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4BDAC5" w14:textId="5862EBE4" w:rsidR="006D4B77" w:rsidRPr="006B3C01" w:rsidRDefault="005F6DDC" w:rsidP="0020501C">
      <w:pPr>
        <w:pStyle w:val="Default"/>
        <w:contextualSpacing/>
        <w:rPr>
          <w:color w:val="auto"/>
          <w:sz w:val="28"/>
          <w:szCs w:val="28"/>
          <w:lang w:val="kk-KZ"/>
        </w:rPr>
      </w:pPr>
      <w:r w:rsidRPr="006B3C01">
        <w:rPr>
          <w:color w:val="auto"/>
          <w:sz w:val="28"/>
          <w:szCs w:val="28"/>
          <w:lang w:val="kk-KZ"/>
        </w:rPr>
        <w:t>«</w:t>
      </w:r>
      <w:r w:rsidR="006D4B77" w:rsidRPr="006B3C01">
        <w:rPr>
          <w:color w:val="auto"/>
          <w:sz w:val="28"/>
          <w:szCs w:val="28"/>
        </w:rPr>
        <w:t xml:space="preserve">Торайғыров Университеті» </w:t>
      </w:r>
      <w:r w:rsidR="006D4B77" w:rsidRPr="006B3C01">
        <w:rPr>
          <w:color w:val="auto"/>
          <w:sz w:val="28"/>
          <w:szCs w:val="28"/>
          <w:lang w:val="kk-KZ"/>
        </w:rPr>
        <w:t>к</w:t>
      </w:r>
      <w:r w:rsidR="006D4B77" w:rsidRPr="006B3C01">
        <w:rPr>
          <w:color w:val="auto"/>
          <w:sz w:val="28"/>
          <w:szCs w:val="28"/>
        </w:rPr>
        <w:t>оммерциялық емес акционерлік қоғам</w:t>
      </w:r>
      <w:r w:rsidR="006D4B77" w:rsidRPr="006B3C01">
        <w:rPr>
          <w:color w:val="auto"/>
          <w:sz w:val="28"/>
          <w:szCs w:val="28"/>
          <w:lang w:val="kk-KZ"/>
        </w:rPr>
        <w:t>ы</w:t>
      </w:r>
    </w:p>
    <w:p w14:paraId="02147456" w14:textId="77777777" w:rsidR="006D4B77" w:rsidRPr="006B3C01" w:rsidRDefault="006D4B77" w:rsidP="0021571A">
      <w:pPr>
        <w:spacing w:after="0" w:line="240" w:lineRule="auto"/>
        <w:ind w:firstLine="567"/>
        <w:contextualSpacing/>
        <w:jc w:val="both"/>
        <w:rPr>
          <w:rFonts w:ascii="Times New Roman" w:hAnsi="Times New Roman" w:cs="Times New Roman"/>
          <w:sz w:val="28"/>
          <w:szCs w:val="28"/>
          <w:lang w:val="kk-KZ"/>
        </w:rPr>
      </w:pPr>
    </w:p>
    <w:p w14:paraId="65BFC6A1" w14:textId="77777777" w:rsidR="006D4B77" w:rsidRPr="006B3C01" w:rsidRDefault="006D4B77" w:rsidP="0021571A">
      <w:pPr>
        <w:spacing w:after="0" w:line="240" w:lineRule="auto"/>
        <w:ind w:firstLine="567"/>
        <w:contextualSpacing/>
        <w:jc w:val="both"/>
        <w:rPr>
          <w:rFonts w:ascii="Times New Roman" w:hAnsi="Times New Roman" w:cs="Times New Roman"/>
          <w:sz w:val="28"/>
          <w:szCs w:val="28"/>
          <w:lang w:val="kk-KZ"/>
        </w:rPr>
      </w:pPr>
    </w:p>
    <w:p w14:paraId="093401F5" w14:textId="77777777" w:rsidR="006D4B77" w:rsidRPr="006B3C01" w:rsidRDefault="006D4B77" w:rsidP="0021571A">
      <w:pPr>
        <w:spacing w:after="0" w:line="240" w:lineRule="auto"/>
        <w:ind w:firstLine="567"/>
        <w:contextualSpacing/>
        <w:jc w:val="both"/>
        <w:rPr>
          <w:rFonts w:ascii="Times New Roman" w:hAnsi="Times New Roman" w:cs="Times New Roman"/>
          <w:sz w:val="28"/>
          <w:szCs w:val="28"/>
          <w:lang w:val="kk-KZ"/>
        </w:rPr>
      </w:pPr>
    </w:p>
    <w:p w14:paraId="2B3BDAF6" w14:textId="7A36B2F1" w:rsidR="006D4B77" w:rsidRPr="006B3C01" w:rsidRDefault="006D4B77" w:rsidP="0021571A">
      <w:pPr>
        <w:spacing w:after="0" w:line="240" w:lineRule="auto"/>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ӘОЖ 81’ 372. 2 (512.122)</w:t>
      </w:r>
      <w:r w:rsidRPr="006B3C01">
        <w:rPr>
          <w:rFonts w:ascii="Times New Roman" w:hAnsi="Times New Roman" w:cs="Times New Roman"/>
          <w:sz w:val="28"/>
          <w:szCs w:val="28"/>
          <w:lang w:val="kk-KZ"/>
        </w:rPr>
        <w:tab/>
      </w:r>
      <w:r w:rsidRPr="006B3C01">
        <w:rPr>
          <w:rFonts w:ascii="Times New Roman" w:hAnsi="Times New Roman" w:cs="Times New Roman"/>
          <w:sz w:val="28"/>
          <w:szCs w:val="28"/>
          <w:lang w:val="kk-KZ"/>
        </w:rPr>
        <w:tab/>
      </w:r>
      <w:r w:rsidRPr="006B3C01">
        <w:rPr>
          <w:rFonts w:ascii="Times New Roman" w:hAnsi="Times New Roman" w:cs="Times New Roman"/>
          <w:sz w:val="28"/>
          <w:szCs w:val="28"/>
          <w:lang w:val="kk-KZ"/>
        </w:rPr>
        <w:tab/>
      </w:r>
      <w:r w:rsidRPr="006B3C01">
        <w:rPr>
          <w:rFonts w:ascii="Times New Roman" w:hAnsi="Times New Roman" w:cs="Times New Roman"/>
          <w:sz w:val="28"/>
          <w:szCs w:val="28"/>
          <w:lang w:val="kk-KZ"/>
        </w:rPr>
        <w:tab/>
      </w:r>
      <w:r w:rsidR="00B55BC8" w:rsidRPr="006B3C01">
        <w:rPr>
          <w:rFonts w:ascii="Times New Roman" w:hAnsi="Times New Roman" w:cs="Times New Roman"/>
          <w:sz w:val="28"/>
          <w:szCs w:val="28"/>
          <w:lang w:val="kk-KZ"/>
        </w:rPr>
        <w:t xml:space="preserve"> </w:t>
      </w:r>
      <w:r w:rsidRPr="006B3C01">
        <w:rPr>
          <w:rFonts w:ascii="Times New Roman" w:hAnsi="Times New Roman" w:cs="Times New Roman"/>
          <w:sz w:val="28"/>
          <w:szCs w:val="28"/>
          <w:lang w:val="kk-KZ"/>
        </w:rPr>
        <w:t>Қолжазба құқығында</w:t>
      </w:r>
    </w:p>
    <w:p w14:paraId="324BE9BB" w14:textId="77777777" w:rsidR="006D4B77" w:rsidRPr="006B3C01" w:rsidRDefault="006D4B77" w:rsidP="0021571A">
      <w:pPr>
        <w:spacing w:after="0" w:line="240" w:lineRule="auto"/>
        <w:ind w:firstLine="567"/>
        <w:contextualSpacing/>
        <w:jc w:val="both"/>
        <w:rPr>
          <w:rFonts w:ascii="Times New Roman" w:hAnsi="Times New Roman" w:cs="Times New Roman"/>
          <w:sz w:val="28"/>
          <w:szCs w:val="28"/>
          <w:lang w:val="kk-KZ"/>
        </w:rPr>
      </w:pPr>
    </w:p>
    <w:p w14:paraId="25528706" w14:textId="77777777" w:rsidR="006D4B77" w:rsidRPr="006B3C01" w:rsidRDefault="006D4B77" w:rsidP="0021571A">
      <w:pPr>
        <w:spacing w:after="0" w:line="240" w:lineRule="auto"/>
        <w:ind w:firstLine="567"/>
        <w:contextualSpacing/>
        <w:jc w:val="both"/>
        <w:rPr>
          <w:rFonts w:ascii="Times New Roman" w:hAnsi="Times New Roman" w:cs="Times New Roman"/>
          <w:sz w:val="28"/>
          <w:szCs w:val="28"/>
          <w:lang w:val="kk-KZ"/>
        </w:rPr>
      </w:pPr>
    </w:p>
    <w:p w14:paraId="6A12ADB8" w14:textId="77777777" w:rsidR="006D4B77" w:rsidRPr="006B3C01" w:rsidRDefault="006D4B77" w:rsidP="0021571A">
      <w:pPr>
        <w:spacing w:after="0" w:line="240" w:lineRule="auto"/>
        <w:ind w:firstLine="567"/>
        <w:contextualSpacing/>
        <w:jc w:val="both"/>
        <w:rPr>
          <w:rFonts w:ascii="Times New Roman" w:hAnsi="Times New Roman" w:cs="Times New Roman"/>
          <w:sz w:val="28"/>
          <w:szCs w:val="28"/>
          <w:lang w:val="kk-KZ"/>
        </w:rPr>
      </w:pPr>
    </w:p>
    <w:p w14:paraId="699F630D" w14:textId="7E3481FF" w:rsidR="006D4B77" w:rsidRPr="006B3C01" w:rsidRDefault="006D4B77" w:rsidP="0021571A">
      <w:pPr>
        <w:spacing w:after="0" w:line="240" w:lineRule="auto"/>
        <w:contextualSpacing/>
        <w:jc w:val="center"/>
        <w:rPr>
          <w:rFonts w:ascii="Times New Roman" w:hAnsi="Times New Roman" w:cs="Times New Roman"/>
          <w:b/>
          <w:bCs/>
          <w:sz w:val="28"/>
          <w:szCs w:val="28"/>
          <w:lang w:val="kk-KZ"/>
        </w:rPr>
      </w:pPr>
      <w:r w:rsidRPr="006B3C01">
        <w:rPr>
          <w:rFonts w:ascii="Times New Roman" w:hAnsi="Times New Roman" w:cs="Times New Roman"/>
          <w:b/>
          <w:bCs/>
          <w:sz w:val="28"/>
          <w:szCs w:val="28"/>
          <w:lang w:val="kk-KZ"/>
        </w:rPr>
        <w:t>АБИШЕВА ГУЛЬНАР</w:t>
      </w:r>
      <w:r w:rsidR="003A1A55">
        <w:rPr>
          <w:rFonts w:ascii="Times New Roman" w:hAnsi="Times New Roman" w:cs="Times New Roman"/>
          <w:b/>
          <w:bCs/>
          <w:sz w:val="28"/>
          <w:szCs w:val="28"/>
          <w:lang w:val="kk-KZ"/>
        </w:rPr>
        <w:t>А</w:t>
      </w:r>
      <w:bookmarkStart w:id="0" w:name="_GoBack"/>
      <w:bookmarkEnd w:id="0"/>
      <w:r w:rsidRPr="006B3C01">
        <w:rPr>
          <w:rFonts w:ascii="Times New Roman" w:hAnsi="Times New Roman" w:cs="Times New Roman"/>
          <w:b/>
          <w:bCs/>
          <w:sz w:val="28"/>
          <w:szCs w:val="28"/>
          <w:lang w:val="kk-KZ"/>
        </w:rPr>
        <w:t xml:space="preserve"> КАЙДАРОВНА</w:t>
      </w:r>
    </w:p>
    <w:p w14:paraId="22A7E98D" w14:textId="77777777" w:rsidR="006D4B77" w:rsidRPr="006B3C01" w:rsidRDefault="006D4B77" w:rsidP="0021571A">
      <w:pPr>
        <w:spacing w:after="0" w:line="240" w:lineRule="auto"/>
        <w:contextualSpacing/>
        <w:jc w:val="center"/>
        <w:rPr>
          <w:rFonts w:ascii="Times New Roman" w:hAnsi="Times New Roman" w:cs="Times New Roman"/>
          <w:sz w:val="28"/>
          <w:szCs w:val="28"/>
          <w:lang w:val="kk-KZ"/>
        </w:rPr>
      </w:pPr>
    </w:p>
    <w:p w14:paraId="1EB79B6B" w14:textId="77777777" w:rsidR="006D4B77" w:rsidRPr="006B3C01" w:rsidRDefault="006D4B77" w:rsidP="0021571A">
      <w:pPr>
        <w:spacing w:after="0" w:line="240" w:lineRule="auto"/>
        <w:contextualSpacing/>
        <w:jc w:val="center"/>
        <w:rPr>
          <w:rFonts w:ascii="Times New Roman" w:hAnsi="Times New Roman" w:cs="Times New Roman"/>
          <w:sz w:val="28"/>
          <w:szCs w:val="28"/>
          <w:lang w:val="kk-KZ"/>
        </w:rPr>
      </w:pPr>
    </w:p>
    <w:p w14:paraId="0C0F6438" w14:textId="62299BE7" w:rsidR="006D4B77" w:rsidRPr="006B3C01" w:rsidRDefault="006D4B77" w:rsidP="00240718">
      <w:pPr>
        <w:spacing w:after="0" w:line="240" w:lineRule="auto"/>
        <w:contextualSpacing/>
        <w:jc w:val="center"/>
        <w:rPr>
          <w:rFonts w:ascii="Times New Roman" w:eastAsia="Times New Roman" w:hAnsi="Times New Roman" w:cs="Times New Roman"/>
          <w:b/>
          <w:sz w:val="28"/>
          <w:szCs w:val="28"/>
          <w:lang w:val="kk-KZ" w:eastAsia="ru-RU"/>
        </w:rPr>
      </w:pPr>
      <w:r w:rsidRPr="006B3C01">
        <w:rPr>
          <w:rFonts w:ascii="Times New Roman" w:eastAsia="Times New Roman" w:hAnsi="Times New Roman" w:cs="Times New Roman"/>
          <w:b/>
          <w:sz w:val="28"/>
          <w:szCs w:val="28"/>
          <w:lang w:val="kk-KZ" w:eastAsia="ru-RU"/>
        </w:rPr>
        <w:t>Мәшһүр Жүсіп</w:t>
      </w:r>
      <w:r w:rsidR="00240718">
        <w:rPr>
          <w:rFonts w:ascii="Times New Roman" w:eastAsia="Times New Roman" w:hAnsi="Times New Roman" w:cs="Times New Roman"/>
          <w:b/>
          <w:sz w:val="28"/>
          <w:szCs w:val="28"/>
          <w:lang w:val="kk-KZ" w:eastAsia="ru-RU"/>
        </w:rPr>
        <w:t xml:space="preserve"> Көпейұлы</w:t>
      </w:r>
      <w:r w:rsidRPr="006B3C01">
        <w:rPr>
          <w:rFonts w:ascii="Times New Roman" w:eastAsia="Times New Roman" w:hAnsi="Times New Roman" w:cs="Times New Roman"/>
          <w:b/>
          <w:sz w:val="28"/>
          <w:szCs w:val="28"/>
          <w:lang w:val="kk-KZ" w:eastAsia="ru-RU"/>
        </w:rPr>
        <w:t xml:space="preserve"> шығарма</w:t>
      </w:r>
      <w:r w:rsidR="004447AC">
        <w:rPr>
          <w:rFonts w:ascii="Times New Roman" w:eastAsia="Times New Roman" w:hAnsi="Times New Roman" w:cs="Times New Roman"/>
          <w:b/>
          <w:sz w:val="28"/>
          <w:szCs w:val="28"/>
          <w:lang w:val="kk-KZ" w:eastAsia="ru-RU"/>
        </w:rPr>
        <w:t>ларындағы ономастикалық кеңістік</w:t>
      </w:r>
    </w:p>
    <w:p w14:paraId="45846F57" w14:textId="77777777" w:rsidR="006D4B77" w:rsidRPr="006B3C01" w:rsidRDefault="006D4B77" w:rsidP="0021571A">
      <w:pPr>
        <w:spacing w:after="0" w:line="240" w:lineRule="auto"/>
        <w:contextualSpacing/>
        <w:jc w:val="center"/>
        <w:rPr>
          <w:rFonts w:ascii="Times New Roman" w:hAnsi="Times New Roman" w:cs="Times New Roman"/>
          <w:sz w:val="28"/>
          <w:szCs w:val="28"/>
          <w:lang w:val="kk-KZ"/>
        </w:rPr>
      </w:pPr>
    </w:p>
    <w:p w14:paraId="04B042E3" w14:textId="77777777" w:rsidR="006D4B77" w:rsidRPr="006B3C01" w:rsidRDefault="006D4B77" w:rsidP="0021571A">
      <w:pPr>
        <w:spacing w:after="0" w:line="240" w:lineRule="auto"/>
        <w:contextualSpacing/>
        <w:jc w:val="center"/>
        <w:rPr>
          <w:rFonts w:ascii="Times New Roman" w:eastAsia="Times New Roman" w:hAnsi="Times New Roman" w:cs="Times New Roman"/>
          <w:b/>
          <w:sz w:val="28"/>
          <w:szCs w:val="28"/>
          <w:lang w:val="kk-KZ" w:eastAsia="ru-RU"/>
        </w:rPr>
      </w:pPr>
    </w:p>
    <w:p w14:paraId="7902AF9D" w14:textId="77777777" w:rsidR="006D4B77" w:rsidRPr="006B3C01" w:rsidRDefault="006D4B77" w:rsidP="0021571A">
      <w:pPr>
        <w:spacing w:after="0" w:line="240" w:lineRule="auto"/>
        <w:contextualSpacing/>
        <w:jc w:val="center"/>
        <w:rPr>
          <w:rFonts w:ascii="Times New Roman" w:eastAsia="Times New Roman" w:hAnsi="Times New Roman" w:cs="Times New Roman"/>
          <w:b/>
          <w:sz w:val="28"/>
          <w:szCs w:val="28"/>
          <w:lang w:val="kk-KZ" w:eastAsia="ru-RU"/>
        </w:rPr>
      </w:pPr>
    </w:p>
    <w:p w14:paraId="7718203B" w14:textId="4D0A9FDF" w:rsidR="006D4B77" w:rsidRPr="006B3C01" w:rsidRDefault="006D4B77" w:rsidP="0021571A">
      <w:pPr>
        <w:spacing w:after="0" w:line="240" w:lineRule="auto"/>
        <w:jc w:val="center"/>
        <w:rPr>
          <w:rFonts w:ascii="Times New Roman" w:hAnsi="Times New Roman" w:cs="Times New Roman"/>
          <w:bCs/>
          <w:sz w:val="28"/>
          <w:szCs w:val="28"/>
          <w:lang w:val="kk-KZ"/>
        </w:rPr>
      </w:pPr>
      <w:r w:rsidRPr="006B3C01">
        <w:rPr>
          <w:rFonts w:ascii="Times New Roman" w:hAnsi="Times New Roman" w:cs="Times New Roman"/>
          <w:sz w:val="28"/>
          <w:szCs w:val="28"/>
          <w:lang w:val="kk-KZ"/>
        </w:rPr>
        <w:t>6D020500 – Филология</w:t>
      </w:r>
    </w:p>
    <w:p w14:paraId="73995D8F" w14:textId="77777777" w:rsidR="006D4B77" w:rsidRPr="006B3C01" w:rsidRDefault="006D4B77" w:rsidP="0021571A">
      <w:pPr>
        <w:spacing w:after="0" w:line="240" w:lineRule="auto"/>
        <w:contextualSpacing/>
        <w:jc w:val="center"/>
        <w:rPr>
          <w:rFonts w:ascii="Times New Roman" w:hAnsi="Times New Roman" w:cs="Times New Roman"/>
          <w:b/>
          <w:sz w:val="28"/>
          <w:szCs w:val="28"/>
          <w:lang w:val="kk-KZ"/>
        </w:rPr>
      </w:pPr>
    </w:p>
    <w:p w14:paraId="5DA726F7" w14:textId="77777777" w:rsidR="006D4B77" w:rsidRPr="006B3C01" w:rsidRDefault="006D4B77" w:rsidP="0021571A">
      <w:pPr>
        <w:spacing w:after="0" w:line="240" w:lineRule="auto"/>
        <w:contextualSpacing/>
        <w:rPr>
          <w:rFonts w:ascii="Times New Roman" w:hAnsi="Times New Roman" w:cs="Times New Roman"/>
          <w:b/>
          <w:sz w:val="28"/>
          <w:szCs w:val="28"/>
          <w:lang w:val="kk-KZ"/>
        </w:rPr>
      </w:pPr>
    </w:p>
    <w:p w14:paraId="708EC0D9" w14:textId="77777777" w:rsidR="006D4B77" w:rsidRPr="006B3C01" w:rsidRDefault="006D4B77" w:rsidP="0021571A">
      <w:pPr>
        <w:spacing w:after="0" w:line="240" w:lineRule="auto"/>
        <w:contextualSpacing/>
        <w:rPr>
          <w:rFonts w:ascii="Times New Roman" w:hAnsi="Times New Roman" w:cs="Times New Roman"/>
          <w:b/>
          <w:sz w:val="28"/>
          <w:szCs w:val="28"/>
          <w:lang w:val="kk-KZ"/>
        </w:rPr>
      </w:pPr>
    </w:p>
    <w:p w14:paraId="2F892CFC" w14:textId="77777777" w:rsidR="006D4B77" w:rsidRPr="006B3C01" w:rsidRDefault="006D4B77" w:rsidP="0021571A">
      <w:pPr>
        <w:spacing w:after="0" w:line="240" w:lineRule="auto"/>
        <w:contextualSpacing/>
        <w:jc w:val="center"/>
        <w:rPr>
          <w:rFonts w:ascii="Times New Roman" w:hAnsi="Times New Roman" w:cs="Times New Roman"/>
          <w:b/>
          <w:sz w:val="28"/>
          <w:szCs w:val="28"/>
          <w:lang w:val="kk-KZ"/>
        </w:rPr>
      </w:pPr>
      <w:r w:rsidRPr="006B3C01">
        <w:rPr>
          <w:rFonts w:ascii="Times New Roman" w:hAnsi="Times New Roman" w:cs="Times New Roman"/>
          <w:b/>
          <w:sz w:val="28"/>
          <w:szCs w:val="28"/>
          <w:lang w:val="kk-KZ"/>
        </w:rPr>
        <w:t>Философия докторы (PhD)</w:t>
      </w:r>
    </w:p>
    <w:p w14:paraId="3C8F859B" w14:textId="77777777" w:rsidR="006D4B77" w:rsidRPr="006B3C01" w:rsidRDefault="006D4B77" w:rsidP="0021571A">
      <w:pPr>
        <w:spacing w:after="0" w:line="240" w:lineRule="auto"/>
        <w:contextualSpacing/>
        <w:jc w:val="center"/>
        <w:rPr>
          <w:rFonts w:ascii="Times New Roman" w:hAnsi="Times New Roman" w:cs="Times New Roman"/>
          <w:b/>
          <w:sz w:val="28"/>
          <w:szCs w:val="28"/>
          <w:lang w:val="kk-KZ"/>
        </w:rPr>
      </w:pPr>
      <w:r w:rsidRPr="006B3C01">
        <w:rPr>
          <w:rFonts w:ascii="Times New Roman" w:hAnsi="Times New Roman" w:cs="Times New Roman"/>
          <w:b/>
          <w:sz w:val="28"/>
          <w:szCs w:val="28"/>
          <w:lang w:val="kk-KZ"/>
        </w:rPr>
        <w:t xml:space="preserve">дәрежесін алу үшін дайындалған диссертация </w:t>
      </w:r>
    </w:p>
    <w:p w14:paraId="69055EC7" w14:textId="77777777" w:rsidR="006D4B77" w:rsidRPr="006B3C01" w:rsidRDefault="006D4B77" w:rsidP="0021571A">
      <w:pPr>
        <w:spacing w:after="0" w:line="240" w:lineRule="auto"/>
        <w:ind w:firstLine="567"/>
        <w:contextualSpacing/>
        <w:jc w:val="center"/>
        <w:rPr>
          <w:rFonts w:ascii="Times New Roman" w:hAnsi="Times New Roman" w:cs="Times New Roman"/>
          <w:b/>
          <w:sz w:val="28"/>
          <w:szCs w:val="28"/>
          <w:lang w:val="kk-KZ"/>
        </w:rPr>
      </w:pPr>
    </w:p>
    <w:p w14:paraId="0E11DF79" w14:textId="77777777" w:rsidR="006D4B77" w:rsidRPr="006B3C01" w:rsidRDefault="006D4B77" w:rsidP="0021571A">
      <w:pPr>
        <w:spacing w:after="0" w:line="240" w:lineRule="auto"/>
        <w:ind w:firstLine="567"/>
        <w:contextualSpacing/>
        <w:jc w:val="center"/>
        <w:rPr>
          <w:rFonts w:ascii="Times New Roman" w:hAnsi="Times New Roman" w:cs="Times New Roman"/>
          <w:b/>
          <w:sz w:val="28"/>
          <w:szCs w:val="28"/>
          <w:lang w:val="kk-KZ"/>
        </w:rPr>
      </w:pPr>
    </w:p>
    <w:p w14:paraId="5EB6DD00" w14:textId="77777777" w:rsidR="006D4B77" w:rsidRPr="006B3C01" w:rsidRDefault="006D4B77" w:rsidP="0021571A">
      <w:pPr>
        <w:spacing w:after="0" w:line="240" w:lineRule="auto"/>
        <w:ind w:firstLine="567"/>
        <w:contextualSpacing/>
        <w:jc w:val="center"/>
        <w:rPr>
          <w:rFonts w:ascii="Times New Roman" w:hAnsi="Times New Roman" w:cs="Times New Roman"/>
          <w:b/>
          <w:sz w:val="28"/>
          <w:szCs w:val="28"/>
          <w:lang w:val="kk-KZ"/>
        </w:rPr>
      </w:pPr>
    </w:p>
    <w:p w14:paraId="565F1733" w14:textId="77777777" w:rsidR="006B3C01" w:rsidRDefault="006B3C01" w:rsidP="0021571A">
      <w:pPr>
        <w:spacing w:after="0" w:line="240" w:lineRule="auto"/>
        <w:ind w:left="4956" w:firstLine="708"/>
        <w:contextualSpacing/>
        <w:jc w:val="right"/>
        <w:rPr>
          <w:rFonts w:ascii="Times New Roman" w:eastAsia="Times New Roman" w:hAnsi="Times New Roman" w:cs="Times New Roman"/>
          <w:sz w:val="28"/>
          <w:szCs w:val="28"/>
          <w:lang w:val="kk-KZ"/>
        </w:rPr>
      </w:pPr>
    </w:p>
    <w:p w14:paraId="2849441C" w14:textId="77777777" w:rsidR="006D4B77" w:rsidRPr="006B3C01" w:rsidRDefault="006D4B77" w:rsidP="0021571A">
      <w:pPr>
        <w:spacing w:after="0" w:line="240" w:lineRule="auto"/>
        <w:ind w:left="4956" w:firstLine="708"/>
        <w:contextualSpacing/>
        <w:jc w:val="right"/>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Ғылыми кеңесші</w:t>
      </w:r>
    </w:p>
    <w:p w14:paraId="1DC6AA5C" w14:textId="77777777" w:rsidR="006D4B77" w:rsidRPr="006B3C01" w:rsidRDefault="006D4B77" w:rsidP="0021571A">
      <w:pPr>
        <w:spacing w:after="0" w:line="240" w:lineRule="auto"/>
        <w:ind w:left="4956" w:firstLine="6"/>
        <w:contextualSpacing/>
        <w:jc w:val="right"/>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филология ғылымдарының докторы,</w:t>
      </w:r>
    </w:p>
    <w:p w14:paraId="69824A22" w14:textId="77777777" w:rsidR="006D4B77" w:rsidRPr="006B3C01" w:rsidRDefault="006D4B77" w:rsidP="0021571A">
      <w:pPr>
        <w:spacing w:after="0" w:line="240" w:lineRule="auto"/>
        <w:ind w:left="4956" w:firstLine="708"/>
        <w:contextualSpacing/>
        <w:jc w:val="right"/>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 xml:space="preserve">профессор </w:t>
      </w:r>
    </w:p>
    <w:p w14:paraId="4662FBD4" w14:textId="77777777" w:rsidR="006D4B77" w:rsidRPr="006B3C01" w:rsidRDefault="006D4B77" w:rsidP="0021571A">
      <w:pPr>
        <w:spacing w:after="0" w:line="240" w:lineRule="auto"/>
        <w:ind w:left="4956" w:firstLine="708"/>
        <w:contextualSpacing/>
        <w:jc w:val="right"/>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 xml:space="preserve">Тұрышев А.Қ. </w:t>
      </w:r>
    </w:p>
    <w:p w14:paraId="5E63C90F" w14:textId="77777777" w:rsidR="006D4B77" w:rsidRPr="006B3C01" w:rsidRDefault="006D4B77" w:rsidP="0021571A">
      <w:pPr>
        <w:spacing w:after="0" w:line="240" w:lineRule="auto"/>
        <w:ind w:firstLine="567"/>
        <w:contextualSpacing/>
        <w:jc w:val="right"/>
        <w:rPr>
          <w:rFonts w:ascii="Times New Roman" w:eastAsia="Times New Roman" w:hAnsi="Times New Roman" w:cs="Times New Roman"/>
          <w:sz w:val="28"/>
          <w:szCs w:val="28"/>
          <w:lang w:val="kk-KZ"/>
        </w:rPr>
      </w:pPr>
    </w:p>
    <w:p w14:paraId="35252482" w14:textId="77777777" w:rsidR="006D4B77" w:rsidRPr="006B3C01" w:rsidRDefault="006D4B77" w:rsidP="0021571A">
      <w:pPr>
        <w:spacing w:after="0" w:line="240" w:lineRule="auto"/>
        <w:ind w:left="4956" w:firstLine="708"/>
        <w:contextualSpacing/>
        <w:jc w:val="right"/>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Шетелдік ғылыми кеңесші</w:t>
      </w:r>
    </w:p>
    <w:p w14:paraId="43604BE7" w14:textId="7857AB99" w:rsidR="006D4B77" w:rsidRPr="006B3C01" w:rsidRDefault="006D4B77" w:rsidP="0021571A">
      <w:pPr>
        <w:spacing w:after="0" w:line="240" w:lineRule="auto"/>
        <w:ind w:left="5664"/>
        <w:contextualSpacing/>
        <w:jc w:val="right"/>
        <w:rPr>
          <w:rFonts w:ascii="Times New Roman" w:eastAsia="Times New Roman" w:hAnsi="Times New Roman" w:cs="Times New Roman"/>
          <w:sz w:val="28"/>
          <w:szCs w:val="28"/>
        </w:rPr>
      </w:pPr>
      <w:r w:rsidRPr="006B3C01">
        <w:rPr>
          <w:rFonts w:ascii="Times New Roman" w:eastAsia="Times New Roman" w:hAnsi="Times New Roman" w:cs="Times New Roman"/>
          <w:sz w:val="28"/>
          <w:szCs w:val="28"/>
        </w:rPr>
        <w:t xml:space="preserve">доктор </w:t>
      </w:r>
      <w:r w:rsidRPr="006B3C01">
        <w:rPr>
          <w:rFonts w:ascii="Times New Roman" w:eastAsia="Times New Roman" w:hAnsi="Times New Roman" w:cs="Times New Roman"/>
          <w:sz w:val="28"/>
          <w:szCs w:val="28"/>
          <w:lang w:val="en-US"/>
        </w:rPr>
        <w:t>PhD</w:t>
      </w:r>
      <w:r w:rsidRPr="006B3C01">
        <w:rPr>
          <w:rFonts w:ascii="Times New Roman" w:eastAsia="Times New Roman" w:hAnsi="Times New Roman" w:cs="Times New Roman"/>
          <w:sz w:val="28"/>
          <w:szCs w:val="28"/>
        </w:rPr>
        <w:t>,</w:t>
      </w:r>
      <w:r w:rsidR="006B3C01">
        <w:rPr>
          <w:rFonts w:ascii="Times New Roman" w:eastAsia="Times New Roman" w:hAnsi="Times New Roman" w:cs="Times New Roman"/>
          <w:sz w:val="28"/>
          <w:szCs w:val="28"/>
          <w:lang w:val="kk-KZ"/>
        </w:rPr>
        <w:t xml:space="preserve"> </w:t>
      </w:r>
      <w:r w:rsidRPr="006B3C01">
        <w:rPr>
          <w:rFonts w:ascii="Times New Roman" w:eastAsia="Times New Roman" w:hAnsi="Times New Roman" w:cs="Times New Roman"/>
          <w:sz w:val="28"/>
          <w:szCs w:val="28"/>
        </w:rPr>
        <w:t xml:space="preserve">профессор </w:t>
      </w:r>
    </w:p>
    <w:p w14:paraId="604CA3E0" w14:textId="77777777" w:rsidR="006D4B77" w:rsidRPr="006B3C01" w:rsidRDefault="006D4B77" w:rsidP="0021571A">
      <w:pPr>
        <w:spacing w:after="0" w:line="240" w:lineRule="auto"/>
        <w:ind w:left="5664"/>
        <w:contextualSpacing/>
        <w:jc w:val="right"/>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rPr>
        <w:t xml:space="preserve">Жылхыайдар </w:t>
      </w:r>
      <w:r w:rsidRPr="006B3C01">
        <w:rPr>
          <w:rFonts w:ascii="Times New Roman" w:eastAsia="Times New Roman" w:hAnsi="Times New Roman" w:cs="Times New Roman"/>
          <w:sz w:val="28"/>
          <w:szCs w:val="28"/>
          <w:lang w:val="kk-KZ"/>
        </w:rPr>
        <w:t>Қ.</w:t>
      </w:r>
    </w:p>
    <w:p w14:paraId="7737A2BC" w14:textId="77777777" w:rsidR="006D4B77" w:rsidRPr="006B3C01" w:rsidRDefault="006D4B77" w:rsidP="0021571A">
      <w:pPr>
        <w:spacing w:after="0" w:line="240" w:lineRule="auto"/>
        <w:ind w:left="5664"/>
        <w:contextualSpacing/>
        <w:jc w:val="right"/>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(Монғолия мемлекеттік білім университеті)</w:t>
      </w:r>
    </w:p>
    <w:p w14:paraId="2C6B08C0" w14:textId="77777777" w:rsidR="006D4B77" w:rsidRPr="006B3C01" w:rsidRDefault="006D4B77" w:rsidP="0021571A">
      <w:pPr>
        <w:spacing w:after="0" w:line="240" w:lineRule="auto"/>
        <w:ind w:firstLine="567"/>
        <w:contextualSpacing/>
        <w:jc w:val="center"/>
        <w:rPr>
          <w:rFonts w:ascii="Times New Roman" w:hAnsi="Times New Roman" w:cs="Times New Roman"/>
          <w:b/>
          <w:sz w:val="28"/>
          <w:szCs w:val="28"/>
          <w:lang w:val="kk-KZ"/>
        </w:rPr>
      </w:pPr>
    </w:p>
    <w:p w14:paraId="213B6A5F" w14:textId="77777777" w:rsidR="006D4B77" w:rsidRPr="006B3C01" w:rsidRDefault="006D4B77" w:rsidP="0021571A">
      <w:pPr>
        <w:spacing w:after="0" w:line="240" w:lineRule="auto"/>
        <w:ind w:firstLine="567"/>
        <w:contextualSpacing/>
        <w:jc w:val="center"/>
        <w:rPr>
          <w:rFonts w:ascii="Times New Roman" w:hAnsi="Times New Roman" w:cs="Times New Roman"/>
          <w:b/>
          <w:sz w:val="28"/>
          <w:szCs w:val="28"/>
          <w:lang w:val="kk-KZ"/>
        </w:rPr>
      </w:pPr>
    </w:p>
    <w:p w14:paraId="7F6C6FF6" w14:textId="77777777" w:rsidR="006D4B77" w:rsidRPr="006B3C01" w:rsidRDefault="006D4B77" w:rsidP="0021571A">
      <w:pPr>
        <w:spacing w:after="0" w:line="240" w:lineRule="auto"/>
        <w:ind w:firstLine="567"/>
        <w:contextualSpacing/>
        <w:jc w:val="center"/>
        <w:rPr>
          <w:rFonts w:ascii="Times New Roman" w:hAnsi="Times New Roman" w:cs="Times New Roman"/>
          <w:b/>
          <w:sz w:val="28"/>
          <w:szCs w:val="28"/>
          <w:lang w:val="kk-KZ"/>
        </w:rPr>
      </w:pPr>
    </w:p>
    <w:p w14:paraId="7E102C12" w14:textId="77777777" w:rsidR="006D4B77" w:rsidRPr="006B3C01" w:rsidRDefault="006D4B77" w:rsidP="0021571A">
      <w:pPr>
        <w:spacing w:after="0" w:line="240" w:lineRule="auto"/>
        <w:contextualSpacing/>
        <w:rPr>
          <w:rFonts w:ascii="Times New Roman" w:eastAsia="Times New Roman" w:hAnsi="Times New Roman" w:cs="Times New Roman"/>
          <w:sz w:val="28"/>
          <w:szCs w:val="28"/>
          <w:lang w:val="kk-KZ"/>
        </w:rPr>
      </w:pPr>
    </w:p>
    <w:p w14:paraId="4D77AA8B" w14:textId="77777777" w:rsidR="006D4B77" w:rsidRPr="006B3C01" w:rsidRDefault="006D4B77" w:rsidP="0021571A">
      <w:pPr>
        <w:spacing w:after="0" w:line="240" w:lineRule="auto"/>
        <w:contextualSpacing/>
        <w:rPr>
          <w:rFonts w:ascii="Times New Roman" w:eastAsia="Times New Roman" w:hAnsi="Times New Roman" w:cs="Times New Roman"/>
          <w:sz w:val="28"/>
          <w:szCs w:val="28"/>
          <w:lang w:val="kk-KZ"/>
        </w:rPr>
      </w:pPr>
    </w:p>
    <w:p w14:paraId="02D68804" w14:textId="77777777" w:rsidR="006D4B77" w:rsidRPr="006B3C01" w:rsidRDefault="006D4B77" w:rsidP="0021571A">
      <w:pPr>
        <w:spacing w:after="0" w:line="240" w:lineRule="auto"/>
        <w:contextualSpacing/>
        <w:rPr>
          <w:rFonts w:ascii="Times New Roman" w:eastAsia="Times New Roman" w:hAnsi="Times New Roman" w:cs="Times New Roman"/>
          <w:sz w:val="28"/>
          <w:szCs w:val="28"/>
          <w:lang w:val="kk-KZ"/>
        </w:rPr>
      </w:pPr>
    </w:p>
    <w:p w14:paraId="7B2CBC0B" w14:textId="77777777" w:rsidR="006D4B77" w:rsidRPr="006B3C01" w:rsidRDefault="006D4B77" w:rsidP="0021571A">
      <w:pPr>
        <w:spacing w:after="0" w:line="240" w:lineRule="auto"/>
        <w:contextualSpacing/>
        <w:rPr>
          <w:rFonts w:ascii="Times New Roman" w:eastAsia="Times New Roman" w:hAnsi="Times New Roman" w:cs="Times New Roman"/>
          <w:sz w:val="28"/>
          <w:szCs w:val="28"/>
          <w:lang w:val="kk-KZ"/>
        </w:rPr>
      </w:pPr>
    </w:p>
    <w:p w14:paraId="7E36F3D8" w14:textId="77777777" w:rsidR="006D4B77" w:rsidRPr="006B3C01" w:rsidRDefault="006D4B77" w:rsidP="0021571A">
      <w:pPr>
        <w:spacing w:after="0" w:line="240" w:lineRule="auto"/>
        <w:contextualSpacing/>
        <w:jc w:val="center"/>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Қазақстан Республикасы</w:t>
      </w:r>
    </w:p>
    <w:p w14:paraId="1D35B45C" w14:textId="721A35DC" w:rsidR="006D4B77" w:rsidRPr="006B3C01" w:rsidRDefault="004E04AB" w:rsidP="0021571A">
      <w:pPr>
        <w:spacing w:after="0" w:line="240" w:lineRule="auto"/>
        <w:contextualSpacing/>
        <w:jc w:val="center"/>
        <w:rPr>
          <w:rFonts w:ascii="Times New Roman" w:hAnsi="Times New Roman" w:cs="Times New Roman"/>
          <w:sz w:val="28"/>
          <w:szCs w:val="28"/>
          <w:lang w:val="kk-KZ"/>
        </w:rPr>
      </w:pPr>
      <w:r>
        <w:rPr>
          <w:rFonts w:ascii="Times New Roman" w:hAnsi="Times New Roman" w:cs="Times New Roman"/>
          <w:noProof/>
          <w:sz w:val="28"/>
          <w:szCs w:val="28"/>
        </w:rPr>
        <w:pict w14:anchorId="28CA4087">
          <v:rect id="Прямоугольник 3" o:spid="_x0000_s1040" style="position:absolute;left:0;text-align:left;margin-left:226pt;margin-top:29.25pt;width:35.15pt;height:24.2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" fillcolor="white [3212]" stroked="f" strokeweight="1pt"/>
        </w:pict>
      </w:r>
      <w:r>
        <w:rPr>
          <w:rFonts w:ascii="Times New Roman" w:hAnsi="Times New Roman" w:cs="Times New Roman"/>
          <w:noProof/>
          <w:sz w:val="28"/>
          <w:szCs w:val="28"/>
        </w:rPr>
        <w:pict w14:anchorId="79ADF7EF">
          <v:rect id="Прямоугольник 2" o:spid="_x0000_s1039" style="position:absolute;left:0;text-align:left;margin-left:204.7pt;margin-top:17.7pt;width:66.25pt;height:17.8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" fillcolor="white [3212]" stroked="f" strokeweight="1pt"/>
        </w:pict>
      </w:r>
      <w:r w:rsidR="006D4B77" w:rsidRPr="006B3C01">
        <w:rPr>
          <w:rFonts w:ascii="Times New Roman" w:hAnsi="Times New Roman" w:cs="Times New Roman"/>
          <w:sz w:val="28"/>
          <w:szCs w:val="28"/>
          <w:lang w:val="kk-KZ"/>
        </w:rPr>
        <w:t>Павлодар, 2026</w:t>
      </w:r>
    </w:p>
    <w:p w14:paraId="3E913044" w14:textId="4C1211B3" w:rsidR="00B56938" w:rsidRPr="006B3C01" w:rsidRDefault="00B56938" w:rsidP="0021571A">
      <w:pPr>
        <w:spacing w:after="0" w:line="240" w:lineRule="auto"/>
        <w:ind w:right="-144" w:firstLine="567"/>
        <w:contextualSpacing/>
        <w:jc w:val="center"/>
        <w:rPr>
          <w:rFonts w:ascii="Times New Roman" w:hAnsi="Times New Roman" w:cs="Times New Roman"/>
          <w:sz w:val="28"/>
          <w:szCs w:val="28"/>
          <w:lang w:val="kk-KZ"/>
        </w:rPr>
        <w:sectPr w:rsidR="00B56938" w:rsidRPr="006B3C01" w:rsidSect="003F33AE">
          <w:footerReference w:type="default" r:id="rId9"/>
          <w:footerReference w:type="first" r:id="rId10"/>
          <w:pgSz w:w="11906" w:h="16838" w:code="9"/>
          <w:pgMar w:top="1134" w:right="567" w:bottom="1134" w:left="1701" w:header="709" w:footer="709" w:gutter="0"/>
          <w:cols w:space="708"/>
          <w:titlePg/>
          <w:docGrid w:linePitch="360"/>
        </w:sectPr>
      </w:pPr>
    </w:p>
    <w:p w14:paraId="1C69FC5B" w14:textId="4C67A40B" w:rsidR="00280FAF" w:rsidRPr="006B3C01" w:rsidRDefault="00280FAF" w:rsidP="0021571A">
      <w:pPr>
        <w:spacing w:after="0" w:line="240" w:lineRule="auto"/>
        <w:contextualSpacing/>
        <w:jc w:val="center"/>
        <w:rPr>
          <w:rFonts w:ascii="Times New Roman" w:hAnsi="Times New Roman" w:cs="Times New Roman"/>
          <w:b/>
          <w:sz w:val="28"/>
          <w:szCs w:val="28"/>
          <w:lang w:val="kk-KZ"/>
        </w:rPr>
      </w:pPr>
      <w:r w:rsidRPr="006B3C01">
        <w:rPr>
          <w:rFonts w:ascii="Times New Roman" w:hAnsi="Times New Roman" w:cs="Times New Roman"/>
          <w:b/>
          <w:sz w:val="28"/>
          <w:szCs w:val="28"/>
          <w:lang w:val="kk-KZ"/>
        </w:rPr>
        <w:lastRenderedPageBreak/>
        <w:t>Мазмұны</w:t>
      </w:r>
    </w:p>
    <w:p w14:paraId="0D9E25F5" w14:textId="77777777" w:rsidR="00280FAF" w:rsidRPr="006B3C01" w:rsidRDefault="00280FAF" w:rsidP="0021571A">
      <w:pPr>
        <w:spacing w:after="0" w:line="240" w:lineRule="auto"/>
        <w:ind w:firstLine="567"/>
        <w:contextualSpacing/>
        <w:jc w:val="center"/>
        <w:rPr>
          <w:rFonts w:ascii="Times New Roman" w:hAnsi="Times New Roman" w:cs="Times New Roman"/>
          <w:b/>
          <w:sz w:val="28"/>
          <w:szCs w:val="28"/>
          <w:lang w:val="kk-KZ"/>
        </w:rPr>
      </w:pPr>
    </w:p>
    <w:tbl>
      <w:tblPr>
        <w:tblW w:w="5000" w:type="pct"/>
        <w:tblLayout w:type="fixed"/>
        <w:tblLook w:val="04A0" w:firstRow="1" w:lastRow="0" w:firstColumn="1" w:lastColumn="0" w:noHBand="0" w:noVBand="1"/>
      </w:tblPr>
      <w:tblGrid>
        <w:gridCol w:w="9322"/>
        <w:gridCol w:w="532"/>
      </w:tblGrid>
      <w:tr w:rsidR="009A1026" w:rsidRPr="006B3C01" w14:paraId="1CF28725" w14:textId="77777777" w:rsidTr="00E836F6">
        <w:trPr>
          <w:trHeight w:val="360"/>
        </w:trPr>
        <w:tc>
          <w:tcPr>
            <w:tcW w:w="4730" w:type="pct"/>
          </w:tcPr>
          <w:p w14:paraId="53C8889A" w14:textId="0D46D442" w:rsidR="009A1026" w:rsidRPr="009A1026" w:rsidRDefault="009A1026" w:rsidP="007B26D8">
            <w:pPr>
              <w:keepNext/>
              <w:widowControl w:val="0"/>
              <w:spacing w:after="0" w:line="240" w:lineRule="auto"/>
              <w:contextualSpacing/>
              <w:outlineLvl w:val="0"/>
              <w:rPr>
                <w:rFonts w:ascii="Times New Roman" w:eastAsia="Times New Roman" w:hAnsi="Times New Roman" w:cs="Times New Roman"/>
                <w:b/>
                <w:snapToGrid w:val="0"/>
                <w:sz w:val="28"/>
                <w:szCs w:val="28"/>
                <w:lang w:val="kk-KZ" w:eastAsia="ru-RU"/>
              </w:rPr>
            </w:pPr>
            <w:r w:rsidRPr="009A1026">
              <w:rPr>
                <w:rFonts w:ascii="Times New Roman" w:hAnsi="Times New Roman" w:cs="Times New Roman"/>
                <w:b/>
                <w:bCs/>
                <w:sz w:val="28"/>
                <w:szCs w:val="28"/>
                <w:lang w:val="kk-KZ"/>
              </w:rPr>
              <w:t>АҢЫҚТАМАЛАР</w:t>
            </w:r>
            <w:r>
              <w:rPr>
                <w:rFonts w:ascii="Times New Roman" w:hAnsi="Times New Roman" w:cs="Times New Roman"/>
                <w:b/>
                <w:bCs/>
                <w:sz w:val="28"/>
                <w:szCs w:val="28"/>
                <w:lang w:val="kk-KZ"/>
              </w:rPr>
              <w:t xml:space="preserve"> </w:t>
            </w:r>
            <w:r w:rsidRPr="009A1026">
              <w:rPr>
                <w:rFonts w:ascii="Times New Roman" w:eastAsia="Times New Roman" w:hAnsi="Times New Roman" w:cs="Times New Roman"/>
                <w:snapToGrid w:val="0"/>
                <w:sz w:val="28"/>
                <w:szCs w:val="28"/>
                <w:lang w:val="kk-KZ" w:eastAsia="ru-RU"/>
              </w:rPr>
              <w:t>...............................................................................................</w:t>
            </w:r>
          </w:p>
        </w:tc>
        <w:tc>
          <w:tcPr>
            <w:tcW w:w="270" w:type="pct"/>
          </w:tcPr>
          <w:p w14:paraId="4F2D6E6F" w14:textId="649F7FAA" w:rsidR="009A1026" w:rsidRPr="006B3C01" w:rsidRDefault="009A1026" w:rsidP="009A1026">
            <w:pPr>
              <w:spacing w:after="0" w:line="240" w:lineRule="auto"/>
              <w:ind w:left="-108" w:right="-108"/>
              <w:contextualSpacing/>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3</w:t>
            </w:r>
          </w:p>
        </w:tc>
      </w:tr>
      <w:tr w:rsidR="003A4D32" w:rsidRPr="006B3C01" w14:paraId="4DE681A7" w14:textId="77777777" w:rsidTr="00E836F6">
        <w:trPr>
          <w:trHeight w:val="360"/>
        </w:trPr>
        <w:tc>
          <w:tcPr>
            <w:tcW w:w="4730" w:type="pct"/>
          </w:tcPr>
          <w:p w14:paraId="1483F376" w14:textId="781C9186" w:rsidR="003A4D32" w:rsidRPr="009A1026" w:rsidRDefault="003A4D32" w:rsidP="003A4D32">
            <w:pPr>
              <w:keepNext/>
              <w:widowControl w:val="0"/>
              <w:spacing w:after="0" w:line="240" w:lineRule="auto"/>
              <w:contextualSpacing/>
              <w:outlineLvl w:val="0"/>
              <w:rPr>
                <w:rFonts w:ascii="Times New Roman" w:hAnsi="Times New Roman" w:cs="Times New Roman"/>
                <w:b/>
                <w:bCs/>
                <w:sz w:val="28"/>
                <w:szCs w:val="28"/>
                <w:lang w:val="kk-KZ"/>
              </w:rPr>
            </w:pPr>
            <w:r w:rsidRPr="009A1026">
              <w:rPr>
                <w:rFonts w:ascii="Times New Roman" w:eastAsia="Times New Roman" w:hAnsi="Times New Roman" w:cs="Times New Roman"/>
                <w:b/>
                <w:snapToGrid w:val="0"/>
                <w:sz w:val="28"/>
                <w:szCs w:val="28"/>
                <w:lang w:val="kk-KZ" w:eastAsia="ru-RU"/>
              </w:rPr>
              <w:t>КІРІСПЕ</w:t>
            </w:r>
            <w:r>
              <w:rPr>
                <w:rFonts w:ascii="Times New Roman" w:eastAsia="Times New Roman" w:hAnsi="Times New Roman" w:cs="Times New Roman"/>
                <w:b/>
                <w:snapToGrid w:val="0"/>
                <w:sz w:val="28"/>
                <w:szCs w:val="28"/>
                <w:lang w:val="kk-KZ" w:eastAsia="ru-RU"/>
              </w:rPr>
              <w:t xml:space="preserve"> </w:t>
            </w:r>
            <w:r w:rsidRPr="009A1026">
              <w:rPr>
                <w:rFonts w:ascii="Times New Roman" w:eastAsia="Times New Roman" w:hAnsi="Times New Roman" w:cs="Times New Roman"/>
                <w:snapToGrid w:val="0"/>
                <w:sz w:val="28"/>
                <w:szCs w:val="28"/>
                <w:lang w:val="kk-KZ" w:eastAsia="ru-RU"/>
              </w:rPr>
              <w:t>...............................................................................................................</w:t>
            </w:r>
          </w:p>
        </w:tc>
        <w:tc>
          <w:tcPr>
            <w:tcW w:w="270" w:type="pct"/>
          </w:tcPr>
          <w:p w14:paraId="251FBEC6" w14:textId="7B07C3D4" w:rsidR="003A4D32" w:rsidRDefault="003A4D32" w:rsidP="003A4D32">
            <w:pPr>
              <w:spacing w:after="0" w:line="240" w:lineRule="auto"/>
              <w:ind w:left="-108" w:right="-108"/>
              <w:contextualSpacing/>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4</w:t>
            </w:r>
          </w:p>
        </w:tc>
      </w:tr>
      <w:tr w:rsidR="003A4D32" w:rsidRPr="006B3C01" w14:paraId="427A8FCB" w14:textId="77777777" w:rsidTr="00E836F6">
        <w:trPr>
          <w:trHeight w:val="360"/>
        </w:trPr>
        <w:tc>
          <w:tcPr>
            <w:tcW w:w="4730" w:type="pct"/>
            <w:hideMark/>
          </w:tcPr>
          <w:p w14:paraId="1B94042D" w14:textId="0C283336" w:rsidR="003A4D32" w:rsidRPr="006B3C01" w:rsidRDefault="003A4D32" w:rsidP="003A4D32">
            <w:pPr>
              <w:pStyle w:val="a9"/>
              <w:spacing w:before="0" w:beforeAutospacing="0" w:after="0" w:afterAutospacing="0"/>
              <w:contextualSpacing/>
              <w:rPr>
                <w:rFonts w:eastAsiaTheme="majorEastAsia"/>
                <w:b/>
                <w:bCs/>
                <w:sz w:val="28"/>
                <w:szCs w:val="28"/>
                <w:lang w:val="kk-KZ"/>
              </w:rPr>
            </w:pPr>
            <w:r w:rsidRPr="006B3C01">
              <w:rPr>
                <w:rStyle w:val="af8"/>
                <w:rFonts w:eastAsiaTheme="majorEastAsia"/>
                <w:sz w:val="28"/>
                <w:szCs w:val="28"/>
                <w:lang w:val="kk-KZ"/>
              </w:rPr>
              <w:t>1 КӨРКЕМ МӘТІН ОНОМАСТИКАСЫНЫҢ ТЕОРИЯЛЫҚ НЕГІЗДЕРІ</w:t>
            </w:r>
            <w:r>
              <w:rPr>
                <w:rStyle w:val="af8"/>
                <w:rFonts w:eastAsiaTheme="majorEastAsia"/>
                <w:sz w:val="28"/>
                <w:szCs w:val="28"/>
                <w:lang w:val="kk-KZ"/>
              </w:rPr>
              <w:t xml:space="preserve"> </w:t>
            </w:r>
            <w:r w:rsidRPr="009A1026">
              <w:rPr>
                <w:snapToGrid w:val="0"/>
                <w:sz w:val="28"/>
                <w:szCs w:val="28"/>
                <w:lang w:val="kk-KZ"/>
              </w:rPr>
              <w:t>...........................................................................................................</w:t>
            </w:r>
          </w:p>
        </w:tc>
        <w:tc>
          <w:tcPr>
            <w:tcW w:w="270" w:type="pct"/>
            <w:hideMark/>
          </w:tcPr>
          <w:p w14:paraId="33841917" w14:textId="77777777" w:rsidR="003A4D32" w:rsidRPr="006B3C01" w:rsidRDefault="003A4D32" w:rsidP="003A4D32">
            <w:pPr>
              <w:spacing w:after="0" w:line="240" w:lineRule="auto"/>
              <w:ind w:left="-108" w:right="-108"/>
              <w:contextualSpacing/>
              <w:rPr>
                <w:rFonts w:ascii="Times New Roman" w:eastAsia="Times New Roman" w:hAnsi="Times New Roman" w:cs="Times New Roman"/>
                <w:sz w:val="28"/>
                <w:szCs w:val="28"/>
                <w:lang w:val="kk-KZ" w:eastAsia="ru-RU"/>
              </w:rPr>
            </w:pPr>
          </w:p>
          <w:p w14:paraId="18710286" w14:textId="77777777" w:rsidR="003A4D32" w:rsidRPr="006B3C01" w:rsidRDefault="003A4D32" w:rsidP="003A4D32">
            <w:pPr>
              <w:spacing w:after="0" w:line="240" w:lineRule="auto"/>
              <w:ind w:left="-108" w:right="-108"/>
              <w:contextualSpacing/>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11</w:t>
            </w:r>
          </w:p>
        </w:tc>
      </w:tr>
      <w:tr w:rsidR="003A4D32" w:rsidRPr="006B3C01" w14:paraId="3549366D" w14:textId="77777777" w:rsidTr="00E836F6">
        <w:trPr>
          <w:trHeight w:val="360"/>
        </w:trPr>
        <w:tc>
          <w:tcPr>
            <w:tcW w:w="4730" w:type="pct"/>
          </w:tcPr>
          <w:p w14:paraId="640BBC96" w14:textId="301D8A22" w:rsidR="003A4D32" w:rsidRPr="006B3C01" w:rsidRDefault="003A4D32" w:rsidP="003A4D32">
            <w:pPr>
              <w:pStyle w:val="a9"/>
              <w:spacing w:before="0" w:beforeAutospacing="0" w:after="0" w:afterAutospacing="0"/>
              <w:contextualSpacing/>
              <w:rPr>
                <w:rStyle w:val="af8"/>
                <w:rFonts w:eastAsiaTheme="majorEastAsia"/>
                <w:b w:val="0"/>
                <w:sz w:val="28"/>
                <w:szCs w:val="28"/>
                <w:lang w:val="kk-KZ"/>
              </w:rPr>
            </w:pPr>
            <w:r w:rsidRPr="006B3C01">
              <w:rPr>
                <w:rStyle w:val="af8"/>
                <w:rFonts w:eastAsiaTheme="majorEastAsia"/>
                <w:b w:val="0"/>
                <w:sz w:val="28"/>
                <w:szCs w:val="28"/>
                <w:lang w:val="kk-KZ"/>
              </w:rPr>
              <w:t>1.1 Ономастикалық кеңістік пен поэтикалық ономастиканың теориялық негіздері</w:t>
            </w:r>
            <w:r>
              <w:rPr>
                <w:rStyle w:val="af8"/>
                <w:rFonts w:eastAsiaTheme="majorEastAsia"/>
                <w:b w:val="0"/>
                <w:sz w:val="28"/>
                <w:szCs w:val="28"/>
                <w:lang w:val="kk-KZ"/>
              </w:rPr>
              <w:t xml:space="preserve"> </w:t>
            </w:r>
            <w:r w:rsidRPr="009A1026">
              <w:rPr>
                <w:snapToGrid w:val="0"/>
                <w:sz w:val="28"/>
                <w:szCs w:val="28"/>
                <w:lang w:val="kk-KZ"/>
              </w:rPr>
              <w:t>...............................................................................................................</w:t>
            </w:r>
            <w:r>
              <w:rPr>
                <w:snapToGrid w:val="0"/>
                <w:sz w:val="28"/>
                <w:szCs w:val="28"/>
                <w:lang w:val="kk-KZ"/>
              </w:rPr>
              <w:t>..</w:t>
            </w:r>
          </w:p>
        </w:tc>
        <w:tc>
          <w:tcPr>
            <w:tcW w:w="270" w:type="pct"/>
          </w:tcPr>
          <w:p w14:paraId="6DC35A99" w14:textId="77777777" w:rsidR="003A4D32" w:rsidRPr="006B3C01" w:rsidRDefault="003A4D32" w:rsidP="003A4D32">
            <w:pPr>
              <w:spacing w:after="0" w:line="240" w:lineRule="auto"/>
              <w:ind w:left="-108" w:right="-108"/>
              <w:contextualSpacing/>
              <w:rPr>
                <w:rFonts w:ascii="Times New Roman" w:eastAsia="Times New Roman" w:hAnsi="Times New Roman" w:cs="Times New Roman"/>
                <w:sz w:val="28"/>
                <w:szCs w:val="28"/>
                <w:lang w:val="kk-KZ" w:eastAsia="ru-RU"/>
              </w:rPr>
            </w:pPr>
          </w:p>
          <w:p w14:paraId="314EC0DA" w14:textId="34D5C0B4" w:rsidR="003A4D32" w:rsidRPr="006B3C01" w:rsidRDefault="003A4D32" w:rsidP="003A4D32">
            <w:pPr>
              <w:spacing w:after="0" w:line="240" w:lineRule="auto"/>
              <w:ind w:left="-108" w:right="-108"/>
              <w:contextualSpacing/>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11</w:t>
            </w:r>
          </w:p>
        </w:tc>
      </w:tr>
      <w:tr w:rsidR="003A4D32" w:rsidRPr="006B3C01" w14:paraId="12A9E1A7" w14:textId="77777777" w:rsidTr="00E836F6">
        <w:trPr>
          <w:trHeight w:val="345"/>
        </w:trPr>
        <w:tc>
          <w:tcPr>
            <w:tcW w:w="4730" w:type="pct"/>
            <w:hideMark/>
          </w:tcPr>
          <w:p w14:paraId="5E5708FC" w14:textId="702E8D33" w:rsidR="003A4D32" w:rsidRPr="006B3C01" w:rsidRDefault="003A4D32" w:rsidP="003A4D32">
            <w:pPr>
              <w:spacing w:after="0" w:line="240" w:lineRule="auto"/>
              <w:contextualSpacing/>
              <w:outlineLvl w:val="2"/>
              <w:rPr>
                <w:rFonts w:ascii="Times New Roman" w:eastAsia="Times New Roman" w:hAnsi="Times New Roman" w:cs="Times New Roman"/>
                <w:bCs/>
                <w:sz w:val="28"/>
                <w:szCs w:val="28"/>
                <w:lang w:val="kk-KZ" w:eastAsia="ru-RU"/>
              </w:rPr>
            </w:pPr>
            <w:r w:rsidRPr="006B3C01">
              <w:rPr>
                <w:rStyle w:val="af8"/>
                <w:rFonts w:ascii="Times New Roman" w:hAnsi="Times New Roman" w:cs="Times New Roman"/>
                <w:b w:val="0"/>
                <w:sz w:val="28"/>
                <w:szCs w:val="28"/>
                <w:lang w:val="kk-KZ"/>
              </w:rPr>
              <w:t>1.2 Поэтонимдердің функционалдық-семантикалық сипаты және көркем мәтіндегі қызметі</w:t>
            </w:r>
            <w:r>
              <w:rPr>
                <w:rStyle w:val="af8"/>
                <w:rFonts w:ascii="Times New Roman" w:hAnsi="Times New Roman" w:cs="Times New Roman"/>
                <w:b w:val="0"/>
                <w:sz w:val="28"/>
                <w:szCs w:val="28"/>
                <w:lang w:val="kk-KZ"/>
              </w:rPr>
              <w:t xml:space="preserve"> </w:t>
            </w:r>
            <w:r w:rsidRPr="009A1026">
              <w:rPr>
                <w:rFonts w:ascii="Times New Roman" w:eastAsia="Times New Roman" w:hAnsi="Times New Roman" w:cs="Times New Roman"/>
                <w:snapToGrid w:val="0"/>
                <w:sz w:val="28"/>
                <w:szCs w:val="28"/>
                <w:lang w:val="kk-KZ" w:eastAsia="ru-RU"/>
              </w:rPr>
              <w:t>................................................................................................</w:t>
            </w:r>
            <w:r>
              <w:rPr>
                <w:snapToGrid w:val="0"/>
                <w:sz w:val="28"/>
                <w:szCs w:val="28"/>
                <w:lang w:val="kk-KZ"/>
              </w:rPr>
              <w:t>..</w:t>
            </w:r>
          </w:p>
        </w:tc>
        <w:tc>
          <w:tcPr>
            <w:tcW w:w="270" w:type="pct"/>
            <w:hideMark/>
          </w:tcPr>
          <w:p w14:paraId="7A779837" w14:textId="77777777" w:rsidR="003A4D32" w:rsidRPr="006B3C01" w:rsidRDefault="003A4D32" w:rsidP="003A4D32">
            <w:pPr>
              <w:spacing w:after="0" w:line="240" w:lineRule="auto"/>
              <w:ind w:left="-108" w:right="-108"/>
              <w:rPr>
                <w:rFonts w:ascii="Times New Roman" w:eastAsia="Times New Roman" w:hAnsi="Times New Roman" w:cs="Times New Roman"/>
                <w:sz w:val="28"/>
                <w:szCs w:val="28"/>
                <w:lang w:val="kk-KZ" w:eastAsia="ru-RU"/>
              </w:rPr>
            </w:pPr>
          </w:p>
          <w:p w14:paraId="6D9F4869" w14:textId="41C47C6C" w:rsidR="003A4D32" w:rsidRPr="006B3C01" w:rsidRDefault="003A4D32" w:rsidP="003A4D32">
            <w:pPr>
              <w:spacing w:after="0" w:line="240" w:lineRule="auto"/>
              <w:ind w:left="-108" w:right="-108"/>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19</w:t>
            </w:r>
          </w:p>
        </w:tc>
      </w:tr>
      <w:tr w:rsidR="003A4D32" w:rsidRPr="006B3C01" w14:paraId="72404EC1" w14:textId="77777777" w:rsidTr="00E836F6">
        <w:trPr>
          <w:trHeight w:val="345"/>
        </w:trPr>
        <w:tc>
          <w:tcPr>
            <w:tcW w:w="4730" w:type="pct"/>
          </w:tcPr>
          <w:p w14:paraId="491F02AA" w14:textId="2C37A728" w:rsidR="003A4D32" w:rsidRPr="006B3C01" w:rsidRDefault="003A4D32" w:rsidP="003A4D32">
            <w:pPr>
              <w:spacing w:after="0" w:line="240" w:lineRule="auto"/>
              <w:contextualSpacing/>
              <w:outlineLvl w:val="2"/>
              <w:rPr>
                <w:rStyle w:val="af8"/>
                <w:rFonts w:ascii="Times New Roman" w:hAnsi="Times New Roman" w:cs="Times New Roman"/>
                <w:b w:val="0"/>
                <w:sz w:val="28"/>
                <w:szCs w:val="28"/>
                <w:lang w:val="kk-KZ"/>
              </w:rPr>
            </w:pPr>
            <w:r w:rsidRPr="006B3C01">
              <w:rPr>
                <w:rStyle w:val="af8"/>
                <w:rFonts w:ascii="Times New Roman" w:hAnsi="Times New Roman" w:cs="Times New Roman"/>
                <w:b w:val="0"/>
                <w:sz w:val="28"/>
                <w:szCs w:val="28"/>
                <w:lang w:val="kk-KZ"/>
              </w:rPr>
              <w:t>1.3 Көркем мәтіндегі поэтонимдерді зерттеудің әдіснамалық принциптері</w:t>
            </w:r>
            <w:r>
              <w:rPr>
                <w:rStyle w:val="af8"/>
                <w:rFonts w:ascii="Times New Roman" w:hAnsi="Times New Roman" w:cs="Times New Roman"/>
                <w:b w:val="0"/>
                <w:sz w:val="28"/>
                <w:szCs w:val="28"/>
                <w:lang w:val="kk-KZ"/>
              </w:rPr>
              <w:t xml:space="preserve"> </w:t>
            </w:r>
            <w:r>
              <w:rPr>
                <w:snapToGrid w:val="0"/>
                <w:sz w:val="28"/>
                <w:szCs w:val="28"/>
                <w:lang w:val="kk-KZ"/>
              </w:rPr>
              <w:t>..</w:t>
            </w:r>
          </w:p>
        </w:tc>
        <w:tc>
          <w:tcPr>
            <w:tcW w:w="270" w:type="pct"/>
          </w:tcPr>
          <w:p w14:paraId="45B6008F" w14:textId="39BA2BBF" w:rsidR="003A4D32" w:rsidRPr="006B3C01" w:rsidRDefault="003A4D32" w:rsidP="003A4D32">
            <w:pPr>
              <w:spacing w:after="0" w:line="240" w:lineRule="auto"/>
              <w:ind w:left="-108" w:right="-108"/>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29</w:t>
            </w:r>
          </w:p>
        </w:tc>
      </w:tr>
      <w:tr w:rsidR="003A4D32" w:rsidRPr="006B3C01" w14:paraId="5C359147" w14:textId="77777777" w:rsidTr="00E836F6">
        <w:trPr>
          <w:trHeight w:val="345"/>
        </w:trPr>
        <w:tc>
          <w:tcPr>
            <w:tcW w:w="4730" w:type="pct"/>
            <w:hideMark/>
          </w:tcPr>
          <w:p w14:paraId="04518790" w14:textId="6D527F12" w:rsidR="003A4D32" w:rsidRPr="006B3C01" w:rsidRDefault="003A4D32" w:rsidP="003A4D32">
            <w:pPr>
              <w:spacing w:after="0" w:line="240" w:lineRule="auto"/>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b/>
                <w:bCs/>
                <w:kern w:val="36"/>
                <w:sz w:val="28"/>
                <w:szCs w:val="28"/>
                <w:lang w:val="kk-KZ" w:eastAsia="ru-RU"/>
              </w:rPr>
              <w:t xml:space="preserve">2 </w:t>
            </w:r>
            <w:r w:rsidRPr="006B3C01">
              <w:rPr>
                <w:rFonts w:ascii="Times New Roman" w:eastAsia="Times New Roman" w:hAnsi="Times New Roman" w:cs="Times New Roman"/>
                <w:b/>
                <w:bCs/>
                <w:sz w:val="28"/>
                <w:szCs w:val="28"/>
                <w:lang w:val="kk-KZ" w:eastAsia="ru-RU"/>
              </w:rPr>
              <w:t>МӘШҺҮР ЖҮСІП КӨПЕЙҰЛЫ ШЫҒАРМАЛАРЫНДАҒЫ АНТРОПОЭТОНИМДЕРДІҢ ТИПОЛОГИЯСЫ ЖӘНЕ СЕМАНТИКАЛЫҚ-ФУНКЦИОНАЛДЫҚ СИПАТЫ</w:t>
            </w:r>
            <w:r>
              <w:rPr>
                <w:rFonts w:ascii="Times New Roman" w:eastAsia="Times New Roman" w:hAnsi="Times New Roman" w:cs="Times New Roman"/>
                <w:b/>
                <w:bCs/>
                <w:sz w:val="28"/>
                <w:szCs w:val="28"/>
                <w:lang w:val="kk-KZ" w:eastAsia="ru-RU"/>
              </w:rPr>
              <w:t xml:space="preserve"> </w:t>
            </w:r>
            <w:r w:rsidRPr="009A1026">
              <w:rPr>
                <w:rFonts w:ascii="Times New Roman" w:eastAsia="Times New Roman" w:hAnsi="Times New Roman" w:cs="Times New Roman"/>
                <w:snapToGrid w:val="0"/>
                <w:sz w:val="28"/>
                <w:szCs w:val="28"/>
                <w:lang w:val="kk-KZ" w:eastAsia="ru-RU"/>
              </w:rPr>
              <w:t>............................</w:t>
            </w:r>
            <w:r>
              <w:rPr>
                <w:snapToGrid w:val="0"/>
                <w:sz w:val="28"/>
                <w:szCs w:val="28"/>
                <w:lang w:val="kk-KZ"/>
              </w:rPr>
              <w:t>..</w:t>
            </w:r>
          </w:p>
        </w:tc>
        <w:tc>
          <w:tcPr>
            <w:tcW w:w="270" w:type="pct"/>
            <w:hideMark/>
          </w:tcPr>
          <w:p w14:paraId="0D34E8D1" w14:textId="77777777" w:rsidR="003A4D32" w:rsidRPr="006B3C01" w:rsidRDefault="003A4D32" w:rsidP="003A4D32">
            <w:pPr>
              <w:spacing w:after="0" w:line="240" w:lineRule="auto"/>
              <w:ind w:left="-108" w:right="-108"/>
              <w:rPr>
                <w:rFonts w:ascii="Times New Roman" w:eastAsia="Times New Roman" w:hAnsi="Times New Roman" w:cs="Times New Roman"/>
                <w:sz w:val="28"/>
                <w:szCs w:val="28"/>
                <w:lang w:val="kk-KZ" w:eastAsia="ru-RU"/>
              </w:rPr>
            </w:pPr>
          </w:p>
          <w:p w14:paraId="41D456EB" w14:textId="77777777" w:rsidR="003A4D32" w:rsidRPr="006B3C01" w:rsidRDefault="003A4D32" w:rsidP="003A4D32">
            <w:pPr>
              <w:spacing w:after="0" w:line="240" w:lineRule="auto"/>
              <w:ind w:left="-108" w:right="-108"/>
              <w:rPr>
                <w:rFonts w:ascii="Times New Roman" w:eastAsia="Times New Roman" w:hAnsi="Times New Roman" w:cs="Times New Roman"/>
                <w:sz w:val="28"/>
                <w:szCs w:val="28"/>
                <w:lang w:val="kk-KZ" w:eastAsia="ru-RU"/>
              </w:rPr>
            </w:pPr>
          </w:p>
          <w:p w14:paraId="46CA5BEE" w14:textId="76CF0549" w:rsidR="003A4D32" w:rsidRPr="006B3C01" w:rsidRDefault="003A4D32" w:rsidP="003A4D32">
            <w:pPr>
              <w:spacing w:after="0" w:line="240" w:lineRule="auto"/>
              <w:ind w:left="-108" w:right="-108"/>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42</w:t>
            </w:r>
          </w:p>
        </w:tc>
      </w:tr>
      <w:tr w:rsidR="003A4D32" w:rsidRPr="006B3C01" w14:paraId="0B7ED49A" w14:textId="77777777" w:rsidTr="00E836F6">
        <w:trPr>
          <w:trHeight w:val="345"/>
        </w:trPr>
        <w:tc>
          <w:tcPr>
            <w:tcW w:w="4730" w:type="pct"/>
            <w:hideMark/>
          </w:tcPr>
          <w:p w14:paraId="0FAAE249" w14:textId="0CDB8BF4" w:rsidR="003A4D32" w:rsidRPr="006B3C01" w:rsidRDefault="003A4D32" w:rsidP="003A4D32">
            <w:pPr>
              <w:spacing w:after="0" w:line="240" w:lineRule="auto"/>
              <w:contextualSpacing/>
              <w:outlineLvl w:val="2"/>
              <w:rPr>
                <w:rFonts w:ascii="Times New Roman" w:hAnsi="Times New Roman" w:cs="Times New Roman"/>
                <w:sz w:val="28"/>
                <w:szCs w:val="28"/>
                <w:lang w:val="kk-KZ"/>
              </w:rPr>
            </w:pPr>
            <w:r w:rsidRPr="006B3C01">
              <w:rPr>
                <w:rFonts w:ascii="Times New Roman" w:hAnsi="Times New Roman" w:cs="Times New Roman"/>
                <w:bCs/>
                <w:sz w:val="28"/>
                <w:szCs w:val="28"/>
                <w:lang w:val="kk-KZ"/>
              </w:rPr>
              <w:t>2.1 Мифтік антропопоэтонимдер</w:t>
            </w:r>
            <w:r w:rsidRPr="006B3C01">
              <w:rPr>
                <w:rFonts w:ascii="Times New Roman" w:hAnsi="Times New Roman" w:cs="Times New Roman"/>
                <w:sz w:val="28"/>
                <w:szCs w:val="28"/>
                <w:lang w:val="kk-KZ"/>
              </w:rPr>
              <w:t xml:space="preserve"> </w:t>
            </w:r>
            <w:r w:rsidRPr="009A1026">
              <w:rPr>
                <w:rFonts w:ascii="Times New Roman" w:eastAsia="Times New Roman" w:hAnsi="Times New Roman" w:cs="Times New Roman"/>
                <w:snapToGrid w:val="0"/>
                <w:sz w:val="28"/>
                <w:szCs w:val="28"/>
                <w:lang w:val="kk-KZ" w:eastAsia="ru-RU"/>
              </w:rPr>
              <w:t>......................................................................</w:t>
            </w:r>
            <w:r>
              <w:rPr>
                <w:snapToGrid w:val="0"/>
                <w:sz w:val="28"/>
                <w:szCs w:val="28"/>
                <w:lang w:val="kk-KZ"/>
              </w:rPr>
              <w:t>..</w:t>
            </w:r>
          </w:p>
        </w:tc>
        <w:tc>
          <w:tcPr>
            <w:tcW w:w="270" w:type="pct"/>
            <w:hideMark/>
          </w:tcPr>
          <w:p w14:paraId="29B7CEA2" w14:textId="58668298" w:rsidR="003A4D32" w:rsidRPr="006B3C01" w:rsidRDefault="003A4D32" w:rsidP="003A4D32">
            <w:pPr>
              <w:spacing w:after="0" w:line="240" w:lineRule="auto"/>
              <w:ind w:left="-108" w:right="-108"/>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42</w:t>
            </w:r>
          </w:p>
        </w:tc>
      </w:tr>
      <w:tr w:rsidR="003A4D32" w:rsidRPr="006B3C01" w14:paraId="16FE2350" w14:textId="77777777" w:rsidTr="00E836F6">
        <w:trPr>
          <w:trHeight w:val="345"/>
        </w:trPr>
        <w:tc>
          <w:tcPr>
            <w:tcW w:w="4730" w:type="pct"/>
            <w:hideMark/>
          </w:tcPr>
          <w:p w14:paraId="1C8DB699" w14:textId="638CEFD4" w:rsidR="003A4D32" w:rsidRPr="006B3C01" w:rsidRDefault="003A4D32" w:rsidP="003A4D32">
            <w:pPr>
              <w:spacing w:after="0" w:line="240" w:lineRule="auto"/>
              <w:ind w:right="-144"/>
              <w:contextualSpacing/>
              <w:rPr>
                <w:rFonts w:ascii="Times New Roman" w:hAnsi="Times New Roman" w:cs="Times New Roman"/>
                <w:sz w:val="28"/>
                <w:szCs w:val="28"/>
                <w:lang w:val="kk-KZ"/>
              </w:rPr>
            </w:pPr>
            <w:r w:rsidRPr="006B3C01">
              <w:rPr>
                <w:rFonts w:ascii="Times New Roman" w:eastAsia="Times New Roman" w:hAnsi="Times New Roman" w:cs="Times New Roman"/>
                <w:bCs/>
                <w:sz w:val="28"/>
                <w:szCs w:val="28"/>
                <w:lang w:val="kk-KZ"/>
              </w:rPr>
              <w:t>2.2 Діни антропопоэтонимдер</w:t>
            </w:r>
            <w:r>
              <w:rPr>
                <w:rFonts w:ascii="Times New Roman" w:eastAsia="Times New Roman" w:hAnsi="Times New Roman" w:cs="Times New Roman"/>
                <w:bCs/>
                <w:sz w:val="28"/>
                <w:szCs w:val="28"/>
                <w:lang w:val="kk-KZ"/>
              </w:rPr>
              <w:t xml:space="preserve"> </w:t>
            </w:r>
            <w:r w:rsidRPr="009A1026">
              <w:rPr>
                <w:rFonts w:ascii="Times New Roman" w:eastAsia="Times New Roman" w:hAnsi="Times New Roman" w:cs="Times New Roman"/>
                <w:snapToGrid w:val="0"/>
                <w:sz w:val="28"/>
                <w:szCs w:val="28"/>
                <w:lang w:val="kk-KZ" w:eastAsia="ru-RU"/>
              </w:rPr>
              <w:t>...........................................................................</w:t>
            </w:r>
            <w:r>
              <w:rPr>
                <w:snapToGrid w:val="0"/>
                <w:sz w:val="28"/>
                <w:szCs w:val="28"/>
                <w:lang w:val="kk-KZ"/>
              </w:rPr>
              <w:t>..</w:t>
            </w:r>
          </w:p>
        </w:tc>
        <w:tc>
          <w:tcPr>
            <w:tcW w:w="270" w:type="pct"/>
            <w:hideMark/>
          </w:tcPr>
          <w:p w14:paraId="03A2C8CD" w14:textId="2B3DAF39" w:rsidR="003A4D32" w:rsidRPr="006B3C01" w:rsidRDefault="003A4D32" w:rsidP="003A4D32">
            <w:pPr>
              <w:spacing w:after="0" w:line="240" w:lineRule="auto"/>
              <w:ind w:left="-108" w:right="-108"/>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59</w:t>
            </w:r>
          </w:p>
        </w:tc>
      </w:tr>
      <w:tr w:rsidR="003A4D32" w:rsidRPr="006B3C01" w14:paraId="56FA8255" w14:textId="77777777" w:rsidTr="00E836F6">
        <w:trPr>
          <w:trHeight w:val="345"/>
        </w:trPr>
        <w:tc>
          <w:tcPr>
            <w:tcW w:w="4730" w:type="pct"/>
          </w:tcPr>
          <w:p w14:paraId="12C402A0" w14:textId="60EC9D2C" w:rsidR="003A4D32" w:rsidRPr="006B3C01" w:rsidRDefault="003A4D32" w:rsidP="003A4D32">
            <w:pPr>
              <w:spacing w:after="0" w:line="240" w:lineRule="auto"/>
              <w:ind w:right="-144"/>
              <w:contextualSpacing/>
              <w:rPr>
                <w:rFonts w:ascii="Times New Roman" w:eastAsia="Times New Roman" w:hAnsi="Times New Roman" w:cs="Times New Roman"/>
                <w:bCs/>
                <w:sz w:val="28"/>
                <w:szCs w:val="28"/>
                <w:lang w:val="kk-KZ"/>
              </w:rPr>
            </w:pPr>
            <w:r w:rsidRPr="006B3C01">
              <w:rPr>
                <w:rFonts w:ascii="Times New Roman" w:eastAsia="Times New Roman" w:hAnsi="Times New Roman" w:cs="Times New Roman"/>
                <w:bCs/>
                <w:sz w:val="28"/>
                <w:szCs w:val="28"/>
                <w:lang w:val="kk-KZ"/>
              </w:rPr>
              <w:t>2.3 Тарихи антропопоэтонимдер</w:t>
            </w:r>
            <w:r>
              <w:rPr>
                <w:rFonts w:ascii="Times New Roman" w:eastAsia="Times New Roman" w:hAnsi="Times New Roman" w:cs="Times New Roman"/>
                <w:bCs/>
                <w:sz w:val="28"/>
                <w:szCs w:val="28"/>
                <w:lang w:val="kk-KZ"/>
              </w:rPr>
              <w:t xml:space="preserve"> </w:t>
            </w:r>
            <w:r w:rsidRPr="009A1026">
              <w:rPr>
                <w:rFonts w:ascii="Times New Roman" w:eastAsia="Times New Roman" w:hAnsi="Times New Roman" w:cs="Times New Roman"/>
                <w:snapToGrid w:val="0"/>
                <w:sz w:val="28"/>
                <w:szCs w:val="28"/>
                <w:lang w:val="kk-KZ" w:eastAsia="ru-RU"/>
              </w:rPr>
              <w:t>.......................................................................</w:t>
            </w:r>
            <w:r>
              <w:rPr>
                <w:snapToGrid w:val="0"/>
                <w:sz w:val="28"/>
                <w:szCs w:val="28"/>
                <w:lang w:val="kk-KZ"/>
              </w:rPr>
              <w:t>..</w:t>
            </w:r>
          </w:p>
        </w:tc>
        <w:tc>
          <w:tcPr>
            <w:tcW w:w="270" w:type="pct"/>
          </w:tcPr>
          <w:p w14:paraId="04A55D57" w14:textId="76249C7A" w:rsidR="003A4D32" w:rsidRPr="006B3C01" w:rsidRDefault="003A4D32" w:rsidP="003A4D32">
            <w:pPr>
              <w:spacing w:after="0" w:line="240" w:lineRule="auto"/>
              <w:ind w:left="-108" w:right="-108"/>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82</w:t>
            </w:r>
          </w:p>
        </w:tc>
      </w:tr>
      <w:tr w:rsidR="003A4D32" w:rsidRPr="006B3C01" w14:paraId="2F0BA52F" w14:textId="77777777" w:rsidTr="00E836F6">
        <w:trPr>
          <w:trHeight w:val="345"/>
        </w:trPr>
        <w:tc>
          <w:tcPr>
            <w:tcW w:w="4730" w:type="pct"/>
          </w:tcPr>
          <w:p w14:paraId="25DCD11E" w14:textId="2C7153F3" w:rsidR="003A4D32" w:rsidRPr="006B3C01" w:rsidRDefault="003A4D32" w:rsidP="003A4D32">
            <w:pPr>
              <w:spacing w:after="0" w:line="240" w:lineRule="auto"/>
              <w:contextualSpacing/>
              <w:rPr>
                <w:rFonts w:ascii="Times New Roman" w:eastAsia="Times New Roman" w:hAnsi="Times New Roman" w:cs="Times New Roman"/>
                <w:bCs/>
                <w:sz w:val="28"/>
                <w:szCs w:val="28"/>
                <w:lang w:val="kk-KZ"/>
              </w:rPr>
            </w:pPr>
            <w:r w:rsidRPr="006B3C01">
              <w:rPr>
                <w:rFonts w:ascii="Times New Roman" w:hAnsi="Times New Roman" w:cs="Times New Roman"/>
                <w:bCs/>
                <w:sz w:val="28"/>
                <w:szCs w:val="28"/>
                <w:lang w:val="kk-KZ"/>
              </w:rPr>
              <w:t>2.4 Киелі және прецеденттік антропоэтонимдердің когнитивтік-семантикалық сипаты</w:t>
            </w:r>
            <w:r w:rsidRPr="006B3C01">
              <w:rPr>
                <w:rFonts w:ascii="Times New Roman" w:hAnsi="Times New Roman" w:cs="Times New Roman"/>
                <w:sz w:val="28"/>
                <w:szCs w:val="28"/>
                <w:lang w:val="kk-KZ"/>
              </w:rPr>
              <w:t xml:space="preserve"> </w:t>
            </w:r>
            <w:r w:rsidRPr="009A1026">
              <w:rPr>
                <w:rFonts w:ascii="Times New Roman" w:eastAsia="Times New Roman" w:hAnsi="Times New Roman" w:cs="Times New Roman"/>
                <w:snapToGrid w:val="0"/>
                <w:sz w:val="28"/>
                <w:szCs w:val="28"/>
                <w:lang w:val="kk-KZ" w:eastAsia="ru-RU"/>
              </w:rPr>
              <w:t>.........................................................................................</w:t>
            </w:r>
            <w:r>
              <w:rPr>
                <w:snapToGrid w:val="0"/>
                <w:sz w:val="28"/>
                <w:szCs w:val="28"/>
                <w:lang w:val="kk-KZ"/>
              </w:rPr>
              <w:t>..</w:t>
            </w:r>
          </w:p>
        </w:tc>
        <w:tc>
          <w:tcPr>
            <w:tcW w:w="270" w:type="pct"/>
          </w:tcPr>
          <w:p w14:paraId="591760E7" w14:textId="77777777" w:rsidR="003A4D32" w:rsidRPr="006B3C01" w:rsidRDefault="003A4D32" w:rsidP="003A4D32">
            <w:pPr>
              <w:spacing w:after="0" w:line="240" w:lineRule="auto"/>
              <w:ind w:left="-108" w:right="-108"/>
              <w:rPr>
                <w:rFonts w:ascii="Times New Roman" w:eastAsia="Times New Roman" w:hAnsi="Times New Roman" w:cs="Times New Roman"/>
                <w:sz w:val="28"/>
                <w:szCs w:val="28"/>
                <w:lang w:val="kk-KZ" w:eastAsia="ru-RU"/>
              </w:rPr>
            </w:pPr>
          </w:p>
          <w:p w14:paraId="234F2A04" w14:textId="6DDCC94C" w:rsidR="003A4D32" w:rsidRPr="006B3C01" w:rsidRDefault="003A4D32" w:rsidP="003A4D32">
            <w:pPr>
              <w:spacing w:after="0" w:line="240" w:lineRule="auto"/>
              <w:ind w:left="-108" w:right="-108"/>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92</w:t>
            </w:r>
          </w:p>
        </w:tc>
      </w:tr>
      <w:tr w:rsidR="003A4D32" w:rsidRPr="006B3C01" w14:paraId="0035954A" w14:textId="77777777" w:rsidTr="00E836F6">
        <w:trPr>
          <w:trHeight w:val="345"/>
        </w:trPr>
        <w:tc>
          <w:tcPr>
            <w:tcW w:w="4730" w:type="pct"/>
          </w:tcPr>
          <w:p w14:paraId="24FD46BA" w14:textId="249D3BD5" w:rsidR="003A4D32" w:rsidRPr="006B3C01" w:rsidRDefault="003A4D32" w:rsidP="003A4D32">
            <w:pPr>
              <w:pStyle w:val="a9"/>
              <w:spacing w:before="0" w:beforeAutospacing="0" w:after="0" w:afterAutospacing="0"/>
              <w:contextualSpacing/>
              <w:rPr>
                <w:sz w:val="28"/>
                <w:szCs w:val="28"/>
                <w:lang w:val="kk-KZ"/>
              </w:rPr>
            </w:pPr>
            <w:r w:rsidRPr="006B3C01">
              <w:rPr>
                <w:b/>
                <w:bCs/>
                <w:sz w:val="28"/>
                <w:szCs w:val="28"/>
                <w:lang w:val="kk-KZ"/>
              </w:rPr>
              <w:t>3 МӘШҺҮР ЖҮСІП КӨПЕЙҰЛЫ ШЫҒАРМАЛАРЫ ОНОМАСТИКАЛЫҚ КЕҢІСТІГІНДЕГІ ТОПОПОЭТОНИМДЕРДІҢ ҰЛТТЫҚ-МӘДЕНИ ЖӘНЕ ТАНЫМДЫҚ СИПАТЫ</w:t>
            </w:r>
            <w:r>
              <w:rPr>
                <w:b/>
                <w:bCs/>
                <w:sz w:val="28"/>
                <w:szCs w:val="28"/>
                <w:lang w:val="kk-KZ"/>
              </w:rPr>
              <w:t xml:space="preserve"> </w:t>
            </w:r>
            <w:r w:rsidRPr="009A1026">
              <w:rPr>
                <w:snapToGrid w:val="0"/>
                <w:sz w:val="28"/>
                <w:szCs w:val="28"/>
                <w:lang w:val="kk-KZ"/>
              </w:rPr>
              <w:t>.............................</w:t>
            </w:r>
            <w:r>
              <w:rPr>
                <w:snapToGrid w:val="0"/>
                <w:sz w:val="28"/>
                <w:szCs w:val="28"/>
                <w:lang w:val="kk-KZ"/>
              </w:rPr>
              <w:t>..</w:t>
            </w:r>
          </w:p>
        </w:tc>
        <w:tc>
          <w:tcPr>
            <w:tcW w:w="270" w:type="pct"/>
          </w:tcPr>
          <w:p w14:paraId="0A1749AB" w14:textId="77777777" w:rsidR="003A4D32" w:rsidRPr="006B3C01" w:rsidRDefault="003A4D32" w:rsidP="003A4D32">
            <w:pPr>
              <w:spacing w:after="0" w:line="240" w:lineRule="auto"/>
              <w:ind w:left="-108" w:right="-108"/>
              <w:rPr>
                <w:rFonts w:ascii="Times New Roman" w:eastAsia="Times New Roman" w:hAnsi="Times New Roman" w:cs="Times New Roman"/>
                <w:sz w:val="28"/>
                <w:szCs w:val="28"/>
                <w:lang w:val="kk-KZ" w:eastAsia="ru-RU"/>
              </w:rPr>
            </w:pPr>
          </w:p>
          <w:p w14:paraId="3A71E5DC" w14:textId="77777777" w:rsidR="003A4D32" w:rsidRPr="006B3C01" w:rsidRDefault="003A4D32" w:rsidP="003A4D32">
            <w:pPr>
              <w:spacing w:after="0" w:line="240" w:lineRule="auto"/>
              <w:ind w:left="-108" w:right="-108"/>
              <w:rPr>
                <w:rFonts w:ascii="Times New Roman" w:eastAsia="Times New Roman" w:hAnsi="Times New Roman" w:cs="Times New Roman"/>
                <w:sz w:val="28"/>
                <w:szCs w:val="28"/>
                <w:lang w:val="kk-KZ" w:eastAsia="ru-RU"/>
              </w:rPr>
            </w:pPr>
          </w:p>
          <w:p w14:paraId="6B60EB73" w14:textId="3E8C005D" w:rsidR="003A4D32" w:rsidRPr="006B3C01" w:rsidRDefault="003A4D32" w:rsidP="003A4D32">
            <w:pPr>
              <w:spacing w:after="0" w:line="240" w:lineRule="auto"/>
              <w:ind w:left="-108" w:right="-108"/>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108</w:t>
            </w:r>
          </w:p>
        </w:tc>
      </w:tr>
      <w:tr w:rsidR="003A4D32" w:rsidRPr="006B3C01" w14:paraId="500719F2" w14:textId="77777777" w:rsidTr="00E836F6">
        <w:trPr>
          <w:trHeight w:val="345"/>
        </w:trPr>
        <w:tc>
          <w:tcPr>
            <w:tcW w:w="4730" w:type="pct"/>
          </w:tcPr>
          <w:p w14:paraId="5EB6FB21" w14:textId="3E47648A" w:rsidR="003A4D32" w:rsidRPr="006B3C01" w:rsidRDefault="003A4D32" w:rsidP="003A4D32">
            <w:pPr>
              <w:pStyle w:val="a9"/>
              <w:spacing w:before="0" w:beforeAutospacing="0" w:after="0" w:afterAutospacing="0"/>
              <w:contextualSpacing/>
              <w:rPr>
                <w:sz w:val="28"/>
                <w:szCs w:val="28"/>
                <w:lang w:val="kk-KZ"/>
              </w:rPr>
            </w:pPr>
            <w:r w:rsidRPr="006B3C01">
              <w:rPr>
                <w:bCs/>
                <w:sz w:val="28"/>
                <w:szCs w:val="28"/>
                <w:lang w:val="kk-KZ"/>
              </w:rPr>
              <w:t>3.1 Ойконимдердің семантикалық және лингвомәдени әлеуеті</w:t>
            </w:r>
            <w:r>
              <w:rPr>
                <w:bCs/>
                <w:sz w:val="28"/>
                <w:szCs w:val="28"/>
                <w:lang w:val="kk-KZ"/>
              </w:rPr>
              <w:t xml:space="preserve"> </w:t>
            </w:r>
            <w:r w:rsidRPr="009A1026">
              <w:rPr>
                <w:snapToGrid w:val="0"/>
                <w:sz w:val="28"/>
                <w:szCs w:val="28"/>
                <w:lang w:val="kk-KZ"/>
              </w:rPr>
              <w:t>......................</w:t>
            </w:r>
            <w:r>
              <w:rPr>
                <w:snapToGrid w:val="0"/>
                <w:sz w:val="28"/>
                <w:szCs w:val="28"/>
                <w:lang w:val="kk-KZ"/>
              </w:rPr>
              <w:t>.</w:t>
            </w:r>
          </w:p>
        </w:tc>
        <w:tc>
          <w:tcPr>
            <w:tcW w:w="270" w:type="pct"/>
          </w:tcPr>
          <w:p w14:paraId="2CCD035F" w14:textId="0A25448C" w:rsidR="003A4D32" w:rsidRPr="006B3C01" w:rsidRDefault="003A4D32" w:rsidP="003A4D32">
            <w:pPr>
              <w:spacing w:after="0" w:line="240" w:lineRule="auto"/>
              <w:ind w:left="-108" w:right="-108"/>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108</w:t>
            </w:r>
          </w:p>
        </w:tc>
      </w:tr>
      <w:tr w:rsidR="003A4D32" w:rsidRPr="006B3C01" w14:paraId="6CF5A6AD" w14:textId="77777777" w:rsidTr="00E836F6">
        <w:trPr>
          <w:trHeight w:val="345"/>
        </w:trPr>
        <w:tc>
          <w:tcPr>
            <w:tcW w:w="4730" w:type="pct"/>
          </w:tcPr>
          <w:p w14:paraId="7EDB78DA" w14:textId="406147D7" w:rsidR="003A4D32" w:rsidRPr="006B3C01" w:rsidRDefault="003A4D32" w:rsidP="003A4D32">
            <w:pPr>
              <w:pStyle w:val="a9"/>
              <w:spacing w:before="0" w:beforeAutospacing="0" w:after="0" w:afterAutospacing="0"/>
              <w:contextualSpacing/>
              <w:rPr>
                <w:sz w:val="28"/>
                <w:szCs w:val="28"/>
                <w:lang w:val="kk-KZ"/>
              </w:rPr>
            </w:pPr>
            <w:r w:rsidRPr="006B3C01">
              <w:rPr>
                <w:bCs/>
                <w:sz w:val="28"/>
                <w:szCs w:val="28"/>
                <w:lang w:val="kk-KZ"/>
              </w:rPr>
              <w:t>3.2 Оронимдердің поэтикалық кеңістік пен дүниетанымды бейнелеудегі қызметі</w:t>
            </w:r>
            <w:r>
              <w:rPr>
                <w:bCs/>
                <w:sz w:val="28"/>
                <w:szCs w:val="28"/>
                <w:lang w:val="kk-KZ"/>
              </w:rPr>
              <w:t xml:space="preserve"> </w:t>
            </w:r>
            <w:r w:rsidRPr="009A1026">
              <w:rPr>
                <w:snapToGrid w:val="0"/>
                <w:sz w:val="28"/>
                <w:szCs w:val="28"/>
                <w:lang w:val="kk-KZ"/>
              </w:rPr>
              <w:t>...............................................................................................................</w:t>
            </w:r>
            <w:r>
              <w:rPr>
                <w:snapToGrid w:val="0"/>
                <w:sz w:val="28"/>
                <w:szCs w:val="28"/>
                <w:lang w:val="kk-KZ"/>
              </w:rPr>
              <w:t>....</w:t>
            </w:r>
          </w:p>
        </w:tc>
        <w:tc>
          <w:tcPr>
            <w:tcW w:w="270" w:type="pct"/>
          </w:tcPr>
          <w:p w14:paraId="1BF6C8A7" w14:textId="77777777" w:rsidR="003A4D32" w:rsidRPr="006B3C01" w:rsidRDefault="003A4D32" w:rsidP="003A4D32">
            <w:pPr>
              <w:spacing w:after="0" w:line="240" w:lineRule="auto"/>
              <w:ind w:left="-108" w:right="-108"/>
              <w:rPr>
                <w:rFonts w:ascii="Times New Roman" w:eastAsia="Times New Roman" w:hAnsi="Times New Roman" w:cs="Times New Roman"/>
                <w:sz w:val="28"/>
                <w:szCs w:val="28"/>
                <w:lang w:val="kk-KZ" w:eastAsia="ru-RU"/>
              </w:rPr>
            </w:pPr>
          </w:p>
          <w:p w14:paraId="44B849D7" w14:textId="70ED5F8C" w:rsidR="003A4D32" w:rsidRPr="006B3C01" w:rsidRDefault="003A4D32" w:rsidP="003A4D32">
            <w:pPr>
              <w:spacing w:after="0" w:line="240" w:lineRule="auto"/>
              <w:ind w:left="-108" w:right="-108"/>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121</w:t>
            </w:r>
          </w:p>
        </w:tc>
      </w:tr>
      <w:tr w:rsidR="003A4D32" w:rsidRPr="006B3C01" w14:paraId="5BC093C2" w14:textId="77777777" w:rsidTr="00E836F6">
        <w:trPr>
          <w:trHeight w:val="345"/>
        </w:trPr>
        <w:tc>
          <w:tcPr>
            <w:tcW w:w="4730" w:type="pct"/>
          </w:tcPr>
          <w:p w14:paraId="016997ED" w14:textId="4C0C3BB3" w:rsidR="003A4D32" w:rsidRPr="006B3C01" w:rsidRDefault="003A4D32" w:rsidP="003A4D32">
            <w:pPr>
              <w:tabs>
                <w:tab w:val="left" w:pos="426"/>
              </w:tabs>
              <w:spacing w:after="0" w:line="240" w:lineRule="auto"/>
              <w:contextualSpacing/>
              <w:rPr>
                <w:rFonts w:ascii="Times New Roman" w:hAnsi="Times New Roman" w:cs="Times New Roman"/>
                <w:sz w:val="28"/>
                <w:szCs w:val="28"/>
                <w:lang w:val="kk-KZ"/>
              </w:rPr>
            </w:pPr>
            <w:r w:rsidRPr="006B3C01">
              <w:rPr>
                <w:rFonts w:ascii="Times New Roman" w:hAnsi="Times New Roman" w:cs="Times New Roman"/>
                <w:bCs/>
                <w:sz w:val="28"/>
                <w:szCs w:val="28"/>
                <w:lang w:val="kk-KZ"/>
              </w:rPr>
              <w:t>3.3 Гидронимдердің аппелятивтік-онимдік байланысы және поэтикалық семантикасы</w:t>
            </w:r>
            <w:r>
              <w:rPr>
                <w:rFonts w:ascii="Times New Roman" w:hAnsi="Times New Roman" w:cs="Times New Roman"/>
                <w:bCs/>
                <w:sz w:val="28"/>
                <w:szCs w:val="28"/>
                <w:lang w:val="kk-KZ"/>
              </w:rPr>
              <w:t xml:space="preserve"> </w:t>
            </w:r>
            <w:r w:rsidRPr="009A1026">
              <w:rPr>
                <w:rFonts w:ascii="Times New Roman" w:eastAsia="Times New Roman" w:hAnsi="Times New Roman" w:cs="Times New Roman"/>
                <w:snapToGrid w:val="0"/>
                <w:sz w:val="28"/>
                <w:szCs w:val="28"/>
                <w:lang w:val="kk-KZ" w:eastAsia="ru-RU"/>
              </w:rPr>
              <w:t>......................................................................................................</w:t>
            </w:r>
            <w:r>
              <w:rPr>
                <w:snapToGrid w:val="0"/>
                <w:sz w:val="28"/>
                <w:szCs w:val="28"/>
                <w:lang w:val="kk-KZ"/>
              </w:rPr>
              <w:t>....</w:t>
            </w:r>
          </w:p>
        </w:tc>
        <w:tc>
          <w:tcPr>
            <w:tcW w:w="270" w:type="pct"/>
          </w:tcPr>
          <w:p w14:paraId="72409AEB" w14:textId="77777777" w:rsidR="003A4D32" w:rsidRPr="006B3C01" w:rsidRDefault="003A4D32" w:rsidP="003A4D32">
            <w:pPr>
              <w:spacing w:after="0" w:line="240" w:lineRule="auto"/>
              <w:ind w:left="-108" w:right="-108"/>
              <w:rPr>
                <w:rFonts w:ascii="Times New Roman" w:eastAsia="Times New Roman" w:hAnsi="Times New Roman" w:cs="Times New Roman"/>
                <w:sz w:val="28"/>
                <w:szCs w:val="28"/>
                <w:lang w:val="kk-KZ" w:eastAsia="ru-RU"/>
              </w:rPr>
            </w:pPr>
          </w:p>
          <w:p w14:paraId="4AF608E8" w14:textId="194BE64E" w:rsidR="003A4D32" w:rsidRPr="006B3C01" w:rsidRDefault="003A4D32" w:rsidP="003A4D32">
            <w:pPr>
              <w:spacing w:after="0" w:line="240" w:lineRule="auto"/>
              <w:ind w:left="-108" w:right="-108"/>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130</w:t>
            </w:r>
          </w:p>
        </w:tc>
      </w:tr>
      <w:tr w:rsidR="003A4D32" w:rsidRPr="006B3C01" w14:paraId="68CD532F" w14:textId="77777777" w:rsidTr="00E836F6">
        <w:trPr>
          <w:trHeight w:val="345"/>
        </w:trPr>
        <w:tc>
          <w:tcPr>
            <w:tcW w:w="4730" w:type="pct"/>
            <w:hideMark/>
          </w:tcPr>
          <w:p w14:paraId="16EAD288" w14:textId="469BE113" w:rsidR="003A4D32" w:rsidRPr="006B3C01" w:rsidRDefault="003A4D32" w:rsidP="003A4D32">
            <w:pPr>
              <w:spacing w:after="0" w:line="240" w:lineRule="auto"/>
              <w:rPr>
                <w:rFonts w:ascii="Times New Roman" w:eastAsia="Times New Roman" w:hAnsi="Times New Roman" w:cs="Times New Roman"/>
                <w:b/>
                <w:sz w:val="28"/>
                <w:szCs w:val="28"/>
                <w:lang w:eastAsia="ru-RU"/>
              </w:rPr>
            </w:pPr>
            <w:r w:rsidRPr="006B3C01">
              <w:rPr>
                <w:rFonts w:ascii="Times New Roman" w:eastAsia="Times New Roman" w:hAnsi="Times New Roman" w:cs="Times New Roman"/>
                <w:b/>
                <w:sz w:val="28"/>
                <w:szCs w:val="28"/>
                <w:lang w:val="kk-KZ" w:eastAsia="ru-RU"/>
              </w:rPr>
              <w:t>ҚОРЫТЫНДЫ</w:t>
            </w:r>
            <w:r>
              <w:rPr>
                <w:rFonts w:ascii="Times New Roman" w:eastAsia="Times New Roman" w:hAnsi="Times New Roman" w:cs="Times New Roman"/>
                <w:b/>
                <w:sz w:val="28"/>
                <w:szCs w:val="28"/>
                <w:lang w:val="kk-KZ" w:eastAsia="ru-RU"/>
              </w:rPr>
              <w:t xml:space="preserve"> </w:t>
            </w:r>
            <w:r w:rsidRPr="009A1026">
              <w:rPr>
                <w:rFonts w:ascii="Times New Roman" w:eastAsia="Times New Roman" w:hAnsi="Times New Roman" w:cs="Times New Roman"/>
                <w:snapToGrid w:val="0"/>
                <w:sz w:val="28"/>
                <w:szCs w:val="28"/>
                <w:lang w:val="kk-KZ" w:eastAsia="ru-RU"/>
              </w:rPr>
              <w:t>...............................................................................................</w:t>
            </w:r>
            <w:r>
              <w:rPr>
                <w:snapToGrid w:val="0"/>
                <w:sz w:val="28"/>
                <w:szCs w:val="28"/>
                <w:lang w:val="kk-KZ"/>
              </w:rPr>
              <w:t>....</w:t>
            </w:r>
          </w:p>
        </w:tc>
        <w:tc>
          <w:tcPr>
            <w:tcW w:w="270" w:type="pct"/>
            <w:hideMark/>
          </w:tcPr>
          <w:p w14:paraId="499B6061" w14:textId="48966646" w:rsidR="003A4D32" w:rsidRPr="006B3C01" w:rsidRDefault="003A4D32" w:rsidP="003A4D32">
            <w:pPr>
              <w:spacing w:after="0" w:line="240" w:lineRule="auto"/>
              <w:ind w:left="-108" w:right="-108"/>
              <w:rPr>
                <w:rFonts w:ascii="Times New Roman" w:eastAsia="Times New Roman" w:hAnsi="Times New Roman" w:cs="Times New Roman"/>
                <w:sz w:val="28"/>
                <w:szCs w:val="28"/>
                <w:lang w:eastAsia="ru-RU"/>
              </w:rPr>
            </w:pPr>
            <w:r w:rsidRPr="006B3C01">
              <w:rPr>
                <w:rFonts w:ascii="Times New Roman" w:eastAsia="Times New Roman" w:hAnsi="Times New Roman" w:cs="Times New Roman"/>
                <w:sz w:val="28"/>
                <w:szCs w:val="28"/>
                <w:lang w:val="kk-KZ" w:eastAsia="ru-RU"/>
              </w:rPr>
              <w:t>140</w:t>
            </w:r>
          </w:p>
        </w:tc>
      </w:tr>
      <w:tr w:rsidR="003A4D32" w:rsidRPr="006B3C01" w14:paraId="2379FE5D" w14:textId="77777777" w:rsidTr="00E836F6">
        <w:trPr>
          <w:trHeight w:val="345"/>
        </w:trPr>
        <w:tc>
          <w:tcPr>
            <w:tcW w:w="4730" w:type="pct"/>
            <w:hideMark/>
          </w:tcPr>
          <w:p w14:paraId="3692EA12" w14:textId="27AB5F2E" w:rsidR="003A4D32" w:rsidRPr="006B3C01" w:rsidRDefault="003A4D32" w:rsidP="003A4D32">
            <w:pPr>
              <w:spacing w:after="0" w:line="240" w:lineRule="auto"/>
              <w:rPr>
                <w:rFonts w:ascii="Times New Roman" w:eastAsia="Times New Roman" w:hAnsi="Times New Roman" w:cs="Times New Roman"/>
                <w:b/>
                <w:sz w:val="28"/>
                <w:szCs w:val="28"/>
                <w:lang w:eastAsia="ru-RU"/>
              </w:rPr>
            </w:pPr>
            <w:r w:rsidRPr="006B3C01">
              <w:rPr>
                <w:rFonts w:ascii="Times New Roman" w:eastAsia="Times New Roman" w:hAnsi="Times New Roman" w:cs="Times New Roman"/>
                <w:b/>
                <w:bCs/>
                <w:sz w:val="28"/>
                <w:szCs w:val="28"/>
                <w:lang w:val="kk-KZ"/>
              </w:rPr>
              <w:t>ПАЙДАЛАНЫЛҒАН ӘДЕБИЕТТЕР ТІЗІМІ</w:t>
            </w:r>
            <w:r>
              <w:rPr>
                <w:rFonts w:ascii="Times New Roman" w:eastAsia="Times New Roman" w:hAnsi="Times New Roman" w:cs="Times New Roman"/>
                <w:b/>
                <w:bCs/>
                <w:sz w:val="28"/>
                <w:szCs w:val="28"/>
                <w:lang w:val="kk-KZ"/>
              </w:rPr>
              <w:t xml:space="preserve"> </w:t>
            </w:r>
            <w:r w:rsidRPr="009A1026">
              <w:rPr>
                <w:rFonts w:ascii="Times New Roman" w:eastAsia="Times New Roman" w:hAnsi="Times New Roman" w:cs="Times New Roman"/>
                <w:snapToGrid w:val="0"/>
                <w:sz w:val="28"/>
                <w:szCs w:val="28"/>
                <w:lang w:val="kk-KZ" w:eastAsia="ru-RU"/>
              </w:rPr>
              <w:t>..........................................</w:t>
            </w:r>
            <w:r>
              <w:rPr>
                <w:snapToGrid w:val="0"/>
                <w:sz w:val="28"/>
                <w:szCs w:val="28"/>
                <w:lang w:val="kk-KZ"/>
              </w:rPr>
              <w:t>....</w:t>
            </w:r>
          </w:p>
        </w:tc>
        <w:tc>
          <w:tcPr>
            <w:tcW w:w="270" w:type="pct"/>
            <w:hideMark/>
          </w:tcPr>
          <w:p w14:paraId="3D2A8696" w14:textId="1D0F12ED" w:rsidR="003A4D32" w:rsidRPr="006B3C01" w:rsidRDefault="003A4D32" w:rsidP="003A4D32">
            <w:pPr>
              <w:spacing w:after="0" w:line="240" w:lineRule="auto"/>
              <w:ind w:left="-108" w:right="-108"/>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148</w:t>
            </w:r>
          </w:p>
        </w:tc>
      </w:tr>
    </w:tbl>
    <w:p w14:paraId="7CA0AFA7" w14:textId="77777777" w:rsidR="00280FAF" w:rsidRPr="006B3C01" w:rsidRDefault="00280FAF" w:rsidP="0021571A">
      <w:pPr>
        <w:spacing w:after="0" w:line="240" w:lineRule="auto"/>
        <w:ind w:firstLine="567"/>
        <w:contextualSpacing/>
        <w:rPr>
          <w:rFonts w:ascii="Times New Roman" w:hAnsi="Times New Roman" w:cs="Times New Roman"/>
          <w:sz w:val="28"/>
          <w:szCs w:val="28"/>
          <w:lang w:val="kk-KZ"/>
        </w:rPr>
      </w:pPr>
    </w:p>
    <w:p w14:paraId="35B3C877" w14:textId="77777777" w:rsidR="00785B6E" w:rsidRPr="006B3C01" w:rsidRDefault="00785B6E" w:rsidP="0021571A">
      <w:pPr>
        <w:spacing w:after="0" w:line="240" w:lineRule="auto"/>
        <w:ind w:firstLine="567"/>
        <w:contextualSpacing/>
        <w:rPr>
          <w:rFonts w:ascii="Times New Roman" w:hAnsi="Times New Roman" w:cs="Times New Roman"/>
          <w:sz w:val="28"/>
          <w:szCs w:val="28"/>
        </w:rPr>
      </w:pPr>
    </w:p>
    <w:p w14:paraId="022E784D" w14:textId="77777777" w:rsidR="002530F1" w:rsidRPr="006B3C01" w:rsidRDefault="002530F1" w:rsidP="0021571A">
      <w:pPr>
        <w:widowControl w:val="0"/>
        <w:tabs>
          <w:tab w:val="left" w:pos="567"/>
        </w:tabs>
        <w:spacing w:after="0" w:line="240" w:lineRule="auto"/>
        <w:ind w:firstLine="567"/>
        <w:contextualSpacing/>
        <w:jc w:val="both"/>
        <w:rPr>
          <w:rFonts w:ascii="Times New Roman" w:eastAsia="Times New Roman" w:hAnsi="Times New Roman" w:cs="Times New Roman"/>
          <w:b/>
          <w:bCs/>
          <w:sz w:val="28"/>
          <w:szCs w:val="28"/>
          <w:lang w:val="kk-KZ" w:eastAsia="ru-RU"/>
        </w:rPr>
      </w:pPr>
    </w:p>
    <w:p w14:paraId="4BC9CA5C" w14:textId="77777777" w:rsidR="004152FA" w:rsidRPr="006B3C01" w:rsidRDefault="004152FA" w:rsidP="0021571A">
      <w:pPr>
        <w:spacing w:after="0" w:line="240" w:lineRule="auto"/>
        <w:ind w:firstLine="567"/>
        <w:contextualSpacing/>
        <w:rPr>
          <w:rFonts w:ascii="Times New Roman" w:hAnsi="Times New Roman" w:cs="Times New Roman"/>
          <w:sz w:val="28"/>
          <w:szCs w:val="28"/>
        </w:rPr>
      </w:pPr>
    </w:p>
    <w:p w14:paraId="17650198" w14:textId="77777777" w:rsidR="004152FA" w:rsidRPr="006B3C01" w:rsidRDefault="004152FA" w:rsidP="0021571A">
      <w:pPr>
        <w:spacing w:after="0" w:line="240" w:lineRule="auto"/>
        <w:ind w:firstLine="567"/>
        <w:contextualSpacing/>
        <w:rPr>
          <w:rFonts w:ascii="Times New Roman" w:hAnsi="Times New Roman" w:cs="Times New Roman"/>
          <w:sz w:val="28"/>
          <w:szCs w:val="28"/>
        </w:rPr>
        <w:sectPr w:rsidR="004152FA" w:rsidRPr="006B3C01" w:rsidSect="00E836F6">
          <w:footerReference w:type="default" r:id="rId11"/>
          <w:footerReference w:type="first" r:id="rId12"/>
          <w:pgSz w:w="11906" w:h="16838" w:code="9"/>
          <w:pgMar w:top="1134" w:right="567" w:bottom="1134" w:left="1701" w:header="709" w:footer="709" w:gutter="0"/>
          <w:cols w:space="708"/>
          <w:titlePg/>
          <w:docGrid w:linePitch="360"/>
        </w:sectPr>
      </w:pPr>
    </w:p>
    <w:p w14:paraId="0F001F95" w14:textId="77777777" w:rsidR="006D4B77" w:rsidRPr="006B3C01" w:rsidRDefault="006D4B77" w:rsidP="0021571A">
      <w:pPr>
        <w:pStyle w:val="a9"/>
        <w:spacing w:before="0" w:beforeAutospacing="0" w:after="0" w:afterAutospacing="0"/>
        <w:contextualSpacing/>
        <w:jc w:val="center"/>
        <w:rPr>
          <w:b/>
          <w:bCs/>
          <w:sz w:val="28"/>
          <w:szCs w:val="28"/>
          <w:lang w:val="kk-KZ"/>
        </w:rPr>
      </w:pPr>
      <w:r w:rsidRPr="006B3C01">
        <w:rPr>
          <w:b/>
          <w:bCs/>
          <w:sz w:val="28"/>
          <w:szCs w:val="28"/>
          <w:lang w:val="kk-KZ"/>
        </w:rPr>
        <w:lastRenderedPageBreak/>
        <w:t>АҢЫҚТАМАЛАР</w:t>
      </w:r>
    </w:p>
    <w:p w14:paraId="12C84224" w14:textId="77777777" w:rsidR="006D4B77" w:rsidRPr="006B3C01" w:rsidRDefault="006D4B77" w:rsidP="0021571A">
      <w:pPr>
        <w:pStyle w:val="a9"/>
        <w:spacing w:before="0" w:beforeAutospacing="0" w:after="0" w:afterAutospacing="0"/>
        <w:ind w:firstLine="567"/>
        <w:contextualSpacing/>
        <w:jc w:val="center"/>
        <w:rPr>
          <w:b/>
          <w:bCs/>
          <w:sz w:val="28"/>
          <w:szCs w:val="28"/>
          <w:lang w:val="kk-KZ"/>
        </w:rPr>
      </w:pPr>
    </w:p>
    <w:p w14:paraId="279E2819" w14:textId="15125822" w:rsidR="006D4B77" w:rsidRPr="006B3C01" w:rsidRDefault="00347A65" w:rsidP="0021571A">
      <w:pPr>
        <w:pStyle w:val="a9"/>
        <w:spacing w:before="0" w:beforeAutospacing="0" w:after="0" w:afterAutospacing="0"/>
        <w:ind w:firstLine="709"/>
        <w:contextualSpacing/>
        <w:jc w:val="both"/>
        <w:rPr>
          <w:bCs/>
          <w:sz w:val="28"/>
          <w:szCs w:val="28"/>
          <w:lang w:val="kk-KZ"/>
        </w:rPr>
      </w:pPr>
      <w:r w:rsidRPr="006B3C01">
        <w:rPr>
          <w:sz w:val="28"/>
          <w:szCs w:val="28"/>
          <w:lang w:val="kk-KZ"/>
        </w:rPr>
        <w:t>Осы диссертацияда сәйкесінше анықтамалары бар келесі терминдер қолданылады:</w:t>
      </w:r>
    </w:p>
    <w:p w14:paraId="79750E13" w14:textId="77777777" w:rsidR="006D4B77" w:rsidRDefault="006D4B77" w:rsidP="0021571A">
      <w:pPr>
        <w:spacing w:after="0" w:line="240" w:lineRule="auto"/>
        <w:ind w:firstLine="709"/>
        <w:jc w:val="both"/>
        <w:rPr>
          <w:rFonts w:ascii="Times New Roman" w:hAnsi="Times New Roman" w:cs="Times New Roman"/>
          <w:sz w:val="28"/>
          <w:szCs w:val="28"/>
          <w:lang w:val="kk-KZ"/>
        </w:rPr>
      </w:pPr>
      <w:r w:rsidRPr="006B3C01">
        <w:rPr>
          <w:rFonts w:ascii="Times New Roman" w:hAnsi="Times New Roman" w:cs="Times New Roman"/>
          <w:b/>
          <w:sz w:val="28"/>
          <w:szCs w:val="28"/>
          <w:lang w:val="kk-KZ"/>
        </w:rPr>
        <w:t xml:space="preserve">Оним </w:t>
      </w:r>
      <w:r w:rsidRPr="006B3C01">
        <w:rPr>
          <w:rFonts w:ascii="Times New Roman" w:hAnsi="Times New Roman" w:cs="Times New Roman"/>
          <w:sz w:val="28"/>
          <w:szCs w:val="28"/>
          <w:lang w:val="kk-KZ"/>
        </w:rPr>
        <w:t>– бұл грек тілінен енген «ат, есім» деген мағынаны білдіретін түбір Ол ономастика ғылымында қолданылады және түрлі атаулардың түрлерін білдіретін терминдерде кездеседі.</w:t>
      </w:r>
    </w:p>
    <w:p w14:paraId="254B1F99" w14:textId="22122A9D" w:rsidR="007E701B" w:rsidRPr="007E701B" w:rsidRDefault="007E701B" w:rsidP="0021571A">
      <w:pPr>
        <w:spacing w:after="0" w:line="240" w:lineRule="auto"/>
        <w:ind w:firstLine="709"/>
        <w:jc w:val="both"/>
        <w:rPr>
          <w:rFonts w:ascii="Times New Roman" w:hAnsi="Times New Roman" w:cs="Times New Roman"/>
          <w:sz w:val="28"/>
          <w:szCs w:val="28"/>
          <w:lang w:val="kk-KZ"/>
        </w:rPr>
      </w:pPr>
      <w:r w:rsidRPr="007E701B">
        <w:rPr>
          <w:rFonts w:ascii="Times New Roman" w:hAnsi="Times New Roman" w:cs="Times New Roman"/>
          <w:b/>
          <w:sz w:val="28"/>
          <w:szCs w:val="28"/>
          <w:lang w:val="kk-KZ"/>
        </w:rPr>
        <w:t>Ономастикон</w:t>
      </w:r>
      <w:r w:rsidRPr="007E701B">
        <w:rPr>
          <w:rFonts w:ascii="Times New Roman" w:hAnsi="Times New Roman" w:cs="Times New Roman"/>
          <w:sz w:val="28"/>
          <w:szCs w:val="28"/>
          <w:lang w:val="kk-KZ"/>
        </w:rPr>
        <w:t xml:space="preserve"> – белгілі бір тілге, этносқа, тарихи кезеңге, әлеуметтік ортаға немесе нақты бір көркем шығармаға тән жалқы есімдердің жиынтығы, яғни нақты атаулар қоры. Көркем мәтінге қатысты бұл ұғым кейде поэтонимикон атауымен де қолданылады.</w:t>
      </w:r>
    </w:p>
    <w:p w14:paraId="1AA9DFEF" w14:textId="77777777" w:rsidR="006D4B77" w:rsidRPr="006B3C01" w:rsidRDefault="006D4B77" w:rsidP="0021571A">
      <w:pPr>
        <w:spacing w:after="0" w:line="240" w:lineRule="auto"/>
        <w:ind w:firstLine="709"/>
        <w:jc w:val="both"/>
        <w:rPr>
          <w:rFonts w:ascii="Times New Roman" w:hAnsi="Times New Roman" w:cs="Times New Roman"/>
          <w:sz w:val="28"/>
          <w:szCs w:val="28"/>
          <w:lang w:val="kk-KZ"/>
        </w:rPr>
      </w:pPr>
      <w:r w:rsidRPr="006B3C01">
        <w:rPr>
          <w:rFonts w:ascii="Times New Roman" w:hAnsi="Times New Roman" w:cs="Times New Roman"/>
          <w:b/>
          <w:sz w:val="28"/>
          <w:szCs w:val="28"/>
          <w:lang w:val="kk-KZ"/>
        </w:rPr>
        <w:t xml:space="preserve">Ономастикалық кеңістік </w:t>
      </w:r>
      <w:r w:rsidRPr="006B3C01">
        <w:rPr>
          <w:rFonts w:ascii="Times New Roman" w:hAnsi="Times New Roman" w:cs="Times New Roman"/>
          <w:sz w:val="28"/>
          <w:szCs w:val="28"/>
          <w:lang w:val="kk-KZ"/>
        </w:rPr>
        <w:t>–</w:t>
      </w:r>
      <w:r w:rsidRPr="006B3C01">
        <w:rPr>
          <w:rFonts w:ascii="Times New Roman" w:hAnsi="Times New Roman" w:cs="Times New Roman"/>
          <w:b/>
          <w:sz w:val="28"/>
          <w:szCs w:val="28"/>
          <w:lang w:val="kk-KZ"/>
        </w:rPr>
        <w:t xml:space="preserve"> </w:t>
      </w:r>
      <w:r w:rsidRPr="006B3C01">
        <w:rPr>
          <w:rFonts w:ascii="Times New Roman" w:hAnsi="Times New Roman" w:cs="Times New Roman"/>
          <w:sz w:val="28"/>
          <w:szCs w:val="28"/>
          <w:lang w:val="kk-KZ"/>
        </w:rPr>
        <w:t>белгілі бір этностың тарихи-мәдени, рухани тәжірибесін жинақтайтын, тілдік атаулар арқылы бейнеленетін кеңістік. Ол тіл иесінің дүниетанымы мен мәдени жадының ажырамас бөлігі ретінде қарастырылады. Бұл ұғым жалқы есімдердің, яғни антропонимдердің, топонимдердің, этнонимдердің, гидронимдердің, т.б. жүйелі түрде ұйымдасуы мен кеңістікте орналасу ерекшеліктерін зерттеуге негізделеді.</w:t>
      </w:r>
    </w:p>
    <w:p w14:paraId="02009AC9" w14:textId="4BF5A618" w:rsidR="006D4B77" w:rsidRPr="009A1026" w:rsidRDefault="006D4B77" w:rsidP="0021571A">
      <w:pPr>
        <w:spacing w:after="0" w:line="240" w:lineRule="auto"/>
        <w:ind w:firstLine="709"/>
        <w:jc w:val="both"/>
        <w:rPr>
          <w:rFonts w:ascii="Times New Roman" w:hAnsi="Times New Roman" w:cs="Times New Roman"/>
          <w:b/>
          <w:sz w:val="28"/>
          <w:szCs w:val="28"/>
          <w:lang w:val="kk-KZ"/>
        </w:rPr>
      </w:pPr>
      <w:r w:rsidRPr="006B3C01">
        <w:rPr>
          <w:rStyle w:val="af8"/>
          <w:rFonts w:ascii="Times New Roman" w:eastAsiaTheme="majorEastAsia" w:hAnsi="Times New Roman" w:cs="Times New Roman"/>
          <w:iCs/>
          <w:sz w:val="28"/>
          <w:szCs w:val="28"/>
          <w:lang w:val="kk-KZ"/>
        </w:rPr>
        <w:t>Поэтикалық немесе көркемдік ономастика</w:t>
      </w:r>
      <w:r w:rsidRPr="006B3C01">
        <w:rPr>
          <w:rFonts w:ascii="Times New Roman" w:hAnsi="Times New Roman" w:cs="Times New Roman"/>
          <w:sz w:val="28"/>
          <w:szCs w:val="28"/>
          <w:lang w:val="kk-KZ"/>
        </w:rPr>
        <w:t xml:space="preserve"> көркем шығармалардағы атаулар жүйесінің ерекшеліктерін зерттейді. Бұл бағыт автордың немесе авторлар тобының шығармаларындағы, белгілі бір әдеби бағыттағы немесе жанрдағы поэтикалық және прозалық шығармалардағы ономастикалық бірліктерді талдауға бағытталған</w:t>
      </w:r>
      <w:r w:rsidR="003F33AE" w:rsidRPr="006B3C01">
        <w:rPr>
          <w:rFonts w:ascii="Times New Roman" w:hAnsi="Times New Roman" w:cs="Times New Roman"/>
          <w:sz w:val="28"/>
          <w:szCs w:val="28"/>
          <w:lang w:val="kk-KZ"/>
        </w:rPr>
        <w:t>.</w:t>
      </w:r>
    </w:p>
    <w:p w14:paraId="6C3EC504" w14:textId="77777777" w:rsidR="006D4B77" w:rsidRPr="006B3C01" w:rsidRDefault="006D4B77" w:rsidP="0021571A">
      <w:pPr>
        <w:spacing w:after="0" w:line="240" w:lineRule="auto"/>
        <w:ind w:firstLine="709"/>
        <w:jc w:val="both"/>
        <w:rPr>
          <w:rFonts w:ascii="Times New Roman" w:hAnsi="Times New Roman" w:cs="Times New Roman"/>
          <w:sz w:val="28"/>
          <w:szCs w:val="28"/>
          <w:lang w:val="kk-KZ"/>
        </w:rPr>
      </w:pPr>
      <w:r w:rsidRPr="006B3C01">
        <w:rPr>
          <w:rFonts w:ascii="Times New Roman" w:hAnsi="Times New Roman" w:cs="Times New Roman"/>
          <w:b/>
          <w:sz w:val="28"/>
          <w:szCs w:val="28"/>
          <w:lang w:val="kk-KZ"/>
        </w:rPr>
        <w:t xml:space="preserve">Көркем ономастикалық кеңістік </w:t>
      </w:r>
      <w:r w:rsidRPr="006B3C01">
        <w:rPr>
          <w:rFonts w:ascii="Times New Roman" w:hAnsi="Times New Roman" w:cs="Times New Roman"/>
          <w:sz w:val="28"/>
          <w:szCs w:val="28"/>
          <w:lang w:val="kk-KZ"/>
        </w:rPr>
        <w:t xml:space="preserve">– ұғымы белгілі бір шығармадағы барлық есімдер – антропонимдер, топонимдер, мифонимдер, прагмонимдер және прецеденттік есімдердің жиынтығын білдіреді. </w:t>
      </w:r>
    </w:p>
    <w:p w14:paraId="3F192CE8" w14:textId="77777777" w:rsidR="006D4B77" w:rsidRPr="006B3C01" w:rsidRDefault="006D4B77" w:rsidP="0021571A">
      <w:pPr>
        <w:spacing w:after="0" w:line="240" w:lineRule="auto"/>
        <w:ind w:firstLine="709"/>
        <w:jc w:val="both"/>
        <w:rPr>
          <w:rFonts w:ascii="Times New Roman" w:hAnsi="Times New Roman" w:cs="Times New Roman"/>
          <w:sz w:val="28"/>
          <w:szCs w:val="28"/>
          <w:lang w:val="kk-KZ"/>
        </w:rPr>
      </w:pPr>
      <w:r w:rsidRPr="006B3C01">
        <w:rPr>
          <w:rFonts w:ascii="Times New Roman" w:hAnsi="Times New Roman" w:cs="Times New Roman"/>
          <w:b/>
          <w:sz w:val="28"/>
          <w:szCs w:val="28"/>
          <w:lang w:val="kk-KZ"/>
        </w:rPr>
        <w:t>Поэтикалық антропоним</w:t>
      </w:r>
      <w:r w:rsidRPr="006B3C01">
        <w:rPr>
          <w:rFonts w:ascii="Times New Roman" w:hAnsi="Times New Roman" w:cs="Times New Roman"/>
          <w:sz w:val="28"/>
          <w:szCs w:val="28"/>
          <w:lang w:val="kk-KZ"/>
        </w:rPr>
        <w:t xml:space="preserve"> – атау қызметінен бөлек, стилистикалық және бейнелеу қызметін атқаратын көркем антропоним – атау қызметінен бөлек, стилистикалық және бейнелеу қызметін атқаратын көркем антропоним түрі.</w:t>
      </w:r>
    </w:p>
    <w:p w14:paraId="43DC93D4" w14:textId="77777777" w:rsidR="006D4B77" w:rsidRPr="006B3C01" w:rsidRDefault="006D4B77" w:rsidP="0021571A">
      <w:pPr>
        <w:spacing w:after="0" w:line="240" w:lineRule="auto"/>
        <w:ind w:firstLine="709"/>
        <w:jc w:val="both"/>
        <w:rPr>
          <w:rFonts w:ascii="Times New Roman" w:hAnsi="Times New Roman" w:cs="Times New Roman"/>
          <w:b/>
          <w:sz w:val="28"/>
          <w:szCs w:val="28"/>
          <w:lang w:val="kk-KZ"/>
        </w:rPr>
      </w:pPr>
      <w:r w:rsidRPr="006B3C01">
        <w:rPr>
          <w:rFonts w:ascii="Times New Roman" w:hAnsi="Times New Roman" w:cs="Times New Roman"/>
          <w:b/>
          <w:sz w:val="28"/>
          <w:szCs w:val="28"/>
          <w:lang w:val="kk-KZ"/>
        </w:rPr>
        <w:t>Поэтоним</w:t>
      </w:r>
      <w:r w:rsidRPr="006B3C01">
        <w:rPr>
          <w:rFonts w:ascii="Times New Roman" w:hAnsi="Times New Roman" w:cs="Times New Roman"/>
          <w:sz w:val="28"/>
          <w:szCs w:val="28"/>
          <w:lang w:val="kk-KZ"/>
        </w:rPr>
        <w:t xml:space="preserve"> – авторлық ойдың көрінісі мен оқырманның қабылдауы арасындағы аралық семиотикалық элемент, яғни жасанды, эстетикалық білім формасы.</w:t>
      </w:r>
    </w:p>
    <w:p w14:paraId="64D8B365" w14:textId="29F1B5D8" w:rsidR="006D4B77" w:rsidRPr="006B3C01" w:rsidRDefault="006D4B77" w:rsidP="0021571A">
      <w:pPr>
        <w:spacing w:after="0" w:line="240" w:lineRule="auto"/>
        <w:ind w:firstLine="709"/>
        <w:jc w:val="both"/>
        <w:rPr>
          <w:rFonts w:ascii="Times New Roman" w:hAnsi="Times New Roman" w:cs="Times New Roman"/>
          <w:sz w:val="28"/>
          <w:szCs w:val="28"/>
          <w:lang w:val="kk-KZ"/>
        </w:rPr>
      </w:pPr>
      <w:r w:rsidRPr="006B3C01">
        <w:rPr>
          <w:rFonts w:ascii="Times New Roman" w:hAnsi="Times New Roman" w:cs="Times New Roman"/>
          <w:b/>
          <w:sz w:val="28"/>
          <w:szCs w:val="28"/>
          <w:lang w:val="kk-KZ"/>
        </w:rPr>
        <w:t>Антропонимдер</w:t>
      </w:r>
      <w:r w:rsidRPr="006B3C01">
        <w:rPr>
          <w:rFonts w:ascii="Times New Roman" w:hAnsi="Times New Roman" w:cs="Times New Roman"/>
          <w:sz w:val="28"/>
          <w:szCs w:val="28"/>
          <w:lang w:val="kk-KZ"/>
        </w:rPr>
        <w:t xml:space="preserve"> – қазақ қоғамындағы туыстық жүйе, әлеуметтік иерархия, моральдық құндылықтар негізінде</w:t>
      </w:r>
      <w:r w:rsidR="003F33AE" w:rsidRPr="006B3C01">
        <w:rPr>
          <w:rFonts w:ascii="Times New Roman" w:hAnsi="Times New Roman" w:cs="Times New Roman"/>
          <w:sz w:val="28"/>
          <w:szCs w:val="28"/>
          <w:lang w:val="kk-KZ"/>
        </w:rPr>
        <w:t>.</w:t>
      </w:r>
    </w:p>
    <w:p w14:paraId="6867252C" w14:textId="77777777" w:rsidR="006D4B77" w:rsidRPr="006B3C01" w:rsidRDefault="006D4B77" w:rsidP="0021571A">
      <w:pPr>
        <w:spacing w:after="0" w:line="240" w:lineRule="auto"/>
        <w:ind w:firstLine="709"/>
        <w:jc w:val="both"/>
        <w:rPr>
          <w:rFonts w:ascii="Times New Roman" w:hAnsi="Times New Roman" w:cs="Times New Roman"/>
          <w:sz w:val="28"/>
          <w:szCs w:val="28"/>
          <w:lang w:val="kk-KZ"/>
        </w:rPr>
      </w:pPr>
      <w:r w:rsidRPr="006B3C01">
        <w:rPr>
          <w:rFonts w:ascii="Times New Roman" w:hAnsi="Times New Roman" w:cs="Times New Roman"/>
          <w:b/>
          <w:sz w:val="28"/>
          <w:szCs w:val="28"/>
          <w:lang w:val="kk-KZ"/>
        </w:rPr>
        <w:t>Ороним</w:t>
      </w:r>
      <w:r w:rsidRPr="006B3C01">
        <w:rPr>
          <w:rFonts w:ascii="Times New Roman" w:hAnsi="Times New Roman" w:cs="Times New Roman"/>
          <w:sz w:val="28"/>
          <w:szCs w:val="28"/>
          <w:lang w:val="kk-KZ"/>
        </w:rPr>
        <w:t xml:space="preserve"> – географиялық атаулардың бір түрі, ол таулы нысандардың атауларын білдіреді.</w:t>
      </w:r>
    </w:p>
    <w:p w14:paraId="5809FE65" w14:textId="77777777" w:rsidR="006D4B77" w:rsidRPr="006B3C01" w:rsidRDefault="006D4B77" w:rsidP="0021571A">
      <w:pPr>
        <w:spacing w:after="0" w:line="240" w:lineRule="auto"/>
        <w:ind w:firstLine="709"/>
        <w:jc w:val="both"/>
        <w:rPr>
          <w:rFonts w:ascii="Times New Roman" w:hAnsi="Times New Roman" w:cs="Times New Roman"/>
          <w:sz w:val="28"/>
          <w:szCs w:val="28"/>
          <w:lang w:val="kk-KZ"/>
        </w:rPr>
      </w:pPr>
      <w:r w:rsidRPr="006B3C01">
        <w:rPr>
          <w:rFonts w:ascii="Times New Roman" w:hAnsi="Times New Roman" w:cs="Times New Roman"/>
          <w:b/>
          <w:sz w:val="28"/>
          <w:szCs w:val="28"/>
          <w:lang w:val="kk-KZ"/>
        </w:rPr>
        <w:t>Прецеденттік есімдер</w:t>
      </w:r>
      <w:r w:rsidRPr="006B3C01">
        <w:rPr>
          <w:rFonts w:ascii="Times New Roman" w:hAnsi="Times New Roman" w:cs="Times New Roman"/>
          <w:sz w:val="28"/>
          <w:szCs w:val="28"/>
          <w:lang w:val="kk-KZ"/>
        </w:rPr>
        <w:t xml:space="preserve"> – белгілі бір ұлттың немесе мәдениеттің өкілдері үшін кеңінен танымал, ортақ мағына мен ассоциация тудыратын жалқы есімдер. Олар қоғамдық санада орнығып, белгілі бір идеямен, оқиғамен, қасиетпен байланысады.</w:t>
      </w:r>
    </w:p>
    <w:p w14:paraId="12715ABC" w14:textId="77777777" w:rsidR="006D4B77" w:rsidRPr="006B3C01" w:rsidRDefault="006D4B77" w:rsidP="0021571A">
      <w:pPr>
        <w:spacing w:after="0" w:line="240" w:lineRule="auto"/>
        <w:ind w:firstLine="709"/>
        <w:jc w:val="both"/>
        <w:rPr>
          <w:rFonts w:ascii="Times New Roman" w:hAnsi="Times New Roman" w:cs="Times New Roman"/>
          <w:sz w:val="28"/>
          <w:szCs w:val="28"/>
          <w:lang w:val="kk-KZ"/>
        </w:rPr>
      </w:pPr>
      <w:r w:rsidRPr="006B3C01">
        <w:rPr>
          <w:rFonts w:ascii="Times New Roman" w:hAnsi="Times New Roman" w:cs="Times New Roman"/>
          <w:b/>
          <w:sz w:val="28"/>
          <w:szCs w:val="28"/>
          <w:lang w:val="kk-KZ"/>
        </w:rPr>
        <w:t>Реминисценттік сипат</w:t>
      </w:r>
      <w:r w:rsidRPr="006B3C01">
        <w:rPr>
          <w:rFonts w:ascii="Times New Roman" w:hAnsi="Times New Roman" w:cs="Times New Roman"/>
          <w:sz w:val="28"/>
          <w:szCs w:val="28"/>
          <w:lang w:val="kk-KZ"/>
        </w:rPr>
        <w:t xml:space="preserve"> – бұл көркем мәтінде, сөйлеуде немесе шығармашылықта басқа бір бұрыннан белгілі шығармаға, оқиғаға, образға жанама сілтеме жасау, еске түсіру арқылы көрінетін сипат.</w:t>
      </w:r>
    </w:p>
    <w:p w14:paraId="728013E9" w14:textId="77777777" w:rsidR="006D4B77" w:rsidRPr="006B3C01" w:rsidRDefault="006D4B77" w:rsidP="001E5A20">
      <w:pPr>
        <w:pStyle w:val="a9"/>
        <w:spacing w:before="0" w:beforeAutospacing="0" w:after="0" w:afterAutospacing="0"/>
        <w:contextualSpacing/>
        <w:jc w:val="both"/>
        <w:rPr>
          <w:b/>
          <w:bCs/>
          <w:sz w:val="28"/>
          <w:szCs w:val="28"/>
          <w:lang w:val="kk-KZ"/>
        </w:rPr>
      </w:pPr>
    </w:p>
    <w:p w14:paraId="3688D7B1" w14:textId="77777777" w:rsidR="006D4B77" w:rsidRDefault="006D4B77" w:rsidP="0021571A">
      <w:pPr>
        <w:pStyle w:val="a9"/>
        <w:spacing w:before="0" w:beforeAutospacing="0" w:after="0" w:afterAutospacing="0"/>
        <w:ind w:firstLine="567"/>
        <w:contextualSpacing/>
        <w:jc w:val="both"/>
        <w:rPr>
          <w:b/>
          <w:bCs/>
          <w:sz w:val="28"/>
          <w:szCs w:val="28"/>
          <w:lang w:val="kk-KZ"/>
        </w:rPr>
      </w:pPr>
    </w:p>
    <w:p w14:paraId="1C1D5844" w14:textId="77777777" w:rsidR="001E5A20" w:rsidRPr="006B3C01" w:rsidRDefault="001E5A20" w:rsidP="0021571A">
      <w:pPr>
        <w:pStyle w:val="a9"/>
        <w:spacing w:before="0" w:beforeAutospacing="0" w:after="0" w:afterAutospacing="0"/>
        <w:ind w:firstLine="567"/>
        <w:contextualSpacing/>
        <w:jc w:val="both"/>
        <w:rPr>
          <w:b/>
          <w:bCs/>
          <w:sz w:val="28"/>
          <w:szCs w:val="28"/>
          <w:lang w:val="kk-KZ"/>
        </w:rPr>
      </w:pPr>
    </w:p>
    <w:p w14:paraId="56BBFDF1" w14:textId="3C63C0BC" w:rsidR="00341736" w:rsidRPr="006B3C01" w:rsidRDefault="00CC7F3C" w:rsidP="0021571A">
      <w:pPr>
        <w:pStyle w:val="a9"/>
        <w:spacing w:before="0" w:beforeAutospacing="0" w:after="0" w:afterAutospacing="0"/>
        <w:ind w:firstLine="567"/>
        <w:contextualSpacing/>
        <w:jc w:val="center"/>
        <w:rPr>
          <w:b/>
          <w:bCs/>
          <w:sz w:val="28"/>
          <w:szCs w:val="28"/>
          <w:lang w:val="kk-KZ"/>
        </w:rPr>
      </w:pPr>
      <w:r w:rsidRPr="006B3C01">
        <w:rPr>
          <w:b/>
          <w:bCs/>
          <w:sz w:val="28"/>
          <w:szCs w:val="28"/>
          <w:lang w:val="kk-KZ"/>
        </w:rPr>
        <w:lastRenderedPageBreak/>
        <w:t>КІРІСПЕ</w:t>
      </w:r>
    </w:p>
    <w:p w14:paraId="38D9F21E" w14:textId="77777777" w:rsidR="003F33AE" w:rsidRPr="006B3C01" w:rsidRDefault="003F33AE" w:rsidP="0021571A">
      <w:pPr>
        <w:spacing w:after="0" w:line="240" w:lineRule="auto"/>
        <w:ind w:firstLine="567"/>
        <w:contextualSpacing/>
        <w:jc w:val="both"/>
        <w:rPr>
          <w:rFonts w:ascii="Times New Roman" w:hAnsi="Times New Roman" w:cs="Times New Roman"/>
          <w:b/>
          <w:bCs/>
          <w:sz w:val="28"/>
          <w:szCs w:val="28"/>
          <w:lang w:val="kk-KZ"/>
        </w:rPr>
      </w:pPr>
    </w:p>
    <w:p w14:paraId="505A5262" w14:textId="59F612EA" w:rsidR="00605E2E" w:rsidRPr="006B3C01" w:rsidRDefault="00605E2E"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b/>
          <w:bCs/>
          <w:sz w:val="28"/>
          <w:szCs w:val="28"/>
          <w:lang w:val="kk-KZ"/>
        </w:rPr>
        <w:t>Зерттеудің жалпы сипаты.</w:t>
      </w:r>
      <w:r w:rsidRPr="006B3C01">
        <w:rPr>
          <w:rFonts w:ascii="Times New Roman" w:hAnsi="Times New Roman" w:cs="Times New Roman"/>
          <w:sz w:val="28"/>
          <w:szCs w:val="28"/>
          <w:lang w:val="kk-KZ"/>
        </w:rPr>
        <w:t xml:space="preserve"> Көркем шығармадағы онимдер мәтін құрылымында маңызды қызмет атқаратын тілдік бірліктердің бірі болып табылады. Олар тек номинативтік қызметпен шектелмей, мәтінде семантикалық, стилистикалық және мәдени қызметтерді жүзеге асырады. Онимдер арқылы белгілі бір тарихи-мәдени ақпарат беріледі, кейіпкерлер бейнесі мен шығарма кеңістігі айқындалады, сондай-ақ автордың дүниетанымы мен идеялық-көркемдік ұстанымы көрініс табады. Сонымен қатар онимдер мәтіндегі бейнелілік пен экспрессивтілікті күшейтіп, оның стилистикалық құрылымын қалыптастыруға ықпал етеді.</w:t>
      </w:r>
    </w:p>
    <w:p w14:paraId="341759CF" w14:textId="5104167F" w:rsidR="00605E2E" w:rsidRPr="006B3C01" w:rsidRDefault="00605E2E"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Осындай көпқырлы қызмет атқаратын онимдерді жан-жақты талдау лингвопоэтикалық аспектіде жүзеге асырылады. Лингвопоэтика – тіл білімінің көркем мәтін тілін, оның поэтикалық құрылымы мен эстетикалық қызметін зерттейтін арнайы саласы. Бұл ғылым саласы көркем шығарманың тілдік ұйымдасуын, ондағы тілдік құралдардың көркемдік-эстетикалық әсер тудырудағы рөлін анықтауға бағытталады</w:t>
      </w:r>
      <w:r w:rsidR="00603BE8" w:rsidRPr="006B3C01">
        <w:rPr>
          <w:rFonts w:ascii="Times New Roman" w:hAnsi="Times New Roman" w:cs="Times New Roman"/>
          <w:sz w:val="28"/>
          <w:szCs w:val="28"/>
          <w:lang w:val="kk-KZ"/>
        </w:rPr>
        <w:t xml:space="preserve"> [</w:t>
      </w:r>
      <w:r w:rsidR="005211EF" w:rsidRPr="006B3C01">
        <w:rPr>
          <w:rFonts w:ascii="Times New Roman" w:hAnsi="Times New Roman" w:cs="Times New Roman"/>
          <w:sz w:val="28"/>
          <w:szCs w:val="28"/>
          <w:lang w:val="kk-KZ"/>
        </w:rPr>
        <w:t xml:space="preserve">1, </w:t>
      </w:r>
      <w:r w:rsidR="00E47F46" w:rsidRPr="006B3C01">
        <w:rPr>
          <w:rFonts w:ascii="Times New Roman" w:hAnsi="Times New Roman" w:cs="Times New Roman"/>
          <w:sz w:val="28"/>
          <w:szCs w:val="28"/>
          <w:lang w:val="kk-KZ"/>
        </w:rPr>
        <w:t>б.</w:t>
      </w:r>
      <w:r w:rsidR="00C1495B" w:rsidRPr="006B3C01">
        <w:rPr>
          <w:rFonts w:ascii="Times New Roman" w:hAnsi="Times New Roman" w:cs="Times New Roman"/>
          <w:sz w:val="28"/>
          <w:szCs w:val="28"/>
          <w:lang w:val="kk-KZ"/>
        </w:rPr>
        <w:t>185</w:t>
      </w:r>
      <w:r w:rsidR="00603BE8" w:rsidRPr="006B3C01">
        <w:rPr>
          <w:rFonts w:ascii="Times New Roman" w:hAnsi="Times New Roman" w:cs="Times New Roman"/>
          <w:sz w:val="28"/>
          <w:szCs w:val="28"/>
          <w:lang w:val="kk-KZ"/>
        </w:rPr>
        <w:t>]</w:t>
      </w:r>
      <w:r w:rsidRPr="006B3C01">
        <w:rPr>
          <w:rFonts w:ascii="Times New Roman" w:hAnsi="Times New Roman" w:cs="Times New Roman"/>
          <w:sz w:val="28"/>
          <w:szCs w:val="28"/>
          <w:lang w:val="kk-KZ"/>
        </w:rPr>
        <w:t>. Сондықтан көркем шығармадағы онимдерді лингвопоэтикалық тұрғыдан зерттеу олардың семантикалық мазмұнын, стилистикалық мүмкіндіктерін және мәдени-танымдық жүктемесін айқындаумен қатар, мәтіндегі көркемдік қызметті және авторлық дүниетанымды қалыптастырудағы орнын анықтауға мүмкіндік береді.</w:t>
      </w:r>
    </w:p>
    <w:p w14:paraId="7EDD3CBA" w14:textId="77777777" w:rsidR="00605E2E" w:rsidRPr="006B3C01" w:rsidRDefault="00605E2E"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b/>
          <w:bCs/>
          <w:sz w:val="28"/>
          <w:szCs w:val="28"/>
          <w:lang w:val="kk-KZ"/>
        </w:rPr>
        <w:t>Зерттеу тақырыбының өзектілігі.</w:t>
      </w:r>
      <w:r w:rsidRPr="006B3C01">
        <w:rPr>
          <w:rFonts w:ascii="Times New Roman" w:hAnsi="Times New Roman" w:cs="Times New Roman"/>
          <w:sz w:val="28"/>
          <w:szCs w:val="28"/>
          <w:lang w:val="kk-KZ"/>
        </w:rPr>
        <w:t xml:space="preserve"> Ұсынылып отырған диссертацияда Мәшһүр Жүсіп Көпейұлы шығармаларының ономастикалық кеңістігін лингвопоэтикалық аспектіде зерттеу нәтижелері берілді. </w:t>
      </w:r>
    </w:p>
    <w:p w14:paraId="086FA64E" w14:textId="77777777" w:rsidR="00605E2E" w:rsidRPr="006B3C01" w:rsidRDefault="00605E2E"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Зерттеу тақырыбы өзекті. Тақырыптың өзектілігі, бір жағынан, Мәшһүр Жүсіп Көпейұлы шығармалараның ономастикасының тұтас әрі жүйелі сипаттамасының әлі де толық жасалмауымен, екінші жағынан, ақынның ономастикалық кеңістігінің поэтикасы мәселесінің жеткілікті деңгейде зерттелмеуімен айқындалады. Бұл жұмыс қазіргі тіл білімінде қалыптасқан ғылыми ұстанымдар негізінде жекелеген авторлар ономастиконын кешенді қарастыруға деген ғылыми қызығушылыққа жауап береді. </w:t>
      </w:r>
    </w:p>
    <w:p w14:paraId="3E4BC631" w14:textId="77777777" w:rsidR="00605E2E" w:rsidRPr="006B3C01" w:rsidRDefault="00605E2E"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Жалқы есімдер көркем дискурстың маңызды құрамдас бөлігі болып табылады және автордың өзіндік дүниетанымын танытудың бір құралы қызметін атқарады. Аталған құбылыстың көпқырлылығы оны зерттеудің пәнаралық сипатын айқындап, лингвопоэтикалық, мәдениеттанымдық және дүниетанымдық тәсілдердің бірлікте қолданылуын талап етеді. Ол антропоцентристік лингвистиканың тілдік әлем бейнесі және жеке авторлық әлем бейнесі деген екі негізгі ұғымына сүйенеді. </w:t>
      </w:r>
    </w:p>
    <w:p w14:paraId="7BFF270E" w14:textId="4F2E8BE3" w:rsidR="00605E2E" w:rsidRPr="006B3C01" w:rsidRDefault="00605E2E"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Тілдік әлем бейнесі когнитивтік әлем бейнесінің тіл арқылы көрініс табу формасы ретінде түсіндіріледі. Ал жеке авторлық әлем бейнесі – автордың танымдық және ойлау әрекетінің нәтижесі болып табылатын, нақты көркем мәтінде немесе оның шығармаларының жиынтығында бейнеленетін дүниетанымдық жүйе. Бұл екі ұғым да тікелей немесе бастапқы когнитивтік әлем бейнесіне қатысты екінші деңгейлі сипатқа ие</w:t>
      </w:r>
      <w:r w:rsidR="00C1495B" w:rsidRPr="006B3C01">
        <w:rPr>
          <w:rFonts w:ascii="Times New Roman" w:hAnsi="Times New Roman" w:cs="Times New Roman"/>
          <w:sz w:val="28"/>
          <w:szCs w:val="28"/>
          <w:lang w:val="kk-KZ"/>
        </w:rPr>
        <w:t xml:space="preserve"> [2, </w:t>
      </w:r>
      <w:r w:rsidR="00E47F46" w:rsidRPr="006B3C01">
        <w:rPr>
          <w:rFonts w:ascii="Times New Roman" w:hAnsi="Times New Roman" w:cs="Times New Roman"/>
          <w:sz w:val="28"/>
          <w:szCs w:val="28"/>
          <w:lang w:val="kk-KZ"/>
        </w:rPr>
        <w:t>б.</w:t>
      </w:r>
      <w:r w:rsidR="00C1495B" w:rsidRPr="006B3C01">
        <w:rPr>
          <w:rFonts w:ascii="Times New Roman" w:hAnsi="Times New Roman" w:cs="Times New Roman"/>
          <w:sz w:val="28"/>
          <w:szCs w:val="28"/>
          <w:lang w:val="kk-KZ"/>
        </w:rPr>
        <w:t xml:space="preserve">68]. </w:t>
      </w:r>
    </w:p>
    <w:p w14:paraId="068A3B73" w14:textId="77777777" w:rsidR="00605E2E" w:rsidRPr="006B3C01" w:rsidRDefault="00605E2E"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lastRenderedPageBreak/>
        <w:t>Тілдік әлем бейнесі – тілдік ұжымның күнделікті санасында қалыптасқан шынайы болмыс туралы түсініктердің тілде бекітілген жүйесі болып табылады. Ал жеке авторлық әлем бейнесі нақты бір тілдік тұлғаның когнитивтік тәжірибесін, дүниетанымдық ерекшеліктерін көрсетеді. Осы тұрғыдан алғанда, авторлық ономастиконның құрамы, яғни белгілі бір автор тілінде қолданылатын онимдердің жиынтығы, сондай-ақ олардың мәтіндегі контекстік қолданысы тілдік тұлғаның ерекшеліктерін танытудың маңызды құралы болып табылады. Бұл бірліктер автордың дүниетанымын, мәдени бағдарын және көркемдік ойлау жүйесін бейнелей отырып, қаламгердің шығармашылық стилінің өзіндік сипатын ашуға мүмкіндік береді.</w:t>
      </w:r>
    </w:p>
    <w:p w14:paraId="00176BE5" w14:textId="72C6E646" w:rsidR="00605E2E" w:rsidRPr="006B3C01" w:rsidRDefault="00605E2E"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Ақын, ойшыл, этнограф және шежіреші ретінде танылған Мәшһүр Жүсіп</w:t>
      </w:r>
      <w:r w:rsidR="00C1495B" w:rsidRPr="006B3C01">
        <w:rPr>
          <w:rFonts w:ascii="Times New Roman" w:hAnsi="Times New Roman" w:cs="Times New Roman"/>
          <w:sz w:val="28"/>
          <w:szCs w:val="28"/>
          <w:lang w:val="kk-KZ"/>
        </w:rPr>
        <w:t xml:space="preserve"> Көпейұлының</w:t>
      </w:r>
      <w:r w:rsidRPr="006B3C01">
        <w:rPr>
          <w:rFonts w:ascii="Times New Roman" w:hAnsi="Times New Roman" w:cs="Times New Roman"/>
          <w:sz w:val="28"/>
          <w:szCs w:val="28"/>
          <w:lang w:val="kk-KZ"/>
        </w:rPr>
        <w:t xml:space="preserve"> әдеби мұрасы қазақ халқының тарихи жадын, дүниетанымын және ұлттық болмысын бейнелейтін бірегей мәдени құбылыс болып табылады. Оның шығармалары мазмұндық тереңдігімен, тақырыптық ауқымының кеңдігімен, тарихи-мәдени деректерге байлығымен және ұлттық рухани дәстүрлермен сабақтастығымен ерекшеленеді.</w:t>
      </w:r>
    </w:p>
    <w:p w14:paraId="1D92DDC0" w14:textId="7FFF078F" w:rsidR="00605E2E" w:rsidRPr="006B3C01" w:rsidRDefault="00605E2E"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Ақын шығармаларында халықтың тәжірибесі, мәдени құндылықтары мен рухани дүниесі көркем бейнелер жүйесі арқылы көрініс табады. Әсіресе оның </w:t>
      </w:r>
      <w:r w:rsidR="00C1495B" w:rsidRPr="006B3C01">
        <w:rPr>
          <w:rFonts w:ascii="Times New Roman" w:hAnsi="Times New Roman" w:cs="Times New Roman"/>
          <w:sz w:val="28"/>
          <w:szCs w:val="28"/>
          <w:lang w:val="kk-KZ"/>
        </w:rPr>
        <w:t>шығармаларындағы</w:t>
      </w:r>
      <w:r w:rsidRPr="006B3C01">
        <w:rPr>
          <w:rFonts w:ascii="Times New Roman" w:hAnsi="Times New Roman" w:cs="Times New Roman"/>
          <w:sz w:val="28"/>
          <w:szCs w:val="28"/>
          <w:lang w:val="kk-KZ"/>
        </w:rPr>
        <w:t xml:space="preserve"> ономастикалық бірліктер – антропонимдер, топонимдер, этнонимдер, мифтік және діни атаулар – ақынның дүниетанымдық бағдарын, идеялық-рухани ұстанымын және мәдени-танымдық көзқарасын терең ашуға мүмкіндік береді. </w:t>
      </w:r>
      <w:r w:rsidR="004D39FF" w:rsidRPr="006B3C01">
        <w:rPr>
          <w:rFonts w:ascii="Times New Roman" w:hAnsi="Times New Roman" w:cs="Times New Roman"/>
          <w:sz w:val="28"/>
          <w:szCs w:val="28"/>
          <w:lang w:val="kk-KZ"/>
        </w:rPr>
        <w:t xml:space="preserve">Мәшһүр Жүсіптің шығармаларындағы жалқы есімдер мәтін ішінде басқа мәдени, тарихи, діни немесе әдеби мәтіндерге сілтеме жасайтын тілдік белгі қызметін атқарады. Олар жай ғана «бойына үлкен оқиға жинаған тілдік бірліктер» ғана емес, күрделі семиотикалық құрылымдар болып табылады, олардың этимологиясы, морфологиялық ерекшеліктері және парадигмалық байланыстары мәдени контекстпен диалогқа түсіп, жаңа мағыналар туғызады. </w:t>
      </w:r>
      <w:r w:rsidRPr="006B3C01">
        <w:rPr>
          <w:rFonts w:ascii="Times New Roman" w:hAnsi="Times New Roman" w:cs="Times New Roman"/>
          <w:sz w:val="28"/>
          <w:szCs w:val="28"/>
          <w:lang w:val="kk-KZ"/>
        </w:rPr>
        <w:t>Бұл атаулар шығармаларда тек атау қызметін атқарып қана қоймай, белгілі бір тарихи-мәдени ақпаратты жеткізетін, ұлттық ерекшелікті көрсететін және көркем мәтіннің мағыналық құрылымын қалыптастыратын маңызды тілдік құрал ретінде қызмет етеді.</w:t>
      </w:r>
    </w:p>
    <w:p w14:paraId="2651D303" w14:textId="77777777" w:rsidR="00605E2E" w:rsidRPr="006B3C01" w:rsidRDefault="00605E2E"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Мәшһүр Жүсіп шығармаларындағы онимдер ұлттық мәдениеттің, тарихи тұлғалардың, киелі мекендердің және діни-мифологиялық түсініктердің көрінісі ретінде ерекше семантикалық жүкке ие. Олар мәтінде белгілі бір ассоциациялар тудырып, мәдени-тарихи контекстпен өзара байланысқа түседі. Осы тұрғыдан алғанда, ақын шығармаларындағы ономастикалық бірліктер күрделі семантикалық құрылымдар ретінде көркем мәтіннің мазмұнын тереңдетіп, оның идеялық-көркемдік жүйесін айқындауға ықпал етеді. Сондықтан мұндай бірліктерді тілдің әртүрлі деңгейінде талдау ақынның дүниетанымдық ерекшеліктерін және оның шығармашылық поэтикасының сипатын терең түсінуге мүмкіндік береді.</w:t>
      </w:r>
    </w:p>
    <w:p w14:paraId="2C18ED69" w14:textId="1D08696F" w:rsidR="00605E2E" w:rsidRPr="006B3C01" w:rsidRDefault="00605E2E"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Көркем шығармадағы онимдердің маңызды ерекшеліктерінің бірі – оның қолданылу аясының өзіндік сипаты. Олар</w:t>
      </w:r>
      <w:r w:rsidR="00C1495B" w:rsidRPr="006B3C01">
        <w:rPr>
          <w:rFonts w:ascii="Times New Roman" w:hAnsi="Times New Roman" w:cs="Times New Roman"/>
          <w:sz w:val="28"/>
          <w:szCs w:val="28"/>
          <w:lang w:val="kk-KZ"/>
        </w:rPr>
        <w:t xml:space="preserve"> </w:t>
      </w:r>
      <w:r w:rsidRPr="006B3C01">
        <w:rPr>
          <w:rFonts w:ascii="Times New Roman" w:hAnsi="Times New Roman" w:cs="Times New Roman"/>
          <w:sz w:val="28"/>
          <w:szCs w:val="28"/>
          <w:lang w:val="kk-KZ"/>
        </w:rPr>
        <w:t xml:space="preserve">тек көркем шығарманың ішкі әлемінде, яғни автор мен оқырман арасындағы көркем-коммуникативтік кеңістікте ғана қызмет атқарады. Олар нақты да, ойдан шығарылған да болуы </w:t>
      </w:r>
      <w:r w:rsidRPr="006B3C01">
        <w:rPr>
          <w:rFonts w:ascii="Times New Roman" w:hAnsi="Times New Roman" w:cs="Times New Roman"/>
          <w:sz w:val="28"/>
          <w:szCs w:val="28"/>
          <w:lang w:val="kk-KZ"/>
        </w:rPr>
        <w:lastRenderedPageBreak/>
        <w:t>мүмкін. Алайда екі жағдайда да ол поэтикалық шындықтың нысанын білдіреді және сол арқылы автордың шынайы болмысқа қатысты өзіндік түсіндірмесі мен бағасын қамтиды.</w:t>
      </w:r>
    </w:p>
    <w:p w14:paraId="5358AE62" w14:textId="77777777" w:rsidR="00605E2E" w:rsidRPr="006B3C01" w:rsidRDefault="00605E2E"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Көркем мәтін ономастиконы когнитивтік және тілдік әлем бейнелерінің негізінде қалыптасқан екінші деңгейлі, көркемдік тұрғыдан қайта өңделген жүйе ретінде ұлттық және жеке авторлық әлем бейнесін қайта құрудың маңызды құралдарының бірі болып табылады. Осы құбылысты оның екіжақты табиғаты тұрғысынан талдау ақынның автордың тілдік тұлғасының ерекшеліктерін тереңірек түсінуге мүмкіндік береді.</w:t>
      </w:r>
    </w:p>
    <w:p w14:paraId="0C26CC42" w14:textId="52E2062E" w:rsidR="00605E2E" w:rsidRPr="006B3C01" w:rsidRDefault="00605E2E"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Ономастикалық лексика Мәшһүр Жүсіп Көпейұлы шығармаларының сөздік құрамындағы маңызды қабаттардың бірі болып табылады. Көркем мәтіндегі ономастикалық бірліктер тілдің басқа да құралдарымен қатар шындықты көркем бейнелеудің, авторлық ойды жеткізудің маңызды элементі ретінде қызмет атқарады. Осы тұрғыдан алғанда, Мәшһүр Жүсіп шығармаларының көркем ономастикасын зерттеу оның поэтикалық мұрасының мазмұнын, мәдени және діни дәстүрлердің өзара ықпалын, сондай-ақ ақын шығармашылығының </w:t>
      </w:r>
      <w:r w:rsidR="00C1495B" w:rsidRPr="006B3C01">
        <w:rPr>
          <w:rFonts w:ascii="Times New Roman" w:hAnsi="Times New Roman" w:cs="Times New Roman"/>
          <w:sz w:val="28"/>
          <w:szCs w:val="28"/>
          <w:lang w:val="kk-KZ"/>
        </w:rPr>
        <w:t>тілдік ерекшеліктерін</w:t>
      </w:r>
      <w:r w:rsidRPr="006B3C01">
        <w:rPr>
          <w:rFonts w:ascii="Times New Roman" w:hAnsi="Times New Roman" w:cs="Times New Roman"/>
          <w:sz w:val="28"/>
          <w:szCs w:val="28"/>
          <w:lang w:val="kk-KZ"/>
        </w:rPr>
        <w:t xml:space="preserve"> айқындауға мүмкіндік береді.</w:t>
      </w:r>
    </w:p>
    <w:p w14:paraId="4776AD9C" w14:textId="0965064E" w:rsidR="00605E2E" w:rsidRPr="006B3C01" w:rsidRDefault="00605E2E"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Мәшһүр Жүсіп шығармаларындағы ономастикалық кеңістік </w:t>
      </w:r>
      <w:r w:rsidR="001850A5" w:rsidRPr="006B3C01">
        <w:rPr>
          <w:rFonts w:ascii="Times New Roman" w:hAnsi="Times New Roman" w:cs="Times New Roman"/>
          <w:sz w:val="28"/>
          <w:szCs w:val="28"/>
          <w:lang w:val="kk-KZ"/>
        </w:rPr>
        <w:t xml:space="preserve">кісі </w:t>
      </w:r>
      <w:r w:rsidRPr="006B3C01">
        <w:rPr>
          <w:rFonts w:ascii="Times New Roman" w:hAnsi="Times New Roman" w:cs="Times New Roman"/>
          <w:sz w:val="28"/>
          <w:szCs w:val="28"/>
          <w:lang w:val="kk-KZ"/>
        </w:rPr>
        <w:t>есімдері мен географиялық атаулар, мифологиялық және діни ұғымдар арқылы көркем бейнеленіп, поэтикалық метафоралар, символдар және көркем тілдік өрнектер жүйесімен ұштасып отырады. Мұндай тілдік құралдар ақынның поэтикалық тілінің мәнерлілігі мен көркемдік қуатын арттыруға қызмет етеді.</w:t>
      </w:r>
    </w:p>
    <w:p w14:paraId="2EEF04E7" w14:textId="3BD1D313" w:rsidR="00605E2E" w:rsidRPr="006B3C01" w:rsidRDefault="00605E2E"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Ақынның әдеби мұрасы мазмұны мен тақырыптық ауқымы жағынан да аса бай. Мәшһүр Жүсіп Қазан қаласында «Хал-ахуал», «Сарыарқаның кімдікі екендігі», «Тірлікте көп жасағандықтан көрген бір тамашамыз» атты еңбектерін жариялаған. Сонымен қатар қазақ ауыз әдебиеті мен шығыс әдебиеті дәстүрлері негізінде «Гүлшат-Шеризат», «Шайтанның саудасы», «Ғибратнама», «Баяннама» сияқты қисса-дастандар жазған</w:t>
      </w:r>
      <w:r w:rsidR="00C1495B" w:rsidRPr="006B3C01">
        <w:rPr>
          <w:rFonts w:ascii="Times New Roman" w:hAnsi="Times New Roman" w:cs="Times New Roman"/>
          <w:sz w:val="28"/>
          <w:szCs w:val="28"/>
          <w:lang w:val="kk-KZ"/>
        </w:rPr>
        <w:t xml:space="preserve"> </w:t>
      </w:r>
      <w:r w:rsidRPr="006B3C01">
        <w:rPr>
          <w:rFonts w:ascii="Times New Roman" w:hAnsi="Times New Roman" w:cs="Times New Roman"/>
          <w:sz w:val="28"/>
          <w:szCs w:val="28"/>
          <w:lang w:val="kk-KZ"/>
        </w:rPr>
        <w:t>[</w:t>
      </w:r>
      <w:r w:rsidR="00C1495B" w:rsidRPr="006B3C01">
        <w:rPr>
          <w:rFonts w:ascii="Times New Roman" w:hAnsi="Times New Roman" w:cs="Times New Roman"/>
          <w:sz w:val="28"/>
          <w:szCs w:val="28"/>
          <w:lang w:val="kk-KZ"/>
        </w:rPr>
        <w:t>3</w:t>
      </w:r>
      <w:r w:rsidRPr="006B3C01">
        <w:rPr>
          <w:rFonts w:ascii="Times New Roman" w:hAnsi="Times New Roman" w:cs="Times New Roman"/>
          <w:sz w:val="28"/>
          <w:szCs w:val="28"/>
          <w:lang w:val="kk-KZ"/>
        </w:rPr>
        <w:t>].</w:t>
      </w:r>
    </w:p>
    <w:p w14:paraId="4F0CED0D" w14:textId="2871E3DB" w:rsidR="00605E2E" w:rsidRPr="006B3C01" w:rsidRDefault="00605E2E"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Мәшһүр Жүсіп Көпейұлы шығармаларының ономастикалық кеңістігін зерделеу ақынның тіл</w:t>
      </w:r>
      <w:r w:rsidR="001850A5" w:rsidRPr="006B3C01">
        <w:rPr>
          <w:rFonts w:ascii="Times New Roman" w:hAnsi="Times New Roman" w:cs="Times New Roman"/>
          <w:sz w:val="28"/>
          <w:szCs w:val="28"/>
          <w:lang w:val="kk-KZ"/>
        </w:rPr>
        <w:t xml:space="preserve">дік </w:t>
      </w:r>
      <w:r w:rsidRPr="006B3C01">
        <w:rPr>
          <w:rFonts w:ascii="Times New Roman" w:hAnsi="Times New Roman" w:cs="Times New Roman"/>
          <w:sz w:val="28"/>
          <w:szCs w:val="28"/>
          <w:lang w:val="kk-KZ"/>
        </w:rPr>
        <w:t>шеберлігін тереңірек ашуға мүмкіндік береді. Бұл тұрғыда ономастикалық бірліктер авторлық концепцияны, ұлттық мәдениетті, тарихи-рухани құндылықтарды бейнелейтін маңызды тілдік құрал ретінде көрінеді.</w:t>
      </w:r>
      <w:r w:rsidR="001850A5" w:rsidRPr="006B3C01">
        <w:rPr>
          <w:rFonts w:ascii="Times New Roman" w:hAnsi="Times New Roman" w:cs="Times New Roman"/>
          <w:sz w:val="28"/>
          <w:szCs w:val="28"/>
          <w:lang w:val="kk-KZ"/>
        </w:rPr>
        <w:t xml:space="preserve"> </w:t>
      </w:r>
      <w:r w:rsidRPr="006B3C01">
        <w:rPr>
          <w:rFonts w:ascii="Times New Roman" w:hAnsi="Times New Roman" w:cs="Times New Roman"/>
          <w:sz w:val="28"/>
          <w:szCs w:val="28"/>
          <w:lang w:val="kk-KZ"/>
        </w:rPr>
        <w:t>Осыған байланысты ақын шығармаларындағы ономастикалық кеңістіктің құрылымдық, семантикалық және функционалдық ерекшеліктерін айқындау қазіргі тіл біліміндегі маңызды ғылыми бағыттардың бірі болып табылады.</w:t>
      </w:r>
    </w:p>
    <w:p w14:paraId="3DEEDD9F" w14:textId="77777777" w:rsidR="00605E2E" w:rsidRPr="006B3C01" w:rsidRDefault="00605E2E"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Мәшһүр Жүсіп Көпейұлы шығармаларындағы жалқы есімдерді зерттеу ұлттық дәстүрлер мен діни-мифологиялық түсініктердің көрінісін, халықтың дүниетанымдық жүйесін, рухани құндылықтары мен тарихи жадының тілдік бейнеленуін анықтауға мүмкіндік береді. Сонымен қатар көркем мәтіндегі есімдердің ассоциативтік және символдық сипатын, онимдердің этномәдени реңкін, олардың халықтық, мәдени және географиялық ерекшеліктерді бейнелеу қызметін тереңірек түсінуге жол ашады.</w:t>
      </w:r>
    </w:p>
    <w:p w14:paraId="0FB8E4B2" w14:textId="77777777" w:rsidR="00605E2E" w:rsidRPr="006B3C01" w:rsidRDefault="00605E2E"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b/>
          <w:bCs/>
          <w:sz w:val="28"/>
          <w:szCs w:val="28"/>
          <w:lang w:val="kk-KZ"/>
        </w:rPr>
        <w:t xml:space="preserve">Зерттеу нысаны – </w:t>
      </w:r>
      <w:r w:rsidRPr="006B3C01">
        <w:rPr>
          <w:rFonts w:ascii="Times New Roman" w:hAnsi="Times New Roman" w:cs="Times New Roman"/>
          <w:sz w:val="28"/>
          <w:szCs w:val="28"/>
          <w:lang w:val="kk-KZ"/>
        </w:rPr>
        <w:t>Мәшһүр Жүсіп Көпейұлы шығармаларындағы жалқы есімдер.</w:t>
      </w:r>
    </w:p>
    <w:p w14:paraId="432A4287" w14:textId="77777777" w:rsidR="00605E2E" w:rsidRPr="006B3C01" w:rsidRDefault="00605E2E"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b/>
          <w:bCs/>
          <w:sz w:val="28"/>
          <w:szCs w:val="28"/>
          <w:lang w:val="kk-KZ"/>
        </w:rPr>
        <w:lastRenderedPageBreak/>
        <w:t xml:space="preserve">Зерттеу пәні – </w:t>
      </w:r>
      <w:r w:rsidRPr="006B3C01">
        <w:rPr>
          <w:rFonts w:ascii="Times New Roman" w:hAnsi="Times New Roman" w:cs="Times New Roman"/>
          <w:sz w:val="28"/>
          <w:szCs w:val="28"/>
          <w:lang w:val="kk-KZ"/>
        </w:rPr>
        <w:t>Мәшһүр Жүсіп Көпейұлы шығармаларындағы ономастиконның функционалдық-семантикалық ерекшеліктері.</w:t>
      </w:r>
    </w:p>
    <w:p w14:paraId="474701EB" w14:textId="4FCE1B73" w:rsidR="00605E2E" w:rsidRPr="006B3C01" w:rsidRDefault="00605E2E"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b/>
          <w:sz w:val="28"/>
          <w:szCs w:val="28"/>
          <w:lang w:val="kk-KZ"/>
        </w:rPr>
        <w:t>Диссертациялық зерттеу дереккөздері:</w:t>
      </w:r>
      <w:r w:rsidRPr="006B3C01">
        <w:rPr>
          <w:rFonts w:ascii="Times New Roman" w:hAnsi="Times New Roman" w:cs="Times New Roman"/>
          <w:sz w:val="28"/>
          <w:szCs w:val="28"/>
          <w:lang w:val="kk-KZ"/>
        </w:rPr>
        <w:t xml:space="preserve"> Мәшһүр Жүсіп Көпейұлының</w:t>
      </w:r>
      <w:r w:rsidR="00B55BC8" w:rsidRPr="006B3C01">
        <w:rPr>
          <w:rFonts w:ascii="Times New Roman" w:hAnsi="Times New Roman" w:cs="Times New Roman"/>
          <w:sz w:val="28"/>
          <w:szCs w:val="28"/>
          <w:lang w:val="kk-KZ"/>
        </w:rPr>
        <w:t xml:space="preserve"> </w:t>
      </w:r>
      <w:r w:rsidRPr="006B3C01">
        <w:rPr>
          <w:rFonts w:ascii="Times New Roman" w:hAnsi="Times New Roman" w:cs="Times New Roman"/>
          <w:sz w:val="28"/>
          <w:szCs w:val="28"/>
          <w:lang w:val="kk-KZ"/>
        </w:rPr>
        <w:t>шығармалары</w:t>
      </w:r>
      <w:r w:rsidR="003F33AE" w:rsidRPr="006B3C01">
        <w:rPr>
          <w:rFonts w:ascii="Times New Roman" w:hAnsi="Times New Roman" w:cs="Times New Roman"/>
          <w:sz w:val="28"/>
          <w:szCs w:val="28"/>
          <w:lang w:val="kk-KZ"/>
        </w:rPr>
        <w:t>.</w:t>
      </w:r>
    </w:p>
    <w:p w14:paraId="41A4873C" w14:textId="7673AEEA" w:rsidR="00605E2E" w:rsidRDefault="00605E2E" w:rsidP="004447AC">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b/>
          <w:bCs/>
          <w:sz w:val="28"/>
          <w:szCs w:val="28"/>
          <w:lang w:val="kk-KZ"/>
        </w:rPr>
        <w:t>Зерттеудің мақсаты</w:t>
      </w:r>
      <w:r w:rsidRPr="006B3C01">
        <w:rPr>
          <w:rFonts w:ascii="Times New Roman" w:hAnsi="Times New Roman" w:cs="Times New Roman"/>
          <w:sz w:val="28"/>
          <w:szCs w:val="28"/>
          <w:lang w:val="kk-KZ"/>
        </w:rPr>
        <w:t xml:space="preserve"> – Мәшһүр Жүсіп Көпейұлы шығармалары ономастиконына лингвопоэт</w:t>
      </w:r>
      <w:r w:rsidR="00D66046" w:rsidRPr="006B3C01">
        <w:rPr>
          <w:rFonts w:ascii="Times New Roman" w:hAnsi="Times New Roman" w:cs="Times New Roman"/>
          <w:sz w:val="28"/>
          <w:szCs w:val="28"/>
          <w:lang w:val="kk-KZ"/>
        </w:rPr>
        <w:t>и</w:t>
      </w:r>
      <w:r w:rsidRPr="006B3C01">
        <w:rPr>
          <w:rFonts w:ascii="Times New Roman" w:hAnsi="Times New Roman" w:cs="Times New Roman"/>
          <w:sz w:val="28"/>
          <w:szCs w:val="28"/>
          <w:lang w:val="kk-KZ"/>
        </w:rPr>
        <w:t>калық аспектіде кешенді талдау жасау және ақынның жеке авторлық әлем бейнесіндегі онимдердің рөлін айқындау.</w:t>
      </w:r>
    </w:p>
    <w:p w14:paraId="748E6473" w14:textId="16966867" w:rsidR="00486E5F" w:rsidRPr="00486E5F" w:rsidRDefault="00486E5F" w:rsidP="00486E5F">
      <w:pPr>
        <w:pStyle w:val="a9"/>
        <w:spacing w:before="0" w:beforeAutospacing="0" w:after="0" w:afterAutospacing="0"/>
        <w:ind w:firstLine="567"/>
        <w:contextualSpacing/>
        <w:jc w:val="both"/>
        <w:rPr>
          <w:b/>
          <w:bCs/>
          <w:sz w:val="28"/>
          <w:szCs w:val="28"/>
          <w:lang w:val="kk-KZ"/>
        </w:rPr>
      </w:pPr>
      <w:r w:rsidRPr="007003DC">
        <w:rPr>
          <w:b/>
          <w:bCs/>
          <w:sz w:val="28"/>
          <w:szCs w:val="28"/>
          <w:lang w:val="kk-KZ"/>
        </w:rPr>
        <w:t>Зерттеу міндеттері</w:t>
      </w:r>
      <w:r>
        <w:rPr>
          <w:b/>
          <w:bCs/>
          <w:sz w:val="28"/>
          <w:szCs w:val="28"/>
          <w:lang w:val="kk-KZ"/>
        </w:rPr>
        <w:t xml:space="preserve">: </w:t>
      </w:r>
    </w:p>
    <w:p w14:paraId="5FE4E2EF" w14:textId="3A705F7A" w:rsidR="00605E2E" w:rsidRPr="006B3C01" w:rsidRDefault="00605E2E" w:rsidP="0021571A">
      <w:pPr>
        <w:spacing w:after="0" w:line="240" w:lineRule="auto"/>
        <w:ind w:firstLine="567"/>
        <w:contextualSpacing/>
        <w:jc w:val="both"/>
        <w:rPr>
          <w:rFonts w:ascii="Times New Roman" w:hAnsi="Times New Roman" w:cs="Times New Roman"/>
          <w:bCs/>
          <w:sz w:val="28"/>
          <w:szCs w:val="28"/>
          <w:lang w:val="kk-KZ"/>
        </w:rPr>
      </w:pPr>
      <w:r w:rsidRPr="006B3C01">
        <w:rPr>
          <w:rFonts w:ascii="Times New Roman" w:hAnsi="Times New Roman" w:cs="Times New Roman"/>
          <w:bCs/>
          <w:sz w:val="28"/>
          <w:szCs w:val="28"/>
          <w:lang w:val="kk-KZ"/>
        </w:rPr>
        <w:t xml:space="preserve">- </w:t>
      </w:r>
      <w:r w:rsidR="00E1408E" w:rsidRPr="006B3C01">
        <w:rPr>
          <w:rFonts w:ascii="Times New Roman" w:hAnsi="Times New Roman" w:cs="Times New Roman"/>
          <w:bCs/>
          <w:sz w:val="28"/>
          <w:szCs w:val="28"/>
          <w:lang w:val="kk-KZ"/>
        </w:rPr>
        <w:t xml:space="preserve">поэтоним, </w:t>
      </w:r>
      <w:r w:rsidRPr="006B3C01">
        <w:rPr>
          <w:rFonts w:ascii="Times New Roman" w:hAnsi="Times New Roman" w:cs="Times New Roman"/>
          <w:bCs/>
          <w:sz w:val="28"/>
          <w:szCs w:val="28"/>
          <w:lang w:val="kk-KZ"/>
        </w:rPr>
        <w:t xml:space="preserve">ономастикалық кеңістік, </w:t>
      </w:r>
      <w:r w:rsidR="00E1408E" w:rsidRPr="006B3C01">
        <w:rPr>
          <w:rFonts w:ascii="Times New Roman" w:hAnsi="Times New Roman" w:cs="Times New Roman"/>
          <w:bCs/>
          <w:sz w:val="28"/>
          <w:szCs w:val="28"/>
          <w:lang w:val="kk-KZ"/>
        </w:rPr>
        <w:t>ономастикалық өріс</w:t>
      </w:r>
      <w:r w:rsidRPr="006B3C01">
        <w:rPr>
          <w:rFonts w:ascii="Times New Roman" w:hAnsi="Times New Roman" w:cs="Times New Roman"/>
          <w:bCs/>
          <w:sz w:val="28"/>
          <w:szCs w:val="28"/>
          <w:lang w:val="kk-KZ"/>
        </w:rPr>
        <w:t xml:space="preserve"> ұғымдарының мазмұны</w:t>
      </w:r>
      <w:r w:rsidR="00E1408E" w:rsidRPr="006B3C01">
        <w:rPr>
          <w:rFonts w:ascii="Times New Roman" w:hAnsi="Times New Roman" w:cs="Times New Roman"/>
          <w:bCs/>
          <w:sz w:val="28"/>
          <w:szCs w:val="28"/>
          <w:lang w:val="kk-KZ"/>
        </w:rPr>
        <w:t xml:space="preserve"> </w:t>
      </w:r>
      <w:r w:rsidRPr="006B3C01">
        <w:rPr>
          <w:rFonts w:ascii="Times New Roman" w:hAnsi="Times New Roman" w:cs="Times New Roman"/>
          <w:bCs/>
          <w:sz w:val="28"/>
          <w:szCs w:val="28"/>
          <w:lang w:val="kk-KZ"/>
        </w:rPr>
        <w:t>нақтыла</w:t>
      </w:r>
      <w:r w:rsidR="00E1408E" w:rsidRPr="006B3C01">
        <w:rPr>
          <w:rFonts w:ascii="Times New Roman" w:hAnsi="Times New Roman" w:cs="Times New Roman"/>
          <w:bCs/>
          <w:sz w:val="28"/>
          <w:szCs w:val="28"/>
          <w:lang w:val="kk-KZ"/>
        </w:rPr>
        <w:t>у</w:t>
      </w:r>
      <w:r w:rsidRPr="006B3C01">
        <w:rPr>
          <w:rFonts w:ascii="Times New Roman" w:hAnsi="Times New Roman" w:cs="Times New Roman"/>
          <w:bCs/>
          <w:sz w:val="28"/>
          <w:szCs w:val="28"/>
          <w:lang w:val="kk-KZ"/>
        </w:rPr>
        <w:t>, оларды лингвомәдени, когнитивтік және прагматикалық аспектіде сипаттау;</w:t>
      </w:r>
    </w:p>
    <w:p w14:paraId="6AE2D85E" w14:textId="77777777" w:rsidR="00605E2E" w:rsidRPr="006B3C01" w:rsidRDefault="00605E2E" w:rsidP="0021571A">
      <w:pPr>
        <w:spacing w:after="0" w:line="240" w:lineRule="auto"/>
        <w:ind w:firstLine="567"/>
        <w:contextualSpacing/>
        <w:jc w:val="both"/>
        <w:rPr>
          <w:rFonts w:ascii="Times New Roman" w:hAnsi="Times New Roman" w:cs="Times New Roman"/>
          <w:bCs/>
          <w:sz w:val="28"/>
          <w:szCs w:val="28"/>
          <w:lang w:val="kk-KZ"/>
        </w:rPr>
      </w:pPr>
      <w:r w:rsidRPr="006B3C01">
        <w:rPr>
          <w:rFonts w:ascii="Times New Roman" w:hAnsi="Times New Roman" w:cs="Times New Roman"/>
          <w:bCs/>
          <w:sz w:val="28"/>
          <w:szCs w:val="28"/>
          <w:lang w:val="kk-KZ"/>
        </w:rPr>
        <w:t>- Мәшһүр Жүсіп Көпейұлы шығармаларындағы антропоэтонимдердің құрылымдық-семантикалық және коннотациялық жүйесін талдау, мифтік, діни, тарихи және киелі прецеденттік антропоэтонимдердің авторлық дүниетаным мен ұлттық мәдени ерекшелікті танытудағы қызметін анықтау;</w:t>
      </w:r>
    </w:p>
    <w:p w14:paraId="1B937D6B" w14:textId="77777777" w:rsidR="00605E2E" w:rsidRPr="006B3C01" w:rsidRDefault="00605E2E" w:rsidP="0021571A">
      <w:pPr>
        <w:spacing w:after="0" w:line="240" w:lineRule="auto"/>
        <w:ind w:firstLine="567"/>
        <w:contextualSpacing/>
        <w:jc w:val="both"/>
        <w:rPr>
          <w:rFonts w:ascii="Times New Roman" w:hAnsi="Times New Roman" w:cs="Times New Roman"/>
          <w:bCs/>
          <w:sz w:val="28"/>
          <w:szCs w:val="28"/>
          <w:lang w:val="kk-KZ"/>
        </w:rPr>
      </w:pPr>
      <w:r w:rsidRPr="006B3C01">
        <w:rPr>
          <w:rFonts w:ascii="Times New Roman" w:hAnsi="Times New Roman" w:cs="Times New Roman"/>
          <w:bCs/>
          <w:sz w:val="28"/>
          <w:szCs w:val="28"/>
          <w:lang w:val="kk-KZ"/>
        </w:rPr>
        <w:t>- Мәшһүр Жүсіп шығармаларындағы топопоэтонимдердің ұлттық-мәдени уәжділігін ашу, ойконимдер, оронимдер және гидронимдердің семантикалық әлеуетін, символдық сипатын және көркем мәтіндегі қызметін жүйелеу;</w:t>
      </w:r>
    </w:p>
    <w:p w14:paraId="043F41AC" w14:textId="1383BC73" w:rsidR="00605E2E" w:rsidRPr="006B3C01" w:rsidRDefault="00727336" w:rsidP="0021571A">
      <w:pPr>
        <w:spacing w:after="0" w:line="240" w:lineRule="auto"/>
        <w:ind w:firstLine="567"/>
        <w:contextualSpacing/>
        <w:jc w:val="both"/>
        <w:rPr>
          <w:rFonts w:ascii="Times New Roman" w:hAnsi="Times New Roman" w:cs="Times New Roman"/>
          <w:bCs/>
          <w:sz w:val="28"/>
          <w:szCs w:val="28"/>
          <w:lang w:val="kk-KZ"/>
        </w:rPr>
      </w:pPr>
      <w:r w:rsidRPr="006B3C01">
        <w:rPr>
          <w:rFonts w:ascii="Times New Roman" w:hAnsi="Times New Roman" w:cs="Times New Roman"/>
          <w:bCs/>
          <w:sz w:val="28"/>
          <w:szCs w:val="28"/>
          <w:lang w:val="kk-KZ"/>
        </w:rPr>
        <w:t>- п</w:t>
      </w:r>
      <w:r w:rsidR="00605E2E" w:rsidRPr="006B3C01">
        <w:rPr>
          <w:rFonts w:ascii="Times New Roman" w:hAnsi="Times New Roman" w:cs="Times New Roman"/>
          <w:bCs/>
          <w:sz w:val="28"/>
          <w:szCs w:val="28"/>
          <w:lang w:val="kk-KZ"/>
        </w:rPr>
        <w:t>оэтонимдердің көркем мәтіндегі лингвостилистикалық және функционалдық сипатын айқындау, олардың мәтіндегі мазмұнды жеткізудегі және авторлық идеяны танытудағы рөлін көрсету;</w:t>
      </w:r>
    </w:p>
    <w:p w14:paraId="09C7281F" w14:textId="77777777" w:rsidR="00605E2E" w:rsidRPr="006B3C01" w:rsidRDefault="00605E2E" w:rsidP="0021571A">
      <w:pPr>
        <w:spacing w:after="0" w:line="240" w:lineRule="auto"/>
        <w:ind w:firstLine="567"/>
        <w:contextualSpacing/>
        <w:jc w:val="both"/>
        <w:rPr>
          <w:rFonts w:ascii="Times New Roman" w:hAnsi="Times New Roman" w:cs="Times New Roman"/>
          <w:bCs/>
          <w:sz w:val="28"/>
          <w:szCs w:val="28"/>
          <w:lang w:val="kk-KZ"/>
        </w:rPr>
      </w:pPr>
      <w:r w:rsidRPr="006B3C01">
        <w:rPr>
          <w:rFonts w:ascii="Times New Roman" w:hAnsi="Times New Roman" w:cs="Times New Roman"/>
          <w:bCs/>
          <w:sz w:val="28"/>
          <w:szCs w:val="28"/>
          <w:lang w:val="kk-KZ"/>
        </w:rPr>
        <w:t>- Мәшһүр Жүсіп Көпейұлының ономастикалық жүйесі арқылы ақынның тілдік тұлғасы мен дүниетанымдық моделін сипаттау, жалқы есімдердің ұлттық сана, рухани мәдениет және тарихи-мәдени сабақтастықты бейнелеудегі поэтикалық қызметін тұжырымдау.</w:t>
      </w:r>
    </w:p>
    <w:p w14:paraId="586CB9C3" w14:textId="77777777" w:rsidR="009A56F8" w:rsidRPr="006B3C01" w:rsidRDefault="009A56F8"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b/>
          <w:bCs/>
          <w:sz w:val="28"/>
          <w:szCs w:val="28"/>
          <w:lang w:val="kk-KZ"/>
        </w:rPr>
        <w:t xml:space="preserve">Зерттеудің жетекші идеясы – </w:t>
      </w:r>
      <w:r w:rsidRPr="006B3C01">
        <w:rPr>
          <w:rFonts w:ascii="Times New Roman" w:hAnsi="Times New Roman" w:cs="Times New Roman"/>
          <w:sz w:val="28"/>
          <w:szCs w:val="28"/>
          <w:lang w:val="kk-KZ"/>
        </w:rPr>
        <w:t>Мәшһүр Жүсіп Көпейұлы шығармаларындағы ономастикалық кеңістікті лингвопоэтикалық тұрғыдан қарастыру арқылы жалқы есімдердің ақынның дүниетанымын, ұлттық мәдени құндылықтарды және тарихи-рухани тәжірибені бейнелеудегі рөлін айқындау. Ақын шығармаларындағы онимдер тек атау қызметін атқаратын тілдік бірліктер емес, көркем мәтінде семантикалық, стилистикалық және мәдени мағына жүктейтін поэтикалық таңба ретінде қызмет етеді. Олар мәтінде ұлттық дүниетанымды, діни-мифологиялық түсініктерді және тарихи жадты бейнелейтін күрделі лингвомәдени құрылымдар жүйесін қалыптастырады. Осы тұрғыдан алғанда, Мәшһүр Жүсіп шығармаларының ономастикалық кеңістігі ақынның жеке авторлық әлем бейнесін танытатын маңызды лингвопоэтикалық модель болып табылады.</w:t>
      </w:r>
    </w:p>
    <w:p w14:paraId="385AEF6D" w14:textId="007D577E" w:rsidR="00605E2E" w:rsidRPr="006B3C01" w:rsidRDefault="00605E2E"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b/>
          <w:bCs/>
          <w:sz w:val="28"/>
          <w:szCs w:val="28"/>
          <w:lang w:val="kk-KZ"/>
        </w:rPr>
        <w:t xml:space="preserve">Зерттеудің теориялық-әдіснамалық негізін </w:t>
      </w:r>
      <w:r w:rsidRPr="006B3C01">
        <w:rPr>
          <w:rFonts w:ascii="Times New Roman" w:hAnsi="Times New Roman" w:cs="Times New Roman"/>
          <w:sz w:val="28"/>
          <w:szCs w:val="28"/>
          <w:lang w:val="kk-KZ"/>
        </w:rPr>
        <w:t>жалпы ономастика саласындағы отандық және шетелдік ғалымдардың еңбектері құрады</w:t>
      </w:r>
      <w:r w:rsidR="00B55BC8" w:rsidRPr="006B3C01">
        <w:rPr>
          <w:rFonts w:ascii="Times New Roman" w:hAnsi="Times New Roman" w:cs="Times New Roman"/>
          <w:sz w:val="28"/>
          <w:szCs w:val="28"/>
          <w:lang w:val="kk-KZ"/>
        </w:rPr>
        <w:t xml:space="preserve"> </w:t>
      </w:r>
      <w:r w:rsidR="00673981" w:rsidRPr="006B3C01">
        <w:rPr>
          <w:rFonts w:ascii="Times New Roman" w:hAnsi="Times New Roman" w:cs="Times New Roman"/>
          <w:sz w:val="28"/>
          <w:szCs w:val="28"/>
          <w:lang w:val="kk-KZ"/>
        </w:rPr>
        <w:t>(Н.В.</w:t>
      </w:r>
      <w:r w:rsidRPr="006B3C01">
        <w:rPr>
          <w:rFonts w:ascii="Times New Roman" w:hAnsi="Times New Roman" w:cs="Times New Roman"/>
          <w:sz w:val="28"/>
          <w:szCs w:val="28"/>
          <w:lang w:val="kk-KZ"/>
        </w:rPr>
        <w:t xml:space="preserve">Подольская, </w:t>
      </w:r>
      <w:r w:rsidR="00CE466C" w:rsidRPr="006B3C01">
        <w:rPr>
          <w:rFonts w:ascii="Times New Roman" w:hAnsi="Times New Roman" w:cs="Times New Roman"/>
          <w:sz w:val="28"/>
          <w:szCs w:val="28"/>
          <w:lang w:val="kk-KZ"/>
        </w:rPr>
        <w:t>А.В.Суперанская</w:t>
      </w:r>
      <w:r w:rsidRPr="006B3C01">
        <w:rPr>
          <w:rFonts w:ascii="Times New Roman" w:hAnsi="Times New Roman" w:cs="Times New Roman"/>
          <w:sz w:val="28"/>
          <w:szCs w:val="28"/>
          <w:lang w:val="kk-KZ"/>
        </w:rPr>
        <w:t>, В.И. Супрун, В.А. Никонов,</w:t>
      </w:r>
      <w:r w:rsidR="00B55BC8" w:rsidRPr="006B3C01">
        <w:rPr>
          <w:rFonts w:ascii="Times New Roman" w:hAnsi="Times New Roman" w:cs="Times New Roman"/>
          <w:sz w:val="28"/>
          <w:szCs w:val="28"/>
          <w:lang w:val="kk-KZ"/>
        </w:rPr>
        <w:t xml:space="preserve"> </w:t>
      </w:r>
      <w:r w:rsidR="00673981" w:rsidRPr="006B3C01">
        <w:rPr>
          <w:rFonts w:ascii="Times New Roman" w:hAnsi="Times New Roman" w:cs="Times New Roman"/>
          <w:sz w:val="28"/>
          <w:szCs w:val="28"/>
          <w:lang w:val="kk-KZ"/>
        </w:rPr>
        <w:t>Ю.А.</w:t>
      </w:r>
      <w:r w:rsidRPr="006B3C01">
        <w:rPr>
          <w:rFonts w:ascii="Times New Roman" w:hAnsi="Times New Roman" w:cs="Times New Roman"/>
          <w:sz w:val="28"/>
          <w:szCs w:val="28"/>
          <w:lang w:val="kk-KZ"/>
        </w:rPr>
        <w:t xml:space="preserve">Карпенко және т.б.); көркем мәтіндегі жалқы есімдердің қызмет ету ерекшеліктеріне арналған зерттеулер (О.И. Фонякова, </w:t>
      </w:r>
      <w:r w:rsidR="00945123" w:rsidRPr="006B3C01">
        <w:rPr>
          <w:rFonts w:ascii="Times New Roman" w:hAnsi="Times New Roman" w:cs="Times New Roman"/>
          <w:sz w:val="28"/>
          <w:szCs w:val="28"/>
          <w:lang w:val="kk-KZ"/>
        </w:rPr>
        <w:t>Ю.А.Карпенко</w:t>
      </w:r>
      <w:r w:rsidRPr="006B3C01">
        <w:rPr>
          <w:rFonts w:ascii="Times New Roman" w:hAnsi="Times New Roman" w:cs="Times New Roman"/>
          <w:sz w:val="28"/>
          <w:szCs w:val="28"/>
          <w:lang w:val="kk-KZ"/>
        </w:rPr>
        <w:t>,</w:t>
      </w:r>
      <w:r w:rsidR="00B55BC8" w:rsidRPr="006B3C01">
        <w:rPr>
          <w:rFonts w:ascii="Times New Roman" w:hAnsi="Times New Roman" w:cs="Times New Roman"/>
          <w:sz w:val="28"/>
          <w:szCs w:val="28"/>
          <w:lang w:val="kk-KZ"/>
        </w:rPr>
        <w:t xml:space="preserve"> </w:t>
      </w:r>
      <w:r w:rsidR="00945123" w:rsidRPr="006B3C01">
        <w:rPr>
          <w:rFonts w:ascii="Times New Roman" w:hAnsi="Times New Roman" w:cs="Times New Roman"/>
          <w:sz w:val="28"/>
          <w:szCs w:val="28"/>
          <w:lang w:val="kk-KZ"/>
        </w:rPr>
        <w:t>С.И.Зинин</w:t>
      </w:r>
      <w:r w:rsidR="00673981" w:rsidRPr="006B3C01">
        <w:rPr>
          <w:rFonts w:ascii="Times New Roman" w:hAnsi="Times New Roman" w:cs="Times New Roman"/>
          <w:sz w:val="28"/>
          <w:szCs w:val="28"/>
          <w:lang w:val="kk-KZ"/>
        </w:rPr>
        <w:t>, В.Н.</w:t>
      </w:r>
      <w:r w:rsidRPr="006B3C01">
        <w:rPr>
          <w:rFonts w:ascii="Times New Roman" w:hAnsi="Times New Roman" w:cs="Times New Roman"/>
          <w:sz w:val="28"/>
          <w:szCs w:val="28"/>
          <w:lang w:val="kk-KZ"/>
        </w:rPr>
        <w:t>Топоров, Э.Б. Магазинник және т.б.); қазақ ономастикасының теориялық, этномәдени, лингвокогнитивтік және функционалдық қырларын қарастырған</w:t>
      </w:r>
      <w:r w:rsidR="0021571A" w:rsidRPr="006B3C01">
        <w:rPr>
          <w:rFonts w:ascii="Times New Roman" w:hAnsi="Times New Roman" w:cs="Times New Roman"/>
          <w:sz w:val="28"/>
          <w:szCs w:val="28"/>
          <w:lang w:val="kk-KZ"/>
        </w:rPr>
        <w:t xml:space="preserve"> ғылыми еңбектер (Т.Жанұзақ, Е.А.Керімбаев, Г.Б.</w:t>
      </w:r>
      <w:r w:rsidRPr="006B3C01">
        <w:rPr>
          <w:rFonts w:ascii="Times New Roman" w:hAnsi="Times New Roman" w:cs="Times New Roman"/>
          <w:sz w:val="28"/>
          <w:szCs w:val="28"/>
          <w:lang w:val="kk-KZ"/>
        </w:rPr>
        <w:t>Мәдиева,</w:t>
      </w:r>
      <w:r w:rsidR="00B55BC8" w:rsidRPr="006B3C01">
        <w:rPr>
          <w:rFonts w:ascii="Times New Roman" w:hAnsi="Times New Roman" w:cs="Times New Roman"/>
          <w:sz w:val="28"/>
          <w:szCs w:val="28"/>
          <w:lang w:val="kk-KZ"/>
        </w:rPr>
        <w:t xml:space="preserve"> </w:t>
      </w:r>
      <w:r w:rsidR="00026334" w:rsidRPr="006B3C01">
        <w:rPr>
          <w:rFonts w:ascii="Times New Roman" w:hAnsi="Times New Roman" w:cs="Times New Roman"/>
          <w:sz w:val="28"/>
          <w:szCs w:val="28"/>
          <w:lang w:val="kk-KZ"/>
        </w:rPr>
        <w:t>С.Қ.</w:t>
      </w:r>
      <w:r w:rsidRPr="006B3C01">
        <w:rPr>
          <w:rFonts w:ascii="Times New Roman" w:hAnsi="Times New Roman" w:cs="Times New Roman"/>
          <w:sz w:val="28"/>
          <w:szCs w:val="28"/>
          <w:lang w:val="kk-KZ"/>
        </w:rPr>
        <w:t>Има</w:t>
      </w:r>
      <w:r w:rsidR="0021571A" w:rsidRPr="006B3C01">
        <w:rPr>
          <w:rFonts w:ascii="Times New Roman" w:hAnsi="Times New Roman" w:cs="Times New Roman"/>
          <w:sz w:val="28"/>
          <w:szCs w:val="28"/>
          <w:lang w:val="kk-KZ"/>
        </w:rPr>
        <w:t xml:space="preserve">нбердиева, </w:t>
      </w:r>
      <w:r w:rsidR="0021571A" w:rsidRPr="006B3C01">
        <w:rPr>
          <w:rFonts w:ascii="Times New Roman" w:hAnsi="Times New Roman" w:cs="Times New Roman"/>
          <w:sz w:val="28"/>
          <w:szCs w:val="28"/>
          <w:lang w:val="kk-KZ"/>
        </w:rPr>
        <w:lastRenderedPageBreak/>
        <w:t>Қ.Қ.Рысберген, Б.М.Тілеубердиев, Г.М.</w:t>
      </w:r>
      <w:r w:rsidRPr="006B3C01">
        <w:rPr>
          <w:rFonts w:ascii="Times New Roman" w:hAnsi="Times New Roman" w:cs="Times New Roman"/>
          <w:sz w:val="28"/>
          <w:szCs w:val="28"/>
          <w:lang w:val="kk-KZ"/>
        </w:rPr>
        <w:t>Әзімжанова және т.б.); прецедентті есімдер, тілдік тұлға, этномәдени атаулар мен мәдени семантика мәселел</w:t>
      </w:r>
      <w:r w:rsidR="0021571A" w:rsidRPr="006B3C01">
        <w:rPr>
          <w:rFonts w:ascii="Times New Roman" w:hAnsi="Times New Roman" w:cs="Times New Roman"/>
          <w:sz w:val="28"/>
          <w:szCs w:val="28"/>
          <w:lang w:val="kk-KZ"/>
        </w:rPr>
        <w:t>еріне арналған зерттеулер (Ю.Н.Караулов, В.И.</w:t>
      </w:r>
      <w:r w:rsidRPr="006B3C01">
        <w:rPr>
          <w:rFonts w:ascii="Times New Roman" w:hAnsi="Times New Roman" w:cs="Times New Roman"/>
          <w:sz w:val="28"/>
          <w:szCs w:val="28"/>
          <w:lang w:val="kk-KZ"/>
        </w:rPr>
        <w:t>Карасик, Ж.А.</w:t>
      </w:r>
      <w:r w:rsidR="0021571A" w:rsidRPr="006B3C01">
        <w:rPr>
          <w:rFonts w:ascii="Times New Roman" w:hAnsi="Times New Roman" w:cs="Times New Roman"/>
          <w:sz w:val="28"/>
          <w:szCs w:val="28"/>
          <w:lang w:val="kk-KZ"/>
        </w:rPr>
        <w:t>Манкеева, С.</w:t>
      </w:r>
      <w:r w:rsidRPr="006B3C01">
        <w:rPr>
          <w:rFonts w:ascii="Times New Roman" w:hAnsi="Times New Roman" w:cs="Times New Roman"/>
          <w:sz w:val="28"/>
          <w:szCs w:val="28"/>
          <w:lang w:val="kk-KZ"/>
        </w:rPr>
        <w:t>Қондыбай және т.б.); сондай-ақ Мәшһүр Жүсіп Көпейұлы шығармаларының тілі, стилі, рухани-мәдени лексикасы мен көркемді</w:t>
      </w:r>
      <w:r w:rsidR="0021571A" w:rsidRPr="006B3C01">
        <w:rPr>
          <w:rFonts w:ascii="Times New Roman" w:hAnsi="Times New Roman" w:cs="Times New Roman"/>
          <w:sz w:val="28"/>
          <w:szCs w:val="28"/>
          <w:lang w:val="kk-KZ"/>
        </w:rPr>
        <w:t>к әлеміне арналған еңбектер (Қ.</w:t>
      </w:r>
      <w:r w:rsidRPr="006B3C01">
        <w:rPr>
          <w:rFonts w:ascii="Times New Roman" w:hAnsi="Times New Roman" w:cs="Times New Roman"/>
          <w:sz w:val="28"/>
          <w:szCs w:val="28"/>
          <w:lang w:val="kk-KZ"/>
        </w:rPr>
        <w:t>Мәшһүр</w:t>
      </w:r>
      <w:r w:rsidR="0021571A" w:rsidRPr="006B3C01">
        <w:rPr>
          <w:rFonts w:ascii="Times New Roman" w:hAnsi="Times New Roman" w:cs="Times New Roman"/>
          <w:sz w:val="28"/>
          <w:szCs w:val="28"/>
          <w:lang w:val="kk-KZ"/>
        </w:rPr>
        <w:t>-Жүсіп, А.Қ.Тұрышев, Е.Қ.</w:t>
      </w:r>
      <w:r w:rsidRPr="006B3C01">
        <w:rPr>
          <w:rFonts w:ascii="Times New Roman" w:hAnsi="Times New Roman" w:cs="Times New Roman"/>
          <w:sz w:val="28"/>
          <w:szCs w:val="28"/>
          <w:lang w:val="kk-KZ"/>
        </w:rPr>
        <w:t>Жүсіпов және т.б.).</w:t>
      </w:r>
    </w:p>
    <w:p w14:paraId="139FEAFD" w14:textId="77777777" w:rsidR="00605E2E" w:rsidRPr="006B3C01" w:rsidRDefault="00605E2E"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Осы еңбектердегі теориялық тұжырымдар мен әдіснамалық ұстанымдар Мәшһүр Жүсіп Көпейұлы шығармаларындағы ономастикалық кеңістіктің құрылымдық, семантикалық, функционалдық және лингвомәдени ерекшеліктерін кешенді түрде талдауға негіз болды.</w:t>
      </w:r>
    </w:p>
    <w:p w14:paraId="79069CD6" w14:textId="77777777" w:rsidR="00605E2E" w:rsidRPr="006B3C01" w:rsidRDefault="00605E2E"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b/>
          <w:bCs/>
          <w:sz w:val="28"/>
          <w:szCs w:val="28"/>
          <w:lang w:val="kk-KZ"/>
        </w:rPr>
        <w:t xml:space="preserve">Зерттеу әдіснамасы мен әдістері. </w:t>
      </w:r>
      <w:r w:rsidRPr="006B3C01">
        <w:rPr>
          <w:rFonts w:ascii="Times New Roman" w:hAnsi="Times New Roman" w:cs="Times New Roman"/>
          <w:sz w:val="28"/>
          <w:szCs w:val="28"/>
          <w:lang w:val="kk-KZ"/>
        </w:rPr>
        <w:t>Зерттеу жұмысында тілдік материалды лингвистикалық тұрғыдан талдау лингвомәдениеттанымдық бағыттағы байқаулармен ұштастырылды. Зерттеудің алғашқы кезеңінде Мәшһүр Жүсіп Көпейұлы шығармаларының мәтіндерінен тұтас іріктеу әдісі арқылы ономастикалық бірліктер анықталып, жинақталды.</w:t>
      </w:r>
    </w:p>
    <w:p w14:paraId="0DBBAF0A" w14:textId="77777777" w:rsidR="00605E2E" w:rsidRPr="006B3C01" w:rsidRDefault="00605E2E"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Екінші кезеңде алынған материалдарға биографиялық, сипаттамалы және контекстуалдық талдау әдістері қолданылып, анықталған ономастикалық бірліктерге интерпретация жасалды, олар типологиялық тұрғыдан жіктеліп, жүйеленді. Сонымен қатар ақын шығармаларындағы ономастикон құрылымын анықтау мақсатында өрістік модельдеу әдісі пайдаланылды.</w:t>
      </w:r>
    </w:p>
    <w:p w14:paraId="7436B852" w14:textId="77777777" w:rsidR="00605E2E" w:rsidRDefault="00605E2E"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Зерттеудің үшінші кезеңінде Мәшһүр Жүсіп Көпейұлы шығармаларындағы ономастикалық кеңістікке функционалдық талдау жүргізілді. Бұл талдау стилистика мен лингвистикалық поэтикаға тән дәстүрлі әдістерге сүйене отырып, лингвомәдениеттанымдық талдау әдістері қолданылды.</w:t>
      </w:r>
    </w:p>
    <w:p w14:paraId="79E85CAE" w14:textId="2D266FB3" w:rsidR="00FC2702" w:rsidRPr="006B3C01" w:rsidRDefault="00FC2702" w:rsidP="00FC2702">
      <w:pPr>
        <w:spacing w:after="0" w:line="240" w:lineRule="auto"/>
        <w:ind w:firstLine="567"/>
        <w:jc w:val="both"/>
        <w:rPr>
          <w:rFonts w:ascii="Times New Roman" w:hAnsi="Times New Roman" w:cs="Times New Roman"/>
          <w:sz w:val="28"/>
          <w:szCs w:val="28"/>
          <w:lang w:val="kk-KZ"/>
        </w:rPr>
      </w:pPr>
      <w:r w:rsidRPr="007003DC">
        <w:rPr>
          <w:rFonts w:ascii="Times New Roman" w:hAnsi="Times New Roman" w:cs="Times New Roman"/>
          <w:b/>
          <w:sz w:val="28"/>
          <w:szCs w:val="28"/>
          <w:lang w:val="kk-KZ"/>
        </w:rPr>
        <w:t>Зерттеу базасы.</w:t>
      </w:r>
      <w:r w:rsidRPr="007003DC">
        <w:rPr>
          <w:rFonts w:ascii="Times New Roman" w:hAnsi="Times New Roman" w:cs="Times New Roman"/>
          <w:sz w:val="28"/>
          <w:szCs w:val="28"/>
          <w:lang w:val="kk-KZ"/>
        </w:rPr>
        <w:t xml:space="preserve"> Торайғыров университеті (Павлодар қ.), ҚР Ұлттық кітапханасының диссертациялық залы (Алмат</w:t>
      </w:r>
      <w:r>
        <w:rPr>
          <w:rFonts w:ascii="Times New Roman" w:hAnsi="Times New Roman" w:cs="Times New Roman"/>
          <w:sz w:val="28"/>
          <w:szCs w:val="28"/>
          <w:lang w:val="kk-KZ"/>
        </w:rPr>
        <w:t>ы қ.)</w:t>
      </w:r>
      <w:r w:rsidRPr="007003DC">
        <w:rPr>
          <w:rFonts w:ascii="Times New Roman" w:hAnsi="Times New Roman" w:cs="Times New Roman"/>
          <w:sz w:val="28"/>
          <w:szCs w:val="28"/>
          <w:lang w:val="kk-KZ"/>
        </w:rPr>
        <w:t>.</w:t>
      </w:r>
    </w:p>
    <w:p w14:paraId="724A09A3" w14:textId="77777777" w:rsidR="00605E2E" w:rsidRPr="006B3C01" w:rsidRDefault="00605E2E" w:rsidP="0021571A">
      <w:pPr>
        <w:spacing w:after="0" w:line="240" w:lineRule="auto"/>
        <w:ind w:firstLine="567"/>
        <w:contextualSpacing/>
        <w:jc w:val="both"/>
        <w:rPr>
          <w:rFonts w:ascii="Times New Roman" w:hAnsi="Times New Roman" w:cs="Times New Roman"/>
          <w:b/>
          <w:bCs/>
          <w:sz w:val="28"/>
          <w:szCs w:val="28"/>
          <w:lang w:val="kk-KZ"/>
        </w:rPr>
      </w:pPr>
      <w:r w:rsidRPr="006B3C01">
        <w:rPr>
          <w:rFonts w:ascii="Times New Roman" w:hAnsi="Times New Roman" w:cs="Times New Roman"/>
          <w:b/>
          <w:bCs/>
          <w:sz w:val="28"/>
          <w:szCs w:val="28"/>
          <w:lang w:val="kk-KZ"/>
        </w:rPr>
        <w:t>Қорғауға ұсынылатын тұжырымдар:</w:t>
      </w:r>
    </w:p>
    <w:p w14:paraId="1D60A921" w14:textId="77777777" w:rsidR="00605E2E" w:rsidRPr="006B3C01" w:rsidRDefault="00605E2E"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b/>
          <w:bCs/>
          <w:sz w:val="28"/>
          <w:szCs w:val="28"/>
          <w:lang w:val="kk-KZ"/>
        </w:rPr>
        <w:t>-</w:t>
      </w:r>
      <w:r w:rsidRPr="006B3C01">
        <w:rPr>
          <w:rFonts w:ascii="Times New Roman" w:hAnsi="Times New Roman" w:cs="Times New Roman"/>
          <w:sz w:val="28"/>
          <w:szCs w:val="28"/>
          <w:lang w:val="kk-KZ"/>
        </w:rPr>
        <w:t xml:space="preserve"> Мәшһүр Жүсіп Көпейұлы шығармаларының ономастикалық кеңістігі лингвопоэтикалық тұрғыдан жүйелі құрылымға ие күрделі семантикалық жүйе болып табылады. Бұл жүйеде жалқы есімдер тек номинативтік қызмет атқарып қана қоймай, көркем мәтінде мәдени, когнитивтік және прагматикалық мағына жүктейтін поэтикалық таңба ретінде көрінеді;</w:t>
      </w:r>
    </w:p>
    <w:p w14:paraId="204514A8" w14:textId="435DF04A" w:rsidR="00605E2E" w:rsidRPr="006B3C01" w:rsidRDefault="00A9426F"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 </w:t>
      </w:r>
      <w:r w:rsidR="00605E2E" w:rsidRPr="006B3C01">
        <w:rPr>
          <w:rFonts w:ascii="Times New Roman" w:hAnsi="Times New Roman" w:cs="Times New Roman"/>
          <w:kern w:val="2"/>
          <w:sz w:val="28"/>
          <w:szCs w:val="28"/>
          <w:lang w:val="kk-KZ"/>
        </w:rPr>
        <w:t xml:space="preserve">Мәшһүр Жүсіп Көпейұлы шығармаларының ономастикалық поэтикасының ерекшелігі ақынның исламдық дүниетанымына, діни-ағартушылық көзқарасына және қазақтың рухани-мәдени дәстүрлерімен сабақтасқан танымдық ұстанымдарына негізделеді. Ақын шығармаларындағы ономастикон діни, тарихи және мифологиялық </w:t>
      </w:r>
      <w:r w:rsidR="00605E2E" w:rsidRPr="006B3C01">
        <w:rPr>
          <w:rFonts w:ascii="Times New Roman" w:hAnsi="Times New Roman" w:cs="Times New Roman"/>
          <w:sz w:val="28"/>
          <w:szCs w:val="28"/>
          <w:lang w:val="kk-KZ"/>
        </w:rPr>
        <w:t>онимдер</w:t>
      </w:r>
      <w:r w:rsidR="00605E2E" w:rsidRPr="006B3C01">
        <w:rPr>
          <w:rFonts w:ascii="Times New Roman" w:hAnsi="Times New Roman" w:cs="Times New Roman"/>
          <w:kern w:val="2"/>
          <w:sz w:val="28"/>
          <w:szCs w:val="28"/>
          <w:lang w:val="kk-KZ"/>
        </w:rPr>
        <w:t xml:space="preserve"> арқылы көркем мәтінде рухани-мәдени мағыналарды бейнелейтін, исламдық құндылықтар мен ұлттық дүниетаным арасындағы сабақтастықты танытатын маңызды лингвопоэтикалық құрал ретінде қызмет атқарады</w:t>
      </w:r>
      <w:r w:rsidR="00605E2E" w:rsidRPr="006B3C01">
        <w:rPr>
          <w:rFonts w:ascii="Times New Roman" w:hAnsi="Times New Roman" w:cs="Times New Roman"/>
          <w:sz w:val="28"/>
          <w:szCs w:val="28"/>
          <w:lang w:val="kk-KZ"/>
        </w:rPr>
        <w:t>;</w:t>
      </w:r>
    </w:p>
    <w:p w14:paraId="15363751" w14:textId="77777777" w:rsidR="00605E2E" w:rsidRPr="006B3C01" w:rsidRDefault="00605E2E"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 Мәшһүр Жүсіп Көпейұлы шығармаларының ономастикалық кеңістігі өрістік модель негізінде сипатталады. Бұл жүйенің ядросын жиілігі жоғары және семантикалық тұрғыдан мазмұнды антропоэтонимдер мен топопоэтонимдер құрайды. Аталған онимдер ақын шығармаларында тарихи, </w:t>
      </w:r>
      <w:r w:rsidRPr="006B3C01">
        <w:rPr>
          <w:rFonts w:ascii="Times New Roman" w:hAnsi="Times New Roman" w:cs="Times New Roman"/>
          <w:sz w:val="28"/>
          <w:szCs w:val="28"/>
          <w:lang w:val="kk-KZ"/>
        </w:rPr>
        <w:lastRenderedPageBreak/>
        <w:t>діни және мәдени мазмұнды жинақтайтын негізгі ономастикалық бірліктер ретінде көрінеді;</w:t>
      </w:r>
    </w:p>
    <w:p w14:paraId="5BF4E070" w14:textId="77777777" w:rsidR="00605E2E" w:rsidRPr="006B3C01" w:rsidRDefault="00605E2E" w:rsidP="0021571A">
      <w:pPr>
        <w:spacing w:after="0" w:line="240" w:lineRule="auto"/>
        <w:ind w:firstLine="567"/>
        <w:contextualSpacing/>
        <w:jc w:val="both"/>
        <w:rPr>
          <w:rFonts w:ascii="Times New Roman" w:hAnsi="Times New Roman" w:cs="Times New Roman"/>
          <w:kern w:val="2"/>
          <w:sz w:val="28"/>
          <w:szCs w:val="28"/>
          <w:lang w:val="kk-KZ"/>
        </w:rPr>
      </w:pPr>
      <w:r w:rsidRPr="006B3C01">
        <w:rPr>
          <w:rFonts w:ascii="Times New Roman" w:hAnsi="Times New Roman" w:cs="Times New Roman"/>
          <w:sz w:val="28"/>
          <w:szCs w:val="28"/>
          <w:lang w:val="kk-KZ"/>
        </w:rPr>
        <w:t xml:space="preserve">- </w:t>
      </w:r>
      <w:r w:rsidRPr="006B3C01">
        <w:rPr>
          <w:rFonts w:ascii="Times New Roman" w:hAnsi="Times New Roman" w:cs="Times New Roman"/>
          <w:kern w:val="2"/>
          <w:sz w:val="28"/>
          <w:szCs w:val="28"/>
          <w:lang w:val="kk-KZ"/>
        </w:rPr>
        <w:t>Мәшһүр Жүсіп Көпейұлы шығармаларындағы поэтонимдер көркем мәтінде тек атауыштық қызмет атқаратын тілдік бірліктер ғана емес, сонымен қатар поэтикалық мазмұнды тереңдетіп, авторлық идеяны жеткізетін маңызды лингвостилистикалық және функционалдық құрал болып табылады; олардың контекстік қолданысы мен семантикалық реңктері ақынның дүниетанымын, ұлттық-мәдени және діни құндылықтарға негізделген авторлық концепциясын танытатын лингвопоэтикалық көрсеткіш қызметін атқарады</w:t>
      </w:r>
      <w:r w:rsidRPr="006B3C01">
        <w:rPr>
          <w:rFonts w:ascii="Times New Roman" w:hAnsi="Times New Roman" w:cs="Times New Roman"/>
          <w:sz w:val="28"/>
          <w:szCs w:val="28"/>
          <w:lang w:val="kk-KZ"/>
        </w:rPr>
        <w:t>;</w:t>
      </w:r>
    </w:p>
    <w:p w14:paraId="5C530380" w14:textId="38A48334" w:rsidR="00605E2E" w:rsidRPr="006B3C01" w:rsidRDefault="00605E2E"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Мәшһүр Жүсіп Көпейұлы шығармаларында жиілікпен кездесетін діни, тарихи және географиялық поэтонимдер (Алла, Пайғамбар, Мұхаммед, Қызыр, Мекке, Мәдина, Қағба, Ертіс, Еділ, Жайық, Сарыарқа және т.б.) ақынның ономастикалық кеңістігінің өзегін құрай отырып, поэтикалық мәтінде полисемантикалық әрі құрылым</w:t>
      </w:r>
      <w:r w:rsidR="004447AC">
        <w:rPr>
          <w:rFonts w:ascii="Times New Roman" w:hAnsi="Times New Roman" w:cs="Times New Roman"/>
          <w:sz w:val="28"/>
          <w:szCs w:val="28"/>
          <w:lang w:val="kk-KZ"/>
        </w:rPr>
        <w:t xml:space="preserve"> </w:t>
      </w:r>
      <w:r w:rsidRPr="006B3C01">
        <w:rPr>
          <w:rFonts w:ascii="Times New Roman" w:hAnsi="Times New Roman" w:cs="Times New Roman"/>
          <w:sz w:val="28"/>
          <w:szCs w:val="28"/>
          <w:lang w:val="kk-KZ"/>
        </w:rPr>
        <w:t>түзуші қызмет атқарады; олар тарихи жадыны, діни-рухани құндылықтарды және ұлттық кеңістік концептісін тоғыстырып, ақынның дүниетанымын бейнелейтін лингвопоэтикалық модель ретінде көрінеді.</w:t>
      </w:r>
    </w:p>
    <w:p w14:paraId="77BA2508" w14:textId="77777777" w:rsidR="00605E2E" w:rsidRPr="006B3C01" w:rsidRDefault="00605E2E"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b/>
          <w:bCs/>
          <w:sz w:val="28"/>
          <w:szCs w:val="28"/>
          <w:lang w:val="kk-KZ"/>
        </w:rPr>
        <w:t xml:space="preserve">Зерттеудің ғылыми жаңалығы. </w:t>
      </w:r>
      <w:r w:rsidRPr="006B3C01">
        <w:rPr>
          <w:rFonts w:ascii="Times New Roman" w:hAnsi="Times New Roman" w:cs="Times New Roman"/>
          <w:sz w:val="28"/>
          <w:szCs w:val="28"/>
          <w:lang w:val="kk-KZ"/>
        </w:rPr>
        <w:t>Мәшһүр Жүсіп Көпейұлы шығармаларындағы ономастикалық жүйені лингвопоэтикалық тұрғыдан кешенді қарастырумен байланысты. Бұл жұмыста алғаш рет ақын шығармаларындағы ономастикалық бірліктердің қызметі лингвопоэтикалық талдау негізінде жүйелі түрде сипатталып, олардың көркем мәтіндегі семантикалық, стилистикалық және мәдени қызметі айқындалды.</w:t>
      </w:r>
    </w:p>
    <w:p w14:paraId="3B2B9473" w14:textId="77777777" w:rsidR="00605E2E" w:rsidRPr="006B3C01" w:rsidRDefault="00605E2E"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Зерттеу материалы Мәшһүр Жүсіп поэзиясындағы ономастикалық кеңістіктің құрылымдық тұтастығын, сондай-ақ поэтонимдердің қолданыс ерекшеліктері мен олардың көркемдік жүйедегі қызметін анықтауға мүмкіндік берді. Жұмыста мәтінді талдау әдісі дәстүрлі лингвистикалық сипаттаумен ғана шектелмей, лингвопоэтикалық және лингвомәдениеттанымдық бағыттармен ұштастырылды. Поэтоним мен контекст арасындағы өзара байланыс қазіргі тіл біліміндегі полипарадигмалық ұстанымдарға сүйене отырып, жүйелі-құрылымдық және антропоөзектік тәсілдердің тоғысында қарастырылды. Сонымен қатар зерттеу жұмысының ғылыми құндылығын арттыратын нәтижелердің бірі – Мәшһүр Жүсіп Көпейұлы шығармаларында қолданылған поэтонимдердің жүйеленген тізбесін жасау, олардың семантикалық және функционалдық ерекшеліктерін айқындау болып табылады. Бұл материалдар ақын шығармаларының ономастикалық кеңістігін сипаттауға және қазақ әдеби ономастикасының дерекқорын толықтыруға мүмкіндік береді.</w:t>
      </w:r>
    </w:p>
    <w:p w14:paraId="11EAD307" w14:textId="77777777" w:rsidR="00605E2E" w:rsidRPr="006B3C01" w:rsidRDefault="00605E2E"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b/>
          <w:bCs/>
          <w:sz w:val="28"/>
          <w:szCs w:val="28"/>
          <w:lang w:val="kk-KZ"/>
        </w:rPr>
        <w:t xml:space="preserve">Жұмыстың теориялық маңызы </w:t>
      </w:r>
      <w:r w:rsidRPr="006B3C01">
        <w:rPr>
          <w:rFonts w:ascii="Times New Roman" w:hAnsi="Times New Roman" w:cs="Times New Roman"/>
          <w:sz w:val="28"/>
          <w:szCs w:val="28"/>
          <w:lang w:val="kk-KZ"/>
        </w:rPr>
        <w:t xml:space="preserve">Мәшһүр Жүсіп Көпейұлы шығармаларындағы ономастикалық кеңістікті зерттеу арқылы көркем мәтіндегі жалқы есімдердің қызметі туралы ғылыми түсініктерді тереңдетумен байланысты. Зерттеу нәтижелері поэтикалық ономастика мен әдеби ономастика мәселелерін дамытуға, көркем мәтіндегі поэтонимдердің семантикалық, стилистикалық және функционалдық ерекшеліктерін айқындауға мүмкіндік береді. Сонымен қатар жұмыс Мәшһүр Жүсіп Көпейұлының шығармаларындағы ономастиконның құрылымын, оның ақынның </w:t>
      </w:r>
      <w:r w:rsidRPr="006B3C01">
        <w:rPr>
          <w:rFonts w:ascii="Times New Roman" w:hAnsi="Times New Roman" w:cs="Times New Roman"/>
          <w:sz w:val="28"/>
          <w:szCs w:val="28"/>
          <w:lang w:val="kk-KZ"/>
        </w:rPr>
        <w:lastRenderedPageBreak/>
        <w:t xml:space="preserve">дүниетанымын, тілдік тұлғасын және поэтикалық жүйесін бейнелеудегі рөлін анықтау арқылы ақын идиостилін кешенді сипаттауға үлес қосады. </w:t>
      </w:r>
    </w:p>
    <w:p w14:paraId="78AE5F73" w14:textId="77777777" w:rsidR="00605E2E" w:rsidRPr="006B3C01" w:rsidRDefault="00605E2E"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b/>
          <w:bCs/>
          <w:sz w:val="28"/>
          <w:szCs w:val="28"/>
          <w:lang w:val="kk-KZ"/>
        </w:rPr>
        <w:t>Зерттеу жұмысының практикалық маңызы</w:t>
      </w:r>
      <w:r w:rsidRPr="006B3C01">
        <w:rPr>
          <w:rFonts w:ascii="Times New Roman" w:hAnsi="Times New Roman" w:cs="Times New Roman"/>
          <w:sz w:val="28"/>
          <w:szCs w:val="28"/>
          <w:lang w:val="kk-KZ"/>
        </w:rPr>
        <w:t xml:space="preserve"> оның теориялық тұжырымдары мен талдау материалдарын жоғары оқу орындарында оқытылатын әдеби ономастика, көркем мәтінді лингвистикалық талдау, қазақ әдеби тілінің тарихы, қазақ поэзиясының тілі, сондай-ақ Мәшһүр Жүсіп Көпейұлы шығармашылығы бойынша арнайы курстар мен практикалық сабақтарды дайындау барысында пайдалануға болатындығымен айқындалады.</w:t>
      </w:r>
    </w:p>
    <w:p w14:paraId="5490A98D" w14:textId="77777777" w:rsidR="00605E2E" w:rsidRPr="006B3C01" w:rsidRDefault="00605E2E" w:rsidP="0021571A">
      <w:pPr>
        <w:spacing w:after="0" w:line="240" w:lineRule="auto"/>
        <w:ind w:firstLine="567"/>
        <w:contextualSpacing/>
        <w:jc w:val="both"/>
        <w:rPr>
          <w:rFonts w:ascii="Times New Roman" w:hAnsi="Times New Roman" w:cs="Times New Roman"/>
          <w:b/>
          <w:sz w:val="28"/>
          <w:szCs w:val="28"/>
          <w:lang w:val="kk-KZ"/>
        </w:rPr>
      </w:pPr>
      <w:r w:rsidRPr="006B3C01">
        <w:rPr>
          <w:rFonts w:ascii="Times New Roman" w:hAnsi="Times New Roman" w:cs="Times New Roman"/>
          <w:b/>
          <w:sz w:val="28"/>
          <w:szCs w:val="28"/>
          <w:lang w:val="kk-KZ"/>
        </w:rPr>
        <w:t>Зерттеу жұмысының талқылануы мен жариялануы.</w:t>
      </w:r>
    </w:p>
    <w:p w14:paraId="4CC559EB" w14:textId="06EB48E9" w:rsidR="00605E2E" w:rsidRPr="006B3C01" w:rsidRDefault="00605E2E" w:rsidP="0021571A">
      <w:pPr>
        <w:spacing w:after="0" w:line="240" w:lineRule="auto"/>
        <w:ind w:firstLine="567"/>
        <w:contextualSpacing/>
        <w:jc w:val="both"/>
        <w:rPr>
          <w:rFonts w:ascii="Times New Roman" w:hAnsi="Times New Roman" w:cs="Times New Roman"/>
          <w:b/>
          <w:sz w:val="28"/>
          <w:szCs w:val="28"/>
          <w:lang w:val="kk-KZ"/>
        </w:rPr>
      </w:pPr>
      <w:r w:rsidRPr="006B3C01">
        <w:rPr>
          <w:rFonts w:ascii="Times New Roman" w:hAnsi="Times New Roman" w:cs="Times New Roman"/>
          <w:bCs/>
          <w:sz w:val="28"/>
          <w:szCs w:val="28"/>
          <w:lang w:val="kk-KZ"/>
        </w:rPr>
        <w:t xml:space="preserve">Зерттеу тақырыбы бойынша </w:t>
      </w:r>
      <w:r w:rsidRPr="006B3C01">
        <w:rPr>
          <w:rFonts w:ascii="Times New Roman" w:hAnsi="Times New Roman" w:cs="Times New Roman"/>
          <w:sz w:val="28"/>
          <w:szCs w:val="28"/>
          <w:lang w:val="kk-KZ"/>
        </w:rPr>
        <w:t xml:space="preserve">– </w:t>
      </w:r>
      <w:r w:rsidRPr="006B3C01">
        <w:rPr>
          <w:rFonts w:ascii="Times New Roman" w:hAnsi="Times New Roman" w:cs="Times New Roman"/>
          <w:bCs/>
          <w:sz w:val="28"/>
          <w:szCs w:val="28"/>
          <w:lang w:val="kk-KZ"/>
        </w:rPr>
        <w:t xml:space="preserve">11 ғылыми мақалалар жарияланды. ҚР ЖБжҒМ БжҒСБК ұсынған басылымдарда </w:t>
      </w:r>
      <w:r w:rsidRPr="006B3C01">
        <w:rPr>
          <w:rFonts w:ascii="Times New Roman" w:hAnsi="Times New Roman" w:cs="Times New Roman"/>
          <w:sz w:val="28"/>
          <w:szCs w:val="28"/>
          <w:lang w:val="kk-KZ"/>
        </w:rPr>
        <w:t xml:space="preserve">– 4, шетел және отандық халықаралық </w:t>
      </w:r>
      <w:r w:rsidRPr="006B3C01">
        <w:rPr>
          <w:rFonts w:ascii="Times New Roman" w:hAnsi="Times New Roman" w:cs="Times New Roman"/>
          <w:bCs/>
          <w:sz w:val="28"/>
          <w:szCs w:val="28"/>
          <w:lang w:val="kk-KZ"/>
        </w:rPr>
        <w:t xml:space="preserve">басылымдарда </w:t>
      </w:r>
      <w:r w:rsidR="00673981" w:rsidRPr="006B3C01">
        <w:rPr>
          <w:rFonts w:ascii="Times New Roman" w:hAnsi="Times New Roman" w:cs="Times New Roman"/>
          <w:sz w:val="28"/>
          <w:szCs w:val="28"/>
          <w:lang w:val="kk-KZ"/>
        </w:rPr>
        <w:t>– 6, Sc</w:t>
      </w:r>
      <w:r w:rsidRPr="006B3C01">
        <w:rPr>
          <w:rFonts w:ascii="Times New Roman" w:hAnsi="Times New Roman" w:cs="Times New Roman"/>
          <w:sz w:val="28"/>
          <w:szCs w:val="28"/>
          <w:lang w:val="kk-KZ"/>
        </w:rPr>
        <w:t>opus базасында –1.</w:t>
      </w:r>
      <w:r w:rsidR="00B55BC8" w:rsidRPr="006B3C01">
        <w:rPr>
          <w:rFonts w:ascii="Times New Roman" w:hAnsi="Times New Roman" w:cs="Times New Roman"/>
          <w:sz w:val="28"/>
          <w:szCs w:val="28"/>
          <w:lang w:val="kk-KZ"/>
        </w:rPr>
        <w:t xml:space="preserve"> </w:t>
      </w:r>
    </w:p>
    <w:p w14:paraId="4A176217" w14:textId="3E20DFDA" w:rsidR="00605E2E" w:rsidRPr="006B3C01" w:rsidRDefault="00605E2E" w:rsidP="0021571A">
      <w:pPr>
        <w:pStyle w:val="a7"/>
        <w:numPr>
          <w:ilvl w:val="0"/>
          <w:numId w:val="3"/>
        </w:numPr>
        <w:tabs>
          <w:tab w:val="left" w:pos="993"/>
        </w:tabs>
        <w:spacing w:after="0" w:line="240" w:lineRule="auto"/>
        <w:ind w:left="0" w:firstLine="567"/>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Әбішева Г. К., Тұрышев А.Қ. Көркем мәтін ономастикасы мәселесі // ПМУ хабаршысы.</w:t>
      </w:r>
      <w:r w:rsidR="00B55BC8" w:rsidRPr="006B3C01">
        <w:rPr>
          <w:rFonts w:ascii="Times New Roman" w:hAnsi="Times New Roman" w:cs="Times New Roman"/>
          <w:sz w:val="28"/>
          <w:szCs w:val="28"/>
          <w:lang w:val="kk-KZ"/>
        </w:rPr>
        <w:t xml:space="preserve"> </w:t>
      </w:r>
      <w:r w:rsidRPr="006B3C01">
        <w:rPr>
          <w:rFonts w:ascii="Times New Roman" w:hAnsi="Times New Roman" w:cs="Times New Roman"/>
          <w:sz w:val="28"/>
          <w:szCs w:val="28"/>
          <w:lang w:val="kk-KZ"/>
        </w:rPr>
        <w:t>Филологиялық сериясы.</w:t>
      </w:r>
      <w:r w:rsidR="00026334" w:rsidRPr="006B3C01">
        <w:rPr>
          <w:rFonts w:ascii="Times New Roman" w:hAnsi="Times New Roman" w:cs="Times New Roman"/>
          <w:sz w:val="28"/>
          <w:szCs w:val="28"/>
          <w:lang w:val="kk-KZ"/>
        </w:rPr>
        <w:t xml:space="preserve"> –</w:t>
      </w:r>
      <w:r w:rsidRPr="006B3C01">
        <w:rPr>
          <w:rFonts w:ascii="Times New Roman" w:hAnsi="Times New Roman" w:cs="Times New Roman"/>
          <w:sz w:val="28"/>
          <w:szCs w:val="28"/>
          <w:lang w:val="kk-KZ"/>
        </w:rPr>
        <w:t xml:space="preserve"> </w:t>
      </w:r>
      <w:r w:rsidR="00026334" w:rsidRPr="006B3C01">
        <w:rPr>
          <w:rFonts w:ascii="Times New Roman" w:hAnsi="Times New Roman" w:cs="Times New Roman"/>
          <w:sz w:val="28"/>
          <w:szCs w:val="28"/>
          <w:lang w:val="kk-KZ"/>
        </w:rPr>
        <w:t xml:space="preserve">2019. - </w:t>
      </w:r>
      <w:r w:rsidRPr="006B3C01">
        <w:rPr>
          <w:rFonts w:ascii="Times New Roman" w:hAnsi="Times New Roman" w:cs="Times New Roman"/>
          <w:sz w:val="28"/>
          <w:szCs w:val="28"/>
          <w:lang w:val="kk-KZ"/>
        </w:rPr>
        <w:t>№ 4.</w:t>
      </w:r>
      <w:r w:rsidR="00026334" w:rsidRPr="006B3C01">
        <w:rPr>
          <w:rFonts w:ascii="Times New Roman" w:hAnsi="Times New Roman" w:cs="Times New Roman"/>
          <w:sz w:val="28"/>
          <w:szCs w:val="28"/>
          <w:lang w:val="kk-KZ"/>
        </w:rPr>
        <w:t xml:space="preserve"> – </w:t>
      </w:r>
      <w:r w:rsidR="000658D3" w:rsidRPr="006B3C01">
        <w:rPr>
          <w:rFonts w:ascii="Times New Roman" w:hAnsi="Times New Roman" w:cs="Times New Roman"/>
          <w:sz w:val="28"/>
          <w:szCs w:val="28"/>
          <w:lang w:val="kk-KZ"/>
        </w:rPr>
        <w:t>Б.49-58</w:t>
      </w:r>
      <w:r w:rsidR="003F33AE" w:rsidRPr="006B3C01">
        <w:rPr>
          <w:rFonts w:ascii="Times New Roman" w:hAnsi="Times New Roman" w:cs="Times New Roman"/>
          <w:sz w:val="28"/>
          <w:szCs w:val="28"/>
          <w:lang w:val="kk-KZ"/>
        </w:rPr>
        <w:t>.</w:t>
      </w:r>
    </w:p>
    <w:p w14:paraId="7E1ADE66" w14:textId="6D06A909" w:rsidR="00605E2E" w:rsidRPr="006B3C01" w:rsidRDefault="00605E2E" w:rsidP="0021571A">
      <w:pPr>
        <w:pStyle w:val="a7"/>
        <w:numPr>
          <w:ilvl w:val="0"/>
          <w:numId w:val="3"/>
        </w:numPr>
        <w:tabs>
          <w:tab w:val="left" w:pos="993"/>
        </w:tabs>
        <w:spacing w:after="0" w:line="240" w:lineRule="auto"/>
        <w:ind w:left="0" w:firstLine="567"/>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Әбішева Г. К., Абзулдинова Г.К., Мәшһүр Жүсіп шығармаларындағы топонимикалық кеңістік //</w:t>
      </w:r>
      <w:r w:rsidR="00026334" w:rsidRPr="006B3C01">
        <w:rPr>
          <w:rFonts w:ascii="Times New Roman" w:hAnsi="Times New Roman" w:cs="Times New Roman"/>
          <w:sz w:val="28"/>
          <w:szCs w:val="28"/>
          <w:lang w:val="kk-KZ"/>
        </w:rPr>
        <w:t xml:space="preserve"> </w:t>
      </w:r>
      <w:r w:rsidRPr="006B3C01">
        <w:rPr>
          <w:rFonts w:ascii="Times New Roman" w:hAnsi="Times New Roman" w:cs="Times New Roman"/>
          <w:sz w:val="28"/>
          <w:szCs w:val="28"/>
          <w:lang w:val="kk-KZ"/>
        </w:rPr>
        <w:t>Әл-Фараби атындағы ҚазҰУ хабаршысы.</w:t>
      </w:r>
      <w:r w:rsidR="00B55BC8" w:rsidRPr="006B3C01">
        <w:rPr>
          <w:rFonts w:ascii="Times New Roman" w:hAnsi="Times New Roman" w:cs="Times New Roman"/>
          <w:sz w:val="28"/>
          <w:szCs w:val="28"/>
          <w:lang w:val="kk-KZ"/>
        </w:rPr>
        <w:t xml:space="preserve"> </w:t>
      </w:r>
      <w:r w:rsidRPr="006B3C01">
        <w:rPr>
          <w:rFonts w:ascii="Times New Roman" w:hAnsi="Times New Roman" w:cs="Times New Roman"/>
          <w:sz w:val="28"/>
          <w:szCs w:val="28"/>
          <w:lang w:val="kk-KZ"/>
        </w:rPr>
        <w:t xml:space="preserve">Филологиялық сериясы. </w:t>
      </w:r>
      <w:r w:rsidR="00026334" w:rsidRPr="006B3C01">
        <w:rPr>
          <w:rFonts w:ascii="Times New Roman" w:hAnsi="Times New Roman" w:cs="Times New Roman"/>
          <w:sz w:val="28"/>
          <w:szCs w:val="28"/>
          <w:lang w:val="kk-KZ"/>
        </w:rPr>
        <w:t xml:space="preserve">– 2022. - </w:t>
      </w:r>
      <w:r w:rsidRPr="006B3C01">
        <w:rPr>
          <w:rFonts w:ascii="Times New Roman" w:hAnsi="Times New Roman" w:cs="Times New Roman"/>
          <w:sz w:val="28"/>
          <w:szCs w:val="28"/>
          <w:lang w:val="kk-KZ"/>
        </w:rPr>
        <w:t>№ 1.</w:t>
      </w:r>
      <w:r w:rsidR="00026334" w:rsidRPr="006B3C01">
        <w:rPr>
          <w:rFonts w:ascii="Times New Roman" w:hAnsi="Times New Roman" w:cs="Times New Roman"/>
          <w:sz w:val="28"/>
          <w:szCs w:val="28"/>
          <w:lang w:val="kk-KZ"/>
        </w:rPr>
        <w:t xml:space="preserve"> –</w:t>
      </w:r>
      <w:r w:rsidR="000658D3" w:rsidRPr="006B3C01">
        <w:rPr>
          <w:rFonts w:ascii="Times New Roman" w:hAnsi="Times New Roman" w:cs="Times New Roman"/>
          <w:sz w:val="28"/>
          <w:szCs w:val="28"/>
          <w:lang w:val="kk-KZ"/>
        </w:rPr>
        <w:t xml:space="preserve"> Б. 32-40</w:t>
      </w:r>
      <w:r w:rsidR="003F33AE" w:rsidRPr="006B3C01">
        <w:rPr>
          <w:rFonts w:ascii="Times New Roman" w:hAnsi="Times New Roman" w:cs="Times New Roman"/>
          <w:sz w:val="28"/>
          <w:szCs w:val="28"/>
          <w:lang w:val="kk-KZ"/>
        </w:rPr>
        <w:t>.</w:t>
      </w:r>
    </w:p>
    <w:p w14:paraId="67D2EB49" w14:textId="7B482313" w:rsidR="00605E2E" w:rsidRPr="006B3C01" w:rsidRDefault="00605E2E" w:rsidP="0021571A">
      <w:pPr>
        <w:pStyle w:val="a7"/>
        <w:numPr>
          <w:ilvl w:val="0"/>
          <w:numId w:val="3"/>
        </w:numPr>
        <w:tabs>
          <w:tab w:val="left" w:pos="993"/>
        </w:tabs>
        <w:spacing w:after="0" w:line="240" w:lineRule="auto"/>
        <w:ind w:left="0" w:firstLine="567"/>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Әбішева Г. К., Карипжанова А.О., Мәшһүр Жүсіп шығармаларындағы жалқы есімдердің реминисценттік қызметі // ПМУ хабаршысы.</w:t>
      </w:r>
      <w:r w:rsidR="00B55BC8" w:rsidRPr="006B3C01">
        <w:rPr>
          <w:rFonts w:ascii="Times New Roman" w:hAnsi="Times New Roman" w:cs="Times New Roman"/>
          <w:sz w:val="28"/>
          <w:szCs w:val="28"/>
          <w:lang w:val="kk-KZ"/>
        </w:rPr>
        <w:t xml:space="preserve"> </w:t>
      </w:r>
      <w:r w:rsidRPr="006B3C01">
        <w:rPr>
          <w:rFonts w:ascii="Times New Roman" w:hAnsi="Times New Roman" w:cs="Times New Roman"/>
          <w:sz w:val="28"/>
          <w:szCs w:val="28"/>
          <w:lang w:val="kk-KZ"/>
        </w:rPr>
        <w:t xml:space="preserve">Филологиялық сериясы. </w:t>
      </w:r>
      <w:r w:rsidR="00026334" w:rsidRPr="006B3C01">
        <w:rPr>
          <w:rFonts w:ascii="Times New Roman" w:hAnsi="Times New Roman" w:cs="Times New Roman"/>
          <w:sz w:val="28"/>
          <w:szCs w:val="28"/>
          <w:lang w:val="kk-KZ"/>
        </w:rPr>
        <w:t xml:space="preserve">- 2023. - </w:t>
      </w:r>
      <w:r w:rsidRPr="006B3C01">
        <w:rPr>
          <w:rFonts w:ascii="Times New Roman" w:hAnsi="Times New Roman" w:cs="Times New Roman"/>
          <w:sz w:val="28"/>
          <w:szCs w:val="28"/>
          <w:lang w:val="kk-KZ"/>
        </w:rPr>
        <w:t>№ 3.</w:t>
      </w:r>
      <w:r w:rsidR="00026334" w:rsidRPr="006B3C01">
        <w:rPr>
          <w:rFonts w:ascii="Times New Roman" w:hAnsi="Times New Roman" w:cs="Times New Roman"/>
          <w:sz w:val="28"/>
          <w:szCs w:val="28"/>
          <w:lang w:val="kk-KZ"/>
        </w:rPr>
        <w:t xml:space="preserve"> –</w:t>
      </w:r>
      <w:r w:rsidR="003E2F80" w:rsidRPr="006B3C01">
        <w:rPr>
          <w:rFonts w:ascii="Times New Roman" w:hAnsi="Times New Roman" w:cs="Times New Roman"/>
          <w:sz w:val="28"/>
          <w:szCs w:val="28"/>
          <w:lang w:val="kk-KZ"/>
        </w:rPr>
        <w:t xml:space="preserve"> Б. 65-76</w:t>
      </w:r>
      <w:r w:rsidR="003F33AE" w:rsidRPr="006B3C01">
        <w:rPr>
          <w:rFonts w:ascii="Times New Roman" w:hAnsi="Times New Roman" w:cs="Times New Roman"/>
          <w:sz w:val="28"/>
          <w:szCs w:val="28"/>
          <w:lang w:val="kk-KZ"/>
        </w:rPr>
        <w:t>.</w:t>
      </w:r>
    </w:p>
    <w:p w14:paraId="21992FA8" w14:textId="44149617" w:rsidR="00605E2E" w:rsidRPr="006B3C01" w:rsidRDefault="00605E2E" w:rsidP="0021571A">
      <w:pPr>
        <w:pStyle w:val="a7"/>
        <w:numPr>
          <w:ilvl w:val="0"/>
          <w:numId w:val="3"/>
        </w:numPr>
        <w:tabs>
          <w:tab w:val="left" w:pos="993"/>
        </w:tabs>
        <w:spacing w:after="0" w:line="240" w:lineRule="auto"/>
        <w:ind w:left="0" w:firstLine="567"/>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Әбішева Г. К., Тұрышев А.Қ Көркем мәтіндегі мифтік антропонимдер және оларды зерделеудің кейбір аспектілері // </w:t>
      </w:r>
      <w:r w:rsidRPr="006B3C01">
        <w:rPr>
          <w:rFonts w:ascii="Times New Roman" w:hAnsi="Times New Roman" w:cs="Times New Roman"/>
          <w:sz w:val="28"/>
          <w:szCs w:val="28"/>
          <w:shd w:val="clear" w:color="auto" w:fill="FFFFFF"/>
          <w:lang w:val="kk-KZ"/>
        </w:rPr>
        <w:t>Абай атындағы ҚазҰПУ-нің.</w:t>
      </w:r>
      <w:r w:rsidR="00B55BC8" w:rsidRPr="006B3C01">
        <w:rPr>
          <w:rFonts w:ascii="Times New Roman" w:hAnsi="Times New Roman" w:cs="Times New Roman"/>
          <w:sz w:val="28"/>
          <w:szCs w:val="28"/>
          <w:shd w:val="clear" w:color="auto" w:fill="FFFFFF"/>
          <w:lang w:val="kk-KZ"/>
        </w:rPr>
        <w:t xml:space="preserve"> </w:t>
      </w:r>
      <w:r w:rsidRPr="006B3C01">
        <w:rPr>
          <w:rFonts w:ascii="Times New Roman" w:hAnsi="Times New Roman" w:cs="Times New Roman"/>
          <w:sz w:val="28"/>
          <w:szCs w:val="28"/>
          <w:lang w:val="kk-KZ"/>
        </w:rPr>
        <w:t xml:space="preserve">Филологиялық сериясы. </w:t>
      </w:r>
      <w:r w:rsidR="00026334" w:rsidRPr="006B3C01">
        <w:rPr>
          <w:rFonts w:ascii="Times New Roman" w:hAnsi="Times New Roman" w:cs="Times New Roman"/>
          <w:sz w:val="28"/>
          <w:szCs w:val="28"/>
          <w:lang w:val="kk-KZ"/>
        </w:rPr>
        <w:t xml:space="preserve">– 2019. - </w:t>
      </w:r>
      <w:r w:rsidRPr="006B3C01">
        <w:rPr>
          <w:rFonts w:ascii="Times New Roman" w:hAnsi="Times New Roman" w:cs="Times New Roman"/>
          <w:sz w:val="28"/>
          <w:szCs w:val="28"/>
          <w:lang w:val="kk-KZ"/>
        </w:rPr>
        <w:t>№ 1. –</w:t>
      </w:r>
      <w:r w:rsidR="003E2F80" w:rsidRPr="006B3C01">
        <w:rPr>
          <w:rFonts w:ascii="Times New Roman" w:hAnsi="Times New Roman" w:cs="Times New Roman"/>
          <w:sz w:val="28"/>
          <w:szCs w:val="28"/>
          <w:lang w:val="kk-KZ"/>
        </w:rPr>
        <w:t xml:space="preserve"> Б. 92-97</w:t>
      </w:r>
      <w:r w:rsidRPr="006B3C01">
        <w:rPr>
          <w:rFonts w:ascii="Times New Roman" w:hAnsi="Times New Roman" w:cs="Times New Roman"/>
          <w:sz w:val="28"/>
          <w:szCs w:val="28"/>
          <w:lang w:val="kk-KZ"/>
        </w:rPr>
        <w:t>.</w:t>
      </w:r>
    </w:p>
    <w:p w14:paraId="0CC5F53C" w14:textId="17E747F9" w:rsidR="00605E2E" w:rsidRPr="006B3C01" w:rsidRDefault="00605E2E" w:rsidP="0021571A">
      <w:pPr>
        <w:pStyle w:val="a7"/>
        <w:numPr>
          <w:ilvl w:val="0"/>
          <w:numId w:val="3"/>
        </w:numPr>
        <w:tabs>
          <w:tab w:val="left" w:pos="993"/>
        </w:tabs>
        <w:spacing w:after="0" w:line="240" w:lineRule="auto"/>
        <w:ind w:left="0" w:firstLine="567"/>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Әбішева Г. К., Тұрышев А.Қ. Мақал-мәтелдердегі сандар сыры әлеуметтенуі // ПМУ хабаршысы.</w:t>
      </w:r>
      <w:r w:rsidR="00B55BC8" w:rsidRPr="006B3C01">
        <w:rPr>
          <w:rFonts w:ascii="Times New Roman" w:hAnsi="Times New Roman" w:cs="Times New Roman"/>
          <w:sz w:val="28"/>
          <w:szCs w:val="28"/>
          <w:lang w:val="kk-KZ"/>
        </w:rPr>
        <w:t xml:space="preserve"> </w:t>
      </w:r>
      <w:r w:rsidRPr="006B3C01">
        <w:rPr>
          <w:rFonts w:ascii="Times New Roman" w:hAnsi="Times New Roman" w:cs="Times New Roman"/>
          <w:sz w:val="28"/>
          <w:szCs w:val="28"/>
          <w:lang w:val="kk-KZ"/>
        </w:rPr>
        <w:t xml:space="preserve">Филологиялық сериясы. </w:t>
      </w:r>
      <w:r w:rsidR="00026334" w:rsidRPr="006B3C01">
        <w:rPr>
          <w:rFonts w:ascii="Times New Roman" w:hAnsi="Times New Roman" w:cs="Times New Roman"/>
          <w:sz w:val="28"/>
          <w:szCs w:val="28"/>
          <w:lang w:val="kk-KZ"/>
        </w:rPr>
        <w:t xml:space="preserve">– 2019. - </w:t>
      </w:r>
      <w:r w:rsidRPr="006B3C01">
        <w:rPr>
          <w:rFonts w:ascii="Times New Roman" w:hAnsi="Times New Roman" w:cs="Times New Roman"/>
          <w:sz w:val="28"/>
          <w:szCs w:val="28"/>
          <w:lang w:val="kk-KZ"/>
        </w:rPr>
        <w:t>№ 4. –</w:t>
      </w:r>
      <w:r w:rsidR="003E2F80" w:rsidRPr="006B3C01">
        <w:rPr>
          <w:rFonts w:ascii="Times New Roman" w:hAnsi="Times New Roman" w:cs="Times New Roman"/>
          <w:sz w:val="28"/>
          <w:szCs w:val="28"/>
          <w:lang w:val="kk-KZ"/>
        </w:rPr>
        <w:t xml:space="preserve"> Б.229-234</w:t>
      </w:r>
      <w:r w:rsidRPr="006B3C01">
        <w:rPr>
          <w:rFonts w:ascii="Times New Roman" w:hAnsi="Times New Roman" w:cs="Times New Roman"/>
          <w:sz w:val="28"/>
          <w:szCs w:val="28"/>
          <w:lang w:val="kk-KZ"/>
        </w:rPr>
        <w:t>.</w:t>
      </w:r>
    </w:p>
    <w:p w14:paraId="215DB0ED" w14:textId="649FD4F8" w:rsidR="00605E2E" w:rsidRPr="006B3C01" w:rsidRDefault="00605E2E" w:rsidP="0021571A">
      <w:pPr>
        <w:pStyle w:val="a7"/>
        <w:numPr>
          <w:ilvl w:val="0"/>
          <w:numId w:val="3"/>
        </w:numPr>
        <w:tabs>
          <w:tab w:val="left" w:pos="993"/>
        </w:tabs>
        <w:spacing w:after="0" w:line="240" w:lineRule="auto"/>
        <w:ind w:left="0" w:firstLine="567"/>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Әбішева Г. К. Тұрышев А.Қ. Мәшһүр Жүсіп шығармаларындағы діни антропонимдер // Тіл және әдебиет: теориясы мен тәжірибесі журналы. Филологиялық сериясы. </w:t>
      </w:r>
      <w:r w:rsidR="00026334" w:rsidRPr="006B3C01">
        <w:rPr>
          <w:rFonts w:ascii="Times New Roman" w:hAnsi="Times New Roman" w:cs="Times New Roman"/>
          <w:sz w:val="28"/>
          <w:szCs w:val="28"/>
          <w:lang w:val="kk-KZ"/>
        </w:rPr>
        <w:t xml:space="preserve">– 2023. - </w:t>
      </w:r>
      <w:r w:rsidRPr="006B3C01">
        <w:rPr>
          <w:rFonts w:ascii="Times New Roman" w:hAnsi="Times New Roman" w:cs="Times New Roman"/>
          <w:sz w:val="28"/>
          <w:szCs w:val="28"/>
          <w:lang w:val="kk-KZ"/>
        </w:rPr>
        <w:t>№ 4.</w:t>
      </w:r>
      <w:r w:rsidR="00026334" w:rsidRPr="006B3C01">
        <w:rPr>
          <w:rFonts w:ascii="Times New Roman" w:hAnsi="Times New Roman" w:cs="Times New Roman"/>
          <w:sz w:val="28"/>
          <w:szCs w:val="28"/>
          <w:lang w:val="kk-KZ"/>
        </w:rPr>
        <w:t xml:space="preserve"> – </w:t>
      </w:r>
      <w:r w:rsidR="003E2F80" w:rsidRPr="006B3C01">
        <w:rPr>
          <w:rFonts w:ascii="Times New Roman" w:hAnsi="Times New Roman" w:cs="Times New Roman"/>
          <w:sz w:val="28"/>
          <w:szCs w:val="28"/>
          <w:lang w:val="kk-KZ"/>
        </w:rPr>
        <w:t>Б. 6-22</w:t>
      </w:r>
      <w:r w:rsidR="003F33AE" w:rsidRPr="006B3C01">
        <w:rPr>
          <w:rFonts w:ascii="Times New Roman" w:hAnsi="Times New Roman" w:cs="Times New Roman"/>
          <w:sz w:val="28"/>
          <w:szCs w:val="28"/>
          <w:lang w:val="kk-KZ"/>
        </w:rPr>
        <w:t>.</w:t>
      </w:r>
    </w:p>
    <w:p w14:paraId="22593B6E" w14:textId="75CB7933" w:rsidR="00605E2E" w:rsidRPr="006B3C01" w:rsidRDefault="00605E2E" w:rsidP="0021571A">
      <w:pPr>
        <w:pStyle w:val="a7"/>
        <w:numPr>
          <w:ilvl w:val="0"/>
          <w:numId w:val="3"/>
        </w:numPr>
        <w:tabs>
          <w:tab w:val="left" w:pos="993"/>
        </w:tabs>
        <w:spacing w:after="0" w:line="240" w:lineRule="auto"/>
        <w:ind w:left="0" w:firstLine="567"/>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Әбішева Г. К. Мәшһүр Жүсіп шығармаларындағы мифтік антропонимдер// </w:t>
      </w:r>
      <w:r w:rsidR="00026334" w:rsidRPr="006B3C01">
        <w:rPr>
          <w:rFonts w:ascii="Times New Roman" w:hAnsi="Times New Roman" w:cs="Times New Roman"/>
          <w:sz w:val="28"/>
          <w:szCs w:val="28"/>
          <w:lang w:val="kk-KZ"/>
        </w:rPr>
        <w:t>XII Торайғыров оқулары: х</w:t>
      </w:r>
      <w:r w:rsidRPr="006B3C01">
        <w:rPr>
          <w:rFonts w:ascii="Times New Roman" w:hAnsi="Times New Roman" w:cs="Times New Roman"/>
          <w:sz w:val="28"/>
          <w:szCs w:val="28"/>
          <w:lang w:val="kk-KZ"/>
        </w:rPr>
        <w:t>алықар</w:t>
      </w:r>
      <w:r w:rsidR="00026334" w:rsidRPr="006B3C01">
        <w:rPr>
          <w:rFonts w:ascii="Times New Roman" w:hAnsi="Times New Roman" w:cs="Times New Roman"/>
          <w:sz w:val="28"/>
          <w:szCs w:val="28"/>
          <w:lang w:val="kk-KZ"/>
        </w:rPr>
        <w:t>.</w:t>
      </w:r>
      <w:r w:rsidRPr="006B3C01">
        <w:rPr>
          <w:rFonts w:ascii="Times New Roman" w:hAnsi="Times New Roman" w:cs="Times New Roman"/>
          <w:sz w:val="28"/>
          <w:szCs w:val="28"/>
          <w:lang w:val="kk-KZ"/>
        </w:rPr>
        <w:t xml:space="preserve"> ғыл</w:t>
      </w:r>
      <w:r w:rsidR="00026334" w:rsidRPr="006B3C01">
        <w:rPr>
          <w:rFonts w:ascii="Times New Roman" w:hAnsi="Times New Roman" w:cs="Times New Roman"/>
          <w:sz w:val="28"/>
          <w:szCs w:val="28"/>
          <w:lang w:val="kk-KZ"/>
        </w:rPr>
        <w:t>.</w:t>
      </w:r>
      <w:r w:rsidRPr="006B3C01">
        <w:rPr>
          <w:rFonts w:ascii="Times New Roman" w:hAnsi="Times New Roman" w:cs="Times New Roman"/>
          <w:sz w:val="28"/>
          <w:szCs w:val="28"/>
          <w:lang w:val="kk-KZ"/>
        </w:rPr>
        <w:t>-практ</w:t>
      </w:r>
      <w:r w:rsidR="00026334" w:rsidRPr="006B3C01">
        <w:rPr>
          <w:rFonts w:ascii="Times New Roman" w:hAnsi="Times New Roman" w:cs="Times New Roman"/>
          <w:sz w:val="28"/>
          <w:szCs w:val="28"/>
          <w:lang w:val="kk-KZ"/>
        </w:rPr>
        <w:t>.</w:t>
      </w:r>
      <w:r w:rsidRPr="006B3C01">
        <w:rPr>
          <w:rFonts w:ascii="Times New Roman" w:hAnsi="Times New Roman" w:cs="Times New Roman"/>
          <w:sz w:val="28"/>
          <w:szCs w:val="28"/>
          <w:lang w:val="kk-KZ"/>
        </w:rPr>
        <w:t xml:space="preserve"> конф</w:t>
      </w:r>
      <w:r w:rsidR="00026334" w:rsidRPr="006B3C01">
        <w:rPr>
          <w:rFonts w:ascii="Times New Roman" w:hAnsi="Times New Roman" w:cs="Times New Roman"/>
          <w:sz w:val="28"/>
          <w:szCs w:val="28"/>
          <w:lang w:val="kk-KZ"/>
        </w:rPr>
        <w:t>.</w:t>
      </w:r>
      <w:r w:rsidRPr="006B3C01">
        <w:rPr>
          <w:rFonts w:ascii="Times New Roman" w:hAnsi="Times New Roman" w:cs="Times New Roman"/>
          <w:sz w:val="28"/>
          <w:szCs w:val="28"/>
          <w:lang w:val="kk-KZ"/>
        </w:rPr>
        <w:t xml:space="preserve"> </w:t>
      </w:r>
      <w:r w:rsidR="003E2F80" w:rsidRPr="006B3C01">
        <w:rPr>
          <w:rFonts w:ascii="Times New Roman" w:hAnsi="Times New Roman" w:cs="Times New Roman"/>
          <w:sz w:val="28"/>
          <w:szCs w:val="28"/>
          <w:lang w:val="kk-KZ"/>
        </w:rPr>
        <w:t>–</w:t>
      </w:r>
      <w:r w:rsidRPr="006B3C01">
        <w:rPr>
          <w:rFonts w:ascii="Times New Roman" w:hAnsi="Times New Roman" w:cs="Times New Roman"/>
          <w:sz w:val="28"/>
          <w:szCs w:val="28"/>
          <w:lang w:val="kk-KZ"/>
        </w:rPr>
        <w:t xml:space="preserve"> </w:t>
      </w:r>
      <w:r w:rsidR="003E2F80" w:rsidRPr="006B3C01">
        <w:rPr>
          <w:rFonts w:ascii="Times New Roman" w:hAnsi="Times New Roman" w:cs="Times New Roman"/>
          <w:sz w:val="28"/>
          <w:szCs w:val="28"/>
          <w:lang w:val="kk-KZ"/>
        </w:rPr>
        <w:t xml:space="preserve">Павлодар, </w:t>
      </w:r>
      <w:r w:rsidRPr="006B3C01">
        <w:rPr>
          <w:rFonts w:ascii="Times New Roman" w:hAnsi="Times New Roman" w:cs="Times New Roman"/>
          <w:sz w:val="28"/>
          <w:szCs w:val="28"/>
          <w:lang w:val="kk-KZ"/>
        </w:rPr>
        <w:t>2020. –</w:t>
      </w:r>
      <w:r w:rsidR="00026334"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290-296</w:t>
      </w:r>
      <w:r w:rsidR="003F33AE" w:rsidRPr="006B3C01">
        <w:rPr>
          <w:rFonts w:ascii="Times New Roman" w:hAnsi="Times New Roman" w:cs="Times New Roman"/>
          <w:sz w:val="28"/>
          <w:szCs w:val="28"/>
          <w:lang w:val="kk-KZ"/>
        </w:rPr>
        <w:t>.</w:t>
      </w:r>
    </w:p>
    <w:p w14:paraId="5449C1CD" w14:textId="59310FDC" w:rsidR="00605E2E" w:rsidRPr="006B3C01" w:rsidRDefault="00605E2E" w:rsidP="0021571A">
      <w:pPr>
        <w:pStyle w:val="a7"/>
        <w:numPr>
          <w:ilvl w:val="0"/>
          <w:numId w:val="3"/>
        </w:numPr>
        <w:tabs>
          <w:tab w:val="left" w:pos="993"/>
        </w:tabs>
        <w:spacing w:after="0" w:line="240" w:lineRule="auto"/>
        <w:ind w:left="0" w:firstLine="567"/>
        <w:jc w:val="both"/>
        <w:rPr>
          <w:rFonts w:ascii="Times New Roman" w:hAnsi="Times New Roman" w:cs="Times New Roman"/>
          <w:sz w:val="28"/>
          <w:szCs w:val="28"/>
          <w:lang w:val="kk-KZ" w:eastAsia="ko-KR"/>
        </w:rPr>
      </w:pPr>
      <w:r w:rsidRPr="006B3C01">
        <w:rPr>
          <w:rFonts w:ascii="Times New Roman" w:hAnsi="Times New Roman" w:cs="Times New Roman"/>
          <w:sz w:val="28"/>
          <w:szCs w:val="28"/>
          <w:lang w:val="kk-KZ"/>
        </w:rPr>
        <w:t xml:space="preserve">Әбішева Г. К. Шығармалардағы антронимдер поэтикасы // </w:t>
      </w:r>
      <w:r w:rsidR="003E2F80" w:rsidRPr="006B3C01">
        <w:rPr>
          <w:rFonts w:ascii="Times New Roman" w:hAnsi="Times New Roman" w:cs="Times New Roman"/>
          <w:sz w:val="28"/>
          <w:szCs w:val="28"/>
          <w:lang w:val="kk-KZ" w:eastAsia="ko-KR"/>
        </w:rPr>
        <w:t xml:space="preserve">XVI Сәтбаев оқулары: </w:t>
      </w:r>
      <w:r w:rsidRPr="006B3C01">
        <w:rPr>
          <w:rFonts w:ascii="Times New Roman" w:hAnsi="Times New Roman" w:cs="Times New Roman"/>
          <w:sz w:val="28"/>
          <w:szCs w:val="28"/>
          <w:lang w:val="kk-KZ" w:eastAsia="ko-KR"/>
        </w:rPr>
        <w:t>Жас ғалымдар, магистранттар, студенттер мен мектеп оқушыларының халықар</w:t>
      </w:r>
      <w:r w:rsidR="003E2F80" w:rsidRPr="006B3C01">
        <w:rPr>
          <w:rFonts w:ascii="Times New Roman" w:hAnsi="Times New Roman" w:cs="Times New Roman"/>
          <w:sz w:val="28"/>
          <w:szCs w:val="28"/>
          <w:lang w:val="kk-KZ" w:eastAsia="ko-KR"/>
        </w:rPr>
        <w:t>.</w:t>
      </w:r>
      <w:r w:rsidRPr="006B3C01">
        <w:rPr>
          <w:rFonts w:ascii="Times New Roman" w:hAnsi="Times New Roman" w:cs="Times New Roman"/>
          <w:sz w:val="28"/>
          <w:szCs w:val="28"/>
          <w:lang w:val="kk-KZ" w:eastAsia="ko-KR"/>
        </w:rPr>
        <w:t xml:space="preserve"> ғыл</w:t>
      </w:r>
      <w:r w:rsidR="003E2F80" w:rsidRPr="006B3C01">
        <w:rPr>
          <w:rFonts w:ascii="Times New Roman" w:hAnsi="Times New Roman" w:cs="Times New Roman"/>
          <w:sz w:val="28"/>
          <w:szCs w:val="28"/>
          <w:lang w:val="kk-KZ" w:eastAsia="ko-KR"/>
        </w:rPr>
        <w:t>.</w:t>
      </w:r>
      <w:r w:rsidRPr="006B3C01">
        <w:rPr>
          <w:rFonts w:ascii="Times New Roman" w:hAnsi="Times New Roman" w:cs="Times New Roman"/>
          <w:sz w:val="28"/>
          <w:szCs w:val="28"/>
          <w:lang w:val="kk-KZ" w:eastAsia="ko-KR"/>
        </w:rPr>
        <w:t xml:space="preserve"> конф</w:t>
      </w:r>
      <w:r w:rsidR="003E2F80" w:rsidRPr="006B3C01">
        <w:rPr>
          <w:rFonts w:ascii="Times New Roman" w:hAnsi="Times New Roman" w:cs="Times New Roman"/>
          <w:sz w:val="28"/>
          <w:szCs w:val="28"/>
          <w:lang w:val="kk-KZ" w:eastAsia="ko-KR"/>
        </w:rPr>
        <w:t>.</w:t>
      </w:r>
      <w:r w:rsidRPr="006B3C01">
        <w:rPr>
          <w:rFonts w:ascii="Times New Roman" w:hAnsi="Times New Roman" w:cs="Times New Roman"/>
          <w:sz w:val="28"/>
          <w:szCs w:val="28"/>
          <w:lang w:val="kk-KZ" w:eastAsia="ko-KR"/>
        </w:rPr>
        <w:t xml:space="preserve"> матер. </w:t>
      </w:r>
      <w:r w:rsidR="003E2F80" w:rsidRPr="006B3C01">
        <w:rPr>
          <w:rFonts w:ascii="Times New Roman" w:hAnsi="Times New Roman" w:cs="Times New Roman"/>
          <w:sz w:val="28"/>
          <w:szCs w:val="28"/>
          <w:lang w:val="kk-KZ" w:eastAsia="ko-KR"/>
        </w:rPr>
        <w:t xml:space="preserve">– Алматы, </w:t>
      </w:r>
      <w:r w:rsidRPr="006B3C01">
        <w:rPr>
          <w:rFonts w:ascii="Times New Roman" w:hAnsi="Times New Roman" w:cs="Times New Roman"/>
          <w:sz w:val="28"/>
          <w:szCs w:val="28"/>
          <w:lang w:val="kk-KZ" w:eastAsia="ko-KR"/>
        </w:rPr>
        <w:t xml:space="preserve">2018.– </w:t>
      </w:r>
      <w:r w:rsidR="003E2F80" w:rsidRPr="006B3C01">
        <w:rPr>
          <w:rFonts w:ascii="Times New Roman" w:hAnsi="Times New Roman" w:cs="Times New Roman"/>
          <w:sz w:val="28"/>
          <w:szCs w:val="28"/>
          <w:lang w:val="kk-KZ" w:eastAsia="ko-KR"/>
        </w:rPr>
        <w:t>Б.322-327</w:t>
      </w:r>
      <w:r w:rsidR="003F33AE" w:rsidRPr="006B3C01">
        <w:rPr>
          <w:rFonts w:ascii="Times New Roman" w:hAnsi="Times New Roman" w:cs="Times New Roman"/>
          <w:sz w:val="28"/>
          <w:szCs w:val="28"/>
          <w:lang w:val="kk-KZ" w:eastAsia="ko-KR"/>
        </w:rPr>
        <w:t>.</w:t>
      </w:r>
    </w:p>
    <w:p w14:paraId="2C9CC352" w14:textId="2C075A10" w:rsidR="00605E2E" w:rsidRPr="006B3C01" w:rsidRDefault="00605E2E" w:rsidP="0021571A">
      <w:pPr>
        <w:pStyle w:val="a7"/>
        <w:numPr>
          <w:ilvl w:val="0"/>
          <w:numId w:val="3"/>
        </w:numPr>
        <w:tabs>
          <w:tab w:val="left" w:pos="993"/>
        </w:tabs>
        <w:spacing w:after="0" w:line="240" w:lineRule="auto"/>
        <w:ind w:left="0" w:firstLine="567"/>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Әбішева Г. К., Киналган Ж. Мифические антропонимы в произведениях М.Жусупа </w:t>
      </w:r>
      <w:r w:rsidRPr="006B3C01">
        <w:rPr>
          <w:rFonts w:ascii="Times New Roman" w:hAnsi="Times New Roman" w:cs="Times New Roman"/>
          <w:sz w:val="28"/>
          <w:szCs w:val="28"/>
        </w:rPr>
        <w:t xml:space="preserve">// </w:t>
      </w:r>
      <w:r w:rsidR="003E2F80" w:rsidRPr="006B3C01">
        <w:rPr>
          <w:rFonts w:ascii="Times New Roman" w:hAnsi="Times New Roman" w:cs="Times New Roman"/>
          <w:sz w:val="28"/>
          <w:szCs w:val="28"/>
          <w:lang w:val="kk-KZ"/>
        </w:rPr>
        <w:t>Природные условия, история, культура и язык западной монголии и сопредельных регионов: м</w:t>
      </w:r>
      <w:r w:rsidRPr="006B3C01">
        <w:rPr>
          <w:rFonts w:ascii="Times New Roman" w:hAnsi="Times New Roman" w:cs="Times New Roman"/>
          <w:sz w:val="28"/>
          <w:szCs w:val="28"/>
        </w:rPr>
        <w:t>атер</w:t>
      </w:r>
      <w:r w:rsidR="003E2F80" w:rsidRPr="006B3C01">
        <w:rPr>
          <w:rFonts w:ascii="Times New Roman" w:hAnsi="Times New Roman" w:cs="Times New Roman"/>
          <w:sz w:val="28"/>
          <w:szCs w:val="28"/>
          <w:lang w:val="kk-KZ"/>
        </w:rPr>
        <w:t>.</w:t>
      </w:r>
      <w:r w:rsidRPr="006B3C01">
        <w:rPr>
          <w:rFonts w:ascii="Times New Roman" w:hAnsi="Times New Roman" w:cs="Times New Roman"/>
          <w:sz w:val="28"/>
          <w:szCs w:val="28"/>
        </w:rPr>
        <w:t xml:space="preserve"> </w:t>
      </w:r>
      <w:r w:rsidRPr="006B3C01">
        <w:rPr>
          <w:rFonts w:ascii="Times New Roman" w:hAnsi="Times New Roman" w:cs="Times New Roman"/>
          <w:sz w:val="28"/>
          <w:szCs w:val="28"/>
          <w:lang w:val="en-US"/>
        </w:rPr>
        <w:t>XIV</w:t>
      </w:r>
      <w:r w:rsidR="00B55BC8" w:rsidRPr="006B3C01">
        <w:rPr>
          <w:rFonts w:ascii="Times New Roman" w:hAnsi="Times New Roman" w:cs="Times New Roman"/>
          <w:sz w:val="28"/>
          <w:szCs w:val="28"/>
        </w:rPr>
        <w:t xml:space="preserve"> </w:t>
      </w:r>
      <w:r w:rsidR="003E2F80" w:rsidRPr="006B3C01">
        <w:rPr>
          <w:rFonts w:ascii="Times New Roman" w:hAnsi="Times New Roman" w:cs="Times New Roman"/>
          <w:sz w:val="28"/>
          <w:szCs w:val="28"/>
          <w:lang w:val="kk-KZ"/>
        </w:rPr>
        <w:t>м</w:t>
      </w:r>
      <w:r w:rsidRPr="006B3C01">
        <w:rPr>
          <w:rFonts w:ascii="Times New Roman" w:hAnsi="Times New Roman" w:cs="Times New Roman"/>
          <w:sz w:val="28"/>
          <w:szCs w:val="28"/>
          <w:lang w:val="kk-KZ"/>
        </w:rPr>
        <w:t>еждунар</w:t>
      </w:r>
      <w:r w:rsidR="003E2F80" w:rsidRPr="006B3C01">
        <w:rPr>
          <w:rFonts w:ascii="Times New Roman" w:hAnsi="Times New Roman" w:cs="Times New Roman"/>
          <w:sz w:val="28"/>
          <w:szCs w:val="28"/>
          <w:lang w:val="kk-KZ"/>
        </w:rPr>
        <w:t>.</w:t>
      </w:r>
      <w:r w:rsidRPr="006B3C01">
        <w:rPr>
          <w:rFonts w:ascii="Times New Roman" w:hAnsi="Times New Roman" w:cs="Times New Roman"/>
          <w:sz w:val="28"/>
          <w:szCs w:val="28"/>
          <w:lang w:val="kk-KZ"/>
        </w:rPr>
        <w:t xml:space="preserve"> конф.</w:t>
      </w:r>
      <w:r w:rsidR="00B55BC8" w:rsidRPr="006B3C01">
        <w:rPr>
          <w:rFonts w:ascii="Times New Roman" w:hAnsi="Times New Roman" w:cs="Times New Roman"/>
          <w:sz w:val="28"/>
          <w:szCs w:val="28"/>
          <w:lang w:val="kk-KZ"/>
        </w:rPr>
        <w:t xml:space="preserve"> </w:t>
      </w:r>
      <w:r w:rsidR="003E2F80" w:rsidRPr="006B3C01">
        <w:rPr>
          <w:rFonts w:ascii="Times New Roman" w:hAnsi="Times New Roman" w:cs="Times New Roman"/>
          <w:sz w:val="28"/>
          <w:szCs w:val="28"/>
          <w:lang w:val="kk-KZ"/>
        </w:rPr>
        <w:t>– Монголия,</w:t>
      </w:r>
      <w:r w:rsidRPr="006B3C01">
        <w:rPr>
          <w:rFonts w:ascii="Times New Roman" w:hAnsi="Times New Roman" w:cs="Times New Roman"/>
          <w:sz w:val="28"/>
          <w:szCs w:val="28"/>
          <w:lang w:val="kk-KZ"/>
        </w:rPr>
        <w:t xml:space="preserve"> </w:t>
      </w:r>
      <w:r w:rsidR="003E2F80" w:rsidRPr="006B3C01">
        <w:rPr>
          <w:rFonts w:ascii="Times New Roman" w:hAnsi="Times New Roman" w:cs="Times New Roman"/>
          <w:sz w:val="28"/>
          <w:szCs w:val="28"/>
          <w:lang w:val="kk-KZ"/>
        </w:rPr>
        <w:t>Ховда,</w:t>
      </w:r>
      <w:r w:rsidRPr="006B3C01">
        <w:rPr>
          <w:rFonts w:ascii="Times New Roman" w:hAnsi="Times New Roman" w:cs="Times New Roman"/>
          <w:sz w:val="28"/>
          <w:szCs w:val="28"/>
          <w:lang w:val="kk-KZ"/>
        </w:rPr>
        <w:t xml:space="preserve"> 2019. </w:t>
      </w:r>
      <w:r w:rsidRPr="006B3C01">
        <w:rPr>
          <w:rFonts w:ascii="Times New Roman" w:hAnsi="Times New Roman" w:cs="Times New Roman"/>
          <w:sz w:val="28"/>
          <w:szCs w:val="28"/>
          <w:lang w:val="kk-KZ" w:eastAsia="ko-KR"/>
        </w:rPr>
        <w:t xml:space="preserve">– </w:t>
      </w:r>
      <w:r w:rsidR="0055559D" w:rsidRPr="006B3C01">
        <w:rPr>
          <w:rFonts w:ascii="Times New Roman" w:hAnsi="Times New Roman" w:cs="Times New Roman"/>
          <w:sz w:val="28"/>
          <w:szCs w:val="28"/>
          <w:lang w:val="kk-KZ"/>
        </w:rPr>
        <w:t>С</w:t>
      </w:r>
      <w:r w:rsidR="003E2F80" w:rsidRPr="006B3C01">
        <w:rPr>
          <w:rFonts w:ascii="Times New Roman" w:hAnsi="Times New Roman" w:cs="Times New Roman"/>
          <w:sz w:val="28"/>
          <w:szCs w:val="28"/>
          <w:lang w:val="kk-KZ"/>
        </w:rPr>
        <w:t>.</w:t>
      </w:r>
      <w:r w:rsidRPr="006B3C01">
        <w:rPr>
          <w:rFonts w:ascii="Times New Roman" w:hAnsi="Times New Roman" w:cs="Times New Roman"/>
          <w:sz w:val="28"/>
          <w:szCs w:val="28"/>
          <w:lang w:val="en-US"/>
        </w:rPr>
        <w:t>201-208</w:t>
      </w:r>
      <w:r w:rsidR="003F33AE" w:rsidRPr="006B3C01">
        <w:rPr>
          <w:rFonts w:ascii="Times New Roman" w:hAnsi="Times New Roman" w:cs="Times New Roman"/>
          <w:sz w:val="28"/>
          <w:szCs w:val="28"/>
          <w:lang w:val="kk-KZ"/>
        </w:rPr>
        <w:t>.</w:t>
      </w:r>
    </w:p>
    <w:p w14:paraId="14FDDF35" w14:textId="74885789" w:rsidR="00605E2E" w:rsidRPr="006B3C01" w:rsidRDefault="007C2546" w:rsidP="0021571A">
      <w:pPr>
        <w:pStyle w:val="a7"/>
        <w:numPr>
          <w:ilvl w:val="0"/>
          <w:numId w:val="3"/>
        </w:numPr>
        <w:tabs>
          <w:tab w:val="left" w:pos="993"/>
        </w:tabs>
        <w:spacing w:after="0" w:line="240" w:lineRule="auto"/>
        <w:ind w:left="0" w:firstLine="567"/>
        <w:jc w:val="both"/>
        <w:rPr>
          <w:rFonts w:ascii="Times New Roman" w:hAnsi="Times New Roman" w:cs="Times New Roman"/>
          <w:sz w:val="28"/>
          <w:szCs w:val="28"/>
          <w:lang w:val="kk-KZ"/>
        </w:rPr>
      </w:pPr>
      <w:r w:rsidRPr="006B3C01">
        <w:rPr>
          <w:rStyle w:val="namewrapper"/>
          <w:rFonts w:ascii="Times New Roman" w:hAnsi="Times New Roman" w:cs="Times New Roman"/>
          <w:sz w:val="28"/>
          <w:szCs w:val="28"/>
          <w:shd w:val="clear" w:color="auto" w:fill="FFFFFF"/>
          <w:lang w:val="kk-KZ"/>
        </w:rPr>
        <w:t>Temirgazina Z.</w:t>
      </w:r>
      <w:r w:rsidRPr="006B3C01">
        <w:rPr>
          <w:rStyle w:val="author-delimiter"/>
          <w:rFonts w:ascii="Times New Roman" w:hAnsi="Times New Roman" w:cs="Times New Roman"/>
          <w:sz w:val="28"/>
          <w:szCs w:val="28"/>
          <w:shd w:val="clear" w:color="auto" w:fill="FFFFFF"/>
          <w:lang w:val="kk-KZ"/>
        </w:rPr>
        <w:t xml:space="preserve">, </w:t>
      </w:r>
      <w:r w:rsidRPr="006B3C01">
        <w:rPr>
          <w:rStyle w:val="namewrapper"/>
          <w:rFonts w:ascii="Times New Roman" w:hAnsi="Times New Roman" w:cs="Times New Roman"/>
          <w:sz w:val="28"/>
          <w:szCs w:val="28"/>
          <w:shd w:val="clear" w:color="auto" w:fill="FFFFFF"/>
          <w:lang w:val="kk-KZ"/>
        </w:rPr>
        <w:t>Abisheva G.</w:t>
      </w:r>
      <w:r w:rsidRPr="006B3C01">
        <w:rPr>
          <w:rStyle w:val="author-delimiter"/>
          <w:rFonts w:ascii="Times New Roman" w:hAnsi="Times New Roman" w:cs="Times New Roman"/>
          <w:sz w:val="28"/>
          <w:szCs w:val="28"/>
          <w:shd w:val="clear" w:color="auto" w:fill="FFFFFF"/>
          <w:lang w:val="kk-KZ"/>
        </w:rPr>
        <w:t>,</w:t>
      </w:r>
      <w:r w:rsidRPr="006B3C01">
        <w:rPr>
          <w:rFonts w:ascii="Times New Roman" w:hAnsi="Times New Roman" w:cs="Times New Roman"/>
          <w:sz w:val="28"/>
          <w:szCs w:val="28"/>
          <w:shd w:val="clear" w:color="auto" w:fill="FFFFFF"/>
          <w:lang w:val="kk-KZ"/>
        </w:rPr>
        <w:t xml:space="preserve"> Aselderova</w:t>
      </w:r>
      <w:r w:rsidRPr="006B3C01">
        <w:rPr>
          <w:rFonts w:ascii="Times New Roman" w:hAnsi="Times New Roman" w:cs="Times New Roman"/>
          <w:sz w:val="28"/>
          <w:szCs w:val="28"/>
          <w:lang w:val="kk-KZ"/>
        </w:rPr>
        <w:t xml:space="preserve"> </w:t>
      </w:r>
      <w:r w:rsidRPr="006B3C01">
        <w:rPr>
          <w:rFonts w:ascii="Times New Roman" w:hAnsi="Times New Roman" w:cs="Times New Roman"/>
          <w:sz w:val="28"/>
          <w:szCs w:val="28"/>
          <w:shd w:val="clear" w:color="auto" w:fill="FFFFFF"/>
          <w:lang w:val="kk-KZ"/>
        </w:rPr>
        <w:t xml:space="preserve">R. </w:t>
      </w:r>
      <w:r w:rsidR="00605E2E" w:rsidRPr="006B3C01">
        <w:rPr>
          <w:rFonts w:ascii="Times New Roman" w:hAnsi="Times New Roman" w:cs="Times New Roman"/>
          <w:sz w:val="28"/>
          <w:szCs w:val="28"/>
          <w:lang w:val="kk-KZ"/>
        </w:rPr>
        <w:t>Actant Models of Kazakh Anthroponyms-Composites with Substantive and Verb Components</w:t>
      </w:r>
      <w:r w:rsidRPr="006B3C01">
        <w:rPr>
          <w:rFonts w:ascii="Times New Roman" w:hAnsi="Times New Roman" w:cs="Times New Roman"/>
          <w:sz w:val="28"/>
          <w:szCs w:val="28"/>
          <w:lang w:val="kk-KZ"/>
        </w:rPr>
        <w:t xml:space="preserve"> // </w:t>
      </w:r>
      <w:r w:rsidR="007A0C1B" w:rsidRPr="006B3C01">
        <w:rPr>
          <w:rStyle w:val="af8"/>
          <w:rFonts w:ascii="Times New Roman" w:hAnsi="Times New Roman" w:cs="Times New Roman"/>
          <w:b w:val="0"/>
          <w:sz w:val="28"/>
          <w:szCs w:val="28"/>
          <w:shd w:val="clear" w:color="auto" w:fill="FFFFFF"/>
          <w:lang w:val="en-US"/>
        </w:rPr>
        <w:t>Names: A Journal of Onomastics</w:t>
      </w:r>
      <w:r w:rsidR="00605E2E" w:rsidRPr="006B3C01">
        <w:rPr>
          <w:rFonts w:ascii="Times New Roman" w:hAnsi="Times New Roman" w:cs="Times New Roman"/>
          <w:b/>
          <w:sz w:val="28"/>
          <w:szCs w:val="28"/>
          <w:shd w:val="clear" w:color="auto" w:fill="FFFFFF"/>
          <w:lang w:val="kk-KZ"/>
        </w:rPr>
        <w:t xml:space="preserve">. </w:t>
      </w:r>
      <w:r w:rsidRPr="006B3C01">
        <w:rPr>
          <w:rFonts w:ascii="Times New Roman" w:hAnsi="Times New Roman" w:cs="Times New Roman"/>
          <w:sz w:val="28"/>
          <w:szCs w:val="28"/>
          <w:shd w:val="clear" w:color="auto" w:fill="FFFFFF"/>
          <w:lang w:val="kk-KZ"/>
        </w:rPr>
        <w:t xml:space="preserve">– 2024. - </w:t>
      </w:r>
      <w:r w:rsidRPr="006B3C01">
        <w:rPr>
          <w:rFonts w:ascii="Times New Roman" w:hAnsi="Times New Roman" w:cs="Times New Roman"/>
          <w:sz w:val="28"/>
          <w:szCs w:val="28"/>
          <w:lang w:val="kk-KZ"/>
        </w:rPr>
        <w:t>Vol. 72, № 1. -</w:t>
      </w:r>
      <w:r w:rsidRPr="006B3C01">
        <w:rPr>
          <w:rFonts w:ascii="Times New Roman" w:hAnsi="Times New Roman" w:cs="Times New Roman"/>
          <w:sz w:val="28"/>
          <w:szCs w:val="28"/>
          <w:lang w:val="en-US"/>
        </w:rPr>
        <w:t xml:space="preserve"> P</w:t>
      </w:r>
      <w:r w:rsidR="00605E2E" w:rsidRPr="006B3C01">
        <w:rPr>
          <w:rFonts w:ascii="Times New Roman" w:hAnsi="Times New Roman" w:cs="Times New Roman"/>
          <w:sz w:val="28"/>
          <w:szCs w:val="28"/>
          <w:lang w:val="kk-KZ"/>
        </w:rPr>
        <w:t>.</w:t>
      </w:r>
      <w:r w:rsidRPr="006B3C01">
        <w:rPr>
          <w:rFonts w:ascii="Times New Roman" w:hAnsi="Times New Roman" w:cs="Times New Roman"/>
          <w:sz w:val="28"/>
          <w:szCs w:val="28"/>
          <w:lang w:val="kk-KZ"/>
        </w:rPr>
        <w:t>21-32.</w:t>
      </w:r>
    </w:p>
    <w:p w14:paraId="6A68B37E" w14:textId="77777777" w:rsidR="00605E2E" w:rsidRPr="006B3C01" w:rsidRDefault="00605E2E"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b/>
          <w:sz w:val="28"/>
          <w:szCs w:val="28"/>
          <w:lang w:val="kk-KZ"/>
        </w:rPr>
        <w:t xml:space="preserve">Зерттеу жұмысының құрылымы. </w:t>
      </w:r>
      <w:r w:rsidRPr="006B3C01">
        <w:rPr>
          <w:rFonts w:ascii="Times New Roman" w:hAnsi="Times New Roman" w:cs="Times New Roman"/>
          <w:sz w:val="28"/>
          <w:szCs w:val="28"/>
          <w:lang w:val="kk-KZ"/>
        </w:rPr>
        <w:t>Диссертация кіріспеден, үш тараудан, қорытындыдан және пайдаланылған әдебиеттер тізімінен, қосымшадан тұрады.</w:t>
      </w:r>
    </w:p>
    <w:p w14:paraId="2B4C94E9" w14:textId="5D904E2A" w:rsidR="0043538D" w:rsidRPr="006B3C01" w:rsidRDefault="00CC7F3C" w:rsidP="0021571A">
      <w:pPr>
        <w:pStyle w:val="a9"/>
        <w:spacing w:before="0" w:beforeAutospacing="0" w:after="0" w:afterAutospacing="0"/>
        <w:ind w:firstLine="567"/>
        <w:contextualSpacing/>
        <w:jc w:val="both"/>
        <w:rPr>
          <w:rStyle w:val="af8"/>
          <w:rFonts w:eastAsiaTheme="majorEastAsia"/>
          <w:sz w:val="28"/>
          <w:szCs w:val="28"/>
          <w:lang w:val="kk-KZ"/>
        </w:rPr>
      </w:pPr>
      <w:r w:rsidRPr="006B3C01">
        <w:rPr>
          <w:rStyle w:val="af8"/>
          <w:rFonts w:eastAsiaTheme="majorEastAsia"/>
          <w:sz w:val="28"/>
          <w:szCs w:val="28"/>
          <w:lang w:val="kk-KZ"/>
        </w:rPr>
        <w:lastRenderedPageBreak/>
        <w:t>1 КӨРКЕМ МӘТІН ОНОМАСТИКАСЫНЫҢ ТЕОРИЯЛЫҚ НЕГІЗДЕРІ</w:t>
      </w:r>
    </w:p>
    <w:p w14:paraId="33F985A3" w14:textId="77777777" w:rsidR="0043538D" w:rsidRPr="006B3C01" w:rsidRDefault="0043538D" w:rsidP="0021571A">
      <w:pPr>
        <w:pStyle w:val="a9"/>
        <w:spacing w:before="0" w:beforeAutospacing="0" w:after="0" w:afterAutospacing="0"/>
        <w:ind w:firstLine="567"/>
        <w:contextualSpacing/>
        <w:jc w:val="both"/>
        <w:rPr>
          <w:rStyle w:val="af8"/>
          <w:rFonts w:eastAsiaTheme="majorEastAsia"/>
          <w:sz w:val="28"/>
          <w:szCs w:val="28"/>
          <w:lang w:val="kk-KZ"/>
        </w:rPr>
      </w:pPr>
    </w:p>
    <w:p w14:paraId="40948A63" w14:textId="77777777" w:rsidR="0043538D" w:rsidRPr="006B3C01" w:rsidRDefault="0043538D" w:rsidP="0021571A">
      <w:pPr>
        <w:pStyle w:val="a9"/>
        <w:spacing w:before="0" w:beforeAutospacing="0" w:after="0" w:afterAutospacing="0"/>
        <w:ind w:firstLine="567"/>
        <w:contextualSpacing/>
        <w:jc w:val="both"/>
        <w:rPr>
          <w:rStyle w:val="af8"/>
          <w:rFonts w:eastAsiaTheme="majorEastAsia"/>
          <w:sz w:val="28"/>
          <w:szCs w:val="28"/>
          <w:lang w:val="kk-KZ"/>
        </w:rPr>
      </w:pPr>
      <w:r w:rsidRPr="006B3C01">
        <w:rPr>
          <w:rStyle w:val="af8"/>
          <w:rFonts w:eastAsiaTheme="majorEastAsia"/>
          <w:sz w:val="28"/>
          <w:szCs w:val="28"/>
          <w:lang w:val="kk-KZ"/>
        </w:rPr>
        <w:t>1.1 Ономастикалық кеңістік пен поэтикалық ономастиканың теориялық негіздері</w:t>
      </w:r>
    </w:p>
    <w:p w14:paraId="1D8DDE52" w14:textId="77777777" w:rsidR="0043538D" w:rsidRPr="006B3C01" w:rsidRDefault="0043538D" w:rsidP="0021571A">
      <w:pPr>
        <w:pStyle w:val="a9"/>
        <w:spacing w:before="0" w:beforeAutospacing="0" w:after="0" w:afterAutospacing="0"/>
        <w:ind w:firstLine="567"/>
        <w:contextualSpacing/>
        <w:jc w:val="both"/>
        <w:rPr>
          <w:sz w:val="28"/>
          <w:szCs w:val="28"/>
          <w:lang w:val="kk-KZ"/>
        </w:rPr>
      </w:pPr>
      <w:r w:rsidRPr="006B3C01">
        <w:rPr>
          <w:sz w:val="28"/>
          <w:szCs w:val="28"/>
          <w:lang w:val="kk-KZ"/>
        </w:rPr>
        <w:t xml:space="preserve">Қазіргі ономастика ғылымында ерекше маңызға ие болып отырған ұғымдардың бірі – </w:t>
      </w:r>
      <w:r w:rsidRPr="0049007E">
        <w:rPr>
          <w:bCs/>
          <w:sz w:val="28"/>
          <w:szCs w:val="28"/>
          <w:lang w:val="kk-KZ"/>
        </w:rPr>
        <w:t>ономастикалық кеңістік</w:t>
      </w:r>
      <w:r w:rsidRPr="006B3C01">
        <w:rPr>
          <w:sz w:val="28"/>
          <w:szCs w:val="28"/>
          <w:lang w:val="kk-KZ"/>
        </w:rPr>
        <w:t>. Бұл ұғым белгілі бір этностың, тілдік қауымның, тарихи дәуірдің және мәдени ортаның дүниетанымдық, әлеуметтік, рухани және танымдық тәжірибесін бейнелейтін күрделі жүйе екенін көрсетеді. Сондықтан ономастикалық кеңістік онимдердің тек номинативтік қызметін емес, олардың мәдени-тарихи жүк арқалау қабілетін де қамтитын кең ауқымды ғылыми категория ретінде танылады.</w:t>
      </w:r>
    </w:p>
    <w:p w14:paraId="6696A7E9" w14:textId="2FD82D01" w:rsidR="0043538D" w:rsidRPr="006B3C01" w:rsidRDefault="0043538D" w:rsidP="0021571A">
      <w:pPr>
        <w:pStyle w:val="a9"/>
        <w:spacing w:before="0" w:beforeAutospacing="0" w:after="0" w:afterAutospacing="0"/>
        <w:ind w:firstLine="567"/>
        <w:contextualSpacing/>
        <w:jc w:val="both"/>
        <w:rPr>
          <w:sz w:val="28"/>
          <w:szCs w:val="28"/>
          <w:lang w:val="kk-KZ"/>
        </w:rPr>
      </w:pPr>
      <w:r w:rsidRPr="006B3C01">
        <w:rPr>
          <w:sz w:val="28"/>
          <w:szCs w:val="28"/>
          <w:lang w:val="kk-KZ"/>
        </w:rPr>
        <w:t>Ономастика ғылымы адам, жер, су, тайпа, ру, жануар, ұйым, мекеме, шығарма, аспан денелері сияқты нақты және шартты нысандардың аттарын ғылыми тұрғыдан қарастырады [</w:t>
      </w:r>
      <w:r w:rsidR="00D60309" w:rsidRPr="006B3C01">
        <w:rPr>
          <w:sz w:val="28"/>
          <w:szCs w:val="28"/>
          <w:lang w:val="kk-KZ"/>
        </w:rPr>
        <w:t>4</w:t>
      </w:r>
      <w:r w:rsidRPr="006B3C01">
        <w:rPr>
          <w:sz w:val="28"/>
          <w:szCs w:val="28"/>
          <w:lang w:val="kk-KZ"/>
        </w:rPr>
        <w:t xml:space="preserve">, </w:t>
      </w:r>
      <w:r w:rsidR="00E47F46" w:rsidRPr="006B3C01">
        <w:rPr>
          <w:sz w:val="28"/>
          <w:szCs w:val="28"/>
          <w:lang w:val="kk-KZ"/>
        </w:rPr>
        <w:t>б.</w:t>
      </w:r>
      <w:r w:rsidRPr="006B3C01">
        <w:rPr>
          <w:sz w:val="28"/>
          <w:szCs w:val="28"/>
          <w:lang w:val="kk-KZ"/>
        </w:rPr>
        <w:t>68]. Бұл ғылым жалқы есімдердің пайда болуын, құрылымын, мағынасын, қызметін және даму заңдылықтарын анықтауға бағытталған. Алайда қазіргі зерттеулерде ономастика тек атаулардың сыртқы формасын немесе этимологиясын зерттейтін сала емес, ол этностың тарихын, мәдени ұстанымдарын және әлемнің тілдік бейнесін танытатын күрделі танымдық жүйе ретінде қарастырылады.</w:t>
      </w:r>
    </w:p>
    <w:p w14:paraId="3CB4715B" w14:textId="1A23AD2B" w:rsidR="0043538D" w:rsidRPr="005C054D" w:rsidRDefault="0043538D" w:rsidP="0021571A">
      <w:pPr>
        <w:pStyle w:val="a9"/>
        <w:spacing w:before="0" w:beforeAutospacing="0" w:after="0" w:afterAutospacing="0"/>
        <w:ind w:firstLine="567"/>
        <w:contextualSpacing/>
        <w:jc w:val="both"/>
        <w:rPr>
          <w:iCs/>
          <w:sz w:val="28"/>
          <w:szCs w:val="28"/>
          <w:lang w:val="kk-KZ"/>
        </w:rPr>
      </w:pPr>
      <w:r w:rsidRPr="005C054D">
        <w:rPr>
          <w:sz w:val="28"/>
          <w:szCs w:val="28"/>
          <w:lang w:val="kk-KZ"/>
        </w:rPr>
        <w:t>Осы ғылыми бағыттың ішінде ономастикалық кеңістік ұғымы ерекше мәнге ие болды. Бұл терминді теориялық тұрғыдан жүйелі негіздеген ғалым – В. И. Супрун. Оның пікірінше, ономастикалық кеңістік – әртүрлі мәдениеттер мен әртүрлі тарихи кезеңдердегі адамдардың санасында әрқалай толтырылатын есімдердің тұтас континуумы; ал жеке адамның санасында ол тек фрагменттік түрде ғана көрініс табады, толық бейнесі тек арнайы зерттеу арқылы анықталады [</w:t>
      </w:r>
      <w:r w:rsidR="00D60309" w:rsidRPr="005C054D">
        <w:rPr>
          <w:sz w:val="28"/>
          <w:szCs w:val="28"/>
          <w:lang w:val="kk-KZ"/>
        </w:rPr>
        <w:t>5</w:t>
      </w:r>
      <w:r w:rsidRPr="005C054D">
        <w:rPr>
          <w:sz w:val="28"/>
          <w:szCs w:val="28"/>
          <w:lang w:val="kk-KZ"/>
        </w:rPr>
        <w:t xml:space="preserve">, </w:t>
      </w:r>
      <w:r w:rsidR="00E47F46" w:rsidRPr="005C054D">
        <w:rPr>
          <w:sz w:val="28"/>
          <w:szCs w:val="28"/>
          <w:lang w:val="kk-KZ"/>
        </w:rPr>
        <w:t>б.</w:t>
      </w:r>
      <w:r w:rsidRPr="005C054D">
        <w:rPr>
          <w:sz w:val="28"/>
          <w:szCs w:val="28"/>
          <w:lang w:val="kk-KZ"/>
        </w:rPr>
        <w:t xml:space="preserve">8]. Бұл анықтама ономастикалық кеңістіктің үш маңызды сипатын көрсетеді: біріншіден, ол – </w:t>
      </w:r>
      <w:r w:rsidRPr="005C054D">
        <w:rPr>
          <w:iCs/>
          <w:sz w:val="28"/>
          <w:szCs w:val="28"/>
          <w:lang w:val="kk-KZ"/>
        </w:rPr>
        <w:t>континуум</w:t>
      </w:r>
      <w:r w:rsidRPr="005C054D">
        <w:rPr>
          <w:sz w:val="28"/>
          <w:szCs w:val="28"/>
          <w:lang w:val="kk-KZ"/>
        </w:rPr>
        <w:t xml:space="preserve">, екіншіден, ол – </w:t>
      </w:r>
      <w:r w:rsidRPr="005C054D">
        <w:rPr>
          <w:iCs/>
          <w:sz w:val="28"/>
          <w:szCs w:val="28"/>
          <w:lang w:val="kk-KZ"/>
        </w:rPr>
        <w:t>мәдени-тарихи өзгермелі жүйе</w:t>
      </w:r>
      <w:r w:rsidRPr="005C054D">
        <w:rPr>
          <w:sz w:val="28"/>
          <w:szCs w:val="28"/>
          <w:lang w:val="kk-KZ"/>
        </w:rPr>
        <w:t xml:space="preserve">, үшіншіден, ол – </w:t>
      </w:r>
      <w:r w:rsidRPr="005C054D">
        <w:rPr>
          <w:iCs/>
          <w:sz w:val="28"/>
          <w:szCs w:val="28"/>
          <w:lang w:val="kk-KZ"/>
        </w:rPr>
        <w:t>когнитивтік құрылым.</w:t>
      </w:r>
    </w:p>
    <w:p w14:paraId="716D967C" w14:textId="77777777" w:rsidR="0043538D" w:rsidRPr="006B3C01" w:rsidRDefault="0043538D" w:rsidP="0021571A">
      <w:pPr>
        <w:pStyle w:val="a9"/>
        <w:spacing w:before="0" w:beforeAutospacing="0" w:after="0" w:afterAutospacing="0"/>
        <w:ind w:firstLine="567"/>
        <w:contextualSpacing/>
        <w:jc w:val="both"/>
        <w:rPr>
          <w:sz w:val="28"/>
          <w:szCs w:val="28"/>
          <w:lang w:val="kk-KZ"/>
        </w:rPr>
      </w:pPr>
      <w:r w:rsidRPr="006B3C01">
        <w:rPr>
          <w:sz w:val="28"/>
          <w:szCs w:val="28"/>
          <w:lang w:val="kk-KZ"/>
        </w:rPr>
        <w:t>Бұл орайда ономастикадағы өзара жақын көрінгенімен, мазмұны мен қызметі жағынан ажыратылатын «ономастикон», «ономастикалық кеңістік» және «ономастикалық өріс» ұғымдарының ара-жігін нақтылау маңызды.</w:t>
      </w:r>
    </w:p>
    <w:p w14:paraId="1432F881" w14:textId="3A2D4083" w:rsidR="0043538D" w:rsidRPr="006B3C01" w:rsidRDefault="0043538D" w:rsidP="0021571A">
      <w:pPr>
        <w:pStyle w:val="a9"/>
        <w:spacing w:before="0" w:beforeAutospacing="0" w:after="0" w:afterAutospacing="0"/>
        <w:ind w:firstLine="567"/>
        <w:contextualSpacing/>
        <w:jc w:val="both"/>
        <w:rPr>
          <w:sz w:val="28"/>
          <w:szCs w:val="28"/>
          <w:lang w:val="kk-KZ"/>
        </w:rPr>
      </w:pPr>
      <w:r w:rsidRPr="006B3C01">
        <w:rPr>
          <w:sz w:val="28"/>
          <w:szCs w:val="28"/>
          <w:lang w:val="kk-KZ"/>
        </w:rPr>
        <w:t>Ономастикон дегеніміз – белгілі бір тілге, этносқа, тарихи кезеңге, әлеуметтік ортаға немесе нақты бір көркем шығармаға тән жалқы есімдердің жиынтығы, яғни нақты атаулар қоры. Көркем мәтінге қатысты бұл ұғым кейде поэтонимикон атауымен де қолданылады. Ал ономастикалық кеңістік осы жалқы есімдердің жай тізімі емес, белгілі бір халықтың тілінде нақты, болжамды және қиялдағы нысандарды атауға жұмсалатын барлық жалқы есімдердің жүйесі ретінде қарастырылады [</w:t>
      </w:r>
      <w:r w:rsidR="00D60309" w:rsidRPr="006B3C01">
        <w:rPr>
          <w:sz w:val="28"/>
          <w:szCs w:val="28"/>
          <w:lang w:val="kk-KZ"/>
        </w:rPr>
        <w:t>6</w:t>
      </w:r>
      <w:r w:rsidRPr="006B3C01">
        <w:rPr>
          <w:sz w:val="28"/>
          <w:szCs w:val="28"/>
          <w:lang w:val="kk-KZ"/>
        </w:rPr>
        <w:t xml:space="preserve">, </w:t>
      </w:r>
      <w:r w:rsidR="00E47F46" w:rsidRPr="006B3C01">
        <w:rPr>
          <w:sz w:val="28"/>
          <w:szCs w:val="28"/>
          <w:lang w:val="kk-KZ"/>
        </w:rPr>
        <w:t>б.</w:t>
      </w:r>
      <w:r w:rsidRPr="006B3C01">
        <w:rPr>
          <w:sz w:val="28"/>
          <w:szCs w:val="28"/>
          <w:lang w:val="kk-KZ"/>
        </w:rPr>
        <w:t xml:space="preserve">9]. </w:t>
      </w:r>
    </w:p>
    <w:p w14:paraId="02741E3F" w14:textId="1D12820F" w:rsidR="0043538D" w:rsidRPr="006B3C01" w:rsidRDefault="0043538D" w:rsidP="0021571A">
      <w:pPr>
        <w:pStyle w:val="a9"/>
        <w:spacing w:before="0" w:beforeAutospacing="0" w:after="0" w:afterAutospacing="0"/>
        <w:ind w:firstLine="567"/>
        <w:contextualSpacing/>
        <w:jc w:val="both"/>
        <w:rPr>
          <w:sz w:val="28"/>
          <w:szCs w:val="28"/>
          <w:lang w:val="kk-KZ"/>
        </w:rPr>
      </w:pPr>
      <w:r w:rsidRPr="006B3C01">
        <w:rPr>
          <w:sz w:val="28"/>
          <w:szCs w:val="28"/>
          <w:lang w:val="kk-KZ"/>
        </w:rPr>
        <w:t>Н.В. Подольская ономастикалық кеңістікті белгілі бір халықтың белгілі бір кезеңде қолданатын барлық разрядтағы жалқы есімдерінің кешені ретінде сипаттайды [</w:t>
      </w:r>
      <w:r w:rsidR="00D60309" w:rsidRPr="006B3C01">
        <w:rPr>
          <w:sz w:val="28"/>
          <w:szCs w:val="28"/>
          <w:lang w:val="kk-KZ"/>
        </w:rPr>
        <w:t>4</w:t>
      </w:r>
      <w:r w:rsidRPr="006B3C01">
        <w:rPr>
          <w:sz w:val="28"/>
          <w:szCs w:val="28"/>
          <w:lang w:val="kk-KZ"/>
        </w:rPr>
        <w:t xml:space="preserve">, </w:t>
      </w:r>
      <w:r w:rsidR="00E47F46" w:rsidRPr="006B3C01">
        <w:rPr>
          <w:sz w:val="28"/>
          <w:szCs w:val="28"/>
          <w:lang w:val="kk-KZ"/>
        </w:rPr>
        <w:t>б.</w:t>
      </w:r>
      <w:r w:rsidRPr="006B3C01">
        <w:rPr>
          <w:sz w:val="28"/>
          <w:szCs w:val="28"/>
          <w:lang w:val="kk-KZ"/>
        </w:rPr>
        <w:t xml:space="preserve">95]. Демек, ономастикон – нақты атаулар жиынтығы болса, ономастикалық кеңістік – сол атаулардың жүйелік ауқымын білдіретін неғұрлым кең теориялық ұғым. Ал ономастикалық өріс осы кеңістіктің ішкі </w:t>
      </w:r>
      <w:r w:rsidRPr="006B3C01">
        <w:rPr>
          <w:sz w:val="28"/>
          <w:szCs w:val="28"/>
          <w:lang w:val="kk-KZ"/>
        </w:rPr>
        <w:lastRenderedPageBreak/>
        <w:t>ұйымдасу формасы ретінде, бір кластағы онимдердің өзара байланысы мен құрылымдық қатынастарын көрсетеді [</w:t>
      </w:r>
      <w:r w:rsidR="00D60309" w:rsidRPr="006B3C01">
        <w:rPr>
          <w:sz w:val="28"/>
          <w:szCs w:val="28"/>
          <w:lang w:val="kk-KZ"/>
        </w:rPr>
        <w:t>4</w:t>
      </w:r>
      <w:r w:rsidRPr="006B3C01">
        <w:rPr>
          <w:sz w:val="28"/>
          <w:szCs w:val="28"/>
          <w:lang w:val="kk-KZ"/>
        </w:rPr>
        <w:t xml:space="preserve">, </w:t>
      </w:r>
      <w:r w:rsidR="00E47F46" w:rsidRPr="006B3C01">
        <w:rPr>
          <w:sz w:val="28"/>
          <w:szCs w:val="28"/>
          <w:lang w:val="kk-KZ"/>
        </w:rPr>
        <w:t>б.</w:t>
      </w:r>
      <w:r w:rsidRPr="006B3C01">
        <w:rPr>
          <w:sz w:val="28"/>
          <w:szCs w:val="28"/>
          <w:lang w:val="kk-KZ"/>
        </w:rPr>
        <w:t>95].</w:t>
      </w:r>
    </w:p>
    <w:p w14:paraId="3BB8FEE6" w14:textId="39E4AC57" w:rsidR="0043538D" w:rsidRPr="006B3C01" w:rsidRDefault="00CE466C" w:rsidP="0021571A">
      <w:pPr>
        <w:pStyle w:val="a9"/>
        <w:spacing w:before="0" w:beforeAutospacing="0" w:after="0" w:afterAutospacing="0"/>
        <w:ind w:firstLine="567"/>
        <w:contextualSpacing/>
        <w:jc w:val="both"/>
        <w:rPr>
          <w:sz w:val="28"/>
          <w:szCs w:val="28"/>
          <w:lang w:val="kk-KZ"/>
        </w:rPr>
      </w:pPr>
      <w:r w:rsidRPr="006B3C01">
        <w:rPr>
          <w:sz w:val="28"/>
          <w:szCs w:val="28"/>
          <w:lang w:val="kk-KZ"/>
        </w:rPr>
        <w:t>В.И.</w:t>
      </w:r>
      <w:r w:rsidR="0043538D" w:rsidRPr="006B3C01">
        <w:rPr>
          <w:sz w:val="28"/>
          <w:szCs w:val="28"/>
          <w:lang w:val="kk-KZ"/>
        </w:rPr>
        <w:t>Супрун ономастикалық кеңістік пен ономастикалық өріс ұғымдарының ай</w:t>
      </w:r>
      <w:r w:rsidRPr="006B3C01">
        <w:rPr>
          <w:sz w:val="28"/>
          <w:szCs w:val="28"/>
          <w:lang w:val="kk-KZ"/>
        </w:rPr>
        <w:t>ырмашылығын да нақтылайды. В.И.</w:t>
      </w:r>
      <w:r w:rsidR="0043538D" w:rsidRPr="006B3C01">
        <w:rPr>
          <w:sz w:val="28"/>
          <w:szCs w:val="28"/>
          <w:lang w:val="kk-KZ"/>
        </w:rPr>
        <w:t xml:space="preserve">Супрун ономастикалық өрісті полевтік ұйымдасқан жүйе ретінде қарастырып, оның құрамындағы бірліктерге ортақ бірнеше белгіні атайды. Ғалымның көрсетуінше, ономастикалық өріске </w:t>
      </w:r>
      <w:r w:rsidR="0043538D" w:rsidRPr="00EF381E">
        <w:rPr>
          <w:iCs/>
          <w:sz w:val="28"/>
          <w:szCs w:val="28"/>
          <w:lang w:val="kk-KZ"/>
        </w:rPr>
        <w:t>өзек пен периферияның болуы, семантикалық ортақтық, қолданылу жиілігі, стильдік реңк, сөзжасамдық белсенділік</w:t>
      </w:r>
      <w:r w:rsidR="0043538D" w:rsidRPr="00EF381E">
        <w:rPr>
          <w:sz w:val="28"/>
          <w:szCs w:val="28"/>
          <w:lang w:val="kk-KZ"/>
        </w:rPr>
        <w:t xml:space="preserve"> сияқты</w:t>
      </w:r>
      <w:r w:rsidR="0043538D" w:rsidRPr="006B3C01">
        <w:rPr>
          <w:sz w:val="28"/>
          <w:szCs w:val="28"/>
          <w:lang w:val="kk-KZ"/>
        </w:rPr>
        <w:t xml:space="preserve"> сипаттар тән [</w:t>
      </w:r>
      <w:r w:rsidR="00120CB2" w:rsidRPr="006B3C01">
        <w:rPr>
          <w:sz w:val="28"/>
          <w:szCs w:val="28"/>
          <w:lang w:val="kk-KZ"/>
        </w:rPr>
        <w:t>5</w:t>
      </w:r>
      <w:r w:rsidR="0043538D" w:rsidRPr="006B3C01">
        <w:rPr>
          <w:sz w:val="28"/>
          <w:szCs w:val="28"/>
          <w:lang w:val="kk-KZ"/>
        </w:rPr>
        <w:t xml:space="preserve">, </w:t>
      </w:r>
      <w:r w:rsidR="00E47F46" w:rsidRPr="006B3C01">
        <w:rPr>
          <w:sz w:val="28"/>
          <w:szCs w:val="28"/>
          <w:lang w:val="kk-KZ"/>
        </w:rPr>
        <w:t>б.</w:t>
      </w:r>
      <w:r w:rsidR="0043538D" w:rsidRPr="006B3C01">
        <w:rPr>
          <w:sz w:val="28"/>
          <w:szCs w:val="28"/>
          <w:lang w:val="kk-KZ"/>
        </w:rPr>
        <w:t>53]. Бұл белгілер ономастикалық жүйені тек атаулар тізбегі ретінде емес, ішкі құрылымы, мағыналық жіктелуі және функционалдық салмағы бар күрделі модель ретінде қарастыруға мүмкіндік береді. Осы тұрғыдан алғанда, ономастикон – фактологиялық база, ал ономастикалық өріс пен ономастикалық кеңістік – сол бірліктердің ұйымдасуы мен өзара қатынасын сипаттайтын абстракциялық жүйе. Оның көрсетуінше, ономастикалық кеңістік – жалқы есімдердің жалпы жиынтығы, ал ономастикалық өріс – сол жалқы есімдердің арасындағы жүйелік-құрылымдық байланыстар мен иерархиялық қатынастарды білдіретін ұйымдасқан құрылым [</w:t>
      </w:r>
      <w:r w:rsidR="00120CB2" w:rsidRPr="006B3C01">
        <w:rPr>
          <w:sz w:val="28"/>
          <w:szCs w:val="28"/>
          <w:lang w:val="kk-KZ"/>
        </w:rPr>
        <w:t>5</w:t>
      </w:r>
      <w:r w:rsidR="0043538D" w:rsidRPr="006B3C01">
        <w:rPr>
          <w:sz w:val="28"/>
          <w:szCs w:val="28"/>
          <w:lang w:val="kk-KZ"/>
        </w:rPr>
        <w:t xml:space="preserve">, </w:t>
      </w:r>
      <w:r w:rsidR="00E47F46" w:rsidRPr="006B3C01">
        <w:rPr>
          <w:sz w:val="28"/>
          <w:szCs w:val="28"/>
          <w:lang w:val="kk-KZ"/>
        </w:rPr>
        <w:t>б.</w:t>
      </w:r>
      <w:r w:rsidR="0043538D" w:rsidRPr="006B3C01">
        <w:rPr>
          <w:sz w:val="28"/>
          <w:szCs w:val="28"/>
          <w:lang w:val="kk-KZ"/>
        </w:rPr>
        <w:t xml:space="preserve">9]. Яғни, кеңістік – макрожүйе, өріс – сол кеңістіктің ішкі құрылымдық моделі. Өрістің орталығында </w:t>
      </w:r>
      <w:r w:rsidR="0043538D" w:rsidRPr="006B3C01">
        <w:rPr>
          <w:i/>
          <w:iCs/>
          <w:sz w:val="28"/>
          <w:szCs w:val="28"/>
          <w:lang w:val="kk-KZ"/>
        </w:rPr>
        <w:t>өзек</w:t>
      </w:r>
      <w:r w:rsidR="0043538D" w:rsidRPr="006B3C01">
        <w:rPr>
          <w:sz w:val="28"/>
          <w:szCs w:val="28"/>
          <w:lang w:val="kk-KZ"/>
        </w:rPr>
        <w:t xml:space="preserve">, одан кейін </w:t>
      </w:r>
      <w:r w:rsidR="0043538D" w:rsidRPr="006B3C01">
        <w:rPr>
          <w:i/>
          <w:iCs/>
          <w:sz w:val="28"/>
          <w:szCs w:val="28"/>
          <w:lang w:val="kk-KZ"/>
        </w:rPr>
        <w:t>өзекмаңы аймақ</w:t>
      </w:r>
      <w:r w:rsidR="0043538D" w:rsidRPr="006B3C01">
        <w:rPr>
          <w:sz w:val="28"/>
          <w:szCs w:val="28"/>
          <w:lang w:val="kk-KZ"/>
        </w:rPr>
        <w:t xml:space="preserve">, ал шетінде </w:t>
      </w:r>
      <w:r w:rsidR="0043538D" w:rsidRPr="006B3C01">
        <w:rPr>
          <w:i/>
          <w:iCs/>
          <w:sz w:val="28"/>
          <w:szCs w:val="28"/>
          <w:lang w:val="kk-KZ"/>
        </w:rPr>
        <w:t>периферия</w:t>
      </w:r>
      <w:r w:rsidR="0043538D" w:rsidRPr="006B3C01">
        <w:rPr>
          <w:sz w:val="28"/>
          <w:szCs w:val="28"/>
          <w:lang w:val="kk-KZ"/>
        </w:rPr>
        <w:t xml:space="preserve"> орналасады [</w:t>
      </w:r>
      <w:r w:rsidR="00120CB2" w:rsidRPr="006B3C01">
        <w:rPr>
          <w:sz w:val="28"/>
          <w:szCs w:val="28"/>
          <w:lang w:val="kk-KZ"/>
        </w:rPr>
        <w:t>5</w:t>
      </w:r>
      <w:r w:rsidR="0043538D" w:rsidRPr="006B3C01">
        <w:rPr>
          <w:sz w:val="28"/>
          <w:szCs w:val="28"/>
          <w:lang w:val="kk-KZ"/>
        </w:rPr>
        <w:t xml:space="preserve">, </w:t>
      </w:r>
      <w:r w:rsidR="00E47F46" w:rsidRPr="006B3C01">
        <w:rPr>
          <w:sz w:val="28"/>
          <w:szCs w:val="28"/>
          <w:lang w:val="kk-KZ"/>
        </w:rPr>
        <w:t>б.</w:t>
      </w:r>
      <w:r w:rsidR="0043538D" w:rsidRPr="006B3C01">
        <w:rPr>
          <w:sz w:val="28"/>
          <w:szCs w:val="28"/>
          <w:lang w:val="kk-KZ"/>
        </w:rPr>
        <w:t>9]. Бұл қағида көркем мәтін ономастикасына да толық қолданылады, өйткені поэтонимдер орталық және шеткі мағыналық аймақтарға бөлініп ұйымдасады.</w:t>
      </w:r>
    </w:p>
    <w:p w14:paraId="4317973F" w14:textId="64B724C0" w:rsidR="0043538D" w:rsidRPr="006B3C01" w:rsidRDefault="00CE466C" w:rsidP="0021571A">
      <w:pPr>
        <w:pStyle w:val="a9"/>
        <w:spacing w:before="0" w:beforeAutospacing="0" w:after="0" w:afterAutospacing="0"/>
        <w:ind w:firstLine="567"/>
        <w:contextualSpacing/>
        <w:jc w:val="both"/>
        <w:rPr>
          <w:sz w:val="28"/>
          <w:szCs w:val="28"/>
          <w:lang w:val="kk-KZ"/>
        </w:rPr>
      </w:pPr>
      <w:r w:rsidRPr="006B3C01">
        <w:rPr>
          <w:sz w:val="28"/>
          <w:szCs w:val="28"/>
          <w:lang w:val="kk-KZ"/>
        </w:rPr>
        <w:t>С.И.</w:t>
      </w:r>
      <w:r w:rsidR="0043538D" w:rsidRPr="006B3C01">
        <w:rPr>
          <w:sz w:val="28"/>
          <w:szCs w:val="28"/>
          <w:lang w:val="kk-KZ"/>
        </w:rPr>
        <w:t>Зинин ономастикалық кеңістікке нақтылау енгізіп, оны белгілі бір халықтың тілінде қолданылатын нақты, гипотетикалық және қиялдағы нысандарды атауға арналған барлық жалқы есімдердің жиынтығы ретінде сипаттайды [</w:t>
      </w:r>
      <w:r w:rsidR="00120CB2" w:rsidRPr="006B3C01">
        <w:rPr>
          <w:sz w:val="28"/>
          <w:szCs w:val="28"/>
          <w:lang w:val="kk-KZ"/>
        </w:rPr>
        <w:t>7</w:t>
      </w:r>
      <w:r w:rsidR="0043538D" w:rsidRPr="006B3C01">
        <w:rPr>
          <w:sz w:val="28"/>
          <w:szCs w:val="28"/>
          <w:lang w:val="kk-KZ"/>
        </w:rPr>
        <w:t xml:space="preserve">]. Бұл анықтама ономастикалық кеңістіктің тек реалды болмысты ғана емес, </w:t>
      </w:r>
      <w:r w:rsidR="0043538D" w:rsidRPr="007E701B">
        <w:rPr>
          <w:iCs/>
          <w:sz w:val="28"/>
          <w:szCs w:val="28"/>
          <w:lang w:val="kk-KZ"/>
        </w:rPr>
        <w:t>елестік, мифтік, болжамды және көркем әлемді</w:t>
      </w:r>
      <w:r w:rsidR="0043538D" w:rsidRPr="006B3C01">
        <w:rPr>
          <w:sz w:val="28"/>
          <w:szCs w:val="28"/>
          <w:lang w:val="kk-KZ"/>
        </w:rPr>
        <w:t xml:space="preserve"> де қамтитынын көрсетеді. Осыдан ономастикалық кеңістік тілдік жүйеде адамның нақты және қиялдағы тәжірибесін атау арқылы ұйымдастыратын кеңістік ретінде танылады.</w:t>
      </w:r>
    </w:p>
    <w:p w14:paraId="7B12269F" w14:textId="2A20505F" w:rsidR="0043538D" w:rsidRPr="006B3C01" w:rsidRDefault="00CE466C" w:rsidP="0021571A">
      <w:pPr>
        <w:pStyle w:val="a9"/>
        <w:spacing w:before="0" w:beforeAutospacing="0" w:after="0" w:afterAutospacing="0"/>
        <w:ind w:firstLine="567"/>
        <w:contextualSpacing/>
        <w:jc w:val="both"/>
        <w:rPr>
          <w:sz w:val="28"/>
          <w:szCs w:val="28"/>
          <w:lang w:val="kk-KZ"/>
        </w:rPr>
      </w:pPr>
      <w:r w:rsidRPr="006B3C01">
        <w:rPr>
          <w:sz w:val="28"/>
          <w:szCs w:val="28"/>
          <w:lang w:val="kk-KZ"/>
        </w:rPr>
        <w:t>А.В.</w:t>
      </w:r>
      <w:r w:rsidR="0043538D" w:rsidRPr="006B3C01">
        <w:rPr>
          <w:sz w:val="28"/>
          <w:szCs w:val="28"/>
          <w:lang w:val="kk-KZ"/>
        </w:rPr>
        <w:t>Суперанская ономастикалық кеңістіктің құрамын нақтылап, жалқы есімдердің негізгі категорияларын жіктейді. Оның пікірінше, ономастикалық кеңістікке мынадай негізгі оним түрлері жатады:</w:t>
      </w:r>
    </w:p>
    <w:p w14:paraId="0260A0B2" w14:textId="77777777" w:rsidR="0043538D" w:rsidRPr="006B3C01" w:rsidRDefault="0043538D" w:rsidP="0021571A">
      <w:pPr>
        <w:pStyle w:val="a9"/>
        <w:spacing w:before="0" w:beforeAutospacing="0" w:after="0" w:afterAutospacing="0"/>
        <w:ind w:firstLine="567"/>
        <w:contextualSpacing/>
        <w:jc w:val="both"/>
        <w:rPr>
          <w:sz w:val="28"/>
          <w:szCs w:val="28"/>
          <w:lang w:val="kk-KZ"/>
        </w:rPr>
      </w:pPr>
      <w:r w:rsidRPr="006B3C01">
        <w:rPr>
          <w:sz w:val="28"/>
          <w:szCs w:val="28"/>
          <w:lang w:val="kk-KZ"/>
        </w:rPr>
        <w:t>– антропонимдер – адамдардың есімдері;</w:t>
      </w:r>
    </w:p>
    <w:p w14:paraId="500174C0" w14:textId="77777777" w:rsidR="0043538D" w:rsidRPr="006B3C01" w:rsidRDefault="0043538D" w:rsidP="0021571A">
      <w:pPr>
        <w:pStyle w:val="a9"/>
        <w:spacing w:before="0" w:beforeAutospacing="0" w:after="0" w:afterAutospacing="0"/>
        <w:ind w:firstLine="567"/>
        <w:contextualSpacing/>
        <w:jc w:val="both"/>
        <w:rPr>
          <w:sz w:val="28"/>
          <w:szCs w:val="28"/>
          <w:lang w:val="kk-KZ"/>
        </w:rPr>
      </w:pPr>
      <w:r w:rsidRPr="006B3C01">
        <w:rPr>
          <w:sz w:val="28"/>
          <w:szCs w:val="28"/>
          <w:lang w:val="kk-KZ"/>
        </w:rPr>
        <w:t>– зоонимдер – жануарлар атаулары;</w:t>
      </w:r>
    </w:p>
    <w:p w14:paraId="62E8CA68" w14:textId="77777777" w:rsidR="0043538D" w:rsidRPr="006B3C01" w:rsidRDefault="0043538D" w:rsidP="0021571A">
      <w:pPr>
        <w:pStyle w:val="a9"/>
        <w:spacing w:before="0" w:beforeAutospacing="0" w:after="0" w:afterAutospacing="0"/>
        <w:ind w:firstLine="567"/>
        <w:contextualSpacing/>
        <w:jc w:val="both"/>
        <w:rPr>
          <w:sz w:val="28"/>
          <w:szCs w:val="28"/>
          <w:lang w:val="kk-KZ"/>
        </w:rPr>
      </w:pPr>
      <w:r w:rsidRPr="006B3C01">
        <w:rPr>
          <w:sz w:val="28"/>
          <w:szCs w:val="28"/>
          <w:lang w:val="kk-KZ"/>
        </w:rPr>
        <w:t>– фитонимдер – өсімдіктер атаулары;</w:t>
      </w:r>
    </w:p>
    <w:p w14:paraId="17A9F4C4" w14:textId="77777777" w:rsidR="0043538D" w:rsidRPr="006B3C01" w:rsidRDefault="0043538D" w:rsidP="0021571A">
      <w:pPr>
        <w:pStyle w:val="a9"/>
        <w:spacing w:before="0" w:beforeAutospacing="0" w:after="0" w:afterAutospacing="0"/>
        <w:ind w:firstLine="567"/>
        <w:contextualSpacing/>
        <w:jc w:val="both"/>
        <w:rPr>
          <w:sz w:val="28"/>
          <w:szCs w:val="28"/>
          <w:lang w:val="kk-KZ"/>
        </w:rPr>
      </w:pPr>
      <w:r w:rsidRPr="006B3C01">
        <w:rPr>
          <w:sz w:val="28"/>
          <w:szCs w:val="28"/>
          <w:lang w:val="kk-KZ"/>
        </w:rPr>
        <w:t>– топонимдер – географиялық нысандар атаулары;</w:t>
      </w:r>
    </w:p>
    <w:p w14:paraId="6E1FB5C7" w14:textId="77777777" w:rsidR="0043538D" w:rsidRPr="006B3C01" w:rsidRDefault="0043538D" w:rsidP="0021571A">
      <w:pPr>
        <w:pStyle w:val="a9"/>
        <w:spacing w:before="0" w:beforeAutospacing="0" w:after="0" w:afterAutospacing="0"/>
        <w:ind w:firstLine="567"/>
        <w:contextualSpacing/>
        <w:jc w:val="both"/>
        <w:rPr>
          <w:sz w:val="28"/>
          <w:szCs w:val="28"/>
          <w:lang w:val="kk-KZ"/>
        </w:rPr>
      </w:pPr>
      <w:r w:rsidRPr="006B3C01">
        <w:rPr>
          <w:sz w:val="28"/>
          <w:szCs w:val="28"/>
          <w:lang w:val="kk-KZ"/>
        </w:rPr>
        <w:t>– гидронимдер – су нысандарының атаулары;</w:t>
      </w:r>
    </w:p>
    <w:p w14:paraId="518D846F" w14:textId="77777777" w:rsidR="0043538D" w:rsidRPr="006B3C01" w:rsidRDefault="0043538D" w:rsidP="0021571A">
      <w:pPr>
        <w:pStyle w:val="a9"/>
        <w:spacing w:before="0" w:beforeAutospacing="0" w:after="0" w:afterAutospacing="0"/>
        <w:ind w:firstLine="567"/>
        <w:contextualSpacing/>
        <w:jc w:val="both"/>
        <w:rPr>
          <w:sz w:val="28"/>
          <w:szCs w:val="28"/>
          <w:lang w:val="kk-KZ"/>
        </w:rPr>
      </w:pPr>
      <w:r w:rsidRPr="006B3C01">
        <w:rPr>
          <w:sz w:val="28"/>
          <w:szCs w:val="28"/>
          <w:lang w:val="kk-KZ"/>
        </w:rPr>
        <w:t>– космонимдер – аспан денелері мен ғарыш нысандарының атаулары;</w:t>
      </w:r>
    </w:p>
    <w:p w14:paraId="3D1E7AF4" w14:textId="77777777" w:rsidR="0043538D" w:rsidRPr="006B3C01" w:rsidRDefault="0043538D" w:rsidP="0021571A">
      <w:pPr>
        <w:pStyle w:val="a9"/>
        <w:spacing w:before="0" w:beforeAutospacing="0" w:after="0" w:afterAutospacing="0"/>
        <w:ind w:firstLine="567"/>
        <w:contextualSpacing/>
        <w:jc w:val="both"/>
        <w:rPr>
          <w:sz w:val="28"/>
          <w:szCs w:val="28"/>
          <w:lang w:val="kk-KZ"/>
        </w:rPr>
      </w:pPr>
      <w:r w:rsidRPr="006B3C01">
        <w:rPr>
          <w:sz w:val="28"/>
          <w:szCs w:val="28"/>
          <w:lang w:val="kk-KZ"/>
        </w:rPr>
        <w:t>– хрононимдер – уақыт кезеңдері мен тарихи мерзімдердің атаулары;</w:t>
      </w:r>
    </w:p>
    <w:p w14:paraId="555FBA4E" w14:textId="13344AEF" w:rsidR="0043538D" w:rsidRPr="006B3C01" w:rsidRDefault="0043538D" w:rsidP="0021571A">
      <w:pPr>
        <w:pStyle w:val="a9"/>
        <w:spacing w:before="0" w:beforeAutospacing="0" w:after="0" w:afterAutospacing="0"/>
        <w:ind w:firstLine="567"/>
        <w:contextualSpacing/>
        <w:jc w:val="both"/>
        <w:rPr>
          <w:sz w:val="28"/>
          <w:szCs w:val="28"/>
          <w:lang w:val="kk-KZ"/>
        </w:rPr>
      </w:pPr>
      <w:r w:rsidRPr="006B3C01">
        <w:rPr>
          <w:sz w:val="28"/>
          <w:szCs w:val="28"/>
          <w:lang w:val="kk-KZ"/>
        </w:rPr>
        <w:t xml:space="preserve">– хрематонимдер – заттар, қару-жарақ, бұйымдар, тауарлар, техникалық нысандар атаулары [8, </w:t>
      </w:r>
      <w:r w:rsidR="00E47F46" w:rsidRPr="006B3C01">
        <w:rPr>
          <w:sz w:val="28"/>
          <w:szCs w:val="28"/>
          <w:lang w:val="kk-KZ"/>
        </w:rPr>
        <w:t>б.</w:t>
      </w:r>
      <w:r w:rsidRPr="006B3C01">
        <w:rPr>
          <w:sz w:val="28"/>
          <w:szCs w:val="28"/>
          <w:lang w:val="kk-KZ"/>
        </w:rPr>
        <w:t>17].</w:t>
      </w:r>
    </w:p>
    <w:p w14:paraId="547B301B" w14:textId="16428C47" w:rsidR="0043538D" w:rsidRPr="006B3C01" w:rsidRDefault="00CE466C" w:rsidP="0021571A">
      <w:pPr>
        <w:pStyle w:val="a9"/>
        <w:spacing w:before="0" w:beforeAutospacing="0" w:after="0" w:afterAutospacing="0"/>
        <w:ind w:firstLine="567"/>
        <w:contextualSpacing/>
        <w:jc w:val="both"/>
        <w:rPr>
          <w:sz w:val="28"/>
          <w:szCs w:val="28"/>
          <w:lang w:val="kk-KZ"/>
        </w:rPr>
      </w:pPr>
      <w:r w:rsidRPr="006B3C01">
        <w:rPr>
          <w:sz w:val="28"/>
          <w:szCs w:val="28"/>
          <w:lang w:val="kk-KZ"/>
        </w:rPr>
        <w:t>Сонымен қатар А.В.</w:t>
      </w:r>
      <w:r w:rsidR="0043538D" w:rsidRPr="006B3C01">
        <w:rPr>
          <w:sz w:val="28"/>
          <w:szCs w:val="28"/>
          <w:lang w:val="kk-KZ"/>
        </w:rPr>
        <w:t>Суперанская қиялдағы және болжамды нысандарға қатысты арнайы категорияларды да бөліп көрсетеді:</w:t>
      </w:r>
    </w:p>
    <w:p w14:paraId="14F1599F" w14:textId="77777777" w:rsidR="0043538D" w:rsidRPr="006B3C01" w:rsidRDefault="0043538D" w:rsidP="0021571A">
      <w:pPr>
        <w:pStyle w:val="a9"/>
        <w:spacing w:before="0" w:beforeAutospacing="0" w:after="0" w:afterAutospacing="0"/>
        <w:ind w:firstLine="567"/>
        <w:contextualSpacing/>
        <w:jc w:val="both"/>
        <w:rPr>
          <w:sz w:val="28"/>
          <w:szCs w:val="28"/>
          <w:lang w:val="kk-KZ"/>
        </w:rPr>
      </w:pPr>
      <w:r w:rsidRPr="006B3C01">
        <w:rPr>
          <w:sz w:val="28"/>
          <w:szCs w:val="28"/>
          <w:lang w:val="kk-KZ"/>
        </w:rPr>
        <w:t>– мифонимдер – мифологиялық атаулар;</w:t>
      </w:r>
    </w:p>
    <w:p w14:paraId="0A07EC20" w14:textId="77777777" w:rsidR="0043538D" w:rsidRPr="006B3C01" w:rsidRDefault="0043538D" w:rsidP="0021571A">
      <w:pPr>
        <w:pStyle w:val="a9"/>
        <w:spacing w:before="0" w:beforeAutospacing="0" w:after="0" w:afterAutospacing="0"/>
        <w:ind w:firstLine="567"/>
        <w:contextualSpacing/>
        <w:jc w:val="both"/>
        <w:rPr>
          <w:sz w:val="28"/>
          <w:szCs w:val="28"/>
          <w:lang w:val="kk-KZ"/>
        </w:rPr>
      </w:pPr>
      <w:r w:rsidRPr="006B3C01">
        <w:rPr>
          <w:sz w:val="28"/>
          <w:szCs w:val="28"/>
          <w:lang w:val="kk-KZ"/>
        </w:rPr>
        <w:t>– гипотезионимдер – өмірде дәлелденбеген, бірақ бар деп болжанған нысандар атаулары;</w:t>
      </w:r>
    </w:p>
    <w:p w14:paraId="6CFA466A" w14:textId="17700213" w:rsidR="0043538D" w:rsidRPr="006B3C01" w:rsidRDefault="0043538D" w:rsidP="0021571A">
      <w:pPr>
        <w:pStyle w:val="a9"/>
        <w:spacing w:before="0" w:beforeAutospacing="0" w:after="0" w:afterAutospacing="0"/>
        <w:ind w:firstLine="567"/>
        <w:contextualSpacing/>
        <w:jc w:val="both"/>
        <w:rPr>
          <w:sz w:val="28"/>
          <w:szCs w:val="28"/>
          <w:lang w:val="kk-KZ"/>
        </w:rPr>
      </w:pPr>
      <w:r w:rsidRPr="006B3C01">
        <w:rPr>
          <w:sz w:val="28"/>
          <w:szCs w:val="28"/>
          <w:lang w:val="kk-KZ"/>
        </w:rPr>
        <w:lastRenderedPageBreak/>
        <w:t xml:space="preserve">– фиктонимдер – көркем шығарма авторының қиялынан туған нысандардың атаулары [8, </w:t>
      </w:r>
      <w:r w:rsidR="00E47F46" w:rsidRPr="006B3C01">
        <w:rPr>
          <w:sz w:val="28"/>
          <w:szCs w:val="28"/>
          <w:lang w:val="kk-KZ"/>
        </w:rPr>
        <w:t>б.</w:t>
      </w:r>
      <w:r w:rsidRPr="006B3C01">
        <w:rPr>
          <w:sz w:val="28"/>
          <w:szCs w:val="28"/>
          <w:lang w:val="kk-KZ"/>
        </w:rPr>
        <w:t>140].</w:t>
      </w:r>
    </w:p>
    <w:p w14:paraId="586C3296" w14:textId="7A3FC26A" w:rsidR="0043538D" w:rsidRPr="006B3C01" w:rsidRDefault="00CE466C" w:rsidP="0021571A">
      <w:pPr>
        <w:pStyle w:val="a9"/>
        <w:spacing w:before="0" w:beforeAutospacing="0" w:after="0" w:afterAutospacing="0"/>
        <w:ind w:firstLine="567"/>
        <w:contextualSpacing/>
        <w:jc w:val="both"/>
        <w:rPr>
          <w:sz w:val="28"/>
          <w:szCs w:val="28"/>
          <w:lang w:val="kk-KZ"/>
        </w:rPr>
      </w:pPr>
      <w:r w:rsidRPr="006B3C01">
        <w:rPr>
          <w:sz w:val="28"/>
          <w:szCs w:val="28"/>
          <w:lang w:val="kk-KZ"/>
        </w:rPr>
        <w:t>А.В.</w:t>
      </w:r>
      <w:r w:rsidR="0043538D" w:rsidRPr="006B3C01">
        <w:rPr>
          <w:sz w:val="28"/>
          <w:szCs w:val="28"/>
          <w:lang w:val="kk-KZ"/>
        </w:rPr>
        <w:t>Суперанская ономастикалық кеңістіктің құрамын нақтылай отырып, жалқы есімдерді аталатын нысан түріне қарай бірнеше негізгі топтарға жіктейді. Бұл жіктеу ономастикалық атаулардың семантикалық табиғатын, олардың құрылымдық ерекшеліктерін және тілдік жүйедегі орнын анықтауға мүмкіндік береді. Ғалым ұсынған бұл жүйе ономастикалық кеңістіктің көпқабатты құрылымын айқындайды және оның құрамына шынайы, мәдени және қиялдағы нысандардың атаулары да енетінін көрсетеді.</w:t>
      </w:r>
    </w:p>
    <w:p w14:paraId="49DD9BDA" w14:textId="075BE31F" w:rsidR="0043538D" w:rsidRPr="006B3C01" w:rsidRDefault="00CE466C" w:rsidP="0021571A">
      <w:pPr>
        <w:pStyle w:val="a9"/>
        <w:spacing w:before="0" w:beforeAutospacing="0" w:after="0" w:afterAutospacing="0"/>
        <w:ind w:firstLine="567"/>
        <w:contextualSpacing/>
        <w:jc w:val="both"/>
        <w:rPr>
          <w:sz w:val="28"/>
          <w:szCs w:val="28"/>
          <w:lang w:val="kk-KZ"/>
        </w:rPr>
      </w:pPr>
      <w:r w:rsidRPr="006B3C01">
        <w:rPr>
          <w:sz w:val="28"/>
          <w:szCs w:val="28"/>
          <w:lang w:val="kk-KZ"/>
        </w:rPr>
        <w:t>Ю.А.</w:t>
      </w:r>
      <w:r w:rsidR="0043538D" w:rsidRPr="006B3C01">
        <w:rPr>
          <w:sz w:val="28"/>
          <w:szCs w:val="28"/>
          <w:lang w:val="kk-KZ"/>
        </w:rPr>
        <w:t>Карпенко ономастикалық кеңістікті ұлттық тілдік картинаның маңызды элементі ретінде қарастырады. Ғалымның пікірінше, жалқы есімдер тек тілдік бірлік емес, ұлттың дүниетанымы мен тарихи тәжірибесін бейнелейтін концептілік аяның элементтері болып табылады</w:t>
      </w:r>
      <w:r w:rsidR="00120CB2" w:rsidRPr="006B3C01">
        <w:rPr>
          <w:sz w:val="28"/>
          <w:szCs w:val="28"/>
          <w:lang w:val="kk-KZ"/>
        </w:rPr>
        <w:t xml:space="preserve"> </w:t>
      </w:r>
      <w:r w:rsidR="0043538D" w:rsidRPr="006B3C01">
        <w:rPr>
          <w:sz w:val="28"/>
          <w:szCs w:val="28"/>
          <w:lang w:val="kk-KZ"/>
        </w:rPr>
        <w:t>[</w:t>
      </w:r>
      <w:r w:rsidR="00120CB2" w:rsidRPr="006B3C01">
        <w:rPr>
          <w:sz w:val="28"/>
          <w:szCs w:val="28"/>
          <w:lang w:val="kk-KZ"/>
        </w:rPr>
        <w:t xml:space="preserve">9, </w:t>
      </w:r>
      <w:r w:rsidR="00E47F46" w:rsidRPr="006B3C01">
        <w:rPr>
          <w:sz w:val="28"/>
          <w:szCs w:val="28"/>
          <w:lang w:val="kk-KZ"/>
        </w:rPr>
        <w:t>б.</w:t>
      </w:r>
      <w:r w:rsidR="00120CB2" w:rsidRPr="006B3C01">
        <w:rPr>
          <w:sz w:val="28"/>
          <w:szCs w:val="28"/>
          <w:lang w:val="kk-KZ"/>
        </w:rPr>
        <w:t>28</w:t>
      </w:r>
      <w:r w:rsidR="0043538D" w:rsidRPr="006B3C01">
        <w:rPr>
          <w:sz w:val="28"/>
          <w:szCs w:val="28"/>
          <w:lang w:val="kk-KZ"/>
        </w:rPr>
        <w:t>]. Ол ономастикалық кеңістік:</w:t>
      </w:r>
    </w:p>
    <w:p w14:paraId="55B0E198" w14:textId="77777777" w:rsidR="0043538D" w:rsidRPr="006B3C01" w:rsidRDefault="0043538D" w:rsidP="0021571A">
      <w:pPr>
        <w:pStyle w:val="a9"/>
        <w:spacing w:before="0" w:beforeAutospacing="0" w:after="0" w:afterAutospacing="0"/>
        <w:ind w:firstLine="567"/>
        <w:contextualSpacing/>
        <w:jc w:val="both"/>
        <w:rPr>
          <w:sz w:val="28"/>
          <w:szCs w:val="28"/>
          <w:lang w:val="kk-KZ"/>
        </w:rPr>
      </w:pPr>
      <w:r w:rsidRPr="006B3C01">
        <w:rPr>
          <w:sz w:val="28"/>
          <w:szCs w:val="28"/>
          <w:lang w:val="kk-KZ"/>
        </w:rPr>
        <w:t>– ұлттық дүниетанымның тілдік бейнесін көрсетеді;</w:t>
      </w:r>
    </w:p>
    <w:p w14:paraId="7DCB7788" w14:textId="77777777" w:rsidR="0043538D" w:rsidRPr="006B3C01" w:rsidRDefault="0043538D" w:rsidP="0021571A">
      <w:pPr>
        <w:pStyle w:val="a9"/>
        <w:spacing w:before="0" w:beforeAutospacing="0" w:after="0" w:afterAutospacing="0"/>
        <w:ind w:firstLine="567"/>
        <w:contextualSpacing/>
        <w:jc w:val="both"/>
        <w:rPr>
          <w:sz w:val="28"/>
          <w:szCs w:val="28"/>
          <w:lang w:val="kk-KZ"/>
        </w:rPr>
      </w:pPr>
      <w:r w:rsidRPr="006B3C01">
        <w:rPr>
          <w:sz w:val="28"/>
          <w:szCs w:val="28"/>
          <w:lang w:val="kk-KZ"/>
        </w:rPr>
        <w:t>– мәдени ақпаратты тасымалдайды;</w:t>
      </w:r>
    </w:p>
    <w:p w14:paraId="01B58B28" w14:textId="77777777" w:rsidR="0043538D" w:rsidRPr="006B3C01" w:rsidRDefault="0043538D" w:rsidP="0021571A">
      <w:pPr>
        <w:pStyle w:val="a9"/>
        <w:spacing w:before="0" w:beforeAutospacing="0" w:after="0" w:afterAutospacing="0"/>
        <w:ind w:firstLine="567"/>
        <w:contextualSpacing/>
        <w:jc w:val="both"/>
        <w:rPr>
          <w:sz w:val="28"/>
          <w:szCs w:val="28"/>
          <w:lang w:val="kk-KZ"/>
        </w:rPr>
      </w:pPr>
      <w:r w:rsidRPr="006B3C01">
        <w:rPr>
          <w:sz w:val="28"/>
          <w:szCs w:val="28"/>
          <w:lang w:val="kk-KZ"/>
        </w:rPr>
        <w:t>– тарихи, діни-мифологиялық, көне және қазіргі атаулар қабаттарынан тұратын стратификацияланған құрылым болып табылады;</w:t>
      </w:r>
    </w:p>
    <w:p w14:paraId="2CA81CA1" w14:textId="7C3C2FA8" w:rsidR="0043538D" w:rsidRPr="006B3C01" w:rsidRDefault="0043538D" w:rsidP="0021571A">
      <w:pPr>
        <w:pStyle w:val="a9"/>
        <w:spacing w:before="0" w:beforeAutospacing="0" w:after="0" w:afterAutospacing="0"/>
        <w:ind w:firstLine="567"/>
        <w:contextualSpacing/>
        <w:jc w:val="both"/>
        <w:rPr>
          <w:sz w:val="28"/>
          <w:szCs w:val="28"/>
          <w:lang w:val="kk-KZ"/>
        </w:rPr>
      </w:pPr>
      <w:r w:rsidRPr="006B3C01">
        <w:rPr>
          <w:sz w:val="28"/>
          <w:szCs w:val="28"/>
          <w:lang w:val="kk-KZ"/>
        </w:rPr>
        <w:t>– атау беруді адамның танымдық әрекетінің нәтижесі ретінде қарастырады</w:t>
      </w:r>
      <w:r w:rsidR="00120CB2" w:rsidRPr="006B3C01">
        <w:rPr>
          <w:sz w:val="28"/>
          <w:szCs w:val="28"/>
          <w:lang w:val="kk-KZ"/>
        </w:rPr>
        <w:t xml:space="preserve"> </w:t>
      </w:r>
      <w:r w:rsidRPr="006B3C01">
        <w:rPr>
          <w:sz w:val="28"/>
          <w:szCs w:val="28"/>
          <w:lang w:val="kk-KZ"/>
        </w:rPr>
        <w:t>[</w:t>
      </w:r>
      <w:r w:rsidR="00120CB2" w:rsidRPr="006B3C01">
        <w:rPr>
          <w:sz w:val="28"/>
          <w:szCs w:val="28"/>
          <w:lang w:val="kk-KZ"/>
        </w:rPr>
        <w:t xml:space="preserve">9, </w:t>
      </w:r>
      <w:r w:rsidR="00E47F46" w:rsidRPr="006B3C01">
        <w:rPr>
          <w:sz w:val="28"/>
          <w:szCs w:val="28"/>
          <w:lang w:val="kk-KZ"/>
        </w:rPr>
        <w:t>б.</w:t>
      </w:r>
      <w:r w:rsidR="00120CB2" w:rsidRPr="006B3C01">
        <w:rPr>
          <w:sz w:val="28"/>
          <w:szCs w:val="28"/>
          <w:lang w:val="kk-KZ"/>
        </w:rPr>
        <w:t>26</w:t>
      </w:r>
      <w:r w:rsidRPr="006B3C01">
        <w:rPr>
          <w:sz w:val="28"/>
          <w:szCs w:val="28"/>
          <w:lang w:val="kk-KZ"/>
        </w:rPr>
        <w:t>].</w:t>
      </w:r>
    </w:p>
    <w:p w14:paraId="485F0E94" w14:textId="77777777" w:rsidR="0043538D" w:rsidRPr="006B3C01" w:rsidRDefault="0043538D" w:rsidP="0021571A">
      <w:pPr>
        <w:pStyle w:val="a9"/>
        <w:spacing w:before="0" w:beforeAutospacing="0" w:after="0" w:afterAutospacing="0"/>
        <w:ind w:firstLine="567"/>
        <w:contextualSpacing/>
        <w:jc w:val="both"/>
        <w:rPr>
          <w:sz w:val="28"/>
          <w:szCs w:val="28"/>
          <w:lang w:val="kk-KZ"/>
        </w:rPr>
      </w:pPr>
      <w:r w:rsidRPr="006B3C01">
        <w:rPr>
          <w:sz w:val="28"/>
          <w:szCs w:val="28"/>
          <w:lang w:val="kk-KZ"/>
        </w:rPr>
        <w:t xml:space="preserve">Бұл көзқарас ономастикалық кеңістікті тек номинативтік қор емес, </w:t>
      </w:r>
      <w:r w:rsidRPr="006B3C01">
        <w:rPr>
          <w:i/>
          <w:iCs/>
          <w:sz w:val="28"/>
          <w:szCs w:val="28"/>
          <w:lang w:val="kk-KZ"/>
        </w:rPr>
        <w:t>ұлттық сананың когнитивтік моделі</w:t>
      </w:r>
      <w:r w:rsidRPr="006B3C01">
        <w:rPr>
          <w:sz w:val="28"/>
          <w:szCs w:val="28"/>
          <w:lang w:val="kk-KZ"/>
        </w:rPr>
        <w:t xml:space="preserve"> ретінде түсіндіруге мүмкіндік береді.</w:t>
      </w:r>
    </w:p>
    <w:p w14:paraId="01BF1631" w14:textId="64412A49" w:rsidR="0043538D" w:rsidRPr="006B3C01" w:rsidRDefault="0043538D" w:rsidP="0021571A">
      <w:pPr>
        <w:pStyle w:val="a9"/>
        <w:spacing w:before="0" w:beforeAutospacing="0" w:after="0" w:afterAutospacing="0"/>
        <w:ind w:firstLine="567"/>
        <w:contextualSpacing/>
        <w:jc w:val="both"/>
        <w:rPr>
          <w:sz w:val="28"/>
          <w:szCs w:val="28"/>
          <w:lang w:val="kk-KZ"/>
        </w:rPr>
      </w:pPr>
      <w:r w:rsidRPr="006B3C01">
        <w:rPr>
          <w:sz w:val="28"/>
          <w:szCs w:val="28"/>
          <w:lang w:val="kk-KZ"/>
        </w:rPr>
        <w:t xml:space="preserve">Осы жіктеу негізінде ономастикалық кеңістікке енетін негізгі оним категориялары </w:t>
      </w:r>
      <w:r w:rsidR="00767547" w:rsidRPr="006B3C01">
        <w:rPr>
          <w:sz w:val="28"/>
          <w:szCs w:val="28"/>
          <w:lang w:val="kk-KZ"/>
        </w:rPr>
        <w:t>1-кестеде көрсетілді</w:t>
      </w:r>
      <w:r w:rsidRPr="006B3C01">
        <w:rPr>
          <w:sz w:val="28"/>
          <w:szCs w:val="28"/>
          <w:lang w:val="kk-KZ"/>
        </w:rPr>
        <w:t>.</w:t>
      </w:r>
    </w:p>
    <w:p w14:paraId="3AF79A75" w14:textId="77777777" w:rsidR="007F54EC" w:rsidRPr="006B3C01" w:rsidRDefault="007F54EC" w:rsidP="0021571A">
      <w:pPr>
        <w:pStyle w:val="a9"/>
        <w:spacing w:before="0" w:beforeAutospacing="0" w:after="0" w:afterAutospacing="0"/>
        <w:contextualSpacing/>
        <w:jc w:val="both"/>
        <w:rPr>
          <w:sz w:val="28"/>
          <w:szCs w:val="28"/>
          <w:lang w:val="kk-KZ"/>
        </w:rPr>
      </w:pPr>
    </w:p>
    <w:p w14:paraId="1AC301C9" w14:textId="0A12F2C4" w:rsidR="0043538D" w:rsidRPr="006B3C01" w:rsidRDefault="007F54EC" w:rsidP="0021571A">
      <w:pPr>
        <w:pStyle w:val="a9"/>
        <w:spacing w:before="0" w:beforeAutospacing="0" w:after="0" w:afterAutospacing="0"/>
        <w:contextualSpacing/>
        <w:jc w:val="both"/>
        <w:rPr>
          <w:rFonts w:eastAsiaTheme="majorEastAsia"/>
          <w:sz w:val="28"/>
          <w:szCs w:val="28"/>
          <w:lang w:val="kk-KZ"/>
        </w:rPr>
      </w:pPr>
      <w:r w:rsidRPr="006B3C01">
        <w:rPr>
          <w:sz w:val="28"/>
          <w:szCs w:val="28"/>
          <w:lang w:val="kk-KZ"/>
        </w:rPr>
        <w:t>К</w:t>
      </w:r>
      <w:r w:rsidR="0043538D" w:rsidRPr="006B3C01">
        <w:rPr>
          <w:sz w:val="28"/>
          <w:szCs w:val="28"/>
          <w:lang w:val="kk-KZ"/>
        </w:rPr>
        <w:t>ест</w:t>
      </w:r>
      <w:r w:rsidR="00120CB2" w:rsidRPr="006B3C01">
        <w:rPr>
          <w:sz w:val="28"/>
          <w:szCs w:val="28"/>
          <w:lang w:val="kk-KZ"/>
        </w:rPr>
        <w:t>е</w:t>
      </w:r>
      <w:r w:rsidRPr="006B3C01">
        <w:rPr>
          <w:sz w:val="28"/>
          <w:szCs w:val="28"/>
          <w:lang w:val="kk-KZ"/>
        </w:rPr>
        <w:t xml:space="preserve"> 1 - </w:t>
      </w:r>
      <w:r w:rsidR="0043538D" w:rsidRPr="006B3C01">
        <w:rPr>
          <w:sz w:val="28"/>
          <w:szCs w:val="28"/>
          <w:lang w:val="kk-KZ"/>
        </w:rPr>
        <w:t>Ономастикалық кеңістікке енетін негізгі онимдер категориялары</w:t>
      </w:r>
    </w:p>
    <w:tbl>
      <w:tblPr>
        <w:tblStyle w:val="af"/>
        <w:tblW w:w="5000" w:type="pct"/>
        <w:tblLook w:val="04A0" w:firstRow="1" w:lastRow="0" w:firstColumn="1" w:lastColumn="0" w:noHBand="0" w:noVBand="1"/>
      </w:tblPr>
      <w:tblGrid>
        <w:gridCol w:w="2349"/>
        <w:gridCol w:w="2249"/>
        <w:gridCol w:w="2554"/>
        <w:gridCol w:w="2702"/>
      </w:tblGrid>
      <w:tr w:rsidR="007F54EC" w:rsidRPr="006B3C01" w14:paraId="051896C3" w14:textId="77777777" w:rsidTr="00385633">
        <w:tc>
          <w:tcPr>
            <w:tcW w:w="1192" w:type="pct"/>
            <w:vAlign w:val="center"/>
          </w:tcPr>
          <w:p w14:paraId="1247FA8F" w14:textId="77777777" w:rsidR="007F54EC" w:rsidRPr="006B3C01" w:rsidRDefault="007F54EC" w:rsidP="0021571A">
            <w:pPr>
              <w:contextualSpacing/>
              <w:jc w:val="both"/>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bCs/>
                <w:sz w:val="28"/>
                <w:szCs w:val="28"/>
                <w:lang w:eastAsia="ru-RU"/>
              </w:rPr>
              <w:t>Оним категориясы</w:t>
            </w:r>
          </w:p>
        </w:tc>
        <w:tc>
          <w:tcPr>
            <w:tcW w:w="1141" w:type="pct"/>
            <w:vAlign w:val="center"/>
          </w:tcPr>
          <w:p w14:paraId="6E640601" w14:textId="77777777" w:rsidR="007F54EC" w:rsidRPr="006B3C01" w:rsidRDefault="007F54EC" w:rsidP="0021571A">
            <w:pPr>
              <w:contextualSpacing/>
              <w:jc w:val="both"/>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bCs/>
                <w:sz w:val="28"/>
                <w:szCs w:val="28"/>
                <w:lang w:eastAsia="ru-RU"/>
              </w:rPr>
              <w:t>Аталатын нысан</w:t>
            </w:r>
          </w:p>
        </w:tc>
        <w:tc>
          <w:tcPr>
            <w:tcW w:w="1296" w:type="pct"/>
            <w:vAlign w:val="center"/>
          </w:tcPr>
          <w:p w14:paraId="0E474E33" w14:textId="77777777" w:rsidR="007F54EC" w:rsidRPr="006B3C01" w:rsidRDefault="007F54EC" w:rsidP="0021571A">
            <w:pPr>
              <w:contextualSpacing/>
              <w:jc w:val="both"/>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bCs/>
                <w:sz w:val="28"/>
                <w:szCs w:val="28"/>
                <w:lang w:eastAsia="ru-RU"/>
              </w:rPr>
              <w:t>Қысқаша сипаттамасы</w:t>
            </w:r>
          </w:p>
        </w:tc>
        <w:tc>
          <w:tcPr>
            <w:tcW w:w="1372" w:type="pct"/>
            <w:vAlign w:val="center"/>
          </w:tcPr>
          <w:p w14:paraId="608FBB7D" w14:textId="77777777" w:rsidR="007F54EC" w:rsidRPr="006B3C01" w:rsidRDefault="007F54EC" w:rsidP="0021571A">
            <w:pPr>
              <w:contextualSpacing/>
              <w:jc w:val="both"/>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bCs/>
                <w:sz w:val="28"/>
                <w:szCs w:val="28"/>
                <w:lang w:eastAsia="ru-RU"/>
              </w:rPr>
              <w:t>Ғалым</w:t>
            </w:r>
          </w:p>
        </w:tc>
      </w:tr>
      <w:tr w:rsidR="00385633" w:rsidRPr="006B3C01" w14:paraId="0661325B" w14:textId="77777777" w:rsidTr="00385633">
        <w:tc>
          <w:tcPr>
            <w:tcW w:w="1192" w:type="pct"/>
            <w:vAlign w:val="center"/>
          </w:tcPr>
          <w:p w14:paraId="0077D5E0" w14:textId="59D583F1" w:rsidR="00385633" w:rsidRPr="006B3C01" w:rsidRDefault="00385633" w:rsidP="0021571A">
            <w:pPr>
              <w:contextualSpacing/>
              <w:jc w:val="center"/>
              <w:outlineLvl w:val="2"/>
              <w:rPr>
                <w:rFonts w:ascii="Times New Roman" w:eastAsia="Times New Roman" w:hAnsi="Times New Roman" w:cs="Times New Roman"/>
                <w:bCs/>
                <w:sz w:val="28"/>
                <w:szCs w:val="28"/>
                <w:lang w:val="kk-KZ" w:eastAsia="ru-RU"/>
              </w:rPr>
            </w:pPr>
            <w:r w:rsidRPr="006B3C01">
              <w:rPr>
                <w:rFonts w:ascii="Times New Roman" w:eastAsia="Times New Roman" w:hAnsi="Times New Roman" w:cs="Times New Roman"/>
                <w:bCs/>
                <w:sz w:val="28"/>
                <w:szCs w:val="28"/>
                <w:lang w:val="kk-KZ" w:eastAsia="ru-RU"/>
              </w:rPr>
              <w:t>1</w:t>
            </w:r>
          </w:p>
        </w:tc>
        <w:tc>
          <w:tcPr>
            <w:tcW w:w="1141" w:type="pct"/>
            <w:vAlign w:val="center"/>
          </w:tcPr>
          <w:p w14:paraId="10549EF6" w14:textId="6F33A38E" w:rsidR="00385633" w:rsidRPr="006B3C01" w:rsidRDefault="00385633" w:rsidP="0021571A">
            <w:pPr>
              <w:contextualSpacing/>
              <w:jc w:val="center"/>
              <w:outlineLvl w:val="2"/>
              <w:rPr>
                <w:rFonts w:ascii="Times New Roman" w:eastAsia="Times New Roman" w:hAnsi="Times New Roman" w:cs="Times New Roman"/>
                <w:bCs/>
                <w:sz w:val="28"/>
                <w:szCs w:val="28"/>
                <w:lang w:val="kk-KZ" w:eastAsia="ru-RU"/>
              </w:rPr>
            </w:pPr>
            <w:r w:rsidRPr="006B3C01">
              <w:rPr>
                <w:rFonts w:ascii="Times New Roman" w:eastAsia="Times New Roman" w:hAnsi="Times New Roman" w:cs="Times New Roman"/>
                <w:bCs/>
                <w:sz w:val="28"/>
                <w:szCs w:val="28"/>
                <w:lang w:val="kk-KZ" w:eastAsia="ru-RU"/>
              </w:rPr>
              <w:t>2</w:t>
            </w:r>
          </w:p>
        </w:tc>
        <w:tc>
          <w:tcPr>
            <w:tcW w:w="1296" w:type="pct"/>
            <w:vAlign w:val="center"/>
          </w:tcPr>
          <w:p w14:paraId="1962F9C5" w14:textId="2B166F6E" w:rsidR="00385633" w:rsidRPr="006B3C01" w:rsidRDefault="00385633" w:rsidP="0021571A">
            <w:pPr>
              <w:contextualSpacing/>
              <w:jc w:val="center"/>
              <w:outlineLvl w:val="2"/>
              <w:rPr>
                <w:rFonts w:ascii="Times New Roman" w:eastAsia="Times New Roman" w:hAnsi="Times New Roman" w:cs="Times New Roman"/>
                <w:bCs/>
                <w:sz w:val="28"/>
                <w:szCs w:val="28"/>
                <w:lang w:val="kk-KZ" w:eastAsia="ru-RU"/>
              </w:rPr>
            </w:pPr>
            <w:r w:rsidRPr="006B3C01">
              <w:rPr>
                <w:rFonts w:ascii="Times New Roman" w:eastAsia="Times New Roman" w:hAnsi="Times New Roman" w:cs="Times New Roman"/>
                <w:bCs/>
                <w:sz w:val="28"/>
                <w:szCs w:val="28"/>
                <w:lang w:val="kk-KZ" w:eastAsia="ru-RU"/>
              </w:rPr>
              <w:t>3</w:t>
            </w:r>
          </w:p>
        </w:tc>
        <w:tc>
          <w:tcPr>
            <w:tcW w:w="1372" w:type="pct"/>
            <w:vAlign w:val="center"/>
          </w:tcPr>
          <w:p w14:paraId="0514B49A" w14:textId="16BD97B8" w:rsidR="00385633" w:rsidRPr="006B3C01" w:rsidRDefault="00385633" w:rsidP="0021571A">
            <w:pPr>
              <w:contextualSpacing/>
              <w:jc w:val="center"/>
              <w:outlineLvl w:val="2"/>
              <w:rPr>
                <w:rFonts w:ascii="Times New Roman" w:eastAsia="Times New Roman" w:hAnsi="Times New Roman" w:cs="Times New Roman"/>
                <w:bCs/>
                <w:sz w:val="28"/>
                <w:szCs w:val="28"/>
                <w:lang w:val="kk-KZ" w:eastAsia="ru-RU"/>
              </w:rPr>
            </w:pPr>
            <w:r w:rsidRPr="006B3C01">
              <w:rPr>
                <w:rFonts w:ascii="Times New Roman" w:eastAsia="Times New Roman" w:hAnsi="Times New Roman" w:cs="Times New Roman"/>
                <w:bCs/>
                <w:sz w:val="28"/>
                <w:szCs w:val="28"/>
                <w:lang w:val="kk-KZ" w:eastAsia="ru-RU"/>
              </w:rPr>
              <w:t>4</w:t>
            </w:r>
          </w:p>
        </w:tc>
      </w:tr>
      <w:tr w:rsidR="007F54EC" w:rsidRPr="006B3C01" w14:paraId="0CF158A6" w14:textId="77777777" w:rsidTr="00385633">
        <w:tc>
          <w:tcPr>
            <w:tcW w:w="1192" w:type="pct"/>
            <w:vAlign w:val="center"/>
          </w:tcPr>
          <w:p w14:paraId="4167CE1E" w14:textId="77777777" w:rsidR="007F54EC" w:rsidRPr="006B3C01" w:rsidRDefault="007F54EC" w:rsidP="0021571A">
            <w:pPr>
              <w:contextualSpacing/>
              <w:jc w:val="both"/>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eastAsia="ru-RU"/>
              </w:rPr>
              <w:t>Антропонимдер</w:t>
            </w:r>
          </w:p>
        </w:tc>
        <w:tc>
          <w:tcPr>
            <w:tcW w:w="1141" w:type="pct"/>
            <w:vAlign w:val="center"/>
          </w:tcPr>
          <w:p w14:paraId="465B32EF" w14:textId="77777777" w:rsidR="007F54EC" w:rsidRPr="006B3C01" w:rsidRDefault="007F54EC" w:rsidP="0021571A">
            <w:pPr>
              <w:contextualSpacing/>
              <w:jc w:val="both"/>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eastAsia="ru-RU"/>
              </w:rPr>
              <w:t>Адам аттары</w:t>
            </w:r>
          </w:p>
        </w:tc>
        <w:tc>
          <w:tcPr>
            <w:tcW w:w="1296" w:type="pct"/>
            <w:vAlign w:val="center"/>
          </w:tcPr>
          <w:p w14:paraId="33BDD317" w14:textId="77777777" w:rsidR="007F54EC" w:rsidRPr="006B3C01" w:rsidRDefault="007F54EC" w:rsidP="0021571A">
            <w:pPr>
              <w:contextualSpacing/>
              <w:jc w:val="both"/>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Жеке адамдардың есімдері, тегі, лақап аттары</w:t>
            </w:r>
          </w:p>
        </w:tc>
        <w:tc>
          <w:tcPr>
            <w:tcW w:w="1372" w:type="pct"/>
            <w:vAlign w:val="center"/>
          </w:tcPr>
          <w:p w14:paraId="1457F226" w14:textId="7AB24900" w:rsidR="007F54EC" w:rsidRPr="006B3C01" w:rsidRDefault="00CE466C" w:rsidP="0021571A">
            <w:pPr>
              <w:contextualSpacing/>
              <w:jc w:val="both"/>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eastAsia="ru-RU"/>
              </w:rPr>
              <w:t>А.В.Суперанская</w:t>
            </w:r>
          </w:p>
        </w:tc>
      </w:tr>
      <w:tr w:rsidR="007F54EC" w:rsidRPr="006B3C01" w14:paraId="29581996" w14:textId="77777777" w:rsidTr="00385633">
        <w:tc>
          <w:tcPr>
            <w:tcW w:w="1192" w:type="pct"/>
            <w:vAlign w:val="center"/>
          </w:tcPr>
          <w:p w14:paraId="0DEDA8BE" w14:textId="77777777" w:rsidR="007F54EC" w:rsidRPr="006B3C01" w:rsidRDefault="007F54EC" w:rsidP="0021571A">
            <w:pPr>
              <w:contextualSpacing/>
              <w:jc w:val="both"/>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eastAsia="ru-RU"/>
              </w:rPr>
              <w:t>Топонимдер</w:t>
            </w:r>
          </w:p>
        </w:tc>
        <w:tc>
          <w:tcPr>
            <w:tcW w:w="1141" w:type="pct"/>
            <w:vAlign w:val="center"/>
          </w:tcPr>
          <w:p w14:paraId="716F3159" w14:textId="77777777" w:rsidR="007F54EC" w:rsidRPr="006B3C01" w:rsidRDefault="007F54EC" w:rsidP="0021571A">
            <w:pPr>
              <w:contextualSpacing/>
              <w:jc w:val="both"/>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eastAsia="ru-RU"/>
              </w:rPr>
              <w:t>Географиялық нысандар</w:t>
            </w:r>
          </w:p>
        </w:tc>
        <w:tc>
          <w:tcPr>
            <w:tcW w:w="1296" w:type="pct"/>
            <w:vAlign w:val="center"/>
          </w:tcPr>
          <w:p w14:paraId="51C5299A" w14:textId="77777777" w:rsidR="007F54EC" w:rsidRPr="006B3C01" w:rsidRDefault="007F54EC" w:rsidP="0021571A">
            <w:pPr>
              <w:contextualSpacing/>
              <w:jc w:val="both"/>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eastAsia="ru-RU"/>
              </w:rPr>
              <w:t>Жер, тау, өзен, елді мекен атаулары</w:t>
            </w:r>
          </w:p>
        </w:tc>
        <w:tc>
          <w:tcPr>
            <w:tcW w:w="1372" w:type="pct"/>
            <w:vAlign w:val="center"/>
          </w:tcPr>
          <w:p w14:paraId="13D9E5F8" w14:textId="473B49D5" w:rsidR="007F54EC" w:rsidRPr="006B3C01" w:rsidRDefault="00CE466C" w:rsidP="0021571A">
            <w:pPr>
              <w:contextualSpacing/>
              <w:jc w:val="both"/>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eastAsia="ru-RU"/>
              </w:rPr>
              <w:t>А.В.Суперанская</w:t>
            </w:r>
          </w:p>
        </w:tc>
      </w:tr>
      <w:tr w:rsidR="007F54EC" w:rsidRPr="006B3C01" w14:paraId="58076B35" w14:textId="77777777" w:rsidTr="00385633">
        <w:tc>
          <w:tcPr>
            <w:tcW w:w="1192" w:type="pct"/>
            <w:vAlign w:val="center"/>
          </w:tcPr>
          <w:p w14:paraId="5A16956F" w14:textId="77777777" w:rsidR="007F54EC" w:rsidRPr="006B3C01" w:rsidRDefault="007F54EC" w:rsidP="0021571A">
            <w:pPr>
              <w:contextualSpacing/>
              <w:jc w:val="both"/>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eastAsia="ru-RU"/>
              </w:rPr>
              <w:t>Гидронимдер</w:t>
            </w:r>
          </w:p>
        </w:tc>
        <w:tc>
          <w:tcPr>
            <w:tcW w:w="1141" w:type="pct"/>
            <w:vAlign w:val="center"/>
          </w:tcPr>
          <w:p w14:paraId="2F6FA242" w14:textId="77777777" w:rsidR="007F54EC" w:rsidRPr="006B3C01" w:rsidRDefault="007F54EC" w:rsidP="0021571A">
            <w:pPr>
              <w:contextualSpacing/>
              <w:jc w:val="both"/>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eastAsia="ru-RU"/>
              </w:rPr>
              <w:t>Су нысандары</w:t>
            </w:r>
          </w:p>
        </w:tc>
        <w:tc>
          <w:tcPr>
            <w:tcW w:w="1296" w:type="pct"/>
            <w:vAlign w:val="center"/>
          </w:tcPr>
          <w:p w14:paraId="68B09D22" w14:textId="77777777" w:rsidR="007F54EC" w:rsidRPr="006B3C01" w:rsidRDefault="007F54EC" w:rsidP="0021571A">
            <w:pPr>
              <w:contextualSpacing/>
              <w:jc w:val="both"/>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Өзен, көл, теңіз, бұлақ атаулары</w:t>
            </w:r>
          </w:p>
        </w:tc>
        <w:tc>
          <w:tcPr>
            <w:tcW w:w="1372" w:type="pct"/>
            <w:vAlign w:val="center"/>
          </w:tcPr>
          <w:p w14:paraId="5A89156A" w14:textId="46A9934E" w:rsidR="007F54EC" w:rsidRPr="006B3C01" w:rsidRDefault="00CE466C" w:rsidP="0021571A">
            <w:pPr>
              <w:contextualSpacing/>
              <w:jc w:val="both"/>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eastAsia="ru-RU"/>
              </w:rPr>
              <w:t>А.В.Суперанская</w:t>
            </w:r>
          </w:p>
        </w:tc>
      </w:tr>
      <w:tr w:rsidR="007F54EC" w:rsidRPr="006B3C01" w14:paraId="0BE5BC68" w14:textId="77777777" w:rsidTr="00385633">
        <w:tc>
          <w:tcPr>
            <w:tcW w:w="1192" w:type="pct"/>
            <w:vAlign w:val="center"/>
          </w:tcPr>
          <w:p w14:paraId="76D11286" w14:textId="77777777" w:rsidR="007F54EC" w:rsidRPr="006B3C01" w:rsidRDefault="007F54EC" w:rsidP="0021571A">
            <w:pPr>
              <w:contextualSpacing/>
              <w:jc w:val="both"/>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eastAsia="ru-RU"/>
              </w:rPr>
              <w:t>Космонимдер</w:t>
            </w:r>
          </w:p>
        </w:tc>
        <w:tc>
          <w:tcPr>
            <w:tcW w:w="1141" w:type="pct"/>
            <w:vAlign w:val="center"/>
          </w:tcPr>
          <w:p w14:paraId="4DC08BDA" w14:textId="77777777" w:rsidR="007F54EC" w:rsidRPr="006B3C01" w:rsidRDefault="007F54EC" w:rsidP="0021571A">
            <w:pPr>
              <w:contextualSpacing/>
              <w:jc w:val="both"/>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eastAsia="ru-RU"/>
              </w:rPr>
              <w:t>Аспан денелері</w:t>
            </w:r>
          </w:p>
        </w:tc>
        <w:tc>
          <w:tcPr>
            <w:tcW w:w="1296" w:type="pct"/>
            <w:vAlign w:val="center"/>
          </w:tcPr>
          <w:p w14:paraId="6EC1F6B2" w14:textId="77777777" w:rsidR="007F54EC" w:rsidRPr="006B3C01" w:rsidRDefault="007F54EC" w:rsidP="0021571A">
            <w:pPr>
              <w:contextualSpacing/>
              <w:jc w:val="both"/>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eastAsia="ru-RU"/>
              </w:rPr>
              <w:t>Планеталар, жұлдыздар, галактикалар атаулары</w:t>
            </w:r>
          </w:p>
        </w:tc>
        <w:tc>
          <w:tcPr>
            <w:tcW w:w="1372" w:type="pct"/>
            <w:vAlign w:val="center"/>
          </w:tcPr>
          <w:p w14:paraId="2221F5F7" w14:textId="6F2853E8" w:rsidR="007F54EC" w:rsidRPr="006B3C01" w:rsidRDefault="00CE466C" w:rsidP="0021571A">
            <w:pPr>
              <w:contextualSpacing/>
              <w:jc w:val="both"/>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eastAsia="ru-RU"/>
              </w:rPr>
              <w:t>А.В.Суперанская</w:t>
            </w:r>
          </w:p>
        </w:tc>
      </w:tr>
      <w:tr w:rsidR="007F54EC" w:rsidRPr="006B3C01" w14:paraId="57001E12" w14:textId="77777777" w:rsidTr="00385633">
        <w:tc>
          <w:tcPr>
            <w:tcW w:w="1192" w:type="pct"/>
            <w:tcBorders>
              <w:bottom w:val="single" w:sz="4" w:space="0" w:color="auto"/>
            </w:tcBorders>
            <w:vAlign w:val="center"/>
          </w:tcPr>
          <w:p w14:paraId="5E23795D" w14:textId="77777777" w:rsidR="007F54EC" w:rsidRPr="006B3C01" w:rsidRDefault="007F54EC" w:rsidP="0021571A">
            <w:pPr>
              <w:contextualSpacing/>
              <w:jc w:val="both"/>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eastAsia="ru-RU"/>
              </w:rPr>
              <w:t>Зоонимдер</w:t>
            </w:r>
          </w:p>
        </w:tc>
        <w:tc>
          <w:tcPr>
            <w:tcW w:w="1141" w:type="pct"/>
            <w:tcBorders>
              <w:bottom w:val="single" w:sz="4" w:space="0" w:color="auto"/>
            </w:tcBorders>
            <w:vAlign w:val="center"/>
          </w:tcPr>
          <w:p w14:paraId="11F3C7FE" w14:textId="77777777" w:rsidR="007F54EC" w:rsidRPr="006B3C01" w:rsidRDefault="007F54EC" w:rsidP="0021571A">
            <w:pPr>
              <w:contextualSpacing/>
              <w:jc w:val="both"/>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eastAsia="ru-RU"/>
              </w:rPr>
              <w:t>Жануарлар</w:t>
            </w:r>
          </w:p>
        </w:tc>
        <w:tc>
          <w:tcPr>
            <w:tcW w:w="1296" w:type="pct"/>
            <w:tcBorders>
              <w:bottom w:val="single" w:sz="4" w:space="0" w:color="auto"/>
            </w:tcBorders>
            <w:vAlign w:val="center"/>
          </w:tcPr>
          <w:p w14:paraId="504C21A1" w14:textId="77777777" w:rsidR="007F54EC" w:rsidRPr="006B3C01" w:rsidRDefault="007F54EC" w:rsidP="0021571A">
            <w:pPr>
              <w:contextualSpacing/>
              <w:jc w:val="both"/>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Үй және жабайы жануарлардың атаулары</w:t>
            </w:r>
          </w:p>
        </w:tc>
        <w:tc>
          <w:tcPr>
            <w:tcW w:w="1372" w:type="pct"/>
            <w:tcBorders>
              <w:bottom w:val="single" w:sz="4" w:space="0" w:color="auto"/>
            </w:tcBorders>
            <w:vAlign w:val="center"/>
          </w:tcPr>
          <w:p w14:paraId="13B30CD6" w14:textId="0B87858A" w:rsidR="007F54EC" w:rsidRPr="006B3C01" w:rsidRDefault="00CE466C" w:rsidP="0021571A">
            <w:pPr>
              <w:contextualSpacing/>
              <w:jc w:val="both"/>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eastAsia="ru-RU"/>
              </w:rPr>
              <w:t>А.В.Суперанская</w:t>
            </w:r>
          </w:p>
        </w:tc>
      </w:tr>
      <w:tr w:rsidR="007F54EC" w:rsidRPr="006B3C01" w14:paraId="76844039" w14:textId="77777777" w:rsidTr="00385633">
        <w:tc>
          <w:tcPr>
            <w:tcW w:w="1192" w:type="pct"/>
            <w:tcBorders>
              <w:bottom w:val="nil"/>
            </w:tcBorders>
            <w:vAlign w:val="center"/>
          </w:tcPr>
          <w:p w14:paraId="06AF9A70" w14:textId="77777777" w:rsidR="007F54EC" w:rsidRPr="006B3C01" w:rsidRDefault="007F54EC" w:rsidP="0021571A">
            <w:pPr>
              <w:contextualSpacing/>
              <w:jc w:val="both"/>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eastAsia="ru-RU"/>
              </w:rPr>
              <w:t>Фитонимдер</w:t>
            </w:r>
          </w:p>
        </w:tc>
        <w:tc>
          <w:tcPr>
            <w:tcW w:w="1141" w:type="pct"/>
            <w:tcBorders>
              <w:bottom w:val="nil"/>
            </w:tcBorders>
            <w:vAlign w:val="center"/>
          </w:tcPr>
          <w:p w14:paraId="19C4792E" w14:textId="77777777" w:rsidR="007F54EC" w:rsidRPr="006B3C01" w:rsidRDefault="007F54EC" w:rsidP="0021571A">
            <w:pPr>
              <w:contextualSpacing/>
              <w:jc w:val="both"/>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eastAsia="ru-RU"/>
              </w:rPr>
              <w:t>Өсімдіктер</w:t>
            </w:r>
          </w:p>
        </w:tc>
        <w:tc>
          <w:tcPr>
            <w:tcW w:w="1296" w:type="pct"/>
            <w:tcBorders>
              <w:bottom w:val="nil"/>
            </w:tcBorders>
            <w:vAlign w:val="center"/>
          </w:tcPr>
          <w:p w14:paraId="21699FEC" w14:textId="77777777" w:rsidR="007F54EC" w:rsidRPr="006B3C01" w:rsidRDefault="007F54EC" w:rsidP="0021571A">
            <w:pPr>
              <w:contextualSpacing/>
              <w:jc w:val="both"/>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eastAsia="ru-RU"/>
              </w:rPr>
              <w:t>Ағаш, гүл, өсімдік атаулары</w:t>
            </w:r>
          </w:p>
        </w:tc>
        <w:tc>
          <w:tcPr>
            <w:tcW w:w="1372" w:type="pct"/>
            <w:tcBorders>
              <w:bottom w:val="nil"/>
            </w:tcBorders>
            <w:vAlign w:val="center"/>
          </w:tcPr>
          <w:p w14:paraId="6C28DBC7" w14:textId="40039F30" w:rsidR="007F54EC" w:rsidRPr="006B3C01" w:rsidRDefault="00CE466C" w:rsidP="0021571A">
            <w:pPr>
              <w:contextualSpacing/>
              <w:jc w:val="both"/>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eastAsia="ru-RU"/>
              </w:rPr>
              <w:t>А.В.Суперанская</w:t>
            </w:r>
          </w:p>
        </w:tc>
      </w:tr>
    </w:tbl>
    <w:p w14:paraId="2A63B614" w14:textId="466B56DE" w:rsidR="00385633" w:rsidRPr="006B3C01" w:rsidRDefault="00385633" w:rsidP="0021571A">
      <w:pPr>
        <w:spacing w:after="0" w:line="240" w:lineRule="auto"/>
        <w:rPr>
          <w:rFonts w:ascii="Times New Roman" w:hAnsi="Times New Roman" w:cs="Times New Roman"/>
          <w:sz w:val="28"/>
          <w:szCs w:val="28"/>
          <w:lang w:val="kk-KZ"/>
        </w:rPr>
      </w:pPr>
      <w:r w:rsidRPr="006B3C01">
        <w:rPr>
          <w:rFonts w:ascii="Times New Roman" w:hAnsi="Times New Roman" w:cs="Times New Roman"/>
          <w:sz w:val="28"/>
          <w:szCs w:val="28"/>
          <w:lang w:val="kk-KZ"/>
        </w:rPr>
        <w:lastRenderedPageBreak/>
        <w:t>1-кестенің жалғасы</w:t>
      </w:r>
    </w:p>
    <w:tbl>
      <w:tblPr>
        <w:tblStyle w:val="af"/>
        <w:tblW w:w="5000" w:type="pct"/>
        <w:tblLook w:val="04A0" w:firstRow="1" w:lastRow="0" w:firstColumn="1" w:lastColumn="0" w:noHBand="0" w:noVBand="1"/>
      </w:tblPr>
      <w:tblGrid>
        <w:gridCol w:w="2349"/>
        <w:gridCol w:w="2249"/>
        <w:gridCol w:w="2554"/>
        <w:gridCol w:w="2702"/>
      </w:tblGrid>
      <w:tr w:rsidR="00385633" w:rsidRPr="006B3C01" w14:paraId="3D501364" w14:textId="77777777" w:rsidTr="00385633">
        <w:tc>
          <w:tcPr>
            <w:tcW w:w="1192" w:type="pct"/>
            <w:vAlign w:val="center"/>
          </w:tcPr>
          <w:p w14:paraId="1547F070" w14:textId="62C6CC99" w:rsidR="00385633" w:rsidRPr="006B3C01" w:rsidRDefault="00385633" w:rsidP="0021571A">
            <w:pPr>
              <w:contextualSpacing/>
              <w:jc w:val="center"/>
              <w:outlineLvl w:val="2"/>
              <w:rPr>
                <w:rFonts w:ascii="Times New Roman" w:eastAsia="Times New Roman" w:hAnsi="Times New Roman" w:cs="Times New Roman"/>
                <w:sz w:val="28"/>
                <w:szCs w:val="28"/>
                <w:lang w:eastAsia="ru-RU"/>
              </w:rPr>
            </w:pPr>
            <w:r w:rsidRPr="006B3C01">
              <w:rPr>
                <w:rFonts w:ascii="Times New Roman" w:eastAsia="Times New Roman" w:hAnsi="Times New Roman" w:cs="Times New Roman"/>
                <w:bCs/>
                <w:sz w:val="28"/>
                <w:szCs w:val="28"/>
                <w:lang w:val="kk-KZ" w:eastAsia="ru-RU"/>
              </w:rPr>
              <w:t>1</w:t>
            </w:r>
          </w:p>
        </w:tc>
        <w:tc>
          <w:tcPr>
            <w:tcW w:w="1141" w:type="pct"/>
            <w:vAlign w:val="center"/>
          </w:tcPr>
          <w:p w14:paraId="03DFB622" w14:textId="7FA3F207" w:rsidR="00385633" w:rsidRPr="006B3C01" w:rsidRDefault="00385633" w:rsidP="0021571A">
            <w:pPr>
              <w:contextualSpacing/>
              <w:jc w:val="center"/>
              <w:outlineLvl w:val="2"/>
              <w:rPr>
                <w:rFonts w:ascii="Times New Roman" w:eastAsia="Times New Roman" w:hAnsi="Times New Roman" w:cs="Times New Roman"/>
                <w:sz w:val="28"/>
                <w:szCs w:val="28"/>
                <w:lang w:eastAsia="ru-RU"/>
              </w:rPr>
            </w:pPr>
            <w:r w:rsidRPr="006B3C01">
              <w:rPr>
                <w:rFonts w:ascii="Times New Roman" w:eastAsia="Times New Roman" w:hAnsi="Times New Roman" w:cs="Times New Roman"/>
                <w:bCs/>
                <w:sz w:val="28"/>
                <w:szCs w:val="28"/>
                <w:lang w:val="kk-KZ" w:eastAsia="ru-RU"/>
              </w:rPr>
              <w:t>2</w:t>
            </w:r>
          </w:p>
        </w:tc>
        <w:tc>
          <w:tcPr>
            <w:tcW w:w="1296" w:type="pct"/>
            <w:vAlign w:val="center"/>
          </w:tcPr>
          <w:p w14:paraId="385AE7BB" w14:textId="4F88FEB0" w:rsidR="00385633" w:rsidRPr="006B3C01" w:rsidRDefault="00385633" w:rsidP="0021571A">
            <w:pPr>
              <w:contextualSpacing/>
              <w:jc w:val="center"/>
              <w:outlineLvl w:val="2"/>
              <w:rPr>
                <w:rFonts w:ascii="Times New Roman" w:eastAsia="Times New Roman" w:hAnsi="Times New Roman" w:cs="Times New Roman"/>
                <w:sz w:val="28"/>
                <w:szCs w:val="28"/>
                <w:lang w:eastAsia="ru-RU"/>
              </w:rPr>
            </w:pPr>
            <w:r w:rsidRPr="006B3C01">
              <w:rPr>
                <w:rFonts w:ascii="Times New Roman" w:eastAsia="Times New Roman" w:hAnsi="Times New Roman" w:cs="Times New Roman"/>
                <w:bCs/>
                <w:sz w:val="28"/>
                <w:szCs w:val="28"/>
                <w:lang w:val="kk-KZ" w:eastAsia="ru-RU"/>
              </w:rPr>
              <w:t>3</w:t>
            </w:r>
          </w:p>
        </w:tc>
        <w:tc>
          <w:tcPr>
            <w:tcW w:w="1371" w:type="pct"/>
            <w:vAlign w:val="center"/>
          </w:tcPr>
          <w:p w14:paraId="1278BF50" w14:textId="559F816D" w:rsidR="00385633" w:rsidRPr="006B3C01" w:rsidRDefault="00385633" w:rsidP="0021571A">
            <w:pPr>
              <w:contextualSpacing/>
              <w:jc w:val="center"/>
              <w:outlineLvl w:val="2"/>
              <w:rPr>
                <w:rFonts w:ascii="Times New Roman" w:eastAsia="Times New Roman" w:hAnsi="Times New Roman" w:cs="Times New Roman"/>
                <w:sz w:val="28"/>
                <w:szCs w:val="28"/>
                <w:lang w:eastAsia="ru-RU"/>
              </w:rPr>
            </w:pPr>
            <w:r w:rsidRPr="006B3C01">
              <w:rPr>
                <w:rFonts w:ascii="Times New Roman" w:eastAsia="Times New Roman" w:hAnsi="Times New Roman" w:cs="Times New Roman"/>
                <w:bCs/>
                <w:sz w:val="28"/>
                <w:szCs w:val="28"/>
                <w:lang w:val="kk-KZ" w:eastAsia="ru-RU"/>
              </w:rPr>
              <w:t>4</w:t>
            </w:r>
          </w:p>
        </w:tc>
      </w:tr>
      <w:tr w:rsidR="00385633" w:rsidRPr="006B3C01" w14:paraId="7FFC9357" w14:textId="77777777" w:rsidTr="00385633">
        <w:tc>
          <w:tcPr>
            <w:tcW w:w="1192" w:type="pct"/>
            <w:vAlign w:val="center"/>
          </w:tcPr>
          <w:p w14:paraId="16641515" w14:textId="77777777" w:rsidR="00385633" w:rsidRPr="006B3C01" w:rsidRDefault="00385633" w:rsidP="0021571A">
            <w:pPr>
              <w:contextualSpacing/>
              <w:jc w:val="both"/>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eastAsia="ru-RU"/>
              </w:rPr>
              <w:t>Хрононимдер</w:t>
            </w:r>
          </w:p>
        </w:tc>
        <w:tc>
          <w:tcPr>
            <w:tcW w:w="1141" w:type="pct"/>
            <w:vAlign w:val="center"/>
          </w:tcPr>
          <w:p w14:paraId="18898AD1" w14:textId="77777777" w:rsidR="00385633" w:rsidRPr="006B3C01" w:rsidRDefault="00385633" w:rsidP="0021571A">
            <w:pPr>
              <w:contextualSpacing/>
              <w:jc w:val="both"/>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eastAsia="ru-RU"/>
              </w:rPr>
              <w:t>Уақыт кезеңдері</w:t>
            </w:r>
          </w:p>
        </w:tc>
        <w:tc>
          <w:tcPr>
            <w:tcW w:w="1296" w:type="pct"/>
            <w:vAlign w:val="center"/>
          </w:tcPr>
          <w:p w14:paraId="6F9F32A3" w14:textId="77777777" w:rsidR="00385633" w:rsidRPr="006B3C01" w:rsidRDefault="00385633" w:rsidP="0021571A">
            <w:pPr>
              <w:contextualSpacing/>
              <w:jc w:val="both"/>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eastAsia="ru-RU"/>
              </w:rPr>
              <w:t>Тарихи дәуірлер, кезеңдер, мерекелер атаулары</w:t>
            </w:r>
          </w:p>
        </w:tc>
        <w:tc>
          <w:tcPr>
            <w:tcW w:w="1371" w:type="pct"/>
            <w:vAlign w:val="center"/>
          </w:tcPr>
          <w:p w14:paraId="496698B1" w14:textId="7D41B42F" w:rsidR="00385633" w:rsidRPr="006B3C01" w:rsidRDefault="00CE466C" w:rsidP="0021571A">
            <w:pPr>
              <w:contextualSpacing/>
              <w:jc w:val="both"/>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eastAsia="ru-RU"/>
              </w:rPr>
              <w:t>А.В.Суперанская</w:t>
            </w:r>
          </w:p>
        </w:tc>
      </w:tr>
      <w:tr w:rsidR="00385633" w:rsidRPr="006B3C01" w14:paraId="46707C44" w14:textId="77777777" w:rsidTr="00385633">
        <w:tc>
          <w:tcPr>
            <w:tcW w:w="1192" w:type="pct"/>
            <w:vAlign w:val="center"/>
          </w:tcPr>
          <w:p w14:paraId="74BC1C49" w14:textId="77777777" w:rsidR="00385633" w:rsidRPr="006B3C01" w:rsidRDefault="00385633" w:rsidP="0021571A">
            <w:pPr>
              <w:contextualSpacing/>
              <w:jc w:val="both"/>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eastAsia="ru-RU"/>
              </w:rPr>
              <w:t>Хрематонимдер</w:t>
            </w:r>
          </w:p>
        </w:tc>
        <w:tc>
          <w:tcPr>
            <w:tcW w:w="1141" w:type="pct"/>
            <w:vAlign w:val="center"/>
          </w:tcPr>
          <w:p w14:paraId="6F960711" w14:textId="77777777" w:rsidR="00385633" w:rsidRPr="006B3C01" w:rsidRDefault="00385633" w:rsidP="0021571A">
            <w:pPr>
              <w:contextualSpacing/>
              <w:jc w:val="both"/>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eastAsia="ru-RU"/>
              </w:rPr>
              <w:t>Заттар мен бұйымдар</w:t>
            </w:r>
          </w:p>
        </w:tc>
        <w:tc>
          <w:tcPr>
            <w:tcW w:w="1296" w:type="pct"/>
            <w:vAlign w:val="center"/>
          </w:tcPr>
          <w:p w14:paraId="6999FC67" w14:textId="77777777" w:rsidR="00385633" w:rsidRPr="006B3C01" w:rsidRDefault="00385633" w:rsidP="0021571A">
            <w:pPr>
              <w:contextualSpacing/>
              <w:jc w:val="both"/>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eastAsia="ru-RU"/>
              </w:rPr>
              <w:t>Қару-жарақ, бұйым, техника, мәдени нысандар атаулары</w:t>
            </w:r>
          </w:p>
        </w:tc>
        <w:tc>
          <w:tcPr>
            <w:tcW w:w="1371" w:type="pct"/>
            <w:vAlign w:val="center"/>
          </w:tcPr>
          <w:p w14:paraId="5374E48B" w14:textId="0F7C1F90" w:rsidR="00385633" w:rsidRPr="006B3C01" w:rsidRDefault="00CE466C" w:rsidP="0021571A">
            <w:pPr>
              <w:contextualSpacing/>
              <w:jc w:val="both"/>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eastAsia="ru-RU"/>
              </w:rPr>
              <w:t>А.В.Суперанская</w:t>
            </w:r>
          </w:p>
        </w:tc>
      </w:tr>
      <w:tr w:rsidR="00385633" w:rsidRPr="006B3C01" w14:paraId="43D2D622" w14:textId="77777777" w:rsidTr="00385633">
        <w:tc>
          <w:tcPr>
            <w:tcW w:w="1192" w:type="pct"/>
            <w:vAlign w:val="center"/>
          </w:tcPr>
          <w:p w14:paraId="3C46DF41" w14:textId="77777777" w:rsidR="00385633" w:rsidRPr="006B3C01" w:rsidRDefault="00385633" w:rsidP="0021571A">
            <w:pPr>
              <w:contextualSpacing/>
              <w:jc w:val="both"/>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eastAsia="ru-RU"/>
              </w:rPr>
              <w:t>Мифонимдер</w:t>
            </w:r>
          </w:p>
        </w:tc>
        <w:tc>
          <w:tcPr>
            <w:tcW w:w="1141" w:type="pct"/>
            <w:vAlign w:val="center"/>
          </w:tcPr>
          <w:p w14:paraId="05EF96DC" w14:textId="77777777" w:rsidR="00385633" w:rsidRPr="006B3C01" w:rsidRDefault="00385633" w:rsidP="0021571A">
            <w:pPr>
              <w:contextualSpacing/>
              <w:jc w:val="both"/>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eastAsia="ru-RU"/>
              </w:rPr>
              <w:t>Мифологиялық нысандар</w:t>
            </w:r>
          </w:p>
        </w:tc>
        <w:tc>
          <w:tcPr>
            <w:tcW w:w="1296" w:type="pct"/>
            <w:vAlign w:val="center"/>
          </w:tcPr>
          <w:p w14:paraId="537B2C05" w14:textId="77777777" w:rsidR="00385633" w:rsidRPr="006B3C01" w:rsidRDefault="00385633" w:rsidP="0021571A">
            <w:pPr>
              <w:contextualSpacing/>
              <w:jc w:val="both"/>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Құдайлар, мифтік кейіпкерлер, аңыздық кеңістіктер атаулары</w:t>
            </w:r>
          </w:p>
        </w:tc>
        <w:tc>
          <w:tcPr>
            <w:tcW w:w="1371" w:type="pct"/>
            <w:vAlign w:val="center"/>
          </w:tcPr>
          <w:p w14:paraId="37549B33" w14:textId="7B2C85C8" w:rsidR="00385633" w:rsidRPr="006B3C01" w:rsidRDefault="00CE466C" w:rsidP="0021571A">
            <w:pPr>
              <w:contextualSpacing/>
              <w:jc w:val="both"/>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eastAsia="ru-RU"/>
              </w:rPr>
              <w:t>А.В.Суперанская</w:t>
            </w:r>
          </w:p>
        </w:tc>
      </w:tr>
      <w:tr w:rsidR="00385633" w:rsidRPr="006B3C01" w14:paraId="6C97487F" w14:textId="77777777" w:rsidTr="00385633">
        <w:tc>
          <w:tcPr>
            <w:tcW w:w="1192" w:type="pct"/>
            <w:vAlign w:val="center"/>
          </w:tcPr>
          <w:p w14:paraId="2D4696E3" w14:textId="77777777" w:rsidR="00385633" w:rsidRPr="006B3C01" w:rsidRDefault="00385633" w:rsidP="0021571A">
            <w:pPr>
              <w:contextualSpacing/>
              <w:jc w:val="both"/>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eastAsia="ru-RU"/>
              </w:rPr>
              <w:t>Фиктонимдер</w:t>
            </w:r>
          </w:p>
        </w:tc>
        <w:tc>
          <w:tcPr>
            <w:tcW w:w="1141" w:type="pct"/>
            <w:vAlign w:val="center"/>
          </w:tcPr>
          <w:p w14:paraId="0817562A" w14:textId="77777777" w:rsidR="00385633" w:rsidRPr="006B3C01" w:rsidRDefault="00385633" w:rsidP="0021571A">
            <w:pPr>
              <w:contextualSpacing/>
              <w:jc w:val="both"/>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eastAsia="ru-RU"/>
              </w:rPr>
              <w:t>Көркем әлем нысандары</w:t>
            </w:r>
          </w:p>
        </w:tc>
        <w:tc>
          <w:tcPr>
            <w:tcW w:w="1296" w:type="pct"/>
            <w:vAlign w:val="center"/>
          </w:tcPr>
          <w:p w14:paraId="0251389E" w14:textId="77777777" w:rsidR="00385633" w:rsidRPr="006B3C01" w:rsidRDefault="00385633" w:rsidP="0021571A">
            <w:pPr>
              <w:contextualSpacing/>
              <w:jc w:val="both"/>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Әдеби шығармада автор қиялынан туған атаулар</w:t>
            </w:r>
          </w:p>
        </w:tc>
        <w:tc>
          <w:tcPr>
            <w:tcW w:w="1371" w:type="pct"/>
            <w:vAlign w:val="center"/>
          </w:tcPr>
          <w:p w14:paraId="00F5B116" w14:textId="29A56FE9" w:rsidR="00385633" w:rsidRPr="006B3C01" w:rsidRDefault="00CE466C" w:rsidP="0021571A">
            <w:pPr>
              <w:contextualSpacing/>
              <w:jc w:val="both"/>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eastAsia="ru-RU"/>
              </w:rPr>
              <w:t>А.В.Суперанская</w:t>
            </w:r>
          </w:p>
        </w:tc>
      </w:tr>
      <w:tr w:rsidR="00385633" w:rsidRPr="006B3C01" w14:paraId="4F9603D6" w14:textId="77777777" w:rsidTr="00385633">
        <w:tc>
          <w:tcPr>
            <w:tcW w:w="1192" w:type="pct"/>
            <w:vAlign w:val="center"/>
          </w:tcPr>
          <w:p w14:paraId="607A81CA" w14:textId="77777777" w:rsidR="00385633" w:rsidRPr="006B3C01" w:rsidRDefault="00385633" w:rsidP="0021571A">
            <w:pPr>
              <w:contextualSpacing/>
              <w:jc w:val="both"/>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eastAsia="ru-RU"/>
              </w:rPr>
              <w:t>Гипотезионимдер</w:t>
            </w:r>
          </w:p>
        </w:tc>
        <w:tc>
          <w:tcPr>
            <w:tcW w:w="1141" w:type="pct"/>
            <w:vAlign w:val="center"/>
          </w:tcPr>
          <w:p w14:paraId="56D1FEB2" w14:textId="77777777" w:rsidR="00385633" w:rsidRPr="006B3C01" w:rsidRDefault="00385633" w:rsidP="0021571A">
            <w:pPr>
              <w:contextualSpacing/>
              <w:jc w:val="both"/>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eastAsia="ru-RU"/>
              </w:rPr>
              <w:t>Болжамды нысандар</w:t>
            </w:r>
          </w:p>
        </w:tc>
        <w:tc>
          <w:tcPr>
            <w:tcW w:w="1296" w:type="pct"/>
            <w:vAlign w:val="center"/>
          </w:tcPr>
          <w:p w14:paraId="5124DB1D" w14:textId="77777777" w:rsidR="00385633" w:rsidRPr="006B3C01" w:rsidRDefault="00385633" w:rsidP="0021571A">
            <w:pPr>
              <w:contextualSpacing/>
              <w:jc w:val="both"/>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Бар деп болжанған, бірақ нақты дәлелденбеген нысандар атаулары</w:t>
            </w:r>
          </w:p>
        </w:tc>
        <w:tc>
          <w:tcPr>
            <w:tcW w:w="1371" w:type="pct"/>
            <w:vAlign w:val="center"/>
          </w:tcPr>
          <w:p w14:paraId="0DF6C952" w14:textId="35806EBA" w:rsidR="00385633" w:rsidRPr="006B3C01" w:rsidRDefault="00CE466C" w:rsidP="0021571A">
            <w:pPr>
              <w:contextualSpacing/>
              <w:jc w:val="both"/>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eastAsia="ru-RU"/>
              </w:rPr>
              <w:t>А.В.Суперанская</w:t>
            </w:r>
          </w:p>
        </w:tc>
      </w:tr>
      <w:tr w:rsidR="00385633" w:rsidRPr="006B3C01" w14:paraId="49584421" w14:textId="77777777" w:rsidTr="00385633">
        <w:tc>
          <w:tcPr>
            <w:tcW w:w="1192" w:type="pct"/>
            <w:vAlign w:val="center"/>
          </w:tcPr>
          <w:p w14:paraId="22CB37F8" w14:textId="77777777" w:rsidR="00385633" w:rsidRPr="006B3C01" w:rsidRDefault="00385633" w:rsidP="0021571A">
            <w:pPr>
              <w:contextualSpacing/>
              <w:jc w:val="both"/>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eastAsia="ru-RU"/>
              </w:rPr>
              <w:t>Урбанонимдер</w:t>
            </w:r>
          </w:p>
        </w:tc>
        <w:tc>
          <w:tcPr>
            <w:tcW w:w="1141" w:type="pct"/>
            <w:vAlign w:val="center"/>
          </w:tcPr>
          <w:p w14:paraId="692EFB2F" w14:textId="77777777" w:rsidR="00385633" w:rsidRPr="006B3C01" w:rsidRDefault="00385633" w:rsidP="0021571A">
            <w:pPr>
              <w:contextualSpacing/>
              <w:jc w:val="both"/>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eastAsia="ru-RU"/>
              </w:rPr>
              <w:t>Қала нысандары</w:t>
            </w:r>
          </w:p>
        </w:tc>
        <w:tc>
          <w:tcPr>
            <w:tcW w:w="1296" w:type="pct"/>
            <w:vAlign w:val="center"/>
          </w:tcPr>
          <w:p w14:paraId="4A672EF6" w14:textId="77777777" w:rsidR="00385633" w:rsidRPr="006B3C01" w:rsidRDefault="00385633" w:rsidP="0021571A">
            <w:pPr>
              <w:contextualSpacing/>
              <w:jc w:val="both"/>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eastAsia="ru-RU"/>
              </w:rPr>
              <w:t>Қала, көше, мекеме атаулары</w:t>
            </w:r>
          </w:p>
        </w:tc>
        <w:tc>
          <w:tcPr>
            <w:tcW w:w="1371" w:type="pct"/>
            <w:vAlign w:val="center"/>
          </w:tcPr>
          <w:p w14:paraId="73817AFD" w14:textId="77777777" w:rsidR="00385633" w:rsidRPr="006B3C01" w:rsidRDefault="00385633" w:rsidP="0021571A">
            <w:pPr>
              <w:contextualSpacing/>
              <w:jc w:val="both"/>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eastAsia="ru-RU"/>
              </w:rPr>
              <w:t>С. Иманбердиева</w:t>
            </w:r>
          </w:p>
        </w:tc>
      </w:tr>
      <w:tr w:rsidR="00385633" w:rsidRPr="006B3C01" w14:paraId="5FD24D6A" w14:textId="77777777" w:rsidTr="00385633">
        <w:tc>
          <w:tcPr>
            <w:tcW w:w="1192" w:type="pct"/>
            <w:vAlign w:val="center"/>
          </w:tcPr>
          <w:p w14:paraId="12942AB0" w14:textId="77777777" w:rsidR="00385633" w:rsidRPr="006B3C01" w:rsidRDefault="00385633" w:rsidP="0021571A">
            <w:pPr>
              <w:contextualSpacing/>
              <w:jc w:val="both"/>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eastAsia="ru-RU"/>
              </w:rPr>
              <w:t>Этнонимдер</w:t>
            </w:r>
          </w:p>
        </w:tc>
        <w:tc>
          <w:tcPr>
            <w:tcW w:w="1141" w:type="pct"/>
            <w:vAlign w:val="center"/>
          </w:tcPr>
          <w:p w14:paraId="593669A5" w14:textId="77777777" w:rsidR="00385633" w:rsidRPr="006B3C01" w:rsidRDefault="00385633" w:rsidP="0021571A">
            <w:pPr>
              <w:contextualSpacing/>
              <w:jc w:val="both"/>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eastAsia="ru-RU"/>
              </w:rPr>
              <w:t>Халықтар, тайпалар</w:t>
            </w:r>
          </w:p>
        </w:tc>
        <w:tc>
          <w:tcPr>
            <w:tcW w:w="1296" w:type="pct"/>
            <w:vAlign w:val="center"/>
          </w:tcPr>
          <w:p w14:paraId="177FB244" w14:textId="77777777" w:rsidR="00385633" w:rsidRPr="006B3C01" w:rsidRDefault="00385633" w:rsidP="0021571A">
            <w:pPr>
              <w:contextualSpacing/>
              <w:jc w:val="both"/>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eastAsia="ru-RU"/>
              </w:rPr>
              <w:t>Ұлт, ру, тайпа атаулары</w:t>
            </w:r>
          </w:p>
        </w:tc>
        <w:tc>
          <w:tcPr>
            <w:tcW w:w="1371" w:type="pct"/>
            <w:vAlign w:val="center"/>
          </w:tcPr>
          <w:p w14:paraId="18E68D95" w14:textId="1D0A893B" w:rsidR="00385633" w:rsidRPr="006B3C01" w:rsidRDefault="00945123" w:rsidP="0021571A">
            <w:pPr>
              <w:contextualSpacing/>
              <w:jc w:val="both"/>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eastAsia="ru-RU"/>
              </w:rPr>
              <w:t>Ю.А.Карпенко</w:t>
            </w:r>
          </w:p>
        </w:tc>
      </w:tr>
      <w:tr w:rsidR="00385633" w:rsidRPr="006B3C01" w14:paraId="273CA1CC" w14:textId="77777777" w:rsidTr="00385633">
        <w:tc>
          <w:tcPr>
            <w:tcW w:w="1192" w:type="pct"/>
            <w:vAlign w:val="center"/>
          </w:tcPr>
          <w:p w14:paraId="2F4970E1" w14:textId="77777777" w:rsidR="00385633" w:rsidRPr="006B3C01" w:rsidRDefault="00385633" w:rsidP="0021571A">
            <w:pPr>
              <w:contextualSpacing/>
              <w:jc w:val="both"/>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eastAsia="ru-RU"/>
              </w:rPr>
              <w:t>Спиритонимдер</w:t>
            </w:r>
          </w:p>
        </w:tc>
        <w:tc>
          <w:tcPr>
            <w:tcW w:w="1141" w:type="pct"/>
            <w:vAlign w:val="center"/>
          </w:tcPr>
          <w:p w14:paraId="2F7C294D" w14:textId="77777777" w:rsidR="00385633" w:rsidRPr="006B3C01" w:rsidRDefault="00385633" w:rsidP="0021571A">
            <w:pPr>
              <w:contextualSpacing/>
              <w:jc w:val="both"/>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eastAsia="ru-RU"/>
              </w:rPr>
              <w:t>Діни нысандар</w:t>
            </w:r>
          </w:p>
        </w:tc>
        <w:tc>
          <w:tcPr>
            <w:tcW w:w="1296" w:type="pct"/>
            <w:vAlign w:val="center"/>
          </w:tcPr>
          <w:p w14:paraId="49494657" w14:textId="77777777" w:rsidR="00385633" w:rsidRPr="006B3C01" w:rsidRDefault="00385633" w:rsidP="0021571A">
            <w:pPr>
              <w:contextualSpacing/>
              <w:jc w:val="both"/>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Киелі орындар, рухани ұғымдар атаулары</w:t>
            </w:r>
          </w:p>
        </w:tc>
        <w:tc>
          <w:tcPr>
            <w:tcW w:w="1371" w:type="pct"/>
            <w:vAlign w:val="center"/>
          </w:tcPr>
          <w:p w14:paraId="1B1C4981" w14:textId="77777777" w:rsidR="00385633" w:rsidRPr="006B3C01" w:rsidRDefault="00385633" w:rsidP="0021571A">
            <w:pPr>
              <w:contextualSpacing/>
              <w:jc w:val="both"/>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eastAsia="ru-RU"/>
              </w:rPr>
              <w:t>Г.Б. Мәдиева</w:t>
            </w:r>
          </w:p>
        </w:tc>
      </w:tr>
    </w:tbl>
    <w:p w14:paraId="37C911E4" w14:textId="77777777" w:rsidR="0022549A" w:rsidRPr="006B3C01" w:rsidRDefault="0022549A" w:rsidP="0021571A">
      <w:pPr>
        <w:spacing w:after="0" w:line="240" w:lineRule="auto"/>
        <w:ind w:firstLine="567"/>
        <w:contextualSpacing/>
        <w:jc w:val="both"/>
        <w:outlineLvl w:val="2"/>
        <w:rPr>
          <w:rFonts w:ascii="Times New Roman" w:eastAsia="Times New Roman" w:hAnsi="Times New Roman" w:cs="Times New Roman"/>
          <w:sz w:val="28"/>
          <w:szCs w:val="28"/>
          <w:lang w:val="kk-KZ" w:eastAsia="ru-RU"/>
        </w:rPr>
      </w:pPr>
    </w:p>
    <w:p w14:paraId="5C17D0F8" w14:textId="60168322" w:rsidR="0043538D" w:rsidRPr="006B3C01" w:rsidRDefault="0043538D" w:rsidP="00EF56DB">
      <w:pPr>
        <w:spacing w:after="0" w:line="240" w:lineRule="auto"/>
        <w:ind w:firstLine="567"/>
        <w:jc w:val="both"/>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Бұл жіктеу ономастикалық кеңістіктің көпқабатты құрылымын көрсетеді. Онда шынайы әлемдегі атаулармен қатар мифологиялық, болжамды және көркем атаулар да қамтылады. Сондықтан ономастикалық кеңістік тек тілдік категория емес, сонымен бірге халықтың тарихи жады мен мәдени тәжірибесін бейнелейтін күрделі семиотикалық жүйе болып табылады [8</w:t>
      </w:r>
      <w:r w:rsidR="00722818" w:rsidRPr="006B3C01">
        <w:rPr>
          <w:rFonts w:ascii="Times New Roman" w:eastAsia="Times New Roman" w:hAnsi="Times New Roman" w:cs="Times New Roman"/>
          <w:sz w:val="28"/>
          <w:szCs w:val="28"/>
          <w:lang w:val="kk-KZ" w:eastAsia="ru-RU"/>
        </w:rPr>
        <w:t>, б.122</w:t>
      </w:r>
      <w:r w:rsidR="0022549A" w:rsidRPr="006B3C01">
        <w:rPr>
          <w:rFonts w:ascii="Times New Roman" w:eastAsia="Times New Roman" w:hAnsi="Times New Roman" w:cs="Times New Roman"/>
          <w:sz w:val="28"/>
          <w:szCs w:val="28"/>
          <w:lang w:val="kk-KZ" w:eastAsia="ru-RU"/>
        </w:rPr>
        <w:t>].</w:t>
      </w:r>
    </w:p>
    <w:p w14:paraId="18B8AD56" w14:textId="3A0A6C31" w:rsidR="0043538D" w:rsidRPr="006B3C01" w:rsidRDefault="0043538D" w:rsidP="00EF56DB">
      <w:pPr>
        <w:spacing w:after="0" w:line="240" w:lineRule="auto"/>
        <w:ind w:firstLine="567"/>
        <w:jc w:val="both"/>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Қазақ тіл білімінде бұл ұғымды ұлттық таным, мәдениет және тарихилық аяс</w:t>
      </w:r>
      <w:r w:rsidR="00EF56DB" w:rsidRPr="006B3C01">
        <w:rPr>
          <w:rFonts w:ascii="Times New Roman" w:eastAsia="Times New Roman" w:hAnsi="Times New Roman" w:cs="Times New Roman"/>
          <w:sz w:val="28"/>
          <w:szCs w:val="28"/>
          <w:lang w:val="kk-KZ" w:eastAsia="ru-RU"/>
        </w:rPr>
        <w:t>ында жүйелеген ғалымдар – Г.Б.Мәдиева мен С.Қ.</w:t>
      </w:r>
      <w:r w:rsidRPr="006B3C01">
        <w:rPr>
          <w:rFonts w:ascii="Times New Roman" w:eastAsia="Times New Roman" w:hAnsi="Times New Roman" w:cs="Times New Roman"/>
          <w:sz w:val="28"/>
          <w:szCs w:val="28"/>
          <w:lang w:val="kk-KZ" w:eastAsia="ru-RU"/>
        </w:rPr>
        <w:t>Иманбердиева. Олардың «Ономастиканың теориясы мен практикасы» еңбегінде ономастика дербес ғылым ретінде теориялық және практикалық тұрғыдан толық сипатталады</w:t>
      </w:r>
      <w:r w:rsidR="008C6FCE" w:rsidRPr="006B3C01">
        <w:rPr>
          <w:rFonts w:ascii="Times New Roman" w:eastAsia="Times New Roman" w:hAnsi="Times New Roman" w:cs="Times New Roman"/>
          <w:sz w:val="28"/>
          <w:szCs w:val="28"/>
          <w:lang w:val="kk-KZ" w:eastAsia="ru-RU"/>
        </w:rPr>
        <w:t xml:space="preserve"> [10</w:t>
      </w:r>
      <w:r w:rsidRPr="006B3C01">
        <w:rPr>
          <w:rFonts w:ascii="Times New Roman" w:eastAsia="Times New Roman" w:hAnsi="Times New Roman" w:cs="Times New Roman"/>
          <w:sz w:val="28"/>
          <w:szCs w:val="28"/>
          <w:lang w:val="kk-KZ" w:eastAsia="ru-RU"/>
        </w:rPr>
        <w:t xml:space="preserve">]. </w:t>
      </w:r>
    </w:p>
    <w:p w14:paraId="7FDE7DA7" w14:textId="4A0901AF" w:rsidR="0043538D" w:rsidRPr="005E6B4D" w:rsidRDefault="0043538D" w:rsidP="00EF56DB">
      <w:pPr>
        <w:spacing w:after="0" w:line="240" w:lineRule="auto"/>
        <w:ind w:firstLine="567"/>
        <w:jc w:val="both"/>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Зерттеушілер қазақ ономастикалық кеңістігінің құрамына дәстүрлі категориялармен бірге шектік өрістегі атауларды да енгізеді: ұйым, баспасөз, туынды, сауда белгісі, көлік атаулары сияқты онимдер де осы кеңістіктің бөлігі ретінде қарастырылады</w:t>
      </w:r>
      <w:r w:rsidR="008C6FCE" w:rsidRPr="006B3C01">
        <w:rPr>
          <w:rFonts w:ascii="Times New Roman" w:eastAsia="Times New Roman" w:hAnsi="Times New Roman" w:cs="Times New Roman"/>
          <w:sz w:val="28"/>
          <w:szCs w:val="28"/>
          <w:lang w:val="kk-KZ" w:eastAsia="ru-RU"/>
        </w:rPr>
        <w:t xml:space="preserve"> [1</w:t>
      </w:r>
      <w:r w:rsidR="00DC6349" w:rsidRPr="006B3C01">
        <w:rPr>
          <w:rFonts w:ascii="Times New Roman" w:eastAsia="Times New Roman" w:hAnsi="Times New Roman" w:cs="Times New Roman"/>
          <w:sz w:val="28"/>
          <w:szCs w:val="28"/>
          <w:lang w:val="kk-KZ" w:eastAsia="ru-RU"/>
        </w:rPr>
        <w:t>1</w:t>
      </w:r>
      <w:r w:rsidR="008C6FCE" w:rsidRPr="006B3C01">
        <w:rPr>
          <w:rFonts w:ascii="Times New Roman" w:eastAsia="Times New Roman" w:hAnsi="Times New Roman" w:cs="Times New Roman"/>
          <w:sz w:val="28"/>
          <w:szCs w:val="28"/>
          <w:lang w:val="kk-KZ" w:eastAsia="ru-RU"/>
        </w:rPr>
        <w:t>]</w:t>
      </w:r>
      <w:r w:rsidRPr="006B3C01">
        <w:rPr>
          <w:rFonts w:ascii="Times New Roman" w:eastAsia="Times New Roman" w:hAnsi="Times New Roman" w:cs="Times New Roman"/>
          <w:sz w:val="28"/>
          <w:szCs w:val="28"/>
          <w:lang w:val="kk-KZ" w:eastAsia="ru-RU"/>
        </w:rPr>
        <w:t xml:space="preserve">. Бұл қазақ ономастикасының пәндік шекарасын </w:t>
      </w:r>
      <w:r w:rsidRPr="006B3C01">
        <w:rPr>
          <w:rFonts w:ascii="Times New Roman" w:eastAsia="Times New Roman" w:hAnsi="Times New Roman" w:cs="Times New Roman"/>
          <w:sz w:val="28"/>
          <w:szCs w:val="28"/>
          <w:lang w:val="kk-KZ" w:eastAsia="ru-RU"/>
        </w:rPr>
        <w:lastRenderedPageBreak/>
        <w:t xml:space="preserve">кеңейтеді және оны тек тілдік емес, </w:t>
      </w:r>
      <w:r w:rsidRPr="005E6B4D">
        <w:rPr>
          <w:rFonts w:ascii="Times New Roman" w:eastAsia="Times New Roman" w:hAnsi="Times New Roman" w:cs="Times New Roman"/>
          <w:iCs/>
          <w:sz w:val="28"/>
          <w:szCs w:val="28"/>
          <w:lang w:val="kk-KZ" w:eastAsia="ru-RU"/>
        </w:rPr>
        <w:t>лингвомәдени, этнолингвистикалық</w:t>
      </w:r>
      <w:r w:rsidRPr="005E6B4D">
        <w:rPr>
          <w:rFonts w:ascii="Times New Roman" w:eastAsia="Times New Roman" w:hAnsi="Times New Roman" w:cs="Times New Roman"/>
          <w:sz w:val="28"/>
          <w:szCs w:val="28"/>
          <w:lang w:val="kk-KZ" w:eastAsia="ru-RU"/>
        </w:rPr>
        <w:t xml:space="preserve"> және </w:t>
      </w:r>
      <w:r w:rsidRPr="005E6B4D">
        <w:rPr>
          <w:rFonts w:ascii="Times New Roman" w:eastAsia="Times New Roman" w:hAnsi="Times New Roman" w:cs="Times New Roman"/>
          <w:iCs/>
          <w:sz w:val="28"/>
          <w:szCs w:val="28"/>
          <w:lang w:val="kk-KZ" w:eastAsia="ru-RU"/>
        </w:rPr>
        <w:t>когнитивтік құбылыс</w:t>
      </w:r>
      <w:r w:rsidRPr="005E6B4D">
        <w:rPr>
          <w:rFonts w:ascii="Times New Roman" w:eastAsia="Times New Roman" w:hAnsi="Times New Roman" w:cs="Times New Roman"/>
          <w:sz w:val="28"/>
          <w:szCs w:val="28"/>
          <w:lang w:val="kk-KZ" w:eastAsia="ru-RU"/>
        </w:rPr>
        <w:t xml:space="preserve"> ретінде түсіндіреді.</w:t>
      </w:r>
    </w:p>
    <w:p w14:paraId="15875F77" w14:textId="4EC19F71" w:rsidR="0043538D" w:rsidRPr="006B3C01" w:rsidRDefault="00EF56DB" w:rsidP="0021571A">
      <w:pPr>
        <w:spacing w:after="0" w:line="240" w:lineRule="auto"/>
        <w:ind w:firstLine="567"/>
        <w:jc w:val="both"/>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С.</w:t>
      </w:r>
      <w:r w:rsidR="0043538D" w:rsidRPr="006B3C01">
        <w:rPr>
          <w:rFonts w:ascii="Times New Roman" w:eastAsia="Times New Roman" w:hAnsi="Times New Roman" w:cs="Times New Roman"/>
          <w:sz w:val="28"/>
          <w:szCs w:val="28"/>
          <w:lang w:val="kk-KZ" w:eastAsia="ru-RU"/>
        </w:rPr>
        <w:t>Қондыбай ономастиканы мифологиялық кодтардың тасымалдаушысы ретінде қарастырады. Оның пікірінше, көне атаулар этностың әлемдік бейнесінің элементтері болып табылады, ал топонимдер мен гидронимдер ұлттық мифтік танымның ең көне қабаттарын сақтайды</w:t>
      </w:r>
      <w:r w:rsidR="008C6FCE" w:rsidRPr="006B3C01">
        <w:rPr>
          <w:rFonts w:ascii="Times New Roman" w:eastAsia="Times New Roman" w:hAnsi="Times New Roman" w:cs="Times New Roman"/>
          <w:sz w:val="28"/>
          <w:szCs w:val="28"/>
          <w:lang w:val="kk-KZ" w:eastAsia="ru-RU"/>
        </w:rPr>
        <w:t xml:space="preserve"> [12]</w:t>
      </w:r>
      <w:r w:rsidR="0043538D" w:rsidRPr="006B3C01">
        <w:rPr>
          <w:rFonts w:ascii="Times New Roman" w:eastAsia="Times New Roman" w:hAnsi="Times New Roman" w:cs="Times New Roman"/>
          <w:sz w:val="28"/>
          <w:szCs w:val="28"/>
          <w:lang w:val="kk-KZ" w:eastAsia="ru-RU"/>
        </w:rPr>
        <w:t>. Осыған сүйене отырып, ономастикалық кеңістікке тек антропонимдер мен топонимдер ғана емес, сакралды, мифологиялық, тотемдік, аңыздық атаулар да кіреді.</w:t>
      </w:r>
      <w:r w:rsidR="00B55BC8" w:rsidRPr="006B3C01">
        <w:rPr>
          <w:rFonts w:ascii="Times New Roman" w:eastAsia="Times New Roman" w:hAnsi="Times New Roman" w:cs="Times New Roman"/>
          <w:sz w:val="28"/>
          <w:szCs w:val="28"/>
          <w:lang w:val="kk-KZ" w:eastAsia="ru-RU"/>
        </w:rPr>
        <w:t xml:space="preserve"> </w:t>
      </w:r>
      <w:r w:rsidR="0043538D" w:rsidRPr="006B3C01">
        <w:rPr>
          <w:rFonts w:ascii="Times New Roman" w:eastAsia="Times New Roman" w:hAnsi="Times New Roman" w:cs="Times New Roman"/>
          <w:sz w:val="28"/>
          <w:szCs w:val="28"/>
          <w:lang w:val="kk-KZ" w:eastAsia="ru-RU"/>
        </w:rPr>
        <w:t>С. Қондыбайдың пайымдары ономастикалық кеңістіктің мифопоэтикалық қабатын ашуға мүмкіндік береді.</w:t>
      </w:r>
    </w:p>
    <w:p w14:paraId="05660C03" w14:textId="3CE55729" w:rsidR="0043538D" w:rsidRPr="006B3C01" w:rsidRDefault="0043538D" w:rsidP="0021571A">
      <w:pPr>
        <w:spacing w:after="0" w:line="240" w:lineRule="auto"/>
        <w:ind w:firstLine="567"/>
        <w:jc w:val="both"/>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Ж.Манкеева жалқы есімдердің танымдық және уәждік табиғатына назар аударады. Ол ат қою актісіне ат беруші, таңбаланушы және таңбалаушы сияқты үш компонент қатысатынын, атаудың ассоциация мен уәжге негізделіп жасалатынын атап көрсетеді</w:t>
      </w:r>
      <w:r w:rsidR="00D9456C" w:rsidRPr="006B3C01">
        <w:rPr>
          <w:rFonts w:ascii="Times New Roman" w:eastAsia="Times New Roman" w:hAnsi="Times New Roman" w:cs="Times New Roman"/>
          <w:sz w:val="28"/>
          <w:szCs w:val="28"/>
          <w:lang w:val="kk-KZ" w:eastAsia="ru-RU"/>
        </w:rPr>
        <w:t xml:space="preserve"> </w:t>
      </w:r>
      <w:r w:rsidRPr="006B3C01">
        <w:rPr>
          <w:rFonts w:ascii="Times New Roman" w:eastAsia="Times New Roman" w:hAnsi="Times New Roman" w:cs="Times New Roman"/>
          <w:sz w:val="28"/>
          <w:szCs w:val="28"/>
          <w:lang w:val="kk-KZ" w:eastAsia="ru-RU"/>
        </w:rPr>
        <w:t>[</w:t>
      </w:r>
      <w:r w:rsidR="00345B50" w:rsidRPr="006B3C01">
        <w:rPr>
          <w:rFonts w:ascii="Times New Roman" w:eastAsia="Times New Roman" w:hAnsi="Times New Roman" w:cs="Times New Roman"/>
          <w:sz w:val="28"/>
          <w:szCs w:val="28"/>
          <w:lang w:val="kk-KZ" w:eastAsia="ru-RU"/>
        </w:rPr>
        <w:t>1</w:t>
      </w:r>
      <w:r w:rsidR="00DC6349" w:rsidRPr="006B3C01">
        <w:rPr>
          <w:rFonts w:ascii="Times New Roman" w:eastAsia="Times New Roman" w:hAnsi="Times New Roman" w:cs="Times New Roman"/>
          <w:sz w:val="28"/>
          <w:szCs w:val="28"/>
          <w:lang w:val="kk-KZ" w:eastAsia="ru-RU"/>
        </w:rPr>
        <w:t>0</w:t>
      </w:r>
      <w:r w:rsidRPr="006B3C01">
        <w:rPr>
          <w:rFonts w:ascii="Times New Roman" w:eastAsia="Times New Roman" w:hAnsi="Times New Roman" w:cs="Times New Roman"/>
          <w:sz w:val="28"/>
          <w:szCs w:val="28"/>
          <w:lang w:val="kk-KZ" w:eastAsia="ru-RU"/>
        </w:rPr>
        <w:t xml:space="preserve">, </w:t>
      </w:r>
      <w:r w:rsidR="00E47F46" w:rsidRPr="006B3C01">
        <w:rPr>
          <w:rFonts w:ascii="Times New Roman" w:hAnsi="Times New Roman" w:cs="Times New Roman"/>
          <w:sz w:val="28"/>
          <w:szCs w:val="28"/>
          <w:lang w:val="kk-KZ"/>
        </w:rPr>
        <w:t>б.</w:t>
      </w:r>
      <w:r w:rsidRPr="006B3C01">
        <w:rPr>
          <w:rFonts w:ascii="Times New Roman" w:eastAsia="Times New Roman" w:hAnsi="Times New Roman" w:cs="Times New Roman"/>
          <w:sz w:val="28"/>
          <w:szCs w:val="28"/>
          <w:lang w:val="kk-KZ" w:eastAsia="ru-RU"/>
        </w:rPr>
        <w:t>78]. Демек, ономастикалық кеңістікке жататын кез келген категория – антропоним, топоним, этноним немесе басқа оним – белгілі бір танымдық модельдің нәтижесі болып табылады.</w:t>
      </w:r>
    </w:p>
    <w:p w14:paraId="36E76FE9" w14:textId="5FF00B80" w:rsidR="0043538D" w:rsidRPr="006B3C01" w:rsidRDefault="0043538D" w:rsidP="0021571A">
      <w:pPr>
        <w:spacing w:after="0" w:line="240" w:lineRule="auto"/>
        <w:ind w:firstLine="567"/>
        <w:jc w:val="both"/>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М. Бияров қазақ топонимиясы арқылы ономастикалық кеңістіктің тарихи-мәдени және этнотанымдық сипатын ашады. Оның пікірінше, топонимдер – ұжымдық танымның көрінісі, сондықтан ономастикалық кеңістіктің негізгі категорияларының бірі ретінде жер-су атаулары ерекше маңызға ие</w:t>
      </w:r>
      <w:r w:rsidR="00120CB2" w:rsidRPr="006B3C01">
        <w:rPr>
          <w:rFonts w:ascii="Times New Roman" w:eastAsia="Times New Roman" w:hAnsi="Times New Roman" w:cs="Times New Roman"/>
          <w:sz w:val="28"/>
          <w:szCs w:val="28"/>
          <w:lang w:val="kk-KZ" w:eastAsia="ru-RU"/>
        </w:rPr>
        <w:t xml:space="preserve"> </w:t>
      </w:r>
      <w:r w:rsidRPr="006B3C01">
        <w:rPr>
          <w:rFonts w:ascii="Times New Roman" w:eastAsia="Times New Roman" w:hAnsi="Times New Roman" w:cs="Times New Roman"/>
          <w:sz w:val="28"/>
          <w:szCs w:val="28"/>
          <w:lang w:val="kk-KZ" w:eastAsia="ru-RU"/>
        </w:rPr>
        <w:t>[1</w:t>
      </w:r>
      <w:r w:rsidR="00120CB2" w:rsidRPr="006B3C01">
        <w:rPr>
          <w:rFonts w:ascii="Times New Roman" w:eastAsia="Times New Roman" w:hAnsi="Times New Roman" w:cs="Times New Roman"/>
          <w:sz w:val="28"/>
          <w:szCs w:val="28"/>
          <w:lang w:val="kk-KZ" w:eastAsia="ru-RU"/>
        </w:rPr>
        <w:t>3</w:t>
      </w:r>
      <w:r w:rsidRPr="006B3C01">
        <w:rPr>
          <w:rFonts w:ascii="Times New Roman" w:eastAsia="Times New Roman" w:hAnsi="Times New Roman" w:cs="Times New Roman"/>
          <w:sz w:val="28"/>
          <w:szCs w:val="28"/>
          <w:lang w:val="kk-KZ" w:eastAsia="ru-RU"/>
        </w:rPr>
        <w:t xml:space="preserve">, </w:t>
      </w:r>
      <w:r w:rsidR="00E47F46" w:rsidRPr="006B3C01">
        <w:rPr>
          <w:rFonts w:ascii="Times New Roman" w:hAnsi="Times New Roman" w:cs="Times New Roman"/>
          <w:sz w:val="28"/>
          <w:szCs w:val="28"/>
          <w:lang w:val="kk-KZ"/>
        </w:rPr>
        <w:t>б.</w:t>
      </w:r>
      <w:r w:rsidRPr="006B3C01">
        <w:rPr>
          <w:rFonts w:ascii="Times New Roman" w:eastAsia="Times New Roman" w:hAnsi="Times New Roman" w:cs="Times New Roman"/>
          <w:sz w:val="28"/>
          <w:szCs w:val="28"/>
          <w:lang w:val="kk-KZ" w:eastAsia="ru-RU"/>
        </w:rPr>
        <w:t>125].</w:t>
      </w:r>
    </w:p>
    <w:p w14:paraId="67BD068C" w14:textId="48C36AE4" w:rsidR="0043538D" w:rsidRPr="006B3C01" w:rsidRDefault="00EF56DB" w:rsidP="0021571A">
      <w:pPr>
        <w:spacing w:after="0" w:line="240" w:lineRule="auto"/>
        <w:ind w:firstLine="567"/>
        <w:jc w:val="both"/>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Қ.</w:t>
      </w:r>
      <w:r w:rsidR="0043538D" w:rsidRPr="006B3C01">
        <w:rPr>
          <w:rFonts w:ascii="Times New Roman" w:eastAsia="Times New Roman" w:hAnsi="Times New Roman" w:cs="Times New Roman"/>
          <w:sz w:val="28"/>
          <w:szCs w:val="28"/>
          <w:lang w:val="kk-KZ" w:eastAsia="ru-RU"/>
        </w:rPr>
        <w:t>Рысберген жалқы есімдерді ұлттық таным мен этникалық дүниетанымды бейнелейтін когнитивтік феномен ретінде қарастырады. Ол ономастикалық концепт ұғымын енгізіп, атауды «ұлттық мазмұн мен мәдени мәннің» көрсеткіші деп сипаттайды [</w:t>
      </w:r>
      <w:r w:rsidR="00DC6349" w:rsidRPr="006B3C01">
        <w:rPr>
          <w:rFonts w:ascii="Times New Roman" w:eastAsia="Times New Roman" w:hAnsi="Times New Roman" w:cs="Times New Roman"/>
          <w:sz w:val="28"/>
          <w:szCs w:val="28"/>
          <w:lang w:val="kk-KZ" w:eastAsia="ru-RU"/>
        </w:rPr>
        <w:t>14</w:t>
      </w:r>
      <w:r w:rsidR="0043538D" w:rsidRPr="006B3C01">
        <w:rPr>
          <w:rFonts w:ascii="Times New Roman" w:eastAsia="Times New Roman" w:hAnsi="Times New Roman" w:cs="Times New Roman"/>
          <w:sz w:val="28"/>
          <w:szCs w:val="28"/>
          <w:lang w:val="kk-KZ" w:eastAsia="ru-RU"/>
        </w:rPr>
        <w:t xml:space="preserve">, </w:t>
      </w:r>
      <w:r w:rsidR="00E47F46" w:rsidRPr="006B3C01">
        <w:rPr>
          <w:rFonts w:ascii="Times New Roman" w:hAnsi="Times New Roman" w:cs="Times New Roman"/>
          <w:sz w:val="28"/>
          <w:szCs w:val="28"/>
          <w:lang w:val="kk-KZ"/>
        </w:rPr>
        <w:t>б.</w:t>
      </w:r>
      <w:r w:rsidR="0043538D" w:rsidRPr="006B3C01">
        <w:rPr>
          <w:rFonts w:ascii="Times New Roman" w:eastAsia="Times New Roman" w:hAnsi="Times New Roman" w:cs="Times New Roman"/>
          <w:sz w:val="28"/>
          <w:szCs w:val="28"/>
          <w:lang w:val="kk-KZ" w:eastAsia="ru-RU"/>
        </w:rPr>
        <w:t>221]. Осыған сәйкес ономастикалық кеңістікке кіретін категориялар тек лексикалық топтар емес, сонымен бірге ұлттық танымдағы концептуалдық құрылымдардың репрезентанттары болып табылады.</w:t>
      </w:r>
    </w:p>
    <w:p w14:paraId="59B11EF2" w14:textId="7135AECB" w:rsidR="0043538D" w:rsidRPr="006B3C01" w:rsidRDefault="00EF56DB" w:rsidP="0021571A">
      <w:pPr>
        <w:spacing w:after="0" w:line="240" w:lineRule="auto"/>
        <w:ind w:firstLine="567"/>
        <w:jc w:val="both"/>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С.</w:t>
      </w:r>
      <w:r w:rsidR="0043538D" w:rsidRPr="006B3C01">
        <w:rPr>
          <w:rFonts w:ascii="Times New Roman" w:eastAsia="Times New Roman" w:hAnsi="Times New Roman" w:cs="Times New Roman"/>
          <w:sz w:val="28"/>
          <w:szCs w:val="28"/>
          <w:lang w:val="kk-KZ" w:eastAsia="ru-RU"/>
        </w:rPr>
        <w:t>Иманбердиева тарихи ономастикалық кеңістікті түркі жазба ескерткіштері негізінде сипаттай отырып, антропонимдер, топонимдер, этнонимдер сияқты категориялардың тарихи-мәдени қабаттарын ашады [</w:t>
      </w:r>
      <w:r w:rsidR="00DC6349" w:rsidRPr="006B3C01">
        <w:rPr>
          <w:rFonts w:ascii="Times New Roman" w:eastAsia="Times New Roman" w:hAnsi="Times New Roman" w:cs="Times New Roman"/>
          <w:sz w:val="28"/>
          <w:szCs w:val="28"/>
          <w:lang w:val="kk-KZ" w:eastAsia="ru-RU"/>
        </w:rPr>
        <w:t>14</w:t>
      </w:r>
      <w:r w:rsidR="00722818" w:rsidRPr="006B3C01">
        <w:rPr>
          <w:rFonts w:ascii="Times New Roman" w:eastAsia="Times New Roman" w:hAnsi="Times New Roman" w:cs="Times New Roman"/>
          <w:sz w:val="28"/>
          <w:szCs w:val="28"/>
          <w:lang w:val="kk-KZ" w:eastAsia="ru-RU"/>
        </w:rPr>
        <w:t>, б.227</w:t>
      </w:r>
      <w:r w:rsidR="0043538D" w:rsidRPr="006B3C01">
        <w:rPr>
          <w:rFonts w:ascii="Times New Roman" w:eastAsia="Times New Roman" w:hAnsi="Times New Roman" w:cs="Times New Roman"/>
          <w:sz w:val="28"/>
          <w:szCs w:val="28"/>
          <w:lang w:val="kk-KZ" w:eastAsia="ru-RU"/>
        </w:rPr>
        <w:t>]. Сонымен қатар урбанонимдер мен прецедентті топонимдер де ономастикалық кеңістіктің құрамына енетін арнайы категориялар ретінде қарастырылады [</w:t>
      </w:r>
      <w:r w:rsidR="00DC6349" w:rsidRPr="006B3C01">
        <w:rPr>
          <w:rFonts w:ascii="Times New Roman" w:eastAsia="Times New Roman" w:hAnsi="Times New Roman" w:cs="Times New Roman"/>
          <w:sz w:val="28"/>
          <w:szCs w:val="28"/>
          <w:lang w:val="kk-KZ" w:eastAsia="ru-RU"/>
        </w:rPr>
        <w:t>15</w:t>
      </w:r>
      <w:r w:rsidR="00722818" w:rsidRPr="006B3C01">
        <w:rPr>
          <w:rFonts w:ascii="Times New Roman" w:eastAsia="Times New Roman" w:hAnsi="Times New Roman" w:cs="Times New Roman"/>
          <w:sz w:val="28"/>
          <w:szCs w:val="28"/>
          <w:lang w:val="kk-KZ" w:eastAsia="ru-RU"/>
        </w:rPr>
        <w:t xml:space="preserve">, </w:t>
      </w:r>
      <w:r w:rsidR="00A609BC" w:rsidRPr="006B3C01">
        <w:rPr>
          <w:rFonts w:ascii="Times New Roman" w:eastAsia="Times New Roman" w:hAnsi="Times New Roman" w:cs="Times New Roman"/>
          <w:sz w:val="28"/>
          <w:szCs w:val="28"/>
          <w:lang w:val="kk-KZ" w:eastAsia="ru-RU"/>
        </w:rPr>
        <w:t>16</w:t>
      </w:r>
      <w:r w:rsidR="00E47F46" w:rsidRPr="006B3C01">
        <w:rPr>
          <w:rFonts w:ascii="Times New Roman" w:eastAsia="Times New Roman" w:hAnsi="Times New Roman" w:cs="Times New Roman"/>
          <w:sz w:val="28"/>
          <w:szCs w:val="28"/>
          <w:lang w:val="kk-KZ" w:eastAsia="ru-RU"/>
        </w:rPr>
        <w:t xml:space="preserve">, </w:t>
      </w:r>
      <w:r w:rsidR="00E47F46" w:rsidRPr="006B3C01">
        <w:rPr>
          <w:rFonts w:ascii="Times New Roman" w:hAnsi="Times New Roman" w:cs="Times New Roman"/>
          <w:sz w:val="28"/>
          <w:szCs w:val="28"/>
          <w:lang w:val="kk-KZ"/>
        </w:rPr>
        <w:t>б.</w:t>
      </w:r>
      <w:r w:rsidR="00E47F46" w:rsidRPr="006B3C01">
        <w:rPr>
          <w:rFonts w:ascii="Times New Roman" w:eastAsia="Times New Roman" w:hAnsi="Times New Roman" w:cs="Times New Roman"/>
          <w:sz w:val="28"/>
          <w:szCs w:val="28"/>
          <w:lang w:val="kk-KZ" w:eastAsia="ru-RU"/>
        </w:rPr>
        <w:t>48</w:t>
      </w:r>
      <w:r w:rsidR="0043538D" w:rsidRPr="006B3C01">
        <w:rPr>
          <w:rFonts w:ascii="Times New Roman" w:eastAsia="Times New Roman" w:hAnsi="Times New Roman" w:cs="Times New Roman"/>
          <w:sz w:val="28"/>
          <w:szCs w:val="28"/>
          <w:lang w:val="kk-KZ" w:eastAsia="ru-RU"/>
        </w:rPr>
        <w:t>].</w:t>
      </w:r>
    </w:p>
    <w:p w14:paraId="7AFD0DF1" w14:textId="3F4A1D7F" w:rsidR="0043538D" w:rsidRPr="006B3C01" w:rsidRDefault="00EF56DB" w:rsidP="0021571A">
      <w:pPr>
        <w:spacing w:after="0" w:line="240" w:lineRule="auto"/>
        <w:ind w:firstLine="567"/>
        <w:jc w:val="both"/>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Г.</w:t>
      </w:r>
      <w:r w:rsidR="0043538D" w:rsidRPr="006B3C01">
        <w:rPr>
          <w:rFonts w:ascii="Times New Roman" w:eastAsia="Times New Roman" w:hAnsi="Times New Roman" w:cs="Times New Roman"/>
          <w:sz w:val="28"/>
          <w:szCs w:val="28"/>
          <w:lang w:val="kk-KZ" w:eastAsia="ru-RU"/>
        </w:rPr>
        <w:t>Әзімжанова жалқы есімнің мәтін түзу қабілетін, концептологиялық мазмұнын және метафоралық қолданысын көрсетеді. Оның пікірінше, жалқы есім нақты денотатқа сүйене отырып, мәтінде қосымша танымдық және прагматикалық мазмұн тудыра алады [</w:t>
      </w:r>
      <w:r w:rsidR="00A609BC" w:rsidRPr="006B3C01">
        <w:rPr>
          <w:rFonts w:ascii="Times New Roman" w:eastAsia="Times New Roman" w:hAnsi="Times New Roman" w:cs="Times New Roman"/>
          <w:sz w:val="28"/>
          <w:szCs w:val="28"/>
          <w:lang w:val="kk-KZ" w:eastAsia="ru-RU"/>
        </w:rPr>
        <w:t>17</w:t>
      </w:r>
      <w:r w:rsidR="0043538D" w:rsidRPr="006B3C01">
        <w:rPr>
          <w:rFonts w:ascii="Times New Roman" w:eastAsia="Times New Roman" w:hAnsi="Times New Roman" w:cs="Times New Roman"/>
          <w:sz w:val="28"/>
          <w:szCs w:val="28"/>
          <w:lang w:val="kk-KZ" w:eastAsia="ru-RU"/>
        </w:rPr>
        <w:t xml:space="preserve">, </w:t>
      </w:r>
      <w:r w:rsidR="00E47F46" w:rsidRPr="006B3C01">
        <w:rPr>
          <w:rFonts w:ascii="Times New Roman" w:hAnsi="Times New Roman" w:cs="Times New Roman"/>
          <w:sz w:val="28"/>
          <w:szCs w:val="28"/>
          <w:lang w:val="kk-KZ"/>
        </w:rPr>
        <w:t>б.</w:t>
      </w:r>
      <w:r w:rsidR="0043538D" w:rsidRPr="006B3C01">
        <w:rPr>
          <w:rFonts w:ascii="Times New Roman" w:eastAsia="Times New Roman" w:hAnsi="Times New Roman" w:cs="Times New Roman"/>
          <w:sz w:val="28"/>
          <w:szCs w:val="28"/>
          <w:lang w:val="kk-KZ" w:eastAsia="ru-RU"/>
        </w:rPr>
        <w:t>45]. Бұл тұжырым ономастикалық кеңістіктің тек атаулар жүйесі емес, мәтіндік және семиотикалық құрылым екенін де дәлелдейді.</w:t>
      </w:r>
    </w:p>
    <w:p w14:paraId="590CC332" w14:textId="0666F2C8" w:rsidR="0043538D" w:rsidRPr="006B3C01" w:rsidRDefault="0043538D" w:rsidP="0021571A">
      <w:pPr>
        <w:spacing w:after="0" w:line="240" w:lineRule="auto"/>
        <w:ind w:firstLine="567"/>
        <w:jc w:val="both"/>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 xml:space="preserve">Ономастикалық кеңістік ұғымы әртүрлі ғалымдардың еңбектерінде түрлі ғылыми аспектілерде қарастырылған. Кейбір зерттеушілер оны жалқы есімдердің жиынтығы ретінде түсіндірсе, енді біреулері ұлттық дүниетаным мен мәдени ерекшелікті бейнелейтін когнитивтік құрылым ретінде сипаттайды. Бұл ғылыми көзқарастарды жүйелеу үшін ономастикалық кеңістік туралы негізгі теориялық тұжырымдар </w:t>
      </w:r>
      <w:r w:rsidR="00767547" w:rsidRPr="006B3C01">
        <w:rPr>
          <w:rFonts w:ascii="Times New Roman" w:eastAsia="Times New Roman" w:hAnsi="Times New Roman" w:cs="Times New Roman"/>
          <w:sz w:val="28"/>
          <w:szCs w:val="28"/>
          <w:lang w:val="kk-KZ" w:eastAsia="ru-RU"/>
        </w:rPr>
        <w:t>2-</w:t>
      </w:r>
      <w:r w:rsidRPr="006B3C01">
        <w:rPr>
          <w:rFonts w:ascii="Times New Roman" w:eastAsia="Times New Roman" w:hAnsi="Times New Roman" w:cs="Times New Roman"/>
          <w:sz w:val="28"/>
          <w:szCs w:val="28"/>
          <w:lang w:val="kk-KZ" w:eastAsia="ru-RU"/>
        </w:rPr>
        <w:t>кестеде</w:t>
      </w:r>
      <w:r w:rsidR="00767547" w:rsidRPr="006B3C01">
        <w:rPr>
          <w:rFonts w:ascii="Times New Roman" w:eastAsia="Times New Roman" w:hAnsi="Times New Roman" w:cs="Times New Roman"/>
          <w:sz w:val="28"/>
          <w:szCs w:val="28"/>
          <w:lang w:val="kk-KZ" w:eastAsia="ru-RU"/>
        </w:rPr>
        <w:t xml:space="preserve"> жинақталып көрсетілді</w:t>
      </w:r>
      <w:r w:rsidRPr="006B3C01">
        <w:rPr>
          <w:rFonts w:ascii="Times New Roman" w:eastAsia="Times New Roman" w:hAnsi="Times New Roman" w:cs="Times New Roman"/>
          <w:sz w:val="28"/>
          <w:szCs w:val="28"/>
          <w:lang w:val="kk-KZ" w:eastAsia="ru-RU"/>
        </w:rPr>
        <w:t>.</w:t>
      </w:r>
    </w:p>
    <w:p w14:paraId="60A0A6A1" w14:textId="77777777" w:rsidR="00385633" w:rsidRPr="006B3C01" w:rsidRDefault="00385633" w:rsidP="0021571A">
      <w:pPr>
        <w:spacing w:after="0" w:line="240" w:lineRule="auto"/>
        <w:rPr>
          <w:rFonts w:ascii="Times New Roman" w:eastAsia="Times New Roman" w:hAnsi="Times New Roman" w:cs="Times New Roman"/>
          <w:sz w:val="28"/>
          <w:szCs w:val="28"/>
          <w:lang w:val="kk-KZ" w:eastAsia="ru-RU"/>
        </w:rPr>
      </w:pPr>
    </w:p>
    <w:p w14:paraId="59A93DB0" w14:textId="77777777" w:rsidR="0043538D" w:rsidRPr="006B3C01" w:rsidRDefault="0043538D" w:rsidP="0021571A">
      <w:pPr>
        <w:spacing w:after="0" w:line="240" w:lineRule="auto"/>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2-кесте – Ономастикалық кеңістік ұғымына байланысты тұжырымдар</w:t>
      </w:r>
    </w:p>
    <w:tbl>
      <w:tblPr>
        <w:tblStyle w:val="af"/>
        <w:tblW w:w="5000" w:type="pct"/>
        <w:tblLook w:val="04A0" w:firstRow="1" w:lastRow="0" w:firstColumn="1" w:lastColumn="0" w:noHBand="0" w:noVBand="1"/>
      </w:tblPr>
      <w:tblGrid>
        <w:gridCol w:w="2377"/>
        <w:gridCol w:w="2552"/>
        <w:gridCol w:w="4925"/>
      </w:tblGrid>
      <w:tr w:rsidR="006B3C01" w:rsidRPr="006B3C01" w14:paraId="3F7A6E98" w14:textId="77777777" w:rsidTr="00EF56DB">
        <w:tc>
          <w:tcPr>
            <w:tcW w:w="1206" w:type="pct"/>
            <w:vAlign w:val="center"/>
          </w:tcPr>
          <w:p w14:paraId="2806443B" w14:textId="77777777" w:rsidR="00385633" w:rsidRPr="006B3C01" w:rsidRDefault="00385633" w:rsidP="0021571A">
            <w:pPr>
              <w:contextualSpacing/>
              <w:jc w:val="both"/>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bCs/>
                <w:sz w:val="28"/>
                <w:szCs w:val="28"/>
                <w:lang w:eastAsia="ru-RU"/>
              </w:rPr>
              <w:t>Ғалым</w:t>
            </w:r>
          </w:p>
        </w:tc>
        <w:tc>
          <w:tcPr>
            <w:tcW w:w="1295" w:type="pct"/>
            <w:vAlign w:val="center"/>
          </w:tcPr>
          <w:p w14:paraId="1374565D" w14:textId="77777777" w:rsidR="00385633" w:rsidRPr="006B3C01" w:rsidRDefault="00385633" w:rsidP="0021571A">
            <w:pPr>
              <w:contextualSpacing/>
              <w:jc w:val="both"/>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bCs/>
                <w:sz w:val="28"/>
                <w:szCs w:val="28"/>
                <w:lang w:eastAsia="ru-RU"/>
              </w:rPr>
              <w:t>Еңбегі</w:t>
            </w:r>
          </w:p>
        </w:tc>
        <w:tc>
          <w:tcPr>
            <w:tcW w:w="2499" w:type="pct"/>
            <w:vAlign w:val="center"/>
          </w:tcPr>
          <w:p w14:paraId="7121F9D6" w14:textId="77777777" w:rsidR="00385633" w:rsidRPr="006B3C01" w:rsidRDefault="00385633" w:rsidP="0021571A">
            <w:pPr>
              <w:contextualSpacing/>
              <w:jc w:val="both"/>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bCs/>
                <w:sz w:val="28"/>
                <w:szCs w:val="28"/>
                <w:lang w:eastAsia="ru-RU"/>
              </w:rPr>
              <w:t>Ономастикалық кеңістік туралы негізгі тұжырым</w:t>
            </w:r>
          </w:p>
        </w:tc>
      </w:tr>
      <w:tr w:rsidR="006B3C01" w:rsidRPr="003A1A55" w14:paraId="6ACF5930" w14:textId="77777777" w:rsidTr="00EF56DB">
        <w:tc>
          <w:tcPr>
            <w:tcW w:w="1206" w:type="pct"/>
            <w:vAlign w:val="center"/>
          </w:tcPr>
          <w:p w14:paraId="0BD87C29" w14:textId="77777777" w:rsidR="00385633" w:rsidRPr="006B3C01" w:rsidRDefault="00385633" w:rsidP="0021571A">
            <w:pPr>
              <w:contextualSpacing/>
              <w:jc w:val="both"/>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eastAsia="ru-RU"/>
              </w:rPr>
              <w:t>В. И. Супрун</w:t>
            </w:r>
          </w:p>
        </w:tc>
        <w:tc>
          <w:tcPr>
            <w:tcW w:w="1295" w:type="pct"/>
            <w:vAlign w:val="center"/>
          </w:tcPr>
          <w:p w14:paraId="0B1FF036" w14:textId="77777777" w:rsidR="00385633" w:rsidRPr="006B3C01" w:rsidRDefault="00385633" w:rsidP="00EF56DB">
            <w:pPr>
              <w:contextualSpacing/>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eastAsia="ru-RU"/>
              </w:rPr>
              <w:t>«Ономастическое поле русского языка…» (2000)</w:t>
            </w:r>
          </w:p>
        </w:tc>
        <w:tc>
          <w:tcPr>
            <w:tcW w:w="2499" w:type="pct"/>
            <w:vAlign w:val="center"/>
          </w:tcPr>
          <w:p w14:paraId="634F0DC0" w14:textId="77777777" w:rsidR="00385633" w:rsidRPr="006B3C01" w:rsidRDefault="00385633" w:rsidP="00EF56DB">
            <w:pPr>
              <w:contextualSpacing/>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Ономастикалық кеңістік – әртүрлі мәдениеттер мен тарихи кезеңдерде адамдар санасында әртүрлі толтырылатын есімдердің тұтас континуумы</w:t>
            </w:r>
          </w:p>
        </w:tc>
      </w:tr>
      <w:tr w:rsidR="006B3C01" w:rsidRPr="003A1A55" w14:paraId="5BCC9474" w14:textId="77777777" w:rsidTr="00EF56DB">
        <w:tc>
          <w:tcPr>
            <w:tcW w:w="1206" w:type="pct"/>
            <w:vAlign w:val="center"/>
          </w:tcPr>
          <w:p w14:paraId="44E4E5B5" w14:textId="77777777" w:rsidR="00385633" w:rsidRPr="006B3C01" w:rsidRDefault="00385633" w:rsidP="0021571A">
            <w:pPr>
              <w:contextualSpacing/>
              <w:jc w:val="both"/>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eastAsia="ru-RU"/>
              </w:rPr>
              <w:t>С. И. Зинин</w:t>
            </w:r>
          </w:p>
        </w:tc>
        <w:tc>
          <w:tcPr>
            <w:tcW w:w="1295" w:type="pct"/>
            <w:vAlign w:val="center"/>
          </w:tcPr>
          <w:p w14:paraId="1C4D2FEA" w14:textId="77777777" w:rsidR="00385633" w:rsidRPr="006B3C01" w:rsidRDefault="00385633" w:rsidP="00EF56DB">
            <w:pPr>
              <w:contextualSpacing/>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eastAsia="ru-RU"/>
              </w:rPr>
              <w:t>Ономастика теориясы жөніндегі еңбектері</w:t>
            </w:r>
          </w:p>
        </w:tc>
        <w:tc>
          <w:tcPr>
            <w:tcW w:w="2499" w:type="pct"/>
            <w:vAlign w:val="center"/>
          </w:tcPr>
          <w:p w14:paraId="5833F1B5" w14:textId="77777777" w:rsidR="00385633" w:rsidRPr="006B3C01" w:rsidRDefault="00385633" w:rsidP="00EF56DB">
            <w:pPr>
              <w:contextualSpacing/>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Белгілі бір халық тілінде қолданылатын нақты, гипотетикалық және қиялдағы нысандарды атауға арналған жалқы есімдердің жиынтығы</w:t>
            </w:r>
          </w:p>
        </w:tc>
      </w:tr>
      <w:tr w:rsidR="006B3C01" w:rsidRPr="003A1A55" w14:paraId="71C56948" w14:textId="77777777" w:rsidTr="00EF56DB">
        <w:tc>
          <w:tcPr>
            <w:tcW w:w="1206" w:type="pct"/>
            <w:vAlign w:val="center"/>
          </w:tcPr>
          <w:p w14:paraId="7D12F7FD" w14:textId="1D5B4625" w:rsidR="00385633" w:rsidRPr="006B3C01" w:rsidRDefault="00EF56DB" w:rsidP="0021571A">
            <w:pPr>
              <w:contextualSpacing/>
              <w:jc w:val="both"/>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eastAsia="ru-RU"/>
              </w:rPr>
              <w:t>А.В.</w:t>
            </w:r>
            <w:r w:rsidR="00385633" w:rsidRPr="006B3C01">
              <w:rPr>
                <w:rFonts w:ascii="Times New Roman" w:eastAsia="Times New Roman" w:hAnsi="Times New Roman" w:cs="Times New Roman"/>
                <w:sz w:val="28"/>
                <w:szCs w:val="28"/>
                <w:lang w:eastAsia="ru-RU"/>
              </w:rPr>
              <w:t>Суперанская</w:t>
            </w:r>
          </w:p>
        </w:tc>
        <w:tc>
          <w:tcPr>
            <w:tcW w:w="1295" w:type="pct"/>
            <w:vAlign w:val="center"/>
          </w:tcPr>
          <w:p w14:paraId="5BC09214" w14:textId="77777777" w:rsidR="00385633" w:rsidRPr="006B3C01" w:rsidRDefault="00385633" w:rsidP="00EF56DB">
            <w:pPr>
              <w:contextualSpacing/>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eastAsia="ru-RU"/>
              </w:rPr>
              <w:t>«Общая теория имени собственного»</w:t>
            </w:r>
          </w:p>
        </w:tc>
        <w:tc>
          <w:tcPr>
            <w:tcW w:w="2499" w:type="pct"/>
            <w:vAlign w:val="center"/>
          </w:tcPr>
          <w:p w14:paraId="05B0FC22" w14:textId="77777777" w:rsidR="00385633" w:rsidRPr="006B3C01" w:rsidRDefault="00385633" w:rsidP="00EF56DB">
            <w:pPr>
              <w:contextualSpacing/>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Ономастикалық кеңістік жалқы есімдердің толық жүйесін қамтитын көпқабатты құрылым</w:t>
            </w:r>
          </w:p>
        </w:tc>
      </w:tr>
      <w:tr w:rsidR="006B3C01" w:rsidRPr="003A1A55" w14:paraId="0C0529AD" w14:textId="77777777" w:rsidTr="00EF56DB">
        <w:tc>
          <w:tcPr>
            <w:tcW w:w="1206" w:type="pct"/>
            <w:vAlign w:val="center"/>
          </w:tcPr>
          <w:p w14:paraId="64E066ED" w14:textId="47496CAB" w:rsidR="00385633" w:rsidRPr="006B3C01" w:rsidRDefault="00EF56DB" w:rsidP="0021571A">
            <w:pPr>
              <w:contextualSpacing/>
              <w:jc w:val="both"/>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eastAsia="ru-RU"/>
              </w:rPr>
              <w:t>Ю.А.Карпенко</w:t>
            </w:r>
          </w:p>
        </w:tc>
        <w:tc>
          <w:tcPr>
            <w:tcW w:w="1295" w:type="pct"/>
            <w:vAlign w:val="center"/>
          </w:tcPr>
          <w:p w14:paraId="0FD971DC" w14:textId="77777777" w:rsidR="00385633" w:rsidRPr="006B3C01" w:rsidRDefault="00385633" w:rsidP="00EF56DB">
            <w:pPr>
              <w:contextualSpacing/>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eastAsia="ru-RU"/>
              </w:rPr>
              <w:t>«Язык и наименование»</w:t>
            </w:r>
          </w:p>
        </w:tc>
        <w:tc>
          <w:tcPr>
            <w:tcW w:w="2499" w:type="pct"/>
            <w:vAlign w:val="center"/>
          </w:tcPr>
          <w:p w14:paraId="23F1BDA5" w14:textId="77777777" w:rsidR="00385633" w:rsidRPr="006B3C01" w:rsidRDefault="00385633" w:rsidP="00EF56DB">
            <w:pPr>
              <w:contextualSpacing/>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Ономастикалық кеңістік – ұлттық тілдік картинаның маңызды элементі</w:t>
            </w:r>
          </w:p>
        </w:tc>
      </w:tr>
      <w:tr w:rsidR="006B3C01" w:rsidRPr="003A1A55" w14:paraId="73F51063" w14:textId="77777777" w:rsidTr="00EF56DB">
        <w:tc>
          <w:tcPr>
            <w:tcW w:w="1206" w:type="pct"/>
            <w:vAlign w:val="center"/>
          </w:tcPr>
          <w:p w14:paraId="68E8C2F6" w14:textId="77777777" w:rsidR="00385633" w:rsidRPr="006B3C01" w:rsidRDefault="00385633" w:rsidP="0021571A">
            <w:pPr>
              <w:contextualSpacing/>
              <w:jc w:val="both"/>
              <w:outlineLvl w:val="2"/>
              <w:rPr>
                <w:rFonts w:ascii="Times New Roman" w:eastAsia="Times New Roman" w:hAnsi="Times New Roman" w:cs="Times New Roman"/>
                <w:sz w:val="28"/>
                <w:szCs w:val="28"/>
                <w:lang w:eastAsia="ru-RU"/>
              </w:rPr>
            </w:pPr>
            <w:r w:rsidRPr="006B3C01">
              <w:rPr>
                <w:rFonts w:ascii="Times New Roman" w:eastAsia="Times New Roman" w:hAnsi="Times New Roman" w:cs="Times New Roman"/>
                <w:sz w:val="28"/>
                <w:szCs w:val="28"/>
                <w:lang w:eastAsia="ru-RU"/>
              </w:rPr>
              <w:t xml:space="preserve">Г. Б. Мәдиева, </w:t>
            </w:r>
          </w:p>
          <w:p w14:paraId="5997C7CD" w14:textId="3E02E68B" w:rsidR="00385633" w:rsidRPr="006B3C01" w:rsidRDefault="00385633" w:rsidP="0021571A">
            <w:pPr>
              <w:contextualSpacing/>
              <w:jc w:val="both"/>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eastAsia="ru-RU"/>
              </w:rPr>
              <w:t>С.Қ. Иманбердиева</w:t>
            </w:r>
          </w:p>
        </w:tc>
        <w:tc>
          <w:tcPr>
            <w:tcW w:w="1295" w:type="pct"/>
            <w:vAlign w:val="center"/>
          </w:tcPr>
          <w:p w14:paraId="2ED8DEE3" w14:textId="77777777" w:rsidR="00385633" w:rsidRPr="006B3C01" w:rsidRDefault="00385633" w:rsidP="00EF56DB">
            <w:pPr>
              <w:contextualSpacing/>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eastAsia="ru-RU"/>
              </w:rPr>
              <w:t>«Ономастиканың теориясы мен практикасы»</w:t>
            </w:r>
          </w:p>
        </w:tc>
        <w:tc>
          <w:tcPr>
            <w:tcW w:w="2499" w:type="pct"/>
            <w:vAlign w:val="center"/>
          </w:tcPr>
          <w:p w14:paraId="50EB7505" w14:textId="77777777" w:rsidR="00385633" w:rsidRPr="006B3C01" w:rsidRDefault="00385633" w:rsidP="00EF56DB">
            <w:pPr>
              <w:contextualSpacing/>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Ономастикалық кеңістік – ұлттық дүниетаным мен тарихи жадының тілдік көрінісі</w:t>
            </w:r>
          </w:p>
        </w:tc>
      </w:tr>
      <w:tr w:rsidR="006B3C01" w:rsidRPr="003A1A55" w14:paraId="419B848E" w14:textId="77777777" w:rsidTr="00EF56DB">
        <w:tc>
          <w:tcPr>
            <w:tcW w:w="1206" w:type="pct"/>
            <w:vAlign w:val="center"/>
          </w:tcPr>
          <w:p w14:paraId="7D9DD7D5" w14:textId="77777777" w:rsidR="00385633" w:rsidRPr="006B3C01" w:rsidRDefault="00385633" w:rsidP="0021571A">
            <w:pPr>
              <w:contextualSpacing/>
              <w:jc w:val="both"/>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eastAsia="ru-RU"/>
              </w:rPr>
              <w:t>С. Қондыбай</w:t>
            </w:r>
          </w:p>
        </w:tc>
        <w:tc>
          <w:tcPr>
            <w:tcW w:w="1295" w:type="pct"/>
            <w:vAlign w:val="center"/>
          </w:tcPr>
          <w:p w14:paraId="2B6DF4FA" w14:textId="77777777" w:rsidR="00385633" w:rsidRPr="006B3C01" w:rsidRDefault="00385633" w:rsidP="00EF56DB">
            <w:pPr>
              <w:contextualSpacing/>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eastAsia="ru-RU"/>
              </w:rPr>
              <w:t>«Арғықазақ мифологиясы»</w:t>
            </w:r>
          </w:p>
        </w:tc>
        <w:tc>
          <w:tcPr>
            <w:tcW w:w="2499" w:type="pct"/>
            <w:vAlign w:val="center"/>
          </w:tcPr>
          <w:p w14:paraId="345BD232" w14:textId="77777777" w:rsidR="00385633" w:rsidRPr="006B3C01" w:rsidRDefault="00385633" w:rsidP="00EF56DB">
            <w:pPr>
              <w:contextualSpacing/>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Көне атаулар этностың мифологиялық дүниетанымын сақтайды</w:t>
            </w:r>
          </w:p>
        </w:tc>
      </w:tr>
      <w:tr w:rsidR="006B3C01" w:rsidRPr="003A1A55" w14:paraId="1E1AF5B4" w14:textId="77777777" w:rsidTr="00EF56DB">
        <w:tc>
          <w:tcPr>
            <w:tcW w:w="1206" w:type="pct"/>
            <w:vAlign w:val="center"/>
          </w:tcPr>
          <w:p w14:paraId="5947EDA1" w14:textId="77777777" w:rsidR="00385633" w:rsidRPr="006B3C01" w:rsidRDefault="00385633" w:rsidP="00EF56DB">
            <w:pPr>
              <w:contextualSpacing/>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eastAsia="ru-RU"/>
              </w:rPr>
              <w:t>Ж. Манкеева</w:t>
            </w:r>
          </w:p>
        </w:tc>
        <w:tc>
          <w:tcPr>
            <w:tcW w:w="1295" w:type="pct"/>
            <w:vAlign w:val="center"/>
          </w:tcPr>
          <w:p w14:paraId="37740DEF" w14:textId="77777777" w:rsidR="00385633" w:rsidRPr="006B3C01" w:rsidRDefault="00385633" w:rsidP="00EF56DB">
            <w:pPr>
              <w:contextualSpacing/>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«Қазақ тіліндегі этномәдени атаулардың танымдық негіздері»</w:t>
            </w:r>
          </w:p>
        </w:tc>
        <w:tc>
          <w:tcPr>
            <w:tcW w:w="2499" w:type="pct"/>
            <w:vAlign w:val="center"/>
          </w:tcPr>
          <w:p w14:paraId="7A47587F" w14:textId="77777777" w:rsidR="00385633" w:rsidRPr="006B3C01" w:rsidRDefault="00385633" w:rsidP="00EF56DB">
            <w:pPr>
              <w:contextualSpacing/>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Атаулар танымдық ассоциациялар мен мәдени тәжірибе негізінде қалыптасады</w:t>
            </w:r>
          </w:p>
        </w:tc>
      </w:tr>
      <w:tr w:rsidR="006B3C01" w:rsidRPr="003A1A55" w14:paraId="40A4E45A" w14:textId="77777777" w:rsidTr="00EF56DB">
        <w:tc>
          <w:tcPr>
            <w:tcW w:w="1206" w:type="pct"/>
            <w:vAlign w:val="center"/>
          </w:tcPr>
          <w:p w14:paraId="31252F95" w14:textId="77777777" w:rsidR="00385633" w:rsidRPr="006B3C01" w:rsidRDefault="00385633" w:rsidP="00EF56DB">
            <w:pPr>
              <w:contextualSpacing/>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eastAsia="ru-RU"/>
              </w:rPr>
              <w:t>Қ. Рысберген</w:t>
            </w:r>
          </w:p>
        </w:tc>
        <w:tc>
          <w:tcPr>
            <w:tcW w:w="1295" w:type="pct"/>
            <w:vAlign w:val="center"/>
          </w:tcPr>
          <w:p w14:paraId="7A9F2265" w14:textId="77777777" w:rsidR="00385633" w:rsidRPr="006B3C01" w:rsidRDefault="00385633" w:rsidP="00EF56DB">
            <w:pPr>
              <w:contextualSpacing/>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eastAsia="ru-RU"/>
              </w:rPr>
              <w:t>«Ұлттық ономастиканың лингвокогнитивтік негіздері»</w:t>
            </w:r>
          </w:p>
        </w:tc>
        <w:tc>
          <w:tcPr>
            <w:tcW w:w="2499" w:type="pct"/>
            <w:vAlign w:val="center"/>
          </w:tcPr>
          <w:p w14:paraId="45F77088" w14:textId="77777777" w:rsidR="00385633" w:rsidRPr="006B3C01" w:rsidRDefault="00385633" w:rsidP="00EF56DB">
            <w:pPr>
              <w:contextualSpacing/>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Жалқы есімдер ұлттық таным мен мәдени концептіні бейнелейтін когнитивтік құрылым</w:t>
            </w:r>
          </w:p>
        </w:tc>
      </w:tr>
    </w:tbl>
    <w:p w14:paraId="10D92D76" w14:textId="77777777" w:rsidR="0043538D" w:rsidRPr="006B3C01" w:rsidRDefault="0043538D" w:rsidP="0021571A">
      <w:pPr>
        <w:spacing w:after="0" w:line="240" w:lineRule="auto"/>
        <w:rPr>
          <w:rFonts w:ascii="Times New Roman" w:eastAsia="Times New Roman" w:hAnsi="Times New Roman" w:cs="Times New Roman"/>
          <w:sz w:val="28"/>
          <w:szCs w:val="28"/>
          <w:lang w:val="kk-KZ" w:eastAsia="ru-RU"/>
        </w:rPr>
      </w:pPr>
    </w:p>
    <w:p w14:paraId="76B1B665" w14:textId="77777777" w:rsidR="0043538D" w:rsidRPr="006B3C01" w:rsidRDefault="0043538D" w:rsidP="0021571A">
      <w:pPr>
        <w:spacing w:after="0" w:line="240" w:lineRule="auto"/>
        <w:ind w:firstLine="567"/>
        <w:jc w:val="both"/>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Кестеде берілген ғылыми тұжырымдар ономастикалық кеңістік ұғымының көпқырлы сипатын айқын көрсетеді. Зерттеушілердің пікірлерін салыстыра қарастыру нәтижесінде ономастикалық кеңістіктің тек тілдік категория ғана емес, сонымен қатар ұлттық мәдениет, тарихи, әлеуметтік тәжірибе және когнитивтік таныммен тығыз байланысты күрделі жүйе екені анықталады.</w:t>
      </w:r>
    </w:p>
    <w:p w14:paraId="1AAF392E" w14:textId="5B2E5940" w:rsidR="0043538D" w:rsidRPr="006B3C01" w:rsidRDefault="0043538D" w:rsidP="0021571A">
      <w:pPr>
        <w:spacing w:after="0" w:line="240" w:lineRule="auto"/>
        <w:ind w:firstLine="567"/>
        <w:jc w:val="both"/>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 xml:space="preserve">Классикалық ономастикада ономастикалық кеңістік көбіне тілдің узуалды жүйесі аясында сипатталса, көркем мәтіндегі ономастикалық кеңістіктің заңдылықтары бұдан өзгеше болады. Жалпы тілдік жүйеде жалқы есім тұрақтылықпен, нормативтілікпен және нақты денотатпен байланыстылығымен ерекшеленсе, көркем дискурста атау эстетикалық міндет атқарады, троп жасауға қатысады, ассоциативтік өріс қалыптастырады және автордың жеке </w:t>
      </w:r>
      <w:r w:rsidRPr="006B3C01">
        <w:rPr>
          <w:rFonts w:ascii="Times New Roman" w:eastAsia="Times New Roman" w:hAnsi="Times New Roman" w:cs="Times New Roman"/>
          <w:sz w:val="28"/>
          <w:szCs w:val="28"/>
          <w:lang w:val="kk-KZ" w:eastAsia="ru-RU"/>
        </w:rPr>
        <w:lastRenderedPageBreak/>
        <w:t>дүниетанымының құрамдас бөлігіне айналады [</w:t>
      </w:r>
      <w:r w:rsidR="00140672" w:rsidRPr="006B3C01">
        <w:rPr>
          <w:rFonts w:ascii="Times New Roman" w:eastAsia="Times New Roman" w:hAnsi="Times New Roman" w:cs="Times New Roman"/>
          <w:sz w:val="28"/>
          <w:szCs w:val="28"/>
          <w:lang w:val="kk-KZ" w:eastAsia="ru-RU"/>
        </w:rPr>
        <w:t>18</w:t>
      </w:r>
      <w:r w:rsidR="00722818" w:rsidRPr="006B3C01">
        <w:rPr>
          <w:rFonts w:ascii="Times New Roman" w:eastAsia="Times New Roman" w:hAnsi="Times New Roman" w:cs="Times New Roman"/>
          <w:sz w:val="28"/>
          <w:szCs w:val="28"/>
          <w:lang w:val="kk-KZ" w:eastAsia="ru-RU"/>
        </w:rPr>
        <w:t xml:space="preserve">, </w:t>
      </w:r>
      <w:r w:rsidR="009B2830" w:rsidRPr="006B3C01">
        <w:rPr>
          <w:rFonts w:ascii="Times New Roman" w:eastAsia="Times New Roman" w:hAnsi="Times New Roman" w:cs="Times New Roman"/>
          <w:sz w:val="28"/>
          <w:szCs w:val="28"/>
          <w:lang w:val="kk-KZ" w:eastAsia="ru-RU"/>
        </w:rPr>
        <w:t>5</w:t>
      </w:r>
      <w:r w:rsidRPr="006B3C01">
        <w:rPr>
          <w:rFonts w:ascii="Times New Roman" w:eastAsia="Times New Roman" w:hAnsi="Times New Roman" w:cs="Times New Roman"/>
          <w:sz w:val="28"/>
          <w:szCs w:val="28"/>
          <w:lang w:val="kk-KZ" w:eastAsia="ru-RU"/>
        </w:rPr>
        <w:t>]. Осы ерекшелікке байланысты көркем мәтіндегі жалқы есімдерді талдауда зерттеушілер семантикалық өріс теориясына, лингвопоэтика мен стилистиканың негізгі қағидаларына сүйенеді. Себебі көркем мәтінде әрбір тілдік элемент, соның ішінде оним де, функционалдық тұрғыдан уәжделген және мәтін ішіндегі, сондай-ақ интермәтіндік байланыстар жүйесіне енген бірлік болып табылады.</w:t>
      </w:r>
    </w:p>
    <w:p w14:paraId="4F31502F" w14:textId="77777777" w:rsidR="0043538D" w:rsidRPr="006B3C01" w:rsidRDefault="0043538D" w:rsidP="0021571A">
      <w:pPr>
        <w:spacing w:after="0" w:line="240" w:lineRule="auto"/>
        <w:ind w:firstLine="567"/>
        <w:jc w:val="both"/>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Осы теориялық пайымдар көркем шығармалардағы жалқы есімдерді зерттеудің де маңызды ғылыми негізін құрайды. Көркем мәтіндегі жалқы есімдер тек номинативтік қызмет атқарып қана қоймай, шығарманың мазмұнын, тарихи-мәдени контекстін және авторлық дүниетанымды танытатын маңызды тілдік бірліктердің бірі болып табылады. Олар мәтіннің семантикалық құрылымын байытып, кейіпкерлердің мінез-құлқын, әлеуметтік ортасын, тарихи кезеңін және мәдени кеңістігін айқындауға мүмкіндік береді. Сондықтан көркем шығармалардың ономастикалық кеңістігін талдау барысында жалқы есімдердің құрылымы, семантикалық ерекшеліктері, мәдени-танымдық мазмұны және поэтикалық қызметі кешенді түрде қарастырылады. Мұндай талдау көркем мәтіндегі онимдердің тек атау қызметімен шектелмей, белгілі бір символдық, ассоциативтік және мәтінқұраушы рөл атқаратынын анықтауға мүмкіндік береді.</w:t>
      </w:r>
    </w:p>
    <w:p w14:paraId="31DDF6F0" w14:textId="5A4DEAEE" w:rsidR="0043538D" w:rsidRPr="006B3C01" w:rsidRDefault="0043538D" w:rsidP="0021571A">
      <w:pPr>
        <w:spacing w:after="0" w:line="240" w:lineRule="auto"/>
        <w:ind w:firstLine="567"/>
        <w:jc w:val="both"/>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 xml:space="preserve">Сондықтан аталған ғылыми еңбектердегі теориялық тұжырымдарды жинақтай отырып, тіл білімінде ономастикалық кеңістікке жататын негізгі оним түрлерін жүйелі түрде көрсету мақсатында оларды </w:t>
      </w:r>
      <w:r w:rsidR="000D2507" w:rsidRPr="006B3C01">
        <w:rPr>
          <w:rFonts w:ascii="Times New Roman" w:eastAsia="Times New Roman" w:hAnsi="Times New Roman" w:cs="Times New Roman"/>
          <w:sz w:val="28"/>
          <w:szCs w:val="28"/>
          <w:lang w:val="kk-KZ" w:eastAsia="ru-RU"/>
        </w:rPr>
        <w:t>3-</w:t>
      </w:r>
      <w:r w:rsidRPr="006B3C01">
        <w:rPr>
          <w:rFonts w:ascii="Times New Roman" w:eastAsia="Times New Roman" w:hAnsi="Times New Roman" w:cs="Times New Roman"/>
          <w:sz w:val="28"/>
          <w:szCs w:val="28"/>
          <w:lang w:val="kk-KZ" w:eastAsia="ru-RU"/>
        </w:rPr>
        <w:t>кесте т</w:t>
      </w:r>
      <w:r w:rsidR="000D2507" w:rsidRPr="006B3C01">
        <w:rPr>
          <w:rFonts w:ascii="Times New Roman" w:eastAsia="Times New Roman" w:hAnsi="Times New Roman" w:cs="Times New Roman"/>
          <w:sz w:val="28"/>
          <w:szCs w:val="28"/>
          <w:lang w:val="kk-KZ" w:eastAsia="ru-RU"/>
        </w:rPr>
        <w:t>үрінде топтастыруға болады</w:t>
      </w:r>
      <w:r w:rsidRPr="006B3C01">
        <w:rPr>
          <w:rFonts w:ascii="Times New Roman" w:eastAsia="Times New Roman" w:hAnsi="Times New Roman" w:cs="Times New Roman"/>
          <w:sz w:val="28"/>
          <w:szCs w:val="28"/>
          <w:lang w:val="kk-KZ" w:eastAsia="ru-RU"/>
        </w:rPr>
        <w:t xml:space="preserve">. </w:t>
      </w:r>
    </w:p>
    <w:p w14:paraId="519EC245" w14:textId="77777777" w:rsidR="00EF56DB" w:rsidRPr="006B3C01" w:rsidRDefault="00EF56DB" w:rsidP="0021571A">
      <w:pPr>
        <w:spacing w:after="0" w:line="240" w:lineRule="auto"/>
        <w:ind w:firstLine="567"/>
        <w:jc w:val="both"/>
        <w:rPr>
          <w:rFonts w:ascii="Times New Roman" w:eastAsia="Times New Roman" w:hAnsi="Times New Roman" w:cs="Times New Roman"/>
          <w:sz w:val="28"/>
          <w:szCs w:val="28"/>
          <w:lang w:val="kk-KZ" w:eastAsia="ru-RU"/>
        </w:rPr>
      </w:pPr>
    </w:p>
    <w:p w14:paraId="2B572330" w14:textId="73CC73F7" w:rsidR="0043538D" w:rsidRPr="006B3C01" w:rsidRDefault="00385633" w:rsidP="0021571A">
      <w:pPr>
        <w:spacing w:after="0" w:line="240" w:lineRule="auto"/>
        <w:rPr>
          <w:rFonts w:ascii="Times New Roman" w:eastAsia="Times New Roman" w:hAnsi="Times New Roman" w:cs="Times New Roman"/>
          <w:bCs/>
          <w:sz w:val="28"/>
          <w:szCs w:val="28"/>
          <w:lang w:val="kk-KZ" w:eastAsia="ru-RU"/>
        </w:rPr>
      </w:pPr>
      <w:r w:rsidRPr="006B3C01">
        <w:rPr>
          <w:rFonts w:ascii="Times New Roman" w:eastAsia="Times New Roman" w:hAnsi="Times New Roman" w:cs="Times New Roman"/>
          <w:bCs/>
          <w:sz w:val="28"/>
          <w:szCs w:val="28"/>
          <w:lang w:val="kk-KZ" w:eastAsia="ru-RU"/>
        </w:rPr>
        <w:t>К</w:t>
      </w:r>
      <w:r w:rsidR="0043538D" w:rsidRPr="006B3C01">
        <w:rPr>
          <w:rFonts w:ascii="Times New Roman" w:eastAsia="Times New Roman" w:hAnsi="Times New Roman" w:cs="Times New Roman"/>
          <w:bCs/>
          <w:sz w:val="28"/>
          <w:szCs w:val="28"/>
          <w:lang w:val="kk-KZ" w:eastAsia="ru-RU"/>
        </w:rPr>
        <w:t>есте</w:t>
      </w:r>
      <w:r w:rsidRPr="006B3C01">
        <w:rPr>
          <w:rFonts w:ascii="Times New Roman" w:eastAsia="Times New Roman" w:hAnsi="Times New Roman" w:cs="Times New Roman"/>
          <w:bCs/>
          <w:sz w:val="28"/>
          <w:szCs w:val="28"/>
          <w:lang w:val="kk-KZ" w:eastAsia="ru-RU"/>
        </w:rPr>
        <w:t xml:space="preserve"> 3</w:t>
      </w:r>
      <w:r w:rsidR="0043538D" w:rsidRPr="006B3C01">
        <w:rPr>
          <w:rFonts w:ascii="Times New Roman" w:eastAsia="Times New Roman" w:hAnsi="Times New Roman" w:cs="Times New Roman"/>
          <w:bCs/>
          <w:sz w:val="28"/>
          <w:szCs w:val="28"/>
          <w:lang w:val="kk-KZ" w:eastAsia="ru-RU"/>
        </w:rPr>
        <w:t xml:space="preserve"> – Ономастикалық кеңістікке кіретін негізгі оним түрлері</w:t>
      </w:r>
    </w:p>
    <w:tbl>
      <w:tblPr>
        <w:tblStyle w:val="af"/>
        <w:tblW w:w="5000" w:type="pct"/>
        <w:tblLook w:val="04A0" w:firstRow="1" w:lastRow="0" w:firstColumn="1" w:lastColumn="0" w:noHBand="0" w:noVBand="1"/>
      </w:tblPr>
      <w:tblGrid>
        <w:gridCol w:w="2558"/>
        <w:gridCol w:w="3900"/>
        <w:gridCol w:w="3396"/>
      </w:tblGrid>
      <w:tr w:rsidR="00385633" w:rsidRPr="006B3C01" w14:paraId="12405745" w14:textId="77777777" w:rsidTr="00385633">
        <w:tc>
          <w:tcPr>
            <w:tcW w:w="1298" w:type="pct"/>
            <w:vAlign w:val="center"/>
          </w:tcPr>
          <w:p w14:paraId="64C449A5" w14:textId="77777777" w:rsidR="00385633" w:rsidRPr="006B3C01" w:rsidRDefault="00385633" w:rsidP="0021571A">
            <w:pPr>
              <w:contextualSpacing/>
              <w:jc w:val="both"/>
              <w:outlineLvl w:val="2"/>
              <w:rPr>
                <w:rFonts w:ascii="Times New Roman" w:eastAsia="Times New Roman" w:hAnsi="Times New Roman" w:cs="Times New Roman"/>
                <w:bCs/>
                <w:sz w:val="28"/>
                <w:szCs w:val="28"/>
                <w:lang w:val="kk-KZ" w:eastAsia="ru-RU"/>
              </w:rPr>
            </w:pPr>
            <w:r w:rsidRPr="006B3C01">
              <w:rPr>
                <w:rFonts w:ascii="Times New Roman" w:eastAsia="Times New Roman" w:hAnsi="Times New Roman" w:cs="Times New Roman"/>
                <w:bCs/>
                <w:sz w:val="28"/>
                <w:szCs w:val="28"/>
                <w:lang w:eastAsia="ru-RU"/>
              </w:rPr>
              <w:t>Оним түрі</w:t>
            </w:r>
          </w:p>
        </w:tc>
        <w:tc>
          <w:tcPr>
            <w:tcW w:w="1979" w:type="pct"/>
            <w:vAlign w:val="center"/>
          </w:tcPr>
          <w:p w14:paraId="594A1EB3" w14:textId="77777777" w:rsidR="00385633" w:rsidRPr="006B3C01" w:rsidRDefault="00385633" w:rsidP="0021571A">
            <w:pPr>
              <w:contextualSpacing/>
              <w:jc w:val="both"/>
              <w:outlineLvl w:val="2"/>
              <w:rPr>
                <w:rFonts w:ascii="Times New Roman" w:eastAsia="Times New Roman" w:hAnsi="Times New Roman" w:cs="Times New Roman"/>
                <w:bCs/>
                <w:sz w:val="28"/>
                <w:szCs w:val="28"/>
                <w:lang w:val="kk-KZ" w:eastAsia="ru-RU"/>
              </w:rPr>
            </w:pPr>
            <w:r w:rsidRPr="006B3C01">
              <w:rPr>
                <w:rFonts w:ascii="Times New Roman" w:eastAsia="Times New Roman" w:hAnsi="Times New Roman" w:cs="Times New Roman"/>
                <w:bCs/>
                <w:sz w:val="28"/>
                <w:szCs w:val="28"/>
                <w:lang w:eastAsia="ru-RU"/>
              </w:rPr>
              <w:t>Анықтамасы</w:t>
            </w:r>
          </w:p>
        </w:tc>
        <w:tc>
          <w:tcPr>
            <w:tcW w:w="1723" w:type="pct"/>
            <w:vAlign w:val="center"/>
          </w:tcPr>
          <w:p w14:paraId="0B88981D" w14:textId="77777777" w:rsidR="00385633" w:rsidRPr="006B3C01" w:rsidRDefault="00385633" w:rsidP="0021571A">
            <w:pPr>
              <w:contextualSpacing/>
              <w:jc w:val="both"/>
              <w:outlineLvl w:val="2"/>
              <w:rPr>
                <w:rFonts w:ascii="Times New Roman" w:eastAsia="Times New Roman" w:hAnsi="Times New Roman" w:cs="Times New Roman"/>
                <w:bCs/>
                <w:sz w:val="28"/>
                <w:szCs w:val="28"/>
                <w:lang w:val="kk-KZ" w:eastAsia="ru-RU"/>
              </w:rPr>
            </w:pPr>
            <w:r w:rsidRPr="006B3C01">
              <w:rPr>
                <w:rFonts w:ascii="Times New Roman" w:eastAsia="Times New Roman" w:hAnsi="Times New Roman" w:cs="Times New Roman"/>
                <w:bCs/>
                <w:sz w:val="28"/>
                <w:szCs w:val="28"/>
                <w:lang w:eastAsia="ru-RU"/>
              </w:rPr>
              <w:t>Мысалдар</w:t>
            </w:r>
          </w:p>
        </w:tc>
      </w:tr>
      <w:tr w:rsidR="00385633" w:rsidRPr="006B3C01" w14:paraId="6713ECAA" w14:textId="77777777" w:rsidTr="00385633">
        <w:tc>
          <w:tcPr>
            <w:tcW w:w="1298" w:type="pct"/>
            <w:vAlign w:val="center"/>
          </w:tcPr>
          <w:p w14:paraId="350C5F1C" w14:textId="026B10E0" w:rsidR="00385633" w:rsidRPr="006B3C01" w:rsidRDefault="00385633" w:rsidP="0021571A">
            <w:pPr>
              <w:contextualSpacing/>
              <w:jc w:val="center"/>
              <w:outlineLvl w:val="2"/>
              <w:rPr>
                <w:rFonts w:ascii="Times New Roman" w:eastAsia="Times New Roman" w:hAnsi="Times New Roman" w:cs="Times New Roman"/>
                <w:bCs/>
                <w:sz w:val="28"/>
                <w:szCs w:val="28"/>
                <w:lang w:val="kk-KZ" w:eastAsia="ru-RU"/>
              </w:rPr>
            </w:pPr>
            <w:r w:rsidRPr="006B3C01">
              <w:rPr>
                <w:rFonts w:ascii="Times New Roman" w:eastAsia="Times New Roman" w:hAnsi="Times New Roman" w:cs="Times New Roman"/>
                <w:bCs/>
                <w:sz w:val="28"/>
                <w:szCs w:val="28"/>
                <w:lang w:val="kk-KZ" w:eastAsia="ru-RU"/>
              </w:rPr>
              <w:t>1</w:t>
            </w:r>
          </w:p>
        </w:tc>
        <w:tc>
          <w:tcPr>
            <w:tcW w:w="1979" w:type="pct"/>
            <w:vAlign w:val="center"/>
          </w:tcPr>
          <w:p w14:paraId="36A989EB" w14:textId="6073100E" w:rsidR="00385633" w:rsidRPr="006B3C01" w:rsidRDefault="00385633" w:rsidP="0021571A">
            <w:pPr>
              <w:contextualSpacing/>
              <w:jc w:val="center"/>
              <w:outlineLvl w:val="2"/>
              <w:rPr>
                <w:rFonts w:ascii="Times New Roman" w:eastAsia="Times New Roman" w:hAnsi="Times New Roman" w:cs="Times New Roman"/>
                <w:bCs/>
                <w:sz w:val="28"/>
                <w:szCs w:val="28"/>
                <w:lang w:val="kk-KZ" w:eastAsia="ru-RU"/>
              </w:rPr>
            </w:pPr>
            <w:r w:rsidRPr="006B3C01">
              <w:rPr>
                <w:rFonts w:ascii="Times New Roman" w:eastAsia="Times New Roman" w:hAnsi="Times New Roman" w:cs="Times New Roman"/>
                <w:bCs/>
                <w:sz w:val="28"/>
                <w:szCs w:val="28"/>
                <w:lang w:val="kk-KZ" w:eastAsia="ru-RU"/>
              </w:rPr>
              <w:t>2</w:t>
            </w:r>
          </w:p>
        </w:tc>
        <w:tc>
          <w:tcPr>
            <w:tcW w:w="1723" w:type="pct"/>
            <w:vAlign w:val="center"/>
          </w:tcPr>
          <w:p w14:paraId="211CC08F" w14:textId="393BC926" w:rsidR="00385633" w:rsidRPr="006B3C01" w:rsidRDefault="00385633" w:rsidP="0021571A">
            <w:pPr>
              <w:contextualSpacing/>
              <w:jc w:val="center"/>
              <w:outlineLvl w:val="2"/>
              <w:rPr>
                <w:rFonts w:ascii="Times New Roman" w:eastAsia="Times New Roman" w:hAnsi="Times New Roman" w:cs="Times New Roman"/>
                <w:bCs/>
                <w:sz w:val="28"/>
                <w:szCs w:val="28"/>
                <w:lang w:val="kk-KZ" w:eastAsia="ru-RU"/>
              </w:rPr>
            </w:pPr>
            <w:r w:rsidRPr="006B3C01">
              <w:rPr>
                <w:rFonts w:ascii="Times New Roman" w:eastAsia="Times New Roman" w:hAnsi="Times New Roman" w:cs="Times New Roman"/>
                <w:bCs/>
                <w:sz w:val="28"/>
                <w:szCs w:val="28"/>
                <w:lang w:val="kk-KZ" w:eastAsia="ru-RU"/>
              </w:rPr>
              <w:t>3</w:t>
            </w:r>
          </w:p>
        </w:tc>
      </w:tr>
      <w:tr w:rsidR="00385633" w:rsidRPr="006B3C01" w14:paraId="20804ABD" w14:textId="77777777" w:rsidTr="00385633">
        <w:tc>
          <w:tcPr>
            <w:tcW w:w="1298" w:type="pct"/>
            <w:vAlign w:val="center"/>
          </w:tcPr>
          <w:p w14:paraId="1E6D7822" w14:textId="77777777" w:rsidR="00385633" w:rsidRPr="006B3C01" w:rsidRDefault="00385633" w:rsidP="0021571A">
            <w:pPr>
              <w:contextualSpacing/>
              <w:jc w:val="both"/>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eastAsia="ru-RU"/>
              </w:rPr>
              <w:t>Антропонимдер</w:t>
            </w:r>
          </w:p>
        </w:tc>
        <w:tc>
          <w:tcPr>
            <w:tcW w:w="1979" w:type="pct"/>
            <w:vAlign w:val="center"/>
          </w:tcPr>
          <w:p w14:paraId="68A66BC4" w14:textId="77777777" w:rsidR="00385633" w:rsidRPr="006B3C01" w:rsidRDefault="00385633" w:rsidP="0021571A">
            <w:pPr>
              <w:contextualSpacing/>
              <w:jc w:val="both"/>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Адам аттарын білдіретін жалқы есімдер</w:t>
            </w:r>
          </w:p>
        </w:tc>
        <w:tc>
          <w:tcPr>
            <w:tcW w:w="1723" w:type="pct"/>
            <w:vAlign w:val="center"/>
          </w:tcPr>
          <w:p w14:paraId="53813FFA" w14:textId="77777777" w:rsidR="00385633" w:rsidRPr="006B3C01" w:rsidRDefault="00385633" w:rsidP="0021571A">
            <w:pPr>
              <w:contextualSpacing/>
              <w:jc w:val="both"/>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eastAsia="ru-RU"/>
              </w:rPr>
              <w:t>Абай, Қаныш, Әлихан</w:t>
            </w:r>
          </w:p>
        </w:tc>
      </w:tr>
      <w:tr w:rsidR="00385633" w:rsidRPr="006B3C01" w14:paraId="2928CD8A" w14:textId="77777777" w:rsidTr="00385633">
        <w:tc>
          <w:tcPr>
            <w:tcW w:w="1298" w:type="pct"/>
            <w:tcBorders>
              <w:bottom w:val="single" w:sz="4" w:space="0" w:color="auto"/>
            </w:tcBorders>
            <w:vAlign w:val="center"/>
          </w:tcPr>
          <w:p w14:paraId="056F47E5" w14:textId="77777777" w:rsidR="00385633" w:rsidRPr="006B3C01" w:rsidRDefault="00385633" w:rsidP="0021571A">
            <w:pPr>
              <w:contextualSpacing/>
              <w:jc w:val="both"/>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eastAsia="ru-RU"/>
              </w:rPr>
              <w:t>Топонимдер</w:t>
            </w:r>
          </w:p>
        </w:tc>
        <w:tc>
          <w:tcPr>
            <w:tcW w:w="1979" w:type="pct"/>
            <w:tcBorders>
              <w:bottom w:val="single" w:sz="4" w:space="0" w:color="auto"/>
            </w:tcBorders>
            <w:vAlign w:val="center"/>
          </w:tcPr>
          <w:p w14:paraId="1925C46E" w14:textId="77777777" w:rsidR="00385633" w:rsidRPr="006B3C01" w:rsidRDefault="00385633" w:rsidP="0021571A">
            <w:pPr>
              <w:contextualSpacing/>
              <w:jc w:val="both"/>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eastAsia="ru-RU"/>
              </w:rPr>
              <w:t>Жер-су және географиялық нысандар атаулары</w:t>
            </w:r>
          </w:p>
        </w:tc>
        <w:tc>
          <w:tcPr>
            <w:tcW w:w="1723" w:type="pct"/>
            <w:tcBorders>
              <w:bottom w:val="single" w:sz="4" w:space="0" w:color="auto"/>
            </w:tcBorders>
            <w:vAlign w:val="center"/>
          </w:tcPr>
          <w:p w14:paraId="58ED7831" w14:textId="77777777" w:rsidR="00385633" w:rsidRPr="006B3C01" w:rsidRDefault="00385633" w:rsidP="0021571A">
            <w:pPr>
              <w:contextualSpacing/>
              <w:jc w:val="both"/>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eastAsia="ru-RU"/>
              </w:rPr>
              <w:t>Ертіс, Баянауыл, Сарыарқа</w:t>
            </w:r>
          </w:p>
        </w:tc>
      </w:tr>
      <w:tr w:rsidR="00385633" w:rsidRPr="006B3C01" w14:paraId="5270A8F8" w14:textId="77777777" w:rsidTr="000D2507">
        <w:tc>
          <w:tcPr>
            <w:tcW w:w="1298" w:type="pct"/>
            <w:vAlign w:val="center"/>
          </w:tcPr>
          <w:p w14:paraId="4F6274F4" w14:textId="77777777" w:rsidR="00385633" w:rsidRPr="006B3C01" w:rsidRDefault="00385633" w:rsidP="0021571A">
            <w:pPr>
              <w:contextualSpacing/>
              <w:jc w:val="both"/>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eastAsia="ru-RU"/>
              </w:rPr>
              <w:t>Гидронимдер</w:t>
            </w:r>
          </w:p>
        </w:tc>
        <w:tc>
          <w:tcPr>
            <w:tcW w:w="1979" w:type="pct"/>
            <w:vAlign w:val="center"/>
          </w:tcPr>
          <w:p w14:paraId="0F2D965A" w14:textId="77777777" w:rsidR="00385633" w:rsidRPr="006B3C01" w:rsidRDefault="00385633" w:rsidP="0021571A">
            <w:pPr>
              <w:contextualSpacing/>
              <w:jc w:val="both"/>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eastAsia="ru-RU"/>
              </w:rPr>
              <w:t>Су нысандарының атаулары</w:t>
            </w:r>
          </w:p>
        </w:tc>
        <w:tc>
          <w:tcPr>
            <w:tcW w:w="1723" w:type="pct"/>
            <w:vAlign w:val="center"/>
          </w:tcPr>
          <w:p w14:paraId="62EDA8C6" w14:textId="77777777" w:rsidR="00385633" w:rsidRPr="006B3C01" w:rsidRDefault="00385633" w:rsidP="0021571A">
            <w:pPr>
              <w:contextualSpacing/>
              <w:jc w:val="both"/>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eastAsia="ru-RU"/>
              </w:rPr>
              <w:t>Ертіс, Іле, Балқаш</w:t>
            </w:r>
          </w:p>
        </w:tc>
      </w:tr>
      <w:tr w:rsidR="000D2507" w:rsidRPr="006B3C01" w14:paraId="08C956EA" w14:textId="77777777" w:rsidTr="000D2507">
        <w:tc>
          <w:tcPr>
            <w:tcW w:w="1298" w:type="pct"/>
            <w:vAlign w:val="center"/>
          </w:tcPr>
          <w:p w14:paraId="1D7F3101" w14:textId="0DDE4902" w:rsidR="000D2507" w:rsidRPr="006B3C01" w:rsidRDefault="000D2507" w:rsidP="0021571A">
            <w:pPr>
              <w:contextualSpacing/>
              <w:jc w:val="both"/>
              <w:outlineLvl w:val="2"/>
              <w:rPr>
                <w:rFonts w:ascii="Times New Roman" w:eastAsia="Times New Roman" w:hAnsi="Times New Roman" w:cs="Times New Roman"/>
                <w:sz w:val="28"/>
                <w:szCs w:val="28"/>
                <w:lang w:eastAsia="ru-RU"/>
              </w:rPr>
            </w:pPr>
            <w:r w:rsidRPr="006B3C01">
              <w:rPr>
                <w:rFonts w:ascii="Times New Roman" w:eastAsia="Times New Roman" w:hAnsi="Times New Roman" w:cs="Times New Roman"/>
                <w:sz w:val="28"/>
                <w:szCs w:val="28"/>
                <w:lang w:eastAsia="ru-RU"/>
              </w:rPr>
              <w:t>Зоонимдер</w:t>
            </w:r>
          </w:p>
        </w:tc>
        <w:tc>
          <w:tcPr>
            <w:tcW w:w="1979" w:type="pct"/>
            <w:vAlign w:val="center"/>
          </w:tcPr>
          <w:p w14:paraId="3387B9DF" w14:textId="23A38953" w:rsidR="000D2507" w:rsidRPr="006B3C01" w:rsidRDefault="000D2507" w:rsidP="0021571A">
            <w:pPr>
              <w:contextualSpacing/>
              <w:jc w:val="both"/>
              <w:outlineLvl w:val="2"/>
              <w:rPr>
                <w:rFonts w:ascii="Times New Roman" w:eastAsia="Times New Roman" w:hAnsi="Times New Roman" w:cs="Times New Roman"/>
                <w:sz w:val="28"/>
                <w:szCs w:val="28"/>
                <w:lang w:eastAsia="ru-RU"/>
              </w:rPr>
            </w:pPr>
            <w:r w:rsidRPr="006B3C01">
              <w:rPr>
                <w:rFonts w:ascii="Times New Roman" w:eastAsia="Times New Roman" w:hAnsi="Times New Roman" w:cs="Times New Roman"/>
                <w:sz w:val="28"/>
                <w:szCs w:val="28"/>
                <w:lang w:eastAsia="ru-RU"/>
              </w:rPr>
              <w:t>Жануарларға берілген атаулар</w:t>
            </w:r>
          </w:p>
        </w:tc>
        <w:tc>
          <w:tcPr>
            <w:tcW w:w="1723" w:type="pct"/>
            <w:vAlign w:val="center"/>
          </w:tcPr>
          <w:p w14:paraId="78F276ED" w14:textId="53D80673" w:rsidR="000D2507" w:rsidRPr="006B3C01" w:rsidRDefault="000D2507" w:rsidP="0021571A">
            <w:pPr>
              <w:contextualSpacing/>
              <w:jc w:val="both"/>
              <w:outlineLvl w:val="2"/>
              <w:rPr>
                <w:rFonts w:ascii="Times New Roman" w:eastAsia="Times New Roman" w:hAnsi="Times New Roman" w:cs="Times New Roman"/>
                <w:sz w:val="28"/>
                <w:szCs w:val="28"/>
                <w:lang w:eastAsia="ru-RU"/>
              </w:rPr>
            </w:pPr>
            <w:r w:rsidRPr="006B3C01">
              <w:rPr>
                <w:rFonts w:ascii="Times New Roman" w:eastAsia="Times New Roman" w:hAnsi="Times New Roman" w:cs="Times New Roman"/>
                <w:sz w:val="28"/>
                <w:szCs w:val="28"/>
                <w:lang w:eastAsia="ru-RU"/>
              </w:rPr>
              <w:t>Тайбурыл, Ақбоз</w:t>
            </w:r>
          </w:p>
        </w:tc>
      </w:tr>
      <w:tr w:rsidR="006B3C01" w:rsidRPr="006B3C01" w14:paraId="274EC903" w14:textId="77777777" w:rsidTr="00EF56DB">
        <w:tc>
          <w:tcPr>
            <w:tcW w:w="1298" w:type="pct"/>
            <w:vAlign w:val="center"/>
          </w:tcPr>
          <w:p w14:paraId="3CE0D600" w14:textId="16D73A45" w:rsidR="000D2507" w:rsidRPr="006B3C01" w:rsidRDefault="000D2507" w:rsidP="0021571A">
            <w:pPr>
              <w:contextualSpacing/>
              <w:jc w:val="both"/>
              <w:outlineLvl w:val="2"/>
              <w:rPr>
                <w:rFonts w:ascii="Times New Roman" w:eastAsia="Times New Roman" w:hAnsi="Times New Roman" w:cs="Times New Roman"/>
                <w:sz w:val="28"/>
                <w:szCs w:val="28"/>
                <w:lang w:eastAsia="ru-RU"/>
              </w:rPr>
            </w:pPr>
            <w:r w:rsidRPr="006B3C01">
              <w:rPr>
                <w:rFonts w:ascii="Times New Roman" w:eastAsia="Times New Roman" w:hAnsi="Times New Roman" w:cs="Times New Roman"/>
                <w:sz w:val="28"/>
                <w:szCs w:val="28"/>
                <w:lang w:eastAsia="ru-RU"/>
              </w:rPr>
              <w:t>Фитонимдер</w:t>
            </w:r>
          </w:p>
        </w:tc>
        <w:tc>
          <w:tcPr>
            <w:tcW w:w="1979" w:type="pct"/>
            <w:vAlign w:val="center"/>
          </w:tcPr>
          <w:p w14:paraId="187E92D2" w14:textId="59E32FDF" w:rsidR="000D2507" w:rsidRPr="006B3C01" w:rsidRDefault="000D2507" w:rsidP="0021571A">
            <w:pPr>
              <w:contextualSpacing/>
              <w:jc w:val="both"/>
              <w:outlineLvl w:val="2"/>
              <w:rPr>
                <w:rFonts w:ascii="Times New Roman" w:eastAsia="Times New Roman" w:hAnsi="Times New Roman" w:cs="Times New Roman"/>
                <w:sz w:val="28"/>
                <w:szCs w:val="28"/>
                <w:lang w:eastAsia="ru-RU"/>
              </w:rPr>
            </w:pPr>
            <w:r w:rsidRPr="006B3C01">
              <w:rPr>
                <w:rFonts w:ascii="Times New Roman" w:eastAsia="Times New Roman" w:hAnsi="Times New Roman" w:cs="Times New Roman"/>
                <w:sz w:val="28"/>
                <w:szCs w:val="28"/>
                <w:lang w:eastAsia="ru-RU"/>
              </w:rPr>
              <w:t>Өсімдіктер атаулары</w:t>
            </w:r>
          </w:p>
        </w:tc>
        <w:tc>
          <w:tcPr>
            <w:tcW w:w="1723" w:type="pct"/>
            <w:vAlign w:val="center"/>
          </w:tcPr>
          <w:p w14:paraId="4AD34D71" w14:textId="7BB070CC" w:rsidR="000D2507" w:rsidRPr="006B3C01" w:rsidRDefault="000D2507" w:rsidP="0021571A">
            <w:pPr>
              <w:contextualSpacing/>
              <w:jc w:val="both"/>
              <w:outlineLvl w:val="2"/>
              <w:rPr>
                <w:rFonts w:ascii="Times New Roman" w:eastAsia="Times New Roman" w:hAnsi="Times New Roman" w:cs="Times New Roman"/>
                <w:sz w:val="28"/>
                <w:szCs w:val="28"/>
                <w:lang w:eastAsia="ru-RU"/>
              </w:rPr>
            </w:pPr>
            <w:r w:rsidRPr="006B3C01">
              <w:rPr>
                <w:rFonts w:ascii="Times New Roman" w:eastAsia="Times New Roman" w:hAnsi="Times New Roman" w:cs="Times New Roman"/>
                <w:sz w:val="28"/>
                <w:szCs w:val="28"/>
                <w:lang w:eastAsia="ru-RU"/>
              </w:rPr>
              <w:t>Қарағай, Жусан</w:t>
            </w:r>
          </w:p>
        </w:tc>
      </w:tr>
      <w:tr w:rsidR="006B3C01" w:rsidRPr="006B3C01" w14:paraId="329106A9" w14:textId="77777777" w:rsidTr="00EF56DB">
        <w:tc>
          <w:tcPr>
            <w:tcW w:w="1298" w:type="pct"/>
            <w:vAlign w:val="center"/>
          </w:tcPr>
          <w:p w14:paraId="5D7B77F7" w14:textId="6F964563" w:rsidR="00EF56DB" w:rsidRPr="006B3C01" w:rsidRDefault="00EF56DB" w:rsidP="00EF56DB">
            <w:pPr>
              <w:contextualSpacing/>
              <w:jc w:val="both"/>
              <w:outlineLvl w:val="2"/>
              <w:rPr>
                <w:rFonts w:ascii="Times New Roman" w:eastAsia="Times New Roman" w:hAnsi="Times New Roman" w:cs="Times New Roman"/>
                <w:sz w:val="28"/>
                <w:szCs w:val="28"/>
                <w:lang w:eastAsia="ru-RU"/>
              </w:rPr>
            </w:pPr>
            <w:r w:rsidRPr="006B3C01">
              <w:rPr>
                <w:rFonts w:ascii="Times New Roman" w:eastAsia="Times New Roman" w:hAnsi="Times New Roman" w:cs="Times New Roman"/>
                <w:sz w:val="28"/>
                <w:szCs w:val="28"/>
                <w:lang w:eastAsia="ru-RU"/>
              </w:rPr>
              <w:t>Космонимдер</w:t>
            </w:r>
          </w:p>
        </w:tc>
        <w:tc>
          <w:tcPr>
            <w:tcW w:w="1979" w:type="pct"/>
            <w:vAlign w:val="center"/>
          </w:tcPr>
          <w:p w14:paraId="64B631D2" w14:textId="72F0DBC6" w:rsidR="00EF56DB" w:rsidRPr="006B3C01" w:rsidRDefault="00EF56DB" w:rsidP="00EF56DB">
            <w:pPr>
              <w:contextualSpacing/>
              <w:jc w:val="both"/>
              <w:outlineLvl w:val="2"/>
              <w:rPr>
                <w:rFonts w:ascii="Times New Roman" w:eastAsia="Times New Roman" w:hAnsi="Times New Roman" w:cs="Times New Roman"/>
                <w:sz w:val="28"/>
                <w:szCs w:val="28"/>
                <w:lang w:eastAsia="ru-RU"/>
              </w:rPr>
            </w:pPr>
            <w:r w:rsidRPr="006B3C01">
              <w:rPr>
                <w:rFonts w:ascii="Times New Roman" w:eastAsia="Times New Roman" w:hAnsi="Times New Roman" w:cs="Times New Roman"/>
                <w:sz w:val="28"/>
                <w:szCs w:val="28"/>
                <w:lang w:eastAsia="ru-RU"/>
              </w:rPr>
              <w:t>Аспан денелері мен ғарыш нысандары атаулары</w:t>
            </w:r>
          </w:p>
        </w:tc>
        <w:tc>
          <w:tcPr>
            <w:tcW w:w="1723" w:type="pct"/>
            <w:vAlign w:val="center"/>
          </w:tcPr>
          <w:p w14:paraId="3CA21F21" w14:textId="1D2C4207" w:rsidR="00EF56DB" w:rsidRPr="006B3C01" w:rsidRDefault="00EF56DB" w:rsidP="00EF56DB">
            <w:pPr>
              <w:contextualSpacing/>
              <w:jc w:val="both"/>
              <w:outlineLvl w:val="2"/>
              <w:rPr>
                <w:rFonts w:ascii="Times New Roman" w:eastAsia="Times New Roman" w:hAnsi="Times New Roman" w:cs="Times New Roman"/>
                <w:sz w:val="28"/>
                <w:szCs w:val="28"/>
                <w:lang w:eastAsia="ru-RU"/>
              </w:rPr>
            </w:pPr>
            <w:r w:rsidRPr="006B3C01">
              <w:rPr>
                <w:rFonts w:ascii="Times New Roman" w:eastAsia="Times New Roman" w:hAnsi="Times New Roman" w:cs="Times New Roman"/>
                <w:sz w:val="28"/>
                <w:szCs w:val="28"/>
                <w:lang w:eastAsia="ru-RU"/>
              </w:rPr>
              <w:t>Күн, Ай, Шолпан</w:t>
            </w:r>
          </w:p>
        </w:tc>
      </w:tr>
      <w:tr w:rsidR="006B3C01" w:rsidRPr="006B3C01" w14:paraId="17BD0E06" w14:textId="77777777" w:rsidTr="00EF56DB">
        <w:tc>
          <w:tcPr>
            <w:tcW w:w="1298" w:type="pct"/>
            <w:vAlign w:val="center"/>
          </w:tcPr>
          <w:p w14:paraId="00B95ACA" w14:textId="45EDCD33" w:rsidR="00EF56DB" w:rsidRPr="006B3C01" w:rsidRDefault="00EF56DB" w:rsidP="00EF56DB">
            <w:pPr>
              <w:contextualSpacing/>
              <w:jc w:val="both"/>
              <w:outlineLvl w:val="2"/>
              <w:rPr>
                <w:rFonts w:ascii="Times New Roman" w:eastAsia="Times New Roman" w:hAnsi="Times New Roman" w:cs="Times New Roman"/>
                <w:sz w:val="28"/>
                <w:szCs w:val="28"/>
                <w:lang w:eastAsia="ru-RU"/>
              </w:rPr>
            </w:pPr>
            <w:r w:rsidRPr="006B3C01">
              <w:rPr>
                <w:rFonts w:ascii="Times New Roman" w:eastAsia="Times New Roman" w:hAnsi="Times New Roman" w:cs="Times New Roman"/>
                <w:sz w:val="28"/>
                <w:szCs w:val="28"/>
                <w:lang w:eastAsia="ru-RU"/>
              </w:rPr>
              <w:t>Хрононимдер</w:t>
            </w:r>
          </w:p>
        </w:tc>
        <w:tc>
          <w:tcPr>
            <w:tcW w:w="1979" w:type="pct"/>
            <w:vAlign w:val="center"/>
          </w:tcPr>
          <w:p w14:paraId="61DC9F3E" w14:textId="4EE60261" w:rsidR="00EF56DB" w:rsidRPr="006B3C01" w:rsidRDefault="00EF56DB" w:rsidP="00EF56DB">
            <w:pPr>
              <w:contextualSpacing/>
              <w:jc w:val="both"/>
              <w:outlineLvl w:val="2"/>
              <w:rPr>
                <w:rFonts w:ascii="Times New Roman" w:eastAsia="Times New Roman" w:hAnsi="Times New Roman" w:cs="Times New Roman"/>
                <w:sz w:val="28"/>
                <w:szCs w:val="28"/>
                <w:lang w:eastAsia="ru-RU"/>
              </w:rPr>
            </w:pPr>
            <w:r w:rsidRPr="006B3C01">
              <w:rPr>
                <w:rFonts w:ascii="Times New Roman" w:eastAsia="Times New Roman" w:hAnsi="Times New Roman" w:cs="Times New Roman"/>
                <w:sz w:val="28"/>
                <w:szCs w:val="28"/>
                <w:lang w:eastAsia="ru-RU"/>
              </w:rPr>
              <w:t>Тарихи кезеңдер мен уақыт атаулары</w:t>
            </w:r>
          </w:p>
        </w:tc>
        <w:tc>
          <w:tcPr>
            <w:tcW w:w="1723" w:type="pct"/>
            <w:vAlign w:val="center"/>
          </w:tcPr>
          <w:p w14:paraId="67D5FFA3" w14:textId="68F62FCF" w:rsidR="00EF56DB" w:rsidRPr="006B3C01" w:rsidRDefault="00EF56DB" w:rsidP="00EF56DB">
            <w:pPr>
              <w:contextualSpacing/>
              <w:jc w:val="both"/>
              <w:outlineLvl w:val="2"/>
              <w:rPr>
                <w:rFonts w:ascii="Times New Roman" w:eastAsia="Times New Roman" w:hAnsi="Times New Roman" w:cs="Times New Roman"/>
                <w:sz w:val="28"/>
                <w:szCs w:val="28"/>
                <w:lang w:eastAsia="ru-RU"/>
              </w:rPr>
            </w:pPr>
            <w:r w:rsidRPr="006B3C01">
              <w:rPr>
                <w:rFonts w:ascii="Times New Roman" w:eastAsia="Times New Roman" w:hAnsi="Times New Roman" w:cs="Times New Roman"/>
                <w:sz w:val="28"/>
                <w:szCs w:val="28"/>
                <w:lang w:val="kk-KZ" w:eastAsia="ru-RU"/>
              </w:rPr>
              <w:t>Алтын Орда дәуірі, Тәуелсіздік кезеңі</w:t>
            </w:r>
          </w:p>
        </w:tc>
      </w:tr>
      <w:tr w:rsidR="006B3C01" w:rsidRPr="006B3C01" w14:paraId="0A0ED740" w14:textId="77777777" w:rsidTr="00EF56DB">
        <w:tc>
          <w:tcPr>
            <w:tcW w:w="1298" w:type="pct"/>
            <w:vAlign w:val="center"/>
          </w:tcPr>
          <w:p w14:paraId="4ACFAEAE" w14:textId="6E3F74E6" w:rsidR="00EF56DB" w:rsidRPr="006B3C01" w:rsidRDefault="00EF56DB" w:rsidP="00EF56DB">
            <w:pPr>
              <w:contextualSpacing/>
              <w:jc w:val="both"/>
              <w:outlineLvl w:val="2"/>
              <w:rPr>
                <w:rFonts w:ascii="Times New Roman" w:eastAsia="Times New Roman" w:hAnsi="Times New Roman" w:cs="Times New Roman"/>
                <w:sz w:val="28"/>
                <w:szCs w:val="28"/>
                <w:lang w:eastAsia="ru-RU"/>
              </w:rPr>
            </w:pPr>
            <w:r w:rsidRPr="006B3C01">
              <w:rPr>
                <w:rFonts w:ascii="Times New Roman" w:eastAsia="Times New Roman" w:hAnsi="Times New Roman" w:cs="Times New Roman"/>
                <w:sz w:val="28"/>
                <w:szCs w:val="28"/>
                <w:lang w:eastAsia="ru-RU"/>
              </w:rPr>
              <w:t>Хрематонимдер</w:t>
            </w:r>
          </w:p>
        </w:tc>
        <w:tc>
          <w:tcPr>
            <w:tcW w:w="1979" w:type="pct"/>
            <w:vAlign w:val="center"/>
          </w:tcPr>
          <w:p w14:paraId="1C6D3363" w14:textId="137494DE" w:rsidR="00EF56DB" w:rsidRPr="006B3C01" w:rsidRDefault="00EF56DB" w:rsidP="00EF56DB">
            <w:pPr>
              <w:contextualSpacing/>
              <w:jc w:val="both"/>
              <w:outlineLvl w:val="2"/>
              <w:rPr>
                <w:rFonts w:ascii="Times New Roman" w:eastAsia="Times New Roman" w:hAnsi="Times New Roman" w:cs="Times New Roman"/>
                <w:sz w:val="28"/>
                <w:szCs w:val="28"/>
                <w:lang w:eastAsia="ru-RU"/>
              </w:rPr>
            </w:pPr>
            <w:r w:rsidRPr="006B3C01">
              <w:rPr>
                <w:rFonts w:ascii="Times New Roman" w:eastAsia="Times New Roman" w:hAnsi="Times New Roman" w:cs="Times New Roman"/>
                <w:sz w:val="28"/>
                <w:szCs w:val="28"/>
                <w:lang w:eastAsia="ru-RU"/>
              </w:rPr>
              <w:t>Заттар, бұйымдар, қару-жарақ, техника атаулары</w:t>
            </w:r>
          </w:p>
        </w:tc>
        <w:tc>
          <w:tcPr>
            <w:tcW w:w="1723" w:type="pct"/>
            <w:vAlign w:val="center"/>
          </w:tcPr>
          <w:p w14:paraId="24591F34" w14:textId="7A7FBF1E" w:rsidR="00EF56DB" w:rsidRPr="006B3C01" w:rsidRDefault="00EF56DB" w:rsidP="00EF56DB">
            <w:pPr>
              <w:contextualSpacing/>
              <w:jc w:val="both"/>
              <w:outlineLvl w:val="2"/>
              <w:rPr>
                <w:rFonts w:ascii="Times New Roman" w:eastAsia="Times New Roman" w:hAnsi="Times New Roman" w:cs="Times New Roman"/>
                <w:sz w:val="28"/>
                <w:szCs w:val="28"/>
                <w:lang w:eastAsia="ru-RU"/>
              </w:rPr>
            </w:pPr>
            <w:r w:rsidRPr="006B3C01">
              <w:rPr>
                <w:rFonts w:ascii="Times New Roman" w:eastAsia="Times New Roman" w:hAnsi="Times New Roman" w:cs="Times New Roman"/>
                <w:sz w:val="28"/>
                <w:szCs w:val="28"/>
                <w:lang w:eastAsia="ru-RU"/>
              </w:rPr>
              <w:t>Экскалибур, Тайқазан</w:t>
            </w:r>
          </w:p>
        </w:tc>
      </w:tr>
      <w:tr w:rsidR="006B3C01" w:rsidRPr="006B3C01" w14:paraId="2F90B4F9" w14:textId="77777777" w:rsidTr="00EF56DB">
        <w:tc>
          <w:tcPr>
            <w:tcW w:w="1298" w:type="pct"/>
            <w:tcBorders>
              <w:bottom w:val="single" w:sz="4" w:space="0" w:color="auto"/>
            </w:tcBorders>
            <w:vAlign w:val="center"/>
          </w:tcPr>
          <w:p w14:paraId="1661CBCB" w14:textId="11D3E421" w:rsidR="00EF56DB" w:rsidRPr="006B3C01" w:rsidRDefault="00EF56DB" w:rsidP="00EF56DB">
            <w:pPr>
              <w:contextualSpacing/>
              <w:jc w:val="both"/>
              <w:outlineLvl w:val="2"/>
              <w:rPr>
                <w:rFonts w:ascii="Times New Roman" w:eastAsia="Times New Roman" w:hAnsi="Times New Roman" w:cs="Times New Roman"/>
                <w:sz w:val="28"/>
                <w:szCs w:val="28"/>
                <w:lang w:eastAsia="ru-RU"/>
              </w:rPr>
            </w:pPr>
            <w:r w:rsidRPr="006B3C01">
              <w:rPr>
                <w:rFonts w:ascii="Times New Roman" w:eastAsia="Times New Roman" w:hAnsi="Times New Roman" w:cs="Times New Roman"/>
                <w:sz w:val="28"/>
                <w:szCs w:val="28"/>
                <w:lang w:eastAsia="ru-RU"/>
              </w:rPr>
              <w:t>Этнонимдер</w:t>
            </w:r>
          </w:p>
        </w:tc>
        <w:tc>
          <w:tcPr>
            <w:tcW w:w="1979" w:type="pct"/>
            <w:tcBorders>
              <w:bottom w:val="single" w:sz="4" w:space="0" w:color="auto"/>
            </w:tcBorders>
            <w:vAlign w:val="center"/>
          </w:tcPr>
          <w:p w14:paraId="40D3FAC5" w14:textId="08E36DC7" w:rsidR="00EF56DB" w:rsidRPr="006B3C01" w:rsidRDefault="00EF56DB" w:rsidP="00EF56DB">
            <w:pPr>
              <w:contextualSpacing/>
              <w:jc w:val="both"/>
              <w:outlineLvl w:val="2"/>
              <w:rPr>
                <w:rFonts w:ascii="Times New Roman" w:eastAsia="Times New Roman" w:hAnsi="Times New Roman" w:cs="Times New Roman"/>
                <w:sz w:val="28"/>
                <w:szCs w:val="28"/>
                <w:lang w:eastAsia="ru-RU"/>
              </w:rPr>
            </w:pPr>
            <w:r w:rsidRPr="006B3C01">
              <w:rPr>
                <w:rFonts w:ascii="Times New Roman" w:eastAsia="Times New Roman" w:hAnsi="Times New Roman" w:cs="Times New Roman"/>
                <w:sz w:val="28"/>
                <w:szCs w:val="28"/>
                <w:lang w:eastAsia="ru-RU"/>
              </w:rPr>
              <w:t>Тайпа, ру, халық атаулары</w:t>
            </w:r>
          </w:p>
        </w:tc>
        <w:tc>
          <w:tcPr>
            <w:tcW w:w="1723" w:type="pct"/>
            <w:tcBorders>
              <w:bottom w:val="single" w:sz="4" w:space="0" w:color="auto"/>
            </w:tcBorders>
            <w:vAlign w:val="center"/>
          </w:tcPr>
          <w:p w14:paraId="1F48311C" w14:textId="17F73014" w:rsidR="00EF56DB" w:rsidRPr="006B3C01" w:rsidRDefault="00EF56DB" w:rsidP="00EF56DB">
            <w:pPr>
              <w:contextualSpacing/>
              <w:jc w:val="both"/>
              <w:outlineLvl w:val="2"/>
              <w:rPr>
                <w:rFonts w:ascii="Times New Roman" w:eastAsia="Times New Roman" w:hAnsi="Times New Roman" w:cs="Times New Roman"/>
                <w:sz w:val="28"/>
                <w:szCs w:val="28"/>
                <w:lang w:eastAsia="ru-RU"/>
              </w:rPr>
            </w:pPr>
            <w:r w:rsidRPr="006B3C01">
              <w:rPr>
                <w:rFonts w:ascii="Times New Roman" w:eastAsia="Times New Roman" w:hAnsi="Times New Roman" w:cs="Times New Roman"/>
                <w:sz w:val="28"/>
                <w:szCs w:val="28"/>
                <w:lang w:eastAsia="ru-RU"/>
              </w:rPr>
              <w:t>Қазақ, Найман, Қыпшақ</w:t>
            </w:r>
          </w:p>
        </w:tc>
      </w:tr>
      <w:tr w:rsidR="006B3C01" w:rsidRPr="006B3C01" w14:paraId="61E9CE80" w14:textId="77777777" w:rsidTr="00EF56DB">
        <w:tc>
          <w:tcPr>
            <w:tcW w:w="1298" w:type="pct"/>
            <w:tcBorders>
              <w:bottom w:val="nil"/>
            </w:tcBorders>
            <w:vAlign w:val="center"/>
          </w:tcPr>
          <w:p w14:paraId="0528B948" w14:textId="1AFF11D1" w:rsidR="00EF56DB" w:rsidRPr="006B3C01" w:rsidRDefault="00EF56DB" w:rsidP="00EF56DB">
            <w:pPr>
              <w:contextualSpacing/>
              <w:jc w:val="both"/>
              <w:outlineLvl w:val="2"/>
              <w:rPr>
                <w:rFonts w:ascii="Times New Roman" w:eastAsia="Times New Roman" w:hAnsi="Times New Roman" w:cs="Times New Roman"/>
                <w:sz w:val="28"/>
                <w:szCs w:val="28"/>
                <w:lang w:eastAsia="ru-RU"/>
              </w:rPr>
            </w:pPr>
            <w:r w:rsidRPr="006B3C01">
              <w:rPr>
                <w:rFonts w:ascii="Times New Roman" w:eastAsia="Times New Roman" w:hAnsi="Times New Roman" w:cs="Times New Roman"/>
                <w:sz w:val="28"/>
                <w:szCs w:val="28"/>
                <w:lang w:eastAsia="ru-RU"/>
              </w:rPr>
              <w:t>Мифонимдер</w:t>
            </w:r>
          </w:p>
        </w:tc>
        <w:tc>
          <w:tcPr>
            <w:tcW w:w="1979" w:type="pct"/>
            <w:tcBorders>
              <w:bottom w:val="nil"/>
            </w:tcBorders>
            <w:vAlign w:val="center"/>
          </w:tcPr>
          <w:p w14:paraId="0658A8BF" w14:textId="465B4C1A" w:rsidR="00EF56DB" w:rsidRPr="006B3C01" w:rsidRDefault="00EF56DB" w:rsidP="00EF56DB">
            <w:pPr>
              <w:contextualSpacing/>
              <w:jc w:val="both"/>
              <w:outlineLvl w:val="2"/>
              <w:rPr>
                <w:rFonts w:ascii="Times New Roman" w:eastAsia="Times New Roman" w:hAnsi="Times New Roman" w:cs="Times New Roman"/>
                <w:sz w:val="28"/>
                <w:szCs w:val="28"/>
                <w:lang w:eastAsia="ru-RU"/>
              </w:rPr>
            </w:pPr>
            <w:r w:rsidRPr="006B3C01">
              <w:rPr>
                <w:rFonts w:ascii="Times New Roman" w:eastAsia="Times New Roman" w:hAnsi="Times New Roman" w:cs="Times New Roman"/>
                <w:sz w:val="28"/>
                <w:szCs w:val="28"/>
                <w:lang w:eastAsia="ru-RU"/>
              </w:rPr>
              <w:t>Мифологиялық кейіпкерлер мен нысандар атаулары</w:t>
            </w:r>
          </w:p>
        </w:tc>
        <w:tc>
          <w:tcPr>
            <w:tcW w:w="1723" w:type="pct"/>
            <w:tcBorders>
              <w:bottom w:val="nil"/>
            </w:tcBorders>
            <w:vAlign w:val="center"/>
          </w:tcPr>
          <w:p w14:paraId="124E5399" w14:textId="37835EBB" w:rsidR="00EF56DB" w:rsidRPr="006B3C01" w:rsidRDefault="00EF56DB" w:rsidP="00EF56DB">
            <w:pPr>
              <w:contextualSpacing/>
              <w:jc w:val="both"/>
              <w:outlineLvl w:val="2"/>
              <w:rPr>
                <w:rFonts w:ascii="Times New Roman" w:eastAsia="Times New Roman" w:hAnsi="Times New Roman" w:cs="Times New Roman"/>
                <w:sz w:val="28"/>
                <w:szCs w:val="28"/>
                <w:lang w:eastAsia="ru-RU"/>
              </w:rPr>
            </w:pPr>
            <w:r w:rsidRPr="006B3C01">
              <w:rPr>
                <w:rFonts w:ascii="Times New Roman" w:eastAsia="Times New Roman" w:hAnsi="Times New Roman" w:cs="Times New Roman"/>
                <w:sz w:val="28"/>
                <w:szCs w:val="28"/>
                <w:lang w:eastAsia="ru-RU"/>
              </w:rPr>
              <w:t>Самұрық, Жезтырнақ</w:t>
            </w:r>
          </w:p>
        </w:tc>
      </w:tr>
    </w:tbl>
    <w:p w14:paraId="0EECFA0E" w14:textId="77777777" w:rsidR="00385633" w:rsidRPr="006B3C01" w:rsidRDefault="00385633" w:rsidP="0021571A">
      <w:pPr>
        <w:spacing w:after="0" w:line="240" w:lineRule="auto"/>
        <w:rPr>
          <w:rFonts w:ascii="Times New Roman" w:hAnsi="Times New Roman" w:cs="Times New Roman"/>
          <w:sz w:val="28"/>
          <w:szCs w:val="28"/>
        </w:rPr>
      </w:pPr>
    </w:p>
    <w:p w14:paraId="12F76FD6" w14:textId="4E45A64F" w:rsidR="00385633" w:rsidRPr="006B3C01" w:rsidRDefault="00385633" w:rsidP="0021571A">
      <w:pPr>
        <w:spacing w:after="0" w:line="240" w:lineRule="auto"/>
        <w:rPr>
          <w:rFonts w:ascii="Times New Roman" w:hAnsi="Times New Roman" w:cs="Times New Roman"/>
          <w:sz w:val="28"/>
          <w:szCs w:val="28"/>
          <w:lang w:val="kk-KZ"/>
        </w:rPr>
      </w:pPr>
      <w:r w:rsidRPr="006B3C01">
        <w:rPr>
          <w:rFonts w:ascii="Times New Roman" w:hAnsi="Times New Roman" w:cs="Times New Roman"/>
          <w:sz w:val="28"/>
          <w:szCs w:val="28"/>
          <w:lang w:val="kk-KZ"/>
        </w:rPr>
        <w:lastRenderedPageBreak/>
        <w:t>3-кестенің жалғасы</w:t>
      </w:r>
    </w:p>
    <w:tbl>
      <w:tblPr>
        <w:tblStyle w:val="af"/>
        <w:tblW w:w="5000" w:type="pct"/>
        <w:tblLook w:val="04A0" w:firstRow="1" w:lastRow="0" w:firstColumn="1" w:lastColumn="0" w:noHBand="0" w:noVBand="1"/>
      </w:tblPr>
      <w:tblGrid>
        <w:gridCol w:w="2558"/>
        <w:gridCol w:w="3900"/>
        <w:gridCol w:w="3396"/>
      </w:tblGrid>
      <w:tr w:rsidR="00385633" w:rsidRPr="006B3C01" w14:paraId="495CF9EE" w14:textId="77777777" w:rsidTr="00385633">
        <w:tc>
          <w:tcPr>
            <w:tcW w:w="1298" w:type="pct"/>
            <w:vAlign w:val="center"/>
          </w:tcPr>
          <w:p w14:paraId="6E214680" w14:textId="3F810783" w:rsidR="00385633" w:rsidRPr="006B3C01" w:rsidRDefault="00385633" w:rsidP="0021571A">
            <w:pPr>
              <w:contextualSpacing/>
              <w:jc w:val="center"/>
              <w:outlineLvl w:val="2"/>
              <w:rPr>
                <w:rFonts w:ascii="Times New Roman" w:eastAsia="Times New Roman" w:hAnsi="Times New Roman" w:cs="Times New Roman"/>
                <w:sz w:val="28"/>
                <w:szCs w:val="28"/>
                <w:lang w:eastAsia="ru-RU"/>
              </w:rPr>
            </w:pPr>
            <w:r w:rsidRPr="006B3C01">
              <w:rPr>
                <w:rFonts w:ascii="Times New Roman" w:eastAsia="Times New Roman" w:hAnsi="Times New Roman" w:cs="Times New Roman"/>
                <w:bCs/>
                <w:sz w:val="28"/>
                <w:szCs w:val="28"/>
                <w:lang w:val="kk-KZ" w:eastAsia="ru-RU"/>
              </w:rPr>
              <w:t>1</w:t>
            </w:r>
          </w:p>
        </w:tc>
        <w:tc>
          <w:tcPr>
            <w:tcW w:w="1979" w:type="pct"/>
            <w:vAlign w:val="center"/>
          </w:tcPr>
          <w:p w14:paraId="0D9AA0D4" w14:textId="540A0348" w:rsidR="00385633" w:rsidRPr="006B3C01" w:rsidRDefault="00385633" w:rsidP="0021571A">
            <w:pPr>
              <w:contextualSpacing/>
              <w:jc w:val="center"/>
              <w:outlineLvl w:val="2"/>
              <w:rPr>
                <w:rFonts w:ascii="Times New Roman" w:eastAsia="Times New Roman" w:hAnsi="Times New Roman" w:cs="Times New Roman"/>
                <w:sz w:val="28"/>
                <w:szCs w:val="28"/>
                <w:lang w:eastAsia="ru-RU"/>
              </w:rPr>
            </w:pPr>
            <w:r w:rsidRPr="006B3C01">
              <w:rPr>
                <w:rFonts w:ascii="Times New Roman" w:eastAsia="Times New Roman" w:hAnsi="Times New Roman" w:cs="Times New Roman"/>
                <w:bCs/>
                <w:sz w:val="28"/>
                <w:szCs w:val="28"/>
                <w:lang w:val="kk-KZ" w:eastAsia="ru-RU"/>
              </w:rPr>
              <w:t>2</w:t>
            </w:r>
          </w:p>
        </w:tc>
        <w:tc>
          <w:tcPr>
            <w:tcW w:w="1723" w:type="pct"/>
            <w:vAlign w:val="center"/>
          </w:tcPr>
          <w:p w14:paraId="0018901B" w14:textId="1F2CC111" w:rsidR="00385633" w:rsidRPr="006B3C01" w:rsidRDefault="00385633" w:rsidP="0021571A">
            <w:pPr>
              <w:contextualSpacing/>
              <w:jc w:val="center"/>
              <w:outlineLvl w:val="2"/>
              <w:rPr>
                <w:rFonts w:ascii="Times New Roman" w:eastAsia="Times New Roman" w:hAnsi="Times New Roman" w:cs="Times New Roman"/>
                <w:sz w:val="28"/>
                <w:szCs w:val="28"/>
                <w:lang w:eastAsia="ru-RU"/>
              </w:rPr>
            </w:pPr>
            <w:r w:rsidRPr="006B3C01">
              <w:rPr>
                <w:rFonts w:ascii="Times New Roman" w:eastAsia="Times New Roman" w:hAnsi="Times New Roman" w:cs="Times New Roman"/>
                <w:bCs/>
                <w:sz w:val="28"/>
                <w:szCs w:val="28"/>
                <w:lang w:val="kk-KZ" w:eastAsia="ru-RU"/>
              </w:rPr>
              <w:t>3</w:t>
            </w:r>
          </w:p>
        </w:tc>
      </w:tr>
      <w:tr w:rsidR="00EF56DB" w:rsidRPr="006B3C01" w14:paraId="304405DF" w14:textId="77777777" w:rsidTr="00385633">
        <w:tc>
          <w:tcPr>
            <w:tcW w:w="1298" w:type="pct"/>
            <w:vAlign w:val="center"/>
          </w:tcPr>
          <w:p w14:paraId="6D469D70" w14:textId="6527F24D" w:rsidR="00EF56DB" w:rsidRPr="006B3C01" w:rsidRDefault="00EF56DB" w:rsidP="00EF56DB">
            <w:pPr>
              <w:contextualSpacing/>
              <w:jc w:val="both"/>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eastAsia="ru-RU"/>
              </w:rPr>
              <w:t>Теонимдер, демонимдер</w:t>
            </w:r>
          </w:p>
        </w:tc>
        <w:tc>
          <w:tcPr>
            <w:tcW w:w="1979" w:type="pct"/>
            <w:vAlign w:val="center"/>
          </w:tcPr>
          <w:p w14:paraId="4912B5B7" w14:textId="48874DF6" w:rsidR="00EF56DB" w:rsidRPr="006B3C01" w:rsidRDefault="00EF56DB" w:rsidP="00EF56DB">
            <w:pPr>
              <w:contextualSpacing/>
              <w:jc w:val="both"/>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Діни және сакралды кеңістікке қатысты атаулар</w:t>
            </w:r>
          </w:p>
        </w:tc>
        <w:tc>
          <w:tcPr>
            <w:tcW w:w="1723" w:type="pct"/>
            <w:vAlign w:val="center"/>
          </w:tcPr>
          <w:p w14:paraId="6DD21A33" w14:textId="09C6B5FB" w:rsidR="00EF56DB" w:rsidRPr="006B3C01" w:rsidRDefault="00EF56DB" w:rsidP="00EF56DB">
            <w:pPr>
              <w:contextualSpacing/>
              <w:jc w:val="both"/>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eastAsia="ru-RU"/>
              </w:rPr>
              <w:t>Тәңір, Алла</w:t>
            </w:r>
          </w:p>
        </w:tc>
      </w:tr>
      <w:tr w:rsidR="00EF56DB" w:rsidRPr="006B3C01" w14:paraId="669134EA" w14:textId="77777777" w:rsidTr="00385633">
        <w:tc>
          <w:tcPr>
            <w:tcW w:w="1298" w:type="pct"/>
            <w:vAlign w:val="center"/>
          </w:tcPr>
          <w:p w14:paraId="30BA230B" w14:textId="77777777" w:rsidR="00EF56DB" w:rsidRPr="006B3C01" w:rsidRDefault="00EF56DB" w:rsidP="00EF56DB">
            <w:pPr>
              <w:contextualSpacing/>
              <w:jc w:val="both"/>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eastAsia="ru-RU"/>
              </w:rPr>
              <w:t>Фиктонимдер</w:t>
            </w:r>
          </w:p>
        </w:tc>
        <w:tc>
          <w:tcPr>
            <w:tcW w:w="1979" w:type="pct"/>
            <w:vAlign w:val="center"/>
          </w:tcPr>
          <w:p w14:paraId="6FDF1B69" w14:textId="77777777" w:rsidR="00EF56DB" w:rsidRPr="006B3C01" w:rsidRDefault="00EF56DB" w:rsidP="00EF56DB">
            <w:pPr>
              <w:contextualSpacing/>
              <w:jc w:val="both"/>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eastAsia="ru-RU"/>
              </w:rPr>
              <w:t>Көркем қиялдан туған атаулар</w:t>
            </w:r>
          </w:p>
        </w:tc>
        <w:tc>
          <w:tcPr>
            <w:tcW w:w="1723" w:type="pct"/>
            <w:vAlign w:val="center"/>
          </w:tcPr>
          <w:p w14:paraId="5D2B70BF" w14:textId="77777777" w:rsidR="00EF56DB" w:rsidRPr="006B3C01" w:rsidRDefault="00EF56DB" w:rsidP="00EF56DB">
            <w:pPr>
              <w:contextualSpacing/>
              <w:jc w:val="both"/>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eastAsia="ru-RU"/>
              </w:rPr>
              <w:t>ойдан шығарылған кейіпкер есімдері</w:t>
            </w:r>
          </w:p>
        </w:tc>
      </w:tr>
      <w:tr w:rsidR="00EF56DB" w:rsidRPr="006B3C01" w14:paraId="3808E6FF" w14:textId="77777777" w:rsidTr="00385633">
        <w:tc>
          <w:tcPr>
            <w:tcW w:w="1298" w:type="pct"/>
            <w:vAlign w:val="center"/>
          </w:tcPr>
          <w:p w14:paraId="206C445C" w14:textId="77777777" w:rsidR="00EF56DB" w:rsidRPr="006B3C01" w:rsidRDefault="00EF56DB" w:rsidP="00EF56DB">
            <w:pPr>
              <w:contextualSpacing/>
              <w:jc w:val="both"/>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eastAsia="ru-RU"/>
              </w:rPr>
              <w:t>Гипотезионимдер</w:t>
            </w:r>
          </w:p>
        </w:tc>
        <w:tc>
          <w:tcPr>
            <w:tcW w:w="1979" w:type="pct"/>
            <w:vAlign w:val="center"/>
          </w:tcPr>
          <w:p w14:paraId="74873970" w14:textId="77777777" w:rsidR="00EF56DB" w:rsidRPr="006B3C01" w:rsidRDefault="00EF56DB" w:rsidP="00EF56DB">
            <w:pPr>
              <w:contextualSpacing/>
              <w:jc w:val="both"/>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eastAsia="ru-RU"/>
              </w:rPr>
              <w:t>Болжамды немесе шартты нысандар атаулары</w:t>
            </w:r>
          </w:p>
        </w:tc>
        <w:tc>
          <w:tcPr>
            <w:tcW w:w="1723" w:type="pct"/>
            <w:vAlign w:val="center"/>
          </w:tcPr>
          <w:p w14:paraId="02B36A7D" w14:textId="77777777" w:rsidR="00EF56DB" w:rsidRPr="006B3C01" w:rsidRDefault="00EF56DB" w:rsidP="00EF56DB">
            <w:pPr>
              <w:contextualSpacing/>
              <w:jc w:val="both"/>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eastAsia="ru-RU"/>
              </w:rPr>
              <w:t>ғылыми гипотезаға негізделген атаулар</w:t>
            </w:r>
          </w:p>
        </w:tc>
      </w:tr>
      <w:tr w:rsidR="00EF56DB" w:rsidRPr="006B3C01" w14:paraId="4B9D59C1" w14:textId="77777777" w:rsidTr="00385633">
        <w:tc>
          <w:tcPr>
            <w:tcW w:w="1298" w:type="pct"/>
            <w:vAlign w:val="center"/>
          </w:tcPr>
          <w:p w14:paraId="3ABFC38A" w14:textId="77777777" w:rsidR="00EF56DB" w:rsidRPr="006B3C01" w:rsidRDefault="00EF56DB" w:rsidP="00EF56DB">
            <w:pPr>
              <w:contextualSpacing/>
              <w:jc w:val="both"/>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eastAsia="ru-RU"/>
              </w:rPr>
              <w:t>Урбанонимдер</w:t>
            </w:r>
          </w:p>
        </w:tc>
        <w:tc>
          <w:tcPr>
            <w:tcW w:w="1979" w:type="pct"/>
            <w:vAlign w:val="center"/>
          </w:tcPr>
          <w:p w14:paraId="69BD6590" w14:textId="77777777" w:rsidR="00EF56DB" w:rsidRPr="006B3C01" w:rsidRDefault="00EF56DB" w:rsidP="00EF56DB">
            <w:pPr>
              <w:contextualSpacing/>
              <w:jc w:val="both"/>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eastAsia="ru-RU"/>
              </w:rPr>
              <w:t>Қала кеңістігіндегі нысандар атаулары</w:t>
            </w:r>
          </w:p>
        </w:tc>
        <w:tc>
          <w:tcPr>
            <w:tcW w:w="1723" w:type="pct"/>
            <w:vAlign w:val="center"/>
          </w:tcPr>
          <w:p w14:paraId="21EE3CC0" w14:textId="77777777" w:rsidR="00EF56DB" w:rsidRPr="006B3C01" w:rsidRDefault="00EF56DB" w:rsidP="00EF56DB">
            <w:pPr>
              <w:contextualSpacing/>
              <w:jc w:val="both"/>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eastAsia="ru-RU"/>
              </w:rPr>
              <w:t>Абай көшесі, Республика алаңы</w:t>
            </w:r>
          </w:p>
        </w:tc>
      </w:tr>
      <w:tr w:rsidR="00EF56DB" w:rsidRPr="006B3C01" w14:paraId="0FF1AA1C" w14:textId="77777777" w:rsidTr="00385633">
        <w:tc>
          <w:tcPr>
            <w:tcW w:w="1298" w:type="pct"/>
            <w:vAlign w:val="center"/>
          </w:tcPr>
          <w:p w14:paraId="200F0F75" w14:textId="77777777" w:rsidR="00EF56DB" w:rsidRPr="006B3C01" w:rsidRDefault="00EF56DB" w:rsidP="00EF56DB">
            <w:pPr>
              <w:contextualSpacing/>
              <w:jc w:val="both"/>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eastAsia="ru-RU"/>
              </w:rPr>
              <w:t>Прецедентті онимдер</w:t>
            </w:r>
          </w:p>
        </w:tc>
        <w:tc>
          <w:tcPr>
            <w:tcW w:w="1979" w:type="pct"/>
            <w:vAlign w:val="center"/>
          </w:tcPr>
          <w:p w14:paraId="7CD0BD5D" w14:textId="77777777" w:rsidR="00EF56DB" w:rsidRPr="006B3C01" w:rsidRDefault="00EF56DB" w:rsidP="00EF56DB">
            <w:pPr>
              <w:contextualSpacing/>
              <w:jc w:val="both"/>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eastAsia="ru-RU"/>
              </w:rPr>
              <w:t>Мәдени жадта орныққан атаулар</w:t>
            </w:r>
          </w:p>
        </w:tc>
        <w:tc>
          <w:tcPr>
            <w:tcW w:w="1723" w:type="pct"/>
            <w:vAlign w:val="center"/>
          </w:tcPr>
          <w:p w14:paraId="6EFD8C06" w14:textId="77777777" w:rsidR="00EF56DB" w:rsidRPr="006B3C01" w:rsidRDefault="00EF56DB" w:rsidP="00EF56DB">
            <w:pPr>
              <w:contextualSpacing/>
              <w:jc w:val="both"/>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eastAsia="ru-RU"/>
              </w:rPr>
              <w:t>Абай, Отырар</w:t>
            </w:r>
          </w:p>
        </w:tc>
      </w:tr>
      <w:tr w:rsidR="00EF56DB" w:rsidRPr="006B3C01" w14:paraId="10BD0B6B" w14:textId="77777777" w:rsidTr="00385633">
        <w:tc>
          <w:tcPr>
            <w:tcW w:w="1298" w:type="pct"/>
            <w:vAlign w:val="center"/>
          </w:tcPr>
          <w:p w14:paraId="372B611E" w14:textId="77777777" w:rsidR="00EF56DB" w:rsidRPr="006B3C01" w:rsidRDefault="00EF56DB" w:rsidP="00EF56DB">
            <w:pPr>
              <w:contextualSpacing/>
              <w:jc w:val="both"/>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eastAsia="ru-RU"/>
              </w:rPr>
              <w:t>Археонимдер</w:t>
            </w:r>
          </w:p>
        </w:tc>
        <w:tc>
          <w:tcPr>
            <w:tcW w:w="1979" w:type="pct"/>
            <w:vAlign w:val="center"/>
          </w:tcPr>
          <w:p w14:paraId="16397FB6" w14:textId="77777777" w:rsidR="00EF56DB" w:rsidRPr="006B3C01" w:rsidRDefault="00EF56DB" w:rsidP="00EF56DB">
            <w:pPr>
              <w:contextualSpacing/>
              <w:jc w:val="both"/>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eastAsia="ru-RU"/>
              </w:rPr>
              <w:t>Археологиялық ескерткіштер мен артефакт атаулары</w:t>
            </w:r>
          </w:p>
        </w:tc>
        <w:tc>
          <w:tcPr>
            <w:tcW w:w="1723" w:type="pct"/>
            <w:vAlign w:val="center"/>
          </w:tcPr>
          <w:p w14:paraId="36E52B5B" w14:textId="77777777" w:rsidR="00EF56DB" w:rsidRPr="006B3C01" w:rsidRDefault="00EF56DB" w:rsidP="00EF56DB">
            <w:pPr>
              <w:contextualSpacing/>
              <w:jc w:val="both"/>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eastAsia="ru-RU"/>
              </w:rPr>
              <w:t>Ботай мәдениеті</w:t>
            </w:r>
          </w:p>
        </w:tc>
      </w:tr>
      <w:tr w:rsidR="00EF56DB" w:rsidRPr="006B3C01" w14:paraId="615E3184" w14:textId="77777777" w:rsidTr="00385633">
        <w:tc>
          <w:tcPr>
            <w:tcW w:w="1298" w:type="pct"/>
            <w:vAlign w:val="center"/>
          </w:tcPr>
          <w:p w14:paraId="21FF4284" w14:textId="77777777" w:rsidR="00EF56DB" w:rsidRPr="006B3C01" w:rsidRDefault="00EF56DB" w:rsidP="00EF56DB">
            <w:pPr>
              <w:contextualSpacing/>
              <w:jc w:val="both"/>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eastAsia="ru-RU"/>
              </w:rPr>
              <w:t>Эремонимдер, аренонимдер</w:t>
            </w:r>
          </w:p>
        </w:tc>
        <w:tc>
          <w:tcPr>
            <w:tcW w:w="1979" w:type="pct"/>
            <w:vAlign w:val="center"/>
          </w:tcPr>
          <w:p w14:paraId="58A78A7C" w14:textId="77777777" w:rsidR="00EF56DB" w:rsidRPr="006B3C01" w:rsidRDefault="00EF56DB" w:rsidP="00EF56DB">
            <w:pPr>
              <w:contextualSpacing/>
              <w:jc w:val="both"/>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Табиғи және жасанды географиялық кеңістік атаулары</w:t>
            </w:r>
          </w:p>
        </w:tc>
        <w:tc>
          <w:tcPr>
            <w:tcW w:w="1723" w:type="pct"/>
            <w:vAlign w:val="center"/>
          </w:tcPr>
          <w:p w14:paraId="2E788A4B" w14:textId="77777777" w:rsidR="00EF56DB" w:rsidRPr="006B3C01" w:rsidRDefault="00EF56DB" w:rsidP="00EF56DB">
            <w:pPr>
              <w:contextualSpacing/>
              <w:jc w:val="both"/>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eastAsia="ru-RU"/>
              </w:rPr>
              <w:t>шөл, дала, алқап атаулары</w:t>
            </w:r>
          </w:p>
        </w:tc>
      </w:tr>
      <w:tr w:rsidR="00EF56DB" w:rsidRPr="006B3C01" w14:paraId="061E90D3" w14:textId="77777777" w:rsidTr="00385633">
        <w:tc>
          <w:tcPr>
            <w:tcW w:w="1298" w:type="pct"/>
            <w:vAlign w:val="center"/>
          </w:tcPr>
          <w:p w14:paraId="5C96D630" w14:textId="77777777" w:rsidR="00EF56DB" w:rsidRPr="006B3C01" w:rsidRDefault="00EF56DB" w:rsidP="00EF56DB">
            <w:pPr>
              <w:contextualSpacing/>
              <w:jc w:val="both"/>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eastAsia="ru-RU"/>
              </w:rPr>
              <w:t>Менсонимдер</w:t>
            </w:r>
          </w:p>
        </w:tc>
        <w:tc>
          <w:tcPr>
            <w:tcW w:w="1979" w:type="pct"/>
            <w:vAlign w:val="center"/>
          </w:tcPr>
          <w:p w14:paraId="21A3E48D" w14:textId="77777777" w:rsidR="00EF56DB" w:rsidRPr="006B3C01" w:rsidRDefault="00EF56DB" w:rsidP="00EF56DB">
            <w:pPr>
              <w:contextualSpacing/>
              <w:jc w:val="both"/>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Әлеуметтік-қатынастық жүйеге байланысты атаулар</w:t>
            </w:r>
          </w:p>
        </w:tc>
        <w:tc>
          <w:tcPr>
            <w:tcW w:w="1723" w:type="pct"/>
            <w:vAlign w:val="center"/>
          </w:tcPr>
          <w:p w14:paraId="2783CB64" w14:textId="77777777" w:rsidR="00EF56DB" w:rsidRPr="006B3C01" w:rsidRDefault="00EF56DB" w:rsidP="00EF56DB">
            <w:pPr>
              <w:contextualSpacing/>
              <w:jc w:val="both"/>
              <w:outlineLvl w:val="2"/>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eastAsia="ru-RU"/>
              </w:rPr>
              <w:t>хан, би, батыр</w:t>
            </w:r>
          </w:p>
        </w:tc>
      </w:tr>
    </w:tbl>
    <w:p w14:paraId="082937CA" w14:textId="77777777" w:rsidR="00767547" w:rsidRPr="006B3C01" w:rsidRDefault="00767547" w:rsidP="0021571A">
      <w:pPr>
        <w:spacing w:after="0" w:line="240" w:lineRule="auto"/>
        <w:ind w:firstLine="567"/>
        <w:rPr>
          <w:rFonts w:ascii="Times New Roman" w:eastAsia="Times New Roman" w:hAnsi="Times New Roman" w:cs="Times New Roman"/>
          <w:sz w:val="28"/>
          <w:szCs w:val="28"/>
          <w:lang w:val="kk-KZ" w:eastAsia="ru-RU"/>
        </w:rPr>
      </w:pPr>
    </w:p>
    <w:p w14:paraId="5DA6ABCB" w14:textId="77777777" w:rsidR="0043538D" w:rsidRPr="006B3C01" w:rsidRDefault="0043538D" w:rsidP="0021571A">
      <w:pPr>
        <w:spacing w:after="0" w:line="240" w:lineRule="auto"/>
        <w:ind w:firstLine="567"/>
        <w:jc w:val="both"/>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 xml:space="preserve">Қорыта келгенде, ономастикалық кеңістік – белгілі бір этностың, тарихи кезеңнің немесе жеке автордың шығармашылық әлемі аясында қолданылатын жалқы есімдер жүйесі ғана емес, сол жалқы есімдер арқылы көрінетін мәдени ерекшелік, ұлттық дүниетаным, когнитивтік модель, рухани-символдық құндылықтар және тілдік сана құрылымдарының күрделі жиынтығы болып табылады. Бұл кеңістік тіл мен мәдениеттің өзара байланысын бейнелейтін ерекше семиотикалық жүйе ретінде танылып, халықтың тарихи тәжірибесі мен дүниені тану тәсілдерін тілдік таңбалар арқылы сақтап, ұрпақтан-ұрпаққа жеткізеді. </w:t>
      </w:r>
    </w:p>
    <w:p w14:paraId="5E196CFA" w14:textId="77777777" w:rsidR="0043538D" w:rsidRPr="006B3C01" w:rsidRDefault="0043538D" w:rsidP="00EF56DB">
      <w:pPr>
        <w:spacing w:after="0" w:line="240" w:lineRule="auto"/>
        <w:ind w:firstLine="567"/>
        <w:jc w:val="both"/>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Ономастикалық кеңістік құрылымдық жағынан көпқабатты, иерархиялық және динамикалық сипатқа ие. Оның ішкі ұйымдасуы әртүрлі оним түрлерінің өзара байланысы мен функционалдық қатынастарына негізделеді. Ғылыми зерттеулерде бұл жүйенің өзегін көбінесе антропонимдер мен топонимдер құрайтыны атап көрсетіледі, өйткені олар адам мен кеңістікке қатысты негізгі атаулар ретінде мәтіннің семантикалық құрылымында жетекші орын алады. Ал перифериялық аймақта мифонимдер, теонимдер, фиктонимдер, сакралды, прецедентті және өзге де арнайы онимдер орналасады. Мұндай атаулар көркем мәтінде көбіне символдық, ассоциативтік және мәдени-танымдық мағына жүктеп, шығарманың идеялық-көркемдік мазмұнын тереңдетуге қызмет етеді.</w:t>
      </w:r>
    </w:p>
    <w:p w14:paraId="107691AF" w14:textId="7A8E3634" w:rsidR="0043538D" w:rsidRPr="006B3C01" w:rsidRDefault="0043538D" w:rsidP="0021571A">
      <w:pPr>
        <w:spacing w:after="0" w:line="240" w:lineRule="auto"/>
        <w:ind w:firstLine="567"/>
        <w:jc w:val="both"/>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 xml:space="preserve">Өрістік зерттеулердің маңызды қағидаларының бірі – ономастикалық кеңістіктің өзегін көбіне антропонимдер мен топонимдер құрайтыны туралы тұжырым. Бұл туралы </w:t>
      </w:r>
      <w:r w:rsidR="00945123" w:rsidRPr="006B3C01">
        <w:rPr>
          <w:rFonts w:ascii="Times New Roman" w:eastAsia="Times New Roman" w:hAnsi="Times New Roman" w:cs="Times New Roman"/>
          <w:sz w:val="28"/>
          <w:szCs w:val="28"/>
          <w:lang w:val="kk-KZ" w:eastAsia="ru-RU"/>
        </w:rPr>
        <w:t>С.И.Зинин</w:t>
      </w:r>
      <w:r w:rsidRPr="006B3C01">
        <w:rPr>
          <w:rFonts w:ascii="Times New Roman" w:eastAsia="Times New Roman" w:hAnsi="Times New Roman" w:cs="Times New Roman"/>
          <w:sz w:val="28"/>
          <w:szCs w:val="28"/>
          <w:lang w:val="kk-KZ" w:eastAsia="ru-RU"/>
        </w:rPr>
        <w:t xml:space="preserve"> көркем шығармадағы поэтикалық антропонимдердің үлесі басқа онимдерден, соның ішінде топонимдерден де басым болатынын, мұның көркем мәтін ономастикасының антропоөзектік </w:t>
      </w:r>
      <w:r w:rsidRPr="006B3C01">
        <w:rPr>
          <w:rFonts w:ascii="Times New Roman" w:eastAsia="Times New Roman" w:hAnsi="Times New Roman" w:cs="Times New Roman"/>
          <w:sz w:val="28"/>
          <w:szCs w:val="28"/>
          <w:lang w:val="kk-KZ" w:eastAsia="ru-RU"/>
        </w:rPr>
        <w:lastRenderedPageBreak/>
        <w:t>сипатын танытатынын атап көрсетеді [</w:t>
      </w:r>
      <w:r w:rsidR="00140672" w:rsidRPr="006B3C01">
        <w:rPr>
          <w:rFonts w:ascii="Times New Roman" w:eastAsia="Times New Roman" w:hAnsi="Times New Roman" w:cs="Times New Roman"/>
          <w:sz w:val="28"/>
          <w:szCs w:val="28"/>
          <w:lang w:val="kk-KZ" w:eastAsia="ru-RU"/>
        </w:rPr>
        <w:t>19</w:t>
      </w:r>
      <w:r w:rsidRPr="006B3C01">
        <w:rPr>
          <w:rFonts w:ascii="Times New Roman" w:eastAsia="Times New Roman" w:hAnsi="Times New Roman" w:cs="Times New Roman"/>
          <w:sz w:val="28"/>
          <w:szCs w:val="28"/>
          <w:lang w:val="kk-KZ" w:eastAsia="ru-RU"/>
        </w:rPr>
        <w:t xml:space="preserve">, </w:t>
      </w:r>
      <w:r w:rsidR="00E47F46" w:rsidRPr="006B3C01">
        <w:rPr>
          <w:rFonts w:ascii="Times New Roman" w:hAnsi="Times New Roman" w:cs="Times New Roman"/>
          <w:sz w:val="28"/>
          <w:szCs w:val="28"/>
          <w:lang w:val="kk-KZ"/>
        </w:rPr>
        <w:t>б.</w:t>
      </w:r>
      <w:r w:rsidRPr="006B3C01">
        <w:rPr>
          <w:rFonts w:ascii="Times New Roman" w:eastAsia="Times New Roman" w:hAnsi="Times New Roman" w:cs="Times New Roman"/>
          <w:sz w:val="28"/>
          <w:szCs w:val="28"/>
          <w:lang w:val="kk-KZ" w:eastAsia="ru-RU"/>
        </w:rPr>
        <w:t>87]. А.Н. Деревяго да антропонимдік және топонимдік ішкі өрістерді ономастикалық жүйенің ең мәртебелі әрі жүйеқұраушы бөліктері ретінде бағалайды. Мұның себебі көркем мәтінде антропоэтонимдер көркем болмыстың субъектілерін, ал топопоэтонимдер әрекет өтетін кеңістікті атауға қызмет етеді. Сондықтан антропонимдер мен топонимдер мәтіндегі кеңістік-уақыт координаттарын белгілеуші негізгі өзектік онимдер саналады. Ал перифериялық аймақта мифонимдер, прецедентті поэтонимдер, прагматонимдер, идеонимдер және басқа арнайы атаулар орналасып, мәтіннің символдық, мәдени және ассоциативтік қабатын тереңдетеді [</w:t>
      </w:r>
      <w:r w:rsidR="009B2830" w:rsidRPr="006B3C01">
        <w:rPr>
          <w:rFonts w:ascii="Times New Roman" w:eastAsia="Times New Roman" w:hAnsi="Times New Roman" w:cs="Times New Roman"/>
          <w:sz w:val="28"/>
          <w:szCs w:val="28"/>
          <w:lang w:val="kk-KZ" w:eastAsia="ru-RU"/>
        </w:rPr>
        <w:t>20</w:t>
      </w:r>
      <w:r w:rsidR="00722818" w:rsidRPr="006B3C01">
        <w:rPr>
          <w:rFonts w:ascii="Times New Roman" w:eastAsia="Times New Roman" w:hAnsi="Times New Roman" w:cs="Times New Roman"/>
          <w:sz w:val="28"/>
          <w:szCs w:val="28"/>
          <w:lang w:val="kk-KZ" w:eastAsia="ru-RU"/>
        </w:rPr>
        <w:t xml:space="preserve">, </w:t>
      </w:r>
      <w:r w:rsidR="009B2830" w:rsidRPr="006B3C01">
        <w:rPr>
          <w:rFonts w:ascii="Times New Roman" w:eastAsia="Times New Roman" w:hAnsi="Times New Roman" w:cs="Times New Roman"/>
          <w:sz w:val="28"/>
          <w:szCs w:val="28"/>
          <w:lang w:val="kk-KZ" w:eastAsia="ru-RU"/>
        </w:rPr>
        <w:t>21</w:t>
      </w:r>
      <w:r w:rsidRPr="006B3C01">
        <w:rPr>
          <w:rFonts w:ascii="Times New Roman" w:eastAsia="Times New Roman" w:hAnsi="Times New Roman" w:cs="Times New Roman"/>
          <w:sz w:val="28"/>
          <w:szCs w:val="28"/>
          <w:lang w:val="kk-KZ" w:eastAsia="ru-RU"/>
        </w:rPr>
        <w:t>].</w:t>
      </w:r>
    </w:p>
    <w:p w14:paraId="2FBF9867" w14:textId="634D0BC7" w:rsidR="0043538D" w:rsidRPr="006B3C01" w:rsidRDefault="0043538D" w:rsidP="0021571A">
      <w:pPr>
        <w:spacing w:after="0" w:line="240" w:lineRule="auto"/>
        <w:ind w:firstLine="567"/>
        <w:jc w:val="both"/>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 xml:space="preserve">Көркем мәтіндегі ономастикалық кеңістікті зерттеу лингвистикадағы </w:t>
      </w:r>
      <w:r w:rsidRPr="006B3C01">
        <w:rPr>
          <w:rFonts w:ascii="Times New Roman" w:eastAsia="Times New Roman" w:hAnsi="Times New Roman" w:cs="Times New Roman"/>
          <w:i/>
          <w:iCs/>
          <w:sz w:val="28"/>
          <w:szCs w:val="28"/>
          <w:lang w:val="kk-KZ" w:eastAsia="ru-RU"/>
        </w:rPr>
        <w:t>лингвопоэтикалық талдау бағытымен</w:t>
      </w:r>
      <w:r w:rsidRPr="006B3C01">
        <w:rPr>
          <w:rFonts w:ascii="Times New Roman" w:eastAsia="Times New Roman" w:hAnsi="Times New Roman" w:cs="Times New Roman"/>
          <w:sz w:val="28"/>
          <w:szCs w:val="28"/>
          <w:lang w:val="kk-KZ" w:eastAsia="ru-RU"/>
        </w:rPr>
        <w:t xml:space="preserve"> тығыз байланысты. Лингвопоэтика көркем шығарманың тілдік құрылымын, оның эстетикалық қызметін және авторлық стильдің қалыптасу ерекшеліктерін зерттейтін ғылым саласы ретінде поэтонимдердің қызметін арнайы қарастырады. Осы тұрғыдан алғанда, ономастикалық кеңістікті ұлттық және авторлық дүниетанымның когнитивтік-мәдени моделі ретінде қарастыру лингвопоэтикалық талдаудың маңызды қа</w:t>
      </w:r>
      <w:r w:rsidR="0022549A" w:rsidRPr="006B3C01">
        <w:rPr>
          <w:rFonts w:ascii="Times New Roman" w:eastAsia="Times New Roman" w:hAnsi="Times New Roman" w:cs="Times New Roman"/>
          <w:sz w:val="28"/>
          <w:szCs w:val="28"/>
          <w:lang w:val="kk-KZ" w:eastAsia="ru-RU"/>
        </w:rPr>
        <w:t>ғидаларының бірі болып табылады.</w:t>
      </w:r>
    </w:p>
    <w:p w14:paraId="7EA6007C" w14:textId="36980064" w:rsidR="0043538D" w:rsidRPr="006B3C01" w:rsidRDefault="0043538D" w:rsidP="00FC2702">
      <w:pPr>
        <w:spacing w:after="0" w:line="240" w:lineRule="auto"/>
        <w:ind w:firstLine="567"/>
        <w:jc w:val="both"/>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 xml:space="preserve">Қазіргі әдеби ономастика антропоөзектілік және пәнаралық сипатымен ерекшеленеді. Жалқы есімдерді зерттеу тіл білімінің аясымен шектелмей, тарих, мәдениеттану, әдебиеттану, психология, коммуникация теориясы және когнитивтік лингвистикамен сабақтас қарастырылады. </w:t>
      </w:r>
      <w:r w:rsidR="00EF56DB" w:rsidRPr="006B3C01">
        <w:rPr>
          <w:rFonts w:ascii="Times New Roman" w:eastAsia="Times New Roman" w:hAnsi="Times New Roman" w:cs="Times New Roman"/>
          <w:sz w:val="28"/>
          <w:szCs w:val="28"/>
          <w:lang w:val="kk-KZ" w:eastAsia="ru-RU"/>
        </w:rPr>
        <w:t>А.А.Фомин</w:t>
      </w:r>
      <w:r w:rsidRPr="006B3C01">
        <w:rPr>
          <w:rFonts w:ascii="Times New Roman" w:eastAsia="Times New Roman" w:hAnsi="Times New Roman" w:cs="Times New Roman"/>
          <w:sz w:val="28"/>
          <w:szCs w:val="28"/>
          <w:lang w:val="kk-KZ" w:eastAsia="ru-RU"/>
        </w:rPr>
        <w:t xml:space="preserve"> қазіргі әдеби ономастикадағы зерттеулердің философиялық, логикалық, әдебиеттанулық және лингвистикалық бағыттарын бөліп көрсетеді [</w:t>
      </w:r>
      <w:r w:rsidR="009B2830" w:rsidRPr="006B3C01">
        <w:rPr>
          <w:rFonts w:ascii="Times New Roman" w:eastAsia="Times New Roman" w:hAnsi="Times New Roman" w:cs="Times New Roman"/>
          <w:sz w:val="28"/>
          <w:szCs w:val="28"/>
          <w:lang w:val="kk-KZ" w:eastAsia="ru-RU"/>
        </w:rPr>
        <w:t>22</w:t>
      </w:r>
      <w:r w:rsidRPr="006B3C01">
        <w:rPr>
          <w:rFonts w:ascii="Times New Roman" w:eastAsia="Times New Roman" w:hAnsi="Times New Roman" w:cs="Times New Roman"/>
          <w:sz w:val="28"/>
          <w:szCs w:val="28"/>
          <w:lang w:val="kk-KZ" w:eastAsia="ru-RU"/>
        </w:rPr>
        <w:t xml:space="preserve">]. Мұндай көпқырлылық әдеби ономастиканың зерттеу нысаны – көркем дискурсқа енген жалқы есімнің күрделі табиғаты арқылы түсіндіріледі. Сондықтан ономастикалық кеңістікті талдау да құрылымдық, семантикалық, функционалдық және мәдени-танымдық қырларды тоғыстыратын кешенді әдіснаманы қажет етеді. Демек, көркем шығармалардың ономастикалық кеңістігі лингвистикалық, когнитивтік, этномәдени және поэтикалық сипаттарды біріктіретін көпқабатты семиотикалық жүйе ретінде қарастырылады. Оны лингвопоэтикалық тұрғыдан зерттеу поэтонимдердің функционалдық-семантикалық қызметтерін тереңірек түсінуге мүмкіндік береді. </w:t>
      </w:r>
    </w:p>
    <w:p w14:paraId="2109CC58" w14:textId="77777777" w:rsidR="0043538D" w:rsidRPr="006B3C01" w:rsidRDefault="0043538D" w:rsidP="00E836F6">
      <w:pPr>
        <w:spacing w:after="0" w:line="240" w:lineRule="auto"/>
        <w:ind w:firstLine="567"/>
        <w:rPr>
          <w:rStyle w:val="af8"/>
          <w:rFonts w:ascii="Times New Roman" w:hAnsi="Times New Roman" w:cs="Times New Roman"/>
          <w:b w:val="0"/>
          <w:bCs w:val="0"/>
          <w:sz w:val="28"/>
          <w:szCs w:val="28"/>
          <w:lang w:val="kk-KZ" w:eastAsia="ru-RU"/>
        </w:rPr>
      </w:pPr>
      <w:r w:rsidRPr="006B3C01">
        <w:rPr>
          <w:rStyle w:val="af8"/>
          <w:rFonts w:ascii="Times New Roman" w:hAnsi="Times New Roman" w:cs="Times New Roman"/>
          <w:sz w:val="28"/>
          <w:szCs w:val="28"/>
          <w:lang w:val="kk-KZ"/>
        </w:rPr>
        <w:t>1.2 Поэтонимдердің функционалдық-семантикалық сипаты және көркем мәтіндегі қызметі</w:t>
      </w:r>
    </w:p>
    <w:p w14:paraId="0FF11ED8" w14:textId="77777777" w:rsidR="0043538D" w:rsidRPr="006B3C01" w:rsidRDefault="0043538D" w:rsidP="00E836F6">
      <w:pPr>
        <w:spacing w:after="0" w:line="240" w:lineRule="auto"/>
        <w:ind w:firstLine="567"/>
        <w:jc w:val="both"/>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Көркем шығармадағы ономастикалық бірліктер басқа тілдік құралдармен қатар оның ішкі әлемінің қалыптасуына қатысады. Әдеби-көркем дискурстағы ономастикон автордың дүниетанымын бейнелейтін семантикалық құрылым болып табылады және оны тілдік әрі жеке авторлық әлем бейнесінің бір фрагменті ретінде қарастыруға болады.</w:t>
      </w:r>
    </w:p>
    <w:p w14:paraId="3038F3E6" w14:textId="596637F2" w:rsidR="0043538D" w:rsidRPr="006B3C01" w:rsidRDefault="0043538D" w:rsidP="0021571A">
      <w:pPr>
        <w:spacing w:after="0" w:line="240" w:lineRule="auto"/>
        <w:ind w:firstLine="567"/>
        <w:jc w:val="both"/>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 xml:space="preserve">Көркем мәтіндегі жалқы есімдердің мағынасының міндетті компоненттерінің бірі – автордың қоршаған шындыққа берген бағасын білдіру. Бұл жөнінде А. В. Суперанская былай деп жазады: «ономастикалық тұрғыдан алғанда, шынайы және қиялдағы әлемнің жіктелуі ең алдымен заттардың адам </w:t>
      </w:r>
      <w:r w:rsidRPr="006B3C01">
        <w:rPr>
          <w:rFonts w:ascii="Times New Roman" w:eastAsia="Times New Roman" w:hAnsi="Times New Roman" w:cs="Times New Roman"/>
          <w:sz w:val="28"/>
          <w:szCs w:val="28"/>
          <w:lang w:val="kk-KZ" w:eastAsia="ru-RU"/>
        </w:rPr>
        <w:lastRenderedPageBreak/>
        <w:t>үшін маңыздылығымен және оларды даралап көрсететін арнайы атауларға деген қажеттіліктері арқылы анықталады» [</w:t>
      </w:r>
      <w:r w:rsidR="009B2830" w:rsidRPr="006B3C01">
        <w:rPr>
          <w:rFonts w:ascii="Times New Roman" w:eastAsia="Times New Roman" w:hAnsi="Times New Roman" w:cs="Times New Roman"/>
          <w:sz w:val="28"/>
          <w:szCs w:val="28"/>
          <w:lang w:val="kk-KZ" w:eastAsia="ru-RU"/>
        </w:rPr>
        <w:t>23</w:t>
      </w:r>
      <w:r w:rsidRPr="006B3C01">
        <w:rPr>
          <w:rFonts w:ascii="Times New Roman" w:eastAsia="Times New Roman" w:hAnsi="Times New Roman" w:cs="Times New Roman"/>
          <w:sz w:val="28"/>
          <w:szCs w:val="28"/>
          <w:lang w:val="kk-KZ" w:eastAsia="ru-RU"/>
        </w:rPr>
        <w:t xml:space="preserve">, </w:t>
      </w:r>
      <w:r w:rsidR="00E47F46" w:rsidRPr="006B3C01">
        <w:rPr>
          <w:rFonts w:ascii="Times New Roman" w:hAnsi="Times New Roman" w:cs="Times New Roman"/>
          <w:sz w:val="28"/>
          <w:szCs w:val="28"/>
          <w:lang w:val="kk-KZ"/>
        </w:rPr>
        <w:t>б.</w:t>
      </w:r>
      <w:r w:rsidRPr="006B3C01">
        <w:rPr>
          <w:rFonts w:ascii="Times New Roman" w:eastAsia="Times New Roman" w:hAnsi="Times New Roman" w:cs="Times New Roman"/>
          <w:sz w:val="28"/>
          <w:szCs w:val="28"/>
          <w:lang w:val="kk-KZ" w:eastAsia="ru-RU"/>
        </w:rPr>
        <w:t>138].</w:t>
      </w:r>
    </w:p>
    <w:p w14:paraId="13F19793" w14:textId="77777777" w:rsidR="0043538D" w:rsidRPr="006B3C01" w:rsidRDefault="0043538D" w:rsidP="0021571A">
      <w:pPr>
        <w:spacing w:after="0" w:line="240" w:lineRule="auto"/>
        <w:ind w:firstLine="567"/>
        <w:jc w:val="both"/>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Әдеби ономастиканың дербес ғылыми сала ретінде қалыптасуы онимдерді талдауда лингвистикалық және әдебиеттанулық тәсілдердің әдіснамалық тұрғыдан жігін ажырату қажеттілігімен тікелей байланысты болды.</w:t>
      </w:r>
    </w:p>
    <w:p w14:paraId="22A3FD3C" w14:textId="3FC70EB6" w:rsidR="009B2830" w:rsidRPr="006B3C01" w:rsidRDefault="0043538D" w:rsidP="0021571A">
      <w:pPr>
        <w:spacing w:after="0" w:line="240" w:lineRule="auto"/>
        <w:ind w:firstLine="567"/>
        <w:jc w:val="both"/>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 xml:space="preserve">Көркем мәтіндегі жалқы есімдерді зерттеу әдеби ономастиканың қалыптасуымен тығыз байланысты. </w:t>
      </w:r>
      <w:r w:rsidR="00EF56DB" w:rsidRPr="006B3C01">
        <w:rPr>
          <w:rFonts w:ascii="Times New Roman" w:eastAsia="Times New Roman" w:hAnsi="Times New Roman" w:cs="Times New Roman"/>
          <w:sz w:val="28"/>
          <w:szCs w:val="28"/>
          <w:lang w:val="kk-KZ" w:eastAsia="ru-RU"/>
        </w:rPr>
        <w:t>А.А.Фомин</w:t>
      </w:r>
      <w:r w:rsidRPr="006B3C01">
        <w:rPr>
          <w:rFonts w:ascii="Times New Roman" w:eastAsia="Times New Roman" w:hAnsi="Times New Roman" w:cs="Times New Roman"/>
          <w:sz w:val="28"/>
          <w:szCs w:val="28"/>
          <w:lang w:val="kk-KZ" w:eastAsia="ru-RU"/>
        </w:rPr>
        <w:t xml:space="preserve"> атап өткендей, әдеби ономастика бастапқыда пәнаралық сипатта дамыды [</w:t>
      </w:r>
      <w:r w:rsidR="009B2830" w:rsidRPr="006B3C01">
        <w:rPr>
          <w:rFonts w:ascii="Times New Roman" w:eastAsia="Times New Roman" w:hAnsi="Times New Roman" w:cs="Times New Roman"/>
          <w:sz w:val="28"/>
          <w:szCs w:val="28"/>
          <w:lang w:val="kk-KZ" w:eastAsia="ru-RU"/>
        </w:rPr>
        <w:t>22</w:t>
      </w:r>
      <w:r w:rsidR="00722818" w:rsidRPr="006B3C01">
        <w:rPr>
          <w:rFonts w:ascii="Times New Roman" w:eastAsia="Times New Roman" w:hAnsi="Times New Roman" w:cs="Times New Roman"/>
          <w:sz w:val="28"/>
          <w:szCs w:val="28"/>
          <w:lang w:val="kk-KZ" w:eastAsia="ru-RU"/>
        </w:rPr>
        <w:t>, б.238</w:t>
      </w:r>
      <w:r w:rsidRPr="006B3C01">
        <w:rPr>
          <w:rFonts w:ascii="Times New Roman" w:eastAsia="Times New Roman" w:hAnsi="Times New Roman" w:cs="Times New Roman"/>
          <w:sz w:val="28"/>
          <w:szCs w:val="28"/>
          <w:lang w:val="kk-KZ" w:eastAsia="ru-RU"/>
        </w:rPr>
        <w:t xml:space="preserve">]. </w:t>
      </w:r>
    </w:p>
    <w:p w14:paraId="36508DC9" w14:textId="26B2B72E" w:rsidR="0043538D" w:rsidRPr="006B3C01" w:rsidRDefault="0043538D" w:rsidP="0021571A">
      <w:pPr>
        <w:spacing w:after="0" w:line="240" w:lineRule="auto"/>
        <w:ind w:firstLine="567"/>
        <w:jc w:val="both"/>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1930–1940 жылдары лингвистер жалқы есімдерді көбіне стилистикалық құбылыс р</w:t>
      </w:r>
      <w:r w:rsidR="00EF56DB" w:rsidRPr="006B3C01">
        <w:rPr>
          <w:rFonts w:ascii="Times New Roman" w:eastAsia="Times New Roman" w:hAnsi="Times New Roman" w:cs="Times New Roman"/>
          <w:sz w:val="28"/>
          <w:szCs w:val="28"/>
          <w:lang w:val="kk-KZ" w:eastAsia="ru-RU"/>
        </w:rPr>
        <w:t>етінде қарастырды. Мысалы, В.В.Виноградов А.С.</w:t>
      </w:r>
      <w:r w:rsidRPr="006B3C01">
        <w:rPr>
          <w:rFonts w:ascii="Times New Roman" w:eastAsia="Times New Roman" w:hAnsi="Times New Roman" w:cs="Times New Roman"/>
          <w:sz w:val="28"/>
          <w:szCs w:val="28"/>
          <w:lang w:val="kk-KZ" w:eastAsia="ru-RU"/>
        </w:rPr>
        <w:t>Пушкин шығармаларындағы стильдік ерекшеліктерді талдау барысында жалқы есімдердің стилистикалық қызметіне назар аударды [</w:t>
      </w:r>
      <w:r w:rsidR="00005F61" w:rsidRPr="006B3C01">
        <w:rPr>
          <w:rFonts w:ascii="Times New Roman" w:eastAsia="Times New Roman" w:hAnsi="Times New Roman" w:cs="Times New Roman"/>
          <w:sz w:val="28"/>
          <w:szCs w:val="28"/>
          <w:lang w:val="kk-KZ" w:eastAsia="ru-RU"/>
        </w:rPr>
        <w:t>24</w:t>
      </w:r>
      <w:r w:rsidRPr="006B3C01">
        <w:rPr>
          <w:rFonts w:ascii="Times New Roman" w:eastAsia="Times New Roman" w:hAnsi="Times New Roman" w:cs="Times New Roman"/>
          <w:sz w:val="28"/>
          <w:szCs w:val="28"/>
          <w:lang w:val="kk-KZ" w:eastAsia="ru-RU"/>
        </w:rPr>
        <w:t>]. Ал әдебиеттанушылар жалқы есімдерді көбіне кейіпкерді сипаттау құралы ретінде қарастырды</w:t>
      </w:r>
      <w:r w:rsidR="009B2830" w:rsidRPr="006B3C01">
        <w:rPr>
          <w:rFonts w:ascii="Times New Roman" w:eastAsia="Times New Roman" w:hAnsi="Times New Roman" w:cs="Times New Roman"/>
          <w:sz w:val="28"/>
          <w:szCs w:val="28"/>
          <w:lang w:val="kk-KZ" w:eastAsia="ru-RU"/>
        </w:rPr>
        <w:t>.</w:t>
      </w:r>
      <w:r w:rsidR="00B55BC8" w:rsidRPr="006B3C01">
        <w:rPr>
          <w:rFonts w:ascii="Times New Roman" w:eastAsia="Times New Roman" w:hAnsi="Times New Roman" w:cs="Times New Roman"/>
          <w:sz w:val="28"/>
          <w:szCs w:val="28"/>
          <w:lang w:val="kk-KZ" w:eastAsia="ru-RU"/>
        </w:rPr>
        <w:t xml:space="preserve"> </w:t>
      </w:r>
      <w:r w:rsidRPr="006B3C01">
        <w:rPr>
          <w:rFonts w:ascii="Times New Roman" w:eastAsia="Times New Roman" w:hAnsi="Times New Roman" w:cs="Times New Roman"/>
          <w:sz w:val="28"/>
          <w:szCs w:val="28"/>
          <w:lang w:val="kk-KZ" w:eastAsia="ru-RU"/>
        </w:rPr>
        <w:t>Ю.Н.</w:t>
      </w:r>
      <w:r w:rsidR="00EF56DB" w:rsidRPr="006B3C01">
        <w:rPr>
          <w:rFonts w:ascii="Times New Roman" w:eastAsia="Times New Roman" w:hAnsi="Times New Roman" w:cs="Times New Roman"/>
          <w:sz w:val="28"/>
          <w:szCs w:val="28"/>
          <w:lang w:val="kk-KZ" w:eastAsia="ru-RU"/>
        </w:rPr>
        <w:t xml:space="preserve">Тынянов </w:t>
      </w:r>
      <w:r w:rsidR="00722818" w:rsidRPr="006B3C01">
        <w:rPr>
          <w:rFonts w:ascii="Times New Roman" w:eastAsia="Times New Roman" w:hAnsi="Times New Roman" w:cs="Times New Roman"/>
          <w:sz w:val="28"/>
          <w:szCs w:val="28"/>
          <w:lang w:val="kk-KZ" w:eastAsia="ru-RU"/>
        </w:rPr>
        <w:t>А.С.</w:t>
      </w:r>
      <w:r w:rsidRPr="006B3C01">
        <w:rPr>
          <w:rFonts w:ascii="Times New Roman" w:eastAsia="Times New Roman" w:hAnsi="Times New Roman" w:cs="Times New Roman"/>
          <w:sz w:val="28"/>
          <w:szCs w:val="28"/>
          <w:lang w:val="kk-KZ" w:eastAsia="ru-RU"/>
        </w:rPr>
        <w:t>Грибоедов шығармашылығын талдау барысында кейіпкерлер есімдерінің тарихи-мәдени семантикасын көрсетті [</w:t>
      </w:r>
      <w:r w:rsidR="00005F61" w:rsidRPr="006B3C01">
        <w:rPr>
          <w:rFonts w:ascii="Times New Roman" w:eastAsia="Times New Roman" w:hAnsi="Times New Roman" w:cs="Times New Roman"/>
          <w:sz w:val="28"/>
          <w:szCs w:val="28"/>
          <w:lang w:val="kk-KZ" w:eastAsia="ru-RU"/>
        </w:rPr>
        <w:t>24</w:t>
      </w:r>
      <w:r w:rsidR="00722818" w:rsidRPr="006B3C01">
        <w:rPr>
          <w:rFonts w:ascii="Times New Roman" w:eastAsia="Times New Roman" w:hAnsi="Times New Roman" w:cs="Times New Roman"/>
          <w:sz w:val="28"/>
          <w:szCs w:val="28"/>
          <w:lang w:val="kk-KZ" w:eastAsia="ru-RU"/>
        </w:rPr>
        <w:t>, б.144</w:t>
      </w:r>
      <w:r w:rsidRPr="006B3C01">
        <w:rPr>
          <w:rFonts w:ascii="Times New Roman" w:eastAsia="Times New Roman" w:hAnsi="Times New Roman" w:cs="Times New Roman"/>
          <w:sz w:val="28"/>
          <w:szCs w:val="28"/>
          <w:lang w:val="kk-KZ" w:eastAsia="ru-RU"/>
        </w:rPr>
        <w:t xml:space="preserve">]. </w:t>
      </w:r>
    </w:p>
    <w:p w14:paraId="4B5C3860" w14:textId="21862832" w:rsidR="0043538D" w:rsidRPr="006B3C01" w:rsidRDefault="0043538D" w:rsidP="0021571A">
      <w:pPr>
        <w:spacing w:after="0" w:line="240" w:lineRule="auto"/>
        <w:ind w:firstLine="567"/>
        <w:jc w:val="both"/>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Әдеби ономастиканың дербес ғылыми бағыт ретінде қалыптасуы</w:t>
      </w:r>
      <w:r w:rsidR="00B55BC8" w:rsidRPr="006B3C01">
        <w:rPr>
          <w:rFonts w:ascii="Times New Roman" w:eastAsia="Times New Roman" w:hAnsi="Times New Roman" w:cs="Times New Roman"/>
          <w:sz w:val="28"/>
          <w:szCs w:val="28"/>
          <w:lang w:val="kk-KZ" w:eastAsia="ru-RU"/>
        </w:rPr>
        <w:t xml:space="preserve"> </w:t>
      </w:r>
      <w:r w:rsidRPr="006B3C01">
        <w:rPr>
          <w:rFonts w:ascii="Times New Roman" w:eastAsia="Times New Roman" w:hAnsi="Times New Roman" w:cs="Times New Roman"/>
          <w:sz w:val="28"/>
          <w:szCs w:val="28"/>
          <w:lang w:val="kk-KZ" w:eastAsia="ru-RU"/>
        </w:rPr>
        <w:t>ХХ ғасырдың ортасына, нақтырақ айтқанда 1950–1960 жылдарға сәйкес келеді. Бұл кезең ономастика ғылымының жалпы дамуымен, тіл біліміндегі құрылымдық және функционалдық зерттеу тәсілдерінің кеңеюімен және көркем мәтін тілін жүйелі түрде зерттеуге деген қызығушылықтың артуымен байланысты болды. Осы уақытқа дейін көркем әдебиеттегі жалқы есімдер көбіне жеке мысалдар деңгейінде ғана қарастырылып, олар әдеби талдаудың қосалқы материалы ретінде пайдаланылып келді. Яғни жалқы есімдер көбінесе кейіпкердің мінезін сипаттау немесе тарихи-мәдени фонды көрсету үшін қолданылатын көркемдік элемент ретінде бағаланды, бірақ олар дербес ғылыми зерттеу нысаны ретінде жүйелі түрде қарастырылған жоқ.</w:t>
      </w:r>
    </w:p>
    <w:p w14:paraId="2BEBAB58" w14:textId="37EA5A02" w:rsidR="0043538D" w:rsidRPr="006B3C01" w:rsidRDefault="0043538D" w:rsidP="0021571A">
      <w:pPr>
        <w:spacing w:after="0" w:line="240" w:lineRule="auto"/>
        <w:ind w:firstLine="567"/>
        <w:jc w:val="both"/>
        <w:rPr>
          <w:rFonts w:ascii="Times New Roman" w:eastAsia="Times New Roman" w:hAnsi="Times New Roman" w:cs="Times New Roman"/>
          <w:sz w:val="28"/>
          <w:szCs w:val="28"/>
          <w:lang w:eastAsia="ru-RU"/>
        </w:rPr>
      </w:pPr>
      <w:r w:rsidRPr="006B3C01">
        <w:rPr>
          <w:rFonts w:ascii="Times New Roman" w:eastAsia="Times New Roman" w:hAnsi="Times New Roman" w:cs="Times New Roman"/>
          <w:sz w:val="28"/>
          <w:szCs w:val="28"/>
          <w:lang w:eastAsia="ru-RU"/>
        </w:rPr>
        <w:t xml:space="preserve">Әдеби ономастиканың ғылым ретінде қалыптасуына түрткі болған </w:t>
      </w:r>
      <w:r w:rsidR="00EF56DB" w:rsidRPr="006B3C01">
        <w:rPr>
          <w:rFonts w:ascii="Times New Roman" w:eastAsia="Times New Roman" w:hAnsi="Times New Roman" w:cs="Times New Roman"/>
          <w:sz w:val="28"/>
          <w:szCs w:val="28"/>
          <w:lang w:eastAsia="ru-RU"/>
        </w:rPr>
        <w:t>маңызды еңбектердің бірі – В.Н.</w:t>
      </w:r>
      <w:r w:rsidRPr="006B3C01">
        <w:rPr>
          <w:rFonts w:ascii="Times New Roman" w:eastAsia="Times New Roman" w:hAnsi="Times New Roman" w:cs="Times New Roman"/>
          <w:sz w:val="28"/>
          <w:szCs w:val="28"/>
          <w:lang w:eastAsia="ru-RU"/>
        </w:rPr>
        <w:t>Михайловтың «Собственные имена персонажей русской художественной литературы XVIII и первой половины XIX вв.» атты кандидаттық диссертациясы болып табылады. Бұл жұмыс</w:t>
      </w:r>
      <w:r w:rsidR="00B55BC8" w:rsidRPr="006B3C01">
        <w:rPr>
          <w:rFonts w:ascii="Times New Roman" w:eastAsia="Times New Roman" w:hAnsi="Times New Roman" w:cs="Times New Roman"/>
          <w:sz w:val="28"/>
          <w:szCs w:val="28"/>
          <w:lang w:eastAsia="ru-RU"/>
        </w:rPr>
        <w:t xml:space="preserve"> </w:t>
      </w:r>
      <w:r w:rsidRPr="006B3C01">
        <w:rPr>
          <w:rFonts w:ascii="Times New Roman" w:eastAsia="Times New Roman" w:hAnsi="Times New Roman" w:cs="Times New Roman"/>
          <w:sz w:val="28"/>
          <w:szCs w:val="28"/>
          <w:lang w:eastAsia="ru-RU"/>
        </w:rPr>
        <w:t>1956 жылы қорғалып, әдеби ономастиканың алғашқы іргелі зерттеулерінің бірі ретінде ғылыми қауымдастық тарапынан жоғары бағаланды [</w:t>
      </w:r>
      <w:r w:rsidR="00005F61" w:rsidRPr="006B3C01">
        <w:rPr>
          <w:rFonts w:ascii="Times New Roman" w:eastAsia="Times New Roman" w:hAnsi="Times New Roman" w:cs="Times New Roman"/>
          <w:sz w:val="28"/>
          <w:szCs w:val="28"/>
          <w:lang w:eastAsia="ru-RU"/>
        </w:rPr>
        <w:t>25</w:t>
      </w:r>
      <w:r w:rsidRPr="006B3C01">
        <w:rPr>
          <w:rFonts w:ascii="Times New Roman" w:eastAsia="Times New Roman" w:hAnsi="Times New Roman" w:cs="Times New Roman"/>
          <w:sz w:val="28"/>
          <w:szCs w:val="28"/>
          <w:lang w:eastAsia="ru-RU"/>
        </w:rPr>
        <w:t>]. Аталған зерттеуде көркем әдебиеттегі кейіпкерлер есімдері жүйелі түрде талданып, олардың құрылымдық ерекшеліктері, сөзжасамдық сипаты және мәтіндегі</w:t>
      </w:r>
      <w:r w:rsidR="00EF56DB" w:rsidRPr="006B3C01">
        <w:rPr>
          <w:rFonts w:ascii="Times New Roman" w:eastAsia="Times New Roman" w:hAnsi="Times New Roman" w:cs="Times New Roman"/>
          <w:sz w:val="28"/>
          <w:szCs w:val="28"/>
          <w:lang w:eastAsia="ru-RU"/>
        </w:rPr>
        <w:t xml:space="preserve"> қызметі қарастырылды. В.Н.</w:t>
      </w:r>
      <w:r w:rsidRPr="006B3C01">
        <w:rPr>
          <w:rFonts w:ascii="Times New Roman" w:eastAsia="Times New Roman" w:hAnsi="Times New Roman" w:cs="Times New Roman"/>
          <w:sz w:val="28"/>
          <w:szCs w:val="28"/>
          <w:lang w:eastAsia="ru-RU"/>
        </w:rPr>
        <w:t>Михайловтың еңбегі жалқы есімдерді тек стилистикалық деталь ретінде емес, көркем мәтіннің мағыналық құрылымына қатысатын дербес тілдік бірлік ретінде қарастыру қажеттігін дәлелдеді. Осылайша бұл зерттеу кейінгі әдеби ономастикалық жұмыстардың теориялық және әдіснамалық негізін қалыптастыруға ықпал етті.</w:t>
      </w:r>
    </w:p>
    <w:p w14:paraId="0B191B19" w14:textId="77777777" w:rsidR="0043538D" w:rsidRPr="006B3C01" w:rsidRDefault="0043538D" w:rsidP="0021571A">
      <w:pPr>
        <w:spacing w:after="0" w:line="240" w:lineRule="auto"/>
        <w:ind w:firstLine="567"/>
        <w:jc w:val="both"/>
        <w:rPr>
          <w:rFonts w:ascii="Times New Roman" w:eastAsia="Times New Roman" w:hAnsi="Times New Roman" w:cs="Times New Roman"/>
          <w:sz w:val="28"/>
          <w:szCs w:val="28"/>
          <w:lang w:eastAsia="ru-RU"/>
        </w:rPr>
      </w:pPr>
      <w:r w:rsidRPr="006B3C01">
        <w:rPr>
          <w:rFonts w:ascii="Times New Roman" w:eastAsia="Times New Roman" w:hAnsi="Times New Roman" w:cs="Times New Roman"/>
          <w:sz w:val="28"/>
          <w:szCs w:val="28"/>
          <w:lang w:eastAsia="ru-RU"/>
        </w:rPr>
        <w:t>1950–1960 жылдардан бастап әдеби ономастика саласында зерттеулер саны едәуір артып, жалқы есімдерді талдаудың әртүрлі ғылыми бағыттары қалыптаса бастады. Ғалымдар көркем мәтіндегі онимдердің табиғатын әртүрлі ғылыми парадигмалар негізінде түсіндіруге тырысты. Нәтижесінде әдеби ономастикада екі негізгі зерттеу бағыты – әдебиеттану және лингвистикалық бағыттары айқындала бастады.</w:t>
      </w:r>
    </w:p>
    <w:p w14:paraId="5D315689" w14:textId="2BFD77C3" w:rsidR="0043538D" w:rsidRPr="006B3C01" w:rsidRDefault="0043538D" w:rsidP="0021571A">
      <w:pPr>
        <w:spacing w:after="0" w:line="240" w:lineRule="auto"/>
        <w:ind w:firstLine="567"/>
        <w:jc w:val="both"/>
        <w:rPr>
          <w:rFonts w:ascii="Times New Roman" w:eastAsia="Times New Roman" w:hAnsi="Times New Roman" w:cs="Times New Roman"/>
          <w:sz w:val="28"/>
          <w:szCs w:val="28"/>
          <w:lang w:eastAsia="ru-RU"/>
        </w:rPr>
      </w:pPr>
      <w:r w:rsidRPr="006B3C01">
        <w:rPr>
          <w:rFonts w:ascii="Times New Roman" w:eastAsia="Times New Roman" w:hAnsi="Times New Roman" w:cs="Times New Roman"/>
          <w:sz w:val="28"/>
          <w:szCs w:val="28"/>
          <w:lang w:eastAsia="ru-RU"/>
        </w:rPr>
        <w:lastRenderedPageBreak/>
        <w:t xml:space="preserve">Осы кезеңнен бастап әдеби ономастиканың жалпы және жекелеген мәселелері бірқатар ғалымдардың еңбектерінде арнайы қарастырыла бастады. </w:t>
      </w:r>
    </w:p>
    <w:p w14:paraId="48D1B869" w14:textId="74A0FD1A" w:rsidR="0043538D" w:rsidRPr="006B3C01" w:rsidRDefault="0043538D" w:rsidP="0021571A">
      <w:pPr>
        <w:spacing w:after="0" w:line="240" w:lineRule="auto"/>
        <w:ind w:firstLine="567"/>
        <w:jc w:val="both"/>
        <w:rPr>
          <w:rFonts w:ascii="Times New Roman" w:eastAsia="Times New Roman" w:hAnsi="Times New Roman" w:cs="Times New Roman"/>
          <w:sz w:val="28"/>
          <w:szCs w:val="28"/>
          <w:lang w:eastAsia="ru-RU"/>
        </w:rPr>
      </w:pPr>
      <w:r w:rsidRPr="006B3C01">
        <w:rPr>
          <w:rFonts w:ascii="Times New Roman" w:eastAsia="Times New Roman" w:hAnsi="Times New Roman" w:cs="Times New Roman"/>
          <w:sz w:val="28"/>
          <w:szCs w:val="28"/>
          <w:lang w:eastAsia="ru-RU"/>
        </w:rPr>
        <w:t>О.И.Фонякованың «Имена собственные в художественной литературе» атты оқу құралында әдеби, яғни поэтикалық ономастиканың мәртебесі мен негізгі проблемалары жан-жақты ашылған. Автор жалқы есімнің тілдегі, сөйлеудегі және көркем мәтіндегі мағынасына қатысты теориялық мәселелерге тоқталады. Зерттеудің негізгі бөлігі көркем мәтін құрылымындағы жалқы есімді парадигматикалық талдаудың үш аспектісіне арналған. Біріншіден, мәтіннің ономастикалық кеңістігінің ұйымдасуы, оны талдау ұстанымдары және көркем мәтіндегі жалқы есімдердің авторлық түрлену дәрежесіне, көркемдік уәжделуіне, коннотация түрлеріне қарай жасалатын жалпы типологиясы қарастырылады. Екіншіден, поэтонимдердің негізгі қызметі мен олардың апеллятивтермен өзара байланысы мәтін синтагматикасында көрінетін стилистикалық универсалия ретінде талданады. Үшіншіден, көркем мәтіндегі тақырыпаттардың семантикасы мен түрлері, олардың ең алғашқы әрі күшті позициядағы ономастикалық таңба ретіндегі қызметі анықталады. Сонымен бірге еңбекте әдеби жанрдың жалқы есімдерді таңдау мен қолдану сипатына ықпалы да көрсетіледі [</w:t>
      </w:r>
      <w:r w:rsidR="00005F61" w:rsidRPr="006B3C01">
        <w:rPr>
          <w:rFonts w:ascii="Times New Roman" w:eastAsia="Times New Roman" w:hAnsi="Times New Roman" w:cs="Times New Roman"/>
          <w:sz w:val="28"/>
          <w:szCs w:val="28"/>
          <w:lang w:eastAsia="ru-RU"/>
        </w:rPr>
        <w:t>26</w:t>
      </w:r>
      <w:r w:rsidRPr="006B3C01">
        <w:rPr>
          <w:rFonts w:ascii="Times New Roman" w:eastAsia="Times New Roman" w:hAnsi="Times New Roman" w:cs="Times New Roman"/>
          <w:sz w:val="28"/>
          <w:szCs w:val="28"/>
          <w:lang w:eastAsia="ru-RU"/>
        </w:rPr>
        <w:t>].</w:t>
      </w:r>
    </w:p>
    <w:p w14:paraId="309C6A8A" w14:textId="7E10FBE4" w:rsidR="0043538D" w:rsidRPr="006B3C01" w:rsidRDefault="0043538D" w:rsidP="0021571A">
      <w:pPr>
        <w:spacing w:after="0" w:line="240" w:lineRule="auto"/>
        <w:ind w:firstLine="567"/>
        <w:jc w:val="both"/>
        <w:rPr>
          <w:rFonts w:ascii="Times New Roman" w:eastAsia="Times New Roman" w:hAnsi="Times New Roman" w:cs="Times New Roman"/>
          <w:sz w:val="28"/>
          <w:szCs w:val="28"/>
          <w:lang w:eastAsia="ru-RU"/>
        </w:rPr>
      </w:pPr>
      <w:r w:rsidRPr="006B3C01">
        <w:rPr>
          <w:rFonts w:ascii="Times New Roman" w:eastAsia="Times New Roman" w:hAnsi="Times New Roman" w:cs="Times New Roman"/>
          <w:sz w:val="28"/>
          <w:szCs w:val="28"/>
          <w:lang w:eastAsia="ru-RU"/>
        </w:rPr>
        <w:t>Әдеби ономастиканың теориялық негізін тереңдетк</w:t>
      </w:r>
      <w:r w:rsidR="00EF56DB" w:rsidRPr="006B3C01">
        <w:rPr>
          <w:rFonts w:ascii="Times New Roman" w:eastAsia="Times New Roman" w:hAnsi="Times New Roman" w:cs="Times New Roman"/>
          <w:sz w:val="28"/>
          <w:szCs w:val="28"/>
          <w:lang w:eastAsia="ru-RU"/>
        </w:rPr>
        <w:t>ен іргелі еңбектердің бірі – В.М.</w:t>
      </w:r>
      <w:r w:rsidRPr="006B3C01">
        <w:rPr>
          <w:rFonts w:ascii="Times New Roman" w:eastAsia="Times New Roman" w:hAnsi="Times New Roman" w:cs="Times New Roman"/>
          <w:sz w:val="28"/>
          <w:szCs w:val="28"/>
          <w:lang w:eastAsia="ru-RU"/>
        </w:rPr>
        <w:t>Калинкиннің «Поэтика онима» атты монографиясы. Бұл еңбекте ономастика, стилистика, поэтика, лексикалық семантика және мәтін лингвистикасы тоғысындағы жаңа дербес ғылыми пәннің теориялық мәртебесі негізделеді. Ғалым зерттеу пәнін, негізгі проблемаларын, аспектілері мен әдістерін, сондай-ақ терминологиялық жүйесін айқындайды. Осы жүйенің өзегін «поэтоним» ұғымы құрайды. Еңбекте поэтонимнің таңбалық табиғатының негізгі қағидалары, оның көркем мәтін деңгейінде семантикалану ерекшелігі, мазмұндық қасиеттерге ие болуы, коннотативтік әлеуеті және көркем сөйлеудегі бейнелілік тудырудағы қызметі жан-жақты талданады. Автор әдеби есімнің ішкі формасының оның иесінің даралық қасиеттерімен арақатынасын «денотат – поэтоним – образ» желісі арқылы түсіндіреді. Сонымен қатар әдеби онимдерді зерттеудің басым бағыттары, соның ішінде атаусыздық поэтикасы да аталып өтеді [</w:t>
      </w:r>
      <w:r w:rsidR="00005F61" w:rsidRPr="006B3C01">
        <w:rPr>
          <w:rFonts w:ascii="Times New Roman" w:eastAsia="Times New Roman" w:hAnsi="Times New Roman" w:cs="Times New Roman"/>
          <w:sz w:val="28"/>
          <w:szCs w:val="28"/>
          <w:lang w:eastAsia="ru-RU"/>
        </w:rPr>
        <w:t>27</w:t>
      </w:r>
      <w:r w:rsidR="00430811" w:rsidRPr="006B3C01">
        <w:rPr>
          <w:rFonts w:ascii="Times New Roman" w:eastAsia="Times New Roman" w:hAnsi="Times New Roman" w:cs="Times New Roman"/>
          <w:sz w:val="28"/>
          <w:szCs w:val="28"/>
          <w:lang w:val="kk-KZ" w:eastAsia="ru-RU"/>
        </w:rPr>
        <w:t xml:space="preserve">, </w:t>
      </w:r>
      <w:r w:rsidR="00E47F46" w:rsidRPr="006B3C01">
        <w:rPr>
          <w:rFonts w:ascii="Times New Roman" w:hAnsi="Times New Roman" w:cs="Times New Roman"/>
          <w:sz w:val="28"/>
          <w:szCs w:val="28"/>
          <w:lang w:val="kk-KZ"/>
        </w:rPr>
        <w:t>б.</w:t>
      </w:r>
      <w:r w:rsidR="00430811" w:rsidRPr="006B3C01">
        <w:rPr>
          <w:rFonts w:ascii="Times New Roman" w:eastAsia="Times New Roman" w:hAnsi="Times New Roman" w:cs="Times New Roman"/>
          <w:sz w:val="28"/>
          <w:szCs w:val="28"/>
          <w:lang w:val="kk-KZ" w:eastAsia="ru-RU"/>
        </w:rPr>
        <w:t>76</w:t>
      </w:r>
      <w:r w:rsidRPr="006B3C01">
        <w:rPr>
          <w:rFonts w:ascii="Times New Roman" w:eastAsia="Times New Roman" w:hAnsi="Times New Roman" w:cs="Times New Roman"/>
          <w:sz w:val="28"/>
          <w:szCs w:val="28"/>
          <w:lang w:eastAsia="ru-RU"/>
        </w:rPr>
        <w:t>].</w:t>
      </w:r>
    </w:p>
    <w:p w14:paraId="7BAFF42A" w14:textId="12B159E9" w:rsidR="0043538D" w:rsidRPr="006B3C01" w:rsidRDefault="00EF56DB" w:rsidP="0021571A">
      <w:pPr>
        <w:spacing w:after="0" w:line="240" w:lineRule="auto"/>
        <w:ind w:firstLine="567"/>
        <w:jc w:val="both"/>
        <w:rPr>
          <w:rFonts w:ascii="Times New Roman" w:eastAsia="Times New Roman" w:hAnsi="Times New Roman" w:cs="Times New Roman"/>
          <w:sz w:val="28"/>
          <w:szCs w:val="28"/>
          <w:lang w:eastAsia="ru-RU"/>
        </w:rPr>
      </w:pPr>
      <w:r w:rsidRPr="006B3C01">
        <w:rPr>
          <w:rFonts w:ascii="Times New Roman" w:eastAsia="Times New Roman" w:hAnsi="Times New Roman" w:cs="Times New Roman"/>
          <w:sz w:val="28"/>
          <w:szCs w:val="28"/>
          <w:lang w:eastAsia="ru-RU"/>
        </w:rPr>
        <w:t>В.А.</w:t>
      </w:r>
      <w:r w:rsidR="0043538D" w:rsidRPr="006B3C01">
        <w:rPr>
          <w:rFonts w:ascii="Times New Roman" w:eastAsia="Times New Roman" w:hAnsi="Times New Roman" w:cs="Times New Roman"/>
          <w:sz w:val="28"/>
          <w:szCs w:val="28"/>
          <w:lang w:eastAsia="ru-RU"/>
        </w:rPr>
        <w:t>Никоновтың «Имя и общество» атты монографиясындағы бір тарау кейіпкерлер есімдеріне арналған. Онда ғалым поэтонимдерді бірнеше жүйемен арақатынаста қарастыру қажеттігін көрсетеді. Атап айтқанда, поэтонимдер: 1) шығармада бейнеленген кезеңнің нақты антропонимиялық жүйесімен; 2) автор өмір сүрген дәуірдің нақты антропонимиялық жүйесімен; 3) шығарманың стилімен; 4) кейіпкер есімдерін қолданудың әдеби дәстүрімен байланыста талдануы тиіс [</w:t>
      </w:r>
      <w:r w:rsidR="00005F61" w:rsidRPr="006B3C01">
        <w:rPr>
          <w:rFonts w:ascii="Times New Roman" w:eastAsia="Times New Roman" w:hAnsi="Times New Roman" w:cs="Times New Roman"/>
          <w:sz w:val="28"/>
          <w:szCs w:val="28"/>
          <w:lang w:eastAsia="ru-RU"/>
        </w:rPr>
        <w:t>28</w:t>
      </w:r>
      <w:r w:rsidR="00430811" w:rsidRPr="006B3C01">
        <w:rPr>
          <w:rFonts w:ascii="Times New Roman" w:eastAsia="Times New Roman" w:hAnsi="Times New Roman" w:cs="Times New Roman"/>
          <w:sz w:val="28"/>
          <w:szCs w:val="28"/>
          <w:lang w:val="kk-KZ" w:eastAsia="ru-RU"/>
        </w:rPr>
        <w:t xml:space="preserve">, </w:t>
      </w:r>
      <w:r w:rsidR="00E47F46" w:rsidRPr="006B3C01">
        <w:rPr>
          <w:rFonts w:ascii="Times New Roman" w:hAnsi="Times New Roman" w:cs="Times New Roman"/>
          <w:sz w:val="28"/>
          <w:szCs w:val="28"/>
          <w:lang w:val="kk-KZ"/>
        </w:rPr>
        <w:t>б.</w:t>
      </w:r>
      <w:r w:rsidR="0043538D" w:rsidRPr="006B3C01">
        <w:rPr>
          <w:rFonts w:ascii="Times New Roman" w:eastAsia="Times New Roman" w:hAnsi="Times New Roman" w:cs="Times New Roman"/>
          <w:sz w:val="28"/>
          <w:szCs w:val="28"/>
          <w:lang w:eastAsia="ru-RU"/>
        </w:rPr>
        <w:t>74]. Бұл ұстаным поэтонимдерді тек жеке атау ретінде емес, тарихи, стильдік және мәдени жүйелер тоғысында қарастыру қажеттігін дәлелдейді.</w:t>
      </w:r>
    </w:p>
    <w:p w14:paraId="2836ECC4" w14:textId="3A706D87" w:rsidR="0043538D" w:rsidRPr="006B3C01" w:rsidRDefault="0043538D" w:rsidP="0021571A">
      <w:pPr>
        <w:spacing w:after="0" w:line="240" w:lineRule="auto"/>
        <w:ind w:firstLine="567"/>
        <w:jc w:val="both"/>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eastAsia="ru-RU"/>
        </w:rPr>
        <w:t>Көркем мәтіндегі жалқы есімдердің ерекшелігін түсіндіруде</w:t>
      </w:r>
      <w:r w:rsidR="00B55BC8" w:rsidRPr="006B3C01">
        <w:rPr>
          <w:rFonts w:ascii="Times New Roman" w:eastAsia="Times New Roman" w:hAnsi="Times New Roman" w:cs="Times New Roman"/>
          <w:sz w:val="28"/>
          <w:szCs w:val="28"/>
          <w:lang w:eastAsia="ru-RU"/>
        </w:rPr>
        <w:t xml:space="preserve"> </w:t>
      </w:r>
      <w:r w:rsidRPr="006B3C01">
        <w:rPr>
          <w:rFonts w:ascii="Times New Roman" w:eastAsia="Times New Roman" w:hAnsi="Times New Roman" w:cs="Times New Roman"/>
          <w:sz w:val="28"/>
          <w:szCs w:val="28"/>
          <w:lang w:eastAsia="ru-RU"/>
        </w:rPr>
        <w:t xml:space="preserve">В. Н. Михайловтың «Специфика имён в художественном тексте» атты еңбегі де маңызды орын алады. Ғалым көркем шығармадағы жалқы есімдердің қызметін бастапқы тілдік материалдың образдық-эстетикалық трансформациясы және </w:t>
      </w:r>
      <w:r w:rsidRPr="006B3C01">
        <w:rPr>
          <w:rFonts w:ascii="Times New Roman" w:eastAsia="Times New Roman" w:hAnsi="Times New Roman" w:cs="Times New Roman"/>
          <w:sz w:val="28"/>
          <w:szCs w:val="28"/>
          <w:lang w:eastAsia="ru-RU"/>
        </w:rPr>
        <w:lastRenderedPageBreak/>
        <w:t>оның өнер фактісіне айналуы ретінде бағалайды. Бұл үдеріс ең алдымен бейнеленетін нысан атауының мақсатты түрде семантикалануы арқылы іске асады. Соның нәтижесінде бастапқыда тек номинативтік-даралауыш қызмет атқарған тілдік таңба мәтінде белгілі бір нысанмен байланысты үлкен мағыналы</w:t>
      </w:r>
      <w:r w:rsidR="00EF56DB" w:rsidRPr="006B3C01">
        <w:rPr>
          <w:rFonts w:ascii="Times New Roman" w:eastAsia="Times New Roman" w:hAnsi="Times New Roman" w:cs="Times New Roman"/>
          <w:sz w:val="28"/>
          <w:szCs w:val="28"/>
          <w:lang w:eastAsia="ru-RU"/>
        </w:rPr>
        <w:t>қ әлеуеттің иесіне айналады. В.Н.</w:t>
      </w:r>
      <w:r w:rsidRPr="006B3C01">
        <w:rPr>
          <w:rFonts w:ascii="Times New Roman" w:eastAsia="Times New Roman" w:hAnsi="Times New Roman" w:cs="Times New Roman"/>
          <w:sz w:val="28"/>
          <w:szCs w:val="28"/>
          <w:lang w:eastAsia="ru-RU"/>
        </w:rPr>
        <w:t>Михайлов, сондай-ақ, морфемалық бөлшектердің өзектенуі мен есімнің фонетикалық тұлғасының көркем бейне құрылымын жасауға және нақты эстетикалық міндеттерді жүзеге асыруға қатысатынын атап көрсетеді [</w:t>
      </w:r>
      <w:r w:rsidR="00005F61" w:rsidRPr="006B3C01">
        <w:rPr>
          <w:rFonts w:ascii="Times New Roman" w:eastAsia="Times New Roman" w:hAnsi="Times New Roman" w:cs="Times New Roman"/>
          <w:sz w:val="28"/>
          <w:szCs w:val="28"/>
          <w:lang w:eastAsia="ru-RU"/>
        </w:rPr>
        <w:t>29</w:t>
      </w:r>
      <w:r w:rsidR="00430811" w:rsidRPr="006B3C01">
        <w:rPr>
          <w:rFonts w:ascii="Times New Roman" w:eastAsia="Times New Roman" w:hAnsi="Times New Roman" w:cs="Times New Roman"/>
          <w:sz w:val="28"/>
          <w:szCs w:val="28"/>
          <w:lang w:val="kk-KZ" w:eastAsia="ru-RU"/>
        </w:rPr>
        <w:t xml:space="preserve">, </w:t>
      </w:r>
      <w:r w:rsidR="00E47F46" w:rsidRPr="006B3C01">
        <w:rPr>
          <w:rFonts w:ascii="Times New Roman" w:hAnsi="Times New Roman" w:cs="Times New Roman"/>
          <w:sz w:val="28"/>
          <w:szCs w:val="28"/>
          <w:lang w:val="kk-KZ"/>
        </w:rPr>
        <w:t>б.</w:t>
      </w:r>
      <w:r w:rsidRPr="006B3C01">
        <w:rPr>
          <w:rFonts w:ascii="Times New Roman" w:eastAsia="Times New Roman" w:hAnsi="Times New Roman" w:cs="Times New Roman"/>
          <w:sz w:val="28"/>
          <w:szCs w:val="28"/>
          <w:lang w:eastAsia="ru-RU"/>
        </w:rPr>
        <w:t>87].</w:t>
      </w:r>
    </w:p>
    <w:p w14:paraId="5E25D845" w14:textId="77777777" w:rsidR="0043538D" w:rsidRPr="006B3C01" w:rsidRDefault="0043538D" w:rsidP="0021571A">
      <w:pPr>
        <w:spacing w:after="0" w:line="240" w:lineRule="auto"/>
        <w:ind w:firstLine="567"/>
        <w:jc w:val="both"/>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Әдебиеттану бағытында жалқы есімдер көркем шығарманың поэтикалық құрылымының құрамдас бөлігі ретінде қарастырылады. Бұл бағыттың өкілдері онимдердің көркем мәтіндегі бейнелік жүйені қалыптастырудағы, кейіпкер образын даралаудағы және тарихи-мәдени контексті берудегі рөліне ерекше назар аударды. Әдебиеттанушылар үшін жалқы есім ең алдымен көркемдік құрал болып табылады. Сондықтан олар онимдерді кейіпкердің әлеуметтік мәртебесін, ұлттық ерекшелігін, тарихи кезеңін немесе автордың эстетикалық ұстанымын білдіретін көркемдік деталь ретінде зерттейді. Мысалы, кейіпкердің есімі оның мінезін, дүниетанымын немесе әлеуметтік ортасын бейнелеуге қызмет етуі мүмкін. Сол сияқты тарихи немесе географиялық атаулар шығармада белгілі бір дәуірдің мәдени атмосферасын қалыптастырып, оқырманға тарихи шындықтың көркем бейнесін ұсынуға мүмкіндік береді. Осы тұрғыдан алғанда, әдебиеттану бағытында онимдер мәтіндегі интертекстуалдық байланыстарды қалыптастырушы элемент ретінде де қарастырылады.</w:t>
      </w:r>
    </w:p>
    <w:p w14:paraId="6CE6AA54" w14:textId="77777777" w:rsidR="0043538D" w:rsidRPr="006B3C01" w:rsidRDefault="0043538D" w:rsidP="0021571A">
      <w:pPr>
        <w:spacing w:after="0" w:line="240" w:lineRule="auto"/>
        <w:ind w:firstLine="567"/>
        <w:jc w:val="both"/>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Ал лингвистикалық бағытта жалқы есімдер ең алдымен тілдік бірлік ретінде зерттеледі. Бұл бағыттың өкілдері онимдердің құрылымдық, семантикалық, сөзжасамдық және функционалдық ерекшеліктерін талдауға басымдық береді. Лингвистикалық тұрғыдан қарастырғанда, көркем мәтіндегі жалқы есімдер жалпы тіл жүйесіндегі онимдермен тығыз байланысты және олардың семантикалық әлеуеті мәтіндік контексте ерекше түрде іске асады. Сондықтан лингвистикалық зерттеулерде онимдердің этимологиясы, сөзжасамдық үлгілері, мағыналық құрылымы, мәтіндегі қызметі және олардың контекстік семантикасының қалыптасу механизмдері талданады. Сонымен қатар бұл бағытта жалқы есімдердің көркем мәтіндегі прагматикалық және коммуникативтік қызметі де қарастырылады. Яғни онимдердің мәтін ішіндегі семантикалық жүктемесі, олардың оқырманға әсер етуі, авторлық бағалауды білдіруі және мәтін құрылымын ұйымдастырудағы рөлі зерттеу нысанына айналады.</w:t>
      </w:r>
    </w:p>
    <w:p w14:paraId="68213B7E" w14:textId="77777777" w:rsidR="0043538D" w:rsidRPr="006B3C01" w:rsidRDefault="0043538D" w:rsidP="0021571A">
      <w:pPr>
        <w:spacing w:after="0" w:line="240" w:lineRule="auto"/>
        <w:ind w:firstLine="567"/>
        <w:jc w:val="both"/>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Уақыт өте келе әдеби ономастикадағы лингвистикалық бағыт басымдыққа ие бола бастады. Бұл жағдай көркем мәтіндегі жалқы есімдердің тілдік табиғатын тереңірек түсінуге мүмкіндік берді. Себебі онимдердің мәтіндегі қызметін толыққанды түсіну үшін олардың тілдік жүйедегі орны мен семантикалық ерекшеліктерін ескеру қажет болды. Осыған байланысты әдеби ономастика біртіндеп лингвистика мен әдебиеттанудың тоғысындағы кешенді ғылыми бағыт ретінде қалыптасты. Бұл ғылым саласы көркем мәтіндегі жалқы есімдерді бір жағынан тілдік жүйенің элементі, екінші жағынан көркемдік құрал ретінде қарастырады.</w:t>
      </w:r>
    </w:p>
    <w:p w14:paraId="5DF44F07" w14:textId="7F3AED57" w:rsidR="0043538D" w:rsidRPr="006B3C01" w:rsidRDefault="0043538D" w:rsidP="0021571A">
      <w:pPr>
        <w:spacing w:after="0" w:line="240" w:lineRule="auto"/>
        <w:ind w:firstLine="567"/>
        <w:jc w:val="both"/>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lastRenderedPageBreak/>
        <w:t>Қазіргі әдеби ономастика жалпы стилистика мен мәтін лингвистикасының әдіснамалық ұстанымдары негізінде дамып, әдеби-көркем және фольклорлық мәтіндердегі жалқы есімдердің сан алуан қырларын зерттеуге бағытталды. Көркем мәтін ономастикасы көптеген параметрлер бойынша ғылыми қызығушылық тудырады. Осы тұрғыдан әдеби антропонимдердің қызметі м</w:t>
      </w:r>
      <w:r w:rsidR="00EF56DB" w:rsidRPr="006B3C01">
        <w:rPr>
          <w:rFonts w:ascii="Times New Roman" w:eastAsia="Times New Roman" w:hAnsi="Times New Roman" w:cs="Times New Roman"/>
          <w:sz w:val="28"/>
          <w:szCs w:val="28"/>
          <w:lang w:val="kk-KZ" w:eastAsia="ru-RU"/>
        </w:rPr>
        <w:t>ен қолданыс ерекшеліктері Л.И.</w:t>
      </w:r>
      <w:r w:rsidRPr="006B3C01">
        <w:rPr>
          <w:rFonts w:ascii="Times New Roman" w:eastAsia="Times New Roman" w:hAnsi="Times New Roman" w:cs="Times New Roman"/>
          <w:sz w:val="28"/>
          <w:szCs w:val="28"/>
          <w:lang w:val="kk-KZ" w:eastAsia="ru-RU"/>
        </w:rPr>
        <w:t>Андреева</w:t>
      </w:r>
      <w:r w:rsidR="00430811" w:rsidRPr="006B3C01">
        <w:rPr>
          <w:rFonts w:ascii="Times New Roman" w:eastAsia="Times New Roman" w:hAnsi="Times New Roman" w:cs="Times New Roman"/>
          <w:sz w:val="28"/>
          <w:szCs w:val="28"/>
          <w:lang w:val="kk-KZ" w:eastAsia="ru-RU"/>
        </w:rPr>
        <w:t xml:space="preserve"> [</w:t>
      </w:r>
      <w:r w:rsidR="00402F9B" w:rsidRPr="006B3C01">
        <w:rPr>
          <w:rFonts w:ascii="Times New Roman" w:eastAsia="Times New Roman" w:hAnsi="Times New Roman" w:cs="Times New Roman"/>
          <w:sz w:val="28"/>
          <w:szCs w:val="28"/>
          <w:lang w:val="kk-KZ" w:eastAsia="ru-RU"/>
        </w:rPr>
        <w:t>30</w:t>
      </w:r>
      <w:r w:rsidR="00430811" w:rsidRPr="006B3C01">
        <w:rPr>
          <w:rFonts w:ascii="Times New Roman" w:eastAsia="Times New Roman" w:hAnsi="Times New Roman" w:cs="Times New Roman"/>
          <w:sz w:val="28"/>
          <w:szCs w:val="28"/>
          <w:lang w:val="kk-KZ" w:eastAsia="ru-RU"/>
        </w:rPr>
        <w:t>]</w:t>
      </w:r>
      <w:r w:rsidRPr="006B3C01">
        <w:rPr>
          <w:rFonts w:ascii="Times New Roman" w:eastAsia="Times New Roman" w:hAnsi="Times New Roman" w:cs="Times New Roman"/>
          <w:sz w:val="28"/>
          <w:szCs w:val="28"/>
          <w:lang w:val="kk-KZ" w:eastAsia="ru-RU"/>
        </w:rPr>
        <w:t>,</w:t>
      </w:r>
      <w:r w:rsidR="00430811" w:rsidRPr="006B3C01">
        <w:rPr>
          <w:rFonts w:ascii="Times New Roman" w:eastAsia="Times New Roman" w:hAnsi="Times New Roman" w:cs="Times New Roman"/>
          <w:sz w:val="28"/>
          <w:szCs w:val="28"/>
          <w:lang w:val="kk-KZ" w:eastAsia="ru-RU"/>
        </w:rPr>
        <w:t xml:space="preserve"> </w:t>
      </w:r>
      <w:r w:rsidR="00EF56DB" w:rsidRPr="006B3C01">
        <w:rPr>
          <w:rFonts w:ascii="Times New Roman" w:eastAsia="Times New Roman" w:hAnsi="Times New Roman" w:cs="Times New Roman"/>
          <w:sz w:val="28"/>
          <w:szCs w:val="28"/>
          <w:lang w:val="kk-KZ" w:eastAsia="ru-RU"/>
        </w:rPr>
        <w:t>Ю.А.</w:t>
      </w:r>
      <w:r w:rsidRPr="006B3C01">
        <w:rPr>
          <w:rFonts w:ascii="Times New Roman" w:eastAsia="Times New Roman" w:hAnsi="Times New Roman" w:cs="Times New Roman"/>
          <w:sz w:val="28"/>
          <w:szCs w:val="28"/>
          <w:lang w:val="kk-KZ" w:eastAsia="ru-RU"/>
        </w:rPr>
        <w:t>Карпенко</w:t>
      </w:r>
      <w:r w:rsidR="00430811" w:rsidRPr="006B3C01">
        <w:rPr>
          <w:rFonts w:ascii="Times New Roman" w:eastAsia="Times New Roman" w:hAnsi="Times New Roman" w:cs="Times New Roman"/>
          <w:sz w:val="28"/>
          <w:szCs w:val="28"/>
          <w:lang w:val="kk-KZ" w:eastAsia="ru-RU"/>
        </w:rPr>
        <w:t xml:space="preserve"> [9</w:t>
      </w:r>
      <w:r w:rsidR="00EF56DB" w:rsidRPr="006B3C01">
        <w:rPr>
          <w:rFonts w:ascii="Times New Roman" w:eastAsia="Times New Roman" w:hAnsi="Times New Roman" w:cs="Times New Roman"/>
          <w:sz w:val="28"/>
          <w:szCs w:val="28"/>
          <w:lang w:val="kk-KZ" w:eastAsia="ru-RU"/>
        </w:rPr>
        <w:t xml:space="preserve">, </w:t>
      </w:r>
      <w:r w:rsidR="00722818" w:rsidRPr="006B3C01">
        <w:rPr>
          <w:rFonts w:ascii="Times New Roman" w:eastAsia="Times New Roman" w:hAnsi="Times New Roman" w:cs="Times New Roman"/>
          <w:sz w:val="28"/>
          <w:szCs w:val="28"/>
          <w:lang w:val="kk-KZ" w:eastAsia="ru-RU"/>
        </w:rPr>
        <w:t>б.82</w:t>
      </w:r>
      <w:r w:rsidR="00430811" w:rsidRPr="006B3C01">
        <w:rPr>
          <w:rFonts w:ascii="Times New Roman" w:eastAsia="Times New Roman" w:hAnsi="Times New Roman" w:cs="Times New Roman"/>
          <w:sz w:val="28"/>
          <w:szCs w:val="28"/>
          <w:lang w:val="kk-KZ" w:eastAsia="ru-RU"/>
        </w:rPr>
        <w:t>]</w:t>
      </w:r>
      <w:r w:rsidRPr="006B3C01">
        <w:rPr>
          <w:rFonts w:ascii="Times New Roman" w:eastAsia="Times New Roman" w:hAnsi="Times New Roman" w:cs="Times New Roman"/>
          <w:sz w:val="28"/>
          <w:szCs w:val="28"/>
          <w:lang w:val="kk-KZ" w:eastAsia="ru-RU"/>
        </w:rPr>
        <w:t>,</w:t>
      </w:r>
      <w:r w:rsidR="00430811" w:rsidRPr="006B3C01">
        <w:rPr>
          <w:rFonts w:ascii="Times New Roman" w:eastAsia="Times New Roman" w:hAnsi="Times New Roman" w:cs="Times New Roman"/>
          <w:sz w:val="28"/>
          <w:szCs w:val="28"/>
          <w:lang w:val="kk-KZ" w:eastAsia="ru-RU"/>
        </w:rPr>
        <w:t xml:space="preserve"> </w:t>
      </w:r>
      <w:r w:rsidR="00EF56DB" w:rsidRPr="006B3C01">
        <w:rPr>
          <w:rFonts w:ascii="Times New Roman" w:eastAsia="Times New Roman" w:hAnsi="Times New Roman" w:cs="Times New Roman"/>
          <w:sz w:val="28"/>
          <w:szCs w:val="28"/>
          <w:lang w:val="kk-KZ" w:eastAsia="ru-RU"/>
        </w:rPr>
        <w:t>Н.К.</w:t>
      </w:r>
      <w:r w:rsidRPr="006B3C01">
        <w:rPr>
          <w:rFonts w:ascii="Times New Roman" w:eastAsia="Times New Roman" w:hAnsi="Times New Roman" w:cs="Times New Roman"/>
          <w:sz w:val="28"/>
          <w:szCs w:val="28"/>
          <w:lang w:val="kk-KZ" w:eastAsia="ru-RU"/>
        </w:rPr>
        <w:t>Фролов</w:t>
      </w:r>
      <w:r w:rsidR="00430811" w:rsidRPr="006B3C01">
        <w:rPr>
          <w:rFonts w:ascii="Times New Roman" w:eastAsia="Times New Roman" w:hAnsi="Times New Roman" w:cs="Times New Roman"/>
          <w:sz w:val="28"/>
          <w:szCs w:val="28"/>
          <w:lang w:val="kk-KZ" w:eastAsia="ru-RU"/>
        </w:rPr>
        <w:t xml:space="preserve"> [</w:t>
      </w:r>
      <w:r w:rsidR="00402F9B" w:rsidRPr="006B3C01">
        <w:rPr>
          <w:rFonts w:ascii="Times New Roman" w:eastAsia="Times New Roman" w:hAnsi="Times New Roman" w:cs="Times New Roman"/>
          <w:sz w:val="28"/>
          <w:szCs w:val="28"/>
          <w:lang w:val="kk-KZ" w:eastAsia="ru-RU"/>
        </w:rPr>
        <w:t>31</w:t>
      </w:r>
      <w:r w:rsidR="00430811" w:rsidRPr="006B3C01">
        <w:rPr>
          <w:rFonts w:ascii="Times New Roman" w:eastAsia="Times New Roman" w:hAnsi="Times New Roman" w:cs="Times New Roman"/>
          <w:sz w:val="28"/>
          <w:szCs w:val="28"/>
          <w:lang w:val="kk-KZ" w:eastAsia="ru-RU"/>
        </w:rPr>
        <w:t>]</w:t>
      </w:r>
      <w:r w:rsidRPr="006B3C01">
        <w:rPr>
          <w:rFonts w:ascii="Times New Roman" w:eastAsia="Times New Roman" w:hAnsi="Times New Roman" w:cs="Times New Roman"/>
          <w:sz w:val="28"/>
          <w:szCs w:val="28"/>
          <w:lang w:val="kk-KZ" w:eastAsia="ru-RU"/>
        </w:rPr>
        <w:t xml:space="preserve"> және басқа да зерттеушіле</w:t>
      </w:r>
      <w:r w:rsidR="0022549A" w:rsidRPr="006B3C01">
        <w:rPr>
          <w:rFonts w:ascii="Times New Roman" w:eastAsia="Times New Roman" w:hAnsi="Times New Roman" w:cs="Times New Roman"/>
          <w:sz w:val="28"/>
          <w:szCs w:val="28"/>
          <w:lang w:val="kk-KZ" w:eastAsia="ru-RU"/>
        </w:rPr>
        <w:t>рдің еңбектерінде қарастырылған.</w:t>
      </w:r>
    </w:p>
    <w:p w14:paraId="00889BDC" w14:textId="2648D877" w:rsidR="0043538D" w:rsidRPr="006B3C01" w:rsidRDefault="00EF56DB" w:rsidP="0021571A">
      <w:pPr>
        <w:spacing w:after="0" w:line="240" w:lineRule="auto"/>
        <w:ind w:firstLine="567"/>
        <w:jc w:val="both"/>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Н.К.</w:t>
      </w:r>
      <w:r w:rsidR="0043538D" w:rsidRPr="006B3C01">
        <w:rPr>
          <w:rFonts w:ascii="Times New Roman" w:eastAsia="Times New Roman" w:hAnsi="Times New Roman" w:cs="Times New Roman"/>
          <w:sz w:val="28"/>
          <w:szCs w:val="28"/>
          <w:lang w:val="kk-KZ" w:eastAsia="ru-RU"/>
        </w:rPr>
        <w:t>Фроловтың бірқатар еңбектері көркем мәтіндегі жалқы есімдердің қызметін талдауға арналған. Ғалым поэтонимдердің негізгі қызметі ретінде коммуникативтік-стилистикалық функцияны атайды. Бұл функцияның құрамына апеллятивтік, дейктикалық және номинативтік-экспрессивтік қосалқы қызметтер енеді [</w:t>
      </w:r>
      <w:r w:rsidR="00402F9B" w:rsidRPr="006B3C01">
        <w:rPr>
          <w:rFonts w:ascii="Times New Roman" w:eastAsia="Times New Roman" w:hAnsi="Times New Roman" w:cs="Times New Roman"/>
          <w:sz w:val="28"/>
          <w:szCs w:val="28"/>
          <w:lang w:val="kk-KZ" w:eastAsia="ru-RU"/>
        </w:rPr>
        <w:t>31</w:t>
      </w:r>
      <w:r w:rsidR="0043538D" w:rsidRPr="006B3C01">
        <w:rPr>
          <w:rFonts w:ascii="Times New Roman" w:eastAsia="Times New Roman" w:hAnsi="Times New Roman" w:cs="Times New Roman"/>
          <w:sz w:val="28"/>
          <w:szCs w:val="28"/>
          <w:lang w:val="kk-KZ" w:eastAsia="ru-RU"/>
        </w:rPr>
        <w:t xml:space="preserve">, </w:t>
      </w:r>
      <w:r w:rsidR="00E47F46" w:rsidRPr="006B3C01">
        <w:rPr>
          <w:rFonts w:ascii="Times New Roman" w:hAnsi="Times New Roman" w:cs="Times New Roman"/>
          <w:sz w:val="28"/>
          <w:szCs w:val="28"/>
          <w:lang w:val="kk-KZ"/>
        </w:rPr>
        <w:t>б.</w:t>
      </w:r>
      <w:r w:rsidR="0043538D" w:rsidRPr="006B3C01">
        <w:rPr>
          <w:rFonts w:ascii="Times New Roman" w:eastAsia="Times New Roman" w:hAnsi="Times New Roman" w:cs="Times New Roman"/>
          <w:sz w:val="28"/>
          <w:szCs w:val="28"/>
          <w:lang w:val="kk-KZ" w:eastAsia="ru-RU"/>
        </w:rPr>
        <w:t>68]. Зерттеушінің пікірінше, көркем мәтіндегі антропонимдер бір жағынан номинативтік белгі қызметін атқарса, екінші жағынан кейіпкерді даралайтын экспрессивтік құрал болып табылады. Поэтонимдердің барлық қызметтерінің түпкі мақсаты – семантикалық сипаттама мен экспрессия арқылы авторлық идеяны жүзеге асыру, есім иесі туралы тұтас бағалауыштық түсінік қалыптастыру және оқырманға эмоциялық-стилистикалық әсер ету [</w:t>
      </w:r>
      <w:r w:rsidR="00402F9B" w:rsidRPr="006B3C01">
        <w:rPr>
          <w:rFonts w:ascii="Times New Roman" w:eastAsia="Times New Roman" w:hAnsi="Times New Roman" w:cs="Times New Roman"/>
          <w:sz w:val="28"/>
          <w:szCs w:val="28"/>
          <w:lang w:val="kk-KZ" w:eastAsia="ru-RU"/>
        </w:rPr>
        <w:t>32</w:t>
      </w:r>
      <w:r w:rsidR="0043538D" w:rsidRPr="006B3C01">
        <w:rPr>
          <w:rFonts w:ascii="Times New Roman" w:eastAsia="Times New Roman" w:hAnsi="Times New Roman" w:cs="Times New Roman"/>
          <w:sz w:val="28"/>
          <w:szCs w:val="28"/>
          <w:lang w:val="kk-KZ" w:eastAsia="ru-RU"/>
        </w:rPr>
        <w:t xml:space="preserve">, </w:t>
      </w:r>
      <w:r w:rsidR="00E47F46" w:rsidRPr="006B3C01">
        <w:rPr>
          <w:rFonts w:ascii="Times New Roman" w:hAnsi="Times New Roman" w:cs="Times New Roman"/>
          <w:sz w:val="28"/>
          <w:szCs w:val="28"/>
          <w:lang w:val="kk-KZ"/>
        </w:rPr>
        <w:t>б.</w:t>
      </w:r>
      <w:r w:rsidR="0043538D" w:rsidRPr="006B3C01">
        <w:rPr>
          <w:rFonts w:ascii="Times New Roman" w:eastAsia="Times New Roman" w:hAnsi="Times New Roman" w:cs="Times New Roman"/>
          <w:sz w:val="28"/>
          <w:szCs w:val="28"/>
          <w:lang w:val="kk-KZ" w:eastAsia="ru-RU"/>
        </w:rPr>
        <w:t>163].</w:t>
      </w:r>
    </w:p>
    <w:p w14:paraId="13CFF202" w14:textId="511B7378" w:rsidR="0043538D" w:rsidRPr="006B3C01" w:rsidRDefault="00EF56DB" w:rsidP="0021571A">
      <w:pPr>
        <w:spacing w:after="0" w:line="240" w:lineRule="auto"/>
        <w:ind w:firstLine="567"/>
        <w:jc w:val="both"/>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Ю.А.Карпенко</w:t>
      </w:r>
      <w:r w:rsidR="0043538D" w:rsidRPr="006B3C01">
        <w:rPr>
          <w:rFonts w:ascii="Times New Roman" w:eastAsia="Times New Roman" w:hAnsi="Times New Roman" w:cs="Times New Roman"/>
          <w:sz w:val="28"/>
          <w:szCs w:val="28"/>
          <w:lang w:val="kk-KZ" w:eastAsia="ru-RU"/>
        </w:rPr>
        <w:t xml:space="preserve"> «Имена собственные в художественной литературе» атты мақаласында көркем мәтіндегі онимдердің нақты болмыстағы онимдермен салыстырғандағы функционалдық қайта құрылуын сөз етеді. Ғалымның пікірінше, әдеби ономастикада атауыштық қызметтің басымдығы біртіндеп әлсіреп, оның орнын стилистикалық қызмет басады. Соның нәтижесінде жалқы есімдердің ақпараттық-стилистикалық және эмоциялық-стилистикалық қызметтері алдыңғы қатарға шығады [</w:t>
      </w:r>
      <w:r w:rsidR="00402F9B" w:rsidRPr="006B3C01">
        <w:rPr>
          <w:rFonts w:ascii="Times New Roman" w:eastAsia="Times New Roman" w:hAnsi="Times New Roman" w:cs="Times New Roman"/>
          <w:sz w:val="28"/>
          <w:szCs w:val="28"/>
          <w:lang w:val="kk-KZ" w:eastAsia="ru-RU"/>
        </w:rPr>
        <w:t>33</w:t>
      </w:r>
      <w:r w:rsidR="0043538D" w:rsidRPr="006B3C01">
        <w:rPr>
          <w:rFonts w:ascii="Times New Roman" w:eastAsia="Times New Roman" w:hAnsi="Times New Roman" w:cs="Times New Roman"/>
          <w:sz w:val="28"/>
          <w:szCs w:val="28"/>
          <w:lang w:val="kk-KZ" w:eastAsia="ru-RU"/>
        </w:rPr>
        <w:t>]. Бұл тұжырым поэтонимнің көркем мәтінде таза атауыштық бірлік емес, эстетикалық және экспрессивтік құрал ретінде қызмет ететінін көрсетеді.</w:t>
      </w:r>
    </w:p>
    <w:p w14:paraId="2B83FB37" w14:textId="6E667AEF" w:rsidR="0043538D" w:rsidRPr="006B3C01" w:rsidRDefault="0043538D" w:rsidP="0021571A">
      <w:pPr>
        <w:spacing w:after="0" w:line="240" w:lineRule="auto"/>
        <w:ind w:firstLine="567"/>
        <w:jc w:val="both"/>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 xml:space="preserve">Көркем шығармадағы антропонимиялық жүйенің образдар жүйесімен байланысы, сондай-ақ әдеби антропонимдерді жасау және мәтінге енгізу тәсілдері </w:t>
      </w:r>
      <w:r w:rsidR="00EF56DB" w:rsidRPr="006B3C01">
        <w:rPr>
          <w:rFonts w:ascii="Times New Roman" w:eastAsia="Times New Roman" w:hAnsi="Times New Roman" w:cs="Times New Roman"/>
          <w:sz w:val="28"/>
          <w:szCs w:val="28"/>
          <w:lang w:val="kk-KZ" w:eastAsia="ru-RU"/>
        </w:rPr>
        <w:t>Э.Б.Магазаник</w:t>
      </w:r>
      <w:r w:rsidR="00E56BC6" w:rsidRPr="006B3C01">
        <w:rPr>
          <w:rFonts w:ascii="Times New Roman" w:eastAsia="Times New Roman" w:hAnsi="Times New Roman" w:cs="Times New Roman"/>
          <w:sz w:val="28"/>
          <w:szCs w:val="28"/>
          <w:lang w:val="kk-KZ" w:eastAsia="ru-RU"/>
        </w:rPr>
        <w:t xml:space="preserve"> </w:t>
      </w:r>
      <w:r w:rsidRPr="006B3C01">
        <w:rPr>
          <w:rFonts w:ascii="Times New Roman" w:eastAsia="Times New Roman" w:hAnsi="Times New Roman" w:cs="Times New Roman"/>
          <w:sz w:val="28"/>
          <w:szCs w:val="28"/>
          <w:lang w:val="kk-KZ" w:eastAsia="ru-RU"/>
        </w:rPr>
        <w:t>және басқа зерттеушілердің еңбектерінде қарастырылған [</w:t>
      </w:r>
      <w:r w:rsidR="00E31E82" w:rsidRPr="006B3C01">
        <w:rPr>
          <w:rFonts w:ascii="Times New Roman" w:eastAsia="Times New Roman" w:hAnsi="Times New Roman" w:cs="Times New Roman"/>
          <w:sz w:val="28"/>
          <w:szCs w:val="28"/>
          <w:lang w:val="kk-KZ" w:eastAsia="ru-RU"/>
        </w:rPr>
        <w:t>34</w:t>
      </w:r>
      <w:r w:rsidRPr="006B3C01">
        <w:rPr>
          <w:rFonts w:ascii="Times New Roman" w:eastAsia="Times New Roman" w:hAnsi="Times New Roman" w:cs="Times New Roman"/>
          <w:sz w:val="28"/>
          <w:szCs w:val="28"/>
          <w:lang w:val="kk-KZ" w:eastAsia="ru-RU"/>
        </w:rPr>
        <w:t xml:space="preserve">]. </w:t>
      </w:r>
      <w:r w:rsidR="00EF56DB" w:rsidRPr="006B3C01">
        <w:rPr>
          <w:rFonts w:ascii="Times New Roman" w:eastAsia="Times New Roman" w:hAnsi="Times New Roman" w:cs="Times New Roman"/>
          <w:sz w:val="28"/>
          <w:szCs w:val="28"/>
          <w:lang w:val="kk-KZ" w:eastAsia="ru-RU"/>
        </w:rPr>
        <w:t>Э.Б.Магазаник</w:t>
      </w:r>
      <w:r w:rsidRPr="006B3C01">
        <w:rPr>
          <w:rFonts w:ascii="Times New Roman" w:eastAsia="Times New Roman" w:hAnsi="Times New Roman" w:cs="Times New Roman"/>
          <w:sz w:val="28"/>
          <w:szCs w:val="28"/>
          <w:lang w:val="kk-KZ" w:eastAsia="ru-RU"/>
        </w:rPr>
        <w:t xml:space="preserve"> өзінің «Ономапоэтика, или “говорящие” имена в литературе» атты монографиясында ономастикалық поэтиканың бірқатар құбылыстарын зерттейді. Онда жалқы есімнің лингвистикалық категория ретіндегі табиғаты мен оның әдеби-көркем мүмкіндіктері талданады. Зерттеудің негізгі бөлігі ономапоэтикаға арналған: есімнің кең контекст арқылы жасалатын астарлы мағынадағы ономапоэтикалық қызметі, яғни шығарманың идеялық тұтастығы үшін маңызды подтекст құрудағы рөлі анықталады [</w:t>
      </w:r>
      <w:r w:rsidR="00E31E82" w:rsidRPr="006B3C01">
        <w:rPr>
          <w:rFonts w:ascii="Times New Roman" w:eastAsia="Times New Roman" w:hAnsi="Times New Roman" w:cs="Times New Roman"/>
          <w:sz w:val="28"/>
          <w:szCs w:val="28"/>
          <w:lang w:val="kk-KZ" w:eastAsia="ru-RU"/>
        </w:rPr>
        <w:t>34</w:t>
      </w:r>
      <w:r w:rsidR="00E56BC6" w:rsidRPr="006B3C01">
        <w:rPr>
          <w:rFonts w:ascii="Times New Roman" w:eastAsia="Times New Roman" w:hAnsi="Times New Roman" w:cs="Times New Roman"/>
          <w:sz w:val="28"/>
          <w:szCs w:val="28"/>
          <w:lang w:val="kk-KZ" w:eastAsia="ru-RU"/>
        </w:rPr>
        <w:t xml:space="preserve">, </w:t>
      </w:r>
      <w:r w:rsidR="00E47F46" w:rsidRPr="006B3C01">
        <w:rPr>
          <w:rFonts w:ascii="Times New Roman" w:hAnsi="Times New Roman" w:cs="Times New Roman"/>
          <w:sz w:val="28"/>
          <w:szCs w:val="28"/>
          <w:lang w:val="kk-KZ"/>
        </w:rPr>
        <w:t>б.</w:t>
      </w:r>
      <w:r w:rsidRPr="006B3C01">
        <w:rPr>
          <w:rFonts w:ascii="Times New Roman" w:eastAsia="Times New Roman" w:hAnsi="Times New Roman" w:cs="Times New Roman"/>
          <w:sz w:val="28"/>
          <w:szCs w:val="28"/>
          <w:lang w:val="kk-KZ" w:eastAsia="ru-RU"/>
        </w:rPr>
        <w:t>78].</w:t>
      </w:r>
    </w:p>
    <w:p w14:paraId="01492CB6" w14:textId="25548F1C" w:rsidR="0043538D" w:rsidRPr="006B3C01" w:rsidRDefault="00EF56DB" w:rsidP="0021571A">
      <w:pPr>
        <w:spacing w:after="0" w:line="240" w:lineRule="auto"/>
        <w:ind w:firstLine="567"/>
        <w:jc w:val="both"/>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Т.Жанұзақ</w:t>
      </w:r>
      <w:r w:rsidR="0043538D" w:rsidRPr="006B3C01">
        <w:rPr>
          <w:rFonts w:ascii="Times New Roman" w:eastAsia="Times New Roman" w:hAnsi="Times New Roman" w:cs="Times New Roman"/>
          <w:sz w:val="28"/>
          <w:szCs w:val="28"/>
          <w:lang w:val="kk-KZ" w:eastAsia="ru-RU"/>
        </w:rPr>
        <w:t xml:space="preserve"> көркем шығарма қаһармандары есімдерінің жүйесін және жалқы есімдердің ерекше қасиеттеріне негізделген стильдік тәсілдерді талдайды. Ғалым әдеби кейіпкерлерге ат қоюдың екі негізгі ұстанымын көрсетеді: біріншіден, есімдер сол тілдің ономастикалық жүйесіне табиғи түрде енуі керек; екіншіден, олар автор алға қойған стильдік міндеттерді шешуге көмектесуі тиіс [</w:t>
      </w:r>
      <w:r w:rsidR="00E31E82" w:rsidRPr="006B3C01">
        <w:rPr>
          <w:rFonts w:ascii="Times New Roman" w:eastAsia="Times New Roman" w:hAnsi="Times New Roman" w:cs="Times New Roman"/>
          <w:sz w:val="28"/>
          <w:szCs w:val="28"/>
          <w:lang w:val="kk-KZ" w:eastAsia="ru-RU"/>
        </w:rPr>
        <w:t>35</w:t>
      </w:r>
      <w:r w:rsidR="0043538D" w:rsidRPr="006B3C01">
        <w:rPr>
          <w:rFonts w:ascii="Times New Roman" w:eastAsia="Times New Roman" w:hAnsi="Times New Roman" w:cs="Times New Roman"/>
          <w:sz w:val="28"/>
          <w:szCs w:val="28"/>
          <w:lang w:val="kk-KZ" w:eastAsia="ru-RU"/>
        </w:rPr>
        <w:t xml:space="preserve">, </w:t>
      </w:r>
      <w:r w:rsidR="00E47F46" w:rsidRPr="006B3C01">
        <w:rPr>
          <w:rFonts w:ascii="Times New Roman" w:hAnsi="Times New Roman" w:cs="Times New Roman"/>
          <w:sz w:val="28"/>
          <w:szCs w:val="28"/>
          <w:lang w:val="kk-KZ"/>
        </w:rPr>
        <w:t>б.</w:t>
      </w:r>
      <w:r w:rsidR="0043538D" w:rsidRPr="006B3C01">
        <w:rPr>
          <w:rFonts w:ascii="Times New Roman" w:eastAsia="Times New Roman" w:hAnsi="Times New Roman" w:cs="Times New Roman"/>
          <w:sz w:val="28"/>
          <w:szCs w:val="28"/>
          <w:lang w:val="kk-KZ" w:eastAsia="ru-RU"/>
        </w:rPr>
        <w:t>117]. Бұл пікір көркем есімнің әрі ұлттық-тілдік жүйемен, әрі авторлық стильмен тығыз сабақтастығын дәлелдейді.</w:t>
      </w:r>
    </w:p>
    <w:p w14:paraId="6F44F507" w14:textId="718704E3" w:rsidR="0043538D" w:rsidRPr="006B3C01" w:rsidRDefault="0043538D" w:rsidP="0021571A">
      <w:pPr>
        <w:spacing w:after="0" w:line="240" w:lineRule="auto"/>
        <w:ind w:firstLine="567"/>
        <w:jc w:val="both"/>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lastRenderedPageBreak/>
        <w:t>Көркем шығарма ономастикасының әдеби бағытқа, жанрлық және тектік ерекшелікке тәуелділігі Л. М. Буштян</w:t>
      </w:r>
      <w:r w:rsidR="001554CE" w:rsidRPr="006B3C01">
        <w:rPr>
          <w:rFonts w:ascii="Times New Roman" w:eastAsia="Times New Roman" w:hAnsi="Times New Roman" w:cs="Times New Roman"/>
          <w:sz w:val="28"/>
          <w:szCs w:val="28"/>
          <w:lang w:val="kk-KZ" w:eastAsia="ru-RU"/>
        </w:rPr>
        <w:t xml:space="preserve"> </w:t>
      </w:r>
      <w:r w:rsidRPr="006B3C01">
        <w:rPr>
          <w:rFonts w:ascii="Times New Roman" w:eastAsia="Times New Roman" w:hAnsi="Times New Roman" w:cs="Times New Roman"/>
          <w:sz w:val="28"/>
          <w:szCs w:val="28"/>
          <w:lang w:val="kk-KZ" w:eastAsia="ru-RU"/>
        </w:rPr>
        <w:t>еңбектерінде сөз болады [</w:t>
      </w:r>
      <w:r w:rsidR="00E31E82" w:rsidRPr="006B3C01">
        <w:rPr>
          <w:rFonts w:ascii="Times New Roman" w:eastAsia="Times New Roman" w:hAnsi="Times New Roman" w:cs="Times New Roman"/>
          <w:sz w:val="28"/>
          <w:szCs w:val="28"/>
          <w:lang w:val="kk-KZ" w:eastAsia="ru-RU"/>
        </w:rPr>
        <w:t>36</w:t>
      </w:r>
      <w:r w:rsidRPr="006B3C01">
        <w:rPr>
          <w:rFonts w:ascii="Times New Roman" w:eastAsia="Times New Roman" w:hAnsi="Times New Roman" w:cs="Times New Roman"/>
          <w:sz w:val="28"/>
          <w:szCs w:val="28"/>
          <w:lang w:val="kk-KZ" w:eastAsia="ru-RU"/>
        </w:rPr>
        <w:t>]. Соны</w:t>
      </w:r>
      <w:r w:rsidR="001554CE" w:rsidRPr="006B3C01">
        <w:rPr>
          <w:rFonts w:ascii="Times New Roman" w:eastAsia="Times New Roman" w:hAnsi="Times New Roman" w:cs="Times New Roman"/>
          <w:sz w:val="28"/>
          <w:szCs w:val="28"/>
          <w:lang w:val="kk-KZ" w:eastAsia="ru-RU"/>
        </w:rPr>
        <w:t>мен қатар</w:t>
      </w:r>
      <w:r w:rsidRPr="006B3C01">
        <w:rPr>
          <w:rFonts w:ascii="Times New Roman" w:eastAsia="Times New Roman" w:hAnsi="Times New Roman" w:cs="Times New Roman"/>
          <w:sz w:val="28"/>
          <w:szCs w:val="28"/>
          <w:lang w:val="kk-KZ" w:eastAsia="ru-RU"/>
        </w:rPr>
        <w:t xml:space="preserve"> С. И. Зининнің «Антропонимический мир Гринландии» атты зерттеуі ерекше назар аударады. Онда </w:t>
      </w:r>
      <w:r w:rsidR="00EF56DB" w:rsidRPr="006B3C01">
        <w:rPr>
          <w:rFonts w:ascii="Times New Roman" w:eastAsia="Times New Roman" w:hAnsi="Times New Roman" w:cs="Times New Roman"/>
          <w:sz w:val="28"/>
          <w:szCs w:val="28"/>
          <w:lang w:val="kk-KZ" w:eastAsia="ru-RU"/>
        </w:rPr>
        <w:t>А.С.Грин</w:t>
      </w:r>
      <w:r w:rsidRPr="006B3C01">
        <w:rPr>
          <w:rFonts w:ascii="Times New Roman" w:eastAsia="Times New Roman" w:hAnsi="Times New Roman" w:cs="Times New Roman"/>
          <w:sz w:val="28"/>
          <w:szCs w:val="28"/>
          <w:lang w:val="kk-KZ" w:eastAsia="ru-RU"/>
        </w:rPr>
        <w:t xml:space="preserve"> шығармаларындағы поэтонимдер сипатталып, жазушының ойдан шығарылған кейіпкерлерге қатаң дараланған атжасам заңдылықтары негізінде есім беретіндігі көрсетіледі. Мұндай атауларды енгізу нақты уақыт пен географиялық межелерден абстрактілі белгілерге көшуімен түсіндіріледі [</w:t>
      </w:r>
      <w:r w:rsidR="00E31E82" w:rsidRPr="006B3C01">
        <w:rPr>
          <w:rFonts w:ascii="Times New Roman" w:eastAsia="Times New Roman" w:hAnsi="Times New Roman" w:cs="Times New Roman"/>
          <w:sz w:val="28"/>
          <w:szCs w:val="28"/>
          <w:lang w:val="kk-KZ" w:eastAsia="ru-RU"/>
        </w:rPr>
        <w:t>37</w:t>
      </w:r>
      <w:r w:rsidRPr="006B3C01">
        <w:rPr>
          <w:rFonts w:ascii="Times New Roman" w:eastAsia="Times New Roman" w:hAnsi="Times New Roman" w:cs="Times New Roman"/>
          <w:sz w:val="28"/>
          <w:szCs w:val="28"/>
          <w:lang w:val="kk-KZ" w:eastAsia="ru-RU"/>
        </w:rPr>
        <w:t>].</w:t>
      </w:r>
    </w:p>
    <w:p w14:paraId="43790ADD" w14:textId="07A8DD2F" w:rsidR="0043538D" w:rsidRPr="006B3C01" w:rsidRDefault="0043538D" w:rsidP="0021571A">
      <w:pPr>
        <w:spacing w:after="0" w:line="240" w:lineRule="auto"/>
        <w:ind w:firstLine="567"/>
        <w:jc w:val="both"/>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Осыған ұқсас мәселелер С. Н. Соскинаның «Имя собственное в структуре научно-фантастического текста» атты мақаласында да қарастырылады. Зерттеушінің пікірінше, ғылыми-фантастикалық мәтіндерде жасанды жолмен жасалған есімдер бір мезгілде әрі тосындық принципіне сай болуы, әрі бейнеленіп отырған болмыстың шынайылығын қамтамасыз етуі тиіс [</w:t>
      </w:r>
      <w:r w:rsidR="00E31E82" w:rsidRPr="006B3C01">
        <w:rPr>
          <w:rFonts w:ascii="Times New Roman" w:eastAsia="Times New Roman" w:hAnsi="Times New Roman" w:cs="Times New Roman"/>
          <w:sz w:val="28"/>
          <w:szCs w:val="28"/>
          <w:lang w:val="kk-KZ" w:eastAsia="ru-RU"/>
        </w:rPr>
        <w:t>37</w:t>
      </w:r>
      <w:r w:rsidR="00722818" w:rsidRPr="006B3C01">
        <w:rPr>
          <w:rFonts w:ascii="Times New Roman" w:eastAsia="Times New Roman" w:hAnsi="Times New Roman" w:cs="Times New Roman"/>
          <w:sz w:val="28"/>
          <w:szCs w:val="28"/>
          <w:lang w:val="kk-KZ" w:eastAsia="ru-RU"/>
        </w:rPr>
        <w:t>, б.90</w:t>
      </w:r>
      <w:r w:rsidRPr="006B3C01">
        <w:rPr>
          <w:rFonts w:ascii="Times New Roman" w:eastAsia="Times New Roman" w:hAnsi="Times New Roman" w:cs="Times New Roman"/>
          <w:sz w:val="28"/>
          <w:szCs w:val="28"/>
          <w:lang w:val="kk-KZ" w:eastAsia="ru-RU"/>
        </w:rPr>
        <w:t>]. Бұл пікір поэтонимдердің жанрға тәуелді қызметін, әсіресе қиял-ғажайып және фантастикалық әдебиеттегі ерекше табиғатын ашып көрсетеді.</w:t>
      </w:r>
    </w:p>
    <w:p w14:paraId="17A9AA33" w14:textId="630A4962" w:rsidR="0043538D" w:rsidRPr="006B3C01" w:rsidRDefault="00EF56DB" w:rsidP="0021571A">
      <w:pPr>
        <w:spacing w:after="0" w:line="240" w:lineRule="auto"/>
        <w:ind w:firstLine="567"/>
        <w:jc w:val="both"/>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А.А.Фомин</w:t>
      </w:r>
      <w:r w:rsidR="0043538D" w:rsidRPr="006B3C01">
        <w:rPr>
          <w:rFonts w:ascii="Times New Roman" w:eastAsia="Times New Roman" w:hAnsi="Times New Roman" w:cs="Times New Roman"/>
          <w:sz w:val="28"/>
          <w:szCs w:val="28"/>
          <w:lang w:val="kk-KZ" w:eastAsia="ru-RU"/>
        </w:rPr>
        <w:t xml:space="preserve"> әдеби ономастиканы «әдеби онимнің мағыналық құрылымын ашуға бағытталған герменевтикалық ғылым» деп сипаттайды [</w:t>
      </w:r>
      <w:r w:rsidR="00E31E82" w:rsidRPr="006B3C01">
        <w:rPr>
          <w:rFonts w:ascii="Times New Roman" w:eastAsia="Times New Roman" w:hAnsi="Times New Roman" w:cs="Times New Roman"/>
          <w:sz w:val="28"/>
          <w:szCs w:val="28"/>
          <w:lang w:val="kk-KZ" w:eastAsia="ru-RU"/>
        </w:rPr>
        <w:t>22</w:t>
      </w:r>
      <w:r w:rsidR="0043538D" w:rsidRPr="006B3C01">
        <w:rPr>
          <w:rFonts w:ascii="Times New Roman" w:eastAsia="Times New Roman" w:hAnsi="Times New Roman" w:cs="Times New Roman"/>
          <w:sz w:val="28"/>
          <w:szCs w:val="28"/>
          <w:lang w:val="kk-KZ" w:eastAsia="ru-RU"/>
        </w:rPr>
        <w:t>, с. 58]. Ғалымның пікірінше, әдеби ономастиканың басты міндеті – көркем мәтіндегі жалқы есімдердің астарында жатқан мағыналық қабаттарды, мәдени ассоциацияларды және авторлық дүниетанымдық бағдарларды ашу.</w:t>
      </w:r>
    </w:p>
    <w:p w14:paraId="62F326BD" w14:textId="5D21EE93" w:rsidR="0043538D" w:rsidRPr="006B3C01" w:rsidRDefault="00EF56DB" w:rsidP="0021571A">
      <w:pPr>
        <w:spacing w:after="0" w:line="240" w:lineRule="auto"/>
        <w:ind w:firstLine="567"/>
        <w:jc w:val="both"/>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А.А.Фомин</w:t>
      </w:r>
      <w:r w:rsidR="0043538D" w:rsidRPr="006B3C01">
        <w:rPr>
          <w:rFonts w:ascii="Times New Roman" w:eastAsia="Times New Roman" w:hAnsi="Times New Roman" w:cs="Times New Roman"/>
          <w:sz w:val="28"/>
          <w:szCs w:val="28"/>
          <w:lang w:val="kk-KZ" w:eastAsia="ru-RU"/>
        </w:rPr>
        <w:t xml:space="preserve"> әдеби ономастиканы «әдеби онимнің мағыналық құрылымын ашуға бағытталған герменевтикалық ғылым» деп сипаттайды [</w:t>
      </w:r>
      <w:r w:rsidR="001554CE" w:rsidRPr="006B3C01">
        <w:rPr>
          <w:rFonts w:ascii="Times New Roman" w:eastAsia="Times New Roman" w:hAnsi="Times New Roman" w:cs="Times New Roman"/>
          <w:sz w:val="28"/>
          <w:szCs w:val="28"/>
          <w:lang w:val="kk-KZ" w:eastAsia="ru-RU"/>
        </w:rPr>
        <w:t>22</w:t>
      </w:r>
      <w:r w:rsidR="0043538D" w:rsidRPr="006B3C01">
        <w:rPr>
          <w:rFonts w:ascii="Times New Roman" w:eastAsia="Times New Roman" w:hAnsi="Times New Roman" w:cs="Times New Roman"/>
          <w:sz w:val="28"/>
          <w:szCs w:val="28"/>
          <w:lang w:val="kk-KZ" w:eastAsia="ru-RU"/>
        </w:rPr>
        <w:t xml:space="preserve">, </w:t>
      </w:r>
      <w:r w:rsidR="00E47F46" w:rsidRPr="006B3C01">
        <w:rPr>
          <w:rFonts w:ascii="Times New Roman" w:hAnsi="Times New Roman" w:cs="Times New Roman"/>
          <w:sz w:val="28"/>
          <w:szCs w:val="28"/>
          <w:lang w:val="kk-KZ"/>
        </w:rPr>
        <w:t>б.</w:t>
      </w:r>
      <w:r w:rsidR="0043538D" w:rsidRPr="006B3C01">
        <w:rPr>
          <w:rFonts w:ascii="Times New Roman" w:eastAsia="Times New Roman" w:hAnsi="Times New Roman" w:cs="Times New Roman"/>
          <w:sz w:val="28"/>
          <w:szCs w:val="28"/>
          <w:lang w:val="kk-KZ" w:eastAsia="ru-RU"/>
        </w:rPr>
        <w:t xml:space="preserve">58]. Ғалымның пікірінше, әдеби ономастиканың басты міндеті – көркем мәтіндегі жалқы есімдердің астарында жатқан мағыналық қабаттарды, мәдени ассоциацияларды және авторлық дүниетанымдық бағдарларды ашу. </w:t>
      </w:r>
    </w:p>
    <w:p w14:paraId="2522140D" w14:textId="63C68894" w:rsidR="0043538D" w:rsidRPr="006B3C01" w:rsidRDefault="0043538D" w:rsidP="0021571A">
      <w:pPr>
        <w:spacing w:after="0" w:line="240" w:lineRule="auto"/>
        <w:ind w:firstLine="567"/>
        <w:jc w:val="both"/>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 xml:space="preserve">Бұл анықтамадағы </w:t>
      </w:r>
      <w:r w:rsidRPr="00FC2702">
        <w:rPr>
          <w:rFonts w:ascii="Times New Roman" w:eastAsia="Times New Roman" w:hAnsi="Times New Roman" w:cs="Times New Roman"/>
          <w:iCs/>
          <w:sz w:val="28"/>
          <w:szCs w:val="28"/>
          <w:lang w:val="kk-KZ" w:eastAsia="ru-RU"/>
        </w:rPr>
        <w:t>герменевтикалық ғылым</w:t>
      </w:r>
      <w:r w:rsidRPr="006B3C01">
        <w:rPr>
          <w:rFonts w:ascii="Times New Roman" w:eastAsia="Times New Roman" w:hAnsi="Times New Roman" w:cs="Times New Roman"/>
          <w:sz w:val="28"/>
          <w:szCs w:val="28"/>
          <w:lang w:val="kk-KZ" w:eastAsia="ru-RU"/>
        </w:rPr>
        <w:t xml:space="preserve"> ұғымы ерекше мәнге ие. Герменевтика – мәтінді түсіндіру мен интерпретациялауға бағытталған ғылыми әдіснамалық бағыт. Сондықтан </w:t>
      </w:r>
      <w:r w:rsidR="00EF56DB" w:rsidRPr="006B3C01">
        <w:rPr>
          <w:rFonts w:ascii="Times New Roman" w:eastAsia="Times New Roman" w:hAnsi="Times New Roman" w:cs="Times New Roman"/>
          <w:sz w:val="28"/>
          <w:szCs w:val="28"/>
          <w:lang w:val="kk-KZ" w:eastAsia="ru-RU"/>
        </w:rPr>
        <w:t>А.А.Фомин</w:t>
      </w:r>
      <w:r w:rsidRPr="006B3C01">
        <w:rPr>
          <w:rFonts w:ascii="Times New Roman" w:eastAsia="Times New Roman" w:hAnsi="Times New Roman" w:cs="Times New Roman"/>
          <w:sz w:val="28"/>
          <w:szCs w:val="28"/>
          <w:lang w:val="kk-KZ" w:eastAsia="ru-RU"/>
        </w:rPr>
        <w:t>нің тұжырымында әдеби ономастика тек атауларды жүйелеумен немесе классификациялаумен ғана шектелмей, олардың мәтіндегі мағыналық қызметін дәйектеуге бағытталғаны көрсетіледі. Яғни көркем мәтіндегі онимді зерттеу барысында зерттеуші олардың тек номинативтік қызметін емес, сондай-ақ мәдени-тарихи коннотацияларын, символдық мәнін, интертекстуалдық байланыстарын және авторлық бағалауыштық реңктерін де ескеруі тиіс.</w:t>
      </w:r>
    </w:p>
    <w:p w14:paraId="27680613" w14:textId="77777777" w:rsidR="0043538D" w:rsidRPr="006B3C01" w:rsidRDefault="0043538D" w:rsidP="0021571A">
      <w:pPr>
        <w:spacing w:after="0" w:line="240" w:lineRule="auto"/>
        <w:ind w:firstLine="567"/>
        <w:jc w:val="both"/>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Ғалымның бұл көзқарасы көркем мәтіндегі онимдердің көпқабатты семантикалық құрылымға ие екенін көрсетеді. Олардың мағынасы мәтіндік контекст, тарихи-мәдени ая, авторлық интенция және оқырманның мәдени тәжірибесі арқылы толық ашылады. Сондықтан коркем шығармадағы онимнің семантикасын түсіну үшін оны мәтіннің жалпы поэтикалық жүйесімен, образдық құрылымымен және идеялық мазмұнымен байланыста қарастыру қажет.</w:t>
      </w:r>
    </w:p>
    <w:p w14:paraId="5CBDC817" w14:textId="1015A699" w:rsidR="0043538D" w:rsidRPr="006B3C01" w:rsidRDefault="00EF56DB" w:rsidP="0021571A">
      <w:pPr>
        <w:spacing w:after="0" w:line="240" w:lineRule="auto"/>
        <w:ind w:firstLine="567"/>
        <w:jc w:val="both"/>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А.А.Фомин</w:t>
      </w:r>
      <w:r w:rsidR="0043538D" w:rsidRPr="006B3C01">
        <w:rPr>
          <w:rFonts w:ascii="Times New Roman" w:eastAsia="Times New Roman" w:hAnsi="Times New Roman" w:cs="Times New Roman"/>
          <w:sz w:val="28"/>
          <w:szCs w:val="28"/>
          <w:lang w:val="kk-KZ" w:eastAsia="ru-RU"/>
        </w:rPr>
        <w:t xml:space="preserve"> пікірінше, көркем шығармадағы онимдерді </w:t>
      </w:r>
      <w:r w:rsidR="0043538D" w:rsidRPr="006B3C01">
        <w:rPr>
          <w:rFonts w:ascii="Times New Roman" w:eastAsia="Times New Roman" w:hAnsi="Times New Roman" w:cs="Times New Roman"/>
          <w:bCs/>
          <w:sz w:val="28"/>
          <w:szCs w:val="28"/>
          <w:lang w:val="kk-KZ" w:eastAsia="ru-RU"/>
        </w:rPr>
        <w:t>поэтонимдер</w:t>
      </w:r>
      <w:r w:rsidR="0043538D" w:rsidRPr="006B3C01">
        <w:rPr>
          <w:rFonts w:ascii="Times New Roman" w:eastAsia="Times New Roman" w:hAnsi="Times New Roman" w:cs="Times New Roman"/>
          <w:sz w:val="28"/>
          <w:szCs w:val="28"/>
          <w:lang w:val="kk-KZ" w:eastAsia="ru-RU"/>
        </w:rPr>
        <w:t xml:space="preserve"> деп қарастырып, әдеби ономастикадағы негізгі зерттеу объектісі – поэтонимнің семантикалық құрылымы болатындығын мәлімдеді. Бұл құрылым бірнеше деңгейден тұрады: </w:t>
      </w:r>
    </w:p>
    <w:p w14:paraId="77B1F53E" w14:textId="77777777" w:rsidR="0043538D" w:rsidRPr="006B3C01" w:rsidRDefault="0043538D" w:rsidP="0021571A">
      <w:pPr>
        <w:spacing w:after="0" w:line="240" w:lineRule="auto"/>
        <w:ind w:firstLine="567"/>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lastRenderedPageBreak/>
        <w:t>1) денотативтік деңгей (нақты референтке сілтеме);</w:t>
      </w:r>
    </w:p>
    <w:p w14:paraId="011A3208" w14:textId="77777777" w:rsidR="0043538D" w:rsidRPr="006B3C01" w:rsidRDefault="0043538D" w:rsidP="0021571A">
      <w:pPr>
        <w:spacing w:after="0" w:line="240" w:lineRule="auto"/>
        <w:ind w:firstLine="567"/>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2) коннотативтік деңгей (мәдени және эмоциялық ассоциациялар);</w:t>
      </w:r>
    </w:p>
    <w:p w14:paraId="64FDFC99" w14:textId="62D8BFAB" w:rsidR="0043538D" w:rsidRPr="006B3C01" w:rsidRDefault="0043538D" w:rsidP="0021571A">
      <w:pPr>
        <w:spacing w:after="0" w:line="240" w:lineRule="auto"/>
        <w:ind w:firstLine="567"/>
        <w:rPr>
          <w:rFonts w:ascii="Times New Roman" w:eastAsia="Times New Roman" w:hAnsi="Times New Roman" w:cs="Times New Roman"/>
          <w:sz w:val="28"/>
          <w:szCs w:val="28"/>
          <w:lang w:eastAsia="ru-RU"/>
        </w:rPr>
      </w:pPr>
      <w:r w:rsidRPr="006B3C01">
        <w:rPr>
          <w:rFonts w:ascii="Times New Roman" w:eastAsia="Times New Roman" w:hAnsi="Times New Roman" w:cs="Times New Roman"/>
          <w:sz w:val="28"/>
          <w:szCs w:val="28"/>
          <w:lang w:val="kk-KZ" w:eastAsia="ru-RU"/>
        </w:rPr>
        <w:t>3) интертекстуалдық деңгей (басқа мәтіндермен немес</w:t>
      </w:r>
      <w:r w:rsidR="0022549A" w:rsidRPr="006B3C01">
        <w:rPr>
          <w:rFonts w:ascii="Times New Roman" w:eastAsia="Times New Roman" w:hAnsi="Times New Roman" w:cs="Times New Roman"/>
          <w:sz w:val="28"/>
          <w:szCs w:val="28"/>
          <w:lang w:val="kk-KZ" w:eastAsia="ru-RU"/>
        </w:rPr>
        <w:t>е мәдени дәстүрлермен байланыс);</w:t>
      </w:r>
    </w:p>
    <w:p w14:paraId="7ED0736A" w14:textId="622C9EC3" w:rsidR="0043538D" w:rsidRPr="006B3C01" w:rsidRDefault="0043538D" w:rsidP="0021571A">
      <w:pPr>
        <w:spacing w:after="0" w:line="240" w:lineRule="auto"/>
        <w:ind w:firstLine="567"/>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eastAsia="ru-RU"/>
        </w:rPr>
        <w:t>4</w:t>
      </w:r>
      <w:r w:rsidRPr="006B3C01">
        <w:rPr>
          <w:rFonts w:ascii="Times New Roman" w:eastAsia="Times New Roman" w:hAnsi="Times New Roman" w:cs="Times New Roman"/>
          <w:sz w:val="28"/>
          <w:szCs w:val="28"/>
          <w:lang w:val="kk-KZ" w:eastAsia="ru-RU"/>
        </w:rPr>
        <w:t>) прагматикалық деңгей (авторлық бағалау мен оқырманға әсер ету механизмі). Осы деңгейлердің өзара әрекеттесуі нәтижесінде жалқы есім көркем мәтінде ерекше семантикалық сипат алады [</w:t>
      </w:r>
      <w:r w:rsidR="00E31E82" w:rsidRPr="006B3C01">
        <w:rPr>
          <w:rFonts w:ascii="Times New Roman" w:eastAsia="Times New Roman" w:hAnsi="Times New Roman" w:cs="Times New Roman"/>
          <w:sz w:val="28"/>
          <w:szCs w:val="28"/>
          <w:lang w:val="kk-KZ" w:eastAsia="ru-RU"/>
        </w:rPr>
        <w:t>22</w:t>
      </w:r>
      <w:r w:rsidRPr="006B3C01">
        <w:rPr>
          <w:rFonts w:ascii="Times New Roman" w:eastAsia="Times New Roman" w:hAnsi="Times New Roman" w:cs="Times New Roman"/>
          <w:sz w:val="28"/>
          <w:szCs w:val="28"/>
          <w:lang w:val="kk-KZ" w:eastAsia="ru-RU"/>
        </w:rPr>
        <w:t>, с. 58].</w:t>
      </w:r>
    </w:p>
    <w:p w14:paraId="1DE89C27" w14:textId="77777777" w:rsidR="0043538D" w:rsidRPr="006B3C01" w:rsidRDefault="0043538D" w:rsidP="0021571A">
      <w:pPr>
        <w:spacing w:after="0" w:line="240" w:lineRule="auto"/>
        <w:ind w:firstLine="567"/>
        <w:jc w:val="both"/>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 xml:space="preserve">Демек, көркем мәтіндегі онимдерді зерттеу барысында негізгі категориялардың бірі – поэтонимдер. Бұл ұғым жалқы есімнің көркем шығарма құрылымындағы ерекше қызметімен, яғни оның таза атауыштық деңгейден шығып, эстетикалық, символдық, стилистикалық, мәтінтүзуші және концептуалдық жүк арқалауымен байланысты қалыптасты. </w:t>
      </w:r>
    </w:p>
    <w:p w14:paraId="7FBB3458" w14:textId="33BEEB65" w:rsidR="0043538D" w:rsidRPr="006B3C01" w:rsidRDefault="00945123" w:rsidP="0021571A">
      <w:pPr>
        <w:spacing w:after="0" w:line="240" w:lineRule="auto"/>
        <w:ind w:firstLine="567"/>
        <w:jc w:val="both"/>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В.М.</w:t>
      </w:r>
      <w:r w:rsidR="0043538D" w:rsidRPr="006B3C01">
        <w:rPr>
          <w:rFonts w:ascii="Times New Roman" w:eastAsia="Times New Roman" w:hAnsi="Times New Roman" w:cs="Times New Roman"/>
          <w:sz w:val="28"/>
          <w:szCs w:val="28"/>
          <w:lang w:val="kk-KZ" w:eastAsia="ru-RU"/>
        </w:rPr>
        <w:t>Калинкин поэтонимді «көркем мәтінде қолданылатын кез келген жалқы есім» деп анықтайды. Ғалымның пікірінше, поэтонимнің басты ерекшелігі – оның виртуалды референтке ие болуы және көркем мәтінде атаулар нақты объектілерді емес, автордың шығармашылық санасында қалыптасқан көркем әлем объектілерін атайды. Ғалым бұл құбылысты «виртуалды денотат» деп атайды [</w:t>
      </w:r>
      <w:r w:rsidR="00E31E82" w:rsidRPr="006B3C01">
        <w:rPr>
          <w:rFonts w:ascii="Times New Roman" w:eastAsia="Times New Roman" w:hAnsi="Times New Roman" w:cs="Times New Roman"/>
          <w:sz w:val="28"/>
          <w:szCs w:val="28"/>
          <w:lang w:val="kk-KZ" w:eastAsia="ru-RU"/>
        </w:rPr>
        <w:t>38</w:t>
      </w:r>
      <w:r w:rsidR="0043538D" w:rsidRPr="006B3C01">
        <w:rPr>
          <w:rFonts w:ascii="Times New Roman" w:eastAsia="Times New Roman" w:hAnsi="Times New Roman" w:cs="Times New Roman"/>
          <w:sz w:val="28"/>
          <w:szCs w:val="28"/>
          <w:lang w:val="kk-KZ" w:eastAsia="ru-RU"/>
        </w:rPr>
        <w:t xml:space="preserve">]. </w:t>
      </w:r>
    </w:p>
    <w:p w14:paraId="4BD40C4E" w14:textId="03A952A3" w:rsidR="0043538D" w:rsidRPr="006B3C01" w:rsidRDefault="00945123" w:rsidP="0021571A">
      <w:pPr>
        <w:spacing w:after="0" w:line="240" w:lineRule="auto"/>
        <w:ind w:firstLine="567"/>
        <w:jc w:val="both"/>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Н.В.</w:t>
      </w:r>
      <w:r w:rsidR="0043538D" w:rsidRPr="006B3C01">
        <w:rPr>
          <w:rFonts w:ascii="Times New Roman" w:eastAsia="Times New Roman" w:hAnsi="Times New Roman" w:cs="Times New Roman"/>
          <w:sz w:val="28"/>
          <w:szCs w:val="28"/>
          <w:lang w:val="kk-KZ" w:eastAsia="ru-RU"/>
        </w:rPr>
        <w:t>Подольская «Поэтоним – көркем мәтінде номинативтік қызметпен қатар сипаттауыштық, стилистикалық және идеологиялық қызмет атқаратын есім» деп анықтайды [</w:t>
      </w:r>
      <w:r w:rsidR="00D2540A" w:rsidRPr="006B3C01">
        <w:rPr>
          <w:rFonts w:ascii="Times New Roman" w:eastAsia="Times New Roman" w:hAnsi="Times New Roman" w:cs="Times New Roman"/>
          <w:sz w:val="28"/>
          <w:szCs w:val="28"/>
          <w:lang w:val="kk-KZ" w:eastAsia="ru-RU"/>
        </w:rPr>
        <w:t>4</w:t>
      </w:r>
      <w:r w:rsidR="0043538D" w:rsidRPr="006B3C01">
        <w:rPr>
          <w:rFonts w:ascii="Times New Roman" w:eastAsia="Times New Roman" w:hAnsi="Times New Roman" w:cs="Times New Roman"/>
          <w:sz w:val="28"/>
          <w:szCs w:val="28"/>
          <w:lang w:val="kk-KZ" w:eastAsia="ru-RU"/>
        </w:rPr>
        <w:t>, с.108].</w:t>
      </w:r>
    </w:p>
    <w:p w14:paraId="20E8DB63" w14:textId="77777777" w:rsidR="0043538D" w:rsidRPr="006B3C01" w:rsidRDefault="0043538D" w:rsidP="0021571A">
      <w:pPr>
        <w:spacing w:after="0" w:line="240" w:lineRule="auto"/>
        <w:ind w:firstLine="567"/>
        <w:jc w:val="both"/>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Поэтоним ұғымын түсіндіруде көркем мәтіндегі онимдердің екіжақты табиғаты ерекше мәнге ие. Бір жағынан, мұндай есімдер нақты денотатқа, яғни адамға, жерге, тарихи тұлғаға, мифтік кейіпкерге не мәдени нысанға сілтеме жасайды; екінші жағынан, мәтін ішінде қосымша коннотациялық, символдық, ассоциативтік және интерпретациялық мағына үстейді. Сондықтан көркем шығармадағы онимнің мазмұны мәтін контексінде, авторлық қолданыста, тарихи-мәдени фонда және оқырманның аялық білімінде толық ашылады. Осы себепті көркем мәтіндегі онимді, яғни, поэтонимді қарапайым тілдік таңба ретінде емес, поэтикалық ақпарат тасымалдаушысы ретінде тану қажет.</w:t>
      </w:r>
    </w:p>
    <w:p w14:paraId="203530A5" w14:textId="77777777" w:rsidR="0043538D" w:rsidRPr="006B3C01" w:rsidRDefault="0043538D" w:rsidP="0021571A">
      <w:pPr>
        <w:spacing w:after="0" w:line="240" w:lineRule="auto"/>
        <w:ind w:firstLine="567"/>
        <w:jc w:val="both"/>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Поэтонимнің сипатын ашатын тұжырымдар да осы функционалдық ерекшеліктеріне негізделеді. Поэтоним ұғымы әдеби ономастикамен тікелей байланысты. Әдеби ономастика – көркем әдебиеттегі жалқы есімдер жүйесін зерттейтін сала. Ол антропонимдер, топонимдер, этнонимдер, мифонимдер, теонимдер және өзге де онимдердің мәтін құрылымындағы орнын, көркемдік жүктемесін, тарихи-мәдени табиғатын, мәтін түзудегі рөлін қарастырады. Осы тұрғыдан поэтоним әдеби ономастиканың негізгі зерттеу бірліктерінің бірі болып саналады. Әдеби ономастика көркем шығармадағы онимдердің тек тізімін жасаумен шектелмей, олардың бейне жасау, мәтін ұйымдастыру, идеялық мазмұнды тереңдету, интертекстуалдық байланыс орнату, ұлттық және мәдени ерекшеліктерді репрезентациялау қызметтерін де талдайды.</w:t>
      </w:r>
    </w:p>
    <w:p w14:paraId="3397EEF4" w14:textId="27F3C17F" w:rsidR="0043538D" w:rsidRPr="006B3C01" w:rsidRDefault="0043538D" w:rsidP="0021571A">
      <w:pPr>
        <w:spacing w:after="0" w:line="240" w:lineRule="auto"/>
        <w:ind w:firstLine="567"/>
        <w:jc w:val="both"/>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w:t>
      </w:r>
      <w:r w:rsidR="00D2540A" w:rsidRPr="006B3C01">
        <w:rPr>
          <w:rFonts w:ascii="Times New Roman" w:eastAsia="Times New Roman" w:hAnsi="Times New Roman" w:cs="Times New Roman"/>
          <w:sz w:val="28"/>
          <w:szCs w:val="28"/>
          <w:lang w:val="kk-KZ" w:eastAsia="ru-RU"/>
        </w:rPr>
        <w:t>П</w:t>
      </w:r>
      <w:r w:rsidRPr="006B3C01">
        <w:rPr>
          <w:rFonts w:ascii="Times New Roman" w:eastAsia="Times New Roman" w:hAnsi="Times New Roman" w:cs="Times New Roman"/>
          <w:sz w:val="28"/>
          <w:szCs w:val="28"/>
          <w:lang w:val="kk-KZ" w:eastAsia="ru-RU"/>
        </w:rPr>
        <w:t xml:space="preserve">оэтоним» термині алғашында ғылыми айналымда бірден орныққан жоқ, керісінше, ол басқа да ұқсас атаулармен қатар қолданылып, белгілі бір дәрежеде бәсекелестікте болды. Атап айтқанда, </w:t>
      </w:r>
      <w:r w:rsidR="00CE466C" w:rsidRPr="006B3C01">
        <w:rPr>
          <w:rFonts w:ascii="Times New Roman" w:eastAsia="Times New Roman" w:hAnsi="Times New Roman" w:cs="Times New Roman"/>
          <w:sz w:val="28"/>
          <w:szCs w:val="28"/>
          <w:lang w:val="kk-KZ" w:eastAsia="ru-RU"/>
        </w:rPr>
        <w:t>А.В.Суперанская</w:t>
      </w:r>
      <w:r w:rsidRPr="006B3C01">
        <w:rPr>
          <w:rFonts w:ascii="Times New Roman" w:eastAsia="Times New Roman" w:hAnsi="Times New Roman" w:cs="Times New Roman"/>
          <w:sz w:val="28"/>
          <w:szCs w:val="28"/>
          <w:lang w:val="kk-KZ" w:eastAsia="ru-RU"/>
        </w:rPr>
        <w:t xml:space="preserve"> «фиктоним» терминін ұсынса [</w:t>
      </w:r>
      <w:r w:rsidR="00D2540A" w:rsidRPr="006B3C01">
        <w:rPr>
          <w:rFonts w:ascii="Times New Roman" w:eastAsia="Times New Roman" w:hAnsi="Times New Roman" w:cs="Times New Roman"/>
          <w:sz w:val="28"/>
          <w:szCs w:val="28"/>
          <w:lang w:val="kk-KZ" w:eastAsia="ru-RU"/>
        </w:rPr>
        <w:t>6</w:t>
      </w:r>
      <w:r w:rsidRPr="006B3C01">
        <w:rPr>
          <w:rFonts w:ascii="Times New Roman" w:eastAsia="Times New Roman" w:hAnsi="Times New Roman" w:cs="Times New Roman"/>
          <w:sz w:val="28"/>
          <w:szCs w:val="28"/>
          <w:lang w:val="kk-KZ" w:eastAsia="ru-RU"/>
        </w:rPr>
        <w:t xml:space="preserve">, </w:t>
      </w:r>
      <w:r w:rsidR="00E47F46" w:rsidRPr="006B3C01">
        <w:rPr>
          <w:rFonts w:ascii="Times New Roman" w:hAnsi="Times New Roman" w:cs="Times New Roman"/>
          <w:sz w:val="28"/>
          <w:szCs w:val="28"/>
          <w:lang w:val="kk-KZ"/>
        </w:rPr>
        <w:t>б.</w:t>
      </w:r>
      <w:r w:rsidRPr="006B3C01">
        <w:rPr>
          <w:rFonts w:ascii="Times New Roman" w:eastAsia="Times New Roman" w:hAnsi="Times New Roman" w:cs="Times New Roman"/>
          <w:sz w:val="28"/>
          <w:szCs w:val="28"/>
          <w:lang w:val="kk-KZ" w:eastAsia="ru-RU"/>
        </w:rPr>
        <w:t xml:space="preserve">30], </w:t>
      </w:r>
      <w:r w:rsidR="00945123" w:rsidRPr="006B3C01">
        <w:rPr>
          <w:rFonts w:ascii="Times New Roman" w:eastAsia="Times New Roman" w:hAnsi="Times New Roman" w:cs="Times New Roman"/>
          <w:sz w:val="28"/>
          <w:szCs w:val="28"/>
          <w:lang w:val="kk-KZ" w:eastAsia="ru-RU"/>
        </w:rPr>
        <w:t>Ю.А.Карпенко</w:t>
      </w:r>
      <w:r w:rsidRPr="006B3C01">
        <w:rPr>
          <w:rFonts w:ascii="Times New Roman" w:eastAsia="Times New Roman" w:hAnsi="Times New Roman" w:cs="Times New Roman"/>
          <w:sz w:val="28"/>
          <w:szCs w:val="28"/>
          <w:lang w:val="kk-KZ" w:eastAsia="ru-RU"/>
        </w:rPr>
        <w:t xml:space="preserve"> «әдеби есім» ұғымын қолданды [</w:t>
      </w:r>
      <w:r w:rsidR="00E31E82" w:rsidRPr="006B3C01">
        <w:rPr>
          <w:rFonts w:ascii="Times New Roman" w:eastAsia="Times New Roman" w:hAnsi="Times New Roman" w:cs="Times New Roman"/>
          <w:sz w:val="28"/>
          <w:szCs w:val="28"/>
          <w:lang w:val="kk-KZ" w:eastAsia="ru-RU"/>
        </w:rPr>
        <w:t>33</w:t>
      </w:r>
      <w:r w:rsidR="00722818" w:rsidRPr="006B3C01">
        <w:rPr>
          <w:rFonts w:ascii="Times New Roman" w:eastAsia="Times New Roman" w:hAnsi="Times New Roman" w:cs="Times New Roman"/>
          <w:sz w:val="28"/>
          <w:szCs w:val="28"/>
          <w:lang w:val="kk-KZ" w:eastAsia="ru-RU"/>
        </w:rPr>
        <w:t xml:space="preserve">, </w:t>
      </w:r>
      <w:r w:rsidR="00722818" w:rsidRPr="006B3C01">
        <w:rPr>
          <w:rFonts w:ascii="Times New Roman" w:eastAsia="Times New Roman" w:hAnsi="Times New Roman" w:cs="Times New Roman"/>
          <w:sz w:val="28"/>
          <w:szCs w:val="28"/>
          <w:lang w:val="kk-KZ" w:eastAsia="ru-RU"/>
        </w:rPr>
        <w:lastRenderedPageBreak/>
        <w:t>б.68</w:t>
      </w:r>
      <w:r w:rsidRPr="006B3C01">
        <w:rPr>
          <w:rFonts w:ascii="Times New Roman" w:eastAsia="Times New Roman" w:hAnsi="Times New Roman" w:cs="Times New Roman"/>
          <w:sz w:val="28"/>
          <w:szCs w:val="28"/>
          <w:lang w:val="kk-KZ" w:eastAsia="ru-RU"/>
        </w:rPr>
        <w:t>],</w:t>
      </w:r>
      <w:r w:rsidR="00D2540A" w:rsidRPr="006B3C01">
        <w:rPr>
          <w:rFonts w:ascii="Times New Roman" w:eastAsia="Times New Roman" w:hAnsi="Times New Roman" w:cs="Times New Roman"/>
          <w:sz w:val="28"/>
          <w:szCs w:val="28"/>
          <w:lang w:val="kk-KZ" w:eastAsia="ru-RU"/>
        </w:rPr>
        <w:t xml:space="preserve"> </w:t>
      </w:r>
      <w:r w:rsidRPr="006B3C01">
        <w:rPr>
          <w:rFonts w:ascii="Times New Roman" w:eastAsia="Times New Roman" w:hAnsi="Times New Roman" w:cs="Times New Roman"/>
          <w:sz w:val="28"/>
          <w:szCs w:val="28"/>
          <w:lang w:val="kk-KZ" w:eastAsia="ru-RU"/>
        </w:rPr>
        <w:t>О.И. Фонякова «әдеби оним», «әдеби антропоним» атауларын пайдаланған [</w:t>
      </w:r>
      <w:r w:rsidR="00E31E82" w:rsidRPr="006B3C01">
        <w:rPr>
          <w:rFonts w:ascii="Times New Roman" w:eastAsia="Times New Roman" w:hAnsi="Times New Roman" w:cs="Times New Roman"/>
          <w:sz w:val="28"/>
          <w:szCs w:val="28"/>
          <w:lang w:val="kk-KZ" w:eastAsia="ru-RU"/>
        </w:rPr>
        <w:t>26</w:t>
      </w:r>
      <w:r w:rsidRPr="006B3C01">
        <w:rPr>
          <w:rFonts w:ascii="Times New Roman" w:eastAsia="Times New Roman" w:hAnsi="Times New Roman" w:cs="Times New Roman"/>
          <w:sz w:val="28"/>
          <w:szCs w:val="28"/>
          <w:lang w:val="kk-KZ" w:eastAsia="ru-RU"/>
        </w:rPr>
        <w:t xml:space="preserve">, </w:t>
      </w:r>
      <w:r w:rsidR="00E47F46" w:rsidRPr="006B3C01">
        <w:rPr>
          <w:rFonts w:ascii="Times New Roman" w:hAnsi="Times New Roman" w:cs="Times New Roman"/>
          <w:sz w:val="28"/>
          <w:szCs w:val="28"/>
          <w:lang w:val="kk-KZ"/>
        </w:rPr>
        <w:t>б.</w:t>
      </w:r>
      <w:r w:rsidRPr="006B3C01">
        <w:rPr>
          <w:rFonts w:ascii="Times New Roman" w:eastAsia="Times New Roman" w:hAnsi="Times New Roman" w:cs="Times New Roman"/>
          <w:sz w:val="28"/>
          <w:szCs w:val="28"/>
          <w:lang w:val="kk-KZ" w:eastAsia="ru-RU"/>
        </w:rPr>
        <w:t xml:space="preserve">5], ал </w:t>
      </w:r>
      <w:r w:rsidR="00945123" w:rsidRPr="006B3C01">
        <w:rPr>
          <w:rFonts w:ascii="Times New Roman" w:eastAsia="Times New Roman" w:hAnsi="Times New Roman" w:cs="Times New Roman"/>
          <w:sz w:val="28"/>
          <w:szCs w:val="28"/>
          <w:lang w:val="kk-KZ" w:eastAsia="ru-RU"/>
        </w:rPr>
        <w:t>С.И.Зинин</w:t>
      </w:r>
      <w:r w:rsidRPr="006B3C01">
        <w:rPr>
          <w:rFonts w:ascii="Times New Roman" w:eastAsia="Times New Roman" w:hAnsi="Times New Roman" w:cs="Times New Roman"/>
          <w:sz w:val="28"/>
          <w:szCs w:val="28"/>
          <w:lang w:val="kk-KZ" w:eastAsia="ru-RU"/>
        </w:rPr>
        <w:t xml:space="preserve"> «поэтикалық антропоним», «поэтикалық топоним» терминдерін енгізді [</w:t>
      </w:r>
      <w:r w:rsidR="00E31E82" w:rsidRPr="006B3C01">
        <w:rPr>
          <w:rFonts w:ascii="Times New Roman" w:eastAsia="Times New Roman" w:hAnsi="Times New Roman" w:cs="Times New Roman"/>
          <w:sz w:val="28"/>
          <w:szCs w:val="28"/>
          <w:lang w:val="kk-KZ" w:eastAsia="ru-RU"/>
        </w:rPr>
        <w:t>19</w:t>
      </w:r>
      <w:r w:rsidR="00722818" w:rsidRPr="006B3C01">
        <w:rPr>
          <w:rFonts w:ascii="Times New Roman" w:eastAsia="Times New Roman" w:hAnsi="Times New Roman" w:cs="Times New Roman"/>
          <w:sz w:val="28"/>
          <w:szCs w:val="28"/>
          <w:lang w:val="kk-KZ" w:eastAsia="ru-RU"/>
        </w:rPr>
        <w:t>, б.87</w:t>
      </w:r>
      <w:r w:rsidRPr="006B3C01">
        <w:rPr>
          <w:rFonts w:ascii="Times New Roman" w:eastAsia="Times New Roman" w:hAnsi="Times New Roman" w:cs="Times New Roman"/>
          <w:sz w:val="28"/>
          <w:szCs w:val="28"/>
          <w:lang w:val="kk-KZ" w:eastAsia="ru-RU"/>
        </w:rPr>
        <w:t>]. Дегенмен кейінгі зерттеулерде осы атаулардың орнына В.М. Калинкиннің «поэтоним» термині кеңінен қолданылып, іс жүзінде аталған баламалардың басым бөлігін ығыстырды. Бұл, бір жағынан, терминнің ықшамдылығымен, екінші жағынан, көркем мәтіндегі жалқы есімдердің барлық түрін жалпылама қамту мүмкіндігімен байланысты.</w:t>
      </w:r>
    </w:p>
    <w:p w14:paraId="66B6C547" w14:textId="1EA77430" w:rsidR="0043538D" w:rsidRPr="006B3C01" w:rsidRDefault="0043538D" w:rsidP="0021571A">
      <w:pPr>
        <w:spacing w:after="0" w:line="240" w:lineRule="auto"/>
        <w:ind w:firstLine="567"/>
        <w:jc w:val="both"/>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 xml:space="preserve">Поэтоним ұғымының теориялық қалыптасуы орыс және түркі тіл біліміндегі </w:t>
      </w:r>
      <w:r w:rsidRPr="00FC2702">
        <w:rPr>
          <w:rFonts w:ascii="Times New Roman" w:eastAsia="Times New Roman" w:hAnsi="Times New Roman" w:cs="Times New Roman"/>
          <w:iCs/>
          <w:sz w:val="28"/>
          <w:szCs w:val="28"/>
          <w:lang w:val="kk-KZ" w:eastAsia="ru-RU"/>
        </w:rPr>
        <w:t>поэтикалық ономастика</w:t>
      </w:r>
      <w:r w:rsidRPr="006B3C01">
        <w:rPr>
          <w:rFonts w:ascii="Times New Roman" w:eastAsia="Times New Roman" w:hAnsi="Times New Roman" w:cs="Times New Roman"/>
          <w:sz w:val="28"/>
          <w:szCs w:val="28"/>
          <w:lang w:val="kk-KZ" w:eastAsia="ru-RU"/>
        </w:rPr>
        <w:t xml:space="preserve"> зерттеулерімен тығыз байланысты. Бұл салада жалқы есімдердің номинативтік табиғатынан гөрі, олардың эстетикалық және стилистикалық мүмкіндіктеріне назар аударылды. Осы бағытта</w:t>
      </w:r>
      <w:r w:rsidR="00B55BC8" w:rsidRPr="006B3C01">
        <w:rPr>
          <w:rFonts w:ascii="Times New Roman" w:eastAsia="Times New Roman" w:hAnsi="Times New Roman" w:cs="Times New Roman"/>
          <w:sz w:val="28"/>
          <w:szCs w:val="28"/>
          <w:lang w:val="kk-KZ" w:eastAsia="ru-RU"/>
        </w:rPr>
        <w:t xml:space="preserve"> </w:t>
      </w:r>
      <w:r w:rsidRPr="006B3C01">
        <w:rPr>
          <w:rFonts w:ascii="Times New Roman" w:eastAsia="Times New Roman" w:hAnsi="Times New Roman" w:cs="Times New Roman"/>
          <w:sz w:val="28"/>
          <w:szCs w:val="28"/>
          <w:lang w:val="kk-KZ" w:eastAsia="ru-RU"/>
        </w:rPr>
        <w:t xml:space="preserve">поэтонимдердің семантикалық және функционалдық ерекшеліктерін арнайы қарастырды. </w:t>
      </w:r>
    </w:p>
    <w:p w14:paraId="0CBB2F4E" w14:textId="75D9E618" w:rsidR="0043538D" w:rsidRPr="006B3C01" w:rsidRDefault="00945123" w:rsidP="0021571A">
      <w:pPr>
        <w:spacing w:after="0" w:line="240" w:lineRule="auto"/>
        <w:ind w:firstLine="567"/>
        <w:jc w:val="both"/>
        <w:rPr>
          <w:rFonts w:ascii="Times New Roman" w:hAnsi="Times New Roman" w:cs="Times New Roman"/>
          <w:sz w:val="28"/>
          <w:szCs w:val="28"/>
          <w:lang w:val="kk-KZ"/>
        </w:rPr>
      </w:pPr>
      <w:r w:rsidRPr="006B3C01">
        <w:rPr>
          <w:rStyle w:val="af8"/>
          <w:rFonts w:ascii="Times New Roman" w:eastAsia="Arial" w:hAnsi="Times New Roman" w:cs="Times New Roman"/>
          <w:b w:val="0"/>
          <w:bCs w:val="0"/>
          <w:sz w:val="28"/>
          <w:szCs w:val="28"/>
          <w:lang w:val="kk-KZ"/>
        </w:rPr>
        <w:t>М.В.Карпенко</w:t>
      </w:r>
      <w:r w:rsidR="0043538D" w:rsidRPr="006B3C01">
        <w:rPr>
          <w:rFonts w:ascii="Times New Roman" w:hAnsi="Times New Roman" w:cs="Times New Roman"/>
          <w:sz w:val="28"/>
          <w:szCs w:val="28"/>
          <w:lang w:val="kk-KZ"/>
        </w:rPr>
        <w:t xml:space="preserve"> поэтонимдерді </w:t>
      </w:r>
      <w:r w:rsidR="0043538D" w:rsidRPr="006B3C01">
        <w:rPr>
          <w:rStyle w:val="af8"/>
          <w:rFonts w:ascii="Times New Roman" w:eastAsia="Arial" w:hAnsi="Times New Roman" w:cs="Times New Roman"/>
          <w:b w:val="0"/>
          <w:bCs w:val="0"/>
          <w:sz w:val="28"/>
          <w:szCs w:val="28"/>
          <w:lang w:val="kk-KZ"/>
        </w:rPr>
        <w:t>бейнелі сипаттамасына қарай</w:t>
      </w:r>
      <w:r w:rsidR="0043538D" w:rsidRPr="006B3C01">
        <w:rPr>
          <w:rFonts w:ascii="Times New Roman" w:hAnsi="Times New Roman" w:cs="Times New Roman"/>
          <w:sz w:val="28"/>
          <w:szCs w:val="28"/>
          <w:lang w:val="kk-KZ"/>
        </w:rPr>
        <w:t xml:space="preserve"> екі негізгі топқа бөледі:</w:t>
      </w:r>
    </w:p>
    <w:p w14:paraId="04127624" w14:textId="77777777" w:rsidR="0043538D" w:rsidRPr="006B3C01" w:rsidRDefault="0043538D" w:rsidP="0021571A">
      <w:pPr>
        <w:spacing w:after="0" w:line="240" w:lineRule="auto"/>
        <w:ind w:firstLine="567"/>
        <w:jc w:val="both"/>
        <w:rPr>
          <w:rFonts w:ascii="Times New Roman" w:hAnsi="Times New Roman" w:cs="Times New Roman"/>
          <w:sz w:val="28"/>
          <w:szCs w:val="28"/>
          <w:lang w:val="kk-KZ"/>
        </w:rPr>
      </w:pPr>
      <w:r w:rsidRPr="006B3C01">
        <w:rPr>
          <w:rStyle w:val="af8"/>
          <w:rFonts w:ascii="Times New Roman" w:eastAsia="Arial" w:hAnsi="Times New Roman" w:cs="Times New Roman"/>
          <w:b w:val="0"/>
          <w:bCs w:val="0"/>
          <w:sz w:val="28"/>
          <w:szCs w:val="28"/>
          <w:lang w:val="kk-KZ"/>
        </w:rPr>
        <w:t>а)</w:t>
      </w:r>
      <w:r w:rsidRPr="006B3C01">
        <w:rPr>
          <w:rFonts w:ascii="Times New Roman" w:hAnsi="Times New Roman" w:cs="Times New Roman"/>
          <w:b/>
          <w:bCs/>
          <w:sz w:val="28"/>
          <w:szCs w:val="28"/>
          <w:lang w:val="kk-KZ"/>
        </w:rPr>
        <w:t xml:space="preserve"> </w:t>
      </w:r>
      <w:r w:rsidRPr="006B3C01">
        <w:rPr>
          <w:rStyle w:val="af8"/>
          <w:rFonts w:ascii="Times New Roman" w:eastAsia="Arial" w:hAnsi="Times New Roman" w:cs="Times New Roman"/>
          <w:b w:val="0"/>
          <w:bCs w:val="0"/>
          <w:sz w:val="28"/>
          <w:szCs w:val="28"/>
          <w:lang w:val="kk-KZ"/>
        </w:rPr>
        <w:t>тікелей сипаттайтын поэтонимдер</w:t>
      </w:r>
      <w:r w:rsidRPr="006B3C01">
        <w:rPr>
          <w:rFonts w:ascii="Times New Roman" w:hAnsi="Times New Roman" w:cs="Times New Roman"/>
          <w:sz w:val="28"/>
          <w:szCs w:val="28"/>
          <w:lang w:val="kk-KZ"/>
        </w:rPr>
        <w:t xml:space="preserve"> – есімнің өзі кейіпкердің немесе нысанның мәнін ашып, оқырманға нақты бейнелік ақпарат береді;</w:t>
      </w:r>
    </w:p>
    <w:p w14:paraId="534AFC66" w14:textId="38E057A7" w:rsidR="0043538D" w:rsidRPr="006B3C01" w:rsidRDefault="0043538D" w:rsidP="0021571A">
      <w:pPr>
        <w:spacing w:after="0" w:line="240" w:lineRule="auto"/>
        <w:ind w:firstLine="567"/>
        <w:jc w:val="both"/>
        <w:rPr>
          <w:rFonts w:ascii="Times New Roman" w:hAnsi="Times New Roman" w:cs="Times New Roman"/>
          <w:sz w:val="28"/>
          <w:szCs w:val="28"/>
          <w:lang w:val="kk-KZ"/>
        </w:rPr>
      </w:pPr>
      <w:r w:rsidRPr="006B3C01">
        <w:rPr>
          <w:rStyle w:val="af8"/>
          <w:rFonts w:ascii="Times New Roman" w:eastAsia="Arial" w:hAnsi="Times New Roman" w:cs="Times New Roman"/>
          <w:b w:val="0"/>
          <w:bCs w:val="0"/>
          <w:sz w:val="28"/>
          <w:szCs w:val="28"/>
          <w:lang w:val="kk-KZ"/>
        </w:rPr>
        <w:t>ә)</w:t>
      </w:r>
      <w:r w:rsidRPr="006B3C01">
        <w:rPr>
          <w:rFonts w:ascii="Times New Roman" w:hAnsi="Times New Roman" w:cs="Times New Roman"/>
          <w:b/>
          <w:bCs/>
          <w:sz w:val="28"/>
          <w:szCs w:val="28"/>
          <w:lang w:val="kk-KZ"/>
        </w:rPr>
        <w:t xml:space="preserve"> </w:t>
      </w:r>
      <w:r w:rsidRPr="006B3C01">
        <w:rPr>
          <w:rStyle w:val="af8"/>
          <w:rFonts w:ascii="Times New Roman" w:eastAsia="Arial" w:hAnsi="Times New Roman" w:cs="Times New Roman"/>
          <w:b w:val="0"/>
          <w:bCs w:val="0"/>
          <w:sz w:val="28"/>
          <w:szCs w:val="28"/>
          <w:lang w:val="kk-KZ"/>
        </w:rPr>
        <w:t>жанама сипаттайтын поэтонимдер</w:t>
      </w:r>
      <w:r w:rsidRPr="006B3C01">
        <w:rPr>
          <w:rFonts w:ascii="Times New Roman" w:hAnsi="Times New Roman" w:cs="Times New Roman"/>
          <w:sz w:val="28"/>
          <w:szCs w:val="28"/>
          <w:lang w:val="kk-KZ"/>
        </w:rPr>
        <w:t xml:space="preserve"> – кейіпкердің мінезі, тағдыры немесе әлеуметтік орны туралы ақпаратты контекст арқылы жанама жеткізеді [</w:t>
      </w:r>
      <w:r w:rsidR="00E31E82" w:rsidRPr="006B3C01">
        <w:rPr>
          <w:rFonts w:ascii="Times New Roman" w:eastAsia="Times New Roman" w:hAnsi="Times New Roman" w:cs="Times New Roman"/>
          <w:sz w:val="28"/>
          <w:szCs w:val="28"/>
          <w:lang w:val="kk-KZ" w:eastAsia="ru-RU"/>
        </w:rPr>
        <w:t>39</w:t>
      </w:r>
      <w:r w:rsidRPr="006B3C01">
        <w:rPr>
          <w:rFonts w:ascii="Times New Roman" w:hAnsi="Times New Roman" w:cs="Times New Roman"/>
          <w:sz w:val="28"/>
          <w:szCs w:val="28"/>
          <w:lang w:val="kk-KZ"/>
        </w:rPr>
        <w:t xml:space="preserve">, </w:t>
      </w:r>
      <w:r w:rsidR="00E47F46"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12].</w:t>
      </w:r>
    </w:p>
    <w:p w14:paraId="7EC1AD2B" w14:textId="77777777" w:rsidR="0043538D" w:rsidRPr="006B3C01" w:rsidRDefault="0043538D" w:rsidP="0021571A">
      <w:pPr>
        <w:spacing w:after="0" w:line="240" w:lineRule="auto"/>
        <w:ind w:firstLine="567"/>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Лингвистердің пайымдауынша, тікелей сипаттайтын поэтонимдер тобына мыналар жатады:</w:t>
      </w:r>
    </w:p>
    <w:p w14:paraId="671D3BD6" w14:textId="77777777" w:rsidR="0043538D" w:rsidRPr="006B3C01" w:rsidRDefault="0043538D" w:rsidP="0021571A">
      <w:pPr>
        <w:spacing w:after="0" w:line="240" w:lineRule="auto"/>
        <w:ind w:firstLine="567"/>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 </w:t>
      </w:r>
      <w:r w:rsidRPr="006B3C01">
        <w:rPr>
          <w:rStyle w:val="af8"/>
          <w:rFonts w:ascii="Times New Roman" w:eastAsia="Arial" w:hAnsi="Times New Roman" w:cs="Times New Roman"/>
          <w:b w:val="0"/>
          <w:bCs w:val="0"/>
          <w:sz w:val="28"/>
          <w:szCs w:val="28"/>
          <w:lang w:val="kk-KZ"/>
        </w:rPr>
        <w:t>семантикалық сипаттамасы бар есімдер</w:t>
      </w:r>
      <w:r w:rsidRPr="006B3C01">
        <w:rPr>
          <w:rFonts w:ascii="Times New Roman" w:hAnsi="Times New Roman" w:cs="Times New Roman"/>
          <w:sz w:val="28"/>
          <w:szCs w:val="28"/>
          <w:lang w:val="kk-KZ"/>
        </w:rPr>
        <w:t>;</w:t>
      </w:r>
    </w:p>
    <w:p w14:paraId="678D6C43" w14:textId="77777777" w:rsidR="0043538D" w:rsidRPr="006B3C01" w:rsidRDefault="0043538D" w:rsidP="0021571A">
      <w:pPr>
        <w:spacing w:after="0" w:line="240" w:lineRule="auto"/>
        <w:ind w:firstLine="567"/>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 </w:t>
      </w:r>
      <w:r w:rsidRPr="006B3C01">
        <w:rPr>
          <w:rStyle w:val="af8"/>
          <w:rFonts w:ascii="Times New Roman" w:eastAsia="Arial" w:hAnsi="Times New Roman" w:cs="Times New Roman"/>
          <w:b w:val="0"/>
          <w:bCs w:val="0"/>
          <w:sz w:val="28"/>
          <w:szCs w:val="28"/>
          <w:lang w:val="kk-KZ"/>
        </w:rPr>
        <w:t>экспрессивті рөлі басым есімдер</w:t>
      </w:r>
      <w:r w:rsidRPr="006B3C01">
        <w:rPr>
          <w:rFonts w:ascii="Times New Roman" w:hAnsi="Times New Roman" w:cs="Times New Roman"/>
          <w:sz w:val="28"/>
          <w:szCs w:val="28"/>
          <w:lang w:val="kk-KZ"/>
        </w:rPr>
        <w:t>, яғни оқырманға эмоциялық әсер қалдыратын поэтонимдер;</w:t>
      </w:r>
    </w:p>
    <w:p w14:paraId="377F3948" w14:textId="77777777" w:rsidR="0043538D" w:rsidRPr="006B3C01" w:rsidRDefault="0043538D" w:rsidP="0021571A">
      <w:pPr>
        <w:spacing w:after="0" w:line="240" w:lineRule="auto"/>
        <w:ind w:firstLine="567"/>
        <w:jc w:val="both"/>
        <w:rPr>
          <w:rFonts w:ascii="Times New Roman" w:eastAsia="Times New Roman" w:hAnsi="Times New Roman" w:cs="Times New Roman"/>
          <w:sz w:val="28"/>
          <w:szCs w:val="28"/>
          <w:lang w:val="kk-KZ" w:eastAsia="ru-RU"/>
        </w:rPr>
      </w:pPr>
      <w:r w:rsidRPr="006B3C01">
        <w:rPr>
          <w:rFonts w:ascii="Times New Roman" w:hAnsi="Times New Roman" w:cs="Times New Roman"/>
          <w:sz w:val="28"/>
          <w:szCs w:val="28"/>
          <w:lang w:val="kk-KZ"/>
        </w:rPr>
        <w:t xml:space="preserve">- </w:t>
      </w:r>
      <w:r w:rsidRPr="006B3C01">
        <w:rPr>
          <w:rStyle w:val="af8"/>
          <w:rFonts w:ascii="Times New Roman" w:eastAsia="Arial" w:hAnsi="Times New Roman" w:cs="Times New Roman"/>
          <w:b w:val="0"/>
          <w:bCs w:val="0"/>
          <w:sz w:val="28"/>
          <w:szCs w:val="28"/>
          <w:lang w:val="kk-KZ"/>
        </w:rPr>
        <w:t>нақты тарихи атаулар</w:t>
      </w:r>
      <w:r w:rsidRPr="006B3C01">
        <w:rPr>
          <w:rFonts w:ascii="Times New Roman" w:hAnsi="Times New Roman" w:cs="Times New Roman"/>
          <w:sz w:val="28"/>
          <w:szCs w:val="28"/>
          <w:lang w:val="kk-KZ"/>
        </w:rPr>
        <w:t>, яғни автор ойдан шығармай, тарихи дәуір шындығын жеткізу мақсатында қолданған жалқы есімдер.</w:t>
      </w:r>
    </w:p>
    <w:p w14:paraId="26C54B0F" w14:textId="77777777" w:rsidR="0043538D" w:rsidRPr="006B3C01" w:rsidRDefault="0043538D" w:rsidP="0021571A">
      <w:pPr>
        <w:spacing w:after="0" w:line="240" w:lineRule="auto"/>
        <w:ind w:firstLine="567"/>
        <w:jc w:val="both"/>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Аталған зерттеушілердің еңбектері поэтикалық ономастиканың дербес ғылыми бағыт ретінде қалыптасуына негіз болды және жалқы есімдердің көркем мәтіндегі ерекше қызметін айқындауға мүмкіндік берді.</w:t>
      </w:r>
    </w:p>
    <w:p w14:paraId="79DD585C" w14:textId="77777777" w:rsidR="0043538D" w:rsidRPr="006B3C01" w:rsidRDefault="0043538D" w:rsidP="0021571A">
      <w:pPr>
        <w:spacing w:after="0" w:line="240" w:lineRule="auto"/>
        <w:ind w:firstLine="567"/>
        <w:jc w:val="both"/>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 xml:space="preserve">Поэтонимнің ғылыми табиғатын терең түсінуде оның </w:t>
      </w:r>
      <w:r w:rsidRPr="006B3C01">
        <w:rPr>
          <w:rFonts w:ascii="Times New Roman" w:eastAsia="Times New Roman" w:hAnsi="Times New Roman" w:cs="Times New Roman"/>
          <w:i/>
          <w:iCs/>
          <w:sz w:val="28"/>
          <w:szCs w:val="28"/>
          <w:lang w:val="kk-KZ" w:eastAsia="ru-RU"/>
        </w:rPr>
        <w:t>эстетикалық қызметі</w:t>
      </w:r>
      <w:r w:rsidRPr="006B3C01">
        <w:rPr>
          <w:rFonts w:ascii="Times New Roman" w:eastAsia="Times New Roman" w:hAnsi="Times New Roman" w:cs="Times New Roman"/>
          <w:sz w:val="28"/>
          <w:szCs w:val="28"/>
          <w:lang w:val="kk-KZ" w:eastAsia="ru-RU"/>
        </w:rPr>
        <w:t xml:space="preserve"> айрықша орын алады. Поэтоним шығарманың көркемдік тұтастығын қамтамасыз етіп, бейнелілік, әсерлілік және поэтикалық рең тудырады. Мифологиялық, тарихи немесе сакралды атауларды қолдану мәтіннің мағыналық салмағын арттырып, оған мәдени тереңдік береді. Мұндай есімдердің дыбыстық құрылымы, ұлттық бояуы, тарихи-мәдени салмағы және мәтін ішіндегі қолданысы оларды ерекше эстетикалық қуатқа ие етеді. Сондықтан поэтонимнің басты белгілерінің бірі – оның көркемдік әсер тудыруы.</w:t>
      </w:r>
    </w:p>
    <w:p w14:paraId="3B93C06D" w14:textId="77777777" w:rsidR="0043538D" w:rsidRPr="006B3C01" w:rsidRDefault="0043538D" w:rsidP="0021571A">
      <w:pPr>
        <w:spacing w:after="0" w:line="240" w:lineRule="auto"/>
        <w:ind w:firstLine="567"/>
        <w:jc w:val="both"/>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 xml:space="preserve">Поэтонимнің келесі маңызды қыры – </w:t>
      </w:r>
      <w:r w:rsidRPr="006B3C01">
        <w:rPr>
          <w:rFonts w:ascii="Times New Roman" w:eastAsia="Times New Roman" w:hAnsi="Times New Roman" w:cs="Times New Roman"/>
          <w:i/>
          <w:iCs/>
          <w:sz w:val="28"/>
          <w:szCs w:val="28"/>
          <w:lang w:val="kk-KZ" w:eastAsia="ru-RU"/>
        </w:rPr>
        <w:t>символдық қызметі</w:t>
      </w:r>
      <w:r w:rsidRPr="006B3C01">
        <w:rPr>
          <w:rFonts w:ascii="Times New Roman" w:eastAsia="Times New Roman" w:hAnsi="Times New Roman" w:cs="Times New Roman"/>
          <w:sz w:val="28"/>
          <w:szCs w:val="28"/>
          <w:lang w:val="kk-KZ" w:eastAsia="ru-RU"/>
        </w:rPr>
        <w:t xml:space="preserve">. Көркем мәтінде көптеген онимдер өзінің тікелей денотаттық мағынасынан гөрі, жинақталған мәдени және концептуалдық мағынасы арқылы ерекше мәнге ие болады. Мысалы, Абылай, Асан Қайғы, Қорқыт, Мекке, Қағба, Түркістан тәрізді атаулар нақты тарихи тұлғаны немесе географиялық нысанды ғана білдірмейді, олар ерлік, елдік, даналық, мәңгілік, қасиет, рухани орталық сияқты </w:t>
      </w:r>
      <w:r w:rsidRPr="006B3C01">
        <w:rPr>
          <w:rFonts w:ascii="Times New Roman" w:eastAsia="Times New Roman" w:hAnsi="Times New Roman" w:cs="Times New Roman"/>
          <w:sz w:val="28"/>
          <w:szCs w:val="28"/>
          <w:lang w:val="kk-KZ" w:eastAsia="ru-RU"/>
        </w:rPr>
        <w:lastRenderedPageBreak/>
        <w:t>ұғымдардың символына айналады. Осылайша поэтоним мәтіндегі концептуалдық мазмұнды ұйымдастырып, авторлық идеяны ықшам әрі терең түрде жеткізетін құрал ретінде қызмет атқарады.</w:t>
      </w:r>
    </w:p>
    <w:p w14:paraId="2E49EAF1" w14:textId="77777777" w:rsidR="0043538D" w:rsidRPr="006B3C01" w:rsidRDefault="0043538D" w:rsidP="0021571A">
      <w:pPr>
        <w:spacing w:after="0" w:line="240" w:lineRule="auto"/>
        <w:ind w:firstLine="567"/>
        <w:jc w:val="both"/>
        <w:rPr>
          <w:rFonts w:ascii="Times New Roman" w:eastAsia="Times New Roman" w:hAnsi="Times New Roman" w:cs="Times New Roman"/>
          <w:sz w:val="28"/>
          <w:szCs w:val="28"/>
          <w:lang w:eastAsia="ru-RU"/>
        </w:rPr>
      </w:pPr>
      <w:r w:rsidRPr="006B3C01">
        <w:rPr>
          <w:rFonts w:ascii="Times New Roman" w:eastAsia="Times New Roman" w:hAnsi="Times New Roman" w:cs="Times New Roman"/>
          <w:sz w:val="28"/>
          <w:szCs w:val="28"/>
          <w:lang w:eastAsia="ru-RU"/>
        </w:rPr>
        <w:t xml:space="preserve">Поэтонимнің </w:t>
      </w:r>
      <w:r w:rsidRPr="00FC2702">
        <w:rPr>
          <w:rFonts w:ascii="Times New Roman" w:eastAsia="Times New Roman" w:hAnsi="Times New Roman" w:cs="Times New Roman"/>
          <w:iCs/>
          <w:sz w:val="28"/>
          <w:szCs w:val="28"/>
          <w:lang w:eastAsia="ru-RU"/>
        </w:rPr>
        <w:t>лингвостилистикалық қызметі</w:t>
      </w:r>
      <w:r w:rsidRPr="006B3C01">
        <w:rPr>
          <w:rFonts w:ascii="Times New Roman" w:eastAsia="Times New Roman" w:hAnsi="Times New Roman" w:cs="Times New Roman"/>
          <w:sz w:val="28"/>
          <w:szCs w:val="28"/>
          <w:lang w:eastAsia="ru-RU"/>
        </w:rPr>
        <w:t xml:space="preserve"> де кең ауқымды. Көркем мәтінде жалқы есімдер экспрессия тудырады, авторлық бағалауды білдіреді, кейіпкерді даралайды, кеңістік пен уақытты нақтылайды, шығарманың тарихи-мәдени </w:t>
      </w:r>
      <w:r w:rsidRPr="006B3C01">
        <w:rPr>
          <w:rFonts w:ascii="Times New Roman" w:eastAsia="Times New Roman" w:hAnsi="Times New Roman" w:cs="Times New Roman"/>
          <w:sz w:val="28"/>
          <w:szCs w:val="28"/>
          <w:lang w:val="kk-KZ" w:eastAsia="ru-RU"/>
        </w:rPr>
        <w:t>аясын</w:t>
      </w:r>
      <w:r w:rsidRPr="006B3C01">
        <w:rPr>
          <w:rFonts w:ascii="Times New Roman" w:eastAsia="Times New Roman" w:hAnsi="Times New Roman" w:cs="Times New Roman"/>
          <w:sz w:val="28"/>
          <w:szCs w:val="28"/>
          <w:lang w:eastAsia="ru-RU"/>
        </w:rPr>
        <w:t xml:space="preserve"> жасайды. Сонымен бірге олар реминисценция, аллюзия, перифраз, метафора, антитеза секілді көркемдік тәсілдермен астасып, мәтіннің стилистикалық құрылымын байытады. </w:t>
      </w:r>
    </w:p>
    <w:p w14:paraId="64C6F51E" w14:textId="77777777" w:rsidR="0043538D" w:rsidRPr="006B3C01" w:rsidRDefault="0043538D" w:rsidP="0021571A">
      <w:pPr>
        <w:spacing w:after="0" w:line="240" w:lineRule="auto"/>
        <w:ind w:firstLine="567"/>
        <w:jc w:val="both"/>
        <w:rPr>
          <w:rFonts w:ascii="Times New Roman" w:eastAsia="Times New Roman" w:hAnsi="Times New Roman" w:cs="Times New Roman"/>
          <w:sz w:val="28"/>
          <w:szCs w:val="28"/>
          <w:lang w:eastAsia="ru-RU"/>
        </w:rPr>
      </w:pPr>
      <w:r w:rsidRPr="006B3C01">
        <w:rPr>
          <w:rFonts w:ascii="Times New Roman" w:eastAsia="Times New Roman" w:hAnsi="Times New Roman" w:cs="Times New Roman"/>
          <w:sz w:val="28"/>
          <w:szCs w:val="28"/>
          <w:lang w:eastAsia="ru-RU"/>
        </w:rPr>
        <w:t xml:space="preserve">Поэтонимнің мәтіндік табиғатын ашатын маңызды сипаттардың бірі – оның </w:t>
      </w:r>
      <w:r w:rsidRPr="00FC2702">
        <w:rPr>
          <w:rFonts w:ascii="Times New Roman" w:eastAsia="Times New Roman" w:hAnsi="Times New Roman" w:cs="Times New Roman"/>
          <w:iCs/>
          <w:sz w:val="28"/>
          <w:szCs w:val="28"/>
          <w:lang w:eastAsia="ru-RU"/>
        </w:rPr>
        <w:t>мәтінтүзуші қызметі.</w:t>
      </w:r>
      <w:r w:rsidRPr="006B3C01">
        <w:rPr>
          <w:rFonts w:ascii="Times New Roman" w:eastAsia="Times New Roman" w:hAnsi="Times New Roman" w:cs="Times New Roman"/>
          <w:sz w:val="28"/>
          <w:szCs w:val="28"/>
          <w:lang w:eastAsia="ru-RU"/>
        </w:rPr>
        <w:t xml:space="preserve"> Белгілі бір жалқы есім шығарманың ішкі құрылымын ұйымдастырып, бірнеше эпизодты, сюжеттік желіні немесе образдар жүйесін біріктіретін өзек болуы мүмкін. Мұндай жағдайда поэтоним мәтіннің құрылымтүзуші элементіне айналып, авторлық ойдың таралу логикасын белгілейді. Бұл</w:t>
      </w:r>
      <w:r w:rsidRPr="006B3C01">
        <w:rPr>
          <w:rFonts w:ascii="Times New Roman" w:eastAsia="Times New Roman" w:hAnsi="Times New Roman" w:cs="Times New Roman"/>
          <w:sz w:val="28"/>
          <w:szCs w:val="28"/>
          <w:lang w:val="kk-KZ" w:eastAsia="ru-RU"/>
        </w:rPr>
        <w:t xml:space="preserve">, мысалы, </w:t>
      </w:r>
      <w:r w:rsidRPr="006B3C01">
        <w:rPr>
          <w:rFonts w:ascii="Times New Roman" w:eastAsia="Times New Roman" w:hAnsi="Times New Roman" w:cs="Times New Roman"/>
          <w:sz w:val="28"/>
          <w:szCs w:val="28"/>
          <w:lang w:eastAsia="ru-RU"/>
        </w:rPr>
        <w:t>тарихи, діни және мифологиялық мәтіндерде айқын көрінеді, өйткені мұндай шығармаларда кейбір есімдер идеялық-композициялық орталыққа айналып, бүкіл мәтіннің семантикалық арқауын ұстап тұрады.</w:t>
      </w:r>
    </w:p>
    <w:p w14:paraId="3FB66A5F" w14:textId="4579DED1" w:rsidR="0043538D" w:rsidRPr="006B3C01" w:rsidRDefault="0043538D" w:rsidP="0021571A">
      <w:pPr>
        <w:spacing w:after="0" w:line="240" w:lineRule="auto"/>
        <w:ind w:firstLine="567"/>
        <w:jc w:val="both"/>
        <w:rPr>
          <w:rFonts w:ascii="Times New Roman" w:eastAsia="Times New Roman" w:hAnsi="Times New Roman" w:cs="Times New Roman"/>
          <w:sz w:val="28"/>
          <w:szCs w:val="28"/>
          <w:lang w:eastAsia="ru-RU"/>
        </w:rPr>
      </w:pPr>
      <w:r w:rsidRPr="006B3C01">
        <w:rPr>
          <w:rFonts w:ascii="Times New Roman" w:eastAsia="Times New Roman" w:hAnsi="Times New Roman" w:cs="Times New Roman"/>
          <w:sz w:val="28"/>
          <w:szCs w:val="28"/>
          <w:lang w:eastAsia="ru-RU"/>
        </w:rPr>
        <w:t>Поэтоним ұғымының когнитивтік және прагматикалық қырларын ашуда</w:t>
      </w:r>
      <w:r w:rsidR="00B55BC8" w:rsidRPr="006B3C01">
        <w:rPr>
          <w:rFonts w:ascii="Times New Roman" w:eastAsia="Times New Roman" w:hAnsi="Times New Roman" w:cs="Times New Roman"/>
          <w:sz w:val="28"/>
          <w:szCs w:val="28"/>
          <w:lang w:eastAsia="ru-RU"/>
        </w:rPr>
        <w:t xml:space="preserve"> </w:t>
      </w:r>
      <w:r w:rsidRPr="006B3C01">
        <w:rPr>
          <w:rFonts w:ascii="Times New Roman" w:eastAsia="Times New Roman" w:hAnsi="Times New Roman" w:cs="Times New Roman"/>
          <w:sz w:val="28"/>
          <w:szCs w:val="28"/>
          <w:lang w:eastAsia="ru-RU"/>
        </w:rPr>
        <w:t>Г. Әзімжанованың тұжырымдары маңызды. Ғалым жалқы есімдердің семантикалық табиғатын зерттей отырып, олардың анықтамалық мағынасы нақты болмағанымен, тілдік қарым-қатынаста коммуникатордың санасында қалыптасқан мазмұнды, танымдық белгілерді жеткізетінін көрсетеді. Сонымен бірге жалқы есімнің мәтін түзу қабілеті тікелей денотатқа байланысты екенін дәлелдейді: егер денотат оқырманға таныс болса, онда жалқы есімнің концептологиялық мазмұны айқындалады, ал кей жағдайда ол мәтінде ауыспалы, метафоралық мағынада қолданылады [</w:t>
      </w:r>
      <w:r w:rsidR="00E31E82" w:rsidRPr="006B3C01">
        <w:rPr>
          <w:rFonts w:ascii="Times New Roman" w:eastAsia="Times New Roman" w:hAnsi="Times New Roman" w:cs="Times New Roman"/>
          <w:sz w:val="28"/>
          <w:szCs w:val="28"/>
          <w:lang w:val="kk-KZ" w:eastAsia="ru-RU"/>
        </w:rPr>
        <w:t>17</w:t>
      </w:r>
      <w:r w:rsidRPr="006B3C01">
        <w:rPr>
          <w:rFonts w:ascii="Times New Roman" w:eastAsia="Times New Roman" w:hAnsi="Times New Roman" w:cs="Times New Roman"/>
          <w:sz w:val="28"/>
          <w:szCs w:val="28"/>
          <w:lang w:eastAsia="ru-RU"/>
        </w:rPr>
        <w:t xml:space="preserve">, </w:t>
      </w:r>
      <w:r w:rsidR="00E47F46" w:rsidRPr="006B3C01">
        <w:rPr>
          <w:rFonts w:ascii="Times New Roman" w:hAnsi="Times New Roman" w:cs="Times New Roman"/>
          <w:sz w:val="28"/>
          <w:szCs w:val="28"/>
          <w:lang w:val="kk-KZ"/>
        </w:rPr>
        <w:t>б.</w:t>
      </w:r>
      <w:r w:rsidRPr="006B3C01">
        <w:rPr>
          <w:rFonts w:ascii="Times New Roman" w:eastAsia="Times New Roman" w:hAnsi="Times New Roman" w:cs="Times New Roman"/>
          <w:sz w:val="28"/>
          <w:szCs w:val="28"/>
          <w:lang w:eastAsia="ru-RU"/>
        </w:rPr>
        <w:t>45]. Бұл тұжырым поэтонимнің тек атау емес, мәтіннің когнитивтік және прагматикалық құрылымына әсер ететін күрделі бірлік екенін дәлелдейді.</w:t>
      </w:r>
    </w:p>
    <w:p w14:paraId="541B9C9F" w14:textId="6460C372" w:rsidR="0043538D" w:rsidRPr="006B3C01" w:rsidRDefault="00945123" w:rsidP="0021571A">
      <w:pPr>
        <w:spacing w:after="0" w:line="240" w:lineRule="auto"/>
        <w:ind w:firstLine="567"/>
        <w:jc w:val="both"/>
        <w:rPr>
          <w:rFonts w:ascii="Times New Roman" w:eastAsia="Times New Roman" w:hAnsi="Times New Roman" w:cs="Times New Roman"/>
          <w:sz w:val="28"/>
          <w:szCs w:val="28"/>
          <w:lang w:eastAsia="ru-RU"/>
        </w:rPr>
      </w:pPr>
      <w:r w:rsidRPr="006B3C01">
        <w:rPr>
          <w:rFonts w:ascii="Times New Roman" w:eastAsia="Times New Roman" w:hAnsi="Times New Roman" w:cs="Times New Roman"/>
          <w:sz w:val="28"/>
          <w:szCs w:val="28"/>
          <w:lang w:eastAsia="ru-RU"/>
        </w:rPr>
        <w:t>Қ.</w:t>
      </w:r>
      <w:r w:rsidR="0043538D" w:rsidRPr="006B3C01">
        <w:rPr>
          <w:rFonts w:ascii="Times New Roman" w:eastAsia="Times New Roman" w:hAnsi="Times New Roman" w:cs="Times New Roman"/>
          <w:sz w:val="28"/>
          <w:szCs w:val="28"/>
          <w:lang w:eastAsia="ru-RU"/>
        </w:rPr>
        <w:t>Рысберген жалқы есімдерді ұлттық таным мен этникалық дүниетанымды бейнелейтін күрделі когнитивтік феномен ретінде қарастырады. Ғалым ономастикалық концепт ұғымын енгізіп, оны «атау артындағы ұлттық мазмұн мен мәдени мән» деп сипаттайды [</w:t>
      </w:r>
      <w:r w:rsidR="00E31E82" w:rsidRPr="006B3C01">
        <w:rPr>
          <w:rFonts w:ascii="Times New Roman" w:eastAsia="Times New Roman" w:hAnsi="Times New Roman" w:cs="Times New Roman"/>
          <w:sz w:val="28"/>
          <w:szCs w:val="28"/>
          <w:lang w:eastAsia="ru-RU"/>
        </w:rPr>
        <w:t>40</w:t>
      </w:r>
      <w:r w:rsidR="0043538D" w:rsidRPr="006B3C01">
        <w:rPr>
          <w:rFonts w:ascii="Times New Roman" w:eastAsia="Times New Roman" w:hAnsi="Times New Roman" w:cs="Times New Roman"/>
          <w:sz w:val="28"/>
          <w:szCs w:val="28"/>
          <w:lang w:eastAsia="ru-RU"/>
        </w:rPr>
        <w:t xml:space="preserve">, </w:t>
      </w:r>
      <w:r w:rsidR="00E47F46" w:rsidRPr="006B3C01">
        <w:rPr>
          <w:rFonts w:ascii="Times New Roman" w:hAnsi="Times New Roman" w:cs="Times New Roman"/>
          <w:sz w:val="28"/>
          <w:szCs w:val="28"/>
          <w:lang w:val="kk-KZ"/>
        </w:rPr>
        <w:t>б.</w:t>
      </w:r>
      <w:r w:rsidR="0043538D" w:rsidRPr="006B3C01">
        <w:rPr>
          <w:rFonts w:ascii="Times New Roman" w:eastAsia="Times New Roman" w:hAnsi="Times New Roman" w:cs="Times New Roman"/>
          <w:sz w:val="28"/>
          <w:szCs w:val="28"/>
          <w:lang w:eastAsia="ru-RU"/>
        </w:rPr>
        <w:t>221]. Бұл пікір поэтоним ұғымын түсіндіру үшін де маңызды, өйткені көркем мәтіндегі поэтоним белгілі бір атау артындағы ұлттық-мәдени концептіні белсенді</w:t>
      </w:r>
      <w:r w:rsidR="0043538D" w:rsidRPr="006B3C01">
        <w:rPr>
          <w:rFonts w:ascii="Times New Roman" w:eastAsia="Times New Roman" w:hAnsi="Times New Roman" w:cs="Times New Roman"/>
          <w:sz w:val="28"/>
          <w:szCs w:val="28"/>
          <w:lang w:val="kk-KZ" w:eastAsia="ru-RU"/>
        </w:rPr>
        <w:t>ленді</w:t>
      </w:r>
      <w:r w:rsidR="0043538D" w:rsidRPr="006B3C01">
        <w:rPr>
          <w:rFonts w:ascii="Times New Roman" w:eastAsia="Times New Roman" w:hAnsi="Times New Roman" w:cs="Times New Roman"/>
          <w:sz w:val="28"/>
          <w:szCs w:val="28"/>
          <w:lang w:eastAsia="ru-RU"/>
        </w:rPr>
        <w:t>реді. Яғни поэтоним тек тілдік форма емес, ол ұлттық мәдени жад</w:t>
      </w:r>
      <w:r w:rsidR="0043538D" w:rsidRPr="006B3C01">
        <w:rPr>
          <w:rFonts w:ascii="Times New Roman" w:eastAsia="Times New Roman" w:hAnsi="Times New Roman" w:cs="Times New Roman"/>
          <w:sz w:val="28"/>
          <w:szCs w:val="28"/>
          <w:lang w:val="kk-KZ" w:eastAsia="ru-RU"/>
        </w:rPr>
        <w:t>ығ</w:t>
      </w:r>
      <w:r w:rsidR="0043538D" w:rsidRPr="006B3C01">
        <w:rPr>
          <w:rFonts w:ascii="Times New Roman" w:eastAsia="Times New Roman" w:hAnsi="Times New Roman" w:cs="Times New Roman"/>
          <w:sz w:val="28"/>
          <w:szCs w:val="28"/>
          <w:lang w:eastAsia="ru-RU"/>
        </w:rPr>
        <w:t>а, тарихи тәжірибеге, мифологиялық және рухани қабаттарға шығатын концептуалдық белгі.</w:t>
      </w:r>
    </w:p>
    <w:p w14:paraId="42545EFF" w14:textId="28206695" w:rsidR="0043538D" w:rsidRPr="006B3C01" w:rsidRDefault="00945123" w:rsidP="0021571A">
      <w:pPr>
        <w:spacing w:after="0" w:line="240" w:lineRule="auto"/>
        <w:ind w:firstLine="567"/>
        <w:jc w:val="both"/>
        <w:rPr>
          <w:rFonts w:ascii="Times New Roman" w:eastAsia="Times New Roman" w:hAnsi="Times New Roman" w:cs="Times New Roman"/>
          <w:sz w:val="28"/>
          <w:szCs w:val="28"/>
          <w:lang w:eastAsia="ru-RU"/>
        </w:rPr>
      </w:pPr>
      <w:r w:rsidRPr="006B3C01">
        <w:rPr>
          <w:rFonts w:ascii="Times New Roman" w:eastAsia="Times New Roman" w:hAnsi="Times New Roman" w:cs="Times New Roman"/>
          <w:sz w:val="28"/>
          <w:szCs w:val="28"/>
          <w:lang w:eastAsia="ru-RU"/>
        </w:rPr>
        <w:t>Ж.</w:t>
      </w:r>
      <w:r w:rsidR="0043538D" w:rsidRPr="006B3C01">
        <w:rPr>
          <w:rFonts w:ascii="Times New Roman" w:eastAsia="Times New Roman" w:hAnsi="Times New Roman" w:cs="Times New Roman"/>
          <w:sz w:val="28"/>
          <w:szCs w:val="28"/>
          <w:lang w:eastAsia="ru-RU"/>
        </w:rPr>
        <w:t>Манкеева ат қою актісінің танымдық және ассоциативтік сипатын айқындай отырып, оның уәжділік табиғатын көрсетеді: «Затқа алғаш рет ат қойғанда адам ассоциацияға арқа сүйейді. Ассоциация – адамның танымдық ойлау жүйесінің бір көрінісі. Атау заттарға қызметі мен ассоциативтік ұқсастығына байланысты беріледі» [</w:t>
      </w:r>
      <w:r w:rsidR="00E31E82" w:rsidRPr="006B3C01">
        <w:rPr>
          <w:rFonts w:ascii="Times New Roman" w:hAnsi="Times New Roman" w:cs="Times New Roman"/>
          <w:sz w:val="28"/>
          <w:szCs w:val="28"/>
        </w:rPr>
        <w:t>10</w:t>
      </w:r>
      <w:r w:rsidR="0043538D" w:rsidRPr="006B3C01">
        <w:rPr>
          <w:rFonts w:ascii="Times New Roman" w:eastAsia="Times New Roman" w:hAnsi="Times New Roman" w:cs="Times New Roman"/>
          <w:sz w:val="28"/>
          <w:szCs w:val="28"/>
          <w:lang w:eastAsia="ru-RU"/>
        </w:rPr>
        <w:t xml:space="preserve">, </w:t>
      </w:r>
      <w:r w:rsidR="00E47F46" w:rsidRPr="006B3C01">
        <w:rPr>
          <w:rFonts w:ascii="Times New Roman" w:hAnsi="Times New Roman" w:cs="Times New Roman"/>
          <w:sz w:val="28"/>
          <w:szCs w:val="28"/>
          <w:lang w:val="kk-KZ"/>
        </w:rPr>
        <w:t>б.</w:t>
      </w:r>
      <w:r w:rsidR="0043538D" w:rsidRPr="006B3C01">
        <w:rPr>
          <w:rFonts w:ascii="Times New Roman" w:eastAsia="Times New Roman" w:hAnsi="Times New Roman" w:cs="Times New Roman"/>
          <w:sz w:val="28"/>
          <w:szCs w:val="28"/>
          <w:lang w:eastAsia="ru-RU"/>
        </w:rPr>
        <w:t xml:space="preserve">78]. Бұл байлам поэтонимді түсіндіру үшін де маңызды, себебі көркем мәтіндегі жалқы есімдер кездейсоқ таңдалмайды. Олардың артында авторлық уәж, мәдени ассоциация, ұлттық </w:t>
      </w:r>
      <w:r w:rsidR="0043538D" w:rsidRPr="006B3C01">
        <w:rPr>
          <w:rFonts w:ascii="Times New Roman" w:eastAsia="Times New Roman" w:hAnsi="Times New Roman" w:cs="Times New Roman"/>
          <w:sz w:val="28"/>
          <w:szCs w:val="28"/>
          <w:lang w:eastAsia="ru-RU"/>
        </w:rPr>
        <w:lastRenderedPageBreak/>
        <w:t>семантика және белгілі бір көркемдік мақсат жатады. Осы тұрғыдан поэтоним – уәжді таңдалған, мәтіндегі идеялық міндетті атқаруға бейімделген атау.</w:t>
      </w:r>
    </w:p>
    <w:p w14:paraId="39CD314E" w14:textId="33D04883" w:rsidR="0043538D" w:rsidRPr="006B3C01" w:rsidRDefault="00945123" w:rsidP="0021571A">
      <w:pPr>
        <w:spacing w:after="0" w:line="240" w:lineRule="auto"/>
        <w:ind w:firstLine="567"/>
        <w:jc w:val="both"/>
        <w:rPr>
          <w:rFonts w:ascii="Times New Roman" w:eastAsia="Times New Roman" w:hAnsi="Times New Roman" w:cs="Times New Roman"/>
          <w:sz w:val="28"/>
          <w:szCs w:val="28"/>
          <w:lang w:eastAsia="ru-RU"/>
        </w:rPr>
      </w:pPr>
      <w:r w:rsidRPr="006B3C01">
        <w:rPr>
          <w:rFonts w:ascii="Times New Roman" w:eastAsia="Times New Roman" w:hAnsi="Times New Roman" w:cs="Times New Roman"/>
          <w:sz w:val="28"/>
          <w:szCs w:val="28"/>
          <w:lang w:eastAsia="ru-RU"/>
        </w:rPr>
        <w:t>С.</w:t>
      </w:r>
      <w:r w:rsidR="0043538D" w:rsidRPr="006B3C01">
        <w:rPr>
          <w:rFonts w:ascii="Times New Roman" w:eastAsia="Times New Roman" w:hAnsi="Times New Roman" w:cs="Times New Roman"/>
          <w:sz w:val="28"/>
          <w:szCs w:val="28"/>
          <w:lang w:eastAsia="ru-RU"/>
        </w:rPr>
        <w:t>Қондыбай көне атауларды мифологиялық кодтардың тасымалдаушысы ретінде қарастырады. Оның пікірінше, көне атаулар этностың әлемдік бейнесінің элементтері болып табылады, ал топонимдер мен гидронимдер ұлттық мифтік танымның ең көне қабаттарын сақтайды [</w:t>
      </w:r>
      <w:r w:rsidR="00121630" w:rsidRPr="006B3C01">
        <w:rPr>
          <w:rFonts w:ascii="Times New Roman" w:eastAsia="Times New Roman" w:hAnsi="Times New Roman" w:cs="Times New Roman"/>
          <w:sz w:val="28"/>
          <w:szCs w:val="28"/>
          <w:lang w:val="kk-KZ" w:eastAsia="ru-RU"/>
        </w:rPr>
        <w:t>12</w:t>
      </w:r>
      <w:r w:rsidR="00722818" w:rsidRPr="006B3C01">
        <w:rPr>
          <w:rFonts w:ascii="Times New Roman" w:eastAsia="Times New Roman" w:hAnsi="Times New Roman" w:cs="Times New Roman"/>
          <w:sz w:val="28"/>
          <w:szCs w:val="28"/>
          <w:lang w:val="kk-KZ" w:eastAsia="ru-RU"/>
        </w:rPr>
        <w:t>, б.302</w:t>
      </w:r>
      <w:r w:rsidR="0043538D" w:rsidRPr="006B3C01">
        <w:rPr>
          <w:rFonts w:ascii="Times New Roman" w:eastAsia="Times New Roman" w:hAnsi="Times New Roman" w:cs="Times New Roman"/>
          <w:sz w:val="28"/>
          <w:szCs w:val="28"/>
          <w:lang w:eastAsia="ru-RU"/>
        </w:rPr>
        <w:t xml:space="preserve">]. Бұл тұжырым поэтонимнің, әсіресе мифтік және сакралды поэтонимдердің мәдени жадыны жаңғыртушы қызметін ашуға мүмкіндік береді. Мифологиялық немесе сакралды онимдер көркем мәтінде қолданылғанда, олар тек белгілі бір нысанды атап қана қоймайды, ұлттық мифтік сананы, ұжымдық жадыны, архетиптік модельдерді </w:t>
      </w:r>
      <w:r w:rsidR="0043538D" w:rsidRPr="006B3C01">
        <w:rPr>
          <w:rFonts w:ascii="Times New Roman" w:eastAsia="Times New Roman" w:hAnsi="Times New Roman" w:cs="Times New Roman"/>
          <w:sz w:val="28"/>
          <w:szCs w:val="28"/>
          <w:lang w:val="kk-KZ" w:eastAsia="ru-RU"/>
        </w:rPr>
        <w:t>алдыға шығарады</w:t>
      </w:r>
      <w:r w:rsidR="0043538D" w:rsidRPr="006B3C01">
        <w:rPr>
          <w:rFonts w:ascii="Times New Roman" w:eastAsia="Times New Roman" w:hAnsi="Times New Roman" w:cs="Times New Roman"/>
          <w:sz w:val="28"/>
          <w:szCs w:val="28"/>
          <w:lang w:eastAsia="ru-RU"/>
        </w:rPr>
        <w:t>.</w:t>
      </w:r>
    </w:p>
    <w:p w14:paraId="0FE960EB" w14:textId="615F8445" w:rsidR="0043538D" w:rsidRPr="006B3C01" w:rsidRDefault="0043538D" w:rsidP="0021571A">
      <w:pPr>
        <w:spacing w:after="0" w:line="240" w:lineRule="auto"/>
        <w:ind w:firstLine="567"/>
        <w:jc w:val="both"/>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eastAsia="ru-RU"/>
        </w:rPr>
        <w:t>Поэтоним ұғымын кеңірек мәдени-танымдық аяда қарастыруда</w:t>
      </w:r>
      <w:r w:rsidR="00B55BC8" w:rsidRPr="006B3C01">
        <w:rPr>
          <w:rFonts w:ascii="Times New Roman" w:eastAsia="Times New Roman" w:hAnsi="Times New Roman" w:cs="Times New Roman"/>
          <w:sz w:val="28"/>
          <w:szCs w:val="28"/>
          <w:lang w:eastAsia="ru-RU"/>
        </w:rPr>
        <w:t xml:space="preserve"> </w:t>
      </w:r>
      <w:r w:rsidR="0013495D" w:rsidRPr="006B3C01">
        <w:rPr>
          <w:rFonts w:ascii="Times New Roman" w:eastAsia="Times New Roman" w:hAnsi="Times New Roman" w:cs="Times New Roman"/>
          <w:sz w:val="28"/>
          <w:szCs w:val="28"/>
          <w:lang w:eastAsia="ru-RU"/>
        </w:rPr>
        <w:t>Г.</w:t>
      </w:r>
      <w:r w:rsidRPr="006B3C01">
        <w:rPr>
          <w:rFonts w:ascii="Times New Roman" w:eastAsia="Times New Roman" w:hAnsi="Times New Roman" w:cs="Times New Roman"/>
          <w:sz w:val="28"/>
          <w:szCs w:val="28"/>
          <w:lang w:eastAsia="ru-RU"/>
        </w:rPr>
        <w:t>Б.</w:t>
      </w:r>
      <w:r w:rsidR="0013495D" w:rsidRPr="006B3C01">
        <w:rPr>
          <w:rFonts w:ascii="Times New Roman" w:eastAsia="Times New Roman" w:hAnsi="Times New Roman" w:cs="Times New Roman"/>
          <w:sz w:val="28"/>
          <w:szCs w:val="28"/>
          <w:lang w:eastAsia="ru-RU"/>
        </w:rPr>
        <w:t>Мәдиева мен С.Қ.</w:t>
      </w:r>
      <w:r w:rsidRPr="006B3C01">
        <w:rPr>
          <w:rFonts w:ascii="Times New Roman" w:eastAsia="Times New Roman" w:hAnsi="Times New Roman" w:cs="Times New Roman"/>
          <w:sz w:val="28"/>
          <w:szCs w:val="28"/>
          <w:lang w:eastAsia="ru-RU"/>
        </w:rPr>
        <w:t>Иманбердиеваның еңбектері де маңызды. Бұл ғалымдар ономастиканы ұлттық дүниетанымның, мәдени кодтың және тарихи жад</w:t>
      </w:r>
      <w:r w:rsidRPr="006B3C01">
        <w:rPr>
          <w:rFonts w:ascii="Times New Roman" w:eastAsia="Times New Roman" w:hAnsi="Times New Roman" w:cs="Times New Roman"/>
          <w:sz w:val="28"/>
          <w:szCs w:val="28"/>
          <w:lang w:val="kk-KZ" w:eastAsia="ru-RU"/>
        </w:rPr>
        <w:t>ын</w:t>
      </w:r>
      <w:r w:rsidRPr="006B3C01">
        <w:rPr>
          <w:rFonts w:ascii="Times New Roman" w:eastAsia="Times New Roman" w:hAnsi="Times New Roman" w:cs="Times New Roman"/>
          <w:sz w:val="28"/>
          <w:szCs w:val="28"/>
          <w:lang w:eastAsia="ru-RU"/>
        </w:rPr>
        <w:t>ың көрінісі ретінде сипаттайды [</w:t>
      </w:r>
      <w:r w:rsidR="00121630" w:rsidRPr="006B3C01">
        <w:rPr>
          <w:rFonts w:ascii="Times New Roman" w:hAnsi="Times New Roman" w:cs="Times New Roman"/>
          <w:sz w:val="28"/>
          <w:szCs w:val="28"/>
        </w:rPr>
        <w:t>11</w:t>
      </w:r>
      <w:r w:rsidR="00722818" w:rsidRPr="006B3C01">
        <w:rPr>
          <w:rFonts w:ascii="Times New Roman" w:eastAsia="Times New Roman" w:hAnsi="Times New Roman" w:cs="Times New Roman"/>
          <w:sz w:val="28"/>
          <w:szCs w:val="28"/>
          <w:lang w:val="kk-KZ" w:eastAsia="ru-RU"/>
        </w:rPr>
        <w:t>, б.178</w:t>
      </w:r>
      <w:r w:rsidRPr="006B3C01">
        <w:rPr>
          <w:rFonts w:ascii="Times New Roman" w:eastAsia="Times New Roman" w:hAnsi="Times New Roman" w:cs="Times New Roman"/>
          <w:sz w:val="28"/>
          <w:szCs w:val="28"/>
          <w:lang w:eastAsia="ru-RU"/>
        </w:rPr>
        <w:t xml:space="preserve">]. </w:t>
      </w:r>
    </w:p>
    <w:p w14:paraId="0737DA36" w14:textId="77777777" w:rsidR="0043538D" w:rsidRPr="006B3C01" w:rsidRDefault="0043538D" w:rsidP="0021571A">
      <w:pPr>
        <w:spacing w:after="0" w:line="240" w:lineRule="auto"/>
        <w:ind w:firstLine="567"/>
        <w:jc w:val="both"/>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Осыдан поэтонимді де ұлттық мәдениет пен тарихи тәжірибені көркем мәтінде таңбалайтын арнаулы ономастикалық бірлік ретінде тануға болады.</w:t>
      </w:r>
    </w:p>
    <w:p w14:paraId="04BAFDFF" w14:textId="73F7A928" w:rsidR="0043538D" w:rsidRPr="006B3C01" w:rsidRDefault="0043538D" w:rsidP="0021571A">
      <w:pPr>
        <w:spacing w:after="0" w:line="240" w:lineRule="auto"/>
        <w:ind w:firstLine="567"/>
        <w:jc w:val="both"/>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Сол сияқты А. Қ. Тұрышевтің зерттеулері ономастикалық атаулардың этномәдени және рухани мазмұнын айқындайды [</w:t>
      </w:r>
      <w:r w:rsidR="00BA0479" w:rsidRPr="006B3C01">
        <w:rPr>
          <w:rFonts w:ascii="Times New Roman" w:eastAsia="Times New Roman" w:hAnsi="Times New Roman" w:cs="Times New Roman"/>
          <w:sz w:val="28"/>
          <w:szCs w:val="28"/>
          <w:lang w:val="kk-KZ" w:eastAsia="ru-RU"/>
        </w:rPr>
        <w:t>41</w:t>
      </w:r>
      <w:r w:rsidR="00E47F46" w:rsidRPr="006B3C01">
        <w:rPr>
          <w:rFonts w:ascii="Times New Roman" w:eastAsia="Times New Roman" w:hAnsi="Times New Roman" w:cs="Times New Roman"/>
          <w:sz w:val="28"/>
          <w:szCs w:val="28"/>
          <w:lang w:val="kk-KZ" w:eastAsia="ru-RU"/>
        </w:rPr>
        <w:t xml:space="preserve">, </w:t>
      </w:r>
      <w:r w:rsidR="00E47F46" w:rsidRPr="006B3C01">
        <w:rPr>
          <w:rFonts w:ascii="Times New Roman" w:hAnsi="Times New Roman" w:cs="Times New Roman"/>
          <w:sz w:val="28"/>
          <w:szCs w:val="28"/>
          <w:lang w:val="kk-KZ"/>
        </w:rPr>
        <w:t>б.</w:t>
      </w:r>
      <w:r w:rsidR="00E47F46" w:rsidRPr="006B3C01">
        <w:rPr>
          <w:rFonts w:ascii="Times New Roman" w:eastAsia="Times New Roman" w:hAnsi="Times New Roman" w:cs="Times New Roman"/>
          <w:sz w:val="28"/>
          <w:szCs w:val="28"/>
          <w:lang w:val="kk-KZ" w:eastAsia="ru-RU"/>
        </w:rPr>
        <w:t>52</w:t>
      </w:r>
      <w:r w:rsidR="00722818" w:rsidRPr="006B3C01">
        <w:rPr>
          <w:rFonts w:ascii="Times New Roman" w:eastAsia="Times New Roman" w:hAnsi="Times New Roman" w:cs="Times New Roman"/>
          <w:sz w:val="28"/>
          <w:szCs w:val="28"/>
          <w:lang w:val="kk-KZ" w:eastAsia="ru-RU"/>
        </w:rPr>
        <w:t xml:space="preserve">, </w:t>
      </w:r>
      <w:r w:rsidR="00BA0479" w:rsidRPr="006B3C01">
        <w:rPr>
          <w:rFonts w:ascii="Times New Roman" w:eastAsia="Times New Roman" w:hAnsi="Times New Roman" w:cs="Times New Roman"/>
          <w:sz w:val="28"/>
          <w:szCs w:val="28"/>
          <w:lang w:val="kk-KZ" w:eastAsia="ru-RU"/>
        </w:rPr>
        <w:t>42</w:t>
      </w:r>
      <w:r w:rsidR="00722818" w:rsidRPr="006B3C01">
        <w:rPr>
          <w:rFonts w:ascii="Times New Roman" w:eastAsia="Times New Roman" w:hAnsi="Times New Roman" w:cs="Times New Roman"/>
          <w:sz w:val="28"/>
          <w:szCs w:val="28"/>
          <w:lang w:val="kk-KZ" w:eastAsia="ru-RU"/>
        </w:rPr>
        <w:t xml:space="preserve">, </w:t>
      </w:r>
      <w:r w:rsidR="00BA0479" w:rsidRPr="006B3C01">
        <w:rPr>
          <w:rFonts w:ascii="Times New Roman" w:eastAsia="Times New Roman" w:hAnsi="Times New Roman" w:cs="Times New Roman"/>
          <w:sz w:val="28"/>
          <w:szCs w:val="28"/>
          <w:lang w:val="kk-KZ" w:eastAsia="ru-RU"/>
        </w:rPr>
        <w:t>43</w:t>
      </w:r>
      <w:r w:rsidRPr="006B3C01">
        <w:rPr>
          <w:rFonts w:ascii="Times New Roman" w:eastAsia="Times New Roman" w:hAnsi="Times New Roman" w:cs="Times New Roman"/>
          <w:sz w:val="28"/>
          <w:szCs w:val="28"/>
          <w:lang w:val="kk-KZ" w:eastAsia="ru-RU"/>
        </w:rPr>
        <w:t xml:space="preserve">]. Ғалымның еңбектері поэтонимнің ұлттық дүниетаным, тарихи және рухани сабақтастықпен байланысын түсіндіруге мүмкіндік береді. </w:t>
      </w:r>
    </w:p>
    <w:p w14:paraId="14AED1D7" w14:textId="77777777" w:rsidR="0043538D" w:rsidRPr="006B3C01" w:rsidRDefault="0043538D" w:rsidP="0021571A">
      <w:pPr>
        <w:spacing w:after="0" w:line="240" w:lineRule="auto"/>
        <w:ind w:firstLine="567"/>
        <w:jc w:val="both"/>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 xml:space="preserve">Осы айтылған ғылыми тұжырымдарды жинақтай келгенде, поэтоним ұғымы көркем мәтіндегі жалқы есімнің ерекше функционалдық мәртебесін білдіретіні анық байқалады. Поэтоним – жай ғана номинация құралы емес, ол мәтінде эстетикалық, символдық, лингвостилистикалық, мәтінтүзуші, концептуалдық және мәдени-танымдық қызмет атқаратын күрделі семиотикалық бірлік. Оның ерекшелігі – нақты денотатқа сілтеме жасай отырып, мәтін ішінде қосымша ассоциативтік, бағалауыштық, символдық және интерпретациялық мағына туғызуында. Сондықтан поэтонимді зерттеу жалқы есімнің мәтіндегі көркем қызметін, авторлық дүниетанымды, ұлттық және мәдени ерекшелікті, тарихи-рухани ақпараттың тілдік бейнеленуін ашуға мүмкіндік береді. Сондықтан, поэтоним көркем мәтін ономастикасының негізгі бірлігі ретінде танылып, автор идиостилін, мәтіннің поэтикалық ұйымдасуын және ұлттық дүниетанымның тілдік репрезентациясын сипаттауда шешуші орын алады. </w:t>
      </w:r>
    </w:p>
    <w:p w14:paraId="11B4F369" w14:textId="77777777" w:rsidR="0043538D" w:rsidRPr="006B3C01" w:rsidRDefault="0043538D" w:rsidP="0021571A">
      <w:pPr>
        <w:spacing w:after="0" w:line="240" w:lineRule="auto"/>
        <w:ind w:firstLine="567"/>
        <w:jc w:val="both"/>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 xml:space="preserve">Лингвопоэтикалық талдау барысында жалқы есімдер құрылымдық, семантикалық, тарихи-мәдени және прагматикалық тұрғыдан кешенді түрде қарастырылады. Бұл тәсіл поэтонимдердің мәтіндегі мағыналық жүктемесін, олардың образ жасаудағы рөлін және авторлық идеяны жеткізудегі қызметін анықтауға мүмкіндік береді. Сонымен қатар ономастикалық кеңістіктің ономастикалық өріспен арақатынасы өзек, өзекмаңы аймақ және периферия принциптері арқылы айқындалып, мәтіндегі онимдердің жүйелік ұйымдасуы мен олардың поэтикалық қызметі анықталады. Мұндай талдау барысында антропонимдер, топонимдер, этнонимдер, мифонимдер, теонимдер, сакралды және прецедентті атаулардың көркем мәтіндегі қызметі ашылып, олардың </w:t>
      </w:r>
      <w:r w:rsidRPr="006B3C01">
        <w:rPr>
          <w:rFonts w:ascii="Times New Roman" w:eastAsia="Times New Roman" w:hAnsi="Times New Roman" w:cs="Times New Roman"/>
          <w:sz w:val="28"/>
          <w:szCs w:val="28"/>
          <w:lang w:val="kk-KZ" w:eastAsia="ru-RU"/>
        </w:rPr>
        <w:lastRenderedPageBreak/>
        <w:t>кейіпкер бейнесін жасауға, тарихи-мәдени кеңістікті сипаттауға және ұлттық дүниетанымды көрсетуге қосатын үлесі анықталады.</w:t>
      </w:r>
    </w:p>
    <w:p w14:paraId="65EAAF80" w14:textId="77777777" w:rsidR="0043538D" w:rsidRPr="006B3C01" w:rsidRDefault="0043538D" w:rsidP="0021571A">
      <w:pPr>
        <w:spacing w:after="0" w:line="240" w:lineRule="auto"/>
        <w:ind w:firstLine="567"/>
        <w:jc w:val="both"/>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Сонымен қатар поэтонимдер арқылы ақынның идиостилін, тілдік тұлғасын, тарихи жадыны игеру ерекшелігін және автордың поэтикалық әлем моделін сипаттауға болады. Поэтонимдер авторлық стильдің маңызды көрсеткіштерінің бірі болып табылады, өйткені олар арқылы жазушы немесе ақын тарихи тұлғаларға, мәдени құбылыстарға, мифологиялық бейнелерге немесе ұлттық символдарға ерекше мағыналық жүктеме береді. Мұндай онимдер мәтінде ассоциативтік өріс қалыптастырып, оқырманның мәдени білімін белсендіреді және шығарманың семантикалық кеңістігін кеңейтеді.</w:t>
      </w:r>
    </w:p>
    <w:p w14:paraId="775BAFB7" w14:textId="77777777" w:rsidR="0043538D" w:rsidRPr="006B3C01" w:rsidRDefault="0043538D" w:rsidP="0021571A">
      <w:pPr>
        <w:spacing w:after="0" w:line="240" w:lineRule="auto"/>
        <w:ind w:firstLine="567"/>
        <w:contextualSpacing/>
        <w:jc w:val="both"/>
        <w:outlineLvl w:val="2"/>
        <w:rPr>
          <w:rFonts w:ascii="Times New Roman" w:eastAsia="Times New Roman" w:hAnsi="Times New Roman" w:cs="Times New Roman"/>
          <w:sz w:val="28"/>
          <w:szCs w:val="28"/>
          <w:lang w:val="kk-KZ" w:eastAsia="ru-RU"/>
        </w:rPr>
      </w:pPr>
    </w:p>
    <w:p w14:paraId="722A4197" w14:textId="77777777" w:rsidR="0043538D" w:rsidRPr="006B3C01" w:rsidRDefault="0043538D" w:rsidP="0021571A">
      <w:pPr>
        <w:spacing w:after="0" w:line="240" w:lineRule="auto"/>
        <w:ind w:firstLine="567"/>
        <w:jc w:val="both"/>
        <w:rPr>
          <w:rFonts w:ascii="Times New Roman" w:eastAsia="Times New Roman" w:hAnsi="Times New Roman" w:cs="Times New Roman"/>
          <w:b/>
          <w:bCs/>
          <w:sz w:val="28"/>
          <w:szCs w:val="28"/>
          <w:lang w:val="kk-KZ" w:eastAsia="ru-RU"/>
        </w:rPr>
      </w:pPr>
      <w:r w:rsidRPr="006B3C01">
        <w:rPr>
          <w:rStyle w:val="af8"/>
          <w:rFonts w:ascii="Times New Roman" w:hAnsi="Times New Roman" w:cs="Times New Roman"/>
          <w:sz w:val="28"/>
          <w:szCs w:val="28"/>
          <w:lang w:val="kk-KZ"/>
        </w:rPr>
        <w:t>1.3 Көркем мәтіндегі поэтонимдерді зерттеудің әдіснамалық принциптері</w:t>
      </w:r>
    </w:p>
    <w:p w14:paraId="5A233331" w14:textId="75DB4B46" w:rsidR="0043538D" w:rsidRPr="006B3C01" w:rsidRDefault="0043538D" w:rsidP="0021571A">
      <w:pPr>
        <w:spacing w:after="0" w:line="240" w:lineRule="auto"/>
        <w:ind w:firstLine="567"/>
        <w:jc w:val="both"/>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Көркем мәтіндегі жалқы есімдер, яғни поэтонимдер, тек атауыштық қызмет атқаратын тілдік бірліктер емес, олар көркем туындының семантикалық құрылымын ұйымдастыратын, авторлық дүниетанымды танытатын, мәдени жадыны жаңғыртатын, мәтіннің эстетикалық қуатын арттыратын және оқырманға әсер ететін күрделі семиотикалық таңбалар жүйесінің құрамдас бөлігі болып табылады [</w:t>
      </w:r>
      <w:r w:rsidR="004263DB" w:rsidRPr="006B3C01">
        <w:rPr>
          <w:rFonts w:ascii="Times New Roman" w:eastAsia="Times New Roman" w:hAnsi="Times New Roman" w:cs="Times New Roman"/>
          <w:sz w:val="28"/>
          <w:szCs w:val="28"/>
          <w:lang w:val="kk-KZ" w:eastAsia="ru-RU"/>
        </w:rPr>
        <w:t>44</w:t>
      </w:r>
      <w:r w:rsidRPr="006B3C01">
        <w:rPr>
          <w:rFonts w:ascii="Times New Roman" w:eastAsia="Times New Roman" w:hAnsi="Times New Roman" w:cs="Times New Roman"/>
          <w:sz w:val="28"/>
          <w:szCs w:val="28"/>
          <w:lang w:val="kk-KZ" w:eastAsia="ru-RU"/>
        </w:rPr>
        <w:t xml:space="preserve">]. Сондықтан поэтонимдерді зерттеу бір ғана тілдік деңгеймен шектелмейді. Оларды толық әрі жүйелі тану үшін жалқы есімдерді көркем мәтін кеңістігінде, авторлық ойлау жүйесінде, мәдени-тарихи контексте және оқырман қабылдауында бір мезгілде қарастыру қажет. </w:t>
      </w:r>
    </w:p>
    <w:p w14:paraId="136FCA07" w14:textId="77777777" w:rsidR="0043538D" w:rsidRPr="006B3C01" w:rsidRDefault="0043538D" w:rsidP="0021571A">
      <w:pPr>
        <w:spacing w:after="0" w:line="240" w:lineRule="auto"/>
        <w:ind w:firstLine="567"/>
        <w:jc w:val="both"/>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Қазіргі тіл біліміндегі лингвопоэтикалық аспект көркем мәтіндегі поэтонимдерді тек құрылымдық немесе номинативтік тұрғыдан ғана емес, олардың мәдени, концептуалдық, прагматикалық және поэтикалық әлеуетін тұтас қамтитын әдістер арқылы қарастыру қажеттігін алға шығарады. Мұндай жағдайда поэтонимдер көркем туындыдағы жай атаулар емес, авторлық әлем моделін құруға қатысатын, мәтін ішіндегі және мәтіннен тыс байланыстарды жүзеге асыратын, мәдени ерекшеліктерді дәйектейтін бірліктер ретінде түсіндіріледі.</w:t>
      </w:r>
    </w:p>
    <w:p w14:paraId="42A61F3F" w14:textId="0A37857A" w:rsidR="0043538D" w:rsidRPr="006B3C01" w:rsidRDefault="0043538D" w:rsidP="0021571A">
      <w:pPr>
        <w:spacing w:after="0" w:line="240" w:lineRule="auto"/>
        <w:ind w:firstLine="567"/>
        <w:jc w:val="both"/>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 xml:space="preserve">Көркем шығарма кеңістігінде онимдер басқа тілдік бірліктермен өзара әрекетке түсе отырып, автор тарапынан ұйымдастырылған ерекше жүйе құрайды. Әрбір сөз, оның ішінде жалқы есім де, бір жағынан нормативті синтаксистік құрылымның құрамына енсе, екінші жағынан ассоциативтік-авторлық парадигманың құрамдас элементі ретінде қызмет етеді. Сондықтан поэтонимдерді зерттеудегі негізгі қағидалардың бірі – </w:t>
      </w:r>
      <w:r w:rsidRPr="006B3C01">
        <w:rPr>
          <w:rFonts w:ascii="Times New Roman" w:eastAsia="Times New Roman" w:hAnsi="Times New Roman" w:cs="Times New Roman"/>
          <w:i/>
          <w:iCs/>
          <w:sz w:val="28"/>
          <w:szCs w:val="28"/>
          <w:lang w:val="kk-KZ" w:eastAsia="ru-RU"/>
        </w:rPr>
        <w:t>жүйелілік принципі</w:t>
      </w:r>
      <w:r w:rsidRPr="006B3C01">
        <w:rPr>
          <w:rFonts w:ascii="Times New Roman" w:eastAsia="Times New Roman" w:hAnsi="Times New Roman" w:cs="Times New Roman"/>
          <w:b/>
          <w:bCs/>
          <w:sz w:val="28"/>
          <w:szCs w:val="28"/>
          <w:lang w:val="kk-KZ" w:eastAsia="ru-RU"/>
        </w:rPr>
        <w:t xml:space="preserve"> </w:t>
      </w:r>
      <w:r w:rsidRPr="006B3C01">
        <w:rPr>
          <w:rFonts w:ascii="Times New Roman" w:eastAsia="Times New Roman" w:hAnsi="Times New Roman" w:cs="Times New Roman"/>
          <w:sz w:val="28"/>
          <w:szCs w:val="28"/>
          <w:lang w:val="kk-KZ" w:eastAsia="ru-RU"/>
        </w:rPr>
        <w:t>[</w:t>
      </w:r>
      <w:r w:rsidR="004263DB" w:rsidRPr="006B3C01">
        <w:rPr>
          <w:rFonts w:ascii="Times New Roman" w:eastAsia="Times New Roman" w:hAnsi="Times New Roman" w:cs="Times New Roman"/>
          <w:sz w:val="28"/>
          <w:szCs w:val="28"/>
          <w:lang w:val="kk-KZ" w:eastAsia="ru-RU"/>
        </w:rPr>
        <w:t xml:space="preserve">5, </w:t>
      </w:r>
      <w:r w:rsidR="00E47F46" w:rsidRPr="006B3C01">
        <w:rPr>
          <w:rFonts w:ascii="Times New Roman" w:hAnsi="Times New Roman" w:cs="Times New Roman"/>
          <w:sz w:val="28"/>
          <w:szCs w:val="28"/>
          <w:lang w:val="kk-KZ"/>
        </w:rPr>
        <w:t>б.</w:t>
      </w:r>
      <w:r w:rsidR="004263DB" w:rsidRPr="006B3C01">
        <w:rPr>
          <w:rFonts w:ascii="Times New Roman" w:eastAsia="Times New Roman" w:hAnsi="Times New Roman" w:cs="Times New Roman"/>
          <w:sz w:val="28"/>
          <w:szCs w:val="28"/>
          <w:lang w:val="kk-KZ" w:eastAsia="ru-RU"/>
        </w:rPr>
        <w:t>77</w:t>
      </w:r>
      <w:r w:rsidRPr="006B3C01">
        <w:rPr>
          <w:rFonts w:ascii="Times New Roman" w:eastAsia="Times New Roman" w:hAnsi="Times New Roman" w:cs="Times New Roman"/>
          <w:sz w:val="28"/>
          <w:szCs w:val="28"/>
          <w:lang w:val="kk-KZ" w:eastAsia="ru-RU"/>
        </w:rPr>
        <w:t>].</w:t>
      </w:r>
    </w:p>
    <w:p w14:paraId="7A099045" w14:textId="77777777" w:rsidR="0043538D" w:rsidRPr="006B3C01" w:rsidRDefault="0043538D" w:rsidP="0021571A">
      <w:pPr>
        <w:spacing w:after="0" w:line="240" w:lineRule="auto"/>
        <w:ind w:firstLine="567"/>
        <w:jc w:val="both"/>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Жүйелілік принцип күрделі нысандарды олардың тұтастығын бұзбай талдауға мүмкіндік береді. Бұл әдіс поэтонимді жеке-дара алып қарастырмай, оны мәтіндегі өзге онимдермен, апеллятивтік лексикамен, образдар жүйесімен, тақырыптық желімен және авторлық идеямен байланыста зерттеуге негіз болады.</w:t>
      </w:r>
    </w:p>
    <w:p w14:paraId="5BF0A5D8" w14:textId="4B72DB7C" w:rsidR="0043538D" w:rsidRPr="006B3C01" w:rsidRDefault="0043538D" w:rsidP="0021571A">
      <w:pPr>
        <w:spacing w:after="0" w:line="240" w:lineRule="auto"/>
        <w:ind w:firstLine="567"/>
        <w:jc w:val="both"/>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 xml:space="preserve">Поэтонимдерді талдау барысында контекстің әртүрлі деңгейлерін ажырату да маңызды. Осы тұрғыдан зерттеуде поэтонимнің қолданылу аясын </w:t>
      </w:r>
      <w:r w:rsidRPr="006B3C01">
        <w:rPr>
          <w:rFonts w:ascii="Times New Roman" w:eastAsia="Times New Roman" w:hAnsi="Times New Roman" w:cs="Times New Roman"/>
          <w:sz w:val="28"/>
          <w:szCs w:val="28"/>
          <w:lang w:val="kk-KZ" w:eastAsia="ru-RU"/>
        </w:rPr>
        <w:lastRenderedPageBreak/>
        <w:t xml:space="preserve">сипаттайтын үш деңгейлі контекст үлгісін негізге алуға болады: </w:t>
      </w:r>
      <w:r w:rsidRPr="006B3C01">
        <w:rPr>
          <w:rFonts w:ascii="Times New Roman" w:eastAsia="Times New Roman" w:hAnsi="Times New Roman" w:cs="Times New Roman"/>
          <w:i/>
          <w:iCs/>
          <w:sz w:val="28"/>
          <w:szCs w:val="28"/>
          <w:lang w:val="kk-KZ" w:eastAsia="ru-RU"/>
        </w:rPr>
        <w:t xml:space="preserve">минималды контекст, кеңейтілген контекст </w:t>
      </w:r>
      <w:r w:rsidRPr="006B3C01">
        <w:rPr>
          <w:rFonts w:ascii="Times New Roman" w:eastAsia="Times New Roman" w:hAnsi="Times New Roman" w:cs="Times New Roman"/>
          <w:sz w:val="28"/>
          <w:szCs w:val="28"/>
          <w:lang w:val="kk-KZ" w:eastAsia="ru-RU"/>
        </w:rPr>
        <w:t xml:space="preserve">және </w:t>
      </w:r>
      <w:r w:rsidRPr="006B3C01">
        <w:rPr>
          <w:rFonts w:ascii="Times New Roman" w:eastAsia="Times New Roman" w:hAnsi="Times New Roman" w:cs="Times New Roman"/>
          <w:i/>
          <w:iCs/>
          <w:sz w:val="28"/>
          <w:szCs w:val="28"/>
          <w:lang w:val="kk-KZ" w:eastAsia="ru-RU"/>
        </w:rPr>
        <w:t>кең контекст</w:t>
      </w:r>
      <w:r w:rsidRPr="006B3C01">
        <w:rPr>
          <w:rFonts w:ascii="Times New Roman" w:eastAsia="Times New Roman" w:hAnsi="Times New Roman" w:cs="Times New Roman"/>
          <w:sz w:val="28"/>
          <w:szCs w:val="28"/>
          <w:lang w:val="kk-KZ" w:eastAsia="ru-RU"/>
        </w:rPr>
        <w:t xml:space="preserve"> [</w:t>
      </w:r>
      <w:r w:rsidR="00121630" w:rsidRPr="006B3C01">
        <w:rPr>
          <w:rFonts w:ascii="Times New Roman" w:eastAsia="Times New Roman" w:hAnsi="Times New Roman" w:cs="Times New Roman"/>
          <w:sz w:val="28"/>
          <w:szCs w:val="28"/>
          <w:lang w:val="kk-KZ" w:eastAsia="ru-RU"/>
        </w:rPr>
        <w:t>39</w:t>
      </w:r>
      <w:r w:rsidR="004263DB" w:rsidRPr="006B3C01">
        <w:rPr>
          <w:rFonts w:ascii="Times New Roman" w:eastAsia="Times New Roman" w:hAnsi="Times New Roman" w:cs="Times New Roman"/>
          <w:sz w:val="28"/>
          <w:szCs w:val="28"/>
          <w:lang w:val="kk-KZ" w:eastAsia="ru-RU"/>
        </w:rPr>
        <w:t xml:space="preserve">, </w:t>
      </w:r>
      <w:r w:rsidR="00E47F46" w:rsidRPr="006B3C01">
        <w:rPr>
          <w:rFonts w:ascii="Times New Roman" w:hAnsi="Times New Roman" w:cs="Times New Roman"/>
          <w:sz w:val="28"/>
          <w:szCs w:val="28"/>
          <w:lang w:val="kk-KZ"/>
        </w:rPr>
        <w:t>б.</w:t>
      </w:r>
      <w:r w:rsidR="004263DB" w:rsidRPr="006B3C01">
        <w:rPr>
          <w:rFonts w:ascii="Times New Roman" w:eastAsia="Times New Roman" w:hAnsi="Times New Roman" w:cs="Times New Roman"/>
          <w:sz w:val="28"/>
          <w:szCs w:val="28"/>
          <w:lang w:val="kk-KZ" w:eastAsia="ru-RU"/>
        </w:rPr>
        <w:t>77</w:t>
      </w:r>
      <w:r w:rsidRPr="006B3C01">
        <w:rPr>
          <w:rFonts w:ascii="Times New Roman" w:eastAsia="Times New Roman" w:hAnsi="Times New Roman" w:cs="Times New Roman"/>
          <w:sz w:val="28"/>
          <w:szCs w:val="28"/>
          <w:lang w:val="kk-KZ" w:eastAsia="ru-RU"/>
        </w:rPr>
        <w:t xml:space="preserve">]. </w:t>
      </w:r>
    </w:p>
    <w:p w14:paraId="3A173632" w14:textId="77777777" w:rsidR="0043538D" w:rsidRPr="006B3C01" w:rsidRDefault="0043538D" w:rsidP="0021571A">
      <w:pPr>
        <w:spacing w:after="0" w:line="240" w:lineRule="auto"/>
        <w:ind w:firstLine="567"/>
        <w:jc w:val="both"/>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 xml:space="preserve">Минималды контекст – поэтонимнің сөйлем, тармақ, шумақ сияқты шағын құрылымдардағы қызметін айқындайды; кеңейтілген контекст – жалқы есімнің мәтіннің тұтас құрылымындағы рөлін ашуға мүмкіндік береді; ал кең контекст – мәтіннен тыс мәдени, тарихи, әдеби және интермәтіндік ықпалдарды есепке алуға бағытталады. Осыған сәйкес поэтоним мен контекст арасындағы қатынастың үш қыры анықталады: </w:t>
      </w:r>
      <w:r w:rsidRPr="006B3C01">
        <w:rPr>
          <w:rFonts w:ascii="Times New Roman" w:eastAsia="Times New Roman" w:hAnsi="Times New Roman" w:cs="Times New Roman"/>
          <w:i/>
          <w:iCs/>
          <w:sz w:val="28"/>
          <w:szCs w:val="28"/>
          <w:lang w:val="kk-KZ" w:eastAsia="ru-RU"/>
        </w:rPr>
        <w:t>біріншіден</w:t>
      </w:r>
      <w:r w:rsidRPr="006B3C01">
        <w:rPr>
          <w:rFonts w:ascii="Times New Roman" w:eastAsia="Times New Roman" w:hAnsi="Times New Roman" w:cs="Times New Roman"/>
          <w:sz w:val="28"/>
          <w:szCs w:val="28"/>
          <w:lang w:val="kk-KZ" w:eastAsia="ru-RU"/>
        </w:rPr>
        <w:t xml:space="preserve">, контекст поэтонимнің мағынасын айқындайды; </w:t>
      </w:r>
      <w:r w:rsidRPr="006B3C01">
        <w:rPr>
          <w:rFonts w:ascii="Times New Roman" w:eastAsia="Times New Roman" w:hAnsi="Times New Roman" w:cs="Times New Roman"/>
          <w:i/>
          <w:iCs/>
          <w:sz w:val="28"/>
          <w:szCs w:val="28"/>
          <w:lang w:val="kk-KZ" w:eastAsia="ru-RU"/>
        </w:rPr>
        <w:t>екіншіден</w:t>
      </w:r>
      <w:r w:rsidRPr="006B3C01">
        <w:rPr>
          <w:rFonts w:ascii="Times New Roman" w:eastAsia="Times New Roman" w:hAnsi="Times New Roman" w:cs="Times New Roman"/>
          <w:sz w:val="28"/>
          <w:szCs w:val="28"/>
          <w:lang w:val="kk-KZ" w:eastAsia="ru-RU"/>
        </w:rPr>
        <w:t xml:space="preserve">, поэтоним контексті семантикалық жағынан ұйымдастырады; </w:t>
      </w:r>
      <w:r w:rsidRPr="006B3C01">
        <w:rPr>
          <w:rFonts w:ascii="Times New Roman" w:eastAsia="Times New Roman" w:hAnsi="Times New Roman" w:cs="Times New Roman"/>
          <w:i/>
          <w:iCs/>
          <w:sz w:val="28"/>
          <w:szCs w:val="28"/>
          <w:lang w:val="kk-KZ" w:eastAsia="ru-RU"/>
        </w:rPr>
        <w:t>үшіншіден</w:t>
      </w:r>
      <w:r w:rsidRPr="006B3C01">
        <w:rPr>
          <w:rFonts w:ascii="Times New Roman" w:eastAsia="Times New Roman" w:hAnsi="Times New Roman" w:cs="Times New Roman"/>
          <w:sz w:val="28"/>
          <w:szCs w:val="28"/>
          <w:lang w:val="kk-KZ" w:eastAsia="ru-RU"/>
        </w:rPr>
        <w:t xml:space="preserve">, поэтоним мен контекст бірлесіп жаңа поэтикалық мән тудырады. </w:t>
      </w:r>
    </w:p>
    <w:p w14:paraId="2786F721" w14:textId="77777777" w:rsidR="0043538D" w:rsidRPr="006B3C01" w:rsidRDefault="0043538D" w:rsidP="0021571A">
      <w:pPr>
        <w:spacing w:after="0" w:line="240" w:lineRule="auto"/>
        <w:ind w:firstLine="567"/>
        <w:jc w:val="both"/>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Бұл қағида көркем мәтіндегі жалқы есімдердің мағынасы сөздіктегі дайын мазмұнмен шектелмейтінін, олардың нақты мәтіндік қолданыста тереңдеп, түрленіп, күрделене түсетінін көрсетеді.</w:t>
      </w:r>
    </w:p>
    <w:p w14:paraId="7FC37417" w14:textId="77777777" w:rsidR="0043538D" w:rsidRPr="006B3C01" w:rsidRDefault="0043538D" w:rsidP="0021571A">
      <w:pPr>
        <w:spacing w:after="0" w:line="240" w:lineRule="auto"/>
        <w:ind w:firstLine="567"/>
        <w:jc w:val="both"/>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 xml:space="preserve">Көркем мәтіндегі поэтонимдерді зерттеу лингвистика мен әдебиеттану шегіндегі түрлі әдіснамалық бағыттардың тоғысында жүзеге асады. Солардың ішінде диссертациялық зерттеу үшін ерекше маңызға ие бес негізгі ұстанымды атауға болады: </w:t>
      </w:r>
      <w:r w:rsidRPr="006B3C01">
        <w:rPr>
          <w:rFonts w:ascii="Times New Roman" w:eastAsia="Times New Roman" w:hAnsi="Times New Roman" w:cs="Times New Roman"/>
          <w:b/>
          <w:bCs/>
          <w:sz w:val="28"/>
          <w:szCs w:val="28"/>
          <w:lang w:val="kk-KZ" w:eastAsia="ru-RU"/>
        </w:rPr>
        <w:t>лингвомәдени</w:t>
      </w:r>
      <w:r w:rsidRPr="006B3C01">
        <w:rPr>
          <w:rFonts w:ascii="Times New Roman" w:eastAsia="Times New Roman" w:hAnsi="Times New Roman" w:cs="Times New Roman"/>
          <w:sz w:val="28"/>
          <w:szCs w:val="28"/>
          <w:lang w:val="kk-KZ" w:eastAsia="ru-RU"/>
        </w:rPr>
        <w:t xml:space="preserve">, </w:t>
      </w:r>
      <w:r w:rsidRPr="006B3C01">
        <w:rPr>
          <w:rFonts w:ascii="Times New Roman" w:eastAsia="Times New Roman" w:hAnsi="Times New Roman" w:cs="Times New Roman"/>
          <w:b/>
          <w:bCs/>
          <w:sz w:val="28"/>
          <w:szCs w:val="28"/>
          <w:lang w:val="kk-KZ" w:eastAsia="ru-RU"/>
        </w:rPr>
        <w:t>когнитивтік</w:t>
      </w:r>
      <w:r w:rsidRPr="006B3C01">
        <w:rPr>
          <w:rFonts w:ascii="Times New Roman" w:eastAsia="Times New Roman" w:hAnsi="Times New Roman" w:cs="Times New Roman"/>
          <w:sz w:val="28"/>
          <w:szCs w:val="28"/>
          <w:lang w:val="kk-KZ" w:eastAsia="ru-RU"/>
        </w:rPr>
        <w:t xml:space="preserve">, </w:t>
      </w:r>
      <w:r w:rsidRPr="006B3C01">
        <w:rPr>
          <w:rFonts w:ascii="Times New Roman" w:eastAsia="Times New Roman" w:hAnsi="Times New Roman" w:cs="Times New Roman"/>
          <w:b/>
          <w:bCs/>
          <w:sz w:val="28"/>
          <w:szCs w:val="28"/>
          <w:lang w:val="kk-KZ" w:eastAsia="ru-RU"/>
        </w:rPr>
        <w:t>прагматикалық</w:t>
      </w:r>
      <w:r w:rsidRPr="006B3C01">
        <w:rPr>
          <w:rFonts w:ascii="Times New Roman" w:eastAsia="Times New Roman" w:hAnsi="Times New Roman" w:cs="Times New Roman"/>
          <w:sz w:val="28"/>
          <w:szCs w:val="28"/>
          <w:lang w:val="kk-KZ" w:eastAsia="ru-RU"/>
        </w:rPr>
        <w:t xml:space="preserve">, </w:t>
      </w:r>
      <w:r w:rsidRPr="006B3C01">
        <w:rPr>
          <w:rFonts w:ascii="Times New Roman" w:eastAsia="Times New Roman" w:hAnsi="Times New Roman" w:cs="Times New Roman"/>
          <w:b/>
          <w:bCs/>
          <w:sz w:val="28"/>
          <w:szCs w:val="28"/>
          <w:lang w:val="kk-KZ" w:eastAsia="ru-RU"/>
        </w:rPr>
        <w:t>мәтіндік-контекстуалдық</w:t>
      </w:r>
      <w:r w:rsidRPr="006B3C01">
        <w:rPr>
          <w:rFonts w:ascii="Times New Roman" w:eastAsia="Times New Roman" w:hAnsi="Times New Roman" w:cs="Times New Roman"/>
          <w:sz w:val="28"/>
          <w:szCs w:val="28"/>
          <w:lang w:val="kk-KZ" w:eastAsia="ru-RU"/>
        </w:rPr>
        <w:t xml:space="preserve"> және </w:t>
      </w:r>
      <w:r w:rsidRPr="006B3C01">
        <w:rPr>
          <w:rFonts w:ascii="Times New Roman" w:eastAsia="Times New Roman" w:hAnsi="Times New Roman" w:cs="Times New Roman"/>
          <w:b/>
          <w:bCs/>
          <w:sz w:val="28"/>
          <w:szCs w:val="28"/>
          <w:lang w:val="kk-KZ" w:eastAsia="ru-RU"/>
        </w:rPr>
        <w:t>лингвопоэтикалық</w:t>
      </w:r>
      <w:r w:rsidRPr="006B3C01">
        <w:rPr>
          <w:rFonts w:ascii="Times New Roman" w:eastAsia="Times New Roman" w:hAnsi="Times New Roman" w:cs="Times New Roman"/>
          <w:sz w:val="28"/>
          <w:szCs w:val="28"/>
          <w:lang w:val="kk-KZ" w:eastAsia="ru-RU"/>
        </w:rPr>
        <w:t xml:space="preserve"> принциптер. Бұл принциптер бір-бірінен оқшау емес, керісінше, өзара сабақтас әрі бірін-бірі толықтыратын талдау жүйесін құрайды. Сондықтан поэтонимдерді зерттеу барысында аталған ұстанымдарды кешенді түрде пайдалану авторлық ономастикалық кеңістіктің құрылымын, қызметін және мәдени-танымдық жүктемесін тереңірек ашуға мүмкіндік береді.</w:t>
      </w:r>
    </w:p>
    <w:p w14:paraId="0849A506" w14:textId="77777777" w:rsidR="0043538D" w:rsidRPr="006B3C01" w:rsidRDefault="0043538D" w:rsidP="0021571A">
      <w:pPr>
        <w:spacing w:after="0" w:line="240" w:lineRule="auto"/>
        <w:ind w:firstLine="567"/>
        <w:jc w:val="both"/>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Поэтонимдерді зерттеудегі алғашқы әрі іргелі ұстанымдардың бірі – лингвомәдени принцип. Бұл ұстаным жалқы есімдерді тілдік бірлік ретінде ғана емес, мәдениеттің тілдегі көрінісі, ұлттық таңбасы, өркениеттік тәжірибенің сипаты ретінде қарастыруға негізделеді. Поэтоним белгілі бір мәдени кеңістіктен тыс өмір сүрмейді. Керісінше, ол сол мәдениеттің құндылықтарын, мифтерін, тарихи білімін, дәстүрлі ұғымдарын, діни түсініктерін және эстетикалық бағдарларын өз бойына жинақтайды. Сондықтан көркем мәтіндегі поэтонимді түсіну үшін оның тек грамматикалық не сөзжасамдық табиғатын емес, сонымен бірге мәдени-тарихи астарын да ескеру қажет.</w:t>
      </w:r>
    </w:p>
    <w:p w14:paraId="0C4C84AA" w14:textId="77777777" w:rsidR="0043538D" w:rsidRPr="006B3C01" w:rsidRDefault="0043538D" w:rsidP="0021571A">
      <w:pPr>
        <w:spacing w:after="0" w:line="240" w:lineRule="auto"/>
        <w:ind w:firstLine="567"/>
        <w:jc w:val="both"/>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Белгілі бір антропоним, топоним, мифоним немесе сакралды атау мәтінде қолданылған кезде, ол өзімен бірге белгілі бір дәуірдің, тарихи жағдайдың, мифтік сюжеттің немесе ұлттық тәжірибенің тұтас қабатын ала келеді. Мысалы, тарихи тұлға есімі тек жеке адамға сілтеме жасап қоймай, сонымен бірге ерлік, даналық, мемлекетшілдік, трагизм немесе рухани күрес сияқты құндылықтарды да өзектендіреді. Сол сияқты географиялық атау да тек орын атауы емес, ұлттық кеңістік, туған жер, қасиетті мекен, мәдени орталық, өркениеттік шекара сияқты ұғымдардың символына айнала алады. Осыған байланысты поэтоним мәтінде мәдени ақпаратты ықшам түрде жеткізетін шоғырланған белгі ретінде қызмет етеді.</w:t>
      </w:r>
    </w:p>
    <w:p w14:paraId="6E8A2B0C" w14:textId="77777777" w:rsidR="0043538D" w:rsidRPr="006B3C01" w:rsidRDefault="0043538D" w:rsidP="0021571A">
      <w:pPr>
        <w:spacing w:after="0" w:line="240" w:lineRule="auto"/>
        <w:ind w:firstLine="567"/>
        <w:jc w:val="both"/>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 xml:space="preserve">Лингвомәдени принцип поэтонимдерді мәдени-тарихи қабаттар бойынша да жіктеуге мүмкіндік береді. Көркем мәтінде қолданылатын жалқы есімдер </w:t>
      </w:r>
      <w:r w:rsidRPr="006B3C01">
        <w:rPr>
          <w:rFonts w:ascii="Times New Roman" w:eastAsia="Times New Roman" w:hAnsi="Times New Roman" w:cs="Times New Roman"/>
          <w:sz w:val="28"/>
          <w:szCs w:val="28"/>
          <w:lang w:val="kk-KZ" w:eastAsia="ru-RU"/>
        </w:rPr>
        <w:lastRenderedPageBreak/>
        <w:t xml:space="preserve">әртүрлі мәдени пласттарды репрезентациялауы мүмкін: қазіргі заман кеңістігіне қатысты атаулар, көне тарихи-мәдени қабаттағы есімдер, антикаға қатысты онимдер, шығыстық мәдениет белгілері, еуропалық өркениетпен байланысты атаулар, фольклорлық және мифологиялық есімдер, діни-сакралды поэтонимдер, ұлттық мәдени кодты білдіретін прецедентті атаулар. </w:t>
      </w:r>
    </w:p>
    <w:p w14:paraId="45A25B87" w14:textId="77777777" w:rsidR="0043538D" w:rsidRPr="006B3C01" w:rsidRDefault="0043538D" w:rsidP="0021571A">
      <w:pPr>
        <w:spacing w:after="0" w:line="240" w:lineRule="auto"/>
        <w:ind w:firstLine="567"/>
        <w:jc w:val="both"/>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Осы топтардың әрқайсысы авторлық мәтіндегі дүниетанымдық бағдарды, мәдени таңдауды және көркем модельдеуді айқындайды. Егер белгілі бір автор поэзиясында бір кезеңде ұлттық-тарихи онимдер басым болса, келесі кезеңде мифонимдер мен әлемдік мәдениетке қатысты атаулардың көбеюі оның көркем ойлауының, мәдени бағдарының немесе дүниетанымдық кеңеюінің көрсеткіші болуы мүмкін.</w:t>
      </w:r>
    </w:p>
    <w:p w14:paraId="009E20BD" w14:textId="77777777" w:rsidR="0043538D" w:rsidRPr="006B3C01" w:rsidRDefault="0043538D" w:rsidP="0021571A">
      <w:pPr>
        <w:spacing w:after="0" w:line="240" w:lineRule="auto"/>
        <w:ind w:firstLine="567"/>
        <w:jc w:val="both"/>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Лингвомәдени талдау үшін поэтонимнің шығу төркінін, оның мәдени ортадағы орны мен маңызын, оқырман санасында тудыратын ассоциацияларын, тарихи-коннотативтік жүктемесін және мәдени код ретіндегі қызметін ашу қажет. Бұл тұрғыдан алғанда, поэтоним – мәдени интерпретацияға ашық белгі. Оның мазмұны бір ғана денотатпен шектелмейді; ол мәдени контексте үнемі кеңейіп, жаңа реңктерге ие болып отырады. Осы себепті поэтонимдерді талдау барысында лингвомәдени түсіндірме міндетті түрде қолданылуы тиіс.</w:t>
      </w:r>
    </w:p>
    <w:p w14:paraId="4D5AAC34" w14:textId="77777777" w:rsidR="0043538D" w:rsidRPr="006B3C01" w:rsidRDefault="0043538D" w:rsidP="0021571A">
      <w:pPr>
        <w:spacing w:after="0" w:line="240" w:lineRule="auto"/>
        <w:ind w:firstLine="567"/>
        <w:jc w:val="both"/>
        <w:rPr>
          <w:rFonts w:ascii="Times New Roman" w:eastAsia="Times New Roman" w:hAnsi="Times New Roman" w:cs="Times New Roman"/>
          <w:sz w:val="28"/>
          <w:szCs w:val="28"/>
          <w:lang w:val="kk-KZ" w:eastAsia="ru-RU"/>
        </w:rPr>
      </w:pPr>
      <w:r w:rsidRPr="00FC4C13">
        <w:rPr>
          <w:rFonts w:ascii="Times New Roman" w:eastAsia="Times New Roman" w:hAnsi="Times New Roman" w:cs="Times New Roman"/>
          <w:sz w:val="28"/>
          <w:szCs w:val="28"/>
          <w:lang w:val="kk-KZ" w:eastAsia="ru-RU"/>
        </w:rPr>
        <w:t xml:space="preserve">Лингвомәдени принцип әсіресе қаламгердің аксиологиялық ұстанымдарын анықтауда маңызды рөл атқарады. </w:t>
      </w:r>
      <w:r w:rsidRPr="00FC4C13">
        <w:rPr>
          <w:rFonts w:ascii="Times New Roman" w:eastAsia="Times New Roman" w:hAnsi="Times New Roman" w:cs="Times New Roman"/>
          <w:iCs/>
          <w:sz w:val="28"/>
          <w:szCs w:val="28"/>
          <w:lang w:val="kk-KZ" w:eastAsia="ru-RU"/>
        </w:rPr>
        <w:t>Белгілі бір автордың қандай есімдерді жиі қолданатыны, қандай мәдени кеңістіктерді мәтінге жиі енгізетіні, қандай тарихи тұлғаларды прецеденттік деңгейге көтеретіні, қандай сакралды немесе мифологиялық атауларды белсенді пайдаланып, қайсысынан саналы түрде бас тартатыны – мұның бәрі авторлық дүниетанымды ашатын деректер болып табылады.</w:t>
      </w:r>
      <w:r w:rsidRPr="00FC4C13">
        <w:rPr>
          <w:rFonts w:ascii="Times New Roman" w:eastAsia="Times New Roman" w:hAnsi="Times New Roman" w:cs="Times New Roman"/>
          <w:i/>
          <w:iCs/>
          <w:sz w:val="28"/>
          <w:szCs w:val="28"/>
          <w:lang w:val="kk-KZ" w:eastAsia="ru-RU"/>
        </w:rPr>
        <w:t xml:space="preserve"> </w:t>
      </w:r>
      <w:r w:rsidRPr="00FC4C13">
        <w:rPr>
          <w:rFonts w:ascii="Times New Roman" w:eastAsia="Times New Roman" w:hAnsi="Times New Roman" w:cs="Times New Roman"/>
          <w:sz w:val="28"/>
          <w:szCs w:val="28"/>
          <w:lang w:val="kk-KZ" w:eastAsia="ru-RU"/>
        </w:rPr>
        <w:t>Ос</w:t>
      </w:r>
      <w:r w:rsidRPr="006B3C01">
        <w:rPr>
          <w:rFonts w:ascii="Times New Roman" w:eastAsia="Times New Roman" w:hAnsi="Times New Roman" w:cs="Times New Roman"/>
          <w:sz w:val="28"/>
          <w:szCs w:val="28"/>
          <w:lang w:val="kk-KZ" w:eastAsia="ru-RU"/>
        </w:rPr>
        <w:t>ы тұрғыдан поэтонимдер автордың мәдени таңдауының, рухани бағдарларының, идеалдарының және құндылықтар жүйесінің көрсеткіштері ретінде қарастырылады.</w:t>
      </w:r>
    </w:p>
    <w:p w14:paraId="2A8D33EA" w14:textId="77777777" w:rsidR="0043538D" w:rsidRPr="006B3C01" w:rsidRDefault="0043538D" w:rsidP="0021571A">
      <w:pPr>
        <w:spacing w:after="0" w:line="240" w:lineRule="auto"/>
        <w:ind w:firstLine="567"/>
        <w:jc w:val="both"/>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Көркем мәтінде әртүрлі дәуірлерге, халықтарға, діндерге, өркениеттерге тән жалқы есімдердің бір мәтін ішінде қатар келуі кездейсоқ емес. Бұл құбылыс автордың мәдениеттер арасындағы терең сабақтастықты, тарихи үндестікті немесе рухани жалғастықты көрсетуге ұмтылысын білдіреді. Бір мәтін ішінде ұлттық атаулар мен әлемдік мәдениет өкілдерінің есімдері қатар қолданылса, бұл автордың өз мәдениетін әлемдік рухани кеңістікпен салыстыра қарастыруы, ұлттық дүниетанымды жаһандық өркениет контексінде танытуы, немесе өткен мен бүгіннің, өзінікі мен өзгенің арасындағы диалогты құруы ретінде түсіндіріледі. Демек, поэтоним лингвомәдени тұрғыдан мәдени кеңістіктерді байланыстырушы таңба қызметін де атқарады.</w:t>
      </w:r>
    </w:p>
    <w:p w14:paraId="060D61F7" w14:textId="77777777" w:rsidR="0043538D" w:rsidRPr="006B3C01" w:rsidRDefault="0043538D" w:rsidP="0021571A">
      <w:pPr>
        <w:spacing w:after="0" w:line="240" w:lineRule="auto"/>
        <w:ind w:firstLine="567"/>
        <w:jc w:val="both"/>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 xml:space="preserve">Көркем мәтінді талдауда поэтонимдердің мәдени-символдық табиғатын ескеру олардың жай номинация емес, мәдени концепт репрезентанттары екенін дәлелдейді. Белгілі бір жалқы есімнің мәтіндегі қызметі оның қандай мәдени сценарийді іске қосатынына, қандай тарихи жадты жаңғыртатынына, қандай рухани мәндерді жинақтайтынына тікелей байланысты. Сондықтан </w:t>
      </w:r>
      <w:r w:rsidRPr="00FC4C13">
        <w:rPr>
          <w:rFonts w:ascii="Times New Roman" w:eastAsia="Times New Roman" w:hAnsi="Times New Roman" w:cs="Times New Roman"/>
          <w:iCs/>
          <w:sz w:val="28"/>
          <w:szCs w:val="28"/>
          <w:lang w:val="kk-KZ" w:eastAsia="ru-RU"/>
        </w:rPr>
        <w:t>лингвомәдени принцип</w:t>
      </w:r>
      <w:r w:rsidRPr="00FC4C13">
        <w:rPr>
          <w:rFonts w:ascii="Times New Roman" w:eastAsia="Times New Roman" w:hAnsi="Times New Roman" w:cs="Times New Roman"/>
          <w:sz w:val="28"/>
          <w:szCs w:val="28"/>
          <w:lang w:val="kk-KZ" w:eastAsia="ru-RU"/>
        </w:rPr>
        <w:t xml:space="preserve"> </w:t>
      </w:r>
      <w:r w:rsidRPr="00FC4C13">
        <w:rPr>
          <w:rFonts w:ascii="Times New Roman" w:eastAsia="Times New Roman" w:hAnsi="Times New Roman" w:cs="Times New Roman"/>
          <w:iCs/>
          <w:sz w:val="28"/>
          <w:szCs w:val="28"/>
          <w:lang w:val="kk-KZ" w:eastAsia="ru-RU"/>
        </w:rPr>
        <w:t>поэтонимді ұлттық, тарихи, мифопоэтикалық және өркениеттік мазмұнның тілдік таңбасы</w:t>
      </w:r>
      <w:r w:rsidRPr="00FC4C13">
        <w:rPr>
          <w:rFonts w:ascii="Times New Roman" w:eastAsia="Times New Roman" w:hAnsi="Times New Roman" w:cs="Times New Roman"/>
          <w:sz w:val="28"/>
          <w:szCs w:val="28"/>
          <w:lang w:val="kk-KZ" w:eastAsia="ru-RU"/>
        </w:rPr>
        <w:t xml:space="preserve"> ретінде</w:t>
      </w:r>
      <w:r w:rsidRPr="006B3C01">
        <w:rPr>
          <w:rFonts w:ascii="Times New Roman" w:eastAsia="Times New Roman" w:hAnsi="Times New Roman" w:cs="Times New Roman"/>
          <w:sz w:val="28"/>
          <w:szCs w:val="28"/>
          <w:lang w:val="kk-KZ" w:eastAsia="ru-RU"/>
        </w:rPr>
        <w:t xml:space="preserve"> қарастыруға мүмкіндік береді.</w:t>
      </w:r>
    </w:p>
    <w:p w14:paraId="4A73FEEC" w14:textId="77777777" w:rsidR="0043538D" w:rsidRPr="006B3C01" w:rsidRDefault="0043538D" w:rsidP="0021571A">
      <w:pPr>
        <w:spacing w:after="0" w:line="240" w:lineRule="auto"/>
        <w:ind w:firstLine="567"/>
        <w:jc w:val="both"/>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lastRenderedPageBreak/>
        <w:t xml:space="preserve">Поэтонимдерді зерттеудің келесі маңызды бағыты – </w:t>
      </w:r>
      <w:r w:rsidRPr="006B3C01">
        <w:rPr>
          <w:rFonts w:ascii="Times New Roman" w:eastAsia="Times New Roman" w:hAnsi="Times New Roman" w:cs="Times New Roman"/>
          <w:bCs/>
          <w:sz w:val="28"/>
          <w:szCs w:val="28"/>
          <w:lang w:val="kk-KZ" w:eastAsia="ru-RU"/>
        </w:rPr>
        <w:t>когнитивтік принцип</w:t>
      </w:r>
      <w:r w:rsidRPr="006B3C01">
        <w:rPr>
          <w:rFonts w:ascii="Times New Roman" w:eastAsia="Times New Roman" w:hAnsi="Times New Roman" w:cs="Times New Roman"/>
          <w:sz w:val="28"/>
          <w:szCs w:val="28"/>
          <w:lang w:val="kk-KZ" w:eastAsia="ru-RU"/>
        </w:rPr>
        <w:t>. Бұл принцип поэтонимдерді адамның танымдық әрекетінің нәтижесі, концептуалдық модельдердің тілдік көрінісі және авторлық әлем бейнесін ұйымдастыратын бірлік ретінде қарастыруға негізделеді. Егер лингвомәдени принцип поэтонимнің мәдени мазмұнына басымдық берсе, когнитивтік принцип оның санадағы модельдену сипатын, ақпаратты ұйымдастыру тәсілін және ұғымдық құрылымдармен байланысын айқындайды.</w:t>
      </w:r>
    </w:p>
    <w:p w14:paraId="5F07746E" w14:textId="77777777" w:rsidR="0043538D" w:rsidRPr="006B3C01" w:rsidRDefault="0043538D" w:rsidP="0021571A">
      <w:pPr>
        <w:spacing w:after="0" w:line="240" w:lineRule="auto"/>
        <w:ind w:firstLine="567"/>
        <w:jc w:val="both"/>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Көркем мәтіндегі кез келген поэтоним белгілі бір танымдық құрылымды белсендіреді. Мысалы, тарихи тұлғаға қатысты антропоним белгілі бір өмірбаяндық деректер жиынтығын ғана емес, сол тұлғаға бекіген концептілерді – ерлік, қасірет, мемлекет, даналық, күрес, рухани биіктік сияқты ұғымдарды да өзімен бірге ала жүреді. Топоним болса, кеңістік туралы білімді ғана емес, сол кеңістікке байланысты эмоциялық, аксиологиялық, мифтік және өркениеттік мазмұндарды да өзектендіреді. Осы тұрғыдан поэтоним оқырман санасында тұтас фреймді, сценарийді немесе концепт өрісін жандандыратын белгі ретінде қызмет етеді.</w:t>
      </w:r>
    </w:p>
    <w:p w14:paraId="3C0A91DA" w14:textId="3D7B36C1" w:rsidR="0043538D" w:rsidRPr="006B3C01" w:rsidRDefault="0043538D" w:rsidP="0021571A">
      <w:pPr>
        <w:spacing w:after="0" w:line="240" w:lineRule="auto"/>
        <w:ind w:firstLine="567"/>
        <w:jc w:val="both"/>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Когнитивтік принципке сәйкес жалқы есімдердің мағынасы тек сөздіктік не анықтамалық сипатта болмайды. Олар адамның мәдени тәжірибесіне, өмірлік білім қорына, тарихи жадына, ассоциативтік қабылдауына және авторлық интенцияға байланысты күрделене түседі. Сондықтан поэтонимнің мазмұнын анықтау үшін оның қандай концептілермен байланысатынын, қандай танымдық схемаларды іске қосатынын, мәтінде қандай ұғымдық оппозицияларды ұйымдастыратынын талдау қажет [</w:t>
      </w:r>
      <w:r w:rsidR="004263DB" w:rsidRPr="006B3C01">
        <w:rPr>
          <w:rFonts w:ascii="Times New Roman" w:eastAsia="Times New Roman" w:hAnsi="Times New Roman" w:cs="Times New Roman"/>
          <w:sz w:val="28"/>
          <w:szCs w:val="28"/>
          <w:lang w:val="kk-KZ" w:eastAsia="ru-RU"/>
        </w:rPr>
        <w:t>45</w:t>
      </w:r>
      <w:r w:rsidRPr="006B3C01">
        <w:rPr>
          <w:rFonts w:ascii="Times New Roman" w:eastAsia="Times New Roman" w:hAnsi="Times New Roman" w:cs="Times New Roman"/>
          <w:sz w:val="28"/>
          <w:szCs w:val="28"/>
          <w:lang w:val="kk-KZ" w:eastAsia="ru-RU"/>
        </w:rPr>
        <w:t>].</w:t>
      </w:r>
    </w:p>
    <w:p w14:paraId="7C8A35A1" w14:textId="77777777" w:rsidR="0043538D" w:rsidRPr="006B3C01" w:rsidRDefault="0043538D" w:rsidP="0021571A">
      <w:pPr>
        <w:spacing w:after="0" w:line="240" w:lineRule="auto"/>
        <w:ind w:firstLine="567"/>
        <w:jc w:val="both"/>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 xml:space="preserve">Көркем мәтіндегі поэтонимдер көбіне авторлық әлем моделінің тірек нүктелері болып табылады. Автор белгілі бір жалқы есімдерді қайталай отырып, оларды </w:t>
      </w:r>
      <w:r w:rsidRPr="00FC4C13">
        <w:rPr>
          <w:rFonts w:ascii="Times New Roman" w:eastAsia="Times New Roman" w:hAnsi="Times New Roman" w:cs="Times New Roman"/>
          <w:iCs/>
          <w:sz w:val="28"/>
          <w:szCs w:val="28"/>
          <w:lang w:val="kk-KZ" w:eastAsia="ru-RU"/>
        </w:rPr>
        <w:t>мәтіндік доминанта</w:t>
      </w:r>
      <w:r w:rsidRPr="00FC4C13">
        <w:rPr>
          <w:rFonts w:ascii="Times New Roman" w:eastAsia="Times New Roman" w:hAnsi="Times New Roman" w:cs="Times New Roman"/>
          <w:sz w:val="28"/>
          <w:szCs w:val="28"/>
          <w:lang w:val="kk-KZ" w:eastAsia="ru-RU"/>
        </w:rPr>
        <w:t xml:space="preserve"> </w:t>
      </w:r>
      <w:r w:rsidRPr="006B3C01">
        <w:rPr>
          <w:rFonts w:ascii="Times New Roman" w:eastAsia="Times New Roman" w:hAnsi="Times New Roman" w:cs="Times New Roman"/>
          <w:sz w:val="28"/>
          <w:szCs w:val="28"/>
          <w:lang w:val="kk-KZ" w:eastAsia="ru-RU"/>
        </w:rPr>
        <w:t>дәрежесіне көтереді. Мұндай есімдер бір шығарманың ішінде де, тұтас авторлық шығармашылық аясында да концептуалдық өзекке айналуы мүмкін. Олар арқылы автор өзіне маңызды кеңістік пен уақытты, рухани бағдарларды, тарихи бағалауды, эстетикалық идеалды және мәдени ұстанымды ұйымдастырады. Осы тұрғыдан поэтонимдік аяны талдау – авторлық сананың концептуалдық құрылымын реконструкциялау тәсілдерінің бірі.</w:t>
      </w:r>
    </w:p>
    <w:p w14:paraId="5D384EBB" w14:textId="0EFFC146" w:rsidR="0043538D" w:rsidRPr="006B3C01" w:rsidRDefault="0043538D" w:rsidP="0021571A">
      <w:pPr>
        <w:spacing w:after="0" w:line="240" w:lineRule="auto"/>
        <w:ind w:firstLine="567"/>
        <w:jc w:val="both"/>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 xml:space="preserve">Когнитивтік тұрғыдан маңызды мәселелердің бірі – </w:t>
      </w:r>
      <w:r w:rsidRPr="006B3C01">
        <w:rPr>
          <w:rFonts w:ascii="Times New Roman" w:eastAsia="Times New Roman" w:hAnsi="Times New Roman" w:cs="Times New Roman"/>
          <w:bCs/>
          <w:sz w:val="28"/>
          <w:szCs w:val="28"/>
          <w:lang w:val="kk-KZ" w:eastAsia="ru-RU"/>
        </w:rPr>
        <w:t>поэтонимдердің категориялануы</w:t>
      </w:r>
      <w:r w:rsidRPr="006B3C01">
        <w:rPr>
          <w:rFonts w:ascii="Times New Roman" w:eastAsia="Times New Roman" w:hAnsi="Times New Roman" w:cs="Times New Roman"/>
          <w:b/>
          <w:bCs/>
          <w:sz w:val="28"/>
          <w:szCs w:val="28"/>
          <w:lang w:val="kk-KZ" w:eastAsia="ru-RU"/>
        </w:rPr>
        <w:t xml:space="preserve"> </w:t>
      </w:r>
      <w:r w:rsidRPr="006B3C01">
        <w:rPr>
          <w:rFonts w:ascii="Times New Roman" w:eastAsia="Times New Roman" w:hAnsi="Times New Roman" w:cs="Times New Roman"/>
          <w:sz w:val="28"/>
          <w:szCs w:val="28"/>
          <w:lang w:val="kk-KZ" w:eastAsia="ru-RU"/>
        </w:rPr>
        <w:t>[</w:t>
      </w:r>
      <w:r w:rsidR="004263DB" w:rsidRPr="006B3C01">
        <w:rPr>
          <w:rFonts w:ascii="Times New Roman" w:eastAsia="Times New Roman" w:hAnsi="Times New Roman" w:cs="Times New Roman"/>
          <w:sz w:val="28"/>
          <w:szCs w:val="28"/>
          <w:lang w:val="kk-KZ" w:eastAsia="ru-RU"/>
        </w:rPr>
        <w:t xml:space="preserve">2, </w:t>
      </w:r>
      <w:r w:rsidR="00E47F46" w:rsidRPr="006B3C01">
        <w:rPr>
          <w:rFonts w:ascii="Times New Roman" w:hAnsi="Times New Roman" w:cs="Times New Roman"/>
          <w:sz w:val="28"/>
          <w:szCs w:val="28"/>
          <w:lang w:val="kk-KZ"/>
        </w:rPr>
        <w:t>б.</w:t>
      </w:r>
      <w:r w:rsidR="004263DB" w:rsidRPr="006B3C01">
        <w:rPr>
          <w:rFonts w:ascii="Times New Roman" w:eastAsia="Times New Roman" w:hAnsi="Times New Roman" w:cs="Times New Roman"/>
          <w:sz w:val="28"/>
          <w:szCs w:val="28"/>
          <w:lang w:val="kk-KZ" w:eastAsia="ru-RU"/>
        </w:rPr>
        <w:t>85</w:t>
      </w:r>
      <w:r w:rsidRPr="006B3C01">
        <w:rPr>
          <w:rFonts w:ascii="Times New Roman" w:eastAsia="Times New Roman" w:hAnsi="Times New Roman" w:cs="Times New Roman"/>
          <w:sz w:val="28"/>
          <w:szCs w:val="28"/>
          <w:lang w:val="kk-KZ" w:eastAsia="ru-RU"/>
        </w:rPr>
        <w:t>]. Көркем мәтіндегі онимдер тек атаулардың тақырыптық тобына бөлінбейді; олар авторлық ойлаудағы иерархияға сәйкес ұйымдасады. Белгілі бір автор шығармаларында антропонимдер мен топонимдердің өзекке шығуы адам мен кеңістік категорияларының дүниетанымдық басымдығын көрсетуі мүмкін. Ал мифонимдердің, теонимдердің немесе сакралды поэтонимдердің белсенділігі мәтіндегі архаикалық ойлау, мифопоэтикалық модель, рухани вертикаль немесе эсхатологиялық бағдардың маңыздылығын білдіреді. Демек, поэтонимдердің жиілігі, таралуы, қайталануы және қызметі арқылы авторлық когнитивтік картаны анықтауға болады.</w:t>
      </w:r>
    </w:p>
    <w:p w14:paraId="543155D7" w14:textId="77777777" w:rsidR="0043538D" w:rsidRPr="00FC4C13" w:rsidRDefault="0043538D" w:rsidP="0021571A">
      <w:pPr>
        <w:spacing w:after="0" w:line="240" w:lineRule="auto"/>
        <w:ind w:firstLine="567"/>
        <w:jc w:val="both"/>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Когнитивтік принцип поэтонимдердің байланыс желісін де зерттеуге мүмкіндік береді. Көркем мәтінде жалқы есімдер көбіне жеке-дара емес, бір-</w:t>
      </w:r>
      <w:r w:rsidRPr="006B3C01">
        <w:rPr>
          <w:rFonts w:ascii="Times New Roman" w:eastAsia="Times New Roman" w:hAnsi="Times New Roman" w:cs="Times New Roman"/>
          <w:sz w:val="28"/>
          <w:szCs w:val="28"/>
          <w:lang w:val="kk-KZ" w:eastAsia="ru-RU"/>
        </w:rPr>
        <w:lastRenderedPageBreak/>
        <w:t>бірімен ассоциативтік, антонимиялық, синонимиялық, тарихи, символдық, интермәтіндік байланысқа түсіп, тұтас жүйе құрайды. Мұндай жүйе когерентті сипатқа ие. Яғни әр поэтоним өзге атаулармен және жалпы мәтіннің концептуалдық құрылымымен сабақтасып жатады. Осы тұтастықты анықтау поэтонимдердің кездейсоқ емес, белгілі бір идеялық-эстетикалық жүйеге бағындырылғанын көрсетеді.</w:t>
      </w:r>
    </w:p>
    <w:p w14:paraId="03B70741" w14:textId="77777777" w:rsidR="0043538D" w:rsidRPr="006B3C01" w:rsidRDefault="0043538D" w:rsidP="0021571A">
      <w:pPr>
        <w:spacing w:after="0" w:line="240" w:lineRule="auto"/>
        <w:ind w:firstLine="567"/>
        <w:jc w:val="both"/>
        <w:rPr>
          <w:rFonts w:ascii="Times New Roman" w:eastAsia="Times New Roman" w:hAnsi="Times New Roman" w:cs="Times New Roman"/>
          <w:sz w:val="28"/>
          <w:szCs w:val="28"/>
          <w:lang w:val="kk-KZ" w:eastAsia="ru-RU"/>
        </w:rPr>
      </w:pPr>
      <w:r w:rsidRPr="00FC4C13">
        <w:rPr>
          <w:rFonts w:ascii="Times New Roman" w:eastAsia="Times New Roman" w:hAnsi="Times New Roman" w:cs="Times New Roman"/>
          <w:sz w:val="28"/>
          <w:szCs w:val="28"/>
          <w:lang w:val="kk-KZ" w:eastAsia="ru-RU"/>
        </w:rPr>
        <w:t xml:space="preserve">Когнитивтік талдауда поэтонимнің </w:t>
      </w:r>
      <w:r w:rsidRPr="00FC4C13">
        <w:rPr>
          <w:rFonts w:ascii="Times New Roman" w:eastAsia="Times New Roman" w:hAnsi="Times New Roman" w:cs="Times New Roman"/>
          <w:iCs/>
          <w:sz w:val="28"/>
          <w:szCs w:val="28"/>
          <w:lang w:val="kk-KZ" w:eastAsia="ru-RU"/>
        </w:rPr>
        <w:t>өзек – өзекмаңы – периферия</w:t>
      </w:r>
      <w:r w:rsidRPr="006B3C01">
        <w:rPr>
          <w:rFonts w:ascii="Times New Roman" w:eastAsia="Times New Roman" w:hAnsi="Times New Roman" w:cs="Times New Roman"/>
          <w:sz w:val="28"/>
          <w:szCs w:val="28"/>
          <w:lang w:val="kk-KZ" w:eastAsia="ru-RU"/>
        </w:rPr>
        <w:t xml:space="preserve"> жүйесіндегі орны да ерекше мәнге ие. Белгілі бір жалқы есімнің мәтінде өзекке шығуы оның жиілігімен ғана емес, авторлық ойлау жүйесіндегі маңызымен де анықталады. Кейде сирек қолданылатын атаудың өзі өте жоғары концептуалдық салмаққа ие болуы мүмкін. Сондықтан когнитивтік принцип сандық көрсеткішті сапалық талдаумен ұштастыруды талап етеді. Бұл әсіресе поэзияда маңызды, өйткені поэтикалық мәтінде аз ғана оним өте күшті мағыналық жүктеме көтеруі мүмкін.</w:t>
      </w:r>
    </w:p>
    <w:p w14:paraId="1F9DFC8A" w14:textId="77777777" w:rsidR="0043538D" w:rsidRPr="006B3C01" w:rsidRDefault="0043538D" w:rsidP="0021571A">
      <w:pPr>
        <w:spacing w:after="0" w:line="240" w:lineRule="auto"/>
        <w:ind w:firstLine="567"/>
        <w:jc w:val="both"/>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Когнитивтік принцип аясында поэтонимдердің уақыт бойынша өзгеруін, яғни диахрониялық динамикасын зерттеу де маңызды. Автор шығармашылығының әр кезеңінде қандай жалқы есімдер алдыңғы қатарға шыққаны, қандай мәдени кеңістіктер белсендірілгені, қандай концептуалдық орталықтар күшейгені немесе әлсірегені арқылы оның эстетикалық, философиялық, тарихи көзқарастарының эволюциясын байқауға болады. Осы себепті поэтонимдерді диахрониялық тұрғыдан зерттеу авторлық әлем бейнесінің өзгерісін тануға жол ашады.</w:t>
      </w:r>
    </w:p>
    <w:p w14:paraId="0AEE0F41" w14:textId="77777777" w:rsidR="0043538D" w:rsidRPr="006B3C01" w:rsidRDefault="0043538D" w:rsidP="0021571A">
      <w:pPr>
        <w:spacing w:after="0" w:line="240" w:lineRule="auto"/>
        <w:ind w:firstLine="567"/>
        <w:jc w:val="both"/>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Демек, когнитивтік принцип поэтонимдерді көркем мәтіндегі концептуалдық құрылымдардың таңбасы ретінде қарастырады. Ол жалқы есімнің танымдық, модельдеуші, жүйелеуші және концептқұраушы қызметін ашуға мүмкіндік береді. Бұл ұстаным көркем мәтінді талдауда поэтонимдерді тек аталымдық бірлік емес, авторлық сананың тілдік-көркем репрезентанты ретінде тануға негіз болады.</w:t>
      </w:r>
    </w:p>
    <w:p w14:paraId="69CBF146" w14:textId="7E156BC6" w:rsidR="0043538D" w:rsidRPr="006B3C01" w:rsidRDefault="0043538D" w:rsidP="0021571A">
      <w:pPr>
        <w:spacing w:after="0" w:line="240" w:lineRule="auto"/>
        <w:ind w:firstLine="567"/>
        <w:jc w:val="both"/>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Поэтонимдерді зерттеуде маңызды орын алатын тағы бір ұстаным – прагматикалық принцип. Бұл принцип жалқы есімдерді мәтіндегі қызметі арқылы, яғни автордың коммуникативтік мақсатына, бағалауыштық ұстанымына, эмоциялық-эстетикалық ықпалына және оқырманға бағытталған әсер ету тетіктеріне байланысты қарастыруды көздейді [</w:t>
      </w:r>
      <w:r w:rsidR="004263DB" w:rsidRPr="006B3C01">
        <w:rPr>
          <w:rFonts w:ascii="Times New Roman" w:eastAsia="Times New Roman" w:hAnsi="Times New Roman" w:cs="Times New Roman"/>
          <w:sz w:val="28"/>
          <w:szCs w:val="28"/>
          <w:lang w:val="kk-KZ" w:eastAsia="ru-RU"/>
        </w:rPr>
        <w:t xml:space="preserve">46, </w:t>
      </w:r>
      <w:r w:rsidR="00E47F46" w:rsidRPr="006B3C01">
        <w:rPr>
          <w:rFonts w:ascii="Times New Roman" w:hAnsi="Times New Roman" w:cs="Times New Roman"/>
          <w:sz w:val="28"/>
          <w:szCs w:val="28"/>
          <w:lang w:val="kk-KZ"/>
        </w:rPr>
        <w:t>б.</w:t>
      </w:r>
      <w:r w:rsidR="004263DB" w:rsidRPr="006B3C01">
        <w:rPr>
          <w:rFonts w:ascii="Times New Roman" w:eastAsia="Times New Roman" w:hAnsi="Times New Roman" w:cs="Times New Roman"/>
          <w:sz w:val="28"/>
          <w:szCs w:val="28"/>
          <w:lang w:val="kk-KZ" w:eastAsia="ru-RU"/>
        </w:rPr>
        <w:t>15</w:t>
      </w:r>
      <w:r w:rsidRPr="006B3C01">
        <w:rPr>
          <w:rFonts w:ascii="Times New Roman" w:eastAsia="Times New Roman" w:hAnsi="Times New Roman" w:cs="Times New Roman"/>
          <w:sz w:val="28"/>
          <w:szCs w:val="28"/>
          <w:lang w:val="kk-KZ" w:eastAsia="ru-RU"/>
        </w:rPr>
        <w:t>]. Егер лингвомәдени және когнитивтік талдау поэтонимнің мазмұндық және концептуалдық табиғатын ашса, прагматикалық тәсіл сол мазмұнның мәтінде қалай жұмыс істейтінін, қандай әсер тудыратынын және қандай коммуникативтік міндет атқаратынын анықтайды.</w:t>
      </w:r>
    </w:p>
    <w:p w14:paraId="4FF40144" w14:textId="77777777" w:rsidR="0043538D" w:rsidRPr="006B3C01" w:rsidRDefault="0043538D" w:rsidP="0021571A">
      <w:pPr>
        <w:spacing w:after="0" w:line="240" w:lineRule="auto"/>
        <w:ind w:firstLine="567"/>
        <w:jc w:val="both"/>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 xml:space="preserve">Поэтоним көркем мәтінде оқырманға бейтарап ақпарат жеткізумен шектелмейді. Ол белгілі бір эмоциялылық қалыптастырады, авторлық бағалауды білдіреді, кейіпкерге немесе құбылысқа қатысты көзқарас туындатады, мәтіндегі баса назар аударылған белгілерді нақтылайды, мәдени ассоциацияларды белсенділендіреді және оқырманды белгілі бір интерпретациялық бағытқа жетелейді. </w:t>
      </w:r>
    </w:p>
    <w:p w14:paraId="5EE16AB0" w14:textId="77777777" w:rsidR="0043538D" w:rsidRPr="006B3C01" w:rsidRDefault="0043538D" w:rsidP="0021571A">
      <w:pPr>
        <w:spacing w:after="0" w:line="240" w:lineRule="auto"/>
        <w:ind w:firstLine="567"/>
        <w:jc w:val="both"/>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lastRenderedPageBreak/>
        <w:t>Прагматикалық талдау үшін поэтонимнің мәтіндегі функционалдық жүктемесін анықтау қажет. Жалпы алғанда, поэтонимдер мәтінде бірнеше негізгі прагматикалық қызмет атқарады:</w:t>
      </w:r>
    </w:p>
    <w:p w14:paraId="08C6CBBD" w14:textId="77777777" w:rsidR="0043538D" w:rsidRPr="006B3C01" w:rsidRDefault="0043538D" w:rsidP="0021571A">
      <w:pPr>
        <w:spacing w:after="0" w:line="240" w:lineRule="auto"/>
        <w:ind w:firstLine="567"/>
        <w:jc w:val="both"/>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i/>
          <w:iCs/>
          <w:sz w:val="28"/>
          <w:szCs w:val="28"/>
          <w:lang w:val="kk-KZ" w:eastAsia="ru-RU"/>
        </w:rPr>
        <w:t>біріншіден</w:t>
      </w:r>
      <w:r w:rsidRPr="006B3C01">
        <w:rPr>
          <w:rFonts w:ascii="Times New Roman" w:eastAsia="Times New Roman" w:hAnsi="Times New Roman" w:cs="Times New Roman"/>
          <w:sz w:val="28"/>
          <w:szCs w:val="28"/>
          <w:lang w:val="kk-KZ" w:eastAsia="ru-RU"/>
        </w:rPr>
        <w:t>, олар номинативтік-дифференциациялық қызмет атқарады, яғни кейіпкерді, кеңістікті, уақытты немесе мәдени нысанды даралайды;</w:t>
      </w:r>
    </w:p>
    <w:p w14:paraId="4D82D76B" w14:textId="77777777" w:rsidR="0043538D" w:rsidRPr="006B3C01" w:rsidRDefault="0043538D" w:rsidP="0021571A">
      <w:pPr>
        <w:spacing w:after="0" w:line="240" w:lineRule="auto"/>
        <w:ind w:firstLine="567"/>
        <w:jc w:val="both"/>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i/>
          <w:iCs/>
          <w:sz w:val="28"/>
          <w:szCs w:val="28"/>
          <w:lang w:val="kk-KZ" w:eastAsia="ru-RU"/>
        </w:rPr>
        <w:t>екіншіден</w:t>
      </w:r>
      <w:r w:rsidRPr="006B3C01">
        <w:rPr>
          <w:rFonts w:ascii="Times New Roman" w:eastAsia="Times New Roman" w:hAnsi="Times New Roman" w:cs="Times New Roman"/>
          <w:sz w:val="28"/>
          <w:szCs w:val="28"/>
          <w:lang w:val="kk-KZ" w:eastAsia="ru-RU"/>
        </w:rPr>
        <w:t>, олар бағалауыштық-экспрессивтік қызметке ие болады, өйткені жалқы есім белгілі бір эмоциялық немесе аксиологиялық реңкпен берілуі мүмкін;</w:t>
      </w:r>
    </w:p>
    <w:p w14:paraId="2F8F01D5" w14:textId="77777777" w:rsidR="0043538D" w:rsidRPr="006B3C01" w:rsidRDefault="0043538D" w:rsidP="0021571A">
      <w:pPr>
        <w:spacing w:after="0" w:line="240" w:lineRule="auto"/>
        <w:ind w:firstLine="567"/>
        <w:jc w:val="both"/>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i/>
          <w:iCs/>
          <w:sz w:val="28"/>
          <w:szCs w:val="28"/>
          <w:lang w:val="kk-KZ" w:eastAsia="ru-RU"/>
        </w:rPr>
        <w:t>үшіншіден</w:t>
      </w:r>
      <w:r w:rsidRPr="006B3C01">
        <w:rPr>
          <w:rFonts w:ascii="Times New Roman" w:eastAsia="Times New Roman" w:hAnsi="Times New Roman" w:cs="Times New Roman"/>
          <w:sz w:val="28"/>
          <w:szCs w:val="28"/>
          <w:lang w:val="kk-KZ" w:eastAsia="ru-RU"/>
        </w:rPr>
        <w:t>, олар мәтінтүзуші қызмет атқарады: поэтоним мәтіннің сюжеттік, композициялық немесе образдық өзегіне айналып, бірнеше эпизодты, мотивті немесе тақырыптық желіні біріктіре алады;</w:t>
      </w:r>
    </w:p>
    <w:p w14:paraId="1C4619AE" w14:textId="77777777" w:rsidR="0043538D" w:rsidRPr="006B3C01" w:rsidRDefault="0043538D" w:rsidP="0021571A">
      <w:pPr>
        <w:spacing w:after="0" w:line="240" w:lineRule="auto"/>
        <w:ind w:firstLine="567"/>
        <w:jc w:val="both"/>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i/>
          <w:iCs/>
          <w:sz w:val="28"/>
          <w:szCs w:val="28"/>
          <w:lang w:val="kk-KZ" w:eastAsia="ru-RU"/>
        </w:rPr>
        <w:t>төртіншіден</w:t>
      </w:r>
      <w:r w:rsidRPr="006B3C01">
        <w:rPr>
          <w:rFonts w:ascii="Times New Roman" w:eastAsia="Times New Roman" w:hAnsi="Times New Roman" w:cs="Times New Roman"/>
          <w:sz w:val="28"/>
          <w:szCs w:val="28"/>
          <w:lang w:val="kk-KZ" w:eastAsia="ru-RU"/>
        </w:rPr>
        <w:t>, олар интермәтіндік-медиативтік қызмет атқарады, яғни басқа мәдени мәтіндермен, дәуірлермен, сюжеттермен, дәстүрлермен байланысты іске қосады;</w:t>
      </w:r>
    </w:p>
    <w:p w14:paraId="4853DEC2" w14:textId="77777777" w:rsidR="0043538D" w:rsidRPr="006B3C01" w:rsidRDefault="0043538D" w:rsidP="0021571A">
      <w:pPr>
        <w:spacing w:after="0" w:line="240" w:lineRule="auto"/>
        <w:ind w:firstLine="567"/>
        <w:jc w:val="both"/>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i/>
          <w:iCs/>
          <w:sz w:val="28"/>
          <w:szCs w:val="28"/>
          <w:lang w:val="kk-KZ" w:eastAsia="ru-RU"/>
        </w:rPr>
        <w:t>бесіншіден</w:t>
      </w:r>
      <w:r w:rsidRPr="006B3C01">
        <w:rPr>
          <w:rFonts w:ascii="Times New Roman" w:eastAsia="Times New Roman" w:hAnsi="Times New Roman" w:cs="Times New Roman"/>
          <w:sz w:val="28"/>
          <w:szCs w:val="28"/>
          <w:lang w:val="kk-KZ" w:eastAsia="ru-RU"/>
        </w:rPr>
        <w:t>, олар оқырманға ықпал ету қызметін атқарады: жалқы есімнің таңдалуы арқылы автор оқырманның мәдени, эмоциялық тәжірибесін және интерпретациялық мүмкіндігін бағыттайды.</w:t>
      </w:r>
    </w:p>
    <w:p w14:paraId="54959B4E" w14:textId="77777777" w:rsidR="0043538D" w:rsidRPr="006B3C01" w:rsidRDefault="0043538D" w:rsidP="0021571A">
      <w:pPr>
        <w:spacing w:after="0" w:line="240" w:lineRule="auto"/>
        <w:ind w:firstLine="567"/>
        <w:jc w:val="both"/>
        <w:rPr>
          <w:rFonts w:ascii="Times New Roman" w:eastAsia="Times New Roman" w:hAnsi="Times New Roman" w:cs="Times New Roman"/>
          <w:sz w:val="28"/>
          <w:szCs w:val="28"/>
          <w:lang w:eastAsia="ru-RU"/>
        </w:rPr>
      </w:pPr>
      <w:r w:rsidRPr="006B3C01">
        <w:rPr>
          <w:rFonts w:ascii="Times New Roman" w:eastAsia="Times New Roman" w:hAnsi="Times New Roman" w:cs="Times New Roman"/>
          <w:sz w:val="28"/>
          <w:szCs w:val="28"/>
          <w:lang w:eastAsia="ru-RU"/>
        </w:rPr>
        <w:t>Прагматикалық талдауда поэтонимнің авторлық уәжі ерекше назарда болады. Көркем мәтіндегі жалқы есімдер кездейсоқ таңдалмайды. Әрбір атаудың артында белгілі бір мақсат, идеялық бағдар, стильдік есеп және эстетикалық ниет жатады. Автор кейде атауды тура мағынасында қолданса, кейде оны символдық, бағалауыштық, ирониялық немесе аллюзивтік сипатта енгізеді. Кейде тікелей атамай, оның орнына перифраз, метонимиялық алмастыру, криптонимдік ишара, атрибут арқылы жанама белгілеу тәсілін қолданады. Мұндай жағдайда поэтонимнің прагматикалық қызметі ерекше күрделене түседі.</w:t>
      </w:r>
    </w:p>
    <w:p w14:paraId="0A73EF95" w14:textId="77777777" w:rsidR="0043538D" w:rsidRPr="006B3C01" w:rsidRDefault="0043538D" w:rsidP="0021571A">
      <w:pPr>
        <w:spacing w:after="0" w:line="240" w:lineRule="auto"/>
        <w:ind w:firstLine="567"/>
        <w:jc w:val="both"/>
        <w:rPr>
          <w:rFonts w:ascii="Times New Roman" w:eastAsia="Times New Roman" w:hAnsi="Times New Roman" w:cs="Times New Roman"/>
          <w:sz w:val="28"/>
          <w:szCs w:val="28"/>
          <w:lang w:eastAsia="ru-RU"/>
        </w:rPr>
      </w:pPr>
      <w:r w:rsidRPr="006B3C01">
        <w:rPr>
          <w:rFonts w:ascii="Times New Roman" w:eastAsia="Times New Roman" w:hAnsi="Times New Roman" w:cs="Times New Roman"/>
          <w:sz w:val="28"/>
          <w:szCs w:val="28"/>
          <w:lang w:eastAsia="ru-RU"/>
        </w:rPr>
        <w:t xml:space="preserve">Кейбір поэтикалық жүйелерде, әсіресе сакралды немесе ерекше бағаланатын антропонимдерге қатысты, </w:t>
      </w:r>
      <w:r w:rsidRPr="00FC4C13">
        <w:rPr>
          <w:rFonts w:ascii="Times New Roman" w:eastAsia="Times New Roman" w:hAnsi="Times New Roman" w:cs="Times New Roman"/>
          <w:iCs/>
          <w:sz w:val="28"/>
          <w:szCs w:val="28"/>
          <w:lang w:eastAsia="ru-RU"/>
        </w:rPr>
        <w:t>тура атаудан саналы түрде қашу</w:t>
      </w:r>
      <w:r w:rsidRPr="006B3C01">
        <w:rPr>
          <w:rFonts w:ascii="Times New Roman" w:eastAsia="Times New Roman" w:hAnsi="Times New Roman" w:cs="Times New Roman"/>
          <w:sz w:val="28"/>
          <w:szCs w:val="28"/>
          <w:lang w:eastAsia="ru-RU"/>
        </w:rPr>
        <w:t xml:space="preserve"> стратегиясы байқалады. Мұндай жағдайда автор жалқы есімді тікелей атамай, оны онымен байланысты символ, заттық белгі, мекен, мәтіндік ишара, фонетикалық ұқсастық немесе мәдени атрибут арқылы алмастырады. Бұл құбылыс прагматикалық тұрғыдан өте маңызды: ол аттың мәтіндегі «гиперқатысуын» білдіреді. Яғни есімнің тура аталмауы оның маңызсыздығын емес, керісінше, тым жоғары символдық-сакралды мәртебесін аңғартады. Мұндай поэтика оқырманды белсенді интерпретацияға итермелейді және жалқы есімнің семантикалық өрісін ұлғайтады.</w:t>
      </w:r>
    </w:p>
    <w:p w14:paraId="1CBADE5B" w14:textId="77777777" w:rsidR="0043538D" w:rsidRPr="006B3C01" w:rsidRDefault="0043538D" w:rsidP="0021571A">
      <w:pPr>
        <w:spacing w:after="0" w:line="240" w:lineRule="auto"/>
        <w:ind w:firstLine="567"/>
        <w:jc w:val="both"/>
        <w:rPr>
          <w:rFonts w:ascii="Times New Roman" w:eastAsia="Times New Roman" w:hAnsi="Times New Roman" w:cs="Times New Roman"/>
          <w:sz w:val="28"/>
          <w:szCs w:val="28"/>
          <w:lang w:eastAsia="ru-RU"/>
        </w:rPr>
      </w:pPr>
      <w:r w:rsidRPr="006B3C01">
        <w:rPr>
          <w:rFonts w:ascii="Times New Roman" w:eastAsia="Times New Roman" w:hAnsi="Times New Roman" w:cs="Times New Roman"/>
          <w:sz w:val="28"/>
          <w:szCs w:val="28"/>
          <w:lang w:eastAsia="ru-RU"/>
        </w:rPr>
        <w:t>Прагматикалық принцип автор мен оқырман арасындағы қатынасқа да ерекше мән береді. Поэтоним оқырманның мәдени аялық біліміне сүйенеді. Егер мәтінде прецедентті есімдер, мифологиялық немесе тарихи жалқы атаулар көп болса, олардың мағынасы оқырманның сол білім қорымен толық ашылады. Демек, поэтоним прагматикасы оқырман факторысыз толық сипатталмайды. Автор жалқы есімді қолданғанда оқырманның оны танитынын, онымен байланысты мәдени өрісті іске қоса алатынын немесе ең кемінде белгісіздік әсерін сезіне алатынын есепке алады. Сондықтан поэтоним – авторлық интенция мен оқырмандық декодтау арасындағы тоғыс нүктесі.</w:t>
      </w:r>
    </w:p>
    <w:p w14:paraId="47F0F784" w14:textId="77777777" w:rsidR="0043538D" w:rsidRPr="006B3C01" w:rsidRDefault="0043538D" w:rsidP="0021571A">
      <w:pPr>
        <w:spacing w:after="0" w:line="240" w:lineRule="auto"/>
        <w:ind w:firstLine="567"/>
        <w:jc w:val="both"/>
        <w:rPr>
          <w:rFonts w:ascii="Times New Roman" w:eastAsia="Times New Roman" w:hAnsi="Times New Roman" w:cs="Times New Roman"/>
          <w:sz w:val="28"/>
          <w:szCs w:val="28"/>
          <w:lang w:eastAsia="ru-RU"/>
        </w:rPr>
      </w:pPr>
      <w:r w:rsidRPr="006B3C01">
        <w:rPr>
          <w:rFonts w:ascii="Times New Roman" w:eastAsia="Times New Roman" w:hAnsi="Times New Roman" w:cs="Times New Roman"/>
          <w:sz w:val="28"/>
          <w:szCs w:val="28"/>
          <w:lang w:eastAsia="ru-RU"/>
        </w:rPr>
        <w:lastRenderedPageBreak/>
        <w:t xml:space="preserve">Прагматикалық талдау барысында </w:t>
      </w:r>
      <w:r w:rsidRPr="006B3C01">
        <w:rPr>
          <w:rFonts w:ascii="Times New Roman" w:eastAsia="Times New Roman" w:hAnsi="Times New Roman" w:cs="Times New Roman"/>
          <w:sz w:val="28"/>
          <w:szCs w:val="28"/>
          <w:lang w:val="kk-KZ" w:eastAsia="ru-RU"/>
        </w:rPr>
        <w:t>онимнің</w:t>
      </w:r>
      <w:r w:rsidRPr="006B3C01">
        <w:rPr>
          <w:rFonts w:ascii="Times New Roman" w:eastAsia="Times New Roman" w:hAnsi="Times New Roman" w:cs="Times New Roman"/>
          <w:sz w:val="28"/>
          <w:szCs w:val="28"/>
          <w:lang w:eastAsia="ru-RU"/>
        </w:rPr>
        <w:t xml:space="preserve"> </w:t>
      </w:r>
      <w:r w:rsidRPr="00FC4C13">
        <w:rPr>
          <w:rFonts w:ascii="Times New Roman" w:eastAsia="Times New Roman" w:hAnsi="Times New Roman" w:cs="Times New Roman"/>
          <w:iCs/>
          <w:sz w:val="28"/>
          <w:szCs w:val="28"/>
          <w:lang w:eastAsia="ru-RU"/>
        </w:rPr>
        <w:t>күшті позициядағы</w:t>
      </w:r>
      <w:r w:rsidRPr="006B3C01">
        <w:rPr>
          <w:rFonts w:ascii="Times New Roman" w:eastAsia="Times New Roman" w:hAnsi="Times New Roman" w:cs="Times New Roman"/>
          <w:sz w:val="28"/>
          <w:szCs w:val="28"/>
          <w:lang w:eastAsia="ru-RU"/>
        </w:rPr>
        <w:t xml:space="preserve"> қолданысына да назар аудару қажет. Поэтонимдер мәтін ішінде ғана емес, тақырыпатта, эпиграфта, арнауда, цикл атауында, тіпті шығарма құрылымының тұтас концептуалдық арқауында қолданылуы мүмкін. Мұндай жағдайда олардың прагматикалық әсері айрықша күшейеді. Тақырыпаттағы поэтоним мәтінді қабылдаудың бастапқы кілтіне айналады; эпиграфтағы жалқы есім шығарманы белгілі бір мәдени диалогқа енгізеді; арнаудағы поэтоним авторлық қатынасты, бағалауды, мәдени шеңберді немесе интертекстуалдық бағдарды білдіреді. Демек, паратекстік кеңістіктегі поэтонимдер прагматикалық тұрғыдан ерекше мәнге ие.</w:t>
      </w:r>
    </w:p>
    <w:p w14:paraId="02544E1C" w14:textId="77777777" w:rsidR="0043538D" w:rsidRPr="006B3C01" w:rsidRDefault="0043538D" w:rsidP="0021571A">
      <w:pPr>
        <w:spacing w:after="0" w:line="240" w:lineRule="auto"/>
        <w:ind w:firstLine="567"/>
        <w:jc w:val="both"/>
        <w:rPr>
          <w:rFonts w:ascii="Times New Roman" w:eastAsia="Times New Roman" w:hAnsi="Times New Roman" w:cs="Times New Roman"/>
          <w:sz w:val="28"/>
          <w:szCs w:val="28"/>
          <w:lang w:eastAsia="ru-RU"/>
        </w:rPr>
      </w:pPr>
      <w:r w:rsidRPr="006B3C01">
        <w:rPr>
          <w:rFonts w:ascii="Times New Roman" w:eastAsia="Times New Roman" w:hAnsi="Times New Roman" w:cs="Times New Roman"/>
          <w:sz w:val="28"/>
          <w:szCs w:val="28"/>
          <w:lang w:eastAsia="ru-RU"/>
        </w:rPr>
        <w:t>Прагматикалық принцип жалқы есімдерді стильдік құрал ретінде де қарастыруды талап етеді. Автор белгілі бір онимді таңдағанда оның дыбыстық сипатын, экспрессиялық әлеуетін, тарихи және мәдени реңкін, эмоциялық салмағын, тіпті графикалық көрінісін де ескеруі мүмкін. Поэтоним кейде ирония, пафос, трагедиялық асқақтық, лирикалық нәзіктік немесе философиялық тереңдік тудыру үшін пайдаланылады. Сондықтан жалқы есімнің прагматикасы оның көркем мәтіндегі стилистикалық рөлімен де тығыз байланысты.</w:t>
      </w:r>
    </w:p>
    <w:p w14:paraId="774542C3" w14:textId="77777777" w:rsidR="0043538D" w:rsidRPr="006B3C01" w:rsidRDefault="0043538D" w:rsidP="0021571A">
      <w:pPr>
        <w:spacing w:after="0" w:line="240" w:lineRule="auto"/>
        <w:ind w:firstLine="567"/>
        <w:jc w:val="both"/>
        <w:rPr>
          <w:rFonts w:ascii="Times New Roman" w:eastAsia="Times New Roman" w:hAnsi="Times New Roman" w:cs="Times New Roman"/>
          <w:sz w:val="28"/>
          <w:szCs w:val="28"/>
          <w:lang w:eastAsia="ru-RU"/>
        </w:rPr>
      </w:pPr>
      <w:r w:rsidRPr="006B3C01">
        <w:rPr>
          <w:rFonts w:ascii="Times New Roman" w:eastAsia="Times New Roman" w:hAnsi="Times New Roman" w:cs="Times New Roman"/>
          <w:sz w:val="28"/>
          <w:szCs w:val="28"/>
          <w:lang w:eastAsia="ru-RU"/>
        </w:rPr>
        <w:t>Көркем мәтіндегі поэтонимдерді зерттеудің негізгі әдіснамалық тіректерінің бірі – мәтіндік-контекстуалдық принцип. Бұл ұстаным жалқы есімнің семантикасы мен қызметі оның мәтіндегі нақты орнына, қоршауына, байланыс желісіне және интермәтіндік өрісіне тәуелді екенін басшылыққа алады. Поэтонимді оқшау күйде зерттеу оның шынайы мазмұнын толық ашпайды. Себебі көркем мәтінде жалқы есім контекске қарай өзгеріп, кеңейіп, символданып, астарланып немесе жаңа реңкке ие болып отырады.</w:t>
      </w:r>
    </w:p>
    <w:p w14:paraId="371F34B2" w14:textId="77777777" w:rsidR="0043538D" w:rsidRPr="006B3C01" w:rsidRDefault="0043538D" w:rsidP="0021571A">
      <w:pPr>
        <w:spacing w:after="0" w:line="240" w:lineRule="auto"/>
        <w:ind w:firstLine="567"/>
        <w:jc w:val="both"/>
        <w:rPr>
          <w:rFonts w:ascii="Times New Roman" w:eastAsia="Times New Roman" w:hAnsi="Times New Roman" w:cs="Times New Roman"/>
          <w:sz w:val="28"/>
          <w:szCs w:val="28"/>
          <w:lang w:eastAsia="ru-RU"/>
        </w:rPr>
      </w:pPr>
      <w:r w:rsidRPr="006B3C01">
        <w:rPr>
          <w:rFonts w:ascii="Times New Roman" w:eastAsia="Times New Roman" w:hAnsi="Times New Roman" w:cs="Times New Roman"/>
          <w:sz w:val="28"/>
          <w:szCs w:val="28"/>
          <w:lang w:eastAsia="ru-RU"/>
        </w:rPr>
        <w:t xml:space="preserve">Мәтіндік-контекстуалдық талдаудың басты шарты – поэтонимді әртүрлі деңгейдегі контексте қарастыру. Бұл ретте жоғарыда аталған үш деңгейлі үлгі ерекше маңызды: </w:t>
      </w:r>
      <w:r w:rsidRPr="006B3C01">
        <w:rPr>
          <w:rFonts w:ascii="Times New Roman" w:eastAsia="Times New Roman" w:hAnsi="Times New Roman" w:cs="Times New Roman"/>
          <w:i/>
          <w:iCs/>
          <w:sz w:val="28"/>
          <w:szCs w:val="28"/>
          <w:lang w:eastAsia="ru-RU"/>
        </w:rPr>
        <w:t>минималды, кеңейтілген</w:t>
      </w:r>
      <w:r w:rsidRPr="006B3C01">
        <w:rPr>
          <w:rFonts w:ascii="Times New Roman" w:eastAsia="Times New Roman" w:hAnsi="Times New Roman" w:cs="Times New Roman"/>
          <w:sz w:val="28"/>
          <w:szCs w:val="28"/>
          <w:lang w:eastAsia="ru-RU"/>
        </w:rPr>
        <w:t xml:space="preserve"> және </w:t>
      </w:r>
      <w:r w:rsidRPr="006B3C01">
        <w:rPr>
          <w:rFonts w:ascii="Times New Roman" w:eastAsia="Times New Roman" w:hAnsi="Times New Roman" w:cs="Times New Roman"/>
          <w:i/>
          <w:iCs/>
          <w:sz w:val="28"/>
          <w:szCs w:val="28"/>
          <w:lang w:eastAsia="ru-RU"/>
        </w:rPr>
        <w:t>кең контекст</w:t>
      </w:r>
      <w:r w:rsidRPr="006B3C01">
        <w:rPr>
          <w:rFonts w:ascii="Times New Roman" w:eastAsia="Times New Roman" w:hAnsi="Times New Roman" w:cs="Times New Roman"/>
          <w:sz w:val="28"/>
          <w:szCs w:val="28"/>
          <w:lang w:eastAsia="ru-RU"/>
        </w:rPr>
        <w:t>. Минималды контекст – сөз тіркесі, сөйлем, тармақ, шумақ деңгейінде поэтонимнің мағынасына әсер ететін тілдік орта. Мысалы, жалқы есімнің эпитетпен, теңеумен, етістікпен, метафорамен, синтаксистік екпінмен қатар келуі оның мағынасын айқындайды немесе өзгертеді. Кеңейтілген контекст – тұтас шығарма ішіндегі функцияны ашуға мүмкіндік береді: поэтонимнің қайталануы, мотивтермен байланысы, композициялық қызметі, лейтмотивке айналуы, образдар жүйесіндегі орны осы деңгейде анықталады. Кең контекст – басқа мәтіндермен, тарихи оқиғалармен, биографиялық жағдайлармен, әдеби дәстүрмен, мифологиялық не діни жүйелермен байланысын зерттеуге бағытталады.</w:t>
      </w:r>
    </w:p>
    <w:p w14:paraId="433552D3" w14:textId="77777777" w:rsidR="0043538D" w:rsidRPr="006B3C01" w:rsidRDefault="0043538D" w:rsidP="0021571A">
      <w:pPr>
        <w:spacing w:after="0" w:line="240" w:lineRule="auto"/>
        <w:ind w:firstLine="567"/>
        <w:jc w:val="both"/>
        <w:rPr>
          <w:rFonts w:ascii="Times New Roman" w:eastAsia="Times New Roman" w:hAnsi="Times New Roman" w:cs="Times New Roman"/>
          <w:sz w:val="28"/>
          <w:szCs w:val="28"/>
          <w:lang w:eastAsia="ru-RU"/>
        </w:rPr>
      </w:pPr>
      <w:r w:rsidRPr="006B3C01">
        <w:rPr>
          <w:rFonts w:ascii="Times New Roman" w:eastAsia="Times New Roman" w:hAnsi="Times New Roman" w:cs="Times New Roman"/>
          <w:sz w:val="28"/>
          <w:szCs w:val="28"/>
          <w:lang w:eastAsia="ru-RU"/>
        </w:rPr>
        <w:t xml:space="preserve">Контекстуалдық принципке сәйкес поэтоним мен контекст арасындағы өзара әрекет үш түрлі түрде көрінеді. Біріншіден, контекст поэтонимге ықпал етеді. Яғни белгілі бір жалқы есімнің нақты мәтіндегі мағынасы оның айналасындағы сөздер, образдар, стильдік тәсілдер, эмоционалдық тон арқылы нақтыланады. Бір оним әртүрлі мәтінде әртүрлі семантикалық реңк алуы мүмкін. Екіншіден, поэтоним контекске ықпал етеді. Кейде жалқы есімнің өзі тұтас шумақтың, эпизодтың немесе тіпті шығарманың мағыналық векторын </w:t>
      </w:r>
      <w:r w:rsidRPr="006B3C01">
        <w:rPr>
          <w:rFonts w:ascii="Times New Roman" w:eastAsia="Times New Roman" w:hAnsi="Times New Roman" w:cs="Times New Roman"/>
          <w:sz w:val="28"/>
          <w:szCs w:val="28"/>
          <w:lang w:eastAsia="ru-RU"/>
        </w:rPr>
        <w:lastRenderedPageBreak/>
        <w:t>белгілейді. Үшіншіден, поэтоним мен контекст бірлесіп әрекет етеді, яғни жалқы есім тек өзі ғана емес, онымен байланысты тілдік орта арқылы жаңа поэтикалық сапа тудырады. Бұл әсіресе символдық, аллюзивтік, мифопоэтикалық және интермәтіндік құрылымдары күрделі мәтіндерде айқын байқалады.</w:t>
      </w:r>
    </w:p>
    <w:p w14:paraId="6FB75166" w14:textId="77777777" w:rsidR="0043538D" w:rsidRPr="006B3C01" w:rsidRDefault="0043538D" w:rsidP="0021571A">
      <w:pPr>
        <w:spacing w:after="0" w:line="240" w:lineRule="auto"/>
        <w:ind w:firstLine="567"/>
        <w:jc w:val="both"/>
        <w:rPr>
          <w:rFonts w:ascii="Times New Roman" w:eastAsia="Times New Roman" w:hAnsi="Times New Roman" w:cs="Times New Roman"/>
          <w:sz w:val="28"/>
          <w:szCs w:val="28"/>
          <w:lang w:eastAsia="ru-RU"/>
        </w:rPr>
      </w:pPr>
      <w:r w:rsidRPr="006B3C01">
        <w:rPr>
          <w:rFonts w:ascii="Times New Roman" w:eastAsia="Times New Roman" w:hAnsi="Times New Roman" w:cs="Times New Roman"/>
          <w:sz w:val="28"/>
          <w:szCs w:val="28"/>
          <w:lang w:eastAsia="ru-RU"/>
        </w:rPr>
        <w:t>Мәтіндік-контекстуалдық принципті жүзеге асыруда жүйелі талдау әдісі аса маңызды. Көркем шығармадағы барлық онимдер бір-бірімен байланыста болғандықтан, оларды жалпы ономастикалық жүйе аясында қарастыру керек. Бір жалқы есімнің мағынасы көбіне сол мәтінде қолданылған басқа онимдермен салыстырғанда, қарама-қарсы қойылғанда, параллель берілгенде немесе бір тақырыптық өріске енгенде ашылады. Мәселен, бір мәтінде қатар тұрған екі топоним екі мәдени әлемді, екі уақытты, екі рухани бағдарды салыстыруы мүмкін. Немесе бір антропоним мен бір мифонимнің қатар келуі кейіпкер бейнесін мифтік модельге көтеріп жіберуі ықтимал. Сондықтан мәтіндік-контекстуалдық талдау поэтонимді жеке атау емес, мәтін ішіндегі байланыс жүйесінің белсенді элементі ретінде қарайды.</w:t>
      </w:r>
    </w:p>
    <w:p w14:paraId="66BAB3B5" w14:textId="77777777" w:rsidR="0043538D" w:rsidRPr="006B3C01" w:rsidRDefault="0043538D" w:rsidP="0021571A">
      <w:pPr>
        <w:spacing w:after="0" w:line="240" w:lineRule="auto"/>
        <w:ind w:firstLine="567"/>
        <w:jc w:val="both"/>
        <w:rPr>
          <w:rFonts w:ascii="Times New Roman" w:eastAsia="Times New Roman" w:hAnsi="Times New Roman" w:cs="Times New Roman"/>
          <w:sz w:val="28"/>
          <w:szCs w:val="28"/>
          <w:lang w:eastAsia="ru-RU"/>
        </w:rPr>
      </w:pPr>
      <w:r w:rsidRPr="006B3C01">
        <w:rPr>
          <w:rFonts w:ascii="Times New Roman" w:eastAsia="Times New Roman" w:hAnsi="Times New Roman" w:cs="Times New Roman"/>
          <w:sz w:val="28"/>
          <w:szCs w:val="28"/>
          <w:lang w:eastAsia="ru-RU"/>
        </w:rPr>
        <w:t>Контекстуалдық талдау барысында интермәтіндік байланыстарды анықтау да аса маңызды. Көптеген поэтонимдер мәтінде өзге шығармаларға, авторларға, мифтерге, тарихи сюжеттерге, діни мәтіндерге немесе мәдени дәстүрлерге сілтеме жасайды. Мұндай жағдайда жалқы есім «бөгде мәтінге апаратын көпір» қызметін атқарады. Ол оқырман санасында бір ғана нысанды емес, тұтас мәтіндік және мәдени өрісті жаңғыртады. Сондықтан поэтонимнің мәнін ашу үшін оның қандай прецеденттік қабатты іске қосатынын, қандай мәдени және әдеби қорды белсендіретінін анықтау қажет.</w:t>
      </w:r>
    </w:p>
    <w:p w14:paraId="238D181F" w14:textId="77777777" w:rsidR="0043538D" w:rsidRPr="006B3C01" w:rsidRDefault="0043538D" w:rsidP="0021571A">
      <w:pPr>
        <w:spacing w:after="0" w:line="240" w:lineRule="auto"/>
        <w:ind w:firstLine="567"/>
        <w:jc w:val="both"/>
        <w:rPr>
          <w:rFonts w:ascii="Times New Roman" w:eastAsia="Times New Roman" w:hAnsi="Times New Roman" w:cs="Times New Roman"/>
          <w:sz w:val="28"/>
          <w:szCs w:val="28"/>
          <w:lang w:eastAsia="ru-RU"/>
        </w:rPr>
      </w:pPr>
      <w:r w:rsidRPr="006B3C01">
        <w:rPr>
          <w:rFonts w:ascii="Times New Roman" w:eastAsia="Times New Roman" w:hAnsi="Times New Roman" w:cs="Times New Roman"/>
          <w:sz w:val="28"/>
          <w:szCs w:val="28"/>
          <w:lang w:eastAsia="ru-RU"/>
        </w:rPr>
        <w:t>Мәтіндік-контекстуалдық принцип паратексті де қамтиды. Көркем туындыдағы жалқы есімдер тек негізгі мәтін ішінде ғана емес, тақырыпатта, эпиграфта, арнауда, ескертпеде, цикл атауларында немесе бөлімдердің атауларында қолданылуы мүмкін. Мұндай қолданыстар жалқы есімнің семантикалық салмағын арттырады. Тақырыпаттағы жалқы есім мәтіннің тұтас мазмұнын шоғырландырып, оның интерпретациялық кілтіне айналады. Эпиграфтағы поэтоним мәтінді белгілі бір дәстүрмен байланыстырады. Арнаудағы есім авторлық позицияны, адресатты немесе мәдени шеңберді айқындайды. Сондықтан поэтонимді толық зерттеу үшін оның негізгі мәтіндегі ғана емес, паратекстегі де қызметін ескеру қажет.</w:t>
      </w:r>
    </w:p>
    <w:p w14:paraId="76E33047" w14:textId="77777777" w:rsidR="0043538D" w:rsidRPr="006B3C01" w:rsidRDefault="0043538D" w:rsidP="0021571A">
      <w:pPr>
        <w:spacing w:after="0" w:line="240" w:lineRule="auto"/>
        <w:ind w:firstLine="567"/>
        <w:jc w:val="both"/>
        <w:rPr>
          <w:rFonts w:ascii="Times New Roman" w:eastAsia="Times New Roman" w:hAnsi="Times New Roman" w:cs="Times New Roman"/>
          <w:sz w:val="28"/>
          <w:szCs w:val="28"/>
          <w:lang w:eastAsia="ru-RU"/>
        </w:rPr>
      </w:pPr>
      <w:r w:rsidRPr="006B3C01">
        <w:rPr>
          <w:rFonts w:ascii="Times New Roman" w:eastAsia="Times New Roman" w:hAnsi="Times New Roman" w:cs="Times New Roman"/>
          <w:sz w:val="28"/>
          <w:szCs w:val="28"/>
          <w:lang w:eastAsia="ru-RU"/>
        </w:rPr>
        <w:t xml:space="preserve">Мәтіндік-контекстуалдық принцип поэтонимдердің </w:t>
      </w:r>
      <w:r w:rsidRPr="006B3C01">
        <w:rPr>
          <w:rFonts w:ascii="Times New Roman" w:eastAsia="Times New Roman" w:hAnsi="Times New Roman" w:cs="Times New Roman"/>
          <w:i/>
          <w:iCs/>
          <w:sz w:val="28"/>
          <w:szCs w:val="28"/>
          <w:lang w:eastAsia="ru-RU"/>
        </w:rPr>
        <w:t xml:space="preserve">трансонимизация </w:t>
      </w:r>
      <w:r w:rsidRPr="006B3C01">
        <w:rPr>
          <w:rFonts w:ascii="Times New Roman" w:eastAsia="Times New Roman" w:hAnsi="Times New Roman" w:cs="Times New Roman"/>
          <w:sz w:val="28"/>
          <w:szCs w:val="28"/>
          <w:lang w:eastAsia="ru-RU"/>
        </w:rPr>
        <w:t>құбылысын анықтауда да маңызды. Кейде жалқы есім өз класынан шығып, басқа типтегі онимге айналады: антропоним шығарма атауына айналады, топоним символдық атау ретінде қызмет етеді, немесе библионим өзге мағыналық өріске өтеді. Мұндай құбылыстар поэтонимнің мәтіндегі функционалдық мүмкіндігінің кеңдігін көрсетеді. Бұл жерде контекст негізгі шешуші факторға айналады, өйткені атаудың жаңа мағынасы дәл мәтіндік қолданыс арқылы пайда болады.</w:t>
      </w:r>
    </w:p>
    <w:p w14:paraId="04C01DE4" w14:textId="77777777" w:rsidR="0043538D" w:rsidRPr="006B3C01" w:rsidRDefault="0043538D" w:rsidP="0021571A">
      <w:pPr>
        <w:spacing w:after="0" w:line="240" w:lineRule="auto"/>
        <w:ind w:firstLine="567"/>
        <w:jc w:val="both"/>
        <w:rPr>
          <w:rFonts w:ascii="Times New Roman" w:eastAsia="Times New Roman" w:hAnsi="Times New Roman" w:cs="Times New Roman"/>
          <w:sz w:val="28"/>
          <w:szCs w:val="28"/>
          <w:lang w:eastAsia="ru-RU"/>
        </w:rPr>
      </w:pPr>
      <w:r w:rsidRPr="006B3C01">
        <w:rPr>
          <w:rFonts w:ascii="Times New Roman" w:eastAsia="Times New Roman" w:hAnsi="Times New Roman" w:cs="Times New Roman"/>
          <w:sz w:val="28"/>
          <w:szCs w:val="28"/>
          <w:lang w:eastAsia="ru-RU"/>
        </w:rPr>
        <w:t xml:space="preserve">Контекстуалдық принцип сонымен бірге поэтонимнің </w:t>
      </w:r>
      <w:r w:rsidRPr="006B3C01">
        <w:rPr>
          <w:rFonts w:ascii="Times New Roman" w:eastAsia="Times New Roman" w:hAnsi="Times New Roman" w:cs="Times New Roman"/>
          <w:i/>
          <w:iCs/>
          <w:sz w:val="28"/>
          <w:szCs w:val="28"/>
          <w:lang w:eastAsia="ru-RU"/>
        </w:rPr>
        <w:t xml:space="preserve">қайталану жиілігі </w:t>
      </w:r>
      <w:r w:rsidRPr="006B3C01">
        <w:rPr>
          <w:rFonts w:ascii="Times New Roman" w:eastAsia="Times New Roman" w:hAnsi="Times New Roman" w:cs="Times New Roman"/>
          <w:sz w:val="28"/>
          <w:szCs w:val="28"/>
          <w:lang w:eastAsia="ru-RU"/>
        </w:rPr>
        <w:t>мен</w:t>
      </w:r>
      <w:r w:rsidRPr="006B3C01">
        <w:rPr>
          <w:rFonts w:ascii="Times New Roman" w:eastAsia="Times New Roman" w:hAnsi="Times New Roman" w:cs="Times New Roman"/>
          <w:i/>
          <w:iCs/>
          <w:sz w:val="28"/>
          <w:szCs w:val="28"/>
          <w:lang w:eastAsia="ru-RU"/>
        </w:rPr>
        <w:t xml:space="preserve"> таралу динамикасын</w:t>
      </w:r>
      <w:r w:rsidRPr="006B3C01">
        <w:rPr>
          <w:rFonts w:ascii="Times New Roman" w:eastAsia="Times New Roman" w:hAnsi="Times New Roman" w:cs="Times New Roman"/>
          <w:sz w:val="28"/>
          <w:szCs w:val="28"/>
          <w:lang w:eastAsia="ru-RU"/>
        </w:rPr>
        <w:t xml:space="preserve"> да ескереді. Белгілі бір жалқы есімнің бір мәтіндегі немесе шығармашылық кезеңдер бойынша қайталануы оның мәтіндік </w:t>
      </w:r>
      <w:r w:rsidRPr="006B3C01">
        <w:rPr>
          <w:rFonts w:ascii="Times New Roman" w:eastAsia="Times New Roman" w:hAnsi="Times New Roman" w:cs="Times New Roman"/>
          <w:sz w:val="28"/>
          <w:szCs w:val="28"/>
          <w:lang w:eastAsia="ru-RU"/>
        </w:rPr>
        <w:lastRenderedPageBreak/>
        <w:t>доминантаға айналуын, концептуалдық маңызын немесе авторлық тұрақты мотив екенін білдіруі мүмкін. Сондықтан мәтіндік-контекстуалдық талдау жиіліктік бақылаумен толықтырылғанда, жалқы есімдердің композициялық және семантикалық салмағын дәлірек анықтауға мүмкіндік туады.</w:t>
      </w:r>
    </w:p>
    <w:p w14:paraId="59475E50" w14:textId="77777777" w:rsidR="0043538D" w:rsidRPr="006B3C01" w:rsidRDefault="0043538D" w:rsidP="0021571A">
      <w:pPr>
        <w:spacing w:after="0" w:line="240" w:lineRule="auto"/>
        <w:ind w:firstLine="567"/>
        <w:jc w:val="both"/>
        <w:rPr>
          <w:rFonts w:ascii="Times New Roman" w:eastAsia="Times New Roman" w:hAnsi="Times New Roman" w:cs="Times New Roman"/>
          <w:sz w:val="28"/>
          <w:szCs w:val="28"/>
          <w:lang w:eastAsia="ru-RU"/>
        </w:rPr>
      </w:pPr>
      <w:r w:rsidRPr="006B3C01">
        <w:rPr>
          <w:rFonts w:ascii="Times New Roman" w:eastAsia="Times New Roman" w:hAnsi="Times New Roman" w:cs="Times New Roman"/>
          <w:sz w:val="28"/>
          <w:szCs w:val="28"/>
          <w:lang w:eastAsia="ru-RU"/>
        </w:rPr>
        <w:t>Көркем мәтіндегі поэтонимдерді зерттеудің түйінді бағыты – лингвопоэтикалық принцип. Бұл ұстаным жалқы есімдерді көркем сөздің эстетикалық жүйесі аясында, поэтикалық мағына жасаушы құрал ретінде қарастыруға мүмкіндік береді. Лингвопоэтика мәтіндегі тілдік бірліктердің көркемдік қызметін, эстетикалық уәжділігін және авторлық стиль қалыптастырудағы рөлін зерттейді. Осы тұрғыдан алғанда, поэтоним – лингвопоэтикалық талдаудың орталық нысандарының бірі, өйткені ол атауыштық қызметтен тыс ерекше поэтикалық жүк арқалайды.</w:t>
      </w:r>
    </w:p>
    <w:p w14:paraId="3BBC8AF1" w14:textId="027DA20F" w:rsidR="004263DB" w:rsidRPr="006B3C01" w:rsidRDefault="0043538D" w:rsidP="0021571A">
      <w:pPr>
        <w:spacing w:after="0" w:line="240" w:lineRule="auto"/>
        <w:ind w:firstLine="567"/>
        <w:jc w:val="both"/>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eastAsia="ru-RU"/>
        </w:rPr>
        <w:t xml:space="preserve">Лингвопоэтикалық принцип бойынша поэтоним мәтінде </w:t>
      </w:r>
      <w:r w:rsidRPr="006B3C01">
        <w:rPr>
          <w:rFonts w:ascii="Times New Roman" w:eastAsia="Times New Roman" w:hAnsi="Times New Roman" w:cs="Times New Roman"/>
          <w:sz w:val="28"/>
          <w:szCs w:val="28"/>
          <w:lang w:val="kk-KZ" w:eastAsia="ru-RU"/>
        </w:rPr>
        <w:t xml:space="preserve">екі </w:t>
      </w:r>
      <w:r w:rsidRPr="006B3C01">
        <w:rPr>
          <w:rFonts w:ascii="Times New Roman" w:eastAsia="Times New Roman" w:hAnsi="Times New Roman" w:cs="Times New Roman"/>
          <w:sz w:val="28"/>
          <w:szCs w:val="28"/>
          <w:lang w:eastAsia="ru-RU"/>
        </w:rPr>
        <w:t xml:space="preserve">деңгейде </w:t>
      </w:r>
      <w:r w:rsidRPr="006B3C01">
        <w:rPr>
          <w:rFonts w:ascii="Times New Roman" w:eastAsia="Times New Roman" w:hAnsi="Times New Roman" w:cs="Times New Roman"/>
          <w:i/>
          <w:iCs/>
          <w:sz w:val="28"/>
          <w:szCs w:val="28"/>
          <w:lang w:eastAsia="ru-RU"/>
        </w:rPr>
        <w:t>семантикалық</w:t>
      </w:r>
      <w:r w:rsidRPr="006B3C01">
        <w:rPr>
          <w:rFonts w:ascii="Times New Roman" w:eastAsia="Times New Roman" w:hAnsi="Times New Roman" w:cs="Times New Roman"/>
          <w:sz w:val="28"/>
          <w:szCs w:val="28"/>
          <w:lang w:eastAsia="ru-RU"/>
        </w:rPr>
        <w:t xml:space="preserve"> және </w:t>
      </w:r>
      <w:r w:rsidRPr="006B3C01">
        <w:rPr>
          <w:rFonts w:ascii="Times New Roman" w:eastAsia="Times New Roman" w:hAnsi="Times New Roman" w:cs="Times New Roman"/>
          <w:i/>
          <w:iCs/>
          <w:sz w:val="28"/>
          <w:szCs w:val="28"/>
          <w:lang w:eastAsia="ru-RU"/>
        </w:rPr>
        <w:t>функционалдық</w:t>
      </w:r>
      <w:r w:rsidRPr="006B3C01">
        <w:rPr>
          <w:rFonts w:ascii="Times New Roman" w:eastAsia="Times New Roman" w:hAnsi="Times New Roman" w:cs="Times New Roman"/>
          <w:sz w:val="28"/>
          <w:szCs w:val="28"/>
          <w:lang w:eastAsia="ru-RU"/>
        </w:rPr>
        <w:t xml:space="preserve"> </w:t>
      </w:r>
      <w:r w:rsidRPr="006B3C01">
        <w:rPr>
          <w:rFonts w:ascii="Times New Roman" w:eastAsia="Times New Roman" w:hAnsi="Times New Roman" w:cs="Times New Roman"/>
          <w:sz w:val="28"/>
          <w:szCs w:val="28"/>
          <w:lang w:val="kk-KZ" w:eastAsia="ru-RU"/>
        </w:rPr>
        <w:t xml:space="preserve">деңгейлерде </w:t>
      </w:r>
      <w:r w:rsidRPr="006B3C01">
        <w:rPr>
          <w:rFonts w:ascii="Times New Roman" w:eastAsia="Times New Roman" w:hAnsi="Times New Roman" w:cs="Times New Roman"/>
          <w:sz w:val="28"/>
          <w:szCs w:val="28"/>
          <w:lang w:eastAsia="ru-RU"/>
        </w:rPr>
        <w:t>қарастырылады</w:t>
      </w:r>
      <w:r w:rsidRPr="006B3C01">
        <w:rPr>
          <w:rFonts w:ascii="Times New Roman" w:eastAsia="Times New Roman" w:hAnsi="Times New Roman" w:cs="Times New Roman"/>
          <w:sz w:val="28"/>
          <w:szCs w:val="28"/>
          <w:lang w:val="kk-KZ" w:eastAsia="ru-RU"/>
        </w:rPr>
        <w:t xml:space="preserve"> </w:t>
      </w:r>
      <w:r w:rsidRPr="006B3C01">
        <w:rPr>
          <w:rFonts w:ascii="Times New Roman" w:eastAsia="Times New Roman" w:hAnsi="Times New Roman" w:cs="Times New Roman"/>
          <w:sz w:val="28"/>
          <w:szCs w:val="28"/>
          <w:lang w:eastAsia="ru-RU"/>
        </w:rPr>
        <w:t>[</w:t>
      </w:r>
      <w:r w:rsidR="003F7479" w:rsidRPr="006B3C01">
        <w:rPr>
          <w:rFonts w:ascii="Times New Roman" w:eastAsia="Times New Roman" w:hAnsi="Times New Roman" w:cs="Times New Roman"/>
          <w:sz w:val="28"/>
          <w:szCs w:val="28"/>
          <w:lang w:val="kk-KZ" w:eastAsia="ru-RU"/>
        </w:rPr>
        <w:t>47</w:t>
      </w:r>
      <w:r w:rsidRPr="006B3C01">
        <w:rPr>
          <w:rFonts w:ascii="Times New Roman" w:eastAsia="Times New Roman" w:hAnsi="Times New Roman" w:cs="Times New Roman"/>
          <w:sz w:val="28"/>
          <w:szCs w:val="28"/>
          <w:lang w:eastAsia="ru-RU"/>
        </w:rPr>
        <w:t>].</w:t>
      </w:r>
    </w:p>
    <w:p w14:paraId="21F9FC87" w14:textId="04012A33" w:rsidR="0043538D" w:rsidRPr="006B3C01" w:rsidRDefault="0043538D" w:rsidP="0021571A">
      <w:pPr>
        <w:spacing w:after="0" w:line="240" w:lineRule="auto"/>
        <w:ind w:firstLine="567"/>
        <w:jc w:val="both"/>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Семантикалық деңгейде оның денотативтік, коннотативтік, символдық, ассоциативтік, интермәтіндік және мәдени мағыналық қабаттары ашылады. Функционалдық деңгейде жалқы есімнің образ жасау, мәтінтүзу, экспрессия тудыру, мәдени кодты іске қосу, авторлық бағалауды жеткізу, хронотопты ұйымдастыру, мотивтерді байланыстыру қызметтері айқындалады.</w:t>
      </w:r>
    </w:p>
    <w:p w14:paraId="0E599C3D" w14:textId="77777777" w:rsidR="0043538D" w:rsidRPr="006B3C01" w:rsidRDefault="0043538D" w:rsidP="0021571A">
      <w:pPr>
        <w:spacing w:after="0" w:line="240" w:lineRule="auto"/>
        <w:ind w:firstLine="567"/>
        <w:jc w:val="both"/>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Лингвопоэтикалық талдауда поэтонимдердің эстетикалық уәжділігі ерекше мәнге ие. Көркем мәтінде ешбір атау кездейсоқ алынбайды. Жалқы есім авторлық идеяны, бейнелілік жүйені, эмоционалдық тонды, стильдік бағдарды ескере отырып таңдалады. Кейде оның маңызы мағынадан бұрын дыбыстық әуезінде, ырғақпен үйлесуінде, поэтикалық қатардағы орны мен экспрессивтік қуатында жатады. Сондықтан лингвопоэтикалық талдау поэтонимнің тек не білдіретінін емес, оның мәтінде қалай естілетінін, қалай қабылданатынын және қандай эстетикалық әсер қалдыратынын да зерттейді.</w:t>
      </w:r>
    </w:p>
    <w:p w14:paraId="1ECB97CB" w14:textId="77777777" w:rsidR="0043538D" w:rsidRPr="006B3C01" w:rsidRDefault="0043538D" w:rsidP="0021571A">
      <w:pPr>
        <w:spacing w:after="0" w:line="240" w:lineRule="auto"/>
        <w:ind w:firstLine="567"/>
        <w:jc w:val="both"/>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Поэтонимдердің лингвопоэтикалық қызметінің ішінде образ жасаушы қызмет айрықша орын алады. Жалқы есім кейіпкердің мінезін, әлеуметтік ортасын, мәдени деңгейін, рухани табиғатын, тағдырын немесе символдық мәртебесін ашуы мүмкін. Топоним шығарманың кеңістік бейнесін жасайды, мифоним мәтінді архетиптік өлшемге көтереді, сакралды атаулар рухани вертикаль қалыптастырады, прецедентті поэтонимдер мәдени тереңдік береді. Осылайша поэтоним көркем бейненің құрамдас элементіне ғана емес, кей жағдайда оның өзегіне айналады.</w:t>
      </w:r>
    </w:p>
    <w:p w14:paraId="038B131A" w14:textId="77777777" w:rsidR="0043538D" w:rsidRPr="006B3C01" w:rsidRDefault="0043538D" w:rsidP="0021571A">
      <w:pPr>
        <w:spacing w:after="0" w:line="240" w:lineRule="auto"/>
        <w:ind w:firstLine="567"/>
        <w:jc w:val="both"/>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Лингвопоэтикалық принцип бойынша поэтонимдер мәтінтүзуші қызмет те атқарады. Белгілі бір жалқы есім мәтіндегі негізгі идеялық-композициялық арқауға айналып, бірнеше мотивті, уақыт қабатын, кеңістікті немесе образды біріктіре алады. Мұндай жағдайда поэтоним лейтмотивтік доминанта болады. Әсіресе қайталанып отыратын топопоэтонимдер мен антропоэтонимдер авторлық әлемнің тұрақты тірек белгілеріне айналады. Олар мәтіннің құрылымдық тұтастығын қамтамасыз етіп қана қоймай, авторлық дүниетанымның ішкі логикасын да танытады.</w:t>
      </w:r>
    </w:p>
    <w:p w14:paraId="09688372" w14:textId="77777777" w:rsidR="0043538D" w:rsidRPr="006B3C01" w:rsidRDefault="0043538D" w:rsidP="0021571A">
      <w:pPr>
        <w:spacing w:after="0" w:line="240" w:lineRule="auto"/>
        <w:ind w:firstLine="567"/>
        <w:jc w:val="both"/>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 xml:space="preserve">Лингвопоэтикалық талдау үшін </w:t>
      </w:r>
      <w:r w:rsidRPr="006B3C01">
        <w:rPr>
          <w:rFonts w:ascii="Times New Roman" w:eastAsia="Times New Roman" w:hAnsi="Times New Roman" w:cs="Times New Roman"/>
          <w:i/>
          <w:iCs/>
          <w:sz w:val="28"/>
          <w:szCs w:val="28"/>
          <w:lang w:val="kk-KZ" w:eastAsia="ru-RU"/>
        </w:rPr>
        <w:t>өрістік модельдеу</w:t>
      </w:r>
      <w:r w:rsidRPr="006B3C01">
        <w:rPr>
          <w:rFonts w:ascii="Times New Roman" w:eastAsia="Times New Roman" w:hAnsi="Times New Roman" w:cs="Times New Roman"/>
          <w:sz w:val="28"/>
          <w:szCs w:val="28"/>
          <w:lang w:val="kk-KZ" w:eastAsia="ru-RU"/>
        </w:rPr>
        <w:t xml:space="preserve"> әдісі де аса тиімді. Ономастикалық кеңістікті ядро, өзекмаңы және периферияға бөліп қарастыру </w:t>
      </w:r>
      <w:r w:rsidRPr="006B3C01">
        <w:rPr>
          <w:rFonts w:ascii="Times New Roman" w:eastAsia="Times New Roman" w:hAnsi="Times New Roman" w:cs="Times New Roman"/>
          <w:sz w:val="28"/>
          <w:szCs w:val="28"/>
          <w:lang w:val="kk-KZ" w:eastAsia="ru-RU"/>
        </w:rPr>
        <w:lastRenderedPageBreak/>
        <w:t>поэтонимдердің мәтіндегі шынайы иерархиясын анықтауға мүмкіндік береді. Мұнда бірнеше принциптерге сүйену қажет:</w:t>
      </w:r>
    </w:p>
    <w:p w14:paraId="09876C55" w14:textId="77777777" w:rsidR="0043538D" w:rsidRPr="006B3C01" w:rsidRDefault="0043538D" w:rsidP="0021571A">
      <w:pPr>
        <w:spacing w:after="0" w:line="240" w:lineRule="auto"/>
        <w:ind w:firstLine="567"/>
        <w:jc w:val="both"/>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біріншіден, иерархиялық принцип – ономастикалық өріс ядро, орталық және перифериядан тұратын құрылым ретінде қарастырылады;</w:t>
      </w:r>
      <w:r w:rsidRPr="006B3C01">
        <w:rPr>
          <w:rFonts w:ascii="Times New Roman" w:eastAsia="Times New Roman" w:hAnsi="Times New Roman" w:cs="Times New Roman"/>
          <w:sz w:val="28"/>
          <w:szCs w:val="28"/>
          <w:lang w:val="kk-KZ" w:eastAsia="ru-RU"/>
        </w:rPr>
        <w:br/>
        <w:t>екіншіден, антропоцентризм принципі – поэтикалық мәтінде адамға қатысты онимдердің, әсіресе антропонимдердің ерекше мәртебесі ескеріледі;</w:t>
      </w:r>
      <w:r w:rsidRPr="006B3C01">
        <w:rPr>
          <w:rFonts w:ascii="Times New Roman" w:eastAsia="Times New Roman" w:hAnsi="Times New Roman" w:cs="Times New Roman"/>
          <w:sz w:val="28"/>
          <w:szCs w:val="28"/>
          <w:lang w:val="kk-KZ" w:eastAsia="ru-RU"/>
        </w:rPr>
        <w:br/>
        <w:t>үшіншіден, объективті және субъективті критерийлер синтезі – жиілік, мәтіндегі қызмет, авторлық маңыздылық қатар қарастырылады; төртіншіден, шекаралардың икемділігі – поэзияда кез келген оним контекстке байланысты өзекке де, периферияға да жақындай алатыны есепке алынады; бесіншіден, зоналардың өзара байланысы – ядро мен периферия оқшау емес, бір-біріне ықпал ететін жүйе ретінде танылады; алтыншыдан, жүйелік когеренттік – барлық поэтонимдер авторлық әлем бейнесін көрсетуге ортақ қызмет ететін ішкі тұтастық түзеді; жетіншіден, экстралингвистикалық шарттылық – поэтонимдер жүйесі автордың өмірбаянымен, дүниетанымымен, мәдени қызығушылығымен, тарихи кезеңмен байланысты түсіндіріледі.</w:t>
      </w:r>
    </w:p>
    <w:p w14:paraId="2B53AA09" w14:textId="77777777" w:rsidR="0043538D" w:rsidRPr="006B3C01" w:rsidRDefault="0043538D" w:rsidP="0021571A">
      <w:pPr>
        <w:spacing w:after="0" w:line="240" w:lineRule="auto"/>
        <w:ind w:firstLine="567"/>
        <w:jc w:val="both"/>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Бұл принциптерді ескере отырып, көркем мәтіндегі поэтонимдерді талдау бірнеше кезең арқылы жүзеге асуы мүмкін. Алдымен мәтін корпусынан жалқы есімдер тұтас іріктеу әдісімен жиналады. Кейін олар ономастикалық разрядтар бойынша жіктеледі. Одан кейін жиіліктік және сандық талдау жүргізіліп, статистикалық тұрғыдан мәнді онимдер айқындалады. Содан соң негізгі поэтонимдердің контекстік қызметі талданып, олардың көркемдік функциялары анықталады. Осының негізінде ономастикалық өрістің құрылымы түзіледі: ядро, өзекмаңы және периферия айқындалады. Соңғы кезеңде бұл деректер авторлық әлем бейнесінің тұтас моделі ретінде түсіндіріледі. Мұндай сатылы жұмыс лингвопоэтикалық талдаудың дәлдігін арттырады.</w:t>
      </w:r>
    </w:p>
    <w:p w14:paraId="43AED4BD" w14:textId="77777777" w:rsidR="0043538D" w:rsidRPr="006B3C01" w:rsidRDefault="0043538D" w:rsidP="0021571A">
      <w:pPr>
        <w:spacing w:after="0" w:line="240" w:lineRule="auto"/>
        <w:ind w:firstLine="567"/>
        <w:jc w:val="both"/>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Лингвопоэтикалық принцип поэтонимдерді тек мәтін ішіндегі қызметімен ғана емес, автор идиостилімен байланыста да қарастыруды талап етеді. Белгілі бір ақын не жазушының қай атауларға жиі жүгінетіні, қандай жалқы есімдерді символдық деңгейге көтеретіні, қай мәдени қабаттармен тұрақты диалог жүргізетіні, қандай онимдерді паратекстке шығаратыны – мұның бәрі оның идиостилін сипаттайтын белгілер. Поэтонимдер арқылы автордың поэтикалық әлемі, мәдени таңдауы, эстетикалық стратегиясы және тілдік тұлғасы көрінеді. Сондықтан жалқы есімдерді талдау автор стилін зерттеудің маңызды құралына айналады.</w:t>
      </w:r>
    </w:p>
    <w:p w14:paraId="25243CB7" w14:textId="77777777" w:rsidR="0043538D" w:rsidRPr="006B3C01" w:rsidRDefault="0043538D" w:rsidP="0021571A">
      <w:pPr>
        <w:spacing w:after="0" w:line="240" w:lineRule="auto"/>
        <w:ind w:firstLine="567"/>
        <w:jc w:val="both"/>
        <w:rPr>
          <w:rFonts w:ascii="Times New Roman" w:eastAsia="Times New Roman" w:hAnsi="Times New Roman" w:cs="Times New Roman"/>
          <w:sz w:val="28"/>
          <w:szCs w:val="28"/>
          <w:lang w:eastAsia="ru-RU"/>
        </w:rPr>
      </w:pPr>
      <w:r w:rsidRPr="006B3C01">
        <w:rPr>
          <w:rFonts w:ascii="Times New Roman" w:eastAsia="Times New Roman" w:hAnsi="Times New Roman" w:cs="Times New Roman"/>
          <w:sz w:val="28"/>
          <w:szCs w:val="28"/>
          <w:lang w:eastAsia="ru-RU"/>
        </w:rPr>
        <w:t>Лингвопоэтикалық талдауда диахрониялық аспект те айрықша мәнге ие. Автор шығармашылығының әр кезеңінде поэтонимдердің құрамы, жиілігі, мәдени қабаты, символдық салмағы өзгеруі мүмкін. Бұл өзгерістер эстетикалық бағдардың, философиялық ойдың, тарихи жағдайдың, жеке тағдырдың немесе жанрлық эволюцияның әсерімен түсіндіріледі. Демек, поэтонимдердің уақыт бойынша өзгерісін талдау авторлық поэтиканың ішкі динамикасын ашуға мүмкіндік береді.</w:t>
      </w:r>
    </w:p>
    <w:p w14:paraId="7A39FB17" w14:textId="77777777" w:rsidR="0043538D" w:rsidRPr="006B3C01" w:rsidRDefault="0043538D" w:rsidP="0021571A">
      <w:pPr>
        <w:spacing w:after="0" w:line="240" w:lineRule="auto"/>
        <w:ind w:firstLine="567"/>
        <w:jc w:val="both"/>
        <w:rPr>
          <w:rFonts w:ascii="Times New Roman" w:eastAsia="Times New Roman" w:hAnsi="Times New Roman" w:cs="Times New Roman"/>
          <w:sz w:val="28"/>
          <w:szCs w:val="28"/>
          <w:lang w:eastAsia="ru-RU"/>
        </w:rPr>
      </w:pPr>
      <w:r w:rsidRPr="006B3C01">
        <w:rPr>
          <w:rFonts w:ascii="Times New Roman" w:eastAsia="Times New Roman" w:hAnsi="Times New Roman" w:cs="Times New Roman"/>
          <w:sz w:val="28"/>
          <w:szCs w:val="28"/>
          <w:lang w:eastAsia="ru-RU"/>
        </w:rPr>
        <w:t xml:space="preserve">Лингвопоэтикалық принциптің артықшылығы – ол поэтонимді тілдік, мәтіндік, эстетикалық және мәдени тұрғыдан тұтас қарастырады. Бұл тәсіл </w:t>
      </w:r>
      <w:r w:rsidRPr="006B3C01">
        <w:rPr>
          <w:rFonts w:ascii="Times New Roman" w:eastAsia="Times New Roman" w:hAnsi="Times New Roman" w:cs="Times New Roman"/>
          <w:sz w:val="28"/>
          <w:szCs w:val="28"/>
          <w:lang w:eastAsia="ru-RU"/>
        </w:rPr>
        <w:lastRenderedPageBreak/>
        <w:t>жалқы есімді көркем жүйенің белсенді компоненті ретінде танып, оның поэтикалық қуатын ашуға жол береді.</w:t>
      </w:r>
    </w:p>
    <w:p w14:paraId="1D628D8E" w14:textId="77777777" w:rsidR="0043538D" w:rsidRPr="006B3C01" w:rsidRDefault="0043538D" w:rsidP="0021571A">
      <w:pPr>
        <w:spacing w:after="0" w:line="240" w:lineRule="auto"/>
        <w:ind w:firstLine="567"/>
        <w:jc w:val="both"/>
        <w:rPr>
          <w:rFonts w:ascii="Times New Roman" w:eastAsia="Times New Roman" w:hAnsi="Times New Roman" w:cs="Times New Roman"/>
          <w:sz w:val="28"/>
          <w:szCs w:val="28"/>
          <w:lang w:eastAsia="ru-RU"/>
        </w:rPr>
      </w:pPr>
      <w:r w:rsidRPr="006B3C01">
        <w:rPr>
          <w:rFonts w:ascii="Times New Roman" w:eastAsia="Times New Roman" w:hAnsi="Times New Roman" w:cs="Times New Roman"/>
          <w:sz w:val="28"/>
          <w:szCs w:val="28"/>
          <w:lang w:eastAsia="ru-RU"/>
        </w:rPr>
        <w:t>Жоғарыда қарастырылған әдіснамалық принциптерді нақты зерттеу тәжірибесіне көшіру үшін поэтонимдерді талдаудың кезеңдік үлгісін ұсынуға болады. Бұл үлгі көркем мәтін ономастикасын жүйелі түрде сипаттауға, мәтіндегі жалқы есімдердің жиынтығын ғана емес, олардың ішкі құрылымы мен динамикасын да ашуға мүмкіндік береді.</w:t>
      </w:r>
    </w:p>
    <w:p w14:paraId="68DD3F26" w14:textId="77777777" w:rsidR="0043538D" w:rsidRPr="006B3C01" w:rsidRDefault="0043538D" w:rsidP="0021571A">
      <w:pPr>
        <w:spacing w:after="0" w:line="240" w:lineRule="auto"/>
        <w:ind w:firstLine="567"/>
        <w:jc w:val="both"/>
        <w:rPr>
          <w:rFonts w:ascii="Times New Roman" w:eastAsia="Times New Roman" w:hAnsi="Times New Roman" w:cs="Times New Roman"/>
          <w:sz w:val="28"/>
          <w:szCs w:val="28"/>
          <w:lang w:eastAsia="ru-RU"/>
        </w:rPr>
      </w:pPr>
      <w:r w:rsidRPr="006B3C01">
        <w:rPr>
          <w:rFonts w:ascii="Times New Roman" w:eastAsia="Times New Roman" w:hAnsi="Times New Roman" w:cs="Times New Roman"/>
          <w:sz w:val="28"/>
          <w:szCs w:val="28"/>
          <w:lang w:eastAsia="ru-RU"/>
        </w:rPr>
        <w:t>Бірінші кезең –</w:t>
      </w:r>
      <w:r w:rsidRPr="006B3C01">
        <w:rPr>
          <w:rFonts w:ascii="Times New Roman" w:eastAsia="Times New Roman" w:hAnsi="Times New Roman" w:cs="Times New Roman"/>
          <w:i/>
          <w:iCs/>
          <w:sz w:val="28"/>
          <w:szCs w:val="28"/>
          <w:lang w:eastAsia="ru-RU"/>
        </w:rPr>
        <w:t>корпус түзу</w:t>
      </w:r>
      <w:r w:rsidRPr="006B3C01">
        <w:rPr>
          <w:rFonts w:ascii="Times New Roman" w:eastAsia="Times New Roman" w:hAnsi="Times New Roman" w:cs="Times New Roman"/>
          <w:sz w:val="28"/>
          <w:szCs w:val="28"/>
          <w:lang w:eastAsia="ru-RU"/>
        </w:rPr>
        <w:t>. Бұл кезеңде зерттеу нысанына алынған ақын не жазушы шығармаларынан жалқы есімдер тұтас іріктеу әдісімен жиналады. Әрбір оним тіркеліп, оның мәтіндегі формасы, варианттары, орналасқан орны, паратекстік не мәтіндік сипаты белгіленеді. Бұл кезеңнің міндеті – поэтонимдер корпусын толық түзу.</w:t>
      </w:r>
    </w:p>
    <w:p w14:paraId="0ACC8859" w14:textId="77777777" w:rsidR="0043538D" w:rsidRPr="006B3C01" w:rsidRDefault="0043538D" w:rsidP="0021571A">
      <w:pPr>
        <w:spacing w:after="0" w:line="240" w:lineRule="auto"/>
        <w:ind w:firstLine="567"/>
        <w:jc w:val="both"/>
        <w:rPr>
          <w:rFonts w:ascii="Times New Roman" w:eastAsia="Times New Roman" w:hAnsi="Times New Roman" w:cs="Times New Roman"/>
          <w:sz w:val="28"/>
          <w:szCs w:val="28"/>
          <w:lang w:eastAsia="ru-RU"/>
        </w:rPr>
      </w:pPr>
      <w:r w:rsidRPr="006B3C01">
        <w:rPr>
          <w:rFonts w:ascii="Times New Roman" w:eastAsia="Times New Roman" w:hAnsi="Times New Roman" w:cs="Times New Roman"/>
          <w:sz w:val="28"/>
          <w:szCs w:val="28"/>
          <w:lang w:eastAsia="ru-RU"/>
        </w:rPr>
        <w:t xml:space="preserve">Екінші кезең – </w:t>
      </w:r>
      <w:r w:rsidRPr="006B3C01">
        <w:rPr>
          <w:rFonts w:ascii="Times New Roman" w:eastAsia="Times New Roman" w:hAnsi="Times New Roman" w:cs="Times New Roman"/>
          <w:i/>
          <w:iCs/>
          <w:sz w:val="28"/>
          <w:szCs w:val="28"/>
          <w:lang w:eastAsia="ru-RU"/>
        </w:rPr>
        <w:t>ономастикалық жіктеу</w:t>
      </w:r>
      <w:r w:rsidRPr="006B3C01">
        <w:rPr>
          <w:rFonts w:ascii="Times New Roman" w:eastAsia="Times New Roman" w:hAnsi="Times New Roman" w:cs="Times New Roman"/>
          <w:sz w:val="28"/>
          <w:szCs w:val="28"/>
          <w:lang w:eastAsia="ru-RU"/>
        </w:rPr>
        <w:t>. Жиналған жалқы есімдер антропонимдер, топонимдер, мифонимдер, теонимдер, фиктонимдер, библионимдер, идеонимдер, прагматонимдер, космонимдер және басқа разрядтар бойынша бөлінеді. Сонымен бірге оларды мәдени-тарихи қабаттар тұрғысынан да топтастыруға болады: ұлттық мәдениет, әлемдік мәдениет, діни-сакралды кеңістік, фольклорлық қабат, тарихи шындық, қазіргі заман, авторлық қиял кеңістігі.</w:t>
      </w:r>
    </w:p>
    <w:p w14:paraId="63977541" w14:textId="77777777" w:rsidR="0043538D" w:rsidRPr="006B3C01" w:rsidRDefault="0043538D" w:rsidP="0021571A">
      <w:pPr>
        <w:spacing w:after="0" w:line="240" w:lineRule="auto"/>
        <w:ind w:firstLine="567"/>
        <w:jc w:val="both"/>
        <w:rPr>
          <w:rFonts w:ascii="Times New Roman" w:eastAsia="Times New Roman" w:hAnsi="Times New Roman" w:cs="Times New Roman"/>
          <w:sz w:val="28"/>
          <w:szCs w:val="28"/>
          <w:lang w:eastAsia="ru-RU"/>
        </w:rPr>
      </w:pPr>
      <w:r w:rsidRPr="006B3C01">
        <w:rPr>
          <w:rFonts w:ascii="Times New Roman" w:eastAsia="Times New Roman" w:hAnsi="Times New Roman" w:cs="Times New Roman"/>
          <w:sz w:val="28"/>
          <w:szCs w:val="28"/>
          <w:lang w:eastAsia="ru-RU"/>
        </w:rPr>
        <w:t xml:space="preserve">Үшінші кезең – </w:t>
      </w:r>
      <w:r w:rsidRPr="006B3C01">
        <w:rPr>
          <w:rFonts w:ascii="Times New Roman" w:eastAsia="Times New Roman" w:hAnsi="Times New Roman" w:cs="Times New Roman"/>
          <w:i/>
          <w:iCs/>
          <w:sz w:val="28"/>
          <w:szCs w:val="28"/>
          <w:lang w:eastAsia="ru-RU"/>
        </w:rPr>
        <w:t>сандық-жиіліктік талдау</w:t>
      </w:r>
      <w:r w:rsidRPr="006B3C01">
        <w:rPr>
          <w:rFonts w:ascii="Times New Roman" w:eastAsia="Times New Roman" w:hAnsi="Times New Roman" w:cs="Times New Roman"/>
          <w:sz w:val="28"/>
          <w:szCs w:val="28"/>
          <w:lang w:eastAsia="ru-RU"/>
        </w:rPr>
        <w:t>. Мұнда поэтонимдердің қолданылу жиілігі, қайталану сипаты, авторлық мәтіндердегі үлес салмағы айқындалады. Сандық көрсеткіштер жалқы есімдердің өзектік дәрежесін шамалауға көмектеседі, бірақ сапалық талдаумен толықтырылуы тиіс.</w:t>
      </w:r>
    </w:p>
    <w:p w14:paraId="447A1DEC" w14:textId="77777777" w:rsidR="0043538D" w:rsidRPr="006B3C01" w:rsidRDefault="0043538D" w:rsidP="0021571A">
      <w:pPr>
        <w:spacing w:after="0" w:line="240" w:lineRule="auto"/>
        <w:ind w:firstLine="567"/>
        <w:jc w:val="both"/>
        <w:rPr>
          <w:rFonts w:ascii="Times New Roman" w:eastAsia="Times New Roman" w:hAnsi="Times New Roman" w:cs="Times New Roman"/>
          <w:sz w:val="28"/>
          <w:szCs w:val="28"/>
          <w:lang w:eastAsia="ru-RU"/>
        </w:rPr>
      </w:pPr>
      <w:r w:rsidRPr="006B3C01">
        <w:rPr>
          <w:rFonts w:ascii="Times New Roman" w:eastAsia="Times New Roman" w:hAnsi="Times New Roman" w:cs="Times New Roman"/>
          <w:sz w:val="28"/>
          <w:szCs w:val="28"/>
          <w:lang w:eastAsia="ru-RU"/>
        </w:rPr>
        <w:t xml:space="preserve">Төртінші кезең – </w:t>
      </w:r>
      <w:r w:rsidRPr="006B3C01">
        <w:rPr>
          <w:rFonts w:ascii="Times New Roman" w:eastAsia="Times New Roman" w:hAnsi="Times New Roman" w:cs="Times New Roman"/>
          <w:i/>
          <w:iCs/>
          <w:sz w:val="28"/>
          <w:szCs w:val="28"/>
          <w:lang w:eastAsia="ru-RU"/>
        </w:rPr>
        <w:t>контекстік және функционалдық талдау</w:t>
      </w:r>
      <w:r w:rsidRPr="006B3C01">
        <w:rPr>
          <w:rFonts w:ascii="Times New Roman" w:eastAsia="Times New Roman" w:hAnsi="Times New Roman" w:cs="Times New Roman"/>
          <w:sz w:val="28"/>
          <w:szCs w:val="28"/>
          <w:lang w:eastAsia="ru-RU"/>
        </w:rPr>
        <w:t>. Әрбір маңызды поэтонимнің минималды, кеңейтілген және кең контекстегі қызметі зерттеледі. Оның мәтіндегі семантикалық, стилистикалық, символдық, мәтінтүзуші, прагматикалық қызметтері анықталады.</w:t>
      </w:r>
    </w:p>
    <w:p w14:paraId="1BDAC260" w14:textId="77777777" w:rsidR="0043538D" w:rsidRPr="006B3C01" w:rsidRDefault="0043538D" w:rsidP="0021571A">
      <w:pPr>
        <w:spacing w:after="0" w:line="240" w:lineRule="auto"/>
        <w:ind w:firstLine="567"/>
        <w:jc w:val="both"/>
        <w:rPr>
          <w:rFonts w:ascii="Times New Roman" w:eastAsia="Times New Roman" w:hAnsi="Times New Roman" w:cs="Times New Roman"/>
          <w:sz w:val="28"/>
          <w:szCs w:val="28"/>
          <w:lang w:eastAsia="ru-RU"/>
        </w:rPr>
      </w:pPr>
      <w:r w:rsidRPr="006B3C01">
        <w:rPr>
          <w:rFonts w:ascii="Times New Roman" w:eastAsia="Times New Roman" w:hAnsi="Times New Roman" w:cs="Times New Roman"/>
          <w:sz w:val="28"/>
          <w:szCs w:val="28"/>
          <w:lang w:eastAsia="ru-RU"/>
        </w:rPr>
        <w:t xml:space="preserve">Бесінші кезең – </w:t>
      </w:r>
      <w:r w:rsidRPr="006B3C01">
        <w:rPr>
          <w:rFonts w:ascii="Times New Roman" w:eastAsia="Times New Roman" w:hAnsi="Times New Roman" w:cs="Times New Roman"/>
          <w:i/>
          <w:iCs/>
          <w:sz w:val="28"/>
          <w:szCs w:val="28"/>
          <w:lang w:eastAsia="ru-RU"/>
        </w:rPr>
        <w:t>өрістік модельдеу</w:t>
      </w:r>
      <w:r w:rsidRPr="006B3C01">
        <w:rPr>
          <w:rFonts w:ascii="Times New Roman" w:eastAsia="Times New Roman" w:hAnsi="Times New Roman" w:cs="Times New Roman"/>
          <w:sz w:val="28"/>
          <w:szCs w:val="28"/>
          <w:lang w:eastAsia="ru-RU"/>
        </w:rPr>
        <w:t xml:space="preserve">. Жиілік, мәтіндегі қызмет, авторлық маңыздылық және контекстік жүктеме негізінде жалқы есімдер </w:t>
      </w:r>
      <w:r w:rsidRPr="006B3C01">
        <w:rPr>
          <w:rFonts w:ascii="Times New Roman" w:eastAsia="Times New Roman" w:hAnsi="Times New Roman" w:cs="Times New Roman"/>
          <w:sz w:val="28"/>
          <w:szCs w:val="28"/>
          <w:lang w:val="kk-KZ" w:eastAsia="ru-RU"/>
        </w:rPr>
        <w:t>өзек</w:t>
      </w:r>
      <w:r w:rsidRPr="006B3C01">
        <w:rPr>
          <w:rFonts w:ascii="Times New Roman" w:eastAsia="Times New Roman" w:hAnsi="Times New Roman" w:cs="Times New Roman"/>
          <w:sz w:val="28"/>
          <w:szCs w:val="28"/>
          <w:lang w:eastAsia="ru-RU"/>
        </w:rPr>
        <w:t>, өзекмаңы және периферия аймақтарына бөлінеді. Бұл кезеңде ономастикалық кеңістіктің иерархиялық құрылымы айқындалады.</w:t>
      </w:r>
    </w:p>
    <w:p w14:paraId="325F95F9" w14:textId="77777777" w:rsidR="0043538D" w:rsidRPr="006B3C01" w:rsidRDefault="0043538D" w:rsidP="0021571A">
      <w:pPr>
        <w:spacing w:after="0" w:line="240" w:lineRule="auto"/>
        <w:ind w:firstLine="567"/>
        <w:jc w:val="both"/>
        <w:rPr>
          <w:rFonts w:ascii="Times New Roman" w:eastAsia="Times New Roman" w:hAnsi="Times New Roman" w:cs="Times New Roman"/>
          <w:sz w:val="28"/>
          <w:szCs w:val="28"/>
          <w:lang w:eastAsia="ru-RU"/>
        </w:rPr>
      </w:pPr>
      <w:r w:rsidRPr="006B3C01">
        <w:rPr>
          <w:rFonts w:ascii="Times New Roman" w:eastAsia="Times New Roman" w:hAnsi="Times New Roman" w:cs="Times New Roman"/>
          <w:sz w:val="28"/>
          <w:szCs w:val="28"/>
          <w:lang w:eastAsia="ru-RU"/>
        </w:rPr>
        <w:t xml:space="preserve">Алтыншы кезең – </w:t>
      </w:r>
      <w:r w:rsidRPr="006B3C01">
        <w:rPr>
          <w:rFonts w:ascii="Times New Roman" w:eastAsia="Times New Roman" w:hAnsi="Times New Roman" w:cs="Times New Roman"/>
          <w:i/>
          <w:iCs/>
          <w:sz w:val="28"/>
          <w:szCs w:val="28"/>
          <w:lang w:eastAsia="ru-RU"/>
        </w:rPr>
        <w:t>интерпретациялық синтез</w:t>
      </w:r>
      <w:r w:rsidRPr="006B3C01">
        <w:rPr>
          <w:rFonts w:ascii="Times New Roman" w:eastAsia="Times New Roman" w:hAnsi="Times New Roman" w:cs="Times New Roman"/>
          <w:sz w:val="28"/>
          <w:szCs w:val="28"/>
          <w:lang w:eastAsia="ru-RU"/>
        </w:rPr>
        <w:t>. Мұнда алынған деректер негізінде авторлық ономастикалық кеңістік тұтас жүйе ретінде сипатталып, оның автор дүниетанымымен, мәдени бағдарымен, поэтикалық стратегиясымен байланысы түсіндіріледі.</w:t>
      </w:r>
    </w:p>
    <w:p w14:paraId="180934AC" w14:textId="77777777" w:rsidR="0043538D" w:rsidRPr="006B3C01" w:rsidRDefault="0043538D" w:rsidP="0021571A">
      <w:pPr>
        <w:spacing w:after="0" w:line="240" w:lineRule="auto"/>
        <w:ind w:firstLine="567"/>
        <w:jc w:val="both"/>
        <w:rPr>
          <w:rFonts w:ascii="Times New Roman" w:eastAsia="Times New Roman" w:hAnsi="Times New Roman" w:cs="Times New Roman"/>
          <w:sz w:val="28"/>
          <w:szCs w:val="28"/>
          <w:lang w:eastAsia="ru-RU"/>
        </w:rPr>
      </w:pPr>
      <w:r w:rsidRPr="006B3C01">
        <w:rPr>
          <w:rFonts w:ascii="Times New Roman" w:eastAsia="Times New Roman" w:hAnsi="Times New Roman" w:cs="Times New Roman"/>
          <w:sz w:val="28"/>
          <w:szCs w:val="28"/>
          <w:lang w:eastAsia="ru-RU"/>
        </w:rPr>
        <w:t xml:space="preserve">Жетінші кезең – </w:t>
      </w:r>
      <w:r w:rsidRPr="006B3C01">
        <w:rPr>
          <w:rFonts w:ascii="Times New Roman" w:eastAsia="Times New Roman" w:hAnsi="Times New Roman" w:cs="Times New Roman"/>
          <w:i/>
          <w:iCs/>
          <w:sz w:val="28"/>
          <w:szCs w:val="28"/>
          <w:lang w:eastAsia="ru-RU"/>
        </w:rPr>
        <w:t>диахрониялық қорыту</w:t>
      </w:r>
      <w:r w:rsidRPr="006B3C01">
        <w:rPr>
          <w:rFonts w:ascii="Times New Roman" w:eastAsia="Times New Roman" w:hAnsi="Times New Roman" w:cs="Times New Roman"/>
          <w:sz w:val="28"/>
          <w:szCs w:val="28"/>
          <w:lang w:eastAsia="ru-RU"/>
        </w:rPr>
        <w:t>. Егер зерттеу нысаны бір автордың шығармашылық эволюциясын қамтыса, онда әр кезеңдегі поэтонимосфера салыстырылып, олардың мағыналық және функционалдық өзгерісі айқындалады.</w:t>
      </w:r>
    </w:p>
    <w:p w14:paraId="34365B57" w14:textId="77777777" w:rsidR="0043538D" w:rsidRPr="006B3C01" w:rsidRDefault="0043538D" w:rsidP="0021571A">
      <w:pPr>
        <w:spacing w:after="0" w:line="240" w:lineRule="auto"/>
        <w:ind w:firstLine="567"/>
        <w:jc w:val="both"/>
        <w:rPr>
          <w:rFonts w:ascii="Times New Roman" w:eastAsia="Times New Roman" w:hAnsi="Times New Roman" w:cs="Times New Roman"/>
          <w:sz w:val="28"/>
          <w:szCs w:val="28"/>
          <w:lang w:eastAsia="ru-RU"/>
        </w:rPr>
      </w:pPr>
      <w:r w:rsidRPr="006B3C01">
        <w:rPr>
          <w:rFonts w:ascii="Times New Roman" w:eastAsia="Times New Roman" w:hAnsi="Times New Roman" w:cs="Times New Roman"/>
          <w:sz w:val="28"/>
          <w:szCs w:val="28"/>
          <w:lang w:eastAsia="ru-RU"/>
        </w:rPr>
        <w:t>Бұл кезеңдік үлгі көркем мәтіндегі поэтонимдерді зерттеуді жүйелейді және әртүрлі әдіснамалық ұстанымдарды бір арнаға тоғыстырады.</w:t>
      </w:r>
    </w:p>
    <w:p w14:paraId="245ADC91" w14:textId="77777777" w:rsidR="0043538D" w:rsidRPr="006B3C01" w:rsidRDefault="0043538D" w:rsidP="0021571A">
      <w:pPr>
        <w:spacing w:after="0" w:line="240" w:lineRule="auto"/>
        <w:ind w:firstLine="567"/>
        <w:jc w:val="both"/>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eastAsia="ru-RU"/>
        </w:rPr>
        <w:t>Жоғарыда қарастырылған барлық принциптерді бір-бірінен бөлек емес, өзара сабақтас жүйе ретінде қарастыру қажет</w:t>
      </w:r>
      <w:r w:rsidRPr="006B3C01">
        <w:rPr>
          <w:rFonts w:ascii="Times New Roman" w:eastAsia="Times New Roman" w:hAnsi="Times New Roman" w:cs="Times New Roman"/>
          <w:sz w:val="28"/>
          <w:szCs w:val="28"/>
          <w:lang w:val="kk-KZ" w:eastAsia="ru-RU"/>
        </w:rPr>
        <w:t>:</w:t>
      </w:r>
    </w:p>
    <w:p w14:paraId="4CCC76D9" w14:textId="77777777" w:rsidR="0043538D" w:rsidRPr="006B3C01" w:rsidRDefault="0043538D" w:rsidP="0021571A">
      <w:pPr>
        <w:spacing w:after="0" w:line="240" w:lineRule="auto"/>
        <w:ind w:firstLine="567"/>
        <w:jc w:val="both"/>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i/>
          <w:iCs/>
          <w:sz w:val="28"/>
          <w:szCs w:val="28"/>
          <w:lang w:val="kk-KZ" w:eastAsia="ru-RU"/>
        </w:rPr>
        <w:t>лингвомәдени талдау</w:t>
      </w:r>
      <w:r w:rsidRPr="006B3C01">
        <w:rPr>
          <w:rFonts w:ascii="Times New Roman" w:eastAsia="Times New Roman" w:hAnsi="Times New Roman" w:cs="Times New Roman"/>
          <w:sz w:val="28"/>
          <w:szCs w:val="28"/>
          <w:lang w:val="kk-KZ" w:eastAsia="ru-RU"/>
        </w:rPr>
        <w:t xml:space="preserve"> поэтонимнің мәдени-тарихи ерекшелігін ашады;</w:t>
      </w:r>
    </w:p>
    <w:p w14:paraId="5AF84A4F" w14:textId="77777777" w:rsidR="0043538D" w:rsidRPr="006B3C01" w:rsidRDefault="0043538D" w:rsidP="0021571A">
      <w:pPr>
        <w:spacing w:after="0" w:line="240" w:lineRule="auto"/>
        <w:ind w:firstLine="567"/>
        <w:jc w:val="both"/>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i/>
          <w:iCs/>
          <w:sz w:val="28"/>
          <w:szCs w:val="28"/>
          <w:lang w:val="kk-KZ" w:eastAsia="ru-RU"/>
        </w:rPr>
        <w:lastRenderedPageBreak/>
        <w:t>когнитивтік талдау</w:t>
      </w:r>
      <w:r w:rsidRPr="006B3C01">
        <w:rPr>
          <w:rFonts w:ascii="Times New Roman" w:eastAsia="Times New Roman" w:hAnsi="Times New Roman" w:cs="Times New Roman"/>
          <w:sz w:val="28"/>
          <w:szCs w:val="28"/>
          <w:lang w:val="kk-KZ" w:eastAsia="ru-RU"/>
        </w:rPr>
        <w:t xml:space="preserve"> оның концептуалдық және модельдеуші қызметін айқындайды; </w:t>
      </w:r>
    </w:p>
    <w:p w14:paraId="02478C9F" w14:textId="77777777" w:rsidR="0043538D" w:rsidRPr="006B3C01" w:rsidRDefault="0043538D" w:rsidP="0021571A">
      <w:pPr>
        <w:spacing w:after="0" w:line="240" w:lineRule="auto"/>
        <w:ind w:firstLine="567"/>
        <w:jc w:val="both"/>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i/>
          <w:iCs/>
          <w:sz w:val="28"/>
          <w:szCs w:val="28"/>
          <w:lang w:val="kk-KZ" w:eastAsia="ru-RU"/>
        </w:rPr>
        <w:t>прагматикалық тәсіл</w:t>
      </w:r>
      <w:r w:rsidRPr="006B3C01">
        <w:rPr>
          <w:rFonts w:ascii="Times New Roman" w:eastAsia="Times New Roman" w:hAnsi="Times New Roman" w:cs="Times New Roman"/>
          <w:sz w:val="28"/>
          <w:szCs w:val="28"/>
          <w:lang w:val="kk-KZ" w:eastAsia="ru-RU"/>
        </w:rPr>
        <w:t xml:space="preserve"> авторлық интенция мен оқырманға ықпал ету тетіктерін түсіндіреді; </w:t>
      </w:r>
    </w:p>
    <w:p w14:paraId="0DEA7406" w14:textId="77777777" w:rsidR="0043538D" w:rsidRPr="006B3C01" w:rsidRDefault="0043538D" w:rsidP="0021571A">
      <w:pPr>
        <w:spacing w:after="0" w:line="240" w:lineRule="auto"/>
        <w:ind w:firstLine="567"/>
        <w:jc w:val="both"/>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i/>
          <w:iCs/>
          <w:sz w:val="28"/>
          <w:szCs w:val="28"/>
          <w:lang w:val="kk-KZ" w:eastAsia="ru-RU"/>
        </w:rPr>
        <w:t>мәтіндік-контекстуалдық талдау</w:t>
      </w:r>
      <w:r w:rsidRPr="006B3C01">
        <w:rPr>
          <w:rFonts w:ascii="Times New Roman" w:eastAsia="Times New Roman" w:hAnsi="Times New Roman" w:cs="Times New Roman"/>
          <w:sz w:val="28"/>
          <w:szCs w:val="28"/>
          <w:lang w:val="kk-KZ" w:eastAsia="ru-RU"/>
        </w:rPr>
        <w:t xml:space="preserve"> жалқы есімнің нақты қолданыстағы мағыналық өзгерісін көрсетеді; </w:t>
      </w:r>
    </w:p>
    <w:p w14:paraId="7671CFDD" w14:textId="77777777" w:rsidR="0043538D" w:rsidRPr="006B3C01" w:rsidRDefault="0043538D" w:rsidP="0021571A">
      <w:pPr>
        <w:spacing w:after="0" w:line="240" w:lineRule="auto"/>
        <w:ind w:firstLine="567"/>
        <w:jc w:val="both"/>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 xml:space="preserve">ал </w:t>
      </w:r>
      <w:r w:rsidRPr="006B3C01">
        <w:rPr>
          <w:rFonts w:ascii="Times New Roman" w:eastAsia="Times New Roman" w:hAnsi="Times New Roman" w:cs="Times New Roman"/>
          <w:i/>
          <w:iCs/>
          <w:sz w:val="28"/>
          <w:szCs w:val="28"/>
          <w:lang w:val="kk-KZ" w:eastAsia="ru-RU"/>
        </w:rPr>
        <w:t>лингвопоэтикалық талдау</w:t>
      </w:r>
      <w:r w:rsidRPr="006B3C01">
        <w:rPr>
          <w:rFonts w:ascii="Times New Roman" w:eastAsia="Times New Roman" w:hAnsi="Times New Roman" w:cs="Times New Roman"/>
          <w:sz w:val="28"/>
          <w:szCs w:val="28"/>
          <w:lang w:val="kk-KZ" w:eastAsia="ru-RU"/>
        </w:rPr>
        <w:t xml:space="preserve"> осының бәрін көркемдік тұтастық аясында жинақтап, поэтонимнің ономастикалық кеңістіктегі мәртебесін анықтайды.</w:t>
      </w:r>
    </w:p>
    <w:p w14:paraId="07403F49" w14:textId="77777777" w:rsidR="0043538D" w:rsidRPr="006B3C01" w:rsidRDefault="0043538D" w:rsidP="0021571A">
      <w:pPr>
        <w:spacing w:after="0" w:line="240" w:lineRule="auto"/>
        <w:ind w:firstLine="567"/>
        <w:jc w:val="both"/>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Сондықтан поэтонимдерді зерттеу біржақты тәсілге сүйенбеуі керек. Кешенді әдіс қана поэтонимдердің ономастикалық кеңістіктегі әлеуетін толық ашуға мүмкіндік береді.</w:t>
      </w:r>
    </w:p>
    <w:p w14:paraId="46C87982" w14:textId="77777777" w:rsidR="0043538D" w:rsidRPr="006B3C01" w:rsidRDefault="0043538D" w:rsidP="0021571A">
      <w:pPr>
        <w:spacing w:after="0" w:line="240" w:lineRule="auto"/>
        <w:ind w:firstLine="567"/>
        <w:jc w:val="both"/>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Сонымен, көркем мәтіндегі поэтонимдерді зерттеудің әдіснамалық негізі кешенді және көпдеңгейлі сипатқа ие. Бұл салада жүйелілік ұстанымы бастапқы тірек қызметін атқарады, өйткені поэтонимдер әрдайым өзара байланысқан ономастикалық жүйенің құрамында қарастырылады. Осы жүйені терең түсіну үшін лингвомәдени, когнитивтік, прагматикалық, мәтіндік-контекстуалдық және лингвопоэтикалық принциптер өзара сабақтастықта қолданылуы тиіс.</w:t>
      </w:r>
    </w:p>
    <w:p w14:paraId="13EA4D97" w14:textId="77777777" w:rsidR="0043538D" w:rsidRPr="006B3C01" w:rsidRDefault="0043538D" w:rsidP="0021571A">
      <w:pPr>
        <w:spacing w:after="0" w:line="240" w:lineRule="auto"/>
        <w:ind w:firstLine="567"/>
        <w:jc w:val="both"/>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 xml:space="preserve">Жоғарыда қарастырылған әдіснамалық принциптер Мәшһүр Жүсіп Көпейұлы шығармаларының ономастикалық кеңістігін зерттеуде ерекше маңызды ғылыми негіз бола алады. Ақын мұрасындағы поэтонимдер жүйесі ұлттық мәдени сипатты, тарихи танымды, діни-мифологиялық дүниетанымды, шежірелік дәстүрді және авторлық рухани ұстанымды бейнелейтін күрделі поэтикалық құрылым болып табылады. Осыған байланысты Мәшһүр Жүсіп Көпейұлы шығармаларының ономастикалық кеңістігін зерттеуде, ең алдымен, </w:t>
      </w:r>
      <w:r w:rsidRPr="006B3C01">
        <w:rPr>
          <w:rFonts w:ascii="Times New Roman" w:eastAsia="Times New Roman" w:hAnsi="Times New Roman" w:cs="Times New Roman"/>
          <w:i/>
          <w:iCs/>
          <w:sz w:val="28"/>
          <w:szCs w:val="28"/>
          <w:lang w:val="kk-KZ" w:eastAsia="ru-RU"/>
        </w:rPr>
        <w:t>лингвомәдени принцип</w:t>
      </w:r>
      <w:r w:rsidRPr="006B3C01">
        <w:rPr>
          <w:rFonts w:ascii="Times New Roman" w:eastAsia="Times New Roman" w:hAnsi="Times New Roman" w:cs="Times New Roman"/>
          <w:sz w:val="28"/>
          <w:szCs w:val="28"/>
          <w:lang w:val="kk-KZ" w:eastAsia="ru-RU"/>
        </w:rPr>
        <w:t xml:space="preserve"> кеңінен қолданылады, өйткені ақын шығармаларындағы антропонимдер, топонимдер, этнонимдер, мифонимдер мен сакралды атаулар халықтың тарихи ескерткішін, діни ұғымдарын, этномәдени сипатын және дәстүрлі дүниетанымын жинақтап көрсетеді.</w:t>
      </w:r>
    </w:p>
    <w:p w14:paraId="1EAF59C6" w14:textId="77777777" w:rsidR="0043538D" w:rsidRPr="006B3C01" w:rsidRDefault="0043538D" w:rsidP="0021571A">
      <w:pPr>
        <w:spacing w:after="0" w:line="240" w:lineRule="auto"/>
        <w:ind w:firstLine="567"/>
        <w:jc w:val="both"/>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 xml:space="preserve">Сонымен қатар бұл мұраны зерттеуде </w:t>
      </w:r>
      <w:r w:rsidRPr="006B3C01">
        <w:rPr>
          <w:rFonts w:ascii="Times New Roman" w:eastAsia="Times New Roman" w:hAnsi="Times New Roman" w:cs="Times New Roman"/>
          <w:i/>
          <w:iCs/>
          <w:sz w:val="28"/>
          <w:szCs w:val="28"/>
          <w:lang w:val="kk-KZ" w:eastAsia="ru-RU"/>
        </w:rPr>
        <w:t>когнитивтік принциптің</w:t>
      </w:r>
      <w:r w:rsidRPr="006B3C01">
        <w:rPr>
          <w:rFonts w:ascii="Times New Roman" w:eastAsia="Times New Roman" w:hAnsi="Times New Roman" w:cs="Times New Roman"/>
          <w:sz w:val="28"/>
          <w:szCs w:val="28"/>
          <w:lang w:val="kk-KZ" w:eastAsia="ru-RU"/>
        </w:rPr>
        <w:t xml:space="preserve"> де маңызы зор, себебі Мәшһүр Жүсіп Көпейұлы шығармаларындағы жалқы есімдер авторлық әлем бейнесін, ұлттық кеңістік туралы танымды, тарихи тұлғалар мен киелі мекендерге қатысты концептуалдық құрылымдарды танытады. Ақын қолданған онимдер арқылы қазақ халқының дүниені тану үлгілері, рухани бағдарлары, мифтік және тарихи санасы көрініс табады.</w:t>
      </w:r>
    </w:p>
    <w:p w14:paraId="4813B215" w14:textId="77777777" w:rsidR="0043538D" w:rsidRPr="006B3C01" w:rsidRDefault="0043538D" w:rsidP="0021571A">
      <w:pPr>
        <w:spacing w:after="0" w:line="240" w:lineRule="auto"/>
        <w:ind w:firstLine="567"/>
        <w:jc w:val="both"/>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 xml:space="preserve">Мәшһүр Жүсіп шығармаларының поэтикалық табиғатын ескерсек, </w:t>
      </w:r>
      <w:r w:rsidRPr="006B3C01">
        <w:rPr>
          <w:rFonts w:ascii="Times New Roman" w:eastAsia="Times New Roman" w:hAnsi="Times New Roman" w:cs="Times New Roman"/>
          <w:i/>
          <w:iCs/>
          <w:sz w:val="28"/>
          <w:szCs w:val="28"/>
          <w:lang w:val="kk-KZ" w:eastAsia="ru-RU"/>
        </w:rPr>
        <w:t>мәтіндік-контекстуалдық принцип</w:t>
      </w:r>
      <w:r w:rsidRPr="006B3C01">
        <w:rPr>
          <w:rFonts w:ascii="Times New Roman" w:eastAsia="Times New Roman" w:hAnsi="Times New Roman" w:cs="Times New Roman"/>
          <w:sz w:val="28"/>
          <w:szCs w:val="28"/>
          <w:lang w:val="kk-KZ" w:eastAsia="ru-RU"/>
        </w:rPr>
        <w:t xml:space="preserve"> те міндетті түрде қолданылуы қажет. Себебі көптеген поэтонимдер нақты мәтіндік ортада ғана толық мағынаға ие болып, кейде шежірелік, кейде діни, кейде аңыздық, кейде публицистикалық реңк үстейді. Жалқы есімдердің мәні олардың өлең, дастан, қисса, шежіре немесе тарихи әңгіме құрылымындағы қызметіне қарай ашылады.</w:t>
      </w:r>
    </w:p>
    <w:p w14:paraId="36A3AF77" w14:textId="77777777" w:rsidR="0043538D" w:rsidRPr="006B3C01" w:rsidRDefault="0043538D" w:rsidP="0021571A">
      <w:pPr>
        <w:spacing w:after="0" w:line="240" w:lineRule="auto"/>
        <w:ind w:firstLine="567"/>
        <w:jc w:val="both"/>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 xml:space="preserve">Сондай-ақ </w:t>
      </w:r>
      <w:r w:rsidRPr="006B3C01">
        <w:rPr>
          <w:rFonts w:ascii="Times New Roman" w:eastAsia="Times New Roman" w:hAnsi="Times New Roman" w:cs="Times New Roman"/>
          <w:i/>
          <w:iCs/>
          <w:sz w:val="28"/>
          <w:szCs w:val="28"/>
          <w:lang w:val="kk-KZ" w:eastAsia="ru-RU"/>
        </w:rPr>
        <w:t>лингвопоэтикалық принцип</w:t>
      </w:r>
      <w:r w:rsidRPr="006B3C01">
        <w:rPr>
          <w:rFonts w:ascii="Times New Roman" w:eastAsia="Times New Roman" w:hAnsi="Times New Roman" w:cs="Times New Roman"/>
          <w:sz w:val="28"/>
          <w:szCs w:val="28"/>
          <w:lang w:val="kk-KZ" w:eastAsia="ru-RU"/>
        </w:rPr>
        <w:t xml:space="preserve"> Мәшһүр Жүсіп Көпейұлының жалқы есімдерді образ жасауда, тарихи-мәдени кеңістік қалыптастыруда, ұлттық болмысты танытуда және мәтіннің көркемдік-идеялық тұтастығын қамтамасыз етуде қалай пайдаланғанын анықтауға мүмкіндік береді. Әсіресе </w:t>
      </w:r>
      <w:r w:rsidRPr="006B3C01">
        <w:rPr>
          <w:rFonts w:ascii="Times New Roman" w:eastAsia="Times New Roman" w:hAnsi="Times New Roman" w:cs="Times New Roman"/>
          <w:sz w:val="28"/>
          <w:szCs w:val="28"/>
          <w:lang w:val="kk-KZ" w:eastAsia="ru-RU"/>
        </w:rPr>
        <w:lastRenderedPageBreak/>
        <w:t>ақын шығармаларындағы антропонимдер мен топонимдердің мәтінтүзуші, символдық және концептуалдық қызметін ашуда бұл принцип шешуші орын алады.</w:t>
      </w:r>
    </w:p>
    <w:p w14:paraId="68D39487" w14:textId="77777777" w:rsidR="0043538D" w:rsidRPr="006B3C01" w:rsidRDefault="0043538D" w:rsidP="0021571A">
      <w:pPr>
        <w:spacing w:after="0" w:line="240" w:lineRule="auto"/>
        <w:ind w:firstLine="567"/>
        <w:jc w:val="both"/>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 xml:space="preserve">Ал </w:t>
      </w:r>
      <w:r w:rsidRPr="006B3C01">
        <w:rPr>
          <w:rFonts w:ascii="Times New Roman" w:eastAsia="Times New Roman" w:hAnsi="Times New Roman" w:cs="Times New Roman"/>
          <w:i/>
          <w:iCs/>
          <w:sz w:val="28"/>
          <w:szCs w:val="28"/>
          <w:lang w:val="kk-KZ" w:eastAsia="ru-RU"/>
        </w:rPr>
        <w:t>прагматикалық принцип</w:t>
      </w:r>
      <w:r w:rsidRPr="006B3C01">
        <w:rPr>
          <w:rFonts w:ascii="Times New Roman" w:eastAsia="Times New Roman" w:hAnsi="Times New Roman" w:cs="Times New Roman"/>
          <w:sz w:val="28"/>
          <w:szCs w:val="28"/>
          <w:lang w:val="kk-KZ" w:eastAsia="ru-RU"/>
        </w:rPr>
        <w:t xml:space="preserve"> Мәшһүр Жүсіп Көпейұлының жалқы есімдер арқылы оқырман санасына ықпал ету, тарихи тұлғаларды бағалау, діни-рухани ұстанымды білдіру, ұлттық жадты жаңғырту және мәдени мағына жүктеу тәсілдерін түсіндіруде қолданылады. Осылайша Мәшһүр Жүсіп Көпейұлы шығармаларының ономастикалық кеңістігін зерттеуде аталған принциптердің барлығы кешенді түрде қолданылғанда ғана автор поэтикасының, ұлттық дүниетанымының және мәдени-тарихи жадты тіл арқылы бейнелеу тәсілдерінің толық сипаты ашылады.</w:t>
      </w:r>
    </w:p>
    <w:p w14:paraId="0D368F65" w14:textId="77777777" w:rsidR="0043538D" w:rsidRPr="006B3C01" w:rsidRDefault="0043538D" w:rsidP="0021571A">
      <w:pPr>
        <w:spacing w:after="0" w:line="240" w:lineRule="auto"/>
        <w:ind w:firstLine="567"/>
        <w:contextualSpacing/>
        <w:jc w:val="both"/>
        <w:outlineLvl w:val="2"/>
        <w:rPr>
          <w:rFonts w:ascii="Times New Roman" w:eastAsia="Times New Roman" w:hAnsi="Times New Roman" w:cs="Times New Roman"/>
          <w:b/>
          <w:bCs/>
          <w:kern w:val="36"/>
          <w:sz w:val="28"/>
          <w:szCs w:val="28"/>
          <w:lang w:val="kk-KZ" w:eastAsia="ru-RU"/>
        </w:rPr>
      </w:pPr>
    </w:p>
    <w:p w14:paraId="4D974C3C" w14:textId="77777777" w:rsidR="0022549A" w:rsidRPr="006B3C01" w:rsidRDefault="0022549A" w:rsidP="0021571A">
      <w:pPr>
        <w:spacing w:after="0" w:line="240" w:lineRule="auto"/>
        <w:ind w:firstLine="567"/>
        <w:contextualSpacing/>
        <w:jc w:val="both"/>
        <w:outlineLvl w:val="2"/>
        <w:rPr>
          <w:rFonts w:ascii="Times New Roman" w:eastAsia="Times New Roman" w:hAnsi="Times New Roman" w:cs="Times New Roman"/>
          <w:b/>
          <w:bCs/>
          <w:kern w:val="36"/>
          <w:sz w:val="28"/>
          <w:szCs w:val="28"/>
          <w:lang w:val="kk-KZ" w:eastAsia="ru-RU"/>
        </w:rPr>
        <w:sectPr w:rsidR="0022549A" w:rsidRPr="006B3C01" w:rsidSect="003F33AE">
          <w:pgSz w:w="11906" w:h="16838" w:code="9"/>
          <w:pgMar w:top="1134" w:right="567" w:bottom="1134" w:left="1701" w:header="708" w:footer="708" w:gutter="0"/>
          <w:pgNumType w:start="3"/>
          <w:cols w:space="708"/>
          <w:docGrid w:linePitch="360"/>
        </w:sectPr>
      </w:pPr>
    </w:p>
    <w:p w14:paraId="7C584651" w14:textId="551A94E2" w:rsidR="0043538D" w:rsidRPr="006B3C01" w:rsidRDefault="0021571A" w:rsidP="0021571A">
      <w:pPr>
        <w:spacing w:after="0" w:line="240" w:lineRule="auto"/>
        <w:ind w:firstLine="567"/>
        <w:rPr>
          <w:rFonts w:ascii="Times New Roman" w:eastAsia="Times New Roman" w:hAnsi="Times New Roman" w:cs="Times New Roman"/>
          <w:b/>
          <w:bCs/>
          <w:sz w:val="28"/>
          <w:szCs w:val="28"/>
          <w:lang w:val="kk-KZ" w:eastAsia="ru-RU"/>
        </w:rPr>
      </w:pPr>
      <w:r w:rsidRPr="006B3C01">
        <w:rPr>
          <w:rFonts w:ascii="Times New Roman" w:eastAsia="Times New Roman" w:hAnsi="Times New Roman" w:cs="Times New Roman"/>
          <w:b/>
          <w:bCs/>
          <w:kern w:val="36"/>
          <w:sz w:val="28"/>
          <w:szCs w:val="28"/>
          <w:lang w:val="kk-KZ" w:eastAsia="ru-RU"/>
        </w:rPr>
        <w:lastRenderedPageBreak/>
        <w:t xml:space="preserve">2 </w:t>
      </w:r>
      <w:r w:rsidRPr="006B3C01">
        <w:rPr>
          <w:rFonts w:ascii="Times New Roman" w:eastAsia="Times New Roman" w:hAnsi="Times New Roman" w:cs="Times New Roman"/>
          <w:b/>
          <w:bCs/>
          <w:sz w:val="28"/>
          <w:szCs w:val="28"/>
          <w:lang w:val="kk-KZ" w:eastAsia="ru-RU"/>
        </w:rPr>
        <w:t>МӘШҺҮР ЖҮСІП КӨПЕЙҰЛЫ ШЫҒАРМАЛАРЫНДАҒЫ АНТРОПОЭТОНИМДЕРДІҢ ТИПОЛОГИЯСЫ ЖӘНЕ СЕМАНТИКАЛЫҚ-ФУНКЦИОНАЛДЫҚ СИПАТЫ</w:t>
      </w:r>
    </w:p>
    <w:p w14:paraId="4439E9F2" w14:textId="77777777" w:rsidR="00BC3D87" w:rsidRPr="006B3C01" w:rsidRDefault="00BC3D87" w:rsidP="0021571A">
      <w:pPr>
        <w:spacing w:after="0" w:line="240" w:lineRule="auto"/>
        <w:ind w:firstLine="567"/>
        <w:jc w:val="both"/>
        <w:rPr>
          <w:rFonts w:ascii="Times New Roman" w:eastAsia="Times New Roman" w:hAnsi="Times New Roman" w:cs="Times New Roman"/>
          <w:b/>
          <w:bCs/>
          <w:sz w:val="28"/>
          <w:szCs w:val="28"/>
          <w:lang w:val="kk-KZ" w:eastAsia="ru-RU"/>
        </w:rPr>
      </w:pPr>
    </w:p>
    <w:p w14:paraId="0A375208" w14:textId="77777777" w:rsidR="0043538D" w:rsidRPr="006B3C01" w:rsidRDefault="00341736" w:rsidP="0021571A">
      <w:pPr>
        <w:spacing w:after="0" w:line="240" w:lineRule="auto"/>
        <w:ind w:firstLine="567"/>
        <w:jc w:val="both"/>
        <w:rPr>
          <w:rFonts w:ascii="Times New Roman" w:hAnsi="Times New Roman" w:cs="Times New Roman"/>
          <w:b/>
          <w:bCs/>
          <w:sz w:val="28"/>
          <w:szCs w:val="28"/>
          <w:lang w:val="kk-KZ"/>
        </w:rPr>
      </w:pPr>
      <w:r w:rsidRPr="006B3C01">
        <w:rPr>
          <w:rFonts w:ascii="Times New Roman" w:hAnsi="Times New Roman" w:cs="Times New Roman"/>
          <w:b/>
          <w:bCs/>
          <w:sz w:val="28"/>
          <w:szCs w:val="28"/>
          <w:lang w:val="kk-KZ"/>
        </w:rPr>
        <w:t>2.1 Мифтік антропопоэтонимдер</w:t>
      </w:r>
    </w:p>
    <w:p w14:paraId="7D140094" w14:textId="19848EAA" w:rsidR="00F956EF" w:rsidRPr="006B3C01" w:rsidRDefault="00341736" w:rsidP="0021571A">
      <w:pPr>
        <w:spacing w:after="0" w:line="240" w:lineRule="auto"/>
        <w:ind w:firstLine="567"/>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Мәшһүр Жүсіп Көпейұлы шығармашылығы – қазақ халқының тарихи-мәдени</w:t>
      </w:r>
      <w:r w:rsidR="00F956EF" w:rsidRPr="006B3C01">
        <w:rPr>
          <w:rFonts w:ascii="Times New Roman" w:hAnsi="Times New Roman" w:cs="Times New Roman"/>
          <w:sz w:val="28"/>
          <w:szCs w:val="28"/>
          <w:lang w:val="kk-KZ"/>
        </w:rPr>
        <w:t xml:space="preserve"> және </w:t>
      </w:r>
      <w:r w:rsidRPr="006B3C01">
        <w:rPr>
          <w:rFonts w:ascii="Times New Roman" w:hAnsi="Times New Roman" w:cs="Times New Roman"/>
          <w:sz w:val="28"/>
          <w:szCs w:val="28"/>
          <w:lang w:val="kk-KZ"/>
        </w:rPr>
        <w:t>рухани дүниетанымының көркем шежіресі. Ақын поэзиясындағы антропо</w:t>
      </w:r>
      <w:r w:rsidR="00F956EF" w:rsidRPr="006B3C01">
        <w:rPr>
          <w:rFonts w:ascii="Times New Roman" w:hAnsi="Times New Roman" w:cs="Times New Roman"/>
          <w:sz w:val="28"/>
          <w:szCs w:val="28"/>
          <w:lang w:val="kk-KZ"/>
        </w:rPr>
        <w:t>поэт</w:t>
      </w:r>
      <w:r w:rsidRPr="006B3C01">
        <w:rPr>
          <w:rFonts w:ascii="Times New Roman" w:hAnsi="Times New Roman" w:cs="Times New Roman"/>
          <w:sz w:val="28"/>
          <w:szCs w:val="28"/>
          <w:lang w:val="kk-KZ"/>
        </w:rPr>
        <w:t xml:space="preserve">нимдер </w:t>
      </w:r>
      <w:r w:rsidRPr="006B3C01">
        <w:rPr>
          <w:rStyle w:val="af8"/>
          <w:rFonts w:ascii="Times New Roman" w:eastAsia="Arial" w:hAnsi="Times New Roman" w:cs="Times New Roman"/>
          <w:b w:val="0"/>
          <w:bCs w:val="0"/>
          <w:sz w:val="28"/>
          <w:szCs w:val="28"/>
          <w:lang w:val="kk-KZ"/>
        </w:rPr>
        <w:t xml:space="preserve">ұлттық танымның, ділдік сана мен діни-философиялық ұстанымдардың </w:t>
      </w:r>
      <w:r w:rsidR="00F956EF" w:rsidRPr="006B3C01">
        <w:rPr>
          <w:rStyle w:val="af8"/>
          <w:rFonts w:ascii="Times New Roman" w:eastAsia="Arial" w:hAnsi="Times New Roman" w:cs="Times New Roman"/>
          <w:b w:val="0"/>
          <w:bCs w:val="0"/>
          <w:sz w:val="28"/>
          <w:szCs w:val="28"/>
          <w:lang w:val="kk-KZ"/>
        </w:rPr>
        <w:t>көрсеткіші</w:t>
      </w:r>
      <w:r w:rsidRPr="006B3C01">
        <w:rPr>
          <w:rFonts w:ascii="Times New Roman" w:hAnsi="Times New Roman" w:cs="Times New Roman"/>
          <w:sz w:val="28"/>
          <w:szCs w:val="28"/>
          <w:lang w:val="kk-KZ"/>
        </w:rPr>
        <w:t xml:space="preserve"> ретінде қызмет етеді. </w:t>
      </w:r>
      <w:r w:rsidR="00F956EF" w:rsidRPr="006B3C01">
        <w:rPr>
          <w:rFonts w:ascii="Times New Roman" w:hAnsi="Times New Roman" w:cs="Times New Roman"/>
          <w:sz w:val="28"/>
          <w:szCs w:val="28"/>
          <w:lang w:val="kk-KZ"/>
        </w:rPr>
        <w:t>Әсіресе мифтік антропопоэтонимдер ақын поэзиясында ерекше семантикалық және функционалдық жүк арқалап, мәтіндегі мифопоэтикалық кеңістікті құруға қатысады. Бұл атаулар тек белгілі бір кейіпкердің есімі ретінде ғана емес, халық жадында орныққан көне ұғымдардың, сакралды түсініктердің, діни-аңыздық білімнің және мәдени архетиптердің көркем мәтіндегі таңбасы ретінде қызмет етеді.</w:t>
      </w:r>
    </w:p>
    <w:p w14:paraId="416517E8" w14:textId="77777777" w:rsidR="004A3A37" w:rsidRPr="006B3C01" w:rsidRDefault="00341736" w:rsidP="0021571A">
      <w:pPr>
        <w:spacing w:after="0" w:line="240" w:lineRule="auto"/>
        <w:ind w:firstLine="567"/>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Мәшһүр Жүсіп шығармаларында антропо</w:t>
      </w:r>
      <w:r w:rsidR="00F956EF" w:rsidRPr="006B3C01">
        <w:rPr>
          <w:rFonts w:ascii="Times New Roman" w:hAnsi="Times New Roman" w:cs="Times New Roman"/>
          <w:sz w:val="28"/>
          <w:szCs w:val="28"/>
          <w:lang w:val="kk-KZ"/>
        </w:rPr>
        <w:t>поэто</w:t>
      </w:r>
      <w:r w:rsidRPr="006B3C01">
        <w:rPr>
          <w:rFonts w:ascii="Times New Roman" w:hAnsi="Times New Roman" w:cs="Times New Roman"/>
          <w:sz w:val="28"/>
          <w:szCs w:val="28"/>
          <w:lang w:val="kk-KZ"/>
        </w:rPr>
        <w:t>нимдер аңыз-әфсаналық кейіпкерлер (Алаша хан, Едіге, Қорқыт, Жошы); діни тұлғалар мен пайғамбарлар (Адам, Хауа, Нұх, Мұса, Иса, Мұхаммед); рухани-мистикалық есімдер (Жебірейіл, Ғазрейіл, Әзәзіл); тарихи адамдар мен әулиелер (Сұлтанмахмұт, Бұқар жырау, Қожахмет Яссауи); рулық-этникалық тұлғалар (Арғын, Қыпшақ, Найман, Тарақты) сияқты түрлі қабаттарда қолданылады.</w:t>
      </w:r>
    </w:p>
    <w:p w14:paraId="595EEAFD" w14:textId="77777777" w:rsidR="004A3A37" w:rsidRPr="006B3C01" w:rsidRDefault="004A3A37" w:rsidP="0021571A">
      <w:pPr>
        <w:spacing w:after="0" w:line="240" w:lineRule="auto"/>
        <w:ind w:firstLine="567"/>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Антропонимдердің мұндай қолданысы ұлттық ономастикалық кеңістікті поэтикалық тұрғыда модельдеудің нәтижесі болып табылады. Мәшһүр Жүсіп Көпейұлы шығармаларында жалқы есімдер тарихи-мәдени, діни және аңыздық танымдардың тоғысқан тұсында қалыптасқан лингвомәдени таңбалар ретінде көрінеді. Осы тұрғыдан алғанда, антропопоэтонимдер көркем мәтінде тек номинативтік қызмет атқармай, халықтың тарихи жады мен рухани тәжірибесін жинақтайтын мәдени код қызметін атқарады.</w:t>
      </w:r>
    </w:p>
    <w:p w14:paraId="2EDC6C7E" w14:textId="77777777" w:rsidR="004A3A37" w:rsidRPr="006B3C01" w:rsidRDefault="004A3A37" w:rsidP="0021571A">
      <w:pPr>
        <w:spacing w:after="0" w:line="240" w:lineRule="auto"/>
        <w:ind w:firstLine="567"/>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Мәшһүр Жүсіп қолданған антропопоэтонимдер тарих пен тағдыр, тектілік пен таным, адам мен қоғам арасындағы байланысты бейнелеуде ерекше қызмет атқарады. Ақын көбінесе қазақ руларының арғы аталарын, батырларын, хандарын және әулиелерін атай отырып, ұлттық бірегейлік пен діни-рухани тектілікті сақтау идеясын алға тартады. Мұндай қолданыстар жалқы есімдердің лингвомәдени мазмұнын күшейтіп, оларды тарихи жадыны жаңғыртатын маңызды поэтикалық құралға айналдырады.</w:t>
      </w:r>
    </w:p>
    <w:p w14:paraId="21797E65" w14:textId="77777777" w:rsidR="004A3A37" w:rsidRPr="006B3C01" w:rsidRDefault="004A3A37" w:rsidP="0021571A">
      <w:pPr>
        <w:spacing w:after="0" w:line="240" w:lineRule="auto"/>
        <w:ind w:firstLine="567"/>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Мәтіндік-контекстуалдық тұрғыдан қарағанда, антропопоэтонимдердің семантикалық жүктемесі олардың нақты мәтіндік ортада қолданылуына байланысты айқындалады. Мысалы:</w:t>
      </w:r>
    </w:p>
    <w:p w14:paraId="76E4ABDA" w14:textId="10BCCAEA" w:rsidR="004A3A37" w:rsidRPr="00A43737" w:rsidRDefault="00341736" w:rsidP="0021571A">
      <w:pPr>
        <w:spacing w:after="0" w:line="240" w:lineRule="auto"/>
        <w:ind w:firstLine="567"/>
        <w:jc w:val="both"/>
        <w:rPr>
          <w:rFonts w:ascii="Times New Roman" w:hAnsi="Times New Roman" w:cs="Times New Roman"/>
          <w:sz w:val="28"/>
          <w:szCs w:val="28"/>
          <w:lang w:val="kk-KZ"/>
        </w:rPr>
      </w:pPr>
      <w:r w:rsidRPr="00A43737">
        <w:rPr>
          <w:rFonts w:ascii="Times New Roman" w:hAnsi="Times New Roman" w:cs="Times New Roman"/>
          <w:sz w:val="28"/>
          <w:szCs w:val="28"/>
          <w:lang w:val="kk-KZ"/>
        </w:rPr>
        <w:t>«Алаша хан – алғаш Орда салдырған...»</w:t>
      </w:r>
      <w:r w:rsidR="00A43737" w:rsidRPr="00A43737">
        <w:rPr>
          <w:rFonts w:ascii="Times New Roman" w:hAnsi="Times New Roman" w:cs="Times New Roman"/>
          <w:sz w:val="28"/>
          <w:szCs w:val="28"/>
          <w:lang w:val="kk-KZ"/>
        </w:rPr>
        <w:t>,</w:t>
      </w:r>
    </w:p>
    <w:p w14:paraId="6B7332CC" w14:textId="0E4BE5D5" w:rsidR="004A3A37" w:rsidRPr="006B3C01" w:rsidRDefault="00341736" w:rsidP="0021571A">
      <w:pPr>
        <w:spacing w:after="0" w:line="240" w:lineRule="auto"/>
        <w:ind w:firstLine="567"/>
        <w:jc w:val="both"/>
        <w:rPr>
          <w:rFonts w:ascii="Times New Roman" w:hAnsi="Times New Roman" w:cs="Times New Roman"/>
          <w:sz w:val="28"/>
          <w:szCs w:val="28"/>
          <w:lang w:val="kk-KZ"/>
        </w:rPr>
      </w:pPr>
      <w:r w:rsidRPr="00A43737">
        <w:rPr>
          <w:rFonts w:ascii="Times New Roman" w:hAnsi="Times New Roman" w:cs="Times New Roman"/>
          <w:sz w:val="28"/>
          <w:szCs w:val="28"/>
          <w:lang w:val="kk-KZ"/>
        </w:rPr>
        <w:t>«Жошының моласын көріп...»</w:t>
      </w:r>
      <w:r w:rsidR="00A43737" w:rsidRPr="00A43737">
        <w:rPr>
          <w:rFonts w:ascii="Times New Roman" w:hAnsi="Times New Roman" w:cs="Times New Roman"/>
          <w:sz w:val="28"/>
          <w:szCs w:val="28"/>
          <w:lang w:val="kk-KZ"/>
        </w:rPr>
        <w:t>.</w:t>
      </w:r>
    </w:p>
    <w:p w14:paraId="4148F961" w14:textId="68A2E6B6" w:rsidR="00341736" w:rsidRPr="006B3C01" w:rsidRDefault="00341736" w:rsidP="0021571A">
      <w:pPr>
        <w:spacing w:after="0" w:line="240" w:lineRule="auto"/>
        <w:ind w:firstLine="567"/>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«Қыпшақтың қонысы – Қаратау етегі...»</w:t>
      </w:r>
      <w:r w:rsidR="00225147" w:rsidRPr="006B3C01">
        <w:rPr>
          <w:rFonts w:ascii="Times New Roman" w:hAnsi="Times New Roman" w:cs="Times New Roman"/>
          <w:sz w:val="28"/>
          <w:szCs w:val="28"/>
          <w:lang w:val="kk-KZ"/>
        </w:rPr>
        <w:t>.</w:t>
      </w:r>
    </w:p>
    <w:p w14:paraId="4025CBDF" w14:textId="77777777" w:rsidR="004A3A37" w:rsidRPr="006B3C01" w:rsidRDefault="004A3A37" w:rsidP="0021571A">
      <w:pPr>
        <w:spacing w:after="0" w:line="240" w:lineRule="auto"/>
        <w:ind w:firstLine="567"/>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Бұл үзінділерде антропонимдер тек тарихи тұлғаларды атау қызметін атқармайды, сонымен қатар кеңістіктік және тарихи сананы қалыптастырудың көркемдік тәсілі ретінде қолданылады. Мұндай қолданыстар арқылы ақын ұлттық тарихтың негізгі тірек нүктелерін мәтін ішінде белгілеуге ұмтылады. </w:t>
      </w:r>
      <w:r w:rsidRPr="006B3C01">
        <w:rPr>
          <w:rFonts w:ascii="Times New Roman" w:hAnsi="Times New Roman" w:cs="Times New Roman"/>
          <w:sz w:val="28"/>
          <w:szCs w:val="28"/>
          <w:lang w:val="kk-KZ"/>
        </w:rPr>
        <w:lastRenderedPageBreak/>
        <w:t>Сондықтан ономастикалық кеңістікте жалқы есімдер тек «еске алу» қызметін атқарып қана қоймай, ұлттың ментальдық құрылымын айқындайтын маңызды символдық белгілер қатарында көрінеді.</w:t>
      </w:r>
    </w:p>
    <w:p w14:paraId="050B0B1F" w14:textId="77777777" w:rsidR="004A3A37" w:rsidRPr="006B3C01" w:rsidRDefault="004A3A37" w:rsidP="0021571A">
      <w:pPr>
        <w:spacing w:after="0" w:line="240" w:lineRule="auto"/>
        <w:ind w:firstLine="567"/>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Мәшһүр Жүсіп поэзиясының тағы бір ерекшелігі – антропопоэтонимдердің синкреттік сипатта қолданылуы. Ақын ауыз әдебиетінде қалыптасқан мифтік кейіпкерлерді, тарихи тұлғаларды және діни персонаждарды бір мәтіндік кеңістікте қатар қолдану арқылы күрделі поэтикалық жүйе қалыптастырады. Мысалы, Қорқыт есімі фольклорлық-мифологиялық кейіпкер ретінде көрінгенімен, мәтінде сопылық-философиялық мазмұнмен байланысады; Жошы тарихи тұлға ретінде аталғанымен, оның бейнесі кейде киелі тұлға сипатында көркемделеді; ал Алаша хан есімі шежірелік бастау нүктесін білдіре отырып, ел бірлігі мен әділеттің символына айналады. Мұндай қолданыстар антропопоэтонимдердің мәтіндегі символдық және концептуалдық қызметін айқындайды.</w:t>
      </w:r>
    </w:p>
    <w:p w14:paraId="13B66753" w14:textId="03C8C98F" w:rsidR="004A3A37" w:rsidRPr="006B3C01" w:rsidRDefault="004A3A37" w:rsidP="0021571A">
      <w:pPr>
        <w:pStyle w:val="a9"/>
        <w:spacing w:before="0" w:beforeAutospacing="0" w:after="0" w:afterAutospacing="0"/>
        <w:ind w:firstLine="567"/>
        <w:contextualSpacing/>
        <w:jc w:val="both"/>
        <w:rPr>
          <w:sz w:val="28"/>
          <w:szCs w:val="28"/>
          <w:lang w:val="kk-KZ"/>
        </w:rPr>
      </w:pPr>
      <w:r w:rsidRPr="006B3C01">
        <w:rPr>
          <w:sz w:val="28"/>
          <w:szCs w:val="28"/>
          <w:lang w:val="kk-KZ"/>
        </w:rPr>
        <w:t xml:space="preserve">Лингвопоэтикалық тұрғыдан қарағанда, Мәшһүр Жүсіп шығармаларындағы антропопоэтонимдер қазақ ономастикалық кеңістігінің тарихи, діни және философиялық қабаттарын біріктіретін поэтикалық тірек жүйесін құрайды. </w:t>
      </w:r>
    </w:p>
    <w:p w14:paraId="269C83E2" w14:textId="033FF14C"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 xml:space="preserve">Мәшһүр Жүсіп шығармаларындағы </w:t>
      </w:r>
      <w:r w:rsidR="004A3A37" w:rsidRPr="006B3C01">
        <w:rPr>
          <w:sz w:val="28"/>
          <w:szCs w:val="28"/>
          <w:lang w:val="kk-KZ"/>
        </w:rPr>
        <w:t>антропо</w:t>
      </w:r>
      <w:r w:rsidRPr="006B3C01">
        <w:rPr>
          <w:sz w:val="28"/>
          <w:szCs w:val="28"/>
          <w:lang w:val="kk-KZ"/>
        </w:rPr>
        <w:t xml:space="preserve">поэтонимдердің қолданысы оның шығармаларының негізгі мүддесін анықтауға мүмкіндік беретін нақты, діни, тарихи және мифологиялық үлгілерге негізделген. Ақынның шығармаларындағы шынайы, діни және тарихи антропоэтонимдермен қатар, эпостық жырлар, халық аңыздары мен мифтері кейіпкерлерінің есімдерін кездестіруге болады. Оның жеке-авторлық әлем бейнесіне талдау жасау және поэтонимдерді қолданудағы мәдени-тарихи аясының ерекшеліктерін анықтау мақсатында автордың шығармаларында кездесетін антропонимдерді келесі топтарға жіктеуге болады: </w:t>
      </w:r>
    </w:p>
    <w:p w14:paraId="5D7C41AD" w14:textId="77777777"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1) мифтік антропопоэтонимдер;</w:t>
      </w:r>
    </w:p>
    <w:p w14:paraId="02F07C1E" w14:textId="77777777"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 xml:space="preserve">2) діни антропопоэтонимдер; </w:t>
      </w:r>
    </w:p>
    <w:p w14:paraId="5ED63E73" w14:textId="77777777"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3) тарихи антропопоэтонимдер.</w:t>
      </w:r>
    </w:p>
    <w:p w14:paraId="5C269A6B" w14:textId="7586057B"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Мәшһүр Жүсіп Көпейұлы шығармаларынан діни, тарихи антропонимдермен қатар, гипотетикалық және фантастикалық объектілерді анықтау тәсілі болған мифтік есімдерді де кездестіреміз. Ал көркем шығарма кейіпкерлерінің есімдерін атайтын болсақ, Мәшһүр Жүсіп шығармаларында қазақ халық ауыз әдебиеті кейіпкерлерінің есімдері кездесті. Біз оны арнайы прецедентті есімдер ретінде қарастырдық. Осы тұрғыда «халық үшін нақты құндылығы бар кеңінен танымал көркем шығармамен, тарихи есіммен, саяси тұлғамен, географиялық реалиймен, сонымен қатар тіл иелеріне кеңінен танымал қатынаста нақты оқиғаларға байланысты қолданылатын жеке қабылдаушы танитын жеке есімдер» [</w:t>
      </w:r>
      <w:r w:rsidR="00121630" w:rsidRPr="006B3C01">
        <w:rPr>
          <w:sz w:val="28"/>
          <w:szCs w:val="28"/>
          <w:lang w:val="kk-KZ"/>
        </w:rPr>
        <w:t>11</w:t>
      </w:r>
      <w:r w:rsidRPr="006B3C01">
        <w:rPr>
          <w:sz w:val="28"/>
          <w:szCs w:val="28"/>
          <w:lang w:val="kk-KZ"/>
        </w:rPr>
        <w:t xml:space="preserve">, </w:t>
      </w:r>
      <w:r w:rsidR="00E47F46" w:rsidRPr="006B3C01">
        <w:rPr>
          <w:sz w:val="28"/>
          <w:szCs w:val="28"/>
          <w:lang w:val="kk-KZ"/>
        </w:rPr>
        <w:t>б.</w:t>
      </w:r>
      <w:r w:rsidRPr="006B3C01">
        <w:rPr>
          <w:spacing w:val="-2"/>
          <w:sz w:val="28"/>
          <w:szCs w:val="28"/>
          <w:lang w:val="kk-KZ"/>
        </w:rPr>
        <w:t>145] деген Г.Б. Мәдиева мен</w:t>
      </w:r>
      <w:r w:rsidR="00B55BC8" w:rsidRPr="006B3C01">
        <w:rPr>
          <w:spacing w:val="-2"/>
          <w:sz w:val="28"/>
          <w:szCs w:val="28"/>
          <w:lang w:val="kk-KZ"/>
        </w:rPr>
        <w:t xml:space="preserve"> </w:t>
      </w:r>
      <w:r w:rsidR="00225147" w:rsidRPr="006B3C01">
        <w:rPr>
          <w:sz w:val="28"/>
          <w:szCs w:val="28"/>
          <w:lang w:val="kk-KZ"/>
        </w:rPr>
        <w:t>С.Қ.</w:t>
      </w:r>
      <w:r w:rsidRPr="006B3C01">
        <w:rPr>
          <w:sz w:val="28"/>
          <w:szCs w:val="28"/>
          <w:lang w:val="kk-KZ"/>
        </w:rPr>
        <w:t>Имамбердиеваның ғылыми көзқарастарына сүйендік.</w:t>
      </w:r>
    </w:p>
    <w:p w14:paraId="4FFEE724" w14:textId="258A0F4A"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 xml:space="preserve">Мифтік атаулар әр түрлі себептерге байланысты құпиялық сипатқа ие болады. Мифтік есімдерді шығармаларынан қарастыру арқылы шығарма авторының жеке танымын, оның ойларының көркемдік мазмұнын анықтай </w:t>
      </w:r>
      <w:r w:rsidRPr="006B3C01">
        <w:rPr>
          <w:sz w:val="28"/>
          <w:szCs w:val="28"/>
          <w:lang w:val="kk-KZ"/>
        </w:rPr>
        <w:lastRenderedPageBreak/>
        <w:t>аламыз және ол есімдердің Құран хикаяларымен байланысты екеніне де көз жеткіземіз. Енді соларға мысал келтірер болсақ:</w:t>
      </w:r>
      <w:r w:rsidR="00B55BC8" w:rsidRPr="006B3C01">
        <w:rPr>
          <w:sz w:val="28"/>
          <w:szCs w:val="28"/>
          <w:lang w:val="kk-KZ"/>
        </w:rPr>
        <w:t xml:space="preserve"> </w:t>
      </w:r>
      <w:r w:rsidRPr="006B3C01">
        <w:rPr>
          <w:sz w:val="28"/>
          <w:szCs w:val="28"/>
          <w:lang w:val="kk-KZ"/>
        </w:rPr>
        <w:t>және</w:t>
      </w:r>
      <w:r w:rsidRPr="006B3C01">
        <w:rPr>
          <w:i/>
          <w:sz w:val="28"/>
          <w:szCs w:val="28"/>
          <w:lang w:val="kk-KZ"/>
        </w:rPr>
        <w:t xml:space="preserve"> </w:t>
      </w:r>
      <w:r w:rsidRPr="006B3C01">
        <w:rPr>
          <w:sz w:val="28"/>
          <w:szCs w:val="28"/>
          <w:lang w:val="kk-KZ"/>
        </w:rPr>
        <w:t>т.б.</w:t>
      </w:r>
    </w:p>
    <w:p w14:paraId="00F63BFB" w14:textId="77777777" w:rsidR="00341736" w:rsidRPr="006B3C01" w:rsidRDefault="00341736" w:rsidP="0021571A">
      <w:pPr>
        <w:pStyle w:val="a9"/>
        <w:spacing w:before="0" w:beforeAutospacing="0" w:after="0" w:afterAutospacing="0"/>
        <w:ind w:firstLine="567"/>
        <w:contextualSpacing/>
        <w:jc w:val="both"/>
        <w:rPr>
          <w:iCs/>
          <w:sz w:val="28"/>
          <w:szCs w:val="28"/>
          <w:lang w:val="kk-KZ"/>
        </w:rPr>
      </w:pPr>
      <w:r w:rsidRPr="006B3C01">
        <w:rPr>
          <w:iCs/>
          <w:sz w:val="28"/>
          <w:szCs w:val="28"/>
          <w:lang w:val="kk-KZ"/>
        </w:rPr>
        <w:t>Жылады соны көріп Адам ата,</w:t>
      </w:r>
    </w:p>
    <w:p w14:paraId="0167AEE1" w14:textId="77777777" w:rsidR="00341736" w:rsidRPr="006B3C01" w:rsidRDefault="00341736" w:rsidP="0021571A">
      <w:pPr>
        <w:pStyle w:val="a9"/>
        <w:spacing w:before="0" w:beforeAutospacing="0" w:after="0" w:afterAutospacing="0"/>
        <w:ind w:firstLine="567"/>
        <w:contextualSpacing/>
        <w:jc w:val="both"/>
        <w:rPr>
          <w:iCs/>
          <w:sz w:val="28"/>
          <w:szCs w:val="28"/>
          <w:lang w:val="kk-KZ"/>
        </w:rPr>
      </w:pPr>
      <w:r w:rsidRPr="006B3C01">
        <w:rPr>
          <w:iCs/>
          <w:sz w:val="28"/>
          <w:szCs w:val="28"/>
          <w:lang w:val="kk-KZ"/>
        </w:rPr>
        <w:t>-Я, раббы, бізді сонан қылма сана!</w:t>
      </w:r>
    </w:p>
    <w:p w14:paraId="01ACA50A" w14:textId="77777777" w:rsidR="00341736" w:rsidRPr="006B3C01" w:rsidRDefault="00341736" w:rsidP="0021571A">
      <w:pPr>
        <w:pStyle w:val="a9"/>
        <w:spacing w:before="0" w:beforeAutospacing="0" w:after="0" w:afterAutospacing="0"/>
        <w:ind w:firstLine="567"/>
        <w:contextualSpacing/>
        <w:jc w:val="both"/>
        <w:rPr>
          <w:iCs/>
          <w:sz w:val="28"/>
          <w:szCs w:val="28"/>
          <w:lang w:val="kk-KZ"/>
        </w:rPr>
      </w:pPr>
      <w:r w:rsidRPr="006B3C01">
        <w:rPr>
          <w:iCs/>
          <w:sz w:val="28"/>
          <w:szCs w:val="28"/>
          <w:lang w:val="kk-KZ"/>
        </w:rPr>
        <w:t xml:space="preserve">Хауа ана жүгіріп келіп сұрайды - мыс, </w:t>
      </w:r>
    </w:p>
    <w:p w14:paraId="5744318E" w14:textId="0325F53C" w:rsidR="00341736" w:rsidRPr="006B3C01" w:rsidRDefault="00341736" w:rsidP="0021571A">
      <w:pPr>
        <w:pStyle w:val="a9"/>
        <w:spacing w:before="0" w:beforeAutospacing="0" w:after="0" w:afterAutospacing="0"/>
        <w:ind w:firstLine="567"/>
        <w:contextualSpacing/>
        <w:jc w:val="both"/>
        <w:rPr>
          <w:iCs/>
          <w:sz w:val="28"/>
          <w:szCs w:val="28"/>
          <w:lang w:val="kk-KZ"/>
        </w:rPr>
      </w:pPr>
      <w:r w:rsidRPr="006B3C01">
        <w:rPr>
          <w:iCs/>
          <w:sz w:val="28"/>
          <w:szCs w:val="28"/>
          <w:lang w:val="kk-KZ"/>
        </w:rPr>
        <w:t>- Бақырым, білемісің өлмес кепті ?! [</w:t>
      </w:r>
      <w:r w:rsidR="003F7479" w:rsidRPr="006B3C01">
        <w:rPr>
          <w:iCs/>
          <w:sz w:val="28"/>
          <w:szCs w:val="28"/>
          <w:lang w:val="kk-KZ"/>
        </w:rPr>
        <w:t>48</w:t>
      </w:r>
      <w:r w:rsidRPr="006B3C01">
        <w:rPr>
          <w:iCs/>
          <w:sz w:val="28"/>
          <w:szCs w:val="28"/>
          <w:lang w:val="kk-KZ"/>
        </w:rPr>
        <w:t xml:space="preserve">, </w:t>
      </w:r>
      <w:r w:rsidR="00E47F46" w:rsidRPr="006B3C01">
        <w:rPr>
          <w:sz w:val="28"/>
          <w:szCs w:val="28"/>
          <w:lang w:val="kk-KZ"/>
        </w:rPr>
        <w:t>б.</w:t>
      </w:r>
      <w:r w:rsidRPr="006B3C01">
        <w:rPr>
          <w:iCs/>
          <w:sz w:val="28"/>
          <w:szCs w:val="28"/>
          <w:lang w:val="kk-KZ"/>
        </w:rPr>
        <w:t>176];</w:t>
      </w:r>
    </w:p>
    <w:p w14:paraId="6E2DF9A2" w14:textId="77777777" w:rsidR="00341736" w:rsidRPr="006B3C01" w:rsidRDefault="00341736" w:rsidP="0021571A">
      <w:pPr>
        <w:pStyle w:val="a9"/>
        <w:spacing w:before="0" w:beforeAutospacing="0" w:after="0" w:afterAutospacing="0"/>
        <w:ind w:firstLine="567"/>
        <w:contextualSpacing/>
        <w:jc w:val="both"/>
        <w:rPr>
          <w:iCs/>
          <w:sz w:val="28"/>
          <w:szCs w:val="28"/>
          <w:lang w:val="kk-KZ"/>
        </w:rPr>
      </w:pPr>
      <w:r w:rsidRPr="006B3C01">
        <w:rPr>
          <w:iCs/>
          <w:sz w:val="28"/>
          <w:szCs w:val="28"/>
          <w:lang w:val="kk-KZ"/>
        </w:rPr>
        <w:t>Жаралған ең әуелі- Адам ата,</w:t>
      </w:r>
    </w:p>
    <w:p w14:paraId="74CEB5E8" w14:textId="175B28BC" w:rsidR="00341736" w:rsidRPr="006B3C01" w:rsidRDefault="00341736" w:rsidP="0021571A">
      <w:pPr>
        <w:pStyle w:val="a9"/>
        <w:spacing w:before="0" w:beforeAutospacing="0" w:after="0" w:afterAutospacing="0"/>
        <w:ind w:firstLine="567"/>
        <w:contextualSpacing/>
        <w:jc w:val="both"/>
        <w:rPr>
          <w:iCs/>
          <w:sz w:val="28"/>
          <w:szCs w:val="28"/>
        </w:rPr>
      </w:pPr>
      <w:r w:rsidRPr="006B3C01">
        <w:rPr>
          <w:iCs/>
          <w:sz w:val="28"/>
          <w:szCs w:val="28"/>
          <w:lang w:val="kk-KZ"/>
        </w:rPr>
        <w:t>Қоймады дүниеге</w:t>
      </w:r>
      <w:r w:rsidR="00B55BC8" w:rsidRPr="006B3C01">
        <w:rPr>
          <w:iCs/>
          <w:sz w:val="28"/>
          <w:szCs w:val="28"/>
          <w:lang w:val="kk-KZ"/>
        </w:rPr>
        <w:t xml:space="preserve"> </w:t>
      </w:r>
      <w:r w:rsidRPr="006B3C01">
        <w:rPr>
          <w:iCs/>
          <w:sz w:val="28"/>
          <w:szCs w:val="28"/>
          <w:lang w:val="kk-KZ"/>
        </w:rPr>
        <w:t xml:space="preserve">оны да </w:t>
      </w:r>
      <w:r w:rsidRPr="006B3C01">
        <w:rPr>
          <w:iCs/>
          <w:sz w:val="28"/>
          <w:szCs w:val="28"/>
        </w:rPr>
        <w:t>[алған].</w:t>
      </w:r>
    </w:p>
    <w:p w14:paraId="39258170" w14:textId="77777777" w:rsidR="00341736" w:rsidRPr="006B3C01" w:rsidRDefault="00341736" w:rsidP="0021571A">
      <w:pPr>
        <w:pStyle w:val="a9"/>
        <w:spacing w:before="0" w:beforeAutospacing="0" w:after="0" w:afterAutospacing="0"/>
        <w:ind w:firstLine="567"/>
        <w:contextualSpacing/>
        <w:jc w:val="both"/>
        <w:rPr>
          <w:iCs/>
          <w:sz w:val="28"/>
          <w:szCs w:val="28"/>
        </w:rPr>
      </w:pPr>
      <w:r w:rsidRPr="006B3C01">
        <w:rPr>
          <w:iCs/>
          <w:sz w:val="28"/>
          <w:szCs w:val="28"/>
        </w:rPr>
        <w:t>Жаралған онан соңғы- Нух нәби,</w:t>
      </w:r>
    </w:p>
    <w:p w14:paraId="6EE37EC6" w14:textId="70E7BBE4" w:rsidR="00341736" w:rsidRPr="006B3C01" w:rsidRDefault="00341736" w:rsidP="0021571A">
      <w:pPr>
        <w:pStyle w:val="a9"/>
        <w:spacing w:before="0" w:beforeAutospacing="0" w:after="0" w:afterAutospacing="0"/>
        <w:ind w:firstLine="567"/>
        <w:contextualSpacing/>
        <w:jc w:val="both"/>
        <w:rPr>
          <w:iCs/>
          <w:sz w:val="28"/>
          <w:szCs w:val="28"/>
          <w:lang w:val="kk-KZ"/>
        </w:rPr>
      </w:pPr>
      <w:r w:rsidRPr="006B3C01">
        <w:rPr>
          <w:iCs/>
          <w:sz w:val="28"/>
          <w:szCs w:val="28"/>
          <w:lang w:val="kk-KZ"/>
        </w:rPr>
        <w:t xml:space="preserve">Біз түгіл, бәрі өткен, олар кәні?! </w:t>
      </w:r>
      <w:r w:rsidR="003F7479" w:rsidRPr="006B3C01">
        <w:rPr>
          <w:iCs/>
          <w:sz w:val="28"/>
          <w:szCs w:val="28"/>
          <w:lang w:val="kk-KZ"/>
        </w:rPr>
        <w:t>[48</w:t>
      </w:r>
      <w:r w:rsidRPr="006B3C01">
        <w:rPr>
          <w:iCs/>
          <w:sz w:val="28"/>
          <w:szCs w:val="28"/>
          <w:lang w:val="kk-KZ"/>
        </w:rPr>
        <w:t xml:space="preserve">, </w:t>
      </w:r>
      <w:r w:rsidR="00E47F46" w:rsidRPr="006B3C01">
        <w:rPr>
          <w:sz w:val="28"/>
          <w:szCs w:val="28"/>
          <w:lang w:val="kk-KZ"/>
        </w:rPr>
        <w:t>б.</w:t>
      </w:r>
      <w:r w:rsidRPr="006B3C01">
        <w:rPr>
          <w:iCs/>
          <w:sz w:val="28"/>
          <w:szCs w:val="28"/>
          <w:lang w:val="kk-KZ"/>
        </w:rPr>
        <w:t>48];</w:t>
      </w:r>
    </w:p>
    <w:p w14:paraId="28837103" w14:textId="6C70FE04" w:rsidR="00341736" w:rsidRPr="006B3C01" w:rsidRDefault="00341736" w:rsidP="0021571A">
      <w:pPr>
        <w:pStyle w:val="a9"/>
        <w:spacing w:before="0" w:beforeAutospacing="0" w:after="0" w:afterAutospacing="0"/>
        <w:ind w:firstLine="567"/>
        <w:contextualSpacing/>
        <w:jc w:val="both"/>
        <w:rPr>
          <w:iCs/>
          <w:sz w:val="28"/>
          <w:szCs w:val="28"/>
          <w:lang w:val="kk-KZ"/>
        </w:rPr>
      </w:pPr>
      <w:r w:rsidRPr="006B3C01">
        <w:rPr>
          <w:iCs/>
          <w:sz w:val="28"/>
          <w:szCs w:val="28"/>
          <w:lang w:val="kk-KZ"/>
        </w:rPr>
        <w:t xml:space="preserve">Адам ата, Хауа ана- күллі адамзат осы екеуінен өрбіп-өнген» </w:t>
      </w:r>
      <w:r w:rsidR="003F7479" w:rsidRPr="006B3C01">
        <w:rPr>
          <w:iCs/>
          <w:sz w:val="28"/>
          <w:szCs w:val="28"/>
          <w:lang w:val="kk-KZ"/>
        </w:rPr>
        <w:t>[48</w:t>
      </w:r>
      <w:r w:rsidR="00E47F46" w:rsidRPr="006B3C01">
        <w:rPr>
          <w:iCs/>
          <w:sz w:val="28"/>
          <w:szCs w:val="28"/>
          <w:lang w:val="kk-KZ"/>
        </w:rPr>
        <w:t xml:space="preserve">, </w:t>
      </w:r>
      <w:r w:rsidR="00E47F46" w:rsidRPr="006B3C01">
        <w:rPr>
          <w:sz w:val="28"/>
          <w:szCs w:val="28"/>
          <w:lang w:val="kk-KZ"/>
        </w:rPr>
        <w:t>б.</w:t>
      </w:r>
      <w:r w:rsidR="00E47F46" w:rsidRPr="006B3C01">
        <w:rPr>
          <w:iCs/>
          <w:sz w:val="28"/>
          <w:szCs w:val="28"/>
          <w:lang w:val="kk-KZ"/>
        </w:rPr>
        <w:t>314</w:t>
      </w:r>
      <w:r w:rsidRPr="006B3C01">
        <w:rPr>
          <w:iCs/>
          <w:sz w:val="28"/>
          <w:szCs w:val="28"/>
          <w:lang w:val="kk-KZ"/>
        </w:rPr>
        <w:t>].</w:t>
      </w:r>
    </w:p>
    <w:p w14:paraId="559335F6" w14:textId="77777777"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«Жер бетіндегі қаншама миллиондаған адамдардың түбі – бір, барлығы</w:t>
      </w:r>
    </w:p>
    <w:p w14:paraId="0B8A0F36" w14:textId="389C98CC"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 xml:space="preserve">Адам атадан тарайды. </w:t>
      </w:r>
      <w:r w:rsidRPr="006B3C01">
        <w:rPr>
          <w:bCs/>
          <w:sz w:val="28"/>
          <w:szCs w:val="28"/>
          <w:lang w:val="kk-KZ"/>
        </w:rPr>
        <w:t>Адам ата</w:t>
      </w:r>
      <w:r w:rsidRPr="006B3C01">
        <w:rPr>
          <w:sz w:val="28"/>
          <w:szCs w:val="28"/>
          <w:lang w:val="kk-KZ"/>
        </w:rPr>
        <w:t xml:space="preserve"> – Аллаһ тағала саналы тіршілік иелерінен алдымен Адам атаны (а.с.), сонан кейін оның серігі – Хауа ананы жаратты. Адам атаның жер бетіне түсірілгенін Құран кәрімнен білеміз. Күллі адамзаттың бабасы һәм жер бетінің алғашқы халифасы ретінде оның өмір жолы осылай басталды. Сондықтан да мұсылмандар басқа ұлттарды көргенде шарапатты аят-хадистерге сүйеніп: «Бәріміздің тегіміз – Адам ата, ал оның тегі – топырақ», – деп айтады [</w:t>
      </w:r>
      <w:r w:rsidR="003F7479" w:rsidRPr="006B3C01">
        <w:rPr>
          <w:sz w:val="28"/>
          <w:szCs w:val="28"/>
          <w:lang w:val="kk-KZ"/>
        </w:rPr>
        <w:t>49</w:t>
      </w:r>
      <w:r w:rsidRPr="006B3C01">
        <w:rPr>
          <w:sz w:val="28"/>
          <w:szCs w:val="28"/>
          <w:lang w:val="kk-KZ"/>
        </w:rPr>
        <w:t xml:space="preserve">, </w:t>
      </w:r>
      <w:r w:rsidR="00E47F46" w:rsidRPr="006B3C01">
        <w:rPr>
          <w:sz w:val="28"/>
          <w:szCs w:val="28"/>
          <w:lang w:val="kk-KZ"/>
        </w:rPr>
        <w:t>б.</w:t>
      </w:r>
      <w:r w:rsidRPr="006B3C01">
        <w:rPr>
          <w:sz w:val="28"/>
          <w:szCs w:val="28"/>
          <w:lang w:val="kk-KZ"/>
        </w:rPr>
        <w:t xml:space="preserve">17]. </w:t>
      </w:r>
    </w:p>
    <w:p w14:paraId="4A765339" w14:textId="77777777"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Мәшһүр Жүсіпте:</w:t>
      </w:r>
    </w:p>
    <w:p w14:paraId="38638BEC" w14:textId="77777777" w:rsidR="00341736" w:rsidRPr="006B3C01" w:rsidRDefault="00341736" w:rsidP="0021571A">
      <w:pPr>
        <w:pStyle w:val="a9"/>
        <w:spacing w:before="0" w:beforeAutospacing="0" w:after="0" w:afterAutospacing="0"/>
        <w:ind w:firstLine="567"/>
        <w:contextualSpacing/>
        <w:jc w:val="both"/>
        <w:rPr>
          <w:b/>
          <w:bCs/>
          <w:sz w:val="28"/>
          <w:szCs w:val="28"/>
          <w:lang w:val="kk-KZ"/>
        </w:rPr>
      </w:pPr>
      <w:r w:rsidRPr="006B3C01">
        <w:rPr>
          <w:sz w:val="28"/>
          <w:szCs w:val="28"/>
          <w:lang w:val="kk-KZ"/>
        </w:rPr>
        <w:t>Бұл өзі өтіп кетер қапы жалған.</w:t>
      </w:r>
    </w:p>
    <w:p w14:paraId="5DFBAAE2"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Жаралған ең әуелі- Адам ата,</w:t>
      </w:r>
    </w:p>
    <w:p w14:paraId="1AD78B40" w14:textId="02442D3C"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Қоймады дүниеге оны да [алған] </w:t>
      </w:r>
      <w:r w:rsidR="003F7479" w:rsidRPr="006B3C01">
        <w:rPr>
          <w:rFonts w:ascii="Times New Roman" w:hAnsi="Times New Roman" w:cs="Times New Roman"/>
          <w:sz w:val="28"/>
          <w:szCs w:val="28"/>
          <w:lang w:val="kk-KZ"/>
        </w:rPr>
        <w:t>[50</w:t>
      </w:r>
      <w:r w:rsidRPr="006B3C01">
        <w:rPr>
          <w:rFonts w:ascii="Times New Roman" w:hAnsi="Times New Roman" w:cs="Times New Roman"/>
          <w:sz w:val="28"/>
          <w:szCs w:val="28"/>
          <w:lang w:val="kk-KZ"/>
        </w:rPr>
        <w:t xml:space="preserve">, </w:t>
      </w:r>
      <w:r w:rsidR="00E47F46"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 xml:space="preserve">20]- деп, Адам атаның ең бірінші жаратылғаны туралы айтып өтеді. </w:t>
      </w:r>
    </w:p>
    <w:p w14:paraId="5A05E659"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rPr>
        <w:t>Әуелі жан иесі – Адам ата,</w:t>
      </w:r>
    </w:p>
    <w:p w14:paraId="2F62C4D7" w14:textId="5B82FFA5"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Жан қылып топырақтан қылған жота </w:t>
      </w:r>
      <w:r w:rsidR="003F7479" w:rsidRPr="006B3C01">
        <w:rPr>
          <w:rFonts w:ascii="Times New Roman" w:hAnsi="Times New Roman" w:cs="Times New Roman"/>
          <w:sz w:val="28"/>
          <w:szCs w:val="28"/>
          <w:lang w:val="kk-KZ"/>
        </w:rPr>
        <w:t>[51</w:t>
      </w:r>
      <w:r w:rsidRPr="006B3C01">
        <w:rPr>
          <w:rFonts w:ascii="Times New Roman" w:hAnsi="Times New Roman" w:cs="Times New Roman"/>
          <w:sz w:val="28"/>
          <w:szCs w:val="28"/>
          <w:lang w:val="kk-KZ"/>
        </w:rPr>
        <w:t xml:space="preserve">, </w:t>
      </w:r>
      <w:r w:rsidR="00E47F46"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131]</w:t>
      </w:r>
      <w:r w:rsidR="00B55BC8" w:rsidRPr="006B3C01">
        <w:rPr>
          <w:rFonts w:ascii="Times New Roman" w:hAnsi="Times New Roman" w:cs="Times New Roman"/>
          <w:sz w:val="28"/>
          <w:szCs w:val="28"/>
          <w:lang w:val="kk-KZ"/>
        </w:rPr>
        <w:t>.</w:t>
      </w:r>
    </w:p>
    <w:p w14:paraId="7B264425"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Сонымен қатар:</w:t>
      </w:r>
    </w:p>
    <w:p w14:paraId="061129B2"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eastAsia="Times New Roman" w:hAnsi="Times New Roman" w:cs="Times New Roman"/>
          <w:sz w:val="28"/>
          <w:szCs w:val="28"/>
          <w:lang w:val="kk-KZ" w:eastAsia="ru-RU"/>
        </w:rPr>
        <w:t>Ашылды әуелгі аспан есіклері,</w:t>
      </w:r>
    </w:p>
    <w:p w14:paraId="5B7934A7"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eastAsia="Times New Roman" w:hAnsi="Times New Roman" w:cs="Times New Roman"/>
          <w:sz w:val="28"/>
          <w:szCs w:val="28"/>
          <w:lang w:val="kk-KZ" w:eastAsia="ru-RU"/>
        </w:rPr>
        <w:t>Тұр екен Адам ата күтіп құрмет.</w:t>
      </w:r>
    </w:p>
    <w:p w14:paraId="53E5E433"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eastAsia="Times New Roman" w:hAnsi="Times New Roman" w:cs="Times New Roman"/>
          <w:sz w:val="28"/>
          <w:szCs w:val="28"/>
          <w:lang w:eastAsia="ru-RU"/>
        </w:rPr>
        <w:t>Ол жерде мен Адамға сәлем бердім,</w:t>
      </w:r>
    </w:p>
    <w:p w14:paraId="35706A32"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eastAsia="Times New Roman" w:hAnsi="Times New Roman" w:cs="Times New Roman"/>
          <w:sz w:val="28"/>
          <w:szCs w:val="28"/>
          <w:lang w:val="kk-KZ" w:eastAsia="ru-RU"/>
        </w:rPr>
        <w:t>Кісі екен ұзын бойлы, жүзін көрдім.</w:t>
      </w:r>
    </w:p>
    <w:p w14:paraId="34A6C8B2"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eastAsia="Times New Roman" w:hAnsi="Times New Roman" w:cs="Times New Roman"/>
          <w:sz w:val="28"/>
          <w:szCs w:val="28"/>
          <w:lang w:val="kk-KZ" w:eastAsia="ru-RU"/>
        </w:rPr>
        <w:t>- Қош келдің, бақытың ашылсын, балам! - дейді,</w:t>
      </w:r>
    </w:p>
    <w:p w14:paraId="7D6E27E8" w14:textId="5D3E86A0"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eastAsia="Times New Roman" w:hAnsi="Times New Roman" w:cs="Times New Roman"/>
          <w:sz w:val="28"/>
          <w:szCs w:val="28"/>
          <w:lang w:val="kk-KZ" w:eastAsia="ru-RU"/>
        </w:rPr>
        <w:t xml:space="preserve">Бөгелмей онан өтіп жүре бердім </w:t>
      </w:r>
      <w:r w:rsidR="003F7479" w:rsidRPr="006B3C01">
        <w:rPr>
          <w:rFonts w:ascii="Times New Roman" w:eastAsia="Times New Roman" w:hAnsi="Times New Roman" w:cs="Times New Roman"/>
          <w:sz w:val="28"/>
          <w:szCs w:val="28"/>
          <w:lang w:val="kk-KZ" w:eastAsia="ru-RU"/>
        </w:rPr>
        <w:t>[51</w:t>
      </w:r>
      <w:r w:rsidRPr="006B3C01">
        <w:rPr>
          <w:rFonts w:ascii="Times New Roman" w:hAnsi="Times New Roman" w:cs="Times New Roman"/>
          <w:sz w:val="28"/>
          <w:szCs w:val="28"/>
          <w:lang w:val="kk-KZ"/>
        </w:rPr>
        <w:t xml:space="preserve">, </w:t>
      </w:r>
      <w:r w:rsidR="00E47F46"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296</w:t>
      </w:r>
      <w:r w:rsidRPr="006B3C01">
        <w:rPr>
          <w:rFonts w:ascii="Times New Roman" w:eastAsia="Times New Roman" w:hAnsi="Times New Roman" w:cs="Times New Roman"/>
          <w:sz w:val="28"/>
          <w:szCs w:val="28"/>
          <w:lang w:val="kk-KZ" w:eastAsia="ru-RU"/>
        </w:rPr>
        <w:t xml:space="preserve">],- </w:t>
      </w:r>
      <w:r w:rsidRPr="006B3C01">
        <w:rPr>
          <w:rFonts w:ascii="Times New Roman" w:hAnsi="Times New Roman" w:cs="Times New Roman"/>
          <w:sz w:val="28"/>
          <w:szCs w:val="28"/>
          <w:lang w:val="kk-KZ"/>
        </w:rPr>
        <w:t>деген жолдар кездеседі.</w:t>
      </w:r>
    </w:p>
    <w:p w14:paraId="05FDE7EB"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Осы жолдардан адамзаттың алғашқы атасы әрі алғашқы пайғамбары екенін және көркем мінезге ие екенін аңғара аламыз.</w:t>
      </w:r>
    </w:p>
    <w:p w14:paraId="78B6E6ED"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Мәшһүр Жүсіп шығармаларынан алынған жоғарыдағы мысалдардағы антрпонимдерге назар аударып түсініктеме беріп кетер болсақ:</w:t>
      </w:r>
    </w:p>
    <w:p w14:paraId="1BC61A05" w14:textId="491A64B2"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bCs/>
          <w:sz w:val="28"/>
          <w:szCs w:val="28"/>
          <w:lang w:val="kk-KZ"/>
        </w:rPr>
        <w:t>Адам ата</w:t>
      </w:r>
      <w:r w:rsidRPr="006B3C01">
        <w:rPr>
          <w:rFonts w:ascii="Times New Roman" w:hAnsi="Times New Roman" w:cs="Times New Roman"/>
          <w:sz w:val="28"/>
          <w:szCs w:val="28"/>
          <w:lang w:val="kk-KZ"/>
        </w:rPr>
        <w:t xml:space="preserve"> – </w:t>
      </w:r>
      <w:hyperlink r:id="rId13" w:tooltip="Тәурат" w:history="1">
        <w:r w:rsidRPr="006B3C01">
          <w:rPr>
            <w:rStyle w:val="40"/>
            <w:rFonts w:ascii="Times New Roman" w:hAnsi="Times New Roman" w:cs="Times New Roman"/>
            <w:color w:val="auto"/>
            <w:sz w:val="28"/>
            <w:szCs w:val="28"/>
            <w:lang w:val="kk-KZ"/>
          </w:rPr>
          <w:t>Тәурат</w:t>
        </w:r>
      </w:hyperlink>
      <w:r w:rsidRPr="006B3C01">
        <w:rPr>
          <w:rFonts w:ascii="Times New Roman" w:hAnsi="Times New Roman" w:cs="Times New Roman"/>
          <w:b/>
          <w:bCs/>
          <w:sz w:val="28"/>
          <w:szCs w:val="28"/>
          <w:lang w:val="kk-KZ"/>
        </w:rPr>
        <w:t xml:space="preserve">, </w:t>
      </w:r>
      <w:hyperlink r:id="rId14" w:tooltip="Інжіл" w:history="1">
        <w:r w:rsidRPr="006B3C01">
          <w:rPr>
            <w:rStyle w:val="40"/>
            <w:rFonts w:ascii="Times New Roman" w:hAnsi="Times New Roman" w:cs="Times New Roman"/>
            <w:color w:val="auto"/>
            <w:sz w:val="28"/>
            <w:szCs w:val="28"/>
            <w:lang w:val="kk-KZ"/>
          </w:rPr>
          <w:t>Інжіл</w:t>
        </w:r>
      </w:hyperlink>
      <w:r w:rsidRPr="006B3C01">
        <w:rPr>
          <w:rFonts w:ascii="Times New Roman" w:hAnsi="Times New Roman" w:cs="Times New Roman"/>
          <w:b/>
          <w:bCs/>
          <w:sz w:val="28"/>
          <w:szCs w:val="28"/>
          <w:lang w:val="kk-KZ"/>
        </w:rPr>
        <w:t xml:space="preserve">, </w:t>
      </w:r>
      <w:hyperlink r:id="rId15" w:tooltip="Забур" w:history="1">
        <w:r w:rsidRPr="006B3C01">
          <w:rPr>
            <w:rStyle w:val="40"/>
            <w:rFonts w:ascii="Times New Roman" w:hAnsi="Times New Roman" w:cs="Times New Roman"/>
            <w:color w:val="auto"/>
            <w:sz w:val="28"/>
            <w:szCs w:val="28"/>
            <w:lang w:val="kk-KZ"/>
          </w:rPr>
          <w:t>Забур</w:t>
        </w:r>
      </w:hyperlink>
      <w:r w:rsidRPr="006B3C01">
        <w:rPr>
          <w:rFonts w:ascii="Times New Roman" w:hAnsi="Times New Roman" w:cs="Times New Roman"/>
          <w:b/>
          <w:bCs/>
          <w:sz w:val="28"/>
          <w:szCs w:val="28"/>
          <w:lang w:val="kk-KZ"/>
        </w:rPr>
        <w:t xml:space="preserve"> </w:t>
      </w:r>
      <w:r w:rsidRPr="006B3C01">
        <w:rPr>
          <w:rFonts w:ascii="Times New Roman" w:hAnsi="Times New Roman" w:cs="Times New Roman"/>
          <w:sz w:val="28"/>
          <w:szCs w:val="28"/>
          <w:lang w:val="kk-KZ"/>
        </w:rPr>
        <w:t xml:space="preserve">және </w:t>
      </w:r>
      <w:hyperlink r:id="rId16" w:tooltip="Құран" w:history="1">
        <w:r w:rsidRPr="006B3C01">
          <w:rPr>
            <w:rStyle w:val="40"/>
            <w:rFonts w:ascii="Times New Roman" w:hAnsi="Times New Roman" w:cs="Times New Roman"/>
            <w:color w:val="auto"/>
            <w:sz w:val="28"/>
            <w:szCs w:val="28"/>
            <w:lang w:val="kk-KZ"/>
          </w:rPr>
          <w:t>Құран</w:t>
        </w:r>
      </w:hyperlink>
      <w:r w:rsidRPr="006B3C01">
        <w:rPr>
          <w:rFonts w:ascii="Times New Roman" w:hAnsi="Times New Roman" w:cs="Times New Roman"/>
          <w:sz w:val="28"/>
          <w:szCs w:val="28"/>
          <w:lang w:val="kk-KZ"/>
        </w:rPr>
        <w:t xml:space="preserve"> секілді Ибраһимдік діндердің діни кітаптары бойынша Құдай өзі жасаған ең алғашқы адам. </w:t>
      </w:r>
      <w:hyperlink r:id="rId17" w:tooltip="Тәурат" w:history="1">
        <w:r w:rsidRPr="006B3C01">
          <w:rPr>
            <w:rStyle w:val="40"/>
            <w:rFonts w:ascii="Times New Roman" w:hAnsi="Times New Roman" w:cs="Times New Roman"/>
            <w:color w:val="auto"/>
            <w:sz w:val="28"/>
            <w:szCs w:val="28"/>
          </w:rPr>
          <w:t>Тәуратта</w:t>
        </w:r>
      </w:hyperlink>
      <w:r w:rsidRPr="006B3C01">
        <w:rPr>
          <w:rFonts w:ascii="Times New Roman" w:hAnsi="Times New Roman" w:cs="Times New Roman"/>
          <w:b/>
          <w:bCs/>
          <w:sz w:val="28"/>
          <w:szCs w:val="28"/>
        </w:rPr>
        <w:t xml:space="preserve"> </w:t>
      </w:r>
      <w:r w:rsidRPr="006B3C01">
        <w:rPr>
          <w:rFonts w:ascii="Times New Roman" w:hAnsi="Times New Roman" w:cs="Times New Roman"/>
          <w:sz w:val="28"/>
          <w:szCs w:val="28"/>
        </w:rPr>
        <w:t>адамзатты Құдай кеудесіне рух үрлеп, өзіне ұқсатып топырақтан жасағаны айтылады [</w:t>
      </w:r>
      <w:r w:rsidR="00121630" w:rsidRPr="006B3C01">
        <w:rPr>
          <w:rFonts w:ascii="Times New Roman" w:hAnsi="Times New Roman" w:cs="Times New Roman"/>
          <w:sz w:val="28"/>
          <w:szCs w:val="28"/>
        </w:rPr>
        <w:t>52</w:t>
      </w:r>
      <w:r w:rsidRPr="006B3C01">
        <w:rPr>
          <w:rFonts w:ascii="Times New Roman" w:hAnsi="Times New Roman" w:cs="Times New Roman"/>
          <w:sz w:val="28"/>
          <w:szCs w:val="28"/>
          <w:lang w:val="kk-KZ"/>
        </w:rPr>
        <w:t xml:space="preserve">, </w:t>
      </w:r>
      <w:r w:rsidR="00E47F46"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5</w:t>
      </w:r>
      <w:r w:rsidRPr="006B3C01">
        <w:rPr>
          <w:rFonts w:ascii="Times New Roman" w:hAnsi="Times New Roman" w:cs="Times New Roman"/>
          <w:sz w:val="28"/>
          <w:szCs w:val="28"/>
        </w:rPr>
        <w:t>]</w:t>
      </w:r>
      <w:r w:rsidRPr="006B3C01">
        <w:rPr>
          <w:rFonts w:ascii="Times New Roman" w:hAnsi="Times New Roman" w:cs="Times New Roman"/>
          <w:sz w:val="28"/>
          <w:szCs w:val="28"/>
          <w:lang w:val="kk-KZ"/>
        </w:rPr>
        <w:t>.</w:t>
      </w:r>
    </w:p>
    <w:p w14:paraId="19E0F87A" w14:textId="51A1F2EB"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bCs/>
          <w:sz w:val="28"/>
          <w:szCs w:val="28"/>
          <w:lang w:val="kk-KZ"/>
        </w:rPr>
        <w:t>Хауа ана</w:t>
      </w:r>
      <w:r w:rsidRPr="006B3C01">
        <w:rPr>
          <w:rFonts w:ascii="Times New Roman" w:hAnsi="Times New Roman" w:cs="Times New Roman"/>
          <w:sz w:val="28"/>
          <w:szCs w:val="28"/>
          <w:lang w:val="kk-KZ"/>
        </w:rPr>
        <w:t xml:space="preserve"> - Күллі Адамзат атауының анасы. Аңыздарда Хауа ана аталуының себебін </w:t>
      </w:r>
      <w:hyperlink r:id="rId18" w:tooltip="Адам Ата" w:history="1">
        <w:r w:rsidRPr="006B3C01">
          <w:rPr>
            <w:rStyle w:val="40"/>
            <w:rFonts w:ascii="Times New Roman" w:hAnsi="Times New Roman" w:cs="Times New Roman"/>
            <w:color w:val="auto"/>
            <w:sz w:val="28"/>
            <w:szCs w:val="28"/>
            <w:lang w:val="kk-KZ"/>
          </w:rPr>
          <w:t>Адам Атаның</w:t>
        </w:r>
      </w:hyperlink>
      <w:r w:rsidRPr="006B3C01">
        <w:rPr>
          <w:rFonts w:ascii="Times New Roman" w:hAnsi="Times New Roman" w:cs="Times New Roman"/>
          <w:b/>
          <w:bCs/>
          <w:sz w:val="28"/>
          <w:szCs w:val="28"/>
          <w:lang w:val="kk-KZ"/>
        </w:rPr>
        <w:t xml:space="preserve"> </w:t>
      </w:r>
      <w:r w:rsidRPr="006B3C01">
        <w:rPr>
          <w:rFonts w:ascii="Times New Roman" w:hAnsi="Times New Roman" w:cs="Times New Roman"/>
          <w:sz w:val="28"/>
          <w:szCs w:val="28"/>
          <w:lang w:val="kk-KZ"/>
        </w:rPr>
        <w:t>қабырғасынан, тірідей жаратылуымен (хауа - тірі) байланыстырады. [</w:t>
      </w:r>
      <w:r w:rsidR="00566368" w:rsidRPr="006B3C01">
        <w:rPr>
          <w:rFonts w:ascii="Times New Roman" w:hAnsi="Times New Roman" w:cs="Times New Roman"/>
          <w:sz w:val="28"/>
          <w:szCs w:val="28"/>
          <w:lang w:val="kk-KZ"/>
        </w:rPr>
        <w:t>53</w:t>
      </w:r>
      <w:r w:rsidRPr="006B3C01">
        <w:rPr>
          <w:rFonts w:ascii="Times New Roman" w:hAnsi="Times New Roman" w:cs="Times New Roman"/>
          <w:sz w:val="28"/>
          <w:szCs w:val="28"/>
          <w:lang w:val="kk-KZ"/>
        </w:rPr>
        <w:t xml:space="preserve">, </w:t>
      </w:r>
      <w:r w:rsidR="00E47F46"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 xml:space="preserve">308]. </w:t>
      </w:r>
    </w:p>
    <w:p w14:paraId="66A91ECF" w14:textId="53525EC1"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lastRenderedPageBreak/>
        <w:t>«</w:t>
      </w:r>
      <w:bookmarkStart w:id="1" w:name="_Hlk213776005"/>
      <w:r w:rsidRPr="006B3C01">
        <w:rPr>
          <w:rFonts w:ascii="Times New Roman" w:hAnsi="Times New Roman" w:cs="Times New Roman"/>
          <w:sz w:val="28"/>
          <w:szCs w:val="28"/>
          <w:lang w:val="kk-KZ"/>
        </w:rPr>
        <w:t xml:space="preserve">Адам ата мен Хауа ана бейнесі - адамзаттың </w:t>
      </w:r>
      <w:bookmarkEnd w:id="1"/>
      <w:r w:rsidRPr="006B3C01">
        <w:rPr>
          <w:rFonts w:ascii="Times New Roman" w:hAnsi="Times New Roman" w:cs="Times New Roman"/>
          <w:sz w:val="28"/>
          <w:szCs w:val="28"/>
          <w:lang w:val="kk-KZ"/>
        </w:rPr>
        <w:t>бастауын түсіндіруге тырысқан ежелгі мифологиялық модельдің көрінісі. Бұл образдар тарихи шындықтан гөрі, космогониялық архетиптерді білдіреді» [</w:t>
      </w:r>
      <w:r w:rsidR="00566368" w:rsidRPr="006B3C01">
        <w:rPr>
          <w:rFonts w:ascii="Times New Roman" w:hAnsi="Times New Roman" w:cs="Times New Roman"/>
          <w:sz w:val="28"/>
          <w:szCs w:val="28"/>
          <w:lang w:val="kk-KZ"/>
        </w:rPr>
        <w:t>54</w:t>
      </w:r>
      <w:r w:rsidRPr="006B3C01">
        <w:rPr>
          <w:rFonts w:ascii="Times New Roman" w:hAnsi="Times New Roman" w:cs="Times New Roman"/>
          <w:sz w:val="28"/>
          <w:szCs w:val="28"/>
          <w:lang w:val="kk-KZ"/>
        </w:rPr>
        <w:t xml:space="preserve">, </w:t>
      </w:r>
      <w:r w:rsidR="00E47F46"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45].</w:t>
      </w:r>
    </w:p>
    <w:p w14:paraId="010FD7C6" w14:textId="2C7A0F56"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«Адам мен әйел туралы алғашқы мифтер – бұл адамзаттың өзін-өзі түсіндіру, бастауын бейнелеу жолындағы универсалды архетиптік символдар. Хауа ананың «тыйым салынған жемісті» жеуі – адамзаттың білімге ұмтылуының аллегориялық көрінісі» </w:t>
      </w:r>
      <w:r w:rsidR="003F7479" w:rsidRPr="006B3C01">
        <w:rPr>
          <w:rFonts w:ascii="Times New Roman" w:hAnsi="Times New Roman" w:cs="Times New Roman"/>
          <w:sz w:val="28"/>
          <w:szCs w:val="28"/>
          <w:lang w:val="kk-KZ"/>
        </w:rPr>
        <w:t>[48</w:t>
      </w:r>
      <w:r w:rsidRPr="006B3C01">
        <w:rPr>
          <w:rFonts w:ascii="Times New Roman" w:hAnsi="Times New Roman" w:cs="Times New Roman"/>
          <w:sz w:val="28"/>
          <w:szCs w:val="28"/>
          <w:lang w:val="kk-KZ"/>
        </w:rPr>
        <w:t>,</w:t>
      </w:r>
      <w:r w:rsidR="00E47F46" w:rsidRPr="006B3C01">
        <w:rPr>
          <w:rFonts w:ascii="Times New Roman" w:hAnsi="Times New Roman" w:cs="Times New Roman"/>
          <w:sz w:val="28"/>
          <w:szCs w:val="28"/>
          <w:lang w:val="kk-KZ"/>
        </w:rPr>
        <w:t xml:space="preserve"> б.</w:t>
      </w:r>
      <w:r w:rsidRPr="006B3C01">
        <w:rPr>
          <w:rFonts w:ascii="Times New Roman" w:hAnsi="Times New Roman" w:cs="Times New Roman"/>
          <w:sz w:val="28"/>
          <w:szCs w:val="28"/>
          <w:lang w:val="kk-KZ"/>
        </w:rPr>
        <w:t>122].</w:t>
      </w:r>
    </w:p>
    <w:p w14:paraId="57D581F9" w14:textId="20A0EFD4"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Мәшһүр Жүсіптің шығармаларындағы Адам ата туралы ойлар Құран сүрелерінен алынғанын айта кеткеніміз жөн. Құран кәрімде адамның жаратылуы жөніндегі аяттардың барлығында да хазірет Адамның топырақтан жаратылғандығы айтылады. Ол туралы Құранда: «Аллаһ тағала сені (Адам атаны) топырақтан, сосын бір тамшы судан (Адам атаның ұрпағын) жаратты»</w:t>
      </w:r>
      <w:r w:rsidR="00566368" w:rsidRPr="006B3C01">
        <w:rPr>
          <w:rFonts w:ascii="Times New Roman" w:hAnsi="Times New Roman" w:cs="Times New Roman"/>
          <w:sz w:val="28"/>
          <w:szCs w:val="28"/>
          <w:lang w:val="kk-KZ"/>
        </w:rPr>
        <w:t xml:space="preserve"> </w:t>
      </w:r>
      <w:r w:rsidRPr="006B3C01">
        <w:rPr>
          <w:rFonts w:ascii="Times New Roman" w:hAnsi="Times New Roman" w:cs="Times New Roman"/>
          <w:sz w:val="28"/>
          <w:szCs w:val="28"/>
          <w:lang w:val="kk-KZ"/>
        </w:rPr>
        <w:t>[</w:t>
      </w:r>
      <w:r w:rsidR="00566368" w:rsidRPr="006B3C01">
        <w:rPr>
          <w:rFonts w:ascii="Times New Roman" w:hAnsi="Times New Roman" w:cs="Times New Roman"/>
          <w:sz w:val="28"/>
          <w:szCs w:val="28"/>
          <w:lang w:val="kk-KZ"/>
        </w:rPr>
        <w:t>55</w:t>
      </w:r>
      <w:r w:rsidRPr="006B3C01">
        <w:rPr>
          <w:rFonts w:ascii="Times New Roman" w:hAnsi="Times New Roman" w:cs="Times New Roman"/>
          <w:sz w:val="28"/>
          <w:szCs w:val="28"/>
          <w:lang w:val="kk-KZ"/>
        </w:rPr>
        <w:t xml:space="preserve">], – дейді. </w:t>
      </w:r>
    </w:p>
    <w:p w14:paraId="34E80C65"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Адам атаның өмірге келуі мен алғашқы күнаһарлықтың пайда болуы – шайтанның Адам атаға жасаған кесапаттары Мәшһүр Жүсіптің келесі жолдарынан байқалады:</w:t>
      </w:r>
    </w:p>
    <w:p w14:paraId="453042F3"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Жаралған ең әуелі Адам ата,</w:t>
      </w:r>
    </w:p>
    <w:p w14:paraId="67855052"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Жайылған жанның бәрі – соған бота.</w:t>
      </w:r>
    </w:p>
    <w:p w14:paraId="00675726"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Хауа ана шайтан малғұн тілін алып,</w:t>
      </w:r>
    </w:p>
    <w:p w14:paraId="1786FBDD" w14:textId="7C77E8CB"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Жұмақтан шықпады ма біржолата </w:t>
      </w:r>
      <w:r w:rsidR="003F7479" w:rsidRPr="006B3C01">
        <w:rPr>
          <w:rFonts w:ascii="Times New Roman" w:hAnsi="Times New Roman" w:cs="Times New Roman"/>
          <w:sz w:val="28"/>
          <w:szCs w:val="28"/>
          <w:lang w:val="kk-KZ"/>
        </w:rPr>
        <w:t>[48</w:t>
      </w:r>
      <w:r w:rsidRPr="006B3C01">
        <w:rPr>
          <w:rFonts w:ascii="Times New Roman" w:hAnsi="Times New Roman" w:cs="Times New Roman"/>
          <w:sz w:val="28"/>
          <w:szCs w:val="28"/>
          <w:lang w:val="kk-KZ"/>
        </w:rPr>
        <w:t xml:space="preserve">, </w:t>
      </w:r>
      <w:r w:rsidR="00E47F46"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18].</w:t>
      </w:r>
    </w:p>
    <w:p w14:paraId="30790376"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Бұдан соң шайтан өз баласы Ханнасты Хауа ананың жанына «жаныңда бола тұрсын» деп қалдырып кетеді, оны Адам ата қайтып келгенде көріп, қылышымен турап өлтіреді. Бірақ шайтан келіп, «Ханнас» деп атын атағанда, ол түк болмағандай орнынан тұрып келе жатады. Осылайша бірнеше рет қайталанады. </w:t>
      </w:r>
    </w:p>
    <w:p w14:paraId="2D86943A"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Жетіп кеп Адам ата қатуланды,</w:t>
      </w:r>
    </w:p>
    <w:p w14:paraId="1EF13044"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Хауаға қатуланып, қамшы салды.</w:t>
      </w:r>
    </w:p>
    <w:p w14:paraId="25D56736" w14:textId="6D89C7E2"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A43737">
        <w:rPr>
          <w:rFonts w:ascii="Times New Roman" w:hAnsi="Times New Roman" w:cs="Times New Roman"/>
          <w:sz w:val="28"/>
          <w:szCs w:val="28"/>
          <w:lang w:val="kk-KZ"/>
        </w:rPr>
        <w:t>Білсеңіз, ашуланып қатын ұрмақ</w:t>
      </w:r>
      <w:r w:rsidR="00A43737" w:rsidRPr="00A43737">
        <w:rPr>
          <w:rFonts w:ascii="Times New Roman" w:hAnsi="Times New Roman" w:cs="Times New Roman"/>
          <w:sz w:val="28"/>
          <w:szCs w:val="28"/>
          <w:lang w:val="kk-KZ"/>
        </w:rPr>
        <w:t>,</w:t>
      </w:r>
    </w:p>
    <w:p w14:paraId="06E5598A" w14:textId="432F6FA5"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Мирас боп кейінгіге содан қалды, - дейді </w:t>
      </w:r>
      <w:r w:rsidR="003F7479" w:rsidRPr="006B3C01">
        <w:rPr>
          <w:rFonts w:ascii="Times New Roman" w:hAnsi="Times New Roman" w:cs="Times New Roman"/>
          <w:sz w:val="28"/>
          <w:szCs w:val="28"/>
          <w:lang w:val="kk-KZ"/>
        </w:rPr>
        <w:t>[48</w:t>
      </w:r>
      <w:r w:rsidRPr="006B3C01">
        <w:rPr>
          <w:rFonts w:ascii="Times New Roman" w:hAnsi="Times New Roman" w:cs="Times New Roman"/>
          <w:sz w:val="28"/>
          <w:szCs w:val="28"/>
          <w:lang w:val="kk-KZ"/>
        </w:rPr>
        <w:t xml:space="preserve">, </w:t>
      </w:r>
      <w:r w:rsidR="00E47F46"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20].</w:t>
      </w:r>
    </w:p>
    <w:p w14:paraId="27A8AB39"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Осылайша Адам ата бірнеше рет Ханнасты өлтіреді, ал шайтанның баласы аты аталысымен-ақ тіріліп кете береді. Бұлай жалғастыруға болмайтынын біліп, Адам ата мен Хауа ана Ханнасты өлтіріп, етін бөлшектеп, пісіріп жеп алады.</w:t>
      </w:r>
    </w:p>
    <w:p w14:paraId="0CBD6401"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Осыдан соң шайтан келіп, «Ханнас» дегенде, Адам мен Хауаның ішінен «Мен мұндамын» деген дауыс естіледі.</w:t>
      </w:r>
    </w:p>
    <w:p w14:paraId="58B239FA"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Шайтан сонда: -Жайғастың, балам! – дейді,</w:t>
      </w:r>
    </w:p>
    <w:p w14:paraId="48670DD4"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Сен іштен, мен тыстан шалам!- дейді.</w:t>
      </w:r>
    </w:p>
    <w:p w14:paraId="348A47F9"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Адамды жан-жағынан біз азғырсақ,</w:t>
      </w:r>
    </w:p>
    <w:p w14:paraId="37F7D9A6"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Жанбай ма Жаһаннамда олар?!-дейді.</w:t>
      </w:r>
    </w:p>
    <w:p w14:paraId="3A658601"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Содан бері шайтандар жайлап алған,</w:t>
      </w:r>
    </w:p>
    <w:p w14:paraId="63D29FE4" w14:textId="20840776"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Қан секілді адамның тамырында </w:t>
      </w:r>
      <w:r w:rsidR="003F7479" w:rsidRPr="006B3C01">
        <w:rPr>
          <w:rFonts w:ascii="Times New Roman" w:hAnsi="Times New Roman" w:cs="Times New Roman"/>
          <w:sz w:val="28"/>
          <w:szCs w:val="28"/>
          <w:lang w:val="kk-KZ"/>
        </w:rPr>
        <w:t>[48</w:t>
      </w:r>
      <w:r w:rsidRPr="006B3C01">
        <w:rPr>
          <w:rFonts w:ascii="Times New Roman" w:hAnsi="Times New Roman" w:cs="Times New Roman"/>
          <w:sz w:val="28"/>
          <w:szCs w:val="28"/>
          <w:lang w:val="kk-KZ"/>
        </w:rPr>
        <w:t xml:space="preserve">, </w:t>
      </w:r>
      <w:r w:rsidR="00E47F46"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21].</w:t>
      </w:r>
    </w:p>
    <w:p w14:paraId="224CCB44"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Міне, Мәшһүр Жүсіп Құран оқиғаларынан алынған реминисценцияларды пайдалана отырып, өз тұжырымдарын қорытып айтады. Адам баласына арақ ішудің кесапаттарын айтады:</w:t>
      </w:r>
    </w:p>
    <w:p w14:paraId="771EB695" w14:textId="77777777" w:rsidR="00341736" w:rsidRPr="006B3C01" w:rsidRDefault="00341736" w:rsidP="0021571A">
      <w:pPr>
        <w:numPr>
          <w:ilvl w:val="0"/>
          <w:numId w:val="1"/>
        </w:numPr>
        <w:spacing w:after="0" w:line="240" w:lineRule="auto"/>
        <w:ind w:left="0"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Қан болып тамырыңда жүр-ау шайтан,</w:t>
      </w:r>
    </w:p>
    <w:p w14:paraId="704F6BE2"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Тартарсың қияметте сен жазаны,</w:t>
      </w:r>
    </w:p>
    <w:p w14:paraId="31EAC3C0" w14:textId="34B755C9"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lastRenderedPageBreak/>
        <w:t xml:space="preserve">Малғұнның денеңдегі тілін алсаң, - дейді </w:t>
      </w:r>
      <w:r w:rsidR="003F7479" w:rsidRPr="006B3C01">
        <w:rPr>
          <w:rFonts w:ascii="Times New Roman" w:hAnsi="Times New Roman" w:cs="Times New Roman"/>
          <w:sz w:val="28"/>
          <w:szCs w:val="28"/>
          <w:lang w:val="kk-KZ"/>
        </w:rPr>
        <w:t>[48</w:t>
      </w:r>
      <w:r w:rsidRPr="006B3C01">
        <w:rPr>
          <w:rFonts w:ascii="Times New Roman" w:hAnsi="Times New Roman" w:cs="Times New Roman"/>
          <w:sz w:val="28"/>
          <w:szCs w:val="28"/>
          <w:lang w:val="kk-KZ"/>
        </w:rPr>
        <w:t xml:space="preserve">, </w:t>
      </w:r>
      <w:r w:rsidR="00E47F46"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20].</w:t>
      </w:r>
    </w:p>
    <w:p w14:paraId="16645FF7"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Ауырса, арақ ішіп, сұрама халін!</w:t>
      </w:r>
    </w:p>
    <w:p w14:paraId="23C23796"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Тәубе қылмай, дүниеден өтер болса,</w:t>
      </w:r>
    </w:p>
    <w:p w14:paraId="6CDB3973"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Оқымаңдар жаназа-намаздарын!</w:t>
      </w:r>
    </w:p>
    <w:p w14:paraId="3137E751" w14:textId="6256DC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 </w:t>
      </w:r>
      <w:r w:rsidRPr="00A43737">
        <w:rPr>
          <w:rFonts w:ascii="Times New Roman" w:hAnsi="Times New Roman" w:cs="Times New Roman"/>
          <w:sz w:val="28"/>
          <w:szCs w:val="28"/>
          <w:lang w:val="kk-KZ"/>
        </w:rPr>
        <w:t>Кімде-кім: «Бұл арақты десе халал»</w:t>
      </w:r>
      <w:r w:rsidR="00A43737" w:rsidRPr="00A43737">
        <w:rPr>
          <w:rFonts w:ascii="Times New Roman" w:hAnsi="Times New Roman" w:cs="Times New Roman"/>
          <w:sz w:val="28"/>
          <w:szCs w:val="28"/>
          <w:lang w:val="kk-KZ"/>
        </w:rPr>
        <w:t>.</w:t>
      </w:r>
    </w:p>
    <w:p w14:paraId="48B1CFB0" w14:textId="7FB1E81B"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Тап сол жан діннен шыққан кәпір болар </w:t>
      </w:r>
      <w:r w:rsidR="003F7479" w:rsidRPr="006B3C01">
        <w:rPr>
          <w:rFonts w:ascii="Times New Roman" w:hAnsi="Times New Roman" w:cs="Times New Roman"/>
          <w:sz w:val="28"/>
          <w:szCs w:val="28"/>
          <w:lang w:val="kk-KZ"/>
        </w:rPr>
        <w:t>[48</w:t>
      </w:r>
      <w:r w:rsidRPr="006B3C01">
        <w:rPr>
          <w:rFonts w:ascii="Times New Roman" w:hAnsi="Times New Roman" w:cs="Times New Roman"/>
          <w:sz w:val="28"/>
          <w:szCs w:val="28"/>
          <w:lang w:val="kk-KZ"/>
        </w:rPr>
        <w:t xml:space="preserve">, </w:t>
      </w:r>
      <w:r w:rsidR="00E47F46"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22].</w:t>
      </w:r>
    </w:p>
    <w:p w14:paraId="687974CB"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Мәшһүр Жүсіп поэзиясында Адам ата мен Хауа ананың жеуге тыйым салынған бидай дәнін жеп қойғандары үшін жұмақтан қуылғандары жайлы да реминисценциялар бар:</w:t>
      </w:r>
    </w:p>
    <w:p w14:paraId="16827221" w14:textId="77777777" w:rsidR="00341736" w:rsidRPr="006B3C01" w:rsidRDefault="00341736" w:rsidP="0021571A">
      <w:pPr>
        <w:spacing w:after="0" w:line="240" w:lineRule="auto"/>
        <w:ind w:firstLine="567"/>
        <w:contextualSpacing/>
        <w:jc w:val="both"/>
        <w:rPr>
          <w:rFonts w:ascii="Times New Roman" w:hAnsi="Times New Roman" w:cs="Times New Roman"/>
          <w:spacing w:val="-67"/>
          <w:sz w:val="28"/>
          <w:szCs w:val="28"/>
          <w:lang w:val="kk-KZ"/>
        </w:rPr>
      </w:pPr>
      <w:r w:rsidRPr="006B3C01">
        <w:rPr>
          <w:rFonts w:ascii="Times New Roman" w:hAnsi="Times New Roman" w:cs="Times New Roman"/>
          <w:sz w:val="28"/>
          <w:szCs w:val="28"/>
        </w:rPr>
        <w:t>Барады Хауа анамыз жегісі кеп,</w:t>
      </w:r>
      <w:r w:rsidRPr="006B3C01">
        <w:rPr>
          <w:rFonts w:ascii="Times New Roman" w:hAnsi="Times New Roman" w:cs="Times New Roman"/>
          <w:spacing w:val="-67"/>
          <w:sz w:val="28"/>
          <w:szCs w:val="28"/>
        </w:rPr>
        <w:t xml:space="preserve"> </w:t>
      </w:r>
    </w:p>
    <w:p w14:paraId="2561226C" w14:textId="77777777" w:rsidR="00341736" w:rsidRPr="006B3C01" w:rsidRDefault="00341736" w:rsidP="0021571A">
      <w:pPr>
        <w:spacing w:after="0" w:line="240" w:lineRule="auto"/>
        <w:ind w:firstLine="567"/>
        <w:contextualSpacing/>
        <w:jc w:val="both"/>
        <w:rPr>
          <w:rFonts w:ascii="Times New Roman" w:hAnsi="Times New Roman" w:cs="Times New Roman"/>
          <w:spacing w:val="-67"/>
          <w:sz w:val="28"/>
          <w:szCs w:val="28"/>
          <w:lang w:val="kk-KZ"/>
        </w:rPr>
      </w:pPr>
      <w:r w:rsidRPr="006B3C01">
        <w:rPr>
          <w:rFonts w:ascii="Times New Roman" w:hAnsi="Times New Roman" w:cs="Times New Roman"/>
          <w:sz w:val="28"/>
          <w:szCs w:val="28"/>
        </w:rPr>
        <w:t>Жоламай Адам ата отырды көп.</w:t>
      </w:r>
      <w:r w:rsidRPr="006B3C01">
        <w:rPr>
          <w:rFonts w:ascii="Times New Roman" w:hAnsi="Times New Roman" w:cs="Times New Roman"/>
          <w:spacing w:val="-67"/>
          <w:sz w:val="28"/>
          <w:szCs w:val="28"/>
        </w:rPr>
        <w:t xml:space="preserve"> </w:t>
      </w:r>
    </w:p>
    <w:p w14:paraId="1A72592F"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Екі</w:t>
      </w:r>
      <w:r w:rsidRPr="006B3C01">
        <w:rPr>
          <w:rFonts w:ascii="Times New Roman" w:hAnsi="Times New Roman" w:cs="Times New Roman"/>
          <w:spacing w:val="-2"/>
          <w:sz w:val="28"/>
          <w:szCs w:val="28"/>
          <w:lang w:val="kk-KZ"/>
        </w:rPr>
        <w:t xml:space="preserve"> </w:t>
      </w:r>
      <w:r w:rsidRPr="006B3C01">
        <w:rPr>
          <w:rFonts w:ascii="Times New Roman" w:hAnsi="Times New Roman" w:cs="Times New Roman"/>
          <w:sz w:val="28"/>
          <w:szCs w:val="28"/>
          <w:lang w:val="kk-KZ"/>
        </w:rPr>
        <w:t>үзіп</w:t>
      </w:r>
      <w:r w:rsidRPr="006B3C01">
        <w:rPr>
          <w:rFonts w:ascii="Times New Roman" w:hAnsi="Times New Roman" w:cs="Times New Roman"/>
          <w:spacing w:val="-3"/>
          <w:sz w:val="28"/>
          <w:szCs w:val="28"/>
          <w:lang w:val="kk-KZ"/>
        </w:rPr>
        <w:t xml:space="preserve"> </w:t>
      </w:r>
      <w:r w:rsidRPr="006B3C01">
        <w:rPr>
          <w:rFonts w:ascii="Times New Roman" w:hAnsi="Times New Roman" w:cs="Times New Roman"/>
          <w:sz w:val="28"/>
          <w:szCs w:val="28"/>
          <w:lang w:val="kk-KZ"/>
        </w:rPr>
        <w:t>өзі</w:t>
      </w:r>
      <w:r w:rsidRPr="006B3C01">
        <w:rPr>
          <w:rFonts w:ascii="Times New Roman" w:hAnsi="Times New Roman" w:cs="Times New Roman"/>
          <w:spacing w:val="-1"/>
          <w:sz w:val="28"/>
          <w:szCs w:val="28"/>
          <w:lang w:val="kk-KZ"/>
        </w:rPr>
        <w:t xml:space="preserve"> </w:t>
      </w:r>
      <w:r w:rsidRPr="006B3C01">
        <w:rPr>
          <w:rFonts w:ascii="Times New Roman" w:hAnsi="Times New Roman" w:cs="Times New Roman"/>
          <w:sz w:val="28"/>
          <w:szCs w:val="28"/>
          <w:lang w:val="kk-KZ"/>
        </w:rPr>
        <w:t>жеді,</w:t>
      </w:r>
      <w:r w:rsidRPr="006B3C01">
        <w:rPr>
          <w:rFonts w:ascii="Times New Roman" w:hAnsi="Times New Roman" w:cs="Times New Roman"/>
          <w:spacing w:val="-2"/>
          <w:sz w:val="28"/>
          <w:szCs w:val="28"/>
          <w:lang w:val="kk-KZ"/>
        </w:rPr>
        <w:t xml:space="preserve"> </w:t>
      </w:r>
      <w:r w:rsidRPr="006B3C01">
        <w:rPr>
          <w:rFonts w:ascii="Times New Roman" w:hAnsi="Times New Roman" w:cs="Times New Roman"/>
          <w:sz w:val="28"/>
          <w:szCs w:val="28"/>
          <w:lang w:val="kk-KZ"/>
        </w:rPr>
        <w:t>Хауа</w:t>
      </w:r>
      <w:r w:rsidRPr="006B3C01">
        <w:rPr>
          <w:rFonts w:ascii="Times New Roman" w:hAnsi="Times New Roman" w:cs="Times New Roman"/>
          <w:spacing w:val="-2"/>
          <w:sz w:val="28"/>
          <w:szCs w:val="28"/>
          <w:lang w:val="kk-KZ"/>
        </w:rPr>
        <w:t xml:space="preserve"> </w:t>
      </w:r>
      <w:r w:rsidRPr="006B3C01">
        <w:rPr>
          <w:rFonts w:ascii="Times New Roman" w:hAnsi="Times New Roman" w:cs="Times New Roman"/>
          <w:sz w:val="28"/>
          <w:szCs w:val="28"/>
          <w:lang w:val="kk-KZ"/>
        </w:rPr>
        <w:t>анамыз,</w:t>
      </w:r>
    </w:p>
    <w:p w14:paraId="2FD432A6"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w:t>
      </w:r>
      <w:r w:rsidRPr="006B3C01">
        <w:rPr>
          <w:rFonts w:ascii="Times New Roman" w:hAnsi="Times New Roman" w:cs="Times New Roman"/>
          <w:sz w:val="28"/>
          <w:szCs w:val="28"/>
        </w:rPr>
        <w:t>Кəнеки,</w:t>
      </w:r>
      <w:r w:rsidRPr="006B3C01">
        <w:rPr>
          <w:rFonts w:ascii="Times New Roman" w:hAnsi="Times New Roman" w:cs="Times New Roman"/>
          <w:spacing w:val="-3"/>
          <w:sz w:val="28"/>
          <w:szCs w:val="28"/>
        </w:rPr>
        <w:t xml:space="preserve"> </w:t>
      </w:r>
      <w:r w:rsidRPr="006B3C01">
        <w:rPr>
          <w:rFonts w:ascii="Times New Roman" w:hAnsi="Times New Roman" w:cs="Times New Roman"/>
          <w:sz w:val="28"/>
          <w:szCs w:val="28"/>
        </w:rPr>
        <w:t>маған жұқты</w:t>
      </w:r>
      <w:r w:rsidRPr="006B3C01">
        <w:rPr>
          <w:rFonts w:ascii="Times New Roman" w:hAnsi="Times New Roman" w:cs="Times New Roman"/>
          <w:spacing w:val="-1"/>
          <w:sz w:val="28"/>
          <w:szCs w:val="28"/>
        </w:rPr>
        <w:t xml:space="preserve"> </w:t>
      </w:r>
      <w:r w:rsidRPr="006B3C01">
        <w:rPr>
          <w:rFonts w:ascii="Times New Roman" w:hAnsi="Times New Roman" w:cs="Times New Roman"/>
          <w:sz w:val="28"/>
          <w:szCs w:val="28"/>
        </w:rPr>
        <w:t>немене?</w:t>
      </w:r>
      <w:r w:rsidRPr="006B3C01">
        <w:rPr>
          <w:rFonts w:ascii="Times New Roman" w:hAnsi="Times New Roman" w:cs="Times New Roman"/>
          <w:spacing w:val="-3"/>
          <w:sz w:val="28"/>
          <w:szCs w:val="28"/>
        </w:rPr>
        <w:t xml:space="preserve"> </w:t>
      </w:r>
      <w:r w:rsidRPr="006B3C01">
        <w:rPr>
          <w:rFonts w:ascii="Times New Roman" w:hAnsi="Times New Roman" w:cs="Times New Roman"/>
          <w:sz w:val="28"/>
          <w:szCs w:val="28"/>
        </w:rPr>
        <w:t>–</w:t>
      </w:r>
      <w:r w:rsidRPr="006B3C01">
        <w:rPr>
          <w:rFonts w:ascii="Times New Roman" w:hAnsi="Times New Roman" w:cs="Times New Roman"/>
          <w:spacing w:val="-3"/>
          <w:sz w:val="28"/>
          <w:szCs w:val="28"/>
        </w:rPr>
        <w:t xml:space="preserve"> </w:t>
      </w:r>
      <w:r w:rsidRPr="006B3C01">
        <w:rPr>
          <w:rFonts w:ascii="Times New Roman" w:hAnsi="Times New Roman" w:cs="Times New Roman"/>
          <w:sz w:val="28"/>
          <w:szCs w:val="28"/>
        </w:rPr>
        <w:t>деп.</w:t>
      </w:r>
    </w:p>
    <w:p w14:paraId="7AA7C439"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Жемеске</w:t>
      </w:r>
      <w:r w:rsidRPr="006B3C01">
        <w:rPr>
          <w:rFonts w:ascii="Times New Roman" w:hAnsi="Times New Roman" w:cs="Times New Roman"/>
          <w:spacing w:val="1"/>
          <w:sz w:val="28"/>
          <w:szCs w:val="28"/>
          <w:lang w:val="kk-KZ"/>
        </w:rPr>
        <w:t xml:space="preserve"> </w:t>
      </w:r>
      <w:r w:rsidRPr="006B3C01">
        <w:rPr>
          <w:rFonts w:ascii="Times New Roman" w:hAnsi="Times New Roman" w:cs="Times New Roman"/>
          <w:sz w:val="28"/>
          <w:szCs w:val="28"/>
          <w:lang w:val="kk-KZ"/>
        </w:rPr>
        <w:t>өзін</w:t>
      </w:r>
      <w:r w:rsidRPr="006B3C01">
        <w:rPr>
          <w:rFonts w:ascii="Times New Roman" w:hAnsi="Times New Roman" w:cs="Times New Roman"/>
          <w:spacing w:val="-3"/>
          <w:sz w:val="28"/>
          <w:szCs w:val="28"/>
          <w:lang w:val="kk-KZ"/>
        </w:rPr>
        <w:t xml:space="preserve"> </w:t>
      </w:r>
      <w:r w:rsidRPr="006B3C01">
        <w:rPr>
          <w:rFonts w:ascii="Times New Roman" w:hAnsi="Times New Roman" w:cs="Times New Roman"/>
          <w:sz w:val="28"/>
          <w:szCs w:val="28"/>
          <w:lang w:val="kk-KZ"/>
        </w:rPr>
        <w:t>Хауа</w:t>
      </w:r>
      <w:r w:rsidRPr="006B3C01">
        <w:rPr>
          <w:rFonts w:ascii="Times New Roman" w:hAnsi="Times New Roman" w:cs="Times New Roman"/>
          <w:spacing w:val="-3"/>
          <w:sz w:val="28"/>
          <w:szCs w:val="28"/>
          <w:lang w:val="kk-KZ"/>
        </w:rPr>
        <w:t xml:space="preserve"> </w:t>
      </w:r>
      <w:r w:rsidRPr="006B3C01">
        <w:rPr>
          <w:rFonts w:ascii="Times New Roman" w:hAnsi="Times New Roman" w:cs="Times New Roman"/>
          <w:sz w:val="28"/>
          <w:szCs w:val="28"/>
          <w:lang w:val="kk-KZ"/>
        </w:rPr>
        <w:t>тыя</w:t>
      </w:r>
      <w:r w:rsidRPr="006B3C01">
        <w:rPr>
          <w:rFonts w:ascii="Times New Roman" w:hAnsi="Times New Roman" w:cs="Times New Roman"/>
          <w:spacing w:val="-2"/>
          <w:sz w:val="28"/>
          <w:szCs w:val="28"/>
          <w:lang w:val="kk-KZ"/>
        </w:rPr>
        <w:t xml:space="preserve"> </w:t>
      </w:r>
      <w:r w:rsidRPr="006B3C01">
        <w:rPr>
          <w:rFonts w:ascii="Times New Roman" w:hAnsi="Times New Roman" w:cs="Times New Roman"/>
          <w:sz w:val="28"/>
          <w:szCs w:val="28"/>
          <w:lang w:val="kk-KZ"/>
        </w:rPr>
        <w:t>алмайды,</w:t>
      </w:r>
    </w:p>
    <w:p w14:paraId="111FA836" w14:textId="77777777" w:rsidR="00341736" w:rsidRPr="006B3C01" w:rsidRDefault="00341736" w:rsidP="0021571A">
      <w:pPr>
        <w:spacing w:after="0" w:line="240" w:lineRule="auto"/>
        <w:ind w:firstLine="567"/>
        <w:contextualSpacing/>
        <w:jc w:val="both"/>
        <w:rPr>
          <w:rFonts w:ascii="Times New Roman" w:hAnsi="Times New Roman" w:cs="Times New Roman"/>
          <w:spacing w:val="-67"/>
          <w:sz w:val="28"/>
          <w:szCs w:val="28"/>
          <w:lang w:val="kk-KZ"/>
        </w:rPr>
      </w:pPr>
      <w:r w:rsidRPr="006B3C01">
        <w:rPr>
          <w:rFonts w:ascii="Times New Roman" w:hAnsi="Times New Roman" w:cs="Times New Roman"/>
          <w:sz w:val="28"/>
          <w:szCs w:val="28"/>
        </w:rPr>
        <w:t>Енді айттым: Мен байдан тіл алмайды.</w:t>
      </w:r>
      <w:r w:rsidRPr="006B3C01">
        <w:rPr>
          <w:rFonts w:ascii="Times New Roman" w:hAnsi="Times New Roman" w:cs="Times New Roman"/>
          <w:spacing w:val="-67"/>
          <w:sz w:val="28"/>
          <w:szCs w:val="28"/>
        </w:rPr>
        <w:t xml:space="preserve"> </w:t>
      </w:r>
    </w:p>
    <w:p w14:paraId="0684C982" w14:textId="77777777" w:rsidR="00341736" w:rsidRPr="006B3C01" w:rsidRDefault="00341736" w:rsidP="0021571A">
      <w:pPr>
        <w:spacing w:after="0" w:line="240" w:lineRule="auto"/>
        <w:ind w:firstLine="567"/>
        <w:contextualSpacing/>
        <w:jc w:val="both"/>
        <w:rPr>
          <w:rFonts w:ascii="Times New Roman" w:hAnsi="Times New Roman" w:cs="Times New Roman"/>
          <w:spacing w:val="1"/>
          <w:sz w:val="28"/>
          <w:szCs w:val="28"/>
          <w:lang w:val="kk-KZ"/>
        </w:rPr>
      </w:pPr>
      <w:r w:rsidRPr="006B3C01">
        <w:rPr>
          <w:rFonts w:ascii="Times New Roman" w:hAnsi="Times New Roman" w:cs="Times New Roman"/>
          <w:sz w:val="28"/>
          <w:szCs w:val="28"/>
        </w:rPr>
        <w:t>Көргеннен Хауа ананы сондай жақсы,</w:t>
      </w:r>
      <w:r w:rsidRPr="006B3C01">
        <w:rPr>
          <w:rFonts w:ascii="Times New Roman" w:hAnsi="Times New Roman" w:cs="Times New Roman"/>
          <w:spacing w:val="1"/>
          <w:sz w:val="28"/>
          <w:szCs w:val="28"/>
        </w:rPr>
        <w:t xml:space="preserve"> </w:t>
      </w:r>
    </w:p>
    <w:p w14:paraId="2F3321F2"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rPr>
        <w:t>Адам</w:t>
      </w:r>
      <w:r w:rsidRPr="006B3C01">
        <w:rPr>
          <w:rFonts w:ascii="Times New Roman" w:hAnsi="Times New Roman" w:cs="Times New Roman"/>
          <w:spacing w:val="-1"/>
          <w:sz w:val="28"/>
          <w:szCs w:val="28"/>
        </w:rPr>
        <w:t xml:space="preserve"> </w:t>
      </w:r>
      <w:r w:rsidRPr="006B3C01">
        <w:rPr>
          <w:rFonts w:ascii="Times New Roman" w:hAnsi="Times New Roman" w:cs="Times New Roman"/>
          <w:sz w:val="28"/>
          <w:szCs w:val="28"/>
        </w:rPr>
        <w:t>да</w:t>
      </w:r>
      <w:r w:rsidRPr="006B3C01">
        <w:rPr>
          <w:rFonts w:ascii="Times New Roman" w:hAnsi="Times New Roman" w:cs="Times New Roman"/>
          <w:spacing w:val="-2"/>
          <w:sz w:val="28"/>
          <w:szCs w:val="28"/>
        </w:rPr>
        <w:t xml:space="preserve"> </w:t>
      </w:r>
      <w:r w:rsidRPr="006B3C01">
        <w:rPr>
          <w:rFonts w:ascii="Times New Roman" w:hAnsi="Times New Roman" w:cs="Times New Roman"/>
          <w:sz w:val="28"/>
          <w:szCs w:val="28"/>
        </w:rPr>
        <w:t>оның</w:t>
      </w:r>
      <w:r w:rsidRPr="006B3C01">
        <w:rPr>
          <w:rFonts w:ascii="Times New Roman" w:hAnsi="Times New Roman" w:cs="Times New Roman"/>
          <w:spacing w:val="-1"/>
          <w:sz w:val="28"/>
          <w:szCs w:val="28"/>
        </w:rPr>
        <w:t xml:space="preserve"> </w:t>
      </w:r>
      <w:r w:rsidRPr="006B3C01">
        <w:rPr>
          <w:rFonts w:ascii="Times New Roman" w:hAnsi="Times New Roman" w:cs="Times New Roman"/>
          <w:sz w:val="28"/>
          <w:szCs w:val="28"/>
        </w:rPr>
        <w:t>сөзін қия</w:t>
      </w:r>
      <w:r w:rsidRPr="006B3C01">
        <w:rPr>
          <w:rFonts w:ascii="Times New Roman" w:hAnsi="Times New Roman" w:cs="Times New Roman"/>
          <w:spacing w:val="1"/>
          <w:sz w:val="28"/>
          <w:szCs w:val="28"/>
        </w:rPr>
        <w:t xml:space="preserve"> </w:t>
      </w:r>
      <w:r w:rsidRPr="006B3C01">
        <w:rPr>
          <w:rFonts w:ascii="Times New Roman" w:hAnsi="Times New Roman" w:cs="Times New Roman"/>
          <w:sz w:val="28"/>
          <w:szCs w:val="28"/>
        </w:rPr>
        <w:t>алмайды.</w:t>
      </w:r>
    </w:p>
    <w:p w14:paraId="57AA10B6" w14:textId="77777777" w:rsidR="00341736" w:rsidRPr="006B3C01" w:rsidRDefault="00341736" w:rsidP="0021571A">
      <w:pPr>
        <w:spacing w:after="0" w:line="240" w:lineRule="auto"/>
        <w:ind w:firstLine="567"/>
        <w:contextualSpacing/>
        <w:jc w:val="both"/>
        <w:rPr>
          <w:rFonts w:ascii="Times New Roman" w:hAnsi="Times New Roman" w:cs="Times New Roman"/>
          <w:spacing w:val="-67"/>
          <w:sz w:val="28"/>
          <w:szCs w:val="28"/>
          <w:lang w:val="kk-KZ"/>
        </w:rPr>
      </w:pPr>
      <w:r w:rsidRPr="006B3C01">
        <w:rPr>
          <w:rFonts w:ascii="Times New Roman" w:hAnsi="Times New Roman" w:cs="Times New Roman"/>
          <w:sz w:val="28"/>
          <w:szCs w:val="28"/>
          <w:lang w:val="kk-KZ"/>
        </w:rPr>
        <w:t>Екі үзіп сол бидайдан Хауа жеді,</w:t>
      </w:r>
      <w:r w:rsidRPr="006B3C01">
        <w:rPr>
          <w:rFonts w:ascii="Times New Roman" w:hAnsi="Times New Roman" w:cs="Times New Roman"/>
          <w:spacing w:val="-67"/>
          <w:sz w:val="28"/>
          <w:szCs w:val="28"/>
          <w:lang w:val="kk-KZ"/>
        </w:rPr>
        <w:t xml:space="preserve"> </w:t>
      </w:r>
    </w:p>
    <w:p w14:paraId="3250011E"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Бір</w:t>
      </w:r>
      <w:r w:rsidRPr="006B3C01">
        <w:rPr>
          <w:rFonts w:ascii="Times New Roman" w:hAnsi="Times New Roman" w:cs="Times New Roman"/>
          <w:spacing w:val="-2"/>
          <w:sz w:val="28"/>
          <w:szCs w:val="28"/>
          <w:lang w:val="kk-KZ"/>
        </w:rPr>
        <w:t xml:space="preserve"> </w:t>
      </w:r>
      <w:r w:rsidRPr="006B3C01">
        <w:rPr>
          <w:rFonts w:ascii="Times New Roman" w:hAnsi="Times New Roman" w:cs="Times New Roman"/>
          <w:sz w:val="28"/>
          <w:szCs w:val="28"/>
          <w:lang w:val="kk-KZ"/>
        </w:rPr>
        <w:t>үзіп</w:t>
      </w:r>
      <w:r w:rsidRPr="006B3C01">
        <w:rPr>
          <w:rFonts w:ascii="Times New Roman" w:hAnsi="Times New Roman" w:cs="Times New Roman"/>
          <w:spacing w:val="-2"/>
          <w:sz w:val="28"/>
          <w:szCs w:val="28"/>
          <w:lang w:val="kk-KZ"/>
        </w:rPr>
        <w:t xml:space="preserve"> </w:t>
      </w:r>
      <w:r w:rsidRPr="006B3C01">
        <w:rPr>
          <w:rFonts w:ascii="Times New Roman" w:hAnsi="Times New Roman" w:cs="Times New Roman"/>
          <w:sz w:val="28"/>
          <w:szCs w:val="28"/>
          <w:lang w:val="kk-KZ"/>
        </w:rPr>
        <w:t>атамызға алып</w:t>
      </w:r>
      <w:r w:rsidRPr="006B3C01">
        <w:rPr>
          <w:rFonts w:ascii="Times New Roman" w:hAnsi="Times New Roman" w:cs="Times New Roman"/>
          <w:spacing w:val="-1"/>
          <w:sz w:val="28"/>
          <w:szCs w:val="28"/>
          <w:lang w:val="kk-KZ"/>
        </w:rPr>
        <w:t xml:space="preserve"> </w:t>
      </w:r>
      <w:r w:rsidRPr="006B3C01">
        <w:rPr>
          <w:rFonts w:ascii="Times New Roman" w:hAnsi="Times New Roman" w:cs="Times New Roman"/>
          <w:sz w:val="28"/>
          <w:szCs w:val="28"/>
          <w:lang w:val="kk-KZ"/>
        </w:rPr>
        <w:t>берді.</w:t>
      </w:r>
    </w:p>
    <w:p w14:paraId="42479E0F" w14:textId="77777777" w:rsidR="00341736" w:rsidRPr="006B3C01" w:rsidRDefault="00341736" w:rsidP="0021571A">
      <w:pPr>
        <w:spacing w:after="0" w:line="240" w:lineRule="auto"/>
        <w:ind w:firstLine="567"/>
        <w:contextualSpacing/>
        <w:jc w:val="both"/>
        <w:rPr>
          <w:rFonts w:ascii="Times New Roman" w:hAnsi="Times New Roman" w:cs="Times New Roman"/>
          <w:spacing w:val="1"/>
          <w:sz w:val="28"/>
          <w:szCs w:val="28"/>
          <w:lang w:val="kk-KZ"/>
        </w:rPr>
      </w:pPr>
      <w:r w:rsidRPr="006B3C01">
        <w:rPr>
          <w:rFonts w:ascii="Times New Roman" w:hAnsi="Times New Roman" w:cs="Times New Roman"/>
          <w:sz w:val="28"/>
          <w:szCs w:val="28"/>
          <w:lang w:val="kk-KZ"/>
        </w:rPr>
        <w:t>Аузына Адам ата салған шақта,</w:t>
      </w:r>
      <w:r w:rsidRPr="006B3C01">
        <w:rPr>
          <w:rFonts w:ascii="Times New Roman" w:hAnsi="Times New Roman" w:cs="Times New Roman"/>
          <w:spacing w:val="1"/>
          <w:sz w:val="28"/>
          <w:szCs w:val="28"/>
          <w:lang w:val="kk-KZ"/>
        </w:rPr>
        <w:t xml:space="preserve"> </w:t>
      </w:r>
    </w:p>
    <w:p w14:paraId="50878E33" w14:textId="27F5ABC2"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Шошынып</w:t>
      </w:r>
      <w:r w:rsidRPr="006B3C01">
        <w:rPr>
          <w:rFonts w:ascii="Times New Roman" w:hAnsi="Times New Roman" w:cs="Times New Roman"/>
          <w:spacing w:val="-4"/>
          <w:sz w:val="28"/>
          <w:szCs w:val="28"/>
          <w:lang w:val="kk-KZ"/>
        </w:rPr>
        <w:t xml:space="preserve"> </w:t>
      </w:r>
      <w:r w:rsidRPr="006B3C01">
        <w:rPr>
          <w:rFonts w:ascii="Times New Roman" w:hAnsi="Times New Roman" w:cs="Times New Roman"/>
          <w:sz w:val="28"/>
          <w:szCs w:val="28"/>
          <w:lang w:val="kk-KZ"/>
        </w:rPr>
        <w:t>өне</w:t>
      </w:r>
      <w:r w:rsidRPr="006B3C01">
        <w:rPr>
          <w:rFonts w:ascii="Times New Roman" w:hAnsi="Times New Roman" w:cs="Times New Roman"/>
          <w:spacing w:val="-6"/>
          <w:sz w:val="28"/>
          <w:szCs w:val="28"/>
          <w:lang w:val="kk-KZ"/>
        </w:rPr>
        <w:t xml:space="preserve"> </w:t>
      </w:r>
      <w:r w:rsidRPr="006B3C01">
        <w:rPr>
          <w:rFonts w:ascii="Times New Roman" w:hAnsi="Times New Roman" w:cs="Times New Roman"/>
          <w:sz w:val="28"/>
          <w:szCs w:val="28"/>
          <w:lang w:val="kk-KZ"/>
        </w:rPr>
        <w:t>бойы</w:t>
      </w:r>
      <w:r w:rsidRPr="006B3C01">
        <w:rPr>
          <w:rFonts w:ascii="Times New Roman" w:hAnsi="Times New Roman" w:cs="Times New Roman"/>
          <w:spacing w:val="-5"/>
          <w:sz w:val="28"/>
          <w:szCs w:val="28"/>
          <w:lang w:val="kk-KZ"/>
        </w:rPr>
        <w:t xml:space="preserve"> </w:t>
      </w:r>
      <w:r w:rsidRPr="006B3C01">
        <w:rPr>
          <w:rFonts w:ascii="Times New Roman" w:hAnsi="Times New Roman" w:cs="Times New Roman"/>
          <w:sz w:val="28"/>
          <w:szCs w:val="28"/>
          <w:lang w:val="kk-KZ"/>
        </w:rPr>
        <w:t>дірілдейді [</w:t>
      </w:r>
      <w:r w:rsidR="00566368" w:rsidRPr="006B3C01">
        <w:rPr>
          <w:rFonts w:ascii="Times New Roman" w:hAnsi="Times New Roman" w:cs="Times New Roman"/>
          <w:sz w:val="28"/>
          <w:szCs w:val="28"/>
          <w:lang w:val="kk-KZ"/>
        </w:rPr>
        <w:t>52</w:t>
      </w:r>
      <w:r w:rsidRPr="006B3C01">
        <w:rPr>
          <w:rFonts w:ascii="Times New Roman" w:hAnsi="Times New Roman" w:cs="Times New Roman"/>
          <w:sz w:val="28"/>
          <w:szCs w:val="28"/>
          <w:lang w:val="kk-KZ"/>
        </w:rPr>
        <w:t xml:space="preserve">, </w:t>
      </w:r>
      <w:r w:rsidR="00E47F46"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106].</w:t>
      </w:r>
    </w:p>
    <w:p w14:paraId="7B6711D1" w14:textId="77777777" w:rsidR="00341736" w:rsidRPr="006B3C01" w:rsidRDefault="00341736" w:rsidP="0021571A">
      <w:pPr>
        <w:spacing w:after="0" w:line="240" w:lineRule="auto"/>
        <w:ind w:firstLine="567"/>
        <w:contextualSpacing/>
        <w:jc w:val="both"/>
        <w:rPr>
          <w:rFonts w:ascii="Times New Roman" w:hAnsi="Times New Roman" w:cs="Times New Roman"/>
          <w:spacing w:val="-67"/>
          <w:sz w:val="28"/>
          <w:szCs w:val="28"/>
          <w:lang w:val="kk-KZ"/>
        </w:rPr>
      </w:pPr>
      <w:r w:rsidRPr="006B3C01">
        <w:rPr>
          <w:rFonts w:ascii="Times New Roman" w:hAnsi="Times New Roman" w:cs="Times New Roman"/>
          <w:sz w:val="28"/>
          <w:szCs w:val="28"/>
          <w:lang w:val="kk-KZ"/>
        </w:rPr>
        <w:t>Иə, Адам, ұжмағымнан сен шық! – дейді,</w:t>
      </w:r>
      <w:r w:rsidRPr="006B3C01">
        <w:rPr>
          <w:rFonts w:ascii="Times New Roman" w:hAnsi="Times New Roman" w:cs="Times New Roman"/>
          <w:spacing w:val="-67"/>
          <w:sz w:val="28"/>
          <w:szCs w:val="28"/>
          <w:lang w:val="kk-KZ"/>
        </w:rPr>
        <w:t xml:space="preserve"> </w:t>
      </w:r>
    </w:p>
    <w:p w14:paraId="3C237038"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Тұруға</w:t>
      </w:r>
      <w:r w:rsidRPr="006B3C01">
        <w:rPr>
          <w:rFonts w:ascii="Times New Roman" w:hAnsi="Times New Roman" w:cs="Times New Roman"/>
          <w:spacing w:val="-1"/>
          <w:sz w:val="28"/>
          <w:szCs w:val="28"/>
          <w:lang w:val="kk-KZ"/>
        </w:rPr>
        <w:t xml:space="preserve"> </w:t>
      </w:r>
      <w:r w:rsidRPr="006B3C01">
        <w:rPr>
          <w:rFonts w:ascii="Times New Roman" w:hAnsi="Times New Roman" w:cs="Times New Roman"/>
          <w:sz w:val="28"/>
          <w:szCs w:val="28"/>
          <w:lang w:val="kk-KZ"/>
        </w:rPr>
        <w:t>енді мұнда</w:t>
      </w:r>
      <w:r w:rsidRPr="006B3C01">
        <w:rPr>
          <w:rFonts w:ascii="Times New Roman" w:hAnsi="Times New Roman" w:cs="Times New Roman"/>
          <w:spacing w:val="1"/>
          <w:sz w:val="28"/>
          <w:szCs w:val="28"/>
          <w:lang w:val="kk-KZ"/>
        </w:rPr>
        <w:t xml:space="preserve"> </w:t>
      </w:r>
      <w:r w:rsidRPr="006B3C01">
        <w:rPr>
          <w:rFonts w:ascii="Times New Roman" w:hAnsi="Times New Roman" w:cs="Times New Roman"/>
          <w:sz w:val="28"/>
          <w:szCs w:val="28"/>
          <w:lang w:val="kk-KZ"/>
        </w:rPr>
        <w:t>жол</w:t>
      </w:r>
      <w:r w:rsidRPr="006B3C01">
        <w:rPr>
          <w:rFonts w:ascii="Times New Roman" w:hAnsi="Times New Roman" w:cs="Times New Roman"/>
          <w:spacing w:val="-2"/>
          <w:sz w:val="28"/>
          <w:szCs w:val="28"/>
          <w:lang w:val="kk-KZ"/>
        </w:rPr>
        <w:t xml:space="preserve"> </w:t>
      </w:r>
      <w:r w:rsidRPr="006B3C01">
        <w:rPr>
          <w:rFonts w:ascii="Times New Roman" w:hAnsi="Times New Roman" w:cs="Times New Roman"/>
          <w:sz w:val="28"/>
          <w:szCs w:val="28"/>
          <w:lang w:val="kk-KZ"/>
        </w:rPr>
        <w:t>жоқ!</w:t>
      </w:r>
      <w:r w:rsidRPr="006B3C01">
        <w:rPr>
          <w:rFonts w:ascii="Times New Roman" w:hAnsi="Times New Roman" w:cs="Times New Roman"/>
          <w:spacing w:val="1"/>
          <w:sz w:val="28"/>
          <w:szCs w:val="28"/>
          <w:lang w:val="kk-KZ"/>
        </w:rPr>
        <w:t xml:space="preserve"> </w:t>
      </w:r>
      <w:r w:rsidRPr="006B3C01">
        <w:rPr>
          <w:rFonts w:ascii="Times New Roman" w:hAnsi="Times New Roman" w:cs="Times New Roman"/>
          <w:sz w:val="28"/>
          <w:szCs w:val="28"/>
          <w:lang w:val="kk-KZ"/>
        </w:rPr>
        <w:t>– деді.</w:t>
      </w:r>
    </w:p>
    <w:p w14:paraId="3694E066" w14:textId="77777777" w:rsidR="00341736" w:rsidRPr="006B3C01" w:rsidRDefault="00341736" w:rsidP="0021571A">
      <w:pPr>
        <w:spacing w:after="0" w:line="240" w:lineRule="auto"/>
        <w:ind w:firstLine="567"/>
        <w:contextualSpacing/>
        <w:jc w:val="both"/>
        <w:rPr>
          <w:rFonts w:ascii="Times New Roman" w:hAnsi="Times New Roman" w:cs="Times New Roman"/>
          <w:spacing w:val="1"/>
          <w:sz w:val="28"/>
          <w:szCs w:val="28"/>
          <w:lang w:val="kk-KZ"/>
        </w:rPr>
      </w:pPr>
      <w:r w:rsidRPr="006B3C01">
        <w:rPr>
          <w:rFonts w:ascii="Times New Roman" w:hAnsi="Times New Roman" w:cs="Times New Roman"/>
          <w:sz w:val="28"/>
          <w:szCs w:val="28"/>
          <w:lang w:val="kk-KZ"/>
        </w:rPr>
        <w:t>Екі өгіз, он қой, бір ат енші бердім,</w:t>
      </w:r>
      <w:r w:rsidRPr="006B3C01">
        <w:rPr>
          <w:rFonts w:ascii="Times New Roman" w:hAnsi="Times New Roman" w:cs="Times New Roman"/>
          <w:spacing w:val="1"/>
          <w:sz w:val="28"/>
          <w:szCs w:val="28"/>
          <w:lang w:val="kk-KZ"/>
        </w:rPr>
        <w:t xml:space="preserve"> </w:t>
      </w:r>
    </w:p>
    <w:p w14:paraId="08716A8C" w14:textId="01BE0ACE"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Кешікпе,</w:t>
      </w:r>
      <w:r w:rsidRPr="006B3C01">
        <w:rPr>
          <w:rFonts w:ascii="Times New Roman" w:hAnsi="Times New Roman" w:cs="Times New Roman"/>
          <w:spacing w:val="-3"/>
          <w:sz w:val="28"/>
          <w:szCs w:val="28"/>
          <w:lang w:val="kk-KZ"/>
        </w:rPr>
        <w:t xml:space="preserve"> </w:t>
      </w:r>
      <w:r w:rsidRPr="006B3C01">
        <w:rPr>
          <w:rFonts w:ascii="Times New Roman" w:hAnsi="Times New Roman" w:cs="Times New Roman"/>
          <w:sz w:val="28"/>
          <w:szCs w:val="28"/>
          <w:lang w:val="kk-KZ"/>
        </w:rPr>
        <w:t>енді</w:t>
      </w:r>
      <w:r w:rsidRPr="006B3C01">
        <w:rPr>
          <w:rFonts w:ascii="Times New Roman" w:hAnsi="Times New Roman" w:cs="Times New Roman"/>
          <w:spacing w:val="-2"/>
          <w:sz w:val="28"/>
          <w:szCs w:val="28"/>
          <w:lang w:val="kk-KZ"/>
        </w:rPr>
        <w:t xml:space="preserve"> </w:t>
      </w:r>
      <w:r w:rsidRPr="006B3C01">
        <w:rPr>
          <w:rFonts w:ascii="Times New Roman" w:hAnsi="Times New Roman" w:cs="Times New Roman"/>
          <w:sz w:val="28"/>
          <w:szCs w:val="28"/>
          <w:lang w:val="kk-KZ"/>
        </w:rPr>
        <w:t>мұнда,</w:t>
      </w:r>
      <w:r w:rsidRPr="006B3C01">
        <w:rPr>
          <w:rFonts w:ascii="Times New Roman" w:hAnsi="Times New Roman" w:cs="Times New Roman"/>
          <w:spacing w:val="-3"/>
          <w:sz w:val="28"/>
          <w:szCs w:val="28"/>
          <w:lang w:val="kk-KZ"/>
        </w:rPr>
        <w:t xml:space="preserve"> </w:t>
      </w:r>
      <w:r w:rsidRPr="006B3C01">
        <w:rPr>
          <w:rFonts w:ascii="Times New Roman" w:hAnsi="Times New Roman" w:cs="Times New Roman"/>
          <w:sz w:val="28"/>
          <w:szCs w:val="28"/>
          <w:lang w:val="kk-KZ"/>
        </w:rPr>
        <w:t>тұр</w:t>
      </w:r>
      <w:r w:rsidRPr="006B3C01">
        <w:rPr>
          <w:rFonts w:ascii="Times New Roman" w:hAnsi="Times New Roman" w:cs="Times New Roman"/>
          <w:spacing w:val="-1"/>
          <w:sz w:val="28"/>
          <w:szCs w:val="28"/>
          <w:lang w:val="kk-KZ"/>
        </w:rPr>
        <w:t xml:space="preserve"> </w:t>
      </w:r>
      <w:r w:rsidRPr="006B3C01">
        <w:rPr>
          <w:rFonts w:ascii="Times New Roman" w:hAnsi="Times New Roman" w:cs="Times New Roman"/>
          <w:sz w:val="28"/>
          <w:szCs w:val="28"/>
          <w:lang w:val="kk-KZ"/>
        </w:rPr>
        <w:t>шық!</w:t>
      </w:r>
      <w:r w:rsidRPr="006B3C01">
        <w:rPr>
          <w:rFonts w:ascii="Times New Roman" w:hAnsi="Times New Roman" w:cs="Times New Roman"/>
          <w:spacing w:val="-3"/>
          <w:sz w:val="28"/>
          <w:szCs w:val="28"/>
          <w:lang w:val="kk-KZ"/>
        </w:rPr>
        <w:t xml:space="preserve"> </w:t>
      </w:r>
      <w:r w:rsidRPr="006B3C01">
        <w:rPr>
          <w:rFonts w:ascii="Times New Roman" w:hAnsi="Times New Roman" w:cs="Times New Roman"/>
          <w:sz w:val="28"/>
          <w:szCs w:val="28"/>
          <w:lang w:val="kk-KZ"/>
        </w:rPr>
        <w:t>–</w:t>
      </w:r>
      <w:r w:rsidRPr="006B3C01">
        <w:rPr>
          <w:rFonts w:ascii="Times New Roman" w:hAnsi="Times New Roman" w:cs="Times New Roman"/>
          <w:spacing w:val="-2"/>
          <w:sz w:val="28"/>
          <w:szCs w:val="28"/>
          <w:lang w:val="kk-KZ"/>
        </w:rPr>
        <w:t xml:space="preserve"> </w:t>
      </w:r>
      <w:r w:rsidRPr="006B3C01">
        <w:rPr>
          <w:rFonts w:ascii="Times New Roman" w:hAnsi="Times New Roman" w:cs="Times New Roman"/>
          <w:sz w:val="28"/>
          <w:szCs w:val="28"/>
          <w:lang w:val="kk-KZ"/>
        </w:rPr>
        <w:t xml:space="preserve">деді </w:t>
      </w:r>
      <w:r w:rsidR="00C125F5" w:rsidRPr="006B3C01">
        <w:rPr>
          <w:rFonts w:ascii="Times New Roman" w:hAnsi="Times New Roman" w:cs="Times New Roman"/>
          <w:sz w:val="28"/>
          <w:szCs w:val="28"/>
          <w:lang w:val="kk-KZ"/>
        </w:rPr>
        <w:t>[</w:t>
      </w:r>
      <w:r w:rsidR="00566368" w:rsidRPr="006B3C01">
        <w:rPr>
          <w:rFonts w:ascii="Times New Roman" w:hAnsi="Times New Roman" w:cs="Times New Roman"/>
          <w:sz w:val="28"/>
          <w:szCs w:val="28"/>
          <w:lang w:val="kk-KZ"/>
        </w:rPr>
        <w:t>52</w:t>
      </w:r>
      <w:r w:rsidRPr="006B3C01">
        <w:rPr>
          <w:rFonts w:ascii="Times New Roman" w:hAnsi="Times New Roman" w:cs="Times New Roman"/>
          <w:sz w:val="28"/>
          <w:szCs w:val="28"/>
          <w:lang w:val="kk-KZ"/>
        </w:rPr>
        <w:t xml:space="preserve">, </w:t>
      </w:r>
      <w:r w:rsidR="00E47F46"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107].</w:t>
      </w:r>
    </w:p>
    <w:p w14:paraId="021126E6"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Кейде адамдардың жасаған күнә-қателіктері Адам атаның күнәсіне теңдестіріліп айтылады. Нәпсі мен шайтан бәр нәрсе болып айтылады. Ол Адам атаны ақ жолдан тайдырғандар ретінде көрсетіледі.</w:t>
      </w:r>
    </w:p>
    <w:p w14:paraId="670DF535" w14:textId="15A6366B"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w:t>
      </w:r>
      <w:bookmarkStart w:id="2" w:name="_Hlk213776134"/>
      <w:r w:rsidRPr="006B3C01">
        <w:rPr>
          <w:rFonts w:ascii="Times New Roman" w:hAnsi="Times New Roman" w:cs="Times New Roman"/>
          <w:sz w:val="28"/>
          <w:szCs w:val="28"/>
          <w:lang w:val="kk-KZ"/>
        </w:rPr>
        <w:t>Адам ата мен Хауа ана образы – иудаизм мен христиан діндерінде мифтік жүйенің басты компоненті ретінде көрінеді. Бұл образдар қазақ фольклорындағы алғашқы адам бейнелеріне ұқсас, яғни мифтік сана аясындағы дүниетаным үлгіс</w:t>
      </w:r>
      <w:bookmarkEnd w:id="2"/>
      <w:r w:rsidRPr="006B3C01">
        <w:rPr>
          <w:rFonts w:ascii="Times New Roman" w:hAnsi="Times New Roman" w:cs="Times New Roman"/>
          <w:sz w:val="28"/>
          <w:szCs w:val="28"/>
          <w:lang w:val="kk-KZ"/>
        </w:rPr>
        <w:t>і» [5</w:t>
      </w:r>
      <w:r w:rsidR="00C125F5" w:rsidRPr="006B3C01">
        <w:rPr>
          <w:rFonts w:ascii="Times New Roman" w:hAnsi="Times New Roman" w:cs="Times New Roman"/>
          <w:sz w:val="28"/>
          <w:szCs w:val="28"/>
          <w:lang w:val="kk-KZ"/>
        </w:rPr>
        <w:t>6</w:t>
      </w:r>
      <w:r w:rsidRPr="006B3C01">
        <w:rPr>
          <w:rFonts w:ascii="Times New Roman" w:hAnsi="Times New Roman" w:cs="Times New Roman"/>
          <w:sz w:val="28"/>
          <w:szCs w:val="28"/>
          <w:lang w:val="kk-KZ"/>
        </w:rPr>
        <w:t xml:space="preserve">, </w:t>
      </w:r>
      <w:r w:rsidR="00E47F46"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93].</w:t>
      </w:r>
    </w:p>
    <w:p w14:paraId="1D84E02E" w14:textId="4815D452"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Адам ата мен Хауа ана бейнесі адамзат тарихындағы ең көне мифологиялық сюжеттердің бірі болып табылады. Бұл образдар көбінесе адамзаттың шығу тегін түсіндіруге арналған архетиптік модель ретінде көрініс табады [56</w:t>
      </w:r>
      <w:r w:rsidR="00722818" w:rsidRPr="006B3C01">
        <w:rPr>
          <w:rFonts w:ascii="Times New Roman" w:hAnsi="Times New Roman" w:cs="Times New Roman"/>
          <w:sz w:val="28"/>
          <w:szCs w:val="28"/>
          <w:lang w:val="kk-KZ"/>
        </w:rPr>
        <w:t xml:space="preserve">, </w:t>
      </w:r>
      <w:r w:rsidR="00566368" w:rsidRPr="006B3C01">
        <w:rPr>
          <w:rFonts w:ascii="Times New Roman" w:hAnsi="Times New Roman" w:cs="Times New Roman"/>
          <w:sz w:val="28"/>
          <w:szCs w:val="28"/>
          <w:lang w:val="kk-KZ"/>
        </w:rPr>
        <w:t>57</w:t>
      </w:r>
      <w:r w:rsidRPr="006B3C01">
        <w:rPr>
          <w:rFonts w:ascii="Times New Roman" w:hAnsi="Times New Roman" w:cs="Times New Roman"/>
          <w:sz w:val="28"/>
          <w:szCs w:val="28"/>
          <w:lang w:val="kk-KZ"/>
        </w:rPr>
        <w:t>]. Структуралистік бағыт өкілі К. Леви-Стросс оларды мәдени кодтар жүйесінің бір бөлігі ретінде қарастырып, бинарлық оппозициялармен байланыстырады [</w:t>
      </w:r>
      <w:r w:rsidR="00566368" w:rsidRPr="006B3C01">
        <w:rPr>
          <w:rFonts w:ascii="Times New Roman" w:hAnsi="Times New Roman" w:cs="Times New Roman"/>
          <w:sz w:val="28"/>
          <w:szCs w:val="28"/>
          <w:lang w:val="kk-KZ"/>
        </w:rPr>
        <w:t>58</w:t>
      </w:r>
      <w:r w:rsidRPr="006B3C01">
        <w:rPr>
          <w:rFonts w:ascii="Times New Roman" w:hAnsi="Times New Roman" w:cs="Times New Roman"/>
          <w:sz w:val="28"/>
          <w:szCs w:val="28"/>
          <w:lang w:val="kk-KZ"/>
        </w:rPr>
        <w:t>]. Осы тұрғыдан алғанда, Адам мен Хауа образы – тарихи шындықтан гөрі мифологиялық-космогониялық мазмұндағы символдар жүйесі.</w:t>
      </w:r>
    </w:p>
    <w:p w14:paraId="0D98FABD" w14:textId="382CD5DE"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Мәшһүр Жүсіп Көпеев, сонымен қатар, дүние мен адамды жаратушы тәңірдің құдіретті күші туралы да жазады. Оның айтуынша, өзінен басқа тіршілік иесі жоқ кезде құдіретті Алла тағала екі түрлі кесектен бірі – еркек қасиетті «Кэфті», екіншісі – ұрғашы қасиеті бар «Нонды» жаратқан. Осы екі кесектен – бүкіл тіршілік тарағанға ұқсайды, - дейді. Осылайша ол Адам ата мен Хауа ананы Кәф және Нон деп те көрсетеді </w:t>
      </w:r>
      <w:r w:rsidR="003F7479" w:rsidRPr="006B3C01">
        <w:rPr>
          <w:rFonts w:ascii="Times New Roman" w:hAnsi="Times New Roman" w:cs="Times New Roman"/>
          <w:sz w:val="28"/>
          <w:szCs w:val="28"/>
          <w:lang w:val="kk-KZ"/>
        </w:rPr>
        <w:t>[50</w:t>
      </w:r>
      <w:r w:rsidRPr="006B3C01">
        <w:rPr>
          <w:rFonts w:ascii="Times New Roman" w:hAnsi="Times New Roman" w:cs="Times New Roman"/>
          <w:sz w:val="28"/>
          <w:szCs w:val="28"/>
          <w:lang w:val="kk-KZ"/>
        </w:rPr>
        <w:t xml:space="preserve">, </w:t>
      </w:r>
      <w:r w:rsidR="00E47F46"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75].</w:t>
      </w:r>
    </w:p>
    <w:p w14:paraId="40D7D6B6"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lastRenderedPageBreak/>
        <w:t xml:space="preserve">Ақынның адам баласының дүниеге келуі жөніндегі түсінігі кей тұстарда ислам қағидаларымен үндескенімен, </w:t>
      </w:r>
      <w:r w:rsidRPr="006B3C01">
        <w:rPr>
          <w:rStyle w:val="af8"/>
          <w:rFonts w:ascii="Times New Roman" w:hAnsi="Times New Roman" w:cs="Times New Roman"/>
          <w:b w:val="0"/>
          <w:bCs w:val="0"/>
          <w:sz w:val="28"/>
          <w:szCs w:val="28"/>
          <w:lang w:val="kk-KZ"/>
        </w:rPr>
        <w:t>өзіндік мифопоэтикалық символдар арқылы</w:t>
      </w:r>
      <w:r w:rsidRPr="006B3C01">
        <w:rPr>
          <w:rFonts w:ascii="Times New Roman" w:hAnsi="Times New Roman" w:cs="Times New Roman"/>
          <w:b/>
          <w:bCs/>
          <w:sz w:val="28"/>
          <w:szCs w:val="28"/>
          <w:lang w:val="kk-KZ"/>
        </w:rPr>
        <w:t xml:space="preserve"> </w:t>
      </w:r>
      <w:r w:rsidRPr="006B3C01">
        <w:rPr>
          <w:rFonts w:ascii="Times New Roman" w:hAnsi="Times New Roman" w:cs="Times New Roman"/>
          <w:sz w:val="28"/>
          <w:szCs w:val="28"/>
          <w:lang w:val="kk-KZ"/>
        </w:rPr>
        <w:t xml:space="preserve">ерекшеленеді. Соның бірі – </w:t>
      </w:r>
      <w:r w:rsidRPr="006B3C01">
        <w:rPr>
          <w:rStyle w:val="af8"/>
          <w:rFonts w:ascii="Times New Roman" w:hAnsi="Times New Roman" w:cs="Times New Roman"/>
          <w:b w:val="0"/>
          <w:bCs w:val="0"/>
          <w:sz w:val="28"/>
          <w:szCs w:val="28"/>
          <w:lang w:val="kk-KZ"/>
        </w:rPr>
        <w:t>«Кәф» және «Нон</w:t>
      </w:r>
      <w:r w:rsidRPr="006B3C01">
        <w:rPr>
          <w:rStyle w:val="af8"/>
          <w:rFonts w:ascii="Times New Roman" w:hAnsi="Times New Roman" w:cs="Times New Roman"/>
          <w:sz w:val="28"/>
          <w:szCs w:val="28"/>
          <w:lang w:val="kk-KZ"/>
        </w:rPr>
        <w:t>»</w:t>
      </w:r>
      <w:r w:rsidRPr="006B3C01">
        <w:rPr>
          <w:rFonts w:ascii="Times New Roman" w:hAnsi="Times New Roman" w:cs="Times New Roman"/>
          <w:sz w:val="28"/>
          <w:szCs w:val="28"/>
          <w:lang w:val="kk-KZ"/>
        </w:rPr>
        <w:t xml:space="preserve"> ұғымдары.</w:t>
      </w:r>
    </w:p>
    <w:p w14:paraId="3354EAD8" w14:textId="70338DD3"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Мәшһүр Жүсіптің айтуынша, барша тіршілік иесі пайда болмай тұрып, Алла тағала екі кесек затты – </w:t>
      </w:r>
      <w:r w:rsidRPr="006B3C01">
        <w:rPr>
          <w:rStyle w:val="af8"/>
          <w:rFonts w:ascii="Times New Roman" w:hAnsi="Times New Roman" w:cs="Times New Roman"/>
          <w:b w:val="0"/>
          <w:bCs w:val="0"/>
          <w:sz w:val="28"/>
          <w:szCs w:val="28"/>
          <w:lang w:val="kk-KZ"/>
        </w:rPr>
        <w:t>еркектік нышан беретін «Кәфті»</w:t>
      </w:r>
      <w:r w:rsidRPr="006B3C01">
        <w:rPr>
          <w:rFonts w:ascii="Times New Roman" w:hAnsi="Times New Roman" w:cs="Times New Roman"/>
          <w:sz w:val="28"/>
          <w:szCs w:val="28"/>
          <w:lang w:val="kk-KZ"/>
        </w:rPr>
        <w:t xml:space="preserve"> және </w:t>
      </w:r>
      <w:r w:rsidRPr="006B3C01">
        <w:rPr>
          <w:rStyle w:val="af8"/>
          <w:rFonts w:ascii="Times New Roman" w:hAnsi="Times New Roman" w:cs="Times New Roman"/>
          <w:b w:val="0"/>
          <w:bCs w:val="0"/>
          <w:sz w:val="28"/>
          <w:szCs w:val="28"/>
          <w:lang w:val="kk-KZ"/>
        </w:rPr>
        <w:t>ұрғашылық нышан беретін «Нонды»</w:t>
      </w:r>
      <w:r w:rsidRPr="006B3C01">
        <w:rPr>
          <w:rFonts w:ascii="Times New Roman" w:hAnsi="Times New Roman" w:cs="Times New Roman"/>
          <w:sz w:val="28"/>
          <w:szCs w:val="28"/>
          <w:lang w:val="kk-KZ"/>
        </w:rPr>
        <w:t xml:space="preserve"> жаратқан. Осы екі бастау арқылы бүкіл тіршілік атаулы жаратылған. «Құдіреті күшті Алла тағала өзінен басқа тіршілік иесі жоқ кезде екі түрлі кесек – бірі еркек қасиетті «Кәф», екіншісі – ұрғашы қасиеті бар «Нон» жаратқан. Осы екеуінен бүкіл тіршілік тарағанға ұқсайды» </w:t>
      </w:r>
      <w:r w:rsidR="00C125F5" w:rsidRPr="006B3C01">
        <w:rPr>
          <w:rFonts w:ascii="Times New Roman" w:hAnsi="Times New Roman" w:cs="Times New Roman"/>
          <w:sz w:val="28"/>
          <w:szCs w:val="28"/>
          <w:lang w:val="kk-KZ"/>
        </w:rPr>
        <w:t>[</w:t>
      </w:r>
      <w:r w:rsidR="00566368" w:rsidRPr="006B3C01">
        <w:rPr>
          <w:rFonts w:ascii="Times New Roman" w:hAnsi="Times New Roman" w:cs="Times New Roman"/>
          <w:sz w:val="28"/>
          <w:szCs w:val="28"/>
          <w:lang w:val="kk-KZ"/>
        </w:rPr>
        <w:t>59</w:t>
      </w:r>
      <w:r w:rsidRPr="006B3C01">
        <w:rPr>
          <w:rFonts w:ascii="Times New Roman" w:hAnsi="Times New Roman" w:cs="Times New Roman"/>
          <w:sz w:val="28"/>
          <w:szCs w:val="28"/>
          <w:lang w:val="kk-KZ"/>
        </w:rPr>
        <w:t xml:space="preserve">, </w:t>
      </w:r>
      <w:r w:rsidR="00E47F46"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 xml:space="preserve">76]. </w:t>
      </w:r>
    </w:p>
    <w:p w14:paraId="5BC23B6E"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Бұл тұстағы </w:t>
      </w:r>
      <w:r w:rsidRPr="006B3C01">
        <w:rPr>
          <w:rStyle w:val="af8"/>
          <w:rFonts w:ascii="Times New Roman" w:hAnsi="Times New Roman" w:cs="Times New Roman"/>
          <w:b w:val="0"/>
          <w:bCs w:val="0"/>
          <w:sz w:val="28"/>
          <w:szCs w:val="28"/>
          <w:lang w:val="kk-KZ"/>
        </w:rPr>
        <w:t>«Кэф» пен «Нон» – гендерлік полярлықты бейнелейтін мифопоэтикалық символдар</w:t>
      </w:r>
      <w:r w:rsidRPr="006B3C01">
        <w:rPr>
          <w:rFonts w:ascii="Times New Roman" w:hAnsi="Times New Roman" w:cs="Times New Roman"/>
          <w:sz w:val="28"/>
          <w:szCs w:val="28"/>
          <w:lang w:val="kk-KZ"/>
        </w:rPr>
        <w:t xml:space="preserve">. Олардың жаратушы тарапынан жекелей жасалып, кейін бірігуі арқылы Адам мен Хауа бастауы пайда болды деген түсінік – </w:t>
      </w:r>
      <w:r w:rsidRPr="006B3C01">
        <w:rPr>
          <w:rStyle w:val="af8"/>
          <w:rFonts w:ascii="Times New Roman" w:hAnsi="Times New Roman" w:cs="Times New Roman"/>
          <w:b w:val="0"/>
          <w:bCs w:val="0"/>
          <w:sz w:val="28"/>
          <w:szCs w:val="28"/>
          <w:lang w:val="kk-KZ"/>
        </w:rPr>
        <w:t>мифологиялық дуализмге</w:t>
      </w:r>
      <w:r w:rsidRPr="006B3C01">
        <w:rPr>
          <w:rFonts w:ascii="Times New Roman" w:hAnsi="Times New Roman" w:cs="Times New Roman"/>
          <w:sz w:val="28"/>
          <w:szCs w:val="28"/>
          <w:lang w:val="kk-KZ"/>
        </w:rPr>
        <w:t xml:space="preserve"> негізделген. Бұл – жаратылыстың бинарлық негізде (еркек–ұрғашы, рух–материя, жарық–қараңғы) құрылатынын меңзейтін көне дүниетаным үлгісіне жақын.</w:t>
      </w:r>
    </w:p>
    <w:p w14:paraId="456ED86E" w14:textId="72A9527A"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Мәшһүр Жүсіптің «Кәф» және «Нон» ұғымдары арқылы адам жаратылысын түсіндіруі тек халықтық мифологияға ғана емес, </w:t>
      </w:r>
      <w:r w:rsidRPr="006B3C01">
        <w:rPr>
          <w:rStyle w:val="af8"/>
          <w:rFonts w:ascii="Times New Roman" w:hAnsi="Times New Roman" w:cs="Times New Roman"/>
          <w:b w:val="0"/>
          <w:bCs w:val="0"/>
          <w:sz w:val="28"/>
          <w:szCs w:val="28"/>
          <w:lang w:val="kk-KZ"/>
        </w:rPr>
        <w:t>шығыс сопылық философиясының онтологиялық қағидаттарына да</w:t>
      </w:r>
      <w:r w:rsidRPr="006B3C01">
        <w:rPr>
          <w:rFonts w:ascii="Times New Roman" w:hAnsi="Times New Roman" w:cs="Times New Roman"/>
          <w:sz w:val="28"/>
          <w:szCs w:val="28"/>
          <w:lang w:val="kk-KZ"/>
        </w:rPr>
        <w:t xml:space="preserve"> үндес. Сопылық көзқараста </w:t>
      </w:r>
      <w:r w:rsidRPr="006B3C01">
        <w:rPr>
          <w:rStyle w:val="af8"/>
          <w:rFonts w:ascii="Times New Roman" w:hAnsi="Times New Roman" w:cs="Times New Roman"/>
          <w:b w:val="0"/>
          <w:bCs w:val="0"/>
          <w:sz w:val="28"/>
          <w:szCs w:val="28"/>
          <w:lang w:val="kk-KZ"/>
        </w:rPr>
        <w:t>жаратылыс бастамасы – Жаратушы мен Оның көрініс беруі</w:t>
      </w:r>
      <w:r w:rsidRPr="006B3C01">
        <w:rPr>
          <w:rFonts w:ascii="Times New Roman" w:hAnsi="Times New Roman" w:cs="Times New Roman"/>
          <w:sz w:val="28"/>
          <w:szCs w:val="28"/>
          <w:lang w:val="kk-KZ"/>
        </w:rPr>
        <w:t xml:space="preserve"> арқылы жүзеге асады. Мәселен, Ибн Арабидің «фатах» концепциясы бойынша, жаратылыс – Алланың «махаббатпен танылу» тілегімен басталған [</w:t>
      </w:r>
      <w:r w:rsidR="00566368" w:rsidRPr="006B3C01">
        <w:rPr>
          <w:rFonts w:ascii="Times New Roman" w:hAnsi="Times New Roman" w:cs="Times New Roman"/>
          <w:sz w:val="28"/>
          <w:szCs w:val="28"/>
          <w:lang w:val="kk-KZ"/>
        </w:rPr>
        <w:t>60</w:t>
      </w:r>
      <w:r w:rsidRPr="006B3C01">
        <w:rPr>
          <w:rFonts w:ascii="Times New Roman" w:hAnsi="Times New Roman" w:cs="Times New Roman"/>
          <w:sz w:val="28"/>
          <w:szCs w:val="28"/>
          <w:lang w:val="kk-KZ"/>
        </w:rPr>
        <w:t xml:space="preserve">, </w:t>
      </w:r>
      <w:r w:rsidR="00E47F46"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 xml:space="preserve">60]. Осы ұғымда Алланың жаратушылық актісі – өзінің көрінісін заты мен сипаттары арқылы беруі. Мәшһүр Жүсіптің «Кәф» пен «Нон» кесектерін жаратушылықтың алғашқы формасы ретінде қарастыруы да осы ілімге жақын. </w:t>
      </w:r>
      <w:r w:rsidRPr="006B3C01">
        <w:rPr>
          <w:rStyle w:val="af8"/>
          <w:rFonts w:ascii="Times New Roman" w:hAnsi="Times New Roman" w:cs="Times New Roman"/>
          <w:b w:val="0"/>
          <w:bCs w:val="0"/>
          <w:sz w:val="28"/>
          <w:szCs w:val="28"/>
          <w:lang w:val="kk-KZ"/>
        </w:rPr>
        <w:t>Алла әлемді бірден емес, белгілі бір аралық медиаторлар арқылы жаратты</w:t>
      </w:r>
      <w:r w:rsidRPr="006B3C01">
        <w:rPr>
          <w:rFonts w:ascii="Times New Roman" w:hAnsi="Times New Roman" w:cs="Times New Roman"/>
          <w:sz w:val="28"/>
          <w:szCs w:val="28"/>
          <w:lang w:val="kk-KZ"/>
        </w:rPr>
        <w:t xml:space="preserve"> деген идея.</w:t>
      </w:r>
    </w:p>
    <w:p w14:paraId="4871DC43"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«Кэф» пен «Нон» ұғымдары арқылы Адам мен Хауа ананың бейнеленуі – </w:t>
      </w:r>
      <w:r w:rsidRPr="006B3C01">
        <w:rPr>
          <w:rStyle w:val="af8"/>
          <w:rFonts w:ascii="Times New Roman" w:hAnsi="Times New Roman" w:cs="Times New Roman"/>
          <w:b w:val="0"/>
          <w:bCs w:val="0"/>
          <w:sz w:val="28"/>
          <w:szCs w:val="28"/>
          <w:lang w:val="kk-KZ"/>
        </w:rPr>
        <w:t>адамның рухани-биологиялық құрылымының мифтік түсіндірмесі</w:t>
      </w:r>
      <w:r w:rsidRPr="006B3C01">
        <w:rPr>
          <w:rFonts w:ascii="Times New Roman" w:hAnsi="Times New Roman" w:cs="Times New Roman"/>
          <w:sz w:val="28"/>
          <w:szCs w:val="28"/>
          <w:lang w:val="kk-KZ"/>
        </w:rPr>
        <w:t>. Мұнда ақын адам жаратылысын:</w:t>
      </w:r>
    </w:p>
    <w:p w14:paraId="531BCA2F"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 </w:t>
      </w:r>
      <w:r w:rsidRPr="006B3C01">
        <w:rPr>
          <w:rStyle w:val="af8"/>
          <w:rFonts w:ascii="Times New Roman" w:hAnsi="Times New Roman" w:cs="Times New Roman"/>
          <w:b w:val="0"/>
          <w:bCs w:val="0"/>
          <w:sz w:val="28"/>
          <w:szCs w:val="28"/>
          <w:lang w:val="kk-KZ"/>
        </w:rPr>
        <w:t>физикалық жағынан</w:t>
      </w:r>
      <w:r w:rsidRPr="006B3C01">
        <w:rPr>
          <w:rFonts w:ascii="Times New Roman" w:hAnsi="Times New Roman" w:cs="Times New Roman"/>
          <w:sz w:val="28"/>
          <w:szCs w:val="28"/>
          <w:lang w:val="kk-KZ"/>
        </w:rPr>
        <w:t xml:space="preserve"> – материалдық негіз;</w:t>
      </w:r>
    </w:p>
    <w:p w14:paraId="6C2850BA"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 </w:t>
      </w:r>
      <w:r w:rsidRPr="006B3C01">
        <w:rPr>
          <w:rStyle w:val="af8"/>
          <w:rFonts w:ascii="Times New Roman" w:hAnsi="Times New Roman" w:cs="Times New Roman"/>
          <w:b w:val="0"/>
          <w:bCs w:val="0"/>
          <w:sz w:val="28"/>
          <w:szCs w:val="28"/>
          <w:lang w:val="kk-KZ"/>
        </w:rPr>
        <w:t>рухани жағынан</w:t>
      </w:r>
      <w:r w:rsidRPr="006B3C01">
        <w:rPr>
          <w:rFonts w:ascii="Times New Roman" w:hAnsi="Times New Roman" w:cs="Times New Roman"/>
          <w:sz w:val="28"/>
          <w:szCs w:val="28"/>
          <w:lang w:val="kk-KZ"/>
        </w:rPr>
        <w:t xml:space="preserve"> – Алланың құдіретімен жан берілген тіршілік иесі ретінде бейнелейді. Яғни, бұл түсінік </w:t>
      </w:r>
      <w:r w:rsidRPr="006B3C01">
        <w:rPr>
          <w:rStyle w:val="af8"/>
          <w:rFonts w:ascii="Times New Roman" w:hAnsi="Times New Roman" w:cs="Times New Roman"/>
          <w:b w:val="0"/>
          <w:bCs w:val="0"/>
          <w:sz w:val="28"/>
          <w:szCs w:val="28"/>
          <w:lang w:val="kk-KZ"/>
        </w:rPr>
        <w:t>Күлтегін ескерткіштеріндегі «Көк пен Жер жаратқан»</w:t>
      </w:r>
      <w:r w:rsidRPr="006B3C01">
        <w:rPr>
          <w:rFonts w:ascii="Times New Roman" w:hAnsi="Times New Roman" w:cs="Times New Roman"/>
          <w:sz w:val="28"/>
          <w:szCs w:val="28"/>
          <w:lang w:val="kk-KZ"/>
        </w:rPr>
        <w:t xml:space="preserve"> ұғымы мен исламдағы «Адам баласы топырақтан жаратылды» деген қағидасын ұштастырады.</w:t>
      </w:r>
    </w:p>
    <w:p w14:paraId="61ADDFBC"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Мәшһүр Жүсіп бұл ұғымдарды таңдап қолдану арқылы бірнеше символдық мағына береді:</w:t>
      </w:r>
    </w:p>
    <w:p w14:paraId="666D2C5A"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 </w:t>
      </w:r>
      <w:r w:rsidRPr="006B3C01">
        <w:rPr>
          <w:rStyle w:val="af8"/>
          <w:rFonts w:ascii="Times New Roman" w:hAnsi="Times New Roman" w:cs="Times New Roman"/>
          <w:b w:val="0"/>
          <w:bCs w:val="0"/>
          <w:sz w:val="28"/>
          <w:szCs w:val="28"/>
          <w:lang w:val="kk-KZ"/>
        </w:rPr>
        <w:t>«Кәф»</w:t>
      </w:r>
      <w:r w:rsidRPr="006B3C01">
        <w:rPr>
          <w:rFonts w:ascii="Times New Roman" w:hAnsi="Times New Roman" w:cs="Times New Roman"/>
          <w:sz w:val="28"/>
          <w:szCs w:val="28"/>
          <w:lang w:val="kk-KZ"/>
        </w:rPr>
        <w:t xml:space="preserve"> – әрекет, қуат, бастамашылдық, еркек нышан (шығыс философиясындағы «фахил»);</w:t>
      </w:r>
    </w:p>
    <w:p w14:paraId="054B589C"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 </w:t>
      </w:r>
      <w:r w:rsidRPr="006B3C01">
        <w:rPr>
          <w:rStyle w:val="af8"/>
          <w:rFonts w:ascii="Times New Roman" w:hAnsi="Times New Roman" w:cs="Times New Roman"/>
          <w:b w:val="0"/>
          <w:bCs w:val="0"/>
          <w:sz w:val="28"/>
          <w:szCs w:val="28"/>
          <w:lang w:val="kk-KZ"/>
        </w:rPr>
        <w:t>«Нон»</w:t>
      </w:r>
      <w:r w:rsidRPr="006B3C01">
        <w:rPr>
          <w:rFonts w:ascii="Times New Roman" w:hAnsi="Times New Roman" w:cs="Times New Roman"/>
          <w:sz w:val="28"/>
          <w:szCs w:val="28"/>
          <w:lang w:val="kk-KZ"/>
        </w:rPr>
        <w:t xml:space="preserve"> – қабылдаушы, ұрықтанушы, таратушы табиғат (шығыстық «қабул» қағидасы). </w:t>
      </w:r>
    </w:p>
    <w:p w14:paraId="3692F8F8"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«Кәф» пен «Нон» бейнелері қазақ дүниетанымындағы </w:t>
      </w:r>
      <w:r w:rsidRPr="006B3C01">
        <w:rPr>
          <w:rStyle w:val="af8"/>
          <w:rFonts w:ascii="Times New Roman" w:hAnsi="Times New Roman" w:cs="Times New Roman"/>
          <w:b w:val="0"/>
          <w:bCs w:val="0"/>
          <w:sz w:val="28"/>
          <w:szCs w:val="28"/>
          <w:lang w:val="kk-KZ"/>
        </w:rPr>
        <w:t>ер-әйел табиғатының бірлігі, тіршіліктің тепе-теңдік заңдылығы</w:t>
      </w:r>
      <w:r w:rsidRPr="006B3C01">
        <w:rPr>
          <w:rFonts w:ascii="Times New Roman" w:hAnsi="Times New Roman" w:cs="Times New Roman"/>
          <w:sz w:val="28"/>
          <w:szCs w:val="28"/>
          <w:lang w:val="kk-KZ"/>
        </w:rPr>
        <w:t xml:space="preserve">, адамның рухани бастауы мен физикалық болмысының жарасымын көрсетуге бағытталған. Сонымен қатар, бұл түсінік </w:t>
      </w:r>
      <w:r w:rsidRPr="006B3C01">
        <w:rPr>
          <w:rStyle w:val="af8"/>
          <w:rFonts w:ascii="Times New Roman" w:hAnsi="Times New Roman" w:cs="Times New Roman"/>
          <w:b w:val="0"/>
          <w:bCs w:val="0"/>
          <w:sz w:val="28"/>
          <w:szCs w:val="28"/>
          <w:lang w:val="kk-KZ"/>
        </w:rPr>
        <w:t>Жаратушы мен жаратылыс арасындағы шекараны адам бейнесінде түсіндіру</w:t>
      </w:r>
      <w:r w:rsidRPr="006B3C01">
        <w:rPr>
          <w:rFonts w:ascii="Times New Roman" w:hAnsi="Times New Roman" w:cs="Times New Roman"/>
          <w:sz w:val="28"/>
          <w:szCs w:val="28"/>
          <w:lang w:val="kk-KZ"/>
        </w:rPr>
        <w:t xml:space="preserve">ге негізделеді. </w:t>
      </w:r>
      <w:r w:rsidRPr="006B3C01">
        <w:rPr>
          <w:rStyle w:val="af8"/>
          <w:rFonts w:ascii="Times New Roman" w:hAnsi="Times New Roman" w:cs="Times New Roman"/>
          <w:b w:val="0"/>
          <w:bCs w:val="0"/>
          <w:sz w:val="28"/>
          <w:szCs w:val="28"/>
          <w:lang w:val="kk-KZ"/>
        </w:rPr>
        <w:t xml:space="preserve">Қазақ мәдениетінің дүниетанымдық </w:t>
      </w:r>
      <w:r w:rsidRPr="006B3C01">
        <w:rPr>
          <w:rStyle w:val="af8"/>
          <w:rFonts w:ascii="Times New Roman" w:hAnsi="Times New Roman" w:cs="Times New Roman"/>
          <w:b w:val="0"/>
          <w:bCs w:val="0"/>
          <w:sz w:val="28"/>
          <w:szCs w:val="28"/>
          <w:lang w:val="kk-KZ"/>
        </w:rPr>
        <w:lastRenderedPageBreak/>
        <w:t>синкретизмі</w:t>
      </w:r>
      <w:r w:rsidRPr="006B3C01">
        <w:rPr>
          <w:rFonts w:ascii="Times New Roman" w:hAnsi="Times New Roman" w:cs="Times New Roman"/>
          <w:sz w:val="28"/>
          <w:szCs w:val="28"/>
          <w:lang w:val="kk-KZ"/>
        </w:rPr>
        <w:t xml:space="preserve"> – ислам, миф, сопылық және фольклорлық элементтердің тоғысуын көрсетеді;</w:t>
      </w:r>
    </w:p>
    <w:p w14:paraId="3F660096"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Мәшһүр Жүсіп Көпейұлының «Кәф» және «Нон» ұғымдары арқылы адам жаратылысын сипаттауы – қазақ дүниетанымындағы </w:t>
      </w:r>
      <w:r w:rsidRPr="006B3C01">
        <w:rPr>
          <w:rStyle w:val="af8"/>
          <w:rFonts w:ascii="Times New Roman" w:hAnsi="Times New Roman" w:cs="Times New Roman"/>
          <w:b w:val="0"/>
          <w:bCs w:val="0"/>
          <w:sz w:val="28"/>
          <w:szCs w:val="28"/>
          <w:lang w:val="kk-KZ"/>
        </w:rPr>
        <w:t>жаратылыс пен тіршіліктің рухани мәнін түсіндіруге бағытталған терең концептуалды модель</w:t>
      </w:r>
      <w:r w:rsidRPr="006B3C01">
        <w:rPr>
          <w:rFonts w:ascii="Times New Roman" w:hAnsi="Times New Roman" w:cs="Times New Roman"/>
          <w:sz w:val="28"/>
          <w:szCs w:val="28"/>
          <w:lang w:val="kk-KZ"/>
        </w:rPr>
        <w:t xml:space="preserve">. Бұл ұғымдар </w:t>
      </w:r>
      <w:r w:rsidRPr="006B3C01">
        <w:rPr>
          <w:rStyle w:val="af8"/>
          <w:rFonts w:ascii="Times New Roman" w:hAnsi="Times New Roman" w:cs="Times New Roman"/>
          <w:b w:val="0"/>
          <w:bCs w:val="0"/>
          <w:sz w:val="28"/>
          <w:szCs w:val="28"/>
          <w:lang w:val="kk-KZ"/>
        </w:rPr>
        <w:t>исламдық теология, сопылық философия және мифологиялық ойлаудың тоғысында</w:t>
      </w:r>
      <w:r w:rsidRPr="006B3C01">
        <w:rPr>
          <w:rFonts w:ascii="Times New Roman" w:hAnsi="Times New Roman" w:cs="Times New Roman"/>
          <w:sz w:val="28"/>
          <w:szCs w:val="28"/>
          <w:lang w:val="kk-KZ"/>
        </w:rPr>
        <w:t xml:space="preserve"> пайда болған және Мәшһүр Жүсіптің діни-философиялық шығармашылығының бірегей сипатын көрсетеді. Осы ұғымдар арқылы автор </w:t>
      </w:r>
      <w:r w:rsidRPr="006B3C01">
        <w:rPr>
          <w:rStyle w:val="af8"/>
          <w:rFonts w:ascii="Times New Roman" w:hAnsi="Times New Roman" w:cs="Times New Roman"/>
          <w:b w:val="0"/>
          <w:bCs w:val="0"/>
          <w:sz w:val="28"/>
          <w:szCs w:val="28"/>
          <w:lang w:val="kk-KZ"/>
        </w:rPr>
        <w:t>адам мен әлем, ер мен әйел, жаратушы мен жаратылыс</w:t>
      </w:r>
      <w:r w:rsidRPr="006B3C01">
        <w:rPr>
          <w:rFonts w:ascii="Times New Roman" w:hAnsi="Times New Roman" w:cs="Times New Roman"/>
          <w:sz w:val="28"/>
          <w:szCs w:val="28"/>
          <w:lang w:val="kk-KZ"/>
        </w:rPr>
        <w:t xml:space="preserve"> арасындағы мәңгілік байланысты танымның символдық тілімен жеткізеді.</w:t>
      </w:r>
    </w:p>
    <w:p w14:paraId="473140B3"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Мәшһүр Жүсіп Көпейұлы шығармаларындағы Нұх пайғамбардың есімі «Нұх кемесінен кейінгі әңгіме», «Нұх, наурыз тарихы», «Нұх пайғамбар мен бір кемпір» атты аңыз әңгімелерінде айтылады. </w:t>
      </w:r>
    </w:p>
    <w:p w14:paraId="478BF46F"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Осы аңыз әңгімелерінде Мәшһүр Жүсіп Нұх кемесінің судан шыққаннан кейінгі жыл санауына, «Наурызға» байланысты аңыздық белгілердің сақталуына тоқталған. Сонымен қатар «Нұх пайғамбар мен бір кемпір» аңызында Нұх пайғамбардың қателесуі сөз болады. Бұл жерден пайғамбар болса да, адамға, қарапайым пендеге тән қасиеттерге ие екендігін тілге тиек етеді.</w:t>
      </w:r>
    </w:p>
    <w:p w14:paraId="5F2D2542"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Нұх пайғамбардың әңгімесі жер-дүниені топан су басуы туралы әңгімелерге негізделген, Құранда және Библияда айтылатын әлемді топан су басуы туралы мифтер, әлемнің теңіз астында қалатыны жайлы бізге шумер мен Вавилоннан, сондай-ақ ежелгі үнді және Қытай мифологиясынан белгілі. Ежелгі мифологияда, Библияда және Құранда дүниежүзілік су тасқыны адам үшін жаза деп айтылады.шығарма желісі бойынша, Алла тағала Нұх пайғамбарға Дүниежүзілік су тасқыны туралы алдын-ала ескертеді және одан кеме жасап, әр жәндіктен бір-бірден алып келуді сұрайды. Мәшһүр-Жүсіп қолжазбаларынан алынған баяндаудың мазмұнын осы сюжет нұсқаларының бірі болып табылады. Онда дүниежүзілік топан су белгілері тандыр нанынан анықталады. Тандыр Куфа қаласында жасалады. Бұл қалада Нұх пайғамбар жиырма жыл бойы кеме жасайды. Жер жүзін топан су басатыны туралы хабарға басқа дін өкілдері күліп, мазақпен қарайды.</w:t>
      </w:r>
    </w:p>
    <w:p w14:paraId="61FB3422"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Күн сайын тек бір кемпір ғана сиыр сауып, сүт қайнатып, айран ұйытып, Нұх пайғамбарға әкеп отырады. Ол сондай-ақ Нұх пайғамбардан су тасқыны кезінде оны өзімен бірге кемеге апаруын сұрайды. Аласапыранда Нұх пайғамбар кемпірді ұмытып кетеді. Осы уақытта алты ай, он екі күн өтеді, жерде құрғақшылық пайда болады. Бір күні қарт әйел айранын алып жағаға келіп, тағы да: «су тасқыны кезінде мені және сиырымды өзіңізбен бірге ала кетіңіз!» деп тағы да сұрайды. Сонда Алла тағала Кемпірдің сезімдерінің шынайылығына таң қалады және ол туралы енді ұмытпастай болады. Кемпір сиырын сауып болып, демалуға жатады, ұйқыға кетеді. Оянып, ол жағаға айранын алып келеді.</w:t>
      </w:r>
    </w:p>
    <w:p w14:paraId="7D0BF069" w14:textId="3BA3847F"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Мәшһүр-Жүсіп Нұх пайғамбар туралы осы аңыз әңгімені келтіре отырып, ізгі тілек ешқашан назардан тыс қалмайды деген ойға келеді [</w:t>
      </w:r>
      <w:r w:rsidR="00566368" w:rsidRPr="006B3C01">
        <w:rPr>
          <w:rFonts w:ascii="Times New Roman" w:hAnsi="Times New Roman" w:cs="Times New Roman"/>
          <w:sz w:val="28"/>
          <w:szCs w:val="28"/>
          <w:lang w:val="kk-KZ"/>
        </w:rPr>
        <w:t>57</w:t>
      </w:r>
      <w:r w:rsidR="00E47F46" w:rsidRPr="006B3C01">
        <w:rPr>
          <w:rFonts w:ascii="Times New Roman" w:hAnsi="Times New Roman" w:cs="Times New Roman"/>
          <w:sz w:val="28"/>
          <w:szCs w:val="28"/>
          <w:lang w:val="kk-KZ"/>
        </w:rPr>
        <w:t>, б.53</w:t>
      </w:r>
      <w:r w:rsidRPr="006B3C01">
        <w:rPr>
          <w:rFonts w:ascii="Times New Roman" w:hAnsi="Times New Roman" w:cs="Times New Roman"/>
          <w:sz w:val="28"/>
          <w:szCs w:val="28"/>
          <w:lang w:val="kk-KZ"/>
        </w:rPr>
        <w:t>].</w:t>
      </w:r>
    </w:p>
    <w:p w14:paraId="4E12FA35"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lastRenderedPageBreak/>
        <w:t>Ақын қолданған антропонимдер исламдық мәдени-танымдық кеңістікпен астасып, құдайшылдық, тақуалық, рухани тазару және нәпсіні жеңу секілді ұғымдардың тілдік репрезентациясына айналады. Бұл – сопылық дүниетанымға тән поэтикалық концепттердің көрінісі. Мысалы:</w:t>
      </w:r>
    </w:p>
    <w:p w14:paraId="4915AC14"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 </w:t>
      </w:r>
      <w:r w:rsidRPr="006B3C01">
        <w:rPr>
          <w:rStyle w:val="af8"/>
          <w:rFonts w:ascii="Times New Roman" w:hAnsi="Times New Roman" w:cs="Times New Roman"/>
          <w:b w:val="0"/>
          <w:bCs w:val="0"/>
          <w:sz w:val="28"/>
          <w:szCs w:val="28"/>
          <w:lang w:val="kk-KZ"/>
        </w:rPr>
        <w:t>Мұса, Иса, Мұхаммед</w:t>
      </w:r>
      <w:r w:rsidRPr="006B3C01">
        <w:rPr>
          <w:rFonts w:ascii="Times New Roman" w:hAnsi="Times New Roman" w:cs="Times New Roman"/>
          <w:sz w:val="28"/>
          <w:szCs w:val="28"/>
          <w:lang w:val="kk-KZ"/>
        </w:rPr>
        <w:t xml:space="preserve"> есімдері – </w:t>
      </w:r>
      <w:r w:rsidRPr="006B3C01">
        <w:rPr>
          <w:rStyle w:val="af8"/>
          <w:rFonts w:ascii="Times New Roman" w:hAnsi="Times New Roman" w:cs="Times New Roman"/>
          <w:b w:val="0"/>
          <w:bCs w:val="0"/>
          <w:sz w:val="28"/>
          <w:szCs w:val="28"/>
          <w:lang w:val="kk-KZ"/>
        </w:rPr>
        <w:t>шариғат, тариқат, хақиқат</w:t>
      </w:r>
      <w:r w:rsidRPr="006B3C01">
        <w:rPr>
          <w:rFonts w:ascii="Times New Roman" w:hAnsi="Times New Roman" w:cs="Times New Roman"/>
          <w:sz w:val="28"/>
          <w:szCs w:val="28"/>
          <w:lang w:val="kk-KZ"/>
        </w:rPr>
        <w:t xml:space="preserve"> кеңістігіндегі бейнелер;</w:t>
      </w:r>
    </w:p>
    <w:p w14:paraId="5F775986"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rPr>
      </w:pPr>
      <w:r w:rsidRPr="006B3C01">
        <w:rPr>
          <w:rFonts w:ascii="Times New Roman" w:hAnsi="Times New Roman" w:cs="Times New Roman"/>
          <w:sz w:val="28"/>
          <w:szCs w:val="28"/>
          <w:lang w:val="kk-KZ"/>
        </w:rPr>
        <w:t xml:space="preserve">- </w:t>
      </w:r>
      <w:r w:rsidRPr="006B3C01">
        <w:rPr>
          <w:rStyle w:val="af8"/>
          <w:rFonts w:ascii="Times New Roman" w:hAnsi="Times New Roman" w:cs="Times New Roman"/>
          <w:b w:val="0"/>
          <w:bCs w:val="0"/>
          <w:sz w:val="28"/>
          <w:szCs w:val="28"/>
        </w:rPr>
        <w:t>Нұх</w:t>
      </w:r>
      <w:r w:rsidRPr="006B3C01">
        <w:rPr>
          <w:rFonts w:ascii="Times New Roman" w:hAnsi="Times New Roman" w:cs="Times New Roman"/>
          <w:sz w:val="28"/>
          <w:szCs w:val="28"/>
        </w:rPr>
        <w:t xml:space="preserve"> – апат пен құтқарылу символы;</w:t>
      </w:r>
    </w:p>
    <w:p w14:paraId="00B256DB"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 </w:t>
      </w:r>
      <w:r w:rsidRPr="006B3C01">
        <w:rPr>
          <w:rStyle w:val="af8"/>
          <w:rFonts w:ascii="Times New Roman" w:hAnsi="Times New Roman" w:cs="Times New Roman"/>
          <w:b w:val="0"/>
          <w:bCs w:val="0"/>
          <w:sz w:val="28"/>
          <w:szCs w:val="28"/>
        </w:rPr>
        <w:t>Алаша хан, Жошы</w:t>
      </w:r>
      <w:r w:rsidRPr="006B3C01">
        <w:rPr>
          <w:rFonts w:ascii="Times New Roman" w:hAnsi="Times New Roman" w:cs="Times New Roman"/>
          <w:sz w:val="28"/>
          <w:szCs w:val="28"/>
        </w:rPr>
        <w:t xml:space="preserve"> – қазақтың тарихи-тектік жадындағы билік, ру, шежіре ұғымының кілті.</w:t>
      </w:r>
      <w:r w:rsidRPr="006B3C01">
        <w:rPr>
          <w:rFonts w:ascii="Times New Roman" w:hAnsi="Times New Roman" w:cs="Times New Roman"/>
          <w:sz w:val="28"/>
          <w:szCs w:val="28"/>
          <w:lang w:val="kk-KZ"/>
        </w:rPr>
        <w:t xml:space="preserve"> </w:t>
      </w:r>
    </w:p>
    <w:p w14:paraId="54BAB59F"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Аталмыш антропонимдермен қатар мифтік сипат алған есімдерге Алаша хан есімін жатқызуымызға болады. Бұл есім де Мәшһүр Жүсіп шығармаларынан орын алған.</w:t>
      </w:r>
    </w:p>
    <w:p w14:paraId="19D67918" w14:textId="77777777" w:rsidR="00341736" w:rsidRPr="006B3C01" w:rsidRDefault="00341736" w:rsidP="0021571A">
      <w:pPr>
        <w:spacing w:after="0" w:line="240" w:lineRule="auto"/>
        <w:ind w:firstLine="567"/>
        <w:contextualSpacing/>
        <w:jc w:val="both"/>
        <w:rPr>
          <w:rFonts w:ascii="Times New Roman" w:hAnsi="Times New Roman" w:cs="Times New Roman"/>
          <w:iCs/>
          <w:sz w:val="28"/>
          <w:szCs w:val="28"/>
          <w:lang w:val="kk-KZ"/>
        </w:rPr>
      </w:pPr>
      <w:r w:rsidRPr="006B3C01">
        <w:rPr>
          <w:rFonts w:ascii="Times New Roman" w:hAnsi="Times New Roman" w:cs="Times New Roman"/>
          <w:iCs/>
          <w:sz w:val="28"/>
          <w:szCs w:val="28"/>
          <w:lang w:val="kk-KZ"/>
        </w:rPr>
        <w:t>Алаш Алаш болғанда,</w:t>
      </w:r>
    </w:p>
    <w:p w14:paraId="53F054FA" w14:textId="77777777" w:rsidR="00341736" w:rsidRPr="006B3C01" w:rsidRDefault="00341736" w:rsidP="0021571A">
      <w:pPr>
        <w:spacing w:after="0" w:line="240" w:lineRule="auto"/>
        <w:ind w:firstLine="567"/>
        <w:contextualSpacing/>
        <w:jc w:val="both"/>
        <w:rPr>
          <w:rFonts w:ascii="Times New Roman" w:hAnsi="Times New Roman" w:cs="Times New Roman"/>
          <w:iCs/>
          <w:sz w:val="28"/>
          <w:szCs w:val="28"/>
          <w:lang w:val="kk-KZ"/>
        </w:rPr>
      </w:pPr>
      <w:r w:rsidRPr="006B3C01">
        <w:rPr>
          <w:rFonts w:ascii="Times New Roman" w:hAnsi="Times New Roman" w:cs="Times New Roman"/>
          <w:iCs/>
          <w:sz w:val="28"/>
          <w:szCs w:val="28"/>
          <w:lang w:val="kk-KZ"/>
        </w:rPr>
        <w:t>Алаша хан болғанда,</w:t>
      </w:r>
    </w:p>
    <w:p w14:paraId="45F8CAB2" w14:textId="77777777" w:rsidR="00341736" w:rsidRPr="006B3C01" w:rsidRDefault="00341736" w:rsidP="0021571A">
      <w:pPr>
        <w:spacing w:after="0" w:line="240" w:lineRule="auto"/>
        <w:ind w:firstLine="567"/>
        <w:contextualSpacing/>
        <w:jc w:val="both"/>
        <w:rPr>
          <w:rFonts w:ascii="Times New Roman" w:hAnsi="Times New Roman" w:cs="Times New Roman"/>
          <w:iCs/>
          <w:sz w:val="28"/>
          <w:szCs w:val="28"/>
          <w:lang w:val="kk-KZ"/>
        </w:rPr>
      </w:pPr>
      <w:r w:rsidRPr="006B3C01">
        <w:rPr>
          <w:rFonts w:ascii="Times New Roman" w:hAnsi="Times New Roman" w:cs="Times New Roman"/>
          <w:iCs/>
          <w:sz w:val="28"/>
          <w:szCs w:val="28"/>
          <w:lang w:val="kk-KZ"/>
        </w:rPr>
        <w:t>Үйіміз ағаш болғанда,</w:t>
      </w:r>
    </w:p>
    <w:p w14:paraId="7484DA44" w14:textId="394B8642" w:rsidR="00341736" w:rsidRPr="006B3C01" w:rsidRDefault="00341736" w:rsidP="0021571A">
      <w:pPr>
        <w:spacing w:after="0" w:line="240" w:lineRule="auto"/>
        <w:ind w:firstLine="567"/>
        <w:contextualSpacing/>
        <w:jc w:val="both"/>
        <w:rPr>
          <w:rFonts w:ascii="Times New Roman" w:hAnsi="Times New Roman" w:cs="Times New Roman"/>
          <w:i/>
          <w:sz w:val="28"/>
          <w:szCs w:val="28"/>
          <w:lang w:val="kk-KZ"/>
        </w:rPr>
      </w:pPr>
      <w:r w:rsidRPr="006B3C01">
        <w:rPr>
          <w:rFonts w:ascii="Times New Roman" w:hAnsi="Times New Roman" w:cs="Times New Roman"/>
          <w:iCs/>
          <w:sz w:val="28"/>
          <w:szCs w:val="28"/>
          <w:lang w:val="kk-KZ"/>
        </w:rPr>
        <w:t>Ұранымыз: «Алаш» болғанда</w:t>
      </w:r>
      <w:r w:rsidRPr="006B3C01">
        <w:rPr>
          <w:rFonts w:ascii="Times New Roman" w:hAnsi="Times New Roman" w:cs="Times New Roman"/>
          <w:i/>
          <w:sz w:val="28"/>
          <w:szCs w:val="28"/>
          <w:lang w:val="kk-KZ"/>
        </w:rPr>
        <w:t xml:space="preserve"> </w:t>
      </w:r>
      <w:r w:rsidR="003F7479" w:rsidRPr="006B3C01">
        <w:rPr>
          <w:rFonts w:ascii="Times New Roman" w:hAnsi="Times New Roman" w:cs="Times New Roman"/>
          <w:sz w:val="28"/>
          <w:szCs w:val="28"/>
          <w:lang w:val="kk-KZ"/>
        </w:rPr>
        <w:t>[50</w:t>
      </w:r>
      <w:r w:rsidRPr="006B3C01">
        <w:rPr>
          <w:rFonts w:ascii="Times New Roman" w:hAnsi="Times New Roman" w:cs="Times New Roman"/>
          <w:sz w:val="28"/>
          <w:szCs w:val="28"/>
          <w:lang w:val="kk-KZ"/>
        </w:rPr>
        <w:t xml:space="preserve">, </w:t>
      </w:r>
      <w:r w:rsidR="00E47F46"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68].</w:t>
      </w:r>
    </w:p>
    <w:p w14:paraId="27B6471C"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Алаша (Алаш) хан – халық аңыздарының желісіне сүйенсек, «Алты алашты» құраған тайпалардың түп атасы.</w:t>
      </w:r>
    </w:p>
    <w:p w14:paraId="16D2BFF0"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Мәшһүр Жүсіп Көпеевтің шығармаларында: «Бұрынғы заманда қазақ «жүз» деген «Алаш» атты руға қойылған ат болған екен. «Алаш» деген атты ұранға қойып, жауға жапқанда «Алаш-Алаш» деп шабыңдар, «Алаш» демегенді әкең болса да ұрып жыға </w:t>
      </w:r>
      <w:hyperlink r:id="rId19" w:history="1">
        <w:r w:rsidRPr="006B3C01">
          <w:rPr>
            <w:rStyle w:val="40"/>
            <w:rFonts w:ascii="Times New Roman" w:hAnsi="Times New Roman" w:cs="Times New Roman"/>
            <w:i w:val="0"/>
            <w:iCs w:val="0"/>
            <w:color w:val="auto"/>
            <w:sz w:val="28"/>
            <w:szCs w:val="28"/>
            <w:lang w:val="kk-KZ"/>
          </w:rPr>
          <w:t>беріңдер</w:t>
        </w:r>
      </w:hyperlink>
      <w:r w:rsidRPr="006B3C01">
        <w:rPr>
          <w:rFonts w:ascii="Times New Roman" w:hAnsi="Times New Roman" w:cs="Times New Roman"/>
          <w:sz w:val="28"/>
          <w:szCs w:val="28"/>
          <w:lang w:val="kk-KZ"/>
        </w:rPr>
        <w:t>, - деп бата қылысыпты.</w:t>
      </w:r>
    </w:p>
    <w:p w14:paraId="2E1A0798" w14:textId="0C748E8E"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«Кеше Алаш алаш болғанда, Алаша хан болғанда, үйіміз ағаш болғанда, ұранымыз «Алаш» болғанда, үш жүздің баласы қазақ емес пе едік», - деп айтылған сөз содан қалған екен </w:t>
      </w:r>
      <w:r w:rsidR="00C125F5" w:rsidRPr="006B3C01">
        <w:rPr>
          <w:rFonts w:ascii="Times New Roman" w:hAnsi="Times New Roman" w:cs="Times New Roman"/>
          <w:sz w:val="28"/>
          <w:szCs w:val="28"/>
          <w:lang w:val="kk-KZ"/>
        </w:rPr>
        <w:t>[</w:t>
      </w:r>
      <w:r w:rsidR="00B44815" w:rsidRPr="006B3C01">
        <w:rPr>
          <w:rFonts w:ascii="Times New Roman" w:hAnsi="Times New Roman" w:cs="Times New Roman"/>
          <w:sz w:val="28"/>
          <w:szCs w:val="28"/>
          <w:lang w:val="kk-KZ"/>
        </w:rPr>
        <w:t>59</w:t>
      </w:r>
      <w:r w:rsidRPr="006B3C01">
        <w:rPr>
          <w:rFonts w:ascii="Times New Roman" w:hAnsi="Times New Roman" w:cs="Times New Roman"/>
          <w:sz w:val="28"/>
          <w:szCs w:val="28"/>
          <w:lang w:val="kk-KZ"/>
        </w:rPr>
        <w:t xml:space="preserve">, </w:t>
      </w:r>
      <w:r w:rsidR="00E47F46"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41].</w:t>
      </w:r>
    </w:p>
    <w:p w14:paraId="37A22EE8" w14:textId="49F42E1C"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Осы деректерге қарағанда Алаш (Алаша) тек қана хандардың арғы бабасы, моңғол мен татарлардың атасы емес, сонымен бірге көне халықтың (қазақтың) атауы да болған көрінеді. Алаш – Алашаға қатысты айтылатын аңыздар, әпсаналар, мифтер жеткілікті. Олардың біріне, М-Ж. Көпейұлы жазып алған нұсқасында, Алаш заманы Майқы би заманы етіп, көрсетіледі: «Қырық сан қырым, отыз сан ұрым, он сан оймауыт, тоғыз сан торғауыт, он сан ноғайлы бүлінгенше, Ормамбет би өлгенде, ноғайлының елі бір ала тайдай бүлініп. «Ала тайдай бүлдірді» деген сөз содан қалыпты. Сол замандарда Қондыгер, Қотан, Қоғам дегендер өмір сүріпті </w:t>
      </w:r>
      <w:r w:rsidR="00C125F5" w:rsidRPr="006B3C01">
        <w:rPr>
          <w:rFonts w:ascii="Times New Roman" w:hAnsi="Times New Roman" w:cs="Times New Roman"/>
          <w:sz w:val="28"/>
          <w:szCs w:val="28"/>
          <w:lang w:val="kk-KZ"/>
        </w:rPr>
        <w:t>[61</w:t>
      </w:r>
      <w:r w:rsidRPr="006B3C01">
        <w:rPr>
          <w:rFonts w:ascii="Times New Roman" w:hAnsi="Times New Roman" w:cs="Times New Roman"/>
          <w:sz w:val="28"/>
          <w:szCs w:val="28"/>
          <w:lang w:val="kk-KZ"/>
        </w:rPr>
        <w:t xml:space="preserve">, </w:t>
      </w:r>
      <w:r w:rsidR="00E47F46"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92].</w:t>
      </w:r>
    </w:p>
    <w:p w14:paraId="63EE4834" w14:textId="5ED2C29D"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Осы жердегі Алаша хан тұлғасы – қазақ этногенезіне қатысты мифологиялық сипат алған есімдердің бірі. Оның нақты тарихи тұлға ретінде өмір сүргені дәлелденбегенімен, қазақ шежірелерінде бүкіл халықтың арғы атасы ретінде бейнеленеді [6</w:t>
      </w:r>
      <w:r w:rsidR="00C125F5" w:rsidRPr="006B3C01">
        <w:rPr>
          <w:rFonts w:ascii="Times New Roman" w:hAnsi="Times New Roman" w:cs="Times New Roman"/>
          <w:sz w:val="28"/>
          <w:szCs w:val="28"/>
          <w:lang w:val="kk-KZ"/>
        </w:rPr>
        <w:t>2</w:t>
      </w:r>
      <w:r w:rsidRPr="006B3C01">
        <w:rPr>
          <w:rFonts w:ascii="Times New Roman" w:hAnsi="Times New Roman" w:cs="Times New Roman"/>
          <w:sz w:val="28"/>
          <w:szCs w:val="28"/>
          <w:lang w:val="kk-KZ"/>
        </w:rPr>
        <w:t xml:space="preserve">, </w:t>
      </w:r>
      <w:r w:rsidR="00E47F46"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32</w:t>
      </w:r>
      <w:r w:rsidR="00722818" w:rsidRPr="006B3C01">
        <w:rPr>
          <w:rFonts w:ascii="Times New Roman" w:hAnsi="Times New Roman" w:cs="Times New Roman"/>
          <w:sz w:val="28"/>
          <w:szCs w:val="28"/>
          <w:lang w:val="kk-KZ"/>
        </w:rPr>
        <w:t xml:space="preserve">, </w:t>
      </w:r>
      <w:r w:rsidRPr="006B3C01">
        <w:rPr>
          <w:rFonts w:ascii="Times New Roman" w:hAnsi="Times New Roman" w:cs="Times New Roman"/>
          <w:sz w:val="28"/>
          <w:szCs w:val="28"/>
          <w:lang w:val="kk-KZ"/>
        </w:rPr>
        <w:t>6</w:t>
      </w:r>
      <w:r w:rsidR="00C125F5" w:rsidRPr="006B3C01">
        <w:rPr>
          <w:rFonts w:ascii="Times New Roman" w:hAnsi="Times New Roman" w:cs="Times New Roman"/>
          <w:sz w:val="28"/>
          <w:szCs w:val="28"/>
          <w:lang w:val="kk-KZ"/>
        </w:rPr>
        <w:t>3</w:t>
      </w:r>
      <w:r w:rsidRPr="006B3C01">
        <w:rPr>
          <w:rFonts w:ascii="Times New Roman" w:hAnsi="Times New Roman" w:cs="Times New Roman"/>
          <w:sz w:val="28"/>
          <w:szCs w:val="28"/>
          <w:lang w:val="kk-KZ"/>
        </w:rPr>
        <w:t xml:space="preserve">, </w:t>
      </w:r>
      <w:r w:rsidR="00E47F46"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102]. Ғалымдар бұл бейнені этникалық тұтастық идеясы мен тарихи жадыны мифтік жолмен бекіту құралы ретінде қарастырады. Осыған байланысты Алаша хан – мифтік қаһарман ретінде ұлттың тарихи санасында орныққан архетиптік образ.</w:t>
      </w:r>
    </w:p>
    <w:p w14:paraId="4754EF7F" w14:textId="354F2253"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Бұл турасында Ш.Уәлиханов зерттеулерінде кездестіреміз: «Алаша хан туралы аңыздар оның бүкіл қазақ халқының арғы атасы ретінде көрсетілуімен ерекшеленеді. Бұл дерек, әрине, мифтік сипатта. Шын мәнінде, Алаша хан </w:t>
      </w:r>
      <w:r w:rsidRPr="006B3C01">
        <w:rPr>
          <w:rFonts w:ascii="Times New Roman" w:hAnsi="Times New Roman" w:cs="Times New Roman"/>
          <w:sz w:val="28"/>
          <w:szCs w:val="28"/>
          <w:lang w:val="kk-KZ"/>
        </w:rPr>
        <w:lastRenderedPageBreak/>
        <w:t>бейнесі</w:t>
      </w:r>
      <w:r w:rsidR="00B55BC8" w:rsidRPr="006B3C01">
        <w:rPr>
          <w:rFonts w:ascii="Times New Roman" w:hAnsi="Times New Roman" w:cs="Times New Roman"/>
          <w:sz w:val="28"/>
          <w:szCs w:val="28"/>
          <w:lang w:val="kk-KZ"/>
        </w:rPr>
        <w:t xml:space="preserve"> </w:t>
      </w:r>
      <w:r w:rsidRPr="006B3C01">
        <w:rPr>
          <w:rFonts w:ascii="Times New Roman" w:hAnsi="Times New Roman" w:cs="Times New Roman"/>
          <w:sz w:val="28"/>
          <w:szCs w:val="28"/>
          <w:lang w:val="kk-KZ"/>
        </w:rPr>
        <w:t>- қазақ руларының бірігу идеясын білдіретін символдық тұлға» [6</w:t>
      </w:r>
      <w:r w:rsidR="00C125F5" w:rsidRPr="006B3C01">
        <w:rPr>
          <w:rFonts w:ascii="Times New Roman" w:hAnsi="Times New Roman" w:cs="Times New Roman"/>
          <w:sz w:val="28"/>
          <w:szCs w:val="28"/>
          <w:lang w:val="kk-KZ"/>
        </w:rPr>
        <w:t>4</w:t>
      </w:r>
      <w:r w:rsidRPr="006B3C01">
        <w:rPr>
          <w:rFonts w:ascii="Times New Roman" w:hAnsi="Times New Roman" w:cs="Times New Roman"/>
          <w:sz w:val="28"/>
          <w:szCs w:val="28"/>
          <w:lang w:val="kk-KZ"/>
        </w:rPr>
        <w:t xml:space="preserve">, </w:t>
      </w:r>
      <w:r w:rsidR="00E47F46"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82].</w:t>
      </w:r>
    </w:p>
    <w:p w14:paraId="2074B79A" w14:textId="55A884A8"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«Түгел сөздің түбі бір, түп атасы Майқы би» деген аталы сөздің қалыптасқан кезеңі болса керек. Тоғыз ханды таққа отырғызған кісі деседі. Сол ханның бірі болған Қызыл Арыстан деген кісі Бұқарада тұрып өмір сүріпті» </w:t>
      </w:r>
      <w:r w:rsidR="00C125F5" w:rsidRPr="006B3C01">
        <w:rPr>
          <w:rFonts w:ascii="Times New Roman" w:hAnsi="Times New Roman" w:cs="Times New Roman"/>
          <w:sz w:val="28"/>
          <w:szCs w:val="28"/>
          <w:lang w:val="kk-KZ"/>
        </w:rPr>
        <w:t>[</w:t>
      </w:r>
      <w:r w:rsidR="00B44815" w:rsidRPr="006B3C01">
        <w:rPr>
          <w:rFonts w:ascii="Times New Roman" w:hAnsi="Times New Roman" w:cs="Times New Roman"/>
          <w:sz w:val="28"/>
          <w:szCs w:val="28"/>
          <w:lang w:val="kk-KZ"/>
        </w:rPr>
        <w:t>59</w:t>
      </w:r>
      <w:r w:rsidRPr="006B3C01">
        <w:rPr>
          <w:rFonts w:ascii="Times New Roman" w:hAnsi="Times New Roman" w:cs="Times New Roman"/>
          <w:sz w:val="28"/>
          <w:szCs w:val="28"/>
          <w:lang w:val="kk-KZ"/>
        </w:rPr>
        <w:t xml:space="preserve">, </w:t>
      </w:r>
      <w:r w:rsidR="00E47F46"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78</w:t>
      </w:r>
      <w:r w:rsidR="00B55BC8" w:rsidRPr="006B3C01">
        <w:rPr>
          <w:rFonts w:ascii="Times New Roman" w:hAnsi="Times New Roman" w:cs="Times New Roman"/>
          <w:sz w:val="28"/>
          <w:szCs w:val="28"/>
          <w:lang w:val="kk-KZ"/>
        </w:rPr>
        <w:t>]</w:t>
      </w:r>
      <w:r w:rsidRPr="006B3C01">
        <w:rPr>
          <w:rFonts w:ascii="Times New Roman" w:hAnsi="Times New Roman" w:cs="Times New Roman"/>
          <w:sz w:val="28"/>
          <w:szCs w:val="28"/>
          <w:lang w:val="kk-KZ"/>
        </w:rPr>
        <w:t>.</w:t>
      </w:r>
    </w:p>
    <w:p w14:paraId="38B447F7" w14:textId="455AFB0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Қызыл Арыстан хан жаугершілікте елді шауып, бір қыз алып, сол қыздан бір бала «сауысқанның аласындай ала тауады». Қызыл Арыстанның бәйбішесі баланы, оны тапқан шешесін Сырдариядан әрі өткізіп жібереді. Майқы би баланы үйіне алып келеді де, өзі тәрбиелейді. Батыр болып өскен баланы Қызыл Арыстан өзіне қайтармақшы ойы болады, бірақ Қотан, Қоғам, Қондыгер, Қобан, Майқы билер есейген баяғы ала баланы «ел болғанымызды жұрт көзіне түсірейік» деп, «Ұлытаудың басына алашамен көтеріп алып шығып хан сайлапты, оған «Алашахан» деп ат қойыпты». Алашахан өз әскерін жасақтауға кіріседі: «Бастапқы келген жүз жігіттің бастығы Үйсін». Бұл «Ұлы жүз Үйсін» деп аталады. Түпқазығы-Салықшы. Жауға шапқанда бұлар шаппасын, тас-түйін болып тұрсын, -депті. Ортада келген жігіттің бастығы Болатқожа екен. Бұған Орта жүз «Ақ жол» аталсын дейді. Соңғы келген жігіттердің бастығы – Алшын болса керек. Жаудан беті қайтпайтын жаужүрек, қарсы алдында жүріп жауға шабатын болсын. Бұған «Кіші жүз Алшын» деп ат қояды. Қазақтың үш жүз аталған жері - осы» </w:t>
      </w:r>
      <w:r w:rsidR="00C125F5" w:rsidRPr="006B3C01">
        <w:rPr>
          <w:rFonts w:ascii="Times New Roman" w:hAnsi="Times New Roman" w:cs="Times New Roman"/>
          <w:sz w:val="28"/>
          <w:szCs w:val="28"/>
          <w:lang w:val="kk-KZ"/>
        </w:rPr>
        <w:t>[</w:t>
      </w:r>
      <w:r w:rsidR="00B44815" w:rsidRPr="006B3C01">
        <w:rPr>
          <w:rFonts w:ascii="Times New Roman" w:hAnsi="Times New Roman" w:cs="Times New Roman"/>
          <w:sz w:val="28"/>
          <w:szCs w:val="28"/>
          <w:lang w:val="kk-KZ"/>
        </w:rPr>
        <w:t>59</w:t>
      </w:r>
      <w:r w:rsidRPr="006B3C01">
        <w:rPr>
          <w:rFonts w:ascii="Times New Roman" w:hAnsi="Times New Roman" w:cs="Times New Roman"/>
          <w:sz w:val="28"/>
          <w:szCs w:val="28"/>
          <w:lang w:val="kk-KZ"/>
        </w:rPr>
        <w:t xml:space="preserve">, </w:t>
      </w:r>
      <w:r w:rsidR="00E47F46"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186</w:t>
      </w:r>
      <w:r w:rsidR="00B55BC8" w:rsidRPr="006B3C01">
        <w:rPr>
          <w:rFonts w:ascii="Times New Roman" w:hAnsi="Times New Roman" w:cs="Times New Roman"/>
          <w:sz w:val="28"/>
          <w:szCs w:val="28"/>
          <w:lang w:val="kk-KZ"/>
        </w:rPr>
        <w:t>]</w:t>
      </w:r>
      <w:r w:rsidRPr="006B3C01">
        <w:rPr>
          <w:rFonts w:ascii="Times New Roman" w:hAnsi="Times New Roman" w:cs="Times New Roman"/>
          <w:sz w:val="28"/>
          <w:szCs w:val="28"/>
          <w:lang w:val="kk-KZ"/>
        </w:rPr>
        <w:t>.</w:t>
      </w:r>
    </w:p>
    <w:p w14:paraId="7739B155"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Жоғарыда берілген Алаш Алаша (хан) мифоантропониміне қатысты аңыздың бірнеше мазмұндық, мифологиялық, тарихи т.б. деңгейлері, яғни қабаттары бар деп айтуымызға хақымыз бар. Мифтерде, мифтік аңыздарда әдетте мифтік уақыт пенен тарихи уақыт араласып жүре береді, тіпті кейде бір мәтін тарихи уақыттың бірнеше кезеңі де берілетін кездері болады.</w:t>
      </w:r>
    </w:p>
    <w:p w14:paraId="7B550B94"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Мәшһүр Жүсіп Алаша ханды бүкіл қазақ халқының арғы атасы ретінде сипаттай отырып, үш жүздің (Ұлы, Орта, Кіші) бірлігін рухани-мифологиялық негізде суреттейді. Бұл ұғым халықты ұлт ретінде біртұтас қабылдауға шақырады. </w:t>
      </w:r>
      <w:r w:rsidRPr="006B3C01">
        <w:rPr>
          <w:rStyle w:val="af8"/>
          <w:rFonts w:ascii="Times New Roman" w:hAnsi="Times New Roman" w:cs="Times New Roman"/>
          <w:b w:val="0"/>
          <w:bCs w:val="0"/>
          <w:sz w:val="28"/>
          <w:szCs w:val="28"/>
          <w:lang w:val="kk-KZ"/>
        </w:rPr>
        <w:t>Мысалы:</w:t>
      </w:r>
    </w:p>
    <w:p w14:paraId="08AA16CB"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«Үш жүздің баласы – Алаштан,</w:t>
      </w:r>
    </w:p>
    <w:p w14:paraId="00391E20" w14:textId="6215F8C6"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Алаштың баласы – Алаша хан» </w:t>
      </w:r>
      <w:r w:rsidR="003F7479" w:rsidRPr="006B3C01">
        <w:rPr>
          <w:rFonts w:ascii="Times New Roman" w:hAnsi="Times New Roman" w:cs="Times New Roman"/>
          <w:sz w:val="28"/>
          <w:szCs w:val="28"/>
          <w:lang w:val="kk-KZ"/>
        </w:rPr>
        <w:t>[50</w:t>
      </w:r>
      <w:r w:rsidRPr="006B3C01">
        <w:rPr>
          <w:rFonts w:ascii="Times New Roman" w:hAnsi="Times New Roman" w:cs="Times New Roman"/>
          <w:sz w:val="28"/>
          <w:szCs w:val="28"/>
          <w:lang w:val="kk-KZ"/>
        </w:rPr>
        <w:t xml:space="preserve">, </w:t>
      </w:r>
      <w:r w:rsidR="00E47F46"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86</w:t>
      </w:r>
      <w:r w:rsidR="00B55BC8" w:rsidRPr="006B3C01">
        <w:rPr>
          <w:rFonts w:ascii="Times New Roman" w:hAnsi="Times New Roman" w:cs="Times New Roman"/>
          <w:sz w:val="28"/>
          <w:szCs w:val="28"/>
          <w:lang w:val="kk-KZ"/>
        </w:rPr>
        <w:t>]</w:t>
      </w:r>
      <w:r w:rsidRPr="006B3C01">
        <w:rPr>
          <w:rFonts w:ascii="Times New Roman" w:hAnsi="Times New Roman" w:cs="Times New Roman"/>
          <w:sz w:val="28"/>
          <w:szCs w:val="28"/>
          <w:lang w:val="kk-KZ"/>
        </w:rPr>
        <w:t xml:space="preserve">. </w:t>
      </w:r>
    </w:p>
    <w:p w14:paraId="2A4563D4"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Бұл жолдарда Алаша хан – символикалық түрде барлық қазақтың ортақ ата-бабасы.</w:t>
      </w:r>
    </w:p>
    <w:p w14:paraId="43138A51" w14:textId="109AB33C"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Мәшһүр Жүсіп фольклорлық және шежірелік материалдарды жинап, оларды поэтикалық-діни үлгіде ұсынады. Алаша хан бейнесін қолдану арқылы ол халықтық тарихи сананы мифтік кодпен ұштастырады. Ғалымдардың пікірінше, бұл – ұлтты рухани тұрғыдан біріктіру үшін таңдалған бейне [6</w:t>
      </w:r>
      <w:r w:rsidR="00C125F5" w:rsidRPr="006B3C01">
        <w:rPr>
          <w:rFonts w:ascii="Times New Roman" w:hAnsi="Times New Roman" w:cs="Times New Roman"/>
          <w:sz w:val="28"/>
          <w:szCs w:val="28"/>
          <w:lang w:val="kk-KZ"/>
        </w:rPr>
        <w:t>5</w:t>
      </w:r>
      <w:r w:rsidRPr="006B3C01">
        <w:rPr>
          <w:rFonts w:ascii="Times New Roman" w:hAnsi="Times New Roman" w:cs="Times New Roman"/>
          <w:sz w:val="28"/>
          <w:szCs w:val="28"/>
          <w:lang w:val="kk-KZ"/>
        </w:rPr>
        <w:t xml:space="preserve">, </w:t>
      </w:r>
      <w:r w:rsidR="00E47F46"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91</w:t>
      </w:r>
      <w:r w:rsidR="00B55BC8" w:rsidRPr="006B3C01">
        <w:rPr>
          <w:rFonts w:ascii="Times New Roman" w:hAnsi="Times New Roman" w:cs="Times New Roman"/>
          <w:sz w:val="28"/>
          <w:szCs w:val="28"/>
          <w:lang w:val="kk-KZ"/>
        </w:rPr>
        <w:t>]</w:t>
      </w:r>
      <w:r w:rsidRPr="006B3C01">
        <w:rPr>
          <w:rFonts w:ascii="Times New Roman" w:hAnsi="Times New Roman" w:cs="Times New Roman"/>
          <w:sz w:val="28"/>
          <w:szCs w:val="28"/>
          <w:lang w:val="kk-KZ"/>
        </w:rPr>
        <w:t xml:space="preserve">. </w:t>
      </w:r>
    </w:p>
    <w:p w14:paraId="5FAE2688" w14:textId="7A5CFEC0"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Style w:val="a5"/>
          <w:rFonts w:ascii="Times New Roman" w:hAnsi="Times New Roman" w:cs="Times New Roman"/>
          <w:i w:val="0"/>
          <w:iCs w:val="0"/>
          <w:sz w:val="28"/>
          <w:szCs w:val="28"/>
          <w:lang w:val="kk-KZ"/>
        </w:rPr>
        <w:t>Сонымен қатар</w:t>
      </w:r>
      <w:r w:rsidRPr="006B3C01">
        <w:rPr>
          <w:rStyle w:val="a5"/>
          <w:rFonts w:ascii="Times New Roman" w:hAnsi="Times New Roman" w:cs="Times New Roman"/>
          <w:sz w:val="28"/>
          <w:szCs w:val="28"/>
          <w:lang w:val="kk-KZ"/>
        </w:rPr>
        <w:t xml:space="preserve"> </w:t>
      </w:r>
      <w:r w:rsidRPr="006B3C01">
        <w:rPr>
          <w:rFonts w:ascii="Times New Roman" w:hAnsi="Times New Roman" w:cs="Times New Roman"/>
          <w:sz w:val="28"/>
          <w:szCs w:val="28"/>
          <w:lang w:val="kk-KZ"/>
        </w:rPr>
        <w:t xml:space="preserve">Мәшһүр Жүсіп үшін тарих тек дерек емес, </w:t>
      </w:r>
      <w:r w:rsidRPr="006B3C01">
        <w:rPr>
          <w:rStyle w:val="af8"/>
          <w:rFonts w:ascii="Times New Roman" w:hAnsi="Times New Roman" w:cs="Times New Roman"/>
          <w:b w:val="0"/>
          <w:bCs w:val="0"/>
          <w:sz w:val="28"/>
          <w:szCs w:val="28"/>
          <w:lang w:val="kk-KZ"/>
        </w:rPr>
        <w:t>рухани жады</w:t>
      </w:r>
      <w:r w:rsidRPr="006B3C01">
        <w:rPr>
          <w:rFonts w:ascii="Times New Roman" w:hAnsi="Times New Roman" w:cs="Times New Roman"/>
          <w:sz w:val="28"/>
          <w:szCs w:val="28"/>
          <w:lang w:val="kk-KZ"/>
        </w:rPr>
        <w:t xml:space="preserve">. Ол Алаша хан туралы аңызды тарихи шындық ретінде емес, халықтың өзін-өзі тану формасы ретінде береді. «Алаша хан – қазақ деген халықтың ханы болған, оны үш жүзге бөлген адам» </w:t>
      </w:r>
      <w:r w:rsidR="00C125F5" w:rsidRPr="006B3C01">
        <w:rPr>
          <w:rFonts w:ascii="Times New Roman" w:hAnsi="Times New Roman" w:cs="Times New Roman"/>
          <w:sz w:val="28"/>
          <w:szCs w:val="28"/>
          <w:lang w:val="kk-KZ"/>
        </w:rPr>
        <w:t>[</w:t>
      </w:r>
      <w:r w:rsidR="00B44815" w:rsidRPr="006B3C01">
        <w:rPr>
          <w:rFonts w:ascii="Times New Roman" w:hAnsi="Times New Roman" w:cs="Times New Roman"/>
          <w:sz w:val="28"/>
          <w:szCs w:val="28"/>
          <w:lang w:val="kk-KZ"/>
        </w:rPr>
        <w:t>59</w:t>
      </w:r>
      <w:r w:rsidRPr="006B3C01">
        <w:rPr>
          <w:rFonts w:ascii="Times New Roman" w:hAnsi="Times New Roman" w:cs="Times New Roman"/>
          <w:sz w:val="28"/>
          <w:szCs w:val="28"/>
          <w:lang w:val="kk-KZ"/>
        </w:rPr>
        <w:t xml:space="preserve">, </w:t>
      </w:r>
      <w:r w:rsidR="00E47F46"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95</w:t>
      </w:r>
      <w:r w:rsidR="00B55BC8" w:rsidRPr="006B3C01">
        <w:rPr>
          <w:rFonts w:ascii="Times New Roman" w:hAnsi="Times New Roman" w:cs="Times New Roman"/>
          <w:sz w:val="28"/>
          <w:szCs w:val="28"/>
          <w:lang w:val="kk-KZ"/>
        </w:rPr>
        <w:t>]</w:t>
      </w:r>
      <w:r w:rsidRPr="006B3C01">
        <w:rPr>
          <w:rFonts w:ascii="Times New Roman" w:hAnsi="Times New Roman" w:cs="Times New Roman"/>
          <w:sz w:val="28"/>
          <w:szCs w:val="28"/>
          <w:lang w:val="kk-KZ"/>
        </w:rPr>
        <w:t xml:space="preserve">. </w:t>
      </w:r>
    </w:p>
    <w:p w14:paraId="370918D5"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lastRenderedPageBreak/>
        <w:t>Мәшһүр Жүсіп шежірелер арқылы қазақ руларының таралуы мен байланысын суреттегенде де, Алаша ханды жиі бастау нүктесі ретінде алады. Бұл – оның тарихи-мифологиялық құрылымды ұстанғанын білдіреді.</w:t>
      </w:r>
    </w:p>
    <w:p w14:paraId="730A6CA8"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Яғни, Мәшһүр Жүсіп шығармаларында Алаша хан есімінің қолданылуы – қазақ этногенезін мифтік деңгейде бейнелеу амалы. Бұл бейне халықтың тарихи бірегейлігін, рухани тұтастығын көрсету мақсатында көркем әрі танымдық құрал ретінде алынған. Алаша хан – тарихи тұлға болудан гөрі, қазақ халқының мифологиялық жадындағы бірлік пен ата-баба символы.</w:t>
      </w:r>
    </w:p>
    <w:p w14:paraId="71F75B98"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Мәшһүр Жүсіп авторлық ойын білдіруде негізінен исламдық дереккөздерге сүйенеді. Періштелердің мифтік есімдерін қолдануда автор шығармаларына ерекше сипат үстейді. Оның шығармаларында бірнеше періште есімдері қатар кездесетін тұстары да бар. Олар кез-келген бейнеге ене алатын, нұрдан жаратылған рухани болмыс, Алланың әміріне әсте қарсы шықпайтын,шаршап-шалдықпайтын, бірі көкте, бірі жерде, енді бірі ғарышта өз міндеттерін мүлтіксіз атқаратын бейнелер болып сипатталады. Солардың бірі – Мүңкір, Нәңкір.</w:t>
      </w:r>
      <w:r w:rsidRPr="006B3C01">
        <w:rPr>
          <w:rFonts w:ascii="Times New Roman" w:hAnsi="Times New Roman" w:cs="Times New Roman"/>
          <w:i/>
          <w:sz w:val="28"/>
          <w:szCs w:val="28"/>
          <w:lang w:val="kk-KZ"/>
        </w:rPr>
        <w:t xml:space="preserve"> </w:t>
      </w:r>
    </w:p>
    <w:p w14:paraId="3981CC15" w14:textId="77777777" w:rsidR="00341736" w:rsidRPr="006B3C01" w:rsidRDefault="00341736" w:rsidP="0021571A">
      <w:pPr>
        <w:spacing w:after="0" w:line="240" w:lineRule="auto"/>
        <w:ind w:firstLine="567"/>
        <w:contextualSpacing/>
        <w:jc w:val="both"/>
        <w:rPr>
          <w:rFonts w:ascii="Times New Roman" w:hAnsi="Times New Roman" w:cs="Times New Roman"/>
          <w:iCs/>
          <w:sz w:val="28"/>
          <w:szCs w:val="28"/>
          <w:lang w:val="kk-KZ"/>
        </w:rPr>
      </w:pPr>
      <w:r w:rsidRPr="006B3C01">
        <w:rPr>
          <w:rFonts w:ascii="Times New Roman" w:hAnsi="Times New Roman" w:cs="Times New Roman"/>
          <w:iCs/>
          <w:sz w:val="28"/>
          <w:szCs w:val="28"/>
          <w:lang w:val="kk-KZ"/>
        </w:rPr>
        <w:t>Әділ болған адамға Алланың кеңшілігі мол! Алдымызда алты табан көр бар, алты қара бөз бар, Мүңкір, Нәңкір сұрау бар, жауап таппай бар!- деп, тақылдай бастаған соң-ақ, Тоқаң жылап қоя беріп:</w:t>
      </w:r>
    </w:p>
    <w:p w14:paraId="437F10D4" w14:textId="6D4F0C94" w:rsidR="00341736" w:rsidRPr="006B3C01" w:rsidRDefault="00341736" w:rsidP="0021571A">
      <w:pPr>
        <w:spacing w:after="0" w:line="240" w:lineRule="auto"/>
        <w:ind w:firstLine="567"/>
        <w:contextualSpacing/>
        <w:jc w:val="both"/>
        <w:rPr>
          <w:rFonts w:ascii="Times New Roman" w:hAnsi="Times New Roman" w:cs="Times New Roman"/>
          <w:iCs/>
          <w:sz w:val="28"/>
          <w:szCs w:val="28"/>
          <w:lang w:val="kk-KZ"/>
        </w:rPr>
      </w:pPr>
      <w:r w:rsidRPr="006B3C01">
        <w:rPr>
          <w:rFonts w:ascii="Times New Roman" w:hAnsi="Times New Roman" w:cs="Times New Roman"/>
          <w:iCs/>
          <w:sz w:val="28"/>
          <w:szCs w:val="28"/>
          <w:lang w:val="kk-KZ"/>
        </w:rPr>
        <w:t>-Бәлекет, түнде мезгілсіз жүруіңнен шошып едім. Былшылдама</w:t>
      </w:r>
      <w:r w:rsidR="00D66B82" w:rsidRPr="006B3C01">
        <w:rPr>
          <w:rFonts w:ascii="Times New Roman" w:hAnsi="Times New Roman" w:cs="Times New Roman"/>
          <w:iCs/>
          <w:sz w:val="28"/>
          <w:szCs w:val="28"/>
          <w:lang w:val="kk-KZ"/>
        </w:rPr>
        <w:t xml:space="preserve">й, мынаның түйесін бер!- депті </w:t>
      </w:r>
      <w:r w:rsidR="003F7479" w:rsidRPr="006B3C01">
        <w:rPr>
          <w:rFonts w:ascii="Times New Roman" w:hAnsi="Times New Roman" w:cs="Times New Roman"/>
          <w:iCs/>
          <w:sz w:val="28"/>
          <w:szCs w:val="28"/>
          <w:lang w:val="kk-KZ"/>
        </w:rPr>
        <w:t>[48</w:t>
      </w:r>
      <w:r w:rsidRPr="006B3C01">
        <w:rPr>
          <w:rFonts w:ascii="Times New Roman" w:hAnsi="Times New Roman" w:cs="Times New Roman"/>
          <w:iCs/>
          <w:sz w:val="28"/>
          <w:szCs w:val="28"/>
          <w:lang w:val="kk-KZ"/>
        </w:rPr>
        <w:t xml:space="preserve">, </w:t>
      </w:r>
      <w:r w:rsidR="00E47F46" w:rsidRPr="006B3C01">
        <w:rPr>
          <w:rFonts w:ascii="Times New Roman" w:hAnsi="Times New Roman" w:cs="Times New Roman"/>
          <w:sz w:val="28"/>
          <w:szCs w:val="28"/>
          <w:lang w:val="kk-KZ"/>
        </w:rPr>
        <w:t>б.</w:t>
      </w:r>
      <w:r w:rsidRPr="006B3C01">
        <w:rPr>
          <w:rFonts w:ascii="Times New Roman" w:hAnsi="Times New Roman" w:cs="Times New Roman"/>
          <w:iCs/>
          <w:sz w:val="28"/>
          <w:szCs w:val="28"/>
          <w:lang w:val="kk-KZ"/>
        </w:rPr>
        <w:t>161]</w:t>
      </w:r>
      <w:r w:rsidR="00D66B82" w:rsidRPr="006B3C01">
        <w:rPr>
          <w:rFonts w:ascii="Times New Roman" w:hAnsi="Times New Roman" w:cs="Times New Roman"/>
          <w:iCs/>
          <w:sz w:val="28"/>
          <w:szCs w:val="28"/>
          <w:lang w:val="kk-KZ"/>
        </w:rPr>
        <w:t>.</w:t>
      </w:r>
    </w:p>
    <w:p w14:paraId="7CB56EA0" w14:textId="77777777" w:rsidR="00341736" w:rsidRPr="006B3C01" w:rsidRDefault="00341736" w:rsidP="0021571A">
      <w:pPr>
        <w:spacing w:after="0" w:line="240" w:lineRule="auto"/>
        <w:ind w:firstLine="567"/>
        <w:contextualSpacing/>
        <w:jc w:val="both"/>
        <w:rPr>
          <w:rFonts w:ascii="Times New Roman" w:hAnsi="Times New Roman" w:cs="Times New Roman"/>
          <w:iCs/>
          <w:sz w:val="28"/>
          <w:szCs w:val="28"/>
          <w:lang w:val="kk-KZ"/>
        </w:rPr>
      </w:pPr>
      <w:r w:rsidRPr="006B3C01">
        <w:rPr>
          <w:rFonts w:ascii="Times New Roman" w:hAnsi="Times New Roman" w:cs="Times New Roman"/>
          <w:iCs/>
          <w:sz w:val="28"/>
          <w:szCs w:val="28"/>
          <w:lang w:val="kk-KZ"/>
        </w:rPr>
        <w:t>Барша жанға Құдайым жан береді,</w:t>
      </w:r>
    </w:p>
    <w:p w14:paraId="5761F99E" w14:textId="77777777" w:rsidR="00341736" w:rsidRPr="006B3C01" w:rsidRDefault="00341736" w:rsidP="0021571A">
      <w:pPr>
        <w:spacing w:after="0" w:line="240" w:lineRule="auto"/>
        <w:ind w:firstLine="567"/>
        <w:contextualSpacing/>
        <w:jc w:val="both"/>
        <w:rPr>
          <w:rFonts w:ascii="Times New Roman" w:hAnsi="Times New Roman" w:cs="Times New Roman"/>
          <w:iCs/>
          <w:sz w:val="28"/>
          <w:szCs w:val="28"/>
          <w:lang w:val="kk-KZ"/>
        </w:rPr>
      </w:pPr>
      <w:r w:rsidRPr="006B3C01">
        <w:rPr>
          <w:rFonts w:ascii="Times New Roman" w:hAnsi="Times New Roman" w:cs="Times New Roman"/>
          <w:iCs/>
          <w:sz w:val="28"/>
          <w:szCs w:val="28"/>
          <w:lang w:val="kk-KZ"/>
        </w:rPr>
        <w:t>Жаны кетсе тәнінен, кім жүреді?</w:t>
      </w:r>
    </w:p>
    <w:p w14:paraId="64B20839" w14:textId="77777777" w:rsidR="00341736" w:rsidRPr="006B3C01" w:rsidRDefault="00341736" w:rsidP="0021571A">
      <w:pPr>
        <w:spacing w:after="0" w:line="240" w:lineRule="auto"/>
        <w:ind w:firstLine="567"/>
        <w:contextualSpacing/>
        <w:jc w:val="both"/>
        <w:rPr>
          <w:rFonts w:ascii="Times New Roman" w:hAnsi="Times New Roman" w:cs="Times New Roman"/>
          <w:iCs/>
          <w:sz w:val="28"/>
          <w:szCs w:val="28"/>
          <w:lang w:val="kk-KZ"/>
        </w:rPr>
      </w:pPr>
      <w:r w:rsidRPr="006B3C01">
        <w:rPr>
          <w:rFonts w:ascii="Times New Roman" w:hAnsi="Times New Roman" w:cs="Times New Roman"/>
          <w:iCs/>
          <w:sz w:val="28"/>
          <w:szCs w:val="28"/>
          <w:lang w:val="kk-KZ"/>
        </w:rPr>
        <w:t>Қабірден қойған қауым қайтқаннан соң,</w:t>
      </w:r>
    </w:p>
    <w:p w14:paraId="1CF26D24" w14:textId="7AA44753" w:rsidR="00341736" w:rsidRPr="006B3C01" w:rsidRDefault="00341736" w:rsidP="0021571A">
      <w:pPr>
        <w:spacing w:after="0" w:line="240" w:lineRule="auto"/>
        <w:ind w:firstLine="567"/>
        <w:contextualSpacing/>
        <w:jc w:val="both"/>
        <w:rPr>
          <w:rFonts w:ascii="Times New Roman" w:hAnsi="Times New Roman" w:cs="Times New Roman"/>
          <w:i/>
          <w:sz w:val="28"/>
          <w:szCs w:val="28"/>
          <w:lang w:val="kk-KZ"/>
        </w:rPr>
      </w:pPr>
      <w:r w:rsidRPr="006B3C01">
        <w:rPr>
          <w:rFonts w:ascii="Times New Roman" w:hAnsi="Times New Roman" w:cs="Times New Roman"/>
          <w:iCs/>
          <w:sz w:val="28"/>
          <w:szCs w:val="28"/>
          <w:lang w:val="kk-KZ"/>
        </w:rPr>
        <w:t>Мүңкір-нәңкүрмен бірге еріп кім келеді</w:t>
      </w:r>
      <w:r w:rsidRPr="006B3C01">
        <w:rPr>
          <w:rFonts w:ascii="Times New Roman" w:hAnsi="Times New Roman" w:cs="Times New Roman"/>
          <w:i/>
          <w:sz w:val="28"/>
          <w:szCs w:val="28"/>
          <w:lang w:val="kk-KZ"/>
        </w:rPr>
        <w:t>?</w:t>
      </w:r>
      <w:r w:rsidR="00E47F46" w:rsidRPr="006B3C01">
        <w:rPr>
          <w:rFonts w:ascii="Times New Roman" w:hAnsi="Times New Roman" w:cs="Times New Roman"/>
          <w:i/>
          <w:sz w:val="28"/>
          <w:szCs w:val="28"/>
          <w:lang w:val="kk-KZ"/>
        </w:rPr>
        <w:t xml:space="preserve"> </w:t>
      </w:r>
      <w:r w:rsidR="003F7479" w:rsidRPr="006B3C01">
        <w:rPr>
          <w:rFonts w:ascii="Times New Roman" w:hAnsi="Times New Roman" w:cs="Times New Roman"/>
          <w:sz w:val="28"/>
          <w:szCs w:val="28"/>
          <w:lang w:val="kk-KZ"/>
        </w:rPr>
        <w:t>[48</w:t>
      </w:r>
      <w:r w:rsidRPr="006B3C01">
        <w:rPr>
          <w:rFonts w:ascii="Times New Roman" w:hAnsi="Times New Roman" w:cs="Times New Roman"/>
          <w:sz w:val="28"/>
          <w:szCs w:val="28"/>
          <w:lang w:val="kk-KZ"/>
        </w:rPr>
        <w:t xml:space="preserve">, </w:t>
      </w:r>
      <w:r w:rsidR="00E47F46"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85]</w:t>
      </w:r>
      <w:r w:rsidR="005C4B78" w:rsidRPr="006B3C01">
        <w:rPr>
          <w:rFonts w:ascii="Times New Roman" w:hAnsi="Times New Roman" w:cs="Times New Roman"/>
          <w:sz w:val="28"/>
          <w:szCs w:val="28"/>
          <w:lang w:val="kk-KZ"/>
        </w:rPr>
        <w:t>.</w:t>
      </w:r>
    </w:p>
    <w:p w14:paraId="1B51D047" w14:textId="363CB8A4"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Мүңкір-Нәңкір – діни ұғымда адам өлген соң </w:t>
      </w:r>
      <w:hyperlink r:id="rId20" w:tooltip="Қабір" w:history="1">
        <w:r w:rsidRPr="006B3C01">
          <w:rPr>
            <w:rStyle w:val="40"/>
            <w:rFonts w:ascii="Times New Roman" w:hAnsi="Times New Roman" w:cs="Times New Roman"/>
            <w:color w:val="auto"/>
            <w:sz w:val="28"/>
            <w:szCs w:val="28"/>
            <w:lang w:val="kk-KZ"/>
          </w:rPr>
          <w:t>қабірде</w:t>
        </w:r>
      </w:hyperlink>
      <w:r w:rsidRPr="006B3C01">
        <w:rPr>
          <w:rFonts w:ascii="Times New Roman" w:hAnsi="Times New Roman" w:cs="Times New Roman"/>
          <w:sz w:val="28"/>
          <w:szCs w:val="28"/>
          <w:lang w:val="kk-KZ"/>
        </w:rPr>
        <w:t xml:space="preserve"> сұрақ-жауап алатын екі </w:t>
      </w:r>
      <w:hyperlink r:id="rId21" w:tooltip="Періште" w:history="1">
        <w:r w:rsidRPr="006B3C01">
          <w:rPr>
            <w:rStyle w:val="40"/>
            <w:rFonts w:ascii="Times New Roman" w:hAnsi="Times New Roman" w:cs="Times New Roman"/>
            <w:color w:val="auto"/>
            <w:sz w:val="28"/>
            <w:szCs w:val="28"/>
            <w:lang w:val="kk-KZ"/>
          </w:rPr>
          <w:t>періштенің</w:t>
        </w:r>
      </w:hyperlink>
      <w:r w:rsidRPr="006B3C01">
        <w:rPr>
          <w:rFonts w:ascii="Times New Roman" w:hAnsi="Times New Roman" w:cs="Times New Roman"/>
          <w:sz w:val="28"/>
          <w:szCs w:val="28"/>
          <w:lang w:val="kk-KZ"/>
        </w:rPr>
        <w:t xml:space="preserve"> аты. </w:t>
      </w:r>
      <w:hyperlink r:id="rId22" w:tooltip="Ислам" w:history="1">
        <w:r w:rsidRPr="006B3C01">
          <w:rPr>
            <w:rStyle w:val="40"/>
            <w:rFonts w:ascii="Times New Roman" w:hAnsi="Times New Roman" w:cs="Times New Roman"/>
            <w:color w:val="auto"/>
            <w:sz w:val="28"/>
            <w:szCs w:val="28"/>
            <w:lang w:val="kk-KZ"/>
          </w:rPr>
          <w:t>Исламдық</w:t>
        </w:r>
      </w:hyperlink>
      <w:r w:rsidRPr="006B3C01">
        <w:rPr>
          <w:rFonts w:ascii="Times New Roman" w:hAnsi="Times New Roman" w:cs="Times New Roman"/>
          <w:sz w:val="28"/>
          <w:szCs w:val="28"/>
          <w:lang w:val="kk-KZ"/>
        </w:rPr>
        <w:t xml:space="preserve"> түсінікте </w:t>
      </w:r>
      <w:hyperlink r:id="rId23" w:tooltip="Алла" w:history="1">
        <w:r w:rsidRPr="006B3C01">
          <w:rPr>
            <w:rStyle w:val="40"/>
            <w:rFonts w:ascii="Times New Roman" w:hAnsi="Times New Roman" w:cs="Times New Roman"/>
            <w:color w:val="auto"/>
            <w:sz w:val="28"/>
            <w:szCs w:val="28"/>
            <w:lang w:val="kk-KZ"/>
          </w:rPr>
          <w:t>Аллаға</w:t>
        </w:r>
      </w:hyperlink>
      <w:r w:rsidRPr="006B3C01">
        <w:rPr>
          <w:rFonts w:ascii="Times New Roman" w:hAnsi="Times New Roman" w:cs="Times New Roman"/>
          <w:sz w:val="28"/>
          <w:szCs w:val="28"/>
          <w:lang w:val="kk-KZ"/>
        </w:rPr>
        <w:t xml:space="preserve"> шынайы сенім білдірген жаны таза, рухы биік мұсылмандарды саралап, дінсіздер мен </w:t>
      </w:r>
      <w:hyperlink r:id="rId24" w:tooltip="Күнә (мұндай бет жоқ)" w:history="1">
        <w:r w:rsidRPr="006B3C01">
          <w:rPr>
            <w:rStyle w:val="40"/>
            <w:rFonts w:ascii="Times New Roman" w:hAnsi="Times New Roman" w:cs="Times New Roman"/>
            <w:color w:val="auto"/>
            <w:sz w:val="28"/>
            <w:szCs w:val="28"/>
            <w:lang w:val="kk-KZ"/>
          </w:rPr>
          <w:t>күнәға</w:t>
        </w:r>
      </w:hyperlink>
      <w:r w:rsidRPr="006B3C01">
        <w:rPr>
          <w:rFonts w:ascii="Times New Roman" w:hAnsi="Times New Roman" w:cs="Times New Roman"/>
          <w:sz w:val="28"/>
          <w:szCs w:val="28"/>
          <w:lang w:val="kk-KZ"/>
        </w:rPr>
        <w:t xml:space="preserve"> батқандарды қабірде жазалайды. Бұл олардың </w:t>
      </w:r>
      <w:hyperlink r:id="rId25" w:tooltip="Жаһаннам" w:history="1">
        <w:r w:rsidRPr="006B3C01">
          <w:rPr>
            <w:rStyle w:val="40"/>
            <w:rFonts w:ascii="Times New Roman" w:hAnsi="Times New Roman" w:cs="Times New Roman"/>
            <w:color w:val="auto"/>
            <w:sz w:val="28"/>
            <w:szCs w:val="28"/>
            <w:lang w:val="kk-KZ"/>
          </w:rPr>
          <w:t>жаһаннамда</w:t>
        </w:r>
      </w:hyperlink>
      <w:r w:rsidRPr="006B3C01">
        <w:rPr>
          <w:rFonts w:ascii="Times New Roman" w:hAnsi="Times New Roman" w:cs="Times New Roman"/>
          <w:sz w:val="28"/>
          <w:szCs w:val="28"/>
          <w:lang w:val="kk-KZ"/>
        </w:rPr>
        <w:t xml:space="preserve"> тартатын жазасының алды саналады. Мүңкір-Нәңкір </w:t>
      </w:r>
      <w:hyperlink r:id="rId26" w:tooltip="Құран Кәрім" w:history="1">
        <w:r w:rsidRPr="006B3C01">
          <w:rPr>
            <w:rStyle w:val="40"/>
            <w:rFonts w:ascii="Times New Roman" w:hAnsi="Times New Roman" w:cs="Times New Roman"/>
            <w:color w:val="auto"/>
            <w:sz w:val="28"/>
            <w:szCs w:val="28"/>
            <w:lang w:val="kk-KZ"/>
          </w:rPr>
          <w:t>Құран Кәрімде</w:t>
        </w:r>
      </w:hyperlink>
      <w:r w:rsidRPr="006B3C01">
        <w:rPr>
          <w:rFonts w:ascii="Times New Roman" w:hAnsi="Times New Roman" w:cs="Times New Roman"/>
          <w:sz w:val="28"/>
          <w:szCs w:val="28"/>
          <w:lang w:val="kk-KZ"/>
        </w:rPr>
        <w:t xml:space="preserve"> арнайы аталмағанымен, кей </w:t>
      </w:r>
      <w:hyperlink r:id="rId27" w:tooltip="Аят" w:history="1">
        <w:r w:rsidRPr="006B3C01">
          <w:rPr>
            <w:rStyle w:val="40"/>
            <w:rFonts w:ascii="Times New Roman" w:hAnsi="Times New Roman" w:cs="Times New Roman"/>
            <w:color w:val="auto"/>
            <w:sz w:val="28"/>
            <w:szCs w:val="28"/>
            <w:lang w:val="kk-KZ"/>
          </w:rPr>
          <w:t>аяттар</w:t>
        </w:r>
      </w:hyperlink>
      <w:r w:rsidRPr="006B3C01">
        <w:rPr>
          <w:rFonts w:ascii="Times New Roman" w:hAnsi="Times New Roman" w:cs="Times New Roman"/>
          <w:sz w:val="28"/>
          <w:szCs w:val="28"/>
          <w:lang w:val="kk-KZ"/>
        </w:rPr>
        <w:t xml:space="preserve"> олардың есімдерімен байланыстырылады. Мыс., «Періштелер, олардың беттеріне, арқаларына ұрып, жандарын алғанда қалай болар еді?! (Мұхаммед сүре/27 аят). Сондай-ақ </w:t>
      </w:r>
      <w:hyperlink r:id="rId28" w:tooltip="Әнфал" w:history="1">
        <w:r w:rsidRPr="006B3C01">
          <w:rPr>
            <w:rStyle w:val="40"/>
            <w:rFonts w:ascii="Times New Roman" w:hAnsi="Times New Roman" w:cs="Times New Roman"/>
            <w:color w:val="auto"/>
            <w:sz w:val="28"/>
            <w:szCs w:val="28"/>
            <w:lang w:val="kk-KZ"/>
          </w:rPr>
          <w:t>Әнфал</w:t>
        </w:r>
      </w:hyperlink>
      <w:r w:rsidR="00BF67CE" w:rsidRPr="006B3C01">
        <w:rPr>
          <w:rFonts w:ascii="Times New Roman" w:hAnsi="Times New Roman" w:cs="Times New Roman"/>
          <w:sz w:val="28"/>
          <w:szCs w:val="28"/>
          <w:lang w:val="kk-KZ"/>
        </w:rPr>
        <w:t xml:space="preserve"> сүресіндегі 50–</w:t>
      </w:r>
      <w:r w:rsidRPr="006B3C01">
        <w:rPr>
          <w:rFonts w:ascii="Times New Roman" w:hAnsi="Times New Roman" w:cs="Times New Roman"/>
          <w:sz w:val="28"/>
          <w:szCs w:val="28"/>
          <w:lang w:val="kk-KZ"/>
        </w:rPr>
        <w:t>52 аяттар да осымен мағыналас келеді [</w:t>
      </w:r>
      <w:r w:rsidR="00C125F5" w:rsidRPr="006B3C01">
        <w:rPr>
          <w:rFonts w:ascii="Times New Roman" w:hAnsi="Times New Roman" w:cs="Times New Roman"/>
          <w:sz w:val="28"/>
          <w:szCs w:val="28"/>
          <w:lang w:val="kk-KZ"/>
        </w:rPr>
        <w:t>66</w:t>
      </w:r>
      <w:r w:rsidRPr="006B3C01">
        <w:rPr>
          <w:rFonts w:ascii="Times New Roman" w:hAnsi="Times New Roman" w:cs="Times New Roman"/>
          <w:sz w:val="28"/>
          <w:szCs w:val="28"/>
          <w:lang w:val="kk-KZ"/>
        </w:rPr>
        <w:t>].</w:t>
      </w:r>
    </w:p>
    <w:p w14:paraId="2CAFF13C"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Ал төменде келтірілген жолдарда тағы бір мифтік бейне – Жебірейілге тән ерекшеліктерді көреміз:</w:t>
      </w:r>
    </w:p>
    <w:p w14:paraId="74C66289" w14:textId="77777777" w:rsidR="00341736" w:rsidRPr="006B3C01" w:rsidRDefault="00341736" w:rsidP="0021571A">
      <w:pPr>
        <w:spacing w:after="0" w:line="240" w:lineRule="auto"/>
        <w:ind w:firstLine="567"/>
        <w:contextualSpacing/>
        <w:jc w:val="both"/>
        <w:rPr>
          <w:rFonts w:ascii="Times New Roman" w:hAnsi="Times New Roman" w:cs="Times New Roman"/>
          <w:iCs/>
          <w:sz w:val="28"/>
          <w:szCs w:val="28"/>
          <w:lang w:val="kk-KZ"/>
        </w:rPr>
      </w:pPr>
      <w:r w:rsidRPr="006B3C01">
        <w:rPr>
          <w:rFonts w:ascii="Times New Roman" w:hAnsi="Times New Roman" w:cs="Times New Roman"/>
          <w:iCs/>
          <w:sz w:val="28"/>
          <w:szCs w:val="28"/>
          <w:lang w:val="kk-KZ"/>
        </w:rPr>
        <w:t>Жебірейіл сол арада келіп жетіп,</w:t>
      </w:r>
    </w:p>
    <w:p w14:paraId="79BF1681" w14:textId="380EA40B" w:rsidR="00341736" w:rsidRPr="006B3C01" w:rsidRDefault="00341736" w:rsidP="0021571A">
      <w:pPr>
        <w:spacing w:after="0" w:line="240" w:lineRule="auto"/>
        <w:ind w:firstLine="567"/>
        <w:contextualSpacing/>
        <w:jc w:val="both"/>
        <w:rPr>
          <w:rFonts w:ascii="Times New Roman" w:hAnsi="Times New Roman" w:cs="Times New Roman"/>
          <w:iCs/>
          <w:sz w:val="28"/>
          <w:szCs w:val="28"/>
          <w:lang w:val="kk-KZ"/>
        </w:rPr>
      </w:pPr>
      <w:r w:rsidRPr="006B3C01">
        <w:rPr>
          <w:rFonts w:ascii="Times New Roman" w:hAnsi="Times New Roman" w:cs="Times New Roman"/>
          <w:iCs/>
          <w:sz w:val="28"/>
          <w:szCs w:val="28"/>
          <w:lang w:val="kk-KZ"/>
        </w:rPr>
        <w:t xml:space="preserve">Қолынан пайғамбардың ұстай апты </w:t>
      </w:r>
      <w:r w:rsidR="003F7479" w:rsidRPr="006B3C01">
        <w:rPr>
          <w:rFonts w:ascii="Times New Roman" w:hAnsi="Times New Roman" w:cs="Times New Roman"/>
          <w:iCs/>
          <w:sz w:val="28"/>
          <w:szCs w:val="28"/>
          <w:lang w:val="kk-KZ"/>
        </w:rPr>
        <w:t>[48</w:t>
      </w:r>
      <w:r w:rsidRPr="006B3C01">
        <w:rPr>
          <w:rFonts w:ascii="Times New Roman" w:hAnsi="Times New Roman" w:cs="Times New Roman"/>
          <w:iCs/>
          <w:sz w:val="28"/>
          <w:szCs w:val="28"/>
          <w:lang w:val="kk-KZ"/>
        </w:rPr>
        <w:t xml:space="preserve">, </w:t>
      </w:r>
      <w:r w:rsidR="00BF67CE" w:rsidRPr="006B3C01">
        <w:rPr>
          <w:rFonts w:ascii="Times New Roman" w:hAnsi="Times New Roman" w:cs="Times New Roman"/>
          <w:sz w:val="28"/>
          <w:szCs w:val="28"/>
          <w:lang w:val="kk-KZ"/>
        </w:rPr>
        <w:t>б.</w:t>
      </w:r>
      <w:r w:rsidRPr="006B3C01">
        <w:rPr>
          <w:rFonts w:ascii="Times New Roman" w:hAnsi="Times New Roman" w:cs="Times New Roman"/>
          <w:iCs/>
          <w:sz w:val="28"/>
          <w:szCs w:val="28"/>
          <w:lang w:val="kk-KZ"/>
        </w:rPr>
        <w:t>171].</w:t>
      </w:r>
    </w:p>
    <w:p w14:paraId="32CF5311" w14:textId="63A6171A" w:rsidR="00341736" w:rsidRPr="0015342A" w:rsidRDefault="00341736" w:rsidP="0021571A">
      <w:pPr>
        <w:spacing w:after="0" w:line="240" w:lineRule="auto"/>
        <w:ind w:firstLine="567"/>
        <w:contextualSpacing/>
        <w:jc w:val="both"/>
        <w:rPr>
          <w:rFonts w:ascii="Times New Roman" w:hAnsi="Times New Roman" w:cs="Times New Roman"/>
          <w:iCs/>
          <w:sz w:val="28"/>
          <w:szCs w:val="28"/>
          <w:lang w:val="kk-KZ"/>
        </w:rPr>
      </w:pPr>
      <w:r w:rsidRPr="0015342A">
        <w:rPr>
          <w:rFonts w:ascii="Times New Roman" w:hAnsi="Times New Roman" w:cs="Times New Roman"/>
          <w:iCs/>
          <w:sz w:val="28"/>
          <w:szCs w:val="28"/>
          <w:lang w:val="kk-KZ"/>
        </w:rPr>
        <w:t>Жебірейіл уахи алып келешегін</w:t>
      </w:r>
      <w:r w:rsidR="0015342A" w:rsidRPr="0015342A">
        <w:rPr>
          <w:rFonts w:ascii="Times New Roman" w:hAnsi="Times New Roman" w:cs="Times New Roman"/>
          <w:iCs/>
          <w:sz w:val="28"/>
          <w:szCs w:val="28"/>
          <w:lang w:val="kk-KZ"/>
        </w:rPr>
        <w:t>,</w:t>
      </w:r>
    </w:p>
    <w:p w14:paraId="56B284EC" w14:textId="77777777" w:rsidR="00341736" w:rsidRPr="006B3C01" w:rsidRDefault="00341736" w:rsidP="0021571A">
      <w:pPr>
        <w:spacing w:after="0" w:line="240" w:lineRule="auto"/>
        <w:ind w:firstLine="567"/>
        <w:contextualSpacing/>
        <w:jc w:val="both"/>
        <w:rPr>
          <w:rFonts w:ascii="Times New Roman" w:hAnsi="Times New Roman" w:cs="Times New Roman"/>
          <w:iCs/>
          <w:sz w:val="28"/>
          <w:szCs w:val="28"/>
          <w:lang w:val="kk-KZ"/>
        </w:rPr>
      </w:pPr>
      <w:r w:rsidRPr="006B3C01">
        <w:rPr>
          <w:rFonts w:ascii="Times New Roman" w:hAnsi="Times New Roman" w:cs="Times New Roman"/>
          <w:iCs/>
          <w:sz w:val="28"/>
          <w:szCs w:val="28"/>
          <w:lang w:val="kk-KZ"/>
        </w:rPr>
        <w:t>Ұжмақтың иісінен білер еді.</w:t>
      </w:r>
    </w:p>
    <w:p w14:paraId="19A23218" w14:textId="77777777" w:rsidR="00341736" w:rsidRPr="006B3C01" w:rsidRDefault="00341736" w:rsidP="0021571A">
      <w:pPr>
        <w:spacing w:after="0" w:line="240" w:lineRule="auto"/>
        <w:ind w:firstLine="567"/>
        <w:contextualSpacing/>
        <w:jc w:val="both"/>
        <w:rPr>
          <w:rFonts w:ascii="Times New Roman" w:hAnsi="Times New Roman" w:cs="Times New Roman"/>
          <w:iCs/>
          <w:sz w:val="28"/>
          <w:szCs w:val="28"/>
          <w:lang w:val="kk-KZ"/>
        </w:rPr>
      </w:pPr>
      <w:r w:rsidRPr="006B3C01">
        <w:rPr>
          <w:rFonts w:ascii="Times New Roman" w:hAnsi="Times New Roman" w:cs="Times New Roman"/>
          <w:iCs/>
          <w:sz w:val="28"/>
          <w:szCs w:val="28"/>
          <w:lang w:val="kk-KZ"/>
        </w:rPr>
        <w:t xml:space="preserve">Топырақтан жаратамын адам, – дейді, </w:t>
      </w:r>
    </w:p>
    <w:p w14:paraId="7E688CD2" w14:textId="43795A73" w:rsidR="00341736" w:rsidRPr="006B3C01" w:rsidRDefault="00341736" w:rsidP="0021571A">
      <w:pPr>
        <w:spacing w:after="0" w:line="240" w:lineRule="auto"/>
        <w:ind w:firstLine="567"/>
        <w:contextualSpacing/>
        <w:jc w:val="both"/>
        <w:rPr>
          <w:rFonts w:ascii="Times New Roman" w:hAnsi="Times New Roman" w:cs="Times New Roman"/>
          <w:iCs/>
          <w:sz w:val="28"/>
          <w:szCs w:val="28"/>
          <w:lang w:val="kk-KZ"/>
        </w:rPr>
      </w:pPr>
      <w:r w:rsidRPr="006B3C01">
        <w:rPr>
          <w:rFonts w:ascii="Times New Roman" w:hAnsi="Times New Roman" w:cs="Times New Roman"/>
          <w:iCs/>
          <w:sz w:val="28"/>
          <w:szCs w:val="28"/>
          <w:lang w:val="kk-KZ"/>
        </w:rPr>
        <w:t xml:space="preserve">Жеберейіл, бұйырамын саған – дейді </w:t>
      </w:r>
      <w:r w:rsidR="003F7479" w:rsidRPr="006B3C01">
        <w:rPr>
          <w:rFonts w:ascii="Times New Roman" w:hAnsi="Times New Roman" w:cs="Times New Roman"/>
          <w:iCs/>
          <w:sz w:val="28"/>
          <w:szCs w:val="28"/>
          <w:lang w:val="kk-KZ"/>
        </w:rPr>
        <w:t>[48</w:t>
      </w:r>
      <w:r w:rsidRPr="006B3C01">
        <w:rPr>
          <w:rFonts w:ascii="Times New Roman" w:hAnsi="Times New Roman" w:cs="Times New Roman"/>
          <w:iCs/>
          <w:sz w:val="28"/>
          <w:szCs w:val="28"/>
          <w:lang w:val="kk-KZ"/>
        </w:rPr>
        <w:t xml:space="preserve">, </w:t>
      </w:r>
      <w:r w:rsidR="00BF67CE" w:rsidRPr="006B3C01">
        <w:rPr>
          <w:rFonts w:ascii="Times New Roman" w:hAnsi="Times New Roman" w:cs="Times New Roman"/>
          <w:sz w:val="28"/>
          <w:szCs w:val="28"/>
          <w:lang w:val="kk-KZ"/>
        </w:rPr>
        <w:t>б.</w:t>
      </w:r>
      <w:r w:rsidRPr="006B3C01">
        <w:rPr>
          <w:rFonts w:ascii="Times New Roman" w:hAnsi="Times New Roman" w:cs="Times New Roman"/>
          <w:iCs/>
          <w:sz w:val="28"/>
          <w:szCs w:val="28"/>
          <w:lang w:val="kk-KZ"/>
        </w:rPr>
        <w:t>219].</w:t>
      </w:r>
    </w:p>
    <w:p w14:paraId="0BEF46C8" w14:textId="77777777" w:rsidR="00341736" w:rsidRPr="006B3C01" w:rsidRDefault="00341736" w:rsidP="0021571A">
      <w:pPr>
        <w:spacing w:after="0" w:line="240" w:lineRule="auto"/>
        <w:ind w:firstLine="567"/>
        <w:contextualSpacing/>
        <w:jc w:val="both"/>
        <w:rPr>
          <w:rFonts w:ascii="Times New Roman" w:hAnsi="Times New Roman" w:cs="Times New Roman"/>
          <w:iCs/>
          <w:sz w:val="28"/>
          <w:szCs w:val="28"/>
          <w:lang w:val="kk-KZ"/>
        </w:rPr>
      </w:pPr>
      <w:r w:rsidRPr="006B3C01">
        <w:rPr>
          <w:rFonts w:ascii="Times New Roman" w:hAnsi="Times New Roman" w:cs="Times New Roman"/>
          <w:iCs/>
          <w:sz w:val="28"/>
          <w:szCs w:val="28"/>
          <w:lang w:val="kk-KZ"/>
        </w:rPr>
        <w:t xml:space="preserve">Бардағы мышырық-мыхырып арасынан, </w:t>
      </w:r>
    </w:p>
    <w:p w14:paraId="757B2F1C" w14:textId="77777777" w:rsidR="00341736" w:rsidRPr="006B3C01" w:rsidRDefault="00341736" w:rsidP="0021571A">
      <w:pPr>
        <w:spacing w:after="0" w:line="240" w:lineRule="auto"/>
        <w:ind w:firstLine="567"/>
        <w:contextualSpacing/>
        <w:jc w:val="both"/>
        <w:rPr>
          <w:rFonts w:ascii="Times New Roman" w:hAnsi="Times New Roman" w:cs="Times New Roman"/>
          <w:iCs/>
          <w:sz w:val="28"/>
          <w:szCs w:val="28"/>
          <w:lang w:val="kk-KZ"/>
        </w:rPr>
      </w:pPr>
      <w:r w:rsidRPr="006B3C01">
        <w:rPr>
          <w:rFonts w:ascii="Times New Roman" w:hAnsi="Times New Roman" w:cs="Times New Roman"/>
          <w:iCs/>
          <w:sz w:val="28"/>
          <w:szCs w:val="28"/>
          <w:lang w:val="kk-KZ"/>
        </w:rPr>
        <w:t>Бір уыс топырақ әкел маған – дейді.</w:t>
      </w:r>
    </w:p>
    <w:p w14:paraId="11CB37D1" w14:textId="77777777" w:rsidR="00341736" w:rsidRPr="006B3C01" w:rsidRDefault="00341736" w:rsidP="0021571A">
      <w:pPr>
        <w:spacing w:after="0" w:line="240" w:lineRule="auto"/>
        <w:ind w:firstLine="567"/>
        <w:contextualSpacing/>
        <w:jc w:val="both"/>
        <w:rPr>
          <w:rFonts w:ascii="Times New Roman" w:hAnsi="Times New Roman" w:cs="Times New Roman"/>
          <w:iCs/>
          <w:sz w:val="28"/>
          <w:szCs w:val="28"/>
          <w:lang w:val="kk-KZ"/>
        </w:rPr>
      </w:pPr>
      <w:r w:rsidRPr="006B3C01">
        <w:rPr>
          <w:rFonts w:ascii="Times New Roman" w:hAnsi="Times New Roman" w:cs="Times New Roman"/>
          <w:iCs/>
          <w:sz w:val="28"/>
          <w:szCs w:val="28"/>
          <w:lang w:val="kk-KZ"/>
        </w:rPr>
        <w:t xml:space="preserve">Жебірейіл, олай болса алма менен, </w:t>
      </w:r>
    </w:p>
    <w:p w14:paraId="3C28FD1B" w14:textId="77777777" w:rsidR="00341736" w:rsidRPr="006B3C01" w:rsidRDefault="00341736" w:rsidP="0021571A">
      <w:pPr>
        <w:spacing w:after="0" w:line="240" w:lineRule="auto"/>
        <w:ind w:firstLine="567"/>
        <w:contextualSpacing/>
        <w:jc w:val="both"/>
        <w:rPr>
          <w:rFonts w:ascii="Times New Roman" w:hAnsi="Times New Roman" w:cs="Times New Roman"/>
          <w:iCs/>
          <w:sz w:val="28"/>
          <w:szCs w:val="28"/>
          <w:lang w:val="kk-KZ"/>
        </w:rPr>
      </w:pPr>
      <w:r w:rsidRPr="006B3C01">
        <w:rPr>
          <w:rFonts w:ascii="Times New Roman" w:hAnsi="Times New Roman" w:cs="Times New Roman"/>
          <w:iCs/>
          <w:sz w:val="28"/>
          <w:szCs w:val="28"/>
          <w:lang w:val="kk-KZ"/>
        </w:rPr>
        <w:lastRenderedPageBreak/>
        <w:t xml:space="preserve">Өзімнен жаралған соң болар денем. </w:t>
      </w:r>
    </w:p>
    <w:p w14:paraId="0B82C6C9" w14:textId="77777777" w:rsidR="00341736" w:rsidRPr="006B3C01" w:rsidRDefault="00341736" w:rsidP="0021571A">
      <w:pPr>
        <w:spacing w:after="0" w:line="240" w:lineRule="auto"/>
        <w:ind w:firstLine="567"/>
        <w:contextualSpacing/>
        <w:jc w:val="both"/>
        <w:rPr>
          <w:rFonts w:ascii="Times New Roman" w:hAnsi="Times New Roman" w:cs="Times New Roman"/>
          <w:iCs/>
          <w:sz w:val="28"/>
          <w:szCs w:val="28"/>
          <w:lang w:val="kk-KZ"/>
        </w:rPr>
      </w:pPr>
      <w:r w:rsidRPr="006B3C01">
        <w:rPr>
          <w:rFonts w:ascii="Times New Roman" w:hAnsi="Times New Roman" w:cs="Times New Roman"/>
          <w:iCs/>
          <w:sz w:val="28"/>
          <w:szCs w:val="28"/>
          <w:lang w:val="kk-KZ"/>
        </w:rPr>
        <w:t xml:space="preserve">Тағы да салып маған азап қылса, </w:t>
      </w:r>
    </w:p>
    <w:p w14:paraId="3310B58F" w14:textId="25AFF5A4" w:rsidR="00341736" w:rsidRPr="006B3C01" w:rsidRDefault="00341736" w:rsidP="0021571A">
      <w:pPr>
        <w:spacing w:after="0" w:line="240" w:lineRule="auto"/>
        <w:ind w:firstLine="567"/>
        <w:contextualSpacing/>
        <w:jc w:val="both"/>
        <w:rPr>
          <w:rFonts w:ascii="Times New Roman" w:hAnsi="Times New Roman" w:cs="Times New Roman"/>
          <w:iCs/>
          <w:sz w:val="28"/>
          <w:szCs w:val="28"/>
          <w:lang w:val="kk-KZ"/>
        </w:rPr>
      </w:pPr>
      <w:r w:rsidRPr="006B3C01">
        <w:rPr>
          <w:rFonts w:ascii="Times New Roman" w:hAnsi="Times New Roman" w:cs="Times New Roman"/>
          <w:iCs/>
          <w:sz w:val="28"/>
          <w:szCs w:val="28"/>
          <w:lang w:val="kk-KZ"/>
        </w:rPr>
        <w:t xml:space="preserve">Болармын шыдай алмай мұнан төмен </w:t>
      </w:r>
      <w:r w:rsidR="003F7479" w:rsidRPr="006B3C01">
        <w:rPr>
          <w:rFonts w:ascii="Times New Roman" w:hAnsi="Times New Roman" w:cs="Times New Roman"/>
          <w:iCs/>
          <w:sz w:val="28"/>
          <w:szCs w:val="28"/>
          <w:lang w:val="kk-KZ"/>
        </w:rPr>
        <w:t>[48</w:t>
      </w:r>
      <w:r w:rsidRPr="006B3C01">
        <w:rPr>
          <w:rFonts w:ascii="Times New Roman" w:hAnsi="Times New Roman" w:cs="Times New Roman"/>
          <w:iCs/>
          <w:sz w:val="28"/>
          <w:szCs w:val="28"/>
          <w:lang w:val="kk-KZ"/>
        </w:rPr>
        <w:t xml:space="preserve">, </w:t>
      </w:r>
      <w:r w:rsidR="00BF67CE" w:rsidRPr="006B3C01">
        <w:rPr>
          <w:rFonts w:ascii="Times New Roman" w:hAnsi="Times New Roman" w:cs="Times New Roman"/>
          <w:sz w:val="28"/>
          <w:szCs w:val="28"/>
          <w:lang w:val="kk-KZ"/>
        </w:rPr>
        <w:t>б.</w:t>
      </w:r>
      <w:r w:rsidRPr="006B3C01">
        <w:rPr>
          <w:rFonts w:ascii="Times New Roman" w:hAnsi="Times New Roman" w:cs="Times New Roman"/>
          <w:iCs/>
          <w:sz w:val="28"/>
          <w:szCs w:val="28"/>
          <w:lang w:val="kk-KZ"/>
        </w:rPr>
        <w:t>69].</w:t>
      </w:r>
    </w:p>
    <w:p w14:paraId="2311ECB1"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Жебірейіл – «қасиетті рух», «сенімді рух» деп аталған періште, ол арқылы Алла өзінің соңғы елшісі әрі пайғамбары Мұхаммедке аяндарын жіберіп отырған. Жебірейіл періштенің болмысы жайында толығырақ мәліметтер Алла Елшісінің хадистерінен белгілі. Жебірейіл Пайғамбарымызға белгіленген уақытта келіп, Алла тарапынан түсірілген Құранның аяттарын жеткізіп әрі өзінен кейін қайталауын талап еткен. Алла Елшісі тыңдап, қайталай отырып, аяттарды есінде сақтап алып отырған. Алланың Пайғамбарларына Жебірейіл періште жиі адам кейпінде келетін болған, бірақ көбіне оның тек дауысы ғана естіліп, өзі көзге көрінбейтін болған. Кейде оны аяғы жерде, басы бұлтта болатын заңғар биік бейнеде сипаттайды.</w:t>
      </w:r>
    </w:p>
    <w:p w14:paraId="01B20F8E" w14:textId="4A4311B9" w:rsidR="00341736" w:rsidRPr="006B3C01" w:rsidRDefault="00341736" w:rsidP="0021571A">
      <w:pPr>
        <w:spacing w:after="0" w:line="240" w:lineRule="auto"/>
        <w:ind w:firstLine="567"/>
        <w:contextualSpacing/>
        <w:jc w:val="both"/>
        <w:rPr>
          <w:rFonts w:ascii="Times New Roman" w:hAnsi="Times New Roman" w:cs="Times New Roman"/>
          <w:sz w:val="28"/>
          <w:szCs w:val="28"/>
          <w:shd w:val="clear" w:color="auto" w:fill="FFFFFF"/>
          <w:lang w:val="kk-KZ"/>
        </w:rPr>
      </w:pPr>
      <w:r w:rsidRPr="006B3C01">
        <w:rPr>
          <w:rFonts w:ascii="Times New Roman" w:hAnsi="Times New Roman" w:cs="Times New Roman"/>
          <w:sz w:val="28"/>
          <w:szCs w:val="28"/>
          <w:shd w:val="clear" w:color="auto" w:fill="FFFFFF"/>
          <w:lang w:val="kk-KZ"/>
        </w:rPr>
        <w:t xml:space="preserve">Аңыздарда Жәбірейілдің Мұхаммедтің (ғ.с.) өміріндегі алатын орны да жан-жақты сипатталады. Ол Мұхаммедке (ғ.с.) Құранды бөліп-бөліп бере отырып, </w:t>
      </w:r>
      <w:hyperlink r:id="rId29" w:tooltip="Рамазан" w:history="1">
        <w:r w:rsidRPr="006B3C01">
          <w:rPr>
            <w:rStyle w:val="40"/>
            <w:rFonts w:ascii="Times New Roman" w:hAnsi="Times New Roman" w:cs="Times New Roman"/>
            <w:color w:val="auto"/>
            <w:sz w:val="28"/>
            <w:szCs w:val="28"/>
            <w:shd w:val="clear" w:color="auto" w:fill="FFFFFF"/>
            <w:lang w:val="kk-KZ"/>
          </w:rPr>
          <w:t>рамазан айында</w:t>
        </w:r>
      </w:hyperlink>
      <w:r w:rsidRPr="006B3C01">
        <w:rPr>
          <w:rFonts w:ascii="Times New Roman" w:hAnsi="Times New Roman" w:cs="Times New Roman"/>
          <w:sz w:val="28"/>
          <w:szCs w:val="28"/>
          <w:shd w:val="clear" w:color="auto" w:fill="FFFFFF"/>
          <w:lang w:val="kk-KZ"/>
        </w:rPr>
        <w:t xml:space="preserve"> тапсырып болған. Ол пайғамбарды қорғап және оған жөн сілтеп, </w:t>
      </w:r>
      <w:hyperlink r:id="rId30" w:tooltip="Әл-Құдыс" w:history="1">
        <w:r w:rsidRPr="006B3C01">
          <w:rPr>
            <w:rStyle w:val="40"/>
            <w:rFonts w:ascii="Times New Roman" w:hAnsi="Times New Roman" w:cs="Times New Roman"/>
            <w:color w:val="auto"/>
            <w:sz w:val="28"/>
            <w:szCs w:val="28"/>
            <w:shd w:val="clear" w:color="auto" w:fill="FFFFFF"/>
            <w:lang w:val="kk-KZ"/>
          </w:rPr>
          <w:t>Құдысқа</w:t>
        </w:r>
      </w:hyperlink>
      <w:r w:rsidRPr="006B3C01">
        <w:rPr>
          <w:rFonts w:ascii="Times New Roman" w:hAnsi="Times New Roman" w:cs="Times New Roman"/>
          <w:sz w:val="28"/>
          <w:szCs w:val="28"/>
          <w:shd w:val="clear" w:color="auto" w:fill="FFFFFF"/>
          <w:lang w:val="kk-KZ"/>
        </w:rPr>
        <w:t xml:space="preserve"> баратын «түнгі сапары» кезінде оған жолсерік болады және де оған әскери шаралар мен діни таластар кезінде көмектеседі. Жәбірейіл Аллаһға жақын төрт періштенің ең лауазымдысы болып табылады. Кейде оны аяғы жерде, басы бұлтта болатын заңғар биік бейнеде сипаттайды [</w:t>
      </w:r>
      <w:r w:rsidR="00B44815" w:rsidRPr="006B3C01">
        <w:rPr>
          <w:rFonts w:ascii="Times New Roman" w:hAnsi="Times New Roman" w:cs="Times New Roman"/>
          <w:sz w:val="28"/>
          <w:szCs w:val="28"/>
          <w:lang w:val="kk-KZ"/>
        </w:rPr>
        <w:t>52</w:t>
      </w:r>
      <w:r w:rsidRPr="006B3C01">
        <w:rPr>
          <w:rFonts w:ascii="Times New Roman" w:hAnsi="Times New Roman" w:cs="Times New Roman"/>
          <w:sz w:val="28"/>
          <w:szCs w:val="28"/>
          <w:shd w:val="clear" w:color="auto" w:fill="FFFFFF"/>
          <w:lang w:val="kk-KZ"/>
        </w:rPr>
        <w:t xml:space="preserve">, </w:t>
      </w:r>
      <w:r w:rsidR="00BF67CE" w:rsidRPr="006B3C01">
        <w:rPr>
          <w:rFonts w:ascii="Times New Roman" w:hAnsi="Times New Roman" w:cs="Times New Roman"/>
          <w:sz w:val="28"/>
          <w:szCs w:val="28"/>
          <w:lang w:val="kk-KZ"/>
        </w:rPr>
        <w:t>б.</w:t>
      </w:r>
      <w:r w:rsidRPr="006B3C01">
        <w:rPr>
          <w:rFonts w:ascii="Times New Roman" w:hAnsi="Times New Roman" w:cs="Times New Roman"/>
          <w:sz w:val="28"/>
          <w:szCs w:val="28"/>
          <w:shd w:val="clear" w:color="auto" w:fill="FFFFFF"/>
          <w:lang w:val="kk-KZ"/>
        </w:rPr>
        <w:t>25].</w:t>
      </w:r>
    </w:p>
    <w:p w14:paraId="270B787B"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shd w:val="clear" w:color="auto" w:fill="FFFFFF"/>
          <w:lang w:val="kk-KZ"/>
        </w:rPr>
      </w:pPr>
      <w:r w:rsidRPr="006B3C01">
        <w:rPr>
          <w:rFonts w:ascii="Times New Roman" w:hAnsi="Times New Roman" w:cs="Times New Roman"/>
          <w:sz w:val="28"/>
          <w:szCs w:val="28"/>
          <w:shd w:val="clear" w:color="auto" w:fill="FFFFFF"/>
          <w:lang w:val="kk-KZ"/>
        </w:rPr>
        <w:t>Аллаһтың елшісі, Аллаһтың оған игілігі мен сәлемі болсын, Жебірейілді оның періштелік бейнесінде екі рет - Алла оны Жаратқан бейнеде көрді. Бұл туралы Алла Тағаланың сөздерінде айтылған:</w:t>
      </w:r>
    </w:p>
    <w:p w14:paraId="7E19BB82" w14:textId="6616315E" w:rsidR="00341736" w:rsidRPr="006B3C01" w:rsidRDefault="00341736" w:rsidP="0021571A">
      <w:pPr>
        <w:spacing w:after="0" w:line="240" w:lineRule="auto"/>
        <w:ind w:firstLine="567"/>
        <w:contextualSpacing/>
        <w:jc w:val="both"/>
        <w:rPr>
          <w:rFonts w:ascii="Times New Roman" w:hAnsi="Times New Roman" w:cs="Times New Roman"/>
          <w:sz w:val="28"/>
          <w:szCs w:val="28"/>
          <w:shd w:val="clear" w:color="auto" w:fill="FFFFFF"/>
          <w:lang w:val="kk-KZ"/>
        </w:rPr>
      </w:pPr>
      <w:r w:rsidRPr="006B3C01">
        <w:rPr>
          <w:rFonts w:ascii="Times New Roman" w:hAnsi="Times New Roman" w:cs="Times New Roman"/>
          <w:sz w:val="28"/>
          <w:szCs w:val="28"/>
          <w:shd w:val="clear" w:color="auto" w:fill="FFFFFF"/>
          <w:lang w:val="kk-KZ"/>
        </w:rPr>
        <w:t>«Ол оны айқын көкжиекте көрді» [</w:t>
      </w:r>
      <w:r w:rsidR="00C125F5" w:rsidRPr="006B3C01">
        <w:rPr>
          <w:rFonts w:ascii="Times New Roman" w:hAnsi="Times New Roman" w:cs="Times New Roman"/>
          <w:sz w:val="28"/>
          <w:szCs w:val="28"/>
          <w:shd w:val="clear" w:color="auto" w:fill="FFFFFF"/>
          <w:lang w:val="kk-KZ"/>
        </w:rPr>
        <w:t>66</w:t>
      </w:r>
      <w:r w:rsidRPr="006B3C01">
        <w:rPr>
          <w:rFonts w:ascii="Times New Roman" w:hAnsi="Times New Roman" w:cs="Times New Roman"/>
          <w:sz w:val="28"/>
          <w:szCs w:val="28"/>
          <w:shd w:val="clear" w:color="auto" w:fill="FFFFFF"/>
          <w:lang w:val="kk-KZ"/>
        </w:rPr>
        <w:t xml:space="preserve">, </w:t>
      </w:r>
      <w:r w:rsidR="00D66B82" w:rsidRPr="006B3C01">
        <w:rPr>
          <w:rFonts w:ascii="Times New Roman" w:eastAsia="Times New Roman" w:hAnsi="Times New Roman" w:cs="Times New Roman"/>
          <w:sz w:val="28"/>
          <w:szCs w:val="28"/>
          <w:lang w:val="kk-KZ" w:eastAsia="ru-RU"/>
        </w:rPr>
        <w:t>б.</w:t>
      </w:r>
      <w:r w:rsidRPr="006B3C01">
        <w:rPr>
          <w:rFonts w:ascii="Times New Roman" w:hAnsi="Times New Roman" w:cs="Times New Roman"/>
          <w:sz w:val="28"/>
          <w:szCs w:val="28"/>
          <w:shd w:val="clear" w:color="auto" w:fill="FFFFFF"/>
          <w:lang w:val="kk-KZ"/>
        </w:rPr>
        <w:t>23].</w:t>
      </w:r>
    </w:p>
    <w:p w14:paraId="3C3B5D3E" w14:textId="76595B5C" w:rsidR="00341736" w:rsidRPr="006B3C01" w:rsidRDefault="00341736" w:rsidP="0021571A">
      <w:pPr>
        <w:spacing w:after="0" w:line="240" w:lineRule="auto"/>
        <w:ind w:firstLine="567"/>
        <w:contextualSpacing/>
        <w:jc w:val="both"/>
        <w:rPr>
          <w:rFonts w:ascii="Times New Roman" w:hAnsi="Times New Roman" w:cs="Times New Roman"/>
          <w:sz w:val="28"/>
          <w:szCs w:val="28"/>
          <w:shd w:val="clear" w:color="auto" w:fill="FFFFFF"/>
          <w:lang w:val="kk-KZ"/>
        </w:rPr>
      </w:pPr>
      <w:r w:rsidRPr="006B3C01">
        <w:rPr>
          <w:rFonts w:ascii="Times New Roman" w:hAnsi="Times New Roman" w:cs="Times New Roman"/>
          <w:sz w:val="28"/>
          <w:szCs w:val="28"/>
          <w:shd w:val="clear" w:color="auto" w:fill="FFFFFF"/>
          <w:lang w:val="kk-KZ"/>
        </w:rPr>
        <w:t>«Ол оны баспана бағы орналасқан жерде көрді [</w:t>
      </w:r>
      <w:r w:rsidR="00C125F5" w:rsidRPr="006B3C01">
        <w:rPr>
          <w:rFonts w:ascii="Times New Roman" w:hAnsi="Times New Roman" w:cs="Times New Roman"/>
          <w:sz w:val="28"/>
          <w:szCs w:val="28"/>
          <w:shd w:val="clear" w:color="auto" w:fill="FFFFFF"/>
          <w:lang w:val="kk-KZ"/>
        </w:rPr>
        <w:t>66</w:t>
      </w:r>
      <w:r w:rsidR="00D66B82" w:rsidRPr="006B3C01">
        <w:rPr>
          <w:rFonts w:ascii="Times New Roman" w:eastAsia="Times New Roman" w:hAnsi="Times New Roman" w:cs="Times New Roman"/>
          <w:sz w:val="28"/>
          <w:szCs w:val="28"/>
          <w:lang w:val="kk-KZ" w:eastAsia="ru-RU"/>
        </w:rPr>
        <w:t>, б.</w:t>
      </w:r>
      <w:r w:rsidRPr="006B3C01">
        <w:rPr>
          <w:rFonts w:ascii="Times New Roman" w:hAnsi="Times New Roman" w:cs="Times New Roman"/>
          <w:sz w:val="28"/>
          <w:szCs w:val="28"/>
          <w:shd w:val="clear" w:color="auto" w:fill="FFFFFF"/>
          <w:lang w:val="kk-KZ"/>
        </w:rPr>
        <w:t>13], яғни, ол көкке көтерілген кезде көрген.</w:t>
      </w:r>
    </w:p>
    <w:p w14:paraId="4C74E678" w14:textId="6A02093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Мәшһүр Жүсіптің дастанында Мұхаммедтің Алланың ықыласымен Жебірейіл әкелген пыраққа мініп, көкке көтеріледі [</w:t>
      </w:r>
      <w:r w:rsidR="00C125F5" w:rsidRPr="006B3C01">
        <w:rPr>
          <w:rFonts w:ascii="Times New Roman" w:hAnsi="Times New Roman" w:cs="Times New Roman"/>
          <w:sz w:val="28"/>
          <w:szCs w:val="28"/>
          <w:lang w:val="kk-KZ"/>
        </w:rPr>
        <w:t>67</w:t>
      </w:r>
      <w:r w:rsidR="00BF67CE" w:rsidRPr="006B3C01">
        <w:rPr>
          <w:rFonts w:ascii="Times New Roman" w:hAnsi="Times New Roman" w:cs="Times New Roman"/>
          <w:sz w:val="28"/>
          <w:szCs w:val="28"/>
          <w:lang w:val="kk-KZ"/>
        </w:rPr>
        <w:t>, б.263</w:t>
      </w:r>
      <w:r w:rsidRPr="006B3C01">
        <w:rPr>
          <w:rFonts w:ascii="Times New Roman" w:hAnsi="Times New Roman" w:cs="Times New Roman"/>
          <w:sz w:val="28"/>
          <w:szCs w:val="28"/>
          <w:lang w:val="kk-KZ"/>
        </w:rPr>
        <w:t>].</w:t>
      </w:r>
    </w:p>
    <w:p w14:paraId="3BBA665B"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Періште ол Жебірейіл жетіп келді:</w:t>
      </w:r>
    </w:p>
    <w:p w14:paraId="78F585F3"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Иа, Мұхаммед, Құдайың айтты сәлем,</w:t>
      </w:r>
    </w:p>
    <w:p w14:paraId="7E20B3C2" w14:textId="0B829C28"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Жіберді пырақ пенен шола саған [</w:t>
      </w:r>
      <w:r w:rsidR="00C125F5" w:rsidRPr="006B3C01">
        <w:rPr>
          <w:rFonts w:ascii="Times New Roman" w:hAnsi="Times New Roman" w:cs="Times New Roman"/>
          <w:sz w:val="28"/>
          <w:szCs w:val="28"/>
          <w:lang w:val="kk-KZ"/>
        </w:rPr>
        <w:t>67</w:t>
      </w:r>
      <w:r w:rsidRPr="006B3C01">
        <w:rPr>
          <w:rFonts w:ascii="Times New Roman" w:hAnsi="Times New Roman" w:cs="Times New Roman"/>
          <w:sz w:val="28"/>
          <w:szCs w:val="28"/>
          <w:lang w:val="kk-KZ"/>
        </w:rPr>
        <w:t xml:space="preserve">, </w:t>
      </w:r>
      <w:r w:rsidR="00BF67CE"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258].</w:t>
      </w:r>
    </w:p>
    <w:p w14:paraId="479D1CAD"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Алдыма менің келіп пырақ түсті,</w:t>
      </w:r>
    </w:p>
    <w:p w14:paraId="7161F4C8"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Мінем! - дедім, шегініп, бойын қысты.</w:t>
      </w:r>
    </w:p>
    <w:p w14:paraId="31776E3C" w14:textId="6105FAAB" w:rsidR="0015342A" w:rsidRDefault="00341736" w:rsidP="0015342A">
      <w:pPr>
        <w:spacing w:after="0" w:line="240" w:lineRule="auto"/>
        <w:ind w:firstLine="567"/>
        <w:contextualSpacing/>
        <w:jc w:val="both"/>
        <w:rPr>
          <w:rFonts w:ascii="Times New Roman" w:hAnsi="Times New Roman" w:cs="Times New Roman"/>
          <w:sz w:val="28"/>
          <w:szCs w:val="28"/>
          <w:lang w:val="kk-KZ"/>
        </w:rPr>
      </w:pPr>
      <w:r w:rsidRPr="0015342A">
        <w:rPr>
          <w:rFonts w:ascii="Times New Roman" w:hAnsi="Times New Roman" w:cs="Times New Roman"/>
          <w:sz w:val="28"/>
          <w:szCs w:val="28"/>
          <w:lang w:val="kk-KZ"/>
        </w:rPr>
        <w:t>Жебірейіл</w:t>
      </w:r>
      <w:r w:rsidR="0015342A">
        <w:rPr>
          <w:rFonts w:ascii="Times New Roman" w:hAnsi="Times New Roman" w:cs="Times New Roman"/>
          <w:sz w:val="28"/>
          <w:szCs w:val="28"/>
          <w:lang w:val="kk-KZ"/>
        </w:rPr>
        <w:t>!</w:t>
      </w:r>
    </w:p>
    <w:p w14:paraId="3CEB9E26" w14:textId="4DCCB7D5" w:rsidR="00341736" w:rsidRPr="006B3C01" w:rsidRDefault="00341736" w:rsidP="0015342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Жай түр! -</w:t>
      </w:r>
      <w:r w:rsidR="00B55BC8" w:rsidRPr="006B3C01">
        <w:rPr>
          <w:rFonts w:ascii="Times New Roman" w:hAnsi="Times New Roman" w:cs="Times New Roman"/>
          <w:sz w:val="28"/>
          <w:szCs w:val="28"/>
          <w:lang w:val="kk-KZ"/>
        </w:rPr>
        <w:t xml:space="preserve"> </w:t>
      </w:r>
      <w:r w:rsidRPr="006B3C01">
        <w:rPr>
          <w:rFonts w:ascii="Times New Roman" w:hAnsi="Times New Roman" w:cs="Times New Roman"/>
          <w:sz w:val="28"/>
          <w:szCs w:val="28"/>
          <w:lang w:val="kk-KZ"/>
        </w:rPr>
        <w:t>дейді, тұрдым, міндім,</w:t>
      </w:r>
    </w:p>
    <w:p w14:paraId="361EFE75" w14:textId="11D40636"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Жөнелді мені құстай алып ұшты [</w:t>
      </w:r>
      <w:r w:rsidR="00C125F5" w:rsidRPr="006B3C01">
        <w:rPr>
          <w:rFonts w:ascii="Times New Roman" w:hAnsi="Times New Roman" w:cs="Times New Roman"/>
          <w:sz w:val="28"/>
          <w:szCs w:val="28"/>
          <w:lang w:val="kk-KZ"/>
        </w:rPr>
        <w:t>67</w:t>
      </w:r>
      <w:r w:rsidRPr="006B3C01">
        <w:rPr>
          <w:rFonts w:ascii="Times New Roman" w:hAnsi="Times New Roman" w:cs="Times New Roman"/>
          <w:sz w:val="28"/>
          <w:szCs w:val="28"/>
          <w:lang w:val="kk-KZ"/>
        </w:rPr>
        <w:t xml:space="preserve">, </w:t>
      </w:r>
      <w:r w:rsidR="00BF67CE"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258].</w:t>
      </w:r>
    </w:p>
    <w:p w14:paraId="5E14A27F"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Пырақ арасат күнінде де өзіне пайғамбардың мінуін өтініш етеді. Расул екеуі уәделеседі. Мұхаммед періштелердің қоршауымен көкке көтеріледі. Сол және оң жағынан үн естіледі, Расул бұрылмайды. Расул шөлдеп еді, төрт ыдыспен сусын жеткізілді. Екі ыдыстағы шараптан бас тартты. Сүтті ішеді. Төрт тон келтірілді: сары, жасыл, қызыл, ақ. Ақ пен жасыл тонды алды. Расул Жебірейілден екі жағынан естілген үннің сырын сұрады: «Біреуі – дүние еді, біреуі – жұһуд (кәпір) еді, қайырылсаң үмбеттерің түзу жолдан таяр еді, дұрыс еттің», – деп жауап береді. Мешітке кіріп, имандық етті. Жеті көкте періштелерді көрді. Төртінші көкте – Ғайсаны, бесінші көкте – Мұсаны, </w:t>
      </w:r>
      <w:r w:rsidRPr="006B3C01">
        <w:rPr>
          <w:rFonts w:ascii="Times New Roman" w:hAnsi="Times New Roman" w:cs="Times New Roman"/>
          <w:sz w:val="28"/>
          <w:szCs w:val="28"/>
          <w:lang w:val="kk-KZ"/>
        </w:rPr>
        <w:lastRenderedPageBreak/>
        <w:t>алтыншы көкте – тәнінде басы жоқ періштелерді көрді. Расулдың аузына балдан тәтті, қардан суық бір тамшы тамады. Алла Расулдың тілегін айтуын сұрайды. Мұхаммед үмбеттерінің күнәсін кешуін өтінеді.</w:t>
      </w:r>
    </w:p>
    <w:p w14:paraId="58AAD3BA"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Алла бұйрығымен Жебірейіл Расулға келгеннен кейін, автор тарапынан төмендегідей жолдар бар: </w:t>
      </w:r>
    </w:p>
    <w:p w14:paraId="2C896E7F"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Кеудем жарып, жүрегім суырып алды, </w:t>
      </w:r>
    </w:p>
    <w:p w14:paraId="2F60D581"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Бір алтын легенге оны малды. </w:t>
      </w:r>
    </w:p>
    <w:p w14:paraId="30EB87C3"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Легеннің іші толған ғылым-хикмат, </w:t>
      </w:r>
    </w:p>
    <w:p w14:paraId="56C40BC5"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Тазалап өз орнына қайта салды.</w:t>
      </w:r>
    </w:p>
    <w:p w14:paraId="3A046CCB"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Алдымда Жебірейіл бар, соған ердім.</w:t>
      </w:r>
    </w:p>
    <w:p w14:paraId="56CE749F" w14:textId="4F454965" w:rsidR="00341736" w:rsidRPr="006B3C01" w:rsidRDefault="00341736" w:rsidP="0021571A">
      <w:pPr>
        <w:spacing w:after="0" w:line="240" w:lineRule="auto"/>
        <w:ind w:firstLine="567"/>
        <w:contextualSpacing/>
        <w:jc w:val="both"/>
        <w:rPr>
          <w:rFonts w:ascii="Times New Roman" w:hAnsi="Times New Roman" w:cs="Times New Roman"/>
          <w:sz w:val="28"/>
          <w:szCs w:val="28"/>
        </w:rPr>
      </w:pPr>
      <w:r w:rsidRPr="006B3C01">
        <w:rPr>
          <w:rFonts w:ascii="Times New Roman" w:hAnsi="Times New Roman" w:cs="Times New Roman"/>
          <w:sz w:val="28"/>
          <w:szCs w:val="28"/>
        </w:rPr>
        <w:t>Міндім: «Бисмилла!» деп</w:t>
      </w:r>
      <w:r w:rsidR="00B55BC8" w:rsidRPr="006B3C01">
        <w:rPr>
          <w:rFonts w:ascii="Times New Roman" w:hAnsi="Times New Roman" w:cs="Times New Roman"/>
          <w:sz w:val="28"/>
          <w:szCs w:val="28"/>
        </w:rPr>
        <w:t>,</w:t>
      </w:r>
      <w:r w:rsidRPr="006B3C01">
        <w:rPr>
          <w:rFonts w:ascii="Times New Roman" w:hAnsi="Times New Roman" w:cs="Times New Roman"/>
          <w:sz w:val="28"/>
          <w:szCs w:val="28"/>
        </w:rPr>
        <w:t xml:space="preserve"> кеш, ерте ме,</w:t>
      </w:r>
    </w:p>
    <w:p w14:paraId="495CDF8A" w14:textId="0C7B3ECE" w:rsidR="00341736" w:rsidRPr="006B3C01" w:rsidRDefault="00341736" w:rsidP="0021571A">
      <w:pPr>
        <w:spacing w:after="0" w:line="240" w:lineRule="auto"/>
        <w:ind w:firstLine="567"/>
        <w:contextualSpacing/>
        <w:jc w:val="both"/>
        <w:rPr>
          <w:rFonts w:ascii="Times New Roman" w:hAnsi="Times New Roman" w:cs="Times New Roman"/>
          <w:sz w:val="28"/>
          <w:szCs w:val="28"/>
        </w:rPr>
      </w:pPr>
      <w:r w:rsidRPr="006B3C01">
        <w:rPr>
          <w:rFonts w:ascii="Times New Roman" w:hAnsi="Times New Roman" w:cs="Times New Roman"/>
          <w:sz w:val="28"/>
          <w:szCs w:val="28"/>
        </w:rPr>
        <w:t>Алдына мешіт Ақса жетіп келдім</w:t>
      </w:r>
      <w:r w:rsidRPr="006B3C01">
        <w:rPr>
          <w:rFonts w:ascii="Times New Roman" w:hAnsi="Times New Roman" w:cs="Times New Roman"/>
          <w:sz w:val="28"/>
          <w:szCs w:val="28"/>
          <w:lang w:val="kk-KZ"/>
        </w:rPr>
        <w:t xml:space="preserve"> [</w:t>
      </w:r>
      <w:r w:rsidR="00C125F5" w:rsidRPr="006B3C01">
        <w:rPr>
          <w:rFonts w:ascii="Times New Roman" w:hAnsi="Times New Roman" w:cs="Times New Roman"/>
          <w:sz w:val="28"/>
          <w:szCs w:val="28"/>
        </w:rPr>
        <w:t>67</w:t>
      </w:r>
      <w:r w:rsidRPr="006B3C01">
        <w:rPr>
          <w:rFonts w:ascii="Times New Roman" w:hAnsi="Times New Roman" w:cs="Times New Roman"/>
          <w:sz w:val="28"/>
          <w:szCs w:val="28"/>
          <w:lang w:val="kk-KZ"/>
        </w:rPr>
        <w:t xml:space="preserve">, </w:t>
      </w:r>
      <w:r w:rsidR="00BF67CE"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266]</w:t>
      </w:r>
      <w:r w:rsidRPr="006B3C01">
        <w:rPr>
          <w:rFonts w:ascii="Times New Roman" w:hAnsi="Times New Roman" w:cs="Times New Roman"/>
          <w:sz w:val="28"/>
          <w:szCs w:val="28"/>
        </w:rPr>
        <w:t>.</w:t>
      </w:r>
    </w:p>
    <w:p w14:paraId="0AF87A91"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Мәшһүр шығармаларындағы кездесетін тағы бір діни есімдер – Мекайіл және Исрафил.</w:t>
      </w:r>
    </w:p>
    <w:p w14:paraId="7982C073"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Мен міндім Мекайілдің енді үстіне,</w:t>
      </w:r>
    </w:p>
    <w:p w14:paraId="281DE953"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Мінген соң, Мекайілнікі жүрмесін бе?!</w:t>
      </w:r>
    </w:p>
    <w:p w14:paraId="1E8CDE36"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Екінші көкке жеттік, есік ашып,</w:t>
      </w:r>
    </w:p>
    <w:p w14:paraId="1D3574EB"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Періште онда тұрған бір кішкене.</w:t>
      </w:r>
    </w:p>
    <w:p w14:paraId="26D310CC"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Басын көрдім, аяғын көре алмадым,</w:t>
      </w:r>
    </w:p>
    <w:p w14:paraId="0A382925"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rPr>
      </w:pPr>
      <w:r w:rsidRPr="006B3C01">
        <w:rPr>
          <w:rFonts w:ascii="Times New Roman" w:hAnsi="Times New Roman" w:cs="Times New Roman"/>
          <w:sz w:val="28"/>
          <w:szCs w:val="28"/>
        </w:rPr>
        <w:t>Мен, Мекайіл қалды сонда, жүре алмадым.</w:t>
      </w:r>
    </w:p>
    <w:p w14:paraId="278F2B69"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Үшінші Исрафилге мінгенімде,</w:t>
      </w:r>
    </w:p>
    <w:p w14:paraId="3A81331C"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Қанеки, онда тоқтап тұра алмадым.</w:t>
      </w:r>
    </w:p>
    <w:p w14:paraId="09929C75"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Екінші көкте Жақия, Ғайса тұрған,</w:t>
      </w:r>
    </w:p>
    <w:p w14:paraId="5888DB77"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rPr>
      </w:pPr>
      <w:r w:rsidRPr="006B3C01">
        <w:rPr>
          <w:rFonts w:ascii="Times New Roman" w:hAnsi="Times New Roman" w:cs="Times New Roman"/>
          <w:sz w:val="28"/>
          <w:szCs w:val="28"/>
        </w:rPr>
        <w:t>Мен сәлем берген шақта мойнын бұрған.</w:t>
      </w:r>
    </w:p>
    <w:p w14:paraId="15584F75"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rPr>
      </w:pPr>
      <w:r w:rsidRPr="006B3C01">
        <w:rPr>
          <w:rFonts w:ascii="Times New Roman" w:hAnsi="Times New Roman" w:cs="Times New Roman"/>
          <w:sz w:val="28"/>
          <w:szCs w:val="28"/>
        </w:rPr>
        <w:t xml:space="preserve"> Қош келдің, жомартым-ай, асқан, - дейді,</w:t>
      </w:r>
    </w:p>
    <w:p w14:paraId="77ECEC34" w14:textId="7CA9CC2A"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rPr>
        <w:t>Жүруге енді Исрафил мойын қойған</w:t>
      </w:r>
      <w:r w:rsidRPr="006B3C01">
        <w:rPr>
          <w:rFonts w:ascii="Times New Roman" w:hAnsi="Times New Roman" w:cs="Times New Roman"/>
          <w:sz w:val="28"/>
          <w:szCs w:val="28"/>
          <w:lang w:val="kk-KZ"/>
        </w:rPr>
        <w:t xml:space="preserve"> [</w:t>
      </w:r>
      <w:r w:rsidR="00C125F5" w:rsidRPr="006B3C01">
        <w:rPr>
          <w:rFonts w:ascii="Times New Roman" w:hAnsi="Times New Roman" w:cs="Times New Roman"/>
          <w:sz w:val="28"/>
          <w:szCs w:val="28"/>
        </w:rPr>
        <w:t>67</w:t>
      </w:r>
      <w:r w:rsidRPr="006B3C01">
        <w:rPr>
          <w:rFonts w:ascii="Times New Roman" w:hAnsi="Times New Roman" w:cs="Times New Roman"/>
          <w:sz w:val="28"/>
          <w:szCs w:val="28"/>
          <w:lang w:val="kk-KZ"/>
        </w:rPr>
        <w:t xml:space="preserve">, </w:t>
      </w:r>
      <w:r w:rsidR="00BF67CE"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267]</w:t>
      </w:r>
      <w:r w:rsidRPr="006B3C01">
        <w:rPr>
          <w:rFonts w:ascii="Times New Roman" w:hAnsi="Times New Roman" w:cs="Times New Roman"/>
          <w:sz w:val="28"/>
          <w:szCs w:val="28"/>
        </w:rPr>
        <w:t>.</w:t>
      </w:r>
    </w:p>
    <w:p w14:paraId="572E89A4" w14:textId="66D791B1"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Мекайіл, Исрафил – періштелер. Мекайіл – Желдің соғуы, жаңбырдың жаууы және өсімдіктердің өсіп жетілуі т.с.с. табиғи құбылыстарға жауапты. Исрафил - Сүрдің үрленуі, қиямет күннің болуы жҽне адамзат пен жындардың қайта тірілуі сияқты істерге жауапты [</w:t>
      </w:r>
      <w:r w:rsidR="00C125F5" w:rsidRPr="006B3C01">
        <w:rPr>
          <w:rFonts w:ascii="Times New Roman" w:hAnsi="Times New Roman" w:cs="Times New Roman"/>
          <w:sz w:val="28"/>
          <w:szCs w:val="28"/>
          <w:lang w:val="kk-KZ"/>
        </w:rPr>
        <w:t>68</w:t>
      </w:r>
      <w:r w:rsidRPr="006B3C01">
        <w:rPr>
          <w:rFonts w:ascii="Times New Roman" w:hAnsi="Times New Roman" w:cs="Times New Roman"/>
          <w:sz w:val="28"/>
          <w:szCs w:val="28"/>
          <w:lang w:val="kk-KZ"/>
        </w:rPr>
        <w:t xml:space="preserve">]. </w:t>
      </w:r>
    </w:p>
    <w:p w14:paraId="2F633112"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Мәшһүр Жүсіптің «Сегіз жұмақ, төрт періште баяны» атты өлеңінде: «Дүниеде фазыл (беделді деген ұғымда берілген) болған төрт кітап бар, Зәбур мен Тәурат, Інжіл, Құран олар», - деп Мәшһүр өзі айтқанындай осы кітаптарды оқыған адам дүниетанудың мәнісін сезінетіндігін байқауға болады. Ол өлеңнің бірінші шумағында-ақ: </w:t>
      </w:r>
    </w:p>
    <w:p w14:paraId="0B5E46E0"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Жебірейіл, Мекайіл мен жаратты екеу, </w:t>
      </w:r>
    </w:p>
    <w:p w14:paraId="3AD1AFDB"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Исрафил, Ғазірейілмен қылып төртеу. </w:t>
      </w:r>
    </w:p>
    <w:p w14:paraId="19542C0B"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Бірін - желге, біреуін суға қойып, </w:t>
      </w:r>
    </w:p>
    <w:p w14:paraId="4D2A6069" w14:textId="3C500CB9"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Жұмақ - сегіз болғанда, тамұқ - жетеу» - деп Алланың ең жақын төрт періштесі болғандығын баяндайды. Жаратылыстанудың, дінтанудың бағамы болатын бұл өлеңді оқығанда, Алланың өзіне ең жақын періштесі Жебірейіл - Алланың іс-әрекеттерін пайғамбарға жеткізуші екенін, ал Мекайіл жер сілкінісін, су тасқынын жасайтын, жаңбыр жауғызатын, құрғақшылық жасайтын періштесі болса, Исрафил – Аллаға ең жақын төрт періштенің бірі. Аңыз бойынша ақыр заман болғанда, Исрафил сүрге үрлеп (керней тартып), </w:t>
      </w:r>
      <w:r w:rsidRPr="006B3C01">
        <w:rPr>
          <w:rFonts w:ascii="Times New Roman" w:hAnsi="Times New Roman" w:cs="Times New Roman"/>
          <w:sz w:val="28"/>
          <w:szCs w:val="28"/>
          <w:lang w:val="kk-KZ"/>
        </w:rPr>
        <w:lastRenderedPageBreak/>
        <w:t>өліктер тірілуге тиіс, ал Ғазірейіл Алланың әмірімен жан алатын періште екендігі баяндалады [</w:t>
      </w:r>
      <w:r w:rsidR="00C125F5" w:rsidRPr="006B3C01">
        <w:rPr>
          <w:rFonts w:ascii="Times New Roman" w:hAnsi="Times New Roman" w:cs="Times New Roman"/>
          <w:sz w:val="28"/>
          <w:szCs w:val="28"/>
          <w:lang w:val="kk-KZ"/>
        </w:rPr>
        <w:t>67</w:t>
      </w:r>
      <w:r w:rsidRPr="006B3C01">
        <w:rPr>
          <w:rFonts w:ascii="Times New Roman" w:hAnsi="Times New Roman" w:cs="Times New Roman"/>
          <w:sz w:val="28"/>
          <w:szCs w:val="28"/>
          <w:lang w:val="kk-KZ"/>
        </w:rPr>
        <w:t xml:space="preserve">, </w:t>
      </w:r>
      <w:r w:rsidR="00BF67CE"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 xml:space="preserve">86]. </w:t>
      </w:r>
    </w:p>
    <w:p w14:paraId="6DC181BF"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Мекайіл Исрафилмен келген екен,</w:t>
      </w:r>
    </w:p>
    <w:p w14:paraId="339B61EA" w14:textId="646DA6E3"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Шапағатын сынамаққа жүрген екен [</w:t>
      </w:r>
      <w:r w:rsidR="00C125F5" w:rsidRPr="006B3C01">
        <w:rPr>
          <w:rFonts w:ascii="Times New Roman" w:hAnsi="Times New Roman" w:cs="Times New Roman"/>
          <w:sz w:val="28"/>
          <w:szCs w:val="28"/>
          <w:lang w:val="kk-KZ"/>
        </w:rPr>
        <w:t>67</w:t>
      </w:r>
      <w:r w:rsidRPr="006B3C01">
        <w:rPr>
          <w:rFonts w:ascii="Times New Roman" w:hAnsi="Times New Roman" w:cs="Times New Roman"/>
          <w:sz w:val="28"/>
          <w:szCs w:val="28"/>
          <w:lang w:val="kk-KZ"/>
        </w:rPr>
        <w:t xml:space="preserve">, </w:t>
      </w:r>
      <w:r w:rsidR="00BF67CE"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 xml:space="preserve">4]. </w:t>
      </w:r>
    </w:p>
    <w:p w14:paraId="6B082CA4"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Мәшһүр-Жүсіп Көпейұлы шығармаларында да заман ақырда, қиямет күнінде болатын оқиғалар суреттеледі және осы тұста Исрафил есімі жиі айтылады:</w:t>
      </w:r>
    </w:p>
    <w:p w14:paraId="33A5793A"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Бір күні сүрін тартар Исрафил, </w:t>
      </w:r>
    </w:p>
    <w:p w14:paraId="6E288467"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Болғаны сүрін тартса, заман ақыр. </w:t>
      </w:r>
    </w:p>
    <w:p w14:paraId="236C578F"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Тау мен тас, ой мен шұңқыр бірдей болып, </w:t>
      </w:r>
    </w:p>
    <w:p w14:paraId="0E67D169"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Болады жердің жүзі айдай тақыр. </w:t>
      </w:r>
    </w:p>
    <w:p w14:paraId="3FD94F0F"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Дүниеде өлмей қалмас ешбір пенде, </w:t>
      </w:r>
    </w:p>
    <w:p w14:paraId="0EBAC8D8" w14:textId="188A5492"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Басқалар бір құдайдан болар мүрде </w:t>
      </w:r>
      <w:r w:rsidR="00C125F5" w:rsidRPr="006B3C01">
        <w:rPr>
          <w:rFonts w:ascii="Times New Roman" w:hAnsi="Times New Roman" w:cs="Times New Roman"/>
          <w:sz w:val="28"/>
          <w:szCs w:val="28"/>
          <w:lang w:val="kk-KZ"/>
        </w:rPr>
        <w:t>[</w:t>
      </w:r>
      <w:r w:rsidR="00B44815" w:rsidRPr="006B3C01">
        <w:rPr>
          <w:rFonts w:ascii="Times New Roman" w:hAnsi="Times New Roman" w:cs="Times New Roman"/>
          <w:sz w:val="28"/>
          <w:szCs w:val="28"/>
          <w:lang w:val="kk-KZ"/>
        </w:rPr>
        <w:t>59</w:t>
      </w:r>
      <w:r w:rsidRPr="006B3C01">
        <w:rPr>
          <w:rFonts w:ascii="Times New Roman" w:hAnsi="Times New Roman" w:cs="Times New Roman"/>
          <w:sz w:val="28"/>
          <w:szCs w:val="28"/>
          <w:lang w:val="kk-KZ"/>
        </w:rPr>
        <w:t xml:space="preserve">, </w:t>
      </w:r>
      <w:r w:rsidR="00BF67CE"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 xml:space="preserve">285]. </w:t>
      </w:r>
    </w:p>
    <w:p w14:paraId="2EB7CA81"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Дастанда ақын Исрафил сүрін екінші рет тартқанда, жанның бәрі тіріліп, Махшар алаңына айдалатындығын сипаттайды. </w:t>
      </w:r>
    </w:p>
    <w:p w14:paraId="5BE08E01"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Алланың пәрменімен тірілер жан, </w:t>
      </w:r>
    </w:p>
    <w:p w14:paraId="50B49FB8" w14:textId="2A1FE7ED"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Болады бұрынғыдай жұмыла ғалам </w:t>
      </w:r>
      <w:r w:rsidR="00C125F5" w:rsidRPr="006B3C01">
        <w:rPr>
          <w:rFonts w:ascii="Times New Roman" w:hAnsi="Times New Roman" w:cs="Times New Roman"/>
          <w:sz w:val="28"/>
          <w:szCs w:val="28"/>
          <w:lang w:val="kk-KZ"/>
        </w:rPr>
        <w:t>[</w:t>
      </w:r>
      <w:r w:rsidR="00B44815" w:rsidRPr="006B3C01">
        <w:rPr>
          <w:rFonts w:ascii="Times New Roman" w:hAnsi="Times New Roman" w:cs="Times New Roman"/>
          <w:sz w:val="28"/>
          <w:szCs w:val="28"/>
          <w:lang w:val="kk-KZ"/>
        </w:rPr>
        <w:t>59</w:t>
      </w:r>
      <w:r w:rsidRPr="006B3C01">
        <w:rPr>
          <w:rFonts w:ascii="Times New Roman" w:hAnsi="Times New Roman" w:cs="Times New Roman"/>
          <w:sz w:val="28"/>
          <w:szCs w:val="28"/>
          <w:lang w:val="kk-KZ"/>
        </w:rPr>
        <w:t xml:space="preserve">, </w:t>
      </w:r>
      <w:r w:rsidR="00BF67CE"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286].</w:t>
      </w:r>
    </w:p>
    <w:p w14:paraId="3C602A23"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p>
    <w:p w14:paraId="503D67D1" w14:textId="77777777" w:rsidR="00341736" w:rsidRPr="006B3C01" w:rsidRDefault="00341736" w:rsidP="0021571A">
      <w:pPr>
        <w:spacing w:after="0" w:line="240" w:lineRule="auto"/>
        <w:ind w:firstLine="567"/>
        <w:contextualSpacing/>
        <w:jc w:val="both"/>
        <w:rPr>
          <w:rFonts w:ascii="Times New Roman" w:hAnsi="Times New Roman" w:cs="Times New Roman"/>
          <w:iCs/>
          <w:sz w:val="28"/>
          <w:szCs w:val="28"/>
          <w:lang w:val="kk-KZ"/>
        </w:rPr>
      </w:pPr>
      <w:r w:rsidRPr="006B3C01">
        <w:rPr>
          <w:rFonts w:ascii="Times New Roman" w:hAnsi="Times New Roman" w:cs="Times New Roman"/>
          <w:iCs/>
          <w:sz w:val="28"/>
          <w:szCs w:val="28"/>
          <w:lang w:val="kk-KZ"/>
        </w:rPr>
        <w:t xml:space="preserve">Құданың білмен сырын тамам, – дейді, </w:t>
      </w:r>
    </w:p>
    <w:p w14:paraId="5EC4945E" w14:textId="77777777" w:rsidR="00341736" w:rsidRPr="006B3C01" w:rsidRDefault="00341736" w:rsidP="0021571A">
      <w:pPr>
        <w:spacing w:after="0" w:line="240" w:lineRule="auto"/>
        <w:ind w:firstLine="567"/>
        <w:contextualSpacing/>
        <w:jc w:val="both"/>
        <w:rPr>
          <w:rFonts w:ascii="Times New Roman" w:hAnsi="Times New Roman" w:cs="Times New Roman"/>
          <w:iCs/>
          <w:sz w:val="28"/>
          <w:szCs w:val="28"/>
          <w:lang w:val="kk-KZ"/>
        </w:rPr>
      </w:pPr>
      <w:r w:rsidRPr="006B3C01">
        <w:rPr>
          <w:rFonts w:ascii="Times New Roman" w:hAnsi="Times New Roman" w:cs="Times New Roman"/>
          <w:iCs/>
          <w:sz w:val="28"/>
          <w:szCs w:val="28"/>
          <w:lang w:val="kk-KZ"/>
        </w:rPr>
        <w:t xml:space="preserve">Жаратар ол топырақтан адам, – дейді. </w:t>
      </w:r>
    </w:p>
    <w:p w14:paraId="367CB304" w14:textId="77777777" w:rsidR="00341736" w:rsidRPr="006B3C01" w:rsidRDefault="00341736" w:rsidP="0021571A">
      <w:pPr>
        <w:spacing w:after="0" w:line="240" w:lineRule="auto"/>
        <w:ind w:firstLine="567"/>
        <w:contextualSpacing/>
        <w:jc w:val="both"/>
        <w:rPr>
          <w:rFonts w:ascii="Times New Roman" w:hAnsi="Times New Roman" w:cs="Times New Roman"/>
          <w:iCs/>
          <w:sz w:val="28"/>
          <w:szCs w:val="28"/>
          <w:lang w:val="kk-KZ"/>
        </w:rPr>
      </w:pPr>
      <w:r w:rsidRPr="006B3C01">
        <w:rPr>
          <w:rFonts w:ascii="Times New Roman" w:hAnsi="Times New Roman" w:cs="Times New Roman"/>
          <w:iCs/>
          <w:sz w:val="28"/>
          <w:szCs w:val="28"/>
          <w:lang w:val="kk-KZ"/>
        </w:rPr>
        <w:t xml:space="preserve">Көбейіп адам ұлы жаралған соң, </w:t>
      </w:r>
    </w:p>
    <w:p w14:paraId="68EC6443" w14:textId="77777777" w:rsidR="00341736" w:rsidRPr="006B3C01" w:rsidRDefault="00341736" w:rsidP="0021571A">
      <w:pPr>
        <w:spacing w:after="0" w:line="240" w:lineRule="auto"/>
        <w:ind w:firstLine="567"/>
        <w:contextualSpacing/>
        <w:jc w:val="both"/>
        <w:rPr>
          <w:rFonts w:ascii="Times New Roman" w:hAnsi="Times New Roman" w:cs="Times New Roman"/>
          <w:iCs/>
          <w:sz w:val="28"/>
          <w:szCs w:val="28"/>
          <w:lang w:val="kk-KZ"/>
        </w:rPr>
      </w:pPr>
      <w:r w:rsidRPr="006B3C01">
        <w:rPr>
          <w:rFonts w:ascii="Times New Roman" w:hAnsi="Times New Roman" w:cs="Times New Roman"/>
          <w:iCs/>
          <w:sz w:val="28"/>
          <w:szCs w:val="28"/>
          <w:lang w:val="kk-KZ"/>
        </w:rPr>
        <w:t xml:space="preserve">Бұзықтық қылар олар жаман – дейді. </w:t>
      </w:r>
    </w:p>
    <w:p w14:paraId="4FCF46F0" w14:textId="77777777" w:rsidR="00341736" w:rsidRPr="006B3C01" w:rsidRDefault="00341736" w:rsidP="0021571A">
      <w:pPr>
        <w:spacing w:after="0" w:line="240" w:lineRule="auto"/>
        <w:ind w:firstLine="567"/>
        <w:contextualSpacing/>
        <w:jc w:val="both"/>
        <w:rPr>
          <w:rFonts w:ascii="Times New Roman" w:hAnsi="Times New Roman" w:cs="Times New Roman"/>
          <w:iCs/>
          <w:sz w:val="28"/>
          <w:szCs w:val="28"/>
          <w:lang w:val="kk-KZ"/>
        </w:rPr>
      </w:pPr>
      <w:r w:rsidRPr="006B3C01">
        <w:rPr>
          <w:rFonts w:ascii="Times New Roman" w:hAnsi="Times New Roman" w:cs="Times New Roman"/>
          <w:iCs/>
          <w:sz w:val="28"/>
          <w:szCs w:val="28"/>
          <w:lang w:val="kk-KZ"/>
        </w:rPr>
        <w:t xml:space="preserve">Жебірейіл, олай болса алма менен, </w:t>
      </w:r>
    </w:p>
    <w:p w14:paraId="5DE154E7" w14:textId="77777777" w:rsidR="00341736" w:rsidRPr="006B3C01" w:rsidRDefault="00341736" w:rsidP="0021571A">
      <w:pPr>
        <w:spacing w:after="0" w:line="240" w:lineRule="auto"/>
        <w:ind w:firstLine="567"/>
        <w:contextualSpacing/>
        <w:jc w:val="both"/>
        <w:rPr>
          <w:rFonts w:ascii="Times New Roman" w:hAnsi="Times New Roman" w:cs="Times New Roman"/>
          <w:iCs/>
          <w:sz w:val="28"/>
          <w:szCs w:val="28"/>
          <w:lang w:val="kk-KZ"/>
        </w:rPr>
      </w:pPr>
      <w:r w:rsidRPr="006B3C01">
        <w:rPr>
          <w:rFonts w:ascii="Times New Roman" w:hAnsi="Times New Roman" w:cs="Times New Roman"/>
          <w:iCs/>
          <w:sz w:val="28"/>
          <w:szCs w:val="28"/>
          <w:lang w:val="kk-KZ"/>
        </w:rPr>
        <w:t xml:space="preserve">Өзімнен жаралған соң болар денем. </w:t>
      </w:r>
    </w:p>
    <w:p w14:paraId="28831B74" w14:textId="77777777" w:rsidR="00341736" w:rsidRPr="006B3C01" w:rsidRDefault="00341736" w:rsidP="0021571A">
      <w:pPr>
        <w:spacing w:after="0" w:line="240" w:lineRule="auto"/>
        <w:ind w:firstLine="567"/>
        <w:contextualSpacing/>
        <w:jc w:val="both"/>
        <w:rPr>
          <w:rFonts w:ascii="Times New Roman" w:hAnsi="Times New Roman" w:cs="Times New Roman"/>
          <w:iCs/>
          <w:sz w:val="28"/>
          <w:szCs w:val="28"/>
          <w:lang w:val="kk-KZ"/>
        </w:rPr>
      </w:pPr>
      <w:r w:rsidRPr="006B3C01">
        <w:rPr>
          <w:rFonts w:ascii="Times New Roman" w:hAnsi="Times New Roman" w:cs="Times New Roman"/>
          <w:iCs/>
          <w:sz w:val="28"/>
          <w:szCs w:val="28"/>
          <w:lang w:val="kk-KZ"/>
        </w:rPr>
        <w:t xml:space="preserve">Тағы да салып маған азап қылса, </w:t>
      </w:r>
    </w:p>
    <w:p w14:paraId="48C0FC71" w14:textId="22C35563"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iCs/>
          <w:sz w:val="28"/>
          <w:szCs w:val="28"/>
          <w:lang w:val="kk-KZ"/>
        </w:rPr>
        <w:t>Болармын шыдай алмай мұнан төмен</w:t>
      </w:r>
      <w:r w:rsidR="00B44815" w:rsidRPr="006B3C01">
        <w:rPr>
          <w:rFonts w:ascii="Times New Roman" w:hAnsi="Times New Roman" w:cs="Times New Roman"/>
          <w:iCs/>
          <w:sz w:val="28"/>
          <w:szCs w:val="28"/>
          <w:lang w:val="kk-KZ"/>
        </w:rPr>
        <w:t xml:space="preserve"> </w:t>
      </w:r>
      <w:r w:rsidR="003F7479" w:rsidRPr="006B3C01">
        <w:rPr>
          <w:rFonts w:ascii="Times New Roman" w:hAnsi="Times New Roman" w:cs="Times New Roman"/>
          <w:sz w:val="28"/>
          <w:szCs w:val="28"/>
          <w:lang w:val="kk-KZ"/>
        </w:rPr>
        <w:t>[48</w:t>
      </w:r>
      <w:r w:rsidRPr="006B3C01">
        <w:rPr>
          <w:rFonts w:ascii="Times New Roman" w:hAnsi="Times New Roman" w:cs="Times New Roman"/>
          <w:sz w:val="28"/>
          <w:szCs w:val="28"/>
          <w:lang w:val="kk-KZ"/>
        </w:rPr>
        <w:t xml:space="preserve">, </w:t>
      </w:r>
      <w:r w:rsidR="00BF67CE"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186]</w:t>
      </w:r>
      <w:r w:rsidRPr="006B3C01">
        <w:rPr>
          <w:rFonts w:ascii="Times New Roman" w:hAnsi="Times New Roman" w:cs="Times New Roman"/>
          <w:i/>
          <w:sz w:val="28"/>
          <w:szCs w:val="28"/>
          <w:lang w:val="kk-KZ"/>
        </w:rPr>
        <w:t>.</w:t>
      </w:r>
    </w:p>
    <w:p w14:paraId="2EA169F2" w14:textId="7AE03130"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Жалпы төрт үлкен періште бар делінеді: Жәбірейіл - Алла Тағаланың кітаптарын пайғамбарларға жеткізуге, яғни уахи ісіне жауапты. Алла Тағала мен Пайғамбар арасындағы дәнекер. Микаил</w:t>
      </w:r>
      <w:r w:rsidR="00B55BC8" w:rsidRPr="006B3C01">
        <w:rPr>
          <w:rFonts w:ascii="Times New Roman" w:hAnsi="Times New Roman" w:cs="Times New Roman"/>
          <w:sz w:val="28"/>
          <w:szCs w:val="28"/>
          <w:lang w:val="kk-KZ"/>
        </w:rPr>
        <w:t xml:space="preserve"> </w:t>
      </w:r>
      <w:r w:rsidRPr="006B3C01">
        <w:rPr>
          <w:rFonts w:ascii="Times New Roman" w:hAnsi="Times New Roman" w:cs="Times New Roman"/>
          <w:sz w:val="28"/>
          <w:szCs w:val="28"/>
          <w:lang w:val="kk-KZ"/>
        </w:rPr>
        <w:t>- Желдің соғуы, жаңбырдың жаууы және өсімдіктердің өсіп жетілуі т.с.с. табиғи құбылыстарға жауапты. Исрафил - Сүрдің үрленуі, қиямет күннің болуы және адамзат пен жындардың қайта тірілуі сияқты істерге жауапты. Әзірейіл</w:t>
      </w:r>
      <w:r w:rsidR="00B55BC8" w:rsidRPr="006B3C01">
        <w:rPr>
          <w:rFonts w:ascii="Times New Roman" w:hAnsi="Times New Roman" w:cs="Times New Roman"/>
          <w:sz w:val="28"/>
          <w:szCs w:val="28"/>
          <w:lang w:val="kk-KZ"/>
        </w:rPr>
        <w:t xml:space="preserve"> </w:t>
      </w:r>
      <w:r w:rsidRPr="006B3C01">
        <w:rPr>
          <w:rFonts w:ascii="Times New Roman" w:hAnsi="Times New Roman" w:cs="Times New Roman"/>
          <w:sz w:val="28"/>
          <w:szCs w:val="28"/>
          <w:lang w:val="kk-KZ"/>
        </w:rPr>
        <w:t>- Ажалы жеткендердің рухын алатын періште [</w:t>
      </w:r>
      <w:r w:rsidR="00B44815" w:rsidRPr="006B3C01">
        <w:rPr>
          <w:rFonts w:ascii="Times New Roman" w:hAnsi="Times New Roman" w:cs="Times New Roman"/>
          <w:sz w:val="28"/>
          <w:szCs w:val="28"/>
          <w:lang w:val="kk-KZ"/>
        </w:rPr>
        <w:t>52</w:t>
      </w:r>
      <w:r w:rsidRPr="006B3C01">
        <w:rPr>
          <w:rFonts w:ascii="Times New Roman" w:hAnsi="Times New Roman" w:cs="Times New Roman"/>
          <w:sz w:val="28"/>
          <w:szCs w:val="28"/>
          <w:lang w:val="kk-KZ"/>
        </w:rPr>
        <w:t xml:space="preserve">, </w:t>
      </w:r>
      <w:r w:rsidR="00BF67CE"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98]</w:t>
      </w:r>
      <w:r w:rsidRPr="006B3C01">
        <w:rPr>
          <w:rFonts w:ascii="Times New Roman" w:hAnsi="Times New Roman" w:cs="Times New Roman"/>
          <w:i/>
          <w:sz w:val="28"/>
          <w:szCs w:val="28"/>
          <w:lang w:val="kk-KZ"/>
        </w:rPr>
        <w:t>.</w:t>
      </w:r>
      <w:r w:rsidRPr="006B3C01">
        <w:rPr>
          <w:rFonts w:ascii="Times New Roman" w:hAnsi="Times New Roman" w:cs="Times New Roman"/>
          <w:sz w:val="28"/>
          <w:szCs w:val="28"/>
          <w:lang w:val="kk-KZ"/>
        </w:rPr>
        <w:t xml:space="preserve"> Осы періштелердің барлығының есімдері Мәшһүр шығармаларынан орын алған: </w:t>
      </w:r>
    </w:p>
    <w:p w14:paraId="016A3C2A" w14:textId="77777777" w:rsidR="00341736" w:rsidRPr="006B3C01" w:rsidRDefault="00341736" w:rsidP="0021571A">
      <w:pPr>
        <w:spacing w:after="0" w:line="240" w:lineRule="auto"/>
        <w:ind w:firstLine="567"/>
        <w:contextualSpacing/>
        <w:jc w:val="both"/>
        <w:rPr>
          <w:rFonts w:ascii="Times New Roman" w:hAnsi="Times New Roman" w:cs="Times New Roman"/>
          <w:iCs/>
          <w:sz w:val="28"/>
          <w:szCs w:val="28"/>
          <w:lang w:val="kk-KZ"/>
        </w:rPr>
      </w:pPr>
      <w:r w:rsidRPr="006B3C01">
        <w:rPr>
          <w:rFonts w:ascii="Times New Roman" w:hAnsi="Times New Roman" w:cs="Times New Roman"/>
          <w:iCs/>
          <w:sz w:val="28"/>
          <w:szCs w:val="28"/>
          <w:lang w:val="kk-KZ"/>
        </w:rPr>
        <w:t>Мен, Мекайіл қалды сонда, жүре алмадым.</w:t>
      </w:r>
    </w:p>
    <w:p w14:paraId="6392C32A" w14:textId="77777777" w:rsidR="00341736" w:rsidRPr="006B3C01" w:rsidRDefault="00341736" w:rsidP="0021571A">
      <w:pPr>
        <w:spacing w:after="0" w:line="240" w:lineRule="auto"/>
        <w:ind w:firstLine="567"/>
        <w:contextualSpacing/>
        <w:jc w:val="both"/>
        <w:rPr>
          <w:rFonts w:ascii="Times New Roman" w:hAnsi="Times New Roman" w:cs="Times New Roman"/>
          <w:iCs/>
          <w:sz w:val="28"/>
          <w:szCs w:val="28"/>
          <w:lang w:val="kk-KZ"/>
        </w:rPr>
      </w:pPr>
      <w:r w:rsidRPr="006B3C01">
        <w:rPr>
          <w:rFonts w:ascii="Times New Roman" w:hAnsi="Times New Roman" w:cs="Times New Roman"/>
          <w:iCs/>
          <w:sz w:val="28"/>
          <w:szCs w:val="28"/>
          <w:lang w:val="kk-KZ"/>
        </w:rPr>
        <w:t>Үшінші Исрафилге мінгенімде,</w:t>
      </w:r>
    </w:p>
    <w:p w14:paraId="10560D09" w14:textId="77777777" w:rsidR="00341736" w:rsidRPr="006B3C01" w:rsidRDefault="00341736" w:rsidP="0021571A">
      <w:pPr>
        <w:spacing w:after="0" w:line="240" w:lineRule="auto"/>
        <w:ind w:firstLine="567"/>
        <w:contextualSpacing/>
        <w:jc w:val="both"/>
        <w:rPr>
          <w:rFonts w:ascii="Times New Roman" w:hAnsi="Times New Roman" w:cs="Times New Roman"/>
          <w:iCs/>
          <w:sz w:val="28"/>
          <w:szCs w:val="28"/>
          <w:lang w:val="kk-KZ"/>
        </w:rPr>
      </w:pPr>
      <w:r w:rsidRPr="006B3C01">
        <w:rPr>
          <w:rFonts w:ascii="Times New Roman" w:hAnsi="Times New Roman" w:cs="Times New Roman"/>
          <w:iCs/>
          <w:sz w:val="28"/>
          <w:szCs w:val="28"/>
          <w:lang w:val="kk-KZ"/>
        </w:rPr>
        <w:t>Қанеки, онда тоқтап тұра алмадым.</w:t>
      </w:r>
    </w:p>
    <w:p w14:paraId="503ECAFD" w14:textId="14617F95" w:rsidR="00341736" w:rsidRPr="006B3C01" w:rsidRDefault="00D66B82" w:rsidP="0021571A">
      <w:pPr>
        <w:spacing w:after="0" w:line="240" w:lineRule="auto"/>
        <w:ind w:firstLine="567"/>
        <w:contextualSpacing/>
        <w:jc w:val="both"/>
        <w:rPr>
          <w:rFonts w:ascii="Times New Roman" w:hAnsi="Times New Roman" w:cs="Times New Roman"/>
          <w:iCs/>
          <w:sz w:val="28"/>
          <w:szCs w:val="28"/>
          <w:lang w:val="kk-KZ"/>
        </w:rPr>
      </w:pPr>
      <w:r w:rsidRPr="006B3C01">
        <w:rPr>
          <w:rFonts w:ascii="Times New Roman" w:hAnsi="Times New Roman" w:cs="Times New Roman"/>
          <w:iCs/>
          <w:sz w:val="28"/>
          <w:szCs w:val="28"/>
          <w:lang w:val="kk-KZ"/>
        </w:rPr>
        <w:t>Екінші (526)</w:t>
      </w:r>
      <w:r w:rsidR="00341736" w:rsidRPr="006B3C01">
        <w:rPr>
          <w:rFonts w:ascii="Times New Roman" w:hAnsi="Times New Roman" w:cs="Times New Roman"/>
          <w:iCs/>
          <w:sz w:val="28"/>
          <w:szCs w:val="28"/>
          <w:lang w:val="kk-KZ"/>
        </w:rPr>
        <w:t xml:space="preserve"> көкте Жақия, Ғайса тұрған,</w:t>
      </w:r>
    </w:p>
    <w:p w14:paraId="13FE3902" w14:textId="77777777" w:rsidR="00341736" w:rsidRPr="006B3C01" w:rsidRDefault="00341736" w:rsidP="0021571A">
      <w:pPr>
        <w:spacing w:after="0" w:line="240" w:lineRule="auto"/>
        <w:ind w:firstLine="567"/>
        <w:contextualSpacing/>
        <w:jc w:val="both"/>
        <w:rPr>
          <w:rFonts w:ascii="Times New Roman" w:hAnsi="Times New Roman" w:cs="Times New Roman"/>
          <w:iCs/>
          <w:sz w:val="28"/>
          <w:szCs w:val="28"/>
          <w:lang w:val="kk-KZ"/>
        </w:rPr>
      </w:pPr>
      <w:r w:rsidRPr="006B3C01">
        <w:rPr>
          <w:rFonts w:ascii="Times New Roman" w:hAnsi="Times New Roman" w:cs="Times New Roman"/>
          <w:iCs/>
          <w:sz w:val="28"/>
          <w:szCs w:val="28"/>
          <w:lang w:val="kk-KZ"/>
        </w:rPr>
        <w:t>Мен сәлем берген шақта мойнын бұрған.</w:t>
      </w:r>
    </w:p>
    <w:p w14:paraId="1ADDC730" w14:textId="77777777" w:rsidR="00341736" w:rsidRPr="006B3C01" w:rsidRDefault="00341736" w:rsidP="0021571A">
      <w:pPr>
        <w:spacing w:after="0" w:line="240" w:lineRule="auto"/>
        <w:ind w:firstLine="567"/>
        <w:contextualSpacing/>
        <w:jc w:val="both"/>
        <w:rPr>
          <w:rFonts w:ascii="Times New Roman" w:hAnsi="Times New Roman" w:cs="Times New Roman"/>
          <w:iCs/>
          <w:sz w:val="28"/>
          <w:szCs w:val="28"/>
          <w:lang w:val="kk-KZ"/>
        </w:rPr>
      </w:pPr>
      <w:r w:rsidRPr="006B3C01">
        <w:rPr>
          <w:rFonts w:ascii="Times New Roman" w:hAnsi="Times New Roman" w:cs="Times New Roman"/>
          <w:iCs/>
          <w:sz w:val="28"/>
          <w:szCs w:val="28"/>
          <w:lang w:val="kk-KZ"/>
        </w:rPr>
        <w:t>-Қош келдің, жомартым-ай, асқан,- дейді,</w:t>
      </w:r>
    </w:p>
    <w:p w14:paraId="492F3E86" w14:textId="77777777" w:rsidR="00341736" w:rsidRPr="006B3C01" w:rsidRDefault="00341736" w:rsidP="0021571A">
      <w:pPr>
        <w:spacing w:after="0" w:line="240" w:lineRule="auto"/>
        <w:ind w:firstLine="567"/>
        <w:contextualSpacing/>
        <w:jc w:val="both"/>
        <w:rPr>
          <w:rFonts w:ascii="Times New Roman" w:hAnsi="Times New Roman" w:cs="Times New Roman"/>
          <w:iCs/>
          <w:sz w:val="28"/>
          <w:szCs w:val="28"/>
          <w:lang w:val="kk-KZ"/>
        </w:rPr>
      </w:pPr>
      <w:r w:rsidRPr="006B3C01">
        <w:rPr>
          <w:rFonts w:ascii="Times New Roman" w:hAnsi="Times New Roman" w:cs="Times New Roman"/>
          <w:iCs/>
          <w:sz w:val="28"/>
          <w:szCs w:val="28"/>
          <w:lang w:val="kk-KZ"/>
        </w:rPr>
        <w:t>Жүруге енді Исрафил мойын қойған.</w:t>
      </w:r>
    </w:p>
    <w:p w14:paraId="347E7C76" w14:textId="77777777" w:rsidR="00341736" w:rsidRPr="006B3C01" w:rsidRDefault="00341736" w:rsidP="0021571A">
      <w:pPr>
        <w:spacing w:after="0" w:line="240" w:lineRule="auto"/>
        <w:ind w:firstLine="567"/>
        <w:contextualSpacing/>
        <w:jc w:val="both"/>
        <w:rPr>
          <w:rFonts w:ascii="Times New Roman" w:hAnsi="Times New Roman" w:cs="Times New Roman"/>
          <w:iCs/>
          <w:sz w:val="28"/>
          <w:szCs w:val="28"/>
          <w:lang w:val="kk-KZ"/>
        </w:rPr>
      </w:pPr>
      <w:r w:rsidRPr="006B3C01">
        <w:rPr>
          <w:rFonts w:ascii="Times New Roman" w:hAnsi="Times New Roman" w:cs="Times New Roman"/>
          <w:iCs/>
          <w:sz w:val="28"/>
          <w:szCs w:val="28"/>
          <w:lang w:val="kk-KZ"/>
        </w:rPr>
        <w:t>Үшінші жетіп қалдық бізлер көкке,</w:t>
      </w:r>
    </w:p>
    <w:p w14:paraId="73799647" w14:textId="77777777" w:rsidR="00341736" w:rsidRPr="006B3C01" w:rsidRDefault="00341736" w:rsidP="0021571A">
      <w:pPr>
        <w:spacing w:after="0" w:line="240" w:lineRule="auto"/>
        <w:ind w:firstLine="567"/>
        <w:contextualSpacing/>
        <w:jc w:val="both"/>
        <w:rPr>
          <w:rFonts w:ascii="Times New Roman" w:hAnsi="Times New Roman" w:cs="Times New Roman"/>
          <w:iCs/>
          <w:sz w:val="28"/>
          <w:szCs w:val="28"/>
          <w:lang w:val="kk-KZ"/>
        </w:rPr>
      </w:pPr>
      <w:r w:rsidRPr="006B3C01">
        <w:rPr>
          <w:rFonts w:ascii="Times New Roman" w:hAnsi="Times New Roman" w:cs="Times New Roman"/>
          <w:iCs/>
          <w:sz w:val="28"/>
          <w:szCs w:val="28"/>
          <w:lang w:val="kk-KZ"/>
        </w:rPr>
        <w:t>Тұр екен Жүсіп нәби сонда текке.</w:t>
      </w:r>
    </w:p>
    <w:p w14:paraId="1A8712B6" w14:textId="77777777" w:rsidR="00341736" w:rsidRPr="006B3C01" w:rsidRDefault="00341736" w:rsidP="0021571A">
      <w:pPr>
        <w:spacing w:after="0" w:line="240" w:lineRule="auto"/>
        <w:ind w:firstLine="567"/>
        <w:contextualSpacing/>
        <w:jc w:val="both"/>
        <w:rPr>
          <w:rFonts w:ascii="Times New Roman" w:hAnsi="Times New Roman" w:cs="Times New Roman"/>
          <w:iCs/>
          <w:sz w:val="28"/>
          <w:szCs w:val="28"/>
          <w:lang w:val="kk-KZ"/>
        </w:rPr>
      </w:pPr>
      <w:r w:rsidRPr="006B3C01">
        <w:rPr>
          <w:rFonts w:ascii="Times New Roman" w:hAnsi="Times New Roman" w:cs="Times New Roman"/>
          <w:iCs/>
          <w:sz w:val="28"/>
          <w:szCs w:val="28"/>
          <w:lang w:val="kk-KZ"/>
        </w:rPr>
        <w:t>Ол жерде Жебірейілге мініп алып,</w:t>
      </w:r>
    </w:p>
    <w:p w14:paraId="4AE59FC4" w14:textId="7D1195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iCs/>
          <w:sz w:val="28"/>
          <w:szCs w:val="28"/>
          <w:lang w:val="kk-KZ"/>
        </w:rPr>
        <w:t>Бет қойдық тағы да жөнелмекке</w:t>
      </w:r>
      <w:r w:rsidRPr="006B3C01">
        <w:rPr>
          <w:rFonts w:ascii="Times New Roman" w:hAnsi="Times New Roman" w:cs="Times New Roman"/>
          <w:i/>
          <w:sz w:val="28"/>
          <w:szCs w:val="28"/>
          <w:lang w:val="kk-KZ"/>
        </w:rPr>
        <w:t xml:space="preserve"> </w:t>
      </w:r>
      <w:r w:rsidR="003F7479" w:rsidRPr="006B3C01">
        <w:rPr>
          <w:rFonts w:ascii="Times New Roman" w:hAnsi="Times New Roman" w:cs="Times New Roman"/>
          <w:sz w:val="28"/>
          <w:szCs w:val="28"/>
          <w:lang w:val="kk-KZ"/>
        </w:rPr>
        <w:t>[48</w:t>
      </w:r>
      <w:r w:rsidRPr="006B3C01">
        <w:rPr>
          <w:rFonts w:ascii="Times New Roman" w:hAnsi="Times New Roman" w:cs="Times New Roman"/>
          <w:sz w:val="28"/>
          <w:szCs w:val="28"/>
          <w:lang w:val="kk-KZ"/>
        </w:rPr>
        <w:t xml:space="preserve">, </w:t>
      </w:r>
      <w:r w:rsidR="00BF67CE"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293].</w:t>
      </w:r>
    </w:p>
    <w:p w14:paraId="662EFF43" w14:textId="0B5135BD"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iCs/>
          <w:sz w:val="28"/>
          <w:szCs w:val="28"/>
          <w:lang w:val="kk-KZ"/>
        </w:rPr>
        <w:lastRenderedPageBreak/>
        <w:t>Әзірейіл барда: «Жаным бар»- деме, «Ақ жалау» барда малым бар деме.</w:t>
      </w:r>
      <w:r w:rsidRPr="006B3C01">
        <w:rPr>
          <w:rFonts w:ascii="Times New Roman" w:hAnsi="Times New Roman" w:cs="Times New Roman"/>
          <w:i/>
          <w:sz w:val="28"/>
          <w:szCs w:val="28"/>
          <w:lang w:val="kk-KZ"/>
        </w:rPr>
        <w:t xml:space="preserve"> </w:t>
      </w:r>
      <w:r w:rsidR="003F7479" w:rsidRPr="006B3C01">
        <w:rPr>
          <w:rFonts w:ascii="Times New Roman" w:hAnsi="Times New Roman" w:cs="Times New Roman"/>
          <w:sz w:val="28"/>
          <w:szCs w:val="28"/>
          <w:lang w:val="kk-KZ"/>
        </w:rPr>
        <w:t>[48</w:t>
      </w:r>
      <w:r w:rsidRPr="006B3C01">
        <w:rPr>
          <w:rFonts w:ascii="Times New Roman" w:hAnsi="Times New Roman" w:cs="Times New Roman"/>
          <w:sz w:val="28"/>
          <w:szCs w:val="28"/>
          <w:lang w:val="kk-KZ"/>
        </w:rPr>
        <w:t xml:space="preserve">, </w:t>
      </w:r>
      <w:r w:rsidR="00BF67CE"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87]</w:t>
      </w:r>
      <w:r w:rsidR="005C4B78" w:rsidRPr="006B3C01">
        <w:rPr>
          <w:rFonts w:ascii="Times New Roman" w:hAnsi="Times New Roman" w:cs="Times New Roman"/>
          <w:sz w:val="28"/>
          <w:szCs w:val="28"/>
          <w:lang w:val="kk-KZ"/>
        </w:rPr>
        <w:t>.</w:t>
      </w:r>
    </w:p>
    <w:p w14:paraId="34039E1C" w14:textId="77777777" w:rsidR="00341736" w:rsidRPr="006B3C01" w:rsidRDefault="00341736" w:rsidP="0021571A">
      <w:pPr>
        <w:spacing w:after="0" w:line="240" w:lineRule="auto"/>
        <w:ind w:firstLine="567"/>
        <w:contextualSpacing/>
        <w:jc w:val="both"/>
        <w:rPr>
          <w:rFonts w:ascii="Times New Roman" w:hAnsi="Times New Roman" w:cs="Times New Roman"/>
          <w:iCs/>
          <w:sz w:val="28"/>
          <w:szCs w:val="28"/>
          <w:lang w:val="kk-KZ"/>
        </w:rPr>
      </w:pPr>
      <w:r w:rsidRPr="006B3C01">
        <w:rPr>
          <w:rFonts w:ascii="Times New Roman" w:hAnsi="Times New Roman" w:cs="Times New Roman"/>
          <w:iCs/>
          <w:sz w:val="28"/>
          <w:szCs w:val="28"/>
          <w:lang w:val="kk-KZ"/>
        </w:rPr>
        <w:t>Мекайіл, Исрафилмен келген екен,</w:t>
      </w:r>
    </w:p>
    <w:p w14:paraId="09D559D0" w14:textId="77777777" w:rsidR="00341736" w:rsidRPr="006B3C01" w:rsidRDefault="00341736" w:rsidP="0021571A">
      <w:pPr>
        <w:spacing w:after="0" w:line="240" w:lineRule="auto"/>
        <w:ind w:firstLine="567"/>
        <w:contextualSpacing/>
        <w:jc w:val="both"/>
        <w:rPr>
          <w:rFonts w:ascii="Times New Roman" w:hAnsi="Times New Roman" w:cs="Times New Roman"/>
          <w:iCs/>
          <w:sz w:val="28"/>
          <w:szCs w:val="28"/>
          <w:lang w:val="kk-KZ"/>
        </w:rPr>
      </w:pPr>
      <w:r w:rsidRPr="006B3C01">
        <w:rPr>
          <w:rFonts w:ascii="Times New Roman" w:hAnsi="Times New Roman" w:cs="Times New Roman"/>
          <w:iCs/>
          <w:sz w:val="28"/>
          <w:szCs w:val="28"/>
          <w:lang w:val="kk-KZ"/>
        </w:rPr>
        <w:t>Шапағатын сынамаққа жүрген екен.</w:t>
      </w:r>
    </w:p>
    <w:p w14:paraId="58E33888" w14:textId="77777777" w:rsidR="00341736" w:rsidRPr="006B3C01" w:rsidRDefault="00341736" w:rsidP="0021571A">
      <w:pPr>
        <w:spacing w:after="0" w:line="240" w:lineRule="auto"/>
        <w:ind w:firstLine="567"/>
        <w:contextualSpacing/>
        <w:jc w:val="both"/>
        <w:rPr>
          <w:rFonts w:ascii="Times New Roman" w:hAnsi="Times New Roman" w:cs="Times New Roman"/>
          <w:iCs/>
          <w:sz w:val="28"/>
          <w:szCs w:val="28"/>
          <w:lang w:val="kk-KZ"/>
        </w:rPr>
      </w:pPr>
      <w:r w:rsidRPr="006B3C01">
        <w:rPr>
          <w:rFonts w:ascii="Times New Roman" w:hAnsi="Times New Roman" w:cs="Times New Roman"/>
          <w:iCs/>
          <w:sz w:val="28"/>
          <w:szCs w:val="28"/>
          <w:lang w:val="kk-KZ"/>
        </w:rPr>
        <w:t>Бір Алла сынамаққа жіберіпті,</w:t>
      </w:r>
    </w:p>
    <w:p w14:paraId="1FFCAD8C" w14:textId="46AD5101" w:rsidR="00341736" w:rsidRPr="006B3C01" w:rsidRDefault="00341736" w:rsidP="0021571A">
      <w:pPr>
        <w:spacing w:after="0" w:line="240" w:lineRule="auto"/>
        <w:ind w:firstLine="567"/>
        <w:contextualSpacing/>
        <w:jc w:val="both"/>
        <w:rPr>
          <w:rFonts w:ascii="Times New Roman" w:hAnsi="Times New Roman" w:cs="Times New Roman"/>
          <w:i/>
          <w:sz w:val="28"/>
          <w:szCs w:val="28"/>
          <w:lang w:val="kk-KZ"/>
        </w:rPr>
      </w:pPr>
      <w:r w:rsidRPr="006B3C01">
        <w:rPr>
          <w:rFonts w:ascii="Times New Roman" w:hAnsi="Times New Roman" w:cs="Times New Roman"/>
          <w:iCs/>
          <w:sz w:val="28"/>
          <w:szCs w:val="28"/>
          <w:lang w:val="kk-KZ"/>
        </w:rPr>
        <w:t>Достының жомартлығын білген екен</w:t>
      </w:r>
      <w:r w:rsidR="00B55BC8" w:rsidRPr="006B3C01">
        <w:rPr>
          <w:rFonts w:ascii="Times New Roman" w:hAnsi="Times New Roman" w:cs="Times New Roman"/>
          <w:i/>
          <w:sz w:val="28"/>
          <w:szCs w:val="28"/>
          <w:lang w:val="kk-KZ"/>
        </w:rPr>
        <w:t xml:space="preserve"> </w:t>
      </w:r>
      <w:r w:rsidR="003F7479" w:rsidRPr="006B3C01">
        <w:rPr>
          <w:rFonts w:ascii="Times New Roman" w:hAnsi="Times New Roman" w:cs="Times New Roman"/>
          <w:sz w:val="28"/>
          <w:szCs w:val="28"/>
          <w:lang w:val="kk-KZ"/>
        </w:rPr>
        <w:t>[48</w:t>
      </w:r>
      <w:r w:rsidRPr="006B3C01">
        <w:rPr>
          <w:rFonts w:ascii="Times New Roman" w:hAnsi="Times New Roman" w:cs="Times New Roman"/>
          <w:sz w:val="28"/>
          <w:szCs w:val="28"/>
          <w:lang w:val="kk-KZ"/>
        </w:rPr>
        <w:t xml:space="preserve">, </w:t>
      </w:r>
      <w:r w:rsidR="00BF67CE"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190].</w:t>
      </w:r>
    </w:p>
    <w:p w14:paraId="3B9A9C2A" w14:textId="40ABFEAC"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 – Құсбегі пішіп тіккен томағадай құнысып тұрған бір бала </w:t>
      </w:r>
      <w:r w:rsidR="003F7479" w:rsidRPr="006B3C01">
        <w:rPr>
          <w:rFonts w:ascii="Times New Roman" w:hAnsi="Times New Roman" w:cs="Times New Roman"/>
          <w:sz w:val="28"/>
          <w:szCs w:val="28"/>
          <w:lang w:val="kk-KZ"/>
        </w:rPr>
        <w:t>[48</w:t>
      </w:r>
      <w:r w:rsidRPr="006B3C01">
        <w:rPr>
          <w:rFonts w:ascii="Times New Roman" w:hAnsi="Times New Roman" w:cs="Times New Roman"/>
          <w:sz w:val="28"/>
          <w:szCs w:val="28"/>
          <w:lang w:val="kk-KZ"/>
        </w:rPr>
        <w:t xml:space="preserve">, </w:t>
      </w:r>
      <w:r w:rsidR="00BF67CE"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 xml:space="preserve">190]. Өзінде </w:t>
      </w:r>
      <w:r w:rsidRPr="006B3C01">
        <w:rPr>
          <w:rFonts w:ascii="Times New Roman" w:hAnsi="Times New Roman" w:cs="Times New Roman"/>
          <w:i/>
          <w:sz w:val="28"/>
          <w:szCs w:val="28"/>
          <w:lang w:val="kk-KZ"/>
        </w:rPr>
        <w:t>әзірейілдің</w:t>
      </w:r>
      <w:r w:rsidR="00B55BC8" w:rsidRPr="006B3C01">
        <w:rPr>
          <w:rFonts w:ascii="Times New Roman" w:hAnsi="Times New Roman" w:cs="Times New Roman"/>
          <w:sz w:val="28"/>
          <w:szCs w:val="28"/>
          <w:lang w:val="kk-KZ"/>
        </w:rPr>
        <w:t xml:space="preserve"> </w:t>
      </w:r>
      <w:r w:rsidRPr="006B3C01">
        <w:rPr>
          <w:rFonts w:ascii="Times New Roman" w:hAnsi="Times New Roman" w:cs="Times New Roman"/>
          <w:sz w:val="28"/>
          <w:szCs w:val="28"/>
          <w:lang w:val="kk-KZ"/>
        </w:rPr>
        <w:t>анық бір түгі бар, маңайына жан батып бара алмаса керек.</w:t>
      </w:r>
    </w:p>
    <w:p w14:paraId="3565DBF6" w14:textId="774C8881"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Ал мына бір жолдары тіпті ерекше ой тудырады. Себебі адамның дене мүшелеріне бір періштені теліп, осы арқылы түрлі күнәлардан сақтану керектігіне жол сілтейтін сияқты: </w:t>
      </w:r>
      <w:r w:rsidRPr="006B3C01">
        <w:rPr>
          <w:rFonts w:ascii="Times New Roman" w:hAnsi="Times New Roman" w:cs="Times New Roman"/>
          <w:iCs/>
          <w:sz w:val="28"/>
          <w:szCs w:val="28"/>
          <w:lang w:val="kk-KZ"/>
        </w:rPr>
        <w:t>«Адамның көзі- Ғазірейіл, құлақ- Микайіл, мұрын-Исрафил, тіл-Жебірейіл»</w:t>
      </w:r>
      <w:r w:rsidRPr="006B3C01">
        <w:rPr>
          <w:rFonts w:ascii="Times New Roman" w:hAnsi="Times New Roman" w:cs="Times New Roman"/>
          <w:i/>
          <w:sz w:val="28"/>
          <w:szCs w:val="28"/>
          <w:lang w:val="kk-KZ"/>
        </w:rPr>
        <w:t xml:space="preserve"> </w:t>
      </w:r>
      <w:r w:rsidR="003F7479" w:rsidRPr="006B3C01">
        <w:rPr>
          <w:rFonts w:ascii="Times New Roman" w:hAnsi="Times New Roman" w:cs="Times New Roman"/>
          <w:sz w:val="28"/>
          <w:szCs w:val="28"/>
          <w:lang w:val="kk-KZ"/>
        </w:rPr>
        <w:t>[48</w:t>
      </w:r>
      <w:r w:rsidRPr="006B3C01">
        <w:rPr>
          <w:rFonts w:ascii="Times New Roman" w:hAnsi="Times New Roman" w:cs="Times New Roman"/>
          <w:sz w:val="28"/>
          <w:szCs w:val="28"/>
          <w:lang w:val="kk-KZ"/>
        </w:rPr>
        <w:t xml:space="preserve">, </w:t>
      </w:r>
      <w:r w:rsidR="00BF67CE"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296].</w:t>
      </w:r>
    </w:p>
    <w:p w14:paraId="1FB44B01" w14:textId="1BE17CF5"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Мәшһүр Жүсіп Көпейұлының «Адамның көзі – Ғазірейіл, құлағы – Микайіл, мұрыны – Исрафил, тілі – Жебірейіл» деген бейнелі сөзі </w:t>
      </w:r>
      <w:r w:rsidRPr="006B3C01">
        <w:rPr>
          <w:rStyle w:val="af8"/>
          <w:rFonts w:ascii="Times New Roman" w:hAnsi="Times New Roman" w:cs="Times New Roman"/>
          <w:b w:val="0"/>
          <w:bCs w:val="0"/>
          <w:sz w:val="28"/>
          <w:szCs w:val="28"/>
          <w:lang w:val="kk-KZ"/>
        </w:rPr>
        <w:t>адам мүшелерін періштелермен салыстыру арқылы адам табиғатының киелілігі мен рухани мәнін</w:t>
      </w:r>
      <w:r w:rsidRPr="006B3C01">
        <w:rPr>
          <w:rFonts w:ascii="Times New Roman" w:hAnsi="Times New Roman" w:cs="Times New Roman"/>
          <w:sz w:val="28"/>
          <w:szCs w:val="28"/>
          <w:lang w:val="kk-KZ"/>
        </w:rPr>
        <w:t xml:space="preserve"> терең философиялық әрі діни тұрғыдан ашуға ұмтылған көркем образ [</w:t>
      </w:r>
      <w:r w:rsidR="00FF7963" w:rsidRPr="006B3C01">
        <w:rPr>
          <w:rFonts w:ascii="Times New Roman" w:hAnsi="Times New Roman" w:cs="Times New Roman"/>
          <w:sz w:val="28"/>
          <w:szCs w:val="28"/>
          <w:lang w:val="kk-KZ"/>
        </w:rPr>
        <w:t>69</w:t>
      </w:r>
      <w:r w:rsidRPr="006B3C01">
        <w:rPr>
          <w:rFonts w:ascii="Times New Roman" w:hAnsi="Times New Roman" w:cs="Times New Roman"/>
          <w:sz w:val="28"/>
          <w:szCs w:val="28"/>
          <w:lang w:val="kk-KZ"/>
        </w:rPr>
        <w:t xml:space="preserve">]. Бұл жерде ол </w:t>
      </w:r>
      <w:r w:rsidRPr="006B3C01">
        <w:rPr>
          <w:rStyle w:val="af8"/>
          <w:rFonts w:ascii="Times New Roman" w:hAnsi="Times New Roman" w:cs="Times New Roman"/>
          <w:b w:val="0"/>
          <w:bCs w:val="0"/>
          <w:sz w:val="28"/>
          <w:szCs w:val="28"/>
          <w:lang w:val="kk-KZ"/>
        </w:rPr>
        <w:t>адам бойындағы рухани-физикалық мүмкіндіктерді Құдай жаратқан әлеммен байланыстырып</w:t>
      </w:r>
      <w:r w:rsidRPr="006B3C01">
        <w:rPr>
          <w:rFonts w:ascii="Times New Roman" w:hAnsi="Times New Roman" w:cs="Times New Roman"/>
          <w:sz w:val="28"/>
          <w:szCs w:val="28"/>
          <w:lang w:val="kk-KZ"/>
        </w:rPr>
        <w:t>, әр мүшеге мифтік-исламдық мән жүктейді. Осы жердегі:</w:t>
      </w:r>
    </w:p>
    <w:p w14:paraId="62AE28A6"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Style w:val="af8"/>
          <w:rFonts w:ascii="Times New Roman" w:hAnsi="Times New Roman" w:cs="Times New Roman"/>
          <w:b w:val="0"/>
          <w:bCs w:val="0"/>
          <w:sz w:val="28"/>
          <w:szCs w:val="28"/>
          <w:lang w:val="kk-KZ"/>
        </w:rPr>
        <w:t>Көз – Ғазірейіл (өлім періштесі)</w:t>
      </w:r>
      <w:r w:rsidRPr="006B3C01">
        <w:rPr>
          <w:rFonts w:ascii="Times New Roman" w:hAnsi="Times New Roman" w:cs="Times New Roman"/>
          <w:sz w:val="28"/>
          <w:szCs w:val="28"/>
          <w:lang w:val="kk-KZ"/>
        </w:rPr>
        <w:t>. Көз – адамды күнәға да, сауапқа да жетелейтін мүше. Ғазірейіл – жан алушы. Демек, көз – адамның рухани өліміне немесе өміріне себепкер болуы мүмкін. Ғазірейілдің көзі тіршілікті бақылап, адамның соңғы сәтін көреді. Сол сияқты адам көзі – дүниенің бейнесін қабылдаушы, әрі соның негізінде рухани шешімдерге бастайды.</w:t>
      </w:r>
    </w:p>
    <w:p w14:paraId="4E5A467D"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Style w:val="af8"/>
          <w:rFonts w:ascii="Times New Roman" w:hAnsi="Times New Roman" w:cs="Times New Roman"/>
          <w:b w:val="0"/>
          <w:bCs w:val="0"/>
          <w:sz w:val="28"/>
          <w:szCs w:val="28"/>
          <w:lang w:val="kk-KZ"/>
        </w:rPr>
        <w:t xml:space="preserve">Құлақ – Микайіл (ризық пен табиғат иесі). </w:t>
      </w:r>
      <w:r w:rsidRPr="006B3C01">
        <w:rPr>
          <w:rFonts w:ascii="Times New Roman" w:hAnsi="Times New Roman" w:cs="Times New Roman"/>
          <w:sz w:val="28"/>
          <w:szCs w:val="28"/>
          <w:lang w:val="kk-KZ"/>
        </w:rPr>
        <w:t xml:space="preserve">Құлақ – есту арқылы білім мен тәрбие алатын мүше. Микайіл – ризықты жеткізуші періште. Бұл екеуінің байланысы – адамның естіп, қабылдау арқылы рухани нәр алатынын меңзейді. </w:t>
      </w:r>
    </w:p>
    <w:p w14:paraId="784F0F9C"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Style w:val="af8"/>
          <w:rFonts w:ascii="Times New Roman" w:hAnsi="Times New Roman" w:cs="Times New Roman"/>
          <w:b w:val="0"/>
          <w:bCs w:val="0"/>
          <w:sz w:val="28"/>
          <w:szCs w:val="28"/>
          <w:lang w:val="kk-KZ"/>
        </w:rPr>
        <w:t xml:space="preserve">Мұрын – Исрафил (сұр үрлейтін періште). </w:t>
      </w:r>
      <w:r w:rsidRPr="006B3C01">
        <w:rPr>
          <w:rFonts w:ascii="Times New Roman" w:hAnsi="Times New Roman" w:cs="Times New Roman"/>
          <w:sz w:val="28"/>
          <w:szCs w:val="28"/>
          <w:lang w:val="kk-KZ"/>
        </w:rPr>
        <w:t>Мұрын – дем алатын мүше. Исрафил – қиямет күні сұр үрлейтін періште. Демек, мұрын – тіршіліктің тынысы. Исрафил сияқты ол да өмір мен өлім арасындағы шекараны білдіреді. Мәшһүр Жүсіп мұрынды рухтың кіру-шығу жолы ретінде көреді.</w:t>
      </w:r>
    </w:p>
    <w:p w14:paraId="0C16CA96" w14:textId="2003A591"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Style w:val="af8"/>
          <w:rFonts w:ascii="Times New Roman" w:hAnsi="Times New Roman" w:cs="Times New Roman"/>
          <w:b w:val="0"/>
          <w:bCs w:val="0"/>
          <w:sz w:val="28"/>
          <w:szCs w:val="28"/>
          <w:lang w:val="kk-KZ"/>
        </w:rPr>
        <w:t xml:space="preserve">Тіл – Жебірейіл (уахи жеткізуші). </w:t>
      </w:r>
      <w:r w:rsidRPr="006B3C01">
        <w:rPr>
          <w:rFonts w:ascii="Times New Roman" w:hAnsi="Times New Roman" w:cs="Times New Roman"/>
          <w:sz w:val="28"/>
          <w:szCs w:val="28"/>
          <w:lang w:val="kk-KZ"/>
        </w:rPr>
        <w:t>Тіл – сөйлейтін, ақиқатты айтатын құрал. Жебірейіл – пайғамбарларға Құдайдың сөзін жеткізген періште. Адам тілі де ақиқат пен жалғанды таразылайтын құрал. Яғни, тіл – адам мен Құдай арасындағы уахи сияқты дәнекер.</w:t>
      </w:r>
    </w:p>
    <w:p w14:paraId="61669A28"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eastAsia="Times New Roman" w:hAnsi="Times New Roman" w:cs="Times New Roman"/>
          <w:sz w:val="28"/>
          <w:szCs w:val="28"/>
          <w:lang w:val="kk-KZ"/>
        </w:rPr>
        <w:t>Бұл образдық жүйе – Мәшһүр Жүсіптің адам болмысына деген терең діни-философиялық көзқарасының көрінісі. Ол адамды Жаратушының рухани қуаттары мен періштелік болмысына жақын қасиетті тіршілік иесі ретінде сипаттайды. Мұндай метафоралық жүйе – шығыс сопылық поэзиясында жиі кездесетін микрокосмос концепциясына сәйкес келеді, яғни адам – бүкіл ғаламның бейнесі.</w:t>
      </w:r>
    </w:p>
    <w:p w14:paraId="3834DD2E"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eastAsia="Times New Roman" w:hAnsi="Times New Roman" w:cs="Times New Roman"/>
          <w:sz w:val="28"/>
          <w:szCs w:val="28"/>
          <w:lang w:val="kk-KZ"/>
        </w:rPr>
        <w:t xml:space="preserve">Осы тұрғыдан қарағанда, Мәшһүр Жүсіптің бұл тұжырымы – қазақ руханиятындағы діни-мифологиялық антропологияның айқын көрінісі. Оның сөзінде адам – періштелік сипатқа ие, рухани жауапкершілік арқалаған жан </w:t>
      </w:r>
      <w:r w:rsidRPr="006B3C01">
        <w:rPr>
          <w:rFonts w:ascii="Times New Roman" w:eastAsia="Times New Roman" w:hAnsi="Times New Roman" w:cs="Times New Roman"/>
          <w:sz w:val="28"/>
          <w:szCs w:val="28"/>
          <w:lang w:val="kk-KZ"/>
        </w:rPr>
        <w:lastRenderedPageBreak/>
        <w:t>иесі. Бұл ой-пікірлер халықтық таныммен үйлесіп, тұлғалық болмысты діни-моральдық негізде тәрбиелеуге бағытталған.</w:t>
      </w:r>
    </w:p>
    <w:p w14:paraId="5F15EFB9" w14:textId="77777777" w:rsidR="00341736" w:rsidRPr="006B3C01" w:rsidRDefault="00341736" w:rsidP="0021571A">
      <w:pPr>
        <w:spacing w:after="0" w:line="240" w:lineRule="auto"/>
        <w:ind w:firstLine="567"/>
        <w:contextualSpacing/>
        <w:jc w:val="both"/>
        <w:rPr>
          <w:rFonts w:ascii="Times New Roman" w:hAnsi="Times New Roman" w:cs="Times New Roman"/>
          <w:iCs/>
          <w:sz w:val="28"/>
          <w:szCs w:val="28"/>
          <w:lang w:val="kk-KZ"/>
        </w:rPr>
      </w:pPr>
      <w:r w:rsidRPr="006B3C01">
        <w:rPr>
          <w:rFonts w:ascii="Times New Roman" w:hAnsi="Times New Roman" w:cs="Times New Roman"/>
          <w:iCs/>
          <w:sz w:val="28"/>
          <w:szCs w:val="28"/>
          <w:lang w:val="kk-KZ"/>
        </w:rPr>
        <w:t>Әзәзіл, қылып қойған, малғұнды еркін,</w:t>
      </w:r>
    </w:p>
    <w:p w14:paraId="679A6705" w14:textId="77777777" w:rsidR="00341736" w:rsidRPr="006B3C01" w:rsidRDefault="00341736" w:rsidP="0021571A">
      <w:pPr>
        <w:spacing w:after="0" w:line="240" w:lineRule="auto"/>
        <w:ind w:firstLine="567"/>
        <w:contextualSpacing/>
        <w:jc w:val="both"/>
        <w:rPr>
          <w:rFonts w:ascii="Times New Roman" w:hAnsi="Times New Roman" w:cs="Times New Roman"/>
          <w:iCs/>
          <w:sz w:val="28"/>
          <w:szCs w:val="28"/>
          <w:lang w:val="kk-KZ"/>
        </w:rPr>
      </w:pPr>
      <w:r w:rsidRPr="006B3C01">
        <w:rPr>
          <w:rFonts w:ascii="Times New Roman" w:hAnsi="Times New Roman" w:cs="Times New Roman"/>
          <w:iCs/>
          <w:sz w:val="28"/>
          <w:szCs w:val="28"/>
          <w:lang w:val="kk-KZ"/>
        </w:rPr>
        <w:t>Сол үшін қылып қызықты дүние, шіркін!</w:t>
      </w:r>
    </w:p>
    <w:p w14:paraId="296F0A5A" w14:textId="0CD62B65" w:rsidR="00341736" w:rsidRPr="0015342A" w:rsidRDefault="00341736" w:rsidP="0021571A">
      <w:pPr>
        <w:spacing w:after="0" w:line="240" w:lineRule="auto"/>
        <w:ind w:firstLine="567"/>
        <w:contextualSpacing/>
        <w:jc w:val="both"/>
        <w:rPr>
          <w:rFonts w:ascii="Times New Roman" w:hAnsi="Times New Roman" w:cs="Times New Roman"/>
          <w:iCs/>
          <w:sz w:val="28"/>
          <w:szCs w:val="28"/>
          <w:lang w:val="kk-KZ"/>
        </w:rPr>
      </w:pPr>
      <w:r w:rsidRPr="0015342A">
        <w:rPr>
          <w:rFonts w:ascii="Times New Roman" w:hAnsi="Times New Roman" w:cs="Times New Roman"/>
          <w:iCs/>
          <w:sz w:val="28"/>
          <w:szCs w:val="28"/>
        </w:rPr>
        <w:t>Дегендей: «Саған енді бұл жарай ма?»</w:t>
      </w:r>
      <w:r w:rsidR="0015342A">
        <w:rPr>
          <w:rFonts w:ascii="Times New Roman" w:hAnsi="Times New Roman" w:cs="Times New Roman"/>
          <w:iCs/>
          <w:sz w:val="28"/>
          <w:szCs w:val="28"/>
          <w:lang w:val="kk-KZ"/>
        </w:rPr>
        <w:t>,</w:t>
      </w:r>
    </w:p>
    <w:p w14:paraId="23ECE8E0" w14:textId="77777777" w:rsidR="00341736" w:rsidRPr="006B3C01" w:rsidRDefault="00341736" w:rsidP="0021571A">
      <w:pPr>
        <w:spacing w:after="0" w:line="240" w:lineRule="auto"/>
        <w:ind w:firstLine="567"/>
        <w:contextualSpacing/>
        <w:jc w:val="both"/>
        <w:rPr>
          <w:rFonts w:ascii="Times New Roman" w:hAnsi="Times New Roman" w:cs="Times New Roman"/>
          <w:iCs/>
          <w:sz w:val="28"/>
          <w:szCs w:val="28"/>
          <w:lang w:val="kk-KZ"/>
        </w:rPr>
      </w:pPr>
      <w:r w:rsidRPr="006B3C01">
        <w:rPr>
          <w:rFonts w:ascii="Times New Roman" w:hAnsi="Times New Roman" w:cs="Times New Roman"/>
          <w:iCs/>
          <w:sz w:val="28"/>
          <w:szCs w:val="28"/>
          <w:lang w:val="kk-KZ"/>
        </w:rPr>
        <w:t>Көрсетті қатындардың шырай-көркін.</w:t>
      </w:r>
    </w:p>
    <w:p w14:paraId="52AEAC78" w14:textId="3D1CF88A" w:rsidR="00341736" w:rsidRPr="006B3C01" w:rsidRDefault="00341736" w:rsidP="0021571A">
      <w:pPr>
        <w:spacing w:after="0" w:line="240" w:lineRule="auto"/>
        <w:ind w:firstLine="567"/>
        <w:contextualSpacing/>
        <w:jc w:val="both"/>
        <w:rPr>
          <w:rFonts w:ascii="Times New Roman" w:hAnsi="Times New Roman" w:cs="Times New Roman"/>
          <w:iCs/>
          <w:sz w:val="28"/>
          <w:szCs w:val="28"/>
          <w:lang w:val="kk-KZ"/>
        </w:rPr>
      </w:pPr>
      <w:r w:rsidRPr="006B3C01">
        <w:rPr>
          <w:rFonts w:ascii="Times New Roman" w:hAnsi="Times New Roman" w:cs="Times New Roman"/>
          <w:iCs/>
          <w:sz w:val="28"/>
          <w:szCs w:val="28"/>
          <w:lang w:val="kk-KZ"/>
        </w:rPr>
        <w:t>Әзәзіл лағын шайтан</w:t>
      </w:r>
      <w:r w:rsidR="00B55BC8" w:rsidRPr="006B3C01">
        <w:rPr>
          <w:rFonts w:ascii="Times New Roman" w:hAnsi="Times New Roman" w:cs="Times New Roman"/>
          <w:iCs/>
          <w:sz w:val="28"/>
          <w:szCs w:val="28"/>
          <w:lang w:val="kk-KZ"/>
        </w:rPr>
        <w:t xml:space="preserve"> </w:t>
      </w:r>
      <w:r w:rsidRPr="006B3C01">
        <w:rPr>
          <w:rFonts w:ascii="Times New Roman" w:hAnsi="Times New Roman" w:cs="Times New Roman"/>
          <w:iCs/>
          <w:sz w:val="28"/>
          <w:szCs w:val="28"/>
          <w:lang w:val="kk-KZ"/>
        </w:rPr>
        <w:t>мұны көрді,</w:t>
      </w:r>
    </w:p>
    <w:p w14:paraId="121B624B" w14:textId="22686E3C"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iCs/>
          <w:sz w:val="28"/>
          <w:szCs w:val="28"/>
          <w:lang w:val="kk-KZ"/>
        </w:rPr>
        <w:t>Көрген соң, көңілі кетіп, шырай берді</w:t>
      </w:r>
      <w:r w:rsidRPr="006B3C01">
        <w:rPr>
          <w:rFonts w:ascii="Times New Roman" w:hAnsi="Times New Roman" w:cs="Times New Roman"/>
          <w:i/>
          <w:sz w:val="28"/>
          <w:szCs w:val="28"/>
          <w:lang w:val="kk-KZ"/>
        </w:rPr>
        <w:t xml:space="preserve"> </w:t>
      </w:r>
      <w:r w:rsidR="003F7479" w:rsidRPr="006B3C01">
        <w:rPr>
          <w:rFonts w:ascii="Times New Roman" w:hAnsi="Times New Roman" w:cs="Times New Roman"/>
          <w:sz w:val="28"/>
          <w:szCs w:val="28"/>
          <w:lang w:val="kk-KZ"/>
        </w:rPr>
        <w:t>[48</w:t>
      </w:r>
      <w:r w:rsidRPr="006B3C01">
        <w:rPr>
          <w:rFonts w:ascii="Times New Roman" w:hAnsi="Times New Roman" w:cs="Times New Roman"/>
          <w:sz w:val="28"/>
          <w:szCs w:val="28"/>
          <w:lang w:val="kk-KZ"/>
        </w:rPr>
        <w:t xml:space="preserve">, </w:t>
      </w:r>
      <w:r w:rsidR="00BF67CE"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284</w:t>
      </w:r>
      <w:r w:rsidR="00BF67CE" w:rsidRPr="006B3C01">
        <w:rPr>
          <w:rFonts w:ascii="Times New Roman" w:hAnsi="Times New Roman" w:cs="Times New Roman"/>
          <w:sz w:val="28"/>
          <w:szCs w:val="28"/>
          <w:lang w:val="kk-KZ"/>
        </w:rPr>
        <w:t>]</w:t>
      </w:r>
      <w:r w:rsidRPr="006B3C01">
        <w:rPr>
          <w:rFonts w:ascii="Times New Roman" w:hAnsi="Times New Roman" w:cs="Times New Roman"/>
          <w:i/>
          <w:sz w:val="28"/>
          <w:szCs w:val="28"/>
          <w:lang w:val="kk-KZ"/>
        </w:rPr>
        <w:t>.</w:t>
      </w:r>
    </w:p>
    <w:p w14:paraId="3F96A3E6" w14:textId="5D0153B6" w:rsidR="00341736" w:rsidRPr="006B3C01" w:rsidRDefault="00341736" w:rsidP="0021571A">
      <w:pPr>
        <w:spacing w:after="0" w:line="240" w:lineRule="auto"/>
        <w:ind w:firstLine="567"/>
        <w:contextualSpacing/>
        <w:jc w:val="both"/>
        <w:rPr>
          <w:rFonts w:ascii="Times New Roman" w:hAnsi="Times New Roman" w:cs="Times New Roman"/>
          <w:iCs/>
          <w:sz w:val="28"/>
          <w:szCs w:val="28"/>
          <w:lang w:val="kk-KZ"/>
        </w:rPr>
      </w:pPr>
      <w:r w:rsidRPr="0015342A">
        <w:rPr>
          <w:rFonts w:ascii="Times New Roman" w:hAnsi="Times New Roman" w:cs="Times New Roman"/>
          <w:iCs/>
          <w:sz w:val="28"/>
          <w:szCs w:val="28"/>
          <w:lang w:val="kk-KZ"/>
        </w:rPr>
        <w:t>«Бол</w:t>
      </w:r>
      <w:r w:rsidR="0015342A">
        <w:rPr>
          <w:rFonts w:ascii="Times New Roman" w:hAnsi="Times New Roman" w:cs="Times New Roman"/>
          <w:iCs/>
          <w:sz w:val="28"/>
          <w:szCs w:val="28"/>
          <w:lang w:val="kk-KZ"/>
        </w:rPr>
        <w:t xml:space="preserve">ды,- деп,- ойымдағы енді түгел», </w:t>
      </w:r>
    </w:p>
    <w:p w14:paraId="111A816E" w14:textId="77777777" w:rsidR="00341736" w:rsidRPr="006B3C01" w:rsidRDefault="00341736" w:rsidP="0021571A">
      <w:pPr>
        <w:spacing w:after="0" w:line="240" w:lineRule="auto"/>
        <w:ind w:firstLine="567"/>
        <w:contextualSpacing/>
        <w:jc w:val="both"/>
        <w:rPr>
          <w:rFonts w:ascii="Times New Roman" w:hAnsi="Times New Roman" w:cs="Times New Roman"/>
          <w:iCs/>
          <w:sz w:val="28"/>
          <w:szCs w:val="28"/>
          <w:lang w:val="kk-KZ"/>
        </w:rPr>
      </w:pPr>
      <w:r w:rsidRPr="006B3C01">
        <w:rPr>
          <w:rFonts w:ascii="Times New Roman" w:hAnsi="Times New Roman" w:cs="Times New Roman"/>
          <w:iCs/>
          <w:sz w:val="28"/>
          <w:szCs w:val="28"/>
          <w:lang w:val="kk-KZ"/>
        </w:rPr>
        <w:t>Шапақтап алақанын, қарқ-қарқ күлді.</w:t>
      </w:r>
    </w:p>
    <w:p w14:paraId="40E40864" w14:textId="77777777" w:rsidR="00341736" w:rsidRPr="006B3C01" w:rsidRDefault="00341736" w:rsidP="0021571A">
      <w:pPr>
        <w:spacing w:after="0" w:line="240" w:lineRule="auto"/>
        <w:ind w:firstLine="567"/>
        <w:contextualSpacing/>
        <w:jc w:val="both"/>
        <w:rPr>
          <w:rFonts w:ascii="Times New Roman" w:hAnsi="Times New Roman" w:cs="Times New Roman"/>
          <w:iCs/>
          <w:sz w:val="28"/>
          <w:szCs w:val="28"/>
          <w:lang w:val="kk-KZ"/>
        </w:rPr>
      </w:pPr>
      <w:r w:rsidRPr="006B3C01">
        <w:rPr>
          <w:rFonts w:ascii="Times New Roman" w:hAnsi="Times New Roman" w:cs="Times New Roman"/>
          <w:iCs/>
          <w:sz w:val="28"/>
          <w:szCs w:val="28"/>
          <w:lang w:val="kk-KZ"/>
        </w:rPr>
        <w:t>Әзәзіл болып малғұн қалған екен,</w:t>
      </w:r>
    </w:p>
    <w:p w14:paraId="0722BD59" w14:textId="77777777" w:rsidR="00341736" w:rsidRPr="006B3C01" w:rsidRDefault="00341736" w:rsidP="0021571A">
      <w:pPr>
        <w:spacing w:after="0" w:line="240" w:lineRule="auto"/>
        <w:ind w:firstLine="567"/>
        <w:contextualSpacing/>
        <w:jc w:val="both"/>
        <w:rPr>
          <w:rFonts w:ascii="Times New Roman" w:hAnsi="Times New Roman" w:cs="Times New Roman"/>
          <w:iCs/>
          <w:sz w:val="28"/>
          <w:szCs w:val="28"/>
          <w:lang w:val="kk-KZ"/>
        </w:rPr>
      </w:pPr>
      <w:r w:rsidRPr="006B3C01">
        <w:rPr>
          <w:rFonts w:ascii="Times New Roman" w:hAnsi="Times New Roman" w:cs="Times New Roman"/>
          <w:iCs/>
          <w:sz w:val="28"/>
          <w:szCs w:val="28"/>
          <w:lang w:val="kk-KZ"/>
        </w:rPr>
        <w:t>Билігін дүние ісінің алған екен.</w:t>
      </w:r>
    </w:p>
    <w:p w14:paraId="5AC6AAB7" w14:textId="5299EA29" w:rsidR="00341736" w:rsidRPr="006B3C01" w:rsidRDefault="00341736" w:rsidP="0021571A">
      <w:pPr>
        <w:spacing w:after="0" w:line="240" w:lineRule="auto"/>
        <w:ind w:firstLine="567"/>
        <w:contextualSpacing/>
        <w:jc w:val="both"/>
        <w:rPr>
          <w:rFonts w:ascii="Times New Roman" w:hAnsi="Times New Roman" w:cs="Times New Roman"/>
          <w:iCs/>
          <w:sz w:val="28"/>
          <w:szCs w:val="28"/>
          <w:lang w:val="kk-KZ"/>
        </w:rPr>
      </w:pPr>
      <w:r w:rsidRPr="0015342A">
        <w:rPr>
          <w:rFonts w:ascii="Times New Roman" w:hAnsi="Times New Roman" w:cs="Times New Roman"/>
          <w:iCs/>
          <w:sz w:val="28"/>
          <w:szCs w:val="28"/>
          <w:lang w:val="kk-KZ"/>
        </w:rPr>
        <w:t>Дүниеде адамзатты аздырмаққа</w:t>
      </w:r>
      <w:r w:rsidR="0015342A">
        <w:rPr>
          <w:rFonts w:ascii="Times New Roman" w:hAnsi="Times New Roman" w:cs="Times New Roman"/>
          <w:iCs/>
          <w:sz w:val="28"/>
          <w:szCs w:val="28"/>
          <w:lang w:val="kk-KZ"/>
        </w:rPr>
        <w:t>,</w:t>
      </w:r>
    </w:p>
    <w:p w14:paraId="12900ED7" w14:textId="5D472E00"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iCs/>
          <w:sz w:val="28"/>
          <w:szCs w:val="28"/>
          <w:lang w:val="kk-KZ"/>
        </w:rPr>
        <w:t xml:space="preserve">Әркімге әрбір қиял салған екен </w:t>
      </w:r>
      <w:r w:rsidR="003F7479" w:rsidRPr="006B3C01">
        <w:rPr>
          <w:rFonts w:ascii="Times New Roman" w:hAnsi="Times New Roman" w:cs="Times New Roman"/>
          <w:sz w:val="28"/>
          <w:szCs w:val="28"/>
          <w:lang w:val="kk-KZ"/>
        </w:rPr>
        <w:t>[48</w:t>
      </w:r>
      <w:r w:rsidRPr="006B3C01">
        <w:rPr>
          <w:rFonts w:ascii="Times New Roman" w:hAnsi="Times New Roman" w:cs="Times New Roman"/>
          <w:sz w:val="28"/>
          <w:szCs w:val="28"/>
          <w:lang w:val="kk-KZ"/>
        </w:rPr>
        <w:t xml:space="preserve">, </w:t>
      </w:r>
      <w:r w:rsidR="00BF67CE"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258].</w:t>
      </w:r>
    </w:p>
    <w:p w14:paraId="3B961836" w14:textId="1F927869"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Осы жолдарда Әзәзіл есімі қолданылған. Әзәзіл – діни әдебиеттегі адамдарды Алланың ақ жолынан тайдырып, күнәға батырушы </w:t>
      </w:r>
      <w:hyperlink r:id="rId31" w:tooltip="Жін" w:history="1">
        <w:r w:rsidRPr="006B3C01">
          <w:rPr>
            <w:rStyle w:val="40"/>
            <w:rFonts w:ascii="Times New Roman" w:hAnsi="Times New Roman" w:cs="Times New Roman"/>
            <w:color w:val="auto"/>
            <w:sz w:val="28"/>
            <w:szCs w:val="28"/>
            <w:lang w:val="kk-KZ"/>
          </w:rPr>
          <w:t>жынның</w:t>
        </w:r>
      </w:hyperlink>
      <w:r w:rsidRPr="006B3C01">
        <w:rPr>
          <w:rFonts w:ascii="Times New Roman" w:hAnsi="Times New Roman" w:cs="Times New Roman"/>
          <w:sz w:val="28"/>
          <w:szCs w:val="28"/>
          <w:lang w:val="kk-KZ"/>
        </w:rPr>
        <w:t xml:space="preserve"> бір аты. </w:t>
      </w:r>
      <w:hyperlink r:id="rId32" w:tooltip="Құран" w:history="1">
        <w:r w:rsidRPr="006B3C01">
          <w:rPr>
            <w:rStyle w:val="40"/>
            <w:rFonts w:ascii="Times New Roman" w:hAnsi="Times New Roman" w:cs="Times New Roman"/>
            <w:color w:val="auto"/>
            <w:sz w:val="28"/>
            <w:szCs w:val="28"/>
          </w:rPr>
          <w:t>Құраннан</w:t>
        </w:r>
      </w:hyperlink>
      <w:r w:rsidRPr="006B3C01">
        <w:rPr>
          <w:rFonts w:ascii="Times New Roman" w:hAnsi="Times New Roman" w:cs="Times New Roman"/>
          <w:sz w:val="28"/>
          <w:szCs w:val="28"/>
        </w:rPr>
        <w:t xml:space="preserve"> кейін тараған әпсаналарда </w:t>
      </w:r>
      <w:hyperlink r:id="rId33" w:tooltip="Ібіліс" w:history="1">
        <w:r w:rsidRPr="006B3C01">
          <w:rPr>
            <w:rStyle w:val="40"/>
            <w:rFonts w:ascii="Times New Roman" w:hAnsi="Times New Roman" w:cs="Times New Roman"/>
            <w:color w:val="auto"/>
            <w:sz w:val="28"/>
            <w:szCs w:val="28"/>
          </w:rPr>
          <w:t>Ібілістің</w:t>
        </w:r>
      </w:hyperlink>
      <w:r w:rsidRPr="006B3C01">
        <w:rPr>
          <w:rFonts w:ascii="Times New Roman" w:hAnsi="Times New Roman" w:cs="Times New Roman"/>
          <w:sz w:val="28"/>
          <w:szCs w:val="28"/>
        </w:rPr>
        <w:t xml:space="preserve"> көктен қуылу тарихы әрқилы баяндалады</w:t>
      </w:r>
      <w:r w:rsidRPr="006B3C01">
        <w:rPr>
          <w:rFonts w:ascii="Times New Roman" w:hAnsi="Times New Roman" w:cs="Times New Roman"/>
          <w:sz w:val="28"/>
          <w:szCs w:val="28"/>
          <w:lang w:val="kk-KZ"/>
        </w:rPr>
        <w:t xml:space="preserve"> [7</w:t>
      </w:r>
      <w:r w:rsidR="00FF7963" w:rsidRPr="006B3C01">
        <w:rPr>
          <w:rFonts w:ascii="Times New Roman" w:hAnsi="Times New Roman" w:cs="Times New Roman"/>
          <w:sz w:val="28"/>
          <w:szCs w:val="28"/>
          <w:lang w:val="kk-KZ"/>
        </w:rPr>
        <w:t>0</w:t>
      </w:r>
      <w:r w:rsidRPr="006B3C01">
        <w:rPr>
          <w:rFonts w:ascii="Times New Roman" w:hAnsi="Times New Roman" w:cs="Times New Roman"/>
          <w:sz w:val="28"/>
          <w:szCs w:val="28"/>
          <w:lang w:val="kk-KZ"/>
        </w:rPr>
        <w:t xml:space="preserve">]. Әзәзіл жерге перілердің бүлікшілігін басу үшін жіберілгендігі айтылады. Бірақ өзінің жеңісіне масаттанған, өзін </w:t>
      </w:r>
      <w:hyperlink r:id="rId34" w:tooltip="Әлем" w:history="1">
        <w:r w:rsidRPr="006B3C01">
          <w:rPr>
            <w:rStyle w:val="40"/>
            <w:rFonts w:ascii="Times New Roman" w:hAnsi="Times New Roman" w:cs="Times New Roman"/>
            <w:color w:val="auto"/>
            <w:sz w:val="28"/>
            <w:szCs w:val="28"/>
            <w:lang w:val="kk-KZ"/>
          </w:rPr>
          <w:t>әлем</w:t>
        </w:r>
      </w:hyperlink>
      <w:r w:rsidRPr="006B3C01">
        <w:rPr>
          <w:rFonts w:ascii="Times New Roman" w:hAnsi="Times New Roman" w:cs="Times New Roman"/>
          <w:sz w:val="28"/>
          <w:szCs w:val="28"/>
          <w:lang w:val="kk-KZ"/>
        </w:rPr>
        <w:t xml:space="preserve"> әлемінің әміршісі сезінген Әзәзіл Алланың билігіне бағынбай кеткен. Құранда кейбір адамдардың ізгілікке сенбей </w:t>
      </w:r>
      <w:hyperlink r:id="rId35" w:tooltip="Жауыздық (мұндай бет жоқ)" w:history="1">
        <w:r w:rsidRPr="006B3C01">
          <w:rPr>
            <w:rStyle w:val="40"/>
            <w:rFonts w:ascii="Times New Roman" w:hAnsi="Times New Roman" w:cs="Times New Roman"/>
            <w:color w:val="auto"/>
            <w:sz w:val="28"/>
            <w:szCs w:val="28"/>
            <w:lang w:val="kk-KZ"/>
          </w:rPr>
          <w:t>жауыздыққа</w:t>
        </w:r>
      </w:hyperlink>
      <w:r w:rsidRPr="006B3C01">
        <w:rPr>
          <w:rFonts w:ascii="Times New Roman" w:hAnsi="Times New Roman" w:cs="Times New Roman"/>
          <w:sz w:val="28"/>
          <w:szCs w:val="28"/>
          <w:lang w:val="kk-KZ"/>
        </w:rPr>
        <w:t xml:space="preserve"> бейім тұратыны періште жамылған перінің – әзәзілдің ісі деп түсіндіреді.</w:t>
      </w:r>
    </w:p>
    <w:p w14:paraId="082B9BC0"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Мәшһүр Жүсіп шығармаларында Әзәзіл есімі барлық қауіп-қатерлерге қарсы тұрып, Ақиқаттың ақ жолынан айнымау идеясын ерекше көрсету мақсатында қолданылады. </w:t>
      </w:r>
    </w:p>
    <w:p w14:paraId="0C02B6D9"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Мәшһүр Жүсіп Көпейұлы шығармаларында кездесетін </w:t>
      </w:r>
      <w:r w:rsidRPr="006B3C01">
        <w:rPr>
          <w:rStyle w:val="af8"/>
          <w:rFonts w:ascii="Times New Roman" w:hAnsi="Times New Roman" w:cs="Times New Roman"/>
          <w:b w:val="0"/>
          <w:bCs w:val="0"/>
          <w:sz w:val="28"/>
          <w:szCs w:val="28"/>
          <w:lang w:val="kk-KZ"/>
        </w:rPr>
        <w:t>Әзәзіл</w:t>
      </w:r>
      <w:r w:rsidRPr="006B3C01">
        <w:rPr>
          <w:rFonts w:ascii="Times New Roman" w:hAnsi="Times New Roman" w:cs="Times New Roman"/>
          <w:sz w:val="28"/>
          <w:szCs w:val="28"/>
          <w:lang w:val="kk-KZ"/>
        </w:rPr>
        <w:t xml:space="preserve"> есімі – қазақ рухани дүниетанымының діни-мифологиялық негізінде бейнеленетін, адам мен шайтан арасындағы күресті сипаттайтын символдық образ. Бұл есім Құрандағы және сопылық ілімдегі Ібіліс бейнесімен байланыстырылады. Мәшһүр Жүсіп Әзәзілді жәй ғана зұлымдықтың иесі емес, </w:t>
      </w:r>
      <w:r w:rsidRPr="006B3C01">
        <w:rPr>
          <w:rStyle w:val="af8"/>
          <w:rFonts w:ascii="Times New Roman" w:hAnsi="Times New Roman" w:cs="Times New Roman"/>
          <w:b w:val="0"/>
          <w:bCs w:val="0"/>
          <w:sz w:val="28"/>
          <w:szCs w:val="28"/>
          <w:lang w:val="kk-KZ"/>
        </w:rPr>
        <w:t>адамның рухани жетілу жолындағы ішкі жауы</w:t>
      </w:r>
      <w:r w:rsidRPr="006B3C01">
        <w:rPr>
          <w:rFonts w:ascii="Times New Roman" w:hAnsi="Times New Roman" w:cs="Times New Roman"/>
          <w:sz w:val="28"/>
          <w:szCs w:val="28"/>
          <w:lang w:val="kk-KZ"/>
        </w:rPr>
        <w:t>, пенделік нәпсінің бейнесі ретінде қолданады. Төменде осы есімнің қолданылуын талдап, сопылық дүниетаныммен салыстырмалы түрде ашып көрсетеміз.</w:t>
      </w:r>
    </w:p>
    <w:p w14:paraId="5F2D48BF"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Мәшһүр Жүсіп көптеген өлеңдерінде адам бойындағы күнәлі істер мен теріс әрекеттердің түп-тамырын </w:t>
      </w:r>
      <w:r w:rsidRPr="006B3C01">
        <w:rPr>
          <w:rStyle w:val="af8"/>
          <w:rFonts w:ascii="Times New Roman" w:hAnsi="Times New Roman" w:cs="Times New Roman"/>
          <w:b w:val="0"/>
          <w:bCs w:val="0"/>
          <w:sz w:val="28"/>
          <w:szCs w:val="28"/>
          <w:lang w:val="kk-KZ"/>
        </w:rPr>
        <w:t>нәпсіге</w:t>
      </w:r>
      <w:r w:rsidRPr="006B3C01">
        <w:rPr>
          <w:rFonts w:ascii="Times New Roman" w:hAnsi="Times New Roman" w:cs="Times New Roman"/>
          <w:sz w:val="28"/>
          <w:szCs w:val="28"/>
          <w:lang w:val="kk-KZ"/>
        </w:rPr>
        <w:t xml:space="preserve">, ал нәпсінің иесі мен көмекшісі ретінде </w:t>
      </w:r>
      <w:r w:rsidRPr="006B3C01">
        <w:rPr>
          <w:rStyle w:val="af8"/>
          <w:rFonts w:ascii="Times New Roman" w:hAnsi="Times New Roman" w:cs="Times New Roman"/>
          <w:b w:val="0"/>
          <w:bCs w:val="0"/>
          <w:sz w:val="28"/>
          <w:szCs w:val="28"/>
          <w:lang w:val="kk-KZ"/>
        </w:rPr>
        <w:t>Әзәзілді</w:t>
      </w:r>
      <w:r w:rsidRPr="006B3C01">
        <w:rPr>
          <w:rFonts w:ascii="Times New Roman" w:hAnsi="Times New Roman" w:cs="Times New Roman"/>
          <w:sz w:val="28"/>
          <w:szCs w:val="28"/>
          <w:lang w:val="kk-KZ"/>
        </w:rPr>
        <w:t xml:space="preserve"> бейнелейді:</w:t>
      </w:r>
    </w:p>
    <w:p w14:paraId="674C9DC7"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15342A">
        <w:rPr>
          <w:rFonts w:ascii="Times New Roman" w:hAnsi="Times New Roman" w:cs="Times New Roman"/>
          <w:sz w:val="28"/>
          <w:szCs w:val="28"/>
          <w:lang w:val="kk-KZ"/>
        </w:rPr>
        <w:t>«Ішіңе Әзәзіл кіріп тұрғаны –</w:t>
      </w:r>
    </w:p>
    <w:p w14:paraId="014DC5B2" w14:textId="74F5051C"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Адал мен арамды айырмағаны» </w:t>
      </w:r>
      <w:r w:rsidR="003F7479" w:rsidRPr="006B3C01">
        <w:rPr>
          <w:rFonts w:ascii="Times New Roman" w:hAnsi="Times New Roman" w:cs="Times New Roman"/>
          <w:sz w:val="28"/>
          <w:szCs w:val="28"/>
          <w:lang w:val="kk-KZ"/>
        </w:rPr>
        <w:t>[50</w:t>
      </w:r>
      <w:r w:rsidRPr="006B3C01">
        <w:rPr>
          <w:rFonts w:ascii="Times New Roman" w:hAnsi="Times New Roman" w:cs="Times New Roman"/>
          <w:sz w:val="28"/>
          <w:szCs w:val="28"/>
          <w:lang w:val="kk-KZ"/>
        </w:rPr>
        <w:t xml:space="preserve">, </w:t>
      </w:r>
      <w:r w:rsidR="00BF67CE"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 xml:space="preserve">147]. </w:t>
      </w:r>
    </w:p>
    <w:p w14:paraId="1FA5EE72"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Бұл жерде Әзәзіл адамның сыртқы жауы емес, ішкі рухани ахуалының бұзылуына ықпал ететін күш ретінде көрінеді. Ол – ар-ождан мен нәпсі арасындағы күресте адамның әлсіздігін пайдаланатын кейіпкер.</w:t>
      </w:r>
    </w:p>
    <w:p w14:paraId="3BB94868"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Шығыс сопылық дәстүрінде, мысалы, Руми еңбектерінде Ібіліс немесе Әзәзіл бейнесі қарапайым зұлымдықтың емес, </w:t>
      </w:r>
      <w:r w:rsidRPr="006B3C01">
        <w:rPr>
          <w:rStyle w:val="af8"/>
          <w:rFonts w:ascii="Times New Roman" w:hAnsi="Times New Roman" w:cs="Times New Roman"/>
          <w:b w:val="0"/>
          <w:bCs w:val="0"/>
          <w:sz w:val="28"/>
          <w:szCs w:val="28"/>
          <w:lang w:val="kk-KZ"/>
        </w:rPr>
        <w:t>адамның рухани тазару жолындағы сынақтың</w:t>
      </w:r>
      <w:r w:rsidRPr="006B3C01">
        <w:rPr>
          <w:rFonts w:ascii="Times New Roman" w:hAnsi="Times New Roman" w:cs="Times New Roman"/>
          <w:sz w:val="28"/>
          <w:szCs w:val="28"/>
          <w:lang w:val="kk-KZ"/>
        </w:rPr>
        <w:t xml:space="preserve"> символы ретінде қарастырылады.</w:t>
      </w:r>
    </w:p>
    <w:p w14:paraId="4E1B9D94" w14:textId="6DFE57E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Style w:val="af8"/>
          <w:rFonts w:ascii="Times New Roman" w:hAnsi="Times New Roman" w:cs="Times New Roman"/>
          <w:b w:val="0"/>
          <w:bCs w:val="0"/>
          <w:sz w:val="28"/>
          <w:szCs w:val="28"/>
          <w:lang w:val="kk-KZ"/>
        </w:rPr>
        <w:lastRenderedPageBreak/>
        <w:t>Мысалы, Жәләладдин Руми</w:t>
      </w:r>
      <w:r w:rsidRPr="006B3C01">
        <w:rPr>
          <w:rFonts w:ascii="Times New Roman" w:hAnsi="Times New Roman" w:cs="Times New Roman"/>
          <w:sz w:val="28"/>
          <w:szCs w:val="28"/>
          <w:lang w:val="kk-KZ"/>
        </w:rPr>
        <w:t>: «Ібіліс – Алладан алыстаудың себебі ғана емес, сенің өзіңмен шайқасуың үшін жіберілген. Ол – өзіңді тануыңа берілген айна» [7</w:t>
      </w:r>
      <w:r w:rsidR="00FF7963" w:rsidRPr="006B3C01">
        <w:rPr>
          <w:rFonts w:ascii="Times New Roman" w:hAnsi="Times New Roman" w:cs="Times New Roman"/>
          <w:sz w:val="28"/>
          <w:szCs w:val="28"/>
          <w:lang w:val="kk-KZ"/>
        </w:rPr>
        <w:t>1</w:t>
      </w:r>
      <w:r w:rsidRPr="006B3C01">
        <w:rPr>
          <w:rFonts w:ascii="Times New Roman" w:hAnsi="Times New Roman" w:cs="Times New Roman"/>
          <w:sz w:val="28"/>
          <w:szCs w:val="28"/>
          <w:lang w:val="kk-KZ"/>
        </w:rPr>
        <w:t xml:space="preserve">, </w:t>
      </w:r>
      <w:r w:rsidR="00BF67CE"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 xml:space="preserve">198]. </w:t>
      </w:r>
    </w:p>
    <w:p w14:paraId="14790631"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Мәшһүр Жүсіп шығармаларында да дәл осы идея айқын көрініс табады: Әзәзіл адамның рухани күресінің құралы, нәпсінің қоздырушысы ретінде беріледі.</w:t>
      </w:r>
    </w:p>
    <w:p w14:paraId="01EF4DF6" w14:textId="17CDB6E0"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Құранда Ібіліс (Әзәзіл) – Алланың бұйрығына бағынудан бас тартқан, тәкаппарлық танытқан жаратылыс. Мәшһүр Жүсіп осы идеяны қазақы дүниетаныммен ұштастырып, адамның көкірек керіп, менмендікке салынуының рухани түбіне Әзәзілдің ықпалын меңзейді: «Кімде-кім өз бойындағы нәпсісін жеңбесе, онда Әзәзіл күнде мекен етеді» </w:t>
      </w:r>
      <w:r w:rsidR="00C125F5" w:rsidRPr="006B3C01">
        <w:rPr>
          <w:rFonts w:ascii="Times New Roman" w:hAnsi="Times New Roman" w:cs="Times New Roman"/>
          <w:sz w:val="28"/>
          <w:szCs w:val="28"/>
          <w:lang w:val="kk-KZ"/>
        </w:rPr>
        <w:t>[</w:t>
      </w:r>
      <w:r w:rsidR="00B44815" w:rsidRPr="006B3C01">
        <w:rPr>
          <w:rFonts w:ascii="Times New Roman" w:hAnsi="Times New Roman" w:cs="Times New Roman"/>
          <w:sz w:val="28"/>
          <w:szCs w:val="28"/>
          <w:lang w:val="kk-KZ"/>
        </w:rPr>
        <w:t>59</w:t>
      </w:r>
      <w:r w:rsidRPr="006B3C01">
        <w:rPr>
          <w:rFonts w:ascii="Times New Roman" w:hAnsi="Times New Roman" w:cs="Times New Roman"/>
          <w:sz w:val="28"/>
          <w:szCs w:val="28"/>
          <w:lang w:val="kk-KZ"/>
        </w:rPr>
        <w:t xml:space="preserve">, </w:t>
      </w:r>
      <w:r w:rsidR="00BF67CE"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 xml:space="preserve">212]. </w:t>
      </w:r>
    </w:p>
    <w:p w14:paraId="548E86C5"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Мәшһүр Жүсіп үшін Әзәзіл бейнесі – адамдарды ескертетін, рухани сақтандырушы символ. Ол бұл кейіпкерді қорқыту үшін емес, </w:t>
      </w:r>
      <w:r w:rsidRPr="006B3C01">
        <w:rPr>
          <w:rStyle w:val="af8"/>
          <w:rFonts w:ascii="Times New Roman" w:hAnsi="Times New Roman" w:cs="Times New Roman"/>
          <w:b w:val="0"/>
          <w:bCs w:val="0"/>
          <w:sz w:val="28"/>
          <w:szCs w:val="28"/>
          <w:lang w:val="kk-KZ"/>
        </w:rPr>
        <w:t>тектілікті сақтаудың, нәпсіге ермеудің жолын көрсету үшін</w:t>
      </w:r>
      <w:r w:rsidRPr="006B3C01">
        <w:rPr>
          <w:rFonts w:ascii="Times New Roman" w:hAnsi="Times New Roman" w:cs="Times New Roman"/>
          <w:sz w:val="28"/>
          <w:szCs w:val="28"/>
          <w:lang w:val="kk-KZ"/>
        </w:rPr>
        <w:t xml:space="preserve"> пайдаланады. Бұл тәсіл қазақ халқының ауыз әдебиетіндегі дидактикалық сипатпен де ұштасады.</w:t>
      </w:r>
    </w:p>
    <w:p w14:paraId="7AD51A71" w14:textId="0498EBD1"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Демек, Мәшһүр Жүсіп Көпейұлы шығармаларындағы «Әзәзіл» </w:t>
      </w:r>
      <w:r w:rsidR="004A3A37" w:rsidRPr="006B3C01">
        <w:rPr>
          <w:rFonts w:ascii="Times New Roman" w:hAnsi="Times New Roman" w:cs="Times New Roman"/>
          <w:sz w:val="28"/>
          <w:szCs w:val="28"/>
          <w:lang w:val="kk-KZ"/>
        </w:rPr>
        <w:t>поэт</w:t>
      </w:r>
      <w:r w:rsidRPr="006B3C01">
        <w:rPr>
          <w:rFonts w:ascii="Times New Roman" w:hAnsi="Times New Roman" w:cs="Times New Roman"/>
          <w:sz w:val="28"/>
          <w:szCs w:val="28"/>
          <w:lang w:val="kk-KZ"/>
        </w:rPr>
        <w:t>онимі рухани-дидактикалық мазмұнға ие күрделі мифологиялық образ ретінде танылады. Ол сопылық дүниетаныммен үндес поэтикалық ұғым болып, адамның ішкі болмысындағы нәпсі, тәкаппарлық, күнә сияқты ұғымдардың жинақталған символдық көрінісі қызметін атқарады.</w:t>
      </w:r>
    </w:p>
    <w:p w14:paraId="5C6460F4"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eastAsia="Times New Roman" w:hAnsi="Times New Roman" w:cs="Times New Roman"/>
          <w:sz w:val="28"/>
          <w:szCs w:val="28"/>
          <w:lang w:val="kk-KZ"/>
        </w:rPr>
        <w:t>Ақын «Әзәзіл» есімі арқылы адам баласының рухани тазару, өзін-өзі тану және кемелдікке жету жолындағы күресін бейнелейді. Мұнда Шығыс сопылық дәстүріне тән басты идея – Әзәзілдің абсолютті зұлымдық иесі емес, рухани сынақ құралы ретінде қабылдануы ерекше маңызға ие.</w:t>
      </w:r>
    </w:p>
    <w:p w14:paraId="11E84CE1"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eastAsia="Times New Roman" w:hAnsi="Times New Roman" w:cs="Times New Roman"/>
          <w:sz w:val="28"/>
          <w:szCs w:val="28"/>
          <w:lang w:val="kk-KZ"/>
        </w:rPr>
        <w:t>Бұл антропоним ақын поэзиясында адамның ішкі әлеміндегі жақсылық пен жамандықтың, рух пен нәпсінің күресін поэтикалық әрі діни тіл арқылы жеткізетін көркем және символдық тәсілдің көрінісі болып табылады.</w:t>
      </w:r>
    </w:p>
    <w:p w14:paraId="17DA1E38"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Мәшһүр Жүсіп Көпейұлының шығармашылық мұрасы қазақ дүниетанымының діни-мистикалық және мифологиялық болмысын көркемдік тұрғыда тұтастандыра көрсететін бірегей феномен ретінде танылады. Ақын дәстүрлі ислам ілімдері мен сопылық ой-танымды ұштастыра отырып, діни тәрбиелік идеяларын мифтік кейіпкерлердің есімдері арқылы жеткізеді. Бұл есімдер тек діни білімнің көрінісі ғана емес, </w:t>
      </w:r>
      <w:r w:rsidRPr="006B3C01">
        <w:rPr>
          <w:rStyle w:val="af8"/>
          <w:rFonts w:ascii="Times New Roman" w:hAnsi="Times New Roman" w:cs="Times New Roman"/>
          <w:b w:val="0"/>
          <w:bCs w:val="0"/>
          <w:sz w:val="28"/>
          <w:szCs w:val="28"/>
          <w:lang w:val="kk-KZ"/>
        </w:rPr>
        <w:t>адам болмысының ішкі рухани құрылымын, моральдық-этикалық бағдарын бейнелейтін семиотикалық бірліктер</w:t>
      </w:r>
      <w:r w:rsidRPr="006B3C01">
        <w:rPr>
          <w:rFonts w:ascii="Times New Roman" w:hAnsi="Times New Roman" w:cs="Times New Roman"/>
          <w:sz w:val="28"/>
          <w:szCs w:val="28"/>
          <w:lang w:val="kk-KZ"/>
        </w:rPr>
        <w:t xml:space="preserve"> қызметін атқарады. Мұндағы періштелер бейнесі – моральдық бағдар беруші, адам әрекетіне бақылау жасаушы күштер ретінде ұсынылады. Осы арқылы автор адам бойындағы рухани және биологиялық элементтердің біртұтас екендігін діни символдармен ұштастырады. Бұл – сопылық ілімдегі «инсан әл-камил» – кемел адам концепциясына сәйкес келеді.</w:t>
      </w:r>
    </w:p>
    <w:p w14:paraId="25C612F4" w14:textId="3412AA11"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Мәшһүр Жүсіптің шығармаларында ерекше назар аударатын есімдердің бірі – </w:t>
      </w:r>
      <w:r w:rsidRPr="006B3C01">
        <w:rPr>
          <w:rStyle w:val="af8"/>
          <w:rFonts w:ascii="Times New Roman" w:hAnsi="Times New Roman" w:cs="Times New Roman"/>
          <w:b w:val="0"/>
          <w:bCs w:val="0"/>
          <w:sz w:val="28"/>
          <w:szCs w:val="28"/>
          <w:lang w:val="kk-KZ"/>
        </w:rPr>
        <w:t>Әзәзіл</w:t>
      </w:r>
      <w:r w:rsidRPr="006B3C01">
        <w:rPr>
          <w:rFonts w:ascii="Times New Roman" w:hAnsi="Times New Roman" w:cs="Times New Roman"/>
          <w:sz w:val="28"/>
          <w:szCs w:val="28"/>
          <w:lang w:val="kk-KZ"/>
        </w:rPr>
        <w:t xml:space="preserve">. Мәшһүр Жүсіп бұл кейіпкерді абсолютті зұлымдық иесі ретінде ғана емес, </w:t>
      </w:r>
      <w:r w:rsidRPr="006B3C01">
        <w:rPr>
          <w:rStyle w:val="af8"/>
          <w:rFonts w:ascii="Times New Roman" w:hAnsi="Times New Roman" w:cs="Times New Roman"/>
          <w:b w:val="0"/>
          <w:bCs w:val="0"/>
          <w:sz w:val="28"/>
          <w:szCs w:val="28"/>
          <w:lang w:val="kk-KZ"/>
        </w:rPr>
        <w:t>нәпсі мен тәкаппарлықтың ішкі проекциясы</w:t>
      </w:r>
      <w:r w:rsidRPr="006B3C01">
        <w:rPr>
          <w:rFonts w:ascii="Times New Roman" w:hAnsi="Times New Roman" w:cs="Times New Roman"/>
          <w:sz w:val="28"/>
          <w:szCs w:val="28"/>
          <w:lang w:val="kk-KZ"/>
        </w:rPr>
        <w:t xml:space="preserve"> ретінде сипаттайды: «Ішіңе Әзәзіл кіріп тұрғаны – арам мен адалды айырмағаның» – деп, ол адамның ар-ождандық өлшеміне қауіп төндіретін ішкі күшті айшықтайды [7</w:t>
      </w:r>
      <w:r w:rsidR="00FF7963" w:rsidRPr="006B3C01">
        <w:rPr>
          <w:rFonts w:ascii="Times New Roman" w:hAnsi="Times New Roman" w:cs="Times New Roman"/>
          <w:sz w:val="28"/>
          <w:szCs w:val="28"/>
          <w:lang w:val="kk-KZ"/>
        </w:rPr>
        <w:t>2</w:t>
      </w:r>
      <w:r w:rsidRPr="006B3C01">
        <w:rPr>
          <w:rFonts w:ascii="Times New Roman" w:hAnsi="Times New Roman" w:cs="Times New Roman"/>
          <w:sz w:val="28"/>
          <w:szCs w:val="28"/>
          <w:lang w:val="kk-KZ"/>
        </w:rPr>
        <w:t xml:space="preserve">, </w:t>
      </w:r>
      <w:r w:rsidR="00BF67CE"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 xml:space="preserve">99]. </w:t>
      </w:r>
    </w:p>
    <w:p w14:paraId="3AD1CE7E"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lastRenderedPageBreak/>
        <w:t xml:space="preserve">Сонымен қатар, Мәшһүр Жүсіп </w:t>
      </w:r>
      <w:r w:rsidRPr="006B3C01">
        <w:rPr>
          <w:rStyle w:val="af8"/>
          <w:rFonts w:ascii="Times New Roman" w:hAnsi="Times New Roman" w:cs="Times New Roman"/>
          <w:b w:val="0"/>
          <w:bCs w:val="0"/>
          <w:i/>
          <w:iCs/>
          <w:sz w:val="28"/>
          <w:szCs w:val="28"/>
          <w:lang w:val="kk-KZ"/>
        </w:rPr>
        <w:t>Адам ата, Хауа ана, Нұх, Ибраһим, Мұса, Мұхаммед (с.ғ.с.)</w:t>
      </w:r>
      <w:r w:rsidRPr="006B3C01">
        <w:rPr>
          <w:rFonts w:ascii="Times New Roman" w:hAnsi="Times New Roman" w:cs="Times New Roman"/>
          <w:sz w:val="28"/>
          <w:szCs w:val="28"/>
          <w:lang w:val="kk-KZ"/>
        </w:rPr>
        <w:t xml:space="preserve"> есімдерін жиі қолдана отырып, пайғамбарлар тұлғасын </w:t>
      </w:r>
      <w:r w:rsidRPr="006B3C01">
        <w:rPr>
          <w:rStyle w:val="af8"/>
          <w:rFonts w:ascii="Times New Roman" w:hAnsi="Times New Roman" w:cs="Times New Roman"/>
          <w:b w:val="0"/>
          <w:bCs w:val="0"/>
          <w:sz w:val="28"/>
          <w:szCs w:val="28"/>
          <w:lang w:val="kk-KZ"/>
        </w:rPr>
        <w:t>адамзат тарихының рухани-тарихи бағдаршамдары</w:t>
      </w:r>
      <w:r w:rsidRPr="006B3C01">
        <w:rPr>
          <w:rFonts w:ascii="Times New Roman" w:hAnsi="Times New Roman" w:cs="Times New Roman"/>
          <w:sz w:val="28"/>
          <w:szCs w:val="28"/>
          <w:lang w:val="kk-KZ"/>
        </w:rPr>
        <w:t xml:space="preserve"> ретінде бейнелейді. Бұл есімдер арқылы ақын адамзаттың түп бастауын, күнә мен кешірім, тағдыр мен сынақ сынды діни-онтологиялық мәселелерді көтереді.</w:t>
      </w:r>
    </w:p>
    <w:p w14:paraId="1DEB85ED"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Мәшһүр Жүсіп шығармаларындағы мифтік есімдер мынадай бірнеше көркем-танымдық қызмет атқарады:</w:t>
      </w:r>
    </w:p>
    <w:p w14:paraId="6F7D99E1" w14:textId="54BF5AD5" w:rsidR="00341736" w:rsidRPr="006B3C01" w:rsidRDefault="00673981"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1</w:t>
      </w:r>
      <w:r w:rsidR="00341736" w:rsidRPr="006B3C01">
        <w:rPr>
          <w:rFonts w:ascii="Times New Roman" w:hAnsi="Times New Roman" w:cs="Times New Roman"/>
          <w:sz w:val="28"/>
          <w:szCs w:val="28"/>
          <w:lang w:val="kk-KZ"/>
        </w:rPr>
        <w:t xml:space="preserve"> </w:t>
      </w:r>
      <w:r w:rsidR="00341736" w:rsidRPr="006B3C01">
        <w:rPr>
          <w:rStyle w:val="af8"/>
          <w:rFonts w:ascii="Times New Roman" w:hAnsi="Times New Roman" w:cs="Times New Roman"/>
          <w:b w:val="0"/>
          <w:bCs w:val="0"/>
          <w:sz w:val="28"/>
          <w:szCs w:val="28"/>
          <w:lang w:val="kk-KZ"/>
        </w:rPr>
        <w:t>Тәрбиелік-функционалдық қызмет</w:t>
      </w:r>
      <w:r w:rsidR="00341736" w:rsidRPr="006B3C01">
        <w:rPr>
          <w:rFonts w:ascii="Times New Roman" w:hAnsi="Times New Roman" w:cs="Times New Roman"/>
          <w:sz w:val="28"/>
          <w:szCs w:val="28"/>
          <w:lang w:val="kk-KZ"/>
        </w:rPr>
        <w:t xml:space="preserve"> – әр есім белгілі бір моральдық өлшемге меңзейді (Жебірейіл – шындық сөзі, Әзәзіл – азғындық бастауы).</w:t>
      </w:r>
    </w:p>
    <w:p w14:paraId="40854333" w14:textId="152C922F" w:rsidR="00341736" w:rsidRPr="006B3C01" w:rsidRDefault="00673981"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2</w:t>
      </w:r>
      <w:r w:rsidR="00341736" w:rsidRPr="006B3C01">
        <w:rPr>
          <w:rFonts w:ascii="Times New Roman" w:hAnsi="Times New Roman" w:cs="Times New Roman"/>
          <w:sz w:val="28"/>
          <w:szCs w:val="28"/>
          <w:lang w:val="kk-KZ"/>
        </w:rPr>
        <w:t xml:space="preserve"> </w:t>
      </w:r>
      <w:r w:rsidR="00341736" w:rsidRPr="006B3C01">
        <w:rPr>
          <w:rStyle w:val="af8"/>
          <w:rFonts w:ascii="Times New Roman" w:hAnsi="Times New Roman" w:cs="Times New Roman"/>
          <w:b w:val="0"/>
          <w:bCs w:val="0"/>
          <w:sz w:val="28"/>
          <w:szCs w:val="28"/>
          <w:lang w:val="kk-KZ"/>
        </w:rPr>
        <w:t>Семантикалық-метафоралық қызмет</w:t>
      </w:r>
      <w:r w:rsidR="00341736" w:rsidRPr="006B3C01">
        <w:rPr>
          <w:rFonts w:ascii="Times New Roman" w:hAnsi="Times New Roman" w:cs="Times New Roman"/>
          <w:sz w:val="28"/>
          <w:szCs w:val="28"/>
          <w:lang w:val="kk-KZ"/>
        </w:rPr>
        <w:t xml:space="preserve"> – дене мүшелері мен ішкі рухани сезімдер мифтік есімдермен бейнеленеді.</w:t>
      </w:r>
    </w:p>
    <w:p w14:paraId="536FDC1C" w14:textId="55087DDE" w:rsidR="00341736" w:rsidRPr="006B3C01" w:rsidRDefault="00673981"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3</w:t>
      </w:r>
      <w:r w:rsidR="00341736" w:rsidRPr="006B3C01">
        <w:rPr>
          <w:rFonts w:ascii="Times New Roman" w:hAnsi="Times New Roman" w:cs="Times New Roman"/>
          <w:sz w:val="28"/>
          <w:szCs w:val="28"/>
          <w:lang w:val="kk-KZ"/>
        </w:rPr>
        <w:t xml:space="preserve"> </w:t>
      </w:r>
      <w:r w:rsidR="00341736" w:rsidRPr="006B3C01">
        <w:rPr>
          <w:rStyle w:val="af8"/>
          <w:rFonts w:ascii="Times New Roman" w:hAnsi="Times New Roman" w:cs="Times New Roman"/>
          <w:b w:val="0"/>
          <w:bCs w:val="0"/>
          <w:sz w:val="28"/>
          <w:szCs w:val="28"/>
          <w:lang w:val="kk-KZ"/>
        </w:rPr>
        <w:t>Символдық-онтологиялық қызмет</w:t>
      </w:r>
      <w:r w:rsidR="00341736" w:rsidRPr="006B3C01">
        <w:rPr>
          <w:rFonts w:ascii="Times New Roman" w:hAnsi="Times New Roman" w:cs="Times New Roman"/>
          <w:sz w:val="28"/>
          <w:szCs w:val="28"/>
          <w:lang w:val="kk-KZ"/>
        </w:rPr>
        <w:t xml:space="preserve"> – адам мен Жаратушы арасындағы байланыстың діни мәнін ашады.</w:t>
      </w:r>
    </w:p>
    <w:p w14:paraId="6436B4F8" w14:textId="77777777" w:rsidR="008F7317" w:rsidRPr="006B3C01" w:rsidRDefault="008F7317"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Мәшһүр Жүсіп Көпейұлы шығармаларындағы мифтік антропопоэтонимдер ақынның көркемдік дүниетанымын, рухани бағдарын және ұлттық-мәдени жадқа қатынасын танытатын маңызды поэтикалық бірліктер болып табылады. Олар мәтінде тек кейіпкер атауы немесе діни-мифологиялық есім ретінде ғана қолданылмай, автордың тарихи сана, діни таным, моральдық ұстаным және халықтық дүниетаным туралы көзқарасын жеткізетін көпқабатты семантикалық құрылым ретінде көрінеді.</w:t>
      </w:r>
    </w:p>
    <w:p w14:paraId="21C9884E" w14:textId="179917B6" w:rsidR="008F7317" w:rsidRPr="006B3C01" w:rsidRDefault="008F7317"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Лингвомәдени тұрғыдан алғанда, Адам ата, Хауа ана, Нұх, Алаша хан, Жебірейіл, Мекайіл, Исрафил, Ғазірейіл, Әзәзіл сияқты антропопоэтонимдер қазақтың дәстүрлі дүниетанымында орныққан исламдық, мифологиялық, шежірелік және сопылық білім қабаттарын өз бойына жинақтайды</w:t>
      </w:r>
      <w:r w:rsidR="00FF7963" w:rsidRPr="006B3C01">
        <w:rPr>
          <w:rFonts w:ascii="Times New Roman" w:hAnsi="Times New Roman" w:cs="Times New Roman"/>
          <w:sz w:val="28"/>
          <w:szCs w:val="28"/>
          <w:lang w:val="kk-KZ"/>
        </w:rPr>
        <w:t xml:space="preserve"> [73]</w:t>
      </w:r>
      <w:r w:rsidRPr="006B3C01">
        <w:rPr>
          <w:rFonts w:ascii="Times New Roman" w:hAnsi="Times New Roman" w:cs="Times New Roman"/>
          <w:sz w:val="28"/>
          <w:szCs w:val="28"/>
          <w:lang w:val="kk-KZ"/>
        </w:rPr>
        <w:t>. Бұл есімдер арқылы ақын халық санасында сақталған жаратылыс туралы түсініктерді, пайғамбарлар тарихын, ақырзаман, нәпсі, иман, күнә, тәубе, рухани тазалық секілді ұғымдарды көркем мәтін кеңістігінде жаңғыртады. Сондықтан мифтік антропопоэтонимдер Мәшһүр Жүсіп поэзиясында мәдени код, рухани жадының таңбасы және ұлттық дүниетанымның тілдік репрезентанты ретінде қызмет атқарады.</w:t>
      </w:r>
    </w:p>
    <w:p w14:paraId="4B7ED5A0" w14:textId="77777777" w:rsidR="008F7317" w:rsidRPr="006B3C01" w:rsidRDefault="008F7317"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Мәтіндік-контекстуалдық тұрғыдан қарағанда, бұл антропопоэтонимдердің семантикалық салмағы олардың нақты қолданыс аясында тереңдей түседі. Бір есім әртүрлі мәтіндік ортада әрқилы мағыналық реңкке ие болуы мүмкін. Мысалы, Адам ата бейнесі бірде адамзаттың бастауын білдіретін діни-мифологиялық архетип ретінде көрінсе, бірде адам баласының әлсіздігі мен күнәға бейімдігін көрсететін ғибраттық үлгі қызметін атқарады. Сол сияқты Нұх пайғамбар есімі апат пен құтқарылу, сынақ пен сабыр, сенім мен үміт идеяларын жинақтайды. Ал Әзәзіл образы адамның ішкі рухани әлеміндегі нәпсі, азғыру, тәкаппарлық ұғымдарының поэтикалық символына айналады. Демек, мифтік антропопоэтонимдердің қызметі олардың атаулық мағынасымен шектелмей, мәтіннің идеялық-композициялық жүйесімен сабақтаса отырып ашылады.</w:t>
      </w:r>
    </w:p>
    <w:p w14:paraId="5BD64B4B" w14:textId="77777777" w:rsidR="008F7317" w:rsidRPr="006B3C01" w:rsidRDefault="008F7317"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Лингвопоэтикалық тұрғыдан Мәшһүр Жүсіп Көпейұлы мифтік антропопоэтонимдерді көркем мәтіннің семантикалық, символдық және идеялық құрылымын ұйымдастыратын тірек элементтер ретінде пайдаланады. </w:t>
      </w:r>
      <w:r w:rsidRPr="006B3C01">
        <w:rPr>
          <w:rFonts w:ascii="Times New Roman" w:hAnsi="Times New Roman" w:cs="Times New Roman"/>
          <w:sz w:val="28"/>
          <w:szCs w:val="28"/>
          <w:lang w:val="kk-KZ"/>
        </w:rPr>
        <w:lastRenderedPageBreak/>
        <w:t>Бұл есімдер ақын поэтикасында образ жасаушы, мәтінтүзуші және концептқұраушы қызмет атқарады. Олар арқылы автор адам мен Жаратушы, рух пен нәпсі, тарих пен таным, тектілік пен тағдыр арасындағы күрделі байланыстарды бейнелейді. Әсіресе періштелер мен пайғамбарлар есімдерінің жүйелі қолданылуы Мәшһүр Жүсіп шығармаларындағы діни-мистикалық дүниетанымның поэтикалық өзегін айқындайды. Мұндай поэтикалық қолданыс жалқы есімдерді жай атау деңгейінен көтеріп, көркем мәтіндегі философиялық және тәрбиелік мазмұнды жеткізетін терең символдық бірлікке айналдырады.</w:t>
      </w:r>
    </w:p>
    <w:p w14:paraId="471352DD" w14:textId="77777777" w:rsidR="008F7317" w:rsidRPr="006B3C01" w:rsidRDefault="008F7317"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Сонымен қатар, ақынның мифтік антропопоэтонимдерді қолдану тәсілі оның авторлық дүниетанымының синкреттік табиғатын көрсетеді. Мәшһүр Жүсіп исламдық қиссаларды, Құран сюжеттерін, халықтық аңыздар мен шежірелік танымды бір арнаға тоғыстырып, оларды ұлттық руханиятқа қызмет ететін көркем жүйеге айналдырады. Нәтижесінде мифтік антропопоэтонимдер қазақ ономастикалық кеңістігінің тарихи, діни және философиялық қабаттарын біріктіретін поэтикалық тірек жүйесі ретінде танылады.</w:t>
      </w:r>
    </w:p>
    <w:p w14:paraId="350CB3D7" w14:textId="584E27E6" w:rsidR="00341736" w:rsidRPr="006B3C01" w:rsidRDefault="008F7317" w:rsidP="0015342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Осылайша, Мәшһүр Жүсіп Көпейұлы шығармаларындағы мифтік антропопоэтонимдер ақынның діни-философиялық концепциясын, халықтық танымын және ұлттық мәдени жадты көркемдікпен тұтастандыруға қызмет ететін ерекше тілдік-эстетикалық құрал болып табылады. Оларды лингвопоэтикалық тұрғыдан талдау ақын поэзиясындағы жалқы есімдердің тек атауыштық емес, семантикалық, символдық, тәрбиелік және дүниетанымдық қызметтерін тереңірек түсінуге мүмкіндік береді.</w:t>
      </w:r>
    </w:p>
    <w:p w14:paraId="3CC609A6"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eastAsia="Times New Roman" w:hAnsi="Times New Roman" w:cs="Times New Roman"/>
          <w:b/>
          <w:bCs/>
          <w:sz w:val="28"/>
          <w:szCs w:val="28"/>
          <w:lang w:val="kk-KZ"/>
        </w:rPr>
        <w:t xml:space="preserve">2.2 Діни антропопоэтонимдер </w:t>
      </w:r>
    </w:p>
    <w:p w14:paraId="146D0A9C"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Мәшһүр шығармаларындағы діни поэтонимия, әсіресе пайғамбарлар есімдерінің</w:t>
      </w:r>
      <w:r w:rsidRPr="006B3C01">
        <w:rPr>
          <w:rFonts w:ascii="Times New Roman" w:eastAsia="Times New Roman" w:hAnsi="Times New Roman" w:cs="Times New Roman"/>
          <w:sz w:val="28"/>
          <w:szCs w:val="28"/>
          <w:lang w:val="kk-KZ" w:eastAsia="ru-RU"/>
        </w:rPr>
        <w:t xml:space="preserve"> белгілі бір ақпараттың элементтерін, олардың өмірінің қандай да бір дәуірінің бейнесі, әрекеті сипатталған, танымдық тұрғыдан ерекшеліктері ашылған.</w:t>
      </w:r>
      <w:r w:rsidRPr="006B3C01">
        <w:rPr>
          <w:rFonts w:ascii="Times New Roman" w:hAnsi="Times New Roman" w:cs="Times New Roman"/>
          <w:sz w:val="28"/>
          <w:szCs w:val="28"/>
          <w:lang w:val="kk-KZ"/>
        </w:rPr>
        <w:t xml:space="preserve"> Осы тұрғыда теориялық және көркем әдеби еңбектерге сараптама жасалады және ғалымдардың теориялық тұжырымдары беріледі. Діни поэтонимдер әр түрлі себептерге байланысты құпиялық сипатқа ие болады. Діни есімдерді шығармаларынан қарастыру арқылы шығарма авторының жеке танымын, оның ойларының көркемдік мазмұнын анықтай аламыз және ол есімдердің Құран хикаяларымен байланысты екеніне де көз жеткіземіз. </w:t>
      </w:r>
    </w:p>
    <w:p w14:paraId="363CCC54"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Тарихи этникалық процесті сипаттайтын ақпараттың рухани-тарихи көздерінің бірі – антропонимдер жүйесін лингвистикалық, әлеуметтанулық тұрғыдан анықтау ерекше маңызды. Бұл тек лингвистикалық жаңғырту ғана емес, сонымен қатар этномәдени сипаттағы тарихи білімнің көкжиегін кеңейту. Осыған байланысты қазіргі қазақ қоғамында ұлттық мүдделерге сәйкес қазақ тілінің негізгі, деректану, ауыспалы, рефлексивтік этномәдени және әлеуметтік қызметі, жаңа деңгейдегі ұлттық сананың тиісті жаңаруы, мемлекеттік тіл мәртебесіне байланысты қазақ тілінің қарқынды қызметі қазақ тілінің лингвомәдени жүйесі болуы тиіс.</w:t>
      </w:r>
    </w:p>
    <w:p w14:paraId="55777B32" w14:textId="77777777" w:rsidR="00341736" w:rsidRPr="006B3C01" w:rsidRDefault="00341736" w:rsidP="0021571A">
      <w:pPr>
        <w:spacing w:after="0" w:line="240" w:lineRule="auto"/>
        <w:ind w:firstLine="567"/>
        <w:contextualSpacing/>
        <w:jc w:val="both"/>
        <w:rPr>
          <w:rFonts w:ascii="Times New Roman" w:eastAsia="MS Mincho" w:hAnsi="Times New Roman" w:cs="Times New Roman"/>
          <w:sz w:val="28"/>
          <w:szCs w:val="28"/>
          <w:lang w:val="kk-KZ"/>
        </w:rPr>
      </w:pPr>
      <w:r w:rsidRPr="006B3C01">
        <w:rPr>
          <w:rFonts w:ascii="Times New Roman" w:hAnsi="Times New Roman" w:cs="Times New Roman"/>
          <w:sz w:val="28"/>
          <w:szCs w:val="28"/>
          <w:lang w:val="kk-KZ"/>
        </w:rPr>
        <w:t xml:space="preserve">Шығарма композициясының негізгі элементтері ретінде көркем әдебиет ономастикасына лингвистикалық тұрғыдан талдаулар жасау тіл біліміндегі өзекті мәселелердің бірі болып табылады. Сондықтан бұл сала кейіпкерлерді </w:t>
      </w:r>
      <w:r w:rsidRPr="006B3C01">
        <w:rPr>
          <w:rFonts w:ascii="Times New Roman" w:hAnsi="Times New Roman" w:cs="Times New Roman"/>
          <w:sz w:val="28"/>
          <w:szCs w:val="28"/>
          <w:lang w:val="kk-KZ"/>
        </w:rPr>
        <w:lastRenderedPageBreak/>
        <w:t>сипаттау, оқиғалар көрінісін және шығармалардың идеялық мазмұнын бейнелеу үшін аса маңызды фактор болып саналады.</w:t>
      </w:r>
      <w:r w:rsidRPr="006B3C01">
        <w:rPr>
          <w:rFonts w:ascii="Times New Roman" w:eastAsia="MS Mincho" w:hAnsi="Times New Roman" w:cs="Times New Roman"/>
          <w:sz w:val="28"/>
          <w:szCs w:val="28"/>
          <w:lang w:val="kk-KZ"/>
        </w:rPr>
        <w:t xml:space="preserve"> </w:t>
      </w:r>
    </w:p>
    <w:p w14:paraId="63BE0E58"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Дінтанушы ретінде Мәшһүр Жүсіп қазақ даласында Құранның хикаяларын түсіндіруді мақсат етіп қойды. Ақынның сюжеттік өлеңдерінің көпшілігі діни тақырыпта екені мәлім. «Құдайым жексенбі күн жер жаратты», «Адам ата мен шайтан», «Сүлеймен мен Ібіліс», «Абыраһа мен Мұтылаб», «Мұхамедке пайғамбарлық келгені», «Ғалының ниеті», «Жаппардың әңгімесі» тағы да басқа көптеген өлеңдеріндегі сюжеттік желісі құран хикаяларымен сабақтас. </w:t>
      </w:r>
    </w:p>
    <w:p w14:paraId="0D39365D" w14:textId="353B7DEF"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Сонымен қатар </w:t>
      </w:r>
      <w:r w:rsidRPr="006B3C01">
        <w:rPr>
          <w:rFonts w:ascii="Times New Roman" w:eastAsia="Times New Roman" w:hAnsi="Times New Roman" w:cs="Times New Roman"/>
          <w:sz w:val="28"/>
          <w:szCs w:val="28"/>
          <w:lang w:val="kk-KZ" w:eastAsia="ru-RU"/>
        </w:rPr>
        <w:t>Мәшһүр Жүсіптің ақындық мұрасының едәуір бөлігін дастандар, жоғары көркем поэтикалық шығармалар құрайды, олардың көпшілігі діни тақырыпқа арналған. Осыған байланысты ақынның дастандары шығыс классиктерінің шығармаларына ұқсас. Діни дастандарда автор ғасырлар бойы қалыптасқан халық ертегілерінің дәстүрін көркем жазба әдебиет деңгейіне көтерді. Сондықтан да Мәшһүр Жүсіп туындылары</w:t>
      </w:r>
      <w:r w:rsidRPr="006B3C01">
        <w:rPr>
          <w:rFonts w:ascii="Times New Roman" w:hAnsi="Times New Roman" w:cs="Times New Roman"/>
          <w:sz w:val="28"/>
          <w:szCs w:val="28"/>
          <w:lang w:val="kk-KZ"/>
        </w:rPr>
        <w:t xml:space="preserve"> </w:t>
      </w:r>
      <w:r w:rsidRPr="006B3C01">
        <w:rPr>
          <w:rFonts w:ascii="Times New Roman" w:eastAsia="Times New Roman" w:hAnsi="Times New Roman" w:cs="Times New Roman"/>
          <w:sz w:val="28"/>
          <w:szCs w:val="28"/>
          <w:lang w:val="kk-KZ" w:eastAsia="ru-RU"/>
        </w:rPr>
        <w:t>діни терминологияны қамтитын діни-философиялық ойлардың тікелей көзі іспетті. Олардағы онимдер ат иесінің идеялық аясында терминжасамдық қызметті атқарып тұрады.</w:t>
      </w:r>
      <w:r w:rsidRPr="006B3C01">
        <w:rPr>
          <w:rFonts w:ascii="Times New Roman" w:hAnsi="Times New Roman" w:cs="Times New Roman"/>
          <w:sz w:val="28"/>
          <w:szCs w:val="28"/>
          <w:lang w:val="kk-KZ"/>
        </w:rPr>
        <w:t xml:space="preserve"> Мәшһүр Жүсіп Көпейұлы шығармаларындағы </w:t>
      </w:r>
      <w:r w:rsidRPr="006B3C01">
        <w:rPr>
          <w:rFonts w:ascii="Times New Roman" w:eastAsia="Times New Roman" w:hAnsi="Times New Roman" w:cs="Times New Roman"/>
          <w:sz w:val="28"/>
          <w:szCs w:val="28"/>
          <w:lang w:val="kk-KZ" w:eastAsia="ru-RU"/>
        </w:rPr>
        <w:t>әрбір аталған есім белгілі бір ақпараттың элементтерін, олардың өмірінің қандай да бір дәуірінің бейнесін, әрекетін, сипаттайтын сияқты.</w:t>
      </w:r>
      <w:r w:rsidRPr="006B3C01">
        <w:rPr>
          <w:rFonts w:ascii="Times New Roman" w:hAnsi="Times New Roman" w:cs="Times New Roman"/>
          <w:sz w:val="28"/>
          <w:szCs w:val="28"/>
          <w:lang w:val="kk-KZ"/>
        </w:rPr>
        <w:t xml:space="preserve"> Осы орайда, Мәшһүр Жүсіп Көпейұлы поэзиясында діни поэтонимияны пайдалану өте маңызды және бұл топта ерекше орын алатын онимдер – пайғамбарлар есімдері. Әсіресе олар, мұсылман елдері әдебиетінде кең айтылған және Мұхаммедтің Миғраж сапарын жырлаған ақын Мәшһүр Жүсіптің «Миғраж» дастанында </w:t>
      </w:r>
      <w:r w:rsidR="00C125F5" w:rsidRPr="006B3C01">
        <w:rPr>
          <w:rFonts w:ascii="Times New Roman" w:hAnsi="Times New Roman" w:cs="Times New Roman"/>
          <w:sz w:val="28"/>
          <w:szCs w:val="28"/>
          <w:lang w:val="kk-KZ"/>
        </w:rPr>
        <w:t>[</w:t>
      </w:r>
      <w:r w:rsidR="00B44815" w:rsidRPr="006B3C01">
        <w:rPr>
          <w:rFonts w:ascii="Times New Roman" w:hAnsi="Times New Roman" w:cs="Times New Roman"/>
          <w:sz w:val="28"/>
          <w:szCs w:val="28"/>
          <w:lang w:val="kk-KZ"/>
        </w:rPr>
        <w:t>59</w:t>
      </w:r>
      <w:r w:rsidRPr="006B3C01">
        <w:rPr>
          <w:rFonts w:ascii="Times New Roman" w:hAnsi="Times New Roman" w:cs="Times New Roman"/>
          <w:sz w:val="28"/>
          <w:szCs w:val="28"/>
          <w:lang w:val="kk-KZ"/>
        </w:rPr>
        <w:t xml:space="preserve">, </w:t>
      </w:r>
      <w:r w:rsidR="00BF67CE"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263] айтарлықтай мол.</w:t>
      </w:r>
    </w:p>
    <w:p w14:paraId="66E752F1"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Дастанның атауы да үлкен мағынаны білдіреді. </w:t>
      </w:r>
      <w:r w:rsidRPr="006B3C01">
        <w:rPr>
          <w:rFonts w:ascii="Times New Roman" w:hAnsi="Times New Roman" w:cs="Times New Roman"/>
          <w:sz w:val="28"/>
          <w:szCs w:val="28"/>
          <w:shd w:val="clear" w:color="auto" w:fill="FFFFFF"/>
          <w:lang w:val="kk-KZ"/>
        </w:rPr>
        <w:t xml:space="preserve">Пайғамбарымыз Мұхаммедке Миғраж мұғжизасы берілген. Миғраж түнінде пайғамбарымыз хазіреті Мұхаммед Меккедегі әл-Харам мешітінен Құддыстағы (Иерусалим) әл-Ақса мешітіне бір сәтте Исра жасайды (түнгі сапар арабтарда «исра» деп аталады). Одан миғражға - жеті қат көкке көтеріліп, дүниеден өткен барлық пайғамбарлармен кездеседі, үнемі құлшылықта жүретін періштелермен жолығады. Құдіретті Жаратушымыздың түрлі белгі - аяттарын көріп, Онымен тілдеседі. Бес уақыт намаз осы түнде парыз етілген. </w:t>
      </w:r>
    </w:p>
    <w:p w14:paraId="5365DA7D" w14:textId="2C707090" w:rsidR="00341736" w:rsidRPr="006B3C01" w:rsidRDefault="00341736" w:rsidP="0021571A">
      <w:pPr>
        <w:spacing w:after="0" w:line="240" w:lineRule="auto"/>
        <w:ind w:firstLine="567"/>
        <w:contextualSpacing/>
        <w:jc w:val="both"/>
        <w:rPr>
          <w:rFonts w:ascii="Times New Roman" w:hAnsi="Times New Roman" w:cs="Times New Roman"/>
          <w:sz w:val="28"/>
          <w:szCs w:val="28"/>
          <w:shd w:val="clear" w:color="auto" w:fill="FFFFFF"/>
          <w:lang w:val="kk-KZ"/>
        </w:rPr>
      </w:pPr>
      <w:r w:rsidRPr="006B3C01">
        <w:rPr>
          <w:rFonts w:ascii="Times New Roman" w:hAnsi="Times New Roman" w:cs="Times New Roman"/>
          <w:sz w:val="28"/>
          <w:szCs w:val="28"/>
          <w:shd w:val="clear" w:color="auto" w:fill="FFFFFF"/>
          <w:lang w:val="kk-KZ"/>
        </w:rPr>
        <w:t xml:space="preserve">«Миғраж – пайғамбарымыз Мұхаммедтің (с.ғ.с.) ең үлкен мұғжизаларының бірі. Мұғжиза - Алланың құдіретімен жүзеге асатын, адамдардан тек пайғамбарларға ғана тән, таңғажайып құбылыс. Жүрегінде иман нұры орныққан әрбір адам Алланың мұғжизаларына шүбәсіз сенеді» </w:t>
      </w:r>
      <w:r w:rsidRPr="006B3C01">
        <w:rPr>
          <w:rFonts w:ascii="Times New Roman" w:hAnsi="Times New Roman" w:cs="Times New Roman"/>
          <w:sz w:val="28"/>
          <w:szCs w:val="28"/>
          <w:lang w:val="kk-KZ"/>
        </w:rPr>
        <w:t>[</w:t>
      </w:r>
      <w:r w:rsidR="00C87FF1" w:rsidRPr="006B3C01">
        <w:rPr>
          <w:rFonts w:ascii="Times New Roman" w:hAnsi="Times New Roman" w:cs="Times New Roman"/>
          <w:sz w:val="28"/>
          <w:szCs w:val="28"/>
          <w:lang w:val="kk-KZ"/>
        </w:rPr>
        <w:t>53</w:t>
      </w:r>
      <w:r w:rsidRPr="006B3C01">
        <w:rPr>
          <w:rFonts w:ascii="Times New Roman" w:hAnsi="Times New Roman" w:cs="Times New Roman"/>
          <w:sz w:val="28"/>
          <w:szCs w:val="28"/>
          <w:lang w:val="kk-KZ"/>
        </w:rPr>
        <w:t xml:space="preserve">, </w:t>
      </w:r>
      <w:r w:rsidR="00BF67CE"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324]</w:t>
      </w:r>
      <w:r w:rsidRPr="006B3C01">
        <w:rPr>
          <w:rFonts w:ascii="Times New Roman" w:hAnsi="Times New Roman" w:cs="Times New Roman"/>
          <w:sz w:val="28"/>
          <w:szCs w:val="28"/>
          <w:shd w:val="clear" w:color="auto" w:fill="FFFFFF"/>
          <w:lang w:val="kk-KZ"/>
        </w:rPr>
        <w:t>.</w:t>
      </w:r>
    </w:p>
    <w:p w14:paraId="057BDFAE"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shd w:val="clear" w:color="auto" w:fill="FFFFFF"/>
          <w:lang w:val="kk-KZ"/>
        </w:rPr>
      </w:pPr>
      <w:r w:rsidRPr="006B3C01">
        <w:rPr>
          <w:rFonts w:ascii="Times New Roman" w:hAnsi="Times New Roman" w:cs="Times New Roman"/>
          <w:sz w:val="28"/>
          <w:szCs w:val="28"/>
          <w:shd w:val="clear" w:color="auto" w:fill="FFFFFF"/>
          <w:lang w:val="kk-KZ"/>
        </w:rPr>
        <w:t xml:space="preserve">Осындай қасиетті құбылыс атауымен бірдей аталатын «Миғраж» дастаны Мұхаммед пайғамбардың бейнесін сипаттауға арналған. Онда Пайғамбардың аспанға қалай көтерілгені туралы айтылады. Құдаймен кездесіп, ол ең алдымен жердегі адамдарға қамқорлық жасайды. Бұл дастанның негізгі идеясы. Дастандағы Құдайдың Мұхаммедке Жебірейіл періштесін жіберіп, оған тәж мен пырақ (ертегідегі қанатты ат) беруінен басталады. </w:t>
      </w:r>
    </w:p>
    <w:p w14:paraId="7C40C9C2"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shd w:val="clear" w:color="auto" w:fill="FFFFFF"/>
          <w:lang w:val="kk-KZ"/>
        </w:rPr>
        <w:t xml:space="preserve">Дастанда </w:t>
      </w:r>
      <w:r w:rsidRPr="006B3C01">
        <w:rPr>
          <w:rFonts w:ascii="Times New Roman" w:eastAsia="Times New Roman" w:hAnsi="Times New Roman" w:cs="Times New Roman"/>
          <w:sz w:val="28"/>
          <w:szCs w:val="28"/>
          <w:lang w:val="kk-KZ" w:eastAsia="ru-RU"/>
        </w:rPr>
        <w:t xml:space="preserve">Адам ата, </w:t>
      </w:r>
      <w:r w:rsidRPr="006B3C01">
        <w:rPr>
          <w:rFonts w:ascii="Times New Roman" w:hAnsi="Times New Roman" w:cs="Times New Roman"/>
          <w:sz w:val="28"/>
          <w:szCs w:val="28"/>
          <w:lang w:val="kk-KZ"/>
        </w:rPr>
        <w:t xml:space="preserve">Мұхаммед, Әбужаһил, Жебірейіл, Расул, Мекайіл, Исрафил, Жақия, Ғайса, Дәуіт, Сүлеймен, Ыдырыс, Мұса сияқты </w:t>
      </w:r>
      <w:r w:rsidRPr="006B3C01">
        <w:rPr>
          <w:rFonts w:ascii="Times New Roman" w:hAnsi="Times New Roman" w:cs="Times New Roman"/>
          <w:sz w:val="28"/>
          <w:szCs w:val="28"/>
          <w:lang w:val="kk-KZ"/>
        </w:rPr>
        <w:lastRenderedPageBreak/>
        <w:t>антропонимдер қолданылған. Солардың әрқайсысына тоқталып, танымдық тұрғыдан мән-маңызын сипаттау – біздің мақаламыздың мақсатын айқындайды.</w:t>
      </w:r>
    </w:p>
    <w:p w14:paraId="5C89167B"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Әбужаһил – дастанда Мұхаммедке оқ атып, опасыздық жасаған адам. </w:t>
      </w:r>
    </w:p>
    <w:p w14:paraId="12304208"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Өш болып, Әбужаһил оқпен атты,</w:t>
      </w:r>
    </w:p>
    <w:p w14:paraId="6061DC1C" w14:textId="09FA6EAE"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Кәпірлер ренжітеді Мұхаммедті </w:t>
      </w:r>
      <w:r w:rsidR="00C125F5" w:rsidRPr="006B3C01">
        <w:rPr>
          <w:rFonts w:ascii="Times New Roman" w:eastAsia="Times New Roman" w:hAnsi="Times New Roman" w:cs="Times New Roman"/>
          <w:sz w:val="28"/>
          <w:szCs w:val="28"/>
          <w:lang w:val="kk-KZ" w:eastAsia="ru-RU"/>
        </w:rPr>
        <w:t>[</w:t>
      </w:r>
      <w:r w:rsidR="00C87FF1" w:rsidRPr="006B3C01">
        <w:rPr>
          <w:rFonts w:ascii="Times New Roman" w:hAnsi="Times New Roman" w:cs="Times New Roman"/>
          <w:sz w:val="28"/>
          <w:szCs w:val="28"/>
          <w:lang w:val="kk-KZ"/>
        </w:rPr>
        <w:t>59</w:t>
      </w:r>
      <w:r w:rsidRPr="006B3C01">
        <w:rPr>
          <w:rFonts w:ascii="Times New Roman" w:eastAsia="Times New Roman" w:hAnsi="Times New Roman" w:cs="Times New Roman"/>
          <w:sz w:val="28"/>
          <w:szCs w:val="28"/>
          <w:lang w:val="kk-KZ" w:eastAsia="ru-RU"/>
        </w:rPr>
        <w:t xml:space="preserve">, </w:t>
      </w:r>
      <w:r w:rsidR="00BF67CE" w:rsidRPr="006B3C01">
        <w:rPr>
          <w:rFonts w:ascii="Times New Roman" w:hAnsi="Times New Roman" w:cs="Times New Roman"/>
          <w:sz w:val="28"/>
          <w:szCs w:val="28"/>
          <w:lang w:val="kk-KZ"/>
        </w:rPr>
        <w:t>б.</w:t>
      </w:r>
      <w:r w:rsidRPr="006B3C01">
        <w:rPr>
          <w:rFonts w:ascii="Times New Roman" w:eastAsia="Times New Roman" w:hAnsi="Times New Roman" w:cs="Times New Roman"/>
          <w:sz w:val="28"/>
          <w:szCs w:val="28"/>
          <w:lang w:val="kk-KZ" w:eastAsia="ru-RU"/>
        </w:rPr>
        <w:t>258],-</w:t>
      </w:r>
      <w:r w:rsidRPr="006B3C01">
        <w:rPr>
          <w:rFonts w:ascii="Times New Roman" w:hAnsi="Times New Roman" w:cs="Times New Roman"/>
          <w:sz w:val="28"/>
          <w:szCs w:val="28"/>
          <w:lang w:val="kk-KZ"/>
        </w:rPr>
        <w:t>.</w:t>
      </w:r>
    </w:p>
    <w:p w14:paraId="254608A6"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Әуелі жолығыпты Әбужаһил,</w:t>
      </w:r>
    </w:p>
    <w:p w14:paraId="0AC6800E" w14:textId="0499FC10"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Көп жанға залал етіп, қылған батыл </w:t>
      </w:r>
      <w:r w:rsidR="00C125F5" w:rsidRPr="006B3C01">
        <w:rPr>
          <w:rFonts w:ascii="Times New Roman" w:eastAsia="Times New Roman" w:hAnsi="Times New Roman" w:cs="Times New Roman"/>
          <w:sz w:val="28"/>
          <w:szCs w:val="28"/>
          <w:lang w:val="kk-KZ" w:eastAsia="ru-RU"/>
        </w:rPr>
        <w:t>[</w:t>
      </w:r>
      <w:r w:rsidR="00C87FF1" w:rsidRPr="006B3C01">
        <w:rPr>
          <w:rFonts w:ascii="Times New Roman" w:hAnsi="Times New Roman" w:cs="Times New Roman"/>
          <w:sz w:val="28"/>
          <w:szCs w:val="28"/>
          <w:lang w:val="kk-KZ"/>
        </w:rPr>
        <w:t>59</w:t>
      </w:r>
      <w:r w:rsidRPr="006B3C01">
        <w:rPr>
          <w:rFonts w:ascii="Times New Roman" w:eastAsia="Times New Roman" w:hAnsi="Times New Roman" w:cs="Times New Roman"/>
          <w:sz w:val="28"/>
          <w:szCs w:val="28"/>
          <w:lang w:val="kk-KZ" w:eastAsia="ru-RU"/>
        </w:rPr>
        <w:t xml:space="preserve">, </w:t>
      </w:r>
      <w:r w:rsidR="00BF67CE" w:rsidRPr="006B3C01">
        <w:rPr>
          <w:rFonts w:ascii="Times New Roman" w:hAnsi="Times New Roman" w:cs="Times New Roman"/>
          <w:sz w:val="28"/>
          <w:szCs w:val="28"/>
          <w:lang w:val="kk-KZ"/>
        </w:rPr>
        <w:t>б.</w:t>
      </w:r>
      <w:r w:rsidRPr="006B3C01">
        <w:rPr>
          <w:rFonts w:ascii="Times New Roman" w:eastAsia="Times New Roman" w:hAnsi="Times New Roman" w:cs="Times New Roman"/>
          <w:sz w:val="28"/>
          <w:szCs w:val="28"/>
          <w:lang w:val="kk-KZ" w:eastAsia="ru-RU"/>
        </w:rPr>
        <w:t>266]</w:t>
      </w:r>
      <w:r w:rsidR="00B55BC8" w:rsidRPr="006B3C01">
        <w:rPr>
          <w:rFonts w:ascii="Times New Roman" w:eastAsia="Times New Roman" w:hAnsi="Times New Roman" w:cs="Times New Roman"/>
          <w:sz w:val="28"/>
          <w:szCs w:val="28"/>
          <w:lang w:val="kk-KZ" w:eastAsia="ru-RU"/>
        </w:rPr>
        <w:t>.</w:t>
      </w:r>
    </w:p>
    <w:p w14:paraId="7C2B51F4"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Әбужаһилдың Мұхаммедке залымдық жасағаны туралы бірнеше поэмаларда айтылады. Мысалы:</w:t>
      </w:r>
    </w:p>
    <w:p w14:paraId="24F3F8AD"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Әбужаһил залымға төзім қылған Мұхаммет, </w:t>
      </w:r>
    </w:p>
    <w:p w14:paraId="3E97C237" w14:textId="7B822D78"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Жалақордың хақ жолға өзін бұрған Мұхаммет </w:t>
      </w:r>
      <w:r w:rsidR="00FF7963" w:rsidRPr="006B3C01">
        <w:rPr>
          <w:rFonts w:ascii="Times New Roman" w:eastAsia="Times New Roman" w:hAnsi="Times New Roman" w:cs="Times New Roman"/>
          <w:sz w:val="28"/>
          <w:szCs w:val="28"/>
          <w:lang w:val="kk-KZ" w:eastAsia="ru-RU"/>
        </w:rPr>
        <w:t>[74</w:t>
      </w:r>
      <w:r w:rsidRPr="006B3C01">
        <w:rPr>
          <w:rFonts w:ascii="Times New Roman" w:eastAsia="Times New Roman" w:hAnsi="Times New Roman" w:cs="Times New Roman"/>
          <w:sz w:val="28"/>
          <w:szCs w:val="28"/>
          <w:lang w:val="kk-KZ" w:eastAsia="ru-RU"/>
        </w:rPr>
        <w:t xml:space="preserve">, </w:t>
      </w:r>
      <w:r w:rsidR="00BF67CE" w:rsidRPr="006B3C01">
        <w:rPr>
          <w:rFonts w:ascii="Times New Roman" w:hAnsi="Times New Roman" w:cs="Times New Roman"/>
          <w:sz w:val="28"/>
          <w:szCs w:val="28"/>
          <w:lang w:val="kk-KZ"/>
        </w:rPr>
        <w:t>б.</w:t>
      </w:r>
      <w:r w:rsidRPr="006B3C01">
        <w:rPr>
          <w:rFonts w:ascii="Times New Roman" w:eastAsia="Times New Roman" w:hAnsi="Times New Roman" w:cs="Times New Roman"/>
          <w:sz w:val="28"/>
          <w:szCs w:val="28"/>
          <w:lang w:val="kk-KZ" w:eastAsia="ru-RU"/>
        </w:rPr>
        <w:t>61].</w:t>
      </w:r>
    </w:p>
    <w:p w14:paraId="5F0288C0"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Келесі бір шығармада Әбужаһил поэтонимі жағымсыз кейіпкердің бейнесін ашатын жалпы терминге айналған іспетті:</w:t>
      </w:r>
    </w:p>
    <w:p w14:paraId="7F45269B"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Сен мені танымасаң жай танырсың, </w:t>
      </w:r>
    </w:p>
    <w:p w14:paraId="1AE707FD"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Жегеннің ішін бұзған май тарысың. </w:t>
      </w:r>
    </w:p>
    <w:p w14:paraId="2C2A3C2B" w14:textId="495D8276"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15342A">
        <w:rPr>
          <w:rFonts w:ascii="Times New Roman" w:hAnsi="Times New Roman" w:cs="Times New Roman"/>
          <w:sz w:val="28"/>
          <w:szCs w:val="28"/>
          <w:lang w:val="kk-KZ"/>
        </w:rPr>
        <w:t>Ағайынды кісіге өсек айтқан</w:t>
      </w:r>
      <w:r w:rsidR="0015342A" w:rsidRPr="0015342A">
        <w:rPr>
          <w:rFonts w:ascii="Times New Roman" w:hAnsi="Times New Roman" w:cs="Times New Roman"/>
          <w:sz w:val="28"/>
          <w:szCs w:val="28"/>
          <w:lang w:val="kk-KZ"/>
        </w:rPr>
        <w:t>,</w:t>
      </w:r>
      <w:r w:rsidRPr="006B3C01">
        <w:rPr>
          <w:rFonts w:ascii="Times New Roman" w:hAnsi="Times New Roman" w:cs="Times New Roman"/>
          <w:sz w:val="28"/>
          <w:szCs w:val="28"/>
          <w:lang w:val="kk-KZ"/>
        </w:rPr>
        <w:t xml:space="preserve"> </w:t>
      </w:r>
    </w:p>
    <w:p w14:paraId="6B530D7E" w14:textId="336B06E5"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Адамның әбужаһил сайтанысың </w:t>
      </w:r>
      <w:r w:rsidR="00FF7963" w:rsidRPr="006B3C01">
        <w:rPr>
          <w:rFonts w:ascii="Times New Roman" w:eastAsia="Times New Roman" w:hAnsi="Times New Roman" w:cs="Times New Roman"/>
          <w:sz w:val="28"/>
          <w:szCs w:val="28"/>
          <w:lang w:val="kk-KZ" w:eastAsia="ru-RU"/>
        </w:rPr>
        <w:t>[74</w:t>
      </w:r>
      <w:r w:rsidRPr="006B3C01">
        <w:rPr>
          <w:rFonts w:ascii="Times New Roman" w:eastAsia="Times New Roman" w:hAnsi="Times New Roman" w:cs="Times New Roman"/>
          <w:sz w:val="28"/>
          <w:szCs w:val="28"/>
          <w:lang w:val="kk-KZ" w:eastAsia="ru-RU"/>
        </w:rPr>
        <w:t xml:space="preserve">, </w:t>
      </w:r>
      <w:r w:rsidR="00BF67CE" w:rsidRPr="006B3C01">
        <w:rPr>
          <w:rFonts w:ascii="Times New Roman" w:hAnsi="Times New Roman" w:cs="Times New Roman"/>
          <w:sz w:val="28"/>
          <w:szCs w:val="28"/>
          <w:lang w:val="kk-KZ"/>
        </w:rPr>
        <w:t>б.</w:t>
      </w:r>
      <w:r w:rsidRPr="006B3C01">
        <w:rPr>
          <w:rFonts w:ascii="Times New Roman" w:eastAsia="Times New Roman" w:hAnsi="Times New Roman" w:cs="Times New Roman"/>
          <w:sz w:val="28"/>
          <w:szCs w:val="28"/>
          <w:lang w:val="kk-KZ" w:eastAsia="ru-RU"/>
        </w:rPr>
        <w:t>26].</w:t>
      </w:r>
      <w:r w:rsidRPr="006B3C01">
        <w:rPr>
          <w:rFonts w:ascii="Times New Roman" w:hAnsi="Times New Roman" w:cs="Times New Roman"/>
          <w:sz w:val="28"/>
          <w:szCs w:val="28"/>
          <w:lang w:val="kk-KZ"/>
        </w:rPr>
        <w:t xml:space="preserve"> </w:t>
      </w:r>
    </w:p>
    <w:p w14:paraId="6C398CBD" w14:textId="57C07CCF" w:rsidR="00341736" w:rsidRPr="006B3C01" w:rsidRDefault="00341736" w:rsidP="0021571A">
      <w:pPr>
        <w:spacing w:after="0" w:line="240" w:lineRule="auto"/>
        <w:ind w:firstLine="567"/>
        <w:contextualSpacing/>
        <w:jc w:val="both"/>
        <w:rPr>
          <w:rFonts w:ascii="Times New Roman" w:eastAsia="Times New Roman" w:hAnsi="Times New Roman" w:cs="Times New Roman"/>
          <w:sz w:val="28"/>
          <w:szCs w:val="28"/>
          <w:lang w:val="kk-KZ" w:eastAsia="ru-RU"/>
        </w:rPr>
      </w:pPr>
      <w:r w:rsidRPr="006B3C01">
        <w:rPr>
          <w:rFonts w:ascii="Times New Roman" w:hAnsi="Times New Roman" w:cs="Times New Roman"/>
          <w:sz w:val="28"/>
          <w:szCs w:val="28"/>
          <w:shd w:val="clear" w:color="auto" w:fill="FFFFFF"/>
          <w:lang w:val="kk-KZ"/>
        </w:rPr>
        <w:t xml:space="preserve">Әбужәһілдің дастандағы жексұрын бейнесі де шындықтан туындаған. Ол жөнінде Құраннан, хадистерден, қасиетті «Сира» мен араб тарихшыларының зерттеу еңбектерінен оқуға болады </w:t>
      </w:r>
      <w:r w:rsidRPr="006B3C01">
        <w:rPr>
          <w:rFonts w:ascii="Times New Roman" w:eastAsia="Times New Roman" w:hAnsi="Times New Roman" w:cs="Times New Roman"/>
          <w:sz w:val="28"/>
          <w:szCs w:val="28"/>
          <w:lang w:val="kk-KZ" w:eastAsia="ru-RU"/>
        </w:rPr>
        <w:t>[7</w:t>
      </w:r>
      <w:r w:rsidR="00FF7963" w:rsidRPr="006B3C01">
        <w:rPr>
          <w:rFonts w:ascii="Times New Roman" w:eastAsia="Times New Roman" w:hAnsi="Times New Roman" w:cs="Times New Roman"/>
          <w:sz w:val="28"/>
          <w:szCs w:val="28"/>
          <w:lang w:val="kk-KZ" w:eastAsia="ru-RU"/>
        </w:rPr>
        <w:t>5</w:t>
      </w:r>
      <w:r w:rsidRPr="006B3C01">
        <w:rPr>
          <w:rFonts w:ascii="Times New Roman" w:eastAsia="Times New Roman" w:hAnsi="Times New Roman" w:cs="Times New Roman"/>
          <w:sz w:val="28"/>
          <w:szCs w:val="28"/>
          <w:lang w:val="kk-KZ" w:eastAsia="ru-RU"/>
        </w:rPr>
        <w:t xml:space="preserve">, </w:t>
      </w:r>
      <w:r w:rsidR="00BF67CE" w:rsidRPr="006B3C01">
        <w:rPr>
          <w:rFonts w:ascii="Times New Roman" w:hAnsi="Times New Roman" w:cs="Times New Roman"/>
          <w:sz w:val="28"/>
          <w:szCs w:val="28"/>
          <w:lang w:val="kk-KZ"/>
        </w:rPr>
        <w:t>б.</w:t>
      </w:r>
      <w:r w:rsidRPr="006B3C01">
        <w:rPr>
          <w:rFonts w:ascii="Times New Roman" w:eastAsia="Times New Roman" w:hAnsi="Times New Roman" w:cs="Times New Roman"/>
          <w:sz w:val="28"/>
          <w:szCs w:val="28"/>
          <w:lang w:val="kk-KZ" w:eastAsia="ru-RU"/>
        </w:rPr>
        <w:t>3].</w:t>
      </w:r>
    </w:p>
    <w:p w14:paraId="76D91323" w14:textId="77777777" w:rsidR="00341736" w:rsidRPr="006B3C01" w:rsidRDefault="00341736" w:rsidP="0021571A">
      <w:pPr>
        <w:spacing w:after="0" w:line="240" w:lineRule="auto"/>
        <w:ind w:firstLine="567"/>
        <w:contextualSpacing/>
        <w:jc w:val="both"/>
        <w:rPr>
          <w:rFonts w:ascii="Times New Roman" w:eastAsia="Times New Roman" w:hAnsi="Times New Roman" w:cs="Times New Roman"/>
          <w:sz w:val="28"/>
          <w:szCs w:val="28"/>
          <w:lang w:val="kk-KZ" w:eastAsia="ru-RU"/>
        </w:rPr>
      </w:pPr>
      <w:r w:rsidRPr="006B3C01">
        <w:rPr>
          <w:rFonts w:ascii="Times New Roman" w:hAnsi="Times New Roman" w:cs="Times New Roman"/>
          <w:sz w:val="28"/>
          <w:szCs w:val="28"/>
          <w:lang w:val="kk-KZ"/>
        </w:rPr>
        <w:t xml:space="preserve">Мәшһүр Жүсіп шығармаларындағы діни мазмұнды кейіпкерлер бейнесі, әсіресе </w:t>
      </w:r>
      <w:r w:rsidRPr="006B3C01">
        <w:rPr>
          <w:rStyle w:val="af8"/>
          <w:rFonts w:ascii="Times New Roman" w:hAnsi="Times New Roman" w:cs="Times New Roman"/>
          <w:b w:val="0"/>
          <w:bCs w:val="0"/>
          <w:sz w:val="28"/>
          <w:szCs w:val="28"/>
          <w:lang w:val="kk-KZ"/>
        </w:rPr>
        <w:t>ислам тарихының қарама-қарсы тұлғалары арқылы</w:t>
      </w:r>
      <w:r w:rsidRPr="006B3C01">
        <w:rPr>
          <w:rFonts w:ascii="Times New Roman" w:hAnsi="Times New Roman" w:cs="Times New Roman"/>
          <w:sz w:val="28"/>
          <w:szCs w:val="28"/>
          <w:lang w:val="kk-KZ"/>
        </w:rPr>
        <w:t xml:space="preserve"> идеялық және моральдық сабақтар ұсынуға негізделеді. «Мұхжиза» дастанында Пайғамбар Мұхаммедке (с.ғ.с.) қарсы тұрған Әбужаһил бейнесі – мұсылман қауымға </w:t>
      </w:r>
      <w:r w:rsidRPr="006B3C01">
        <w:rPr>
          <w:rStyle w:val="af8"/>
          <w:rFonts w:ascii="Times New Roman" w:hAnsi="Times New Roman" w:cs="Times New Roman"/>
          <w:b w:val="0"/>
          <w:bCs w:val="0"/>
          <w:sz w:val="28"/>
          <w:szCs w:val="28"/>
          <w:lang w:val="kk-KZ"/>
        </w:rPr>
        <w:t>дінге қарсы шыққандардың моральдық күйреуінің символы</w:t>
      </w:r>
      <w:r w:rsidRPr="006B3C01">
        <w:rPr>
          <w:rFonts w:ascii="Times New Roman" w:hAnsi="Times New Roman" w:cs="Times New Roman"/>
          <w:sz w:val="28"/>
          <w:szCs w:val="28"/>
          <w:lang w:val="kk-KZ"/>
        </w:rPr>
        <w:t xml:space="preserve"> ретінде берілген.</w:t>
      </w:r>
    </w:p>
    <w:p w14:paraId="00C015E3" w14:textId="06A563B1" w:rsidR="00341736" w:rsidRPr="006B3C01" w:rsidRDefault="00341736" w:rsidP="0021571A">
      <w:pPr>
        <w:spacing w:after="0" w:line="240" w:lineRule="auto"/>
        <w:ind w:firstLine="567"/>
        <w:contextualSpacing/>
        <w:jc w:val="both"/>
        <w:rPr>
          <w:rFonts w:ascii="Times New Roman" w:eastAsia="Times New Roman" w:hAnsi="Times New Roman" w:cs="Times New Roman"/>
          <w:sz w:val="28"/>
          <w:szCs w:val="28"/>
          <w:lang w:val="kk-KZ" w:eastAsia="ru-RU"/>
        </w:rPr>
      </w:pPr>
      <w:r w:rsidRPr="006B3C01">
        <w:rPr>
          <w:rStyle w:val="af8"/>
          <w:rFonts w:ascii="Times New Roman" w:hAnsi="Times New Roman" w:cs="Times New Roman"/>
          <w:b w:val="0"/>
          <w:bCs w:val="0"/>
          <w:sz w:val="28"/>
          <w:szCs w:val="28"/>
          <w:lang w:val="kk-KZ"/>
        </w:rPr>
        <w:t>Әбужаһил</w:t>
      </w:r>
      <w:r w:rsidRPr="006B3C01">
        <w:rPr>
          <w:rFonts w:ascii="Times New Roman" w:hAnsi="Times New Roman" w:cs="Times New Roman"/>
          <w:sz w:val="28"/>
          <w:szCs w:val="28"/>
          <w:lang w:val="kk-KZ"/>
        </w:rPr>
        <w:t xml:space="preserve"> – ислам тарихында </w:t>
      </w:r>
      <w:r w:rsidRPr="006B3C01">
        <w:rPr>
          <w:rStyle w:val="af8"/>
          <w:rFonts w:ascii="Times New Roman" w:hAnsi="Times New Roman" w:cs="Times New Roman"/>
          <w:b w:val="0"/>
          <w:bCs w:val="0"/>
          <w:sz w:val="28"/>
          <w:szCs w:val="28"/>
          <w:lang w:val="kk-KZ"/>
        </w:rPr>
        <w:t>Әмр ибн Һишам</w:t>
      </w:r>
      <w:r w:rsidRPr="006B3C01">
        <w:rPr>
          <w:rFonts w:ascii="Times New Roman" w:hAnsi="Times New Roman" w:cs="Times New Roman"/>
          <w:sz w:val="28"/>
          <w:szCs w:val="28"/>
          <w:lang w:val="kk-KZ"/>
        </w:rPr>
        <w:t xml:space="preserve"> есімімен белгілі. Ол – Пайғамбарға (с.ғ.с.) қарсы шыққан, оны мазақтап, Меккеде алғашқы мұсылмандарға қысым көрсеткен </w:t>
      </w:r>
      <w:r w:rsidRPr="006B3C01">
        <w:rPr>
          <w:rStyle w:val="af8"/>
          <w:rFonts w:ascii="Times New Roman" w:hAnsi="Times New Roman" w:cs="Times New Roman"/>
          <w:b w:val="0"/>
          <w:bCs w:val="0"/>
          <w:sz w:val="28"/>
          <w:szCs w:val="28"/>
          <w:lang w:val="kk-KZ"/>
        </w:rPr>
        <w:t>Құрайыш көсемдерінің бірі</w:t>
      </w:r>
      <w:r w:rsidRPr="006B3C01">
        <w:rPr>
          <w:rFonts w:ascii="Times New Roman" w:hAnsi="Times New Roman" w:cs="Times New Roman"/>
          <w:sz w:val="28"/>
          <w:szCs w:val="28"/>
          <w:lang w:val="kk-KZ"/>
        </w:rPr>
        <w:t xml:space="preserve">. Исламдық дереккөздерде ол </w:t>
      </w:r>
      <w:r w:rsidRPr="006B3C01">
        <w:rPr>
          <w:rStyle w:val="a5"/>
          <w:rFonts w:ascii="Times New Roman" w:hAnsi="Times New Roman" w:cs="Times New Roman"/>
          <w:i w:val="0"/>
          <w:iCs w:val="0"/>
          <w:sz w:val="28"/>
          <w:szCs w:val="28"/>
          <w:lang w:val="kk-KZ"/>
        </w:rPr>
        <w:t>«діннің дұшпаны»</w:t>
      </w:r>
      <w:r w:rsidRPr="006B3C01">
        <w:rPr>
          <w:rFonts w:ascii="Times New Roman" w:hAnsi="Times New Roman" w:cs="Times New Roman"/>
          <w:sz w:val="28"/>
          <w:szCs w:val="28"/>
          <w:lang w:val="kk-KZ"/>
        </w:rPr>
        <w:t xml:space="preserve">, </w:t>
      </w:r>
      <w:r w:rsidRPr="006B3C01">
        <w:rPr>
          <w:rStyle w:val="a5"/>
          <w:rFonts w:ascii="Times New Roman" w:hAnsi="Times New Roman" w:cs="Times New Roman"/>
          <w:i w:val="0"/>
          <w:iCs w:val="0"/>
          <w:sz w:val="28"/>
          <w:szCs w:val="28"/>
          <w:lang w:val="kk-KZ"/>
        </w:rPr>
        <w:t>«тозақ иелерінің бірі»</w:t>
      </w:r>
      <w:r w:rsidRPr="006B3C01">
        <w:rPr>
          <w:rFonts w:ascii="Times New Roman" w:hAnsi="Times New Roman" w:cs="Times New Roman"/>
          <w:sz w:val="28"/>
          <w:szCs w:val="28"/>
          <w:lang w:val="kk-KZ"/>
        </w:rPr>
        <w:t xml:space="preserve"> ретінде сипатталады </w:t>
      </w:r>
      <w:r w:rsidRPr="006B3C01">
        <w:rPr>
          <w:rFonts w:ascii="Times New Roman" w:eastAsia="Times New Roman" w:hAnsi="Times New Roman" w:cs="Times New Roman"/>
          <w:sz w:val="28"/>
          <w:szCs w:val="28"/>
          <w:lang w:val="kk-KZ" w:eastAsia="ru-RU"/>
        </w:rPr>
        <w:t>[7</w:t>
      </w:r>
      <w:r w:rsidR="00FF7963" w:rsidRPr="006B3C01">
        <w:rPr>
          <w:rFonts w:ascii="Times New Roman" w:eastAsia="Times New Roman" w:hAnsi="Times New Roman" w:cs="Times New Roman"/>
          <w:sz w:val="28"/>
          <w:szCs w:val="28"/>
          <w:lang w:val="kk-KZ" w:eastAsia="ru-RU"/>
        </w:rPr>
        <w:t>6</w:t>
      </w:r>
      <w:r w:rsidRPr="006B3C01">
        <w:rPr>
          <w:rFonts w:ascii="Times New Roman" w:eastAsia="Times New Roman" w:hAnsi="Times New Roman" w:cs="Times New Roman"/>
          <w:sz w:val="28"/>
          <w:szCs w:val="28"/>
          <w:lang w:val="kk-KZ" w:eastAsia="ru-RU"/>
        </w:rPr>
        <w:t xml:space="preserve">, </w:t>
      </w:r>
      <w:r w:rsidR="00BF67CE" w:rsidRPr="006B3C01">
        <w:rPr>
          <w:rFonts w:ascii="Times New Roman" w:hAnsi="Times New Roman" w:cs="Times New Roman"/>
          <w:sz w:val="28"/>
          <w:szCs w:val="28"/>
          <w:lang w:val="kk-KZ"/>
        </w:rPr>
        <w:t>б.</w:t>
      </w:r>
      <w:r w:rsidRPr="006B3C01">
        <w:rPr>
          <w:rFonts w:ascii="Times New Roman" w:eastAsia="Times New Roman" w:hAnsi="Times New Roman" w:cs="Times New Roman"/>
          <w:sz w:val="28"/>
          <w:szCs w:val="28"/>
          <w:lang w:val="kk-KZ" w:eastAsia="ru-RU"/>
        </w:rPr>
        <w:t>3].</w:t>
      </w:r>
    </w:p>
    <w:p w14:paraId="641455CB" w14:textId="77777777" w:rsidR="00341736" w:rsidRPr="006B3C01" w:rsidRDefault="00341736" w:rsidP="0021571A">
      <w:pPr>
        <w:spacing w:after="0" w:line="240" w:lineRule="auto"/>
        <w:ind w:firstLine="567"/>
        <w:contextualSpacing/>
        <w:jc w:val="both"/>
        <w:rPr>
          <w:rFonts w:ascii="Times New Roman" w:eastAsia="Times New Roman" w:hAnsi="Times New Roman" w:cs="Times New Roman"/>
          <w:sz w:val="28"/>
          <w:szCs w:val="28"/>
          <w:lang w:val="kk-KZ" w:eastAsia="ru-RU"/>
        </w:rPr>
      </w:pPr>
      <w:bookmarkStart w:id="3" w:name="_Hlk213777633"/>
      <w:r w:rsidRPr="006B3C01">
        <w:rPr>
          <w:rFonts w:ascii="Times New Roman" w:hAnsi="Times New Roman" w:cs="Times New Roman"/>
          <w:sz w:val="28"/>
          <w:szCs w:val="28"/>
          <w:lang w:val="kk-KZ"/>
        </w:rPr>
        <w:t>Мәшһүр Жүсіп осы тұлғаны «Мұхжиза» дастанында</w:t>
      </w:r>
      <w:bookmarkEnd w:id="3"/>
      <w:r w:rsidRPr="006B3C01">
        <w:rPr>
          <w:rFonts w:ascii="Times New Roman" w:hAnsi="Times New Roman" w:cs="Times New Roman"/>
          <w:sz w:val="28"/>
          <w:szCs w:val="28"/>
          <w:lang w:val="kk-KZ"/>
        </w:rPr>
        <w:t xml:space="preserve"> мейлінше </w:t>
      </w:r>
      <w:r w:rsidRPr="006B3C01">
        <w:rPr>
          <w:rStyle w:val="af8"/>
          <w:rFonts w:ascii="Times New Roman" w:hAnsi="Times New Roman" w:cs="Times New Roman"/>
          <w:b w:val="0"/>
          <w:bCs w:val="0"/>
          <w:sz w:val="28"/>
          <w:szCs w:val="28"/>
          <w:lang w:val="kk-KZ"/>
        </w:rPr>
        <w:t>күллі зұлымдық пен дінбұзарлықтың бейнесі</w:t>
      </w:r>
      <w:r w:rsidRPr="006B3C01">
        <w:rPr>
          <w:rFonts w:ascii="Times New Roman" w:hAnsi="Times New Roman" w:cs="Times New Roman"/>
          <w:sz w:val="28"/>
          <w:szCs w:val="28"/>
          <w:lang w:val="kk-KZ"/>
        </w:rPr>
        <w:t xml:space="preserve"> ретінде суреттейді:</w:t>
      </w:r>
    </w:p>
    <w:p w14:paraId="7B2C2CA7" w14:textId="7967B8BF" w:rsidR="00341736" w:rsidRPr="006B3C01" w:rsidRDefault="00341736" w:rsidP="0021571A">
      <w:pPr>
        <w:spacing w:after="0" w:line="240" w:lineRule="auto"/>
        <w:ind w:firstLine="567"/>
        <w:contextualSpacing/>
        <w:jc w:val="both"/>
        <w:rPr>
          <w:rFonts w:ascii="Times New Roman" w:eastAsia="Times New Roman" w:hAnsi="Times New Roman" w:cs="Times New Roman"/>
          <w:sz w:val="28"/>
          <w:szCs w:val="28"/>
          <w:lang w:val="kk-KZ" w:eastAsia="ru-RU"/>
        </w:rPr>
      </w:pPr>
      <w:r w:rsidRPr="006B3C01">
        <w:rPr>
          <w:rStyle w:val="a5"/>
          <w:rFonts w:ascii="Times New Roman" w:hAnsi="Times New Roman" w:cs="Times New Roman"/>
          <w:i w:val="0"/>
          <w:iCs w:val="0"/>
          <w:sz w:val="28"/>
          <w:szCs w:val="28"/>
          <w:lang w:val="kk-KZ"/>
        </w:rPr>
        <w:t>«Ол зұлым Әбужаһил оқ атты, Мұхаммедке жау болды...»</w:t>
      </w:r>
      <w:r w:rsidRPr="006B3C01">
        <w:rPr>
          <w:rFonts w:ascii="Times New Roman" w:eastAsia="Times New Roman" w:hAnsi="Times New Roman" w:cs="Times New Roman"/>
          <w:sz w:val="28"/>
          <w:szCs w:val="28"/>
          <w:lang w:val="kk-KZ" w:eastAsia="ru-RU"/>
        </w:rPr>
        <w:t xml:space="preserve"> [7</w:t>
      </w:r>
      <w:r w:rsidR="00FF7963" w:rsidRPr="006B3C01">
        <w:rPr>
          <w:rFonts w:ascii="Times New Roman" w:eastAsia="Times New Roman" w:hAnsi="Times New Roman" w:cs="Times New Roman"/>
          <w:sz w:val="28"/>
          <w:szCs w:val="28"/>
          <w:lang w:val="kk-KZ" w:eastAsia="ru-RU"/>
        </w:rPr>
        <w:t>4</w:t>
      </w:r>
      <w:r w:rsidRPr="006B3C01">
        <w:rPr>
          <w:rFonts w:ascii="Times New Roman" w:eastAsia="Times New Roman" w:hAnsi="Times New Roman" w:cs="Times New Roman"/>
          <w:sz w:val="28"/>
          <w:szCs w:val="28"/>
          <w:lang w:val="kk-KZ" w:eastAsia="ru-RU"/>
        </w:rPr>
        <w:t xml:space="preserve">, </w:t>
      </w:r>
      <w:r w:rsidR="00BF67CE" w:rsidRPr="006B3C01">
        <w:rPr>
          <w:rFonts w:ascii="Times New Roman" w:hAnsi="Times New Roman" w:cs="Times New Roman"/>
          <w:sz w:val="28"/>
          <w:szCs w:val="28"/>
          <w:lang w:val="kk-KZ"/>
        </w:rPr>
        <w:t>б.</w:t>
      </w:r>
      <w:r w:rsidRPr="006B3C01">
        <w:rPr>
          <w:rFonts w:ascii="Times New Roman" w:eastAsia="Times New Roman" w:hAnsi="Times New Roman" w:cs="Times New Roman"/>
          <w:sz w:val="28"/>
          <w:szCs w:val="28"/>
          <w:lang w:val="kk-KZ" w:eastAsia="ru-RU"/>
        </w:rPr>
        <w:t>63].</w:t>
      </w:r>
    </w:p>
    <w:p w14:paraId="68B9FB27" w14:textId="77777777" w:rsidR="00341736" w:rsidRPr="006B3C01" w:rsidRDefault="00341736" w:rsidP="0021571A">
      <w:pPr>
        <w:spacing w:after="0" w:line="240" w:lineRule="auto"/>
        <w:ind w:firstLine="567"/>
        <w:contextualSpacing/>
        <w:jc w:val="both"/>
        <w:rPr>
          <w:rFonts w:ascii="Times New Roman" w:eastAsia="Times New Roman" w:hAnsi="Times New Roman" w:cs="Times New Roman"/>
          <w:sz w:val="28"/>
          <w:szCs w:val="28"/>
          <w:lang w:val="kk-KZ" w:eastAsia="ru-RU"/>
        </w:rPr>
      </w:pPr>
      <w:r w:rsidRPr="006B3C01">
        <w:rPr>
          <w:rFonts w:ascii="Times New Roman" w:hAnsi="Times New Roman" w:cs="Times New Roman"/>
          <w:sz w:val="28"/>
          <w:szCs w:val="28"/>
          <w:lang w:val="kk-KZ"/>
        </w:rPr>
        <w:t xml:space="preserve">Бұл жолдарда Әбужаһил – </w:t>
      </w:r>
      <w:r w:rsidRPr="006B3C01">
        <w:rPr>
          <w:rStyle w:val="af8"/>
          <w:rFonts w:ascii="Times New Roman" w:hAnsi="Times New Roman" w:cs="Times New Roman"/>
          <w:b w:val="0"/>
          <w:bCs w:val="0"/>
          <w:sz w:val="28"/>
          <w:szCs w:val="28"/>
          <w:lang w:val="kk-KZ"/>
        </w:rPr>
        <w:t>ақиқат пен нұрдың, иләһи уахидың жауы</w:t>
      </w:r>
      <w:r w:rsidRPr="006B3C01">
        <w:rPr>
          <w:rFonts w:ascii="Times New Roman" w:hAnsi="Times New Roman" w:cs="Times New Roman"/>
          <w:sz w:val="28"/>
          <w:szCs w:val="28"/>
          <w:lang w:val="kk-KZ"/>
        </w:rPr>
        <w:t xml:space="preserve"> ретінде бейнеленеді. Ақын бұл образ арқылы </w:t>
      </w:r>
      <w:r w:rsidRPr="006B3C01">
        <w:rPr>
          <w:rStyle w:val="af8"/>
          <w:rFonts w:ascii="Times New Roman" w:hAnsi="Times New Roman" w:cs="Times New Roman"/>
          <w:b w:val="0"/>
          <w:bCs w:val="0"/>
          <w:sz w:val="28"/>
          <w:szCs w:val="28"/>
          <w:lang w:val="kk-KZ"/>
        </w:rPr>
        <w:t>ислам жолына қарсы шыққан пенделердің түбінде жеңілетінін, Жаратушының әділеті үстем болатынын</w:t>
      </w:r>
      <w:r w:rsidRPr="006B3C01">
        <w:rPr>
          <w:rFonts w:ascii="Times New Roman" w:hAnsi="Times New Roman" w:cs="Times New Roman"/>
          <w:sz w:val="28"/>
          <w:szCs w:val="28"/>
          <w:lang w:val="kk-KZ"/>
        </w:rPr>
        <w:t xml:space="preserve"> айқындайды.</w:t>
      </w:r>
    </w:p>
    <w:p w14:paraId="41E4E401" w14:textId="77777777" w:rsidR="00341736" w:rsidRPr="006B3C01" w:rsidRDefault="00341736" w:rsidP="0021571A">
      <w:pPr>
        <w:spacing w:after="0" w:line="240" w:lineRule="auto"/>
        <w:ind w:firstLine="567"/>
        <w:contextualSpacing/>
        <w:jc w:val="both"/>
        <w:rPr>
          <w:rFonts w:ascii="Times New Roman" w:eastAsia="Times New Roman" w:hAnsi="Times New Roman" w:cs="Times New Roman"/>
          <w:sz w:val="28"/>
          <w:szCs w:val="28"/>
          <w:lang w:val="kk-KZ" w:eastAsia="ru-RU"/>
        </w:rPr>
      </w:pPr>
      <w:r w:rsidRPr="006B3C01">
        <w:rPr>
          <w:rFonts w:ascii="Times New Roman" w:hAnsi="Times New Roman" w:cs="Times New Roman"/>
          <w:sz w:val="28"/>
          <w:szCs w:val="28"/>
          <w:lang w:val="kk-KZ"/>
        </w:rPr>
        <w:t xml:space="preserve">Мәшһүр Жүсіптің діни-философиялық танымында </w:t>
      </w:r>
      <w:r w:rsidRPr="006B3C01">
        <w:rPr>
          <w:rStyle w:val="af8"/>
          <w:rFonts w:ascii="Times New Roman" w:hAnsi="Times New Roman" w:cs="Times New Roman"/>
          <w:b w:val="0"/>
          <w:bCs w:val="0"/>
          <w:sz w:val="28"/>
          <w:szCs w:val="28"/>
          <w:lang w:val="kk-KZ"/>
        </w:rPr>
        <w:t>адамның ақиқатқа қарсы шығуы – тек діни емес, рухани апат</w:t>
      </w:r>
      <w:r w:rsidRPr="006B3C01">
        <w:rPr>
          <w:rFonts w:ascii="Times New Roman" w:hAnsi="Times New Roman" w:cs="Times New Roman"/>
          <w:sz w:val="28"/>
          <w:szCs w:val="28"/>
          <w:lang w:val="kk-KZ"/>
        </w:rPr>
        <w:t xml:space="preserve">. Әбужаһил бейнесі – исламның </w:t>
      </w:r>
      <w:r w:rsidRPr="006B3C01">
        <w:rPr>
          <w:rStyle w:val="af8"/>
          <w:rFonts w:ascii="Times New Roman" w:hAnsi="Times New Roman" w:cs="Times New Roman"/>
          <w:b w:val="0"/>
          <w:bCs w:val="0"/>
          <w:sz w:val="28"/>
          <w:szCs w:val="28"/>
          <w:lang w:val="kk-KZ"/>
        </w:rPr>
        <w:t>мәнін, рухани жаңару идеясын</w:t>
      </w:r>
      <w:r w:rsidRPr="006B3C01">
        <w:rPr>
          <w:rFonts w:ascii="Times New Roman" w:hAnsi="Times New Roman" w:cs="Times New Roman"/>
          <w:sz w:val="28"/>
          <w:szCs w:val="28"/>
          <w:lang w:val="kk-KZ"/>
        </w:rPr>
        <w:t xml:space="preserve"> қабылдамаған, надандық пен тәкәппарлық жолын ұстанған адамның типтік образы. Бұл сипат </w:t>
      </w:r>
      <w:r w:rsidRPr="006B3C01">
        <w:rPr>
          <w:rStyle w:val="af8"/>
          <w:rFonts w:ascii="Times New Roman" w:hAnsi="Times New Roman" w:cs="Times New Roman"/>
          <w:b w:val="0"/>
          <w:bCs w:val="0"/>
          <w:sz w:val="28"/>
          <w:szCs w:val="28"/>
          <w:lang w:val="kk-KZ"/>
        </w:rPr>
        <w:t>Тәңірлік уахиды мойындамау</w:t>
      </w:r>
      <w:r w:rsidRPr="006B3C01">
        <w:rPr>
          <w:rFonts w:ascii="Times New Roman" w:hAnsi="Times New Roman" w:cs="Times New Roman"/>
          <w:sz w:val="28"/>
          <w:szCs w:val="28"/>
          <w:lang w:val="kk-KZ"/>
        </w:rPr>
        <w:t>,</w:t>
      </w:r>
      <w:r w:rsidRPr="006B3C01">
        <w:rPr>
          <w:rFonts w:ascii="Times New Roman" w:eastAsia="Times New Roman" w:hAnsi="Times New Roman" w:cs="Times New Roman"/>
          <w:sz w:val="28"/>
          <w:szCs w:val="28"/>
          <w:lang w:val="kk-KZ" w:eastAsia="ru-RU"/>
        </w:rPr>
        <w:t xml:space="preserve"> </w:t>
      </w:r>
      <w:r w:rsidRPr="006B3C01">
        <w:rPr>
          <w:rStyle w:val="af8"/>
          <w:rFonts w:ascii="Times New Roman" w:hAnsi="Times New Roman" w:cs="Times New Roman"/>
          <w:b w:val="0"/>
          <w:bCs w:val="0"/>
          <w:sz w:val="28"/>
          <w:szCs w:val="28"/>
          <w:lang w:val="kk-KZ"/>
        </w:rPr>
        <w:t>Пайғамбарлық миссияны жоққа шығаруҚоғамдық әділетсіздік пен күш қолдану</w:t>
      </w:r>
      <w:r w:rsidRPr="006B3C01">
        <w:rPr>
          <w:rFonts w:ascii="Times New Roman" w:hAnsi="Times New Roman" w:cs="Times New Roman"/>
          <w:sz w:val="28"/>
          <w:szCs w:val="28"/>
          <w:lang w:val="kk-KZ"/>
        </w:rPr>
        <w:t>,</w:t>
      </w:r>
      <w:r w:rsidRPr="006B3C01">
        <w:rPr>
          <w:rFonts w:ascii="Times New Roman" w:eastAsia="Times New Roman" w:hAnsi="Times New Roman" w:cs="Times New Roman"/>
          <w:sz w:val="28"/>
          <w:szCs w:val="28"/>
          <w:lang w:val="kk-KZ" w:eastAsia="ru-RU"/>
        </w:rPr>
        <w:t xml:space="preserve"> </w:t>
      </w:r>
      <w:r w:rsidRPr="006B3C01">
        <w:rPr>
          <w:rStyle w:val="af8"/>
          <w:rFonts w:ascii="Times New Roman" w:hAnsi="Times New Roman" w:cs="Times New Roman"/>
          <w:b w:val="0"/>
          <w:bCs w:val="0"/>
          <w:sz w:val="28"/>
          <w:szCs w:val="28"/>
          <w:lang w:val="kk-KZ"/>
        </w:rPr>
        <w:t>Ақиқатты күлу мен мазақ ету</w:t>
      </w:r>
      <w:r w:rsidRPr="006B3C01">
        <w:rPr>
          <w:rFonts w:ascii="Times New Roman" w:hAnsi="Times New Roman" w:cs="Times New Roman"/>
          <w:sz w:val="28"/>
          <w:szCs w:val="28"/>
          <w:lang w:val="kk-KZ"/>
        </w:rPr>
        <w:t xml:space="preserve"> түрінде көрініс табады.</w:t>
      </w:r>
    </w:p>
    <w:p w14:paraId="050BD63B" w14:textId="77777777" w:rsidR="00341736" w:rsidRPr="006B3C01" w:rsidRDefault="00341736" w:rsidP="0021571A">
      <w:pPr>
        <w:spacing w:after="0" w:line="240" w:lineRule="auto"/>
        <w:ind w:firstLine="567"/>
        <w:contextualSpacing/>
        <w:jc w:val="both"/>
        <w:rPr>
          <w:rFonts w:ascii="Times New Roman" w:eastAsia="Times New Roman" w:hAnsi="Times New Roman" w:cs="Times New Roman"/>
          <w:sz w:val="28"/>
          <w:szCs w:val="28"/>
          <w:lang w:val="kk-KZ" w:eastAsia="ru-RU"/>
        </w:rPr>
      </w:pPr>
      <w:r w:rsidRPr="006B3C01">
        <w:rPr>
          <w:rFonts w:ascii="Times New Roman" w:hAnsi="Times New Roman" w:cs="Times New Roman"/>
          <w:sz w:val="28"/>
          <w:szCs w:val="28"/>
          <w:lang w:val="kk-KZ"/>
        </w:rPr>
        <w:lastRenderedPageBreak/>
        <w:t xml:space="preserve">Осы тұрғыдан алғанда, Әбужаһил бейнесі поэмада </w:t>
      </w:r>
      <w:r w:rsidRPr="006B3C01">
        <w:rPr>
          <w:rStyle w:val="af8"/>
          <w:rFonts w:ascii="Times New Roman" w:hAnsi="Times New Roman" w:cs="Times New Roman"/>
          <w:b w:val="0"/>
          <w:bCs w:val="0"/>
          <w:sz w:val="28"/>
          <w:szCs w:val="28"/>
          <w:lang w:val="kk-KZ"/>
        </w:rPr>
        <w:t>онтологиялық зұлымдық пен шындықтың күресін бейнелейтін көркем құрал</w:t>
      </w:r>
      <w:r w:rsidRPr="006B3C01">
        <w:rPr>
          <w:rFonts w:ascii="Times New Roman" w:hAnsi="Times New Roman" w:cs="Times New Roman"/>
          <w:sz w:val="28"/>
          <w:szCs w:val="28"/>
          <w:lang w:val="kk-KZ"/>
        </w:rPr>
        <w:t xml:space="preserve"> ретінде қызмет етеді.</w:t>
      </w:r>
    </w:p>
    <w:p w14:paraId="32263D12" w14:textId="77777777" w:rsidR="00341736" w:rsidRPr="006B3C01" w:rsidRDefault="00341736" w:rsidP="0021571A">
      <w:pPr>
        <w:spacing w:after="0" w:line="240" w:lineRule="auto"/>
        <w:ind w:firstLine="567"/>
        <w:contextualSpacing/>
        <w:jc w:val="both"/>
        <w:rPr>
          <w:rFonts w:ascii="Times New Roman" w:eastAsia="Times New Roman" w:hAnsi="Times New Roman" w:cs="Times New Roman"/>
          <w:sz w:val="28"/>
          <w:szCs w:val="28"/>
          <w:lang w:val="kk-KZ" w:eastAsia="ru-RU"/>
        </w:rPr>
      </w:pPr>
      <w:r w:rsidRPr="006B3C01">
        <w:rPr>
          <w:rFonts w:ascii="Times New Roman" w:hAnsi="Times New Roman" w:cs="Times New Roman"/>
          <w:sz w:val="28"/>
          <w:szCs w:val="28"/>
          <w:lang w:val="kk-KZ"/>
        </w:rPr>
        <w:t xml:space="preserve">Мәшһүр Жүсіп Әбужаһилдің образын әсірелеп, </w:t>
      </w:r>
      <w:r w:rsidRPr="006B3C01">
        <w:rPr>
          <w:rStyle w:val="af8"/>
          <w:rFonts w:ascii="Times New Roman" w:hAnsi="Times New Roman" w:cs="Times New Roman"/>
          <w:b w:val="0"/>
          <w:bCs w:val="0"/>
          <w:sz w:val="28"/>
          <w:szCs w:val="28"/>
          <w:lang w:val="kk-KZ"/>
        </w:rPr>
        <w:t>антитезалық сипатта</w:t>
      </w:r>
      <w:r w:rsidRPr="006B3C01">
        <w:rPr>
          <w:rFonts w:ascii="Times New Roman" w:hAnsi="Times New Roman" w:cs="Times New Roman"/>
          <w:sz w:val="28"/>
          <w:szCs w:val="28"/>
          <w:lang w:val="kk-KZ"/>
        </w:rPr>
        <w:t xml:space="preserve"> ұсынады. Мұхаммед Пайғамбардың бейнесі – </w:t>
      </w:r>
      <w:r w:rsidRPr="006B3C01">
        <w:rPr>
          <w:rStyle w:val="a5"/>
          <w:rFonts w:ascii="Times New Roman" w:hAnsi="Times New Roman" w:cs="Times New Roman"/>
          <w:i w:val="0"/>
          <w:iCs w:val="0"/>
          <w:sz w:val="28"/>
          <w:szCs w:val="28"/>
          <w:lang w:val="kk-KZ"/>
        </w:rPr>
        <w:t>нұрдың</w:t>
      </w:r>
      <w:r w:rsidRPr="006B3C01">
        <w:rPr>
          <w:rFonts w:ascii="Times New Roman" w:hAnsi="Times New Roman" w:cs="Times New Roman"/>
          <w:sz w:val="28"/>
          <w:szCs w:val="28"/>
          <w:lang w:val="kk-KZ"/>
        </w:rPr>
        <w:t xml:space="preserve">, </w:t>
      </w:r>
      <w:r w:rsidRPr="006B3C01">
        <w:rPr>
          <w:rStyle w:val="a5"/>
          <w:rFonts w:ascii="Times New Roman" w:hAnsi="Times New Roman" w:cs="Times New Roman"/>
          <w:i w:val="0"/>
          <w:iCs w:val="0"/>
          <w:sz w:val="28"/>
          <w:szCs w:val="28"/>
          <w:lang w:val="kk-KZ"/>
        </w:rPr>
        <w:t>мейірімнің</w:t>
      </w:r>
      <w:r w:rsidRPr="006B3C01">
        <w:rPr>
          <w:rFonts w:ascii="Times New Roman" w:hAnsi="Times New Roman" w:cs="Times New Roman"/>
          <w:sz w:val="28"/>
          <w:szCs w:val="28"/>
          <w:lang w:val="kk-KZ"/>
        </w:rPr>
        <w:t xml:space="preserve">, </w:t>
      </w:r>
      <w:r w:rsidRPr="006B3C01">
        <w:rPr>
          <w:rStyle w:val="a5"/>
          <w:rFonts w:ascii="Times New Roman" w:hAnsi="Times New Roman" w:cs="Times New Roman"/>
          <w:i w:val="0"/>
          <w:iCs w:val="0"/>
          <w:sz w:val="28"/>
          <w:szCs w:val="28"/>
          <w:lang w:val="kk-KZ"/>
        </w:rPr>
        <w:t>уахидың</w:t>
      </w:r>
      <w:r w:rsidRPr="006B3C01">
        <w:rPr>
          <w:rFonts w:ascii="Times New Roman" w:hAnsi="Times New Roman" w:cs="Times New Roman"/>
          <w:sz w:val="28"/>
          <w:szCs w:val="28"/>
          <w:lang w:val="kk-KZ"/>
        </w:rPr>
        <w:t xml:space="preserve">, ал Әбужаһил – </w:t>
      </w:r>
      <w:r w:rsidRPr="006B3C01">
        <w:rPr>
          <w:rStyle w:val="a5"/>
          <w:rFonts w:ascii="Times New Roman" w:hAnsi="Times New Roman" w:cs="Times New Roman"/>
          <w:i w:val="0"/>
          <w:iCs w:val="0"/>
          <w:sz w:val="28"/>
          <w:szCs w:val="28"/>
          <w:lang w:val="kk-KZ"/>
        </w:rPr>
        <w:t>зұлматтың</w:t>
      </w:r>
      <w:r w:rsidRPr="006B3C01">
        <w:rPr>
          <w:rFonts w:ascii="Times New Roman" w:hAnsi="Times New Roman" w:cs="Times New Roman"/>
          <w:sz w:val="28"/>
          <w:szCs w:val="28"/>
          <w:lang w:val="kk-KZ"/>
        </w:rPr>
        <w:t xml:space="preserve">, </w:t>
      </w:r>
      <w:r w:rsidRPr="006B3C01">
        <w:rPr>
          <w:rStyle w:val="a5"/>
          <w:rFonts w:ascii="Times New Roman" w:hAnsi="Times New Roman" w:cs="Times New Roman"/>
          <w:i w:val="0"/>
          <w:iCs w:val="0"/>
          <w:sz w:val="28"/>
          <w:szCs w:val="28"/>
          <w:lang w:val="kk-KZ"/>
        </w:rPr>
        <w:t>күпірліктің</w:t>
      </w:r>
      <w:r w:rsidRPr="006B3C01">
        <w:rPr>
          <w:rFonts w:ascii="Times New Roman" w:hAnsi="Times New Roman" w:cs="Times New Roman"/>
          <w:sz w:val="28"/>
          <w:szCs w:val="28"/>
          <w:lang w:val="kk-KZ"/>
        </w:rPr>
        <w:t xml:space="preserve">, </w:t>
      </w:r>
      <w:r w:rsidRPr="006B3C01">
        <w:rPr>
          <w:rStyle w:val="a5"/>
          <w:rFonts w:ascii="Times New Roman" w:hAnsi="Times New Roman" w:cs="Times New Roman"/>
          <w:i w:val="0"/>
          <w:iCs w:val="0"/>
          <w:sz w:val="28"/>
          <w:szCs w:val="28"/>
          <w:lang w:val="kk-KZ"/>
        </w:rPr>
        <w:t>надандықтың</w:t>
      </w:r>
      <w:r w:rsidRPr="006B3C01">
        <w:rPr>
          <w:rFonts w:ascii="Times New Roman" w:hAnsi="Times New Roman" w:cs="Times New Roman"/>
          <w:sz w:val="28"/>
          <w:szCs w:val="28"/>
          <w:lang w:val="kk-KZ"/>
        </w:rPr>
        <w:t xml:space="preserve"> символы.</w:t>
      </w:r>
    </w:p>
    <w:p w14:paraId="0001B8C1" w14:textId="77777777" w:rsidR="00341736" w:rsidRPr="006B3C01" w:rsidRDefault="00341736" w:rsidP="0021571A">
      <w:pPr>
        <w:spacing w:after="0" w:line="240" w:lineRule="auto"/>
        <w:ind w:firstLine="567"/>
        <w:contextualSpacing/>
        <w:jc w:val="both"/>
        <w:rPr>
          <w:rFonts w:ascii="Times New Roman" w:eastAsia="Times New Roman" w:hAnsi="Times New Roman" w:cs="Times New Roman"/>
          <w:sz w:val="28"/>
          <w:szCs w:val="28"/>
          <w:lang w:val="kk-KZ" w:eastAsia="ru-RU"/>
        </w:rPr>
      </w:pPr>
      <w:r w:rsidRPr="006B3C01">
        <w:rPr>
          <w:rFonts w:ascii="Times New Roman" w:hAnsi="Times New Roman" w:cs="Times New Roman"/>
          <w:sz w:val="28"/>
          <w:szCs w:val="28"/>
          <w:lang w:val="kk-KZ"/>
        </w:rPr>
        <w:t xml:space="preserve">Дастандағы оқиғаны тарихи шындықтан алшақтатпай, </w:t>
      </w:r>
      <w:r w:rsidRPr="006B3C01">
        <w:rPr>
          <w:rStyle w:val="af8"/>
          <w:rFonts w:ascii="Times New Roman" w:hAnsi="Times New Roman" w:cs="Times New Roman"/>
          <w:b w:val="0"/>
          <w:bCs w:val="0"/>
          <w:sz w:val="28"/>
          <w:szCs w:val="28"/>
          <w:lang w:val="kk-KZ"/>
        </w:rPr>
        <w:t>поэтикалық реңк беру арқылы</w:t>
      </w:r>
      <w:r w:rsidRPr="006B3C01">
        <w:rPr>
          <w:rFonts w:ascii="Times New Roman" w:hAnsi="Times New Roman" w:cs="Times New Roman"/>
          <w:sz w:val="28"/>
          <w:szCs w:val="28"/>
          <w:lang w:val="kk-KZ"/>
        </w:rPr>
        <w:t xml:space="preserve"> автор осы қарама-қарсылықты барынша айқын көрсетеді. Бұл сопылық поэзияда кең тараған </w:t>
      </w:r>
      <w:r w:rsidRPr="006B3C01">
        <w:rPr>
          <w:rStyle w:val="af8"/>
          <w:rFonts w:ascii="Times New Roman" w:hAnsi="Times New Roman" w:cs="Times New Roman"/>
          <w:b w:val="0"/>
          <w:bCs w:val="0"/>
          <w:sz w:val="28"/>
          <w:szCs w:val="28"/>
          <w:lang w:val="kk-KZ"/>
        </w:rPr>
        <w:t>«нұр мен зұлмат»</w:t>
      </w:r>
      <w:r w:rsidRPr="006B3C01">
        <w:rPr>
          <w:rFonts w:ascii="Times New Roman" w:hAnsi="Times New Roman" w:cs="Times New Roman"/>
          <w:sz w:val="28"/>
          <w:szCs w:val="28"/>
          <w:lang w:val="kk-KZ"/>
        </w:rPr>
        <w:t xml:space="preserve">, </w:t>
      </w:r>
      <w:r w:rsidRPr="006B3C01">
        <w:rPr>
          <w:rStyle w:val="af8"/>
          <w:rFonts w:ascii="Times New Roman" w:hAnsi="Times New Roman" w:cs="Times New Roman"/>
          <w:b w:val="0"/>
          <w:bCs w:val="0"/>
          <w:sz w:val="28"/>
          <w:szCs w:val="28"/>
          <w:lang w:val="kk-KZ"/>
        </w:rPr>
        <w:t>«хақ пен батыл»</w:t>
      </w:r>
      <w:r w:rsidRPr="006B3C01">
        <w:rPr>
          <w:rFonts w:ascii="Times New Roman" w:hAnsi="Times New Roman" w:cs="Times New Roman"/>
          <w:sz w:val="28"/>
          <w:szCs w:val="28"/>
          <w:lang w:val="kk-KZ"/>
        </w:rPr>
        <w:t xml:space="preserve"> күресінің әдеби тәсілдерімен астасады.</w:t>
      </w:r>
    </w:p>
    <w:p w14:paraId="5D197617" w14:textId="77777777" w:rsidR="00341736" w:rsidRPr="006B3C01" w:rsidRDefault="00341736" w:rsidP="0021571A">
      <w:pPr>
        <w:spacing w:after="0" w:line="240" w:lineRule="auto"/>
        <w:ind w:firstLine="567"/>
        <w:contextualSpacing/>
        <w:jc w:val="both"/>
        <w:rPr>
          <w:rFonts w:ascii="Times New Roman" w:eastAsia="Times New Roman" w:hAnsi="Times New Roman" w:cs="Times New Roman"/>
          <w:sz w:val="28"/>
          <w:szCs w:val="28"/>
          <w:lang w:val="kk-KZ" w:eastAsia="ru-RU"/>
        </w:rPr>
      </w:pPr>
      <w:r w:rsidRPr="006B3C01">
        <w:rPr>
          <w:rFonts w:ascii="Times New Roman" w:hAnsi="Times New Roman" w:cs="Times New Roman"/>
          <w:sz w:val="28"/>
          <w:szCs w:val="28"/>
          <w:lang w:val="kk-KZ"/>
        </w:rPr>
        <w:t xml:space="preserve">Мәшһүр Жүсіп бұл бейнені қолдану арқылы </w:t>
      </w:r>
      <w:r w:rsidRPr="006B3C01">
        <w:rPr>
          <w:rStyle w:val="af8"/>
          <w:rFonts w:ascii="Times New Roman" w:hAnsi="Times New Roman" w:cs="Times New Roman"/>
          <w:b w:val="0"/>
          <w:bCs w:val="0"/>
          <w:sz w:val="28"/>
          <w:szCs w:val="28"/>
          <w:lang w:val="kk-KZ"/>
        </w:rPr>
        <w:t>қазақ оқырманына діни таным мен иманның қадірін ұғындыруды</w:t>
      </w:r>
      <w:r w:rsidRPr="006B3C01">
        <w:rPr>
          <w:rFonts w:ascii="Times New Roman" w:hAnsi="Times New Roman" w:cs="Times New Roman"/>
          <w:sz w:val="28"/>
          <w:szCs w:val="28"/>
          <w:lang w:val="kk-KZ"/>
        </w:rPr>
        <w:t xml:space="preserve"> мақсат етеді. Ол Әбужаһил сияқты к</w:t>
      </w:r>
      <w:r w:rsidRPr="006B3C01">
        <w:rPr>
          <w:rStyle w:val="af8"/>
          <w:rFonts w:ascii="Times New Roman" w:hAnsi="Times New Roman" w:cs="Times New Roman"/>
          <w:b w:val="0"/>
          <w:bCs w:val="0"/>
          <w:sz w:val="28"/>
          <w:szCs w:val="28"/>
          <w:lang w:val="kk-KZ"/>
        </w:rPr>
        <w:t>үпірлікке баратын жолды</w:t>
      </w:r>
      <w:r w:rsidRPr="006B3C01">
        <w:rPr>
          <w:rFonts w:ascii="Times New Roman" w:hAnsi="Times New Roman" w:cs="Times New Roman"/>
          <w:sz w:val="28"/>
          <w:szCs w:val="28"/>
          <w:lang w:val="kk-KZ"/>
        </w:rPr>
        <w:t>,</w:t>
      </w:r>
      <w:r w:rsidRPr="006B3C01">
        <w:rPr>
          <w:rFonts w:ascii="Times New Roman" w:eastAsia="Times New Roman" w:hAnsi="Times New Roman" w:cs="Times New Roman"/>
          <w:sz w:val="28"/>
          <w:szCs w:val="28"/>
          <w:lang w:val="kk-KZ" w:eastAsia="ru-RU"/>
        </w:rPr>
        <w:t xml:space="preserve"> </w:t>
      </w:r>
      <w:r w:rsidRPr="006B3C01">
        <w:rPr>
          <w:rStyle w:val="af8"/>
          <w:rFonts w:ascii="Times New Roman" w:hAnsi="Times New Roman" w:cs="Times New Roman"/>
          <w:b w:val="0"/>
          <w:bCs w:val="0"/>
          <w:sz w:val="28"/>
          <w:szCs w:val="28"/>
          <w:lang w:val="kk-KZ"/>
        </w:rPr>
        <w:t>Тәкәппарлық пен дүниеқоңыздықты</w:t>
      </w:r>
      <w:r w:rsidRPr="006B3C01">
        <w:rPr>
          <w:rFonts w:ascii="Times New Roman" w:hAnsi="Times New Roman" w:cs="Times New Roman"/>
          <w:sz w:val="28"/>
          <w:szCs w:val="28"/>
          <w:lang w:val="kk-KZ"/>
        </w:rPr>
        <w:t>,</w:t>
      </w:r>
      <w:r w:rsidRPr="006B3C01">
        <w:rPr>
          <w:rFonts w:ascii="Times New Roman" w:eastAsia="Times New Roman" w:hAnsi="Times New Roman" w:cs="Times New Roman"/>
          <w:sz w:val="28"/>
          <w:szCs w:val="28"/>
          <w:lang w:val="kk-KZ" w:eastAsia="ru-RU"/>
        </w:rPr>
        <w:t xml:space="preserve"> </w:t>
      </w:r>
      <w:r w:rsidRPr="006B3C01">
        <w:rPr>
          <w:rStyle w:val="af8"/>
          <w:rFonts w:ascii="Times New Roman" w:hAnsi="Times New Roman" w:cs="Times New Roman"/>
          <w:b w:val="0"/>
          <w:bCs w:val="0"/>
          <w:sz w:val="28"/>
          <w:szCs w:val="28"/>
          <w:lang w:val="kk-KZ"/>
        </w:rPr>
        <w:t>Ақиқатқа қарсы шығудың салдарын</w:t>
      </w:r>
      <w:r w:rsidRPr="006B3C01">
        <w:rPr>
          <w:rFonts w:ascii="Times New Roman" w:hAnsi="Times New Roman" w:cs="Times New Roman"/>
          <w:sz w:val="28"/>
          <w:szCs w:val="28"/>
          <w:lang w:val="kk-KZ"/>
        </w:rPr>
        <w:t xml:space="preserve"> көрсету арқылы </w:t>
      </w:r>
      <w:r w:rsidRPr="006B3C01">
        <w:rPr>
          <w:rStyle w:val="af8"/>
          <w:rFonts w:ascii="Times New Roman" w:hAnsi="Times New Roman" w:cs="Times New Roman"/>
          <w:b w:val="0"/>
          <w:bCs w:val="0"/>
          <w:sz w:val="28"/>
          <w:szCs w:val="28"/>
          <w:lang w:val="kk-KZ"/>
        </w:rPr>
        <w:t>имандылыққа, адалдық пен әділетке шақырады</w:t>
      </w:r>
      <w:r w:rsidRPr="006B3C01">
        <w:rPr>
          <w:rFonts w:ascii="Times New Roman" w:hAnsi="Times New Roman" w:cs="Times New Roman"/>
          <w:sz w:val="28"/>
          <w:szCs w:val="28"/>
          <w:lang w:val="kk-KZ"/>
        </w:rPr>
        <w:t>.</w:t>
      </w:r>
    </w:p>
    <w:p w14:paraId="34D4301E" w14:textId="77777777" w:rsidR="00341736" w:rsidRPr="006B3C01" w:rsidRDefault="00341736" w:rsidP="0021571A">
      <w:pPr>
        <w:spacing w:after="0" w:line="240" w:lineRule="auto"/>
        <w:ind w:firstLine="567"/>
        <w:contextualSpacing/>
        <w:jc w:val="both"/>
        <w:rPr>
          <w:rFonts w:ascii="Times New Roman" w:eastAsia="Times New Roman" w:hAnsi="Times New Roman" w:cs="Times New Roman"/>
          <w:sz w:val="28"/>
          <w:szCs w:val="28"/>
          <w:lang w:val="kk-KZ" w:eastAsia="ru-RU"/>
        </w:rPr>
      </w:pPr>
      <w:r w:rsidRPr="006B3C01">
        <w:rPr>
          <w:rFonts w:ascii="Times New Roman" w:hAnsi="Times New Roman" w:cs="Times New Roman"/>
          <w:sz w:val="28"/>
          <w:szCs w:val="28"/>
          <w:lang w:val="kk-KZ"/>
        </w:rPr>
        <w:t xml:space="preserve">Әбужаһил бейнесі ислам поэзиясында ғана емес, </w:t>
      </w:r>
      <w:r w:rsidRPr="006B3C01">
        <w:rPr>
          <w:rStyle w:val="af8"/>
          <w:rFonts w:ascii="Times New Roman" w:hAnsi="Times New Roman" w:cs="Times New Roman"/>
          <w:b w:val="0"/>
          <w:bCs w:val="0"/>
          <w:sz w:val="28"/>
          <w:szCs w:val="28"/>
          <w:lang w:val="kk-KZ"/>
        </w:rPr>
        <w:t>шығыс әдебиетінде, әсіресе сопылық мәтіндерде</w:t>
      </w:r>
      <w:r w:rsidRPr="006B3C01">
        <w:rPr>
          <w:rFonts w:ascii="Times New Roman" w:hAnsi="Times New Roman" w:cs="Times New Roman"/>
          <w:sz w:val="28"/>
          <w:szCs w:val="28"/>
          <w:lang w:val="kk-KZ"/>
        </w:rPr>
        <w:t xml:space="preserve">, қараңғылықты, нәпсілік тығырықты білдіретін архетип ретінде жиі кездеседі. Мысалы, Румидің поэмаларында ақиқатқа қарсы тұрған кейіпкерлер – </w:t>
      </w:r>
      <w:r w:rsidRPr="006B3C01">
        <w:rPr>
          <w:rStyle w:val="af8"/>
          <w:rFonts w:ascii="Times New Roman" w:hAnsi="Times New Roman" w:cs="Times New Roman"/>
          <w:b w:val="0"/>
          <w:bCs w:val="0"/>
          <w:sz w:val="28"/>
          <w:szCs w:val="28"/>
          <w:lang w:val="kk-KZ"/>
        </w:rPr>
        <w:t>адам нәпсісінің</w:t>
      </w:r>
      <w:r w:rsidRPr="006B3C01">
        <w:rPr>
          <w:rFonts w:ascii="Times New Roman" w:hAnsi="Times New Roman" w:cs="Times New Roman"/>
          <w:sz w:val="28"/>
          <w:szCs w:val="28"/>
          <w:lang w:val="kk-KZ"/>
        </w:rPr>
        <w:t xml:space="preserve"> символы ретінде беріледі.</w:t>
      </w:r>
      <w:r w:rsidRPr="006B3C01">
        <w:rPr>
          <w:rFonts w:ascii="Times New Roman" w:eastAsia="Times New Roman" w:hAnsi="Times New Roman" w:cs="Times New Roman"/>
          <w:sz w:val="28"/>
          <w:szCs w:val="28"/>
          <w:lang w:val="kk-KZ" w:eastAsia="ru-RU"/>
        </w:rPr>
        <w:t xml:space="preserve"> </w:t>
      </w:r>
      <w:r w:rsidRPr="006B3C01">
        <w:rPr>
          <w:rFonts w:ascii="Times New Roman" w:hAnsi="Times New Roman" w:cs="Times New Roman"/>
          <w:sz w:val="28"/>
          <w:szCs w:val="28"/>
          <w:lang w:val="kk-KZ"/>
        </w:rPr>
        <w:t xml:space="preserve">Сол сияқты Мәшһүр Жүсіп те бұл бейнені </w:t>
      </w:r>
      <w:r w:rsidRPr="006B3C01">
        <w:rPr>
          <w:rStyle w:val="af8"/>
          <w:rFonts w:ascii="Times New Roman" w:hAnsi="Times New Roman" w:cs="Times New Roman"/>
          <w:b w:val="0"/>
          <w:bCs w:val="0"/>
          <w:sz w:val="28"/>
          <w:szCs w:val="28"/>
          <w:lang w:val="kk-KZ"/>
        </w:rPr>
        <w:t>рухани күрестің дидактикалық құралы</w:t>
      </w:r>
      <w:r w:rsidRPr="006B3C01">
        <w:rPr>
          <w:rFonts w:ascii="Times New Roman" w:hAnsi="Times New Roman" w:cs="Times New Roman"/>
          <w:sz w:val="28"/>
          <w:szCs w:val="28"/>
          <w:lang w:val="kk-KZ"/>
        </w:rPr>
        <w:t xml:space="preserve"> ретінде ұсынады.</w:t>
      </w:r>
    </w:p>
    <w:p w14:paraId="4B46B57B" w14:textId="77777777" w:rsidR="00341736" w:rsidRPr="006B3C01" w:rsidRDefault="00341736" w:rsidP="0021571A">
      <w:pPr>
        <w:spacing w:after="0" w:line="240" w:lineRule="auto"/>
        <w:ind w:firstLine="567"/>
        <w:contextualSpacing/>
        <w:jc w:val="both"/>
        <w:rPr>
          <w:rFonts w:ascii="Times New Roman" w:eastAsia="Times New Roman" w:hAnsi="Times New Roman" w:cs="Times New Roman"/>
          <w:sz w:val="28"/>
          <w:szCs w:val="28"/>
          <w:lang w:val="kk-KZ" w:eastAsia="ru-RU"/>
        </w:rPr>
      </w:pPr>
      <w:r w:rsidRPr="006B3C01">
        <w:rPr>
          <w:rFonts w:ascii="Times New Roman" w:hAnsi="Times New Roman" w:cs="Times New Roman"/>
          <w:sz w:val="28"/>
          <w:szCs w:val="28"/>
          <w:lang w:val="kk-KZ"/>
        </w:rPr>
        <w:t xml:space="preserve">Мәшһүр Жүсіптің «Мұхжиза» дастанындағы Әбужаһил бейнесі – </w:t>
      </w:r>
      <w:r w:rsidRPr="006B3C01">
        <w:rPr>
          <w:rStyle w:val="af8"/>
          <w:rFonts w:ascii="Times New Roman" w:hAnsi="Times New Roman" w:cs="Times New Roman"/>
          <w:b w:val="0"/>
          <w:bCs w:val="0"/>
          <w:sz w:val="28"/>
          <w:szCs w:val="28"/>
          <w:lang w:val="kk-KZ"/>
        </w:rPr>
        <w:t>ислам тарихындағы ең көрнекті дінбұзардың</w:t>
      </w:r>
      <w:r w:rsidRPr="006B3C01">
        <w:rPr>
          <w:rFonts w:ascii="Times New Roman" w:hAnsi="Times New Roman" w:cs="Times New Roman"/>
          <w:sz w:val="28"/>
          <w:szCs w:val="28"/>
          <w:lang w:val="kk-KZ"/>
        </w:rPr>
        <w:t xml:space="preserve"> поэтикалық бейнесі арқылы </w:t>
      </w:r>
      <w:r w:rsidRPr="006B3C01">
        <w:rPr>
          <w:rStyle w:val="af8"/>
          <w:rFonts w:ascii="Times New Roman" w:hAnsi="Times New Roman" w:cs="Times New Roman"/>
          <w:b w:val="0"/>
          <w:bCs w:val="0"/>
          <w:sz w:val="28"/>
          <w:szCs w:val="28"/>
          <w:lang w:val="kk-KZ"/>
        </w:rPr>
        <w:t>ақиқат пен зұлымдықтың диалектикалық күресін</w:t>
      </w:r>
      <w:r w:rsidRPr="006B3C01">
        <w:rPr>
          <w:rFonts w:ascii="Times New Roman" w:hAnsi="Times New Roman" w:cs="Times New Roman"/>
          <w:sz w:val="28"/>
          <w:szCs w:val="28"/>
          <w:lang w:val="kk-KZ"/>
        </w:rPr>
        <w:t xml:space="preserve"> сипаттайды. Бұл бейне арқылы автор оқырманды </w:t>
      </w:r>
      <w:r w:rsidRPr="006B3C01">
        <w:rPr>
          <w:rStyle w:val="af8"/>
          <w:rFonts w:ascii="Times New Roman" w:hAnsi="Times New Roman" w:cs="Times New Roman"/>
          <w:b w:val="0"/>
          <w:bCs w:val="0"/>
          <w:sz w:val="28"/>
          <w:szCs w:val="28"/>
          <w:lang w:val="kk-KZ"/>
        </w:rPr>
        <w:t>иманға келуге, әділет пен шындық жолында болуға үндейді</w:t>
      </w:r>
      <w:r w:rsidRPr="006B3C01">
        <w:rPr>
          <w:rFonts w:ascii="Times New Roman" w:hAnsi="Times New Roman" w:cs="Times New Roman"/>
          <w:sz w:val="28"/>
          <w:szCs w:val="28"/>
          <w:lang w:val="kk-KZ"/>
        </w:rPr>
        <w:t>, сондай-ақ тарихи, діни танымдарды көркем сөзбен ұштастырады.</w:t>
      </w:r>
    </w:p>
    <w:p w14:paraId="72AD0D91" w14:textId="6FB4974B"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bookmarkStart w:id="4" w:name="_Hlk213777942"/>
      <w:r w:rsidRPr="006B3C01">
        <w:rPr>
          <w:rFonts w:ascii="Times New Roman" w:hAnsi="Times New Roman" w:cs="Times New Roman"/>
          <w:sz w:val="28"/>
          <w:szCs w:val="28"/>
          <w:lang w:val="kk-KZ"/>
        </w:rPr>
        <w:t>Аталмыш шығармаларда кездесетін тағы бір діни поэтоним – Жақып. Жақып – йудей, христиан жəне мұсылман діндеріне ортақ кейіпкер. Жақыптың лақап аты – Исрайыл. Оның он екі ұлынан он екі тайпа тарап, олар Исрайыл ұрпақтары болып аталып кетті</w:t>
      </w:r>
      <w:bookmarkEnd w:id="4"/>
      <w:r w:rsidRPr="006B3C01">
        <w:rPr>
          <w:rFonts w:ascii="Times New Roman" w:hAnsi="Times New Roman" w:cs="Times New Roman"/>
          <w:sz w:val="28"/>
          <w:szCs w:val="28"/>
          <w:lang w:val="kk-KZ"/>
        </w:rPr>
        <w:t xml:space="preserve"> [</w:t>
      </w:r>
      <w:r w:rsidR="00C64FF8" w:rsidRPr="006B3C01">
        <w:rPr>
          <w:rFonts w:ascii="Times New Roman" w:hAnsi="Times New Roman" w:cs="Times New Roman"/>
          <w:sz w:val="28"/>
          <w:szCs w:val="28"/>
          <w:lang w:val="kk-KZ"/>
        </w:rPr>
        <w:t>77</w:t>
      </w:r>
      <w:r w:rsidRPr="006B3C01">
        <w:rPr>
          <w:rFonts w:ascii="Times New Roman" w:hAnsi="Times New Roman" w:cs="Times New Roman"/>
          <w:sz w:val="28"/>
          <w:szCs w:val="28"/>
          <w:lang w:val="kk-KZ"/>
        </w:rPr>
        <w:t xml:space="preserve">, </w:t>
      </w:r>
      <w:r w:rsidR="00BF67CE"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40].</w:t>
      </w:r>
    </w:p>
    <w:p w14:paraId="73EE645D" w14:textId="6A9359F2"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Мәшһүр шығармаларында Жақып (Иғхоп) онимі пайғамбардың есімі ретінде беріледі: «Елден бұрын жолдастасқан екі жолдас: жан мен дене. Жан- хазірет-Жақып (Иғхоп) ғалайссалам, дене- хазірет Иосиф (Жүсіп) ғалайссаламның анасы» [</w:t>
      </w:r>
      <w:r w:rsidR="00C64FF8" w:rsidRPr="006B3C01">
        <w:rPr>
          <w:rFonts w:ascii="Times New Roman" w:hAnsi="Times New Roman" w:cs="Times New Roman"/>
          <w:sz w:val="28"/>
          <w:szCs w:val="28"/>
          <w:lang w:val="kk-KZ"/>
        </w:rPr>
        <w:t>78</w:t>
      </w:r>
      <w:r w:rsidRPr="006B3C01">
        <w:rPr>
          <w:rFonts w:ascii="Times New Roman" w:hAnsi="Times New Roman" w:cs="Times New Roman"/>
          <w:sz w:val="28"/>
          <w:szCs w:val="28"/>
          <w:lang w:val="kk-KZ"/>
        </w:rPr>
        <w:t xml:space="preserve">, </w:t>
      </w:r>
      <w:r w:rsidR="00BF67CE"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202].</w:t>
      </w:r>
    </w:p>
    <w:p w14:paraId="1B8D4B2F"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bookmarkStart w:id="5" w:name="_Hlk213777994"/>
      <w:r w:rsidRPr="006B3C01">
        <w:rPr>
          <w:rFonts w:ascii="Times New Roman" w:hAnsi="Times New Roman" w:cs="Times New Roman"/>
          <w:sz w:val="28"/>
          <w:szCs w:val="28"/>
          <w:lang w:val="kk-KZ"/>
        </w:rPr>
        <w:t>Жақып есімі Мәшһүр Жүсіптің «Жер мен көк» қиссасында да айтылады:</w:t>
      </w:r>
    </w:p>
    <w:bookmarkEnd w:id="5"/>
    <w:p w14:paraId="168A063F"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Тіл білген жетпіс екі өнері асып,</w:t>
      </w:r>
    </w:p>
    <w:p w14:paraId="481E4CE4"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Қалыпты әртүрлі тіл содан кәсіп.</w:t>
      </w:r>
    </w:p>
    <w:p w14:paraId="4D78B4E6"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Смағұл, Ысхақ туды, одан Жақып,</w:t>
      </w:r>
    </w:p>
    <w:p w14:paraId="2AC0AEE0" w14:textId="28F2F205"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Бірінен шыға келді бірі асып [</w:t>
      </w:r>
      <w:r w:rsidR="00741632" w:rsidRPr="006B3C01">
        <w:rPr>
          <w:rFonts w:ascii="Times New Roman" w:hAnsi="Times New Roman" w:cs="Times New Roman"/>
          <w:sz w:val="28"/>
          <w:szCs w:val="28"/>
          <w:lang w:val="kk-KZ"/>
        </w:rPr>
        <w:t>7</w:t>
      </w:r>
      <w:r w:rsidR="00C64FF8" w:rsidRPr="006B3C01">
        <w:rPr>
          <w:rFonts w:ascii="Times New Roman" w:hAnsi="Times New Roman" w:cs="Times New Roman"/>
          <w:sz w:val="28"/>
          <w:szCs w:val="28"/>
          <w:lang w:val="kk-KZ"/>
        </w:rPr>
        <w:t>8</w:t>
      </w:r>
      <w:r w:rsidRPr="006B3C01">
        <w:rPr>
          <w:rFonts w:ascii="Times New Roman" w:hAnsi="Times New Roman" w:cs="Times New Roman"/>
          <w:sz w:val="28"/>
          <w:szCs w:val="28"/>
          <w:lang w:val="kk-KZ"/>
        </w:rPr>
        <w:t xml:space="preserve">, </w:t>
      </w:r>
      <w:r w:rsidR="00BF67CE"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112].</w:t>
      </w:r>
    </w:p>
    <w:p w14:paraId="3D01A09D" w14:textId="2342B953"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Мәшһүр Жүсіп «Жан мен дене» туралы пайымында Жақып пайғамбарды «жанның» бейнесі ретінде ұсынса, Жүсіптің анасын «дене» бейнесіне теңейді. Бұл антропоморфты салыстырулар арқылы ақын </w:t>
      </w:r>
      <w:r w:rsidRPr="006B3C01">
        <w:rPr>
          <w:rStyle w:val="af8"/>
          <w:rFonts w:ascii="Times New Roman" w:hAnsi="Times New Roman" w:cs="Times New Roman"/>
          <w:b w:val="0"/>
          <w:bCs w:val="0"/>
          <w:sz w:val="28"/>
          <w:szCs w:val="28"/>
          <w:lang w:val="kk-KZ"/>
        </w:rPr>
        <w:t>адам болмысының рухани және материалдық екі бастауының</w:t>
      </w:r>
      <w:r w:rsidRPr="006B3C01">
        <w:rPr>
          <w:rFonts w:ascii="Times New Roman" w:hAnsi="Times New Roman" w:cs="Times New Roman"/>
          <w:sz w:val="28"/>
          <w:szCs w:val="28"/>
          <w:lang w:val="kk-KZ"/>
        </w:rPr>
        <w:t xml:space="preserve"> өзара байланысын сипаттайды</w:t>
      </w:r>
      <w:r w:rsidR="00F62C03" w:rsidRPr="006B3C01">
        <w:rPr>
          <w:rFonts w:ascii="Times New Roman" w:hAnsi="Times New Roman" w:cs="Times New Roman"/>
          <w:sz w:val="28"/>
          <w:szCs w:val="28"/>
          <w:lang w:val="kk-KZ"/>
        </w:rPr>
        <w:t xml:space="preserve"> [</w:t>
      </w:r>
      <w:r w:rsidR="00C64FF8" w:rsidRPr="006B3C01">
        <w:rPr>
          <w:rFonts w:ascii="Times New Roman" w:hAnsi="Times New Roman" w:cs="Times New Roman"/>
          <w:sz w:val="28"/>
          <w:szCs w:val="28"/>
          <w:lang w:val="kk-KZ"/>
        </w:rPr>
        <w:t>79</w:t>
      </w:r>
      <w:r w:rsidR="00F62C03" w:rsidRPr="006B3C01">
        <w:rPr>
          <w:rFonts w:ascii="Times New Roman" w:hAnsi="Times New Roman" w:cs="Times New Roman"/>
          <w:sz w:val="28"/>
          <w:szCs w:val="28"/>
          <w:lang w:val="kk-KZ"/>
        </w:rPr>
        <w:t xml:space="preserve">, </w:t>
      </w:r>
      <w:r w:rsidR="00BF67CE" w:rsidRPr="006B3C01">
        <w:rPr>
          <w:rFonts w:ascii="Times New Roman" w:hAnsi="Times New Roman" w:cs="Times New Roman"/>
          <w:sz w:val="28"/>
          <w:szCs w:val="28"/>
          <w:lang w:val="kk-KZ"/>
        </w:rPr>
        <w:t>б.</w:t>
      </w:r>
      <w:r w:rsidR="00F62C03" w:rsidRPr="006B3C01">
        <w:rPr>
          <w:rFonts w:ascii="Times New Roman" w:hAnsi="Times New Roman" w:cs="Times New Roman"/>
          <w:sz w:val="28"/>
          <w:szCs w:val="28"/>
          <w:lang w:val="kk-KZ"/>
        </w:rPr>
        <w:t>12]</w:t>
      </w:r>
      <w:r w:rsidRPr="006B3C01">
        <w:rPr>
          <w:rFonts w:ascii="Times New Roman" w:hAnsi="Times New Roman" w:cs="Times New Roman"/>
          <w:sz w:val="28"/>
          <w:szCs w:val="28"/>
          <w:lang w:val="kk-KZ"/>
        </w:rPr>
        <w:t>.</w:t>
      </w:r>
    </w:p>
    <w:p w14:paraId="027B8DB1" w14:textId="29D23460"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Жақып – ислам, христиан және иуда діндерінде бірдей құрметтелетін пайғамбар тұлғасы. Құранда Жақып – Ибраһим мен Ысқақтың ұрпағы, Жүсіп </w:t>
      </w:r>
      <w:r w:rsidRPr="006B3C01">
        <w:rPr>
          <w:rFonts w:ascii="Times New Roman" w:hAnsi="Times New Roman" w:cs="Times New Roman"/>
          <w:sz w:val="28"/>
          <w:szCs w:val="28"/>
          <w:lang w:val="kk-KZ"/>
        </w:rPr>
        <w:lastRenderedPageBreak/>
        <w:t xml:space="preserve">пайғамбардың әкесі ретінде айтылады. Ол – шыншылдық пен сабырлықтың символы [70, </w:t>
      </w:r>
      <w:r w:rsidR="00BF67CE"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245].</w:t>
      </w:r>
    </w:p>
    <w:p w14:paraId="58F76CEE"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Мәшһүр Жүсіптің:</w:t>
      </w:r>
    </w:p>
    <w:p w14:paraId="271AD80E" w14:textId="3421DB20"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Style w:val="a5"/>
          <w:rFonts w:ascii="Times New Roman" w:hAnsi="Times New Roman" w:cs="Times New Roman"/>
          <w:i w:val="0"/>
          <w:iCs w:val="0"/>
          <w:sz w:val="28"/>
          <w:szCs w:val="28"/>
          <w:lang w:val="kk-KZ"/>
        </w:rPr>
        <w:t>«Жан – хазірет-Жақып (Иғхоп) ғалайссалам»</w:t>
      </w:r>
      <w:r w:rsidRPr="006B3C01">
        <w:rPr>
          <w:rFonts w:ascii="Times New Roman" w:hAnsi="Times New Roman" w:cs="Times New Roman"/>
          <w:sz w:val="28"/>
          <w:szCs w:val="28"/>
          <w:lang w:val="kk-KZ"/>
        </w:rPr>
        <w:t xml:space="preserve"> [</w:t>
      </w:r>
      <w:r w:rsidR="00C64FF8" w:rsidRPr="006B3C01">
        <w:rPr>
          <w:rFonts w:ascii="Times New Roman" w:hAnsi="Times New Roman" w:cs="Times New Roman"/>
          <w:sz w:val="28"/>
          <w:szCs w:val="28"/>
          <w:lang w:val="kk-KZ"/>
        </w:rPr>
        <w:t>80</w:t>
      </w:r>
      <w:r w:rsidRPr="006B3C01">
        <w:rPr>
          <w:rFonts w:ascii="Times New Roman" w:hAnsi="Times New Roman" w:cs="Times New Roman"/>
          <w:sz w:val="28"/>
          <w:szCs w:val="28"/>
          <w:lang w:val="kk-KZ"/>
        </w:rPr>
        <w:t xml:space="preserve">, </w:t>
      </w:r>
      <w:r w:rsidR="00BF67CE"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 xml:space="preserve">113] деген жолында Жақыптың пайғамбарлық болмысы </w:t>
      </w:r>
      <w:r w:rsidRPr="006B3C01">
        <w:rPr>
          <w:rStyle w:val="af8"/>
          <w:rFonts w:ascii="Times New Roman" w:hAnsi="Times New Roman" w:cs="Times New Roman"/>
          <w:b w:val="0"/>
          <w:bCs w:val="0"/>
          <w:sz w:val="28"/>
          <w:szCs w:val="28"/>
          <w:lang w:val="kk-KZ"/>
        </w:rPr>
        <w:t>рухтың, жанның, хақпен байланысқан таза болмыстың символы</w:t>
      </w:r>
      <w:r w:rsidRPr="006B3C01">
        <w:rPr>
          <w:rFonts w:ascii="Times New Roman" w:hAnsi="Times New Roman" w:cs="Times New Roman"/>
          <w:sz w:val="28"/>
          <w:szCs w:val="28"/>
          <w:lang w:val="kk-KZ"/>
        </w:rPr>
        <w:t xml:space="preserve"> ретінде алынған. Бұл – сопылық философияда жанды «иләһи нұрдың жарқылы» деп түсіндіру үрдісімен үндес.</w:t>
      </w:r>
    </w:p>
    <w:p w14:paraId="4BDF69A7"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Мәшһүр Жүсіптің пайымында:</w:t>
      </w:r>
    </w:p>
    <w:p w14:paraId="54E4F9F8"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Style w:val="af8"/>
          <w:rFonts w:ascii="Times New Roman" w:hAnsi="Times New Roman" w:cs="Times New Roman"/>
          <w:b w:val="0"/>
          <w:bCs w:val="0"/>
          <w:sz w:val="28"/>
          <w:szCs w:val="28"/>
          <w:lang w:val="kk-KZ"/>
        </w:rPr>
        <w:t>Жан (Жақып)</w:t>
      </w:r>
      <w:r w:rsidRPr="006B3C01">
        <w:rPr>
          <w:rFonts w:ascii="Times New Roman" w:hAnsi="Times New Roman" w:cs="Times New Roman"/>
          <w:sz w:val="28"/>
          <w:szCs w:val="28"/>
          <w:lang w:val="kk-KZ"/>
        </w:rPr>
        <w:t xml:space="preserve"> – текті, иләһи, мәңгі бастаумен байланысты;</w:t>
      </w:r>
    </w:p>
    <w:p w14:paraId="6F5671D0"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Style w:val="af8"/>
          <w:rFonts w:ascii="Times New Roman" w:hAnsi="Times New Roman" w:cs="Times New Roman"/>
          <w:b w:val="0"/>
          <w:bCs w:val="0"/>
          <w:sz w:val="28"/>
          <w:szCs w:val="28"/>
          <w:lang w:val="kk-KZ"/>
        </w:rPr>
        <w:t>Дене (Жүсіптің анасы)</w:t>
      </w:r>
      <w:r w:rsidRPr="006B3C01">
        <w:rPr>
          <w:rFonts w:ascii="Times New Roman" w:hAnsi="Times New Roman" w:cs="Times New Roman"/>
          <w:sz w:val="28"/>
          <w:szCs w:val="28"/>
          <w:lang w:val="kk-KZ"/>
        </w:rPr>
        <w:t xml:space="preserve"> – фәни, уақытша, материалдық әлеммен сабақтас.</w:t>
      </w:r>
    </w:p>
    <w:p w14:paraId="625926C8"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Бұл антитеза – дәстүрлі </w:t>
      </w:r>
      <w:r w:rsidRPr="006B3C01">
        <w:rPr>
          <w:rStyle w:val="af8"/>
          <w:rFonts w:ascii="Times New Roman" w:hAnsi="Times New Roman" w:cs="Times New Roman"/>
          <w:b w:val="0"/>
          <w:bCs w:val="0"/>
          <w:sz w:val="28"/>
          <w:szCs w:val="28"/>
          <w:lang w:val="kk-KZ"/>
        </w:rPr>
        <w:t>ислам сопылық дүниетанымында</w:t>
      </w:r>
      <w:r w:rsidRPr="006B3C01">
        <w:rPr>
          <w:rFonts w:ascii="Times New Roman" w:hAnsi="Times New Roman" w:cs="Times New Roman"/>
          <w:sz w:val="28"/>
          <w:szCs w:val="28"/>
          <w:lang w:val="kk-KZ"/>
        </w:rPr>
        <w:t xml:space="preserve"> жиі кездесетін дуалистік көзқарастың поэтикалық нұсқасы. Шығыстық поэзияда жан мен тән қарама-қайшы, бірақ бір-бірімен сабақтас болмыс ретінде сипатталады. Жақып пен Жүсіптің арасындағы рухани байланыс – жан мен тәннің үйлесімі ретінде ұғынылады.</w:t>
      </w:r>
    </w:p>
    <w:p w14:paraId="1131A7FE"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Жақып пайғамбар – Құран мен Інжілдегі Жүсіпке деген сүйіспеншілігімен, ұлының жоғалуына байланысты шеккен қайғысымен белгілі. Осы тұрғыдан алғанда, Мәшһүр Жүсіптің Жақыпты жанмен байланыстыруы – </w:t>
      </w:r>
      <w:r w:rsidRPr="006B3C01">
        <w:rPr>
          <w:rStyle w:val="af8"/>
          <w:rFonts w:ascii="Times New Roman" w:hAnsi="Times New Roman" w:cs="Times New Roman"/>
          <w:b w:val="0"/>
          <w:bCs w:val="0"/>
          <w:sz w:val="28"/>
          <w:szCs w:val="28"/>
          <w:lang w:val="kk-KZ"/>
        </w:rPr>
        <w:t>жанның тәнге, рухтың жоғалған хаққа сағынышы</w:t>
      </w:r>
      <w:r w:rsidRPr="006B3C01">
        <w:rPr>
          <w:rFonts w:ascii="Times New Roman" w:hAnsi="Times New Roman" w:cs="Times New Roman"/>
          <w:sz w:val="28"/>
          <w:szCs w:val="28"/>
          <w:lang w:val="kk-KZ"/>
        </w:rPr>
        <w:t xml:space="preserve"> идеясын бейнелейді.</w:t>
      </w:r>
    </w:p>
    <w:p w14:paraId="39066CE0"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Сопылық түсінікте бұл сағыныш – адамның Аллаға деген махаббаты мен оралу ниетінің метафорасы. Мәшһүр Жүсіп осы идеяны Жақып арқылы береді.</w:t>
      </w:r>
    </w:p>
    <w:p w14:paraId="468BB0A8" w14:textId="1AC68129"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Style w:val="a5"/>
          <w:rFonts w:ascii="Times New Roman" w:hAnsi="Times New Roman" w:cs="Times New Roman"/>
          <w:i w:val="0"/>
          <w:iCs w:val="0"/>
          <w:sz w:val="28"/>
          <w:szCs w:val="28"/>
          <w:lang w:val="kk-KZ"/>
        </w:rPr>
        <w:t>«Елден бұрын жолдастасқан екі жолдас: жан мен дене. Жан – хазірет-Жақып (Иғхоп) ғалайссалам, дене – хазірет Иосиф (Жүсіп) ғалайссаламның анасы»</w:t>
      </w:r>
      <w:r w:rsidRPr="006B3C01">
        <w:rPr>
          <w:rFonts w:ascii="Times New Roman" w:hAnsi="Times New Roman" w:cs="Times New Roman"/>
          <w:sz w:val="28"/>
          <w:szCs w:val="28"/>
          <w:lang w:val="kk-KZ"/>
        </w:rPr>
        <w:t xml:space="preserve"> [</w:t>
      </w:r>
      <w:r w:rsidR="00C64FF8" w:rsidRPr="006B3C01">
        <w:rPr>
          <w:rFonts w:ascii="Times New Roman" w:hAnsi="Times New Roman" w:cs="Times New Roman"/>
          <w:sz w:val="28"/>
          <w:szCs w:val="28"/>
          <w:lang w:val="kk-KZ"/>
        </w:rPr>
        <w:t>81</w:t>
      </w:r>
      <w:r w:rsidRPr="006B3C01">
        <w:rPr>
          <w:rFonts w:ascii="Times New Roman" w:hAnsi="Times New Roman" w:cs="Times New Roman"/>
          <w:sz w:val="28"/>
          <w:szCs w:val="28"/>
          <w:lang w:val="kk-KZ"/>
        </w:rPr>
        <w:t xml:space="preserve">, </w:t>
      </w:r>
      <w:r w:rsidR="00BF67CE"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202]</w:t>
      </w:r>
      <w:r w:rsidR="00A51617" w:rsidRPr="006B3C01">
        <w:rPr>
          <w:rFonts w:ascii="Times New Roman" w:hAnsi="Times New Roman" w:cs="Times New Roman"/>
          <w:sz w:val="28"/>
          <w:szCs w:val="28"/>
          <w:lang w:val="kk-KZ"/>
        </w:rPr>
        <w:t>.</w:t>
      </w:r>
    </w:p>
    <w:p w14:paraId="7804EA5B"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Мұнда «жолдас» сөзі арқылы Мәшһүр Жүсіп </w:t>
      </w:r>
      <w:r w:rsidRPr="006B3C01">
        <w:rPr>
          <w:rStyle w:val="af8"/>
          <w:rFonts w:ascii="Times New Roman" w:hAnsi="Times New Roman" w:cs="Times New Roman"/>
          <w:b w:val="0"/>
          <w:bCs w:val="0"/>
          <w:sz w:val="28"/>
          <w:szCs w:val="28"/>
          <w:lang w:val="kk-KZ"/>
        </w:rPr>
        <w:t>жан мен тәнді біртұтас жүйе ретінде қарастырып</w:t>
      </w:r>
      <w:r w:rsidRPr="006B3C01">
        <w:rPr>
          <w:rFonts w:ascii="Times New Roman" w:hAnsi="Times New Roman" w:cs="Times New Roman"/>
          <w:sz w:val="28"/>
          <w:szCs w:val="28"/>
          <w:lang w:val="kk-KZ"/>
        </w:rPr>
        <w:t xml:space="preserve">, бірақ олардың рухани деңгейдегі айырмашылығын Жақып пен Жүсіптің анасын салыстыру арқылы тереңдете түседі. Бұл – </w:t>
      </w:r>
      <w:r w:rsidRPr="006B3C01">
        <w:rPr>
          <w:rStyle w:val="af8"/>
          <w:rFonts w:ascii="Times New Roman" w:hAnsi="Times New Roman" w:cs="Times New Roman"/>
          <w:b w:val="0"/>
          <w:bCs w:val="0"/>
          <w:sz w:val="28"/>
          <w:szCs w:val="28"/>
          <w:lang w:val="kk-KZ"/>
        </w:rPr>
        <w:t>ономастикалық тәсілмен философиялық мағына беру</w:t>
      </w:r>
      <w:r w:rsidRPr="006B3C01">
        <w:rPr>
          <w:rFonts w:ascii="Times New Roman" w:hAnsi="Times New Roman" w:cs="Times New Roman"/>
          <w:sz w:val="28"/>
          <w:szCs w:val="28"/>
          <w:lang w:val="kk-KZ"/>
        </w:rPr>
        <w:t>, яғни кісі аттары арқылы абстрактілі ұғымдарды жеткізу.</w:t>
      </w:r>
    </w:p>
    <w:p w14:paraId="6F9F9047"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Жақып (Иғхоп) есімі Мәшһүр Жүсіп шығармаларында тек пайғамбарлық тарихи тұлға емес, </w:t>
      </w:r>
      <w:r w:rsidRPr="006B3C01">
        <w:rPr>
          <w:rStyle w:val="af8"/>
          <w:rFonts w:ascii="Times New Roman" w:hAnsi="Times New Roman" w:cs="Times New Roman"/>
          <w:b w:val="0"/>
          <w:bCs w:val="0"/>
          <w:sz w:val="28"/>
          <w:szCs w:val="28"/>
          <w:lang w:val="kk-KZ"/>
        </w:rPr>
        <w:t>рухани-онтологиялық категория ретінде</w:t>
      </w:r>
      <w:r w:rsidRPr="006B3C01">
        <w:rPr>
          <w:rFonts w:ascii="Times New Roman" w:hAnsi="Times New Roman" w:cs="Times New Roman"/>
          <w:sz w:val="28"/>
          <w:szCs w:val="28"/>
          <w:lang w:val="kk-KZ"/>
        </w:rPr>
        <w:t xml:space="preserve"> көркемдік жүйеге енеді. Ақын оның есімін </w:t>
      </w:r>
      <w:r w:rsidRPr="006B3C01">
        <w:rPr>
          <w:rStyle w:val="af8"/>
          <w:rFonts w:ascii="Times New Roman" w:hAnsi="Times New Roman" w:cs="Times New Roman"/>
          <w:b w:val="0"/>
          <w:bCs w:val="0"/>
          <w:sz w:val="28"/>
          <w:szCs w:val="28"/>
          <w:lang w:val="kk-KZ"/>
        </w:rPr>
        <w:t>жанның, хаққа ұмтылушы рухтың символы</w:t>
      </w:r>
      <w:r w:rsidRPr="006B3C01">
        <w:rPr>
          <w:rFonts w:ascii="Times New Roman" w:hAnsi="Times New Roman" w:cs="Times New Roman"/>
          <w:sz w:val="28"/>
          <w:szCs w:val="28"/>
          <w:lang w:val="kk-KZ"/>
        </w:rPr>
        <w:t xml:space="preserve"> ретінде қарастырады. Бұл тәсіл – исламдық сопылық дәстүрдегі </w:t>
      </w:r>
      <w:r w:rsidRPr="006B3C01">
        <w:rPr>
          <w:rStyle w:val="af8"/>
          <w:rFonts w:ascii="Times New Roman" w:hAnsi="Times New Roman" w:cs="Times New Roman"/>
          <w:b w:val="0"/>
          <w:bCs w:val="0"/>
          <w:sz w:val="28"/>
          <w:szCs w:val="28"/>
          <w:lang w:val="kk-KZ"/>
        </w:rPr>
        <w:t>символдық антропонимдерді</w:t>
      </w:r>
      <w:r w:rsidRPr="006B3C01">
        <w:rPr>
          <w:rFonts w:ascii="Times New Roman" w:hAnsi="Times New Roman" w:cs="Times New Roman"/>
          <w:sz w:val="28"/>
          <w:szCs w:val="28"/>
          <w:lang w:val="kk-KZ"/>
        </w:rPr>
        <w:t xml:space="preserve"> қолдану үлгісінің көрінісі.</w:t>
      </w:r>
    </w:p>
    <w:p w14:paraId="576EF14C"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Жақып ұлы Жүсіптен айрылып, соқыр болып қалғаннан кейін Аллаға мойынсұнып, өмірдің мәні бойынша шыдамдылық пен кішіпейілділікті таңдайды. Бұл туралы басқа да көркем шығармалардан біле аламыз:</w:t>
      </w:r>
    </w:p>
    <w:p w14:paraId="562BD40A"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Жүсібінен айрылғасын, </w:t>
      </w:r>
    </w:p>
    <w:p w14:paraId="6A725EE5"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Қанатынан қайрылғасын, </w:t>
      </w:r>
    </w:p>
    <w:p w14:paraId="40AF5A2C" w14:textId="0A4375EF"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15342A">
        <w:rPr>
          <w:rFonts w:ascii="Times New Roman" w:hAnsi="Times New Roman" w:cs="Times New Roman"/>
          <w:sz w:val="28"/>
          <w:szCs w:val="28"/>
          <w:lang w:val="kk-KZ"/>
        </w:rPr>
        <w:t>Көзсіз қалған қайғы ұрғасын</w:t>
      </w:r>
      <w:r w:rsidR="0015342A" w:rsidRPr="0015342A">
        <w:rPr>
          <w:rFonts w:ascii="Times New Roman" w:hAnsi="Times New Roman" w:cs="Times New Roman"/>
          <w:sz w:val="28"/>
          <w:szCs w:val="28"/>
          <w:lang w:val="kk-KZ"/>
        </w:rPr>
        <w:t>,</w:t>
      </w:r>
      <w:r w:rsidRPr="006B3C01">
        <w:rPr>
          <w:rFonts w:ascii="Times New Roman" w:hAnsi="Times New Roman" w:cs="Times New Roman"/>
          <w:sz w:val="28"/>
          <w:szCs w:val="28"/>
          <w:lang w:val="kk-KZ"/>
        </w:rPr>
        <w:t xml:space="preserve"> </w:t>
      </w:r>
    </w:p>
    <w:p w14:paraId="222321CD" w14:textId="71D7853C"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Жақып пайғамбарым жатыр </w:t>
      </w:r>
      <w:r w:rsidR="003F7479" w:rsidRPr="006B3C01">
        <w:rPr>
          <w:rFonts w:ascii="Times New Roman" w:hAnsi="Times New Roman" w:cs="Times New Roman"/>
          <w:sz w:val="28"/>
          <w:szCs w:val="28"/>
          <w:lang w:val="kk-KZ"/>
        </w:rPr>
        <w:t>[51</w:t>
      </w:r>
      <w:r w:rsidRPr="006B3C01">
        <w:rPr>
          <w:rFonts w:ascii="Times New Roman" w:hAnsi="Times New Roman" w:cs="Times New Roman"/>
          <w:sz w:val="28"/>
          <w:szCs w:val="28"/>
          <w:lang w:val="kk-KZ"/>
        </w:rPr>
        <w:t xml:space="preserve">, </w:t>
      </w:r>
      <w:r w:rsidR="00BF67CE"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142].</w:t>
      </w:r>
    </w:p>
    <w:p w14:paraId="38D48AD1"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Кейіннен ұлы Жүсіптің киімінің иісін жұтқаннан кейін, оған көру қайта бітіп, іштей түсіне білу қабілетіне ие болған. Мәшһүр Жүсіп бұл аңызды «адамның жер бетінде болуының мәнін түсіну» сопылық категорияларын анықтау мақсатында атап өтеді.</w:t>
      </w:r>
    </w:p>
    <w:p w14:paraId="4CDE497E"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lastRenderedPageBreak/>
        <w:t>Шығарма кейіпкерінің бірі Жүсіп – Жақыптың ұлы. Оның бейнесі:</w:t>
      </w:r>
    </w:p>
    <w:p w14:paraId="06B65140"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Жүсіпке құдық түбін бостан қылып,</w:t>
      </w:r>
    </w:p>
    <w:p w14:paraId="1B57BC00" w14:textId="1560343D"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Ғайсаға «Інжіл» атты (атлы) кітап бердің [</w:t>
      </w:r>
      <w:r w:rsidR="00C64FF8" w:rsidRPr="006B3C01">
        <w:rPr>
          <w:rFonts w:ascii="Times New Roman" w:hAnsi="Times New Roman" w:cs="Times New Roman"/>
          <w:sz w:val="28"/>
          <w:szCs w:val="28"/>
          <w:lang w:val="kk-KZ"/>
        </w:rPr>
        <w:t>82</w:t>
      </w:r>
      <w:r w:rsidRPr="006B3C01">
        <w:rPr>
          <w:rFonts w:ascii="Times New Roman" w:hAnsi="Times New Roman" w:cs="Times New Roman"/>
          <w:sz w:val="28"/>
          <w:szCs w:val="28"/>
          <w:lang w:val="kk-KZ"/>
        </w:rPr>
        <w:t xml:space="preserve">, </w:t>
      </w:r>
      <w:r w:rsidR="00BF67CE"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 xml:space="preserve">268], - деген жолдарынан кездестіреміз. </w:t>
      </w:r>
    </w:p>
    <w:p w14:paraId="0FD404E0" w14:textId="31276814"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Құран аңыздарына ден қойсақ, </w:t>
      </w:r>
      <w:r w:rsidRPr="006B3C01">
        <w:rPr>
          <w:rFonts w:ascii="Times New Roman" w:hAnsi="Times New Roman" w:cs="Times New Roman"/>
          <w:sz w:val="28"/>
          <w:szCs w:val="28"/>
          <w:shd w:val="clear" w:color="auto" w:fill="FFFFFF"/>
          <w:lang w:val="kk-KZ"/>
        </w:rPr>
        <w:t xml:space="preserve">Жүсіп пайғамбармен байланысты көптеген әңгімелер бар. Көбісі тәпсірлерде келтірілген, өйткені ол туралы өте көркем айтылған. Алла Тағаланың басқа пайғамбарлар, тақуалар, түс жорығыштар, билеушілер туралы келтірген әңгімелері де бар, алайда Жүсіп туралы бір ғана әңгімені «көркем әңгіме» деп атаған. Муфассирлердің түсіндіруінше, тақуа Жүсіп басқаларға қарағанда көптеген бейнет пен азапты басынан өткерген, сүйіспеншілік пен өшпенділікке, адалдық пен опасыздыққа душар болған. Құл болып жүріп, сұлтан болған. Сұлулығы үшін түрмеге де қамалған. Жан сұлулығының арқасында билеуші де болған </w:t>
      </w:r>
      <w:r w:rsidRPr="006B3C01">
        <w:rPr>
          <w:rFonts w:ascii="Times New Roman" w:hAnsi="Times New Roman" w:cs="Times New Roman"/>
          <w:sz w:val="28"/>
          <w:szCs w:val="28"/>
          <w:lang w:val="kk-KZ"/>
        </w:rPr>
        <w:t xml:space="preserve">[70, </w:t>
      </w:r>
      <w:r w:rsidR="00BF67CE"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95].</w:t>
      </w:r>
    </w:p>
    <w:p w14:paraId="53CBB3AE"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shd w:val="clear" w:color="auto" w:fill="FFFFFF"/>
          <w:lang w:val="kk-KZ"/>
        </w:rPr>
      </w:pPr>
      <w:r w:rsidRPr="006B3C01">
        <w:rPr>
          <w:rFonts w:ascii="Times New Roman" w:hAnsi="Times New Roman" w:cs="Times New Roman"/>
          <w:sz w:val="28"/>
          <w:szCs w:val="28"/>
          <w:shd w:val="clear" w:color="auto" w:fill="FFFFFF"/>
          <w:lang w:val="kk-KZ"/>
        </w:rPr>
        <w:t>Шығармада сонымен қатар Жақия, Ғайса поэтонимдері де кездеседі:</w:t>
      </w:r>
    </w:p>
    <w:p w14:paraId="48B8FDCA" w14:textId="64ED31AE"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Екінші </w:t>
      </w:r>
      <w:r w:rsidR="00F332E1" w:rsidRPr="006B3C01">
        <w:rPr>
          <w:rFonts w:ascii="Times New Roman" w:hAnsi="Times New Roman" w:cs="Times New Roman"/>
          <w:sz w:val="28"/>
          <w:szCs w:val="28"/>
          <w:lang w:val="kk-KZ"/>
        </w:rPr>
        <w:t>(</w:t>
      </w:r>
      <w:r w:rsidRPr="006B3C01">
        <w:rPr>
          <w:rFonts w:ascii="Times New Roman" w:hAnsi="Times New Roman" w:cs="Times New Roman"/>
          <w:sz w:val="28"/>
          <w:szCs w:val="28"/>
          <w:lang w:val="kk-KZ"/>
        </w:rPr>
        <w:t>526</w:t>
      </w:r>
      <w:r w:rsidR="00F332E1" w:rsidRPr="006B3C01">
        <w:rPr>
          <w:rFonts w:ascii="Times New Roman" w:hAnsi="Times New Roman" w:cs="Times New Roman"/>
          <w:sz w:val="28"/>
          <w:szCs w:val="28"/>
          <w:lang w:val="kk-KZ"/>
        </w:rPr>
        <w:t>)</w:t>
      </w:r>
      <w:r w:rsidRPr="006B3C01">
        <w:rPr>
          <w:rFonts w:ascii="Times New Roman" w:hAnsi="Times New Roman" w:cs="Times New Roman"/>
          <w:sz w:val="28"/>
          <w:szCs w:val="28"/>
          <w:lang w:val="kk-KZ"/>
        </w:rPr>
        <w:t xml:space="preserve"> көкте Жақия, Ғайса тұрған,</w:t>
      </w:r>
    </w:p>
    <w:p w14:paraId="7BED1794" w14:textId="4CC5788C"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rPr>
        <w:t>Мен сәлем берген шақта мойнын бұрған</w:t>
      </w:r>
      <w:r w:rsidRPr="006B3C01">
        <w:rPr>
          <w:rFonts w:ascii="Times New Roman" w:hAnsi="Times New Roman" w:cs="Times New Roman"/>
          <w:sz w:val="28"/>
          <w:szCs w:val="28"/>
          <w:lang w:val="kk-KZ"/>
        </w:rPr>
        <w:t xml:space="preserve"> [</w:t>
      </w:r>
      <w:r w:rsidR="00C64FF8" w:rsidRPr="006B3C01">
        <w:rPr>
          <w:rFonts w:ascii="Times New Roman" w:hAnsi="Times New Roman" w:cs="Times New Roman"/>
          <w:sz w:val="28"/>
          <w:szCs w:val="28"/>
          <w:lang w:val="kk-KZ"/>
        </w:rPr>
        <w:t>82</w:t>
      </w:r>
      <w:r w:rsidRPr="006B3C01">
        <w:rPr>
          <w:rFonts w:ascii="Times New Roman" w:hAnsi="Times New Roman" w:cs="Times New Roman"/>
          <w:sz w:val="28"/>
          <w:szCs w:val="28"/>
          <w:lang w:val="kk-KZ"/>
        </w:rPr>
        <w:t xml:space="preserve">, </w:t>
      </w:r>
      <w:r w:rsidR="00BF67CE"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268].</w:t>
      </w:r>
    </w:p>
    <w:p w14:paraId="51AE89DE"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Ислам аңыздары бойынша, Миғраж – Пайғамбар Мұхаммедтің (с.ғ.с.) Алланың құзырына көк әлем арқылы рухани саяхат жасауы. Бұл сапарда әрбір көкте ол бұрынғы пайғамбарлармен кездеседі:</w:t>
      </w:r>
    </w:p>
    <w:p w14:paraId="2FEBE24A"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Style w:val="af8"/>
          <w:rFonts w:ascii="Times New Roman" w:hAnsi="Times New Roman" w:cs="Times New Roman"/>
          <w:b w:val="0"/>
          <w:bCs w:val="0"/>
          <w:sz w:val="28"/>
          <w:szCs w:val="28"/>
          <w:lang w:val="kk-KZ"/>
        </w:rPr>
        <w:t>Бірінші көк</w:t>
      </w:r>
      <w:r w:rsidRPr="006B3C01">
        <w:rPr>
          <w:rFonts w:ascii="Times New Roman" w:hAnsi="Times New Roman" w:cs="Times New Roman"/>
          <w:sz w:val="28"/>
          <w:szCs w:val="28"/>
          <w:lang w:val="kk-KZ"/>
        </w:rPr>
        <w:t xml:space="preserve"> – Адам (ғ.с.),</w:t>
      </w:r>
    </w:p>
    <w:p w14:paraId="07550628"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Style w:val="af8"/>
          <w:rFonts w:ascii="Times New Roman" w:hAnsi="Times New Roman" w:cs="Times New Roman"/>
          <w:b w:val="0"/>
          <w:bCs w:val="0"/>
          <w:sz w:val="28"/>
          <w:szCs w:val="28"/>
          <w:lang w:val="kk-KZ"/>
        </w:rPr>
        <w:t>Екінші көк</w:t>
      </w:r>
      <w:r w:rsidRPr="006B3C01">
        <w:rPr>
          <w:rFonts w:ascii="Times New Roman" w:hAnsi="Times New Roman" w:cs="Times New Roman"/>
          <w:sz w:val="28"/>
          <w:szCs w:val="28"/>
          <w:lang w:val="kk-KZ"/>
        </w:rPr>
        <w:t xml:space="preserve"> – Жақия (Яхия) мен Ғайса (Иса) пайғамбарлар.</w:t>
      </w:r>
    </w:p>
    <w:p w14:paraId="63D9D4C4"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Мәшһүр Жүсіп осы дәстүрлі хикаялық желіні поэзия тілінде қайта жаңғыртады. </w:t>
      </w:r>
      <w:r w:rsidRPr="006B3C01">
        <w:rPr>
          <w:rStyle w:val="af8"/>
          <w:rFonts w:ascii="Times New Roman" w:hAnsi="Times New Roman" w:cs="Times New Roman"/>
          <w:b w:val="0"/>
          <w:bCs w:val="0"/>
          <w:sz w:val="28"/>
          <w:szCs w:val="28"/>
          <w:lang w:val="kk-KZ"/>
        </w:rPr>
        <w:t>«Мен сәлем берген шақта мойнын бұрған»</w:t>
      </w:r>
      <w:r w:rsidRPr="006B3C01">
        <w:rPr>
          <w:rFonts w:ascii="Times New Roman" w:hAnsi="Times New Roman" w:cs="Times New Roman"/>
          <w:sz w:val="28"/>
          <w:szCs w:val="28"/>
          <w:lang w:val="kk-KZ"/>
        </w:rPr>
        <w:t xml:space="preserve"> дегені – пайғамбарлардың Мұхаммедке (с.ғ.с.) ізетпен, құрметпен бұрылып, сәлем алғанын білдіреді. Бұл – </w:t>
      </w:r>
      <w:r w:rsidRPr="006B3C01">
        <w:rPr>
          <w:rStyle w:val="af8"/>
          <w:rFonts w:ascii="Times New Roman" w:hAnsi="Times New Roman" w:cs="Times New Roman"/>
          <w:b w:val="0"/>
          <w:bCs w:val="0"/>
          <w:sz w:val="28"/>
          <w:szCs w:val="28"/>
          <w:lang w:val="kk-KZ"/>
        </w:rPr>
        <w:t>рухани иерархия мен пайғамбарлықтың сабақтастығын бейнелейтін ишара</w:t>
      </w:r>
      <w:r w:rsidRPr="006B3C01">
        <w:rPr>
          <w:rFonts w:ascii="Times New Roman" w:hAnsi="Times New Roman" w:cs="Times New Roman"/>
          <w:sz w:val="28"/>
          <w:szCs w:val="28"/>
          <w:lang w:val="kk-KZ"/>
        </w:rPr>
        <w:t>.</w:t>
      </w:r>
    </w:p>
    <w:p w14:paraId="36C451CC"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Style w:val="af8"/>
          <w:rFonts w:ascii="Times New Roman" w:hAnsi="Times New Roman" w:cs="Times New Roman"/>
          <w:b w:val="0"/>
          <w:bCs w:val="0"/>
          <w:sz w:val="28"/>
          <w:szCs w:val="28"/>
          <w:lang w:val="kk-KZ"/>
        </w:rPr>
        <w:t>Жақия мен Ғайса пайғамбарлардың символдық мәніне тоқтала кетсек,</w:t>
      </w:r>
    </w:p>
    <w:p w14:paraId="2482DCD9" w14:textId="58D35306" w:rsidR="00341736" w:rsidRPr="006B3C01" w:rsidRDefault="00341736" w:rsidP="0021571A">
      <w:pPr>
        <w:spacing w:after="0" w:line="240" w:lineRule="auto"/>
        <w:ind w:firstLine="567"/>
        <w:contextualSpacing/>
        <w:jc w:val="both"/>
        <w:rPr>
          <w:rFonts w:ascii="Times New Roman" w:eastAsia="Times New Roman" w:hAnsi="Times New Roman" w:cs="Times New Roman"/>
          <w:sz w:val="28"/>
          <w:szCs w:val="28"/>
          <w:lang w:val="kk-KZ" w:eastAsia="ru-RU"/>
        </w:rPr>
      </w:pPr>
      <w:r w:rsidRPr="006B3C01">
        <w:rPr>
          <w:rFonts w:ascii="Times New Roman" w:hAnsi="Times New Roman" w:cs="Times New Roman"/>
          <w:sz w:val="28"/>
          <w:szCs w:val="28"/>
          <w:shd w:val="clear" w:color="auto" w:fill="FFFFFF"/>
          <w:lang w:val="kk-KZ"/>
        </w:rPr>
        <w:t>Жақия</w:t>
      </w:r>
      <w:r w:rsidRPr="006B3C01">
        <w:rPr>
          <w:rFonts w:ascii="Times New Roman" w:hAnsi="Times New Roman" w:cs="Times New Roman"/>
          <w:sz w:val="28"/>
          <w:szCs w:val="28"/>
          <w:lang w:val="kk-KZ"/>
        </w:rPr>
        <w:t xml:space="preserve"> </w:t>
      </w:r>
      <w:r w:rsidRPr="006B3C01">
        <w:rPr>
          <w:rFonts w:ascii="Times New Roman" w:eastAsia="Times New Roman" w:hAnsi="Times New Roman" w:cs="Times New Roman"/>
          <w:sz w:val="28"/>
          <w:szCs w:val="28"/>
          <w:lang w:val="kk-KZ" w:eastAsia="ru-RU"/>
        </w:rPr>
        <w:t>–</w:t>
      </w:r>
      <w:hyperlink r:id="rId36">
        <w:r w:rsidRPr="006B3C01">
          <w:rPr>
            <w:rFonts w:ascii="Times New Roman" w:eastAsia="Times New Roman" w:hAnsi="Times New Roman" w:cs="Times New Roman"/>
            <w:sz w:val="28"/>
            <w:szCs w:val="28"/>
            <w:lang w:val="kk-KZ" w:eastAsia="ru-RU"/>
          </w:rPr>
          <w:t xml:space="preserve"> </w:t>
        </w:r>
      </w:hyperlink>
      <w:r w:rsidRPr="006B3C01">
        <w:rPr>
          <w:rFonts w:ascii="Times New Roman" w:eastAsia="Times New Roman" w:hAnsi="Times New Roman" w:cs="Times New Roman"/>
          <w:sz w:val="28"/>
          <w:szCs w:val="28"/>
          <w:lang w:val="kk-KZ" w:eastAsia="ru-RU"/>
        </w:rPr>
        <w:t>Иса ибн Мәриямның пайғамбарлық миссиясының ақиқатын растау үшін Израиль халқына жіберілген Ислам пайғамбары. Закария пайғамбардың ұлы. Ислам дәстүріне сәйкес, Жақия пайғамбар Иса пайғамбарлығын бірінші болып болжап, оған сендіріп, оған еврейлер арасында уағыздауға көмектескен.</w:t>
      </w:r>
      <w:r w:rsidR="00B55BC8" w:rsidRPr="006B3C01">
        <w:rPr>
          <w:rFonts w:ascii="Times New Roman" w:eastAsia="Times New Roman" w:hAnsi="Times New Roman" w:cs="Times New Roman"/>
          <w:sz w:val="28"/>
          <w:szCs w:val="28"/>
          <w:lang w:val="kk-KZ" w:eastAsia="ru-RU"/>
        </w:rPr>
        <w:t xml:space="preserve"> </w:t>
      </w:r>
      <w:r w:rsidRPr="006B3C01">
        <w:rPr>
          <w:rStyle w:val="af8"/>
          <w:rFonts w:ascii="Times New Roman" w:hAnsi="Times New Roman" w:cs="Times New Roman"/>
          <w:b w:val="0"/>
          <w:bCs w:val="0"/>
          <w:sz w:val="28"/>
          <w:szCs w:val="28"/>
          <w:lang w:val="kk-KZ"/>
        </w:rPr>
        <w:t>Жақия (Яхия)</w:t>
      </w:r>
      <w:r w:rsidRPr="006B3C01">
        <w:rPr>
          <w:rFonts w:ascii="Times New Roman" w:hAnsi="Times New Roman" w:cs="Times New Roman"/>
          <w:sz w:val="28"/>
          <w:szCs w:val="28"/>
          <w:lang w:val="kk-KZ"/>
        </w:rPr>
        <w:t xml:space="preserve"> – христиан мен ислам дәстүрінде моральдық тазалық, тақуалықтың үлгісі. Ол Иса пайғамбардың туысқан ағасы, насихатшы, шыншыл пайғамбар.</w:t>
      </w:r>
    </w:p>
    <w:p w14:paraId="4B5F2D39" w14:textId="60375970" w:rsidR="00341736" w:rsidRPr="006B3C01" w:rsidRDefault="00341736" w:rsidP="0021571A">
      <w:pPr>
        <w:spacing w:after="0" w:line="240" w:lineRule="auto"/>
        <w:ind w:firstLine="567"/>
        <w:contextualSpacing/>
        <w:jc w:val="both"/>
        <w:rPr>
          <w:rStyle w:val="af8"/>
          <w:rFonts w:ascii="Times New Roman" w:hAnsi="Times New Roman" w:cs="Times New Roman"/>
          <w:b w:val="0"/>
          <w:bCs w:val="0"/>
          <w:sz w:val="28"/>
          <w:szCs w:val="28"/>
          <w:lang w:val="kk-KZ"/>
        </w:rPr>
      </w:pPr>
      <w:r w:rsidRPr="006B3C01">
        <w:rPr>
          <w:rFonts w:ascii="Times New Roman" w:hAnsi="Times New Roman" w:cs="Times New Roman"/>
          <w:sz w:val="28"/>
          <w:szCs w:val="28"/>
          <w:lang w:val="kk-KZ"/>
        </w:rPr>
        <w:t xml:space="preserve">Ғайса – </w:t>
      </w:r>
      <w:hyperlink r:id="rId37" w:tooltip="Израиль ұрпақтары" w:history="1">
        <w:r w:rsidRPr="006B3C01">
          <w:rPr>
            <w:rStyle w:val="40"/>
            <w:rFonts w:ascii="Times New Roman" w:hAnsi="Times New Roman" w:cs="Times New Roman"/>
            <w:color w:val="auto"/>
            <w:sz w:val="28"/>
            <w:szCs w:val="28"/>
            <w:lang w:val="kk-KZ"/>
          </w:rPr>
          <w:t>Израиль ұрпақтарына</w:t>
        </w:r>
      </w:hyperlink>
      <w:r w:rsidRPr="006B3C01">
        <w:rPr>
          <w:rFonts w:ascii="Times New Roman" w:hAnsi="Times New Roman" w:cs="Times New Roman"/>
          <w:sz w:val="28"/>
          <w:szCs w:val="28"/>
          <w:lang w:val="kk-KZ"/>
        </w:rPr>
        <w:t xml:space="preserve"> жіберілген ұлы пайғамбар. Оның пайғамбарлық дәрежесі </w:t>
      </w:r>
      <w:hyperlink r:id="rId38" w:tooltip="Христиандық" w:history="1">
        <w:r w:rsidRPr="006B3C01">
          <w:rPr>
            <w:rStyle w:val="40"/>
            <w:rFonts w:ascii="Times New Roman" w:hAnsi="Times New Roman" w:cs="Times New Roman"/>
            <w:color w:val="auto"/>
            <w:sz w:val="28"/>
            <w:szCs w:val="28"/>
            <w:lang w:val="kk-KZ"/>
          </w:rPr>
          <w:t>христиандықта</w:t>
        </w:r>
      </w:hyperlink>
      <w:r w:rsidRPr="006B3C01">
        <w:rPr>
          <w:rFonts w:ascii="Times New Roman" w:hAnsi="Times New Roman" w:cs="Times New Roman"/>
          <w:sz w:val="28"/>
          <w:szCs w:val="28"/>
          <w:lang w:val="kk-KZ"/>
        </w:rPr>
        <w:t xml:space="preserve">, </w:t>
      </w:r>
      <w:hyperlink r:id="rId39" w:tooltip="Ислам" w:history="1">
        <w:r w:rsidRPr="006B3C01">
          <w:rPr>
            <w:rStyle w:val="40"/>
            <w:rFonts w:ascii="Times New Roman" w:hAnsi="Times New Roman" w:cs="Times New Roman"/>
            <w:color w:val="auto"/>
            <w:sz w:val="28"/>
            <w:szCs w:val="28"/>
            <w:lang w:val="kk-KZ"/>
          </w:rPr>
          <w:t>исламда</w:t>
        </w:r>
      </w:hyperlink>
      <w:r w:rsidRPr="006B3C01">
        <w:rPr>
          <w:rFonts w:ascii="Times New Roman" w:hAnsi="Times New Roman" w:cs="Times New Roman"/>
          <w:sz w:val="28"/>
          <w:szCs w:val="28"/>
          <w:lang w:val="kk-KZ"/>
        </w:rPr>
        <w:t xml:space="preserve"> мойындалады. Ғайса пайғамбардың жарық дүниеге келуінің өзі керемет болған, яғни </w:t>
      </w:r>
      <w:hyperlink r:id="rId40" w:tooltip="Аллаһ" w:history="1">
        <w:r w:rsidRPr="006B3C01">
          <w:rPr>
            <w:rStyle w:val="40"/>
            <w:rFonts w:ascii="Times New Roman" w:hAnsi="Times New Roman" w:cs="Times New Roman"/>
            <w:color w:val="auto"/>
            <w:sz w:val="28"/>
            <w:szCs w:val="28"/>
            <w:lang w:val="kk-KZ"/>
          </w:rPr>
          <w:t>Алла Тағала</w:t>
        </w:r>
      </w:hyperlink>
      <w:r w:rsidRPr="006B3C01">
        <w:rPr>
          <w:rFonts w:ascii="Times New Roman" w:hAnsi="Times New Roman" w:cs="Times New Roman"/>
          <w:sz w:val="28"/>
          <w:szCs w:val="28"/>
          <w:lang w:val="kk-KZ"/>
        </w:rPr>
        <w:t xml:space="preserve"> оны керемет ретінде әкесіз, яғни ер адамның қатысынсыз әйел затынан ғана жаратқан, яғни оның өмірге келуі де мұғжиза болып табылады. </w:t>
      </w:r>
      <w:hyperlink r:id="rId41" w:tooltip="Алла Тағала" w:history="1">
        <w:r w:rsidRPr="006B3C01">
          <w:rPr>
            <w:rStyle w:val="40"/>
            <w:rFonts w:ascii="Times New Roman" w:hAnsi="Times New Roman" w:cs="Times New Roman"/>
            <w:color w:val="auto"/>
            <w:sz w:val="28"/>
            <w:szCs w:val="28"/>
            <w:shd w:val="clear" w:color="auto" w:fill="FFFFFF"/>
          </w:rPr>
          <w:t>Алла Тағала</w:t>
        </w:r>
      </w:hyperlink>
      <w:r w:rsidRPr="006B3C01">
        <w:rPr>
          <w:rFonts w:ascii="Times New Roman" w:hAnsi="Times New Roman" w:cs="Times New Roman"/>
          <w:sz w:val="28"/>
          <w:szCs w:val="28"/>
          <w:shd w:val="clear" w:color="auto" w:fill="FFFFFF"/>
        </w:rPr>
        <w:t xml:space="preserve"> Мәриямұлы </w:t>
      </w:r>
      <w:r w:rsidRPr="006B3C01">
        <w:rPr>
          <w:rFonts w:ascii="Times New Roman" w:hAnsi="Times New Roman" w:cs="Times New Roman"/>
          <w:sz w:val="28"/>
          <w:szCs w:val="28"/>
          <w:shd w:val="clear" w:color="auto" w:fill="FFFFFF"/>
          <w:lang w:val="kk-KZ"/>
        </w:rPr>
        <w:t>Ғай</w:t>
      </w:r>
      <w:r w:rsidRPr="006B3C01">
        <w:rPr>
          <w:rFonts w:ascii="Times New Roman" w:hAnsi="Times New Roman" w:cs="Times New Roman"/>
          <w:sz w:val="28"/>
          <w:szCs w:val="28"/>
          <w:shd w:val="clear" w:color="auto" w:fill="FFFFFF"/>
        </w:rPr>
        <w:t xml:space="preserve">саға отыз жасында киелі төрт кітаптың бірі </w:t>
      </w:r>
      <w:hyperlink r:id="rId42" w:tooltip="Інжіл" w:history="1">
        <w:r w:rsidRPr="006B3C01">
          <w:rPr>
            <w:rStyle w:val="40"/>
            <w:rFonts w:ascii="Times New Roman" w:hAnsi="Times New Roman" w:cs="Times New Roman"/>
            <w:color w:val="auto"/>
            <w:sz w:val="28"/>
            <w:szCs w:val="28"/>
            <w:shd w:val="clear" w:color="auto" w:fill="FFFFFF"/>
          </w:rPr>
          <w:t>Інжілді</w:t>
        </w:r>
      </w:hyperlink>
      <w:r w:rsidRPr="006B3C01">
        <w:rPr>
          <w:rFonts w:ascii="Times New Roman" w:hAnsi="Times New Roman" w:cs="Times New Roman"/>
          <w:sz w:val="28"/>
          <w:szCs w:val="28"/>
          <w:shd w:val="clear" w:color="auto" w:fill="FFFFFF"/>
        </w:rPr>
        <w:t xml:space="preserve"> түсіріп, оны </w:t>
      </w:r>
      <w:hyperlink r:id="rId43" w:tooltip="Израиль ұрпақтары" w:history="1">
        <w:r w:rsidRPr="006B3C01">
          <w:rPr>
            <w:rStyle w:val="40"/>
            <w:rFonts w:ascii="Times New Roman" w:hAnsi="Times New Roman" w:cs="Times New Roman"/>
            <w:color w:val="auto"/>
            <w:sz w:val="28"/>
            <w:szCs w:val="28"/>
            <w:shd w:val="clear" w:color="auto" w:fill="FFFFFF"/>
          </w:rPr>
          <w:t>Израиль ұрпақтарына</w:t>
        </w:r>
      </w:hyperlink>
      <w:r w:rsidRPr="006B3C01">
        <w:rPr>
          <w:rFonts w:ascii="Times New Roman" w:hAnsi="Times New Roman" w:cs="Times New Roman"/>
          <w:sz w:val="28"/>
          <w:szCs w:val="28"/>
          <w:shd w:val="clear" w:color="auto" w:fill="FFFFFF"/>
        </w:rPr>
        <w:t xml:space="preserve"> ақырғы пайғамбар етіп жіберген </w:t>
      </w:r>
      <w:r w:rsidRPr="006B3C01">
        <w:rPr>
          <w:rFonts w:ascii="Times New Roman" w:hAnsi="Times New Roman" w:cs="Times New Roman"/>
          <w:sz w:val="28"/>
          <w:szCs w:val="28"/>
          <w:lang w:val="kk-KZ"/>
        </w:rPr>
        <w:t xml:space="preserve">[70, </w:t>
      </w:r>
      <w:r w:rsidR="00BF67CE"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91].</w:t>
      </w:r>
      <w:r w:rsidRPr="006B3C01">
        <w:rPr>
          <w:rFonts w:ascii="Times New Roman" w:hAnsi="Times New Roman" w:cs="Times New Roman"/>
          <w:sz w:val="28"/>
          <w:szCs w:val="28"/>
          <w:shd w:val="clear" w:color="auto" w:fill="FFFFFF"/>
        </w:rPr>
        <w:t xml:space="preserve"> </w:t>
      </w:r>
    </w:p>
    <w:p w14:paraId="1D56CCFC" w14:textId="7080930B"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Style w:val="af8"/>
          <w:rFonts w:ascii="Times New Roman" w:hAnsi="Times New Roman" w:cs="Times New Roman"/>
          <w:b w:val="0"/>
          <w:bCs w:val="0"/>
          <w:sz w:val="28"/>
          <w:szCs w:val="28"/>
          <w:lang w:val="kk-KZ"/>
        </w:rPr>
        <w:t>Ғайса (Иса)</w:t>
      </w:r>
      <w:r w:rsidRPr="006B3C01">
        <w:rPr>
          <w:rFonts w:ascii="Times New Roman" w:hAnsi="Times New Roman" w:cs="Times New Roman"/>
          <w:sz w:val="28"/>
          <w:szCs w:val="28"/>
          <w:lang w:val="kk-KZ"/>
        </w:rPr>
        <w:t xml:space="preserve"> – мейірім мен рухани күштің, Алла құдіретінің белгісі ретінде танылады. Оның аспанға көтерілгені жайлы</w:t>
      </w:r>
      <w:r w:rsidR="00BF67CE" w:rsidRPr="006B3C01">
        <w:rPr>
          <w:rFonts w:ascii="Times New Roman" w:hAnsi="Times New Roman" w:cs="Times New Roman"/>
          <w:sz w:val="28"/>
          <w:szCs w:val="28"/>
          <w:lang w:val="kk-KZ"/>
        </w:rPr>
        <w:t xml:space="preserve"> Құранда айтылады [70, б.157</w:t>
      </w:r>
      <w:r w:rsidRPr="006B3C01">
        <w:rPr>
          <w:rFonts w:ascii="Times New Roman" w:hAnsi="Times New Roman" w:cs="Times New Roman"/>
          <w:sz w:val="28"/>
          <w:szCs w:val="28"/>
          <w:lang w:val="kk-KZ"/>
        </w:rPr>
        <w:t xml:space="preserve">]. </w:t>
      </w:r>
    </w:p>
    <w:p w14:paraId="26029AE4" w14:textId="6A7D6E61"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Мәшһүр Жүсіптің «Миғраж» дастанында «Ғайсаға «Інжіл» атты (атлы) кітап бердің», «Ғайсаға «Інжіл» берсем, - сенде жоқ па, Інжілден сүре </w:t>
      </w:r>
      <w:r w:rsidRPr="006B3C01">
        <w:rPr>
          <w:rFonts w:ascii="Times New Roman" w:hAnsi="Times New Roman" w:cs="Times New Roman"/>
          <w:sz w:val="28"/>
          <w:szCs w:val="28"/>
          <w:lang w:val="kk-KZ"/>
        </w:rPr>
        <w:lastRenderedPageBreak/>
        <w:t xml:space="preserve">«Ықылас» кем болып па?!» деген жолдар бар </w:t>
      </w:r>
      <w:r w:rsidR="00C125F5" w:rsidRPr="006B3C01">
        <w:rPr>
          <w:rFonts w:ascii="Times New Roman" w:hAnsi="Times New Roman" w:cs="Times New Roman"/>
          <w:sz w:val="28"/>
          <w:szCs w:val="28"/>
          <w:lang w:val="kk-KZ"/>
        </w:rPr>
        <w:t>[</w:t>
      </w:r>
      <w:r w:rsidR="00526DF3" w:rsidRPr="006B3C01">
        <w:rPr>
          <w:rFonts w:ascii="Times New Roman" w:hAnsi="Times New Roman" w:cs="Times New Roman"/>
          <w:sz w:val="28"/>
          <w:szCs w:val="28"/>
          <w:lang w:val="kk-KZ"/>
        </w:rPr>
        <w:t>59</w:t>
      </w:r>
      <w:r w:rsidRPr="006B3C01">
        <w:rPr>
          <w:rFonts w:ascii="Times New Roman" w:hAnsi="Times New Roman" w:cs="Times New Roman"/>
          <w:sz w:val="28"/>
          <w:szCs w:val="28"/>
          <w:lang w:val="kk-KZ"/>
        </w:rPr>
        <w:t xml:space="preserve">, </w:t>
      </w:r>
      <w:r w:rsidR="00BF67CE"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152]. Сонымен қатар Мәшһүр Жүсіптің «Шайтанның саудасы» [</w:t>
      </w:r>
      <w:r w:rsidR="00526DF3" w:rsidRPr="006B3C01">
        <w:rPr>
          <w:rFonts w:ascii="Times New Roman" w:hAnsi="Times New Roman" w:cs="Times New Roman"/>
          <w:sz w:val="28"/>
          <w:szCs w:val="28"/>
          <w:lang w:val="kk-KZ"/>
        </w:rPr>
        <w:t>52</w:t>
      </w:r>
      <w:r w:rsidRPr="006B3C01">
        <w:rPr>
          <w:rFonts w:ascii="Times New Roman" w:hAnsi="Times New Roman" w:cs="Times New Roman"/>
          <w:sz w:val="28"/>
          <w:szCs w:val="28"/>
          <w:lang w:val="kk-KZ"/>
        </w:rPr>
        <w:t xml:space="preserve">, </w:t>
      </w:r>
      <w:r w:rsidR="00BF67CE"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 xml:space="preserve">152] өлеңінің фабуласына келсек, базарға келе жатқан лағынға (шайтанға) кез болған Ғайса пайғамбар оның не әкеле жатқанын сұрайды. Мәшһүр Жүсіп Көпеев Сонда шайтан бір есекке өтірік, екіншісіне «мікір-хайла» (қастық айла), үшіншісіне күншілдік, төртіншісіне зорлық, бесіншісіне тәкаппарлық артылғаны, өтірігін алыпсатарлар, мікір-хайла қулығын «қатынның ең жаманы», күншілдікті молдалар, зорлықты «жұрт билейтін ұлықтар», тәкаппарлықты «жетілген надандыққа» байлар алатынын мәлімдейді. Бұл бес есекке артылған әр түрлі жүк болса, есектен гөрі жүкті мол көтеретін он қашырда бір ғана жүк тамиғты («тілемсекті») жұрт көзіне дінді насихаттаушылар болып саналса да, іс жүзінде өз пайдасын ғана ойлайтын қожа, молда, ишандардың алғаны, сөйтіп елді алдап жүргені баяндалады. Бұл да «дін жолындамыз» дегендердің алдымен таза болуын әспеттеу үлгісі. </w:t>
      </w:r>
    </w:p>
    <w:p w14:paraId="4CFCF146"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Мәшһүр Жүсіп бұл пайғамбарларды екінші көкте тұруы арқылы </w:t>
      </w:r>
      <w:r w:rsidRPr="006B3C01">
        <w:rPr>
          <w:rStyle w:val="af8"/>
          <w:rFonts w:ascii="Times New Roman" w:hAnsi="Times New Roman" w:cs="Times New Roman"/>
          <w:b w:val="0"/>
          <w:bCs w:val="0"/>
          <w:sz w:val="28"/>
          <w:szCs w:val="28"/>
          <w:lang w:val="kk-KZ"/>
        </w:rPr>
        <w:t>рухани даму сатыларының биік деңгейін меңзейді</w:t>
      </w:r>
      <w:r w:rsidRPr="006B3C01">
        <w:rPr>
          <w:rFonts w:ascii="Times New Roman" w:hAnsi="Times New Roman" w:cs="Times New Roman"/>
          <w:sz w:val="28"/>
          <w:szCs w:val="28"/>
          <w:lang w:val="kk-KZ"/>
        </w:rPr>
        <w:t xml:space="preserve">. Сопылық түсінікте әрбір көк – </w:t>
      </w:r>
      <w:r w:rsidRPr="006B3C01">
        <w:rPr>
          <w:rStyle w:val="af8"/>
          <w:rFonts w:ascii="Times New Roman" w:hAnsi="Times New Roman" w:cs="Times New Roman"/>
          <w:b w:val="0"/>
          <w:bCs w:val="0"/>
          <w:sz w:val="28"/>
          <w:szCs w:val="28"/>
          <w:lang w:val="kk-KZ"/>
        </w:rPr>
        <w:t>рухани әлемнің бір деңгейі</w:t>
      </w:r>
      <w:r w:rsidRPr="006B3C01">
        <w:rPr>
          <w:rFonts w:ascii="Times New Roman" w:hAnsi="Times New Roman" w:cs="Times New Roman"/>
          <w:sz w:val="28"/>
          <w:szCs w:val="28"/>
          <w:lang w:val="kk-KZ"/>
        </w:rPr>
        <w:t>.</w:t>
      </w:r>
    </w:p>
    <w:p w14:paraId="1EC0D91B"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w:t>
      </w:r>
      <w:r w:rsidRPr="006B3C01">
        <w:rPr>
          <w:rStyle w:val="af8"/>
          <w:rFonts w:ascii="Times New Roman" w:hAnsi="Times New Roman" w:cs="Times New Roman"/>
          <w:b w:val="0"/>
          <w:bCs w:val="0"/>
          <w:sz w:val="28"/>
          <w:szCs w:val="28"/>
          <w:lang w:val="kk-KZ"/>
        </w:rPr>
        <w:t>Көк</w:t>
      </w:r>
      <w:r w:rsidRPr="006B3C01">
        <w:rPr>
          <w:rFonts w:ascii="Times New Roman" w:hAnsi="Times New Roman" w:cs="Times New Roman"/>
          <w:sz w:val="28"/>
          <w:szCs w:val="28"/>
          <w:lang w:val="kk-KZ"/>
        </w:rPr>
        <w:t>» – рухани саты, фәниден хақиқатқа жетудің кезеңі;</w:t>
      </w:r>
    </w:p>
    <w:p w14:paraId="6755B001"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w:t>
      </w:r>
      <w:r w:rsidRPr="006B3C01">
        <w:rPr>
          <w:rStyle w:val="af8"/>
          <w:rFonts w:ascii="Times New Roman" w:hAnsi="Times New Roman" w:cs="Times New Roman"/>
          <w:b w:val="0"/>
          <w:bCs w:val="0"/>
          <w:sz w:val="28"/>
          <w:szCs w:val="28"/>
          <w:lang w:val="kk-KZ"/>
        </w:rPr>
        <w:t>Сәлем беру, мойын бұру</w:t>
      </w:r>
      <w:r w:rsidRPr="006B3C01">
        <w:rPr>
          <w:rFonts w:ascii="Times New Roman" w:hAnsi="Times New Roman" w:cs="Times New Roman"/>
          <w:sz w:val="28"/>
          <w:szCs w:val="28"/>
          <w:lang w:val="kk-KZ"/>
        </w:rPr>
        <w:t>» – рухани бірлік, пайғамбарлық нұрдың жалғасуы;</w:t>
      </w:r>
    </w:p>
    <w:p w14:paraId="5D4E1657"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Мұхаммедке (с.ғ.с.) мойын бұру – </w:t>
      </w:r>
      <w:r w:rsidRPr="006B3C01">
        <w:rPr>
          <w:rStyle w:val="af8"/>
          <w:rFonts w:ascii="Times New Roman" w:hAnsi="Times New Roman" w:cs="Times New Roman"/>
          <w:b w:val="0"/>
          <w:bCs w:val="0"/>
          <w:sz w:val="28"/>
          <w:szCs w:val="28"/>
          <w:lang w:val="kk-KZ"/>
        </w:rPr>
        <w:t>оның үмбетінің мәртебесін және ислам дінінің кемелдігін</w:t>
      </w:r>
      <w:r w:rsidRPr="006B3C01">
        <w:rPr>
          <w:rFonts w:ascii="Times New Roman" w:hAnsi="Times New Roman" w:cs="Times New Roman"/>
          <w:sz w:val="28"/>
          <w:szCs w:val="28"/>
          <w:lang w:val="kk-KZ"/>
        </w:rPr>
        <w:t xml:space="preserve"> мойындау.</w:t>
      </w:r>
    </w:p>
    <w:p w14:paraId="17BBEABD"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Ал </w:t>
      </w:r>
      <w:r w:rsidRPr="006B3C01">
        <w:rPr>
          <w:rStyle w:val="af8"/>
          <w:rFonts w:ascii="Times New Roman" w:hAnsi="Times New Roman" w:cs="Times New Roman"/>
          <w:b w:val="0"/>
          <w:bCs w:val="0"/>
          <w:sz w:val="28"/>
          <w:szCs w:val="28"/>
          <w:lang w:val="kk-KZ"/>
        </w:rPr>
        <w:t xml:space="preserve">Мәшһүр Жүсіптің діни поэзиясындағы ерекшелікке назар аударсақ, ақын </w:t>
      </w:r>
      <w:r w:rsidRPr="006B3C01">
        <w:rPr>
          <w:rFonts w:ascii="Times New Roman" w:hAnsi="Times New Roman" w:cs="Times New Roman"/>
          <w:sz w:val="28"/>
          <w:szCs w:val="28"/>
          <w:lang w:val="kk-KZ"/>
        </w:rPr>
        <w:t xml:space="preserve">бұл поэтикалық суреттеулер арқылы оқырманды </w:t>
      </w:r>
      <w:r w:rsidRPr="006B3C01">
        <w:rPr>
          <w:rStyle w:val="af8"/>
          <w:rFonts w:ascii="Times New Roman" w:hAnsi="Times New Roman" w:cs="Times New Roman"/>
          <w:b w:val="0"/>
          <w:bCs w:val="0"/>
          <w:sz w:val="28"/>
          <w:szCs w:val="28"/>
          <w:lang w:val="kk-KZ"/>
        </w:rPr>
        <w:t>Ислам пайғамбарларының бірлігін</w:t>
      </w:r>
      <w:r w:rsidRPr="006B3C01">
        <w:rPr>
          <w:rFonts w:ascii="Times New Roman" w:hAnsi="Times New Roman" w:cs="Times New Roman"/>
          <w:sz w:val="28"/>
          <w:szCs w:val="28"/>
          <w:lang w:val="kk-KZ"/>
        </w:rPr>
        <w:t xml:space="preserve"> ұғынуға; р</w:t>
      </w:r>
      <w:r w:rsidRPr="006B3C01">
        <w:rPr>
          <w:rStyle w:val="af8"/>
          <w:rFonts w:ascii="Times New Roman" w:hAnsi="Times New Roman" w:cs="Times New Roman"/>
          <w:b w:val="0"/>
          <w:bCs w:val="0"/>
          <w:sz w:val="28"/>
          <w:szCs w:val="28"/>
          <w:lang w:val="kk-KZ"/>
        </w:rPr>
        <w:t>ухани тәрбие мен сопылық танымды</w:t>
      </w:r>
      <w:r w:rsidRPr="006B3C01">
        <w:rPr>
          <w:rFonts w:ascii="Times New Roman" w:hAnsi="Times New Roman" w:cs="Times New Roman"/>
          <w:sz w:val="28"/>
          <w:szCs w:val="28"/>
          <w:lang w:val="kk-KZ"/>
        </w:rPr>
        <w:t xml:space="preserve"> қабылдауға; </w:t>
      </w:r>
      <w:r w:rsidRPr="006B3C01">
        <w:rPr>
          <w:rStyle w:val="af8"/>
          <w:rFonts w:ascii="Times New Roman" w:hAnsi="Times New Roman" w:cs="Times New Roman"/>
          <w:b w:val="0"/>
          <w:bCs w:val="0"/>
          <w:sz w:val="28"/>
          <w:szCs w:val="28"/>
          <w:lang w:val="kk-KZ"/>
        </w:rPr>
        <w:t>Пайғамбарлық қасиеттің мәңгілігін</w:t>
      </w:r>
      <w:r w:rsidRPr="006B3C01">
        <w:rPr>
          <w:rFonts w:ascii="Times New Roman" w:hAnsi="Times New Roman" w:cs="Times New Roman"/>
          <w:sz w:val="28"/>
          <w:szCs w:val="28"/>
          <w:lang w:val="kk-KZ"/>
        </w:rPr>
        <w:t xml:space="preserve"> мойындауға шақырады. Ол діни хикаяны қазақтың поэзиялық дәстүрі арқылы сөйлете отырып, </w:t>
      </w:r>
      <w:r w:rsidRPr="006B3C01">
        <w:rPr>
          <w:rStyle w:val="af8"/>
          <w:rFonts w:ascii="Times New Roman" w:hAnsi="Times New Roman" w:cs="Times New Roman"/>
          <w:b w:val="0"/>
          <w:bCs w:val="0"/>
          <w:sz w:val="28"/>
          <w:szCs w:val="28"/>
          <w:lang w:val="kk-KZ"/>
        </w:rPr>
        <w:t>тарихи-діни мазмұнды көркемдік таныммен ұштастырады</w:t>
      </w:r>
      <w:r w:rsidRPr="006B3C01">
        <w:rPr>
          <w:rFonts w:ascii="Times New Roman" w:hAnsi="Times New Roman" w:cs="Times New Roman"/>
          <w:sz w:val="28"/>
          <w:szCs w:val="28"/>
          <w:lang w:val="kk-KZ"/>
        </w:rPr>
        <w:t>.</w:t>
      </w:r>
    </w:p>
    <w:p w14:paraId="1F29140D"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Берілген поэтикалық үзіндіде Мәшһүр Жүсіп </w:t>
      </w:r>
      <w:r w:rsidRPr="006B3C01">
        <w:rPr>
          <w:rStyle w:val="af8"/>
          <w:rFonts w:ascii="Times New Roman" w:hAnsi="Times New Roman" w:cs="Times New Roman"/>
          <w:b w:val="0"/>
          <w:bCs w:val="0"/>
          <w:sz w:val="28"/>
          <w:szCs w:val="28"/>
          <w:lang w:val="kk-KZ"/>
        </w:rPr>
        <w:t>Миғраж оқиғасын</w:t>
      </w:r>
      <w:r w:rsidRPr="006B3C01">
        <w:rPr>
          <w:rFonts w:ascii="Times New Roman" w:hAnsi="Times New Roman" w:cs="Times New Roman"/>
          <w:sz w:val="28"/>
          <w:szCs w:val="28"/>
          <w:lang w:val="kk-KZ"/>
        </w:rPr>
        <w:t xml:space="preserve"> сопылық-философиялық негізде қайта баяндап, Жақия мен Ғайса пайғамбарларды </w:t>
      </w:r>
      <w:r w:rsidRPr="006B3C01">
        <w:rPr>
          <w:rStyle w:val="af8"/>
          <w:rFonts w:ascii="Times New Roman" w:hAnsi="Times New Roman" w:cs="Times New Roman"/>
          <w:b w:val="0"/>
          <w:bCs w:val="0"/>
          <w:sz w:val="28"/>
          <w:szCs w:val="28"/>
          <w:lang w:val="kk-KZ"/>
        </w:rPr>
        <w:t>рухани әлемнің биік өкілдері ретінде</w:t>
      </w:r>
      <w:r w:rsidRPr="006B3C01">
        <w:rPr>
          <w:rFonts w:ascii="Times New Roman" w:hAnsi="Times New Roman" w:cs="Times New Roman"/>
          <w:sz w:val="28"/>
          <w:szCs w:val="28"/>
          <w:lang w:val="kk-KZ"/>
        </w:rPr>
        <w:t xml:space="preserve"> сипаттайды. Бұл үзінді – </w:t>
      </w:r>
      <w:r w:rsidRPr="006B3C01">
        <w:rPr>
          <w:rStyle w:val="af8"/>
          <w:rFonts w:ascii="Times New Roman" w:hAnsi="Times New Roman" w:cs="Times New Roman"/>
          <w:b w:val="0"/>
          <w:bCs w:val="0"/>
          <w:sz w:val="28"/>
          <w:szCs w:val="28"/>
          <w:lang w:val="kk-KZ"/>
        </w:rPr>
        <w:t>ислам пайғамбарларына құрмет, рухани сабақтастық, әрі поэтикалық діни танымның көркем үлгісі</w:t>
      </w:r>
      <w:r w:rsidRPr="006B3C01">
        <w:rPr>
          <w:rFonts w:ascii="Times New Roman" w:hAnsi="Times New Roman" w:cs="Times New Roman"/>
          <w:sz w:val="28"/>
          <w:szCs w:val="28"/>
          <w:lang w:val="kk-KZ"/>
        </w:rPr>
        <w:t>.</w:t>
      </w:r>
    </w:p>
    <w:p w14:paraId="05F303D4" w14:textId="4F79EE03" w:rsidR="00341736" w:rsidRPr="006B3C01" w:rsidRDefault="00341736" w:rsidP="0021571A">
      <w:pPr>
        <w:spacing w:after="0" w:line="240" w:lineRule="auto"/>
        <w:ind w:firstLine="567"/>
        <w:contextualSpacing/>
        <w:jc w:val="both"/>
        <w:rPr>
          <w:rFonts w:ascii="Times New Roman" w:hAnsi="Times New Roman" w:cs="Times New Roman"/>
          <w:sz w:val="28"/>
          <w:szCs w:val="28"/>
        </w:rPr>
      </w:pPr>
      <w:r w:rsidRPr="006B3C01">
        <w:rPr>
          <w:rFonts w:ascii="Times New Roman" w:hAnsi="Times New Roman" w:cs="Times New Roman"/>
          <w:sz w:val="28"/>
          <w:szCs w:val="28"/>
          <w:lang w:val="kk-KZ"/>
        </w:rPr>
        <w:t xml:space="preserve">Дәуітке 40 жасында Пайғамбарлық қонған. Аллаһ Тағала оған самауи (көктен түскен) төрт кітаптың бірі Забурды түсірді. </w:t>
      </w:r>
      <w:hyperlink r:id="rId44" w:tooltip="Забур" w:history="1">
        <w:r w:rsidRPr="006B3C01">
          <w:rPr>
            <w:rStyle w:val="40"/>
            <w:rFonts w:ascii="Times New Roman" w:hAnsi="Times New Roman" w:cs="Times New Roman"/>
            <w:color w:val="auto"/>
            <w:sz w:val="28"/>
            <w:szCs w:val="28"/>
          </w:rPr>
          <w:t>Забур</w:t>
        </w:r>
      </w:hyperlink>
      <w:r w:rsidRPr="006B3C01">
        <w:rPr>
          <w:rFonts w:ascii="Times New Roman" w:hAnsi="Times New Roman" w:cs="Times New Roman"/>
          <w:sz w:val="28"/>
          <w:szCs w:val="28"/>
        </w:rPr>
        <w:t xml:space="preserve"> – Аллаһның бірлігін, ұлылығын дәріптейтін, өлең үйқасты мадақ (қасида) кітабы. Дәуіт </w:t>
      </w:r>
      <w:r w:rsidRPr="006B3C01">
        <w:rPr>
          <w:rFonts w:ascii="Times New Roman" w:hAnsi="Times New Roman" w:cs="Times New Roman"/>
          <w:sz w:val="28"/>
          <w:szCs w:val="28"/>
          <w:lang w:val="kk-KZ"/>
        </w:rPr>
        <w:t xml:space="preserve">Забурды </w:t>
      </w:r>
      <w:r w:rsidRPr="006B3C01">
        <w:rPr>
          <w:rFonts w:ascii="Times New Roman" w:hAnsi="Times New Roman" w:cs="Times New Roman"/>
          <w:sz w:val="28"/>
          <w:szCs w:val="28"/>
        </w:rPr>
        <w:t xml:space="preserve">өзінің әсем дауысымен оқығанда тыңдаушылар тебіреніп, төңірек түгел үн қосып кететін еді деп дәріптеледі. Тәңірі оған </w:t>
      </w:r>
      <w:hyperlink r:id="rId45" w:tooltip="Темір қорыту (мұндай бет жоқ)" w:history="1">
        <w:r w:rsidRPr="006B3C01">
          <w:rPr>
            <w:rStyle w:val="40"/>
            <w:rFonts w:ascii="Times New Roman" w:hAnsi="Times New Roman" w:cs="Times New Roman"/>
            <w:color w:val="auto"/>
            <w:sz w:val="28"/>
            <w:szCs w:val="28"/>
          </w:rPr>
          <w:t>темір қорыту</w:t>
        </w:r>
      </w:hyperlink>
      <w:r w:rsidRPr="006B3C01">
        <w:rPr>
          <w:rFonts w:ascii="Times New Roman" w:hAnsi="Times New Roman" w:cs="Times New Roman"/>
          <w:sz w:val="28"/>
          <w:szCs w:val="28"/>
        </w:rPr>
        <w:t xml:space="preserve"> өнерін дарытты. Пайғамбар қолында темір қамырдай иленуші еді дейтін риуаяттар бар. Дәуіт (а.у.) темірден қару-жарақ сауыт-сайман соғады екен</w:t>
      </w:r>
      <w:r w:rsidRPr="006B3C01">
        <w:rPr>
          <w:rFonts w:ascii="Times New Roman" w:hAnsi="Times New Roman" w:cs="Times New Roman"/>
          <w:sz w:val="28"/>
          <w:szCs w:val="28"/>
          <w:lang w:val="kk-KZ"/>
        </w:rPr>
        <w:t xml:space="preserve"> </w:t>
      </w:r>
      <w:r w:rsidRPr="006B3C01">
        <w:rPr>
          <w:rFonts w:ascii="Times New Roman" w:hAnsi="Times New Roman" w:cs="Times New Roman"/>
          <w:sz w:val="28"/>
          <w:szCs w:val="28"/>
        </w:rPr>
        <w:t>[</w:t>
      </w:r>
      <w:r w:rsidR="00526DF3" w:rsidRPr="006B3C01">
        <w:rPr>
          <w:rFonts w:ascii="Times New Roman" w:hAnsi="Times New Roman" w:cs="Times New Roman"/>
          <w:sz w:val="28"/>
          <w:szCs w:val="28"/>
        </w:rPr>
        <w:t>52</w:t>
      </w:r>
      <w:r w:rsidRPr="006B3C01">
        <w:rPr>
          <w:rFonts w:ascii="Times New Roman" w:hAnsi="Times New Roman" w:cs="Times New Roman"/>
          <w:sz w:val="28"/>
          <w:szCs w:val="28"/>
          <w:lang w:val="kk-KZ"/>
        </w:rPr>
        <w:t xml:space="preserve">, </w:t>
      </w:r>
      <w:r w:rsidR="00BF67CE"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25</w:t>
      </w:r>
      <w:r w:rsidRPr="006B3C01">
        <w:rPr>
          <w:rFonts w:ascii="Times New Roman" w:hAnsi="Times New Roman" w:cs="Times New Roman"/>
          <w:sz w:val="28"/>
          <w:szCs w:val="28"/>
        </w:rPr>
        <w:t>].</w:t>
      </w:r>
    </w:p>
    <w:p w14:paraId="56E68BF8"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Мәшһүр Жүсіпте Дәуіт есімі және оның Забурға ие болуы поэтикалық реминисценцияларында келтірілген.</w:t>
      </w:r>
    </w:p>
    <w:p w14:paraId="65948C86"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Мұсаға «Таурат» бердің, маған қайда,</w:t>
      </w:r>
    </w:p>
    <w:p w14:paraId="0EDFCBF2"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Билеттің жел мен суды Сүлейменге.</w:t>
      </w:r>
    </w:p>
    <w:p w14:paraId="3A9FBF88"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Дәуітке «Забур» бердің – үлкен кітап,</w:t>
      </w:r>
    </w:p>
    <w:p w14:paraId="1D839C3A" w14:textId="66688E80"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lastRenderedPageBreak/>
        <w:t xml:space="preserve">Аюпқа саламатлық қылдың пайда </w:t>
      </w:r>
      <w:r w:rsidR="003F7479" w:rsidRPr="006B3C01">
        <w:rPr>
          <w:rFonts w:ascii="Times New Roman" w:eastAsia="Times New Roman" w:hAnsi="Times New Roman" w:cs="Times New Roman"/>
          <w:sz w:val="28"/>
          <w:szCs w:val="28"/>
          <w:lang w:val="kk-KZ" w:eastAsia="ru-RU"/>
        </w:rPr>
        <w:t>[48</w:t>
      </w:r>
      <w:r w:rsidRPr="006B3C01">
        <w:rPr>
          <w:rFonts w:ascii="Times New Roman" w:eastAsia="Times New Roman" w:hAnsi="Times New Roman" w:cs="Times New Roman"/>
          <w:sz w:val="28"/>
          <w:szCs w:val="28"/>
          <w:lang w:val="kk-KZ" w:eastAsia="ru-RU"/>
        </w:rPr>
        <w:t xml:space="preserve">, </w:t>
      </w:r>
      <w:r w:rsidR="00BF67CE" w:rsidRPr="006B3C01">
        <w:rPr>
          <w:rFonts w:ascii="Times New Roman" w:hAnsi="Times New Roman" w:cs="Times New Roman"/>
          <w:sz w:val="28"/>
          <w:szCs w:val="28"/>
          <w:lang w:val="kk-KZ"/>
        </w:rPr>
        <w:t>б.</w:t>
      </w:r>
      <w:r w:rsidRPr="006B3C01">
        <w:rPr>
          <w:rFonts w:ascii="Times New Roman" w:eastAsia="Times New Roman" w:hAnsi="Times New Roman" w:cs="Times New Roman"/>
          <w:sz w:val="28"/>
          <w:szCs w:val="28"/>
          <w:lang w:val="kk-KZ" w:eastAsia="ru-RU"/>
        </w:rPr>
        <w:t>212].</w:t>
      </w:r>
    </w:p>
    <w:p w14:paraId="5D0D0C0D"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Мәшһүр Жүсіп поэзиясында Мұхаммедке дейінгі пайғамбарлар туралы, көрнекті тарихи тұлғалар қатарында Сүлеймен поэтонимі де тұрақты аталып, дастандарында жүйелене жырланды. </w:t>
      </w:r>
    </w:p>
    <w:p w14:paraId="5894244A" w14:textId="45977636"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shd w:val="clear" w:color="auto" w:fill="FFFFFF"/>
          <w:lang w:val="kk-KZ"/>
        </w:rPr>
        <w:t xml:space="preserve">Сүлеймен – Давидтің ұлы. Бұлар туралы аңыз-әңгімелер құранда да бар. </w:t>
      </w:r>
      <w:r w:rsidRPr="006B3C01">
        <w:rPr>
          <w:rFonts w:ascii="Times New Roman" w:hAnsi="Times New Roman" w:cs="Times New Roman"/>
          <w:sz w:val="28"/>
          <w:szCs w:val="28"/>
          <w:lang w:val="kk-KZ"/>
        </w:rPr>
        <w:t>«Ислам» энциклопедиясындағы ғылыми-тарихнамалық тұжырымдарды негізінде: «Сүлеймен - Құрандағы кейіпкер, мейірімді де данышпан ежелгі патша, христиандардың қасиетті кітабындағы Соломон, Дәуіттің баласы. Құранның бойынша Сүлейменнің әкесімен бірге қол астындағылардың дау-дамайын шешу барысында ақылы әкесінен де асып түсіп, кейін оның тағына мұрагер болған. Ол Алла атынан сиқырлау білімін меңгерді. Сиқыршылық туралы білімді Вавилондағы Харут пен Маруттың азғындаған періштелерінен іздеген көптеген замандастарынан оның айырмашылығы - Сүлейменнің дінге беріктігі. Алла Сүлейменге елді бағындырды, шайтандар мен жындарды оған қызмет еткізді. Олар Сүлеймен үшін теңіз түбінен қазына өндірді, ғибадатхана соқты, оған сыйға тартылған «балқыған мыс бұлақтан» мүсіндер, орасан зор ыдыс және сирақты қазандар жасады. Ол жөніндегі аңыздар Мұхаммед заманындағы ақындардың еңбектерінде де айтылды» [</w:t>
      </w:r>
      <w:r w:rsidR="00526DF3" w:rsidRPr="006B3C01">
        <w:rPr>
          <w:rFonts w:ascii="Times New Roman" w:hAnsi="Times New Roman" w:cs="Times New Roman"/>
          <w:sz w:val="28"/>
          <w:szCs w:val="28"/>
          <w:lang w:val="kk-KZ"/>
        </w:rPr>
        <w:t>52</w:t>
      </w:r>
      <w:r w:rsidRPr="006B3C01">
        <w:rPr>
          <w:rFonts w:ascii="Times New Roman" w:hAnsi="Times New Roman" w:cs="Times New Roman"/>
          <w:sz w:val="28"/>
          <w:szCs w:val="28"/>
          <w:lang w:val="kk-KZ"/>
        </w:rPr>
        <w:t xml:space="preserve">, </w:t>
      </w:r>
      <w:r w:rsidR="00BF67CE"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201].</w:t>
      </w:r>
    </w:p>
    <w:p w14:paraId="4641155B" w14:textId="0EC89ED3"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shd w:val="clear" w:color="auto" w:fill="FFFFFF"/>
          <w:lang w:val="kk-KZ"/>
        </w:rPr>
        <w:t xml:space="preserve">Діни </w:t>
      </w:r>
      <w:hyperlink r:id="rId46" w:tooltip="Аңыз" w:history="1">
        <w:r w:rsidRPr="006B3C01">
          <w:rPr>
            <w:rStyle w:val="40"/>
            <w:rFonts w:ascii="Times New Roman" w:hAnsi="Times New Roman" w:cs="Times New Roman"/>
            <w:color w:val="auto"/>
            <w:sz w:val="28"/>
            <w:szCs w:val="28"/>
            <w:shd w:val="clear" w:color="auto" w:fill="FFFFFF"/>
            <w:lang w:val="kk-KZ"/>
          </w:rPr>
          <w:t>аңыздар</w:t>
        </w:r>
      </w:hyperlink>
      <w:r w:rsidRPr="006B3C01">
        <w:rPr>
          <w:rFonts w:ascii="Times New Roman" w:hAnsi="Times New Roman" w:cs="Times New Roman"/>
          <w:sz w:val="28"/>
          <w:szCs w:val="28"/>
          <w:shd w:val="clear" w:color="auto" w:fill="FFFFFF"/>
          <w:lang w:val="kk-KZ"/>
        </w:rPr>
        <w:t xml:space="preserve"> мен хикаяларда Сүлеймен пайғамбардың (ғ.с.) ұланғайыр билік, орасан зор </w:t>
      </w:r>
      <w:hyperlink r:id="rId47" w:tooltip="Даңқ (мұндай бет жоқ)" w:history="1">
        <w:r w:rsidRPr="006B3C01">
          <w:rPr>
            <w:rStyle w:val="40"/>
            <w:rFonts w:ascii="Times New Roman" w:hAnsi="Times New Roman" w:cs="Times New Roman"/>
            <w:color w:val="auto"/>
            <w:sz w:val="28"/>
            <w:szCs w:val="28"/>
            <w:shd w:val="clear" w:color="auto" w:fill="FFFFFF"/>
            <w:lang w:val="kk-KZ"/>
          </w:rPr>
          <w:t>даңқ</w:t>
        </w:r>
      </w:hyperlink>
      <w:r w:rsidRPr="006B3C01">
        <w:rPr>
          <w:rFonts w:ascii="Times New Roman" w:hAnsi="Times New Roman" w:cs="Times New Roman"/>
          <w:sz w:val="28"/>
          <w:szCs w:val="28"/>
          <w:shd w:val="clear" w:color="auto" w:fill="FFFFFF"/>
          <w:lang w:val="kk-KZ"/>
        </w:rPr>
        <w:t xml:space="preserve"> пен ілімнің иесі болып, жан-жануарлардың, тірі </w:t>
      </w:r>
      <w:hyperlink r:id="rId48" w:tooltip="Жәндіктер" w:history="1">
        <w:r w:rsidRPr="006B3C01">
          <w:rPr>
            <w:rStyle w:val="40"/>
            <w:rFonts w:ascii="Times New Roman" w:hAnsi="Times New Roman" w:cs="Times New Roman"/>
            <w:color w:val="auto"/>
            <w:sz w:val="28"/>
            <w:szCs w:val="28"/>
            <w:shd w:val="clear" w:color="auto" w:fill="FFFFFF"/>
            <w:lang w:val="kk-KZ"/>
          </w:rPr>
          <w:t>жәндіктердің</w:t>
        </w:r>
      </w:hyperlink>
      <w:r w:rsidRPr="006B3C01">
        <w:rPr>
          <w:rFonts w:ascii="Times New Roman" w:hAnsi="Times New Roman" w:cs="Times New Roman"/>
          <w:sz w:val="28"/>
          <w:szCs w:val="28"/>
          <w:shd w:val="clear" w:color="auto" w:fill="FFFFFF"/>
          <w:lang w:val="kk-KZ"/>
        </w:rPr>
        <w:t xml:space="preserve"> тілін білгендігі айтылады. Ол туралы Мәшһүр Жүсіптің «</w:t>
      </w:r>
      <w:r w:rsidRPr="006B3C01">
        <w:rPr>
          <w:rFonts w:ascii="Times New Roman" w:hAnsi="Times New Roman" w:cs="Times New Roman"/>
          <w:sz w:val="28"/>
          <w:szCs w:val="28"/>
          <w:lang w:val="kk-KZ"/>
        </w:rPr>
        <w:t>Сүлеймен мен құмырсқа</w:t>
      </w:r>
      <w:r w:rsidRPr="006B3C01">
        <w:rPr>
          <w:rFonts w:ascii="Times New Roman" w:hAnsi="Times New Roman" w:cs="Times New Roman"/>
          <w:sz w:val="28"/>
          <w:szCs w:val="28"/>
          <w:shd w:val="clear" w:color="auto" w:fill="FFFFFF"/>
          <w:lang w:val="kk-KZ"/>
        </w:rPr>
        <w:t>» ертегісінде де айтылады. Үзінді келтіретін болсақ: «</w:t>
      </w:r>
      <w:r w:rsidRPr="006B3C01">
        <w:rPr>
          <w:rFonts w:ascii="Times New Roman" w:hAnsi="Times New Roman" w:cs="Times New Roman"/>
          <w:sz w:val="28"/>
          <w:szCs w:val="28"/>
          <w:lang w:val="kk-KZ"/>
        </w:rPr>
        <w:t>- Хазірет Сүлеймен тәубе қылып, құмырсқадан қанша үгіт-насихат алып, өзінің білместігіне, оның білімділігіне қайыл болды: - Менен соңғы патша</w:t>
      </w:r>
      <w:r w:rsidR="00B55BC8" w:rsidRPr="006B3C01">
        <w:rPr>
          <w:rFonts w:ascii="Times New Roman" w:hAnsi="Times New Roman" w:cs="Times New Roman"/>
          <w:sz w:val="28"/>
          <w:szCs w:val="28"/>
          <w:lang w:val="kk-KZ"/>
        </w:rPr>
        <w:t xml:space="preserve"> </w:t>
      </w:r>
      <w:r w:rsidRPr="006B3C01">
        <w:rPr>
          <w:rFonts w:ascii="Times New Roman" w:hAnsi="Times New Roman" w:cs="Times New Roman"/>
          <w:sz w:val="28"/>
          <w:szCs w:val="28"/>
          <w:lang w:val="kk-KZ"/>
        </w:rPr>
        <w:t>болғанлар мұнан</w:t>
      </w:r>
      <w:r w:rsidR="00B55BC8" w:rsidRPr="006B3C01">
        <w:rPr>
          <w:rFonts w:ascii="Times New Roman" w:hAnsi="Times New Roman" w:cs="Times New Roman"/>
          <w:sz w:val="28"/>
          <w:szCs w:val="28"/>
          <w:lang w:val="kk-KZ"/>
        </w:rPr>
        <w:t xml:space="preserve"> </w:t>
      </w:r>
      <w:r w:rsidRPr="006B3C01">
        <w:rPr>
          <w:rFonts w:ascii="Times New Roman" w:hAnsi="Times New Roman" w:cs="Times New Roman"/>
          <w:sz w:val="28"/>
          <w:szCs w:val="28"/>
          <w:lang w:val="kk-KZ"/>
        </w:rPr>
        <w:t>ғибрат алсын! Біреудің көзге көрінісі құмырсқадай болса да, тауып айтқан сөзіне құлақ салып</w:t>
      </w:r>
      <w:r w:rsidR="00B55BC8" w:rsidRPr="006B3C01">
        <w:rPr>
          <w:rFonts w:ascii="Times New Roman" w:hAnsi="Times New Roman" w:cs="Times New Roman"/>
          <w:sz w:val="28"/>
          <w:szCs w:val="28"/>
          <w:lang w:val="kk-KZ"/>
        </w:rPr>
        <w:t xml:space="preserve"> </w:t>
      </w:r>
      <w:r w:rsidRPr="006B3C01">
        <w:rPr>
          <w:rFonts w:ascii="Times New Roman" w:hAnsi="Times New Roman" w:cs="Times New Roman"/>
          <w:sz w:val="28"/>
          <w:szCs w:val="28"/>
          <w:lang w:val="kk-KZ"/>
        </w:rPr>
        <w:t xml:space="preserve">тұра қалсын!- деп, кітапқа жаздырып, кейінгіге қисса қылып кетті» [64, </w:t>
      </w:r>
      <w:r w:rsidR="00BF67CE"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54].</w:t>
      </w:r>
    </w:p>
    <w:p w14:paraId="49DD222B"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Ы. Алтынсариннің «Өсиет өлеңдер» атты өлеңінде мынадай шумақтар бар: </w:t>
      </w:r>
    </w:p>
    <w:p w14:paraId="4374AADB"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Пайғамбар бұрынғы уақытта Дәуіт өткен. </w:t>
      </w:r>
    </w:p>
    <w:p w14:paraId="6DCB683A"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Патша боп, бұл дүниеге даңқы кеткен. </w:t>
      </w:r>
    </w:p>
    <w:p w14:paraId="2F6A5CA7"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Отыз ұлым бар ғой- деп кептік ойлап, </w:t>
      </w:r>
    </w:p>
    <w:p w14:paraId="1E713595"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Құдайым отызын да әлек еткен. </w:t>
      </w:r>
    </w:p>
    <w:p w14:paraId="78215078"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Жылаған Дәуіт патша, тоба қылып, </w:t>
      </w:r>
    </w:p>
    <w:p w14:paraId="31190667"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Өзінің пенде екенін сонда біліп. </w:t>
      </w:r>
    </w:p>
    <w:p w14:paraId="28176C2B" w14:textId="2DE73021"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15342A">
        <w:rPr>
          <w:rFonts w:ascii="Times New Roman" w:hAnsi="Times New Roman" w:cs="Times New Roman"/>
          <w:sz w:val="28"/>
          <w:szCs w:val="28"/>
          <w:lang w:val="kk-KZ"/>
        </w:rPr>
        <w:t>Мұнан сол тақ-Сүлеймен туды дейді</w:t>
      </w:r>
      <w:r w:rsidR="0015342A" w:rsidRPr="0015342A">
        <w:rPr>
          <w:rFonts w:ascii="Times New Roman" w:hAnsi="Times New Roman" w:cs="Times New Roman"/>
          <w:sz w:val="28"/>
          <w:szCs w:val="28"/>
          <w:lang w:val="kk-KZ"/>
        </w:rPr>
        <w:t>,</w:t>
      </w:r>
      <w:r w:rsidRPr="006B3C01">
        <w:rPr>
          <w:rFonts w:ascii="Times New Roman" w:hAnsi="Times New Roman" w:cs="Times New Roman"/>
          <w:sz w:val="28"/>
          <w:szCs w:val="28"/>
          <w:lang w:val="kk-KZ"/>
        </w:rPr>
        <w:t xml:space="preserve"> </w:t>
      </w:r>
    </w:p>
    <w:p w14:paraId="259D83CA" w14:textId="3CAF04A3"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Отыз ұлға бір өзін жора қылып [</w:t>
      </w:r>
      <w:r w:rsidR="00DB1A68" w:rsidRPr="006B3C01">
        <w:rPr>
          <w:rFonts w:ascii="Times New Roman" w:hAnsi="Times New Roman" w:cs="Times New Roman"/>
          <w:sz w:val="28"/>
          <w:szCs w:val="28"/>
          <w:lang w:val="kk-KZ"/>
        </w:rPr>
        <w:t>83</w:t>
      </w:r>
      <w:r w:rsidRPr="006B3C01">
        <w:rPr>
          <w:rFonts w:ascii="Times New Roman" w:hAnsi="Times New Roman" w:cs="Times New Roman"/>
          <w:sz w:val="28"/>
          <w:szCs w:val="28"/>
          <w:lang w:val="kk-KZ"/>
        </w:rPr>
        <w:t xml:space="preserve">, </w:t>
      </w:r>
      <w:r w:rsidR="00BF67CE"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67].</w:t>
      </w:r>
    </w:p>
    <w:p w14:paraId="26D5B1E1"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Мәшһүр Жүсіптің «Сүлеймен мен байғыз» атты шағын қиссасында Сүлейменнің бір сұлу әйелге қосылып, сол әйелдің айтқанының бәрін дұрыс болса да, бұрыс болса да орындауына тұрмыстық-әлеуметтік қатынастар мәдениетіне үйлеспейтін тұрғыда баға беріледі. Шағын қиссада пайғамбар Сүлейменнің тағдырына әуелі авторлық баяндаулармен сипаттама береді:</w:t>
      </w:r>
    </w:p>
    <w:p w14:paraId="6F15C1E1" w14:textId="192E3AA2"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15342A">
        <w:rPr>
          <w:rFonts w:ascii="Times New Roman" w:hAnsi="Times New Roman" w:cs="Times New Roman"/>
          <w:sz w:val="28"/>
          <w:szCs w:val="28"/>
          <w:lang w:val="kk-KZ"/>
        </w:rPr>
        <w:t>Әрқашан адамзатқа нәпсі қалып</w:t>
      </w:r>
      <w:r w:rsidR="0015342A" w:rsidRPr="0015342A">
        <w:rPr>
          <w:rFonts w:ascii="Times New Roman" w:hAnsi="Times New Roman" w:cs="Times New Roman"/>
          <w:sz w:val="28"/>
          <w:szCs w:val="28"/>
          <w:lang w:val="kk-KZ"/>
        </w:rPr>
        <w:t>.</w:t>
      </w:r>
      <w:r w:rsidRPr="006B3C01">
        <w:rPr>
          <w:rFonts w:ascii="Times New Roman" w:hAnsi="Times New Roman" w:cs="Times New Roman"/>
          <w:sz w:val="28"/>
          <w:szCs w:val="28"/>
          <w:lang w:val="kk-KZ"/>
        </w:rPr>
        <w:t xml:space="preserve"> </w:t>
      </w:r>
    </w:p>
    <w:p w14:paraId="30BBB6F8"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Талай жан қатын алып болған ғаріп. </w:t>
      </w:r>
    </w:p>
    <w:p w14:paraId="2C672708"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Сол қатын не айтқанын қылдырыпты, </w:t>
      </w:r>
    </w:p>
    <w:p w14:paraId="0C5116B5" w14:textId="3198F2F0"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Патшаны тақ Сүлеймен билеп алып... [</w:t>
      </w:r>
      <w:r w:rsidR="00E81C2D" w:rsidRPr="006B3C01">
        <w:rPr>
          <w:rFonts w:ascii="Times New Roman" w:hAnsi="Times New Roman" w:cs="Times New Roman"/>
          <w:sz w:val="28"/>
          <w:szCs w:val="28"/>
          <w:lang w:val="kk-KZ"/>
        </w:rPr>
        <w:t>52</w:t>
      </w:r>
      <w:r w:rsidRPr="006B3C01">
        <w:rPr>
          <w:rFonts w:ascii="Times New Roman" w:hAnsi="Times New Roman" w:cs="Times New Roman"/>
          <w:sz w:val="28"/>
          <w:szCs w:val="28"/>
          <w:lang w:val="kk-KZ"/>
        </w:rPr>
        <w:t xml:space="preserve">, </w:t>
      </w:r>
      <w:r w:rsidR="00BF67CE"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302].</w:t>
      </w:r>
    </w:p>
    <w:p w14:paraId="1DE0C518"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lastRenderedPageBreak/>
        <w:t xml:space="preserve">Сүлеймен патшаға айтқанының барлығын орындатуға әбден үйренген қанағатсыз әйел ақырында шектен тыс сорақы тілектерін де бірінен соң бірін мәлім етеді. Шығармадағы негізгі идеяның үстемелене, үдетіле танытылуында Сүлеймен патшаның бүкіл тіршілік иелеріне үкімі жүретін құдіретін пайдаланудың орасан зор мүмкіндігін пайдаланғысы келген әйелдің өте сорақы тілегін де білдіреді. Бұл - Сүлеймен патшаға байланысты әртүрлі аңыз әңгімелер сарынымен өзіндік шығармашылық шешіммен жырлаған Мәшһүр Жүсіп ақындығының өзіндің шеберлігінің бір көрінісі. Сүлейменнің диалогы арқылы адамзаттың осы фәни дүниедегі мінез-құлқына, қарым-қатынастар мәдениетіне баға беріледі. Байғыздың бағалауымен тіріден өлінің біреуінің артықтығы, еркектер мен қатындардың санын салыстырғанда бір қатынның артық шыққаны дидактикалық-ғибраттық ұлағатпен жырланады. </w:t>
      </w:r>
    </w:p>
    <w:p w14:paraId="52F5EB0E"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Мәшһүр Жүсіп шығармаларындағы Сүлеймен пайғамбардың сұлу әйелге еркектік ықыласымен көзсіз берілуін назарға алуы арқылы - нәпсіге тежеу салу ұлағаты ұсынылады. Ислам қағидалары адамның өз сезімін тежеуді нәпсінің құлы болмауды уағыздайды. Адамзаттың инабатты имандылық жолындағы көңіл тазалығын сақтауы қандай деңгейдегі адамға да аса қажетті қасиет екендігі ақындардың діни дастандары арқылы дамытылады. </w:t>
      </w:r>
    </w:p>
    <w:p w14:paraId="3F4760E9"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Сүлеймен пайғамбар туралы оқиғалардың бел ортасында жүретін шайтан бейнесі арқылы ақын исламдық дүниетаным мен өмір шындығы қозғалыстарын біртұтас бірлікте, сабақтастықта алып жырлайды. Адамдардың фәни дүниедегі тіршілік қозғалыстарына қатысатын әрекеттерінің барлығы да ішкі жан дүниесіндегі ынта тілек ауқымына байланысты өрбиді. Сан алуан, бір-біріне ұқсамайтын әрекеттердің жақсылығын да, қателіктерін де, ондысын да, терісін де қозғаушы жақсылық пен жамандық қасиеттерінің өзара тірескен тартысқан, қарсыласқан болмысы мәңгілік қозғалыстардың ұлы Жаратушы Алла негіздеген зандылық екендігі айқындалады. </w:t>
      </w:r>
    </w:p>
    <w:p w14:paraId="305DA8E8"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Мәшһүр шығармаларындағы тағы бір діни поэтонимдер – Ыдырыс пен Мұса. </w:t>
      </w:r>
    </w:p>
    <w:p w14:paraId="14259317"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Төртінші бізлер көкке келіп қалдық,</w:t>
      </w:r>
    </w:p>
    <w:p w14:paraId="0088A5C9"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rPr>
        <w:t>Тұр екен Ыдырыс сонда, хабарландық.</w:t>
      </w:r>
    </w:p>
    <w:p w14:paraId="154CCDFD"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Бесінші көкте жолықтық біз һаронға,</w:t>
      </w:r>
    </w:p>
    <w:p w14:paraId="3E871EB4" w14:textId="22484778"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Алтыншы көкте Мұсаға жаңа бардық [</w:t>
      </w:r>
      <w:r w:rsidR="00E81C2D" w:rsidRPr="006B3C01">
        <w:rPr>
          <w:rFonts w:ascii="Times New Roman" w:hAnsi="Times New Roman" w:cs="Times New Roman"/>
          <w:sz w:val="28"/>
          <w:szCs w:val="28"/>
          <w:lang w:val="kk-KZ"/>
        </w:rPr>
        <w:t>52</w:t>
      </w:r>
      <w:r w:rsidRPr="006B3C01">
        <w:rPr>
          <w:rFonts w:ascii="Times New Roman" w:hAnsi="Times New Roman" w:cs="Times New Roman"/>
          <w:sz w:val="28"/>
          <w:szCs w:val="28"/>
          <w:lang w:val="kk-KZ"/>
        </w:rPr>
        <w:t xml:space="preserve">, </w:t>
      </w:r>
      <w:r w:rsidR="00BF67CE"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92]</w:t>
      </w:r>
    </w:p>
    <w:p w14:paraId="60B1C2C8" w14:textId="062A1BE5"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Тәнімен</w:t>
      </w:r>
      <w:r w:rsidR="00B55BC8" w:rsidRPr="006B3C01">
        <w:rPr>
          <w:rFonts w:ascii="Times New Roman" w:hAnsi="Times New Roman" w:cs="Times New Roman"/>
          <w:sz w:val="28"/>
          <w:szCs w:val="28"/>
          <w:lang w:val="kk-KZ"/>
        </w:rPr>
        <w:t xml:space="preserve"> </w:t>
      </w:r>
      <w:r w:rsidRPr="006B3C01">
        <w:rPr>
          <w:rFonts w:ascii="Times New Roman" w:hAnsi="Times New Roman" w:cs="Times New Roman"/>
          <w:sz w:val="28"/>
          <w:szCs w:val="28"/>
          <w:lang w:val="kk-KZ"/>
        </w:rPr>
        <w:t>көкке шықты Ыдырыс, Ғайса,</w:t>
      </w:r>
    </w:p>
    <w:p w14:paraId="1E8A5DA8" w14:textId="0738BFA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Ғажап қо[й] бір бармаққа</w:t>
      </w:r>
      <w:r w:rsidR="00B55BC8" w:rsidRPr="006B3C01">
        <w:rPr>
          <w:rFonts w:ascii="Times New Roman" w:hAnsi="Times New Roman" w:cs="Times New Roman"/>
          <w:sz w:val="28"/>
          <w:szCs w:val="28"/>
          <w:lang w:val="kk-KZ"/>
        </w:rPr>
        <w:t xml:space="preserve"> </w:t>
      </w:r>
      <w:r w:rsidRPr="006B3C01">
        <w:rPr>
          <w:rFonts w:ascii="Times New Roman" w:hAnsi="Times New Roman" w:cs="Times New Roman"/>
          <w:sz w:val="28"/>
          <w:szCs w:val="28"/>
          <w:lang w:val="kk-KZ"/>
        </w:rPr>
        <w:t>ғам расулға.</w:t>
      </w:r>
    </w:p>
    <w:p w14:paraId="3D37B832"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Олардан дәрежесі артығырақ,</w:t>
      </w:r>
    </w:p>
    <w:p w14:paraId="1DA2188E" w14:textId="47EBC193"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Жарық қып нұрын шашқан бұ ғаламға </w:t>
      </w:r>
      <w:r w:rsidR="003F7479" w:rsidRPr="006B3C01">
        <w:rPr>
          <w:rFonts w:ascii="Times New Roman" w:hAnsi="Times New Roman" w:cs="Times New Roman"/>
          <w:sz w:val="28"/>
          <w:szCs w:val="28"/>
          <w:lang w:val="kk-KZ"/>
        </w:rPr>
        <w:t>[48</w:t>
      </w:r>
      <w:r w:rsidRPr="006B3C01">
        <w:rPr>
          <w:rFonts w:ascii="Times New Roman" w:hAnsi="Times New Roman" w:cs="Times New Roman"/>
          <w:sz w:val="28"/>
          <w:szCs w:val="28"/>
          <w:lang w:val="kk-KZ"/>
        </w:rPr>
        <w:t xml:space="preserve">, </w:t>
      </w:r>
      <w:r w:rsidR="00BF67CE"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243].</w:t>
      </w:r>
    </w:p>
    <w:p w14:paraId="6E94B083" w14:textId="2A49307B"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Сондай-ақ «Жартыдан бүтін болып Ыдырыс (Идрис) пайғамбар туған.</w:t>
      </w:r>
      <w:r w:rsidR="00B55BC8" w:rsidRPr="006B3C01">
        <w:rPr>
          <w:rFonts w:ascii="Times New Roman" w:hAnsi="Times New Roman" w:cs="Times New Roman"/>
          <w:sz w:val="28"/>
          <w:szCs w:val="28"/>
          <w:lang w:val="kk-KZ"/>
        </w:rPr>
        <w:t xml:space="preserve"> </w:t>
      </w:r>
      <w:r w:rsidRPr="006B3C01">
        <w:rPr>
          <w:rFonts w:ascii="Times New Roman" w:hAnsi="Times New Roman" w:cs="Times New Roman"/>
          <w:sz w:val="28"/>
          <w:szCs w:val="28"/>
          <w:lang w:val="kk-KZ"/>
        </w:rPr>
        <w:t>Бұл жалғанның жүзінде төрт жүз жыл тұрып, тірілей</w:t>
      </w:r>
      <w:r w:rsidR="00B55BC8" w:rsidRPr="006B3C01">
        <w:rPr>
          <w:rFonts w:ascii="Times New Roman" w:hAnsi="Times New Roman" w:cs="Times New Roman"/>
          <w:sz w:val="28"/>
          <w:szCs w:val="28"/>
          <w:lang w:val="kk-KZ"/>
        </w:rPr>
        <w:t xml:space="preserve"> </w:t>
      </w:r>
      <w:r w:rsidRPr="006B3C01">
        <w:rPr>
          <w:rFonts w:ascii="Times New Roman" w:hAnsi="Times New Roman" w:cs="Times New Roman"/>
          <w:sz w:val="28"/>
          <w:szCs w:val="28"/>
          <w:lang w:val="kk-KZ"/>
        </w:rPr>
        <w:t>аспанға ұшып, өрлей-өрлей Ұшпаққа барып, сонда тұрып қалған», - деп жазады [</w:t>
      </w:r>
      <w:r w:rsidR="00E81C2D" w:rsidRPr="006B3C01">
        <w:rPr>
          <w:rFonts w:ascii="Times New Roman" w:hAnsi="Times New Roman" w:cs="Times New Roman"/>
          <w:sz w:val="28"/>
          <w:szCs w:val="28"/>
          <w:lang w:val="kk-KZ"/>
        </w:rPr>
        <w:t>52</w:t>
      </w:r>
      <w:r w:rsidRPr="006B3C01">
        <w:rPr>
          <w:rFonts w:ascii="Times New Roman" w:hAnsi="Times New Roman" w:cs="Times New Roman"/>
          <w:sz w:val="28"/>
          <w:szCs w:val="28"/>
          <w:lang w:val="kk-KZ"/>
        </w:rPr>
        <w:t xml:space="preserve">, </w:t>
      </w:r>
      <w:r w:rsidR="00BF67CE"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3].</w:t>
      </w:r>
    </w:p>
    <w:p w14:paraId="594482E1" w14:textId="21E48E98"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Құран хадистерінің деректері бойынша, Ыдырыстың он қасиеті болған делінеді. Біріншісі, пайғамбарлық. Екінші, ғалым (жұлдыз туралы ғылымды Ыдырыс шығарған. Сондықтан оны жұлдыздар ғалымы деп атайды). Үшінші, жазуды дүниеге әкелген. Төртіншіден, күмістен зергерлік бұйымдар жасаған. Бесінші, ол соғыс құралдарын жасауды ойлап тапты. Алтыншы, соғысу да </w:t>
      </w:r>
      <w:r w:rsidRPr="006B3C01">
        <w:rPr>
          <w:rFonts w:ascii="Times New Roman" w:hAnsi="Times New Roman" w:cs="Times New Roman"/>
          <w:sz w:val="28"/>
          <w:szCs w:val="28"/>
          <w:lang w:val="kk-KZ"/>
        </w:rPr>
        <w:lastRenderedPageBreak/>
        <w:t xml:space="preserve">Ыдырыстан қалған. Жетінші, соғыста қолға түскендерді тұтқынға алу Ыдырыстан қалған. Сегізінші, киім тігуді дүниеге әкелген. Тоғызыншы, «Лә, іләһа ілләллаһ Ыдырыс Нәбиаллаһү Мұхаммед Мұстафа Хаби-боллаһү» – деп қауымын иманға үндеген еді. Оныншы, көкке көтерілген [70, </w:t>
      </w:r>
      <w:r w:rsidR="00BF67CE"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55].</w:t>
      </w:r>
    </w:p>
    <w:p w14:paraId="345DE428" w14:textId="071E0168"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Құранда Идрис пайғамбардың қасиеттері туралы келесідей айтылған: «</w:t>
      </w:r>
      <w:r w:rsidRPr="006B3C01">
        <w:rPr>
          <w:rFonts w:ascii="Times New Roman" w:eastAsia="Times New Roman" w:hAnsi="Times New Roman" w:cs="Times New Roman"/>
          <w:sz w:val="28"/>
          <w:szCs w:val="28"/>
          <w:lang w:val="kk-KZ" w:eastAsia="ru-RU"/>
        </w:rPr>
        <w:t xml:space="preserve">Ыдырыс (а.с.) пайғамбарлықтан бұрын да, кейін де турашыл мінезінен қайтпаған. Өзінің абыройлы міндетіне сай бола білген. «Мәриям» сүресінде: «Кітаптан Ыдырысты есіңе ал. Ол турашыл пайғамбар еді. Оны жоғарғы орынға көтердік» </w:t>
      </w:r>
      <w:r w:rsidRPr="006B3C01">
        <w:rPr>
          <w:rFonts w:ascii="Times New Roman" w:hAnsi="Times New Roman" w:cs="Times New Roman"/>
          <w:sz w:val="28"/>
          <w:szCs w:val="28"/>
          <w:lang w:val="kk-KZ"/>
        </w:rPr>
        <w:t xml:space="preserve">[70, </w:t>
      </w:r>
      <w:r w:rsidR="003410AC" w:rsidRPr="006B3C01">
        <w:rPr>
          <w:rFonts w:ascii="Times New Roman" w:hAnsi="Times New Roman" w:cs="Times New Roman"/>
          <w:sz w:val="28"/>
          <w:szCs w:val="28"/>
          <w:lang w:val="kk-KZ"/>
        </w:rPr>
        <w:t>б.</w:t>
      </w:r>
      <w:r w:rsidR="003410AC" w:rsidRPr="006B3C01">
        <w:rPr>
          <w:rFonts w:ascii="Times New Roman" w:eastAsia="Times New Roman" w:hAnsi="Times New Roman" w:cs="Times New Roman"/>
          <w:sz w:val="28"/>
          <w:szCs w:val="28"/>
          <w:lang w:val="kk-KZ" w:eastAsia="ru-RU"/>
        </w:rPr>
        <w:t>56</w:t>
      </w:r>
      <w:r w:rsidRPr="006B3C01">
        <w:rPr>
          <w:rFonts w:ascii="Times New Roman" w:hAnsi="Times New Roman" w:cs="Times New Roman"/>
          <w:sz w:val="28"/>
          <w:szCs w:val="28"/>
          <w:lang w:val="kk-KZ"/>
        </w:rPr>
        <w:t>]</w:t>
      </w:r>
      <w:r w:rsidRPr="006B3C01">
        <w:rPr>
          <w:rFonts w:ascii="Times New Roman" w:eastAsia="Times New Roman" w:hAnsi="Times New Roman" w:cs="Times New Roman"/>
          <w:sz w:val="28"/>
          <w:szCs w:val="28"/>
          <w:lang w:val="kk-KZ" w:eastAsia="ru-RU"/>
        </w:rPr>
        <w:t xml:space="preserve">, – деп, оның осы турашыл мінезі сөз етілген. </w:t>
      </w:r>
    </w:p>
    <w:p w14:paraId="11069406" w14:textId="20EFA123"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«Мұса Ферғауын және оның еліне пайғамбар болып жіберілген кезде, Мысырлықтар арасында сиқыршылық дамыған кез екен. Мысырлық сиқыршылар қандай да бір жіп, арқан секілді нәрседен жылан жасайтын. Міне сондай сиқыршылық жайлаған елге Мұса елші болып келісімен үлкен мұғжиза көрсетеді. Ферғауынның сиқыршыларымен үлкен бір алаңда кездесіп, күш сынаспақ болады. Хазіреті Мұса Аллаһтың құдіретімен қолындағы аса таяғын жерге тастаған кезде үлкен айдаһарға айналып, сиқыршылардың жіптен, арқаннан жасаған жыландарын бір-ақ жұтып, жиылған елді таң</w:t>
      </w:r>
      <w:r w:rsidRPr="006B3C01">
        <w:rPr>
          <w:rFonts w:ascii="Times New Roman" w:hAnsi="Times New Roman" w:cs="Times New Roman"/>
          <w:sz w:val="28"/>
          <w:szCs w:val="28"/>
          <w:lang w:val="kk-KZ"/>
        </w:rPr>
        <w:noBreakHyphen/>
        <w:t>тамаша қалдырады. Бұрын-соңды мұндай жайтпен кездеспеген сиқыршылар Аллаһтың құдіретіне бас иіп, Хазіреті Мұса пайғамбарға иман етеді. Яғни шарықтау шегіне жеткен сиқыршылықтың өзі Аллаһтың құдіреттілігінің аясында түкке тұрғысыз құбылыс екендігін Хазіреті Мұса пайғамбар осылайша дәлелдейді» [</w:t>
      </w:r>
      <w:r w:rsidR="00E81C2D" w:rsidRPr="006B3C01">
        <w:rPr>
          <w:rFonts w:ascii="Times New Roman" w:hAnsi="Times New Roman" w:cs="Times New Roman"/>
          <w:sz w:val="28"/>
          <w:szCs w:val="28"/>
          <w:lang w:val="kk-KZ"/>
        </w:rPr>
        <w:t>53</w:t>
      </w:r>
      <w:r w:rsidRPr="006B3C01">
        <w:rPr>
          <w:rFonts w:ascii="Times New Roman" w:hAnsi="Times New Roman" w:cs="Times New Roman"/>
          <w:sz w:val="28"/>
          <w:szCs w:val="28"/>
          <w:lang w:val="kk-KZ"/>
        </w:rPr>
        <w:t xml:space="preserve">, </w:t>
      </w:r>
      <w:r w:rsidR="003410AC"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215].</w:t>
      </w:r>
    </w:p>
    <w:p w14:paraId="44695437"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Мұса пайғамбардың қасиеті Мәшһүр Жүсіпте төмендегідей жырланады:</w:t>
      </w:r>
    </w:p>
    <w:p w14:paraId="17D09800"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rPr>
      </w:pPr>
      <w:r w:rsidRPr="006B3C01">
        <w:rPr>
          <w:rFonts w:ascii="Times New Roman" w:hAnsi="Times New Roman" w:cs="Times New Roman"/>
          <w:sz w:val="28"/>
          <w:szCs w:val="28"/>
          <w:lang w:val="kk-KZ"/>
        </w:rPr>
        <w:t>Ол Мұса калам Алла мұғжиз</w:t>
      </w:r>
      <w:r w:rsidRPr="006B3C01">
        <w:rPr>
          <w:rFonts w:ascii="Times New Roman" w:hAnsi="Times New Roman" w:cs="Times New Roman"/>
          <w:sz w:val="28"/>
          <w:szCs w:val="28"/>
        </w:rPr>
        <w:t>амен,</w:t>
      </w:r>
    </w:p>
    <w:p w14:paraId="3863FF8F" w14:textId="024A9CAA"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Түбінен Ніл дарияның шығарды шаң </w:t>
      </w:r>
      <w:r w:rsidR="003F7479" w:rsidRPr="006B3C01">
        <w:rPr>
          <w:rFonts w:ascii="Times New Roman" w:hAnsi="Times New Roman" w:cs="Times New Roman"/>
          <w:sz w:val="28"/>
          <w:szCs w:val="28"/>
          <w:lang w:val="kk-KZ"/>
        </w:rPr>
        <w:t>[48</w:t>
      </w:r>
      <w:r w:rsidRPr="006B3C01">
        <w:rPr>
          <w:rFonts w:ascii="Times New Roman" w:hAnsi="Times New Roman" w:cs="Times New Roman"/>
          <w:sz w:val="28"/>
          <w:szCs w:val="28"/>
          <w:lang w:val="kk-KZ"/>
        </w:rPr>
        <w:t xml:space="preserve">, </w:t>
      </w:r>
      <w:r w:rsidR="003410AC"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61].</w:t>
      </w:r>
    </w:p>
    <w:p w14:paraId="6F4FD655" w14:textId="6C80A011"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15342A">
        <w:rPr>
          <w:rFonts w:ascii="Times New Roman" w:hAnsi="Times New Roman" w:cs="Times New Roman"/>
          <w:sz w:val="28"/>
          <w:szCs w:val="28"/>
          <w:lang w:val="kk-KZ"/>
        </w:rPr>
        <w:t>Ол Мұса пайғамбарың</w:t>
      </w:r>
      <w:r w:rsidR="00B55BC8" w:rsidRPr="0015342A">
        <w:rPr>
          <w:rFonts w:ascii="Times New Roman" w:hAnsi="Times New Roman" w:cs="Times New Roman"/>
          <w:sz w:val="28"/>
          <w:szCs w:val="28"/>
          <w:lang w:val="kk-KZ"/>
        </w:rPr>
        <w:t xml:space="preserve"> </w:t>
      </w:r>
      <w:r w:rsidRPr="0015342A">
        <w:rPr>
          <w:rFonts w:ascii="Times New Roman" w:hAnsi="Times New Roman" w:cs="Times New Roman"/>
          <w:sz w:val="28"/>
          <w:szCs w:val="28"/>
          <w:lang w:val="kk-KZ"/>
        </w:rPr>
        <w:t>кереметін</w:t>
      </w:r>
      <w:r w:rsidR="0015342A">
        <w:rPr>
          <w:rFonts w:ascii="Times New Roman" w:hAnsi="Times New Roman" w:cs="Times New Roman"/>
          <w:sz w:val="28"/>
          <w:szCs w:val="28"/>
          <w:lang w:val="kk-KZ"/>
        </w:rPr>
        <w:t>.</w:t>
      </w:r>
    </w:p>
    <w:p w14:paraId="64DE5C5C"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Бани Исрайл (Израйл) қауымында көріп еді.</w:t>
      </w:r>
    </w:p>
    <w:p w14:paraId="418A1B66"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Ферғауын Мұсаменен қарсыласып,</w:t>
      </w:r>
    </w:p>
    <w:p w14:paraId="6A49FA0F"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Дарияға ғарық (қарық) болып өліп еді.</w:t>
      </w:r>
    </w:p>
    <w:p w14:paraId="330B01C5"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Осындай кереметін көргеннен соң,</w:t>
      </w:r>
    </w:p>
    <w:p w14:paraId="484FA0C2"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Көп қауым айтқанына көніп еді.</w:t>
      </w:r>
    </w:p>
    <w:p w14:paraId="31D7032D"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rPr>
        <w:t>Ол тисе де көрсеткен мұғжизасын,</w:t>
      </w:r>
    </w:p>
    <w:p w14:paraId="20A1A0E1" w14:textId="65DEC170"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Сонымен пайғамбар деп сеніп еді </w:t>
      </w:r>
      <w:r w:rsidR="003F7479" w:rsidRPr="006B3C01">
        <w:rPr>
          <w:rFonts w:ascii="Times New Roman" w:hAnsi="Times New Roman" w:cs="Times New Roman"/>
          <w:sz w:val="28"/>
          <w:szCs w:val="28"/>
          <w:lang w:val="kk-KZ"/>
        </w:rPr>
        <w:t>[48</w:t>
      </w:r>
      <w:r w:rsidRPr="006B3C01">
        <w:rPr>
          <w:rFonts w:ascii="Times New Roman" w:hAnsi="Times New Roman" w:cs="Times New Roman"/>
          <w:sz w:val="28"/>
          <w:szCs w:val="28"/>
          <w:lang w:val="kk-KZ"/>
        </w:rPr>
        <w:t xml:space="preserve">, </w:t>
      </w:r>
      <w:r w:rsidR="003410AC"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298].</w:t>
      </w:r>
    </w:p>
    <w:p w14:paraId="73A58ECF"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rPr>
        <w:t>От туры- Тор тауына Мұса барған,</w:t>
      </w:r>
    </w:p>
    <w:p w14:paraId="31648872"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Алладан төрт-ақ ауыз жауап алған.</w:t>
      </w:r>
    </w:p>
    <w:p w14:paraId="78D350F5"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«Жалғанда Жамалымды көрсетпе!»-деп,</w:t>
      </w:r>
    </w:p>
    <w:p w14:paraId="5DD5B526"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Бір құдай Мұсаны аяп, тасқа салған.</w:t>
      </w:r>
    </w:p>
    <w:p w14:paraId="6A934D3E"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Мұсаның өзі еріп қорғасындай,</w:t>
      </w:r>
    </w:p>
    <w:p w14:paraId="30072694" w14:textId="4E1048A3"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Тағаны еріп қалған жерде сондай [64, </w:t>
      </w:r>
      <w:r w:rsidR="003410AC"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259].</w:t>
      </w:r>
    </w:p>
    <w:p w14:paraId="1D5FDA8D"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Мұса поэтонимі –Иудаизмнің негізін қалаушы, Еврей пайғамбары және заң шығарушы, ежелгі Египеттен еврейлердің шығуын ұйымдастырды, Израиль отарларын бір халыққа біріктірді және иудаизмдегі ең маңызды пайғамбар болып табылады.</w:t>
      </w:r>
    </w:p>
    <w:p w14:paraId="01502473"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Мәшһүр Жүсіптің аталмыш дастанында және жалпы шығармаларында ерекше назар аударатын поэтоним – Мұхаммед есімі.</w:t>
      </w:r>
    </w:p>
    <w:p w14:paraId="7A92FF5B" w14:textId="59760341"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lastRenderedPageBreak/>
        <w:t>Мұхаммед - Ислам пайғамбары. Ислам ілімі бойынша, ол пайғамбарлардан, Ибрахим, Мұса, Иса және т.б. монотеизмнің негізгі білімін растауға бағытталған Алланың Елшісі (Расул Алла). Мұхаммед Арабияны бір мұсылман үмітіне біріктіріп, Оның ілімдерін, сунниттері мен Құранын исламның діни сенімінің негізіне айналдырды. Мұхаммедтің өмірінің соңына дейін келген Уахи Құранды құрайды. Мұсылмандар оны «Құдай сөзі» деп санайды және дін осыған негізделген. Құраннан басқа, мұсылмандар Мұхаммедтің (сүннет), хадистің, сираның сөздері мен әрекеттеріне сүйенеді және ислам құқығын (шариғат) қолданады [</w:t>
      </w:r>
      <w:r w:rsidR="00DB1A68" w:rsidRPr="006B3C01">
        <w:rPr>
          <w:rFonts w:ascii="Times New Roman" w:hAnsi="Times New Roman" w:cs="Times New Roman"/>
          <w:sz w:val="28"/>
          <w:szCs w:val="28"/>
          <w:lang w:val="kk-KZ"/>
        </w:rPr>
        <w:t>84</w:t>
      </w:r>
      <w:r w:rsidRPr="006B3C01">
        <w:rPr>
          <w:rFonts w:ascii="Times New Roman" w:hAnsi="Times New Roman" w:cs="Times New Roman"/>
          <w:sz w:val="28"/>
          <w:szCs w:val="28"/>
          <w:lang w:val="kk-KZ"/>
        </w:rPr>
        <w:t xml:space="preserve">, </w:t>
      </w:r>
      <w:r w:rsidR="003410AC"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58].</w:t>
      </w:r>
    </w:p>
    <w:p w14:paraId="745B2D02"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Дастанда біз өз Құдайына адал қызмет ететін Мұхаммед пайғамбардың мінсіз, таза бейнесін көреміз. Шығармада пайғамбарды жеті қат аспанға көтеретін жарқын сәуленің қалай пайда болатындығы сипатталған. Біріншісінде ол Адам атамен, екіншісінде – Мекайылмен, үшіншісінде – Жақия мен Ғайсамен, төртіншісінде – Жүсіп Нәбимен, бесіншісінде – Ыдырыспен, алтышында – Мұсамен, жетіншісінде – Сиратул –Мунтахамен кездеседі.</w:t>
      </w:r>
    </w:p>
    <w:p w14:paraId="68DAA122"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Ислам дәуіріндегі әдебиетке тән Мұхаммед пайғамбарды дәріптеу сарыны ХІХ ғасыр мен ХХ ғасырдың басындағы ақындар шығармашылығында айқын көрінеді. Мәшһүр Жүсіп шығармаларында да пайғамбарымыз жеті ғарыштан небір ғаламаттарды, суреттерді, әрекеттерді көріп, жетіншісінде барып Алламен жүздестіреді. </w:t>
      </w:r>
    </w:p>
    <w:p w14:paraId="2664757D"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Миғражға сапарының сан қилы сатысын, төзімділігін, көрегенділігін, даналығын паш етеді, құлдық қасиетінің тереңдігін, ғаламдық рақымдылығын жырға қосады.</w:t>
      </w:r>
    </w:p>
    <w:p w14:paraId="76FBF19B" w14:textId="77777777" w:rsidR="00341736" w:rsidRPr="006B3C01" w:rsidRDefault="00341736" w:rsidP="0021571A">
      <w:pPr>
        <w:spacing w:after="0" w:line="240" w:lineRule="auto"/>
        <w:ind w:firstLine="567"/>
        <w:contextualSpacing/>
        <w:jc w:val="both"/>
        <w:rPr>
          <w:rStyle w:val="50"/>
          <w:rFonts w:ascii="Times New Roman" w:hAnsi="Times New Roman" w:cs="Times New Roman"/>
          <w:color w:val="auto"/>
          <w:sz w:val="28"/>
          <w:szCs w:val="28"/>
          <w:lang w:val="kk-KZ"/>
        </w:rPr>
      </w:pPr>
      <w:r w:rsidRPr="006B3C01">
        <w:rPr>
          <w:rStyle w:val="50"/>
          <w:rFonts w:ascii="Times New Roman" w:hAnsi="Times New Roman" w:cs="Times New Roman"/>
          <w:color w:val="auto"/>
          <w:sz w:val="28"/>
          <w:szCs w:val="28"/>
          <w:lang w:val="kk-KZ"/>
        </w:rPr>
        <w:t>Жаратты қайғыменен жанның бәрін,</w:t>
      </w:r>
    </w:p>
    <w:p w14:paraId="3A70C62A" w14:textId="77777777" w:rsidR="00341736" w:rsidRPr="006B3C01" w:rsidRDefault="00341736" w:rsidP="0021571A">
      <w:pPr>
        <w:spacing w:after="0" w:line="240" w:lineRule="auto"/>
        <w:ind w:firstLine="567"/>
        <w:contextualSpacing/>
        <w:jc w:val="both"/>
        <w:rPr>
          <w:rStyle w:val="50"/>
          <w:rFonts w:ascii="Times New Roman" w:hAnsi="Times New Roman" w:cs="Times New Roman"/>
          <w:color w:val="auto"/>
          <w:sz w:val="28"/>
          <w:szCs w:val="28"/>
          <w:lang w:val="kk-KZ"/>
        </w:rPr>
      </w:pPr>
      <w:r w:rsidRPr="006B3C01">
        <w:rPr>
          <w:rStyle w:val="50"/>
          <w:rFonts w:ascii="Times New Roman" w:hAnsi="Times New Roman" w:cs="Times New Roman"/>
          <w:color w:val="auto"/>
          <w:sz w:val="28"/>
          <w:szCs w:val="28"/>
          <w:lang w:val="kk-KZ"/>
        </w:rPr>
        <w:t>Барсың ғой сол жиында баршаларың.</w:t>
      </w:r>
    </w:p>
    <w:p w14:paraId="136F00AB" w14:textId="77777777" w:rsidR="00341736" w:rsidRPr="006B3C01" w:rsidRDefault="00341736" w:rsidP="0021571A">
      <w:pPr>
        <w:spacing w:after="0" w:line="240" w:lineRule="auto"/>
        <w:ind w:firstLine="567"/>
        <w:contextualSpacing/>
        <w:jc w:val="both"/>
        <w:rPr>
          <w:rStyle w:val="50"/>
          <w:rFonts w:ascii="Times New Roman" w:hAnsi="Times New Roman" w:cs="Times New Roman"/>
          <w:color w:val="auto"/>
          <w:sz w:val="28"/>
          <w:szCs w:val="28"/>
          <w:lang w:val="kk-KZ"/>
        </w:rPr>
      </w:pPr>
      <w:r w:rsidRPr="006B3C01">
        <w:rPr>
          <w:rStyle w:val="50"/>
          <w:rFonts w:ascii="Times New Roman" w:hAnsi="Times New Roman" w:cs="Times New Roman"/>
          <w:color w:val="auto"/>
          <w:sz w:val="28"/>
          <w:szCs w:val="28"/>
          <w:lang w:val="kk-KZ"/>
        </w:rPr>
        <w:t>Кандил нұрға пайғамбар рухы тұрып,</w:t>
      </w:r>
    </w:p>
    <w:p w14:paraId="24795792" w14:textId="07C2626D" w:rsidR="00341736" w:rsidRPr="006B3C01" w:rsidRDefault="00341736" w:rsidP="0021571A">
      <w:pPr>
        <w:spacing w:after="0" w:line="240" w:lineRule="auto"/>
        <w:ind w:firstLine="567"/>
        <w:contextualSpacing/>
        <w:jc w:val="both"/>
        <w:rPr>
          <w:rStyle w:val="50"/>
          <w:rFonts w:ascii="Times New Roman" w:hAnsi="Times New Roman" w:cs="Times New Roman"/>
          <w:color w:val="auto"/>
          <w:sz w:val="28"/>
          <w:szCs w:val="28"/>
          <w:lang w:val="kk-KZ"/>
        </w:rPr>
      </w:pPr>
      <w:r w:rsidRPr="006B3C01">
        <w:rPr>
          <w:rStyle w:val="50"/>
          <w:rFonts w:ascii="Times New Roman" w:hAnsi="Times New Roman" w:cs="Times New Roman"/>
          <w:color w:val="auto"/>
          <w:sz w:val="28"/>
          <w:szCs w:val="28"/>
          <w:lang w:val="kk-KZ"/>
        </w:rPr>
        <w:t xml:space="preserve">Көрсетті тамам рухқа Хақ дидарын </w:t>
      </w:r>
      <w:r w:rsidR="003F7479" w:rsidRPr="006B3C01">
        <w:rPr>
          <w:rStyle w:val="50"/>
          <w:rFonts w:ascii="Times New Roman" w:hAnsi="Times New Roman" w:cs="Times New Roman"/>
          <w:color w:val="auto"/>
          <w:sz w:val="28"/>
          <w:szCs w:val="28"/>
          <w:lang w:val="kk-KZ"/>
        </w:rPr>
        <w:t>[48</w:t>
      </w:r>
      <w:r w:rsidRPr="006B3C01">
        <w:rPr>
          <w:rStyle w:val="50"/>
          <w:rFonts w:ascii="Times New Roman" w:hAnsi="Times New Roman" w:cs="Times New Roman"/>
          <w:color w:val="auto"/>
          <w:sz w:val="28"/>
          <w:szCs w:val="28"/>
          <w:lang w:val="kk-KZ"/>
        </w:rPr>
        <w:t xml:space="preserve">, </w:t>
      </w:r>
      <w:r w:rsidR="00247552" w:rsidRPr="006B3C01">
        <w:rPr>
          <w:rFonts w:ascii="Times New Roman" w:hAnsi="Times New Roman" w:cs="Times New Roman"/>
          <w:sz w:val="28"/>
          <w:szCs w:val="28"/>
          <w:lang w:val="kk-KZ"/>
        </w:rPr>
        <w:t>б.</w:t>
      </w:r>
      <w:r w:rsidRPr="006B3C01">
        <w:rPr>
          <w:rStyle w:val="50"/>
          <w:rFonts w:ascii="Times New Roman" w:hAnsi="Times New Roman" w:cs="Times New Roman"/>
          <w:color w:val="auto"/>
          <w:sz w:val="28"/>
          <w:szCs w:val="28"/>
          <w:lang w:val="kk-KZ"/>
        </w:rPr>
        <w:t>267].</w:t>
      </w:r>
    </w:p>
    <w:p w14:paraId="5E213F66"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Мәшhүр Жүсіп осы өлең қиссасында Мұхаммедтің Миғражға шығып, Алламен дидарласу жайын алғаш жырға қосқан: </w:t>
      </w:r>
    </w:p>
    <w:p w14:paraId="3C8A1135"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Жігіттер, пайғамбарға қылмағыл шек, </w:t>
      </w:r>
    </w:p>
    <w:p w14:paraId="17C30056"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Таза қып бойыңызды жүріңіз пәк, </w:t>
      </w:r>
    </w:p>
    <w:p w14:paraId="2EF0B42B"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«Құдай – бір, құран-шын» деп біліп, </w:t>
      </w:r>
    </w:p>
    <w:p w14:paraId="633C8FB0"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Және тағы біліңіз пайғамбарды хақ. </w:t>
      </w:r>
    </w:p>
    <w:p w14:paraId="25614A60"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Малың болса, зекет бер, қажы барғыл, </w:t>
      </w:r>
    </w:p>
    <w:p w14:paraId="206F0CE2"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Пайғамбар айтып кеткен ісіне иланғыл, </w:t>
      </w:r>
    </w:p>
    <w:p w14:paraId="5F4E02EE"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Парыз, уәжіп, сүннәті мен мұстақабыны </w:t>
      </w:r>
    </w:p>
    <w:p w14:paraId="4ED35394" w14:textId="7E9FA26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Орнына келтіруге талап қылғыл, – [</w:t>
      </w:r>
      <w:r w:rsidR="009E1081" w:rsidRPr="006B3C01">
        <w:rPr>
          <w:rFonts w:ascii="Times New Roman" w:hAnsi="Times New Roman" w:cs="Times New Roman"/>
          <w:sz w:val="28"/>
          <w:szCs w:val="28"/>
          <w:lang w:val="kk-KZ"/>
        </w:rPr>
        <w:t>52</w:t>
      </w:r>
      <w:r w:rsidRPr="006B3C01">
        <w:rPr>
          <w:rFonts w:ascii="Times New Roman" w:hAnsi="Times New Roman" w:cs="Times New Roman"/>
          <w:sz w:val="28"/>
          <w:szCs w:val="28"/>
          <w:lang w:val="kk-KZ"/>
        </w:rPr>
        <w:t xml:space="preserve">, </w:t>
      </w:r>
      <w:r w:rsidR="00247552"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272] деп Мұхаммед пайғамбардың Хақ елшісі екендігін тануға шақырып, ісін үлгі етеді.</w:t>
      </w:r>
    </w:p>
    <w:p w14:paraId="1C3A3CEB"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Автор қиссасын: </w:t>
      </w:r>
    </w:p>
    <w:p w14:paraId="013FC949"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Әуелі бісмілләда сөзім басы, </w:t>
      </w:r>
    </w:p>
    <w:p w14:paraId="071994B2"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Ғаріптің естісе ағар көзден жасы, </w:t>
      </w:r>
    </w:p>
    <w:p w14:paraId="7B6A135B"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Мағыражын Ән-хазіретінің тамаша қып, </w:t>
      </w:r>
    </w:p>
    <w:p w14:paraId="2F757339" w14:textId="5175C3FD"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Сөйлеген ақын Мәшһүр хикаясы,– </w:t>
      </w:r>
      <w:r w:rsidR="00C125F5" w:rsidRPr="006B3C01">
        <w:rPr>
          <w:rFonts w:ascii="Times New Roman" w:hAnsi="Times New Roman" w:cs="Times New Roman"/>
          <w:sz w:val="28"/>
          <w:szCs w:val="28"/>
          <w:lang w:val="kk-KZ"/>
        </w:rPr>
        <w:t>[</w:t>
      </w:r>
      <w:r w:rsidR="009E1081" w:rsidRPr="006B3C01">
        <w:rPr>
          <w:rFonts w:ascii="Times New Roman" w:hAnsi="Times New Roman" w:cs="Times New Roman"/>
          <w:sz w:val="28"/>
          <w:szCs w:val="28"/>
          <w:lang w:val="kk-KZ"/>
        </w:rPr>
        <w:t>59</w:t>
      </w:r>
      <w:r w:rsidRPr="006B3C01">
        <w:rPr>
          <w:rFonts w:ascii="Times New Roman" w:hAnsi="Times New Roman" w:cs="Times New Roman"/>
          <w:sz w:val="28"/>
          <w:szCs w:val="28"/>
          <w:lang w:val="kk-KZ"/>
        </w:rPr>
        <w:t xml:space="preserve">, </w:t>
      </w:r>
      <w:r w:rsidR="00247552"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 xml:space="preserve">56] деп бастайды. </w:t>
      </w:r>
    </w:p>
    <w:p w14:paraId="47D215D1"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Мәшһүр Жүсіп Көпейұлы өзінің сүйікті кейіпкерлері – Мұхаммед пайғамбардың даналығына, ғалымдығына осындай дәлел келтіреді. Қиссада </w:t>
      </w:r>
      <w:r w:rsidRPr="006B3C01">
        <w:rPr>
          <w:rFonts w:ascii="Times New Roman" w:hAnsi="Times New Roman" w:cs="Times New Roman"/>
          <w:sz w:val="28"/>
          <w:szCs w:val="28"/>
          <w:lang w:val="kk-KZ"/>
        </w:rPr>
        <w:lastRenderedPageBreak/>
        <w:t>оқиға бірінші жақтан – Расул атынан баяндалады. Жебірейіл әкелген пыраққа мініп, көкке көтерілгенде, кейін солы мен оңынан дауыс естілгенде, пайғамбар қайырылмайды. Алдынан бір келіншек шығып, сапарына бөгет болғысы келеді. Жебірейіл оңынан келген дауысқа қайырылғанда, үмбетінің жұһуд болатындығын, солынан келген үнге мойын бұрғанда, үмбеттерінің наразы болатындығын, ал алдынан шыққан әйелдің – дүние екендігін айтады. Автор Мұхаммедтің осы оқиға арқылы рухының бекемдігін, сабырлылығын танытады.</w:t>
      </w:r>
    </w:p>
    <w:p w14:paraId="619BD109"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eastAsia="Times New Roman" w:hAnsi="Times New Roman" w:cs="Times New Roman"/>
          <w:sz w:val="28"/>
          <w:szCs w:val="28"/>
          <w:lang w:val="kk-KZ" w:eastAsia="ru-RU"/>
        </w:rPr>
        <w:t>Ақын «Мұхаммед пен Әбужаhил» деген өлеңінде:</w:t>
      </w:r>
    </w:p>
    <w:p w14:paraId="31AF2581"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eastAsia="Times New Roman" w:hAnsi="Times New Roman" w:cs="Times New Roman"/>
          <w:sz w:val="28"/>
          <w:szCs w:val="28"/>
          <w:lang w:val="kk-KZ" w:eastAsia="ru-RU"/>
        </w:rPr>
        <w:t>…Әшім жасы көзінен саулап ақты,</w:t>
      </w:r>
    </w:p>
    <w:p w14:paraId="273E9A89"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eastAsia="Times New Roman" w:hAnsi="Times New Roman" w:cs="Times New Roman"/>
          <w:sz w:val="28"/>
          <w:szCs w:val="28"/>
          <w:lang w:val="kk-KZ" w:eastAsia="ru-RU"/>
        </w:rPr>
        <w:t>Жалынып Мұхаммедке жылап бақты.</w:t>
      </w:r>
    </w:p>
    <w:p w14:paraId="27BB36FD"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eastAsia="Times New Roman" w:hAnsi="Times New Roman" w:cs="Times New Roman"/>
          <w:sz w:val="28"/>
          <w:szCs w:val="28"/>
          <w:lang w:val="kk-KZ" w:eastAsia="ru-RU"/>
        </w:rPr>
        <w:t>– Мен емеспін жел беріп желіктірген,</w:t>
      </w:r>
    </w:p>
    <w:p w14:paraId="54394ABF" w14:textId="683EB1D3"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eastAsia="Times New Roman" w:hAnsi="Times New Roman" w:cs="Times New Roman"/>
          <w:sz w:val="28"/>
          <w:szCs w:val="28"/>
          <w:lang w:val="kk-KZ" w:eastAsia="ru-RU"/>
        </w:rPr>
        <w:t xml:space="preserve">Сенімен күресуге ауыр әлімсақты, – дейді </w:t>
      </w:r>
      <w:r w:rsidR="00C125F5" w:rsidRPr="006B3C01">
        <w:rPr>
          <w:rFonts w:ascii="Times New Roman" w:eastAsia="Times New Roman" w:hAnsi="Times New Roman" w:cs="Times New Roman"/>
          <w:sz w:val="28"/>
          <w:szCs w:val="28"/>
          <w:lang w:val="kk-KZ" w:eastAsia="ru-RU"/>
        </w:rPr>
        <w:t>[</w:t>
      </w:r>
      <w:r w:rsidR="009E1081" w:rsidRPr="006B3C01">
        <w:rPr>
          <w:rFonts w:ascii="Times New Roman" w:hAnsi="Times New Roman" w:cs="Times New Roman"/>
          <w:sz w:val="28"/>
          <w:szCs w:val="28"/>
          <w:lang w:val="kk-KZ"/>
        </w:rPr>
        <w:t>59</w:t>
      </w:r>
      <w:r w:rsidRPr="006B3C01">
        <w:rPr>
          <w:rFonts w:ascii="Times New Roman" w:eastAsia="Times New Roman" w:hAnsi="Times New Roman" w:cs="Times New Roman"/>
          <w:sz w:val="28"/>
          <w:szCs w:val="28"/>
          <w:lang w:val="kk-KZ" w:eastAsia="ru-RU"/>
        </w:rPr>
        <w:t xml:space="preserve">, </w:t>
      </w:r>
      <w:r w:rsidR="00247552" w:rsidRPr="006B3C01">
        <w:rPr>
          <w:rFonts w:ascii="Times New Roman" w:hAnsi="Times New Roman" w:cs="Times New Roman"/>
          <w:sz w:val="28"/>
          <w:szCs w:val="28"/>
          <w:lang w:val="kk-KZ"/>
        </w:rPr>
        <w:t>б.</w:t>
      </w:r>
      <w:r w:rsidRPr="006B3C01">
        <w:rPr>
          <w:rFonts w:ascii="Times New Roman" w:eastAsia="Times New Roman" w:hAnsi="Times New Roman" w:cs="Times New Roman"/>
          <w:sz w:val="28"/>
          <w:szCs w:val="28"/>
          <w:lang w:val="kk-KZ" w:eastAsia="ru-RU"/>
        </w:rPr>
        <w:t>50].</w:t>
      </w:r>
    </w:p>
    <w:p w14:paraId="34F55C20"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eastAsia="Times New Roman" w:hAnsi="Times New Roman" w:cs="Times New Roman"/>
          <w:sz w:val="28"/>
          <w:szCs w:val="28"/>
          <w:lang w:val="kk-KZ" w:eastAsia="ru-RU"/>
        </w:rPr>
        <w:t>«Ғаршы, күрсінің баяны» өлеңінде ақын былай дейді:</w:t>
      </w:r>
    </w:p>
    <w:p w14:paraId="43DC1031"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eastAsia="Times New Roman" w:hAnsi="Times New Roman" w:cs="Times New Roman"/>
          <w:sz w:val="28"/>
          <w:szCs w:val="28"/>
          <w:lang w:val="kk-KZ" w:eastAsia="ru-RU"/>
        </w:rPr>
        <w:t>…Көтеріп ол ғаршыны суға қойды,</w:t>
      </w:r>
    </w:p>
    <w:p w14:paraId="6C65F619"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eastAsia="Times New Roman" w:hAnsi="Times New Roman" w:cs="Times New Roman"/>
          <w:sz w:val="28"/>
          <w:szCs w:val="28"/>
          <w:lang w:val="kk-KZ" w:eastAsia="ru-RU"/>
        </w:rPr>
        <w:t>Ол суды жел көтеріп буға қойды.</w:t>
      </w:r>
    </w:p>
    <w:p w14:paraId="1E9F162B"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eastAsia="Times New Roman" w:hAnsi="Times New Roman" w:cs="Times New Roman"/>
          <w:sz w:val="28"/>
          <w:szCs w:val="28"/>
          <w:lang w:val="kk-KZ" w:eastAsia="ru-RU"/>
        </w:rPr>
        <w:t>Сақтады құдіретімен сонда желді,</w:t>
      </w:r>
    </w:p>
    <w:p w14:paraId="5822377A" w14:textId="4A91E42C"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eastAsia="Times New Roman" w:hAnsi="Times New Roman" w:cs="Times New Roman"/>
          <w:sz w:val="28"/>
          <w:szCs w:val="28"/>
          <w:lang w:val="kk-KZ" w:eastAsia="ru-RU"/>
        </w:rPr>
        <w:t xml:space="preserve">Нұрына Мұхаммедтің ғалам тойды </w:t>
      </w:r>
      <w:r w:rsidR="00C125F5" w:rsidRPr="006B3C01">
        <w:rPr>
          <w:rFonts w:ascii="Times New Roman" w:eastAsia="Times New Roman" w:hAnsi="Times New Roman" w:cs="Times New Roman"/>
          <w:sz w:val="28"/>
          <w:szCs w:val="28"/>
          <w:lang w:val="kk-KZ" w:eastAsia="ru-RU"/>
        </w:rPr>
        <w:t>[</w:t>
      </w:r>
      <w:r w:rsidR="009E1081" w:rsidRPr="006B3C01">
        <w:rPr>
          <w:rFonts w:ascii="Times New Roman" w:hAnsi="Times New Roman" w:cs="Times New Roman"/>
          <w:sz w:val="28"/>
          <w:szCs w:val="28"/>
          <w:lang w:val="kk-KZ"/>
        </w:rPr>
        <w:t>59</w:t>
      </w:r>
      <w:r w:rsidRPr="006B3C01">
        <w:rPr>
          <w:rFonts w:ascii="Times New Roman" w:eastAsia="Times New Roman" w:hAnsi="Times New Roman" w:cs="Times New Roman"/>
          <w:sz w:val="28"/>
          <w:szCs w:val="28"/>
          <w:lang w:val="kk-KZ" w:eastAsia="ru-RU"/>
        </w:rPr>
        <w:t xml:space="preserve">, </w:t>
      </w:r>
      <w:r w:rsidR="00247552" w:rsidRPr="006B3C01">
        <w:rPr>
          <w:rFonts w:ascii="Times New Roman" w:hAnsi="Times New Roman" w:cs="Times New Roman"/>
          <w:sz w:val="28"/>
          <w:szCs w:val="28"/>
          <w:lang w:val="kk-KZ"/>
        </w:rPr>
        <w:t>б.</w:t>
      </w:r>
      <w:r w:rsidRPr="006B3C01">
        <w:rPr>
          <w:rFonts w:ascii="Times New Roman" w:eastAsia="Times New Roman" w:hAnsi="Times New Roman" w:cs="Times New Roman"/>
          <w:sz w:val="28"/>
          <w:szCs w:val="28"/>
          <w:lang w:val="kk-KZ" w:eastAsia="ru-RU"/>
        </w:rPr>
        <w:t>55].</w:t>
      </w:r>
    </w:p>
    <w:p w14:paraId="33B72494"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eastAsia="Times New Roman" w:hAnsi="Times New Roman" w:cs="Times New Roman"/>
          <w:sz w:val="28"/>
          <w:szCs w:val="28"/>
          <w:lang w:val="kk-KZ" w:eastAsia="ru-RU"/>
        </w:rPr>
        <w:t>«Жеті тозақ баяны» деп аталатын бөлім де өзінше қызық құрылған. Бұл бөлім Пайғамбардың (с.ғ.с.) жеті ғарышқа көтерілетінін сатылап баяндайды:</w:t>
      </w:r>
    </w:p>
    <w:p w14:paraId="140312C4"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eastAsia="Times New Roman" w:hAnsi="Times New Roman" w:cs="Times New Roman"/>
          <w:sz w:val="28"/>
          <w:szCs w:val="28"/>
          <w:lang w:val="kk-KZ" w:eastAsia="ru-RU"/>
        </w:rPr>
        <w:t>…Құдай – бір, пайғамбар – Хақ,</w:t>
      </w:r>
    </w:p>
    <w:p w14:paraId="54F3AA3D"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eastAsia="Times New Roman" w:hAnsi="Times New Roman" w:cs="Times New Roman"/>
          <w:sz w:val="28"/>
          <w:szCs w:val="28"/>
          <w:lang w:val="kk-KZ" w:eastAsia="ru-RU"/>
        </w:rPr>
        <w:t>Құран біл – шын,</w:t>
      </w:r>
    </w:p>
    <w:p w14:paraId="22D6D97A"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eastAsia="Times New Roman" w:hAnsi="Times New Roman" w:cs="Times New Roman"/>
          <w:sz w:val="28"/>
          <w:szCs w:val="28"/>
          <w:lang w:val="kk-KZ" w:eastAsia="ru-RU"/>
        </w:rPr>
        <w:t>Бұйырған шариғаттың қылса ісін.</w:t>
      </w:r>
    </w:p>
    <w:p w14:paraId="2761E5B4"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eastAsia="Times New Roman" w:hAnsi="Times New Roman" w:cs="Times New Roman"/>
          <w:sz w:val="28"/>
          <w:szCs w:val="28"/>
          <w:lang w:val="kk-KZ" w:eastAsia="ru-RU"/>
        </w:rPr>
        <w:t>Айтқанын ғалымдардың қылсаң түзу,</w:t>
      </w:r>
    </w:p>
    <w:p w14:paraId="71B5EFB2" w14:textId="2F953BD6"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eastAsia="Times New Roman" w:hAnsi="Times New Roman" w:cs="Times New Roman"/>
          <w:sz w:val="28"/>
          <w:szCs w:val="28"/>
          <w:lang w:val="kk-KZ" w:eastAsia="ru-RU"/>
        </w:rPr>
        <w:t xml:space="preserve">Көрмейсің, иншалла, соның түсін </w:t>
      </w:r>
      <w:r w:rsidR="00C125F5" w:rsidRPr="006B3C01">
        <w:rPr>
          <w:rFonts w:ascii="Times New Roman" w:eastAsia="Times New Roman" w:hAnsi="Times New Roman" w:cs="Times New Roman"/>
          <w:sz w:val="28"/>
          <w:szCs w:val="28"/>
          <w:lang w:val="kk-KZ" w:eastAsia="ru-RU"/>
        </w:rPr>
        <w:t>[</w:t>
      </w:r>
      <w:r w:rsidR="009E1081" w:rsidRPr="006B3C01">
        <w:rPr>
          <w:rFonts w:ascii="Times New Roman" w:hAnsi="Times New Roman" w:cs="Times New Roman"/>
          <w:sz w:val="28"/>
          <w:szCs w:val="28"/>
          <w:lang w:val="kk-KZ"/>
        </w:rPr>
        <w:t>59</w:t>
      </w:r>
      <w:r w:rsidRPr="006B3C01">
        <w:rPr>
          <w:rFonts w:ascii="Times New Roman" w:eastAsia="Times New Roman" w:hAnsi="Times New Roman" w:cs="Times New Roman"/>
          <w:sz w:val="28"/>
          <w:szCs w:val="28"/>
          <w:lang w:val="kk-KZ" w:eastAsia="ru-RU"/>
        </w:rPr>
        <w:t xml:space="preserve">, </w:t>
      </w:r>
      <w:r w:rsidR="00247552" w:rsidRPr="006B3C01">
        <w:rPr>
          <w:rFonts w:ascii="Times New Roman" w:hAnsi="Times New Roman" w:cs="Times New Roman"/>
          <w:sz w:val="28"/>
          <w:szCs w:val="28"/>
          <w:lang w:val="kk-KZ"/>
        </w:rPr>
        <w:t>б.</w:t>
      </w:r>
      <w:r w:rsidRPr="006B3C01">
        <w:rPr>
          <w:rFonts w:ascii="Times New Roman" w:eastAsia="Times New Roman" w:hAnsi="Times New Roman" w:cs="Times New Roman"/>
          <w:sz w:val="28"/>
          <w:szCs w:val="28"/>
          <w:lang w:val="kk-KZ" w:eastAsia="ru-RU"/>
        </w:rPr>
        <w:t>58].</w:t>
      </w:r>
    </w:p>
    <w:p w14:paraId="6BB9808A"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eastAsia="Times New Roman" w:hAnsi="Times New Roman" w:cs="Times New Roman"/>
          <w:sz w:val="28"/>
          <w:szCs w:val="28"/>
          <w:lang w:val="kk-KZ" w:eastAsia="ru-RU"/>
        </w:rPr>
        <w:t>Бір Алла Мұхаммедтің нұрын қылды,</w:t>
      </w:r>
    </w:p>
    <w:p w14:paraId="46851828"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eastAsia="Times New Roman" w:hAnsi="Times New Roman" w:cs="Times New Roman"/>
          <w:sz w:val="28"/>
          <w:szCs w:val="28"/>
          <w:lang w:eastAsia="ru-RU"/>
        </w:rPr>
        <w:t>Ғаламнан он сегіз мың бұрын қылды.</w:t>
      </w:r>
    </w:p>
    <w:p w14:paraId="7AFC9144"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eastAsia="Times New Roman" w:hAnsi="Times New Roman" w:cs="Times New Roman"/>
          <w:sz w:val="28"/>
          <w:szCs w:val="28"/>
          <w:lang w:val="kk-KZ" w:eastAsia="ru-RU"/>
        </w:rPr>
        <w:t>Артылатын құдірет өзі барша жаннан,</w:t>
      </w:r>
    </w:p>
    <w:p w14:paraId="465DDCA2" w14:textId="71F8F985" w:rsidR="00341736" w:rsidRPr="006B3C01" w:rsidRDefault="00341736" w:rsidP="0021571A">
      <w:pPr>
        <w:spacing w:after="0" w:line="240" w:lineRule="auto"/>
        <w:ind w:firstLine="567"/>
        <w:contextualSpacing/>
        <w:jc w:val="both"/>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 xml:space="preserve">Ғаламға көңілін оның орын қылды </w:t>
      </w:r>
      <w:r w:rsidR="00C125F5" w:rsidRPr="006B3C01">
        <w:rPr>
          <w:rFonts w:ascii="Times New Roman" w:eastAsia="Times New Roman" w:hAnsi="Times New Roman" w:cs="Times New Roman"/>
          <w:sz w:val="28"/>
          <w:szCs w:val="28"/>
          <w:lang w:val="kk-KZ" w:eastAsia="ru-RU"/>
        </w:rPr>
        <w:t>[</w:t>
      </w:r>
      <w:r w:rsidR="009E1081" w:rsidRPr="006B3C01">
        <w:rPr>
          <w:rFonts w:ascii="Times New Roman" w:hAnsi="Times New Roman" w:cs="Times New Roman"/>
          <w:sz w:val="28"/>
          <w:szCs w:val="28"/>
          <w:lang w:val="kk-KZ"/>
        </w:rPr>
        <w:t>59</w:t>
      </w:r>
      <w:r w:rsidRPr="006B3C01">
        <w:rPr>
          <w:rFonts w:ascii="Times New Roman" w:eastAsia="Times New Roman" w:hAnsi="Times New Roman" w:cs="Times New Roman"/>
          <w:sz w:val="28"/>
          <w:szCs w:val="28"/>
          <w:lang w:val="kk-KZ" w:eastAsia="ru-RU"/>
        </w:rPr>
        <w:t xml:space="preserve">, </w:t>
      </w:r>
      <w:r w:rsidR="00247552" w:rsidRPr="006B3C01">
        <w:rPr>
          <w:rFonts w:ascii="Times New Roman" w:hAnsi="Times New Roman" w:cs="Times New Roman"/>
          <w:sz w:val="28"/>
          <w:szCs w:val="28"/>
          <w:lang w:val="kk-KZ"/>
        </w:rPr>
        <w:t>б.</w:t>
      </w:r>
      <w:r w:rsidRPr="006B3C01">
        <w:rPr>
          <w:rFonts w:ascii="Times New Roman" w:eastAsia="Times New Roman" w:hAnsi="Times New Roman" w:cs="Times New Roman"/>
          <w:sz w:val="28"/>
          <w:szCs w:val="28"/>
          <w:lang w:val="kk-KZ" w:eastAsia="ru-RU"/>
        </w:rPr>
        <w:t>59</w:t>
      </w:r>
      <w:r w:rsidR="00247552" w:rsidRPr="006B3C01">
        <w:rPr>
          <w:rFonts w:ascii="Times New Roman" w:eastAsia="Times New Roman" w:hAnsi="Times New Roman" w:cs="Times New Roman"/>
          <w:sz w:val="28"/>
          <w:szCs w:val="28"/>
          <w:lang w:val="kk-KZ" w:eastAsia="ru-RU"/>
        </w:rPr>
        <w:t>]</w:t>
      </w:r>
      <w:r w:rsidRPr="006B3C01">
        <w:rPr>
          <w:rFonts w:ascii="Times New Roman" w:eastAsia="Times New Roman" w:hAnsi="Times New Roman" w:cs="Times New Roman"/>
          <w:sz w:val="28"/>
          <w:szCs w:val="28"/>
          <w:lang w:val="kk-KZ" w:eastAsia="ru-RU"/>
        </w:rPr>
        <w:t>.</w:t>
      </w:r>
    </w:p>
    <w:p w14:paraId="19E6014E"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Cонымен, пайғамбарымыз жеті ғарыштан небір ғаламаттарды, суреттерді, әрекеттерді көріп, жетіншісінде барып Алламен жүздестіреді. Миғражға сапарының сан қилы сатысын, төзімділігін, көрегенділігін, даналығын паш етеді, құлдық қасиетінің тереңдігін, ғаламдық рақымдылығын жырға қосады.</w:t>
      </w:r>
    </w:p>
    <w:p w14:paraId="27CCC7A2" w14:textId="77777777" w:rsidR="00341736" w:rsidRPr="006B3C01" w:rsidRDefault="00341736" w:rsidP="0021571A">
      <w:pPr>
        <w:spacing w:after="0" w:line="240" w:lineRule="auto"/>
        <w:ind w:firstLine="567"/>
        <w:contextualSpacing/>
        <w:jc w:val="both"/>
        <w:rPr>
          <w:rStyle w:val="50"/>
          <w:rFonts w:ascii="Times New Roman" w:hAnsi="Times New Roman" w:cs="Times New Roman"/>
          <w:color w:val="auto"/>
          <w:sz w:val="28"/>
          <w:szCs w:val="28"/>
          <w:lang w:val="kk-KZ"/>
        </w:rPr>
      </w:pPr>
      <w:r w:rsidRPr="006B3C01">
        <w:rPr>
          <w:rStyle w:val="50"/>
          <w:rFonts w:ascii="Times New Roman" w:hAnsi="Times New Roman" w:cs="Times New Roman"/>
          <w:color w:val="auto"/>
          <w:sz w:val="28"/>
          <w:szCs w:val="28"/>
          <w:lang w:val="kk-KZ"/>
        </w:rPr>
        <w:t>Жаратты қайғыменен жанның бәрін,</w:t>
      </w:r>
    </w:p>
    <w:p w14:paraId="76135176" w14:textId="77777777" w:rsidR="00341736" w:rsidRPr="006B3C01" w:rsidRDefault="00341736" w:rsidP="0021571A">
      <w:pPr>
        <w:spacing w:after="0" w:line="240" w:lineRule="auto"/>
        <w:ind w:firstLine="567"/>
        <w:contextualSpacing/>
        <w:jc w:val="both"/>
        <w:rPr>
          <w:rStyle w:val="50"/>
          <w:rFonts w:ascii="Times New Roman" w:hAnsi="Times New Roman" w:cs="Times New Roman"/>
          <w:color w:val="auto"/>
          <w:sz w:val="28"/>
          <w:szCs w:val="28"/>
          <w:lang w:val="kk-KZ"/>
        </w:rPr>
      </w:pPr>
      <w:r w:rsidRPr="006B3C01">
        <w:rPr>
          <w:rStyle w:val="50"/>
          <w:rFonts w:ascii="Times New Roman" w:hAnsi="Times New Roman" w:cs="Times New Roman"/>
          <w:color w:val="auto"/>
          <w:sz w:val="28"/>
          <w:szCs w:val="28"/>
          <w:lang w:val="kk-KZ"/>
        </w:rPr>
        <w:t>Барсың ғой сол жиында баршаларың.</w:t>
      </w:r>
    </w:p>
    <w:p w14:paraId="5E29243C" w14:textId="77777777" w:rsidR="00341736" w:rsidRPr="006B3C01" w:rsidRDefault="00341736" w:rsidP="0021571A">
      <w:pPr>
        <w:spacing w:after="0" w:line="240" w:lineRule="auto"/>
        <w:ind w:firstLine="567"/>
        <w:contextualSpacing/>
        <w:jc w:val="both"/>
        <w:rPr>
          <w:rStyle w:val="50"/>
          <w:rFonts w:ascii="Times New Roman" w:hAnsi="Times New Roman" w:cs="Times New Roman"/>
          <w:color w:val="auto"/>
          <w:sz w:val="28"/>
          <w:szCs w:val="28"/>
          <w:lang w:val="kk-KZ"/>
        </w:rPr>
      </w:pPr>
      <w:r w:rsidRPr="006B3C01">
        <w:rPr>
          <w:rStyle w:val="50"/>
          <w:rFonts w:ascii="Times New Roman" w:hAnsi="Times New Roman" w:cs="Times New Roman"/>
          <w:color w:val="auto"/>
          <w:sz w:val="28"/>
          <w:szCs w:val="28"/>
          <w:lang w:val="kk-KZ"/>
        </w:rPr>
        <w:t>Кандил нұрға пайғамбар рухы тұрып,</w:t>
      </w:r>
    </w:p>
    <w:p w14:paraId="6B60021D" w14:textId="6DBB8B7A" w:rsidR="00341736" w:rsidRPr="006B3C01" w:rsidRDefault="00341736" w:rsidP="0021571A">
      <w:pPr>
        <w:spacing w:after="0" w:line="240" w:lineRule="auto"/>
        <w:ind w:firstLine="567"/>
        <w:contextualSpacing/>
        <w:jc w:val="both"/>
        <w:rPr>
          <w:rFonts w:ascii="Times New Roman" w:eastAsia="Times New Roman" w:hAnsi="Times New Roman" w:cs="Times New Roman"/>
          <w:sz w:val="28"/>
          <w:szCs w:val="28"/>
          <w:lang w:val="kk-KZ" w:eastAsia="ru-RU"/>
        </w:rPr>
      </w:pPr>
      <w:r w:rsidRPr="006B3C01">
        <w:rPr>
          <w:rStyle w:val="50"/>
          <w:rFonts w:ascii="Times New Roman" w:hAnsi="Times New Roman" w:cs="Times New Roman"/>
          <w:color w:val="auto"/>
          <w:sz w:val="28"/>
          <w:szCs w:val="28"/>
          <w:lang w:val="kk-KZ"/>
        </w:rPr>
        <w:t xml:space="preserve">Көрсетті тамам рухқа Хақ дидарын </w:t>
      </w:r>
      <w:r w:rsidR="00C125F5" w:rsidRPr="006B3C01">
        <w:rPr>
          <w:rFonts w:ascii="Times New Roman" w:eastAsia="Times New Roman" w:hAnsi="Times New Roman" w:cs="Times New Roman"/>
          <w:sz w:val="28"/>
          <w:szCs w:val="28"/>
          <w:lang w:val="kk-KZ" w:eastAsia="ru-RU"/>
        </w:rPr>
        <w:t>[</w:t>
      </w:r>
      <w:r w:rsidR="009E1081" w:rsidRPr="006B3C01">
        <w:rPr>
          <w:rFonts w:ascii="Times New Roman" w:hAnsi="Times New Roman" w:cs="Times New Roman"/>
          <w:sz w:val="28"/>
          <w:szCs w:val="28"/>
          <w:lang w:val="kk-KZ"/>
        </w:rPr>
        <w:t>59</w:t>
      </w:r>
      <w:r w:rsidRPr="006B3C01">
        <w:rPr>
          <w:rFonts w:ascii="Times New Roman" w:eastAsia="Times New Roman" w:hAnsi="Times New Roman" w:cs="Times New Roman"/>
          <w:sz w:val="28"/>
          <w:szCs w:val="28"/>
          <w:lang w:val="kk-KZ" w:eastAsia="ru-RU"/>
        </w:rPr>
        <w:t xml:space="preserve">, </w:t>
      </w:r>
      <w:r w:rsidR="00247552" w:rsidRPr="006B3C01">
        <w:rPr>
          <w:rFonts w:ascii="Times New Roman" w:hAnsi="Times New Roman" w:cs="Times New Roman"/>
          <w:sz w:val="28"/>
          <w:szCs w:val="28"/>
          <w:lang w:val="kk-KZ"/>
        </w:rPr>
        <w:t>б.</w:t>
      </w:r>
      <w:r w:rsidRPr="006B3C01">
        <w:rPr>
          <w:rFonts w:ascii="Times New Roman" w:eastAsia="Times New Roman" w:hAnsi="Times New Roman" w:cs="Times New Roman"/>
          <w:sz w:val="28"/>
          <w:szCs w:val="28"/>
          <w:lang w:val="kk-KZ" w:eastAsia="ru-RU"/>
        </w:rPr>
        <w:t>54].</w:t>
      </w:r>
    </w:p>
    <w:p w14:paraId="5D3DF716"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Мәшһүр-Жүсіп хикаясы қазақи таным-түсінікке, ұғымға жақын. Мысалы, Алла-тағаланың дәргаһына келгеннен кейін Расул: </w:t>
      </w:r>
    </w:p>
    <w:p w14:paraId="2D3CFE34"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Топаннан Нұх нәбиге бердің нәжәт, </w:t>
      </w:r>
    </w:p>
    <w:p w14:paraId="17F0EA5C"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Қабыл қылса үмметім көп мінажат… </w:t>
      </w:r>
    </w:p>
    <w:p w14:paraId="105B7A41"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Көк қошқар Смағұлға құрбан бердің, </w:t>
      </w:r>
    </w:p>
    <w:p w14:paraId="206DD73F"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Жүністі үш зұлматтан халас қылдың. </w:t>
      </w:r>
    </w:p>
    <w:p w14:paraId="30E7583D"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Жүсіпке құдық түбін бостан қылып, </w:t>
      </w:r>
    </w:p>
    <w:p w14:paraId="3630F986"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Ғайсаға “Інжіл” атты кітап бердің.</w:t>
      </w:r>
    </w:p>
    <w:p w14:paraId="0FE14999"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lastRenderedPageBreak/>
        <w:t xml:space="preserve">Мұсаға “Таурат” бердің, маған қайда? </w:t>
      </w:r>
    </w:p>
    <w:p w14:paraId="50D123BC"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Билеттің жел мен суды Сүлейменге, </w:t>
      </w:r>
    </w:p>
    <w:p w14:paraId="0254C322"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Дәуітке “Забур” бердің үлкен кітап, </w:t>
      </w:r>
    </w:p>
    <w:p w14:paraId="08CEAF0B"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Айыпқа саламаттық бердің пайда, </w:t>
      </w:r>
    </w:p>
    <w:p w14:paraId="7C1DFB9B"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Адамға жәннат, ғылым, аят бердің, </w:t>
      </w:r>
    </w:p>
    <w:p w14:paraId="254A6C80"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Қызырға өлмес Әбілқаят бердің, </w:t>
      </w:r>
    </w:p>
    <w:p w14:paraId="33313727"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15342A">
        <w:rPr>
          <w:rFonts w:ascii="Times New Roman" w:hAnsi="Times New Roman" w:cs="Times New Roman"/>
          <w:sz w:val="28"/>
          <w:szCs w:val="28"/>
          <w:lang w:val="kk-KZ"/>
        </w:rPr>
        <w:t>Не бердің маған сондай,</w:t>
      </w:r>
      <w:r w:rsidRPr="006B3C01">
        <w:rPr>
          <w:rFonts w:ascii="Times New Roman" w:hAnsi="Times New Roman" w:cs="Times New Roman"/>
          <w:sz w:val="28"/>
          <w:szCs w:val="28"/>
          <w:lang w:val="kk-KZ"/>
        </w:rPr>
        <w:t xml:space="preserve"> </w:t>
      </w:r>
    </w:p>
    <w:p w14:paraId="021DA60B"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Иллаһым-ай, Қарным аш </w:t>
      </w:r>
    </w:p>
    <w:p w14:paraId="4677A36D" w14:textId="69C5D730"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дәргаһыңа тоймай келдім, – [</w:t>
      </w:r>
      <w:r w:rsidR="009E1081" w:rsidRPr="006B3C01">
        <w:rPr>
          <w:rFonts w:ascii="Times New Roman" w:hAnsi="Times New Roman" w:cs="Times New Roman"/>
          <w:sz w:val="28"/>
          <w:szCs w:val="28"/>
          <w:lang w:val="kk-KZ"/>
        </w:rPr>
        <w:t>52</w:t>
      </w:r>
      <w:r w:rsidRPr="006B3C01">
        <w:rPr>
          <w:rFonts w:ascii="Times New Roman" w:hAnsi="Times New Roman" w:cs="Times New Roman"/>
          <w:sz w:val="28"/>
          <w:szCs w:val="28"/>
          <w:lang w:val="kk-KZ"/>
        </w:rPr>
        <w:t xml:space="preserve">, </w:t>
      </w:r>
      <w:r w:rsidR="00247552"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271] дейді. Алла Расулға барлық игілікті істердің пайғамбар үмметтері үшін жасалынатынын ескертеді.</w:t>
      </w:r>
    </w:p>
    <w:p w14:paraId="76C5659D"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Мәшһүр Жүсіп Көпейұлының діни-мистикалық сарындағы бұл жыры – қазақ руханиятындағы </w:t>
      </w:r>
      <w:r w:rsidRPr="006B3C01">
        <w:rPr>
          <w:rStyle w:val="af8"/>
          <w:rFonts w:ascii="Times New Roman" w:hAnsi="Times New Roman" w:cs="Times New Roman"/>
          <w:b w:val="0"/>
          <w:bCs w:val="0"/>
          <w:sz w:val="28"/>
          <w:szCs w:val="28"/>
          <w:lang w:val="kk-KZ"/>
        </w:rPr>
        <w:t>исламдық пайғамбарлар дәстүрі мен сопылық-мұңлық сұранымның синтезін</w:t>
      </w:r>
      <w:r w:rsidRPr="006B3C01">
        <w:rPr>
          <w:rFonts w:ascii="Times New Roman" w:hAnsi="Times New Roman" w:cs="Times New Roman"/>
          <w:sz w:val="28"/>
          <w:szCs w:val="28"/>
          <w:lang w:val="kk-KZ"/>
        </w:rPr>
        <w:t xml:space="preserve"> білдіретін ерекше көркем мәтін. Мұнда автор Жаратушыға тіл қатып, бұрынғы пайғамбарларға берілген нығметтерді еске алып, </w:t>
      </w:r>
      <w:r w:rsidRPr="006B3C01">
        <w:rPr>
          <w:rStyle w:val="af8"/>
          <w:rFonts w:ascii="Times New Roman" w:hAnsi="Times New Roman" w:cs="Times New Roman"/>
          <w:b w:val="0"/>
          <w:bCs w:val="0"/>
          <w:sz w:val="28"/>
          <w:szCs w:val="28"/>
          <w:lang w:val="kk-KZ"/>
        </w:rPr>
        <w:t>өзінің рухани жолдағы ізденісін, мұңын және иләһи сыйға деген үмітін</w:t>
      </w:r>
      <w:r w:rsidRPr="006B3C01">
        <w:rPr>
          <w:rFonts w:ascii="Times New Roman" w:hAnsi="Times New Roman" w:cs="Times New Roman"/>
          <w:sz w:val="28"/>
          <w:szCs w:val="28"/>
          <w:lang w:val="kk-KZ"/>
        </w:rPr>
        <w:t xml:space="preserve"> білдіреді.</w:t>
      </w:r>
    </w:p>
    <w:p w14:paraId="0DD820CA"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Мәшһүр Жүсіп Көпейұлының поэзиясындағы діни сарын – оның дүниетанымдық, философиялық және теологиялық көзқарастарының поэтикалық формасы болып табылады. Жоғарыда келтірілген өлең жолдары осы рухани арнада өрбіген шығармалардың бірі ретінде пайымдалады. Ақын бұл өлеңінде ислам тарихындағы белгілі пайғамбарларға Жаратушы тарапынан берілген </w:t>
      </w:r>
      <w:r w:rsidRPr="006B3C01">
        <w:rPr>
          <w:rStyle w:val="af8"/>
          <w:rFonts w:ascii="Times New Roman" w:hAnsi="Times New Roman" w:cs="Times New Roman"/>
          <w:b w:val="0"/>
          <w:bCs w:val="0"/>
          <w:sz w:val="28"/>
          <w:szCs w:val="28"/>
          <w:lang w:val="kk-KZ"/>
        </w:rPr>
        <w:t>қасиетті нығметтер мен мұғжизалар</w:t>
      </w:r>
      <w:r w:rsidRPr="006B3C01">
        <w:rPr>
          <w:rFonts w:ascii="Times New Roman" w:hAnsi="Times New Roman" w:cs="Times New Roman"/>
          <w:sz w:val="28"/>
          <w:szCs w:val="28"/>
          <w:lang w:val="kk-KZ"/>
        </w:rPr>
        <w:t xml:space="preserve"> тізбегін келтіре отырып, </w:t>
      </w:r>
      <w:r w:rsidRPr="006B3C01">
        <w:rPr>
          <w:rStyle w:val="af8"/>
          <w:rFonts w:ascii="Times New Roman" w:hAnsi="Times New Roman" w:cs="Times New Roman"/>
          <w:b w:val="0"/>
          <w:bCs w:val="0"/>
          <w:sz w:val="28"/>
          <w:szCs w:val="28"/>
          <w:lang w:val="kk-KZ"/>
        </w:rPr>
        <w:t>өзінің де сондай рухани нұрға қол жеткізгісі келетінін</w:t>
      </w:r>
      <w:r w:rsidRPr="006B3C01">
        <w:rPr>
          <w:rFonts w:ascii="Times New Roman" w:hAnsi="Times New Roman" w:cs="Times New Roman"/>
          <w:sz w:val="28"/>
          <w:szCs w:val="28"/>
          <w:lang w:val="kk-KZ"/>
        </w:rPr>
        <w:t xml:space="preserve"> білдіреді.</w:t>
      </w:r>
    </w:p>
    <w:p w14:paraId="376E9676"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Style w:val="af8"/>
          <w:rFonts w:ascii="Times New Roman" w:hAnsi="Times New Roman" w:cs="Times New Roman"/>
          <w:b w:val="0"/>
          <w:bCs w:val="0"/>
          <w:sz w:val="28"/>
          <w:szCs w:val="28"/>
          <w:lang w:val="kk-KZ"/>
        </w:rPr>
        <w:t>Пайғамбарларға берілген нығметтер тізбегі – діни мәдениеттің поэтикалық интерпретациясы</w:t>
      </w:r>
      <w:r w:rsidRPr="006B3C01">
        <w:rPr>
          <w:rFonts w:ascii="Times New Roman" w:hAnsi="Times New Roman" w:cs="Times New Roman"/>
          <w:sz w:val="28"/>
          <w:szCs w:val="28"/>
          <w:lang w:val="kk-KZ"/>
        </w:rPr>
        <w:t>. Ақын әрбір пайғамбардың есімін атай отырып, оларға қатысты Құранда немесе діни дәстүрлерде кеңінен тараған оқиғалар мен мұғжизаларды жүйелі түрде сипаттайды:</w:t>
      </w:r>
    </w:p>
    <w:p w14:paraId="288F05BC"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Style w:val="af8"/>
          <w:rFonts w:ascii="Times New Roman" w:hAnsi="Times New Roman" w:cs="Times New Roman"/>
          <w:b w:val="0"/>
          <w:bCs w:val="0"/>
          <w:sz w:val="28"/>
          <w:szCs w:val="28"/>
          <w:lang w:val="kk-KZ"/>
        </w:rPr>
        <w:t>Нұхқа (ғ.с.)</w:t>
      </w:r>
      <w:r w:rsidRPr="006B3C01">
        <w:rPr>
          <w:rFonts w:ascii="Times New Roman" w:hAnsi="Times New Roman" w:cs="Times New Roman"/>
          <w:sz w:val="28"/>
          <w:szCs w:val="28"/>
          <w:lang w:val="kk-KZ"/>
        </w:rPr>
        <w:t xml:space="preserve"> – топан судан құтылу (нәжәт);</w:t>
      </w:r>
    </w:p>
    <w:p w14:paraId="11DBC11C"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Style w:val="af8"/>
          <w:rFonts w:ascii="Times New Roman" w:hAnsi="Times New Roman" w:cs="Times New Roman"/>
          <w:b w:val="0"/>
          <w:bCs w:val="0"/>
          <w:sz w:val="28"/>
          <w:szCs w:val="28"/>
          <w:lang w:val="kk-KZ"/>
        </w:rPr>
        <w:t>Смағұлға (Ысмайыл)</w:t>
      </w:r>
      <w:r w:rsidRPr="006B3C01">
        <w:rPr>
          <w:rFonts w:ascii="Times New Roman" w:hAnsi="Times New Roman" w:cs="Times New Roman"/>
          <w:sz w:val="28"/>
          <w:szCs w:val="28"/>
          <w:lang w:val="kk-KZ"/>
        </w:rPr>
        <w:t xml:space="preserve"> – көк қошқар құрбандығы;</w:t>
      </w:r>
    </w:p>
    <w:p w14:paraId="368C1169"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Style w:val="af8"/>
          <w:rFonts w:ascii="Times New Roman" w:hAnsi="Times New Roman" w:cs="Times New Roman"/>
          <w:b w:val="0"/>
          <w:bCs w:val="0"/>
          <w:sz w:val="28"/>
          <w:szCs w:val="28"/>
          <w:lang w:val="kk-KZ"/>
        </w:rPr>
        <w:t>Жүніске (Юнус)</w:t>
      </w:r>
      <w:r w:rsidRPr="006B3C01">
        <w:rPr>
          <w:rFonts w:ascii="Times New Roman" w:hAnsi="Times New Roman" w:cs="Times New Roman"/>
          <w:sz w:val="28"/>
          <w:szCs w:val="28"/>
          <w:lang w:val="kk-KZ"/>
        </w:rPr>
        <w:t xml:space="preserve"> – үш зұлматтан құтқарылуы;</w:t>
      </w:r>
    </w:p>
    <w:p w14:paraId="3684B280"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Style w:val="af8"/>
          <w:rFonts w:ascii="Times New Roman" w:hAnsi="Times New Roman" w:cs="Times New Roman"/>
          <w:b w:val="0"/>
          <w:bCs w:val="0"/>
          <w:sz w:val="28"/>
          <w:szCs w:val="28"/>
          <w:lang w:val="kk-KZ"/>
        </w:rPr>
        <w:t>Жүсіпке (Юсуф)</w:t>
      </w:r>
      <w:r w:rsidRPr="006B3C01">
        <w:rPr>
          <w:rFonts w:ascii="Times New Roman" w:hAnsi="Times New Roman" w:cs="Times New Roman"/>
          <w:sz w:val="28"/>
          <w:szCs w:val="28"/>
          <w:lang w:val="kk-KZ"/>
        </w:rPr>
        <w:t xml:space="preserve"> – құдықтан құтылып, биікке көтерілуі;</w:t>
      </w:r>
    </w:p>
    <w:p w14:paraId="1BC0ABAC"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Style w:val="af8"/>
          <w:rFonts w:ascii="Times New Roman" w:hAnsi="Times New Roman" w:cs="Times New Roman"/>
          <w:b w:val="0"/>
          <w:bCs w:val="0"/>
          <w:sz w:val="28"/>
          <w:szCs w:val="28"/>
          <w:lang w:val="kk-KZ"/>
        </w:rPr>
        <w:t>Ғайсаға (Иса)</w:t>
      </w:r>
      <w:r w:rsidRPr="006B3C01">
        <w:rPr>
          <w:rFonts w:ascii="Times New Roman" w:hAnsi="Times New Roman" w:cs="Times New Roman"/>
          <w:sz w:val="28"/>
          <w:szCs w:val="28"/>
          <w:lang w:val="kk-KZ"/>
        </w:rPr>
        <w:t xml:space="preserve"> – Інжіл кітабының берілуі;</w:t>
      </w:r>
    </w:p>
    <w:p w14:paraId="4986B0C9"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Style w:val="af8"/>
          <w:rFonts w:ascii="Times New Roman" w:hAnsi="Times New Roman" w:cs="Times New Roman"/>
          <w:b w:val="0"/>
          <w:bCs w:val="0"/>
          <w:sz w:val="28"/>
          <w:szCs w:val="28"/>
          <w:lang w:val="kk-KZ"/>
        </w:rPr>
        <w:t>Мұсаға (Муса)</w:t>
      </w:r>
      <w:r w:rsidRPr="006B3C01">
        <w:rPr>
          <w:rFonts w:ascii="Times New Roman" w:hAnsi="Times New Roman" w:cs="Times New Roman"/>
          <w:sz w:val="28"/>
          <w:szCs w:val="28"/>
          <w:lang w:val="kk-KZ"/>
        </w:rPr>
        <w:t xml:space="preserve"> – Таурат;</w:t>
      </w:r>
    </w:p>
    <w:p w14:paraId="4F38FDEA"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Style w:val="af8"/>
          <w:rFonts w:ascii="Times New Roman" w:hAnsi="Times New Roman" w:cs="Times New Roman"/>
          <w:b w:val="0"/>
          <w:bCs w:val="0"/>
          <w:sz w:val="28"/>
          <w:szCs w:val="28"/>
          <w:lang w:val="kk-KZ"/>
        </w:rPr>
        <w:t>Сүлейменге (Сүлейман)</w:t>
      </w:r>
      <w:r w:rsidRPr="006B3C01">
        <w:rPr>
          <w:rFonts w:ascii="Times New Roman" w:hAnsi="Times New Roman" w:cs="Times New Roman"/>
          <w:sz w:val="28"/>
          <w:szCs w:val="28"/>
          <w:lang w:val="kk-KZ"/>
        </w:rPr>
        <w:t xml:space="preserve"> – жел мен суды билеу;</w:t>
      </w:r>
    </w:p>
    <w:p w14:paraId="5871CD41"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Style w:val="af8"/>
          <w:rFonts w:ascii="Times New Roman" w:hAnsi="Times New Roman" w:cs="Times New Roman"/>
          <w:b w:val="0"/>
          <w:bCs w:val="0"/>
          <w:sz w:val="28"/>
          <w:szCs w:val="28"/>
          <w:lang w:val="kk-KZ"/>
        </w:rPr>
        <w:t>Дәуітке (Дауд)</w:t>
      </w:r>
      <w:r w:rsidRPr="006B3C01">
        <w:rPr>
          <w:rFonts w:ascii="Times New Roman" w:hAnsi="Times New Roman" w:cs="Times New Roman"/>
          <w:sz w:val="28"/>
          <w:szCs w:val="28"/>
          <w:lang w:val="kk-KZ"/>
        </w:rPr>
        <w:t xml:space="preserve"> – Забур;</w:t>
      </w:r>
    </w:p>
    <w:p w14:paraId="20DC08E3"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Style w:val="af8"/>
          <w:rFonts w:ascii="Times New Roman" w:hAnsi="Times New Roman" w:cs="Times New Roman"/>
          <w:b w:val="0"/>
          <w:bCs w:val="0"/>
          <w:sz w:val="28"/>
          <w:szCs w:val="28"/>
          <w:lang w:val="kk-KZ"/>
        </w:rPr>
        <w:t>Айыпқа (Аюб)</w:t>
      </w:r>
      <w:r w:rsidRPr="006B3C01">
        <w:rPr>
          <w:rFonts w:ascii="Times New Roman" w:hAnsi="Times New Roman" w:cs="Times New Roman"/>
          <w:sz w:val="28"/>
          <w:szCs w:val="28"/>
          <w:lang w:val="kk-KZ"/>
        </w:rPr>
        <w:t xml:space="preserve"> – ауыр сынақтардан кейін дерттен айығу;</w:t>
      </w:r>
    </w:p>
    <w:p w14:paraId="344DB0E0"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Style w:val="af8"/>
          <w:rFonts w:ascii="Times New Roman" w:hAnsi="Times New Roman" w:cs="Times New Roman"/>
          <w:b w:val="0"/>
          <w:bCs w:val="0"/>
          <w:sz w:val="28"/>
          <w:szCs w:val="28"/>
          <w:lang w:val="kk-KZ"/>
        </w:rPr>
        <w:t>Адамға</w:t>
      </w:r>
      <w:r w:rsidRPr="006B3C01">
        <w:rPr>
          <w:rFonts w:ascii="Times New Roman" w:hAnsi="Times New Roman" w:cs="Times New Roman"/>
          <w:sz w:val="28"/>
          <w:szCs w:val="28"/>
          <w:lang w:val="kk-KZ"/>
        </w:rPr>
        <w:t xml:space="preserve"> – жәннат пен алғашқы білім;</w:t>
      </w:r>
    </w:p>
    <w:p w14:paraId="238754FF"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Style w:val="af8"/>
          <w:rFonts w:ascii="Times New Roman" w:hAnsi="Times New Roman" w:cs="Times New Roman"/>
          <w:b w:val="0"/>
          <w:bCs w:val="0"/>
          <w:sz w:val="28"/>
          <w:szCs w:val="28"/>
          <w:lang w:val="kk-KZ"/>
        </w:rPr>
        <w:t>Қызырға</w:t>
      </w:r>
      <w:r w:rsidRPr="006B3C01">
        <w:rPr>
          <w:rFonts w:ascii="Times New Roman" w:hAnsi="Times New Roman" w:cs="Times New Roman"/>
          <w:sz w:val="28"/>
          <w:szCs w:val="28"/>
          <w:lang w:val="kk-KZ"/>
        </w:rPr>
        <w:t xml:space="preserve"> – өлмейтін ғұмыр (Әбілқайат).</w:t>
      </w:r>
    </w:p>
    <w:p w14:paraId="19D48964"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Мұнда </w:t>
      </w:r>
      <w:r w:rsidRPr="006B3C01">
        <w:rPr>
          <w:rStyle w:val="af8"/>
          <w:rFonts w:ascii="Times New Roman" w:hAnsi="Times New Roman" w:cs="Times New Roman"/>
          <w:b w:val="0"/>
          <w:bCs w:val="0"/>
          <w:sz w:val="28"/>
          <w:szCs w:val="28"/>
          <w:lang w:val="kk-KZ"/>
        </w:rPr>
        <w:t>исламдық уахи мен пайғамбарлық мұғжизалардың жүйесі</w:t>
      </w:r>
      <w:r w:rsidRPr="006B3C01">
        <w:rPr>
          <w:rFonts w:ascii="Times New Roman" w:hAnsi="Times New Roman" w:cs="Times New Roman"/>
          <w:sz w:val="28"/>
          <w:szCs w:val="28"/>
          <w:lang w:val="kk-KZ"/>
        </w:rPr>
        <w:t xml:space="preserve"> поэтикалық құрылымда беріледі. Автор бұл қатарды қолдану арқылы </w:t>
      </w:r>
      <w:r w:rsidRPr="006B3C01">
        <w:rPr>
          <w:rStyle w:val="af8"/>
          <w:rFonts w:ascii="Times New Roman" w:hAnsi="Times New Roman" w:cs="Times New Roman"/>
          <w:b w:val="0"/>
          <w:bCs w:val="0"/>
          <w:sz w:val="28"/>
          <w:szCs w:val="28"/>
          <w:lang w:val="kk-KZ"/>
        </w:rPr>
        <w:t>иләһи әділет пен мейірімділіктің тарихи үлгілерін</w:t>
      </w:r>
      <w:r w:rsidRPr="006B3C01">
        <w:rPr>
          <w:rFonts w:ascii="Times New Roman" w:hAnsi="Times New Roman" w:cs="Times New Roman"/>
          <w:sz w:val="28"/>
          <w:szCs w:val="28"/>
          <w:lang w:val="kk-KZ"/>
        </w:rPr>
        <w:t xml:space="preserve"> келтіреді.</w:t>
      </w:r>
    </w:p>
    <w:p w14:paraId="09A77123"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Ақын соңғы жолдарда </w:t>
      </w:r>
      <w:r w:rsidRPr="006B3C01">
        <w:rPr>
          <w:rStyle w:val="af8"/>
          <w:rFonts w:ascii="Times New Roman" w:hAnsi="Times New Roman" w:cs="Times New Roman"/>
          <w:b w:val="0"/>
          <w:bCs w:val="0"/>
          <w:sz w:val="28"/>
          <w:szCs w:val="28"/>
          <w:lang w:val="kk-KZ"/>
        </w:rPr>
        <w:t>пайғамбарлардан кейінгі өзінің рухани ізденісін, жан қиналысын, шын ықыласты сұранымын</w:t>
      </w:r>
      <w:r w:rsidRPr="006B3C01">
        <w:rPr>
          <w:rFonts w:ascii="Times New Roman" w:hAnsi="Times New Roman" w:cs="Times New Roman"/>
          <w:sz w:val="28"/>
          <w:szCs w:val="28"/>
          <w:lang w:val="kk-KZ"/>
        </w:rPr>
        <w:t xml:space="preserve"> білдіреді:</w:t>
      </w:r>
    </w:p>
    <w:p w14:paraId="77ABFAD7" w14:textId="77777777" w:rsidR="00341736" w:rsidRPr="006B3C01" w:rsidRDefault="00341736" w:rsidP="0021571A">
      <w:pPr>
        <w:spacing w:after="0" w:line="240" w:lineRule="auto"/>
        <w:ind w:firstLine="567"/>
        <w:contextualSpacing/>
        <w:jc w:val="both"/>
        <w:rPr>
          <w:rStyle w:val="a5"/>
          <w:rFonts w:ascii="Times New Roman" w:hAnsi="Times New Roman" w:cs="Times New Roman"/>
          <w:i w:val="0"/>
          <w:iCs w:val="0"/>
          <w:sz w:val="28"/>
          <w:szCs w:val="28"/>
        </w:rPr>
      </w:pPr>
      <w:r w:rsidRPr="006B3C01">
        <w:rPr>
          <w:rStyle w:val="a5"/>
          <w:rFonts w:ascii="Times New Roman" w:hAnsi="Times New Roman" w:cs="Times New Roman"/>
          <w:i w:val="0"/>
          <w:iCs w:val="0"/>
          <w:sz w:val="28"/>
          <w:szCs w:val="28"/>
        </w:rPr>
        <w:t xml:space="preserve">Маған қайда?.. </w:t>
      </w:r>
    </w:p>
    <w:p w14:paraId="1BC313FA" w14:textId="77777777" w:rsidR="00341736" w:rsidRPr="006B3C01" w:rsidRDefault="00341736" w:rsidP="0021571A">
      <w:pPr>
        <w:spacing w:after="0" w:line="240" w:lineRule="auto"/>
        <w:ind w:firstLine="567"/>
        <w:contextualSpacing/>
        <w:jc w:val="both"/>
        <w:rPr>
          <w:rStyle w:val="a5"/>
          <w:rFonts w:ascii="Times New Roman" w:hAnsi="Times New Roman" w:cs="Times New Roman"/>
          <w:i w:val="0"/>
          <w:iCs w:val="0"/>
          <w:sz w:val="28"/>
          <w:szCs w:val="28"/>
        </w:rPr>
      </w:pPr>
      <w:r w:rsidRPr="006B3C01">
        <w:rPr>
          <w:rStyle w:val="a5"/>
          <w:rFonts w:ascii="Times New Roman" w:hAnsi="Times New Roman" w:cs="Times New Roman"/>
          <w:i w:val="0"/>
          <w:iCs w:val="0"/>
          <w:sz w:val="28"/>
          <w:szCs w:val="28"/>
        </w:rPr>
        <w:t xml:space="preserve">Не бердің маған сондай, Иллаһым-ай? </w:t>
      </w:r>
    </w:p>
    <w:p w14:paraId="25E219B1" w14:textId="7D56C58D"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Style w:val="a5"/>
          <w:rFonts w:ascii="Times New Roman" w:hAnsi="Times New Roman" w:cs="Times New Roman"/>
          <w:i w:val="0"/>
          <w:iCs w:val="0"/>
          <w:sz w:val="28"/>
          <w:szCs w:val="28"/>
        </w:rPr>
        <w:lastRenderedPageBreak/>
        <w:t>Қарным аш, дәргаһыңа тоймай келдім...</w:t>
      </w:r>
      <w:r w:rsidRPr="006B3C01">
        <w:rPr>
          <w:rFonts w:ascii="Times New Roman" w:hAnsi="Times New Roman" w:cs="Times New Roman"/>
          <w:sz w:val="28"/>
          <w:szCs w:val="28"/>
          <w:lang w:val="kk-KZ"/>
        </w:rPr>
        <w:t xml:space="preserve"> [</w:t>
      </w:r>
      <w:r w:rsidR="009E1081" w:rsidRPr="006B3C01">
        <w:rPr>
          <w:rFonts w:ascii="Times New Roman" w:hAnsi="Times New Roman" w:cs="Times New Roman"/>
          <w:sz w:val="28"/>
          <w:szCs w:val="28"/>
          <w:lang w:val="kk-KZ"/>
        </w:rPr>
        <w:t>52</w:t>
      </w:r>
      <w:r w:rsidRPr="006B3C01">
        <w:rPr>
          <w:rFonts w:ascii="Times New Roman" w:hAnsi="Times New Roman" w:cs="Times New Roman"/>
          <w:sz w:val="28"/>
          <w:szCs w:val="28"/>
          <w:lang w:val="kk-KZ"/>
        </w:rPr>
        <w:t xml:space="preserve">, </w:t>
      </w:r>
      <w:r w:rsidR="00247552"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272]</w:t>
      </w:r>
      <w:r w:rsidR="00247552" w:rsidRPr="006B3C01">
        <w:rPr>
          <w:rFonts w:ascii="Times New Roman" w:hAnsi="Times New Roman" w:cs="Times New Roman"/>
          <w:sz w:val="28"/>
          <w:szCs w:val="28"/>
          <w:lang w:val="kk-KZ"/>
        </w:rPr>
        <w:t>.</w:t>
      </w:r>
    </w:p>
    <w:p w14:paraId="6E0053CB"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Бұл жерде «қарын аштық» – </w:t>
      </w:r>
      <w:r w:rsidRPr="006B3C01">
        <w:rPr>
          <w:rStyle w:val="af8"/>
          <w:rFonts w:ascii="Times New Roman" w:hAnsi="Times New Roman" w:cs="Times New Roman"/>
          <w:b w:val="0"/>
          <w:bCs w:val="0"/>
          <w:sz w:val="28"/>
          <w:szCs w:val="28"/>
          <w:lang w:val="kk-KZ"/>
        </w:rPr>
        <w:t>кәдімгі аштық емес</w:t>
      </w:r>
      <w:r w:rsidRPr="006B3C01">
        <w:rPr>
          <w:rFonts w:ascii="Times New Roman" w:hAnsi="Times New Roman" w:cs="Times New Roman"/>
          <w:sz w:val="28"/>
          <w:szCs w:val="28"/>
          <w:lang w:val="kk-KZ"/>
        </w:rPr>
        <w:t xml:space="preserve">, </w:t>
      </w:r>
      <w:r w:rsidRPr="006B3C01">
        <w:rPr>
          <w:rStyle w:val="af8"/>
          <w:rFonts w:ascii="Times New Roman" w:hAnsi="Times New Roman" w:cs="Times New Roman"/>
          <w:b w:val="0"/>
          <w:bCs w:val="0"/>
          <w:sz w:val="28"/>
          <w:szCs w:val="28"/>
          <w:lang w:val="kk-KZ"/>
        </w:rPr>
        <w:t>рухани шөлдеу, иләһи нұрға, хақиқатқа, ақиқатқа деген іштей сарсаң халді</w:t>
      </w:r>
      <w:r w:rsidRPr="006B3C01">
        <w:rPr>
          <w:rFonts w:ascii="Times New Roman" w:hAnsi="Times New Roman" w:cs="Times New Roman"/>
          <w:sz w:val="28"/>
          <w:szCs w:val="28"/>
          <w:lang w:val="kk-KZ"/>
        </w:rPr>
        <w:t xml:space="preserve"> бейнелейді. «Дәргаһыңа тоймай келдім» деген жол сопылық әдебиеттегі «ғашықтықтан шөлдеу» (сүсна), «Хаққа қауышуға ынтық болу» мағынасындағы дәстүрлі ұғымдарға ұқсайды. Сондықтан бұл шығарма </w:t>
      </w:r>
      <w:r w:rsidRPr="006B3C01">
        <w:rPr>
          <w:rStyle w:val="af8"/>
          <w:rFonts w:ascii="Times New Roman" w:hAnsi="Times New Roman" w:cs="Times New Roman"/>
          <w:b w:val="0"/>
          <w:bCs w:val="0"/>
          <w:sz w:val="28"/>
          <w:szCs w:val="28"/>
          <w:lang w:val="kk-KZ"/>
        </w:rPr>
        <w:t>сопылық поэзия мен қазақ діни дәстүріндегі фәна, хақиқат, ізденіс мотивтерімен</w:t>
      </w:r>
      <w:r w:rsidRPr="006B3C01">
        <w:rPr>
          <w:rFonts w:ascii="Times New Roman" w:hAnsi="Times New Roman" w:cs="Times New Roman"/>
          <w:sz w:val="28"/>
          <w:szCs w:val="28"/>
          <w:lang w:val="kk-KZ"/>
        </w:rPr>
        <w:t xml:space="preserve"> астасып жатыр.</w:t>
      </w:r>
    </w:p>
    <w:p w14:paraId="1D9B914D"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Мәтін мынадай маңызды танымдық ерекшеліктерге ие:</w:t>
      </w:r>
    </w:p>
    <w:p w14:paraId="742208DE"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 </w:t>
      </w:r>
      <w:r w:rsidRPr="006B3C01">
        <w:rPr>
          <w:rStyle w:val="af8"/>
          <w:rFonts w:ascii="Times New Roman" w:hAnsi="Times New Roman" w:cs="Times New Roman"/>
          <w:b w:val="0"/>
          <w:bCs w:val="0"/>
          <w:sz w:val="28"/>
          <w:szCs w:val="28"/>
          <w:lang w:val="kk-KZ"/>
        </w:rPr>
        <w:t>Діни-тарихи таным</w:t>
      </w:r>
      <w:r w:rsidRPr="006B3C01">
        <w:rPr>
          <w:rFonts w:ascii="Times New Roman" w:hAnsi="Times New Roman" w:cs="Times New Roman"/>
          <w:sz w:val="28"/>
          <w:szCs w:val="28"/>
          <w:lang w:val="kk-KZ"/>
        </w:rPr>
        <w:t>: автор Құрандағы пайғамбарлар тізбегін жақсы білетінін дәлелдейді;</w:t>
      </w:r>
    </w:p>
    <w:p w14:paraId="58BB1AF1"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 </w:t>
      </w:r>
      <w:r w:rsidRPr="006B3C01">
        <w:rPr>
          <w:rStyle w:val="af8"/>
          <w:rFonts w:ascii="Times New Roman" w:hAnsi="Times New Roman" w:cs="Times New Roman"/>
          <w:b w:val="0"/>
          <w:bCs w:val="0"/>
          <w:sz w:val="28"/>
          <w:szCs w:val="28"/>
          <w:lang w:val="kk-KZ"/>
        </w:rPr>
        <w:t>Поэтикалық интертекст</w:t>
      </w:r>
      <w:r w:rsidRPr="006B3C01">
        <w:rPr>
          <w:rFonts w:ascii="Times New Roman" w:hAnsi="Times New Roman" w:cs="Times New Roman"/>
          <w:sz w:val="28"/>
          <w:szCs w:val="28"/>
          <w:lang w:val="kk-KZ"/>
        </w:rPr>
        <w:t>: исламдық иләһи мәтіндерді қазақы тілмен, қара өлең формасында өрнектейді;</w:t>
      </w:r>
    </w:p>
    <w:p w14:paraId="1D0577C7"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 </w:t>
      </w:r>
      <w:r w:rsidRPr="006B3C01">
        <w:rPr>
          <w:rStyle w:val="af8"/>
          <w:rFonts w:ascii="Times New Roman" w:hAnsi="Times New Roman" w:cs="Times New Roman"/>
          <w:b w:val="0"/>
          <w:bCs w:val="0"/>
          <w:sz w:val="28"/>
          <w:szCs w:val="28"/>
          <w:lang w:val="kk-KZ"/>
        </w:rPr>
        <w:t>Рухани сабақтастық</w:t>
      </w:r>
      <w:r w:rsidRPr="006B3C01">
        <w:rPr>
          <w:rFonts w:ascii="Times New Roman" w:hAnsi="Times New Roman" w:cs="Times New Roman"/>
          <w:sz w:val="28"/>
          <w:szCs w:val="28"/>
          <w:lang w:val="kk-KZ"/>
        </w:rPr>
        <w:t>: пайғамбарлардан кейінгі заманда өмір сүрген адам ретінде, өзінің де Жаратушы алдында өтініш, сұраным білдіруге моральдық хақы бар екенін көрсетеді;</w:t>
      </w:r>
    </w:p>
    <w:p w14:paraId="75D0DA2B"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 </w:t>
      </w:r>
      <w:r w:rsidRPr="006B3C01">
        <w:rPr>
          <w:rStyle w:val="af8"/>
          <w:rFonts w:ascii="Times New Roman" w:hAnsi="Times New Roman" w:cs="Times New Roman"/>
          <w:b w:val="0"/>
          <w:bCs w:val="0"/>
          <w:sz w:val="28"/>
          <w:szCs w:val="28"/>
          <w:lang w:val="kk-KZ"/>
        </w:rPr>
        <w:t>Теологиялық поэтика</w:t>
      </w:r>
      <w:r w:rsidRPr="006B3C01">
        <w:rPr>
          <w:rFonts w:ascii="Times New Roman" w:hAnsi="Times New Roman" w:cs="Times New Roman"/>
          <w:sz w:val="28"/>
          <w:szCs w:val="28"/>
          <w:lang w:val="kk-KZ"/>
        </w:rPr>
        <w:t>: ақын Алланың рақымына мұқтаждықты көркем тілмен жеткізеді.</w:t>
      </w:r>
    </w:p>
    <w:p w14:paraId="684E8B65"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Бұл өлең стилі мен мазмұны жағынан </w:t>
      </w:r>
      <w:r w:rsidRPr="006B3C01">
        <w:rPr>
          <w:rStyle w:val="af8"/>
          <w:rFonts w:ascii="Times New Roman" w:hAnsi="Times New Roman" w:cs="Times New Roman"/>
          <w:b w:val="0"/>
          <w:bCs w:val="0"/>
          <w:sz w:val="28"/>
          <w:szCs w:val="28"/>
          <w:lang w:val="kk-KZ"/>
        </w:rPr>
        <w:t>Фарид әд-Дин Аттардың</w:t>
      </w:r>
      <w:r w:rsidRPr="006B3C01">
        <w:rPr>
          <w:rFonts w:ascii="Times New Roman" w:hAnsi="Times New Roman" w:cs="Times New Roman"/>
          <w:sz w:val="28"/>
          <w:szCs w:val="28"/>
          <w:lang w:val="kk-KZ"/>
        </w:rPr>
        <w:t xml:space="preserve">, </w:t>
      </w:r>
      <w:r w:rsidRPr="006B3C01">
        <w:rPr>
          <w:rStyle w:val="af8"/>
          <w:rFonts w:ascii="Times New Roman" w:hAnsi="Times New Roman" w:cs="Times New Roman"/>
          <w:b w:val="0"/>
          <w:bCs w:val="0"/>
          <w:sz w:val="28"/>
          <w:szCs w:val="28"/>
          <w:lang w:val="kk-KZ"/>
        </w:rPr>
        <w:t>Жәлеладдин Румидің</w:t>
      </w:r>
      <w:r w:rsidRPr="006B3C01">
        <w:rPr>
          <w:rFonts w:ascii="Times New Roman" w:hAnsi="Times New Roman" w:cs="Times New Roman"/>
          <w:sz w:val="28"/>
          <w:szCs w:val="28"/>
          <w:lang w:val="kk-KZ"/>
        </w:rPr>
        <w:t xml:space="preserve">, сондай-ақ </w:t>
      </w:r>
      <w:r w:rsidRPr="006B3C01">
        <w:rPr>
          <w:rStyle w:val="af8"/>
          <w:rFonts w:ascii="Times New Roman" w:hAnsi="Times New Roman" w:cs="Times New Roman"/>
          <w:b w:val="0"/>
          <w:bCs w:val="0"/>
          <w:sz w:val="28"/>
          <w:szCs w:val="28"/>
          <w:lang w:val="kk-KZ"/>
        </w:rPr>
        <w:t>Ахмед Яссауидің</w:t>
      </w:r>
      <w:r w:rsidRPr="006B3C01">
        <w:rPr>
          <w:rFonts w:ascii="Times New Roman" w:hAnsi="Times New Roman" w:cs="Times New Roman"/>
          <w:sz w:val="28"/>
          <w:szCs w:val="28"/>
          <w:lang w:val="kk-KZ"/>
        </w:rPr>
        <w:t xml:space="preserve"> хикметтеріндегі Жаратушыға мұң шағу, «маған не бердің?» деп сұрау секілді лирикалық-теологиялық тәсілдерге ұқсайды. Мәселен, Яссауи:</w:t>
      </w:r>
    </w:p>
    <w:p w14:paraId="28469190"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«Түн қатып, күн қатып, хақ жолына беттедім,</w:t>
      </w:r>
    </w:p>
    <w:p w14:paraId="364AFC0F"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Нәпсімді құрбан қылып, дергаһыңа жеттім», – дегенде де осы </w:t>
      </w:r>
      <w:r w:rsidRPr="006B3C01">
        <w:rPr>
          <w:rStyle w:val="af8"/>
          <w:rFonts w:ascii="Times New Roman" w:hAnsi="Times New Roman" w:cs="Times New Roman"/>
          <w:b w:val="0"/>
          <w:bCs w:val="0"/>
          <w:sz w:val="28"/>
          <w:szCs w:val="28"/>
          <w:lang w:val="kk-KZ"/>
        </w:rPr>
        <w:t>рухани аштық</w:t>
      </w:r>
      <w:r w:rsidRPr="006B3C01">
        <w:rPr>
          <w:rFonts w:ascii="Times New Roman" w:hAnsi="Times New Roman" w:cs="Times New Roman"/>
          <w:sz w:val="28"/>
          <w:szCs w:val="28"/>
          <w:lang w:val="kk-KZ"/>
        </w:rPr>
        <w:t xml:space="preserve"> пен </w:t>
      </w:r>
      <w:r w:rsidRPr="006B3C01">
        <w:rPr>
          <w:rStyle w:val="af8"/>
          <w:rFonts w:ascii="Times New Roman" w:hAnsi="Times New Roman" w:cs="Times New Roman"/>
          <w:b w:val="0"/>
          <w:bCs w:val="0"/>
          <w:sz w:val="28"/>
          <w:szCs w:val="28"/>
          <w:lang w:val="kk-KZ"/>
        </w:rPr>
        <w:t>иләһи нұрға сусау</w:t>
      </w:r>
      <w:r w:rsidRPr="006B3C01">
        <w:rPr>
          <w:rFonts w:ascii="Times New Roman" w:hAnsi="Times New Roman" w:cs="Times New Roman"/>
          <w:sz w:val="28"/>
          <w:szCs w:val="28"/>
          <w:lang w:val="kk-KZ"/>
        </w:rPr>
        <w:t xml:space="preserve"> мотивтері көрінеді.</w:t>
      </w:r>
    </w:p>
    <w:p w14:paraId="75B48E82"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Бұл жыр – </w:t>
      </w:r>
      <w:r w:rsidRPr="006B3C01">
        <w:rPr>
          <w:rStyle w:val="af8"/>
          <w:rFonts w:ascii="Times New Roman" w:hAnsi="Times New Roman" w:cs="Times New Roman"/>
          <w:b w:val="0"/>
          <w:bCs w:val="0"/>
          <w:sz w:val="28"/>
          <w:szCs w:val="28"/>
          <w:lang w:val="kk-KZ"/>
        </w:rPr>
        <w:t>Мәшһүр Жүсіптің діни-философиялық дүниетанымының поэтикалық манифестациясы</w:t>
      </w:r>
      <w:r w:rsidRPr="006B3C01">
        <w:rPr>
          <w:rFonts w:ascii="Times New Roman" w:hAnsi="Times New Roman" w:cs="Times New Roman"/>
          <w:sz w:val="28"/>
          <w:szCs w:val="28"/>
          <w:lang w:val="kk-KZ"/>
        </w:rPr>
        <w:t xml:space="preserve">. Автор исламдық пайғамбарлар тарихын эстетикалық құрылымда жүйелеп, Жаратушыдан рухани нұр мен рақым тілейді. Бұл шығарманың мәні тек діни емес, </w:t>
      </w:r>
      <w:r w:rsidRPr="006B3C01">
        <w:rPr>
          <w:rStyle w:val="af8"/>
          <w:rFonts w:ascii="Times New Roman" w:hAnsi="Times New Roman" w:cs="Times New Roman"/>
          <w:b w:val="0"/>
          <w:bCs w:val="0"/>
          <w:sz w:val="28"/>
          <w:szCs w:val="28"/>
          <w:lang w:val="kk-KZ"/>
        </w:rPr>
        <w:t>философиялық, экзистенциялық және сопылық</w:t>
      </w:r>
      <w:r w:rsidRPr="006B3C01">
        <w:rPr>
          <w:rFonts w:ascii="Times New Roman" w:hAnsi="Times New Roman" w:cs="Times New Roman"/>
          <w:sz w:val="28"/>
          <w:szCs w:val="28"/>
          <w:lang w:val="kk-KZ"/>
        </w:rPr>
        <w:t xml:space="preserve"> сипатта. Жырдағы сұраным – Құдайға деген терең сенімнің, танымның және адам мен Тәңір арасындағы рухани байланыстың поэтикалық көрінісі.</w:t>
      </w:r>
    </w:p>
    <w:p w14:paraId="2ACC00DF"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Осылайша, зерттеу барысында біз Мәшһүр Жүсіп шығармаларынан біршама діни антропонимдерді анықтадық, олардың әрқайсысында автордың идеялық және көркемдік идеялары бейнеленеді және әр тұлға өзіне тән ерекшелігімен шығармаларда көрініс табады. Айрықша қасиеттеріне қарамастан, барлық діни антропонимдер автор үшін мәдениет пен дін саласындағы өз ойларын білдіру құралы болып табылады.</w:t>
      </w:r>
    </w:p>
    <w:p w14:paraId="6F4A375C"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Мәшһүр Жүсіптің Мұхаммед пайғамбар туралы поэмалары – ақынның ең үздік шығармаларының бірі, оларда пайғамбар туралы шебер, көркем баяндалады. Онда суреттер, бейнелер, диалогтар және лирикалық шегіністер Құран хадистерін баяндай отырып, дәл қолданылады.</w:t>
      </w:r>
    </w:p>
    <w:p w14:paraId="0D3AC826" w14:textId="77777777" w:rsidR="00341736" w:rsidRPr="006B3C01" w:rsidRDefault="00341736" w:rsidP="0021571A">
      <w:pPr>
        <w:spacing w:after="0" w:line="240" w:lineRule="auto"/>
        <w:ind w:firstLine="567"/>
        <w:contextualSpacing/>
        <w:jc w:val="both"/>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 xml:space="preserve">Мәшһүр-Жүсіп Көпеевтің діни тақырыптарға жазылған поэмалары қазақ әдебиетінің тарихында ерекше орын алады. Бұл қазақ әдебиетін идеялық, көркемдік жағынан байытқан сирек кездесетін, қайталанбас туындылар. Өз </w:t>
      </w:r>
      <w:r w:rsidRPr="006B3C01">
        <w:rPr>
          <w:rFonts w:ascii="Times New Roman" w:eastAsia="Times New Roman" w:hAnsi="Times New Roman" w:cs="Times New Roman"/>
          <w:sz w:val="28"/>
          <w:szCs w:val="28"/>
          <w:lang w:val="kk-KZ" w:eastAsia="ru-RU"/>
        </w:rPr>
        <w:lastRenderedPageBreak/>
        <w:t>өлеңдерінде ол діндар адамдардың бейнесін, олардың әр түрлі рухани әлемін қоршаған қоғаммен және ортамен бірлікте жасайды.</w:t>
      </w:r>
    </w:p>
    <w:p w14:paraId="231D19DF" w14:textId="77777777" w:rsidR="00341736" w:rsidRPr="006B3C01" w:rsidRDefault="00341736" w:rsidP="0021571A">
      <w:pPr>
        <w:spacing w:after="0" w:line="240" w:lineRule="auto"/>
        <w:ind w:firstLine="567"/>
        <w:contextualSpacing/>
        <w:jc w:val="both"/>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Мұхаммед пайғамбардың өмірі туралы айтып, оған деген сүйіспеншілігін дәріптей отырып, автор өзінің бүкіл адамзат Жаратушыны білуі керек деген құпия ойын астарлы жеткізеді.</w:t>
      </w:r>
    </w:p>
    <w:p w14:paraId="2E763F1A" w14:textId="77777777" w:rsidR="00341736" w:rsidRPr="006B3C01" w:rsidRDefault="00341736" w:rsidP="0021571A">
      <w:pPr>
        <w:tabs>
          <w:tab w:val="left" w:pos="567"/>
        </w:tabs>
        <w:spacing w:after="0" w:line="240" w:lineRule="auto"/>
        <w:ind w:firstLine="567"/>
        <w:contextualSpacing/>
        <w:jc w:val="both"/>
        <w:rPr>
          <w:rFonts w:ascii="Times New Roman" w:eastAsia="Times New Roman" w:hAnsi="Times New Roman" w:cs="Times New Roman"/>
          <w:noProof/>
          <w:spacing w:val="-1"/>
          <w:sz w:val="28"/>
          <w:szCs w:val="28"/>
          <w:lang w:val="kk-KZ"/>
        </w:rPr>
      </w:pPr>
      <w:r w:rsidRPr="006B3C01">
        <w:rPr>
          <w:rFonts w:ascii="Times New Roman" w:eastAsia="Times New Roman" w:hAnsi="Times New Roman" w:cs="Times New Roman"/>
          <w:noProof/>
          <w:spacing w:val="-2"/>
          <w:sz w:val="28"/>
          <w:szCs w:val="28"/>
          <w:lang w:val="kk-KZ"/>
        </w:rPr>
        <w:t xml:space="preserve">Мәшһүр Жүсіп шығармаларында Ислам дінін адамзатқа әкелуші Мұхаммет есімінің де, Ахмет, </w:t>
      </w:r>
      <w:r w:rsidRPr="006B3C01">
        <w:rPr>
          <w:rFonts w:ascii="Times New Roman" w:eastAsia="Times New Roman" w:hAnsi="Times New Roman" w:cs="Times New Roman"/>
          <w:noProof/>
          <w:spacing w:val="-3"/>
          <w:sz w:val="28"/>
          <w:szCs w:val="28"/>
          <w:lang w:val="kk-KZ"/>
        </w:rPr>
        <w:t xml:space="preserve">Махмет, Махмұт, Мақан, Мақаш т.б. секілді дыбыстық өзгеріске </w:t>
      </w:r>
      <w:r w:rsidRPr="006B3C01">
        <w:rPr>
          <w:rFonts w:ascii="Times New Roman" w:eastAsia="Times New Roman" w:hAnsi="Times New Roman" w:cs="Times New Roman"/>
          <w:noProof/>
          <w:spacing w:val="-1"/>
          <w:sz w:val="28"/>
          <w:szCs w:val="28"/>
          <w:lang w:val="kk-KZ"/>
        </w:rPr>
        <w:t>түскен, қысқарған бірнеше дыбыстық формаларын кездестірдік:</w:t>
      </w:r>
    </w:p>
    <w:p w14:paraId="095FA00A" w14:textId="77777777" w:rsidR="00341736" w:rsidRPr="006B3C01" w:rsidRDefault="00341736" w:rsidP="0021571A">
      <w:pPr>
        <w:tabs>
          <w:tab w:val="left" w:pos="567"/>
        </w:tabs>
        <w:spacing w:after="0" w:line="240" w:lineRule="auto"/>
        <w:ind w:firstLine="567"/>
        <w:contextualSpacing/>
        <w:jc w:val="both"/>
        <w:rPr>
          <w:rFonts w:ascii="Times New Roman" w:eastAsia="Times New Roman" w:hAnsi="Times New Roman" w:cs="Times New Roman"/>
          <w:noProof/>
          <w:spacing w:val="-1"/>
          <w:sz w:val="28"/>
          <w:szCs w:val="28"/>
          <w:lang w:val="kk-KZ"/>
        </w:rPr>
      </w:pPr>
      <w:r w:rsidRPr="006B3C01">
        <w:rPr>
          <w:rFonts w:ascii="Times New Roman" w:hAnsi="Times New Roman" w:cs="Times New Roman"/>
          <w:sz w:val="28"/>
          <w:szCs w:val="28"/>
          <w:lang w:val="kk-KZ"/>
        </w:rPr>
        <w:t>Жалған емес, шын осы хақ Мұхаммед,</w:t>
      </w:r>
    </w:p>
    <w:p w14:paraId="348B6012" w14:textId="69515627"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Таудан үлкен өзіне берген һәммат [</w:t>
      </w:r>
      <w:r w:rsidR="00DB1A68" w:rsidRPr="006B3C01">
        <w:rPr>
          <w:rFonts w:ascii="Times New Roman" w:hAnsi="Times New Roman" w:cs="Times New Roman"/>
          <w:sz w:val="28"/>
          <w:szCs w:val="28"/>
          <w:lang w:val="kk-KZ"/>
        </w:rPr>
        <w:t>81</w:t>
      </w:r>
      <w:r w:rsidRPr="006B3C01">
        <w:rPr>
          <w:rFonts w:ascii="Times New Roman" w:hAnsi="Times New Roman" w:cs="Times New Roman"/>
          <w:sz w:val="28"/>
          <w:szCs w:val="28"/>
          <w:lang w:val="kk-KZ"/>
        </w:rPr>
        <w:t xml:space="preserve">, </w:t>
      </w:r>
      <w:r w:rsidR="00247552"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84].</w:t>
      </w:r>
    </w:p>
    <w:p w14:paraId="61F17478" w14:textId="77777777"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Пайғамбарға сүйінші бермейсің бе,</w:t>
      </w:r>
    </w:p>
    <w:p w14:paraId="070E08F2" w14:textId="77777777"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Мұхаммедтің үмбеті, қыл құдайы.</w:t>
      </w:r>
    </w:p>
    <w:p w14:paraId="4079EE3A" w14:textId="77777777"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Ол- Мұхаммед, Мұстафа- хабиб Хақ,</w:t>
      </w:r>
    </w:p>
    <w:p w14:paraId="20B4F765" w14:textId="77777777"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Көңілі сүйікті пендесі Құдайға нақ.</w:t>
      </w:r>
    </w:p>
    <w:p w14:paraId="5983ACBD" w14:textId="2269E2B0"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«Иманды тәңірім өзі береді, молда әпермейді. Бұған бүгін қол тапсырып, пір қылсам, күні ертең ұзын мойын, қу ауыз Ахмет салып жетіп келеді: «Піріңнің жақыны- мен!»- деп» [</w:t>
      </w:r>
      <w:r w:rsidR="00DB1A68" w:rsidRPr="006B3C01">
        <w:rPr>
          <w:rFonts w:ascii="Times New Roman" w:hAnsi="Times New Roman" w:cs="Times New Roman"/>
          <w:sz w:val="28"/>
          <w:szCs w:val="28"/>
          <w:lang w:val="kk-KZ"/>
        </w:rPr>
        <w:t>85</w:t>
      </w:r>
      <w:r w:rsidRPr="006B3C01">
        <w:rPr>
          <w:rFonts w:ascii="Times New Roman" w:hAnsi="Times New Roman" w:cs="Times New Roman"/>
          <w:sz w:val="28"/>
          <w:szCs w:val="28"/>
          <w:lang w:val="kk-KZ"/>
        </w:rPr>
        <w:t xml:space="preserve">, </w:t>
      </w:r>
      <w:r w:rsidR="00247552"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125].</w:t>
      </w:r>
    </w:p>
    <w:p w14:paraId="2B86C0B4" w14:textId="0D1344A2"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«Бір себеп- бір лағызына шаһарына барғаш. Сұлтанмахмұт Фирдоусиге «Шаһнама» кітабын тәліп етерге талап (тігіліп) еткен. Фирдоуси байтақғына жылдар оздырып, «Шаһнама» тіклағын тамам еткеш. Сұлтанмахмұтқа тықдым еткенде, Сұлтанмахмұт «Шаһнаманы» бек жаратып, әрбір жол шығыры бір-біріне бір алтын берерге уағда қылса да, Сұлтанмахмұтқа Фирдоусидің қас дұшпандары (дүдшымынлары) Фирдоусиді шиғалік, орапізлік бірле тыһиет қылып отырлы баһаналыр тауып бермеске маслихат бергенлер білге алпыс мың күміс бердіргендер Сұлтанмахмұт тарапында алпыс мың ғыдыр күміс ақша Фирдоусиге жіберілгенде (иберілгенде), Фирдоуси хамамда болғанлықтан, ол ақшаны да сонда (шонда) алып барғанлық бірінде Фирдоуси ақшаның күмісін (кемішін) ғибрат (ғибарт) еткін білгеш алпыс мыңның бір ұлысын (ұлышын) хамамшыға берілсін, ақша елтушіге (иілтушіге) берілсін, сонда болған шәрбат сатушыға үйірғыштар байтақ заманнан соң, өзінің отаны</w:t>
      </w:r>
      <w:r w:rsidR="00B55BC8" w:rsidRPr="006B3C01">
        <w:rPr>
          <w:rFonts w:ascii="Times New Roman" w:hAnsi="Times New Roman" w:cs="Times New Roman"/>
          <w:sz w:val="28"/>
          <w:szCs w:val="28"/>
          <w:lang w:val="kk-KZ"/>
        </w:rPr>
        <w:t xml:space="preserve"> </w:t>
      </w:r>
      <w:r w:rsidRPr="006B3C01">
        <w:rPr>
          <w:rFonts w:ascii="Times New Roman" w:hAnsi="Times New Roman" w:cs="Times New Roman"/>
          <w:sz w:val="28"/>
          <w:szCs w:val="28"/>
          <w:lang w:val="kk-KZ"/>
        </w:rPr>
        <w:t xml:space="preserve">болған туыс шаһарына барғанын естіп, Сұлтанмахмұт алпыс мың алтын жіберіпті. Алтын барған күні жаназасының намазы болыпты» </w:t>
      </w:r>
      <w:r w:rsidR="00FF7963" w:rsidRPr="006B3C01">
        <w:rPr>
          <w:rFonts w:ascii="Times New Roman" w:hAnsi="Times New Roman" w:cs="Times New Roman"/>
          <w:sz w:val="28"/>
          <w:szCs w:val="28"/>
          <w:lang w:val="kk-KZ"/>
        </w:rPr>
        <w:t>[74</w:t>
      </w:r>
      <w:r w:rsidRPr="006B3C01">
        <w:rPr>
          <w:rFonts w:ascii="Times New Roman" w:hAnsi="Times New Roman" w:cs="Times New Roman"/>
          <w:sz w:val="28"/>
          <w:szCs w:val="28"/>
          <w:lang w:val="kk-KZ"/>
        </w:rPr>
        <w:t xml:space="preserve">, </w:t>
      </w:r>
      <w:r w:rsidR="00247552"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157].</w:t>
      </w:r>
    </w:p>
    <w:p w14:paraId="6B9B7E66" w14:textId="10DD2BF7" w:rsidR="00341736" w:rsidRPr="006B3C01" w:rsidRDefault="00341736" w:rsidP="0021571A">
      <w:pPr>
        <w:tabs>
          <w:tab w:val="left" w:pos="567"/>
        </w:tabs>
        <w:spacing w:after="0" w:line="240" w:lineRule="auto"/>
        <w:ind w:firstLine="567"/>
        <w:contextualSpacing/>
        <w:jc w:val="both"/>
        <w:rPr>
          <w:rFonts w:ascii="Times New Roman" w:eastAsia="Times New Roman" w:hAnsi="Times New Roman" w:cs="Times New Roman"/>
          <w:noProof/>
          <w:spacing w:val="-4"/>
          <w:sz w:val="28"/>
          <w:szCs w:val="28"/>
          <w:lang w:val="kk-KZ"/>
        </w:rPr>
      </w:pPr>
      <w:r w:rsidRPr="006B3C01">
        <w:rPr>
          <w:rFonts w:ascii="Times New Roman" w:eastAsia="Times New Roman" w:hAnsi="Times New Roman" w:cs="Times New Roman"/>
          <w:noProof/>
          <w:spacing w:val="-1"/>
          <w:sz w:val="28"/>
          <w:szCs w:val="28"/>
          <w:lang w:val="kk-KZ"/>
        </w:rPr>
        <w:t xml:space="preserve">Бұл </w:t>
      </w:r>
      <w:r w:rsidRPr="006B3C01">
        <w:rPr>
          <w:rFonts w:ascii="Times New Roman" w:eastAsia="Times New Roman" w:hAnsi="Times New Roman" w:cs="Times New Roman"/>
          <w:noProof/>
          <w:sz w:val="28"/>
          <w:szCs w:val="28"/>
          <w:lang w:val="kk-KZ"/>
        </w:rPr>
        <w:t xml:space="preserve">есім қазіргі кездегі қоғамдық санада жоғары мәнге ие. Алланың тікелей аянын </w:t>
      </w:r>
      <w:r w:rsidRPr="006B3C01">
        <w:rPr>
          <w:rFonts w:ascii="Times New Roman" w:eastAsia="Times New Roman" w:hAnsi="Times New Roman" w:cs="Times New Roman"/>
          <w:noProof/>
          <w:spacing w:val="-3"/>
          <w:sz w:val="28"/>
          <w:szCs w:val="28"/>
          <w:lang w:val="kk-KZ"/>
        </w:rPr>
        <w:t xml:space="preserve">алушы. Оның қасында ең жоғары дәрежеге лайық, терең қасиетке </w:t>
      </w:r>
      <w:r w:rsidRPr="006B3C01">
        <w:rPr>
          <w:rFonts w:ascii="Times New Roman" w:eastAsia="Times New Roman" w:hAnsi="Times New Roman" w:cs="Times New Roman"/>
          <w:noProof/>
          <w:spacing w:val="-6"/>
          <w:sz w:val="28"/>
          <w:szCs w:val="28"/>
          <w:lang w:val="kk-KZ"/>
        </w:rPr>
        <w:t xml:space="preserve">ие ұлы адам есімінің мағынасы оған тән ерекшеліктердің барлығын </w:t>
      </w:r>
      <w:r w:rsidRPr="006B3C01">
        <w:rPr>
          <w:rFonts w:ascii="Times New Roman" w:eastAsia="Times New Roman" w:hAnsi="Times New Roman" w:cs="Times New Roman"/>
          <w:noProof/>
          <w:spacing w:val="-5"/>
          <w:sz w:val="28"/>
          <w:szCs w:val="28"/>
          <w:lang w:val="kk-KZ"/>
        </w:rPr>
        <w:t>қамтиды. Ол қасиеттер қандай: «Пайғамбарымыздың (с.ғ.с) нұрлы жүзінен тек туралық көрінетін. Оның нұрлы жүзі - көрген адамның иман етуіне жеткілікті еді. Ардақты пайғамбарымыз (с.ғ.с) жараты</w:t>
      </w:r>
      <w:r w:rsidRPr="006B3C01">
        <w:rPr>
          <w:rFonts w:ascii="Times New Roman" w:eastAsia="Times New Roman" w:hAnsi="Times New Roman" w:cs="Times New Roman"/>
          <w:noProof/>
          <w:spacing w:val="-4"/>
          <w:sz w:val="28"/>
          <w:szCs w:val="28"/>
          <w:lang w:val="kk-KZ"/>
        </w:rPr>
        <w:t xml:space="preserve">лысы мен мінезі жөнінен адамдардың ең кәмілі еді. Ол орта бойлы </w:t>
      </w:r>
      <w:r w:rsidRPr="006B3C01">
        <w:rPr>
          <w:rFonts w:ascii="Times New Roman" w:eastAsia="Times New Roman" w:hAnsi="Times New Roman" w:cs="Times New Roman"/>
          <w:noProof/>
          <w:sz w:val="28"/>
          <w:szCs w:val="28"/>
          <w:lang w:val="kk-KZ"/>
        </w:rPr>
        <w:t xml:space="preserve">екі алақаны мен жауырынының (екі иығының) арасы кең, толық </w:t>
      </w:r>
      <w:r w:rsidRPr="006B3C01">
        <w:rPr>
          <w:rFonts w:ascii="Times New Roman" w:eastAsia="Times New Roman" w:hAnsi="Times New Roman" w:cs="Times New Roman"/>
          <w:noProof/>
          <w:spacing w:val="-4"/>
          <w:sz w:val="28"/>
          <w:szCs w:val="28"/>
          <w:lang w:val="kk-KZ"/>
        </w:rPr>
        <w:t xml:space="preserve">та, арық та емес, орташа денелі еді. Көздері қара, кірпіктері ұзын болатын... Денесі таза хош иісті еді. Терлегенде де одан әдемі иіс </w:t>
      </w:r>
      <w:r w:rsidRPr="006B3C01">
        <w:rPr>
          <w:rFonts w:ascii="Times New Roman" w:eastAsia="Times New Roman" w:hAnsi="Times New Roman" w:cs="Times New Roman"/>
          <w:noProof/>
          <w:spacing w:val="-5"/>
          <w:sz w:val="28"/>
          <w:szCs w:val="28"/>
          <w:lang w:val="kk-KZ"/>
        </w:rPr>
        <w:t>шығатын... Бос сөз сөйлемейтін, әрбір сөзі хикмет, насихат еді. Еш</w:t>
      </w:r>
      <w:r w:rsidRPr="006B3C01">
        <w:rPr>
          <w:rFonts w:ascii="Times New Roman" w:eastAsia="Times New Roman" w:hAnsi="Times New Roman" w:cs="Times New Roman"/>
          <w:noProof/>
          <w:spacing w:val="-7"/>
          <w:sz w:val="28"/>
          <w:szCs w:val="28"/>
          <w:lang w:val="kk-KZ"/>
        </w:rPr>
        <w:t xml:space="preserve">кімге жаман сөйлемейтін, ешкімге жамандық жасамайтын, ешкімнің </w:t>
      </w:r>
      <w:r w:rsidRPr="006B3C01">
        <w:rPr>
          <w:rFonts w:ascii="Times New Roman" w:eastAsia="Times New Roman" w:hAnsi="Times New Roman" w:cs="Times New Roman"/>
          <w:noProof/>
          <w:spacing w:val="-5"/>
          <w:sz w:val="28"/>
          <w:szCs w:val="28"/>
          <w:lang w:val="kk-KZ"/>
        </w:rPr>
        <w:t>сөзін бөлмейтін. Жұмсақ мінезді, әрі кішіпейіл, айбатты әрі байсал</w:t>
      </w:r>
      <w:r w:rsidRPr="006B3C01">
        <w:rPr>
          <w:rFonts w:ascii="Times New Roman" w:eastAsia="Times New Roman" w:hAnsi="Times New Roman" w:cs="Times New Roman"/>
          <w:noProof/>
          <w:spacing w:val="-7"/>
          <w:sz w:val="28"/>
          <w:szCs w:val="28"/>
          <w:lang w:val="kk-KZ"/>
        </w:rPr>
        <w:t xml:space="preserve">ды еді... Қолы ашық, мейірімді, мәрт мінезді еді. Уәдесіне берік-ті...» </w:t>
      </w:r>
      <w:r w:rsidRPr="006B3C01">
        <w:rPr>
          <w:rFonts w:ascii="Times New Roman" w:eastAsia="Times New Roman" w:hAnsi="Times New Roman" w:cs="Times New Roman"/>
          <w:noProof/>
          <w:spacing w:val="-4"/>
          <w:sz w:val="28"/>
          <w:szCs w:val="28"/>
          <w:lang w:val="kk-KZ"/>
        </w:rPr>
        <w:t>[</w:t>
      </w:r>
      <w:r w:rsidR="00C24A83" w:rsidRPr="006B3C01">
        <w:rPr>
          <w:rFonts w:ascii="Times New Roman" w:hAnsi="Times New Roman" w:cs="Times New Roman"/>
          <w:sz w:val="28"/>
          <w:szCs w:val="28"/>
          <w:lang w:val="kk-KZ"/>
        </w:rPr>
        <w:t>86</w:t>
      </w:r>
      <w:r w:rsidR="00247552" w:rsidRPr="006B3C01">
        <w:rPr>
          <w:rFonts w:ascii="Times New Roman" w:eastAsia="Times New Roman" w:hAnsi="Times New Roman" w:cs="Times New Roman"/>
          <w:noProof/>
          <w:spacing w:val="-4"/>
          <w:sz w:val="28"/>
          <w:szCs w:val="28"/>
          <w:lang w:val="kk-KZ"/>
        </w:rPr>
        <w:t xml:space="preserve">, </w:t>
      </w:r>
      <w:r w:rsidR="00247552" w:rsidRPr="006B3C01">
        <w:rPr>
          <w:rFonts w:ascii="Times New Roman" w:hAnsi="Times New Roman" w:cs="Times New Roman"/>
          <w:sz w:val="28"/>
          <w:szCs w:val="28"/>
          <w:lang w:val="kk-KZ"/>
        </w:rPr>
        <w:t>б.</w:t>
      </w:r>
      <w:r w:rsidR="00247552" w:rsidRPr="006B3C01">
        <w:rPr>
          <w:rFonts w:ascii="Times New Roman" w:eastAsia="Times New Roman" w:hAnsi="Times New Roman" w:cs="Times New Roman"/>
          <w:noProof/>
          <w:spacing w:val="-4"/>
          <w:sz w:val="28"/>
          <w:szCs w:val="28"/>
          <w:lang w:val="kk-KZ"/>
        </w:rPr>
        <w:t>14</w:t>
      </w:r>
      <w:r w:rsidRPr="006B3C01">
        <w:rPr>
          <w:rFonts w:ascii="Times New Roman" w:eastAsia="Times New Roman" w:hAnsi="Times New Roman" w:cs="Times New Roman"/>
          <w:noProof/>
          <w:spacing w:val="-4"/>
          <w:sz w:val="28"/>
          <w:szCs w:val="28"/>
          <w:lang w:val="kk-KZ"/>
        </w:rPr>
        <w:t xml:space="preserve">]. </w:t>
      </w:r>
    </w:p>
    <w:p w14:paraId="474CF40F" w14:textId="77777777" w:rsidR="00341736" w:rsidRPr="006B3C01" w:rsidRDefault="00341736" w:rsidP="0021571A">
      <w:pPr>
        <w:tabs>
          <w:tab w:val="left" w:pos="567"/>
        </w:tabs>
        <w:spacing w:after="0" w:line="240" w:lineRule="auto"/>
        <w:ind w:firstLine="567"/>
        <w:contextualSpacing/>
        <w:jc w:val="both"/>
        <w:rPr>
          <w:rFonts w:ascii="Times New Roman" w:eastAsia="Times New Roman" w:hAnsi="Times New Roman" w:cs="Times New Roman"/>
          <w:noProof/>
          <w:spacing w:val="-1"/>
          <w:sz w:val="28"/>
          <w:szCs w:val="28"/>
          <w:lang w:val="kk-KZ"/>
        </w:rPr>
      </w:pPr>
      <w:r w:rsidRPr="006B3C01">
        <w:rPr>
          <w:rFonts w:ascii="Times New Roman" w:eastAsia="Times New Roman" w:hAnsi="Times New Roman" w:cs="Times New Roman"/>
          <w:noProof/>
          <w:spacing w:val="-2"/>
          <w:sz w:val="28"/>
          <w:szCs w:val="28"/>
          <w:lang w:val="kk-KZ"/>
        </w:rPr>
        <w:lastRenderedPageBreak/>
        <w:t xml:space="preserve">Мәшһүр Жүсіп Көпейұлы шығармаларындағы </w:t>
      </w:r>
      <w:r w:rsidRPr="006B3C01">
        <w:rPr>
          <w:rFonts w:ascii="Times New Roman" w:eastAsia="Times New Roman" w:hAnsi="Times New Roman" w:cs="Times New Roman"/>
          <w:noProof/>
          <w:sz w:val="28"/>
          <w:szCs w:val="28"/>
          <w:lang w:val="kk-KZ"/>
        </w:rPr>
        <w:t xml:space="preserve">Нұғман, Әнес, Мәлік, Әбділдә, Әбілда, Әмір, </w:t>
      </w:r>
      <w:r w:rsidRPr="006B3C01">
        <w:rPr>
          <w:rFonts w:ascii="Times New Roman" w:eastAsia="Times New Roman" w:hAnsi="Times New Roman" w:cs="Times New Roman"/>
          <w:noProof/>
          <w:spacing w:val="-2"/>
          <w:sz w:val="28"/>
          <w:szCs w:val="28"/>
          <w:lang w:val="kk-KZ"/>
        </w:rPr>
        <w:t xml:space="preserve">Уәсила т.б. есімдер кездеседі. Осы есімдердің </w:t>
      </w:r>
      <w:r w:rsidRPr="006B3C01">
        <w:rPr>
          <w:rFonts w:ascii="Times New Roman" w:eastAsia="Times New Roman" w:hAnsi="Times New Roman" w:cs="Times New Roman"/>
          <w:noProof/>
          <w:spacing w:val="-3"/>
          <w:sz w:val="28"/>
          <w:szCs w:val="28"/>
          <w:lang w:val="kk-KZ"/>
        </w:rPr>
        <w:t>қазақ тіліне тікелей ант</w:t>
      </w:r>
      <w:r w:rsidRPr="006B3C01">
        <w:rPr>
          <w:rFonts w:ascii="Times New Roman" w:eastAsia="Times New Roman" w:hAnsi="Times New Roman" w:cs="Times New Roman"/>
          <w:noProof/>
          <w:spacing w:val="-5"/>
          <w:sz w:val="28"/>
          <w:szCs w:val="28"/>
          <w:lang w:val="kk-KZ"/>
        </w:rPr>
        <w:t xml:space="preserve">ропоним ретінде енуіне себеп – оның ұлы тұлғаның (имам Ағзамның) </w:t>
      </w:r>
      <w:r w:rsidRPr="006B3C01">
        <w:rPr>
          <w:rFonts w:ascii="Times New Roman" w:eastAsia="Times New Roman" w:hAnsi="Times New Roman" w:cs="Times New Roman"/>
          <w:noProof/>
          <w:sz w:val="28"/>
          <w:szCs w:val="28"/>
          <w:lang w:val="kk-KZ"/>
        </w:rPr>
        <w:t xml:space="preserve">әкесі немесе айналасында жүрген адамдардың есімі болуы деп </w:t>
      </w:r>
      <w:r w:rsidRPr="006B3C01">
        <w:rPr>
          <w:rFonts w:ascii="Times New Roman" w:eastAsia="Times New Roman" w:hAnsi="Times New Roman" w:cs="Times New Roman"/>
          <w:noProof/>
          <w:spacing w:val="-1"/>
          <w:sz w:val="28"/>
          <w:szCs w:val="28"/>
          <w:lang w:val="kk-KZ"/>
        </w:rPr>
        <w:t>тұжырым жасауға негіз бар. Мысалы:</w:t>
      </w:r>
    </w:p>
    <w:p w14:paraId="6E3BB797" w14:textId="0DA34547" w:rsidR="00341736" w:rsidRPr="006B3C01" w:rsidRDefault="00341736" w:rsidP="0021571A">
      <w:pPr>
        <w:tabs>
          <w:tab w:val="left" w:pos="567"/>
        </w:tabs>
        <w:spacing w:after="0" w:line="240" w:lineRule="auto"/>
        <w:ind w:firstLine="567"/>
        <w:contextualSpacing/>
        <w:jc w:val="both"/>
        <w:rPr>
          <w:rFonts w:ascii="Times New Roman" w:eastAsia="Times New Roman" w:hAnsi="Times New Roman" w:cs="Times New Roman"/>
          <w:noProof/>
          <w:spacing w:val="-1"/>
          <w:sz w:val="28"/>
          <w:szCs w:val="28"/>
          <w:lang w:val="kk-KZ"/>
        </w:rPr>
      </w:pPr>
      <w:r w:rsidRPr="006B3C01">
        <w:rPr>
          <w:rFonts w:ascii="Times New Roman" w:hAnsi="Times New Roman" w:cs="Times New Roman"/>
          <w:sz w:val="28"/>
          <w:szCs w:val="28"/>
          <w:lang w:val="kk-KZ"/>
        </w:rPr>
        <w:t>Бар екен Наушеруанның</w:t>
      </w:r>
      <w:r w:rsidR="00B55BC8" w:rsidRPr="006B3C01">
        <w:rPr>
          <w:rFonts w:ascii="Times New Roman" w:hAnsi="Times New Roman" w:cs="Times New Roman"/>
          <w:sz w:val="28"/>
          <w:szCs w:val="28"/>
          <w:lang w:val="kk-KZ"/>
        </w:rPr>
        <w:t xml:space="preserve"> </w:t>
      </w:r>
      <w:r w:rsidRPr="006B3C01">
        <w:rPr>
          <w:rFonts w:ascii="Times New Roman" w:hAnsi="Times New Roman" w:cs="Times New Roman"/>
          <w:sz w:val="28"/>
          <w:szCs w:val="28"/>
          <w:lang w:val="kk-KZ"/>
        </w:rPr>
        <w:t>көрген түсі,</w:t>
      </w:r>
    </w:p>
    <w:p w14:paraId="03FF1B63" w14:textId="77777777" w:rsidR="00341736" w:rsidRPr="006B3C01" w:rsidRDefault="00341736" w:rsidP="0021571A">
      <w:pPr>
        <w:tabs>
          <w:tab w:val="left" w:pos="567"/>
        </w:tabs>
        <w:spacing w:after="0" w:line="240" w:lineRule="auto"/>
        <w:ind w:firstLine="567"/>
        <w:contextualSpacing/>
        <w:jc w:val="both"/>
        <w:rPr>
          <w:rFonts w:ascii="Times New Roman" w:eastAsia="Times New Roman" w:hAnsi="Times New Roman" w:cs="Times New Roman"/>
          <w:noProof/>
          <w:spacing w:val="-1"/>
          <w:sz w:val="28"/>
          <w:szCs w:val="28"/>
          <w:lang w:val="kk-KZ"/>
        </w:rPr>
      </w:pPr>
      <w:r w:rsidRPr="006B3C01">
        <w:rPr>
          <w:rFonts w:ascii="Times New Roman" w:hAnsi="Times New Roman" w:cs="Times New Roman"/>
          <w:sz w:val="28"/>
          <w:szCs w:val="28"/>
          <w:lang w:val="kk-KZ"/>
        </w:rPr>
        <w:t>Құдіреттің бұл бір ғажап болды ісі.</w:t>
      </w:r>
    </w:p>
    <w:p w14:paraId="6CCA5E6F" w14:textId="77777777" w:rsidR="00341736" w:rsidRPr="006B3C01" w:rsidRDefault="00341736" w:rsidP="0021571A">
      <w:pPr>
        <w:tabs>
          <w:tab w:val="left" w:pos="567"/>
        </w:tabs>
        <w:spacing w:after="0" w:line="240" w:lineRule="auto"/>
        <w:ind w:firstLine="567"/>
        <w:contextualSpacing/>
        <w:jc w:val="both"/>
        <w:rPr>
          <w:rFonts w:ascii="Times New Roman" w:eastAsia="Times New Roman" w:hAnsi="Times New Roman" w:cs="Times New Roman"/>
          <w:noProof/>
          <w:spacing w:val="-1"/>
          <w:sz w:val="28"/>
          <w:szCs w:val="28"/>
          <w:lang w:val="kk-KZ"/>
        </w:rPr>
      </w:pPr>
      <w:r w:rsidRPr="006B3C01">
        <w:rPr>
          <w:rFonts w:ascii="Times New Roman" w:hAnsi="Times New Roman" w:cs="Times New Roman"/>
          <w:sz w:val="28"/>
          <w:szCs w:val="28"/>
          <w:lang w:val="kk-KZ"/>
        </w:rPr>
        <w:t>Нұғман деген арабта бір патша өткен,</w:t>
      </w:r>
    </w:p>
    <w:p w14:paraId="2A95AE61" w14:textId="7C76F599"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Кең ойлы, аса білгіш, милы кісі [</w:t>
      </w:r>
      <w:r w:rsidR="00741632" w:rsidRPr="006B3C01">
        <w:rPr>
          <w:rFonts w:ascii="Times New Roman" w:hAnsi="Times New Roman" w:cs="Times New Roman"/>
          <w:sz w:val="28"/>
          <w:szCs w:val="28"/>
          <w:lang w:val="kk-KZ"/>
        </w:rPr>
        <w:t>8</w:t>
      </w:r>
      <w:r w:rsidR="00C24A83" w:rsidRPr="006B3C01">
        <w:rPr>
          <w:rFonts w:ascii="Times New Roman" w:hAnsi="Times New Roman" w:cs="Times New Roman"/>
          <w:sz w:val="28"/>
          <w:szCs w:val="28"/>
          <w:lang w:val="kk-KZ"/>
        </w:rPr>
        <w:t>1</w:t>
      </w:r>
      <w:r w:rsidRPr="006B3C01">
        <w:rPr>
          <w:rFonts w:ascii="Times New Roman" w:hAnsi="Times New Roman" w:cs="Times New Roman"/>
          <w:sz w:val="28"/>
          <w:szCs w:val="28"/>
          <w:lang w:val="kk-KZ"/>
        </w:rPr>
        <w:t xml:space="preserve">, </w:t>
      </w:r>
      <w:r w:rsidR="00247552"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76].</w:t>
      </w:r>
    </w:p>
    <w:p w14:paraId="4B4F8200" w14:textId="23B04690"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«Әнес ибн Мәлік хазіретлері жіберген дүниелігін: «Ан хазіретіміз: «Құрметлеттір!»- деген»,- деп, сүйсініп алып: «Халифаға бармасақ болмас,- деп тахыт руан мініп келе жатыр»- деген хабары халифаға естілді» [</w:t>
      </w:r>
      <w:r w:rsidR="00C24A83" w:rsidRPr="006B3C01">
        <w:rPr>
          <w:rFonts w:ascii="Times New Roman" w:hAnsi="Times New Roman" w:cs="Times New Roman"/>
          <w:sz w:val="28"/>
          <w:szCs w:val="28"/>
          <w:lang w:val="kk-KZ"/>
        </w:rPr>
        <w:t>81</w:t>
      </w:r>
      <w:r w:rsidRPr="006B3C01">
        <w:rPr>
          <w:rFonts w:ascii="Times New Roman" w:hAnsi="Times New Roman" w:cs="Times New Roman"/>
          <w:sz w:val="28"/>
          <w:szCs w:val="28"/>
          <w:lang w:val="kk-KZ"/>
        </w:rPr>
        <w:t xml:space="preserve">, </w:t>
      </w:r>
      <w:r w:rsidR="00247552"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 xml:space="preserve">150]. </w:t>
      </w:r>
    </w:p>
    <w:p w14:paraId="443B0DC5" w14:textId="75511D99" w:rsidR="00341736" w:rsidRPr="006B3C01" w:rsidRDefault="00341736" w:rsidP="0021571A">
      <w:pPr>
        <w:tabs>
          <w:tab w:val="left" w:pos="567"/>
        </w:tabs>
        <w:spacing w:after="0" w:line="240" w:lineRule="auto"/>
        <w:ind w:firstLine="567"/>
        <w:contextualSpacing/>
        <w:jc w:val="both"/>
        <w:rPr>
          <w:rFonts w:ascii="Times New Roman" w:eastAsia="Times New Roman" w:hAnsi="Times New Roman" w:cs="Times New Roman"/>
          <w:noProof/>
          <w:spacing w:val="-5"/>
          <w:sz w:val="28"/>
          <w:szCs w:val="28"/>
          <w:lang w:val="kk-KZ"/>
        </w:rPr>
      </w:pPr>
      <w:r w:rsidRPr="006B3C01">
        <w:rPr>
          <w:rFonts w:ascii="Times New Roman" w:eastAsia="Times New Roman" w:hAnsi="Times New Roman" w:cs="Times New Roman"/>
          <w:noProof/>
          <w:spacing w:val="-4"/>
          <w:sz w:val="28"/>
          <w:szCs w:val="28"/>
          <w:lang w:val="kk-KZ"/>
        </w:rPr>
        <w:t xml:space="preserve">Мұсылмандарда жиі кездесетін бірінші компоненті </w:t>
      </w:r>
      <w:r w:rsidRPr="006B3C01">
        <w:rPr>
          <w:rFonts w:ascii="Times New Roman" w:eastAsia="Times New Roman" w:hAnsi="Times New Roman" w:cs="Times New Roman"/>
          <w:noProof/>
          <w:spacing w:val="-1"/>
          <w:sz w:val="28"/>
          <w:szCs w:val="28"/>
          <w:lang w:val="kk-KZ"/>
        </w:rPr>
        <w:t>ъабд «құл» сөзінен басталатын Абдулла (Алланың құлы), Абдрах</w:t>
      </w:r>
      <w:r w:rsidRPr="006B3C01">
        <w:rPr>
          <w:rFonts w:ascii="Times New Roman" w:eastAsia="Times New Roman" w:hAnsi="Times New Roman" w:cs="Times New Roman"/>
          <w:noProof/>
          <w:spacing w:val="-4"/>
          <w:sz w:val="28"/>
          <w:szCs w:val="28"/>
          <w:lang w:val="kk-KZ"/>
        </w:rPr>
        <w:t xml:space="preserve">ман (мейірімді, рақымдының құлы)... т.б. есімдердің мағынасындағы </w:t>
      </w:r>
      <w:r w:rsidRPr="006B3C01">
        <w:rPr>
          <w:rFonts w:ascii="Times New Roman" w:eastAsia="Times New Roman" w:hAnsi="Times New Roman" w:cs="Times New Roman"/>
          <w:noProof/>
          <w:spacing w:val="-2"/>
          <w:sz w:val="28"/>
          <w:szCs w:val="28"/>
          <w:lang w:val="kk-KZ"/>
        </w:rPr>
        <w:t xml:space="preserve">мейірімді, құдіретті, жомарт, сыйлаушы және т.б. секілді эпитеттің </w:t>
      </w:r>
      <w:r w:rsidRPr="006B3C01">
        <w:rPr>
          <w:rFonts w:ascii="Times New Roman" w:eastAsia="Times New Roman" w:hAnsi="Times New Roman" w:cs="Times New Roman"/>
          <w:noProof/>
          <w:spacing w:val="3"/>
          <w:sz w:val="28"/>
          <w:szCs w:val="28"/>
          <w:lang w:val="kk-KZ"/>
        </w:rPr>
        <w:t>аясында Алланың түсінілетінін айтады [</w:t>
      </w:r>
      <w:r w:rsidR="00C24A83" w:rsidRPr="006B3C01">
        <w:rPr>
          <w:rFonts w:ascii="Times New Roman" w:hAnsi="Times New Roman" w:cs="Times New Roman"/>
          <w:sz w:val="28"/>
          <w:szCs w:val="28"/>
          <w:lang w:val="kk-KZ"/>
        </w:rPr>
        <w:t>86</w:t>
      </w:r>
      <w:r w:rsidRPr="006B3C01">
        <w:rPr>
          <w:rFonts w:ascii="Times New Roman" w:eastAsia="Times New Roman" w:hAnsi="Times New Roman" w:cs="Times New Roman"/>
          <w:noProof/>
          <w:spacing w:val="3"/>
          <w:sz w:val="28"/>
          <w:szCs w:val="28"/>
          <w:lang w:val="kk-KZ"/>
        </w:rPr>
        <w:t xml:space="preserve">, </w:t>
      </w:r>
      <w:r w:rsidR="00247552" w:rsidRPr="006B3C01">
        <w:rPr>
          <w:rFonts w:ascii="Times New Roman" w:hAnsi="Times New Roman" w:cs="Times New Roman"/>
          <w:sz w:val="28"/>
          <w:szCs w:val="28"/>
          <w:lang w:val="kk-KZ"/>
        </w:rPr>
        <w:t>б.</w:t>
      </w:r>
      <w:r w:rsidRPr="006B3C01">
        <w:rPr>
          <w:rFonts w:ascii="Times New Roman" w:eastAsia="Times New Roman" w:hAnsi="Times New Roman" w:cs="Times New Roman"/>
          <w:noProof/>
          <w:spacing w:val="3"/>
          <w:sz w:val="28"/>
          <w:szCs w:val="28"/>
          <w:lang w:val="kk-KZ"/>
        </w:rPr>
        <w:t xml:space="preserve">17]. Бұл арада </w:t>
      </w:r>
      <w:r w:rsidRPr="006B3C01">
        <w:rPr>
          <w:rFonts w:ascii="Times New Roman" w:eastAsia="Times New Roman" w:hAnsi="Times New Roman" w:cs="Times New Roman"/>
          <w:noProof/>
          <w:spacing w:val="-3"/>
          <w:sz w:val="28"/>
          <w:szCs w:val="28"/>
          <w:lang w:val="kk-KZ"/>
        </w:rPr>
        <w:t xml:space="preserve">Көкке ғана табыну мен Аллаға ғана құл болу ұғымдары арасындағы </w:t>
      </w:r>
      <w:r w:rsidRPr="006B3C01">
        <w:rPr>
          <w:rFonts w:ascii="Times New Roman" w:eastAsia="Times New Roman" w:hAnsi="Times New Roman" w:cs="Times New Roman"/>
          <w:noProof/>
          <w:spacing w:val="2"/>
          <w:sz w:val="28"/>
          <w:szCs w:val="28"/>
          <w:lang w:val="kk-KZ"/>
        </w:rPr>
        <w:t xml:space="preserve">сабақтастық көрініс береді. Тәңірлік дін мен ислам арасындағы </w:t>
      </w:r>
      <w:r w:rsidRPr="006B3C01">
        <w:rPr>
          <w:rFonts w:ascii="Times New Roman" w:eastAsia="Times New Roman" w:hAnsi="Times New Roman" w:cs="Times New Roman"/>
          <w:noProof/>
          <w:spacing w:val="-3"/>
          <w:sz w:val="28"/>
          <w:szCs w:val="28"/>
          <w:lang w:val="kk-KZ"/>
        </w:rPr>
        <w:t xml:space="preserve">ортақ сипаттар осы секілді ұғым-түсініктер арқылы бір-бірімен </w:t>
      </w:r>
      <w:r w:rsidRPr="006B3C01">
        <w:rPr>
          <w:rFonts w:ascii="Times New Roman" w:eastAsia="Times New Roman" w:hAnsi="Times New Roman" w:cs="Times New Roman"/>
          <w:noProof/>
          <w:spacing w:val="-2"/>
          <w:sz w:val="28"/>
          <w:szCs w:val="28"/>
          <w:lang w:val="kk-KZ"/>
        </w:rPr>
        <w:t xml:space="preserve">қабысып жатты. Тәңірге табыну - Көк пен адам арасындағы, намаз </w:t>
      </w:r>
      <w:r w:rsidRPr="006B3C01">
        <w:rPr>
          <w:rFonts w:ascii="Times New Roman" w:eastAsia="Times New Roman" w:hAnsi="Times New Roman" w:cs="Times New Roman"/>
          <w:noProof/>
          <w:spacing w:val="-1"/>
          <w:sz w:val="28"/>
          <w:szCs w:val="28"/>
          <w:lang w:val="kk-KZ"/>
        </w:rPr>
        <w:t>немесе құлшылық -Алла мен адам арасындағы байланыстың фор</w:t>
      </w:r>
      <w:r w:rsidRPr="006B3C01">
        <w:rPr>
          <w:rFonts w:ascii="Times New Roman" w:eastAsia="Times New Roman" w:hAnsi="Times New Roman" w:cs="Times New Roman"/>
          <w:noProof/>
          <w:spacing w:val="-2"/>
          <w:sz w:val="28"/>
          <w:szCs w:val="28"/>
          <w:lang w:val="kk-KZ"/>
        </w:rPr>
        <w:t xml:space="preserve">малары. Исламда «құл сүйгіш Алла» ұғымы бар - Ол мейірім мен </w:t>
      </w:r>
      <w:r w:rsidRPr="006B3C01">
        <w:rPr>
          <w:rFonts w:ascii="Times New Roman" w:eastAsia="Times New Roman" w:hAnsi="Times New Roman" w:cs="Times New Roman"/>
          <w:noProof/>
          <w:sz w:val="28"/>
          <w:szCs w:val="28"/>
          <w:lang w:val="kk-KZ"/>
        </w:rPr>
        <w:t xml:space="preserve">рақымның иесі, Пайғамбар Алланың құлы әрі елшісі. Сондықтан </w:t>
      </w:r>
      <w:r w:rsidRPr="006B3C01">
        <w:rPr>
          <w:rFonts w:ascii="Times New Roman" w:eastAsia="Times New Roman" w:hAnsi="Times New Roman" w:cs="Times New Roman"/>
          <w:noProof/>
          <w:spacing w:val="-5"/>
          <w:sz w:val="28"/>
          <w:szCs w:val="28"/>
          <w:lang w:val="kk-KZ"/>
        </w:rPr>
        <w:t xml:space="preserve">оның үмбеттерінің бәрі құл. Исламмен бірге келген осы ұғым-түсінік </w:t>
      </w:r>
      <w:r w:rsidRPr="006B3C01">
        <w:rPr>
          <w:rFonts w:ascii="Times New Roman" w:eastAsia="Times New Roman" w:hAnsi="Times New Roman" w:cs="Times New Roman"/>
          <w:noProof/>
          <w:spacing w:val="-2"/>
          <w:sz w:val="28"/>
          <w:szCs w:val="28"/>
          <w:lang w:val="kk-KZ"/>
        </w:rPr>
        <w:t>арқылы өр мінезді түркілер Аллаға құл болу аркылы мәңгілік еркін</w:t>
      </w:r>
      <w:r w:rsidRPr="006B3C01">
        <w:rPr>
          <w:rFonts w:ascii="Times New Roman" w:eastAsia="Times New Roman" w:hAnsi="Times New Roman" w:cs="Times New Roman"/>
          <w:noProof/>
          <w:spacing w:val="-4"/>
          <w:sz w:val="28"/>
          <w:szCs w:val="28"/>
          <w:lang w:val="kk-KZ"/>
        </w:rPr>
        <w:t xml:space="preserve">дік пен бостандыққа ұмтылды, яғни құл сөзі жаңа бір ұғымның атауы </w:t>
      </w:r>
      <w:r w:rsidRPr="006B3C01">
        <w:rPr>
          <w:rFonts w:ascii="Times New Roman" w:eastAsia="Times New Roman" w:hAnsi="Times New Roman" w:cs="Times New Roman"/>
          <w:noProof/>
          <w:spacing w:val="-5"/>
          <w:sz w:val="28"/>
          <w:szCs w:val="28"/>
          <w:lang w:val="kk-KZ"/>
        </w:rPr>
        <w:t xml:space="preserve">ретінде қалыптасып, есім компоненттеріне айналды. </w:t>
      </w:r>
    </w:p>
    <w:p w14:paraId="288C1B41" w14:textId="77777777"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Діни поэтонимдер ішінде Құдай есімдері теонимдері, сонымен қатар көркем кейіпкерлердің жарқын бейнесі, діни өкілдердің мінезі мен ерекшеліктерін сипаттаудағы эпитеттер ерекше орын алады. </w:t>
      </w:r>
    </w:p>
    <w:p w14:paraId="21FE5A8A" w14:textId="77777777"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Діни дереккөздерден белгілі болғандай, Ислам әлеміне Құдайдың 99 есімі бар, олардың кейбіреулері Мәшһүр Жүсіп шығармаларында көп қолданылған. Өзінің этимологиялық сипаты жағынан көне иран тілінен шыққан теонимдерді ажыратып көрсетуге болады. Олардың ішінде:</w:t>
      </w:r>
    </w:p>
    <w:p w14:paraId="35E43660" w14:textId="77777777"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Style w:val="af8"/>
          <w:rFonts w:ascii="Times New Roman" w:hAnsi="Times New Roman" w:cs="Times New Roman"/>
          <w:b w:val="0"/>
          <w:bCs w:val="0"/>
          <w:sz w:val="28"/>
          <w:szCs w:val="28"/>
          <w:lang w:val="kk-KZ"/>
        </w:rPr>
        <w:t>- Алла, Алла Тағала, Жаратқан, Құдіреті күшті Құдай, Хақ Тағала, Жаппар Ие, Бар Ие</w:t>
      </w:r>
      <w:r w:rsidRPr="006B3C01">
        <w:rPr>
          <w:rFonts w:ascii="Times New Roman" w:hAnsi="Times New Roman" w:cs="Times New Roman"/>
          <w:sz w:val="28"/>
          <w:szCs w:val="28"/>
          <w:lang w:val="kk-KZ"/>
        </w:rPr>
        <w:t xml:space="preserve"> сияқты мұсылмандық сенімдегі атаулар;</w:t>
      </w:r>
    </w:p>
    <w:p w14:paraId="0F06DD57" w14:textId="77777777"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 </w:t>
      </w:r>
      <w:r w:rsidRPr="006B3C01">
        <w:rPr>
          <w:rStyle w:val="af8"/>
          <w:rFonts w:ascii="Times New Roman" w:hAnsi="Times New Roman" w:cs="Times New Roman"/>
          <w:b w:val="0"/>
          <w:bCs w:val="0"/>
          <w:sz w:val="28"/>
          <w:szCs w:val="28"/>
          <w:lang w:val="kk-KZ"/>
        </w:rPr>
        <w:t>Сопылық дәстүрден</w:t>
      </w:r>
      <w:r w:rsidRPr="006B3C01">
        <w:rPr>
          <w:rFonts w:ascii="Times New Roman" w:hAnsi="Times New Roman" w:cs="Times New Roman"/>
          <w:sz w:val="28"/>
          <w:szCs w:val="28"/>
          <w:lang w:val="kk-KZ"/>
        </w:rPr>
        <w:t xml:space="preserve"> енген </w:t>
      </w:r>
      <w:r w:rsidRPr="006B3C01">
        <w:rPr>
          <w:rStyle w:val="af8"/>
          <w:rFonts w:ascii="Times New Roman" w:hAnsi="Times New Roman" w:cs="Times New Roman"/>
          <w:b w:val="0"/>
          <w:bCs w:val="0"/>
          <w:sz w:val="28"/>
          <w:szCs w:val="28"/>
          <w:lang w:val="kk-KZ"/>
        </w:rPr>
        <w:t>«Хақ», «Раббым», «Ием»</w:t>
      </w:r>
      <w:r w:rsidRPr="006B3C01">
        <w:rPr>
          <w:rFonts w:ascii="Times New Roman" w:hAnsi="Times New Roman" w:cs="Times New Roman"/>
          <w:sz w:val="28"/>
          <w:szCs w:val="28"/>
          <w:lang w:val="kk-KZ"/>
        </w:rPr>
        <w:t xml:space="preserve"> тәрізді сөздер;</w:t>
      </w:r>
    </w:p>
    <w:p w14:paraId="15660BA1" w14:textId="77777777"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 Сирек болса да, </w:t>
      </w:r>
      <w:r w:rsidRPr="006B3C01">
        <w:rPr>
          <w:rStyle w:val="af8"/>
          <w:rFonts w:ascii="Times New Roman" w:hAnsi="Times New Roman" w:cs="Times New Roman"/>
          <w:b w:val="0"/>
          <w:bCs w:val="0"/>
          <w:sz w:val="28"/>
          <w:szCs w:val="28"/>
          <w:lang w:val="kk-KZ"/>
        </w:rPr>
        <w:t>араб-парсылық</w:t>
      </w:r>
      <w:r w:rsidRPr="006B3C01">
        <w:rPr>
          <w:rFonts w:ascii="Times New Roman" w:hAnsi="Times New Roman" w:cs="Times New Roman"/>
          <w:sz w:val="28"/>
          <w:szCs w:val="28"/>
          <w:lang w:val="kk-KZ"/>
        </w:rPr>
        <w:t xml:space="preserve"> негіздегі </w:t>
      </w:r>
      <w:r w:rsidRPr="006B3C01">
        <w:rPr>
          <w:rStyle w:val="af8"/>
          <w:rFonts w:ascii="Times New Roman" w:hAnsi="Times New Roman" w:cs="Times New Roman"/>
          <w:b w:val="0"/>
          <w:bCs w:val="0"/>
          <w:sz w:val="28"/>
          <w:szCs w:val="28"/>
          <w:lang w:val="kk-KZ"/>
        </w:rPr>
        <w:t>«Иләх», «Субхан», «Жәлал», «Жамал»</w:t>
      </w:r>
      <w:r w:rsidRPr="006B3C01">
        <w:rPr>
          <w:rFonts w:ascii="Times New Roman" w:hAnsi="Times New Roman" w:cs="Times New Roman"/>
          <w:sz w:val="28"/>
          <w:szCs w:val="28"/>
          <w:lang w:val="kk-KZ"/>
        </w:rPr>
        <w:t xml:space="preserve"> секілді сипаттық есімдер де кездеседі.</w:t>
      </w:r>
    </w:p>
    <w:p w14:paraId="06D8DBBC" w14:textId="77777777"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Бұл атаулардың барлығы Мәшһүр Жүсіп үшін </w:t>
      </w:r>
      <w:r w:rsidRPr="006B3C01">
        <w:rPr>
          <w:rStyle w:val="af8"/>
          <w:rFonts w:ascii="Times New Roman" w:hAnsi="Times New Roman" w:cs="Times New Roman"/>
          <w:b w:val="0"/>
          <w:bCs w:val="0"/>
          <w:sz w:val="28"/>
          <w:szCs w:val="28"/>
          <w:lang w:val="kk-KZ"/>
        </w:rPr>
        <w:t>тек діни категория ғана емес</w:t>
      </w:r>
      <w:r w:rsidRPr="006B3C01">
        <w:rPr>
          <w:rFonts w:ascii="Times New Roman" w:hAnsi="Times New Roman" w:cs="Times New Roman"/>
          <w:sz w:val="28"/>
          <w:szCs w:val="28"/>
          <w:lang w:val="kk-KZ"/>
        </w:rPr>
        <w:t xml:space="preserve">, </w:t>
      </w:r>
      <w:r w:rsidRPr="006B3C01">
        <w:rPr>
          <w:rStyle w:val="af8"/>
          <w:rFonts w:ascii="Times New Roman" w:hAnsi="Times New Roman" w:cs="Times New Roman"/>
          <w:b w:val="0"/>
          <w:bCs w:val="0"/>
          <w:sz w:val="28"/>
          <w:szCs w:val="28"/>
          <w:lang w:val="kk-KZ"/>
        </w:rPr>
        <w:t>дүниетанымдық және көркемдік құрал</w:t>
      </w:r>
      <w:r w:rsidRPr="006B3C01">
        <w:rPr>
          <w:rFonts w:ascii="Times New Roman" w:hAnsi="Times New Roman" w:cs="Times New Roman"/>
          <w:sz w:val="28"/>
          <w:szCs w:val="28"/>
          <w:lang w:val="kk-KZ"/>
        </w:rPr>
        <w:t xml:space="preserve"> ретінде қызмет етеді. Олардың ішіндегі Мәшһүр Жүсіп шығармаларындағы ең кең қолданыс тапқаны – Хақ теонимі. Ол сенушісіне шек келтірмеу мақсаттарын көрсету үшін қолданылған.</w:t>
      </w:r>
    </w:p>
    <w:p w14:paraId="48727045" w14:textId="260B2145"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Хақ – </w:t>
      </w:r>
      <w:hyperlink r:id="rId49" w:tooltip="Құдай" w:history="1">
        <w:r w:rsidRPr="006B3C01">
          <w:rPr>
            <w:rStyle w:val="40"/>
            <w:rFonts w:ascii="Times New Roman" w:hAnsi="Times New Roman" w:cs="Times New Roman"/>
            <w:color w:val="auto"/>
            <w:sz w:val="28"/>
            <w:szCs w:val="28"/>
            <w:lang w:val="kk-KZ"/>
          </w:rPr>
          <w:t>Құдайдың</w:t>
        </w:r>
      </w:hyperlink>
      <w:r w:rsidRPr="006B3C01">
        <w:rPr>
          <w:rFonts w:ascii="Times New Roman" w:hAnsi="Times New Roman" w:cs="Times New Roman"/>
          <w:sz w:val="28"/>
          <w:szCs w:val="28"/>
          <w:lang w:val="kk-KZ"/>
        </w:rPr>
        <w:t xml:space="preserve"> негізгі мәні Хақ деп біледі және көркем есімдерінің бірі «</w:t>
      </w:r>
      <w:hyperlink r:id="rId50" w:tooltip="Хақиқат" w:history="1">
        <w:r w:rsidRPr="006B3C01">
          <w:rPr>
            <w:rStyle w:val="40"/>
            <w:rFonts w:ascii="Times New Roman" w:hAnsi="Times New Roman" w:cs="Times New Roman"/>
            <w:color w:val="auto"/>
            <w:sz w:val="28"/>
            <w:szCs w:val="28"/>
            <w:lang w:val="kk-KZ"/>
          </w:rPr>
          <w:t>Хақиқат</w:t>
        </w:r>
      </w:hyperlink>
      <w:r w:rsidRPr="006B3C01">
        <w:rPr>
          <w:rFonts w:ascii="Times New Roman" w:hAnsi="Times New Roman" w:cs="Times New Roman"/>
          <w:sz w:val="28"/>
          <w:szCs w:val="28"/>
          <w:lang w:val="kk-KZ"/>
        </w:rPr>
        <w:t xml:space="preserve">» деп таниды. Ибн Арабидің сопылық ілімді баяндауында болмыстың абсолюттік бірлігі мағынасында әл-хақ термині қолданылып, жаратылған әлем, </w:t>
      </w:r>
      <w:r w:rsidRPr="006B3C01">
        <w:rPr>
          <w:rFonts w:ascii="Times New Roman" w:hAnsi="Times New Roman" w:cs="Times New Roman"/>
          <w:sz w:val="28"/>
          <w:szCs w:val="28"/>
          <w:lang w:val="kk-KZ"/>
        </w:rPr>
        <w:lastRenderedPageBreak/>
        <w:t>сан алуан әлем мағынасындағы әл-хақ терминімен салыстырыла отырып анықталады [</w:t>
      </w:r>
      <w:r w:rsidR="00C24A83" w:rsidRPr="006B3C01">
        <w:rPr>
          <w:rFonts w:ascii="Times New Roman" w:hAnsi="Times New Roman" w:cs="Times New Roman"/>
          <w:sz w:val="28"/>
          <w:szCs w:val="28"/>
          <w:lang w:val="kk-KZ"/>
        </w:rPr>
        <w:t>87</w:t>
      </w:r>
      <w:r w:rsidRPr="006B3C01">
        <w:rPr>
          <w:rFonts w:ascii="Times New Roman" w:hAnsi="Times New Roman" w:cs="Times New Roman"/>
          <w:sz w:val="28"/>
          <w:szCs w:val="28"/>
          <w:lang w:val="kk-KZ"/>
        </w:rPr>
        <w:t xml:space="preserve">, </w:t>
      </w:r>
      <w:r w:rsidR="00247552"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25].</w:t>
      </w:r>
    </w:p>
    <w:p w14:paraId="6949F103" w14:textId="77777777"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Жүректің көзі ашылса,</w:t>
      </w:r>
    </w:p>
    <w:p w14:paraId="54AFFA26" w14:textId="17717EFE"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Хақтың түсер сәулесі [</w:t>
      </w:r>
      <w:r w:rsidR="00741632" w:rsidRPr="006B3C01">
        <w:rPr>
          <w:rFonts w:ascii="Times New Roman" w:hAnsi="Times New Roman" w:cs="Times New Roman"/>
          <w:sz w:val="28"/>
          <w:szCs w:val="28"/>
          <w:lang w:val="kk-KZ"/>
        </w:rPr>
        <w:t>8</w:t>
      </w:r>
      <w:r w:rsidR="00C24A83" w:rsidRPr="009A1026">
        <w:rPr>
          <w:rFonts w:ascii="Times New Roman" w:hAnsi="Times New Roman" w:cs="Times New Roman"/>
          <w:sz w:val="28"/>
          <w:szCs w:val="28"/>
          <w:lang w:val="kk-KZ"/>
        </w:rPr>
        <w:t>8</w:t>
      </w:r>
      <w:r w:rsidRPr="006B3C01">
        <w:rPr>
          <w:rFonts w:ascii="Times New Roman" w:hAnsi="Times New Roman" w:cs="Times New Roman"/>
          <w:sz w:val="28"/>
          <w:szCs w:val="28"/>
          <w:lang w:val="kk-KZ"/>
        </w:rPr>
        <w:t xml:space="preserve">, </w:t>
      </w:r>
      <w:r w:rsidR="00247552"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240].</w:t>
      </w:r>
    </w:p>
    <w:p w14:paraId="7E1C5985" w14:textId="77777777"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p>
    <w:p w14:paraId="20A33BBA" w14:textId="77777777"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Өз жұртын оңған бар ма жатқа сатқан,</w:t>
      </w:r>
    </w:p>
    <w:p w14:paraId="31372484" w14:textId="77777777"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Ерді елдің пайдасы үшін Хақ жаратқан.</w:t>
      </w:r>
    </w:p>
    <w:p w14:paraId="2B809C8B" w14:textId="77777777"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Алаша хан, Жошы хан,</w:t>
      </w:r>
    </w:p>
    <w:p w14:paraId="00024A01" w14:textId="77777777"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Ақсақ құлан жосыған.</w:t>
      </w:r>
    </w:p>
    <w:p w14:paraId="72DDC31B" w14:textId="251E9F6C"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15342A">
        <w:rPr>
          <w:rFonts w:ascii="Times New Roman" w:hAnsi="Times New Roman" w:cs="Times New Roman"/>
          <w:sz w:val="28"/>
          <w:szCs w:val="28"/>
          <w:lang w:val="kk-KZ"/>
        </w:rPr>
        <w:t>Құлан теуіп өлтірді-ау</w:t>
      </w:r>
      <w:r w:rsidR="0015342A" w:rsidRPr="0015342A">
        <w:rPr>
          <w:rFonts w:ascii="Times New Roman" w:hAnsi="Times New Roman" w:cs="Times New Roman"/>
          <w:sz w:val="28"/>
          <w:szCs w:val="28"/>
          <w:lang w:val="kk-KZ"/>
        </w:rPr>
        <w:t>,</w:t>
      </w:r>
    </w:p>
    <w:p w14:paraId="4092CC3C" w14:textId="3B7487FD"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Бұйрығын Хақтан келтірді-ау!- деп [</w:t>
      </w:r>
      <w:r w:rsidR="00C24A83" w:rsidRPr="006B3C01">
        <w:rPr>
          <w:rFonts w:ascii="Times New Roman" w:hAnsi="Times New Roman" w:cs="Times New Roman"/>
          <w:sz w:val="28"/>
          <w:szCs w:val="28"/>
          <w:lang w:val="kk-KZ"/>
        </w:rPr>
        <w:t>88</w:t>
      </w:r>
      <w:r w:rsidRPr="006B3C01">
        <w:rPr>
          <w:rFonts w:ascii="Times New Roman" w:hAnsi="Times New Roman" w:cs="Times New Roman"/>
          <w:sz w:val="28"/>
          <w:szCs w:val="28"/>
          <w:lang w:val="kk-KZ"/>
        </w:rPr>
        <w:t xml:space="preserve">, </w:t>
      </w:r>
      <w:r w:rsidR="00247552"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241].</w:t>
      </w:r>
    </w:p>
    <w:p w14:paraId="5AB1F0F0" w14:textId="77777777"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p>
    <w:p w14:paraId="77750A8A" w14:textId="77777777"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Жігітлер, мен Жебірейілді айтайын.</w:t>
      </w:r>
    </w:p>
    <w:p w14:paraId="60224ACA" w14:textId="77777777"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Хаққа шынысын айтқан,</w:t>
      </w:r>
    </w:p>
    <w:p w14:paraId="1E9C0E90" w14:textId="77777777"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Пендеге несіп таратқан.</w:t>
      </w:r>
    </w:p>
    <w:p w14:paraId="63E7625B" w14:textId="77777777"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Таразысын тең тартқан.</w:t>
      </w:r>
    </w:p>
    <w:p w14:paraId="3EB5382B" w14:textId="77777777"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p>
    <w:p w14:paraId="49388DCE" w14:textId="711A64F8"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15342A">
        <w:rPr>
          <w:rFonts w:ascii="Times New Roman" w:hAnsi="Times New Roman" w:cs="Times New Roman"/>
          <w:sz w:val="28"/>
          <w:szCs w:val="28"/>
          <w:lang w:val="kk-KZ"/>
        </w:rPr>
        <w:t>Ер жігіттің қадірін</w:t>
      </w:r>
      <w:r w:rsidR="0015342A">
        <w:rPr>
          <w:rFonts w:ascii="Times New Roman" w:hAnsi="Times New Roman" w:cs="Times New Roman"/>
          <w:sz w:val="28"/>
          <w:szCs w:val="28"/>
          <w:lang w:val="kk-KZ"/>
        </w:rPr>
        <w:t>,</w:t>
      </w:r>
    </w:p>
    <w:p w14:paraId="19A4FCEB" w14:textId="77777777"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Ағайын білмейді, жат біледі.</w:t>
      </w:r>
    </w:p>
    <w:p w14:paraId="6987781E" w14:textId="1CA07455"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15342A">
        <w:rPr>
          <w:rFonts w:ascii="Times New Roman" w:hAnsi="Times New Roman" w:cs="Times New Roman"/>
          <w:sz w:val="28"/>
          <w:szCs w:val="28"/>
          <w:lang w:val="kk-KZ"/>
        </w:rPr>
        <w:t>Кімнің жақсы-жаманын</w:t>
      </w:r>
      <w:r w:rsidR="0015342A" w:rsidRPr="0015342A">
        <w:rPr>
          <w:rFonts w:ascii="Times New Roman" w:hAnsi="Times New Roman" w:cs="Times New Roman"/>
          <w:sz w:val="28"/>
          <w:szCs w:val="28"/>
          <w:lang w:val="kk-KZ"/>
        </w:rPr>
        <w:t>,</w:t>
      </w:r>
    </w:p>
    <w:p w14:paraId="0D18124F" w14:textId="6166F0C0"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Жаратушы Хақ біледі! [</w:t>
      </w:r>
      <w:r w:rsidR="00C24A83" w:rsidRPr="006B3C01">
        <w:rPr>
          <w:rFonts w:ascii="Times New Roman" w:hAnsi="Times New Roman" w:cs="Times New Roman"/>
          <w:sz w:val="28"/>
          <w:szCs w:val="28"/>
          <w:lang w:val="kk-KZ"/>
        </w:rPr>
        <w:t>8</w:t>
      </w:r>
      <w:r w:rsidR="00C24A83" w:rsidRPr="009A1026">
        <w:rPr>
          <w:rFonts w:ascii="Times New Roman" w:hAnsi="Times New Roman" w:cs="Times New Roman"/>
          <w:sz w:val="28"/>
          <w:szCs w:val="28"/>
          <w:lang w:val="kk-KZ"/>
        </w:rPr>
        <w:t>8</w:t>
      </w:r>
      <w:r w:rsidRPr="006B3C01">
        <w:rPr>
          <w:rFonts w:ascii="Times New Roman" w:hAnsi="Times New Roman" w:cs="Times New Roman"/>
          <w:sz w:val="28"/>
          <w:szCs w:val="28"/>
          <w:lang w:val="kk-KZ"/>
        </w:rPr>
        <w:t xml:space="preserve">, </w:t>
      </w:r>
      <w:r w:rsidR="00247552"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245].</w:t>
      </w:r>
    </w:p>
    <w:p w14:paraId="6F831A64" w14:textId="77777777"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Осы өлең жолдарынан аңғарғанымыздай, Мәшһүр Жүсіп Алланың ақиқат екенін, оның тіршілігі өзгермейтінін; ақиқат пен әділеттіліктің негізі екенін, оның тұрақты, өзгермейтін және мызғымас ұғым екенін көрсету үшін Хақ теонимін қолданғанын байқаймыз.</w:t>
      </w:r>
    </w:p>
    <w:p w14:paraId="1398694A" w14:textId="77777777"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Мәшһүр Жүсіп Көпейұлының бұл өлең жолдары – оның </w:t>
      </w:r>
      <w:r w:rsidRPr="006B3C01">
        <w:rPr>
          <w:rStyle w:val="af8"/>
          <w:rFonts w:ascii="Times New Roman" w:hAnsi="Times New Roman" w:cs="Times New Roman"/>
          <w:b w:val="0"/>
          <w:bCs w:val="0"/>
          <w:sz w:val="28"/>
          <w:szCs w:val="28"/>
          <w:lang w:val="kk-KZ"/>
        </w:rPr>
        <w:t>діни-философиялық дүниетанымын</w:t>
      </w:r>
      <w:r w:rsidRPr="006B3C01">
        <w:rPr>
          <w:rFonts w:ascii="Times New Roman" w:hAnsi="Times New Roman" w:cs="Times New Roman"/>
          <w:sz w:val="28"/>
          <w:szCs w:val="28"/>
          <w:lang w:val="kk-KZ"/>
        </w:rPr>
        <w:t xml:space="preserve">, </w:t>
      </w:r>
      <w:r w:rsidRPr="006B3C01">
        <w:rPr>
          <w:rStyle w:val="af8"/>
          <w:rFonts w:ascii="Times New Roman" w:hAnsi="Times New Roman" w:cs="Times New Roman"/>
          <w:b w:val="0"/>
          <w:bCs w:val="0"/>
          <w:sz w:val="28"/>
          <w:szCs w:val="28"/>
          <w:lang w:val="kk-KZ"/>
        </w:rPr>
        <w:t>рухани-этикалық ұстанымдарын</w:t>
      </w:r>
      <w:r w:rsidRPr="006B3C01">
        <w:rPr>
          <w:rFonts w:ascii="Times New Roman" w:hAnsi="Times New Roman" w:cs="Times New Roman"/>
          <w:sz w:val="28"/>
          <w:szCs w:val="28"/>
          <w:lang w:val="kk-KZ"/>
        </w:rPr>
        <w:t xml:space="preserve"> және </w:t>
      </w:r>
      <w:r w:rsidRPr="006B3C01">
        <w:rPr>
          <w:rStyle w:val="af8"/>
          <w:rFonts w:ascii="Times New Roman" w:hAnsi="Times New Roman" w:cs="Times New Roman"/>
          <w:b w:val="0"/>
          <w:bCs w:val="0"/>
          <w:sz w:val="28"/>
          <w:szCs w:val="28"/>
          <w:lang w:val="kk-KZ"/>
        </w:rPr>
        <w:t>қоғамдық санаға әсер етуді мақсат еткен ой-толғамдарын</w:t>
      </w:r>
      <w:r w:rsidRPr="006B3C01">
        <w:rPr>
          <w:rFonts w:ascii="Times New Roman" w:hAnsi="Times New Roman" w:cs="Times New Roman"/>
          <w:sz w:val="28"/>
          <w:szCs w:val="28"/>
          <w:lang w:val="kk-KZ"/>
        </w:rPr>
        <w:t xml:space="preserve"> терең бейнелейтін көркем поэзиялық үлгілер. Бұл шумақтарда </w:t>
      </w:r>
      <w:r w:rsidRPr="006B3C01">
        <w:rPr>
          <w:rStyle w:val="af8"/>
          <w:rFonts w:ascii="Times New Roman" w:hAnsi="Times New Roman" w:cs="Times New Roman"/>
          <w:b w:val="0"/>
          <w:bCs w:val="0"/>
          <w:sz w:val="28"/>
          <w:szCs w:val="28"/>
          <w:lang w:val="kk-KZ"/>
        </w:rPr>
        <w:t>«Хақ»</w:t>
      </w:r>
      <w:r w:rsidRPr="006B3C01">
        <w:rPr>
          <w:rFonts w:ascii="Times New Roman" w:hAnsi="Times New Roman" w:cs="Times New Roman"/>
          <w:sz w:val="28"/>
          <w:szCs w:val="28"/>
          <w:lang w:val="kk-KZ"/>
        </w:rPr>
        <w:t xml:space="preserve"> теонимі бірнеше мағынада қолданылып, әртүрлі деңгейдегі тұжырымдармен ұштасып жатады. келгенін ғылыми стильде саралап көрейік.</w:t>
      </w:r>
    </w:p>
    <w:p w14:paraId="590BF234" w14:textId="77777777"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Style w:val="af8"/>
          <w:rFonts w:ascii="Times New Roman" w:hAnsi="Times New Roman" w:cs="Times New Roman"/>
          <w:b w:val="0"/>
          <w:bCs w:val="0"/>
          <w:sz w:val="28"/>
          <w:szCs w:val="28"/>
          <w:lang w:val="kk-KZ"/>
        </w:rPr>
        <w:t xml:space="preserve">«Жүректің көзі ашылса, Хақтың түсер сәулесі» </w:t>
      </w:r>
      <w:r w:rsidRPr="006B3C01">
        <w:rPr>
          <w:rFonts w:ascii="Times New Roman" w:hAnsi="Times New Roman" w:cs="Times New Roman"/>
          <w:sz w:val="28"/>
          <w:szCs w:val="28"/>
          <w:lang w:val="kk-KZ"/>
        </w:rPr>
        <w:t xml:space="preserve">тармағы – </w:t>
      </w:r>
      <w:r w:rsidRPr="006B3C01">
        <w:rPr>
          <w:rStyle w:val="af8"/>
          <w:rFonts w:ascii="Times New Roman" w:hAnsi="Times New Roman" w:cs="Times New Roman"/>
          <w:b w:val="0"/>
          <w:bCs w:val="0"/>
          <w:sz w:val="28"/>
          <w:szCs w:val="28"/>
          <w:lang w:val="kk-KZ"/>
        </w:rPr>
        <w:t>сопылық дүниетанымның</w:t>
      </w:r>
      <w:r w:rsidRPr="006B3C01">
        <w:rPr>
          <w:rFonts w:ascii="Times New Roman" w:hAnsi="Times New Roman" w:cs="Times New Roman"/>
          <w:sz w:val="28"/>
          <w:szCs w:val="28"/>
          <w:lang w:val="kk-KZ"/>
        </w:rPr>
        <w:t xml:space="preserve"> айқын көрінісі. Мұндағы «жүректің көзі» – символикалық ұғым, ол адамның </w:t>
      </w:r>
      <w:r w:rsidRPr="006B3C01">
        <w:rPr>
          <w:rStyle w:val="af8"/>
          <w:rFonts w:ascii="Times New Roman" w:hAnsi="Times New Roman" w:cs="Times New Roman"/>
          <w:b w:val="0"/>
          <w:bCs w:val="0"/>
          <w:sz w:val="28"/>
          <w:szCs w:val="28"/>
          <w:lang w:val="kk-KZ"/>
        </w:rPr>
        <w:t>рухани таным қабілетін</w:t>
      </w:r>
      <w:r w:rsidRPr="006B3C01">
        <w:rPr>
          <w:rFonts w:ascii="Times New Roman" w:hAnsi="Times New Roman" w:cs="Times New Roman"/>
          <w:sz w:val="28"/>
          <w:szCs w:val="28"/>
          <w:lang w:val="kk-KZ"/>
        </w:rPr>
        <w:t xml:space="preserve">, </w:t>
      </w:r>
      <w:r w:rsidRPr="006B3C01">
        <w:rPr>
          <w:rStyle w:val="af8"/>
          <w:rFonts w:ascii="Times New Roman" w:hAnsi="Times New Roman" w:cs="Times New Roman"/>
          <w:b w:val="0"/>
          <w:bCs w:val="0"/>
          <w:sz w:val="28"/>
          <w:szCs w:val="28"/>
          <w:lang w:val="kk-KZ"/>
        </w:rPr>
        <w:t>ішкі интуициясын</w:t>
      </w:r>
      <w:r w:rsidRPr="006B3C01">
        <w:rPr>
          <w:rFonts w:ascii="Times New Roman" w:hAnsi="Times New Roman" w:cs="Times New Roman"/>
          <w:sz w:val="28"/>
          <w:szCs w:val="28"/>
          <w:lang w:val="kk-KZ"/>
        </w:rPr>
        <w:t xml:space="preserve">, </w:t>
      </w:r>
      <w:r w:rsidRPr="006B3C01">
        <w:rPr>
          <w:rStyle w:val="af8"/>
          <w:rFonts w:ascii="Times New Roman" w:hAnsi="Times New Roman" w:cs="Times New Roman"/>
          <w:b w:val="0"/>
          <w:bCs w:val="0"/>
          <w:sz w:val="28"/>
          <w:szCs w:val="28"/>
          <w:lang w:val="kk-KZ"/>
        </w:rPr>
        <w:t>құдайлық ақиқатты қабылдау мүмкіндігін</w:t>
      </w:r>
      <w:r w:rsidRPr="006B3C01">
        <w:rPr>
          <w:rFonts w:ascii="Times New Roman" w:hAnsi="Times New Roman" w:cs="Times New Roman"/>
          <w:sz w:val="28"/>
          <w:szCs w:val="28"/>
          <w:lang w:val="kk-KZ"/>
        </w:rPr>
        <w:t xml:space="preserve"> білдіреді. Мәшһүр Жүсіптің түсінігінде, </w:t>
      </w:r>
      <w:r w:rsidRPr="006B3C01">
        <w:rPr>
          <w:rStyle w:val="af8"/>
          <w:rFonts w:ascii="Times New Roman" w:hAnsi="Times New Roman" w:cs="Times New Roman"/>
          <w:b w:val="0"/>
          <w:bCs w:val="0"/>
          <w:sz w:val="28"/>
          <w:szCs w:val="28"/>
          <w:lang w:val="kk-KZ"/>
        </w:rPr>
        <w:t>адам баласы рухани оянып, жүрегін тазартып, нәпсі мен дүниеқоңыздықтан арылса ғана, Хақтың (Алланың) нұры, яғни хақиқат сәулесі оның жүрегіне енеді.</w:t>
      </w:r>
      <w:r w:rsidRPr="006B3C01">
        <w:rPr>
          <w:rFonts w:ascii="Times New Roman" w:hAnsi="Times New Roman" w:cs="Times New Roman"/>
          <w:sz w:val="28"/>
          <w:szCs w:val="28"/>
          <w:lang w:val="kk-KZ"/>
        </w:rPr>
        <w:t xml:space="preserve"> Бұл сопылық әдебиеттегі «иләһи нұр» ұғымымен үндес. Бұл тармақ </w:t>
      </w:r>
      <w:r w:rsidRPr="006B3C01">
        <w:rPr>
          <w:rStyle w:val="af8"/>
          <w:rFonts w:ascii="Times New Roman" w:hAnsi="Times New Roman" w:cs="Times New Roman"/>
          <w:b w:val="0"/>
          <w:bCs w:val="0"/>
          <w:sz w:val="28"/>
          <w:szCs w:val="28"/>
          <w:lang w:val="kk-KZ"/>
        </w:rPr>
        <w:t>интуитивтік таным мен трансценденттік ақиқат</w:t>
      </w:r>
      <w:r w:rsidRPr="006B3C01">
        <w:rPr>
          <w:rFonts w:ascii="Times New Roman" w:hAnsi="Times New Roman" w:cs="Times New Roman"/>
          <w:sz w:val="28"/>
          <w:szCs w:val="28"/>
          <w:lang w:val="kk-KZ"/>
        </w:rPr>
        <w:t xml:space="preserve"> арасындағы байланысты білдіреді. Ол – Құдайға жетудің жолы жүрек арқылы өтетінін меңзейтін </w:t>
      </w:r>
      <w:r w:rsidRPr="006B3C01">
        <w:rPr>
          <w:rStyle w:val="af8"/>
          <w:rFonts w:ascii="Times New Roman" w:hAnsi="Times New Roman" w:cs="Times New Roman"/>
          <w:b w:val="0"/>
          <w:bCs w:val="0"/>
          <w:sz w:val="28"/>
          <w:szCs w:val="28"/>
          <w:lang w:val="kk-KZ"/>
        </w:rPr>
        <w:t>иман мен хақиқаттың бірлігіне құрылған тұжырым</w:t>
      </w:r>
      <w:r w:rsidRPr="006B3C01">
        <w:rPr>
          <w:rFonts w:ascii="Times New Roman" w:hAnsi="Times New Roman" w:cs="Times New Roman"/>
          <w:sz w:val="28"/>
          <w:szCs w:val="28"/>
          <w:lang w:val="kk-KZ"/>
        </w:rPr>
        <w:t>.</w:t>
      </w:r>
    </w:p>
    <w:p w14:paraId="3A57A92E" w14:textId="77777777"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Style w:val="af8"/>
          <w:rFonts w:ascii="Times New Roman" w:hAnsi="Times New Roman" w:cs="Times New Roman"/>
          <w:b w:val="0"/>
          <w:bCs w:val="0"/>
          <w:sz w:val="28"/>
          <w:szCs w:val="28"/>
          <w:lang w:val="kk-KZ"/>
        </w:rPr>
        <w:t xml:space="preserve">«Өз жұртын оңған бар ма жатқа сатқан...» </w:t>
      </w:r>
      <w:r w:rsidRPr="006B3C01">
        <w:rPr>
          <w:rFonts w:ascii="Times New Roman" w:hAnsi="Times New Roman" w:cs="Times New Roman"/>
          <w:sz w:val="28"/>
          <w:szCs w:val="28"/>
          <w:lang w:val="kk-KZ"/>
        </w:rPr>
        <w:t xml:space="preserve">шумағы </w:t>
      </w:r>
      <w:r w:rsidRPr="006B3C01">
        <w:rPr>
          <w:rStyle w:val="af8"/>
          <w:rFonts w:ascii="Times New Roman" w:hAnsi="Times New Roman" w:cs="Times New Roman"/>
          <w:b w:val="0"/>
          <w:bCs w:val="0"/>
          <w:sz w:val="28"/>
          <w:szCs w:val="28"/>
          <w:lang w:val="kk-KZ"/>
        </w:rPr>
        <w:t>ұлтжандылық, адалдық, ерлік</w:t>
      </w:r>
      <w:r w:rsidRPr="006B3C01">
        <w:rPr>
          <w:rFonts w:ascii="Times New Roman" w:hAnsi="Times New Roman" w:cs="Times New Roman"/>
          <w:sz w:val="28"/>
          <w:szCs w:val="28"/>
          <w:lang w:val="kk-KZ"/>
        </w:rPr>
        <w:t xml:space="preserve"> және </w:t>
      </w:r>
      <w:r w:rsidRPr="006B3C01">
        <w:rPr>
          <w:rStyle w:val="af8"/>
          <w:rFonts w:ascii="Times New Roman" w:hAnsi="Times New Roman" w:cs="Times New Roman"/>
          <w:b w:val="0"/>
          <w:bCs w:val="0"/>
          <w:sz w:val="28"/>
          <w:szCs w:val="28"/>
          <w:lang w:val="kk-KZ"/>
        </w:rPr>
        <w:t>тағдырдың құдайлық сипатымен</w:t>
      </w:r>
      <w:r w:rsidRPr="006B3C01">
        <w:rPr>
          <w:rFonts w:ascii="Times New Roman" w:hAnsi="Times New Roman" w:cs="Times New Roman"/>
          <w:sz w:val="28"/>
          <w:szCs w:val="28"/>
          <w:lang w:val="kk-KZ"/>
        </w:rPr>
        <w:t xml:space="preserve"> байланысын ашады. Мұнда: </w:t>
      </w:r>
      <w:r w:rsidRPr="006B3C01">
        <w:rPr>
          <w:rStyle w:val="af8"/>
          <w:rFonts w:ascii="Times New Roman" w:hAnsi="Times New Roman" w:cs="Times New Roman"/>
          <w:b w:val="0"/>
          <w:bCs w:val="0"/>
          <w:sz w:val="28"/>
          <w:szCs w:val="28"/>
          <w:lang w:val="kk-KZ"/>
        </w:rPr>
        <w:t>«Ерді елдің пайдасы үшін Хақ жаратқан»</w:t>
      </w:r>
      <w:r w:rsidRPr="006B3C01">
        <w:rPr>
          <w:rFonts w:ascii="Times New Roman" w:hAnsi="Times New Roman" w:cs="Times New Roman"/>
          <w:sz w:val="28"/>
          <w:szCs w:val="28"/>
          <w:lang w:val="kk-KZ"/>
        </w:rPr>
        <w:t xml:space="preserve"> деген жолда – </w:t>
      </w:r>
      <w:r w:rsidRPr="006B3C01">
        <w:rPr>
          <w:rStyle w:val="af8"/>
          <w:rFonts w:ascii="Times New Roman" w:hAnsi="Times New Roman" w:cs="Times New Roman"/>
          <w:b w:val="0"/>
          <w:bCs w:val="0"/>
          <w:sz w:val="28"/>
          <w:szCs w:val="28"/>
          <w:lang w:val="kk-KZ"/>
        </w:rPr>
        <w:t>ер адамның миссиясы</w:t>
      </w:r>
      <w:r w:rsidRPr="006B3C01">
        <w:rPr>
          <w:rFonts w:ascii="Times New Roman" w:hAnsi="Times New Roman" w:cs="Times New Roman"/>
          <w:sz w:val="28"/>
          <w:szCs w:val="28"/>
          <w:lang w:val="kk-KZ"/>
        </w:rPr>
        <w:t xml:space="preserve"> Құдайдың жазуымен ел игілігі үшін екенін көрсетеді; </w:t>
      </w:r>
      <w:r w:rsidRPr="006B3C01">
        <w:rPr>
          <w:rStyle w:val="af8"/>
          <w:rFonts w:ascii="Times New Roman" w:hAnsi="Times New Roman" w:cs="Times New Roman"/>
          <w:b w:val="0"/>
          <w:bCs w:val="0"/>
          <w:sz w:val="28"/>
          <w:szCs w:val="28"/>
          <w:lang w:val="kk-KZ"/>
        </w:rPr>
        <w:t xml:space="preserve">«Бұйрығын Хақтан </w:t>
      </w:r>
      <w:r w:rsidRPr="006B3C01">
        <w:rPr>
          <w:rStyle w:val="af8"/>
          <w:rFonts w:ascii="Times New Roman" w:hAnsi="Times New Roman" w:cs="Times New Roman"/>
          <w:b w:val="0"/>
          <w:bCs w:val="0"/>
          <w:sz w:val="28"/>
          <w:szCs w:val="28"/>
          <w:lang w:val="kk-KZ"/>
        </w:rPr>
        <w:lastRenderedPageBreak/>
        <w:t>келтірді-ау!»</w:t>
      </w:r>
      <w:r w:rsidRPr="006B3C01">
        <w:rPr>
          <w:rFonts w:ascii="Times New Roman" w:hAnsi="Times New Roman" w:cs="Times New Roman"/>
          <w:sz w:val="28"/>
          <w:szCs w:val="28"/>
          <w:lang w:val="kk-KZ"/>
        </w:rPr>
        <w:t xml:space="preserve"> жолы – оқиғаның (Жошының өлімі) </w:t>
      </w:r>
      <w:r w:rsidRPr="006B3C01">
        <w:rPr>
          <w:rStyle w:val="af8"/>
          <w:rFonts w:ascii="Times New Roman" w:hAnsi="Times New Roman" w:cs="Times New Roman"/>
          <w:b w:val="0"/>
          <w:bCs w:val="0"/>
          <w:sz w:val="28"/>
          <w:szCs w:val="28"/>
          <w:lang w:val="kk-KZ"/>
        </w:rPr>
        <w:t>жаратушыдан бұйырылған тағдыр</w:t>
      </w:r>
      <w:r w:rsidRPr="006B3C01">
        <w:rPr>
          <w:rFonts w:ascii="Times New Roman" w:hAnsi="Times New Roman" w:cs="Times New Roman"/>
          <w:sz w:val="28"/>
          <w:szCs w:val="28"/>
          <w:lang w:val="kk-KZ"/>
        </w:rPr>
        <w:t xml:space="preserve"> екенін меңзейді. Бұл жерде Мәшһүр Жүсіп тарихи аңыз (Ақсақ құлан) негізінде </w:t>
      </w:r>
      <w:r w:rsidRPr="006B3C01">
        <w:rPr>
          <w:rStyle w:val="af8"/>
          <w:rFonts w:ascii="Times New Roman" w:hAnsi="Times New Roman" w:cs="Times New Roman"/>
          <w:b w:val="0"/>
          <w:bCs w:val="0"/>
          <w:sz w:val="28"/>
          <w:szCs w:val="28"/>
          <w:lang w:val="kk-KZ"/>
        </w:rPr>
        <w:t>тағдыршылдық концепциясын</w:t>
      </w:r>
      <w:r w:rsidRPr="006B3C01">
        <w:rPr>
          <w:rFonts w:ascii="Times New Roman" w:hAnsi="Times New Roman" w:cs="Times New Roman"/>
          <w:sz w:val="28"/>
          <w:szCs w:val="28"/>
          <w:lang w:val="kk-KZ"/>
        </w:rPr>
        <w:t xml:space="preserve"> айтады: </w:t>
      </w:r>
      <w:r w:rsidRPr="006B3C01">
        <w:rPr>
          <w:rStyle w:val="af8"/>
          <w:rFonts w:ascii="Times New Roman" w:hAnsi="Times New Roman" w:cs="Times New Roman"/>
          <w:b w:val="0"/>
          <w:bCs w:val="0"/>
          <w:sz w:val="28"/>
          <w:szCs w:val="28"/>
          <w:lang w:val="kk-KZ"/>
        </w:rPr>
        <w:t>адам әрекеті мен өмірлік нәтижелердің ар жағында Хақтың еркі мен жазуы тұрады.</w:t>
      </w:r>
      <w:r w:rsidRPr="006B3C01">
        <w:rPr>
          <w:rFonts w:ascii="Times New Roman" w:hAnsi="Times New Roman" w:cs="Times New Roman"/>
          <w:sz w:val="28"/>
          <w:szCs w:val="28"/>
          <w:lang w:val="kk-KZ"/>
        </w:rPr>
        <w:t xml:space="preserve"> Сонымен қатар ол </w:t>
      </w:r>
      <w:r w:rsidRPr="006B3C01">
        <w:rPr>
          <w:rStyle w:val="af8"/>
          <w:rFonts w:ascii="Times New Roman" w:hAnsi="Times New Roman" w:cs="Times New Roman"/>
          <w:b w:val="0"/>
          <w:bCs w:val="0"/>
          <w:sz w:val="28"/>
          <w:szCs w:val="28"/>
          <w:lang w:val="kk-KZ"/>
        </w:rPr>
        <w:t>отансүйгіштік пен сатқындықтың ара жігін</w:t>
      </w:r>
      <w:r w:rsidRPr="006B3C01">
        <w:rPr>
          <w:rFonts w:ascii="Times New Roman" w:hAnsi="Times New Roman" w:cs="Times New Roman"/>
          <w:sz w:val="28"/>
          <w:szCs w:val="28"/>
          <w:lang w:val="kk-KZ"/>
        </w:rPr>
        <w:t xml:space="preserve"> діни-моральдық өлшеммен айқындайды.</w:t>
      </w:r>
    </w:p>
    <w:p w14:paraId="50021FF4" w14:textId="77777777"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pacing w:val="2"/>
          <w:sz w:val="28"/>
          <w:szCs w:val="28"/>
          <w:lang w:val="kk-KZ"/>
        </w:rPr>
        <w:t xml:space="preserve">Аталмыш поэтонимге синоним ретінде Жаппар, Жаратқан поэтонимдері қолданылады. </w:t>
      </w:r>
    </w:p>
    <w:p w14:paraId="7C90B019" w14:textId="77777777"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rPr>
        <w:t>Қадiр, Жаппар медет бер,</w:t>
      </w:r>
    </w:p>
    <w:p w14:paraId="55C0B4D4" w14:textId="77777777"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rPr>
        <w:t>Он екi мүше тiлiме.</w:t>
      </w:r>
    </w:p>
    <w:p w14:paraId="5CE60BB2" w14:textId="0318A72E"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15342A">
        <w:rPr>
          <w:rFonts w:ascii="Times New Roman" w:hAnsi="Times New Roman" w:cs="Times New Roman"/>
          <w:sz w:val="28"/>
          <w:szCs w:val="28"/>
          <w:lang w:val="kk-KZ"/>
        </w:rPr>
        <w:t>Дария теңiз асылтып</w:t>
      </w:r>
      <w:r w:rsidR="0015342A" w:rsidRPr="0015342A">
        <w:rPr>
          <w:rFonts w:ascii="Times New Roman" w:hAnsi="Times New Roman" w:cs="Times New Roman"/>
          <w:sz w:val="28"/>
          <w:szCs w:val="28"/>
          <w:lang w:val="kk-KZ"/>
        </w:rPr>
        <w:t>,</w:t>
      </w:r>
    </w:p>
    <w:p w14:paraId="005B8DF9" w14:textId="21E8F31E"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Сөздi құйылт есiме [</w:t>
      </w:r>
      <w:r w:rsidR="00320559" w:rsidRPr="006B3C01">
        <w:rPr>
          <w:rFonts w:ascii="Times New Roman" w:hAnsi="Times New Roman" w:cs="Times New Roman"/>
          <w:sz w:val="28"/>
          <w:szCs w:val="28"/>
          <w:lang w:val="kk-KZ"/>
        </w:rPr>
        <w:t>52</w:t>
      </w:r>
      <w:r w:rsidRPr="006B3C01">
        <w:rPr>
          <w:rFonts w:ascii="Times New Roman" w:hAnsi="Times New Roman" w:cs="Times New Roman"/>
          <w:sz w:val="28"/>
          <w:szCs w:val="28"/>
          <w:lang w:val="kk-KZ"/>
        </w:rPr>
        <w:t xml:space="preserve">, </w:t>
      </w:r>
      <w:r w:rsidR="00247552"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11].</w:t>
      </w:r>
    </w:p>
    <w:p w14:paraId="536248EC" w14:textId="77777777"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p>
    <w:p w14:paraId="7C9459CD" w14:textId="77777777"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Алдыңнан Жаппар Ием жарылқасын,</w:t>
      </w:r>
    </w:p>
    <w:p w14:paraId="6246146B" w14:textId="77777777"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Адамзат отқа түспей тұра да алмас.</w:t>
      </w:r>
    </w:p>
    <w:p w14:paraId="358A2BF5" w14:textId="77777777"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rPr>
        <w:t>Жылқың да сан жебеген- бес атың бар,</w:t>
      </w:r>
    </w:p>
    <w:p w14:paraId="10C51CBD" w14:textId="67F433F3"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Бесеуінің бес мың ділла бағасы бар </w:t>
      </w:r>
      <w:r w:rsidR="003F7479" w:rsidRPr="006B3C01">
        <w:rPr>
          <w:rFonts w:ascii="Times New Roman" w:hAnsi="Times New Roman" w:cs="Times New Roman"/>
          <w:sz w:val="28"/>
          <w:szCs w:val="28"/>
          <w:lang w:val="kk-KZ"/>
        </w:rPr>
        <w:t>[48</w:t>
      </w:r>
      <w:r w:rsidRPr="006B3C01">
        <w:rPr>
          <w:rFonts w:ascii="Times New Roman" w:hAnsi="Times New Roman" w:cs="Times New Roman"/>
          <w:sz w:val="28"/>
          <w:szCs w:val="28"/>
          <w:lang w:val="kk-KZ"/>
        </w:rPr>
        <w:t xml:space="preserve">, </w:t>
      </w:r>
      <w:r w:rsidR="00247552"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56].</w:t>
      </w:r>
    </w:p>
    <w:p w14:paraId="74EC441E" w14:textId="77777777"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p>
    <w:p w14:paraId="26FE1B5A" w14:textId="77777777"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Жаратқан бір Құдайға жетер датым,</w:t>
      </w:r>
    </w:p>
    <w:p w14:paraId="7D6C0743" w14:textId="23CBEEAC"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Зарланған ұзын түндер</w:t>
      </w:r>
      <w:r w:rsidR="00B55BC8" w:rsidRPr="006B3C01">
        <w:rPr>
          <w:rFonts w:ascii="Times New Roman" w:hAnsi="Times New Roman" w:cs="Times New Roman"/>
          <w:sz w:val="28"/>
          <w:szCs w:val="28"/>
          <w:lang w:val="kk-KZ"/>
        </w:rPr>
        <w:t xml:space="preserve"> </w:t>
      </w:r>
      <w:r w:rsidRPr="006B3C01">
        <w:rPr>
          <w:rFonts w:ascii="Times New Roman" w:hAnsi="Times New Roman" w:cs="Times New Roman"/>
          <w:sz w:val="28"/>
          <w:szCs w:val="28"/>
          <w:lang w:val="kk-KZ"/>
        </w:rPr>
        <w:t>мүнажатым.</w:t>
      </w:r>
    </w:p>
    <w:p w14:paraId="345F7EB1" w14:textId="77777777"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Жетпесе бір мұратым, кете берсін,</w:t>
      </w:r>
    </w:p>
    <w:p w14:paraId="4E8C0EC3" w14:textId="41B9F7CD"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Ғаламға дастан қалған бұлбұл атым </w:t>
      </w:r>
      <w:r w:rsidR="00C125F5" w:rsidRPr="006B3C01">
        <w:rPr>
          <w:rFonts w:ascii="Times New Roman" w:hAnsi="Times New Roman" w:cs="Times New Roman"/>
          <w:sz w:val="28"/>
          <w:szCs w:val="28"/>
          <w:lang w:val="kk-KZ"/>
        </w:rPr>
        <w:t>[</w:t>
      </w:r>
      <w:r w:rsidR="00320559" w:rsidRPr="006B3C01">
        <w:rPr>
          <w:rFonts w:ascii="Times New Roman" w:hAnsi="Times New Roman" w:cs="Times New Roman"/>
          <w:sz w:val="28"/>
          <w:szCs w:val="28"/>
          <w:lang w:val="kk-KZ"/>
        </w:rPr>
        <w:t>59</w:t>
      </w:r>
      <w:r w:rsidRPr="006B3C01">
        <w:rPr>
          <w:rFonts w:ascii="Times New Roman" w:hAnsi="Times New Roman" w:cs="Times New Roman"/>
          <w:sz w:val="28"/>
          <w:szCs w:val="28"/>
          <w:lang w:val="kk-KZ"/>
        </w:rPr>
        <w:t xml:space="preserve">, </w:t>
      </w:r>
      <w:r w:rsidR="00247552"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71].</w:t>
      </w:r>
    </w:p>
    <w:p w14:paraId="6E1F2D19" w14:textId="77777777"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p>
    <w:p w14:paraId="3D120541" w14:textId="77777777"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Көңілінде ол мүсәпір аласы жоқ,</w:t>
      </w:r>
    </w:p>
    <w:p w14:paraId="77605B1D" w14:textId="2C169BE2"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rPr>
        <w:t>Ерлі-байлы екі бас [2</w:t>
      </w:r>
      <w:r w:rsidR="00F332E1" w:rsidRPr="006B3C01">
        <w:rPr>
          <w:rFonts w:ascii="Times New Roman" w:hAnsi="Times New Roman" w:cs="Times New Roman"/>
          <w:sz w:val="28"/>
          <w:szCs w:val="28"/>
          <w:lang w:val="kk-KZ"/>
        </w:rPr>
        <w:t>, б.</w:t>
      </w:r>
      <w:r w:rsidR="00F332E1" w:rsidRPr="006B3C01">
        <w:rPr>
          <w:rFonts w:ascii="Times New Roman" w:hAnsi="Times New Roman" w:cs="Times New Roman"/>
          <w:sz w:val="28"/>
          <w:szCs w:val="28"/>
        </w:rPr>
        <w:t>227</w:t>
      </w:r>
      <w:r w:rsidRPr="006B3C01">
        <w:rPr>
          <w:rFonts w:ascii="Times New Roman" w:hAnsi="Times New Roman" w:cs="Times New Roman"/>
          <w:sz w:val="28"/>
          <w:szCs w:val="28"/>
        </w:rPr>
        <w:t>], баласы жоқ.</w:t>
      </w:r>
    </w:p>
    <w:p w14:paraId="469452D5" w14:textId="77777777"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Жарлығы Жаратқанның сондай қатты:</w:t>
      </w:r>
    </w:p>
    <w:p w14:paraId="433A936A" w14:textId="2180C187"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Бір жалғыз тым болмаса қарасы жоқ </w:t>
      </w:r>
      <w:r w:rsidR="003F7479" w:rsidRPr="006B3C01">
        <w:rPr>
          <w:rFonts w:ascii="Times New Roman" w:hAnsi="Times New Roman" w:cs="Times New Roman"/>
          <w:sz w:val="28"/>
          <w:szCs w:val="28"/>
          <w:lang w:val="kk-KZ"/>
        </w:rPr>
        <w:t>[48</w:t>
      </w:r>
      <w:r w:rsidRPr="006B3C01">
        <w:rPr>
          <w:rFonts w:ascii="Times New Roman" w:hAnsi="Times New Roman" w:cs="Times New Roman"/>
          <w:sz w:val="28"/>
          <w:szCs w:val="28"/>
          <w:lang w:val="kk-KZ"/>
        </w:rPr>
        <w:t xml:space="preserve">, </w:t>
      </w:r>
      <w:r w:rsidR="00247552"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49].</w:t>
      </w:r>
    </w:p>
    <w:p w14:paraId="393621C6" w14:textId="77777777"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p>
    <w:p w14:paraId="6CBA81B8" w14:textId="77777777"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Құдай үшін мал шашып, </w:t>
      </w:r>
    </w:p>
    <w:p w14:paraId="4A0F530C" w14:textId="77777777"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Қажылыққа бармадым! </w:t>
      </w:r>
    </w:p>
    <w:p w14:paraId="48F1E015" w14:textId="77777777"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Қош аман бол, жігіттер, </w:t>
      </w:r>
    </w:p>
    <w:p w14:paraId="022E4E9D" w14:textId="77777777"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Хақ ісіне көнейін! </w:t>
      </w:r>
    </w:p>
    <w:p w14:paraId="458A8D5D" w14:textId="77777777"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Тәубе қылдым бір Алла, </w:t>
      </w:r>
    </w:p>
    <w:p w14:paraId="6F5E08B1" w14:textId="77777777"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Ғапулық сөзбен бүгілдім. </w:t>
      </w:r>
    </w:p>
    <w:p w14:paraId="05807254" w14:textId="77777777"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Жалғаннан опа таппадым, </w:t>
      </w:r>
    </w:p>
    <w:p w14:paraId="2BAEB617" w14:textId="3051A05B"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Жаратқан Хаққа сенемін! [</w:t>
      </w:r>
      <w:r w:rsidR="00C24A83" w:rsidRPr="006B3C01">
        <w:rPr>
          <w:rFonts w:ascii="Times New Roman" w:hAnsi="Times New Roman" w:cs="Times New Roman"/>
          <w:sz w:val="28"/>
          <w:szCs w:val="28"/>
          <w:lang w:val="kk-KZ"/>
        </w:rPr>
        <w:t>88</w:t>
      </w:r>
      <w:r w:rsidRPr="006B3C01">
        <w:rPr>
          <w:rFonts w:ascii="Times New Roman" w:hAnsi="Times New Roman" w:cs="Times New Roman"/>
          <w:sz w:val="28"/>
          <w:szCs w:val="28"/>
          <w:lang w:val="kk-KZ"/>
        </w:rPr>
        <w:t xml:space="preserve">, </w:t>
      </w:r>
      <w:r w:rsidR="00247552"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243].</w:t>
      </w:r>
    </w:p>
    <w:p w14:paraId="688C6552" w14:textId="77777777"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Мәшхүр Жүсіп шығармаларында кездесетін тағы бір теоним – мұ Ол Әр-Рахман деп те қолданылады. </w:t>
      </w:r>
    </w:p>
    <w:p w14:paraId="6D17FA3D" w14:textId="73A6C9A8"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Әр-Рахман – Әбу Хурайрадан хадисте берілген Алланың 99 есімінің бірі. Ол тек Аллаға үндеу үшін қолданылуы мүмкін. Әр-Рахман есімі Құранда 56 рет қолданылады және тоғызыншыдан басқа барлық Құран сүрелерінің басында тұрған құрамдас бөлігі болып табылады. Сондай-ақ, Құранда осы сүренің алғашқы аяты бойынша аталған Әр-Рахман атты сүре бар. Әр-Рахман есімі «мейірімді», «жанашыр» және т. б. мейірімділік ұғымына қатысты көптеген мағыналарға ие. Кейбір ислам теологтары Мұхаммедтің сөздеріне сүйене </w:t>
      </w:r>
      <w:r w:rsidRPr="006B3C01">
        <w:rPr>
          <w:rFonts w:ascii="Times New Roman" w:hAnsi="Times New Roman" w:cs="Times New Roman"/>
          <w:sz w:val="28"/>
          <w:szCs w:val="28"/>
          <w:lang w:val="kk-KZ"/>
        </w:rPr>
        <w:lastRenderedPageBreak/>
        <w:t>отырып, әр-Рахман мен әр-Рахим есімінің де араб тіліндегі әр-Рахман сөзінен шыққанын, мейірімділік дегенді білдіретінін мәлімдейді [</w:t>
      </w:r>
      <w:r w:rsidR="00C24A83" w:rsidRPr="006B3C01">
        <w:rPr>
          <w:rFonts w:ascii="Times New Roman" w:hAnsi="Times New Roman" w:cs="Times New Roman"/>
          <w:sz w:val="28"/>
          <w:szCs w:val="28"/>
          <w:lang w:val="kk-KZ"/>
        </w:rPr>
        <w:t>87</w:t>
      </w:r>
      <w:r w:rsidRPr="006B3C01">
        <w:rPr>
          <w:rFonts w:ascii="Times New Roman" w:hAnsi="Times New Roman" w:cs="Times New Roman"/>
          <w:sz w:val="28"/>
          <w:szCs w:val="28"/>
          <w:lang w:val="kk-KZ"/>
        </w:rPr>
        <w:t xml:space="preserve">, </w:t>
      </w:r>
      <w:r w:rsidR="00247552"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56].</w:t>
      </w:r>
    </w:p>
    <w:p w14:paraId="4BE7F53D" w14:textId="77777777"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Ұлық патша – Әл-Рахман Әл Рахим мәлік Иұмалдин. Кең уасых сарай - ғарыш ағзам. Онда сәкін болушы (болғушы) уәли - Ғақыл. Әуел кең зал үй-Күрсі. Бұл ғақыл әуел кірісте- сәкін қарар қылады.</w:t>
      </w:r>
    </w:p>
    <w:p w14:paraId="1CB80166" w14:textId="4695FA08"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Иа, Алла, рахматың көп, Рахман атың </w:t>
      </w:r>
      <w:r w:rsidR="003F7479" w:rsidRPr="006B3C01">
        <w:rPr>
          <w:rFonts w:ascii="Times New Roman" w:hAnsi="Times New Roman" w:cs="Times New Roman"/>
          <w:sz w:val="28"/>
          <w:szCs w:val="28"/>
          <w:lang w:val="kk-KZ"/>
        </w:rPr>
        <w:t>[48</w:t>
      </w:r>
      <w:r w:rsidRPr="006B3C01">
        <w:rPr>
          <w:rFonts w:ascii="Times New Roman" w:hAnsi="Times New Roman" w:cs="Times New Roman"/>
          <w:sz w:val="28"/>
          <w:szCs w:val="28"/>
          <w:lang w:val="kk-KZ"/>
        </w:rPr>
        <w:t>,</w:t>
      </w:r>
      <w:r w:rsidR="00247552" w:rsidRPr="006B3C01">
        <w:rPr>
          <w:rFonts w:ascii="Times New Roman" w:hAnsi="Times New Roman" w:cs="Times New Roman"/>
          <w:sz w:val="28"/>
          <w:szCs w:val="28"/>
          <w:lang w:val="kk-KZ"/>
        </w:rPr>
        <w:t xml:space="preserve"> б.</w:t>
      </w:r>
      <w:r w:rsidRPr="006B3C01">
        <w:rPr>
          <w:rFonts w:ascii="Times New Roman" w:hAnsi="Times New Roman" w:cs="Times New Roman"/>
          <w:sz w:val="28"/>
          <w:szCs w:val="28"/>
          <w:lang w:val="kk-KZ"/>
        </w:rPr>
        <w:t>180],</w:t>
      </w:r>
    </w:p>
    <w:p w14:paraId="5A1A7088" w14:textId="77777777"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Әшкере іс жанға асмиратың.</w:t>
      </w:r>
    </w:p>
    <w:p w14:paraId="435C0060" w14:textId="77777777"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Фазылыңмен, айтпағыма, есен айла,</w:t>
      </w:r>
    </w:p>
    <w:p w14:paraId="3B873D17" w14:textId="77777777"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Достыңның Миғражға барған хикаятын.</w:t>
      </w:r>
    </w:p>
    <w:p w14:paraId="4E3F6981" w14:textId="77777777"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p>
    <w:p w14:paraId="71BF6502" w14:textId="77777777"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Көрмеген мұндай жанды көз мұнан бұрын,</w:t>
      </w:r>
    </w:p>
    <w:p w14:paraId="5692F430" w14:textId="77777777"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Нәркес көз, ғұнша ерін мен пісте мұрын,</w:t>
      </w:r>
    </w:p>
    <w:p w14:paraId="5EAEB605" w14:textId="6B823031"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Жарық қып қараңғы үйде</w:t>
      </w:r>
      <w:r w:rsidR="00B55BC8" w:rsidRPr="006B3C01">
        <w:rPr>
          <w:rFonts w:ascii="Times New Roman" w:hAnsi="Times New Roman" w:cs="Times New Roman"/>
          <w:sz w:val="28"/>
          <w:szCs w:val="28"/>
          <w:lang w:val="kk-KZ"/>
        </w:rPr>
        <w:t xml:space="preserve"> </w:t>
      </w:r>
      <w:r w:rsidRPr="006B3C01">
        <w:rPr>
          <w:rFonts w:ascii="Times New Roman" w:hAnsi="Times New Roman" w:cs="Times New Roman"/>
          <w:sz w:val="28"/>
          <w:szCs w:val="28"/>
          <w:lang w:val="kk-KZ"/>
        </w:rPr>
        <w:t>шам жақпаған,</w:t>
      </w:r>
    </w:p>
    <w:p w14:paraId="6F89BCD3" w14:textId="740D2F24"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Жүзіне Рахман рахим төккен нұрын </w:t>
      </w:r>
      <w:r w:rsidR="003F7479" w:rsidRPr="006B3C01">
        <w:rPr>
          <w:rFonts w:ascii="Times New Roman" w:hAnsi="Times New Roman" w:cs="Times New Roman"/>
          <w:sz w:val="28"/>
          <w:szCs w:val="28"/>
          <w:lang w:val="kk-KZ"/>
        </w:rPr>
        <w:t>[48</w:t>
      </w:r>
      <w:r w:rsidRPr="006B3C01">
        <w:rPr>
          <w:rFonts w:ascii="Times New Roman" w:hAnsi="Times New Roman" w:cs="Times New Roman"/>
          <w:sz w:val="28"/>
          <w:szCs w:val="28"/>
          <w:lang w:val="kk-KZ"/>
        </w:rPr>
        <w:t>,</w:t>
      </w:r>
      <w:r w:rsidR="00247552" w:rsidRPr="006B3C01">
        <w:rPr>
          <w:rFonts w:ascii="Times New Roman" w:hAnsi="Times New Roman" w:cs="Times New Roman"/>
          <w:sz w:val="28"/>
          <w:szCs w:val="28"/>
          <w:lang w:val="kk-KZ"/>
        </w:rPr>
        <w:t xml:space="preserve"> б.</w:t>
      </w:r>
      <w:r w:rsidRPr="006B3C01">
        <w:rPr>
          <w:rFonts w:ascii="Times New Roman" w:hAnsi="Times New Roman" w:cs="Times New Roman"/>
          <w:sz w:val="28"/>
          <w:szCs w:val="28"/>
          <w:lang w:val="kk-KZ"/>
        </w:rPr>
        <w:t>186].</w:t>
      </w:r>
    </w:p>
    <w:p w14:paraId="121DD0C8" w14:textId="77777777"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Бұл өлең үзінділері Мәшһүр Жүсіп Көпейұлының поэтикалық тіліндегі </w:t>
      </w:r>
      <w:r w:rsidRPr="006B3C01">
        <w:rPr>
          <w:rStyle w:val="af8"/>
          <w:rFonts w:ascii="Times New Roman" w:hAnsi="Times New Roman" w:cs="Times New Roman"/>
          <w:b w:val="0"/>
          <w:bCs w:val="0"/>
          <w:sz w:val="28"/>
          <w:szCs w:val="28"/>
          <w:lang w:val="kk-KZ"/>
        </w:rPr>
        <w:t>құдайлық есімдердің (теонимдердің)</w:t>
      </w:r>
      <w:r w:rsidRPr="006B3C01">
        <w:rPr>
          <w:rFonts w:ascii="Times New Roman" w:hAnsi="Times New Roman" w:cs="Times New Roman"/>
          <w:sz w:val="28"/>
          <w:szCs w:val="28"/>
          <w:lang w:val="kk-KZ"/>
        </w:rPr>
        <w:t xml:space="preserve"> көркемдік әрі діни-философиялық қолданысын айқын бейнелейді. Атап айтқанда, </w:t>
      </w:r>
      <w:r w:rsidRPr="006B3C01">
        <w:rPr>
          <w:rStyle w:val="af8"/>
          <w:rFonts w:ascii="Times New Roman" w:hAnsi="Times New Roman" w:cs="Times New Roman"/>
          <w:b w:val="0"/>
          <w:bCs w:val="0"/>
          <w:sz w:val="28"/>
          <w:szCs w:val="28"/>
          <w:lang w:val="kk-KZ"/>
        </w:rPr>
        <w:t>«Рахман»</w:t>
      </w:r>
      <w:r w:rsidRPr="006B3C01">
        <w:rPr>
          <w:rFonts w:ascii="Times New Roman" w:hAnsi="Times New Roman" w:cs="Times New Roman"/>
          <w:sz w:val="28"/>
          <w:szCs w:val="28"/>
          <w:lang w:val="kk-KZ"/>
        </w:rPr>
        <w:t xml:space="preserve"> теонимі ақынның діни дүниетанымының, сопылық танымның және ислам теологиясының мағыналық жүгін терең өрнектейтін кілттік ұғымдардың бірі ретінде көрінеді. Рахман теонимі тек Аллаға үндеу жасау үшін қолданылады. Мұсылман дереккөздеріне сәйкес, оним сенушілерге мейірімділік танытуды білдіреді.</w:t>
      </w:r>
    </w:p>
    <w:p w14:paraId="1CDF5250" w14:textId="77777777"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Әр-Рахман есімінің мағынасына кеңірек тоқталар болсақ:</w:t>
      </w:r>
    </w:p>
    <w:p w14:paraId="3E658FBE" w14:textId="77777777"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Барлық жаратылыстарына (сенушілер мен сенбейтіндерге) дүниеде мейірімді;</w:t>
      </w:r>
    </w:p>
    <w:p w14:paraId="59484D34" w14:textId="77777777"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Ең кең рақым мен игілікке ие;</w:t>
      </w:r>
    </w:p>
    <w:p w14:paraId="45C6B448" w14:textId="77777777"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Бұл әлемдегі барлық тіршілік иелерін қамсыздандырушы;</w:t>
      </w:r>
    </w:p>
    <w:p w14:paraId="72FF19AD" w14:textId="77777777"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Сенушілеріне игіліктер беруші.</w:t>
      </w:r>
    </w:p>
    <w:p w14:paraId="3F88F4CA" w14:textId="77777777"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Мұсылмандар өздерінің дұғаларында «Бисмиллахи ар-Рахман-Рахим» (мейірімді және жомарт Алланың атымен) деп жиі қайталайды. Ол осы құдайлық қасиетке құрмет көрсету үшін айтылады. Мәшһүр Жүсіпте де осы есімге тән игі қасиеттерді көрсету үшін шығармаларында қолданған.</w:t>
      </w:r>
    </w:p>
    <w:p w14:paraId="0423B570" w14:textId="77777777"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rPr>
        <w:t>«Иа, Алла, рахматың көп, Рахман атың...»</w:t>
      </w:r>
      <w:r w:rsidRPr="006B3C01">
        <w:rPr>
          <w:rFonts w:ascii="Times New Roman" w:hAnsi="Times New Roman" w:cs="Times New Roman"/>
          <w:sz w:val="28"/>
          <w:szCs w:val="28"/>
          <w:lang w:val="kk-KZ"/>
        </w:rPr>
        <w:t xml:space="preserve">. Бұл жол – </w:t>
      </w:r>
      <w:r w:rsidRPr="006B3C01">
        <w:rPr>
          <w:rStyle w:val="af8"/>
          <w:rFonts w:ascii="Times New Roman" w:hAnsi="Times New Roman" w:cs="Times New Roman"/>
          <w:b w:val="0"/>
          <w:bCs w:val="0"/>
          <w:sz w:val="28"/>
          <w:szCs w:val="28"/>
          <w:lang w:val="kk-KZ"/>
        </w:rPr>
        <w:t>Алла Тағалаға тікелей жүгіну</w:t>
      </w:r>
      <w:r w:rsidRPr="006B3C01">
        <w:rPr>
          <w:rFonts w:ascii="Times New Roman" w:hAnsi="Times New Roman" w:cs="Times New Roman"/>
          <w:sz w:val="28"/>
          <w:szCs w:val="28"/>
          <w:lang w:val="kk-KZ"/>
        </w:rPr>
        <w:t xml:space="preserve">. Мұнда: </w:t>
      </w:r>
      <w:r w:rsidRPr="006B3C01">
        <w:rPr>
          <w:rStyle w:val="af8"/>
          <w:rFonts w:ascii="Times New Roman" w:hAnsi="Times New Roman" w:cs="Times New Roman"/>
          <w:b w:val="0"/>
          <w:bCs w:val="0"/>
          <w:sz w:val="28"/>
          <w:szCs w:val="28"/>
          <w:lang w:val="kk-KZ"/>
        </w:rPr>
        <w:t>«Рахман»</w:t>
      </w:r>
      <w:r w:rsidRPr="006B3C01">
        <w:rPr>
          <w:rFonts w:ascii="Times New Roman" w:hAnsi="Times New Roman" w:cs="Times New Roman"/>
          <w:sz w:val="28"/>
          <w:szCs w:val="28"/>
          <w:lang w:val="kk-KZ"/>
        </w:rPr>
        <w:t xml:space="preserve"> – Алланың ерекше бір есімі; </w:t>
      </w:r>
      <w:r w:rsidRPr="006B3C01">
        <w:rPr>
          <w:rStyle w:val="af8"/>
          <w:rFonts w:ascii="Times New Roman" w:hAnsi="Times New Roman" w:cs="Times New Roman"/>
          <w:b w:val="0"/>
          <w:bCs w:val="0"/>
          <w:sz w:val="28"/>
          <w:szCs w:val="28"/>
          <w:lang w:val="kk-KZ"/>
        </w:rPr>
        <w:t>«Рахматың көп»</w:t>
      </w:r>
      <w:r w:rsidRPr="006B3C01">
        <w:rPr>
          <w:rFonts w:ascii="Times New Roman" w:hAnsi="Times New Roman" w:cs="Times New Roman"/>
          <w:sz w:val="28"/>
          <w:szCs w:val="28"/>
          <w:lang w:val="kk-KZ"/>
        </w:rPr>
        <w:t xml:space="preserve"> тіркесі оның жаратылғандарға шексіз мейірімділігін, кешірімділігін меңзейді. Лирикалық субъект Құдайдан </w:t>
      </w:r>
      <w:r w:rsidRPr="006B3C01">
        <w:rPr>
          <w:rStyle w:val="af8"/>
          <w:rFonts w:ascii="Times New Roman" w:hAnsi="Times New Roman" w:cs="Times New Roman"/>
          <w:b w:val="0"/>
          <w:bCs w:val="0"/>
          <w:sz w:val="28"/>
          <w:szCs w:val="28"/>
          <w:lang w:val="kk-KZ"/>
        </w:rPr>
        <w:t>фазыл</w:t>
      </w:r>
      <w:r w:rsidRPr="006B3C01">
        <w:rPr>
          <w:rFonts w:ascii="Times New Roman" w:hAnsi="Times New Roman" w:cs="Times New Roman"/>
          <w:sz w:val="28"/>
          <w:szCs w:val="28"/>
          <w:lang w:val="kk-KZ"/>
        </w:rPr>
        <w:t>, яғни рақым және қорғау тілейді.</w:t>
      </w:r>
    </w:p>
    <w:p w14:paraId="68F44B2C" w14:textId="77777777"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«Жүзіне Рахман рахим төккен нұрын...» Мұнда </w:t>
      </w:r>
      <w:r w:rsidRPr="006B3C01">
        <w:rPr>
          <w:rStyle w:val="af8"/>
          <w:rFonts w:ascii="Times New Roman" w:hAnsi="Times New Roman" w:cs="Times New Roman"/>
          <w:b w:val="0"/>
          <w:bCs w:val="0"/>
          <w:sz w:val="28"/>
          <w:szCs w:val="28"/>
          <w:lang w:val="kk-KZ"/>
        </w:rPr>
        <w:t>Құдайдың нұрының</w:t>
      </w:r>
      <w:r w:rsidRPr="006B3C01">
        <w:rPr>
          <w:rFonts w:ascii="Times New Roman" w:hAnsi="Times New Roman" w:cs="Times New Roman"/>
          <w:sz w:val="28"/>
          <w:szCs w:val="28"/>
          <w:lang w:val="kk-KZ"/>
        </w:rPr>
        <w:t xml:space="preserve"> адам жүзіне төгілуі – символдық, сопылық мағынада </w:t>
      </w:r>
      <w:r w:rsidRPr="006B3C01">
        <w:rPr>
          <w:rStyle w:val="af8"/>
          <w:rFonts w:ascii="Times New Roman" w:hAnsi="Times New Roman" w:cs="Times New Roman"/>
          <w:b w:val="0"/>
          <w:bCs w:val="0"/>
          <w:sz w:val="28"/>
          <w:szCs w:val="28"/>
          <w:lang w:val="kk-KZ"/>
        </w:rPr>
        <w:t>рухани нұрлану</w:t>
      </w:r>
      <w:r w:rsidRPr="006B3C01">
        <w:rPr>
          <w:rFonts w:ascii="Times New Roman" w:hAnsi="Times New Roman" w:cs="Times New Roman"/>
          <w:sz w:val="28"/>
          <w:szCs w:val="28"/>
          <w:lang w:val="kk-KZ"/>
        </w:rPr>
        <w:t xml:space="preserve">, </w:t>
      </w:r>
      <w:r w:rsidRPr="006B3C01">
        <w:rPr>
          <w:rStyle w:val="af8"/>
          <w:rFonts w:ascii="Times New Roman" w:hAnsi="Times New Roman" w:cs="Times New Roman"/>
          <w:b w:val="0"/>
          <w:bCs w:val="0"/>
          <w:sz w:val="28"/>
          <w:szCs w:val="28"/>
          <w:lang w:val="kk-KZ"/>
        </w:rPr>
        <w:t>құдайлық жарқыл</w:t>
      </w:r>
      <w:r w:rsidRPr="006B3C01">
        <w:rPr>
          <w:rFonts w:ascii="Times New Roman" w:hAnsi="Times New Roman" w:cs="Times New Roman"/>
          <w:sz w:val="28"/>
          <w:szCs w:val="28"/>
          <w:lang w:val="kk-KZ"/>
        </w:rPr>
        <w:t xml:space="preserve"> ұғымдарымен үндеседі. Бұл – адам бойындағы </w:t>
      </w:r>
      <w:r w:rsidRPr="006B3C01">
        <w:rPr>
          <w:rStyle w:val="af8"/>
          <w:rFonts w:ascii="Times New Roman" w:hAnsi="Times New Roman" w:cs="Times New Roman"/>
          <w:b w:val="0"/>
          <w:bCs w:val="0"/>
          <w:sz w:val="28"/>
          <w:szCs w:val="28"/>
          <w:lang w:val="kk-KZ"/>
        </w:rPr>
        <w:t>құдайлық сипаттың сәулеленуі</w:t>
      </w:r>
      <w:r w:rsidRPr="006B3C01">
        <w:rPr>
          <w:rFonts w:ascii="Times New Roman" w:hAnsi="Times New Roman" w:cs="Times New Roman"/>
          <w:sz w:val="28"/>
          <w:szCs w:val="28"/>
          <w:lang w:val="kk-KZ"/>
        </w:rPr>
        <w:t>, кемелдік пен шынайы тазалықтың белгісі ретінде бейнеленген.</w:t>
      </w:r>
    </w:p>
    <w:p w14:paraId="7EF4CDBE" w14:textId="77777777"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«Рахман» теонимі арқылы Алла тек иман келтіргендерге емес, </w:t>
      </w:r>
      <w:r w:rsidRPr="006B3C01">
        <w:rPr>
          <w:rStyle w:val="af8"/>
          <w:rFonts w:ascii="Times New Roman" w:hAnsi="Times New Roman" w:cs="Times New Roman"/>
          <w:b w:val="0"/>
          <w:bCs w:val="0"/>
          <w:sz w:val="28"/>
          <w:szCs w:val="28"/>
          <w:lang w:val="kk-KZ"/>
        </w:rPr>
        <w:t>барлық жаратылған мақұлыққа рақым етуші</w:t>
      </w:r>
      <w:r w:rsidRPr="006B3C01">
        <w:rPr>
          <w:rFonts w:ascii="Times New Roman" w:hAnsi="Times New Roman" w:cs="Times New Roman"/>
          <w:sz w:val="28"/>
          <w:szCs w:val="28"/>
          <w:lang w:val="kk-KZ"/>
        </w:rPr>
        <w:t xml:space="preserve"> ретінде көрінеді. Ол – </w:t>
      </w:r>
      <w:r w:rsidRPr="006B3C01">
        <w:rPr>
          <w:rStyle w:val="af8"/>
          <w:rFonts w:ascii="Times New Roman" w:hAnsi="Times New Roman" w:cs="Times New Roman"/>
          <w:b w:val="0"/>
          <w:bCs w:val="0"/>
          <w:sz w:val="28"/>
          <w:szCs w:val="28"/>
          <w:lang w:val="kk-KZ"/>
        </w:rPr>
        <w:t>жалпы рақым</w:t>
      </w:r>
      <w:r w:rsidRPr="006B3C01">
        <w:rPr>
          <w:rFonts w:ascii="Times New Roman" w:hAnsi="Times New Roman" w:cs="Times New Roman"/>
          <w:sz w:val="28"/>
          <w:szCs w:val="28"/>
          <w:lang w:val="kk-KZ"/>
        </w:rPr>
        <w:t xml:space="preserve">, яғни </w:t>
      </w:r>
      <w:r w:rsidRPr="006B3C01">
        <w:rPr>
          <w:rStyle w:val="af8"/>
          <w:rFonts w:ascii="Times New Roman" w:hAnsi="Times New Roman" w:cs="Times New Roman"/>
          <w:b w:val="0"/>
          <w:bCs w:val="0"/>
          <w:sz w:val="28"/>
          <w:szCs w:val="28"/>
          <w:lang w:val="kk-KZ"/>
        </w:rPr>
        <w:t>фәни дүниедегі баршаға ортақ шапағат</w:t>
      </w:r>
      <w:r w:rsidRPr="006B3C01">
        <w:rPr>
          <w:rFonts w:ascii="Times New Roman" w:hAnsi="Times New Roman" w:cs="Times New Roman"/>
          <w:sz w:val="28"/>
          <w:szCs w:val="28"/>
          <w:lang w:val="kk-KZ"/>
        </w:rPr>
        <w:t>.</w:t>
      </w:r>
    </w:p>
    <w:p w14:paraId="1085EE68" w14:textId="77777777"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Сопылық әдебиетте «Рахман» есімі адамның </w:t>
      </w:r>
      <w:r w:rsidRPr="006B3C01">
        <w:rPr>
          <w:rStyle w:val="af8"/>
          <w:rFonts w:ascii="Times New Roman" w:hAnsi="Times New Roman" w:cs="Times New Roman"/>
          <w:b w:val="0"/>
          <w:bCs w:val="0"/>
          <w:sz w:val="28"/>
          <w:szCs w:val="28"/>
          <w:lang w:val="kk-KZ"/>
        </w:rPr>
        <w:t>жүрегіндегі рухани ояну</w:t>
      </w:r>
      <w:r w:rsidRPr="006B3C01">
        <w:rPr>
          <w:rFonts w:ascii="Times New Roman" w:hAnsi="Times New Roman" w:cs="Times New Roman"/>
          <w:sz w:val="28"/>
          <w:szCs w:val="28"/>
          <w:lang w:val="kk-KZ"/>
        </w:rPr>
        <w:t xml:space="preserve">, </w:t>
      </w:r>
      <w:r w:rsidRPr="006B3C01">
        <w:rPr>
          <w:rStyle w:val="af8"/>
          <w:rFonts w:ascii="Times New Roman" w:hAnsi="Times New Roman" w:cs="Times New Roman"/>
          <w:b w:val="0"/>
          <w:bCs w:val="0"/>
          <w:sz w:val="28"/>
          <w:szCs w:val="28"/>
          <w:lang w:val="kk-KZ"/>
        </w:rPr>
        <w:t>нұрлану</w:t>
      </w:r>
      <w:r w:rsidRPr="006B3C01">
        <w:rPr>
          <w:rFonts w:ascii="Times New Roman" w:hAnsi="Times New Roman" w:cs="Times New Roman"/>
          <w:sz w:val="28"/>
          <w:szCs w:val="28"/>
          <w:lang w:val="kk-KZ"/>
        </w:rPr>
        <w:t xml:space="preserve">, </w:t>
      </w:r>
      <w:r w:rsidRPr="006B3C01">
        <w:rPr>
          <w:rStyle w:val="af8"/>
          <w:rFonts w:ascii="Times New Roman" w:hAnsi="Times New Roman" w:cs="Times New Roman"/>
          <w:b w:val="0"/>
          <w:bCs w:val="0"/>
          <w:sz w:val="28"/>
          <w:szCs w:val="28"/>
          <w:lang w:val="kk-KZ"/>
        </w:rPr>
        <w:t>жоғарғы шындықпен (Хақпен) байланыс</w:t>
      </w:r>
      <w:r w:rsidRPr="006B3C01">
        <w:rPr>
          <w:rFonts w:ascii="Times New Roman" w:hAnsi="Times New Roman" w:cs="Times New Roman"/>
          <w:sz w:val="28"/>
          <w:szCs w:val="28"/>
          <w:lang w:val="kk-KZ"/>
        </w:rPr>
        <w:t xml:space="preserve"> орнату сәттерінде қолданылады. Мәшһүр Жүсіп поэзиясында да бұл ұғым Құдайдың </w:t>
      </w:r>
      <w:r w:rsidRPr="006B3C01">
        <w:rPr>
          <w:rStyle w:val="a5"/>
          <w:rFonts w:ascii="Times New Roman" w:hAnsi="Times New Roman" w:cs="Times New Roman"/>
          <w:i w:val="0"/>
          <w:iCs w:val="0"/>
          <w:sz w:val="28"/>
          <w:szCs w:val="28"/>
          <w:lang w:val="kk-KZ"/>
        </w:rPr>
        <w:t xml:space="preserve">әлемге </w:t>
      </w:r>
      <w:r w:rsidRPr="006B3C01">
        <w:rPr>
          <w:rStyle w:val="a5"/>
          <w:rFonts w:ascii="Times New Roman" w:hAnsi="Times New Roman" w:cs="Times New Roman"/>
          <w:i w:val="0"/>
          <w:iCs w:val="0"/>
          <w:sz w:val="28"/>
          <w:szCs w:val="28"/>
          <w:lang w:val="kk-KZ"/>
        </w:rPr>
        <w:lastRenderedPageBreak/>
        <w:t>шексіз мейірімен көрінуі</w:t>
      </w:r>
      <w:r w:rsidRPr="006B3C01">
        <w:rPr>
          <w:rFonts w:ascii="Times New Roman" w:hAnsi="Times New Roman" w:cs="Times New Roman"/>
          <w:sz w:val="28"/>
          <w:szCs w:val="28"/>
          <w:lang w:val="kk-KZ"/>
        </w:rPr>
        <w:t xml:space="preserve">, </w:t>
      </w:r>
      <w:r w:rsidRPr="006B3C01">
        <w:rPr>
          <w:rStyle w:val="a5"/>
          <w:rFonts w:ascii="Times New Roman" w:hAnsi="Times New Roman" w:cs="Times New Roman"/>
          <w:i w:val="0"/>
          <w:iCs w:val="0"/>
          <w:sz w:val="28"/>
          <w:szCs w:val="28"/>
          <w:lang w:val="kk-KZ"/>
        </w:rPr>
        <w:t>адам жанына нұр құйып, рухани кемелдікке жетелеуі</w:t>
      </w:r>
      <w:r w:rsidRPr="006B3C01">
        <w:rPr>
          <w:rFonts w:ascii="Times New Roman" w:hAnsi="Times New Roman" w:cs="Times New Roman"/>
          <w:sz w:val="28"/>
          <w:szCs w:val="28"/>
          <w:lang w:val="kk-KZ"/>
        </w:rPr>
        <w:t xml:space="preserve"> мағынасында жұмсалған.</w:t>
      </w:r>
    </w:p>
    <w:p w14:paraId="7D17D356" w14:textId="77777777"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Style w:val="af8"/>
          <w:rFonts w:ascii="Times New Roman" w:hAnsi="Times New Roman" w:cs="Times New Roman"/>
          <w:b w:val="0"/>
          <w:bCs w:val="0"/>
          <w:sz w:val="28"/>
          <w:szCs w:val="28"/>
          <w:lang w:val="kk-KZ"/>
        </w:rPr>
        <w:t>«Жүзіне Рахман рахим төккен нұрын»</w:t>
      </w:r>
      <w:r w:rsidRPr="006B3C01">
        <w:rPr>
          <w:rFonts w:ascii="Times New Roman" w:hAnsi="Times New Roman" w:cs="Times New Roman"/>
          <w:sz w:val="28"/>
          <w:szCs w:val="28"/>
          <w:lang w:val="kk-KZ"/>
        </w:rPr>
        <w:t xml:space="preserve"> жолы – адамның </w:t>
      </w:r>
      <w:r w:rsidRPr="006B3C01">
        <w:rPr>
          <w:rStyle w:val="af8"/>
          <w:rFonts w:ascii="Times New Roman" w:hAnsi="Times New Roman" w:cs="Times New Roman"/>
          <w:b w:val="0"/>
          <w:bCs w:val="0"/>
          <w:sz w:val="28"/>
          <w:szCs w:val="28"/>
          <w:lang w:val="kk-KZ"/>
        </w:rPr>
        <w:t>жаратушы нұрымен нұрланған тұлға</w:t>
      </w:r>
      <w:r w:rsidRPr="006B3C01">
        <w:rPr>
          <w:rFonts w:ascii="Times New Roman" w:hAnsi="Times New Roman" w:cs="Times New Roman"/>
          <w:sz w:val="28"/>
          <w:szCs w:val="28"/>
          <w:lang w:val="kk-KZ"/>
        </w:rPr>
        <w:t xml:space="preserve"> екенін көрсетеді. Бұл сопылықтағы </w:t>
      </w:r>
      <w:r w:rsidRPr="006B3C01">
        <w:rPr>
          <w:rStyle w:val="af8"/>
          <w:rFonts w:ascii="Times New Roman" w:hAnsi="Times New Roman" w:cs="Times New Roman"/>
          <w:b w:val="0"/>
          <w:bCs w:val="0"/>
          <w:sz w:val="28"/>
          <w:szCs w:val="28"/>
          <w:lang w:val="kk-KZ"/>
        </w:rPr>
        <w:t>«нұр-и иләһи»</w:t>
      </w:r>
      <w:r w:rsidRPr="006B3C01">
        <w:rPr>
          <w:rFonts w:ascii="Times New Roman" w:hAnsi="Times New Roman" w:cs="Times New Roman"/>
          <w:sz w:val="28"/>
          <w:szCs w:val="28"/>
          <w:lang w:val="kk-KZ"/>
        </w:rPr>
        <w:t xml:space="preserve">, яғни Құдай сәулесі ұғымымен сабақтас. «Рахман» сөзі өлеңнің </w:t>
      </w:r>
      <w:r w:rsidRPr="006B3C01">
        <w:rPr>
          <w:rStyle w:val="af8"/>
          <w:rFonts w:ascii="Times New Roman" w:hAnsi="Times New Roman" w:cs="Times New Roman"/>
          <w:b w:val="0"/>
          <w:bCs w:val="0"/>
          <w:sz w:val="28"/>
          <w:szCs w:val="28"/>
          <w:lang w:val="kk-KZ"/>
        </w:rPr>
        <w:t>эмоциялық салмағын арттырады</w:t>
      </w:r>
      <w:r w:rsidRPr="006B3C01">
        <w:rPr>
          <w:rFonts w:ascii="Times New Roman" w:hAnsi="Times New Roman" w:cs="Times New Roman"/>
          <w:sz w:val="28"/>
          <w:szCs w:val="28"/>
          <w:lang w:val="kk-KZ"/>
        </w:rPr>
        <w:t xml:space="preserve">. Бұл есім – </w:t>
      </w:r>
      <w:r w:rsidRPr="006B3C01">
        <w:rPr>
          <w:rStyle w:val="af8"/>
          <w:rFonts w:ascii="Times New Roman" w:hAnsi="Times New Roman" w:cs="Times New Roman"/>
          <w:b w:val="0"/>
          <w:bCs w:val="0"/>
          <w:sz w:val="28"/>
          <w:szCs w:val="28"/>
          <w:lang w:val="kk-KZ"/>
        </w:rPr>
        <w:t>тіл мен жүрек арасындағы сенім көпірі</w:t>
      </w:r>
      <w:r w:rsidRPr="006B3C01">
        <w:rPr>
          <w:rFonts w:ascii="Times New Roman" w:hAnsi="Times New Roman" w:cs="Times New Roman"/>
          <w:sz w:val="28"/>
          <w:szCs w:val="28"/>
          <w:lang w:val="kk-KZ"/>
        </w:rPr>
        <w:t xml:space="preserve"> іспетті, яғни лирикалық кейіпкердің </w:t>
      </w:r>
      <w:r w:rsidRPr="006B3C01">
        <w:rPr>
          <w:rStyle w:val="af8"/>
          <w:rFonts w:ascii="Times New Roman" w:hAnsi="Times New Roman" w:cs="Times New Roman"/>
          <w:b w:val="0"/>
          <w:bCs w:val="0"/>
          <w:sz w:val="28"/>
          <w:szCs w:val="28"/>
          <w:lang w:val="kk-KZ"/>
        </w:rPr>
        <w:t>рухани тебіренісін</w:t>
      </w:r>
      <w:r w:rsidRPr="006B3C01">
        <w:rPr>
          <w:rFonts w:ascii="Times New Roman" w:hAnsi="Times New Roman" w:cs="Times New Roman"/>
          <w:sz w:val="28"/>
          <w:szCs w:val="28"/>
          <w:lang w:val="kk-KZ"/>
        </w:rPr>
        <w:t xml:space="preserve"> тереңдете түседі. Бұл теоним өз төңірегінде «рахым», «нұр», «фазыл», «есен айла» секілді мағыналық компоненттерді топтастырып, </w:t>
      </w:r>
      <w:r w:rsidRPr="006B3C01">
        <w:rPr>
          <w:rStyle w:val="af8"/>
          <w:rFonts w:ascii="Times New Roman" w:hAnsi="Times New Roman" w:cs="Times New Roman"/>
          <w:b w:val="0"/>
          <w:bCs w:val="0"/>
          <w:sz w:val="28"/>
          <w:szCs w:val="28"/>
          <w:lang w:val="kk-KZ"/>
        </w:rPr>
        <w:t>діни-рухани семантикалық өріс</w:t>
      </w:r>
      <w:r w:rsidRPr="006B3C01">
        <w:rPr>
          <w:rFonts w:ascii="Times New Roman" w:hAnsi="Times New Roman" w:cs="Times New Roman"/>
          <w:sz w:val="28"/>
          <w:szCs w:val="28"/>
          <w:lang w:val="kk-KZ"/>
        </w:rPr>
        <w:t xml:space="preserve"> құрайды.</w:t>
      </w:r>
    </w:p>
    <w:p w14:paraId="161375FE" w14:textId="77777777"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Кейде Мұстафа есімі Мұхаммед есімімен қатар жүреді.</w:t>
      </w:r>
    </w:p>
    <w:p w14:paraId="03A24C8C" w14:textId="77777777"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Мілкіт берген-Бисмилла!</w:t>
      </w:r>
    </w:p>
    <w:p w14:paraId="045F3DFA" w14:textId="77777777"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Екі жаһан мүлігі,</w:t>
      </w:r>
    </w:p>
    <w:p w14:paraId="54D94C40" w14:textId="77777777"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Ол - Мұхаммед Мұстафа,</w:t>
      </w:r>
    </w:p>
    <w:p w14:paraId="2F4F2870" w14:textId="1407E73F"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15342A">
        <w:rPr>
          <w:rFonts w:ascii="Times New Roman" w:hAnsi="Times New Roman" w:cs="Times New Roman"/>
          <w:sz w:val="28"/>
          <w:szCs w:val="28"/>
          <w:lang w:val="kk-KZ"/>
        </w:rPr>
        <w:t>Нұх әл- мыхут ғылымында</w:t>
      </w:r>
      <w:r w:rsidR="0015342A" w:rsidRPr="0015342A">
        <w:rPr>
          <w:rFonts w:ascii="Times New Roman" w:hAnsi="Times New Roman" w:cs="Times New Roman"/>
          <w:sz w:val="28"/>
          <w:szCs w:val="28"/>
          <w:lang w:val="kk-KZ"/>
        </w:rPr>
        <w:t>,</w:t>
      </w:r>
    </w:p>
    <w:p w14:paraId="0ACF2DD4" w14:textId="16A0562E"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Бітіклік дүр- бисмилла! [64, </w:t>
      </w:r>
      <w:r w:rsidR="00247552"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96],</w:t>
      </w:r>
    </w:p>
    <w:p w14:paraId="491DC906" w14:textId="77777777"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p>
    <w:p w14:paraId="16B5CF10" w14:textId="77777777"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Киікті бауыздарға бет қойғанда,</w:t>
      </w:r>
    </w:p>
    <w:p w14:paraId="57D55128" w14:textId="77777777"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Мұстафа Мұхаммед жетіп барды.</w:t>
      </w:r>
    </w:p>
    <w:p w14:paraId="2D975C26" w14:textId="77777777"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Мінгені пайғамбардың арғымақ сүр,</w:t>
      </w:r>
    </w:p>
    <w:p w14:paraId="22B6F7DF" w14:textId="77777777"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Аралай шытырманды ұшады құр.</w:t>
      </w:r>
    </w:p>
    <w:p w14:paraId="604FE639" w14:textId="77777777"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Жіберші бұл киікті, кәуір, деймін,</w:t>
      </w:r>
    </w:p>
    <w:p w14:paraId="74400C18" w14:textId="28295558"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Сен өзің намаз оқып, мұсылман бол! [64, </w:t>
      </w:r>
      <w:r w:rsidR="00247552"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180],</w:t>
      </w:r>
    </w:p>
    <w:p w14:paraId="581CEA6E" w14:textId="77777777"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p>
    <w:p w14:paraId="685A6596" w14:textId="09C17C22"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Мәшһүр Жүсіп: «Сегіз жаста сергелдең күйге түскен, Мұхаммедтей бар ма екен болған жетім?!», -деп, әлi буыны бекiп бұғанасы қатпаған сегiз жасар баланың таза жетім қалғанын айтады [</w:t>
      </w:r>
      <w:r w:rsidR="00C24A83" w:rsidRPr="006B3C01">
        <w:rPr>
          <w:rFonts w:ascii="Times New Roman" w:hAnsi="Times New Roman" w:cs="Times New Roman"/>
          <w:sz w:val="28"/>
          <w:szCs w:val="28"/>
          <w:lang w:val="kk-KZ"/>
        </w:rPr>
        <w:t>89</w:t>
      </w:r>
      <w:r w:rsidRPr="006B3C01">
        <w:rPr>
          <w:rFonts w:ascii="Times New Roman" w:hAnsi="Times New Roman" w:cs="Times New Roman"/>
          <w:sz w:val="28"/>
          <w:szCs w:val="28"/>
          <w:lang w:val="kk-KZ"/>
        </w:rPr>
        <w:t xml:space="preserve">, </w:t>
      </w:r>
      <w:r w:rsidR="00247552"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135],</w:t>
      </w:r>
    </w:p>
    <w:p w14:paraId="6EF80D59" w14:textId="77777777"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rPr>
        <w:t>Өз - өзінен жүрген ді от боп жанып,</w:t>
      </w:r>
    </w:p>
    <w:p w14:paraId="3D24F1B7" w14:textId="77777777"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rPr>
        <w:t>Кү</w:t>
      </w:r>
      <w:r w:rsidRPr="006B3C01">
        <w:rPr>
          <w:rFonts w:ascii="Times New Roman" w:hAnsi="Times New Roman" w:cs="Times New Roman"/>
          <w:sz w:val="28"/>
          <w:szCs w:val="28"/>
          <w:lang w:val="kk-KZ"/>
        </w:rPr>
        <w:t>й</w:t>
      </w:r>
      <w:r w:rsidRPr="006B3C01">
        <w:rPr>
          <w:rFonts w:ascii="Times New Roman" w:hAnsi="Times New Roman" w:cs="Times New Roman"/>
          <w:sz w:val="28"/>
          <w:szCs w:val="28"/>
        </w:rPr>
        <w:t>іп-пісіп, сонда да біздей налып!</w:t>
      </w:r>
    </w:p>
    <w:p w14:paraId="4D59BFFD" w14:textId="77777777"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Әкесімен өзінің бір туысқан,</w:t>
      </w:r>
    </w:p>
    <w:p w14:paraId="072723D5" w14:textId="77777777"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Енді қолға алыпты Әбутәліп.</w:t>
      </w:r>
    </w:p>
    <w:p w14:paraId="03964A78" w14:textId="77777777"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Қуындай боп шақпақтың от алыпты,</w:t>
      </w:r>
    </w:p>
    <w:p w14:paraId="37B397E4" w14:textId="77777777"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Қасірет оты ішінде тұтаныпты.</w:t>
      </w:r>
    </w:p>
    <w:p w14:paraId="7FD6C570" w14:textId="77777777"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«Екі дүние шырағы» - Мұхаммед Мұстафа- </w:t>
      </w:r>
    </w:p>
    <w:p w14:paraId="6D61620E" w14:textId="35F1F282"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«Әбутәлім жетімі» - атаныпты [</w:t>
      </w:r>
      <w:r w:rsidR="00C24A83" w:rsidRPr="006B3C01">
        <w:rPr>
          <w:rFonts w:ascii="Times New Roman" w:hAnsi="Times New Roman" w:cs="Times New Roman"/>
          <w:sz w:val="28"/>
          <w:szCs w:val="28"/>
          <w:lang w:val="kk-KZ"/>
        </w:rPr>
        <w:t>89</w:t>
      </w:r>
      <w:r w:rsidRPr="006B3C01">
        <w:rPr>
          <w:rFonts w:ascii="Times New Roman" w:hAnsi="Times New Roman" w:cs="Times New Roman"/>
          <w:sz w:val="28"/>
          <w:szCs w:val="28"/>
          <w:lang w:val="kk-KZ"/>
        </w:rPr>
        <w:t xml:space="preserve">, </w:t>
      </w:r>
      <w:r w:rsidR="00247552"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135], - деп Мәшһүр Жүсіп Пайғамбарымыз Әбутәліптің қарамағына көшкенін баяндайды. Әбутәліп өте қарапайым, ақылды адам болса керек. Себебі кедей болса да, Пайғамбарымызды өз баласындай көріп, қамқорына алады.</w:t>
      </w:r>
    </w:p>
    <w:p w14:paraId="4BFBA367" w14:textId="77777777"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Бауыздауға киікті жатқызғанда,</w:t>
      </w:r>
    </w:p>
    <w:p w14:paraId="0FB88B0D" w14:textId="77777777"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Мұстафа Мұхаммедім кез боп қалды.</w:t>
      </w:r>
    </w:p>
    <w:p w14:paraId="35BB2307" w14:textId="77777777"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Кәуірге Мұхамедім сәлем берді:</w:t>
      </w:r>
    </w:p>
    <w:p w14:paraId="673B8AF3" w14:textId="77777777"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Мұның жанын маған бер, кәуір! - дейді.</w:t>
      </w:r>
    </w:p>
    <w:p w14:paraId="724E6A16" w14:textId="77777777"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Әжетіңе жарамас арық киік,</w:t>
      </w:r>
    </w:p>
    <w:p w14:paraId="4548B7B7" w14:textId="7E7B0758"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Екі лақты (ұлақты) бейшара мұңдық еді! [64, </w:t>
      </w:r>
      <w:r w:rsidR="00247552"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185],</w:t>
      </w:r>
    </w:p>
    <w:p w14:paraId="11BCCCB6" w14:textId="7C24FD0F"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Мұстафа есімінің көмегімен кейбір жолдарда сілтеме жасалады. Мұхаммед пайғамбар пұтқа табынушыларды Меккеден Мединаға барар жолда қуып </w:t>
      </w:r>
      <w:r w:rsidRPr="006B3C01">
        <w:rPr>
          <w:rFonts w:ascii="Times New Roman" w:hAnsi="Times New Roman" w:cs="Times New Roman"/>
          <w:sz w:val="28"/>
          <w:szCs w:val="28"/>
          <w:lang w:val="kk-KZ"/>
        </w:rPr>
        <w:lastRenderedPageBreak/>
        <w:t>жетуден аулақ болып, үңгірді паналайды, оған кіреберісті өрмекші тормен жауып тастады, бұл жеңілмеген жолдың белгісі ретінде суреттеледі. Мұстафа есімінің қатар жүруі Мұхаммед пайғамбардың жарқын жүзіне адамның қызғаныштан көз тимеуі үшін деп көрсетеді [</w:t>
      </w:r>
      <w:r w:rsidR="00E32409" w:rsidRPr="006B3C01">
        <w:rPr>
          <w:rFonts w:ascii="Times New Roman" w:hAnsi="Times New Roman" w:cs="Times New Roman"/>
          <w:sz w:val="28"/>
          <w:szCs w:val="28"/>
          <w:lang w:val="kk-KZ"/>
        </w:rPr>
        <w:t>86</w:t>
      </w:r>
      <w:r w:rsidRPr="006B3C01">
        <w:rPr>
          <w:rFonts w:ascii="Times New Roman" w:hAnsi="Times New Roman" w:cs="Times New Roman"/>
          <w:sz w:val="28"/>
          <w:szCs w:val="28"/>
          <w:lang w:val="kk-KZ"/>
        </w:rPr>
        <w:t xml:space="preserve">, </w:t>
      </w:r>
      <w:r w:rsidR="00247552"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 xml:space="preserve">175]. </w:t>
      </w:r>
    </w:p>
    <w:p w14:paraId="130624CE" w14:textId="77777777"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shd w:val="clear" w:color="auto" w:fill="FFFFFF"/>
          <w:lang w:val="kk-KZ"/>
        </w:rPr>
        <w:t>Мұстафа – арабша атау. Таралған: Мысыр; Түркия; Қазақстанда; Иранда; Ауғанстан; Пәкістан; Сауд Арабиясы; Қырғызстан; Әзірбайжан, Сирия.</w:t>
      </w:r>
      <w:r w:rsidRPr="006B3C01">
        <w:rPr>
          <w:rFonts w:ascii="Times New Roman" w:hAnsi="Times New Roman" w:cs="Times New Roman"/>
          <w:sz w:val="28"/>
          <w:szCs w:val="28"/>
          <w:lang w:val="kk-KZ"/>
        </w:rPr>
        <w:t xml:space="preserve"> </w:t>
      </w:r>
      <w:r w:rsidRPr="006B3C01">
        <w:rPr>
          <w:rFonts w:ascii="Times New Roman" w:hAnsi="Times New Roman" w:cs="Times New Roman"/>
          <w:sz w:val="28"/>
          <w:szCs w:val="28"/>
          <w:shd w:val="clear" w:color="auto" w:fill="FFFFFF"/>
          <w:lang w:val="kk-KZ"/>
        </w:rPr>
        <w:t>«Мухафа» сөзінен шыққан. Сөзбе-сөз «таңдаулы» деген мағынаны береді. Мұсылмандар бұл атауды қасиетті деп санайды, өйткені ол Мұхаммед пайғамбармен байланысты. Сонымен қатар, христиан арабтары Елші Пауылды Мұстафа деп атайды.</w:t>
      </w:r>
    </w:p>
    <w:p w14:paraId="6DBEBFA3" w14:textId="77777777"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shd w:val="clear" w:color="auto" w:fill="FFFFFF"/>
          <w:lang w:val="kk-KZ"/>
        </w:rPr>
        <w:t>Мұстафа есімін Бұхар жырау өлеңдерінен де кездестіруге болады.</w:t>
      </w:r>
    </w:p>
    <w:p w14:paraId="49CAB106" w14:textId="77777777"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shd w:val="clear" w:color="auto" w:fill="FFFFFF"/>
          <w:lang w:val="kk-KZ"/>
        </w:rPr>
        <w:t>Ай, айташы,Алланы айт,</w:t>
      </w:r>
    </w:p>
    <w:p w14:paraId="7FF600BA" w14:textId="77777777"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shd w:val="clear" w:color="auto" w:fill="FFFFFF"/>
          <w:lang w:val="kk-KZ"/>
        </w:rPr>
        <w:t>Аты жақсы Құдайды айт.</w:t>
      </w:r>
    </w:p>
    <w:p w14:paraId="1B86DFB3" w14:textId="4CA21D45"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15342A">
        <w:rPr>
          <w:rFonts w:ascii="Times New Roman" w:hAnsi="Times New Roman" w:cs="Times New Roman"/>
          <w:sz w:val="28"/>
          <w:szCs w:val="28"/>
          <w:shd w:val="clear" w:color="auto" w:fill="FFFFFF"/>
          <w:lang w:val="kk-KZ"/>
        </w:rPr>
        <w:t>Төрт шаһариар Мұстафа</w:t>
      </w:r>
      <w:r w:rsidR="0015342A" w:rsidRPr="0015342A">
        <w:rPr>
          <w:rFonts w:ascii="Times New Roman" w:hAnsi="Times New Roman" w:cs="Times New Roman"/>
          <w:sz w:val="28"/>
          <w:szCs w:val="28"/>
          <w:shd w:val="clear" w:color="auto" w:fill="FFFFFF"/>
          <w:lang w:val="kk-KZ"/>
        </w:rPr>
        <w:t>.</w:t>
      </w:r>
    </w:p>
    <w:p w14:paraId="2040A0E2" w14:textId="3D9E2343"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shd w:val="clear" w:color="auto" w:fill="FFFFFF"/>
          <w:lang w:val="kk-KZ"/>
        </w:rPr>
        <w:t xml:space="preserve">Мұсқап ашқан ғаламлы айт! </w:t>
      </w:r>
      <w:r w:rsidRPr="006B3C01">
        <w:rPr>
          <w:rFonts w:ascii="Times New Roman" w:hAnsi="Times New Roman" w:cs="Times New Roman"/>
          <w:sz w:val="28"/>
          <w:szCs w:val="28"/>
          <w:lang w:val="kk-KZ"/>
        </w:rPr>
        <w:t>[</w:t>
      </w:r>
      <w:r w:rsidR="00E32409" w:rsidRPr="006B3C01">
        <w:rPr>
          <w:rFonts w:ascii="Times New Roman" w:hAnsi="Times New Roman" w:cs="Times New Roman"/>
          <w:sz w:val="28"/>
          <w:szCs w:val="28"/>
          <w:lang w:val="kk-KZ"/>
        </w:rPr>
        <w:t>90</w:t>
      </w:r>
      <w:r w:rsidRPr="006B3C01">
        <w:rPr>
          <w:rFonts w:ascii="Times New Roman" w:hAnsi="Times New Roman" w:cs="Times New Roman"/>
          <w:sz w:val="28"/>
          <w:szCs w:val="28"/>
          <w:lang w:val="kk-KZ"/>
        </w:rPr>
        <w:t xml:space="preserve">, </w:t>
      </w:r>
      <w:r w:rsidR="00247552"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12].</w:t>
      </w:r>
    </w:p>
    <w:p w14:paraId="6A68C32F" w14:textId="77777777"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Мәшһүр шығармаларында көп кездескен теонимдердің бірі – Ибраһим.</w:t>
      </w:r>
    </w:p>
    <w:p w14:paraId="5014CE0C" w14:textId="77777777"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Қажы барсаң, Ибраһимдей мал-жаннан кеш.</w:t>
      </w:r>
    </w:p>
    <w:p w14:paraId="49317262" w14:textId="77777777"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Бір құдайдан басқаны ойға алма еш!</w:t>
      </w:r>
    </w:p>
    <w:p w14:paraId="08FDF325" w14:textId="77777777"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Болмаса, малың шашып әуре болма,</w:t>
      </w:r>
    </w:p>
    <w:p w14:paraId="1165883E" w14:textId="138E044B"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Үйде жат, мезгіліңмен тамағыңды іш! [</w:t>
      </w:r>
      <w:r w:rsidR="00E32409" w:rsidRPr="006B3C01">
        <w:rPr>
          <w:rFonts w:ascii="Times New Roman" w:hAnsi="Times New Roman" w:cs="Times New Roman"/>
          <w:sz w:val="28"/>
          <w:szCs w:val="28"/>
          <w:lang w:val="kk-KZ"/>
        </w:rPr>
        <w:t>89</w:t>
      </w:r>
      <w:r w:rsidRPr="006B3C01">
        <w:rPr>
          <w:rFonts w:ascii="Times New Roman" w:hAnsi="Times New Roman" w:cs="Times New Roman"/>
          <w:sz w:val="28"/>
          <w:szCs w:val="28"/>
          <w:lang w:val="kk-KZ"/>
        </w:rPr>
        <w:t xml:space="preserve">, </w:t>
      </w:r>
      <w:r w:rsidR="00247552"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122].</w:t>
      </w:r>
    </w:p>
    <w:p w14:paraId="7F287608" w14:textId="33C132E9"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Ибраһим (ивритше Авраа́м, латынша Абраһам, орысша Ибрахим) –Құран Кәрімде аты аталған Пайғамбар. Кең тараған есімдерінің бірі – Халил Аллаһ («Аллаһтың досы»), оны Имам, Сыддық, Ханиф деп те атайды. Құран Кәрімде Ибраһимнің өмірі мен қызметі туралы бірнеше рет егжей-тегжейлі баяндалған. Ол жастайынан-ақ өзінің тайпаластары мен әкесі Азар табынған пұтқа сенудің мәнсіздігін түсінеді. Ибраһим әуелі күнге, Айға, Жұлдыздарға сенеді, содан соң бір Аллаһқа деген сезімі оянады. Себебі, ол айдан да, жұлдыздан да биік, барлығын жаратқан, Құдіреті шексіз бір жаратушының бар екенін сезді. Ибраһим өзінің сезімін әкесіне және халқына түсіндіре алмайды. Сонан соң, қасиетті орындарға кіріп, бірнеше пұтты зақымдайды да, келгендерге мұны ең басты пұт жасады дейді [</w:t>
      </w:r>
      <w:r w:rsidR="00E32409" w:rsidRPr="006B3C01">
        <w:rPr>
          <w:rFonts w:ascii="Times New Roman" w:hAnsi="Times New Roman" w:cs="Times New Roman"/>
          <w:sz w:val="28"/>
          <w:szCs w:val="28"/>
          <w:lang w:val="kk-KZ"/>
        </w:rPr>
        <w:t>91</w:t>
      </w:r>
      <w:r w:rsidRPr="006B3C01">
        <w:rPr>
          <w:rFonts w:ascii="Times New Roman" w:hAnsi="Times New Roman" w:cs="Times New Roman"/>
          <w:sz w:val="28"/>
          <w:szCs w:val="28"/>
          <w:lang w:val="kk-KZ"/>
        </w:rPr>
        <w:t xml:space="preserve">, </w:t>
      </w:r>
      <w:r w:rsidR="00247552"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19].</w:t>
      </w:r>
    </w:p>
    <w:p w14:paraId="4E4503FF" w14:textId="77777777"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Ысқақ теонимі. </w:t>
      </w:r>
    </w:p>
    <w:p w14:paraId="48B7277A" w14:textId="715CE454" w:rsidR="00341736" w:rsidRPr="0015342A"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15342A">
        <w:rPr>
          <w:rFonts w:ascii="Times New Roman" w:hAnsi="Times New Roman" w:cs="Times New Roman"/>
          <w:sz w:val="28"/>
          <w:szCs w:val="28"/>
          <w:lang w:val="kk-KZ"/>
        </w:rPr>
        <w:t>Ысқақ аса сүйіпті көңіл қойып</w:t>
      </w:r>
      <w:r w:rsidR="0015342A" w:rsidRPr="0015342A">
        <w:rPr>
          <w:rFonts w:ascii="Times New Roman" w:hAnsi="Times New Roman" w:cs="Times New Roman"/>
          <w:sz w:val="28"/>
          <w:szCs w:val="28"/>
          <w:lang w:val="kk-KZ"/>
        </w:rPr>
        <w:t>,</w:t>
      </w:r>
    </w:p>
    <w:p w14:paraId="357244FE" w14:textId="13B050A5" w:rsidR="00341736" w:rsidRPr="0015342A"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15342A">
        <w:rPr>
          <w:rFonts w:ascii="Times New Roman" w:hAnsi="Times New Roman" w:cs="Times New Roman"/>
          <w:sz w:val="28"/>
          <w:szCs w:val="28"/>
          <w:lang w:val="kk-KZ"/>
        </w:rPr>
        <w:t>Күнде жүзін көрумен қарны тойып</w:t>
      </w:r>
      <w:r w:rsidR="0015342A" w:rsidRPr="0015342A">
        <w:rPr>
          <w:rFonts w:ascii="Times New Roman" w:hAnsi="Times New Roman" w:cs="Times New Roman"/>
          <w:sz w:val="28"/>
          <w:szCs w:val="28"/>
          <w:lang w:val="kk-KZ"/>
        </w:rPr>
        <w:t>.</w:t>
      </w:r>
    </w:p>
    <w:p w14:paraId="7BCD9DA9" w14:textId="6E129398" w:rsidR="00341736" w:rsidRPr="0015342A"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15342A">
        <w:rPr>
          <w:rFonts w:ascii="Times New Roman" w:hAnsi="Times New Roman" w:cs="Times New Roman"/>
          <w:sz w:val="28"/>
          <w:szCs w:val="28"/>
          <w:lang w:val="kk-KZ"/>
        </w:rPr>
        <w:t>Ықтияры басынан кетіп қалып</w:t>
      </w:r>
      <w:r w:rsidR="0015342A" w:rsidRPr="0015342A">
        <w:rPr>
          <w:rFonts w:ascii="Times New Roman" w:hAnsi="Times New Roman" w:cs="Times New Roman"/>
          <w:sz w:val="28"/>
          <w:szCs w:val="28"/>
          <w:lang w:val="kk-KZ"/>
        </w:rPr>
        <w:t>.</w:t>
      </w:r>
    </w:p>
    <w:p w14:paraId="1A2650FC" w14:textId="22184028"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15342A">
        <w:rPr>
          <w:rFonts w:ascii="Times New Roman" w:hAnsi="Times New Roman" w:cs="Times New Roman"/>
          <w:sz w:val="28"/>
          <w:szCs w:val="28"/>
          <w:lang w:val="kk-KZ"/>
        </w:rPr>
        <w:t>Таусылуғы тақапты өзін жойып [</w:t>
      </w:r>
      <w:r w:rsidR="00E32409" w:rsidRPr="0015342A">
        <w:rPr>
          <w:rFonts w:ascii="Times New Roman" w:hAnsi="Times New Roman" w:cs="Times New Roman"/>
          <w:sz w:val="28"/>
          <w:szCs w:val="28"/>
          <w:lang w:val="kk-KZ"/>
        </w:rPr>
        <w:t>92</w:t>
      </w:r>
      <w:r w:rsidRPr="0015342A">
        <w:rPr>
          <w:rFonts w:ascii="Times New Roman" w:hAnsi="Times New Roman" w:cs="Times New Roman"/>
          <w:sz w:val="28"/>
          <w:szCs w:val="28"/>
          <w:lang w:val="kk-KZ"/>
        </w:rPr>
        <w:t>,</w:t>
      </w:r>
      <w:r w:rsidRPr="006B3C01">
        <w:rPr>
          <w:rFonts w:ascii="Times New Roman" w:hAnsi="Times New Roman" w:cs="Times New Roman"/>
          <w:sz w:val="28"/>
          <w:szCs w:val="28"/>
          <w:lang w:val="kk-KZ"/>
        </w:rPr>
        <w:t xml:space="preserve"> </w:t>
      </w:r>
      <w:r w:rsidR="00247552"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228</w:t>
      </w:r>
      <w:r w:rsidR="00247552" w:rsidRPr="006B3C01">
        <w:rPr>
          <w:rFonts w:ascii="Times New Roman" w:hAnsi="Times New Roman" w:cs="Times New Roman"/>
          <w:sz w:val="28"/>
          <w:szCs w:val="28"/>
          <w:lang w:val="kk-KZ"/>
        </w:rPr>
        <w:t>]</w:t>
      </w:r>
      <w:r w:rsidRPr="006B3C01">
        <w:rPr>
          <w:rFonts w:ascii="Times New Roman" w:hAnsi="Times New Roman" w:cs="Times New Roman"/>
          <w:sz w:val="28"/>
          <w:szCs w:val="28"/>
          <w:lang w:val="kk-KZ"/>
        </w:rPr>
        <w:t>.</w:t>
      </w:r>
    </w:p>
    <w:p w14:paraId="4AFD9F4D" w14:textId="4009E744"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Ысқақ – Пайғамбар, Ибраһимның баласы. Құранда Ибраһимға Аллаһтың рақымы түсіп, қартайған шағында оның дінге берік, кіршіксіз өмірі үшін ұл сыйлағандығы айтылады. Ұлының дүниеге келетінін қарапайым жолаушылар болып келіп, оның қонақжай дастарқанынан дәм татқан періштелер хабарлайды. Аллаһтың Ибраһимға «зейінді ұл» сыйлағаны, ал бұдан соң ол түсінде Аллаһтың ұлын кұрбандыққа шалуын талап етіп, аян бергендігі айтылады. Ибраһим мұны орындауға дайын болатын. Бірақ, Аллаһ Тағала пендесінің адалдығына көзі жеткен соң райынан қайтады. Аллаһ өз үмбетін </w:t>
      </w:r>
      <w:r w:rsidRPr="006B3C01">
        <w:rPr>
          <w:rFonts w:ascii="Times New Roman" w:hAnsi="Times New Roman" w:cs="Times New Roman"/>
          <w:sz w:val="28"/>
          <w:szCs w:val="28"/>
          <w:lang w:val="kk-KZ"/>
        </w:rPr>
        <w:lastRenderedPageBreak/>
        <w:t>осылай сынаған еді. Мәшһүр Жүсіп өз шығармасында осыны жырмен айтып көрсетеді [</w:t>
      </w:r>
      <w:r w:rsidR="00604600" w:rsidRPr="006B3C01">
        <w:rPr>
          <w:rFonts w:ascii="Times New Roman" w:hAnsi="Times New Roman" w:cs="Times New Roman"/>
          <w:sz w:val="28"/>
          <w:szCs w:val="28"/>
          <w:lang w:val="kk-KZ"/>
        </w:rPr>
        <w:t>93</w:t>
      </w:r>
      <w:r w:rsidRPr="006B3C01">
        <w:rPr>
          <w:rFonts w:ascii="Times New Roman" w:hAnsi="Times New Roman" w:cs="Times New Roman"/>
          <w:sz w:val="28"/>
          <w:szCs w:val="28"/>
          <w:lang w:val="kk-KZ"/>
        </w:rPr>
        <w:t>].</w:t>
      </w:r>
    </w:p>
    <w:p w14:paraId="7ED518F2" w14:textId="77777777"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Қарастырылған теонимдерге қарап отырып, Мәшһүр Жүсіп оларды адам бойындағы жақсы қасиеттерді атау үшін, сондай-ақ ізгілік, жақсылық, қайырымдылық пен мейірімділік, қамқорлық, тұрақтылық, үйлесімділік сияқты сипаттарды айқын көрсету үшін қолданғанын байқауымызға болады. </w:t>
      </w:r>
    </w:p>
    <w:p w14:paraId="502B0329" w14:textId="77777777"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Мәшһүр Жүсіп үшін теонимдер – </w:t>
      </w:r>
      <w:r w:rsidRPr="006B3C01">
        <w:rPr>
          <w:rStyle w:val="af8"/>
          <w:rFonts w:ascii="Times New Roman" w:hAnsi="Times New Roman" w:cs="Times New Roman"/>
          <w:b w:val="0"/>
          <w:bCs w:val="0"/>
          <w:sz w:val="28"/>
          <w:szCs w:val="28"/>
          <w:lang w:val="kk-KZ"/>
        </w:rPr>
        <w:t>жаратылыс бастауы</w:t>
      </w:r>
      <w:r w:rsidRPr="006B3C01">
        <w:rPr>
          <w:rFonts w:ascii="Times New Roman" w:hAnsi="Times New Roman" w:cs="Times New Roman"/>
          <w:sz w:val="28"/>
          <w:szCs w:val="28"/>
          <w:lang w:val="kk-KZ"/>
        </w:rPr>
        <w:t xml:space="preserve">, </w:t>
      </w:r>
      <w:r w:rsidRPr="006B3C01">
        <w:rPr>
          <w:rStyle w:val="af8"/>
          <w:rFonts w:ascii="Times New Roman" w:hAnsi="Times New Roman" w:cs="Times New Roman"/>
          <w:b w:val="0"/>
          <w:bCs w:val="0"/>
          <w:sz w:val="28"/>
          <w:szCs w:val="28"/>
          <w:lang w:val="kk-KZ"/>
        </w:rPr>
        <w:t>адам тағдырының иесі</w:t>
      </w:r>
      <w:r w:rsidRPr="006B3C01">
        <w:rPr>
          <w:rFonts w:ascii="Times New Roman" w:hAnsi="Times New Roman" w:cs="Times New Roman"/>
          <w:sz w:val="28"/>
          <w:szCs w:val="28"/>
          <w:lang w:val="kk-KZ"/>
        </w:rPr>
        <w:t xml:space="preserve">, </w:t>
      </w:r>
      <w:r w:rsidRPr="006B3C01">
        <w:rPr>
          <w:rStyle w:val="af8"/>
          <w:rFonts w:ascii="Times New Roman" w:hAnsi="Times New Roman" w:cs="Times New Roman"/>
          <w:b w:val="0"/>
          <w:bCs w:val="0"/>
          <w:sz w:val="28"/>
          <w:szCs w:val="28"/>
          <w:lang w:val="kk-KZ"/>
        </w:rPr>
        <w:t>құндылық өлшемі</w:t>
      </w:r>
      <w:r w:rsidRPr="006B3C01">
        <w:rPr>
          <w:rFonts w:ascii="Times New Roman" w:hAnsi="Times New Roman" w:cs="Times New Roman"/>
          <w:sz w:val="28"/>
          <w:szCs w:val="28"/>
          <w:lang w:val="kk-KZ"/>
        </w:rPr>
        <w:t>. Ол Құдайды барша болмыстың себебі, адамның өмірлік бағытын айқындаушы, әділет пен хақ жолының бастауы ретінде түсіндіреді:</w:t>
      </w:r>
    </w:p>
    <w:p w14:paraId="1D25107E" w14:textId="77777777"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rPr>
      </w:pPr>
      <w:r w:rsidRPr="006B3C01">
        <w:rPr>
          <w:rStyle w:val="a5"/>
          <w:rFonts w:ascii="Times New Roman" w:hAnsi="Times New Roman" w:cs="Times New Roman"/>
          <w:i w:val="0"/>
          <w:iCs w:val="0"/>
          <w:sz w:val="28"/>
          <w:szCs w:val="28"/>
        </w:rPr>
        <w:t>«Жаратқан бір Алла бұйыртпаса,</w:t>
      </w:r>
    </w:p>
    <w:p w14:paraId="31F66806" w14:textId="77777777"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Style w:val="a5"/>
          <w:rFonts w:ascii="Times New Roman" w:hAnsi="Times New Roman" w:cs="Times New Roman"/>
          <w:i w:val="0"/>
          <w:iCs w:val="0"/>
          <w:sz w:val="28"/>
          <w:szCs w:val="28"/>
        </w:rPr>
        <w:t>Жан да шықпас ауыздан!»</w:t>
      </w:r>
    </w:p>
    <w:p w14:paraId="55017523" w14:textId="77777777" w:rsidR="00341736" w:rsidRPr="006B3C01" w:rsidRDefault="00341736"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Бұл жерде «Жаратқан бір Алла» тіркесі </w:t>
      </w:r>
      <w:r w:rsidRPr="006B3C01">
        <w:rPr>
          <w:rStyle w:val="af8"/>
          <w:rFonts w:ascii="Times New Roman" w:hAnsi="Times New Roman" w:cs="Times New Roman"/>
          <w:b w:val="0"/>
          <w:bCs w:val="0"/>
          <w:sz w:val="28"/>
          <w:szCs w:val="28"/>
          <w:lang w:val="kk-KZ"/>
        </w:rPr>
        <w:t>тәуелділікті, жаратылыстық бағыныштылықты</w:t>
      </w:r>
      <w:r w:rsidRPr="006B3C01">
        <w:rPr>
          <w:rFonts w:ascii="Times New Roman" w:hAnsi="Times New Roman" w:cs="Times New Roman"/>
          <w:sz w:val="28"/>
          <w:szCs w:val="28"/>
          <w:lang w:val="kk-KZ"/>
        </w:rPr>
        <w:t xml:space="preserve"> білдіреді.</w:t>
      </w:r>
    </w:p>
    <w:p w14:paraId="05E9C7DF" w14:textId="77777777" w:rsidR="00432023" w:rsidRPr="006B3C01" w:rsidRDefault="00432023"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Мәшһүр Жүсіп Көпейұлы шығармаларында теонимдер ерекше тілдік және поэтикалық қызмет атқарады. Бұл атаулар тек діни ұғымды білдіретін лексемалар ретінде ғана емес, мәтіннің семантикалық құрылымын ұйымдастыратын, автордың дүниетанымдық ұстанымын танытатын, адам мен Жаратушы арасындағы қатынасты бейнелейтін күрделі тілдік бірліктер ретінде көрінеді. Сондықтан Мәшһүр Жүсіп шығармаларындағы теонимдерді талдау олардың тек мағыналық аясын ғана емес, мәтіндегі қолданыс қызметін, стильдік жүктемесін және концептуалдық мазмұнын да қамтуы тиіс.</w:t>
      </w:r>
    </w:p>
    <w:p w14:paraId="74A562D1" w14:textId="05E8EDD2" w:rsidR="00432023" w:rsidRPr="006B3C01" w:rsidRDefault="00432023"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В. И. Алексеевтің көрсетуінше, теонимдер адам болмысын, этикасын және моральдық бейнесін түсініп-түйсінумен байланысты жаһандық дүниетаным мәселелерімен сабақтас келеді [</w:t>
      </w:r>
      <w:r w:rsidR="00604600" w:rsidRPr="006B3C01">
        <w:rPr>
          <w:rFonts w:ascii="Times New Roman" w:hAnsi="Times New Roman" w:cs="Times New Roman"/>
          <w:sz w:val="28"/>
          <w:szCs w:val="28"/>
          <w:lang w:val="kk-KZ"/>
        </w:rPr>
        <w:t>94</w:t>
      </w:r>
      <w:r w:rsidRPr="006B3C01">
        <w:rPr>
          <w:rFonts w:ascii="Times New Roman" w:hAnsi="Times New Roman" w:cs="Times New Roman"/>
          <w:sz w:val="28"/>
          <w:szCs w:val="28"/>
          <w:lang w:val="kk-KZ"/>
        </w:rPr>
        <w:t>]. Осы тұрғыдан алғанда, Мәшһүр Жүсіп поэзиясындағы Алла, Хақ, Хақ Тағала, Тәңір, Құдай тәрізді теонимдер тек діни атау емес, адамгершілік, ақиқат, әділет, мейірім, рухани тазару секілді ұғымдардың тілдік репрезентанты қызметін атқарады.</w:t>
      </w:r>
    </w:p>
    <w:p w14:paraId="07CCDD99" w14:textId="77777777" w:rsidR="00432023" w:rsidRPr="006B3C01" w:rsidRDefault="00432023"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Мәшһүр Жүсіп шығармаларындағы теонимдердің тілдік табиғатын бірнеше қырынан қарастыруға болады.</w:t>
      </w:r>
    </w:p>
    <w:p w14:paraId="36F62A48" w14:textId="20EB19B1" w:rsidR="00432023" w:rsidRPr="006B3C01" w:rsidRDefault="00673981" w:rsidP="0021571A">
      <w:pPr>
        <w:spacing w:after="0" w:line="240" w:lineRule="auto"/>
        <w:ind w:firstLine="567"/>
        <w:contextualSpacing/>
        <w:jc w:val="both"/>
        <w:rPr>
          <w:rFonts w:ascii="Times New Roman" w:hAnsi="Times New Roman" w:cs="Times New Roman"/>
          <w:b/>
          <w:bCs/>
          <w:sz w:val="28"/>
          <w:szCs w:val="28"/>
          <w:lang w:val="kk-KZ"/>
        </w:rPr>
      </w:pPr>
      <w:r w:rsidRPr="006B3C01">
        <w:rPr>
          <w:rFonts w:ascii="Times New Roman" w:hAnsi="Times New Roman" w:cs="Times New Roman"/>
          <w:b/>
          <w:sz w:val="28"/>
          <w:szCs w:val="28"/>
          <w:lang w:val="kk-KZ"/>
        </w:rPr>
        <w:t>1</w:t>
      </w:r>
      <w:r w:rsidR="00432023" w:rsidRPr="006B3C01">
        <w:rPr>
          <w:rFonts w:ascii="Times New Roman" w:hAnsi="Times New Roman" w:cs="Times New Roman"/>
          <w:b/>
          <w:sz w:val="28"/>
          <w:szCs w:val="28"/>
          <w:lang w:val="kk-KZ"/>
        </w:rPr>
        <w:t xml:space="preserve"> Семантикалық қызметі.</w:t>
      </w:r>
      <w:r w:rsidR="00432023" w:rsidRPr="006B3C01">
        <w:rPr>
          <w:rFonts w:ascii="Times New Roman" w:hAnsi="Times New Roman" w:cs="Times New Roman"/>
          <w:b/>
          <w:bCs/>
          <w:sz w:val="28"/>
          <w:szCs w:val="28"/>
          <w:lang w:val="kk-KZ"/>
        </w:rPr>
        <w:t xml:space="preserve"> </w:t>
      </w:r>
      <w:r w:rsidR="00432023" w:rsidRPr="006B3C01">
        <w:rPr>
          <w:rFonts w:ascii="Times New Roman" w:hAnsi="Times New Roman" w:cs="Times New Roman"/>
          <w:sz w:val="28"/>
          <w:szCs w:val="28"/>
          <w:lang w:val="kk-KZ"/>
        </w:rPr>
        <w:t>Теонимдердің негізгі қызметі – Жаратушыға қатысты ұғымды атау. Алайда көркем мәтінде олардың мағынасы тек тікелей денотативтік деңгейде шектелмейді. Теонимдер контекстік қолданысқа қарай қосымша коннотативтік, символдық, бағалауыштық мағына үстейді. Мысалы, Хақ Тағала тіркесі Мәшһүр Жүсіп поэзиясында тек Құдай ұғымын білдіріп қана қоймай, абсолютті ақиқат, әділет, құдірет иесі деген семаларды да қатар қамтиды.</w:t>
      </w:r>
      <w:r w:rsidR="00432023" w:rsidRPr="006B3C01">
        <w:rPr>
          <w:rFonts w:ascii="Times New Roman" w:hAnsi="Times New Roman" w:cs="Times New Roman"/>
          <w:b/>
          <w:bCs/>
          <w:sz w:val="28"/>
          <w:szCs w:val="28"/>
          <w:lang w:val="kk-KZ"/>
        </w:rPr>
        <w:t xml:space="preserve"> </w:t>
      </w:r>
      <w:r w:rsidR="00432023" w:rsidRPr="006B3C01">
        <w:rPr>
          <w:rFonts w:ascii="Times New Roman" w:hAnsi="Times New Roman" w:cs="Times New Roman"/>
          <w:sz w:val="28"/>
          <w:szCs w:val="28"/>
          <w:lang w:val="kk-KZ"/>
        </w:rPr>
        <w:t>Мысалы:</w:t>
      </w:r>
    </w:p>
    <w:p w14:paraId="4699827C" w14:textId="77777777" w:rsidR="00432023" w:rsidRPr="006B3C01" w:rsidRDefault="00432023"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«Хақ Тағаланың әмірі – шындық,</w:t>
      </w:r>
    </w:p>
    <w:p w14:paraId="1BAB7743" w14:textId="60AE4E20" w:rsidR="00432023" w:rsidRPr="006B3C01" w:rsidRDefault="00432023" w:rsidP="0021571A">
      <w:pPr>
        <w:spacing w:after="0" w:line="240" w:lineRule="auto"/>
        <w:ind w:firstLine="567"/>
        <w:contextualSpacing/>
        <w:jc w:val="both"/>
        <w:rPr>
          <w:rFonts w:ascii="Times New Roman" w:hAnsi="Times New Roman" w:cs="Times New Roman"/>
          <w:b/>
          <w:bCs/>
          <w:sz w:val="28"/>
          <w:szCs w:val="28"/>
          <w:lang w:val="kk-KZ"/>
        </w:rPr>
      </w:pPr>
      <w:r w:rsidRPr="006B3C01">
        <w:rPr>
          <w:rFonts w:ascii="Times New Roman" w:hAnsi="Times New Roman" w:cs="Times New Roman"/>
          <w:sz w:val="28"/>
          <w:szCs w:val="28"/>
          <w:lang w:val="kk-KZ"/>
        </w:rPr>
        <w:t>Оған қарсы бар ма жұрттық?»</w:t>
      </w:r>
      <w:r w:rsidR="00005035" w:rsidRPr="006B3C01">
        <w:rPr>
          <w:rFonts w:ascii="Times New Roman" w:hAnsi="Times New Roman" w:cs="Times New Roman"/>
          <w:sz w:val="28"/>
          <w:szCs w:val="28"/>
          <w:lang w:val="kk-KZ"/>
        </w:rPr>
        <w:t>.</w:t>
      </w:r>
    </w:p>
    <w:p w14:paraId="1C0AFD77" w14:textId="77777777" w:rsidR="00432023" w:rsidRPr="006B3C01" w:rsidRDefault="00432023"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Бұл жолдарда Хақ Тағала теонимі лексикалық тұрғыдан діни атау болғанымен, мәтін ішінде ақиқат, әділет, заң, жоғары моральдық өлшем мағыналарын жинақтайды. Яғни, мұнда теонимнің семантикалық өрісі кеңейіп, діни мағынадан философиялық-этикалық мазмұнға ауысады. Осы арқылы теоним мәтінде моральдық модальділік көрсеткіші ретінде жұмсалады.</w:t>
      </w:r>
    </w:p>
    <w:p w14:paraId="1EF5DE2A" w14:textId="7FC57709" w:rsidR="00432023" w:rsidRPr="006B3C01" w:rsidRDefault="006659F4" w:rsidP="0021571A">
      <w:pPr>
        <w:spacing w:after="0" w:line="240" w:lineRule="auto"/>
        <w:ind w:firstLine="567"/>
        <w:contextualSpacing/>
        <w:jc w:val="both"/>
        <w:rPr>
          <w:rFonts w:ascii="Times New Roman" w:hAnsi="Times New Roman" w:cs="Times New Roman"/>
          <w:b/>
          <w:bCs/>
          <w:sz w:val="28"/>
          <w:szCs w:val="28"/>
          <w:lang w:val="kk-KZ"/>
        </w:rPr>
      </w:pPr>
      <w:r w:rsidRPr="006B3C01">
        <w:rPr>
          <w:rFonts w:ascii="Times New Roman" w:hAnsi="Times New Roman" w:cs="Times New Roman"/>
          <w:b/>
          <w:bCs/>
          <w:sz w:val="28"/>
          <w:szCs w:val="28"/>
          <w:lang w:val="kk-KZ"/>
        </w:rPr>
        <w:t xml:space="preserve">2 </w:t>
      </w:r>
      <w:r w:rsidR="00432023" w:rsidRPr="006B3C01">
        <w:rPr>
          <w:rFonts w:ascii="Times New Roman" w:hAnsi="Times New Roman" w:cs="Times New Roman"/>
          <w:b/>
          <w:bCs/>
          <w:sz w:val="28"/>
          <w:szCs w:val="28"/>
          <w:lang w:val="kk-KZ"/>
        </w:rPr>
        <w:t xml:space="preserve">Лексика-семантикалық өрісі. </w:t>
      </w:r>
      <w:r w:rsidR="00432023" w:rsidRPr="006B3C01">
        <w:rPr>
          <w:rFonts w:ascii="Times New Roman" w:hAnsi="Times New Roman" w:cs="Times New Roman"/>
          <w:sz w:val="28"/>
          <w:szCs w:val="28"/>
          <w:lang w:val="kk-KZ"/>
        </w:rPr>
        <w:t xml:space="preserve">Мәшһүр Жүсіп шығармаларында теонимдер көбіне белгілі бір лексемалармен мағыналық байланысқа түсіп, </w:t>
      </w:r>
      <w:r w:rsidR="00432023" w:rsidRPr="006B3C01">
        <w:rPr>
          <w:rFonts w:ascii="Times New Roman" w:hAnsi="Times New Roman" w:cs="Times New Roman"/>
          <w:sz w:val="28"/>
          <w:szCs w:val="28"/>
          <w:lang w:val="kk-KZ"/>
        </w:rPr>
        <w:lastRenderedPageBreak/>
        <w:t>тұтас семантикалық өріс түзеді. Бұл өрісте теонимдер көбінесе</w:t>
      </w:r>
      <w:r w:rsidR="00432023" w:rsidRPr="006B3C01">
        <w:rPr>
          <w:rFonts w:ascii="Times New Roman" w:hAnsi="Times New Roman" w:cs="Times New Roman"/>
          <w:b/>
          <w:bCs/>
          <w:sz w:val="28"/>
          <w:szCs w:val="28"/>
          <w:lang w:val="kk-KZ"/>
        </w:rPr>
        <w:t xml:space="preserve"> </w:t>
      </w:r>
      <w:r w:rsidR="00432023" w:rsidRPr="006B3C01">
        <w:rPr>
          <w:rFonts w:ascii="Times New Roman" w:hAnsi="Times New Roman" w:cs="Times New Roman"/>
          <w:i/>
          <w:iCs/>
          <w:sz w:val="28"/>
          <w:szCs w:val="28"/>
          <w:lang w:val="kk-KZ"/>
        </w:rPr>
        <w:t>ақиқат, шындық, әділет, нұр, жүрек, махаббат, иман, шүкір, тәубе, күнә, нәпсі, сабыр, пәни, бақи, ақырет</w:t>
      </w:r>
      <w:r w:rsidR="00432023" w:rsidRPr="006B3C01">
        <w:rPr>
          <w:rFonts w:ascii="Times New Roman" w:hAnsi="Times New Roman" w:cs="Times New Roman"/>
          <w:b/>
          <w:bCs/>
          <w:sz w:val="28"/>
          <w:szCs w:val="28"/>
          <w:lang w:val="kk-KZ"/>
        </w:rPr>
        <w:t xml:space="preserve"> </w:t>
      </w:r>
      <w:r w:rsidR="00432023" w:rsidRPr="006B3C01">
        <w:rPr>
          <w:rFonts w:ascii="Times New Roman" w:hAnsi="Times New Roman" w:cs="Times New Roman"/>
          <w:sz w:val="28"/>
          <w:szCs w:val="28"/>
          <w:lang w:val="kk-KZ"/>
        </w:rPr>
        <w:t>сияқты сөздермен қатар қолданылады.</w:t>
      </w:r>
    </w:p>
    <w:p w14:paraId="6444103A" w14:textId="0D80BD96" w:rsidR="00432023" w:rsidRPr="006B3C01" w:rsidRDefault="00432023" w:rsidP="0021571A">
      <w:pPr>
        <w:spacing w:after="0" w:line="240" w:lineRule="auto"/>
        <w:ind w:firstLine="567"/>
        <w:contextualSpacing/>
        <w:jc w:val="both"/>
        <w:rPr>
          <w:rFonts w:ascii="Times New Roman" w:hAnsi="Times New Roman" w:cs="Times New Roman"/>
          <w:b/>
          <w:bCs/>
          <w:sz w:val="28"/>
          <w:szCs w:val="28"/>
          <w:lang w:val="kk-KZ"/>
        </w:rPr>
      </w:pPr>
      <w:r w:rsidRPr="006B3C01">
        <w:rPr>
          <w:rFonts w:ascii="Times New Roman" w:hAnsi="Times New Roman" w:cs="Times New Roman"/>
          <w:sz w:val="28"/>
          <w:szCs w:val="28"/>
          <w:lang w:val="kk-KZ"/>
        </w:rPr>
        <w:t xml:space="preserve">Бұл құбылыс теонимдердің тек жеке атау емес, мәтіндегі діни-философиялық концепттерді өзара байланыстыратын өзек сөздер екенін көрсетеді. Мәселен, Алла теонимі </w:t>
      </w:r>
      <w:r w:rsidRPr="006B3C01">
        <w:rPr>
          <w:rFonts w:ascii="Times New Roman" w:hAnsi="Times New Roman" w:cs="Times New Roman"/>
          <w:i/>
          <w:iCs/>
          <w:sz w:val="28"/>
          <w:szCs w:val="28"/>
          <w:lang w:val="kk-KZ"/>
        </w:rPr>
        <w:t>нұр, жүрек, ғашықтық</w:t>
      </w:r>
      <w:r w:rsidRPr="006B3C01">
        <w:rPr>
          <w:rFonts w:ascii="Times New Roman" w:hAnsi="Times New Roman" w:cs="Times New Roman"/>
          <w:sz w:val="28"/>
          <w:szCs w:val="28"/>
          <w:lang w:val="kk-KZ"/>
        </w:rPr>
        <w:t xml:space="preserve"> сөздерімен қатар келгенде, сопылық поэтиканың негізгі ұғымдарын белсендіреді:</w:t>
      </w:r>
    </w:p>
    <w:p w14:paraId="2B2AC02A" w14:textId="77777777" w:rsidR="00432023" w:rsidRPr="006B3C01" w:rsidRDefault="00432023"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«Алланы сүймек – ғашықтық,</w:t>
      </w:r>
    </w:p>
    <w:p w14:paraId="222F60C2" w14:textId="19F81DDC" w:rsidR="00432023" w:rsidRPr="006B3C01" w:rsidRDefault="00432023"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Жүрекке салған жарықтық...»</w:t>
      </w:r>
      <w:r w:rsidR="00005035" w:rsidRPr="006B3C01">
        <w:rPr>
          <w:rFonts w:ascii="Times New Roman" w:hAnsi="Times New Roman" w:cs="Times New Roman"/>
          <w:sz w:val="28"/>
          <w:szCs w:val="28"/>
          <w:lang w:val="kk-KZ"/>
        </w:rPr>
        <w:t>.</w:t>
      </w:r>
    </w:p>
    <w:p w14:paraId="0E9FA43B" w14:textId="77777777" w:rsidR="00432023" w:rsidRPr="006B3C01" w:rsidRDefault="00432023"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Бұл үзіндіде Алла сөзі өзінің бастапқы теологиялық мағынасынан тыс, махаббат нысаны, рухани жарық бастауы, жүрекке жол табатын күш мағынасында қолданылып тұр. Мұнда теонимнің семантикалық транспозициясы байқалады, яғни діни лексема поэтикалық мәтінде метафоралық, сопылық реңк алады.</w:t>
      </w:r>
    </w:p>
    <w:p w14:paraId="5057DDE2" w14:textId="7276CE76" w:rsidR="00432023" w:rsidRPr="006B3C01" w:rsidRDefault="00432023"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b/>
          <w:bCs/>
          <w:sz w:val="28"/>
          <w:szCs w:val="28"/>
          <w:lang w:val="kk-KZ"/>
        </w:rPr>
        <w:t>3</w:t>
      </w:r>
      <w:r w:rsidR="006659F4" w:rsidRPr="006B3C01">
        <w:rPr>
          <w:rFonts w:ascii="Times New Roman" w:hAnsi="Times New Roman" w:cs="Times New Roman"/>
          <w:b/>
          <w:bCs/>
          <w:sz w:val="28"/>
          <w:szCs w:val="28"/>
          <w:lang w:val="kk-KZ"/>
        </w:rPr>
        <w:t xml:space="preserve"> </w:t>
      </w:r>
      <w:r w:rsidRPr="006B3C01">
        <w:rPr>
          <w:rFonts w:ascii="Times New Roman" w:hAnsi="Times New Roman" w:cs="Times New Roman"/>
          <w:b/>
          <w:bCs/>
          <w:sz w:val="28"/>
          <w:szCs w:val="28"/>
          <w:lang w:val="kk-KZ"/>
        </w:rPr>
        <w:t xml:space="preserve">Прагматикалық қызметі. </w:t>
      </w:r>
      <w:r w:rsidRPr="006B3C01">
        <w:rPr>
          <w:rFonts w:ascii="Times New Roman" w:hAnsi="Times New Roman" w:cs="Times New Roman"/>
          <w:sz w:val="28"/>
          <w:szCs w:val="28"/>
          <w:lang w:val="kk-KZ"/>
        </w:rPr>
        <w:t xml:space="preserve">Мәшһүр Жүсіп шығармаларындағы теонимдер мәтінде күшті прагматикалық ықпал тудырады. Олар насихат айту, ой салу, иманға шақыру, тәубеге келтіру, дүниенің өткіншілігін ескерту мақсатында қолданылады. Мұндай қолданыста теонимдер оқырманға немесе тыңдаушыға әсер ететін иландырғыш, тәрбиелік, дидактикалық қызметке ие болады. Әсіресе діни-насихаттық өлеңдерде </w:t>
      </w:r>
      <w:r w:rsidRPr="006B3C01">
        <w:rPr>
          <w:rFonts w:ascii="Times New Roman" w:hAnsi="Times New Roman" w:cs="Times New Roman"/>
          <w:b/>
          <w:bCs/>
          <w:sz w:val="28"/>
          <w:szCs w:val="28"/>
          <w:lang w:val="kk-KZ"/>
        </w:rPr>
        <w:t>Алла</w:t>
      </w:r>
      <w:r w:rsidRPr="006B3C01">
        <w:rPr>
          <w:rFonts w:ascii="Times New Roman" w:hAnsi="Times New Roman" w:cs="Times New Roman"/>
          <w:sz w:val="28"/>
          <w:szCs w:val="28"/>
          <w:lang w:val="kk-KZ"/>
        </w:rPr>
        <w:t xml:space="preserve">, </w:t>
      </w:r>
      <w:r w:rsidRPr="006B3C01">
        <w:rPr>
          <w:rFonts w:ascii="Times New Roman" w:hAnsi="Times New Roman" w:cs="Times New Roman"/>
          <w:b/>
          <w:bCs/>
          <w:sz w:val="28"/>
          <w:szCs w:val="28"/>
          <w:lang w:val="kk-KZ"/>
        </w:rPr>
        <w:t>Хақ</w:t>
      </w:r>
      <w:r w:rsidRPr="006B3C01">
        <w:rPr>
          <w:rFonts w:ascii="Times New Roman" w:hAnsi="Times New Roman" w:cs="Times New Roman"/>
          <w:sz w:val="28"/>
          <w:szCs w:val="28"/>
          <w:lang w:val="kk-KZ"/>
        </w:rPr>
        <w:t xml:space="preserve">, </w:t>
      </w:r>
      <w:r w:rsidRPr="006B3C01">
        <w:rPr>
          <w:rFonts w:ascii="Times New Roman" w:hAnsi="Times New Roman" w:cs="Times New Roman"/>
          <w:b/>
          <w:bCs/>
          <w:sz w:val="28"/>
          <w:szCs w:val="28"/>
          <w:lang w:val="kk-KZ"/>
        </w:rPr>
        <w:t>Тәңір</w:t>
      </w:r>
      <w:r w:rsidRPr="006B3C01">
        <w:rPr>
          <w:rFonts w:ascii="Times New Roman" w:hAnsi="Times New Roman" w:cs="Times New Roman"/>
          <w:sz w:val="28"/>
          <w:szCs w:val="28"/>
          <w:lang w:val="kk-KZ"/>
        </w:rPr>
        <w:t xml:space="preserve"> сөздері үндеу, ескерту, ғибрат айту мәнінде келеді. Бұл жерде теонимдердің қызметі тек атау емес, мәтіннің коммуникативтік бағытын айқындау болып табылады.</w:t>
      </w:r>
    </w:p>
    <w:p w14:paraId="47195377" w14:textId="749B7A15" w:rsidR="00432023" w:rsidRPr="006B3C01" w:rsidRDefault="00432023"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Прагматикалық жағынан теонимдер императивтік құрылымдармен, бағалауыштық сөздермен, риторикалық сұрақтармен, экспрессивті синтаксиспен қатар жұмсалады. Соның нәтижесінде олардың әсер ету қуаты күшейеді</w:t>
      </w:r>
      <w:r w:rsidR="009C68A6" w:rsidRPr="006B3C01">
        <w:rPr>
          <w:rFonts w:ascii="Times New Roman" w:hAnsi="Times New Roman" w:cs="Times New Roman"/>
          <w:sz w:val="28"/>
          <w:szCs w:val="28"/>
          <w:lang w:val="kk-KZ"/>
        </w:rPr>
        <w:t xml:space="preserve"> [</w:t>
      </w:r>
      <w:r w:rsidR="0064748A" w:rsidRPr="006B3C01">
        <w:rPr>
          <w:rFonts w:ascii="Times New Roman" w:hAnsi="Times New Roman" w:cs="Times New Roman"/>
          <w:sz w:val="28"/>
          <w:szCs w:val="28"/>
          <w:lang w:val="kk-KZ"/>
        </w:rPr>
        <w:t>9</w:t>
      </w:r>
      <w:r w:rsidR="00604600" w:rsidRPr="006B3C01">
        <w:rPr>
          <w:rFonts w:ascii="Times New Roman" w:hAnsi="Times New Roman" w:cs="Times New Roman"/>
          <w:sz w:val="28"/>
          <w:szCs w:val="28"/>
          <w:lang w:val="kk-KZ"/>
        </w:rPr>
        <w:t>5</w:t>
      </w:r>
      <w:r w:rsidR="009C68A6" w:rsidRPr="006B3C01">
        <w:rPr>
          <w:rFonts w:ascii="Times New Roman" w:hAnsi="Times New Roman" w:cs="Times New Roman"/>
          <w:sz w:val="28"/>
          <w:szCs w:val="28"/>
          <w:lang w:val="kk-KZ"/>
        </w:rPr>
        <w:t>]</w:t>
      </w:r>
      <w:r w:rsidR="00B55BC8" w:rsidRPr="006B3C01">
        <w:rPr>
          <w:rFonts w:ascii="Times New Roman" w:hAnsi="Times New Roman" w:cs="Times New Roman"/>
          <w:sz w:val="28"/>
          <w:szCs w:val="28"/>
          <w:lang w:val="kk-KZ"/>
        </w:rPr>
        <w:t>.</w:t>
      </w:r>
    </w:p>
    <w:p w14:paraId="7ACEF21F" w14:textId="4AFCF051" w:rsidR="00432023" w:rsidRPr="006B3C01" w:rsidRDefault="006659F4"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b/>
          <w:bCs/>
          <w:sz w:val="28"/>
          <w:szCs w:val="28"/>
          <w:lang w:val="kk-KZ"/>
        </w:rPr>
        <w:t xml:space="preserve">4 </w:t>
      </w:r>
      <w:r w:rsidR="00432023" w:rsidRPr="006B3C01">
        <w:rPr>
          <w:rFonts w:ascii="Times New Roman" w:hAnsi="Times New Roman" w:cs="Times New Roman"/>
          <w:b/>
          <w:bCs/>
          <w:sz w:val="28"/>
          <w:szCs w:val="28"/>
          <w:lang w:val="kk-KZ"/>
        </w:rPr>
        <w:t xml:space="preserve">Лингвопоэтикалық қызметі. </w:t>
      </w:r>
      <w:r w:rsidR="00432023" w:rsidRPr="006B3C01">
        <w:rPr>
          <w:rFonts w:ascii="Times New Roman" w:hAnsi="Times New Roman" w:cs="Times New Roman"/>
          <w:sz w:val="28"/>
          <w:szCs w:val="28"/>
          <w:lang w:val="kk-KZ"/>
        </w:rPr>
        <w:t>Теонимдер Мәшһүр Жүсіп поэзиясында лингвопоэтикалық тұрғыдан маңызды рөл атқарады. Олар мәтінде символдық белгі, образ тудырушы бірлік, концепт қалыптастырушы тірек, рухани кеңістік жасаушы тілдік құрал</w:t>
      </w:r>
      <w:r w:rsidR="00432023" w:rsidRPr="006B3C01">
        <w:rPr>
          <w:rFonts w:ascii="Times New Roman" w:hAnsi="Times New Roman" w:cs="Times New Roman"/>
          <w:b/>
          <w:bCs/>
          <w:sz w:val="28"/>
          <w:szCs w:val="28"/>
          <w:lang w:val="kk-KZ"/>
        </w:rPr>
        <w:t xml:space="preserve"> </w:t>
      </w:r>
      <w:r w:rsidR="00432023" w:rsidRPr="006B3C01">
        <w:rPr>
          <w:rFonts w:ascii="Times New Roman" w:hAnsi="Times New Roman" w:cs="Times New Roman"/>
          <w:sz w:val="28"/>
          <w:szCs w:val="28"/>
          <w:lang w:val="kk-KZ"/>
        </w:rPr>
        <w:t>ретінде көрінеді.</w:t>
      </w:r>
    </w:p>
    <w:p w14:paraId="702B7D7B" w14:textId="77777777" w:rsidR="00432023" w:rsidRPr="006B3C01" w:rsidRDefault="00432023"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Мысалы, </w:t>
      </w:r>
      <w:r w:rsidRPr="006B3C01">
        <w:rPr>
          <w:rFonts w:ascii="Times New Roman" w:hAnsi="Times New Roman" w:cs="Times New Roman"/>
          <w:i/>
          <w:iCs/>
          <w:sz w:val="28"/>
          <w:szCs w:val="28"/>
          <w:lang w:val="kk-KZ"/>
        </w:rPr>
        <w:t>Алла</w:t>
      </w:r>
      <w:r w:rsidRPr="006B3C01">
        <w:rPr>
          <w:rFonts w:ascii="Times New Roman" w:hAnsi="Times New Roman" w:cs="Times New Roman"/>
          <w:sz w:val="28"/>
          <w:szCs w:val="28"/>
          <w:lang w:val="kk-KZ"/>
        </w:rPr>
        <w:t xml:space="preserve"> теонимі ақын поэзиясында тек діни атау емес, бүкіл рухани әлемнің орталығы ретінде қызмет етеді. Ал </w:t>
      </w:r>
      <w:r w:rsidRPr="006B3C01">
        <w:rPr>
          <w:rFonts w:ascii="Times New Roman" w:hAnsi="Times New Roman" w:cs="Times New Roman"/>
          <w:i/>
          <w:iCs/>
          <w:sz w:val="28"/>
          <w:szCs w:val="28"/>
          <w:lang w:val="kk-KZ"/>
        </w:rPr>
        <w:t>Хақ</w:t>
      </w:r>
      <w:r w:rsidRPr="006B3C01">
        <w:rPr>
          <w:rFonts w:ascii="Times New Roman" w:hAnsi="Times New Roman" w:cs="Times New Roman"/>
          <w:sz w:val="28"/>
          <w:szCs w:val="28"/>
          <w:lang w:val="kk-KZ"/>
        </w:rPr>
        <w:t xml:space="preserve"> сөзі ақиқаттың, әділеттің, өзгермейтін заңдылықтың символына айналады. </w:t>
      </w:r>
      <w:r w:rsidRPr="006B3C01">
        <w:rPr>
          <w:rFonts w:ascii="Times New Roman" w:hAnsi="Times New Roman" w:cs="Times New Roman"/>
          <w:i/>
          <w:iCs/>
          <w:sz w:val="28"/>
          <w:szCs w:val="28"/>
          <w:lang w:val="kk-KZ"/>
        </w:rPr>
        <w:t>Тәңір, Құдай</w:t>
      </w:r>
      <w:r w:rsidRPr="006B3C01">
        <w:rPr>
          <w:rFonts w:ascii="Times New Roman" w:hAnsi="Times New Roman" w:cs="Times New Roman"/>
          <w:sz w:val="28"/>
          <w:szCs w:val="28"/>
          <w:lang w:val="kk-KZ"/>
        </w:rPr>
        <w:t xml:space="preserve"> сөздері ұлттық тілдік санадағы дәстүрлі діни таным мен исламдық дүниетанымның тоғысын көрсететін лексемалар ретінде жұмсалады.</w:t>
      </w:r>
    </w:p>
    <w:p w14:paraId="4F79B904" w14:textId="77777777" w:rsidR="00432023" w:rsidRPr="006B3C01" w:rsidRDefault="00432023"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Лингвопоэтикалық тұрғыдан теонимдердің ерекшелігі – олардың мәтінде жоғары символдық жүктемеге ие болуы. Олар көбіне мәтіннің идеялық өзегін ұстап тұрады және шығарманың жалпы семантикалық бағытын айқындайды.</w:t>
      </w:r>
    </w:p>
    <w:p w14:paraId="736C5871" w14:textId="576FF0A4" w:rsidR="00432023" w:rsidRPr="006B3C01" w:rsidRDefault="006659F4"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b/>
          <w:bCs/>
          <w:sz w:val="28"/>
          <w:szCs w:val="28"/>
          <w:lang w:val="kk-KZ"/>
        </w:rPr>
        <w:t xml:space="preserve">5 </w:t>
      </w:r>
      <w:r w:rsidR="00432023" w:rsidRPr="006B3C01">
        <w:rPr>
          <w:rFonts w:ascii="Times New Roman" w:hAnsi="Times New Roman" w:cs="Times New Roman"/>
          <w:b/>
          <w:bCs/>
          <w:sz w:val="28"/>
          <w:szCs w:val="28"/>
          <w:lang w:val="kk-KZ"/>
        </w:rPr>
        <w:t xml:space="preserve">Сопылық мәндегі тілдік трансформация. </w:t>
      </w:r>
      <w:r w:rsidR="00432023" w:rsidRPr="006B3C01">
        <w:rPr>
          <w:rFonts w:ascii="Times New Roman" w:hAnsi="Times New Roman" w:cs="Times New Roman"/>
          <w:sz w:val="28"/>
          <w:szCs w:val="28"/>
          <w:lang w:val="kk-KZ"/>
        </w:rPr>
        <w:t xml:space="preserve">Мәшһүр Жүсіп шығармаларында теонимдердің сопылық мазмұнмен қолданылуы ерекше назар аударады. Мұнда </w:t>
      </w:r>
      <w:r w:rsidR="00432023" w:rsidRPr="006B3C01">
        <w:rPr>
          <w:rFonts w:ascii="Times New Roman" w:hAnsi="Times New Roman" w:cs="Times New Roman"/>
          <w:i/>
          <w:iCs/>
          <w:sz w:val="28"/>
          <w:szCs w:val="28"/>
          <w:lang w:val="kk-KZ"/>
        </w:rPr>
        <w:t>Алла</w:t>
      </w:r>
      <w:r w:rsidR="00432023" w:rsidRPr="006B3C01">
        <w:rPr>
          <w:rFonts w:ascii="Times New Roman" w:hAnsi="Times New Roman" w:cs="Times New Roman"/>
          <w:sz w:val="28"/>
          <w:szCs w:val="28"/>
          <w:lang w:val="kk-KZ"/>
        </w:rPr>
        <w:t xml:space="preserve"> атауы адамның сыртындағы трансцендентті күш ретінде ғана емес, адамның ішкі рухани сапарының мақсаты, жүрекке нұр беруші, ғашықтықтың нысаны ретінде көрінеді.</w:t>
      </w:r>
      <w:r w:rsidR="00432023" w:rsidRPr="006B3C01">
        <w:rPr>
          <w:rFonts w:ascii="Times New Roman" w:hAnsi="Times New Roman" w:cs="Times New Roman"/>
          <w:b/>
          <w:bCs/>
          <w:sz w:val="28"/>
          <w:szCs w:val="28"/>
          <w:lang w:val="kk-KZ"/>
        </w:rPr>
        <w:t xml:space="preserve"> </w:t>
      </w:r>
      <w:r w:rsidR="00432023" w:rsidRPr="006B3C01">
        <w:rPr>
          <w:rFonts w:ascii="Times New Roman" w:hAnsi="Times New Roman" w:cs="Times New Roman"/>
          <w:sz w:val="28"/>
          <w:szCs w:val="28"/>
          <w:lang w:val="kk-KZ"/>
        </w:rPr>
        <w:t>Сопылық мәтіндерге тән ерекшелік – теонимдердің басқа абстрактілі ұғымдармен тұрақты ассоциация түзуі. Мысалы:</w:t>
      </w:r>
      <w:r w:rsidR="00432023" w:rsidRPr="006B3C01">
        <w:rPr>
          <w:rFonts w:ascii="Times New Roman" w:hAnsi="Times New Roman" w:cs="Times New Roman"/>
          <w:b/>
          <w:bCs/>
          <w:sz w:val="28"/>
          <w:szCs w:val="28"/>
          <w:lang w:val="kk-KZ"/>
        </w:rPr>
        <w:t xml:space="preserve"> </w:t>
      </w:r>
      <w:r w:rsidR="00432023" w:rsidRPr="006B3C01">
        <w:rPr>
          <w:rFonts w:ascii="Times New Roman" w:hAnsi="Times New Roman" w:cs="Times New Roman"/>
          <w:i/>
          <w:iCs/>
          <w:sz w:val="28"/>
          <w:szCs w:val="28"/>
          <w:lang w:val="kk-KZ"/>
        </w:rPr>
        <w:t xml:space="preserve">Алла – махаббат, Алла – нұр, Алла – хақиқат, Алла – жүрекке жол </w:t>
      </w:r>
      <w:r w:rsidR="00432023" w:rsidRPr="006B3C01">
        <w:rPr>
          <w:rFonts w:ascii="Times New Roman" w:hAnsi="Times New Roman" w:cs="Times New Roman"/>
          <w:i/>
          <w:iCs/>
          <w:sz w:val="28"/>
          <w:szCs w:val="28"/>
          <w:lang w:val="kk-KZ"/>
        </w:rPr>
        <w:lastRenderedPageBreak/>
        <w:t>ашушы</w:t>
      </w:r>
      <w:r w:rsidR="00432023" w:rsidRPr="006B3C01">
        <w:rPr>
          <w:rFonts w:ascii="Times New Roman" w:hAnsi="Times New Roman" w:cs="Times New Roman"/>
          <w:b/>
          <w:bCs/>
          <w:sz w:val="28"/>
          <w:szCs w:val="28"/>
          <w:lang w:val="kk-KZ"/>
        </w:rPr>
        <w:t xml:space="preserve"> </w:t>
      </w:r>
      <w:r w:rsidR="00432023" w:rsidRPr="006B3C01">
        <w:rPr>
          <w:rFonts w:ascii="Times New Roman" w:hAnsi="Times New Roman" w:cs="Times New Roman"/>
          <w:sz w:val="28"/>
          <w:szCs w:val="28"/>
          <w:lang w:val="kk-KZ"/>
        </w:rPr>
        <w:t xml:space="preserve">тәрізді қатынастар қалыптасады. Бұл қатынастар тілдік тұрғыдан </w:t>
      </w:r>
      <w:r w:rsidR="00432023" w:rsidRPr="006B3C01">
        <w:rPr>
          <w:rFonts w:ascii="Times New Roman" w:hAnsi="Times New Roman" w:cs="Times New Roman"/>
          <w:b/>
          <w:bCs/>
          <w:sz w:val="28"/>
          <w:szCs w:val="28"/>
          <w:lang w:val="kk-KZ"/>
        </w:rPr>
        <w:t>концептуалдық метафоралар</w:t>
      </w:r>
      <w:r w:rsidR="00432023" w:rsidRPr="006B3C01">
        <w:rPr>
          <w:rFonts w:ascii="Times New Roman" w:hAnsi="Times New Roman" w:cs="Times New Roman"/>
          <w:sz w:val="28"/>
          <w:szCs w:val="28"/>
          <w:lang w:val="kk-KZ"/>
        </w:rPr>
        <w:t xml:space="preserve"> арқылы көрінеді. Яғни, Алла туралы ұғым нақты заттық бейнеде емес, рухани күй, ішкі жарық, жүрек тазалығы, ғашықтық секілді образдар арқылы беріледі. Бұл – Мәшһүр Жүсіп поэзиясының сопылық-антропоцентристік сипатын танытатын тілдік белгі.</w:t>
      </w:r>
    </w:p>
    <w:p w14:paraId="03F9C520" w14:textId="2C1940CE" w:rsidR="00432023" w:rsidRPr="006B3C01" w:rsidRDefault="006659F4" w:rsidP="0021571A">
      <w:pPr>
        <w:spacing w:after="0" w:line="240" w:lineRule="auto"/>
        <w:ind w:firstLine="567"/>
        <w:contextualSpacing/>
        <w:jc w:val="both"/>
        <w:rPr>
          <w:rFonts w:ascii="Times New Roman" w:hAnsi="Times New Roman" w:cs="Times New Roman"/>
          <w:b/>
          <w:bCs/>
          <w:sz w:val="28"/>
          <w:szCs w:val="28"/>
          <w:lang w:val="kk-KZ"/>
        </w:rPr>
      </w:pPr>
      <w:r w:rsidRPr="006B3C01">
        <w:rPr>
          <w:rFonts w:ascii="Times New Roman" w:hAnsi="Times New Roman" w:cs="Times New Roman"/>
          <w:b/>
          <w:bCs/>
          <w:sz w:val="28"/>
          <w:szCs w:val="28"/>
          <w:lang w:val="kk-KZ"/>
        </w:rPr>
        <w:t xml:space="preserve">6 </w:t>
      </w:r>
      <w:r w:rsidR="00432023" w:rsidRPr="006B3C01">
        <w:rPr>
          <w:rFonts w:ascii="Times New Roman" w:hAnsi="Times New Roman" w:cs="Times New Roman"/>
          <w:b/>
          <w:bCs/>
          <w:sz w:val="28"/>
          <w:szCs w:val="28"/>
          <w:lang w:val="kk-KZ"/>
        </w:rPr>
        <w:t xml:space="preserve">Теонимдердің стильдік қызметі. </w:t>
      </w:r>
      <w:r w:rsidR="00432023" w:rsidRPr="006B3C01">
        <w:rPr>
          <w:rFonts w:ascii="Times New Roman" w:hAnsi="Times New Roman" w:cs="Times New Roman"/>
          <w:sz w:val="28"/>
          <w:szCs w:val="28"/>
          <w:lang w:val="kk-KZ"/>
        </w:rPr>
        <w:t>Теонимдер ақын тілінде стильдік тұрғыдан да сараланып қолданылады. Мысалы:</w:t>
      </w:r>
    </w:p>
    <w:p w14:paraId="6700D433" w14:textId="77777777" w:rsidR="00432023" w:rsidRPr="006B3C01" w:rsidRDefault="00432023"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Алла – исламдық канондық атау;</w:t>
      </w:r>
    </w:p>
    <w:p w14:paraId="02EABE44" w14:textId="77777777" w:rsidR="00432023" w:rsidRPr="006B3C01" w:rsidRDefault="00432023"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Хақ – философиялық және сопылық реңкті атау;</w:t>
      </w:r>
    </w:p>
    <w:p w14:paraId="0B79A0C1" w14:textId="77777777" w:rsidR="00432023" w:rsidRPr="006B3C01" w:rsidRDefault="00432023"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Хақ Тағала – ресмилау, асқақ стильдік реңкі бар тіркес;</w:t>
      </w:r>
    </w:p>
    <w:p w14:paraId="0964769B" w14:textId="77777777" w:rsidR="00432023" w:rsidRPr="006B3C01" w:rsidRDefault="00432023"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Құдай – халықтық сөйлеу тілі мен дәстүрлі танымға жақын;</w:t>
      </w:r>
    </w:p>
    <w:p w14:paraId="1B9F202D" w14:textId="54277947" w:rsidR="00432023" w:rsidRPr="006B3C01" w:rsidRDefault="00432023"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Тәңір – көне түркілік дүниетаным мен кейінгі діни қолданыс арасындағы сабақтастықты білдіретін атау.</w:t>
      </w:r>
    </w:p>
    <w:p w14:paraId="42A22588" w14:textId="77777777" w:rsidR="00432023" w:rsidRPr="006B3C01" w:rsidRDefault="00432023"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Осыған байланысты ақын белгілі бір теонимді таңдағанда оның тек мағынасын ғана емес, стильдік реңкін де ескереді. Бұл – Мәшһүр Жүсіп поэзиясындағы теонимдердің синонимдік қатар құра отырып, әрқайсысының өзіндік функционалдық жүк арқалайтынын көрсетеді.</w:t>
      </w:r>
    </w:p>
    <w:p w14:paraId="2659475D" w14:textId="1D26BA90" w:rsidR="00432023" w:rsidRPr="006B3C01" w:rsidRDefault="00432023"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Сонымен, Мәшһүр Жүсіп Көпейұлы шығармаларындағы теонимдер – көпқабатты тілдік бірліктер. Олар: семантикалық жағынан – Жаратушы ұғымын, ақиқат, әділет, мейірім, нұр, рухани тазалық концептілерін білдіреді; лексика-семантикалық тұрғыдан – діни, сопылық, моральдық лексемалармен бірігіп, тұтас мағыналық өріс құрайды; прагматикалық тұрғыдан – тәрбиелеу, иландыру, рухани ықпал ету қызметін атқарады; лингвопоэтикалық тұрғыдан – символдық, концептуалдық және мәтінтүзуші рөл атқарады; стильдік тұрғыдан – әртүрлі реңкті діни атаулар арқылы авторлық дүниетаным мен ұлттық рухани кодты танытады.</w:t>
      </w:r>
    </w:p>
    <w:p w14:paraId="4A1380D8" w14:textId="78679E31" w:rsidR="00432023" w:rsidRPr="006B3C01" w:rsidRDefault="00432023"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Демек, Мәшһүр Жүсіп Көпейұлы шығармаларындағы теонимдер тек діни антропопоэтонимдер қатарынан орын алып қоймай, ақынның исламдық дүниетанымын, сопылық-философиялық бағдарын, моральдық-этикалық ұстанымын және ұлттық рухани кеңістікті бейнелеудегі басты тілдік құралдардың бірі болып табылады. Теонимдер арқылы автор Құдай мен адам, ақиқат пен жалған, рух пен тән арасындағы күрделі қатынастарды көркем тілмен өрнектеп, діни ұғымдарды терең поэтикалық мазмұнға айналдырады.</w:t>
      </w:r>
    </w:p>
    <w:p w14:paraId="67477B4B" w14:textId="77777777" w:rsidR="00C748AF" w:rsidRPr="006B3C01" w:rsidRDefault="00C748AF" w:rsidP="0021571A">
      <w:pPr>
        <w:spacing w:after="0" w:line="240" w:lineRule="auto"/>
        <w:ind w:firstLine="567"/>
        <w:contextualSpacing/>
        <w:jc w:val="both"/>
        <w:rPr>
          <w:rFonts w:ascii="Times New Roman" w:hAnsi="Times New Roman" w:cs="Times New Roman"/>
          <w:sz w:val="28"/>
          <w:szCs w:val="28"/>
          <w:lang w:val="kk-KZ"/>
        </w:rPr>
      </w:pPr>
    </w:p>
    <w:p w14:paraId="6FAEB4A0" w14:textId="2EDC958B" w:rsidR="00092BE8" w:rsidRPr="006B3C01" w:rsidRDefault="00092BE8" w:rsidP="0021571A">
      <w:pPr>
        <w:spacing w:after="0" w:line="240" w:lineRule="auto"/>
        <w:ind w:firstLine="567"/>
        <w:contextualSpacing/>
        <w:jc w:val="both"/>
        <w:rPr>
          <w:rFonts w:ascii="Times New Roman" w:eastAsia="Times New Roman" w:hAnsi="Times New Roman" w:cs="Times New Roman"/>
          <w:b/>
          <w:bCs/>
          <w:sz w:val="28"/>
          <w:szCs w:val="28"/>
          <w:lang w:val="kk-KZ"/>
        </w:rPr>
      </w:pPr>
      <w:r w:rsidRPr="006B3C01">
        <w:rPr>
          <w:rFonts w:ascii="Times New Roman" w:eastAsia="Times New Roman" w:hAnsi="Times New Roman" w:cs="Times New Roman"/>
          <w:b/>
          <w:bCs/>
          <w:sz w:val="28"/>
          <w:szCs w:val="28"/>
          <w:lang w:val="kk-KZ"/>
        </w:rPr>
        <w:t>2.</w:t>
      </w:r>
      <w:r w:rsidR="00C870CD" w:rsidRPr="006B3C01">
        <w:rPr>
          <w:rFonts w:ascii="Times New Roman" w:eastAsia="Times New Roman" w:hAnsi="Times New Roman" w:cs="Times New Roman"/>
          <w:b/>
          <w:bCs/>
          <w:sz w:val="28"/>
          <w:szCs w:val="28"/>
          <w:lang w:val="kk-KZ"/>
        </w:rPr>
        <w:t>3</w:t>
      </w:r>
      <w:r w:rsidRPr="006B3C01">
        <w:rPr>
          <w:rFonts w:ascii="Times New Roman" w:eastAsia="Times New Roman" w:hAnsi="Times New Roman" w:cs="Times New Roman"/>
          <w:b/>
          <w:bCs/>
          <w:sz w:val="28"/>
          <w:szCs w:val="28"/>
          <w:lang w:val="kk-KZ"/>
        </w:rPr>
        <w:t xml:space="preserve"> Тарихи антропопоэтонимдер</w:t>
      </w:r>
    </w:p>
    <w:p w14:paraId="1C545F4E" w14:textId="77777777" w:rsidR="00092BE8" w:rsidRPr="006B3C01" w:rsidRDefault="00092BE8"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Мәшһүр Жүсіп Көпейұлы шығармаларындағы антропоэтонимдердің маңызды қабаттарының бірі – тарихи антропопоэтонимдер. Ақын мұрасында ұлттық тарих, шежіре, елдік сана, тарихи тұлғалар мен халықтық жады өзара сабақтасып келетіндіктен, тарихи есімдер оның поэтикалық және прозалық мәтіндерінде жай номинативтік бірлік ретінде емес, белгілі бір тарихи дәуірдің, қоғамдық құрылымның, рухани құндылықтың, мінез бен мұраттың тілдік-таңбалық көрінісі ретінде қолданылады. Сондықтан тарихи антропопоэтонимдерді талдау Мәшһүр Жүсіптің көркемдік дүниетанымын, ұлттық тарихи сананы түсіну тәсілін, рухани-мәдени бағдарын және шежірелік ойлау жүйесін айқындауға мүмкіндік береді.</w:t>
      </w:r>
    </w:p>
    <w:p w14:paraId="6BD8EC81" w14:textId="77777777" w:rsidR="00092BE8" w:rsidRPr="006B3C01" w:rsidRDefault="00092BE8"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lastRenderedPageBreak/>
        <w:t>Мәшһүр Жүсіп Көпейұлы ұлттық тарих пен халық жадына қатысты деректерді мол жинақтаған қаламгер ғана емес, сол тарихи білімді көркем мәтінге айналдырып, тарихи тұлғаларды поэтикалық деңгейде сөйлете алған шежіреші-ақын. Оның шығармаларында тарихи есімдер дерек пен аңыздың, шындық пен көркемдік қиялдың, ұлттық жады мен авторлық интерпретацияның тоғысқан тұсында көрінеді. Осы тұрғыдан қарағанда, тарихи антропопоэтонимдер ақын шығармаларындағы ономастикалық кеңістіктің тек деректік емес, семантикалық, прагматикалық және лингвопоэтикалық жүйесін де құрайды.</w:t>
      </w:r>
    </w:p>
    <w:p w14:paraId="7BF60167" w14:textId="77777777" w:rsidR="00092BE8" w:rsidRPr="006B3C01" w:rsidRDefault="00092BE8"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Тарихи антропопоэтонимдер Мәшһүр Жүсіп шығармаларында бірнеше негізгі қызмет атқарады. Біріншіден, олар аталымдық қызмет атқарады, яғни шығармадағы тарихи кейіпкерді, нақты тұлғаны тікелей атайды. Екіншіден, әйгілі тарихи тұлғалардың есімдері авторлық ойды дәлелдеу, пікірді нығайту, тарихи тұжырымды логикалық негіздеу үшін қолданылады. Үшіншіден, белгілі адамдардың есімдері белгілі бір дәуірдің, қоғамдық ахуалдың, билік үлгісінің, рухани деңгейдің символына айналады. Төртіншіден, тарихи есімдер көркем мәтіннің образдық құрылымын күшейтіп, мәтінге тарихи-мәдени бояу, әлеуметтік салмақ, ұлттық танымдық тереңдік береді. Осы себепті тарихи антропопоэтонимдер Мәшһүр Жүсіп мәтіндерінде тек ақпарат жеткізуші емес, тарихи жадыны жаңғыртушы, идеялық бағдар беруші және ұлттық болмысты танытушы тілдік бірліктер ретінде көрінеді.</w:t>
      </w:r>
    </w:p>
    <w:p w14:paraId="5ADAA94F" w14:textId="77777777" w:rsidR="006939AA" w:rsidRPr="006B3C01" w:rsidRDefault="00092BE8"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Зерттеу барысында Мәшһүр Жүсіп шығармаларындағы тарихи антропопоэтонимдердің мынадай негізгі түрлері анықталды:</w:t>
      </w:r>
    </w:p>
    <w:p w14:paraId="129A4DB1" w14:textId="77777777" w:rsidR="006939AA" w:rsidRPr="006B3C01" w:rsidRDefault="00092BE8"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а) әулие-әнбиялардың есімдері;</w:t>
      </w:r>
    </w:p>
    <w:p w14:paraId="1F224821" w14:textId="77777777" w:rsidR="006939AA" w:rsidRPr="006B3C01" w:rsidRDefault="00092BE8"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ә) хан, патша есімдері;</w:t>
      </w:r>
    </w:p>
    <w:p w14:paraId="7F1F8F42" w14:textId="77777777" w:rsidR="006939AA" w:rsidRPr="006B3C01" w:rsidRDefault="00092BE8"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б) батырлар есімдері;</w:t>
      </w:r>
    </w:p>
    <w:p w14:paraId="59644FCC" w14:textId="77777777" w:rsidR="006939AA" w:rsidRPr="006B3C01" w:rsidRDefault="00092BE8"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в) би-шешендердің есімдері;</w:t>
      </w:r>
    </w:p>
    <w:p w14:paraId="525ED931" w14:textId="77777777" w:rsidR="006939AA" w:rsidRPr="006B3C01" w:rsidRDefault="00092BE8"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г) ишан-қажылардың есімдері;</w:t>
      </w:r>
    </w:p>
    <w:p w14:paraId="13B5F4B2" w14:textId="77777777" w:rsidR="006939AA" w:rsidRPr="006B3C01" w:rsidRDefault="00092BE8"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д) қоғам, өнер, мәдениет қайраткерлерінің есімдері.</w:t>
      </w:r>
    </w:p>
    <w:p w14:paraId="07961236" w14:textId="0C2C1F35" w:rsidR="00092BE8" w:rsidRPr="006B3C01" w:rsidRDefault="00092BE8"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Бұл жіктеу тарихи антропопоэтонимдердің типологиялық құрылымын ғана емес, олардың семантикалық-функционалдық табиғатын да тануға мүмкіндік береді. Себебі әрбір топ белгілі бір мәдени кодты, тарихи дәуірді, әлеуметтік рөлді және авторлық бағалау жүйесін білдіреді.</w:t>
      </w:r>
    </w:p>
    <w:p w14:paraId="34519D3D" w14:textId="6F5C9119" w:rsidR="00092BE8" w:rsidRPr="006B3C01" w:rsidRDefault="00092BE8"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Әулие-әнбиялар мен сопылық тұлғалар есімдері</w:t>
      </w:r>
      <w:r w:rsidR="006939AA" w:rsidRPr="006B3C01">
        <w:rPr>
          <w:rFonts w:ascii="Times New Roman" w:eastAsia="Times New Roman" w:hAnsi="Times New Roman" w:cs="Times New Roman"/>
          <w:sz w:val="28"/>
          <w:szCs w:val="28"/>
          <w:lang w:val="kk-KZ"/>
        </w:rPr>
        <w:t xml:space="preserve">. </w:t>
      </w:r>
      <w:r w:rsidRPr="006B3C01">
        <w:rPr>
          <w:rFonts w:ascii="Times New Roman" w:eastAsia="Times New Roman" w:hAnsi="Times New Roman" w:cs="Times New Roman"/>
          <w:sz w:val="28"/>
          <w:szCs w:val="28"/>
          <w:lang w:val="kk-KZ"/>
        </w:rPr>
        <w:t>Мәшһүр Жүсіп шығармаларындағы тарихи антропопоэтонимдердің ішіндегі ең көлемді әрі мағыналық тұрғыдан салмақты қабаттардың бірі – әулие-әнбиялар мен сопылық тұлғалардың есімдері. Бұл есімдер тарихи тұлғалардың жай атауы ғана емес, исламдық дүниетаным, сопылық ілім, рухани ұстаздық, этикалық кемелдік және адамшылық мұраттың таңбалары ретінде қолданылады.</w:t>
      </w:r>
    </w:p>
    <w:p w14:paraId="3A09FFCF" w14:textId="7AEFF793" w:rsidR="00092BE8" w:rsidRPr="006B3C01" w:rsidRDefault="00092BE8"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 xml:space="preserve">Мәселен, </w:t>
      </w:r>
      <w:r w:rsidRPr="006B3C01">
        <w:rPr>
          <w:rFonts w:ascii="Times New Roman" w:eastAsia="Times New Roman" w:hAnsi="Times New Roman" w:cs="Times New Roman"/>
          <w:b/>
          <w:bCs/>
          <w:sz w:val="28"/>
          <w:szCs w:val="28"/>
          <w:lang w:val="kk-KZ"/>
        </w:rPr>
        <w:t>Алағзам</w:t>
      </w:r>
      <w:r w:rsidRPr="006B3C01">
        <w:rPr>
          <w:rFonts w:ascii="Times New Roman" w:eastAsia="Times New Roman" w:hAnsi="Times New Roman" w:cs="Times New Roman"/>
          <w:sz w:val="28"/>
          <w:szCs w:val="28"/>
          <w:lang w:val="kk-KZ"/>
        </w:rPr>
        <w:t xml:space="preserve"> есімі ақын мәтінінде айрықша құрметпен аталады. «Алағзам» сөзінің «айбынды, ең зор, ең үлкен, ұлық, теңдесі жоқ» деген мағыналары бар. Шынында да, Алағзам мұсылмандардың жетекшісі, ғалымдардың басшысы, білім мен тақуалықта теңдесі жоқ данышпан, айбынды әрі ұлық ұстаз болған. Мәшһүр Жүсіпте: «Басқа патшалар, жомарттар, әулиелер» деп ұшырасады. Хасен, Хұсайын заманынан бері Фатима, Заһира, </w:t>
      </w:r>
      <w:r w:rsidRPr="006B3C01">
        <w:rPr>
          <w:rFonts w:ascii="Times New Roman" w:eastAsia="Times New Roman" w:hAnsi="Times New Roman" w:cs="Times New Roman"/>
          <w:sz w:val="28"/>
          <w:szCs w:val="28"/>
          <w:lang w:val="kk-KZ"/>
        </w:rPr>
        <w:lastRenderedPageBreak/>
        <w:t>Ғайша аналарымыз өткенін, тағы да әулие Ғауинт, Алағзам, Нақшыбанды, Баһауаддин, Қожа Ахмет өнегелі істерімен аттары тарихта қалған көптеген есімдердің жақсы жақтарын, қылықтарын, білімдерін атап өтеді де, патша Жамшит, Баһыраб, Балқұн, Фаруз, Баһадүр Рүстем, Сахып қыран, Дәл мен Зәл бейнелерін жан-жақты сипаттайды [</w:t>
      </w:r>
      <w:r w:rsidR="00CE1C40" w:rsidRPr="006B3C01">
        <w:rPr>
          <w:rFonts w:ascii="Times New Roman" w:hAnsi="Times New Roman" w:cs="Times New Roman"/>
          <w:sz w:val="28"/>
          <w:szCs w:val="28"/>
          <w:lang w:val="kk-KZ"/>
        </w:rPr>
        <w:t>53</w:t>
      </w:r>
      <w:r w:rsidRPr="006B3C01">
        <w:rPr>
          <w:rFonts w:ascii="Times New Roman" w:eastAsia="Times New Roman" w:hAnsi="Times New Roman" w:cs="Times New Roman"/>
          <w:sz w:val="28"/>
          <w:szCs w:val="28"/>
          <w:lang w:val="kk-KZ"/>
        </w:rPr>
        <w:t xml:space="preserve">, </w:t>
      </w:r>
      <w:r w:rsidR="00247552" w:rsidRPr="006B3C01">
        <w:rPr>
          <w:rFonts w:ascii="Times New Roman" w:hAnsi="Times New Roman" w:cs="Times New Roman"/>
          <w:sz w:val="28"/>
          <w:szCs w:val="28"/>
          <w:lang w:val="kk-KZ"/>
        </w:rPr>
        <w:t>б.</w:t>
      </w:r>
      <w:r w:rsidRPr="006B3C01">
        <w:rPr>
          <w:rFonts w:ascii="Times New Roman" w:eastAsia="Times New Roman" w:hAnsi="Times New Roman" w:cs="Times New Roman"/>
          <w:sz w:val="28"/>
          <w:szCs w:val="28"/>
          <w:lang w:val="kk-KZ"/>
        </w:rPr>
        <w:t>21].</w:t>
      </w:r>
    </w:p>
    <w:p w14:paraId="0729DE10" w14:textId="77777777" w:rsidR="006939AA" w:rsidRPr="006B3C01" w:rsidRDefault="00092BE8"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Мысалы:</w:t>
      </w:r>
    </w:p>
    <w:p w14:paraId="1CDEEDF2" w14:textId="77777777" w:rsidR="006939AA" w:rsidRPr="006B3C01" w:rsidRDefault="00092BE8"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Әулие Ғауинт, Алағзам – олар да өтті,</w:t>
      </w:r>
    </w:p>
    <w:p w14:paraId="717AB032" w14:textId="77777777" w:rsidR="006939AA" w:rsidRPr="006B3C01" w:rsidRDefault="00092BE8"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Нақышбанды, Баһауаддин, - олар да өтті.</w:t>
      </w:r>
    </w:p>
    <w:p w14:paraId="1F56397A" w14:textId="7F24A1C6" w:rsidR="006939AA" w:rsidRPr="006B3C01" w:rsidRDefault="00092BE8" w:rsidP="0021571A">
      <w:pPr>
        <w:spacing w:after="0" w:line="240" w:lineRule="auto"/>
        <w:ind w:firstLine="567"/>
        <w:contextualSpacing/>
        <w:jc w:val="both"/>
        <w:rPr>
          <w:rFonts w:ascii="Times New Roman" w:eastAsia="Times New Roman" w:hAnsi="Times New Roman" w:cs="Times New Roman"/>
          <w:sz w:val="28"/>
          <w:szCs w:val="28"/>
          <w:lang w:val="kk-KZ"/>
        </w:rPr>
      </w:pPr>
      <w:r w:rsidRPr="0015342A">
        <w:rPr>
          <w:rFonts w:ascii="Times New Roman" w:eastAsia="Times New Roman" w:hAnsi="Times New Roman" w:cs="Times New Roman"/>
          <w:sz w:val="28"/>
          <w:szCs w:val="28"/>
          <w:lang w:val="kk-KZ"/>
        </w:rPr>
        <w:t>Қожа Ахмет Түркістанды қылып отан</w:t>
      </w:r>
      <w:r w:rsidR="0015342A" w:rsidRPr="0015342A">
        <w:rPr>
          <w:rFonts w:ascii="Times New Roman" w:eastAsia="Times New Roman" w:hAnsi="Times New Roman" w:cs="Times New Roman"/>
          <w:sz w:val="28"/>
          <w:szCs w:val="28"/>
          <w:lang w:val="kk-KZ"/>
        </w:rPr>
        <w:t>,</w:t>
      </w:r>
    </w:p>
    <w:p w14:paraId="26F9CA7D" w14:textId="30685240" w:rsidR="006939AA" w:rsidRPr="006B3C01" w:rsidRDefault="00092BE8"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Дүниеден сондай ерлер өтіп кетті [</w:t>
      </w:r>
      <w:r w:rsidR="00604600" w:rsidRPr="006B3C01">
        <w:rPr>
          <w:rFonts w:ascii="Times New Roman" w:hAnsi="Times New Roman" w:cs="Times New Roman"/>
          <w:sz w:val="28"/>
          <w:szCs w:val="28"/>
          <w:lang w:val="kk-KZ"/>
        </w:rPr>
        <w:t>96</w:t>
      </w:r>
      <w:r w:rsidRPr="006B3C01">
        <w:rPr>
          <w:rFonts w:ascii="Times New Roman" w:eastAsia="Times New Roman" w:hAnsi="Times New Roman" w:cs="Times New Roman"/>
          <w:sz w:val="28"/>
          <w:szCs w:val="28"/>
          <w:lang w:val="kk-KZ"/>
        </w:rPr>
        <w:t xml:space="preserve">, </w:t>
      </w:r>
      <w:r w:rsidR="00247552" w:rsidRPr="006B3C01">
        <w:rPr>
          <w:rFonts w:ascii="Times New Roman" w:hAnsi="Times New Roman" w:cs="Times New Roman"/>
          <w:sz w:val="28"/>
          <w:szCs w:val="28"/>
          <w:lang w:val="kk-KZ"/>
        </w:rPr>
        <w:t>б.</w:t>
      </w:r>
      <w:r w:rsidRPr="006B3C01">
        <w:rPr>
          <w:rFonts w:ascii="Times New Roman" w:eastAsia="Times New Roman" w:hAnsi="Times New Roman" w:cs="Times New Roman"/>
          <w:sz w:val="28"/>
          <w:szCs w:val="28"/>
          <w:lang w:val="kk-KZ"/>
        </w:rPr>
        <w:t>111].</w:t>
      </w:r>
    </w:p>
    <w:p w14:paraId="5D502040" w14:textId="77777777" w:rsidR="006939AA" w:rsidRPr="006B3C01" w:rsidRDefault="00092BE8"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Бұл шумақта аталған Ғауинт, Алағзам, Нақышбанды, Баһауаддин, Қожа Ахмет антропопоэтонимдері тарихи-діни тұлғаларды еске салумен ғана шектелмейді. Лингвопоэтикалық тұрғыдан олар фәни өмірдің өткіншілігін, бақилықтың мәңгілігін және ізгіліктің жалғасуын білдіретін рәміздерге айналады. Мұнда есімдердің қайталама синтаксистік модельде берілуі («олар да өтті») уақыттың өтпелілігі мен адам өмірінің баянсыздығын күшейтеді. Сонымен бірге бұл тұлғалардың «өтіп кетуі» олардың рухани ықпалының тоқтағанын емес, керісінше олардың ілімі мен өнегесінің мәңгілік сипатын аңғартады. Осы арқылы тарихи антропопоэтонимдер моральдық-этикалық бағдар, сопылық таным коды және ұлттық-исламдық сабақтастық белгісі қызметін атқарады.</w:t>
      </w:r>
    </w:p>
    <w:p w14:paraId="469EF097" w14:textId="77777777" w:rsidR="006939AA" w:rsidRPr="006B3C01" w:rsidRDefault="00092BE8"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Аталған шумақтағы антропонимдердің әрқайсысы өз алдына жеке мәдени-тарихи өріс ашады:</w:t>
      </w:r>
    </w:p>
    <w:p w14:paraId="5ECFD3DF" w14:textId="77777777" w:rsidR="006939AA" w:rsidRPr="006B3C01" w:rsidRDefault="00092BE8"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Ғауинт – кейбір зерттеулерде бұл есім Ғаусул Ағзам немесе Шейх Абдул-Қадир әл-Жилани есімімен үндес, яғни «Ұлық көмекші» деген мағынада – сопылық жолдың биік тұлғасы;</w:t>
      </w:r>
    </w:p>
    <w:p w14:paraId="08BDFC2B" w14:textId="77777777" w:rsidR="006939AA" w:rsidRPr="006B3C01" w:rsidRDefault="00092BE8"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Алағзам – Ағзам сөзі «ең ұлы» деген мағынада, көбінесе Имам Ағзам Әбу Ханифа есімімен байланыстырылады;</w:t>
      </w:r>
    </w:p>
    <w:p w14:paraId="27DB7D27" w14:textId="77777777" w:rsidR="006939AA" w:rsidRPr="006B3C01" w:rsidRDefault="00092BE8"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Нақышбанды – сопылық ілімнің нақышбандия тариқатының негізін қалаушы, рухани ұстаз;</w:t>
      </w:r>
    </w:p>
    <w:p w14:paraId="1C41F101" w14:textId="77777777" w:rsidR="006939AA" w:rsidRPr="006B3C01" w:rsidRDefault="00092BE8"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Баһауаддин – яғни Баһауаддин Нақышбанди, нақышбандылық жолының негізін қалаған өзбек жерінде өмір сүрген әулие;</w:t>
      </w:r>
    </w:p>
    <w:p w14:paraId="41370575" w14:textId="77777777" w:rsidR="006939AA" w:rsidRPr="006B3C01" w:rsidRDefault="00092BE8"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Қожа Ахмет – Қожа Ахмет Ясауи, түркі сопылығының атасы, рухани ұстаз, діни философ.</w:t>
      </w:r>
    </w:p>
    <w:p w14:paraId="0DF24BC5" w14:textId="078CD794" w:rsidR="00092BE8" w:rsidRPr="006B3C01" w:rsidRDefault="00092BE8"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Семантикалық тұрғыдан бұл есімдер бір ғана тарихи деректі білдірмейді; олар мәтінде рухани кемелдік, әулиелік, пірлік, сабақтастық, тақуалық, ілім концептілерін белсендіреді. Прагматикалық жағынан ақын бұл есімдерді еске түсіру арқылы оқырманды тәубеге, имандылыққа, сопылық дүниетанымға ден қоюға шақырады. Демек, бұл тарихи антропопоэтонимдер тарихи дерек пен рухани насихатты тоғыстырған ерекше поэтикалық қабатты құрайды.</w:t>
      </w:r>
    </w:p>
    <w:p w14:paraId="23517E1D" w14:textId="77777777" w:rsidR="00092BE8" w:rsidRPr="006B3C01" w:rsidRDefault="00092BE8"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 xml:space="preserve">Осы қатарда </w:t>
      </w:r>
      <w:r w:rsidRPr="006B3C01">
        <w:rPr>
          <w:rFonts w:ascii="Times New Roman" w:eastAsia="Times New Roman" w:hAnsi="Times New Roman" w:cs="Times New Roman"/>
          <w:b/>
          <w:bCs/>
          <w:sz w:val="28"/>
          <w:szCs w:val="28"/>
          <w:lang w:val="kk-KZ"/>
        </w:rPr>
        <w:t>Хазірет Сұлтан</w:t>
      </w:r>
      <w:r w:rsidRPr="006B3C01">
        <w:rPr>
          <w:rFonts w:ascii="Times New Roman" w:eastAsia="Times New Roman" w:hAnsi="Times New Roman" w:cs="Times New Roman"/>
          <w:sz w:val="28"/>
          <w:szCs w:val="28"/>
          <w:lang w:val="kk-KZ"/>
        </w:rPr>
        <w:t xml:space="preserve">, яғни </w:t>
      </w:r>
      <w:r w:rsidRPr="006B3C01">
        <w:rPr>
          <w:rFonts w:ascii="Times New Roman" w:eastAsia="Times New Roman" w:hAnsi="Times New Roman" w:cs="Times New Roman"/>
          <w:b/>
          <w:bCs/>
          <w:sz w:val="28"/>
          <w:szCs w:val="28"/>
          <w:lang w:val="kk-KZ"/>
        </w:rPr>
        <w:t>Қожа Ахмет Ясауи</w:t>
      </w:r>
      <w:r w:rsidRPr="006B3C01">
        <w:rPr>
          <w:rFonts w:ascii="Times New Roman" w:eastAsia="Times New Roman" w:hAnsi="Times New Roman" w:cs="Times New Roman"/>
          <w:sz w:val="28"/>
          <w:szCs w:val="28"/>
          <w:lang w:val="kk-KZ"/>
        </w:rPr>
        <w:t xml:space="preserve"> есімімен байланысты мәтіндер де айрықша маңызға ие. Мәшһүр Жүсіп қазақтың дәстүрлі сеніміндегі «әруақты шақырып», «әулиеден, пірінен медет тілеу» дәстүрін жақсы білген және оны өз шығармаларында көркемдікпен бейнелеген.</w:t>
      </w:r>
    </w:p>
    <w:p w14:paraId="761521C0" w14:textId="77777777" w:rsidR="006939AA" w:rsidRPr="006B3C01" w:rsidRDefault="00092BE8"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Мысалы:</w:t>
      </w:r>
    </w:p>
    <w:p w14:paraId="4E581D0A" w14:textId="0B32526B" w:rsidR="006939AA" w:rsidRPr="0015342A" w:rsidRDefault="00092BE8" w:rsidP="0021571A">
      <w:pPr>
        <w:spacing w:after="0" w:line="240" w:lineRule="auto"/>
        <w:ind w:firstLine="567"/>
        <w:contextualSpacing/>
        <w:jc w:val="both"/>
        <w:rPr>
          <w:rFonts w:ascii="Times New Roman" w:eastAsia="Times New Roman" w:hAnsi="Times New Roman" w:cs="Times New Roman"/>
          <w:sz w:val="28"/>
          <w:szCs w:val="28"/>
          <w:lang w:val="kk-KZ"/>
        </w:rPr>
      </w:pPr>
      <w:r w:rsidRPr="0015342A">
        <w:rPr>
          <w:rFonts w:ascii="Times New Roman" w:eastAsia="Times New Roman" w:hAnsi="Times New Roman" w:cs="Times New Roman"/>
          <w:sz w:val="28"/>
          <w:szCs w:val="28"/>
          <w:lang w:val="kk-KZ"/>
        </w:rPr>
        <w:lastRenderedPageBreak/>
        <w:t>Кәміл дүр сенің пірлерің</w:t>
      </w:r>
      <w:r w:rsidR="0015342A" w:rsidRPr="0015342A">
        <w:rPr>
          <w:rFonts w:ascii="Times New Roman" w:eastAsia="Times New Roman" w:hAnsi="Times New Roman" w:cs="Times New Roman"/>
          <w:sz w:val="28"/>
          <w:szCs w:val="28"/>
          <w:lang w:val="kk-KZ"/>
        </w:rPr>
        <w:t>,</w:t>
      </w:r>
    </w:p>
    <w:p w14:paraId="46C33C2A" w14:textId="77777777" w:rsidR="006939AA" w:rsidRPr="0015342A" w:rsidRDefault="00092BE8" w:rsidP="0021571A">
      <w:pPr>
        <w:spacing w:after="0" w:line="240" w:lineRule="auto"/>
        <w:ind w:firstLine="567"/>
        <w:contextualSpacing/>
        <w:jc w:val="both"/>
        <w:rPr>
          <w:rFonts w:ascii="Times New Roman" w:eastAsia="Times New Roman" w:hAnsi="Times New Roman" w:cs="Times New Roman"/>
          <w:sz w:val="28"/>
          <w:szCs w:val="28"/>
          <w:lang w:val="kk-KZ"/>
        </w:rPr>
      </w:pPr>
      <w:r w:rsidRPr="0015342A">
        <w:rPr>
          <w:rFonts w:ascii="Times New Roman" w:eastAsia="Times New Roman" w:hAnsi="Times New Roman" w:cs="Times New Roman"/>
          <w:sz w:val="28"/>
          <w:szCs w:val="28"/>
          <w:lang w:val="kk-KZ"/>
        </w:rPr>
        <w:t>Барша білер сырларын,</w:t>
      </w:r>
    </w:p>
    <w:p w14:paraId="02E817DC" w14:textId="77777777" w:rsidR="006939AA" w:rsidRPr="0015342A" w:rsidRDefault="00092BE8" w:rsidP="0021571A">
      <w:pPr>
        <w:spacing w:after="0" w:line="240" w:lineRule="auto"/>
        <w:ind w:firstLine="567"/>
        <w:contextualSpacing/>
        <w:jc w:val="both"/>
        <w:rPr>
          <w:rFonts w:ascii="Times New Roman" w:eastAsia="Times New Roman" w:hAnsi="Times New Roman" w:cs="Times New Roman"/>
          <w:sz w:val="28"/>
          <w:szCs w:val="28"/>
          <w:lang w:val="kk-KZ"/>
        </w:rPr>
      </w:pPr>
      <w:r w:rsidRPr="0015342A">
        <w:rPr>
          <w:rFonts w:ascii="Times New Roman" w:eastAsia="Times New Roman" w:hAnsi="Times New Roman" w:cs="Times New Roman"/>
          <w:sz w:val="28"/>
          <w:szCs w:val="28"/>
          <w:lang w:val="kk-KZ"/>
        </w:rPr>
        <w:t>Түркістан-дүр жерлерің,</w:t>
      </w:r>
    </w:p>
    <w:p w14:paraId="346E59B7" w14:textId="5E9E3A8A" w:rsidR="006939AA" w:rsidRPr="0015342A" w:rsidRDefault="00092BE8" w:rsidP="0021571A">
      <w:pPr>
        <w:spacing w:after="0" w:line="240" w:lineRule="auto"/>
        <w:ind w:firstLine="567"/>
        <w:contextualSpacing/>
        <w:jc w:val="both"/>
        <w:rPr>
          <w:rFonts w:ascii="Times New Roman" w:eastAsia="Times New Roman" w:hAnsi="Times New Roman" w:cs="Times New Roman"/>
          <w:sz w:val="28"/>
          <w:szCs w:val="28"/>
          <w:lang w:val="kk-KZ"/>
        </w:rPr>
      </w:pPr>
      <w:r w:rsidRPr="0015342A">
        <w:rPr>
          <w:rFonts w:ascii="Times New Roman" w:eastAsia="Times New Roman" w:hAnsi="Times New Roman" w:cs="Times New Roman"/>
          <w:sz w:val="28"/>
          <w:szCs w:val="28"/>
          <w:lang w:val="kk-KZ"/>
        </w:rPr>
        <w:t>Хазірет Сұлтан, сенен медет! [</w:t>
      </w:r>
      <w:r w:rsidR="00604600" w:rsidRPr="0015342A">
        <w:rPr>
          <w:rFonts w:ascii="Times New Roman" w:hAnsi="Times New Roman" w:cs="Times New Roman"/>
          <w:sz w:val="28"/>
          <w:szCs w:val="28"/>
          <w:lang w:val="kk-KZ"/>
        </w:rPr>
        <w:t>96</w:t>
      </w:r>
      <w:r w:rsidR="00247552" w:rsidRPr="0015342A">
        <w:rPr>
          <w:rFonts w:ascii="Times New Roman" w:eastAsia="Times New Roman" w:hAnsi="Times New Roman" w:cs="Times New Roman"/>
          <w:sz w:val="28"/>
          <w:szCs w:val="28"/>
          <w:lang w:val="kk-KZ"/>
        </w:rPr>
        <w:t xml:space="preserve">, </w:t>
      </w:r>
      <w:r w:rsidR="00247552" w:rsidRPr="0015342A">
        <w:rPr>
          <w:rFonts w:ascii="Times New Roman" w:hAnsi="Times New Roman" w:cs="Times New Roman"/>
          <w:sz w:val="28"/>
          <w:szCs w:val="28"/>
          <w:lang w:val="kk-KZ"/>
        </w:rPr>
        <w:t>б.</w:t>
      </w:r>
      <w:r w:rsidR="00247552" w:rsidRPr="0015342A">
        <w:rPr>
          <w:rFonts w:ascii="Times New Roman" w:eastAsia="Times New Roman" w:hAnsi="Times New Roman" w:cs="Times New Roman"/>
          <w:sz w:val="28"/>
          <w:szCs w:val="28"/>
          <w:lang w:val="kk-KZ"/>
        </w:rPr>
        <w:t>120</w:t>
      </w:r>
      <w:r w:rsidRPr="0015342A">
        <w:rPr>
          <w:rFonts w:ascii="Times New Roman" w:eastAsia="Times New Roman" w:hAnsi="Times New Roman" w:cs="Times New Roman"/>
          <w:sz w:val="28"/>
          <w:szCs w:val="28"/>
          <w:lang w:val="kk-KZ"/>
        </w:rPr>
        <w:t>]</w:t>
      </w:r>
      <w:r w:rsidR="00005035" w:rsidRPr="0015342A">
        <w:rPr>
          <w:rFonts w:ascii="Times New Roman" w:eastAsia="Times New Roman" w:hAnsi="Times New Roman" w:cs="Times New Roman"/>
          <w:sz w:val="28"/>
          <w:szCs w:val="28"/>
          <w:lang w:val="kk-KZ"/>
        </w:rPr>
        <w:t>.</w:t>
      </w:r>
    </w:p>
    <w:p w14:paraId="3250C92F" w14:textId="24908AEB" w:rsidR="006939AA" w:rsidRPr="006B3C01" w:rsidRDefault="006939AA" w:rsidP="0021571A">
      <w:pPr>
        <w:spacing w:after="0" w:line="240" w:lineRule="auto"/>
        <w:ind w:firstLine="567"/>
        <w:contextualSpacing/>
        <w:jc w:val="both"/>
        <w:rPr>
          <w:rFonts w:ascii="Times New Roman" w:eastAsia="Times New Roman" w:hAnsi="Times New Roman" w:cs="Times New Roman"/>
          <w:sz w:val="28"/>
          <w:szCs w:val="28"/>
          <w:lang w:val="kk-KZ"/>
        </w:rPr>
      </w:pPr>
      <w:r w:rsidRPr="0015342A">
        <w:rPr>
          <w:rFonts w:ascii="Times New Roman" w:eastAsia="Times New Roman" w:hAnsi="Times New Roman" w:cs="Times New Roman"/>
          <w:sz w:val="28"/>
          <w:szCs w:val="28"/>
          <w:lang w:val="kk-KZ"/>
        </w:rPr>
        <w:t>Н</w:t>
      </w:r>
      <w:r w:rsidR="00092BE8" w:rsidRPr="0015342A">
        <w:rPr>
          <w:rFonts w:ascii="Times New Roman" w:eastAsia="Times New Roman" w:hAnsi="Times New Roman" w:cs="Times New Roman"/>
          <w:sz w:val="28"/>
          <w:szCs w:val="28"/>
          <w:lang w:val="kk-KZ"/>
        </w:rPr>
        <w:t>емесе</w:t>
      </w:r>
      <w:r w:rsidR="0015342A" w:rsidRPr="0015342A">
        <w:rPr>
          <w:rFonts w:ascii="Times New Roman" w:eastAsia="Times New Roman" w:hAnsi="Times New Roman" w:cs="Times New Roman"/>
          <w:sz w:val="28"/>
          <w:szCs w:val="28"/>
          <w:lang w:val="kk-KZ"/>
        </w:rPr>
        <w:t>,</w:t>
      </w:r>
    </w:p>
    <w:p w14:paraId="774677D2" w14:textId="77777777" w:rsidR="006939AA" w:rsidRPr="006B3C01" w:rsidRDefault="00092BE8"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Шығып ек кешегі айда елімізден,</w:t>
      </w:r>
    </w:p>
    <w:p w14:paraId="2C30A385" w14:textId="77777777" w:rsidR="006939AA" w:rsidRPr="006B3C01" w:rsidRDefault="00092BE8"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Мекен-жай, қоныс қылған жерімізден.</w:t>
      </w:r>
    </w:p>
    <w:p w14:paraId="66A0152F" w14:textId="77777777" w:rsidR="006939AA" w:rsidRPr="006B3C01" w:rsidRDefault="00092BE8"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Хазіреттің ақ күмбезін зиарат қып,</w:t>
      </w:r>
    </w:p>
    <w:p w14:paraId="7F807016" w14:textId="6BECE81D" w:rsidR="006939AA" w:rsidRPr="006B3C01" w:rsidRDefault="00092BE8"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 xml:space="preserve">Қол жайып бата алғалы пірімізден </w:t>
      </w:r>
      <w:r w:rsidR="003F7479" w:rsidRPr="006B3C01">
        <w:rPr>
          <w:rFonts w:ascii="Times New Roman" w:eastAsia="Times New Roman" w:hAnsi="Times New Roman" w:cs="Times New Roman"/>
          <w:sz w:val="28"/>
          <w:szCs w:val="28"/>
          <w:lang w:val="kk-KZ"/>
        </w:rPr>
        <w:t>[50</w:t>
      </w:r>
      <w:r w:rsidR="00247552" w:rsidRPr="006B3C01">
        <w:rPr>
          <w:rFonts w:ascii="Times New Roman" w:eastAsia="Times New Roman" w:hAnsi="Times New Roman" w:cs="Times New Roman"/>
          <w:sz w:val="28"/>
          <w:szCs w:val="28"/>
          <w:lang w:val="kk-KZ"/>
        </w:rPr>
        <w:t xml:space="preserve">, </w:t>
      </w:r>
      <w:r w:rsidR="00247552" w:rsidRPr="006B3C01">
        <w:rPr>
          <w:rFonts w:ascii="Times New Roman" w:hAnsi="Times New Roman" w:cs="Times New Roman"/>
          <w:sz w:val="28"/>
          <w:szCs w:val="28"/>
          <w:lang w:val="kk-KZ"/>
        </w:rPr>
        <w:t>б.</w:t>
      </w:r>
      <w:r w:rsidR="00247552" w:rsidRPr="006B3C01">
        <w:rPr>
          <w:rFonts w:ascii="Times New Roman" w:eastAsia="Times New Roman" w:hAnsi="Times New Roman" w:cs="Times New Roman"/>
          <w:sz w:val="28"/>
          <w:szCs w:val="28"/>
          <w:lang w:val="kk-KZ"/>
        </w:rPr>
        <w:t>120</w:t>
      </w:r>
      <w:r w:rsidRPr="006B3C01">
        <w:rPr>
          <w:rFonts w:ascii="Times New Roman" w:eastAsia="Times New Roman" w:hAnsi="Times New Roman" w:cs="Times New Roman"/>
          <w:sz w:val="28"/>
          <w:szCs w:val="28"/>
          <w:lang w:val="kk-KZ"/>
        </w:rPr>
        <w:t>]</w:t>
      </w:r>
      <w:r w:rsidR="00247552" w:rsidRPr="006B3C01">
        <w:rPr>
          <w:rFonts w:ascii="Times New Roman" w:eastAsia="Times New Roman" w:hAnsi="Times New Roman" w:cs="Times New Roman"/>
          <w:sz w:val="28"/>
          <w:szCs w:val="28"/>
          <w:lang w:val="kk-KZ"/>
        </w:rPr>
        <w:t>.</w:t>
      </w:r>
    </w:p>
    <w:p w14:paraId="7447D34B" w14:textId="77777777" w:rsidR="006939AA" w:rsidRPr="006B3C01" w:rsidRDefault="00092BE8"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Бұл жолдардағы Хазірет Сұлтан антропопоэтонимі діни-тарихи тұлғаны ғана емес, қазақ руханиятындағы киелі орталықты, пірлік жолды, рухани медет пен шапағат идеясын білдіреді. Мұнда тарихи антропонимнің діни-танымдық және прагматикалық қызметі ерекше: ол оқырманға қазақтың дәстүрлі мұсылмандық танымын, әулие культін және рухани сабақтастықты жеткізеді.</w:t>
      </w:r>
    </w:p>
    <w:p w14:paraId="6C202214" w14:textId="7F424151" w:rsidR="00092BE8" w:rsidRPr="006B3C01" w:rsidRDefault="00092BE8"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Хан, патша есімдері</w:t>
      </w:r>
      <w:r w:rsidR="006939AA" w:rsidRPr="006B3C01">
        <w:rPr>
          <w:rFonts w:ascii="Times New Roman" w:eastAsia="Times New Roman" w:hAnsi="Times New Roman" w:cs="Times New Roman"/>
          <w:sz w:val="28"/>
          <w:szCs w:val="28"/>
          <w:lang w:val="kk-KZ"/>
        </w:rPr>
        <w:t>.</w:t>
      </w:r>
      <w:r w:rsidRPr="006B3C01">
        <w:rPr>
          <w:rFonts w:ascii="Times New Roman" w:eastAsia="Times New Roman" w:hAnsi="Times New Roman" w:cs="Times New Roman"/>
          <w:sz w:val="28"/>
          <w:szCs w:val="28"/>
          <w:lang w:val="kk-KZ"/>
        </w:rPr>
        <w:t xml:space="preserve"> Мәшһүр Жүсіп шығармаларындағы тарихи антропопоэтонимдердің келесі ірі тобы – хан, патша, сұлтан аттары. Бұл есімдер ақын мәтіндерінде белгілі бір билеушіні ғана танытып қоймайды, көбіне дәуір символы, билік моделі, елдік идея, ұлттық тұтастық және тарихи тағдыр ұғымдарымен сабақтасады.</w:t>
      </w:r>
    </w:p>
    <w:p w14:paraId="61F70F34" w14:textId="77777777" w:rsidR="006939AA" w:rsidRPr="006B3C01" w:rsidRDefault="00092BE8"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 xml:space="preserve">Осы топтағы ерекше назар аударатын есімдердің бірі – </w:t>
      </w:r>
      <w:r w:rsidRPr="006B3C01">
        <w:rPr>
          <w:rFonts w:ascii="Times New Roman" w:eastAsia="Times New Roman" w:hAnsi="Times New Roman" w:cs="Times New Roman"/>
          <w:b/>
          <w:bCs/>
          <w:sz w:val="28"/>
          <w:szCs w:val="28"/>
          <w:lang w:val="kk-KZ"/>
        </w:rPr>
        <w:t>Ашшам</w:t>
      </w:r>
      <w:r w:rsidRPr="006B3C01">
        <w:rPr>
          <w:rFonts w:ascii="Times New Roman" w:eastAsia="Times New Roman" w:hAnsi="Times New Roman" w:cs="Times New Roman"/>
          <w:sz w:val="28"/>
          <w:szCs w:val="28"/>
          <w:lang w:val="kk-KZ"/>
        </w:rPr>
        <w:t>. Мәшһүр Жүсіп шығармасында:</w:t>
      </w:r>
    </w:p>
    <w:p w14:paraId="1B3DF7C7" w14:textId="77777777" w:rsidR="006939AA" w:rsidRPr="006B3C01" w:rsidRDefault="00092BE8"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Мирас пайғамбардың Мақпал-Шәріф,</w:t>
      </w:r>
    </w:p>
    <w:p w14:paraId="6AA205D4" w14:textId="77777777" w:rsidR="006939AA" w:rsidRPr="006B3C01" w:rsidRDefault="00092BE8"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Бесігін Фатиманың бірге салып.</w:t>
      </w:r>
    </w:p>
    <w:p w14:paraId="2EFA7C1F" w14:textId="77777777" w:rsidR="006939AA" w:rsidRPr="006B3C01" w:rsidRDefault="00092BE8"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Түріктің патшасы – Уәли, Ашшам,</w:t>
      </w:r>
    </w:p>
    <w:p w14:paraId="4106BAE8" w14:textId="400F8190" w:rsidR="006939AA" w:rsidRPr="006B3C01" w:rsidRDefault="00092BE8"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 xml:space="preserve">Екеуін келеді екен бірге салып </w:t>
      </w:r>
      <w:r w:rsidR="00C125F5" w:rsidRPr="006B3C01">
        <w:rPr>
          <w:rFonts w:ascii="Times New Roman" w:eastAsia="Times New Roman" w:hAnsi="Times New Roman" w:cs="Times New Roman"/>
          <w:sz w:val="28"/>
          <w:szCs w:val="28"/>
          <w:lang w:val="kk-KZ"/>
        </w:rPr>
        <w:t>[</w:t>
      </w:r>
      <w:r w:rsidR="00CE1C40" w:rsidRPr="006B3C01">
        <w:rPr>
          <w:rFonts w:ascii="Times New Roman" w:hAnsi="Times New Roman" w:cs="Times New Roman"/>
          <w:sz w:val="28"/>
          <w:szCs w:val="28"/>
          <w:lang w:val="kk-KZ"/>
        </w:rPr>
        <w:t>59</w:t>
      </w:r>
      <w:r w:rsidRPr="006B3C01">
        <w:rPr>
          <w:rFonts w:ascii="Times New Roman" w:eastAsia="Times New Roman" w:hAnsi="Times New Roman" w:cs="Times New Roman"/>
          <w:sz w:val="28"/>
          <w:szCs w:val="28"/>
          <w:lang w:val="kk-KZ"/>
        </w:rPr>
        <w:t xml:space="preserve">, </w:t>
      </w:r>
      <w:r w:rsidR="00247552" w:rsidRPr="006B3C01">
        <w:rPr>
          <w:rFonts w:ascii="Times New Roman" w:hAnsi="Times New Roman" w:cs="Times New Roman"/>
          <w:sz w:val="28"/>
          <w:szCs w:val="28"/>
          <w:lang w:val="kk-KZ"/>
        </w:rPr>
        <w:t>б.</w:t>
      </w:r>
      <w:r w:rsidRPr="006B3C01">
        <w:rPr>
          <w:rFonts w:ascii="Times New Roman" w:eastAsia="Times New Roman" w:hAnsi="Times New Roman" w:cs="Times New Roman"/>
          <w:sz w:val="28"/>
          <w:szCs w:val="28"/>
          <w:lang w:val="kk-KZ"/>
        </w:rPr>
        <w:t>106]</w:t>
      </w:r>
      <w:r w:rsidR="006939AA" w:rsidRPr="006B3C01">
        <w:rPr>
          <w:rFonts w:ascii="Times New Roman" w:eastAsia="Times New Roman" w:hAnsi="Times New Roman" w:cs="Times New Roman"/>
          <w:sz w:val="28"/>
          <w:szCs w:val="28"/>
          <w:lang w:val="kk-KZ"/>
        </w:rPr>
        <w:t xml:space="preserve">,- </w:t>
      </w:r>
      <w:r w:rsidRPr="006B3C01">
        <w:rPr>
          <w:rFonts w:ascii="Times New Roman" w:eastAsia="Times New Roman" w:hAnsi="Times New Roman" w:cs="Times New Roman"/>
          <w:sz w:val="28"/>
          <w:szCs w:val="28"/>
          <w:lang w:val="kk-KZ"/>
        </w:rPr>
        <w:t>деген жолдар кездеседі.</w:t>
      </w:r>
    </w:p>
    <w:p w14:paraId="5E6AD684" w14:textId="77777777" w:rsidR="006939AA" w:rsidRPr="006B3C01" w:rsidRDefault="00092BE8"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Бастапқыда «Ашшам» жеке тұлға есімі сияқты қабылданғанмен, кейінгі талдаулар оның классикалық араб және ислам әдебиеттеріндегі Шам өлкесінің, яғни Дамаск пен оған іргелес аймақтардың символдық атауы екенін көрсетеді. Бұл атау ислам өркениетінде бірнеше мағынада қолданылады:</w:t>
      </w:r>
    </w:p>
    <w:p w14:paraId="7454D82D" w14:textId="77777777" w:rsidR="006939AA" w:rsidRPr="006B3C01" w:rsidRDefault="006939AA"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 xml:space="preserve">- </w:t>
      </w:r>
      <w:r w:rsidR="00092BE8" w:rsidRPr="006B3C01">
        <w:rPr>
          <w:rFonts w:ascii="Times New Roman" w:eastAsia="Times New Roman" w:hAnsi="Times New Roman" w:cs="Times New Roman"/>
          <w:sz w:val="28"/>
          <w:szCs w:val="28"/>
          <w:lang w:val="kk-KZ"/>
        </w:rPr>
        <w:t>географиялық мағынада – Шам өлкесі;</w:t>
      </w:r>
    </w:p>
    <w:p w14:paraId="58BF5CB8" w14:textId="77777777" w:rsidR="006939AA" w:rsidRPr="006B3C01" w:rsidRDefault="006939AA"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 xml:space="preserve">- </w:t>
      </w:r>
      <w:r w:rsidR="00092BE8" w:rsidRPr="006B3C01">
        <w:rPr>
          <w:rFonts w:ascii="Times New Roman" w:eastAsia="Times New Roman" w:hAnsi="Times New Roman" w:cs="Times New Roman"/>
          <w:sz w:val="28"/>
          <w:szCs w:val="28"/>
          <w:lang w:val="kk-KZ"/>
        </w:rPr>
        <w:t>символдық мағынада – ислам өркениетінің алтын бесігі, пайғамбарлар мекені;</w:t>
      </w:r>
    </w:p>
    <w:p w14:paraId="3AEBD275" w14:textId="12909D2C" w:rsidR="00092BE8" w:rsidRPr="006B3C01" w:rsidRDefault="006939AA"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 xml:space="preserve">- </w:t>
      </w:r>
      <w:r w:rsidR="00092BE8" w:rsidRPr="006B3C01">
        <w:rPr>
          <w:rFonts w:ascii="Times New Roman" w:eastAsia="Times New Roman" w:hAnsi="Times New Roman" w:cs="Times New Roman"/>
          <w:sz w:val="28"/>
          <w:szCs w:val="28"/>
          <w:lang w:val="kk-KZ"/>
        </w:rPr>
        <w:t>аңыздық-діни контексте – ақырзаманға қатысты қасиетті мекен.</w:t>
      </w:r>
    </w:p>
    <w:p w14:paraId="55AF28E9" w14:textId="77777777" w:rsidR="006939AA" w:rsidRPr="006B3C01" w:rsidRDefault="00092BE8"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 xml:space="preserve">Осыған байланысты Мәшһүр Жүсіп поэзиясындағы Ашшам жалқы есімі тарихи антропоним мен сакралды кеңістік белгісінің аралығында тұрған күрделі поэтикалық таңба ретінде көрінеді. Ақын оны нақты географиялық нысаннан гөрі мәңгілік руханият мекені, пайғамбарлар кеңістігі, исламдық мәдени код деңгейіне көтеріп қолданады. </w:t>
      </w:r>
      <w:r w:rsidRPr="006B3C01">
        <w:rPr>
          <w:rFonts w:ascii="Times New Roman" w:eastAsia="Times New Roman" w:hAnsi="Times New Roman" w:cs="Times New Roman"/>
          <w:sz w:val="28"/>
          <w:szCs w:val="28"/>
        </w:rPr>
        <w:t>Бұл жерде тарихи антропопоэтонимдік талдау мен мәдени-символдық интерпретация қатар жүреді.</w:t>
      </w:r>
    </w:p>
    <w:p w14:paraId="7624B425" w14:textId="77777777" w:rsidR="006939AA" w:rsidRPr="006B3C01" w:rsidRDefault="00092BE8"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Осы топта Баһыраб, Жамшит, Балқұн, Фаруз, Баһадүр Рүстем, Сахып қыран, Дәл мен Зәл сияқты патша, қаһарман, аңыздық билеуші аттарының да орны бар.</w:t>
      </w:r>
    </w:p>
    <w:p w14:paraId="3C795EB8" w14:textId="77777777" w:rsidR="006939AA" w:rsidRPr="006B3C01" w:rsidRDefault="00092BE8"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Мысалы:</w:t>
      </w:r>
    </w:p>
    <w:p w14:paraId="001BD084" w14:textId="77777777" w:rsidR="006939AA" w:rsidRPr="006B3C01" w:rsidRDefault="00092BE8"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Әнбия, әулиеден бірі қалмай,</w:t>
      </w:r>
    </w:p>
    <w:p w14:paraId="549127BF" w14:textId="77777777" w:rsidR="006939AA" w:rsidRPr="006B3C01" w:rsidRDefault="00092BE8"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lastRenderedPageBreak/>
        <w:t>Дүниеге бәрі де өтті назар салмай.</w:t>
      </w:r>
    </w:p>
    <w:p w14:paraId="5CDB1BFF" w14:textId="77777777" w:rsidR="006939AA" w:rsidRPr="006B3C01" w:rsidRDefault="00092BE8"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Патша Жамшит, Баһыраб, Балқұн, Фаруз,-</w:t>
      </w:r>
    </w:p>
    <w:p w14:paraId="05F42A86" w14:textId="7738B41E" w:rsidR="006939AA" w:rsidRPr="006B3C01" w:rsidRDefault="00092BE8"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 xml:space="preserve">Зор еді заманында олар қандай?! </w:t>
      </w:r>
      <w:r w:rsidR="00C125F5" w:rsidRPr="006B3C01">
        <w:rPr>
          <w:rFonts w:ascii="Times New Roman" w:eastAsia="Times New Roman" w:hAnsi="Times New Roman" w:cs="Times New Roman"/>
          <w:sz w:val="28"/>
          <w:szCs w:val="28"/>
          <w:lang w:val="kk-KZ"/>
        </w:rPr>
        <w:t>[</w:t>
      </w:r>
      <w:r w:rsidR="00CE1C40" w:rsidRPr="006B3C01">
        <w:rPr>
          <w:rFonts w:ascii="Times New Roman" w:hAnsi="Times New Roman" w:cs="Times New Roman"/>
          <w:sz w:val="28"/>
          <w:szCs w:val="28"/>
          <w:lang w:val="kk-KZ"/>
        </w:rPr>
        <w:t>59</w:t>
      </w:r>
      <w:r w:rsidRPr="006B3C01">
        <w:rPr>
          <w:rFonts w:ascii="Times New Roman" w:eastAsia="Times New Roman" w:hAnsi="Times New Roman" w:cs="Times New Roman"/>
          <w:sz w:val="28"/>
          <w:szCs w:val="28"/>
          <w:lang w:val="kk-KZ"/>
        </w:rPr>
        <w:t xml:space="preserve">, </w:t>
      </w:r>
      <w:r w:rsidR="00247552" w:rsidRPr="006B3C01">
        <w:rPr>
          <w:rFonts w:ascii="Times New Roman" w:hAnsi="Times New Roman" w:cs="Times New Roman"/>
          <w:sz w:val="28"/>
          <w:szCs w:val="28"/>
          <w:lang w:val="kk-KZ"/>
        </w:rPr>
        <w:t>б.</w:t>
      </w:r>
      <w:r w:rsidRPr="006B3C01">
        <w:rPr>
          <w:rFonts w:ascii="Times New Roman" w:eastAsia="Times New Roman" w:hAnsi="Times New Roman" w:cs="Times New Roman"/>
          <w:sz w:val="28"/>
          <w:szCs w:val="28"/>
          <w:lang w:val="kk-KZ"/>
        </w:rPr>
        <w:t>167]</w:t>
      </w:r>
      <w:r w:rsidR="00005035" w:rsidRPr="006B3C01">
        <w:rPr>
          <w:rFonts w:ascii="Times New Roman" w:eastAsia="Times New Roman" w:hAnsi="Times New Roman" w:cs="Times New Roman"/>
          <w:sz w:val="28"/>
          <w:szCs w:val="28"/>
          <w:lang w:val="kk-KZ"/>
        </w:rPr>
        <w:t>.</w:t>
      </w:r>
    </w:p>
    <w:p w14:paraId="7EE7A206" w14:textId="65082EB1" w:rsidR="00092BE8" w:rsidRPr="006B3C01" w:rsidRDefault="00092BE8"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Бұл есімдер нақты тарихи шындық пен шығыстық эпикалық, аңыздық дәстүрдің тоғысынан туған. Ақын оларды биліктің өткіншілігін, дүниенің жалғандығын, атақ пен даңқтың баянсыздығын көрсету үшін пайдаланады. Лингвопоэтикалық тұрғыдан олардың тізбектеле берілуі тарихи масштабты кеңейтсе, «зор еді заманында» деген тіркес олардың бір дәуірдің символдық тұлғалары екендігін көрсетеді. Мұндағы тарихи антропопоэтонимдердің қызметі – жеке тұлғаны бейнелеуден гөрі тарихи уақыттың құбылмалылығын, билік пен даңқтың мәңгі еместігін таныту.</w:t>
      </w:r>
    </w:p>
    <w:p w14:paraId="092DE115" w14:textId="77777777" w:rsidR="006939AA" w:rsidRPr="006B3C01" w:rsidRDefault="00092BE8"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Мәшһүр Жүсіп шығармаларында қазақ хандарының есімдері ерекше жиілікпен әрі терең бағалауыштық реңкпен беріледі. Олардың ішінде Абылай хан, Есім хан, Тәуке хан, Шыңғыс сұлтан есімдері айрықша көрінеді.</w:t>
      </w:r>
    </w:p>
    <w:p w14:paraId="33E581F8" w14:textId="3F5BE243" w:rsidR="00092BE8" w:rsidRPr="006B3C01" w:rsidRDefault="00092BE8"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Абылай хан – Мәшһүр Жүсіп мұрасындағы орталық тарихи антропопоэтонимдердің бірі. Оның қолжазбаларында Абылайдың тұтқынға түсуі, жорықтары, мәмілегерлігі, көрегендігі туралы аңыздық әрі деректік сипаттағы мәтіндер мол.</w:t>
      </w:r>
      <w:r w:rsidR="006939AA" w:rsidRPr="006B3C01">
        <w:rPr>
          <w:rFonts w:ascii="Times New Roman" w:eastAsia="Times New Roman" w:hAnsi="Times New Roman" w:cs="Times New Roman"/>
          <w:sz w:val="28"/>
          <w:szCs w:val="28"/>
          <w:lang w:val="kk-KZ"/>
        </w:rPr>
        <w:t xml:space="preserve"> </w:t>
      </w:r>
      <w:r w:rsidRPr="006B3C01">
        <w:rPr>
          <w:rFonts w:ascii="Times New Roman" w:eastAsia="Times New Roman" w:hAnsi="Times New Roman" w:cs="Times New Roman"/>
          <w:sz w:val="28"/>
          <w:szCs w:val="28"/>
          <w:lang w:val="kk-KZ"/>
        </w:rPr>
        <w:t>Мысалы:</w:t>
      </w:r>
    </w:p>
    <w:p w14:paraId="06B7E475" w14:textId="5562E9FE" w:rsidR="00092BE8" w:rsidRPr="006B3C01" w:rsidRDefault="00092BE8"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«Көкшетауда бүркіт салып жүргенінде қалмақтың бір жайсаңы Абылайды тірі ұстап алып кетіпті. Жанындағы жолдастары білмей қалыпты. «Абылайды ұстап алып келеді» деп естіп: Маған көрсетпей, зынданға салыңдар, ас-су бермеңдер, аш сақтаңдар. Сегізінші күн зынданнан шығарып, айдалаға бір ақбоз үй тіккізіңдер! Соның ішіне жалғыз қойыңдар да, бір аяқ қара суға тобықтай тоң май салыңдар, қара суға ерімес,</w:t>
      </w:r>
      <w:r w:rsidR="006939AA" w:rsidRPr="006B3C01">
        <w:rPr>
          <w:rFonts w:ascii="Times New Roman" w:eastAsia="Times New Roman" w:hAnsi="Times New Roman" w:cs="Times New Roman"/>
          <w:sz w:val="28"/>
          <w:szCs w:val="28"/>
          <w:lang w:val="kk-KZ"/>
        </w:rPr>
        <w:t xml:space="preserve"> </w:t>
      </w:r>
      <w:r w:rsidRPr="006B3C01">
        <w:rPr>
          <w:rFonts w:ascii="Times New Roman" w:eastAsia="Times New Roman" w:hAnsi="Times New Roman" w:cs="Times New Roman"/>
          <w:sz w:val="28"/>
          <w:szCs w:val="28"/>
          <w:lang w:val="kk-KZ"/>
        </w:rPr>
        <w:t>-</w:t>
      </w:r>
      <w:r w:rsidR="006939AA" w:rsidRPr="006B3C01">
        <w:rPr>
          <w:rFonts w:ascii="Times New Roman" w:eastAsia="Times New Roman" w:hAnsi="Times New Roman" w:cs="Times New Roman"/>
          <w:sz w:val="28"/>
          <w:szCs w:val="28"/>
          <w:lang w:val="kk-KZ"/>
        </w:rPr>
        <w:t xml:space="preserve"> </w:t>
      </w:r>
      <w:r w:rsidRPr="006B3C01">
        <w:rPr>
          <w:rFonts w:ascii="Times New Roman" w:eastAsia="Times New Roman" w:hAnsi="Times New Roman" w:cs="Times New Roman"/>
          <w:sz w:val="28"/>
          <w:szCs w:val="28"/>
          <w:lang w:val="kk-KZ"/>
        </w:rPr>
        <w:t>дейді, - ұрттап жіберейін десе, аузына бармас. Қара болса, аяққа қолын салып жіберіп, майды бір-ақ жіберер. Егер ақсүйек болса, аштан өліп бара жатса да, майды керек қылмас, - дейді. - Мұны осылайша сынайық,- депті. Жоңғар ханы оны өлтірмек болғанда, хан кеңесшілері қазақтың Абылайы екенін біліп, одан пайда күтіп, босатуды ұсынады...» [</w:t>
      </w:r>
      <w:r w:rsidR="00604600" w:rsidRPr="006B3C01">
        <w:rPr>
          <w:rFonts w:ascii="Times New Roman" w:hAnsi="Times New Roman" w:cs="Times New Roman"/>
          <w:sz w:val="28"/>
          <w:szCs w:val="28"/>
          <w:lang w:val="kk-KZ"/>
        </w:rPr>
        <w:t>97</w:t>
      </w:r>
      <w:r w:rsidRPr="006B3C01">
        <w:rPr>
          <w:rFonts w:ascii="Times New Roman" w:eastAsia="Times New Roman" w:hAnsi="Times New Roman" w:cs="Times New Roman"/>
          <w:sz w:val="28"/>
          <w:szCs w:val="28"/>
          <w:lang w:val="kk-KZ"/>
        </w:rPr>
        <w:t xml:space="preserve">, </w:t>
      </w:r>
      <w:r w:rsidR="00247552" w:rsidRPr="006B3C01">
        <w:rPr>
          <w:rFonts w:ascii="Times New Roman" w:hAnsi="Times New Roman" w:cs="Times New Roman"/>
          <w:sz w:val="28"/>
          <w:szCs w:val="28"/>
          <w:lang w:val="kk-KZ"/>
        </w:rPr>
        <w:t>б.</w:t>
      </w:r>
      <w:r w:rsidRPr="006B3C01">
        <w:rPr>
          <w:rFonts w:ascii="Times New Roman" w:eastAsia="Times New Roman" w:hAnsi="Times New Roman" w:cs="Times New Roman"/>
          <w:sz w:val="28"/>
          <w:szCs w:val="28"/>
          <w:lang w:val="kk-KZ"/>
        </w:rPr>
        <w:t>58]</w:t>
      </w:r>
      <w:r w:rsidR="00005035" w:rsidRPr="006B3C01">
        <w:rPr>
          <w:rFonts w:ascii="Times New Roman" w:eastAsia="Times New Roman" w:hAnsi="Times New Roman" w:cs="Times New Roman"/>
          <w:sz w:val="28"/>
          <w:szCs w:val="28"/>
          <w:lang w:val="kk-KZ"/>
        </w:rPr>
        <w:t>.</w:t>
      </w:r>
    </w:p>
    <w:p w14:paraId="66851953" w14:textId="258C57E6" w:rsidR="009C68A6" w:rsidRPr="006B3C01" w:rsidRDefault="00092BE8"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 xml:space="preserve">Бұл үзіндіде </w:t>
      </w:r>
      <w:r w:rsidRPr="006B3C01">
        <w:rPr>
          <w:rFonts w:ascii="Times New Roman" w:eastAsia="Times New Roman" w:hAnsi="Times New Roman" w:cs="Times New Roman"/>
          <w:b/>
          <w:bCs/>
          <w:sz w:val="28"/>
          <w:szCs w:val="28"/>
          <w:lang w:val="kk-KZ"/>
        </w:rPr>
        <w:t>Абылай</w:t>
      </w:r>
      <w:r w:rsidRPr="006B3C01">
        <w:rPr>
          <w:rFonts w:ascii="Times New Roman" w:eastAsia="Times New Roman" w:hAnsi="Times New Roman" w:cs="Times New Roman"/>
          <w:sz w:val="28"/>
          <w:szCs w:val="28"/>
          <w:lang w:val="kk-KZ"/>
        </w:rPr>
        <w:t xml:space="preserve"> антропопоэтонимі бірнеше қызмет атқарады. Біріншіден, ол нақты тарихи тұлғаны атайды. Екіншіден, мәтінде оның асыл тектілігі, хандық болмысы, мінезінің бекзаттығы сынақ арқылы айқындалады</w:t>
      </w:r>
      <w:r w:rsidR="009C68A6" w:rsidRPr="006B3C01">
        <w:rPr>
          <w:rFonts w:ascii="Times New Roman" w:eastAsia="Times New Roman" w:hAnsi="Times New Roman" w:cs="Times New Roman"/>
          <w:sz w:val="28"/>
          <w:szCs w:val="28"/>
          <w:lang w:val="kk-KZ"/>
        </w:rPr>
        <w:t xml:space="preserve"> [</w:t>
      </w:r>
      <w:r w:rsidR="00604600" w:rsidRPr="006B3C01">
        <w:rPr>
          <w:rFonts w:ascii="Times New Roman" w:hAnsi="Times New Roman" w:cs="Times New Roman"/>
          <w:sz w:val="28"/>
          <w:szCs w:val="28"/>
          <w:lang w:val="kk-KZ"/>
        </w:rPr>
        <w:t>98</w:t>
      </w:r>
      <w:r w:rsidR="009C68A6" w:rsidRPr="006B3C01">
        <w:rPr>
          <w:rFonts w:ascii="Times New Roman" w:eastAsia="Times New Roman" w:hAnsi="Times New Roman" w:cs="Times New Roman"/>
          <w:sz w:val="28"/>
          <w:szCs w:val="28"/>
          <w:lang w:val="kk-KZ"/>
        </w:rPr>
        <w:t xml:space="preserve">, </w:t>
      </w:r>
      <w:r w:rsidR="00247552" w:rsidRPr="006B3C01">
        <w:rPr>
          <w:rFonts w:ascii="Times New Roman" w:hAnsi="Times New Roman" w:cs="Times New Roman"/>
          <w:sz w:val="28"/>
          <w:szCs w:val="28"/>
          <w:lang w:val="kk-KZ"/>
        </w:rPr>
        <w:t>б.</w:t>
      </w:r>
      <w:r w:rsidR="009C68A6" w:rsidRPr="006B3C01">
        <w:rPr>
          <w:rFonts w:ascii="Times New Roman" w:eastAsia="Times New Roman" w:hAnsi="Times New Roman" w:cs="Times New Roman"/>
          <w:sz w:val="28"/>
          <w:szCs w:val="28"/>
          <w:lang w:val="kk-KZ"/>
        </w:rPr>
        <w:t>58]</w:t>
      </w:r>
      <w:r w:rsidR="0007007F" w:rsidRPr="006B3C01">
        <w:rPr>
          <w:rFonts w:ascii="Times New Roman" w:eastAsia="Times New Roman" w:hAnsi="Times New Roman" w:cs="Times New Roman"/>
          <w:sz w:val="28"/>
          <w:szCs w:val="28"/>
          <w:lang w:val="kk-KZ"/>
        </w:rPr>
        <w:t>.</w:t>
      </w:r>
    </w:p>
    <w:p w14:paraId="57C41C6B" w14:textId="1B29643D" w:rsidR="00092BE8" w:rsidRPr="006B3C01" w:rsidRDefault="00092BE8"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 xml:space="preserve">. Үшіншіден, Абылайдың жау қолында да қадірлі тұлға екені көрсетіліп, оның ұлттық символ ретіндегі мәртебесі күшейтіледі. </w:t>
      </w:r>
      <w:r w:rsidR="006939AA" w:rsidRPr="006B3C01">
        <w:rPr>
          <w:rFonts w:ascii="Times New Roman" w:eastAsia="Times New Roman" w:hAnsi="Times New Roman" w:cs="Times New Roman"/>
          <w:sz w:val="28"/>
          <w:szCs w:val="28"/>
          <w:lang w:val="kk-KZ"/>
        </w:rPr>
        <w:t xml:space="preserve">Яғни, </w:t>
      </w:r>
      <w:r w:rsidRPr="006B3C01">
        <w:rPr>
          <w:rFonts w:ascii="Times New Roman" w:eastAsia="Times New Roman" w:hAnsi="Times New Roman" w:cs="Times New Roman"/>
          <w:sz w:val="28"/>
          <w:szCs w:val="28"/>
          <w:lang w:val="kk-KZ"/>
        </w:rPr>
        <w:t>Абылай есімі мәтінде ерлік, ақсүйектік, көрегендік, ұлттық лидерлік концептілерінің өзегіне айналады.</w:t>
      </w:r>
    </w:p>
    <w:p w14:paraId="19830C64" w14:textId="77777777" w:rsidR="00092BE8" w:rsidRPr="006B3C01" w:rsidRDefault="00092BE8"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«Абылайдың бір жорығы» аңызында да оның бейнесі ел қамын ойлаған парасатты көшбасшы ретінде беріледі:</w:t>
      </w:r>
    </w:p>
    <w:p w14:paraId="537F11CC" w14:textId="1414E4E8" w:rsidR="00092BE8" w:rsidRPr="006B3C01" w:rsidRDefault="00092BE8"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«...Хан елін аштықтан, жаудан қорған етіп, жұртын аман алып қалған. Билер мен батырлардың пікірімен санасып, көпшіліктің кеңесімен әрекет етті...» [</w:t>
      </w:r>
      <w:r w:rsidR="00604600" w:rsidRPr="006B3C01">
        <w:rPr>
          <w:rFonts w:ascii="Times New Roman" w:hAnsi="Times New Roman" w:cs="Times New Roman"/>
          <w:sz w:val="28"/>
          <w:szCs w:val="28"/>
          <w:lang w:val="kk-KZ"/>
        </w:rPr>
        <w:t>99</w:t>
      </w:r>
      <w:r w:rsidRPr="006B3C01">
        <w:rPr>
          <w:rFonts w:ascii="Times New Roman" w:eastAsia="Times New Roman" w:hAnsi="Times New Roman" w:cs="Times New Roman"/>
          <w:sz w:val="28"/>
          <w:szCs w:val="28"/>
          <w:lang w:val="kk-KZ"/>
        </w:rPr>
        <w:t xml:space="preserve">, </w:t>
      </w:r>
      <w:r w:rsidR="00247552" w:rsidRPr="006B3C01">
        <w:rPr>
          <w:rFonts w:ascii="Times New Roman" w:hAnsi="Times New Roman" w:cs="Times New Roman"/>
          <w:sz w:val="28"/>
          <w:szCs w:val="28"/>
          <w:lang w:val="kk-KZ"/>
        </w:rPr>
        <w:t>б.</w:t>
      </w:r>
      <w:r w:rsidRPr="006B3C01">
        <w:rPr>
          <w:rFonts w:ascii="Times New Roman" w:eastAsia="Times New Roman" w:hAnsi="Times New Roman" w:cs="Times New Roman"/>
          <w:sz w:val="28"/>
          <w:szCs w:val="28"/>
          <w:lang w:val="kk-KZ"/>
        </w:rPr>
        <w:t>95]</w:t>
      </w:r>
      <w:r w:rsidR="0007007F" w:rsidRPr="006B3C01">
        <w:rPr>
          <w:rFonts w:ascii="Times New Roman" w:eastAsia="Times New Roman" w:hAnsi="Times New Roman" w:cs="Times New Roman"/>
          <w:sz w:val="28"/>
          <w:szCs w:val="28"/>
          <w:lang w:val="kk-KZ"/>
        </w:rPr>
        <w:t>.</w:t>
      </w:r>
    </w:p>
    <w:p w14:paraId="4CDAA529" w14:textId="77777777" w:rsidR="00092BE8" w:rsidRPr="006B3C01" w:rsidRDefault="00092BE8"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Ал «Жәнібек батырдың түсін Абылайдың жоруы» мәтінінде Абылайдың рухани-көрегендік қыры ашылады:</w:t>
      </w:r>
    </w:p>
    <w:p w14:paraId="7AFEFEDE" w14:textId="009E48CD" w:rsidR="00092BE8" w:rsidRPr="006B3C01" w:rsidRDefault="00092BE8"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lastRenderedPageBreak/>
        <w:t>«Бұл түс – елге үлкен өзгеріс әкелер оқиға. Көріпкелдік – тек ел үшін қайғырған жүрекке берілмек...» [</w:t>
      </w:r>
      <w:r w:rsidR="00604600" w:rsidRPr="009A1026">
        <w:rPr>
          <w:rFonts w:ascii="Times New Roman" w:hAnsi="Times New Roman" w:cs="Times New Roman"/>
          <w:sz w:val="28"/>
          <w:szCs w:val="28"/>
          <w:lang w:val="kk-KZ"/>
        </w:rPr>
        <w:t>100</w:t>
      </w:r>
      <w:r w:rsidRPr="006B3C01">
        <w:rPr>
          <w:rFonts w:ascii="Times New Roman" w:eastAsia="Times New Roman" w:hAnsi="Times New Roman" w:cs="Times New Roman"/>
          <w:sz w:val="28"/>
          <w:szCs w:val="28"/>
          <w:lang w:val="kk-KZ"/>
        </w:rPr>
        <w:t xml:space="preserve">, </w:t>
      </w:r>
      <w:r w:rsidR="00247552" w:rsidRPr="006B3C01">
        <w:rPr>
          <w:rFonts w:ascii="Times New Roman" w:hAnsi="Times New Roman" w:cs="Times New Roman"/>
          <w:sz w:val="28"/>
          <w:szCs w:val="28"/>
          <w:lang w:val="kk-KZ"/>
        </w:rPr>
        <w:t>б.</w:t>
      </w:r>
      <w:r w:rsidRPr="006B3C01">
        <w:rPr>
          <w:rFonts w:ascii="Times New Roman" w:eastAsia="Times New Roman" w:hAnsi="Times New Roman" w:cs="Times New Roman"/>
          <w:sz w:val="28"/>
          <w:szCs w:val="28"/>
          <w:lang w:val="kk-KZ"/>
        </w:rPr>
        <w:t>105]</w:t>
      </w:r>
      <w:r w:rsidR="0007007F" w:rsidRPr="006B3C01">
        <w:rPr>
          <w:rFonts w:ascii="Times New Roman" w:eastAsia="Times New Roman" w:hAnsi="Times New Roman" w:cs="Times New Roman"/>
          <w:sz w:val="28"/>
          <w:szCs w:val="28"/>
          <w:lang w:val="kk-KZ"/>
        </w:rPr>
        <w:t>.</w:t>
      </w:r>
    </w:p>
    <w:p w14:paraId="238476D9" w14:textId="77777777" w:rsidR="00092BE8" w:rsidRPr="006B3C01" w:rsidRDefault="00092BE8"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Мұнда Абылай есімі тек тарихи-батырлық тұлға емес, көреген, ел болашағын болжайтын, рухани-интеллектуалдық деңгейі жоғары хан бейнесіне көтеріледі. Лингвопоэтикалық тұрғыдан бұл антропонимнің семантикалық өрісі кеңейіп, ол тарихи кейіпкерден ұлттық арман мен мемлекетшілдік идеалының символына айналады.</w:t>
      </w:r>
    </w:p>
    <w:p w14:paraId="2BD02166" w14:textId="77777777" w:rsidR="00092BE8" w:rsidRPr="006B3C01" w:rsidRDefault="00092BE8"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Мәшһүр Жүсіптің өзі де Абылай туралы:</w:t>
      </w:r>
    </w:p>
    <w:p w14:paraId="09CDA6EB" w14:textId="77777777" w:rsidR="006939AA" w:rsidRPr="006B3C01" w:rsidRDefault="00092BE8"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Абылайдай хан тумайды енді қазақ,</w:t>
      </w:r>
    </w:p>
    <w:p w14:paraId="4D549BB8" w14:textId="6A936F53" w:rsidR="00092BE8" w:rsidRPr="006B3C01" w:rsidRDefault="00092BE8" w:rsidP="0021571A">
      <w:pPr>
        <w:spacing w:after="0" w:line="240" w:lineRule="auto"/>
        <w:ind w:firstLine="567"/>
        <w:contextualSpacing/>
        <w:jc w:val="both"/>
        <w:rPr>
          <w:rFonts w:ascii="Times New Roman" w:eastAsia="Times New Roman" w:hAnsi="Times New Roman" w:cs="Times New Roman"/>
          <w:sz w:val="28"/>
          <w:szCs w:val="28"/>
        </w:rPr>
      </w:pPr>
      <w:r w:rsidRPr="006B3C01">
        <w:rPr>
          <w:rFonts w:ascii="Times New Roman" w:eastAsia="Times New Roman" w:hAnsi="Times New Roman" w:cs="Times New Roman"/>
          <w:sz w:val="28"/>
          <w:szCs w:val="28"/>
        </w:rPr>
        <w:t>Болар ел – болмысына қымбат жаза! [</w:t>
      </w:r>
      <w:r w:rsidR="00604600" w:rsidRPr="009A1026">
        <w:rPr>
          <w:rFonts w:ascii="Times New Roman" w:hAnsi="Times New Roman" w:cs="Times New Roman"/>
          <w:sz w:val="28"/>
          <w:szCs w:val="28"/>
        </w:rPr>
        <w:t>97</w:t>
      </w:r>
      <w:r w:rsidRPr="006B3C01">
        <w:rPr>
          <w:rFonts w:ascii="Times New Roman" w:eastAsia="Times New Roman" w:hAnsi="Times New Roman" w:cs="Times New Roman"/>
          <w:sz w:val="28"/>
          <w:szCs w:val="28"/>
        </w:rPr>
        <w:t xml:space="preserve">, </w:t>
      </w:r>
      <w:r w:rsidR="00247552" w:rsidRPr="006B3C01">
        <w:rPr>
          <w:rFonts w:ascii="Times New Roman" w:hAnsi="Times New Roman" w:cs="Times New Roman"/>
          <w:sz w:val="28"/>
          <w:szCs w:val="28"/>
          <w:lang w:val="kk-KZ"/>
        </w:rPr>
        <w:t>б.</w:t>
      </w:r>
      <w:r w:rsidRPr="006B3C01">
        <w:rPr>
          <w:rFonts w:ascii="Times New Roman" w:eastAsia="Times New Roman" w:hAnsi="Times New Roman" w:cs="Times New Roman"/>
          <w:sz w:val="28"/>
          <w:szCs w:val="28"/>
        </w:rPr>
        <w:t>112]</w:t>
      </w:r>
      <w:r w:rsidR="006939AA" w:rsidRPr="006B3C01">
        <w:rPr>
          <w:rFonts w:ascii="Times New Roman" w:eastAsia="Times New Roman" w:hAnsi="Times New Roman" w:cs="Times New Roman"/>
          <w:sz w:val="28"/>
          <w:szCs w:val="28"/>
          <w:lang w:val="kk-KZ"/>
        </w:rPr>
        <w:t xml:space="preserve">, - </w:t>
      </w:r>
      <w:r w:rsidRPr="006B3C01">
        <w:rPr>
          <w:rFonts w:ascii="Times New Roman" w:eastAsia="Times New Roman" w:hAnsi="Times New Roman" w:cs="Times New Roman"/>
          <w:sz w:val="28"/>
          <w:szCs w:val="28"/>
        </w:rPr>
        <w:t>деп түйіндейді. Бұл жолдарда Абылай антропопоэтонимі ұлттық тарихи жадтағы бірегей билеуші, қайталанбас көшбасшы, елдік сананың өлшемі ретінде көрінеді.</w:t>
      </w:r>
    </w:p>
    <w:p w14:paraId="167EB9BE" w14:textId="77777777" w:rsidR="006939AA" w:rsidRPr="006B3C01" w:rsidRDefault="00092BE8"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rPr>
        <w:t xml:space="preserve">Мәшһүр Жүсіп мәтіндерінде </w:t>
      </w:r>
      <w:r w:rsidRPr="006B3C01">
        <w:rPr>
          <w:rFonts w:ascii="Times New Roman" w:eastAsia="Times New Roman" w:hAnsi="Times New Roman" w:cs="Times New Roman"/>
          <w:b/>
          <w:bCs/>
          <w:sz w:val="28"/>
          <w:szCs w:val="28"/>
        </w:rPr>
        <w:t>Есім хан</w:t>
      </w:r>
      <w:r w:rsidRPr="006B3C01">
        <w:rPr>
          <w:rFonts w:ascii="Times New Roman" w:eastAsia="Times New Roman" w:hAnsi="Times New Roman" w:cs="Times New Roman"/>
          <w:sz w:val="28"/>
          <w:szCs w:val="28"/>
        </w:rPr>
        <w:t xml:space="preserve"> мен </w:t>
      </w:r>
      <w:r w:rsidRPr="006B3C01">
        <w:rPr>
          <w:rFonts w:ascii="Times New Roman" w:eastAsia="Times New Roman" w:hAnsi="Times New Roman" w:cs="Times New Roman"/>
          <w:b/>
          <w:bCs/>
          <w:sz w:val="28"/>
          <w:szCs w:val="28"/>
        </w:rPr>
        <w:t>Тәуке хан</w:t>
      </w:r>
      <w:r w:rsidRPr="006B3C01">
        <w:rPr>
          <w:rFonts w:ascii="Times New Roman" w:eastAsia="Times New Roman" w:hAnsi="Times New Roman" w:cs="Times New Roman"/>
          <w:sz w:val="28"/>
          <w:szCs w:val="28"/>
        </w:rPr>
        <w:t xml:space="preserve"> есімдері де ерекше идеалданған сипатта қолданылады. Олар тарихи нақтылықтан бөлек, қазақ қоғамындағы әділ билік пен заңның символына айналады.</w:t>
      </w:r>
      <w:r w:rsidR="006939AA" w:rsidRPr="006B3C01">
        <w:rPr>
          <w:rFonts w:ascii="Times New Roman" w:eastAsia="Times New Roman" w:hAnsi="Times New Roman" w:cs="Times New Roman"/>
          <w:sz w:val="28"/>
          <w:szCs w:val="28"/>
          <w:lang w:val="kk-KZ"/>
        </w:rPr>
        <w:t xml:space="preserve"> </w:t>
      </w:r>
      <w:r w:rsidRPr="006B3C01">
        <w:rPr>
          <w:rFonts w:ascii="Times New Roman" w:eastAsia="Times New Roman" w:hAnsi="Times New Roman" w:cs="Times New Roman"/>
          <w:sz w:val="28"/>
          <w:szCs w:val="28"/>
          <w:lang w:val="kk-KZ"/>
        </w:rPr>
        <w:t>Мысалы:</w:t>
      </w:r>
    </w:p>
    <w:p w14:paraId="1775A841" w14:textId="2EFEF36F" w:rsidR="006939AA" w:rsidRPr="006B3C01" w:rsidRDefault="00092BE8"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«Салқам Жәңгірден соң Әз Тәуке деген хан болды. Мұның өзі ақылды, табанды кісі болды. «Байсалды айғырдың үйірін ат жақтайды»- деген қалыппен хандық қылды» [</w:t>
      </w:r>
      <w:r w:rsidR="00604600" w:rsidRPr="006B3C01">
        <w:rPr>
          <w:rFonts w:ascii="Times New Roman" w:hAnsi="Times New Roman" w:cs="Times New Roman"/>
          <w:sz w:val="28"/>
          <w:szCs w:val="28"/>
          <w:lang w:val="kk-KZ"/>
        </w:rPr>
        <w:t>97</w:t>
      </w:r>
      <w:r w:rsidRPr="006B3C01">
        <w:rPr>
          <w:rFonts w:ascii="Times New Roman" w:eastAsia="Times New Roman" w:hAnsi="Times New Roman" w:cs="Times New Roman"/>
          <w:sz w:val="28"/>
          <w:szCs w:val="28"/>
          <w:lang w:val="kk-KZ"/>
        </w:rPr>
        <w:t xml:space="preserve">, </w:t>
      </w:r>
      <w:r w:rsidR="00247552" w:rsidRPr="006B3C01">
        <w:rPr>
          <w:rFonts w:ascii="Times New Roman" w:hAnsi="Times New Roman" w:cs="Times New Roman"/>
          <w:sz w:val="28"/>
          <w:szCs w:val="28"/>
          <w:lang w:val="kk-KZ"/>
        </w:rPr>
        <w:t>б.</w:t>
      </w:r>
      <w:r w:rsidRPr="006B3C01">
        <w:rPr>
          <w:rFonts w:ascii="Times New Roman" w:eastAsia="Times New Roman" w:hAnsi="Times New Roman" w:cs="Times New Roman"/>
          <w:sz w:val="28"/>
          <w:szCs w:val="28"/>
          <w:lang w:val="kk-KZ"/>
        </w:rPr>
        <w:t>126]</w:t>
      </w:r>
      <w:r w:rsidR="006939AA" w:rsidRPr="006B3C01">
        <w:rPr>
          <w:rFonts w:ascii="Times New Roman" w:eastAsia="Times New Roman" w:hAnsi="Times New Roman" w:cs="Times New Roman"/>
          <w:sz w:val="28"/>
          <w:szCs w:val="28"/>
          <w:lang w:val="kk-KZ"/>
        </w:rPr>
        <w:t xml:space="preserve"> </w:t>
      </w:r>
      <w:r w:rsidR="0015342A">
        <w:rPr>
          <w:rFonts w:ascii="Times New Roman" w:eastAsia="Times New Roman" w:hAnsi="Times New Roman" w:cs="Times New Roman"/>
          <w:sz w:val="28"/>
          <w:szCs w:val="28"/>
          <w:lang w:val="kk-KZ"/>
        </w:rPr>
        <w:t>.</w:t>
      </w:r>
    </w:p>
    <w:p w14:paraId="47525C55" w14:textId="77777777" w:rsidR="006939AA" w:rsidRPr="006B3C01" w:rsidRDefault="00092BE8"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Бiр әңгiме бастайын,</w:t>
      </w:r>
    </w:p>
    <w:p w14:paraId="5F72861E" w14:textId="05CDC20B" w:rsidR="006939AA" w:rsidRPr="0015342A" w:rsidRDefault="00092BE8" w:rsidP="0021571A">
      <w:pPr>
        <w:spacing w:after="0" w:line="240" w:lineRule="auto"/>
        <w:ind w:firstLine="567"/>
        <w:contextualSpacing/>
        <w:jc w:val="both"/>
        <w:rPr>
          <w:rFonts w:ascii="Times New Roman" w:eastAsia="Times New Roman" w:hAnsi="Times New Roman" w:cs="Times New Roman"/>
          <w:sz w:val="28"/>
          <w:szCs w:val="28"/>
          <w:lang w:val="kk-KZ"/>
        </w:rPr>
      </w:pPr>
      <w:r w:rsidRPr="0015342A">
        <w:rPr>
          <w:rFonts w:ascii="Times New Roman" w:eastAsia="Times New Roman" w:hAnsi="Times New Roman" w:cs="Times New Roman"/>
          <w:sz w:val="28"/>
          <w:szCs w:val="28"/>
          <w:lang w:val="kk-KZ"/>
        </w:rPr>
        <w:t>Әз Тәукенiң тұсында</w:t>
      </w:r>
      <w:r w:rsidR="0015342A" w:rsidRPr="0015342A">
        <w:rPr>
          <w:rFonts w:ascii="Times New Roman" w:eastAsia="Times New Roman" w:hAnsi="Times New Roman" w:cs="Times New Roman"/>
          <w:sz w:val="28"/>
          <w:szCs w:val="28"/>
          <w:lang w:val="kk-KZ"/>
        </w:rPr>
        <w:t>.</w:t>
      </w:r>
    </w:p>
    <w:p w14:paraId="010DAD0E" w14:textId="4199D5DF" w:rsidR="006939AA" w:rsidRPr="006B3C01" w:rsidRDefault="00092BE8" w:rsidP="0021571A">
      <w:pPr>
        <w:spacing w:after="0" w:line="240" w:lineRule="auto"/>
        <w:ind w:firstLine="567"/>
        <w:contextualSpacing/>
        <w:jc w:val="both"/>
        <w:rPr>
          <w:rFonts w:ascii="Times New Roman" w:eastAsia="Times New Roman" w:hAnsi="Times New Roman" w:cs="Times New Roman"/>
          <w:sz w:val="28"/>
          <w:szCs w:val="28"/>
          <w:lang w:val="kk-KZ"/>
        </w:rPr>
      </w:pPr>
      <w:r w:rsidRPr="0015342A">
        <w:rPr>
          <w:rFonts w:ascii="Times New Roman" w:eastAsia="Times New Roman" w:hAnsi="Times New Roman" w:cs="Times New Roman"/>
          <w:sz w:val="28"/>
          <w:szCs w:val="28"/>
          <w:lang w:val="kk-KZ"/>
        </w:rPr>
        <w:t>Қарлығаштай қайырылысқан</w:t>
      </w:r>
      <w:r w:rsidR="0015342A" w:rsidRPr="0015342A">
        <w:rPr>
          <w:rFonts w:ascii="Times New Roman" w:eastAsia="Times New Roman" w:hAnsi="Times New Roman" w:cs="Times New Roman"/>
          <w:sz w:val="28"/>
          <w:szCs w:val="28"/>
          <w:lang w:val="kk-KZ"/>
        </w:rPr>
        <w:t>.</w:t>
      </w:r>
    </w:p>
    <w:p w14:paraId="09686893" w14:textId="77777777" w:rsidR="006939AA" w:rsidRPr="006B3C01" w:rsidRDefault="00092BE8"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Қалың қазақ ел екен.</w:t>
      </w:r>
    </w:p>
    <w:p w14:paraId="7A046346" w14:textId="77777777" w:rsidR="006939AA" w:rsidRPr="006B3C01" w:rsidRDefault="00092BE8"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rPr>
        <w:t>«Еңсегей бойлы ер Есім»- атанған.</w:t>
      </w:r>
    </w:p>
    <w:p w14:paraId="1849FEC5" w14:textId="77777777" w:rsidR="006939AA" w:rsidRPr="006B3C01" w:rsidRDefault="00092BE8"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«Есім ханның ескі жолы»- деп,</w:t>
      </w:r>
    </w:p>
    <w:p w14:paraId="76E74E2F" w14:textId="54D8B2A3" w:rsidR="00092BE8" w:rsidRPr="006B3C01" w:rsidRDefault="00092BE8"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Артына үлгі қалдырған.</w:t>
      </w:r>
    </w:p>
    <w:p w14:paraId="22AF579D" w14:textId="77777777" w:rsidR="00092BE8" w:rsidRPr="006B3C01" w:rsidRDefault="00092BE8"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Бұл мәтіндерде Тәуке хан – әділеттілік пен тұрақтылықтың, Есім хан – құқықтық тәртіп пен мемлекетшілдіктің символына айналады. Тәуке хан есімі көбіне «Жеті жарғы», билер кеңесі, бірлік, әділдік ұғымдарымен сабақтасса, Есім хан «ескі жол», құқықтық дәстүр, саяси тұтастық ұғымдарымен байланыстырылады.</w:t>
      </w:r>
    </w:p>
    <w:p w14:paraId="3BC0E34C" w14:textId="77777777" w:rsidR="00092BE8" w:rsidRPr="006B3C01" w:rsidRDefault="00092BE8"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Мысалы:</w:t>
      </w:r>
    </w:p>
    <w:p w14:paraId="71DCBC77" w14:textId="79B8016C" w:rsidR="00092BE8" w:rsidRPr="006B3C01" w:rsidRDefault="00092BE8"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«Әз Тәукенің заманында: «Күл төбеде күнде кеңес»,- деген сөз мақал болды. «Кері кеткен елдің кеңесі көп болады. Кедей елдің көш басшысы көп болады»,- деп, сол заманда айтылған сөз болса керек» [</w:t>
      </w:r>
      <w:r w:rsidR="00C04784" w:rsidRPr="006B3C01">
        <w:rPr>
          <w:rFonts w:ascii="Times New Roman" w:hAnsi="Times New Roman" w:cs="Times New Roman"/>
          <w:sz w:val="28"/>
          <w:szCs w:val="28"/>
          <w:lang w:val="kk-KZ"/>
        </w:rPr>
        <w:t>97</w:t>
      </w:r>
      <w:r w:rsidRPr="006B3C01">
        <w:rPr>
          <w:rFonts w:ascii="Times New Roman" w:eastAsia="Times New Roman" w:hAnsi="Times New Roman" w:cs="Times New Roman"/>
          <w:sz w:val="28"/>
          <w:szCs w:val="28"/>
          <w:lang w:val="kk-KZ"/>
        </w:rPr>
        <w:t xml:space="preserve">, </w:t>
      </w:r>
      <w:r w:rsidR="00247552" w:rsidRPr="006B3C01">
        <w:rPr>
          <w:rFonts w:ascii="Times New Roman" w:hAnsi="Times New Roman" w:cs="Times New Roman"/>
          <w:sz w:val="28"/>
          <w:szCs w:val="28"/>
          <w:lang w:val="kk-KZ"/>
        </w:rPr>
        <w:t>б.</w:t>
      </w:r>
      <w:r w:rsidRPr="006B3C01">
        <w:rPr>
          <w:rFonts w:ascii="Times New Roman" w:eastAsia="Times New Roman" w:hAnsi="Times New Roman" w:cs="Times New Roman"/>
          <w:sz w:val="28"/>
          <w:szCs w:val="28"/>
          <w:lang w:val="kk-KZ"/>
        </w:rPr>
        <w:t>127].</w:t>
      </w:r>
    </w:p>
    <w:p w14:paraId="3C37039D" w14:textId="77777777" w:rsidR="00092BE8" w:rsidRPr="006B3C01" w:rsidRDefault="00092BE8"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Бұл үзіндіде Тәуке хан антропопоэтонимі ұлттық жадыдағы алтын ғасырдың, дана биліктің, кеңеске негізделген қоғамның көркем белгісі қызметін атқарады. Публицистикалық астары да айқын: ақын өз дәуіріндегі әділетсіздік пен рухани құлдырауды сынау үшін Тәуке заманын контрастық үлгі ретінде ұсынады.</w:t>
      </w:r>
    </w:p>
    <w:p w14:paraId="2592648B" w14:textId="6DD0FBD1" w:rsidR="00092BE8" w:rsidRPr="006B3C01" w:rsidRDefault="0015342A" w:rsidP="0021571A">
      <w:pPr>
        <w:spacing w:after="0" w:line="240" w:lineRule="auto"/>
        <w:ind w:firstLine="567"/>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Шыңғыс С</w:t>
      </w:r>
      <w:r w:rsidR="00092BE8" w:rsidRPr="0015342A">
        <w:rPr>
          <w:rFonts w:ascii="Times New Roman" w:eastAsia="Times New Roman" w:hAnsi="Times New Roman" w:cs="Times New Roman"/>
          <w:sz w:val="28"/>
          <w:szCs w:val="28"/>
          <w:lang w:val="kk-KZ"/>
        </w:rPr>
        <w:t>ұлтан</w:t>
      </w:r>
      <w:r w:rsidRPr="0015342A">
        <w:rPr>
          <w:rFonts w:ascii="Times New Roman" w:eastAsia="Times New Roman" w:hAnsi="Times New Roman" w:cs="Times New Roman"/>
          <w:sz w:val="28"/>
          <w:szCs w:val="28"/>
          <w:lang w:val="kk-KZ"/>
        </w:rPr>
        <w:t>,</w:t>
      </w:r>
    </w:p>
    <w:p w14:paraId="7C27FF69" w14:textId="77777777" w:rsidR="00092BE8" w:rsidRPr="006B3C01" w:rsidRDefault="00092BE8"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Мәшһүр Жүсіптің:</w:t>
      </w:r>
    </w:p>
    <w:p w14:paraId="19E532B0" w14:textId="77777777" w:rsidR="006939AA" w:rsidRPr="006B3C01" w:rsidRDefault="00092BE8"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Полковник һәм доверенный Шыңғыс аға,</w:t>
      </w:r>
    </w:p>
    <w:p w14:paraId="7A67BEBC" w14:textId="37BC5E17" w:rsidR="00092BE8" w:rsidRPr="006B3C01" w:rsidRDefault="00092BE8"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 xml:space="preserve">Арғында хандықпенен болдың жаға </w:t>
      </w:r>
      <w:r w:rsidR="003F7479" w:rsidRPr="006B3C01">
        <w:rPr>
          <w:rFonts w:ascii="Times New Roman" w:eastAsia="Times New Roman" w:hAnsi="Times New Roman" w:cs="Times New Roman"/>
          <w:sz w:val="28"/>
          <w:szCs w:val="28"/>
          <w:lang w:val="kk-KZ"/>
        </w:rPr>
        <w:t>[48</w:t>
      </w:r>
      <w:r w:rsidRPr="006B3C01">
        <w:rPr>
          <w:rFonts w:ascii="Times New Roman" w:eastAsia="Times New Roman" w:hAnsi="Times New Roman" w:cs="Times New Roman"/>
          <w:sz w:val="28"/>
          <w:szCs w:val="28"/>
          <w:lang w:val="kk-KZ"/>
        </w:rPr>
        <w:t xml:space="preserve">, </w:t>
      </w:r>
      <w:r w:rsidR="00247552" w:rsidRPr="006B3C01">
        <w:rPr>
          <w:rFonts w:ascii="Times New Roman" w:hAnsi="Times New Roman" w:cs="Times New Roman"/>
          <w:sz w:val="28"/>
          <w:szCs w:val="28"/>
          <w:lang w:val="kk-KZ"/>
        </w:rPr>
        <w:t>б.</w:t>
      </w:r>
      <w:r w:rsidRPr="006B3C01">
        <w:rPr>
          <w:rFonts w:ascii="Times New Roman" w:eastAsia="Times New Roman" w:hAnsi="Times New Roman" w:cs="Times New Roman"/>
          <w:sz w:val="28"/>
          <w:szCs w:val="28"/>
          <w:lang w:val="kk-KZ"/>
        </w:rPr>
        <w:t>79]</w:t>
      </w:r>
      <w:r w:rsidR="006939AA" w:rsidRPr="006B3C01">
        <w:rPr>
          <w:rFonts w:ascii="Times New Roman" w:eastAsia="Times New Roman" w:hAnsi="Times New Roman" w:cs="Times New Roman"/>
          <w:sz w:val="28"/>
          <w:szCs w:val="28"/>
          <w:lang w:val="kk-KZ"/>
        </w:rPr>
        <w:t xml:space="preserve"> </w:t>
      </w:r>
      <w:r w:rsidRPr="006B3C01">
        <w:rPr>
          <w:rFonts w:ascii="Times New Roman" w:eastAsia="Times New Roman" w:hAnsi="Times New Roman" w:cs="Times New Roman"/>
          <w:sz w:val="28"/>
          <w:szCs w:val="28"/>
          <w:lang w:val="kk-KZ"/>
        </w:rPr>
        <w:t xml:space="preserve">деген жолдарындағы Шыңғыс – Абылай ханның немересі, Шоқан Уәлихановтың әкесі Шыңғыс Уәлиханов. Бұл антропопоэтоним арқылы ақын қазақтың тарихи элитасының </w:t>
      </w:r>
      <w:r w:rsidRPr="006B3C01">
        <w:rPr>
          <w:rFonts w:ascii="Times New Roman" w:eastAsia="Times New Roman" w:hAnsi="Times New Roman" w:cs="Times New Roman"/>
          <w:sz w:val="28"/>
          <w:szCs w:val="28"/>
          <w:lang w:val="kk-KZ"/>
        </w:rPr>
        <w:lastRenderedPageBreak/>
        <w:t>отарлық кезеңдегі күрделі тағдырын, екіжақты болмысын – бір жағынан империялық жүйеге қызмет етуші, екінші жағынан ұлттық дәстүрдің өкілі ретіндегі қайшылықты статусын бейнелейді.</w:t>
      </w:r>
    </w:p>
    <w:p w14:paraId="790D1F3D" w14:textId="77777777" w:rsidR="00092BE8" w:rsidRPr="006B3C01" w:rsidRDefault="00092BE8"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Мұнда «полковник», «доверенный» сөздері оның ресми-бюрократиялық болмысын танытса, «Арғында хандықпенен болдың жаға» тіркесі оның ел ішіндегі дәстүрлі беделін көрсетеді. Яғни Шыңғыс антропопоэтонимі мәтінде тек адам есімі емес, отарлық дәуірдегі қазақ сұлтанының күрделі тарихи типі ретінде көрінеді.</w:t>
      </w:r>
    </w:p>
    <w:p w14:paraId="2F5667A4" w14:textId="09575A9A" w:rsidR="00092BE8" w:rsidRPr="006B3C01" w:rsidRDefault="00092BE8"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Мәшһүр Жүсіп шығармаларындағы тарихи антропопоэтонимдердің аса маңызды тобы – Төле би, Қазыбек би, Әйтеке би, Шоң би, Едіге би, Боштай сияқты билер мен шешендердің есімдері. Бұл антропонимдер қазақ қоғамындағы рухани биліктің, шариғатқа негізделген әділеттің, мәмілегерлік пен парасаттың көрінісі ретінде қолданылады.</w:t>
      </w:r>
      <w:r w:rsidR="004E55B3" w:rsidRPr="006B3C01">
        <w:rPr>
          <w:rFonts w:ascii="Times New Roman" w:eastAsia="Times New Roman" w:hAnsi="Times New Roman" w:cs="Times New Roman"/>
          <w:sz w:val="28"/>
          <w:szCs w:val="28"/>
          <w:lang w:val="kk-KZ"/>
        </w:rPr>
        <w:t xml:space="preserve"> </w:t>
      </w:r>
      <w:r w:rsidRPr="006B3C01">
        <w:rPr>
          <w:rFonts w:ascii="Times New Roman" w:eastAsia="Times New Roman" w:hAnsi="Times New Roman" w:cs="Times New Roman"/>
          <w:sz w:val="28"/>
          <w:szCs w:val="28"/>
          <w:lang w:val="kk-KZ"/>
        </w:rPr>
        <w:t>Мысалы:</w:t>
      </w:r>
    </w:p>
    <w:p w14:paraId="20D2DDAA" w14:textId="77777777" w:rsidR="00092BE8" w:rsidRPr="006B3C01" w:rsidRDefault="00092BE8"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«Кеше үш жүз басы қосылғанда, Үйсін-Төле менен ердің құнына екі-ақ ауыз сөзбен біткен Едігеге барыңдар!- деді, сізге айдады. Жүрген жайымыз-сол!-дейді.»;</w:t>
      </w:r>
    </w:p>
    <w:p w14:paraId="548E897D" w14:textId="77777777" w:rsidR="00092BE8" w:rsidRPr="006B3C01" w:rsidRDefault="00092BE8"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«Ханда-Абылай, қарада-Қазыбек»;</w:t>
      </w:r>
    </w:p>
    <w:p w14:paraId="7B3D6C3B" w14:textId="719445B1" w:rsidR="00092BE8" w:rsidRPr="006B3C01" w:rsidRDefault="00092BE8" w:rsidP="0021571A">
      <w:pPr>
        <w:tabs>
          <w:tab w:val="left" w:pos="4253"/>
        </w:tabs>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«Қазақта бір мақал бар: «Батыр деген бір барақ ит. Екі қатынның бірі табады. Би деген-ақ шариғат. Ілуде бір-ақ қатын табады!» Сол айтқан билер Ұлы жүзден шықты: Үйсін Төле би. Орта жүзден шықты: Арғын Қазыбек би. Кіші жүзден шықты: Алшын Әйтеке би. Солардай әр таптан Құдай жаратқан билер шықты. Ең ақыры Кеше Россияға бағынған заманда Шоң билер болды. Ол қазақтың ортасынан Құдай жаратқан билер шығып тұрған заманда бұзықтық жоқ болды. Ұрлық-қарлық, өтірік-өсек дәнеме болмады. Талас-тартыс, дәнеме жоқ, халық қандай пейілді болды?! «Қой үстіне торғай жұмыртқалаған» заман болды» [</w:t>
      </w:r>
      <w:r w:rsidR="00C04784" w:rsidRPr="006B3C01">
        <w:rPr>
          <w:rFonts w:ascii="Times New Roman" w:hAnsi="Times New Roman" w:cs="Times New Roman"/>
          <w:sz w:val="28"/>
          <w:szCs w:val="28"/>
          <w:lang w:val="kk-KZ"/>
        </w:rPr>
        <w:t>97</w:t>
      </w:r>
      <w:r w:rsidRPr="006B3C01">
        <w:rPr>
          <w:rFonts w:ascii="Times New Roman" w:eastAsia="Times New Roman" w:hAnsi="Times New Roman" w:cs="Times New Roman"/>
          <w:sz w:val="28"/>
          <w:szCs w:val="28"/>
          <w:lang w:val="kk-KZ"/>
        </w:rPr>
        <w:t xml:space="preserve">, </w:t>
      </w:r>
      <w:r w:rsidR="00247552" w:rsidRPr="006B3C01">
        <w:rPr>
          <w:rFonts w:ascii="Times New Roman" w:hAnsi="Times New Roman" w:cs="Times New Roman"/>
          <w:sz w:val="28"/>
          <w:szCs w:val="28"/>
          <w:lang w:val="kk-KZ"/>
        </w:rPr>
        <w:t>б.</w:t>
      </w:r>
      <w:r w:rsidRPr="006B3C01">
        <w:rPr>
          <w:rFonts w:ascii="Times New Roman" w:eastAsia="Times New Roman" w:hAnsi="Times New Roman" w:cs="Times New Roman"/>
          <w:sz w:val="28"/>
          <w:szCs w:val="28"/>
          <w:lang w:val="kk-KZ"/>
        </w:rPr>
        <w:t>119].</w:t>
      </w:r>
    </w:p>
    <w:p w14:paraId="7E6DFBE1" w14:textId="77777777" w:rsidR="00092BE8" w:rsidRPr="006B3C01" w:rsidRDefault="00092BE8"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Бұл үзінді тарихи антропопоэтонимдердің семантикалық ауқымын ерекше айқын көрсетеді. Мұнда Төле, Қазыбек, Әйтеке, Шоң есімдері жай тарихи адам атауы емес, тұтас құқықтық-этикалық жүйенің символдары ретінде көрінеді. Ақынның «би деген-ақ шариғат» деуі бұл антропонимдердің әділет, заң, парасат, сөз құдіреті, рухани жауапкершілік ұғымдарымен тығыз байланыста екенін көрсетеді.</w:t>
      </w:r>
    </w:p>
    <w:p w14:paraId="5C64EF08" w14:textId="77777777" w:rsidR="00092BE8" w:rsidRPr="006B3C01" w:rsidRDefault="00092BE8"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Мұнда бірнеше лингвопоэтикалық ерекшелік бар. Біріншіден, тарихи антропопоэтонимдер типтік модель жасайды: әр жүзден бір би аталуы қазақ қоғамының құрылымдық тұтастығын танытады. Екіншіден, олар алтын дәуірдің рәмізіне айналады: билер тұрған кезде ұрлық, өсек, талас болмағаны арқылы ақын идеал қоғам моделін береді. Үшіншіден, бұл антропопоэтонимдер мәтінде публицистикалық-идеологиялық функция атқарады: автор өткеннің билерін үлгі ете отырып, өзінің дәуіріндегі рухани дағдарысты сынайды.</w:t>
      </w:r>
    </w:p>
    <w:p w14:paraId="2732EF55" w14:textId="77777777" w:rsidR="00092BE8" w:rsidRPr="006B3C01" w:rsidRDefault="00092BE8" w:rsidP="0021571A">
      <w:pPr>
        <w:spacing w:after="0" w:line="240" w:lineRule="auto"/>
        <w:ind w:firstLine="567"/>
        <w:contextualSpacing/>
        <w:jc w:val="both"/>
        <w:rPr>
          <w:rFonts w:ascii="Times New Roman" w:eastAsia="Times New Roman" w:hAnsi="Times New Roman" w:cs="Times New Roman"/>
          <w:sz w:val="28"/>
          <w:szCs w:val="28"/>
        </w:rPr>
      </w:pPr>
      <w:r w:rsidRPr="006B3C01">
        <w:rPr>
          <w:rFonts w:ascii="Times New Roman" w:eastAsia="Times New Roman" w:hAnsi="Times New Roman" w:cs="Times New Roman"/>
          <w:sz w:val="28"/>
          <w:szCs w:val="28"/>
        </w:rPr>
        <w:t>Боштай есімі де тарихи антропопоэтоним ретінде қызықты. Ол хан әрі би, ақылды тұлға ретінде суреттеледі. Әңгіменің негізгі тақырыбы Боштайдың билігі туралы. Мәшһүр Жүсіптің «Үш Едіге туралы» мақаласында:</w:t>
      </w:r>
    </w:p>
    <w:p w14:paraId="641550BC" w14:textId="77777777" w:rsidR="004E55B3" w:rsidRPr="006B3C01" w:rsidRDefault="00092BE8"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rPr>
        <w:t>Бабасы Төлебайға бақ қараған,</w:t>
      </w:r>
    </w:p>
    <w:p w14:paraId="2464D213" w14:textId="77777777" w:rsidR="004E55B3" w:rsidRPr="006B3C01" w:rsidRDefault="00092BE8"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rPr>
        <w:t>Туыпты Едіге, Елеман бір анадан.</w:t>
      </w:r>
    </w:p>
    <w:p w14:paraId="48EE4681" w14:textId="77777777" w:rsidR="004E55B3" w:rsidRPr="006B3C01" w:rsidRDefault="00092BE8"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Тұрсынбай: онан – Бәзіл, Боштай туып,</w:t>
      </w:r>
    </w:p>
    <w:p w14:paraId="6FAD4618" w14:textId="74D7EBC0" w:rsidR="00092BE8" w:rsidRPr="006B3C01" w:rsidRDefault="00092BE8"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lastRenderedPageBreak/>
        <w:t>Уақытында асып өткен хан, қарадан</w:t>
      </w:r>
      <w:r w:rsidR="004E55B3" w:rsidRPr="006B3C01">
        <w:rPr>
          <w:rFonts w:ascii="Times New Roman" w:eastAsia="Times New Roman" w:hAnsi="Times New Roman" w:cs="Times New Roman"/>
          <w:sz w:val="28"/>
          <w:szCs w:val="28"/>
          <w:lang w:val="kk-KZ"/>
        </w:rPr>
        <w:t xml:space="preserve">,- </w:t>
      </w:r>
      <w:r w:rsidRPr="006B3C01">
        <w:rPr>
          <w:rFonts w:ascii="Times New Roman" w:eastAsia="Times New Roman" w:hAnsi="Times New Roman" w:cs="Times New Roman"/>
          <w:sz w:val="28"/>
          <w:szCs w:val="28"/>
          <w:lang w:val="kk-KZ"/>
        </w:rPr>
        <w:t>деп беріледі [</w:t>
      </w:r>
      <w:r w:rsidR="00CE1C40" w:rsidRPr="006B3C01">
        <w:rPr>
          <w:rFonts w:ascii="Times New Roman" w:hAnsi="Times New Roman" w:cs="Times New Roman"/>
          <w:sz w:val="28"/>
          <w:szCs w:val="28"/>
          <w:lang w:val="kk-KZ"/>
        </w:rPr>
        <w:t>9</w:t>
      </w:r>
      <w:r w:rsidR="00C04784" w:rsidRPr="006B3C01">
        <w:rPr>
          <w:rFonts w:ascii="Times New Roman" w:hAnsi="Times New Roman" w:cs="Times New Roman"/>
          <w:sz w:val="28"/>
          <w:szCs w:val="28"/>
          <w:lang w:val="kk-KZ"/>
        </w:rPr>
        <w:t>7</w:t>
      </w:r>
      <w:r w:rsidRPr="006B3C01">
        <w:rPr>
          <w:rFonts w:ascii="Times New Roman" w:eastAsia="Times New Roman" w:hAnsi="Times New Roman" w:cs="Times New Roman"/>
          <w:sz w:val="28"/>
          <w:szCs w:val="28"/>
          <w:lang w:val="kk-KZ"/>
        </w:rPr>
        <w:t xml:space="preserve">, </w:t>
      </w:r>
      <w:r w:rsidR="00247552" w:rsidRPr="006B3C01">
        <w:rPr>
          <w:rFonts w:ascii="Times New Roman" w:hAnsi="Times New Roman" w:cs="Times New Roman"/>
          <w:sz w:val="28"/>
          <w:szCs w:val="28"/>
          <w:lang w:val="kk-KZ"/>
        </w:rPr>
        <w:t>б.</w:t>
      </w:r>
      <w:r w:rsidRPr="006B3C01">
        <w:rPr>
          <w:rFonts w:ascii="Times New Roman" w:eastAsia="Times New Roman" w:hAnsi="Times New Roman" w:cs="Times New Roman"/>
          <w:sz w:val="28"/>
          <w:szCs w:val="28"/>
          <w:lang w:val="kk-KZ"/>
        </w:rPr>
        <w:t>313].</w:t>
      </w:r>
    </w:p>
    <w:p w14:paraId="6566FC81" w14:textId="77777777" w:rsidR="00092BE8" w:rsidRPr="006B3C01" w:rsidRDefault="00092BE8"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Бұл жерде Боштай есімі рулық-әулеттік сабақтастық, ел билеу өнері, хан мен би мәртебесінің тоғысы сияқты ұғымдармен байланысады. Мәтінде Боштай тек адам емес, тарихи кезеңнің ықпалды саяси-әлеуметтік тұлғасы ретінде сипатталған.</w:t>
      </w:r>
    </w:p>
    <w:p w14:paraId="69ADB95E" w14:textId="77777777" w:rsidR="00092BE8" w:rsidRPr="006B3C01" w:rsidRDefault="00092BE8"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Тарихи антропопоэтонимдердің келесі маңызды қабаты – батырлар есімдері. Мәшһүр Жүсіп шығармаларында Қабанбай, Бөгенбай, Жәнібек, Барақ, Бердіқожа, Малайсары, Сары, Баян сияқты есімдер ұлт-азаттық күрестің, ел қорғаудың, ерліктің символдары ретінде жұмсалады.</w:t>
      </w:r>
    </w:p>
    <w:p w14:paraId="48AD3206" w14:textId="77777777" w:rsidR="00092BE8" w:rsidRPr="006B3C01" w:rsidRDefault="00092BE8"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Мысалы, «Сарыарқаның кімдікі екендігі» еңбегінде:</w:t>
      </w:r>
    </w:p>
    <w:p w14:paraId="3764F915" w14:textId="249D3941" w:rsidR="00092BE8" w:rsidRPr="006B3C01" w:rsidRDefault="00092BE8"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«Күн батысы – Сырдария, күншығысы – ұзын аққан Ертіс, оңтүстігі – Жетісу өзені, солтүстігі – Еділ, Жайық. Бұл қазақ иесіз жатқан жерге келіп ие болған жоқ, ақ найзаның ұшымен, ақ білектің күшімен кеше Қаракерей Қабанбай, Қанжығалы Бөгенбай, қаз дауысты Қазыбек, Шақшақұлы Жәнібек заманында жаннан кешіп, сусын орнына қызыл қан ішіп, жаудай алысып, жаттай салысып, күні-түні атысып, қара қанға батысып, шыбын жанын нысанаға байлап, не маңғаз, сарбаздары жау жолында оққа ұшырап өліп, сөйтіп алған жері еді» [</w:t>
      </w:r>
      <w:r w:rsidR="00C04784" w:rsidRPr="006B3C01">
        <w:rPr>
          <w:rFonts w:ascii="Times New Roman" w:hAnsi="Times New Roman" w:cs="Times New Roman"/>
          <w:sz w:val="28"/>
          <w:szCs w:val="28"/>
          <w:lang w:val="kk-KZ"/>
        </w:rPr>
        <w:t>97</w:t>
      </w:r>
      <w:r w:rsidRPr="006B3C01">
        <w:rPr>
          <w:rFonts w:ascii="Times New Roman" w:eastAsia="Times New Roman" w:hAnsi="Times New Roman" w:cs="Times New Roman"/>
          <w:sz w:val="28"/>
          <w:szCs w:val="28"/>
          <w:lang w:val="kk-KZ"/>
        </w:rPr>
        <w:t xml:space="preserve">, </w:t>
      </w:r>
      <w:r w:rsidR="00247552" w:rsidRPr="006B3C01">
        <w:rPr>
          <w:rFonts w:ascii="Times New Roman" w:hAnsi="Times New Roman" w:cs="Times New Roman"/>
          <w:sz w:val="28"/>
          <w:szCs w:val="28"/>
          <w:lang w:val="kk-KZ"/>
        </w:rPr>
        <w:t>б.</w:t>
      </w:r>
      <w:r w:rsidRPr="006B3C01">
        <w:rPr>
          <w:rFonts w:ascii="Times New Roman" w:eastAsia="Times New Roman" w:hAnsi="Times New Roman" w:cs="Times New Roman"/>
          <w:sz w:val="28"/>
          <w:szCs w:val="28"/>
          <w:lang w:val="kk-KZ"/>
        </w:rPr>
        <w:t>132].</w:t>
      </w:r>
    </w:p>
    <w:p w14:paraId="59063796" w14:textId="77777777" w:rsidR="004E55B3" w:rsidRPr="006B3C01" w:rsidRDefault="00092BE8"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Бұл үзіндіде Қабанбай, Бөгенбай, Жәнібек антропопоэтонимдері нақты батырларды атаумен қатар, қазақ жерінің қанмен қорғалғанын дәлелдейтін тарихи-риторикалық дәйекке айналған. Мұнда тарихи антропонимдердің бірнеше қызметі анық байқалады:</w:t>
      </w:r>
    </w:p>
    <w:p w14:paraId="2D6F5341" w14:textId="77777777" w:rsidR="004E55B3" w:rsidRPr="006B3C01" w:rsidRDefault="004E55B3"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 xml:space="preserve">- </w:t>
      </w:r>
      <w:r w:rsidR="00092BE8" w:rsidRPr="006B3C01">
        <w:rPr>
          <w:rFonts w:ascii="Times New Roman" w:eastAsia="Times New Roman" w:hAnsi="Times New Roman" w:cs="Times New Roman"/>
          <w:sz w:val="28"/>
          <w:szCs w:val="28"/>
          <w:lang w:val="kk-KZ"/>
        </w:rPr>
        <w:t>тарихи-жаңғыртушылық қызмет – ұмыт бола бастаған ел қорғаушыларды еске түсіру;</w:t>
      </w:r>
    </w:p>
    <w:p w14:paraId="5790464C" w14:textId="77777777" w:rsidR="004E55B3" w:rsidRPr="006B3C01" w:rsidRDefault="004E55B3"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 xml:space="preserve">- </w:t>
      </w:r>
      <w:r w:rsidR="00092BE8" w:rsidRPr="006B3C01">
        <w:rPr>
          <w:rFonts w:ascii="Times New Roman" w:eastAsia="Times New Roman" w:hAnsi="Times New Roman" w:cs="Times New Roman"/>
          <w:sz w:val="28"/>
          <w:szCs w:val="28"/>
          <w:lang w:val="kk-KZ"/>
        </w:rPr>
        <w:t>идеологиялық қызмет – жердің иесіз алынбағанын дәлелдеу;</w:t>
      </w:r>
    </w:p>
    <w:p w14:paraId="08E00788" w14:textId="77777777" w:rsidR="004E55B3" w:rsidRPr="006B3C01" w:rsidRDefault="004E55B3"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 xml:space="preserve">- </w:t>
      </w:r>
      <w:r w:rsidR="00092BE8" w:rsidRPr="006B3C01">
        <w:rPr>
          <w:rFonts w:ascii="Times New Roman" w:eastAsia="Times New Roman" w:hAnsi="Times New Roman" w:cs="Times New Roman"/>
          <w:sz w:val="28"/>
          <w:szCs w:val="28"/>
          <w:lang w:val="kk-KZ"/>
        </w:rPr>
        <w:t>тәрбиелік қызмет – ұрпаққа ерлік пен елдік мұратты үлгі ету;</w:t>
      </w:r>
    </w:p>
    <w:p w14:paraId="6E54CFD3" w14:textId="72DFCDEE" w:rsidR="00092BE8" w:rsidRPr="006B3C01" w:rsidRDefault="004E55B3"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-т</w:t>
      </w:r>
      <w:r w:rsidR="00092BE8" w:rsidRPr="006B3C01">
        <w:rPr>
          <w:rFonts w:ascii="Times New Roman" w:eastAsia="Times New Roman" w:hAnsi="Times New Roman" w:cs="Times New Roman"/>
          <w:sz w:val="28"/>
          <w:szCs w:val="28"/>
        </w:rPr>
        <w:t>стилистикалық қызмет – эпикалық пафос пен тарихи атмосфера тудыру.</w:t>
      </w:r>
    </w:p>
    <w:p w14:paraId="6AE278C4" w14:textId="77777777" w:rsidR="004E55B3" w:rsidRPr="006B3C01" w:rsidRDefault="00092BE8"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Мұнда антропопоэтонимдер мәтіннің эмоционалдық қуатын арттыратын тірек сөздерге айналған. Оларсыз мәтіндегі тарихи салмақ әлсірер еді. Яғни бұл тарихи есімдер шығарма мазмұнының тұтастығын қамтамасыз ететін құрылымдық элемент ретінде де көрінеді.</w:t>
      </w:r>
    </w:p>
    <w:p w14:paraId="01A956AE" w14:textId="77777777" w:rsidR="00092BE8" w:rsidRPr="006B3C01" w:rsidRDefault="00092BE8"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Мәшһүр Жүсіп шығармаларындағы кейбір тарихи антропопоэтонимдер нақты тарихи тұлға мен аңыздық-символдық бейненің аралығында орналасқан. Солардың қатарында Асан қайғы, Қорқыт ата, Шыңғыс хан бар.</w:t>
      </w:r>
    </w:p>
    <w:p w14:paraId="330B8888" w14:textId="77777777" w:rsidR="00092BE8" w:rsidRPr="006B3C01" w:rsidRDefault="00092BE8"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b/>
          <w:bCs/>
          <w:sz w:val="28"/>
          <w:szCs w:val="28"/>
          <w:lang w:val="kk-KZ"/>
        </w:rPr>
        <w:t>Асан қайғы</w:t>
      </w:r>
      <w:r w:rsidRPr="006B3C01">
        <w:rPr>
          <w:rFonts w:ascii="Times New Roman" w:eastAsia="Times New Roman" w:hAnsi="Times New Roman" w:cs="Times New Roman"/>
          <w:sz w:val="28"/>
          <w:szCs w:val="28"/>
          <w:lang w:val="kk-KZ"/>
        </w:rPr>
        <w:t xml:space="preserve"> – XV ғасырда өмір сүрген жырау, би, философ, Әз Жәнібек ханның кеңесшісі болған тарихи тұлға. Дегенмен Мәшһүр Жүсіп оны жай тарихи адам ретінде емес, халық болашағын болжаған көреген дана, жер тағдырын ойлаған ұлттық сананың символы ретінде бейнелейді.</w:t>
      </w:r>
    </w:p>
    <w:p w14:paraId="704D0880" w14:textId="0257770D" w:rsidR="00092BE8" w:rsidRPr="006B3C01" w:rsidRDefault="00092BE8"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Мысалы:</w:t>
      </w:r>
      <w:r w:rsidR="004E55B3" w:rsidRPr="006B3C01">
        <w:rPr>
          <w:rFonts w:ascii="Times New Roman" w:eastAsia="Times New Roman" w:hAnsi="Times New Roman" w:cs="Times New Roman"/>
          <w:sz w:val="28"/>
          <w:szCs w:val="28"/>
          <w:lang w:val="kk-KZ"/>
        </w:rPr>
        <w:t xml:space="preserve"> </w:t>
      </w:r>
      <w:r w:rsidRPr="006B3C01">
        <w:rPr>
          <w:rFonts w:ascii="Times New Roman" w:eastAsia="Times New Roman" w:hAnsi="Times New Roman" w:cs="Times New Roman"/>
          <w:sz w:val="28"/>
          <w:szCs w:val="28"/>
          <w:lang w:val="kk-KZ"/>
        </w:rPr>
        <w:t xml:space="preserve">«Мұнан соң бұл қазаққа Асан Қайғы хан болған. Ол орнығып табан тіреп тұра алмаған: «Бұл Сарыарқаны кәпір алады, моламды кәпірдің аяғының астында қалдырмаймын»- деп, малды үш жыл ту қылып, Жиделі-Байсынға ауып кеткен» </w:t>
      </w:r>
      <w:r w:rsidR="00C125F5" w:rsidRPr="006B3C01">
        <w:rPr>
          <w:rFonts w:ascii="Times New Roman" w:eastAsia="Times New Roman" w:hAnsi="Times New Roman" w:cs="Times New Roman"/>
          <w:sz w:val="28"/>
          <w:szCs w:val="28"/>
          <w:lang w:val="kk-KZ"/>
        </w:rPr>
        <w:t>[61</w:t>
      </w:r>
      <w:r w:rsidRPr="006B3C01">
        <w:rPr>
          <w:rFonts w:ascii="Times New Roman" w:eastAsia="Times New Roman" w:hAnsi="Times New Roman" w:cs="Times New Roman"/>
          <w:sz w:val="28"/>
          <w:szCs w:val="28"/>
          <w:lang w:val="kk-KZ"/>
        </w:rPr>
        <w:t xml:space="preserve">, </w:t>
      </w:r>
      <w:r w:rsidR="00247552" w:rsidRPr="006B3C01">
        <w:rPr>
          <w:rFonts w:ascii="Times New Roman" w:hAnsi="Times New Roman" w:cs="Times New Roman"/>
          <w:sz w:val="28"/>
          <w:szCs w:val="28"/>
          <w:lang w:val="kk-KZ"/>
        </w:rPr>
        <w:t>б.</w:t>
      </w:r>
      <w:r w:rsidRPr="006B3C01">
        <w:rPr>
          <w:rFonts w:ascii="Times New Roman" w:eastAsia="Times New Roman" w:hAnsi="Times New Roman" w:cs="Times New Roman"/>
          <w:sz w:val="28"/>
          <w:szCs w:val="28"/>
          <w:lang w:val="kk-KZ"/>
        </w:rPr>
        <w:t>85].</w:t>
      </w:r>
    </w:p>
    <w:p w14:paraId="419E0E2A" w14:textId="77777777" w:rsidR="004E55B3" w:rsidRPr="006B3C01" w:rsidRDefault="00092BE8"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Бұл үзіндіде Асан қайғы антропопоэтонимі бірнеше семантикалық қабатта қызмет етеді:</w:t>
      </w:r>
    </w:p>
    <w:p w14:paraId="3AB5E4E7" w14:textId="77777777" w:rsidR="004E55B3" w:rsidRPr="006B3C01" w:rsidRDefault="004E55B3"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 xml:space="preserve">- </w:t>
      </w:r>
      <w:r w:rsidR="00092BE8" w:rsidRPr="006B3C01">
        <w:rPr>
          <w:rFonts w:ascii="Times New Roman" w:eastAsia="Times New Roman" w:hAnsi="Times New Roman" w:cs="Times New Roman"/>
          <w:sz w:val="28"/>
          <w:szCs w:val="28"/>
          <w:lang w:val="kk-KZ"/>
        </w:rPr>
        <w:t>көрегендік символы – болашақты болжайды;</w:t>
      </w:r>
    </w:p>
    <w:p w14:paraId="551D3040" w14:textId="77777777" w:rsidR="004E55B3" w:rsidRPr="006B3C01" w:rsidRDefault="004E55B3"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lastRenderedPageBreak/>
        <w:t xml:space="preserve">- </w:t>
      </w:r>
      <w:r w:rsidR="00092BE8" w:rsidRPr="006B3C01">
        <w:rPr>
          <w:rFonts w:ascii="Times New Roman" w:eastAsia="Times New Roman" w:hAnsi="Times New Roman" w:cs="Times New Roman"/>
          <w:sz w:val="28"/>
          <w:szCs w:val="28"/>
          <w:lang w:val="kk-KZ"/>
        </w:rPr>
        <w:t>жер киесінің сақтаушысы – ата-баба моласының жатқа тапталуын қаламайды;</w:t>
      </w:r>
    </w:p>
    <w:p w14:paraId="5CA04F12" w14:textId="77ED7A4D" w:rsidR="00092BE8" w:rsidRPr="006B3C01" w:rsidRDefault="004E55B3"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 xml:space="preserve">- </w:t>
      </w:r>
      <w:r w:rsidR="00092BE8" w:rsidRPr="006B3C01">
        <w:rPr>
          <w:rFonts w:ascii="Times New Roman" w:eastAsia="Times New Roman" w:hAnsi="Times New Roman" w:cs="Times New Roman"/>
          <w:sz w:val="28"/>
          <w:szCs w:val="28"/>
          <w:lang w:val="kk-KZ"/>
        </w:rPr>
        <w:t>ұлттық ескерту даусы – отарлыққа қарсы астарлы үндеу.</w:t>
      </w:r>
    </w:p>
    <w:p w14:paraId="0D0651BD" w14:textId="6C79C53F" w:rsidR="00092BE8" w:rsidRPr="006B3C01" w:rsidRDefault="00092BE8"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Осылайша Асан қайғы есімі тарихи-мифологиялық модельге айналып, автордың өз дәуіріне де бағытталған ойымен сабақтасады.</w:t>
      </w:r>
    </w:p>
    <w:p w14:paraId="6449443F" w14:textId="21F1219B" w:rsidR="00092BE8" w:rsidRPr="006B3C01" w:rsidRDefault="00092BE8"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b/>
          <w:bCs/>
          <w:sz w:val="28"/>
          <w:szCs w:val="28"/>
          <w:lang w:val="kk-KZ"/>
        </w:rPr>
        <w:t>Қорқыт ата</w:t>
      </w:r>
      <w:r w:rsidRPr="006B3C01">
        <w:rPr>
          <w:rFonts w:ascii="Times New Roman" w:eastAsia="Times New Roman" w:hAnsi="Times New Roman" w:cs="Times New Roman"/>
          <w:sz w:val="28"/>
          <w:szCs w:val="28"/>
          <w:lang w:val="kk-KZ"/>
        </w:rPr>
        <w:t xml:space="preserve"> да Мәшһүр Жүсіптің діни-философиялық танымында ерекше орын алады. Ол туралы «Қорқыттың көрі», «Қорқыт туралы хикая», «Қорқыт туралы бір әңгіме» сияқты мәтіндер бар [</w:t>
      </w:r>
      <w:r w:rsidR="00C04784" w:rsidRPr="006B3C01">
        <w:rPr>
          <w:rFonts w:ascii="Times New Roman" w:eastAsia="Times New Roman" w:hAnsi="Times New Roman" w:cs="Times New Roman"/>
          <w:sz w:val="28"/>
          <w:szCs w:val="28"/>
          <w:lang w:val="kk-KZ"/>
        </w:rPr>
        <w:t>101</w:t>
      </w:r>
      <w:r w:rsidRPr="006B3C01">
        <w:rPr>
          <w:rFonts w:ascii="Times New Roman" w:eastAsia="Times New Roman" w:hAnsi="Times New Roman" w:cs="Times New Roman"/>
          <w:sz w:val="28"/>
          <w:szCs w:val="28"/>
          <w:lang w:val="kk-KZ"/>
        </w:rPr>
        <w:t xml:space="preserve">, </w:t>
      </w:r>
      <w:r w:rsidR="00247552" w:rsidRPr="006B3C01">
        <w:rPr>
          <w:rFonts w:ascii="Times New Roman" w:hAnsi="Times New Roman" w:cs="Times New Roman"/>
          <w:sz w:val="28"/>
          <w:szCs w:val="28"/>
          <w:lang w:val="kk-KZ"/>
        </w:rPr>
        <w:t>б.</w:t>
      </w:r>
      <w:r w:rsidRPr="006B3C01">
        <w:rPr>
          <w:rFonts w:ascii="Times New Roman" w:eastAsia="Times New Roman" w:hAnsi="Times New Roman" w:cs="Times New Roman"/>
          <w:sz w:val="28"/>
          <w:szCs w:val="28"/>
          <w:lang w:val="kk-KZ"/>
        </w:rPr>
        <w:t>124]. Ақын Қорқыт бейнесі арқылы өлім мен өмір, рух пен мәңгілік, қорқу мен тану, фәни мен бақи арасындағы күрделі байланысты ашады.</w:t>
      </w:r>
    </w:p>
    <w:p w14:paraId="69CC022C" w14:textId="77777777" w:rsidR="00092BE8" w:rsidRPr="006B3C01" w:rsidRDefault="00092BE8"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Қорқыт антропопоэтонимі мұнда тарихи тұлғадан гөрі рухани ұстаз, мәңгілік іздеуші, түркілік дүниетаным мен исламдық сопылықтың тоғысқан символы ретінде көрінеді. Сондықтан ол бұл бөлімде тарихи антропопоэтоним ретінде аталғанымен, оның семантикалық табиғаты тарихи және мифтік қабаттарды біріктіреді.</w:t>
      </w:r>
    </w:p>
    <w:p w14:paraId="017BE5E3" w14:textId="19B6DC29" w:rsidR="00092BE8" w:rsidRPr="006B3C01" w:rsidRDefault="00092BE8" w:rsidP="0015342A">
      <w:pPr>
        <w:spacing w:after="0" w:line="240" w:lineRule="auto"/>
        <w:ind w:firstLine="567"/>
        <w:contextualSpacing/>
        <w:jc w:val="both"/>
        <w:rPr>
          <w:rFonts w:ascii="Times New Roman" w:eastAsia="Times New Roman" w:hAnsi="Times New Roman" w:cs="Times New Roman"/>
          <w:sz w:val="28"/>
          <w:szCs w:val="28"/>
          <w:lang w:val="kk-KZ"/>
        </w:rPr>
      </w:pPr>
      <w:r w:rsidRPr="0015342A">
        <w:rPr>
          <w:rFonts w:ascii="Times New Roman" w:eastAsia="Times New Roman" w:hAnsi="Times New Roman" w:cs="Times New Roman"/>
          <w:sz w:val="28"/>
          <w:szCs w:val="28"/>
          <w:lang w:val="kk-KZ"/>
        </w:rPr>
        <w:t>Шыңғыс хан</w:t>
      </w:r>
      <w:r w:rsidR="0015342A">
        <w:rPr>
          <w:rFonts w:ascii="Times New Roman" w:eastAsia="Times New Roman" w:hAnsi="Times New Roman" w:cs="Times New Roman"/>
          <w:sz w:val="28"/>
          <w:szCs w:val="28"/>
          <w:lang w:val="kk-KZ"/>
        </w:rPr>
        <w:t xml:space="preserve">. </w:t>
      </w:r>
      <w:r w:rsidRPr="006B3C01">
        <w:rPr>
          <w:rFonts w:ascii="Times New Roman" w:eastAsia="Times New Roman" w:hAnsi="Times New Roman" w:cs="Times New Roman"/>
          <w:sz w:val="28"/>
          <w:szCs w:val="28"/>
          <w:lang w:val="kk-KZ"/>
        </w:rPr>
        <w:t>Мәшһүр Жүсіптің Шыңғыс хан туралы:</w:t>
      </w:r>
    </w:p>
    <w:p w14:paraId="6882CD86" w14:textId="0C45E867" w:rsidR="00092BE8" w:rsidRPr="006B3C01" w:rsidRDefault="00092BE8"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 xml:space="preserve">«Бұл Шыңғыс хан ақылды, данышпан, терең ойлы адам болды. Қанша жұртты қырып, қиратып алып жүргенде, ешкімнің дініне қарсылығы болмаған. Бұхарай-Шәріфке барып, дін жайын сұраған: - Құдайдың бірлігіне, барлығына, күштілігіне өзім әбден сенулімін!- деген» </w:t>
      </w:r>
      <w:r w:rsidR="00C125F5" w:rsidRPr="006B3C01">
        <w:rPr>
          <w:rFonts w:ascii="Times New Roman" w:eastAsia="Times New Roman" w:hAnsi="Times New Roman" w:cs="Times New Roman"/>
          <w:sz w:val="28"/>
          <w:szCs w:val="28"/>
          <w:lang w:val="kk-KZ"/>
        </w:rPr>
        <w:t>[61</w:t>
      </w:r>
      <w:r w:rsidRPr="006B3C01">
        <w:rPr>
          <w:rFonts w:ascii="Times New Roman" w:eastAsia="Times New Roman" w:hAnsi="Times New Roman" w:cs="Times New Roman"/>
          <w:sz w:val="28"/>
          <w:szCs w:val="28"/>
          <w:lang w:val="kk-KZ"/>
        </w:rPr>
        <w:t xml:space="preserve">, </w:t>
      </w:r>
      <w:r w:rsidR="00247552" w:rsidRPr="006B3C01">
        <w:rPr>
          <w:rFonts w:ascii="Times New Roman" w:hAnsi="Times New Roman" w:cs="Times New Roman"/>
          <w:sz w:val="28"/>
          <w:szCs w:val="28"/>
          <w:lang w:val="kk-KZ"/>
        </w:rPr>
        <w:t>б.</w:t>
      </w:r>
      <w:r w:rsidRPr="006B3C01">
        <w:rPr>
          <w:rFonts w:ascii="Times New Roman" w:eastAsia="Times New Roman" w:hAnsi="Times New Roman" w:cs="Times New Roman"/>
          <w:sz w:val="28"/>
          <w:szCs w:val="28"/>
          <w:lang w:val="kk-KZ"/>
        </w:rPr>
        <w:t>214]</w:t>
      </w:r>
      <w:r w:rsidR="004E55B3" w:rsidRPr="006B3C01">
        <w:rPr>
          <w:rFonts w:ascii="Times New Roman" w:eastAsia="Times New Roman" w:hAnsi="Times New Roman" w:cs="Times New Roman"/>
          <w:sz w:val="28"/>
          <w:szCs w:val="28"/>
          <w:lang w:val="kk-KZ"/>
        </w:rPr>
        <w:t xml:space="preserve"> </w:t>
      </w:r>
      <w:r w:rsidRPr="006B3C01">
        <w:rPr>
          <w:rFonts w:ascii="Times New Roman" w:eastAsia="Times New Roman" w:hAnsi="Times New Roman" w:cs="Times New Roman"/>
          <w:sz w:val="28"/>
          <w:szCs w:val="28"/>
          <w:lang w:val="kk-KZ"/>
        </w:rPr>
        <w:t>деуі өте мәнді. Мұнда автор Шыңғыс ханды біржақты қанды жаулаушы емес, рухани ізденіске қабілетті, Құдай бірлігіне сенген тұлға ретінде қайта пайымдайды. Бұл – тарихи антропонимнің авторлық интерпретация арқылы жаңаша бағалануын көрсететін мысал. Шыңғыс хан есімі осылайша тек әскери-саяси тарихты емес, діни-философиялық ойлау нысанын да білдіретін антропопоэтонимге айналады.</w:t>
      </w:r>
    </w:p>
    <w:p w14:paraId="6DCBCBA0" w14:textId="77777777" w:rsidR="00092BE8" w:rsidRPr="006B3C01" w:rsidRDefault="00092BE8"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Мәшһүр Жүсіп шығармаларындағы тарихи антропопоэтонимдердің семантикасы көпқабатты. Оларды төмендегі компоненттер арқылы сипаттауға болады:</w:t>
      </w:r>
    </w:p>
    <w:p w14:paraId="3E4F998F" w14:textId="5FD7F4C7" w:rsidR="00092BE8" w:rsidRPr="006B3C01" w:rsidRDefault="00092BE8"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1 Тарихи компонент.</w:t>
      </w:r>
      <w:r w:rsidR="004E55B3" w:rsidRPr="006B3C01">
        <w:rPr>
          <w:rFonts w:ascii="Times New Roman" w:eastAsia="Times New Roman" w:hAnsi="Times New Roman" w:cs="Times New Roman"/>
          <w:sz w:val="28"/>
          <w:szCs w:val="28"/>
          <w:lang w:val="kk-KZ"/>
        </w:rPr>
        <w:t xml:space="preserve"> </w:t>
      </w:r>
      <w:r w:rsidRPr="006B3C01">
        <w:rPr>
          <w:rFonts w:ascii="Times New Roman" w:eastAsia="Times New Roman" w:hAnsi="Times New Roman" w:cs="Times New Roman"/>
          <w:sz w:val="28"/>
          <w:szCs w:val="28"/>
          <w:lang w:val="kk-KZ"/>
        </w:rPr>
        <w:t>Антропоним нақты өмір сүрген дәуірді, оқиғаны, қоғамдық құрылымды танытады. Мысалы, Абылай, Тәуке, Есім, Қазыбек, Шыңғыс есімдері белгілі тарихи кезеңдерді белсендіреді.</w:t>
      </w:r>
    </w:p>
    <w:p w14:paraId="0EC2D41A" w14:textId="0CC40365" w:rsidR="00092BE8" w:rsidRPr="006B3C01" w:rsidRDefault="006659F4"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2</w:t>
      </w:r>
      <w:r w:rsidR="00092BE8" w:rsidRPr="006B3C01">
        <w:rPr>
          <w:rFonts w:ascii="Times New Roman" w:eastAsia="Times New Roman" w:hAnsi="Times New Roman" w:cs="Times New Roman"/>
          <w:sz w:val="28"/>
          <w:szCs w:val="28"/>
          <w:lang w:val="kk-KZ"/>
        </w:rPr>
        <w:t xml:space="preserve"> Рухани-этикалық компонент.</w:t>
      </w:r>
      <w:r w:rsidR="004E55B3" w:rsidRPr="006B3C01">
        <w:rPr>
          <w:rFonts w:ascii="Times New Roman" w:eastAsia="Times New Roman" w:hAnsi="Times New Roman" w:cs="Times New Roman"/>
          <w:sz w:val="28"/>
          <w:szCs w:val="28"/>
          <w:lang w:val="kk-KZ"/>
        </w:rPr>
        <w:t xml:space="preserve"> </w:t>
      </w:r>
      <w:r w:rsidR="00092BE8" w:rsidRPr="006B3C01">
        <w:rPr>
          <w:rFonts w:ascii="Times New Roman" w:eastAsia="Times New Roman" w:hAnsi="Times New Roman" w:cs="Times New Roman"/>
          <w:sz w:val="28"/>
          <w:szCs w:val="28"/>
          <w:lang w:val="kk-KZ"/>
        </w:rPr>
        <w:t>Көптеген тарихи есімдер әділдік, парасат, имандылық, ерлік, көрегендік сияқты моральдық ұғымдарды өз бойына жинақтайды. Мысалы, Төле, Қазыбек, Әйтеке – әділ бидің; Қожа Ахмет – рухани ұстаздың; Абылай – ел қамын ойлаған ханның символы.</w:t>
      </w:r>
    </w:p>
    <w:p w14:paraId="634F920E" w14:textId="102B0F9F" w:rsidR="00092BE8" w:rsidRPr="006B3C01" w:rsidRDefault="006659F4"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 xml:space="preserve">3 </w:t>
      </w:r>
      <w:r w:rsidR="00092BE8" w:rsidRPr="006B3C01">
        <w:rPr>
          <w:rFonts w:ascii="Times New Roman" w:eastAsia="Times New Roman" w:hAnsi="Times New Roman" w:cs="Times New Roman"/>
          <w:sz w:val="28"/>
          <w:szCs w:val="28"/>
          <w:lang w:val="kk-KZ"/>
        </w:rPr>
        <w:t>Құқықтық-саяси компонент.</w:t>
      </w:r>
      <w:r w:rsidR="004E55B3" w:rsidRPr="006B3C01">
        <w:rPr>
          <w:rFonts w:ascii="Times New Roman" w:eastAsia="Times New Roman" w:hAnsi="Times New Roman" w:cs="Times New Roman"/>
          <w:sz w:val="28"/>
          <w:szCs w:val="28"/>
          <w:lang w:val="kk-KZ"/>
        </w:rPr>
        <w:t xml:space="preserve"> </w:t>
      </w:r>
      <w:r w:rsidR="00092BE8" w:rsidRPr="006B3C01">
        <w:rPr>
          <w:rFonts w:ascii="Times New Roman" w:eastAsia="Times New Roman" w:hAnsi="Times New Roman" w:cs="Times New Roman"/>
          <w:sz w:val="28"/>
          <w:szCs w:val="28"/>
          <w:lang w:val="kk-KZ"/>
        </w:rPr>
        <w:t>Хан, би, сұлтан аттары билік жүйесінің табиғатын, қоғамның ұйымдасуын, дәстүрлі құқықтық сананы білдіреді.</w:t>
      </w:r>
    </w:p>
    <w:p w14:paraId="7EA30E28" w14:textId="12ED2950" w:rsidR="00092BE8" w:rsidRPr="006B3C01" w:rsidRDefault="006659F4"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4</w:t>
      </w:r>
      <w:r w:rsidR="00092BE8" w:rsidRPr="006B3C01">
        <w:rPr>
          <w:rFonts w:ascii="Times New Roman" w:eastAsia="Times New Roman" w:hAnsi="Times New Roman" w:cs="Times New Roman"/>
          <w:sz w:val="28"/>
          <w:szCs w:val="28"/>
          <w:lang w:val="kk-KZ"/>
        </w:rPr>
        <w:t xml:space="preserve"> Мифологиялық-символдық компонент.</w:t>
      </w:r>
      <w:r w:rsidR="004E55B3" w:rsidRPr="006B3C01">
        <w:rPr>
          <w:rFonts w:ascii="Times New Roman" w:eastAsia="Times New Roman" w:hAnsi="Times New Roman" w:cs="Times New Roman"/>
          <w:sz w:val="28"/>
          <w:szCs w:val="28"/>
          <w:lang w:val="kk-KZ"/>
        </w:rPr>
        <w:t xml:space="preserve"> </w:t>
      </w:r>
      <w:r w:rsidR="00092BE8" w:rsidRPr="006B3C01">
        <w:rPr>
          <w:rFonts w:ascii="Times New Roman" w:eastAsia="Times New Roman" w:hAnsi="Times New Roman" w:cs="Times New Roman"/>
          <w:sz w:val="28"/>
          <w:szCs w:val="28"/>
          <w:lang w:val="kk-KZ"/>
        </w:rPr>
        <w:t>Кейбір тарихи тұлғалар уақыт өте келе аңыздық сипат алып, халықтық санада мифтік деңгейге көтерілген. Асан қайғы, Қорқыт, Алаша хан, Шыңғыс хан осы қатарда.</w:t>
      </w:r>
    </w:p>
    <w:p w14:paraId="50630406" w14:textId="1ED7B095" w:rsidR="00092BE8" w:rsidRPr="006B3C01" w:rsidRDefault="006659F4"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 xml:space="preserve">5 </w:t>
      </w:r>
      <w:r w:rsidR="00092BE8" w:rsidRPr="006B3C01">
        <w:rPr>
          <w:rFonts w:ascii="Times New Roman" w:eastAsia="Times New Roman" w:hAnsi="Times New Roman" w:cs="Times New Roman"/>
          <w:sz w:val="28"/>
          <w:szCs w:val="28"/>
          <w:lang w:val="kk-KZ"/>
        </w:rPr>
        <w:t>Мәдени-өркениеттік компонент.</w:t>
      </w:r>
      <w:r w:rsidR="004E55B3" w:rsidRPr="006B3C01">
        <w:rPr>
          <w:rFonts w:ascii="Times New Roman" w:eastAsia="Times New Roman" w:hAnsi="Times New Roman" w:cs="Times New Roman"/>
          <w:sz w:val="28"/>
          <w:szCs w:val="28"/>
          <w:lang w:val="kk-KZ"/>
        </w:rPr>
        <w:t xml:space="preserve"> </w:t>
      </w:r>
      <w:r w:rsidR="00092BE8" w:rsidRPr="006B3C01">
        <w:rPr>
          <w:rFonts w:ascii="Times New Roman" w:eastAsia="Times New Roman" w:hAnsi="Times New Roman" w:cs="Times New Roman"/>
          <w:sz w:val="28"/>
          <w:szCs w:val="28"/>
          <w:lang w:val="kk-KZ"/>
        </w:rPr>
        <w:t>Ғауинт, Нақышбанды, Қожа Ахмет, Алағзам сияқты есімдер ислам өркениетінің, сопылық жолдың, түркі-мұсылмандық мәдениеттің кодын білдіреді.</w:t>
      </w:r>
    </w:p>
    <w:p w14:paraId="019E3ED0" w14:textId="77777777" w:rsidR="00092BE8" w:rsidRPr="006B3C01" w:rsidRDefault="00092BE8"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lastRenderedPageBreak/>
        <w:t>Осылайша тарихи антропопоэтонимдер Мәшһүр Жүсіп мәтіндерінде жай атау емес, мағыналық жағынан тығыз шоғырланған, көпдеңгейлі мәдени-тарихи таңба ретінде көрінеді.</w:t>
      </w:r>
    </w:p>
    <w:p w14:paraId="57C9A60E" w14:textId="77777777" w:rsidR="00092BE8" w:rsidRPr="006B3C01" w:rsidRDefault="00092BE8"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Прагматикалық тұрғыдан Мәшһүр Жүсіп тарихи антропопоэтонимдерді бірнеше мақсатта қолданады.</w:t>
      </w:r>
    </w:p>
    <w:p w14:paraId="6DF45065" w14:textId="2C31BE6C" w:rsidR="00092BE8" w:rsidRPr="006B3C01" w:rsidRDefault="00092BE8"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i/>
          <w:iCs/>
          <w:sz w:val="28"/>
          <w:szCs w:val="28"/>
          <w:lang w:val="kk-KZ"/>
        </w:rPr>
        <w:t>Біріншіден</w:t>
      </w:r>
      <w:r w:rsidRPr="006B3C01">
        <w:rPr>
          <w:rFonts w:ascii="Times New Roman" w:eastAsia="Times New Roman" w:hAnsi="Times New Roman" w:cs="Times New Roman"/>
          <w:sz w:val="28"/>
          <w:szCs w:val="28"/>
          <w:lang w:val="kk-KZ"/>
        </w:rPr>
        <w:t>, тәрбиелік және идеологиялық қызмет.</w:t>
      </w:r>
      <w:r w:rsidR="004E55B3" w:rsidRPr="006B3C01">
        <w:rPr>
          <w:rFonts w:ascii="Times New Roman" w:eastAsia="Times New Roman" w:hAnsi="Times New Roman" w:cs="Times New Roman"/>
          <w:sz w:val="28"/>
          <w:szCs w:val="28"/>
          <w:lang w:val="kk-KZ"/>
        </w:rPr>
        <w:t xml:space="preserve"> </w:t>
      </w:r>
      <w:r w:rsidRPr="006B3C01">
        <w:rPr>
          <w:rFonts w:ascii="Times New Roman" w:eastAsia="Times New Roman" w:hAnsi="Times New Roman" w:cs="Times New Roman"/>
          <w:sz w:val="28"/>
          <w:szCs w:val="28"/>
          <w:lang w:val="kk-KZ"/>
        </w:rPr>
        <w:t>Әр есім ұлттық мінез-құлық пен рухани құндылықтың үлгісі ретінде ұсынылады. Мысалы, Абылай – көрегендік пен ерлік, Бұқар жырау – даналық пен елдік, Төле би – әділет, Қабанбай – батырлық, Қожа Ахмет – тақуалық.</w:t>
      </w:r>
    </w:p>
    <w:p w14:paraId="50BD2B07" w14:textId="6FEA78BB" w:rsidR="00092BE8" w:rsidRPr="006B3C01" w:rsidRDefault="00092BE8"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i/>
          <w:iCs/>
          <w:sz w:val="28"/>
          <w:szCs w:val="28"/>
          <w:lang w:val="kk-KZ"/>
        </w:rPr>
        <w:t>Екіншіден</w:t>
      </w:r>
      <w:r w:rsidRPr="006B3C01">
        <w:rPr>
          <w:rFonts w:ascii="Times New Roman" w:eastAsia="Times New Roman" w:hAnsi="Times New Roman" w:cs="Times New Roman"/>
          <w:sz w:val="28"/>
          <w:szCs w:val="28"/>
          <w:lang w:val="kk-KZ"/>
        </w:rPr>
        <w:t>, қоғамдық пікір қалыптастыру.</w:t>
      </w:r>
      <w:r w:rsidR="004E55B3" w:rsidRPr="006B3C01">
        <w:rPr>
          <w:rFonts w:ascii="Times New Roman" w:eastAsia="Times New Roman" w:hAnsi="Times New Roman" w:cs="Times New Roman"/>
          <w:sz w:val="28"/>
          <w:szCs w:val="28"/>
          <w:lang w:val="kk-KZ"/>
        </w:rPr>
        <w:t xml:space="preserve"> </w:t>
      </w:r>
      <w:r w:rsidRPr="006B3C01">
        <w:rPr>
          <w:rFonts w:ascii="Times New Roman" w:eastAsia="Times New Roman" w:hAnsi="Times New Roman" w:cs="Times New Roman"/>
          <w:sz w:val="28"/>
          <w:szCs w:val="28"/>
          <w:lang w:val="kk-KZ"/>
        </w:rPr>
        <w:t>Автор тарихи тұлғаларды атай отырып, өз дәуірінің кемшілігін немесе артықшылығын астарлы түрде көрсетеді. Мысалы, Шоң биді еске алу арқылы ұлттық билік үлгісін отарлық басқаруға қарсы қояды.</w:t>
      </w:r>
    </w:p>
    <w:p w14:paraId="04287A99" w14:textId="0EF29478" w:rsidR="00092BE8" w:rsidRPr="006B3C01" w:rsidRDefault="00092BE8"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i/>
          <w:iCs/>
          <w:sz w:val="28"/>
          <w:szCs w:val="28"/>
          <w:lang w:val="kk-KZ"/>
        </w:rPr>
        <w:t>Үшіншіден</w:t>
      </w:r>
      <w:r w:rsidRPr="006B3C01">
        <w:rPr>
          <w:rFonts w:ascii="Times New Roman" w:eastAsia="Times New Roman" w:hAnsi="Times New Roman" w:cs="Times New Roman"/>
          <w:sz w:val="28"/>
          <w:szCs w:val="28"/>
          <w:lang w:val="kk-KZ"/>
        </w:rPr>
        <w:t>, тарихи жадыны жаңғырту.</w:t>
      </w:r>
      <w:r w:rsidR="004E55B3" w:rsidRPr="006B3C01">
        <w:rPr>
          <w:rFonts w:ascii="Times New Roman" w:eastAsia="Times New Roman" w:hAnsi="Times New Roman" w:cs="Times New Roman"/>
          <w:sz w:val="28"/>
          <w:szCs w:val="28"/>
          <w:lang w:val="kk-KZ"/>
        </w:rPr>
        <w:t xml:space="preserve"> </w:t>
      </w:r>
      <w:r w:rsidRPr="006B3C01">
        <w:rPr>
          <w:rFonts w:ascii="Times New Roman" w:eastAsia="Times New Roman" w:hAnsi="Times New Roman" w:cs="Times New Roman"/>
          <w:sz w:val="28"/>
          <w:szCs w:val="28"/>
          <w:lang w:val="kk-KZ"/>
        </w:rPr>
        <w:t>Тарихи антропопоэтонимдер мәтінде ұмыт болған оқиғалар мен тұлғаларды тірілтеді. Оқырман өткен дәуірмен рухани байланысқа түседі.</w:t>
      </w:r>
    </w:p>
    <w:p w14:paraId="1FF3E4E6" w14:textId="43706522" w:rsidR="00092BE8" w:rsidRPr="006B3C01" w:rsidRDefault="00092BE8"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i/>
          <w:iCs/>
          <w:sz w:val="28"/>
          <w:szCs w:val="28"/>
          <w:lang w:val="kk-KZ"/>
        </w:rPr>
        <w:t>Төртіншіден</w:t>
      </w:r>
      <w:r w:rsidRPr="006B3C01">
        <w:rPr>
          <w:rFonts w:ascii="Times New Roman" w:eastAsia="Times New Roman" w:hAnsi="Times New Roman" w:cs="Times New Roman"/>
          <w:sz w:val="28"/>
          <w:szCs w:val="28"/>
          <w:lang w:val="kk-KZ"/>
        </w:rPr>
        <w:t>, риторикалық дәлел қызметі.</w:t>
      </w:r>
      <w:r w:rsidR="004E55B3" w:rsidRPr="006B3C01">
        <w:rPr>
          <w:rFonts w:ascii="Times New Roman" w:eastAsia="Times New Roman" w:hAnsi="Times New Roman" w:cs="Times New Roman"/>
          <w:sz w:val="28"/>
          <w:szCs w:val="28"/>
          <w:lang w:val="kk-KZ"/>
        </w:rPr>
        <w:t xml:space="preserve"> </w:t>
      </w:r>
      <w:r w:rsidRPr="006B3C01">
        <w:rPr>
          <w:rFonts w:ascii="Times New Roman" w:eastAsia="Times New Roman" w:hAnsi="Times New Roman" w:cs="Times New Roman"/>
          <w:sz w:val="28"/>
          <w:szCs w:val="28"/>
          <w:lang w:val="kk-KZ"/>
        </w:rPr>
        <w:t>Белгілі тұлғалардың есімдері авторлық ойды күшейту, тарихи тұжырымды нақтылау, пікірдің салмағын арттыру үшін қолданылады.</w:t>
      </w:r>
    </w:p>
    <w:p w14:paraId="6AA11090" w14:textId="62FC447B" w:rsidR="00092BE8" w:rsidRPr="006B3C01" w:rsidRDefault="00092BE8"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i/>
          <w:iCs/>
          <w:sz w:val="28"/>
          <w:szCs w:val="28"/>
          <w:lang w:val="kk-KZ"/>
        </w:rPr>
        <w:t>Бесіншіден</w:t>
      </w:r>
      <w:r w:rsidRPr="006B3C01">
        <w:rPr>
          <w:rFonts w:ascii="Times New Roman" w:eastAsia="Times New Roman" w:hAnsi="Times New Roman" w:cs="Times New Roman"/>
          <w:sz w:val="28"/>
          <w:szCs w:val="28"/>
          <w:lang w:val="kk-KZ"/>
        </w:rPr>
        <w:t>, ұлттық бірегейлікті бекіту.</w:t>
      </w:r>
      <w:r w:rsidR="004E55B3" w:rsidRPr="006B3C01">
        <w:rPr>
          <w:rFonts w:ascii="Times New Roman" w:eastAsia="Times New Roman" w:hAnsi="Times New Roman" w:cs="Times New Roman"/>
          <w:sz w:val="28"/>
          <w:szCs w:val="28"/>
          <w:lang w:val="kk-KZ"/>
        </w:rPr>
        <w:t xml:space="preserve"> </w:t>
      </w:r>
      <w:r w:rsidRPr="006B3C01">
        <w:rPr>
          <w:rFonts w:ascii="Times New Roman" w:eastAsia="Times New Roman" w:hAnsi="Times New Roman" w:cs="Times New Roman"/>
          <w:sz w:val="28"/>
          <w:szCs w:val="28"/>
          <w:lang w:val="kk-KZ"/>
        </w:rPr>
        <w:t>Белгілі тарихи есімдер арқылы автор қазақ халқының өткенін ұлықтап, ұлттық сананың тұғырын нығайтады.</w:t>
      </w:r>
    </w:p>
    <w:p w14:paraId="25DA7C92" w14:textId="77777777" w:rsidR="00092BE8" w:rsidRPr="006B3C01" w:rsidRDefault="00092BE8"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Лингвопоэтикалық тұрғыдан тарихи антропопоэтонимдер Мәшһүр Жүсіп шығармаларында үш негізгі деңгейде қызмет етеді.</w:t>
      </w:r>
    </w:p>
    <w:p w14:paraId="49E9C634" w14:textId="73412CA7" w:rsidR="00092BE8" w:rsidRPr="006B3C01" w:rsidRDefault="006659F4"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 xml:space="preserve">1 </w:t>
      </w:r>
      <w:r w:rsidR="00092BE8" w:rsidRPr="006B3C01">
        <w:rPr>
          <w:rFonts w:ascii="Times New Roman" w:eastAsia="Times New Roman" w:hAnsi="Times New Roman" w:cs="Times New Roman"/>
          <w:sz w:val="28"/>
          <w:szCs w:val="28"/>
          <w:lang w:val="kk-KZ"/>
        </w:rPr>
        <w:t>Образ тудырушы қызмет.</w:t>
      </w:r>
      <w:r w:rsidR="004E55B3" w:rsidRPr="006B3C01">
        <w:rPr>
          <w:rFonts w:ascii="Times New Roman" w:eastAsia="Times New Roman" w:hAnsi="Times New Roman" w:cs="Times New Roman"/>
          <w:sz w:val="28"/>
          <w:szCs w:val="28"/>
          <w:lang w:val="kk-KZ"/>
        </w:rPr>
        <w:t xml:space="preserve"> </w:t>
      </w:r>
      <w:r w:rsidR="00092BE8" w:rsidRPr="006B3C01">
        <w:rPr>
          <w:rFonts w:ascii="Times New Roman" w:eastAsia="Times New Roman" w:hAnsi="Times New Roman" w:cs="Times New Roman"/>
          <w:sz w:val="28"/>
          <w:szCs w:val="28"/>
          <w:lang w:val="kk-KZ"/>
        </w:rPr>
        <w:t>Кейбір есімдер жеке кейіпкерден жоғары көтеріліп, тұтас тарихи типті немесе рухани модельді білдіреді. Мысалы, Абылай – елдік сананың ханы, Тәуке – әділ заңның иесі, Қазыбек – шешендік пен әділеттің бейнесі.</w:t>
      </w:r>
    </w:p>
    <w:p w14:paraId="28659893" w14:textId="09E67514" w:rsidR="00092BE8" w:rsidRPr="006B3C01" w:rsidRDefault="006659F4"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 xml:space="preserve">2 </w:t>
      </w:r>
      <w:r w:rsidR="00092BE8" w:rsidRPr="006B3C01">
        <w:rPr>
          <w:rFonts w:ascii="Times New Roman" w:eastAsia="Times New Roman" w:hAnsi="Times New Roman" w:cs="Times New Roman"/>
          <w:sz w:val="28"/>
          <w:szCs w:val="28"/>
          <w:lang w:val="kk-KZ"/>
        </w:rPr>
        <w:t>Мәтінтүзуші қызмет.</w:t>
      </w:r>
      <w:r w:rsidR="004E55B3" w:rsidRPr="006B3C01">
        <w:rPr>
          <w:rFonts w:ascii="Times New Roman" w:eastAsia="Times New Roman" w:hAnsi="Times New Roman" w:cs="Times New Roman"/>
          <w:sz w:val="28"/>
          <w:szCs w:val="28"/>
          <w:lang w:val="kk-KZ"/>
        </w:rPr>
        <w:t xml:space="preserve"> </w:t>
      </w:r>
      <w:r w:rsidR="00092BE8" w:rsidRPr="006B3C01">
        <w:rPr>
          <w:rFonts w:ascii="Times New Roman" w:eastAsia="Times New Roman" w:hAnsi="Times New Roman" w:cs="Times New Roman"/>
          <w:sz w:val="28"/>
          <w:szCs w:val="28"/>
          <w:lang w:val="kk-KZ"/>
        </w:rPr>
        <w:t>Тарихи антропонимдер мәтіннің идеялық өзегін құрайды. Белгілі бір есім айналасында тұтас оқиға, аңыз, шежіре немесе публицистикалық ой өрбиді.</w:t>
      </w:r>
    </w:p>
    <w:p w14:paraId="5C9B1784" w14:textId="7AF1E24D" w:rsidR="00092BE8" w:rsidRPr="006B3C01" w:rsidRDefault="006659F4"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 xml:space="preserve">3 </w:t>
      </w:r>
      <w:r w:rsidR="00092BE8" w:rsidRPr="006B3C01">
        <w:rPr>
          <w:rFonts w:ascii="Times New Roman" w:eastAsia="Times New Roman" w:hAnsi="Times New Roman" w:cs="Times New Roman"/>
          <w:sz w:val="28"/>
          <w:szCs w:val="28"/>
          <w:lang w:val="kk-KZ"/>
        </w:rPr>
        <w:t>Символдық-концептуалдық қызмет.</w:t>
      </w:r>
      <w:r w:rsidR="004E55B3" w:rsidRPr="006B3C01">
        <w:rPr>
          <w:rFonts w:ascii="Times New Roman" w:eastAsia="Times New Roman" w:hAnsi="Times New Roman" w:cs="Times New Roman"/>
          <w:sz w:val="28"/>
          <w:szCs w:val="28"/>
          <w:lang w:val="kk-KZ"/>
        </w:rPr>
        <w:t xml:space="preserve"> </w:t>
      </w:r>
      <w:r w:rsidR="00092BE8" w:rsidRPr="006B3C01">
        <w:rPr>
          <w:rFonts w:ascii="Times New Roman" w:eastAsia="Times New Roman" w:hAnsi="Times New Roman" w:cs="Times New Roman"/>
          <w:sz w:val="28"/>
          <w:szCs w:val="28"/>
          <w:lang w:val="kk-KZ"/>
        </w:rPr>
        <w:t>Көптеген тарихи есімдер нақты адамнан гөрі белгілі бір құндылықтың символы ретінде жұмсалады. Мысалы, Қорқыт – мәңгілік іздеу, Асан қайғы – жер тағдыры мен көрегендік, Қожа Ахмет – рухани ұстаздық, Абылай – мемлекеттілік, Қабанбай – азаттық күресі.</w:t>
      </w:r>
    </w:p>
    <w:p w14:paraId="302CA112" w14:textId="6E6C14D8" w:rsidR="00092BE8" w:rsidRPr="006B3C01" w:rsidRDefault="004E55B3"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Қорыта айтсақ</w:t>
      </w:r>
      <w:r w:rsidR="00092BE8" w:rsidRPr="006B3C01">
        <w:rPr>
          <w:rFonts w:ascii="Times New Roman" w:eastAsia="Times New Roman" w:hAnsi="Times New Roman" w:cs="Times New Roman"/>
          <w:sz w:val="28"/>
          <w:szCs w:val="28"/>
          <w:lang w:val="kk-KZ"/>
        </w:rPr>
        <w:t>, Мәшһүр Жүсіп Көпейұлы шығармаларындағы тарихи антропопоэтонимдер ақын мұрасындағы ең маңызды ономастикалық қабаттардың бірі болып табылады. Олар тарихи тұлғаларды атау қызметімен шектелмей, ұлттық тарихи жадыны, рухани мұраны, билік моделін, ерлік пен әділет идеалын, діни және мәдени сабақтастықты бейнелейтін күрделі семантикалық-функционалдық жүйе құрайды.</w:t>
      </w:r>
    </w:p>
    <w:p w14:paraId="1FCBD628" w14:textId="152ACCBC" w:rsidR="00341736" w:rsidRPr="0015342A" w:rsidRDefault="00092BE8" w:rsidP="0015342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 xml:space="preserve">Типологиялық тұрғыдан бұл антропопоэтонимдер әулие-әнбиялар, хан-патшалар, батырлар, би-шешендер, ишан-қажылар және қоғам қайраткерлері есімдері сияқты топтарға жіктеледі. Әр топтың өзіндік мәдени коды, тарихи жүктемесі және авторлық бағалауы бар. Семантикалық жағынан олар тарихи, рухани-этикалық, құқықтық, мифологиялық және өркениеттік компоненттерді </w:t>
      </w:r>
      <w:r w:rsidRPr="006B3C01">
        <w:rPr>
          <w:rFonts w:ascii="Times New Roman" w:eastAsia="Times New Roman" w:hAnsi="Times New Roman" w:cs="Times New Roman"/>
          <w:sz w:val="28"/>
          <w:szCs w:val="28"/>
          <w:lang w:val="kk-KZ"/>
        </w:rPr>
        <w:lastRenderedPageBreak/>
        <w:t>біріктіреді. Прагматикалық тұрғыдан олар тәрбиелеу, иландыру, тарихи сана қалыптастыру, ұлттық бірегейлікті нығайту, өткенді жаңғырту қызметін атқарады. Ал лингвопоэтикалық деңгейде олар образ жасаушы, мәтінтүзуші және символдық-концептуалдық бірліктер ретінде көрінеді.</w:t>
      </w:r>
      <w:r w:rsidR="004E55B3" w:rsidRPr="006B3C01">
        <w:rPr>
          <w:rFonts w:ascii="Times New Roman" w:eastAsia="Times New Roman" w:hAnsi="Times New Roman" w:cs="Times New Roman"/>
          <w:sz w:val="28"/>
          <w:szCs w:val="28"/>
          <w:lang w:val="kk-KZ"/>
        </w:rPr>
        <w:t xml:space="preserve"> </w:t>
      </w:r>
      <w:r w:rsidRPr="006B3C01">
        <w:rPr>
          <w:rFonts w:ascii="Times New Roman" w:eastAsia="Times New Roman" w:hAnsi="Times New Roman" w:cs="Times New Roman"/>
          <w:sz w:val="28"/>
          <w:szCs w:val="28"/>
          <w:lang w:val="kk-KZ"/>
        </w:rPr>
        <w:t>Мәшһүр Жүсіп Көпейұлы шығармаларындағы тарихи антропопоэтонимдер қазақ халқының тарихи-рухани болмысын, ұлттық дүниетанымын және мәдени жадын танытатын маңызды тілдік-эстетикалық жүйе болып табылады. Олар арқылы ақын тек өткенді сөйлетіп қана қоймай, ұрпақ санасына тарихи таным мен ұлттық рухты сіңіруді мақсат етеді. Сондықтан тарихи антропопоэтонимдерді талдау Мәшһүр Жүсіптің поэтикалық әлемін, оның авторлық тарихи санасын</w:t>
      </w:r>
      <w:r w:rsidRPr="006B3C01">
        <w:rPr>
          <w:rFonts w:ascii="Times New Roman" w:eastAsia="Times New Roman" w:hAnsi="Times New Roman" w:cs="Times New Roman"/>
          <w:b/>
          <w:bCs/>
          <w:sz w:val="28"/>
          <w:szCs w:val="28"/>
          <w:lang w:val="kk-KZ"/>
        </w:rPr>
        <w:t xml:space="preserve"> </w:t>
      </w:r>
      <w:r w:rsidRPr="006B3C01">
        <w:rPr>
          <w:rFonts w:ascii="Times New Roman" w:eastAsia="Times New Roman" w:hAnsi="Times New Roman" w:cs="Times New Roman"/>
          <w:sz w:val="28"/>
          <w:szCs w:val="28"/>
          <w:lang w:val="kk-KZ"/>
        </w:rPr>
        <w:t>және ұлттық руханиятқа қосқан үлесін терең түсінудің негізгі жолдарының бірі болып саналады.</w:t>
      </w:r>
    </w:p>
    <w:p w14:paraId="10E40F68" w14:textId="0F5DFA3F" w:rsidR="00F511BE" w:rsidRPr="006B3C01" w:rsidRDefault="00F511BE" w:rsidP="0021571A">
      <w:pPr>
        <w:spacing w:after="0" w:line="240" w:lineRule="auto"/>
        <w:ind w:firstLine="567"/>
        <w:contextualSpacing/>
        <w:jc w:val="both"/>
        <w:rPr>
          <w:rFonts w:ascii="Times New Roman" w:hAnsi="Times New Roman" w:cs="Times New Roman"/>
          <w:b/>
          <w:bCs/>
          <w:sz w:val="28"/>
          <w:szCs w:val="28"/>
          <w:lang w:val="kk-KZ"/>
        </w:rPr>
      </w:pPr>
      <w:r w:rsidRPr="006B3C01">
        <w:rPr>
          <w:rFonts w:ascii="Times New Roman" w:hAnsi="Times New Roman" w:cs="Times New Roman"/>
          <w:b/>
          <w:bCs/>
          <w:sz w:val="28"/>
          <w:szCs w:val="28"/>
          <w:lang w:val="kk-KZ"/>
        </w:rPr>
        <w:t>2.</w:t>
      </w:r>
      <w:r w:rsidR="00C870CD" w:rsidRPr="006B3C01">
        <w:rPr>
          <w:rFonts w:ascii="Times New Roman" w:hAnsi="Times New Roman" w:cs="Times New Roman"/>
          <w:b/>
          <w:bCs/>
          <w:sz w:val="28"/>
          <w:szCs w:val="28"/>
          <w:lang w:val="kk-KZ"/>
        </w:rPr>
        <w:t>4</w:t>
      </w:r>
      <w:r w:rsidRPr="006B3C01">
        <w:rPr>
          <w:rFonts w:ascii="Times New Roman" w:hAnsi="Times New Roman" w:cs="Times New Roman"/>
          <w:b/>
          <w:bCs/>
          <w:sz w:val="28"/>
          <w:szCs w:val="28"/>
          <w:lang w:val="kk-KZ"/>
        </w:rPr>
        <w:t xml:space="preserve"> Киелі және прецеденттік антропоэтонимдердің когнитивтік-семантикалық сипаты </w:t>
      </w:r>
    </w:p>
    <w:p w14:paraId="65789C54" w14:textId="3BB7342D" w:rsidR="00ED5A69"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Мәшһүр Жүсіп Көпейұлы шығармаларындағы антропоэтонимдердің типологиялық жүйесінде киелі және прецеденттік антропоэтонимдер ерекше орын алады. Бұл есімдер ақынның көркем мәтіндерінде тек белгілі бір тұлғаны атау үшін ғана қолданылмайды, сонымен бірге ұлттық дүниетанымның, мәдени жадының, діни танымның, тарихи тәжірибенің және рухани-этикалық бағдарлардың тілдік репрезентанты қызметін атқарады. Осы тұрғыдан алғанда, киелі және прецеденттік антропоэтонимдерді талдау Мәшһүр Жүсіп поэтикасының ішкі танымдық моделін, оның мәдени негізге сүйенген көркемдік жүйесін және ұлттық санаға әсер ету тетіктерін тануға мүмкіндік береді.</w:t>
      </w:r>
    </w:p>
    <w:p w14:paraId="5F124291" w14:textId="77777777" w:rsidR="00ED5A69"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Ақынның ономастикалық кеңістігі діни, мифтік, тарихи-фольклорлық және сопылық қабаттармен сабақтасып, әр есімге тек атаулық емес, символдық, бағалауыштық, концептуалдық жүк артады. Сондықтан Мәшһүр Жүсіп шығармаларындағы киелі антропоэтонимдер ұлттық танымның терең қатпарларын ашатын негізгі тілдік бірліктердің бірі болып табылады. Бұл есімдер ақын поэзиясында мәдени жадта орныққан архетиптік бейнелерді, ұжымдық тәжірибені, моральдық үлгілерді, рухани жолды, елдік пен әділет идеалын белсендіреді.</w:t>
      </w:r>
    </w:p>
    <w:p w14:paraId="075902F3" w14:textId="1912BBCE" w:rsidR="00E34592"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Киелі және прецеденттік антропоэтонимдер туралы сөз қозғалғанда, ең алдымен олардың жалқы есім ретіндегі бастапқы номинативтік қызметінен шығып, мәдени-танымдық таңбаға айналу механизмін анықтап алу қажет</w:t>
      </w:r>
      <w:r w:rsidR="009C68A6" w:rsidRPr="006B3C01">
        <w:rPr>
          <w:sz w:val="28"/>
          <w:szCs w:val="28"/>
          <w:lang w:val="kk-KZ"/>
        </w:rPr>
        <w:t xml:space="preserve"> [</w:t>
      </w:r>
      <w:r w:rsidR="00C04784" w:rsidRPr="006B3C01">
        <w:rPr>
          <w:sz w:val="28"/>
          <w:szCs w:val="28"/>
          <w:lang w:val="kk-KZ"/>
        </w:rPr>
        <w:t>102</w:t>
      </w:r>
      <w:r w:rsidR="009C68A6" w:rsidRPr="006B3C01">
        <w:rPr>
          <w:sz w:val="28"/>
          <w:szCs w:val="28"/>
          <w:lang w:val="kk-KZ"/>
        </w:rPr>
        <w:t>]</w:t>
      </w:r>
      <w:r w:rsidRPr="006B3C01">
        <w:rPr>
          <w:sz w:val="28"/>
          <w:szCs w:val="28"/>
          <w:lang w:val="kk-KZ"/>
        </w:rPr>
        <w:t>. Жалпы антропоэтоним көркем мәтінде нақты адам есімін білдірумен шектелмейді; ол авторлық қолданыс аясында белгілі бір қасиеттің, құндылықтың, тарихи сананың немесе мәдени инварианттың көрінісіне айналады. Осы тұрғыдан прецеденттік антропоэтоним – ұлттық немесе өркениеттік санада тұрақтанған, көпшілікке белгілі, қайталама қолданыста жаңа мәтіндерге семантикалық және эмоционалдық фон алып келетін жалқы есім.</w:t>
      </w:r>
    </w:p>
    <w:p w14:paraId="42D38FEF" w14:textId="77777777" w:rsidR="00E34592" w:rsidRPr="006B3C01" w:rsidRDefault="00E34592" w:rsidP="0021571A">
      <w:pPr>
        <w:pStyle w:val="a9"/>
        <w:spacing w:before="0" w:beforeAutospacing="0" w:after="0" w:afterAutospacing="0"/>
        <w:ind w:firstLine="567"/>
        <w:contextualSpacing/>
        <w:jc w:val="both"/>
        <w:rPr>
          <w:sz w:val="28"/>
          <w:szCs w:val="28"/>
        </w:rPr>
      </w:pPr>
      <w:r w:rsidRPr="006B3C01">
        <w:rPr>
          <w:sz w:val="28"/>
          <w:szCs w:val="28"/>
        </w:rPr>
        <w:t>Қылады Макаржайда (Макаров жәрмеңкесі) байлар сауда,</w:t>
      </w:r>
    </w:p>
    <w:p w14:paraId="23579965" w14:textId="77777777" w:rsidR="00E34592" w:rsidRPr="006B3C01" w:rsidRDefault="00E34592" w:rsidP="0021571A">
      <w:pPr>
        <w:pStyle w:val="a9"/>
        <w:spacing w:before="0" w:beforeAutospacing="0" w:after="0" w:afterAutospacing="0"/>
        <w:ind w:firstLine="567"/>
        <w:contextualSpacing/>
        <w:jc w:val="both"/>
        <w:rPr>
          <w:sz w:val="28"/>
          <w:szCs w:val="28"/>
        </w:rPr>
      </w:pPr>
      <w:r w:rsidRPr="006B3C01">
        <w:rPr>
          <w:sz w:val="28"/>
          <w:szCs w:val="28"/>
        </w:rPr>
        <w:t>Топ бұзар батыр жігіт қалың жауда.</w:t>
      </w:r>
    </w:p>
    <w:p w14:paraId="7C3AA3F9" w14:textId="77777777" w:rsidR="00E34592" w:rsidRPr="006B3C01" w:rsidRDefault="00E34592" w:rsidP="0021571A">
      <w:pPr>
        <w:pStyle w:val="a9"/>
        <w:spacing w:before="0" w:beforeAutospacing="0" w:after="0" w:afterAutospacing="0"/>
        <w:ind w:firstLine="567"/>
        <w:contextualSpacing/>
        <w:jc w:val="both"/>
        <w:rPr>
          <w:sz w:val="28"/>
          <w:szCs w:val="28"/>
        </w:rPr>
      </w:pPr>
      <w:r w:rsidRPr="006B3C01">
        <w:rPr>
          <w:sz w:val="28"/>
          <w:szCs w:val="28"/>
        </w:rPr>
        <w:t>Сұрасаң Абылайдың тұрған жерін,</w:t>
      </w:r>
    </w:p>
    <w:p w14:paraId="570CACE1" w14:textId="7A374D6A" w:rsidR="00E34592" w:rsidRPr="006B3C01" w:rsidRDefault="00E34592" w:rsidP="0021571A">
      <w:pPr>
        <w:pStyle w:val="a9"/>
        <w:spacing w:before="0" w:beforeAutospacing="0" w:after="0" w:afterAutospacing="0"/>
        <w:ind w:firstLine="567"/>
        <w:contextualSpacing/>
        <w:jc w:val="both"/>
        <w:rPr>
          <w:sz w:val="28"/>
          <w:szCs w:val="28"/>
        </w:rPr>
      </w:pPr>
      <w:r w:rsidRPr="006B3C01">
        <w:rPr>
          <w:sz w:val="28"/>
          <w:szCs w:val="28"/>
        </w:rPr>
        <w:lastRenderedPageBreak/>
        <w:t>Хан болды қырық сегіз жыл Көкшетауда [</w:t>
      </w:r>
      <w:r w:rsidR="00C04784" w:rsidRPr="006B3C01">
        <w:rPr>
          <w:sz w:val="28"/>
          <w:szCs w:val="28"/>
          <w:lang w:val="kk-KZ"/>
        </w:rPr>
        <w:t>103</w:t>
      </w:r>
      <w:r w:rsidRPr="006B3C01">
        <w:rPr>
          <w:sz w:val="28"/>
          <w:szCs w:val="28"/>
        </w:rPr>
        <w:t xml:space="preserve">, </w:t>
      </w:r>
      <w:r w:rsidR="00247552" w:rsidRPr="006B3C01">
        <w:rPr>
          <w:sz w:val="28"/>
          <w:szCs w:val="28"/>
          <w:lang w:val="kk-KZ"/>
        </w:rPr>
        <w:t>б.</w:t>
      </w:r>
      <w:r w:rsidRPr="006B3C01">
        <w:rPr>
          <w:sz w:val="28"/>
          <w:szCs w:val="28"/>
        </w:rPr>
        <w:t>305].</w:t>
      </w:r>
    </w:p>
    <w:p w14:paraId="0CB7A8CB" w14:textId="526BF671" w:rsidR="00ED5A69" w:rsidRPr="006B3C01" w:rsidRDefault="006659F4" w:rsidP="0021571A">
      <w:pPr>
        <w:pStyle w:val="a9"/>
        <w:spacing w:before="0" w:beforeAutospacing="0" w:after="0" w:afterAutospacing="0"/>
        <w:ind w:firstLine="567"/>
        <w:contextualSpacing/>
        <w:jc w:val="both"/>
        <w:rPr>
          <w:sz w:val="28"/>
          <w:szCs w:val="28"/>
          <w:lang w:val="kk-KZ"/>
        </w:rPr>
      </w:pPr>
      <w:r w:rsidRPr="006B3C01">
        <w:rPr>
          <w:sz w:val="28"/>
          <w:szCs w:val="28"/>
          <w:lang w:val="kk-KZ"/>
        </w:rPr>
        <w:t>Ю.Н.</w:t>
      </w:r>
      <w:r w:rsidR="00ED5A69" w:rsidRPr="006B3C01">
        <w:rPr>
          <w:sz w:val="28"/>
          <w:szCs w:val="28"/>
          <w:lang w:val="kk-KZ"/>
        </w:rPr>
        <w:t>Карауловтың прецеденттік есім теориясы мұндай антропоэтонимдердің мәдени жадыдағы орны мен қызметін айқындауға мүмкіндік береді [</w:t>
      </w:r>
      <w:r w:rsidR="00C04784" w:rsidRPr="006B3C01">
        <w:rPr>
          <w:sz w:val="28"/>
          <w:szCs w:val="28"/>
          <w:lang w:val="kk-KZ"/>
        </w:rPr>
        <w:t>104</w:t>
      </w:r>
      <w:r w:rsidR="00ED5A69" w:rsidRPr="006B3C01">
        <w:rPr>
          <w:sz w:val="28"/>
          <w:szCs w:val="28"/>
          <w:lang w:val="kk-KZ"/>
        </w:rPr>
        <w:t xml:space="preserve">, </w:t>
      </w:r>
      <w:r w:rsidR="00247552" w:rsidRPr="006B3C01">
        <w:rPr>
          <w:sz w:val="28"/>
          <w:szCs w:val="28"/>
          <w:lang w:val="kk-KZ"/>
        </w:rPr>
        <w:t>б.</w:t>
      </w:r>
      <w:r w:rsidR="00ED5A69" w:rsidRPr="006B3C01">
        <w:rPr>
          <w:sz w:val="28"/>
          <w:szCs w:val="28"/>
          <w:lang w:val="kk-KZ"/>
        </w:rPr>
        <w:t>53]. Ғалымның пайымынша, прецеденттік есім тілдік ұжым санасында ерекше танымдық және эмоционалдық маңызға ие, кеңінен танылған, әртүрлі дискурста қайта жаңғырып отыратын мәдени бірлік болып табылады. Бұл түсінік Мәшһүр Жүсіп шығармаларындағы Абылай, Қасым хан, Қожа Ахмет Иассауи, Асан Қайғы, Иманжүсіп, Қарашаш сияқты есімдердің қызметін түсіндіруде өте маңызды.</w:t>
      </w:r>
    </w:p>
    <w:p w14:paraId="47680874" w14:textId="77777777" w:rsidR="00E34592" w:rsidRPr="006B3C01" w:rsidRDefault="00E34592" w:rsidP="0021571A">
      <w:pPr>
        <w:pStyle w:val="a9"/>
        <w:spacing w:before="0" w:beforeAutospacing="0" w:after="0" w:afterAutospacing="0"/>
        <w:ind w:firstLine="567"/>
        <w:contextualSpacing/>
        <w:jc w:val="both"/>
        <w:rPr>
          <w:sz w:val="28"/>
          <w:szCs w:val="28"/>
          <w:lang w:val="kk-KZ"/>
        </w:rPr>
      </w:pPr>
      <w:r w:rsidRPr="006B3C01">
        <w:rPr>
          <w:sz w:val="28"/>
          <w:szCs w:val="28"/>
          <w:lang w:val="kk-KZ"/>
        </w:rPr>
        <w:t xml:space="preserve">Мәшһүр Жүсіп Көпейұлы шығармаларында </w:t>
      </w:r>
      <w:r w:rsidRPr="006B3C01">
        <w:rPr>
          <w:rStyle w:val="af8"/>
          <w:rFonts w:eastAsia="Arial"/>
          <w:b w:val="0"/>
          <w:bCs w:val="0"/>
          <w:sz w:val="28"/>
          <w:szCs w:val="28"/>
          <w:lang w:val="kk-KZ"/>
        </w:rPr>
        <w:t>киелі антропоэтонимдер</w:t>
      </w:r>
      <w:r w:rsidRPr="006B3C01">
        <w:rPr>
          <w:sz w:val="28"/>
          <w:szCs w:val="28"/>
          <w:lang w:val="kk-KZ"/>
        </w:rPr>
        <w:t xml:space="preserve"> ұлттық мәдени жадтың, діни сана мен тарихи тәжірибенің көрінісі ретінде ерекше қызмет атқарады. Ақын үшін есім тек номинативтік бірлік емес, ол – </w:t>
      </w:r>
      <w:r w:rsidRPr="006B3C01">
        <w:rPr>
          <w:rStyle w:val="af8"/>
          <w:rFonts w:eastAsia="Arial"/>
          <w:b w:val="0"/>
          <w:bCs w:val="0"/>
          <w:sz w:val="28"/>
          <w:szCs w:val="28"/>
          <w:lang w:val="kk-KZ"/>
        </w:rPr>
        <w:t>рухани мәні бар символ</w:t>
      </w:r>
      <w:r w:rsidRPr="006B3C01">
        <w:rPr>
          <w:sz w:val="28"/>
          <w:szCs w:val="28"/>
          <w:lang w:val="kk-KZ"/>
        </w:rPr>
        <w:t>, ұлттық мінез бен моральдық идеалдың поэтикалық көрінісі.</w:t>
      </w:r>
    </w:p>
    <w:p w14:paraId="7D192D31" w14:textId="77777777" w:rsidR="00E34592" w:rsidRPr="006B3C01" w:rsidRDefault="00E34592" w:rsidP="0021571A">
      <w:pPr>
        <w:pStyle w:val="a9"/>
        <w:spacing w:before="0" w:beforeAutospacing="0" w:after="0" w:afterAutospacing="0"/>
        <w:ind w:firstLine="567"/>
        <w:contextualSpacing/>
        <w:jc w:val="both"/>
        <w:rPr>
          <w:sz w:val="28"/>
          <w:szCs w:val="28"/>
        </w:rPr>
      </w:pPr>
      <w:r w:rsidRPr="006B3C01">
        <w:rPr>
          <w:sz w:val="28"/>
          <w:szCs w:val="28"/>
        </w:rPr>
        <w:t>О, Шоң биім, Шоң биім,</w:t>
      </w:r>
    </w:p>
    <w:p w14:paraId="49E7B5F3" w14:textId="77777777" w:rsidR="00E34592" w:rsidRPr="006B3C01" w:rsidRDefault="00E34592" w:rsidP="0021571A">
      <w:pPr>
        <w:pStyle w:val="a9"/>
        <w:spacing w:before="0" w:beforeAutospacing="0" w:after="0" w:afterAutospacing="0"/>
        <w:ind w:firstLine="567"/>
        <w:contextualSpacing/>
        <w:jc w:val="both"/>
        <w:rPr>
          <w:sz w:val="28"/>
          <w:szCs w:val="28"/>
        </w:rPr>
      </w:pPr>
      <w:r w:rsidRPr="006B3C01">
        <w:rPr>
          <w:sz w:val="28"/>
          <w:szCs w:val="28"/>
        </w:rPr>
        <w:t>Тұғырға қонған сұңқарсың,</w:t>
      </w:r>
    </w:p>
    <w:p w14:paraId="593BFC93" w14:textId="77777777" w:rsidR="00E34592" w:rsidRPr="006B3C01" w:rsidRDefault="00E34592" w:rsidP="0021571A">
      <w:pPr>
        <w:pStyle w:val="a9"/>
        <w:spacing w:before="0" w:beforeAutospacing="0" w:after="0" w:afterAutospacing="0"/>
        <w:ind w:firstLine="567"/>
        <w:contextualSpacing/>
        <w:jc w:val="both"/>
        <w:rPr>
          <w:sz w:val="28"/>
          <w:szCs w:val="28"/>
        </w:rPr>
      </w:pPr>
      <w:r w:rsidRPr="006B3C01">
        <w:rPr>
          <w:sz w:val="28"/>
          <w:szCs w:val="28"/>
        </w:rPr>
        <w:t>Суытып мінген тұлпарсың!</w:t>
      </w:r>
    </w:p>
    <w:p w14:paraId="6D557050" w14:textId="77777777" w:rsidR="00E34592" w:rsidRPr="006B3C01" w:rsidRDefault="00E34592" w:rsidP="0021571A">
      <w:pPr>
        <w:pStyle w:val="a9"/>
        <w:spacing w:before="0" w:beforeAutospacing="0" w:after="0" w:afterAutospacing="0"/>
        <w:ind w:firstLine="567"/>
        <w:contextualSpacing/>
        <w:jc w:val="both"/>
        <w:rPr>
          <w:sz w:val="28"/>
          <w:szCs w:val="28"/>
        </w:rPr>
      </w:pPr>
      <w:r w:rsidRPr="006B3C01">
        <w:rPr>
          <w:sz w:val="28"/>
          <w:szCs w:val="28"/>
        </w:rPr>
        <w:t>Судан шыққан сүйріксің,</w:t>
      </w:r>
    </w:p>
    <w:p w14:paraId="01C28FE6" w14:textId="77777777" w:rsidR="00E34592" w:rsidRPr="006B3C01" w:rsidRDefault="00E34592" w:rsidP="0021571A">
      <w:pPr>
        <w:pStyle w:val="a9"/>
        <w:spacing w:before="0" w:beforeAutospacing="0" w:after="0" w:afterAutospacing="0"/>
        <w:ind w:firstLine="567"/>
        <w:contextualSpacing/>
        <w:jc w:val="both"/>
        <w:rPr>
          <w:sz w:val="28"/>
          <w:szCs w:val="28"/>
        </w:rPr>
      </w:pPr>
      <w:r w:rsidRPr="006B3C01">
        <w:rPr>
          <w:sz w:val="28"/>
          <w:szCs w:val="28"/>
        </w:rPr>
        <w:t>Таптан озған жүйріксің.</w:t>
      </w:r>
    </w:p>
    <w:p w14:paraId="20170E26" w14:textId="77777777" w:rsidR="00E34592" w:rsidRPr="006B3C01" w:rsidRDefault="00E34592" w:rsidP="0021571A">
      <w:pPr>
        <w:pStyle w:val="a9"/>
        <w:spacing w:before="0" w:beforeAutospacing="0" w:after="0" w:afterAutospacing="0"/>
        <w:ind w:firstLine="567"/>
        <w:contextualSpacing/>
        <w:jc w:val="both"/>
        <w:rPr>
          <w:sz w:val="28"/>
          <w:szCs w:val="28"/>
        </w:rPr>
      </w:pPr>
      <w:r w:rsidRPr="006B3C01">
        <w:rPr>
          <w:sz w:val="28"/>
          <w:szCs w:val="28"/>
        </w:rPr>
        <w:t>Бибатпадай бақтысың,</w:t>
      </w:r>
    </w:p>
    <w:p w14:paraId="2F868600" w14:textId="77777777" w:rsidR="00E34592" w:rsidRPr="006B3C01" w:rsidRDefault="00E34592" w:rsidP="0021571A">
      <w:pPr>
        <w:pStyle w:val="a9"/>
        <w:spacing w:before="0" w:beforeAutospacing="0" w:after="0" w:afterAutospacing="0"/>
        <w:ind w:firstLine="567"/>
        <w:contextualSpacing/>
        <w:jc w:val="both"/>
        <w:rPr>
          <w:sz w:val="28"/>
          <w:szCs w:val="28"/>
        </w:rPr>
      </w:pPr>
      <w:r w:rsidRPr="006B3C01">
        <w:rPr>
          <w:sz w:val="28"/>
          <w:szCs w:val="28"/>
        </w:rPr>
        <w:t>Сүлеймендей тақтысың!</w:t>
      </w:r>
    </w:p>
    <w:p w14:paraId="56CF6F56" w14:textId="25FD14E0" w:rsidR="00E34592" w:rsidRPr="0015342A" w:rsidRDefault="00E34592" w:rsidP="0021571A">
      <w:pPr>
        <w:pStyle w:val="a9"/>
        <w:spacing w:before="0" w:beforeAutospacing="0" w:after="0" w:afterAutospacing="0"/>
        <w:ind w:firstLine="567"/>
        <w:contextualSpacing/>
        <w:jc w:val="both"/>
        <w:rPr>
          <w:sz w:val="28"/>
          <w:szCs w:val="28"/>
          <w:lang w:val="kk-KZ"/>
        </w:rPr>
      </w:pPr>
      <w:r w:rsidRPr="0015342A">
        <w:rPr>
          <w:sz w:val="28"/>
          <w:szCs w:val="28"/>
        </w:rPr>
        <w:t>Дін-мұсылман қазаққа</w:t>
      </w:r>
      <w:r w:rsidR="0015342A" w:rsidRPr="0015342A">
        <w:rPr>
          <w:sz w:val="28"/>
          <w:szCs w:val="28"/>
          <w:lang w:val="kk-KZ"/>
        </w:rPr>
        <w:t>,</w:t>
      </w:r>
    </w:p>
    <w:p w14:paraId="6EEF1F10" w14:textId="77777777" w:rsidR="00E34592" w:rsidRPr="00A43737" w:rsidRDefault="00E34592" w:rsidP="0021571A">
      <w:pPr>
        <w:pStyle w:val="a9"/>
        <w:spacing w:before="0" w:beforeAutospacing="0" w:after="0" w:afterAutospacing="0"/>
        <w:ind w:firstLine="567"/>
        <w:contextualSpacing/>
        <w:jc w:val="both"/>
        <w:rPr>
          <w:sz w:val="28"/>
          <w:szCs w:val="28"/>
          <w:lang w:val="kk-KZ"/>
        </w:rPr>
      </w:pPr>
      <w:r w:rsidRPr="00A43737">
        <w:rPr>
          <w:sz w:val="28"/>
          <w:szCs w:val="28"/>
          <w:lang w:val="kk-KZ"/>
        </w:rPr>
        <w:t>Жұрттан озған даңқың бар.</w:t>
      </w:r>
    </w:p>
    <w:p w14:paraId="6687AD6F" w14:textId="77777777" w:rsidR="00E34592" w:rsidRPr="00A43737" w:rsidRDefault="00E34592" w:rsidP="0021571A">
      <w:pPr>
        <w:pStyle w:val="a9"/>
        <w:spacing w:before="0" w:beforeAutospacing="0" w:after="0" w:afterAutospacing="0"/>
        <w:ind w:firstLine="567"/>
        <w:contextualSpacing/>
        <w:jc w:val="both"/>
        <w:rPr>
          <w:sz w:val="28"/>
          <w:szCs w:val="28"/>
          <w:lang w:val="kk-KZ"/>
        </w:rPr>
      </w:pPr>
      <w:r w:rsidRPr="00A43737">
        <w:rPr>
          <w:sz w:val="28"/>
          <w:szCs w:val="28"/>
          <w:lang w:val="kk-KZ"/>
        </w:rPr>
        <w:t>Бәйтеректей бүрлі өткен,</w:t>
      </w:r>
    </w:p>
    <w:p w14:paraId="7E1568A4" w14:textId="1DA30EB3" w:rsidR="00E34592" w:rsidRPr="00A43737" w:rsidRDefault="00E34592" w:rsidP="0021571A">
      <w:pPr>
        <w:pStyle w:val="a9"/>
        <w:spacing w:before="0" w:beforeAutospacing="0" w:after="0" w:afterAutospacing="0"/>
        <w:ind w:firstLine="567"/>
        <w:contextualSpacing/>
        <w:jc w:val="both"/>
        <w:rPr>
          <w:sz w:val="28"/>
          <w:szCs w:val="28"/>
          <w:lang w:val="kk-KZ"/>
        </w:rPr>
      </w:pPr>
      <w:r w:rsidRPr="00A43737">
        <w:rPr>
          <w:sz w:val="28"/>
          <w:szCs w:val="28"/>
          <w:lang w:val="kk-KZ"/>
        </w:rPr>
        <w:t>Пайғамбардай нұрлы өткен [</w:t>
      </w:r>
      <w:r w:rsidR="00C04784" w:rsidRPr="00A43737">
        <w:rPr>
          <w:sz w:val="28"/>
          <w:szCs w:val="28"/>
          <w:lang w:val="kk-KZ"/>
        </w:rPr>
        <w:t>105</w:t>
      </w:r>
      <w:r w:rsidRPr="00A43737">
        <w:rPr>
          <w:sz w:val="28"/>
          <w:szCs w:val="28"/>
          <w:lang w:val="kk-KZ"/>
        </w:rPr>
        <w:t xml:space="preserve">, </w:t>
      </w:r>
      <w:r w:rsidR="00247552" w:rsidRPr="006B3C01">
        <w:rPr>
          <w:sz w:val="28"/>
          <w:szCs w:val="28"/>
          <w:lang w:val="kk-KZ"/>
        </w:rPr>
        <w:t>б.</w:t>
      </w:r>
      <w:r w:rsidRPr="00A43737">
        <w:rPr>
          <w:sz w:val="28"/>
          <w:szCs w:val="28"/>
          <w:lang w:val="kk-KZ"/>
        </w:rPr>
        <w:t>67].</w:t>
      </w:r>
    </w:p>
    <w:p w14:paraId="4BD8E6C0" w14:textId="77777777" w:rsidR="00E34592" w:rsidRPr="006B3C01" w:rsidRDefault="00E34592" w:rsidP="0021571A">
      <w:pPr>
        <w:pStyle w:val="a9"/>
        <w:spacing w:before="0" w:beforeAutospacing="0" w:after="0" w:afterAutospacing="0"/>
        <w:ind w:firstLine="567"/>
        <w:contextualSpacing/>
        <w:jc w:val="both"/>
        <w:rPr>
          <w:sz w:val="28"/>
          <w:szCs w:val="28"/>
          <w:lang w:val="kk-KZ"/>
        </w:rPr>
      </w:pPr>
      <w:r w:rsidRPr="006B3C01">
        <w:rPr>
          <w:sz w:val="28"/>
          <w:szCs w:val="28"/>
          <w:lang w:val="kk-KZ"/>
        </w:rPr>
        <w:t xml:space="preserve">«Бұл Арғында Құтан аталған кісі өткен. Құтаннан Мейрам сопы жалғыз. Қарашаш деген жалғыз қарындасы болған»,- деп жазады Мәшһүр Жүсіп. </w:t>
      </w:r>
    </w:p>
    <w:p w14:paraId="5B19286B" w14:textId="77777777" w:rsidR="00E34592" w:rsidRPr="006B3C01" w:rsidRDefault="00E34592"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Сұрасаң арғы атамды – ер Құтан-ды,</w:t>
      </w:r>
    </w:p>
    <w:p w14:paraId="6F307473" w14:textId="77777777" w:rsidR="00E34592" w:rsidRPr="006B3C01" w:rsidRDefault="00E34592"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Сұлтаны Бекәзизден ол бата алды.</w:t>
      </w:r>
    </w:p>
    <w:p w14:paraId="30F048FA" w14:textId="77777777" w:rsidR="00E34592" w:rsidRPr="006B3C01" w:rsidRDefault="00E34592"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Мейрам-ұлы, </w:t>
      </w:r>
      <w:r w:rsidRPr="006B3C01">
        <w:rPr>
          <w:rFonts w:ascii="Times New Roman" w:hAnsi="Times New Roman" w:cs="Times New Roman"/>
          <w:i/>
          <w:sz w:val="28"/>
          <w:szCs w:val="28"/>
          <w:lang w:val="kk-KZ"/>
        </w:rPr>
        <w:t>Қарашаш</w:t>
      </w:r>
      <w:r w:rsidRPr="006B3C01">
        <w:rPr>
          <w:rFonts w:ascii="Times New Roman" w:hAnsi="Times New Roman" w:cs="Times New Roman"/>
          <w:sz w:val="28"/>
          <w:szCs w:val="28"/>
          <w:lang w:val="kk-KZ"/>
        </w:rPr>
        <w:t xml:space="preserve"> бір қыз туып,</w:t>
      </w:r>
    </w:p>
    <w:p w14:paraId="0D2C7990" w14:textId="362B53D7" w:rsidR="00E34592" w:rsidRPr="006B3C01" w:rsidRDefault="00E34592" w:rsidP="0021571A">
      <w:pPr>
        <w:tabs>
          <w:tab w:val="left" w:pos="567"/>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Қуандық, Сүйіндік боп сонда атанды [</w:t>
      </w:r>
      <w:r w:rsidR="00C04784" w:rsidRPr="006B3C01">
        <w:rPr>
          <w:rFonts w:ascii="Times New Roman" w:hAnsi="Times New Roman" w:cs="Times New Roman"/>
          <w:sz w:val="28"/>
          <w:szCs w:val="28"/>
          <w:lang w:val="kk-KZ"/>
        </w:rPr>
        <w:t>105</w:t>
      </w:r>
      <w:r w:rsidRPr="006B3C01">
        <w:rPr>
          <w:rFonts w:ascii="Times New Roman" w:hAnsi="Times New Roman" w:cs="Times New Roman"/>
          <w:sz w:val="28"/>
          <w:szCs w:val="28"/>
          <w:lang w:val="kk-KZ"/>
        </w:rPr>
        <w:t xml:space="preserve">, </w:t>
      </w:r>
      <w:r w:rsidR="00247552"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98].</w:t>
      </w:r>
    </w:p>
    <w:p w14:paraId="7CD32053" w14:textId="00998B31" w:rsidR="00ED5A69"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Ал В. В. Красных прецеденттік есімдерді тілдік қоғамдастықтың когнитивтік базасында сақталатын, ұлттық мәдени код арқылы анықталатын жалқы есімдер туралы тұрақты түсініктер жүйесі ретінде сипаттайды [</w:t>
      </w:r>
      <w:r w:rsidR="00C04784" w:rsidRPr="006B3C01">
        <w:rPr>
          <w:sz w:val="28"/>
          <w:szCs w:val="28"/>
          <w:lang w:val="kk-KZ"/>
        </w:rPr>
        <w:t>106</w:t>
      </w:r>
      <w:r w:rsidRPr="006B3C01">
        <w:rPr>
          <w:sz w:val="28"/>
          <w:szCs w:val="28"/>
          <w:lang w:val="kk-KZ"/>
        </w:rPr>
        <w:t xml:space="preserve">, </w:t>
      </w:r>
      <w:r w:rsidR="00247552" w:rsidRPr="006B3C01">
        <w:rPr>
          <w:sz w:val="28"/>
          <w:szCs w:val="28"/>
          <w:lang w:val="kk-KZ"/>
        </w:rPr>
        <w:t>б.</w:t>
      </w:r>
      <w:r w:rsidRPr="006B3C01">
        <w:rPr>
          <w:sz w:val="28"/>
          <w:szCs w:val="28"/>
          <w:lang w:val="kk-KZ"/>
        </w:rPr>
        <w:t>11]. Демек, прецеденттік есімнің семантикасы тек сөздіктік мағынамен шектелмейді; ол ұжымдық тәжірибе, тарихи жады, этикалық бағалау және символдық коннотациялардың жиынтығы арқылы толықады.</w:t>
      </w:r>
    </w:p>
    <w:p w14:paraId="7D7E3427" w14:textId="77777777" w:rsidR="00ED5A69"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Осыған сәйкес Мәшһүр Жүсіп шығармаларындағы киелі және прецеденттік антропоэтонимдерді төмендегі негізгі белгілер арқылы сипаттауға болады:</w:t>
      </w:r>
    </w:p>
    <w:p w14:paraId="4DB7C7C6" w14:textId="54667DC5" w:rsidR="00ED5A69" w:rsidRPr="006B3C01" w:rsidRDefault="006659F4" w:rsidP="0021571A">
      <w:pPr>
        <w:pStyle w:val="a9"/>
        <w:spacing w:before="0" w:beforeAutospacing="0" w:after="0" w:afterAutospacing="0"/>
        <w:ind w:firstLine="567"/>
        <w:contextualSpacing/>
        <w:jc w:val="both"/>
        <w:rPr>
          <w:sz w:val="28"/>
          <w:szCs w:val="28"/>
          <w:lang w:val="kk-KZ"/>
        </w:rPr>
      </w:pPr>
      <w:r w:rsidRPr="006B3C01">
        <w:rPr>
          <w:sz w:val="28"/>
          <w:szCs w:val="28"/>
          <w:lang w:val="kk-KZ"/>
        </w:rPr>
        <w:t xml:space="preserve">1 </w:t>
      </w:r>
      <w:r w:rsidR="00ED5A69" w:rsidRPr="006B3C01">
        <w:rPr>
          <w:sz w:val="28"/>
          <w:szCs w:val="28"/>
          <w:lang w:val="kk-KZ"/>
        </w:rPr>
        <w:t>Танымалдылық және мәдени орнықтылық – есімнің халық санасына кеңінен енуі;</w:t>
      </w:r>
    </w:p>
    <w:p w14:paraId="488D765B" w14:textId="75536FD7" w:rsidR="00ED5A69" w:rsidRPr="006B3C01" w:rsidRDefault="006659F4" w:rsidP="0021571A">
      <w:pPr>
        <w:pStyle w:val="a9"/>
        <w:spacing w:before="0" w:beforeAutospacing="0" w:after="0" w:afterAutospacing="0"/>
        <w:ind w:firstLine="567"/>
        <w:contextualSpacing/>
        <w:jc w:val="both"/>
        <w:rPr>
          <w:sz w:val="28"/>
          <w:szCs w:val="28"/>
          <w:lang w:val="kk-KZ"/>
        </w:rPr>
      </w:pPr>
      <w:r w:rsidRPr="006B3C01">
        <w:rPr>
          <w:sz w:val="28"/>
          <w:szCs w:val="28"/>
          <w:lang w:val="kk-KZ"/>
        </w:rPr>
        <w:t xml:space="preserve">2 </w:t>
      </w:r>
      <w:r w:rsidR="00ED5A69" w:rsidRPr="006B3C01">
        <w:rPr>
          <w:sz w:val="28"/>
          <w:szCs w:val="28"/>
          <w:lang w:val="kk-KZ"/>
        </w:rPr>
        <w:t>Когнитивтік инварианттылық – белгілі бір есімге қатысты ортақ концепттің сақталуы;</w:t>
      </w:r>
    </w:p>
    <w:p w14:paraId="23801835" w14:textId="1CF670EF" w:rsidR="00ED5A69"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lastRenderedPageBreak/>
        <w:t>3 Семантикалық репродуктивтілік – бір есімнің әр мәтінде ұқсас мәндік өріс тудыруы;</w:t>
      </w:r>
    </w:p>
    <w:p w14:paraId="0A8D9E3B" w14:textId="72638741" w:rsidR="00ED5A69" w:rsidRPr="006B3C01" w:rsidRDefault="006659F4" w:rsidP="0021571A">
      <w:pPr>
        <w:pStyle w:val="a9"/>
        <w:spacing w:before="0" w:beforeAutospacing="0" w:after="0" w:afterAutospacing="0"/>
        <w:ind w:firstLine="567"/>
        <w:contextualSpacing/>
        <w:jc w:val="both"/>
        <w:rPr>
          <w:sz w:val="28"/>
          <w:szCs w:val="28"/>
          <w:lang w:val="kk-KZ"/>
        </w:rPr>
      </w:pPr>
      <w:r w:rsidRPr="006B3C01">
        <w:rPr>
          <w:sz w:val="28"/>
          <w:szCs w:val="28"/>
          <w:lang w:val="kk-KZ"/>
        </w:rPr>
        <w:t>4</w:t>
      </w:r>
      <w:r w:rsidR="00ED5A69" w:rsidRPr="006B3C01">
        <w:rPr>
          <w:sz w:val="28"/>
          <w:szCs w:val="28"/>
          <w:lang w:val="kk-KZ"/>
        </w:rPr>
        <w:t xml:space="preserve"> Ассоциативтік қуат – есімнің тұтас мәдени, тарихи, діни немесе моральдық қабатты бірге алып келуі;</w:t>
      </w:r>
    </w:p>
    <w:p w14:paraId="3BF90A08" w14:textId="572D0196" w:rsidR="00ED5A69" w:rsidRPr="006B3C01" w:rsidRDefault="006659F4" w:rsidP="0021571A">
      <w:pPr>
        <w:pStyle w:val="a9"/>
        <w:spacing w:before="0" w:beforeAutospacing="0" w:after="0" w:afterAutospacing="0"/>
        <w:ind w:firstLine="567"/>
        <w:contextualSpacing/>
        <w:jc w:val="both"/>
        <w:rPr>
          <w:sz w:val="28"/>
          <w:szCs w:val="28"/>
          <w:lang w:val="kk-KZ"/>
        </w:rPr>
      </w:pPr>
      <w:r w:rsidRPr="006B3C01">
        <w:rPr>
          <w:sz w:val="28"/>
          <w:szCs w:val="28"/>
          <w:lang w:val="kk-KZ"/>
        </w:rPr>
        <w:t>5</w:t>
      </w:r>
      <w:r w:rsidR="00ED5A69" w:rsidRPr="006B3C01">
        <w:rPr>
          <w:sz w:val="28"/>
          <w:szCs w:val="28"/>
          <w:lang w:val="kk-KZ"/>
        </w:rPr>
        <w:t xml:space="preserve"> Бағалауыштық-коннотативтік жүк – есімнің тек хабарламай, белгілі бір құндылықты бағалау қызметін де атқаруы;</w:t>
      </w:r>
    </w:p>
    <w:p w14:paraId="1B9FFD61" w14:textId="54C0B133" w:rsidR="00ED5A69" w:rsidRPr="006B3C01" w:rsidRDefault="006659F4" w:rsidP="0021571A">
      <w:pPr>
        <w:pStyle w:val="a9"/>
        <w:spacing w:before="0" w:beforeAutospacing="0" w:after="0" w:afterAutospacing="0"/>
        <w:ind w:firstLine="567"/>
        <w:contextualSpacing/>
        <w:jc w:val="both"/>
        <w:rPr>
          <w:sz w:val="28"/>
          <w:szCs w:val="28"/>
          <w:lang w:val="kk-KZ"/>
        </w:rPr>
      </w:pPr>
      <w:r w:rsidRPr="006B3C01">
        <w:rPr>
          <w:sz w:val="28"/>
          <w:szCs w:val="28"/>
          <w:lang w:val="kk-KZ"/>
        </w:rPr>
        <w:t xml:space="preserve">6 </w:t>
      </w:r>
      <w:r w:rsidR="00ED5A69" w:rsidRPr="006B3C01">
        <w:rPr>
          <w:sz w:val="28"/>
          <w:szCs w:val="28"/>
          <w:lang w:val="kk-KZ"/>
        </w:rPr>
        <w:t>Дискурстық белсенділік – әртүрлі мәтінде қайта қолданылып, жаңа мәндік реңкке ие болуы.</w:t>
      </w:r>
    </w:p>
    <w:p w14:paraId="63C820EB" w14:textId="77777777" w:rsidR="00ED5A69"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Осы теориялық негіздерге сүйене отырып, Мәшһүр Жүсіп Көпейұлы шығармаларындағы киелі және прецеденттік антропоэтонимдерді тек ономастикалық бірлік емес, ұлттық концептосфераның тірек элементтері ретінде қарастыруға болады.</w:t>
      </w:r>
    </w:p>
    <w:p w14:paraId="16C0CB8F" w14:textId="0F472F98" w:rsidR="00ED5A69"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Мәшһүр Жүсіп Көпейұлы шығармаларындағы киелі антропоэтонимдер ұлттық дүниетаным мен мәдени жадының тілдік көрінісін айқындайды. Ақынның ономастикалық кеңістігі діни, мифтік және тарихи-фольклорлық қабаттармен сабақтасып, рухани және символдық мәнге ие тұлғалар арқылы ұлттық танымды тереңнен бейнелейді.</w:t>
      </w:r>
    </w:p>
    <w:p w14:paraId="64C00B61" w14:textId="77777777" w:rsidR="00E34592"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Мәшһүр Жүсіп поэзиясында кездесетін пайғамбарлар есімдері Мұса, Иса, Мұхаммед, діни тұлғалар Әзірет Әлі, Ибрахим, Аюб, аңыздық-тарихи кейіпкерлер Қорқыт, Асан Қайғы, Қап тауындағы ғұламалар – барлығы да киелі антропоэтонимдер ретінде қызмет атқарады. Бұл есімдер тек поэтикалық образ емес, сонымен қатар рухани-танымдық және мәдени-символдық жүк арқалайды. Мәшһүр Жүсіп поэзиясындағы киелі антропоэтонимдер – қазақ тілдік санасының рухани негіздерін, яғни ұлттық мәдени концептілерді танытатын негізгі тілдік бірліктер болып табылады.</w:t>
      </w:r>
    </w:p>
    <w:p w14:paraId="1D906077" w14:textId="59E3548E" w:rsidR="00E34592" w:rsidRPr="006B3C01" w:rsidRDefault="001501C6" w:rsidP="0021571A">
      <w:pPr>
        <w:pStyle w:val="a9"/>
        <w:spacing w:before="0" w:beforeAutospacing="0" w:after="0" w:afterAutospacing="0"/>
        <w:ind w:firstLine="567"/>
        <w:contextualSpacing/>
        <w:jc w:val="both"/>
        <w:rPr>
          <w:sz w:val="28"/>
          <w:szCs w:val="28"/>
          <w:lang w:val="kk-KZ"/>
        </w:rPr>
      </w:pPr>
      <w:r w:rsidRPr="006B3C01">
        <w:rPr>
          <w:sz w:val="28"/>
          <w:szCs w:val="28"/>
          <w:lang w:val="kk-KZ"/>
        </w:rPr>
        <w:t>Мұхаммед - Ислам пайғамбары. Ислам ілімі бойынша, ол пайғамбарлардан, Ибрахим, Мұса, Иса және т.б. монотеизмнің негізгі білімін растауға бағытталған Алланың Елшісі (Расул Алла). Мұхаммед Арабияны бір мұсылман үмітіне біріктіріп, Оның ілімдерін, сунниттері мен Құранын исламның діни сенімінің негізіне айналдырды. Мұхаммедтің өмірінің соңына дейін келген Уахи Құранды құрайды. Мұсылмандар оны «Құдай сөзі» деп санайды және дін осыған негізделген. Құраннан басқа, мұсылмандар Мұхаммедтің (сүннет), хадистің, сираның сөздері мен әрекеттеріне сүйенеді және ислам құқығын (шариғат) қолданады [</w:t>
      </w:r>
      <w:r w:rsidR="007D727B" w:rsidRPr="006B3C01">
        <w:rPr>
          <w:sz w:val="28"/>
          <w:szCs w:val="28"/>
          <w:lang w:val="kk-KZ"/>
        </w:rPr>
        <w:t>84</w:t>
      </w:r>
      <w:r w:rsidRPr="006B3C01">
        <w:rPr>
          <w:sz w:val="28"/>
          <w:szCs w:val="28"/>
          <w:lang w:val="kk-KZ"/>
        </w:rPr>
        <w:t xml:space="preserve">, </w:t>
      </w:r>
      <w:r w:rsidR="00247552" w:rsidRPr="006B3C01">
        <w:rPr>
          <w:sz w:val="28"/>
          <w:szCs w:val="28"/>
          <w:lang w:val="kk-KZ"/>
        </w:rPr>
        <w:t>б.</w:t>
      </w:r>
      <w:r w:rsidRPr="006B3C01">
        <w:rPr>
          <w:sz w:val="28"/>
          <w:szCs w:val="28"/>
          <w:lang w:val="kk-KZ"/>
        </w:rPr>
        <w:t>58].</w:t>
      </w:r>
    </w:p>
    <w:p w14:paraId="5163FC54" w14:textId="77777777" w:rsidR="00E34592" w:rsidRPr="006B3C01" w:rsidRDefault="001501C6" w:rsidP="0021571A">
      <w:pPr>
        <w:pStyle w:val="a9"/>
        <w:spacing w:before="0" w:beforeAutospacing="0" w:after="0" w:afterAutospacing="0"/>
        <w:ind w:firstLine="567"/>
        <w:contextualSpacing/>
        <w:jc w:val="both"/>
        <w:rPr>
          <w:sz w:val="28"/>
          <w:szCs w:val="28"/>
          <w:lang w:val="kk-KZ"/>
        </w:rPr>
      </w:pPr>
      <w:r w:rsidRPr="006B3C01">
        <w:rPr>
          <w:sz w:val="28"/>
          <w:szCs w:val="28"/>
          <w:lang w:val="kk-KZ"/>
        </w:rPr>
        <w:t>Дастанда біз өз Құдайына адал қызмет ететін Мұхаммед пайғамбардың мінсіз, таза бейнесін көреміз. Шығармада пайғамбарды жеті қат аспанға көтеретін жарқын сәуленің қалай пайда болатындығы сипатталған. Біріншісінде ол Адам атамен, екіншісінде – Мекайылмен, үшіншісінде – Жақия мен Ғайсамен, төртіншісінде – Жүсіп Нәбимен, бесіншісінде – Ыдырыспен, алтышында – Мұсамен, жетіншісінде – Сиратул –Мунтахамен кездеседі.</w:t>
      </w:r>
    </w:p>
    <w:p w14:paraId="72E337B4" w14:textId="77777777" w:rsidR="00E34592" w:rsidRPr="006B3C01" w:rsidRDefault="001501C6" w:rsidP="0021571A">
      <w:pPr>
        <w:pStyle w:val="a9"/>
        <w:spacing w:before="0" w:beforeAutospacing="0" w:after="0" w:afterAutospacing="0"/>
        <w:ind w:firstLine="567"/>
        <w:contextualSpacing/>
        <w:jc w:val="both"/>
        <w:rPr>
          <w:sz w:val="28"/>
          <w:szCs w:val="28"/>
          <w:lang w:val="kk-KZ"/>
        </w:rPr>
      </w:pPr>
      <w:r w:rsidRPr="006B3C01">
        <w:rPr>
          <w:sz w:val="28"/>
          <w:szCs w:val="28"/>
          <w:lang w:val="kk-KZ"/>
        </w:rPr>
        <w:t xml:space="preserve">Ислам дәуіріндегі әдебиетке тән </w:t>
      </w:r>
      <w:r w:rsidRPr="006B3C01">
        <w:rPr>
          <w:b/>
          <w:bCs/>
          <w:sz w:val="28"/>
          <w:szCs w:val="28"/>
          <w:lang w:val="kk-KZ"/>
        </w:rPr>
        <w:t>Мұхаммед</w:t>
      </w:r>
      <w:r w:rsidRPr="006B3C01">
        <w:rPr>
          <w:sz w:val="28"/>
          <w:szCs w:val="28"/>
          <w:lang w:val="kk-KZ"/>
        </w:rPr>
        <w:t xml:space="preserve"> пайғамбарды дәріптеу сарыны ХІХ ғасыр мен ХХ ғасырдың басындағы ақындар шығармашылығында айқын көрінеді. Мәшһүр Жүсіп шығармаларында да пайғамбарымыз жеті ғарыштан небір ғаламаттарды, суреттерді, әрекеттерді көріп, жетіншісінде барып Алламен жүздестіреді. </w:t>
      </w:r>
    </w:p>
    <w:p w14:paraId="3B5B26CE" w14:textId="77777777" w:rsidR="00E34592" w:rsidRPr="006B3C01" w:rsidRDefault="001501C6" w:rsidP="0021571A">
      <w:pPr>
        <w:pStyle w:val="a9"/>
        <w:spacing w:before="0" w:beforeAutospacing="0" w:after="0" w:afterAutospacing="0"/>
        <w:ind w:firstLine="567"/>
        <w:contextualSpacing/>
        <w:jc w:val="both"/>
        <w:rPr>
          <w:sz w:val="28"/>
          <w:szCs w:val="28"/>
          <w:lang w:val="kk-KZ"/>
        </w:rPr>
      </w:pPr>
      <w:r w:rsidRPr="006B3C01">
        <w:rPr>
          <w:sz w:val="28"/>
          <w:szCs w:val="28"/>
          <w:lang w:val="kk-KZ"/>
        </w:rPr>
        <w:lastRenderedPageBreak/>
        <w:t>Миғражға сапарының сан қилы сатысын, төзімділігін, көрегенділігін, даналығын паш етеді, құлдық қасиетінің тереңдігін, ғаламдық рақымдылығын жырға қосады.</w:t>
      </w:r>
    </w:p>
    <w:p w14:paraId="51554043" w14:textId="77777777" w:rsidR="00E34592" w:rsidRPr="006B3C01" w:rsidRDefault="001501C6" w:rsidP="0021571A">
      <w:pPr>
        <w:pStyle w:val="a9"/>
        <w:spacing w:before="0" w:beforeAutospacing="0" w:after="0" w:afterAutospacing="0"/>
        <w:ind w:firstLine="567"/>
        <w:contextualSpacing/>
        <w:jc w:val="both"/>
        <w:rPr>
          <w:rStyle w:val="50"/>
          <w:rFonts w:ascii="Times New Roman" w:hAnsi="Times New Roman" w:cs="Times New Roman"/>
          <w:color w:val="auto"/>
          <w:sz w:val="28"/>
          <w:szCs w:val="28"/>
          <w:lang w:val="kk-KZ"/>
        </w:rPr>
      </w:pPr>
      <w:r w:rsidRPr="006B3C01">
        <w:rPr>
          <w:rStyle w:val="50"/>
          <w:rFonts w:ascii="Times New Roman" w:hAnsi="Times New Roman" w:cs="Times New Roman"/>
          <w:color w:val="auto"/>
          <w:sz w:val="28"/>
          <w:szCs w:val="28"/>
          <w:lang w:val="kk-KZ"/>
        </w:rPr>
        <w:t>Жаратты қайғыменен жанның бәрін,</w:t>
      </w:r>
    </w:p>
    <w:p w14:paraId="00B88CC2" w14:textId="77777777" w:rsidR="00E34592" w:rsidRPr="006B3C01" w:rsidRDefault="001501C6" w:rsidP="0021571A">
      <w:pPr>
        <w:pStyle w:val="a9"/>
        <w:spacing w:before="0" w:beforeAutospacing="0" w:after="0" w:afterAutospacing="0"/>
        <w:ind w:firstLine="567"/>
        <w:contextualSpacing/>
        <w:jc w:val="both"/>
        <w:rPr>
          <w:rStyle w:val="50"/>
          <w:rFonts w:ascii="Times New Roman" w:hAnsi="Times New Roman" w:cs="Times New Roman"/>
          <w:color w:val="auto"/>
          <w:sz w:val="28"/>
          <w:szCs w:val="28"/>
          <w:lang w:val="kk-KZ"/>
        </w:rPr>
      </w:pPr>
      <w:r w:rsidRPr="006B3C01">
        <w:rPr>
          <w:rStyle w:val="50"/>
          <w:rFonts w:ascii="Times New Roman" w:hAnsi="Times New Roman" w:cs="Times New Roman"/>
          <w:color w:val="auto"/>
          <w:sz w:val="28"/>
          <w:szCs w:val="28"/>
          <w:lang w:val="kk-KZ"/>
        </w:rPr>
        <w:t>Барсың ғой сол жиында баршаларың.</w:t>
      </w:r>
    </w:p>
    <w:p w14:paraId="6759B8B2" w14:textId="77777777" w:rsidR="00E34592" w:rsidRPr="006B3C01" w:rsidRDefault="001501C6" w:rsidP="0021571A">
      <w:pPr>
        <w:pStyle w:val="a9"/>
        <w:spacing w:before="0" w:beforeAutospacing="0" w:after="0" w:afterAutospacing="0"/>
        <w:ind w:firstLine="567"/>
        <w:contextualSpacing/>
        <w:jc w:val="both"/>
        <w:rPr>
          <w:rStyle w:val="50"/>
          <w:rFonts w:ascii="Times New Roman" w:hAnsi="Times New Roman" w:cs="Times New Roman"/>
          <w:color w:val="auto"/>
          <w:sz w:val="28"/>
          <w:szCs w:val="28"/>
          <w:lang w:val="kk-KZ"/>
        </w:rPr>
      </w:pPr>
      <w:r w:rsidRPr="006B3C01">
        <w:rPr>
          <w:rStyle w:val="50"/>
          <w:rFonts w:ascii="Times New Roman" w:hAnsi="Times New Roman" w:cs="Times New Roman"/>
          <w:color w:val="auto"/>
          <w:sz w:val="28"/>
          <w:szCs w:val="28"/>
          <w:lang w:val="kk-KZ"/>
        </w:rPr>
        <w:t>Кандил нұрға пайғамбар рухы тұрып,</w:t>
      </w:r>
    </w:p>
    <w:p w14:paraId="796D88E1" w14:textId="541E7952" w:rsidR="00E34592" w:rsidRPr="006B3C01" w:rsidRDefault="001501C6" w:rsidP="0021571A">
      <w:pPr>
        <w:pStyle w:val="a9"/>
        <w:spacing w:before="0" w:beforeAutospacing="0" w:after="0" w:afterAutospacing="0"/>
        <w:ind w:firstLine="567"/>
        <w:contextualSpacing/>
        <w:jc w:val="both"/>
        <w:rPr>
          <w:rStyle w:val="50"/>
          <w:rFonts w:ascii="Times New Roman" w:hAnsi="Times New Roman" w:cs="Times New Roman"/>
          <w:color w:val="auto"/>
          <w:sz w:val="28"/>
          <w:szCs w:val="28"/>
          <w:lang w:val="kk-KZ"/>
        </w:rPr>
      </w:pPr>
      <w:r w:rsidRPr="006B3C01">
        <w:rPr>
          <w:rStyle w:val="50"/>
          <w:rFonts w:ascii="Times New Roman" w:hAnsi="Times New Roman" w:cs="Times New Roman"/>
          <w:color w:val="auto"/>
          <w:sz w:val="28"/>
          <w:szCs w:val="28"/>
          <w:lang w:val="kk-KZ"/>
        </w:rPr>
        <w:t xml:space="preserve">Көрсетті тамам рухқа Хақ дидарын </w:t>
      </w:r>
      <w:r w:rsidR="003F7479" w:rsidRPr="006B3C01">
        <w:rPr>
          <w:rStyle w:val="50"/>
          <w:rFonts w:ascii="Times New Roman" w:hAnsi="Times New Roman" w:cs="Times New Roman"/>
          <w:color w:val="auto"/>
          <w:sz w:val="28"/>
          <w:szCs w:val="28"/>
          <w:lang w:val="kk-KZ"/>
        </w:rPr>
        <w:t>[48</w:t>
      </w:r>
      <w:r w:rsidRPr="006B3C01">
        <w:rPr>
          <w:rStyle w:val="50"/>
          <w:rFonts w:ascii="Times New Roman" w:hAnsi="Times New Roman" w:cs="Times New Roman"/>
          <w:color w:val="auto"/>
          <w:sz w:val="28"/>
          <w:szCs w:val="28"/>
          <w:lang w:val="kk-KZ"/>
        </w:rPr>
        <w:t xml:space="preserve">, </w:t>
      </w:r>
      <w:r w:rsidR="00247552" w:rsidRPr="006B3C01">
        <w:rPr>
          <w:sz w:val="28"/>
          <w:szCs w:val="28"/>
          <w:lang w:val="kk-KZ"/>
        </w:rPr>
        <w:t>б.</w:t>
      </w:r>
      <w:r w:rsidRPr="006B3C01">
        <w:rPr>
          <w:rStyle w:val="50"/>
          <w:rFonts w:ascii="Times New Roman" w:hAnsi="Times New Roman" w:cs="Times New Roman"/>
          <w:color w:val="auto"/>
          <w:sz w:val="28"/>
          <w:szCs w:val="28"/>
          <w:lang w:val="kk-KZ"/>
        </w:rPr>
        <w:t>267].</w:t>
      </w:r>
    </w:p>
    <w:p w14:paraId="58258253" w14:textId="77777777" w:rsidR="00E34592" w:rsidRPr="006B3C01" w:rsidRDefault="001501C6" w:rsidP="0021571A">
      <w:pPr>
        <w:pStyle w:val="a9"/>
        <w:spacing w:before="0" w:beforeAutospacing="0" w:after="0" w:afterAutospacing="0"/>
        <w:ind w:firstLine="567"/>
        <w:contextualSpacing/>
        <w:jc w:val="both"/>
        <w:rPr>
          <w:sz w:val="28"/>
          <w:szCs w:val="28"/>
          <w:lang w:val="kk-KZ"/>
        </w:rPr>
      </w:pPr>
      <w:r w:rsidRPr="006B3C01">
        <w:rPr>
          <w:sz w:val="28"/>
          <w:szCs w:val="28"/>
          <w:lang w:val="kk-KZ"/>
        </w:rPr>
        <w:t xml:space="preserve">Мәшhүр Жүсіп осы өлең қиссасында Мұхаммедтің Миғражға шығып, Алламен дидарласу жайын алғаш жырға қосқан: </w:t>
      </w:r>
    </w:p>
    <w:p w14:paraId="265BEE3D" w14:textId="77777777" w:rsidR="00E34592" w:rsidRPr="006B3C01" w:rsidRDefault="001501C6" w:rsidP="0021571A">
      <w:pPr>
        <w:pStyle w:val="a9"/>
        <w:spacing w:before="0" w:beforeAutospacing="0" w:after="0" w:afterAutospacing="0"/>
        <w:ind w:firstLine="567"/>
        <w:contextualSpacing/>
        <w:jc w:val="both"/>
        <w:rPr>
          <w:sz w:val="28"/>
          <w:szCs w:val="28"/>
          <w:lang w:val="kk-KZ"/>
        </w:rPr>
      </w:pPr>
      <w:r w:rsidRPr="006B3C01">
        <w:rPr>
          <w:sz w:val="28"/>
          <w:szCs w:val="28"/>
          <w:lang w:val="kk-KZ"/>
        </w:rPr>
        <w:t xml:space="preserve">Жігіттер, пайғамбарға қылмағыл шек, </w:t>
      </w:r>
    </w:p>
    <w:p w14:paraId="4D744870" w14:textId="77777777" w:rsidR="00E34592" w:rsidRPr="006B3C01" w:rsidRDefault="001501C6" w:rsidP="0021571A">
      <w:pPr>
        <w:pStyle w:val="a9"/>
        <w:spacing w:before="0" w:beforeAutospacing="0" w:after="0" w:afterAutospacing="0"/>
        <w:ind w:firstLine="567"/>
        <w:contextualSpacing/>
        <w:jc w:val="both"/>
        <w:rPr>
          <w:sz w:val="28"/>
          <w:szCs w:val="28"/>
          <w:lang w:val="kk-KZ"/>
        </w:rPr>
      </w:pPr>
      <w:r w:rsidRPr="006B3C01">
        <w:rPr>
          <w:sz w:val="28"/>
          <w:szCs w:val="28"/>
          <w:lang w:val="kk-KZ"/>
        </w:rPr>
        <w:t xml:space="preserve">Таза қып бойыңызды жүріңіз пәк, </w:t>
      </w:r>
    </w:p>
    <w:p w14:paraId="733364A1" w14:textId="77777777" w:rsidR="00E34592" w:rsidRPr="006B3C01" w:rsidRDefault="001501C6" w:rsidP="0021571A">
      <w:pPr>
        <w:pStyle w:val="a9"/>
        <w:spacing w:before="0" w:beforeAutospacing="0" w:after="0" w:afterAutospacing="0"/>
        <w:ind w:firstLine="567"/>
        <w:contextualSpacing/>
        <w:jc w:val="both"/>
        <w:rPr>
          <w:sz w:val="28"/>
          <w:szCs w:val="28"/>
          <w:lang w:val="kk-KZ"/>
        </w:rPr>
      </w:pPr>
      <w:r w:rsidRPr="006B3C01">
        <w:rPr>
          <w:sz w:val="28"/>
          <w:szCs w:val="28"/>
          <w:lang w:val="kk-KZ"/>
        </w:rPr>
        <w:t xml:space="preserve">«Құдай – бір, құран-шын» деп біліп, </w:t>
      </w:r>
    </w:p>
    <w:p w14:paraId="26F158A1" w14:textId="77777777" w:rsidR="00E34592" w:rsidRPr="006B3C01" w:rsidRDefault="001501C6" w:rsidP="0021571A">
      <w:pPr>
        <w:pStyle w:val="a9"/>
        <w:spacing w:before="0" w:beforeAutospacing="0" w:after="0" w:afterAutospacing="0"/>
        <w:ind w:firstLine="567"/>
        <w:contextualSpacing/>
        <w:jc w:val="both"/>
        <w:rPr>
          <w:sz w:val="28"/>
          <w:szCs w:val="28"/>
          <w:lang w:val="kk-KZ"/>
        </w:rPr>
      </w:pPr>
      <w:r w:rsidRPr="006B3C01">
        <w:rPr>
          <w:sz w:val="28"/>
          <w:szCs w:val="28"/>
          <w:lang w:val="kk-KZ"/>
        </w:rPr>
        <w:t xml:space="preserve">Және тағы біліңіз пайғамбарды хақ. </w:t>
      </w:r>
    </w:p>
    <w:p w14:paraId="21355BD4" w14:textId="77777777" w:rsidR="00E34592" w:rsidRPr="006B3C01" w:rsidRDefault="001501C6" w:rsidP="0021571A">
      <w:pPr>
        <w:pStyle w:val="a9"/>
        <w:spacing w:before="0" w:beforeAutospacing="0" w:after="0" w:afterAutospacing="0"/>
        <w:ind w:firstLine="567"/>
        <w:contextualSpacing/>
        <w:jc w:val="both"/>
        <w:rPr>
          <w:sz w:val="28"/>
          <w:szCs w:val="28"/>
        </w:rPr>
      </w:pPr>
      <w:r w:rsidRPr="006B3C01">
        <w:rPr>
          <w:sz w:val="28"/>
          <w:szCs w:val="28"/>
          <w:lang w:val="kk-KZ"/>
        </w:rPr>
        <w:t xml:space="preserve">Малың болса, зекет бер, қажы барғыл, </w:t>
      </w:r>
    </w:p>
    <w:p w14:paraId="739ED30A" w14:textId="5D625A76" w:rsidR="001501C6" w:rsidRPr="006B3C01" w:rsidRDefault="001501C6" w:rsidP="0021571A">
      <w:pPr>
        <w:pStyle w:val="a9"/>
        <w:spacing w:before="0" w:beforeAutospacing="0" w:after="0" w:afterAutospacing="0"/>
        <w:ind w:firstLine="567"/>
        <w:contextualSpacing/>
        <w:jc w:val="both"/>
        <w:rPr>
          <w:sz w:val="28"/>
          <w:szCs w:val="28"/>
          <w:lang w:val="kk-KZ"/>
        </w:rPr>
      </w:pPr>
      <w:r w:rsidRPr="006B3C01">
        <w:rPr>
          <w:sz w:val="28"/>
          <w:szCs w:val="28"/>
          <w:lang w:val="kk-KZ"/>
        </w:rPr>
        <w:t xml:space="preserve">Пайғамбар айтып кеткен ісіне иланғыл, </w:t>
      </w:r>
    </w:p>
    <w:p w14:paraId="2F131D8C" w14:textId="77777777" w:rsidR="001501C6" w:rsidRPr="006B3C01" w:rsidRDefault="001501C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Парыз, уәжіп, сүннәті мен мұстақабыны </w:t>
      </w:r>
    </w:p>
    <w:p w14:paraId="0B614187" w14:textId="00646E0B" w:rsidR="001501C6" w:rsidRPr="006B3C01" w:rsidRDefault="001501C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Орнына келтіруге талап қылғыл, – [</w:t>
      </w:r>
      <w:r w:rsidR="001F74D1" w:rsidRPr="006B3C01">
        <w:rPr>
          <w:rFonts w:ascii="Times New Roman" w:hAnsi="Times New Roman" w:cs="Times New Roman"/>
          <w:sz w:val="28"/>
          <w:szCs w:val="28"/>
          <w:lang w:val="kk-KZ"/>
        </w:rPr>
        <w:t>52</w:t>
      </w:r>
      <w:r w:rsidRPr="006B3C01">
        <w:rPr>
          <w:rFonts w:ascii="Times New Roman" w:hAnsi="Times New Roman" w:cs="Times New Roman"/>
          <w:sz w:val="28"/>
          <w:szCs w:val="28"/>
          <w:lang w:val="kk-KZ"/>
        </w:rPr>
        <w:t xml:space="preserve">, </w:t>
      </w:r>
      <w:r w:rsidR="00247552"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272] деп Мұхаммед пайғамбардың Хақ елшісі екендігін тануға шақырып, ісін үлгі етеді.</w:t>
      </w:r>
    </w:p>
    <w:p w14:paraId="2D1B9E54" w14:textId="77777777" w:rsidR="001501C6" w:rsidRPr="006B3C01" w:rsidRDefault="001501C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Автор қиссасын: </w:t>
      </w:r>
    </w:p>
    <w:p w14:paraId="1795BE88" w14:textId="77777777" w:rsidR="001501C6" w:rsidRPr="006B3C01" w:rsidRDefault="001501C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Әуелі бісмілләда сөзім басы, </w:t>
      </w:r>
    </w:p>
    <w:p w14:paraId="66BB1BDB" w14:textId="77777777" w:rsidR="001501C6" w:rsidRPr="006B3C01" w:rsidRDefault="001501C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Ғаріптің естісе ағар көзден жасы, </w:t>
      </w:r>
    </w:p>
    <w:p w14:paraId="33288018" w14:textId="77777777" w:rsidR="001501C6" w:rsidRPr="006B3C01" w:rsidRDefault="001501C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Мағыражын Ән-хазіретінің тамаша қып, </w:t>
      </w:r>
    </w:p>
    <w:p w14:paraId="33C6E2E6" w14:textId="17D218AA" w:rsidR="001501C6" w:rsidRPr="006B3C01" w:rsidRDefault="001501C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Сөйлеген ақын Мәшһүр хикаясы,– </w:t>
      </w:r>
      <w:r w:rsidR="00C125F5" w:rsidRPr="006B3C01">
        <w:rPr>
          <w:rFonts w:ascii="Times New Roman" w:hAnsi="Times New Roman" w:cs="Times New Roman"/>
          <w:sz w:val="28"/>
          <w:szCs w:val="28"/>
          <w:lang w:val="kk-KZ"/>
        </w:rPr>
        <w:t>[</w:t>
      </w:r>
      <w:r w:rsidR="001F74D1" w:rsidRPr="006B3C01">
        <w:rPr>
          <w:rFonts w:ascii="Times New Roman" w:hAnsi="Times New Roman" w:cs="Times New Roman"/>
          <w:sz w:val="28"/>
          <w:szCs w:val="28"/>
          <w:lang w:val="kk-KZ"/>
        </w:rPr>
        <w:t>59</w:t>
      </w:r>
      <w:r w:rsidRPr="006B3C01">
        <w:rPr>
          <w:rFonts w:ascii="Times New Roman" w:hAnsi="Times New Roman" w:cs="Times New Roman"/>
          <w:sz w:val="28"/>
          <w:szCs w:val="28"/>
          <w:lang w:val="kk-KZ"/>
        </w:rPr>
        <w:t xml:space="preserve">, </w:t>
      </w:r>
      <w:r w:rsidR="00247552"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 xml:space="preserve">56] деп бастайды. </w:t>
      </w:r>
    </w:p>
    <w:p w14:paraId="6FFB64A6" w14:textId="77777777" w:rsidR="001501C6" w:rsidRPr="006B3C01" w:rsidRDefault="001501C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Мәшһүр Жүсіп Көпейұлы өзінің сүйікті кейіпкерлері – Мұхаммед пайғамбардың даналығына, ғалымдығына осындай дәлел келтіреді. Қиссада оқиға бірінші жақтан – Расул атынан баяндалады. Жебірейіл әкелген пыраққа мініп, көкке көтерілгенде, кейін солы мен оңынан дауыс естілгенде, пайғамбар қайырылмайды. Алдынан бір келіншек шығып, сапарына бөгет болғысы келеді. Жебірейіл оңынан келген дауысқа қайырылғанда, үмбетінің жұһуд болатындығын, солынан келген үнге мойын бұрғанда, үмбеттерінің наразы болатындығын, ал алдынан шыққан әйелдің – дүние екендігін айтады. Автор Мұхаммедтің осы оқиға арқылы рухының бекемдігін, сабырлылығын танытады.</w:t>
      </w:r>
    </w:p>
    <w:p w14:paraId="1A511F01" w14:textId="77777777" w:rsidR="001501C6" w:rsidRPr="006B3C01" w:rsidRDefault="001501C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eastAsia="Times New Roman" w:hAnsi="Times New Roman" w:cs="Times New Roman"/>
          <w:sz w:val="28"/>
          <w:szCs w:val="28"/>
          <w:lang w:val="kk-KZ" w:eastAsia="ru-RU"/>
        </w:rPr>
        <w:t>Ақын «Мұхаммед пен Әбужаhил» деген өлеңінде:</w:t>
      </w:r>
    </w:p>
    <w:p w14:paraId="351F3604" w14:textId="77777777" w:rsidR="001501C6" w:rsidRPr="006B3C01" w:rsidRDefault="001501C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eastAsia="Times New Roman" w:hAnsi="Times New Roman" w:cs="Times New Roman"/>
          <w:sz w:val="28"/>
          <w:szCs w:val="28"/>
          <w:lang w:val="kk-KZ" w:eastAsia="ru-RU"/>
        </w:rPr>
        <w:t>…Әшім жасы көзінен саулап ақты,</w:t>
      </w:r>
    </w:p>
    <w:p w14:paraId="09680A54" w14:textId="77777777" w:rsidR="001501C6" w:rsidRPr="006B3C01" w:rsidRDefault="001501C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eastAsia="Times New Roman" w:hAnsi="Times New Roman" w:cs="Times New Roman"/>
          <w:sz w:val="28"/>
          <w:szCs w:val="28"/>
          <w:lang w:val="kk-KZ" w:eastAsia="ru-RU"/>
        </w:rPr>
        <w:t>Жалынып Мұхаммедке жылап бақты.</w:t>
      </w:r>
    </w:p>
    <w:p w14:paraId="7760E7F1" w14:textId="77777777" w:rsidR="001501C6" w:rsidRPr="006B3C01" w:rsidRDefault="001501C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eastAsia="Times New Roman" w:hAnsi="Times New Roman" w:cs="Times New Roman"/>
          <w:sz w:val="28"/>
          <w:szCs w:val="28"/>
          <w:lang w:val="kk-KZ" w:eastAsia="ru-RU"/>
        </w:rPr>
        <w:t>– Мен емеспін жел беріп желіктірген,</w:t>
      </w:r>
    </w:p>
    <w:p w14:paraId="5BAF07ED" w14:textId="5EB00E08" w:rsidR="001501C6" w:rsidRPr="006B3C01" w:rsidRDefault="001501C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eastAsia="Times New Roman" w:hAnsi="Times New Roman" w:cs="Times New Roman"/>
          <w:sz w:val="28"/>
          <w:szCs w:val="28"/>
          <w:lang w:val="kk-KZ" w:eastAsia="ru-RU"/>
        </w:rPr>
        <w:t xml:space="preserve">Сенімен күресуге ауыр әлімсақты, – дейді </w:t>
      </w:r>
      <w:r w:rsidR="00C125F5" w:rsidRPr="006B3C01">
        <w:rPr>
          <w:rFonts w:ascii="Times New Roman" w:eastAsia="Times New Roman" w:hAnsi="Times New Roman" w:cs="Times New Roman"/>
          <w:sz w:val="28"/>
          <w:szCs w:val="28"/>
          <w:lang w:val="kk-KZ" w:eastAsia="ru-RU"/>
        </w:rPr>
        <w:t>[</w:t>
      </w:r>
      <w:r w:rsidR="001F74D1" w:rsidRPr="006B3C01">
        <w:rPr>
          <w:rFonts w:ascii="Times New Roman" w:hAnsi="Times New Roman" w:cs="Times New Roman"/>
          <w:sz w:val="28"/>
          <w:szCs w:val="28"/>
          <w:lang w:val="kk-KZ"/>
        </w:rPr>
        <w:t>59</w:t>
      </w:r>
      <w:r w:rsidRPr="006B3C01">
        <w:rPr>
          <w:rFonts w:ascii="Times New Roman" w:eastAsia="Times New Roman" w:hAnsi="Times New Roman" w:cs="Times New Roman"/>
          <w:sz w:val="28"/>
          <w:szCs w:val="28"/>
          <w:lang w:val="kk-KZ" w:eastAsia="ru-RU"/>
        </w:rPr>
        <w:t xml:space="preserve">, </w:t>
      </w:r>
      <w:r w:rsidR="00247552" w:rsidRPr="006B3C01">
        <w:rPr>
          <w:rFonts w:ascii="Times New Roman" w:hAnsi="Times New Roman" w:cs="Times New Roman"/>
          <w:sz w:val="28"/>
          <w:szCs w:val="28"/>
          <w:lang w:val="kk-KZ"/>
        </w:rPr>
        <w:t>б.</w:t>
      </w:r>
      <w:r w:rsidRPr="006B3C01">
        <w:rPr>
          <w:rFonts w:ascii="Times New Roman" w:eastAsia="Times New Roman" w:hAnsi="Times New Roman" w:cs="Times New Roman"/>
          <w:sz w:val="28"/>
          <w:szCs w:val="28"/>
          <w:lang w:val="kk-KZ" w:eastAsia="ru-RU"/>
        </w:rPr>
        <w:t>50].</w:t>
      </w:r>
    </w:p>
    <w:p w14:paraId="64D00735" w14:textId="77777777" w:rsidR="001501C6" w:rsidRPr="006B3C01" w:rsidRDefault="001501C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eastAsia="Times New Roman" w:hAnsi="Times New Roman" w:cs="Times New Roman"/>
          <w:sz w:val="28"/>
          <w:szCs w:val="28"/>
          <w:lang w:val="kk-KZ" w:eastAsia="ru-RU"/>
        </w:rPr>
        <w:t>«Ғаршы, күрсінің баяны» өлеңінде ақын былай дейді:</w:t>
      </w:r>
    </w:p>
    <w:p w14:paraId="1BB15C9D" w14:textId="77777777" w:rsidR="001501C6" w:rsidRPr="006B3C01" w:rsidRDefault="001501C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eastAsia="Times New Roman" w:hAnsi="Times New Roman" w:cs="Times New Roman"/>
          <w:sz w:val="28"/>
          <w:szCs w:val="28"/>
          <w:lang w:val="kk-KZ" w:eastAsia="ru-RU"/>
        </w:rPr>
        <w:t>…Көтеріп ол ғаршыны суға қойды,</w:t>
      </w:r>
    </w:p>
    <w:p w14:paraId="7E3ABD23" w14:textId="77777777" w:rsidR="001501C6" w:rsidRPr="006B3C01" w:rsidRDefault="001501C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eastAsia="Times New Roman" w:hAnsi="Times New Roman" w:cs="Times New Roman"/>
          <w:sz w:val="28"/>
          <w:szCs w:val="28"/>
          <w:lang w:val="kk-KZ" w:eastAsia="ru-RU"/>
        </w:rPr>
        <w:t>Ол суды жел көтеріп буға қойды.</w:t>
      </w:r>
    </w:p>
    <w:p w14:paraId="2E76DA35" w14:textId="77777777" w:rsidR="001501C6" w:rsidRPr="006B3C01" w:rsidRDefault="001501C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eastAsia="Times New Roman" w:hAnsi="Times New Roman" w:cs="Times New Roman"/>
          <w:sz w:val="28"/>
          <w:szCs w:val="28"/>
          <w:lang w:val="kk-KZ" w:eastAsia="ru-RU"/>
        </w:rPr>
        <w:t>Сақтады құдіретімен сонда желді,</w:t>
      </w:r>
    </w:p>
    <w:p w14:paraId="209DEBB6" w14:textId="702FE41E" w:rsidR="001501C6" w:rsidRPr="006B3C01" w:rsidRDefault="001501C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eastAsia="Times New Roman" w:hAnsi="Times New Roman" w:cs="Times New Roman"/>
          <w:sz w:val="28"/>
          <w:szCs w:val="28"/>
          <w:lang w:val="kk-KZ" w:eastAsia="ru-RU"/>
        </w:rPr>
        <w:t xml:space="preserve">Нұрына Мұхаммедтің ғалам тойды </w:t>
      </w:r>
      <w:r w:rsidR="00C125F5" w:rsidRPr="006B3C01">
        <w:rPr>
          <w:rFonts w:ascii="Times New Roman" w:eastAsia="Times New Roman" w:hAnsi="Times New Roman" w:cs="Times New Roman"/>
          <w:sz w:val="28"/>
          <w:szCs w:val="28"/>
          <w:lang w:val="kk-KZ" w:eastAsia="ru-RU"/>
        </w:rPr>
        <w:t>[</w:t>
      </w:r>
      <w:r w:rsidR="001F74D1" w:rsidRPr="006B3C01">
        <w:rPr>
          <w:rFonts w:ascii="Times New Roman" w:hAnsi="Times New Roman" w:cs="Times New Roman"/>
          <w:sz w:val="28"/>
          <w:szCs w:val="28"/>
          <w:lang w:val="kk-KZ"/>
        </w:rPr>
        <w:t>59</w:t>
      </w:r>
      <w:r w:rsidRPr="006B3C01">
        <w:rPr>
          <w:rFonts w:ascii="Times New Roman" w:eastAsia="Times New Roman" w:hAnsi="Times New Roman" w:cs="Times New Roman"/>
          <w:sz w:val="28"/>
          <w:szCs w:val="28"/>
          <w:lang w:val="kk-KZ" w:eastAsia="ru-RU"/>
        </w:rPr>
        <w:t xml:space="preserve">, </w:t>
      </w:r>
      <w:r w:rsidR="00C67B53" w:rsidRPr="006B3C01">
        <w:rPr>
          <w:rFonts w:ascii="Times New Roman" w:hAnsi="Times New Roman" w:cs="Times New Roman"/>
          <w:sz w:val="28"/>
          <w:szCs w:val="28"/>
          <w:lang w:val="kk-KZ"/>
        </w:rPr>
        <w:t>б.</w:t>
      </w:r>
      <w:r w:rsidRPr="006B3C01">
        <w:rPr>
          <w:rFonts w:ascii="Times New Roman" w:eastAsia="Times New Roman" w:hAnsi="Times New Roman" w:cs="Times New Roman"/>
          <w:sz w:val="28"/>
          <w:szCs w:val="28"/>
          <w:lang w:val="kk-KZ" w:eastAsia="ru-RU"/>
        </w:rPr>
        <w:t>55].</w:t>
      </w:r>
    </w:p>
    <w:p w14:paraId="65687164" w14:textId="77777777" w:rsidR="001501C6" w:rsidRPr="006B3C01" w:rsidRDefault="001501C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eastAsia="Times New Roman" w:hAnsi="Times New Roman" w:cs="Times New Roman"/>
          <w:sz w:val="28"/>
          <w:szCs w:val="28"/>
          <w:lang w:val="kk-KZ" w:eastAsia="ru-RU"/>
        </w:rPr>
        <w:t>«Жеті тозақ баяны» деп аталатын бөлім де өзінше қызық құрылған. Бұл бөлім Пайғамбардың (с.ғ.с.) жеті ғарышқа көтерілетінін сатылап баяндайды:</w:t>
      </w:r>
    </w:p>
    <w:p w14:paraId="72D30615" w14:textId="77777777" w:rsidR="001501C6" w:rsidRPr="006B3C01" w:rsidRDefault="001501C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eastAsia="Times New Roman" w:hAnsi="Times New Roman" w:cs="Times New Roman"/>
          <w:sz w:val="28"/>
          <w:szCs w:val="28"/>
          <w:lang w:val="kk-KZ" w:eastAsia="ru-RU"/>
        </w:rPr>
        <w:lastRenderedPageBreak/>
        <w:t>…Құдай – бір, пайғамбар – Хақ,</w:t>
      </w:r>
    </w:p>
    <w:p w14:paraId="249D3E07" w14:textId="77777777" w:rsidR="001501C6" w:rsidRPr="006B3C01" w:rsidRDefault="001501C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eastAsia="Times New Roman" w:hAnsi="Times New Roman" w:cs="Times New Roman"/>
          <w:sz w:val="28"/>
          <w:szCs w:val="28"/>
          <w:lang w:val="kk-KZ" w:eastAsia="ru-RU"/>
        </w:rPr>
        <w:t>Құран біл – шын,</w:t>
      </w:r>
    </w:p>
    <w:p w14:paraId="3F6169AF" w14:textId="77777777" w:rsidR="001501C6" w:rsidRPr="006B3C01" w:rsidRDefault="001501C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eastAsia="Times New Roman" w:hAnsi="Times New Roman" w:cs="Times New Roman"/>
          <w:sz w:val="28"/>
          <w:szCs w:val="28"/>
          <w:lang w:val="kk-KZ" w:eastAsia="ru-RU"/>
        </w:rPr>
        <w:t>Бұйырған шариғаттың қылса ісін.</w:t>
      </w:r>
    </w:p>
    <w:p w14:paraId="172041EF" w14:textId="77777777" w:rsidR="001501C6" w:rsidRPr="006B3C01" w:rsidRDefault="001501C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eastAsia="Times New Roman" w:hAnsi="Times New Roman" w:cs="Times New Roman"/>
          <w:sz w:val="28"/>
          <w:szCs w:val="28"/>
          <w:lang w:val="kk-KZ" w:eastAsia="ru-RU"/>
        </w:rPr>
        <w:t>Айтқанын ғалымдардың қылсаң түзу,</w:t>
      </w:r>
    </w:p>
    <w:p w14:paraId="4B8E1BC1" w14:textId="151A2ADE" w:rsidR="001501C6" w:rsidRPr="006B3C01" w:rsidRDefault="001501C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eastAsia="Times New Roman" w:hAnsi="Times New Roman" w:cs="Times New Roman"/>
          <w:sz w:val="28"/>
          <w:szCs w:val="28"/>
          <w:lang w:val="kk-KZ" w:eastAsia="ru-RU"/>
        </w:rPr>
        <w:t xml:space="preserve">Көрмейсің, иншалла, соның түсін </w:t>
      </w:r>
      <w:r w:rsidR="00C125F5" w:rsidRPr="006B3C01">
        <w:rPr>
          <w:rFonts w:ascii="Times New Roman" w:eastAsia="Times New Roman" w:hAnsi="Times New Roman" w:cs="Times New Roman"/>
          <w:sz w:val="28"/>
          <w:szCs w:val="28"/>
          <w:lang w:val="kk-KZ" w:eastAsia="ru-RU"/>
        </w:rPr>
        <w:t>[</w:t>
      </w:r>
      <w:r w:rsidR="001F74D1" w:rsidRPr="006B3C01">
        <w:rPr>
          <w:rFonts w:ascii="Times New Roman" w:hAnsi="Times New Roman" w:cs="Times New Roman"/>
          <w:sz w:val="28"/>
          <w:szCs w:val="28"/>
          <w:lang w:val="kk-KZ"/>
        </w:rPr>
        <w:t>59</w:t>
      </w:r>
      <w:r w:rsidRPr="006B3C01">
        <w:rPr>
          <w:rFonts w:ascii="Times New Roman" w:eastAsia="Times New Roman" w:hAnsi="Times New Roman" w:cs="Times New Roman"/>
          <w:sz w:val="28"/>
          <w:szCs w:val="28"/>
          <w:lang w:val="kk-KZ" w:eastAsia="ru-RU"/>
        </w:rPr>
        <w:t xml:space="preserve">, </w:t>
      </w:r>
      <w:r w:rsidR="00C67B53" w:rsidRPr="006B3C01">
        <w:rPr>
          <w:rFonts w:ascii="Times New Roman" w:hAnsi="Times New Roman" w:cs="Times New Roman"/>
          <w:sz w:val="28"/>
          <w:szCs w:val="28"/>
          <w:lang w:val="kk-KZ"/>
        </w:rPr>
        <w:t>б.</w:t>
      </w:r>
      <w:r w:rsidRPr="006B3C01">
        <w:rPr>
          <w:rFonts w:ascii="Times New Roman" w:eastAsia="Times New Roman" w:hAnsi="Times New Roman" w:cs="Times New Roman"/>
          <w:sz w:val="28"/>
          <w:szCs w:val="28"/>
          <w:lang w:val="kk-KZ" w:eastAsia="ru-RU"/>
        </w:rPr>
        <w:t>58].</w:t>
      </w:r>
    </w:p>
    <w:p w14:paraId="25CBA237" w14:textId="77777777" w:rsidR="001501C6" w:rsidRPr="006B3C01" w:rsidRDefault="001501C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eastAsia="Times New Roman" w:hAnsi="Times New Roman" w:cs="Times New Roman"/>
          <w:sz w:val="28"/>
          <w:szCs w:val="28"/>
          <w:lang w:val="kk-KZ" w:eastAsia="ru-RU"/>
        </w:rPr>
        <w:t>Бір Алла Мұхаммедтің нұрын қылды,</w:t>
      </w:r>
    </w:p>
    <w:p w14:paraId="101AEF6D" w14:textId="77777777" w:rsidR="001501C6" w:rsidRPr="006B3C01" w:rsidRDefault="001501C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eastAsia="Times New Roman" w:hAnsi="Times New Roman" w:cs="Times New Roman"/>
          <w:sz w:val="28"/>
          <w:szCs w:val="28"/>
          <w:lang w:eastAsia="ru-RU"/>
        </w:rPr>
        <w:t>Ғаламнан он сегіз мың бұрын қылды.</w:t>
      </w:r>
    </w:p>
    <w:p w14:paraId="745FDB19" w14:textId="77777777" w:rsidR="001501C6" w:rsidRPr="006B3C01" w:rsidRDefault="001501C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eastAsia="Times New Roman" w:hAnsi="Times New Roman" w:cs="Times New Roman"/>
          <w:sz w:val="28"/>
          <w:szCs w:val="28"/>
          <w:lang w:val="kk-KZ" w:eastAsia="ru-RU"/>
        </w:rPr>
        <w:t>Артылатын құдірет өзі барша жаннан,</w:t>
      </w:r>
    </w:p>
    <w:p w14:paraId="599BD3A2" w14:textId="2531DD07" w:rsidR="001501C6" w:rsidRPr="006B3C01" w:rsidRDefault="001501C6" w:rsidP="0021571A">
      <w:pPr>
        <w:spacing w:after="0" w:line="240" w:lineRule="auto"/>
        <w:ind w:firstLine="567"/>
        <w:contextualSpacing/>
        <w:jc w:val="both"/>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eastAsia="ru-RU"/>
        </w:rPr>
        <w:t xml:space="preserve">Ғаламға көңілін оның орын қылды </w:t>
      </w:r>
      <w:r w:rsidR="00C125F5" w:rsidRPr="006B3C01">
        <w:rPr>
          <w:rFonts w:ascii="Times New Roman" w:eastAsia="Times New Roman" w:hAnsi="Times New Roman" w:cs="Times New Roman"/>
          <w:sz w:val="28"/>
          <w:szCs w:val="28"/>
          <w:lang w:val="kk-KZ" w:eastAsia="ru-RU"/>
        </w:rPr>
        <w:t>[</w:t>
      </w:r>
      <w:r w:rsidR="001F74D1" w:rsidRPr="006B3C01">
        <w:rPr>
          <w:rFonts w:ascii="Times New Roman" w:hAnsi="Times New Roman" w:cs="Times New Roman"/>
          <w:sz w:val="28"/>
          <w:szCs w:val="28"/>
          <w:lang w:val="kk-KZ"/>
        </w:rPr>
        <w:t>59</w:t>
      </w:r>
      <w:r w:rsidRPr="006B3C01">
        <w:rPr>
          <w:rFonts w:ascii="Times New Roman" w:eastAsia="Times New Roman" w:hAnsi="Times New Roman" w:cs="Times New Roman"/>
          <w:sz w:val="28"/>
          <w:szCs w:val="28"/>
          <w:lang w:val="kk-KZ" w:eastAsia="ru-RU"/>
        </w:rPr>
        <w:t xml:space="preserve">, </w:t>
      </w:r>
      <w:r w:rsidR="00C67B53" w:rsidRPr="006B3C01">
        <w:rPr>
          <w:rFonts w:ascii="Times New Roman" w:hAnsi="Times New Roman" w:cs="Times New Roman"/>
          <w:sz w:val="28"/>
          <w:szCs w:val="28"/>
          <w:lang w:val="kk-KZ"/>
        </w:rPr>
        <w:t>б.</w:t>
      </w:r>
      <w:r w:rsidR="004D5849" w:rsidRPr="006B3C01">
        <w:rPr>
          <w:rFonts w:ascii="Times New Roman" w:eastAsia="Times New Roman" w:hAnsi="Times New Roman" w:cs="Times New Roman"/>
          <w:sz w:val="28"/>
          <w:szCs w:val="28"/>
          <w:lang w:val="kk-KZ" w:eastAsia="ru-RU"/>
        </w:rPr>
        <w:t>59].</w:t>
      </w:r>
    </w:p>
    <w:p w14:paraId="1833FF5E" w14:textId="77777777" w:rsidR="001501C6" w:rsidRPr="006B3C01" w:rsidRDefault="001501C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Cонымен, пайғамбарымыз жеті ғарыштан небір ғаламаттарды, суреттерді, әрекеттерді көріп, жетіншісінде барып Алламен жүздестіреді. </w:t>
      </w:r>
    </w:p>
    <w:p w14:paraId="05048D23" w14:textId="1AA71DEE" w:rsidR="001501C6" w:rsidRPr="006B3C01" w:rsidRDefault="00B07A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b/>
          <w:bCs/>
          <w:sz w:val="28"/>
          <w:szCs w:val="28"/>
          <w:lang w:val="kk-KZ"/>
        </w:rPr>
        <w:t>Мұса</w:t>
      </w:r>
      <w:r w:rsidRPr="006B3C01">
        <w:rPr>
          <w:rFonts w:ascii="Times New Roman" w:hAnsi="Times New Roman" w:cs="Times New Roman"/>
          <w:sz w:val="28"/>
          <w:szCs w:val="28"/>
          <w:lang w:val="kk-KZ"/>
        </w:rPr>
        <w:t>ға «Таурат» бердің, маған қайда,</w:t>
      </w:r>
    </w:p>
    <w:p w14:paraId="269A6064" w14:textId="77777777" w:rsidR="001501C6" w:rsidRPr="006B3C01" w:rsidRDefault="00B07A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Билеттің жел мен суды </w:t>
      </w:r>
      <w:r w:rsidRPr="006B3C01">
        <w:rPr>
          <w:rFonts w:ascii="Times New Roman" w:hAnsi="Times New Roman" w:cs="Times New Roman"/>
          <w:b/>
          <w:bCs/>
          <w:sz w:val="28"/>
          <w:szCs w:val="28"/>
          <w:lang w:val="kk-KZ"/>
        </w:rPr>
        <w:t>Сүлеймен</w:t>
      </w:r>
      <w:r w:rsidRPr="006B3C01">
        <w:rPr>
          <w:rFonts w:ascii="Times New Roman" w:hAnsi="Times New Roman" w:cs="Times New Roman"/>
          <w:sz w:val="28"/>
          <w:szCs w:val="28"/>
          <w:lang w:val="kk-KZ"/>
        </w:rPr>
        <w:t>ге.</w:t>
      </w:r>
    </w:p>
    <w:p w14:paraId="2BA4480A" w14:textId="77777777" w:rsidR="001501C6" w:rsidRPr="006B3C01" w:rsidRDefault="00B07A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b/>
          <w:bCs/>
          <w:sz w:val="28"/>
          <w:szCs w:val="28"/>
          <w:lang w:val="kk-KZ"/>
        </w:rPr>
        <w:t>Дәуіт</w:t>
      </w:r>
      <w:r w:rsidRPr="006B3C01">
        <w:rPr>
          <w:rFonts w:ascii="Times New Roman" w:hAnsi="Times New Roman" w:cs="Times New Roman"/>
          <w:sz w:val="28"/>
          <w:szCs w:val="28"/>
          <w:lang w:val="kk-KZ"/>
        </w:rPr>
        <w:t>ке «Забур» бердің – үлкен кітап,</w:t>
      </w:r>
    </w:p>
    <w:p w14:paraId="791164BC" w14:textId="684686D0" w:rsidR="001501C6" w:rsidRPr="006B3C01" w:rsidRDefault="00B07A36" w:rsidP="0021571A">
      <w:pPr>
        <w:spacing w:after="0" w:line="240" w:lineRule="auto"/>
        <w:ind w:firstLine="567"/>
        <w:contextualSpacing/>
        <w:jc w:val="both"/>
        <w:rPr>
          <w:rFonts w:ascii="Times New Roman" w:eastAsia="Times New Roman" w:hAnsi="Times New Roman" w:cs="Times New Roman"/>
          <w:sz w:val="28"/>
          <w:szCs w:val="28"/>
          <w:lang w:val="kk-KZ" w:eastAsia="ru-RU"/>
        </w:rPr>
      </w:pPr>
      <w:r w:rsidRPr="006B3C01">
        <w:rPr>
          <w:rFonts w:ascii="Times New Roman" w:hAnsi="Times New Roman" w:cs="Times New Roman"/>
          <w:b/>
          <w:bCs/>
          <w:sz w:val="28"/>
          <w:szCs w:val="28"/>
          <w:lang w:val="kk-KZ"/>
        </w:rPr>
        <w:t>Аюп</w:t>
      </w:r>
      <w:r w:rsidRPr="006B3C01">
        <w:rPr>
          <w:rFonts w:ascii="Times New Roman" w:hAnsi="Times New Roman" w:cs="Times New Roman"/>
          <w:sz w:val="28"/>
          <w:szCs w:val="28"/>
          <w:lang w:val="kk-KZ"/>
        </w:rPr>
        <w:t xml:space="preserve">қа саламатлық қылдың пайда </w:t>
      </w:r>
      <w:r w:rsidR="003F7479" w:rsidRPr="006B3C01">
        <w:rPr>
          <w:rFonts w:ascii="Times New Roman" w:eastAsia="Times New Roman" w:hAnsi="Times New Roman" w:cs="Times New Roman"/>
          <w:sz w:val="28"/>
          <w:szCs w:val="28"/>
          <w:lang w:val="kk-KZ" w:eastAsia="ru-RU"/>
        </w:rPr>
        <w:t>[48</w:t>
      </w:r>
      <w:r w:rsidRPr="006B3C01">
        <w:rPr>
          <w:rFonts w:ascii="Times New Roman" w:eastAsia="Times New Roman" w:hAnsi="Times New Roman" w:cs="Times New Roman"/>
          <w:sz w:val="28"/>
          <w:szCs w:val="28"/>
          <w:lang w:val="kk-KZ" w:eastAsia="ru-RU"/>
        </w:rPr>
        <w:t xml:space="preserve">, </w:t>
      </w:r>
      <w:r w:rsidR="00C67B53" w:rsidRPr="006B3C01">
        <w:rPr>
          <w:rFonts w:ascii="Times New Roman" w:hAnsi="Times New Roman" w:cs="Times New Roman"/>
          <w:sz w:val="28"/>
          <w:szCs w:val="28"/>
          <w:lang w:val="kk-KZ"/>
        </w:rPr>
        <w:t>б.</w:t>
      </w:r>
      <w:r w:rsidRPr="006B3C01">
        <w:rPr>
          <w:rFonts w:ascii="Times New Roman" w:eastAsia="Times New Roman" w:hAnsi="Times New Roman" w:cs="Times New Roman"/>
          <w:sz w:val="28"/>
          <w:szCs w:val="28"/>
          <w:lang w:val="kk-KZ" w:eastAsia="ru-RU"/>
        </w:rPr>
        <w:t>212].</w:t>
      </w:r>
    </w:p>
    <w:p w14:paraId="458C3AB3" w14:textId="77777777" w:rsidR="001501C6" w:rsidRPr="006B3C01" w:rsidRDefault="00ED5A69"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Киелі антропоэтонимдердің бұл қабаты бірнеше танымдық өрісті біріктіреді:</w:t>
      </w:r>
    </w:p>
    <w:p w14:paraId="735768C5" w14:textId="77777777" w:rsidR="001501C6" w:rsidRPr="006B3C01" w:rsidRDefault="00ED5A69"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hAnsi="Times New Roman" w:cs="Times New Roman"/>
          <w:sz w:val="28"/>
          <w:szCs w:val="28"/>
          <w:lang w:val="kk-KZ"/>
        </w:rPr>
        <w:t xml:space="preserve">- </w:t>
      </w:r>
      <w:r w:rsidRPr="006B3C01">
        <w:rPr>
          <w:rFonts w:ascii="Times New Roman" w:eastAsia="Times New Roman" w:hAnsi="Times New Roman" w:cs="Times New Roman"/>
          <w:sz w:val="28"/>
          <w:szCs w:val="28"/>
          <w:lang w:val="kk-KZ"/>
        </w:rPr>
        <w:t>діни-онтологиялық өріс: жаратылыс, тағдыр, иман, ақиқат;</w:t>
      </w:r>
    </w:p>
    <w:p w14:paraId="158F304A" w14:textId="77777777" w:rsidR="001501C6" w:rsidRPr="006B3C01" w:rsidRDefault="00ED5A69"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hAnsi="Times New Roman" w:cs="Times New Roman"/>
          <w:sz w:val="28"/>
          <w:szCs w:val="28"/>
          <w:lang w:val="kk-KZ"/>
        </w:rPr>
        <w:t xml:space="preserve">- </w:t>
      </w:r>
      <w:r w:rsidRPr="006B3C01">
        <w:rPr>
          <w:rFonts w:ascii="Times New Roman" w:eastAsia="Times New Roman" w:hAnsi="Times New Roman" w:cs="Times New Roman"/>
          <w:sz w:val="28"/>
          <w:szCs w:val="28"/>
          <w:lang w:val="kk-KZ"/>
        </w:rPr>
        <w:t>рухани-этикалық өріс: әділет, парасат, сабыр, тақуалық, шапағат;</w:t>
      </w:r>
    </w:p>
    <w:p w14:paraId="43C0466D" w14:textId="77777777" w:rsidR="001501C6" w:rsidRPr="006B3C01" w:rsidRDefault="00ED5A69"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hAnsi="Times New Roman" w:cs="Times New Roman"/>
          <w:sz w:val="28"/>
          <w:szCs w:val="28"/>
          <w:lang w:val="kk-KZ"/>
        </w:rPr>
        <w:t xml:space="preserve">- </w:t>
      </w:r>
      <w:r w:rsidRPr="006B3C01">
        <w:rPr>
          <w:rFonts w:ascii="Times New Roman" w:eastAsia="Times New Roman" w:hAnsi="Times New Roman" w:cs="Times New Roman"/>
          <w:sz w:val="28"/>
          <w:szCs w:val="28"/>
          <w:lang w:val="kk-KZ"/>
        </w:rPr>
        <w:t>ұлттық-тарихи өріс: елдік, бірлік, мемлекетшілдік, ұлт тағдыры;</w:t>
      </w:r>
    </w:p>
    <w:p w14:paraId="701E4736" w14:textId="77777777" w:rsidR="001501C6" w:rsidRPr="006B3C01" w:rsidRDefault="00ED5A69"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hAnsi="Times New Roman" w:cs="Times New Roman"/>
          <w:sz w:val="28"/>
          <w:szCs w:val="28"/>
          <w:lang w:val="kk-KZ"/>
        </w:rPr>
        <w:t xml:space="preserve">- </w:t>
      </w:r>
      <w:r w:rsidRPr="006B3C01">
        <w:rPr>
          <w:rFonts w:ascii="Times New Roman" w:eastAsia="Times New Roman" w:hAnsi="Times New Roman" w:cs="Times New Roman"/>
          <w:sz w:val="28"/>
          <w:szCs w:val="28"/>
          <w:lang w:val="kk-KZ"/>
        </w:rPr>
        <w:t>сопылық-танымдық өріс: нұр, рухани жол, шынайы махаббат, кемелдік;</w:t>
      </w:r>
    </w:p>
    <w:p w14:paraId="76A93B7A" w14:textId="77777777" w:rsidR="001501C6" w:rsidRPr="006B3C01" w:rsidRDefault="00ED5A69"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hAnsi="Times New Roman" w:cs="Times New Roman"/>
          <w:sz w:val="28"/>
          <w:szCs w:val="28"/>
          <w:lang w:val="kk-KZ"/>
        </w:rPr>
        <w:t xml:space="preserve">- </w:t>
      </w:r>
      <w:r w:rsidRPr="006B3C01">
        <w:rPr>
          <w:rFonts w:ascii="Times New Roman" w:eastAsia="Times New Roman" w:hAnsi="Times New Roman" w:cs="Times New Roman"/>
          <w:sz w:val="28"/>
          <w:szCs w:val="28"/>
          <w:lang w:val="kk-KZ"/>
        </w:rPr>
        <w:t>фольклорлық-архетиптік өріс: мәңгілік ізденіс, ғашықтық, дана қария, батырлық үлгі.</w:t>
      </w:r>
      <w:r w:rsidRPr="006B3C01">
        <w:rPr>
          <w:rFonts w:ascii="Times New Roman" w:hAnsi="Times New Roman" w:cs="Times New Roman"/>
          <w:sz w:val="28"/>
          <w:szCs w:val="28"/>
          <w:lang w:val="kk-KZ"/>
        </w:rPr>
        <w:t xml:space="preserve"> </w:t>
      </w:r>
      <w:r w:rsidRPr="006B3C01">
        <w:rPr>
          <w:rFonts w:ascii="Times New Roman" w:eastAsia="Times New Roman" w:hAnsi="Times New Roman" w:cs="Times New Roman"/>
          <w:sz w:val="28"/>
          <w:szCs w:val="28"/>
          <w:lang w:val="kk-KZ"/>
        </w:rPr>
        <w:t>Яғни, киелі антропоэтонимдер Мәшһүр Жүсіп мәтіндерінде когнитивтік түйінге айналып, белгілі бір концептілерді бір сөздің бойына шоғырландырады.</w:t>
      </w:r>
    </w:p>
    <w:p w14:paraId="246A77A4" w14:textId="1BFF1790" w:rsidR="001501C6" w:rsidRPr="006B3C01" w:rsidRDefault="00ED5A69"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b/>
          <w:bCs/>
          <w:sz w:val="28"/>
          <w:szCs w:val="28"/>
          <w:lang w:val="kk-KZ"/>
        </w:rPr>
        <w:t>Абылай хан: прецеденттік тұлға және ұлттық ерлік концептісі</w:t>
      </w:r>
      <w:r w:rsidRPr="006B3C01">
        <w:rPr>
          <w:rFonts w:ascii="Times New Roman" w:hAnsi="Times New Roman" w:cs="Times New Roman"/>
          <w:b/>
          <w:bCs/>
          <w:sz w:val="28"/>
          <w:szCs w:val="28"/>
          <w:lang w:val="kk-KZ"/>
        </w:rPr>
        <w:t>.</w:t>
      </w:r>
      <w:r w:rsidR="00B55BC8" w:rsidRPr="006B3C01">
        <w:rPr>
          <w:rFonts w:ascii="Times New Roman" w:hAnsi="Times New Roman" w:cs="Times New Roman"/>
          <w:b/>
          <w:bCs/>
          <w:sz w:val="28"/>
          <w:szCs w:val="28"/>
          <w:lang w:val="kk-KZ"/>
        </w:rPr>
        <w:t xml:space="preserve"> </w:t>
      </w:r>
      <w:r w:rsidRPr="006B3C01">
        <w:rPr>
          <w:rFonts w:ascii="Times New Roman" w:eastAsia="Times New Roman" w:hAnsi="Times New Roman" w:cs="Times New Roman"/>
          <w:sz w:val="28"/>
          <w:szCs w:val="28"/>
          <w:lang w:val="kk-KZ"/>
        </w:rPr>
        <w:t>Г. Б. Мадиеваның жіктемесіне сәйкес, киелі антропоэтонимдердің бір тобы – кеңінен танымал тарихи тұлғалармен байланысты есімдер. Мәселен, Мәшһүр Жүсіптің «Абылай туралы», «Абылай заманында қазақтан шыққан батырлар», «Абылай хан мен Қалдан», «Абылай ханның бір жорығы» атты шығармаларында Абылай хан тұлғасы ұлттық бірлік пен елдік рухтың символы ретінде жырланады.</w:t>
      </w:r>
    </w:p>
    <w:p w14:paraId="3969CA48" w14:textId="77777777" w:rsidR="001501C6" w:rsidRPr="006B3C01" w:rsidRDefault="00ED5A69"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rPr>
        <w:t>Қылады Макаржайда (Макаров жәрмеңкесі) байлар сауда,</w:t>
      </w:r>
    </w:p>
    <w:p w14:paraId="366635F7" w14:textId="77777777" w:rsidR="001501C6" w:rsidRPr="006B3C01" w:rsidRDefault="00ED5A69"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Топ бұзар батыр жігіт қалың жауда.</w:t>
      </w:r>
    </w:p>
    <w:p w14:paraId="4342AED4" w14:textId="77777777" w:rsidR="001501C6" w:rsidRPr="006B3C01" w:rsidRDefault="00ED5A69"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Сұрасаң Абылайдың тұрған жерін,</w:t>
      </w:r>
    </w:p>
    <w:p w14:paraId="129F836A" w14:textId="1C76F1EF" w:rsidR="001501C6" w:rsidRPr="006B3C01" w:rsidRDefault="00ED5A69"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Хан болды қырық сегіз жыл Көкшетауда [</w:t>
      </w:r>
      <w:r w:rsidR="007D727B" w:rsidRPr="006B3C01">
        <w:rPr>
          <w:rFonts w:ascii="Times New Roman" w:eastAsia="Times New Roman" w:hAnsi="Times New Roman" w:cs="Times New Roman"/>
          <w:sz w:val="28"/>
          <w:szCs w:val="28"/>
          <w:lang w:val="kk-KZ"/>
        </w:rPr>
        <w:t>103</w:t>
      </w:r>
      <w:r w:rsidRPr="006B3C01">
        <w:rPr>
          <w:rFonts w:ascii="Times New Roman" w:eastAsia="Times New Roman" w:hAnsi="Times New Roman" w:cs="Times New Roman"/>
          <w:sz w:val="28"/>
          <w:szCs w:val="28"/>
          <w:lang w:val="kk-KZ"/>
        </w:rPr>
        <w:t xml:space="preserve">, </w:t>
      </w:r>
      <w:r w:rsidR="00C67B53" w:rsidRPr="006B3C01">
        <w:rPr>
          <w:rFonts w:ascii="Times New Roman" w:hAnsi="Times New Roman" w:cs="Times New Roman"/>
          <w:sz w:val="28"/>
          <w:szCs w:val="28"/>
          <w:lang w:val="kk-KZ"/>
        </w:rPr>
        <w:t>б.</w:t>
      </w:r>
      <w:r w:rsidRPr="006B3C01">
        <w:rPr>
          <w:rFonts w:ascii="Times New Roman" w:eastAsia="Times New Roman" w:hAnsi="Times New Roman" w:cs="Times New Roman"/>
          <w:sz w:val="28"/>
          <w:szCs w:val="28"/>
          <w:lang w:val="kk-KZ"/>
        </w:rPr>
        <w:t>305].</w:t>
      </w:r>
    </w:p>
    <w:p w14:paraId="76FF8D8E" w14:textId="77777777" w:rsidR="001501C6" w:rsidRPr="006B3C01" w:rsidRDefault="00ED5A69"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Бұл үзіндіде автор Абылайдың билік еткен орнын нақтылап қана қоймай, оның есімі арқылы тұтас ұлттық идеяны, тәуелсіздік пен елдік тұтастық ұғымын танытады. Мұнда Абылай антропоэтонимі нақты тарихи тұлғаның атауы ретінде ғана емес, «мемлекет», «хандық тұрақтылық», «жер тұтастығы», «ұлттық мұрат» концептілерін белсендіретін прецеденттік есім ретінде көрінеді.</w:t>
      </w:r>
    </w:p>
    <w:p w14:paraId="04F5B003" w14:textId="266BACEB" w:rsidR="00ED5A69" w:rsidRPr="006B3C01" w:rsidRDefault="00ED5A69" w:rsidP="0021571A">
      <w:pPr>
        <w:spacing w:after="0" w:line="240" w:lineRule="auto"/>
        <w:ind w:firstLine="567"/>
        <w:contextualSpacing/>
        <w:jc w:val="both"/>
        <w:rPr>
          <w:rFonts w:ascii="Times New Roman" w:eastAsia="Times New Roman" w:hAnsi="Times New Roman" w:cs="Times New Roman"/>
          <w:sz w:val="28"/>
          <w:szCs w:val="28"/>
          <w:lang w:val="kk-KZ" w:eastAsia="ru-RU"/>
        </w:rPr>
      </w:pPr>
      <w:r w:rsidRPr="006B3C01">
        <w:rPr>
          <w:rFonts w:ascii="Times New Roman" w:eastAsia="Times New Roman" w:hAnsi="Times New Roman" w:cs="Times New Roman"/>
          <w:sz w:val="28"/>
          <w:szCs w:val="28"/>
          <w:lang w:val="kk-KZ"/>
        </w:rPr>
        <w:t>Ю. Н. Карауловтың прецеденттік есім теориясы бойынша [</w:t>
      </w:r>
      <w:r w:rsidR="007D727B" w:rsidRPr="006B3C01">
        <w:rPr>
          <w:rFonts w:ascii="Times New Roman" w:hAnsi="Times New Roman" w:cs="Times New Roman"/>
          <w:sz w:val="28"/>
          <w:szCs w:val="28"/>
          <w:lang w:val="kk-KZ"/>
        </w:rPr>
        <w:t>104</w:t>
      </w:r>
      <w:r w:rsidRPr="006B3C01">
        <w:rPr>
          <w:rFonts w:ascii="Times New Roman" w:eastAsia="Times New Roman" w:hAnsi="Times New Roman" w:cs="Times New Roman"/>
          <w:sz w:val="28"/>
          <w:szCs w:val="28"/>
          <w:lang w:val="kk-KZ"/>
        </w:rPr>
        <w:t xml:space="preserve">, </w:t>
      </w:r>
      <w:r w:rsidR="00C67B53" w:rsidRPr="006B3C01">
        <w:rPr>
          <w:rFonts w:ascii="Times New Roman" w:hAnsi="Times New Roman" w:cs="Times New Roman"/>
          <w:sz w:val="28"/>
          <w:szCs w:val="28"/>
          <w:lang w:val="kk-KZ"/>
        </w:rPr>
        <w:t>б.</w:t>
      </w:r>
      <w:r w:rsidRPr="006B3C01">
        <w:rPr>
          <w:rFonts w:ascii="Times New Roman" w:eastAsia="Times New Roman" w:hAnsi="Times New Roman" w:cs="Times New Roman"/>
          <w:sz w:val="28"/>
          <w:szCs w:val="28"/>
          <w:lang w:val="kk-KZ"/>
        </w:rPr>
        <w:t>53], киелі антропоэтонимдердің белгілері мен Абылай есімі арасындағы сәйкестік төмендегідей сараланады</w:t>
      </w:r>
      <w:r w:rsidRPr="006B3C01">
        <w:rPr>
          <w:rFonts w:ascii="Times New Roman" w:hAnsi="Times New Roman" w:cs="Times New Roman"/>
          <w:sz w:val="28"/>
          <w:szCs w:val="28"/>
          <w:lang w:val="kk-KZ"/>
        </w:rPr>
        <w:t xml:space="preserve"> (4-кесте)</w:t>
      </w:r>
      <w:r w:rsidRPr="006B3C01">
        <w:rPr>
          <w:rFonts w:ascii="Times New Roman" w:eastAsia="Times New Roman" w:hAnsi="Times New Roman" w:cs="Times New Roman"/>
          <w:sz w:val="28"/>
          <w:szCs w:val="28"/>
          <w:lang w:val="kk-KZ"/>
        </w:rPr>
        <w:t>:</w:t>
      </w:r>
    </w:p>
    <w:p w14:paraId="4D94F7C0" w14:textId="77777777" w:rsidR="00767547" w:rsidRPr="006B3C01" w:rsidRDefault="00767547" w:rsidP="0021571A">
      <w:pPr>
        <w:pStyle w:val="a9"/>
        <w:spacing w:before="0" w:beforeAutospacing="0" w:after="0" w:afterAutospacing="0"/>
        <w:contextualSpacing/>
        <w:jc w:val="both"/>
        <w:rPr>
          <w:b/>
          <w:bCs/>
          <w:sz w:val="28"/>
          <w:szCs w:val="28"/>
          <w:lang w:val="kk-KZ"/>
        </w:rPr>
      </w:pPr>
    </w:p>
    <w:p w14:paraId="606E0CC0" w14:textId="3300CE49" w:rsidR="00ED5A69" w:rsidRPr="006B3C01" w:rsidRDefault="00767547" w:rsidP="0021571A">
      <w:pPr>
        <w:pStyle w:val="a9"/>
        <w:spacing w:before="0" w:beforeAutospacing="0" w:after="0" w:afterAutospacing="0"/>
        <w:contextualSpacing/>
        <w:jc w:val="both"/>
        <w:rPr>
          <w:bCs/>
          <w:sz w:val="28"/>
          <w:szCs w:val="28"/>
          <w:lang w:val="kk-KZ"/>
        </w:rPr>
      </w:pPr>
      <w:r w:rsidRPr="006B3C01">
        <w:rPr>
          <w:bCs/>
          <w:sz w:val="28"/>
          <w:szCs w:val="28"/>
          <w:lang w:val="kk-KZ"/>
        </w:rPr>
        <w:lastRenderedPageBreak/>
        <w:t>К</w:t>
      </w:r>
      <w:r w:rsidR="00ED5A69" w:rsidRPr="006B3C01">
        <w:rPr>
          <w:bCs/>
          <w:sz w:val="28"/>
          <w:szCs w:val="28"/>
        </w:rPr>
        <w:t>есте</w:t>
      </w:r>
      <w:r w:rsidRPr="006B3C01">
        <w:rPr>
          <w:bCs/>
          <w:sz w:val="28"/>
          <w:szCs w:val="28"/>
          <w:lang w:val="kk-KZ"/>
        </w:rPr>
        <w:t xml:space="preserve"> 4 -</w:t>
      </w:r>
      <w:r w:rsidR="00ED5A69" w:rsidRPr="006B3C01">
        <w:rPr>
          <w:bCs/>
          <w:sz w:val="28"/>
          <w:szCs w:val="28"/>
        </w:rPr>
        <w:t xml:space="preserve"> Киелі антропонимдер белгісі</w:t>
      </w:r>
    </w:p>
    <w:tbl>
      <w:tblPr>
        <w:tblStyle w:val="af"/>
        <w:tblW w:w="5000" w:type="pct"/>
        <w:tblLook w:val="04A0" w:firstRow="1" w:lastRow="0" w:firstColumn="1" w:lastColumn="0" w:noHBand="0" w:noVBand="1"/>
      </w:tblPr>
      <w:tblGrid>
        <w:gridCol w:w="4072"/>
        <w:gridCol w:w="5782"/>
      </w:tblGrid>
      <w:tr w:rsidR="00ED5A69" w:rsidRPr="006B3C01" w14:paraId="283DECFB" w14:textId="77777777" w:rsidTr="00767547">
        <w:tc>
          <w:tcPr>
            <w:tcW w:w="2066" w:type="pct"/>
            <w:vAlign w:val="center"/>
          </w:tcPr>
          <w:p w14:paraId="6ACB59FF" w14:textId="063BEE9D" w:rsidR="00ED5A69" w:rsidRPr="006B3C01" w:rsidRDefault="00ED5A69" w:rsidP="0021571A">
            <w:pPr>
              <w:pStyle w:val="a9"/>
              <w:spacing w:before="0" w:beforeAutospacing="0" w:after="0" w:afterAutospacing="0"/>
              <w:contextualSpacing/>
              <w:jc w:val="center"/>
              <w:rPr>
                <w:sz w:val="28"/>
                <w:szCs w:val="28"/>
                <w:lang w:val="kk-KZ"/>
              </w:rPr>
            </w:pPr>
            <w:r w:rsidRPr="006B3C01">
              <w:rPr>
                <w:bCs/>
                <w:sz w:val="28"/>
                <w:szCs w:val="28"/>
              </w:rPr>
              <w:t>Киелі антропоэтонимнің белгісі</w:t>
            </w:r>
          </w:p>
        </w:tc>
        <w:tc>
          <w:tcPr>
            <w:tcW w:w="2934" w:type="pct"/>
            <w:vAlign w:val="center"/>
          </w:tcPr>
          <w:p w14:paraId="164868DA" w14:textId="443DB3E2" w:rsidR="00ED5A69" w:rsidRPr="006B3C01" w:rsidRDefault="00ED5A69" w:rsidP="0021571A">
            <w:pPr>
              <w:pStyle w:val="a9"/>
              <w:spacing w:before="0" w:beforeAutospacing="0" w:after="0" w:afterAutospacing="0"/>
              <w:contextualSpacing/>
              <w:jc w:val="center"/>
              <w:rPr>
                <w:sz w:val="28"/>
                <w:szCs w:val="28"/>
                <w:lang w:val="kk-KZ"/>
              </w:rPr>
            </w:pPr>
            <w:r w:rsidRPr="006B3C01">
              <w:rPr>
                <w:bCs/>
                <w:sz w:val="28"/>
                <w:szCs w:val="28"/>
              </w:rPr>
              <w:t>Абылай ханға сәйкестігі</w:t>
            </w:r>
          </w:p>
        </w:tc>
      </w:tr>
      <w:tr w:rsidR="00ED5A69" w:rsidRPr="003A1A55" w14:paraId="060BB5B8" w14:textId="77777777" w:rsidTr="00767547">
        <w:tc>
          <w:tcPr>
            <w:tcW w:w="2066" w:type="pct"/>
            <w:vAlign w:val="center"/>
          </w:tcPr>
          <w:p w14:paraId="41FDE8BE" w14:textId="0E2ACBD1" w:rsidR="00ED5A69" w:rsidRPr="006B3C01" w:rsidRDefault="00ED5A69" w:rsidP="0021571A">
            <w:pPr>
              <w:pStyle w:val="a9"/>
              <w:spacing w:before="0" w:beforeAutospacing="0" w:after="0" w:afterAutospacing="0"/>
              <w:contextualSpacing/>
              <w:jc w:val="both"/>
              <w:rPr>
                <w:sz w:val="28"/>
                <w:szCs w:val="28"/>
                <w:lang w:val="kk-KZ"/>
              </w:rPr>
            </w:pPr>
            <w:r w:rsidRPr="006B3C01">
              <w:rPr>
                <w:sz w:val="28"/>
                <w:szCs w:val="28"/>
              </w:rPr>
              <w:t>Танымдық және эмоционалды маңыздылығы</w:t>
            </w:r>
          </w:p>
        </w:tc>
        <w:tc>
          <w:tcPr>
            <w:tcW w:w="2934" w:type="pct"/>
            <w:vAlign w:val="center"/>
          </w:tcPr>
          <w:p w14:paraId="44D6A042" w14:textId="1AD9D50A" w:rsidR="00ED5A69" w:rsidRPr="006B3C01" w:rsidRDefault="00ED5A69" w:rsidP="0021571A">
            <w:pPr>
              <w:pStyle w:val="a9"/>
              <w:spacing w:before="0" w:beforeAutospacing="0" w:after="0" w:afterAutospacing="0"/>
              <w:contextualSpacing/>
              <w:jc w:val="both"/>
              <w:rPr>
                <w:sz w:val="28"/>
                <w:szCs w:val="28"/>
                <w:lang w:val="kk-KZ"/>
              </w:rPr>
            </w:pPr>
            <w:r w:rsidRPr="006B3C01">
              <w:rPr>
                <w:sz w:val="28"/>
                <w:szCs w:val="28"/>
                <w:lang w:val="kk-KZ"/>
              </w:rPr>
              <w:t>Абылай – қазақ халқы үшін «алтын дәуірдің» символы, ел қорғаны, данышпан хан бейнесі</w:t>
            </w:r>
          </w:p>
        </w:tc>
      </w:tr>
      <w:tr w:rsidR="00ED5A69" w:rsidRPr="003A1A55" w14:paraId="2F5368E9" w14:textId="77777777" w:rsidTr="00767547">
        <w:tc>
          <w:tcPr>
            <w:tcW w:w="2066" w:type="pct"/>
            <w:vAlign w:val="center"/>
          </w:tcPr>
          <w:p w14:paraId="325A1586" w14:textId="31CE9861" w:rsidR="00ED5A69" w:rsidRPr="006B3C01" w:rsidRDefault="00ED5A69" w:rsidP="0021571A">
            <w:pPr>
              <w:pStyle w:val="a9"/>
              <w:spacing w:before="0" w:beforeAutospacing="0" w:after="0" w:afterAutospacing="0"/>
              <w:contextualSpacing/>
              <w:jc w:val="both"/>
              <w:rPr>
                <w:sz w:val="28"/>
                <w:szCs w:val="28"/>
                <w:lang w:val="kk-KZ"/>
              </w:rPr>
            </w:pPr>
            <w:r w:rsidRPr="006B3C01">
              <w:rPr>
                <w:sz w:val="28"/>
                <w:szCs w:val="28"/>
              </w:rPr>
              <w:t>Тұлғалық сипат, танымалдығы</w:t>
            </w:r>
          </w:p>
        </w:tc>
        <w:tc>
          <w:tcPr>
            <w:tcW w:w="2934" w:type="pct"/>
            <w:vAlign w:val="center"/>
          </w:tcPr>
          <w:p w14:paraId="44F87897" w14:textId="5DB8A078" w:rsidR="00ED5A69" w:rsidRPr="006B3C01" w:rsidRDefault="00ED5A69" w:rsidP="0021571A">
            <w:pPr>
              <w:pStyle w:val="a9"/>
              <w:spacing w:before="0" w:beforeAutospacing="0" w:after="0" w:afterAutospacing="0"/>
              <w:contextualSpacing/>
              <w:jc w:val="both"/>
              <w:rPr>
                <w:sz w:val="28"/>
                <w:szCs w:val="28"/>
                <w:lang w:val="kk-KZ"/>
              </w:rPr>
            </w:pPr>
            <w:r w:rsidRPr="006B3C01">
              <w:rPr>
                <w:sz w:val="28"/>
                <w:szCs w:val="28"/>
                <w:lang w:val="kk-KZ"/>
              </w:rPr>
              <w:t>Абылай – бүкіл халыққа мәлім тарихи тұлға, әрі поэтикалық-эпикалық бейне ретінде орныққан</w:t>
            </w:r>
          </w:p>
        </w:tc>
      </w:tr>
      <w:tr w:rsidR="00ED5A69" w:rsidRPr="003A1A55" w14:paraId="70B2EE74" w14:textId="77777777" w:rsidTr="00767547">
        <w:tc>
          <w:tcPr>
            <w:tcW w:w="2066" w:type="pct"/>
            <w:vAlign w:val="center"/>
          </w:tcPr>
          <w:p w14:paraId="5C02DAC1" w14:textId="0EF116A1" w:rsidR="00ED5A69" w:rsidRPr="006B3C01" w:rsidRDefault="00ED5A69" w:rsidP="0021571A">
            <w:pPr>
              <w:pStyle w:val="a9"/>
              <w:spacing w:before="0" w:beforeAutospacing="0" w:after="0" w:afterAutospacing="0"/>
              <w:contextualSpacing/>
              <w:jc w:val="both"/>
              <w:rPr>
                <w:sz w:val="28"/>
                <w:szCs w:val="28"/>
                <w:lang w:val="kk-KZ"/>
              </w:rPr>
            </w:pPr>
            <w:r w:rsidRPr="006B3C01">
              <w:rPr>
                <w:sz w:val="28"/>
                <w:szCs w:val="28"/>
              </w:rPr>
              <w:t>Дискурстық белсенділігі, қайта жаңғыруы</w:t>
            </w:r>
          </w:p>
        </w:tc>
        <w:tc>
          <w:tcPr>
            <w:tcW w:w="2934" w:type="pct"/>
            <w:vAlign w:val="center"/>
          </w:tcPr>
          <w:p w14:paraId="748F1326" w14:textId="51FDDBB4" w:rsidR="00ED5A69" w:rsidRPr="006B3C01" w:rsidRDefault="00ED5A69" w:rsidP="0021571A">
            <w:pPr>
              <w:pStyle w:val="a9"/>
              <w:spacing w:before="0" w:beforeAutospacing="0" w:after="0" w:afterAutospacing="0"/>
              <w:contextualSpacing/>
              <w:jc w:val="both"/>
              <w:rPr>
                <w:sz w:val="28"/>
                <w:szCs w:val="28"/>
                <w:lang w:val="kk-KZ"/>
              </w:rPr>
            </w:pPr>
            <w:r w:rsidRPr="006B3C01">
              <w:rPr>
                <w:sz w:val="28"/>
                <w:szCs w:val="28"/>
                <w:lang w:val="kk-KZ"/>
              </w:rPr>
              <w:t>Мәшһүр Жүсіп поэзиясында, халық фольклорында, тарихи шежірелер мен дастандарда жиі ұшырасады</w:t>
            </w:r>
          </w:p>
        </w:tc>
      </w:tr>
    </w:tbl>
    <w:p w14:paraId="04F9196F" w14:textId="77777777" w:rsidR="004D5849" w:rsidRPr="006B3C01" w:rsidRDefault="004D5849" w:rsidP="0021571A">
      <w:pPr>
        <w:pStyle w:val="a9"/>
        <w:spacing w:before="0" w:beforeAutospacing="0" w:after="0" w:afterAutospacing="0"/>
        <w:ind w:firstLine="567"/>
        <w:contextualSpacing/>
        <w:jc w:val="both"/>
        <w:rPr>
          <w:sz w:val="28"/>
          <w:szCs w:val="28"/>
          <w:lang w:val="kk-KZ"/>
        </w:rPr>
      </w:pPr>
    </w:p>
    <w:p w14:paraId="4910D1B4" w14:textId="6CC24D01" w:rsidR="00ED5A69"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 xml:space="preserve">Мәшһүр Жүсіп Көпейұлы поэзиясында тарихи тұлғалардың есімдері тек тарихи дерек ретінде емес, ұлттық менталитет пен рухани концептілердің көрінісі ретінде қызмет етеді. Ақын шығармаларындағы Абылай хан мен Қасым хан есімдері – киелі антропоэтонимдер, яғни мәдени </w:t>
      </w:r>
      <w:r w:rsidR="005F4561" w:rsidRPr="006B3C01">
        <w:rPr>
          <w:sz w:val="28"/>
          <w:szCs w:val="28"/>
          <w:lang w:val="kk-KZ"/>
        </w:rPr>
        <w:t>санада</w:t>
      </w:r>
      <w:r w:rsidRPr="006B3C01">
        <w:rPr>
          <w:sz w:val="28"/>
          <w:szCs w:val="28"/>
          <w:lang w:val="kk-KZ"/>
        </w:rPr>
        <w:t xml:space="preserve"> тұрақтаған, символдық мағынасы терең прецеденттік тұлғалар.</w:t>
      </w:r>
    </w:p>
    <w:p w14:paraId="2549C121" w14:textId="77777777" w:rsidR="00ED5A69" w:rsidRPr="006B3C01" w:rsidRDefault="00ED5A69" w:rsidP="0021571A">
      <w:pPr>
        <w:pStyle w:val="a9"/>
        <w:spacing w:before="0" w:beforeAutospacing="0" w:after="0" w:afterAutospacing="0"/>
        <w:ind w:firstLine="567"/>
        <w:contextualSpacing/>
        <w:jc w:val="both"/>
        <w:rPr>
          <w:sz w:val="28"/>
          <w:szCs w:val="28"/>
        </w:rPr>
      </w:pPr>
      <w:r w:rsidRPr="006B3C01">
        <w:rPr>
          <w:sz w:val="28"/>
          <w:szCs w:val="28"/>
        </w:rPr>
        <w:t>Ақын:</w:t>
      </w:r>
    </w:p>
    <w:p w14:paraId="44DF5E9A" w14:textId="77777777" w:rsidR="005F4561"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rPr>
        <w:t>Он сан Оймауыт, тоғыз сан Торғауыт,</w:t>
      </w:r>
    </w:p>
    <w:p w14:paraId="727E692E" w14:textId="77777777" w:rsidR="005F4561"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Аюкенің ауыр қолы» – атанған тұста,</w:t>
      </w:r>
    </w:p>
    <w:p w14:paraId="61F1F2EA" w14:textId="77777777" w:rsidR="005F4561"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Құба қалмақтың ханы Қалдан Шерін тұсында,</w:t>
      </w:r>
    </w:p>
    <w:p w14:paraId="0B3F5DD5" w14:textId="77777777" w:rsidR="005F4561"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Қалмақтың құтын қашырып, Сарыарқадан аудырған,</w:t>
      </w:r>
    </w:p>
    <w:p w14:paraId="4DFA00E3" w14:textId="1C0BCE08" w:rsidR="00ED5A69"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Басына қара қан жаудырған Абылай хан екен…</w:t>
      </w:r>
      <w:r w:rsidR="005F4561" w:rsidRPr="006B3C01">
        <w:rPr>
          <w:sz w:val="28"/>
          <w:szCs w:val="28"/>
          <w:lang w:val="kk-KZ"/>
        </w:rPr>
        <w:t xml:space="preserve"> </w:t>
      </w:r>
      <w:r w:rsidRPr="006B3C01">
        <w:rPr>
          <w:sz w:val="28"/>
          <w:szCs w:val="28"/>
          <w:lang w:val="kk-KZ"/>
        </w:rPr>
        <w:t>деп Абылай ханның ерлік дәуірін суреттеп, оны тарихи уақыт пен кеңістіктің өзегіне айналдырады. Мұндағы Абылай бейнесі – тек тарихи тұлға емес, рухани қаһарман, ұлттың ерлік эталоны. Автор:</w:t>
      </w:r>
    </w:p>
    <w:p w14:paraId="3A4C144B" w14:textId="5D541F4A" w:rsidR="00ED5A69"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Абылайдан бұрын Адам Атаға шейін көрген емес,</w:t>
      </w:r>
      <w:r w:rsidRPr="006B3C01">
        <w:rPr>
          <w:sz w:val="28"/>
          <w:szCs w:val="28"/>
          <w:lang w:val="kk-KZ"/>
        </w:rPr>
        <w:br/>
        <w:t>Абылайдан соң бұл заманғаша көрген емес</w:t>
      </w:r>
      <w:r w:rsidR="005F4561" w:rsidRPr="006B3C01">
        <w:rPr>
          <w:sz w:val="28"/>
          <w:szCs w:val="28"/>
          <w:lang w:val="kk-KZ"/>
        </w:rPr>
        <w:t xml:space="preserve">, - </w:t>
      </w:r>
      <w:r w:rsidRPr="006B3C01">
        <w:rPr>
          <w:sz w:val="28"/>
          <w:szCs w:val="28"/>
          <w:lang w:val="kk-KZ"/>
        </w:rPr>
        <w:t>деп, оны халық тарихындағы ерліктің шегі мен үлгісі ретінде сипаттайды</w:t>
      </w:r>
      <w:r w:rsidR="005F4561" w:rsidRPr="006B3C01">
        <w:rPr>
          <w:sz w:val="28"/>
          <w:szCs w:val="28"/>
          <w:lang w:val="kk-KZ"/>
        </w:rPr>
        <w:t xml:space="preserve"> [</w:t>
      </w:r>
      <w:r w:rsidR="009D2364" w:rsidRPr="006B3C01">
        <w:rPr>
          <w:sz w:val="28"/>
          <w:szCs w:val="28"/>
          <w:lang w:val="kk-KZ"/>
        </w:rPr>
        <w:t>10</w:t>
      </w:r>
      <w:r w:rsidR="007D727B" w:rsidRPr="006B3C01">
        <w:rPr>
          <w:sz w:val="28"/>
          <w:szCs w:val="28"/>
          <w:lang w:val="kk-KZ"/>
        </w:rPr>
        <w:t>5</w:t>
      </w:r>
      <w:r w:rsidR="00F332E1" w:rsidRPr="006B3C01">
        <w:rPr>
          <w:sz w:val="28"/>
          <w:szCs w:val="28"/>
          <w:lang w:val="kk-KZ"/>
        </w:rPr>
        <w:t>, б.312</w:t>
      </w:r>
      <w:r w:rsidR="005F4561" w:rsidRPr="006B3C01">
        <w:rPr>
          <w:sz w:val="28"/>
          <w:szCs w:val="28"/>
          <w:lang w:val="kk-KZ"/>
        </w:rPr>
        <w:t>]</w:t>
      </w:r>
      <w:r w:rsidRPr="006B3C01">
        <w:rPr>
          <w:sz w:val="28"/>
          <w:szCs w:val="28"/>
          <w:lang w:val="kk-KZ"/>
        </w:rPr>
        <w:t>.</w:t>
      </w:r>
    </w:p>
    <w:p w14:paraId="13B36282" w14:textId="77777777" w:rsidR="00ED5A69"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Ал келесі шумақтағы:</w:t>
      </w:r>
    </w:p>
    <w:p w14:paraId="3046C2AE" w14:textId="77777777" w:rsidR="005F4561"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Жігіттер, құлақ қойып тыңдасаңыз,</w:t>
      </w:r>
    </w:p>
    <w:p w14:paraId="408B4253" w14:textId="5D735512" w:rsidR="00ED5A69"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Қазақта Абылайдай хан болыпты!</w:t>
      </w:r>
      <w:r w:rsidR="005F4561" w:rsidRPr="006B3C01">
        <w:rPr>
          <w:sz w:val="28"/>
          <w:szCs w:val="28"/>
          <w:lang w:val="kk-KZ"/>
        </w:rPr>
        <w:t xml:space="preserve">, - </w:t>
      </w:r>
      <w:r w:rsidRPr="006B3C01">
        <w:rPr>
          <w:sz w:val="28"/>
          <w:szCs w:val="28"/>
          <w:lang w:val="kk-KZ"/>
        </w:rPr>
        <w:t>деген жолдардағы «Абылайдай» теңеуі эталондық сипатта қолданылған. Бұл – прецеденттік бейненің тілдік механизміне тән құбылыс: есім тек номинативтік қызмет атқармай, ерлік, даналық, елдік рух ұғымдарының символына айналады.</w:t>
      </w:r>
    </w:p>
    <w:p w14:paraId="397C371B" w14:textId="77777777" w:rsidR="00ED5A69"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Осы тұрғыдан алғанда, Абылай хан есімі ментальды-вербалды бірлік ретінде ұлттық кеңістіктегі тарихи, мәдени және эстетикалық өлшемдерді бейнелейді. Мәшһүр Жүсіп поэзиясында ол тарихи әділет, рухани тұрақтылық және ұлттық идея концептілерін тоғыстырады. Сондықтан Абылай есімі қазақтың киелі ономастикасындағы мәдени таңба, яғни ұлттық дүниетанымның көркем көрінісі болып табылады.</w:t>
      </w:r>
    </w:p>
    <w:p w14:paraId="4FCB501C" w14:textId="45F7304D" w:rsidR="00ED5A69" w:rsidRPr="006B3C01" w:rsidRDefault="00ED5A69" w:rsidP="0021571A">
      <w:pPr>
        <w:pStyle w:val="a9"/>
        <w:spacing w:before="0" w:beforeAutospacing="0" w:after="0" w:afterAutospacing="0"/>
        <w:ind w:firstLine="567"/>
        <w:contextualSpacing/>
        <w:jc w:val="both"/>
        <w:rPr>
          <w:b/>
          <w:bCs/>
          <w:sz w:val="28"/>
          <w:szCs w:val="28"/>
          <w:lang w:val="kk-KZ"/>
        </w:rPr>
      </w:pPr>
      <w:r w:rsidRPr="006B3C01">
        <w:rPr>
          <w:b/>
          <w:bCs/>
          <w:sz w:val="28"/>
          <w:szCs w:val="28"/>
          <w:lang w:val="kk-KZ"/>
        </w:rPr>
        <w:t>Қасым хан: заң, елдік және мемлекеттілік концептісі</w:t>
      </w:r>
      <w:r w:rsidR="005F4561" w:rsidRPr="006B3C01">
        <w:rPr>
          <w:b/>
          <w:bCs/>
          <w:sz w:val="28"/>
          <w:szCs w:val="28"/>
          <w:lang w:val="kk-KZ"/>
        </w:rPr>
        <w:t xml:space="preserve">. </w:t>
      </w:r>
      <w:r w:rsidRPr="006B3C01">
        <w:rPr>
          <w:sz w:val="28"/>
          <w:szCs w:val="28"/>
          <w:lang w:val="kk-KZ"/>
        </w:rPr>
        <w:t>Мәшһүр Жүсіп Көпейұлы шығармаларында Абылаймен қатар Қасым хан есімі де ерекше киелілік сипатта ұшырасады. Ақын:</w:t>
      </w:r>
    </w:p>
    <w:p w14:paraId="68D52F77" w14:textId="57D4CEBF" w:rsidR="00ED5A69"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Қазақтың ортасында «Қасым ханның қасқа жолы» делінген сөз үлгі қасиет болып қалды:</w:t>
      </w:r>
      <w:r w:rsidR="005F4561" w:rsidRPr="006B3C01">
        <w:rPr>
          <w:sz w:val="28"/>
          <w:szCs w:val="28"/>
          <w:lang w:val="kk-KZ"/>
        </w:rPr>
        <w:t xml:space="preserve"> </w:t>
      </w:r>
      <w:r w:rsidRPr="006B3C01">
        <w:rPr>
          <w:sz w:val="28"/>
          <w:szCs w:val="28"/>
          <w:lang w:val="kk-KZ"/>
        </w:rPr>
        <w:t>Баласы Жәнібектің сардар Қасым,</w:t>
      </w:r>
      <w:r w:rsidR="005F4561" w:rsidRPr="006B3C01">
        <w:rPr>
          <w:sz w:val="28"/>
          <w:szCs w:val="28"/>
          <w:lang w:val="kk-KZ"/>
        </w:rPr>
        <w:t xml:space="preserve"> </w:t>
      </w:r>
      <w:r w:rsidRPr="006B3C01">
        <w:rPr>
          <w:sz w:val="28"/>
          <w:szCs w:val="28"/>
          <w:lang w:val="kk-KZ"/>
        </w:rPr>
        <w:t xml:space="preserve">Қазақтың біріктіріп, құрап </w:t>
      </w:r>
      <w:r w:rsidRPr="006B3C01">
        <w:rPr>
          <w:sz w:val="28"/>
          <w:szCs w:val="28"/>
          <w:lang w:val="kk-KZ"/>
        </w:rPr>
        <w:lastRenderedPageBreak/>
        <w:t>басын.</w:t>
      </w:r>
      <w:r w:rsidR="005F4561" w:rsidRPr="006B3C01">
        <w:rPr>
          <w:sz w:val="28"/>
          <w:szCs w:val="28"/>
          <w:lang w:val="kk-KZ"/>
        </w:rPr>
        <w:t xml:space="preserve"> </w:t>
      </w:r>
      <w:r w:rsidRPr="006B3C01">
        <w:rPr>
          <w:sz w:val="28"/>
          <w:szCs w:val="28"/>
          <w:lang w:val="kk-KZ"/>
        </w:rPr>
        <w:t>Осы жер ата қоныс мекенің деп,</w:t>
      </w:r>
      <w:r w:rsidRPr="006B3C01">
        <w:rPr>
          <w:sz w:val="28"/>
          <w:szCs w:val="28"/>
          <w:lang w:val="kk-KZ"/>
        </w:rPr>
        <w:br/>
        <w:t>Найзамен сызып кеткен шекарасын», –</w:t>
      </w:r>
      <w:r w:rsidR="005F4561" w:rsidRPr="006B3C01">
        <w:rPr>
          <w:sz w:val="28"/>
          <w:szCs w:val="28"/>
          <w:lang w:val="kk-KZ"/>
        </w:rPr>
        <w:t xml:space="preserve"> </w:t>
      </w:r>
      <w:r w:rsidRPr="006B3C01">
        <w:rPr>
          <w:sz w:val="28"/>
          <w:szCs w:val="28"/>
          <w:lang w:val="kk-KZ"/>
        </w:rPr>
        <w:t>деп, Қасым ханды ел бірлігінің, әділ заңның және мемлекеттіліктің символы ретінде бейнелейді.</w:t>
      </w:r>
    </w:p>
    <w:p w14:paraId="558AE523" w14:textId="77777777" w:rsidR="00ED5A69"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Тарихи деректерге сүйенсек, Қасым хан (1511–1523) тұсында Қазақ хандығы күшейіп, саяси ықпалы артқан. Мәшһүр Жүсіп поэзиясында бұл дерек ұлттық тарихи жадтың тілдік репрезентациясына айналған.</w:t>
      </w:r>
    </w:p>
    <w:p w14:paraId="6509CEBE" w14:textId="77777777" w:rsidR="005F4561"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Баласы Жәнібектің Қасымым-ай,</w:t>
      </w:r>
    </w:p>
    <w:p w14:paraId="2F35CBD7" w14:textId="58B9D6FE" w:rsidR="00ED5A69"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Сүйегі өзге жұрттан асылым-ай!</w:t>
      </w:r>
      <w:r w:rsidR="005F4561" w:rsidRPr="006B3C01">
        <w:rPr>
          <w:sz w:val="28"/>
          <w:szCs w:val="28"/>
          <w:lang w:val="kk-KZ"/>
        </w:rPr>
        <w:t xml:space="preserve">- </w:t>
      </w:r>
      <w:r w:rsidRPr="006B3C01">
        <w:rPr>
          <w:sz w:val="28"/>
          <w:szCs w:val="28"/>
          <w:lang w:val="kk-KZ"/>
        </w:rPr>
        <w:t>деген жолдар Қасымның тұлғасын тек тарихи емес, рухани-мәдени идеал деңгейіне көтереді. Мұнда Қасым ханның есімі – мемлекетшілдік, елдік тұтастық және әділдік концептілерінің символы.</w:t>
      </w:r>
    </w:p>
    <w:p w14:paraId="3DD9B4D9" w14:textId="1F52AB6A" w:rsidR="00ED5A69"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Когнитивтік тұрғыдан алғанда, Қасым хан антропоэтонимі қазақ тілдік санасында «қасқа жол», «заң», «тәртіп», «шекара», «бірігу» сияқты ұғымдармен байланысқан. Бұл есімнің прецеденттік сипаты сонда: ол нақты тарихи тұлғаны еске түсірумен қатар, тұтас құқықтық және саяси модельді де танытады</w:t>
      </w:r>
      <w:r w:rsidR="00E34592" w:rsidRPr="006B3C01">
        <w:rPr>
          <w:sz w:val="28"/>
          <w:szCs w:val="28"/>
          <w:lang w:val="kk-KZ"/>
        </w:rPr>
        <w:t xml:space="preserve"> [</w:t>
      </w:r>
      <w:r w:rsidR="00F332E1" w:rsidRPr="006B3C01">
        <w:rPr>
          <w:sz w:val="28"/>
          <w:szCs w:val="28"/>
          <w:lang w:val="kk-KZ"/>
        </w:rPr>
        <w:t>107</w:t>
      </w:r>
      <w:r w:rsidR="00E34592" w:rsidRPr="006B3C01">
        <w:rPr>
          <w:sz w:val="28"/>
          <w:szCs w:val="28"/>
          <w:lang w:val="kk-KZ"/>
        </w:rPr>
        <w:t>].</w:t>
      </w:r>
    </w:p>
    <w:p w14:paraId="11667948" w14:textId="77777777" w:rsidR="005F4561" w:rsidRPr="006B3C01" w:rsidRDefault="00ED5A69" w:rsidP="0021571A">
      <w:pPr>
        <w:pStyle w:val="a9"/>
        <w:spacing w:before="0" w:beforeAutospacing="0" w:after="0" w:afterAutospacing="0"/>
        <w:ind w:firstLine="567"/>
        <w:contextualSpacing/>
        <w:jc w:val="both"/>
        <w:rPr>
          <w:sz w:val="28"/>
          <w:szCs w:val="28"/>
          <w:lang w:val="kk-KZ"/>
        </w:rPr>
      </w:pPr>
      <w:r w:rsidRPr="006B3C01">
        <w:rPr>
          <w:b/>
          <w:bCs/>
          <w:sz w:val="28"/>
          <w:szCs w:val="28"/>
          <w:lang w:val="kk-KZ"/>
        </w:rPr>
        <w:t>Шоң би, Бибатпа, Сүлеймен, Пайғамбар: мәдени код пен символдық салыстырулар</w:t>
      </w:r>
      <w:r w:rsidR="005F4561" w:rsidRPr="006B3C01">
        <w:rPr>
          <w:b/>
          <w:bCs/>
          <w:sz w:val="28"/>
          <w:szCs w:val="28"/>
          <w:lang w:val="kk-KZ"/>
        </w:rPr>
        <w:t xml:space="preserve">. </w:t>
      </w:r>
      <w:r w:rsidRPr="006B3C01">
        <w:rPr>
          <w:sz w:val="28"/>
          <w:szCs w:val="28"/>
          <w:lang w:val="kk-KZ"/>
        </w:rPr>
        <w:t>Мәшһүр Жүсіп Көпейұлы шығармаларында киелі антропоэтонимдер ұлттық мәдени жадтың, діни сана мен тарихи тәжірибенің көрінісі ретінде ерекше қызмет атқарады. Ақын үшін есім тек номинативтік бірлік емес, ол – рухани мәні бар символ, ұлттық мінез бен моральдық идеалдың поэтикалық көрінісі.</w:t>
      </w:r>
    </w:p>
    <w:p w14:paraId="26FE5A25" w14:textId="77777777" w:rsidR="005F4561"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О, Шоң биім, Шоң биім,</w:t>
      </w:r>
    </w:p>
    <w:p w14:paraId="7813A1BB" w14:textId="77777777" w:rsidR="005F4561"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Тұғырға қонған сұңқарсың,</w:t>
      </w:r>
    </w:p>
    <w:p w14:paraId="61B257C4" w14:textId="77777777" w:rsidR="005F4561"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Суытып мінген тұлпарсың!</w:t>
      </w:r>
    </w:p>
    <w:p w14:paraId="465E5BA5" w14:textId="77777777" w:rsidR="005F4561"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Судан шыққан сүйріксің,</w:t>
      </w:r>
    </w:p>
    <w:p w14:paraId="6360567D" w14:textId="77777777" w:rsidR="005F4561"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Таптан озған жүйріксің.</w:t>
      </w:r>
    </w:p>
    <w:p w14:paraId="021661FA" w14:textId="77777777" w:rsidR="005F4561"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Бибатпадай бақтысың,</w:t>
      </w:r>
    </w:p>
    <w:p w14:paraId="029B8924" w14:textId="77777777" w:rsidR="005F4561"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Сүлеймендей тақтысың!</w:t>
      </w:r>
    </w:p>
    <w:p w14:paraId="72AD114D" w14:textId="7916A146" w:rsidR="005F4561" w:rsidRPr="006B3C01" w:rsidRDefault="00ED5A69" w:rsidP="0021571A">
      <w:pPr>
        <w:pStyle w:val="a9"/>
        <w:spacing w:before="0" w:beforeAutospacing="0" w:after="0" w:afterAutospacing="0"/>
        <w:ind w:firstLine="567"/>
        <w:contextualSpacing/>
        <w:jc w:val="both"/>
        <w:rPr>
          <w:sz w:val="28"/>
          <w:szCs w:val="28"/>
          <w:lang w:val="kk-KZ"/>
        </w:rPr>
      </w:pPr>
      <w:r w:rsidRPr="0015342A">
        <w:rPr>
          <w:sz w:val="28"/>
          <w:szCs w:val="28"/>
          <w:lang w:val="kk-KZ"/>
        </w:rPr>
        <w:t>Дін-мұсылман қазаққа</w:t>
      </w:r>
      <w:r w:rsidR="0015342A" w:rsidRPr="0015342A">
        <w:rPr>
          <w:sz w:val="28"/>
          <w:szCs w:val="28"/>
          <w:lang w:val="kk-KZ"/>
        </w:rPr>
        <w:t>,</w:t>
      </w:r>
    </w:p>
    <w:p w14:paraId="6FBE4504" w14:textId="77777777" w:rsidR="005F4561"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Жұрттан озған даңқың бар.</w:t>
      </w:r>
    </w:p>
    <w:p w14:paraId="56577DC0" w14:textId="77777777" w:rsidR="005F4561"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Бәйтеректей бүрлі өткен,</w:t>
      </w:r>
    </w:p>
    <w:p w14:paraId="7157E449" w14:textId="79A6D48A" w:rsidR="00ED5A69" w:rsidRPr="006B3C01" w:rsidRDefault="00ED5A69" w:rsidP="0021571A">
      <w:pPr>
        <w:pStyle w:val="a9"/>
        <w:spacing w:before="0" w:beforeAutospacing="0" w:after="0" w:afterAutospacing="0"/>
        <w:ind w:firstLine="567"/>
        <w:contextualSpacing/>
        <w:jc w:val="both"/>
        <w:rPr>
          <w:b/>
          <w:bCs/>
          <w:sz w:val="28"/>
          <w:szCs w:val="28"/>
          <w:lang w:val="kk-KZ"/>
        </w:rPr>
      </w:pPr>
      <w:r w:rsidRPr="006B3C01">
        <w:rPr>
          <w:sz w:val="28"/>
          <w:szCs w:val="28"/>
          <w:lang w:val="kk-KZ"/>
        </w:rPr>
        <w:t>Пайғамбардай нұрлы өткен [</w:t>
      </w:r>
      <w:r w:rsidR="007D727B" w:rsidRPr="006B3C01">
        <w:rPr>
          <w:sz w:val="28"/>
          <w:szCs w:val="28"/>
          <w:lang w:val="kk-KZ"/>
        </w:rPr>
        <w:t>105</w:t>
      </w:r>
      <w:r w:rsidRPr="006B3C01">
        <w:rPr>
          <w:sz w:val="28"/>
          <w:szCs w:val="28"/>
          <w:lang w:val="kk-KZ"/>
        </w:rPr>
        <w:t xml:space="preserve">, </w:t>
      </w:r>
      <w:r w:rsidR="00C67B53" w:rsidRPr="006B3C01">
        <w:rPr>
          <w:sz w:val="28"/>
          <w:szCs w:val="28"/>
          <w:lang w:val="kk-KZ"/>
        </w:rPr>
        <w:t>б.</w:t>
      </w:r>
      <w:r w:rsidRPr="006B3C01">
        <w:rPr>
          <w:sz w:val="28"/>
          <w:szCs w:val="28"/>
          <w:lang w:val="kk-KZ"/>
        </w:rPr>
        <w:t>67].</w:t>
      </w:r>
    </w:p>
    <w:p w14:paraId="53DDC6E5" w14:textId="352787DB" w:rsidR="00ED5A69"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 xml:space="preserve">Бұл өлеңде бірнеше киелі есім </w:t>
      </w:r>
      <w:r w:rsidRPr="006B3C01">
        <w:rPr>
          <w:i/>
          <w:iCs/>
          <w:sz w:val="28"/>
          <w:szCs w:val="28"/>
          <w:lang w:val="kk-KZ"/>
        </w:rPr>
        <w:t xml:space="preserve">Шоң би, Бибатпа, Сүлеймен, Пайғамбар </w:t>
      </w:r>
      <w:r w:rsidRPr="006B3C01">
        <w:rPr>
          <w:sz w:val="28"/>
          <w:szCs w:val="28"/>
          <w:lang w:val="kk-KZ"/>
        </w:rPr>
        <w:t xml:space="preserve">поэтикалық жүйеде көркем және мәдени </w:t>
      </w:r>
      <w:r w:rsidR="005F4561" w:rsidRPr="006B3C01">
        <w:rPr>
          <w:sz w:val="28"/>
          <w:szCs w:val="28"/>
          <w:lang w:val="kk-KZ"/>
        </w:rPr>
        <w:t>негіз</w:t>
      </w:r>
      <w:r w:rsidRPr="006B3C01">
        <w:rPr>
          <w:sz w:val="28"/>
          <w:szCs w:val="28"/>
          <w:lang w:val="kk-KZ"/>
        </w:rPr>
        <w:t xml:space="preserve"> ретінде қызмет етеді. Әрбір есім ақынның когнитивтік әлемінде жеке символдық мағынаға ие.</w:t>
      </w:r>
    </w:p>
    <w:p w14:paraId="7E241B20" w14:textId="77777777" w:rsidR="00ED5A69"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Шоң би – тарихи-мәдени киелі есім. Мәшһүр Жүсіптің поэзиясындағы Шоң би образы – нақты тарихи тұлғаға негізделген киелі антропоэтоним. Шоң би – қазақ халқының саяси және әлеуметтік өмірінде елеулі рөл атқарған, әділдігімен, шешендігімен танылған ел ағасы. Ақын оны «</w:t>
      </w:r>
      <w:r w:rsidRPr="006B3C01">
        <w:rPr>
          <w:i/>
          <w:iCs/>
          <w:sz w:val="28"/>
          <w:szCs w:val="28"/>
          <w:lang w:val="kk-KZ"/>
        </w:rPr>
        <w:t>тұғырға қонған сұңқар», «жүйрік», «бәйтеректей бүрлі өткен</w:t>
      </w:r>
      <w:r w:rsidRPr="006B3C01">
        <w:rPr>
          <w:sz w:val="28"/>
          <w:szCs w:val="28"/>
          <w:lang w:val="kk-KZ"/>
        </w:rPr>
        <w:t>» деп сипаттау арқылы идеалды басшының когнитивтік моделін жасайды. Шоң би бейнесі – ұлттық танымдағы данышпан, әділ, ел қамқоры деген концептінің тілдік көрінісі.</w:t>
      </w:r>
    </w:p>
    <w:p w14:paraId="4A3195F5" w14:textId="77777777" w:rsidR="00ED5A69" w:rsidRPr="006B3C01" w:rsidRDefault="00ED5A69" w:rsidP="0021571A">
      <w:pPr>
        <w:pStyle w:val="a9"/>
        <w:spacing w:before="0" w:beforeAutospacing="0" w:after="0" w:afterAutospacing="0"/>
        <w:ind w:firstLine="567"/>
        <w:contextualSpacing/>
        <w:jc w:val="both"/>
        <w:rPr>
          <w:sz w:val="28"/>
          <w:szCs w:val="28"/>
        </w:rPr>
      </w:pPr>
      <w:r w:rsidRPr="006B3C01">
        <w:rPr>
          <w:sz w:val="28"/>
          <w:szCs w:val="28"/>
        </w:rPr>
        <w:t xml:space="preserve">Бибатпа – діни-реминисценттік киелі есім. «Бибатпадай бақтысың» жолындағы Бибатпа есімі – исламдық және фольклорлық дәстүрлерден бастау алатын діни әйел бейнесі. Бұл есім моральдық тазалық, қасиетті әйелдік болмыс ұғымдарын меңзейді. Мәшһүр Жүсіп шығармасында Бибатпа есімі </w:t>
      </w:r>
      <w:r w:rsidRPr="006B3C01">
        <w:rPr>
          <w:sz w:val="28"/>
          <w:szCs w:val="28"/>
        </w:rPr>
        <w:lastRenderedPageBreak/>
        <w:t>реминисценттік киелі антропоэтоним ретінде қолданылады: яғни ол бұрыннан белгілі діни-мәдени контексте танылған, алайда ақын оны жаңа поэтикалық мағынада жаңғыртып, рухани тазалық пен игілік символына айналдырады.</w:t>
      </w:r>
    </w:p>
    <w:p w14:paraId="6B52B13E" w14:textId="77777777" w:rsidR="00ED5A69" w:rsidRPr="006B3C01" w:rsidRDefault="00ED5A69" w:rsidP="0021571A">
      <w:pPr>
        <w:pStyle w:val="a9"/>
        <w:spacing w:before="0" w:beforeAutospacing="0" w:after="0" w:afterAutospacing="0"/>
        <w:ind w:firstLine="567"/>
        <w:contextualSpacing/>
        <w:jc w:val="both"/>
        <w:rPr>
          <w:sz w:val="28"/>
          <w:szCs w:val="28"/>
        </w:rPr>
      </w:pPr>
      <w:r w:rsidRPr="006B3C01">
        <w:rPr>
          <w:sz w:val="28"/>
          <w:szCs w:val="28"/>
        </w:rPr>
        <w:t>Сүлеймен – универсалды діни-мифтік киелі есім. «Сүлеймендей тақтысың!» жолындағы Сүлеймен есімі, Сүлеймен пайғамбар – ислам мен библиялық дәстүрлерде даналық пен әділеттің үлгісі. Сүлеймен есімі Мәшһүр Жүсіптің поэзиясында ақылды, парасатты билеушінің метафорасы ретінде қолданылады. Бұл есім универсалды киелі антропоэтонимдерге жатады, себебі ол тек діни мәтіндерде ғана емес, әлемдік мәдениет пен әдебиетте басқару даналығының эталоны ретінде орныққан. Мәшһүр Жүсіптің когнитивтік әлемінде Сүлеймен бейнесі – рухани билік пен ақыл-парасат концептісін танытатын мәдени таңба.</w:t>
      </w:r>
    </w:p>
    <w:p w14:paraId="5E667E2C" w14:textId="77777777" w:rsidR="00ED5A69" w:rsidRPr="006B3C01" w:rsidRDefault="00ED5A69" w:rsidP="0021571A">
      <w:pPr>
        <w:pStyle w:val="a9"/>
        <w:spacing w:before="0" w:beforeAutospacing="0" w:after="0" w:afterAutospacing="0"/>
        <w:ind w:firstLine="567"/>
        <w:contextualSpacing/>
        <w:jc w:val="both"/>
        <w:rPr>
          <w:sz w:val="28"/>
          <w:szCs w:val="28"/>
        </w:rPr>
      </w:pPr>
      <w:r w:rsidRPr="006B3C01">
        <w:rPr>
          <w:sz w:val="28"/>
          <w:szCs w:val="28"/>
        </w:rPr>
        <w:t>Пайғамбар – жалпылама діни киелі есім. «Пайғамбардай нұрлы өткен» тармағындағы Пайғамбар есімі нақты жалқы тұлғаға емес, жалпылама қасиетті бейнеге қатысты. Бұл есім моральдық кемелдік пен нұрлы болмыс ұғымын білдіреді. Ақын поэзиясында Пайғамбар бейнесі жалпылама киелі антропоэтоним ретінде көрінеді. Ол діни-мифологиялық дискурстан алынып, оқырман санасында дайын стереотиптік бейне ретінде қалыптасады. Сөйтіп, бұл есім поэтикалық мәтінде рухани кемелдік, имандылық, нұрлылық сияқты этикалық концептілердің тілдік репрезентанты қызметін атқарады.</w:t>
      </w:r>
    </w:p>
    <w:p w14:paraId="1D03587F" w14:textId="77777777" w:rsidR="00ED5A69" w:rsidRPr="006B3C01" w:rsidRDefault="00ED5A69" w:rsidP="0021571A">
      <w:pPr>
        <w:pStyle w:val="a9"/>
        <w:spacing w:before="0" w:beforeAutospacing="0" w:after="0" w:afterAutospacing="0"/>
        <w:ind w:firstLine="567"/>
        <w:contextualSpacing/>
        <w:jc w:val="both"/>
        <w:rPr>
          <w:sz w:val="28"/>
          <w:szCs w:val="28"/>
        </w:rPr>
      </w:pPr>
      <w:r w:rsidRPr="006B3C01">
        <w:rPr>
          <w:sz w:val="28"/>
          <w:szCs w:val="28"/>
        </w:rPr>
        <w:t>Осы шумақтағы антропоэтонимдер жүйесі бір ғана тұлғаны мадақтаудың емес, салыстырмалы символизацияның үлгісі болып табылады: Шоң бидің қасиеті Бибатпа, Сүлеймен, Пайғамбар тәрізді киелі және прецеденттік есімдер арқылы күшейтіледі. Бұл – антропоэтонимдердің интермәтіндік және когнитивтік қабатының өте айқын көрінісі.</w:t>
      </w:r>
    </w:p>
    <w:p w14:paraId="12EB80E0" w14:textId="32891F61" w:rsidR="00ED5A69" w:rsidRPr="006B3C01" w:rsidRDefault="00ED5A69" w:rsidP="0021571A">
      <w:pPr>
        <w:pStyle w:val="a9"/>
        <w:spacing w:before="0" w:beforeAutospacing="0" w:after="0" w:afterAutospacing="0"/>
        <w:ind w:firstLine="567"/>
        <w:contextualSpacing/>
        <w:jc w:val="both"/>
        <w:rPr>
          <w:b/>
          <w:bCs/>
          <w:sz w:val="28"/>
          <w:szCs w:val="28"/>
          <w:lang w:val="kk-KZ"/>
        </w:rPr>
      </w:pPr>
      <w:r w:rsidRPr="006B3C01">
        <w:rPr>
          <w:b/>
          <w:bCs/>
          <w:sz w:val="28"/>
          <w:szCs w:val="28"/>
        </w:rPr>
        <w:t>Уәжді есімдер және мәдени антропоэтонимдер: Қарашаш феномені</w:t>
      </w:r>
      <w:r w:rsidR="005F4561" w:rsidRPr="006B3C01">
        <w:rPr>
          <w:b/>
          <w:bCs/>
          <w:sz w:val="28"/>
          <w:szCs w:val="28"/>
          <w:lang w:val="kk-KZ"/>
        </w:rPr>
        <w:t xml:space="preserve">. </w:t>
      </w:r>
      <w:r w:rsidRPr="006B3C01">
        <w:rPr>
          <w:sz w:val="28"/>
          <w:szCs w:val="28"/>
          <w:lang w:val="kk-KZ"/>
        </w:rPr>
        <w:t>Шығармалардағы кездесетін кісі есімдерінің көпшілігі туынды сөздер арқылы жасалған. Туынды сөздің құрамындағы сөздердің лексикалық мағынасының анықтығы мен айқындылығы оның арнайы мағынасын, уәжін ажыратуға толық мүмкіндік береді. Сөздің лексикалық мағынасын анықтау барысында оның арнайы семасы ерекше мәнге ие болады. Туынды сөздің мағынасына компоненттік талдау жасау нәтижесі туынды сөздің ішкі мағынасы мен жасалу уәжін анықтауға мүмкіндік беретіні даусыз.</w:t>
      </w:r>
    </w:p>
    <w:p w14:paraId="6FBBC320" w14:textId="77777777" w:rsidR="00ED5A69"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«Бұл Арғында Құтан аталған кісі өткен. Құтаннан Мейрам сопы жалғыз. Қарашаш деген жалғыз қарындасы болған»,- деп жазады Мәшһүр Жүсіп.</w:t>
      </w:r>
    </w:p>
    <w:p w14:paraId="6C436FA5" w14:textId="77777777" w:rsidR="005F4561"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Сұрасаң арғы атамды – ер Құтан-ды,</w:t>
      </w:r>
    </w:p>
    <w:p w14:paraId="455F2035" w14:textId="77777777" w:rsidR="005F4561"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rPr>
        <w:t>Сұлтаны Бекәзизден ол бата алды.</w:t>
      </w:r>
    </w:p>
    <w:p w14:paraId="1588D74F" w14:textId="77777777" w:rsidR="005F4561"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Мейрам-ұлы, Қарашаш бір қыз туып,</w:t>
      </w:r>
    </w:p>
    <w:p w14:paraId="113993D8" w14:textId="4D8F92C9" w:rsidR="00ED5A69"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Қуандық, Сүйіндік боп сонда атанды [</w:t>
      </w:r>
      <w:r w:rsidR="007D727B" w:rsidRPr="006B3C01">
        <w:rPr>
          <w:sz w:val="28"/>
          <w:szCs w:val="28"/>
          <w:lang w:val="kk-KZ"/>
        </w:rPr>
        <w:t>105</w:t>
      </w:r>
      <w:r w:rsidRPr="006B3C01">
        <w:rPr>
          <w:sz w:val="28"/>
          <w:szCs w:val="28"/>
          <w:lang w:val="kk-KZ"/>
        </w:rPr>
        <w:t xml:space="preserve">, </w:t>
      </w:r>
      <w:r w:rsidR="00C67B53" w:rsidRPr="006B3C01">
        <w:rPr>
          <w:sz w:val="28"/>
          <w:szCs w:val="28"/>
          <w:lang w:val="kk-KZ"/>
        </w:rPr>
        <w:t>б.</w:t>
      </w:r>
      <w:r w:rsidRPr="006B3C01">
        <w:rPr>
          <w:sz w:val="28"/>
          <w:szCs w:val="28"/>
          <w:lang w:val="kk-KZ"/>
        </w:rPr>
        <w:t>98].</w:t>
      </w:r>
    </w:p>
    <w:p w14:paraId="68E98AA0" w14:textId="77777777" w:rsidR="00ED5A69"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 xml:space="preserve">Қарашаш, Қарагөз, Сұлушаш тәрізді антропонимдердің қойылу уәжін мәдени-танымдық негізде түсіндіруге болады. Қазақ халқының дәстүрлі дүниетанымында бұл есімдер сыртқы сұлулықтың, көркемдік идеалдың символы ретінде қалыптасқан. Әдетте қазақтардың табиғи белгілері шашының, көзінің қара түсті болуы – ұлттық эстетикалық ұғымдармен тығыз байланыстырылады. Осыған орай, қара шаш пен қара көз сұлулықтың эталоны </w:t>
      </w:r>
      <w:r w:rsidRPr="006B3C01">
        <w:rPr>
          <w:sz w:val="28"/>
          <w:szCs w:val="28"/>
          <w:lang w:val="kk-KZ"/>
        </w:rPr>
        <w:lastRenderedPageBreak/>
        <w:t>ретінде қабылданып, «Қарашаш», «Сұлушаш», «Қарагөз» секілді есімдер ең көрікті, ең сүйкімді қыз балаға қойылатын көркем есімдер қатарына енген. Бұл антропонимдер ұлттық дүниетанымдағы сұлулық идеалының тілдік-ономастикалық көрінісі болып табылады.</w:t>
      </w:r>
    </w:p>
    <w:p w14:paraId="62780F10" w14:textId="77777777" w:rsidR="00ED5A69"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Қазақ халқының ономастикалық жүйесінде «Қарашаш» есімі тек физикалық сипаттың атауы ғана емес, сонымен қатар символдық мәні терең тарихи, мәдени және рухани тұлғалармен байланысты прецеденттік антропоним болып табылады. Бұл есім халық санасында көркемдік-эстетикалық идеал мен моральдық-адамгершілік құндылықтардың бейнесіне айналған.</w:t>
      </w:r>
    </w:p>
    <w:p w14:paraId="09780795" w14:textId="77777777" w:rsidR="005F4561"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«Қарашаш» есімімен байланысты киелі бейнелер – халық жадында сақталған нақты тұлғалар:</w:t>
      </w:r>
    </w:p>
    <w:p w14:paraId="6A713DFF" w14:textId="77777777" w:rsidR="005F4561" w:rsidRPr="006B3C01" w:rsidRDefault="005F4561" w:rsidP="0021571A">
      <w:pPr>
        <w:pStyle w:val="a9"/>
        <w:spacing w:before="0" w:beforeAutospacing="0" w:after="0" w:afterAutospacing="0"/>
        <w:ind w:firstLine="567"/>
        <w:contextualSpacing/>
        <w:jc w:val="both"/>
        <w:rPr>
          <w:sz w:val="28"/>
          <w:szCs w:val="28"/>
          <w:lang w:val="kk-KZ"/>
        </w:rPr>
      </w:pPr>
      <w:r w:rsidRPr="006B3C01">
        <w:rPr>
          <w:sz w:val="28"/>
          <w:szCs w:val="28"/>
          <w:lang w:val="kk-KZ"/>
        </w:rPr>
        <w:t xml:space="preserve">- </w:t>
      </w:r>
      <w:r w:rsidR="00ED5A69" w:rsidRPr="006B3C01">
        <w:rPr>
          <w:sz w:val="28"/>
          <w:szCs w:val="28"/>
          <w:lang w:val="kk-KZ"/>
        </w:rPr>
        <w:t>Қарашаш сұлу – Бәйдібек бидің келіні, парасатты, сабырлы, көркем келін бейнесі;</w:t>
      </w:r>
    </w:p>
    <w:p w14:paraId="1C5FD2E5" w14:textId="77777777" w:rsidR="005F4561" w:rsidRPr="006B3C01" w:rsidRDefault="005F4561" w:rsidP="0021571A">
      <w:pPr>
        <w:pStyle w:val="a9"/>
        <w:spacing w:before="0" w:beforeAutospacing="0" w:after="0" w:afterAutospacing="0"/>
        <w:ind w:firstLine="567"/>
        <w:contextualSpacing/>
        <w:jc w:val="both"/>
        <w:rPr>
          <w:sz w:val="28"/>
          <w:szCs w:val="28"/>
          <w:lang w:val="kk-KZ"/>
        </w:rPr>
      </w:pPr>
      <w:r w:rsidRPr="006B3C01">
        <w:rPr>
          <w:sz w:val="28"/>
          <w:szCs w:val="28"/>
          <w:lang w:val="kk-KZ"/>
        </w:rPr>
        <w:t xml:space="preserve">- </w:t>
      </w:r>
      <w:r w:rsidR="00ED5A69" w:rsidRPr="006B3C01">
        <w:rPr>
          <w:sz w:val="28"/>
          <w:szCs w:val="28"/>
          <w:lang w:val="kk-KZ"/>
        </w:rPr>
        <w:t>Айша бибі – Қарашаш ана ретінде танылып, аналық мейірім мен рухани тазалықтың символы;</w:t>
      </w:r>
    </w:p>
    <w:p w14:paraId="0543AE8C" w14:textId="77777777" w:rsidR="005F4561" w:rsidRPr="006B3C01" w:rsidRDefault="005F4561" w:rsidP="0021571A">
      <w:pPr>
        <w:pStyle w:val="a9"/>
        <w:spacing w:before="0" w:beforeAutospacing="0" w:after="0" w:afterAutospacing="0"/>
        <w:ind w:firstLine="567"/>
        <w:contextualSpacing/>
        <w:jc w:val="both"/>
        <w:rPr>
          <w:sz w:val="28"/>
          <w:szCs w:val="28"/>
          <w:lang w:val="kk-KZ"/>
        </w:rPr>
      </w:pPr>
      <w:r w:rsidRPr="006B3C01">
        <w:rPr>
          <w:sz w:val="28"/>
          <w:szCs w:val="28"/>
          <w:lang w:val="kk-KZ"/>
        </w:rPr>
        <w:t xml:space="preserve">- </w:t>
      </w:r>
      <w:r w:rsidR="00ED5A69" w:rsidRPr="006B3C01">
        <w:rPr>
          <w:sz w:val="28"/>
          <w:szCs w:val="28"/>
          <w:lang w:val="kk-KZ"/>
        </w:rPr>
        <w:t>Жиренше шешеннің жары Қарашаш – ақылдылық пен тапқырлықтың, еркін ойдың және әйел затының рухани биіктігінің бейнесі.</w:t>
      </w:r>
    </w:p>
    <w:p w14:paraId="48BC6182" w14:textId="77777777" w:rsidR="005F4561"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Осы тұлғалар арқылы «Қарашаш» есімі мынадай семантикалық-символдық қатар түзеді:</w:t>
      </w:r>
    </w:p>
    <w:p w14:paraId="1D3EB7C8" w14:textId="77777777" w:rsidR="005F4561" w:rsidRPr="006B3C01" w:rsidRDefault="005F4561" w:rsidP="0021571A">
      <w:pPr>
        <w:pStyle w:val="a9"/>
        <w:spacing w:before="0" w:beforeAutospacing="0" w:after="0" w:afterAutospacing="0"/>
        <w:ind w:firstLine="567"/>
        <w:contextualSpacing/>
        <w:jc w:val="both"/>
        <w:rPr>
          <w:sz w:val="28"/>
          <w:szCs w:val="28"/>
          <w:lang w:val="kk-KZ"/>
        </w:rPr>
      </w:pPr>
      <w:r w:rsidRPr="006B3C01">
        <w:rPr>
          <w:sz w:val="28"/>
          <w:szCs w:val="28"/>
          <w:lang w:val="kk-KZ"/>
        </w:rPr>
        <w:t xml:space="preserve">- </w:t>
      </w:r>
      <w:r w:rsidR="00ED5A69" w:rsidRPr="006B3C01">
        <w:rPr>
          <w:sz w:val="28"/>
          <w:szCs w:val="28"/>
          <w:lang w:val="kk-KZ"/>
        </w:rPr>
        <w:t>Сұлулық (қара шаш – ұлттық эстетикалық норма);</w:t>
      </w:r>
    </w:p>
    <w:p w14:paraId="5C328187" w14:textId="77777777" w:rsidR="005F4561" w:rsidRPr="006B3C01" w:rsidRDefault="005F4561" w:rsidP="0021571A">
      <w:pPr>
        <w:pStyle w:val="a9"/>
        <w:spacing w:before="0" w:beforeAutospacing="0" w:after="0" w:afterAutospacing="0"/>
        <w:ind w:firstLine="567"/>
        <w:contextualSpacing/>
        <w:jc w:val="both"/>
        <w:rPr>
          <w:sz w:val="28"/>
          <w:szCs w:val="28"/>
          <w:lang w:val="kk-KZ"/>
        </w:rPr>
      </w:pPr>
      <w:r w:rsidRPr="006B3C01">
        <w:rPr>
          <w:sz w:val="28"/>
          <w:szCs w:val="28"/>
          <w:lang w:val="kk-KZ"/>
        </w:rPr>
        <w:t xml:space="preserve">- </w:t>
      </w:r>
      <w:r w:rsidR="00ED5A69" w:rsidRPr="006B3C01">
        <w:rPr>
          <w:sz w:val="28"/>
          <w:szCs w:val="28"/>
          <w:lang w:val="kk-KZ"/>
        </w:rPr>
        <w:t>Парасат (ақыл мен даналық);</w:t>
      </w:r>
    </w:p>
    <w:p w14:paraId="7DD055F9" w14:textId="77777777" w:rsidR="005F4561" w:rsidRPr="006B3C01" w:rsidRDefault="005F4561" w:rsidP="0021571A">
      <w:pPr>
        <w:pStyle w:val="a9"/>
        <w:spacing w:before="0" w:beforeAutospacing="0" w:after="0" w:afterAutospacing="0"/>
        <w:ind w:firstLine="567"/>
        <w:contextualSpacing/>
        <w:jc w:val="both"/>
        <w:rPr>
          <w:sz w:val="28"/>
          <w:szCs w:val="28"/>
          <w:lang w:val="kk-KZ"/>
        </w:rPr>
      </w:pPr>
      <w:r w:rsidRPr="006B3C01">
        <w:rPr>
          <w:sz w:val="28"/>
          <w:szCs w:val="28"/>
          <w:lang w:val="kk-KZ"/>
        </w:rPr>
        <w:t xml:space="preserve">- </w:t>
      </w:r>
      <w:r w:rsidR="00ED5A69" w:rsidRPr="006B3C01">
        <w:rPr>
          <w:sz w:val="28"/>
          <w:szCs w:val="28"/>
          <w:lang w:val="kk-KZ"/>
        </w:rPr>
        <w:t>Аналық қасиет (мейірім, ұстамдылық);</w:t>
      </w:r>
    </w:p>
    <w:p w14:paraId="0F4E5C7D" w14:textId="77777777" w:rsidR="005F4561" w:rsidRPr="006B3C01" w:rsidRDefault="005F4561" w:rsidP="0021571A">
      <w:pPr>
        <w:pStyle w:val="a9"/>
        <w:spacing w:before="0" w:beforeAutospacing="0" w:after="0" w:afterAutospacing="0"/>
        <w:ind w:firstLine="567"/>
        <w:contextualSpacing/>
        <w:jc w:val="both"/>
        <w:rPr>
          <w:sz w:val="28"/>
          <w:szCs w:val="28"/>
          <w:lang w:val="kk-KZ"/>
        </w:rPr>
      </w:pPr>
      <w:r w:rsidRPr="006B3C01">
        <w:rPr>
          <w:sz w:val="28"/>
          <w:szCs w:val="28"/>
          <w:lang w:val="kk-KZ"/>
        </w:rPr>
        <w:t xml:space="preserve">- </w:t>
      </w:r>
      <w:r w:rsidR="00ED5A69" w:rsidRPr="006B3C01">
        <w:rPr>
          <w:sz w:val="28"/>
          <w:szCs w:val="28"/>
          <w:lang w:val="kk-KZ"/>
        </w:rPr>
        <w:t>Рухани тазалық (қарапайымдылық, имандылық);</w:t>
      </w:r>
    </w:p>
    <w:p w14:paraId="74708517" w14:textId="22AAC4C7" w:rsidR="00ED5A69" w:rsidRPr="006B3C01" w:rsidRDefault="005F4561" w:rsidP="0021571A">
      <w:pPr>
        <w:pStyle w:val="a9"/>
        <w:spacing w:before="0" w:beforeAutospacing="0" w:after="0" w:afterAutospacing="0"/>
        <w:ind w:firstLine="567"/>
        <w:contextualSpacing/>
        <w:jc w:val="both"/>
        <w:rPr>
          <w:sz w:val="28"/>
          <w:szCs w:val="28"/>
          <w:lang w:val="kk-KZ"/>
        </w:rPr>
      </w:pPr>
      <w:r w:rsidRPr="006B3C01">
        <w:rPr>
          <w:sz w:val="28"/>
          <w:szCs w:val="28"/>
          <w:lang w:val="kk-KZ"/>
        </w:rPr>
        <w:t xml:space="preserve">- </w:t>
      </w:r>
      <w:r w:rsidR="00ED5A69" w:rsidRPr="006B3C01">
        <w:rPr>
          <w:sz w:val="28"/>
          <w:szCs w:val="28"/>
          <w:lang w:val="kk-KZ"/>
        </w:rPr>
        <w:t>Тарихилық пен киелілік (қастерлі есім ретінде ұрпаққа өсиеттелуі).</w:t>
      </w:r>
    </w:p>
    <w:p w14:paraId="1BAEBE9D" w14:textId="47C3CD2B" w:rsidR="00ED5A69" w:rsidRPr="006B3C01" w:rsidRDefault="005F4561" w:rsidP="0021571A">
      <w:pPr>
        <w:pStyle w:val="a9"/>
        <w:spacing w:before="0" w:beforeAutospacing="0" w:after="0" w:afterAutospacing="0"/>
        <w:ind w:firstLine="567"/>
        <w:contextualSpacing/>
        <w:jc w:val="both"/>
        <w:rPr>
          <w:sz w:val="28"/>
          <w:szCs w:val="28"/>
          <w:lang w:val="kk-KZ"/>
        </w:rPr>
      </w:pPr>
      <w:r w:rsidRPr="006B3C01">
        <w:rPr>
          <w:sz w:val="28"/>
          <w:szCs w:val="28"/>
          <w:lang w:val="kk-KZ"/>
        </w:rPr>
        <w:t>Сондықтан</w:t>
      </w:r>
      <w:r w:rsidR="00ED5A69" w:rsidRPr="006B3C01">
        <w:rPr>
          <w:sz w:val="28"/>
          <w:szCs w:val="28"/>
          <w:lang w:val="kk-KZ"/>
        </w:rPr>
        <w:t xml:space="preserve">, «Қарашаш» есімі тек антропоним емес, сонымен бірге ұлт дүниетанымында орныққан мәдени-рухани </w:t>
      </w:r>
      <w:r w:rsidRPr="006B3C01">
        <w:rPr>
          <w:sz w:val="28"/>
          <w:szCs w:val="28"/>
          <w:lang w:val="kk-KZ"/>
        </w:rPr>
        <w:t>өзек</w:t>
      </w:r>
      <w:r w:rsidR="00ED5A69" w:rsidRPr="006B3C01">
        <w:rPr>
          <w:sz w:val="28"/>
          <w:szCs w:val="28"/>
          <w:lang w:val="kk-KZ"/>
        </w:rPr>
        <w:t xml:space="preserve"> ретінде бағаланады. Ол арқылы қазақ халқы әйел затының тек сыртқы көркі ғана емес, ішкі болмысын – ақылын, мінезін, адамгершілік қасиеттерін де жоғары бағалап, есімге символдық жүк жүктеген.</w:t>
      </w:r>
    </w:p>
    <w:p w14:paraId="5CF93E3D" w14:textId="46688DAA" w:rsidR="00ED5A69" w:rsidRPr="006B3C01" w:rsidRDefault="00ED5A69" w:rsidP="0021571A">
      <w:pPr>
        <w:pStyle w:val="a9"/>
        <w:spacing w:before="0" w:beforeAutospacing="0" w:after="0" w:afterAutospacing="0"/>
        <w:ind w:firstLine="567"/>
        <w:contextualSpacing/>
        <w:jc w:val="both"/>
        <w:rPr>
          <w:b/>
          <w:bCs/>
          <w:sz w:val="28"/>
          <w:szCs w:val="28"/>
          <w:lang w:val="kk-KZ"/>
        </w:rPr>
      </w:pPr>
      <w:r w:rsidRPr="006B3C01">
        <w:rPr>
          <w:b/>
          <w:bCs/>
          <w:sz w:val="28"/>
          <w:szCs w:val="28"/>
          <w:lang w:val="kk-KZ"/>
        </w:rPr>
        <w:t>Исабек ишан, Баязит, Рүстем: сопылық және шығыстық мәдени кеңістіктің тоғысы</w:t>
      </w:r>
      <w:r w:rsidR="005F4561" w:rsidRPr="006B3C01">
        <w:rPr>
          <w:b/>
          <w:bCs/>
          <w:sz w:val="28"/>
          <w:szCs w:val="28"/>
          <w:lang w:val="kk-KZ"/>
        </w:rPr>
        <w:t xml:space="preserve">. </w:t>
      </w:r>
      <w:r w:rsidRPr="006B3C01">
        <w:rPr>
          <w:sz w:val="28"/>
          <w:szCs w:val="28"/>
          <w:lang w:val="kk-KZ"/>
        </w:rPr>
        <w:t>Мәшһүр Жүсіптің Исабек ишанға арналған өлеңінде де киелі антропоэтонимдер айрықша қызмет атқарады:</w:t>
      </w:r>
    </w:p>
    <w:p w14:paraId="7E9D094E" w14:textId="77777777" w:rsidR="00B07A36"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rPr>
        <w:t>Абылай аспас – сары бел Сүйіндікке,</w:t>
      </w:r>
    </w:p>
    <w:p w14:paraId="0A4E5007" w14:textId="77777777" w:rsidR="00B07A36"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Пір болып үлгі шашқан көсемім-ай!</w:t>
      </w:r>
    </w:p>
    <w:p w14:paraId="304B2474" w14:textId="77777777" w:rsidR="00B07A36"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Шәрбатың Баязит бастамыдай,</w:t>
      </w:r>
    </w:p>
    <w:p w14:paraId="60D581E6" w14:textId="2CE6E60D" w:rsidR="00ED5A69"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Хикаяң Рүстем дастанындай [</w:t>
      </w:r>
      <w:r w:rsidR="007D727B" w:rsidRPr="006B3C01">
        <w:rPr>
          <w:sz w:val="28"/>
          <w:szCs w:val="28"/>
          <w:lang w:val="kk-KZ"/>
        </w:rPr>
        <w:t>105</w:t>
      </w:r>
      <w:r w:rsidRPr="006B3C01">
        <w:rPr>
          <w:sz w:val="28"/>
          <w:szCs w:val="28"/>
          <w:lang w:val="kk-KZ"/>
        </w:rPr>
        <w:t xml:space="preserve">, </w:t>
      </w:r>
      <w:r w:rsidR="00C67B53" w:rsidRPr="006B3C01">
        <w:rPr>
          <w:sz w:val="28"/>
          <w:szCs w:val="28"/>
          <w:lang w:val="kk-KZ"/>
        </w:rPr>
        <w:t>б.</w:t>
      </w:r>
      <w:r w:rsidRPr="006B3C01">
        <w:rPr>
          <w:sz w:val="28"/>
          <w:szCs w:val="28"/>
          <w:lang w:val="kk-KZ"/>
        </w:rPr>
        <w:t>125].</w:t>
      </w:r>
    </w:p>
    <w:p w14:paraId="79E5494A" w14:textId="171FA753" w:rsidR="00ED5A69"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Бұл шумақта ақын Исабек ишанның тұлғасын ұлттық рухани көшбасшы, діни-ағартушылық дәстүрдің жалғастырушысы ретінде суреттейді. Өлеңде кездескен Баязит және Рүстем есімдері</w:t>
      </w:r>
      <w:r w:rsidR="00B07A36" w:rsidRPr="006B3C01">
        <w:rPr>
          <w:sz w:val="28"/>
          <w:szCs w:val="28"/>
          <w:lang w:val="kk-KZ"/>
        </w:rPr>
        <w:t xml:space="preserve"> – </w:t>
      </w:r>
      <w:r w:rsidRPr="006B3C01">
        <w:rPr>
          <w:sz w:val="28"/>
          <w:szCs w:val="28"/>
          <w:lang w:val="kk-KZ"/>
        </w:rPr>
        <w:t>әмбебап киелі антропоэтонимдер.</w:t>
      </w:r>
    </w:p>
    <w:p w14:paraId="6C399BEF" w14:textId="77777777" w:rsidR="00ED5A69" w:rsidRPr="006B3C01" w:rsidRDefault="00ED5A69" w:rsidP="0021571A">
      <w:pPr>
        <w:pStyle w:val="a9"/>
        <w:spacing w:before="0" w:beforeAutospacing="0" w:after="0" w:afterAutospacing="0"/>
        <w:ind w:firstLine="567"/>
        <w:contextualSpacing/>
        <w:jc w:val="both"/>
        <w:rPr>
          <w:sz w:val="28"/>
          <w:szCs w:val="28"/>
          <w:lang w:val="kk-KZ"/>
        </w:rPr>
      </w:pPr>
      <w:r w:rsidRPr="006B3C01">
        <w:rPr>
          <w:b/>
          <w:bCs/>
          <w:sz w:val="28"/>
          <w:szCs w:val="28"/>
          <w:lang w:val="kk-KZ"/>
        </w:rPr>
        <w:t>Баязит (Баязид Бистами)</w:t>
      </w:r>
      <w:r w:rsidRPr="006B3C01">
        <w:rPr>
          <w:sz w:val="28"/>
          <w:szCs w:val="28"/>
          <w:lang w:val="kk-KZ"/>
        </w:rPr>
        <w:t xml:space="preserve"> – ислам мистицизмінің көрнекті өкілі, сопылық философияның негізін салушылардың бірі. Оның есімі Мәшһүр Жүсіп мәтінінде рухани шындыққа жету, тәубе мен кемелдік символы ретінде қолданылады.</w:t>
      </w:r>
    </w:p>
    <w:p w14:paraId="792009FF" w14:textId="77777777" w:rsidR="00ED5A69" w:rsidRPr="006B3C01" w:rsidRDefault="00ED5A69" w:rsidP="0021571A">
      <w:pPr>
        <w:pStyle w:val="a9"/>
        <w:spacing w:before="0" w:beforeAutospacing="0" w:after="0" w:afterAutospacing="0"/>
        <w:ind w:firstLine="567"/>
        <w:contextualSpacing/>
        <w:jc w:val="both"/>
        <w:rPr>
          <w:sz w:val="28"/>
          <w:szCs w:val="28"/>
          <w:lang w:val="kk-KZ"/>
        </w:rPr>
      </w:pPr>
      <w:r w:rsidRPr="006B3C01">
        <w:rPr>
          <w:b/>
          <w:bCs/>
          <w:sz w:val="28"/>
          <w:szCs w:val="28"/>
          <w:lang w:val="kk-KZ"/>
        </w:rPr>
        <w:lastRenderedPageBreak/>
        <w:t>Рүстем</w:t>
      </w:r>
      <w:r w:rsidRPr="006B3C01">
        <w:rPr>
          <w:sz w:val="28"/>
          <w:szCs w:val="28"/>
          <w:lang w:val="kk-KZ"/>
        </w:rPr>
        <w:t xml:space="preserve"> – парсы-тәжік эпосындағы батырлықтың, ерліктің көрінісі. Ол Фирдоусидің «Шахнамесіндегі» қаһарман бейнесі арқылы ерлік пен адамгершіліктің эталонын білдіреді.</w:t>
      </w:r>
    </w:p>
    <w:p w14:paraId="5D2C644F" w14:textId="77777777" w:rsidR="00ED5A69"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Мәшһүр Жүсіп бұл есімдерді ұлттық поэтикалық кеңістікке енгізу арқылы исламдық және шығыстық мифологиялық дүниетанымның элементтерін қазақ когнитивтік әлемімен сабақтастырады. Мұнда Баязит пен Рүстем тек сыртқы салыстыру құралы емес, рухани кемелдік пен қаһармандық тәрізді екі түрлі мәдени инварианттың таңбасы болып тұр. Исабек ишан бейнесі осы екі мәдени архетиппен салыстырылып, поэтикалық ассоциация күшейтіледі.</w:t>
      </w:r>
    </w:p>
    <w:p w14:paraId="2B3D81E3" w14:textId="7B0F44B9" w:rsidR="00ED5A69" w:rsidRPr="006B3C01" w:rsidRDefault="00ED5A69" w:rsidP="0021571A">
      <w:pPr>
        <w:pStyle w:val="a9"/>
        <w:spacing w:before="0" w:beforeAutospacing="0" w:after="0" w:afterAutospacing="0"/>
        <w:ind w:firstLine="567"/>
        <w:contextualSpacing/>
        <w:jc w:val="both"/>
        <w:rPr>
          <w:b/>
          <w:bCs/>
          <w:sz w:val="28"/>
          <w:szCs w:val="28"/>
          <w:lang w:val="kk-KZ"/>
        </w:rPr>
      </w:pPr>
      <w:r w:rsidRPr="006B3C01">
        <w:rPr>
          <w:b/>
          <w:bCs/>
          <w:sz w:val="28"/>
          <w:szCs w:val="28"/>
          <w:lang w:val="kk-KZ"/>
        </w:rPr>
        <w:t>Қожа Ахмет Иассауи: рухани ұстаз концептісі</w:t>
      </w:r>
      <w:r w:rsidR="00B07A36" w:rsidRPr="006B3C01">
        <w:rPr>
          <w:b/>
          <w:bCs/>
          <w:sz w:val="28"/>
          <w:szCs w:val="28"/>
          <w:lang w:val="kk-KZ"/>
        </w:rPr>
        <w:t xml:space="preserve">. </w:t>
      </w:r>
      <w:r w:rsidRPr="006B3C01">
        <w:rPr>
          <w:sz w:val="28"/>
          <w:szCs w:val="28"/>
          <w:lang w:val="kk-KZ"/>
        </w:rPr>
        <w:t>Қожа Ахмет Иассауи – әмбебап киелі есім. Мәшһүр Жүсіптің діни дүниетанымы мен рухани ізденістерінде Қожа Ахмет Иассауи есімі ерекше орын алады. Ақын өз шығармаларында Иассауиді рухани ұстаз, сопылық даналықтың қайнары ретінде сипаттайды:</w:t>
      </w:r>
    </w:p>
    <w:p w14:paraId="64CD3C8A" w14:textId="77777777" w:rsidR="00B07A36"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rPr>
        <w:t>Бес жаста ауызға алдым “Бисмилланы”,</w:t>
      </w:r>
    </w:p>
    <w:p w14:paraId="66C60CCC" w14:textId="77777777" w:rsidR="00B07A36"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Һаптиек құран оқып, білдім мәні!</w:t>
      </w:r>
    </w:p>
    <w:p w14:paraId="64E52AA7" w14:textId="77777777" w:rsidR="00B07A36"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Иассауи Қожа Ахмет хикметінен,</w:t>
      </w:r>
    </w:p>
    <w:p w14:paraId="509F9ED6" w14:textId="4FB3F275" w:rsidR="00B07A36"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 xml:space="preserve">Көңіліме төгілді нұр хош кәләми </w:t>
      </w:r>
      <w:r w:rsidR="008D4C53" w:rsidRPr="006B3C01">
        <w:rPr>
          <w:sz w:val="28"/>
          <w:szCs w:val="28"/>
          <w:lang w:val="kk-KZ"/>
        </w:rPr>
        <w:t>[52</w:t>
      </w:r>
      <w:r w:rsidRPr="006B3C01">
        <w:rPr>
          <w:sz w:val="28"/>
          <w:szCs w:val="28"/>
          <w:lang w:val="kk-KZ"/>
        </w:rPr>
        <w:t xml:space="preserve">, </w:t>
      </w:r>
      <w:r w:rsidR="00C67B53" w:rsidRPr="006B3C01">
        <w:rPr>
          <w:sz w:val="28"/>
          <w:szCs w:val="28"/>
          <w:lang w:val="kk-KZ"/>
        </w:rPr>
        <w:t>б.</w:t>
      </w:r>
      <w:r w:rsidRPr="006B3C01">
        <w:rPr>
          <w:sz w:val="28"/>
          <w:szCs w:val="28"/>
          <w:lang w:val="kk-KZ"/>
        </w:rPr>
        <w:t>187].</w:t>
      </w:r>
    </w:p>
    <w:p w14:paraId="38EC5E31" w14:textId="77777777" w:rsidR="00B07A36"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Иә, Қожа Ахмет Иассауи,</w:t>
      </w:r>
    </w:p>
    <w:p w14:paraId="43FD1F3A" w14:textId="77777777" w:rsidR="00B07A36"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Жатқан жайы – Түркістан.</w:t>
      </w:r>
    </w:p>
    <w:p w14:paraId="028719BE" w14:textId="77777777" w:rsidR="00B07A36"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Барша пірлер – аманат,</w:t>
      </w:r>
    </w:p>
    <w:p w14:paraId="1D2DBFF1" w14:textId="77777777" w:rsidR="00B07A36"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«Тар жол, тайғақ кешуде»,</w:t>
      </w:r>
    </w:p>
    <w:p w14:paraId="07DD1091" w14:textId="7404593E" w:rsidR="00ED5A69"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 xml:space="preserve">Нашарларға болысқан </w:t>
      </w:r>
      <w:r w:rsidR="008D4C53" w:rsidRPr="006B3C01">
        <w:rPr>
          <w:sz w:val="28"/>
          <w:szCs w:val="28"/>
          <w:lang w:val="kk-KZ"/>
        </w:rPr>
        <w:t>[52</w:t>
      </w:r>
      <w:r w:rsidRPr="006B3C01">
        <w:rPr>
          <w:sz w:val="28"/>
          <w:szCs w:val="28"/>
          <w:lang w:val="kk-KZ"/>
        </w:rPr>
        <w:t xml:space="preserve">, </w:t>
      </w:r>
      <w:r w:rsidR="00C67B53" w:rsidRPr="006B3C01">
        <w:rPr>
          <w:sz w:val="28"/>
          <w:szCs w:val="28"/>
          <w:lang w:val="kk-KZ"/>
        </w:rPr>
        <w:t>б.</w:t>
      </w:r>
      <w:r w:rsidRPr="006B3C01">
        <w:rPr>
          <w:sz w:val="28"/>
          <w:szCs w:val="28"/>
          <w:lang w:val="kk-KZ"/>
        </w:rPr>
        <w:t>211].</w:t>
      </w:r>
    </w:p>
    <w:p w14:paraId="46D145F2" w14:textId="77777777" w:rsidR="00ED5A69"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Бұл жолдарда ақын Қожа Ахмет Иассауиді рухани нұрдың, мейірім мен әділеттің әмбебап символы ретінде таниды. Қожа Ахмет есімі әмбебап киелі антропоэтоним қатарына жатады, себебі ол тек түркі-мұсылман мәдени кеңістігінің емес, жалпы адамзат өркениетінің рухани ұстаз концептісін білдіреді.</w:t>
      </w:r>
    </w:p>
    <w:p w14:paraId="65752263" w14:textId="77777777" w:rsidR="00ED5A69"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Мәшһүр Жүсіп үшін Иассауи – таным мен иманның тұтастығын меңзейтін мәдени концепт, ал оның есімі ақынның когнитивтік әлемінде даналық, сабыр, нұр, шапағат ұғымдарымен тығыз байланыста. Яғни Иассауи антропоэтонимі белгілі бір тарихи тұлғаның есімі ғана емес, сопылық жол мен ішкі рухани тәрбие моделінің атауына айналған.</w:t>
      </w:r>
    </w:p>
    <w:p w14:paraId="15F77F74" w14:textId="472CE35E" w:rsidR="00ED5A69" w:rsidRPr="006B3C01" w:rsidRDefault="00ED5A69" w:rsidP="0021571A">
      <w:pPr>
        <w:pStyle w:val="a9"/>
        <w:spacing w:before="0" w:beforeAutospacing="0" w:after="0" w:afterAutospacing="0"/>
        <w:ind w:firstLine="567"/>
        <w:contextualSpacing/>
        <w:jc w:val="both"/>
        <w:rPr>
          <w:b/>
          <w:bCs/>
          <w:sz w:val="28"/>
          <w:szCs w:val="28"/>
          <w:lang w:val="kk-KZ"/>
        </w:rPr>
      </w:pPr>
      <w:r w:rsidRPr="006B3C01">
        <w:rPr>
          <w:b/>
          <w:bCs/>
          <w:sz w:val="28"/>
          <w:szCs w:val="28"/>
          <w:lang w:val="kk-KZ"/>
        </w:rPr>
        <w:t>Иманжүсіп</w:t>
      </w:r>
      <w:r w:rsidR="00B07A36" w:rsidRPr="006B3C01">
        <w:rPr>
          <w:b/>
          <w:bCs/>
          <w:sz w:val="28"/>
          <w:szCs w:val="28"/>
          <w:lang w:val="kk-KZ"/>
        </w:rPr>
        <w:t xml:space="preserve"> – </w:t>
      </w:r>
      <w:r w:rsidRPr="006B3C01">
        <w:rPr>
          <w:b/>
          <w:bCs/>
          <w:sz w:val="28"/>
          <w:szCs w:val="28"/>
          <w:lang w:val="kk-KZ"/>
        </w:rPr>
        <w:t>ұлттық рух пен еркіндік символы</w:t>
      </w:r>
      <w:r w:rsidR="00B07A36" w:rsidRPr="006B3C01">
        <w:rPr>
          <w:b/>
          <w:bCs/>
          <w:sz w:val="28"/>
          <w:szCs w:val="28"/>
          <w:lang w:val="kk-KZ"/>
        </w:rPr>
        <w:t xml:space="preserve">. </w:t>
      </w:r>
      <w:r w:rsidRPr="006B3C01">
        <w:rPr>
          <w:sz w:val="28"/>
          <w:szCs w:val="28"/>
          <w:lang w:val="kk-KZ"/>
        </w:rPr>
        <w:t>Мәшһүр Жүсіп поэзиясында ұлттық ерлік пен рухани биіктікті бейнелейтін есімдердің бірі – Иманжүсіп Құтпанов есімі.</w:t>
      </w:r>
    </w:p>
    <w:p w14:paraId="46C165A7" w14:textId="77777777" w:rsidR="00B07A36"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Күн қайда, керуендей жүрген көшіп?!</w:t>
      </w:r>
    </w:p>
    <w:p w14:paraId="1CC71888" w14:textId="77777777" w:rsidR="00B07A36"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Оқыс-оқыс кетесің еске түсіп!</w:t>
      </w:r>
    </w:p>
    <w:p w14:paraId="4EEDFC2A" w14:textId="77777777" w:rsidR="00B07A36"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Талай қатын қыпшақтан ұл тапқанмен,</w:t>
      </w:r>
    </w:p>
    <w:p w14:paraId="52E13BEA" w14:textId="718B2049" w:rsidR="00ED5A69"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 xml:space="preserve">Өйткенмен бола алмас Иманжүсіп </w:t>
      </w:r>
      <w:r w:rsidR="008D4C53" w:rsidRPr="006B3C01">
        <w:rPr>
          <w:sz w:val="28"/>
          <w:szCs w:val="28"/>
          <w:lang w:val="kk-KZ"/>
        </w:rPr>
        <w:t>[59</w:t>
      </w:r>
      <w:r w:rsidRPr="006B3C01">
        <w:rPr>
          <w:sz w:val="28"/>
          <w:szCs w:val="28"/>
          <w:lang w:val="kk-KZ"/>
        </w:rPr>
        <w:t xml:space="preserve">, </w:t>
      </w:r>
      <w:r w:rsidR="00C67B53" w:rsidRPr="006B3C01">
        <w:rPr>
          <w:sz w:val="28"/>
          <w:szCs w:val="28"/>
          <w:lang w:val="kk-KZ"/>
        </w:rPr>
        <w:t>б.</w:t>
      </w:r>
      <w:r w:rsidRPr="006B3C01">
        <w:rPr>
          <w:sz w:val="28"/>
          <w:szCs w:val="28"/>
          <w:lang w:val="kk-KZ"/>
        </w:rPr>
        <w:t>294].</w:t>
      </w:r>
    </w:p>
    <w:p w14:paraId="25C45162" w14:textId="77777777" w:rsidR="00ED5A69"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Бұл жолдарда ақын Иманжүсіп бейнесін қазақ рухының символы, еркіндік пен өнердің киелі белгісі ретінде ұсынады. Иманжүсіп Құтпанов – елге танымал әнші-композитор, ұлт-азаттық қозғалысқа қатысушы, төкпе ақын. Оның есімі халық жадында еркіндік, намыс, рух биіктігі ұғымдарымен астасқан.</w:t>
      </w:r>
    </w:p>
    <w:p w14:paraId="7772DA1D" w14:textId="77777777" w:rsidR="00ED5A69"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lastRenderedPageBreak/>
        <w:t>Мәшһүр Жүсіп шығармасында Иманжүсіптің есімі ұлттық киелі антропоэтонимге айналып, тарихи тұлғадан мәдени концепт дәрежесіне көтеріледі. Ол арқылы ақын ұлттық идеяны, еркіндік пен әділетке ұмтылысты бейнелейді. Мұнда «Иманжүсіп» есімі тұлғаның өзі туралы мәліметтен гөрі, оның бейнесімен бекіген ұлттық мінез моделін танытады.</w:t>
      </w:r>
    </w:p>
    <w:p w14:paraId="3E601DED" w14:textId="4CEA9C51" w:rsidR="00ED5A69" w:rsidRPr="006B3C01" w:rsidRDefault="00ED5A69" w:rsidP="0021571A">
      <w:pPr>
        <w:pStyle w:val="a9"/>
        <w:spacing w:before="0" w:beforeAutospacing="0" w:after="0" w:afterAutospacing="0"/>
        <w:ind w:firstLine="567"/>
        <w:contextualSpacing/>
        <w:jc w:val="both"/>
        <w:rPr>
          <w:b/>
          <w:bCs/>
          <w:sz w:val="28"/>
          <w:szCs w:val="28"/>
          <w:lang w:val="kk-KZ"/>
        </w:rPr>
      </w:pPr>
      <w:r w:rsidRPr="006B3C01">
        <w:rPr>
          <w:b/>
          <w:bCs/>
          <w:sz w:val="28"/>
          <w:szCs w:val="28"/>
          <w:lang w:val="kk-KZ"/>
        </w:rPr>
        <w:t>Құдай, Алла, Пайғамбар, Періште: конфессионалды есімдердің антропоэтнонимикалық шегі</w:t>
      </w:r>
      <w:r w:rsidR="00B07A36" w:rsidRPr="006B3C01">
        <w:rPr>
          <w:b/>
          <w:bCs/>
          <w:sz w:val="28"/>
          <w:szCs w:val="28"/>
          <w:lang w:val="kk-KZ"/>
        </w:rPr>
        <w:t xml:space="preserve">. </w:t>
      </w:r>
      <w:r w:rsidRPr="006B3C01">
        <w:rPr>
          <w:sz w:val="28"/>
          <w:szCs w:val="28"/>
          <w:lang w:val="kk-KZ"/>
        </w:rPr>
        <w:t xml:space="preserve">Мәшһүр Жүсіп Көпейұлы поэзиясында конфессионалды есімдер де киелі антропоэтонимдер жүйесімен тығыз байланыста қаралады. Формальды тұрғыдан олардың кейбірі таза антропоним емес, алайда көркем мәтіндегі қызметі бойынша адам мен Жаратушы арасындағы қарым-қатынасты бейнелейтін киелі тұлғалық </w:t>
      </w:r>
      <w:r w:rsidR="00B07A36" w:rsidRPr="006B3C01">
        <w:rPr>
          <w:sz w:val="28"/>
          <w:szCs w:val="28"/>
          <w:lang w:val="kk-KZ"/>
        </w:rPr>
        <w:t>белгіге</w:t>
      </w:r>
      <w:r w:rsidRPr="006B3C01">
        <w:rPr>
          <w:sz w:val="28"/>
          <w:szCs w:val="28"/>
          <w:lang w:val="kk-KZ"/>
        </w:rPr>
        <w:t xml:space="preserve"> айналады.</w:t>
      </w:r>
    </w:p>
    <w:p w14:paraId="219BD49A" w14:textId="77777777" w:rsidR="00B07A36"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Сүйіндіктен тарайды бір-бір санап,</w:t>
      </w:r>
    </w:p>
    <w:p w14:paraId="56DCFE46" w14:textId="77777777" w:rsidR="00B07A36"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Мәжік пенен Суғыншы, ер Шуманақ.</w:t>
      </w:r>
    </w:p>
    <w:p w14:paraId="62DB400D" w14:textId="77777777" w:rsidR="00B07A36"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Бір халқым: Малай, Жәдігер жатыр өрде,</w:t>
      </w:r>
    </w:p>
    <w:p w14:paraId="0868E72A" w14:textId="3B938F55" w:rsidR="00ED5A69"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 xml:space="preserve">Туыпты Құлболдыны Құдай қалап </w:t>
      </w:r>
      <w:r w:rsidR="008D4C53" w:rsidRPr="006B3C01">
        <w:rPr>
          <w:sz w:val="28"/>
          <w:szCs w:val="28"/>
          <w:lang w:val="kk-KZ"/>
        </w:rPr>
        <w:t>[59</w:t>
      </w:r>
      <w:r w:rsidRPr="006B3C01">
        <w:rPr>
          <w:sz w:val="28"/>
          <w:szCs w:val="28"/>
          <w:lang w:val="kk-KZ"/>
        </w:rPr>
        <w:t xml:space="preserve">, </w:t>
      </w:r>
      <w:r w:rsidR="00C67B53" w:rsidRPr="006B3C01">
        <w:rPr>
          <w:sz w:val="28"/>
          <w:szCs w:val="28"/>
          <w:lang w:val="kk-KZ"/>
        </w:rPr>
        <w:t>б.</w:t>
      </w:r>
      <w:r w:rsidRPr="006B3C01">
        <w:rPr>
          <w:sz w:val="28"/>
          <w:szCs w:val="28"/>
          <w:lang w:val="kk-KZ"/>
        </w:rPr>
        <w:t>295].</w:t>
      </w:r>
    </w:p>
    <w:p w14:paraId="3B78F679" w14:textId="77777777" w:rsidR="00ED5A69"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Мұндағы «Құдай қалап» тіркесі – қазақ тілдік санасында кең тараған тұрақты діни-мәдени формула. Бұл тіркес арқылы ақын жаратушының қалауымен болатын тағдырлық заңдылықты бейнелейді. «Көптің ауызы – Құдайдың қаламы» деген халық мәтелімен сабақтас бұл қолданыс құдайлық пәрмен, тағдыр бұйрығы концептісін жеткізеді.</w:t>
      </w:r>
    </w:p>
    <w:p w14:paraId="1B7EAF59" w14:textId="309E9977" w:rsidR="00B07A36" w:rsidRPr="006B3C01" w:rsidRDefault="00ED5A69" w:rsidP="0021571A">
      <w:pPr>
        <w:pStyle w:val="a9"/>
        <w:spacing w:before="0" w:beforeAutospacing="0" w:after="0" w:afterAutospacing="0"/>
        <w:ind w:firstLine="567"/>
        <w:contextualSpacing/>
        <w:jc w:val="both"/>
        <w:rPr>
          <w:sz w:val="28"/>
          <w:szCs w:val="28"/>
          <w:lang w:val="kk-KZ"/>
        </w:rPr>
      </w:pPr>
      <w:r w:rsidRPr="0015342A">
        <w:rPr>
          <w:sz w:val="28"/>
          <w:szCs w:val="28"/>
          <w:lang w:val="kk-KZ"/>
        </w:rPr>
        <w:t>Құдайдың қылған ісіне</w:t>
      </w:r>
      <w:r w:rsidR="0015342A" w:rsidRPr="0015342A">
        <w:rPr>
          <w:sz w:val="28"/>
          <w:szCs w:val="28"/>
          <w:lang w:val="kk-KZ"/>
        </w:rPr>
        <w:t>,</w:t>
      </w:r>
    </w:p>
    <w:p w14:paraId="75B60C50" w14:textId="77777777" w:rsidR="00B07A36"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Жаралған пенде көнбей ме?!</w:t>
      </w:r>
    </w:p>
    <w:p w14:paraId="7A1247E8" w14:textId="2C8C5712" w:rsidR="00B07A36" w:rsidRPr="0015342A" w:rsidRDefault="00ED5A69" w:rsidP="0021571A">
      <w:pPr>
        <w:pStyle w:val="a9"/>
        <w:spacing w:before="0" w:beforeAutospacing="0" w:after="0" w:afterAutospacing="0"/>
        <w:ind w:firstLine="567"/>
        <w:contextualSpacing/>
        <w:jc w:val="both"/>
        <w:rPr>
          <w:sz w:val="28"/>
          <w:szCs w:val="28"/>
          <w:lang w:val="kk-KZ"/>
        </w:rPr>
      </w:pPr>
      <w:r w:rsidRPr="0015342A">
        <w:rPr>
          <w:sz w:val="28"/>
          <w:szCs w:val="28"/>
        </w:rPr>
        <w:t>Ла-ила, Алла, Алла мен</w:t>
      </w:r>
      <w:r w:rsidR="0015342A" w:rsidRPr="0015342A">
        <w:rPr>
          <w:sz w:val="28"/>
          <w:szCs w:val="28"/>
          <w:lang w:val="kk-KZ"/>
        </w:rPr>
        <w:t>,</w:t>
      </w:r>
    </w:p>
    <w:p w14:paraId="083F5B4B" w14:textId="77777777" w:rsidR="00B07A36"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Әуелі Құдайды айтайын.</w:t>
      </w:r>
    </w:p>
    <w:p w14:paraId="2C44780B" w14:textId="77777777" w:rsidR="00B07A36"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Бұл дүниені кең еткен,</w:t>
      </w:r>
    </w:p>
    <w:p w14:paraId="2A944CFC" w14:textId="750E360B" w:rsidR="00ED5A69"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 xml:space="preserve">Жапырақтан дене еткен </w:t>
      </w:r>
      <w:r w:rsidR="007D727B" w:rsidRPr="006B3C01">
        <w:rPr>
          <w:sz w:val="28"/>
          <w:szCs w:val="28"/>
          <w:lang w:val="kk-KZ"/>
        </w:rPr>
        <w:t>[105</w:t>
      </w:r>
      <w:r w:rsidRPr="006B3C01">
        <w:rPr>
          <w:sz w:val="28"/>
          <w:szCs w:val="28"/>
          <w:lang w:val="kk-KZ"/>
        </w:rPr>
        <w:t xml:space="preserve">, </w:t>
      </w:r>
      <w:r w:rsidR="00C67B53" w:rsidRPr="006B3C01">
        <w:rPr>
          <w:sz w:val="28"/>
          <w:szCs w:val="28"/>
          <w:lang w:val="kk-KZ"/>
        </w:rPr>
        <w:t>б.</w:t>
      </w:r>
      <w:r w:rsidRPr="006B3C01">
        <w:rPr>
          <w:sz w:val="28"/>
          <w:szCs w:val="28"/>
          <w:lang w:val="kk-KZ"/>
        </w:rPr>
        <w:t>294].</w:t>
      </w:r>
    </w:p>
    <w:p w14:paraId="165A2EE6" w14:textId="77777777" w:rsidR="00ED5A69"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 xml:space="preserve">Бұл шумақта </w:t>
      </w:r>
      <w:r w:rsidRPr="006B3C01">
        <w:rPr>
          <w:b/>
          <w:bCs/>
          <w:sz w:val="28"/>
          <w:szCs w:val="28"/>
          <w:lang w:val="kk-KZ"/>
        </w:rPr>
        <w:t>Құдай</w:t>
      </w:r>
      <w:r w:rsidRPr="006B3C01">
        <w:rPr>
          <w:sz w:val="28"/>
          <w:szCs w:val="28"/>
          <w:lang w:val="kk-KZ"/>
        </w:rPr>
        <w:t xml:space="preserve"> есімі Тәңірлік сенім мен исламдық дүниетанымның тоғысында қолданылады. Мәшһүр Жүсіп Көпейұлы үшін Құдай – табиғаттың, ғаламның және адам жанының жаратушысы. Мұндағы поэтикалық бейнелеу арқылы ол тағдырға мойынсұну, құдайлық ерікке бағыну идеясын білдіреді. Семантикалық тұрғыда Құдай есімі жоғары күш, жаратушы, әділет иесі деген мәдени концептті репрезентациялайды.</w:t>
      </w:r>
    </w:p>
    <w:p w14:paraId="6D14D8A1" w14:textId="77777777" w:rsidR="00B07A36"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Атса, мылтық өтпесін,</w:t>
      </w:r>
    </w:p>
    <w:p w14:paraId="5151FCD3" w14:textId="77777777" w:rsidR="00B07A36"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Шапса, қылыш өтпесін,</w:t>
      </w:r>
    </w:p>
    <w:p w14:paraId="51722567" w14:textId="1EF51553" w:rsidR="00B07A36" w:rsidRPr="006B3C01" w:rsidRDefault="00ED5A69" w:rsidP="0021571A">
      <w:pPr>
        <w:pStyle w:val="a9"/>
        <w:spacing w:before="0" w:beforeAutospacing="0" w:after="0" w:afterAutospacing="0"/>
        <w:ind w:firstLine="567"/>
        <w:contextualSpacing/>
        <w:jc w:val="both"/>
        <w:rPr>
          <w:sz w:val="28"/>
          <w:szCs w:val="28"/>
          <w:lang w:val="kk-KZ"/>
        </w:rPr>
      </w:pPr>
      <w:r w:rsidRPr="0015342A">
        <w:rPr>
          <w:sz w:val="28"/>
          <w:szCs w:val="28"/>
          <w:lang w:val="kk-KZ"/>
        </w:rPr>
        <w:t>Бір Алладан басқадан</w:t>
      </w:r>
      <w:r w:rsidR="0015342A" w:rsidRPr="0015342A">
        <w:rPr>
          <w:sz w:val="28"/>
          <w:szCs w:val="28"/>
          <w:lang w:val="kk-KZ"/>
        </w:rPr>
        <w:t>,</w:t>
      </w:r>
    </w:p>
    <w:p w14:paraId="1CC5EEBF" w14:textId="487C3374" w:rsidR="00ED5A69"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 xml:space="preserve">Сірә да бұйрық жетпесін! </w:t>
      </w:r>
      <w:r w:rsidR="007D727B" w:rsidRPr="006B3C01">
        <w:rPr>
          <w:sz w:val="28"/>
          <w:szCs w:val="28"/>
          <w:lang w:val="kk-KZ"/>
        </w:rPr>
        <w:t>[105</w:t>
      </w:r>
      <w:r w:rsidRPr="006B3C01">
        <w:rPr>
          <w:sz w:val="28"/>
          <w:szCs w:val="28"/>
          <w:lang w:val="kk-KZ"/>
        </w:rPr>
        <w:t xml:space="preserve">, </w:t>
      </w:r>
      <w:r w:rsidR="00C67B53" w:rsidRPr="006B3C01">
        <w:rPr>
          <w:sz w:val="28"/>
          <w:szCs w:val="28"/>
          <w:lang w:val="kk-KZ"/>
        </w:rPr>
        <w:t>б.</w:t>
      </w:r>
      <w:r w:rsidRPr="006B3C01">
        <w:rPr>
          <w:sz w:val="28"/>
          <w:szCs w:val="28"/>
          <w:lang w:val="kk-KZ"/>
        </w:rPr>
        <w:t>226].</w:t>
      </w:r>
    </w:p>
    <w:p w14:paraId="7064C9E9" w14:textId="77777777" w:rsidR="00ED5A69"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 xml:space="preserve">Мұнда </w:t>
      </w:r>
      <w:r w:rsidRPr="006B3C01">
        <w:rPr>
          <w:b/>
          <w:bCs/>
          <w:sz w:val="28"/>
          <w:szCs w:val="28"/>
          <w:lang w:val="kk-KZ"/>
        </w:rPr>
        <w:t>Алла</w:t>
      </w:r>
      <w:r w:rsidRPr="006B3C01">
        <w:rPr>
          <w:sz w:val="28"/>
          <w:szCs w:val="28"/>
          <w:lang w:val="kk-KZ"/>
        </w:rPr>
        <w:t xml:space="preserve"> есімі исламның басты сенім формуласы – «лә иләһа илла Алла» қағидасын фольклорлық сипатта бейнелейді. Құдай және Алла есімдері бір діни мәнге ие, бірақ Құдай сөзі түркілік-тәңірлік негізге тән болса, Алла есімі исламдық лексиконнан енген. Екеуінің қатар қолданылуы – қазақ дүниетанымындағы синкреттік діни сана мен монотеистік сенімнің ұлттық модельде көрініс табуы.</w:t>
      </w:r>
    </w:p>
    <w:p w14:paraId="659B4382" w14:textId="77777777" w:rsidR="00B07A36"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Азырақ сөз сөйлеймін Пайғамбардан,</w:t>
      </w:r>
    </w:p>
    <w:p w14:paraId="643E3A23" w14:textId="77777777" w:rsidR="00B07A36"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Сақтасын мұсылманды тамұқтардан.</w:t>
      </w:r>
    </w:p>
    <w:p w14:paraId="772C41DA" w14:textId="77777777" w:rsidR="00B07A36"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Ғарасат майданында тергемекке,</w:t>
      </w:r>
    </w:p>
    <w:p w14:paraId="65A2D625" w14:textId="1B9377EB" w:rsidR="00ED5A69"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lastRenderedPageBreak/>
        <w:t xml:space="preserve">Алладан күллі жанға болар пәрмен </w:t>
      </w:r>
      <w:r w:rsidR="007D727B" w:rsidRPr="006B3C01">
        <w:rPr>
          <w:sz w:val="28"/>
          <w:szCs w:val="28"/>
          <w:lang w:val="kk-KZ"/>
        </w:rPr>
        <w:t>[88</w:t>
      </w:r>
      <w:r w:rsidRPr="006B3C01">
        <w:rPr>
          <w:sz w:val="28"/>
          <w:szCs w:val="28"/>
          <w:lang w:val="kk-KZ"/>
        </w:rPr>
        <w:t xml:space="preserve">, </w:t>
      </w:r>
      <w:r w:rsidR="00C67B53" w:rsidRPr="006B3C01">
        <w:rPr>
          <w:sz w:val="28"/>
          <w:szCs w:val="28"/>
          <w:lang w:val="kk-KZ"/>
        </w:rPr>
        <w:t>б.</w:t>
      </w:r>
      <w:r w:rsidRPr="006B3C01">
        <w:rPr>
          <w:sz w:val="28"/>
          <w:szCs w:val="28"/>
          <w:lang w:val="kk-KZ"/>
        </w:rPr>
        <w:t>211].</w:t>
      </w:r>
    </w:p>
    <w:p w14:paraId="32FE35DD" w14:textId="77777777" w:rsidR="00ED5A69"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Мұнда Пайғамбар және Алла есімдері қатар қолданылып, исламдық мәтіндердің интертекстуалдық ізін аңғартады. Бұл есімдер арқылы ақын адам мен Жаратушы арасындағы рухани байланысты бейнелейді. Пайғамбар есімі поэтикалық жүйеде рухани жетекші, әділдік пен имандылықтың үлгісі ретінде сипатталады.</w:t>
      </w:r>
    </w:p>
    <w:p w14:paraId="2530F949" w14:textId="77777777" w:rsidR="00B07A36"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Жоғары өрлеп аяқты басады екен,</w:t>
      </w:r>
    </w:p>
    <w:p w14:paraId="2E5374AA" w14:textId="77777777" w:rsidR="00B07A36"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Қараңғыда қалтылдап қашады екен.</w:t>
      </w:r>
    </w:p>
    <w:p w14:paraId="6F850AC3" w14:textId="77777777" w:rsidR="00B07A36"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Періштенің сөзлерін естіп алып,</w:t>
      </w:r>
    </w:p>
    <w:p w14:paraId="5D6532C1" w14:textId="66792D10" w:rsidR="00ED5A69"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 xml:space="preserve">Дүниеге кеп жария ғып шашады екен </w:t>
      </w:r>
      <w:r w:rsidR="007D727B" w:rsidRPr="006B3C01">
        <w:rPr>
          <w:sz w:val="28"/>
          <w:szCs w:val="28"/>
          <w:lang w:val="kk-KZ"/>
        </w:rPr>
        <w:t>[88</w:t>
      </w:r>
      <w:r w:rsidRPr="006B3C01">
        <w:rPr>
          <w:sz w:val="28"/>
          <w:szCs w:val="28"/>
          <w:lang w:val="kk-KZ"/>
        </w:rPr>
        <w:t xml:space="preserve">, </w:t>
      </w:r>
      <w:r w:rsidR="00C67B53" w:rsidRPr="006B3C01">
        <w:rPr>
          <w:sz w:val="28"/>
          <w:szCs w:val="28"/>
          <w:lang w:val="kk-KZ"/>
        </w:rPr>
        <w:t>б.</w:t>
      </w:r>
      <w:r w:rsidRPr="006B3C01">
        <w:rPr>
          <w:sz w:val="28"/>
          <w:szCs w:val="28"/>
          <w:lang w:val="kk-KZ"/>
        </w:rPr>
        <w:t>219].</w:t>
      </w:r>
    </w:p>
    <w:p w14:paraId="0E58FD4B" w14:textId="77777777" w:rsidR="00ED5A69"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 xml:space="preserve">Мұнда </w:t>
      </w:r>
      <w:r w:rsidRPr="006B3C01">
        <w:rPr>
          <w:b/>
          <w:bCs/>
          <w:sz w:val="28"/>
          <w:szCs w:val="28"/>
          <w:lang w:val="kk-KZ"/>
        </w:rPr>
        <w:t>Періште</w:t>
      </w:r>
      <w:r w:rsidRPr="006B3C01">
        <w:rPr>
          <w:sz w:val="28"/>
          <w:szCs w:val="28"/>
          <w:lang w:val="kk-KZ"/>
        </w:rPr>
        <w:t xml:space="preserve"> бейнесі – исламдық дүниетанымдағы иләһи хабар жеткізуші, рухани ақиқат тасымалдаушы. Ақын періште арқылы адам мен құдай арасындағы байланыс тетігін, яғни жоғары рухани коммуникацияны сипаттайды.</w:t>
      </w:r>
    </w:p>
    <w:p w14:paraId="06F9DE4C" w14:textId="77777777" w:rsidR="00ED5A69"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 xml:space="preserve">Осы конфессионалды есімдер Мәшһүр Жүсіп поэтикалық мәтіндерінде </w:t>
      </w:r>
      <w:r w:rsidRPr="006B3C01">
        <w:rPr>
          <w:i/>
          <w:iCs/>
          <w:sz w:val="28"/>
          <w:szCs w:val="28"/>
          <w:lang w:val="kk-KZ"/>
        </w:rPr>
        <w:t>сенім, тағдыр, әділет, нұр, шапағат, рухани жетекшілік</w:t>
      </w:r>
      <w:r w:rsidRPr="006B3C01">
        <w:rPr>
          <w:sz w:val="28"/>
          <w:szCs w:val="28"/>
          <w:lang w:val="kk-KZ"/>
        </w:rPr>
        <w:t xml:space="preserve"> концептілерінің тілдік репрезентациясы ретінде қызмет етеді.</w:t>
      </w:r>
    </w:p>
    <w:p w14:paraId="1A8C4F76" w14:textId="2A24251D" w:rsidR="00ED5A69" w:rsidRPr="006B3C01" w:rsidRDefault="00ED5A69" w:rsidP="0021571A">
      <w:pPr>
        <w:pStyle w:val="a9"/>
        <w:spacing w:before="0" w:beforeAutospacing="0" w:after="0" w:afterAutospacing="0"/>
        <w:ind w:firstLine="567"/>
        <w:contextualSpacing/>
        <w:jc w:val="both"/>
        <w:rPr>
          <w:sz w:val="28"/>
          <w:szCs w:val="28"/>
          <w:lang w:val="kk-KZ"/>
        </w:rPr>
      </w:pPr>
      <w:r w:rsidRPr="006B3C01">
        <w:rPr>
          <w:b/>
          <w:bCs/>
          <w:sz w:val="28"/>
          <w:szCs w:val="28"/>
          <w:lang w:val="kk-KZ"/>
        </w:rPr>
        <w:t>Аби Ғаббас, Баба түкті Шашты Әзіз, Бекет ата: ұлттық-исламдық киелі кеңістік</w:t>
      </w:r>
      <w:r w:rsidR="00B07A36" w:rsidRPr="006B3C01">
        <w:rPr>
          <w:b/>
          <w:bCs/>
          <w:sz w:val="28"/>
          <w:szCs w:val="28"/>
          <w:lang w:val="kk-KZ"/>
        </w:rPr>
        <w:t xml:space="preserve">. </w:t>
      </w:r>
      <w:r w:rsidRPr="006B3C01">
        <w:rPr>
          <w:sz w:val="28"/>
          <w:szCs w:val="28"/>
          <w:lang w:val="kk-KZ"/>
        </w:rPr>
        <w:t>Мәшһүр Жүсіп Көпейұлы поэзиясында исламдық таным ұлттық рухпен ұштасып, қазаққа тән діни-рухани тұлғалардың есімдері де киелі антропоэтноним деңгейінде көрінеді. Мұндай есімдерге Аби Ғаббас, Қожа Ахмет, Баба түкті Шашты Әзіз, Бекет ата және т.б. жатады.</w:t>
      </w:r>
    </w:p>
    <w:p w14:paraId="2FB9E93B" w14:textId="77777777" w:rsidR="00B07A36"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Сөйлеген Аби Ғаббас бір Рауаят,</w:t>
      </w:r>
    </w:p>
    <w:p w14:paraId="6B379F73" w14:textId="77777777" w:rsidR="00B07A36"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Сол кісі жаһанамды қылған сипат:</w:t>
      </w:r>
    </w:p>
    <w:p w14:paraId="41E536D4" w14:textId="77777777" w:rsidR="00F3418D"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Жаһанам жер астынан шығар дейді,</w:t>
      </w:r>
    </w:p>
    <w:p w14:paraId="13D12096" w14:textId="117537EA" w:rsidR="00ED5A69"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 xml:space="preserve">Періште ие болып жетпіс мың сан [64, </w:t>
      </w:r>
      <w:r w:rsidR="00C67B53" w:rsidRPr="006B3C01">
        <w:rPr>
          <w:sz w:val="28"/>
          <w:szCs w:val="28"/>
          <w:lang w:val="kk-KZ"/>
        </w:rPr>
        <w:t>б.</w:t>
      </w:r>
      <w:r w:rsidRPr="006B3C01">
        <w:rPr>
          <w:sz w:val="28"/>
          <w:szCs w:val="28"/>
          <w:lang w:val="kk-KZ"/>
        </w:rPr>
        <w:t>216].</w:t>
      </w:r>
    </w:p>
    <w:p w14:paraId="58DBCF3E" w14:textId="77777777" w:rsidR="00ED5A69"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Аби Ғаббас (Ибн Аббас) – Пайғамбардың немере інісі әрі ең білімдар сахабалардың бірі. Мәшһүр Жүсіп Көпейұлы оны құран ілімінің тәпсіршісі, діни ақиқаттың жеткізушісі ретінде сипаттайды. Мәтіндегі «Рауаят» сөзі – «хадисті жеткізу» деген ұғымда, яғни Аби Ғаббас ақиқат пен білімнің дәнекері.</w:t>
      </w:r>
    </w:p>
    <w:p w14:paraId="03AA5292" w14:textId="77777777" w:rsidR="00ED5A69"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Бұл есім қазақ дүниетанымында ғылым, тақуалық, имандылық пен білім арқылы нұрлану концептісін білдіреді. Осы арқылы ақын ұлттық діни кеңістіктегі киелі тұлғаның бейнесін сомдап, ислам өркениетінің жалпыадамзаттық құндылықтарын ұлттық таныммен сабақтастырады.</w:t>
      </w:r>
    </w:p>
    <w:p w14:paraId="66DB54E4" w14:textId="1798E138" w:rsidR="00ED5A69" w:rsidRPr="006B3C01" w:rsidRDefault="00ED5A69" w:rsidP="0021571A">
      <w:pPr>
        <w:pStyle w:val="a9"/>
        <w:spacing w:before="0" w:beforeAutospacing="0" w:after="0" w:afterAutospacing="0"/>
        <w:ind w:firstLine="567"/>
        <w:contextualSpacing/>
        <w:jc w:val="both"/>
        <w:rPr>
          <w:b/>
          <w:bCs/>
          <w:sz w:val="28"/>
          <w:szCs w:val="28"/>
          <w:lang w:val="kk-KZ"/>
        </w:rPr>
      </w:pPr>
      <w:r w:rsidRPr="006B3C01">
        <w:rPr>
          <w:b/>
          <w:bCs/>
          <w:sz w:val="28"/>
          <w:szCs w:val="28"/>
          <w:lang w:val="kk-KZ"/>
        </w:rPr>
        <w:t>Асан Қайғы, Атымтай Жомарт, Шық бермес Шығайбай: моральдық-мәдени стереотиптер</w:t>
      </w:r>
      <w:r w:rsidR="001501C6" w:rsidRPr="006B3C01">
        <w:rPr>
          <w:b/>
          <w:bCs/>
          <w:sz w:val="28"/>
          <w:szCs w:val="28"/>
          <w:lang w:val="kk-KZ"/>
        </w:rPr>
        <w:t xml:space="preserve">. </w:t>
      </w:r>
      <w:r w:rsidRPr="006B3C01">
        <w:rPr>
          <w:sz w:val="28"/>
          <w:szCs w:val="28"/>
          <w:lang w:val="kk-KZ"/>
        </w:rPr>
        <w:t>Ақын шығармаларында тіл иелеріне белгілі және прецеденттік оқиғаға байланысты киелі есімдер де кеңінен кездеседі. Асан Қайғы, Атымтай Жомарт, Шық бермес Шығайбай сияқты есімдер ерекше көркемдік және когнитивтік қызмет атқарады. Бұл есімдер – тіл иесіне кеңінен таныс, мәдени және моральдық эталон ретінде орныққан ұғымдар.</w:t>
      </w:r>
    </w:p>
    <w:p w14:paraId="26E9AE89" w14:textId="77777777" w:rsidR="001501C6"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Олар туралы Д. Б. Гудков еңбектерінде прецеденттік есімдердің үш сипаты көрсетіледі:</w:t>
      </w:r>
    </w:p>
    <w:p w14:paraId="39E1D14C" w14:textId="77777777" w:rsidR="001501C6" w:rsidRPr="006B3C01" w:rsidRDefault="001501C6" w:rsidP="0021571A">
      <w:pPr>
        <w:pStyle w:val="a9"/>
        <w:spacing w:before="0" w:beforeAutospacing="0" w:after="0" w:afterAutospacing="0"/>
        <w:ind w:firstLine="567"/>
        <w:contextualSpacing/>
        <w:jc w:val="both"/>
        <w:rPr>
          <w:sz w:val="28"/>
          <w:szCs w:val="28"/>
          <w:lang w:val="kk-KZ"/>
        </w:rPr>
      </w:pPr>
      <w:r w:rsidRPr="006B3C01">
        <w:rPr>
          <w:sz w:val="28"/>
          <w:szCs w:val="28"/>
          <w:lang w:val="kk-KZ"/>
        </w:rPr>
        <w:t xml:space="preserve">- </w:t>
      </w:r>
      <w:r w:rsidR="00ED5A69" w:rsidRPr="006B3C01">
        <w:rPr>
          <w:sz w:val="28"/>
          <w:szCs w:val="28"/>
          <w:lang w:val="kk-KZ"/>
        </w:rPr>
        <w:t>Ұжымдық танымда танымал болуы;</w:t>
      </w:r>
    </w:p>
    <w:p w14:paraId="69EB6CAF" w14:textId="77777777" w:rsidR="001501C6" w:rsidRPr="006B3C01" w:rsidRDefault="001501C6" w:rsidP="0021571A">
      <w:pPr>
        <w:pStyle w:val="a9"/>
        <w:spacing w:before="0" w:beforeAutospacing="0" w:after="0" w:afterAutospacing="0"/>
        <w:ind w:firstLine="567"/>
        <w:contextualSpacing/>
        <w:jc w:val="both"/>
        <w:rPr>
          <w:sz w:val="28"/>
          <w:szCs w:val="28"/>
          <w:lang w:val="kk-KZ"/>
        </w:rPr>
      </w:pPr>
      <w:r w:rsidRPr="006B3C01">
        <w:rPr>
          <w:sz w:val="28"/>
          <w:szCs w:val="28"/>
          <w:lang w:val="kk-KZ"/>
        </w:rPr>
        <w:t xml:space="preserve">- </w:t>
      </w:r>
      <w:r w:rsidR="00ED5A69" w:rsidRPr="006B3C01">
        <w:rPr>
          <w:sz w:val="28"/>
          <w:szCs w:val="28"/>
          <w:lang w:val="kk-KZ"/>
        </w:rPr>
        <w:t>Моральдық-мәдени мағына жүктеуі;</w:t>
      </w:r>
    </w:p>
    <w:p w14:paraId="0155D431" w14:textId="480E1459" w:rsidR="001501C6" w:rsidRPr="006B3C01" w:rsidRDefault="001501C6" w:rsidP="0021571A">
      <w:pPr>
        <w:pStyle w:val="a9"/>
        <w:spacing w:before="0" w:beforeAutospacing="0" w:after="0" w:afterAutospacing="0"/>
        <w:ind w:firstLine="567"/>
        <w:contextualSpacing/>
        <w:jc w:val="both"/>
        <w:rPr>
          <w:sz w:val="28"/>
          <w:szCs w:val="28"/>
          <w:lang w:val="kk-KZ"/>
        </w:rPr>
      </w:pPr>
      <w:r w:rsidRPr="006B3C01">
        <w:rPr>
          <w:sz w:val="28"/>
          <w:szCs w:val="28"/>
          <w:lang w:val="kk-KZ"/>
        </w:rPr>
        <w:t xml:space="preserve">- </w:t>
      </w:r>
      <w:r w:rsidR="00ED5A69" w:rsidRPr="006B3C01">
        <w:rPr>
          <w:sz w:val="28"/>
          <w:szCs w:val="28"/>
          <w:lang w:val="kk-KZ"/>
        </w:rPr>
        <w:t>Диск</w:t>
      </w:r>
      <w:r w:rsidR="00F332E1" w:rsidRPr="006B3C01">
        <w:rPr>
          <w:sz w:val="28"/>
          <w:szCs w:val="28"/>
          <w:lang w:val="kk-KZ"/>
        </w:rPr>
        <w:t>урста үнемі жаңғырып отыруы [10</w:t>
      </w:r>
      <w:r w:rsidR="00F332E1" w:rsidRPr="009A1026">
        <w:rPr>
          <w:sz w:val="28"/>
          <w:szCs w:val="28"/>
          <w:lang w:val="kk-KZ"/>
        </w:rPr>
        <w:t>8</w:t>
      </w:r>
      <w:r w:rsidR="00ED5A69" w:rsidRPr="006B3C01">
        <w:rPr>
          <w:sz w:val="28"/>
          <w:szCs w:val="28"/>
          <w:lang w:val="kk-KZ"/>
        </w:rPr>
        <w:t>].</w:t>
      </w:r>
    </w:p>
    <w:p w14:paraId="1B6541FE" w14:textId="2F74DED7" w:rsidR="00ED5A69"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lastRenderedPageBreak/>
        <w:t>Осы белгілер бойынша аталған есімдер қазақ мәдени жадында</w:t>
      </w:r>
      <w:r w:rsidR="001501C6" w:rsidRPr="006B3C01">
        <w:rPr>
          <w:sz w:val="28"/>
          <w:szCs w:val="28"/>
          <w:lang w:val="kk-KZ"/>
        </w:rPr>
        <w:t xml:space="preserve"> </w:t>
      </w:r>
      <w:r w:rsidRPr="006B3C01">
        <w:rPr>
          <w:b/>
          <w:bCs/>
          <w:sz w:val="28"/>
          <w:szCs w:val="28"/>
          <w:lang w:val="kk-KZ"/>
        </w:rPr>
        <w:t>даналық</w:t>
      </w:r>
      <w:r w:rsidRPr="006B3C01">
        <w:rPr>
          <w:sz w:val="28"/>
          <w:szCs w:val="28"/>
          <w:lang w:val="kk-KZ"/>
        </w:rPr>
        <w:t xml:space="preserve"> – Асан Қайғы,</w:t>
      </w:r>
      <w:r w:rsidR="001501C6" w:rsidRPr="006B3C01">
        <w:rPr>
          <w:sz w:val="28"/>
          <w:szCs w:val="28"/>
          <w:lang w:val="kk-KZ"/>
        </w:rPr>
        <w:t xml:space="preserve"> </w:t>
      </w:r>
      <w:r w:rsidRPr="006B3C01">
        <w:rPr>
          <w:b/>
          <w:bCs/>
          <w:sz w:val="28"/>
          <w:szCs w:val="28"/>
          <w:lang w:val="kk-KZ"/>
        </w:rPr>
        <w:t>жомарттық</w:t>
      </w:r>
      <w:r w:rsidRPr="006B3C01">
        <w:rPr>
          <w:sz w:val="28"/>
          <w:szCs w:val="28"/>
          <w:lang w:val="kk-KZ"/>
        </w:rPr>
        <w:t xml:space="preserve"> – Атымтай,</w:t>
      </w:r>
      <w:r w:rsidR="001501C6" w:rsidRPr="006B3C01">
        <w:rPr>
          <w:sz w:val="28"/>
          <w:szCs w:val="28"/>
          <w:lang w:val="kk-KZ"/>
        </w:rPr>
        <w:t xml:space="preserve"> </w:t>
      </w:r>
      <w:r w:rsidRPr="006B3C01">
        <w:rPr>
          <w:b/>
          <w:bCs/>
          <w:sz w:val="28"/>
          <w:szCs w:val="28"/>
          <w:lang w:val="kk-KZ"/>
        </w:rPr>
        <w:t>сараңдық</w:t>
      </w:r>
      <w:r w:rsidRPr="006B3C01">
        <w:rPr>
          <w:sz w:val="28"/>
          <w:szCs w:val="28"/>
          <w:lang w:val="kk-KZ"/>
        </w:rPr>
        <w:t xml:space="preserve"> – Шық бермес Шығайбай</w:t>
      </w:r>
      <w:r w:rsidR="001501C6" w:rsidRPr="006B3C01">
        <w:rPr>
          <w:sz w:val="28"/>
          <w:szCs w:val="28"/>
          <w:lang w:val="kk-KZ"/>
        </w:rPr>
        <w:t xml:space="preserve"> </w:t>
      </w:r>
      <w:r w:rsidRPr="006B3C01">
        <w:rPr>
          <w:sz w:val="28"/>
          <w:szCs w:val="28"/>
          <w:lang w:val="kk-KZ"/>
        </w:rPr>
        <w:t>сияқты моральдық қасиеттердің символдық таңбасы ретінде қызмет етеді.</w:t>
      </w:r>
    </w:p>
    <w:p w14:paraId="16A161EA" w14:textId="35083AEA" w:rsidR="00ED5A69"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Бұл жерде антропоэтонимнің когнитивтік семантикасы айқын</w:t>
      </w:r>
      <w:r w:rsidR="001501C6" w:rsidRPr="006B3C01">
        <w:rPr>
          <w:sz w:val="28"/>
          <w:szCs w:val="28"/>
          <w:lang w:val="kk-KZ"/>
        </w:rPr>
        <w:t xml:space="preserve">. Оним </w:t>
      </w:r>
      <w:r w:rsidRPr="006B3C01">
        <w:rPr>
          <w:sz w:val="28"/>
          <w:szCs w:val="28"/>
          <w:lang w:val="kk-KZ"/>
        </w:rPr>
        <w:t xml:space="preserve">біртіндеп бағалауыштық стереотипке айналып, жеке адамнан жалпыланған моральдық модельге өтеді. Сондықтан Асан Қайғы, Атымтай Жомарт, Шық бермес Шығайбай тәрізді есімдер ұлттық аксиологиялық </w:t>
      </w:r>
      <w:r w:rsidR="001501C6" w:rsidRPr="006B3C01">
        <w:rPr>
          <w:sz w:val="28"/>
          <w:szCs w:val="28"/>
          <w:lang w:val="kk-KZ"/>
        </w:rPr>
        <w:t>белгінің</w:t>
      </w:r>
      <w:r w:rsidRPr="006B3C01">
        <w:rPr>
          <w:sz w:val="28"/>
          <w:szCs w:val="28"/>
          <w:lang w:val="kk-KZ"/>
        </w:rPr>
        <w:t xml:space="preserve"> негізгі маркерлері болып табылады.</w:t>
      </w:r>
    </w:p>
    <w:p w14:paraId="5B7AACEE" w14:textId="6BA254FF" w:rsidR="00ED5A69" w:rsidRPr="006B3C01" w:rsidRDefault="00ED5A69" w:rsidP="0021571A">
      <w:pPr>
        <w:pStyle w:val="a9"/>
        <w:spacing w:before="0" w:beforeAutospacing="0" w:after="0" w:afterAutospacing="0"/>
        <w:ind w:firstLine="567"/>
        <w:contextualSpacing/>
        <w:jc w:val="both"/>
        <w:rPr>
          <w:b/>
          <w:bCs/>
          <w:sz w:val="28"/>
          <w:szCs w:val="28"/>
          <w:lang w:val="kk-KZ"/>
        </w:rPr>
      </w:pPr>
      <w:r w:rsidRPr="006B3C01">
        <w:rPr>
          <w:b/>
          <w:bCs/>
          <w:sz w:val="28"/>
          <w:szCs w:val="28"/>
          <w:lang w:val="kk-KZ"/>
        </w:rPr>
        <w:t>Ғашықтық прецеденттері: Ләйлі–Мәжнүн, Қозы Көрпеш–Баян сұлу</w:t>
      </w:r>
      <w:r w:rsidR="001501C6" w:rsidRPr="006B3C01">
        <w:rPr>
          <w:b/>
          <w:bCs/>
          <w:sz w:val="28"/>
          <w:szCs w:val="28"/>
          <w:lang w:val="kk-KZ"/>
        </w:rPr>
        <w:t xml:space="preserve">. </w:t>
      </w:r>
      <w:r w:rsidRPr="006B3C01">
        <w:rPr>
          <w:sz w:val="28"/>
          <w:szCs w:val="28"/>
          <w:lang w:val="kk-KZ"/>
        </w:rPr>
        <w:t>Мәшһүр Жүсіп Көпейұлы шығармаларындағы прецеденттік есімдердің маңызды бір қабаты – ғашықтық символдарына айналған тұлғалар. Бұл топқа Ләйлі–Мәжнүн, Қозы Көрпеш–Баян сұлу сияқты есімдер жатады. Олар түркі және шығыс поэтикалық дәстүрінде мәңгілік махаббаттың, адалдық пен рухани тұтастықтың символдары ретінде орныққан.</w:t>
      </w:r>
    </w:p>
    <w:p w14:paraId="0C48FA89" w14:textId="74A2D8AF" w:rsidR="00ED5A69" w:rsidRPr="006B3C01" w:rsidRDefault="006659F4" w:rsidP="0021571A">
      <w:pPr>
        <w:pStyle w:val="a9"/>
        <w:spacing w:before="0" w:beforeAutospacing="0" w:after="0" w:afterAutospacing="0"/>
        <w:ind w:firstLine="567"/>
        <w:contextualSpacing/>
        <w:jc w:val="both"/>
        <w:rPr>
          <w:sz w:val="28"/>
          <w:szCs w:val="28"/>
          <w:lang w:val="kk-KZ"/>
        </w:rPr>
      </w:pPr>
      <w:r w:rsidRPr="006B3C01">
        <w:rPr>
          <w:sz w:val="28"/>
          <w:szCs w:val="28"/>
          <w:lang w:val="kk-KZ"/>
        </w:rPr>
        <w:t>Д.</w:t>
      </w:r>
      <w:r w:rsidR="00ED5A69" w:rsidRPr="006B3C01">
        <w:rPr>
          <w:sz w:val="28"/>
          <w:szCs w:val="28"/>
          <w:lang w:val="kk-KZ"/>
        </w:rPr>
        <w:t>Б.Гудковтың пайымынша, прецеденттік есім – мәдени, тарихи және мәтіндік кеңістікте тұрақтанған, көпшілікке таныс тұлға немесе кейіпкердің есімі, ол белгілі бір идеяны бейнелейді</w:t>
      </w:r>
      <w:r w:rsidR="007D727B" w:rsidRPr="006B3C01">
        <w:rPr>
          <w:sz w:val="28"/>
          <w:szCs w:val="28"/>
          <w:lang w:val="kk-KZ"/>
        </w:rPr>
        <w:t xml:space="preserve"> [10</w:t>
      </w:r>
      <w:r w:rsidR="00F332E1" w:rsidRPr="006B3C01">
        <w:rPr>
          <w:sz w:val="28"/>
          <w:szCs w:val="28"/>
          <w:lang w:val="kk-KZ"/>
        </w:rPr>
        <w:t>8, б.138</w:t>
      </w:r>
      <w:r w:rsidR="00E34592" w:rsidRPr="006B3C01">
        <w:rPr>
          <w:sz w:val="28"/>
          <w:szCs w:val="28"/>
          <w:lang w:val="kk-KZ"/>
        </w:rPr>
        <w:t>]</w:t>
      </w:r>
      <w:r w:rsidR="00ED5A69" w:rsidRPr="006B3C01">
        <w:rPr>
          <w:sz w:val="28"/>
          <w:szCs w:val="28"/>
          <w:lang w:val="kk-KZ"/>
        </w:rPr>
        <w:t>. Мәшһүр Жүсіптің фольклор жинаушылық қызметінде де, поэтикалық мұрасында да мұндай есімдер ерекше орын алады. Ақын халық арасынан «Қозы Көрпеш – Баян сұлу», «Ләйлі – Мәжнүн» сияқты қиссаларды жинап, жазып алып, оларды рухани-мәдени код ретінде келесі ұрпаққа жеткізген.</w:t>
      </w:r>
    </w:p>
    <w:p w14:paraId="66C0059A" w14:textId="77777777" w:rsidR="00ED5A69"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Ләйлі мен Мәжнүн – араб-парсы әдебиетінде тамыр жайған, түркі поэзиясына кең тараған ғашықтық символдары. Бұл есімдер ислам өркениетінің рухани махаббат, құдайлық сүйіспеншілік концептісімен тығыз байланысты. Мәшһүр Жүсіптің дүниетанымында Ләйлі мен Мәжнүн бейнесі адам мен Алланың арасындағы рухани сүйіспеншіліктің метафорасына айналады. Ақын өз шығармаларында құдайлық махаббат идеясын осы бейне арқылы поэтикалық тұрғыда жаңғыртады.</w:t>
      </w:r>
    </w:p>
    <w:p w14:paraId="04E7A5C3" w14:textId="77777777" w:rsidR="001501C6"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Ләйлі мен Мәжнүн есімдерінің когнитивтік өрісінде төмендегідей ұғымдар тоғысады:</w:t>
      </w:r>
    </w:p>
    <w:p w14:paraId="048418E2" w14:textId="77777777" w:rsidR="001501C6" w:rsidRPr="006B3C01" w:rsidRDefault="001501C6" w:rsidP="0021571A">
      <w:pPr>
        <w:pStyle w:val="a9"/>
        <w:spacing w:before="0" w:beforeAutospacing="0" w:after="0" w:afterAutospacing="0"/>
        <w:ind w:firstLine="567"/>
        <w:contextualSpacing/>
        <w:jc w:val="both"/>
        <w:rPr>
          <w:sz w:val="28"/>
          <w:szCs w:val="28"/>
          <w:lang w:val="kk-KZ"/>
        </w:rPr>
      </w:pPr>
      <w:r w:rsidRPr="006B3C01">
        <w:rPr>
          <w:sz w:val="28"/>
          <w:szCs w:val="28"/>
          <w:lang w:val="kk-KZ"/>
        </w:rPr>
        <w:t xml:space="preserve">- </w:t>
      </w:r>
      <w:r w:rsidR="00ED5A69" w:rsidRPr="006B3C01">
        <w:rPr>
          <w:sz w:val="28"/>
          <w:szCs w:val="28"/>
          <w:lang w:val="kk-KZ"/>
        </w:rPr>
        <w:t>махаббат – рухани тазалықтың көрінісі;</w:t>
      </w:r>
    </w:p>
    <w:p w14:paraId="54B038D0" w14:textId="77777777" w:rsidR="001501C6" w:rsidRPr="006B3C01" w:rsidRDefault="001501C6" w:rsidP="0021571A">
      <w:pPr>
        <w:pStyle w:val="a9"/>
        <w:spacing w:before="0" w:beforeAutospacing="0" w:after="0" w:afterAutospacing="0"/>
        <w:ind w:firstLine="567"/>
        <w:contextualSpacing/>
        <w:jc w:val="both"/>
        <w:rPr>
          <w:sz w:val="28"/>
          <w:szCs w:val="28"/>
          <w:lang w:val="kk-KZ"/>
        </w:rPr>
      </w:pPr>
      <w:r w:rsidRPr="006B3C01">
        <w:rPr>
          <w:sz w:val="28"/>
          <w:szCs w:val="28"/>
          <w:lang w:val="kk-KZ"/>
        </w:rPr>
        <w:t xml:space="preserve">- </w:t>
      </w:r>
      <w:r w:rsidR="00ED5A69" w:rsidRPr="006B3C01">
        <w:rPr>
          <w:sz w:val="28"/>
          <w:szCs w:val="28"/>
          <w:lang w:val="kk-KZ"/>
        </w:rPr>
        <w:t>ғашықтық – Аллаға ұмтылудың символы;</w:t>
      </w:r>
    </w:p>
    <w:p w14:paraId="10D86E39" w14:textId="77777777" w:rsidR="001501C6" w:rsidRPr="006B3C01" w:rsidRDefault="001501C6" w:rsidP="0021571A">
      <w:pPr>
        <w:pStyle w:val="a9"/>
        <w:spacing w:before="0" w:beforeAutospacing="0" w:after="0" w:afterAutospacing="0"/>
        <w:ind w:firstLine="567"/>
        <w:contextualSpacing/>
        <w:jc w:val="both"/>
        <w:rPr>
          <w:sz w:val="28"/>
          <w:szCs w:val="28"/>
          <w:lang w:val="kk-KZ"/>
        </w:rPr>
      </w:pPr>
      <w:r w:rsidRPr="006B3C01">
        <w:rPr>
          <w:sz w:val="28"/>
          <w:szCs w:val="28"/>
          <w:lang w:val="kk-KZ"/>
        </w:rPr>
        <w:t xml:space="preserve">- </w:t>
      </w:r>
      <w:r w:rsidR="00ED5A69" w:rsidRPr="006B3C01">
        <w:rPr>
          <w:sz w:val="28"/>
          <w:szCs w:val="28"/>
          <w:lang w:val="kk-KZ"/>
        </w:rPr>
        <w:t>жолдан таю – рухани сынақтың белгісі.</w:t>
      </w:r>
    </w:p>
    <w:p w14:paraId="1C3F1DB6" w14:textId="2715F804" w:rsidR="00ED5A69"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Бұл есімдердің киелілік сипаты – дүниетанымдық трансформациясында: Мәшһүр Жүсіп оларды тек ғашықтық сюжеттің кейіпкері ретінде емес, жоғары рухани мағынамен, сопылық мазмұнмен байытады.</w:t>
      </w:r>
    </w:p>
    <w:p w14:paraId="3C638D9C" w14:textId="77777777" w:rsidR="00ED5A69"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«Қозы Көрпеш – Баян сұлу» – қазақ эпосындағы ең көне әрі ең толық сақталған ғашықтық жырлардың бірі. Бұл есімдер түркі халықтарының мәдени жадында пәк сезімнің, адалдық пен рухани беріктіктің эталоны ретінде орныққан. Мәшһүр Жүсіп Қозы Көрпеш, Баян сұлу онимдерін ұлттық сезім мәдениетінің көрінісі ретінде бағалаған.</w:t>
      </w:r>
    </w:p>
    <w:p w14:paraId="2A61FD65" w14:textId="77777777" w:rsidR="001501C6"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Бұл есімдердің киелілік сипаты:</w:t>
      </w:r>
    </w:p>
    <w:p w14:paraId="4323E557" w14:textId="77777777" w:rsidR="001501C6" w:rsidRPr="006B3C01" w:rsidRDefault="001501C6" w:rsidP="0021571A">
      <w:pPr>
        <w:pStyle w:val="a9"/>
        <w:spacing w:before="0" w:beforeAutospacing="0" w:after="0" w:afterAutospacing="0"/>
        <w:ind w:firstLine="567"/>
        <w:contextualSpacing/>
        <w:jc w:val="both"/>
        <w:rPr>
          <w:sz w:val="28"/>
          <w:szCs w:val="28"/>
          <w:lang w:val="kk-KZ"/>
        </w:rPr>
      </w:pPr>
      <w:r w:rsidRPr="006B3C01">
        <w:rPr>
          <w:sz w:val="28"/>
          <w:szCs w:val="28"/>
          <w:lang w:val="kk-KZ"/>
        </w:rPr>
        <w:t xml:space="preserve">- </w:t>
      </w:r>
      <w:r w:rsidR="00ED5A69" w:rsidRPr="006B3C01">
        <w:rPr>
          <w:sz w:val="28"/>
          <w:szCs w:val="28"/>
          <w:lang w:val="kk-KZ"/>
        </w:rPr>
        <w:t>ұлттық танымдағы мәңгілік махаббат моделін бейнелеуінде;</w:t>
      </w:r>
    </w:p>
    <w:p w14:paraId="300343F7" w14:textId="77777777" w:rsidR="001501C6" w:rsidRPr="006B3C01" w:rsidRDefault="001501C6" w:rsidP="0021571A">
      <w:pPr>
        <w:pStyle w:val="a9"/>
        <w:spacing w:before="0" w:beforeAutospacing="0" w:after="0" w:afterAutospacing="0"/>
        <w:ind w:firstLine="567"/>
        <w:contextualSpacing/>
        <w:jc w:val="both"/>
        <w:rPr>
          <w:sz w:val="28"/>
          <w:szCs w:val="28"/>
          <w:lang w:val="kk-KZ"/>
        </w:rPr>
      </w:pPr>
      <w:r w:rsidRPr="006B3C01">
        <w:rPr>
          <w:sz w:val="28"/>
          <w:szCs w:val="28"/>
          <w:lang w:val="kk-KZ"/>
        </w:rPr>
        <w:t xml:space="preserve">- </w:t>
      </w:r>
      <w:r w:rsidR="00ED5A69" w:rsidRPr="006B3C01">
        <w:rPr>
          <w:sz w:val="28"/>
          <w:szCs w:val="28"/>
          <w:lang w:val="kk-KZ"/>
        </w:rPr>
        <w:t>фольклорлық дәстүр мен исламдық моральдық құндылықтарды біріктіруінде;</w:t>
      </w:r>
    </w:p>
    <w:p w14:paraId="2478C01C" w14:textId="778DFF51" w:rsidR="00ED5A69" w:rsidRPr="006B3C01" w:rsidRDefault="001501C6" w:rsidP="0021571A">
      <w:pPr>
        <w:pStyle w:val="a9"/>
        <w:spacing w:before="0" w:beforeAutospacing="0" w:after="0" w:afterAutospacing="0"/>
        <w:ind w:firstLine="567"/>
        <w:contextualSpacing/>
        <w:jc w:val="both"/>
        <w:rPr>
          <w:sz w:val="28"/>
          <w:szCs w:val="28"/>
          <w:lang w:val="kk-KZ"/>
        </w:rPr>
      </w:pPr>
      <w:r w:rsidRPr="006B3C01">
        <w:rPr>
          <w:sz w:val="28"/>
          <w:szCs w:val="28"/>
          <w:lang w:val="kk-KZ"/>
        </w:rPr>
        <w:lastRenderedPageBreak/>
        <w:t xml:space="preserve">- </w:t>
      </w:r>
      <w:r w:rsidR="00ED5A69" w:rsidRPr="006B3C01">
        <w:rPr>
          <w:sz w:val="28"/>
          <w:szCs w:val="28"/>
          <w:lang w:val="kk-KZ"/>
        </w:rPr>
        <w:t>этномәдени код ретінде ұлт жадында сақталуында.</w:t>
      </w:r>
    </w:p>
    <w:p w14:paraId="476EC6D7" w14:textId="77777777" w:rsidR="00ED5A69"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Ақын бұл ғашықтық хикаяларын халықтың рухани-этикалық әлемінің айнасы деп түсінеді. Қозы мен Баян бейнелері арқылы ол тазалық, адалдық, құрбандық сияқты қасиеттерді дәріптейді.</w:t>
      </w:r>
    </w:p>
    <w:p w14:paraId="7FCF09AE" w14:textId="77777777" w:rsidR="00ED5A69"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Мәшһүр Жүсіп Көпейұлының діни-философиялық поэзиясында Аллаға деген махаббат – таза рухани сүйіспеншіліктің символы ретінде жырланады. Бұл махаббат түрі сопылық поэзияның әсерімен жазылған. Ақынның шығармашылығында Ләйлі–Мәжнүн, Қозы–Баян сияқты ғашықтық прецеденттерінің рухани-діни деңгейге көтерілуі оның Аллаға деген рухани ғашықтық концепциясын танытады. Осы ерекшелік Мәшһүр Жүсіптің діни дүниетанымындағы даралық пен руханилықтың көрінісі болып табылады.</w:t>
      </w:r>
    </w:p>
    <w:p w14:paraId="31A0F1AB" w14:textId="173BCAA1" w:rsidR="00ED5A69" w:rsidRPr="006B3C01" w:rsidRDefault="00ED5A69" w:rsidP="0021571A">
      <w:pPr>
        <w:pStyle w:val="a9"/>
        <w:spacing w:before="0" w:beforeAutospacing="0" w:after="0" w:afterAutospacing="0"/>
        <w:ind w:firstLine="567"/>
        <w:contextualSpacing/>
        <w:jc w:val="both"/>
        <w:rPr>
          <w:b/>
          <w:bCs/>
          <w:sz w:val="28"/>
          <w:szCs w:val="28"/>
          <w:lang w:val="kk-KZ"/>
        </w:rPr>
      </w:pPr>
      <w:r w:rsidRPr="006B3C01">
        <w:rPr>
          <w:b/>
          <w:bCs/>
          <w:sz w:val="28"/>
          <w:szCs w:val="28"/>
          <w:lang w:val="kk-KZ"/>
        </w:rPr>
        <w:t>Прецеденттік есімдердің жалпылаушы механизмі</w:t>
      </w:r>
      <w:r w:rsidR="001501C6" w:rsidRPr="006B3C01">
        <w:rPr>
          <w:b/>
          <w:bCs/>
          <w:sz w:val="28"/>
          <w:szCs w:val="28"/>
          <w:lang w:val="kk-KZ"/>
        </w:rPr>
        <w:t xml:space="preserve">. </w:t>
      </w:r>
      <w:r w:rsidRPr="006B3C01">
        <w:rPr>
          <w:sz w:val="28"/>
          <w:szCs w:val="28"/>
          <w:lang w:val="kk-KZ"/>
        </w:rPr>
        <w:t>Мәшһүр Жүсіп шығармаларындағы жалқы есімдер өздерінің бастапқы ономастикалық мәнінен шығып, прецеденттік есімдердің функциясын атқарады. Мұндай есімдер белгілі бір қасиеттердің жиынтығын білдіретін тұрақты мәдени-танымдық таңбаға айналады. Яғни оним жеке атау ретіндегі бірегейлігінен айырылғанымен, генетикалық және семантикалық байланысын сақтай отырып, жалпылық сипатқа ие болады.</w:t>
      </w:r>
    </w:p>
    <w:p w14:paraId="066405B1" w14:textId="77777777" w:rsidR="00ED5A69"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Киелі есімдер ұжымдық тілдік сана мен ұлттық мәдени жадтың ажырамас бөлігі ретінде когнитивтік базаға кіреді. Мұндай есімдер белгілі бір зат, құбылыс немесе тұлға туралы инвариантты ұғымды қалыптастырып, тіл иелерінің санасында сол есімге бекітілген коннотациялар мен мәдени белгілерді жандандырады.</w:t>
      </w:r>
    </w:p>
    <w:p w14:paraId="0D7214C2" w14:textId="77777777" w:rsidR="001501C6"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Прецеденттік онимдердің негізгі белгілері:</w:t>
      </w:r>
    </w:p>
    <w:p w14:paraId="4336646A" w14:textId="414AC46C" w:rsidR="001501C6" w:rsidRPr="006B3C01" w:rsidRDefault="006659F4" w:rsidP="0021571A">
      <w:pPr>
        <w:pStyle w:val="a9"/>
        <w:spacing w:before="0" w:beforeAutospacing="0" w:after="0" w:afterAutospacing="0"/>
        <w:ind w:firstLine="567"/>
        <w:contextualSpacing/>
        <w:jc w:val="both"/>
        <w:rPr>
          <w:sz w:val="28"/>
          <w:szCs w:val="28"/>
          <w:lang w:val="kk-KZ"/>
        </w:rPr>
      </w:pPr>
      <w:r w:rsidRPr="006B3C01">
        <w:rPr>
          <w:sz w:val="28"/>
          <w:szCs w:val="28"/>
          <w:lang w:val="kk-KZ"/>
        </w:rPr>
        <w:t xml:space="preserve">1 </w:t>
      </w:r>
      <w:r w:rsidR="00ED5A69" w:rsidRPr="006B3C01">
        <w:rPr>
          <w:sz w:val="28"/>
          <w:szCs w:val="28"/>
          <w:lang w:val="kk-KZ"/>
        </w:rPr>
        <w:t>Танымалдылық және әмбебаптылық – тілдік қауымдастыққа кеңінен таныс болу.</w:t>
      </w:r>
    </w:p>
    <w:p w14:paraId="10CAF69A" w14:textId="73DE9027" w:rsidR="001501C6" w:rsidRPr="006B3C01" w:rsidRDefault="006659F4" w:rsidP="0021571A">
      <w:pPr>
        <w:pStyle w:val="a9"/>
        <w:spacing w:before="0" w:beforeAutospacing="0" w:after="0" w:afterAutospacing="0"/>
        <w:ind w:firstLine="567"/>
        <w:contextualSpacing/>
        <w:jc w:val="both"/>
        <w:rPr>
          <w:sz w:val="28"/>
          <w:szCs w:val="28"/>
          <w:lang w:val="kk-KZ"/>
        </w:rPr>
      </w:pPr>
      <w:r w:rsidRPr="006B3C01">
        <w:rPr>
          <w:sz w:val="28"/>
          <w:szCs w:val="28"/>
          <w:lang w:val="kk-KZ"/>
        </w:rPr>
        <w:t>2</w:t>
      </w:r>
      <w:r w:rsidR="001501C6" w:rsidRPr="006B3C01">
        <w:rPr>
          <w:sz w:val="28"/>
          <w:szCs w:val="28"/>
          <w:lang w:val="kk-KZ"/>
        </w:rPr>
        <w:t xml:space="preserve"> </w:t>
      </w:r>
      <w:r w:rsidR="00ED5A69" w:rsidRPr="006B3C01">
        <w:rPr>
          <w:sz w:val="28"/>
          <w:szCs w:val="28"/>
          <w:lang w:val="kk-KZ"/>
        </w:rPr>
        <w:t>Қабылдаудың тұтастығы – белгілі есімге қатысты ортақ мәдени модельдің сақталуы.</w:t>
      </w:r>
    </w:p>
    <w:p w14:paraId="00AC5BA3" w14:textId="7585E81A" w:rsidR="001501C6" w:rsidRPr="006B3C01" w:rsidRDefault="006659F4" w:rsidP="0021571A">
      <w:pPr>
        <w:pStyle w:val="a9"/>
        <w:spacing w:before="0" w:beforeAutospacing="0" w:after="0" w:afterAutospacing="0"/>
        <w:ind w:firstLine="567"/>
        <w:contextualSpacing/>
        <w:jc w:val="both"/>
        <w:rPr>
          <w:sz w:val="28"/>
          <w:szCs w:val="28"/>
          <w:lang w:val="kk-KZ"/>
        </w:rPr>
      </w:pPr>
      <w:r w:rsidRPr="006B3C01">
        <w:rPr>
          <w:sz w:val="28"/>
          <w:szCs w:val="28"/>
          <w:lang w:val="kk-KZ"/>
        </w:rPr>
        <w:t>3</w:t>
      </w:r>
      <w:r w:rsidR="001501C6" w:rsidRPr="006B3C01">
        <w:rPr>
          <w:sz w:val="28"/>
          <w:szCs w:val="28"/>
          <w:lang w:val="kk-KZ"/>
        </w:rPr>
        <w:t xml:space="preserve"> </w:t>
      </w:r>
      <w:r w:rsidR="00ED5A69" w:rsidRPr="006B3C01">
        <w:rPr>
          <w:sz w:val="28"/>
          <w:szCs w:val="28"/>
          <w:lang w:val="kk-KZ"/>
        </w:rPr>
        <w:t>Мазмұнның репродуктивтілігі – бастапқы мазмұнның әр мәтінде қайталанып жаңғыруы.</w:t>
      </w:r>
    </w:p>
    <w:p w14:paraId="4B18C1DD" w14:textId="2CA96B5E" w:rsidR="001501C6" w:rsidRPr="006B3C01" w:rsidRDefault="006659F4" w:rsidP="0021571A">
      <w:pPr>
        <w:pStyle w:val="a9"/>
        <w:spacing w:before="0" w:beforeAutospacing="0" w:after="0" w:afterAutospacing="0"/>
        <w:ind w:firstLine="567"/>
        <w:contextualSpacing/>
        <w:jc w:val="both"/>
        <w:rPr>
          <w:sz w:val="28"/>
          <w:szCs w:val="28"/>
          <w:lang w:val="kk-KZ"/>
        </w:rPr>
      </w:pPr>
      <w:r w:rsidRPr="006B3C01">
        <w:rPr>
          <w:sz w:val="28"/>
          <w:szCs w:val="28"/>
          <w:lang w:val="kk-KZ"/>
        </w:rPr>
        <w:t xml:space="preserve">4 </w:t>
      </w:r>
      <w:r w:rsidR="00ED5A69" w:rsidRPr="006B3C01">
        <w:rPr>
          <w:sz w:val="28"/>
          <w:szCs w:val="28"/>
          <w:lang w:val="kk-KZ"/>
        </w:rPr>
        <w:t>Тұрақтылық және стандарттылық – есімнің өзгермейтін пішінде қолданылуы.</w:t>
      </w:r>
    </w:p>
    <w:p w14:paraId="60F23975" w14:textId="6982DF3B" w:rsidR="001501C6" w:rsidRPr="006B3C01" w:rsidRDefault="006659F4" w:rsidP="0021571A">
      <w:pPr>
        <w:pStyle w:val="a9"/>
        <w:spacing w:before="0" w:beforeAutospacing="0" w:after="0" w:afterAutospacing="0"/>
        <w:ind w:firstLine="567"/>
        <w:contextualSpacing/>
        <w:jc w:val="both"/>
        <w:rPr>
          <w:sz w:val="28"/>
          <w:szCs w:val="28"/>
          <w:lang w:val="kk-KZ"/>
        </w:rPr>
      </w:pPr>
      <w:r w:rsidRPr="006B3C01">
        <w:rPr>
          <w:sz w:val="28"/>
          <w:szCs w:val="28"/>
          <w:lang w:val="kk-KZ"/>
        </w:rPr>
        <w:t>5</w:t>
      </w:r>
      <w:r w:rsidR="001501C6" w:rsidRPr="006B3C01">
        <w:rPr>
          <w:sz w:val="28"/>
          <w:szCs w:val="28"/>
          <w:lang w:val="kk-KZ"/>
        </w:rPr>
        <w:t xml:space="preserve"> </w:t>
      </w:r>
      <w:r w:rsidR="00ED5A69" w:rsidRPr="006B3C01">
        <w:rPr>
          <w:sz w:val="28"/>
          <w:szCs w:val="28"/>
          <w:lang w:val="kk-KZ"/>
        </w:rPr>
        <w:t>Ассоциативтілік – есім мен оның білдіретін мәдени құбылысы арасындағы байланыс.</w:t>
      </w:r>
    </w:p>
    <w:p w14:paraId="2A5E377F" w14:textId="06DE36D7" w:rsidR="001501C6" w:rsidRPr="006B3C01" w:rsidRDefault="006659F4" w:rsidP="0021571A">
      <w:pPr>
        <w:pStyle w:val="a9"/>
        <w:spacing w:before="0" w:beforeAutospacing="0" w:after="0" w:afterAutospacing="0"/>
        <w:ind w:firstLine="567"/>
        <w:contextualSpacing/>
        <w:jc w:val="both"/>
        <w:rPr>
          <w:sz w:val="28"/>
          <w:szCs w:val="28"/>
          <w:lang w:val="kk-KZ"/>
        </w:rPr>
      </w:pPr>
      <w:r w:rsidRPr="006B3C01">
        <w:rPr>
          <w:sz w:val="28"/>
          <w:szCs w:val="28"/>
          <w:lang w:val="kk-KZ"/>
        </w:rPr>
        <w:t>6</w:t>
      </w:r>
      <w:r w:rsidR="001501C6" w:rsidRPr="006B3C01">
        <w:rPr>
          <w:sz w:val="28"/>
          <w:szCs w:val="28"/>
          <w:lang w:val="kk-KZ"/>
        </w:rPr>
        <w:t xml:space="preserve"> </w:t>
      </w:r>
      <w:r w:rsidR="00ED5A69" w:rsidRPr="006B3C01">
        <w:rPr>
          <w:sz w:val="28"/>
          <w:szCs w:val="28"/>
          <w:lang w:val="kk-KZ"/>
        </w:rPr>
        <w:t>Фреквенттілік – есімнің тілдік қолданыста жиі қайталануы мен тұрақты тіркеске айналуы.</w:t>
      </w:r>
    </w:p>
    <w:p w14:paraId="307EB625" w14:textId="1852FD0F" w:rsidR="00ED5A69"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Мысалы, қазақ мәдени-тілдік кеңістігінде мұндай прецеденттік есімдер семантикалық жалпылау нәтижесінде символдық мәнге ие болған:</w:t>
      </w:r>
      <w:r w:rsidR="001501C6" w:rsidRPr="006B3C01">
        <w:rPr>
          <w:sz w:val="28"/>
          <w:szCs w:val="28"/>
          <w:lang w:val="kk-KZ"/>
        </w:rPr>
        <w:t xml:space="preserve"> </w:t>
      </w:r>
      <w:r w:rsidRPr="006B3C01">
        <w:rPr>
          <w:i/>
          <w:iCs/>
          <w:sz w:val="28"/>
          <w:szCs w:val="28"/>
          <w:lang w:val="kk-KZ"/>
        </w:rPr>
        <w:t>Атымтайлар</w:t>
      </w:r>
      <w:r w:rsidRPr="006B3C01">
        <w:rPr>
          <w:sz w:val="28"/>
          <w:szCs w:val="28"/>
          <w:lang w:val="kk-KZ"/>
        </w:rPr>
        <w:t xml:space="preserve"> – жомарт адамдар;</w:t>
      </w:r>
      <w:r w:rsidR="001501C6" w:rsidRPr="006B3C01">
        <w:rPr>
          <w:sz w:val="28"/>
          <w:szCs w:val="28"/>
          <w:lang w:val="kk-KZ"/>
        </w:rPr>
        <w:t xml:space="preserve"> </w:t>
      </w:r>
      <w:r w:rsidRPr="006B3C01">
        <w:rPr>
          <w:i/>
          <w:iCs/>
          <w:sz w:val="28"/>
          <w:szCs w:val="28"/>
          <w:lang w:val="kk-KZ"/>
        </w:rPr>
        <w:t>Шығайбайлар</w:t>
      </w:r>
      <w:r w:rsidRPr="006B3C01">
        <w:rPr>
          <w:sz w:val="28"/>
          <w:szCs w:val="28"/>
          <w:lang w:val="kk-KZ"/>
        </w:rPr>
        <w:t xml:space="preserve"> – сараң адамдар;</w:t>
      </w:r>
      <w:r w:rsidR="001501C6" w:rsidRPr="006B3C01">
        <w:rPr>
          <w:sz w:val="28"/>
          <w:szCs w:val="28"/>
          <w:lang w:val="kk-KZ"/>
        </w:rPr>
        <w:t xml:space="preserve"> </w:t>
      </w:r>
      <w:r w:rsidRPr="006B3C01">
        <w:rPr>
          <w:i/>
          <w:iCs/>
          <w:sz w:val="28"/>
          <w:szCs w:val="28"/>
          <w:lang w:val="kk-KZ"/>
        </w:rPr>
        <w:t>Асан Қайғылар</w:t>
      </w:r>
      <w:r w:rsidRPr="006B3C01">
        <w:rPr>
          <w:sz w:val="28"/>
          <w:szCs w:val="28"/>
          <w:lang w:val="kk-KZ"/>
        </w:rPr>
        <w:t xml:space="preserve"> – уайымшыл, ойшыл, замана сыншысы тұлғалар.</w:t>
      </w:r>
      <w:r w:rsidR="001501C6" w:rsidRPr="006B3C01">
        <w:rPr>
          <w:sz w:val="28"/>
          <w:szCs w:val="28"/>
          <w:lang w:val="kk-KZ"/>
        </w:rPr>
        <w:t xml:space="preserve"> </w:t>
      </w:r>
      <w:r w:rsidRPr="006B3C01">
        <w:rPr>
          <w:sz w:val="28"/>
          <w:szCs w:val="28"/>
          <w:lang w:val="kk-KZ"/>
        </w:rPr>
        <w:t>Бұл қолданыстарда киелі прецеденттік есім жекелік мәннен жалпылық сипатқа өтіп, когнитивтік стереотип қызметін атқарады.</w:t>
      </w:r>
    </w:p>
    <w:p w14:paraId="365FB551" w14:textId="77777777" w:rsidR="001501C6" w:rsidRPr="006B3C01" w:rsidRDefault="00ED5A69" w:rsidP="0021571A">
      <w:pPr>
        <w:pStyle w:val="a9"/>
        <w:spacing w:before="0" w:beforeAutospacing="0" w:after="0" w:afterAutospacing="0"/>
        <w:ind w:firstLine="567"/>
        <w:contextualSpacing/>
        <w:jc w:val="both"/>
        <w:rPr>
          <w:b/>
          <w:bCs/>
          <w:sz w:val="28"/>
          <w:szCs w:val="28"/>
          <w:lang w:val="kk-KZ"/>
        </w:rPr>
      </w:pPr>
      <w:r w:rsidRPr="006B3C01">
        <w:rPr>
          <w:b/>
          <w:bCs/>
          <w:sz w:val="28"/>
          <w:szCs w:val="28"/>
          <w:lang w:val="kk-KZ"/>
        </w:rPr>
        <w:t>Прецеденттік есімдердің прагматикалық қыры</w:t>
      </w:r>
      <w:r w:rsidR="001501C6" w:rsidRPr="006B3C01">
        <w:rPr>
          <w:b/>
          <w:bCs/>
          <w:sz w:val="28"/>
          <w:szCs w:val="28"/>
          <w:lang w:val="kk-KZ"/>
        </w:rPr>
        <w:t xml:space="preserve">. </w:t>
      </w:r>
      <w:r w:rsidRPr="006B3C01">
        <w:rPr>
          <w:sz w:val="28"/>
          <w:szCs w:val="28"/>
          <w:lang w:val="kk-KZ"/>
        </w:rPr>
        <w:t xml:space="preserve">Прецеденттік есімдердің прагматикалық компонентінде коннотацияның ерекше рөлі бар. Коннотация айтушыға тыңдаушының санасы мен эмоцияларына әсер етуге </w:t>
      </w:r>
      <w:r w:rsidRPr="006B3C01">
        <w:rPr>
          <w:sz w:val="28"/>
          <w:szCs w:val="28"/>
          <w:lang w:val="kk-KZ"/>
        </w:rPr>
        <w:lastRenderedPageBreak/>
        <w:t>мүмкіндік береді. Прецеденттік есімдерді қолдану арқылы автор тыңдаушыны немесе оқырманды өз мәдени, біліми және әлеуметтік тәжірибесін пайдалана отырып, мәтіндегі терең мағынаны ұғынуға ынталандырады. Коннотацияның бағалауыштық және эмоционалды компоненттері, әдетте, экспрессивті мәнмен тығыз байланысты. Біртұтас тілдік бірлік ретінде прецеденттік есімдер осы коннотацияның үш құрамдас элементін – бағалау, эмоция және экспрессияны – бір мезетте қамтиды.</w:t>
      </w:r>
    </w:p>
    <w:p w14:paraId="5C8C59E2" w14:textId="7C07128D" w:rsidR="00ED5A69" w:rsidRPr="006B3C01" w:rsidRDefault="00ED5A69" w:rsidP="0021571A">
      <w:pPr>
        <w:pStyle w:val="a9"/>
        <w:spacing w:before="0" w:beforeAutospacing="0" w:after="0" w:afterAutospacing="0"/>
        <w:ind w:firstLine="567"/>
        <w:contextualSpacing/>
        <w:jc w:val="both"/>
        <w:rPr>
          <w:b/>
          <w:bCs/>
          <w:sz w:val="28"/>
          <w:szCs w:val="28"/>
          <w:lang w:val="kk-KZ"/>
        </w:rPr>
      </w:pPr>
      <w:r w:rsidRPr="006B3C01">
        <w:rPr>
          <w:sz w:val="28"/>
          <w:szCs w:val="28"/>
          <w:lang w:val="kk-KZ"/>
        </w:rPr>
        <w:t>Осы тұрғыдан алғанда, прецеденттік есімдердің мағыналық ерекшеліктері – ақпараттылық, танымдық және эмоционалды құндылық, символдық мән мен экспрессивтілік болып табылады. Олар ұзақ тарихи даму барысында халықтың ұжымдық тәжірибесі мен аксиологиялық құндылықтарының таңбасына айналып, лингвомәдени прецедент ретінде тұрақтылыққа ие болған.</w:t>
      </w:r>
    </w:p>
    <w:p w14:paraId="0F6126B8" w14:textId="77777777" w:rsidR="00ED5A69"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Мысалы, Мәшһүр Жүсіптің:</w:t>
      </w:r>
    </w:p>
    <w:p w14:paraId="2C6F8163" w14:textId="77777777" w:rsidR="001501C6"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Жалғанның өмір бойы уын іштім,</w:t>
      </w:r>
    </w:p>
    <w:p w14:paraId="612DAD2F" w14:textId="77777777" w:rsidR="001501C6"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Өз бойыма шақ емес киім піштім.</w:t>
      </w:r>
    </w:p>
    <w:p w14:paraId="56318DBF" w14:textId="77777777" w:rsidR="001501C6"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Сәрсенбайдың бақытсыз Жамалындай,</w:t>
      </w:r>
    </w:p>
    <w:p w14:paraId="36EC9577" w14:textId="2CD41098" w:rsidR="001501C6"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 xml:space="preserve">Сөзіне мейірім қанды, түстім-түстім </w:t>
      </w:r>
      <w:r w:rsidR="007D727B" w:rsidRPr="006B3C01">
        <w:rPr>
          <w:sz w:val="28"/>
          <w:szCs w:val="28"/>
          <w:lang w:val="kk-KZ"/>
        </w:rPr>
        <w:t>[109</w:t>
      </w:r>
      <w:r w:rsidRPr="006B3C01">
        <w:rPr>
          <w:sz w:val="28"/>
          <w:szCs w:val="28"/>
          <w:lang w:val="kk-KZ"/>
        </w:rPr>
        <w:t xml:space="preserve">, </w:t>
      </w:r>
      <w:r w:rsidR="00C67B53" w:rsidRPr="006B3C01">
        <w:rPr>
          <w:sz w:val="28"/>
          <w:szCs w:val="28"/>
          <w:lang w:val="kk-KZ"/>
        </w:rPr>
        <w:t>б.</w:t>
      </w:r>
      <w:r w:rsidRPr="006B3C01">
        <w:rPr>
          <w:sz w:val="28"/>
          <w:szCs w:val="28"/>
          <w:lang w:val="kk-KZ"/>
        </w:rPr>
        <w:t>38]</w:t>
      </w:r>
      <w:r w:rsidR="001501C6" w:rsidRPr="006B3C01">
        <w:rPr>
          <w:sz w:val="28"/>
          <w:szCs w:val="28"/>
          <w:lang w:val="kk-KZ"/>
        </w:rPr>
        <w:t xml:space="preserve"> </w:t>
      </w:r>
      <w:r w:rsidRPr="006B3C01">
        <w:rPr>
          <w:sz w:val="28"/>
          <w:szCs w:val="28"/>
          <w:lang w:val="kk-KZ"/>
        </w:rPr>
        <w:t>деген жолдарында ақын Міржақып Дулатовтың «Бақытсыз Жамал» романына сілтеме жасайды. Мұнда «Жамал» бейнесі – бағы ашылмаған, тағдыры ауыр әйелдің символы ретінде алынған. Ақын бұл прецеденттік есімді лирикалық кейіпкердің ішкі психологиялық күйін суреттеу үшін қолданған. Бұл – прецеденттік есімнің мәдени және эмоционалды коннотациясы арқылы прагматикалық әсер етуінің айқын мысалы.</w:t>
      </w:r>
    </w:p>
    <w:p w14:paraId="25EDD3EF" w14:textId="57D6D67E" w:rsidR="00ED5A69" w:rsidRPr="006B3C01" w:rsidRDefault="00ED5A69" w:rsidP="0021571A">
      <w:pPr>
        <w:pStyle w:val="a9"/>
        <w:spacing w:before="0" w:beforeAutospacing="0" w:after="0" w:afterAutospacing="0"/>
        <w:ind w:firstLine="567"/>
        <w:contextualSpacing/>
        <w:jc w:val="both"/>
        <w:rPr>
          <w:sz w:val="28"/>
          <w:szCs w:val="28"/>
          <w:lang w:val="kk-KZ"/>
        </w:rPr>
      </w:pPr>
      <w:r w:rsidRPr="006B3C01">
        <w:rPr>
          <w:b/>
          <w:bCs/>
          <w:sz w:val="28"/>
          <w:szCs w:val="28"/>
          <w:lang w:val="kk-KZ"/>
        </w:rPr>
        <w:t>Прецеденттік жағдаят пен мәлімдеме</w:t>
      </w:r>
      <w:r w:rsidR="00F3418D" w:rsidRPr="006B3C01">
        <w:rPr>
          <w:b/>
          <w:bCs/>
          <w:sz w:val="28"/>
          <w:szCs w:val="28"/>
          <w:lang w:val="kk-KZ"/>
        </w:rPr>
        <w:t xml:space="preserve">. </w:t>
      </w:r>
      <w:r w:rsidRPr="006B3C01">
        <w:rPr>
          <w:sz w:val="28"/>
          <w:szCs w:val="28"/>
          <w:lang w:val="kk-KZ"/>
        </w:rPr>
        <w:t>Прецеденттік жағдаят – белгілі бір қауымдастықтың мәдени жадында сақталған, баршаға таныс «анықтамалық» немесе «идеалды» өмірлік жағдай. Ол белгілі бір іс-әрекет пен оның қатысушылары туралы танымдық модельге негізделеді. Тілдік ұжымның танымдық базасында мұндай жағдаяттың дифференциалды белгілері сақталып, кез келген мәдени контексте автоматты түрде белсендіріледі.</w:t>
      </w:r>
      <w:r w:rsidR="001501C6" w:rsidRPr="006B3C01">
        <w:rPr>
          <w:sz w:val="28"/>
          <w:szCs w:val="28"/>
          <w:lang w:val="kk-KZ"/>
        </w:rPr>
        <w:t xml:space="preserve"> </w:t>
      </w:r>
      <w:r w:rsidRPr="006B3C01">
        <w:rPr>
          <w:sz w:val="28"/>
          <w:szCs w:val="28"/>
          <w:lang w:val="kk-KZ"/>
        </w:rPr>
        <w:t>Мысалы, Мәшһүр Жүсіп шығармаларында келтірілген Балуан Шолақтың өлеңіндегі:</w:t>
      </w:r>
    </w:p>
    <w:p w14:paraId="3FC9E22C" w14:textId="77777777" w:rsidR="001501C6"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Ешкімге опасы жоқ жалған дүние,</w:t>
      </w:r>
    </w:p>
    <w:p w14:paraId="7E74F9B8" w14:textId="6E23D893" w:rsidR="00ED5A69"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 xml:space="preserve">Өтті ғой талай-талай кемеңгерден </w:t>
      </w:r>
      <w:r w:rsidR="007D727B" w:rsidRPr="006B3C01">
        <w:rPr>
          <w:sz w:val="28"/>
          <w:szCs w:val="28"/>
          <w:lang w:val="kk-KZ"/>
        </w:rPr>
        <w:t>[109</w:t>
      </w:r>
      <w:r w:rsidRPr="006B3C01">
        <w:rPr>
          <w:sz w:val="28"/>
          <w:szCs w:val="28"/>
          <w:lang w:val="kk-KZ"/>
        </w:rPr>
        <w:t xml:space="preserve">, </w:t>
      </w:r>
      <w:r w:rsidR="00C67B53" w:rsidRPr="006B3C01">
        <w:rPr>
          <w:sz w:val="28"/>
          <w:szCs w:val="28"/>
          <w:lang w:val="kk-KZ"/>
        </w:rPr>
        <w:t>б.</w:t>
      </w:r>
      <w:r w:rsidRPr="006B3C01">
        <w:rPr>
          <w:sz w:val="28"/>
          <w:szCs w:val="28"/>
          <w:lang w:val="kk-KZ"/>
        </w:rPr>
        <w:t>320]</w:t>
      </w:r>
      <w:r w:rsidR="001501C6" w:rsidRPr="006B3C01">
        <w:rPr>
          <w:sz w:val="28"/>
          <w:szCs w:val="28"/>
          <w:lang w:val="kk-KZ"/>
        </w:rPr>
        <w:t xml:space="preserve"> </w:t>
      </w:r>
      <w:r w:rsidRPr="006B3C01">
        <w:rPr>
          <w:sz w:val="28"/>
          <w:szCs w:val="28"/>
          <w:lang w:val="kk-KZ"/>
        </w:rPr>
        <w:t>деген жолдардағы жалған дүние тіркесі прецеденттік жағдаятты білдіреді. Бұл қазақ дүниетанымындағы «өмір – өткінші, адам – қонақ» деген архетиптік ұғыммен сабақтасып, мәдени инвариант ретінде қабылданады.</w:t>
      </w:r>
    </w:p>
    <w:p w14:paraId="689D0A71" w14:textId="77777777" w:rsidR="00ED5A69"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Прецеденттік мәлімдеме – мағынасы мәдени және танымдық факторлармен айқындалатын күрделі тілдік таңба. Мұндай мәлімдемелерді түсіну үшін тыңдаушы немесе оқырман экстралингвистикалық және мәдени білімге сүйенуі тиіс. Мысалы, қазақ арасында кең тараған «Күлтөбенің басында күнде жиын» деген мәтелді халық Әз Тәуке ханның есімімен байланыстырады. Мәшһүр Жүсіп бұл туралы:</w:t>
      </w:r>
    </w:p>
    <w:p w14:paraId="6DD4D6AA" w14:textId="3FE38D51" w:rsidR="00ED5A69"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 xml:space="preserve">«Салқам Жәңгірден кейін Әз Тәуке деген хан болды. Мұның өзі ақылды, табанды кісі болды... «Күлтөбенің басында күнде жиын» – осы Әз Тәуке тұсында айтылған сөз» </w:t>
      </w:r>
      <w:r w:rsidR="007D727B" w:rsidRPr="006B3C01">
        <w:rPr>
          <w:sz w:val="28"/>
          <w:szCs w:val="28"/>
          <w:lang w:val="kk-KZ"/>
        </w:rPr>
        <w:t>[110</w:t>
      </w:r>
      <w:r w:rsidRPr="006B3C01">
        <w:rPr>
          <w:sz w:val="28"/>
          <w:szCs w:val="28"/>
          <w:lang w:val="kk-KZ"/>
        </w:rPr>
        <w:t xml:space="preserve">, </w:t>
      </w:r>
      <w:r w:rsidR="00C67B53" w:rsidRPr="006B3C01">
        <w:rPr>
          <w:sz w:val="28"/>
          <w:szCs w:val="28"/>
          <w:lang w:val="kk-KZ"/>
        </w:rPr>
        <w:t>б.</w:t>
      </w:r>
      <w:r w:rsidRPr="006B3C01">
        <w:rPr>
          <w:sz w:val="28"/>
          <w:szCs w:val="28"/>
          <w:lang w:val="kk-KZ"/>
        </w:rPr>
        <w:t>123],</w:t>
      </w:r>
      <w:r w:rsidR="001501C6" w:rsidRPr="006B3C01">
        <w:rPr>
          <w:sz w:val="28"/>
          <w:szCs w:val="28"/>
          <w:lang w:val="kk-KZ"/>
        </w:rPr>
        <w:t xml:space="preserve"> </w:t>
      </w:r>
      <w:r w:rsidRPr="006B3C01">
        <w:rPr>
          <w:sz w:val="28"/>
          <w:szCs w:val="28"/>
          <w:lang w:val="kk-KZ"/>
        </w:rPr>
        <w:t xml:space="preserve">– деп жазады. Мұнда прецеденттік </w:t>
      </w:r>
      <w:r w:rsidRPr="006B3C01">
        <w:rPr>
          <w:sz w:val="28"/>
          <w:szCs w:val="28"/>
          <w:lang w:val="kk-KZ"/>
        </w:rPr>
        <w:lastRenderedPageBreak/>
        <w:t>мәлімдеме ұлттық тарихтағы бірлік пен әділдік идеясын бейнелейтін мәдени символға айналған.</w:t>
      </w:r>
    </w:p>
    <w:p w14:paraId="35B1B053" w14:textId="77777777" w:rsidR="00ED5A69"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Сонымен, Мәшһүр Жүсіп Көпейұлы шығармаларындағы киелі және прецеденттік антропоэтонимдер ақын поэтикасының маңызды когнитивтік-семантикалық қабатын құрайды. Олар жай ғана жалқы есімдер емес, ұлттық мәдени жадта сақталған тарихи, діни, мифологиялық және рухани инварианттардың тілдік таңбасы болып табылады. Бұл антропоэтонимдер арқылы автор қазақ халқының дүниетанымдық бағдарларын, моральдық-этикалық ұстанымдарын, елдік пен ерлік идеалын, рухани кемелдік моделін және мәдени сабақтастық жүйесін бейнелейді.</w:t>
      </w:r>
    </w:p>
    <w:p w14:paraId="7F4E546F" w14:textId="77777777" w:rsidR="00333722"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Типологиялық тұрғыдан бұл бөлімде қарастырылған антропоэтонимдер бірнеше топқа жіктеледі:</w:t>
      </w:r>
    </w:p>
    <w:p w14:paraId="10835A37" w14:textId="77777777" w:rsidR="00333722"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 тарихи киелі антропоэтонимдер (Абылай хан, Қасым хан, Шоң би, Иманжүсіп);</w:t>
      </w:r>
    </w:p>
    <w:p w14:paraId="1BAF4392" w14:textId="77777777" w:rsidR="00333722"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 әмбебап діни-рухани антропоэтонимдер (Сүлеймен, Пайғамбар, Қожа Ахмет Иассауи, Баязит);</w:t>
      </w:r>
    </w:p>
    <w:p w14:paraId="6F20C89B" w14:textId="77777777" w:rsidR="00333722"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 ұлттық-мәдени уәжді есімдер (Қарашаш);</w:t>
      </w:r>
    </w:p>
    <w:p w14:paraId="6CBD10E2" w14:textId="77777777" w:rsidR="00333722"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 моральдық-бағалауыш прецеденттік есімдер (Асан Қайғы, Атымтай Жомарт, Шық бермес Шығайбай);</w:t>
      </w:r>
    </w:p>
    <w:p w14:paraId="1C6C6F80" w14:textId="77777777" w:rsidR="00333722"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 ғашықтық прецеденттері (Ләйлі–Мәжнүн, Қозы Көрпеш–Баян сұлу);</w:t>
      </w:r>
    </w:p>
    <w:p w14:paraId="7CC62023" w14:textId="52583169" w:rsidR="00ED5A69"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 конфессионалды киелі есімдер (Құдай, Алла, Пайғамбар, Періште).</w:t>
      </w:r>
    </w:p>
    <w:p w14:paraId="57CBE390" w14:textId="77777777" w:rsidR="00ED5A69" w:rsidRPr="006B3C01" w:rsidRDefault="00ED5A69" w:rsidP="0021571A">
      <w:pPr>
        <w:pStyle w:val="a9"/>
        <w:spacing w:before="0" w:beforeAutospacing="0" w:after="0" w:afterAutospacing="0"/>
        <w:ind w:firstLine="567"/>
        <w:contextualSpacing/>
        <w:jc w:val="both"/>
        <w:rPr>
          <w:sz w:val="28"/>
          <w:szCs w:val="28"/>
          <w:lang w:val="kk-KZ"/>
        </w:rPr>
      </w:pPr>
      <w:r w:rsidRPr="006B3C01">
        <w:rPr>
          <w:sz w:val="28"/>
          <w:szCs w:val="28"/>
          <w:lang w:val="kk-KZ"/>
        </w:rPr>
        <w:t xml:space="preserve">Семантикалық жағынан бұл антропоэтонимдер </w:t>
      </w:r>
      <w:r w:rsidRPr="006B3C01">
        <w:rPr>
          <w:i/>
          <w:iCs/>
          <w:sz w:val="28"/>
          <w:szCs w:val="28"/>
          <w:lang w:val="kk-KZ"/>
        </w:rPr>
        <w:t>ерлік, даналық, елдік, әділет, шапағат, нұр, махаббат, рухани кемелдік, аналық, сұлулық, жомарттық, сараңдық, тағдыр</w:t>
      </w:r>
      <w:r w:rsidRPr="006B3C01">
        <w:rPr>
          <w:sz w:val="28"/>
          <w:szCs w:val="28"/>
          <w:lang w:val="kk-KZ"/>
        </w:rPr>
        <w:t xml:space="preserve"> сияқты концептілерді репрезентациялайды. Когнитивтік тұрғыдан олар ұжымдық санада инвариантты модельдер мен мәдени стереотиптерді іске қосады. Прагматикалық тұрғыдан оқырманға эмоционалды және бағалауыштық әсер етіп, мәтіннің тәрбиелік, идеологиялық, эстетикалық қуатын арттырады. Лингвомәдени тұрғыдан бұл есімдер қазақтың рухани коды мен ұлттық концептосферасының тірек бірліктері болып табылады.</w:t>
      </w:r>
    </w:p>
    <w:p w14:paraId="43E5E71A" w14:textId="0A4ACCA7" w:rsidR="00ED5A69" w:rsidRPr="006B3C01" w:rsidRDefault="00333722" w:rsidP="0021571A">
      <w:pPr>
        <w:pStyle w:val="a9"/>
        <w:spacing w:before="0" w:beforeAutospacing="0" w:after="0" w:afterAutospacing="0"/>
        <w:ind w:firstLine="567"/>
        <w:contextualSpacing/>
        <w:jc w:val="both"/>
        <w:rPr>
          <w:sz w:val="28"/>
          <w:szCs w:val="28"/>
          <w:lang w:val="kk-KZ"/>
        </w:rPr>
      </w:pPr>
      <w:r w:rsidRPr="006B3C01">
        <w:rPr>
          <w:sz w:val="28"/>
          <w:szCs w:val="28"/>
          <w:lang w:val="kk-KZ"/>
        </w:rPr>
        <w:t>Демек</w:t>
      </w:r>
      <w:r w:rsidR="00ED5A69" w:rsidRPr="006B3C01">
        <w:rPr>
          <w:sz w:val="28"/>
          <w:szCs w:val="28"/>
          <w:lang w:val="kk-KZ"/>
        </w:rPr>
        <w:t>, Мәшһүр Жүсіп Көпейұлы шығармаларындағы киелі және прецеденттік антропоэтонимдер антропоэтонимдердің типологиясы мен семантикалық-функционалдық сипатын танытатын аса маңызды қабат ретінде көрінеді. Олар ақынның ономастикалық кеңістігінде ұлттық мәдениеттің, тарихи жадтың, діни сананың және рухани-этикалық құндылықтардың көркем тілмен берілген символдық жүйесін құрайды.</w:t>
      </w:r>
    </w:p>
    <w:p w14:paraId="3C54B939" w14:textId="77777777" w:rsidR="00341736" w:rsidRPr="006B3C01" w:rsidRDefault="00341736" w:rsidP="0021571A">
      <w:pPr>
        <w:pStyle w:val="a9"/>
        <w:spacing w:before="0" w:beforeAutospacing="0" w:after="0" w:afterAutospacing="0"/>
        <w:ind w:firstLine="567"/>
        <w:contextualSpacing/>
        <w:jc w:val="both"/>
        <w:rPr>
          <w:sz w:val="28"/>
          <w:szCs w:val="28"/>
          <w:lang w:val="kk-KZ"/>
        </w:rPr>
      </w:pPr>
    </w:p>
    <w:p w14:paraId="6D12DFEC" w14:textId="77777777" w:rsidR="00F3418D" w:rsidRPr="006B3C01" w:rsidRDefault="00F3418D" w:rsidP="0021571A">
      <w:pPr>
        <w:pStyle w:val="a9"/>
        <w:spacing w:before="0" w:beforeAutospacing="0" w:after="0" w:afterAutospacing="0"/>
        <w:ind w:firstLine="567"/>
        <w:contextualSpacing/>
        <w:jc w:val="both"/>
        <w:rPr>
          <w:b/>
          <w:bCs/>
          <w:sz w:val="28"/>
          <w:szCs w:val="28"/>
          <w:lang w:val="kk-KZ"/>
        </w:rPr>
        <w:sectPr w:rsidR="00F3418D" w:rsidRPr="006B3C01" w:rsidSect="00E836F6">
          <w:pgSz w:w="11906" w:h="16838" w:code="9"/>
          <w:pgMar w:top="1134" w:right="567" w:bottom="1134" w:left="1701" w:header="708" w:footer="708" w:gutter="0"/>
          <w:cols w:space="708"/>
          <w:docGrid w:linePitch="360"/>
        </w:sectPr>
      </w:pPr>
    </w:p>
    <w:p w14:paraId="63B3E9E8" w14:textId="7D97A255" w:rsidR="00333722" w:rsidRPr="006B3C01" w:rsidRDefault="00341736" w:rsidP="0021571A">
      <w:pPr>
        <w:pStyle w:val="a9"/>
        <w:spacing w:before="0" w:beforeAutospacing="0" w:after="0" w:afterAutospacing="0"/>
        <w:ind w:firstLine="567"/>
        <w:contextualSpacing/>
        <w:jc w:val="both"/>
        <w:rPr>
          <w:b/>
          <w:bCs/>
          <w:sz w:val="28"/>
          <w:szCs w:val="28"/>
          <w:lang w:val="kk-KZ"/>
        </w:rPr>
      </w:pPr>
      <w:r w:rsidRPr="006B3C01">
        <w:rPr>
          <w:b/>
          <w:bCs/>
          <w:sz w:val="28"/>
          <w:szCs w:val="28"/>
          <w:lang w:val="kk-KZ"/>
        </w:rPr>
        <w:lastRenderedPageBreak/>
        <w:t>3</w:t>
      </w:r>
      <w:r w:rsidR="00333722" w:rsidRPr="006B3C01">
        <w:rPr>
          <w:b/>
          <w:bCs/>
          <w:sz w:val="28"/>
          <w:szCs w:val="28"/>
          <w:lang w:val="kk-KZ"/>
        </w:rPr>
        <w:t xml:space="preserve"> </w:t>
      </w:r>
      <w:r w:rsidR="00E836F6" w:rsidRPr="006B3C01">
        <w:rPr>
          <w:b/>
          <w:bCs/>
          <w:sz w:val="28"/>
          <w:szCs w:val="28"/>
          <w:lang w:val="kk-KZ"/>
        </w:rPr>
        <w:t>МӘШҺҮР ЖҮСІП КӨПЕЙҰЛЫ ШЫҒАРМАЛАРЫ ОНОМАСТИКАЛЫҚ КЕҢІСТІГІНДЕГІ ТОПОПОЭТОНИМДЕРДІҢ ҰЛТТЫҚ-МӘДЕНИ ЖӘНЕ ТАНЫМДЫҚ СИПАТЫ</w:t>
      </w:r>
    </w:p>
    <w:p w14:paraId="7C14C448" w14:textId="77777777" w:rsidR="00333722" w:rsidRPr="006B3C01" w:rsidRDefault="00333722" w:rsidP="0021571A">
      <w:pPr>
        <w:pStyle w:val="a9"/>
        <w:spacing w:before="0" w:beforeAutospacing="0" w:after="0" w:afterAutospacing="0"/>
        <w:ind w:firstLine="567"/>
        <w:contextualSpacing/>
        <w:jc w:val="both"/>
        <w:rPr>
          <w:b/>
          <w:bCs/>
          <w:sz w:val="28"/>
          <w:szCs w:val="28"/>
          <w:lang w:val="kk-KZ"/>
        </w:rPr>
      </w:pPr>
    </w:p>
    <w:p w14:paraId="4A809E91" w14:textId="77777777" w:rsidR="00333722" w:rsidRPr="006B3C01" w:rsidRDefault="00333722" w:rsidP="0021571A">
      <w:pPr>
        <w:pStyle w:val="a9"/>
        <w:spacing w:before="0" w:beforeAutospacing="0" w:after="0" w:afterAutospacing="0"/>
        <w:ind w:firstLine="567"/>
        <w:contextualSpacing/>
        <w:jc w:val="both"/>
        <w:rPr>
          <w:b/>
          <w:bCs/>
          <w:sz w:val="28"/>
          <w:szCs w:val="28"/>
          <w:lang w:val="kk-KZ"/>
        </w:rPr>
      </w:pPr>
      <w:r w:rsidRPr="006B3C01">
        <w:rPr>
          <w:b/>
          <w:bCs/>
          <w:sz w:val="28"/>
          <w:szCs w:val="28"/>
          <w:lang w:val="kk-KZ"/>
        </w:rPr>
        <w:t>3.1 Ойконимдердің семантикалық және лингвомәдени әлеуеті</w:t>
      </w:r>
    </w:p>
    <w:p w14:paraId="70C15727" w14:textId="6898D718"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 xml:space="preserve">Мәшһүр Жүсіп Көпейұлы шығармаларындағы </w:t>
      </w:r>
      <w:r w:rsidRPr="006B3C01">
        <w:rPr>
          <w:rStyle w:val="af8"/>
          <w:rFonts w:eastAsia="Arial"/>
          <w:b w:val="0"/>
          <w:bCs w:val="0"/>
          <w:sz w:val="28"/>
          <w:szCs w:val="28"/>
          <w:lang w:val="kk-KZ"/>
        </w:rPr>
        <w:t>топопоэтонимдер</w:t>
      </w:r>
      <w:r w:rsidRPr="006B3C01">
        <w:rPr>
          <w:sz w:val="28"/>
          <w:szCs w:val="28"/>
          <w:lang w:val="kk-KZ"/>
        </w:rPr>
        <w:t xml:space="preserve"> – тек географиялық атаулар ғана емес, </w:t>
      </w:r>
      <w:r w:rsidRPr="006B3C01">
        <w:rPr>
          <w:rStyle w:val="af8"/>
          <w:rFonts w:eastAsia="Arial"/>
          <w:b w:val="0"/>
          <w:bCs w:val="0"/>
          <w:sz w:val="28"/>
          <w:szCs w:val="28"/>
          <w:lang w:val="kk-KZ"/>
        </w:rPr>
        <w:t>ұлттық тарихи жадының, діни-моральдық танымның, мифтік дүниетаным мен рухани картинаның көркем семиотикалық белгілері</w:t>
      </w:r>
      <w:r w:rsidRPr="006B3C01">
        <w:rPr>
          <w:sz w:val="28"/>
          <w:szCs w:val="28"/>
          <w:lang w:val="kk-KZ"/>
        </w:rPr>
        <w:t xml:space="preserve"> ретінде қызмет атқарады. Олар қазақ халқының тарихи жадын, атақты тұлғалармен байланысты оқиғаларды еске түсіреді, Ислам өркениетімен байланысты мекендер арқылы рухани кеңістік құрайды, аңыздармен байланысқан сакральды топос қызметін атқарады, елдік, ерлік, отаншылдық сезім тудыру құралы ретінде қолданылады.</w:t>
      </w:r>
    </w:p>
    <w:p w14:paraId="44396954" w14:textId="77777777"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Мәшһүр Жүсіп Көпейұлы шығармаларындағы поэтонимдер авторлық ойларды көркемдік тұрғыдан жеткізуде маңызды рөл атқарады. Бұл бірліктерге антропонимдермен қатар топонимдер де жатады, яғни кеңістікке қатысты атаулар да мәтіннің көркемдік құрылымында, идеялық мазмұнын жеткізуде шешуші маңызға ие. Топонимдер арқылы автор шығармасында бейнеленетін кеңістікті нақтылап, көркемдік атмосфераны қалыптастырады, оқырманға тарихи, мәдени және діни контекстті сездіруге мүмкіндік береді.</w:t>
      </w:r>
    </w:p>
    <w:p w14:paraId="698AA696" w14:textId="77777777"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Поэтонимикалық тәсілдер әртүрлі болып келеді: көркем шығармада топонимдер ойконимдер (қалалар мен ауылдар), орронимдер (таулар, төбелер), гидронимдер (өзендер, көлдер) және басқа географиялық атаулар түрінде көрініс табады. Мұндай топонимдер мәтіндегі кеңістіктік оқшаулануды көрсетіп, олардың прецеденттік баламалары бар ассоциативтік есімдермен байланысуына негіз болады. Мәшһүр Жүсіп шығармаларында топонимдердің қолданылуы көркемдік бейнелілікті арттырып, авторлық идеяларды кеңістік арқылы жеткізуге мүмкіндік береді.</w:t>
      </w:r>
    </w:p>
    <w:p w14:paraId="0725B7FD" w14:textId="77777777"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Топонимдердің поэтикалық рөлі тек географиялық сипатқа шектелмейді. Мәшһүр Жүсіп шығармаларында олар белгілі бір тарихи кезеңді, діни-философиялық және әлеуметтік-мәдени ахуалды бейнелеуге қызмет етеді. Мысалы, араб-парсы географиялық атауларын қолдану арқылы ақын өзінің лингвистикалық интерпретациясын жүзеге асырады, оқырманға сол дәуірдің мәдени және рухани жағдайын жеткізеді. Сонымен қатар, поэтикалық ойконимдер мен орронимдер арқылы автор шығармасында кеңістіктің символдық, эстетикалық мәнін ашады, ал гидронимдер діни, философиялық ойларды бейнелеуге қосымша реңк береді.</w:t>
      </w:r>
    </w:p>
    <w:p w14:paraId="4D10232D" w14:textId="77777777"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Мәшһүр Жүсіп шығармаларындағы топонимдер жалқы есімдердің бір бөлігі ретінде діни пайымдарды, қажылыққа бару туралы ойларды және кеңірек әлеуметтік-мәдени құбылыстарды көрсетуге мүмкіндік береді. Олар географиялық және әкімшілік орналасуды ғана сипаттап қоймай, белгілі бір тарихи кезеңдегі діни орындардың әлеуметтік, саяси, экономикалық және мәдени жағдайын да көрсетеді. Осы тұрғыдан топонимдер мәтіндегі тарихи, философиялық және діни контексттің құрылымдық элементі ретінде қызмет атқарады.</w:t>
      </w:r>
    </w:p>
    <w:p w14:paraId="7F224D03" w14:textId="61456F74" w:rsidR="00341736" w:rsidRPr="006B3C01" w:rsidRDefault="006659F4" w:rsidP="0021571A">
      <w:pPr>
        <w:pStyle w:val="a9"/>
        <w:spacing w:before="0" w:beforeAutospacing="0" w:after="0" w:afterAutospacing="0"/>
        <w:ind w:firstLine="567"/>
        <w:contextualSpacing/>
        <w:jc w:val="both"/>
        <w:rPr>
          <w:sz w:val="28"/>
          <w:szCs w:val="28"/>
          <w:lang w:val="kk-KZ"/>
        </w:rPr>
      </w:pPr>
      <w:r w:rsidRPr="006B3C01">
        <w:rPr>
          <w:sz w:val="28"/>
          <w:szCs w:val="28"/>
          <w:lang w:val="kk-KZ"/>
        </w:rPr>
        <w:lastRenderedPageBreak/>
        <w:t>Б.</w:t>
      </w:r>
      <w:r w:rsidR="00341736" w:rsidRPr="006B3C01">
        <w:rPr>
          <w:sz w:val="28"/>
          <w:szCs w:val="28"/>
          <w:lang w:val="kk-KZ"/>
        </w:rPr>
        <w:t>Тілеубердиев: «</w:t>
      </w:r>
      <w:r w:rsidR="00341736" w:rsidRPr="006B3C01">
        <w:rPr>
          <w:noProof/>
          <w:sz w:val="28"/>
          <w:szCs w:val="28"/>
          <w:lang w:val="kk-KZ"/>
        </w:rPr>
        <w:t>Тіл мәдениет туралы түрлі мәдениеттердің өзіндік сақтау қоймасы болып табылатындығы белгілі, ал топонимияның лексикалық құрамы (жалпы және топонимикалық лексика) бұрынғы өткен дәуірлер мен тарихи кезеңдер туралы этномәдени ақпараттардан құралады</w:t>
      </w:r>
      <w:r w:rsidR="00341736" w:rsidRPr="006B3C01">
        <w:rPr>
          <w:sz w:val="28"/>
          <w:szCs w:val="28"/>
          <w:lang w:val="kk-KZ"/>
        </w:rPr>
        <w:t xml:space="preserve">» </w:t>
      </w:r>
      <w:r w:rsidR="00922AB7" w:rsidRPr="006B3C01">
        <w:rPr>
          <w:sz w:val="28"/>
          <w:szCs w:val="28"/>
          <w:lang w:val="kk-KZ"/>
        </w:rPr>
        <w:t>[1</w:t>
      </w:r>
      <w:r w:rsidR="007D727B" w:rsidRPr="006B3C01">
        <w:rPr>
          <w:sz w:val="28"/>
          <w:szCs w:val="28"/>
          <w:lang w:val="kk-KZ"/>
        </w:rPr>
        <w:t>11</w:t>
      </w:r>
      <w:r w:rsidR="00341736" w:rsidRPr="006B3C01">
        <w:rPr>
          <w:sz w:val="28"/>
          <w:szCs w:val="28"/>
          <w:lang w:val="kk-KZ"/>
        </w:rPr>
        <w:t xml:space="preserve">, </w:t>
      </w:r>
      <w:r w:rsidR="00C67B53" w:rsidRPr="006B3C01">
        <w:rPr>
          <w:sz w:val="28"/>
          <w:szCs w:val="28"/>
          <w:lang w:val="kk-KZ"/>
        </w:rPr>
        <w:t>б.</w:t>
      </w:r>
      <w:r w:rsidR="00341736" w:rsidRPr="006B3C01">
        <w:rPr>
          <w:sz w:val="28"/>
          <w:szCs w:val="28"/>
          <w:lang w:val="kk-KZ"/>
        </w:rPr>
        <w:t>31].</w:t>
      </w:r>
    </w:p>
    <w:p w14:paraId="61F159DC" w14:textId="77777777"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Мәшһүр Жүсіптің шығармалары оның ниеттерінің атрибутивтік көрінісі ретінде берілген маңызды тарихи-географиялық материалды қамтиды және топопоэтонимдер ойконимдер, орронимдер, гидронимдер және т.б. түрлерінде беріледі.</w:t>
      </w:r>
    </w:p>
    <w:p w14:paraId="03112AD0" w14:textId="77777777"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Бірінші топқа топонимдер объектілерінің физикалық-географиялық орналасуына сәйкес ойконимдердің атаулары – қалалардың атаулары (полионимдер), ауылдар (комонимдер) атаулары жатады.</w:t>
      </w:r>
    </w:p>
    <w:p w14:paraId="44A41187" w14:textId="77777777"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Мәшһүр Жүсіп поэзиясындағы ойконимдер айтарлықтай, олар тарихи контексте осы ескерткіштердің діни-мистикалық семантикалық бірлестіктерін анықтайды. Көптеген ойконимдермен байланысты аңыздар да баршылық, сондықтан олар авторлық идеяның шоғырлануына ықпал етеді. Осындай пікірлерді төмендегі топонимикалық атаулар растай түседі.</w:t>
      </w:r>
    </w:p>
    <w:p w14:paraId="65414913" w14:textId="77777777"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noProof/>
          <w:spacing w:val="-2"/>
          <w:sz w:val="28"/>
          <w:szCs w:val="28"/>
          <w:lang w:val="kk-KZ"/>
        </w:rPr>
        <w:t xml:space="preserve">Мәшһүр Жүсіп Көпейұлы </w:t>
      </w:r>
      <w:r w:rsidRPr="006B3C01">
        <w:rPr>
          <w:sz w:val="28"/>
          <w:szCs w:val="28"/>
          <w:lang w:val="kk-KZ"/>
        </w:rPr>
        <w:t>шығармаларынан ойконимдердің саны айтарлықтай екенін байқадық және олар тарихи контексте осы ескерткіштердің діни-мистикалық семантикалық бірлестіктерін анықтайды. Авторлық идеяларының шоғырлануына ықпал ететін шығармаларында ойконимдер қамтылған. Солардың бірі – Шам топонимі.</w:t>
      </w:r>
    </w:p>
    <w:p w14:paraId="149D575D" w14:textId="7883ABEA"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i/>
          <w:iCs/>
          <w:sz w:val="28"/>
          <w:szCs w:val="28"/>
          <w:lang w:val="kk-KZ"/>
        </w:rPr>
        <w:t>Шам</w:t>
      </w:r>
      <w:r w:rsidRPr="006B3C01">
        <w:rPr>
          <w:sz w:val="28"/>
          <w:szCs w:val="28"/>
          <w:lang w:val="kk-KZ"/>
        </w:rPr>
        <w:t xml:space="preserve"> – астанасы Дамаск болып табылатын Сириядағы мемлекеттің ежелгі атауы. Ол Осман империясы ыдырағанға дейін 1922 жылға шекті</w:t>
      </w:r>
      <w:r w:rsidR="00B55BC8" w:rsidRPr="006B3C01">
        <w:rPr>
          <w:sz w:val="28"/>
          <w:szCs w:val="28"/>
          <w:lang w:val="kk-KZ"/>
        </w:rPr>
        <w:t xml:space="preserve"> </w:t>
      </w:r>
      <w:r w:rsidRPr="006B3C01">
        <w:rPr>
          <w:sz w:val="28"/>
          <w:szCs w:val="28"/>
          <w:lang w:val="kk-KZ"/>
        </w:rPr>
        <w:t xml:space="preserve">қолданылған. </w:t>
      </w:r>
      <w:r w:rsidRPr="006B3C01">
        <w:rPr>
          <w:sz w:val="28"/>
          <w:szCs w:val="28"/>
          <w:shd w:val="clear" w:color="auto" w:fill="FFFFFF"/>
          <w:lang w:val="kk-KZ"/>
        </w:rPr>
        <w:t>Шам шаһары десе, қазақы санаға алдымен әл-Фараби мен Бейбарс әз Захир бабаларымыз түседі.</w:t>
      </w:r>
      <w:r w:rsidRPr="006B3C01">
        <w:rPr>
          <w:sz w:val="28"/>
          <w:szCs w:val="28"/>
          <w:lang w:val="kk-KZ"/>
        </w:rPr>
        <w:t xml:space="preserve"> Шам топонимі Мәшһүр шығармаларында Мекке, Мәдинә, Бағдад және Бахра, Мысыр топонимдерімен қатар қолданылады. </w:t>
      </w:r>
    </w:p>
    <w:p w14:paraId="732D4F1E" w14:textId="77777777"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Бозбаланы ай кесіп жалдап жатыр,</w:t>
      </w:r>
    </w:p>
    <w:p w14:paraId="2C4124EA" w14:textId="3B064315"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 xml:space="preserve">Жүк жөнелтіп Бағдад, Бахра, Шамға [71, </w:t>
      </w:r>
      <w:r w:rsidR="00C67B53" w:rsidRPr="006B3C01">
        <w:rPr>
          <w:sz w:val="28"/>
          <w:szCs w:val="28"/>
          <w:lang w:val="kk-KZ"/>
        </w:rPr>
        <w:t>б.</w:t>
      </w:r>
      <w:r w:rsidRPr="006B3C01">
        <w:rPr>
          <w:sz w:val="28"/>
          <w:szCs w:val="28"/>
          <w:lang w:val="kk-KZ"/>
        </w:rPr>
        <w:t>96].</w:t>
      </w:r>
    </w:p>
    <w:p w14:paraId="5A31F7F4" w14:textId="7A0CECE6"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Стамбул, патша болсаң</w:t>
      </w:r>
      <w:r w:rsidR="00B55BC8" w:rsidRPr="006B3C01">
        <w:rPr>
          <w:sz w:val="28"/>
          <w:szCs w:val="28"/>
          <w:lang w:val="kk-KZ"/>
        </w:rPr>
        <w:t>,</w:t>
      </w:r>
      <w:r w:rsidRPr="006B3C01">
        <w:rPr>
          <w:sz w:val="28"/>
          <w:szCs w:val="28"/>
          <w:lang w:val="kk-KZ"/>
        </w:rPr>
        <w:t xml:space="preserve"> Құдыс, Шамға,</w:t>
      </w:r>
    </w:p>
    <w:p w14:paraId="4A022867" w14:textId="77777777"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Бұхар мен хәкім болсаң, ћүндістанға.</w:t>
      </w:r>
    </w:p>
    <w:p w14:paraId="4FD4CC50" w14:textId="77777777"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Ағылшын, Қытай, Жапон (Иапон), Румды алып,</w:t>
      </w:r>
    </w:p>
    <w:p w14:paraId="31AEEB2F" w14:textId="41360D47"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 xml:space="preserve">Дін түзеп, әмір етсең бұл жаћанға </w:t>
      </w:r>
      <w:r w:rsidR="008D4C53" w:rsidRPr="006B3C01">
        <w:rPr>
          <w:sz w:val="28"/>
          <w:szCs w:val="28"/>
          <w:lang w:val="kk-KZ"/>
        </w:rPr>
        <w:t>[59</w:t>
      </w:r>
      <w:r w:rsidRPr="006B3C01">
        <w:rPr>
          <w:sz w:val="28"/>
          <w:szCs w:val="28"/>
          <w:lang w:val="kk-KZ"/>
        </w:rPr>
        <w:t xml:space="preserve">, </w:t>
      </w:r>
      <w:r w:rsidR="00C67B53" w:rsidRPr="006B3C01">
        <w:rPr>
          <w:sz w:val="28"/>
          <w:szCs w:val="28"/>
          <w:lang w:val="kk-KZ"/>
        </w:rPr>
        <w:t>б.</w:t>
      </w:r>
      <w:r w:rsidRPr="006B3C01">
        <w:rPr>
          <w:sz w:val="28"/>
          <w:szCs w:val="28"/>
          <w:lang w:val="kk-KZ"/>
        </w:rPr>
        <w:t>11].</w:t>
      </w:r>
    </w:p>
    <w:p w14:paraId="1E8146EA" w14:textId="77777777"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 xml:space="preserve">Мәшһүр Жүсіп Көпейұлының бұл өлең жолдары – оның </w:t>
      </w:r>
      <w:r w:rsidRPr="006B3C01">
        <w:rPr>
          <w:rStyle w:val="af8"/>
          <w:rFonts w:eastAsia="Arial"/>
          <w:b w:val="0"/>
          <w:bCs w:val="0"/>
          <w:sz w:val="28"/>
          <w:szCs w:val="28"/>
          <w:lang w:val="kk-KZ"/>
        </w:rPr>
        <w:t>дүниетанымдық көкжиегінің кеңдігін</w:t>
      </w:r>
      <w:r w:rsidRPr="006B3C01">
        <w:rPr>
          <w:sz w:val="28"/>
          <w:szCs w:val="28"/>
          <w:lang w:val="kk-KZ"/>
        </w:rPr>
        <w:t xml:space="preserve">, </w:t>
      </w:r>
      <w:r w:rsidRPr="006B3C01">
        <w:rPr>
          <w:rStyle w:val="af8"/>
          <w:rFonts w:eastAsia="Arial"/>
          <w:b w:val="0"/>
          <w:bCs w:val="0"/>
          <w:sz w:val="28"/>
          <w:szCs w:val="28"/>
          <w:lang w:val="kk-KZ"/>
        </w:rPr>
        <w:t>ислам өркениетінің географиялық кеңістігіне</w:t>
      </w:r>
      <w:r w:rsidRPr="006B3C01">
        <w:rPr>
          <w:sz w:val="28"/>
          <w:szCs w:val="28"/>
          <w:lang w:val="kk-KZ"/>
        </w:rPr>
        <w:t xml:space="preserve"> және </w:t>
      </w:r>
      <w:r w:rsidRPr="006B3C01">
        <w:rPr>
          <w:rStyle w:val="af8"/>
          <w:rFonts w:eastAsia="Arial"/>
          <w:b w:val="0"/>
          <w:bCs w:val="0"/>
          <w:sz w:val="28"/>
          <w:szCs w:val="28"/>
          <w:lang w:val="kk-KZ"/>
        </w:rPr>
        <w:t>отарлық дәуірдегі рухани ахуалға</w:t>
      </w:r>
      <w:r w:rsidRPr="006B3C01">
        <w:rPr>
          <w:sz w:val="28"/>
          <w:szCs w:val="28"/>
          <w:lang w:val="kk-KZ"/>
        </w:rPr>
        <w:t xml:space="preserve"> деген көзқарасын бейнелейтін поэтикалық-философиялық пайым. Бұл үзінділерде бірнеше </w:t>
      </w:r>
      <w:r w:rsidRPr="006B3C01">
        <w:rPr>
          <w:rStyle w:val="af8"/>
          <w:rFonts w:eastAsia="Arial"/>
          <w:b w:val="0"/>
          <w:bCs w:val="0"/>
          <w:sz w:val="28"/>
          <w:szCs w:val="28"/>
          <w:lang w:val="kk-KZ"/>
        </w:rPr>
        <w:t>топоним</w:t>
      </w:r>
      <w:r w:rsidRPr="006B3C01">
        <w:rPr>
          <w:sz w:val="28"/>
          <w:szCs w:val="28"/>
          <w:lang w:val="kk-KZ"/>
        </w:rPr>
        <w:t xml:space="preserve"> арқылы діни, саяси, өркениеттік және идеологиялық идеялар ұштастырыла жырланған. Енді өлең мазмұнын ғылыми стильде талдайық.</w:t>
      </w:r>
    </w:p>
    <w:p w14:paraId="608A3481" w14:textId="77777777" w:rsidR="00341736" w:rsidRPr="006B3C01" w:rsidRDefault="00341736" w:rsidP="0021571A">
      <w:pPr>
        <w:pStyle w:val="a9"/>
        <w:spacing w:before="0" w:beforeAutospacing="0" w:after="0" w:afterAutospacing="0"/>
        <w:ind w:firstLine="567"/>
        <w:contextualSpacing/>
        <w:jc w:val="both"/>
        <w:rPr>
          <w:rStyle w:val="a5"/>
          <w:i w:val="0"/>
          <w:iCs w:val="0"/>
          <w:sz w:val="28"/>
          <w:szCs w:val="28"/>
          <w:lang w:val="kk-KZ"/>
        </w:rPr>
      </w:pPr>
      <w:r w:rsidRPr="006B3C01">
        <w:rPr>
          <w:rStyle w:val="a5"/>
          <w:i w:val="0"/>
          <w:iCs w:val="0"/>
          <w:sz w:val="28"/>
          <w:szCs w:val="28"/>
          <w:lang w:val="kk-KZ"/>
        </w:rPr>
        <w:t>Бозбаланы ай кесіп жалдап жатыр,</w:t>
      </w:r>
    </w:p>
    <w:p w14:paraId="310D2D3A" w14:textId="77777777" w:rsidR="00341736" w:rsidRPr="006B3C01" w:rsidRDefault="00341736" w:rsidP="0021571A">
      <w:pPr>
        <w:pStyle w:val="a9"/>
        <w:spacing w:before="0" w:beforeAutospacing="0" w:after="0" w:afterAutospacing="0"/>
        <w:ind w:firstLine="567"/>
        <w:contextualSpacing/>
        <w:jc w:val="both"/>
        <w:rPr>
          <w:rStyle w:val="a5"/>
          <w:i w:val="0"/>
          <w:iCs w:val="0"/>
          <w:sz w:val="28"/>
          <w:szCs w:val="28"/>
          <w:lang w:val="kk-KZ"/>
        </w:rPr>
      </w:pPr>
      <w:r w:rsidRPr="006B3C01">
        <w:rPr>
          <w:rStyle w:val="a5"/>
          <w:i w:val="0"/>
          <w:iCs w:val="0"/>
          <w:sz w:val="28"/>
          <w:szCs w:val="28"/>
          <w:lang w:val="kk-KZ"/>
        </w:rPr>
        <w:t>Жүк жөнелтіп Бағдад, Бахра, Шамға</w:t>
      </w:r>
    </w:p>
    <w:p w14:paraId="618CE748" w14:textId="77777777"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 xml:space="preserve">Жастардың бөтен елдерге жалданып кетуі – әлеуметтік, саяси шындықтың көркем көрінісі. Бұл – </w:t>
      </w:r>
      <w:r w:rsidRPr="006B3C01">
        <w:rPr>
          <w:rStyle w:val="af8"/>
          <w:rFonts w:eastAsia="Arial"/>
          <w:b w:val="0"/>
          <w:bCs w:val="0"/>
          <w:sz w:val="28"/>
          <w:szCs w:val="28"/>
          <w:lang w:val="kk-KZ"/>
        </w:rPr>
        <w:t>патшалық Ресей тұсындағы еңбек миграциясы мен қазақ жастарының жат елдерге кетуін</w:t>
      </w:r>
      <w:r w:rsidRPr="006B3C01">
        <w:rPr>
          <w:sz w:val="28"/>
          <w:szCs w:val="28"/>
          <w:lang w:val="kk-KZ"/>
        </w:rPr>
        <w:t xml:space="preserve"> меңзейді.</w:t>
      </w:r>
    </w:p>
    <w:p w14:paraId="75918D7E" w14:textId="77777777" w:rsidR="00341736" w:rsidRPr="006B3C01" w:rsidRDefault="00341736" w:rsidP="0021571A">
      <w:pPr>
        <w:pStyle w:val="a9"/>
        <w:spacing w:before="0" w:beforeAutospacing="0" w:after="0" w:afterAutospacing="0"/>
        <w:ind w:firstLine="567"/>
        <w:contextualSpacing/>
        <w:jc w:val="both"/>
        <w:rPr>
          <w:rStyle w:val="a5"/>
          <w:i w:val="0"/>
          <w:iCs w:val="0"/>
          <w:sz w:val="28"/>
          <w:szCs w:val="28"/>
          <w:lang w:val="kk-KZ"/>
        </w:rPr>
      </w:pPr>
      <w:r w:rsidRPr="006B3C01">
        <w:rPr>
          <w:rStyle w:val="a5"/>
          <w:i w:val="0"/>
          <w:iCs w:val="0"/>
          <w:sz w:val="28"/>
          <w:szCs w:val="28"/>
          <w:lang w:val="kk-KZ"/>
        </w:rPr>
        <w:t>Стамбул, патша болсаң, Құдыс, Шамға,</w:t>
      </w:r>
    </w:p>
    <w:p w14:paraId="6BEE20E5" w14:textId="77777777" w:rsidR="00341736" w:rsidRPr="006B3C01" w:rsidRDefault="00341736" w:rsidP="0021571A">
      <w:pPr>
        <w:pStyle w:val="a9"/>
        <w:spacing w:before="0" w:beforeAutospacing="0" w:after="0" w:afterAutospacing="0"/>
        <w:ind w:firstLine="567"/>
        <w:contextualSpacing/>
        <w:jc w:val="both"/>
        <w:rPr>
          <w:rStyle w:val="a5"/>
          <w:i w:val="0"/>
          <w:iCs w:val="0"/>
          <w:sz w:val="28"/>
          <w:szCs w:val="28"/>
          <w:lang w:val="kk-KZ"/>
        </w:rPr>
      </w:pPr>
      <w:r w:rsidRPr="006B3C01">
        <w:rPr>
          <w:rStyle w:val="a5"/>
          <w:i w:val="0"/>
          <w:iCs w:val="0"/>
          <w:sz w:val="28"/>
          <w:szCs w:val="28"/>
          <w:lang w:val="kk-KZ"/>
        </w:rPr>
        <w:t>Бұхар мен хәкім болсаң, Һүндістанға.</w:t>
      </w:r>
    </w:p>
    <w:p w14:paraId="2970D06D" w14:textId="77777777"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lastRenderedPageBreak/>
        <w:t xml:space="preserve">Бұл тармақ – </w:t>
      </w:r>
      <w:r w:rsidRPr="006B3C01">
        <w:rPr>
          <w:rStyle w:val="af8"/>
          <w:rFonts w:eastAsia="Arial"/>
          <w:b w:val="0"/>
          <w:bCs w:val="0"/>
          <w:sz w:val="28"/>
          <w:szCs w:val="28"/>
          <w:lang w:val="kk-KZ"/>
        </w:rPr>
        <w:t>жер атаулары арқылы өркениеттік бағдар мен рухани-мәдени құндылықтар картасын сызу</w:t>
      </w:r>
      <w:r w:rsidRPr="006B3C01">
        <w:rPr>
          <w:sz w:val="28"/>
          <w:szCs w:val="28"/>
          <w:lang w:val="kk-KZ"/>
        </w:rPr>
        <w:t>. Мұнда:</w:t>
      </w:r>
    </w:p>
    <w:p w14:paraId="67F8BA57" w14:textId="77777777"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rStyle w:val="af8"/>
          <w:rFonts w:eastAsia="Arial"/>
          <w:b w:val="0"/>
          <w:bCs w:val="0"/>
          <w:sz w:val="28"/>
          <w:szCs w:val="28"/>
          <w:lang w:val="kk-KZ"/>
        </w:rPr>
        <w:t>Стамбул</w:t>
      </w:r>
      <w:r w:rsidRPr="006B3C01">
        <w:rPr>
          <w:sz w:val="28"/>
          <w:szCs w:val="28"/>
          <w:lang w:val="kk-KZ"/>
        </w:rPr>
        <w:t xml:space="preserve"> – исламдық билік пен халифаттың символы;</w:t>
      </w:r>
    </w:p>
    <w:p w14:paraId="4C118627" w14:textId="77777777"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rStyle w:val="af8"/>
          <w:rFonts w:eastAsia="Arial"/>
          <w:b w:val="0"/>
          <w:bCs w:val="0"/>
          <w:sz w:val="28"/>
          <w:szCs w:val="28"/>
          <w:lang w:val="kk-KZ"/>
        </w:rPr>
        <w:t>Құдыс (Иерусалим), Шам (Дамаск)</w:t>
      </w:r>
      <w:r w:rsidRPr="006B3C01">
        <w:rPr>
          <w:sz w:val="28"/>
          <w:szCs w:val="28"/>
          <w:lang w:val="kk-KZ"/>
        </w:rPr>
        <w:t xml:space="preserve"> – діни қасиетті мекендер;</w:t>
      </w:r>
    </w:p>
    <w:p w14:paraId="57546B3F" w14:textId="77777777"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rStyle w:val="af8"/>
          <w:rFonts w:eastAsia="Arial"/>
          <w:b w:val="0"/>
          <w:bCs w:val="0"/>
          <w:sz w:val="28"/>
          <w:szCs w:val="28"/>
          <w:lang w:val="kk-KZ"/>
        </w:rPr>
        <w:t>Бұхара</w:t>
      </w:r>
      <w:r w:rsidRPr="006B3C01">
        <w:rPr>
          <w:sz w:val="28"/>
          <w:szCs w:val="28"/>
          <w:lang w:val="kk-KZ"/>
        </w:rPr>
        <w:t xml:space="preserve"> – білім мен руханияттың, </w:t>
      </w:r>
      <w:r w:rsidRPr="006B3C01">
        <w:rPr>
          <w:rStyle w:val="af8"/>
          <w:rFonts w:eastAsia="Arial"/>
          <w:b w:val="0"/>
          <w:bCs w:val="0"/>
          <w:sz w:val="28"/>
          <w:szCs w:val="28"/>
          <w:lang w:val="kk-KZ"/>
        </w:rPr>
        <w:t>Һүндістан (Үндістан)</w:t>
      </w:r>
      <w:r w:rsidRPr="006B3C01">
        <w:rPr>
          <w:sz w:val="28"/>
          <w:szCs w:val="28"/>
          <w:lang w:val="kk-KZ"/>
        </w:rPr>
        <w:t xml:space="preserve"> – даналықтың, сопылықтың кеңістігі ретінде көрсетіледі.</w:t>
      </w:r>
    </w:p>
    <w:p w14:paraId="5CA32B00" w14:textId="77777777" w:rsidR="00341736" w:rsidRPr="006B3C01" w:rsidRDefault="00341736" w:rsidP="0021571A">
      <w:pPr>
        <w:pStyle w:val="a9"/>
        <w:spacing w:before="0" w:beforeAutospacing="0" w:after="0" w:afterAutospacing="0"/>
        <w:ind w:firstLine="567"/>
        <w:contextualSpacing/>
        <w:jc w:val="both"/>
        <w:rPr>
          <w:rStyle w:val="a5"/>
          <w:i w:val="0"/>
          <w:iCs w:val="0"/>
          <w:sz w:val="28"/>
          <w:szCs w:val="28"/>
          <w:lang w:val="kk-KZ"/>
        </w:rPr>
      </w:pPr>
      <w:r w:rsidRPr="006B3C01">
        <w:rPr>
          <w:rStyle w:val="a5"/>
          <w:i w:val="0"/>
          <w:iCs w:val="0"/>
          <w:sz w:val="28"/>
          <w:szCs w:val="28"/>
          <w:lang w:val="kk-KZ"/>
        </w:rPr>
        <w:t>Ағылшын, Қытай, Жапон (Иапон), Румды алып,</w:t>
      </w:r>
    </w:p>
    <w:p w14:paraId="7AB5740A" w14:textId="77777777" w:rsidR="00341736" w:rsidRPr="006B3C01" w:rsidRDefault="00341736" w:rsidP="0021571A">
      <w:pPr>
        <w:pStyle w:val="a9"/>
        <w:spacing w:before="0" w:beforeAutospacing="0" w:after="0" w:afterAutospacing="0"/>
        <w:ind w:firstLine="567"/>
        <w:contextualSpacing/>
        <w:jc w:val="both"/>
        <w:rPr>
          <w:rStyle w:val="a5"/>
          <w:i w:val="0"/>
          <w:iCs w:val="0"/>
          <w:sz w:val="28"/>
          <w:szCs w:val="28"/>
          <w:lang w:val="kk-KZ"/>
        </w:rPr>
      </w:pPr>
      <w:r w:rsidRPr="006B3C01">
        <w:rPr>
          <w:rStyle w:val="a5"/>
          <w:i w:val="0"/>
          <w:iCs w:val="0"/>
          <w:sz w:val="28"/>
          <w:szCs w:val="28"/>
          <w:lang w:val="kk-KZ"/>
        </w:rPr>
        <w:t>Дін түзеп, әмір етсең бұл жаһанға.</w:t>
      </w:r>
    </w:p>
    <w:p w14:paraId="1E31AA0E" w14:textId="77777777"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 xml:space="preserve">Бұл тармақтардан </w:t>
      </w:r>
      <w:r w:rsidRPr="006B3C01">
        <w:rPr>
          <w:rStyle w:val="af8"/>
          <w:rFonts w:eastAsia="Arial"/>
          <w:b w:val="0"/>
          <w:bCs w:val="0"/>
          <w:sz w:val="28"/>
          <w:szCs w:val="28"/>
          <w:lang w:val="kk-KZ"/>
        </w:rPr>
        <w:t>жаһандық билік, әділет орнату, ислам құндылықтарын тарату туралы утопиялық саяси-діни арманды бағамдаймыз</w:t>
      </w:r>
      <w:r w:rsidRPr="006B3C01">
        <w:rPr>
          <w:sz w:val="28"/>
          <w:szCs w:val="28"/>
          <w:lang w:val="kk-KZ"/>
        </w:rPr>
        <w:t xml:space="preserve">. Мұнда: </w:t>
      </w:r>
      <w:r w:rsidRPr="006B3C01">
        <w:rPr>
          <w:rStyle w:val="af8"/>
          <w:rFonts w:eastAsia="Arial"/>
          <w:b w:val="0"/>
          <w:bCs w:val="0"/>
          <w:sz w:val="28"/>
          <w:szCs w:val="28"/>
          <w:lang w:val="kk-KZ"/>
        </w:rPr>
        <w:t>Ағылшын, Қытай, Жапон, Рум (Еуропа)</w:t>
      </w:r>
      <w:r w:rsidRPr="006B3C01">
        <w:rPr>
          <w:sz w:val="28"/>
          <w:szCs w:val="28"/>
          <w:lang w:val="kk-KZ"/>
        </w:rPr>
        <w:t xml:space="preserve"> елдерінің аталуымен әлемдік күштерге ишара жасалған. «Дін түзеп» тіркесі – </w:t>
      </w:r>
      <w:r w:rsidRPr="006B3C01">
        <w:rPr>
          <w:rStyle w:val="af8"/>
          <w:rFonts w:eastAsia="Arial"/>
          <w:b w:val="0"/>
          <w:bCs w:val="0"/>
          <w:sz w:val="28"/>
          <w:szCs w:val="28"/>
          <w:lang w:val="kk-KZ"/>
        </w:rPr>
        <w:t>исламды әділет пен тәртіп негізі ретінде</w:t>
      </w:r>
      <w:r w:rsidRPr="006B3C01">
        <w:rPr>
          <w:sz w:val="28"/>
          <w:szCs w:val="28"/>
          <w:lang w:val="kk-KZ"/>
        </w:rPr>
        <w:t xml:space="preserve"> ұсыну.</w:t>
      </w:r>
    </w:p>
    <w:p w14:paraId="7255AFD4" w14:textId="3EA9267D" w:rsidR="00341736" w:rsidRPr="006B3C01" w:rsidRDefault="00341736" w:rsidP="0021571A">
      <w:pPr>
        <w:pStyle w:val="a9"/>
        <w:spacing w:before="0" w:beforeAutospacing="0" w:after="0" w:afterAutospacing="0"/>
        <w:ind w:firstLine="567"/>
        <w:contextualSpacing/>
        <w:jc w:val="both"/>
        <w:rPr>
          <w:sz w:val="28"/>
          <w:szCs w:val="28"/>
          <w:shd w:val="clear" w:color="auto" w:fill="FFFFFF"/>
          <w:lang w:val="kk-KZ"/>
        </w:rPr>
      </w:pPr>
      <w:r w:rsidRPr="006B3C01">
        <w:rPr>
          <w:sz w:val="28"/>
          <w:szCs w:val="28"/>
          <w:lang w:val="kk-KZ"/>
        </w:rPr>
        <w:t xml:space="preserve">«Ер Ғұшман қазы әулетінен сұлтан Фатих сұлтан атлығы халифа Фатих қылып, Стамбулды алып, Айя-Софияда бес уақыт намаз оқытқан сол ер екен. Онан бұрын халифалық та әр шаћарға, әр тұқымға көшіп жүріпті: Шамда, Бағдатта, Мысырда, ең аяғы Бұрсада» </w:t>
      </w:r>
      <w:r w:rsidR="008D4C53" w:rsidRPr="006B3C01">
        <w:rPr>
          <w:sz w:val="28"/>
          <w:szCs w:val="28"/>
          <w:lang w:val="kk-KZ"/>
        </w:rPr>
        <w:t>[59</w:t>
      </w:r>
      <w:r w:rsidRPr="006B3C01">
        <w:rPr>
          <w:sz w:val="28"/>
          <w:szCs w:val="28"/>
          <w:lang w:val="kk-KZ"/>
        </w:rPr>
        <w:t xml:space="preserve">, </w:t>
      </w:r>
      <w:r w:rsidR="00C67B53" w:rsidRPr="006B3C01">
        <w:rPr>
          <w:sz w:val="28"/>
          <w:szCs w:val="28"/>
          <w:lang w:val="kk-KZ"/>
        </w:rPr>
        <w:t>б.</w:t>
      </w:r>
      <w:r w:rsidRPr="006B3C01">
        <w:rPr>
          <w:sz w:val="28"/>
          <w:szCs w:val="28"/>
          <w:lang w:val="kk-KZ"/>
        </w:rPr>
        <w:t>86].</w:t>
      </w:r>
      <w:r w:rsidRPr="006B3C01">
        <w:rPr>
          <w:sz w:val="28"/>
          <w:szCs w:val="28"/>
          <w:shd w:val="clear" w:color="auto" w:fill="FFFFFF"/>
          <w:lang w:val="kk-KZ"/>
        </w:rPr>
        <w:t xml:space="preserve"> </w:t>
      </w:r>
    </w:p>
    <w:p w14:paraId="5C474290" w14:textId="77777777"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Саны жоқ такыр пұлдың жиған тамға,</w:t>
      </w:r>
    </w:p>
    <w:p w14:paraId="34D1738B" w14:textId="77777777"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Жейтін уыз табылмақ тегін нанға.</w:t>
      </w:r>
    </w:p>
    <w:p w14:paraId="624A5E2E" w14:textId="77777777" w:rsidR="00341736" w:rsidRPr="006B3C01" w:rsidRDefault="00341736" w:rsidP="0021571A">
      <w:pPr>
        <w:pStyle w:val="a9"/>
        <w:spacing w:before="0" w:beforeAutospacing="0" w:after="0" w:afterAutospacing="0"/>
        <w:ind w:firstLine="567"/>
        <w:contextualSpacing/>
        <w:jc w:val="both"/>
        <w:rPr>
          <w:sz w:val="28"/>
          <w:szCs w:val="28"/>
        </w:rPr>
      </w:pPr>
      <w:r w:rsidRPr="006B3C01">
        <w:rPr>
          <w:sz w:val="28"/>
          <w:szCs w:val="28"/>
        </w:rPr>
        <w:t>Бозбаланы ай кесіп жалдап жатыр.</w:t>
      </w:r>
    </w:p>
    <w:p w14:paraId="5A0BFDE0" w14:textId="322DEAF7"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rPr>
        <w:t xml:space="preserve">Жүк жөнелтіп күнбе күн Мысыр, Шамға </w:t>
      </w:r>
      <w:r w:rsidRPr="006B3C01">
        <w:rPr>
          <w:sz w:val="28"/>
          <w:szCs w:val="28"/>
          <w:lang w:val="kk-KZ"/>
        </w:rPr>
        <w:t>[</w:t>
      </w:r>
      <w:r w:rsidR="007D727B" w:rsidRPr="006B3C01">
        <w:rPr>
          <w:sz w:val="28"/>
          <w:szCs w:val="28"/>
        </w:rPr>
        <w:t>112</w:t>
      </w:r>
      <w:r w:rsidRPr="006B3C01">
        <w:rPr>
          <w:sz w:val="28"/>
          <w:szCs w:val="28"/>
          <w:lang w:val="kk-KZ"/>
        </w:rPr>
        <w:t xml:space="preserve">, </w:t>
      </w:r>
      <w:r w:rsidR="00C67B53" w:rsidRPr="006B3C01">
        <w:rPr>
          <w:sz w:val="28"/>
          <w:szCs w:val="28"/>
          <w:lang w:val="kk-KZ"/>
        </w:rPr>
        <w:t>б.</w:t>
      </w:r>
      <w:r w:rsidRPr="006B3C01">
        <w:rPr>
          <w:sz w:val="28"/>
          <w:szCs w:val="28"/>
          <w:lang w:val="kk-KZ"/>
        </w:rPr>
        <w:t>139], - деп Пайғамбарымыздың алғашқы керуені туралы жырлайды.</w:t>
      </w:r>
    </w:p>
    <w:p w14:paraId="19175B2F" w14:textId="77777777"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Сондай-ақ қаламгердің діни тақырыптағы шщығармаларынан Мекке топонимін көптеп кездестіреміз.</w:t>
      </w:r>
    </w:p>
    <w:p w14:paraId="3011E7A0" w14:textId="459A6D2D" w:rsidR="00341736" w:rsidRPr="006B3C01" w:rsidRDefault="00341736" w:rsidP="0021571A">
      <w:pPr>
        <w:pStyle w:val="a9"/>
        <w:spacing w:before="0" w:beforeAutospacing="0" w:after="0" w:afterAutospacing="0"/>
        <w:ind w:firstLine="567"/>
        <w:contextualSpacing/>
        <w:jc w:val="both"/>
        <w:rPr>
          <w:sz w:val="28"/>
          <w:szCs w:val="28"/>
          <w:shd w:val="clear" w:color="auto" w:fill="FFFFFF"/>
          <w:lang w:val="kk-KZ"/>
        </w:rPr>
      </w:pPr>
      <w:r w:rsidRPr="006B3C01">
        <w:rPr>
          <w:i/>
          <w:iCs/>
          <w:sz w:val="28"/>
          <w:szCs w:val="28"/>
          <w:lang w:val="kk-KZ"/>
        </w:rPr>
        <w:t>Мекке</w:t>
      </w:r>
      <w:r w:rsidRPr="006B3C01">
        <w:rPr>
          <w:sz w:val="28"/>
          <w:szCs w:val="28"/>
          <w:lang w:val="kk-KZ"/>
        </w:rPr>
        <w:t xml:space="preserve"> – Сауд Арабиясындағы қала, мұсылмандардың қажылық орны. Мұхаммед 570 жылы Меккеде </w:t>
      </w:r>
      <w:r w:rsidRPr="006B3C01">
        <w:rPr>
          <w:sz w:val="28"/>
          <w:szCs w:val="28"/>
          <w:shd w:val="clear" w:color="auto" w:fill="FFFFFF"/>
          <w:lang w:val="kk-KZ"/>
        </w:rPr>
        <w:t xml:space="preserve">дүниеге келіп, пайғамбарлығын осында бастаған. Ол арабтардың ежелгі мәдени орталығы саналады. Исламдық сенім бойынша мұнда Адам ата мен Хауа ана, Шис, </w:t>
      </w:r>
      <w:hyperlink r:id="rId51" w:tooltip="Ибраһим" w:history="1">
        <w:r w:rsidRPr="006B3C01">
          <w:rPr>
            <w:rStyle w:val="40"/>
            <w:rFonts w:ascii="Times New Roman" w:eastAsiaTheme="minorHAnsi" w:hAnsi="Times New Roman" w:cs="Times New Roman"/>
            <w:color w:val="auto"/>
            <w:sz w:val="28"/>
            <w:szCs w:val="28"/>
            <w:shd w:val="clear" w:color="auto" w:fill="FFFFFF"/>
            <w:lang w:val="kk-KZ"/>
          </w:rPr>
          <w:t>Ибраһим</w:t>
        </w:r>
      </w:hyperlink>
      <w:r w:rsidRPr="006B3C01">
        <w:rPr>
          <w:sz w:val="28"/>
          <w:szCs w:val="28"/>
          <w:shd w:val="clear" w:color="auto" w:fill="FFFFFF"/>
          <w:lang w:val="kk-KZ"/>
        </w:rPr>
        <w:t>, Исмаил пайғамбар тұрған</w:t>
      </w:r>
      <w:r w:rsidRPr="006B3C01">
        <w:rPr>
          <w:sz w:val="28"/>
          <w:szCs w:val="28"/>
          <w:lang w:val="kk-KZ"/>
        </w:rPr>
        <w:t xml:space="preserve">. </w:t>
      </w:r>
      <w:r w:rsidRPr="006B3C01">
        <w:rPr>
          <w:sz w:val="28"/>
          <w:szCs w:val="28"/>
          <w:shd w:val="clear" w:color="auto" w:fill="FFFFFF"/>
          <w:lang w:val="kk-KZ"/>
        </w:rPr>
        <w:t xml:space="preserve">Онда </w:t>
      </w:r>
      <w:hyperlink r:id="rId52" w:tooltip="Қағба" w:history="1">
        <w:r w:rsidRPr="006B3C01">
          <w:rPr>
            <w:rStyle w:val="40"/>
            <w:rFonts w:ascii="Times New Roman" w:eastAsiaTheme="minorHAnsi" w:hAnsi="Times New Roman" w:cs="Times New Roman"/>
            <w:color w:val="auto"/>
            <w:sz w:val="28"/>
            <w:szCs w:val="28"/>
            <w:shd w:val="clear" w:color="auto" w:fill="FFFFFF"/>
            <w:lang w:val="kk-KZ"/>
          </w:rPr>
          <w:t>Қағба</w:t>
        </w:r>
      </w:hyperlink>
      <w:r w:rsidRPr="006B3C01">
        <w:rPr>
          <w:sz w:val="28"/>
          <w:szCs w:val="28"/>
          <w:shd w:val="clear" w:color="auto" w:fill="FFFFFF"/>
          <w:lang w:val="kk-KZ"/>
        </w:rPr>
        <w:t xml:space="preserve">, </w:t>
      </w:r>
      <w:hyperlink r:id="rId53" w:tooltip="Әл-Харам (мұндай бет жоқ)" w:history="1">
        <w:r w:rsidRPr="006B3C01">
          <w:rPr>
            <w:rStyle w:val="40"/>
            <w:rFonts w:ascii="Times New Roman" w:eastAsiaTheme="minorHAnsi" w:hAnsi="Times New Roman" w:cs="Times New Roman"/>
            <w:color w:val="auto"/>
            <w:sz w:val="28"/>
            <w:szCs w:val="28"/>
            <w:shd w:val="clear" w:color="auto" w:fill="FFFFFF"/>
            <w:lang w:val="kk-KZ"/>
          </w:rPr>
          <w:t>әл-Харам</w:t>
        </w:r>
      </w:hyperlink>
      <w:r w:rsidRPr="006B3C01">
        <w:rPr>
          <w:sz w:val="28"/>
          <w:szCs w:val="28"/>
          <w:shd w:val="clear" w:color="auto" w:fill="FFFFFF"/>
          <w:lang w:val="kk-KZ"/>
        </w:rPr>
        <w:t xml:space="preserve"> мешіті орналасқан. </w:t>
      </w:r>
      <w:r w:rsidRPr="006B3C01">
        <w:rPr>
          <w:sz w:val="28"/>
          <w:szCs w:val="28"/>
          <w:lang w:val="kk-KZ"/>
        </w:rPr>
        <w:t>Пайғамбар (с.а.с.) да өзінің туған шаһары Мекке қаласына айрықша ықыласпен қараған. Мәдинаға қоныс аударып, сонда орнықса да, алғашқы туған жерін әсте ұмытпаған [</w:t>
      </w:r>
      <w:r w:rsidR="007D727B" w:rsidRPr="006B3C01">
        <w:rPr>
          <w:sz w:val="28"/>
          <w:szCs w:val="28"/>
          <w:lang w:val="kk-KZ"/>
        </w:rPr>
        <w:t>113</w:t>
      </w:r>
      <w:r w:rsidRPr="006B3C01">
        <w:rPr>
          <w:sz w:val="28"/>
          <w:szCs w:val="28"/>
          <w:lang w:val="kk-KZ"/>
        </w:rPr>
        <w:t>].</w:t>
      </w:r>
      <w:r w:rsidRPr="006B3C01">
        <w:rPr>
          <w:sz w:val="28"/>
          <w:szCs w:val="28"/>
          <w:shd w:val="clear" w:color="auto" w:fill="FFFFFF"/>
          <w:lang w:val="kk-KZ"/>
        </w:rPr>
        <w:t xml:space="preserve"> </w:t>
      </w:r>
    </w:p>
    <w:p w14:paraId="39EFBEE4" w14:textId="77777777" w:rsidR="00341736" w:rsidRPr="006B3C01" w:rsidRDefault="00341736" w:rsidP="0021571A">
      <w:pPr>
        <w:pStyle w:val="a9"/>
        <w:spacing w:before="0" w:beforeAutospacing="0" w:after="0" w:afterAutospacing="0"/>
        <w:ind w:firstLine="567"/>
        <w:contextualSpacing/>
        <w:jc w:val="both"/>
        <w:rPr>
          <w:sz w:val="28"/>
          <w:szCs w:val="28"/>
          <w:shd w:val="clear" w:color="auto" w:fill="FFFFFF"/>
          <w:lang w:val="kk-KZ"/>
        </w:rPr>
      </w:pPr>
      <w:r w:rsidRPr="006B3C01">
        <w:rPr>
          <w:sz w:val="28"/>
          <w:szCs w:val="28"/>
          <w:shd w:val="clear" w:color="auto" w:fill="FFFFFF"/>
          <w:lang w:val="kk-KZ"/>
        </w:rPr>
        <w:t>Мәшһүр Жүсіп:</w:t>
      </w:r>
    </w:p>
    <w:p w14:paraId="3D7AFB88" w14:textId="77777777" w:rsidR="00341736" w:rsidRPr="006B3C01" w:rsidRDefault="00341736" w:rsidP="0021571A">
      <w:pPr>
        <w:pStyle w:val="a9"/>
        <w:spacing w:before="0" w:beforeAutospacing="0" w:after="0" w:afterAutospacing="0"/>
        <w:ind w:firstLine="567"/>
        <w:contextualSpacing/>
        <w:jc w:val="both"/>
        <w:rPr>
          <w:sz w:val="28"/>
          <w:szCs w:val="28"/>
          <w:shd w:val="clear" w:color="auto" w:fill="FFFFFF"/>
          <w:lang w:val="kk-KZ"/>
        </w:rPr>
      </w:pPr>
      <w:r w:rsidRPr="006B3C01">
        <w:rPr>
          <w:sz w:val="28"/>
          <w:szCs w:val="28"/>
          <w:shd w:val="clear" w:color="auto" w:fill="FFFFFF"/>
          <w:lang w:val="kk-KZ"/>
        </w:rPr>
        <w:t>«Сонда жердің ашылған аузы қай жер?»-</w:t>
      </w:r>
    </w:p>
    <w:p w14:paraId="32106DEB" w14:textId="77777777" w:rsidR="00341736" w:rsidRPr="006B3C01" w:rsidRDefault="00341736" w:rsidP="0021571A">
      <w:pPr>
        <w:pStyle w:val="a9"/>
        <w:spacing w:before="0" w:beforeAutospacing="0" w:after="0" w:afterAutospacing="0"/>
        <w:ind w:firstLine="567"/>
        <w:contextualSpacing/>
        <w:jc w:val="both"/>
        <w:rPr>
          <w:sz w:val="28"/>
          <w:szCs w:val="28"/>
          <w:shd w:val="clear" w:color="auto" w:fill="FFFFFF"/>
          <w:lang w:val="kk-KZ"/>
        </w:rPr>
      </w:pPr>
      <w:r w:rsidRPr="006B3C01">
        <w:rPr>
          <w:sz w:val="28"/>
          <w:szCs w:val="28"/>
          <w:shd w:val="clear" w:color="auto" w:fill="FFFFFF"/>
          <w:lang w:val="kk-KZ"/>
        </w:rPr>
        <w:t>Десеңдер, осы күнгі тұрған Мекке!</w:t>
      </w:r>
    </w:p>
    <w:p w14:paraId="3B559E39" w14:textId="77777777" w:rsidR="00341736" w:rsidRPr="006B3C01" w:rsidRDefault="00341736" w:rsidP="0021571A">
      <w:pPr>
        <w:pStyle w:val="a9"/>
        <w:spacing w:before="0" w:beforeAutospacing="0" w:after="0" w:afterAutospacing="0"/>
        <w:ind w:firstLine="567"/>
        <w:contextualSpacing/>
        <w:jc w:val="both"/>
        <w:rPr>
          <w:sz w:val="28"/>
          <w:szCs w:val="28"/>
          <w:shd w:val="clear" w:color="auto" w:fill="FFFFFF"/>
          <w:lang w:val="kk-KZ"/>
        </w:rPr>
      </w:pPr>
      <w:r w:rsidRPr="006B3C01">
        <w:rPr>
          <w:sz w:val="28"/>
          <w:szCs w:val="28"/>
          <w:shd w:val="clear" w:color="auto" w:fill="FFFFFF"/>
          <w:lang w:val="kk-KZ"/>
        </w:rPr>
        <w:t>Мұнымды бекер деген кітап қарар.</w:t>
      </w:r>
    </w:p>
    <w:p w14:paraId="5EA3BFFB" w14:textId="77777777" w:rsidR="00341736" w:rsidRPr="006B3C01" w:rsidRDefault="00341736" w:rsidP="0021571A">
      <w:pPr>
        <w:pStyle w:val="a9"/>
        <w:spacing w:before="0" w:beforeAutospacing="0" w:after="0" w:afterAutospacing="0"/>
        <w:ind w:firstLine="567"/>
        <w:contextualSpacing/>
        <w:jc w:val="both"/>
        <w:rPr>
          <w:sz w:val="28"/>
          <w:szCs w:val="28"/>
          <w:shd w:val="clear" w:color="auto" w:fill="FFFFFF"/>
          <w:lang w:val="kk-KZ"/>
        </w:rPr>
      </w:pPr>
      <w:r w:rsidRPr="006B3C01">
        <w:rPr>
          <w:sz w:val="28"/>
          <w:szCs w:val="28"/>
          <w:shd w:val="clear" w:color="auto" w:fill="FFFFFF"/>
          <w:lang w:val="kk-KZ"/>
        </w:rPr>
        <w:t>Халқыма білгенімді айтсам жарар.</w:t>
      </w:r>
    </w:p>
    <w:p w14:paraId="4B08E0C4" w14:textId="77777777" w:rsidR="00341736" w:rsidRPr="006B3C01" w:rsidRDefault="00341736" w:rsidP="0021571A">
      <w:pPr>
        <w:pStyle w:val="a9"/>
        <w:spacing w:before="0" w:beforeAutospacing="0" w:after="0" w:afterAutospacing="0"/>
        <w:ind w:firstLine="567"/>
        <w:contextualSpacing/>
        <w:jc w:val="both"/>
        <w:rPr>
          <w:sz w:val="28"/>
          <w:szCs w:val="28"/>
          <w:shd w:val="clear" w:color="auto" w:fill="FFFFFF"/>
          <w:lang w:val="kk-KZ"/>
        </w:rPr>
      </w:pPr>
      <w:r w:rsidRPr="006B3C01">
        <w:rPr>
          <w:sz w:val="28"/>
          <w:szCs w:val="28"/>
          <w:shd w:val="clear" w:color="auto" w:fill="FFFFFF"/>
          <w:lang w:val="kk-KZ"/>
        </w:rPr>
        <w:t>Көк пен Жердің аузы сол болғандықтан,</w:t>
      </w:r>
    </w:p>
    <w:p w14:paraId="2EA39E37" w14:textId="54E556D5" w:rsidR="00341736" w:rsidRPr="006B3C01" w:rsidRDefault="00341736" w:rsidP="0021571A">
      <w:pPr>
        <w:pStyle w:val="a9"/>
        <w:spacing w:before="0" w:beforeAutospacing="0" w:after="0" w:afterAutospacing="0"/>
        <w:ind w:firstLine="567"/>
        <w:contextualSpacing/>
        <w:jc w:val="both"/>
        <w:rPr>
          <w:sz w:val="28"/>
          <w:szCs w:val="28"/>
          <w:shd w:val="clear" w:color="auto" w:fill="FFFFFF"/>
          <w:lang w:val="kk-KZ"/>
        </w:rPr>
      </w:pPr>
      <w:r w:rsidRPr="006B3C01">
        <w:rPr>
          <w:sz w:val="28"/>
          <w:szCs w:val="28"/>
          <w:shd w:val="clear" w:color="auto" w:fill="FFFFFF"/>
          <w:lang w:val="kk-KZ"/>
        </w:rPr>
        <w:t xml:space="preserve">Құдайға жылаушылар сонда барар </w:t>
      </w:r>
      <w:r w:rsidRPr="006B3C01">
        <w:rPr>
          <w:sz w:val="28"/>
          <w:szCs w:val="28"/>
          <w:lang w:val="kk-KZ"/>
        </w:rPr>
        <w:t>[</w:t>
      </w:r>
      <w:r w:rsidR="000121C9" w:rsidRPr="006B3C01">
        <w:rPr>
          <w:sz w:val="28"/>
          <w:szCs w:val="28"/>
          <w:lang w:val="kk-KZ"/>
        </w:rPr>
        <w:t>11</w:t>
      </w:r>
      <w:r w:rsidR="007D727B" w:rsidRPr="006B3C01">
        <w:rPr>
          <w:sz w:val="28"/>
          <w:szCs w:val="28"/>
          <w:lang w:val="kk-KZ"/>
        </w:rPr>
        <w:t>2</w:t>
      </w:r>
      <w:r w:rsidRPr="006B3C01">
        <w:rPr>
          <w:sz w:val="28"/>
          <w:szCs w:val="28"/>
          <w:lang w:val="kk-KZ"/>
        </w:rPr>
        <w:t xml:space="preserve">, </w:t>
      </w:r>
      <w:r w:rsidR="00C67B53" w:rsidRPr="006B3C01">
        <w:rPr>
          <w:sz w:val="28"/>
          <w:szCs w:val="28"/>
          <w:lang w:val="kk-KZ"/>
        </w:rPr>
        <w:t>б.</w:t>
      </w:r>
      <w:r w:rsidRPr="006B3C01">
        <w:rPr>
          <w:sz w:val="28"/>
          <w:szCs w:val="28"/>
          <w:lang w:val="kk-KZ"/>
        </w:rPr>
        <w:t>4]</w:t>
      </w:r>
      <w:r w:rsidRPr="006B3C01">
        <w:rPr>
          <w:sz w:val="28"/>
          <w:szCs w:val="28"/>
          <w:shd w:val="clear" w:color="auto" w:fill="FFFFFF"/>
          <w:lang w:val="kk-KZ"/>
        </w:rPr>
        <w:t>, - деп Мекке қаласының құдіретін айтып өтеді.</w:t>
      </w:r>
    </w:p>
    <w:p w14:paraId="55F963BE" w14:textId="50E607B2" w:rsidR="00341736" w:rsidRPr="006B3C01" w:rsidRDefault="00341736" w:rsidP="0021571A">
      <w:pPr>
        <w:pStyle w:val="a9"/>
        <w:spacing w:before="0" w:beforeAutospacing="0" w:after="0" w:afterAutospacing="0"/>
        <w:ind w:firstLine="567"/>
        <w:contextualSpacing/>
        <w:jc w:val="both"/>
        <w:rPr>
          <w:sz w:val="28"/>
          <w:szCs w:val="28"/>
          <w:shd w:val="clear" w:color="auto" w:fill="FFFFFF"/>
          <w:lang w:val="kk-KZ"/>
        </w:rPr>
      </w:pPr>
      <w:r w:rsidRPr="006B3C01">
        <w:rPr>
          <w:sz w:val="28"/>
          <w:szCs w:val="28"/>
          <w:shd w:val="clear" w:color="auto" w:fill="FFFFFF"/>
          <w:lang w:val="kk-KZ"/>
        </w:rPr>
        <w:t xml:space="preserve">Мекке – әлемдегі ең ежелгі қалалардың бірі. Мұхаммед Пайғамбар (с.ғ.с) дүниеге келгенге дейінгі Мекке қаласы туралы нақты мәліметтер жоқ. Тек географияда Макораба деген лақап атпен Птолемей осы қала туралы алғашқы дерек айтты деген болжам бар, бұл мәліметтер біздің эрамыздың 2 ғасырына сәйкес келеді. Ежелгі тілдердің бірінен аударғанда «Мекке» «үй» деген мағынаны білдіреді. Географиялық жағынан алғанда бұл қала Араб түбегінің Хиджаз аймағында орналасқан. Қызыл теңізден 75 км қашықтықта </w:t>
      </w:r>
      <w:r w:rsidRPr="006B3C01">
        <w:rPr>
          <w:sz w:val="28"/>
          <w:szCs w:val="28"/>
          <w:lang w:val="kk-KZ"/>
        </w:rPr>
        <w:t>[</w:t>
      </w:r>
      <w:r w:rsidR="007D727B" w:rsidRPr="006B3C01">
        <w:rPr>
          <w:sz w:val="28"/>
          <w:szCs w:val="28"/>
          <w:lang w:val="kk-KZ"/>
        </w:rPr>
        <w:t>11</w:t>
      </w:r>
      <w:r w:rsidR="007D727B" w:rsidRPr="009A1026">
        <w:rPr>
          <w:sz w:val="28"/>
          <w:szCs w:val="28"/>
          <w:lang w:val="kk-KZ"/>
        </w:rPr>
        <w:t>4</w:t>
      </w:r>
      <w:r w:rsidRPr="006B3C01">
        <w:rPr>
          <w:sz w:val="28"/>
          <w:szCs w:val="28"/>
          <w:lang w:val="kk-KZ"/>
        </w:rPr>
        <w:t>]</w:t>
      </w:r>
      <w:r w:rsidRPr="006B3C01">
        <w:rPr>
          <w:sz w:val="28"/>
          <w:szCs w:val="28"/>
          <w:shd w:val="clear" w:color="auto" w:fill="FFFFFF"/>
          <w:lang w:val="kk-KZ"/>
        </w:rPr>
        <w:t>.</w:t>
      </w:r>
    </w:p>
    <w:p w14:paraId="5B745FF7" w14:textId="6A6ACDE6" w:rsidR="00341736" w:rsidRPr="006B3C01" w:rsidRDefault="00341736" w:rsidP="0021571A">
      <w:pPr>
        <w:pStyle w:val="a9"/>
        <w:spacing w:before="0" w:beforeAutospacing="0" w:after="0" w:afterAutospacing="0"/>
        <w:ind w:firstLine="567"/>
        <w:contextualSpacing/>
        <w:jc w:val="both"/>
        <w:rPr>
          <w:sz w:val="28"/>
          <w:szCs w:val="28"/>
          <w:shd w:val="clear" w:color="auto" w:fill="FFFFFF"/>
          <w:lang w:val="kk-KZ"/>
        </w:rPr>
      </w:pPr>
      <w:r w:rsidRPr="006B3C01">
        <w:rPr>
          <w:sz w:val="28"/>
          <w:szCs w:val="28"/>
          <w:shd w:val="clear" w:color="auto" w:fill="FFFFFF"/>
          <w:lang w:val="kk-KZ"/>
        </w:rPr>
        <w:lastRenderedPageBreak/>
        <w:t>Әр тарихи кезеңде қала түрлі атауларға ие болған. Алайда бізге белгілісі 4 атау. Бұл төрт атау қасиетті Құранда келтіріледі. Бұл Бакка, Умм аль-Кура, Балад аль-Амин және бүгінгі атауы Мекке [</w:t>
      </w:r>
      <w:r w:rsidR="007D727B" w:rsidRPr="006B3C01">
        <w:rPr>
          <w:sz w:val="28"/>
          <w:szCs w:val="28"/>
          <w:lang w:val="kk-KZ"/>
        </w:rPr>
        <w:t>115</w:t>
      </w:r>
      <w:r w:rsidRPr="006B3C01">
        <w:rPr>
          <w:sz w:val="28"/>
          <w:szCs w:val="28"/>
          <w:shd w:val="clear" w:color="auto" w:fill="FFFFFF"/>
          <w:lang w:val="kk-KZ"/>
        </w:rPr>
        <w:t>].</w:t>
      </w:r>
    </w:p>
    <w:p w14:paraId="1A926ECF" w14:textId="77777777" w:rsidR="00341736" w:rsidRPr="006B3C01" w:rsidRDefault="00341736" w:rsidP="0021571A">
      <w:pPr>
        <w:pStyle w:val="a9"/>
        <w:spacing w:before="0" w:beforeAutospacing="0" w:after="0" w:afterAutospacing="0"/>
        <w:ind w:firstLine="567"/>
        <w:contextualSpacing/>
        <w:jc w:val="both"/>
        <w:rPr>
          <w:sz w:val="28"/>
          <w:szCs w:val="28"/>
          <w:shd w:val="clear" w:color="auto" w:fill="FFFFFF"/>
          <w:lang w:val="kk-KZ"/>
        </w:rPr>
      </w:pPr>
      <w:r w:rsidRPr="006B3C01">
        <w:rPr>
          <w:sz w:val="28"/>
          <w:szCs w:val="28"/>
          <w:lang w:val="kk-KZ"/>
        </w:rPr>
        <w:t>Мәшһүр Жүсіптің бұл үзіндісінде Мекке қаласы тек географиялық нысан ретінде емес, діни-семиотикалық рөл атқаратын поэтотопоним ретінде көрінеді. Ақын Меккені «жердің ашылған аузы» деп бейнелеп, оны рухани орталыққа, құдайға жылаушылардың, яғни дұға етушілердің бару нүктесіне айналдырады. Осы жолдарда топонимдік атау арқылы кеңістікке идеологиялық және рухани мән жүктеліп, тарихи-мәдени контекстпен байланыстырылады.</w:t>
      </w:r>
    </w:p>
    <w:p w14:paraId="7EB1BA23" w14:textId="77777777" w:rsidR="00341736" w:rsidRPr="006B3C01" w:rsidRDefault="00341736" w:rsidP="0021571A">
      <w:pPr>
        <w:pStyle w:val="a9"/>
        <w:spacing w:before="0" w:beforeAutospacing="0" w:after="0" w:afterAutospacing="0"/>
        <w:ind w:firstLine="567"/>
        <w:contextualSpacing/>
        <w:jc w:val="both"/>
        <w:rPr>
          <w:sz w:val="28"/>
          <w:szCs w:val="28"/>
          <w:shd w:val="clear" w:color="auto" w:fill="FFFFFF"/>
          <w:lang w:val="kk-KZ"/>
        </w:rPr>
      </w:pPr>
      <w:r w:rsidRPr="006B3C01">
        <w:rPr>
          <w:sz w:val="28"/>
          <w:szCs w:val="28"/>
          <w:lang w:val="kk-KZ"/>
        </w:rPr>
        <w:t>Мекке поэтотопонимі мәтінде діни-құндылықтық орталық ретінде бейнеленеді, адамның рухани ұмтылысын көрсетіп, и</w:t>
      </w:r>
      <w:r w:rsidRPr="006B3C01">
        <w:rPr>
          <w:rStyle w:val="af8"/>
          <w:rFonts w:eastAsia="Arial"/>
          <w:b w:val="0"/>
          <w:bCs w:val="0"/>
          <w:sz w:val="28"/>
          <w:szCs w:val="28"/>
          <w:lang w:val="kk-KZ"/>
        </w:rPr>
        <w:t>деялық-рухани бағдар</w:t>
      </w:r>
      <w:r w:rsidRPr="006B3C01">
        <w:rPr>
          <w:sz w:val="28"/>
          <w:szCs w:val="28"/>
          <w:lang w:val="kk-KZ"/>
        </w:rPr>
        <w:t xml:space="preserve"> қызметін атқарады. Сонымен қатар «Жердің ашылған аузы», «құдайға жылаушылар сонда барар» сияқты метафоралар арқылы кеңістіктің символикалық мәні ашылады, көркем образға тереңдік беріледі де, а</w:t>
      </w:r>
      <w:r w:rsidRPr="006B3C01">
        <w:rPr>
          <w:rStyle w:val="af8"/>
          <w:rFonts w:eastAsia="Arial"/>
          <w:b w:val="0"/>
          <w:bCs w:val="0"/>
          <w:sz w:val="28"/>
          <w:szCs w:val="28"/>
          <w:lang w:val="kk-KZ"/>
        </w:rPr>
        <w:t>ссоциативті семантикалық өріс құрайды. Тарихи және мәдени контекст куәлігі ретінде</w:t>
      </w:r>
      <w:r w:rsidRPr="006B3C01">
        <w:rPr>
          <w:sz w:val="28"/>
          <w:szCs w:val="28"/>
          <w:lang w:val="kk-KZ"/>
        </w:rPr>
        <w:t xml:space="preserve"> Мекке арқылы автор өз дәуіріндегі діни тәжірибені, қажылық сапарын және халықтың сенімін көрсетеді, кеңістік пен рухани тәжірибенің сабақтастығын сақтайды.</w:t>
      </w:r>
    </w:p>
    <w:p w14:paraId="033EC0BD" w14:textId="77777777" w:rsidR="00341736" w:rsidRPr="006B3C01" w:rsidRDefault="00341736" w:rsidP="0021571A">
      <w:pPr>
        <w:pStyle w:val="a9"/>
        <w:spacing w:before="0" w:beforeAutospacing="0" w:after="0" w:afterAutospacing="0"/>
        <w:ind w:firstLine="567"/>
        <w:contextualSpacing/>
        <w:jc w:val="both"/>
        <w:rPr>
          <w:sz w:val="28"/>
          <w:szCs w:val="28"/>
          <w:shd w:val="clear" w:color="auto" w:fill="FFFFFF"/>
          <w:lang w:val="kk-KZ"/>
        </w:rPr>
      </w:pPr>
      <w:r w:rsidRPr="006B3C01">
        <w:rPr>
          <w:sz w:val="28"/>
          <w:szCs w:val="28"/>
          <w:shd w:val="clear" w:color="auto" w:fill="FFFFFF"/>
          <w:lang w:val="kk-KZ"/>
        </w:rPr>
        <w:t>Мәшһүр Жүсіптің «Ізбас қажы» атты шығармасында Мекке туралы көбірек айтылған. Сонымен қатар Мұхаммед пайғамбарға арналған діни дастандарында, имандылық туралы поэзиялық туындыларында қасиетті жер туралы молынан беріледі.</w:t>
      </w:r>
    </w:p>
    <w:p w14:paraId="1974B50E" w14:textId="77777777"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Нұры көкке тіреліп тұрғаннан соң,</w:t>
      </w:r>
    </w:p>
    <w:p w14:paraId="2D529BE0" w14:textId="1430692A"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 xml:space="preserve">Тамаша етіп Меккеге бұлар келді [71, </w:t>
      </w:r>
      <w:r w:rsidR="00C67B53" w:rsidRPr="006B3C01">
        <w:rPr>
          <w:sz w:val="28"/>
          <w:szCs w:val="28"/>
          <w:lang w:val="kk-KZ"/>
        </w:rPr>
        <w:t>б.</w:t>
      </w:r>
      <w:r w:rsidRPr="006B3C01">
        <w:rPr>
          <w:sz w:val="28"/>
          <w:szCs w:val="28"/>
          <w:lang w:val="kk-KZ"/>
        </w:rPr>
        <w:t>28].</w:t>
      </w:r>
    </w:p>
    <w:p w14:paraId="5532BD49" w14:textId="77777777"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Ақ бұлттан басында қол шатыры,</w:t>
      </w:r>
    </w:p>
    <w:p w14:paraId="16947C5A" w14:textId="309E3CBB"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 xml:space="preserve">Мәдина мен Меккенің көркі келді [71, </w:t>
      </w:r>
      <w:r w:rsidR="00C67B53" w:rsidRPr="006B3C01">
        <w:rPr>
          <w:sz w:val="28"/>
          <w:szCs w:val="28"/>
          <w:lang w:val="kk-KZ"/>
        </w:rPr>
        <w:t>б.</w:t>
      </w:r>
      <w:r w:rsidRPr="006B3C01">
        <w:rPr>
          <w:sz w:val="28"/>
          <w:szCs w:val="28"/>
          <w:lang w:val="kk-KZ"/>
        </w:rPr>
        <w:t>119].</w:t>
      </w:r>
    </w:p>
    <w:p w14:paraId="59735293" w14:textId="77777777"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Жанымыздың жайы үшін Мекке бардық,</w:t>
      </w:r>
    </w:p>
    <w:p w14:paraId="3833AEFD" w14:textId="78445064"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Деп шығып ек: «Құдайға біз құрбандық». [</w:t>
      </w:r>
      <w:r w:rsidR="007D727B" w:rsidRPr="006B3C01">
        <w:rPr>
          <w:sz w:val="28"/>
          <w:szCs w:val="28"/>
          <w:lang w:val="kk-KZ"/>
        </w:rPr>
        <w:t>10</w:t>
      </w:r>
      <w:r w:rsidR="007D727B" w:rsidRPr="009A1026">
        <w:rPr>
          <w:sz w:val="28"/>
          <w:szCs w:val="28"/>
          <w:lang w:val="kk-KZ"/>
        </w:rPr>
        <w:t>0</w:t>
      </w:r>
      <w:r w:rsidRPr="006B3C01">
        <w:rPr>
          <w:sz w:val="28"/>
          <w:szCs w:val="28"/>
          <w:lang w:val="kk-KZ"/>
        </w:rPr>
        <w:t xml:space="preserve">, </w:t>
      </w:r>
      <w:r w:rsidR="00C67B53" w:rsidRPr="006B3C01">
        <w:rPr>
          <w:sz w:val="28"/>
          <w:szCs w:val="28"/>
          <w:lang w:val="kk-KZ"/>
        </w:rPr>
        <w:t>б.</w:t>
      </w:r>
      <w:r w:rsidRPr="006B3C01">
        <w:rPr>
          <w:sz w:val="28"/>
          <w:szCs w:val="28"/>
          <w:lang w:val="kk-KZ"/>
        </w:rPr>
        <w:t>324].</w:t>
      </w:r>
    </w:p>
    <w:p w14:paraId="31CCF4BB" w14:textId="77777777" w:rsidR="00341736" w:rsidRPr="006B3C01" w:rsidRDefault="00341736" w:rsidP="0021571A">
      <w:pPr>
        <w:pStyle w:val="a9"/>
        <w:spacing w:before="0" w:beforeAutospacing="0" w:after="0" w:afterAutospacing="0"/>
        <w:ind w:firstLine="567"/>
        <w:contextualSpacing/>
        <w:jc w:val="both"/>
        <w:rPr>
          <w:sz w:val="28"/>
          <w:szCs w:val="28"/>
          <w:shd w:val="clear" w:color="auto" w:fill="FFFFFF"/>
          <w:lang w:val="kk-KZ"/>
        </w:rPr>
      </w:pPr>
      <w:r w:rsidRPr="006B3C01">
        <w:rPr>
          <w:sz w:val="28"/>
          <w:szCs w:val="28"/>
          <w:shd w:val="clear" w:color="auto" w:fill="FFFFFF"/>
          <w:lang w:val="kk-KZ"/>
        </w:rPr>
        <w:t>Тоғыз ұлдың кенжесі Ғабдолла атты(атлы),</w:t>
      </w:r>
    </w:p>
    <w:p w14:paraId="1ED57517" w14:textId="77777777" w:rsidR="00341736" w:rsidRPr="006B3C01" w:rsidRDefault="00341736" w:rsidP="0021571A">
      <w:pPr>
        <w:pStyle w:val="a9"/>
        <w:spacing w:before="0" w:beforeAutospacing="0" w:after="0" w:afterAutospacing="0"/>
        <w:ind w:firstLine="567"/>
        <w:contextualSpacing/>
        <w:jc w:val="both"/>
        <w:rPr>
          <w:sz w:val="28"/>
          <w:szCs w:val="28"/>
          <w:shd w:val="clear" w:color="auto" w:fill="FFFFFF"/>
          <w:lang w:val="kk-KZ"/>
        </w:rPr>
      </w:pPr>
      <w:r w:rsidRPr="006B3C01">
        <w:rPr>
          <w:sz w:val="28"/>
          <w:szCs w:val="28"/>
          <w:shd w:val="clear" w:color="auto" w:fill="FFFFFF"/>
          <w:lang w:val="kk-KZ"/>
        </w:rPr>
        <w:t>Жүз түйе қылды құрбан салтанатлы.</w:t>
      </w:r>
    </w:p>
    <w:p w14:paraId="7DF9ADF2" w14:textId="77777777" w:rsidR="00341736" w:rsidRPr="006B3C01" w:rsidRDefault="00341736" w:rsidP="0021571A">
      <w:pPr>
        <w:pStyle w:val="a9"/>
        <w:spacing w:before="0" w:beforeAutospacing="0" w:after="0" w:afterAutospacing="0"/>
        <w:ind w:firstLine="567"/>
        <w:contextualSpacing/>
        <w:jc w:val="both"/>
        <w:rPr>
          <w:sz w:val="28"/>
          <w:szCs w:val="28"/>
          <w:shd w:val="clear" w:color="auto" w:fill="FFFFFF"/>
          <w:lang w:val="kk-KZ"/>
        </w:rPr>
      </w:pPr>
      <w:r w:rsidRPr="006B3C01">
        <w:rPr>
          <w:sz w:val="28"/>
          <w:szCs w:val="28"/>
          <w:shd w:val="clear" w:color="auto" w:fill="FFFFFF"/>
          <w:lang w:val="kk-KZ"/>
        </w:rPr>
        <w:t>Әмина халал жұпты буаз болып,</w:t>
      </w:r>
    </w:p>
    <w:p w14:paraId="6E931EC3" w14:textId="23DE6BAB"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shd w:val="clear" w:color="auto" w:fill="FFFFFF"/>
          <w:lang w:val="kk-KZ"/>
        </w:rPr>
        <w:t xml:space="preserve">Мәдина, Мекке шаһары нұрға батты </w:t>
      </w:r>
      <w:r w:rsidRPr="006B3C01">
        <w:rPr>
          <w:sz w:val="28"/>
          <w:szCs w:val="28"/>
          <w:lang w:val="kk-KZ"/>
        </w:rPr>
        <w:t xml:space="preserve">[71, </w:t>
      </w:r>
      <w:r w:rsidR="00C67B53" w:rsidRPr="006B3C01">
        <w:rPr>
          <w:sz w:val="28"/>
          <w:szCs w:val="28"/>
          <w:lang w:val="kk-KZ"/>
        </w:rPr>
        <w:t>б.</w:t>
      </w:r>
      <w:r w:rsidRPr="006B3C01">
        <w:rPr>
          <w:sz w:val="28"/>
          <w:szCs w:val="28"/>
          <w:shd w:val="clear" w:color="auto" w:fill="FFFFFF"/>
          <w:lang w:val="kk-KZ"/>
        </w:rPr>
        <w:t>186</w:t>
      </w:r>
      <w:r w:rsidRPr="006B3C01">
        <w:rPr>
          <w:sz w:val="28"/>
          <w:szCs w:val="28"/>
          <w:lang w:val="kk-KZ"/>
        </w:rPr>
        <w:t>].</w:t>
      </w:r>
    </w:p>
    <w:p w14:paraId="1D1016CD" w14:textId="77777777"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 xml:space="preserve">Сонымен қатар </w:t>
      </w:r>
      <w:r w:rsidRPr="006B3C01">
        <w:rPr>
          <w:sz w:val="28"/>
          <w:szCs w:val="28"/>
          <w:shd w:val="clear" w:color="auto" w:fill="FFFFFF"/>
          <w:lang w:val="kk-KZ"/>
        </w:rPr>
        <w:t>Мәшһүр Жүсіп Мекке-Мединаны бетке алған алғашқы қажылар туралы деректі әңгімелер, өлеңдер, қисса-дастандар жазу арқылы қазақ қажылығы туралы мол мағлұмат қалдырған.</w:t>
      </w:r>
      <w:r w:rsidRPr="006B3C01">
        <w:rPr>
          <w:sz w:val="28"/>
          <w:szCs w:val="28"/>
          <w:lang w:val="kk-KZ"/>
        </w:rPr>
        <w:t xml:space="preserve"> «Ізбас қажы» дастанында ақын қажылық жағдайын ашып көрсеткен. Ізбас қажының Мекке-Мәдинеден аман оралғанын естіп амандаса барған Мәшһүр Жүсіп қажыдан естіген әңгімесін өлеңмен өріп шығарған. Ізбас қажының жолдың қиыншылығын, қатты қиналса да, Қағбаны жеті рет айналып шыққандығын айтады. Оны Мәшһүр Жүсіп былайша келтіреді:</w:t>
      </w:r>
    </w:p>
    <w:p w14:paraId="0D4788F9" w14:textId="77777777"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Сонан соң Мекке келіп жеті айналдық,</w:t>
      </w:r>
    </w:p>
    <w:p w14:paraId="0C5E6B69" w14:textId="77777777"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Тәпсі алып, Құран алып, ыңғайландық.</w:t>
      </w:r>
    </w:p>
    <w:p w14:paraId="1D4B6267" w14:textId="77777777"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Жабудан ақша беріп, кестіріп ап,</w:t>
      </w:r>
    </w:p>
    <w:p w14:paraId="700AD94A" w14:textId="5D789871"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 xml:space="preserve">Қайтуға енді ел- жұртқа ыңғайландық </w:t>
      </w:r>
      <w:r w:rsidR="008D4C53" w:rsidRPr="006B3C01">
        <w:rPr>
          <w:sz w:val="28"/>
          <w:szCs w:val="28"/>
          <w:lang w:val="kk-KZ"/>
        </w:rPr>
        <w:t>[59</w:t>
      </w:r>
      <w:r w:rsidRPr="006B3C01">
        <w:rPr>
          <w:sz w:val="28"/>
          <w:szCs w:val="28"/>
          <w:lang w:val="kk-KZ"/>
        </w:rPr>
        <w:t xml:space="preserve">, </w:t>
      </w:r>
      <w:r w:rsidR="00C67B53" w:rsidRPr="006B3C01">
        <w:rPr>
          <w:sz w:val="28"/>
          <w:szCs w:val="28"/>
          <w:lang w:val="kk-KZ"/>
        </w:rPr>
        <w:t>б.</w:t>
      </w:r>
      <w:r w:rsidRPr="006B3C01">
        <w:rPr>
          <w:sz w:val="28"/>
          <w:szCs w:val="28"/>
          <w:lang w:val="kk-KZ"/>
        </w:rPr>
        <w:t>239].</w:t>
      </w:r>
    </w:p>
    <w:p w14:paraId="6B3EDDD9" w14:textId="77777777"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lastRenderedPageBreak/>
        <w:t>Меккеден кейінгі жиі айтылатын топоним – Медине. Медине - Сауд Арабиясының батыс бөлігінде орналасқан қала. Ислам пайда болғанға дейін жүздеген жылдар бойы қала Ясриб деген атаумен белгілі болған. Меккеден кейінгі екінші қасиетті қала саналады. Мұхаммед Пайғамбардың қоныстануымен бұл қала ислам мемлекетінің астанасына, мұсылмандардың орталығына айналған. Пайғамбарымыз (с.ғ.с) өмірінің соңғы жылдарын осында өткізген. Осында жерленген.</w:t>
      </w:r>
    </w:p>
    <w:p w14:paraId="65D1B24F" w14:textId="77777777"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Мәшһүр Жүсіп жазбаларында:</w:t>
      </w:r>
    </w:p>
    <w:p w14:paraId="38B270DE" w14:textId="249AFADE"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«...Сол уақытта Мекке халқын 12 жылдай иманға шақырып, 40 кісіден артық жар, дос таба алмай, 53 жыл ақырында Мединеге, Мүнәрре көшіп бұл һижрет миладінің 613 жылдарына келеді» [</w:t>
      </w:r>
      <w:r w:rsidR="007D727B" w:rsidRPr="006B3C01">
        <w:rPr>
          <w:sz w:val="28"/>
          <w:szCs w:val="28"/>
          <w:lang w:val="kk-KZ"/>
        </w:rPr>
        <w:t>100</w:t>
      </w:r>
      <w:r w:rsidRPr="006B3C01">
        <w:rPr>
          <w:sz w:val="28"/>
          <w:szCs w:val="28"/>
          <w:lang w:val="kk-KZ"/>
        </w:rPr>
        <w:t xml:space="preserve">, </w:t>
      </w:r>
      <w:r w:rsidR="00C67B53" w:rsidRPr="006B3C01">
        <w:rPr>
          <w:sz w:val="28"/>
          <w:szCs w:val="28"/>
          <w:lang w:val="kk-KZ"/>
        </w:rPr>
        <w:t>б.</w:t>
      </w:r>
      <w:r w:rsidRPr="006B3C01">
        <w:rPr>
          <w:sz w:val="28"/>
          <w:szCs w:val="28"/>
          <w:lang w:val="kk-KZ"/>
        </w:rPr>
        <w:t>254], - дей отырып, Мұхаммедке қырық жасында пайғамбарлық беріліп, Ислам дiнiн қабылдаған ең бiрiншi адам -Хадиша екенін атап өтеді.</w:t>
      </w:r>
    </w:p>
    <w:p w14:paraId="30A0CB44" w14:textId="7E981F7B"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Сонымен қатар «Мекке, Мекерме, Медине мүнирәден Ферғана заминға һыжырет қылып кәпірлермен хазірет қылу үшін келген Ғабдірахман бап, Ғабдірахим бап, Ғабдіжалил бап ханлары Ғабдірахим бап екен. Бұл кісінің әулетінен Қарахан</w:t>
      </w:r>
      <w:r w:rsidR="00B55BC8" w:rsidRPr="006B3C01">
        <w:rPr>
          <w:sz w:val="28"/>
          <w:szCs w:val="28"/>
          <w:lang w:val="kk-KZ"/>
        </w:rPr>
        <w:t xml:space="preserve"> </w:t>
      </w:r>
      <w:r w:rsidRPr="006B3C01">
        <w:rPr>
          <w:sz w:val="28"/>
          <w:szCs w:val="28"/>
          <w:lang w:val="kk-KZ"/>
        </w:rPr>
        <w:t>деген хан болған» [</w:t>
      </w:r>
      <w:r w:rsidR="007D727B" w:rsidRPr="006B3C01">
        <w:rPr>
          <w:sz w:val="28"/>
          <w:szCs w:val="28"/>
          <w:lang w:val="kk-KZ"/>
        </w:rPr>
        <w:t>93</w:t>
      </w:r>
      <w:r w:rsidRPr="006B3C01">
        <w:rPr>
          <w:sz w:val="28"/>
          <w:szCs w:val="28"/>
          <w:lang w:val="kk-KZ"/>
        </w:rPr>
        <w:t xml:space="preserve">, </w:t>
      </w:r>
      <w:r w:rsidR="00C67B53" w:rsidRPr="006B3C01">
        <w:rPr>
          <w:sz w:val="28"/>
          <w:szCs w:val="28"/>
          <w:lang w:val="kk-KZ"/>
        </w:rPr>
        <w:t>б.</w:t>
      </w:r>
      <w:r w:rsidRPr="006B3C01">
        <w:rPr>
          <w:sz w:val="28"/>
          <w:szCs w:val="28"/>
          <w:lang w:val="kk-KZ"/>
        </w:rPr>
        <w:t>85].</w:t>
      </w:r>
    </w:p>
    <w:p w14:paraId="23A2C8A5" w14:textId="72BD402E"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 xml:space="preserve">«Жанқұтты баласы – Сәтбек, Сәндібай, Боқай. Бұл Жанқұтты Мұса, Секербай заманында ауызға ілініп, көзге түскен қазақ жақсыларының қасқа маңдайы болған кісі. Өзі қажы барып, Медине мүнәреде жаннат-ал-бақияда қалып, басына қойдырған тасында: «Қазақ-Арғын-Жанқұтты-Ботантай ұғлы. Мекке мен Мединені көрмеген кісі анадан тумадым десе де болар!»- деп жаздырған»-делінеді </w:t>
      </w:r>
      <w:r w:rsidR="007D727B" w:rsidRPr="006B3C01">
        <w:rPr>
          <w:sz w:val="28"/>
          <w:szCs w:val="28"/>
          <w:lang w:val="kk-KZ"/>
        </w:rPr>
        <w:t>[93</w:t>
      </w:r>
      <w:r w:rsidRPr="006B3C01">
        <w:rPr>
          <w:sz w:val="28"/>
          <w:szCs w:val="28"/>
          <w:lang w:val="kk-KZ"/>
        </w:rPr>
        <w:t xml:space="preserve">, </w:t>
      </w:r>
      <w:r w:rsidR="00C67B53" w:rsidRPr="006B3C01">
        <w:rPr>
          <w:sz w:val="28"/>
          <w:szCs w:val="28"/>
          <w:lang w:val="kk-KZ"/>
        </w:rPr>
        <w:t>б.</w:t>
      </w:r>
      <w:r w:rsidRPr="006B3C01">
        <w:rPr>
          <w:sz w:val="28"/>
          <w:szCs w:val="28"/>
          <w:lang w:val="kk-KZ"/>
        </w:rPr>
        <w:t>98]. Осылайша қажылықтың игілігі туралы айтып өтеді.</w:t>
      </w:r>
    </w:p>
    <w:p w14:paraId="36F82CB9" w14:textId="77777777" w:rsidR="00341736" w:rsidRPr="006B3C01" w:rsidRDefault="00341736" w:rsidP="0021571A">
      <w:pPr>
        <w:pStyle w:val="a9"/>
        <w:spacing w:before="0" w:beforeAutospacing="0" w:after="0" w:afterAutospacing="0"/>
        <w:ind w:firstLine="567"/>
        <w:contextualSpacing/>
        <w:jc w:val="both"/>
        <w:rPr>
          <w:sz w:val="28"/>
          <w:szCs w:val="28"/>
          <w:shd w:val="clear" w:color="auto" w:fill="FFFFFF"/>
          <w:lang w:val="kk-KZ"/>
        </w:rPr>
      </w:pPr>
      <w:r w:rsidRPr="006B3C01">
        <w:rPr>
          <w:sz w:val="28"/>
          <w:szCs w:val="28"/>
          <w:shd w:val="clear" w:color="auto" w:fill="FFFFFF"/>
          <w:lang w:val="kk-KZ"/>
        </w:rPr>
        <w:t xml:space="preserve">Мәшһүр Жүсіп шығармаларында тағы бір жиі кездесетін қала аттарының бірі – Бағдат. Бағдат – </w:t>
      </w:r>
      <w:hyperlink r:id="rId54" w:tooltip="Ирак" w:history="1">
        <w:r w:rsidRPr="006B3C01">
          <w:rPr>
            <w:rStyle w:val="40"/>
            <w:rFonts w:ascii="Times New Roman" w:eastAsiaTheme="minorHAnsi" w:hAnsi="Times New Roman" w:cs="Times New Roman"/>
            <w:color w:val="auto"/>
            <w:sz w:val="28"/>
            <w:szCs w:val="28"/>
            <w:shd w:val="clear" w:color="auto" w:fill="FFFFFF"/>
            <w:lang w:val="kk-KZ"/>
          </w:rPr>
          <w:t>Ирактың</w:t>
        </w:r>
      </w:hyperlink>
      <w:r w:rsidRPr="006B3C01">
        <w:rPr>
          <w:sz w:val="28"/>
          <w:szCs w:val="28"/>
          <w:shd w:val="clear" w:color="auto" w:fill="FFFFFF"/>
          <w:lang w:val="kk-KZ"/>
        </w:rPr>
        <w:t xml:space="preserve"> астанасы, Бағдат мухафазының әкімшілік орталығы. Бағдатты </w:t>
      </w:r>
      <w:hyperlink r:id="rId55" w:tooltip="762 жыл" w:history="1">
        <w:r w:rsidRPr="006B3C01">
          <w:rPr>
            <w:rStyle w:val="40"/>
            <w:rFonts w:ascii="Times New Roman" w:eastAsiaTheme="minorHAnsi" w:hAnsi="Times New Roman" w:cs="Times New Roman"/>
            <w:color w:val="auto"/>
            <w:sz w:val="28"/>
            <w:szCs w:val="28"/>
            <w:shd w:val="clear" w:color="auto" w:fill="FFFFFF"/>
            <w:lang w:val="kk-KZ"/>
          </w:rPr>
          <w:t>762 жылы</w:t>
        </w:r>
      </w:hyperlink>
      <w:r w:rsidRPr="006B3C01">
        <w:rPr>
          <w:sz w:val="28"/>
          <w:szCs w:val="28"/>
          <w:shd w:val="clear" w:color="auto" w:fill="FFFFFF"/>
          <w:lang w:val="kk-KZ"/>
        </w:rPr>
        <w:t xml:space="preserve"> Мадинатус Салам (Бейбіт қала) деген атпен халиф Мансұр салдырып, Аббас халифатының астанасына айналдырған. </w:t>
      </w:r>
    </w:p>
    <w:p w14:paraId="69D87352" w14:textId="6FAF49A7" w:rsidR="00341736" w:rsidRPr="006B3C01" w:rsidRDefault="00341736" w:rsidP="0021571A">
      <w:pPr>
        <w:pStyle w:val="a9"/>
        <w:spacing w:before="0" w:beforeAutospacing="0" w:after="0" w:afterAutospacing="0"/>
        <w:ind w:firstLine="567"/>
        <w:contextualSpacing/>
        <w:jc w:val="both"/>
        <w:rPr>
          <w:sz w:val="28"/>
          <w:szCs w:val="28"/>
          <w:shd w:val="clear" w:color="auto" w:fill="FFFFFF"/>
          <w:lang w:val="kk-KZ"/>
        </w:rPr>
      </w:pPr>
      <w:r w:rsidRPr="006B3C01">
        <w:rPr>
          <w:sz w:val="28"/>
          <w:szCs w:val="28"/>
          <w:shd w:val="clear" w:color="auto" w:fill="FFFFFF"/>
          <w:lang w:val="kk-KZ"/>
        </w:rPr>
        <w:t xml:space="preserve">Бұл топонимнің шығу тегі Боги дод сөзінен шыққан (халықтың кедей топтарына садақа берген бақ деген мағынаны білдіреді), өйткені аптасына бір рет </w:t>
      </w:r>
      <w:r w:rsidRPr="006B3C01">
        <w:rPr>
          <w:sz w:val="28"/>
          <w:szCs w:val="28"/>
          <w:lang w:val="kk-KZ"/>
        </w:rPr>
        <w:t>Наушеруан</w:t>
      </w:r>
      <w:r w:rsidRPr="006B3C01">
        <w:rPr>
          <w:sz w:val="28"/>
          <w:szCs w:val="28"/>
          <w:shd w:val="clear" w:color="auto" w:fill="FFFFFF"/>
          <w:lang w:val="kk-KZ"/>
        </w:rPr>
        <w:t xml:space="preserve"> патша осы бақта адамдарға садақа ұйымдастырып, олардың өмірлік мәселелерін тыңдаған екен </w:t>
      </w:r>
      <w:r w:rsidR="007D727B" w:rsidRPr="006B3C01">
        <w:rPr>
          <w:sz w:val="28"/>
          <w:szCs w:val="28"/>
          <w:shd w:val="clear" w:color="auto" w:fill="FFFFFF"/>
          <w:lang w:val="kk-KZ"/>
        </w:rPr>
        <w:t>[116</w:t>
      </w:r>
      <w:r w:rsidRPr="006B3C01">
        <w:rPr>
          <w:sz w:val="28"/>
          <w:szCs w:val="28"/>
          <w:shd w:val="clear" w:color="auto" w:fill="FFFFFF"/>
          <w:lang w:val="kk-KZ"/>
        </w:rPr>
        <w:t xml:space="preserve">, </w:t>
      </w:r>
      <w:r w:rsidR="00C67B53" w:rsidRPr="006B3C01">
        <w:rPr>
          <w:sz w:val="28"/>
          <w:szCs w:val="28"/>
          <w:lang w:val="kk-KZ"/>
        </w:rPr>
        <w:t>б.</w:t>
      </w:r>
      <w:r w:rsidRPr="006B3C01">
        <w:rPr>
          <w:sz w:val="28"/>
          <w:szCs w:val="28"/>
          <w:shd w:val="clear" w:color="auto" w:fill="FFFFFF"/>
          <w:lang w:val="kk-KZ"/>
        </w:rPr>
        <w:t>21].</w:t>
      </w:r>
    </w:p>
    <w:p w14:paraId="2FCD00E2" w14:textId="77777777" w:rsidR="00341736" w:rsidRPr="006B3C01" w:rsidRDefault="00341736" w:rsidP="0021571A">
      <w:pPr>
        <w:pStyle w:val="a9"/>
        <w:spacing w:before="0" w:beforeAutospacing="0" w:after="0" w:afterAutospacing="0"/>
        <w:ind w:firstLine="567"/>
        <w:contextualSpacing/>
        <w:jc w:val="both"/>
        <w:rPr>
          <w:sz w:val="28"/>
          <w:szCs w:val="28"/>
          <w:shd w:val="clear" w:color="auto" w:fill="FFFFFF"/>
          <w:lang w:val="kk-KZ"/>
        </w:rPr>
      </w:pPr>
      <w:r w:rsidRPr="006B3C01">
        <w:rPr>
          <w:sz w:val="28"/>
          <w:szCs w:val="28"/>
          <w:shd w:val="clear" w:color="auto" w:fill="FFFFFF"/>
          <w:lang w:val="kk-KZ"/>
        </w:rPr>
        <w:t>Мәшһүр Жүсіп өзінің «Хаятбақшы» дастанында:</w:t>
      </w:r>
    </w:p>
    <w:p w14:paraId="66A7ADC0" w14:textId="77777777"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Пай тақыты патшаның Бағдат екен,</w:t>
      </w:r>
    </w:p>
    <w:p w14:paraId="49C17BD0" w14:textId="2AEC786B"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Наушеруан ғаділ екен патшасы оның (аның) [</w:t>
      </w:r>
      <w:r w:rsidR="005C302B" w:rsidRPr="006B3C01">
        <w:rPr>
          <w:sz w:val="28"/>
          <w:szCs w:val="28"/>
          <w:lang w:val="kk-KZ"/>
        </w:rPr>
        <w:t>11</w:t>
      </w:r>
      <w:r w:rsidR="007D727B" w:rsidRPr="006B3C01">
        <w:rPr>
          <w:sz w:val="28"/>
          <w:szCs w:val="28"/>
          <w:lang w:val="kk-KZ"/>
        </w:rPr>
        <w:t>2</w:t>
      </w:r>
      <w:r w:rsidRPr="006B3C01">
        <w:rPr>
          <w:sz w:val="28"/>
          <w:szCs w:val="28"/>
          <w:lang w:val="kk-KZ"/>
        </w:rPr>
        <w:t xml:space="preserve">, </w:t>
      </w:r>
      <w:r w:rsidR="00C67B53" w:rsidRPr="006B3C01">
        <w:rPr>
          <w:sz w:val="28"/>
          <w:szCs w:val="28"/>
          <w:lang w:val="kk-KZ"/>
        </w:rPr>
        <w:t>б.</w:t>
      </w:r>
      <w:r w:rsidRPr="006B3C01">
        <w:rPr>
          <w:sz w:val="28"/>
          <w:szCs w:val="28"/>
          <w:lang w:val="kk-KZ"/>
        </w:rPr>
        <w:t xml:space="preserve">85] – деп, кейіпкерінің шығыс халықтары аңызында жиі кездесетін Бағдат шаһарының патшасы екенін айтады. Бағдат шаһараның патшасы Наушеруан ақынның өлеңдерінде әділдік пен мейірімділіктің символы ретінде көрсетіледі және оның бейнесі арқылы Мәшһүр Жүсіптің шығыстық аңыздарды жақсы білгендігін аңғартады. </w:t>
      </w:r>
    </w:p>
    <w:p w14:paraId="1EB7A4F8" w14:textId="77777777"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i/>
          <w:iCs/>
          <w:sz w:val="28"/>
          <w:szCs w:val="28"/>
          <w:lang w:val="kk-KZ"/>
        </w:rPr>
        <w:t>Хорасан</w:t>
      </w:r>
      <w:r w:rsidRPr="006B3C01">
        <w:rPr>
          <w:sz w:val="28"/>
          <w:szCs w:val="28"/>
          <w:lang w:val="kk-KZ"/>
        </w:rPr>
        <w:t xml:space="preserve"> – лексикографиялық анықтамалықтарда батыс мағынасын беретін Ирандағы аймақтың атауы. Ол Парсы мен Ирактың шығысында орналасқан.</w:t>
      </w:r>
    </w:p>
    <w:p w14:paraId="06407FBC" w14:textId="093BC5EE"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С. Назарзоданың монографиясында Хорасан түріктермен көршілес тұратын және ислам дінін уағыздайтын әдемі және дана халқымен танымал өлке ретінде айтылады [</w:t>
      </w:r>
      <w:r w:rsidR="007D727B" w:rsidRPr="006B3C01">
        <w:rPr>
          <w:sz w:val="28"/>
          <w:szCs w:val="28"/>
          <w:lang w:val="kk-KZ"/>
        </w:rPr>
        <w:t>117</w:t>
      </w:r>
      <w:r w:rsidRPr="006B3C01">
        <w:rPr>
          <w:sz w:val="28"/>
          <w:szCs w:val="28"/>
          <w:lang w:val="kk-KZ"/>
        </w:rPr>
        <w:t xml:space="preserve">, </w:t>
      </w:r>
      <w:r w:rsidR="00C67B53" w:rsidRPr="006B3C01">
        <w:rPr>
          <w:sz w:val="28"/>
          <w:szCs w:val="28"/>
          <w:lang w:val="kk-KZ"/>
        </w:rPr>
        <w:t>б.</w:t>
      </w:r>
      <w:r w:rsidRPr="006B3C01">
        <w:rPr>
          <w:sz w:val="28"/>
          <w:szCs w:val="28"/>
          <w:lang w:val="kk-KZ"/>
        </w:rPr>
        <w:t>221].</w:t>
      </w:r>
    </w:p>
    <w:p w14:paraId="73710744" w14:textId="77777777"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Мәшһүр шығармаларында:</w:t>
      </w:r>
    </w:p>
    <w:p w14:paraId="5230AFD7" w14:textId="77777777"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lastRenderedPageBreak/>
        <w:t xml:space="preserve">Уа, дариға, не істемекпін ғаріптікке, </w:t>
      </w:r>
    </w:p>
    <w:p w14:paraId="30D6B9ED" w14:textId="77777777" w:rsidR="00341736" w:rsidRPr="006B3C01" w:rsidRDefault="00341736" w:rsidP="0021571A">
      <w:pPr>
        <w:pStyle w:val="a9"/>
        <w:spacing w:before="0" w:beforeAutospacing="0" w:after="0" w:afterAutospacing="0"/>
        <w:ind w:firstLine="567"/>
        <w:contextualSpacing/>
        <w:jc w:val="both"/>
        <w:rPr>
          <w:sz w:val="28"/>
          <w:szCs w:val="28"/>
        </w:rPr>
      </w:pPr>
      <w:r w:rsidRPr="006B3C01">
        <w:rPr>
          <w:sz w:val="28"/>
          <w:szCs w:val="28"/>
        </w:rPr>
        <w:t xml:space="preserve">Содан да мен кезбе болып қалдым, міне. </w:t>
      </w:r>
    </w:p>
    <w:p w14:paraId="38A78560" w14:textId="77777777" w:rsidR="00341736" w:rsidRPr="006B3C01" w:rsidRDefault="00341736" w:rsidP="0021571A">
      <w:pPr>
        <w:pStyle w:val="a9"/>
        <w:spacing w:before="0" w:beforeAutospacing="0" w:after="0" w:afterAutospacing="0"/>
        <w:ind w:firstLine="567"/>
        <w:contextualSpacing/>
        <w:jc w:val="both"/>
        <w:rPr>
          <w:sz w:val="28"/>
          <w:szCs w:val="28"/>
        </w:rPr>
      </w:pPr>
      <w:r w:rsidRPr="006B3C01">
        <w:rPr>
          <w:sz w:val="28"/>
          <w:szCs w:val="28"/>
        </w:rPr>
        <w:t xml:space="preserve">Шам, Хорасан, Ғират жаққа бет түзедім, </w:t>
      </w:r>
    </w:p>
    <w:p w14:paraId="0DB48A45" w14:textId="049622DF"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rPr>
        <w:t>Ғаріп жайдың мағынасын білдім, міне</w:t>
      </w:r>
      <w:r w:rsidRPr="006B3C01">
        <w:rPr>
          <w:sz w:val="28"/>
          <w:szCs w:val="28"/>
          <w:lang w:val="kk-KZ"/>
        </w:rPr>
        <w:t>, [</w:t>
      </w:r>
      <w:r w:rsidR="005C302B" w:rsidRPr="006B3C01">
        <w:rPr>
          <w:sz w:val="28"/>
          <w:szCs w:val="28"/>
        </w:rPr>
        <w:t>11</w:t>
      </w:r>
      <w:r w:rsidR="007D727B" w:rsidRPr="006B3C01">
        <w:rPr>
          <w:sz w:val="28"/>
          <w:szCs w:val="28"/>
        </w:rPr>
        <w:t>2</w:t>
      </w:r>
      <w:r w:rsidRPr="006B3C01">
        <w:rPr>
          <w:sz w:val="28"/>
          <w:szCs w:val="28"/>
          <w:lang w:val="kk-KZ"/>
        </w:rPr>
        <w:t xml:space="preserve">, </w:t>
      </w:r>
      <w:r w:rsidR="00C67B53" w:rsidRPr="006B3C01">
        <w:rPr>
          <w:sz w:val="28"/>
          <w:szCs w:val="28"/>
          <w:lang w:val="kk-KZ"/>
        </w:rPr>
        <w:t>б.</w:t>
      </w:r>
      <w:r w:rsidRPr="006B3C01">
        <w:rPr>
          <w:sz w:val="28"/>
          <w:szCs w:val="28"/>
          <w:lang w:val="kk-KZ"/>
        </w:rPr>
        <w:t>102]- деген жолдар бар.</w:t>
      </w:r>
    </w:p>
    <w:p w14:paraId="62293D19" w14:textId="77777777"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 xml:space="preserve">Сонымен қатар Мәшһүр Жүсіптің «Жақсы Ғабдолла хан» деген әңгімесінде Хорасан туралы айтылып өтеді. Осы еңбекте Хорасан топонимімен бірге Тос шахары, Самарқанд, Ғирақ, Йемен деген атаулар беріледі. </w:t>
      </w:r>
    </w:p>
    <w:p w14:paraId="6319E596" w14:textId="2423B001"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 xml:space="preserve">Мұндағы </w:t>
      </w:r>
      <w:r w:rsidRPr="006B3C01">
        <w:rPr>
          <w:i/>
          <w:iCs/>
          <w:sz w:val="28"/>
          <w:szCs w:val="28"/>
          <w:lang w:val="kk-KZ"/>
        </w:rPr>
        <w:t>Йемен</w:t>
      </w:r>
      <w:r w:rsidRPr="006B3C01">
        <w:rPr>
          <w:sz w:val="28"/>
          <w:szCs w:val="28"/>
          <w:lang w:val="kk-KZ"/>
        </w:rPr>
        <w:t xml:space="preserve"> – семантикалық мәні «бата алған» деген мағынаны беретін Араб түбегінің Оңтүстік бөлігіндегі елдің атауы [</w:t>
      </w:r>
      <w:r w:rsidR="000121C9" w:rsidRPr="006B3C01">
        <w:rPr>
          <w:sz w:val="28"/>
          <w:szCs w:val="28"/>
          <w:lang w:val="kk-KZ"/>
        </w:rPr>
        <w:t>11</w:t>
      </w:r>
      <w:r w:rsidR="007D727B" w:rsidRPr="006B3C01">
        <w:rPr>
          <w:sz w:val="28"/>
          <w:szCs w:val="28"/>
          <w:lang w:val="kk-KZ"/>
        </w:rPr>
        <w:t>8</w:t>
      </w:r>
      <w:r w:rsidRPr="006B3C01">
        <w:rPr>
          <w:sz w:val="28"/>
          <w:szCs w:val="28"/>
          <w:lang w:val="kk-KZ"/>
        </w:rPr>
        <w:t>]. Зерттелген ескерткіштерде Йемен «мақсатқа жетудің соңғы нүктесі» деп белгіленген»:</w:t>
      </w:r>
    </w:p>
    <w:p w14:paraId="73898ED8" w14:textId="77777777"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Бала күнде мен өзім бір түс көрдім,</w:t>
      </w:r>
    </w:p>
    <w:p w14:paraId="7F39EF1F" w14:textId="77777777"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Көргеннен-ақ сол түсті көңіл бердім.</w:t>
      </w:r>
    </w:p>
    <w:p w14:paraId="6C9785CD" w14:textId="77777777"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Күллі Йемен жұртынан жан жақтырмай,</w:t>
      </w:r>
    </w:p>
    <w:p w14:paraId="0BF4E7F6" w14:textId="77777777"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Сол түсімнің жоруын шын деп білдім.</w:t>
      </w:r>
    </w:p>
    <w:p w14:paraId="4D737DCA" w14:textId="62C34F17"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rStyle w:val="relative"/>
          <w:sz w:val="28"/>
          <w:szCs w:val="28"/>
          <w:lang w:val="kk-KZ"/>
        </w:rPr>
        <w:t>Мәшһүр Жүсіп Көпейұлының «Құдайды қолдан жасаушылар әлегі» атты аңыз-әңгімесі оның діни-танымдық және тарихи шығармаларының бірі болып табылады.</w:t>
      </w:r>
      <w:r w:rsidRPr="006B3C01">
        <w:rPr>
          <w:sz w:val="28"/>
          <w:szCs w:val="28"/>
          <w:lang w:val="kk-KZ"/>
        </w:rPr>
        <w:t xml:space="preserve"> </w:t>
      </w:r>
      <w:r w:rsidRPr="006B3C01">
        <w:rPr>
          <w:rStyle w:val="relative"/>
          <w:sz w:val="28"/>
          <w:szCs w:val="28"/>
          <w:lang w:val="kk-KZ"/>
        </w:rPr>
        <w:t xml:space="preserve">Бұл шығармада Йемен уәлаятындағы Абыраһа патшаның Қағбаға бәсекелес шіркеу салу әрекеті мен оның салдары баяндалады. </w:t>
      </w:r>
      <w:r w:rsidRPr="006B3C01">
        <w:rPr>
          <w:sz w:val="28"/>
          <w:szCs w:val="28"/>
          <w:lang w:val="kk-KZ"/>
        </w:rPr>
        <w:t>Йемен туралы осы әңгімесінде айтылады. Онда: «Баяғы заманда Хыбыш деген жұрт болыпты, Йемен уалаяты делінеді. Ныжаш деген сұлтаны болыпты. Оның қол астында Абыраһа деген патшасы болыпты» [</w:t>
      </w:r>
      <w:r w:rsidR="007D727B" w:rsidRPr="006B3C01">
        <w:rPr>
          <w:sz w:val="28"/>
          <w:szCs w:val="28"/>
          <w:lang w:val="kk-KZ"/>
        </w:rPr>
        <w:t>105</w:t>
      </w:r>
      <w:r w:rsidRPr="006B3C01">
        <w:rPr>
          <w:sz w:val="28"/>
          <w:szCs w:val="28"/>
          <w:lang w:val="kk-KZ"/>
        </w:rPr>
        <w:t xml:space="preserve">, </w:t>
      </w:r>
      <w:r w:rsidR="00C67B53" w:rsidRPr="006B3C01">
        <w:rPr>
          <w:sz w:val="28"/>
          <w:szCs w:val="28"/>
          <w:lang w:val="kk-KZ"/>
        </w:rPr>
        <w:t>б.</w:t>
      </w:r>
      <w:r w:rsidRPr="006B3C01">
        <w:rPr>
          <w:sz w:val="28"/>
          <w:szCs w:val="28"/>
          <w:lang w:val="kk-KZ"/>
        </w:rPr>
        <w:t xml:space="preserve">110] деп басталып, сол патшаның аң аулап жүріп көп жүргіншілерге кез болғаны, олардың зиарат етуге Меккеге кетіп бара жатқаны, Абдыраханың оларды тоқтатпақшы болғаны, бірақ жолаушылардың оны тыңдамай кетіп қалғаны, оны қызғаныш көріп, Абдыраханың өз қаласында шіркеу тұрғызғаны айтылады. </w:t>
      </w:r>
    </w:p>
    <w:p w14:paraId="62AD9BC7" w14:textId="22E084D6"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i/>
          <w:iCs/>
          <w:sz w:val="28"/>
          <w:szCs w:val="28"/>
          <w:lang w:val="kk-KZ"/>
        </w:rPr>
        <w:t>Мысыр</w:t>
      </w:r>
      <w:r w:rsidRPr="006B3C01">
        <w:rPr>
          <w:sz w:val="28"/>
          <w:szCs w:val="28"/>
          <w:lang w:val="kk-KZ"/>
        </w:rPr>
        <w:t xml:space="preserve"> – Африканың солтүстік-шығыс бөлігіндегі </w:t>
      </w:r>
      <w:hyperlink r:id="rId56" w:tooltip="Ніл" w:history="1">
        <w:r w:rsidRPr="006B3C01">
          <w:rPr>
            <w:rStyle w:val="40"/>
            <w:rFonts w:ascii="Times New Roman" w:eastAsiaTheme="minorHAnsi" w:hAnsi="Times New Roman" w:cs="Times New Roman"/>
            <w:color w:val="auto"/>
            <w:sz w:val="28"/>
            <w:szCs w:val="28"/>
            <w:shd w:val="clear" w:color="auto" w:fill="FFFFFF"/>
            <w:lang w:val="kk-KZ"/>
          </w:rPr>
          <w:t>Ніл</w:t>
        </w:r>
      </w:hyperlink>
      <w:r w:rsidRPr="006B3C01">
        <w:rPr>
          <w:sz w:val="28"/>
          <w:szCs w:val="28"/>
          <w:shd w:val="clear" w:color="auto" w:fill="FFFFFF"/>
          <w:lang w:val="kk-KZ"/>
        </w:rPr>
        <w:t xml:space="preserve"> өзені бойында құрылған ертедегі мемлекет</w:t>
      </w:r>
      <w:r w:rsidRPr="006B3C01">
        <w:rPr>
          <w:sz w:val="28"/>
          <w:szCs w:val="28"/>
          <w:lang w:val="kk-KZ"/>
        </w:rPr>
        <w:t xml:space="preserve"> [</w:t>
      </w:r>
      <w:r w:rsidR="001D6297" w:rsidRPr="006B3C01">
        <w:rPr>
          <w:sz w:val="28"/>
          <w:szCs w:val="28"/>
          <w:lang w:val="kk-KZ"/>
        </w:rPr>
        <w:t>119</w:t>
      </w:r>
      <w:r w:rsidRPr="006B3C01">
        <w:rPr>
          <w:sz w:val="28"/>
          <w:szCs w:val="28"/>
          <w:lang w:val="kk-KZ"/>
        </w:rPr>
        <w:t xml:space="preserve">, </w:t>
      </w:r>
      <w:r w:rsidR="001D6297" w:rsidRPr="006B3C01">
        <w:rPr>
          <w:sz w:val="28"/>
          <w:szCs w:val="28"/>
          <w:lang w:val="kk-KZ"/>
        </w:rPr>
        <w:t>120</w:t>
      </w:r>
      <w:r w:rsidRPr="006B3C01">
        <w:rPr>
          <w:sz w:val="28"/>
          <w:szCs w:val="28"/>
          <w:lang w:val="kk-KZ"/>
        </w:rPr>
        <w:t xml:space="preserve">]. ХІІ-ХІІІ ғасырларда Мысырды барып билеген қазақтан шыққан Мақсұн деген атпен белгілі Аралхан деген хан болған. </w:t>
      </w:r>
      <w:r w:rsidRPr="006B3C01">
        <w:rPr>
          <w:sz w:val="28"/>
          <w:szCs w:val="28"/>
          <w:shd w:val="clear" w:color="auto" w:fill="FFFFFF"/>
          <w:lang w:val="kk-KZ"/>
        </w:rPr>
        <w:t>Мақсұнның әкесі Тәңірберді, одан кейін Мухаммед ибн Тоғын, Бейбарыс деген кісілер XII- XIII ғасырларда Үргеніш, Сырдария бойынан Мысырға әскерлікке барып, ол жерде «мәмлүк қыпшақтары» деп аталады.</w:t>
      </w:r>
      <w:r w:rsidRPr="006B3C01">
        <w:rPr>
          <w:sz w:val="28"/>
          <w:szCs w:val="28"/>
          <w:lang w:val="kk-KZ"/>
        </w:rPr>
        <w:t xml:space="preserve"> Ол туралы Мәшһүр Жүсіптің еңбектерінен біле аламыз. Мәшһүр Жүсіптің айтуынша: «Ер Тұғрұл Мысыр өлкесіне қол басы болып барып, халқының жауын жаулады (XI ғ.). Елханның балалары көндігер құбан жұрты мәмлүк қыпшақтары бұрынғының сөзі бойынша халифаның қол астына қарап, «көндігердің ауыр қолы» деп аталған. Мәшһүрдің бұл сөзі тарихта талай жерде кездеседі.</w:t>
      </w:r>
    </w:p>
    <w:p w14:paraId="393E02A0" w14:textId="77777777"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Сонымен қатар Мәшһүр Жүсіптің «Шонтыбай қажы» деген шығармасында да Мысыр топонимі бар:</w:t>
      </w:r>
    </w:p>
    <w:p w14:paraId="1AF78C18" w14:textId="77777777" w:rsidR="00341736" w:rsidRPr="006B3C01" w:rsidRDefault="00341736" w:rsidP="0021571A">
      <w:pPr>
        <w:pStyle w:val="a9"/>
        <w:spacing w:before="0" w:beforeAutospacing="0" w:after="0" w:afterAutospacing="0"/>
        <w:ind w:firstLine="567"/>
        <w:contextualSpacing/>
        <w:jc w:val="both"/>
        <w:rPr>
          <w:sz w:val="28"/>
          <w:szCs w:val="28"/>
          <w:shd w:val="clear" w:color="auto" w:fill="FFFFFF"/>
          <w:lang w:val="kk-KZ"/>
        </w:rPr>
      </w:pPr>
      <w:r w:rsidRPr="006B3C01">
        <w:rPr>
          <w:sz w:val="28"/>
          <w:szCs w:val="28"/>
          <w:shd w:val="clear" w:color="auto" w:fill="FFFFFF"/>
          <w:lang w:val="kk-KZ"/>
        </w:rPr>
        <w:t>Жолдас боп Бимендемен барған бірге,</w:t>
      </w:r>
    </w:p>
    <w:p w14:paraId="25C631A3" w14:textId="77777777" w:rsidR="00341736" w:rsidRPr="006B3C01" w:rsidRDefault="00341736" w:rsidP="0021571A">
      <w:pPr>
        <w:pStyle w:val="a9"/>
        <w:spacing w:before="0" w:beforeAutospacing="0" w:after="0" w:afterAutospacing="0"/>
        <w:ind w:firstLine="567"/>
        <w:contextualSpacing/>
        <w:jc w:val="both"/>
        <w:rPr>
          <w:sz w:val="28"/>
          <w:szCs w:val="28"/>
          <w:shd w:val="clear" w:color="auto" w:fill="FFFFFF"/>
          <w:lang w:val="kk-KZ"/>
        </w:rPr>
      </w:pPr>
      <w:r w:rsidRPr="006B3C01">
        <w:rPr>
          <w:sz w:val="28"/>
          <w:szCs w:val="28"/>
          <w:shd w:val="clear" w:color="auto" w:fill="FFFFFF"/>
          <w:lang w:val="kk-KZ"/>
        </w:rPr>
        <w:t>Шариф жай барып жатқан абзал жерге.</w:t>
      </w:r>
    </w:p>
    <w:p w14:paraId="3F6B078B" w14:textId="1AF1985D" w:rsidR="00341736" w:rsidRPr="0015342A" w:rsidRDefault="00341736" w:rsidP="0021571A">
      <w:pPr>
        <w:pStyle w:val="a9"/>
        <w:spacing w:before="0" w:beforeAutospacing="0" w:after="0" w:afterAutospacing="0"/>
        <w:ind w:firstLine="567"/>
        <w:contextualSpacing/>
        <w:jc w:val="both"/>
        <w:rPr>
          <w:sz w:val="28"/>
          <w:szCs w:val="28"/>
          <w:shd w:val="clear" w:color="auto" w:fill="FFFFFF"/>
          <w:lang w:val="kk-KZ"/>
        </w:rPr>
      </w:pPr>
      <w:r w:rsidRPr="0015342A">
        <w:rPr>
          <w:sz w:val="28"/>
          <w:szCs w:val="28"/>
          <w:shd w:val="clear" w:color="auto" w:fill="FFFFFF"/>
        </w:rPr>
        <w:t>Шам шариф, Мысыр, Бейрут патшалары</w:t>
      </w:r>
      <w:r w:rsidR="0015342A" w:rsidRPr="0015342A">
        <w:rPr>
          <w:sz w:val="28"/>
          <w:szCs w:val="28"/>
          <w:shd w:val="clear" w:color="auto" w:fill="FFFFFF"/>
          <w:lang w:val="kk-KZ"/>
        </w:rPr>
        <w:t>.</w:t>
      </w:r>
    </w:p>
    <w:p w14:paraId="080D245C" w14:textId="77777777" w:rsidR="00341736" w:rsidRPr="006B3C01" w:rsidRDefault="00341736" w:rsidP="0021571A">
      <w:pPr>
        <w:pStyle w:val="a9"/>
        <w:spacing w:before="0" w:beforeAutospacing="0" w:after="0" w:afterAutospacing="0"/>
        <w:ind w:firstLine="567"/>
        <w:contextualSpacing/>
        <w:jc w:val="both"/>
        <w:rPr>
          <w:sz w:val="28"/>
          <w:szCs w:val="28"/>
          <w:shd w:val="clear" w:color="auto" w:fill="FFFFFF"/>
        </w:rPr>
      </w:pPr>
      <w:r w:rsidRPr="006B3C01">
        <w:rPr>
          <w:sz w:val="28"/>
          <w:szCs w:val="28"/>
          <w:shd w:val="clear" w:color="auto" w:fill="FFFFFF"/>
        </w:rPr>
        <w:t xml:space="preserve">Таңданған: </w:t>
      </w:r>
      <w:r w:rsidRPr="006B3C01">
        <w:rPr>
          <w:sz w:val="28"/>
          <w:szCs w:val="28"/>
          <w:shd w:val="clear" w:color="auto" w:fill="FFFFFF"/>
          <w:lang w:val="kk-KZ"/>
        </w:rPr>
        <w:t>«</w:t>
      </w:r>
      <w:r w:rsidRPr="006B3C01">
        <w:rPr>
          <w:sz w:val="28"/>
          <w:szCs w:val="28"/>
          <w:shd w:val="clear" w:color="auto" w:fill="FFFFFF"/>
        </w:rPr>
        <w:t>Неткен жан»</w:t>
      </w:r>
      <w:r w:rsidRPr="006B3C01">
        <w:rPr>
          <w:sz w:val="28"/>
          <w:szCs w:val="28"/>
          <w:shd w:val="clear" w:color="auto" w:fill="FFFFFF"/>
          <w:lang w:val="kk-KZ"/>
        </w:rPr>
        <w:t xml:space="preserve"> -</w:t>
      </w:r>
      <w:r w:rsidRPr="006B3C01">
        <w:rPr>
          <w:sz w:val="28"/>
          <w:szCs w:val="28"/>
          <w:shd w:val="clear" w:color="auto" w:fill="FFFFFF"/>
        </w:rPr>
        <w:t xml:space="preserve"> деп Бименде ерге.</w:t>
      </w:r>
    </w:p>
    <w:p w14:paraId="7B388E1F" w14:textId="77777777" w:rsidR="00341736" w:rsidRPr="006B3C01" w:rsidRDefault="00341736" w:rsidP="0021571A">
      <w:pPr>
        <w:pStyle w:val="a9"/>
        <w:spacing w:before="0" w:beforeAutospacing="0" w:after="0" w:afterAutospacing="0"/>
        <w:ind w:firstLine="567"/>
        <w:contextualSpacing/>
        <w:jc w:val="both"/>
        <w:rPr>
          <w:sz w:val="28"/>
          <w:szCs w:val="28"/>
          <w:shd w:val="clear" w:color="auto" w:fill="FFFFFF"/>
        </w:rPr>
      </w:pPr>
      <w:r w:rsidRPr="006B3C01">
        <w:rPr>
          <w:sz w:val="28"/>
          <w:szCs w:val="28"/>
          <w:shd w:val="clear" w:color="auto" w:fill="FFFFFF"/>
        </w:rPr>
        <w:t>Сықылды керуен дүние болып көшкен,</w:t>
      </w:r>
    </w:p>
    <w:p w14:paraId="43B13E03" w14:textId="77777777" w:rsidR="00341736" w:rsidRPr="006B3C01" w:rsidRDefault="00341736" w:rsidP="0021571A">
      <w:pPr>
        <w:pStyle w:val="a9"/>
        <w:spacing w:before="0" w:beforeAutospacing="0" w:after="0" w:afterAutospacing="0"/>
        <w:ind w:firstLine="567"/>
        <w:contextualSpacing/>
        <w:jc w:val="both"/>
        <w:rPr>
          <w:sz w:val="28"/>
          <w:szCs w:val="28"/>
          <w:shd w:val="clear" w:color="auto" w:fill="FFFFFF"/>
        </w:rPr>
      </w:pPr>
      <w:r w:rsidRPr="006B3C01">
        <w:rPr>
          <w:sz w:val="28"/>
          <w:szCs w:val="28"/>
          <w:shd w:val="clear" w:color="auto" w:fill="FFFFFF"/>
        </w:rPr>
        <w:t>Шамшырақ жүз жыл жанған бір күнде өшкен!</w:t>
      </w:r>
    </w:p>
    <w:p w14:paraId="01A4D196" w14:textId="77777777" w:rsidR="00341736" w:rsidRPr="006B3C01" w:rsidRDefault="00341736" w:rsidP="0021571A">
      <w:pPr>
        <w:pStyle w:val="a9"/>
        <w:spacing w:before="0" w:beforeAutospacing="0" w:after="0" w:afterAutospacing="0"/>
        <w:ind w:firstLine="567"/>
        <w:contextualSpacing/>
        <w:jc w:val="both"/>
        <w:rPr>
          <w:sz w:val="28"/>
          <w:szCs w:val="28"/>
          <w:shd w:val="clear" w:color="auto" w:fill="FFFFFF"/>
        </w:rPr>
      </w:pPr>
      <w:r w:rsidRPr="006B3C01">
        <w:rPr>
          <w:sz w:val="28"/>
          <w:szCs w:val="28"/>
          <w:shd w:val="clear" w:color="auto" w:fill="FFFFFF"/>
        </w:rPr>
        <w:lastRenderedPageBreak/>
        <w:t>Ішінде өзге жанның формы бөлек,</w:t>
      </w:r>
    </w:p>
    <w:p w14:paraId="2B090876" w14:textId="77777777" w:rsidR="00341736" w:rsidRPr="006B3C01" w:rsidRDefault="00341736" w:rsidP="0021571A">
      <w:pPr>
        <w:pStyle w:val="a9"/>
        <w:spacing w:before="0" w:beforeAutospacing="0" w:after="0" w:afterAutospacing="0"/>
        <w:ind w:firstLine="567"/>
        <w:contextualSpacing/>
        <w:jc w:val="both"/>
        <w:rPr>
          <w:sz w:val="28"/>
          <w:szCs w:val="28"/>
          <w:shd w:val="clear" w:color="auto" w:fill="FFFFFF"/>
        </w:rPr>
      </w:pPr>
      <w:r w:rsidRPr="006B3C01">
        <w:rPr>
          <w:sz w:val="28"/>
          <w:szCs w:val="28"/>
          <w:shd w:val="clear" w:color="auto" w:fill="FFFFFF"/>
        </w:rPr>
        <w:t>Көрініп коп ішінде көзге түскен.</w:t>
      </w:r>
    </w:p>
    <w:p w14:paraId="14966DB7" w14:textId="77777777" w:rsidR="00341736" w:rsidRPr="006B3C01" w:rsidRDefault="00341736" w:rsidP="0021571A">
      <w:pPr>
        <w:pStyle w:val="a9"/>
        <w:spacing w:before="0" w:beforeAutospacing="0" w:after="0" w:afterAutospacing="0"/>
        <w:ind w:firstLine="567"/>
        <w:contextualSpacing/>
        <w:jc w:val="both"/>
        <w:rPr>
          <w:sz w:val="28"/>
          <w:szCs w:val="28"/>
          <w:shd w:val="clear" w:color="auto" w:fill="FFFFFF"/>
        </w:rPr>
      </w:pPr>
      <w:r w:rsidRPr="006B3C01">
        <w:rPr>
          <w:sz w:val="28"/>
          <w:szCs w:val="28"/>
          <w:shd w:val="clear" w:color="auto" w:fill="FFFFFF"/>
        </w:rPr>
        <w:t>Мұнда да басшы болған қалың елге,</w:t>
      </w:r>
    </w:p>
    <w:p w14:paraId="69FBB219" w14:textId="19C71F5D" w:rsidR="00341736" w:rsidRPr="006B3C01" w:rsidRDefault="00341736" w:rsidP="0021571A">
      <w:pPr>
        <w:pStyle w:val="a9"/>
        <w:spacing w:before="0" w:beforeAutospacing="0" w:after="0" w:afterAutospacing="0"/>
        <w:ind w:firstLine="567"/>
        <w:contextualSpacing/>
        <w:jc w:val="both"/>
        <w:rPr>
          <w:sz w:val="28"/>
          <w:szCs w:val="28"/>
          <w:shd w:val="clear" w:color="auto" w:fill="FFFFFF"/>
          <w:lang w:val="kk-KZ"/>
        </w:rPr>
      </w:pPr>
      <w:r w:rsidRPr="006B3C01">
        <w:rPr>
          <w:sz w:val="28"/>
          <w:szCs w:val="28"/>
          <w:shd w:val="clear" w:color="auto" w:fill="FFFFFF"/>
        </w:rPr>
        <w:t>Бақыты асқан өз тұсында күннен-күнге</w:t>
      </w:r>
      <w:r w:rsidRPr="006B3C01">
        <w:rPr>
          <w:sz w:val="28"/>
          <w:szCs w:val="28"/>
          <w:shd w:val="clear" w:color="auto" w:fill="FFFFFF"/>
          <w:lang w:val="kk-KZ"/>
        </w:rPr>
        <w:t xml:space="preserve"> </w:t>
      </w:r>
      <w:r w:rsidR="008D4C53" w:rsidRPr="006B3C01">
        <w:rPr>
          <w:sz w:val="28"/>
          <w:szCs w:val="28"/>
          <w:lang w:val="kk-KZ"/>
        </w:rPr>
        <w:t>[59</w:t>
      </w:r>
      <w:r w:rsidRPr="006B3C01">
        <w:rPr>
          <w:sz w:val="28"/>
          <w:szCs w:val="28"/>
          <w:lang w:val="kk-KZ"/>
        </w:rPr>
        <w:t xml:space="preserve">, </w:t>
      </w:r>
      <w:r w:rsidR="00C67B53" w:rsidRPr="006B3C01">
        <w:rPr>
          <w:sz w:val="28"/>
          <w:szCs w:val="28"/>
          <w:lang w:val="kk-KZ"/>
        </w:rPr>
        <w:t>б.</w:t>
      </w:r>
      <w:r w:rsidRPr="006B3C01">
        <w:rPr>
          <w:sz w:val="28"/>
          <w:szCs w:val="28"/>
          <w:lang w:val="kk-KZ"/>
        </w:rPr>
        <w:t>246]</w:t>
      </w:r>
      <w:r w:rsidRPr="006B3C01">
        <w:rPr>
          <w:sz w:val="28"/>
          <w:szCs w:val="28"/>
          <w:shd w:val="clear" w:color="auto" w:fill="FFFFFF"/>
        </w:rPr>
        <w:t>, -</w:t>
      </w:r>
      <w:r w:rsidRPr="006B3C01">
        <w:rPr>
          <w:sz w:val="28"/>
          <w:szCs w:val="28"/>
          <w:shd w:val="clear" w:color="auto" w:fill="FFFFFF"/>
          <w:lang w:val="kk-KZ"/>
        </w:rPr>
        <w:t xml:space="preserve"> </w:t>
      </w:r>
      <w:r w:rsidRPr="006B3C01">
        <w:rPr>
          <w:sz w:val="28"/>
          <w:szCs w:val="28"/>
          <w:shd w:val="clear" w:color="auto" w:fill="FFFFFF"/>
        </w:rPr>
        <w:t xml:space="preserve">дейді. </w:t>
      </w:r>
      <w:r w:rsidRPr="006B3C01">
        <w:rPr>
          <w:sz w:val="28"/>
          <w:szCs w:val="28"/>
          <w:shd w:val="clear" w:color="auto" w:fill="FFFFFF"/>
          <w:lang w:val="kk-KZ"/>
        </w:rPr>
        <w:t>Шығарманың аты айтып тұрғандай, туындының ерекшелігі – ол қажылыққа барушылардың көркем шығармасі іспетті.</w:t>
      </w:r>
    </w:p>
    <w:p w14:paraId="77EC5C82" w14:textId="77777777" w:rsidR="00341736" w:rsidRPr="006B3C01" w:rsidRDefault="00341736" w:rsidP="0021571A">
      <w:pPr>
        <w:pStyle w:val="a9"/>
        <w:spacing w:before="0" w:beforeAutospacing="0" w:after="0" w:afterAutospacing="0"/>
        <w:ind w:firstLine="567"/>
        <w:contextualSpacing/>
        <w:jc w:val="both"/>
        <w:rPr>
          <w:sz w:val="28"/>
          <w:szCs w:val="28"/>
          <w:shd w:val="clear" w:color="auto" w:fill="FFFFFF"/>
          <w:lang w:val="kk-KZ"/>
        </w:rPr>
      </w:pPr>
      <w:r w:rsidRPr="006B3C01">
        <w:rPr>
          <w:sz w:val="28"/>
          <w:szCs w:val="28"/>
          <w:shd w:val="clear" w:color="auto" w:fill="FFFFFF"/>
          <w:lang w:val="kk-KZ"/>
        </w:rPr>
        <w:t>Мәшһүр Жүсіп шығармаларында кейбір топонимдер бірнеше рет қайталанып айтылады, олардың кейбірінің өзіне тән трихи ерекшеліктері бүгінгі күні өзгерген. Солардың бірі – Ғират топонимі. Мәшһүр Жүсіпте және басқа да шығыстық аңыздарда Ғират деп қолданылады, жалпы қолданыста ол топоним – Герат. Гератта әйгілі Әлішер Науаи туған, сол жерде өмірінің соңғы күндерін өткізген. Сол кездері Герат Хорасанның астанасы (қазіргі Өзбекстан мен Иранның аумағы) – Мауераннахр провинциясының аумағына қарасты болған, Әмір Темір құрған мемлекет болды.</w:t>
      </w:r>
    </w:p>
    <w:p w14:paraId="41A5CD47" w14:textId="6A65AFE9"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Мәшһүр Жүсіпте: «Ғұшман қазы әулетінен сұлтан Фатих сұлтан атлығы халифа Фатих қылып, Стамбулды</w:t>
      </w:r>
      <w:r w:rsidR="00B55BC8" w:rsidRPr="006B3C01">
        <w:rPr>
          <w:sz w:val="28"/>
          <w:szCs w:val="28"/>
          <w:lang w:val="kk-KZ"/>
        </w:rPr>
        <w:t xml:space="preserve"> </w:t>
      </w:r>
      <w:r w:rsidRPr="006B3C01">
        <w:rPr>
          <w:sz w:val="28"/>
          <w:szCs w:val="28"/>
          <w:lang w:val="kk-KZ"/>
        </w:rPr>
        <w:t>алып, Айя-Софияда бес уақыт намаз</w:t>
      </w:r>
      <w:r w:rsidR="00B55BC8" w:rsidRPr="006B3C01">
        <w:rPr>
          <w:sz w:val="28"/>
          <w:szCs w:val="28"/>
          <w:lang w:val="kk-KZ"/>
        </w:rPr>
        <w:t xml:space="preserve"> </w:t>
      </w:r>
      <w:r w:rsidRPr="006B3C01">
        <w:rPr>
          <w:sz w:val="28"/>
          <w:szCs w:val="28"/>
          <w:lang w:val="kk-KZ"/>
        </w:rPr>
        <w:t xml:space="preserve">оқытқан сол ер екен. Онан бұрын халифалық та әр шаћарға, әр тұқымға көшіп жүріпті: Шамда, Бағдатта, Мысырда, ең аяғы Бұрсада» </w:t>
      </w:r>
      <w:r w:rsidR="003F7479" w:rsidRPr="006B3C01">
        <w:rPr>
          <w:sz w:val="28"/>
          <w:szCs w:val="28"/>
          <w:lang w:val="kk-KZ"/>
        </w:rPr>
        <w:t>[48</w:t>
      </w:r>
      <w:r w:rsidRPr="006B3C01">
        <w:rPr>
          <w:sz w:val="28"/>
          <w:szCs w:val="28"/>
          <w:lang w:val="kk-KZ"/>
        </w:rPr>
        <w:t xml:space="preserve">, </w:t>
      </w:r>
      <w:r w:rsidR="00B5044E" w:rsidRPr="006B3C01">
        <w:rPr>
          <w:sz w:val="28"/>
          <w:szCs w:val="28"/>
          <w:lang w:val="kk-KZ"/>
        </w:rPr>
        <w:t>б.</w:t>
      </w:r>
      <w:r w:rsidRPr="006B3C01">
        <w:rPr>
          <w:sz w:val="28"/>
          <w:szCs w:val="28"/>
          <w:lang w:val="kk-KZ"/>
        </w:rPr>
        <w:t xml:space="preserve">72], - деген жолдар бар. Осы жерде назар аудартатыны – Бұрса топонимі. </w:t>
      </w:r>
    </w:p>
    <w:p w14:paraId="10C105EC" w14:textId="1EDA0226" w:rsidR="00341736" w:rsidRPr="006B3C01" w:rsidRDefault="00341736" w:rsidP="0021571A">
      <w:pPr>
        <w:pStyle w:val="a9"/>
        <w:spacing w:before="0" w:beforeAutospacing="0" w:after="0" w:afterAutospacing="0"/>
        <w:ind w:firstLine="567"/>
        <w:contextualSpacing/>
        <w:jc w:val="both"/>
        <w:rPr>
          <w:sz w:val="28"/>
          <w:szCs w:val="28"/>
          <w:shd w:val="clear" w:color="auto" w:fill="FFFFFF"/>
          <w:lang w:val="kk-KZ"/>
        </w:rPr>
      </w:pPr>
      <w:r w:rsidRPr="006B3C01">
        <w:rPr>
          <w:i/>
          <w:iCs/>
          <w:sz w:val="28"/>
          <w:szCs w:val="28"/>
          <w:lang w:val="kk-KZ"/>
        </w:rPr>
        <w:t>Бұрса</w:t>
      </w:r>
      <w:r w:rsidRPr="006B3C01">
        <w:rPr>
          <w:sz w:val="28"/>
          <w:szCs w:val="28"/>
          <w:lang w:val="kk-KZ"/>
        </w:rPr>
        <w:t xml:space="preserve"> – </w:t>
      </w:r>
      <w:hyperlink r:id="rId57" w:tooltip="Анадолы (мұндай бет жоқ)" w:history="1">
        <w:r w:rsidRPr="006B3C01">
          <w:rPr>
            <w:rStyle w:val="40"/>
            <w:rFonts w:ascii="Times New Roman" w:eastAsiaTheme="minorHAnsi" w:hAnsi="Times New Roman" w:cs="Times New Roman"/>
            <w:color w:val="auto"/>
            <w:sz w:val="28"/>
            <w:szCs w:val="28"/>
            <w:shd w:val="clear" w:color="auto" w:fill="FFFFFF"/>
            <w:lang w:val="kk-KZ"/>
          </w:rPr>
          <w:t>Анадолының</w:t>
        </w:r>
      </w:hyperlink>
      <w:r w:rsidRPr="006B3C01">
        <w:rPr>
          <w:sz w:val="28"/>
          <w:szCs w:val="28"/>
          <w:shd w:val="clear" w:color="auto" w:fill="FFFFFF"/>
          <w:lang w:val="kk-KZ"/>
        </w:rPr>
        <w:t xml:space="preserve"> солтүстік-батысындағы ірі қала, </w:t>
      </w:r>
      <w:hyperlink r:id="rId58" w:tooltip="Ыстамбұл" w:history="1">
        <w:r w:rsidRPr="006B3C01">
          <w:rPr>
            <w:rStyle w:val="40"/>
            <w:rFonts w:ascii="Times New Roman" w:eastAsiaTheme="minorHAnsi" w:hAnsi="Times New Roman" w:cs="Times New Roman"/>
            <w:color w:val="auto"/>
            <w:sz w:val="28"/>
            <w:szCs w:val="28"/>
            <w:shd w:val="clear" w:color="auto" w:fill="FFFFFF"/>
            <w:lang w:val="kk-KZ"/>
          </w:rPr>
          <w:t>Ыстамбұл</w:t>
        </w:r>
      </w:hyperlink>
      <w:r w:rsidRPr="006B3C01">
        <w:rPr>
          <w:sz w:val="28"/>
          <w:szCs w:val="28"/>
          <w:shd w:val="clear" w:color="auto" w:fill="FFFFFF"/>
          <w:lang w:val="kk-KZ"/>
        </w:rPr>
        <w:t xml:space="preserve">, </w:t>
      </w:r>
      <w:hyperlink r:id="rId59" w:tooltip="Анкара" w:history="1">
        <w:r w:rsidRPr="006B3C01">
          <w:rPr>
            <w:rStyle w:val="40"/>
            <w:rFonts w:ascii="Times New Roman" w:eastAsiaTheme="minorHAnsi" w:hAnsi="Times New Roman" w:cs="Times New Roman"/>
            <w:color w:val="auto"/>
            <w:sz w:val="28"/>
            <w:szCs w:val="28"/>
            <w:shd w:val="clear" w:color="auto" w:fill="FFFFFF"/>
            <w:lang w:val="kk-KZ"/>
          </w:rPr>
          <w:t>Анкара</w:t>
        </w:r>
      </w:hyperlink>
      <w:r w:rsidRPr="006B3C01">
        <w:rPr>
          <w:sz w:val="28"/>
          <w:szCs w:val="28"/>
          <w:shd w:val="clear" w:color="auto" w:fill="FFFFFF"/>
          <w:lang w:val="kk-KZ"/>
        </w:rPr>
        <w:t xml:space="preserve"> және </w:t>
      </w:r>
      <w:hyperlink r:id="rId60" w:tooltip="Ізмір" w:history="1">
        <w:r w:rsidRPr="006B3C01">
          <w:rPr>
            <w:rStyle w:val="40"/>
            <w:rFonts w:ascii="Times New Roman" w:eastAsiaTheme="minorHAnsi" w:hAnsi="Times New Roman" w:cs="Times New Roman"/>
            <w:color w:val="auto"/>
            <w:sz w:val="28"/>
            <w:szCs w:val="28"/>
            <w:shd w:val="clear" w:color="auto" w:fill="FFFFFF"/>
            <w:lang w:val="kk-KZ"/>
          </w:rPr>
          <w:t>Ізмірден</w:t>
        </w:r>
      </w:hyperlink>
      <w:r w:rsidRPr="006B3C01">
        <w:rPr>
          <w:sz w:val="28"/>
          <w:szCs w:val="28"/>
          <w:shd w:val="clear" w:color="auto" w:fill="FFFFFF"/>
          <w:lang w:val="kk-KZ"/>
        </w:rPr>
        <w:t xml:space="preserve"> кейін төртінші ең үлкен қала және Бұрса облысының орталығы</w:t>
      </w:r>
      <w:r w:rsidRPr="006B3C01">
        <w:rPr>
          <w:sz w:val="28"/>
          <w:szCs w:val="28"/>
          <w:lang w:val="kk-KZ"/>
        </w:rPr>
        <w:t xml:space="preserve">, Улудаг тауының етегінде (2500 м) Мармара теңізінің жағалауында орналасқан. Бұрса өзінің мешіттерімен, Осман империясының алғашқы кезеңдеріндегі ескерткіштерімен, көптеген саябақтарымен және әсем тау бөктерімен әйгілі. XIV ғасырдағы Улу-Джами мешіті (үлкен мешіт) Селжук стиліндегі 20 күмбездер мен аркалармен назар аудартады. </w:t>
      </w:r>
      <w:r w:rsidRPr="006B3C01">
        <w:rPr>
          <w:sz w:val="28"/>
          <w:szCs w:val="28"/>
          <w:shd w:val="clear" w:color="auto" w:fill="FFFFFF"/>
          <w:lang w:val="kk-KZ"/>
        </w:rPr>
        <w:t>Б. з. д. 184 жылы фин патшасы Прусий негізін қалаған және оның есімімен Прусия деп аталған. Тілдік ерекшелікке байланысты Бурса аталып кеткен [</w:t>
      </w:r>
      <w:r w:rsidR="008C371B" w:rsidRPr="006B3C01">
        <w:rPr>
          <w:sz w:val="28"/>
          <w:szCs w:val="28"/>
          <w:lang w:val="kk-KZ"/>
        </w:rPr>
        <w:t>121</w:t>
      </w:r>
      <w:r w:rsidRPr="006B3C01">
        <w:rPr>
          <w:sz w:val="28"/>
          <w:szCs w:val="28"/>
          <w:shd w:val="clear" w:color="auto" w:fill="FFFFFF"/>
          <w:lang w:val="kk-KZ"/>
        </w:rPr>
        <w:t>].</w:t>
      </w:r>
    </w:p>
    <w:p w14:paraId="580CDC24" w14:textId="77777777" w:rsidR="00341736" w:rsidRPr="006B3C01" w:rsidRDefault="00341736" w:rsidP="0021571A">
      <w:pPr>
        <w:pStyle w:val="a9"/>
        <w:spacing w:before="0" w:beforeAutospacing="0" w:after="0" w:afterAutospacing="0"/>
        <w:ind w:firstLine="567"/>
        <w:contextualSpacing/>
        <w:jc w:val="both"/>
        <w:rPr>
          <w:sz w:val="28"/>
          <w:szCs w:val="28"/>
          <w:shd w:val="clear" w:color="auto" w:fill="FFFFFF"/>
          <w:lang w:val="kk-KZ"/>
        </w:rPr>
      </w:pPr>
      <w:r w:rsidRPr="006B3C01">
        <w:rPr>
          <w:sz w:val="28"/>
          <w:szCs w:val="28"/>
          <w:shd w:val="clear" w:color="auto" w:fill="FFFFFF"/>
          <w:lang w:val="kk-KZ"/>
        </w:rPr>
        <w:t>Мәшһүр Жүсіпте:</w:t>
      </w:r>
    </w:p>
    <w:p w14:paraId="00662DC5" w14:textId="77777777"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Стамбул, патша болсаң, Құдыс, Шамға,</w:t>
      </w:r>
    </w:p>
    <w:p w14:paraId="6AF68620" w14:textId="77777777"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Бұхар мен хәкім болсаң, Һүндістанға.</w:t>
      </w:r>
    </w:p>
    <w:p w14:paraId="0E84763C" w14:textId="77777777"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Ағылшын, Қытай, Жапон (Иапон), Румды алып,</w:t>
      </w:r>
    </w:p>
    <w:p w14:paraId="0AB8A05C" w14:textId="43389813"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 xml:space="preserve">Дін түзеп, әмір етсең бұл жаћанға </w:t>
      </w:r>
      <w:r w:rsidR="008D4C53" w:rsidRPr="006B3C01">
        <w:rPr>
          <w:sz w:val="28"/>
          <w:szCs w:val="28"/>
          <w:lang w:val="kk-KZ"/>
        </w:rPr>
        <w:t>[59</w:t>
      </w:r>
      <w:r w:rsidRPr="006B3C01">
        <w:rPr>
          <w:sz w:val="28"/>
          <w:szCs w:val="28"/>
          <w:lang w:val="kk-KZ"/>
        </w:rPr>
        <w:t xml:space="preserve">, </w:t>
      </w:r>
      <w:r w:rsidR="00B5044E" w:rsidRPr="006B3C01">
        <w:rPr>
          <w:sz w:val="28"/>
          <w:szCs w:val="28"/>
          <w:lang w:val="kk-KZ"/>
        </w:rPr>
        <w:t>б.</w:t>
      </w:r>
      <w:r w:rsidRPr="006B3C01">
        <w:rPr>
          <w:sz w:val="28"/>
          <w:szCs w:val="28"/>
          <w:lang w:val="kk-KZ"/>
        </w:rPr>
        <w:t xml:space="preserve">12]. </w:t>
      </w:r>
    </w:p>
    <w:p w14:paraId="67ECA49D" w14:textId="3E3AB250"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 xml:space="preserve">«Рум ғалымларын мілзім қылған дәлелі- бұрынғы сахабалар айтты, табғынлар айтты: «Олар өзімен замандас еді. Іззет табғыннан бұл мытаћырынларының айтуы дұрыс емес!»- деп </w:t>
      </w:r>
      <w:r w:rsidR="008D4C53" w:rsidRPr="006B3C01">
        <w:rPr>
          <w:sz w:val="28"/>
          <w:szCs w:val="28"/>
          <w:lang w:val="kk-KZ"/>
        </w:rPr>
        <w:t>[59</w:t>
      </w:r>
      <w:r w:rsidRPr="006B3C01">
        <w:rPr>
          <w:sz w:val="28"/>
          <w:szCs w:val="28"/>
          <w:lang w:val="kk-KZ"/>
        </w:rPr>
        <w:t xml:space="preserve">, </w:t>
      </w:r>
      <w:r w:rsidR="00B5044E" w:rsidRPr="006B3C01">
        <w:rPr>
          <w:sz w:val="28"/>
          <w:szCs w:val="28"/>
          <w:lang w:val="kk-KZ"/>
        </w:rPr>
        <w:t>б.</w:t>
      </w:r>
      <w:r w:rsidRPr="006B3C01">
        <w:rPr>
          <w:sz w:val="28"/>
          <w:szCs w:val="28"/>
          <w:lang w:val="kk-KZ"/>
        </w:rPr>
        <w:t>135].</w:t>
      </w:r>
    </w:p>
    <w:p w14:paraId="7C7407E7" w14:textId="22EBEA6B"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 xml:space="preserve">«Екінші Болгар ғалымларының «Хайла шарығы»- деп шығарған сөзін мансұққа шығарған: «Бұлардың көзі жоғалмай, жұрт түзелмейді»- деп. Осы айтылған екі жұртқа соғыс ашқызған- Әмір Темір көреген. Илдірім Баязиттің тұсында Рум уалаятын жаман харап қылған» </w:t>
      </w:r>
      <w:r w:rsidR="008D4C53" w:rsidRPr="006B3C01">
        <w:rPr>
          <w:sz w:val="28"/>
          <w:szCs w:val="28"/>
          <w:lang w:val="kk-KZ"/>
        </w:rPr>
        <w:t>[59</w:t>
      </w:r>
      <w:r w:rsidRPr="006B3C01">
        <w:rPr>
          <w:sz w:val="28"/>
          <w:szCs w:val="28"/>
          <w:lang w:val="kk-KZ"/>
        </w:rPr>
        <w:t xml:space="preserve">, </w:t>
      </w:r>
      <w:r w:rsidR="00B5044E" w:rsidRPr="006B3C01">
        <w:rPr>
          <w:sz w:val="28"/>
          <w:szCs w:val="28"/>
          <w:lang w:val="kk-KZ"/>
        </w:rPr>
        <w:t>б.</w:t>
      </w:r>
      <w:r w:rsidRPr="006B3C01">
        <w:rPr>
          <w:sz w:val="28"/>
          <w:szCs w:val="28"/>
          <w:lang w:val="kk-KZ"/>
        </w:rPr>
        <w:t>204].</w:t>
      </w:r>
    </w:p>
    <w:p w14:paraId="0A602634" w14:textId="77777777"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Сонымен қатар «Бұл қазақ қай уақытта «үш жүз» атанған? (екінші нұсқа)» әңгімесінде:</w:t>
      </w:r>
    </w:p>
    <w:p w14:paraId="25A640FB" w14:textId="77777777"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 xml:space="preserve">Қырық сан Қырым, </w:t>
      </w:r>
    </w:p>
    <w:p w14:paraId="7617977A" w14:textId="77777777" w:rsidR="00341736" w:rsidRPr="006B3C01" w:rsidRDefault="00341736" w:rsidP="0021571A">
      <w:pPr>
        <w:pStyle w:val="a9"/>
        <w:spacing w:before="0" w:beforeAutospacing="0" w:after="0" w:afterAutospacing="0"/>
        <w:ind w:firstLine="567"/>
        <w:contextualSpacing/>
        <w:jc w:val="both"/>
        <w:rPr>
          <w:sz w:val="28"/>
          <w:szCs w:val="28"/>
        </w:rPr>
      </w:pPr>
      <w:r w:rsidRPr="006B3C01">
        <w:rPr>
          <w:sz w:val="28"/>
          <w:szCs w:val="28"/>
        </w:rPr>
        <w:t xml:space="preserve">Отыз сан Рум, </w:t>
      </w:r>
    </w:p>
    <w:p w14:paraId="021B094D" w14:textId="77777777" w:rsidR="00341736" w:rsidRPr="006B3C01" w:rsidRDefault="00341736" w:rsidP="0021571A">
      <w:pPr>
        <w:pStyle w:val="a9"/>
        <w:spacing w:before="0" w:beforeAutospacing="0" w:after="0" w:afterAutospacing="0"/>
        <w:ind w:firstLine="567"/>
        <w:contextualSpacing/>
        <w:jc w:val="both"/>
        <w:rPr>
          <w:sz w:val="28"/>
          <w:szCs w:val="28"/>
        </w:rPr>
      </w:pPr>
      <w:r w:rsidRPr="006B3C01">
        <w:rPr>
          <w:sz w:val="28"/>
          <w:szCs w:val="28"/>
        </w:rPr>
        <w:t xml:space="preserve">Он сан Оймауыт... </w:t>
      </w:r>
    </w:p>
    <w:p w14:paraId="62408AB0" w14:textId="696E7FF6" w:rsidR="00341736" w:rsidRPr="006B3C01" w:rsidRDefault="00341736" w:rsidP="0021571A">
      <w:pPr>
        <w:pStyle w:val="a9"/>
        <w:spacing w:before="0" w:beforeAutospacing="0" w:after="0" w:afterAutospacing="0"/>
        <w:ind w:firstLine="567"/>
        <w:contextualSpacing/>
        <w:jc w:val="both"/>
        <w:rPr>
          <w:sz w:val="28"/>
          <w:szCs w:val="28"/>
        </w:rPr>
      </w:pPr>
      <w:r w:rsidRPr="006B3C01">
        <w:rPr>
          <w:sz w:val="28"/>
          <w:szCs w:val="28"/>
        </w:rPr>
        <w:lastRenderedPageBreak/>
        <w:t xml:space="preserve">Ноғайлының елі бір алаша тайдан бүлініпті, - деген жолдар бар </w:t>
      </w:r>
      <w:r w:rsidR="008D4C53" w:rsidRPr="006B3C01">
        <w:rPr>
          <w:sz w:val="28"/>
          <w:szCs w:val="28"/>
          <w:lang w:val="kk-KZ"/>
        </w:rPr>
        <w:t>[59</w:t>
      </w:r>
      <w:r w:rsidRPr="006B3C01">
        <w:rPr>
          <w:sz w:val="28"/>
          <w:szCs w:val="28"/>
          <w:lang w:val="kk-KZ"/>
        </w:rPr>
        <w:t xml:space="preserve">, </w:t>
      </w:r>
      <w:r w:rsidR="00B5044E" w:rsidRPr="006B3C01">
        <w:rPr>
          <w:sz w:val="28"/>
          <w:szCs w:val="28"/>
          <w:lang w:val="kk-KZ"/>
        </w:rPr>
        <w:t>б.</w:t>
      </w:r>
      <w:r w:rsidRPr="006B3C01">
        <w:rPr>
          <w:sz w:val="28"/>
          <w:szCs w:val="28"/>
          <w:lang w:val="kk-KZ"/>
        </w:rPr>
        <w:t>135]</w:t>
      </w:r>
      <w:r w:rsidRPr="006B3C01">
        <w:rPr>
          <w:sz w:val="28"/>
          <w:szCs w:val="28"/>
        </w:rPr>
        <w:t>.</w:t>
      </w:r>
    </w:p>
    <w:p w14:paraId="61157939" w14:textId="77777777" w:rsidR="00341736" w:rsidRPr="006B3C01" w:rsidRDefault="00341736" w:rsidP="0021571A">
      <w:pPr>
        <w:pStyle w:val="a9"/>
        <w:spacing w:before="0" w:beforeAutospacing="0" w:after="0" w:afterAutospacing="0"/>
        <w:ind w:firstLine="567"/>
        <w:contextualSpacing/>
        <w:jc w:val="both"/>
        <w:rPr>
          <w:sz w:val="28"/>
          <w:szCs w:val="28"/>
        </w:rPr>
      </w:pPr>
      <w:r w:rsidRPr="006B3C01">
        <w:rPr>
          <w:sz w:val="28"/>
          <w:szCs w:val="28"/>
        </w:rPr>
        <w:t xml:space="preserve">Осындағы </w:t>
      </w:r>
      <w:r w:rsidRPr="006B3C01">
        <w:rPr>
          <w:i/>
          <w:iCs/>
          <w:sz w:val="28"/>
          <w:szCs w:val="28"/>
        </w:rPr>
        <w:t>Рум</w:t>
      </w:r>
      <w:r w:rsidRPr="006B3C01">
        <w:rPr>
          <w:sz w:val="28"/>
          <w:szCs w:val="28"/>
        </w:rPr>
        <w:t xml:space="preserve"> – Римнің, содан кейін Шығыс Рим (Византия) империясының мұсылман Шығыс елдеріндегі атауы. XI ғасырға дейін Византия құрамына кірді. XI ғасырдың аяғында Кіші Азияны селжұқтар жаулап алғаннан кейін, шығыс авторлары «Рум» атауын тек Кіші Азияға жатқызды. Демек, Кония Сұлтанатының тағы бір атауы – Рум сұлтанаты. Мысалы, Физулидің «Ләйлі-Мәжнүн» поэмасында Рум-Сирияның жанындағы Түркі жері (Шам), деп берілген. Рум топонимі Мәшһүр Жүсіптің тарихи әңгімелерінде және аңыз сарынындағы шығармаларында жиі қолданылған. </w:t>
      </w:r>
    </w:p>
    <w:p w14:paraId="0FD87725" w14:textId="77777777" w:rsidR="00341736" w:rsidRPr="006B3C01" w:rsidRDefault="00341736" w:rsidP="0021571A">
      <w:pPr>
        <w:pStyle w:val="a9"/>
        <w:spacing w:before="0" w:beforeAutospacing="0" w:after="0" w:afterAutospacing="0"/>
        <w:ind w:firstLine="567"/>
        <w:contextualSpacing/>
        <w:jc w:val="both"/>
        <w:rPr>
          <w:sz w:val="28"/>
          <w:szCs w:val="28"/>
        </w:rPr>
      </w:pPr>
      <w:r w:rsidRPr="006B3C01">
        <w:rPr>
          <w:sz w:val="28"/>
          <w:szCs w:val="28"/>
        </w:rPr>
        <w:t>Қалалардың атаулары поэтикалық топонимияның маңызды құрамдас бөлігін алады, қандай да бір қала туралы айтылған мәліметтер қандай да бір тарихи және діни оқиғалар туралы оқшауланған ақпарат береді. Кейде зерттелетін ескерткіштердің топонимикалық лексикасының лингвистикалық ерекшеліктерін қарастырған кезде географиялық атаулардың көмегімен белгілі бір кезеңдегі өмірдің әлеуметтік-мәдени және экономикалық реңктерінің көрінуінің маңыздылығы анықталатынын байқауға болады. Яғни, поэтикалық антропонимика топонимикамен тығыз байланысты, өйткені біреуі көркем бейнені қалпына келтіруде екіншісінің маңыздылығын анықтайды.</w:t>
      </w:r>
    </w:p>
    <w:p w14:paraId="7E5F8E72" w14:textId="77777777" w:rsidR="00341736" w:rsidRPr="006B3C01" w:rsidRDefault="00341736" w:rsidP="0021571A">
      <w:pPr>
        <w:pStyle w:val="a9"/>
        <w:spacing w:before="0" w:beforeAutospacing="0" w:after="0" w:afterAutospacing="0"/>
        <w:ind w:firstLine="567"/>
        <w:contextualSpacing/>
        <w:jc w:val="both"/>
        <w:rPr>
          <w:sz w:val="28"/>
          <w:szCs w:val="28"/>
        </w:rPr>
      </w:pPr>
      <w:r w:rsidRPr="006B3C01">
        <w:rPr>
          <w:sz w:val="28"/>
          <w:szCs w:val="28"/>
          <w:lang w:val="kk-KZ"/>
        </w:rPr>
        <w:t>Мәшһүр Жүсіп шығармаларында</w:t>
      </w:r>
      <w:r w:rsidRPr="006B3C01">
        <w:rPr>
          <w:sz w:val="28"/>
          <w:szCs w:val="28"/>
        </w:rPr>
        <w:t xml:space="preserve"> географиялық дереккөздердің тікелей атауларымен қатар </w:t>
      </w:r>
      <w:r w:rsidRPr="006B3C01">
        <w:rPr>
          <w:sz w:val="28"/>
          <w:szCs w:val="28"/>
          <w:lang w:val="kk-KZ"/>
        </w:rPr>
        <w:t xml:space="preserve">аппелятивтер және </w:t>
      </w:r>
      <w:r w:rsidRPr="006B3C01">
        <w:rPr>
          <w:sz w:val="28"/>
          <w:szCs w:val="28"/>
        </w:rPr>
        <w:t xml:space="preserve">діни сипаттағы </w:t>
      </w:r>
      <w:r w:rsidRPr="006B3C01">
        <w:rPr>
          <w:sz w:val="28"/>
          <w:szCs w:val="28"/>
          <w:lang w:val="kk-KZ"/>
        </w:rPr>
        <w:t>жалқы есімдерден</w:t>
      </w:r>
      <w:r w:rsidRPr="006B3C01">
        <w:rPr>
          <w:sz w:val="28"/>
          <w:szCs w:val="28"/>
        </w:rPr>
        <w:t xml:space="preserve"> пайда болған елді мекендердің атаулары</w:t>
      </w:r>
      <w:r w:rsidRPr="006B3C01">
        <w:rPr>
          <w:sz w:val="28"/>
          <w:szCs w:val="28"/>
          <w:lang w:val="kk-KZ"/>
        </w:rPr>
        <w:t>,</w:t>
      </w:r>
      <w:r w:rsidRPr="006B3C01">
        <w:rPr>
          <w:sz w:val="28"/>
          <w:szCs w:val="28"/>
        </w:rPr>
        <w:t xml:space="preserve"> діни атаулар ерекше орын алады. Ойконимдердің бұл тобы</w:t>
      </w:r>
      <w:r w:rsidRPr="006B3C01">
        <w:rPr>
          <w:sz w:val="28"/>
          <w:szCs w:val="28"/>
          <w:lang w:val="kk-KZ"/>
        </w:rPr>
        <w:t xml:space="preserve"> аталмыш атаулардың</w:t>
      </w:r>
      <w:r w:rsidRPr="006B3C01">
        <w:rPr>
          <w:sz w:val="28"/>
          <w:szCs w:val="28"/>
        </w:rPr>
        <w:t xml:space="preserve"> өзіне тән белгілері бар нақты діни оқиғалар бол</w:t>
      </w:r>
      <w:r w:rsidRPr="006B3C01">
        <w:rPr>
          <w:sz w:val="28"/>
          <w:szCs w:val="28"/>
          <w:lang w:val="kk-KZ"/>
        </w:rPr>
        <w:t>ып өткен</w:t>
      </w:r>
      <w:r w:rsidRPr="006B3C01">
        <w:rPr>
          <w:sz w:val="28"/>
          <w:szCs w:val="28"/>
        </w:rPr>
        <w:t xml:space="preserve"> діни сипаттамасын көрсетеді. </w:t>
      </w:r>
      <w:r w:rsidRPr="006B3C01">
        <w:rPr>
          <w:sz w:val="28"/>
          <w:szCs w:val="28"/>
          <w:lang w:val="kk-KZ"/>
        </w:rPr>
        <w:t>Оның</w:t>
      </w:r>
      <w:r w:rsidRPr="006B3C01">
        <w:rPr>
          <w:sz w:val="28"/>
          <w:szCs w:val="28"/>
        </w:rPr>
        <w:t xml:space="preserve"> жарқын мысалы ретінде Қағбаны алуымызға болады.</w:t>
      </w:r>
    </w:p>
    <w:p w14:paraId="32E89A9C" w14:textId="77777777"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Мәшһүр Жүсіпте:</w:t>
      </w:r>
    </w:p>
    <w:p w14:paraId="20801B6E" w14:textId="1F418636" w:rsidR="00341736" w:rsidRPr="006B3C01" w:rsidRDefault="00341736" w:rsidP="0021571A">
      <w:pPr>
        <w:pStyle w:val="a9"/>
        <w:spacing w:before="0" w:beforeAutospacing="0" w:after="0" w:afterAutospacing="0"/>
        <w:ind w:firstLine="567"/>
        <w:contextualSpacing/>
        <w:jc w:val="both"/>
        <w:rPr>
          <w:sz w:val="28"/>
          <w:szCs w:val="28"/>
          <w:lang w:val="kk-KZ"/>
        </w:rPr>
      </w:pPr>
      <w:r w:rsidRPr="0015342A">
        <w:rPr>
          <w:sz w:val="28"/>
          <w:szCs w:val="28"/>
          <w:lang w:val="kk-KZ"/>
        </w:rPr>
        <w:t>Шайхы ер екен Самдағы бір әулие</w:t>
      </w:r>
      <w:r w:rsidR="0015342A" w:rsidRPr="0015342A">
        <w:rPr>
          <w:sz w:val="28"/>
          <w:szCs w:val="28"/>
          <w:lang w:val="kk-KZ"/>
        </w:rPr>
        <w:t>.</w:t>
      </w:r>
    </w:p>
    <w:p w14:paraId="6DA90CBF" w14:textId="77777777"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Бір сағатта мың жылдық жолға жүрер.</w:t>
      </w:r>
    </w:p>
    <w:p w14:paraId="095AE7A9" w14:textId="77777777"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Таң намазын- пентін үйінде оқып,</w:t>
      </w:r>
    </w:p>
    <w:p w14:paraId="7F760400" w14:textId="7E1D0385"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 xml:space="preserve">Парызын Қағбада тамам қылар </w:t>
      </w:r>
      <w:r w:rsidR="008D4C53" w:rsidRPr="006B3C01">
        <w:rPr>
          <w:sz w:val="28"/>
          <w:szCs w:val="28"/>
          <w:lang w:val="kk-KZ"/>
        </w:rPr>
        <w:t>[59</w:t>
      </w:r>
      <w:r w:rsidRPr="006B3C01">
        <w:rPr>
          <w:sz w:val="28"/>
          <w:szCs w:val="28"/>
          <w:lang w:val="kk-KZ"/>
        </w:rPr>
        <w:t xml:space="preserve">, </w:t>
      </w:r>
      <w:r w:rsidR="00B5044E" w:rsidRPr="006B3C01">
        <w:rPr>
          <w:sz w:val="28"/>
          <w:szCs w:val="28"/>
          <w:lang w:val="kk-KZ"/>
        </w:rPr>
        <w:t>б.</w:t>
      </w:r>
      <w:r w:rsidRPr="006B3C01">
        <w:rPr>
          <w:sz w:val="28"/>
          <w:szCs w:val="28"/>
          <w:lang w:val="kk-KZ"/>
        </w:rPr>
        <w:t>243].</w:t>
      </w:r>
    </w:p>
    <w:p w14:paraId="6D846A62" w14:textId="5978CE39"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 xml:space="preserve">««Қағба» деген үйді Ибраһим-Смағұл деген пайғамбар жасаған. Және ол үйдің босағасына таянып тұрып, не тілесе, тілегі қабыл болады. Ұлсызға ұл береді, қызсызға қыз береді. Жарлы байиды, ауру жазылады!» </w:t>
      </w:r>
      <w:r w:rsidR="003F7479" w:rsidRPr="006B3C01">
        <w:rPr>
          <w:sz w:val="28"/>
          <w:szCs w:val="28"/>
          <w:lang w:val="kk-KZ"/>
        </w:rPr>
        <w:t>[48</w:t>
      </w:r>
      <w:r w:rsidRPr="006B3C01">
        <w:rPr>
          <w:sz w:val="28"/>
          <w:szCs w:val="28"/>
          <w:lang w:val="kk-KZ"/>
        </w:rPr>
        <w:t xml:space="preserve">, </w:t>
      </w:r>
      <w:r w:rsidR="00B5044E" w:rsidRPr="006B3C01">
        <w:rPr>
          <w:sz w:val="28"/>
          <w:szCs w:val="28"/>
          <w:lang w:val="kk-KZ"/>
        </w:rPr>
        <w:t>б.</w:t>
      </w:r>
      <w:r w:rsidR="00E3523F" w:rsidRPr="006B3C01">
        <w:rPr>
          <w:sz w:val="28"/>
          <w:szCs w:val="28"/>
          <w:lang w:val="kk-KZ"/>
        </w:rPr>
        <w:t>56].</w:t>
      </w:r>
    </w:p>
    <w:p w14:paraId="0BF23182" w14:textId="77777777"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«Бұл Шыңғыс хан ақылды, данышпан, терең ойлы адам болды. Қанша жұртты қырып, қиратып алып жүргенде, ешкімнің дініне қарсылығы болмаған. Бұхарай-Шәріфке барып, дін жайын сұраған:</w:t>
      </w:r>
    </w:p>
    <w:p w14:paraId="6561FE19" w14:textId="22763D9B"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 Құдайдың бірлігіне, барлығына, күштілігіне өзім әбден сенулімін!- деген. Намаз, ораза, зекетке қарсылық айтпаған. Жалғыз-ақ: «Қағба тасы»- деген сөзге: - Өзі осындай айдай әлемді жаратқан Құдай</w:t>
      </w:r>
      <w:r w:rsidR="00B55BC8" w:rsidRPr="006B3C01">
        <w:rPr>
          <w:sz w:val="28"/>
          <w:szCs w:val="28"/>
          <w:lang w:val="kk-KZ"/>
        </w:rPr>
        <w:t xml:space="preserve"> </w:t>
      </w:r>
      <w:r w:rsidRPr="006B3C01">
        <w:rPr>
          <w:sz w:val="28"/>
          <w:szCs w:val="28"/>
          <w:lang w:val="kk-KZ"/>
        </w:rPr>
        <w:t>болады да, бір-ақ үйден табылады деген сөз ғақылға сыймайды!- деген» [</w:t>
      </w:r>
      <w:r w:rsidR="00A84F49" w:rsidRPr="006B3C01">
        <w:rPr>
          <w:sz w:val="28"/>
          <w:szCs w:val="28"/>
          <w:lang w:val="kk-KZ"/>
        </w:rPr>
        <w:t>85</w:t>
      </w:r>
      <w:r w:rsidRPr="006B3C01">
        <w:rPr>
          <w:sz w:val="28"/>
          <w:szCs w:val="28"/>
          <w:lang w:val="kk-KZ"/>
        </w:rPr>
        <w:t xml:space="preserve">, </w:t>
      </w:r>
      <w:r w:rsidR="00B5044E" w:rsidRPr="006B3C01">
        <w:rPr>
          <w:sz w:val="28"/>
          <w:szCs w:val="28"/>
          <w:lang w:val="kk-KZ"/>
        </w:rPr>
        <w:t>б.</w:t>
      </w:r>
      <w:r w:rsidRPr="006B3C01">
        <w:rPr>
          <w:sz w:val="28"/>
          <w:szCs w:val="28"/>
          <w:lang w:val="kk-KZ"/>
        </w:rPr>
        <w:t>25].</w:t>
      </w:r>
    </w:p>
    <w:p w14:paraId="7B5DF5EC" w14:textId="77777777"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 xml:space="preserve">Осы мысалдардағы Қағба, бәрімізге белгілі – Меккедегі үлкен алаңның атауы, мұсылмандардың қажылық орны, намаз кезінде мұсылмандар бет-әлпетін Қағбаға бағыттайды. </w:t>
      </w:r>
    </w:p>
    <w:p w14:paraId="5EB04DB4" w14:textId="77777777"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i/>
          <w:iCs/>
          <w:sz w:val="28"/>
          <w:szCs w:val="28"/>
          <w:lang w:val="kk-KZ"/>
        </w:rPr>
        <w:t>Қағба</w:t>
      </w:r>
      <w:r w:rsidRPr="006B3C01">
        <w:rPr>
          <w:sz w:val="28"/>
          <w:szCs w:val="28"/>
          <w:lang w:val="kk-KZ"/>
        </w:rPr>
        <w:t xml:space="preserve"> – араб тілінен сөзбе-сөз аударғанда «құрметтелген, ұлы, үлкен жер» деген мағына береді. Және «куб», яғни текше деген де мағынасы бар. Сонымен </w:t>
      </w:r>
      <w:r w:rsidRPr="006B3C01">
        <w:rPr>
          <w:sz w:val="28"/>
          <w:szCs w:val="28"/>
          <w:lang w:val="kk-KZ"/>
        </w:rPr>
        <w:lastRenderedPageBreak/>
        <w:t xml:space="preserve">бірге «Байтуль Ъатиқ», яғни «Ең ежелгі, ең бірінші» және «Байтуль Харам», яғни «Қасиетті үй» деген мағына береді. </w:t>
      </w:r>
    </w:p>
    <w:p w14:paraId="2CA1CCAE" w14:textId="3CB84EC0"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 xml:space="preserve">«Қағбаның тек исламмен және арабтармен ғана байланысы бар және ол Мұхаммед пайғамбар (оған Алланың салауаты мен сәлемі болсын) өмір сүрген тұста пайда болды деп сену қате. Құранның «Әли Имран» сүресінің 96-аятында: «Негізінен адам баласы үшін Меккеде алғаш құрылған үй (Қағба) бүкіл әлемге мүбарак және тура жол», – деп баяндалады. Бұл аят Меккенің барша адамзат үшін ерекше мекен екенін нұсқайды [70, </w:t>
      </w:r>
      <w:r w:rsidR="00B5044E" w:rsidRPr="006B3C01">
        <w:rPr>
          <w:sz w:val="28"/>
          <w:szCs w:val="28"/>
          <w:lang w:val="kk-KZ"/>
        </w:rPr>
        <w:t>б.</w:t>
      </w:r>
      <w:r w:rsidRPr="006B3C01">
        <w:rPr>
          <w:sz w:val="28"/>
          <w:szCs w:val="28"/>
          <w:lang w:val="kk-KZ"/>
        </w:rPr>
        <w:t>98].</w:t>
      </w:r>
    </w:p>
    <w:p w14:paraId="56360454" w14:textId="56C2FAD1"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Осы қасиетті Қағбаның ғылыми тұрғыдан қалай зерттелгенін таразыласақ, Мысырлық маман, Каир университетінің география профессоры Хусейн Камалуддин су үстіндегі жанартау жарысы нәтижесінде алғашқы құрлық Қағба орналасқан жерде пайда болғанын ғылыми тұрғыдан анықтады. Ол құрлықтың сол жерден тарай бастағанын, бұған дейін барлық құрлықты су басып тұрғанын атап өтеді. Сонымен қатар, ұзақ есептеулер мен модельдеу негізінде Мекке, нақтырақ айтқанда Қағба орналасқан жер, бүкіл жердің орталығы екенін дәлелдеді. Егер қолыңызға дүниежүзінің картасын алып, ортасынан бүктеп, бір-біріне қосып көрсеңіз, бұған анық көз жеткізесіз» [</w:t>
      </w:r>
      <w:r w:rsidR="008C371B" w:rsidRPr="006B3C01">
        <w:rPr>
          <w:sz w:val="28"/>
          <w:szCs w:val="28"/>
          <w:lang w:val="kk-KZ"/>
        </w:rPr>
        <w:t>122</w:t>
      </w:r>
      <w:r w:rsidRPr="006B3C01">
        <w:rPr>
          <w:sz w:val="28"/>
          <w:szCs w:val="28"/>
          <w:lang w:val="kk-KZ"/>
        </w:rPr>
        <w:t>].</w:t>
      </w:r>
    </w:p>
    <w:p w14:paraId="7150F18A" w14:textId="77777777"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 xml:space="preserve">Ақынның тілдік тұлғасын оның ономастикасын зерделемей зерттеу мүмкін емес, өйткені бұл дүниетанымның, ішкі әлемнің, ақынның өзінің шығармашылық идеяларын жүзеге асыруда қолданған аялық білімінің көрінісі және салыстырмалы жеке авторлық кеңістікті құрайтын мағыналардың ерекше жүйесі, іс жүзінде осы автор әлемінің бейнесін көрсетеді. Мәшһүр Жүсіптің шығармаларында діни сипаттағы ойконимдерден басқа да ойконимдер кездеседі. Олардан да біз ақынның жүріп өткен жолының, шығармашылығының, өмірлік тәжірибесінің ізін байқай аламыз. </w:t>
      </w:r>
    </w:p>
    <w:p w14:paraId="494F31F8" w14:textId="77777777"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Біз үшін кім жыласын, кім езілсін,</w:t>
      </w:r>
    </w:p>
    <w:p w14:paraId="7E3CD43A" w14:textId="77777777"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Суға аққан толқынында шөп-шар салам?!</w:t>
      </w:r>
    </w:p>
    <w:p w14:paraId="7EA6ACCD" w14:textId="77777777"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Кереку алыс жер ғой жер түбіндей,</w:t>
      </w:r>
    </w:p>
    <w:p w14:paraId="5B403EDD" w14:textId="2ACBDD1B"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Баяннан жөнелтерлік болмады адам [</w:t>
      </w:r>
      <w:r w:rsidR="00A84F49" w:rsidRPr="006B3C01">
        <w:rPr>
          <w:sz w:val="28"/>
          <w:szCs w:val="28"/>
          <w:lang w:val="kk-KZ"/>
        </w:rPr>
        <w:t>95</w:t>
      </w:r>
      <w:r w:rsidRPr="006B3C01">
        <w:rPr>
          <w:sz w:val="28"/>
          <w:szCs w:val="28"/>
          <w:lang w:val="kk-KZ"/>
        </w:rPr>
        <w:t xml:space="preserve">, </w:t>
      </w:r>
      <w:r w:rsidR="00B5044E" w:rsidRPr="006B3C01">
        <w:rPr>
          <w:sz w:val="28"/>
          <w:szCs w:val="28"/>
          <w:lang w:val="kk-KZ"/>
        </w:rPr>
        <w:t>б.</w:t>
      </w:r>
      <w:r w:rsidRPr="006B3C01">
        <w:rPr>
          <w:sz w:val="28"/>
          <w:szCs w:val="28"/>
          <w:lang w:val="kk-KZ"/>
        </w:rPr>
        <w:t>228].</w:t>
      </w:r>
    </w:p>
    <w:p w14:paraId="4AB89101" w14:textId="77777777"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Патшадан үкім шығып, ел ағаларын қамауға алып жатқанда, Баянда Әмен күпініп, дал боп жүрді. Әттең, қолдан келер шара болмады. Керекудің түрмесіне хат хабар алмасуға, ел ағаларын ақтап шығуға ешкімнің шамасы жетпеді. Кереку мен Баянның арасы да біршама шақырым. Баяннан оларды ақтап алуға ешкімнің күпінбегені, авторды қатты толғандырып, осындай өлең жазуға бет бұрғызды деп ойлаймыз.</w:t>
      </w:r>
    </w:p>
    <w:p w14:paraId="259FC2B5" w14:textId="05A94E58"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 xml:space="preserve">Осы жерде назар аударғалы отырғанымыз – </w:t>
      </w:r>
      <w:r w:rsidRPr="006B3C01">
        <w:rPr>
          <w:i/>
          <w:iCs/>
          <w:sz w:val="28"/>
          <w:szCs w:val="28"/>
          <w:lang w:val="kk-KZ"/>
        </w:rPr>
        <w:t>Кереку</w:t>
      </w:r>
      <w:r w:rsidRPr="006B3C01">
        <w:rPr>
          <w:sz w:val="28"/>
          <w:szCs w:val="28"/>
          <w:lang w:val="kk-KZ"/>
        </w:rPr>
        <w:t xml:space="preserve"> ойконимі. Кереку – Павлодар қаласының бұрынғы атауы. Бұл атау жергілікті халық арасында 19-20-шы ғасырларда тарихи түрде бекітілген. Халық бұл атауды 18-ші ғасырда қазіргі Павлодар маңайындағы тұзды көлдерден тұз өндірген орыс көпесі</w:t>
      </w:r>
      <w:r w:rsidR="00B55BC8" w:rsidRPr="006B3C01">
        <w:rPr>
          <w:sz w:val="28"/>
          <w:szCs w:val="28"/>
          <w:lang w:val="kk-KZ"/>
        </w:rPr>
        <w:t xml:space="preserve"> </w:t>
      </w:r>
      <w:r w:rsidRPr="006B3C01">
        <w:rPr>
          <w:sz w:val="28"/>
          <w:szCs w:val="28"/>
          <w:lang w:val="kk-KZ"/>
        </w:rPr>
        <w:t>Н. Коряковпен байланыстырады [</w:t>
      </w:r>
      <w:r w:rsidR="008C371B" w:rsidRPr="006B3C01">
        <w:rPr>
          <w:sz w:val="28"/>
          <w:szCs w:val="28"/>
          <w:lang w:val="kk-KZ"/>
        </w:rPr>
        <w:t>123</w:t>
      </w:r>
      <w:r w:rsidRPr="006B3C01">
        <w:rPr>
          <w:sz w:val="28"/>
          <w:szCs w:val="28"/>
          <w:lang w:val="kk-KZ"/>
        </w:rPr>
        <w:t>]. Бірақ лингвистер мұнымен келіспейді [</w:t>
      </w:r>
      <w:r w:rsidR="006C73A1" w:rsidRPr="006B3C01">
        <w:rPr>
          <w:sz w:val="28"/>
          <w:szCs w:val="28"/>
          <w:lang w:val="kk-KZ"/>
        </w:rPr>
        <w:t>12</w:t>
      </w:r>
      <w:r w:rsidR="008C371B" w:rsidRPr="006B3C01">
        <w:rPr>
          <w:sz w:val="28"/>
          <w:szCs w:val="28"/>
          <w:lang w:val="kk-KZ"/>
        </w:rPr>
        <w:t>4</w:t>
      </w:r>
      <w:r w:rsidRPr="006B3C01">
        <w:rPr>
          <w:sz w:val="28"/>
          <w:szCs w:val="28"/>
          <w:lang w:val="kk-KZ"/>
        </w:rPr>
        <w:t>].</w:t>
      </w:r>
    </w:p>
    <w:p w14:paraId="7CFD7071" w14:textId="77777777"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 xml:space="preserve">«Коряков» сөзінің «Кереку» болып өзгеруі қазақ тілі заңдылықтарына сәйкес емес. Басқа болжам бойынша қазіргі қаланың орнында Бәсентиін руының Апай тармағының ауылы болған. Олар Ертіс өзенінің жайылма </w:t>
      </w:r>
      <w:r w:rsidRPr="006B3C01">
        <w:rPr>
          <w:sz w:val="28"/>
          <w:szCs w:val="28"/>
          <w:lang w:val="kk-KZ"/>
        </w:rPr>
        <w:lastRenderedPageBreak/>
        <w:t>ағашынан киіз үйдің керегесін жасаумен айналысқан. Осыған байланысты Кереку атауы «кереге» сөзінен шыққан делінеді.</w:t>
      </w:r>
    </w:p>
    <w:p w14:paraId="21CFA553" w14:textId="77777777"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А. Байтұрсынұлы «көшпелінің тұрмысы» мақаласында көшпелі халықтың өмірі, тіршілігі, салт-дәстүрі отырықшы елді мекен жұртымен салыстырыла баяндалды. Осы мәтінде мал бақса да көшпей, көшсе де аз көшетін қазақтар бар екені, сондай қазақтардың біразы Кереку уезінде тұрады делінген (Ахмет Байтұрсынов энциклопедиясынан).</w:t>
      </w:r>
    </w:p>
    <w:p w14:paraId="360627D0" w14:textId="77777777"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Ерінсең Омбы, Семей баруыңа,</w:t>
      </w:r>
    </w:p>
    <w:p w14:paraId="2532150E" w14:textId="77777777"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Сол бөксең ауыр батпан шойын-дағы.</w:t>
      </w:r>
    </w:p>
    <w:p w14:paraId="0D5E804C" w14:textId="77777777"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Құр қалсаң қарап тұрып мархабаттан</w:t>
      </w:r>
    </w:p>
    <w:p w14:paraId="7D6C9EA6" w14:textId="6DEE511A"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Азабың арылмайды бойыңдағы [</w:t>
      </w:r>
      <w:r w:rsidR="00A84F49" w:rsidRPr="006B3C01">
        <w:rPr>
          <w:sz w:val="28"/>
          <w:szCs w:val="28"/>
          <w:lang w:val="kk-KZ"/>
        </w:rPr>
        <w:t>96</w:t>
      </w:r>
      <w:r w:rsidRPr="006B3C01">
        <w:rPr>
          <w:sz w:val="28"/>
          <w:szCs w:val="28"/>
          <w:lang w:val="kk-KZ"/>
        </w:rPr>
        <w:t xml:space="preserve">, </w:t>
      </w:r>
      <w:r w:rsidR="00B5044E" w:rsidRPr="006B3C01">
        <w:rPr>
          <w:sz w:val="28"/>
          <w:szCs w:val="28"/>
          <w:lang w:val="kk-KZ"/>
        </w:rPr>
        <w:t>б.</w:t>
      </w:r>
      <w:r w:rsidRPr="006B3C01">
        <w:rPr>
          <w:sz w:val="28"/>
          <w:szCs w:val="28"/>
          <w:lang w:val="kk-KZ"/>
        </w:rPr>
        <w:t>63].</w:t>
      </w:r>
    </w:p>
    <w:p w14:paraId="4B0F4B9A" w14:textId="03A7C7D8"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 xml:space="preserve">«Сарыарқаның кімдікі екендігі» </w:t>
      </w:r>
      <w:r w:rsidR="008D4C53" w:rsidRPr="006B3C01">
        <w:rPr>
          <w:sz w:val="28"/>
          <w:szCs w:val="28"/>
          <w:lang w:val="kk-KZ"/>
        </w:rPr>
        <w:t>[52</w:t>
      </w:r>
      <w:r w:rsidRPr="006B3C01">
        <w:rPr>
          <w:sz w:val="28"/>
          <w:szCs w:val="28"/>
          <w:lang w:val="kk-KZ"/>
        </w:rPr>
        <w:t xml:space="preserve">, </w:t>
      </w:r>
      <w:r w:rsidR="00B5044E" w:rsidRPr="006B3C01">
        <w:rPr>
          <w:sz w:val="28"/>
          <w:szCs w:val="28"/>
          <w:lang w:val="kk-KZ"/>
        </w:rPr>
        <w:t>б.</w:t>
      </w:r>
      <w:r w:rsidRPr="006B3C01">
        <w:rPr>
          <w:sz w:val="28"/>
          <w:szCs w:val="28"/>
          <w:lang w:val="kk-KZ"/>
        </w:rPr>
        <w:t xml:space="preserve">133] атты еңбегінде қазақтың жер-суынан айрылып, патшаның отаршылық талауына түскенін жазады. Алдымен қазақтың кең жер, ата- қонысы жайында, бұдан арғы 500–600 жылғы қазақ тарихынан әңгіме қозғайды. Сарыарқа – қазақтың Ноғайлы заманынан бері қарай мекендеп, туып-өсіп келе жатқан жері. </w:t>
      </w:r>
    </w:p>
    <w:p w14:paraId="24D4322E" w14:textId="0A8C3B73"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 xml:space="preserve">Арқадағы жер аттарының аталу тарихын «Қозы-Көрпеш – Баян сұлу» жырымен байланыстырады. Бұл жер – Қытайдың, Жоңғар қалмақтарының Орта Азия хандығының шабуылынан 24 сан рет қорғап алып қалған, осы жер үшін қазақ халқы, оның талай ерлері, талай батырлары қанын төгіп еді дейді: «Бұл қазақ иесіз жатқан жерге текке ие болған жоқ. «Ақ найзаның ұшымен, ақ білектің күшімен» кеше Қаракерей Қабанбай, Қанжығалы Бөгенбай, Қаздауысты Қазыбек, Шақшақұлы Жәнібек замандарында жаннан көшіп, сусын орнына қызыл қан ішіп, «жаудай алысып, жаттай салысып, күні-түні атысып, қара қанға басылып», шыбын жанын нысанаға байлап, не маңғаз жау қолында оққа ұшып, өліп, сөйтіп алған жері еді. Ата-бабамыз не үшін қырылды? Кейінгі үрім-бұтағына жер-су алып беремін деп қырылды. Жалғыз менің ата-бабам емес, жер-суға таласып көп қазақ қырғын тапты. Сол себепті бұл Сарыарқа біздің қазаққа атасының құны болып, олжа болып еді.» </w:t>
      </w:r>
      <w:r w:rsidR="008D4C53" w:rsidRPr="006B3C01">
        <w:rPr>
          <w:sz w:val="28"/>
          <w:szCs w:val="28"/>
          <w:lang w:val="kk-KZ"/>
        </w:rPr>
        <w:t>[52</w:t>
      </w:r>
      <w:r w:rsidRPr="006B3C01">
        <w:rPr>
          <w:sz w:val="28"/>
          <w:szCs w:val="28"/>
          <w:lang w:val="kk-KZ"/>
        </w:rPr>
        <w:t xml:space="preserve">, </w:t>
      </w:r>
      <w:r w:rsidR="00B5044E" w:rsidRPr="006B3C01">
        <w:rPr>
          <w:sz w:val="28"/>
          <w:szCs w:val="28"/>
          <w:lang w:val="kk-KZ"/>
        </w:rPr>
        <w:t>б.</w:t>
      </w:r>
      <w:r w:rsidRPr="006B3C01">
        <w:rPr>
          <w:sz w:val="28"/>
          <w:szCs w:val="28"/>
          <w:lang w:val="kk-KZ"/>
        </w:rPr>
        <w:t>135]</w:t>
      </w:r>
      <w:r w:rsidR="00E3523F" w:rsidRPr="006B3C01">
        <w:rPr>
          <w:sz w:val="28"/>
          <w:szCs w:val="28"/>
          <w:lang w:val="kk-KZ"/>
        </w:rPr>
        <w:t>.</w:t>
      </w:r>
    </w:p>
    <w:p w14:paraId="7B95E360" w14:textId="0C867CAE"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i/>
          <w:iCs/>
          <w:sz w:val="28"/>
          <w:szCs w:val="28"/>
          <w:lang w:val="kk-KZ"/>
        </w:rPr>
        <w:t xml:space="preserve">Омбы </w:t>
      </w:r>
      <w:r w:rsidRPr="006B3C01">
        <w:rPr>
          <w:sz w:val="28"/>
          <w:szCs w:val="28"/>
          <w:lang w:val="kk-KZ"/>
        </w:rPr>
        <w:t>ойконимі. Омбы – Ресей қаласы, орналасқан жері Ертіс және Ом өзендерінің бойы. Ғылым, мәдениет, спорт, өнеркәсіптің ірі орталығы. Қала Сібірдегі халық саны бойынша екінші орында (Новосибирскіден кейін). 1918-1920 жылдардағы Ресей мемлекетінің астанасы. 1934 жылдан Омбы облысының орталығы [</w:t>
      </w:r>
      <w:r w:rsidR="008C371B" w:rsidRPr="006B3C01">
        <w:rPr>
          <w:sz w:val="28"/>
          <w:szCs w:val="28"/>
          <w:lang w:val="kk-KZ"/>
        </w:rPr>
        <w:t>125</w:t>
      </w:r>
      <w:r w:rsidRPr="006B3C01">
        <w:rPr>
          <w:sz w:val="28"/>
          <w:szCs w:val="28"/>
          <w:lang w:val="kk-KZ"/>
        </w:rPr>
        <w:t xml:space="preserve">, </w:t>
      </w:r>
      <w:r w:rsidR="00B5044E" w:rsidRPr="006B3C01">
        <w:rPr>
          <w:sz w:val="28"/>
          <w:szCs w:val="28"/>
          <w:lang w:val="kk-KZ"/>
        </w:rPr>
        <w:t>б.</w:t>
      </w:r>
      <w:r w:rsidRPr="006B3C01">
        <w:rPr>
          <w:sz w:val="28"/>
          <w:szCs w:val="28"/>
          <w:lang w:val="kk-KZ"/>
        </w:rPr>
        <w:t>133].</w:t>
      </w:r>
    </w:p>
    <w:p w14:paraId="4040E3D1" w14:textId="77777777"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Омбы бекінісі 1716 жылы патша Петр I-нің бұйрығымен Сібір генерал-губернаторы М. П. Гагарин салған. 1782 жылы қала мәртебесін алып, Тобыл губерниясының Тобыл (1782-98) уезінің орталығына айналды (1804 – 22, 1839 – 68), Омбы (1822 – 39) және Ақмола (1868 – 1918) облыстарының, Батыс Сібір (1824 – 82) және дала (1882-1917) генерал – губернаторлығының орталығы болды.</w:t>
      </w:r>
    </w:p>
    <w:p w14:paraId="1470B234" w14:textId="72A65FE8"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 xml:space="preserve">Омбы қаласының тарихы Қазан төңкерісіне дейін Қазақстанмен тығыз байланысты болды. Омбыда көптеген танымал қазақ ағартушылары оқып, білім алды. 1813 жылы қазақ жастарын Батыс Сібір генерал-губернаторлығының қазақ жерлерін басқару мекемелеріне дайындау мақсатында Омбыда Сібір әскери орыс-қазақ желілік училищесі ашылды. Осы училищені Ш. Уәлиханов, </w:t>
      </w:r>
      <w:r w:rsidRPr="006B3C01">
        <w:rPr>
          <w:sz w:val="28"/>
          <w:szCs w:val="28"/>
          <w:lang w:val="kk-KZ"/>
        </w:rPr>
        <w:lastRenderedPageBreak/>
        <w:t>М.Шорманов бітірген. Осы әскери оқу орнының негізінде 1845 жылы Омбы кадет корпусы ашылды. 20 ғасырдың басында Омбының оқу орындарында көптеген танымал қазақ қайраткерл</w:t>
      </w:r>
      <w:r w:rsidR="00ED3577" w:rsidRPr="006B3C01">
        <w:rPr>
          <w:sz w:val="28"/>
          <w:szCs w:val="28"/>
          <w:lang w:val="kk-KZ"/>
        </w:rPr>
        <w:t>ері</w:t>
      </w:r>
      <w:r w:rsidR="00E43100" w:rsidRPr="006B3C01">
        <w:rPr>
          <w:sz w:val="28"/>
          <w:szCs w:val="28"/>
          <w:lang w:val="kk-KZ"/>
        </w:rPr>
        <w:t xml:space="preserve"> </w:t>
      </w:r>
      <w:r w:rsidRPr="006B3C01">
        <w:rPr>
          <w:sz w:val="28"/>
          <w:szCs w:val="28"/>
          <w:lang w:val="kk-KZ"/>
        </w:rPr>
        <w:t>А. Бөкейханов, С. Сейфуллин, Н.Нұрмақов, С. Сәдуақасов және т. б. білім алған.</w:t>
      </w:r>
    </w:p>
    <w:p w14:paraId="4271303C" w14:textId="77777777"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 xml:space="preserve">Мәшһүр Жүсіп те Омбыға, Семейге барып білім ал деп, тәрбиеленіп өсу үшін, биік әлемдік деңгейге көтеріліп, рухани-мәдени, ғылыми жолға түсу үшін білім алу керек дегенді айтады. </w:t>
      </w:r>
    </w:p>
    <w:p w14:paraId="0B54423F" w14:textId="5DF25C68"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Семей ойконимі. Семей өңірі қазақ тарихындағы қасиетті өлкенің бірі. Семей Алаш Орда автономиялық үкіметінің астанасы, қаланың сол жағалауы 10 жыл бойы Алаш қаласы болғаны белгілі. Мәселен, 1917 жылғы 13 желтоқсанда Орынборда II жалпықазақ Құрылтай жиналысында Алашорда қаласын Алашорда ұлттық-аумақтық автономиясының астанасы етіп белгілеу туралы шешім қабылданды, оның басшылығы 1918 жылғы наурызда Алаш қаласына қоныс аударды [</w:t>
      </w:r>
      <w:r w:rsidR="000121C9" w:rsidRPr="006B3C01">
        <w:rPr>
          <w:sz w:val="28"/>
          <w:szCs w:val="28"/>
          <w:lang w:val="kk-KZ"/>
        </w:rPr>
        <w:t>12</w:t>
      </w:r>
      <w:r w:rsidR="008C371B" w:rsidRPr="006B3C01">
        <w:rPr>
          <w:sz w:val="28"/>
          <w:szCs w:val="28"/>
          <w:lang w:val="kk-KZ"/>
        </w:rPr>
        <w:t>6</w:t>
      </w:r>
      <w:r w:rsidRPr="006B3C01">
        <w:rPr>
          <w:sz w:val="28"/>
          <w:szCs w:val="28"/>
          <w:lang w:val="kk-KZ"/>
        </w:rPr>
        <w:t xml:space="preserve">, </w:t>
      </w:r>
      <w:r w:rsidR="00B5044E" w:rsidRPr="006B3C01">
        <w:rPr>
          <w:sz w:val="28"/>
          <w:szCs w:val="28"/>
          <w:lang w:val="kk-KZ"/>
        </w:rPr>
        <w:t>б.</w:t>
      </w:r>
      <w:r w:rsidRPr="006B3C01">
        <w:rPr>
          <w:sz w:val="28"/>
          <w:szCs w:val="28"/>
          <w:lang w:val="kk-KZ"/>
        </w:rPr>
        <w:t>31].</w:t>
      </w:r>
    </w:p>
    <w:p w14:paraId="3A7E1333" w14:textId="4EBB7D15"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 xml:space="preserve">Бұл күн Семей қаласының ресми түрде Астанаға айналғанын көрсетеді. Семейде қазақ халқының ұлттық саяси элитасы біріктіріліп, Алаш Орда үкіметін Орталық Азия өңіріндегі ең ықпалды, басты саяси күшке айналдырды. Сондықтан Семей дегенде Алаш арыстары ойға келеді. Бұл Алаш идеясының алтын бесігі, асыл өзегі болған Семей қаласының XX ғасырдың басында саяси ықпалы, экономикалық белсенділігі, өмір сүру сапасы өте жоғары болғандығымен байланысты. Сондықтан Мәшһүр Жүсіптің «Ерінсең Омбы, Семей баруыңа, Сол бөксең ауыр батпан шойын-дағы. Құр қалсаң қарап тұрып мархабаттан Азабың арылмайды бойыңдағы», -деуі жайдан-жай емес, ол білім іздеген адам осы қалаларға барады дегенді айтқысы келеді </w:t>
      </w:r>
      <w:r w:rsidR="00D71CE9" w:rsidRPr="006B3C01">
        <w:rPr>
          <w:sz w:val="28"/>
          <w:szCs w:val="28"/>
          <w:lang w:val="kk-KZ"/>
        </w:rPr>
        <w:t>[110</w:t>
      </w:r>
      <w:r w:rsidRPr="006B3C01">
        <w:rPr>
          <w:sz w:val="28"/>
          <w:szCs w:val="28"/>
          <w:lang w:val="kk-KZ"/>
        </w:rPr>
        <w:t xml:space="preserve">, </w:t>
      </w:r>
      <w:r w:rsidR="00B5044E" w:rsidRPr="006B3C01">
        <w:rPr>
          <w:sz w:val="28"/>
          <w:szCs w:val="28"/>
          <w:lang w:val="kk-KZ"/>
        </w:rPr>
        <w:t>б.</w:t>
      </w:r>
      <w:r w:rsidRPr="006B3C01">
        <w:rPr>
          <w:sz w:val="28"/>
          <w:szCs w:val="28"/>
          <w:lang w:val="kk-KZ"/>
        </w:rPr>
        <w:t>134]. Сонымен қатар өзі осы Алаш зиялыларымен қарым-қатынаста, байланыста болғандығынан хабардар етеді.</w:t>
      </w:r>
    </w:p>
    <w:p w14:paraId="11B35ABB" w14:textId="77777777"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«Сарыарқаның кімдікі екендігі» атты еңбегінде қазақтың жер-суынан айрылып, патшаның отаршылық талауына түскенін жазады. Алдымен қазақтың кең жер, ата-қонысы жайында, бұдан арғы 500–600 жылғы қазақ тарихынан әңгіме қозғайды. Сарыарқа – қазақтың Ноғайлы заманынан бері қарай мекендеп, туып-өсіп келе жатқан жері. Арқадағы жер аттарының аталу тарихын «Қозы-Көрпеш – Баян сұлу» жырымен байланыстырады. Бұл жер – Қытайдың, Жоңғар қалмақтарының Орта Азия хандығының шабуылынан сан рет қорғап алып қалған, осы жер үшін қазақ халқы, оның талай ерлері, талай батырлары қанын төгіп еді дейді: «Бұл қазақ иесіз жатқан жерге текке ие болған жоқ. «Ақ найзаның ұшымен, ақ білектің күшімен» кеше Қаракерей Қабанбай, Қанжығалы Бөгенбай, Қаздауысты Қазыбек, Шақшақұлы Жәнібек замандарында жаннан көшіп, сусын орнына қызыл қан ішіп, «жаудай алысып, жаттай салысып, күні-түні атысып, қара қанға басылып», шыбын жанын нысанаға байлап, не маңғаз жау қолында оққа ұшып, өліп, сөйтіп алған жері еді. Ата-бабамыз не үшін қырылды? Кейінгі үрім-бұтағына жер-су алып беремін деп қырылды. Жалғыз менің ата-бабам емес, жер-суға таласып көп қазақ қырғын тапты. Сол себепті бұл Сарыарқа біздің қазаққа атасының құны болып, олжа болып еді.</w:t>
      </w:r>
    </w:p>
    <w:p w14:paraId="28AC6B30" w14:textId="77777777"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Сөз шықты біздің қазақ баласына,</w:t>
      </w:r>
    </w:p>
    <w:p w14:paraId="7998CD33" w14:textId="77777777"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Петербург келіңіз деп қаласына.</w:t>
      </w:r>
    </w:p>
    <w:p w14:paraId="760529A4" w14:textId="77777777"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lastRenderedPageBreak/>
        <w:t>Кеңшілік ойлай берсең келе жатыр,</w:t>
      </w:r>
    </w:p>
    <w:p w14:paraId="3F1B6C31" w14:textId="5190FAE2"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Сахараның көшіп жүрген даласына [</w:t>
      </w:r>
      <w:r w:rsidR="00D71CE9" w:rsidRPr="006B3C01">
        <w:rPr>
          <w:sz w:val="28"/>
          <w:szCs w:val="28"/>
          <w:lang w:val="kk-KZ"/>
        </w:rPr>
        <w:t>96</w:t>
      </w:r>
      <w:r w:rsidRPr="006B3C01">
        <w:rPr>
          <w:sz w:val="28"/>
          <w:szCs w:val="28"/>
          <w:lang w:val="kk-KZ"/>
        </w:rPr>
        <w:t xml:space="preserve">, </w:t>
      </w:r>
      <w:r w:rsidR="00B5044E" w:rsidRPr="006B3C01">
        <w:rPr>
          <w:sz w:val="28"/>
          <w:szCs w:val="28"/>
          <w:lang w:val="kk-KZ"/>
        </w:rPr>
        <w:t>б.</w:t>
      </w:r>
      <w:r w:rsidRPr="006B3C01">
        <w:rPr>
          <w:sz w:val="28"/>
          <w:szCs w:val="28"/>
          <w:lang w:val="kk-KZ"/>
        </w:rPr>
        <w:t>58].</w:t>
      </w:r>
    </w:p>
    <w:p w14:paraId="1A127822" w14:textId="77777777"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 xml:space="preserve">Мәшһүр Жүсіптің аталмыш өлең жолдарынан назар аударатын ойкониміміз – </w:t>
      </w:r>
      <w:r w:rsidRPr="006B3C01">
        <w:rPr>
          <w:i/>
          <w:iCs/>
          <w:sz w:val="28"/>
          <w:szCs w:val="28"/>
          <w:lang w:val="kk-KZ"/>
        </w:rPr>
        <w:t>Петербург</w:t>
      </w:r>
      <w:r w:rsidRPr="006B3C01">
        <w:rPr>
          <w:sz w:val="28"/>
          <w:szCs w:val="28"/>
          <w:lang w:val="kk-KZ"/>
        </w:rPr>
        <w:t xml:space="preserve">. </w:t>
      </w:r>
    </w:p>
    <w:p w14:paraId="51976C25" w14:textId="77777777" w:rsidR="00341736" w:rsidRPr="006B3C01" w:rsidRDefault="00341736" w:rsidP="0021571A">
      <w:pPr>
        <w:pStyle w:val="a9"/>
        <w:spacing w:before="0" w:beforeAutospacing="0" w:after="0" w:afterAutospacing="0"/>
        <w:ind w:firstLine="567"/>
        <w:contextualSpacing/>
        <w:jc w:val="both"/>
        <w:rPr>
          <w:sz w:val="28"/>
          <w:szCs w:val="28"/>
          <w:shd w:val="clear" w:color="auto" w:fill="FFFFFF"/>
          <w:lang w:val="kk-KZ"/>
        </w:rPr>
      </w:pPr>
      <w:r w:rsidRPr="006B3C01">
        <w:rPr>
          <w:sz w:val="28"/>
          <w:szCs w:val="28"/>
          <w:shd w:val="clear" w:color="auto" w:fill="FFFFFF"/>
          <w:lang w:val="kk-KZ"/>
        </w:rPr>
        <w:t>Санкт-Петербургті бастапқыда шығармашылық ойдың үлкен көзі – ұлы қала ретінде Петр I құрды. Болашақта оны Ресей империясының астанасы ретінде басқа императорлар қалпына келтірді. Әрине, мұндай қалаға ғашық болмау мүмкін емес еді. Ол әр түрлі уақытта әлемнің көптеген ағартушылары мен туристерін баурап алды, сонымен қатар шығармашылық тұлғаларды әдеби және көркем өнердің ерекше туындыларын жасауға шабыт беретін қала. Қазақ арасынан шыққан ұлы адамдардың да осы қаладағы білім ордаларынан білім алуы заңды еді. Мәшһүр Жүсіп те өз өлеңінде білім көзінің орталығы осы қалада екендігін тілге тиек етіп отыр.</w:t>
      </w:r>
    </w:p>
    <w:p w14:paraId="391C9F55" w14:textId="77777777"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Сұраған мұсылман бар бізден бұрын,</w:t>
      </w:r>
    </w:p>
    <w:p w14:paraId="1A195C31" w14:textId="77777777"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Қазан, Қырым, Орал мен Орынборым.</w:t>
      </w:r>
    </w:p>
    <w:p w14:paraId="59F2953F" w14:textId="77777777"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Соңынан сол мұсылман сен де шұбал,</w:t>
      </w:r>
    </w:p>
    <w:p w14:paraId="4A547CBC" w14:textId="0426EF50"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Көркейтіп, дін исламның көркейт нұрын [</w:t>
      </w:r>
      <w:r w:rsidR="00D71CE9" w:rsidRPr="006B3C01">
        <w:rPr>
          <w:sz w:val="28"/>
          <w:szCs w:val="28"/>
          <w:lang w:val="kk-KZ"/>
        </w:rPr>
        <w:t>96</w:t>
      </w:r>
      <w:r w:rsidRPr="006B3C01">
        <w:rPr>
          <w:sz w:val="28"/>
          <w:szCs w:val="28"/>
          <w:lang w:val="kk-KZ"/>
        </w:rPr>
        <w:t xml:space="preserve">, </w:t>
      </w:r>
      <w:r w:rsidR="00B5044E" w:rsidRPr="006B3C01">
        <w:rPr>
          <w:sz w:val="28"/>
          <w:szCs w:val="28"/>
          <w:lang w:val="kk-KZ"/>
        </w:rPr>
        <w:t>б.</w:t>
      </w:r>
      <w:r w:rsidRPr="006B3C01">
        <w:rPr>
          <w:sz w:val="28"/>
          <w:szCs w:val="28"/>
          <w:lang w:val="kk-KZ"/>
        </w:rPr>
        <w:t>68].</w:t>
      </w:r>
    </w:p>
    <w:p w14:paraId="264212E3" w14:textId="77777777"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 xml:space="preserve">ХХ ғасырдың басында Қазан, Уфа, Орынбор қалалары жәдидшілдіктің орталығы ретінде түркі-мұсылман халықтарын біріктіргені тарихтан белгілі. Осы қалалардағы «Мухаммадия», «Хусаиния», «Ғалия» жәдидтік медреселері қазақ жастарын зайырлы біліммен қаруландырып, олардың болашақ ұлт зиялылары ретінде қалыптасуына әсер етті. Жәдидтік мектеп-медреселер патшалық билік тарапынан түркі-мұсылман халықтарын діни және ұлттық ерекшелігі бойынша біріктіретін және орыс мемлекеттілігіне қарсы құрал ретінде қарастырылған болатын. Мәшһүр Жүсіптің жоғарыдағы өлең шумағында қазақ жастарын осы қалаларға барып, білім алуға шақырғаны айтылады. </w:t>
      </w:r>
    </w:p>
    <w:p w14:paraId="4FDB5918" w14:textId="61C68E58"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Қазақстанға жәдидшілдік қозғалысымен маңызды өзгерістер әкелген аймақ деп Қырым мен Еділ бойы және Бұқара мен Хиуаны атауға болады. Сонымен қатар айта кететін жайт – қазақ халқының ынтасы, оның жаңашылдыққа құмарлығы, білуге, тануға деген құштарлығы Бөкей Ордасы халықтық училищесіне инспектор қызметіне тағайындалған Алекторов А.Е. өзінің қазақ халқымен алғаш кездесуі туралы «народ этот умный, любопытство – одна из главных его особенностей», – дей келе – «Киргиз интересуется положительно всем, что только может совершаться подлунном мире, близко принимая к сердцу совсем даже не относящися к степи явления современной жизни», – деп жазып кетеді [</w:t>
      </w:r>
      <w:r w:rsidR="008C371B" w:rsidRPr="006B3C01">
        <w:rPr>
          <w:sz w:val="28"/>
          <w:szCs w:val="28"/>
          <w:lang w:val="kk-KZ"/>
        </w:rPr>
        <w:t>127</w:t>
      </w:r>
      <w:r w:rsidRPr="006B3C01">
        <w:rPr>
          <w:sz w:val="28"/>
          <w:szCs w:val="28"/>
          <w:lang w:val="kk-KZ"/>
        </w:rPr>
        <w:t xml:space="preserve">]. </w:t>
      </w:r>
    </w:p>
    <w:p w14:paraId="2CF5C443" w14:textId="21AAD2F0"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 xml:space="preserve">ХІХ ғасырдың аяқ кезінде осындай қазақ жерінде жұмыс жасаған медреселерден Созақта «Баба ата» медресесі, Қызылорда, «Мырзабай ахун» медресесі, Жетісуда «Мамания», Торғайда «Тұз» медресесі, </w:t>
      </w:r>
      <w:r w:rsidRPr="006B3C01">
        <w:rPr>
          <w:rStyle w:val="af5"/>
          <w:sz w:val="28"/>
          <w:szCs w:val="28"/>
          <w:lang w:val="kk-KZ"/>
        </w:rPr>
        <w:t>Орал</w:t>
      </w:r>
      <w:r w:rsidRPr="006B3C01">
        <w:rPr>
          <w:sz w:val="28"/>
          <w:szCs w:val="28"/>
          <w:lang w:val="kk-KZ"/>
        </w:rPr>
        <w:t>да «Мутыгия», «Рахибия», «Бузуов» медреселері, Бөкей ордасында «Орда» медресесі, Семейде «Ахмет Риза», «Аякөз», «Сары Хисмат» медреселері, Жезқазғанда «Дулығалы» медресесі, қазіргі Оңтүстік Қазақстан жерінде «Аппақ ишан», «Халфе»,«Шамухамед ишан», «Молда Хашыр дамолла», «Әбілхайыр қазы» медреселері және т.б. өңірлерде медреселер болған [</w:t>
      </w:r>
      <w:r w:rsidR="008C371B" w:rsidRPr="006B3C01">
        <w:rPr>
          <w:sz w:val="28"/>
          <w:szCs w:val="28"/>
          <w:lang w:val="kk-KZ"/>
        </w:rPr>
        <w:t>128</w:t>
      </w:r>
      <w:r w:rsidRPr="006B3C01">
        <w:rPr>
          <w:sz w:val="28"/>
          <w:szCs w:val="28"/>
          <w:lang w:val="kk-KZ"/>
        </w:rPr>
        <w:t xml:space="preserve">, </w:t>
      </w:r>
      <w:r w:rsidR="00B5044E" w:rsidRPr="006B3C01">
        <w:rPr>
          <w:sz w:val="28"/>
          <w:szCs w:val="28"/>
          <w:lang w:val="kk-KZ"/>
        </w:rPr>
        <w:t>б.</w:t>
      </w:r>
      <w:r w:rsidRPr="006B3C01">
        <w:rPr>
          <w:sz w:val="28"/>
          <w:szCs w:val="28"/>
          <w:lang w:val="kk-KZ"/>
        </w:rPr>
        <w:t>170].</w:t>
      </w:r>
    </w:p>
    <w:p w14:paraId="6B77104F" w14:textId="77777777"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lastRenderedPageBreak/>
        <w:t xml:space="preserve">Назарға ілінетін топонимнің бірі – </w:t>
      </w:r>
      <w:r w:rsidRPr="006B3C01">
        <w:rPr>
          <w:i/>
          <w:iCs/>
          <w:sz w:val="28"/>
          <w:szCs w:val="28"/>
          <w:lang w:val="kk-KZ"/>
        </w:rPr>
        <w:t>Қазан</w:t>
      </w:r>
      <w:r w:rsidRPr="006B3C01">
        <w:rPr>
          <w:sz w:val="28"/>
          <w:szCs w:val="28"/>
          <w:lang w:val="kk-KZ"/>
        </w:rPr>
        <w:t xml:space="preserve"> ойконимі. Бір кездері көптеген ұлы қалалардың орнында қорғаныс бекіністері тұрды. Қазан-Еділ өзенінің сол жағалауында орналасқан қала, Татарстан Республикасының астанасы, Ресейдің маңызды экономикалық және мәдени орталығы. Бұл сан ғасырлық тарихы бар ежелгі қала ғана емес, сонымен қатар Еуропа мен Азияның, православие мен исламның мәдениетінің тоғысқан орны. </w:t>
      </w:r>
    </w:p>
    <w:p w14:paraId="51B99BF6" w14:textId="77777777"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Император Павел I-нің бұйрығымен 1800 жылы Санкт-Петербургтен Қазанға араб графикасы бар кітаптарды басып шығару үшін баспаханалық жабдықтар берілген. Жаңа баспахана «Азиялық баспахана» деп аталды. Мұсылман мәдениеті мен баспа ісін бақылауды орталықтандырудың алғашқы әрекеттерінің бірі 1802 жылы Қазанда «Азиялық баспахана» құрылғаннан кейін болды.</w:t>
      </w:r>
    </w:p>
    <w:p w14:paraId="58A1108C" w14:textId="6FD9E82F"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1802 жылы сәуірде Хусаинов тікелей императорға жүгінді. Ол Қазан губернаторының жақында басып шығарылған араб тіліндегі кітаптардың көшірмелерін мақұлдауын жібергенін айтты. Осылайша Хусаинов баспаханасы іске қосылған [</w:t>
      </w:r>
      <w:r w:rsidR="008C371B" w:rsidRPr="006B3C01">
        <w:rPr>
          <w:sz w:val="28"/>
          <w:szCs w:val="28"/>
          <w:lang w:val="kk-KZ"/>
        </w:rPr>
        <w:t>129</w:t>
      </w:r>
      <w:r w:rsidRPr="006B3C01">
        <w:rPr>
          <w:sz w:val="28"/>
          <w:szCs w:val="28"/>
          <w:lang w:val="kk-KZ"/>
        </w:rPr>
        <w:t xml:space="preserve">, </w:t>
      </w:r>
      <w:r w:rsidR="00B5044E" w:rsidRPr="006B3C01">
        <w:rPr>
          <w:sz w:val="28"/>
          <w:szCs w:val="28"/>
          <w:lang w:val="kk-KZ"/>
        </w:rPr>
        <w:t>б.</w:t>
      </w:r>
      <w:r w:rsidRPr="006B3C01">
        <w:rPr>
          <w:sz w:val="28"/>
          <w:szCs w:val="28"/>
          <w:lang w:val="kk-KZ"/>
        </w:rPr>
        <w:t>136].</w:t>
      </w:r>
    </w:p>
    <w:p w14:paraId="36049F14" w14:textId="77777777"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 xml:space="preserve">Мәшһүр Жүсіп </w:t>
      </w:r>
      <w:r w:rsidRPr="006B3C01">
        <w:rPr>
          <w:sz w:val="28"/>
          <w:szCs w:val="28"/>
          <w:shd w:val="clear" w:color="auto" w:fill="FFFFFF"/>
          <w:lang w:val="kk-KZ"/>
        </w:rPr>
        <w:t xml:space="preserve">есімін түркі тілдес шығыс халықтарына таныстыруда Қазан қаласы елеулі қызмет атқарды. </w:t>
      </w:r>
      <w:r w:rsidRPr="006B3C01">
        <w:rPr>
          <w:sz w:val="28"/>
          <w:szCs w:val="28"/>
          <w:lang w:val="kk-KZ"/>
        </w:rPr>
        <w:t xml:space="preserve">Ақынның 1907 жылы Қазан қаласында Хусаинов баспасынан үш бірдей кітабы жарық көрген. «Хал-ахуал», «Тірлікте көп жасағандықтан көрген бір тамашамыз», «Сарыарқаның кімдікі екендігі» атты шығармаларында қазақ халқын өнер-білімге баулу, елде мектеп, медреселер ашу, жер тағдыры, т.б. өзекті мәселелерді көтерді. </w:t>
      </w:r>
    </w:p>
    <w:p w14:paraId="6A57A265" w14:textId="77777777"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Мәшһүр Жүсіптің діни аңыздары мен шығармаларында біршама ойконимикалық бірліктер қолданылғанын, оларды зерттеу барысында біз осы топонимикалық бірліктерді қолдану автордың идеялық пікірлерінің семантикалық бірлестіктері ретінде қызмет еткенін және көркем образдардың тікелей лексикалық мағыналарының анықтамалары ассоциативті деңгейде жасалғанын анықтадық. Сонымен қатар шығармалары барысында кездескен басқа да ойконимдерді саралау арқылы біз Мәшһүр Жүсіптің жүріп өткен жолдарын, өміріндегі тәжірибесінен хабардар бола аламыз.</w:t>
      </w:r>
    </w:p>
    <w:p w14:paraId="3EFDFE9E" w14:textId="77777777"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 xml:space="preserve">Мәшһүр Жүсіп Көпейұлының діни-ағартушылық және тарихи-философиялық бағыттағы шығармаларында кездесетін </w:t>
      </w:r>
      <w:r w:rsidRPr="006B3C01">
        <w:rPr>
          <w:rStyle w:val="af8"/>
          <w:rFonts w:eastAsia="Arial"/>
          <w:b w:val="0"/>
          <w:bCs w:val="0"/>
          <w:sz w:val="28"/>
          <w:szCs w:val="28"/>
          <w:lang w:val="kk-KZ"/>
        </w:rPr>
        <w:t>ойконимикалық бірліктер</w:t>
      </w:r>
      <w:r w:rsidRPr="006B3C01">
        <w:rPr>
          <w:sz w:val="28"/>
          <w:szCs w:val="28"/>
          <w:lang w:val="kk-KZ"/>
        </w:rPr>
        <w:t xml:space="preserve"> (қала, елді мекен атаулары) – тек географиялық атаулар ғана емес, сонымен қатар </w:t>
      </w:r>
      <w:r w:rsidRPr="006B3C01">
        <w:rPr>
          <w:rStyle w:val="af8"/>
          <w:rFonts w:eastAsia="Arial"/>
          <w:b w:val="0"/>
          <w:bCs w:val="0"/>
          <w:sz w:val="28"/>
          <w:szCs w:val="28"/>
          <w:lang w:val="kk-KZ"/>
        </w:rPr>
        <w:t>автордың идеялық-эстетикалық ұстанымдарының көркем семантикалық кілті</w:t>
      </w:r>
      <w:r w:rsidRPr="006B3C01">
        <w:rPr>
          <w:sz w:val="28"/>
          <w:szCs w:val="28"/>
          <w:lang w:val="kk-KZ"/>
        </w:rPr>
        <w:t xml:space="preserve"> ретінде танылады. Бұл атаулар поэтикалық кеңістікте </w:t>
      </w:r>
      <w:r w:rsidRPr="006B3C01">
        <w:rPr>
          <w:rStyle w:val="af8"/>
          <w:rFonts w:eastAsia="Arial"/>
          <w:b w:val="0"/>
          <w:bCs w:val="0"/>
          <w:sz w:val="28"/>
          <w:szCs w:val="28"/>
          <w:lang w:val="kk-KZ"/>
        </w:rPr>
        <w:t>ұлттық тарихи сана мен рухани танымның символдық-ассоциативтік қабаттарын</w:t>
      </w:r>
      <w:r w:rsidRPr="006B3C01">
        <w:rPr>
          <w:sz w:val="28"/>
          <w:szCs w:val="28"/>
          <w:lang w:val="kk-KZ"/>
        </w:rPr>
        <w:t xml:space="preserve"> айқындайды.</w:t>
      </w:r>
    </w:p>
    <w:p w14:paraId="311DCBE4" w14:textId="77777777"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 xml:space="preserve">Мәшһүр Жүсіп қолданған ойконимдер, әсіресе </w:t>
      </w:r>
      <w:r w:rsidRPr="006B3C01">
        <w:rPr>
          <w:rStyle w:val="af8"/>
          <w:rFonts w:eastAsia="Arial"/>
          <w:b w:val="0"/>
          <w:bCs w:val="0"/>
          <w:sz w:val="28"/>
          <w:szCs w:val="28"/>
          <w:lang w:val="kk-KZ"/>
        </w:rPr>
        <w:t>Бұхара, Бағдат, Шам, Мысыр, Құдыс, Стамбул, Қазан, Түркістан</w:t>
      </w:r>
      <w:r w:rsidRPr="006B3C01">
        <w:rPr>
          <w:sz w:val="28"/>
          <w:szCs w:val="28"/>
          <w:lang w:val="kk-KZ"/>
        </w:rPr>
        <w:t xml:space="preserve"> сияқты тарихи-діни маңызға ие топонимдер – автордың </w:t>
      </w:r>
      <w:r w:rsidRPr="006B3C01">
        <w:rPr>
          <w:rStyle w:val="af8"/>
          <w:rFonts w:eastAsia="Arial"/>
          <w:b w:val="0"/>
          <w:bCs w:val="0"/>
          <w:sz w:val="28"/>
          <w:szCs w:val="28"/>
          <w:lang w:val="kk-KZ"/>
        </w:rPr>
        <w:t>ислам өркениетіне, сопылық дүниетанымға және түркілік рухани сабақтастыққа қатысты көзқарасының көркем көрсеткіштері</w:t>
      </w:r>
      <w:r w:rsidRPr="006B3C01">
        <w:rPr>
          <w:sz w:val="28"/>
          <w:szCs w:val="28"/>
          <w:lang w:val="kk-KZ"/>
        </w:rPr>
        <w:t xml:space="preserve">. Бұл атаулар арқылы ақын </w:t>
      </w:r>
      <w:r w:rsidRPr="006B3C01">
        <w:rPr>
          <w:rStyle w:val="af8"/>
          <w:rFonts w:eastAsia="Arial"/>
          <w:b w:val="0"/>
          <w:bCs w:val="0"/>
          <w:sz w:val="28"/>
          <w:szCs w:val="28"/>
          <w:lang w:val="kk-KZ"/>
        </w:rPr>
        <w:t>өркениеттік бағдар, рухани идеал және тарихи таным көкжиегін</w:t>
      </w:r>
      <w:r w:rsidRPr="006B3C01">
        <w:rPr>
          <w:sz w:val="28"/>
          <w:szCs w:val="28"/>
          <w:lang w:val="kk-KZ"/>
        </w:rPr>
        <w:t xml:space="preserve"> белгілейді. Сонымен қатар, шығармаларда кездесетін </w:t>
      </w:r>
      <w:r w:rsidRPr="006B3C01">
        <w:rPr>
          <w:rStyle w:val="af8"/>
          <w:rFonts w:eastAsia="Arial"/>
          <w:b w:val="0"/>
          <w:bCs w:val="0"/>
          <w:sz w:val="28"/>
          <w:szCs w:val="28"/>
          <w:lang w:val="kk-KZ"/>
        </w:rPr>
        <w:t>Қызылжар, Көкшетау, Баянауыл, Жидебай, Қарқаралы</w:t>
      </w:r>
      <w:r w:rsidRPr="006B3C01">
        <w:rPr>
          <w:sz w:val="28"/>
          <w:szCs w:val="28"/>
          <w:lang w:val="kk-KZ"/>
        </w:rPr>
        <w:t xml:space="preserve"> сияқты </w:t>
      </w:r>
      <w:r w:rsidRPr="006B3C01">
        <w:rPr>
          <w:rStyle w:val="af8"/>
          <w:rFonts w:eastAsia="Arial"/>
          <w:b w:val="0"/>
          <w:bCs w:val="0"/>
          <w:sz w:val="28"/>
          <w:szCs w:val="28"/>
          <w:lang w:val="kk-KZ"/>
        </w:rPr>
        <w:t>ұлттық-локальды ойконимдер</w:t>
      </w:r>
      <w:r w:rsidRPr="006B3C01">
        <w:rPr>
          <w:sz w:val="28"/>
          <w:szCs w:val="28"/>
          <w:lang w:val="kk-KZ"/>
        </w:rPr>
        <w:t xml:space="preserve"> Мәшһүр Жүсіптің </w:t>
      </w:r>
      <w:r w:rsidRPr="006B3C01">
        <w:rPr>
          <w:rStyle w:val="af8"/>
          <w:rFonts w:eastAsia="Arial"/>
          <w:b w:val="0"/>
          <w:bCs w:val="0"/>
          <w:sz w:val="28"/>
          <w:szCs w:val="28"/>
          <w:lang w:val="kk-KZ"/>
        </w:rPr>
        <w:t>жеке өмірлік тәжірибесін</w:t>
      </w:r>
      <w:r w:rsidRPr="006B3C01">
        <w:rPr>
          <w:sz w:val="28"/>
          <w:szCs w:val="28"/>
          <w:lang w:val="kk-KZ"/>
        </w:rPr>
        <w:t xml:space="preserve">, </w:t>
      </w:r>
      <w:r w:rsidRPr="006B3C01">
        <w:rPr>
          <w:rStyle w:val="af8"/>
          <w:rFonts w:eastAsia="Arial"/>
          <w:b w:val="0"/>
          <w:bCs w:val="0"/>
          <w:sz w:val="28"/>
          <w:szCs w:val="28"/>
          <w:lang w:val="kk-KZ"/>
        </w:rPr>
        <w:t>өзі жүрген рухани-</w:t>
      </w:r>
      <w:r w:rsidRPr="006B3C01">
        <w:rPr>
          <w:rStyle w:val="af8"/>
          <w:rFonts w:eastAsia="Arial"/>
          <w:b w:val="0"/>
          <w:bCs w:val="0"/>
          <w:sz w:val="28"/>
          <w:szCs w:val="28"/>
          <w:lang w:val="kk-KZ"/>
        </w:rPr>
        <w:lastRenderedPageBreak/>
        <w:t>тарихи кеңістікті</w:t>
      </w:r>
      <w:r w:rsidRPr="006B3C01">
        <w:rPr>
          <w:sz w:val="28"/>
          <w:szCs w:val="28"/>
          <w:lang w:val="kk-KZ"/>
        </w:rPr>
        <w:t xml:space="preserve"> сипаттауға қызмет етеді. Мұндай топонимдер </w:t>
      </w:r>
      <w:r w:rsidRPr="006B3C01">
        <w:rPr>
          <w:rStyle w:val="af8"/>
          <w:rFonts w:eastAsia="Arial"/>
          <w:b w:val="0"/>
          <w:bCs w:val="0"/>
          <w:sz w:val="28"/>
          <w:szCs w:val="28"/>
          <w:lang w:val="kk-KZ"/>
        </w:rPr>
        <w:t>мемуарлық сипат</w:t>
      </w:r>
      <w:r w:rsidRPr="006B3C01">
        <w:rPr>
          <w:sz w:val="28"/>
          <w:szCs w:val="28"/>
          <w:lang w:val="kk-KZ"/>
        </w:rPr>
        <w:t xml:space="preserve"> алып, оқырманды ақынның өмірбаяны, шығармашылық жолы, дүниетанымдық ізденістерімен байланыстырады.</w:t>
      </w:r>
    </w:p>
    <w:p w14:paraId="5F23B129" w14:textId="77777777"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 xml:space="preserve">Ойконимдерді зерттеу нәтижесінде байқағанымыздай, олар тек </w:t>
      </w:r>
      <w:r w:rsidRPr="006B3C01">
        <w:rPr>
          <w:rStyle w:val="af8"/>
          <w:rFonts w:eastAsia="Arial"/>
          <w:b w:val="0"/>
          <w:bCs w:val="0"/>
          <w:sz w:val="28"/>
          <w:szCs w:val="28"/>
          <w:lang w:val="kk-KZ"/>
        </w:rPr>
        <w:t>нақты мекенді білдіретін лексикалық бірлік</w:t>
      </w:r>
      <w:r w:rsidRPr="006B3C01">
        <w:rPr>
          <w:sz w:val="28"/>
          <w:szCs w:val="28"/>
          <w:lang w:val="kk-KZ"/>
        </w:rPr>
        <w:t xml:space="preserve"> емес, керісінше, </w:t>
      </w:r>
      <w:r w:rsidRPr="006B3C01">
        <w:rPr>
          <w:rStyle w:val="af8"/>
          <w:rFonts w:eastAsia="Arial"/>
          <w:b w:val="0"/>
          <w:bCs w:val="0"/>
          <w:sz w:val="28"/>
          <w:szCs w:val="28"/>
          <w:lang w:val="kk-KZ"/>
        </w:rPr>
        <w:t>көркем образдардың мазмұндық тереңдігін айқындайтын семантикалық ассоциациялар жүйесін</w:t>
      </w:r>
      <w:r w:rsidRPr="006B3C01">
        <w:rPr>
          <w:sz w:val="28"/>
          <w:szCs w:val="28"/>
          <w:lang w:val="kk-KZ"/>
        </w:rPr>
        <w:t xml:space="preserve"> құрайды. Бұл жүйе арқылы Мәшһүр Жүсіп </w:t>
      </w:r>
      <w:r w:rsidRPr="006B3C01">
        <w:rPr>
          <w:rStyle w:val="af8"/>
          <w:rFonts w:eastAsia="Arial"/>
          <w:b w:val="0"/>
          <w:bCs w:val="0"/>
          <w:sz w:val="28"/>
          <w:szCs w:val="28"/>
          <w:lang w:val="kk-KZ"/>
        </w:rPr>
        <w:t>оқырманның тарихи жадын оятып</w:t>
      </w:r>
      <w:r w:rsidRPr="006B3C01">
        <w:rPr>
          <w:sz w:val="28"/>
          <w:szCs w:val="28"/>
          <w:lang w:val="kk-KZ"/>
        </w:rPr>
        <w:t xml:space="preserve">, </w:t>
      </w:r>
      <w:r w:rsidRPr="006B3C01">
        <w:rPr>
          <w:rStyle w:val="af8"/>
          <w:rFonts w:eastAsia="Arial"/>
          <w:b w:val="0"/>
          <w:bCs w:val="0"/>
          <w:sz w:val="28"/>
          <w:szCs w:val="28"/>
          <w:lang w:val="kk-KZ"/>
        </w:rPr>
        <w:t>рухани географияны</w:t>
      </w:r>
      <w:r w:rsidRPr="006B3C01">
        <w:rPr>
          <w:sz w:val="28"/>
          <w:szCs w:val="28"/>
          <w:lang w:val="kk-KZ"/>
        </w:rPr>
        <w:t xml:space="preserve"> бейнелейді және </w:t>
      </w:r>
      <w:r w:rsidRPr="006B3C01">
        <w:rPr>
          <w:rStyle w:val="af8"/>
          <w:rFonts w:eastAsia="Arial"/>
          <w:b w:val="0"/>
          <w:bCs w:val="0"/>
          <w:sz w:val="28"/>
          <w:szCs w:val="28"/>
          <w:lang w:val="kk-KZ"/>
        </w:rPr>
        <w:t>діни-философиялық идеяларын кеңістіктік-мәдени координаттармен</w:t>
      </w:r>
      <w:r w:rsidRPr="006B3C01">
        <w:rPr>
          <w:sz w:val="28"/>
          <w:szCs w:val="28"/>
          <w:lang w:val="kk-KZ"/>
        </w:rPr>
        <w:t xml:space="preserve"> ұштастырады. Сондай-ақ, шығармаларда жиі қайталанатын ойконимдер мен географиялық сілтемелер арқылы біз </w:t>
      </w:r>
      <w:r w:rsidRPr="006B3C01">
        <w:rPr>
          <w:rStyle w:val="af8"/>
          <w:rFonts w:eastAsia="Arial"/>
          <w:b w:val="0"/>
          <w:bCs w:val="0"/>
          <w:sz w:val="28"/>
          <w:szCs w:val="28"/>
          <w:lang w:val="kk-KZ"/>
        </w:rPr>
        <w:t>Мәшһүр Жүсіптің нақты өмір жолын</w:t>
      </w:r>
      <w:r w:rsidRPr="006B3C01">
        <w:rPr>
          <w:sz w:val="28"/>
          <w:szCs w:val="28"/>
          <w:lang w:val="kk-KZ"/>
        </w:rPr>
        <w:t xml:space="preserve">, </w:t>
      </w:r>
      <w:r w:rsidRPr="006B3C01">
        <w:rPr>
          <w:rStyle w:val="af8"/>
          <w:rFonts w:eastAsia="Arial"/>
          <w:b w:val="0"/>
          <w:bCs w:val="0"/>
          <w:sz w:val="28"/>
          <w:szCs w:val="28"/>
          <w:lang w:val="kk-KZ"/>
        </w:rPr>
        <w:t>саяхаттары мен әлеуметтік ортада болған рухани ахуалды</w:t>
      </w:r>
      <w:r w:rsidRPr="006B3C01">
        <w:rPr>
          <w:sz w:val="28"/>
          <w:szCs w:val="28"/>
          <w:lang w:val="kk-KZ"/>
        </w:rPr>
        <w:t xml:space="preserve"> бейнелі түрде қайта жаңғырта аламыз. Бұл – көркем мәтінді тарихи-географиялық, мәдени-картографиялық дереккөз ретінде пайдаланудың бір үлгісі.</w:t>
      </w:r>
    </w:p>
    <w:p w14:paraId="775048BC" w14:textId="77777777"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Мәшһүр Жүсіп Көпейұлы шығармаларындағы топопоэтонимдер тек географиялық немесе әкімшілік атаулардың орналасқан жерін сипаттап қана қоймай, белгілі бір тарихи кезеңдегі діни орындардың әлеуметтік-саяси, экономикалық-мәдени және діни-философиялық жағдайын бейнелей алады. Осы тұрғыдан алғанда, поэтотопонимдер мәтіндегі кеңістіктің тарихи және рухани мәнін жеткізудің маңызды құралдары болып табылады.</w:t>
      </w:r>
    </w:p>
    <w:p w14:paraId="5E034224" w14:textId="77777777"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Мәшһүр Жүсіп шығармаларындағы ойконимикалық бірліктер келесі аспектілер арқылы көрінеді:</w:t>
      </w:r>
    </w:p>
    <w:p w14:paraId="3E0D4402" w14:textId="163B6CB1" w:rsidR="00341736" w:rsidRPr="006B3C01" w:rsidRDefault="00CC7F3C" w:rsidP="0021571A">
      <w:pPr>
        <w:pStyle w:val="a9"/>
        <w:spacing w:before="0" w:beforeAutospacing="0" w:after="0" w:afterAutospacing="0"/>
        <w:ind w:firstLine="567"/>
        <w:contextualSpacing/>
        <w:jc w:val="both"/>
        <w:rPr>
          <w:sz w:val="28"/>
          <w:szCs w:val="28"/>
          <w:lang w:val="kk-KZ"/>
        </w:rPr>
      </w:pPr>
      <w:r w:rsidRPr="006B3C01">
        <w:rPr>
          <w:sz w:val="28"/>
          <w:szCs w:val="28"/>
          <w:lang w:val="kk-KZ"/>
        </w:rPr>
        <w:t>1</w:t>
      </w:r>
      <w:r w:rsidR="00341736" w:rsidRPr="006B3C01">
        <w:rPr>
          <w:sz w:val="28"/>
          <w:szCs w:val="28"/>
          <w:lang w:val="kk-KZ"/>
        </w:rPr>
        <w:t xml:space="preserve"> </w:t>
      </w:r>
      <w:r w:rsidR="00341736" w:rsidRPr="006B3C01">
        <w:rPr>
          <w:rStyle w:val="af8"/>
          <w:rFonts w:eastAsia="Arial"/>
          <w:b w:val="0"/>
          <w:bCs w:val="0"/>
          <w:sz w:val="28"/>
          <w:szCs w:val="28"/>
          <w:lang w:val="kk-KZ"/>
        </w:rPr>
        <w:t>Идеялық-рухани бағдарлар жүйесін көрсету</w:t>
      </w:r>
      <w:r w:rsidR="00341736" w:rsidRPr="006B3C01">
        <w:rPr>
          <w:sz w:val="28"/>
          <w:szCs w:val="28"/>
          <w:lang w:val="kk-KZ"/>
        </w:rPr>
        <w:t xml:space="preserve"> – топонимдер арқылы автор шығармасында белгілі бір моральдық, этикалық және діни құндылықтарды бейнелейді, кеңістік пен рухани әлемнің байланысын ашады.</w:t>
      </w:r>
    </w:p>
    <w:p w14:paraId="1DF6CDE8" w14:textId="343B2E55" w:rsidR="00341736" w:rsidRPr="006B3C01" w:rsidRDefault="00CC7F3C" w:rsidP="0021571A">
      <w:pPr>
        <w:pStyle w:val="a9"/>
        <w:spacing w:before="0" w:beforeAutospacing="0" w:after="0" w:afterAutospacing="0"/>
        <w:ind w:firstLine="567"/>
        <w:contextualSpacing/>
        <w:jc w:val="both"/>
        <w:rPr>
          <w:sz w:val="28"/>
          <w:szCs w:val="28"/>
          <w:lang w:val="kk-KZ"/>
        </w:rPr>
      </w:pPr>
      <w:r w:rsidRPr="006B3C01">
        <w:rPr>
          <w:sz w:val="28"/>
          <w:szCs w:val="28"/>
          <w:lang w:val="kk-KZ"/>
        </w:rPr>
        <w:t>2</w:t>
      </w:r>
      <w:r w:rsidR="00341736" w:rsidRPr="006B3C01">
        <w:rPr>
          <w:sz w:val="28"/>
          <w:szCs w:val="28"/>
          <w:lang w:val="kk-KZ"/>
        </w:rPr>
        <w:t xml:space="preserve"> </w:t>
      </w:r>
      <w:r w:rsidR="00341736" w:rsidRPr="006B3C01">
        <w:rPr>
          <w:rStyle w:val="af8"/>
          <w:rFonts w:eastAsia="Arial"/>
          <w:b w:val="0"/>
          <w:bCs w:val="0"/>
          <w:sz w:val="28"/>
          <w:szCs w:val="28"/>
          <w:lang w:val="kk-KZ"/>
        </w:rPr>
        <w:t>Ассоциативті семантикалық өрістер арқылы көркем образдарға терең мағына жүктеу</w:t>
      </w:r>
      <w:r w:rsidR="00341736" w:rsidRPr="006B3C01">
        <w:rPr>
          <w:sz w:val="28"/>
          <w:szCs w:val="28"/>
          <w:lang w:val="kk-KZ"/>
        </w:rPr>
        <w:t xml:space="preserve"> – әрбір географиялық атау автордың ойынша тек орын атауы емес, белгілі бір мәдени, тарихи және діни контекстке байланысқан символикалық мәнге ие.</w:t>
      </w:r>
    </w:p>
    <w:p w14:paraId="2045F435" w14:textId="463BDF79" w:rsidR="00341736" w:rsidRPr="006B3C01" w:rsidRDefault="00CC7F3C" w:rsidP="0021571A">
      <w:pPr>
        <w:pStyle w:val="a9"/>
        <w:spacing w:before="0" w:beforeAutospacing="0" w:after="0" w:afterAutospacing="0"/>
        <w:ind w:firstLine="567"/>
        <w:contextualSpacing/>
        <w:jc w:val="both"/>
        <w:rPr>
          <w:sz w:val="28"/>
          <w:szCs w:val="28"/>
          <w:lang w:val="kk-KZ"/>
        </w:rPr>
      </w:pPr>
      <w:r w:rsidRPr="006B3C01">
        <w:rPr>
          <w:sz w:val="28"/>
          <w:szCs w:val="28"/>
          <w:lang w:val="kk-KZ"/>
        </w:rPr>
        <w:t>3</w:t>
      </w:r>
      <w:r w:rsidR="00341736" w:rsidRPr="006B3C01">
        <w:rPr>
          <w:sz w:val="28"/>
          <w:szCs w:val="28"/>
          <w:lang w:val="kk-KZ"/>
        </w:rPr>
        <w:t xml:space="preserve"> </w:t>
      </w:r>
      <w:r w:rsidR="00341736" w:rsidRPr="006B3C01">
        <w:rPr>
          <w:rStyle w:val="af8"/>
          <w:rFonts w:eastAsia="Arial"/>
          <w:b w:val="0"/>
          <w:bCs w:val="0"/>
          <w:sz w:val="28"/>
          <w:szCs w:val="28"/>
          <w:lang w:val="kk-KZ"/>
        </w:rPr>
        <w:t>Автордың өмірлік тәжірибесі мен рухани саяхаттарының мәдени-географиялық куәсі</w:t>
      </w:r>
      <w:r w:rsidR="00341736" w:rsidRPr="006B3C01">
        <w:rPr>
          <w:sz w:val="28"/>
          <w:szCs w:val="28"/>
          <w:lang w:val="kk-KZ"/>
        </w:rPr>
        <w:t xml:space="preserve"> – топонимдер ақынның тарихи және рухани сана-сезімін көрсететін элементтер ретінде қызмет етеді, шығармаларында кеңістік пен уақытқа қатысты субъективті танымды білдіреді.</w:t>
      </w:r>
    </w:p>
    <w:p w14:paraId="0AE2D62B" w14:textId="0AA6DF8B" w:rsidR="00341736" w:rsidRPr="006B3C01" w:rsidRDefault="00341736" w:rsidP="0015342A">
      <w:pPr>
        <w:pStyle w:val="a9"/>
        <w:spacing w:before="0" w:beforeAutospacing="0" w:after="0" w:afterAutospacing="0"/>
        <w:ind w:firstLine="567"/>
        <w:contextualSpacing/>
        <w:jc w:val="both"/>
        <w:rPr>
          <w:sz w:val="28"/>
          <w:szCs w:val="28"/>
          <w:lang w:val="kk-KZ"/>
        </w:rPr>
      </w:pPr>
      <w:r w:rsidRPr="006B3C01">
        <w:rPr>
          <w:sz w:val="28"/>
          <w:szCs w:val="28"/>
          <w:lang w:val="kk-KZ"/>
        </w:rPr>
        <w:t xml:space="preserve">Осылайша, Мәшһүр Жүсіп поэтотопонимдерді қолдану арқылы ұлттық тарихи жады мен ислам өркениетінің сабақтастығын кеңістік арқылы бейнелейді. Бұл зерттеу бағыты мәтін ішіндегі топонимдердің семиотикалық және поэтикалық функцияларын аша отырып, ақын шығармаларын </w:t>
      </w:r>
      <w:r w:rsidRPr="006B3C01">
        <w:rPr>
          <w:rStyle w:val="af8"/>
          <w:rFonts w:eastAsia="Arial"/>
          <w:b w:val="0"/>
          <w:bCs w:val="0"/>
          <w:sz w:val="28"/>
          <w:szCs w:val="28"/>
          <w:lang w:val="kk-KZ"/>
        </w:rPr>
        <w:t>геокогнитивтік тұрғыдан қайта пайымдауға мүмкіндік береді</w:t>
      </w:r>
      <w:r w:rsidRPr="006B3C01">
        <w:rPr>
          <w:sz w:val="28"/>
          <w:szCs w:val="28"/>
          <w:lang w:val="kk-KZ"/>
        </w:rPr>
        <w:t>, кеңістіктік мәдени кодтар мен тарихи-рухани контекст арасындағы байланысты тануға жол ашады.</w:t>
      </w:r>
    </w:p>
    <w:p w14:paraId="7AEA0CF0" w14:textId="77777777" w:rsidR="00AB4D11" w:rsidRPr="006B3C01" w:rsidRDefault="00AB4D11" w:rsidP="0021571A">
      <w:pPr>
        <w:pStyle w:val="a9"/>
        <w:spacing w:before="0" w:beforeAutospacing="0" w:after="0" w:afterAutospacing="0"/>
        <w:ind w:firstLine="567"/>
        <w:contextualSpacing/>
        <w:jc w:val="both"/>
        <w:rPr>
          <w:b/>
          <w:bCs/>
          <w:sz w:val="28"/>
          <w:szCs w:val="28"/>
          <w:lang w:val="kk-KZ"/>
        </w:rPr>
      </w:pPr>
      <w:r w:rsidRPr="006B3C01">
        <w:rPr>
          <w:b/>
          <w:bCs/>
          <w:sz w:val="28"/>
          <w:szCs w:val="28"/>
          <w:lang w:val="kk-KZ"/>
        </w:rPr>
        <w:t>3.2 Оронимдердің поэтикалық кеңістік пен дүниетанымды бейнелеудегі қызметі</w:t>
      </w:r>
    </w:p>
    <w:p w14:paraId="0326564E" w14:textId="05F74A4D"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 xml:space="preserve">Мәшһүр Жүсіп шығармаларындағы топопоэтонимдердің екінші тобына автор идеяларының поэтикалық астары бар оронимдік бірліктер жатады. Тіпті оронимдер зерделеуге түсіп отырған Мәшһүр Жүсіп шығармаларының </w:t>
      </w:r>
      <w:r w:rsidRPr="006B3C01">
        <w:rPr>
          <w:sz w:val="28"/>
          <w:szCs w:val="28"/>
          <w:lang w:val="kk-KZ"/>
        </w:rPr>
        <w:lastRenderedPageBreak/>
        <w:t>топонимикалық лексикасының аз бөлігін құраса да, олардың көмегімен автор көптеген жасырын діни және философиялық идеяларды ашады. Мәшһүр Жүсіп поэзиясында әрі рельефтік нысандардың атауларын көрсететін, әрі поэзияның мистикалық сипаттамаларын оқырманға ұсынуға қызмет ететін мифологиялық атаулар қолданылады.</w:t>
      </w:r>
    </w:p>
    <w:p w14:paraId="70C9B24B" w14:textId="77777777"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Мәшһүр Жүсіп Көпейұлы шығармаларындағы топопоэтонимдерді құрылымын саралағанда, олардың ішінен оронимдік бірліктердің өзіндік маңызға ие екенін байқауға болады. Бұл оронимдер автор поэзиясындағы көркемдік құрал ғана емес, сонымен қатар дүниетанымдық, философиялық, діни идеялардың көрініс табуына мүмкіндік беретін лексикалық қабат ретінде қызмет етеді. Мәшһүр Жүсіп поэзиясында оронимдік атаулар көбінесе мифологиялық сипатта ұсынылады. Олар белгілі бір табиғи нысанның атауы ретінде ғана емес, символдық-астарлы мағынада жұмсалып, поэтикалық мәтіннің семантикалық өрісін кеңейтеді.</w:t>
      </w:r>
    </w:p>
    <w:p w14:paraId="04C9DDCA" w14:textId="77777777"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Оронимдік атаулар – жер бедерінің элементтерін білдіретін топонимдік бірліктер (тау, шың, жота, үңгір, т.б.). Автор бұл атауларды тек географиялық сипат беру үшін емес, өз дүниетанымының, ішкі ой-санасының терең қабаттарын жеткізу үшін қолданады. Мысалы, «Бесқарқара», «Ұлытау», «Қазығұрт» сынды оронимдер арқылы Мәшһүр Жүсіп қазақ халқының тарихи-мифологиялық жадын жаңғыртып, рухани сабақтастық идеясын алға тартады. Бұл атаулар діни рәміздік мағынада да көрініс табады. Мысалы, Қазығұрт – қазақ дүниетанымында Нұх пайғамбардың кемесі тоқтаған қасиетті тау ретінде танылса, осы оронимді қолдану арқылы ақын адамзат тарихының рухани мәніне назар аударады.</w:t>
      </w:r>
    </w:p>
    <w:p w14:paraId="4F4E4036" w14:textId="77777777"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 xml:space="preserve">Поэтикалық оронимдерге мысал ретінде таулардың атаулары жатады. Мәшһүр Жүсіп шығармаларында </w:t>
      </w:r>
      <w:r w:rsidRPr="006B3C01">
        <w:rPr>
          <w:i/>
          <w:sz w:val="28"/>
          <w:szCs w:val="28"/>
          <w:lang w:val="kk-KZ"/>
        </w:rPr>
        <w:t>Арафат, Маруа, Сафа, Қап, Қубайыс, Мұздалифа</w:t>
      </w:r>
      <w:r w:rsidRPr="006B3C01">
        <w:rPr>
          <w:sz w:val="28"/>
          <w:szCs w:val="28"/>
          <w:lang w:val="kk-KZ"/>
        </w:rPr>
        <w:t xml:space="preserve"> оронимдерін кездестірдік. Енді олардың әрқайсысына тоқталатын болсақ, олардың бір-бірімен байланысын анық байқайтын боламыз. Сондай-ақ Мәшһүр шығармаларында кездейсоқ қолданыста болмағанына көз жеткіземіз.</w:t>
      </w:r>
    </w:p>
    <w:p w14:paraId="08022971" w14:textId="77777777"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Бұл оронимдердің әрқайсысы Мәшһүр Жүсіп шығармашылығының өзіндік сипатын аша түсетінін байқаймыз.</w:t>
      </w:r>
    </w:p>
    <w:p w14:paraId="55FC9503" w14:textId="77777777" w:rsidR="00341736" w:rsidRPr="006B3C01" w:rsidRDefault="00341736" w:rsidP="0021571A">
      <w:pPr>
        <w:pStyle w:val="a9"/>
        <w:spacing w:before="0" w:beforeAutospacing="0" w:after="0" w:afterAutospacing="0"/>
        <w:ind w:firstLine="567"/>
        <w:contextualSpacing/>
        <w:jc w:val="both"/>
        <w:rPr>
          <w:b/>
          <w:sz w:val="28"/>
          <w:szCs w:val="28"/>
          <w:lang w:val="kk-KZ"/>
        </w:rPr>
      </w:pPr>
      <w:r w:rsidRPr="006B3C01">
        <w:rPr>
          <w:sz w:val="28"/>
          <w:szCs w:val="28"/>
          <w:lang w:val="kk-KZ"/>
        </w:rPr>
        <w:t xml:space="preserve">Жөнелдік түйе мініп </w:t>
      </w:r>
      <w:r w:rsidRPr="006B3C01">
        <w:rPr>
          <w:bCs/>
          <w:i/>
          <w:iCs/>
          <w:sz w:val="28"/>
          <w:szCs w:val="28"/>
          <w:lang w:val="kk-KZ"/>
        </w:rPr>
        <w:t>Арафатқа,</w:t>
      </w:r>
    </w:p>
    <w:p w14:paraId="55ED806F" w14:textId="77777777"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Күндік жер екі ортасы жортар атқа.</w:t>
      </w:r>
    </w:p>
    <w:p w14:paraId="13651531" w14:textId="77777777"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Түйемен азар қонып әзер жеттік,</w:t>
      </w:r>
    </w:p>
    <w:p w14:paraId="27EABDBD" w14:textId="35385E5A"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Жаңылыс – жазбаған соң бәрін хатқа</w:t>
      </w:r>
      <w:r w:rsidR="003522E9" w:rsidRPr="006B3C01">
        <w:rPr>
          <w:sz w:val="28"/>
          <w:szCs w:val="28"/>
          <w:lang w:val="kk-KZ"/>
        </w:rPr>
        <w:t xml:space="preserve"> </w:t>
      </w:r>
      <w:r w:rsidRPr="006B3C01">
        <w:rPr>
          <w:sz w:val="28"/>
          <w:szCs w:val="28"/>
          <w:lang w:val="kk-KZ"/>
        </w:rPr>
        <w:t xml:space="preserve">[71, </w:t>
      </w:r>
      <w:r w:rsidR="00B5044E" w:rsidRPr="006B3C01">
        <w:rPr>
          <w:sz w:val="28"/>
          <w:szCs w:val="28"/>
          <w:lang w:val="kk-KZ"/>
        </w:rPr>
        <w:t>б.</w:t>
      </w:r>
      <w:r w:rsidRPr="006B3C01">
        <w:rPr>
          <w:sz w:val="28"/>
          <w:szCs w:val="28"/>
          <w:lang w:val="kk-KZ"/>
        </w:rPr>
        <w:t>15].</w:t>
      </w:r>
    </w:p>
    <w:p w14:paraId="737DB354" w14:textId="77777777"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 xml:space="preserve">Мәшһүр Жүсіп Көпейұлының шығармаларынан алынған «Жөнелдік түйе мініп Арафатқа...» деген жолдағы </w:t>
      </w:r>
      <w:r w:rsidRPr="006B3C01">
        <w:rPr>
          <w:rStyle w:val="a5"/>
          <w:sz w:val="28"/>
          <w:szCs w:val="28"/>
          <w:lang w:val="kk-KZ"/>
        </w:rPr>
        <w:t>Арафат</w:t>
      </w:r>
      <w:r w:rsidRPr="006B3C01">
        <w:rPr>
          <w:sz w:val="28"/>
          <w:szCs w:val="28"/>
          <w:lang w:val="kk-KZ"/>
        </w:rPr>
        <w:t xml:space="preserve"> топонимі поэтикалық мәтіндегі семантикалық және символдық жүктемесімен ерекшеленеді. Бұл ороним тек географиялық атау ғана емес, терең діни-мистикалық мағынаға ие мәдени-тарихи кеңістіктің бейнесі ретінде көрінеді.</w:t>
      </w:r>
    </w:p>
    <w:p w14:paraId="38559C25" w14:textId="0DE1A881"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Ғалымдар Арафат сөзі оның түбіріндегі</w:t>
      </w:r>
      <w:r w:rsidRPr="006B3C01">
        <w:rPr>
          <w:i/>
          <w:iCs/>
          <w:sz w:val="28"/>
          <w:szCs w:val="28"/>
          <w:lang w:val="kk-KZ"/>
        </w:rPr>
        <w:t xml:space="preserve"> -р-ф</w:t>
      </w:r>
      <w:r w:rsidRPr="006B3C01">
        <w:rPr>
          <w:sz w:val="28"/>
          <w:szCs w:val="28"/>
          <w:lang w:val="kk-KZ"/>
        </w:rPr>
        <w:t xml:space="preserve"> («білу») дыбыстарына негізделген етістіктен шыққан деп санайды. Сондай-ақ Жебірейіл періште Ибрахим пайғамбардың қажылық рәсімдерін орындауы үшін арафаны оқытқан деген нұсқалар да бар. Ибрахим қажылыққа келгенде, Жебірейіл одан: «Сіз барлық рәсімді білесіз бе (хал 'арафта)?» деп сұрайды. Ибрахим «Иә» деп жауап </w:t>
      </w:r>
      <w:r w:rsidRPr="006B3C01">
        <w:rPr>
          <w:sz w:val="28"/>
          <w:szCs w:val="28"/>
          <w:lang w:val="kk-KZ"/>
        </w:rPr>
        <w:lastRenderedPageBreak/>
        <w:t>береді. Осылайша «Сіз барлық рәсімді білесіз бе (хал 'арафта)?» сұрағынан таудың аты шыққан делінеді [</w:t>
      </w:r>
      <w:r w:rsidR="008C371B" w:rsidRPr="006B3C01">
        <w:rPr>
          <w:sz w:val="28"/>
          <w:szCs w:val="28"/>
          <w:lang w:val="kk-KZ"/>
        </w:rPr>
        <w:t>130</w:t>
      </w:r>
      <w:r w:rsidRPr="006B3C01">
        <w:rPr>
          <w:sz w:val="28"/>
          <w:szCs w:val="28"/>
          <w:lang w:val="kk-KZ"/>
        </w:rPr>
        <w:t>].</w:t>
      </w:r>
    </w:p>
    <w:p w14:paraId="47541062" w14:textId="4CF251CF"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rStyle w:val="a5"/>
          <w:sz w:val="28"/>
          <w:szCs w:val="28"/>
          <w:lang w:val="kk-KZ"/>
        </w:rPr>
        <w:t>Арафат</w:t>
      </w:r>
      <w:r w:rsidR="00B55BC8" w:rsidRPr="006B3C01">
        <w:rPr>
          <w:sz w:val="28"/>
          <w:szCs w:val="28"/>
          <w:lang w:val="kk-KZ"/>
        </w:rPr>
        <w:t xml:space="preserve"> </w:t>
      </w:r>
      <w:r w:rsidRPr="006B3C01">
        <w:rPr>
          <w:sz w:val="28"/>
          <w:szCs w:val="28"/>
          <w:lang w:val="kk-KZ"/>
        </w:rPr>
        <w:t>- ислам дініндегі қасиетті орындардың бірі. Мекке маңында орналасқан бұл тау Қажылық рәсімінде ерекше маңызға ие, өйткені қажылар Арафатта тұрып, дұға жасап, тәубеге келеді. Бұл – Қиямет күні адамдар қайта тіріліп есеп беретін жер деп саналады. Осыған байланысты Арафат образы рухани тазару, пенделік қателіктерден арылу, Жаратушыға бет бұрудың символы ретінде қабылданады.</w:t>
      </w:r>
    </w:p>
    <w:p w14:paraId="7F054A60" w14:textId="6EB41D03"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Мәшһүр Жүсіп бұл оронимді тікелей діни мағынасында қолдануымен қатар, оның философиялық-рухани астарын да поэтикалық мәтінге енгізеді. Арафатқа жету – материалдық қашықтықтан гөрі, рухани жолды меңзеу. Ақынның «</w:t>
      </w:r>
      <w:r w:rsidRPr="006B3C01">
        <w:rPr>
          <w:i/>
          <w:iCs/>
          <w:sz w:val="28"/>
          <w:szCs w:val="28"/>
          <w:lang w:val="kk-KZ"/>
        </w:rPr>
        <w:t>Жөнелдік түйе мініп Арафатқа</w:t>
      </w:r>
      <w:r w:rsidRPr="006B3C01">
        <w:rPr>
          <w:sz w:val="28"/>
          <w:szCs w:val="28"/>
          <w:lang w:val="kk-KZ"/>
        </w:rPr>
        <w:t>» [</w:t>
      </w:r>
      <w:r w:rsidR="00D71CE9" w:rsidRPr="006B3C01">
        <w:rPr>
          <w:sz w:val="28"/>
          <w:szCs w:val="28"/>
          <w:lang w:val="kk-KZ"/>
        </w:rPr>
        <w:t>82</w:t>
      </w:r>
      <w:r w:rsidRPr="006B3C01">
        <w:rPr>
          <w:sz w:val="28"/>
          <w:szCs w:val="28"/>
          <w:lang w:val="kk-KZ"/>
        </w:rPr>
        <w:t>,</w:t>
      </w:r>
      <w:r w:rsidR="00B5044E" w:rsidRPr="006B3C01">
        <w:rPr>
          <w:sz w:val="28"/>
          <w:szCs w:val="28"/>
          <w:lang w:val="kk-KZ"/>
        </w:rPr>
        <w:t xml:space="preserve"> б.</w:t>
      </w:r>
      <w:r w:rsidRPr="006B3C01">
        <w:rPr>
          <w:sz w:val="28"/>
          <w:szCs w:val="28"/>
          <w:lang w:val="kk-KZ"/>
        </w:rPr>
        <w:t xml:space="preserve">15] деген тіркесі тек сапарды сипаттау емес, өмір жолының рухани күрделілігін, қиыншылығын көрсетеді. Бұл жерде </w:t>
      </w:r>
      <w:r w:rsidRPr="006B3C01">
        <w:rPr>
          <w:rStyle w:val="a5"/>
          <w:sz w:val="28"/>
          <w:szCs w:val="28"/>
          <w:lang w:val="kk-KZ"/>
        </w:rPr>
        <w:t>жөнелдік</w:t>
      </w:r>
      <w:r w:rsidRPr="006B3C01">
        <w:rPr>
          <w:sz w:val="28"/>
          <w:szCs w:val="28"/>
          <w:lang w:val="kk-KZ"/>
        </w:rPr>
        <w:t xml:space="preserve"> – әрекет ету, </w:t>
      </w:r>
      <w:r w:rsidRPr="006B3C01">
        <w:rPr>
          <w:rStyle w:val="a5"/>
          <w:sz w:val="28"/>
          <w:szCs w:val="28"/>
          <w:lang w:val="kk-KZ"/>
        </w:rPr>
        <w:t>түйе мініп</w:t>
      </w:r>
      <w:r w:rsidRPr="006B3C01">
        <w:rPr>
          <w:sz w:val="28"/>
          <w:szCs w:val="28"/>
          <w:lang w:val="kk-KZ"/>
        </w:rPr>
        <w:t xml:space="preserve"> – сабырлы, шыдамды жүру, ал </w:t>
      </w:r>
      <w:r w:rsidRPr="006B3C01">
        <w:rPr>
          <w:rStyle w:val="a5"/>
          <w:sz w:val="28"/>
          <w:szCs w:val="28"/>
          <w:lang w:val="kk-KZ"/>
        </w:rPr>
        <w:t>Арафатқа</w:t>
      </w:r>
      <w:r w:rsidRPr="006B3C01">
        <w:rPr>
          <w:sz w:val="28"/>
          <w:szCs w:val="28"/>
          <w:lang w:val="kk-KZ"/>
        </w:rPr>
        <w:t xml:space="preserve"> – ақиқатқа, кешірім мен тәубеге жету символы ретінде қолданылған.</w:t>
      </w:r>
    </w:p>
    <w:p w14:paraId="09034FB9" w14:textId="77777777"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Арафат атауы арқылы ақын өз оқырманын исламдық құндылықтар кеңістігіне енгізеді. Бұл – қазақ мұсылман дүниетанымының ономастикалық көрінісі. Топоним жеке географиялық нысаннан тыс, мәдени жадыда орныққан киелі кеңістіктің когнитивтік моделі ретінде көрініс табады. Яғни, бұл жерде Арафат – тек тау атауы емес, рухани биікке көтерілу мен иман жолының поэтикалық символы.</w:t>
      </w:r>
    </w:p>
    <w:p w14:paraId="5F160FA6" w14:textId="77777777"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Қазіргі уақытта Арафат тек қажылыққа келетіндер үшін қызмет етеді. Алқапқа жету үшін қажылар Мазамайн өткелінен қасиетті тіректерден өтуі керек. Арафатта басты қажылық рәсімі – «Алланың жүзі» алдында өтеді. Қажылар күндіз және күн батқанға дейін созылатын «тұрақ» (маукиф) жасайды. Бұл уақыттың көп бөлігін түйеге мінген жергілікті уағыздаушылар орындайтын екі ұзақ уағыз (құтба) алады. Уағыздау күндізгі және кешкі дұғалармен бірге жүреді. Қажылар ләбейк намазын дауыстап оқып, Құран оқиды.</w:t>
      </w:r>
    </w:p>
    <w:p w14:paraId="6C6329EB" w14:textId="244771C0"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Сондай-ақ, дереккөздерде Арафат күні барлық пайғамбарлар жиналған жер деп айтылатын Джәбәл әд-Ду'а («Дұға тауы») деген жер туралы айтылады. Мұхаммед Пайғамбардың ағасы Әбу Талибке қатысты кейбір поэтикалық өлеңдерде Мекке маңындағы бірнеше қасиетті орындардың тізімі бар, олардың бірі «Ең алыс ғибадат орны» (Әл-машхар әл-Ақса) деп көрсетіледі. Әдетте бұл жер «Арафат» деп айтылады екен, өйткені ол шынымен дұға жасалатын аумақтан тыс жерде орналасқан [</w:t>
      </w:r>
      <w:r w:rsidR="00E55429" w:rsidRPr="006B3C01">
        <w:rPr>
          <w:sz w:val="28"/>
          <w:szCs w:val="28"/>
          <w:lang w:val="kk-KZ"/>
        </w:rPr>
        <w:t>12</w:t>
      </w:r>
      <w:r w:rsidR="008C371B" w:rsidRPr="006B3C01">
        <w:rPr>
          <w:sz w:val="28"/>
          <w:szCs w:val="28"/>
          <w:lang w:val="kk-KZ"/>
        </w:rPr>
        <w:t>3</w:t>
      </w:r>
      <w:r w:rsidR="00BC6FE2" w:rsidRPr="006B3C01">
        <w:rPr>
          <w:sz w:val="28"/>
          <w:szCs w:val="28"/>
          <w:lang w:val="kk-KZ"/>
        </w:rPr>
        <w:t>, б.1</w:t>
      </w:r>
      <w:r w:rsidRPr="006B3C01">
        <w:rPr>
          <w:sz w:val="28"/>
          <w:szCs w:val="28"/>
          <w:lang w:val="kk-KZ"/>
        </w:rPr>
        <w:t>].</w:t>
      </w:r>
    </w:p>
    <w:p w14:paraId="334C1BAD" w14:textId="02909AED"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Арафат күні орындалатан «Тұрақ» қажылықтың негізгі міндеттерінің бірі болып саналады, онсыз қажылық заңды болып саналмайды. Құран аудармашыларының пікірінше, Арафат күні 3 аятта ат-Тәуба сүресінде («Тәуба») «Ұлы қажылық күні» деп аталған. Арафат күні Мекке мен Арабиядан басқа жерлерден келген мұсылмандар ғибадат ету үшін, Құдайды (Алланы) еске алу үшін үшін мешіттерге жиналады (ат-та-риф фи-л-амхар). Бұл күннің қадір-қасиеті – бұл күні Алла қажылардың барлық күнәларын кешіреді деген ұғым бар [</w:t>
      </w:r>
      <w:r w:rsidR="005C302B" w:rsidRPr="006B3C01">
        <w:rPr>
          <w:sz w:val="28"/>
          <w:szCs w:val="28"/>
          <w:lang w:val="kk-KZ"/>
        </w:rPr>
        <w:t>13</w:t>
      </w:r>
      <w:r w:rsidR="008C371B" w:rsidRPr="006B3C01">
        <w:rPr>
          <w:sz w:val="28"/>
          <w:szCs w:val="28"/>
          <w:lang w:val="kk-KZ"/>
        </w:rPr>
        <w:t>0</w:t>
      </w:r>
      <w:r w:rsidRPr="006B3C01">
        <w:rPr>
          <w:sz w:val="28"/>
          <w:szCs w:val="28"/>
          <w:lang w:val="kk-KZ"/>
        </w:rPr>
        <w:t xml:space="preserve">, </w:t>
      </w:r>
      <w:r w:rsidR="00B5044E" w:rsidRPr="006B3C01">
        <w:rPr>
          <w:sz w:val="28"/>
          <w:szCs w:val="28"/>
          <w:lang w:val="kk-KZ"/>
        </w:rPr>
        <w:t>б.</w:t>
      </w:r>
      <w:r w:rsidRPr="006B3C01">
        <w:rPr>
          <w:sz w:val="28"/>
          <w:szCs w:val="28"/>
          <w:lang w:val="kk-KZ"/>
        </w:rPr>
        <w:t>75].</w:t>
      </w:r>
    </w:p>
    <w:p w14:paraId="09CE86B4" w14:textId="77777777"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 xml:space="preserve">Жүгірдік </w:t>
      </w:r>
      <w:r w:rsidRPr="006B3C01">
        <w:rPr>
          <w:bCs/>
          <w:sz w:val="28"/>
          <w:szCs w:val="28"/>
          <w:lang w:val="kk-KZ"/>
        </w:rPr>
        <w:t>Сафа, Маруа</w:t>
      </w:r>
      <w:r w:rsidRPr="006B3C01">
        <w:rPr>
          <w:sz w:val="28"/>
          <w:szCs w:val="28"/>
          <w:lang w:val="kk-KZ"/>
        </w:rPr>
        <w:t xml:space="preserve"> арасында,</w:t>
      </w:r>
    </w:p>
    <w:p w14:paraId="53126C79" w14:textId="77777777"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Отырдық алтын тау панасында.</w:t>
      </w:r>
    </w:p>
    <w:p w14:paraId="04D849EF" w14:textId="77777777"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lastRenderedPageBreak/>
        <w:t>Көргенмен қанша айтып болар емес,</w:t>
      </w:r>
    </w:p>
    <w:p w14:paraId="7898FF7B" w14:textId="50FA27D5"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 xml:space="preserve">Сол күннің көз тойғандай шанасына [71, </w:t>
      </w:r>
      <w:r w:rsidR="00B5044E" w:rsidRPr="006B3C01">
        <w:rPr>
          <w:sz w:val="28"/>
          <w:szCs w:val="28"/>
          <w:lang w:val="kk-KZ"/>
        </w:rPr>
        <w:t>б.</w:t>
      </w:r>
      <w:r w:rsidRPr="006B3C01">
        <w:rPr>
          <w:sz w:val="28"/>
          <w:szCs w:val="28"/>
          <w:lang w:val="kk-KZ"/>
        </w:rPr>
        <w:t>15</w:t>
      </w:r>
      <w:r w:rsidR="00B55BC8" w:rsidRPr="006B3C01">
        <w:rPr>
          <w:sz w:val="28"/>
          <w:szCs w:val="28"/>
          <w:lang w:val="kk-KZ"/>
        </w:rPr>
        <w:t>]</w:t>
      </w:r>
      <w:r w:rsidRPr="006B3C01">
        <w:rPr>
          <w:sz w:val="28"/>
          <w:szCs w:val="28"/>
          <w:lang w:val="kk-KZ"/>
        </w:rPr>
        <w:t>.</w:t>
      </w:r>
    </w:p>
    <w:p w14:paraId="208E1197" w14:textId="77777777" w:rsidR="00341736" w:rsidRPr="006B3C01" w:rsidRDefault="00341736" w:rsidP="0021571A">
      <w:pPr>
        <w:pStyle w:val="a9"/>
        <w:spacing w:before="0" w:beforeAutospacing="0" w:after="0" w:afterAutospacing="0"/>
        <w:ind w:firstLine="567"/>
        <w:contextualSpacing/>
        <w:jc w:val="both"/>
        <w:rPr>
          <w:bCs/>
          <w:i/>
          <w:iCs/>
          <w:sz w:val="28"/>
          <w:szCs w:val="28"/>
          <w:lang w:val="kk-KZ"/>
        </w:rPr>
      </w:pPr>
      <w:r w:rsidRPr="006B3C01">
        <w:rPr>
          <w:sz w:val="28"/>
          <w:szCs w:val="28"/>
          <w:lang w:val="kk-KZ"/>
        </w:rPr>
        <w:t xml:space="preserve">Осы жерде назар аудартатын топонимдер – </w:t>
      </w:r>
      <w:r w:rsidRPr="006B3C01">
        <w:rPr>
          <w:bCs/>
          <w:i/>
          <w:iCs/>
          <w:sz w:val="28"/>
          <w:szCs w:val="28"/>
          <w:lang w:val="kk-KZ"/>
        </w:rPr>
        <w:t xml:space="preserve">Сафа </w:t>
      </w:r>
      <w:r w:rsidRPr="006B3C01">
        <w:rPr>
          <w:sz w:val="28"/>
          <w:szCs w:val="28"/>
          <w:lang w:val="kk-KZ"/>
        </w:rPr>
        <w:t xml:space="preserve">және </w:t>
      </w:r>
      <w:r w:rsidRPr="006B3C01">
        <w:rPr>
          <w:bCs/>
          <w:i/>
          <w:iCs/>
          <w:sz w:val="28"/>
          <w:szCs w:val="28"/>
          <w:lang w:val="kk-KZ"/>
        </w:rPr>
        <w:t>Маруа.</w:t>
      </w:r>
    </w:p>
    <w:p w14:paraId="054583BC" w14:textId="77777777"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 xml:space="preserve">Мәшһүр Жүсіп Көпейұлы поэзиясындағы «Жүгірдік Сафа, Маруа арасында...» деген жолда кездесетін </w:t>
      </w:r>
      <w:r w:rsidRPr="006B3C01">
        <w:rPr>
          <w:rStyle w:val="af8"/>
          <w:rFonts w:eastAsia="Arial"/>
          <w:b w:val="0"/>
          <w:bCs w:val="0"/>
          <w:sz w:val="28"/>
          <w:szCs w:val="28"/>
          <w:lang w:val="kk-KZ"/>
        </w:rPr>
        <w:t>Сафа</w:t>
      </w:r>
      <w:r w:rsidRPr="006B3C01">
        <w:rPr>
          <w:b/>
          <w:bCs/>
          <w:sz w:val="28"/>
          <w:szCs w:val="28"/>
          <w:lang w:val="kk-KZ"/>
        </w:rPr>
        <w:t xml:space="preserve"> </w:t>
      </w:r>
      <w:r w:rsidRPr="006B3C01">
        <w:rPr>
          <w:sz w:val="28"/>
          <w:szCs w:val="28"/>
          <w:lang w:val="kk-KZ"/>
        </w:rPr>
        <w:t xml:space="preserve">мен </w:t>
      </w:r>
      <w:r w:rsidRPr="006B3C01">
        <w:rPr>
          <w:rStyle w:val="af8"/>
          <w:rFonts w:eastAsia="Arial"/>
          <w:b w:val="0"/>
          <w:bCs w:val="0"/>
          <w:sz w:val="28"/>
          <w:szCs w:val="28"/>
          <w:lang w:val="kk-KZ"/>
        </w:rPr>
        <w:t>Маруа</w:t>
      </w:r>
      <w:r w:rsidRPr="006B3C01">
        <w:rPr>
          <w:sz w:val="28"/>
          <w:szCs w:val="28"/>
          <w:lang w:val="kk-KZ"/>
        </w:rPr>
        <w:t xml:space="preserve"> топонимдері – исламдық киелі кеңістіктің символдық мағынасы зор оронимдік бірліктері. Бұл атаулар тек нақты географиялық нысандарды білдіріп қана қоймай, ақын поэзиясында терең рухани, тарихи және мәдени мәнге ие көркемдік-символдық құрал ретінде көрініс табады.</w:t>
      </w:r>
    </w:p>
    <w:p w14:paraId="56DB6769" w14:textId="77777777"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shd w:val="clear" w:color="auto" w:fill="FFFFFF"/>
          <w:lang w:val="kk-KZ"/>
        </w:rPr>
        <w:t>Сафа мен Мәруа арасында жеті рет жүріп, сағи жасау – үлкен және кіші қажылықтың уәжіп амалы.</w:t>
      </w:r>
      <w:r w:rsidRPr="006B3C01">
        <w:rPr>
          <w:sz w:val="28"/>
          <w:szCs w:val="28"/>
          <w:lang w:val="kk-KZ"/>
        </w:rPr>
        <w:t xml:space="preserve"> Осы төбелер арасында жүру (сай) Исмаил пайғамбардың анасы Хаджардың (Ажар) құрметі үшін орындалады. Ибрахим пайғамбар Алла тағаланың бұйрығымен әйелі Хаджар мен жас ұлы Исмаилді қаңырап бос қалған шөлге, болашақ Мекке аймағына апарып тастайды. Хаджар өзінің тағдырында болып жатқан осы бір қиындықты тәубе келтіріп қабылдайды, өйткені бұл Алланың шешімі болады. Оның мейірімділігі мен қорғанысына сүйене отырып, Хаджар мен қолындағы баласы шөлде қалады. Ибрахим қалдырған құрма мен су таусылған кезде, Хаджар су іздеп Сафа мен Маруа төбелері арасында Аллаға жалбарынып, жеті рет жүгіреді. Су таппай, ол ұлына қайтып келсе, оның жанында тұрған бұлақ көзін көреді. Ол зәм-зәм суы еді. Алла тағала Хаджардың жалбарынғанын естіп, Ақырет Күнінің келгеніне шейін зәм-зәм суымен қамтамасыз еткен. </w:t>
      </w:r>
    </w:p>
    <w:p w14:paraId="3A1B161D" w14:textId="50B9C21C" w:rsidR="00341736" w:rsidRPr="006B3C01" w:rsidRDefault="00341736" w:rsidP="0021571A">
      <w:pPr>
        <w:pStyle w:val="a9"/>
        <w:spacing w:before="0" w:beforeAutospacing="0" w:after="0" w:afterAutospacing="0"/>
        <w:ind w:firstLine="567"/>
        <w:contextualSpacing/>
        <w:jc w:val="both"/>
        <w:rPr>
          <w:rStyle w:val="af7"/>
          <w:sz w:val="28"/>
          <w:szCs w:val="28"/>
          <w:bdr w:val="none" w:sz="0" w:space="0" w:color="auto" w:frame="1"/>
          <w:lang w:val="kk-KZ"/>
        </w:rPr>
      </w:pPr>
      <w:r w:rsidRPr="006B3C01">
        <w:rPr>
          <w:sz w:val="28"/>
          <w:szCs w:val="28"/>
          <w:lang w:val="kk-KZ"/>
        </w:rPr>
        <w:t xml:space="preserve">Содан бері Сафа мен Маруа тауларының арасында жеті рет жүгіру қажылықтың негізгі салттарының бірі болып табылады </w:t>
      </w:r>
      <w:r w:rsidRPr="006B3C01">
        <w:rPr>
          <w:sz w:val="28"/>
          <w:szCs w:val="28"/>
          <w:bdr w:val="none" w:sz="0" w:space="0" w:color="auto" w:frame="1"/>
          <w:lang w:val="kk-KZ"/>
        </w:rPr>
        <w:t>[</w:t>
      </w:r>
      <w:r w:rsidR="00AB1CAC" w:rsidRPr="006B3C01">
        <w:rPr>
          <w:sz w:val="28"/>
          <w:szCs w:val="28"/>
          <w:lang w:val="kk-KZ"/>
        </w:rPr>
        <w:t>13</w:t>
      </w:r>
      <w:r w:rsidR="008C371B" w:rsidRPr="006B3C01">
        <w:rPr>
          <w:sz w:val="28"/>
          <w:szCs w:val="28"/>
          <w:lang w:val="kk-KZ"/>
        </w:rPr>
        <w:t>1</w:t>
      </w:r>
      <w:r w:rsidRPr="006B3C01">
        <w:rPr>
          <w:rStyle w:val="af7"/>
          <w:sz w:val="28"/>
          <w:szCs w:val="28"/>
          <w:bdr w:val="none" w:sz="0" w:space="0" w:color="auto" w:frame="1"/>
          <w:lang w:val="kk-KZ"/>
        </w:rPr>
        <w:t>].</w:t>
      </w:r>
    </w:p>
    <w:p w14:paraId="3C2C30C0" w14:textId="77777777" w:rsidR="00341736" w:rsidRPr="006B3C01" w:rsidRDefault="00341736" w:rsidP="0021571A">
      <w:pPr>
        <w:pStyle w:val="a9"/>
        <w:spacing w:before="0" w:beforeAutospacing="0" w:after="0" w:afterAutospacing="0"/>
        <w:ind w:firstLine="567"/>
        <w:contextualSpacing/>
        <w:jc w:val="both"/>
        <w:rPr>
          <w:i/>
          <w:iCs/>
          <w:sz w:val="28"/>
          <w:szCs w:val="28"/>
          <w:bdr w:val="none" w:sz="0" w:space="0" w:color="auto" w:frame="1"/>
          <w:lang w:val="kk-KZ"/>
        </w:rPr>
      </w:pPr>
      <w:r w:rsidRPr="006B3C01">
        <w:rPr>
          <w:rStyle w:val="af7"/>
          <w:sz w:val="28"/>
          <w:szCs w:val="28"/>
          <w:bdr w:val="none" w:sz="0" w:space="0" w:color="auto" w:frame="1"/>
          <w:lang w:val="kk-KZ"/>
        </w:rPr>
        <w:t>Сондымен қатар Әл-Бакара сүресінде Сафа мен Маруа аралығында ер кісілердің жүгіріп өтуі сүннет, ал әйел адамдар жай жүріп өтуіне рұқсат етілгені айтылған:</w:t>
      </w:r>
      <w:r w:rsidRPr="006B3C01">
        <w:rPr>
          <w:sz w:val="28"/>
          <w:szCs w:val="28"/>
          <w:shd w:val="clear" w:color="auto" w:fill="FFFFFF"/>
          <w:lang w:val="kk-KZ"/>
        </w:rPr>
        <w:t xml:space="preserve"> «Расында, Сафа мен Мәруа – Алланың белгілерінен. Кім үйге (Кағбаға) қажылық немесе ұмра жасаса, оған екеуінің арасында жүруде ешқандай күнә жоқ. Ал, кім (өз еркімен) қосымша бір жақсылық істесе, әлбетте, Алла – алғысқа Бөлеуші, бәрін Білуші </w:t>
      </w:r>
      <w:hyperlink r:id="rId61" w:anchor="_ftn4" w:history="1">
        <w:r w:rsidRPr="006B3C01">
          <w:rPr>
            <w:rStyle w:val="40"/>
            <w:rFonts w:ascii="Times New Roman" w:eastAsiaTheme="minorHAnsi" w:hAnsi="Times New Roman" w:cs="Times New Roman"/>
            <w:color w:val="auto"/>
            <w:sz w:val="28"/>
            <w:szCs w:val="28"/>
            <w:shd w:val="clear" w:color="auto" w:fill="FFFFFF"/>
            <w:lang w:val="kk-KZ"/>
          </w:rPr>
          <w:t xml:space="preserve">[70, </w:t>
        </w:r>
        <w:r w:rsidRPr="006B3C01">
          <w:rPr>
            <w:sz w:val="28"/>
            <w:szCs w:val="28"/>
            <w:bdr w:val="none" w:sz="0" w:space="0" w:color="auto" w:frame="1"/>
            <w:lang w:val="kk-KZ"/>
          </w:rPr>
          <w:t>«Аль-Бакара»;158</w:t>
        </w:r>
        <w:r w:rsidRPr="006B3C01">
          <w:rPr>
            <w:rStyle w:val="40"/>
            <w:rFonts w:ascii="Times New Roman" w:eastAsiaTheme="minorHAnsi" w:hAnsi="Times New Roman" w:cs="Times New Roman"/>
            <w:color w:val="auto"/>
            <w:sz w:val="28"/>
            <w:szCs w:val="28"/>
            <w:shd w:val="clear" w:color="auto" w:fill="FFFFFF"/>
            <w:lang w:val="kk-KZ"/>
          </w:rPr>
          <w:t>]</w:t>
        </w:r>
      </w:hyperlink>
      <w:r w:rsidRPr="006B3C01">
        <w:rPr>
          <w:sz w:val="28"/>
          <w:szCs w:val="28"/>
          <w:shd w:val="clear" w:color="auto" w:fill="FFFFFF"/>
          <w:lang w:val="kk-KZ"/>
        </w:rPr>
        <w:t>», – деп әмір етілген</w:t>
      </w:r>
      <w:r w:rsidRPr="006B3C01">
        <w:rPr>
          <w:i/>
          <w:iCs/>
          <w:sz w:val="28"/>
          <w:szCs w:val="28"/>
          <w:bdr w:val="none" w:sz="0" w:space="0" w:color="auto" w:frame="1"/>
          <w:lang w:val="kk-KZ"/>
        </w:rPr>
        <w:t>.</w:t>
      </w:r>
    </w:p>
    <w:p w14:paraId="065703E7" w14:textId="77777777"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Осылайша Хадиша анамыздың (Қажар) ұлы Исмаилге су іздеп жүгіргенін еске түсіреді және Алланың мейірімі мен қамқорлығына үміт артудың көрінісі ретінде қабылданады.</w:t>
      </w:r>
    </w:p>
    <w:p w14:paraId="533D79B4" w14:textId="77777777"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Мәшһүр Жүсіптің бұл оронимдерді қолдануы кездейсоқ емес. «Жүгірдік Сафа, Маруа арасында» жолында ол қажылықтағы нақты бір діни әрекетті бейнелей отырып, адам баласының рухани ізденісін, Аллаға деген тәуелділігін, пенделік сабыр мен үміттің көрінісін поэтикалық түрде жеткізеді. Бұл жерде жүгіру – денелік қимыл ғана емес, ол – сенімнің, табандылықтың, рухани жолдағы сабырлы күрестің символы.</w:t>
      </w:r>
    </w:p>
    <w:p w14:paraId="7872BE7C" w14:textId="77777777"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sz w:val="28"/>
          <w:szCs w:val="28"/>
          <w:lang w:val="kk-KZ"/>
        </w:rPr>
        <w:t xml:space="preserve">Сафа мен Маруа атаулары исламдық мифопоэтикалық кеңістікті бейнелейді. Ақын бұл атаулар арқылы оқырманды мәдени жадының терең қабаттарына жетелейді. Сафа мен Маруа арасындағы әрекеттің сипатталуы арқылы мәтінде қасиеттілік, сенім, тәубе, шүкіршілік және Алланың рақымын іздеу секілді ұғымдар бейнеленеді. Бұл поэтикалық кеңістік Мәшһүр Жүсіп </w:t>
      </w:r>
      <w:r w:rsidRPr="006B3C01">
        <w:rPr>
          <w:sz w:val="28"/>
          <w:szCs w:val="28"/>
          <w:lang w:val="kk-KZ"/>
        </w:rPr>
        <w:lastRenderedPageBreak/>
        <w:t>шығармаларындағы діни ономастикалық жүйенің айқын көрінісі.</w:t>
      </w:r>
      <w:r w:rsidRPr="006B3C01">
        <w:rPr>
          <w:b/>
          <w:sz w:val="28"/>
          <w:szCs w:val="28"/>
          <w:lang w:val="kk-KZ"/>
        </w:rPr>
        <w:t xml:space="preserve"> </w:t>
      </w:r>
      <w:r w:rsidRPr="006B3C01">
        <w:rPr>
          <w:sz w:val="28"/>
          <w:szCs w:val="28"/>
          <w:lang w:val="kk-KZ"/>
        </w:rPr>
        <w:t>Сафа мен Маруа – исламдық ғибадаттың элементтері бола отырып, мәтін мазмұнын киелі кеңістікке айналдырады.</w:t>
      </w:r>
    </w:p>
    <w:p w14:paraId="6502A1EA" w14:textId="77777777" w:rsidR="00341736" w:rsidRPr="006B3C01" w:rsidRDefault="00341736" w:rsidP="0021571A">
      <w:pPr>
        <w:pStyle w:val="a9"/>
        <w:spacing w:before="0" w:beforeAutospacing="0" w:after="0" w:afterAutospacing="0"/>
        <w:ind w:firstLine="567"/>
        <w:contextualSpacing/>
        <w:jc w:val="both"/>
        <w:rPr>
          <w:iCs/>
          <w:sz w:val="28"/>
          <w:szCs w:val="28"/>
          <w:bdr w:val="none" w:sz="0" w:space="0" w:color="auto" w:frame="1"/>
          <w:lang w:val="kk-KZ"/>
        </w:rPr>
      </w:pPr>
      <w:r w:rsidRPr="006B3C01">
        <w:rPr>
          <w:iCs/>
          <w:sz w:val="28"/>
          <w:szCs w:val="28"/>
          <w:bdr w:val="none" w:sz="0" w:space="0" w:color="auto" w:frame="1"/>
          <w:lang w:val="kk-KZ"/>
        </w:rPr>
        <w:t>Дәл қасында Қубайыс деген тау бар,</w:t>
      </w:r>
    </w:p>
    <w:p w14:paraId="310A8C6A" w14:textId="77777777" w:rsidR="00341736" w:rsidRPr="006B3C01" w:rsidRDefault="00341736" w:rsidP="0021571A">
      <w:pPr>
        <w:pStyle w:val="a9"/>
        <w:spacing w:before="0" w:beforeAutospacing="0" w:after="0" w:afterAutospacing="0"/>
        <w:ind w:firstLine="567"/>
        <w:contextualSpacing/>
        <w:jc w:val="both"/>
        <w:rPr>
          <w:iCs/>
          <w:sz w:val="28"/>
          <w:szCs w:val="28"/>
          <w:bdr w:val="none" w:sz="0" w:space="0" w:color="auto" w:frame="1"/>
          <w:lang w:val="kk-KZ"/>
        </w:rPr>
      </w:pPr>
      <w:r w:rsidRPr="006B3C01">
        <w:rPr>
          <w:iCs/>
          <w:sz w:val="28"/>
          <w:szCs w:val="28"/>
          <w:bdr w:val="none" w:sz="0" w:space="0" w:color="auto" w:frame="1"/>
          <w:lang w:val="kk-KZ"/>
        </w:rPr>
        <w:t>Барады соған жиылып барша жандар.</w:t>
      </w:r>
    </w:p>
    <w:p w14:paraId="7CB98264" w14:textId="77777777" w:rsidR="00341736" w:rsidRPr="006B3C01" w:rsidRDefault="00341736" w:rsidP="0021571A">
      <w:pPr>
        <w:pStyle w:val="a9"/>
        <w:spacing w:before="0" w:beforeAutospacing="0" w:after="0" w:afterAutospacing="0"/>
        <w:ind w:firstLine="567"/>
        <w:contextualSpacing/>
        <w:jc w:val="both"/>
        <w:rPr>
          <w:iCs/>
          <w:sz w:val="28"/>
          <w:szCs w:val="28"/>
          <w:bdr w:val="none" w:sz="0" w:space="0" w:color="auto" w:frame="1"/>
          <w:lang w:val="kk-KZ"/>
        </w:rPr>
      </w:pPr>
      <w:r w:rsidRPr="006B3C01">
        <w:rPr>
          <w:iCs/>
          <w:sz w:val="28"/>
          <w:szCs w:val="28"/>
          <w:bdr w:val="none" w:sz="0" w:space="0" w:color="auto" w:frame="1"/>
          <w:lang w:val="kk-KZ"/>
        </w:rPr>
        <w:t>Сол күнді көзіменен көрмегенің,</w:t>
      </w:r>
    </w:p>
    <w:p w14:paraId="73CC25E5" w14:textId="7C6E052C" w:rsidR="00341736" w:rsidRPr="006B3C01" w:rsidRDefault="00341736" w:rsidP="0021571A">
      <w:pPr>
        <w:pStyle w:val="a9"/>
        <w:spacing w:before="0" w:beforeAutospacing="0" w:after="0" w:afterAutospacing="0"/>
        <w:ind w:firstLine="567"/>
        <w:contextualSpacing/>
        <w:jc w:val="both"/>
        <w:rPr>
          <w:b/>
          <w:bCs/>
          <w:i/>
          <w:iCs/>
          <w:sz w:val="28"/>
          <w:szCs w:val="28"/>
          <w:lang w:val="kk-KZ"/>
        </w:rPr>
      </w:pPr>
      <w:r w:rsidRPr="006B3C01">
        <w:rPr>
          <w:iCs/>
          <w:sz w:val="28"/>
          <w:szCs w:val="28"/>
          <w:bdr w:val="none" w:sz="0" w:space="0" w:color="auto" w:frame="1"/>
          <w:lang w:val="kk-KZ"/>
        </w:rPr>
        <w:t xml:space="preserve">Дариға, іште кетер көп армандар </w:t>
      </w:r>
      <w:hyperlink r:id="rId62" w:anchor="_ftn4" w:history="1">
        <w:r w:rsidRPr="006B3C01">
          <w:rPr>
            <w:rStyle w:val="40"/>
            <w:rFonts w:ascii="Times New Roman" w:eastAsiaTheme="minorHAnsi" w:hAnsi="Times New Roman" w:cs="Times New Roman"/>
            <w:i w:val="0"/>
            <w:iCs w:val="0"/>
            <w:color w:val="auto"/>
            <w:sz w:val="28"/>
            <w:szCs w:val="28"/>
            <w:shd w:val="clear" w:color="auto" w:fill="FFFFFF"/>
            <w:lang w:val="kk-KZ"/>
          </w:rPr>
          <w:t xml:space="preserve">[71, </w:t>
        </w:r>
        <w:r w:rsidR="00B5044E" w:rsidRPr="006B3C01">
          <w:rPr>
            <w:sz w:val="28"/>
            <w:szCs w:val="28"/>
            <w:lang w:val="kk-KZ"/>
          </w:rPr>
          <w:t>б.</w:t>
        </w:r>
        <w:r w:rsidRPr="006B3C01">
          <w:rPr>
            <w:rStyle w:val="40"/>
            <w:rFonts w:ascii="Times New Roman" w:eastAsiaTheme="minorHAnsi" w:hAnsi="Times New Roman" w:cs="Times New Roman"/>
            <w:i w:val="0"/>
            <w:iCs w:val="0"/>
            <w:color w:val="auto"/>
            <w:sz w:val="28"/>
            <w:szCs w:val="28"/>
            <w:shd w:val="clear" w:color="auto" w:fill="FFFFFF"/>
            <w:lang w:val="kk-KZ"/>
          </w:rPr>
          <w:t>17]</w:t>
        </w:r>
      </w:hyperlink>
      <w:r w:rsidRPr="006B3C01">
        <w:rPr>
          <w:b/>
          <w:bCs/>
          <w:i/>
          <w:iCs/>
          <w:sz w:val="28"/>
          <w:szCs w:val="28"/>
          <w:lang w:val="kk-KZ"/>
        </w:rPr>
        <w:t>.</w:t>
      </w:r>
    </w:p>
    <w:p w14:paraId="79D6ADDC" w14:textId="7E3A462F" w:rsidR="00341736" w:rsidRPr="006B3C01" w:rsidRDefault="00341736" w:rsidP="0021571A">
      <w:pPr>
        <w:pStyle w:val="a9"/>
        <w:spacing w:before="0" w:beforeAutospacing="0" w:after="0" w:afterAutospacing="0"/>
        <w:ind w:firstLine="567"/>
        <w:contextualSpacing/>
        <w:jc w:val="both"/>
        <w:rPr>
          <w:sz w:val="28"/>
          <w:szCs w:val="28"/>
          <w:shd w:val="clear" w:color="auto" w:fill="FFFFFF"/>
          <w:lang w:val="kk-KZ"/>
        </w:rPr>
      </w:pPr>
      <w:r w:rsidRPr="006B3C01">
        <w:rPr>
          <w:sz w:val="28"/>
          <w:szCs w:val="28"/>
          <w:lang w:val="kk-KZ"/>
        </w:rPr>
        <w:t xml:space="preserve">Ал енді Қубайыс оронимінің мағынасына тоқталатын болсақ, бұл атау Мәшһүр Жүсіп </w:t>
      </w:r>
      <w:r w:rsidRPr="006B3C01">
        <w:rPr>
          <w:sz w:val="28"/>
          <w:szCs w:val="28"/>
          <w:shd w:val="clear" w:color="auto" w:fill="FFFFFF"/>
          <w:lang w:val="kk-KZ"/>
        </w:rPr>
        <w:t xml:space="preserve">Көпейұлының қажылыққа қатысты «Ізбас қажы» атты шығармасында аталады. </w:t>
      </w:r>
      <w:r w:rsidRPr="006B3C01">
        <w:rPr>
          <w:sz w:val="28"/>
          <w:szCs w:val="28"/>
          <w:lang w:val="kk-KZ"/>
        </w:rPr>
        <w:t xml:space="preserve">Қубайыс – Аби Кубайс тауы – Адам ата жерленген таудың аты </w:t>
      </w:r>
      <w:r w:rsidR="008D4C53" w:rsidRPr="006B3C01">
        <w:rPr>
          <w:sz w:val="28"/>
          <w:szCs w:val="28"/>
          <w:lang w:val="kk-KZ"/>
        </w:rPr>
        <w:t>[59</w:t>
      </w:r>
      <w:r w:rsidRPr="006B3C01">
        <w:rPr>
          <w:sz w:val="28"/>
          <w:szCs w:val="28"/>
          <w:lang w:val="kk-KZ"/>
        </w:rPr>
        <w:t xml:space="preserve">, </w:t>
      </w:r>
      <w:r w:rsidR="00B5044E" w:rsidRPr="006B3C01">
        <w:rPr>
          <w:sz w:val="28"/>
          <w:szCs w:val="28"/>
          <w:lang w:val="kk-KZ"/>
        </w:rPr>
        <w:t>б.</w:t>
      </w:r>
      <w:r w:rsidRPr="006B3C01">
        <w:rPr>
          <w:sz w:val="28"/>
          <w:szCs w:val="28"/>
          <w:lang w:val="kk-KZ"/>
        </w:rPr>
        <w:t>184].</w:t>
      </w:r>
      <w:r w:rsidRPr="006B3C01">
        <w:rPr>
          <w:sz w:val="28"/>
          <w:szCs w:val="28"/>
          <w:shd w:val="clear" w:color="auto" w:fill="FFFFFF"/>
          <w:lang w:val="kk-KZ"/>
        </w:rPr>
        <w:t xml:space="preserve"> Кубайыс тауына байланысты тағы бір дерек келтіретін болсақ,</w:t>
      </w:r>
      <w:r w:rsidRPr="006B3C01">
        <w:rPr>
          <w:sz w:val="28"/>
          <w:szCs w:val="28"/>
          <w:lang w:val="kk-KZ"/>
        </w:rPr>
        <w:t xml:space="preserve"> </w:t>
      </w:r>
      <w:r w:rsidRPr="006B3C01">
        <w:rPr>
          <w:sz w:val="28"/>
          <w:szCs w:val="28"/>
          <w:shd w:val="clear" w:color="auto" w:fill="FFFFFF"/>
          <w:lang w:val="kk-KZ"/>
        </w:rPr>
        <w:t xml:space="preserve">Нұх пайғамбардың заманында, жер топан су астында қалған кезде, Құдіреті шексіз Құдай бұл тасты Кубайыс тауына беріп: «менің досым Қағбаны жөндеп жатқан кезде, сен оған осы тасты бересің», - деп бұйырады. </w:t>
      </w:r>
    </w:p>
    <w:p w14:paraId="3BD8D1E0" w14:textId="77777777" w:rsidR="00341736" w:rsidRPr="006B3C01" w:rsidRDefault="00341736" w:rsidP="0021571A">
      <w:pPr>
        <w:pStyle w:val="a9"/>
        <w:spacing w:before="0" w:beforeAutospacing="0" w:after="0" w:afterAutospacing="0"/>
        <w:ind w:firstLine="567"/>
        <w:contextualSpacing/>
        <w:jc w:val="both"/>
        <w:rPr>
          <w:sz w:val="28"/>
          <w:szCs w:val="28"/>
          <w:lang w:val="kk-KZ"/>
        </w:rPr>
      </w:pPr>
      <w:r w:rsidRPr="006B3C01">
        <w:rPr>
          <w:i/>
          <w:iCs/>
          <w:sz w:val="28"/>
          <w:szCs w:val="28"/>
          <w:lang w:val="kk-KZ"/>
        </w:rPr>
        <w:t>Қубайыс</w:t>
      </w:r>
      <w:r w:rsidRPr="006B3C01">
        <w:rPr>
          <w:sz w:val="28"/>
          <w:szCs w:val="28"/>
          <w:lang w:val="kk-KZ"/>
        </w:rPr>
        <w:t xml:space="preserve"> – тарихи және діни деректерге сүйенсек, Мекке маңындағы немесе Хижаз аймағындағы жер атауы болуы мүмкін. Бұл атау ислам әлемінде кең танылған болмаса да, қазақ қажыларының ауызекі жадында сақталған, белгілі бір діни сапар маршрутына қатысты локалды топоним ретінде қолданылады. Мәшһүр Жүсіп бұл атауды </w:t>
      </w:r>
      <w:r w:rsidRPr="006B3C01">
        <w:rPr>
          <w:rStyle w:val="af8"/>
          <w:rFonts w:eastAsia="Arial"/>
          <w:b w:val="0"/>
          <w:bCs w:val="0"/>
          <w:sz w:val="28"/>
          <w:szCs w:val="28"/>
          <w:lang w:val="kk-KZ"/>
        </w:rPr>
        <w:t>«Ізбас қажы»</w:t>
      </w:r>
      <w:r w:rsidRPr="006B3C01">
        <w:rPr>
          <w:sz w:val="28"/>
          <w:szCs w:val="28"/>
          <w:lang w:val="kk-KZ"/>
        </w:rPr>
        <w:t xml:space="preserve"> атты діни сипаттағы туындысында атап өтеді. Мұнда Қубайыс нақты географиялық орын ғана емес, қажылық сапарындағы киелі нүктелердің бірі ретінде суреттеледі. Бұл атау арқылы ақын рухани сапардың географиясын нақтылап қана қоймай, өзінің діни көзқарасын, рухани тәжірибесін, әрі тарихи жадты көркемдік түрде жеткізеді. Осылайша, Қубайыс – тек бір жердің атауы емес, діни-мәдени санада орныққан символдық кеңістіктің бір бөлшегі ретінде танылады.</w:t>
      </w:r>
    </w:p>
    <w:p w14:paraId="07F84915" w14:textId="77777777" w:rsidR="00341736" w:rsidRPr="006B3C01" w:rsidRDefault="00341736" w:rsidP="0021571A">
      <w:pPr>
        <w:pStyle w:val="a9"/>
        <w:spacing w:before="0" w:beforeAutospacing="0" w:after="0" w:afterAutospacing="0"/>
        <w:ind w:firstLine="567"/>
        <w:contextualSpacing/>
        <w:jc w:val="both"/>
        <w:rPr>
          <w:sz w:val="28"/>
          <w:szCs w:val="28"/>
          <w:shd w:val="clear" w:color="auto" w:fill="FFFFFF"/>
          <w:lang w:val="kk-KZ"/>
        </w:rPr>
      </w:pPr>
      <w:r w:rsidRPr="006B3C01">
        <w:rPr>
          <w:sz w:val="28"/>
          <w:szCs w:val="28"/>
          <w:shd w:val="clear" w:color="auto" w:fill="FFFFFF"/>
          <w:lang w:val="kk-KZ"/>
        </w:rPr>
        <w:t>Жолда бар Мұздалифа – таудың бірі,</w:t>
      </w:r>
    </w:p>
    <w:p w14:paraId="5B1861C6" w14:textId="77777777" w:rsidR="00341736" w:rsidRPr="006B3C01" w:rsidRDefault="00341736" w:rsidP="0021571A">
      <w:pPr>
        <w:pStyle w:val="a9"/>
        <w:spacing w:before="0" w:beforeAutospacing="0" w:after="0" w:afterAutospacing="0"/>
        <w:ind w:firstLine="567"/>
        <w:contextualSpacing/>
        <w:jc w:val="both"/>
        <w:rPr>
          <w:sz w:val="28"/>
          <w:szCs w:val="28"/>
          <w:shd w:val="clear" w:color="auto" w:fill="FFFFFF"/>
          <w:lang w:val="kk-KZ"/>
        </w:rPr>
      </w:pPr>
      <w:r w:rsidRPr="006B3C01">
        <w:rPr>
          <w:sz w:val="28"/>
          <w:szCs w:val="28"/>
          <w:shd w:val="clear" w:color="auto" w:fill="FFFFFF"/>
          <w:lang w:val="kk-KZ"/>
        </w:rPr>
        <w:t>Күнәның төгілетін сол бір жері.</w:t>
      </w:r>
    </w:p>
    <w:p w14:paraId="516BDD25" w14:textId="77777777" w:rsidR="00341736" w:rsidRPr="006B3C01" w:rsidRDefault="00341736" w:rsidP="0021571A">
      <w:pPr>
        <w:pStyle w:val="a9"/>
        <w:spacing w:before="0" w:beforeAutospacing="0" w:after="0" w:afterAutospacing="0"/>
        <w:ind w:firstLine="567"/>
        <w:contextualSpacing/>
        <w:jc w:val="both"/>
        <w:rPr>
          <w:sz w:val="28"/>
          <w:szCs w:val="28"/>
          <w:shd w:val="clear" w:color="auto" w:fill="FFFFFF"/>
          <w:lang w:val="kk-KZ"/>
        </w:rPr>
      </w:pPr>
      <w:r w:rsidRPr="006B3C01">
        <w:rPr>
          <w:sz w:val="28"/>
          <w:szCs w:val="28"/>
          <w:shd w:val="clear" w:color="auto" w:fill="FFFFFF"/>
          <w:lang w:val="kk-KZ"/>
        </w:rPr>
        <w:t>Жігіттің қандай өтірік зина қылған,</w:t>
      </w:r>
    </w:p>
    <w:p w14:paraId="320FA3B7" w14:textId="46F78489" w:rsidR="00341736" w:rsidRPr="006B3C01" w:rsidRDefault="00341736" w:rsidP="0021571A">
      <w:pPr>
        <w:pStyle w:val="a9"/>
        <w:spacing w:before="0" w:beforeAutospacing="0" w:after="0" w:afterAutospacing="0"/>
        <w:ind w:firstLine="567"/>
        <w:contextualSpacing/>
        <w:jc w:val="both"/>
        <w:rPr>
          <w:i/>
          <w:iCs/>
          <w:sz w:val="28"/>
          <w:szCs w:val="28"/>
          <w:lang w:val="kk-KZ"/>
        </w:rPr>
      </w:pPr>
      <w:r w:rsidRPr="006B3C01">
        <w:rPr>
          <w:sz w:val="28"/>
          <w:szCs w:val="28"/>
          <w:shd w:val="clear" w:color="auto" w:fill="FFFFFF"/>
          <w:lang w:val="kk-KZ"/>
        </w:rPr>
        <w:t xml:space="preserve">Сол жайда төгіледі күнә, кірі </w:t>
      </w:r>
      <w:bookmarkStart w:id="6" w:name="_Hlk197977927"/>
      <w:r w:rsidRPr="006B3C01">
        <w:rPr>
          <w:sz w:val="28"/>
          <w:szCs w:val="28"/>
          <w:shd w:val="clear" w:color="auto" w:fill="FFFFFF"/>
          <w:lang w:val="kk-KZ"/>
        </w:rPr>
        <w:t xml:space="preserve">[71, </w:t>
      </w:r>
      <w:r w:rsidR="00B5044E" w:rsidRPr="006B3C01">
        <w:rPr>
          <w:sz w:val="28"/>
          <w:szCs w:val="28"/>
          <w:lang w:val="kk-KZ"/>
        </w:rPr>
        <w:t>б.</w:t>
      </w:r>
      <w:r w:rsidRPr="006B3C01">
        <w:rPr>
          <w:sz w:val="28"/>
          <w:szCs w:val="28"/>
          <w:shd w:val="clear" w:color="auto" w:fill="FFFFFF"/>
          <w:lang w:val="kk-KZ"/>
        </w:rPr>
        <w:t>17].</w:t>
      </w:r>
    </w:p>
    <w:bookmarkEnd w:id="6"/>
    <w:p w14:paraId="1D088411"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Мәшһүр Жүсіптің осы өлең жолдарынан назарға ілігетін – </w:t>
      </w:r>
      <w:r w:rsidRPr="006B3C01">
        <w:rPr>
          <w:rFonts w:ascii="Times New Roman" w:hAnsi="Times New Roman" w:cs="Times New Roman"/>
          <w:i/>
          <w:iCs/>
          <w:sz w:val="28"/>
          <w:szCs w:val="28"/>
          <w:lang w:val="kk-KZ"/>
        </w:rPr>
        <w:t xml:space="preserve">Мұздалифа </w:t>
      </w:r>
      <w:r w:rsidRPr="006B3C01">
        <w:rPr>
          <w:rFonts w:ascii="Times New Roman" w:hAnsi="Times New Roman" w:cs="Times New Roman"/>
          <w:sz w:val="28"/>
          <w:szCs w:val="28"/>
          <w:lang w:val="kk-KZ"/>
        </w:rPr>
        <w:t>оронимі. Аталмыш тау атының діни сипаты бар екені өлең жолдарын оқып отырғанда-ақ белгілі болады.</w:t>
      </w:r>
    </w:p>
    <w:p w14:paraId="6ABF38D2"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Style w:val="af8"/>
          <w:rFonts w:ascii="Times New Roman" w:hAnsi="Times New Roman" w:cs="Times New Roman"/>
          <w:b w:val="0"/>
          <w:bCs w:val="0"/>
          <w:sz w:val="28"/>
          <w:szCs w:val="28"/>
          <w:lang w:val="kk-KZ"/>
        </w:rPr>
        <w:t>Мұздалифа</w:t>
      </w:r>
      <w:r w:rsidRPr="006B3C01">
        <w:rPr>
          <w:rFonts w:ascii="Times New Roman" w:hAnsi="Times New Roman" w:cs="Times New Roman"/>
          <w:sz w:val="28"/>
          <w:szCs w:val="28"/>
          <w:lang w:val="kk-KZ"/>
        </w:rPr>
        <w:t xml:space="preserve"> оронимі – исламдық киелі кеңістікті білдіретін және рухани тазару, тәубеге келу ұғымдарымен тікелей байланысқан ерекше мәнге ие топоним. Бұл атаудың поэтикалық мәтіндегі қызметі көпқабатты семантикалық, діни-философиялық мазмұнды қамтиды.</w:t>
      </w:r>
    </w:p>
    <w:p w14:paraId="44F3B66B" w14:textId="5D329F4C" w:rsidR="00341736" w:rsidRPr="006B3C01" w:rsidRDefault="00341736" w:rsidP="0021571A">
      <w:pPr>
        <w:spacing w:after="0" w:line="240" w:lineRule="auto"/>
        <w:ind w:firstLine="567"/>
        <w:contextualSpacing/>
        <w:jc w:val="both"/>
        <w:rPr>
          <w:rFonts w:ascii="Times New Roman" w:hAnsi="Times New Roman" w:cs="Times New Roman"/>
          <w:sz w:val="28"/>
          <w:szCs w:val="28"/>
          <w:shd w:val="clear" w:color="auto" w:fill="FFFFFF"/>
          <w:lang w:val="kk-KZ"/>
        </w:rPr>
      </w:pPr>
      <w:r w:rsidRPr="006B3C01">
        <w:rPr>
          <w:rStyle w:val="af8"/>
          <w:rFonts w:ascii="Times New Roman" w:hAnsi="Times New Roman" w:cs="Times New Roman"/>
          <w:b w:val="0"/>
          <w:bCs w:val="0"/>
          <w:sz w:val="28"/>
          <w:szCs w:val="28"/>
          <w:lang w:val="kk-KZ"/>
        </w:rPr>
        <w:t>Мұздалифа</w:t>
      </w:r>
      <w:r w:rsidRPr="006B3C01">
        <w:rPr>
          <w:rFonts w:ascii="Times New Roman" w:hAnsi="Times New Roman" w:cs="Times New Roman"/>
          <w:sz w:val="28"/>
          <w:szCs w:val="28"/>
          <w:lang w:val="kk-KZ"/>
        </w:rPr>
        <w:t xml:space="preserve"> – Сауд Арабиясындағы Мекке мен Мина аралығында орналасқан қасиетті аймақ. Қажылық ғибадаты кезінде қажылар Арафаттан кейін осы Мұздалифада түнейді. Бұл жер – Құдайдан кешірім сұрап, дұға етуге, рухани толғанысқа, күнәлардан тазаруға арналған маңызды орындардың бірі. Ислам сенімі бойынша, дәл осы жерде адам баласы Алланың мейірімі мен кешірімін үміт етіп, тәубеге келіп, өз күнәларынан арылуға тырысады. Мәшһүр Жүсіптің діни дүниетанымы тұрғысынан Мұздалифа – адамның ішкі дүниесін жаңғырту, нәпсіні тыйып, Жаратушыға жақындау кеңістігі. Осы топоним </w:t>
      </w:r>
      <w:r w:rsidRPr="006B3C01">
        <w:rPr>
          <w:rFonts w:ascii="Times New Roman" w:hAnsi="Times New Roman" w:cs="Times New Roman"/>
          <w:sz w:val="28"/>
          <w:szCs w:val="28"/>
          <w:lang w:val="kk-KZ"/>
        </w:rPr>
        <w:lastRenderedPageBreak/>
        <w:t xml:space="preserve">арқылы ақын оқырманын </w:t>
      </w:r>
      <w:r w:rsidRPr="006B3C01">
        <w:rPr>
          <w:rStyle w:val="af8"/>
          <w:rFonts w:ascii="Times New Roman" w:hAnsi="Times New Roman" w:cs="Times New Roman"/>
          <w:b w:val="0"/>
          <w:bCs w:val="0"/>
          <w:sz w:val="28"/>
          <w:szCs w:val="28"/>
          <w:lang w:val="kk-KZ"/>
        </w:rPr>
        <w:t>тәубе, арылу, кешірім сұрау</w:t>
      </w:r>
      <w:r w:rsidRPr="006B3C01">
        <w:rPr>
          <w:rFonts w:ascii="Times New Roman" w:hAnsi="Times New Roman" w:cs="Times New Roman"/>
          <w:sz w:val="28"/>
          <w:szCs w:val="28"/>
          <w:lang w:val="kk-KZ"/>
        </w:rPr>
        <w:t xml:space="preserve"> секілді ұғымдарға жетелейді </w:t>
      </w:r>
      <w:r w:rsidRPr="006B3C01">
        <w:rPr>
          <w:rFonts w:ascii="Times New Roman" w:hAnsi="Times New Roman" w:cs="Times New Roman"/>
          <w:sz w:val="28"/>
          <w:szCs w:val="28"/>
          <w:shd w:val="clear" w:color="auto" w:fill="FFFFFF"/>
          <w:lang w:val="kk-KZ"/>
        </w:rPr>
        <w:t>[</w:t>
      </w:r>
      <w:r w:rsidR="008C371B" w:rsidRPr="006B3C01">
        <w:rPr>
          <w:rFonts w:ascii="Times New Roman" w:hAnsi="Times New Roman" w:cs="Times New Roman"/>
          <w:sz w:val="28"/>
          <w:szCs w:val="28"/>
          <w:lang w:val="kk-KZ"/>
        </w:rPr>
        <w:t>132</w:t>
      </w:r>
      <w:r w:rsidRPr="006B3C01">
        <w:rPr>
          <w:rFonts w:ascii="Times New Roman" w:hAnsi="Times New Roman" w:cs="Times New Roman"/>
          <w:sz w:val="28"/>
          <w:szCs w:val="28"/>
          <w:shd w:val="clear" w:color="auto" w:fill="FFFFFF"/>
          <w:lang w:val="kk-KZ"/>
        </w:rPr>
        <w:t xml:space="preserve">, </w:t>
      </w:r>
      <w:r w:rsidR="00B5044E" w:rsidRPr="006B3C01">
        <w:rPr>
          <w:rFonts w:ascii="Times New Roman" w:hAnsi="Times New Roman" w:cs="Times New Roman"/>
          <w:sz w:val="28"/>
          <w:szCs w:val="28"/>
          <w:lang w:val="kk-KZ"/>
        </w:rPr>
        <w:t>б.</w:t>
      </w:r>
      <w:r w:rsidRPr="006B3C01">
        <w:rPr>
          <w:rFonts w:ascii="Times New Roman" w:hAnsi="Times New Roman" w:cs="Times New Roman"/>
          <w:sz w:val="28"/>
          <w:szCs w:val="28"/>
          <w:shd w:val="clear" w:color="auto" w:fill="FFFFFF"/>
          <w:lang w:val="kk-KZ"/>
        </w:rPr>
        <w:t>137].</w:t>
      </w:r>
    </w:p>
    <w:p w14:paraId="54A9F073"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Мәшһүр Жүсіп осы оронимді қолдану арқылы қазақ мұсылман баласына таныс діни картинаны сипаттап, ұлттық әдебиетте </w:t>
      </w:r>
      <w:r w:rsidRPr="006B3C01">
        <w:rPr>
          <w:rStyle w:val="af8"/>
          <w:rFonts w:ascii="Times New Roman" w:hAnsi="Times New Roman" w:cs="Times New Roman"/>
          <w:b w:val="0"/>
          <w:bCs w:val="0"/>
          <w:sz w:val="28"/>
          <w:szCs w:val="28"/>
          <w:lang w:val="kk-KZ"/>
        </w:rPr>
        <w:t>діни символиканың ономастикалық негізін</w:t>
      </w:r>
      <w:r w:rsidRPr="006B3C01">
        <w:rPr>
          <w:rFonts w:ascii="Times New Roman" w:hAnsi="Times New Roman" w:cs="Times New Roman"/>
          <w:sz w:val="28"/>
          <w:szCs w:val="28"/>
          <w:lang w:val="kk-KZ"/>
        </w:rPr>
        <w:t xml:space="preserve"> қалайды. Ақын Мұздалифаны тек діни нысан ретінде емес, </w:t>
      </w:r>
      <w:r w:rsidRPr="006B3C01">
        <w:rPr>
          <w:rStyle w:val="af8"/>
          <w:rFonts w:ascii="Times New Roman" w:hAnsi="Times New Roman" w:cs="Times New Roman"/>
          <w:b w:val="0"/>
          <w:bCs w:val="0"/>
          <w:sz w:val="28"/>
          <w:szCs w:val="28"/>
          <w:lang w:val="kk-KZ"/>
        </w:rPr>
        <w:t>адамгершілік, ар-ұят, күнәдан арылу мәселелерін көтеретін философиялық кеңістік</w:t>
      </w:r>
      <w:r w:rsidRPr="006B3C01">
        <w:rPr>
          <w:rFonts w:ascii="Times New Roman" w:hAnsi="Times New Roman" w:cs="Times New Roman"/>
          <w:sz w:val="28"/>
          <w:szCs w:val="28"/>
          <w:lang w:val="kk-KZ"/>
        </w:rPr>
        <w:t xml:space="preserve"> ретінде де сипаттайды.</w:t>
      </w:r>
    </w:p>
    <w:p w14:paraId="167A53DB" w14:textId="3B0D5714"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Пайғамбар Муздалифада тіпті басқа адамдарға қатысты әділетсіздік кешірілетінін айтқан [</w:t>
      </w:r>
      <w:r w:rsidR="005C302B" w:rsidRPr="006B3C01">
        <w:rPr>
          <w:rFonts w:ascii="Times New Roman" w:hAnsi="Times New Roman" w:cs="Times New Roman"/>
          <w:sz w:val="28"/>
          <w:szCs w:val="28"/>
          <w:lang w:val="kk-KZ"/>
        </w:rPr>
        <w:t>13</w:t>
      </w:r>
      <w:r w:rsidR="008C371B" w:rsidRPr="006B3C01">
        <w:rPr>
          <w:rFonts w:ascii="Times New Roman" w:hAnsi="Times New Roman" w:cs="Times New Roman"/>
          <w:sz w:val="28"/>
          <w:szCs w:val="28"/>
          <w:lang w:val="kk-KZ"/>
        </w:rPr>
        <w:t>3</w:t>
      </w:r>
      <w:r w:rsidRPr="006B3C01">
        <w:rPr>
          <w:rFonts w:ascii="Times New Roman" w:hAnsi="Times New Roman" w:cs="Times New Roman"/>
          <w:sz w:val="28"/>
          <w:szCs w:val="28"/>
          <w:lang w:val="kk-KZ"/>
        </w:rPr>
        <w:t xml:space="preserve">, </w:t>
      </w:r>
      <w:r w:rsidR="00B5044E"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15].</w:t>
      </w:r>
    </w:p>
    <w:p w14:paraId="6DEFB77F"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Осы тұрғысында ақын Ермек Есқожа да Муздалифаның мән-мағынасын түсіндіріп өтеді:</w:t>
      </w:r>
    </w:p>
    <w:p w14:paraId="205F7328"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rPr>
        <w:t>Оң жағым тау, жазық дала сол жағым,</w:t>
      </w:r>
    </w:p>
    <w:p w14:paraId="08D18E4A"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Мынау жұртты қамап қойған торға кім?</w:t>
      </w:r>
    </w:p>
    <w:p w14:paraId="6A4C6EAB"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rPr>
        <w:t>Десем осы Муздалифа екен ғой,</w:t>
      </w:r>
    </w:p>
    <w:p w14:paraId="113E8265"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Жамбас – төсек, азық болар қолдағың.</w:t>
      </w:r>
    </w:p>
    <w:p w14:paraId="261D223A"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Қиқымдай боп қирап жатыр қанша адам,</w:t>
      </w:r>
    </w:p>
    <w:p w14:paraId="46B6D420"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Бәлкім бәрі Арафатта шаршаған.</w:t>
      </w:r>
    </w:p>
    <w:p w14:paraId="6EF4AD48"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Аспан - шатыр, жер төсегің, ал шамың-</w:t>
      </w:r>
    </w:p>
    <w:p w14:paraId="3BA8A54F" w14:textId="6923013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Көгіңдегі көп жұлдыздар самсаған [</w:t>
      </w:r>
      <w:r w:rsidR="008C371B" w:rsidRPr="006B3C01">
        <w:rPr>
          <w:rFonts w:ascii="Times New Roman" w:hAnsi="Times New Roman" w:cs="Times New Roman"/>
          <w:sz w:val="28"/>
          <w:szCs w:val="28"/>
          <w:lang w:val="kk-KZ"/>
        </w:rPr>
        <w:t>134</w:t>
      </w:r>
      <w:r w:rsidRPr="006B3C01">
        <w:rPr>
          <w:rFonts w:ascii="Times New Roman" w:hAnsi="Times New Roman" w:cs="Times New Roman"/>
          <w:sz w:val="28"/>
          <w:szCs w:val="28"/>
          <w:lang w:val="kk-KZ"/>
        </w:rPr>
        <w:t>].</w:t>
      </w:r>
    </w:p>
    <w:p w14:paraId="4FDA8ECE"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Мәшһүр Жүсіп «Ізбас қажы» атты өлеңінде Муздалифа тауында түнеген әрбір адамның барлық күнәсі, тіпті ең ауыр күнәлары кешірілетінін айтады.</w:t>
      </w:r>
    </w:p>
    <w:p w14:paraId="0EA55D24"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Әмір, мағрұп жүргізіп,</w:t>
      </w:r>
    </w:p>
    <w:p w14:paraId="78F2DB8E"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Шариғат сөзін таратқан-</w:t>
      </w:r>
    </w:p>
    <w:p w14:paraId="17DDE09B"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Арқада сондай ерлер!»- деп,</w:t>
      </w:r>
    </w:p>
    <w:p w14:paraId="35FE6444"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Боздап келген не ғазиз.</w:t>
      </w:r>
    </w:p>
    <w:p w14:paraId="7B5942E4"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Парсы мен Ғыжмыр(Кашмир), ғарабтан.</w:t>
      </w:r>
    </w:p>
    <w:p w14:paraId="2A681BE4"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Артында Қап тауының бір-ақ жер бар,</w:t>
      </w:r>
    </w:p>
    <w:p w14:paraId="7702C56E"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Дүниеде отыз есе сондай кен бар.</w:t>
      </w:r>
    </w:p>
    <w:p w14:paraId="405CF15D"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Жаралған бір түрлі жан сол арада,</w:t>
      </w:r>
    </w:p>
    <w:p w14:paraId="48A465E9"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Һаммасы тағат қылған, онда нең бар?!</w:t>
      </w:r>
    </w:p>
    <w:p w14:paraId="65E66F6A" w14:textId="70F593A3"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Қап тауы – топоним, 162-бет, «Қап тауының баяны» [</w:t>
      </w:r>
      <w:r w:rsidR="006C73A1" w:rsidRPr="006B3C01">
        <w:rPr>
          <w:rFonts w:ascii="Times New Roman" w:hAnsi="Times New Roman" w:cs="Times New Roman"/>
          <w:sz w:val="28"/>
          <w:szCs w:val="28"/>
          <w:lang w:val="kk-KZ"/>
        </w:rPr>
        <w:t>11</w:t>
      </w:r>
      <w:r w:rsidR="00D71CE9" w:rsidRPr="006B3C01">
        <w:rPr>
          <w:rFonts w:ascii="Times New Roman" w:hAnsi="Times New Roman" w:cs="Times New Roman"/>
          <w:sz w:val="28"/>
          <w:szCs w:val="28"/>
          <w:lang w:val="kk-KZ"/>
        </w:rPr>
        <w:t>2</w:t>
      </w:r>
      <w:r w:rsidRPr="006B3C01">
        <w:rPr>
          <w:rStyle w:val="40"/>
          <w:rFonts w:ascii="Times New Roman" w:hAnsi="Times New Roman" w:cs="Times New Roman"/>
          <w:i w:val="0"/>
          <w:iCs w:val="0"/>
          <w:color w:val="auto"/>
          <w:sz w:val="28"/>
          <w:szCs w:val="28"/>
          <w:lang w:val="kk-KZ"/>
        </w:rPr>
        <w:t xml:space="preserve">, </w:t>
      </w:r>
      <w:r w:rsidR="00B5044E" w:rsidRPr="006B3C01">
        <w:rPr>
          <w:rFonts w:ascii="Times New Roman" w:hAnsi="Times New Roman" w:cs="Times New Roman"/>
          <w:sz w:val="28"/>
          <w:szCs w:val="28"/>
          <w:lang w:val="kk-KZ"/>
        </w:rPr>
        <w:t>б.</w:t>
      </w:r>
      <w:r w:rsidRPr="006B3C01">
        <w:rPr>
          <w:rStyle w:val="40"/>
          <w:rFonts w:ascii="Times New Roman" w:hAnsi="Times New Roman" w:cs="Times New Roman"/>
          <w:i w:val="0"/>
          <w:iCs w:val="0"/>
          <w:color w:val="auto"/>
          <w:sz w:val="28"/>
          <w:szCs w:val="28"/>
          <w:lang w:val="kk-KZ"/>
        </w:rPr>
        <w:t>162</w:t>
      </w:r>
      <w:r w:rsidRPr="006B3C01">
        <w:rPr>
          <w:rFonts w:ascii="Times New Roman" w:hAnsi="Times New Roman" w:cs="Times New Roman"/>
          <w:sz w:val="28"/>
          <w:szCs w:val="28"/>
          <w:lang w:val="kk-KZ"/>
        </w:rPr>
        <w:t>].</w:t>
      </w:r>
    </w:p>
    <w:p w14:paraId="544D1231" w14:textId="77777777" w:rsidR="00341736" w:rsidRPr="006B3C01" w:rsidRDefault="00341736" w:rsidP="0021571A">
      <w:pPr>
        <w:tabs>
          <w:tab w:val="left" w:pos="426"/>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i/>
          <w:iCs/>
          <w:sz w:val="28"/>
          <w:szCs w:val="28"/>
          <w:lang w:val="kk-KZ"/>
        </w:rPr>
        <w:t>Қап (Каф)</w:t>
      </w:r>
      <w:r w:rsidRPr="006B3C01">
        <w:rPr>
          <w:rFonts w:ascii="Times New Roman" w:hAnsi="Times New Roman" w:cs="Times New Roman"/>
          <w:sz w:val="28"/>
          <w:szCs w:val="28"/>
          <w:lang w:val="kk-KZ"/>
        </w:rPr>
        <w:t xml:space="preserve"> – парсы мифологиясындағы және ортағасырлық ислам космологиясындағы аңызға айналған таудың атауы. Ортағасырлық мұсылман космографиясының пайымдауынша, тау тізбегі жердің шетінде орналасқан, оны қоршап тұрады. Діни-мистикалық түсініктерге сәйкес, Қап, Каф «Куффи» – «шектеулерден босату» деген мағынаны білдіреді.</w:t>
      </w:r>
    </w:p>
    <w:p w14:paraId="2BBFD617" w14:textId="77777777" w:rsidR="00341736" w:rsidRPr="006B3C01" w:rsidRDefault="00341736" w:rsidP="0021571A">
      <w:pPr>
        <w:tabs>
          <w:tab w:val="left" w:pos="426"/>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Көптеген діндерде тауларды Құдаймен байланысты жерлер ретінде қабылдауға болады. Мысалы, оларда кең таралған идеяларға сәйкес, таулар – бұл табиғаттан тыс элемент, аспанды тіреп ұстап тұрған тірек ретінде ұғынылады. Таулар жерден тамыр алған делінеді.</w:t>
      </w:r>
    </w:p>
    <w:p w14:paraId="79850698" w14:textId="7DA05A7C" w:rsidR="00341736" w:rsidRPr="006B3C01" w:rsidRDefault="00341736" w:rsidP="0021571A">
      <w:pPr>
        <w:tabs>
          <w:tab w:val="left" w:pos="426"/>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Ислам мәдениетінде осындай идеялардың көрінісі Каф тауы атауы арқылы беріледі. «Каф» деген атау Құранның 50-ші сүресінде айтылады. Кейбір зерттеушілер мұны тау атауы екенін атап өтеді [</w:t>
      </w:r>
      <w:r w:rsidRPr="006B3C01">
        <w:rPr>
          <w:rStyle w:val="40"/>
          <w:rFonts w:ascii="Times New Roman" w:hAnsi="Times New Roman" w:cs="Times New Roman"/>
          <w:i w:val="0"/>
          <w:iCs w:val="0"/>
          <w:color w:val="auto"/>
          <w:sz w:val="28"/>
          <w:szCs w:val="28"/>
          <w:lang w:val="kk-KZ"/>
        </w:rPr>
        <w:t xml:space="preserve">70, </w:t>
      </w:r>
      <w:r w:rsidR="00B5044E" w:rsidRPr="006B3C01">
        <w:rPr>
          <w:rFonts w:ascii="Times New Roman" w:hAnsi="Times New Roman" w:cs="Times New Roman"/>
          <w:sz w:val="28"/>
          <w:szCs w:val="28"/>
          <w:lang w:val="kk-KZ"/>
        </w:rPr>
        <w:t>б.</w:t>
      </w:r>
      <w:r w:rsidRPr="006B3C01">
        <w:rPr>
          <w:rStyle w:val="40"/>
          <w:rFonts w:ascii="Times New Roman" w:hAnsi="Times New Roman" w:cs="Times New Roman"/>
          <w:i w:val="0"/>
          <w:iCs w:val="0"/>
          <w:color w:val="auto"/>
          <w:sz w:val="28"/>
          <w:szCs w:val="28"/>
          <w:lang w:val="kk-KZ"/>
        </w:rPr>
        <w:t>62</w:t>
      </w:r>
      <w:r w:rsidRPr="006B3C01">
        <w:rPr>
          <w:rFonts w:ascii="Times New Roman" w:hAnsi="Times New Roman" w:cs="Times New Roman"/>
          <w:sz w:val="28"/>
          <w:szCs w:val="28"/>
          <w:lang w:val="kk-KZ"/>
        </w:rPr>
        <w:t xml:space="preserve">]. </w:t>
      </w:r>
    </w:p>
    <w:p w14:paraId="7F5AF80A" w14:textId="77777777" w:rsidR="00341736" w:rsidRPr="006B3C01" w:rsidRDefault="00341736" w:rsidP="0021571A">
      <w:pPr>
        <w:tabs>
          <w:tab w:val="left" w:pos="426"/>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Сонымен қатар түрлі дереккөздерде Каф тауы деген не екендігі туралы қайшылықты мәліметтер бар. Олардың кейбіреулерінде ол нақты географиялық </w:t>
      </w:r>
      <w:r w:rsidRPr="006B3C01">
        <w:rPr>
          <w:rFonts w:ascii="Times New Roman" w:hAnsi="Times New Roman" w:cs="Times New Roman"/>
          <w:sz w:val="28"/>
          <w:szCs w:val="28"/>
          <w:lang w:val="kk-KZ"/>
        </w:rPr>
        <w:lastRenderedPageBreak/>
        <w:t>объект ретінде, ал басқаларында дерексіз мистикалық символ ретінде қарастырылады. Алайда, жалпы үрдіс – бұл Каф тауының бар екендігін және жерді қоршап тұрған тау сілемі екендігі айтылады. Кейбір дереккөздер Каф тауын Кавказмен немесе Эльбруспен байланыстырады.</w:t>
      </w:r>
    </w:p>
    <w:p w14:paraId="5FEA9D87" w14:textId="77777777" w:rsidR="00341736" w:rsidRPr="006B3C01" w:rsidRDefault="00341736" w:rsidP="0021571A">
      <w:pPr>
        <w:tabs>
          <w:tab w:val="left" w:pos="426"/>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Каф тауы мотивін көркем әдебиет пен поэзиядан да табуға болады. Фаридуддин Аттар өзінің «Құстар тілі» өлеңінде Каф тауына жетуді қалайтын құстардың саяхатын сипаттайды. Олардың «даналық алатын алыс елге» апаратын жол – адамның рухани өмірінің көркем-бейнелі сипаттамасы. Сондай-ақ, Каф тауы Фирдоусидің «Шахнамасында», «Мың бір түн» ертегілерінде де аталады.</w:t>
      </w:r>
    </w:p>
    <w:p w14:paraId="46AA34A9" w14:textId="4E5FD284" w:rsidR="00341736" w:rsidRPr="006B3C01" w:rsidRDefault="00341736" w:rsidP="0021571A">
      <w:pPr>
        <w:tabs>
          <w:tab w:val="left" w:pos="426"/>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«Қисса суль-анбия» кітабында былай делінген: «Каф тауының арғы жағында камфарадан шыққан жетпіс тау бар. Олардың артында күмістен жетпіс тау, ал артында темірден жетпіс тау бар. Олардың артында жетпіс мың әлем тұр. Осы әлемдердің әрқайсысында мыңдаған періштелер бар, олардың нақты саны тек Аллаға белгілі. Бұл періштелер адамды да, Ібілісті де білмейді. Олар Алланы «Ля иляха иллаллах Мухаммадун Расулуллах» деген сөздермен мадақтайды», -делінген [</w:t>
      </w:r>
      <w:r w:rsidR="008C371B" w:rsidRPr="006B3C01">
        <w:rPr>
          <w:rFonts w:ascii="Times New Roman" w:hAnsi="Times New Roman" w:cs="Times New Roman"/>
          <w:sz w:val="28"/>
          <w:szCs w:val="28"/>
          <w:lang w:val="kk-KZ"/>
        </w:rPr>
        <w:t>135</w:t>
      </w:r>
      <w:r w:rsidRPr="006B3C01">
        <w:rPr>
          <w:rFonts w:ascii="Times New Roman" w:hAnsi="Times New Roman" w:cs="Times New Roman"/>
          <w:sz w:val="28"/>
          <w:szCs w:val="28"/>
          <w:lang w:val="kk-KZ"/>
        </w:rPr>
        <w:t xml:space="preserve">, </w:t>
      </w:r>
      <w:r w:rsidR="00B5044E"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29].</w:t>
      </w:r>
    </w:p>
    <w:p w14:paraId="0AB31176" w14:textId="463119E3" w:rsidR="00341736" w:rsidRPr="006B3C01" w:rsidRDefault="004E04AB" w:rsidP="0021571A">
      <w:pPr>
        <w:tabs>
          <w:tab w:val="left" w:pos="426"/>
        </w:tabs>
        <w:spacing w:after="0" w:line="240" w:lineRule="auto"/>
        <w:ind w:firstLine="567"/>
        <w:contextualSpacing/>
        <w:jc w:val="both"/>
        <w:rPr>
          <w:rFonts w:ascii="Times New Roman" w:hAnsi="Times New Roman" w:cs="Times New Roman"/>
          <w:sz w:val="28"/>
          <w:szCs w:val="28"/>
          <w:lang w:val="kk-KZ"/>
        </w:rPr>
      </w:pPr>
      <w:hyperlink r:id="rId63" w:tooltip="Абай Құнанбайұлы" w:history="1">
        <w:r w:rsidR="00341736" w:rsidRPr="006B3C01">
          <w:rPr>
            <w:rStyle w:val="40"/>
            <w:rFonts w:ascii="Times New Roman" w:hAnsi="Times New Roman" w:cs="Times New Roman"/>
            <w:color w:val="auto"/>
            <w:sz w:val="28"/>
            <w:szCs w:val="28"/>
            <w:shd w:val="clear" w:color="auto" w:fill="FFFFFF"/>
            <w:lang w:val="kk-KZ"/>
          </w:rPr>
          <w:t>Абай</w:t>
        </w:r>
      </w:hyperlink>
      <w:r w:rsidR="00341736" w:rsidRPr="006B3C01">
        <w:rPr>
          <w:rFonts w:ascii="Times New Roman" w:hAnsi="Times New Roman" w:cs="Times New Roman"/>
          <w:sz w:val="28"/>
          <w:szCs w:val="28"/>
          <w:shd w:val="clear" w:color="auto" w:fill="FFFFFF"/>
          <w:lang w:val="kk-KZ"/>
        </w:rPr>
        <w:t xml:space="preserve"> мазмұнын «Мың бір түн» ертегілерінен алып жазған «</w:t>
      </w:r>
      <w:hyperlink r:id="rId64" w:tooltip="Әзім әңгімесі (мұндай бет жоқ)" w:history="1">
        <w:r w:rsidR="00341736" w:rsidRPr="006B3C01">
          <w:rPr>
            <w:rStyle w:val="40"/>
            <w:rFonts w:ascii="Times New Roman" w:hAnsi="Times New Roman" w:cs="Times New Roman"/>
            <w:color w:val="auto"/>
            <w:sz w:val="28"/>
            <w:szCs w:val="28"/>
            <w:shd w:val="clear" w:color="auto" w:fill="FFFFFF"/>
            <w:lang w:val="kk-KZ"/>
          </w:rPr>
          <w:t>Әзім әңгімесі»</w:t>
        </w:r>
      </w:hyperlink>
      <w:r w:rsidR="00341736" w:rsidRPr="006B3C01">
        <w:rPr>
          <w:rFonts w:ascii="Times New Roman" w:hAnsi="Times New Roman" w:cs="Times New Roman"/>
          <w:sz w:val="28"/>
          <w:szCs w:val="28"/>
          <w:lang w:val="kk-KZ"/>
        </w:rPr>
        <w:t xml:space="preserve"> </w:t>
      </w:r>
      <w:r w:rsidR="00341736" w:rsidRPr="006B3C01">
        <w:rPr>
          <w:rFonts w:ascii="Times New Roman" w:hAnsi="Times New Roman" w:cs="Times New Roman"/>
          <w:sz w:val="28"/>
          <w:szCs w:val="28"/>
          <w:shd w:val="clear" w:color="auto" w:fill="FFFFFF"/>
          <w:lang w:val="kk-KZ"/>
        </w:rPr>
        <w:t xml:space="preserve">деген дастанында жәдігөй шал қапылыста тұзағына түсірген Әзімді желмаямен Қап тауына әкеледі </w:t>
      </w:r>
      <w:r w:rsidR="00341736" w:rsidRPr="006B3C01">
        <w:rPr>
          <w:rFonts w:ascii="Times New Roman" w:hAnsi="Times New Roman" w:cs="Times New Roman"/>
          <w:sz w:val="28"/>
          <w:szCs w:val="28"/>
          <w:lang w:val="kk-KZ"/>
        </w:rPr>
        <w:t>[</w:t>
      </w:r>
      <w:r w:rsidR="00AB1CAC" w:rsidRPr="006B3C01">
        <w:rPr>
          <w:rFonts w:ascii="Times New Roman" w:hAnsi="Times New Roman" w:cs="Times New Roman"/>
          <w:sz w:val="28"/>
          <w:szCs w:val="28"/>
          <w:lang w:val="kk-KZ"/>
        </w:rPr>
        <w:t>13</w:t>
      </w:r>
      <w:r w:rsidR="008C371B" w:rsidRPr="006B3C01">
        <w:rPr>
          <w:rFonts w:ascii="Times New Roman" w:hAnsi="Times New Roman" w:cs="Times New Roman"/>
          <w:sz w:val="28"/>
          <w:szCs w:val="28"/>
          <w:lang w:val="kk-KZ"/>
        </w:rPr>
        <w:t>6</w:t>
      </w:r>
      <w:r w:rsidR="00341736" w:rsidRPr="006B3C01">
        <w:rPr>
          <w:rFonts w:ascii="Times New Roman" w:hAnsi="Times New Roman" w:cs="Times New Roman"/>
          <w:sz w:val="28"/>
          <w:szCs w:val="28"/>
          <w:lang w:val="kk-KZ"/>
        </w:rPr>
        <w:t xml:space="preserve">, </w:t>
      </w:r>
      <w:r w:rsidR="00B5044E" w:rsidRPr="006B3C01">
        <w:rPr>
          <w:rFonts w:ascii="Times New Roman" w:hAnsi="Times New Roman" w:cs="Times New Roman"/>
          <w:sz w:val="28"/>
          <w:szCs w:val="28"/>
          <w:lang w:val="kk-KZ"/>
        </w:rPr>
        <w:t>б.</w:t>
      </w:r>
      <w:r w:rsidR="00341736" w:rsidRPr="006B3C01">
        <w:rPr>
          <w:rFonts w:ascii="Times New Roman" w:hAnsi="Times New Roman" w:cs="Times New Roman"/>
          <w:sz w:val="28"/>
          <w:szCs w:val="28"/>
          <w:lang w:val="kk-KZ"/>
        </w:rPr>
        <w:t>456].</w:t>
      </w:r>
    </w:p>
    <w:p w14:paraId="12B19C15" w14:textId="77777777" w:rsidR="00341736" w:rsidRPr="006B3C01" w:rsidRDefault="00341736" w:rsidP="0021571A">
      <w:pPr>
        <w:tabs>
          <w:tab w:val="left" w:pos="426"/>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Қап тауы – Кавказ тау жотасының қазақ тіліндегі тарихи атауы. Бұл аймақ – шығыстық әдебиет пен исламдық аңыздарда ежелден бері құпия, жұмбақ әлемнің, алыс елдердің шекарасы ретінде сипатталады. Түркі және парсы мәдениеттерінде Қап тауы жиі «дүниенің шеті», «тылсым шекара», кейде Жақұджу–Мажұдж (Гог пен Магог) халықтары қамалған мекен ретінде кездеседі.</w:t>
      </w:r>
    </w:p>
    <w:p w14:paraId="42BD9EA8" w14:textId="77777777" w:rsidR="00341736" w:rsidRPr="006B3C01" w:rsidRDefault="00341736" w:rsidP="0021571A">
      <w:pPr>
        <w:tabs>
          <w:tab w:val="left" w:pos="426"/>
        </w:tabs>
        <w:spacing w:after="0" w:line="240" w:lineRule="auto"/>
        <w:ind w:firstLine="567"/>
        <w:contextualSpacing/>
        <w:jc w:val="both"/>
        <w:rPr>
          <w:rFonts w:ascii="Times New Roman" w:hAnsi="Times New Roman" w:cs="Times New Roman"/>
          <w:i/>
          <w:iCs/>
          <w:sz w:val="28"/>
          <w:szCs w:val="28"/>
          <w:lang w:val="kk-KZ"/>
        </w:rPr>
      </w:pPr>
      <w:r w:rsidRPr="006B3C01">
        <w:rPr>
          <w:rFonts w:ascii="Times New Roman" w:hAnsi="Times New Roman" w:cs="Times New Roman"/>
          <w:sz w:val="28"/>
          <w:szCs w:val="28"/>
          <w:lang w:val="kk-KZ"/>
        </w:rPr>
        <w:t xml:space="preserve">Мәтіндегі: </w:t>
      </w:r>
      <w:r w:rsidRPr="006B3C01">
        <w:rPr>
          <w:rStyle w:val="a5"/>
          <w:rFonts w:ascii="Times New Roman" w:hAnsi="Times New Roman" w:cs="Times New Roman"/>
          <w:sz w:val="28"/>
          <w:szCs w:val="28"/>
          <w:lang w:val="kk-KZ"/>
        </w:rPr>
        <w:t>«Артында Қап тауының бір-ақ жер бар,</w:t>
      </w:r>
      <w:r w:rsidRPr="006B3C01">
        <w:rPr>
          <w:rFonts w:ascii="Times New Roman" w:hAnsi="Times New Roman" w:cs="Times New Roman"/>
          <w:i/>
          <w:iCs/>
          <w:sz w:val="28"/>
          <w:szCs w:val="28"/>
          <w:lang w:val="kk-KZ"/>
        </w:rPr>
        <w:t xml:space="preserve"> </w:t>
      </w:r>
      <w:r w:rsidRPr="006B3C01">
        <w:rPr>
          <w:rStyle w:val="a5"/>
          <w:rFonts w:ascii="Times New Roman" w:hAnsi="Times New Roman" w:cs="Times New Roman"/>
          <w:sz w:val="28"/>
          <w:szCs w:val="28"/>
          <w:lang w:val="kk-KZ"/>
        </w:rPr>
        <w:t>Дүниеде отыз есе сондай кен бар»</w:t>
      </w:r>
      <w:r w:rsidRPr="006B3C01">
        <w:rPr>
          <w:rFonts w:ascii="Times New Roman" w:hAnsi="Times New Roman" w:cs="Times New Roman"/>
          <w:sz w:val="28"/>
          <w:szCs w:val="28"/>
          <w:lang w:val="kk-KZ"/>
        </w:rPr>
        <w:t xml:space="preserve"> жолдары – Қап тауының артында ерекше бір, өзгеше кеңістік бар деген танымды көрсетеді. Бұл жерде Қап – </w:t>
      </w:r>
      <w:r w:rsidRPr="006B3C01">
        <w:rPr>
          <w:rStyle w:val="af8"/>
          <w:rFonts w:ascii="Times New Roman" w:hAnsi="Times New Roman" w:cs="Times New Roman"/>
          <w:b w:val="0"/>
          <w:bCs w:val="0"/>
          <w:sz w:val="28"/>
          <w:szCs w:val="28"/>
          <w:lang w:val="kk-KZ"/>
        </w:rPr>
        <w:t>табиғи кедергі немесе межелік белгі</w:t>
      </w:r>
      <w:r w:rsidRPr="006B3C01">
        <w:rPr>
          <w:rFonts w:ascii="Times New Roman" w:hAnsi="Times New Roman" w:cs="Times New Roman"/>
          <w:sz w:val="28"/>
          <w:szCs w:val="28"/>
          <w:lang w:val="kk-KZ"/>
        </w:rPr>
        <w:t xml:space="preserve"> ғана емес, </w:t>
      </w:r>
      <w:r w:rsidRPr="006B3C01">
        <w:rPr>
          <w:rStyle w:val="af8"/>
          <w:rFonts w:ascii="Times New Roman" w:hAnsi="Times New Roman" w:cs="Times New Roman"/>
          <w:b w:val="0"/>
          <w:bCs w:val="0"/>
          <w:sz w:val="28"/>
          <w:szCs w:val="28"/>
          <w:lang w:val="kk-KZ"/>
        </w:rPr>
        <w:t>рухани әлем мен күнделікті тіршілік арасындағы шекара</w:t>
      </w:r>
      <w:r w:rsidRPr="006B3C01">
        <w:rPr>
          <w:rFonts w:ascii="Times New Roman" w:hAnsi="Times New Roman" w:cs="Times New Roman"/>
          <w:sz w:val="28"/>
          <w:szCs w:val="28"/>
          <w:lang w:val="kk-KZ"/>
        </w:rPr>
        <w:t xml:space="preserve"> ретінде сипатталады. Ақын бұл бейнені тылсымдық, руханият пен тағатқа толы, терең мағыналы кеңістікті білдіру үшін қолданады.</w:t>
      </w:r>
      <w:r w:rsidRPr="006B3C01">
        <w:rPr>
          <w:rFonts w:ascii="Times New Roman" w:hAnsi="Times New Roman" w:cs="Times New Roman"/>
          <w:i/>
          <w:iCs/>
          <w:sz w:val="28"/>
          <w:szCs w:val="28"/>
          <w:lang w:val="kk-KZ"/>
        </w:rPr>
        <w:t xml:space="preserve"> </w:t>
      </w:r>
      <w:r w:rsidRPr="006B3C01">
        <w:rPr>
          <w:rFonts w:ascii="Times New Roman" w:hAnsi="Times New Roman" w:cs="Times New Roman"/>
          <w:sz w:val="28"/>
          <w:szCs w:val="28"/>
          <w:lang w:val="kk-KZ"/>
        </w:rPr>
        <w:t xml:space="preserve">Бұл – сопылық әдебиет пен ислам мистицизміндегі </w:t>
      </w:r>
      <w:r w:rsidRPr="006B3C01">
        <w:rPr>
          <w:rStyle w:val="af8"/>
          <w:rFonts w:ascii="Times New Roman" w:hAnsi="Times New Roman" w:cs="Times New Roman"/>
          <w:b w:val="0"/>
          <w:bCs w:val="0"/>
          <w:sz w:val="28"/>
          <w:szCs w:val="28"/>
          <w:lang w:val="kk-KZ"/>
        </w:rPr>
        <w:t>рухани періштелер, тақуалар немесе ерекше жаратылыстардың</w:t>
      </w:r>
      <w:r w:rsidRPr="006B3C01">
        <w:rPr>
          <w:rFonts w:ascii="Times New Roman" w:hAnsi="Times New Roman" w:cs="Times New Roman"/>
          <w:sz w:val="28"/>
          <w:szCs w:val="28"/>
          <w:lang w:val="kk-KZ"/>
        </w:rPr>
        <w:t xml:space="preserve"> мекені туралы ұғымдарға үндес. Мұндай поэтикалық тәсіл арқылы Қап тауы – </w:t>
      </w:r>
      <w:r w:rsidRPr="006B3C01">
        <w:rPr>
          <w:rStyle w:val="af8"/>
          <w:rFonts w:ascii="Times New Roman" w:hAnsi="Times New Roman" w:cs="Times New Roman"/>
          <w:b w:val="0"/>
          <w:bCs w:val="0"/>
          <w:sz w:val="28"/>
          <w:szCs w:val="28"/>
          <w:lang w:val="kk-KZ"/>
        </w:rPr>
        <w:t>рухани биіктікке, ілім мен тағаттың мекеніне апаратын өткел</w:t>
      </w:r>
      <w:r w:rsidRPr="006B3C01">
        <w:rPr>
          <w:rFonts w:ascii="Times New Roman" w:hAnsi="Times New Roman" w:cs="Times New Roman"/>
          <w:sz w:val="28"/>
          <w:szCs w:val="28"/>
          <w:lang w:val="kk-KZ"/>
        </w:rPr>
        <w:t xml:space="preserve"> ретінде бейнеленеді.</w:t>
      </w:r>
    </w:p>
    <w:p w14:paraId="7F7C6260" w14:textId="77777777" w:rsidR="00341736" w:rsidRPr="006B3C01" w:rsidRDefault="00341736" w:rsidP="0021571A">
      <w:pPr>
        <w:tabs>
          <w:tab w:val="left" w:pos="426"/>
        </w:tabs>
        <w:spacing w:after="0" w:line="240" w:lineRule="auto"/>
        <w:ind w:firstLine="567"/>
        <w:contextualSpacing/>
        <w:jc w:val="both"/>
        <w:rPr>
          <w:rFonts w:ascii="Times New Roman" w:hAnsi="Times New Roman" w:cs="Times New Roman"/>
          <w:i/>
          <w:iCs/>
          <w:sz w:val="28"/>
          <w:szCs w:val="28"/>
          <w:lang w:val="kk-KZ"/>
        </w:rPr>
      </w:pPr>
      <w:r w:rsidRPr="006B3C01">
        <w:rPr>
          <w:rFonts w:ascii="Times New Roman" w:hAnsi="Times New Roman" w:cs="Times New Roman"/>
          <w:sz w:val="28"/>
          <w:szCs w:val="28"/>
          <w:lang w:val="kk-KZ"/>
        </w:rPr>
        <w:t xml:space="preserve">Ақын «Ғараб», «Парсы», «Ғыжмыр (Кашмир)» секілді исламдық өркениет орталықтарын атап өтіп, Қап тауы арқылы </w:t>
      </w:r>
      <w:r w:rsidRPr="006B3C01">
        <w:rPr>
          <w:rStyle w:val="af8"/>
          <w:rFonts w:ascii="Times New Roman" w:hAnsi="Times New Roman" w:cs="Times New Roman"/>
          <w:b w:val="0"/>
          <w:bCs w:val="0"/>
          <w:sz w:val="28"/>
          <w:szCs w:val="28"/>
          <w:lang w:val="kk-KZ"/>
        </w:rPr>
        <w:t>барлық діни, мәдени ілімдердің біртұтас шыңына апарар шекаралық кеңістікті</w:t>
      </w:r>
      <w:r w:rsidRPr="006B3C01">
        <w:rPr>
          <w:rFonts w:ascii="Times New Roman" w:hAnsi="Times New Roman" w:cs="Times New Roman"/>
          <w:sz w:val="28"/>
          <w:szCs w:val="28"/>
          <w:lang w:val="kk-KZ"/>
        </w:rPr>
        <w:t xml:space="preserve"> меңзейді. Бұл онтологиялық тұрғыда </w:t>
      </w:r>
      <w:r w:rsidRPr="006B3C01">
        <w:rPr>
          <w:rStyle w:val="af8"/>
          <w:rFonts w:ascii="Times New Roman" w:hAnsi="Times New Roman" w:cs="Times New Roman"/>
          <w:b w:val="0"/>
          <w:bCs w:val="0"/>
          <w:sz w:val="28"/>
          <w:szCs w:val="28"/>
          <w:lang w:val="kk-KZ"/>
        </w:rPr>
        <w:t>рухани кемелдікке жетудің, ақиқатқа жол табудың символикалық белгісі</w:t>
      </w:r>
      <w:r w:rsidRPr="006B3C01">
        <w:rPr>
          <w:rFonts w:ascii="Times New Roman" w:hAnsi="Times New Roman" w:cs="Times New Roman"/>
          <w:sz w:val="28"/>
          <w:szCs w:val="28"/>
          <w:lang w:val="kk-KZ"/>
        </w:rPr>
        <w:t>.</w:t>
      </w:r>
      <w:r w:rsidRPr="006B3C01">
        <w:rPr>
          <w:rFonts w:ascii="Times New Roman" w:hAnsi="Times New Roman" w:cs="Times New Roman"/>
          <w:i/>
          <w:iCs/>
          <w:sz w:val="28"/>
          <w:szCs w:val="28"/>
          <w:lang w:val="kk-KZ"/>
        </w:rPr>
        <w:t xml:space="preserve"> </w:t>
      </w:r>
      <w:r w:rsidRPr="006B3C01">
        <w:rPr>
          <w:rFonts w:ascii="Times New Roman" w:eastAsia="Times New Roman" w:hAnsi="Times New Roman" w:cs="Times New Roman"/>
          <w:sz w:val="28"/>
          <w:szCs w:val="28"/>
          <w:lang w:val="kk-KZ"/>
        </w:rPr>
        <w:t>Сонымен қатар, Мәшһүр Жүсіп шығармаларында кездесетін оронимдік бірліктер мистикалық сипатта бейнеленіп, олар арқылы адамның өмір жолы, тағдыры, тіпті өлім мен өмірдің мәні туралы философиялық ойлар беріліп отырады. Мысалы, «Жығылған Жартастың» астары тағдырға мойынсұну, адамның әлсіздігі мен Жаратушының құдіреті жайлы ойлармен сабақтасады.</w:t>
      </w:r>
      <w:r w:rsidRPr="006B3C01">
        <w:rPr>
          <w:rFonts w:ascii="Times New Roman" w:hAnsi="Times New Roman" w:cs="Times New Roman"/>
          <w:i/>
          <w:iCs/>
          <w:sz w:val="28"/>
          <w:szCs w:val="28"/>
          <w:lang w:val="kk-KZ"/>
        </w:rPr>
        <w:t xml:space="preserve"> </w:t>
      </w:r>
      <w:r w:rsidRPr="006B3C01">
        <w:rPr>
          <w:rFonts w:ascii="Times New Roman" w:eastAsia="Times New Roman" w:hAnsi="Times New Roman" w:cs="Times New Roman"/>
          <w:sz w:val="28"/>
          <w:szCs w:val="28"/>
          <w:lang w:val="kk-KZ"/>
        </w:rPr>
        <w:lastRenderedPageBreak/>
        <w:t>Осылайша, Мәшһүр Жүсіп Көпейұлы поэзиясындағы оронимдік бірліктер автор идеяларының поэтикалық астарын ашуға қызмет ететін көркемдік-танымдық құрал ретінде көрінеді. Олар арқылы ақын өз поэзиясына мифологиялық, мистикалық және философиялық мазмұн дарытады. Бұл – қазақ ономастикалық кеңістігінің ұлттық-рухани болмысын танытатын көркемдік құбылыс.</w:t>
      </w:r>
    </w:p>
    <w:p w14:paraId="61D70ACA" w14:textId="77777777" w:rsidR="00341736" w:rsidRPr="006B3C01" w:rsidRDefault="00341736" w:rsidP="0021571A">
      <w:pPr>
        <w:tabs>
          <w:tab w:val="left" w:pos="426"/>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Ақын шығармаларындағы келесі оронимдерге назар аударар болсақ, олардың да түрлі идеялық мақсатта қолданылғанын байқауымызға болады:</w:t>
      </w:r>
    </w:p>
    <w:p w14:paraId="11C5C26D" w14:textId="7E60737E" w:rsidR="00341736" w:rsidRPr="006B3C01" w:rsidRDefault="00341736" w:rsidP="0021571A">
      <w:pPr>
        <w:tabs>
          <w:tab w:val="left" w:pos="426"/>
        </w:tabs>
        <w:spacing w:after="0" w:line="240" w:lineRule="auto"/>
        <w:ind w:firstLine="567"/>
        <w:contextualSpacing/>
        <w:jc w:val="both"/>
        <w:rPr>
          <w:rFonts w:ascii="Times New Roman" w:hAnsi="Times New Roman" w:cs="Times New Roman"/>
          <w:sz w:val="28"/>
          <w:szCs w:val="28"/>
          <w:lang w:val="kk-KZ"/>
        </w:rPr>
      </w:pPr>
      <w:r w:rsidRPr="0015342A">
        <w:rPr>
          <w:rFonts w:ascii="Times New Roman" w:hAnsi="Times New Roman" w:cs="Times New Roman"/>
          <w:sz w:val="28"/>
          <w:szCs w:val="28"/>
          <w:lang w:val="kk-KZ"/>
        </w:rPr>
        <w:t>Дін шырағын жандырдың</w:t>
      </w:r>
      <w:r w:rsidR="0015342A" w:rsidRPr="0015342A">
        <w:rPr>
          <w:rFonts w:ascii="Times New Roman" w:hAnsi="Times New Roman" w:cs="Times New Roman"/>
          <w:sz w:val="28"/>
          <w:szCs w:val="28"/>
          <w:lang w:val="kk-KZ"/>
        </w:rPr>
        <w:t>,</w:t>
      </w:r>
    </w:p>
    <w:p w14:paraId="6AC0774F" w14:textId="5FC4077F" w:rsidR="00341736" w:rsidRPr="006B3C01" w:rsidRDefault="0015342A" w:rsidP="0021571A">
      <w:pPr>
        <w:tabs>
          <w:tab w:val="left" w:pos="426"/>
        </w:tabs>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Баянаул </w:t>
      </w:r>
      <w:r w:rsidR="00341736" w:rsidRPr="006B3C01">
        <w:rPr>
          <w:rFonts w:ascii="Times New Roman" w:hAnsi="Times New Roman" w:cs="Times New Roman"/>
          <w:sz w:val="28"/>
          <w:szCs w:val="28"/>
          <w:lang w:val="kk-KZ"/>
        </w:rPr>
        <w:t>тауына!</w:t>
      </w:r>
    </w:p>
    <w:p w14:paraId="74ADF5E0" w14:textId="4B344B21" w:rsidR="00341736" w:rsidRPr="006B3C01" w:rsidRDefault="00341736" w:rsidP="0021571A">
      <w:pPr>
        <w:tabs>
          <w:tab w:val="left" w:pos="426"/>
        </w:tabs>
        <w:spacing w:after="0" w:line="240" w:lineRule="auto"/>
        <w:ind w:firstLine="567"/>
        <w:contextualSpacing/>
        <w:jc w:val="both"/>
        <w:rPr>
          <w:rFonts w:ascii="Times New Roman" w:hAnsi="Times New Roman" w:cs="Times New Roman"/>
          <w:sz w:val="28"/>
          <w:szCs w:val="28"/>
          <w:lang w:val="kk-KZ"/>
        </w:rPr>
      </w:pPr>
      <w:r w:rsidRPr="0015342A">
        <w:rPr>
          <w:rFonts w:ascii="Times New Roman" w:hAnsi="Times New Roman" w:cs="Times New Roman"/>
          <w:sz w:val="28"/>
          <w:szCs w:val="28"/>
          <w:lang w:val="kk-KZ"/>
        </w:rPr>
        <w:t>Медресе, мешіт салдырдың</w:t>
      </w:r>
      <w:r w:rsidR="0015342A" w:rsidRPr="0015342A">
        <w:rPr>
          <w:rFonts w:ascii="Times New Roman" w:hAnsi="Times New Roman" w:cs="Times New Roman"/>
          <w:sz w:val="28"/>
          <w:szCs w:val="28"/>
          <w:lang w:val="kk-KZ"/>
        </w:rPr>
        <w:t>,</w:t>
      </w:r>
    </w:p>
    <w:p w14:paraId="50BE8CF5" w14:textId="7E144E4B" w:rsidR="00341736" w:rsidRPr="006B3C01" w:rsidRDefault="00341736" w:rsidP="0021571A">
      <w:pPr>
        <w:tabs>
          <w:tab w:val="left" w:pos="426"/>
        </w:tabs>
        <w:spacing w:after="0" w:line="240" w:lineRule="auto"/>
        <w:ind w:firstLine="567"/>
        <w:contextualSpacing/>
        <w:jc w:val="both"/>
        <w:rPr>
          <w:rFonts w:ascii="Times New Roman" w:hAnsi="Times New Roman" w:cs="Times New Roman"/>
          <w:sz w:val="28"/>
          <w:szCs w:val="28"/>
          <w:lang w:val="kk-KZ"/>
        </w:rPr>
      </w:pPr>
      <w:r w:rsidRPr="0015342A">
        <w:rPr>
          <w:rFonts w:ascii="Times New Roman" w:hAnsi="Times New Roman" w:cs="Times New Roman"/>
          <w:sz w:val="28"/>
          <w:szCs w:val="28"/>
          <w:lang w:val="kk-KZ"/>
        </w:rPr>
        <w:t>Ғылымға пішкен холланы</w:t>
      </w:r>
      <w:r w:rsidR="0015342A" w:rsidRPr="0015342A">
        <w:rPr>
          <w:rFonts w:ascii="Times New Roman" w:hAnsi="Times New Roman" w:cs="Times New Roman"/>
          <w:sz w:val="28"/>
          <w:szCs w:val="28"/>
          <w:lang w:val="kk-KZ"/>
        </w:rPr>
        <w:t>.</w:t>
      </w:r>
    </w:p>
    <w:p w14:paraId="39327323" w14:textId="2CBFF225" w:rsidR="00341736" w:rsidRPr="006B3C01" w:rsidRDefault="00341736" w:rsidP="0021571A">
      <w:pPr>
        <w:tabs>
          <w:tab w:val="left" w:pos="426"/>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Әр жұрттан жиып алдырдың!... </w:t>
      </w:r>
      <w:r w:rsidR="00D71CE9" w:rsidRPr="006B3C01">
        <w:rPr>
          <w:rFonts w:ascii="Times New Roman" w:hAnsi="Times New Roman" w:cs="Times New Roman"/>
          <w:sz w:val="28"/>
          <w:szCs w:val="28"/>
          <w:lang w:val="kk-KZ"/>
        </w:rPr>
        <w:t>[110</w:t>
      </w:r>
      <w:r w:rsidRPr="006B3C01">
        <w:rPr>
          <w:rFonts w:ascii="Times New Roman" w:hAnsi="Times New Roman" w:cs="Times New Roman"/>
          <w:sz w:val="28"/>
          <w:szCs w:val="28"/>
          <w:lang w:val="kk-KZ"/>
        </w:rPr>
        <w:t xml:space="preserve">, </w:t>
      </w:r>
      <w:r w:rsidR="00B5044E"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 xml:space="preserve">50]. </w:t>
      </w:r>
    </w:p>
    <w:p w14:paraId="5F77E147" w14:textId="77777777" w:rsidR="00341736" w:rsidRPr="006B3C01" w:rsidRDefault="00341736" w:rsidP="0021571A">
      <w:pPr>
        <w:tabs>
          <w:tab w:val="left" w:pos="426"/>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Осы жолдарда Мәшһүр Жүсіп жалпы Баянауыл өңірі туралы, осы жердегі алғашқы ағартушылық әрекеттер туралы айтып отыр. Баянаула – Павлодар облысындағы табиғаты көркем, тарихи-киелі мекен. XIX ғасырдың соңы мен XX ғасырдың басында бұл өңір </w:t>
      </w:r>
      <w:r w:rsidRPr="006B3C01">
        <w:rPr>
          <w:rStyle w:val="af8"/>
          <w:rFonts w:ascii="Times New Roman" w:hAnsi="Times New Roman" w:cs="Times New Roman"/>
          <w:b w:val="0"/>
          <w:bCs w:val="0"/>
          <w:sz w:val="28"/>
          <w:szCs w:val="28"/>
          <w:lang w:val="kk-KZ"/>
        </w:rPr>
        <w:t>рухани, діни-ағартушылық орталық</w:t>
      </w:r>
      <w:r w:rsidRPr="006B3C01">
        <w:rPr>
          <w:rFonts w:ascii="Times New Roman" w:hAnsi="Times New Roman" w:cs="Times New Roman"/>
          <w:sz w:val="28"/>
          <w:szCs w:val="28"/>
          <w:lang w:val="kk-KZ"/>
        </w:rPr>
        <w:t xml:space="preserve"> ретінде кең танымал болды. Мәшһүр Жүсіптің өзі де осы өлкеде өмір сүріп, ілім үйреніп, халықты имандылық пен ғылымға шақырған. Сондықтан Баянаула атауы оның шығармаларында </w:t>
      </w:r>
      <w:r w:rsidRPr="006B3C01">
        <w:rPr>
          <w:rStyle w:val="af8"/>
          <w:rFonts w:ascii="Times New Roman" w:hAnsi="Times New Roman" w:cs="Times New Roman"/>
          <w:b w:val="0"/>
          <w:bCs w:val="0"/>
          <w:sz w:val="28"/>
          <w:szCs w:val="28"/>
          <w:lang w:val="kk-KZ"/>
        </w:rPr>
        <w:t>руханият пен ағартушылықтың тірегі</w:t>
      </w:r>
      <w:r w:rsidRPr="006B3C01">
        <w:rPr>
          <w:rFonts w:ascii="Times New Roman" w:hAnsi="Times New Roman" w:cs="Times New Roman"/>
          <w:sz w:val="28"/>
          <w:szCs w:val="28"/>
          <w:lang w:val="kk-KZ"/>
        </w:rPr>
        <w:t xml:space="preserve"> ретінде қолданылған.</w:t>
      </w:r>
    </w:p>
    <w:p w14:paraId="150A3949" w14:textId="77777777" w:rsidR="00341736" w:rsidRPr="006B3C01" w:rsidRDefault="00341736" w:rsidP="0021571A">
      <w:pPr>
        <w:tabs>
          <w:tab w:val="left" w:pos="426"/>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Өлеңдегі: </w:t>
      </w:r>
      <w:r w:rsidRPr="006B3C01">
        <w:rPr>
          <w:rStyle w:val="a5"/>
          <w:rFonts w:ascii="Times New Roman" w:hAnsi="Times New Roman" w:cs="Times New Roman"/>
          <w:sz w:val="28"/>
          <w:szCs w:val="28"/>
          <w:lang w:val="kk-KZ"/>
        </w:rPr>
        <w:t>«Дін шырағын жандырдың</w:t>
      </w:r>
      <w:r w:rsidRPr="006B3C01">
        <w:rPr>
          <w:rFonts w:ascii="Times New Roman" w:hAnsi="Times New Roman" w:cs="Times New Roman"/>
          <w:i/>
          <w:iCs/>
          <w:sz w:val="28"/>
          <w:szCs w:val="28"/>
          <w:lang w:val="kk-KZ"/>
        </w:rPr>
        <w:t xml:space="preserve"> </w:t>
      </w:r>
      <w:r w:rsidRPr="006B3C01">
        <w:rPr>
          <w:rStyle w:val="a5"/>
          <w:rFonts w:ascii="Times New Roman" w:hAnsi="Times New Roman" w:cs="Times New Roman"/>
          <w:sz w:val="28"/>
          <w:szCs w:val="28"/>
          <w:lang w:val="kk-KZ"/>
        </w:rPr>
        <w:t>Баянаула тауына!»</w:t>
      </w:r>
      <w:r w:rsidRPr="006B3C01">
        <w:rPr>
          <w:rFonts w:ascii="Times New Roman" w:hAnsi="Times New Roman" w:cs="Times New Roman"/>
          <w:sz w:val="28"/>
          <w:szCs w:val="28"/>
          <w:lang w:val="kk-KZ"/>
        </w:rPr>
        <w:t xml:space="preserve"> жолдары арқылы ақын Баянауланы </w:t>
      </w:r>
      <w:r w:rsidRPr="006B3C01">
        <w:rPr>
          <w:rStyle w:val="af8"/>
          <w:rFonts w:ascii="Times New Roman" w:hAnsi="Times New Roman" w:cs="Times New Roman"/>
          <w:b w:val="0"/>
          <w:bCs w:val="0"/>
          <w:sz w:val="28"/>
          <w:szCs w:val="28"/>
          <w:lang w:val="kk-KZ"/>
        </w:rPr>
        <w:t>ислам діні мен білімінің шырағы жағылған орын</w:t>
      </w:r>
      <w:r w:rsidRPr="006B3C01">
        <w:rPr>
          <w:rFonts w:ascii="Times New Roman" w:hAnsi="Times New Roman" w:cs="Times New Roman"/>
          <w:sz w:val="28"/>
          <w:szCs w:val="28"/>
          <w:lang w:val="kk-KZ"/>
        </w:rPr>
        <w:t xml:space="preserve">, яғни </w:t>
      </w:r>
      <w:r w:rsidRPr="006B3C01">
        <w:rPr>
          <w:rStyle w:val="af8"/>
          <w:rFonts w:ascii="Times New Roman" w:hAnsi="Times New Roman" w:cs="Times New Roman"/>
          <w:b w:val="0"/>
          <w:bCs w:val="0"/>
          <w:sz w:val="28"/>
          <w:szCs w:val="28"/>
          <w:lang w:val="kk-KZ"/>
        </w:rPr>
        <w:t>рухани жарық тараған мекен</w:t>
      </w:r>
      <w:r w:rsidRPr="006B3C01">
        <w:rPr>
          <w:rFonts w:ascii="Times New Roman" w:hAnsi="Times New Roman" w:cs="Times New Roman"/>
          <w:sz w:val="28"/>
          <w:szCs w:val="28"/>
          <w:lang w:val="kk-KZ"/>
        </w:rPr>
        <w:t xml:space="preserve"> ретінде сипаттайды. Бұл оронимнің қолданылу мақсаты:</w:t>
      </w:r>
    </w:p>
    <w:p w14:paraId="44446CDA" w14:textId="77777777" w:rsidR="00341736" w:rsidRPr="006B3C01" w:rsidRDefault="00341736" w:rsidP="0021571A">
      <w:pPr>
        <w:tabs>
          <w:tab w:val="left" w:pos="426"/>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Діни-ағартушылық миссияны нақты кеңістікпен байланыстыру;</w:t>
      </w:r>
    </w:p>
    <w:p w14:paraId="1010BE0A" w14:textId="77777777" w:rsidR="00341736" w:rsidRPr="006B3C01" w:rsidRDefault="00341736" w:rsidP="0021571A">
      <w:pPr>
        <w:tabs>
          <w:tab w:val="left" w:pos="426"/>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Баянауланы киелі, тағылымдық мәні бар мекен ретінде ұсыну;</w:t>
      </w:r>
    </w:p>
    <w:p w14:paraId="6D574D1D" w14:textId="77777777" w:rsidR="00341736" w:rsidRPr="006B3C01" w:rsidRDefault="00341736" w:rsidP="0021571A">
      <w:pPr>
        <w:tabs>
          <w:tab w:val="left" w:pos="426"/>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Жер атауы арқылы қазақ оқырманының тарихи-рухани жадын ояту. Мәшһүр Жүсіп бұл атауды қолдана отырып, Ұлттық кеңістікті ислам өркениетімен біріктіреді, киелі жер мен білім ордасын біртұтас концепт ретінде ұсынады, білім мен діннің ұштасқан, шынайы тіршілік тапқан орнын нақтылап көрсетеді.</w:t>
      </w:r>
    </w:p>
    <w:p w14:paraId="49363650" w14:textId="77777777" w:rsidR="00341736" w:rsidRPr="006B3C01" w:rsidRDefault="00341736" w:rsidP="0021571A">
      <w:pPr>
        <w:tabs>
          <w:tab w:val="left" w:pos="426"/>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Яғни, </w:t>
      </w:r>
      <w:r w:rsidRPr="006B3C01">
        <w:rPr>
          <w:rStyle w:val="af8"/>
          <w:rFonts w:ascii="Times New Roman" w:hAnsi="Times New Roman" w:cs="Times New Roman"/>
          <w:b w:val="0"/>
          <w:bCs w:val="0"/>
          <w:i/>
          <w:iCs/>
          <w:sz w:val="28"/>
          <w:szCs w:val="28"/>
          <w:lang w:val="kk-KZ"/>
        </w:rPr>
        <w:t>Баянаула</w:t>
      </w:r>
      <w:r w:rsidRPr="006B3C01">
        <w:rPr>
          <w:rFonts w:ascii="Times New Roman" w:hAnsi="Times New Roman" w:cs="Times New Roman"/>
          <w:sz w:val="28"/>
          <w:szCs w:val="28"/>
          <w:lang w:val="kk-KZ"/>
        </w:rPr>
        <w:t xml:space="preserve"> оронимі Мәшһүр Жүсіп поэзиясында киелі табиғат нысаны ретінде ғана емес, </w:t>
      </w:r>
      <w:r w:rsidRPr="006B3C01">
        <w:rPr>
          <w:rStyle w:val="af8"/>
          <w:rFonts w:ascii="Times New Roman" w:hAnsi="Times New Roman" w:cs="Times New Roman"/>
          <w:b w:val="0"/>
          <w:bCs w:val="0"/>
          <w:sz w:val="28"/>
          <w:szCs w:val="28"/>
          <w:lang w:val="kk-KZ"/>
        </w:rPr>
        <w:t>ағартушылықтың, діни жаңғырудың, рухани дамудың кеңістігі</w:t>
      </w:r>
      <w:r w:rsidRPr="006B3C01">
        <w:rPr>
          <w:rFonts w:ascii="Times New Roman" w:hAnsi="Times New Roman" w:cs="Times New Roman"/>
          <w:sz w:val="28"/>
          <w:szCs w:val="28"/>
          <w:lang w:val="kk-KZ"/>
        </w:rPr>
        <w:t xml:space="preserve"> ретінде қолданылады. Ақын бұл атау арқылы өз заманының өркениеттік және рухани идеалдарын нақты жермен байланыстырған, сол арқылы қазақ дүниетанымындағы </w:t>
      </w:r>
      <w:r w:rsidRPr="006B3C01">
        <w:rPr>
          <w:rStyle w:val="af8"/>
          <w:rFonts w:ascii="Times New Roman" w:hAnsi="Times New Roman" w:cs="Times New Roman"/>
          <w:b w:val="0"/>
          <w:bCs w:val="0"/>
          <w:sz w:val="28"/>
          <w:szCs w:val="28"/>
          <w:lang w:val="kk-KZ"/>
        </w:rPr>
        <w:t>топонимиялық киелі кеңістік</w:t>
      </w:r>
      <w:r w:rsidRPr="006B3C01">
        <w:rPr>
          <w:rFonts w:ascii="Times New Roman" w:hAnsi="Times New Roman" w:cs="Times New Roman"/>
          <w:sz w:val="28"/>
          <w:szCs w:val="28"/>
          <w:lang w:val="kk-KZ"/>
        </w:rPr>
        <w:t xml:space="preserve"> түсінігін көркем тілмен жеткізген.</w:t>
      </w:r>
    </w:p>
    <w:p w14:paraId="3FCE80BE" w14:textId="77777777" w:rsidR="00341736" w:rsidRPr="006B3C01" w:rsidRDefault="00341736" w:rsidP="0021571A">
      <w:pPr>
        <w:tabs>
          <w:tab w:val="left" w:pos="426"/>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Сонымен қатар:</w:t>
      </w:r>
    </w:p>
    <w:p w14:paraId="702DBF27" w14:textId="77777777" w:rsidR="00341736" w:rsidRPr="006B3C01" w:rsidRDefault="00341736" w:rsidP="0021571A">
      <w:pPr>
        <w:tabs>
          <w:tab w:val="left" w:pos="426"/>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Баянаула, Қызылтау, қош аман бол,</w:t>
      </w:r>
    </w:p>
    <w:p w14:paraId="260B3BF9" w14:textId="1145F8CA" w:rsidR="00341736" w:rsidRPr="006B3C01" w:rsidRDefault="00341736" w:rsidP="0021571A">
      <w:pPr>
        <w:tabs>
          <w:tab w:val="left" w:pos="426"/>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Бет жылынар барғанда панасынан.. </w:t>
      </w:r>
      <w:r w:rsidR="00D71CE9" w:rsidRPr="006B3C01">
        <w:rPr>
          <w:rFonts w:ascii="Times New Roman" w:hAnsi="Times New Roman" w:cs="Times New Roman"/>
          <w:sz w:val="28"/>
          <w:szCs w:val="28"/>
          <w:lang w:val="kk-KZ"/>
        </w:rPr>
        <w:t>[110</w:t>
      </w:r>
      <w:r w:rsidRPr="006B3C01">
        <w:rPr>
          <w:rFonts w:ascii="Times New Roman" w:hAnsi="Times New Roman" w:cs="Times New Roman"/>
          <w:sz w:val="28"/>
          <w:szCs w:val="28"/>
          <w:lang w:val="kk-KZ"/>
        </w:rPr>
        <w:t xml:space="preserve">, </w:t>
      </w:r>
      <w:r w:rsidR="00B5044E"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 xml:space="preserve">112]. </w:t>
      </w:r>
    </w:p>
    <w:p w14:paraId="18087C3A" w14:textId="77777777" w:rsidR="00341736" w:rsidRPr="006B3C01" w:rsidRDefault="00341736" w:rsidP="0021571A">
      <w:pPr>
        <w:tabs>
          <w:tab w:val="left" w:pos="426"/>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Қызылтаудың басында- Қыз әулие,</w:t>
      </w:r>
    </w:p>
    <w:p w14:paraId="18927C76" w14:textId="77777777" w:rsidR="00341736" w:rsidRPr="006B3C01" w:rsidRDefault="00341736" w:rsidP="0021571A">
      <w:pPr>
        <w:tabs>
          <w:tab w:val="left" w:pos="426"/>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Баянауласында- Қоңыр әулие,</w:t>
      </w:r>
    </w:p>
    <w:p w14:paraId="46BD87F8" w14:textId="77777777" w:rsidR="00341736" w:rsidRPr="006B3C01" w:rsidRDefault="00341736" w:rsidP="0021571A">
      <w:pPr>
        <w:tabs>
          <w:tab w:val="left" w:pos="426"/>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Өгізтаудың басында- Өгіз әулие,</w:t>
      </w:r>
    </w:p>
    <w:p w14:paraId="70160B69" w14:textId="77777777" w:rsidR="00341736" w:rsidRPr="006B3C01" w:rsidRDefault="00341736" w:rsidP="0021571A">
      <w:pPr>
        <w:tabs>
          <w:tab w:val="left" w:pos="426"/>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Қошқартаудың басында- Қошқар әулие!</w:t>
      </w:r>
    </w:p>
    <w:p w14:paraId="18C09E94" w14:textId="77777777" w:rsidR="00341736" w:rsidRPr="006B3C01" w:rsidRDefault="00341736" w:rsidP="0021571A">
      <w:pPr>
        <w:tabs>
          <w:tab w:val="left" w:pos="426"/>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Таудағы бұланның,</w:t>
      </w:r>
    </w:p>
    <w:p w14:paraId="309048BE" w14:textId="77777777" w:rsidR="00341736" w:rsidRPr="006B3C01" w:rsidRDefault="00341736" w:rsidP="0021571A">
      <w:pPr>
        <w:tabs>
          <w:tab w:val="left" w:pos="426"/>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Іштен шыққан айдаһар жыланның </w:t>
      </w:r>
    </w:p>
    <w:p w14:paraId="2A43649C" w14:textId="77777777" w:rsidR="00341736" w:rsidRPr="006B3C01" w:rsidRDefault="00341736" w:rsidP="0021571A">
      <w:pPr>
        <w:tabs>
          <w:tab w:val="left" w:pos="426"/>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lastRenderedPageBreak/>
        <w:t>Өлі десем, өлі емес,</w:t>
      </w:r>
    </w:p>
    <w:p w14:paraId="7677885D" w14:textId="77777777" w:rsidR="00341736" w:rsidRPr="006B3C01" w:rsidRDefault="00341736" w:rsidP="0021571A">
      <w:pPr>
        <w:tabs>
          <w:tab w:val="left" w:pos="426"/>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Тірі десем, тірі емес,</w:t>
      </w:r>
    </w:p>
    <w:p w14:paraId="62B753DD" w14:textId="77777777" w:rsidR="00341736" w:rsidRPr="006B3C01" w:rsidRDefault="00341736" w:rsidP="0021571A">
      <w:pPr>
        <w:tabs>
          <w:tab w:val="left" w:pos="426"/>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Атасы –Қорқыт әулие!, -деп келетін өлең жолдарында Баянаула тауы аталып кетеді.</w:t>
      </w:r>
    </w:p>
    <w:p w14:paraId="2E193DB2" w14:textId="6E671C5D" w:rsidR="00341736" w:rsidRPr="006B3C01" w:rsidRDefault="00341736" w:rsidP="0021571A">
      <w:pPr>
        <w:tabs>
          <w:tab w:val="left" w:pos="426"/>
        </w:tabs>
        <w:spacing w:after="0" w:line="240" w:lineRule="auto"/>
        <w:ind w:firstLine="567"/>
        <w:contextualSpacing/>
        <w:jc w:val="both"/>
        <w:rPr>
          <w:rFonts w:ascii="Times New Roman" w:hAnsi="Times New Roman" w:cs="Times New Roman"/>
          <w:sz w:val="28"/>
          <w:szCs w:val="28"/>
          <w:shd w:val="clear" w:color="auto" w:fill="FFFFFF"/>
          <w:lang w:val="kk-KZ"/>
        </w:rPr>
      </w:pPr>
      <w:r w:rsidRPr="006B3C01">
        <w:rPr>
          <w:rFonts w:ascii="Times New Roman" w:hAnsi="Times New Roman" w:cs="Times New Roman"/>
          <w:sz w:val="28"/>
          <w:szCs w:val="28"/>
          <w:lang w:val="kk-KZ"/>
        </w:rPr>
        <w:t xml:space="preserve">Жалпы, Баянаула тарихы туралы Мәшһүр Жүсіп </w:t>
      </w:r>
      <w:r w:rsidRPr="006B3C01">
        <w:rPr>
          <w:rFonts w:ascii="Times New Roman" w:hAnsi="Times New Roman" w:cs="Times New Roman"/>
          <w:sz w:val="28"/>
          <w:szCs w:val="28"/>
          <w:shd w:val="clear" w:color="auto" w:fill="FFFFFF"/>
          <w:lang w:val="kk-KZ"/>
        </w:rPr>
        <w:t xml:space="preserve">«Сарыбайдың жалғыз қызы Баян сұлудың туған жері Баянаула тауы екен. Сондықтан да тау аты «Баянаула» аталып қалған», - деп жазған. Осыған байланысты </w:t>
      </w:r>
      <w:bookmarkStart w:id="7" w:name="_Hlk213782717"/>
      <w:r w:rsidRPr="006B3C01">
        <w:rPr>
          <w:rFonts w:ascii="Times New Roman" w:hAnsi="Times New Roman" w:cs="Times New Roman"/>
          <w:sz w:val="28"/>
          <w:szCs w:val="28"/>
          <w:shd w:val="clear" w:color="auto" w:fill="FFFFFF"/>
          <w:lang w:val="kk-KZ"/>
        </w:rPr>
        <w:t xml:space="preserve">Ә.Пазылов </w:t>
      </w:r>
      <w:bookmarkEnd w:id="7"/>
      <w:r w:rsidRPr="006B3C01">
        <w:rPr>
          <w:rFonts w:ascii="Times New Roman" w:hAnsi="Times New Roman" w:cs="Times New Roman"/>
          <w:sz w:val="28"/>
          <w:szCs w:val="28"/>
          <w:shd w:val="clear" w:color="auto" w:fill="FFFFFF"/>
          <w:lang w:val="kk-KZ"/>
        </w:rPr>
        <w:t xml:space="preserve">өз зерттеу еңбегінде: Мәшһүр Жүсіп те көптеген жер-су аттарын сол Баян сұлумен байланыстырады. Мәселен: «Қарқаралы-Қазылық» – осы қыздың қарқарасы түсіп қалған жерді осылай атап кеткен, </w:t>
      </w:r>
      <w:bookmarkStart w:id="8" w:name="_Hlk213782780"/>
      <w:r w:rsidRPr="006B3C01">
        <w:rPr>
          <w:rFonts w:ascii="Times New Roman" w:hAnsi="Times New Roman" w:cs="Times New Roman"/>
          <w:sz w:val="28"/>
          <w:szCs w:val="28"/>
          <w:shd w:val="clear" w:color="auto" w:fill="FFFFFF"/>
          <w:lang w:val="kk-KZ"/>
        </w:rPr>
        <w:t xml:space="preserve">«Домбыралы», «Моншақлы» – домбырасы мен бет моншағы түсіп қалған жері, «Тоқырауын», «Жамшылы» – жамшысы түсіп қалған жері, «Алтынсандық», «Ақшатау» – сандығы түсіп қалған жер, «Өлеңті» – өлең айтып, той қылған жері, «Жауырбұғы» – аттарының шідері түсіп қалған жер, -деп дәйектейді </w:t>
      </w:r>
      <w:bookmarkEnd w:id="8"/>
      <w:r w:rsidRPr="006B3C01">
        <w:rPr>
          <w:rFonts w:ascii="Times New Roman" w:hAnsi="Times New Roman" w:cs="Times New Roman"/>
          <w:sz w:val="28"/>
          <w:szCs w:val="28"/>
          <w:lang w:val="kk-KZ"/>
        </w:rPr>
        <w:t>[</w:t>
      </w:r>
      <w:r w:rsidR="00C6783C" w:rsidRPr="006B3C01">
        <w:rPr>
          <w:rFonts w:ascii="Times New Roman" w:hAnsi="Times New Roman" w:cs="Times New Roman"/>
          <w:sz w:val="28"/>
          <w:szCs w:val="28"/>
          <w:lang w:val="kk-KZ"/>
        </w:rPr>
        <w:t>13</w:t>
      </w:r>
      <w:r w:rsidR="008C371B" w:rsidRPr="006B3C01">
        <w:rPr>
          <w:rFonts w:ascii="Times New Roman" w:hAnsi="Times New Roman" w:cs="Times New Roman"/>
          <w:sz w:val="28"/>
          <w:szCs w:val="28"/>
          <w:lang w:val="kk-KZ"/>
        </w:rPr>
        <w:t>7</w:t>
      </w:r>
      <w:r w:rsidRPr="006B3C01">
        <w:rPr>
          <w:rFonts w:ascii="Times New Roman" w:hAnsi="Times New Roman" w:cs="Times New Roman"/>
          <w:sz w:val="28"/>
          <w:szCs w:val="28"/>
          <w:lang w:val="kk-KZ"/>
        </w:rPr>
        <w:t>]</w:t>
      </w:r>
      <w:r w:rsidRPr="006B3C01">
        <w:rPr>
          <w:rFonts w:ascii="Times New Roman" w:hAnsi="Times New Roman" w:cs="Times New Roman"/>
          <w:sz w:val="28"/>
          <w:szCs w:val="28"/>
          <w:shd w:val="clear" w:color="auto" w:fill="FFFFFF"/>
          <w:lang w:val="kk-KZ"/>
        </w:rPr>
        <w:t>.</w:t>
      </w:r>
    </w:p>
    <w:p w14:paraId="1960AB89" w14:textId="77777777" w:rsidR="00341736" w:rsidRPr="006B3C01" w:rsidRDefault="00341736" w:rsidP="0021571A">
      <w:pPr>
        <w:tabs>
          <w:tab w:val="left" w:pos="426"/>
        </w:tabs>
        <w:spacing w:after="0" w:line="240" w:lineRule="auto"/>
        <w:ind w:firstLine="567"/>
        <w:contextualSpacing/>
        <w:jc w:val="both"/>
        <w:rPr>
          <w:rFonts w:ascii="Times New Roman" w:hAnsi="Times New Roman" w:cs="Times New Roman"/>
          <w:sz w:val="28"/>
          <w:szCs w:val="28"/>
          <w:shd w:val="clear" w:color="auto" w:fill="FFFFFF"/>
          <w:lang w:val="kk-KZ"/>
        </w:rPr>
      </w:pPr>
      <w:r w:rsidRPr="006B3C01">
        <w:rPr>
          <w:rFonts w:ascii="Times New Roman" w:hAnsi="Times New Roman" w:cs="Times New Roman"/>
          <w:sz w:val="28"/>
          <w:szCs w:val="28"/>
          <w:shd w:val="clear" w:color="auto" w:fill="FFFFFF"/>
          <w:lang w:val="kk-KZ"/>
        </w:rPr>
        <w:t>Бурабайда болған және оның тарихына аздап қызығушылық танытқан әрбір адам бұл жерге байланысты көптеген аңыздар бар екенін біледі. Көлдер мен шашырай жатқан әдемі таулар, ерекше пішінді жартасты түзілімдер және қарағай орманы, емдік қасиеттері бар ауа – осының бәрі ұрпақтан-ұрпаққа беріліп келе жатқан аңыздарда көрініс табады. Көкшетау, Бурабайға жыр арнамаған ақын кемде-кем. Ал Мәшһүр шығармасында осы жерде қазақтың ханы Абылай Көкшетауда 45 жыл өмір сүргенін келтіреді.</w:t>
      </w:r>
    </w:p>
    <w:p w14:paraId="2CA16064" w14:textId="77777777" w:rsidR="00341736" w:rsidRPr="006B3C01" w:rsidRDefault="00341736" w:rsidP="0021571A">
      <w:pPr>
        <w:tabs>
          <w:tab w:val="left" w:pos="426"/>
        </w:tabs>
        <w:spacing w:after="0" w:line="240" w:lineRule="auto"/>
        <w:ind w:firstLine="567"/>
        <w:contextualSpacing/>
        <w:jc w:val="both"/>
        <w:rPr>
          <w:rFonts w:ascii="Times New Roman" w:hAnsi="Times New Roman" w:cs="Times New Roman"/>
          <w:sz w:val="28"/>
          <w:szCs w:val="28"/>
          <w:shd w:val="clear" w:color="auto" w:fill="FFFFFF"/>
          <w:lang w:val="kk-KZ"/>
        </w:rPr>
      </w:pPr>
      <w:r w:rsidRPr="006B3C01">
        <w:rPr>
          <w:rFonts w:ascii="Times New Roman" w:hAnsi="Times New Roman" w:cs="Times New Roman"/>
          <w:sz w:val="28"/>
          <w:szCs w:val="28"/>
          <w:lang w:val="kk-KZ"/>
        </w:rPr>
        <w:t xml:space="preserve">Қылады Мекержiде байлар сауда, </w:t>
      </w:r>
    </w:p>
    <w:p w14:paraId="45FBA9F4" w14:textId="77777777" w:rsidR="00341736" w:rsidRPr="006B3C01" w:rsidRDefault="00341736" w:rsidP="0021571A">
      <w:pPr>
        <w:tabs>
          <w:tab w:val="left" w:pos="426"/>
        </w:tabs>
        <w:spacing w:after="0" w:line="240" w:lineRule="auto"/>
        <w:ind w:firstLine="567"/>
        <w:contextualSpacing/>
        <w:jc w:val="both"/>
        <w:rPr>
          <w:rFonts w:ascii="Times New Roman" w:hAnsi="Times New Roman" w:cs="Times New Roman"/>
          <w:sz w:val="28"/>
          <w:szCs w:val="28"/>
          <w:shd w:val="clear" w:color="auto" w:fill="FFFFFF"/>
          <w:lang w:val="kk-KZ"/>
        </w:rPr>
      </w:pPr>
      <w:r w:rsidRPr="006B3C01">
        <w:rPr>
          <w:rFonts w:ascii="Times New Roman" w:hAnsi="Times New Roman" w:cs="Times New Roman"/>
          <w:sz w:val="28"/>
          <w:szCs w:val="28"/>
          <w:lang w:val="kk-KZ"/>
        </w:rPr>
        <w:t>Топ бұзар батыр [жiгiт қалың] жауда.</w:t>
      </w:r>
    </w:p>
    <w:p w14:paraId="62B3D65F" w14:textId="77777777" w:rsidR="00341736" w:rsidRPr="006B3C01" w:rsidRDefault="00341736" w:rsidP="0021571A">
      <w:pPr>
        <w:tabs>
          <w:tab w:val="left" w:pos="426"/>
        </w:tabs>
        <w:spacing w:after="0" w:line="240" w:lineRule="auto"/>
        <w:ind w:firstLine="567"/>
        <w:contextualSpacing/>
        <w:jc w:val="both"/>
        <w:rPr>
          <w:rFonts w:ascii="Times New Roman" w:hAnsi="Times New Roman" w:cs="Times New Roman"/>
          <w:sz w:val="28"/>
          <w:szCs w:val="28"/>
          <w:shd w:val="clear" w:color="auto" w:fill="FFFFFF"/>
          <w:lang w:val="kk-KZ"/>
        </w:rPr>
      </w:pPr>
      <w:r w:rsidRPr="006B3C01">
        <w:rPr>
          <w:rFonts w:ascii="Times New Roman" w:hAnsi="Times New Roman" w:cs="Times New Roman"/>
          <w:sz w:val="28"/>
          <w:szCs w:val="28"/>
          <w:lang w:val="kk-KZ"/>
        </w:rPr>
        <w:t>Сұрасаң Абылайдың тұрған жерiн,</w:t>
      </w:r>
    </w:p>
    <w:p w14:paraId="2833E776" w14:textId="1C1FE865" w:rsidR="00341736" w:rsidRPr="006B3C01" w:rsidRDefault="00341736" w:rsidP="0021571A">
      <w:pPr>
        <w:tabs>
          <w:tab w:val="left" w:pos="426"/>
        </w:tabs>
        <w:spacing w:after="0" w:line="240" w:lineRule="auto"/>
        <w:ind w:firstLine="567"/>
        <w:contextualSpacing/>
        <w:jc w:val="both"/>
        <w:rPr>
          <w:rFonts w:ascii="Times New Roman" w:hAnsi="Times New Roman" w:cs="Times New Roman"/>
          <w:sz w:val="28"/>
          <w:szCs w:val="28"/>
          <w:shd w:val="clear" w:color="auto" w:fill="FFFFFF"/>
          <w:lang w:val="kk-KZ"/>
        </w:rPr>
      </w:pPr>
      <w:r w:rsidRPr="006B3C01">
        <w:rPr>
          <w:rFonts w:ascii="Times New Roman" w:hAnsi="Times New Roman" w:cs="Times New Roman"/>
          <w:sz w:val="28"/>
          <w:szCs w:val="28"/>
          <w:lang w:val="kk-KZ"/>
        </w:rPr>
        <w:t>[Хан болған] қырық бес жыл Көкшетауда [</w:t>
      </w:r>
      <w:r w:rsidR="00D71CE9" w:rsidRPr="006B3C01">
        <w:rPr>
          <w:rFonts w:ascii="Times New Roman" w:hAnsi="Times New Roman" w:cs="Times New Roman"/>
          <w:sz w:val="28"/>
          <w:szCs w:val="28"/>
          <w:lang w:val="kk-KZ"/>
        </w:rPr>
        <w:t>112</w:t>
      </w:r>
      <w:r w:rsidRPr="006B3C01">
        <w:rPr>
          <w:rFonts w:ascii="Times New Roman" w:hAnsi="Times New Roman" w:cs="Times New Roman"/>
          <w:sz w:val="28"/>
          <w:szCs w:val="28"/>
          <w:lang w:val="kk-KZ"/>
        </w:rPr>
        <w:t xml:space="preserve">, </w:t>
      </w:r>
      <w:r w:rsidR="00B5044E"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75] – деп айтқан екен.</w:t>
      </w:r>
    </w:p>
    <w:p w14:paraId="6A435163" w14:textId="77777777" w:rsidR="00341736" w:rsidRPr="006B3C01" w:rsidRDefault="00341736" w:rsidP="0021571A">
      <w:pPr>
        <w:tabs>
          <w:tab w:val="left" w:pos="426"/>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Мәшһүр Жүсіптің Иманжүсіп атынан шығарған өлеңінде Ерейментау, Бұғылы мен Тағылы, </w:t>
      </w:r>
      <w:r w:rsidRPr="006B3C01">
        <w:rPr>
          <w:rFonts w:ascii="Times New Roman" w:hAnsi="Times New Roman" w:cs="Times New Roman"/>
          <w:sz w:val="28"/>
          <w:szCs w:val="28"/>
          <w:bdr w:val="none" w:sz="0" w:space="0" w:color="auto" w:frame="1"/>
          <w:shd w:val="clear" w:color="auto" w:fill="FFFFFF"/>
          <w:lang w:val="kk-KZ"/>
        </w:rPr>
        <w:t>Ақтау, Ортау оронимдері қолданылғанын айта кетуімізге болады. Аталмыш оронимдер Иманжүсіптің жүрген жолынан мәлімет беретін оронимдер. Бірі Иманжүсіптің туып-өскен жері болса, енді бірі қиын-қыстау күндерінен көрініс беретін топонимдер болып табылады.</w:t>
      </w:r>
    </w:p>
    <w:p w14:paraId="339633A8" w14:textId="77777777" w:rsidR="00341736" w:rsidRPr="006B3C01" w:rsidRDefault="00341736" w:rsidP="0021571A">
      <w:pPr>
        <w:tabs>
          <w:tab w:val="left" w:pos="426"/>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Ішім түтін болғанда, құр сыртым сау!</w:t>
      </w:r>
    </w:p>
    <w:p w14:paraId="24489511" w14:textId="77777777" w:rsidR="00341736" w:rsidRPr="006B3C01" w:rsidRDefault="00341736" w:rsidP="0021571A">
      <w:pPr>
        <w:tabs>
          <w:tab w:val="left" w:pos="426"/>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Маған десең, көз жасым жаңбыр боп жау!</w:t>
      </w:r>
    </w:p>
    <w:p w14:paraId="0F8B6946" w14:textId="77777777" w:rsidR="00341736" w:rsidRPr="006B3C01" w:rsidRDefault="00341736" w:rsidP="0021571A">
      <w:pPr>
        <w:tabs>
          <w:tab w:val="left" w:pos="426"/>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Бүркіт алып, басыңа мен шығайын,</w:t>
      </w:r>
    </w:p>
    <w:p w14:paraId="72524977" w14:textId="0939F079" w:rsidR="00341736" w:rsidRPr="006B3C01" w:rsidRDefault="00341736" w:rsidP="0021571A">
      <w:pPr>
        <w:tabs>
          <w:tab w:val="left" w:pos="426"/>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Бір көрінші көзіме, Ерейментау! </w:t>
      </w:r>
      <w:r w:rsidR="008D4C53" w:rsidRPr="006B3C01">
        <w:rPr>
          <w:rFonts w:ascii="Times New Roman" w:hAnsi="Times New Roman" w:cs="Times New Roman"/>
          <w:sz w:val="28"/>
          <w:szCs w:val="28"/>
          <w:lang w:val="kk-KZ"/>
        </w:rPr>
        <w:t>[52</w:t>
      </w:r>
      <w:r w:rsidRPr="006B3C01">
        <w:rPr>
          <w:rFonts w:ascii="Times New Roman" w:hAnsi="Times New Roman" w:cs="Times New Roman"/>
          <w:sz w:val="28"/>
          <w:szCs w:val="28"/>
          <w:lang w:val="kk-KZ"/>
        </w:rPr>
        <w:t xml:space="preserve">, </w:t>
      </w:r>
      <w:r w:rsidR="00B5044E"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112].</w:t>
      </w:r>
    </w:p>
    <w:p w14:paraId="59D94C6C" w14:textId="77777777" w:rsidR="00341736" w:rsidRPr="006B3C01" w:rsidRDefault="00341736" w:rsidP="0021571A">
      <w:pPr>
        <w:tabs>
          <w:tab w:val="left" w:pos="426"/>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Ерейментау – топоним, 112-бет, «Иманжүсіп атынан шығарғаны».</w:t>
      </w:r>
    </w:p>
    <w:p w14:paraId="00559E2F" w14:textId="77777777" w:rsidR="00341736" w:rsidRPr="006B3C01" w:rsidRDefault="00341736" w:rsidP="0021571A">
      <w:pPr>
        <w:tabs>
          <w:tab w:val="left" w:pos="426"/>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bdr w:val="none" w:sz="0" w:space="0" w:color="auto" w:frame="1"/>
          <w:shd w:val="clear" w:color="auto" w:fill="FFFFFF"/>
          <w:lang w:val="kk-KZ"/>
        </w:rPr>
        <w:t>Бұғылы мен Тағылы – бүркіт салған,</w:t>
      </w:r>
    </w:p>
    <w:p w14:paraId="6FA22778" w14:textId="77777777" w:rsidR="00341736" w:rsidRPr="006B3C01" w:rsidRDefault="00341736" w:rsidP="0021571A">
      <w:pPr>
        <w:tabs>
          <w:tab w:val="left" w:pos="426"/>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bdr w:val="none" w:sz="0" w:space="0" w:color="auto" w:frame="1"/>
          <w:shd w:val="clear" w:color="auto" w:fill="FFFFFF"/>
          <w:lang w:val="kk-KZ"/>
        </w:rPr>
        <w:t>Ұйпалақтап қып-қызыл түлкіні алған.</w:t>
      </w:r>
    </w:p>
    <w:p w14:paraId="3AD121DA" w14:textId="77777777" w:rsidR="00341736" w:rsidRPr="006B3C01" w:rsidRDefault="00341736" w:rsidP="0021571A">
      <w:pPr>
        <w:tabs>
          <w:tab w:val="left" w:pos="426"/>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bdr w:val="none" w:sz="0" w:space="0" w:color="auto" w:frame="1"/>
          <w:shd w:val="clear" w:color="auto" w:fill="FFFFFF"/>
          <w:lang w:val="kk-KZ"/>
        </w:rPr>
        <w:t>Ақтау, Ортау, Сарысу, Көктің көлі,</w:t>
      </w:r>
    </w:p>
    <w:p w14:paraId="040C88C8" w14:textId="1EB03895" w:rsidR="00341736" w:rsidRPr="006B3C01" w:rsidRDefault="00341736" w:rsidP="0021571A">
      <w:pPr>
        <w:tabs>
          <w:tab w:val="left" w:pos="426"/>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bdr w:val="none" w:sz="0" w:space="0" w:color="auto" w:frame="1"/>
          <w:shd w:val="clear" w:color="auto" w:fill="FFFFFF"/>
          <w:lang w:val="kk-KZ"/>
        </w:rPr>
        <w:t xml:space="preserve">Бір-бір ұштың көзімнен, дүние жалған! </w:t>
      </w:r>
      <w:r w:rsidR="008D4C53" w:rsidRPr="006B3C01">
        <w:rPr>
          <w:rFonts w:ascii="Times New Roman" w:hAnsi="Times New Roman" w:cs="Times New Roman"/>
          <w:sz w:val="28"/>
          <w:szCs w:val="28"/>
          <w:lang w:val="kk-KZ"/>
        </w:rPr>
        <w:t>[52</w:t>
      </w:r>
      <w:r w:rsidRPr="006B3C01">
        <w:rPr>
          <w:rFonts w:ascii="Times New Roman" w:hAnsi="Times New Roman" w:cs="Times New Roman"/>
          <w:sz w:val="28"/>
          <w:szCs w:val="28"/>
          <w:lang w:val="kk-KZ"/>
        </w:rPr>
        <w:t xml:space="preserve">, </w:t>
      </w:r>
      <w:r w:rsidR="00B5044E"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112].</w:t>
      </w:r>
    </w:p>
    <w:p w14:paraId="6FE8194D" w14:textId="1F99A277" w:rsidR="00341736" w:rsidRPr="006B3C01" w:rsidRDefault="00341736" w:rsidP="0021571A">
      <w:pPr>
        <w:tabs>
          <w:tab w:val="left" w:pos="426"/>
        </w:tabs>
        <w:spacing w:after="0" w:line="240" w:lineRule="auto"/>
        <w:ind w:firstLine="567"/>
        <w:contextualSpacing/>
        <w:jc w:val="both"/>
        <w:rPr>
          <w:rFonts w:ascii="Times New Roman" w:hAnsi="Times New Roman" w:cs="Times New Roman"/>
          <w:sz w:val="28"/>
          <w:szCs w:val="28"/>
          <w:lang w:val="kk-KZ"/>
        </w:rPr>
      </w:pPr>
      <w:r w:rsidRPr="00B90BE6">
        <w:rPr>
          <w:rFonts w:ascii="Times New Roman" w:hAnsi="Times New Roman" w:cs="Times New Roman"/>
          <w:sz w:val="28"/>
          <w:szCs w:val="28"/>
          <w:lang w:val="kk-KZ"/>
        </w:rPr>
        <w:t>Ақтау – топоним, 112-бет, «Иманжүсіп атынан шығарғаны»</w:t>
      </w:r>
      <w:r w:rsidR="00B90BE6" w:rsidRPr="00B90BE6">
        <w:rPr>
          <w:rFonts w:ascii="Times New Roman" w:hAnsi="Times New Roman" w:cs="Times New Roman"/>
          <w:sz w:val="28"/>
          <w:szCs w:val="28"/>
          <w:lang w:val="kk-KZ"/>
        </w:rPr>
        <w:t>.</w:t>
      </w:r>
    </w:p>
    <w:p w14:paraId="361F851A" w14:textId="77777777" w:rsidR="00341736" w:rsidRPr="006B3C01" w:rsidRDefault="00341736" w:rsidP="0021571A">
      <w:pPr>
        <w:tabs>
          <w:tab w:val="left" w:pos="426"/>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Бір жағы – ащы, бір жағы балық қасың,</w:t>
      </w:r>
    </w:p>
    <w:p w14:paraId="72420019" w14:textId="77777777" w:rsidR="00341736" w:rsidRPr="006B3C01" w:rsidRDefault="00341736" w:rsidP="0021571A">
      <w:pPr>
        <w:tabs>
          <w:tab w:val="left" w:pos="426"/>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Қоныс болған түйеге көкпекті асың!</w:t>
      </w:r>
    </w:p>
    <w:p w14:paraId="690AAE20" w14:textId="77777777" w:rsidR="00341736" w:rsidRPr="006B3C01" w:rsidRDefault="00341736" w:rsidP="0021571A">
      <w:pPr>
        <w:tabs>
          <w:tab w:val="left" w:pos="426"/>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Үйден шықсам, көрініп тұрушы еді,</w:t>
      </w:r>
    </w:p>
    <w:p w14:paraId="59C6E2F5" w14:textId="277E223C" w:rsidR="00341736" w:rsidRPr="006B3C01" w:rsidRDefault="00341736" w:rsidP="0021571A">
      <w:pPr>
        <w:tabs>
          <w:tab w:val="left" w:pos="426"/>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Қоңырадыр, Қоянды, сенің басың </w:t>
      </w:r>
      <w:r w:rsidR="008D4C53" w:rsidRPr="006B3C01">
        <w:rPr>
          <w:rFonts w:ascii="Times New Roman" w:hAnsi="Times New Roman" w:cs="Times New Roman"/>
          <w:sz w:val="28"/>
          <w:szCs w:val="28"/>
          <w:lang w:val="kk-KZ"/>
        </w:rPr>
        <w:t>[52</w:t>
      </w:r>
      <w:r w:rsidRPr="006B3C01">
        <w:rPr>
          <w:rFonts w:ascii="Times New Roman" w:hAnsi="Times New Roman" w:cs="Times New Roman"/>
          <w:sz w:val="28"/>
          <w:szCs w:val="28"/>
          <w:lang w:val="kk-KZ"/>
        </w:rPr>
        <w:t xml:space="preserve">, </w:t>
      </w:r>
      <w:r w:rsidR="00B5044E"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111].</w:t>
      </w:r>
    </w:p>
    <w:p w14:paraId="3DFDA8F8" w14:textId="77777777" w:rsidR="00341736" w:rsidRPr="006B3C01" w:rsidRDefault="00341736" w:rsidP="0021571A">
      <w:pPr>
        <w:tabs>
          <w:tab w:val="left" w:pos="426"/>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lastRenderedPageBreak/>
        <w:t>Мәшһүр Жүсіп шығармашылығындағы географиялық объектілердің атауларын талдай отырып, зерттелген ескерткіштерде пайдаланылған поэтикалық топонимияның көлемі өте үлкен және әр бірліктің белгілі бір стилистикалық көркемдік ерекшелігі бар деп қорытынды жасауға болады.</w:t>
      </w:r>
    </w:p>
    <w:p w14:paraId="47481560" w14:textId="77777777" w:rsidR="00341736" w:rsidRPr="006B3C01" w:rsidRDefault="00341736" w:rsidP="0021571A">
      <w:pPr>
        <w:tabs>
          <w:tab w:val="left" w:pos="426"/>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Осы атауларды қолданған кезде автор тікелей семантикалық мағыналармен қатар зерттелетін материал контекстінде діни категорияларды анықтау үшін негізгі мәндерді қолдануға тырысады. </w:t>
      </w:r>
    </w:p>
    <w:p w14:paraId="3368D134" w14:textId="77777777" w:rsidR="00341736" w:rsidRPr="006B3C01" w:rsidRDefault="00341736" w:rsidP="0021571A">
      <w:pPr>
        <w:tabs>
          <w:tab w:val="left" w:pos="426"/>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Мәшһүр Жүсіп Көпейұлы шығармаларында оронимдік атаулар – тау, төбе, жота сияқты табиғи нысандар – тек географиялық немесе номинативтік бірлік ретінде ғана емес, поэтикалық, символикалық және метафоралық мәнге ие құралдар ретінде де қызмет атқарады. Лингвистикалық тұрғыдан қарағанда, бұл оронимдер автордың дүниетанымын, философиялық-эстетикалық ұстанымын, сондай-ақ поэтикалық кеңістікті құрудағы когнитивтік концептілерін ашуда маңызды рөл атқарады. </w:t>
      </w:r>
    </w:p>
    <w:p w14:paraId="572E7CC0" w14:textId="77777777" w:rsidR="00341736" w:rsidRPr="006B3C01" w:rsidRDefault="00341736" w:rsidP="0021571A">
      <w:pPr>
        <w:tabs>
          <w:tab w:val="left" w:pos="426"/>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Мәшһүр Жүсіп шығармаларында таулы нысандар рухани тазару мен күнәдан арылудың символына айналады. Мысалы, Арафат пен Мұздалифа таулары діни рәсімдер мен қажылық дәстүрлерін еске салып, адамның рухани өсуін бейнелейді. Сафа мен Маруа таулары шыдамдылық, сенім мен рухани күрестің метафорасына айналып, Қап тауы сияқты биік нысандар ақын поэзиясында мистикалық және танымдық биіктің кеңістігін көрсетеді.</w:t>
      </w:r>
    </w:p>
    <w:p w14:paraId="2D74A8D1" w14:textId="77777777" w:rsidR="00341736" w:rsidRPr="006B3C01" w:rsidRDefault="00341736" w:rsidP="0021571A">
      <w:pPr>
        <w:tabs>
          <w:tab w:val="left" w:pos="426"/>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Сонымен қатар, Баянаула сияқты жер атаулары ұлттық ағартушылық пен ислам дінінің орныққан аймағы ретінде, тарихи сананы бейнелеу құралы ретінде қолданылады. </w:t>
      </w:r>
    </w:p>
    <w:p w14:paraId="62CB81C5" w14:textId="38DA39A0" w:rsidR="00E3523F" w:rsidRPr="00B90BE6" w:rsidRDefault="00341736" w:rsidP="00B90BE6">
      <w:pPr>
        <w:tabs>
          <w:tab w:val="left" w:pos="426"/>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Осы оронимдер арқылы автор кеңістік пен тарихты байланыстырып, халықтық дүниетанымды көркемдік тілде жеткізеді. Лингвистикалық тұрғыдан оронимдердің поэтикалық функциясы мәтіндегі когнитивтік және семиотикалық қабаттарды біріктіруге мүмкіндік береді. Олар табиғи кеңістікті философиялық және рухани мәнге толтырып, киелі кеңістік концептісін қалыптастырады. Сонымен қатар, оронимдер мәтіндік кеңістікте авторлық идеяларды, мәдени-тарихи сана мен сопылық бағыттағы түсініктерді көркемдік символдарға айналдырады. Осылайша, Мәшһүр Жүсіп поэзиясындағы оронимдер тек табиғи нысандарды белгілеу құралы ғана емес, ұлттық дүниетаным мен рухани концептіні бейнелеудің, тарихи және мәдени кодтарды жеткізудің маңызды лингвистикалық және поэти</w:t>
      </w:r>
      <w:r w:rsidR="006C549A" w:rsidRPr="006B3C01">
        <w:rPr>
          <w:rFonts w:ascii="Times New Roman" w:hAnsi="Times New Roman" w:cs="Times New Roman"/>
          <w:sz w:val="28"/>
          <w:szCs w:val="28"/>
          <w:lang w:val="kk-KZ"/>
        </w:rPr>
        <w:t>калық құралдары болып табылады.</w:t>
      </w:r>
    </w:p>
    <w:p w14:paraId="6CB46650" w14:textId="77777777" w:rsidR="00333722" w:rsidRPr="006B3C01" w:rsidRDefault="00333722" w:rsidP="0021571A">
      <w:pPr>
        <w:tabs>
          <w:tab w:val="left" w:pos="426"/>
        </w:tabs>
        <w:spacing w:after="0" w:line="240" w:lineRule="auto"/>
        <w:ind w:firstLine="567"/>
        <w:contextualSpacing/>
        <w:jc w:val="both"/>
        <w:rPr>
          <w:rFonts w:ascii="Times New Roman" w:hAnsi="Times New Roman" w:cs="Times New Roman"/>
          <w:b/>
          <w:bCs/>
          <w:sz w:val="28"/>
          <w:szCs w:val="28"/>
          <w:lang w:val="kk-KZ"/>
        </w:rPr>
      </w:pPr>
      <w:r w:rsidRPr="006B3C01">
        <w:rPr>
          <w:rFonts w:ascii="Times New Roman" w:hAnsi="Times New Roman" w:cs="Times New Roman"/>
          <w:b/>
          <w:bCs/>
          <w:sz w:val="28"/>
          <w:szCs w:val="28"/>
          <w:lang w:val="kk-KZ"/>
        </w:rPr>
        <w:t>3.3 Гидронимдердің аппелятивтік-онимдік байланысы және поэтикалық семантикасы</w:t>
      </w:r>
    </w:p>
    <w:p w14:paraId="213C0843" w14:textId="2D212C7C" w:rsidR="00341736" w:rsidRPr="006B3C01" w:rsidRDefault="00341736" w:rsidP="0021571A">
      <w:pPr>
        <w:tabs>
          <w:tab w:val="left" w:pos="426"/>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Көркем шығармалардағы гидронимдік атауларды зерттеу халықтың тарихы, географиясы, этнографиясы бойынша жаңа факторларды анықтауға мүмкіндік береді. Топонимиканың ең көне қабаты болып саналатын гидронимдер тек номинативті рөл атқармайды, бірақ олар көбінесе ұлттық қасиеттерді, әдет-ғұрыптар мен дәстүрлерді көрсетеді, өйткені олар белгілі бір халықтың өмірімен тығыз байланысты. Гидронимдердің көпшілігі өзіне тиесілі өзен-көл атауы бола отырып, табиғи ескерткіштердің де атауын көрсетеді.</w:t>
      </w:r>
    </w:p>
    <w:p w14:paraId="1715B448" w14:textId="77777777" w:rsidR="00341736" w:rsidRPr="006B3C01" w:rsidRDefault="00341736" w:rsidP="0021571A">
      <w:pPr>
        <w:tabs>
          <w:tab w:val="left" w:pos="426"/>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lastRenderedPageBreak/>
        <w:t xml:space="preserve">Әр аймақтың өзіндік ерекшеліктері мен айрықша қасиеттері болатыны белгілі. Аталмыш географиялық категорияларды қолдана отырып, көркем шығармалар контекстінде сол ерекшеліктеріне баса назар аударылады. Олар көркем шығармалар контекстіндегі географиялық объектілерді көрсететін және географияның реликті ғана емес, сонымен қатар басқа да байланысты ғылымдардың – тарих, этнография, тіл білімі, этика, стилистика ғылымдарының негізі болып табылатын кеңістіктері де. </w:t>
      </w:r>
    </w:p>
    <w:p w14:paraId="36B1DBA3" w14:textId="77777777" w:rsidR="00341736" w:rsidRPr="006B3C01" w:rsidRDefault="00341736" w:rsidP="0021571A">
      <w:pPr>
        <w:tabs>
          <w:tab w:val="left" w:pos="426"/>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Көркем ескерткіштердегі географиялық объектілердің атауларын лингвистикалық талдау тарихи лингвистикалық ерекшеліктері тұрғысынан өте маңызды, өйткені атаулардың көпшілігі қандай да бір кезеңдегі оқиғалардың этномәдени бейнесін көрсетеді.</w:t>
      </w:r>
    </w:p>
    <w:p w14:paraId="6043DFDE" w14:textId="77777777" w:rsidR="00341736" w:rsidRPr="006B3C01" w:rsidRDefault="00341736" w:rsidP="0021571A">
      <w:pPr>
        <w:tabs>
          <w:tab w:val="left" w:pos="426"/>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Адамның географиялық объектілерге деген қызығушылығы ежелден басталады. Бүгінгі күнге дейін географиялық атаулар адамға экономикалық және мәдени факторлар ретінде қызмет етуді жалғастыруда, бұл өздерінің орналасқан жеріне байланысты географиялық көріністерді дұрыс түсінуге көмектеседі.</w:t>
      </w:r>
    </w:p>
    <w:p w14:paraId="26F037D1" w14:textId="77777777" w:rsidR="00341736" w:rsidRPr="006B3C01" w:rsidRDefault="00341736" w:rsidP="0021571A">
      <w:pPr>
        <w:tabs>
          <w:tab w:val="left" w:pos="426"/>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Гидронимдік атаулар топонимияның тұрақты және ең көне категориясы ретінде көлемі мен сапасына сәйкес кез келген аймақтың әртүрлі су ерекшеліктерін қамтиды. Гидронимика саласында өзендер мен көлдердің атаулары, олар барлық тіршілік иелерінің өмірінде маңызды рөл атқарады, су мен тағамның негізі болып табылады, әсіресе экономикалық байланыс пен сауданың көзі бола отырып, адамдардың өмірінде ерекше орын алады.</w:t>
      </w:r>
    </w:p>
    <w:p w14:paraId="689A238A" w14:textId="77777777" w:rsidR="00341736" w:rsidRPr="006B3C01" w:rsidRDefault="00341736" w:rsidP="0021571A">
      <w:pPr>
        <w:tabs>
          <w:tab w:val="left" w:pos="426"/>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Тарихи-географиялық ескерткіштерде су объектілерінің атауларын қолданумен қатар, бұл бірліктердің болуы поэтикалық шығармаларда көптеп рет кездеседі. Поэзияда осы топонимикалық категорияны қолданудың ерекшелігі – авторлардың көркемдік идеялары, шығармалардың идеялық мағынасын түсінуге назар аударуға себепші бола алады. Оған бірден-бір мысал ретінде Мәшһүр Жүсіп шығармаларын алуымызға болады. Ақын шығармаларындағы гидронимдер оқиғалардың көркемдік нысанындағы діни-философиялық пайымдауларының көрінісі болып табылады.</w:t>
      </w:r>
    </w:p>
    <w:p w14:paraId="7C52646F" w14:textId="77777777" w:rsidR="00341736" w:rsidRPr="006B3C01" w:rsidRDefault="00341736" w:rsidP="0021571A">
      <w:pPr>
        <w:tabs>
          <w:tab w:val="left" w:pos="426"/>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Мәшһүр Жүсіп Көпейұлы шығармаларында </w:t>
      </w:r>
      <w:r w:rsidRPr="006B3C01">
        <w:rPr>
          <w:rStyle w:val="af8"/>
          <w:rFonts w:ascii="Times New Roman" w:hAnsi="Times New Roman" w:cs="Times New Roman"/>
          <w:b w:val="0"/>
          <w:bCs w:val="0"/>
          <w:sz w:val="28"/>
          <w:szCs w:val="28"/>
          <w:lang w:val="kk-KZ"/>
        </w:rPr>
        <w:t>гидронимдік атаулар</w:t>
      </w:r>
      <w:r w:rsidRPr="006B3C01">
        <w:rPr>
          <w:rFonts w:ascii="Times New Roman" w:hAnsi="Times New Roman" w:cs="Times New Roman"/>
          <w:sz w:val="28"/>
          <w:szCs w:val="28"/>
          <w:lang w:val="kk-KZ"/>
        </w:rPr>
        <w:t xml:space="preserve"> – яғни </w:t>
      </w:r>
      <w:r w:rsidRPr="006B3C01">
        <w:rPr>
          <w:rStyle w:val="af8"/>
          <w:rFonts w:ascii="Times New Roman" w:hAnsi="Times New Roman" w:cs="Times New Roman"/>
          <w:b w:val="0"/>
          <w:bCs w:val="0"/>
          <w:sz w:val="28"/>
          <w:szCs w:val="28"/>
          <w:lang w:val="kk-KZ"/>
        </w:rPr>
        <w:t>өзен, көл, су, теңіз атаулары</w:t>
      </w:r>
      <w:r w:rsidRPr="006B3C01">
        <w:rPr>
          <w:rFonts w:ascii="Times New Roman" w:hAnsi="Times New Roman" w:cs="Times New Roman"/>
          <w:sz w:val="28"/>
          <w:szCs w:val="28"/>
          <w:lang w:val="kk-KZ"/>
        </w:rPr>
        <w:t xml:space="preserve"> да ұлттық дүниетанымды, тарихи-мәдени танымды бейнелеу үшін қолданылатын маңызды ономастикалық элементтер болып табылады. Бұл атаулар арқылы ақын табиғат құбылыстарын, тарихи оқиғаларды, діни мағыналарды, тіпті философиялық-рухани ұғымдарды да астарлайды. </w:t>
      </w:r>
    </w:p>
    <w:p w14:paraId="7FE3E776" w14:textId="77777777" w:rsidR="00341736" w:rsidRPr="006B3C01" w:rsidRDefault="00341736" w:rsidP="0021571A">
      <w:pPr>
        <w:tabs>
          <w:tab w:val="left" w:pos="426"/>
        </w:tabs>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Айта кету керек, Мәшһүр Жүсіп шығармаларындағы гидронимдік атаулар лексикасын зерттеу кезінде су объектілерінің екі түрі қамтылғаны анықталды: ұсынылған материалдың көркемдік әсерінің күшеюіне баса назар аударатын ойдан шығарылған гидронимдер және ақиқаттағы гидронимдер. Осы жіктелген су объектілерінің көмегімен Мәшһүр Жүсіп шығармаларындағы ақиқаттағы табиғи географиялық белгілер, флора мен фаунаның ерекшеліктері, сондай-ақ көркем шығарма авторының ойлары дүниетанымдық көзқарастары көрініс табады.</w:t>
      </w:r>
    </w:p>
    <w:p w14:paraId="6533A4DB"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lastRenderedPageBreak/>
        <w:t xml:space="preserve">Мәшһүр Жүсіп шығармаларында су объектілері бойынша ойдан шығарылған атауларына Кәусар бұлағын жатқызуымызға болады. </w:t>
      </w:r>
    </w:p>
    <w:p w14:paraId="094863AB"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Алмаған хақ қаламын құлағына,</w:t>
      </w:r>
    </w:p>
    <w:p w14:paraId="39243F22"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Кәусардың жоламайсың бұлағына.</w:t>
      </w:r>
    </w:p>
    <w:p w14:paraId="3E96D50B"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Жақсы орын, жаман орын мағлұм емес,</w:t>
      </w:r>
    </w:p>
    <w:p w14:paraId="3B77CABB"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Пәнденің көз жетпейді тұрағына (Ақыреттің егіні).</w:t>
      </w:r>
    </w:p>
    <w:p w14:paraId="7DA94990" w14:textId="5BA5B921"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Каусар – жұмақтағы қасиетті мифтік бұлақтың атауы [64, </w:t>
      </w:r>
      <w:r w:rsidR="00B5044E"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 xml:space="preserve">55]. Бұл бұлаққа Құранның 108 «Әл-Каусарә сүресі арналған, онда ол Құдайдың сыйы ретінде сипатталған: «біз саған молшылық сыйладық (жұмақтағы әл-Каусар деп аталатын өзен» [70, </w:t>
      </w:r>
      <w:r w:rsidR="00B5044E"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108</w:t>
      </w:r>
      <w:r w:rsidR="00B55BC8" w:rsidRPr="006B3C01">
        <w:rPr>
          <w:rFonts w:ascii="Times New Roman" w:hAnsi="Times New Roman" w:cs="Times New Roman"/>
          <w:sz w:val="28"/>
          <w:szCs w:val="28"/>
          <w:lang w:val="kk-KZ"/>
        </w:rPr>
        <w:t>]</w:t>
      </w:r>
      <w:r w:rsidRPr="006B3C01">
        <w:rPr>
          <w:rFonts w:ascii="Times New Roman" w:hAnsi="Times New Roman" w:cs="Times New Roman"/>
          <w:sz w:val="28"/>
          <w:szCs w:val="28"/>
          <w:lang w:val="kk-KZ"/>
        </w:rPr>
        <w:t xml:space="preserve">. Мәшһүр Жүсіп Каусар бұлағы алыстан отты көрген Мұса пайғамбар туралы аңызында айтылады. Қасиетті алқапқа кірген кезде барлық күнәлардан арылуға тұрарлық деген дауыс естіледі. </w:t>
      </w:r>
    </w:p>
    <w:p w14:paraId="62780D26" w14:textId="6AEB9CFA"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Аңыз бойынша, осы бұлақтан су ішкен адам мәңгілік өмірге ие болады және өлмейтін болады [75, </w:t>
      </w:r>
      <w:r w:rsidR="00B5044E"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32]. Сондай-ақ Кәусар бұлағынан су ішіп, Қызыр (Хызр) мәңгілік өмірге ие болды делінетін аңыздар бар.</w:t>
      </w:r>
    </w:p>
    <w:p w14:paraId="329D641D"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Бұл өлең үзіндісінде </w:t>
      </w:r>
      <w:r w:rsidRPr="006B3C01">
        <w:rPr>
          <w:rStyle w:val="af8"/>
          <w:rFonts w:ascii="Times New Roman" w:hAnsi="Times New Roman" w:cs="Times New Roman"/>
          <w:b w:val="0"/>
          <w:bCs w:val="0"/>
          <w:sz w:val="28"/>
          <w:szCs w:val="28"/>
          <w:lang w:val="kk-KZ"/>
        </w:rPr>
        <w:t>Кәусар</w:t>
      </w:r>
      <w:r w:rsidRPr="006B3C01">
        <w:rPr>
          <w:rFonts w:ascii="Times New Roman" w:hAnsi="Times New Roman" w:cs="Times New Roman"/>
          <w:sz w:val="28"/>
          <w:szCs w:val="28"/>
          <w:lang w:val="kk-KZ"/>
        </w:rPr>
        <w:t xml:space="preserve"> гидронимі қолданылып, символикалық және философиялық мәнде қолданылған. </w:t>
      </w:r>
      <w:r w:rsidRPr="006B3C01">
        <w:rPr>
          <w:rStyle w:val="af8"/>
          <w:rFonts w:ascii="Times New Roman" w:hAnsi="Times New Roman" w:cs="Times New Roman"/>
          <w:b w:val="0"/>
          <w:bCs w:val="0"/>
          <w:sz w:val="28"/>
          <w:szCs w:val="28"/>
          <w:lang w:val="kk-KZ"/>
        </w:rPr>
        <w:t>Кәусар</w:t>
      </w:r>
      <w:r w:rsidRPr="006B3C01">
        <w:rPr>
          <w:rFonts w:ascii="Times New Roman" w:hAnsi="Times New Roman" w:cs="Times New Roman"/>
          <w:sz w:val="28"/>
          <w:szCs w:val="28"/>
          <w:lang w:val="kk-KZ"/>
        </w:rPr>
        <w:t xml:space="preserve"> – ислам дінінде, әсіресе Құранда кездесетін, райхан және ғажайып қасиеттермен байланысты, жәннаттағы бір су бұлағының атауы. Бұл атау, көбінесе, Құранда Алланың рақымын, жәннаттағы тазалық пен жұмақтың тәттілігі мен шексіздігін білдіреді. Ол </w:t>
      </w:r>
      <w:r w:rsidRPr="006B3C01">
        <w:rPr>
          <w:rStyle w:val="af8"/>
          <w:rFonts w:ascii="Times New Roman" w:hAnsi="Times New Roman" w:cs="Times New Roman"/>
          <w:b w:val="0"/>
          <w:bCs w:val="0"/>
          <w:sz w:val="28"/>
          <w:szCs w:val="28"/>
          <w:lang w:val="kk-KZ"/>
        </w:rPr>
        <w:t>рухани тазалық</w:t>
      </w:r>
      <w:r w:rsidRPr="006B3C01">
        <w:rPr>
          <w:rFonts w:ascii="Times New Roman" w:hAnsi="Times New Roman" w:cs="Times New Roman"/>
          <w:sz w:val="28"/>
          <w:szCs w:val="28"/>
          <w:lang w:val="kk-KZ"/>
        </w:rPr>
        <w:t xml:space="preserve">, </w:t>
      </w:r>
      <w:r w:rsidRPr="006B3C01">
        <w:rPr>
          <w:rStyle w:val="af8"/>
          <w:rFonts w:ascii="Times New Roman" w:hAnsi="Times New Roman" w:cs="Times New Roman"/>
          <w:b w:val="0"/>
          <w:bCs w:val="0"/>
          <w:sz w:val="28"/>
          <w:szCs w:val="28"/>
          <w:lang w:val="kk-KZ"/>
        </w:rPr>
        <w:t>моральдық жоғарылау</w:t>
      </w:r>
      <w:r w:rsidRPr="006B3C01">
        <w:rPr>
          <w:rFonts w:ascii="Times New Roman" w:hAnsi="Times New Roman" w:cs="Times New Roman"/>
          <w:sz w:val="28"/>
          <w:szCs w:val="28"/>
          <w:lang w:val="kk-KZ"/>
        </w:rPr>
        <w:t xml:space="preserve">, </w:t>
      </w:r>
      <w:r w:rsidRPr="006B3C01">
        <w:rPr>
          <w:rStyle w:val="af8"/>
          <w:rFonts w:ascii="Times New Roman" w:hAnsi="Times New Roman" w:cs="Times New Roman"/>
          <w:b w:val="0"/>
          <w:bCs w:val="0"/>
          <w:sz w:val="28"/>
          <w:szCs w:val="28"/>
          <w:lang w:val="kk-KZ"/>
        </w:rPr>
        <w:t>кешірім мен рақым</w:t>
      </w:r>
      <w:r w:rsidRPr="006B3C01">
        <w:rPr>
          <w:rFonts w:ascii="Times New Roman" w:hAnsi="Times New Roman" w:cs="Times New Roman"/>
          <w:sz w:val="28"/>
          <w:szCs w:val="28"/>
          <w:lang w:val="kk-KZ"/>
        </w:rPr>
        <w:t xml:space="preserve"> символы ретінде қабылданады. Ақын бұл атауды </w:t>
      </w:r>
      <w:r w:rsidRPr="006B3C01">
        <w:rPr>
          <w:rStyle w:val="af8"/>
          <w:rFonts w:ascii="Times New Roman" w:hAnsi="Times New Roman" w:cs="Times New Roman"/>
          <w:b w:val="0"/>
          <w:bCs w:val="0"/>
          <w:sz w:val="28"/>
          <w:szCs w:val="28"/>
          <w:lang w:val="kk-KZ"/>
        </w:rPr>
        <w:t>ғибадат пен рухани арманның көзі</w:t>
      </w:r>
      <w:r w:rsidRPr="006B3C01">
        <w:rPr>
          <w:rFonts w:ascii="Times New Roman" w:hAnsi="Times New Roman" w:cs="Times New Roman"/>
          <w:sz w:val="28"/>
          <w:szCs w:val="28"/>
          <w:lang w:val="kk-KZ"/>
        </w:rPr>
        <w:t xml:space="preserve"> ретінде қолданады. Өлеңде ол су емес, </w:t>
      </w:r>
      <w:r w:rsidRPr="006B3C01">
        <w:rPr>
          <w:rStyle w:val="af8"/>
          <w:rFonts w:ascii="Times New Roman" w:hAnsi="Times New Roman" w:cs="Times New Roman"/>
          <w:b w:val="0"/>
          <w:bCs w:val="0"/>
          <w:sz w:val="28"/>
          <w:szCs w:val="28"/>
          <w:lang w:val="kk-KZ"/>
        </w:rPr>
        <w:t>қасиетті, киелі, жан дүниені тазартатын қайнар көз</w:t>
      </w:r>
      <w:r w:rsidRPr="006B3C01">
        <w:rPr>
          <w:rFonts w:ascii="Times New Roman" w:hAnsi="Times New Roman" w:cs="Times New Roman"/>
          <w:sz w:val="28"/>
          <w:szCs w:val="28"/>
          <w:lang w:val="kk-KZ"/>
        </w:rPr>
        <w:t xml:space="preserve"> ретінде көрініс табады.</w:t>
      </w:r>
    </w:p>
    <w:p w14:paraId="5B16894C"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Өлеңдегі </w:t>
      </w:r>
      <w:r w:rsidRPr="006B3C01">
        <w:rPr>
          <w:rStyle w:val="af8"/>
          <w:rFonts w:ascii="Times New Roman" w:hAnsi="Times New Roman" w:cs="Times New Roman"/>
          <w:b w:val="0"/>
          <w:bCs w:val="0"/>
          <w:i/>
          <w:iCs/>
          <w:sz w:val="28"/>
          <w:szCs w:val="28"/>
          <w:lang w:val="kk-KZ"/>
        </w:rPr>
        <w:t>Кәусардың жоламайсың бұлағына</w:t>
      </w:r>
      <w:r w:rsidRPr="006B3C01">
        <w:rPr>
          <w:rFonts w:ascii="Times New Roman" w:hAnsi="Times New Roman" w:cs="Times New Roman"/>
          <w:sz w:val="28"/>
          <w:szCs w:val="28"/>
          <w:lang w:val="kk-KZ"/>
        </w:rPr>
        <w:t xml:space="preserve"> деген жол арқылы ақын адамның </w:t>
      </w:r>
      <w:r w:rsidRPr="006B3C01">
        <w:rPr>
          <w:rStyle w:val="af8"/>
          <w:rFonts w:ascii="Times New Roman" w:hAnsi="Times New Roman" w:cs="Times New Roman"/>
          <w:b w:val="0"/>
          <w:bCs w:val="0"/>
          <w:sz w:val="28"/>
          <w:szCs w:val="28"/>
          <w:lang w:val="kk-KZ"/>
        </w:rPr>
        <w:t>рухани тазалыққа ұмтылуының қиындығын</w:t>
      </w:r>
      <w:r w:rsidRPr="006B3C01">
        <w:rPr>
          <w:rFonts w:ascii="Times New Roman" w:hAnsi="Times New Roman" w:cs="Times New Roman"/>
          <w:sz w:val="28"/>
          <w:szCs w:val="28"/>
          <w:lang w:val="kk-KZ"/>
        </w:rPr>
        <w:t xml:space="preserve"> білдіреді. Бұл жерде Кәусар бұлағы – </w:t>
      </w:r>
      <w:r w:rsidRPr="006B3C01">
        <w:rPr>
          <w:rStyle w:val="af8"/>
          <w:rFonts w:ascii="Times New Roman" w:hAnsi="Times New Roman" w:cs="Times New Roman"/>
          <w:b w:val="0"/>
          <w:bCs w:val="0"/>
          <w:sz w:val="28"/>
          <w:szCs w:val="28"/>
          <w:lang w:val="kk-KZ"/>
        </w:rPr>
        <w:t>алға қойған ізгі мақсатқа жету жолының қиындығы</w:t>
      </w:r>
      <w:r w:rsidRPr="006B3C01">
        <w:rPr>
          <w:rFonts w:ascii="Times New Roman" w:hAnsi="Times New Roman" w:cs="Times New Roman"/>
          <w:sz w:val="28"/>
          <w:szCs w:val="28"/>
          <w:lang w:val="kk-KZ"/>
        </w:rPr>
        <w:t xml:space="preserve">, сондай-ақ </w:t>
      </w:r>
      <w:r w:rsidRPr="006B3C01">
        <w:rPr>
          <w:rStyle w:val="af8"/>
          <w:rFonts w:ascii="Times New Roman" w:hAnsi="Times New Roman" w:cs="Times New Roman"/>
          <w:b w:val="0"/>
          <w:bCs w:val="0"/>
          <w:sz w:val="28"/>
          <w:szCs w:val="28"/>
          <w:lang w:val="kk-KZ"/>
        </w:rPr>
        <w:t>Алланың рақымына жету үшін адамның тәндік және жандық тазалығынан өту керектігін</w:t>
      </w:r>
      <w:r w:rsidRPr="006B3C01">
        <w:rPr>
          <w:rFonts w:ascii="Times New Roman" w:hAnsi="Times New Roman" w:cs="Times New Roman"/>
          <w:sz w:val="28"/>
          <w:szCs w:val="28"/>
          <w:lang w:val="kk-KZ"/>
        </w:rPr>
        <w:t xml:space="preserve"> көрсету үшін қолданылған.</w:t>
      </w:r>
    </w:p>
    <w:p w14:paraId="0A9DFD82"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i/>
          <w:iCs/>
          <w:sz w:val="28"/>
          <w:szCs w:val="28"/>
          <w:lang w:val="kk-KZ"/>
        </w:rPr>
        <w:t>«</w:t>
      </w:r>
      <w:r w:rsidRPr="006B3C01">
        <w:rPr>
          <w:rStyle w:val="af8"/>
          <w:rFonts w:ascii="Times New Roman" w:hAnsi="Times New Roman" w:cs="Times New Roman"/>
          <w:b w:val="0"/>
          <w:bCs w:val="0"/>
          <w:i/>
          <w:iCs/>
          <w:sz w:val="28"/>
          <w:szCs w:val="28"/>
          <w:lang w:val="kk-KZ"/>
        </w:rPr>
        <w:t>Жақсы орын, жаман орын мағлұм емес, Пәнденің көз жетпейді тұрағына</w:t>
      </w:r>
      <w:r w:rsidRPr="006B3C01">
        <w:rPr>
          <w:rFonts w:ascii="Times New Roman" w:hAnsi="Times New Roman" w:cs="Times New Roman"/>
          <w:i/>
          <w:iCs/>
          <w:sz w:val="28"/>
          <w:szCs w:val="28"/>
          <w:lang w:val="kk-KZ"/>
        </w:rPr>
        <w:t>»</w:t>
      </w:r>
      <w:r w:rsidRPr="006B3C01">
        <w:rPr>
          <w:rFonts w:ascii="Times New Roman" w:hAnsi="Times New Roman" w:cs="Times New Roman"/>
          <w:sz w:val="28"/>
          <w:szCs w:val="28"/>
          <w:lang w:val="kk-KZ"/>
        </w:rPr>
        <w:t xml:space="preserve"> деген жолдарда ақын </w:t>
      </w:r>
      <w:r w:rsidRPr="006B3C01">
        <w:rPr>
          <w:rStyle w:val="af8"/>
          <w:rFonts w:ascii="Times New Roman" w:hAnsi="Times New Roman" w:cs="Times New Roman"/>
          <w:b w:val="0"/>
          <w:bCs w:val="0"/>
          <w:sz w:val="28"/>
          <w:szCs w:val="28"/>
          <w:lang w:val="kk-KZ"/>
        </w:rPr>
        <w:t>жақсылық пен жамандықтың ара қатынасы</w:t>
      </w:r>
      <w:r w:rsidRPr="006B3C01">
        <w:rPr>
          <w:rFonts w:ascii="Times New Roman" w:hAnsi="Times New Roman" w:cs="Times New Roman"/>
          <w:sz w:val="28"/>
          <w:szCs w:val="28"/>
          <w:lang w:val="kk-KZ"/>
        </w:rPr>
        <w:t xml:space="preserve"> туралы ой тастайды. Олардың арасы – </w:t>
      </w:r>
      <w:r w:rsidRPr="006B3C01">
        <w:rPr>
          <w:rStyle w:val="af8"/>
          <w:rFonts w:ascii="Times New Roman" w:hAnsi="Times New Roman" w:cs="Times New Roman"/>
          <w:b w:val="0"/>
          <w:bCs w:val="0"/>
          <w:sz w:val="28"/>
          <w:szCs w:val="28"/>
          <w:lang w:val="kk-KZ"/>
        </w:rPr>
        <w:t>адамның көзі жетпейтін, тек рухани дүниесімен ұғынылатын кеңістік</w:t>
      </w:r>
      <w:r w:rsidRPr="006B3C01">
        <w:rPr>
          <w:rFonts w:ascii="Times New Roman" w:hAnsi="Times New Roman" w:cs="Times New Roman"/>
          <w:sz w:val="28"/>
          <w:szCs w:val="28"/>
          <w:lang w:val="kk-KZ"/>
        </w:rPr>
        <w:t xml:space="preserve">. Мұнда Кәусар суы, немесе </w:t>
      </w:r>
      <w:r w:rsidRPr="006B3C01">
        <w:rPr>
          <w:rStyle w:val="af8"/>
          <w:rFonts w:ascii="Times New Roman" w:hAnsi="Times New Roman" w:cs="Times New Roman"/>
          <w:b w:val="0"/>
          <w:bCs w:val="0"/>
          <w:sz w:val="28"/>
          <w:szCs w:val="28"/>
          <w:lang w:val="kk-KZ"/>
        </w:rPr>
        <w:t>рухани жетілу мен қанағаттану</w:t>
      </w:r>
      <w:r w:rsidRPr="006B3C01">
        <w:rPr>
          <w:rFonts w:ascii="Times New Roman" w:hAnsi="Times New Roman" w:cs="Times New Roman"/>
          <w:sz w:val="28"/>
          <w:szCs w:val="28"/>
          <w:lang w:val="kk-KZ"/>
        </w:rPr>
        <w:t xml:space="preserve"> – адам көзінің жетпейтін, тек жоғары мақсаттарға жету жолында ашылатын терең мәні бар ұғым ретінде көрінеді.</w:t>
      </w:r>
    </w:p>
    <w:p w14:paraId="6A130FFC"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Ақын Кәусар арқылы </w:t>
      </w:r>
      <w:r w:rsidRPr="006B3C01">
        <w:rPr>
          <w:rStyle w:val="af8"/>
          <w:rFonts w:ascii="Times New Roman" w:hAnsi="Times New Roman" w:cs="Times New Roman"/>
          <w:b w:val="0"/>
          <w:bCs w:val="0"/>
          <w:sz w:val="28"/>
          <w:szCs w:val="28"/>
          <w:lang w:val="kk-KZ"/>
        </w:rPr>
        <w:t>адамның жетілуіне бөгет болатын дүниеқоңыздық</w:t>
      </w:r>
      <w:r w:rsidRPr="006B3C01">
        <w:rPr>
          <w:rFonts w:ascii="Times New Roman" w:hAnsi="Times New Roman" w:cs="Times New Roman"/>
          <w:sz w:val="28"/>
          <w:szCs w:val="28"/>
          <w:lang w:val="kk-KZ"/>
        </w:rPr>
        <w:t xml:space="preserve">, </w:t>
      </w:r>
      <w:r w:rsidRPr="006B3C01">
        <w:rPr>
          <w:rStyle w:val="af8"/>
          <w:rFonts w:ascii="Times New Roman" w:hAnsi="Times New Roman" w:cs="Times New Roman"/>
          <w:b w:val="0"/>
          <w:bCs w:val="0"/>
          <w:sz w:val="28"/>
          <w:szCs w:val="28"/>
          <w:lang w:val="kk-KZ"/>
        </w:rPr>
        <w:t>құмарлықтар мен сыртқы кедергілер</w:t>
      </w:r>
      <w:r w:rsidRPr="006B3C01">
        <w:rPr>
          <w:rFonts w:ascii="Times New Roman" w:hAnsi="Times New Roman" w:cs="Times New Roman"/>
          <w:sz w:val="28"/>
          <w:szCs w:val="28"/>
          <w:lang w:val="kk-KZ"/>
        </w:rPr>
        <w:t xml:space="preserve"> туралы айтады. Осылайша, </w:t>
      </w:r>
      <w:r w:rsidRPr="006B3C01">
        <w:rPr>
          <w:rStyle w:val="af8"/>
          <w:rFonts w:ascii="Times New Roman" w:hAnsi="Times New Roman" w:cs="Times New Roman"/>
          <w:b w:val="0"/>
          <w:bCs w:val="0"/>
          <w:sz w:val="28"/>
          <w:szCs w:val="28"/>
          <w:lang w:val="kk-KZ"/>
        </w:rPr>
        <w:t>гидроним</w:t>
      </w:r>
      <w:r w:rsidRPr="006B3C01">
        <w:rPr>
          <w:rFonts w:ascii="Times New Roman" w:hAnsi="Times New Roman" w:cs="Times New Roman"/>
          <w:sz w:val="28"/>
          <w:szCs w:val="28"/>
          <w:lang w:val="kk-KZ"/>
        </w:rPr>
        <w:t xml:space="preserve"> тек </w:t>
      </w:r>
      <w:r w:rsidRPr="006B3C01">
        <w:rPr>
          <w:rStyle w:val="af8"/>
          <w:rFonts w:ascii="Times New Roman" w:hAnsi="Times New Roman" w:cs="Times New Roman"/>
          <w:b w:val="0"/>
          <w:bCs w:val="0"/>
          <w:sz w:val="28"/>
          <w:szCs w:val="28"/>
          <w:lang w:val="kk-KZ"/>
        </w:rPr>
        <w:t>судың</w:t>
      </w:r>
      <w:r w:rsidRPr="006B3C01">
        <w:rPr>
          <w:rFonts w:ascii="Times New Roman" w:hAnsi="Times New Roman" w:cs="Times New Roman"/>
          <w:sz w:val="28"/>
          <w:szCs w:val="28"/>
          <w:lang w:val="kk-KZ"/>
        </w:rPr>
        <w:t xml:space="preserve"> емес, сондай-ақ адамның </w:t>
      </w:r>
      <w:r w:rsidRPr="006B3C01">
        <w:rPr>
          <w:rStyle w:val="af8"/>
          <w:rFonts w:ascii="Times New Roman" w:hAnsi="Times New Roman" w:cs="Times New Roman"/>
          <w:b w:val="0"/>
          <w:bCs w:val="0"/>
          <w:sz w:val="28"/>
          <w:szCs w:val="28"/>
          <w:lang w:val="kk-KZ"/>
        </w:rPr>
        <w:t>рухани әлемінің</w:t>
      </w:r>
      <w:r w:rsidRPr="006B3C01">
        <w:rPr>
          <w:rFonts w:ascii="Times New Roman" w:hAnsi="Times New Roman" w:cs="Times New Roman"/>
          <w:sz w:val="28"/>
          <w:szCs w:val="28"/>
          <w:lang w:val="kk-KZ"/>
        </w:rPr>
        <w:t xml:space="preserve"> бейнесіне айналады.</w:t>
      </w:r>
    </w:p>
    <w:p w14:paraId="78591361"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Яғни, аталмыш жолдарында қолданылған гидронимдік атаулар – «Кәусар» және «бұлақ» – ақынның діни-философиялық дүниетанымын бейнелейтін маңызды лингвомәдени бірліктер болып табылады. Бұл сөздер өзара апеллятивтік-онимдік әрекетке түсе отырып, поэтикалық кеңістікте күрделі семантикалық жүк арқалайды. «Кәусар» сөзі исламдық танымда жұмақтың мәңгілік суын, рухани тазару мен шексіз мейірімнің белгісін білдіретін киелі атау болса, «бұлақ» сөзі жалпы халықтық ұғымдағы табиғи су көзін, өмірдің </w:t>
      </w:r>
      <w:r w:rsidRPr="006B3C01">
        <w:rPr>
          <w:rFonts w:ascii="Times New Roman" w:hAnsi="Times New Roman" w:cs="Times New Roman"/>
          <w:sz w:val="28"/>
          <w:szCs w:val="28"/>
          <w:lang w:val="kk-KZ"/>
        </w:rPr>
        <w:lastRenderedPageBreak/>
        <w:t>бастауы мен тіршіліктің символын танытады. Ақын осы екі бірлікті қатар қолдану арқылы апеллятив пен онимнің өзара ықпалдастығын көркемдік тұрғыда жүзеге асырады. Апеллятивтік «бұлақ» нақты, сезіммен танылатын табиғи нысанды сипаттаса, онимдік «Кәусар» оған мифологиялық, рухани және метафизикалық мағына үстейді. Нәтижесінде, екі бірліктің арасындағы семантикалық байланыс поэтикалық бейнені тереңдетіп, өлеңнің рухани мазмұнын кеңейтеді. Мұндағы гидронимдік атаулар адамның рухани тазаруға, ақиқат пен мәңгілік нұрға ұмтылысын білдіреді. Ақын Кәусар бұлағына жолай алмау бейнесі арқылы күнә мен немқұрайлыққа батқан пенденің ақыреттегі жағдайын меңзейді. Осылайша, Мәшһүр Жүсіп гидронимдерді тек табиғи нысанның атауы ретінде емес, моральдық және діни категорияларды бейнелейтін символдық элементке айналдырады. Апеллятивтік пен онимдік қабаттардың өзара әсері өлеңнің көркемдік құрылымын күшейтіп, исламдық дүниетанымның басты ұғымдарын тілдік бейнелеу арқылы жеткізеді. Нәтижесінде, «Кәусардың бұлағы» тіркесі тек діни ұғым ғана емес, рухани ізденіс пен адам мен Құдай арасындағы байланыс идеясын білдіретін поэтикалық-танымдық концептке айналады.</w:t>
      </w:r>
    </w:p>
    <w:p w14:paraId="0C497278" w14:textId="403F9112"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Мәшһүр Жүсіптің: </w:t>
      </w:r>
      <w:r w:rsidRPr="006B3C01">
        <w:rPr>
          <w:rFonts w:ascii="Times New Roman" w:hAnsi="Times New Roman" w:cs="Times New Roman"/>
          <w:i/>
          <w:iCs/>
          <w:sz w:val="28"/>
          <w:szCs w:val="28"/>
          <w:lang w:val="kk-KZ"/>
        </w:rPr>
        <w:t>«Қалың қара ағаштың бел ортасында, адам құшағы зорға жететін діңгекке қолын тіреп ұзын бойлы ақсақал тұр. Киген киім үлгісі хиссаларда айтылған адам ба дерсіз, жақындап барып бір тізерлеп сәлем бердік. Бізге ұсынған қолында буын болмады. Ғақылын айтып шығарып салды. «Уа, Пірадар, қасыңдағы Пайғамбардың үмбетіне айт, артына қарамасын» дегенін есіттім. Бойым дел-сал болып, денемнің қызуы көтеріліп келеді</w:t>
      </w:r>
      <w:r w:rsidRPr="006B3C01">
        <w:rPr>
          <w:rFonts w:ascii="Times New Roman" w:hAnsi="Times New Roman" w:cs="Times New Roman"/>
          <w:sz w:val="28"/>
          <w:szCs w:val="28"/>
          <w:lang w:val="kk-KZ"/>
        </w:rPr>
        <w:t xml:space="preserve">» </w:t>
      </w:r>
      <w:r w:rsidR="008D4C53" w:rsidRPr="006B3C01">
        <w:rPr>
          <w:rFonts w:ascii="Times New Roman" w:hAnsi="Times New Roman" w:cs="Times New Roman"/>
          <w:sz w:val="28"/>
          <w:szCs w:val="28"/>
          <w:lang w:val="kk-KZ"/>
        </w:rPr>
        <w:t>[52</w:t>
      </w:r>
      <w:r w:rsidRPr="006B3C01">
        <w:rPr>
          <w:rFonts w:ascii="Times New Roman" w:hAnsi="Times New Roman" w:cs="Times New Roman"/>
          <w:sz w:val="28"/>
          <w:szCs w:val="28"/>
          <w:lang w:val="kk-KZ"/>
        </w:rPr>
        <w:t xml:space="preserve">, </w:t>
      </w:r>
      <w:r w:rsidR="00B5044E"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132]. дегендегі көріп-сәлемдескен адамы – Хызр.</w:t>
      </w:r>
    </w:p>
    <w:p w14:paraId="78B90D61"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Гидронимиялық бірліктердің екінші тобына шындықта бар объектілердің атаулары жатады, бірақ олардың ішіндегі кейбір гидронимдік атаулар аңыздарда ғана кездеседі. </w:t>
      </w:r>
    </w:p>
    <w:p w14:paraId="6E432D62" w14:textId="3E2F35E6"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Алғашқы ақиқаттағы гидронимдер қатарына Зәмзәм суын жатқыза аламыз. Ол – Меккедегі</w:t>
      </w:r>
      <w:r w:rsidR="006C549A" w:rsidRPr="006B3C01">
        <w:rPr>
          <w:rFonts w:ascii="Times New Roman" w:hAnsi="Times New Roman" w:cs="Times New Roman"/>
          <w:sz w:val="28"/>
          <w:szCs w:val="28"/>
          <w:lang w:val="kk-KZ"/>
        </w:rPr>
        <w:t xml:space="preserve"> құдық атауы. Қағбадан оңтүстік</w:t>
      </w:r>
      <w:r w:rsidRPr="006B3C01">
        <w:rPr>
          <w:rFonts w:ascii="Times New Roman" w:hAnsi="Times New Roman" w:cs="Times New Roman"/>
          <w:sz w:val="28"/>
          <w:szCs w:val="28"/>
          <w:lang w:val="kk-KZ"/>
        </w:rPr>
        <w:t>шығысқа қарай 20 м-дей жерде Шайбани есігінің қара тасына қарама-қарсы орналасқан (Хаджар ул-Асуад). Күмбезбен көмкерілген бұл қасиетті құдықтың тереңдігі 42 м. Хадистерде Зәмзәм құдығының қасиеті туралы былай делінген: Ибраһим пайғамбардың жұбайы Сара ұзақ уақыт бойы бала көтермей, Хаджар есімді бір әдемі мысырлық қызметшіге үйленеді. Хаджардан Исмаил Пайғамбар дүниеге келді. Алайда Сара өз күндесінің осындай бақытын қызғана бастайды. Сондықтан Ибраһим пайғамбар Хаджар мен Исмаилды алып, Меккеге орналастырады. Бірте-бірте ол аш болмас үшін құрма мен суды қалдырады. Ибраһим пайғамбар кеткеннен кейін, су таусылып, шөлдеген бала жылай бастағанда. Хаджар су іздеп Сафа мен Маруа төбелерінің арасында жүгіруді жалғастырады. Осы уақытта Жәбірейіл періште аяғының (немесе қанатының) ұшымен Маруа төбесінен жер қазып, суды босатады. Кейін журхум адамдары бұл қасиетті құдықты бітеп тастайды. Мұхаммед пайғамбардың</w:t>
      </w:r>
      <w:r w:rsidR="00B55BC8" w:rsidRPr="006B3C01">
        <w:rPr>
          <w:rFonts w:ascii="Times New Roman" w:hAnsi="Times New Roman" w:cs="Times New Roman"/>
          <w:sz w:val="28"/>
          <w:szCs w:val="28"/>
          <w:lang w:val="kk-KZ"/>
        </w:rPr>
        <w:t xml:space="preserve"> </w:t>
      </w:r>
      <w:r w:rsidRPr="006B3C01">
        <w:rPr>
          <w:rFonts w:ascii="Times New Roman" w:hAnsi="Times New Roman" w:cs="Times New Roman"/>
          <w:sz w:val="28"/>
          <w:szCs w:val="28"/>
          <w:lang w:val="kk-KZ"/>
        </w:rPr>
        <w:t xml:space="preserve">атасы Абд әл-Мутталиб түс көреді және Зәмзәм құдығының орнын табады. Аббас әулетінің халифасы Абу Джафар Мансур Зәмзәм құдығының айналасына мәрмәр тас орнатады. Осман </w:t>
      </w:r>
      <w:r w:rsidRPr="006B3C01">
        <w:rPr>
          <w:rFonts w:ascii="Times New Roman" w:hAnsi="Times New Roman" w:cs="Times New Roman"/>
          <w:sz w:val="28"/>
          <w:szCs w:val="28"/>
          <w:lang w:val="kk-KZ"/>
        </w:rPr>
        <w:lastRenderedPageBreak/>
        <w:t>әулетінің сұлтаны Сүлейман Кануни Зәм-зәм құдығына биіктіг</w:t>
      </w:r>
      <w:r w:rsidR="00A0227E" w:rsidRPr="006B3C01">
        <w:rPr>
          <w:rFonts w:ascii="Times New Roman" w:hAnsi="Times New Roman" w:cs="Times New Roman"/>
          <w:sz w:val="28"/>
          <w:szCs w:val="28"/>
          <w:lang w:val="kk-KZ"/>
        </w:rPr>
        <w:t>і 1,5 м мәрмәрмен қоршау салады</w:t>
      </w:r>
      <w:r w:rsidRPr="006B3C01">
        <w:rPr>
          <w:rFonts w:ascii="Times New Roman" w:hAnsi="Times New Roman" w:cs="Times New Roman"/>
          <w:sz w:val="28"/>
          <w:szCs w:val="28"/>
          <w:lang w:val="kk-KZ"/>
        </w:rPr>
        <w:t xml:space="preserve"> [</w:t>
      </w:r>
      <w:r w:rsidR="007C45FC" w:rsidRPr="006B3C01">
        <w:rPr>
          <w:rFonts w:ascii="Times New Roman" w:hAnsi="Times New Roman" w:cs="Times New Roman"/>
          <w:sz w:val="28"/>
          <w:szCs w:val="28"/>
          <w:lang w:val="kk-KZ"/>
        </w:rPr>
        <w:t>138</w:t>
      </w:r>
      <w:r w:rsidRPr="006B3C01">
        <w:rPr>
          <w:rFonts w:ascii="Times New Roman" w:hAnsi="Times New Roman" w:cs="Times New Roman"/>
          <w:sz w:val="28"/>
          <w:szCs w:val="28"/>
          <w:lang w:val="kk-KZ"/>
        </w:rPr>
        <w:t xml:space="preserve">]. </w:t>
      </w:r>
    </w:p>
    <w:p w14:paraId="2230FF37"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Зәмзәм атауы Мәшһүр Жүсіптің діни-лирикалық шығармаларында кездеседі. Соның бірі «Шонтыбай қажы» өлеңінде берілген:</w:t>
      </w:r>
    </w:p>
    <w:p w14:paraId="4CBBA923"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Су алып өз қолыңнан, мейірің қанып,</w:t>
      </w:r>
    </w:p>
    <w:p w14:paraId="56547A7B"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Құдықтан Зәмзәм Шариф тойғанша іштің!</w:t>
      </w:r>
    </w:p>
    <w:p w14:paraId="01EBA790"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Қажеке, қабыл болсын бұ қылығың,</w:t>
      </w:r>
    </w:p>
    <w:p w14:paraId="488801D9" w14:textId="343E49F8"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Бұйырған бұл өзіңе халал малың!</w:t>
      </w:r>
      <w:r w:rsidR="00A0227E" w:rsidRPr="006B3C01">
        <w:rPr>
          <w:rFonts w:ascii="Times New Roman" w:hAnsi="Times New Roman" w:cs="Times New Roman"/>
          <w:sz w:val="28"/>
          <w:szCs w:val="28"/>
          <w:lang w:val="kk-KZ"/>
        </w:rPr>
        <w:t xml:space="preserve"> </w:t>
      </w:r>
      <w:r w:rsidRPr="006B3C01">
        <w:rPr>
          <w:rFonts w:ascii="Times New Roman" w:hAnsi="Times New Roman" w:cs="Times New Roman"/>
          <w:sz w:val="28"/>
          <w:szCs w:val="28"/>
          <w:lang w:val="kk-KZ"/>
        </w:rPr>
        <w:t>[10</w:t>
      </w:r>
      <w:r w:rsidR="00D71CE9" w:rsidRPr="006B3C01">
        <w:rPr>
          <w:rFonts w:ascii="Times New Roman" w:hAnsi="Times New Roman" w:cs="Times New Roman"/>
          <w:sz w:val="28"/>
          <w:szCs w:val="28"/>
          <w:lang w:val="kk-KZ"/>
        </w:rPr>
        <w:t>7</w:t>
      </w:r>
      <w:r w:rsidRPr="006B3C01">
        <w:rPr>
          <w:rFonts w:ascii="Times New Roman" w:hAnsi="Times New Roman" w:cs="Times New Roman"/>
          <w:sz w:val="28"/>
          <w:szCs w:val="28"/>
          <w:lang w:val="kk-KZ"/>
        </w:rPr>
        <w:t xml:space="preserve">, </w:t>
      </w:r>
      <w:r w:rsidR="00B5044E"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28</w:t>
      </w:r>
      <w:r w:rsidR="00B55BC8" w:rsidRPr="006B3C01">
        <w:rPr>
          <w:rFonts w:ascii="Times New Roman" w:hAnsi="Times New Roman" w:cs="Times New Roman"/>
          <w:sz w:val="28"/>
          <w:szCs w:val="28"/>
          <w:lang w:val="kk-KZ"/>
        </w:rPr>
        <w:t>]</w:t>
      </w:r>
      <w:r w:rsidR="00E3523F" w:rsidRPr="006B3C01">
        <w:rPr>
          <w:rFonts w:ascii="Times New Roman" w:hAnsi="Times New Roman" w:cs="Times New Roman"/>
          <w:sz w:val="28"/>
          <w:szCs w:val="28"/>
          <w:lang w:val="kk-KZ"/>
        </w:rPr>
        <w:t>.</w:t>
      </w:r>
    </w:p>
    <w:p w14:paraId="24BBC711"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Сондай-ақ:</w:t>
      </w:r>
    </w:p>
    <w:p w14:paraId="52D08A80"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Күнәны ішкі-тысқы кетіруге,</w:t>
      </w:r>
    </w:p>
    <w:p w14:paraId="255E3A9A" w14:textId="54A87C0B"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Суына Зәмзәм Шариф шомылғаның! [10</w:t>
      </w:r>
      <w:r w:rsidR="00D71CE9" w:rsidRPr="006B3C01">
        <w:rPr>
          <w:rFonts w:ascii="Times New Roman" w:hAnsi="Times New Roman" w:cs="Times New Roman"/>
          <w:sz w:val="28"/>
          <w:szCs w:val="28"/>
          <w:lang w:val="kk-KZ"/>
        </w:rPr>
        <w:t>7</w:t>
      </w:r>
      <w:r w:rsidRPr="006B3C01">
        <w:rPr>
          <w:rFonts w:ascii="Times New Roman" w:hAnsi="Times New Roman" w:cs="Times New Roman"/>
          <w:sz w:val="28"/>
          <w:szCs w:val="28"/>
          <w:lang w:val="kk-KZ"/>
        </w:rPr>
        <w:t xml:space="preserve">, </w:t>
      </w:r>
      <w:r w:rsidR="00B5044E"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135]</w:t>
      </w:r>
      <w:r w:rsidR="00E3523F" w:rsidRPr="006B3C01">
        <w:rPr>
          <w:rFonts w:ascii="Times New Roman" w:hAnsi="Times New Roman" w:cs="Times New Roman"/>
          <w:sz w:val="28"/>
          <w:szCs w:val="28"/>
          <w:lang w:val="kk-KZ"/>
        </w:rPr>
        <w:t>.</w:t>
      </w:r>
    </w:p>
    <w:p w14:paraId="2AFAE137"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Мәшһүр Жүсіптің «Ізбас қажы» өлеңінде де Зәмзәм атауы кездеседі:</w:t>
      </w:r>
    </w:p>
    <w:p w14:paraId="759EC874"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Мен өзім үйден шығып Далба бардым,</w:t>
      </w:r>
    </w:p>
    <w:p w14:paraId="677D034C"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Ізбасқа жолықпақты ойыма алдым.</w:t>
      </w:r>
    </w:p>
    <w:p w14:paraId="41F46FDF"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Қажы алхырмен жүзін көріп,</w:t>
      </w:r>
    </w:p>
    <w:p w14:paraId="5974A21D"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Суынан Зәмзәм Шәріп ішіп қандым.</w:t>
      </w:r>
    </w:p>
    <w:p w14:paraId="6A7C2626"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Оңтүстік қырық кез жерде - Зәмзәм Шәріп,</w:t>
      </w:r>
    </w:p>
    <w:p w14:paraId="37D0640F"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Су іштік тоя, - дейді, - сонда барып.</w:t>
      </w:r>
    </w:p>
    <w:p w14:paraId="509B6EA3"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Шомылдық, төбемізге құйдық! - дейді,</w:t>
      </w:r>
    </w:p>
    <w:p w14:paraId="75F03F39"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 Еркімізше кенелдік рақаттанып (рақатланып). </w:t>
      </w:r>
    </w:p>
    <w:p w14:paraId="1CB67003" w14:textId="1EA84A3A"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Осы жерде Зәмзәм атауы Шариф, Шәріп сөзімен қатар қолданыс тапқан. Шариф, Шәріп Зәмзәм суы туралы айтылған хадис атауы. Сондықтан ол бірге аталған. Осы хадисте «</w:t>
      </w:r>
      <w:r w:rsidRPr="006B3C01">
        <w:rPr>
          <w:rStyle w:val="50"/>
          <w:rFonts w:ascii="Times New Roman" w:hAnsi="Times New Roman" w:cs="Times New Roman"/>
          <w:color w:val="auto"/>
          <w:sz w:val="28"/>
          <w:szCs w:val="28"/>
          <w:lang w:val="kk-KZ"/>
        </w:rPr>
        <w:t>Әлемдегі ең жақсы су – зәмзәм суы.</w:t>
      </w:r>
      <w:r w:rsidRPr="006B3C01">
        <w:rPr>
          <w:rFonts w:ascii="Times New Roman" w:hAnsi="Times New Roman" w:cs="Times New Roman"/>
          <w:iCs/>
          <w:sz w:val="28"/>
          <w:szCs w:val="28"/>
          <w:lang w:val="kk-KZ"/>
        </w:rPr>
        <w:t xml:space="preserve"> </w:t>
      </w:r>
      <w:r w:rsidRPr="006B3C01">
        <w:rPr>
          <w:rStyle w:val="50"/>
          <w:rFonts w:ascii="Times New Roman" w:hAnsi="Times New Roman" w:cs="Times New Roman"/>
          <w:color w:val="auto"/>
          <w:sz w:val="28"/>
          <w:szCs w:val="28"/>
          <w:lang w:val="kk-KZ"/>
        </w:rPr>
        <w:t>Оның жағымды дәмі бар, әрі ауруларға ем</w:t>
      </w:r>
      <w:r w:rsidRPr="006B3C01">
        <w:rPr>
          <w:rFonts w:ascii="Times New Roman" w:hAnsi="Times New Roman" w:cs="Times New Roman"/>
          <w:sz w:val="28"/>
          <w:szCs w:val="28"/>
          <w:lang w:val="kk-KZ"/>
        </w:rPr>
        <w:t>» делінген [10</w:t>
      </w:r>
      <w:r w:rsidR="00D71CE9" w:rsidRPr="006B3C01">
        <w:rPr>
          <w:rFonts w:ascii="Times New Roman" w:hAnsi="Times New Roman" w:cs="Times New Roman"/>
          <w:sz w:val="28"/>
          <w:szCs w:val="28"/>
          <w:lang w:val="kk-KZ"/>
        </w:rPr>
        <w:t>7</w:t>
      </w:r>
      <w:r w:rsidRPr="006B3C01">
        <w:rPr>
          <w:rFonts w:ascii="Times New Roman" w:hAnsi="Times New Roman" w:cs="Times New Roman"/>
          <w:sz w:val="28"/>
          <w:szCs w:val="28"/>
          <w:lang w:val="kk-KZ"/>
        </w:rPr>
        <w:t xml:space="preserve">, </w:t>
      </w:r>
      <w:r w:rsidR="00B5044E"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75].</w:t>
      </w:r>
    </w:p>
    <w:p w14:paraId="1DF3D1C6"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Мәшһүр Жүсіп Көпейұлы шығармаларында </w:t>
      </w:r>
      <w:r w:rsidRPr="006B3C01">
        <w:rPr>
          <w:rStyle w:val="af8"/>
          <w:rFonts w:ascii="Times New Roman" w:hAnsi="Times New Roman" w:cs="Times New Roman"/>
          <w:b w:val="0"/>
          <w:bCs w:val="0"/>
          <w:sz w:val="28"/>
          <w:szCs w:val="28"/>
          <w:lang w:val="kk-KZ"/>
        </w:rPr>
        <w:t>«Зәмзәм Шәріп»</w:t>
      </w:r>
      <w:r w:rsidRPr="006B3C01">
        <w:rPr>
          <w:rFonts w:ascii="Times New Roman" w:hAnsi="Times New Roman" w:cs="Times New Roman"/>
          <w:sz w:val="28"/>
          <w:szCs w:val="28"/>
          <w:lang w:val="kk-KZ"/>
        </w:rPr>
        <w:t xml:space="preserve"> гидронимінің қолданылуы поэтикалық қана емес, </w:t>
      </w:r>
      <w:r w:rsidRPr="006B3C01">
        <w:rPr>
          <w:rStyle w:val="af8"/>
          <w:rFonts w:ascii="Times New Roman" w:hAnsi="Times New Roman" w:cs="Times New Roman"/>
          <w:b w:val="0"/>
          <w:bCs w:val="0"/>
          <w:sz w:val="28"/>
          <w:szCs w:val="28"/>
          <w:lang w:val="kk-KZ"/>
        </w:rPr>
        <w:t>діни-рухани, символдық, танымдық және психологиялық</w:t>
      </w:r>
      <w:r w:rsidRPr="006B3C01">
        <w:rPr>
          <w:rFonts w:ascii="Times New Roman" w:hAnsi="Times New Roman" w:cs="Times New Roman"/>
          <w:sz w:val="28"/>
          <w:szCs w:val="28"/>
          <w:lang w:val="kk-KZ"/>
        </w:rPr>
        <w:t xml:space="preserve"> қызмет атқаратын ерекше ономастикалық қолданыс болып табылады. Бұл атаудың қолданысы </w:t>
      </w:r>
      <w:r w:rsidRPr="006B3C01">
        <w:rPr>
          <w:rStyle w:val="af8"/>
          <w:rFonts w:ascii="Times New Roman" w:hAnsi="Times New Roman" w:cs="Times New Roman"/>
          <w:b w:val="0"/>
          <w:bCs w:val="0"/>
          <w:sz w:val="28"/>
          <w:szCs w:val="28"/>
          <w:lang w:val="kk-KZ"/>
        </w:rPr>
        <w:t>қажылықтың мәнін, рухани тазару мен Аллаға жақындаудың символын</w:t>
      </w:r>
      <w:r w:rsidRPr="006B3C01">
        <w:rPr>
          <w:rFonts w:ascii="Times New Roman" w:hAnsi="Times New Roman" w:cs="Times New Roman"/>
          <w:sz w:val="28"/>
          <w:szCs w:val="28"/>
          <w:lang w:val="kk-KZ"/>
        </w:rPr>
        <w:t xml:space="preserve"> бейнелеуге бағытталған.</w:t>
      </w:r>
    </w:p>
    <w:p w14:paraId="2DC352A0"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Өлеңдегі </w:t>
      </w:r>
      <w:r w:rsidRPr="006B3C01">
        <w:rPr>
          <w:rStyle w:val="a5"/>
          <w:rFonts w:ascii="Times New Roman" w:hAnsi="Times New Roman" w:cs="Times New Roman"/>
          <w:i w:val="0"/>
          <w:iCs w:val="0"/>
          <w:sz w:val="28"/>
          <w:szCs w:val="28"/>
          <w:lang w:val="kk-KZ"/>
        </w:rPr>
        <w:t>«Күнәны ішкі-тысқы кетіруге,</w:t>
      </w:r>
      <w:r w:rsidRPr="006B3C01">
        <w:rPr>
          <w:rFonts w:ascii="Times New Roman" w:hAnsi="Times New Roman" w:cs="Times New Roman"/>
          <w:i/>
          <w:iCs/>
          <w:sz w:val="28"/>
          <w:szCs w:val="28"/>
          <w:lang w:val="kk-KZ"/>
        </w:rPr>
        <w:t xml:space="preserve"> </w:t>
      </w:r>
      <w:r w:rsidRPr="006B3C01">
        <w:rPr>
          <w:rStyle w:val="a5"/>
          <w:rFonts w:ascii="Times New Roman" w:hAnsi="Times New Roman" w:cs="Times New Roman"/>
          <w:i w:val="0"/>
          <w:iCs w:val="0"/>
          <w:sz w:val="28"/>
          <w:szCs w:val="28"/>
          <w:lang w:val="kk-KZ"/>
        </w:rPr>
        <w:t>Суына Зәмзәм Шәріп шомылғаның»</w:t>
      </w:r>
      <w:r w:rsidRPr="006B3C01">
        <w:rPr>
          <w:rFonts w:ascii="Times New Roman" w:hAnsi="Times New Roman" w:cs="Times New Roman"/>
          <w:sz w:val="28"/>
          <w:szCs w:val="28"/>
          <w:lang w:val="kk-KZ"/>
        </w:rPr>
        <w:t xml:space="preserve"> жолдары арқылы Зәмзәм суының тек физикалық емес, </w:t>
      </w:r>
      <w:r w:rsidRPr="006B3C01">
        <w:rPr>
          <w:rStyle w:val="af8"/>
          <w:rFonts w:ascii="Times New Roman" w:hAnsi="Times New Roman" w:cs="Times New Roman"/>
          <w:b w:val="0"/>
          <w:bCs w:val="0"/>
          <w:sz w:val="28"/>
          <w:szCs w:val="28"/>
          <w:lang w:val="kk-KZ"/>
        </w:rPr>
        <w:t>рухани тазару, күнәдан арылу</w:t>
      </w:r>
      <w:r w:rsidRPr="006B3C01">
        <w:rPr>
          <w:rFonts w:ascii="Times New Roman" w:hAnsi="Times New Roman" w:cs="Times New Roman"/>
          <w:sz w:val="28"/>
          <w:szCs w:val="28"/>
          <w:lang w:val="kk-KZ"/>
        </w:rPr>
        <w:t xml:space="preserve"> құралы екені байқалады. Бұл діни ұғым бойынша </w:t>
      </w:r>
      <w:r w:rsidRPr="006B3C01">
        <w:rPr>
          <w:rStyle w:val="af8"/>
          <w:rFonts w:ascii="Times New Roman" w:hAnsi="Times New Roman" w:cs="Times New Roman"/>
          <w:b w:val="0"/>
          <w:bCs w:val="0"/>
          <w:sz w:val="28"/>
          <w:szCs w:val="28"/>
          <w:lang w:val="kk-KZ"/>
        </w:rPr>
        <w:t>Жаратқанның кешірімі мен рақымының белгісі</w:t>
      </w:r>
      <w:r w:rsidRPr="006B3C01">
        <w:rPr>
          <w:rFonts w:ascii="Times New Roman" w:hAnsi="Times New Roman" w:cs="Times New Roman"/>
          <w:sz w:val="28"/>
          <w:szCs w:val="28"/>
          <w:lang w:val="kk-KZ"/>
        </w:rPr>
        <w:t xml:space="preserve"> ретінде көркем поэтикалық тәсілмен берілген.</w:t>
      </w:r>
    </w:p>
    <w:p w14:paraId="394598B8"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Мәтіндегі </w:t>
      </w:r>
      <w:r w:rsidRPr="006B3C01">
        <w:rPr>
          <w:rStyle w:val="a5"/>
          <w:rFonts w:ascii="Times New Roman" w:hAnsi="Times New Roman" w:cs="Times New Roman"/>
          <w:i w:val="0"/>
          <w:iCs w:val="0"/>
          <w:sz w:val="28"/>
          <w:szCs w:val="28"/>
          <w:lang w:val="kk-KZ"/>
        </w:rPr>
        <w:t>«Су алып өз қолыңнан, мейірің қанып,</w:t>
      </w:r>
      <w:r w:rsidRPr="006B3C01">
        <w:rPr>
          <w:rFonts w:ascii="Times New Roman" w:hAnsi="Times New Roman" w:cs="Times New Roman"/>
          <w:i/>
          <w:iCs/>
          <w:sz w:val="28"/>
          <w:szCs w:val="28"/>
          <w:lang w:val="kk-KZ"/>
        </w:rPr>
        <w:t xml:space="preserve"> </w:t>
      </w:r>
      <w:r w:rsidRPr="006B3C01">
        <w:rPr>
          <w:rStyle w:val="a5"/>
          <w:rFonts w:ascii="Times New Roman" w:hAnsi="Times New Roman" w:cs="Times New Roman"/>
          <w:i w:val="0"/>
          <w:iCs w:val="0"/>
          <w:sz w:val="28"/>
          <w:szCs w:val="28"/>
          <w:lang w:val="kk-KZ"/>
        </w:rPr>
        <w:t>Құдықтан Зәмзәм Шәріп тойғанша іштің!»</w:t>
      </w:r>
      <w:r w:rsidRPr="006B3C01">
        <w:rPr>
          <w:rFonts w:ascii="Times New Roman" w:hAnsi="Times New Roman" w:cs="Times New Roman"/>
          <w:sz w:val="28"/>
          <w:szCs w:val="28"/>
          <w:lang w:val="kk-KZ"/>
        </w:rPr>
        <w:t xml:space="preserve"> жолдарында Зәмзәм суын ішу – қажының </w:t>
      </w:r>
      <w:r w:rsidRPr="006B3C01">
        <w:rPr>
          <w:rStyle w:val="af8"/>
          <w:rFonts w:ascii="Times New Roman" w:hAnsi="Times New Roman" w:cs="Times New Roman"/>
          <w:b w:val="0"/>
          <w:bCs w:val="0"/>
          <w:sz w:val="28"/>
          <w:szCs w:val="28"/>
          <w:lang w:val="kk-KZ"/>
        </w:rPr>
        <w:t>қасиетті парызын адал орындап, рухани шексіз ләззат алғанын</w:t>
      </w:r>
      <w:r w:rsidRPr="006B3C01">
        <w:rPr>
          <w:rFonts w:ascii="Times New Roman" w:hAnsi="Times New Roman" w:cs="Times New Roman"/>
          <w:sz w:val="28"/>
          <w:szCs w:val="28"/>
          <w:lang w:val="kk-KZ"/>
        </w:rPr>
        <w:t xml:space="preserve"> білдіреді. Бұл әрекет – </w:t>
      </w:r>
      <w:r w:rsidRPr="006B3C01">
        <w:rPr>
          <w:rStyle w:val="af8"/>
          <w:rFonts w:ascii="Times New Roman" w:hAnsi="Times New Roman" w:cs="Times New Roman"/>
          <w:b w:val="0"/>
          <w:bCs w:val="0"/>
          <w:sz w:val="28"/>
          <w:szCs w:val="28"/>
          <w:lang w:val="kk-KZ"/>
        </w:rPr>
        <w:t>сенімнің кемелденуі мен толықтығының белгісі</w:t>
      </w:r>
      <w:r w:rsidRPr="006B3C01">
        <w:rPr>
          <w:rFonts w:ascii="Times New Roman" w:hAnsi="Times New Roman" w:cs="Times New Roman"/>
          <w:sz w:val="28"/>
          <w:szCs w:val="28"/>
          <w:lang w:val="kk-KZ"/>
        </w:rPr>
        <w:t>.</w:t>
      </w:r>
    </w:p>
    <w:p w14:paraId="3E00A775"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Зәмзәм суының өлеңде қайталана қолданылуы </w:t>
      </w:r>
      <w:r w:rsidRPr="006B3C01">
        <w:rPr>
          <w:rStyle w:val="af8"/>
          <w:rFonts w:ascii="Times New Roman" w:hAnsi="Times New Roman" w:cs="Times New Roman"/>
          <w:b w:val="0"/>
          <w:bCs w:val="0"/>
          <w:sz w:val="28"/>
          <w:szCs w:val="28"/>
          <w:lang w:val="kk-KZ"/>
        </w:rPr>
        <w:t>қажылықтың қадірін</w:t>
      </w:r>
      <w:r w:rsidRPr="006B3C01">
        <w:rPr>
          <w:rFonts w:ascii="Times New Roman" w:hAnsi="Times New Roman" w:cs="Times New Roman"/>
          <w:sz w:val="28"/>
          <w:szCs w:val="28"/>
          <w:lang w:val="kk-KZ"/>
        </w:rPr>
        <w:t xml:space="preserve">, </w:t>
      </w:r>
      <w:r w:rsidRPr="006B3C01">
        <w:rPr>
          <w:rStyle w:val="af8"/>
          <w:rFonts w:ascii="Times New Roman" w:hAnsi="Times New Roman" w:cs="Times New Roman"/>
          <w:b w:val="0"/>
          <w:bCs w:val="0"/>
          <w:sz w:val="28"/>
          <w:szCs w:val="28"/>
          <w:lang w:val="kk-KZ"/>
        </w:rPr>
        <w:t>жол азабын ақтаған рухани жетістікті</w:t>
      </w:r>
      <w:r w:rsidRPr="006B3C01">
        <w:rPr>
          <w:rFonts w:ascii="Times New Roman" w:hAnsi="Times New Roman" w:cs="Times New Roman"/>
          <w:sz w:val="28"/>
          <w:szCs w:val="28"/>
          <w:lang w:val="kk-KZ"/>
        </w:rPr>
        <w:t xml:space="preserve"> айшықтай түседі. Сонымен қатар, бұл гидроним </w:t>
      </w:r>
      <w:r w:rsidRPr="006B3C01">
        <w:rPr>
          <w:rStyle w:val="af8"/>
          <w:rFonts w:ascii="Times New Roman" w:hAnsi="Times New Roman" w:cs="Times New Roman"/>
          <w:b w:val="0"/>
          <w:bCs w:val="0"/>
          <w:sz w:val="28"/>
          <w:szCs w:val="28"/>
          <w:lang w:val="kk-KZ"/>
        </w:rPr>
        <w:t>автордың ислам әлемінің киелі кеңістігімен байланысын</w:t>
      </w:r>
      <w:r w:rsidRPr="006B3C01">
        <w:rPr>
          <w:rFonts w:ascii="Times New Roman" w:hAnsi="Times New Roman" w:cs="Times New Roman"/>
          <w:sz w:val="28"/>
          <w:szCs w:val="28"/>
          <w:lang w:val="kk-KZ"/>
        </w:rPr>
        <w:t xml:space="preserve"> және оны қазақ руханиятына кіріктіру тәсілін көрсетеді.</w:t>
      </w:r>
    </w:p>
    <w:p w14:paraId="3A24FA76"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Мәшһүр Жүсіптің «Ізбас қажы» өлеңінде қолданылған «Зәмзәм Шариф» атауы исламдық мәдени кеңістіктегі ең қасиетті гидронимдердің бірі ретінде көрініс табады. Бұл атау апеллятивтік және онимдік деңгейлердің өзара әсерін </w:t>
      </w:r>
      <w:r w:rsidRPr="006B3C01">
        <w:rPr>
          <w:rFonts w:ascii="Times New Roman" w:hAnsi="Times New Roman" w:cs="Times New Roman"/>
          <w:sz w:val="28"/>
          <w:szCs w:val="28"/>
          <w:lang w:val="kk-KZ"/>
        </w:rPr>
        <w:lastRenderedPageBreak/>
        <w:t>айқын көрсететін лингвистикалық және мәдени-философиялық құбылыс болып табылады. «Зәмзәм» – Меккедегі Қағба маңында орналасқан, мұсылман сенімі бойынша Алланың мұғжизасымен пайда болған қасиетті бұлақ атауы. Мәшһүр Жүсіп бұл онимді «су», «құдық» сияқты апеллятивтік бірліктермен қатар қолданып, екі қабаттағы мағынаны біріктіріп, көркемдік және рухани астарлы бейне жасайды. «Су алып өз қолыңнан, мейірің қанып, Құдықтан Зәмзәм Шариф тойғанша іштің» деген жолдарда ақын «су» және «құдық» сөздерін нақты, заттық деңгейдегі табиғи нысан ретінде қолдана отырып, оларды «Зәмзәм Шариф» киелі атауымен сабақтастырады. Осылайша апеллятивтік бірліктер адам тәжірибесінен туындайтын шынайы өмірлік әрекеттерді бейнелесе, онимдік атау бұл әрекеттерге рухани және құттық сипат үстейді. Апеллятив пен онимнің осындай семантикалық тоғысуы мәтінде сакралдық кеңістікті тудырады, су ішудің қарапайым әрекетін діни-рухани мағынамен байытады. «Суына Зәмзәм Шариф шомылғаның» жолында су – тазалық пен жаңарудың символы, ал Зәмзәм – рухани тазарудың, Алланың рақымына бөленудің нышаны ретінде көрініс табады. Бұл өзара әрекет ақынның исламдық дүниетанымын тереңінен айқындайды, себебі Мәшһүр Жүсіп үшін Зәмзәм суы – адамның рухани тазару мен құдайлық нұрға жету жолындағы метафоралық дәнекер. Лингвистикалық тұрғыдан алғанда, гидронимдік оним мен апеллятивтің байланысы семантикалық конвергенцияға әкеледі: оним апеллятивке киелілік пен мәңгілік қасиет дарытса, апеллятив онимді нақты өмірлік контексте бейнелейді. Осылайша «Зәмзәм Шариф» поэтикалық мәтінде әрі нақты географиялық нысан, әрі символдық, метафизикалық мәнге ие киелі су бейнесіне айналады. Мәшһүр Жүсіптің бұл тәсілі арқылы тілдік бейнелер рухани концептілермен бірігіп, ислам өркениетінің қасиетті кеңістігі мен қазақ дүниетанымының поэтикалық санасында жаңа семиотикалық мән тудырады.</w:t>
      </w:r>
    </w:p>
    <w:p w14:paraId="37A95B3B"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Мәшһүр Жүсіп шығармаларында кездескен гидронимдік атаулардың ішінде Ніл өзенін айта кетуге болады. Ніл - Африкадағы ең үлкен өзен, әлемдегі ең ұзын өзен жүйелерінің бірі. </w:t>
      </w:r>
    </w:p>
    <w:p w14:paraId="771DC284"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Мәшһүр Жүсіптің «Тәтиді жоқтау» туындысында Ніл атауы кездеседі: </w:t>
      </w:r>
    </w:p>
    <w:p w14:paraId="4BBC4B39"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Бұхарадан қол алған,</w:t>
      </w:r>
    </w:p>
    <w:p w14:paraId="119E9A8F"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Жалғыз қылдан Ніл алған.</w:t>
      </w:r>
    </w:p>
    <w:p w14:paraId="0C9C130E"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Аруақты елдің қосы еді,</w:t>
      </w:r>
    </w:p>
    <w:p w14:paraId="5A93AEEA" w14:textId="299C6B54"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Адал пірдің досы еді [10</w:t>
      </w:r>
      <w:r w:rsidR="00D71CE9" w:rsidRPr="006B3C01">
        <w:rPr>
          <w:rFonts w:ascii="Times New Roman" w:hAnsi="Times New Roman" w:cs="Times New Roman"/>
          <w:sz w:val="28"/>
          <w:szCs w:val="28"/>
          <w:lang w:val="kk-KZ"/>
        </w:rPr>
        <w:t>7</w:t>
      </w:r>
      <w:r w:rsidRPr="006B3C01">
        <w:rPr>
          <w:rFonts w:ascii="Times New Roman" w:hAnsi="Times New Roman" w:cs="Times New Roman"/>
          <w:sz w:val="28"/>
          <w:szCs w:val="28"/>
          <w:lang w:val="kk-KZ"/>
        </w:rPr>
        <w:t xml:space="preserve">, </w:t>
      </w:r>
      <w:r w:rsidR="00B5044E"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75].</w:t>
      </w:r>
    </w:p>
    <w:p w14:paraId="6EAA3500"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Аталмыш өлеңінде Тәтидің жақсылықтарын басымдықта атау мақсатында Ніл сөзі қолданыс тапқан. Тәтидің істеген жақсылықтарын Нілдің үлкендігіне теңеп көрсетеді. Шындығында, Ніл өзені өзінің сағаларының көптігімен танымал және қарастырылып отырған өлең жолдарында жақсылықтың көптігінің көрсеткіші ретінде алынып отыр.</w:t>
      </w:r>
    </w:p>
    <w:p w14:paraId="12C033B8"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Қаламгердің шығыстық әуенде жазылған «Баяннама» туындысында да Ніл атауы кездеседі:</w:t>
      </w:r>
    </w:p>
    <w:p w14:paraId="728CD0EA"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Әскері халық, жұрттың - қалам, сия,</w:t>
      </w:r>
    </w:p>
    <w:p w14:paraId="1F378E41"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Кеңестің шыңда тұрған, бәрі - қия.</w:t>
      </w:r>
    </w:p>
    <w:p w14:paraId="31592729"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Жығады ыңғайына көптің райын</w:t>
      </w:r>
    </w:p>
    <w:p w14:paraId="444017AD"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Ақылға болған адам Ніл - дария!</w:t>
      </w:r>
    </w:p>
    <w:p w14:paraId="69D92222"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lastRenderedPageBreak/>
        <w:t>Жүрегін тәңірім қылып рәушән, зия,</w:t>
      </w:r>
    </w:p>
    <w:p w14:paraId="49FF6DD5"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Мархабат ер көңіліне салған ұя!</w:t>
      </w:r>
    </w:p>
    <w:p w14:paraId="67256B67"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eastAsia="Times New Roman" w:hAnsi="Times New Roman" w:cs="Times New Roman"/>
          <w:sz w:val="28"/>
          <w:szCs w:val="28"/>
          <w:lang w:val="kk-KZ"/>
        </w:rPr>
        <w:t>Мәшһүр Жүсіптің осы өлең жолдарындағы «Ніл – дария» тіркесі поэтикалық мәтіндегі гидронимдік поэтоним ретінде маңызды семантикалық және мәдени қызмет атқарады. Ніл өзені – әлемдік өркениет тарихындағы ең көне және қасиетті өзендердің бірі, ол ежелгі Мысыр мәдениетінде өмір мен берекенің, құнар мен даналықтың символы ретінде танылған. Мәшһүр Жүсіп бұл атауды тікелей географиялық нысан ретінде емес, метафоралық және символдық деңгейде қолданады. Ақын «Ақылға болған адам Ніл – дария» деп, адам даналығы мен парасатын шексіз, терең, тоқтаусыз ағатын өзенге балайды. Мұнда гидроним мен апеллятивтік элемент («дария») өзара әсерлесіп, бірін-бірі мағыналық тұрғыдан күшейтіп тұр: «Ніл» – онимдік, тарихи-мәдени мәні бар атау болса, «дария» – апеллятивтік, жалпылама кеңістік пен молдықтың бейнесі.</w:t>
      </w:r>
    </w:p>
    <w:p w14:paraId="21964542"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eastAsia="Times New Roman" w:hAnsi="Times New Roman" w:cs="Times New Roman"/>
          <w:sz w:val="28"/>
          <w:szCs w:val="28"/>
          <w:lang w:val="kk-KZ"/>
        </w:rPr>
        <w:t>Апеллятивтік-онимдік өзара әсер нәтижесінде «Ніл – дария» тіркесі тек табиғи су нысанын білдірмей, поэтикалық кеңістікте танымдық және этикалық мәнге ие концептке айналады. Мұндағы Ніл – ақылдың тереңдігін, парасаттың шексіздігін білдіретін символ, ал дария сөзі бұл мағынаны кеңейтіп, адамның рухани әлемін, ішкі дархандығын сипаттайды. Осылайша, гидроним апеллятивтік мәнмен ұштасып, адам болмысының көркем метафорасына айналады.</w:t>
      </w:r>
    </w:p>
    <w:p w14:paraId="1CEBAB9A"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eastAsia="Times New Roman" w:hAnsi="Times New Roman" w:cs="Times New Roman"/>
          <w:sz w:val="28"/>
          <w:szCs w:val="28"/>
          <w:lang w:val="kk-KZ"/>
        </w:rPr>
        <w:t>Лингвистикалық тұрғыдан бұл өзара әрекет – апеллятивтік сөздің (дария) және жалқы есімнің (Ніл) семантикалық конвергенциясы, яғни екеуі де бір-бірінің мағынасын кеңейтіп, жаңа бейнелі ұғым жасайды. Мұндай тәсіл Мәшһүр Жүсіптің поэтикалық ойлау ерекшелігін, табиғи және рухани әлем арасындағы байланысқа деген көзқарасын көрсетеді. Ол табиғи кеңістіктің атауларын адам жанының қасиеттерін суреттеуге пайдаланып, тіл арқылы дүниетанымдық категорияны бейнелейді.</w:t>
      </w:r>
    </w:p>
    <w:p w14:paraId="1822F662"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eastAsia="Times New Roman" w:hAnsi="Times New Roman" w:cs="Times New Roman"/>
          <w:sz w:val="28"/>
          <w:szCs w:val="28"/>
          <w:lang w:val="kk-KZ"/>
        </w:rPr>
        <w:t>Нәтижесінде «Ніл – дария» тіркесі тек географиялық атау мен апеллятивтің байланысы ғана емес, сонымен қатар ақыл мен рух тереңдігін бейнелейтін поэтикалық метафораға айналып, Мәшһүр Жүсіптің дүниетанымындағы білім, парасат және иман ұғымдарының тоғысу нүктесін көрсетеді.</w:t>
      </w:r>
    </w:p>
    <w:p w14:paraId="1052D35D" w14:textId="34A03EF1"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Мәшһүр Жүсіп Көпейұлының телегей-теңіз мұрасын зерттеп, алған білімі мен діни ілімін өз деңгейінде танып-таныту келешектің ісі. Ақынның өзі «менің мұрамды жинап, зерттеу үшін Айып пайғамбардың шыдамдылығы, Нұқ пайғамбардың жасы керек, Ніл өзеніндей сия керек» </w:t>
      </w:r>
      <w:r w:rsidR="008D4C53" w:rsidRPr="006B3C01">
        <w:rPr>
          <w:rFonts w:ascii="Times New Roman" w:hAnsi="Times New Roman" w:cs="Times New Roman"/>
          <w:sz w:val="28"/>
          <w:szCs w:val="28"/>
          <w:lang w:val="kk-KZ"/>
        </w:rPr>
        <w:t>[52</w:t>
      </w:r>
      <w:r w:rsidRPr="006B3C01">
        <w:rPr>
          <w:rFonts w:ascii="Times New Roman" w:hAnsi="Times New Roman" w:cs="Times New Roman"/>
          <w:sz w:val="28"/>
          <w:szCs w:val="28"/>
          <w:lang w:val="kk-KZ"/>
        </w:rPr>
        <w:t xml:space="preserve">, </w:t>
      </w:r>
      <w:r w:rsidR="00B5044E"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 xml:space="preserve">185] деп айтқан екен. Расымен де Мәшһүр Жүсіп жазбаларын зерттеуде әлі талай еңбектер жазылары ақиқат. </w:t>
      </w:r>
    </w:p>
    <w:p w14:paraId="54834E62"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Мәшһүр Жүсіптің «Географиялық мәліметтер туралы» деген жазбасында Амудария, Арал гидронимдік атаулары берілген. «Жағырафияда Памир таулары бар дейді. Алай (Алтай) тауы, Қисар, Күләб, таулары, Жиделі Байсын таулары, Құндыз, Талқан атаулары, Амудариясының басы осы таулардан басталады. Бұл Амудария да Аралға құяды» делінген.</w:t>
      </w:r>
    </w:p>
    <w:p w14:paraId="4C62D6E6" w14:textId="26E18572"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B90BE6">
        <w:rPr>
          <w:rFonts w:ascii="Times New Roman" w:hAnsi="Times New Roman" w:cs="Times New Roman"/>
          <w:sz w:val="28"/>
          <w:szCs w:val="28"/>
          <w:lang w:val="kk-KZ"/>
        </w:rPr>
        <w:t>Бөрте қозы өсiрген</w:t>
      </w:r>
      <w:r w:rsidR="00B90BE6" w:rsidRPr="00B90BE6">
        <w:rPr>
          <w:rFonts w:ascii="Times New Roman" w:hAnsi="Times New Roman" w:cs="Times New Roman"/>
          <w:sz w:val="28"/>
          <w:szCs w:val="28"/>
          <w:lang w:val="kk-KZ"/>
        </w:rPr>
        <w:t>,</w:t>
      </w:r>
    </w:p>
    <w:p w14:paraId="06DB1278"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lastRenderedPageBreak/>
        <w:t>Байсындай шүйгiн бар ма екен?!</w:t>
      </w:r>
    </w:p>
    <w:p w14:paraId="1D604210"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Едiл, Жайық есiлiп,</w:t>
      </w:r>
    </w:p>
    <w:p w14:paraId="10D329B2"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Ойнап жатқан су екен.</w:t>
      </w:r>
    </w:p>
    <w:p w14:paraId="0FF348E4"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Ертiс, Едiл мөлдiреп,</w:t>
      </w:r>
    </w:p>
    <w:p w14:paraId="0340014A"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Мейiр қанар нар екен–</w:t>
      </w:r>
    </w:p>
    <w:p w14:paraId="497E18AC" w14:textId="00D8DD13"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B90BE6">
        <w:rPr>
          <w:rFonts w:ascii="Times New Roman" w:hAnsi="Times New Roman" w:cs="Times New Roman"/>
          <w:sz w:val="28"/>
          <w:szCs w:val="28"/>
          <w:lang w:val="kk-KZ"/>
        </w:rPr>
        <w:t>Қырдың жүнi қоңыр тау</w:t>
      </w:r>
      <w:r w:rsidR="00B90BE6" w:rsidRPr="00B90BE6">
        <w:rPr>
          <w:rFonts w:ascii="Times New Roman" w:hAnsi="Times New Roman" w:cs="Times New Roman"/>
          <w:sz w:val="28"/>
          <w:szCs w:val="28"/>
          <w:lang w:val="kk-KZ"/>
        </w:rPr>
        <w:t>,</w:t>
      </w:r>
    </w:p>
    <w:p w14:paraId="05855F73" w14:textId="20EA053A"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Аса бiр асу бел екен </w:t>
      </w:r>
      <w:r w:rsidR="008D4C53" w:rsidRPr="006B3C01">
        <w:rPr>
          <w:rFonts w:ascii="Times New Roman" w:hAnsi="Times New Roman" w:cs="Times New Roman"/>
          <w:sz w:val="28"/>
          <w:szCs w:val="28"/>
          <w:lang w:val="kk-KZ"/>
        </w:rPr>
        <w:t>[52</w:t>
      </w:r>
      <w:r w:rsidRPr="006B3C01">
        <w:rPr>
          <w:rFonts w:ascii="Times New Roman" w:hAnsi="Times New Roman" w:cs="Times New Roman"/>
          <w:sz w:val="28"/>
          <w:szCs w:val="28"/>
          <w:lang w:val="kk-KZ"/>
        </w:rPr>
        <w:t xml:space="preserve">, </w:t>
      </w:r>
      <w:r w:rsidR="00B5044E" w:rsidRPr="006B3C01">
        <w:rPr>
          <w:rFonts w:ascii="Times New Roman" w:hAnsi="Times New Roman" w:cs="Times New Roman"/>
          <w:sz w:val="28"/>
          <w:szCs w:val="28"/>
          <w:lang w:val="kk-KZ"/>
        </w:rPr>
        <w:t>б.</w:t>
      </w:r>
      <w:r w:rsidRPr="006B3C01">
        <w:rPr>
          <w:rFonts w:ascii="Times New Roman" w:hAnsi="Times New Roman" w:cs="Times New Roman"/>
          <w:sz w:val="28"/>
          <w:szCs w:val="28"/>
          <w:lang w:val="kk-KZ"/>
        </w:rPr>
        <w:t>18] (Сүйіндік Олжабай батыр ертегісі).</w:t>
      </w:r>
    </w:p>
    <w:p w14:paraId="68AB648A"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eastAsia="Times New Roman" w:hAnsi="Times New Roman" w:cs="Times New Roman"/>
          <w:sz w:val="28"/>
          <w:szCs w:val="28"/>
          <w:lang w:val="kk-KZ"/>
        </w:rPr>
        <w:t>Мәшһүр Жүсіптің осы өлең жолдарындағы географиялық атаулар – «Еділ», «Жайық», «Ертіс» сияқты гидронимдік поэтонимдер поэтикалық кеңістікті қалыптастыруда маңызды семантикалық және мәдени рөл атқарады. Бұл атаулар ақынның шығармасында нақты географиялық нысандарды ғана емес, сонымен қатар ұлттың тарихи жадында қалыптасқан кеңістіктік-рухани ұғымдарды бейнелейді. Еділ, Жайық, Ертіс өзендері қазақ халқының дәстүрлі дүниетанымында молшылықтың, еркіндіктің, туған жердің кеңдігін және табиғатпен үйлесімділіктің символдары болып табылады.</w:t>
      </w:r>
    </w:p>
    <w:p w14:paraId="123CF0F4"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eastAsia="Times New Roman" w:hAnsi="Times New Roman" w:cs="Times New Roman"/>
          <w:sz w:val="28"/>
          <w:szCs w:val="28"/>
          <w:lang w:val="kk-KZ"/>
        </w:rPr>
        <w:t>Өлеңде «Еділ, Жайық есіліп, ойнап жатқан су екен», «Ертіс, Еділ мөлдіреп, мейір қанар нар екен» деген жолдарда гидронимдік атаулар мен апеллятивтік бірліктердің өзара әсері айқын байқалады. Мұнда «су», «мөлдіреп», «мейір қану» сияқты апеллятивтік сөздер онимдердің семантикасын кеңейтіп, олардың бейнелік қуатын арттырады. Еділ мен Жайық суының «ойнап жатуы» тірі табиғаттың қуатын, өмірдің үздіксіз қозғалысын аңғартса, Ертіс пен Еділдің «мөлдіреп, мейір қанар нар» болуы – табиғат пен адам арасындағы рухани үндестікті, жер мен елдің біртұтас болмысын көрсетеді.</w:t>
      </w:r>
    </w:p>
    <w:p w14:paraId="46F48CEB"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eastAsia="Times New Roman" w:hAnsi="Times New Roman" w:cs="Times New Roman"/>
          <w:sz w:val="28"/>
          <w:szCs w:val="28"/>
          <w:lang w:val="kk-KZ"/>
        </w:rPr>
        <w:t>Лингвистикалық тұрғыдан бұл көрініс апеллятивтік-онимдік өзара әрекеттің айқын үлгісі болып табылады. Гидронимдер (Еділ, Жайық, Ертіс) бастапқы географиялық мәнінен арылып, кеңейтілген метафоралық-символдық мағынада жұмсалады. Апеллятивтік элементтермен біріге отырып, олар табиғи кеңістік пен ұлттық болмыс арасындағы семантикалық көпірге айналады. Ақын тілінде бұл өзендер туған жердің рухын, елдің бірлігін, табиғи молшылық пен рухани байлықтың көрінісін бейнелейді.</w:t>
      </w:r>
    </w:p>
    <w:p w14:paraId="2ECEE9C4" w14:textId="64F5810F"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eastAsia="Times New Roman" w:hAnsi="Times New Roman" w:cs="Times New Roman"/>
          <w:sz w:val="28"/>
          <w:szCs w:val="28"/>
          <w:lang w:val="kk-KZ"/>
        </w:rPr>
        <w:t xml:space="preserve">Поэтикалық тұрғыдан гидронимдер тек кеңістік белгісі емес, ұлттық сананың эмоционалды коды ретінде қызмет атқарады. Мәшһүр Жүсіп табиғи атауларды қолдана отырып, қазақ жерінің сұлулығын, оның киелілігін, әрі адам мен табиғаттың үйлесімін көркем тілмен суреттейді. «Еділ», «Жайық», «Ертіс» атауларының бір өлең ішінде қатар қолданылуы </w:t>
      </w:r>
      <w:r w:rsidR="003A3032" w:rsidRPr="006B3C01">
        <w:rPr>
          <w:rFonts w:ascii="Times New Roman" w:eastAsia="Times New Roman" w:hAnsi="Times New Roman" w:cs="Times New Roman"/>
          <w:sz w:val="28"/>
          <w:szCs w:val="28"/>
          <w:lang w:val="kk-KZ"/>
        </w:rPr>
        <w:t>-</w:t>
      </w:r>
      <w:r w:rsidRPr="006B3C01">
        <w:rPr>
          <w:rFonts w:ascii="Times New Roman" w:eastAsia="Times New Roman" w:hAnsi="Times New Roman" w:cs="Times New Roman"/>
          <w:sz w:val="28"/>
          <w:szCs w:val="28"/>
          <w:lang w:val="kk-KZ"/>
        </w:rPr>
        <w:t xml:space="preserve"> поэтикалық синергия тудырып, кеңістіктің тұтастығын, ел мен жердің бөлінбес бірлігін көрсетеді.</w:t>
      </w:r>
    </w:p>
    <w:p w14:paraId="52EAC83D"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eastAsia="Times New Roman" w:hAnsi="Times New Roman" w:cs="Times New Roman"/>
          <w:sz w:val="28"/>
          <w:szCs w:val="28"/>
          <w:lang w:val="kk-KZ"/>
        </w:rPr>
        <w:t>Сөйтіп, бұл өлеңдегі гидронимдік атаулардағы апеллятивтік-онимдік өзара әсер ақынның дүниетанымындағы кеңістік пен рух, табиғат пен адам байланысының символдық сипатын ашады. Су бейнесі арқылы өмірдің мәңгілігі мен қозғалысын, ал өзен атаулары арқылы ұлттық жад пен рухани кеңістіктің тереңдігін бейнелеу – Мәшһүр Жүсіптің көркемдік әлеміне тән негізгі белгілердің бірі.</w:t>
      </w:r>
    </w:p>
    <w:p w14:paraId="1410A34E"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eastAsia="Times New Roman" w:hAnsi="Times New Roman" w:cs="Times New Roman"/>
          <w:sz w:val="28"/>
          <w:szCs w:val="28"/>
          <w:lang w:val="kk-KZ"/>
        </w:rPr>
        <w:t xml:space="preserve">Мәшһүр Жүсіп Көпейұлы шығармаларындағы гидронимдер жүйесі ақынның дүниетанымдық, рухани және поэтикалық кеңістігін тануда ерекше маңызға ие. Гидронимдер тек географиялық нысандарды білдіріп қана қоймай, </w:t>
      </w:r>
      <w:r w:rsidRPr="006B3C01">
        <w:rPr>
          <w:rFonts w:ascii="Times New Roman" w:eastAsia="Times New Roman" w:hAnsi="Times New Roman" w:cs="Times New Roman"/>
          <w:sz w:val="28"/>
          <w:szCs w:val="28"/>
          <w:lang w:val="kk-KZ"/>
        </w:rPr>
        <w:lastRenderedPageBreak/>
        <w:t>символдық, діни және философиялық мән үстейді. Ақынның су атауларын қолдануындағы ерекшелік – олардың әрқайсысының тарихи, мәдени және рухани жүктемесіне байланысты кең семантикалық өріс тудыруында. Бұл гидронимдерде апеллятивтік және онимдік мағыналардың өзара әсері айқын сезіледі, яғни нақты географиялық атау өз шеңберінен шығып, метафоралық, танымдық және сакралды мазмұнмен толығады.</w:t>
      </w:r>
    </w:p>
    <w:p w14:paraId="5D55A453"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eastAsia="Times New Roman" w:hAnsi="Times New Roman" w:cs="Times New Roman"/>
          <w:sz w:val="28"/>
          <w:szCs w:val="28"/>
          <w:lang w:val="kk-KZ"/>
        </w:rPr>
        <w:t xml:space="preserve">Мәселен, </w:t>
      </w:r>
      <w:r w:rsidRPr="006B3C01">
        <w:rPr>
          <w:rFonts w:ascii="Times New Roman" w:eastAsia="Times New Roman" w:hAnsi="Times New Roman" w:cs="Times New Roman"/>
          <w:i/>
          <w:iCs/>
          <w:sz w:val="28"/>
          <w:szCs w:val="28"/>
          <w:lang w:val="kk-KZ"/>
        </w:rPr>
        <w:t>Ніл</w:t>
      </w:r>
      <w:r w:rsidRPr="006B3C01">
        <w:rPr>
          <w:rFonts w:ascii="Times New Roman" w:eastAsia="Times New Roman" w:hAnsi="Times New Roman" w:cs="Times New Roman"/>
          <w:sz w:val="28"/>
          <w:szCs w:val="28"/>
          <w:lang w:val="kk-KZ"/>
        </w:rPr>
        <w:t xml:space="preserve"> гидронимі Құранда жиі кездесетін киелі өзен ретінде Мысыр өркениеті мен пайғамбарлар тарихының символына айналған. Мәшһүр Жүсіп үшін Ніл тек географиялық нысан емес, ол – адамзаттың рухани бастауы мен құдайлық хикметтің белгісі. Бұл атау арқылы ақын жаратылыс пен өркениеттің тұтастығын, Құдайдың құдіреті мен адамзат тарихының сабақтастығын көрсетеді.</w:t>
      </w:r>
    </w:p>
    <w:p w14:paraId="398DFED0"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eastAsia="Times New Roman" w:hAnsi="Times New Roman" w:cs="Times New Roman"/>
          <w:i/>
          <w:iCs/>
          <w:sz w:val="28"/>
          <w:szCs w:val="28"/>
          <w:lang w:val="kk-KZ"/>
        </w:rPr>
        <w:t>Жейһун</w:t>
      </w:r>
      <w:r w:rsidRPr="006B3C01">
        <w:rPr>
          <w:rFonts w:ascii="Times New Roman" w:eastAsia="Times New Roman" w:hAnsi="Times New Roman" w:cs="Times New Roman"/>
          <w:sz w:val="28"/>
          <w:szCs w:val="28"/>
          <w:lang w:val="kk-KZ"/>
        </w:rPr>
        <w:t xml:space="preserve"> (Амудария) гидронимі түркі-ислам әдебиетінде жиі кездесетін киелі өзендердің бірі. Мәшһүр Жүсіп оны сопылық және мистикалық танымның кеңістігі ретінде қолданады. Ақын поэзиясында Жейһун рухани ізденіс пен Аллаға ұмтылудың, адам мен ғалам арасындағы шекараны рух арқылы жеңудің символына айналады. Мұнда гидронимнің апеллятивтік мағынасы (су, ағыс, тереңдік) мен онимдік сипаты (нақты өзен атауы) бір-бірімен астасып, метафоралық мазмұн тудырады.</w:t>
      </w:r>
    </w:p>
    <w:p w14:paraId="1775324E"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eastAsia="Times New Roman" w:hAnsi="Times New Roman" w:cs="Times New Roman"/>
          <w:i/>
          <w:iCs/>
          <w:sz w:val="28"/>
          <w:szCs w:val="28"/>
          <w:lang w:val="kk-KZ"/>
        </w:rPr>
        <w:t>Сырдария</w:t>
      </w:r>
      <w:r w:rsidRPr="006B3C01">
        <w:rPr>
          <w:rFonts w:ascii="Times New Roman" w:eastAsia="Times New Roman" w:hAnsi="Times New Roman" w:cs="Times New Roman"/>
          <w:sz w:val="28"/>
          <w:szCs w:val="28"/>
          <w:lang w:val="kk-KZ"/>
        </w:rPr>
        <w:t xml:space="preserve"> атауы ақын шығармаларында ислам діні тараған түркілік кеңістіктің белгісі ретінде көрінеді. Бұл гидроним ұлттық рух, рухани орталық және өркениеттік сабақтастық ұғымдарын біріктіреді. Сырдария тек географиялық нысан емес, сонымен қатар «рухани дария», яғни ілім мен иманның көзі ретінде бейнеленеді.</w:t>
      </w:r>
    </w:p>
    <w:p w14:paraId="06178B6B"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eastAsia="Times New Roman" w:hAnsi="Times New Roman" w:cs="Times New Roman"/>
          <w:i/>
          <w:iCs/>
          <w:sz w:val="28"/>
          <w:szCs w:val="28"/>
          <w:lang w:val="kk-KZ"/>
        </w:rPr>
        <w:t xml:space="preserve">Ертіс </w:t>
      </w:r>
      <w:r w:rsidRPr="006B3C01">
        <w:rPr>
          <w:rFonts w:ascii="Times New Roman" w:eastAsia="Times New Roman" w:hAnsi="Times New Roman" w:cs="Times New Roman"/>
          <w:sz w:val="28"/>
          <w:szCs w:val="28"/>
          <w:lang w:val="kk-KZ"/>
        </w:rPr>
        <w:t>гидронимі Мәшһүр Жүсіп дүниетанымында туған жердің, ұлттық болмыстың және табиғи кеңістіктің символы. Ертіс өзені арқылы ақын өз аймағын, туған жердің көркем табиғатын ғана емес, ұлттың тұтастығы мен рухани тазалығын да бейнелейді. Бұл жерде гидронимнің апеллятивтік мәні (су, өмірдің көзі) және онимдік мәні (Ертіс – нақты географиялық өзен) бір-бірін толықтырып, ұлттық дүниетанымдық тұтастық тудырады.</w:t>
      </w:r>
    </w:p>
    <w:p w14:paraId="504C3A5F"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eastAsia="Times New Roman" w:hAnsi="Times New Roman" w:cs="Times New Roman"/>
          <w:i/>
          <w:iCs/>
          <w:sz w:val="28"/>
          <w:szCs w:val="28"/>
          <w:lang w:val="kk-KZ"/>
        </w:rPr>
        <w:t>Жайық</w:t>
      </w:r>
      <w:r w:rsidRPr="006B3C01">
        <w:rPr>
          <w:rFonts w:ascii="Times New Roman" w:eastAsia="Times New Roman" w:hAnsi="Times New Roman" w:cs="Times New Roman"/>
          <w:sz w:val="28"/>
          <w:szCs w:val="28"/>
          <w:lang w:val="kk-KZ"/>
        </w:rPr>
        <w:t xml:space="preserve"> өзені қазақ халқының батырлық тарихымен, елдік пен ерліктің кеңістігімен тығыз байланысты. Ақын бұл атауды ерлік пен отансүйгіштік символы ретінде қолдана отырып, судың табиғи қуатын халықтың рухымен теңестіреді. Жайық – еркіндік пен қайсарлықтың, ұлт болмысының көрінісі.</w:t>
      </w:r>
    </w:p>
    <w:p w14:paraId="176838B0"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eastAsia="Times New Roman" w:hAnsi="Times New Roman" w:cs="Times New Roman"/>
          <w:i/>
          <w:iCs/>
          <w:sz w:val="28"/>
          <w:szCs w:val="28"/>
          <w:lang w:val="kk-KZ"/>
        </w:rPr>
        <w:t>Шу</w:t>
      </w:r>
      <w:r w:rsidRPr="006B3C01">
        <w:rPr>
          <w:rFonts w:ascii="Times New Roman" w:eastAsia="Times New Roman" w:hAnsi="Times New Roman" w:cs="Times New Roman"/>
          <w:sz w:val="28"/>
          <w:szCs w:val="28"/>
          <w:lang w:val="kk-KZ"/>
        </w:rPr>
        <w:t xml:space="preserve"> гидронимі Мәшһүр Жүсіп шығармаларында түркі халықтарының ежелгі мекенімен байланысты тарихи географиялық кеңістікті бейнелейді. Ол арқылы ақын ұлттың көне тамырын, мәдени сабақтастығын және кеңістіктік тұтастығын танытады.</w:t>
      </w:r>
    </w:p>
    <w:p w14:paraId="14537A2D"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eastAsia="Times New Roman" w:hAnsi="Times New Roman" w:cs="Times New Roman"/>
          <w:sz w:val="28"/>
          <w:szCs w:val="28"/>
          <w:lang w:val="kk-KZ"/>
        </w:rPr>
        <w:t>Ал жалпылама қолданылған дария сөзі философиялық және метафоралық тұрғыдан өмірдің, тағдырдың, ілімнің теңізі ұғымында жұмсалады. Ақынның «дария» концептісі адам жанының тереңдігі мен ғаламдық танымның шексіздігін білдіреді.</w:t>
      </w:r>
    </w:p>
    <w:p w14:paraId="6182D9B3" w14:textId="77777777" w:rsidR="00341736" w:rsidRPr="006B3C01" w:rsidRDefault="00341736" w:rsidP="0021571A">
      <w:pPr>
        <w:spacing w:after="0" w:line="240" w:lineRule="auto"/>
        <w:ind w:firstLine="567"/>
        <w:contextualSpacing/>
        <w:jc w:val="both"/>
        <w:rPr>
          <w:rFonts w:ascii="Times New Roman" w:hAnsi="Times New Roman" w:cs="Times New Roman"/>
          <w:sz w:val="28"/>
          <w:szCs w:val="28"/>
          <w:lang w:val="kk-KZ"/>
        </w:rPr>
      </w:pPr>
      <w:r w:rsidRPr="006B3C01">
        <w:rPr>
          <w:rFonts w:ascii="Times New Roman" w:eastAsia="Times New Roman" w:hAnsi="Times New Roman" w:cs="Times New Roman"/>
          <w:sz w:val="28"/>
          <w:szCs w:val="28"/>
          <w:lang w:val="kk-KZ"/>
        </w:rPr>
        <w:t xml:space="preserve">Осылайша, Мәшһүр Жүсіптің гидронимдер жүйесі апеллятивтік және онимдік қабаттардың өзара әсері арқылы қалыптасқан күрделі семантикалық құрылым болып табылады. Гидронимдер ақын шығармаларында кеңістік пен </w:t>
      </w:r>
      <w:r w:rsidRPr="006B3C01">
        <w:rPr>
          <w:rFonts w:ascii="Times New Roman" w:eastAsia="Times New Roman" w:hAnsi="Times New Roman" w:cs="Times New Roman"/>
          <w:sz w:val="28"/>
          <w:szCs w:val="28"/>
          <w:lang w:val="kk-KZ"/>
        </w:rPr>
        <w:lastRenderedPageBreak/>
        <w:t>рухтың, табиғат пен діннің, тарих пен философияның өзара тұтастығын бейнелейтін поэтикалық-танымдық құрал ретінде қызмет етеді.</w:t>
      </w:r>
    </w:p>
    <w:p w14:paraId="73E6A18F" w14:textId="77777777" w:rsidR="00341736" w:rsidRPr="006B3C01" w:rsidRDefault="00341736"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Мәшһүр Жүсіптің поэзиясында гидронимдердің көркемдік қызметі ерекше орын алады. Ақын үшін су атаулары тек географиялық нысанның белгісі ғана емес, терең философиялық, діни және мифологиялық мазмұнды иеленген символдық бірліктер болып табылады. Гидронимдер арқылы ол табиғат пен рух, адам мен кеңістік арасындағы байланысты бейнелеп, дүниенің рухани тұтастығын танытады. Бұл онимдер поэтикалық мәтінде апеллятивтік элементтермен тығыз байланыста жұмсалып, мағыналық кеңеюге ұшырайды. Нәтижесінде олар тілдік таңба ретіндегі алғашқы номинативтік қызметінен асып, метафоралық және символдық мәнге ие болады.</w:t>
      </w:r>
    </w:p>
    <w:p w14:paraId="71D0DC9D" w14:textId="77777777" w:rsidR="00341736" w:rsidRPr="006B3C01" w:rsidRDefault="00341736"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Мәшһүр Жүсіп қолданған гидронимдердің апеллятивтік-онимдік өзара әсері олардың семантикалық әлеуетін кеңейтеді. Мысалы, ақиқаттағы географиялық су атаулары – Ертіс, Еділ, Жайық, Зәмзәм сияқты гидронимдер тарихи және рухани кеңістікті нақтылаумен қатар, реалистік-философиялық мазмұн тудырады. Бұл атаулар поэтикалық контексте табиғаттың қуаты мен адам жанының тереңдігін, тіршіліктің мәңгілік қозғалысын және рухани тазару идеясын бейнелейді. Ал ойдан шығарылған немесе поэтикалық шартты гидронимдер эмоционалды әсер мен символдық тереңдікке жол ашады. Мұндай гидронимдер арқылы ақын рухани ізденіс, құдайлық жарық пен мәңгілік өмір концептілерін су бейнесімен ұштастырады.</w:t>
      </w:r>
    </w:p>
    <w:p w14:paraId="74AC6200" w14:textId="77777777" w:rsidR="00341736" w:rsidRPr="006B3C01" w:rsidRDefault="00341736"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Лингвистикалық тұрғыдан қарағанда, Мәшһүр Жүсіптің гидронимдер жүйесінде апеллятивтік сөздер мен жалқы есімдердің семантикалық өзара әрекеттестігі айқын байқалады. Су, бұлақ, дария, толқын, толқу сияқты апеллятивтік лексемалар гидронимдік онимдермен біріккенде, олардың мағыналық өрісін кеңейтіп, қосымша коннотация тудырады. Мысалы, Зәмзәм сөзі Құдайдың рақым нұрымен, рухани тазалықпен, шомылу мен күнәдан арылу актісімен ұштасады. Мұндай апеллятивтік байланыстар гидронимнің діни-мифологиялық сипатын айқындап, оны «мәңгілік су», «рухани өмірдің бастауы» сияқты концептілермен сабақтастырады.</w:t>
      </w:r>
    </w:p>
    <w:p w14:paraId="14389AA8" w14:textId="77777777" w:rsidR="00341736" w:rsidRPr="006B3C01" w:rsidRDefault="00341736"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Ақын поэзиясындағы гидронимдер кеңістік пен рух, дүние мен тылсым арасындағы шекараны жоятын символдық дәнекер қызметін атқарады. Олар арқылы Мәшһүр Жүсіптің дүниетанымы, оның діни-философиялық көзқарастары мен адамзат болмысына қатысты түсінігі көрініс табады. Гидронимдердің поэтикалық қолданылуы мен олардың апеллятивтік элементтермен байланысы тілдік көркемдік тәсіл ретінде ақынның эстетикалық жүйесін байытады. Осылайша, Мәшһүр Жүсіптің гидронимдері поэтикалық тілде апеллятивтік-онимдік өзара әсердің жарқын үлгісі болып, су бейнесі арқылы өмірдің мәңгілігі мен рухани тазарудың символын көрсетеді.</w:t>
      </w:r>
    </w:p>
    <w:p w14:paraId="5A91CDDC" w14:textId="77777777" w:rsidR="00341736" w:rsidRPr="006B3C01" w:rsidRDefault="00341736" w:rsidP="0021571A">
      <w:pPr>
        <w:spacing w:after="0" w:line="240" w:lineRule="auto"/>
        <w:ind w:firstLine="567"/>
        <w:contextualSpacing/>
        <w:jc w:val="both"/>
        <w:rPr>
          <w:rFonts w:ascii="Times New Roman" w:eastAsia="Times New Roman" w:hAnsi="Times New Roman" w:cs="Times New Roman"/>
          <w:sz w:val="28"/>
          <w:szCs w:val="28"/>
          <w:lang w:val="kk-KZ"/>
        </w:rPr>
      </w:pPr>
    </w:p>
    <w:p w14:paraId="36D502BD" w14:textId="77777777" w:rsidR="00DA1D7B" w:rsidRPr="006B3C01" w:rsidRDefault="00DA1D7B" w:rsidP="0021571A">
      <w:pPr>
        <w:spacing w:after="0" w:line="240" w:lineRule="auto"/>
        <w:ind w:firstLine="567"/>
        <w:contextualSpacing/>
        <w:jc w:val="center"/>
        <w:rPr>
          <w:rFonts w:ascii="Times New Roman" w:eastAsia="Times New Roman" w:hAnsi="Times New Roman" w:cs="Times New Roman"/>
          <w:b/>
          <w:bCs/>
          <w:sz w:val="28"/>
          <w:szCs w:val="28"/>
          <w:lang w:val="kk-KZ"/>
        </w:rPr>
        <w:sectPr w:rsidR="00DA1D7B" w:rsidRPr="006B3C01" w:rsidSect="00E836F6">
          <w:pgSz w:w="11906" w:h="16838" w:code="9"/>
          <w:pgMar w:top="1134" w:right="567" w:bottom="1134" w:left="1701" w:header="708" w:footer="708" w:gutter="0"/>
          <w:cols w:space="708"/>
          <w:docGrid w:linePitch="360"/>
        </w:sectPr>
      </w:pPr>
    </w:p>
    <w:p w14:paraId="538E6B43" w14:textId="5FC72617" w:rsidR="00341736" w:rsidRPr="006B3C01" w:rsidRDefault="00CC7F3C" w:rsidP="0021571A">
      <w:pPr>
        <w:spacing w:after="0" w:line="240" w:lineRule="auto"/>
        <w:ind w:firstLine="567"/>
        <w:contextualSpacing/>
        <w:jc w:val="center"/>
        <w:rPr>
          <w:rFonts w:ascii="Times New Roman" w:eastAsia="Times New Roman" w:hAnsi="Times New Roman" w:cs="Times New Roman"/>
          <w:b/>
          <w:bCs/>
          <w:sz w:val="28"/>
          <w:szCs w:val="28"/>
          <w:lang w:val="kk-KZ"/>
        </w:rPr>
      </w:pPr>
      <w:r w:rsidRPr="006B3C01">
        <w:rPr>
          <w:rFonts w:ascii="Times New Roman" w:eastAsia="Times New Roman" w:hAnsi="Times New Roman" w:cs="Times New Roman"/>
          <w:b/>
          <w:bCs/>
          <w:sz w:val="28"/>
          <w:szCs w:val="28"/>
          <w:lang w:val="kk-KZ"/>
        </w:rPr>
        <w:lastRenderedPageBreak/>
        <w:t>ҚОРЫТЫНДЫ</w:t>
      </w:r>
    </w:p>
    <w:p w14:paraId="19B5DE15" w14:textId="77777777" w:rsidR="00341736" w:rsidRPr="006B3C01" w:rsidRDefault="00341736" w:rsidP="0021571A">
      <w:pPr>
        <w:spacing w:after="0" w:line="240" w:lineRule="auto"/>
        <w:ind w:firstLine="567"/>
        <w:contextualSpacing/>
        <w:jc w:val="both"/>
        <w:rPr>
          <w:rFonts w:ascii="Times New Roman" w:eastAsia="Times New Roman" w:hAnsi="Times New Roman" w:cs="Times New Roman"/>
          <w:b/>
          <w:bCs/>
          <w:sz w:val="28"/>
          <w:szCs w:val="28"/>
          <w:lang w:val="kk-KZ"/>
        </w:rPr>
      </w:pPr>
    </w:p>
    <w:p w14:paraId="430ABD0F" w14:textId="77777777" w:rsidR="005C4CFE" w:rsidRPr="006B3C01" w:rsidRDefault="005C4CFE"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Мәшһүр Жүсіп Көпейұлы шығармаларының ономастикалық кеңістігін лингвопоэтикалық тұрғыдан арнайы зерттеу қазақ тіл біліміндегі әдеби ономастика, поэтикалық ономастика, лингвомәдениеттану және когнитивтік лингвистика тоғысындағы маңызды ғылыми мәселелердің бірі болып табылады. Өйткені ақын мұрасындағы жалқы есімдер жай ғана номинативтік бірліктер емес, ұлттық тарихи жадтың, діни-рухани дүниетанымның, этномәдени кодтың, авторлық таным мен поэтикалық ойлау жүйесінің тілдік көрінісі ретінде қызмет етеді. Осы тұрғыдан алғанда, Мәшһүр Жүсіп Көпейұлы шығармаларындағы ономастикалық кеңістікті талдау ақынның көркемдік әлемін, тілдік тұлғасын, дүниетанымдық моделін және қазақ мәдениетінің рухани-тарихи қабаттарын тереңірек танытуға мүмкіндік берді.</w:t>
      </w:r>
    </w:p>
    <w:p w14:paraId="0E03B3FB" w14:textId="77777777" w:rsidR="005C4CFE" w:rsidRPr="006B3C01" w:rsidRDefault="005C4CFE"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Диссертациялық жұмыста көркем мәтін ономастикасының теориялық негіздері, ономастикалық кеңістік ұғымының мазмұны, поэтонимдердің лингвопрагматикалық және функционалдық сипаты, сондай-ақ Мәшһүр Жүсіп шығармаларының ономастикалық жүйесіндегі антропоэтонимдер мен топопоэтонимдердің құрылымдық, семантикалық және мәдени қызметтері кешенді түрде қарастырылды. Зерттеу нәтижесінде ақын шығармаларындағы жалқы есімдердің поэтикалық, мәдени, танымдық және прагматикалық жүктемесі айқындалып, олардың авторлық әлем бейнесін қалыптастырудағы рөлі анықталды.</w:t>
      </w:r>
    </w:p>
    <w:p w14:paraId="3F1C5B42" w14:textId="77777777" w:rsidR="005C4CFE" w:rsidRPr="006B3C01" w:rsidRDefault="005C4CFE"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Зерттеу барысында ең алдымен ономастикалық кеңістік ұғымының теориялық негіздері сараланып, оның қазіргі ономастика ғылымындағы орны нақтыланды. Ономастикалық кеңістік белгілі бір этностың, тарихи кезеңнің, мәдени ортаның немесе жеке автордың шығармашылық әлеміндегі жалқы есімдер жүйесін ғана емес, сол атаулар арқылы көрінетін дүниетанымдық, мәдени, тарихи және когнитивтік құрылымдарды да қамтитыны анықталды. Бұл ұғымды талдау барысында «ономастикон», «ономастикалық кеңістік», «ономастикалық өріс» ұғымдарының арақатынасы айқындалып, олардың әрқайсысының ғылыми аппаратағы орны көрсетілді. Ономастикон нақты жалқы есімдердің жиынтығын білдірсе, ономастикалық кеңістік сол атаулардың мәдени-танымдық және жүйелік аясын танытатын кең құрылым ретінде қарастырылды. Ал ономастикалық өріс сол кеңістіктің ішкі иерархиялық, семантикалық және функционалдық ұйымдасу моделін сипаттайтыны анықталды.</w:t>
      </w:r>
    </w:p>
    <w:p w14:paraId="3DE5B9DC" w14:textId="77777777" w:rsidR="005C4CFE" w:rsidRPr="006B3C01" w:rsidRDefault="005C4CFE"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 xml:space="preserve">Зерттеуде ономастикалық кеңістік құрылымдық жағынан көпқабатты, иерархиялық және динамикалық жүйе екені дәлелденді. Оның өзегін антропонимдер мен топонимдер құрайтыны, ал перифериялық аймақтарында мифонимдер, теонимдер, фиктонимдер, прецедентті онимдер, сакралды атаулар және өзге де арнайы бірліктер шоғырланатыны айқындалды. Бұл ғылыми қағида Мәшһүр Жүсіп шығармаларының ономастикалық кеңістігін сипаттауда да расталды. Ақын мұрасындағы жалқы есімдер жүйесі де дәл осындай өрістік ұйымдасумен ерекшеленеді: оның поэтикалық ономастикалық кеңістігінің </w:t>
      </w:r>
      <w:r w:rsidRPr="006B3C01">
        <w:rPr>
          <w:rFonts w:ascii="Times New Roman" w:eastAsia="Times New Roman" w:hAnsi="Times New Roman" w:cs="Times New Roman"/>
          <w:sz w:val="28"/>
          <w:szCs w:val="28"/>
          <w:lang w:val="kk-KZ"/>
        </w:rPr>
        <w:lastRenderedPageBreak/>
        <w:t>өзегінде діни, тарихи және ұлттық мазмұны күшті антропоэтонимдер мен топопоэтонимдер орналасқан.</w:t>
      </w:r>
    </w:p>
    <w:p w14:paraId="31180051" w14:textId="77777777" w:rsidR="005C4CFE" w:rsidRPr="006B3C01" w:rsidRDefault="005C4CFE"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Жұмыстың бірінші тарауында көркем мәтіндегі жалқы есімдердің табиғаты мен поэтоним ұғымының теориялық негіздері қарастырылды. Осы бөлімді талдау нәтижесінде поэтонимдердің жалпы тілдік жалқы есімнен өзгеше екені, олардың көркем мәтінде жаңа семантикалық, стилистикалық және ассоциативтік қабатқа ие болатыны анықталды. Поэтоним тек атауыштық қызмет атқаратын тілдік таңба емес, мәтіннің көркемдік құрылымына қатысатын, образ жасайтын, мәдени кодтарды белсендіретін, тарихи-рухани ақпаратты жинақтайтын және авторлық идеяны жеткізетін күрделі семиотикалық бірлік екені дәлелденді.</w:t>
      </w:r>
    </w:p>
    <w:p w14:paraId="00D103A3" w14:textId="77777777" w:rsidR="005C4CFE" w:rsidRPr="006B3C01" w:rsidRDefault="005C4CFE"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Поэтонимдердің функционалдық-семантикалық сипатын қарастыру барысында олардың көркем мәтіндегі бірнеше басты қызметі анықталды. Біріншіден, олар номинативтік қызмет атқарады, яғни кейіпкерді, кеңістікті, затты, құбылысты даралап көрсетеді. Екіншіден, поэтонимдердің сипаттаушы және бағалауыштық қызметі бар: атау арқылы кейіпкердің әлеуметтік мәртебесі, мінезі, рухани болмысы немесе тарихи орны айқындалады. Үшіншіден, поэтонимдер мәтіннің мәдени-танымдық кеңістігін қалыптастырады, өйткені жалқы есімдер арқылы оқырман санасында белгілі бір тарихи, мифологиялық, діни, фольклорлық және өркениеттік қабаттар жаңғырады. Төртіншіден, поэтонимдер мәтінқұраушы қызмет атқарады: олар шығарманың композициялық өзегін, ассоциативтік өрісін және поэтикалық тұтастығын ұйымдастыруға қатысады. Бесіншіден, олардың лингвопрагматикалық қызметі айқын көрінеді, өйткені жалқы есімдер оқырманға белгілі бір эмоциялық-экспрессивтік әсер етіп, мәтінді қабылдаудың бағытын анықтайды.</w:t>
      </w:r>
    </w:p>
    <w:p w14:paraId="6D854061" w14:textId="77777777" w:rsidR="005C4CFE" w:rsidRPr="006B3C01" w:rsidRDefault="005C4CFE"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Осы теориялық тұжырымдар Мәшһүр Жүсіп Көпейұлы шығармаларының ономастикалық жүйесін талдауда әдіснамалық негіз болды. Диссертацияның екінші тарауында ақын шығармалары ономастикалық кеңістігіндегі антропоэтонимдердің коннотациялық өрісі сараланды. Бұл бөлімде мифтік, діни, тарихи және киелі-прецеденттік антропоэтонимдер жеке-жеке қарастырылып, олардың семантикалық, мәдени және поэтикалық қызметтері айқындалды.</w:t>
      </w:r>
    </w:p>
    <w:p w14:paraId="2C03C3F9" w14:textId="77777777" w:rsidR="005C4CFE" w:rsidRPr="006B3C01" w:rsidRDefault="005C4CFE"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Мифтік антропопоэтонимдерді талдау нәтижесінде Мәшһүр Жүсіп шығармаларындағы мифтік есімдердің көркем мәтінде жай ғана аңыздық кейіпкерлер атауы емес, халықтың діни-мифологиялық жадының, архетиптік түсініктерінің, космогониялық және эсхатологиялық танымының тілдік көрінісі екені анықталды. Адам ата, Хауа ана, Нұх, Жебірейіл, Мекайіл, Исрафил, Ғазірейіл, Әзәзіл, Алаша хан, Қорқыт тәрізді антропоэтонимдер мәтінде бірнеше қабатты семантикамен қолданылады. Бұл атаулар бір мезгілде мифологиялық, діни, символдық және тәрбиелік қызмет атқарады. Олардың қатысуымен Мәшһүр Жүсіп поэзиясында әлемнің жаратылысы, адамзаттың бастауы, күнә мен тәубе, рух пен нәпсі, өмір мен өлім, ақиқат пен адасу тәрізді іргелі дүниетанымдық оппозициялар бейнеленеді.</w:t>
      </w:r>
    </w:p>
    <w:p w14:paraId="2781FAB4" w14:textId="77777777" w:rsidR="005C4CFE" w:rsidRPr="006B3C01" w:rsidRDefault="005C4CFE"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lastRenderedPageBreak/>
        <w:t>Мифтік антропопоэтонимдердің тағы бір маңызды ерекшелігі – олардың синкреттік табиғаты. Мәшһүр Жүсіп шығармаларында исламдық пайғамбарлық желі, шығыстық мистикалық түсінік, қазақтың шежірелік танымы мен халықтық мифтік модельдері біртұтас поэтикалық жүйеге түседі. Соның нәтижесінде Адам ата мен Хауа ана бейнесі исламдық антропогенез концепциясымен байланыста көрінсе, Алаша хан мен Қорқыт бейнелері ұлттық тарихи жады мен мифологиялық архетип ретінде танылады. Бұл ақын дүниетанымының синкреттік сипатын дәлелдейді және оның поэтикасының діни, мифологиялық, шежірелік, сопылық қабаттарының өзара сабақтастығын көрсетеді.</w:t>
      </w:r>
    </w:p>
    <w:p w14:paraId="407B9DAA" w14:textId="77777777" w:rsidR="005C4CFE" w:rsidRPr="006B3C01" w:rsidRDefault="005C4CFE"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Діни антропопоэтонимдерді зерттеу Мәшһүр Жүсіп шығармаларының исламдық дүниетанымға, сопылық ойлау жүйесіне және моральдық-дидактикалық ұстанымға негізделгенін айқындады. Ақынның поэзиясында Мұхаммед, Мұса, Иса, Ибраһим, Аюб, Әзірет Әлі, Қожа Ахмет Ясауи, Баба түкті Шашты Әзіз, Бекет ата, Аби Ғаббас тәрізді есімдер кеңінен қолданылады. Бұл антропоэтонимдер авторлық мәтінде шариғат, хақиқат, иман, шапағат, мейірім, тақуалық, сабыр, даналық тәрізді негізгі діни концептілерді танытады.</w:t>
      </w:r>
    </w:p>
    <w:p w14:paraId="615C472A" w14:textId="77777777" w:rsidR="005C4CFE" w:rsidRPr="006B3C01" w:rsidRDefault="005C4CFE"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Діни антропоэтонимдердің мәтіндегі қызметін талдау барысында олардың бірнеше бағытта жұмсалатыны анықталды. Біріншіден, олар рухани беделдің, қасиеттіліктің және моральдық кемелдіктің көрсеткіші. Екіншіден, мұндай есімдер ұлттық дүниетанымдағы исламдық құндылықтарды бекітіп, қазақтың діни-рухани болмысын айқындайды. Үшіншіден, олар мәтінде дидактикалық қызмет атқарады: ақын бұл антропоэтонимдер арқылы адамды имандылыққа, әділетке, сабырға, тәубеге, шүкірге үндейді. Төртіншіден, діни антропопоэтонимдер мәтінде интертекстуалдық өріс құрайды, яғни Құран, хадис, қисса, сопылық ілім және халықтық діни таныммен байланысты ассоциациялар тудырады.</w:t>
      </w:r>
    </w:p>
    <w:p w14:paraId="2C23103E" w14:textId="77777777" w:rsidR="005C4CFE" w:rsidRPr="006B3C01" w:rsidRDefault="005C4CFE"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Тарихи антропопоэтонимдерді талдау ақын шығармаларының тарихи сана мен ұлттық жадыны жаңғыртудағы орнын айқындады. Абылай хан, Қасым хан, Есім хан, Тәуке хан, Қазыбек би, Төле би, Әйтеке би, Шоң би, Бөгенбай, Қабанбай, Асан Қайғы, Шыңғыс, Иманжүсіп тәрізді тарихи тұлғалардың есімдері Мәшһүр Жүсіп шығармаларында жай ғана дерек атауы ретінде емес, ұлттық бірлік, әділдік, ерлік, даналық, елдік, мемлекетшілдік сияқты мәдени-тарихи концептілердің поэтикалық репрезентанты ретінде қолданылады. Бұл атаулар ақынның ұлттық идеяны, тарихи сабақтастықты, халықтық жадыны күшейту мүддесіне қызмет етеді.</w:t>
      </w:r>
    </w:p>
    <w:p w14:paraId="5832E946" w14:textId="77777777" w:rsidR="005C4CFE" w:rsidRPr="006B3C01" w:rsidRDefault="005C4CFE"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Тарихи антропоэтонимдердің мәтіндегі ерекшелігі – олардың екіжақты табиғатында. Бір жағынан, олар нақты тарихи тұлғаларды еске түсіреді, белгілі бір дәуір мен оқиғаларға сілтейді. Екінші жағынан, ақын поэтикасында олар идеалданған, символданған, кейде киеленген бейнеге айналады. Мысалы, Абылай хан есімі тек тарихи билеуші емес, ұлттық рухтың, еркіндіктің, ел қорғаудың эталоны ретінде көрінеді. Қасым хан – мемлекеттілік пен әділ заңның символы. Төле, Қазыбек, Әйтеке билер – даналық пен құқықтық мәдениеттің үлгісі. Осы арқылы Мәшһүр Жүсіп тарихи антропоэтонимдерді ұлттық идеологияның көркем коды деңгейіне көтереді.</w:t>
      </w:r>
    </w:p>
    <w:p w14:paraId="342BF899" w14:textId="77777777" w:rsidR="005C4CFE" w:rsidRPr="006B3C01" w:rsidRDefault="005C4CFE"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lastRenderedPageBreak/>
        <w:t>Киелі және прецеденттік антропоэтонимдерді талдау олардың Мәшһүр Жүсіп шығармаларындағы ең күшті когнитивтік-коннотативтік қабатты құрайтынын көрсетті. Мұндай есімдер мәдени жадта орныққан, ұлтқа кеңінен таныс, белгілі бір қасиеттердің, рухани ұстанымдардың немесе моральдық модельдердің символына айналған атаулар ретінде көрінеді. Абылай, Қасым хан, Шоң би, Қожа Ахмет Ясауи, Иманжүсіп, Асан Қайғы, Атымтай Жомарт, Шығайбай, Ләйлі-Мәжнүн, Қозы Көрпеш-Баян сұлу, Жамал сияқты антропоэтонимдер ақын мәтінінде өздерінің бастапқы ономастикалық мәнінен асып, эталондық концептілерді білдіретін прецеденттік таңба қызметін атқарады.</w:t>
      </w:r>
    </w:p>
    <w:p w14:paraId="15ECDB14" w14:textId="77777777" w:rsidR="005C4CFE" w:rsidRPr="006B3C01" w:rsidRDefault="005C4CFE"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Бұл антропоэтонимдердің когнитивтік-семантикалық сипаты олардың ұжымдық санадағы инварианттық бейнесімен байланысты. Мәселен, Асан Қайғы – ойшылдық пен уайымшыл даналықтың, Атымтай – жомарттықтың, Шығайбай – сараңдықтың, Ләйлі-Мәжнүн – рухани ғашықтықтың, Қозы-Баян – адал махаббаттың, Жамал – трагедиялық әйел тағдырының символына айналады. Мәшһүр Жүсіп мұндай есімдерді мәтінде жұмсау арқылы оқырманның мәдени жадын, аялық білімін, эмоционалдық қабылдауын және бағалау жүйесін қатар белсендіреді.</w:t>
      </w:r>
    </w:p>
    <w:p w14:paraId="3A9D4B68" w14:textId="77777777" w:rsidR="005C4CFE" w:rsidRPr="006B3C01" w:rsidRDefault="005C4CFE"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Зерттеу барысында анықталған маңызды нәтижелердің бірі – Мәшһүр Жүсіп Көпейұлы шығармаларының ономастикалық кеңістігі исламдық, ұлттық және жалпыадамзаттық мәдени кодтардың тоғысында қалыптасқан күрделі лингвомәдени модель екендігі. Ақынның антропоэтонимдері бір мезгілде тарихи шындықты, діни сенімді, мифологиялық архетипті, ұлттық этиканы және сопылық дүниетанымды бейнелейді. Осылайша, антропоэтонимдер ақынның жеке авторлық әлем бейнесін, оның рухани бағдарын, тарихи жадқа қатынасын және ұлттық мәдениетке көзқарасын танытатын негізгі тілдік құралдардың бірі ретінде анықталды.</w:t>
      </w:r>
    </w:p>
    <w:p w14:paraId="3F62B703" w14:textId="77777777" w:rsidR="005C4CFE" w:rsidRPr="006B3C01" w:rsidRDefault="005C4CFE"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Диссертацияның үшінші тарауында Мәшһүр Жүсіп Көпейұлы шығармалары ономастикалық кеңістігіндегі топопоэтонимдердің ұлттық-мәдени уәжділігі талданды. Бұл бөлімде ойконимдер, оронимдер және гидронимдер жеке қарастырылып, олардың семантикалық әлеуеті, дүниетанымды бейнелеудегі орны және аппелятивтік-онимдік байланыстары сараланды.</w:t>
      </w:r>
    </w:p>
    <w:p w14:paraId="4913CCF3" w14:textId="77777777" w:rsidR="005C4CFE" w:rsidRPr="006B3C01" w:rsidRDefault="005C4CFE"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Ойконимдерді зерттеу барысында Мәшһүр Жүсіп шығармаларында қала, елді мекен, өркениеттік орталық атауларының өте кең әрі мазмұнды қолданылатыны анықталды. Мекке, Мәдина, Бағдат, Шам, Мысыр, Бұхара, Қазан, Омбы, Семей, Петербург, Кереку, Түркістан сияқты ойконимдер мәтінде тек географиялық локализация құралы ретінде ғана емес, мәдени өркениет, дін, білім, тарих, руханият, ұлттық тағдыр концептілерінің таңбасы ретінде жұмсалады. Бұл атаулар ақынның рухани географиясын құрайды.</w:t>
      </w:r>
    </w:p>
    <w:p w14:paraId="17AA5E79" w14:textId="77777777" w:rsidR="005C4CFE" w:rsidRPr="006B3C01" w:rsidRDefault="005C4CFE"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 xml:space="preserve">Ойконимдердің семантикалық әлеуетін талдау бірнеше басты қорытындыға әкелді. Біріншіден, исламдық қасиетті қалалар Мекке мен Мәдина Мәшһүр Жүсіп поэзиясында иман, қажылық, тәубе, рухани тазару, жаратушыға жақындау идеяларының кеңістіктік моделі ретінде көрінеді. Екіншіден, Бағдат, Шам, Мысыр, Бұхара сияқты шығыс өркениетінің тарихи </w:t>
      </w:r>
      <w:r w:rsidRPr="006B3C01">
        <w:rPr>
          <w:rFonts w:ascii="Times New Roman" w:eastAsia="Times New Roman" w:hAnsi="Times New Roman" w:cs="Times New Roman"/>
          <w:sz w:val="28"/>
          <w:szCs w:val="28"/>
          <w:lang w:val="kk-KZ"/>
        </w:rPr>
        <w:lastRenderedPageBreak/>
        <w:t>орталықтары ақынның исламдық білімге, мәдениетке және шығыстық рухани дәстүрге қатысын білдіреді. Үшіншіден, Қазан, Омбы, Семей, Петербург тәрізді жаңа білім мен саяси-әлеуметтік қозғалыс орталықтары ағартушылық, жаңғыру, ұлт болашағы, білімге ұмтылу сияқты ұғымдарды білдіреді. Төртіншіден, Кереку, Баянауыл, Сарыарқа сияқты ұлттық кеңістіктегі ойконимдер туған жер, тарихи мекен, ұлттық болмыс пен елдік сана ұғымдарын танытады.</w:t>
      </w:r>
    </w:p>
    <w:p w14:paraId="7DF6F369" w14:textId="77777777" w:rsidR="005C4CFE" w:rsidRPr="006B3C01" w:rsidRDefault="005C4CFE"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Оронимдерді талдау Мәшһүр Жүсіп поэзиясындағы тау атауларының ерекше поэтикалық-символдық қызметін көрсетті. Арафат, Сафа, Маруа, Қубайыс, Мұздалифа, Қап, Баянаула, Көкшетау, Ерейментау, Қызылтау тәрізді оронимдер мәтінде киелі кеңістік, рухани биіктік, сынақ, тәубе, таным, тылсым, ұлттық мекен, тарихи жады ұғымдарымен астасып жатады.</w:t>
      </w:r>
    </w:p>
    <w:p w14:paraId="05E510D6" w14:textId="77777777" w:rsidR="005C4CFE" w:rsidRPr="006B3C01" w:rsidRDefault="005C4CFE"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Зерттеу нәтижелері оронимдердің Мәшһүр Жүсіп шығармаларында бірнеше негізгі қызмет атқаратынын көрсетті. Біріншіден, олар діни-мистикалық кеңістікті бейнелейді: Арафат, Сафа, Маруа, Мұздалифа сияқты атаулар қажылық рәсімімен, рухани тазару мен кешіріммен байланысты. Екіншіден, олар мифопоэтикалық танымды қалыптастырады: Қап тауы тәрізді оронимдер исламдық және шығыстық аңыздардағы тылсым әлем шекарасын танытады. Үшіншіден, ұлттық оронимдер туған жердің тарихи-рухани кеңістігін сомдайды: Баянаула, Көкшетау, Ерейментау атаулары ақын поэзиясында ұлттық болмыс, тарихи сана және мекендік эмоцияның көрінісіне айналады. Төртіншіден, оронимдер мәтінде философиялық-символдық қызмет атқарады: тау биіктігі арқылы рухтың биіктігі, адам жолының қиындығы, ақиқатқа жетудің ауырлығы бейнеленеді.</w:t>
      </w:r>
    </w:p>
    <w:p w14:paraId="3FC3A7CD" w14:textId="77777777" w:rsidR="005C4CFE" w:rsidRPr="006B3C01" w:rsidRDefault="005C4CFE"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Гидронимдерді талдау Мәшһүр Жүсіп шығармаларындағы су атауларының ерекше поэтикалық және діни-философиялық қызметін айқындады. Зәмзәм, Кәусар, Ніл, Ертіс, Еділ, Жайық, Амудария, Арал, Сырдария тәрізді гидронимдер мәтінде өмір, тазалық, рухани жаңару, молшылық, тарих, кеңістік, ұлттық болмыс сияқты терең ұғымдармен байланыста жұмсалады.</w:t>
      </w:r>
    </w:p>
    <w:p w14:paraId="500936F1" w14:textId="77777777" w:rsidR="005C4CFE" w:rsidRPr="006B3C01" w:rsidRDefault="005C4CFE"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Гидронимдердің ең маңызды ерекшелігі – олардың аппелятивтік және онимдік қабаттарының өзара әсері. Мысалы, Зәмзәм және Кәусар атаулары нақты діни гидроним болумен қатар, «су», «бұлақ», «дария» сияқты апеллятивтермен мағыналық байланысқа түсіп, рухани тазару, мәңгілік өмір, Алланың мейірімі, ақиқатқа сусындау тәрізді метафоралық-семиотикалық өріс қалыптастырады. Ал Ертіс, Еділ, Жайық сияқты ұлттық гидронимдер су кеңістігімен бірге туған жер, береке, кеңдік, елдік, табиғи үйлесім концептілерін де бейнелейді. Осылайша, Мәшһүр Жүсіп гидронимдерді тек табиғат атауы ретінде емес, дүниетанымдық және символдық категория ретінде қолданады.</w:t>
      </w:r>
    </w:p>
    <w:p w14:paraId="0C8DA2BB" w14:textId="77777777" w:rsidR="005C4CFE" w:rsidRPr="006B3C01" w:rsidRDefault="005C4CFE"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 xml:space="preserve">Топопоэтонимдерді зерттеудің жалпы нәтижесі Мәшһүр Жүсіп Көпейұлы шығармаларының кеңістік концептісі өте күрделі әрі көпқабатты екенін көрсетті. Ақын поэзиясындағы кеңістік нақты географиялық карта ғана емес, ол – тарихи жад картасы, рухани мекен картасы, мәдени кодтар жүйесі және дүниетанымдық бағдар. Сондықтан оның топопоэтонимдері ұлттық-мәдени </w:t>
      </w:r>
      <w:r w:rsidRPr="006B3C01">
        <w:rPr>
          <w:rFonts w:ascii="Times New Roman" w:eastAsia="Times New Roman" w:hAnsi="Times New Roman" w:cs="Times New Roman"/>
          <w:sz w:val="28"/>
          <w:szCs w:val="28"/>
          <w:lang w:val="kk-KZ"/>
        </w:rPr>
        <w:lastRenderedPageBreak/>
        <w:t>уәжділікке, діни-философиялық мазмұнға және поэтикалық символикаға негізделген ерекше көркемдік жүйе түзеді.</w:t>
      </w:r>
    </w:p>
    <w:p w14:paraId="05F97F9A" w14:textId="77777777" w:rsidR="00280FAF" w:rsidRPr="006B3C01" w:rsidRDefault="005C4CFE"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Жалпы зерттеу нәтижесі Мәшһүр Жүсіп Көпейұлы шығармаларының ономастикалық кеңістігі ақынның тілдік тұлғасын сипаттауда шешуші орын алатынын көрсетті. Ақын қолданған жалқы есімдер оның дүниетанымдық координаттарын, мәдени бағдарларын, тарихи-рухани қызығушылығын, ұлттық санаға қатынасын және исламдық танымға негізделген көркемдік жүйесін айқын танытады. Бұл онимдер арқылы Мәшһүр Жүсіп:</w:t>
      </w:r>
    </w:p>
    <w:p w14:paraId="0F839BEC" w14:textId="77777777" w:rsidR="00280FAF" w:rsidRPr="006B3C01" w:rsidRDefault="00280FAF"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 xml:space="preserve">- </w:t>
      </w:r>
      <w:r w:rsidR="005C4CFE" w:rsidRPr="006B3C01">
        <w:rPr>
          <w:rFonts w:ascii="Times New Roman" w:eastAsia="Times New Roman" w:hAnsi="Times New Roman" w:cs="Times New Roman"/>
          <w:sz w:val="28"/>
          <w:szCs w:val="28"/>
          <w:lang w:val="kk-KZ"/>
        </w:rPr>
        <w:t>қазақ халқының тарихи жадын жаңғыртады;</w:t>
      </w:r>
    </w:p>
    <w:p w14:paraId="551BEF03" w14:textId="77777777" w:rsidR="00280FAF" w:rsidRPr="006B3C01" w:rsidRDefault="00280FAF"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 xml:space="preserve">- </w:t>
      </w:r>
      <w:r w:rsidR="005C4CFE" w:rsidRPr="006B3C01">
        <w:rPr>
          <w:rFonts w:ascii="Times New Roman" w:eastAsia="Times New Roman" w:hAnsi="Times New Roman" w:cs="Times New Roman"/>
          <w:sz w:val="28"/>
          <w:szCs w:val="28"/>
          <w:lang w:val="kk-KZ"/>
        </w:rPr>
        <w:t>діни-рухани құндылықтарды бекітеді;</w:t>
      </w:r>
    </w:p>
    <w:p w14:paraId="2DC1B3D5" w14:textId="77777777" w:rsidR="00280FAF" w:rsidRPr="006B3C01" w:rsidRDefault="00280FAF"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 xml:space="preserve">- </w:t>
      </w:r>
      <w:r w:rsidR="005C4CFE" w:rsidRPr="006B3C01">
        <w:rPr>
          <w:rFonts w:ascii="Times New Roman" w:eastAsia="Times New Roman" w:hAnsi="Times New Roman" w:cs="Times New Roman"/>
          <w:sz w:val="28"/>
          <w:szCs w:val="28"/>
          <w:lang w:val="kk-KZ"/>
        </w:rPr>
        <w:t>ұлттық мәдени кодтарды белсендіреді;</w:t>
      </w:r>
    </w:p>
    <w:p w14:paraId="38E1C844" w14:textId="77777777" w:rsidR="00280FAF" w:rsidRPr="006B3C01" w:rsidRDefault="00280FAF"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 xml:space="preserve">- </w:t>
      </w:r>
      <w:r w:rsidR="005C4CFE" w:rsidRPr="006B3C01">
        <w:rPr>
          <w:rFonts w:ascii="Times New Roman" w:eastAsia="Times New Roman" w:hAnsi="Times New Roman" w:cs="Times New Roman"/>
          <w:sz w:val="28"/>
          <w:szCs w:val="28"/>
          <w:lang w:val="kk-KZ"/>
        </w:rPr>
        <w:t>авторлық дүниетанымын көркем таңба арқылы білдіреді;</w:t>
      </w:r>
    </w:p>
    <w:p w14:paraId="30A897FB" w14:textId="6D18D0A0" w:rsidR="005C4CFE" w:rsidRPr="006B3C01" w:rsidRDefault="00280FAF"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 xml:space="preserve">- </w:t>
      </w:r>
      <w:r w:rsidR="005C4CFE" w:rsidRPr="006B3C01">
        <w:rPr>
          <w:rFonts w:ascii="Times New Roman" w:eastAsia="Times New Roman" w:hAnsi="Times New Roman" w:cs="Times New Roman"/>
          <w:sz w:val="28"/>
          <w:szCs w:val="28"/>
          <w:lang w:val="kk-KZ"/>
        </w:rPr>
        <w:t>оқырман санасында белгілі бір символдық, эмоционалдық және бағалауыштық өріс қалыптастырады.</w:t>
      </w:r>
    </w:p>
    <w:p w14:paraId="4EDB4CED" w14:textId="77777777" w:rsidR="005C4CFE" w:rsidRPr="006B3C01" w:rsidRDefault="005C4CFE"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Зерттеу барысында қойылған мақсат пен міндеттер толық орындалды деп тұжырым жасауға болады. Мәшһүр Жүсіп Көпейұлы шығармаларының ономастиконы лингвопоэтикалық аспектіде кешенді талданып, оның жеке авторлық әлем бейнесіндегі онимдердің рөлі анықталды. Ономастикалық кеңістік, поэтоним, ономастикалық өріс ұғымдарының теориялық негіздері нақтыланды. Ақын шығармаларындағы антропоэтонимдер мен топопоэтонимдердің құрылымдық-семантикалық, мәдени-танымдық және функционалдық сипаты жүйеленді. Жалқы есімдердің мәтіндегі лингвостилистикалық, когнитивтік және прагматикалық қызметі айқындалды. Ақынның тілдік тұлғасы мен дүниетанымдық моделі ономастикалық жүйе арқылы сипатталды.</w:t>
      </w:r>
    </w:p>
    <w:p w14:paraId="4E230AA5" w14:textId="77777777" w:rsidR="005C4CFE" w:rsidRPr="006B3C01" w:rsidRDefault="005C4CFE"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Зерттеу нәтижелері негізінде төмендегідей негізгі қорытындылар тұжырымдалды.</w:t>
      </w:r>
    </w:p>
    <w:p w14:paraId="315C4105" w14:textId="77777777" w:rsidR="005C4CFE" w:rsidRPr="006B3C01" w:rsidRDefault="005C4CFE"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Біріншіден, Мәшһүр Жүсіп Көпейұлы шығармаларының ономастикалық кеңістігі – жүйелі ұйымдасқан, көпқабатты, мәдени-танымдық және поэтикалық тұрғыдан аса күрделі құрылым. Бұл кеңістік көркем мәтінде ұлттық дүниетанымның, тарихи жадтың, исламдық руханияттың және авторлық концепцияның тілдік көрінісін береді.</w:t>
      </w:r>
    </w:p>
    <w:p w14:paraId="3B3737EE" w14:textId="77777777" w:rsidR="005C4CFE" w:rsidRPr="006B3C01" w:rsidRDefault="005C4CFE"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Екіншіден, Мәшһүр Жүсіп шығармаларындағы жалқы есімдер тек атауыштық қызметпен шектелмейді. Олар мәтінде семантикалық, стилистикалық, мәдени, символдық және прагматикалық жүк арқалайтын поэтикалық таңба ретінде қызмет етеді. Осы ерекшелігі оларды лингвопоэтикалық талдаудың маңызды нысанына айналдырады.</w:t>
      </w:r>
    </w:p>
    <w:p w14:paraId="50697A81" w14:textId="77777777" w:rsidR="005C4CFE" w:rsidRPr="006B3C01" w:rsidRDefault="005C4CFE"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Үшіншіден, ақын ономастиконының өзегін тарихи, діни және ұлттық мазмұны күшті антропоэтонимдер мен топопоэтонимдер құрайды. Олар мәтінде құрылымтүзуші әрі полисемантикалық қызмет атқарады және авторлық әлем бейнесін ұйымдастырушы негізгі тірек бірліктер болып табылады.</w:t>
      </w:r>
    </w:p>
    <w:p w14:paraId="798D86EB" w14:textId="77777777" w:rsidR="005C4CFE" w:rsidRPr="006B3C01" w:rsidRDefault="005C4CFE"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Төртіншіден, мифтік антропопоэтонимдер ақын поэзиясында қазақтың мифологиялық, діни және шежірелік танымының синкреттік моделін бейнелейді. Бұл атаулар арқылы адамзаттың бастау, өмір, күнә, тәубе, рух, тағдыр, мәңгілік туралы түсініктері көркем бейнеленеді.</w:t>
      </w:r>
    </w:p>
    <w:p w14:paraId="457DE054" w14:textId="77777777" w:rsidR="005C4CFE" w:rsidRPr="006B3C01" w:rsidRDefault="005C4CFE"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lastRenderedPageBreak/>
        <w:t>Бесіншіден, діни антропопоэтонимдер Мәшһүр Жүсіп шығармаларының исламдық дүниетанымға, сопылық этикаға және рухани тәрбиеге негізделгенін дәлелдейді. Олар мәтінде шапағат, иман, ақиқат, тақуалық, нұр, моральдық кемелдік концептілерін танытады.</w:t>
      </w:r>
    </w:p>
    <w:p w14:paraId="0913D335" w14:textId="77777777" w:rsidR="005C4CFE" w:rsidRPr="006B3C01" w:rsidRDefault="005C4CFE"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Алтыншыдан, тарихи антропопоэтонимдер ұлттық тарихи сананы жаңғыртудың, халық жадын бекітудің және елдік мұратты көркем тілмен жеткізудің маңызды құралы болып табылады. Мәшһүр Жүсіп оларды ұлттық идеяны, ерлік пен әділетті, мемлекеттілік пен бірлікті танытатын мәдени кодтар ретінде қолданады.</w:t>
      </w:r>
    </w:p>
    <w:p w14:paraId="589A3FD1" w14:textId="77777777" w:rsidR="005C4CFE" w:rsidRPr="006B3C01" w:rsidRDefault="005C4CFE"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Жетіншіден, киелі және прецеденттік антропоэтонимдер ақын шығармаларында когнитивтік-инварианттық сипатқа ие. Олар ұжымдық санада тұрақтаған мәдени модельдерді белсендіреді және мәтінде бағалауыштық, эмоциялық, символдық әсерді күшейтеді.</w:t>
      </w:r>
    </w:p>
    <w:p w14:paraId="308F0B2B" w14:textId="77777777" w:rsidR="005C4CFE" w:rsidRPr="006B3C01" w:rsidRDefault="005C4CFE"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Сегізіншіден, ойконимдер, оронимдер және гидронимдер Мәшһүр Жүсіп поэзиясында кеңістік концептісін қалыптастыратын негізгі поэтикалық бірліктер ретінде көрінеді. Олар географиялық локализациямен бірге рухани, тарихи, ұлттық, мәдени және философиялық мазмұн тудырады.</w:t>
      </w:r>
    </w:p>
    <w:p w14:paraId="7AAC4D14" w14:textId="77777777" w:rsidR="005C4CFE" w:rsidRPr="006B3C01" w:rsidRDefault="005C4CFE"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Тоғызыншыдан, гидронимдер жүйесіндегі аппелятивтік-онимдік байланыс Мәшһүр Жүсіптің поэтикалық тілінде ерекше көркемдік тәсіл ретінде көрінеді. Бұл құбылыс арқылы нақты су атауы символдық, діни және метафоралық мәнге ие болып, рухани-танымдық концептке айналады.</w:t>
      </w:r>
    </w:p>
    <w:p w14:paraId="3F15FE03" w14:textId="77777777" w:rsidR="005C4CFE" w:rsidRPr="006B3C01" w:rsidRDefault="005C4CFE"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Оныншыдан, Мәшһүр Жүсіп Көпейұлының ономастикалық жүйесін талдау оның поэтикасы ұлттық мәдениет, ислам өркениеті, тарихи сана және жеке авторлық дүниетаным тоғысында қалыптасқанын дәлелдейді. Яғни ақынның ономастикалық кеңістігі – қазақ руханиятының ерекше семиотикалық моделі.</w:t>
      </w:r>
    </w:p>
    <w:p w14:paraId="49BE9BC5" w14:textId="77777777" w:rsidR="005C4CFE" w:rsidRPr="006B3C01" w:rsidRDefault="005C4CFE"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Осылайша, диссертациялық зерттеу Мәшһүр Жүсіп Көпейұлы шығармаларының ономастикалық кеңістігін лингвопоэтикалық тұрғыдан қарастырудың ғылыми тұрғыдан нәтижелі екенін көрсетті. Бұл жұмыс қазақ әдеби ономастикасының теориялық қорын толықтырады, поэтонимдерді кешенді зерттеудің әдіснамалық мүмкіндіктерін айқындайды және Мәшһүр Жүсіп Көпейұлы шығармашылығының тілдік-мәдени табиғатын жаңа қырынан тануға жол ашады.</w:t>
      </w:r>
    </w:p>
    <w:p w14:paraId="306AB6E0" w14:textId="77777777" w:rsidR="005C4CFE" w:rsidRPr="006B3C01" w:rsidRDefault="005C4CFE"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Зерттеу нәтижелерінің теориялық маңызы – көркем мәтіндегі жалқы есімдердің қызметін, олардың мәдени және когнитивтік табиғатын, поэтикалық семантикасын түсіндіруге үлес қосуында. Жұмыс әдеби ономастика, лингвопоэтика, лингвомәдениеттану, когнитивтік лингвистика салаларындағы ғылыми ізденістерге негіз бола алады.</w:t>
      </w:r>
    </w:p>
    <w:p w14:paraId="08F66ED8" w14:textId="77777777" w:rsidR="005C4CFE" w:rsidRPr="006B3C01" w:rsidRDefault="005C4CFE"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Практикалық маңызы жағынан алғанда, диссертацияда жасалған тұжырымдар мен жүйеленген тілдік материалдар қазақ әдеби ономастикасы, көркем мәтінді лингвистикалық талдау, Мәшһүр Жүсіп шығармашылығы, ұлттық мәдени кодтар, жалқы есімдердің поэтикасы бойынша арнайы курстар мен оқу құралдарын дайындауда, жоғары оқу орындарындағы дәрістер мен семинарларда пайдалануға жарамды.</w:t>
      </w:r>
    </w:p>
    <w:p w14:paraId="7107022C" w14:textId="77777777" w:rsidR="005C4CFE" w:rsidRPr="006B3C01" w:rsidRDefault="005C4CFE"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 xml:space="preserve">Алдағы уақытта бұл бағыттағы зерттеулерді бірнеше арнада жалғастыруға болады. Атап айтқанда, Мәшһүр Жүсіп шығармаларындағы этнопоэтонимдер </w:t>
      </w:r>
      <w:r w:rsidRPr="006B3C01">
        <w:rPr>
          <w:rFonts w:ascii="Times New Roman" w:eastAsia="Times New Roman" w:hAnsi="Times New Roman" w:cs="Times New Roman"/>
          <w:sz w:val="28"/>
          <w:szCs w:val="28"/>
          <w:lang w:val="kk-KZ"/>
        </w:rPr>
        <w:lastRenderedPageBreak/>
        <w:t>мен теопоэтонимдердің жеке жүйесін арнайы зерттеу; оның ономастиконын Абай, Шәкәрім, Міржақып, Мағжан сынды қазақ ойшыл-ақындарының ономастикалық жүйесімен салыстырмалы талдау; Мәшһүр Жүсіп мәтіндеріндегі прецеденттік есімдердің когнитивтік-прагматикалық моделін арнайы қарастыру; сондай-ақ ақын шығармаларының ономастикалық сөздігін түзу қазақ әдеби ономастикасының дамуына елеулі үлес қоса алады.</w:t>
      </w:r>
    </w:p>
    <w:p w14:paraId="34EB4A8C" w14:textId="77777777" w:rsidR="005C4CFE" w:rsidRPr="006B3C01" w:rsidRDefault="005C4CFE" w:rsidP="0021571A">
      <w:pPr>
        <w:spacing w:after="0" w:line="240" w:lineRule="auto"/>
        <w:ind w:firstLine="567"/>
        <w:contextualSpacing/>
        <w:jc w:val="both"/>
        <w:rPr>
          <w:rFonts w:ascii="Times New Roman" w:eastAsia="Times New Roman" w:hAnsi="Times New Roman" w:cs="Times New Roman"/>
          <w:sz w:val="28"/>
          <w:szCs w:val="28"/>
          <w:lang w:val="kk-KZ"/>
        </w:rPr>
      </w:pPr>
      <w:r w:rsidRPr="006B3C01">
        <w:rPr>
          <w:rFonts w:ascii="Times New Roman" w:eastAsia="Times New Roman" w:hAnsi="Times New Roman" w:cs="Times New Roman"/>
          <w:sz w:val="28"/>
          <w:szCs w:val="28"/>
          <w:lang w:val="kk-KZ"/>
        </w:rPr>
        <w:t>Қорытындылай келгенде, Мәшһүр Жүсіп Көпейұлы шығармаларының ономастикалық кеңістігі – қазақ халқының тарихи жады, діни-рухани танымы, мифологиялық түсінігі, ұлттық мәдени коды және авторлық дүниетанымы тоғысқан аса күрделі лингвопоэтикалық жүйе. Ақын мұрасындағы жалқы есімдер сол жүйенің тірек элементтері ретінде қызмет етіп, көркем мәтіннің ішкі әлемін ұйымдастырады, оның семантикалық тереңдігін күшейтеді, мәдени және рухани мағыналарды жинақтайды. Сондықтан Мәшһүр Жүсіп Көпейұлы шығармаларының ономастикалық кеңістігін зерттеу – тек бір ақын поэтикасын тану ғана емес, сонымен бірге қазақ руханиятының тілдік бейнесін, тарихи жадының таңбалық формаларын және ұлттық дүниетанымның көркем кодтарын тану болып табылады.</w:t>
      </w:r>
    </w:p>
    <w:p w14:paraId="142A193A" w14:textId="77777777" w:rsidR="005C4CFE" w:rsidRPr="006B3C01" w:rsidRDefault="005C4CFE" w:rsidP="0021571A">
      <w:pPr>
        <w:spacing w:after="0" w:line="240" w:lineRule="auto"/>
        <w:ind w:firstLine="567"/>
        <w:contextualSpacing/>
        <w:jc w:val="center"/>
        <w:outlineLvl w:val="2"/>
        <w:rPr>
          <w:rFonts w:ascii="Times New Roman" w:eastAsia="Times New Roman" w:hAnsi="Times New Roman" w:cs="Times New Roman"/>
          <w:b/>
          <w:bCs/>
          <w:sz w:val="28"/>
          <w:szCs w:val="28"/>
          <w:lang w:val="kk-KZ"/>
        </w:rPr>
      </w:pPr>
    </w:p>
    <w:p w14:paraId="64414391" w14:textId="77777777" w:rsidR="00DA1D7B" w:rsidRPr="006B3C01" w:rsidRDefault="00DA1D7B" w:rsidP="0021571A">
      <w:pPr>
        <w:spacing w:after="0" w:line="240" w:lineRule="auto"/>
        <w:ind w:firstLine="567"/>
        <w:contextualSpacing/>
        <w:jc w:val="center"/>
        <w:outlineLvl w:val="2"/>
        <w:rPr>
          <w:rFonts w:ascii="Times New Roman" w:eastAsia="Times New Roman" w:hAnsi="Times New Roman" w:cs="Times New Roman"/>
          <w:b/>
          <w:bCs/>
          <w:sz w:val="28"/>
          <w:szCs w:val="28"/>
          <w:lang w:val="kk-KZ"/>
        </w:rPr>
        <w:sectPr w:rsidR="00DA1D7B" w:rsidRPr="006B3C01" w:rsidSect="00E836F6">
          <w:pgSz w:w="11906" w:h="16838" w:code="9"/>
          <w:pgMar w:top="1134" w:right="567" w:bottom="1134" w:left="1701" w:header="708" w:footer="708" w:gutter="0"/>
          <w:cols w:space="708"/>
          <w:docGrid w:linePitch="360"/>
        </w:sectPr>
      </w:pPr>
    </w:p>
    <w:p w14:paraId="1BBA3678" w14:textId="71732DA9" w:rsidR="00BC6FE2" w:rsidRPr="006B3C01" w:rsidRDefault="00CC7F3C" w:rsidP="0021571A">
      <w:pPr>
        <w:spacing w:after="0" w:line="240" w:lineRule="auto"/>
        <w:jc w:val="center"/>
        <w:rPr>
          <w:rFonts w:ascii="Times New Roman" w:eastAsia="Times New Roman" w:hAnsi="Times New Roman" w:cs="Times New Roman"/>
          <w:b/>
          <w:bCs/>
          <w:sz w:val="28"/>
          <w:szCs w:val="28"/>
          <w:lang w:val="kk-KZ"/>
        </w:rPr>
      </w:pPr>
      <w:r w:rsidRPr="006B3C01">
        <w:rPr>
          <w:rFonts w:ascii="Times New Roman" w:eastAsia="Times New Roman" w:hAnsi="Times New Roman" w:cs="Times New Roman"/>
          <w:b/>
          <w:bCs/>
          <w:sz w:val="28"/>
          <w:szCs w:val="28"/>
          <w:lang w:val="kk-KZ"/>
        </w:rPr>
        <w:lastRenderedPageBreak/>
        <w:t>ПАЙДАЛАНЫЛҒАН ӘДЕБИЕТТЕР ТІЗІМІ</w:t>
      </w:r>
    </w:p>
    <w:p w14:paraId="6AAB8F39" w14:textId="77777777" w:rsidR="00CC7F3C" w:rsidRPr="006B3C01" w:rsidRDefault="00CC7F3C" w:rsidP="00670232">
      <w:pPr>
        <w:spacing w:after="0" w:line="240" w:lineRule="auto"/>
        <w:jc w:val="both"/>
        <w:rPr>
          <w:rFonts w:ascii="Times New Roman" w:eastAsia="Times New Roman" w:hAnsi="Times New Roman" w:cs="Times New Roman"/>
          <w:b/>
          <w:bCs/>
          <w:sz w:val="28"/>
          <w:szCs w:val="28"/>
          <w:lang w:val="kk-KZ"/>
        </w:rPr>
      </w:pPr>
    </w:p>
    <w:p w14:paraId="0F1E7C3C" w14:textId="77777777" w:rsidR="00BC6FE2" w:rsidRPr="006B3C01" w:rsidRDefault="00BC6FE2" w:rsidP="00670232">
      <w:pPr>
        <w:pStyle w:val="a7"/>
        <w:numPr>
          <w:ilvl w:val="0"/>
          <w:numId w:val="2"/>
        </w:numPr>
        <w:tabs>
          <w:tab w:val="left" w:pos="993"/>
        </w:tabs>
        <w:spacing w:after="0" w:line="240" w:lineRule="auto"/>
        <w:ind w:left="0" w:firstLine="567"/>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Қалиев Ғ. Тіл білімі терминдерінің түсіндірме сөздігі. – Алматы: Сөздік-Словарь, 2005. – 439 б.</w:t>
      </w:r>
    </w:p>
    <w:p w14:paraId="1F90D421" w14:textId="77777777" w:rsidR="00BC6FE2" w:rsidRPr="006B3C01" w:rsidRDefault="00BC6FE2" w:rsidP="00670232">
      <w:pPr>
        <w:pStyle w:val="a7"/>
        <w:numPr>
          <w:ilvl w:val="0"/>
          <w:numId w:val="2"/>
        </w:numPr>
        <w:tabs>
          <w:tab w:val="left" w:pos="993"/>
        </w:tabs>
        <w:spacing w:after="0" w:line="240" w:lineRule="auto"/>
        <w:ind w:left="0" w:firstLine="567"/>
        <w:jc w:val="both"/>
        <w:rPr>
          <w:rFonts w:ascii="Times New Roman" w:hAnsi="Times New Roman" w:cs="Times New Roman"/>
          <w:sz w:val="28"/>
          <w:szCs w:val="28"/>
        </w:rPr>
      </w:pPr>
      <w:r w:rsidRPr="006B3C01">
        <w:rPr>
          <w:rFonts w:ascii="Times New Roman" w:hAnsi="Times New Roman" w:cs="Times New Roman"/>
          <w:sz w:val="28"/>
          <w:szCs w:val="28"/>
        </w:rPr>
        <w:t>Маслова В.А. Когнитивная лингвистика: учебн</w:t>
      </w:r>
      <w:r w:rsidRPr="006B3C01">
        <w:rPr>
          <w:rFonts w:ascii="Times New Roman" w:hAnsi="Times New Roman" w:cs="Times New Roman"/>
          <w:sz w:val="28"/>
          <w:szCs w:val="28"/>
          <w:lang w:val="kk-KZ"/>
        </w:rPr>
        <w:t>ое</w:t>
      </w:r>
      <w:r w:rsidRPr="006B3C01">
        <w:rPr>
          <w:rFonts w:ascii="Times New Roman" w:hAnsi="Times New Roman" w:cs="Times New Roman"/>
          <w:sz w:val="28"/>
          <w:szCs w:val="28"/>
        </w:rPr>
        <w:t xml:space="preserve"> пособие. – Изд. 2-е, перер. и доп.</w:t>
      </w:r>
      <w:r w:rsidRPr="006B3C01">
        <w:rPr>
          <w:rFonts w:ascii="Times New Roman" w:hAnsi="Times New Roman" w:cs="Times New Roman"/>
          <w:sz w:val="28"/>
          <w:szCs w:val="28"/>
          <w:lang w:val="kk-KZ"/>
        </w:rPr>
        <w:t xml:space="preserve"> </w:t>
      </w:r>
      <w:r w:rsidRPr="006B3C01">
        <w:rPr>
          <w:rFonts w:ascii="Times New Roman" w:hAnsi="Times New Roman" w:cs="Times New Roman"/>
          <w:sz w:val="28"/>
          <w:szCs w:val="28"/>
        </w:rPr>
        <w:t>– Минск: ТетраСистемс, 2005. – 254 с.</w:t>
      </w:r>
    </w:p>
    <w:p w14:paraId="1226B0A9" w14:textId="77777777" w:rsidR="00BC6FE2" w:rsidRPr="006B3C01" w:rsidRDefault="00BC6FE2" w:rsidP="00670232">
      <w:pPr>
        <w:pStyle w:val="a7"/>
        <w:numPr>
          <w:ilvl w:val="0"/>
          <w:numId w:val="2"/>
        </w:numPr>
        <w:tabs>
          <w:tab w:val="left" w:pos="993"/>
        </w:tabs>
        <w:spacing w:after="0" w:line="240" w:lineRule="auto"/>
        <w:ind w:left="0" w:firstLine="567"/>
        <w:jc w:val="both"/>
        <w:rPr>
          <w:rFonts w:ascii="Times New Roman" w:hAnsi="Times New Roman" w:cs="Times New Roman"/>
          <w:sz w:val="28"/>
          <w:szCs w:val="28"/>
        </w:rPr>
      </w:pPr>
      <w:r w:rsidRPr="006B3C01">
        <w:rPr>
          <w:rFonts w:ascii="Times New Roman" w:hAnsi="Times New Roman" w:cs="Times New Roman"/>
          <w:sz w:val="28"/>
          <w:szCs w:val="28"/>
        </w:rPr>
        <w:t>Мәшһүр Ж</w:t>
      </w:r>
      <w:r w:rsidRPr="006B3C01">
        <w:rPr>
          <w:rFonts w:ascii="Times New Roman" w:hAnsi="Times New Roman" w:cs="Times New Roman"/>
          <w:sz w:val="28"/>
          <w:szCs w:val="28"/>
          <w:lang w:val="kk-KZ"/>
        </w:rPr>
        <w:t>.</w:t>
      </w:r>
      <w:r w:rsidRPr="006B3C01">
        <w:rPr>
          <w:rFonts w:ascii="Times New Roman" w:hAnsi="Times New Roman" w:cs="Times New Roman"/>
          <w:sz w:val="28"/>
          <w:szCs w:val="28"/>
        </w:rPr>
        <w:t>К. Қазақ лирикасындағы стиль және бейнелілік</w:t>
      </w:r>
      <w:r w:rsidRPr="006B3C01">
        <w:rPr>
          <w:rFonts w:ascii="Times New Roman" w:hAnsi="Times New Roman" w:cs="Times New Roman"/>
          <w:sz w:val="28"/>
          <w:szCs w:val="28"/>
          <w:lang w:val="kk-KZ"/>
        </w:rPr>
        <w:t>: монография</w:t>
      </w:r>
      <w:r w:rsidRPr="006B3C01">
        <w:rPr>
          <w:rFonts w:ascii="Times New Roman" w:hAnsi="Times New Roman" w:cs="Times New Roman"/>
          <w:sz w:val="28"/>
          <w:szCs w:val="28"/>
        </w:rPr>
        <w:t>. – Павлодар: «ЭКО» ҒӨФ, 2007. – 442 б.</w:t>
      </w:r>
    </w:p>
    <w:p w14:paraId="7153FF7C" w14:textId="77777777" w:rsidR="00BC6FE2" w:rsidRPr="006B3C01" w:rsidRDefault="00BC6FE2" w:rsidP="00670232">
      <w:pPr>
        <w:pStyle w:val="a7"/>
        <w:numPr>
          <w:ilvl w:val="0"/>
          <w:numId w:val="2"/>
        </w:numPr>
        <w:tabs>
          <w:tab w:val="left" w:pos="993"/>
        </w:tabs>
        <w:spacing w:after="0" w:line="240" w:lineRule="auto"/>
        <w:ind w:left="0" w:firstLine="567"/>
        <w:jc w:val="both"/>
        <w:rPr>
          <w:rFonts w:ascii="Times New Roman" w:hAnsi="Times New Roman" w:cs="Times New Roman"/>
          <w:sz w:val="28"/>
          <w:szCs w:val="28"/>
        </w:rPr>
      </w:pPr>
      <w:r w:rsidRPr="006B3C01">
        <w:rPr>
          <w:rFonts w:ascii="Times New Roman" w:hAnsi="Times New Roman" w:cs="Times New Roman"/>
          <w:sz w:val="28"/>
          <w:szCs w:val="28"/>
        </w:rPr>
        <w:t>Подольская Н.В. Словарь русской ономастической терминологии. – М.: Наука, 1988. – 187 с.</w:t>
      </w:r>
    </w:p>
    <w:p w14:paraId="3E7D2BD0" w14:textId="716BA887" w:rsidR="00BC6FE2" w:rsidRPr="006B3C01" w:rsidRDefault="00BC6FE2" w:rsidP="00670232">
      <w:pPr>
        <w:pStyle w:val="a7"/>
        <w:numPr>
          <w:ilvl w:val="0"/>
          <w:numId w:val="2"/>
        </w:numPr>
        <w:tabs>
          <w:tab w:val="left" w:pos="993"/>
        </w:tabs>
        <w:spacing w:after="0" w:line="240" w:lineRule="auto"/>
        <w:ind w:left="0" w:firstLine="567"/>
        <w:jc w:val="both"/>
        <w:rPr>
          <w:rFonts w:ascii="Times New Roman" w:hAnsi="Times New Roman" w:cs="Times New Roman"/>
          <w:sz w:val="28"/>
          <w:szCs w:val="28"/>
        </w:rPr>
      </w:pPr>
      <w:r w:rsidRPr="006B3C01">
        <w:rPr>
          <w:rFonts w:ascii="Times New Roman" w:hAnsi="Times New Roman" w:cs="Times New Roman"/>
          <w:sz w:val="28"/>
          <w:szCs w:val="28"/>
        </w:rPr>
        <w:t xml:space="preserve">Супрун </w:t>
      </w:r>
      <w:r w:rsidR="00670232" w:rsidRPr="006B3C01">
        <w:rPr>
          <w:rFonts w:ascii="Times New Roman" w:hAnsi="Times New Roman" w:cs="Times New Roman"/>
          <w:sz w:val="28"/>
          <w:szCs w:val="28"/>
        </w:rPr>
        <w:t>В.</w:t>
      </w:r>
      <w:r w:rsidRPr="006B3C01">
        <w:rPr>
          <w:rFonts w:ascii="Times New Roman" w:hAnsi="Times New Roman" w:cs="Times New Roman"/>
          <w:sz w:val="28"/>
          <w:szCs w:val="28"/>
        </w:rPr>
        <w:t>И. Ономастическое поле русского языка и его художественно-эстетический потенциал: монография. – Волгоград: Перемена, 2000. – 172 с.</w:t>
      </w:r>
    </w:p>
    <w:p w14:paraId="63069677" w14:textId="41D64389" w:rsidR="00BC6FE2" w:rsidRPr="006B3C01" w:rsidRDefault="00670232" w:rsidP="00670232">
      <w:pPr>
        <w:pStyle w:val="a7"/>
        <w:numPr>
          <w:ilvl w:val="0"/>
          <w:numId w:val="2"/>
        </w:numPr>
        <w:tabs>
          <w:tab w:val="left" w:pos="993"/>
        </w:tabs>
        <w:spacing w:after="0" w:line="240" w:lineRule="auto"/>
        <w:ind w:left="0" w:firstLine="567"/>
        <w:jc w:val="both"/>
        <w:rPr>
          <w:rFonts w:ascii="Times New Roman" w:hAnsi="Times New Roman" w:cs="Times New Roman"/>
          <w:sz w:val="28"/>
          <w:szCs w:val="28"/>
        </w:rPr>
      </w:pPr>
      <w:r w:rsidRPr="006B3C01">
        <w:rPr>
          <w:rFonts w:ascii="Times New Roman" w:hAnsi="Times New Roman" w:cs="Times New Roman"/>
          <w:sz w:val="28"/>
          <w:szCs w:val="28"/>
        </w:rPr>
        <w:t>Суперанская А.</w:t>
      </w:r>
      <w:r w:rsidR="00BC6FE2" w:rsidRPr="006B3C01">
        <w:rPr>
          <w:rFonts w:ascii="Times New Roman" w:hAnsi="Times New Roman" w:cs="Times New Roman"/>
          <w:sz w:val="28"/>
          <w:szCs w:val="28"/>
        </w:rPr>
        <w:t>В. Ономастика начала XXI века. – М.: Институт языкознания РАН, 2008. – 80 с.</w:t>
      </w:r>
    </w:p>
    <w:p w14:paraId="0EC72D26" w14:textId="4836AC06" w:rsidR="00BC6FE2" w:rsidRPr="006B3C01" w:rsidRDefault="00670232" w:rsidP="00670232">
      <w:pPr>
        <w:pStyle w:val="a7"/>
        <w:numPr>
          <w:ilvl w:val="0"/>
          <w:numId w:val="2"/>
        </w:numPr>
        <w:tabs>
          <w:tab w:val="left" w:pos="993"/>
        </w:tabs>
        <w:spacing w:after="0" w:line="240" w:lineRule="auto"/>
        <w:ind w:left="0" w:firstLine="567"/>
        <w:jc w:val="both"/>
        <w:rPr>
          <w:rFonts w:ascii="Times New Roman" w:hAnsi="Times New Roman" w:cs="Times New Roman"/>
          <w:sz w:val="28"/>
          <w:szCs w:val="28"/>
        </w:rPr>
      </w:pPr>
      <w:r w:rsidRPr="006B3C01">
        <w:rPr>
          <w:rFonts w:ascii="Times New Roman" w:hAnsi="Times New Roman" w:cs="Times New Roman"/>
          <w:sz w:val="28"/>
          <w:szCs w:val="28"/>
        </w:rPr>
        <w:t>Зинин С.</w:t>
      </w:r>
      <w:r w:rsidR="00BC6FE2" w:rsidRPr="006B3C01">
        <w:rPr>
          <w:rFonts w:ascii="Times New Roman" w:hAnsi="Times New Roman" w:cs="Times New Roman"/>
          <w:sz w:val="28"/>
          <w:szCs w:val="28"/>
        </w:rPr>
        <w:t>И. Введение в поэтическую ономастику // Планета имен и фамилий. http://imja.name/poehtonimy/poehtonimy.shtml (дата обращения: 04.04.2026).</w:t>
      </w:r>
    </w:p>
    <w:p w14:paraId="0A1BBD16" w14:textId="5FABA402" w:rsidR="00BC6FE2" w:rsidRPr="006B3C01" w:rsidRDefault="00670232" w:rsidP="00670232">
      <w:pPr>
        <w:pStyle w:val="a7"/>
        <w:numPr>
          <w:ilvl w:val="0"/>
          <w:numId w:val="2"/>
        </w:numPr>
        <w:tabs>
          <w:tab w:val="left" w:pos="993"/>
        </w:tabs>
        <w:spacing w:after="0" w:line="240" w:lineRule="auto"/>
        <w:ind w:left="0" w:firstLine="567"/>
        <w:jc w:val="both"/>
        <w:rPr>
          <w:rFonts w:ascii="Times New Roman" w:hAnsi="Times New Roman" w:cs="Times New Roman"/>
          <w:sz w:val="28"/>
          <w:szCs w:val="28"/>
        </w:rPr>
      </w:pPr>
      <w:r w:rsidRPr="006B3C01">
        <w:rPr>
          <w:rFonts w:ascii="Times New Roman" w:hAnsi="Times New Roman" w:cs="Times New Roman"/>
          <w:sz w:val="28"/>
          <w:szCs w:val="28"/>
        </w:rPr>
        <w:t>Суперанская А.</w:t>
      </w:r>
      <w:r w:rsidR="00BC6FE2" w:rsidRPr="006B3C01">
        <w:rPr>
          <w:rFonts w:ascii="Times New Roman" w:hAnsi="Times New Roman" w:cs="Times New Roman"/>
          <w:sz w:val="28"/>
          <w:szCs w:val="28"/>
        </w:rPr>
        <w:t>В. Ономастика: теория и практика. – М.: Просвещение, 1986. – 192 с.</w:t>
      </w:r>
    </w:p>
    <w:p w14:paraId="6531A3E5" w14:textId="1927E784" w:rsidR="00BC6FE2" w:rsidRPr="006B3C01" w:rsidRDefault="00670232" w:rsidP="00670232">
      <w:pPr>
        <w:pStyle w:val="a7"/>
        <w:numPr>
          <w:ilvl w:val="0"/>
          <w:numId w:val="2"/>
        </w:numPr>
        <w:tabs>
          <w:tab w:val="left" w:pos="993"/>
        </w:tabs>
        <w:spacing w:after="0" w:line="240" w:lineRule="auto"/>
        <w:ind w:left="0" w:firstLine="567"/>
        <w:jc w:val="both"/>
        <w:rPr>
          <w:rFonts w:ascii="Times New Roman" w:hAnsi="Times New Roman" w:cs="Times New Roman"/>
          <w:sz w:val="28"/>
          <w:szCs w:val="28"/>
        </w:rPr>
      </w:pPr>
      <w:r w:rsidRPr="006B3C01">
        <w:rPr>
          <w:rFonts w:ascii="Times New Roman" w:hAnsi="Times New Roman" w:cs="Times New Roman"/>
          <w:sz w:val="28"/>
          <w:szCs w:val="28"/>
        </w:rPr>
        <w:t>Карпенко Ю.</w:t>
      </w:r>
      <w:r w:rsidR="00BC6FE2" w:rsidRPr="006B3C01">
        <w:rPr>
          <w:rFonts w:ascii="Times New Roman" w:hAnsi="Times New Roman" w:cs="Times New Roman"/>
          <w:sz w:val="28"/>
          <w:szCs w:val="28"/>
        </w:rPr>
        <w:t>А. Специфика ономастики. Русская ономастика.</w:t>
      </w:r>
      <w:r w:rsidR="00BC6FE2" w:rsidRPr="006B3C01">
        <w:rPr>
          <w:rFonts w:ascii="Times New Roman" w:hAnsi="Times New Roman" w:cs="Times New Roman"/>
          <w:sz w:val="28"/>
          <w:szCs w:val="28"/>
          <w:lang w:val="kk-KZ"/>
        </w:rPr>
        <w:t xml:space="preserve"> </w:t>
      </w:r>
      <w:r w:rsidR="00BC6FE2" w:rsidRPr="006B3C01">
        <w:rPr>
          <w:rFonts w:ascii="Times New Roman" w:hAnsi="Times New Roman" w:cs="Times New Roman"/>
          <w:sz w:val="28"/>
          <w:szCs w:val="28"/>
        </w:rPr>
        <w:t>– СПб.: Питер, 2011. – 95 с.</w:t>
      </w:r>
    </w:p>
    <w:p w14:paraId="3C697D28" w14:textId="77777777" w:rsidR="00BC6FE2" w:rsidRPr="006B3C01" w:rsidRDefault="00BC6FE2" w:rsidP="00670232">
      <w:pPr>
        <w:pStyle w:val="a7"/>
        <w:numPr>
          <w:ilvl w:val="0"/>
          <w:numId w:val="2"/>
        </w:numPr>
        <w:tabs>
          <w:tab w:val="left" w:pos="993"/>
        </w:tabs>
        <w:spacing w:after="0" w:line="240" w:lineRule="auto"/>
        <w:ind w:left="0" w:firstLine="567"/>
        <w:jc w:val="both"/>
        <w:rPr>
          <w:rFonts w:ascii="Times New Roman" w:hAnsi="Times New Roman" w:cs="Times New Roman"/>
          <w:sz w:val="28"/>
          <w:szCs w:val="28"/>
        </w:rPr>
      </w:pPr>
      <w:r w:rsidRPr="006B3C01">
        <w:rPr>
          <w:rFonts w:ascii="Times New Roman" w:hAnsi="Times New Roman" w:cs="Times New Roman"/>
          <w:sz w:val="28"/>
          <w:szCs w:val="28"/>
        </w:rPr>
        <w:t xml:space="preserve">Манкеева Ж. А. Қазақ тіліндегі этномәдени атаулардың танымдық негіздері. – Алматы: Жібек жолы, 2008. – 356 б. </w:t>
      </w:r>
    </w:p>
    <w:p w14:paraId="35F32FC3" w14:textId="75B3A1B2" w:rsidR="00BC6FE2" w:rsidRPr="006B3C01" w:rsidRDefault="00670232" w:rsidP="00670232">
      <w:pPr>
        <w:pStyle w:val="a7"/>
        <w:numPr>
          <w:ilvl w:val="0"/>
          <w:numId w:val="2"/>
        </w:numPr>
        <w:tabs>
          <w:tab w:val="left" w:pos="993"/>
        </w:tabs>
        <w:spacing w:after="0" w:line="240" w:lineRule="auto"/>
        <w:ind w:left="0" w:firstLine="567"/>
        <w:jc w:val="both"/>
        <w:rPr>
          <w:rFonts w:ascii="Times New Roman" w:hAnsi="Times New Roman" w:cs="Times New Roman"/>
          <w:sz w:val="28"/>
          <w:szCs w:val="28"/>
        </w:rPr>
      </w:pPr>
      <w:r w:rsidRPr="006B3C01">
        <w:rPr>
          <w:rFonts w:ascii="Times New Roman" w:hAnsi="Times New Roman" w:cs="Times New Roman"/>
          <w:sz w:val="28"/>
          <w:szCs w:val="28"/>
        </w:rPr>
        <w:t>Мадиева Г.</w:t>
      </w:r>
      <w:r w:rsidR="00BC6FE2" w:rsidRPr="006B3C01">
        <w:rPr>
          <w:rFonts w:ascii="Times New Roman" w:hAnsi="Times New Roman" w:cs="Times New Roman"/>
          <w:sz w:val="28"/>
          <w:szCs w:val="28"/>
        </w:rPr>
        <w:t>Б.,</w:t>
      </w:r>
      <w:r w:rsidRPr="006B3C01">
        <w:rPr>
          <w:rFonts w:ascii="Times New Roman" w:hAnsi="Times New Roman" w:cs="Times New Roman"/>
          <w:sz w:val="28"/>
          <w:szCs w:val="28"/>
        </w:rPr>
        <w:t xml:space="preserve"> Иманбердиева С.Қ., Мадиева Д.</w:t>
      </w:r>
      <w:r w:rsidR="00BC6FE2" w:rsidRPr="006B3C01">
        <w:rPr>
          <w:rFonts w:ascii="Times New Roman" w:hAnsi="Times New Roman" w:cs="Times New Roman"/>
          <w:sz w:val="28"/>
          <w:szCs w:val="28"/>
        </w:rPr>
        <w:t>Б. Ономастика: теориясы мен практикасы: оқу құралы. – Алматы: Қазақ университеті, 2016. – 192 б.</w:t>
      </w:r>
    </w:p>
    <w:p w14:paraId="4D7C2993" w14:textId="77777777" w:rsidR="00BC6FE2" w:rsidRPr="006B3C01" w:rsidRDefault="00BC6FE2" w:rsidP="00670232">
      <w:pPr>
        <w:pStyle w:val="a7"/>
        <w:numPr>
          <w:ilvl w:val="0"/>
          <w:numId w:val="2"/>
        </w:numPr>
        <w:tabs>
          <w:tab w:val="left" w:pos="993"/>
        </w:tabs>
        <w:spacing w:after="0" w:line="240" w:lineRule="auto"/>
        <w:ind w:left="0" w:firstLine="567"/>
        <w:jc w:val="both"/>
        <w:rPr>
          <w:rFonts w:ascii="Times New Roman" w:hAnsi="Times New Roman" w:cs="Times New Roman"/>
          <w:sz w:val="28"/>
          <w:szCs w:val="28"/>
        </w:rPr>
      </w:pPr>
      <w:r w:rsidRPr="006B3C01">
        <w:rPr>
          <w:rFonts w:ascii="Times New Roman" w:hAnsi="Times New Roman" w:cs="Times New Roman"/>
          <w:sz w:val="28"/>
          <w:szCs w:val="28"/>
        </w:rPr>
        <w:t xml:space="preserve">Қондыбай С. Арғықазақ мифологиясы. – Алматы: Атамұра, 2004. – 352 б. </w:t>
      </w:r>
    </w:p>
    <w:p w14:paraId="2F53CF29" w14:textId="77777777" w:rsidR="00BC6FE2" w:rsidRPr="006B3C01" w:rsidRDefault="00BC6FE2" w:rsidP="00670232">
      <w:pPr>
        <w:pStyle w:val="a7"/>
        <w:numPr>
          <w:ilvl w:val="0"/>
          <w:numId w:val="2"/>
        </w:numPr>
        <w:tabs>
          <w:tab w:val="left" w:pos="993"/>
        </w:tabs>
        <w:spacing w:after="0" w:line="240" w:lineRule="auto"/>
        <w:ind w:left="0" w:firstLine="567"/>
        <w:jc w:val="both"/>
        <w:rPr>
          <w:rFonts w:ascii="Times New Roman" w:hAnsi="Times New Roman" w:cs="Times New Roman"/>
          <w:sz w:val="28"/>
          <w:szCs w:val="28"/>
        </w:rPr>
      </w:pPr>
      <w:r w:rsidRPr="006B3C01">
        <w:rPr>
          <w:rFonts w:ascii="Times New Roman" w:hAnsi="Times New Roman" w:cs="Times New Roman"/>
          <w:sz w:val="28"/>
          <w:szCs w:val="28"/>
        </w:rPr>
        <w:t>Бияров Б. Қазақ топонимдерінің типтік үлгілері. – Алматы: Жібек жолы, 2005. – 259 б.</w:t>
      </w:r>
    </w:p>
    <w:p w14:paraId="3D3F1ACE" w14:textId="77777777" w:rsidR="00BC6FE2" w:rsidRPr="006B3C01" w:rsidRDefault="00BC6FE2" w:rsidP="00670232">
      <w:pPr>
        <w:pStyle w:val="a7"/>
        <w:numPr>
          <w:ilvl w:val="0"/>
          <w:numId w:val="2"/>
        </w:numPr>
        <w:tabs>
          <w:tab w:val="left" w:pos="993"/>
        </w:tabs>
        <w:spacing w:after="0" w:line="240" w:lineRule="auto"/>
        <w:ind w:left="0" w:firstLine="567"/>
        <w:jc w:val="both"/>
        <w:rPr>
          <w:rFonts w:ascii="Times New Roman" w:hAnsi="Times New Roman" w:cs="Times New Roman"/>
          <w:sz w:val="28"/>
          <w:szCs w:val="28"/>
        </w:rPr>
      </w:pPr>
      <w:r w:rsidRPr="006B3C01">
        <w:rPr>
          <w:rFonts w:ascii="Times New Roman" w:hAnsi="Times New Roman" w:cs="Times New Roman"/>
          <w:sz w:val="28"/>
          <w:szCs w:val="28"/>
        </w:rPr>
        <w:t>Иманбердиева С. Тарихи ономастикалық кеңістік (Х-ХІ</w:t>
      </w:r>
      <w:r w:rsidRPr="006B3C01">
        <w:rPr>
          <w:rFonts w:ascii="Times New Roman" w:hAnsi="Times New Roman" w:cs="Times New Roman"/>
          <w:sz w:val="28"/>
          <w:szCs w:val="28"/>
          <w:lang w:val="en-US"/>
        </w:rPr>
        <w:t>Y</w:t>
      </w:r>
      <w:r w:rsidRPr="006B3C01">
        <w:rPr>
          <w:rFonts w:ascii="Times New Roman" w:hAnsi="Times New Roman" w:cs="Times New Roman"/>
          <w:sz w:val="28"/>
          <w:szCs w:val="28"/>
        </w:rPr>
        <w:t xml:space="preserve"> ғғ. Түркі жазба ескерткіштері негізінде). – Алматы: Сөздік-Словарь, 2010. – 378 б. </w:t>
      </w:r>
    </w:p>
    <w:p w14:paraId="38F4328B" w14:textId="01FAA780" w:rsidR="00BC6FE2" w:rsidRPr="006B3C01" w:rsidRDefault="00670232" w:rsidP="00670232">
      <w:pPr>
        <w:pStyle w:val="a7"/>
        <w:numPr>
          <w:ilvl w:val="0"/>
          <w:numId w:val="2"/>
        </w:numPr>
        <w:tabs>
          <w:tab w:val="left" w:pos="993"/>
        </w:tabs>
        <w:spacing w:after="0" w:line="240" w:lineRule="auto"/>
        <w:ind w:left="0" w:firstLine="567"/>
        <w:jc w:val="both"/>
        <w:rPr>
          <w:rFonts w:ascii="Times New Roman" w:hAnsi="Times New Roman" w:cs="Times New Roman"/>
          <w:sz w:val="28"/>
          <w:szCs w:val="28"/>
        </w:rPr>
      </w:pPr>
      <w:r w:rsidRPr="006B3C01">
        <w:rPr>
          <w:rFonts w:ascii="Times New Roman" w:hAnsi="Times New Roman" w:cs="Times New Roman"/>
          <w:sz w:val="28"/>
          <w:szCs w:val="28"/>
        </w:rPr>
        <w:t>Иманбердиева С.</w:t>
      </w:r>
      <w:r w:rsidR="00BC6FE2" w:rsidRPr="006B3C01">
        <w:rPr>
          <w:rFonts w:ascii="Times New Roman" w:hAnsi="Times New Roman" w:cs="Times New Roman"/>
          <w:sz w:val="28"/>
          <w:szCs w:val="28"/>
        </w:rPr>
        <w:t xml:space="preserve">Қ. Қала ономастикасының кейбір мәселелері. – Алматы: 1С-Сервис, 2004. – 136 б. </w:t>
      </w:r>
    </w:p>
    <w:p w14:paraId="0B43D2F2" w14:textId="12A53C9C" w:rsidR="00BC6FE2" w:rsidRPr="006B3C01" w:rsidRDefault="00670232" w:rsidP="00670232">
      <w:pPr>
        <w:pStyle w:val="a7"/>
        <w:numPr>
          <w:ilvl w:val="0"/>
          <w:numId w:val="2"/>
        </w:numPr>
        <w:tabs>
          <w:tab w:val="left" w:pos="993"/>
        </w:tabs>
        <w:spacing w:after="0" w:line="240" w:lineRule="auto"/>
        <w:ind w:left="0" w:firstLine="567"/>
        <w:jc w:val="both"/>
        <w:rPr>
          <w:rFonts w:ascii="Times New Roman" w:hAnsi="Times New Roman" w:cs="Times New Roman"/>
          <w:sz w:val="28"/>
          <w:szCs w:val="28"/>
        </w:rPr>
      </w:pPr>
      <w:r w:rsidRPr="006B3C01">
        <w:rPr>
          <w:rFonts w:ascii="Times New Roman" w:hAnsi="Times New Roman" w:cs="Times New Roman"/>
          <w:sz w:val="28"/>
          <w:szCs w:val="28"/>
        </w:rPr>
        <w:t>Иманбердиева С.</w:t>
      </w:r>
      <w:r w:rsidR="00BC6FE2" w:rsidRPr="006B3C01">
        <w:rPr>
          <w:rFonts w:ascii="Times New Roman" w:hAnsi="Times New Roman" w:cs="Times New Roman"/>
          <w:sz w:val="28"/>
          <w:szCs w:val="28"/>
        </w:rPr>
        <w:t xml:space="preserve">Қ. Прецедентные топонимы Великого Шелкового пути // Вестник Евразийского гуманитарного института. – 2022. – № 3. – С. 48–55. </w:t>
      </w:r>
    </w:p>
    <w:p w14:paraId="4400363A" w14:textId="0A920998" w:rsidR="00BC6FE2" w:rsidRPr="006B3C01" w:rsidRDefault="00BC6FE2" w:rsidP="00670232">
      <w:pPr>
        <w:pStyle w:val="a7"/>
        <w:numPr>
          <w:ilvl w:val="0"/>
          <w:numId w:val="2"/>
        </w:numPr>
        <w:tabs>
          <w:tab w:val="left" w:pos="993"/>
        </w:tabs>
        <w:spacing w:after="0" w:line="240" w:lineRule="auto"/>
        <w:ind w:left="0" w:firstLine="567"/>
        <w:jc w:val="both"/>
        <w:rPr>
          <w:rFonts w:ascii="Times New Roman" w:hAnsi="Times New Roman" w:cs="Times New Roman"/>
          <w:sz w:val="28"/>
          <w:szCs w:val="28"/>
        </w:rPr>
      </w:pPr>
      <w:r w:rsidRPr="006B3C01">
        <w:rPr>
          <w:rFonts w:ascii="Times New Roman" w:hAnsi="Times New Roman" w:cs="Times New Roman"/>
          <w:sz w:val="28"/>
          <w:szCs w:val="28"/>
        </w:rPr>
        <w:t>Әзімжанова</w:t>
      </w:r>
      <w:r w:rsidR="00670232" w:rsidRPr="006B3C01">
        <w:rPr>
          <w:rFonts w:ascii="Times New Roman" w:hAnsi="Times New Roman" w:cs="Times New Roman"/>
          <w:sz w:val="28"/>
          <w:szCs w:val="28"/>
        </w:rPr>
        <w:t xml:space="preserve"> Г.</w:t>
      </w:r>
      <w:r w:rsidRPr="006B3C01">
        <w:rPr>
          <w:rFonts w:ascii="Times New Roman" w:hAnsi="Times New Roman" w:cs="Times New Roman"/>
          <w:sz w:val="28"/>
          <w:szCs w:val="28"/>
        </w:rPr>
        <w:t>М. Ономастикалық кеңістіктегі этномәдени атаулар (қазақ тілінің материалдары негізінде). – Алматы: Ғылым, 2003. – 240 б.</w:t>
      </w:r>
      <w:r w:rsidRPr="006B3C01">
        <w:rPr>
          <w:rFonts w:ascii="Times New Roman" w:eastAsia="Times New Roman" w:hAnsi="Times New Roman" w:cs="Times New Roman"/>
          <w:sz w:val="28"/>
          <w:szCs w:val="28"/>
          <w:highlight w:val="yellow"/>
          <w:lang w:val="kk-KZ" w:eastAsia="ru-RU"/>
        </w:rPr>
        <w:t xml:space="preserve"> </w:t>
      </w:r>
    </w:p>
    <w:p w14:paraId="572D1E45" w14:textId="5AD63C40" w:rsidR="00BC6FE2" w:rsidRPr="006B3C01" w:rsidRDefault="00670232" w:rsidP="00670232">
      <w:pPr>
        <w:pStyle w:val="a7"/>
        <w:numPr>
          <w:ilvl w:val="0"/>
          <w:numId w:val="2"/>
        </w:numPr>
        <w:tabs>
          <w:tab w:val="left" w:pos="993"/>
        </w:tabs>
        <w:spacing w:after="0" w:line="240" w:lineRule="auto"/>
        <w:ind w:left="0" w:firstLine="567"/>
        <w:jc w:val="both"/>
        <w:rPr>
          <w:rFonts w:ascii="Times New Roman" w:hAnsi="Times New Roman" w:cs="Times New Roman"/>
          <w:sz w:val="28"/>
          <w:szCs w:val="28"/>
        </w:rPr>
      </w:pPr>
      <w:r w:rsidRPr="006B3C01">
        <w:rPr>
          <w:rFonts w:ascii="Times New Roman" w:hAnsi="Times New Roman" w:cs="Times New Roman"/>
          <w:sz w:val="28"/>
          <w:szCs w:val="28"/>
        </w:rPr>
        <w:t>Топоров В.</w:t>
      </w:r>
      <w:r w:rsidR="00BC6FE2" w:rsidRPr="006B3C01">
        <w:rPr>
          <w:rFonts w:ascii="Times New Roman" w:hAnsi="Times New Roman" w:cs="Times New Roman"/>
          <w:sz w:val="28"/>
          <w:szCs w:val="28"/>
        </w:rPr>
        <w:t xml:space="preserve">Н. «Скрытое» имя в русской поэзии. Имя: Семантическая аура. – М.: Языки славянских культур, 2007. – 118 </w:t>
      </w:r>
      <w:r w:rsidR="00BC6FE2" w:rsidRPr="006B3C01">
        <w:rPr>
          <w:rFonts w:ascii="Times New Roman" w:hAnsi="Times New Roman" w:cs="Times New Roman"/>
          <w:sz w:val="28"/>
          <w:szCs w:val="28"/>
          <w:lang w:val="kk-KZ"/>
        </w:rPr>
        <w:t>с</w:t>
      </w:r>
      <w:r w:rsidR="00BC6FE2" w:rsidRPr="006B3C01">
        <w:rPr>
          <w:rFonts w:ascii="Times New Roman" w:hAnsi="Times New Roman" w:cs="Times New Roman"/>
          <w:sz w:val="28"/>
          <w:szCs w:val="28"/>
        </w:rPr>
        <w:t xml:space="preserve">. </w:t>
      </w:r>
    </w:p>
    <w:p w14:paraId="78EF16AD" w14:textId="6812F294" w:rsidR="00BC6FE2" w:rsidRPr="006B3C01" w:rsidRDefault="00670232" w:rsidP="00670232">
      <w:pPr>
        <w:pStyle w:val="a7"/>
        <w:numPr>
          <w:ilvl w:val="0"/>
          <w:numId w:val="2"/>
        </w:numPr>
        <w:tabs>
          <w:tab w:val="left" w:pos="993"/>
        </w:tabs>
        <w:spacing w:after="0" w:line="240" w:lineRule="auto"/>
        <w:ind w:left="0" w:firstLine="567"/>
        <w:jc w:val="both"/>
        <w:rPr>
          <w:rFonts w:ascii="Times New Roman" w:hAnsi="Times New Roman" w:cs="Times New Roman"/>
          <w:sz w:val="28"/>
          <w:szCs w:val="28"/>
        </w:rPr>
      </w:pPr>
      <w:r w:rsidRPr="006B3C01">
        <w:rPr>
          <w:rFonts w:ascii="Times New Roman" w:hAnsi="Times New Roman" w:cs="Times New Roman"/>
          <w:sz w:val="28"/>
          <w:szCs w:val="28"/>
        </w:rPr>
        <w:t>Зинин С.</w:t>
      </w:r>
      <w:r w:rsidR="00BC6FE2" w:rsidRPr="006B3C01">
        <w:rPr>
          <w:rFonts w:ascii="Times New Roman" w:hAnsi="Times New Roman" w:cs="Times New Roman"/>
          <w:sz w:val="28"/>
          <w:szCs w:val="28"/>
        </w:rPr>
        <w:t>И. Из истории лексикографирования собственных имен</w:t>
      </w:r>
      <w:r w:rsidR="00BC6FE2" w:rsidRPr="006B3C01">
        <w:rPr>
          <w:rFonts w:ascii="Times New Roman" w:hAnsi="Times New Roman" w:cs="Times New Roman"/>
          <w:sz w:val="28"/>
          <w:szCs w:val="28"/>
          <w:lang w:val="kk-KZ"/>
        </w:rPr>
        <w:t xml:space="preserve"> </w:t>
      </w:r>
      <w:r w:rsidR="00BC6FE2" w:rsidRPr="006B3C01">
        <w:rPr>
          <w:rFonts w:ascii="Times New Roman" w:hAnsi="Times New Roman" w:cs="Times New Roman"/>
          <w:sz w:val="28"/>
          <w:szCs w:val="28"/>
        </w:rPr>
        <w:t>художественной литературы</w:t>
      </w:r>
      <w:r w:rsidR="00BC6FE2" w:rsidRPr="006B3C01">
        <w:rPr>
          <w:rFonts w:ascii="Times New Roman" w:hAnsi="Times New Roman" w:cs="Times New Roman"/>
          <w:sz w:val="28"/>
          <w:szCs w:val="28"/>
          <w:lang w:val="kk-KZ"/>
        </w:rPr>
        <w:t xml:space="preserve"> // </w:t>
      </w:r>
      <w:r w:rsidR="00BC6FE2" w:rsidRPr="006B3C01">
        <w:rPr>
          <w:rFonts w:ascii="Times New Roman" w:hAnsi="Times New Roman" w:cs="Times New Roman"/>
          <w:sz w:val="28"/>
          <w:szCs w:val="28"/>
          <w:shd w:val="clear" w:color="auto" w:fill="FFFFFF"/>
        </w:rPr>
        <w:t>Научные труды </w:t>
      </w:r>
      <w:r w:rsidR="00BC6FE2" w:rsidRPr="006B3C01">
        <w:rPr>
          <w:rFonts w:ascii="Times New Roman" w:hAnsi="Times New Roman" w:cs="Times New Roman"/>
          <w:bCs/>
          <w:sz w:val="28"/>
          <w:szCs w:val="28"/>
          <w:shd w:val="clear" w:color="auto" w:fill="FFFFFF"/>
        </w:rPr>
        <w:t>ТашГУ</w:t>
      </w:r>
      <w:r w:rsidR="00BC6FE2" w:rsidRPr="006B3C01">
        <w:rPr>
          <w:rFonts w:ascii="Times New Roman" w:hAnsi="Times New Roman" w:cs="Times New Roman"/>
          <w:sz w:val="28"/>
          <w:szCs w:val="28"/>
        </w:rPr>
        <w:t>. – Ташкент, 1980. – №629. – С. 83–89.</w:t>
      </w:r>
      <w:r w:rsidR="00BC6FE2" w:rsidRPr="006B3C01">
        <w:rPr>
          <w:rFonts w:ascii="Times New Roman" w:eastAsia="Times New Roman" w:hAnsi="Times New Roman" w:cs="Times New Roman"/>
          <w:sz w:val="28"/>
          <w:szCs w:val="28"/>
          <w:highlight w:val="yellow"/>
          <w:lang w:val="kk-KZ" w:eastAsia="ru-RU"/>
        </w:rPr>
        <w:t xml:space="preserve"> </w:t>
      </w:r>
    </w:p>
    <w:p w14:paraId="0745F458" w14:textId="363B8CA5" w:rsidR="00BC6FE2" w:rsidRPr="006B3C01" w:rsidRDefault="00670232" w:rsidP="00670232">
      <w:pPr>
        <w:pStyle w:val="a7"/>
        <w:numPr>
          <w:ilvl w:val="0"/>
          <w:numId w:val="2"/>
        </w:numPr>
        <w:tabs>
          <w:tab w:val="left" w:pos="993"/>
        </w:tabs>
        <w:spacing w:after="0" w:line="240" w:lineRule="auto"/>
        <w:ind w:left="0" w:firstLine="567"/>
        <w:jc w:val="both"/>
        <w:rPr>
          <w:rFonts w:ascii="Times New Roman" w:hAnsi="Times New Roman" w:cs="Times New Roman"/>
          <w:sz w:val="28"/>
          <w:szCs w:val="28"/>
        </w:rPr>
      </w:pPr>
      <w:r w:rsidRPr="006B3C01">
        <w:rPr>
          <w:rFonts w:ascii="Times New Roman" w:hAnsi="Times New Roman" w:cs="Times New Roman"/>
          <w:sz w:val="28"/>
          <w:szCs w:val="28"/>
        </w:rPr>
        <w:lastRenderedPageBreak/>
        <w:t>Горбачёва О.</w:t>
      </w:r>
      <w:r w:rsidR="00BC6FE2" w:rsidRPr="006B3C01">
        <w:rPr>
          <w:rFonts w:ascii="Times New Roman" w:hAnsi="Times New Roman" w:cs="Times New Roman"/>
          <w:sz w:val="28"/>
          <w:szCs w:val="28"/>
        </w:rPr>
        <w:t>Г. Ономастическое пространство русских народных и авторских сказок: дис. … канд. филол. наук: 10.02.01</w:t>
      </w:r>
      <w:r w:rsidR="00BC6FE2" w:rsidRPr="006B3C01">
        <w:rPr>
          <w:rFonts w:ascii="Times New Roman" w:hAnsi="Times New Roman" w:cs="Times New Roman"/>
          <w:sz w:val="28"/>
          <w:szCs w:val="28"/>
          <w:lang w:val="kk-KZ"/>
        </w:rPr>
        <w:t xml:space="preserve"> / </w:t>
      </w:r>
      <w:r w:rsidR="00BC6FE2" w:rsidRPr="006B3C01">
        <w:rPr>
          <w:rStyle w:val="fontstyle01"/>
          <w:rFonts w:ascii="Times New Roman" w:hAnsi="Times New Roman" w:cs="Times New Roman"/>
          <w:color w:val="auto"/>
          <w:sz w:val="28"/>
          <w:szCs w:val="28"/>
        </w:rPr>
        <w:t>Брянский государственный университет имени академика И. Г Петровского</w:t>
      </w:r>
      <w:r w:rsidR="00BC6FE2" w:rsidRPr="006B3C01">
        <w:rPr>
          <w:rFonts w:ascii="Times New Roman" w:hAnsi="Times New Roman" w:cs="Times New Roman"/>
          <w:sz w:val="28"/>
          <w:szCs w:val="28"/>
        </w:rPr>
        <w:t>. – Брянск, 2008. – 272 с.</w:t>
      </w:r>
    </w:p>
    <w:p w14:paraId="21BB936F" w14:textId="6E2659CF" w:rsidR="00BC6FE2" w:rsidRPr="006B3C01" w:rsidRDefault="00670232" w:rsidP="00670232">
      <w:pPr>
        <w:pStyle w:val="a7"/>
        <w:numPr>
          <w:ilvl w:val="0"/>
          <w:numId w:val="2"/>
        </w:numPr>
        <w:tabs>
          <w:tab w:val="left" w:pos="993"/>
        </w:tabs>
        <w:spacing w:after="0" w:line="240" w:lineRule="auto"/>
        <w:ind w:left="0" w:firstLine="567"/>
        <w:jc w:val="both"/>
        <w:rPr>
          <w:rFonts w:ascii="Times New Roman" w:hAnsi="Times New Roman" w:cs="Times New Roman"/>
          <w:sz w:val="28"/>
          <w:szCs w:val="28"/>
        </w:rPr>
      </w:pPr>
      <w:r w:rsidRPr="006B3C01">
        <w:rPr>
          <w:rFonts w:ascii="Times New Roman" w:hAnsi="Times New Roman" w:cs="Times New Roman"/>
          <w:sz w:val="28"/>
          <w:szCs w:val="28"/>
        </w:rPr>
        <w:t>Фомин А.</w:t>
      </w:r>
      <w:r w:rsidR="00BC6FE2" w:rsidRPr="006B3C01">
        <w:rPr>
          <w:rFonts w:ascii="Times New Roman" w:hAnsi="Times New Roman" w:cs="Times New Roman"/>
          <w:sz w:val="28"/>
          <w:szCs w:val="28"/>
        </w:rPr>
        <w:t>А. О различии лингвистического и литературоведческого подходов в исследованиях по литературной ономастике // Этнолингвистика. Ономастика. Этимология: матер, междунар. науч. конф. – Екатеринбург: Изд-во Урал. ун-та, 2009. – С. 271–273.</w:t>
      </w:r>
    </w:p>
    <w:p w14:paraId="3413DD65" w14:textId="0A0545BD" w:rsidR="00BC6FE2" w:rsidRPr="006B3C01" w:rsidRDefault="00670232" w:rsidP="00670232">
      <w:pPr>
        <w:pStyle w:val="a7"/>
        <w:numPr>
          <w:ilvl w:val="0"/>
          <w:numId w:val="2"/>
        </w:numPr>
        <w:tabs>
          <w:tab w:val="left" w:pos="993"/>
        </w:tabs>
        <w:spacing w:after="0" w:line="240" w:lineRule="auto"/>
        <w:ind w:left="0" w:firstLine="567"/>
        <w:jc w:val="both"/>
        <w:rPr>
          <w:rFonts w:ascii="Times New Roman" w:hAnsi="Times New Roman" w:cs="Times New Roman"/>
          <w:sz w:val="28"/>
          <w:szCs w:val="28"/>
        </w:rPr>
      </w:pPr>
      <w:r w:rsidRPr="006B3C01">
        <w:rPr>
          <w:rFonts w:ascii="Times New Roman" w:hAnsi="Times New Roman" w:cs="Times New Roman"/>
          <w:sz w:val="28"/>
          <w:szCs w:val="28"/>
        </w:rPr>
        <w:t>Суперанская А.</w:t>
      </w:r>
      <w:r w:rsidR="00BC6FE2" w:rsidRPr="006B3C01">
        <w:rPr>
          <w:rFonts w:ascii="Times New Roman" w:hAnsi="Times New Roman" w:cs="Times New Roman"/>
          <w:sz w:val="28"/>
          <w:szCs w:val="28"/>
        </w:rPr>
        <w:t>В. Общая теория имени собственного. – М.: Наука, 1973. – 366 с.</w:t>
      </w:r>
    </w:p>
    <w:p w14:paraId="79213DE2" w14:textId="4CC64D53" w:rsidR="00BC6FE2" w:rsidRPr="006B3C01" w:rsidRDefault="00670232" w:rsidP="00670232">
      <w:pPr>
        <w:pStyle w:val="a7"/>
        <w:numPr>
          <w:ilvl w:val="0"/>
          <w:numId w:val="2"/>
        </w:numPr>
        <w:tabs>
          <w:tab w:val="left" w:pos="993"/>
        </w:tabs>
        <w:spacing w:after="0" w:line="240" w:lineRule="auto"/>
        <w:ind w:left="0" w:firstLine="567"/>
        <w:jc w:val="both"/>
        <w:rPr>
          <w:rFonts w:ascii="Times New Roman" w:hAnsi="Times New Roman" w:cs="Times New Roman"/>
          <w:sz w:val="28"/>
          <w:szCs w:val="28"/>
        </w:rPr>
      </w:pPr>
      <w:r w:rsidRPr="006B3C01">
        <w:rPr>
          <w:rFonts w:ascii="Times New Roman" w:hAnsi="Times New Roman" w:cs="Times New Roman"/>
          <w:sz w:val="28"/>
          <w:szCs w:val="28"/>
        </w:rPr>
        <w:t>Виноградов В.</w:t>
      </w:r>
      <w:r w:rsidR="00BC6FE2" w:rsidRPr="006B3C01">
        <w:rPr>
          <w:rFonts w:ascii="Times New Roman" w:hAnsi="Times New Roman" w:cs="Times New Roman"/>
          <w:sz w:val="28"/>
          <w:szCs w:val="28"/>
        </w:rPr>
        <w:t>В. Стиль Пушкина. – М.: ГИХЛ, 1941. – 620 с.</w:t>
      </w:r>
    </w:p>
    <w:p w14:paraId="0B501146" w14:textId="5936543E" w:rsidR="00BC6FE2" w:rsidRPr="006B3C01" w:rsidRDefault="00670232" w:rsidP="00670232">
      <w:pPr>
        <w:pStyle w:val="a7"/>
        <w:numPr>
          <w:ilvl w:val="0"/>
          <w:numId w:val="2"/>
        </w:numPr>
        <w:tabs>
          <w:tab w:val="left" w:pos="993"/>
        </w:tabs>
        <w:spacing w:after="0" w:line="240" w:lineRule="auto"/>
        <w:ind w:left="0" w:firstLine="567"/>
        <w:jc w:val="both"/>
        <w:rPr>
          <w:rFonts w:ascii="Times New Roman" w:hAnsi="Times New Roman" w:cs="Times New Roman"/>
          <w:sz w:val="28"/>
          <w:szCs w:val="28"/>
        </w:rPr>
      </w:pPr>
      <w:r w:rsidRPr="006B3C01">
        <w:rPr>
          <w:rFonts w:ascii="Times New Roman" w:hAnsi="Times New Roman" w:cs="Times New Roman"/>
          <w:sz w:val="28"/>
          <w:szCs w:val="28"/>
        </w:rPr>
        <w:t>Тынянов Ю.</w:t>
      </w:r>
      <w:r w:rsidR="00BC6FE2" w:rsidRPr="006B3C01">
        <w:rPr>
          <w:rFonts w:ascii="Times New Roman" w:hAnsi="Times New Roman" w:cs="Times New Roman"/>
          <w:sz w:val="28"/>
          <w:szCs w:val="28"/>
        </w:rPr>
        <w:t>Н. Сюжет «Горя от ума» А.С.Грибоедов</w:t>
      </w:r>
      <w:r w:rsidR="00BC6FE2" w:rsidRPr="006B3C01">
        <w:rPr>
          <w:rFonts w:ascii="Times New Roman" w:hAnsi="Times New Roman" w:cs="Times New Roman"/>
          <w:sz w:val="28"/>
          <w:szCs w:val="28"/>
          <w:lang w:val="kk-KZ"/>
        </w:rPr>
        <w:t>а</w:t>
      </w:r>
      <w:r w:rsidR="00BC6FE2" w:rsidRPr="006B3C01">
        <w:rPr>
          <w:rFonts w:ascii="Times New Roman" w:hAnsi="Times New Roman" w:cs="Times New Roman"/>
          <w:sz w:val="28"/>
          <w:szCs w:val="28"/>
        </w:rPr>
        <w:t>. – М.: Изд-во Акад. наук СССР, 1946. –</w:t>
      </w:r>
      <w:r w:rsidR="00BC6FE2" w:rsidRPr="006B3C01">
        <w:rPr>
          <w:rFonts w:ascii="Times New Roman" w:hAnsi="Times New Roman" w:cs="Times New Roman"/>
          <w:sz w:val="28"/>
          <w:szCs w:val="28"/>
          <w:lang w:val="kk-KZ"/>
        </w:rPr>
        <w:t xml:space="preserve"> </w:t>
      </w:r>
      <w:r w:rsidR="00BC6FE2" w:rsidRPr="006B3C01">
        <w:rPr>
          <w:rFonts w:ascii="Times New Roman" w:hAnsi="Times New Roman" w:cs="Times New Roman"/>
          <w:sz w:val="28"/>
          <w:szCs w:val="28"/>
        </w:rPr>
        <w:t>188</w:t>
      </w:r>
      <w:r w:rsidR="00BC6FE2" w:rsidRPr="006B3C01">
        <w:rPr>
          <w:rFonts w:ascii="Times New Roman" w:hAnsi="Times New Roman" w:cs="Times New Roman"/>
          <w:sz w:val="28"/>
          <w:szCs w:val="28"/>
          <w:lang w:val="kk-KZ"/>
        </w:rPr>
        <w:t xml:space="preserve"> с</w:t>
      </w:r>
      <w:r w:rsidR="00BC6FE2" w:rsidRPr="006B3C01">
        <w:rPr>
          <w:rFonts w:ascii="Times New Roman" w:hAnsi="Times New Roman" w:cs="Times New Roman"/>
          <w:sz w:val="28"/>
          <w:szCs w:val="28"/>
        </w:rPr>
        <w:t xml:space="preserve">. </w:t>
      </w:r>
    </w:p>
    <w:p w14:paraId="19B35BCF" w14:textId="439C0EA2" w:rsidR="00BC6FE2" w:rsidRPr="006B3C01" w:rsidRDefault="00670232" w:rsidP="00670232">
      <w:pPr>
        <w:pStyle w:val="a7"/>
        <w:numPr>
          <w:ilvl w:val="0"/>
          <w:numId w:val="2"/>
        </w:numPr>
        <w:tabs>
          <w:tab w:val="left" w:pos="993"/>
        </w:tabs>
        <w:spacing w:after="0" w:line="240" w:lineRule="auto"/>
        <w:ind w:left="0" w:firstLine="567"/>
        <w:jc w:val="both"/>
        <w:rPr>
          <w:rFonts w:ascii="Times New Roman" w:hAnsi="Times New Roman" w:cs="Times New Roman"/>
          <w:sz w:val="28"/>
          <w:szCs w:val="28"/>
        </w:rPr>
      </w:pPr>
      <w:r w:rsidRPr="006B3C01">
        <w:rPr>
          <w:rFonts w:ascii="Times New Roman" w:hAnsi="Times New Roman" w:cs="Times New Roman"/>
          <w:sz w:val="28"/>
          <w:szCs w:val="28"/>
        </w:rPr>
        <w:t>Михайлов В.</w:t>
      </w:r>
      <w:r w:rsidR="00BC6FE2" w:rsidRPr="006B3C01">
        <w:rPr>
          <w:rFonts w:ascii="Times New Roman" w:hAnsi="Times New Roman" w:cs="Times New Roman"/>
          <w:sz w:val="28"/>
          <w:szCs w:val="28"/>
        </w:rPr>
        <w:t>Н. Собственные имена персонажей русской художественной литературы XVIII и первой половины XIX вв., их функции и словообразование: дис. … канд. филол. наук</w:t>
      </w:r>
      <w:r w:rsidR="00BC6FE2" w:rsidRPr="006B3C01">
        <w:rPr>
          <w:rFonts w:ascii="Times New Roman" w:hAnsi="Times New Roman" w:cs="Times New Roman"/>
          <w:sz w:val="28"/>
          <w:szCs w:val="28"/>
          <w:lang w:val="kk-KZ"/>
        </w:rPr>
        <w:t xml:space="preserve">: </w:t>
      </w:r>
      <w:r w:rsidR="00BC6FE2" w:rsidRPr="006B3C01">
        <w:rPr>
          <w:rFonts w:ascii="Times New Roman" w:hAnsi="Times New Roman" w:cs="Times New Roman"/>
          <w:sz w:val="28"/>
          <w:szCs w:val="28"/>
        </w:rPr>
        <w:t>10.00.00</w:t>
      </w:r>
      <w:r w:rsidR="00BC6FE2" w:rsidRPr="006B3C01">
        <w:rPr>
          <w:rFonts w:ascii="Times New Roman" w:hAnsi="Times New Roman" w:cs="Times New Roman"/>
          <w:sz w:val="28"/>
          <w:szCs w:val="28"/>
          <w:lang w:val="kk-KZ"/>
        </w:rPr>
        <w:t xml:space="preserve"> /</w:t>
      </w:r>
      <w:r w:rsidRPr="006B3C01">
        <w:rPr>
          <w:rFonts w:ascii="Times New Roman" w:hAnsi="Times New Roman" w:cs="Times New Roman"/>
          <w:sz w:val="28"/>
          <w:szCs w:val="28"/>
          <w:lang w:val="kk-KZ"/>
        </w:rPr>
        <w:t xml:space="preserve"> </w:t>
      </w:r>
      <w:r w:rsidR="00BC6FE2" w:rsidRPr="006B3C01">
        <w:rPr>
          <w:rFonts w:ascii="Times New Roman" w:hAnsi="Times New Roman" w:cs="Times New Roman"/>
          <w:sz w:val="28"/>
          <w:szCs w:val="28"/>
        </w:rPr>
        <w:t>Московс</w:t>
      </w:r>
      <w:r w:rsidR="00BC6FE2" w:rsidRPr="006B3C01">
        <w:rPr>
          <w:rFonts w:ascii="Times New Roman" w:hAnsi="Times New Roman" w:cs="Times New Roman"/>
          <w:sz w:val="28"/>
          <w:szCs w:val="28"/>
          <w:lang w:val="kk-KZ"/>
        </w:rPr>
        <w:t>к</w:t>
      </w:r>
      <w:r w:rsidR="00BC6FE2" w:rsidRPr="006B3C01">
        <w:rPr>
          <w:rFonts w:ascii="Times New Roman" w:hAnsi="Times New Roman" w:cs="Times New Roman"/>
          <w:sz w:val="28"/>
          <w:szCs w:val="28"/>
        </w:rPr>
        <w:t>ий гос</w:t>
      </w:r>
      <w:r w:rsidR="00BC6FE2" w:rsidRPr="006B3C01">
        <w:rPr>
          <w:rFonts w:ascii="Times New Roman" w:hAnsi="Times New Roman" w:cs="Times New Roman"/>
          <w:sz w:val="28"/>
          <w:szCs w:val="28"/>
          <w:lang w:val="kk-KZ"/>
        </w:rPr>
        <w:t>ударственный</w:t>
      </w:r>
      <w:r w:rsidR="00BC6FE2" w:rsidRPr="006B3C01">
        <w:rPr>
          <w:rFonts w:ascii="Times New Roman" w:hAnsi="Times New Roman" w:cs="Times New Roman"/>
          <w:sz w:val="28"/>
          <w:szCs w:val="28"/>
        </w:rPr>
        <w:t xml:space="preserve"> педагогический институт им. В. И. Ленина. – М., 1956. – 313 с.</w:t>
      </w:r>
      <w:r w:rsidR="00BC6FE2" w:rsidRPr="006B3C01">
        <w:rPr>
          <w:rFonts w:ascii="Times New Roman" w:eastAsia="Times New Roman" w:hAnsi="Times New Roman" w:cs="Times New Roman"/>
          <w:sz w:val="28"/>
          <w:szCs w:val="28"/>
          <w:highlight w:val="yellow"/>
          <w:lang w:eastAsia="ru-RU"/>
        </w:rPr>
        <w:t xml:space="preserve"> </w:t>
      </w:r>
    </w:p>
    <w:p w14:paraId="10D5E294" w14:textId="211EE928" w:rsidR="00BC6FE2" w:rsidRPr="006B3C01" w:rsidRDefault="00A96F03" w:rsidP="00670232">
      <w:pPr>
        <w:pStyle w:val="a7"/>
        <w:numPr>
          <w:ilvl w:val="0"/>
          <w:numId w:val="2"/>
        </w:numPr>
        <w:tabs>
          <w:tab w:val="left" w:pos="993"/>
        </w:tabs>
        <w:spacing w:after="0" w:line="240" w:lineRule="auto"/>
        <w:ind w:left="0" w:firstLine="567"/>
        <w:jc w:val="both"/>
        <w:rPr>
          <w:rFonts w:ascii="Times New Roman" w:hAnsi="Times New Roman" w:cs="Times New Roman"/>
          <w:sz w:val="28"/>
          <w:szCs w:val="28"/>
        </w:rPr>
      </w:pPr>
      <w:r w:rsidRPr="006B3C01">
        <w:rPr>
          <w:rFonts w:ascii="Times New Roman" w:hAnsi="Times New Roman" w:cs="Times New Roman"/>
          <w:sz w:val="28"/>
          <w:szCs w:val="28"/>
        </w:rPr>
        <w:t>Фонякова О.</w:t>
      </w:r>
      <w:r w:rsidR="00BC6FE2" w:rsidRPr="006B3C01">
        <w:rPr>
          <w:rFonts w:ascii="Times New Roman" w:hAnsi="Times New Roman" w:cs="Times New Roman"/>
          <w:sz w:val="28"/>
          <w:szCs w:val="28"/>
        </w:rPr>
        <w:t>И. Имя собственное в художественном тексте. – Л.: Изд-во Ленингр. ун-та, 1990. – 104 с.</w:t>
      </w:r>
      <w:r w:rsidR="00BC6FE2" w:rsidRPr="006B3C01">
        <w:rPr>
          <w:rFonts w:ascii="Times New Roman" w:eastAsia="Times New Roman" w:hAnsi="Times New Roman" w:cs="Times New Roman"/>
          <w:sz w:val="28"/>
          <w:szCs w:val="28"/>
          <w:highlight w:val="yellow"/>
          <w:lang w:eastAsia="ru-RU"/>
        </w:rPr>
        <w:t xml:space="preserve"> </w:t>
      </w:r>
    </w:p>
    <w:p w14:paraId="7861FB17" w14:textId="294FD891" w:rsidR="00BC6FE2" w:rsidRPr="006B3C01" w:rsidRDefault="00A96F03" w:rsidP="00670232">
      <w:pPr>
        <w:pStyle w:val="a7"/>
        <w:numPr>
          <w:ilvl w:val="0"/>
          <w:numId w:val="2"/>
        </w:numPr>
        <w:tabs>
          <w:tab w:val="left" w:pos="993"/>
        </w:tabs>
        <w:spacing w:after="0" w:line="240" w:lineRule="auto"/>
        <w:ind w:left="0" w:firstLine="567"/>
        <w:jc w:val="both"/>
        <w:rPr>
          <w:rFonts w:ascii="Times New Roman" w:hAnsi="Times New Roman" w:cs="Times New Roman"/>
          <w:sz w:val="28"/>
          <w:szCs w:val="28"/>
        </w:rPr>
      </w:pPr>
      <w:r w:rsidRPr="006B3C01">
        <w:rPr>
          <w:rFonts w:ascii="Times New Roman" w:hAnsi="Times New Roman" w:cs="Times New Roman"/>
          <w:sz w:val="28"/>
          <w:szCs w:val="28"/>
        </w:rPr>
        <w:t>Калинкин В.</w:t>
      </w:r>
      <w:r w:rsidR="00BC6FE2" w:rsidRPr="006B3C01">
        <w:rPr>
          <w:rFonts w:ascii="Times New Roman" w:hAnsi="Times New Roman" w:cs="Times New Roman"/>
          <w:sz w:val="28"/>
          <w:szCs w:val="28"/>
        </w:rPr>
        <w:t>М. Теория и практика лексикографии поэтонимов (на материале творчества А. С. Пушкина). – Донецк: Юго-Восток, 1999. – 247 с.</w:t>
      </w:r>
      <w:r w:rsidR="00BC6FE2" w:rsidRPr="006B3C01">
        <w:rPr>
          <w:rFonts w:ascii="Times New Roman" w:eastAsia="Times New Roman" w:hAnsi="Times New Roman" w:cs="Times New Roman"/>
          <w:sz w:val="28"/>
          <w:szCs w:val="28"/>
          <w:highlight w:val="yellow"/>
          <w:lang w:eastAsia="ru-RU"/>
        </w:rPr>
        <w:t xml:space="preserve"> </w:t>
      </w:r>
    </w:p>
    <w:p w14:paraId="61EA8B74" w14:textId="47962882" w:rsidR="00BC6FE2" w:rsidRPr="006B3C01" w:rsidRDefault="00A96F03" w:rsidP="00670232">
      <w:pPr>
        <w:pStyle w:val="a7"/>
        <w:numPr>
          <w:ilvl w:val="0"/>
          <w:numId w:val="2"/>
        </w:numPr>
        <w:tabs>
          <w:tab w:val="left" w:pos="993"/>
        </w:tabs>
        <w:spacing w:after="0" w:line="240" w:lineRule="auto"/>
        <w:ind w:left="0" w:firstLine="567"/>
        <w:jc w:val="both"/>
        <w:rPr>
          <w:rFonts w:ascii="Times New Roman" w:hAnsi="Times New Roman" w:cs="Times New Roman"/>
          <w:sz w:val="28"/>
          <w:szCs w:val="28"/>
        </w:rPr>
      </w:pPr>
      <w:r w:rsidRPr="006B3C01">
        <w:rPr>
          <w:rFonts w:ascii="Times New Roman" w:hAnsi="Times New Roman" w:cs="Times New Roman"/>
          <w:sz w:val="28"/>
          <w:szCs w:val="28"/>
        </w:rPr>
        <w:t>Никонов В.</w:t>
      </w:r>
      <w:r w:rsidR="00BC6FE2" w:rsidRPr="006B3C01">
        <w:rPr>
          <w:rFonts w:ascii="Times New Roman" w:hAnsi="Times New Roman" w:cs="Times New Roman"/>
          <w:sz w:val="28"/>
          <w:szCs w:val="28"/>
        </w:rPr>
        <w:t xml:space="preserve">А. Имя и общество. – М.: Наука, 1974. – 278 с. </w:t>
      </w:r>
    </w:p>
    <w:p w14:paraId="7DF4C2C5" w14:textId="6D1BF803" w:rsidR="00BC6FE2" w:rsidRPr="006B3C01" w:rsidRDefault="00A96F03" w:rsidP="00670232">
      <w:pPr>
        <w:pStyle w:val="a7"/>
        <w:numPr>
          <w:ilvl w:val="0"/>
          <w:numId w:val="2"/>
        </w:numPr>
        <w:tabs>
          <w:tab w:val="left" w:pos="993"/>
        </w:tabs>
        <w:spacing w:after="0" w:line="240" w:lineRule="auto"/>
        <w:ind w:left="0" w:firstLine="567"/>
        <w:jc w:val="both"/>
        <w:rPr>
          <w:rFonts w:ascii="Times New Roman" w:hAnsi="Times New Roman" w:cs="Times New Roman"/>
          <w:sz w:val="28"/>
          <w:szCs w:val="28"/>
        </w:rPr>
      </w:pPr>
      <w:r w:rsidRPr="006B3C01">
        <w:rPr>
          <w:rFonts w:ascii="Times New Roman" w:hAnsi="Times New Roman" w:cs="Times New Roman"/>
          <w:sz w:val="28"/>
          <w:szCs w:val="28"/>
        </w:rPr>
        <w:t>Михайлов В.</w:t>
      </w:r>
      <w:r w:rsidR="00BC6FE2" w:rsidRPr="006B3C01">
        <w:rPr>
          <w:rFonts w:ascii="Times New Roman" w:hAnsi="Times New Roman" w:cs="Times New Roman"/>
          <w:sz w:val="28"/>
          <w:szCs w:val="28"/>
        </w:rPr>
        <w:t>Н. Лингвистический анализ ономастической лексики в русской речи. – Симферополь: Изд-во Симферополь</w:t>
      </w:r>
      <w:r w:rsidR="00BC6FE2" w:rsidRPr="006B3C01">
        <w:rPr>
          <w:rFonts w:ascii="Times New Roman" w:hAnsi="Times New Roman" w:cs="Times New Roman"/>
          <w:sz w:val="28"/>
          <w:szCs w:val="28"/>
          <w:lang w:val="kk-KZ"/>
        </w:rPr>
        <w:t>ского</w:t>
      </w:r>
      <w:r w:rsidR="00BC6FE2" w:rsidRPr="006B3C01">
        <w:rPr>
          <w:rFonts w:ascii="Times New Roman" w:hAnsi="Times New Roman" w:cs="Times New Roman"/>
          <w:sz w:val="28"/>
          <w:szCs w:val="28"/>
        </w:rPr>
        <w:t xml:space="preserve"> университета, 1986. – 280 с. </w:t>
      </w:r>
    </w:p>
    <w:p w14:paraId="31E0F368" w14:textId="62C42B6E" w:rsidR="00BC6FE2" w:rsidRPr="006B3C01" w:rsidRDefault="00A96F03" w:rsidP="00670232">
      <w:pPr>
        <w:pStyle w:val="a7"/>
        <w:numPr>
          <w:ilvl w:val="0"/>
          <w:numId w:val="2"/>
        </w:numPr>
        <w:tabs>
          <w:tab w:val="left" w:pos="993"/>
        </w:tabs>
        <w:spacing w:after="0" w:line="240" w:lineRule="auto"/>
        <w:ind w:left="0" w:firstLine="567"/>
        <w:jc w:val="both"/>
        <w:rPr>
          <w:rFonts w:ascii="Times New Roman" w:hAnsi="Times New Roman" w:cs="Times New Roman"/>
          <w:sz w:val="28"/>
          <w:szCs w:val="28"/>
        </w:rPr>
      </w:pPr>
      <w:r w:rsidRPr="006B3C01">
        <w:rPr>
          <w:rFonts w:ascii="Times New Roman" w:hAnsi="Times New Roman" w:cs="Times New Roman"/>
          <w:sz w:val="28"/>
          <w:szCs w:val="28"/>
        </w:rPr>
        <w:t>Андреева Л.</w:t>
      </w:r>
      <w:r w:rsidR="00BC6FE2" w:rsidRPr="006B3C01">
        <w:rPr>
          <w:rFonts w:ascii="Times New Roman" w:hAnsi="Times New Roman" w:cs="Times New Roman"/>
          <w:sz w:val="28"/>
          <w:szCs w:val="28"/>
        </w:rPr>
        <w:t>И. Литературная антропонимия и её функции в художественном тексте. – М.: Наука, 1977. – 168 с.</w:t>
      </w:r>
      <w:r w:rsidR="00BC6FE2" w:rsidRPr="006B3C01">
        <w:rPr>
          <w:rFonts w:ascii="Times New Roman" w:eastAsia="Times New Roman" w:hAnsi="Times New Roman" w:cs="Times New Roman"/>
          <w:sz w:val="28"/>
          <w:szCs w:val="28"/>
          <w:highlight w:val="yellow"/>
          <w:lang w:val="kk-KZ" w:eastAsia="ru-RU"/>
        </w:rPr>
        <w:t xml:space="preserve"> </w:t>
      </w:r>
    </w:p>
    <w:p w14:paraId="1DE6AFBB" w14:textId="466F548A" w:rsidR="00BC6FE2" w:rsidRPr="006B3C01" w:rsidRDefault="00A96F03" w:rsidP="00670232">
      <w:pPr>
        <w:pStyle w:val="a7"/>
        <w:numPr>
          <w:ilvl w:val="0"/>
          <w:numId w:val="2"/>
        </w:numPr>
        <w:tabs>
          <w:tab w:val="left" w:pos="993"/>
        </w:tabs>
        <w:spacing w:after="0" w:line="240" w:lineRule="auto"/>
        <w:ind w:left="0" w:firstLine="567"/>
        <w:jc w:val="both"/>
        <w:rPr>
          <w:rFonts w:ascii="Times New Roman" w:hAnsi="Times New Roman" w:cs="Times New Roman"/>
          <w:b/>
          <w:sz w:val="28"/>
          <w:szCs w:val="28"/>
        </w:rPr>
      </w:pPr>
      <w:r w:rsidRPr="006B3C01">
        <w:rPr>
          <w:rFonts w:ascii="Times New Roman" w:hAnsi="Times New Roman" w:cs="Times New Roman"/>
          <w:sz w:val="28"/>
          <w:szCs w:val="28"/>
        </w:rPr>
        <w:t>Фролов Н.</w:t>
      </w:r>
      <w:r w:rsidR="00BC6FE2" w:rsidRPr="006B3C01">
        <w:rPr>
          <w:rFonts w:ascii="Times New Roman" w:hAnsi="Times New Roman" w:cs="Times New Roman"/>
          <w:sz w:val="28"/>
          <w:szCs w:val="28"/>
        </w:rPr>
        <w:t xml:space="preserve">К. Функции имён собственных в художественном тексте // Вопросы языкознания. – 1991. – № </w:t>
      </w:r>
      <w:r w:rsidR="00BC6FE2" w:rsidRPr="006B3C01">
        <w:rPr>
          <w:rFonts w:ascii="Times New Roman" w:hAnsi="Times New Roman" w:cs="Times New Roman"/>
          <w:sz w:val="28"/>
          <w:szCs w:val="28"/>
          <w:lang w:val="kk-KZ"/>
        </w:rPr>
        <w:t>3</w:t>
      </w:r>
      <w:r w:rsidR="00BC6FE2" w:rsidRPr="006B3C01">
        <w:rPr>
          <w:rFonts w:ascii="Times New Roman" w:hAnsi="Times New Roman" w:cs="Times New Roman"/>
          <w:sz w:val="28"/>
          <w:szCs w:val="28"/>
        </w:rPr>
        <w:t xml:space="preserve"> – С</w:t>
      </w:r>
      <w:r w:rsidR="00BC6FE2" w:rsidRPr="006B3C01">
        <w:rPr>
          <w:rFonts w:ascii="Times New Roman" w:hAnsi="Times New Roman" w:cs="Times New Roman"/>
          <w:b/>
          <w:sz w:val="28"/>
          <w:szCs w:val="28"/>
        </w:rPr>
        <w:t>.</w:t>
      </w:r>
      <w:r w:rsidR="00BC6FE2" w:rsidRPr="006B3C01">
        <w:rPr>
          <w:rFonts w:ascii="Times New Roman" w:hAnsi="Times New Roman" w:cs="Times New Roman"/>
          <w:b/>
          <w:sz w:val="28"/>
          <w:szCs w:val="28"/>
          <w:shd w:val="clear" w:color="auto" w:fill="FFFFFF"/>
        </w:rPr>
        <w:t xml:space="preserve"> </w:t>
      </w:r>
      <w:r w:rsidR="00BC6FE2" w:rsidRPr="006B3C01">
        <w:rPr>
          <w:rStyle w:val="af8"/>
          <w:rFonts w:ascii="Times New Roman" w:hAnsi="Times New Roman" w:cs="Times New Roman"/>
          <w:b w:val="0"/>
          <w:sz w:val="28"/>
          <w:szCs w:val="28"/>
          <w:shd w:val="clear" w:color="auto" w:fill="FFFFFF"/>
        </w:rPr>
        <w:t>33–35</w:t>
      </w:r>
      <w:r w:rsidR="00BC6FE2" w:rsidRPr="006B3C01">
        <w:rPr>
          <w:rFonts w:ascii="Times New Roman" w:hAnsi="Times New Roman" w:cs="Times New Roman"/>
          <w:b/>
          <w:sz w:val="28"/>
          <w:szCs w:val="28"/>
        </w:rPr>
        <w:t xml:space="preserve">. </w:t>
      </w:r>
    </w:p>
    <w:p w14:paraId="35F04F55" w14:textId="193933C1" w:rsidR="00BC6FE2" w:rsidRPr="006B3C01" w:rsidRDefault="00A96F03" w:rsidP="00670232">
      <w:pPr>
        <w:pStyle w:val="a7"/>
        <w:numPr>
          <w:ilvl w:val="0"/>
          <w:numId w:val="2"/>
        </w:numPr>
        <w:tabs>
          <w:tab w:val="left" w:pos="993"/>
        </w:tabs>
        <w:spacing w:after="0" w:line="240" w:lineRule="auto"/>
        <w:ind w:left="0" w:firstLine="567"/>
        <w:jc w:val="both"/>
        <w:rPr>
          <w:rFonts w:ascii="Times New Roman" w:hAnsi="Times New Roman" w:cs="Times New Roman"/>
          <w:sz w:val="28"/>
          <w:szCs w:val="28"/>
        </w:rPr>
      </w:pPr>
      <w:r w:rsidRPr="006B3C01">
        <w:rPr>
          <w:rFonts w:ascii="Times New Roman" w:hAnsi="Times New Roman" w:cs="Times New Roman"/>
          <w:sz w:val="28"/>
          <w:szCs w:val="28"/>
        </w:rPr>
        <w:t>Фролов Н.</w:t>
      </w:r>
      <w:r w:rsidR="00BC6FE2" w:rsidRPr="006B3C01">
        <w:rPr>
          <w:rFonts w:ascii="Times New Roman" w:hAnsi="Times New Roman" w:cs="Times New Roman"/>
          <w:sz w:val="28"/>
          <w:szCs w:val="28"/>
        </w:rPr>
        <w:t>К. Ономастика художественного текста. – М.: Наука, 1994. – 176 с.</w:t>
      </w:r>
    </w:p>
    <w:p w14:paraId="5F2044C5" w14:textId="3F0CE244" w:rsidR="00BC6FE2" w:rsidRPr="006B3C01" w:rsidRDefault="00A96F03" w:rsidP="00670232">
      <w:pPr>
        <w:pStyle w:val="a7"/>
        <w:numPr>
          <w:ilvl w:val="0"/>
          <w:numId w:val="2"/>
        </w:numPr>
        <w:tabs>
          <w:tab w:val="left" w:pos="993"/>
        </w:tabs>
        <w:spacing w:after="0" w:line="240" w:lineRule="auto"/>
        <w:ind w:left="0" w:firstLine="567"/>
        <w:jc w:val="both"/>
        <w:rPr>
          <w:rFonts w:ascii="Times New Roman" w:hAnsi="Times New Roman" w:cs="Times New Roman"/>
          <w:sz w:val="28"/>
          <w:szCs w:val="28"/>
        </w:rPr>
      </w:pPr>
      <w:r w:rsidRPr="006B3C01">
        <w:rPr>
          <w:rFonts w:ascii="Times New Roman" w:hAnsi="Times New Roman" w:cs="Times New Roman"/>
          <w:sz w:val="28"/>
          <w:szCs w:val="28"/>
        </w:rPr>
        <w:t>Карпенко Ю.</w:t>
      </w:r>
      <w:r w:rsidR="00BC6FE2" w:rsidRPr="006B3C01">
        <w:rPr>
          <w:rFonts w:ascii="Times New Roman" w:hAnsi="Times New Roman" w:cs="Times New Roman"/>
          <w:sz w:val="28"/>
          <w:szCs w:val="28"/>
        </w:rPr>
        <w:t xml:space="preserve">А. Имена собственные в художественной литературе // Русская речь. – 1986. – № 4. – С. 63–71. </w:t>
      </w:r>
    </w:p>
    <w:p w14:paraId="73FB320C" w14:textId="6EAC38EE" w:rsidR="00BC6FE2" w:rsidRPr="006B3C01" w:rsidRDefault="00AF22F4" w:rsidP="00670232">
      <w:pPr>
        <w:pStyle w:val="a7"/>
        <w:numPr>
          <w:ilvl w:val="0"/>
          <w:numId w:val="2"/>
        </w:numPr>
        <w:tabs>
          <w:tab w:val="left" w:pos="993"/>
        </w:tabs>
        <w:spacing w:after="0" w:line="240" w:lineRule="auto"/>
        <w:ind w:left="0" w:firstLine="567"/>
        <w:jc w:val="both"/>
        <w:rPr>
          <w:rFonts w:ascii="Times New Roman" w:hAnsi="Times New Roman" w:cs="Times New Roman"/>
          <w:sz w:val="28"/>
          <w:szCs w:val="28"/>
        </w:rPr>
      </w:pPr>
      <w:r w:rsidRPr="006B3C01">
        <w:rPr>
          <w:rFonts w:ascii="Times New Roman" w:hAnsi="Times New Roman" w:cs="Times New Roman"/>
          <w:sz w:val="28"/>
          <w:szCs w:val="28"/>
        </w:rPr>
        <w:t>Магазаник Э.</w:t>
      </w:r>
      <w:r w:rsidR="00BC6FE2" w:rsidRPr="006B3C01">
        <w:rPr>
          <w:rFonts w:ascii="Times New Roman" w:hAnsi="Times New Roman" w:cs="Times New Roman"/>
          <w:sz w:val="28"/>
          <w:szCs w:val="28"/>
        </w:rPr>
        <w:t xml:space="preserve">Б. Ономапоэтика, или «говорящие» имена в литературе. – Ташкент: Фан, 1978. – 176 с. </w:t>
      </w:r>
    </w:p>
    <w:p w14:paraId="06BBF990" w14:textId="77777777" w:rsidR="00BC6FE2" w:rsidRPr="006B3C01" w:rsidRDefault="00BC6FE2" w:rsidP="00670232">
      <w:pPr>
        <w:pStyle w:val="a7"/>
        <w:numPr>
          <w:ilvl w:val="0"/>
          <w:numId w:val="2"/>
        </w:numPr>
        <w:tabs>
          <w:tab w:val="left" w:pos="993"/>
        </w:tabs>
        <w:spacing w:after="0" w:line="240" w:lineRule="auto"/>
        <w:ind w:left="0" w:firstLine="567"/>
        <w:jc w:val="both"/>
        <w:rPr>
          <w:rFonts w:ascii="Times New Roman" w:hAnsi="Times New Roman" w:cs="Times New Roman"/>
          <w:sz w:val="28"/>
          <w:szCs w:val="28"/>
        </w:rPr>
      </w:pPr>
      <w:r w:rsidRPr="006B3C01">
        <w:rPr>
          <w:rFonts w:ascii="Times New Roman" w:hAnsi="Times New Roman" w:cs="Times New Roman"/>
          <w:sz w:val="28"/>
          <w:szCs w:val="28"/>
        </w:rPr>
        <w:t>Жанұзақ Т. Қазақ ономастикасы. – Астана</w:t>
      </w:r>
      <w:r w:rsidRPr="006B3C01">
        <w:rPr>
          <w:rFonts w:ascii="Times New Roman" w:hAnsi="Times New Roman" w:cs="Times New Roman"/>
          <w:sz w:val="28"/>
          <w:szCs w:val="28"/>
          <w:lang w:val="kk-KZ"/>
        </w:rPr>
        <w:t xml:space="preserve">: </w:t>
      </w:r>
      <w:r w:rsidRPr="006B3C01">
        <w:rPr>
          <w:rStyle w:val="af8"/>
          <w:rFonts w:ascii="Times New Roman" w:hAnsi="Times New Roman" w:cs="Times New Roman"/>
          <w:b w:val="0"/>
          <w:sz w:val="28"/>
          <w:szCs w:val="28"/>
          <w:shd w:val="clear" w:color="auto" w:fill="FFFFFF"/>
        </w:rPr>
        <w:t>1С-Сервис</w:t>
      </w:r>
      <w:r w:rsidRPr="006B3C01">
        <w:rPr>
          <w:rFonts w:ascii="Times New Roman" w:hAnsi="Times New Roman" w:cs="Times New Roman"/>
          <w:b/>
          <w:sz w:val="28"/>
          <w:szCs w:val="28"/>
        </w:rPr>
        <w:t>,</w:t>
      </w:r>
      <w:r w:rsidRPr="006B3C01">
        <w:rPr>
          <w:rFonts w:ascii="Times New Roman" w:hAnsi="Times New Roman" w:cs="Times New Roman"/>
          <w:sz w:val="28"/>
          <w:szCs w:val="28"/>
        </w:rPr>
        <w:t xml:space="preserve"> 2006. – 400 б.</w:t>
      </w:r>
      <w:r w:rsidRPr="006B3C01">
        <w:rPr>
          <w:rFonts w:ascii="Times New Roman" w:eastAsia="Times New Roman" w:hAnsi="Times New Roman" w:cs="Times New Roman"/>
          <w:sz w:val="28"/>
          <w:szCs w:val="28"/>
          <w:lang w:val="kk-KZ" w:eastAsia="ru-RU"/>
        </w:rPr>
        <w:t xml:space="preserve"> </w:t>
      </w:r>
    </w:p>
    <w:p w14:paraId="7461BEE2" w14:textId="66D6E79D" w:rsidR="00BC6FE2" w:rsidRPr="006B3C01" w:rsidRDefault="00AF22F4" w:rsidP="00670232">
      <w:pPr>
        <w:pStyle w:val="a7"/>
        <w:numPr>
          <w:ilvl w:val="0"/>
          <w:numId w:val="2"/>
        </w:numPr>
        <w:tabs>
          <w:tab w:val="left" w:pos="993"/>
        </w:tabs>
        <w:spacing w:after="0" w:line="240" w:lineRule="auto"/>
        <w:ind w:left="0" w:firstLine="567"/>
        <w:jc w:val="both"/>
        <w:rPr>
          <w:rFonts w:ascii="Times New Roman" w:hAnsi="Times New Roman" w:cs="Times New Roman"/>
          <w:sz w:val="28"/>
          <w:szCs w:val="28"/>
        </w:rPr>
      </w:pPr>
      <w:r w:rsidRPr="006B3C01">
        <w:rPr>
          <w:rFonts w:ascii="Times New Roman" w:hAnsi="Times New Roman" w:cs="Times New Roman"/>
          <w:sz w:val="28"/>
          <w:szCs w:val="28"/>
        </w:rPr>
        <w:t>Буштян Л.</w:t>
      </w:r>
      <w:r w:rsidR="00BC6FE2" w:rsidRPr="006B3C01">
        <w:rPr>
          <w:rFonts w:ascii="Times New Roman" w:hAnsi="Times New Roman" w:cs="Times New Roman"/>
          <w:sz w:val="28"/>
          <w:szCs w:val="28"/>
        </w:rPr>
        <w:t xml:space="preserve">М. Имена собственные в системе художественного текста. – Киев: Наукова думка, 1984. – 152 с. </w:t>
      </w:r>
    </w:p>
    <w:p w14:paraId="64E4DF6E" w14:textId="1ECEB7D5" w:rsidR="00BC6FE2" w:rsidRPr="006B3C01" w:rsidRDefault="00AF22F4" w:rsidP="00670232">
      <w:pPr>
        <w:pStyle w:val="a7"/>
        <w:numPr>
          <w:ilvl w:val="0"/>
          <w:numId w:val="2"/>
        </w:numPr>
        <w:tabs>
          <w:tab w:val="left" w:pos="993"/>
        </w:tabs>
        <w:spacing w:after="0" w:line="240" w:lineRule="auto"/>
        <w:ind w:left="0" w:firstLine="567"/>
        <w:jc w:val="both"/>
        <w:rPr>
          <w:rFonts w:ascii="Times New Roman" w:hAnsi="Times New Roman" w:cs="Times New Roman"/>
          <w:sz w:val="28"/>
          <w:szCs w:val="28"/>
        </w:rPr>
      </w:pPr>
      <w:r w:rsidRPr="006B3C01">
        <w:rPr>
          <w:rFonts w:ascii="Times New Roman" w:hAnsi="Times New Roman" w:cs="Times New Roman"/>
          <w:sz w:val="28"/>
          <w:szCs w:val="28"/>
        </w:rPr>
        <w:t>Соскина С.</w:t>
      </w:r>
      <w:r w:rsidR="00BC6FE2" w:rsidRPr="006B3C01">
        <w:rPr>
          <w:rFonts w:ascii="Times New Roman" w:hAnsi="Times New Roman" w:cs="Times New Roman"/>
          <w:sz w:val="28"/>
          <w:szCs w:val="28"/>
        </w:rPr>
        <w:t>Н. Имя собственное в структуре научно-фантастического текста // Вопросы стилистики. – Саратов, 1993. – С. 84–95.</w:t>
      </w:r>
      <w:r w:rsidR="00BC6FE2" w:rsidRPr="006B3C01">
        <w:rPr>
          <w:rFonts w:ascii="Times New Roman" w:eastAsia="Times New Roman" w:hAnsi="Times New Roman" w:cs="Times New Roman"/>
          <w:sz w:val="28"/>
          <w:szCs w:val="28"/>
          <w:lang w:val="kk-KZ" w:eastAsia="ru-RU"/>
        </w:rPr>
        <w:t xml:space="preserve"> </w:t>
      </w:r>
    </w:p>
    <w:p w14:paraId="3B5C7E90" w14:textId="732276FE" w:rsidR="00BC6FE2" w:rsidRPr="006B3C01" w:rsidRDefault="00AF22F4" w:rsidP="00670232">
      <w:pPr>
        <w:pStyle w:val="a7"/>
        <w:numPr>
          <w:ilvl w:val="0"/>
          <w:numId w:val="2"/>
        </w:numPr>
        <w:tabs>
          <w:tab w:val="left" w:pos="993"/>
        </w:tabs>
        <w:spacing w:after="0" w:line="240" w:lineRule="auto"/>
        <w:ind w:left="0" w:firstLine="567"/>
        <w:jc w:val="both"/>
        <w:rPr>
          <w:rFonts w:ascii="Times New Roman" w:hAnsi="Times New Roman" w:cs="Times New Roman"/>
          <w:sz w:val="28"/>
          <w:szCs w:val="28"/>
        </w:rPr>
      </w:pPr>
      <w:r w:rsidRPr="006B3C01">
        <w:rPr>
          <w:rFonts w:ascii="Times New Roman" w:hAnsi="Times New Roman" w:cs="Times New Roman"/>
          <w:sz w:val="28"/>
          <w:szCs w:val="28"/>
        </w:rPr>
        <w:t>Калинкин В.</w:t>
      </w:r>
      <w:r w:rsidR="00BC6FE2" w:rsidRPr="006B3C01">
        <w:rPr>
          <w:rFonts w:ascii="Times New Roman" w:hAnsi="Times New Roman" w:cs="Times New Roman"/>
          <w:sz w:val="28"/>
          <w:szCs w:val="28"/>
        </w:rPr>
        <w:t xml:space="preserve">М. Референция в структуре семантики инвариантов собственных имён // XV Крымские Международные Михайловские литературно-ономастические чтения: матер. конф. – Симферополь: Полипринт, 2022. – С. 9–15. </w:t>
      </w:r>
    </w:p>
    <w:p w14:paraId="667040F6" w14:textId="08499DF4" w:rsidR="00BC6FE2" w:rsidRPr="006B3C01" w:rsidRDefault="00AF22F4" w:rsidP="00670232">
      <w:pPr>
        <w:pStyle w:val="a7"/>
        <w:numPr>
          <w:ilvl w:val="0"/>
          <w:numId w:val="2"/>
        </w:numPr>
        <w:tabs>
          <w:tab w:val="left" w:pos="993"/>
        </w:tabs>
        <w:spacing w:after="0" w:line="240" w:lineRule="auto"/>
        <w:ind w:left="0" w:firstLine="567"/>
        <w:jc w:val="both"/>
        <w:rPr>
          <w:rFonts w:ascii="Times New Roman" w:hAnsi="Times New Roman" w:cs="Times New Roman"/>
          <w:sz w:val="28"/>
          <w:szCs w:val="28"/>
        </w:rPr>
      </w:pPr>
      <w:r w:rsidRPr="006B3C01">
        <w:rPr>
          <w:rFonts w:ascii="Times New Roman" w:hAnsi="Times New Roman" w:cs="Times New Roman"/>
          <w:sz w:val="28"/>
          <w:szCs w:val="28"/>
        </w:rPr>
        <w:lastRenderedPageBreak/>
        <w:t>Карпенко Ю.</w:t>
      </w:r>
      <w:r w:rsidR="00BC6FE2" w:rsidRPr="006B3C01">
        <w:rPr>
          <w:rFonts w:ascii="Times New Roman" w:hAnsi="Times New Roman" w:cs="Times New Roman"/>
          <w:sz w:val="28"/>
          <w:szCs w:val="28"/>
        </w:rPr>
        <w:t>А. Язык и наименование. – Одесса: Астропринт, 1993. – 152 с.</w:t>
      </w:r>
      <w:r w:rsidR="00BC6FE2" w:rsidRPr="006B3C01">
        <w:rPr>
          <w:rFonts w:ascii="Times New Roman" w:eastAsia="Times New Roman" w:hAnsi="Times New Roman" w:cs="Times New Roman"/>
          <w:sz w:val="28"/>
          <w:szCs w:val="28"/>
          <w:lang w:val="kk-KZ" w:eastAsia="ru-RU"/>
        </w:rPr>
        <w:t xml:space="preserve"> </w:t>
      </w:r>
    </w:p>
    <w:p w14:paraId="7B7917B9" w14:textId="49D868AA" w:rsidR="00BC6FE2" w:rsidRPr="006B3C01" w:rsidRDefault="00AF22F4" w:rsidP="00670232">
      <w:pPr>
        <w:pStyle w:val="a7"/>
        <w:numPr>
          <w:ilvl w:val="0"/>
          <w:numId w:val="2"/>
        </w:numPr>
        <w:tabs>
          <w:tab w:val="left" w:pos="993"/>
        </w:tabs>
        <w:spacing w:after="0" w:line="240" w:lineRule="auto"/>
        <w:ind w:left="0" w:firstLine="567"/>
        <w:jc w:val="both"/>
        <w:rPr>
          <w:rFonts w:ascii="Times New Roman" w:hAnsi="Times New Roman" w:cs="Times New Roman"/>
          <w:sz w:val="28"/>
          <w:szCs w:val="28"/>
        </w:rPr>
      </w:pPr>
      <w:r w:rsidRPr="006B3C01">
        <w:rPr>
          <w:rFonts w:ascii="Times New Roman" w:hAnsi="Times New Roman" w:cs="Times New Roman"/>
          <w:sz w:val="28"/>
          <w:szCs w:val="28"/>
        </w:rPr>
        <w:t>Рысберген Қ.</w:t>
      </w:r>
      <w:r w:rsidR="00BC6FE2" w:rsidRPr="006B3C01">
        <w:rPr>
          <w:rFonts w:ascii="Times New Roman" w:hAnsi="Times New Roman" w:cs="Times New Roman"/>
          <w:sz w:val="28"/>
          <w:szCs w:val="28"/>
        </w:rPr>
        <w:t xml:space="preserve">Қ. Ұлттық ономастиканың лингвокогнитивтік негіздері. – Алматы: Дайк-Прес, 2011. – 327 б. </w:t>
      </w:r>
    </w:p>
    <w:p w14:paraId="6F9005CC" w14:textId="016F5E9C" w:rsidR="00BC6FE2" w:rsidRPr="006B3C01" w:rsidRDefault="00AF22F4" w:rsidP="00670232">
      <w:pPr>
        <w:pStyle w:val="a7"/>
        <w:numPr>
          <w:ilvl w:val="0"/>
          <w:numId w:val="2"/>
        </w:numPr>
        <w:tabs>
          <w:tab w:val="left" w:pos="993"/>
        </w:tabs>
        <w:spacing w:after="0" w:line="240" w:lineRule="auto"/>
        <w:ind w:left="0" w:firstLine="567"/>
        <w:jc w:val="both"/>
        <w:rPr>
          <w:rFonts w:ascii="Times New Roman" w:hAnsi="Times New Roman" w:cs="Times New Roman"/>
          <w:sz w:val="28"/>
          <w:szCs w:val="28"/>
        </w:rPr>
      </w:pPr>
      <w:r w:rsidRPr="006B3C01">
        <w:rPr>
          <w:rFonts w:ascii="Times New Roman" w:hAnsi="Times New Roman" w:cs="Times New Roman"/>
          <w:sz w:val="28"/>
          <w:szCs w:val="28"/>
        </w:rPr>
        <w:t>Тұрышев А.</w:t>
      </w:r>
      <w:r w:rsidR="00BC6FE2" w:rsidRPr="006B3C01">
        <w:rPr>
          <w:rFonts w:ascii="Times New Roman" w:hAnsi="Times New Roman" w:cs="Times New Roman"/>
          <w:sz w:val="28"/>
          <w:szCs w:val="28"/>
        </w:rPr>
        <w:t>Қ. Құндылықтар және рухани мәдениет лексикасының ғылыми негіздері. – Алматы: Абай-Ақпарат, 2009. – 136 б.</w:t>
      </w:r>
    </w:p>
    <w:p w14:paraId="033B4B0A" w14:textId="4CEE3620" w:rsidR="00BC6FE2" w:rsidRPr="006B3C01" w:rsidRDefault="00AF22F4" w:rsidP="00670232">
      <w:pPr>
        <w:pStyle w:val="a7"/>
        <w:numPr>
          <w:ilvl w:val="0"/>
          <w:numId w:val="2"/>
        </w:numPr>
        <w:tabs>
          <w:tab w:val="left" w:pos="993"/>
        </w:tabs>
        <w:spacing w:after="0" w:line="240" w:lineRule="auto"/>
        <w:ind w:left="0" w:firstLine="567"/>
        <w:jc w:val="both"/>
        <w:rPr>
          <w:rFonts w:ascii="Times New Roman" w:hAnsi="Times New Roman" w:cs="Times New Roman"/>
          <w:sz w:val="28"/>
          <w:szCs w:val="28"/>
        </w:rPr>
      </w:pPr>
      <w:r w:rsidRPr="006B3C01">
        <w:rPr>
          <w:rFonts w:ascii="Times New Roman" w:hAnsi="Times New Roman" w:cs="Times New Roman"/>
          <w:sz w:val="28"/>
          <w:szCs w:val="28"/>
        </w:rPr>
        <w:t>Тұрышев А.</w:t>
      </w:r>
      <w:r w:rsidR="00BC6FE2" w:rsidRPr="006B3C01">
        <w:rPr>
          <w:rFonts w:ascii="Times New Roman" w:hAnsi="Times New Roman" w:cs="Times New Roman"/>
          <w:sz w:val="28"/>
          <w:szCs w:val="28"/>
        </w:rPr>
        <w:t>Қ. Мәшһүр Жүсіп шығармаларындағы рухани мәдениет лексикасы. – Павлодар: Кереку, 2008. – Т. 2. – 228 б.</w:t>
      </w:r>
    </w:p>
    <w:p w14:paraId="14BA6FB7" w14:textId="1CEAB971" w:rsidR="00BC6FE2" w:rsidRPr="006B3C01" w:rsidRDefault="00AF22F4" w:rsidP="00670232">
      <w:pPr>
        <w:pStyle w:val="a7"/>
        <w:numPr>
          <w:ilvl w:val="0"/>
          <w:numId w:val="2"/>
        </w:numPr>
        <w:tabs>
          <w:tab w:val="left" w:pos="993"/>
        </w:tabs>
        <w:spacing w:after="0" w:line="240" w:lineRule="auto"/>
        <w:ind w:left="0" w:firstLine="567"/>
        <w:jc w:val="both"/>
        <w:rPr>
          <w:rFonts w:ascii="Times New Roman" w:hAnsi="Times New Roman" w:cs="Times New Roman"/>
          <w:sz w:val="28"/>
          <w:szCs w:val="28"/>
        </w:rPr>
      </w:pPr>
      <w:r w:rsidRPr="006B3C01">
        <w:rPr>
          <w:rFonts w:ascii="Times New Roman" w:hAnsi="Times New Roman" w:cs="Times New Roman"/>
          <w:sz w:val="28"/>
          <w:szCs w:val="28"/>
        </w:rPr>
        <w:t>Тұрышев А.</w:t>
      </w:r>
      <w:r w:rsidR="00BC6FE2" w:rsidRPr="006B3C01">
        <w:rPr>
          <w:rFonts w:ascii="Times New Roman" w:hAnsi="Times New Roman" w:cs="Times New Roman"/>
          <w:sz w:val="28"/>
          <w:szCs w:val="28"/>
        </w:rPr>
        <w:t>Қ. Мәшһүр Жүсіп шығармаларындағы этномәдени аспектісі. – Павлодар: Кереку, 2008. – Т. 5. – 246 б.</w:t>
      </w:r>
    </w:p>
    <w:p w14:paraId="4F5C71FC" w14:textId="63C245D4" w:rsidR="00BC6FE2" w:rsidRPr="006B3C01" w:rsidRDefault="00BC6FE2" w:rsidP="00670232">
      <w:pPr>
        <w:pStyle w:val="a7"/>
        <w:numPr>
          <w:ilvl w:val="0"/>
          <w:numId w:val="2"/>
        </w:numPr>
        <w:tabs>
          <w:tab w:val="left" w:pos="993"/>
        </w:tabs>
        <w:spacing w:after="0" w:line="240" w:lineRule="auto"/>
        <w:ind w:left="0" w:firstLine="567"/>
        <w:jc w:val="both"/>
        <w:rPr>
          <w:rFonts w:ascii="Times New Roman" w:hAnsi="Times New Roman" w:cs="Times New Roman"/>
          <w:sz w:val="28"/>
          <w:szCs w:val="28"/>
        </w:rPr>
      </w:pPr>
      <w:r w:rsidRPr="006B3C01">
        <w:rPr>
          <w:rFonts w:ascii="Times New Roman" w:hAnsi="Times New Roman" w:cs="Times New Roman"/>
          <w:sz w:val="28"/>
          <w:szCs w:val="28"/>
        </w:rPr>
        <w:t>Қортабаева</w:t>
      </w:r>
      <w:r w:rsidR="00AF22F4" w:rsidRPr="006B3C01">
        <w:rPr>
          <w:rFonts w:ascii="Times New Roman" w:hAnsi="Times New Roman" w:cs="Times New Roman"/>
          <w:sz w:val="28"/>
          <w:szCs w:val="28"/>
        </w:rPr>
        <w:t xml:space="preserve"> Г.</w:t>
      </w:r>
      <w:r w:rsidRPr="006B3C01">
        <w:rPr>
          <w:rFonts w:ascii="Times New Roman" w:hAnsi="Times New Roman" w:cs="Times New Roman"/>
          <w:sz w:val="28"/>
          <w:szCs w:val="28"/>
        </w:rPr>
        <w:t>Қ. Қазақ ономапоэтикасы: сатиралық-юморлық кейіпкер аттары: автореф. … филол. ғылым. канд.: 10.02.02. – Алматы</w:t>
      </w:r>
      <w:r w:rsidRPr="006B3C01">
        <w:rPr>
          <w:rFonts w:ascii="Times New Roman" w:hAnsi="Times New Roman" w:cs="Times New Roman"/>
          <w:sz w:val="28"/>
          <w:szCs w:val="28"/>
          <w:lang w:val="kk-KZ"/>
        </w:rPr>
        <w:t xml:space="preserve">: </w:t>
      </w:r>
      <w:r w:rsidRPr="006B3C01">
        <w:rPr>
          <w:rStyle w:val="af8"/>
          <w:rFonts w:ascii="Times New Roman" w:hAnsi="Times New Roman" w:cs="Times New Roman"/>
          <w:b w:val="0"/>
          <w:sz w:val="28"/>
          <w:szCs w:val="28"/>
          <w:shd w:val="clear" w:color="auto" w:fill="FFFFFF"/>
        </w:rPr>
        <w:t>Қазақ университеті</w:t>
      </w:r>
      <w:r w:rsidRPr="006B3C01">
        <w:rPr>
          <w:rFonts w:ascii="Times New Roman" w:hAnsi="Times New Roman" w:cs="Times New Roman"/>
          <w:b/>
          <w:sz w:val="28"/>
          <w:szCs w:val="28"/>
        </w:rPr>
        <w:t xml:space="preserve">, </w:t>
      </w:r>
      <w:r w:rsidRPr="006B3C01">
        <w:rPr>
          <w:rFonts w:ascii="Times New Roman" w:hAnsi="Times New Roman" w:cs="Times New Roman"/>
          <w:sz w:val="28"/>
          <w:szCs w:val="28"/>
        </w:rPr>
        <w:t>2007. – 25 б.</w:t>
      </w:r>
    </w:p>
    <w:p w14:paraId="288DAB5D" w14:textId="5A29FE5C" w:rsidR="00BC6FE2" w:rsidRPr="006B3C01" w:rsidRDefault="00AF22F4" w:rsidP="00670232">
      <w:pPr>
        <w:pStyle w:val="a7"/>
        <w:numPr>
          <w:ilvl w:val="0"/>
          <w:numId w:val="2"/>
        </w:numPr>
        <w:tabs>
          <w:tab w:val="left" w:pos="993"/>
        </w:tabs>
        <w:spacing w:after="0" w:line="240" w:lineRule="auto"/>
        <w:ind w:left="0" w:firstLine="567"/>
        <w:jc w:val="both"/>
        <w:rPr>
          <w:rFonts w:ascii="Times New Roman" w:hAnsi="Times New Roman" w:cs="Times New Roman"/>
          <w:sz w:val="28"/>
          <w:szCs w:val="28"/>
        </w:rPr>
      </w:pPr>
      <w:r w:rsidRPr="006B3C01">
        <w:rPr>
          <w:rFonts w:ascii="Times New Roman" w:hAnsi="Times New Roman" w:cs="Times New Roman"/>
          <w:sz w:val="28"/>
          <w:szCs w:val="28"/>
        </w:rPr>
        <w:t>Васильева Н.</w:t>
      </w:r>
      <w:r w:rsidR="00BC6FE2" w:rsidRPr="006B3C01">
        <w:rPr>
          <w:rFonts w:ascii="Times New Roman" w:hAnsi="Times New Roman" w:cs="Times New Roman"/>
          <w:sz w:val="28"/>
          <w:szCs w:val="28"/>
        </w:rPr>
        <w:t>В. Метаязык литературной ономастики в лексикографическом представлении // Этнолингвистика. Ономастика. Этимология: матер. V междунар. науч. конф. – Екатеринбург: Уральский университет, 2022. – С. 63–66.</w:t>
      </w:r>
    </w:p>
    <w:p w14:paraId="5DF3C7F4" w14:textId="2F7D6CE6" w:rsidR="00BC6FE2" w:rsidRPr="006B3C01" w:rsidRDefault="00BC6FE2" w:rsidP="00670232">
      <w:pPr>
        <w:pStyle w:val="a7"/>
        <w:numPr>
          <w:ilvl w:val="0"/>
          <w:numId w:val="2"/>
        </w:numPr>
        <w:tabs>
          <w:tab w:val="left" w:pos="993"/>
        </w:tabs>
        <w:spacing w:after="0" w:line="240" w:lineRule="auto"/>
        <w:ind w:left="0" w:firstLine="567"/>
        <w:jc w:val="both"/>
        <w:rPr>
          <w:rFonts w:ascii="Times New Roman" w:hAnsi="Times New Roman" w:cs="Times New Roman"/>
          <w:sz w:val="28"/>
          <w:szCs w:val="28"/>
        </w:rPr>
      </w:pPr>
      <w:r w:rsidRPr="006B3C01">
        <w:rPr>
          <w:rFonts w:ascii="Times New Roman" w:hAnsi="Times New Roman" w:cs="Times New Roman"/>
          <w:sz w:val="28"/>
          <w:szCs w:val="28"/>
        </w:rPr>
        <w:t>Әшімханова</w:t>
      </w:r>
      <w:r w:rsidR="00AF22F4" w:rsidRPr="006B3C01">
        <w:rPr>
          <w:rFonts w:ascii="Times New Roman" w:hAnsi="Times New Roman" w:cs="Times New Roman"/>
          <w:sz w:val="28"/>
          <w:szCs w:val="28"/>
        </w:rPr>
        <w:t xml:space="preserve"> Ф.</w:t>
      </w:r>
      <w:r w:rsidRPr="006B3C01">
        <w:rPr>
          <w:rFonts w:ascii="Times New Roman" w:hAnsi="Times New Roman" w:cs="Times New Roman"/>
          <w:sz w:val="28"/>
          <w:szCs w:val="28"/>
        </w:rPr>
        <w:t>М. Қазақ антропонимдерінің лингвомәдени жүйесі: автореф</w:t>
      </w:r>
      <w:r w:rsidRPr="006B3C01">
        <w:rPr>
          <w:rFonts w:ascii="Times New Roman" w:hAnsi="Times New Roman" w:cs="Times New Roman"/>
          <w:sz w:val="28"/>
          <w:szCs w:val="28"/>
          <w:lang w:val="kk-KZ"/>
        </w:rPr>
        <w:t>.</w:t>
      </w:r>
      <w:r w:rsidR="00AF22F4" w:rsidRPr="006B3C01">
        <w:rPr>
          <w:rFonts w:ascii="Times New Roman" w:hAnsi="Times New Roman" w:cs="Times New Roman"/>
          <w:sz w:val="28"/>
          <w:szCs w:val="28"/>
          <w:lang w:val="kk-KZ"/>
        </w:rPr>
        <w:t xml:space="preserve"> </w:t>
      </w:r>
      <w:r w:rsidRPr="006B3C01">
        <w:rPr>
          <w:rFonts w:ascii="Times New Roman" w:hAnsi="Times New Roman" w:cs="Times New Roman"/>
          <w:sz w:val="28"/>
          <w:szCs w:val="28"/>
        </w:rPr>
        <w:t>... филол. ғылым. канд.: 10.02.02. – Алматы</w:t>
      </w:r>
      <w:r w:rsidRPr="006B3C01">
        <w:rPr>
          <w:rFonts w:ascii="Times New Roman" w:hAnsi="Times New Roman" w:cs="Times New Roman"/>
          <w:sz w:val="28"/>
          <w:szCs w:val="28"/>
          <w:lang w:val="kk-KZ"/>
        </w:rPr>
        <w:t xml:space="preserve">: </w:t>
      </w:r>
      <w:r w:rsidRPr="006B3C01">
        <w:rPr>
          <w:rStyle w:val="af8"/>
          <w:rFonts w:ascii="Times New Roman" w:hAnsi="Times New Roman" w:cs="Times New Roman"/>
          <w:b w:val="0"/>
          <w:sz w:val="28"/>
          <w:szCs w:val="28"/>
          <w:shd w:val="clear" w:color="auto" w:fill="FFFFFF"/>
        </w:rPr>
        <w:t>Қазақ университеті</w:t>
      </w:r>
      <w:r w:rsidRPr="006B3C01">
        <w:rPr>
          <w:rFonts w:ascii="Times New Roman" w:hAnsi="Times New Roman" w:cs="Times New Roman"/>
          <w:b/>
          <w:sz w:val="28"/>
          <w:szCs w:val="28"/>
        </w:rPr>
        <w:t>,</w:t>
      </w:r>
      <w:r w:rsidRPr="006B3C01">
        <w:rPr>
          <w:rFonts w:ascii="Times New Roman" w:hAnsi="Times New Roman" w:cs="Times New Roman"/>
          <w:sz w:val="28"/>
          <w:szCs w:val="28"/>
        </w:rPr>
        <w:t xml:space="preserve"> 2007. – 25 б.</w:t>
      </w:r>
    </w:p>
    <w:p w14:paraId="6C4ACC2E" w14:textId="5B023730" w:rsidR="00BC6FE2" w:rsidRPr="006B3C01" w:rsidRDefault="00BC6FE2" w:rsidP="00670232">
      <w:pPr>
        <w:pStyle w:val="a7"/>
        <w:numPr>
          <w:ilvl w:val="0"/>
          <w:numId w:val="2"/>
        </w:numPr>
        <w:tabs>
          <w:tab w:val="left" w:pos="993"/>
        </w:tabs>
        <w:spacing w:after="0" w:line="240" w:lineRule="auto"/>
        <w:ind w:left="0" w:firstLine="567"/>
        <w:jc w:val="both"/>
        <w:rPr>
          <w:rFonts w:ascii="Times New Roman" w:hAnsi="Times New Roman" w:cs="Times New Roman"/>
          <w:sz w:val="28"/>
          <w:szCs w:val="28"/>
        </w:rPr>
      </w:pPr>
      <w:r w:rsidRPr="006B3C01">
        <w:rPr>
          <w:rFonts w:ascii="Times New Roman" w:hAnsi="Times New Roman" w:cs="Times New Roman"/>
          <w:sz w:val="28"/>
          <w:szCs w:val="28"/>
        </w:rPr>
        <w:t>Керимбаев Е.А. Казахская ономастика в этнокультурном, номинативном и функциональном аспектах. – Алматы</w:t>
      </w:r>
      <w:r w:rsidRPr="006B3C01">
        <w:rPr>
          <w:rFonts w:ascii="Times New Roman" w:hAnsi="Times New Roman" w:cs="Times New Roman"/>
          <w:sz w:val="28"/>
          <w:szCs w:val="28"/>
          <w:lang w:val="kk-KZ"/>
        </w:rPr>
        <w:t xml:space="preserve">: </w:t>
      </w:r>
      <w:r w:rsidR="00670232" w:rsidRPr="006B3C01">
        <w:rPr>
          <w:rStyle w:val="af8"/>
          <w:rFonts w:ascii="Times New Roman" w:hAnsi="Times New Roman" w:cs="Times New Roman"/>
          <w:b w:val="0"/>
          <w:sz w:val="28"/>
          <w:szCs w:val="28"/>
          <w:shd w:val="clear" w:color="auto" w:fill="FFFFFF"/>
        </w:rPr>
        <w:t>Ана тілі</w:t>
      </w:r>
      <w:r w:rsidR="00670232" w:rsidRPr="006B3C01">
        <w:rPr>
          <w:rStyle w:val="af8"/>
          <w:rFonts w:ascii="Times New Roman" w:hAnsi="Times New Roman" w:cs="Times New Roman"/>
          <w:b w:val="0"/>
          <w:sz w:val="28"/>
          <w:szCs w:val="28"/>
          <w:shd w:val="clear" w:color="auto" w:fill="FFFFFF"/>
          <w:lang w:val="kk-KZ"/>
        </w:rPr>
        <w:t>,</w:t>
      </w:r>
      <w:r w:rsidRPr="006B3C01">
        <w:rPr>
          <w:rFonts w:ascii="Times New Roman" w:hAnsi="Times New Roman" w:cs="Times New Roman"/>
          <w:sz w:val="28"/>
          <w:szCs w:val="28"/>
        </w:rPr>
        <w:t xml:space="preserve"> 1995. – 248 с.</w:t>
      </w:r>
    </w:p>
    <w:p w14:paraId="0C87FA2C" w14:textId="77777777" w:rsidR="00BC6FE2" w:rsidRPr="006B3C01" w:rsidRDefault="00BC6FE2" w:rsidP="00670232">
      <w:pPr>
        <w:pStyle w:val="a7"/>
        <w:numPr>
          <w:ilvl w:val="0"/>
          <w:numId w:val="2"/>
        </w:numPr>
        <w:tabs>
          <w:tab w:val="left" w:pos="993"/>
        </w:tabs>
        <w:spacing w:after="0" w:line="240" w:lineRule="auto"/>
        <w:ind w:left="0" w:firstLine="567"/>
        <w:jc w:val="both"/>
        <w:rPr>
          <w:rFonts w:ascii="Times New Roman" w:hAnsi="Times New Roman" w:cs="Times New Roman"/>
          <w:sz w:val="28"/>
          <w:szCs w:val="28"/>
        </w:rPr>
      </w:pPr>
      <w:r w:rsidRPr="006B3C01">
        <w:rPr>
          <w:rStyle w:val="af8"/>
          <w:rFonts w:ascii="Times New Roman" w:hAnsi="Times New Roman" w:cs="Times New Roman"/>
          <w:b w:val="0"/>
          <w:sz w:val="28"/>
          <w:szCs w:val="28"/>
          <w:shd w:val="clear" w:color="auto" w:fill="FFFFFF"/>
        </w:rPr>
        <w:t>Жүсіпов Н.Қ.</w:t>
      </w:r>
      <w:r w:rsidRPr="006B3C01">
        <w:rPr>
          <w:rFonts w:ascii="Times New Roman" w:hAnsi="Times New Roman" w:cs="Times New Roman"/>
          <w:sz w:val="28"/>
          <w:szCs w:val="28"/>
          <w:shd w:val="clear" w:color="auto" w:fill="FFFFFF"/>
        </w:rPr>
        <w:t> Мәшһүр Жүсіп: шығармалары. – Павлодар: ЭКО, 2006.</w:t>
      </w:r>
      <w:r w:rsidRPr="006B3C01">
        <w:rPr>
          <w:rFonts w:ascii="Times New Roman" w:hAnsi="Times New Roman" w:cs="Times New Roman"/>
          <w:sz w:val="28"/>
          <w:szCs w:val="28"/>
          <w:shd w:val="clear" w:color="auto" w:fill="FFFFFF"/>
          <w:lang w:val="kk-KZ"/>
        </w:rPr>
        <w:t xml:space="preserve"> – Т.2.</w:t>
      </w:r>
      <w:r w:rsidRPr="006B3C01">
        <w:rPr>
          <w:rFonts w:ascii="Times New Roman" w:hAnsi="Times New Roman" w:cs="Times New Roman"/>
          <w:sz w:val="28"/>
          <w:szCs w:val="28"/>
          <w:shd w:val="clear" w:color="auto" w:fill="FFFFFF"/>
        </w:rPr>
        <w:t xml:space="preserve"> – 416 б.</w:t>
      </w:r>
      <w:r w:rsidRPr="006B3C01">
        <w:rPr>
          <w:rFonts w:ascii="Times New Roman" w:hAnsi="Times New Roman" w:cs="Times New Roman"/>
          <w:sz w:val="28"/>
          <w:szCs w:val="28"/>
          <w:shd w:val="clear" w:color="auto" w:fill="FFFFFF"/>
          <w:lang w:val="kk-KZ"/>
        </w:rPr>
        <w:t xml:space="preserve"> </w:t>
      </w:r>
    </w:p>
    <w:p w14:paraId="57952E65" w14:textId="77777777" w:rsidR="00BC6FE2" w:rsidRPr="006B3C01" w:rsidRDefault="00BC6FE2" w:rsidP="00670232">
      <w:pPr>
        <w:pStyle w:val="a7"/>
        <w:numPr>
          <w:ilvl w:val="0"/>
          <w:numId w:val="2"/>
        </w:numPr>
        <w:tabs>
          <w:tab w:val="left" w:pos="993"/>
        </w:tabs>
        <w:spacing w:after="0" w:line="240" w:lineRule="auto"/>
        <w:ind w:left="0" w:firstLine="567"/>
        <w:jc w:val="both"/>
        <w:rPr>
          <w:rFonts w:ascii="Times New Roman" w:hAnsi="Times New Roman" w:cs="Times New Roman"/>
          <w:sz w:val="28"/>
          <w:szCs w:val="28"/>
        </w:rPr>
      </w:pPr>
      <w:r w:rsidRPr="006B3C01">
        <w:rPr>
          <w:rFonts w:ascii="Times New Roman" w:hAnsi="Times New Roman" w:cs="Times New Roman"/>
          <w:sz w:val="28"/>
          <w:szCs w:val="28"/>
        </w:rPr>
        <w:t>Сейтбеков С. Иман негіздері. – Алматы: Ислам мәдениеті мен білімін қолдау қоры, 2011. – 376 б.</w:t>
      </w:r>
    </w:p>
    <w:p w14:paraId="1121AC51" w14:textId="7BD74D28" w:rsidR="00BC6FE2" w:rsidRPr="006B3C01" w:rsidRDefault="00BC6FE2" w:rsidP="00670232">
      <w:pPr>
        <w:pStyle w:val="a7"/>
        <w:numPr>
          <w:ilvl w:val="0"/>
          <w:numId w:val="2"/>
        </w:numPr>
        <w:tabs>
          <w:tab w:val="left" w:pos="993"/>
        </w:tabs>
        <w:spacing w:after="0" w:line="240" w:lineRule="auto"/>
        <w:ind w:left="0" w:firstLine="567"/>
        <w:jc w:val="both"/>
        <w:rPr>
          <w:rFonts w:ascii="Times New Roman" w:hAnsi="Times New Roman" w:cs="Times New Roman"/>
          <w:sz w:val="28"/>
          <w:szCs w:val="28"/>
        </w:rPr>
      </w:pPr>
      <w:r w:rsidRPr="006B3C01">
        <w:rPr>
          <w:rFonts w:ascii="Times New Roman" w:hAnsi="Times New Roman" w:cs="Times New Roman"/>
          <w:sz w:val="28"/>
          <w:szCs w:val="28"/>
        </w:rPr>
        <w:t>Көпеев М.Ж. Мәшһүр Жүсіп Көпеев (1858–1931)</w:t>
      </w:r>
      <w:r w:rsidRPr="006B3C01">
        <w:rPr>
          <w:rFonts w:ascii="Times New Roman" w:hAnsi="Times New Roman" w:cs="Times New Roman"/>
          <w:sz w:val="28"/>
          <w:szCs w:val="28"/>
          <w:lang w:val="kk-KZ"/>
        </w:rPr>
        <w:t xml:space="preserve">. </w:t>
      </w:r>
      <w:r w:rsidRPr="006B3C01">
        <w:rPr>
          <w:rFonts w:ascii="Times New Roman" w:hAnsi="Times New Roman" w:cs="Times New Roman"/>
          <w:sz w:val="28"/>
          <w:szCs w:val="28"/>
        </w:rPr>
        <w:t xml:space="preserve">Таңдамалы. – </w:t>
      </w:r>
      <w:r w:rsidRPr="006B3C01">
        <w:rPr>
          <w:rFonts w:ascii="Times New Roman" w:hAnsi="Times New Roman" w:cs="Times New Roman"/>
          <w:sz w:val="28"/>
          <w:szCs w:val="28"/>
          <w:shd w:val="clear" w:color="auto" w:fill="FFFFFF"/>
        </w:rPr>
        <w:t xml:space="preserve">Алматы: Ана тілі, 1990. </w:t>
      </w:r>
      <w:r w:rsidR="003A3032" w:rsidRPr="006B3C01">
        <w:rPr>
          <w:rFonts w:ascii="Times New Roman" w:hAnsi="Times New Roman" w:cs="Times New Roman"/>
          <w:sz w:val="28"/>
          <w:szCs w:val="28"/>
          <w:shd w:val="clear" w:color="auto" w:fill="FFFFFF"/>
        </w:rPr>
        <w:t>-</w:t>
      </w:r>
      <w:r w:rsidRPr="006B3C01">
        <w:rPr>
          <w:rFonts w:ascii="Times New Roman" w:hAnsi="Times New Roman" w:cs="Times New Roman"/>
          <w:sz w:val="28"/>
          <w:szCs w:val="28"/>
          <w:shd w:val="clear" w:color="auto" w:fill="FFFFFF"/>
        </w:rPr>
        <w:t xml:space="preserve"> Т. 1. </w:t>
      </w:r>
      <w:r w:rsidR="003A3032" w:rsidRPr="006B3C01">
        <w:rPr>
          <w:rFonts w:ascii="Times New Roman" w:hAnsi="Times New Roman" w:cs="Times New Roman"/>
          <w:sz w:val="28"/>
          <w:szCs w:val="28"/>
          <w:shd w:val="clear" w:color="auto" w:fill="FFFFFF"/>
        </w:rPr>
        <w:t>-</w:t>
      </w:r>
      <w:r w:rsidRPr="006B3C01">
        <w:rPr>
          <w:rFonts w:ascii="Times New Roman" w:hAnsi="Times New Roman" w:cs="Times New Roman"/>
          <w:sz w:val="28"/>
          <w:szCs w:val="28"/>
          <w:shd w:val="clear" w:color="auto" w:fill="FFFFFF"/>
        </w:rPr>
        <w:t xml:space="preserve"> 272 б</w:t>
      </w:r>
      <w:r w:rsidRPr="006B3C01">
        <w:rPr>
          <w:rFonts w:ascii="Times New Roman" w:hAnsi="Times New Roman" w:cs="Times New Roman"/>
          <w:sz w:val="28"/>
          <w:szCs w:val="28"/>
        </w:rPr>
        <w:t>.</w:t>
      </w:r>
    </w:p>
    <w:p w14:paraId="53DC47D0" w14:textId="39651622" w:rsidR="00BC6FE2" w:rsidRPr="006B3C01" w:rsidRDefault="00BC6FE2" w:rsidP="00670232">
      <w:pPr>
        <w:pStyle w:val="a7"/>
        <w:numPr>
          <w:ilvl w:val="0"/>
          <w:numId w:val="2"/>
        </w:numPr>
        <w:tabs>
          <w:tab w:val="left" w:pos="993"/>
        </w:tabs>
        <w:spacing w:after="0" w:line="240" w:lineRule="auto"/>
        <w:ind w:left="0" w:firstLine="567"/>
        <w:jc w:val="both"/>
        <w:rPr>
          <w:rFonts w:ascii="Times New Roman" w:hAnsi="Times New Roman" w:cs="Times New Roman"/>
          <w:sz w:val="28"/>
          <w:szCs w:val="28"/>
          <w:lang w:val="kk-KZ"/>
        </w:rPr>
      </w:pPr>
      <w:r w:rsidRPr="006B3C01">
        <w:rPr>
          <w:rStyle w:val="af8"/>
          <w:rFonts w:ascii="Times New Roman" w:hAnsi="Times New Roman" w:cs="Times New Roman"/>
          <w:b w:val="0"/>
          <w:sz w:val="28"/>
          <w:szCs w:val="28"/>
          <w:shd w:val="clear" w:color="auto" w:fill="FFFFFF"/>
          <w:lang w:val="kk-KZ"/>
        </w:rPr>
        <w:t>Мағауин М., Әлібек</w:t>
      </w:r>
      <w:r w:rsidRPr="006B3C01">
        <w:rPr>
          <w:rFonts w:ascii="Times New Roman" w:hAnsi="Times New Roman" w:cs="Times New Roman"/>
          <w:b/>
          <w:sz w:val="28"/>
          <w:szCs w:val="28"/>
        </w:rPr>
        <w:t xml:space="preserve"> </w:t>
      </w:r>
      <w:r w:rsidRPr="006B3C01">
        <w:rPr>
          <w:rStyle w:val="af8"/>
          <w:rFonts w:ascii="Times New Roman" w:hAnsi="Times New Roman" w:cs="Times New Roman"/>
          <w:b w:val="0"/>
          <w:sz w:val="28"/>
          <w:szCs w:val="28"/>
          <w:shd w:val="clear" w:color="auto" w:fill="FFFFFF"/>
          <w:lang w:val="kk-KZ"/>
        </w:rPr>
        <w:t>Ғ.</w:t>
      </w:r>
      <w:r w:rsidRPr="006B3C01">
        <w:rPr>
          <w:rStyle w:val="af8"/>
          <w:rFonts w:ascii="Times New Roman" w:hAnsi="Times New Roman" w:cs="Times New Roman"/>
          <w:sz w:val="28"/>
          <w:szCs w:val="28"/>
          <w:shd w:val="clear" w:color="auto" w:fill="FFFFFF"/>
          <w:lang w:val="kk-KZ"/>
        </w:rPr>
        <w:t xml:space="preserve"> </w:t>
      </w:r>
      <w:r w:rsidRPr="006B3C01">
        <w:rPr>
          <w:rFonts w:ascii="Times New Roman" w:hAnsi="Times New Roman" w:cs="Times New Roman"/>
          <w:sz w:val="28"/>
          <w:szCs w:val="28"/>
        </w:rPr>
        <w:t xml:space="preserve">Мәшһүр Жүсіп Көпейұлы (1857–1931). Бес ғасыр жырлайды. – </w:t>
      </w:r>
      <w:r w:rsidRPr="006B3C01">
        <w:rPr>
          <w:rStyle w:val="af8"/>
          <w:rFonts w:ascii="Times New Roman" w:hAnsi="Times New Roman" w:cs="Times New Roman"/>
          <w:b w:val="0"/>
          <w:sz w:val="28"/>
          <w:szCs w:val="28"/>
          <w:shd w:val="clear" w:color="auto" w:fill="FFFFFF"/>
          <w:lang w:val="kk-KZ"/>
        </w:rPr>
        <w:t>Алматы: Жазушы</w:t>
      </w:r>
      <w:r w:rsidRPr="006B3C01">
        <w:rPr>
          <w:rFonts w:ascii="Times New Roman" w:hAnsi="Times New Roman" w:cs="Times New Roman"/>
          <w:b/>
          <w:sz w:val="28"/>
          <w:szCs w:val="28"/>
        </w:rPr>
        <w:t xml:space="preserve">, </w:t>
      </w:r>
      <w:r w:rsidRPr="006B3C01">
        <w:rPr>
          <w:rFonts w:ascii="Times New Roman" w:hAnsi="Times New Roman" w:cs="Times New Roman"/>
          <w:sz w:val="28"/>
          <w:szCs w:val="28"/>
        </w:rPr>
        <w:t xml:space="preserve">1989. – </w:t>
      </w:r>
      <w:r w:rsidRPr="006B3C01">
        <w:rPr>
          <w:rFonts w:ascii="Times New Roman" w:hAnsi="Times New Roman" w:cs="Times New Roman"/>
          <w:sz w:val="28"/>
          <w:szCs w:val="28"/>
          <w:lang w:val="kk-KZ"/>
        </w:rPr>
        <w:t>Т.</w:t>
      </w:r>
      <w:r w:rsidRPr="006B3C01">
        <w:rPr>
          <w:rFonts w:ascii="Times New Roman" w:hAnsi="Times New Roman" w:cs="Times New Roman"/>
          <w:sz w:val="28"/>
          <w:szCs w:val="28"/>
        </w:rPr>
        <w:t>2. –</w:t>
      </w:r>
      <w:r w:rsidR="003A3032" w:rsidRPr="006B3C01">
        <w:rPr>
          <w:rFonts w:ascii="Times New Roman" w:hAnsi="Times New Roman" w:cs="Times New Roman"/>
          <w:sz w:val="28"/>
          <w:szCs w:val="28"/>
          <w:lang w:val="kk-KZ"/>
        </w:rPr>
        <w:t xml:space="preserve"> </w:t>
      </w:r>
      <w:r w:rsidRPr="006B3C01">
        <w:rPr>
          <w:rFonts w:ascii="Times New Roman" w:hAnsi="Times New Roman" w:cs="Times New Roman"/>
          <w:sz w:val="28"/>
          <w:szCs w:val="28"/>
        </w:rPr>
        <w:t>253 б.</w:t>
      </w:r>
      <w:r w:rsidRPr="006B3C01">
        <w:rPr>
          <w:rFonts w:ascii="Times New Roman" w:hAnsi="Times New Roman" w:cs="Times New Roman"/>
          <w:sz w:val="28"/>
          <w:szCs w:val="28"/>
          <w:lang w:val="kk-KZ"/>
        </w:rPr>
        <w:t xml:space="preserve"> </w:t>
      </w:r>
    </w:p>
    <w:p w14:paraId="44BBCCBB" w14:textId="77777777" w:rsidR="00BC6FE2" w:rsidRPr="006B3C01" w:rsidRDefault="00BC6FE2" w:rsidP="00670232">
      <w:pPr>
        <w:pStyle w:val="a7"/>
        <w:numPr>
          <w:ilvl w:val="0"/>
          <w:numId w:val="2"/>
        </w:numPr>
        <w:tabs>
          <w:tab w:val="left" w:pos="993"/>
        </w:tabs>
        <w:spacing w:after="0" w:line="240" w:lineRule="auto"/>
        <w:ind w:left="0" w:firstLine="567"/>
        <w:jc w:val="both"/>
        <w:rPr>
          <w:rFonts w:ascii="Times New Roman" w:hAnsi="Times New Roman" w:cs="Times New Roman"/>
          <w:sz w:val="28"/>
          <w:szCs w:val="28"/>
          <w:lang w:val="kk-KZ"/>
        </w:rPr>
      </w:pPr>
      <w:r w:rsidRPr="006B3C01">
        <w:rPr>
          <w:rStyle w:val="a5"/>
          <w:rFonts w:ascii="Times New Roman" w:hAnsi="Times New Roman" w:cs="Times New Roman"/>
          <w:i w:val="0"/>
          <w:sz w:val="28"/>
          <w:szCs w:val="28"/>
          <w:shd w:val="clear" w:color="auto" w:fill="FFFFFF"/>
          <w:lang w:val="kk-KZ"/>
        </w:rPr>
        <w:t>Жүсіп Қ.П.</w:t>
      </w:r>
      <w:r w:rsidRPr="006B3C01">
        <w:rPr>
          <w:rStyle w:val="a5"/>
          <w:rFonts w:ascii="Times New Roman" w:hAnsi="Times New Roman" w:cs="Times New Roman"/>
          <w:sz w:val="28"/>
          <w:szCs w:val="28"/>
          <w:shd w:val="clear" w:color="auto" w:fill="FFFFFF"/>
          <w:lang w:val="kk-KZ"/>
        </w:rPr>
        <w:t xml:space="preserve"> </w:t>
      </w:r>
      <w:r w:rsidRPr="006B3C01">
        <w:rPr>
          <w:rFonts w:ascii="Times New Roman" w:hAnsi="Times New Roman" w:cs="Times New Roman"/>
          <w:sz w:val="28"/>
          <w:szCs w:val="28"/>
          <w:lang w:val="kk-KZ"/>
        </w:rPr>
        <w:t xml:space="preserve">Мәшһүр Жүсіп Көпейұлы. Шығармалары. – Павлодар: ЭКО «ҒӨФ», 2003. – Т.2. – 384 б. </w:t>
      </w:r>
    </w:p>
    <w:p w14:paraId="73A9F76D" w14:textId="77777777" w:rsidR="00BC6FE2" w:rsidRPr="006B3C01" w:rsidRDefault="00BC6FE2" w:rsidP="00670232">
      <w:pPr>
        <w:pStyle w:val="a7"/>
        <w:numPr>
          <w:ilvl w:val="0"/>
          <w:numId w:val="2"/>
        </w:numPr>
        <w:tabs>
          <w:tab w:val="left" w:pos="993"/>
        </w:tabs>
        <w:spacing w:after="0" w:line="240" w:lineRule="auto"/>
        <w:ind w:left="0" w:firstLine="567"/>
        <w:jc w:val="both"/>
        <w:rPr>
          <w:rFonts w:ascii="Times New Roman" w:hAnsi="Times New Roman" w:cs="Times New Roman"/>
          <w:sz w:val="28"/>
          <w:szCs w:val="28"/>
          <w:lang w:val="kk-KZ"/>
        </w:rPr>
      </w:pPr>
      <w:r w:rsidRPr="006B3C01">
        <w:rPr>
          <w:rFonts w:ascii="Times New Roman" w:hAnsi="Times New Roman" w:cs="Times New Roman"/>
          <w:sz w:val="28"/>
          <w:szCs w:val="28"/>
          <w:shd w:val="clear" w:color="auto" w:fill="FFFFFF"/>
          <w:lang w:val="kk-KZ"/>
        </w:rPr>
        <w:t xml:space="preserve">Жақып Б.Ө. </w:t>
      </w:r>
      <w:r w:rsidRPr="006B3C01">
        <w:rPr>
          <w:rFonts w:ascii="Times New Roman" w:hAnsi="Times New Roman" w:cs="Times New Roman"/>
          <w:sz w:val="28"/>
          <w:szCs w:val="28"/>
          <w:lang w:val="kk-KZ"/>
        </w:rPr>
        <w:t xml:space="preserve">Ислам. Энциклопедиялық анықтамалық. – Алматы: Аруна, 2010. – </w:t>
      </w:r>
      <w:r w:rsidRPr="006B3C01">
        <w:rPr>
          <w:rFonts w:ascii="Times New Roman" w:hAnsi="Times New Roman" w:cs="Times New Roman"/>
          <w:sz w:val="28"/>
          <w:szCs w:val="28"/>
          <w:shd w:val="clear" w:color="auto" w:fill="FFFFFF"/>
          <w:lang w:val="kk-KZ"/>
        </w:rPr>
        <w:t>592 б</w:t>
      </w:r>
      <w:r w:rsidRPr="006B3C01">
        <w:rPr>
          <w:rFonts w:ascii="Times New Roman" w:hAnsi="Times New Roman" w:cs="Times New Roman"/>
          <w:sz w:val="28"/>
          <w:szCs w:val="28"/>
          <w:lang w:val="kk-KZ"/>
        </w:rPr>
        <w:t xml:space="preserve">. </w:t>
      </w:r>
    </w:p>
    <w:p w14:paraId="5A85F41A" w14:textId="77777777" w:rsidR="00BC6FE2" w:rsidRPr="006B3C01" w:rsidRDefault="00BC6FE2" w:rsidP="00670232">
      <w:pPr>
        <w:pStyle w:val="a7"/>
        <w:numPr>
          <w:ilvl w:val="0"/>
          <w:numId w:val="2"/>
        </w:numPr>
        <w:tabs>
          <w:tab w:val="left" w:pos="993"/>
        </w:tabs>
        <w:spacing w:after="0" w:line="240" w:lineRule="auto"/>
        <w:ind w:left="0" w:firstLine="567"/>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Аяған Б., Ибрагимов Ж., Абдраманов Ж. Ислам: энциклопедиялық анықтамалық. – Алматы: Аруна, 2000. – 592 б.</w:t>
      </w:r>
    </w:p>
    <w:p w14:paraId="5FF26BAD" w14:textId="77777777" w:rsidR="00BC6FE2" w:rsidRPr="006B3C01" w:rsidRDefault="00BC6FE2" w:rsidP="00670232">
      <w:pPr>
        <w:pStyle w:val="a7"/>
        <w:numPr>
          <w:ilvl w:val="0"/>
          <w:numId w:val="2"/>
        </w:numPr>
        <w:tabs>
          <w:tab w:val="left" w:pos="993"/>
        </w:tabs>
        <w:spacing w:after="0" w:line="240" w:lineRule="auto"/>
        <w:ind w:left="0" w:firstLine="567"/>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Исахан М., Муслимов М., Көкенай С., Сыддықов Б. Исламдық терминдер сөздігі. – Астана: Дін мәселелері жөніндегі ғылыми-зерттеу және талдау орталығы, 2015. – 60 б. </w:t>
      </w:r>
    </w:p>
    <w:p w14:paraId="7219AAB4" w14:textId="77777777" w:rsidR="00BC6FE2" w:rsidRPr="006B3C01" w:rsidRDefault="00BC6FE2" w:rsidP="00670232">
      <w:pPr>
        <w:pStyle w:val="a7"/>
        <w:numPr>
          <w:ilvl w:val="0"/>
          <w:numId w:val="2"/>
        </w:numPr>
        <w:tabs>
          <w:tab w:val="left" w:pos="993"/>
        </w:tabs>
        <w:spacing w:after="0" w:line="240" w:lineRule="auto"/>
        <w:ind w:left="0" w:firstLine="567"/>
        <w:jc w:val="both"/>
        <w:rPr>
          <w:rFonts w:ascii="Times New Roman" w:hAnsi="Times New Roman" w:cs="Times New Roman"/>
          <w:sz w:val="28"/>
          <w:szCs w:val="28"/>
        </w:rPr>
      </w:pPr>
      <w:r w:rsidRPr="006B3C01">
        <w:rPr>
          <w:rFonts w:ascii="Times New Roman" w:hAnsi="Times New Roman" w:cs="Times New Roman"/>
          <w:sz w:val="28"/>
          <w:szCs w:val="28"/>
        </w:rPr>
        <w:t>Элиаде М. Миф о вечном возвращении: Архетипы и повторение. – М.: Академический проект, 2000. – 208 с.</w:t>
      </w:r>
    </w:p>
    <w:p w14:paraId="5DB6B9F1" w14:textId="77777777" w:rsidR="00BC6FE2" w:rsidRPr="006B3C01" w:rsidRDefault="00BC6FE2" w:rsidP="00670232">
      <w:pPr>
        <w:pStyle w:val="a7"/>
        <w:numPr>
          <w:ilvl w:val="0"/>
          <w:numId w:val="2"/>
        </w:numPr>
        <w:tabs>
          <w:tab w:val="left" w:pos="993"/>
        </w:tabs>
        <w:spacing w:after="0" w:line="240" w:lineRule="auto"/>
        <w:ind w:left="0" w:firstLine="567"/>
        <w:jc w:val="both"/>
        <w:rPr>
          <w:rFonts w:ascii="Times New Roman" w:hAnsi="Times New Roman" w:cs="Times New Roman"/>
          <w:sz w:val="28"/>
          <w:szCs w:val="28"/>
        </w:rPr>
      </w:pPr>
      <w:r w:rsidRPr="006B3C01">
        <w:rPr>
          <w:rFonts w:ascii="Times New Roman" w:hAnsi="Times New Roman" w:cs="Times New Roman"/>
          <w:sz w:val="28"/>
          <w:szCs w:val="28"/>
          <w:shd w:val="clear" w:color="auto" w:fill="FFFFFF"/>
        </w:rPr>
        <w:t>Шорманов С., Жүсіпов</w:t>
      </w:r>
      <w:r w:rsidRPr="006B3C01">
        <w:rPr>
          <w:rFonts w:ascii="Times New Roman" w:hAnsi="Times New Roman" w:cs="Times New Roman"/>
          <w:sz w:val="28"/>
          <w:szCs w:val="28"/>
        </w:rPr>
        <w:t xml:space="preserve"> </w:t>
      </w:r>
      <w:r w:rsidRPr="006B3C01">
        <w:rPr>
          <w:rFonts w:ascii="Times New Roman" w:hAnsi="Times New Roman" w:cs="Times New Roman"/>
          <w:sz w:val="28"/>
          <w:szCs w:val="28"/>
          <w:shd w:val="clear" w:color="auto" w:fill="FFFFFF"/>
        </w:rPr>
        <w:t xml:space="preserve">Е. </w:t>
      </w:r>
      <w:r w:rsidRPr="006B3C01">
        <w:rPr>
          <w:rFonts w:ascii="Times New Roman" w:hAnsi="Times New Roman" w:cs="Times New Roman"/>
          <w:sz w:val="28"/>
          <w:szCs w:val="28"/>
        </w:rPr>
        <w:t xml:space="preserve">Мәшһүр Жүсіп Көпейұлы. Шығармалары. – Павлодар: ЭКО, 2004. – </w:t>
      </w:r>
      <w:r w:rsidRPr="006B3C01">
        <w:rPr>
          <w:rFonts w:ascii="Times New Roman" w:hAnsi="Times New Roman" w:cs="Times New Roman"/>
          <w:sz w:val="28"/>
          <w:szCs w:val="28"/>
          <w:lang w:val="kk-KZ"/>
        </w:rPr>
        <w:t>Т.</w:t>
      </w:r>
      <w:r w:rsidRPr="006B3C01">
        <w:rPr>
          <w:rFonts w:ascii="Times New Roman" w:hAnsi="Times New Roman" w:cs="Times New Roman"/>
          <w:sz w:val="28"/>
          <w:szCs w:val="28"/>
        </w:rPr>
        <w:t xml:space="preserve">3. – 382 б. </w:t>
      </w:r>
    </w:p>
    <w:p w14:paraId="46084AD0" w14:textId="77777777" w:rsidR="00BC6FE2" w:rsidRPr="006B3C01" w:rsidRDefault="00BC6FE2" w:rsidP="00670232">
      <w:pPr>
        <w:pStyle w:val="a7"/>
        <w:numPr>
          <w:ilvl w:val="0"/>
          <w:numId w:val="2"/>
        </w:numPr>
        <w:tabs>
          <w:tab w:val="left" w:pos="993"/>
        </w:tabs>
        <w:spacing w:after="0" w:line="240" w:lineRule="auto"/>
        <w:ind w:left="0" w:firstLine="567"/>
        <w:jc w:val="both"/>
        <w:rPr>
          <w:rFonts w:ascii="Times New Roman" w:hAnsi="Times New Roman" w:cs="Times New Roman"/>
          <w:sz w:val="28"/>
          <w:szCs w:val="28"/>
        </w:rPr>
      </w:pPr>
      <w:r w:rsidRPr="006B3C01">
        <w:rPr>
          <w:rFonts w:ascii="Times New Roman" w:hAnsi="Times New Roman" w:cs="Times New Roman"/>
          <w:sz w:val="28"/>
          <w:szCs w:val="28"/>
        </w:rPr>
        <w:t>Леви-Стросс К. Структурная антропология. – М.: Эксмо, 2001. – 640 с.</w:t>
      </w:r>
      <w:r w:rsidRPr="006B3C01">
        <w:rPr>
          <w:rFonts w:ascii="Times New Roman" w:hAnsi="Times New Roman" w:cs="Times New Roman"/>
          <w:sz w:val="28"/>
          <w:szCs w:val="28"/>
          <w:lang w:val="kk-KZ"/>
        </w:rPr>
        <w:t xml:space="preserve"> </w:t>
      </w:r>
    </w:p>
    <w:p w14:paraId="472AD57E" w14:textId="77777777" w:rsidR="00BC6FE2" w:rsidRPr="006B3C01" w:rsidRDefault="00BC6FE2" w:rsidP="00670232">
      <w:pPr>
        <w:pStyle w:val="a7"/>
        <w:numPr>
          <w:ilvl w:val="0"/>
          <w:numId w:val="2"/>
        </w:numPr>
        <w:tabs>
          <w:tab w:val="left" w:pos="993"/>
        </w:tabs>
        <w:spacing w:after="0" w:line="240" w:lineRule="auto"/>
        <w:ind w:left="0" w:firstLine="567"/>
        <w:jc w:val="both"/>
        <w:rPr>
          <w:rFonts w:ascii="Times New Roman" w:hAnsi="Times New Roman" w:cs="Times New Roman"/>
          <w:sz w:val="28"/>
          <w:szCs w:val="28"/>
        </w:rPr>
      </w:pPr>
      <w:r w:rsidRPr="006B3C01">
        <w:rPr>
          <w:rFonts w:ascii="Times New Roman" w:hAnsi="Times New Roman" w:cs="Times New Roman"/>
          <w:sz w:val="28"/>
          <w:szCs w:val="28"/>
          <w:shd w:val="clear" w:color="auto" w:fill="FFFFFF"/>
        </w:rPr>
        <w:lastRenderedPageBreak/>
        <w:t>Шорманов С., Жүсіпов</w:t>
      </w:r>
      <w:r w:rsidRPr="006B3C01">
        <w:rPr>
          <w:rFonts w:ascii="Times New Roman" w:hAnsi="Times New Roman" w:cs="Times New Roman"/>
          <w:sz w:val="28"/>
          <w:szCs w:val="28"/>
        </w:rPr>
        <w:t xml:space="preserve"> </w:t>
      </w:r>
      <w:r w:rsidRPr="006B3C01">
        <w:rPr>
          <w:rFonts w:ascii="Times New Roman" w:hAnsi="Times New Roman" w:cs="Times New Roman"/>
          <w:sz w:val="28"/>
          <w:szCs w:val="28"/>
          <w:shd w:val="clear" w:color="auto" w:fill="FFFFFF"/>
        </w:rPr>
        <w:t xml:space="preserve">Е. </w:t>
      </w:r>
      <w:r w:rsidRPr="006B3C01">
        <w:rPr>
          <w:rFonts w:ascii="Times New Roman" w:hAnsi="Times New Roman" w:cs="Times New Roman"/>
          <w:sz w:val="28"/>
          <w:szCs w:val="28"/>
        </w:rPr>
        <w:t xml:space="preserve">Мәшһүр Жүсіп Көпейұлы. Шығармалары. – Павлодар: ЭКО, 2007. – </w:t>
      </w:r>
      <w:r w:rsidRPr="006B3C01">
        <w:rPr>
          <w:rFonts w:ascii="Times New Roman" w:hAnsi="Times New Roman" w:cs="Times New Roman"/>
          <w:sz w:val="28"/>
          <w:szCs w:val="28"/>
          <w:lang w:val="kk-KZ"/>
        </w:rPr>
        <w:t>Т.</w:t>
      </w:r>
      <w:r w:rsidRPr="006B3C01">
        <w:rPr>
          <w:rFonts w:ascii="Times New Roman" w:hAnsi="Times New Roman" w:cs="Times New Roman"/>
          <w:sz w:val="28"/>
          <w:szCs w:val="28"/>
        </w:rPr>
        <w:t xml:space="preserve">11. </w:t>
      </w:r>
      <w:r w:rsidRPr="006B3C01">
        <w:rPr>
          <w:rFonts w:ascii="Times New Roman" w:hAnsi="Times New Roman" w:cs="Times New Roman"/>
          <w:sz w:val="28"/>
          <w:szCs w:val="28"/>
          <w:lang w:val="kk-KZ"/>
        </w:rPr>
        <w:t xml:space="preserve">- </w:t>
      </w:r>
      <w:r w:rsidRPr="006B3C01">
        <w:rPr>
          <w:rFonts w:ascii="Times New Roman" w:hAnsi="Times New Roman" w:cs="Times New Roman"/>
          <w:sz w:val="28"/>
          <w:szCs w:val="28"/>
          <w:shd w:val="clear" w:color="auto" w:fill="FFFFFF"/>
        </w:rPr>
        <w:t>463 б</w:t>
      </w:r>
      <w:r w:rsidRPr="006B3C01">
        <w:rPr>
          <w:rFonts w:ascii="Times New Roman" w:hAnsi="Times New Roman" w:cs="Times New Roman"/>
          <w:sz w:val="28"/>
          <w:szCs w:val="28"/>
          <w:shd w:val="clear" w:color="auto" w:fill="FFFFFF"/>
          <w:lang w:val="kk-KZ"/>
        </w:rPr>
        <w:t>.</w:t>
      </w:r>
    </w:p>
    <w:p w14:paraId="514D2AFF" w14:textId="77777777" w:rsidR="00BC6FE2" w:rsidRPr="006B3C01" w:rsidRDefault="00BC6FE2" w:rsidP="00670232">
      <w:pPr>
        <w:pStyle w:val="a7"/>
        <w:numPr>
          <w:ilvl w:val="0"/>
          <w:numId w:val="2"/>
        </w:numPr>
        <w:tabs>
          <w:tab w:val="left" w:pos="993"/>
        </w:tabs>
        <w:spacing w:after="0" w:line="240" w:lineRule="auto"/>
        <w:ind w:left="0" w:firstLine="567"/>
        <w:jc w:val="both"/>
        <w:rPr>
          <w:rFonts w:ascii="Times New Roman" w:hAnsi="Times New Roman" w:cs="Times New Roman"/>
          <w:sz w:val="28"/>
          <w:szCs w:val="28"/>
        </w:rPr>
      </w:pPr>
      <w:r w:rsidRPr="006B3C01">
        <w:rPr>
          <w:rFonts w:ascii="Times New Roman" w:hAnsi="Times New Roman" w:cs="Times New Roman"/>
          <w:sz w:val="28"/>
          <w:szCs w:val="28"/>
        </w:rPr>
        <w:t xml:space="preserve">Ибн Араби. Фусус әл-Хикам. – Алматы: Әлем, 2004. – 320 б. </w:t>
      </w:r>
    </w:p>
    <w:p w14:paraId="18776BE1" w14:textId="77777777" w:rsidR="00BC6FE2" w:rsidRPr="006B3C01" w:rsidRDefault="00BC6FE2" w:rsidP="00670232">
      <w:pPr>
        <w:pStyle w:val="a7"/>
        <w:numPr>
          <w:ilvl w:val="0"/>
          <w:numId w:val="2"/>
        </w:numPr>
        <w:tabs>
          <w:tab w:val="left" w:pos="993"/>
        </w:tabs>
        <w:spacing w:after="0" w:line="240" w:lineRule="auto"/>
        <w:ind w:left="0" w:firstLine="567"/>
        <w:jc w:val="both"/>
        <w:rPr>
          <w:rFonts w:ascii="Times New Roman" w:hAnsi="Times New Roman" w:cs="Times New Roman"/>
          <w:sz w:val="28"/>
          <w:szCs w:val="28"/>
        </w:rPr>
      </w:pPr>
      <w:r w:rsidRPr="006B3C01">
        <w:rPr>
          <w:rFonts w:ascii="Times New Roman" w:hAnsi="Times New Roman" w:cs="Times New Roman"/>
          <w:sz w:val="28"/>
          <w:szCs w:val="28"/>
          <w:shd w:val="clear" w:color="auto" w:fill="FFFFFF"/>
        </w:rPr>
        <w:t>Шорманов С., Жүсіпов</w:t>
      </w:r>
      <w:r w:rsidRPr="006B3C01">
        <w:rPr>
          <w:rFonts w:ascii="Times New Roman" w:hAnsi="Times New Roman" w:cs="Times New Roman"/>
          <w:sz w:val="28"/>
          <w:szCs w:val="28"/>
        </w:rPr>
        <w:t xml:space="preserve"> </w:t>
      </w:r>
      <w:r w:rsidRPr="006B3C01">
        <w:rPr>
          <w:rFonts w:ascii="Times New Roman" w:hAnsi="Times New Roman" w:cs="Times New Roman"/>
          <w:sz w:val="28"/>
          <w:szCs w:val="28"/>
          <w:shd w:val="clear" w:color="auto" w:fill="FFFFFF"/>
        </w:rPr>
        <w:t xml:space="preserve">Е. </w:t>
      </w:r>
      <w:r w:rsidRPr="006B3C01">
        <w:rPr>
          <w:rFonts w:ascii="Times New Roman" w:hAnsi="Times New Roman" w:cs="Times New Roman"/>
          <w:sz w:val="28"/>
          <w:szCs w:val="28"/>
        </w:rPr>
        <w:t xml:space="preserve">Мәшһүр Жүсіп Көпейұлы. Шығармалары. – Павлодар: ЭКО, 2008. – </w:t>
      </w:r>
      <w:r w:rsidRPr="006B3C01">
        <w:rPr>
          <w:rFonts w:ascii="Times New Roman" w:hAnsi="Times New Roman" w:cs="Times New Roman"/>
          <w:sz w:val="28"/>
          <w:szCs w:val="28"/>
          <w:lang w:val="kk-KZ"/>
        </w:rPr>
        <w:t>Т.</w:t>
      </w:r>
      <w:r w:rsidRPr="006B3C01">
        <w:rPr>
          <w:rFonts w:ascii="Times New Roman" w:hAnsi="Times New Roman" w:cs="Times New Roman"/>
          <w:sz w:val="28"/>
          <w:szCs w:val="28"/>
        </w:rPr>
        <w:t>5. – 425 б.</w:t>
      </w:r>
    </w:p>
    <w:p w14:paraId="38725827" w14:textId="77777777" w:rsidR="00BC6FE2" w:rsidRPr="006B3C01" w:rsidRDefault="00BC6FE2" w:rsidP="00670232">
      <w:pPr>
        <w:pStyle w:val="a7"/>
        <w:numPr>
          <w:ilvl w:val="0"/>
          <w:numId w:val="2"/>
        </w:numPr>
        <w:tabs>
          <w:tab w:val="left" w:pos="993"/>
        </w:tabs>
        <w:spacing w:after="0" w:line="240" w:lineRule="auto"/>
        <w:ind w:left="0" w:firstLine="567"/>
        <w:jc w:val="both"/>
        <w:rPr>
          <w:rFonts w:ascii="Times New Roman" w:hAnsi="Times New Roman" w:cs="Times New Roman"/>
          <w:b/>
          <w:sz w:val="28"/>
          <w:szCs w:val="28"/>
        </w:rPr>
      </w:pPr>
      <w:r w:rsidRPr="006B3C01">
        <w:rPr>
          <w:rFonts w:ascii="Times New Roman" w:hAnsi="Times New Roman" w:cs="Times New Roman"/>
          <w:sz w:val="28"/>
          <w:szCs w:val="28"/>
        </w:rPr>
        <w:t xml:space="preserve">Уәлиханов Ш. Шығармалары. – Алматы: Ғылым, 1984. – </w:t>
      </w:r>
      <w:r w:rsidRPr="006B3C01">
        <w:rPr>
          <w:rFonts w:ascii="Times New Roman" w:hAnsi="Times New Roman" w:cs="Times New Roman"/>
          <w:sz w:val="28"/>
          <w:szCs w:val="28"/>
          <w:lang w:val="kk-KZ"/>
        </w:rPr>
        <w:t>Т.</w:t>
      </w:r>
      <w:r w:rsidRPr="006B3C01">
        <w:rPr>
          <w:rFonts w:ascii="Times New Roman" w:hAnsi="Times New Roman" w:cs="Times New Roman"/>
          <w:sz w:val="28"/>
          <w:szCs w:val="28"/>
        </w:rPr>
        <w:t xml:space="preserve">5. </w:t>
      </w:r>
      <w:r w:rsidRPr="006B3C01">
        <w:rPr>
          <w:rFonts w:ascii="Times New Roman" w:hAnsi="Times New Roman" w:cs="Times New Roman"/>
          <w:b/>
          <w:sz w:val="28"/>
          <w:szCs w:val="28"/>
          <w:lang w:val="kk-KZ"/>
        </w:rPr>
        <w:t xml:space="preserve">- </w:t>
      </w:r>
      <w:r w:rsidRPr="006B3C01">
        <w:rPr>
          <w:rStyle w:val="af8"/>
          <w:rFonts w:ascii="Times New Roman" w:hAnsi="Times New Roman" w:cs="Times New Roman"/>
          <w:b w:val="0"/>
          <w:sz w:val="28"/>
          <w:szCs w:val="28"/>
          <w:shd w:val="clear" w:color="auto" w:fill="FFFFFF"/>
        </w:rPr>
        <w:t>528 б.</w:t>
      </w:r>
    </w:p>
    <w:p w14:paraId="15AC999A" w14:textId="77777777" w:rsidR="00BC6FE2" w:rsidRPr="006B3C01" w:rsidRDefault="00BC6FE2" w:rsidP="00670232">
      <w:pPr>
        <w:pStyle w:val="a7"/>
        <w:numPr>
          <w:ilvl w:val="0"/>
          <w:numId w:val="2"/>
        </w:numPr>
        <w:tabs>
          <w:tab w:val="left" w:pos="993"/>
        </w:tabs>
        <w:spacing w:after="0" w:line="240" w:lineRule="auto"/>
        <w:ind w:left="0" w:firstLine="567"/>
        <w:jc w:val="both"/>
        <w:rPr>
          <w:rFonts w:ascii="Times New Roman" w:hAnsi="Times New Roman" w:cs="Times New Roman"/>
          <w:sz w:val="28"/>
          <w:szCs w:val="28"/>
        </w:rPr>
      </w:pPr>
      <w:r w:rsidRPr="006B3C01">
        <w:rPr>
          <w:rFonts w:ascii="Times New Roman" w:hAnsi="Times New Roman" w:cs="Times New Roman"/>
          <w:sz w:val="28"/>
          <w:szCs w:val="28"/>
        </w:rPr>
        <w:t>Зәкәрия А. Қазақ мәдениетінің тарихы. – Алматы: Қазақ университеті, 2001. – 250 б.</w:t>
      </w:r>
    </w:p>
    <w:p w14:paraId="198D5CB9" w14:textId="77777777" w:rsidR="00BC6FE2" w:rsidRPr="006B3C01" w:rsidRDefault="00BC6FE2" w:rsidP="00670232">
      <w:pPr>
        <w:pStyle w:val="a7"/>
        <w:numPr>
          <w:ilvl w:val="0"/>
          <w:numId w:val="2"/>
        </w:numPr>
        <w:tabs>
          <w:tab w:val="left" w:pos="993"/>
        </w:tabs>
        <w:spacing w:after="0" w:line="240" w:lineRule="auto"/>
        <w:ind w:left="0" w:firstLine="567"/>
        <w:jc w:val="both"/>
        <w:rPr>
          <w:rFonts w:ascii="Times New Roman" w:hAnsi="Times New Roman" w:cs="Times New Roman"/>
          <w:sz w:val="28"/>
          <w:szCs w:val="28"/>
        </w:rPr>
      </w:pPr>
      <w:r w:rsidRPr="006B3C01">
        <w:rPr>
          <w:rFonts w:ascii="Times New Roman" w:hAnsi="Times New Roman" w:cs="Times New Roman"/>
          <w:sz w:val="28"/>
          <w:szCs w:val="28"/>
        </w:rPr>
        <w:t>Уәлиханов Ш. Шығармалар жинағы. – Алматы: Жазушы, 1984. – Т. 2. – 123 б.</w:t>
      </w:r>
    </w:p>
    <w:p w14:paraId="5F2AEC63" w14:textId="77777777" w:rsidR="00BC6FE2" w:rsidRPr="006B3C01" w:rsidRDefault="00BC6FE2" w:rsidP="00670232">
      <w:pPr>
        <w:pStyle w:val="a7"/>
        <w:numPr>
          <w:ilvl w:val="0"/>
          <w:numId w:val="2"/>
        </w:numPr>
        <w:tabs>
          <w:tab w:val="left" w:pos="993"/>
        </w:tabs>
        <w:spacing w:after="0" w:line="240" w:lineRule="auto"/>
        <w:ind w:left="0" w:firstLine="567"/>
        <w:jc w:val="both"/>
        <w:rPr>
          <w:rFonts w:ascii="Times New Roman" w:hAnsi="Times New Roman" w:cs="Times New Roman"/>
          <w:sz w:val="28"/>
          <w:szCs w:val="28"/>
        </w:rPr>
      </w:pPr>
      <w:r w:rsidRPr="006B3C01">
        <w:rPr>
          <w:rFonts w:ascii="Times New Roman" w:hAnsi="Times New Roman" w:cs="Times New Roman"/>
          <w:sz w:val="28"/>
          <w:szCs w:val="28"/>
        </w:rPr>
        <w:t>Сафар З. Қазақ шежіресі. – Алматы: Атамұра, 2001. – 280 б.</w:t>
      </w:r>
    </w:p>
    <w:p w14:paraId="0CBB813D" w14:textId="77777777" w:rsidR="00BC6FE2" w:rsidRPr="006B3C01" w:rsidRDefault="00BC6FE2" w:rsidP="00670232">
      <w:pPr>
        <w:pStyle w:val="a7"/>
        <w:numPr>
          <w:ilvl w:val="0"/>
          <w:numId w:val="2"/>
        </w:numPr>
        <w:tabs>
          <w:tab w:val="left" w:pos="993"/>
        </w:tabs>
        <w:spacing w:after="0" w:line="240" w:lineRule="auto"/>
        <w:ind w:left="0" w:firstLine="567"/>
        <w:jc w:val="both"/>
        <w:rPr>
          <w:rFonts w:ascii="Times New Roman" w:hAnsi="Times New Roman" w:cs="Times New Roman"/>
          <w:sz w:val="28"/>
          <w:szCs w:val="28"/>
        </w:rPr>
      </w:pPr>
      <w:r w:rsidRPr="006B3C01">
        <w:rPr>
          <w:rFonts w:ascii="Times New Roman" w:hAnsi="Times New Roman" w:cs="Times New Roman"/>
          <w:sz w:val="28"/>
          <w:szCs w:val="28"/>
        </w:rPr>
        <w:t>Халифа Алтай</w:t>
      </w:r>
      <w:r w:rsidRPr="006B3C01">
        <w:rPr>
          <w:rFonts w:ascii="Times New Roman" w:hAnsi="Times New Roman" w:cs="Times New Roman"/>
          <w:sz w:val="28"/>
          <w:szCs w:val="28"/>
          <w:lang w:val="kk-KZ"/>
        </w:rPr>
        <w:t>.</w:t>
      </w:r>
      <w:r w:rsidRPr="006B3C01">
        <w:rPr>
          <w:rFonts w:ascii="Times New Roman" w:hAnsi="Times New Roman" w:cs="Times New Roman"/>
          <w:sz w:val="28"/>
          <w:szCs w:val="28"/>
        </w:rPr>
        <w:t xml:space="preserve"> Құран Кәрім: мағынасы мен түсініктемесі. – Алматы: Қазақстан мұсылмандары діни басқармасы, 2013. – 520 б.</w:t>
      </w:r>
    </w:p>
    <w:p w14:paraId="1059AA86" w14:textId="77777777" w:rsidR="00BC6FE2" w:rsidRPr="006B3C01" w:rsidRDefault="00BC6FE2" w:rsidP="00670232">
      <w:pPr>
        <w:pStyle w:val="a7"/>
        <w:numPr>
          <w:ilvl w:val="0"/>
          <w:numId w:val="2"/>
        </w:numPr>
        <w:tabs>
          <w:tab w:val="left" w:pos="993"/>
        </w:tabs>
        <w:spacing w:after="0" w:line="240" w:lineRule="auto"/>
        <w:ind w:left="0" w:firstLine="567"/>
        <w:jc w:val="both"/>
        <w:rPr>
          <w:rFonts w:ascii="Times New Roman" w:hAnsi="Times New Roman" w:cs="Times New Roman"/>
          <w:sz w:val="28"/>
          <w:szCs w:val="28"/>
        </w:rPr>
      </w:pPr>
      <w:r w:rsidRPr="006B3C01">
        <w:rPr>
          <w:rFonts w:ascii="Times New Roman" w:hAnsi="Times New Roman" w:cs="Times New Roman"/>
          <w:sz w:val="28"/>
          <w:szCs w:val="28"/>
          <w:shd w:val="clear" w:color="auto" w:fill="FFFFFF"/>
        </w:rPr>
        <w:t>Шорманов С., Жүсіпов</w:t>
      </w:r>
      <w:r w:rsidRPr="006B3C01">
        <w:rPr>
          <w:rFonts w:ascii="Times New Roman" w:hAnsi="Times New Roman" w:cs="Times New Roman"/>
          <w:sz w:val="28"/>
          <w:szCs w:val="28"/>
        </w:rPr>
        <w:t xml:space="preserve"> </w:t>
      </w:r>
      <w:r w:rsidRPr="006B3C01">
        <w:rPr>
          <w:rFonts w:ascii="Times New Roman" w:hAnsi="Times New Roman" w:cs="Times New Roman"/>
          <w:sz w:val="28"/>
          <w:szCs w:val="28"/>
          <w:shd w:val="clear" w:color="auto" w:fill="FFFFFF"/>
        </w:rPr>
        <w:t xml:space="preserve">Е. </w:t>
      </w:r>
      <w:r w:rsidRPr="006B3C01">
        <w:rPr>
          <w:rFonts w:ascii="Times New Roman" w:hAnsi="Times New Roman" w:cs="Times New Roman"/>
          <w:sz w:val="28"/>
          <w:szCs w:val="28"/>
        </w:rPr>
        <w:t xml:space="preserve">Мәшһүр Жүсіп Көпеев. Шығармалары. – Павлодар: ЭКО, 2013. – </w:t>
      </w:r>
      <w:r w:rsidRPr="006B3C01">
        <w:rPr>
          <w:rFonts w:ascii="Times New Roman" w:hAnsi="Times New Roman" w:cs="Times New Roman"/>
          <w:sz w:val="28"/>
          <w:szCs w:val="28"/>
          <w:lang w:val="kk-KZ"/>
        </w:rPr>
        <w:t>Т.</w:t>
      </w:r>
      <w:r w:rsidRPr="006B3C01">
        <w:rPr>
          <w:rFonts w:ascii="Times New Roman" w:hAnsi="Times New Roman" w:cs="Times New Roman"/>
          <w:sz w:val="28"/>
          <w:szCs w:val="28"/>
        </w:rPr>
        <w:t>1. – 520 б.</w:t>
      </w:r>
    </w:p>
    <w:p w14:paraId="5AEF9458" w14:textId="77777777" w:rsidR="00BC6FE2" w:rsidRPr="006B3C01" w:rsidRDefault="00BC6FE2" w:rsidP="00670232">
      <w:pPr>
        <w:pStyle w:val="a7"/>
        <w:numPr>
          <w:ilvl w:val="0"/>
          <w:numId w:val="2"/>
        </w:numPr>
        <w:tabs>
          <w:tab w:val="left" w:pos="993"/>
        </w:tabs>
        <w:spacing w:after="0" w:line="240" w:lineRule="auto"/>
        <w:ind w:left="0" w:firstLine="567"/>
        <w:jc w:val="both"/>
        <w:rPr>
          <w:rFonts w:ascii="Times New Roman" w:hAnsi="Times New Roman" w:cs="Times New Roman"/>
          <w:sz w:val="28"/>
          <w:szCs w:val="28"/>
        </w:rPr>
      </w:pPr>
      <w:r w:rsidRPr="006B3C01">
        <w:rPr>
          <w:rFonts w:ascii="Times New Roman" w:eastAsia="Times New Roman" w:hAnsi="Times New Roman" w:cs="Times New Roman"/>
          <w:bCs/>
          <w:kern w:val="36"/>
          <w:sz w:val="28"/>
          <w:szCs w:val="28"/>
          <w:lang w:eastAsia="ru-RU"/>
        </w:rPr>
        <w:t>Қисса Адам ғалайһи-уәссәләм</w:t>
      </w:r>
      <w:r w:rsidRPr="006B3C01">
        <w:rPr>
          <w:rFonts w:ascii="Times New Roman" w:eastAsia="Times New Roman" w:hAnsi="Times New Roman" w:cs="Times New Roman"/>
          <w:bCs/>
          <w:kern w:val="36"/>
          <w:sz w:val="28"/>
          <w:szCs w:val="28"/>
          <w:lang w:val="kk-KZ" w:eastAsia="ru-RU"/>
        </w:rPr>
        <w:t xml:space="preserve">. </w:t>
      </w:r>
      <w:r w:rsidRPr="006B3C01">
        <w:rPr>
          <w:rFonts w:ascii="Times New Roman" w:hAnsi="Times New Roman" w:cs="Times New Roman"/>
          <w:sz w:val="28"/>
          <w:szCs w:val="28"/>
        </w:rPr>
        <w:t>https://kozhalar.kz/20174360-qissa-adam-ghalajhi-uassalam (дата обращения: 04.04.2026).</w:t>
      </w:r>
    </w:p>
    <w:p w14:paraId="341AE09E" w14:textId="5A20B327" w:rsidR="00BC6FE2" w:rsidRPr="006B3C01" w:rsidRDefault="00BC6FE2" w:rsidP="00670232">
      <w:pPr>
        <w:pStyle w:val="a7"/>
        <w:numPr>
          <w:ilvl w:val="0"/>
          <w:numId w:val="2"/>
        </w:numPr>
        <w:tabs>
          <w:tab w:val="left" w:pos="993"/>
        </w:tabs>
        <w:spacing w:after="0" w:line="240" w:lineRule="auto"/>
        <w:ind w:left="0" w:firstLine="567"/>
        <w:jc w:val="both"/>
        <w:rPr>
          <w:rFonts w:ascii="Times New Roman" w:hAnsi="Times New Roman" w:cs="Times New Roman"/>
          <w:sz w:val="28"/>
          <w:szCs w:val="28"/>
        </w:rPr>
      </w:pPr>
      <w:r w:rsidRPr="006B3C01">
        <w:rPr>
          <w:rFonts w:ascii="Times New Roman" w:hAnsi="Times New Roman" w:cs="Times New Roman"/>
          <w:sz w:val="28"/>
          <w:szCs w:val="28"/>
        </w:rPr>
        <w:t>Жүсіпов Е. Қ. Мәшһүр Жүсіп шығармаларындағы шығыс әдеби дәстүрі: автореф</w:t>
      </w:r>
      <w:r w:rsidRPr="006B3C01">
        <w:rPr>
          <w:rFonts w:ascii="Times New Roman" w:hAnsi="Times New Roman" w:cs="Times New Roman"/>
          <w:sz w:val="28"/>
          <w:szCs w:val="28"/>
          <w:lang w:val="kk-KZ"/>
        </w:rPr>
        <w:t>.</w:t>
      </w:r>
      <w:r w:rsidR="00385633" w:rsidRPr="006B3C01">
        <w:rPr>
          <w:rFonts w:ascii="Times New Roman" w:hAnsi="Times New Roman" w:cs="Times New Roman"/>
          <w:sz w:val="28"/>
          <w:szCs w:val="28"/>
          <w:lang w:val="kk-KZ"/>
        </w:rPr>
        <w:t xml:space="preserve"> </w:t>
      </w:r>
      <w:r w:rsidRPr="006B3C01">
        <w:rPr>
          <w:rFonts w:ascii="Times New Roman" w:hAnsi="Times New Roman" w:cs="Times New Roman"/>
          <w:sz w:val="28"/>
          <w:szCs w:val="28"/>
        </w:rPr>
        <w:t>... филол. ғылым. канд. дисс.</w:t>
      </w:r>
      <w:r w:rsidRPr="006B3C01">
        <w:rPr>
          <w:rFonts w:ascii="Times New Roman" w:hAnsi="Times New Roman" w:cs="Times New Roman"/>
          <w:sz w:val="28"/>
          <w:szCs w:val="28"/>
          <w:lang w:val="kk-KZ"/>
        </w:rPr>
        <w:t xml:space="preserve">: </w:t>
      </w:r>
      <w:r w:rsidRPr="006B3C01">
        <w:rPr>
          <w:rFonts w:ascii="Times New Roman" w:hAnsi="Times New Roman" w:cs="Times New Roman"/>
          <w:sz w:val="28"/>
          <w:szCs w:val="28"/>
        </w:rPr>
        <w:t>10.01.02</w:t>
      </w:r>
      <w:r w:rsidRPr="006B3C01">
        <w:rPr>
          <w:rFonts w:ascii="Times New Roman" w:hAnsi="Times New Roman" w:cs="Times New Roman"/>
          <w:sz w:val="28"/>
          <w:szCs w:val="28"/>
          <w:lang w:val="kk-KZ"/>
        </w:rPr>
        <w:t xml:space="preserve"> / </w:t>
      </w:r>
      <w:r w:rsidRPr="006B3C01">
        <w:rPr>
          <w:rFonts w:ascii="Times New Roman" w:hAnsi="Times New Roman" w:cs="Times New Roman"/>
          <w:sz w:val="28"/>
          <w:szCs w:val="28"/>
          <w:shd w:val="clear" w:color="auto" w:fill="FFFFFF"/>
        </w:rPr>
        <w:t>Евразийский националь</w:t>
      </w:r>
      <w:r w:rsidR="005F0B5F" w:rsidRPr="006B3C01">
        <w:rPr>
          <w:rFonts w:ascii="Times New Roman" w:hAnsi="Times New Roman" w:cs="Times New Roman"/>
          <w:sz w:val="28"/>
          <w:szCs w:val="28"/>
          <w:shd w:val="clear" w:color="auto" w:fill="FFFFFF"/>
        </w:rPr>
        <w:t>ный университет имени Л.Н.Гумилева</w:t>
      </w:r>
      <w:r w:rsidRPr="006B3C01">
        <w:rPr>
          <w:rFonts w:ascii="Times New Roman" w:hAnsi="Times New Roman" w:cs="Times New Roman"/>
          <w:sz w:val="28"/>
          <w:szCs w:val="28"/>
          <w:shd w:val="clear" w:color="auto" w:fill="FFFFFF"/>
          <w:lang w:val="kk-KZ"/>
        </w:rPr>
        <w:t>.</w:t>
      </w:r>
      <w:r w:rsidRPr="006B3C01">
        <w:rPr>
          <w:rFonts w:ascii="Times New Roman" w:hAnsi="Times New Roman" w:cs="Times New Roman"/>
          <w:sz w:val="28"/>
          <w:szCs w:val="28"/>
        </w:rPr>
        <w:t xml:space="preserve"> – Астана</w:t>
      </w:r>
      <w:r w:rsidRPr="006B3C01">
        <w:rPr>
          <w:rFonts w:ascii="Times New Roman" w:hAnsi="Times New Roman" w:cs="Times New Roman"/>
          <w:sz w:val="28"/>
          <w:szCs w:val="28"/>
          <w:lang w:val="kk-KZ"/>
        </w:rPr>
        <w:t xml:space="preserve">: </w:t>
      </w:r>
      <w:r w:rsidRPr="006B3C01">
        <w:rPr>
          <w:rFonts w:ascii="Times New Roman" w:hAnsi="Times New Roman" w:cs="Times New Roman"/>
          <w:sz w:val="28"/>
          <w:szCs w:val="28"/>
          <w:shd w:val="clear" w:color="auto" w:fill="FFFFFF"/>
        </w:rPr>
        <w:t>Издательство ЕНУ им. Л. Н. Гумилева</w:t>
      </w:r>
      <w:r w:rsidRPr="006B3C01">
        <w:rPr>
          <w:rFonts w:ascii="Times New Roman" w:hAnsi="Times New Roman" w:cs="Times New Roman"/>
          <w:sz w:val="28"/>
          <w:szCs w:val="28"/>
        </w:rPr>
        <w:t>, 2001. – 30 б.</w:t>
      </w:r>
    </w:p>
    <w:p w14:paraId="0627CF6A" w14:textId="77777777" w:rsidR="00BC6FE2" w:rsidRPr="006B3C01" w:rsidRDefault="00BC6FE2" w:rsidP="00670232">
      <w:pPr>
        <w:pStyle w:val="a7"/>
        <w:numPr>
          <w:ilvl w:val="0"/>
          <w:numId w:val="2"/>
        </w:numPr>
        <w:tabs>
          <w:tab w:val="left" w:pos="993"/>
        </w:tabs>
        <w:spacing w:after="0" w:line="240" w:lineRule="auto"/>
        <w:ind w:left="0" w:firstLine="567"/>
        <w:jc w:val="both"/>
        <w:rPr>
          <w:rFonts w:ascii="Times New Roman" w:hAnsi="Times New Roman" w:cs="Times New Roman"/>
          <w:sz w:val="28"/>
          <w:szCs w:val="28"/>
        </w:rPr>
      </w:pPr>
      <w:r w:rsidRPr="006B3C01">
        <w:rPr>
          <w:rFonts w:ascii="Times New Roman" w:hAnsi="Times New Roman" w:cs="Times New Roman"/>
          <w:sz w:val="28"/>
          <w:szCs w:val="28"/>
        </w:rPr>
        <w:t>Әділбаев А. Ш. Имам Әбу Ханифаның тағылымдық өсиеттері // Исламтану және араб филологиясы мәселелері</w:t>
      </w:r>
      <w:r w:rsidRPr="006B3C01">
        <w:rPr>
          <w:rFonts w:ascii="Times New Roman" w:hAnsi="Times New Roman" w:cs="Times New Roman"/>
          <w:sz w:val="28"/>
          <w:szCs w:val="28"/>
          <w:lang w:val="kk-KZ"/>
        </w:rPr>
        <w:t>:</w:t>
      </w:r>
      <w:r w:rsidRPr="006B3C01">
        <w:rPr>
          <w:rFonts w:ascii="Times New Roman" w:hAnsi="Times New Roman" w:cs="Times New Roman"/>
          <w:sz w:val="28"/>
          <w:szCs w:val="28"/>
        </w:rPr>
        <w:t xml:space="preserve"> XIV халықар. ғыл</w:t>
      </w:r>
      <w:r w:rsidRPr="006B3C01">
        <w:rPr>
          <w:rFonts w:ascii="Times New Roman" w:hAnsi="Times New Roman" w:cs="Times New Roman"/>
          <w:sz w:val="28"/>
          <w:szCs w:val="28"/>
          <w:lang w:val="kk-KZ"/>
        </w:rPr>
        <w:t>.</w:t>
      </w:r>
      <w:r w:rsidRPr="006B3C01">
        <w:rPr>
          <w:rFonts w:ascii="Times New Roman" w:hAnsi="Times New Roman" w:cs="Times New Roman"/>
          <w:sz w:val="28"/>
          <w:szCs w:val="28"/>
        </w:rPr>
        <w:t>-тәжір</w:t>
      </w:r>
      <w:r w:rsidRPr="006B3C01">
        <w:rPr>
          <w:rFonts w:ascii="Times New Roman" w:hAnsi="Times New Roman" w:cs="Times New Roman"/>
          <w:sz w:val="28"/>
          <w:szCs w:val="28"/>
          <w:lang w:val="kk-KZ"/>
        </w:rPr>
        <w:t>.</w:t>
      </w:r>
      <w:r w:rsidRPr="006B3C01">
        <w:rPr>
          <w:rFonts w:ascii="Times New Roman" w:hAnsi="Times New Roman" w:cs="Times New Roman"/>
          <w:sz w:val="28"/>
          <w:szCs w:val="28"/>
        </w:rPr>
        <w:t xml:space="preserve"> конф</w:t>
      </w:r>
      <w:r w:rsidRPr="006B3C01">
        <w:rPr>
          <w:rFonts w:ascii="Times New Roman" w:hAnsi="Times New Roman" w:cs="Times New Roman"/>
          <w:sz w:val="28"/>
          <w:szCs w:val="28"/>
          <w:lang w:val="kk-KZ"/>
        </w:rPr>
        <w:t>.</w:t>
      </w:r>
      <w:r w:rsidRPr="006B3C01">
        <w:rPr>
          <w:rFonts w:ascii="Times New Roman" w:hAnsi="Times New Roman" w:cs="Times New Roman"/>
          <w:sz w:val="28"/>
          <w:szCs w:val="28"/>
        </w:rPr>
        <w:t xml:space="preserve"> матер. – Алматы, 2015. – </w:t>
      </w:r>
      <w:r w:rsidRPr="006B3C01">
        <w:rPr>
          <w:rFonts w:ascii="Times New Roman" w:hAnsi="Times New Roman" w:cs="Times New Roman"/>
          <w:sz w:val="28"/>
          <w:szCs w:val="28"/>
          <w:lang w:val="kk-KZ"/>
        </w:rPr>
        <w:t>Б.</w:t>
      </w:r>
      <w:r w:rsidRPr="006B3C01">
        <w:rPr>
          <w:rFonts w:ascii="Times New Roman" w:hAnsi="Times New Roman" w:cs="Times New Roman"/>
          <w:sz w:val="28"/>
          <w:szCs w:val="28"/>
        </w:rPr>
        <w:t>30–38.</w:t>
      </w:r>
    </w:p>
    <w:p w14:paraId="404CC9F5" w14:textId="2C9E6D52" w:rsidR="00BC6FE2" w:rsidRPr="006B3C01" w:rsidRDefault="00BC6FE2" w:rsidP="00670232">
      <w:pPr>
        <w:pStyle w:val="a7"/>
        <w:numPr>
          <w:ilvl w:val="0"/>
          <w:numId w:val="2"/>
        </w:numPr>
        <w:tabs>
          <w:tab w:val="left" w:pos="993"/>
        </w:tabs>
        <w:spacing w:after="0" w:line="240" w:lineRule="auto"/>
        <w:ind w:left="0" w:firstLine="567"/>
        <w:jc w:val="both"/>
        <w:rPr>
          <w:rFonts w:ascii="Times New Roman" w:hAnsi="Times New Roman" w:cs="Times New Roman"/>
          <w:sz w:val="28"/>
          <w:szCs w:val="28"/>
        </w:rPr>
      </w:pPr>
      <w:r w:rsidRPr="006B3C01">
        <w:rPr>
          <w:rFonts w:ascii="Times New Roman" w:hAnsi="Times New Roman" w:cs="Times New Roman"/>
          <w:sz w:val="28"/>
          <w:szCs w:val="28"/>
        </w:rPr>
        <w:t>Қамз</w:t>
      </w:r>
      <w:r w:rsidR="005F0B5F" w:rsidRPr="006B3C01">
        <w:rPr>
          <w:rFonts w:ascii="Times New Roman" w:hAnsi="Times New Roman" w:cs="Times New Roman"/>
          <w:sz w:val="28"/>
          <w:szCs w:val="28"/>
        </w:rPr>
        <w:t>абекұлы Д., Салғарин Қ. Руми Ж.</w:t>
      </w:r>
      <w:r w:rsidRPr="006B3C01">
        <w:rPr>
          <w:rFonts w:ascii="Times New Roman" w:hAnsi="Times New Roman" w:cs="Times New Roman"/>
          <w:sz w:val="28"/>
          <w:szCs w:val="28"/>
        </w:rPr>
        <w:t>Мәснәуи. – Астана: Елорда, 2007. – 480 б.</w:t>
      </w:r>
    </w:p>
    <w:p w14:paraId="5CEC9B89" w14:textId="77777777" w:rsidR="00BC6FE2" w:rsidRPr="006B3C01" w:rsidRDefault="00BC6FE2" w:rsidP="00670232">
      <w:pPr>
        <w:pStyle w:val="a7"/>
        <w:numPr>
          <w:ilvl w:val="0"/>
          <w:numId w:val="2"/>
        </w:numPr>
        <w:tabs>
          <w:tab w:val="left" w:pos="993"/>
        </w:tabs>
        <w:spacing w:after="0" w:line="240" w:lineRule="auto"/>
        <w:ind w:left="0" w:firstLine="567"/>
        <w:jc w:val="both"/>
        <w:rPr>
          <w:rFonts w:ascii="Times New Roman" w:hAnsi="Times New Roman" w:cs="Times New Roman"/>
          <w:sz w:val="28"/>
          <w:szCs w:val="28"/>
        </w:rPr>
      </w:pPr>
      <w:r w:rsidRPr="006B3C01">
        <w:rPr>
          <w:rFonts w:ascii="Times New Roman" w:hAnsi="Times New Roman" w:cs="Times New Roman"/>
          <w:sz w:val="28"/>
          <w:szCs w:val="28"/>
        </w:rPr>
        <w:t>Төреқұлов Н. Фирдоуси Ә. Шахнама: Дастан. – Алматы: Жалын, 1989. – 432 б.</w:t>
      </w:r>
    </w:p>
    <w:p w14:paraId="7C17C74F" w14:textId="77777777" w:rsidR="00BC6FE2" w:rsidRPr="006B3C01" w:rsidRDefault="00BC6FE2" w:rsidP="00670232">
      <w:pPr>
        <w:pStyle w:val="a7"/>
        <w:numPr>
          <w:ilvl w:val="0"/>
          <w:numId w:val="2"/>
        </w:numPr>
        <w:tabs>
          <w:tab w:val="left" w:pos="993"/>
        </w:tabs>
        <w:spacing w:after="0" w:line="240" w:lineRule="auto"/>
        <w:ind w:left="0" w:firstLine="567"/>
        <w:jc w:val="both"/>
        <w:rPr>
          <w:rFonts w:ascii="Times New Roman" w:hAnsi="Times New Roman" w:cs="Times New Roman"/>
          <w:sz w:val="28"/>
          <w:szCs w:val="28"/>
        </w:rPr>
      </w:pPr>
      <w:r w:rsidRPr="006B3C01">
        <w:rPr>
          <w:rFonts w:ascii="Times New Roman" w:hAnsi="Times New Roman" w:cs="Times New Roman"/>
          <w:sz w:val="28"/>
          <w:szCs w:val="28"/>
        </w:rPr>
        <w:t>Жанайдаров О. Мифы древнего Казахстана. Миф об Умай ана и Аю батыр. – Алматы: Аруна, 2006. – 102 с.</w:t>
      </w:r>
    </w:p>
    <w:p w14:paraId="37461B29" w14:textId="77777777" w:rsidR="00BC6FE2" w:rsidRPr="006B3C01" w:rsidRDefault="00BC6FE2" w:rsidP="00670232">
      <w:pPr>
        <w:pStyle w:val="a7"/>
        <w:numPr>
          <w:ilvl w:val="0"/>
          <w:numId w:val="2"/>
        </w:numPr>
        <w:tabs>
          <w:tab w:val="left" w:pos="993"/>
        </w:tabs>
        <w:spacing w:after="0" w:line="240" w:lineRule="auto"/>
        <w:ind w:left="0" w:firstLine="567"/>
        <w:jc w:val="both"/>
        <w:rPr>
          <w:rFonts w:ascii="Times New Roman" w:hAnsi="Times New Roman" w:cs="Times New Roman"/>
          <w:sz w:val="28"/>
          <w:szCs w:val="28"/>
        </w:rPr>
      </w:pPr>
      <w:r w:rsidRPr="006B3C01">
        <w:rPr>
          <w:rFonts w:ascii="Times New Roman" w:hAnsi="Times New Roman" w:cs="Times New Roman"/>
          <w:sz w:val="28"/>
          <w:szCs w:val="28"/>
        </w:rPr>
        <w:t>Нұрмұратов С.Е., Сатершинов Б.М., Шағырбаев А.Д. Мәшһүр Жүсіп Көпеев. – Алматы: ҚР БҒМ ҒК Философия, саясаттану және дінтану институты, 2013. – 359 б.</w:t>
      </w:r>
    </w:p>
    <w:p w14:paraId="178CB84F" w14:textId="77777777" w:rsidR="00BC6FE2" w:rsidRPr="006B3C01" w:rsidRDefault="00BC6FE2" w:rsidP="00670232">
      <w:pPr>
        <w:pStyle w:val="a7"/>
        <w:numPr>
          <w:ilvl w:val="0"/>
          <w:numId w:val="2"/>
        </w:numPr>
        <w:tabs>
          <w:tab w:val="left" w:pos="993"/>
        </w:tabs>
        <w:spacing w:after="0" w:line="240" w:lineRule="auto"/>
        <w:ind w:left="0" w:firstLine="567"/>
        <w:jc w:val="both"/>
        <w:rPr>
          <w:rFonts w:ascii="Times New Roman" w:hAnsi="Times New Roman" w:cs="Times New Roman"/>
          <w:sz w:val="28"/>
          <w:szCs w:val="28"/>
        </w:rPr>
      </w:pPr>
      <w:r w:rsidRPr="006B3C01">
        <w:rPr>
          <w:rFonts w:ascii="Times New Roman" w:hAnsi="Times New Roman" w:cs="Times New Roman"/>
          <w:sz w:val="28"/>
          <w:szCs w:val="28"/>
        </w:rPr>
        <w:t>Әл-Мубаракфури, Сафийуррахман. Аллаһтың елшісі Мұхаммед (с.ғ.с.) өмірбаяны (ар-Раһиқ әл-махтум). – Алматы: Иман, 2007. – 368 б.</w:t>
      </w:r>
    </w:p>
    <w:p w14:paraId="0C875BF6" w14:textId="77777777" w:rsidR="00BC6FE2" w:rsidRPr="006B3C01" w:rsidRDefault="00BC6FE2" w:rsidP="00670232">
      <w:pPr>
        <w:pStyle w:val="a7"/>
        <w:numPr>
          <w:ilvl w:val="0"/>
          <w:numId w:val="2"/>
        </w:numPr>
        <w:tabs>
          <w:tab w:val="left" w:pos="993"/>
        </w:tabs>
        <w:spacing w:after="0" w:line="240" w:lineRule="auto"/>
        <w:ind w:left="0" w:firstLine="567"/>
        <w:jc w:val="both"/>
        <w:rPr>
          <w:rFonts w:ascii="Times New Roman" w:hAnsi="Times New Roman" w:cs="Times New Roman"/>
          <w:sz w:val="28"/>
          <w:szCs w:val="28"/>
        </w:rPr>
      </w:pPr>
      <w:r w:rsidRPr="006B3C01">
        <w:rPr>
          <w:rFonts w:ascii="Times New Roman" w:hAnsi="Times New Roman" w:cs="Times New Roman"/>
          <w:sz w:val="28"/>
          <w:szCs w:val="28"/>
        </w:rPr>
        <w:t>Әділбаев А. Ханафи мәзһабы. – Алматы: «Нұр-Мүбарак» университеті, 2014. – 328 б.</w:t>
      </w:r>
    </w:p>
    <w:p w14:paraId="3FDF94C1" w14:textId="72FE3E21" w:rsidR="00BC6FE2" w:rsidRPr="006B3C01" w:rsidRDefault="00BC6FE2" w:rsidP="00670232">
      <w:pPr>
        <w:pStyle w:val="a7"/>
        <w:numPr>
          <w:ilvl w:val="0"/>
          <w:numId w:val="2"/>
        </w:numPr>
        <w:tabs>
          <w:tab w:val="left" w:pos="993"/>
        </w:tabs>
        <w:spacing w:after="0" w:line="240" w:lineRule="auto"/>
        <w:ind w:left="0" w:firstLine="567"/>
        <w:jc w:val="both"/>
        <w:rPr>
          <w:rFonts w:ascii="Times New Roman" w:hAnsi="Times New Roman" w:cs="Times New Roman"/>
          <w:sz w:val="28"/>
          <w:szCs w:val="28"/>
        </w:rPr>
      </w:pPr>
      <w:r w:rsidRPr="006B3C01">
        <w:rPr>
          <w:rFonts w:ascii="Times New Roman" w:hAnsi="Times New Roman" w:cs="Times New Roman"/>
          <w:sz w:val="28"/>
          <w:szCs w:val="28"/>
        </w:rPr>
        <w:t xml:space="preserve">Тектіғұл Ж., Садирова К. Ономастикалық дискурс: мифологиялық аспекті. – </w:t>
      </w:r>
      <w:r w:rsidR="00385633" w:rsidRPr="006B3C01">
        <w:rPr>
          <w:rFonts w:ascii="Times New Roman" w:hAnsi="Times New Roman" w:cs="Times New Roman"/>
          <w:sz w:val="28"/>
          <w:szCs w:val="28"/>
        </w:rPr>
        <w:t>Ақтөбе: Литер-А, 2022. – 193 б.</w:t>
      </w:r>
    </w:p>
    <w:p w14:paraId="7F5A8647" w14:textId="2912C072" w:rsidR="00BC6FE2" w:rsidRPr="006B3C01" w:rsidRDefault="00BC6FE2" w:rsidP="00670232">
      <w:pPr>
        <w:pStyle w:val="a7"/>
        <w:numPr>
          <w:ilvl w:val="0"/>
          <w:numId w:val="2"/>
        </w:numPr>
        <w:tabs>
          <w:tab w:val="left" w:pos="993"/>
        </w:tabs>
        <w:spacing w:after="0" w:line="240" w:lineRule="auto"/>
        <w:ind w:left="0" w:firstLine="567"/>
        <w:jc w:val="both"/>
        <w:rPr>
          <w:rFonts w:ascii="Times New Roman" w:hAnsi="Times New Roman" w:cs="Times New Roman"/>
          <w:sz w:val="28"/>
          <w:szCs w:val="28"/>
        </w:rPr>
      </w:pPr>
      <w:r w:rsidRPr="006B3C01">
        <w:rPr>
          <w:rFonts w:ascii="Times New Roman" w:hAnsi="Times New Roman" w:cs="Times New Roman"/>
          <w:sz w:val="28"/>
          <w:szCs w:val="28"/>
        </w:rPr>
        <w:t>Құдабаев А.Ж. Мәшһүр Жүсіп Көпейұлы.</w:t>
      </w:r>
      <w:r w:rsidR="005F0B5F" w:rsidRPr="006B3C01">
        <w:rPr>
          <w:rFonts w:ascii="Times New Roman" w:hAnsi="Times New Roman" w:cs="Times New Roman"/>
          <w:sz w:val="28"/>
          <w:szCs w:val="28"/>
        </w:rPr>
        <w:t xml:space="preserve"> – Павлодар: ЭКО, 2003. </w:t>
      </w:r>
      <w:r w:rsidRPr="006B3C01">
        <w:rPr>
          <w:rFonts w:ascii="Times New Roman" w:hAnsi="Times New Roman" w:cs="Times New Roman"/>
          <w:sz w:val="28"/>
          <w:szCs w:val="28"/>
          <w:lang w:val="kk-KZ"/>
        </w:rPr>
        <w:t xml:space="preserve">- </w:t>
      </w:r>
      <w:r w:rsidRPr="006B3C01">
        <w:rPr>
          <w:rFonts w:ascii="Times New Roman" w:hAnsi="Times New Roman" w:cs="Times New Roman"/>
          <w:sz w:val="28"/>
          <w:szCs w:val="28"/>
        </w:rPr>
        <w:t>220 б.</w:t>
      </w:r>
      <w:r w:rsidRPr="006B3C01">
        <w:rPr>
          <w:rFonts w:ascii="Times New Roman" w:hAnsi="Times New Roman" w:cs="Times New Roman"/>
          <w:sz w:val="28"/>
          <w:szCs w:val="28"/>
          <w:lang w:val="kk-KZ"/>
        </w:rPr>
        <w:t xml:space="preserve"> </w:t>
      </w:r>
    </w:p>
    <w:p w14:paraId="4EDE4DA6" w14:textId="77777777" w:rsidR="00BC6FE2" w:rsidRPr="006B3C01" w:rsidRDefault="00BC6FE2" w:rsidP="00670232">
      <w:pPr>
        <w:pStyle w:val="a7"/>
        <w:numPr>
          <w:ilvl w:val="0"/>
          <w:numId w:val="2"/>
        </w:numPr>
        <w:tabs>
          <w:tab w:val="left" w:pos="993"/>
        </w:tabs>
        <w:spacing w:after="0" w:line="240" w:lineRule="auto"/>
        <w:ind w:left="0" w:firstLine="567"/>
        <w:jc w:val="both"/>
        <w:rPr>
          <w:rFonts w:ascii="Times New Roman" w:hAnsi="Times New Roman" w:cs="Times New Roman"/>
          <w:sz w:val="28"/>
          <w:szCs w:val="28"/>
        </w:rPr>
      </w:pPr>
      <w:r w:rsidRPr="006B3C01">
        <w:rPr>
          <w:rFonts w:ascii="Times New Roman" w:hAnsi="Times New Roman" w:cs="Times New Roman"/>
          <w:sz w:val="28"/>
          <w:szCs w:val="28"/>
        </w:rPr>
        <w:t xml:space="preserve">Садирова К., Жазыкова Р. Ономастикалық атаулардың танымдық моделі // Қарағанды университетінің хабаршысы. – 2023. – № 4(112). – Б. 28–29. </w:t>
      </w:r>
    </w:p>
    <w:p w14:paraId="4155BCE2" w14:textId="04710E9B" w:rsidR="00BC6FE2" w:rsidRPr="006B3C01" w:rsidRDefault="005F0B5F" w:rsidP="00670232">
      <w:pPr>
        <w:pStyle w:val="a7"/>
        <w:numPr>
          <w:ilvl w:val="0"/>
          <w:numId w:val="2"/>
        </w:numPr>
        <w:tabs>
          <w:tab w:val="left" w:pos="993"/>
        </w:tabs>
        <w:spacing w:after="0" w:line="240" w:lineRule="auto"/>
        <w:ind w:left="0" w:firstLine="567"/>
        <w:jc w:val="both"/>
        <w:rPr>
          <w:rFonts w:ascii="Times New Roman" w:hAnsi="Times New Roman" w:cs="Times New Roman"/>
          <w:sz w:val="28"/>
          <w:szCs w:val="28"/>
        </w:rPr>
      </w:pPr>
      <w:r w:rsidRPr="006B3C01">
        <w:rPr>
          <w:rFonts w:ascii="Times New Roman" w:hAnsi="Times New Roman" w:cs="Times New Roman"/>
          <w:sz w:val="28"/>
          <w:szCs w:val="28"/>
        </w:rPr>
        <w:lastRenderedPageBreak/>
        <w:t>Нұрмұратов С.Е., Сатершинов Б.М., Шағырбаев А.</w:t>
      </w:r>
      <w:r w:rsidR="00BC6FE2" w:rsidRPr="006B3C01">
        <w:rPr>
          <w:rFonts w:ascii="Times New Roman" w:hAnsi="Times New Roman" w:cs="Times New Roman"/>
          <w:sz w:val="28"/>
          <w:szCs w:val="28"/>
        </w:rPr>
        <w:t xml:space="preserve">Д. Мәшһүр Жүсіптің «Жер мен Көк» қиссасы. – Алматы: ҚР БҒМ ҒК Философия, саясаттану және дінтану институты, 2013. – 189 б. </w:t>
      </w:r>
    </w:p>
    <w:p w14:paraId="113C134E" w14:textId="77777777" w:rsidR="00BC6FE2" w:rsidRPr="006B3C01" w:rsidRDefault="00BC6FE2" w:rsidP="00670232">
      <w:pPr>
        <w:pStyle w:val="a7"/>
        <w:numPr>
          <w:ilvl w:val="0"/>
          <w:numId w:val="2"/>
        </w:numPr>
        <w:tabs>
          <w:tab w:val="left" w:pos="993"/>
        </w:tabs>
        <w:spacing w:after="0" w:line="240" w:lineRule="auto"/>
        <w:ind w:left="0" w:firstLine="567"/>
        <w:jc w:val="both"/>
        <w:rPr>
          <w:rFonts w:ascii="Times New Roman" w:hAnsi="Times New Roman" w:cs="Times New Roman"/>
          <w:sz w:val="28"/>
          <w:szCs w:val="28"/>
        </w:rPr>
      </w:pPr>
      <w:r w:rsidRPr="006B3C01">
        <w:rPr>
          <w:rFonts w:ascii="Times New Roman" w:hAnsi="Times New Roman" w:cs="Times New Roman"/>
          <w:sz w:val="28"/>
          <w:szCs w:val="28"/>
        </w:rPr>
        <w:t xml:space="preserve">Исаев Ғ. Құран хикаялары: Пайғамбарлар туралы қиссалар. – Алматы: Жалын, 1994. – 240 б. </w:t>
      </w:r>
    </w:p>
    <w:p w14:paraId="48BD4BB6" w14:textId="77777777" w:rsidR="00BC6FE2" w:rsidRPr="006B3C01" w:rsidRDefault="00BC6FE2" w:rsidP="00670232">
      <w:pPr>
        <w:pStyle w:val="a7"/>
        <w:numPr>
          <w:ilvl w:val="0"/>
          <w:numId w:val="2"/>
        </w:numPr>
        <w:tabs>
          <w:tab w:val="left" w:pos="993"/>
        </w:tabs>
        <w:spacing w:after="0" w:line="240" w:lineRule="auto"/>
        <w:ind w:left="0" w:firstLine="567"/>
        <w:jc w:val="both"/>
        <w:rPr>
          <w:rFonts w:ascii="Times New Roman" w:hAnsi="Times New Roman" w:cs="Times New Roman"/>
          <w:sz w:val="28"/>
          <w:szCs w:val="28"/>
        </w:rPr>
      </w:pPr>
      <w:r w:rsidRPr="006B3C01">
        <w:rPr>
          <w:rFonts w:ascii="Times New Roman" w:hAnsi="Times New Roman" w:cs="Times New Roman"/>
          <w:sz w:val="28"/>
          <w:szCs w:val="28"/>
          <w:shd w:val="clear" w:color="auto" w:fill="FFFFFF"/>
        </w:rPr>
        <w:t>Шорманов С., Жүсіпов</w:t>
      </w:r>
      <w:r w:rsidRPr="006B3C01">
        <w:rPr>
          <w:rFonts w:ascii="Times New Roman" w:hAnsi="Times New Roman" w:cs="Times New Roman"/>
          <w:sz w:val="28"/>
          <w:szCs w:val="28"/>
        </w:rPr>
        <w:t xml:space="preserve"> </w:t>
      </w:r>
      <w:r w:rsidRPr="006B3C01">
        <w:rPr>
          <w:rFonts w:ascii="Times New Roman" w:hAnsi="Times New Roman" w:cs="Times New Roman"/>
          <w:sz w:val="28"/>
          <w:szCs w:val="28"/>
          <w:shd w:val="clear" w:color="auto" w:fill="FFFFFF"/>
        </w:rPr>
        <w:t xml:space="preserve">Е. </w:t>
      </w:r>
      <w:r w:rsidRPr="006B3C01">
        <w:rPr>
          <w:rFonts w:ascii="Times New Roman" w:hAnsi="Times New Roman" w:cs="Times New Roman"/>
          <w:sz w:val="28"/>
          <w:szCs w:val="28"/>
        </w:rPr>
        <w:t xml:space="preserve">Мәшһүр Жүсіп Көпейұлы. Шығармалары. – Павлодар: «ЭКО» ҒӨФ, 2008. – </w:t>
      </w:r>
      <w:r w:rsidRPr="006B3C01">
        <w:rPr>
          <w:rFonts w:ascii="Times New Roman" w:hAnsi="Times New Roman" w:cs="Times New Roman"/>
          <w:sz w:val="28"/>
          <w:szCs w:val="28"/>
          <w:lang w:val="kk-KZ"/>
        </w:rPr>
        <w:t>Т.</w:t>
      </w:r>
      <w:r w:rsidRPr="006B3C01">
        <w:rPr>
          <w:rFonts w:ascii="Times New Roman" w:hAnsi="Times New Roman" w:cs="Times New Roman"/>
          <w:sz w:val="28"/>
          <w:szCs w:val="28"/>
        </w:rPr>
        <w:t xml:space="preserve">12. – 363 б. </w:t>
      </w:r>
    </w:p>
    <w:p w14:paraId="210E5DAF" w14:textId="77777777" w:rsidR="00BC6FE2" w:rsidRPr="006B3C01" w:rsidRDefault="00BC6FE2" w:rsidP="00670232">
      <w:pPr>
        <w:pStyle w:val="a7"/>
        <w:numPr>
          <w:ilvl w:val="0"/>
          <w:numId w:val="2"/>
        </w:numPr>
        <w:tabs>
          <w:tab w:val="left" w:pos="993"/>
        </w:tabs>
        <w:spacing w:after="0" w:line="240" w:lineRule="auto"/>
        <w:ind w:left="0" w:firstLine="567"/>
        <w:jc w:val="both"/>
        <w:rPr>
          <w:rFonts w:ascii="Times New Roman" w:hAnsi="Times New Roman" w:cs="Times New Roman"/>
          <w:sz w:val="28"/>
          <w:szCs w:val="28"/>
        </w:rPr>
      </w:pPr>
      <w:r w:rsidRPr="006B3C01">
        <w:rPr>
          <w:rFonts w:ascii="Times New Roman" w:hAnsi="Times New Roman" w:cs="Times New Roman"/>
          <w:sz w:val="28"/>
          <w:szCs w:val="28"/>
        </w:rPr>
        <w:t xml:space="preserve">Алтынсарин Ы. Қазақ хрестоматиясы (Киргизская хрестоматия). – Алматы: Білім, 2003. – 112 б. </w:t>
      </w:r>
    </w:p>
    <w:p w14:paraId="3F2CD0E0" w14:textId="77777777" w:rsidR="00BC6FE2" w:rsidRPr="006B3C01" w:rsidRDefault="00BC6FE2" w:rsidP="00670232">
      <w:pPr>
        <w:pStyle w:val="a7"/>
        <w:numPr>
          <w:ilvl w:val="0"/>
          <w:numId w:val="2"/>
        </w:numPr>
        <w:tabs>
          <w:tab w:val="left" w:pos="993"/>
        </w:tabs>
        <w:spacing w:after="0" w:line="240" w:lineRule="auto"/>
        <w:ind w:left="0" w:firstLine="567"/>
        <w:jc w:val="both"/>
        <w:rPr>
          <w:rFonts w:ascii="Times New Roman" w:hAnsi="Times New Roman" w:cs="Times New Roman"/>
          <w:sz w:val="28"/>
          <w:szCs w:val="28"/>
        </w:rPr>
      </w:pPr>
      <w:r w:rsidRPr="006B3C01">
        <w:rPr>
          <w:rFonts w:ascii="Times New Roman" w:hAnsi="Times New Roman" w:cs="Times New Roman"/>
          <w:sz w:val="28"/>
          <w:szCs w:val="28"/>
        </w:rPr>
        <w:t xml:space="preserve">Жолдасбеков М. Ислам мәдениетінің тарихы. – Алматы: Раритет, 2006. – 280 б. </w:t>
      </w:r>
    </w:p>
    <w:p w14:paraId="3555F419" w14:textId="77777777" w:rsidR="00BC6FE2" w:rsidRPr="006B3C01" w:rsidRDefault="00BC6FE2" w:rsidP="00670232">
      <w:pPr>
        <w:pStyle w:val="a7"/>
        <w:numPr>
          <w:ilvl w:val="0"/>
          <w:numId w:val="2"/>
        </w:numPr>
        <w:tabs>
          <w:tab w:val="left" w:pos="993"/>
        </w:tabs>
        <w:spacing w:after="0" w:line="240" w:lineRule="auto"/>
        <w:ind w:left="0" w:firstLine="567"/>
        <w:jc w:val="both"/>
        <w:rPr>
          <w:rFonts w:ascii="Times New Roman" w:hAnsi="Times New Roman" w:cs="Times New Roman"/>
          <w:sz w:val="28"/>
          <w:szCs w:val="28"/>
        </w:rPr>
      </w:pPr>
      <w:r w:rsidRPr="006B3C01">
        <w:rPr>
          <w:rFonts w:ascii="Times New Roman" w:hAnsi="Times New Roman" w:cs="Times New Roman"/>
          <w:sz w:val="28"/>
          <w:szCs w:val="28"/>
          <w:shd w:val="clear" w:color="auto" w:fill="FFFFFF"/>
        </w:rPr>
        <w:t>Шорманов С., Жүсіпов</w:t>
      </w:r>
      <w:r w:rsidRPr="006B3C01">
        <w:rPr>
          <w:rFonts w:ascii="Times New Roman" w:hAnsi="Times New Roman" w:cs="Times New Roman"/>
          <w:sz w:val="28"/>
          <w:szCs w:val="28"/>
        </w:rPr>
        <w:t xml:space="preserve"> </w:t>
      </w:r>
      <w:r w:rsidRPr="006B3C01">
        <w:rPr>
          <w:rFonts w:ascii="Times New Roman" w:hAnsi="Times New Roman" w:cs="Times New Roman"/>
          <w:sz w:val="28"/>
          <w:szCs w:val="28"/>
          <w:shd w:val="clear" w:color="auto" w:fill="FFFFFF"/>
        </w:rPr>
        <w:t xml:space="preserve">Е. </w:t>
      </w:r>
      <w:r w:rsidRPr="006B3C01">
        <w:rPr>
          <w:rFonts w:ascii="Times New Roman" w:hAnsi="Times New Roman" w:cs="Times New Roman"/>
          <w:sz w:val="28"/>
          <w:szCs w:val="28"/>
        </w:rPr>
        <w:t xml:space="preserve">Мәшһүр Жүсіп Көпейұлы. Шығармалары. – Павлодар: «ЭКО» ҒӨФ, 2006. – </w:t>
      </w:r>
      <w:r w:rsidRPr="006B3C01">
        <w:rPr>
          <w:rFonts w:ascii="Times New Roman" w:hAnsi="Times New Roman" w:cs="Times New Roman"/>
          <w:sz w:val="28"/>
          <w:szCs w:val="28"/>
          <w:lang w:val="kk-KZ"/>
        </w:rPr>
        <w:t>Т.</w:t>
      </w:r>
      <w:r w:rsidRPr="006B3C01">
        <w:rPr>
          <w:rFonts w:ascii="Times New Roman" w:hAnsi="Times New Roman" w:cs="Times New Roman"/>
          <w:sz w:val="28"/>
          <w:szCs w:val="28"/>
        </w:rPr>
        <w:t xml:space="preserve">8. – 470 б. </w:t>
      </w:r>
    </w:p>
    <w:p w14:paraId="3D822AF0" w14:textId="77777777" w:rsidR="00BC6FE2" w:rsidRPr="006B3C01" w:rsidRDefault="00BC6FE2" w:rsidP="00670232">
      <w:pPr>
        <w:pStyle w:val="a7"/>
        <w:numPr>
          <w:ilvl w:val="0"/>
          <w:numId w:val="2"/>
        </w:numPr>
        <w:tabs>
          <w:tab w:val="left" w:pos="993"/>
        </w:tabs>
        <w:spacing w:after="0" w:line="240" w:lineRule="auto"/>
        <w:ind w:left="0" w:firstLine="567"/>
        <w:jc w:val="both"/>
        <w:rPr>
          <w:rFonts w:ascii="Times New Roman" w:hAnsi="Times New Roman" w:cs="Times New Roman"/>
          <w:sz w:val="28"/>
          <w:szCs w:val="28"/>
        </w:rPr>
      </w:pPr>
      <w:r w:rsidRPr="006B3C01">
        <w:rPr>
          <w:rFonts w:ascii="Times New Roman" w:hAnsi="Times New Roman" w:cs="Times New Roman"/>
          <w:sz w:val="28"/>
          <w:szCs w:val="28"/>
        </w:rPr>
        <w:t xml:space="preserve">Дербісәлі Ә. Әз пайғамбар хазіреті Мұхаммед саллаллаһу аләйһи уәсәлләм. – Астана: Ислам мәдениеті мен білімін қолдау қоры. – 33 б. </w:t>
      </w:r>
    </w:p>
    <w:p w14:paraId="45B61A72" w14:textId="77777777" w:rsidR="00BC6FE2" w:rsidRPr="006B3C01" w:rsidRDefault="00BC6FE2" w:rsidP="00670232">
      <w:pPr>
        <w:pStyle w:val="a7"/>
        <w:numPr>
          <w:ilvl w:val="0"/>
          <w:numId w:val="2"/>
        </w:numPr>
        <w:tabs>
          <w:tab w:val="left" w:pos="993"/>
        </w:tabs>
        <w:spacing w:after="0" w:line="240" w:lineRule="auto"/>
        <w:ind w:left="0" w:firstLine="567"/>
        <w:jc w:val="both"/>
        <w:rPr>
          <w:rFonts w:ascii="Times New Roman" w:hAnsi="Times New Roman" w:cs="Times New Roman"/>
          <w:sz w:val="28"/>
          <w:szCs w:val="28"/>
        </w:rPr>
      </w:pPr>
      <w:r w:rsidRPr="006B3C01">
        <w:rPr>
          <w:rFonts w:ascii="Times New Roman" w:hAnsi="Times New Roman" w:cs="Times New Roman"/>
          <w:sz w:val="28"/>
          <w:szCs w:val="28"/>
        </w:rPr>
        <w:t xml:space="preserve">Әділбаева Ш. Хадис – ғұрпымыз, сүннет – салтымыз. – Алматы: Көкжиек, 2009. – 210 б. </w:t>
      </w:r>
    </w:p>
    <w:p w14:paraId="76215869" w14:textId="77777777" w:rsidR="00BC6FE2" w:rsidRPr="006B3C01" w:rsidRDefault="00BC6FE2" w:rsidP="00670232">
      <w:pPr>
        <w:pStyle w:val="a7"/>
        <w:numPr>
          <w:ilvl w:val="0"/>
          <w:numId w:val="2"/>
        </w:numPr>
        <w:tabs>
          <w:tab w:val="left" w:pos="993"/>
        </w:tabs>
        <w:spacing w:after="0" w:line="240" w:lineRule="auto"/>
        <w:ind w:left="0" w:firstLine="567"/>
        <w:jc w:val="both"/>
        <w:rPr>
          <w:rFonts w:ascii="Times New Roman" w:hAnsi="Times New Roman" w:cs="Times New Roman"/>
          <w:sz w:val="28"/>
          <w:szCs w:val="28"/>
        </w:rPr>
      </w:pPr>
      <w:r w:rsidRPr="006B3C01">
        <w:rPr>
          <w:rFonts w:ascii="Times New Roman" w:hAnsi="Times New Roman" w:cs="Times New Roman"/>
          <w:sz w:val="28"/>
          <w:szCs w:val="28"/>
          <w:shd w:val="clear" w:color="auto" w:fill="FFFFFF"/>
        </w:rPr>
        <w:t>Шорманов С., Жүсіпов</w:t>
      </w:r>
      <w:r w:rsidRPr="006B3C01">
        <w:rPr>
          <w:rFonts w:ascii="Times New Roman" w:hAnsi="Times New Roman" w:cs="Times New Roman"/>
          <w:sz w:val="28"/>
          <w:szCs w:val="28"/>
        </w:rPr>
        <w:t xml:space="preserve"> </w:t>
      </w:r>
      <w:r w:rsidRPr="006B3C01">
        <w:rPr>
          <w:rFonts w:ascii="Times New Roman" w:hAnsi="Times New Roman" w:cs="Times New Roman"/>
          <w:sz w:val="28"/>
          <w:szCs w:val="28"/>
          <w:shd w:val="clear" w:color="auto" w:fill="FFFFFF"/>
        </w:rPr>
        <w:t xml:space="preserve">Е. </w:t>
      </w:r>
      <w:r w:rsidRPr="006B3C01">
        <w:rPr>
          <w:rFonts w:ascii="Times New Roman" w:hAnsi="Times New Roman" w:cs="Times New Roman"/>
          <w:sz w:val="28"/>
          <w:szCs w:val="28"/>
        </w:rPr>
        <w:t xml:space="preserve">Мәшһүр Жүсіп Көпейұлы. Шығармалары. – Павлодар: ЭКО, 2008. – </w:t>
      </w:r>
      <w:r w:rsidRPr="006B3C01">
        <w:rPr>
          <w:rFonts w:ascii="Times New Roman" w:hAnsi="Times New Roman" w:cs="Times New Roman"/>
          <w:sz w:val="28"/>
          <w:szCs w:val="28"/>
          <w:lang w:val="kk-KZ"/>
        </w:rPr>
        <w:t>Т.</w:t>
      </w:r>
      <w:r w:rsidRPr="006B3C01">
        <w:rPr>
          <w:rFonts w:ascii="Times New Roman" w:hAnsi="Times New Roman" w:cs="Times New Roman"/>
          <w:sz w:val="28"/>
          <w:szCs w:val="28"/>
        </w:rPr>
        <w:t xml:space="preserve">13. – 384 б. </w:t>
      </w:r>
    </w:p>
    <w:p w14:paraId="78499B8B" w14:textId="77777777" w:rsidR="00BC6FE2" w:rsidRPr="006B3C01" w:rsidRDefault="00BC6FE2" w:rsidP="00670232">
      <w:pPr>
        <w:pStyle w:val="a7"/>
        <w:numPr>
          <w:ilvl w:val="0"/>
          <w:numId w:val="2"/>
        </w:numPr>
        <w:tabs>
          <w:tab w:val="left" w:pos="993"/>
        </w:tabs>
        <w:spacing w:after="0" w:line="240" w:lineRule="auto"/>
        <w:ind w:left="0" w:firstLine="567"/>
        <w:jc w:val="both"/>
        <w:rPr>
          <w:rFonts w:ascii="Times New Roman" w:hAnsi="Times New Roman" w:cs="Times New Roman"/>
          <w:sz w:val="28"/>
          <w:szCs w:val="28"/>
        </w:rPr>
      </w:pPr>
      <w:r w:rsidRPr="006B3C01">
        <w:rPr>
          <w:rFonts w:ascii="Times New Roman" w:hAnsi="Times New Roman" w:cs="Times New Roman"/>
          <w:sz w:val="28"/>
          <w:szCs w:val="28"/>
          <w:shd w:val="clear" w:color="auto" w:fill="FFFFFF"/>
        </w:rPr>
        <w:t>Шорманов С., Жүсіпов</w:t>
      </w:r>
      <w:r w:rsidRPr="006B3C01">
        <w:rPr>
          <w:rFonts w:ascii="Times New Roman" w:hAnsi="Times New Roman" w:cs="Times New Roman"/>
          <w:sz w:val="28"/>
          <w:szCs w:val="28"/>
        </w:rPr>
        <w:t xml:space="preserve"> </w:t>
      </w:r>
      <w:r w:rsidRPr="006B3C01">
        <w:rPr>
          <w:rFonts w:ascii="Times New Roman" w:hAnsi="Times New Roman" w:cs="Times New Roman"/>
          <w:sz w:val="28"/>
          <w:szCs w:val="28"/>
          <w:shd w:val="clear" w:color="auto" w:fill="FFFFFF"/>
        </w:rPr>
        <w:t xml:space="preserve">Е. </w:t>
      </w:r>
      <w:r w:rsidRPr="006B3C01">
        <w:rPr>
          <w:rFonts w:ascii="Times New Roman" w:hAnsi="Times New Roman" w:cs="Times New Roman"/>
          <w:sz w:val="28"/>
          <w:szCs w:val="28"/>
        </w:rPr>
        <w:t xml:space="preserve">Мәшһүр Жүсіп Көпейұлы. Шығармалары. – Павлодар: ЭКО, 2006. – </w:t>
      </w:r>
      <w:r w:rsidRPr="006B3C01">
        <w:rPr>
          <w:rFonts w:ascii="Times New Roman" w:hAnsi="Times New Roman" w:cs="Times New Roman"/>
          <w:sz w:val="28"/>
          <w:szCs w:val="28"/>
          <w:lang w:val="kk-KZ"/>
        </w:rPr>
        <w:t>Т.</w:t>
      </w:r>
      <w:r w:rsidRPr="006B3C01">
        <w:rPr>
          <w:rFonts w:ascii="Times New Roman" w:hAnsi="Times New Roman" w:cs="Times New Roman"/>
          <w:sz w:val="28"/>
          <w:szCs w:val="28"/>
        </w:rPr>
        <w:t xml:space="preserve">9. – 366 б. </w:t>
      </w:r>
    </w:p>
    <w:p w14:paraId="3AE116D0" w14:textId="77777777" w:rsidR="00BC6FE2" w:rsidRPr="006B3C01" w:rsidRDefault="00BC6FE2" w:rsidP="00670232">
      <w:pPr>
        <w:pStyle w:val="a7"/>
        <w:numPr>
          <w:ilvl w:val="0"/>
          <w:numId w:val="2"/>
        </w:numPr>
        <w:tabs>
          <w:tab w:val="left" w:pos="993"/>
        </w:tabs>
        <w:spacing w:after="0" w:line="240" w:lineRule="auto"/>
        <w:ind w:left="0" w:firstLine="567"/>
        <w:jc w:val="both"/>
        <w:rPr>
          <w:rFonts w:ascii="Times New Roman" w:hAnsi="Times New Roman" w:cs="Times New Roman"/>
          <w:sz w:val="28"/>
          <w:szCs w:val="28"/>
        </w:rPr>
      </w:pPr>
      <w:r w:rsidRPr="006B3C01">
        <w:rPr>
          <w:rFonts w:ascii="Times New Roman" w:hAnsi="Times New Roman" w:cs="Times New Roman"/>
          <w:sz w:val="28"/>
          <w:szCs w:val="28"/>
        </w:rPr>
        <w:t xml:space="preserve">Мағауин М., Байділдаев М. Ай-заман-ай, заман-ай (Бес ғасыр жырлайды). – Алматы: Қазақ ССР Баспасөз жөніндегі мемлекеттік комитеті Бас редакциясы–РББ, 1991. – </w:t>
      </w:r>
      <w:r w:rsidRPr="006B3C01">
        <w:rPr>
          <w:rFonts w:ascii="Times New Roman" w:hAnsi="Times New Roman" w:cs="Times New Roman"/>
          <w:sz w:val="28"/>
          <w:szCs w:val="28"/>
          <w:lang w:val="kk-KZ"/>
        </w:rPr>
        <w:t>Т.</w:t>
      </w:r>
      <w:r w:rsidRPr="006B3C01">
        <w:rPr>
          <w:rFonts w:ascii="Times New Roman" w:hAnsi="Times New Roman" w:cs="Times New Roman"/>
          <w:sz w:val="28"/>
          <w:szCs w:val="28"/>
        </w:rPr>
        <w:t xml:space="preserve">2. – 496 б. </w:t>
      </w:r>
    </w:p>
    <w:p w14:paraId="6834F204" w14:textId="77777777" w:rsidR="00BC6FE2" w:rsidRPr="006B3C01" w:rsidRDefault="00BC6FE2" w:rsidP="00670232">
      <w:pPr>
        <w:pStyle w:val="a7"/>
        <w:numPr>
          <w:ilvl w:val="0"/>
          <w:numId w:val="2"/>
        </w:numPr>
        <w:tabs>
          <w:tab w:val="left" w:pos="993"/>
        </w:tabs>
        <w:spacing w:after="0" w:line="240" w:lineRule="auto"/>
        <w:ind w:left="0" w:firstLine="567"/>
        <w:jc w:val="both"/>
        <w:rPr>
          <w:rFonts w:ascii="Times New Roman" w:hAnsi="Times New Roman" w:cs="Times New Roman"/>
          <w:b/>
          <w:sz w:val="28"/>
          <w:szCs w:val="28"/>
        </w:rPr>
      </w:pPr>
      <w:r w:rsidRPr="006B3C01">
        <w:rPr>
          <w:rFonts w:ascii="Times New Roman" w:hAnsi="Times New Roman" w:cs="Times New Roman"/>
          <w:sz w:val="28"/>
          <w:szCs w:val="28"/>
        </w:rPr>
        <w:t xml:space="preserve">Осман Қарабиық. Ислам діні. – Алматы, 2007. – 133 б. </w:t>
      </w:r>
    </w:p>
    <w:p w14:paraId="52357618" w14:textId="77777777" w:rsidR="00BC6FE2" w:rsidRPr="006B3C01" w:rsidRDefault="00BC6FE2" w:rsidP="00670232">
      <w:pPr>
        <w:pStyle w:val="a7"/>
        <w:numPr>
          <w:ilvl w:val="0"/>
          <w:numId w:val="2"/>
        </w:numPr>
        <w:tabs>
          <w:tab w:val="left" w:pos="993"/>
        </w:tabs>
        <w:spacing w:after="0" w:line="240" w:lineRule="auto"/>
        <w:ind w:left="0" w:firstLine="567"/>
        <w:jc w:val="both"/>
        <w:rPr>
          <w:rFonts w:ascii="Times New Roman" w:hAnsi="Times New Roman" w:cs="Times New Roman"/>
          <w:sz w:val="28"/>
          <w:szCs w:val="28"/>
        </w:rPr>
      </w:pPr>
      <w:r w:rsidRPr="006B3C01">
        <w:rPr>
          <w:rFonts w:ascii="Times New Roman" w:hAnsi="Times New Roman" w:cs="Times New Roman"/>
          <w:sz w:val="28"/>
          <w:szCs w:val="28"/>
          <w:shd w:val="clear" w:color="auto" w:fill="FFFFFF"/>
        </w:rPr>
        <w:t>Шорманов С., Жүсіпов</w:t>
      </w:r>
      <w:r w:rsidRPr="006B3C01">
        <w:rPr>
          <w:rFonts w:ascii="Times New Roman" w:hAnsi="Times New Roman" w:cs="Times New Roman"/>
          <w:sz w:val="28"/>
          <w:szCs w:val="28"/>
        </w:rPr>
        <w:t xml:space="preserve"> </w:t>
      </w:r>
      <w:r w:rsidRPr="006B3C01">
        <w:rPr>
          <w:rFonts w:ascii="Times New Roman" w:hAnsi="Times New Roman" w:cs="Times New Roman"/>
          <w:sz w:val="28"/>
          <w:szCs w:val="28"/>
          <w:shd w:val="clear" w:color="auto" w:fill="FFFFFF"/>
        </w:rPr>
        <w:t xml:space="preserve">Е. </w:t>
      </w:r>
      <w:r w:rsidRPr="006B3C01">
        <w:rPr>
          <w:rFonts w:ascii="Times New Roman" w:hAnsi="Times New Roman" w:cs="Times New Roman"/>
          <w:sz w:val="28"/>
          <w:szCs w:val="28"/>
        </w:rPr>
        <w:t xml:space="preserve">Мәшһүр Жүсіп Көпейұлы. Шығармалары. – Алматы: Ғылым, 2006. – Т. 2. – 350 б. </w:t>
      </w:r>
    </w:p>
    <w:p w14:paraId="68004D1C" w14:textId="77777777" w:rsidR="00BC6FE2" w:rsidRPr="006B3C01" w:rsidRDefault="00BC6FE2" w:rsidP="00670232">
      <w:pPr>
        <w:pStyle w:val="a7"/>
        <w:numPr>
          <w:ilvl w:val="0"/>
          <w:numId w:val="2"/>
        </w:numPr>
        <w:tabs>
          <w:tab w:val="left" w:pos="993"/>
        </w:tabs>
        <w:spacing w:after="0" w:line="240" w:lineRule="auto"/>
        <w:ind w:left="0" w:firstLine="567"/>
        <w:jc w:val="both"/>
        <w:rPr>
          <w:rFonts w:ascii="Times New Roman" w:hAnsi="Times New Roman" w:cs="Times New Roman"/>
          <w:sz w:val="28"/>
          <w:szCs w:val="28"/>
        </w:rPr>
      </w:pPr>
      <w:r w:rsidRPr="006B3C01">
        <w:rPr>
          <w:rFonts w:ascii="Times New Roman" w:hAnsi="Times New Roman" w:cs="Times New Roman"/>
          <w:sz w:val="28"/>
          <w:szCs w:val="28"/>
        </w:rPr>
        <w:t xml:space="preserve">Әділбаев А. Саңлақ сахабалар. – Алматы, 2010. – 336 б. </w:t>
      </w:r>
    </w:p>
    <w:p w14:paraId="6E9B1591" w14:textId="67760B65" w:rsidR="00BC6FE2" w:rsidRPr="006B3C01" w:rsidRDefault="00236D0A" w:rsidP="00670232">
      <w:pPr>
        <w:pStyle w:val="a7"/>
        <w:numPr>
          <w:ilvl w:val="0"/>
          <w:numId w:val="2"/>
        </w:numPr>
        <w:tabs>
          <w:tab w:val="left" w:pos="993"/>
        </w:tabs>
        <w:spacing w:after="0" w:line="240" w:lineRule="auto"/>
        <w:ind w:left="0" w:firstLine="567"/>
        <w:jc w:val="both"/>
        <w:rPr>
          <w:rFonts w:ascii="Times New Roman" w:hAnsi="Times New Roman" w:cs="Times New Roman"/>
          <w:sz w:val="28"/>
          <w:szCs w:val="28"/>
        </w:rPr>
      </w:pPr>
      <w:r w:rsidRPr="006B3C01">
        <w:rPr>
          <w:rFonts w:ascii="Times New Roman" w:hAnsi="Times New Roman" w:cs="Times New Roman"/>
          <w:sz w:val="28"/>
          <w:szCs w:val="28"/>
        </w:rPr>
        <w:t>Алексеев В.</w:t>
      </w:r>
      <w:r w:rsidR="00BC6FE2" w:rsidRPr="006B3C01">
        <w:rPr>
          <w:rFonts w:ascii="Times New Roman" w:hAnsi="Times New Roman" w:cs="Times New Roman"/>
          <w:sz w:val="28"/>
          <w:szCs w:val="28"/>
        </w:rPr>
        <w:t xml:space="preserve">И. Теолингвистические принципы в методике и теории исследования ономастики Божественного. http://www.ejournals.eu/pliki/art/6689/ (дата обращения: 04.04.2026). </w:t>
      </w:r>
    </w:p>
    <w:p w14:paraId="4E97592E" w14:textId="7196687A" w:rsidR="00BC6FE2" w:rsidRPr="006B3C01" w:rsidRDefault="00236D0A" w:rsidP="00670232">
      <w:pPr>
        <w:pStyle w:val="a7"/>
        <w:numPr>
          <w:ilvl w:val="0"/>
          <w:numId w:val="2"/>
        </w:numPr>
        <w:tabs>
          <w:tab w:val="left" w:pos="993"/>
        </w:tabs>
        <w:spacing w:after="0" w:line="240" w:lineRule="auto"/>
        <w:ind w:left="0" w:firstLine="567"/>
        <w:jc w:val="both"/>
        <w:rPr>
          <w:rFonts w:ascii="Times New Roman" w:hAnsi="Times New Roman" w:cs="Times New Roman"/>
          <w:sz w:val="28"/>
          <w:szCs w:val="28"/>
        </w:rPr>
      </w:pPr>
      <w:r w:rsidRPr="006B3C01">
        <w:rPr>
          <w:rFonts w:ascii="Times New Roman" w:hAnsi="Times New Roman" w:cs="Times New Roman"/>
          <w:sz w:val="28"/>
          <w:szCs w:val="28"/>
        </w:rPr>
        <w:t>Пашан Д.</w:t>
      </w:r>
      <w:r w:rsidR="00BC6FE2" w:rsidRPr="006B3C01">
        <w:rPr>
          <w:rFonts w:ascii="Times New Roman" w:hAnsi="Times New Roman" w:cs="Times New Roman"/>
          <w:sz w:val="28"/>
          <w:szCs w:val="28"/>
        </w:rPr>
        <w:t xml:space="preserve">М., Жұманқызы А. Антропонимдік үлгілерді (кісі есімдері, тектер), модельдерді жинақтау, лингвостатистикалық талдау жасау, өзгеру, жаңару динамикасын зерттеу // In the world of science and education. – Алматы, 2025. – Б. 25–30. </w:t>
      </w:r>
    </w:p>
    <w:p w14:paraId="1F451D25" w14:textId="3427EF11" w:rsidR="00BC6FE2" w:rsidRPr="006B3C01" w:rsidRDefault="00BC6FE2" w:rsidP="00670232">
      <w:pPr>
        <w:pStyle w:val="a7"/>
        <w:numPr>
          <w:ilvl w:val="0"/>
          <w:numId w:val="2"/>
        </w:numPr>
        <w:tabs>
          <w:tab w:val="left" w:pos="993"/>
        </w:tabs>
        <w:spacing w:after="0" w:line="240" w:lineRule="auto"/>
        <w:ind w:left="0" w:firstLine="567"/>
        <w:jc w:val="both"/>
        <w:rPr>
          <w:rFonts w:ascii="Times New Roman" w:hAnsi="Times New Roman" w:cs="Times New Roman"/>
          <w:sz w:val="28"/>
          <w:szCs w:val="28"/>
        </w:rPr>
      </w:pPr>
      <w:r w:rsidRPr="006B3C01">
        <w:rPr>
          <w:rFonts w:ascii="Times New Roman" w:hAnsi="Times New Roman" w:cs="Times New Roman"/>
          <w:sz w:val="28"/>
          <w:szCs w:val="28"/>
        </w:rPr>
        <w:t>Дәуітов</w:t>
      </w:r>
      <w:r w:rsidR="00236D0A" w:rsidRPr="006B3C01">
        <w:rPr>
          <w:rFonts w:ascii="Times New Roman" w:hAnsi="Times New Roman" w:cs="Times New Roman"/>
          <w:sz w:val="28"/>
          <w:szCs w:val="28"/>
        </w:rPr>
        <w:t xml:space="preserve"> С. Көпеев М.</w:t>
      </w:r>
      <w:r w:rsidRPr="006B3C01">
        <w:rPr>
          <w:rFonts w:ascii="Times New Roman" w:hAnsi="Times New Roman" w:cs="Times New Roman"/>
          <w:sz w:val="28"/>
          <w:szCs w:val="28"/>
        </w:rPr>
        <w:t xml:space="preserve">Ж. Таңдамалы. – Алматы: Ғылым, 1992. – Т. 3. – 363 б. </w:t>
      </w:r>
    </w:p>
    <w:p w14:paraId="397BC957" w14:textId="77777777" w:rsidR="00BC6FE2" w:rsidRPr="006B3C01" w:rsidRDefault="00BC6FE2" w:rsidP="00670232">
      <w:pPr>
        <w:pStyle w:val="a7"/>
        <w:numPr>
          <w:ilvl w:val="0"/>
          <w:numId w:val="2"/>
        </w:numPr>
        <w:tabs>
          <w:tab w:val="left" w:pos="993"/>
        </w:tabs>
        <w:spacing w:after="0" w:line="240" w:lineRule="auto"/>
        <w:ind w:left="0" w:firstLine="567"/>
        <w:jc w:val="both"/>
        <w:rPr>
          <w:rFonts w:ascii="Times New Roman" w:hAnsi="Times New Roman" w:cs="Times New Roman"/>
          <w:sz w:val="28"/>
          <w:szCs w:val="28"/>
        </w:rPr>
      </w:pPr>
      <w:r w:rsidRPr="006B3C01">
        <w:rPr>
          <w:rFonts w:ascii="Times New Roman" w:hAnsi="Times New Roman" w:cs="Times New Roman"/>
          <w:sz w:val="28"/>
          <w:szCs w:val="28"/>
          <w:shd w:val="clear" w:color="auto" w:fill="FFFFFF"/>
        </w:rPr>
        <w:t>Шорманов С., Жүсіпов</w:t>
      </w:r>
      <w:r w:rsidRPr="006B3C01">
        <w:rPr>
          <w:rFonts w:ascii="Times New Roman" w:hAnsi="Times New Roman" w:cs="Times New Roman"/>
          <w:sz w:val="28"/>
          <w:szCs w:val="28"/>
        </w:rPr>
        <w:t xml:space="preserve"> </w:t>
      </w:r>
      <w:r w:rsidRPr="006B3C01">
        <w:rPr>
          <w:rFonts w:ascii="Times New Roman" w:hAnsi="Times New Roman" w:cs="Times New Roman"/>
          <w:sz w:val="28"/>
          <w:szCs w:val="28"/>
          <w:shd w:val="clear" w:color="auto" w:fill="FFFFFF"/>
        </w:rPr>
        <w:t xml:space="preserve">Е. </w:t>
      </w:r>
      <w:r w:rsidRPr="006B3C01">
        <w:rPr>
          <w:rFonts w:ascii="Times New Roman" w:hAnsi="Times New Roman" w:cs="Times New Roman"/>
          <w:sz w:val="28"/>
          <w:szCs w:val="28"/>
        </w:rPr>
        <w:t xml:space="preserve">Мәшһүр Жүсіп Көпейұлы. Шығармалары. – Павлодар: «ЭКО» ҒӨФ, 2006. – </w:t>
      </w:r>
      <w:r w:rsidRPr="006B3C01">
        <w:rPr>
          <w:rFonts w:ascii="Times New Roman" w:hAnsi="Times New Roman" w:cs="Times New Roman"/>
          <w:sz w:val="28"/>
          <w:szCs w:val="28"/>
          <w:lang w:val="kk-KZ"/>
        </w:rPr>
        <w:t>Т.</w:t>
      </w:r>
      <w:r w:rsidRPr="006B3C01">
        <w:rPr>
          <w:rFonts w:ascii="Times New Roman" w:hAnsi="Times New Roman" w:cs="Times New Roman"/>
          <w:sz w:val="28"/>
          <w:szCs w:val="28"/>
        </w:rPr>
        <w:t>8. – 470 б.</w:t>
      </w:r>
    </w:p>
    <w:p w14:paraId="5CE7F196" w14:textId="77777777" w:rsidR="00BC6FE2" w:rsidRPr="006B3C01" w:rsidRDefault="00BC6FE2" w:rsidP="00670232">
      <w:pPr>
        <w:pStyle w:val="a7"/>
        <w:numPr>
          <w:ilvl w:val="0"/>
          <w:numId w:val="2"/>
        </w:numPr>
        <w:tabs>
          <w:tab w:val="left" w:pos="993"/>
        </w:tabs>
        <w:spacing w:after="0" w:line="240" w:lineRule="auto"/>
        <w:ind w:left="0" w:firstLine="567"/>
        <w:jc w:val="both"/>
        <w:rPr>
          <w:rFonts w:ascii="Times New Roman" w:hAnsi="Times New Roman" w:cs="Times New Roman"/>
          <w:sz w:val="28"/>
          <w:szCs w:val="28"/>
        </w:rPr>
      </w:pPr>
      <w:r w:rsidRPr="006B3C01">
        <w:rPr>
          <w:rFonts w:ascii="Times New Roman" w:hAnsi="Times New Roman" w:cs="Times New Roman"/>
          <w:sz w:val="28"/>
          <w:szCs w:val="28"/>
        </w:rPr>
        <w:t xml:space="preserve">Мырзахметұлы М. Абылай хан. – Алматы: Санат, 1993. – 208 б. </w:t>
      </w:r>
    </w:p>
    <w:p w14:paraId="492BDF4F" w14:textId="79B9730F" w:rsidR="00BC6FE2" w:rsidRPr="006B3C01" w:rsidRDefault="00BC6FE2" w:rsidP="00670232">
      <w:pPr>
        <w:pStyle w:val="a7"/>
        <w:numPr>
          <w:ilvl w:val="0"/>
          <w:numId w:val="2"/>
        </w:numPr>
        <w:tabs>
          <w:tab w:val="left" w:pos="993"/>
        </w:tabs>
        <w:spacing w:after="0" w:line="240" w:lineRule="auto"/>
        <w:ind w:left="0" w:firstLine="567"/>
        <w:jc w:val="both"/>
        <w:rPr>
          <w:rFonts w:ascii="Times New Roman" w:hAnsi="Times New Roman" w:cs="Times New Roman"/>
          <w:sz w:val="28"/>
          <w:szCs w:val="28"/>
        </w:rPr>
      </w:pPr>
      <w:r w:rsidRPr="006B3C01">
        <w:rPr>
          <w:rFonts w:ascii="Times New Roman" w:hAnsi="Times New Roman" w:cs="Times New Roman"/>
          <w:sz w:val="28"/>
          <w:szCs w:val="28"/>
        </w:rPr>
        <w:t>Қосаева</w:t>
      </w:r>
      <w:r w:rsidR="00236D0A" w:rsidRPr="006B3C01">
        <w:rPr>
          <w:rFonts w:ascii="Times New Roman" w:hAnsi="Times New Roman" w:cs="Times New Roman"/>
          <w:sz w:val="28"/>
          <w:szCs w:val="28"/>
        </w:rPr>
        <w:t xml:space="preserve"> Н.</w:t>
      </w:r>
      <w:r w:rsidRPr="006B3C01">
        <w:rPr>
          <w:rFonts w:ascii="Times New Roman" w:hAnsi="Times New Roman" w:cs="Times New Roman"/>
          <w:sz w:val="28"/>
          <w:szCs w:val="28"/>
        </w:rPr>
        <w:t xml:space="preserve">Қ., Күзембаева В. Сөз өнерінің зергері, ақын, публицист, этнограф, фольклорист, ағартушы Мәшһүр Жүсіп Көпеевке арналады. – Алматы: Орталық ғылыми кітапхана, 2008. – 308 б. </w:t>
      </w:r>
    </w:p>
    <w:p w14:paraId="3322AF0B" w14:textId="7D5AFD1A" w:rsidR="00BC6FE2" w:rsidRPr="006B3C01" w:rsidRDefault="00236D0A" w:rsidP="00902719">
      <w:pPr>
        <w:pStyle w:val="a7"/>
        <w:numPr>
          <w:ilvl w:val="0"/>
          <w:numId w:val="2"/>
        </w:numPr>
        <w:tabs>
          <w:tab w:val="left" w:pos="1134"/>
        </w:tabs>
        <w:spacing w:after="0" w:line="240" w:lineRule="auto"/>
        <w:ind w:left="0" w:firstLine="567"/>
        <w:jc w:val="both"/>
        <w:rPr>
          <w:rFonts w:ascii="Times New Roman" w:hAnsi="Times New Roman" w:cs="Times New Roman"/>
          <w:sz w:val="28"/>
          <w:szCs w:val="28"/>
        </w:rPr>
      </w:pPr>
      <w:r w:rsidRPr="006B3C01">
        <w:rPr>
          <w:rFonts w:ascii="Times New Roman" w:hAnsi="Times New Roman" w:cs="Times New Roman"/>
          <w:sz w:val="28"/>
          <w:szCs w:val="28"/>
        </w:rPr>
        <w:t>Көпейұлы М.</w:t>
      </w:r>
      <w:r w:rsidR="00BC6FE2" w:rsidRPr="006B3C01">
        <w:rPr>
          <w:rFonts w:ascii="Times New Roman" w:hAnsi="Times New Roman" w:cs="Times New Roman"/>
          <w:sz w:val="28"/>
          <w:szCs w:val="28"/>
        </w:rPr>
        <w:t xml:space="preserve">Ж. Көп томдық шығармалар жинағы. Қазақ шежіресі. – Алматы: Ел-шежіре, 2010. </w:t>
      </w:r>
      <w:r w:rsidR="00BC6FE2" w:rsidRPr="006B3C01">
        <w:rPr>
          <w:rFonts w:ascii="Times New Roman" w:hAnsi="Times New Roman" w:cs="Times New Roman"/>
          <w:sz w:val="28"/>
          <w:szCs w:val="28"/>
          <w:lang w:val="kk-KZ"/>
        </w:rPr>
        <w:t xml:space="preserve">– Т.10. </w:t>
      </w:r>
      <w:r w:rsidR="00BC6FE2" w:rsidRPr="006B3C01">
        <w:rPr>
          <w:rFonts w:ascii="Times New Roman" w:hAnsi="Times New Roman" w:cs="Times New Roman"/>
          <w:sz w:val="28"/>
          <w:szCs w:val="28"/>
        </w:rPr>
        <w:t xml:space="preserve">– 399 б. </w:t>
      </w:r>
    </w:p>
    <w:p w14:paraId="54A20E90" w14:textId="77777777" w:rsidR="00BC6FE2" w:rsidRPr="006B3C01" w:rsidRDefault="00BC6FE2" w:rsidP="00902719">
      <w:pPr>
        <w:pStyle w:val="a7"/>
        <w:numPr>
          <w:ilvl w:val="0"/>
          <w:numId w:val="2"/>
        </w:numPr>
        <w:tabs>
          <w:tab w:val="left" w:pos="1134"/>
        </w:tabs>
        <w:spacing w:after="0" w:line="240" w:lineRule="auto"/>
        <w:ind w:left="0" w:firstLine="567"/>
        <w:jc w:val="both"/>
        <w:rPr>
          <w:rFonts w:ascii="Times New Roman" w:hAnsi="Times New Roman" w:cs="Times New Roman"/>
          <w:sz w:val="28"/>
          <w:szCs w:val="28"/>
        </w:rPr>
      </w:pPr>
      <w:r w:rsidRPr="006B3C01">
        <w:rPr>
          <w:rFonts w:ascii="Times New Roman" w:hAnsi="Times New Roman" w:cs="Times New Roman"/>
          <w:sz w:val="28"/>
          <w:szCs w:val="28"/>
          <w:shd w:val="clear" w:color="auto" w:fill="FFFFFF"/>
        </w:rPr>
        <w:lastRenderedPageBreak/>
        <w:t>Шорманов С., Жүсіпов</w:t>
      </w:r>
      <w:r w:rsidRPr="006B3C01">
        <w:rPr>
          <w:rFonts w:ascii="Times New Roman" w:hAnsi="Times New Roman" w:cs="Times New Roman"/>
          <w:sz w:val="28"/>
          <w:szCs w:val="28"/>
        </w:rPr>
        <w:t xml:space="preserve"> </w:t>
      </w:r>
      <w:r w:rsidRPr="006B3C01">
        <w:rPr>
          <w:rFonts w:ascii="Times New Roman" w:hAnsi="Times New Roman" w:cs="Times New Roman"/>
          <w:sz w:val="28"/>
          <w:szCs w:val="28"/>
          <w:shd w:val="clear" w:color="auto" w:fill="FFFFFF"/>
        </w:rPr>
        <w:t xml:space="preserve">Е. </w:t>
      </w:r>
      <w:r w:rsidRPr="006B3C01">
        <w:rPr>
          <w:rFonts w:ascii="Times New Roman" w:hAnsi="Times New Roman" w:cs="Times New Roman"/>
          <w:sz w:val="28"/>
          <w:szCs w:val="28"/>
        </w:rPr>
        <w:t xml:space="preserve">Мәшһүр Жүсіп Көпейұлы. Шығармалары. – Павлодар: ЭКО, 2005. – </w:t>
      </w:r>
      <w:r w:rsidRPr="006B3C01">
        <w:rPr>
          <w:rFonts w:ascii="Times New Roman" w:hAnsi="Times New Roman" w:cs="Times New Roman"/>
          <w:sz w:val="28"/>
          <w:szCs w:val="28"/>
          <w:lang w:val="kk-KZ"/>
        </w:rPr>
        <w:t>Т.</w:t>
      </w:r>
      <w:r w:rsidRPr="006B3C01">
        <w:rPr>
          <w:rFonts w:ascii="Times New Roman" w:hAnsi="Times New Roman" w:cs="Times New Roman"/>
          <w:sz w:val="28"/>
          <w:szCs w:val="28"/>
        </w:rPr>
        <w:t xml:space="preserve">6. – 395 б. </w:t>
      </w:r>
    </w:p>
    <w:p w14:paraId="681594C9" w14:textId="15D2B706" w:rsidR="00BC6FE2" w:rsidRPr="006B3C01" w:rsidRDefault="00BC6FE2" w:rsidP="00902719">
      <w:pPr>
        <w:pStyle w:val="a7"/>
        <w:numPr>
          <w:ilvl w:val="0"/>
          <w:numId w:val="2"/>
        </w:numPr>
        <w:tabs>
          <w:tab w:val="left" w:pos="1134"/>
        </w:tabs>
        <w:spacing w:after="0" w:line="240" w:lineRule="auto"/>
        <w:ind w:left="0" w:firstLine="567"/>
        <w:jc w:val="both"/>
        <w:rPr>
          <w:rFonts w:ascii="Times New Roman" w:hAnsi="Times New Roman" w:cs="Times New Roman"/>
          <w:sz w:val="28"/>
          <w:szCs w:val="28"/>
        </w:rPr>
      </w:pPr>
      <w:r w:rsidRPr="006B3C01">
        <w:rPr>
          <w:rFonts w:ascii="Times New Roman" w:hAnsi="Times New Roman" w:cs="Times New Roman"/>
          <w:sz w:val="28"/>
          <w:szCs w:val="28"/>
        </w:rPr>
        <w:t>Асылбекова Н. Ө. Кісі есімдерінің уәжділігі және танымдық сипаты: автореф</w:t>
      </w:r>
      <w:r w:rsidRPr="006B3C01">
        <w:rPr>
          <w:rFonts w:ascii="Times New Roman" w:hAnsi="Times New Roman" w:cs="Times New Roman"/>
          <w:sz w:val="28"/>
          <w:szCs w:val="28"/>
          <w:lang w:val="kk-KZ"/>
        </w:rPr>
        <w:t>.</w:t>
      </w:r>
      <w:r w:rsidR="00902719" w:rsidRPr="006B3C01">
        <w:rPr>
          <w:rFonts w:ascii="Times New Roman" w:hAnsi="Times New Roman" w:cs="Times New Roman"/>
          <w:sz w:val="28"/>
          <w:szCs w:val="28"/>
          <w:lang w:val="kk-KZ"/>
        </w:rPr>
        <w:t xml:space="preserve"> </w:t>
      </w:r>
      <w:r w:rsidRPr="006B3C01">
        <w:rPr>
          <w:rFonts w:ascii="Times New Roman" w:hAnsi="Times New Roman" w:cs="Times New Roman"/>
          <w:sz w:val="28"/>
          <w:szCs w:val="28"/>
        </w:rPr>
        <w:t>... филол. ғылым. канд. дисс.: 10.02.02</w:t>
      </w:r>
      <w:r w:rsidR="00C17530" w:rsidRPr="006B3C01">
        <w:rPr>
          <w:rFonts w:ascii="Times New Roman" w:hAnsi="Times New Roman" w:cs="Times New Roman"/>
          <w:sz w:val="28"/>
          <w:szCs w:val="28"/>
          <w:lang w:val="kk-KZ"/>
        </w:rPr>
        <w:t xml:space="preserve"> / </w:t>
      </w:r>
      <w:r w:rsidR="00C17530" w:rsidRPr="006B3C01">
        <w:rPr>
          <w:rStyle w:val="af8"/>
          <w:rFonts w:ascii="Times New Roman" w:hAnsi="Times New Roman" w:cs="Times New Roman"/>
          <w:b w:val="0"/>
          <w:sz w:val="28"/>
          <w:szCs w:val="28"/>
          <w:shd w:val="clear" w:color="auto" w:fill="FFFFFF"/>
        </w:rPr>
        <w:t>Әл-Фараби атындағы Қазақ ұлттық университеті</w:t>
      </w:r>
      <w:r w:rsidRPr="006B3C01">
        <w:rPr>
          <w:rFonts w:ascii="Times New Roman" w:hAnsi="Times New Roman" w:cs="Times New Roman"/>
          <w:b/>
          <w:sz w:val="28"/>
          <w:szCs w:val="28"/>
        </w:rPr>
        <w:t xml:space="preserve">. </w:t>
      </w:r>
      <w:r w:rsidRPr="006B3C01">
        <w:rPr>
          <w:rFonts w:ascii="Times New Roman" w:hAnsi="Times New Roman" w:cs="Times New Roman"/>
          <w:sz w:val="28"/>
          <w:szCs w:val="28"/>
        </w:rPr>
        <w:t>– Алматы</w:t>
      </w:r>
      <w:r w:rsidRPr="006B3C01">
        <w:rPr>
          <w:rFonts w:ascii="Times New Roman" w:hAnsi="Times New Roman" w:cs="Times New Roman"/>
          <w:sz w:val="28"/>
          <w:szCs w:val="28"/>
          <w:lang w:val="kk-KZ"/>
        </w:rPr>
        <w:t xml:space="preserve">: </w:t>
      </w:r>
      <w:r w:rsidRPr="006B3C01">
        <w:rPr>
          <w:rStyle w:val="af8"/>
          <w:rFonts w:ascii="Times New Roman" w:hAnsi="Times New Roman" w:cs="Times New Roman"/>
          <w:b w:val="0"/>
          <w:sz w:val="28"/>
          <w:szCs w:val="28"/>
          <w:shd w:val="clear" w:color="auto" w:fill="FFFFFF"/>
        </w:rPr>
        <w:t>Қазақ университеті</w:t>
      </w:r>
      <w:r w:rsidRPr="006B3C01">
        <w:rPr>
          <w:rFonts w:ascii="Times New Roman" w:hAnsi="Times New Roman" w:cs="Times New Roman"/>
          <w:b/>
          <w:sz w:val="28"/>
          <w:szCs w:val="28"/>
        </w:rPr>
        <w:t>,</w:t>
      </w:r>
      <w:r w:rsidRPr="006B3C01">
        <w:rPr>
          <w:rFonts w:ascii="Times New Roman" w:hAnsi="Times New Roman" w:cs="Times New Roman"/>
          <w:sz w:val="28"/>
          <w:szCs w:val="28"/>
        </w:rPr>
        <w:t xml:space="preserve"> 2006. – 23 б. </w:t>
      </w:r>
    </w:p>
    <w:p w14:paraId="1EF9C122" w14:textId="77777777" w:rsidR="00BC6FE2" w:rsidRPr="006B3C01" w:rsidRDefault="00BC6FE2" w:rsidP="00902719">
      <w:pPr>
        <w:pStyle w:val="a7"/>
        <w:numPr>
          <w:ilvl w:val="0"/>
          <w:numId w:val="2"/>
        </w:numPr>
        <w:tabs>
          <w:tab w:val="left" w:pos="1134"/>
        </w:tabs>
        <w:spacing w:after="0" w:line="240" w:lineRule="auto"/>
        <w:ind w:left="0" w:firstLine="567"/>
        <w:jc w:val="both"/>
        <w:rPr>
          <w:rFonts w:ascii="Times New Roman" w:hAnsi="Times New Roman" w:cs="Times New Roman"/>
          <w:sz w:val="28"/>
          <w:szCs w:val="28"/>
        </w:rPr>
      </w:pPr>
      <w:r w:rsidRPr="006B3C01">
        <w:rPr>
          <w:rFonts w:ascii="Times New Roman" w:hAnsi="Times New Roman" w:cs="Times New Roman"/>
          <w:sz w:val="28"/>
          <w:szCs w:val="28"/>
        </w:rPr>
        <w:t>Көпейұлы М. Ж. Көптомдық шығармалар жинағы. – Алматы: Алаш, 2005. –</w:t>
      </w:r>
      <w:r w:rsidRPr="006B3C01">
        <w:rPr>
          <w:rFonts w:ascii="Times New Roman" w:hAnsi="Times New Roman" w:cs="Times New Roman"/>
          <w:sz w:val="28"/>
          <w:szCs w:val="28"/>
          <w:lang w:val="kk-KZ"/>
        </w:rPr>
        <w:t xml:space="preserve"> Т.3. - </w:t>
      </w:r>
      <w:r w:rsidRPr="006B3C01">
        <w:rPr>
          <w:rFonts w:ascii="Times New Roman" w:hAnsi="Times New Roman" w:cs="Times New Roman"/>
          <w:sz w:val="28"/>
          <w:szCs w:val="28"/>
          <w:shd w:val="clear" w:color="auto" w:fill="FFFFFF"/>
        </w:rPr>
        <w:t>310 б</w:t>
      </w:r>
      <w:r w:rsidRPr="006B3C01">
        <w:rPr>
          <w:rFonts w:ascii="Times New Roman" w:hAnsi="Times New Roman" w:cs="Times New Roman"/>
          <w:sz w:val="28"/>
          <w:szCs w:val="28"/>
        </w:rPr>
        <w:t xml:space="preserve">. </w:t>
      </w:r>
    </w:p>
    <w:p w14:paraId="6E72EE38" w14:textId="77777777" w:rsidR="00BC6FE2" w:rsidRPr="006B3C01" w:rsidRDefault="00BC6FE2" w:rsidP="00902719">
      <w:pPr>
        <w:pStyle w:val="a7"/>
        <w:numPr>
          <w:ilvl w:val="0"/>
          <w:numId w:val="2"/>
        </w:numPr>
        <w:tabs>
          <w:tab w:val="left" w:pos="1134"/>
        </w:tabs>
        <w:spacing w:after="0" w:line="240" w:lineRule="auto"/>
        <w:ind w:left="0" w:firstLine="567"/>
        <w:jc w:val="both"/>
        <w:rPr>
          <w:rFonts w:ascii="Times New Roman" w:hAnsi="Times New Roman" w:cs="Times New Roman"/>
          <w:sz w:val="28"/>
          <w:szCs w:val="28"/>
        </w:rPr>
      </w:pPr>
      <w:r w:rsidRPr="006B3C01">
        <w:rPr>
          <w:rFonts w:ascii="Times New Roman" w:hAnsi="Times New Roman" w:cs="Times New Roman"/>
          <w:sz w:val="28"/>
          <w:szCs w:val="28"/>
        </w:rPr>
        <w:t xml:space="preserve">Караулов Ю. Н. Литературная ономастика в России: итоги и перспективы // Вопросы ономастики. – 2004. – № 1. – С. 108–120. </w:t>
      </w:r>
    </w:p>
    <w:p w14:paraId="4A29D560" w14:textId="77777777" w:rsidR="00BC6FE2" w:rsidRPr="006B3C01" w:rsidRDefault="00BC6FE2" w:rsidP="00902719">
      <w:pPr>
        <w:pStyle w:val="a7"/>
        <w:numPr>
          <w:ilvl w:val="0"/>
          <w:numId w:val="2"/>
        </w:numPr>
        <w:tabs>
          <w:tab w:val="left" w:pos="1134"/>
        </w:tabs>
        <w:spacing w:after="0" w:line="240" w:lineRule="auto"/>
        <w:ind w:left="0" w:firstLine="567"/>
        <w:jc w:val="both"/>
        <w:rPr>
          <w:rFonts w:ascii="Times New Roman" w:hAnsi="Times New Roman" w:cs="Times New Roman"/>
          <w:sz w:val="28"/>
          <w:szCs w:val="28"/>
        </w:rPr>
      </w:pPr>
      <w:r w:rsidRPr="006B3C01">
        <w:rPr>
          <w:rFonts w:ascii="Times New Roman" w:hAnsi="Times New Roman" w:cs="Times New Roman"/>
          <w:sz w:val="28"/>
          <w:szCs w:val="28"/>
        </w:rPr>
        <w:t xml:space="preserve">Көпейұлы М. Ж. Аңыздар жинағы. – Алматы: Ел-шежіре, 2010. – </w:t>
      </w:r>
      <w:r w:rsidRPr="006B3C01">
        <w:rPr>
          <w:rFonts w:ascii="Times New Roman" w:hAnsi="Times New Roman" w:cs="Times New Roman"/>
          <w:sz w:val="28"/>
          <w:szCs w:val="28"/>
          <w:lang w:val="kk-KZ"/>
        </w:rPr>
        <w:t>Т.</w:t>
      </w:r>
      <w:r w:rsidRPr="006B3C01">
        <w:rPr>
          <w:rFonts w:ascii="Times New Roman" w:hAnsi="Times New Roman" w:cs="Times New Roman"/>
          <w:sz w:val="28"/>
          <w:szCs w:val="28"/>
        </w:rPr>
        <w:t xml:space="preserve">10. – 399 б. </w:t>
      </w:r>
    </w:p>
    <w:p w14:paraId="41EBA79B" w14:textId="77777777" w:rsidR="00BC6FE2" w:rsidRPr="006B3C01" w:rsidRDefault="00BC6FE2" w:rsidP="00902719">
      <w:pPr>
        <w:pStyle w:val="a7"/>
        <w:numPr>
          <w:ilvl w:val="0"/>
          <w:numId w:val="2"/>
        </w:numPr>
        <w:tabs>
          <w:tab w:val="left" w:pos="1134"/>
        </w:tabs>
        <w:spacing w:after="0" w:line="240" w:lineRule="auto"/>
        <w:ind w:left="0" w:firstLine="567"/>
        <w:jc w:val="both"/>
        <w:rPr>
          <w:rFonts w:ascii="Times New Roman" w:hAnsi="Times New Roman" w:cs="Times New Roman"/>
          <w:sz w:val="28"/>
          <w:szCs w:val="28"/>
        </w:rPr>
      </w:pPr>
      <w:r w:rsidRPr="006B3C01">
        <w:rPr>
          <w:rFonts w:ascii="Times New Roman" w:hAnsi="Times New Roman" w:cs="Times New Roman"/>
          <w:sz w:val="28"/>
          <w:szCs w:val="28"/>
        </w:rPr>
        <w:t xml:space="preserve">Красных В. В., Крылова Н. Б., Костомаров В. Г. Когнитивная база и прецедентные феномены в системе других единиц и в коммуникации // Вестник Московского университета. Серия 9. Филология. – 1997. – № 3. – С. 3–12. </w:t>
      </w:r>
    </w:p>
    <w:p w14:paraId="0889B616" w14:textId="4DF6ABC4" w:rsidR="00BC6FE2" w:rsidRPr="006B3C01" w:rsidRDefault="00BC6FE2" w:rsidP="00902719">
      <w:pPr>
        <w:pStyle w:val="a7"/>
        <w:numPr>
          <w:ilvl w:val="0"/>
          <w:numId w:val="2"/>
        </w:numPr>
        <w:tabs>
          <w:tab w:val="left" w:pos="1134"/>
        </w:tabs>
        <w:spacing w:after="0" w:line="240" w:lineRule="auto"/>
        <w:ind w:left="0" w:firstLine="567"/>
        <w:jc w:val="both"/>
        <w:rPr>
          <w:rFonts w:ascii="Times New Roman" w:hAnsi="Times New Roman" w:cs="Times New Roman"/>
          <w:sz w:val="28"/>
          <w:szCs w:val="28"/>
        </w:rPr>
      </w:pPr>
      <w:r w:rsidRPr="006B3C01">
        <w:rPr>
          <w:rFonts w:ascii="Times New Roman" w:hAnsi="Times New Roman" w:cs="Times New Roman"/>
          <w:sz w:val="28"/>
          <w:szCs w:val="28"/>
        </w:rPr>
        <w:t>К</w:t>
      </w:r>
      <w:r w:rsidR="00234DB3" w:rsidRPr="006B3C01">
        <w:rPr>
          <w:rFonts w:ascii="Times New Roman" w:hAnsi="Times New Roman" w:cs="Times New Roman"/>
          <w:sz w:val="28"/>
          <w:szCs w:val="28"/>
        </w:rPr>
        <w:t>еримбаев Е.</w:t>
      </w:r>
      <w:r w:rsidRPr="006B3C01">
        <w:rPr>
          <w:rFonts w:ascii="Times New Roman" w:hAnsi="Times New Roman" w:cs="Times New Roman"/>
          <w:sz w:val="28"/>
          <w:szCs w:val="28"/>
        </w:rPr>
        <w:t>А. Казахская ономастика в этнокультурном, номинативном и функциональном аспектах. – Алматы</w:t>
      </w:r>
      <w:r w:rsidRPr="006B3C01">
        <w:rPr>
          <w:rFonts w:ascii="Times New Roman" w:hAnsi="Times New Roman" w:cs="Times New Roman"/>
          <w:sz w:val="28"/>
          <w:szCs w:val="28"/>
          <w:lang w:val="kk-KZ"/>
        </w:rPr>
        <w:t xml:space="preserve">: </w:t>
      </w:r>
      <w:r w:rsidRPr="006B3C01">
        <w:rPr>
          <w:rStyle w:val="af8"/>
          <w:rFonts w:ascii="Times New Roman" w:hAnsi="Times New Roman" w:cs="Times New Roman"/>
          <w:b w:val="0"/>
          <w:sz w:val="28"/>
          <w:szCs w:val="28"/>
          <w:shd w:val="clear" w:color="auto" w:fill="FFFFFF"/>
        </w:rPr>
        <w:t>ЮжКазЦНТИ</w:t>
      </w:r>
      <w:r w:rsidRPr="006B3C01">
        <w:rPr>
          <w:rFonts w:ascii="Times New Roman" w:hAnsi="Times New Roman" w:cs="Times New Roman"/>
          <w:b/>
          <w:sz w:val="28"/>
          <w:szCs w:val="28"/>
        </w:rPr>
        <w:t>,</w:t>
      </w:r>
      <w:r w:rsidRPr="006B3C01">
        <w:rPr>
          <w:rFonts w:ascii="Times New Roman" w:hAnsi="Times New Roman" w:cs="Times New Roman"/>
          <w:sz w:val="28"/>
          <w:szCs w:val="28"/>
        </w:rPr>
        <w:t xml:space="preserve"> 1995. – 248 с. </w:t>
      </w:r>
    </w:p>
    <w:p w14:paraId="261B1620" w14:textId="25B53072" w:rsidR="00BC6FE2" w:rsidRPr="006B3C01" w:rsidRDefault="00234DB3" w:rsidP="00902719">
      <w:pPr>
        <w:pStyle w:val="a7"/>
        <w:numPr>
          <w:ilvl w:val="0"/>
          <w:numId w:val="2"/>
        </w:numPr>
        <w:tabs>
          <w:tab w:val="left" w:pos="1134"/>
        </w:tabs>
        <w:spacing w:after="0" w:line="240" w:lineRule="auto"/>
        <w:ind w:left="0" w:firstLine="567"/>
        <w:jc w:val="both"/>
        <w:rPr>
          <w:rFonts w:ascii="Times New Roman" w:hAnsi="Times New Roman" w:cs="Times New Roman"/>
          <w:sz w:val="28"/>
          <w:szCs w:val="28"/>
        </w:rPr>
      </w:pPr>
      <w:r w:rsidRPr="006B3C01">
        <w:rPr>
          <w:rFonts w:ascii="Times New Roman" w:hAnsi="Times New Roman" w:cs="Times New Roman"/>
          <w:sz w:val="28"/>
          <w:szCs w:val="28"/>
        </w:rPr>
        <w:t>Гудков Д.</w:t>
      </w:r>
      <w:r w:rsidR="00BC6FE2" w:rsidRPr="006B3C01">
        <w:rPr>
          <w:rFonts w:ascii="Times New Roman" w:hAnsi="Times New Roman" w:cs="Times New Roman"/>
          <w:sz w:val="28"/>
          <w:szCs w:val="28"/>
        </w:rPr>
        <w:t xml:space="preserve">Б. Прецедентное имя и проблемы прецедентности. – М.: МГУ, 1999. – 152 с. </w:t>
      </w:r>
    </w:p>
    <w:p w14:paraId="782CA2F0" w14:textId="1406AA9A" w:rsidR="00BC6FE2" w:rsidRPr="006B3C01" w:rsidRDefault="00234DB3" w:rsidP="00902719">
      <w:pPr>
        <w:pStyle w:val="a7"/>
        <w:numPr>
          <w:ilvl w:val="0"/>
          <w:numId w:val="2"/>
        </w:numPr>
        <w:tabs>
          <w:tab w:val="left" w:pos="1134"/>
        </w:tabs>
        <w:spacing w:after="0" w:line="240" w:lineRule="auto"/>
        <w:ind w:left="0" w:firstLine="567"/>
        <w:jc w:val="both"/>
        <w:rPr>
          <w:rFonts w:ascii="Times New Roman" w:hAnsi="Times New Roman" w:cs="Times New Roman"/>
          <w:sz w:val="28"/>
          <w:szCs w:val="28"/>
        </w:rPr>
      </w:pPr>
      <w:r w:rsidRPr="006B3C01">
        <w:rPr>
          <w:rFonts w:ascii="Times New Roman" w:hAnsi="Times New Roman" w:cs="Times New Roman"/>
          <w:sz w:val="28"/>
          <w:szCs w:val="28"/>
        </w:rPr>
        <w:t>Көпейұлы М.</w:t>
      </w:r>
      <w:r w:rsidR="00BC6FE2" w:rsidRPr="006B3C01">
        <w:rPr>
          <w:rFonts w:ascii="Times New Roman" w:hAnsi="Times New Roman" w:cs="Times New Roman"/>
          <w:sz w:val="28"/>
          <w:szCs w:val="28"/>
        </w:rPr>
        <w:t>Ж. Көптомдық шығармалар жинағы.</w:t>
      </w:r>
      <w:r w:rsidR="00BC6FE2" w:rsidRPr="006B3C01">
        <w:rPr>
          <w:rFonts w:ascii="Times New Roman" w:hAnsi="Times New Roman" w:cs="Times New Roman"/>
          <w:sz w:val="28"/>
          <w:szCs w:val="28"/>
          <w:lang w:val="kk-KZ"/>
        </w:rPr>
        <w:t xml:space="preserve"> </w:t>
      </w:r>
      <w:r w:rsidR="00BC6FE2" w:rsidRPr="006B3C01">
        <w:rPr>
          <w:rFonts w:ascii="Times New Roman" w:hAnsi="Times New Roman" w:cs="Times New Roman"/>
          <w:sz w:val="28"/>
          <w:szCs w:val="28"/>
        </w:rPr>
        <w:t>– Алматы: Алаш, 2006. –</w:t>
      </w:r>
      <w:r w:rsidR="00BC6FE2" w:rsidRPr="006B3C01">
        <w:rPr>
          <w:rFonts w:ascii="Times New Roman" w:hAnsi="Times New Roman" w:cs="Times New Roman"/>
          <w:sz w:val="28"/>
          <w:szCs w:val="28"/>
          <w:lang w:val="kk-KZ"/>
        </w:rPr>
        <w:t xml:space="preserve"> Т.5. - 301 с</w:t>
      </w:r>
      <w:r w:rsidR="00BC6FE2" w:rsidRPr="006B3C01">
        <w:rPr>
          <w:rFonts w:ascii="Times New Roman" w:hAnsi="Times New Roman" w:cs="Times New Roman"/>
          <w:sz w:val="28"/>
          <w:szCs w:val="28"/>
        </w:rPr>
        <w:t xml:space="preserve">. </w:t>
      </w:r>
    </w:p>
    <w:p w14:paraId="6373BECE" w14:textId="77777777" w:rsidR="00BC6FE2" w:rsidRPr="006B3C01" w:rsidRDefault="00BC6FE2" w:rsidP="00902719">
      <w:pPr>
        <w:pStyle w:val="a7"/>
        <w:numPr>
          <w:ilvl w:val="0"/>
          <w:numId w:val="2"/>
        </w:numPr>
        <w:tabs>
          <w:tab w:val="left" w:pos="1134"/>
        </w:tabs>
        <w:spacing w:after="0" w:line="240" w:lineRule="auto"/>
        <w:ind w:left="0" w:firstLine="567"/>
        <w:jc w:val="both"/>
        <w:rPr>
          <w:rFonts w:ascii="Times New Roman" w:hAnsi="Times New Roman" w:cs="Times New Roman"/>
          <w:sz w:val="28"/>
          <w:szCs w:val="28"/>
        </w:rPr>
      </w:pPr>
      <w:r w:rsidRPr="006B3C01">
        <w:rPr>
          <w:rFonts w:ascii="Times New Roman" w:hAnsi="Times New Roman" w:cs="Times New Roman"/>
          <w:sz w:val="28"/>
          <w:szCs w:val="28"/>
        </w:rPr>
        <w:t>Көпеев М</w:t>
      </w:r>
      <w:r w:rsidRPr="006B3C01">
        <w:rPr>
          <w:rFonts w:ascii="Times New Roman" w:hAnsi="Times New Roman" w:cs="Times New Roman"/>
          <w:sz w:val="28"/>
          <w:szCs w:val="28"/>
          <w:lang w:val="kk-KZ"/>
        </w:rPr>
        <w:t>.</w:t>
      </w:r>
      <w:r w:rsidRPr="006B3C01">
        <w:rPr>
          <w:rFonts w:ascii="Times New Roman" w:hAnsi="Times New Roman" w:cs="Times New Roman"/>
          <w:sz w:val="28"/>
          <w:szCs w:val="28"/>
        </w:rPr>
        <w:t xml:space="preserve">Ж. Таңдамалы өлеңдері. – Павлодар: ЭКО, 2005. – </w:t>
      </w:r>
      <w:r w:rsidRPr="006B3C01">
        <w:rPr>
          <w:rFonts w:ascii="Times New Roman" w:hAnsi="Times New Roman" w:cs="Times New Roman"/>
          <w:sz w:val="28"/>
          <w:szCs w:val="28"/>
          <w:lang w:val="kk-KZ"/>
        </w:rPr>
        <w:t>Т.</w:t>
      </w:r>
      <w:r w:rsidRPr="006B3C01">
        <w:rPr>
          <w:rFonts w:ascii="Times New Roman" w:hAnsi="Times New Roman" w:cs="Times New Roman"/>
          <w:sz w:val="28"/>
          <w:szCs w:val="28"/>
        </w:rPr>
        <w:t xml:space="preserve">1. – 425 б. </w:t>
      </w:r>
    </w:p>
    <w:p w14:paraId="6A6BDB25" w14:textId="4271F9C0" w:rsidR="00BC6FE2" w:rsidRPr="006B3C01" w:rsidRDefault="00234DB3" w:rsidP="00902719">
      <w:pPr>
        <w:pStyle w:val="a7"/>
        <w:numPr>
          <w:ilvl w:val="0"/>
          <w:numId w:val="2"/>
        </w:numPr>
        <w:tabs>
          <w:tab w:val="left" w:pos="1134"/>
        </w:tabs>
        <w:spacing w:after="0" w:line="240" w:lineRule="auto"/>
        <w:ind w:left="0" w:firstLine="567"/>
        <w:jc w:val="both"/>
        <w:rPr>
          <w:rFonts w:ascii="Times New Roman" w:hAnsi="Times New Roman" w:cs="Times New Roman"/>
          <w:sz w:val="28"/>
          <w:szCs w:val="28"/>
        </w:rPr>
      </w:pPr>
      <w:r w:rsidRPr="006B3C01">
        <w:rPr>
          <w:rFonts w:ascii="Times New Roman" w:hAnsi="Times New Roman" w:cs="Times New Roman"/>
          <w:sz w:val="28"/>
          <w:szCs w:val="28"/>
        </w:rPr>
        <w:t>Тілеубердиев Б.</w:t>
      </w:r>
      <w:r w:rsidR="00BC6FE2" w:rsidRPr="006B3C01">
        <w:rPr>
          <w:rFonts w:ascii="Times New Roman" w:hAnsi="Times New Roman" w:cs="Times New Roman"/>
          <w:sz w:val="28"/>
          <w:szCs w:val="28"/>
        </w:rPr>
        <w:t xml:space="preserve">М. Қазақ ономастикасының лингвоконцептологиялық негіздері. – Алматы: Арыс, 2007. – 280 б. </w:t>
      </w:r>
    </w:p>
    <w:p w14:paraId="46C31360" w14:textId="77777777" w:rsidR="00BC6FE2" w:rsidRPr="006B3C01" w:rsidRDefault="00BC6FE2" w:rsidP="00902719">
      <w:pPr>
        <w:pStyle w:val="a7"/>
        <w:numPr>
          <w:ilvl w:val="0"/>
          <w:numId w:val="2"/>
        </w:numPr>
        <w:tabs>
          <w:tab w:val="left" w:pos="1134"/>
        </w:tabs>
        <w:spacing w:after="0" w:line="240" w:lineRule="auto"/>
        <w:ind w:left="0" w:firstLine="567"/>
        <w:jc w:val="both"/>
        <w:rPr>
          <w:rFonts w:ascii="Times New Roman" w:hAnsi="Times New Roman" w:cs="Times New Roman"/>
          <w:sz w:val="28"/>
          <w:szCs w:val="28"/>
        </w:rPr>
      </w:pPr>
      <w:r w:rsidRPr="006B3C01">
        <w:rPr>
          <w:rFonts w:ascii="Times New Roman" w:hAnsi="Times New Roman" w:cs="Times New Roman"/>
          <w:sz w:val="28"/>
          <w:szCs w:val="28"/>
        </w:rPr>
        <w:t>Көпеев М</w:t>
      </w:r>
      <w:r w:rsidRPr="006B3C01">
        <w:rPr>
          <w:rFonts w:ascii="Times New Roman" w:hAnsi="Times New Roman" w:cs="Times New Roman"/>
          <w:sz w:val="28"/>
          <w:szCs w:val="28"/>
          <w:lang w:val="kk-KZ"/>
        </w:rPr>
        <w:t>.</w:t>
      </w:r>
      <w:r w:rsidRPr="006B3C01">
        <w:rPr>
          <w:rFonts w:ascii="Times New Roman" w:hAnsi="Times New Roman" w:cs="Times New Roman"/>
          <w:sz w:val="28"/>
          <w:szCs w:val="28"/>
        </w:rPr>
        <w:t xml:space="preserve">Ж. Таңдамалы өлеңдері. – Павлодар: ЭКО, 2005. – </w:t>
      </w:r>
      <w:r w:rsidRPr="006B3C01">
        <w:rPr>
          <w:rFonts w:ascii="Times New Roman" w:hAnsi="Times New Roman" w:cs="Times New Roman"/>
          <w:sz w:val="28"/>
          <w:szCs w:val="28"/>
          <w:lang w:val="kk-KZ"/>
        </w:rPr>
        <w:t>Т.</w:t>
      </w:r>
      <w:r w:rsidRPr="006B3C01">
        <w:rPr>
          <w:rFonts w:ascii="Times New Roman" w:hAnsi="Times New Roman" w:cs="Times New Roman"/>
          <w:sz w:val="28"/>
          <w:szCs w:val="28"/>
        </w:rPr>
        <w:t xml:space="preserve">2. – 456 б. </w:t>
      </w:r>
    </w:p>
    <w:p w14:paraId="44CB2A28" w14:textId="77777777" w:rsidR="00BC6FE2" w:rsidRPr="006B3C01" w:rsidRDefault="00BC6FE2" w:rsidP="00902719">
      <w:pPr>
        <w:pStyle w:val="a7"/>
        <w:numPr>
          <w:ilvl w:val="0"/>
          <w:numId w:val="2"/>
        </w:numPr>
        <w:tabs>
          <w:tab w:val="left" w:pos="1134"/>
        </w:tabs>
        <w:spacing w:after="0" w:line="240" w:lineRule="auto"/>
        <w:ind w:left="0" w:firstLine="567"/>
        <w:jc w:val="both"/>
        <w:rPr>
          <w:rFonts w:ascii="Times New Roman" w:hAnsi="Times New Roman" w:cs="Times New Roman"/>
          <w:sz w:val="28"/>
          <w:szCs w:val="28"/>
        </w:rPr>
      </w:pPr>
      <w:r w:rsidRPr="006B3C01">
        <w:rPr>
          <w:rFonts w:ascii="Times New Roman" w:hAnsi="Times New Roman" w:cs="Times New Roman"/>
          <w:sz w:val="28"/>
          <w:szCs w:val="28"/>
        </w:rPr>
        <w:t xml:space="preserve">Мекка – священный город мусульман. https://www.islamisemya.com/mekka-svyashchennyj-gorod-musulman.html (дата обращения: 04.04.2026). </w:t>
      </w:r>
    </w:p>
    <w:p w14:paraId="411D2A08" w14:textId="77777777" w:rsidR="00BC6FE2" w:rsidRPr="006B3C01" w:rsidRDefault="00BC6FE2" w:rsidP="00902719">
      <w:pPr>
        <w:pStyle w:val="a7"/>
        <w:numPr>
          <w:ilvl w:val="0"/>
          <w:numId w:val="2"/>
        </w:numPr>
        <w:tabs>
          <w:tab w:val="left" w:pos="1134"/>
        </w:tabs>
        <w:spacing w:after="0" w:line="240" w:lineRule="auto"/>
        <w:ind w:left="0" w:firstLine="567"/>
        <w:jc w:val="both"/>
        <w:rPr>
          <w:rFonts w:ascii="Times New Roman" w:hAnsi="Times New Roman" w:cs="Times New Roman"/>
          <w:sz w:val="28"/>
          <w:szCs w:val="28"/>
        </w:rPr>
      </w:pPr>
      <w:r w:rsidRPr="006B3C01">
        <w:rPr>
          <w:rFonts w:ascii="Times New Roman" w:hAnsi="Times New Roman" w:cs="Times New Roman"/>
          <w:sz w:val="28"/>
          <w:szCs w:val="28"/>
        </w:rPr>
        <w:t xml:space="preserve">Ислам.ру – История Мекки. https://islam.ru/content/history/31027 (дата обращения: 04.04.2026). </w:t>
      </w:r>
    </w:p>
    <w:p w14:paraId="16E24528" w14:textId="77777777" w:rsidR="00BC6FE2" w:rsidRPr="006B3C01" w:rsidRDefault="00BC6FE2" w:rsidP="00902719">
      <w:pPr>
        <w:pStyle w:val="a7"/>
        <w:numPr>
          <w:ilvl w:val="0"/>
          <w:numId w:val="2"/>
        </w:numPr>
        <w:tabs>
          <w:tab w:val="left" w:pos="1134"/>
        </w:tabs>
        <w:spacing w:after="0" w:line="240" w:lineRule="auto"/>
        <w:ind w:left="0" w:firstLine="567"/>
        <w:jc w:val="both"/>
        <w:rPr>
          <w:rFonts w:ascii="Times New Roman" w:hAnsi="Times New Roman" w:cs="Times New Roman"/>
          <w:sz w:val="28"/>
          <w:szCs w:val="28"/>
        </w:rPr>
      </w:pPr>
      <w:r w:rsidRPr="006B3C01">
        <w:rPr>
          <w:rFonts w:ascii="Times New Roman" w:hAnsi="Times New Roman" w:cs="Times New Roman"/>
          <w:sz w:val="28"/>
          <w:szCs w:val="28"/>
        </w:rPr>
        <w:t xml:space="preserve">Ihsan.kz – Мекке туралы. http://www.ihsan.kz/kk/articles/view/271 (дата обращения: 04.04.2026). </w:t>
      </w:r>
    </w:p>
    <w:p w14:paraId="0183D79E" w14:textId="77777777" w:rsidR="00BC6FE2" w:rsidRPr="006B3C01" w:rsidRDefault="00BC6FE2" w:rsidP="00902719">
      <w:pPr>
        <w:pStyle w:val="a7"/>
        <w:numPr>
          <w:ilvl w:val="0"/>
          <w:numId w:val="2"/>
        </w:numPr>
        <w:tabs>
          <w:tab w:val="left" w:pos="1134"/>
        </w:tabs>
        <w:spacing w:after="0" w:line="240" w:lineRule="auto"/>
        <w:ind w:left="0" w:firstLine="567"/>
        <w:jc w:val="both"/>
        <w:rPr>
          <w:rFonts w:ascii="Times New Roman" w:hAnsi="Times New Roman" w:cs="Times New Roman"/>
          <w:sz w:val="28"/>
          <w:szCs w:val="28"/>
        </w:rPr>
      </w:pPr>
      <w:r w:rsidRPr="006B3C01">
        <w:rPr>
          <w:rFonts w:ascii="Times New Roman" w:hAnsi="Times New Roman" w:cs="Times New Roman"/>
          <w:sz w:val="28"/>
          <w:szCs w:val="28"/>
        </w:rPr>
        <w:t>Расторгуева В. С., Эдельман Д. И. Этимологический словарь иранских языков</w:t>
      </w:r>
      <w:r w:rsidRPr="006B3C01">
        <w:rPr>
          <w:rFonts w:ascii="Times New Roman" w:hAnsi="Times New Roman" w:cs="Times New Roman"/>
          <w:sz w:val="28"/>
          <w:szCs w:val="28"/>
          <w:lang w:val="kk-KZ"/>
        </w:rPr>
        <w:t>.</w:t>
      </w:r>
      <w:r w:rsidRPr="006B3C01">
        <w:rPr>
          <w:rFonts w:ascii="Times New Roman" w:hAnsi="Times New Roman" w:cs="Times New Roman"/>
          <w:sz w:val="28"/>
          <w:szCs w:val="28"/>
        </w:rPr>
        <w:t xml:space="preserve"> – М.</w:t>
      </w:r>
      <w:r w:rsidRPr="006B3C01">
        <w:rPr>
          <w:rFonts w:ascii="Times New Roman" w:hAnsi="Times New Roman" w:cs="Times New Roman"/>
          <w:sz w:val="28"/>
          <w:szCs w:val="28"/>
          <w:lang w:val="kk-KZ"/>
        </w:rPr>
        <w:t xml:space="preserve">: </w:t>
      </w:r>
      <w:r w:rsidRPr="006B3C01">
        <w:rPr>
          <w:rFonts w:ascii="Times New Roman" w:hAnsi="Times New Roman" w:cs="Times New Roman"/>
          <w:sz w:val="28"/>
          <w:szCs w:val="28"/>
          <w:shd w:val="clear" w:color="auto" w:fill="FFFFFF"/>
        </w:rPr>
        <w:t>Восточная литература</w:t>
      </w:r>
      <w:r w:rsidRPr="006B3C01">
        <w:rPr>
          <w:rFonts w:ascii="Times New Roman" w:hAnsi="Times New Roman" w:cs="Times New Roman"/>
          <w:sz w:val="28"/>
          <w:szCs w:val="28"/>
        </w:rPr>
        <w:t>, 2003. – Т.</w:t>
      </w:r>
      <w:r w:rsidRPr="006B3C01">
        <w:rPr>
          <w:rFonts w:ascii="Times New Roman" w:hAnsi="Times New Roman" w:cs="Times New Roman"/>
          <w:sz w:val="28"/>
          <w:szCs w:val="28"/>
          <w:lang w:val="kk-KZ"/>
        </w:rPr>
        <w:t>2</w:t>
      </w:r>
      <w:r w:rsidRPr="006B3C01">
        <w:rPr>
          <w:rFonts w:ascii="Times New Roman" w:hAnsi="Times New Roman" w:cs="Times New Roman"/>
          <w:sz w:val="28"/>
          <w:szCs w:val="28"/>
        </w:rPr>
        <w:t xml:space="preserve">.– 327 с. </w:t>
      </w:r>
    </w:p>
    <w:p w14:paraId="39F371D6" w14:textId="77777777" w:rsidR="00BC6FE2" w:rsidRPr="006B3C01" w:rsidRDefault="00BC6FE2" w:rsidP="00902719">
      <w:pPr>
        <w:pStyle w:val="a7"/>
        <w:numPr>
          <w:ilvl w:val="0"/>
          <w:numId w:val="2"/>
        </w:numPr>
        <w:tabs>
          <w:tab w:val="left" w:pos="1134"/>
        </w:tabs>
        <w:spacing w:after="0" w:line="240" w:lineRule="auto"/>
        <w:ind w:left="0" w:firstLine="567"/>
        <w:jc w:val="both"/>
        <w:rPr>
          <w:rFonts w:ascii="Times New Roman" w:hAnsi="Times New Roman" w:cs="Times New Roman"/>
          <w:sz w:val="28"/>
          <w:szCs w:val="28"/>
        </w:rPr>
      </w:pPr>
      <w:r w:rsidRPr="006B3C01">
        <w:rPr>
          <w:rFonts w:ascii="Times New Roman" w:hAnsi="Times New Roman" w:cs="Times New Roman"/>
          <w:sz w:val="28"/>
          <w:szCs w:val="28"/>
        </w:rPr>
        <w:t>Назарзода С. Лингвистические особенности изучения классических письменных памятников (на примере «Аджоиб-ул-махлукот и гароиб-ул-мавджудот» Асадии Туси). – Душанбе</w:t>
      </w:r>
      <w:r w:rsidRPr="006B3C01">
        <w:rPr>
          <w:rFonts w:ascii="Times New Roman" w:hAnsi="Times New Roman" w:cs="Times New Roman"/>
          <w:sz w:val="28"/>
          <w:szCs w:val="28"/>
          <w:lang w:val="kk-KZ"/>
        </w:rPr>
        <w:t xml:space="preserve">: </w:t>
      </w:r>
      <w:r w:rsidRPr="006B3C01">
        <w:rPr>
          <w:rStyle w:val="af8"/>
          <w:rFonts w:ascii="Times New Roman" w:hAnsi="Times New Roman" w:cs="Times New Roman"/>
          <w:b w:val="0"/>
          <w:sz w:val="28"/>
          <w:szCs w:val="28"/>
          <w:shd w:val="clear" w:color="auto" w:fill="FFFFFF"/>
        </w:rPr>
        <w:t>Матбуот</w:t>
      </w:r>
      <w:r w:rsidRPr="006B3C01">
        <w:rPr>
          <w:rFonts w:ascii="Times New Roman" w:hAnsi="Times New Roman" w:cs="Times New Roman"/>
          <w:b/>
          <w:sz w:val="28"/>
          <w:szCs w:val="28"/>
        </w:rPr>
        <w:t>,</w:t>
      </w:r>
      <w:r w:rsidRPr="006B3C01">
        <w:rPr>
          <w:rFonts w:ascii="Times New Roman" w:hAnsi="Times New Roman" w:cs="Times New Roman"/>
          <w:sz w:val="28"/>
          <w:szCs w:val="28"/>
        </w:rPr>
        <w:t xml:space="preserve"> 2004. – 332 с. </w:t>
      </w:r>
    </w:p>
    <w:p w14:paraId="4B62E361" w14:textId="77777777" w:rsidR="00BC6FE2" w:rsidRPr="006B3C01" w:rsidRDefault="00BC6FE2" w:rsidP="00902719">
      <w:pPr>
        <w:pStyle w:val="a7"/>
        <w:numPr>
          <w:ilvl w:val="0"/>
          <w:numId w:val="2"/>
        </w:numPr>
        <w:tabs>
          <w:tab w:val="left" w:pos="1134"/>
        </w:tabs>
        <w:spacing w:after="0" w:line="240" w:lineRule="auto"/>
        <w:ind w:left="0" w:firstLine="567"/>
        <w:jc w:val="both"/>
        <w:rPr>
          <w:rFonts w:ascii="Times New Roman" w:hAnsi="Times New Roman" w:cs="Times New Roman"/>
          <w:sz w:val="28"/>
          <w:szCs w:val="28"/>
          <w:lang w:val="en-US"/>
        </w:rPr>
      </w:pPr>
      <w:r w:rsidRPr="006B3C01">
        <w:rPr>
          <w:rFonts w:ascii="Times New Roman" w:hAnsi="Times New Roman" w:cs="Times New Roman"/>
          <w:sz w:val="28"/>
          <w:szCs w:val="28"/>
          <w:lang w:val="en-US"/>
        </w:rPr>
        <w:t>The meaning and history of the name Yemen. https://venere.it/en/the-meaning-and-history-of-the-name-yemen/ (</w:t>
      </w:r>
      <w:r w:rsidRPr="006B3C01">
        <w:rPr>
          <w:rFonts w:ascii="Times New Roman" w:hAnsi="Times New Roman" w:cs="Times New Roman"/>
          <w:sz w:val="28"/>
          <w:szCs w:val="28"/>
        </w:rPr>
        <w:t>дата</w:t>
      </w:r>
      <w:r w:rsidRPr="006B3C01">
        <w:rPr>
          <w:rFonts w:ascii="Times New Roman" w:hAnsi="Times New Roman" w:cs="Times New Roman"/>
          <w:sz w:val="28"/>
          <w:szCs w:val="28"/>
          <w:lang w:val="en-US"/>
        </w:rPr>
        <w:t xml:space="preserve"> </w:t>
      </w:r>
      <w:r w:rsidRPr="006B3C01">
        <w:rPr>
          <w:rFonts w:ascii="Times New Roman" w:hAnsi="Times New Roman" w:cs="Times New Roman"/>
          <w:sz w:val="28"/>
          <w:szCs w:val="28"/>
        </w:rPr>
        <w:t>обращения</w:t>
      </w:r>
      <w:r w:rsidRPr="006B3C01">
        <w:rPr>
          <w:rFonts w:ascii="Times New Roman" w:hAnsi="Times New Roman" w:cs="Times New Roman"/>
          <w:sz w:val="28"/>
          <w:szCs w:val="28"/>
          <w:lang w:val="en-US"/>
        </w:rPr>
        <w:t xml:space="preserve">: 04.04.2026). </w:t>
      </w:r>
    </w:p>
    <w:p w14:paraId="2BB9CDDE" w14:textId="022C4F30" w:rsidR="00BC6FE2" w:rsidRPr="006B3C01" w:rsidRDefault="00BC6FE2" w:rsidP="00902719">
      <w:pPr>
        <w:pStyle w:val="a7"/>
        <w:numPr>
          <w:ilvl w:val="0"/>
          <w:numId w:val="2"/>
        </w:numPr>
        <w:tabs>
          <w:tab w:val="left" w:pos="1134"/>
        </w:tabs>
        <w:spacing w:after="0" w:line="240" w:lineRule="auto"/>
        <w:ind w:left="0" w:firstLine="567"/>
        <w:jc w:val="both"/>
        <w:rPr>
          <w:rFonts w:ascii="Times New Roman" w:hAnsi="Times New Roman" w:cs="Times New Roman"/>
          <w:sz w:val="28"/>
          <w:szCs w:val="28"/>
          <w:lang w:val="en-US"/>
        </w:rPr>
      </w:pPr>
      <w:r w:rsidRPr="006B3C01">
        <w:rPr>
          <w:rFonts w:ascii="Times New Roman" w:hAnsi="Times New Roman" w:cs="Times New Roman"/>
          <w:sz w:val="28"/>
          <w:szCs w:val="28"/>
        </w:rPr>
        <w:t>Турекулова</w:t>
      </w:r>
      <w:r w:rsidRPr="006B3C01">
        <w:rPr>
          <w:rFonts w:ascii="Times New Roman" w:hAnsi="Times New Roman" w:cs="Times New Roman"/>
          <w:sz w:val="28"/>
          <w:szCs w:val="28"/>
          <w:lang w:val="en-US"/>
        </w:rPr>
        <w:t xml:space="preserve"> </w:t>
      </w:r>
      <w:r w:rsidRPr="006B3C01">
        <w:rPr>
          <w:rFonts w:ascii="Times New Roman" w:hAnsi="Times New Roman" w:cs="Times New Roman"/>
          <w:sz w:val="28"/>
          <w:szCs w:val="28"/>
        </w:rPr>
        <w:t>М</w:t>
      </w:r>
      <w:r w:rsidR="00234DB3" w:rsidRPr="006B3C01">
        <w:rPr>
          <w:rFonts w:ascii="Times New Roman" w:hAnsi="Times New Roman" w:cs="Times New Roman"/>
          <w:sz w:val="28"/>
          <w:szCs w:val="28"/>
          <w:lang w:val="en-US"/>
        </w:rPr>
        <w:t>.</w:t>
      </w:r>
      <w:r w:rsidRPr="006B3C01">
        <w:rPr>
          <w:rFonts w:ascii="Times New Roman" w:hAnsi="Times New Roman" w:cs="Times New Roman"/>
          <w:sz w:val="28"/>
          <w:szCs w:val="28"/>
        </w:rPr>
        <w:t>У</w:t>
      </w:r>
      <w:r w:rsidRPr="006B3C01">
        <w:rPr>
          <w:rFonts w:ascii="Times New Roman" w:hAnsi="Times New Roman" w:cs="Times New Roman"/>
          <w:sz w:val="28"/>
          <w:szCs w:val="28"/>
          <w:lang w:val="en-US"/>
        </w:rPr>
        <w:t xml:space="preserve">., </w:t>
      </w:r>
      <w:r w:rsidRPr="006B3C01">
        <w:rPr>
          <w:rFonts w:ascii="Times New Roman" w:hAnsi="Times New Roman" w:cs="Times New Roman"/>
          <w:sz w:val="28"/>
          <w:szCs w:val="28"/>
        </w:rPr>
        <w:t>Жұмабеков</w:t>
      </w:r>
      <w:r w:rsidRPr="006B3C01">
        <w:rPr>
          <w:rFonts w:ascii="Times New Roman" w:hAnsi="Times New Roman" w:cs="Times New Roman"/>
          <w:sz w:val="28"/>
          <w:szCs w:val="28"/>
          <w:lang w:val="en-US"/>
        </w:rPr>
        <w:t xml:space="preserve"> </w:t>
      </w:r>
      <w:r w:rsidRPr="006B3C01">
        <w:rPr>
          <w:rFonts w:ascii="Times New Roman" w:hAnsi="Times New Roman" w:cs="Times New Roman"/>
          <w:sz w:val="28"/>
          <w:szCs w:val="28"/>
        </w:rPr>
        <w:t>Ж</w:t>
      </w:r>
      <w:r w:rsidR="00234DB3" w:rsidRPr="006B3C01">
        <w:rPr>
          <w:rFonts w:ascii="Times New Roman" w:hAnsi="Times New Roman" w:cs="Times New Roman"/>
          <w:sz w:val="28"/>
          <w:szCs w:val="28"/>
          <w:lang w:val="en-US"/>
        </w:rPr>
        <w:t>.</w:t>
      </w:r>
      <w:r w:rsidRPr="006B3C01">
        <w:rPr>
          <w:rFonts w:ascii="Times New Roman" w:hAnsi="Times New Roman" w:cs="Times New Roman"/>
          <w:sz w:val="28"/>
          <w:szCs w:val="28"/>
        </w:rPr>
        <w:t>Е</w:t>
      </w:r>
      <w:r w:rsidRPr="006B3C01">
        <w:rPr>
          <w:rFonts w:ascii="Times New Roman" w:hAnsi="Times New Roman" w:cs="Times New Roman"/>
          <w:sz w:val="28"/>
          <w:szCs w:val="28"/>
          <w:lang w:val="en-US"/>
        </w:rPr>
        <w:t xml:space="preserve">. </w:t>
      </w:r>
      <w:r w:rsidRPr="006B3C01">
        <w:rPr>
          <w:rFonts w:ascii="Times New Roman" w:hAnsi="Times New Roman" w:cs="Times New Roman"/>
          <w:sz w:val="28"/>
          <w:szCs w:val="28"/>
        </w:rPr>
        <w:t>ХІХ</w:t>
      </w:r>
      <w:r w:rsidRPr="006B3C01">
        <w:rPr>
          <w:rFonts w:ascii="Times New Roman" w:hAnsi="Times New Roman" w:cs="Times New Roman"/>
          <w:sz w:val="28"/>
          <w:szCs w:val="28"/>
          <w:lang w:val="en-US"/>
        </w:rPr>
        <w:t xml:space="preserve"> </w:t>
      </w:r>
      <w:r w:rsidRPr="006B3C01">
        <w:rPr>
          <w:rFonts w:ascii="Times New Roman" w:hAnsi="Times New Roman" w:cs="Times New Roman"/>
          <w:sz w:val="28"/>
          <w:szCs w:val="28"/>
        </w:rPr>
        <w:t>ғасырдағы</w:t>
      </w:r>
      <w:r w:rsidRPr="006B3C01">
        <w:rPr>
          <w:rFonts w:ascii="Times New Roman" w:hAnsi="Times New Roman" w:cs="Times New Roman"/>
          <w:sz w:val="28"/>
          <w:szCs w:val="28"/>
          <w:lang w:val="en-US"/>
        </w:rPr>
        <w:t xml:space="preserve"> </w:t>
      </w:r>
      <w:r w:rsidRPr="006B3C01">
        <w:rPr>
          <w:rFonts w:ascii="Times New Roman" w:hAnsi="Times New Roman" w:cs="Times New Roman"/>
          <w:sz w:val="28"/>
          <w:szCs w:val="28"/>
        </w:rPr>
        <w:t>Мысыр</w:t>
      </w:r>
      <w:r w:rsidRPr="006B3C01">
        <w:rPr>
          <w:rFonts w:ascii="Times New Roman" w:hAnsi="Times New Roman" w:cs="Times New Roman"/>
          <w:sz w:val="28"/>
          <w:szCs w:val="28"/>
          <w:lang w:val="en-US"/>
        </w:rPr>
        <w:t xml:space="preserve"> </w:t>
      </w:r>
      <w:r w:rsidRPr="006B3C01">
        <w:rPr>
          <w:rFonts w:ascii="Times New Roman" w:hAnsi="Times New Roman" w:cs="Times New Roman"/>
          <w:sz w:val="28"/>
          <w:szCs w:val="28"/>
        </w:rPr>
        <w:t>қалаларының</w:t>
      </w:r>
      <w:r w:rsidRPr="006B3C01">
        <w:rPr>
          <w:rFonts w:ascii="Times New Roman" w:hAnsi="Times New Roman" w:cs="Times New Roman"/>
          <w:sz w:val="28"/>
          <w:szCs w:val="28"/>
          <w:lang w:val="en-US"/>
        </w:rPr>
        <w:t xml:space="preserve"> </w:t>
      </w:r>
      <w:r w:rsidRPr="006B3C01">
        <w:rPr>
          <w:rFonts w:ascii="Times New Roman" w:hAnsi="Times New Roman" w:cs="Times New Roman"/>
          <w:sz w:val="28"/>
          <w:szCs w:val="28"/>
        </w:rPr>
        <w:t>даму</w:t>
      </w:r>
      <w:r w:rsidRPr="006B3C01">
        <w:rPr>
          <w:rFonts w:ascii="Times New Roman" w:hAnsi="Times New Roman" w:cs="Times New Roman"/>
          <w:sz w:val="28"/>
          <w:szCs w:val="28"/>
          <w:lang w:val="en-US"/>
        </w:rPr>
        <w:t xml:space="preserve"> </w:t>
      </w:r>
      <w:r w:rsidRPr="006B3C01">
        <w:rPr>
          <w:rFonts w:ascii="Times New Roman" w:hAnsi="Times New Roman" w:cs="Times New Roman"/>
          <w:sz w:val="28"/>
          <w:szCs w:val="28"/>
        </w:rPr>
        <w:t>тарихы</w:t>
      </w:r>
      <w:r w:rsidRPr="006B3C01">
        <w:rPr>
          <w:rFonts w:ascii="Times New Roman" w:hAnsi="Times New Roman" w:cs="Times New Roman"/>
          <w:sz w:val="28"/>
          <w:szCs w:val="28"/>
          <w:lang w:val="en-US"/>
        </w:rPr>
        <w:t xml:space="preserve"> // </w:t>
      </w:r>
      <w:r w:rsidRPr="006B3C01">
        <w:rPr>
          <w:rFonts w:ascii="Times New Roman" w:hAnsi="Times New Roman" w:cs="Times New Roman"/>
          <w:sz w:val="28"/>
          <w:szCs w:val="28"/>
        </w:rPr>
        <w:t>Л</w:t>
      </w:r>
      <w:r w:rsidRPr="006B3C01">
        <w:rPr>
          <w:rFonts w:ascii="Times New Roman" w:hAnsi="Times New Roman" w:cs="Times New Roman"/>
          <w:sz w:val="28"/>
          <w:szCs w:val="28"/>
          <w:lang w:val="en-US"/>
        </w:rPr>
        <w:t>.</w:t>
      </w:r>
      <w:r w:rsidRPr="006B3C01">
        <w:rPr>
          <w:rFonts w:ascii="Times New Roman" w:hAnsi="Times New Roman" w:cs="Times New Roman"/>
          <w:sz w:val="28"/>
          <w:szCs w:val="28"/>
        </w:rPr>
        <w:t>Н</w:t>
      </w:r>
      <w:r w:rsidRPr="006B3C01">
        <w:rPr>
          <w:rFonts w:ascii="Times New Roman" w:hAnsi="Times New Roman" w:cs="Times New Roman"/>
          <w:sz w:val="28"/>
          <w:szCs w:val="28"/>
          <w:lang w:val="en-US"/>
        </w:rPr>
        <w:t xml:space="preserve">. </w:t>
      </w:r>
      <w:r w:rsidRPr="006B3C01">
        <w:rPr>
          <w:rFonts w:ascii="Times New Roman" w:hAnsi="Times New Roman" w:cs="Times New Roman"/>
          <w:sz w:val="28"/>
          <w:szCs w:val="28"/>
        </w:rPr>
        <w:t>Гумилев</w:t>
      </w:r>
      <w:r w:rsidRPr="006B3C01">
        <w:rPr>
          <w:rFonts w:ascii="Times New Roman" w:hAnsi="Times New Roman" w:cs="Times New Roman"/>
          <w:sz w:val="28"/>
          <w:szCs w:val="28"/>
          <w:lang w:val="en-US"/>
        </w:rPr>
        <w:t xml:space="preserve"> </w:t>
      </w:r>
      <w:r w:rsidRPr="006B3C01">
        <w:rPr>
          <w:rFonts w:ascii="Times New Roman" w:hAnsi="Times New Roman" w:cs="Times New Roman"/>
          <w:sz w:val="28"/>
          <w:szCs w:val="28"/>
        </w:rPr>
        <w:t>атындағы</w:t>
      </w:r>
      <w:r w:rsidRPr="006B3C01">
        <w:rPr>
          <w:rFonts w:ascii="Times New Roman" w:hAnsi="Times New Roman" w:cs="Times New Roman"/>
          <w:sz w:val="28"/>
          <w:szCs w:val="28"/>
          <w:lang w:val="en-US"/>
        </w:rPr>
        <w:t xml:space="preserve"> </w:t>
      </w:r>
      <w:r w:rsidRPr="006B3C01">
        <w:rPr>
          <w:rFonts w:ascii="Times New Roman" w:hAnsi="Times New Roman" w:cs="Times New Roman"/>
          <w:sz w:val="28"/>
          <w:szCs w:val="28"/>
        </w:rPr>
        <w:t>Еуразия</w:t>
      </w:r>
      <w:r w:rsidRPr="006B3C01">
        <w:rPr>
          <w:rFonts w:ascii="Times New Roman" w:hAnsi="Times New Roman" w:cs="Times New Roman"/>
          <w:sz w:val="28"/>
          <w:szCs w:val="28"/>
          <w:lang w:val="en-US"/>
        </w:rPr>
        <w:t xml:space="preserve"> </w:t>
      </w:r>
      <w:r w:rsidRPr="006B3C01">
        <w:rPr>
          <w:rFonts w:ascii="Times New Roman" w:hAnsi="Times New Roman" w:cs="Times New Roman"/>
          <w:sz w:val="28"/>
          <w:szCs w:val="28"/>
        </w:rPr>
        <w:t>ұлттық</w:t>
      </w:r>
      <w:r w:rsidRPr="006B3C01">
        <w:rPr>
          <w:rFonts w:ascii="Times New Roman" w:hAnsi="Times New Roman" w:cs="Times New Roman"/>
          <w:sz w:val="28"/>
          <w:szCs w:val="28"/>
          <w:lang w:val="en-US"/>
        </w:rPr>
        <w:t xml:space="preserve"> </w:t>
      </w:r>
      <w:r w:rsidRPr="006B3C01">
        <w:rPr>
          <w:rFonts w:ascii="Times New Roman" w:hAnsi="Times New Roman" w:cs="Times New Roman"/>
          <w:sz w:val="28"/>
          <w:szCs w:val="28"/>
        </w:rPr>
        <w:t>университетінің</w:t>
      </w:r>
      <w:r w:rsidRPr="006B3C01">
        <w:rPr>
          <w:rFonts w:ascii="Times New Roman" w:hAnsi="Times New Roman" w:cs="Times New Roman"/>
          <w:sz w:val="28"/>
          <w:szCs w:val="28"/>
          <w:lang w:val="en-US"/>
        </w:rPr>
        <w:t xml:space="preserve"> </w:t>
      </w:r>
      <w:r w:rsidRPr="006B3C01">
        <w:rPr>
          <w:rFonts w:ascii="Times New Roman" w:hAnsi="Times New Roman" w:cs="Times New Roman"/>
          <w:sz w:val="28"/>
          <w:szCs w:val="28"/>
        </w:rPr>
        <w:t>Хабаршысы</w:t>
      </w:r>
      <w:r w:rsidRPr="006B3C01">
        <w:rPr>
          <w:rFonts w:ascii="Times New Roman" w:hAnsi="Times New Roman" w:cs="Times New Roman"/>
          <w:sz w:val="28"/>
          <w:szCs w:val="28"/>
          <w:lang w:val="en-US"/>
        </w:rPr>
        <w:t xml:space="preserve">. </w:t>
      </w:r>
      <w:r w:rsidRPr="006B3C01">
        <w:rPr>
          <w:rFonts w:ascii="Times New Roman" w:hAnsi="Times New Roman" w:cs="Times New Roman"/>
          <w:sz w:val="28"/>
          <w:szCs w:val="28"/>
        </w:rPr>
        <w:t>Тарихи</w:t>
      </w:r>
      <w:r w:rsidRPr="006B3C01">
        <w:rPr>
          <w:rFonts w:ascii="Times New Roman" w:hAnsi="Times New Roman" w:cs="Times New Roman"/>
          <w:sz w:val="28"/>
          <w:szCs w:val="28"/>
          <w:lang w:val="en-US"/>
        </w:rPr>
        <w:t xml:space="preserve"> </w:t>
      </w:r>
      <w:r w:rsidRPr="006B3C01">
        <w:rPr>
          <w:rFonts w:ascii="Times New Roman" w:hAnsi="Times New Roman" w:cs="Times New Roman"/>
          <w:sz w:val="28"/>
          <w:szCs w:val="28"/>
        </w:rPr>
        <w:t>ғылымдар</w:t>
      </w:r>
      <w:r w:rsidRPr="006B3C01">
        <w:rPr>
          <w:rFonts w:ascii="Times New Roman" w:hAnsi="Times New Roman" w:cs="Times New Roman"/>
          <w:sz w:val="28"/>
          <w:szCs w:val="28"/>
          <w:lang w:val="en-US"/>
        </w:rPr>
        <w:t xml:space="preserve">. </w:t>
      </w:r>
      <w:r w:rsidRPr="006B3C01">
        <w:rPr>
          <w:rFonts w:ascii="Times New Roman" w:hAnsi="Times New Roman" w:cs="Times New Roman"/>
          <w:sz w:val="28"/>
          <w:szCs w:val="28"/>
        </w:rPr>
        <w:t>Философия</w:t>
      </w:r>
      <w:r w:rsidRPr="006B3C01">
        <w:rPr>
          <w:rFonts w:ascii="Times New Roman" w:hAnsi="Times New Roman" w:cs="Times New Roman"/>
          <w:sz w:val="28"/>
          <w:szCs w:val="28"/>
          <w:lang w:val="en-US"/>
        </w:rPr>
        <w:t xml:space="preserve">. </w:t>
      </w:r>
      <w:r w:rsidRPr="006B3C01">
        <w:rPr>
          <w:rFonts w:ascii="Times New Roman" w:hAnsi="Times New Roman" w:cs="Times New Roman"/>
          <w:sz w:val="28"/>
          <w:szCs w:val="28"/>
        </w:rPr>
        <w:t>Дінтану</w:t>
      </w:r>
      <w:r w:rsidRPr="006B3C01">
        <w:rPr>
          <w:rFonts w:ascii="Times New Roman" w:hAnsi="Times New Roman" w:cs="Times New Roman"/>
          <w:sz w:val="28"/>
          <w:szCs w:val="28"/>
          <w:lang w:val="en-US"/>
        </w:rPr>
        <w:t xml:space="preserve"> </w:t>
      </w:r>
      <w:r w:rsidRPr="006B3C01">
        <w:rPr>
          <w:rFonts w:ascii="Times New Roman" w:hAnsi="Times New Roman" w:cs="Times New Roman"/>
          <w:sz w:val="28"/>
          <w:szCs w:val="28"/>
        </w:rPr>
        <w:t>сериясы</w:t>
      </w:r>
      <w:r w:rsidRPr="006B3C01">
        <w:rPr>
          <w:rFonts w:ascii="Times New Roman" w:hAnsi="Times New Roman" w:cs="Times New Roman"/>
          <w:sz w:val="28"/>
          <w:szCs w:val="28"/>
          <w:lang w:val="en-US"/>
        </w:rPr>
        <w:t>. – 202</w:t>
      </w:r>
      <w:r w:rsidRPr="006B3C01">
        <w:rPr>
          <w:rFonts w:ascii="Times New Roman" w:hAnsi="Times New Roman" w:cs="Times New Roman"/>
          <w:sz w:val="28"/>
          <w:szCs w:val="28"/>
          <w:lang w:val="kk-KZ"/>
        </w:rPr>
        <w:t>0</w:t>
      </w:r>
      <w:r w:rsidRPr="006B3C01">
        <w:rPr>
          <w:rFonts w:ascii="Times New Roman" w:hAnsi="Times New Roman" w:cs="Times New Roman"/>
          <w:sz w:val="28"/>
          <w:szCs w:val="28"/>
          <w:lang w:val="en-US"/>
        </w:rPr>
        <w:t xml:space="preserve">. – № </w:t>
      </w:r>
      <w:r w:rsidRPr="006B3C01">
        <w:rPr>
          <w:rFonts w:ascii="Times New Roman" w:hAnsi="Times New Roman" w:cs="Times New Roman"/>
          <w:sz w:val="28"/>
          <w:szCs w:val="28"/>
          <w:shd w:val="clear" w:color="auto" w:fill="FFFFFF"/>
          <w:lang w:val="en-US"/>
        </w:rPr>
        <w:t>2 (131)</w:t>
      </w:r>
      <w:r w:rsidRPr="006B3C01">
        <w:rPr>
          <w:rFonts w:ascii="Times New Roman" w:hAnsi="Times New Roman" w:cs="Times New Roman"/>
          <w:sz w:val="28"/>
          <w:szCs w:val="28"/>
          <w:shd w:val="clear" w:color="auto" w:fill="FFFFFF"/>
          <w:lang w:val="kk-KZ"/>
        </w:rPr>
        <w:t xml:space="preserve">. </w:t>
      </w:r>
      <w:r w:rsidRPr="006B3C01">
        <w:rPr>
          <w:rFonts w:ascii="Times New Roman" w:hAnsi="Times New Roman" w:cs="Times New Roman"/>
          <w:sz w:val="28"/>
          <w:szCs w:val="28"/>
          <w:lang w:val="en-US"/>
        </w:rPr>
        <w:t xml:space="preserve">– </w:t>
      </w:r>
      <w:r w:rsidRPr="006B3C01">
        <w:rPr>
          <w:rFonts w:ascii="Times New Roman" w:hAnsi="Times New Roman" w:cs="Times New Roman"/>
          <w:sz w:val="28"/>
          <w:szCs w:val="28"/>
        </w:rPr>
        <w:t>Б</w:t>
      </w:r>
      <w:r w:rsidRPr="006B3C01">
        <w:rPr>
          <w:rFonts w:ascii="Times New Roman" w:hAnsi="Times New Roman" w:cs="Times New Roman"/>
          <w:sz w:val="28"/>
          <w:szCs w:val="28"/>
          <w:lang w:val="en-US"/>
        </w:rPr>
        <w:t>. 77–84.</w:t>
      </w:r>
    </w:p>
    <w:p w14:paraId="121B7805" w14:textId="0859CCE7" w:rsidR="00BC6FE2" w:rsidRPr="009A1026" w:rsidRDefault="00BC6FE2" w:rsidP="00902719">
      <w:pPr>
        <w:pStyle w:val="a7"/>
        <w:numPr>
          <w:ilvl w:val="0"/>
          <w:numId w:val="2"/>
        </w:numPr>
        <w:tabs>
          <w:tab w:val="left" w:pos="1134"/>
        </w:tabs>
        <w:spacing w:after="0" w:line="240" w:lineRule="auto"/>
        <w:ind w:left="0" w:firstLine="567"/>
        <w:jc w:val="both"/>
        <w:rPr>
          <w:rFonts w:ascii="Times New Roman" w:hAnsi="Times New Roman" w:cs="Times New Roman"/>
          <w:sz w:val="28"/>
          <w:szCs w:val="28"/>
          <w:lang w:val="en-US"/>
        </w:rPr>
      </w:pPr>
      <w:r w:rsidRPr="006B3C01">
        <w:rPr>
          <w:rFonts w:ascii="Times New Roman" w:hAnsi="Times New Roman" w:cs="Times New Roman"/>
          <w:sz w:val="28"/>
          <w:szCs w:val="28"/>
        </w:rPr>
        <w:lastRenderedPageBreak/>
        <w:t>Бабалар</w:t>
      </w:r>
      <w:r w:rsidRPr="009A1026">
        <w:rPr>
          <w:rFonts w:ascii="Times New Roman" w:hAnsi="Times New Roman" w:cs="Times New Roman"/>
          <w:sz w:val="28"/>
          <w:szCs w:val="28"/>
          <w:lang w:val="en-US"/>
        </w:rPr>
        <w:t xml:space="preserve"> </w:t>
      </w:r>
      <w:r w:rsidRPr="006B3C01">
        <w:rPr>
          <w:rFonts w:ascii="Times New Roman" w:hAnsi="Times New Roman" w:cs="Times New Roman"/>
          <w:sz w:val="28"/>
          <w:szCs w:val="28"/>
        </w:rPr>
        <w:t>сөзі</w:t>
      </w:r>
      <w:r w:rsidRPr="009A1026">
        <w:rPr>
          <w:rFonts w:ascii="Times New Roman" w:hAnsi="Times New Roman" w:cs="Times New Roman"/>
          <w:sz w:val="28"/>
          <w:szCs w:val="28"/>
          <w:lang w:val="en-US"/>
        </w:rPr>
        <w:t xml:space="preserve">. </w:t>
      </w:r>
      <w:r w:rsidRPr="006B3C01">
        <w:rPr>
          <w:rFonts w:ascii="Times New Roman" w:hAnsi="Times New Roman" w:cs="Times New Roman"/>
          <w:sz w:val="28"/>
          <w:szCs w:val="28"/>
        </w:rPr>
        <w:t>Діни</w:t>
      </w:r>
      <w:r w:rsidRPr="009A1026">
        <w:rPr>
          <w:rFonts w:ascii="Times New Roman" w:hAnsi="Times New Roman" w:cs="Times New Roman"/>
          <w:sz w:val="28"/>
          <w:szCs w:val="28"/>
          <w:lang w:val="en-US"/>
        </w:rPr>
        <w:t xml:space="preserve"> </w:t>
      </w:r>
      <w:r w:rsidRPr="006B3C01">
        <w:rPr>
          <w:rFonts w:ascii="Times New Roman" w:hAnsi="Times New Roman" w:cs="Times New Roman"/>
          <w:sz w:val="28"/>
          <w:szCs w:val="28"/>
        </w:rPr>
        <w:t>дастандар</w:t>
      </w:r>
      <w:r w:rsidRPr="009A1026">
        <w:rPr>
          <w:rFonts w:ascii="Times New Roman" w:hAnsi="Times New Roman" w:cs="Times New Roman"/>
          <w:sz w:val="28"/>
          <w:szCs w:val="28"/>
          <w:lang w:val="en-US"/>
        </w:rPr>
        <w:t>. «</w:t>
      </w:r>
      <w:r w:rsidRPr="006B3C01">
        <w:rPr>
          <w:rFonts w:ascii="Times New Roman" w:hAnsi="Times New Roman" w:cs="Times New Roman"/>
          <w:sz w:val="28"/>
          <w:szCs w:val="28"/>
        </w:rPr>
        <w:t>Мәдени</w:t>
      </w:r>
      <w:r w:rsidRPr="009A1026">
        <w:rPr>
          <w:rFonts w:ascii="Times New Roman" w:hAnsi="Times New Roman" w:cs="Times New Roman"/>
          <w:sz w:val="28"/>
          <w:szCs w:val="28"/>
          <w:lang w:val="en-US"/>
        </w:rPr>
        <w:t xml:space="preserve"> </w:t>
      </w:r>
      <w:r w:rsidRPr="006B3C01">
        <w:rPr>
          <w:rFonts w:ascii="Times New Roman" w:hAnsi="Times New Roman" w:cs="Times New Roman"/>
          <w:sz w:val="28"/>
          <w:szCs w:val="28"/>
        </w:rPr>
        <w:t>Мұра</w:t>
      </w:r>
      <w:r w:rsidRPr="009A1026">
        <w:rPr>
          <w:rFonts w:ascii="Times New Roman" w:hAnsi="Times New Roman" w:cs="Times New Roman"/>
          <w:sz w:val="28"/>
          <w:szCs w:val="28"/>
          <w:lang w:val="en-US"/>
        </w:rPr>
        <w:t xml:space="preserve">» </w:t>
      </w:r>
      <w:r w:rsidRPr="006B3C01">
        <w:rPr>
          <w:rFonts w:ascii="Times New Roman" w:hAnsi="Times New Roman" w:cs="Times New Roman"/>
          <w:sz w:val="28"/>
          <w:szCs w:val="28"/>
        </w:rPr>
        <w:t>мемлекеттік</w:t>
      </w:r>
      <w:r w:rsidRPr="009A1026">
        <w:rPr>
          <w:rFonts w:ascii="Times New Roman" w:hAnsi="Times New Roman" w:cs="Times New Roman"/>
          <w:sz w:val="28"/>
          <w:szCs w:val="28"/>
          <w:lang w:val="en-US"/>
        </w:rPr>
        <w:t xml:space="preserve"> </w:t>
      </w:r>
      <w:r w:rsidRPr="006B3C01">
        <w:rPr>
          <w:rFonts w:ascii="Times New Roman" w:hAnsi="Times New Roman" w:cs="Times New Roman"/>
          <w:sz w:val="28"/>
          <w:szCs w:val="28"/>
        </w:rPr>
        <w:t>бағдарламасының</w:t>
      </w:r>
      <w:r w:rsidRPr="009A1026">
        <w:rPr>
          <w:rFonts w:ascii="Times New Roman" w:hAnsi="Times New Roman" w:cs="Times New Roman"/>
          <w:sz w:val="28"/>
          <w:szCs w:val="28"/>
          <w:lang w:val="en-US"/>
        </w:rPr>
        <w:t xml:space="preserve"> </w:t>
      </w:r>
      <w:r w:rsidRPr="006B3C01">
        <w:rPr>
          <w:rFonts w:ascii="Times New Roman" w:hAnsi="Times New Roman" w:cs="Times New Roman"/>
          <w:sz w:val="28"/>
          <w:szCs w:val="28"/>
        </w:rPr>
        <w:t>кітаптар</w:t>
      </w:r>
      <w:r w:rsidRPr="009A1026">
        <w:rPr>
          <w:rFonts w:ascii="Times New Roman" w:hAnsi="Times New Roman" w:cs="Times New Roman"/>
          <w:sz w:val="28"/>
          <w:szCs w:val="28"/>
          <w:lang w:val="en-US"/>
        </w:rPr>
        <w:t xml:space="preserve"> </w:t>
      </w:r>
      <w:r w:rsidRPr="006B3C01">
        <w:rPr>
          <w:rFonts w:ascii="Times New Roman" w:hAnsi="Times New Roman" w:cs="Times New Roman"/>
          <w:sz w:val="28"/>
          <w:szCs w:val="28"/>
        </w:rPr>
        <w:t>сериялары</w:t>
      </w:r>
      <w:r w:rsidRPr="009A1026">
        <w:rPr>
          <w:rFonts w:ascii="Times New Roman" w:hAnsi="Times New Roman" w:cs="Times New Roman"/>
          <w:sz w:val="28"/>
          <w:szCs w:val="28"/>
          <w:lang w:val="en-US"/>
        </w:rPr>
        <w:t xml:space="preserve">. – </w:t>
      </w:r>
      <w:r w:rsidRPr="006B3C01">
        <w:rPr>
          <w:rFonts w:ascii="Times New Roman" w:hAnsi="Times New Roman" w:cs="Times New Roman"/>
          <w:sz w:val="28"/>
          <w:szCs w:val="28"/>
        </w:rPr>
        <w:t>Астана</w:t>
      </w:r>
      <w:r w:rsidRPr="009A1026">
        <w:rPr>
          <w:rFonts w:ascii="Times New Roman" w:hAnsi="Times New Roman" w:cs="Times New Roman"/>
          <w:sz w:val="28"/>
          <w:szCs w:val="28"/>
          <w:lang w:val="en-US"/>
        </w:rPr>
        <w:t xml:space="preserve">: </w:t>
      </w:r>
      <w:r w:rsidRPr="006B3C01">
        <w:rPr>
          <w:rFonts w:ascii="Times New Roman" w:hAnsi="Times New Roman" w:cs="Times New Roman"/>
          <w:sz w:val="28"/>
          <w:szCs w:val="28"/>
        </w:rPr>
        <w:t>Фолиант</w:t>
      </w:r>
      <w:r w:rsidRPr="009A1026">
        <w:rPr>
          <w:rFonts w:ascii="Times New Roman" w:hAnsi="Times New Roman" w:cs="Times New Roman"/>
          <w:sz w:val="28"/>
          <w:szCs w:val="28"/>
          <w:lang w:val="en-US"/>
        </w:rPr>
        <w:t xml:space="preserve">, 2005. </w:t>
      </w:r>
      <w:r w:rsidRPr="006B3C01">
        <w:rPr>
          <w:rFonts w:ascii="Times New Roman" w:hAnsi="Times New Roman" w:cs="Times New Roman"/>
          <w:sz w:val="28"/>
          <w:szCs w:val="28"/>
          <w:lang w:val="kk-KZ"/>
        </w:rPr>
        <w:t xml:space="preserve">– Т.11. </w:t>
      </w:r>
      <w:r w:rsidRPr="009A1026">
        <w:rPr>
          <w:rFonts w:ascii="Times New Roman" w:hAnsi="Times New Roman" w:cs="Times New Roman"/>
          <w:sz w:val="28"/>
          <w:szCs w:val="28"/>
          <w:lang w:val="en-US"/>
        </w:rPr>
        <w:t xml:space="preserve">– 360 </w:t>
      </w:r>
      <w:r w:rsidRPr="006B3C01">
        <w:rPr>
          <w:rFonts w:ascii="Times New Roman" w:hAnsi="Times New Roman" w:cs="Times New Roman"/>
          <w:sz w:val="28"/>
          <w:szCs w:val="28"/>
        </w:rPr>
        <w:t>б</w:t>
      </w:r>
      <w:r w:rsidRPr="009A1026">
        <w:rPr>
          <w:rFonts w:ascii="Times New Roman" w:hAnsi="Times New Roman" w:cs="Times New Roman"/>
          <w:sz w:val="28"/>
          <w:szCs w:val="28"/>
          <w:lang w:val="en-US"/>
        </w:rPr>
        <w:t>.</w:t>
      </w:r>
    </w:p>
    <w:p w14:paraId="42D81E66" w14:textId="78167568" w:rsidR="00BC6FE2" w:rsidRPr="006B3C01" w:rsidRDefault="00BC6FE2" w:rsidP="00902719">
      <w:pPr>
        <w:pStyle w:val="a7"/>
        <w:numPr>
          <w:ilvl w:val="0"/>
          <w:numId w:val="2"/>
        </w:numPr>
        <w:tabs>
          <w:tab w:val="left" w:pos="1134"/>
        </w:tabs>
        <w:spacing w:after="0" w:line="240" w:lineRule="auto"/>
        <w:ind w:left="0" w:firstLine="567"/>
        <w:jc w:val="both"/>
        <w:rPr>
          <w:rFonts w:ascii="Times New Roman" w:hAnsi="Times New Roman" w:cs="Times New Roman"/>
          <w:sz w:val="28"/>
          <w:szCs w:val="28"/>
        </w:rPr>
      </w:pPr>
      <w:r w:rsidRPr="006B3C01">
        <w:rPr>
          <w:rFonts w:ascii="Times New Roman" w:hAnsi="Times New Roman" w:cs="Times New Roman"/>
          <w:sz w:val="28"/>
          <w:szCs w:val="28"/>
        </w:rPr>
        <w:t xml:space="preserve">Бурса – Уикипедия. https://kk.wikipedia.org/wiki/%D0%91%D1%83%D1%80%D1%81%D0%B0 (дата обращения: 04.04.2026). </w:t>
      </w:r>
    </w:p>
    <w:p w14:paraId="78130CF0" w14:textId="77777777" w:rsidR="00BC6FE2" w:rsidRPr="006B3C01" w:rsidRDefault="00BC6FE2" w:rsidP="00902719">
      <w:pPr>
        <w:pStyle w:val="a7"/>
        <w:numPr>
          <w:ilvl w:val="0"/>
          <w:numId w:val="2"/>
        </w:numPr>
        <w:tabs>
          <w:tab w:val="left" w:pos="1134"/>
        </w:tabs>
        <w:spacing w:after="0" w:line="240" w:lineRule="auto"/>
        <w:ind w:left="0" w:firstLine="567"/>
        <w:jc w:val="both"/>
        <w:rPr>
          <w:rFonts w:ascii="Times New Roman" w:hAnsi="Times New Roman" w:cs="Times New Roman"/>
          <w:sz w:val="28"/>
          <w:szCs w:val="28"/>
        </w:rPr>
      </w:pPr>
      <w:r w:rsidRPr="006B3C01">
        <w:rPr>
          <w:rStyle w:val="af8"/>
          <w:rFonts w:ascii="Times New Roman" w:hAnsi="Times New Roman" w:cs="Times New Roman"/>
          <w:b w:val="0"/>
          <w:sz w:val="28"/>
          <w:szCs w:val="28"/>
          <w:shd w:val="clear" w:color="auto" w:fill="FFFFFF"/>
        </w:rPr>
        <w:t>Алмаханова Л</w:t>
      </w:r>
      <w:r w:rsidRPr="006B3C01">
        <w:rPr>
          <w:rStyle w:val="af8"/>
          <w:rFonts w:ascii="Times New Roman" w:hAnsi="Times New Roman" w:cs="Times New Roman"/>
          <w:b w:val="0"/>
          <w:sz w:val="28"/>
          <w:szCs w:val="28"/>
          <w:shd w:val="clear" w:color="auto" w:fill="FFFFFF"/>
          <w:lang w:val="kk-KZ"/>
        </w:rPr>
        <w:t xml:space="preserve">. </w:t>
      </w:r>
      <w:r w:rsidRPr="006B3C01">
        <w:rPr>
          <w:rFonts w:ascii="Times New Roman" w:hAnsi="Times New Roman" w:cs="Times New Roman"/>
          <w:sz w:val="28"/>
          <w:szCs w:val="28"/>
        </w:rPr>
        <w:t xml:space="preserve">Қағбаның қандай құпиясы бар? – Muftyat.kz. https://www.muftyat.kz/kk/articles/edification/2020-03-05/30485-kagbanyn-kandai-kupiiasy-bar/ (дата обращения: 04.04.2026). </w:t>
      </w:r>
    </w:p>
    <w:p w14:paraId="0DE443E2" w14:textId="77777777" w:rsidR="00BC6FE2" w:rsidRPr="006B3C01" w:rsidRDefault="00BC6FE2" w:rsidP="00902719">
      <w:pPr>
        <w:pStyle w:val="a7"/>
        <w:numPr>
          <w:ilvl w:val="0"/>
          <w:numId w:val="2"/>
        </w:numPr>
        <w:tabs>
          <w:tab w:val="left" w:pos="1134"/>
        </w:tabs>
        <w:spacing w:after="0" w:line="240" w:lineRule="auto"/>
        <w:ind w:left="0" w:firstLine="567"/>
        <w:jc w:val="both"/>
        <w:rPr>
          <w:rFonts w:ascii="Times New Roman" w:hAnsi="Times New Roman" w:cs="Times New Roman"/>
          <w:sz w:val="28"/>
          <w:szCs w:val="28"/>
        </w:rPr>
      </w:pPr>
      <w:r w:rsidRPr="006B3C01">
        <w:rPr>
          <w:rFonts w:ascii="Times New Roman" w:hAnsi="Times New Roman" w:cs="Times New Roman"/>
          <w:sz w:val="28"/>
          <w:szCs w:val="28"/>
        </w:rPr>
        <w:t xml:space="preserve">Артықбаев Ж. Кереку – көне түрік атауы. https://abai.kz/post/5542 (дата обращения: 04.04.2026). </w:t>
      </w:r>
    </w:p>
    <w:p w14:paraId="090CEFC6" w14:textId="4350074F" w:rsidR="00BC6FE2" w:rsidRPr="006B3C01" w:rsidRDefault="00234DB3" w:rsidP="00902719">
      <w:pPr>
        <w:pStyle w:val="a7"/>
        <w:numPr>
          <w:ilvl w:val="0"/>
          <w:numId w:val="2"/>
        </w:numPr>
        <w:tabs>
          <w:tab w:val="left" w:pos="1134"/>
        </w:tabs>
        <w:spacing w:after="0" w:line="240" w:lineRule="auto"/>
        <w:ind w:left="0" w:firstLine="567"/>
        <w:jc w:val="both"/>
        <w:rPr>
          <w:rFonts w:ascii="Times New Roman" w:hAnsi="Times New Roman" w:cs="Times New Roman"/>
          <w:sz w:val="28"/>
          <w:szCs w:val="28"/>
        </w:rPr>
      </w:pPr>
      <w:r w:rsidRPr="006B3C01">
        <w:rPr>
          <w:rFonts w:ascii="Times New Roman" w:hAnsi="Times New Roman" w:cs="Times New Roman"/>
          <w:sz w:val="28"/>
          <w:szCs w:val="28"/>
        </w:rPr>
        <w:t>Ильминский В.</w:t>
      </w:r>
      <w:r w:rsidR="00BC6FE2" w:rsidRPr="006B3C01">
        <w:rPr>
          <w:rFonts w:ascii="Times New Roman" w:hAnsi="Times New Roman" w:cs="Times New Roman"/>
          <w:sz w:val="28"/>
          <w:szCs w:val="28"/>
        </w:rPr>
        <w:t>В. Кереге – решетка, составляющая основание или стены юрты // Русский язык и литература в пространстве мировой культуры: матер. междунар</w:t>
      </w:r>
      <w:r w:rsidR="00BC6FE2" w:rsidRPr="006B3C01">
        <w:rPr>
          <w:rFonts w:ascii="Times New Roman" w:hAnsi="Times New Roman" w:cs="Times New Roman"/>
          <w:sz w:val="28"/>
          <w:szCs w:val="28"/>
          <w:lang w:val="kk-KZ"/>
        </w:rPr>
        <w:t>.</w:t>
      </w:r>
      <w:r w:rsidR="00BC6FE2" w:rsidRPr="006B3C01">
        <w:rPr>
          <w:rFonts w:ascii="Times New Roman" w:hAnsi="Times New Roman" w:cs="Times New Roman"/>
          <w:sz w:val="28"/>
          <w:szCs w:val="28"/>
        </w:rPr>
        <w:t xml:space="preserve"> науч. конф. – М.: Изд-во РУДН, 2015. – С. 123–125. </w:t>
      </w:r>
    </w:p>
    <w:p w14:paraId="50573B06" w14:textId="77777777" w:rsidR="00BC6FE2" w:rsidRPr="006B3C01" w:rsidRDefault="00BC6FE2" w:rsidP="00902719">
      <w:pPr>
        <w:pStyle w:val="a7"/>
        <w:numPr>
          <w:ilvl w:val="0"/>
          <w:numId w:val="2"/>
        </w:numPr>
        <w:tabs>
          <w:tab w:val="left" w:pos="1134"/>
        </w:tabs>
        <w:spacing w:after="0" w:line="240" w:lineRule="auto"/>
        <w:ind w:left="0" w:firstLine="567"/>
        <w:jc w:val="both"/>
        <w:rPr>
          <w:rFonts w:ascii="Times New Roman" w:hAnsi="Times New Roman" w:cs="Times New Roman"/>
          <w:sz w:val="28"/>
          <w:szCs w:val="28"/>
        </w:rPr>
      </w:pPr>
      <w:r w:rsidRPr="006B3C01">
        <w:rPr>
          <w:rFonts w:ascii="Times New Roman" w:hAnsi="Times New Roman" w:cs="Times New Roman"/>
          <w:sz w:val="28"/>
          <w:szCs w:val="28"/>
        </w:rPr>
        <w:t xml:space="preserve">Омбы – Уикипедия. https://kk.wikipedia.org/wiki/%D0%9E%D0%BC%D0%B1%D1%8B (дата обращения: 04.04.2026). </w:t>
      </w:r>
    </w:p>
    <w:p w14:paraId="3D802295" w14:textId="77777777" w:rsidR="00BC6FE2" w:rsidRPr="006B3C01" w:rsidRDefault="00BC6FE2" w:rsidP="00902719">
      <w:pPr>
        <w:pStyle w:val="a7"/>
        <w:numPr>
          <w:ilvl w:val="0"/>
          <w:numId w:val="2"/>
        </w:numPr>
        <w:tabs>
          <w:tab w:val="left" w:pos="1134"/>
        </w:tabs>
        <w:spacing w:after="0" w:line="240" w:lineRule="auto"/>
        <w:ind w:left="0" w:firstLine="567"/>
        <w:jc w:val="both"/>
        <w:rPr>
          <w:rFonts w:ascii="Times New Roman" w:hAnsi="Times New Roman" w:cs="Times New Roman"/>
          <w:sz w:val="28"/>
          <w:szCs w:val="28"/>
        </w:rPr>
      </w:pPr>
      <w:r w:rsidRPr="006B3C01">
        <w:rPr>
          <w:rFonts w:ascii="Times New Roman" w:hAnsi="Times New Roman" w:cs="Times New Roman"/>
          <w:sz w:val="28"/>
          <w:szCs w:val="28"/>
        </w:rPr>
        <w:t xml:space="preserve">Қойгелдиев М. Алаш қозғалысы. – Алматы: Санат, 1995. – 368 б. </w:t>
      </w:r>
    </w:p>
    <w:p w14:paraId="77BB79F4" w14:textId="453FAE8C" w:rsidR="00BC6FE2" w:rsidRPr="006B3C01" w:rsidRDefault="00234DB3" w:rsidP="00902719">
      <w:pPr>
        <w:pStyle w:val="a7"/>
        <w:numPr>
          <w:ilvl w:val="0"/>
          <w:numId w:val="2"/>
        </w:numPr>
        <w:tabs>
          <w:tab w:val="left" w:pos="1134"/>
        </w:tabs>
        <w:spacing w:after="0" w:line="240" w:lineRule="auto"/>
        <w:ind w:left="0" w:firstLine="567"/>
        <w:jc w:val="both"/>
        <w:rPr>
          <w:rFonts w:ascii="Times New Roman" w:hAnsi="Times New Roman" w:cs="Times New Roman"/>
          <w:sz w:val="28"/>
          <w:szCs w:val="28"/>
        </w:rPr>
      </w:pPr>
      <w:r w:rsidRPr="006B3C01">
        <w:rPr>
          <w:rFonts w:ascii="Times New Roman" w:hAnsi="Times New Roman" w:cs="Times New Roman"/>
          <w:sz w:val="28"/>
          <w:szCs w:val="28"/>
        </w:rPr>
        <w:t>Алекторов А.</w:t>
      </w:r>
      <w:r w:rsidR="00BC6FE2" w:rsidRPr="006B3C01">
        <w:rPr>
          <w:rFonts w:ascii="Times New Roman" w:hAnsi="Times New Roman" w:cs="Times New Roman"/>
          <w:sz w:val="28"/>
          <w:szCs w:val="28"/>
        </w:rPr>
        <w:t xml:space="preserve">Е. Очерк народного образования в Уральской области. https://kazneb.kz/ru/catalogue/view/1586805 (дата обращения: 04.04.2026). </w:t>
      </w:r>
    </w:p>
    <w:p w14:paraId="6E427EF2" w14:textId="77777777" w:rsidR="00BC6FE2" w:rsidRPr="006B3C01" w:rsidRDefault="00BC6FE2" w:rsidP="00902719">
      <w:pPr>
        <w:pStyle w:val="a7"/>
        <w:numPr>
          <w:ilvl w:val="0"/>
          <w:numId w:val="2"/>
        </w:numPr>
        <w:tabs>
          <w:tab w:val="left" w:pos="1134"/>
        </w:tabs>
        <w:spacing w:after="0" w:line="240" w:lineRule="auto"/>
        <w:ind w:left="0" w:firstLine="567"/>
        <w:jc w:val="both"/>
        <w:rPr>
          <w:rFonts w:ascii="Times New Roman" w:hAnsi="Times New Roman" w:cs="Times New Roman"/>
          <w:sz w:val="28"/>
          <w:szCs w:val="28"/>
        </w:rPr>
      </w:pPr>
      <w:r w:rsidRPr="006B3C01">
        <w:rPr>
          <w:rFonts w:ascii="Times New Roman" w:hAnsi="Times New Roman" w:cs="Times New Roman"/>
          <w:sz w:val="28"/>
          <w:szCs w:val="28"/>
        </w:rPr>
        <w:t xml:space="preserve">Айтбайұлы Ө. Отырар: энциклопедия. – Алматы: Арыс, 2005. – 456 б. </w:t>
      </w:r>
    </w:p>
    <w:p w14:paraId="080D0D1E" w14:textId="2F11D5B4" w:rsidR="00BC6FE2" w:rsidRPr="006B3C01" w:rsidRDefault="00234DB3" w:rsidP="00902719">
      <w:pPr>
        <w:pStyle w:val="a7"/>
        <w:numPr>
          <w:ilvl w:val="0"/>
          <w:numId w:val="2"/>
        </w:numPr>
        <w:tabs>
          <w:tab w:val="left" w:pos="1134"/>
        </w:tabs>
        <w:spacing w:after="0" w:line="240" w:lineRule="auto"/>
        <w:ind w:left="0" w:firstLine="567"/>
        <w:jc w:val="both"/>
        <w:rPr>
          <w:rFonts w:ascii="Times New Roman" w:hAnsi="Times New Roman" w:cs="Times New Roman"/>
          <w:sz w:val="28"/>
          <w:szCs w:val="28"/>
        </w:rPr>
      </w:pPr>
      <w:r w:rsidRPr="006B3C01">
        <w:rPr>
          <w:rFonts w:ascii="Times New Roman" w:hAnsi="Times New Roman" w:cs="Times New Roman"/>
          <w:sz w:val="28"/>
          <w:szCs w:val="28"/>
        </w:rPr>
        <w:t>Шайдуллина Р.</w:t>
      </w:r>
      <w:r w:rsidR="00BC6FE2" w:rsidRPr="006B3C01">
        <w:rPr>
          <w:rFonts w:ascii="Times New Roman" w:hAnsi="Times New Roman" w:cs="Times New Roman"/>
          <w:sz w:val="28"/>
          <w:szCs w:val="28"/>
        </w:rPr>
        <w:t>Р. История рода Хусаиновых в отечественной историографии // Ученые записки Казанского государственного университета. – 2008. – Т. 150, кн. 8. – С.135–142.</w:t>
      </w:r>
      <w:r w:rsidR="00BC6FE2" w:rsidRPr="006B3C01">
        <w:rPr>
          <w:rFonts w:ascii="Times New Roman" w:hAnsi="Times New Roman" w:cs="Times New Roman"/>
          <w:sz w:val="28"/>
          <w:szCs w:val="28"/>
          <w:lang w:val="kk-KZ"/>
        </w:rPr>
        <w:t xml:space="preserve"> </w:t>
      </w:r>
    </w:p>
    <w:p w14:paraId="77BCED78" w14:textId="77777777" w:rsidR="00BC6FE2" w:rsidRPr="006B3C01" w:rsidRDefault="00BC6FE2" w:rsidP="00902719">
      <w:pPr>
        <w:pStyle w:val="a7"/>
        <w:numPr>
          <w:ilvl w:val="0"/>
          <w:numId w:val="2"/>
        </w:numPr>
        <w:tabs>
          <w:tab w:val="left" w:pos="1134"/>
        </w:tabs>
        <w:spacing w:after="0" w:line="240" w:lineRule="auto"/>
        <w:ind w:left="0" w:firstLine="567"/>
        <w:jc w:val="both"/>
        <w:rPr>
          <w:rFonts w:ascii="Times New Roman" w:hAnsi="Times New Roman" w:cs="Times New Roman"/>
          <w:sz w:val="28"/>
          <w:szCs w:val="28"/>
          <w:lang w:val="en-US"/>
        </w:rPr>
      </w:pPr>
      <w:r w:rsidRPr="006B3C01">
        <w:rPr>
          <w:rFonts w:ascii="Times New Roman" w:hAnsi="Times New Roman" w:cs="Times New Roman"/>
          <w:sz w:val="28"/>
          <w:szCs w:val="28"/>
          <w:lang w:val="en-US"/>
        </w:rPr>
        <w:t>Arafat – Name Meaning and Origin. https://namediscoveries.com/names/arafat (</w:t>
      </w:r>
      <w:r w:rsidRPr="006B3C01">
        <w:rPr>
          <w:rFonts w:ascii="Times New Roman" w:hAnsi="Times New Roman" w:cs="Times New Roman"/>
          <w:sz w:val="28"/>
          <w:szCs w:val="28"/>
        </w:rPr>
        <w:t>дата</w:t>
      </w:r>
      <w:r w:rsidRPr="006B3C01">
        <w:rPr>
          <w:rFonts w:ascii="Times New Roman" w:hAnsi="Times New Roman" w:cs="Times New Roman"/>
          <w:sz w:val="28"/>
          <w:szCs w:val="28"/>
          <w:lang w:val="en-US"/>
        </w:rPr>
        <w:t xml:space="preserve"> </w:t>
      </w:r>
      <w:r w:rsidRPr="006B3C01">
        <w:rPr>
          <w:rFonts w:ascii="Times New Roman" w:hAnsi="Times New Roman" w:cs="Times New Roman"/>
          <w:sz w:val="28"/>
          <w:szCs w:val="28"/>
        </w:rPr>
        <w:t>обращения</w:t>
      </w:r>
      <w:r w:rsidRPr="006B3C01">
        <w:rPr>
          <w:rFonts w:ascii="Times New Roman" w:hAnsi="Times New Roman" w:cs="Times New Roman"/>
          <w:sz w:val="28"/>
          <w:szCs w:val="28"/>
          <w:lang w:val="en-US"/>
        </w:rPr>
        <w:t xml:space="preserve">: 04.04.2026). </w:t>
      </w:r>
    </w:p>
    <w:p w14:paraId="25EF0FED" w14:textId="68F5F193" w:rsidR="00BC6FE2" w:rsidRPr="006B3C01" w:rsidRDefault="00234DB3" w:rsidP="00902719">
      <w:pPr>
        <w:pStyle w:val="a7"/>
        <w:numPr>
          <w:ilvl w:val="0"/>
          <w:numId w:val="2"/>
        </w:numPr>
        <w:tabs>
          <w:tab w:val="left" w:pos="1134"/>
        </w:tabs>
        <w:spacing w:after="0" w:line="240" w:lineRule="auto"/>
        <w:ind w:left="0" w:firstLine="567"/>
        <w:jc w:val="both"/>
        <w:rPr>
          <w:rFonts w:ascii="Times New Roman" w:hAnsi="Times New Roman" w:cs="Times New Roman"/>
          <w:b/>
          <w:sz w:val="28"/>
          <w:szCs w:val="28"/>
          <w:lang w:val="kk-KZ"/>
        </w:rPr>
      </w:pPr>
      <w:r w:rsidRPr="006B3C01">
        <w:rPr>
          <w:rFonts w:ascii="Times New Roman" w:hAnsi="Times New Roman" w:cs="Times New Roman"/>
          <w:sz w:val="28"/>
          <w:szCs w:val="28"/>
        </w:rPr>
        <w:t>Али-заде А.</w:t>
      </w:r>
      <w:r w:rsidR="00BC6FE2" w:rsidRPr="006B3C01">
        <w:rPr>
          <w:rFonts w:ascii="Times New Roman" w:hAnsi="Times New Roman" w:cs="Times New Roman"/>
          <w:sz w:val="28"/>
          <w:szCs w:val="28"/>
        </w:rPr>
        <w:t>А. Сафа и Марва // Исламский энциклопедический словарь. – М.: Ансар, 2007.</w:t>
      </w:r>
      <w:r w:rsidR="00BC6FE2" w:rsidRPr="006B3C01">
        <w:rPr>
          <w:rFonts w:ascii="Times New Roman" w:hAnsi="Times New Roman" w:cs="Times New Roman"/>
          <w:sz w:val="28"/>
          <w:szCs w:val="28"/>
          <w:lang w:val="kk-KZ"/>
        </w:rPr>
        <w:t xml:space="preserve"> – 297 с.</w:t>
      </w:r>
    </w:p>
    <w:p w14:paraId="5F42D056" w14:textId="77777777" w:rsidR="00BC6FE2" w:rsidRPr="006B3C01" w:rsidRDefault="00BC6FE2" w:rsidP="00902719">
      <w:pPr>
        <w:pStyle w:val="a7"/>
        <w:numPr>
          <w:ilvl w:val="0"/>
          <w:numId w:val="2"/>
        </w:numPr>
        <w:tabs>
          <w:tab w:val="left" w:pos="1134"/>
        </w:tabs>
        <w:spacing w:after="0" w:line="240" w:lineRule="auto"/>
        <w:ind w:left="0" w:firstLine="567"/>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Қадыров А. Қажылық рәсімдері мен мәні. – Алматы: Дәуір, 2010. – 176 б. </w:t>
      </w:r>
    </w:p>
    <w:p w14:paraId="213F59E5" w14:textId="77777777" w:rsidR="00BC6FE2" w:rsidRPr="006B3C01" w:rsidRDefault="00BC6FE2" w:rsidP="00902719">
      <w:pPr>
        <w:pStyle w:val="a7"/>
        <w:numPr>
          <w:ilvl w:val="0"/>
          <w:numId w:val="2"/>
        </w:numPr>
        <w:tabs>
          <w:tab w:val="left" w:pos="1134"/>
        </w:tabs>
        <w:spacing w:after="0" w:line="240" w:lineRule="auto"/>
        <w:ind w:left="0" w:firstLine="567"/>
        <w:jc w:val="both"/>
        <w:rPr>
          <w:rFonts w:ascii="Times New Roman" w:hAnsi="Times New Roman" w:cs="Times New Roman"/>
          <w:sz w:val="28"/>
          <w:szCs w:val="28"/>
          <w:lang w:val="kk-KZ"/>
        </w:rPr>
      </w:pPr>
      <w:r w:rsidRPr="006B3C01">
        <w:rPr>
          <w:rFonts w:ascii="Times New Roman" w:hAnsi="Times New Roman" w:cs="Times New Roman"/>
          <w:sz w:val="28"/>
          <w:szCs w:val="28"/>
        </w:rPr>
        <w:t>Қадыров</w:t>
      </w:r>
      <w:r w:rsidRPr="006B3C01">
        <w:rPr>
          <w:rFonts w:ascii="Times New Roman" w:hAnsi="Times New Roman" w:cs="Times New Roman"/>
          <w:sz w:val="28"/>
          <w:szCs w:val="28"/>
          <w:lang w:val="kk-KZ"/>
        </w:rPr>
        <w:t xml:space="preserve"> </w:t>
      </w:r>
      <w:r w:rsidRPr="006B3C01">
        <w:rPr>
          <w:rFonts w:ascii="Times New Roman" w:hAnsi="Times New Roman" w:cs="Times New Roman"/>
          <w:sz w:val="28"/>
          <w:szCs w:val="28"/>
        </w:rPr>
        <w:t xml:space="preserve">А. </w:t>
      </w:r>
      <w:r w:rsidRPr="006B3C01">
        <w:rPr>
          <w:rFonts w:ascii="Times New Roman" w:hAnsi="Times New Roman" w:cs="Times New Roman"/>
          <w:sz w:val="28"/>
          <w:szCs w:val="28"/>
          <w:lang w:val="kk-KZ"/>
        </w:rPr>
        <w:t xml:space="preserve">Имам әл-Бұхари. Әл-Әдәб әл-Муфрад. – Алматы: Ислам мәдениеті орталығы, 2005. – 150 б. </w:t>
      </w:r>
    </w:p>
    <w:p w14:paraId="16687A30" w14:textId="77777777" w:rsidR="00BC6FE2" w:rsidRPr="006B3C01" w:rsidRDefault="00BC6FE2" w:rsidP="00902719">
      <w:pPr>
        <w:pStyle w:val="a7"/>
        <w:numPr>
          <w:ilvl w:val="0"/>
          <w:numId w:val="2"/>
        </w:numPr>
        <w:tabs>
          <w:tab w:val="left" w:pos="1134"/>
        </w:tabs>
        <w:spacing w:after="0" w:line="240" w:lineRule="auto"/>
        <w:ind w:left="0" w:firstLine="567"/>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Есқожа Е., Қалдыбеков Н., Есдәулет Е. Сүннет энциклопедиясы. Кутуб ситта хадистері түсіндірмесімен бірге. – Алматы: Visionkitap, 2019. – Т.2. – 656 б. </w:t>
      </w:r>
    </w:p>
    <w:p w14:paraId="41244EAA" w14:textId="77777777" w:rsidR="00BC6FE2" w:rsidRPr="006B3C01" w:rsidRDefault="00BC6FE2" w:rsidP="00902719">
      <w:pPr>
        <w:pStyle w:val="a7"/>
        <w:numPr>
          <w:ilvl w:val="0"/>
          <w:numId w:val="2"/>
        </w:numPr>
        <w:tabs>
          <w:tab w:val="left" w:pos="1134"/>
        </w:tabs>
        <w:spacing w:after="0" w:line="240" w:lineRule="auto"/>
        <w:ind w:left="0" w:firstLine="567"/>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Керімбай С., Нәби Ә., Төлеген М. Рабғузи, Насреддин. Қисса сүл-әнбия: экзистенциялық талдау. – Алматы: Отбасы хрестоматиясы, 2022. – 552 б. </w:t>
      </w:r>
    </w:p>
    <w:p w14:paraId="28EAB7AF" w14:textId="77777777" w:rsidR="00BC6FE2" w:rsidRPr="006B3C01" w:rsidRDefault="00BC6FE2" w:rsidP="00902719">
      <w:pPr>
        <w:pStyle w:val="a7"/>
        <w:numPr>
          <w:ilvl w:val="0"/>
          <w:numId w:val="2"/>
        </w:numPr>
        <w:tabs>
          <w:tab w:val="left" w:pos="1134"/>
        </w:tabs>
        <w:spacing w:after="0" w:line="240" w:lineRule="auto"/>
        <w:ind w:left="0" w:firstLine="567"/>
        <w:jc w:val="both"/>
        <w:rPr>
          <w:rFonts w:ascii="Times New Roman" w:hAnsi="Times New Roman" w:cs="Times New Roman"/>
          <w:sz w:val="28"/>
          <w:szCs w:val="28"/>
          <w:lang w:val="kk-KZ"/>
        </w:rPr>
      </w:pPr>
      <w:r w:rsidRPr="006B3C01">
        <w:rPr>
          <w:rStyle w:val="af8"/>
          <w:rFonts w:ascii="Times New Roman" w:hAnsi="Times New Roman" w:cs="Times New Roman"/>
          <w:b w:val="0"/>
          <w:sz w:val="28"/>
          <w:szCs w:val="28"/>
          <w:shd w:val="clear" w:color="auto" w:fill="FFFFFF"/>
          <w:lang w:val="kk-KZ"/>
        </w:rPr>
        <w:t>Сейсенбаев Р.</w:t>
      </w:r>
      <w:r w:rsidRPr="006B3C01">
        <w:rPr>
          <w:rStyle w:val="af8"/>
          <w:rFonts w:ascii="Times New Roman" w:hAnsi="Times New Roman" w:cs="Times New Roman"/>
          <w:sz w:val="28"/>
          <w:szCs w:val="28"/>
          <w:shd w:val="clear" w:color="auto" w:fill="FFFFFF"/>
          <w:lang w:val="kk-KZ"/>
        </w:rPr>
        <w:t xml:space="preserve"> </w:t>
      </w:r>
      <w:r w:rsidRPr="006B3C01">
        <w:rPr>
          <w:rFonts w:ascii="Times New Roman" w:hAnsi="Times New Roman" w:cs="Times New Roman"/>
          <w:sz w:val="28"/>
          <w:szCs w:val="28"/>
          <w:lang w:val="kk-KZ"/>
        </w:rPr>
        <w:t xml:space="preserve">Абай. Өлең – сөздің патшасы. – Жидебай: Халықаралық Абай клубы, 2006. – 650 б. </w:t>
      </w:r>
    </w:p>
    <w:p w14:paraId="4F958BF1" w14:textId="77777777" w:rsidR="00BC6FE2" w:rsidRPr="006B3C01" w:rsidRDefault="00BC6FE2" w:rsidP="00902719">
      <w:pPr>
        <w:pStyle w:val="a7"/>
        <w:numPr>
          <w:ilvl w:val="0"/>
          <w:numId w:val="2"/>
        </w:numPr>
        <w:tabs>
          <w:tab w:val="left" w:pos="1134"/>
        </w:tabs>
        <w:spacing w:after="0" w:line="240" w:lineRule="auto"/>
        <w:ind w:left="0" w:firstLine="567"/>
        <w:jc w:val="both"/>
        <w:rPr>
          <w:rFonts w:ascii="Times New Roman" w:hAnsi="Times New Roman" w:cs="Times New Roman"/>
          <w:sz w:val="28"/>
          <w:szCs w:val="28"/>
          <w:lang w:val="kk-KZ"/>
        </w:rPr>
      </w:pPr>
      <w:r w:rsidRPr="006B3C01">
        <w:rPr>
          <w:rFonts w:ascii="Times New Roman" w:hAnsi="Times New Roman" w:cs="Times New Roman"/>
          <w:sz w:val="28"/>
          <w:szCs w:val="28"/>
          <w:lang w:val="kk-KZ"/>
        </w:rPr>
        <w:t xml:space="preserve">Пазылов Ә. Білімі түпсіз шыңырау: Мәшһүр-Жүсіптің әулиелігі туралы // Орталық Қазақстан. – 2006, қараша–4. – 6 б. </w:t>
      </w:r>
    </w:p>
    <w:p w14:paraId="27E37CFB" w14:textId="70CCFF92" w:rsidR="00BC6FE2" w:rsidRPr="006B3C01" w:rsidRDefault="00BC6FE2" w:rsidP="00902719">
      <w:pPr>
        <w:pStyle w:val="a7"/>
        <w:numPr>
          <w:ilvl w:val="0"/>
          <w:numId w:val="2"/>
        </w:numPr>
        <w:tabs>
          <w:tab w:val="left" w:pos="1134"/>
        </w:tabs>
        <w:spacing w:after="0" w:line="240" w:lineRule="auto"/>
        <w:ind w:left="0" w:firstLine="567"/>
        <w:jc w:val="both"/>
        <w:rPr>
          <w:rFonts w:ascii="Times New Roman" w:hAnsi="Times New Roman" w:cs="Times New Roman"/>
          <w:sz w:val="28"/>
          <w:szCs w:val="28"/>
        </w:rPr>
      </w:pPr>
      <w:r w:rsidRPr="006B3C01">
        <w:rPr>
          <w:rStyle w:val="af8"/>
          <w:rFonts w:ascii="Times New Roman" w:hAnsi="Times New Roman" w:cs="Times New Roman"/>
          <w:b w:val="0"/>
          <w:sz w:val="28"/>
          <w:szCs w:val="28"/>
          <w:shd w:val="clear" w:color="auto" w:fill="FFFFFF"/>
        </w:rPr>
        <w:t>Салимов</w:t>
      </w:r>
      <w:r w:rsidRPr="006B3C01">
        <w:rPr>
          <w:rFonts w:ascii="Times New Roman" w:hAnsi="Times New Roman" w:cs="Times New Roman"/>
          <w:b/>
          <w:sz w:val="28"/>
          <w:szCs w:val="28"/>
          <w:shd w:val="clear" w:color="auto" w:fill="FFFFFF"/>
        </w:rPr>
        <w:t xml:space="preserve"> </w:t>
      </w:r>
      <w:r w:rsidRPr="006B3C01">
        <w:rPr>
          <w:rStyle w:val="af8"/>
          <w:rFonts w:ascii="Times New Roman" w:hAnsi="Times New Roman" w:cs="Times New Roman"/>
          <w:b w:val="0"/>
          <w:sz w:val="28"/>
          <w:szCs w:val="28"/>
          <w:shd w:val="clear" w:color="auto" w:fill="FFFFFF"/>
        </w:rPr>
        <w:t>Ю.,</w:t>
      </w:r>
      <w:r w:rsidRPr="006B3C01">
        <w:rPr>
          <w:rStyle w:val="af8"/>
          <w:rFonts w:ascii="Times New Roman" w:hAnsi="Times New Roman" w:cs="Times New Roman"/>
          <w:b w:val="0"/>
          <w:sz w:val="28"/>
          <w:szCs w:val="28"/>
          <w:shd w:val="clear" w:color="auto" w:fill="FFFFFF"/>
          <w:lang w:val="kk-KZ"/>
        </w:rPr>
        <w:t xml:space="preserve"> </w:t>
      </w:r>
      <w:r w:rsidRPr="006B3C01">
        <w:rPr>
          <w:rStyle w:val="af8"/>
          <w:rFonts w:ascii="Times New Roman" w:hAnsi="Times New Roman" w:cs="Times New Roman"/>
          <w:b w:val="0"/>
          <w:sz w:val="28"/>
          <w:szCs w:val="28"/>
          <w:shd w:val="clear" w:color="auto" w:fill="FFFFFF"/>
        </w:rPr>
        <w:t>Дун</w:t>
      </w:r>
      <w:r w:rsidRPr="006B3C01">
        <w:rPr>
          <w:rFonts w:ascii="Times New Roman" w:hAnsi="Times New Roman" w:cs="Times New Roman"/>
          <w:b/>
          <w:sz w:val="28"/>
          <w:szCs w:val="28"/>
        </w:rPr>
        <w:t xml:space="preserve"> </w:t>
      </w:r>
      <w:r w:rsidR="00234DB3" w:rsidRPr="006B3C01">
        <w:rPr>
          <w:rStyle w:val="af8"/>
          <w:rFonts w:ascii="Times New Roman" w:hAnsi="Times New Roman" w:cs="Times New Roman"/>
          <w:b w:val="0"/>
          <w:sz w:val="28"/>
          <w:szCs w:val="28"/>
          <w:shd w:val="clear" w:color="auto" w:fill="FFFFFF"/>
        </w:rPr>
        <w:t>А.</w:t>
      </w:r>
      <w:r w:rsidRPr="006B3C01">
        <w:rPr>
          <w:rStyle w:val="af8"/>
          <w:rFonts w:ascii="Times New Roman" w:hAnsi="Times New Roman" w:cs="Times New Roman"/>
          <w:b w:val="0"/>
          <w:sz w:val="28"/>
          <w:szCs w:val="28"/>
          <w:shd w:val="clear" w:color="auto" w:fill="FFFFFF"/>
        </w:rPr>
        <w:t>З.</w:t>
      </w:r>
      <w:r w:rsidRPr="006B3C01">
        <w:rPr>
          <w:rStyle w:val="af8"/>
          <w:rFonts w:ascii="Times New Roman" w:hAnsi="Times New Roman" w:cs="Times New Roman"/>
          <w:sz w:val="28"/>
          <w:szCs w:val="28"/>
          <w:shd w:val="clear" w:color="auto" w:fill="FFFFFF"/>
        </w:rPr>
        <w:t xml:space="preserve"> </w:t>
      </w:r>
      <w:r w:rsidRPr="006B3C01">
        <w:rPr>
          <w:rFonts w:ascii="Times New Roman" w:hAnsi="Times New Roman" w:cs="Times New Roman"/>
          <w:sz w:val="28"/>
          <w:szCs w:val="28"/>
        </w:rPr>
        <w:t>Энциклопедия персидско-таджикской прозы. – Душанбе</w:t>
      </w:r>
      <w:r w:rsidRPr="006B3C01">
        <w:rPr>
          <w:rFonts w:ascii="Times New Roman" w:hAnsi="Times New Roman" w:cs="Times New Roman"/>
          <w:sz w:val="28"/>
          <w:szCs w:val="28"/>
          <w:lang w:val="kk-KZ"/>
        </w:rPr>
        <w:t xml:space="preserve">: </w:t>
      </w:r>
      <w:r w:rsidRPr="006B3C01">
        <w:rPr>
          <w:rFonts w:ascii="Times New Roman" w:hAnsi="Times New Roman" w:cs="Times New Roman"/>
          <w:sz w:val="28"/>
          <w:szCs w:val="28"/>
          <w:shd w:val="clear" w:color="auto" w:fill="FFFFFF"/>
        </w:rPr>
        <w:t>Гл. науч. ред. Тадж. сов. энцикл.</w:t>
      </w:r>
      <w:r w:rsidRPr="006B3C01">
        <w:rPr>
          <w:rFonts w:ascii="Times New Roman" w:hAnsi="Times New Roman" w:cs="Times New Roman"/>
          <w:sz w:val="28"/>
          <w:szCs w:val="28"/>
        </w:rPr>
        <w:t xml:space="preserve">, 1986. – 479 с. </w:t>
      </w:r>
    </w:p>
    <w:sectPr w:rsidR="00BC6FE2" w:rsidRPr="006B3C01" w:rsidSect="00E836F6">
      <w:pgSz w:w="11906" w:h="16838" w:code="9"/>
      <w:pgMar w:top="1134" w:right="567"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AB91E3" w14:textId="77777777" w:rsidR="004E04AB" w:rsidRDefault="004E04AB" w:rsidP="00093CCD">
      <w:pPr>
        <w:spacing w:after="0" w:line="240" w:lineRule="auto"/>
      </w:pPr>
      <w:r>
        <w:separator/>
      </w:r>
    </w:p>
  </w:endnote>
  <w:endnote w:type="continuationSeparator" w:id="0">
    <w:p w14:paraId="47A1F160" w14:textId="77777777" w:rsidR="004E04AB" w:rsidRDefault="004E04AB" w:rsidP="00093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onstantia">
    <w:panose1 w:val="02030602050306030303"/>
    <w:charset w:val="CC"/>
    <w:family w:val="roman"/>
    <w:pitch w:val="variable"/>
    <w:sig w:usb0="A00002EF" w:usb1="4000204B" w:usb2="00000000" w:usb3="00000000" w:csb0="0000019F" w:csb1="00000000"/>
  </w:font>
  <w:font w:name="Times-Roman">
    <w:altName w:val="Times New Roman"/>
    <w:panose1 w:val="00000000000000000000"/>
    <w:charset w:val="00"/>
    <w:family w:val="roman"/>
    <w:notTrueType/>
    <w:pitch w:val="default"/>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4265081"/>
      <w:docPartObj>
        <w:docPartGallery w:val="Page Numbers (Bottom of Page)"/>
        <w:docPartUnique/>
      </w:docPartObj>
    </w:sdtPr>
    <w:sdtEndPr>
      <w:rPr>
        <w:rFonts w:ascii="Times New Roman" w:hAnsi="Times New Roman" w:cs="Times New Roman"/>
        <w:sz w:val="28"/>
        <w:szCs w:val="28"/>
      </w:rPr>
    </w:sdtEndPr>
    <w:sdtContent>
      <w:p w14:paraId="35DB5E39" w14:textId="77777777" w:rsidR="007E701B" w:rsidRPr="00CC7491" w:rsidRDefault="004E04AB" w:rsidP="00CC7491">
        <w:pPr>
          <w:pStyle w:val="af6"/>
          <w:jc w:val="center"/>
          <w:rPr>
            <w:rFonts w:ascii="Times New Roman" w:hAnsi="Times New Roman" w:cs="Times New Roman"/>
            <w:sz w:val="28"/>
            <w:szCs w:val="28"/>
          </w:rPr>
        </w:pP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0032ED" w14:textId="77777777" w:rsidR="007E701B" w:rsidRPr="00CC7491" w:rsidRDefault="007E701B" w:rsidP="00CC7491">
    <w:pPr>
      <w:pStyle w:val="af6"/>
      <w:jc w:val="center"/>
      <w:rPr>
        <w:rFonts w:ascii="Times New Roman" w:hAnsi="Times New Roman" w:cs="Times New Roman"/>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9342184"/>
      <w:docPartObj>
        <w:docPartGallery w:val="Page Numbers (Bottom of Page)"/>
        <w:docPartUnique/>
      </w:docPartObj>
    </w:sdtPr>
    <w:sdtEndPr>
      <w:rPr>
        <w:rFonts w:ascii="Times New Roman" w:hAnsi="Times New Roman" w:cs="Times New Roman"/>
        <w:sz w:val="28"/>
        <w:szCs w:val="28"/>
      </w:rPr>
    </w:sdtEndPr>
    <w:sdtContent>
      <w:p w14:paraId="561A8A57" w14:textId="4EF9A71A" w:rsidR="007E701B" w:rsidRPr="00CC7491" w:rsidRDefault="007E701B" w:rsidP="003F33AE">
        <w:pPr>
          <w:pStyle w:val="af6"/>
          <w:jc w:val="center"/>
          <w:rPr>
            <w:rFonts w:ascii="Times New Roman" w:hAnsi="Times New Roman" w:cs="Times New Roman"/>
            <w:sz w:val="28"/>
            <w:szCs w:val="28"/>
          </w:rPr>
        </w:pPr>
        <w:r w:rsidRPr="00341736">
          <w:rPr>
            <w:rFonts w:ascii="Times New Roman" w:hAnsi="Times New Roman" w:cs="Times New Roman"/>
            <w:sz w:val="28"/>
            <w:szCs w:val="28"/>
          </w:rPr>
          <w:fldChar w:fldCharType="begin"/>
        </w:r>
        <w:r w:rsidRPr="00341736">
          <w:rPr>
            <w:rFonts w:ascii="Times New Roman" w:hAnsi="Times New Roman" w:cs="Times New Roman"/>
            <w:sz w:val="28"/>
            <w:szCs w:val="28"/>
          </w:rPr>
          <w:instrText>PAGE   \* MERGEFORMAT</w:instrText>
        </w:r>
        <w:r w:rsidRPr="00341736">
          <w:rPr>
            <w:rFonts w:ascii="Times New Roman" w:hAnsi="Times New Roman" w:cs="Times New Roman"/>
            <w:sz w:val="28"/>
            <w:szCs w:val="28"/>
          </w:rPr>
          <w:fldChar w:fldCharType="separate"/>
        </w:r>
        <w:r w:rsidR="003A1A55">
          <w:rPr>
            <w:rFonts w:ascii="Times New Roman" w:hAnsi="Times New Roman" w:cs="Times New Roman"/>
            <w:noProof/>
            <w:sz w:val="28"/>
            <w:szCs w:val="28"/>
          </w:rPr>
          <w:t>154</w:t>
        </w:r>
        <w:r w:rsidRPr="00341736">
          <w:rPr>
            <w:rFonts w:ascii="Times New Roman" w:hAnsi="Times New Roman" w:cs="Times New Roman"/>
            <w:sz w:val="28"/>
            <w:szCs w:val="28"/>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9140855"/>
      <w:docPartObj>
        <w:docPartGallery w:val="Page Numbers (Bottom of Page)"/>
        <w:docPartUnique/>
      </w:docPartObj>
    </w:sdtPr>
    <w:sdtEndPr/>
    <w:sdtContent>
      <w:p w14:paraId="083A3CD9" w14:textId="67D86802" w:rsidR="007E701B" w:rsidRDefault="007E701B">
        <w:pPr>
          <w:pStyle w:val="af6"/>
          <w:jc w:val="center"/>
        </w:pPr>
        <w:r>
          <w:fldChar w:fldCharType="begin"/>
        </w:r>
        <w:r>
          <w:instrText>PAGE   \* MERGEFORMAT</w:instrText>
        </w:r>
        <w:r>
          <w:fldChar w:fldCharType="separate"/>
        </w:r>
        <w:r w:rsidR="003A1A55">
          <w:rPr>
            <w:noProof/>
          </w:rPr>
          <w:t>2</w:t>
        </w:r>
        <w:r>
          <w:fldChar w:fldCharType="end"/>
        </w:r>
      </w:p>
    </w:sdtContent>
  </w:sdt>
  <w:p w14:paraId="73AABB30" w14:textId="77777777" w:rsidR="007E701B" w:rsidRPr="00CC7491" w:rsidRDefault="007E701B" w:rsidP="00D66046">
    <w:pPr>
      <w:pStyle w:val="af6"/>
      <w:jc w:val="center"/>
      <w:rPr>
        <w:rFonts w:ascii="Times New Roman" w:hAnsi="Times New Roman" w:cs="Times New Roman"/>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A652B7" w14:textId="77777777" w:rsidR="004E04AB" w:rsidRDefault="004E04AB" w:rsidP="00093CCD">
      <w:pPr>
        <w:spacing w:after="0" w:line="240" w:lineRule="auto"/>
      </w:pPr>
      <w:r>
        <w:separator/>
      </w:r>
    </w:p>
  </w:footnote>
  <w:footnote w:type="continuationSeparator" w:id="0">
    <w:p w14:paraId="2E641E45" w14:textId="77777777" w:rsidR="004E04AB" w:rsidRDefault="004E04AB" w:rsidP="00093C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BB5F57"/>
    <w:multiLevelType w:val="hybridMultilevel"/>
    <w:tmpl w:val="D770819C"/>
    <w:lvl w:ilvl="0" w:tplc="BBC03934">
      <w:numFmt w:val="bullet"/>
      <w:lvlText w:val="-"/>
      <w:lvlJc w:val="left"/>
      <w:pPr>
        <w:ind w:left="1002" w:hanging="360"/>
      </w:pPr>
      <w:rPr>
        <w:rFonts w:ascii="Times New Roman" w:eastAsia="Times New Roman" w:hAnsi="Times New Roman" w:cs="Times New Roman" w:hint="default"/>
      </w:rPr>
    </w:lvl>
    <w:lvl w:ilvl="1" w:tplc="04190003" w:tentative="1">
      <w:start w:val="1"/>
      <w:numFmt w:val="bullet"/>
      <w:lvlText w:val="o"/>
      <w:lvlJc w:val="left"/>
      <w:pPr>
        <w:ind w:left="1722" w:hanging="360"/>
      </w:pPr>
      <w:rPr>
        <w:rFonts w:ascii="Courier New" w:hAnsi="Courier New" w:cs="Courier New" w:hint="default"/>
      </w:rPr>
    </w:lvl>
    <w:lvl w:ilvl="2" w:tplc="04190005" w:tentative="1">
      <w:start w:val="1"/>
      <w:numFmt w:val="bullet"/>
      <w:lvlText w:val=""/>
      <w:lvlJc w:val="left"/>
      <w:pPr>
        <w:ind w:left="2442" w:hanging="360"/>
      </w:pPr>
      <w:rPr>
        <w:rFonts w:ascii="Wingdings" w:hAnsi="Wingdings" w:hint="default"/>
      </w:rPr>
    </w:lvl>
    <w:lvl w:ilvl="3" w:tplc="04190001" w:tentative="1">
      <w:start w:val="1"/>
      <w:numFmt w:val="bullet"/>
      <w:lvlText w:val=""/>
      <w:lvlJc w:val="left"/>
      <w:pPr>
        <w:ind w:left="3162" w:hanging="360"/>
      </w:pPr>
      <w:rPr>
        <w:rFonts w:ascii="Symbol" w:hAnsi="Symbol" w:hint="default"/>
      </w:rPr>
    </w:lvl>
    <w:lvl w:ilvl="4" w:tplc="04190003" w:tentative="1">
      <w:start w:val="1"/>
      <w:numFmt w:val="bullet"/>
      <w:lvlText w:val="o"/>
      <w:lvlJc w:val="left"/>
      <w:pPr>
        <w:ind w:left="3882" w:hanging="360"/>
      </w:pPr>
      <w:rPr>
        <w:rFonts w:ascii="Courier New" w:hAnsi="Courier New" w:cs="Courier New" w:hint="default"/>
      </w:rPr>
    </w:lvl>
    <w:lvl w:ilvl="5" w:tplc="04190005" w:tentative="1">
      <w:start w:val="1"/>
      <w:numFmt w:val="bullet"/>
      <w:lvlText w:val=""/>
      <w:lvlJc w:val="left"/>
      <w:pPr>
        <w:ind w:left="4602" w:hanging="360"/>
      </w:pPr>
      <w:rPr>
        <w:rFonts w:ascii="Wingdings" w:hAnsi="Wingdings" w:hint="default"/>
      </w:rPr>
    </w:lvl>
    <w:lvl w:ilvl="6" w:tplc="04190001" w:tentative="1">
      <w:start w:val="1"/>
      <w:numFmt w:val="bullet"/>
      <w:lvlText w:val=""/>
      <w:lvlJc w:val="left"/>
      <w:pPr>
        <w:ind w:left="5322" w:hanging="360"/>
      </w:pPr>
      <w:rPr>
        <w:rFonts w:ascii="Symbol" w:hAnsi="Symbol" w:hint="default"/>
      </w:rPr>
    </w:lvl>
    <w:lvl w:ilvl="7" w:tplc="04190003" w:tentative="1">
      <w:start w:val="1"/>
      <w:numFmt w:val="bullet"/>
      <w:lvlText w:val="o"/>
      <w:lvlJc w:val="left"/>
      <w:pPr>
        <w:ind w:left="6042" w:hanging="360"/>
      </w:pPr>
      <w:rPr>
        <w:rFonts w:ascii="Courier New" w:hAnsi="Courier New" w:cs="Courier New" w:hint="default"/>
      </w:rPr>
    </w:lvl>
    <w:lvl w:ilvl="8" w:tplc="04190005" w:tentative="1">
      <w:start w:val="1"/>
      <w:numFmt w:val="bullet"/>
      <w:lvlText w:val=""/>
      <w:lvlJc w:val="left"/>
      <w:pPr>
        <w:ind w:left="6762" w:hanging="360"/>
      </w:pPr>
      <w:rPr>
        <w:rFonts w:ascii="Wingdings" w:hAnsi="Wingdings" w:hint="default"/>
      </w:rPr>
    </w:lvl>
  </w:abstractNum>
  <w:abstractNum w:abstractNumId="1">
    <w:nsid w:val="16416E97"/>
    <w:multiLevelType w:val="hybridMultilevel"/>
    <w:tmpl w:val="B6520A18"/>
    <w:lvl w:ilvl="0" w:tplc="1F48702A">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2FC37C9A"/>
    <w:multiLevelType w:val="hybridMultilevel"/>
    <w:tmpl w:val="22EAED62"/>
    <w:lvl w:ilvl="0" w:tplc="4E06C3B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EE0577D"/>
    <w:multiLevelType w:val="hybridMultilevel"/>
    <w:tmpl w:val="099E484C"/>
    <w:lvl w:ilvl="0" w:tplc="A6CA436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2"/>
  </w:num>
  <w:num w:numId="3">
    <w:abstractNumId w:val="1"/>
  </w:num>
  <w:num w:numId="4">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2425A"/>
    <w:rsid w:val="00000ED5"/>
    <w:rsid w:val="000013C5"/>
    <w:rsid w:val="00001585"/>
    <w:rsid w:val="00003D1C"/>
    <w:rsid w:val="00004F15"/>
    <w:rsid w:val="00005035"/>
    <w:rsid w:val="00005F61"/>
    <w:rsid w:val="0000692D"/>
    <w:rsid w:val="00011AF8"/>
    <w:rsid w:val="000121C9"/>
    <w:rsid w:val="000123C6"/>
    <w:rsid w:val="00015EFB"/>
    <w:rsid w:val="00017D75"/>
    <w:rsid w:val="00020399"/>
    <w:rsid w:val="00023400"/>
    <w:rsid w:val="00023B18"/>
    <w:rsid w:val="00026334"/>
    <w:rsid w:val="00032BEE"/>
    <w:rsid w:val="00037907"/>
    <w:rsid w:val="00037BB0"/>
    <w:rsid w:val="00041CC6"/>
    <w:rsid w:val="00055EB7"/>
    <w:rsid w:val="00056520"/>
    <w:rsid w:val="0005785B"/>
    <w:rsid w:val="00063EF3"/>
    <w:rsid w:val="0006422B"/>
    <w:rsid w:val="000651E3"/>
    <w:rsid w:val="000658D3"/>
    <w:rsid w:val="000678E5"/>
    <w:rsid w:val="0007007F"/>
    <w:rsid w:val="00072D9E"/>
    <w:rsid w:val="000855BF"/>
    <w:rsid w:val="0008728C"/>
    <w:rsid w:val="00092333"/>
    <w:rsid w:val="00092BE8"/>
    <w:rsid w:val="00092D60"/>
    <w:rsid w:val="00093CCD"/>
    <w:rsid w:val="000A25CE"/>
    <w:rsid w:val="000B16BF"/>
    <w:rsid w:val="000B24DE"/>
    <w:rsid w:val="000B38DF"/>
    <w:rsid w:val="000C1F0B"/>
    <w:rsid w:val="000C3252"/>
    <w:rsid w:val="000C3D9F"/>
    <w:rsid w:val="000C676D"/>
    <w:rsid w:val="000C6DB3"/>
    <w:rsid w:val="000D2507"/>
    <w:rsid w:val="000E0B5F"/>
    <w:rsid w:val="000E5777"/>
    <w:rsid w:val="000E6017"/>
    <w:rsid w:val="000E6618"/>
    <w:rsid w:val="000E74E3"/>
    <w:rsid w:val="000F192D"/>
    <w:rsid w:val="00101C95"/>
    <w:rsid w:val="001062D4"/>
    <w:rsid w:val="0010680D"/>
    <w:rsid w:val="001070E1"/>
    <w:rsid w:val="00112693"/>
    <w:rsid w:val="00114008"/>
    <w:rsid w:val="00120CB2"/>
    <w:rsid w:val="00121630"/>
    <w:rsid w:val="00122779"/>
    <w:rsid w:val="001263FA"/>
    <w:rsid w:val="0013033B"/>
    <w:rsid w:val="0013495D"/>
    <w:rsid w:val="001403B3"/>
    <w:rsid w:val="00140672"/>
    <w:rsid w:val="00145FA4"/>
    <w:rsid w:val="001501C6"/>
    <w:rsid w:val="0015342A"/>
    <w:rsid w:val="001554CE"/>
    <w:rsid w:val="00157C51"/>
    <w:rsid w:val="00166DAE"/>
    <w:rsid w:val="001675B8"/>
    <w:rsid w:val="00175BBA"/>
    <w:rsid w:val="00180B0F"/>
    <w:rsid w:val="001831B8"/>
    <w:rsid w:val="001850A5"/>
    <w:rsid w:val="00187F7A"/>
    <w:rsid w:val="00191ADD"/>
    <w:rsid w:val="00191E6C"/>
    <w:rsid w:val="001928F5"/>
    <w:rsid w:val="001A0338"/>
    <w:rsid w:val="001A61CA"/>
    <w:rsid w:val="001A7771"/>
    <w:rsid w:val="001B2882"/>
    <w:rsid w:val="001B4837"/>
    <w:rsid w:val="001B598F"/>
    <w:rsid w:val="001B7044"/>
    <w:rsid w:val="001C0086"/>
    <w:rsid w:val="001C13F7"/>
    <w:rsid w:val="001C60DA"/>
    <w:rsid w:val="001D6297"/>
    <w:rsid w:val="001E0BC3"/>
    <w:rsid w:val="001E0EE6"/>
    <w:rsid w:val="001E37A4"/>
    <w:rsid w:val="001E4E64"/>
    <w:rsid w:val="001E5A20"/>
    <w:rsid w:val="001E5E49"/>
    <w:rsid w:val="001F0F67"/>
    <w:rsid w:val="001F328D"/>
    <w:rsid w:val="001F52CF"/>
    <w:rsid w:val="001F5F1D"/>
    <w:rsid w:val="001F5F47"/>
    <w:rsid w:val="001F74D1"/>
    <w:rsid w:val="0020103E"/>
    <w:rsid w:val="0020501C"/>
    <w:rsid w:val="00210CDF"/>
    <w:rsid w:val="00211377"/>
    <w:rsid w:val="002128ED"/>
    <w:rsid w:val="0021571A"/>
    <w:rsid w:val="002223E5"/>
    <w:rsid w:val="0022299E"/>
    <w:rsid w:val="00225147"/>
    <w:rsid w:val="0022549A"/>
    <w:rsid w:val="00230AFC"/>
    <w:rsid w:val="0023320F"/>
    <w:rsid w:val="00234DB3"/>
    <w:rsid w:val="002357AD"/>
    <w:rsid w:val="00236D0A"/>
    <w:rsid w:val="00240718"/>
    <w:rsid w:val="002412FB"/>
    <w:rsid w:val="00246775"/>
    <w:rsid w:val="00247552"/>
    <w:rsid w:val="00251048"/>
    <w:rsid w:val="002530F1"/>
    <w:rsid w:val="002545CB"/>
    <w:rsid w:val="00263E71"/>
    <w:rsid w:val="0026569F"/>
    <w:rsid w:val="00271CD7"/>
    <w:rsid w:val="00274DF8"/>
    <w:rsid w:val="00275E15"/>
    <w:rsid w:val="00277C9F"/>
    <w:rsid w:val="00280FAF"/>
    <w:rsid w:val="00283DA2"/>
    <w:rsid w:val="00284A56"/>
    <w:rsid w:val="0028557C"/>
    <w:rsid w:val="00285D61"/>
    <w:rsid w:val="002860D1"/>
    <w:rsid w:val="002A262E"/>
    <w:rsid w:val="002A5DAF"/>
    <w:rsid w:val="002B0BAB"/>
    <w:rsid w:val="002C486E"/>
    <w:rsid w:val="002D310D"/>
    <w:rsid w:val="002D4CFD"/>
    <w:rsid w:val="002D662D"/>
    <w:rsid w:val="002E1CBB"/>
    <w:rsid w:val="002F06B4"/>
    <w:rsid w:val="002F5047"/>
    <w:rsid w:val="00300337"/>
    <w:rsid w:val="00305E37"/>
    <w:rsid w:val="0031185D"/>
    <w:rsid w:val="0031289B"/>
    <w:rsid w:val="00316F0F"/>
    <w:rsid w:val="00320559"/>
    <w:rsid w:val="003253B9"/>
    <w:rsid w:val="00326CD0"/>
    <w:rsid w:val="00327457"/>
    <w:rsid w:val="00332EBF"/>
    <w:rsid w:val="00333722"/>
    <w:rsid w:val="003410AC"/>
    <w:rsid w:val="00341736"/>
    <w:rsid w:val="00341E8B"/>
    <w:rsid w:val="0034246C"/>
    <w:rsid w:val="0034294C"/>
    <w:rsid w:val="00345B44"/>
    <w:rsid w:val="00345B50"/>
    <w:rsid w:val="00347405"/>
    <w:rsid w:val="00347A65"/>
    <w:rsid w:val="00350075"/>
    <w:rsid w:val="003522E9"/>
    <w:rsid w:val="00353BAD"/>
    <w:rsid w:val="003562D8"/>
    <w:rsid w:val="003578D9"/>
    <w:rsid w:val="003651C5"/>
    <w:rsid w:val="003700DD"/>
    <w:rsid w:val="00371CC8"/>
    <w:rsid w:val="00375046"/>
    <w:rsid w:val="003777C3"/>
    <w:rsid w:val="00381D21"/>
    <w:rsid w:val="0038493A"/>
    <w:rsid w:val="00385633"/>
    <w:rsid w:val="00385AA8"/>
    <w:rsid w:val="003957B1"/>
    <w:rsid w:val="003A1A55"/>
    <w:rsid w:val="003A28E0"/>
    <w:rsid w:val="003A3032"/>
    <w:rsid w:val="003A3107"/>
    <w:rsid w:val="003A4D32"/>
    <w:rsid w:val="003B181D"/>
    <w:rsid w:val="003B297A"/>
    <w:rsid w:val="003B4DA2"/>
    <w:rsid w:val="003B6126"/>
    <w:rsid w:val="003C0B0C"/>
    <w:rsid w:val="003D0866"/>
    <w:rsid w:val="003D0902"/>
    <w:rsid w:val="003D15DA"/>
    <w:rsid w:val="003D1678"/>
    <w:rsid w:val="003D1A8B"/>
    <w:rsid w:val="003D569D"/>
    <w:rsid w:val="003E2F80"/>
    <w:rsid w:val="003E41D6"/>
    <w:rsid w:val="003E525B"/>
    <w:rsid w:val="003F33AE"/>
    <w:rsid w:val="003F3B8A"/>
    <w:rsid w:val="003F7479"/>
    <w:rsid w:val="0040278B"/>
    <w:rsid w:val="00402F9B"/>
    <w:rsid w:val="00404075"/>
    <w:rsid w:val="00404131"/>
    <w:rsid w:val="004044A8"/>
    <w:rsid w:val="00407A51"/>
    <w:rsid w:val="00414098"/>
    <w:rsid w:val="00414ED3"/>
    <w:rsid w:val="004152FA"/>
    <w:rsid w:val="0041576B"/>
    <w:rsid w:val="0041643F"/>
    <w:rsid w:val="004229D1"/>
    <w:rsid w:val="00423709"/>
    <w:rsid w:val="004263DB"/>
    <w:rsid w:val="00430811"/>
    <w:rsid w:val="00432023"/>
    <w:rsid w:val="0043538D"/>
    <w:rsid w:val="00440727"/>
    <w:rsid w:val="004447AC"/>
    <w:rsid w:val="00446D7B"/>
    <w:rsid w:val="0045195B"/>
    <w:rsid w:val="00452B2C"/>
    <w:rsid w:val="004554B2"/>
    <w:rsid w:val="00455F1A"/>
    <w:rsid w:val="00456B70"/>
    <w:rsid w:val="0046198A"/>
    <w:rsid w:val="004623E4"/>
    <w:rsid w:val="004718FC"/>
    <w:rsid w:val="00475497"/>
    <w:rsid w:val="004761A5"/>
    <w:rsid w:val="00476955"/>
    <w:rsid w:val="00483CCE"/>
    <w:rsid w:val="00486CBB"/>
    <w:rsid w:val="00486E5F"/>
    <w:rsid w:val="004873AF"/>
    <w:rsid w:val="0049007E"/>
    <w:rsid w:val="00495EE6"/>
    <w:rsid w:val="004A19FD"/>
    <w:rsid w:val="004A25DA"/>
    <w:rsid w:val="004A307F"/>
    <w:rsid w:val="004A3A37"/>
    <w:rsid w:val="004A762B"/>
    <w:rsid w:val="004B6542"/>
    <w:rsid w:val="004C0A99"/>
    <w:rsid w:val="004C535C"/>
    <w:rsid w:val="004D1AE3"/>
    <w:rsid w:val="004D39FF"/>
    <w:rsid w:val="004D460E"/>
    <w:rsid w:val="004D5849"/>
    <w:rsid w:val="004D6995"/>
    <w:rsid w:val="004D7248"/>
    <w:rsid w:val="004E04AB"/>
    <w:rsid w:val="004E55B3"/>
    <w:rsid w:val="004F3808"/>
    <w:rsid w:val="004F56B9"/>
    <w:rsid w:val="0050013E"/>
    <w:rsid w:val="00501E09"/>
    <w:rsid w:val="00505500"/>
    <w:rsid w:val="00512464"/>
    <w:rsid w:val="00516D19"/>
    <w:rsid w:val="00520BC1"/>
    <w:rsid w:val="005211EF"/>
    <w:rsid w:val="00525CD7"/>
    <w:rsid w:val="00526DF3"/>
    <w:rsid w:val="00527C2D"/>
    <w:rsid w:val="00537225"/>
    <w:rsid w:val="0054477C"/>
    <w:rsid w:val="00545A77"/>
    <w:rsid w:val="0055559D"/>
    <w:rsid w:val="00557587"/>
    <w:rsid w:val="0056177C"/>
    <w:rsid w:val="00564F56"/>
    <w:rsid w:val="0056526F"/>
    <w:rsid w:val="00566368"/>
    <w:rsid w:val="00574FB7"/>
    <w:rsid w:val="00584367"/>
    <w:rsid w:val="005850EE"/>
    <w:rsid w:val="00593CC0"/>
    <w:rsid w:val="0059513F"/>
    <w:rsid w:val="005969A1"/>
    <w:rsid w:val="005A06B9"/>
    <w:rsid w:val="005A2FE7"/>
    <w:rsid w:val="005A3F49"/>
    <w:rsid w:val="005A4C1A"/>
    <w:rsid w:val="005A7523"/>
    <w:rsid w:val="005B151F"/>
    <w:rsid w:val="005C054D"/>
    <w:rsid w:val="005C1CFD"/>
    <w:rsid w:val="005C200D"/>
    <w:rsid w:val="005C23F7"/>
    <w:rsid w:val="005C302B"/>
    <w:rsid w:val="005C4B78"/>
    <w:rsid w:val="005C4CFE"/>
    <w:rsid w:val="005C5A8F"/>
    <w:rsid w:val="005D0CC1"/>
    <w:rsid w:val="005D2D71"/>
    <w:rsid w:val="005D3E5B"/>
    <w:rsid w:val="005E2B99"/>
    <w:rsid w:val="005E6B4D"/>
    <w:rsid w:val="005F0B5F"/>
    <w:rsid w:val="005F11BF"/>
    <w:rsid w:val="005F17F3"/>
    <w:rsid w:val="005F4561"/>
    <w:rsid w:val="005F533B"/>
    <w:rsid w:val="005F6DDC"/>
    <w:rsid w:val="005F7943"/>
    <w:rsid w:val="0060395A"/>
    <w:rsid w:val="00603BE8"/>
    <w:rsid w:val="00604600"/>
    <w:rsid w:val="00605E2E"/>
    <w:rsid w:val="00607A5F"/>
    <w:rsid w:val="00612219"/>
    <w:rsid w:val="00614D02"/>
    <w:rsid w:val="0061637E"/>
    <w:rsid w:val="00627B8D"/>
    <w:rsid w:val="006331EC"/>
    <w:rsid w:val="006365B3"/>
    <w:rsid w:val="00641A99"/>
    <w:rsid w:val="006433AF"/>
    <w:rsid w:val="00643743"/>
    <w:rsid w:val="0064748A"/>
    <w:rsid w:val="0065761F"/>
    <w:rsid w:val="006629A9"/>
    <w:rsid w:val="00662A04"/>
    <w:rsid w:val="006659F4"/>
    <w:rsid w:val="0066630A"/>
    <w:rsid w:val="00670232"/>
    <w:rsid w:val="00673981"/>
    <w:rsid w:val="00677A71"/>
    <w:rsid w:val="00683892"/>
    <w:rsid w:val="006939AA"/>
    <w:rsid w:val="006950ED"/>
    <w:rsid w:val="00696250"/>
    <w:rsid w:val="006B3C01"/>
    <w:rsid w:val="006B723A"/>
    <w:rsid w:val="006C2DB0"/>
    <w:rsid w:val="006C549A"/>
    <w:rsid w:val="006C73A1"/>
    <w:rsid w:val="006D2B55"/>
    <w:rsid w:val="006D4B77"/>
    <w:rsid w:val="006D6BFA"/>
    <w:rsid w:val="006D7081"/>
    <w:rsid w:val="006E06C4"/>
    <w:rsid w:val="006E71CE"/>
    <w:rsid w:val="006E7413"/>
    <w:rsid w:val="006E7767"/>
    <w:rsid w:val="006F2E84"/>
    <w:rsid w:val="006F40BF"/>
    <w:rsid w:val="006F6549"/>
    <w:rsid w:val="007042ED"/>
    <w:rsid w:val="00707AC6"/>
    <w:rsid w:val="007105DB"/>
    <w:rsid w:val="00715A99"/>
    <w:rsid w:val="00715D44"/>
    <w:rsid w:val="00720184"/>
    <w:rsid w:val="00722818"/>
    <w:rsid w:val="00722D7E"/>
    <w:rsid w:val="00727336"/>
    <w:rsid w:val="00733794"/>
    <w:rsid w:val="0073473A"/>
    <w:rsid w:val="00741632"/>
    <w:rsid w:val="007455B1"/>
    <w:rsid w:val="00746815"/>
    <w:rsid w:val="007646A9"/>
    <w:rsid w:val="00765C09"/>
    <w:rsid w:val="00766318"/>
    <w:rsid w:val="00767183"/>
    <w:rsid w:val="00767547"/>
    <w:rsid w:val="00767577"/>
    <w:rsid w:val="00773CCF"/>
    <w:rsid w:val="00785B6E"/>
    <w:rsid w:val="00786C14"/>
    <w:rsid w:val="00790F4F"/>
    <w:rsid w:val="007A0C1B"/>
    <w:rsid w:val="007A1CA3"/>
    <w:rsid w:val="007A4A8D"/>
    <w:rsid w:val="007A6C9D"/>
    <w:rsid w:val="007B26D8"/>
    <w:rsid w:val="007B4DB5"/>
    <w:rsid w:val="007B544C"/>
    <w:rsid w:val="007C0C52"/>
    <w:rsid w:val="007C2546"/>
    <w:rsid w:val="007C45FC"/>
    <w:rsid w:val="007D124C"/>
    <w:rsid w:val="007D217F"/>
    <w:rsid w:val="007D346F"/>
    <w:rsid w:val="007D727B"/>
    <w:rsid w:val="007E06EC"/>
    <w:rsid w:val="007E0763"/>
    <w:rsid w:val="007E10F1"/>
    <w:rsid w:val="007E380F"/>
    <w:rsid w:val="007E701B"/>
    <w:rsid w:val="007F531E"/>
    <w:rsid w:val="007F54EC"/>
    <w:rsid w:val="0080031A"/>
    <w:rsid w:val="00801B3F"/>
    <w:rsid w:val="00806797"/>
    <w:rsid w:val="00807A96"/>
    <w:rsid w:val="008128AF"/>
    <w:rsid w:val="00814354"/>
    <w:rsid w:val="008169D4"/>
    <w:rsid w:val="00823D15"/>
    <w:rsid w:val="0082425A"/>
    <w:rsid w:val="00832C22"/>
    <w:rsid w:val="00833E26"/>
    <w:rsid w:val="0083644D"/>
    <w:rsid w:val="008407F0"/>
    <w:rsid w:val="00844581"/>
    <w:rsid w:val="00860260"/>
    <w:rsid w:val="008609B8"/>
    <w:rsid w:val="0086142B"/>
    <w:rsid w:val="00870452"/>
    <w:rsid w:val="00870FB5"/>
    <w:rsid w:val="00872196"/>
    <w:rsid w:val="00874071"/>
    <w:rsid w:val="00874534"/>
    <w:rsid w:val="008813EB"/>
    <w:rsid w:val="00884793"/>
    <w:rsid w:val="008848C5"/>
    <w:rsid w:val="008855A3"/>
    <w:rsid w:val="008963B2"/>
    <w:rsid w:val="0089724F"/>
    <w:rsid w:val="008A0759"/>
    <w:rsid w:val="008A0B5F"/>
    <w:rsid w:val="008A58F7"/>
    <w:rsid w:val="008B4BA8"/>
    <w:rsid w:val="008B6842"/>
    <w:rsid w:val="008B77BC"/>
    <w:rsid w:val="008C371B"/>
    <w:rsid w:val="008C6FCE"/>
    <w:rsid w:val="008D4C53"/>
    <w:rsid w:val="008D5011"/>
    <w:rsid w:val="008D5E4E"/>
    <w:rsid w:val="008D61B8"/>
    <w:rsid w:val="008E2525"/>
    <w:rsid w:val="008E5E66"/>
    <w:rsid w:val="008E7356"/>
    <w:rsid w:val="008F7317"/>
    <w:rsid w:val="008F74B5"/>
    <w:rsid w:val="00901A48"/>
    <w:rsid w:val="00902719"/>
    <w:rsid w:val="0092237C"/>
    <w:rsid w:val="00922AB7"/>
    <w:rsid w:val="00923F01"/>
    <w:rsid w:val="00931A65"/>
    <w:rsid w:val="009324CE"/>
    <w:rsid w:val="00932ED7"/>
    <w:rsid w:val="009414E3"/>
    <w:rsid w:val="00945123"/>
    <w:rsid w:val="00952FF8"/>
    <w:rsid w:val="00955B06"/>
    <w:rsid w:val="00966A70"/>
    <w:rsid w:val="009709F3"/>
    <w:rsid w:val="00972F80"/>
    <w:rsid w:val="00974513"/>
    <w:rsid w:val="00977062"/>
    <w:rsid w:val="00977EA5"/>
    <w:rsid w:val="009820A7"/>
    <w:rsid w:val="0098252A"/>
    <w:rsid w:val="009944D7"/>
    <w:rsid w:val="00995891"/>
    <w:rsid w:val="009A1026"/>
    <w:rsid w:val="009A2373"/>
    <w:rsid w:val="009A5512"/>
    <w:rsid w:val="009A56F8"/>
    <w:rsid w:val="009A669C"/>
    <w:rsid w:val="009B0820"/>
    <w:rsid w:val="009B2726"/>
    <w:rsid w:val="009B2830"/>
    <w:rsid w:val="009B2A97"/>
    <w:rsid w:val="009B42CC"/>
    <w:rsid w:val="009C5F55"/>
    <w:rsid w:val="009C68A6"/>
    <w:rsid w:val="009D2364"/>
    <w:rsid w:val="009E1081"/>
    <w:rsid w:val="009E19AF"/>
    <w:rsid w:val="009E6082"/>
    <w:rsid w:val="009E7C6C"/>
    <w:rsid w:val="009F1218"/>
    <w:rsid w:val="009F3567"/>
    <w:rsid w:val="009F3900"/>
    <w:rsid w:val="009F44AA"/>
    <w:rsid w:val="009F6EDE"/>
    <w:rsid w:val="009F77BF"/>
    <w:rsid w:val="009F7B91"/>
    <w:rsid w:val="00A0227E"/>
    <w:rsid w:val="00A034C3"/>
    <w:rsid w:val="00A04C87"/>
    <w:rsid w:val="00A060AF"/>
    <w:rsid w:val="00A06468"/>
    <w:rsid w:val="00A1159B"/>
    <w:rsid w:val="00A22C73"/>
    <w:rsid w:val="00A23B6C"/>
    <w:rsid w:val="00A273F2"/>
    <w:rsid w:val="00A43737"/>
    <w:rsid w:val="00A44416"/>
    <w:rsid w:val="00A44486"/>
    <w:rsid w:val="00A451BE"/>
    <w:rsid w:val="00A51617"/>
    <w:rsid w:val="00A54CE3"/>
    <w:rsid w:val="00A565EA"/>
    <w:rsid w:val="00A609BC"/>
    <w:rsid w:val="00A61DA6"/>
    <w:rsid w:val="00A621E8"/>
    <w:rsid w:val="00A6233C"/>
    <w:rsid w:val="00A67A4D"/>
    <w:rsid w:val="00A7102A"/>
    <w:rsid w:val="00A728FE"/>
    <w:rsid w:val="00A73A80"/>
    <w:rsid w:val="00A77485"/>
    <w:rsid w:val="00A833E3"/>
    <w:rsid w:val="00A84F49"/>
    <w:rsid w:val="00A85BF6"/>
    <w:rsid w:val="00A9426F"/>
    <w:rsid w:val="00A94D8F"/>
    <w:rsid w:val="00A96698"/>
    <w:rsid w:val="00A96F03"/>
    <w:rsid w:val="00A979F8"/>
    <w:rsid w:val="00AA30C8"/>
    <w:rsid w:val="00AA47C9"/>
    <w:rsid w:val="00AB1CAC"/>
    <w:rsid w:val="00AB2E15"/>
    <w:rsid w:val="00AB3BCA"/>
    <w:rsid w:val="00AB3D15"/>
    <w:rsid w:val="00AB4D11"/>
    <w:rsid w:val="00AB5305"/>
    <w:rsid w:val="00AB5C8D"/>
    <w:rsid w:val="00AB6B2B"/>
    <w:rsid w:val="00AB7229"/>
    <w:rsid w:val="00AE2CC7"/>
    <w:rsid w:val="00AE30CD"/>
    <w:rsid w:val="00AF22F4"/>
    <w:rsid w:val="00AF5C79"/>
    <w:rsid w:val="00AF785D"/>
    <w:rsid w:val="00B000A6"/>
    <w:rsid w:val="00B012ED"/>
    <w:rsid w:val="00B0551C"/>
    <w:rsid w:val="00B0757E"/>
    <w:rsid w:val="00B07A36"/>
    <w:rsid w:val="00B158D5"/>
    <w:rsid w:val="00B17DD1"/>
    <w:rsid w:val="00B26F50"/>
    <w:rsid w:val="00B43A47"/>
    <w:rsid w:val="00B43B5D"/>
    <w:rsid w:val="00B44815"/>
    <w:rsid w:val="00B5044E"/>
    <w:rsid w:val="00B53963"/>
    <w:rsid w:val="00B54437"/>
    <w:rsid w:val="00B55BC8"/>
    <w:rsid w:val="00B56938"/>
    <w:rsid w:val="00B6011B"/>
    <w:rsid w:val="00B65A9D"/>
    <w:rsid w:val="00B70CBC"/>
    <w:rsid w:val="00B74159"/>
    <w:rsid w:val="00B846FD"/>
    <w:rsid w:val="00B8632C"/>
    <w:rsid w:val="00B8685B"/>
    <w:rsid w:val="00B8755A"/>
    <w:rsid w:val="00B90BE6"/>
    <w:rsid w:val="00B92BAB"/>
    <w:rsid w:val="00B94DA7"/>
    <w:rsid w:val="00BA0479"/>
    <w:rsid w:val="00BA186E"/>
    <w:rsid w:val="00BB3578"/>
    <w:rsid w:val="00BB741F"/>
    <w:rsid w:val="00BC376D"/>
    <w:rsid w:val="00BC3D87"/>
    <w:rsid w:val="00BC3E06"/>
    <w:rsid w:val="00BC5A84"/>
    <w:rsid w:val="00BC6FE2"/>
    <w:rsid w:val="00BD6860"/>
    <w:rsid w:val="00BE0524"/>
    <w:rsid w:val="00BE0A91"/>
    <w:rsid w:val="00BE5EBE"/>
    <w:rsid w:val="00BF00B3"/>
    <w:rsid w:val="00BF07CB"/>
    <w:rsid w:val="00BF2301"/>
    <w:rsid w:val="00BF2EDF"/>
    <w:rsid w:val="00BF67CE"/>
    <w:rsid w:val="00C0088D"/>
    <w:rsid w:val="00C04784"/>
    <w:rsid w:val="00C06DE6"/>
    <w:rsid w:val="00C12396"/>
    <w:rsid w:val="00C125F5"/>
    <w:rsid w:val="00C1495B"/>
    <w:rsid w:val="00C14F8E"/>
    <w:rsid w:val="00C1530F"/>
    <w:rsid w:val="00C15578"/>
    <w:rsid w:val="00C17530"/>
    <w:rsid w:val="00C21A8F"/>
    <w:rsid w:val="00C22259"/>
    <w:rsid w:val="00C24A83"/>
    <w:rsid w:val="00C30754"/>
    <w:rsid w:val="00C32FB6"/>
    <w:rsid w:val="00C35687"/>
    <w:rsid w:val="00C3630D"/>
    <w:rsid w:val="00C44F54"/>
    <w:rsid w:val="00C46ACA"/>
    <w:rsid w:val="00C53391"/>
    <w:rsid w:val="00C54CE8"/>
    <w:rsid w:val="00C550A5"/>
    <w:rsid w:val="00C600B7"/>
    <w:rsid w:val="00C61A4D"/>
    <w:rsid w:val="00C61FCD"/>
    <w:rsid w:val="00C62F45"/>
    <w:rsid w:val="00C632C2"/>
    <w:rsid w:val="00C64FF8"/>
    <w:rsid w:val="00C656C6"/>
    <w:rsid w:val="00C65E86"/>
    <w:rsid w:val="00C6783C"/>
    <w:rsid w:val="00C67B53"/>
    <w:rsid w:val="00C67F97"/>
    <w:rsid w:val="00C748AF"/>
    <w:rsid w:val="00C807B3"/>
    <w:rsid w:val="00C83F34"/>
    <w:rsid w:val="00C86FAD"/>
    <w:rsid w:val="00C870CD"/>
    <w:rsid w:val="00C87FF1"/>
    <w:rsid w:val="00C91AEC"/>
    <w:rsid w:val="00CA1F04"/>
    <w:rsid w:val="00CA54E0"/>
    <w:rsid w:val="00CA71EF"/>
    <w:rsid w:val="00CB5AE7"/>
    <w:rsid w:val="00CC268B"/>
    <w:rsid w:val="00CC6816"/>
    <w:rsid w:val="00CC7491"/>
    <w:rsid w:val="00CC7F3C"/>
    <w:rsid w:val="00CD063B"/>
    <w:rsid w:val="00CD1DF3"/>
    <w:rsid w:val="00CD2A7E"/>
    <w:rsid w:val="00CD5C0D"/>
    <w:rsid w:val="00CD6D78"/>
    <w:rsid w:val="00CD6EDC"/>
    <w:rsid w:val="00CD7792"/>
    <w:rsid w:val="00CE1C40"/>
    <w:rsid w:val="00CE466C"/>
    <w:rsid w:val="00CE7967"/>
    <w:rsid w:val="00CF18C8"/>
    <w:rsid w:val="00CF4793"/>
    <w:rsid w:val="00CF5156"/>
    <w:rsid w:val="00CF7B96"/>
    <w:rsid w:val="00D00141"/>
    <w:rsid w:val="00D01D74"/>
    <w:rsid w:val="00D058BE"/>
    <w:rsid w:val="00D05D95"/>
    <w:rsid w:val="00D129AD"/>
    <w:rsid w:val="00D168D0"/>
    <w:rsid w:val="00D17939"/>
    <w:rsid w:val="00D221EE"/>
    <w:rsid w:val="00D23ADA"/>
    <w:rsid w:val="00D2540A"/>
    <w:rsid w:val="00D26945"/>
    <w:rsid w:val="00D27A18"/>
    <w:rsid w:val="00D30236"/>
    <w:rsid w:val="00D36044"/>
    <w:rsid w:val="00D372A7"/>
    <w:rsid w:val="00D4353A"/>
    <w:rsid w:val="00D436DD"/>
    <w:rsid w:val="00D51A6A"/>
    <w:rsid w:val="00D5706F"/>
    <w:rsid w:val="00D60309"/>
    <w:rsid w:val="00D60350"/>
    <w:rsid w:val="00D60757"/>
    <w:rsid w:val="00D66046"/>
    <w:rsid w:val="00D66B82"/>
    <w:rsid w:val="00D71CE9"/>
    <w:rsid w:val="00D7460E"/>
    <w:rsid w:val="00D76A25"/>
    <w:rsid w:val="00D82A1D"/>
    <w:rsid w:val="00D8368D"/>
    <w:rsid w:val="00D85D25"/>
    <w:rsid w:val="00D8753F"/>
    <w:rsid w:val="00D9456C"/>
    <w:rsid w:val="00DA1714"/>
    <w:rsid w:val="00DA1D7B"/>
    <w:rsid w:val="00DA55B1"/>
    <w:rsid w:val="00DB1A68"/>
    <w:rsid w:val="00DB23A3"/>
    <w:rsid w:val="00DB7B9D"/>
    <w:rsid w:val="00DC44BB"/>
    <w:rsid w:val="00DC6349"/>
    <w:rsid w:val="00DC691D"/>
    <w:rsid w:val="00DD5ABA"/>
    <w:rsid w:val="00DE4EF6"/>
    <w:rsid w:val="00DF6F4B"/>
    <w:rsid w:val="00E02422"/>
    <w:rsid w:val="00E033E0"/>
    <w:rsid w:val="00E03963"/>
    <w:rsid w:val="00E03CCB"/>
    <w:rsid w:val="00E05718"/>
    <w:rsid w:val="00E064B0"/>
    <w:rsid w:val="00E07110"/>
    <w:rsid w:val="00E07F13"/>
    <w:rsid w:val="00E1239A"/>
    <w:rsid w:val="00E1408E"/>
    <w:rsid w:val="00E14436"/>
    <w:rsid w:val="00E17CF3"/>
    <w:rsid w:val="00E21D8D"/>
    <w:rsid w:val="00E24568"/>
    <w:rsid w:val="00E31E82"/>
    <w:rsid w:val="00E32104"/>
    <w:rsid w:val="00E32409"/>
    <w:rsid w:val="00E34592"/>
    <w:rsid w:val="00E34687"/>
    <w:rsid w:val="00E3523F"/>
    <w:rsid w:val="00E35DDC"/>
    <w:rsid w:val="00E41109"/>
    <w:rsid w:val="00E43100"/>
    <w:rsid w:val="00E4602A"/>
    <w:rsid w:val="00E4697F"/>
    <w:rsid w:val="00E46CED"/>
    <w:rsid w:val="00E46F02"/>
    <w:rsid w:val="00E47F46"/>
    <w:rsid w:val="00E51669"/>
    <w:rsid w:val="00E539D3"/>
    <w:rsid w:val="00E544BA"/>
    <w:rsid w:val="00E55429"/>
    <w:rsid w:val="00E558D7"/>
    <w:rsid w:val="00E55CFF"/>
    <w:rsid w:val="00E55DE6"/>
    <w:rsid w:val="00E56BC6"/>
    <w:rsid w:val="00E626F0"/>
    <w:rsid w:val="00E63013"/>
    <w:rsid w:val="00E64B81"/>
    <w:rsid w:val="00E65660"/>
    <w:rsid w:val="00E778F7"/>
    <w:rsid w:val="00E81C2D"/>
    <w:rsid w:val="00E81DE6"/>
    <w:rsid w:val="00E82313"/>
    <w:rsid w:val="00E836F6"/>
    <w:rsid w:val="00E94B73"/>
    <w:rsid w:val="00E9546D"/>
    <w:rsid w:val="00E960E3"/>
    <w:rsid w:val="00E9696C"/>
    <w:rsid w:val="00E9779A"/>
    <w:rsid w:val="00E97F0B"/>
    <w:rsid w:val="00EA3E24"/>
    <w:rsid w:val="00EB1DA6"/>
    <w:rsid w:val="00EB378A"/>
    <w:rsid w:val="00EB64B2"/>
    <w:rsid w:val="00EC0779"/>
    <w:rsid w:val="00EC5BCA"/>
    <w:rsid w:val="00ED03B3"/>
    <w:rsid w:val="00ED0702"/>
    <w:rsid w:val="00ED0D67"/>
    <w:rsid w:val="00ED3577"/>
    <w:rsid w:val="00ED4E29"/>
    <w:rsid w:val="00ED529E"/>
    <w:rsid w:val="00ED5A69"/>
    <w:rsid w:val="00ED6789"/>
    <w:rsid w:val="00EE011D"/>
    <w:rsid w:val="00EE34AA"/>
    <w:rsid w:val="00EE560F"/>
    <w:rsid w:val="00EF142C"/>
    <w:rsid w:val="00EF381E"/>
    <w:rsid w:val="00EF56DB"/>
    <w:rsid w:val="00EF5FDB"/>
    <w:rsid w:val="00F004B2"/>
    <w:rsid w:val="00F022D5"/>
    <w:rsid w:val="00F140FB"/>
    <w:rsid w:val="00F171CC"/>
    <w:rsid w:val="00F20258"/>
    <w:rsid w:val="00F20806"/>
    <w:rsid w:val="00F210E7"/>
    <w:rsid w:val="00F2622C"/>
    <w:rsid w:val="00F332E1"/>
    <w:rsid w:val="00F3418D"/>
    <w:rsid w:val="00F511BE"/>
    <w:rsid w:val="00F629A2"/>
    <w:rsid w:val="00F62C03"/>
    <w:rsid w:val="00F647E1"/>
    <w:rsid w:val="00F64EDE"/>
    <w:rsid w:val="00F66484"/>
    <w:rsid w:val="00F711A6"/>
    <w:rsid w:val="00F72C3F"/>
    <w:rsid w:val="00F779B6"/>
    <w:rsid w:val="00F90A9C"/>
    <w:rsid w:val="00F91990"/>
    <w:rsid w:val="00F956EF"/>
    <w:rsid w:val="00F964EF"/>
    <w:rsid w:val="00FA043D"/>
    <w:rsid w:val="00FA11F6"/>
    <w:rsid w:val="00FA4E9D"/>
    <w:rsid w:val="00FA6DEA"/>
    <w:rsid w:val="00FB1E6E"/>
    <w:rsid w:val="00FB3A9F"/>
    <w:rsid w:val="00FB602F"/>
    <w:rsid w:val="00FC060F"/>
    <w:rsid w:val="00FC0D8B"/>
    <w:rsid w:val="00FC11A0"/>
    <w:rsid w:val="00FC2702"/>
    <w:rsid w:val="00FC4C13"/>
    <w:rsid w:val="00FC7C02"/>
    <w:rsid w:val="00FD057E"/>
    <w:rsid w:val="00FD4FDD"/>
    <w:rsid w:val="00FD5263"/>
    <w:rsid w:val="00FE3141"/>
    <w:rsid w:val="00FE4E17"/>
    <w:rsid w:val="00FE784A"/>
    <w:rsid w:val="00FF66BB"/>
    <w:rsid w:val="00FF796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AAB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6698"/>
  </w:style>
  <w:style w:type="paragraph" w:styleId="1">
    <w:name w:val="heading 1"/>
    <w:basedOn w:val="a"/>
    <w:next w:val="a"/>
    <w:link w:val="10"/>
    <w:uiPriority w:val="9"/>
    <w:qFormat/>
    <w:rsid w:val="001A61C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65761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21137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unhideWhenUsed/>
    <w:qFormat/>
    <w:rsid w:val="00274DF8"/>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unhideWhenUsed/>
    <w:qFormat/>
    <w:rsid w:val="00341736"/>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7A1CA3"/>
    <w:pPr>
      <w:widowControl w:val="0"/>
      <w:autoSpaceDE w:val="0"/>
      <w:autoSpaceDN w:val="0"/>
      <w:spacing w:after="0" w:line="240" w:lineRule="auto"/>
    </w:pPr>
    <w:rPr>
      <w:rFonts w:ascii="Arial" w:eastAsia="Arial" w:hAnsi="Arial" w:cs="Arial"/>
      <w:b/>
      <w:bCs/>
      <w:sz w:val="24"/>
      <w:szCs w:val="24"/>
    </w:rPr>
  </w:style>
  <w:style w:type="character" w:customStyle="1" w:styleId="a4">
    <w:name w:val="Основной текст Знак"/>
    <w:basedOn w:val="a0"/>
    <w:link w:val="a3"/>
    <w:uiPriority w:val="1"/>
    <w:rsid w:val="007A1CA3"/>
    <w:rPr>
      <w:rFonts w:ascii="Arial" w:eastAsia="Arial" w:hAnsi="Arial" w:cs="Arial"/>
      <w:b/>
      <w:bCs/>
      <w:sz w:val="24"/>
      <w:szCs w:val="24"/>
    </w:rPr>
  </w:style>
  <w:style w:type="character" w:customStyle="1" w:styleId="21">
    <w:name w:val="Основной текст (2)_"/>
    <w:basedOn w:val="a0"/>
    <w:link w:val="22"/>
    <w:rsid w:val="00CF4793"/>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CF4793"/>
    <w:pPr>
      <w:widowControl w:val="0"/>
      <w:shd w:val="clear" w:color="auto" w:fill="FFFFFF"/>
      <w:spacing w:before="60" w:after="60" w:line="0" w:lineRule="atLeast"/>
      <w:ind w:hanging="360"/>
      <w:jc w:val="both"/>
    </w:pPr>
    <w:rPr>
      <w:rFonts w:ascii="Times New Roman" w:eastAsia="Times New Roman" w:hAnsi="Times New Roman" w:cs="Times New Roman"/>
      <w:sz w:val="28"/>
      <w:szCs w:val="28"/>
    </w:rPr>
  </w:style>
  <w:style w:type="character" w:customStyle="1" w:styleId="23">
    <w:name w:val="Основной текст (2) + Курсив"/>
    <w:basedOn w:val="21"/>
    <w:rsid w:val="00B65A9D"/>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51">
    <w:name w:val="Основной текст (5)_"/>
    <w:basedOn w:val="a0"/>
    <w:link w:val="52"/>
    <w:rsid w:val="00B65A9D"/>
    <w:rPr>
      <w:rFonts w:ascii="Times New Roman" w:eastAsia="Times New Roman" w:hAnsi="Times New Roman" w:cs="Times New Roman"/>
      <w:b/>
      <w:bCs/>
      <w:sz w:val="28"/>
      <w:szCs w:val="28"/>
      <w:shd w:val="clear" w:color="auto" w:fill="FFFFFF"/>
    </w:rPr>
  </w:style>
  <w:style w:type="paragraph" w:customStyle="1" w:styleId="52">
    <w:name w:val="Основной текст (5)"/>
    <w:basedOn w:val="a"/>
    <w:link w:val="51"/>
    <w:rsid w:val="00B65A9D"/>
    <w:pPr>
      <w:widowControl w:val="0"/>
      <w:shd w:val="clear" w:color="auto" w:fill="FFFFFF"/>
      <w:spacing w:before="3240" w:after="240" w:line="325" w:lineRule="exact"/>
      <w:jc w:val="center"/>
    </w:pPr>
    <w:rPr>
      <w:rFonts w:ascii="Times New Roman" w:eastAsia="Times New Roman" w:hAnsi="Times New Roman" w:cs="Times New Roman"/>
      <w:b/>
      <w:bCs/>
      <w:sz w:val="28"/>
      <w:szCs w:val="28"/>
    </w:rPr>
  </w:style>
  <w:style w:type="character" w:styleId="a5">
    <w:name w:val="Emphasis"/>
    <w:basedOn w:val="a0"/>
    <w:uiPriority w:val="20"/>
    <w:qFormat/>
    <w:rsid w:val="009F7B91"/>
    <w:rPr>
      <w:i/>
      <w:iCs/>
    </w:rPr>
  </w:style>
  <w:style w:type="character" w:styleId="a6">
    <w:name w:val="Subtle Emphasis"/>
    <w:basedOn w:val="a0"/>
    <w:uiPriority w:val="19"/>
    <w:qFormat/>
    <w:rsid w:val="009F7B91"/>
    <w:rPr>
      <w:i/>
      <w:iCs/>
      <w:color w:val="404040" w:themeColor="text1" w:themeTint="BF"/>
    </w:rPr>
  </w:style>
  <w:style w:type="paragraph" w:styleId="a7">
    <w:name w:val="List Paragraph"/>
    <w:basedOn w:val="a"/>
    <w:link w:val="a8"/>
    <w:uiPriority w:val="34"/>
    <w:qFormat/>
    <w:rsid w:val="00D23ADA"/>
    <w:pPr>
      <w:ind w:left="720"/>
      <w:contextualSpacing/>
    </w:pPr>
  </w:style>
  <w:style w:type="character" w:customStyle="1" w:styleId="20">
    <w:name w:val="Заголовок 2 Знак"/>
    <w:basedOn w:val="a0"/>
    <w:link w:val="2"/>
    <w:uiPriority w:val="9"/>
    <w:rsid w:val="0065761F"/>
    <w:rPr>
      <w:rFonts w:ascii="Times New Roman" w:eastAsia="Times New Roman" w:hAnsi="Times New Roman" w:cs="Times New Roman"/>
      <w:b/>
      <w:bCs/>
      <w:sz w:val="36"/>
      <w:szCs w:val="36"/>
      <w:lang w:eastAsia="ru-RU"/>
    </w:rPr>
  </w:style>
  <w:style w:type="paragraph" w:styleId="a9">
    <w:name w:val="Normal (Web)"/>
    <w:basedOn w:val="a"/>
    <w:uiPriority w:val="99"/>
    <w:unhideWhenUsed/>
    <w:rsid w:val="006576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211377"/>
    <w:rPr>
      <w:rFonts w:asciiTheme="majorHAnsi" w:eastAsiaTheme="majorEastAsia" w:hAnsiTheme="majorHAnsi" w:cstheme="majorBidi"/>
      <w:color w:val="1F4D78" w:themeColor="accent1" w:themeShade="7F"/>
      <w:sz w:val="24"/>
      <w:szCs w:val="24"/>
    </w:rPr>
  </w:style>
  <w:style w:type="character" w:customStyle="1" w:styleId="markedcontent">
    <w:name w:val="markedcontent"/>
    <w:basedOn w:val="a0"/>
    <w:rsid w:val="00D00141"/>
  </w:style>
  <w:style w:type="character" w:styleId="aa">
    <w:name w:val="Hyperlink"/>
    <w:basedOn w:val="a0"/>
    <w:uiPriority w:val="99"/>
    <w:unhideWhenUsed/>
    <w:rsid w:val="002860D1"/>
    <w:rPr>
      <w:color w:val="0000FF"/>
      <w:u w:val="single"/>
    </w:rPr>
  </w:style>
  <w:style w:type="paragraph" w:styleId="ab">
    <w:name w:val="footnote text"/>
    <w:basedOn w:val="ac"/>
    <w:link w:val="ad"/>
    <w:uiPriority w:val="99"/>
    <w:qFormat/>
    <w:rsid w:val="00093CCD"/>
    <w:pPr>
      <w:widowControl w:val="0"/>
      <w:jc w:val="both"/>
    </w:pPr>
    <w:rPr>
      <w:rFonts w:ascii="Times New Roman" w:eastAsia="Times New Roman" w:hAnsi="Times New Roman" w:cs="Times New Roman"/>
      <w:sz w:val="20"/>
      <w:szCs w:val="28"/>
    </w:rPr>
  </w:style>
  <w:style w:type="character" w:customStyle="1" w:styleId="ad">
    <w:name w:val="Текст сноски Знак"/>
    <w:basedOn w:val="a0"/>
    <w:link w:val="ab"/>
    <w:uiPriority w:val="99"/>
    <w:rsid w:val="00093CCD"/>
    <w:rPr>
      <w:rFonts w:ascii="Times New Roman" w:eastAsia="Times New Roman" w:hAnsi="Times New Roman" w:cs="Times New Roman"/>
      <w:sz w:val="20"/>
      <w:szCs w:val="28"/>
    </w:rPr>
  </w:style>
  <w:style w:type="character" w:styleId="ae">
    <w:name w:val="footnote reference"/>
    <w:basedOn w:val="a0"/>
    <w:uiPriority w:val="99"/>
    <w:rsid w:val="00093CCD"/>
    <w:rPr>
      <w:rFonts w:cs="Times New Roman"/>
      <w:vertAlign w:val="superscript"/>
    </w:rPr>
  </w:style>
  <w:style w:type="paragraph" w:styleId="ac">
    <w:name w:val="No Spacing"/>
    <w:uiPriority w:val="1"/>
    <w:qFormat/>
    <w:rsid w:val="00093CCD"/>
    <w:pPr>
      <w:spacing w:after="0" w:line="240" w:lineRule="auto"/>
    </w:pPr>
  </w:style>
  <w:style w:type="table" w:styleId="af">
    <w:name w:val="Table Grid"/>
    <w:basedOn w:val="a1"/>
    <w:uiPriority w:val="39"/>
    <w:rsid w:val="00D058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Подпись к картинке_"/>
    <w:basedOn w:val="a0"/>
    <w:link w:val="af1"/>
    <w:rsid w:val="00C67F97"/>
    <w:rPr>
      <w:rFonts w:ascii="Times New Roman" w:eastAsia="Times New Roman" w:hAnsi="Times New Roman" w:cs="Times New Roman"/>
      <w:sz w:val="28"/>
      <w:szCs w:val="28"/>
      <w:shd w:val="clear" w:color="auto" w:fill="FFFFFF"/>
    </w:rPr>
  </w:style>
  <w:style w:type="paragraph" w:customStyle="1" w:styleId="af1">
    <w:name w:val="Подпись к картинке"/>
    <w:basedOn w:val="a"/>
    <w:link w:val="af0"/>
    <w:rsid w:val="00C67F97"/>
    <w:pPr>
      <w:widowControl w:val="0"/>
      <w:shd w:val="clear" w:color="auto" w:fill="FFFFFF"/>
      <w:spacing w:after="60" w:line="0" w:lineRule="atLeast"/>
    </w:pPr>
    <w:rPr>
      <w:rFonts w:ascii="Times New Roman" w:eastAsia="Times New Roman" w:hAnsi="Times New Roman" w:cs="Times New Roman"/>
      <w:sz w:val="28"/>
      <w:szCs w:val="28"/>
    </w:rPr>
  </w:style>
  <w:style w:type="paragraph" w:styleId="af2">
    <w:name w:val="Balloon Text"/>
    <w:basedOn w:val="a"/>
    <w:link w:val="af3"/>
    <w:uiPriority w:val="99"/>
    <w:semiHidden/>
    <w:unhideWhenUsed/>
    <w:rsid w:val="00E65660"/>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E65660"/>
    <w:rPr>
      <w:rFonts w:ascii="Tahoma" w:hAnsi="Tahoma" w:cs="Tahoma"/>
      <w:sz w:val="16"/>
      <w:szCs w:val="16"/>
    </w:rPr>
  </w:style>
  <w:style w:type="character" w:customStyle="1" w:styleId="10">
    <w:name w:val="Заголовок 1 Знак"/>
    <w:basedOn w:val="a0"/>
    <w:link w:val="1"/>
    <w:uiPriority w:val="9"/>
    <w:rsid w:val="001A61CA"/>
    <w:rPr>
      <w:rFonts w:asciiTheme="majorHAnsi" w:eastAsiaTheme="majorEastAsia" w:hAnsiTheme="majorHAnsi" w:cstheme="majorBidi"/>
      <w:color w:val="2E74B5" w:themeColor="accent1" w:themeShade="BF"/>
      <w:sz w:val="32"/>
      <w:szCs w:val="32"/>
    </w:rPr>
  </w:style>
  <w:style w:type="table" w:customStyle="1" w:styleId="TableNormal">
    <w:name w:val="Table Normal"/>
    <w:uiPriority w:val="2"/>
    <w:semiHidden/>
    <w:unhideWhenUsed/>
    <w:qFormat/>
    <w:rsid w:val="001A61C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A61CA"/>
    <w:pPr>
      <w:widowControl w:val="0"/>
      <w:autoSpaceDE w:val="0"/>
      <w:autoSpaceDN w:val="0"/>
      <w:spacing w:after="0" w:line="315" w:lineRule="exact"/>
      <w:ind w:left="108"/>
    </w:pPr>
    <w:rPr>
      <w:rFonts w:ascii="Times New Roman" w:eastAsia="Times New Roman" w:hAnsi="Times New Roman" w:cs="Times New Roman"/>
    </w:rPr>
  </w:style>
  <w:style w:type="paragraph" w:customStyle="1" w:styleId="whitespace-pre-wrap">
    <w:name w:val="whitespace-pre-wrap"/>
    <w:basedOn w:val="a"/>
    <w:rsid w:val="00C46AC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ighlight">
    <w:name w:val="highlight"/>
    <w:basedOn w:val="a0"/>
    <w:rsid w:val="006E7767"/>
  </w:style>
  <w:style w:type="paragraph" w:styleId="af4">
    <w:name w:val="header"/>
    <w:basedOn w:val="a"/>
    <w:link w:val="af5"/>
    <w:uiPriority w:val="99"/>
    <w:unhideWhenUsed/>
    <w:rsid w:val="00E9696C"/>
    <w:pPr>
      <w:tabs>
        <w:tab w:val="center" w:pos="4844"/>
        <w:tab w:val="right" w:pos="9689"/>
      </w:tabs>
      <w:spacing w:after="0" w:line="240" w:lineRule="auto"/>
    </w:pPr>
  </w:style>
  <w:style w:type="character" w:customStyle="1" w:styleId="af5">
    <w:name w:val="Верхний колонтитул Знак"/>
    <w:basedOn w:val="a0"/>
    <w:link w:val="af4"/>
    <w:uiPriority w:val="99"/>
    <w:rsid w:val="00E9696C"/>
  </w:style>
  <w:style w:type="paragraph" w:styleId="af6">
    <w:name w:val="footer"/>
    <w:basedOn w:val="a"/>
    <w:link w:val="af7"/>
    <w:uiPriority w:val="99"/>
    <w:unhideWhenUsed/>
    <w:rsid w:val="00E9696C"/>
    <w:pPr>
      <w:tabs>
        <w:tab w:val="center" w:pos="4844"/>
        <w:tab w:val="right" w:pos="9689"/>
      </w:tabs>
      <w:spacing w:after="0" w:line="240" w:lineRule="auto"/>
    </w:pPr>
  </w:style>
  <w:style w:type="character" w:customStyle="1" w:styleId="af7">
    <w:name w:val="Нижний колонтитул Знак"/>
    <w:basedOn w:val="a0"/>
    <w:link w:val="af6"/>
    <w:uiPriority w:val="99"/>
    <w:rsid w:val="00E9696C"/>
  </w:style>
  <w:style w:type="paragraph" w:customStyle="1" w:styleId="Default">
    <w:name w:val="Default"/>
    <w:rsid w:val="00B56938"/>
    <w:pPr>
      <w:autoSpaceDE w:val="0"/>
      <w:autoSpaceDN w:val="0"/>
      <w:adjustRightInd w:val="0"/>
      <w:spacing w:after="0" w:line="240" w:lineRule="auto"/>
    </w:pPr>
    <w:rPr>
      <w:rFonts w:ascii="Times New Roman" w:hAnsi="Times New Roman" w:cs="Times New Roman"/>
      <w:color w:val="000000"/>
      <w:sz w:val="24"/>
      <w:szCs w:val="24"/>
    </w:rPr>
  </w:style>
  <w:style w:type="character" w:styleId="af8">
    <w:name w:val="Strong"/>
    <w:basedOn w:val="a0"/>
    <w:uiPriority w:val="22"/>
    <w:qFormat/>
    <w:rsid w:val="00801B3F"/>
    <w:rPr>
      <w:b/>
      <w:bCs/>
    </w:rPr>
  </w:style>
  <w:style w:type="paragraph" w:customStyle="1" w:styleId="11">
    <w:name w:val="Оглавление 11"/>
    <w:basedOn w:val="a"/>
    <w:uiPriority w:val="1"/>
    <w:qFormat/>
    <w:rsid w:val="00801B3F"/>
    <w:pPr>
      <w:widowControl w:val="0"/>
      <w:autoSpaceDE w:val="0"/>
      <w:autoSpaceDN w:val="0"/>
      <w:spacing w:before="321" w:after="0" w:line="240" w:lineRule="auto"/>
      <w:ind w:left="930"/>
    </w:pPr>
    <w:rPr>
      <w:rFonts w:ascii="Times New Roman" w:eastAsia="Times New Roman" w:hAnsi="Times New Roman" w:cs="Times New Roman"/>
      <w:sz w:val="28"/>
      <w:szCs w:val="28"/>
      <w:lang w:eastAsia="ru-RU"/>
    </w:rPr>
  </w:style>
  <w:style w:type="paragraph" w:customStyle="1" w:styleId="110">
    <w:name w:val="Заголовок 11"/>
    <w:basedOn w:val="a"/>
    <w:uiPriority w:val="1"/>
    <w:qFormat/>
    <w:rsid w:val="00801B3F"/>
    <w:pPr>
      <w:widowControl w:val="0"/>
      <w:autoSpaceDE w:val="0"/>
      <w:autoSpaceDN w:val="0"/>
      <w:spacing w:before="72" w:after="0" w:line="240" w:lineRule="auto"/>
      <w:ind w:left="930"/>
      <w:outlineLvl w:val="1"/>
    </w:pPr>
    <w:rPr>
      <w:rFonts w:ascii="Times New Roman" w:eastAsia="Times New Roman" w:hAnsi="Times New Roman" w:cs="Times New Roman"/>
      <w:b/>
      <w:bCs/>
      <w:sz w:val="28"/>
      <w:szCs w:val="28"/>
      <w:lang w:eastAsia="ru-RU"/>
    </w:rPr>
  </w:style>
  <w:style w:type="paragraph" w:styleId="af9">
    <w:name w:val="Title"/>
    <w:basedOn w:val="a"/>
    <w:link w:val="afa"/>
    <w:uiPriority w:val="1"/>
    <w:qFormat/>
    <w:rsid w:val="00801B3F"/>
    <w:pPr>
      <w:widowControl w:val="0"/>
      <w:autoSpaceDE w:val="0"/>
      <w:autoSpaceDN w:val="0"/>
      <w:spacing w:before="207" w:after="0" w:line="240" w:lineRule="auto"/>
      <w:ind w:left="954" w:right="5124"/>
    </w:pPr>
    <w:rPr>
      <w:rFonts w:ascii="Times New Roman" w:eastAsia="Times New Roman" w:hAnsi="Times New Roman" w:cs="Times New Roman"/>
      <w:b/>
      <w:bCs/>
      <w:i/>
      <w:iCs/>
      <w:sz w:val="41"/>
      <w:szCs w:val="41"/>
      <w:lang w:val="en-US" w:eastAsia="ru-RU"/>
    </w:rPr>
  </w:style>
  <w:style w:type="character" w:customStyle="1" w:styleId="afa">
    <w:name w:val="Название Знак"/>
    <w:basedOn w:val="a0"/>
    <w:link w:val="af9"/>
    <w:uiPriority w:val="1"/>
    <w:rsid w:val="00801B3F"/>
    <w:rPr>
      <w:rFonts w:ascii="Times New Roman" w:eastAsia="Times New Roman" w:hAnsi="Times New Roman" w:cs="Times New Roman"/>
      <w:b/>
      <w:bCs/>
      <w:i/>
      <w:iCs/>
      <w:sz w:val="41"/>
      <w:szCs w:val="41"/>
      <w:lang w:val="en-US" w:eastAsia="ru-RU"/>
    </w:rPr>
  </w:style>
  <w:style w:type="paragraph" w:customStyle="1" w:styleId="afb">
    <w:name w:val="Знак"/>
    <w:basedOn w:val="a"/>
    <w:rsid w:val="00801B3F"/>
    <w:pPr>
      <w:spacing w:line="240" w:lineRule="exact"/>
    </w:pPr>
    <w:rPr>
      <w:rFonts w:ascii="Verdana" w:eastAsia="Times New Roman" w:hAnsi="Verdana" w:cs="Times New Roman"/>
      <w:sz w:val="20"/>
      <w:szCs w:val="20"/>
      <w:lang w:val="en-US"/>
    </w:rPr>
  </w:style>
  <w:style w:type="character" w:customStyle="1" w:styleId="311">
    <w:name w:val="Основной текст (3) + 11"/>
    <w:aliases w:val="5 pt,Курсив,Основной текст (17) + 12 pt,Не полужирный,Интервал 1 pt"/>
    <w:basedOn w:val="a0"/>
    <w:uiPriority w:val="99"/>
    <w:rsid w:val="00801B3F"/>
    <w:rPr>
      <w:rFonts w:ascii="Times New Roman" w:hAnsi="Times New Roman" w:cs="Times New Roman"/>
      <w:i/>
      <w:iCs/>
      <w:spacing w:val="0"/>
      <w:sz w:val="23"/>
      <w:szCs w:val="23"/>
      <w:shd w:val="clear" w:color="auto" w:fill="FFFFFF"/>
    </w:rPr>
  </w:style>
  <w:style w:type="character" w:customStyle="1" w:styleId="18">
    <w:name w:val="Основной текст (18)_"/>
    <w:basedOn w:val="a0"/>
    <w:link w:val="180"/>
    <w:uiPriority w:val="99"/>
    <w:rsid w:val="00801B3F"/>
    <w:rPr>
      <w:rFonts w:ascii="Constantia" w:hAnsi="Constantia" w:cs="Constantia"/>
      <w:noProof/>
      <w:sz w:val="8"/>
      <w:szCs w:val="8"/>
      <w:shd w:val="clear" w:color="auto" w:fill="FFFFFF"/>
    </w:rPr>
  </w:style>
  <w:style w:type="paragraph" w:customStyle="1" w:styleId="180">
    <w:name w:val="Основной текст (18)"/>
    <w:basedOn w:val="a"/>
    <w:link w:val="18"/>
    <w:uiPriority w:val="99"/>
    <w:rsid w:val="00801B3F"/>
    <w:pPr>
      <w:shd w:val="clear" w:color="auto" w:fill="FFFFFF"/>
      <w:spacing w:after="0" w:line="240" w:lineRule="atLeast"/>
    </w:pPr>
    <w:rPr>
      <w:rFonts w:ascii="Constantia" w:hAnsi="Constantia" w:cs="Constantia"/>
      <w:noProof/>
      <w:sz w:val="8"/>
      <w:szCs w:val="8"/>
    </w:rPr>
  </w:style>
  <w:style w:type="character" w:customStyle="1" w:styleId="16">
    <w:name w:val="Основной текст (16)_"/>
    <w:basedOn w:val="a0"/>
    <w:link w:val="160"/>
    <w:uiPriority w:val="99"/>
    <w:rsid w:val="00801B3F"/>
    <w:rPr>
      <w:rFonts w:ascii="Times New Roman" w:hAnsi="Times New Roman" w:cs="Times New Roman"/>
      <w:b/>
      <w:bCs/>
      <w:sz w:val="21"/>
      <w:szCs w:val="21"/>
      <w:shd w:val="clear" w:color="auto" w:fill="FFFFFF"/>
    </w:rPr>
  </w:style>
  <w:style w:type="character" w:customStyle="1" w:styleId="17">
    <w:name w:val="Основной текст (17)_"/>
    <w:basedOn w:val="a0"/>
    <w:link w:val="171"/>
    <w:uiPriority w:val="99"/>
    <w:rsid w:val="00801B3F"/>
    <w:rPr>
      <w:rFonts w:ascii="Times New Roman" w:hAnsi="Times New Roman" w:cs="Times New Roman"/>
      <w:b/>
      <w:bCs/>
      <w:sz w:val="19"/>
      <w:szCs w:val="19"/>
      <w:shd w:val="clear" w:color="auto" w:fill="FFFFFF"/>
    </w:rPr>
  </w:style>
  <w:style w:type="paragraph" w:customStyle="1" w:styleId="160">
    <w:name w:val="Основной текст (16)"/>
    <w:basedOn w:val="a"/>
    <w:link w:val="16"/>
    <w:uiPriority w:val="99"/>
    <w:rsid w:val="00801B3F"/>
    <w:pPr>
      <w:shd w:val="clear" w:color="auto" w:fill="FFFFFF"/>
      <w:spacing w:after="0" w:line="240" w:lineRule="atLeast"/>
    </w:pPr>
    <w:rPr>
      <w:rFonts w:ascii="Times New Roman" w:hAnsi="Times New Roman" w:cs="Times New Roman"/>
      <w:b/>
      <w:bCs/>
      <w:sz w:val="21"/>
      <w:szCs w:val="21"/>
    </w:rPr>
  </w:style>
  <w:style w:type="paragraph" w:customStyle="1" w:styleId="171">
    <w:name w:val="Основной текст (17)1"/>
    <w:basedOn w:val="a"/>
    <w:link w:val="17"/>
    <w:uiPriority w:val="99"/>
    <w:rsid w:val="00801B3F"/>
    <w:pPr>
      <w:shd w:val="clear" w:color="auto" w:fill="FFFFFF"/>
      <w:spacing w:after="0" w:line="245" w:lineRule="exact"/>
      <w:jc w:val="center"/>
    </w:pPr>
    <w:rPr>
      <w:rFonts w:ascii="Times New Roman" w:hAnsi="Times New Roman" w:cs="Times New Roman"/>
      <w:b/>
      <w:bCs/>
      <w:sz w:val="19"/>
      <w:szCs w:val="19"/>
    </w:rPr>
  </w:style>
  <w:style w:type="character" w:customStyle="1" w:styleId="14">
    <w:name w:val="Основной текст (14)_"/>
    <w:basedOn w:val="a0"/>
    <w:link w:val="141"/>
    <w:uiPriority w:val="99"/>
    <w:rsid w:val="00801B3F"/>
    <w:rPr>
      <w:rFonts w:ascii="Times New Roman" w:hAnsi="Times New Roman" w:cs="Times New Roman"/>
      <w:b/>
      <w:bCs/>
      <w:shd w:val="clear" w:color="auto" w:fill="FFFFFF"/>
    </w:rPr>
  </w:style>
  <w:style w:type="character" w:customStyle="1" w:styleId="140">
    <w:name w:val="Основной текст (14)"/>
    <w:basedOn w:val="14"/>
    <w:uiPriority w:val="99"/>
    <w:rsid w:val="00801B3F"/>
    <w:rPr>
      <w:rFonts w:ascii="Times New Roman" w:hAnsi="Times New Roman" w:cs="Times New Roman"/>
      <w:b/>
      <w:bCs/>
      <w:shd w:val="clear" w:color="auto" w:fill="FFFFFF"/>
    </w:rPr>
  </w:style>
  <w:style w:type="paragraph" w:customStyle="1" w:styleId="141">
    <w:name w:val="Основной текст (14)1"/>
    <w:basedOn w:val="a"/>
    <w:link w:val="14"/>
    <w:uiPriority w:val="99"/>
    <w:rsid w:val="00801B3F"/>
    <w:pPr>
      <w:shd w:val="clear" w:color="auto" w:fill="FFFFFF"/>
      <w:spacing w:after="0" w:line="240" w:lineRule="atLeast"/>
    </w:pPr>
    <w:rPr>
      <w:rFonts w:ascii="Times New Roman" w:hAnsi="Times New Roman" w:cs="Times New Roman"/>
      <w:b/>
      <w:bCs/>
    </w:rPr>
  </w:style>
  <w:style w:type="character" w:customStyle="1" w:styleId="f-s-7-1">
    <w:name w:val="f-s-7-1"/>
    <w:basedOn w:val="a0"/>
    <w:rsid w:val="00801B3F"/>
  </w:style>
  <w:style w:type="paragraph" w:customStyle="1" w:styleId="c13">
    <w:name w:val="c13"/>
    <w:basedOn w:val="a"/>
    <w:rsid w:val="00E024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E02422"/>
  </w:style>
  <w:style w:type="paragraph" w:customStyle="1" w:styleId="c1">
    <w:name w:val="c1"/>
    <w:basedOn w:val="a"/>
    <w:rsid w:val="00E024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E02422"/>
  </w:style>
  <w:style w:type="character" w:customStyle="1" w:styleId="c5">
    <w:name w:val="c5"/>
    <w:basedOn w:val="a0"/>
    <w:rsid w:val="00E02422"/>
  </w:style>
  <w:style w:type="character" w:customStyle="1" w:styleId="c3">
    <w:name w:val="c3"/>
    <w:basedOn w:val="a0"/>
    <w:rsid w:val="00E02422"/>
  </w:style>
  <w:style w:type="character" w:customStyle="1" w:styleId="c2">
    <w:name w:val="c2"/>
    <w:basedOn w:val="a0"/>
    <w:rsid w:val="00E02422"/>
  </w:style>
  <w:style w:type="paragraph" w:customStyle="1" w:styleId="glava">
    <w:name w:val="glava"/>
    <w:basedOn w:val="a"/>
    <w:rsid w:val="00E024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jatsparsermeta-author">
    <w:name w:val="jatsparser__meta-author"/>
    <w:basedOn w:val="a0"/>
    <w:rsid w:val="00E02422"/>
  </w:style>
  <w:style w:type="character" w:customStyle="1" w:styleId="40">
    <w:name w:val="Заголовок 4 Знак"/>
    <w:basedOn w:val="a0"/>
    <w:link w:val="4"/>
    <w:uiPriority w:val="9"/>
    <w:rsid w:val="00274DF8"/>
    <w:rPr>
      <w:rFonts w:asciiTheme="majorHAnsi" w:eastAsiaTheme="majorEastAsia" w:hAnsiTheme="majorHAnsi" w:cstheme="majorBidi"/>
      <w:i/>
      <w:iCs/>
      <w:color w:val="2E74B5" w:themeColor="accent1" w:themeShade="BF"/>
    </w:rPr>
  </w:style>
  <w:style w:type="character" w:customStyle="1" w:styleId="ms-1">
    <w:name w:val="ms-1"/>
    <w:basedOn w:val="a0"/>
    <w:rsid w:val="00274DF8"/>
  </w:style>
  <w:style w:type="character" w:customStyle="1" w:styleId="max-w-15ch">
    <w:name w:val="max-w-[15ch]"/>
    <w:basedOn w:val="a0"/>
    <w:rsid w:val="00274DF8"/>
  </w:style>
  <w:style w:type="character" w:customStyle="1" w:styleId="-me-1">
    <w:name w:val="-me-1"/>
    <w:basedOn w:val="a0"/>
    <w:rsid w:val="00274DF8"/>
  </w:style>
  <w:style w:type="character" w:customStyle="1" w:styleId="math-inline">
    <w:name w:val="math-inline"/>
    <w:basedOn w:val="a0"/>
    <w:rsid w:val="00274DF8"/>
  </w:style>
  <w:style w:type="character" w:customStyle="1" w:styleId="50">
    <w:name w:val="Заголовок 5 Знак"/>
    <w:basedOn w:val="a0"/>
    <w:link w:val="5"/>
    <w:uiPriority w:val="9"/>
    <w:rsid w:val="00341736"/>
    <w:rPr>
      <w:rFonts w:asciiTheme="majorHAnsi" w:eastAsiaTheme="majorEastAsia" w:hAnsiTheme="majorHAnsi" w:cstheme="majorBidi"/>
      <w:color w:val="2E74B5" w:themeColor="accent1" w:themeShade="BF"/>
    </w:rPr>
  </w:style>
  <w:style w:type="character" w:customStyle="1" w:styleId="relative">
    <w:name w:val="relative"/>
    <w:basedOn w:val="a0"/>
    <w:rsid w:val="00341736"/>
  </w:style>
  <w:style w:type="character" w:customStyle="1" w:styleId="max-w-full">
    <w:name w:val="max-w-full"/>
    <w:basedOn w:val="a0"/>
    <w:rsid w:val="00341736"/>
  </w:style>
  <w:style w:type="character" w:customStyle="1" w:styleId="a8">
    <w:name w:val="Абзац списка Знак"/>
    <w:link w:val="a7"/>
    <w:uiPriority w:val="34"/>
    <w:locked/>
    <w:rsid w:val="00341736"/>
  </w:style>
  <w:style w:type="character" w:customStyle="1" w:styleId="namewrapper">
    <w:name w:val="name_wrapper"/>
    <w:basedOn w:val="a0"/>
    <w:rsid w:val="00341736"/>
  </w:style>
  <w:style w:type="character" w:customStyle="1" w:styleId="author-delimiter">
    <w:name w:val="author-delimiter"/>
    <w:basedOn w:val="a0"/>
    <w:rsid w:val="00341736"/>
  </w:style>
  <w:style w:type="character" w:customStyle="1" w:styleId="fontstyle01">
    <w:name w:val="fontstyle01"/>
    <w:basedOn w:val="a0"/>
    <w:rsid w:val="00EE34AA"/>
    <w:rPr>
      <w:rFonts w:ascii="Times-Roman" w:hAnsi="Times-Roman" w:hint="default"/>
      <w:b w:val="0"/>
      <w:bCs w:val="0"/>
      <w:i w:val="0"/>
      <w:iCs w:val="0"/>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533630">
      <w:bodyDiv w:val="1"/>
      <w:marLeft w:val="0"/>
      <w:marRight w:val="0"/>
      <w:marTop w:val="0"/>
      <w:marBottom w:val="0"/>
      <w:divBdr>
        <w:top w:val="none" w:sz="0" w:space="0" w:color="auto"/>
        <w:left w:val="none" w:sz="0" w:space="0" w:color="auto"/>
        <w:bottom w:val="none" w:sz="0" w:space="0" w:color="auto"/>
        <w:right w:val="none" w:sz="0" w:space="0" w:color="auto"/>
      </w:divBdr>
    </w:div>
    <w:div w:id="306403785">
      <w:bodyDiv w:val="1"/>
      <w:marLeft w:val="0"/>
      <w:marRight w:val="0"/>
      <w:marTop w:val="0"/>
      <w:marBottom w:val="0"/>
      <w:divBdr>
        <w:top w:val="none" w:sz="0" w:space="0" w:color="auto"/>
        <w:left w:val="none" w:sz="0" w:space="0" w:color="auto"/>
        <w:bottom w:val="none" w:sz="0" w:space="0" w:color="auto"/>
        <w:right w:val="none" w:sz="0" w:space="0" w:color="auto"/>
      </w:divBdr>
    </w:div>
    <w:div w:id="356541511">
      <w:bodyDiv w:val="1"/>
      <w:marLeft w:val="0"/>
      <w:marRight w:val="0"/>
      <w:marTop w:val="0"/>
      <w:marBottom w:val="0"/>
      <w:divBdr>
        <w:top w:val="none" w:sz="0" w:space="0" w:color="auto"/>
        <w:left w:val="none" w:sz="0" w:space="0" w:color="auto"/>
        <w:bottom w:val="none" w:sz="0" w:space="0" w:color="auto"/>
        <w:right w:val="none" w:sz="0" w:space="0" w:color="auto"/>
      </w:divBdr>
    </w:div>
    <w:div w:id="362174953">
      <w:bodyDiv w:val="1"/>
      <w:marLeft w:val="0"/>
      <w:marRight w:val="0"/>
      <w:marTop w:val="0"/>
      <w:marBottom w:val="0"/>
      <w:divBdr>
        <w:top w:val="none" w:sz="0" w:space="0" w:color="auto"/>
        <w:left w:val="none" w:sz="0" w:space="0" w:color="auto"/>
        <w:bottom w:val="none" w:sz="0" w:space="0" w:color="auto"/>
        <w:right w:val="none" w:sz="0" w:space="0" w:color="auto"/>
      </w:divBdr>
    </w:div>
    <w:div w:id="436023901">
      <w:bodyDiv w:val="1"/>
      <w:marLeft w:val="0"/>
      <w:marRight w:val="0"/>
      <w:marTop w:val="0"/>
      <w:marBottom w:val="0"/>
      <w:divBdr>
        <w:top w:val="none" w:sz="0" w:space="0" w:color="auto"/>
        <w:left w:val="none" w:sz="0" w:space="0" w:color="auto"/>
        <w:bottom w:val="none" w:sz="0" w:space="0" w:color="auto"/>
        <w:right w:val="none" w:sz="0" w:space="0" w:color="auto"/>
      </w:divBdr>
    </w:div>
    <w:div w:id="573588110">
      <w:bodyDiv w:val="1"/>
      <w:marLeft w:val="0"/>
      <w:marRight w:val="0"/>
      <w:marTop w:val="0"/>
      <w:marBottom w:val="0"/>
      <w:divBdr>
        <w:top w:val="none" w:sz="0" w:space="0" w:color="auto"/>
        <w:left w:val="none" w:sz="0" w:space="0" w:color="auto"/>
        <w:bottom w:val="none" w:sz="0" w:space="0" w:color="auto"/>
        <w:right w:val="none" w:sz="0" w:space="0" w:color="auto"/>
      </w:divBdr>
    </w:div>
    <w:div w:id="649015828">
      <w:bodyDiv w:val="1"/>
      <w:marLeft w:val="0"/>
      <w:marRight w:val="0"/>
      <w:marTop w:val="0"/>
      <w:marBottom w:val="0"/>
      <w:divBdr>
        <w:top w:val="none" w:sz="0" w:space="0" w:color="auto"/>
        <w:left w:val="none" w:sz="0" w:space="0" w:color="auto"/>
        <w:bottom w:val="none" w:sz="0" w:space="0" w:color="auto"/>
        <w:right w:val="none" w:sz="0" w:space="0" w:color="auto"/>
      </w:divBdr>
    </w:div>
    <w:div w:id="701982411">
      <w:bodyDiv w:val="1"/>
      <w:marLeft w:val="0"/>
      <w:marRight w:val="0"/>
      <w:marTop w:val="0"/>
      <w:marBottom w:val="0"/>
      <w:divBdr>
        <w:top w:val="none" w:sz="0" w:space="0" w:color="auto"/>
        <w:left w:val="none" w:sz="0" w:space="0" w:color="auto"/>
        <w:bottom w:val="none" w:sz="0" w:space="0" w:color="auto"/>
        <w:right w:val="none" w:sz="0" w:space="0" w:color="auto"/>
      </w:divBdr>
    </w:div>
    <w:div w:id="796680607">
      <w:bodyDiv w:val="1"/>
      <w:marLeft w:val="0"/>
      <w:marRight w:val="0"/>
      <w:marTop w:val="0"/>
      <w:marBottom w:val="0"/>
      <w:divBdr>
        <w:top w:val="none" w:sz="0" w:space="0" w:color="auto"/>
        <w:left w:val="none" w:sz="0" w:space="0" w:color="auto"/>
        <w:bottom w:val="none" w:sz="0" w:space="0" w:color="auto"/>
        <w:right w:val="none" w:sz="0" w:space="0" w:color="auto"/>
      </w:divBdr>
    </w:div>
    <w:div w:id="942886335">
      <w:bodyDiv w:val="1"/>
      <w:marLeft w:val="0"/>
      <w:marRight w:val="0"/>
      <w:marTop w:val="0"/>
      <w:marBottom w:val="0"/>
      <w:divBdr>
        <w:top w:val="none" w:sz="0" w:space="0" w:color="auto"/>
        <w:left w:val="none" w:sz="0" w:space="0" w:color="auto"/>
        <w:bottom w:val="none" w:sz="0" w:space="0" w:color="auto"/>
        <w:right w:val="none" w:sz="0" w:space="0" w:color="auto"/>
      </w:divBdr>
    </w:div>
    <w:div w:id="985864191">
      <w:bodyDiv w:val="1"/>
      <w:marLeft w:val="0"/>
      <w:marRight w:val="0"/>
      <w:marTop w:val="0"/>
      <w:marBottom w:val="0"/>
      <w:divBdr>
        <w:top w:val="none" w:sz="0" w:space="0" w:color="auto"/>
        <w:left w:val="none" w:sz="0" w:space="0" w:color="auto"/>
        <w:bottom w:val="none" w:sz="0" w:space="0" w:color="auto"/>
        <w:right w:val="none" w:sz="0" w:space="0" w:color="auto"/>
      </w:divBdr>
      <w:divsChild>
        <w:div w:id="284696048">
          <w:marLeft w:val="0"/>
          <w:marRight w:val="0"/>
          <w:marTop w:val="0"/>
          <w:marBottom w:val="0"/>
          <w:divBdr>
            <w:top w:val="single" w:sz="2" w:space="0" w:color="D9D9E3"/>
            <w:left w:val="single" w:sz="2" w:space="0" w:color="D9D9E3"/>
            <w:bottom w:val="single" w:sz="2" w:space="0" w:color="D9D9E3"/>
            <w:right w:val="single" w:sz="2" w:space="0" w:color="D9D9E3"/>
          </w:divBdr>
          <w:divsChild>
            <w:div w:id="1710449011">
              <w:marLeft w:val="0"/>
              <w:marRight w:val="0"/>
              <w:marTop w:val="0"/>
              <w:marBottom w:val="0"/>
              <w:divBdr>
                <w:top w:val="single" w:sz="2" w:space="0" w:color="auto"/>
                <w:left w:val="single" w:sz="2" w:space="0" w:color="auto"/>
                <w:bottom w:val="single" w:sz="6" w:space="0" w:color="auto"/>
                <w:right w:val="single" w:sz="2" w:space="0" w:color="auto"/>
              </w:divBdr>
              <w:divsChild>
                <w:div w:id="788742385">
                  <w:marLeft w:val="0"/>
                  <w:marRight w:val="0"/>
                  <w:marTop w:val="100"/>
                  <w:marBottom w:val="100"/>
                  <w:divBdr>
                    <w:top w:val="single" w:sz="2" w:space="0" w:color="D9D9E3"/>
                    <w:left w:val="single" w:sz="2" w:space="0" w:color="D9D9E3"/>
                    <w:bottom w:val="single" w:sz="2" w:space="0" w:color="D9D9E3"/>
                    <w:right w:val="single" w:sz="2" w:space="0" w:color="D9D9E3"/>
                  </w:divBdr>
                  <w:divsChild>
                    <w:div w:id="6061152">
                      <w:marLeft w:val="0"/>
                      <w:marRight w:val="0"/>
                      <w:marTop w:val="0"/>
                      <w:marBottom w:val="0"/>
                      <w:divBdr>
                        <w:top w:val="single" w:sz="2" w:space="0" w:color="D9D9E3"/>
                        <w:left w:val="single" w:sz="2" w:space="0" w:color="D9D9E3"/>
                        <w:bottom w:val="single" w:sz="2" w:space="0" w:color="D9D9E3"/>
                        <w:right w:val="single" w:sz="2" w:space="0" w:color="D9D9E3"/>
                      </w:divBdr>
                      <w:divsChild>
                        <w:div w:id="2118938502">
                          <w:marLeft w:val="0"/>
                          <w:marRight w:val="0"/>
                          <w:marTop w:val="0"/>
                          <w:marBottom w:val="0"/>
                          <w:divBdr>
                            <w:top w:val="single" w:sz="2" w:space="0" w:color="D9D9E3"/>
                            <w:left w:val="single" w:sz="2" w:space="0" w:color="D9D9E3"/>
                            <w:bottom w:val="single" w:sz="2" w:space="0" w:color="D9D9E3"/>
                            <w:right w:val="single" w:sz="2" w:space="0" w:color="D9D9E3"/>
                          </w:divBdr>
                          <w:divsChild>
                            <w:div w:id="19342632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86935714">
      <w:bodyDiv w:val="1"/>
      <w:marLeft w:val="0"/>
      <w:marRight w:val="0"/>
      <w:marTop w:val="0"/>
      <w:marBottom w:val="0"/>
      <w:divBdr>
        <w:top w:val="none" w:sz="0" w:space="0" w:color="auto"/>
        <w:left w:val="none" w:sz="0" w:space="0" w:color="auto"/>
        <w:bottom w:val="none" w:sz="0" w:space="0" w:color="auto"/>
        <w:right w:val="none" w:sz="0" w:space="0" w:color="auto"/>
      </w:divBdr>
    </w:div>
    <w:div w:id="1128628019">
      <w:bodyDiv w:val="1"/>
      <w:marLeft w:val="0"/>
      <w:marRight w:val="0"/>
      <w:marTop w:val="0"/>
      <w:marBottom w:val="0"/>
      <w:divBdr>
        <w:top w:val="none" w:sz="0" w:space="0" w:color="auto"/>
        <w:left w:val="none" w:sz="0" w:space="0" w:color="auto"/>
        <w:bottom w:val="none" w:sz="0" w:space="0" w:color="auto"/>
        <w:right w:val="none" w:sz="0" w:space="0" w:color="auto"/>
      </w:divBdr>
      <w:divsChild>
        <w:div w:id="1505823079">
          <w:marLeft w:val="0"/>
          <w:marRight w:val="0"/>
          <w:marTop w:val="0"/>
          <w:marBottom w:val="0"/>
          <w:divBdr>
            <w:top w:val="none" w:sz="0" w:space="0" w:color="auto"/>
            <w:left w:val="none" w:sz="0" w:space="0" w:color="auto"/>
            <w:bottom w:val="none" w:sz="0" w:space="0" w:color="auto"/>
            <w:right w:val="none" w:sz="0" w:space="0" w:color="auto"/>
          </w:divBdr>
        </w:div>
      </w:divsChild>
    </w:div>
    <w:div w:id="1133059535">
      <w:bodyDiv w:val="1"/>
      <w:marLeft w:val="0"/>
      <w:marRight w:val="0"/>
      <w:marTop w:val="0"/>
      <w:marBottom w:val="0"/>
      <w:divBdr>
        <w:top w:val="none" w:sz="0" w:space="0" w:color="auto"/>
        <w:left w:val="none" w:sz="0" w:space="0" w:color="auto"/>
        <w:bottom w:val="none" w:sz="0" w:space="0" w:color="auto"/>
        <w:right w:val="none" w:sz="0" w:space="0" w:color="auto"/>
      </w:divBdr>
    </w:div>
    <w:div w:id="1174228813">
      <w:bodyDiv w:val="1"/>
      <w:marLeft w:val="0"/>
      <w:marRight w:val="0"/>
      <w:marTop w:val="0"/>
      <w:marBottom w:val="0"/>
      <w:divBdr>
        <w:top w:val="none" w:sz="0" w:space="0" w:color="auto"/>
        <w:left w:val="none" w:sz="0" w:space="0" w:color="auto"/>
        <w:bottom w:val="none" w:sz="0" w:space="0" w:color="auto"/>
        <w:right w:val="none" w:sz="0" w:space="0" w:color="auto"/>
      </w:divBdr>
    </w:div>
    <w:div w:id="1177841613">
      <w:bodyDiv w:val="1"/>
      <w:marLeft w:val="0"/>
      <w:marRight w:val="0"/>
      <w:marTop w:val="0"/>
      <w:marBottom w:val="0"/>
      <w:divBdr>
        <w:top w:val="none" w:sz="0" w:space="0" w:color="auto"/>
        <w:left w:val="none" w:sz="0" w:space="0" w:color="auto"/>
        <w:bottom w:val="none" w:sz="0" w:space="0" w:color="auto"/>
        <w:right w:val="none" w:sz="0" w:space="0" w:color="auto"/>
      </w:divBdr>
    </w:div>
    <w:div w:id="1333875299">
      <w:bodyDiv w:val="1"/>
      <w:marLeft w:val="0"/>
      <w:marRight w:val="0"/>
      <w:marTop w:val="0"/>
      <w:marBottom w:val="0"/>
      <w:divBdr>
        <w:top w:val="none" w:sz="0" w:space="0" w:color="auto"/>
        <w:left w:val="none" w:sz="0" w:space="0" w:color="auto"/>
        <w:bottom w:val="none" w:sz="0" w:space="0" w:color="auto"/>
        <w:right w:val="none" w:sz="0" w:space="0" w:color="auto"/>
      </w:divBdr>
    </w:div>
    <w:div w:id="1347099017">
      <w:bodyDiv w:val="1"/>
      <w:marLeft w:val="0"/>
      <w:marRight w:val="0"/>
      <w:marTop w:val="0"/>
      <w:marBottom w:val="0"/>
      <w:divBdr>
        <w:top w:val="none" w:sz="0" w:space="0" w:color="auto"/>
        <w:left w:val="none" w:sz="0" w:space="0" w:color="auto"/>
        <w:bottom w:val="none" w:sz="0" w:space="0" w:color="auto"/>
        <w:right w:val="none" w:sz="0" w:space="0" w:color="auto"/>
      </w:divBdr>
    </w:div>
    <w:div w:id="1452363225">
      <w:bodyDiv w:val="1"/>
      <w:marLeft w:val="0"/>
      <w:marRight w:val="0"/>
      <w:marTop w:val="0"/>
      <w:marBottom w:val="0"/>
      <w:divBdr>
        <w:top w:val="none" w:sz="0" w:space="0" w:color="auto"/>
        <w:left w:val="none" w:sz="0" w:space="0" w:color="auto"/>
        <w:bottom w:val="none" w:sz="0" w:space="0" w:color="auto"/>
        <w:right w:val="none" w:sz="0" w:space="0" w:color="auto"/>
      </w:divBdr>
    </w:div>
    <w:div w:id="1611008653">
      <w:bodyDiv w:val="1"/>
      <w:marLeft w:val="0"/>
      <w:marRight w:val="0"/>
      <w:marTop w:val="0"/>
      <w:marBottom w:val="0"/>
      <w:divBdr>
        <w:top w:val="none" w:sz="0" w:space="0" w:color="auto"/>
        <w:left w:val="none" w:sz="0" w:space="0" w:color="auto"/>
        <w:bottom w:val="none" w:sz="0" w:space="0" w:color="auto"/>
        <w:right w:val="none" w:sz="0" w:space="0" w:color="auto"/>
      </w:divBdr>
    </w:div>
    <w:div w:id="1746879033">
      <w:bodyDiv w:val="1"/>
      <w:marLeft w:val="0"/>
      <w:marRight w:val="0"/>
      <w:marTop w:val="0"/>
      <w:marBottom w:val="0"/>
      <w:divBdr>
        <w:top w:val="none" w:sz="0" w:space="0" w:color="auto"/>
        <w:left w:val="none" w:sz="0" w:space="0" w:color="auto"/>
        <w:bottom w:val="none" w:sz="0" w:space="0" w:color="auto"/>
        <w:right w:val="none" w:sz="0" w:space="0" w:color="auto"/>
      </w:divBdr>
      <w:divsChild>
        <w:div w:id="255674047">
          <w:marLeft w:val="0"/>
          <w:marRight w:val="0"/>
          <w:marTop w:val="0"/>
          <w:marBottom w:val="0"/>
          <w:divBdr>
            <w:top w:val="single" w:sz="2" w:space="0" w:color="D9D9E3"/>
            <w:left w:val="single" w:sz="2" w:space="0" w:color="D9D9E3"/>
            <w:bottom w:val="single" w:sz="2" w:space="0" w:color="D9D9E3"/>
            <w:right w:val="single" w:sz="2" w:space="0" w:color="D9D9E3"/>
          </w:divBdr>
          <w:divsChild>
            <w:div w:id="1916940158">
              <w:marLeft w:val="0"/>
              <w:marRight w:val="0"/>
              <w:marTop w:val="0"/>
              <w:marBottom w:val="0"/>
              <w:divBdr>
                <w:top w:val="single" w:sz="2" w:space="0" w:color="auto"/>
                <w:left w:val="single" w:sz="2" w:space="0" w:color="auto"/>
                <w:bottom w:val="single" w:sz="6" w:space="0" w:color="auto"/>
                <w:right w:val="single" w:sz="2" w:space="0" w:color="auto"/>
              </w:divBdr>
              <w:divsChild>
                <w:div w:id="252250482">
                  <w:marLeft w:val="0"/>
                  <w:marRight w:val="0"/>
                  <w:marTop w:val="100"/>
                  <w:marBottom w:val="100"/>
                  <w:divBdr>
                    <w:top w:val="single" w:sz="2" w:space="0" w:color="D9D9E3"/>
                    <w:left w:val="single" w:sz="2" w:space="0" w:color="D9D9E3"/>
                    <w:bottom w:val="single" w:sz="2" w:space="0" w:color="D9D9E3"/>
                    <w:right w:val="single" w:sz="2" w:space="0" w:color="D9D9E3"/>
                  </w:divBdr>
                  <w:divsChild>
                    <w:div w:id="279335819">
                      <w:marLeft w:val="0"/>
                      <w:marRight w:val="0"/>
                      <w:marTop w:val="0"/>
                      <w:marBottom w:val="0"/>
                      <w:divBdr>
                        <w:top w:val="single" w:sz="2" w:space="0" w:color="D9D9E3"/>
                        <w:left w:val="single" w:sz="2" w:space="0" w:color="D9D9E3"/>
                        <w:bottom w:val="single" w:sz="2" w:space="0" w:color="D9D9E3"/>
                        <w:right w:val="single" w:sz="2" w:space="0" w:color="D9D9E3"/>
                      </w:divBdr>
                      <w:divsChild>
                        <w:div w:id="1015229290">
                          <w:marLeft w:val="0"/>
                          <w:marRight w:val="0"/>
                          <w:marTop w:val="0"/>
                          <w:marBottom w:val="0"/>
                          <w:divBdr>
                            <w:top w:val="single" w:sz="2" w:space="0" w:color="D9D9E3"/>
                            <w:left w:val="single" w:sz="2" w:space="0" w:color="D9D9E3"/>
                            <w:bottom w:val="single" w:sz="2" w:space="0" w:color="D9D9E3"/>
                            <w:right w:val="single" w:sz="2" w:space="0" w:color="D9D9E3"/>
                          </w:divBdr>
                          <w:divsChild>
                            <w:div w:id="6090926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750956155">
      <w:bodyDiv w:val="1"/>
      <w:marLeft w:val="0"/>
      <w:marRight w:val="0"/>
      <w:marTop w:val="0"/>
      <w:marBottom w:val="0"/>
      <w:divBdr>
        <w:top w:val="none" w:sz="0" w:space="0" w:color="auto"/>
        <w:left w:val="none" w:sz="0" w:space="0" w:color="auto"/>
        <w:bottom w:val="none" w:sz="0" w:space="0" w:color="auto"/>
        <w:right w:val="none" w:sz="0" w:space="0" w:color="auto"/>
      </w:divBdr>
    </w:div>
    <w:div w:id="1752193977">
      <w:bodyDiv w:val="1"/>
      <w:marLeft w:val="0"/>
      <w:marRight w:val="0"/>
      <w:marTop w:val="0"/>
      <w:marBottom w:val="0"/>
      <w:divBdr>
        <w:top w:val="none" w:sz="0" w:space="0" w:color="auto"/>
        <w:left w:val="none" w:sz="0" w:space="0" w:color="auto"/>
        <w:bottom w:val="none" w:sz="0" w:space="0" w:color="auto"/>
        <w:right w:val="none" w:sz="0" w:space="0" w:color="auto"/>
      </w:divBdr>
    </w:div>
    <w:div w:id="1776054679">
      <w:bodyDiv w:val="1"/>
      <w:marLeft w:val="0"/>
      <w:marRight w:val="0"/>
      <w:marTop w:val="0"/>
      <w:marBottom w:val="0"/>
      <w:divBdr>
        <w:top w:val="none" w:sz="0" w:space="0" w:color="auto"/>
        <w:left w:val="none" w:sz="0" w:space="0" w:color="auto"/>
        <w:bottom w:val="none" w:sz="0" w:space="0" w:color="auto"/>
        <w:right w:val="none" w:sz="0" w:space="0" w:color="auto"/>
      </w:divBdr>
      <w:divsChild>
        <w:div w:id="739524315">
          <w:marLeft w:val="0"/>
          <w:marRight w:val="0"/>
          <w:marTop w:val="0"/>
          <w:marBottom w:val="0"/>
          <w:divBdr>
            <w:top w:val="none" w:sz="0" w:space="0" w:color="auto"/>
            <w:left w:val="none" w:sz="0" w:space="0" w:color="auto"/>
            <w:bottom w:val="none" w:sz="0" w:space="0" w:color="auto"/>
            <w:right w:val="none" w:sz="0" w:space="0" w:color="auto"/>
          </w:divBdr>
        </w:div>
      </w:divsChild>
    </w:div>
    <w:div w:id="1864830081">
      <w:bodyDiv w:val="1"/>
      <w:marLeft w:val="0"/>
      <w:marRight w:val="0"/>
      <w:marTop w:val="0"/>
      <w:marBottom w:val="0"/>
      <w:divBdr>
        <w:top w:val="none" w:sz="0" w:space="0" w:color="auto"/>
        <w:left w:val="none" w:sz="0" w:space="0" w:color="auto"/>
        <w:bottom w:val="none" w:sz="0" w:space="0" w:color="auto"/>
        <w:right w:val="none" w:sz="0" w:space="0" w:color="auto"/>
      </w:divBdr>
    </w:div>
    <w:div w:id="1927767183">
      <w:bodyDiv w:val="1"/>
      <w:marLeft w:val="0"/>
      <w:marRight w:val="0"/>
      <w:marTop w:val="0"/>
      <w:marBottom w:val="0"/>
      <w:divBdr>
        <w:top w:val="none" w:sz="0" w:space="0" w:color="auto"/>
        <w:left w:val="none" w:sz="0" w:space="0" w:color="auto"/>
        <w:bottom w:val="none" w:sz="0" w:space="0" w:color="auto"/>
        <w:right w:val="none" w:sz="0" w:space="0" w:color="auto"/>
      </w:divBdr>
    </w:div>
    <w:div w:id="1941178688">
      <w:bodyDiv w:val="1"/>
      <w:marLeft w:val="0"/>
      <w:marRight w:val="0"/>
      <w:marTop w:val="0"/>
      <w:marBottom w:val="0"/>
      <w:divBdr>
        <w:top w:val="none" w:sz="0" w:space="0" w:color="auto"/>
        <w:left w:val="none" w:sz="0" w:space="0" w:color="auto"/>
        <w:bottom w:val="none" w:sz="0" w:space="0" w:color="auto"/>
        <w:right w:val="none" w:sz="0" w:space="0" w:color="auto"/>
      </w:divBdr>
    </w:div>
    <w:div w:id="1959331701">
      <w:bodyDiv w:val="1"/>
      <w:marLeft w:val="0"/>
      <w:marRight w:val="0"/>
      <w:marTop w:val="0"/>
      <w:marBottom w:val="0"/>
      <w:divBdr>
        <w:top w:val="none" w:sz="0" w:space="0" w:color="auto"/>
        <w:left w:val="none" w:sz="0" w:space="0" w:color="auto"/>
        <w:bottom w:val="none" w:sz="0" w:space="0" w:color="auto"/>
        <w:right w:val="none" w:sz="0" w:space="0" w:color="auto"/>
      </w:divBdr>
      <w:divsChild>
        <w:div w:id="1252004605">
          <w:marLeft w:val="0"/>
          <w:marRight w:val="0"/>
          <w:marTop w:val="0"/>
          <w:marBottom w:val="0"/>
          <w:divBdr>
            <w:top w:val="none" w:sz="0" w:space="0" w:color="auto"/>
            <w:left w:val="none" w:sz="0" w:space="0" w:color="auto"/>
            <w:bottom w:val="none" w:sz="0" w:space="0" w:color="auto"/>
            <w:right w:val="none" w:sz="0" w:space="0" w:color="auto"/>
          </w:divBdr>
        </w:div>
      </w:divsChild>
    </w:div>
    <w:div w:id="2048018192">
      <w:bodyDiv w:val="1"/>
      <w:marLeft w:val="0"/>
      <w:marRight w:val="0"/>
      <w:marTop w:val="0"/>
      <w:marBottom w:val="0"/>
      <w:divBdr>
        <w:top w:val="none" w:sz="0" w:space="0" w:color="auto"/>
        <w:left w:val="none" w:sz="0" w:space="0" w:color="auto"/>
        <w:bottom w:val="none" w:sz="0" w:space="0" w:color="auto"/>
        <w:right w:val="none" w:sz="0" w:space="0" w:color="auto"/>
      </w:divBdr>
    </w:div>
    <w:div w:id="2109232515">
      <w:bodyDiv w:val="1"/>
      <w:marLeft w:val="0"/>
      <w:marRight w:val="0"/>
      <w:marTop w:val="0"/>
      <w:marBottom w:val="0"/>
      <w:divBdr>
        <w:top w:val="none" w:sz="0" w:space="0" w:color="auto"/>
        <w:left w:val="none" w:sz="0" w:space="0" w:color="auto"/>
        <w:bottom w:val="none" w:sz="0" w:space="0" w:color="auto"/>
        <w:right w:val="none" w:sz="0" w:space="0" w:color="auto"/>
      </w:divBdr>
      <w:divsChild>
        <w:div w:id="1006595840">
          <w:marLeft w:val="0"/>
          <w:marRight w:val="0"/>
          <w:marTop w:val="0"/>
          <w:marBottom w:val="0"/>
          <w:divBdr>
            <w:top w:val="none" w:sz="0" w:space="0" w:color="auto"/>
            <w:left w:val="none" w:sz="0" w:space="0" w:color="auto"/>
            <w:bottom w:val="none" w:sz="0" w:space="0" w:color="auto"/>
            <w:right w:val="none" w:sz="0" w:space="0" w:color="auto"/>
          </w:divBdr>
        </w:div>
      </w:divsChild>
    </w:div>
    <w:div w:id="2128430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kk.wikipedia.org/wiki/%D2%9A%D2%B1%D1%80%D0%B0%D0%BD_%D0%9A%D3%99%D1%80%D1%96%D0%BC" TargetMode="External"/><Relationship Id="rId21" Type="http://schemas.openxmlformats.org/officeDocument/2006/relationships/hyperlink" Target="https://kk.wikipedia.org/wiki/%D0%9F%D0%B5%D1%80%D1%96%D1%88%D1%82%D0%B5" TargetMode="External"/><Relationship Id="rId34" Type="http://schemas.openxmlformats.org/officeDocument/2006/relationships/hyperlink" Target="https://kk.wikipedia.org/wiki/%D3%98%D0%BB%D0%B5%D0%BC" TargetMode="External"/><Relationship Id="rId42" Type="http://schemas.openxmlformats.org/officeDocument/2006/relationships/hyperlink" Target="https://kk.wikipedia.org/wiki/%D0%86%D0%BD%D0%B6%D1%96%D0%BB" TargetMode="External"/><Relationship Id="rId47" Type="http://schemas.openxmlformats.org/officeDocument/2006/relationships/hyperlink" Target="https://kk.wikipedia.org/w/index.php?title=%D0%94%D0%B0%D2%A3%D2%9B&amp;action=edit&amp;redlink=1" TargetMode="External"/><Relationship Id="rId50" Type="http://schemas.openxmlformats.org/officeDocument/2006/relationships/hyperlink" Target="https://kk.wikipedia.org/wiki/%D0%A5%D0%B0%D2%9B%D0%B8%D2%9B%D0%B0%D1%82" TargetMode="External"/><Relationship Id="rId55" Type="http://schemas.openxmlformats.org/officeDocument/2006/relationships/hyperlink" Target="https://kk.wikipedia.org/wiki/762_%D0%B6%D1%8B%D0%BB" TargetMode="External"/><Relationship Id="rId63" Type="http://schemas.openxmlformats.org/officeDocument/2006/relationships/hyperlink" Target="https://kk.wikipedia.org/wiki/%D0%90%D0%B1%D0%B0%D0%B9_%D2%9A%D2%B1%D0%BD%D0%B0%D0%BD%D0%B1%D0%B0%D0%B9%D2%B1%D0%BB%D1%8B"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kk.wikipedia.org/wiki/%D2%9A%D2%B1%D1%80%D0%B0%D0%BD" TargetMode="External"/><Relationship Id="rId29" Type="http://schemas.openxmlformats.org/officeDocument/2006/relationships/hyperlink" Target="https://kk.wikipedia.org/wiki/%D0%A0%D0%B0%D0%BC%D0%B0%D0%B7%D0%B0%D0%BD" TargetMode="External"/><Relationship Id="rId11" Type="http://schemas.openxmlformats.org/officeDocument/2006/relationships/footer" Target="footer3.xml"/><Relationship Id="rId24" Type="http://schemas.openxmlformats.org/officeDocument/2006/relationships/hyperlink" Target="https://kk.wikipedia.org/w/index.php?title=%D0%9A%D2%AF%D0%BD%D3%99&amp;action=edit&amp;redlink=1" TargetMode="External"/><Relationship Id="rId32" Type="http://schemas.openxmlformats.org/officeDocument/2006/relationships/hyperlink" Target="https://kk.wikipedia.org/wiki/%D2%9A%D2%B1%D1%80%D0%B0%D0%BD" TargetMode="External"/><Relationship Id="rId37" Type="http://schemas.openxmlformats.org/officeDocument/2006/relationships/hyperlink" Target="https://kk.wikipedia.org/wiki/%D0%98%D0%B7%D1%80%D0%B0%D0%B8%D0%BB%D1%8C_%D2%B1%D1%80%D0%BF%D0%B0%D2%9B%D1%82%D0%B0%D1%80%D1%8B" TargetMode="External"/><Relationship Id="rId40" Type="http://schemas.openxmlformats.org/officeDocument/2006/relationships/hyperlink" Target="https://kk.wikipedia.org/wiki/%D0%90%D0%BB%D0%BB%D0%B0%D2%BB" TargetMode="External"/><Relationship Id="rId45" Type="http://schemas.openxmlformats.org/officeDocument/2006/relationships/hyperlink" Target="https://kk.wikipedia.org/w/index.php?title=%D0%A2%D0%B5%D0%BC%D1%96%D1%80_%D2%9B%D0%BE%D1%80%D1%8B%D1%82%D1%83&amp;action=edit&amp;redlink=1" TargetMode="External"/><Relationship Id="rId53" Type="http://schemas.openxmlformats.org/officeDocument/2006/relationships/hyperlink" Target="https://kk.wikipedia.org/w/index.php?title=%D3%98%D0%BB-%D0%A5%D0%B0%D1%80%D0%B0%D0%BC&amp;action=edit&amp;redlink=1" TargetMode="External"/><Relationship Id="rId58" Type="http://schemas.openxmlformats.org/officeDocument/2006/relationships/hyperlink" Target="https://kk.wikipedia.org/wiki/%D0%AB%D1%81%D1%82%D0%B0%D0%BC%D0%B1%D2%B1%D0%BB" TargetMode="External"/><Relationship Id="rId66"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hyperlink" Target="file:///C:\Users\Astana\Desktop\%D0%9D%D0%BE%D0%B2%D0%B0%D1%8F%20%D0%BF%D0%B0%D0%BF%D0%BA%D0%B0%20(2)\fwd9\%D0%A1%D0%B0%D1%84%D0%B0%20%D0%BC%D0%B5%D0%BD%20%D0%9C%D3%99%D1%80%D1%83%D0%B0.doc" TargetMode="External"/><Relationship Id="rId19" Type="http://schemas.openxmlformats.org/officeDocument/2006/relationships/hyperlink" Target="http://emirb.org/tere-tamir-jajip-se-berider.html" TargetMode="External"/><Relationship Id="rId14" Type="http://schemas.openxmlformats.org/officeDocument/2006/relationships/hyperlink" Target="https://kk.wikipedia.org/wiki/%D0%86%D0%BD%D0%B6%D1%96%D0%BB" TargetMode="External"/><Relationship Id="rId22" Type="http://schemas.openxmlformats.org/officeDocument/2006/relationships/hyperlink" Target="https://kk.wikipedia.org/wiki/%D0%98%D1%81%D0%BB%D0%B0%D0%BC" TargetMode="External"/><Relationship Id="rId27" Type="http://schemas.openxmlformats.org/officeDocument/2006/relationships/hyperlink" Target="https://kk.wikipedia.org/wiki/%D0%90%D1%8F%D1%82" TargetMode="External"/><Relationship Id="rId30" Type="http://schemas.openxmlformats.org/officeDocument/2006/relationships/hyperlink" Target="https://kk.wikipedia.org/wiki/%D3%98%D0%BB-%D2%9A%D2%B1%D0%B4%D1%8B%D1%81" TargetMode="External"/><Relationship Id="rId35" Type="http://schemas.openxmlformats.org/officeDocument/2006/relationships/hyperlink" Target="https://kk.wikipedia.org/w/index.php?title=%D0%96%D0%B0%D1%83%D1%8B%D0%B7%D0%B4%D1%8B%D2%9B&amp;action=edit&amp;redlink=1" TargetMode="External"/><Relationship Id="rId43" Type="http://schemas.openxmlformats.org/officeDocument/2006/relationships/hyperlink" Target="https://kk.wikipedia.org/wiki/%D0%98%D0%B7%D1%80%D0%B0%D0%B8%D0%BB%D1%8C_%D2%B1%D1%80%D0%BF%D0%B0%D2%9B%D1%82%D0%B0%D1%80%D1%8B" TargetMode="External"/><Relationship Id="rId48" Type="http://schemas.openxmlformats.org/officeDocument/2006/relationships/hyperlink" Target="https://kk.wikipedia.org/wiki/%D0%96%D3%99%D0%BD%D0%B4%D1%96%D0%BA%D1%82%D0%B5%D1%80" TargetMode="External"/><Relationship Id="rId56" Type="http://schemas.openxmlformats.org/officeDocument/2006/relationships/hyperlink" Target="https://kk.wikipedia.org/wiki/%D0%9D%D1%96%D0%BB" TargetMode="External"/><Relationship Id="rId64" Type="http://schemas.openxmlformats.org/officeDocument/2006/relationships/hyperlink" Target="https://kk.wikipedia.org/w/index.php?title=%D3%98%D0%B7%D1%96%D0%BC_%D3%99%D2%A3%D0%B3%D1%96%D0%BC%D0%B5%D1%81%D1%96&amp;action=edit&amp;redlink=1" TargetMode="External"/><Relationship Id="rId8" Type="http://schemas.openxmlformats.org/officeDocument/2006/relationships/endnotes" Target="endnotes.xml"/><Relationship Id="rId51" Type="http://schemas.openxmlformats.org/officeDocument/2006/relationships/hyperlink" Target="https://kk.wikipedia.org/wiki/%D0%98%D0%B1%D1%80%D0%B0%D2%BB%D0%B8%D0%BC" TargetMode="External"/><Relationship Id="rId3" Type="http://schemas.openxmlformats.org/officeDocument/2006/relationships/styles" Target="styles.xml"/><Relationship Id="rId12" Type="http://schemas.openxmlformats.org/officeDocument/2006/relationships/footer" Target="footer4.xml"/><Relationship Id="rId17" Type="http://schemas.openxmlformats.org/officeDocument/2006/relationships/hyperlink" Target="https://kk.wikipedia.org/wiki/%D0%A2%D3%99%D1%83%D1%80%D0%B0%D1%82" TargetMode="External"/><Relationship Id="rId25" Type="http://schemas.openxmlformats.org/officeDocument/2006/relationships/hyperlink" Target="https://kk.wikipedia.org/wiki/%D0%96%D0%B0%D2%BB%D0%B0%D0%BD%D0%BD%D0%B0%D0%BC" TargetMode="External"/><Relationship Id="rId33" Type="http://schemas.openxmlformats.org/officeDocument/2006/relationships/hyperlink" Target="https://kk.wikipedia.org/wiki/%D0%86%D0%B1%D1%96%D0%BB%D1%96%D1%81" TargetMode="External"/><Relationship Id="rId38" Type="http://schemas.openxmlformats.org/officeDocument/2006/relationships/hyperlink" Target="https://kk.wikipedia.org/wiki/%D0%A5%D1%80%D0%B8%D1%81%D1%82%D0%B8%D0%B0%D0%BD%D0%B4%D1%8B%D2%9B" TargetMode="External"/><Relationship Id="rId46" Type="http://schemas.openxmlformats.org/officeDocument/2006/relationships/hyperlink" Target="https://kk.wikipedia.org/wiki/%D0%90%D2%A3%D1%8B%D0%B7" TargetMode="External"/><Relationship Id="rId59" Type="http://schemas.openxmlformats.org/officeDocument/2006/relationships/hyperlink" Target="https://kk.wikipedia.org/wiki/%D0%90%D0%BD%D0%BA%D0%B0%D1%80%D0%B0" TargetMode="External"/><Relationship Id="rId20" Type="http://schemas.openxmlformats.org/officeDocument/2006/relationships/hyperlink" Target="https://kk.wikipedia.org/wiki/%D2%9A%D0%B0%D0%B1%D1%96%D1%80" TargetMode="External"/><Relationship Id="rId41" Type="http://schemas.openxmlformats.org/officeDocument/2006/relationships/hyperlink" Target="https://kk.wikipedia.org/wiki/%D0%90%D0%BB%D0%BB%D0%B0_%D0%A2%D0%B0%D2%93%D0%B0%D0%BB%D0%B0" TargetMode="External"/><Relationship Id="rId54" Type="http://schemas.openxmlformats.org/officeDocument/2006/relationships/hyperlink" Target="https://kk.wikipedia.org/wiki/%D0%98%D1%80%D0%B0%D0%BA" TargetMode="External"/><Relationship Id="rId62" Type="http://schemas.openxmlformats.org/officeDocument/2006/relationships/hyperlink" Target="file:///C:\Users\Astana\Desktop\%D0%9D%D0%BE%D0%B2%D0%B0%D1%8F%20%D0%BF%D0%B0%D0%BF%D0%BA%D0%B0%20(2)\fwd9\%D0%A1%D0%B0%D1%84%D0%B0%20%D0%BC%D0%B5%D0%BD%20%D0%9C%D3%99%D1%80%D1%83%D0%B0.doc"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kk.wikipedia.org/wiki/%D0%97%D0%B0%D0%B1%D1%83%D1%80" TargetMode="External"/><Relationship Id="rId23" Type="http://schemas.openxmlformats.org/officeDocument/2006/relationships/hyperlink" Target="https://kk.wikipedia.org/wiki/%D0%90%D0%BB%D0%BB%D0%B0" TargetMode="External"/><Relationship Id="rId28" Type="http://schemas.openxmlformats.org/officeDocument/2006/relationships/hyperlink" Target="https://kk.wikipedia.org/wiki/%D3%98%D0%BD%D1%84%D0%B0%D0%BB" TargetMode="External"/><Relationship Id="rId36" Type="http://schemas.openxmlformats.org/officeDocument/2006/relationships/hyperlink" Target="https://ru.wikipedia.org/wiki/%D0%98%D1%81%D0%BB%D0%B0%D0%BC%D1%81%D0%BA%D0%B8%D0%B9_%D0%BF%D1%80%D0%BE%D1%80%D0%BE%D0%BA" TargetMode="External"/><Relationship Id="rId49" Type="http://schemas.openxmlformats.org/officeDocument/2006/relationships/hyperlink" Target="https://kk.wikipedia.org/wiki/%D2%9A%D2%B1%D0%B4%D0%B0%D0%B9" TargetMode="External"/><Relationship Id="rId57" Type="http://schemas.openxmlformats.org/officeDocument/2006/relationships/hyperlink" Target="https://kk.wikipedia.org/w/index.php?title=%D0%90%D0%BD%D0%B0%D0%B4%D0%BE%D0%BB%D1%8B&amp;action=edit&amp;redlink=1" TargetMode="External"/><Relationship Id="rId10" Type="http://schemas.openxmlformats.org/officeDocument/2006/relationships/footer" Target="footer2.xml"/><Relationship Id="rId31" Type="http://schemas.openxmlformats.org/officeDocument/2006/relationships/hyperlink" Target="https://kk.wikipedia.org/wiki/%D0%96%D1%96%D0%BD" TargetMode="External"/><Relationship Id="rId44" Type="http://schemas.openxmlformats.org/officeDocument/2006/relationships/hyperlink" Target="https://kk.wikipedia.org/wiki/%D0%97%D0%B0%D0%B1%D1%83%D1%80" TargetMode="External"/><Relationship Id="rId52" Type="http://schemas.openxmlformats.org/officeDocument/2006/relationships/hyperlink" Target="https://kk.wikipedia.org/wiki/%D2%9A%D0%B0%D2%93%D0%B1%D0%B0" TargetMode="External"/><Relationship Id="rId60" Type="http://schemas.openxmlformats.org/officeDocument/2006/relationships/hyperlink" Target="https://kk.wikipedia.org/wiki/%D0%86%D0%B7%D0%BC%D1%96%D1%80" TargetMode="External"/><Relationship Id="rId65"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3" Type="http://schemas.openxmlformats.org/officeDocument/2006/relationships/hyperlink" Target="https://kk.wikipedia.org/wiki/%D0%A2%D3%99%D1%83%D1%80%D0%B0%D1%82" TargetMode="External"/><Relationship Id="rId18" Type="http://schemas.openxmlformats.org/officeDocument/2006/relationships/hyperlink" Target="https://kk.wikipedia.org/wiki/%D0%90%D0%B4%D0%B0%D0%BC_%D0%90%D1%82%D0%B0" TargetMode="External"/><Relationship Id="rId39" Type="http://schemas.openxmlformats.org/officeDocument/2006/relationships/hyperlink" Target="https://kk.wikipedia.org/wiki/%D0%98%D1%81%D0%BB%D0%B0%D0%B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0EDE47-5B49-4D4C-A429-D3DFFEF4C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3860</TotalTime>
  <Pages>1</Pages>
  <Words>60295</Words>
  <Characters>343683</Characters>
  <Application>Microsoft Office Word</Application>
  <DocSecurity>0</DocSecurity>
  <Lines>2864</Lines>
  <Paragraphs>806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403172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Карипжанова Айнур Ораловна</dc:creator>
  <cp:keywords/>
  <dc:description/>
  <cp:lastModifiedBy>User</cp:lastModifiedBy>
  <cp:revision>210</cp:revision>
  <dcterms:created xsi:type="dcterms:W3CDTF">2023-05-15T02:35:00Z</dcterms:created>
  <dcterms:modified xsi:type="dcterms:W3CDTF">2026-04-20T03:19:00Z</dcterms:modified>
</cp:coreProperties>
</file>