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E82FB" w14:textId="77777777" w:rsidR="00547A2B" w:rsidRPr="005A58A2" w:rsidRDefault="00547A2B" w:rsidP="005A58A2">
      <w:pPr>
        <w:jc w:val="center"/>
        <w:textAlignment w:val="center"/>
        <w:rPr>
          <w:rFonts w:ascii="Times New Roman" w:hAnsi="Times New Roman" w:cs="Times New Roman"/>
          <w:sz w:val="28"/>
          <w:szCs w:val="28"/>
          <w:lang w:val="kk-KZ"/>
        </w:rPr>
      </w:pPr>
      <w:bookmarkStart w:id="0" w:name="_GoBack"/>
      <w:bookmarkEnd w:id="0"/>
      <w:r w:rsidRPr="005A58A2">
        <w:rPr>
          <w:rFonts w:ascii="Times New Roman" w:hAnsi="Times New Roman" w:cs="Times New Roman"/>
          <w:sz w:val="28"/>
          <w:szCs w:val="28"/>
          <w:lang w:val="kk-KZ"/>
        </w:rPr>
        <w:t>Қазақстан Республикасының білім және ғылым министрлігі</w:t>
      </w:r>
    </w:p>
    <w:p w14:paraId="6483BC56" w14:textId="6ADC3E34" w:rsidR="00547A2B" w:rsidRPr="005A58A2" w:rsidRDefault="00547A2B" w:rsidP="005A58A2">
      <w:pPr>
        <w:jc w:val="center"/>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Қазақ Орыс Халыкаралық Университет</w:t>
      </w:r>
      <w:r w:rsidR="00C91422" w:rsidRPr="005A58A2">
        <w:rPr>
          <w:rFonts w:ascii="Times New Roman" w:hAnsi="Times New Roman" w:cs="Times New Roman"/>
          <w:sz w:val="28"/>
          <w:szCs w:val="28"/>
          <w:lang w:val="kk-KZ"/>
        </w:rPr>
        <w:t>і</w:t>
      </w:r>
    </w:p>
    <w:p w14:paraId="2CDD1153" w14:textId="77777777" w:rsidR="00547A2B" w:rsidRPr="005A58A2" w:rsidRDefault="00547A2B" w:rsidP="005A58A2">
      <w:pPr>
        <w:jc w:val="center"/>
        <w:textAlignment w:val="center"/>
        <w:rPr>
          <w:rFonts w:ascii="Times New Roman" w:hAnsi="Times New Roman" w:cs="Times New Roman"/>
          <w:sz w:val="28"/>
          <w:szCs w:val="28"/>
          <w:lang w:val="kk-KZ"/>
        </w:rPr>
      </w:pPr>
    </w:p>
    <w:p w14:paraId="37EE6E13" w14:textId="77777777" w:rsidR="00547A2B" w:rsidRPr="005A58A2" w:rsidRDefault="00547A2B" w:rsidP="005A58A2">
      <w:pPr>
        <w:jc w:val="center"/>
        <w:textAlignment w:val="center"/>
        <w:rPr>
          <w:rFonts w:ascii="Times New Roman" w:hAnsi="Times New Roman" w:cs="Times New Roman"/>
          <w:sz w:val="28"/>
          <w:szCs w:val="28"/>
          <w:lang w:val="kk-KZ"/>
        </w:rPr>
      </w:pPr>
    </w:p>
    <w:p w14:paraId="5101AF56" w14:textId="77777777" w:rsidR="00547A2B" w:rsidRPr="005A58A2" w:rsidRDefault="00547A2B" w:rsidP="005A58A2">
      <w:pPr>
        <w:jc w:val="center"/>
        <w:textAlignment w:val="center"/>
        <w:rPr>
          <w:rFonts w:ascii="Times New Roman" w:hAnsi="Times New Roman" w:cs="Times New Roman"/>
          <w:sz w:val="28"/>
          <w:szCs w:val="28"/>
          <w:lang w:val="kk-KZ"/>
        </w:rPr>
      </w:pPr>
    </w:p>
    <w:p w14:paraId="48B04750" w14:textId="58331024" w:rsidR="00547A2B" w:rsidRPr="000B7ADC" w:rsidRDefault="000B7ADC" w:rsidP="005A58A2">
      <w:pPr>
        <w:textAlignment w:val="center"/>
        <w:rPr>
          <w:rFonts w:ascii="Times New Roman" w:hAnsi="Times New Roman" w:cs="Times New Roman"/>
          <w:sz w:val="28"/>
          <w:szCs w:val="28"/>
          <w:lang w:val="kk-KZ"/>
        </w:rPr>
      </w:pPr>
      <w:r w:rsidRPr="000B7ADC">
        <w:rPr>
          <w:rFonts w:ascii="Times New Roman" w:hAnsi="Times New Roman" w:cs="Times New Roman"/>
          <w:sz w:val="28"/>
          <w:szCs w:val="28"/>
          <w:lang w:val="kk-KZ"/>
        </w:rPr>
        <w:t xml:space="preserve">ӘОЖ </w:t>
      </w:r>
      <w:r w:rsidRPr="00047F60">
        <w:rPr>
          <w:rFonts w:ascii="Times New Roman" w:hAnsi="Times New Roman" w:cs="Times New Roman"/>
          <w:sz w:val="28"/>
          <w:szCs w:val="28"/>
          <w:lang w:val="kk-KZ"/>
        </w:rPr>
        <w:t>342</w:t>
      </w:r>
      <w:r w:rsidR="00547A2B" w:rsidRPr="000B7ADC">
        <w:rPr>
          <w:rFonts w:ascii="Times New Roman" w:hAnsi="Times New Roman" w:cs="Times New Roman"/>
          <w:sz w:val="28"/>
          <w:szCs w:val="28"/>
          <w:lang w:val="kk-KZ"/>
        </w:rPr>
        <w:t xml:space="preserve">                                                </w:t>
      </w:r>
      <w:r w:rsidR="005A58A2" w:rsidRPr="000B7ADC">
        <w:rPr>
          <w:rFonts w:ascii="Times New Roman" w:hAnsi="Times New Roman" w:cs="Times New Roman"/>
          <w:sz w:val="28"/>
          <w:szCs w:val="28"/>
          <w:lang w:val="kk-KZ"/>
        </w:rPr>
        <w:t xml:space="preserve">                       </w:t>
      </w:r>
      <w:r w:rsidRPr="000B7ADC">
        <w:rPr>
          <w:rFonts w:ascii="Times New Roman" w:hAnsi="Times New Roman" w:cs="Times New Roman"/>
          <w:sz w:val="28"/>
          <w:szCs w:val="28"/>
          <w:lang w:val="kk-KZ"/>
        </w:rPr>
        <w:t xml:space="preserve"> </w:t>
      </w:r>
      <w:r w:rsidR="00547A2B" w:rsidRPr="000B7ADC">
        <w:rPr>
          <w:rFonts w:ascii="Times New Roman" w:hAnsi="Times New Roman" w:cs="Times New Roman"/>
          <w:sz w:val="28"/>
          <w:szCs w:val="28"/>
          <w:lang w:val="kk-KZ"/>
        </w:rPr>
        <w:t xml:space="preserve">        </w:t>
      </w:r>
      <w:r w:rsidR="005A58A2" w:rsidRPr="000B7ADC">
        <w:rPr>
          <w:rFonts w:ascii="Times New Roman" w:hAnsi="Times New Roman" w:cs="Times New Roman"/>
          <w:sz w:val="28"/>
          <w:szCs w:val="28"/>
          <w:lang w:val="kk-KZ"/>
        </w:rPr>
        <w:t xml:space="preserve">   Қолжазба құқығында</w:t>
      </w:r>
    </w:p>
    <w:p w14:paraId="2DACB66F" w14:textId="4C6728B4" w:rsidR="00547A2B" w:rsidRPr="000B7ADC" w:rsidRDefault="00547A2B" w:rsidP="005A58A2">
      <w:pPr>
        <w:textAlignment w:val="center"/>
        <w:rPr>
          <w:rFonts w:ascii="Times New Roman" w:hAnsi="Times New Roman" w:cs="Times New Roman"/>
          <w:sz w:val="28"/>
          <w:szCs w:val="28"/>
          <w:lang w:val="kk-KZ"/>
        </w:rPr>
      </w:pPr>
    </w:p>
    <w:p w14:paraId="55DF8927" w14:textId="77777777" w:rsidR="00547A2B" w:rsidRPr="005A58A2" w:rsidRDefault="00547A2B" w:rsidP="005A58A2">
      <w:pPr>
        <w:jc w:val="center"/>
        <w:textAlignment w:val="center"/>
        <w:rPr>
          <w:rFonts w:ascii="Times New Roman" w:hAnsi="Times New Roman" w:cs="Times New Roman"/>
          <w:sz w:val="28"/>
          <w:szCs w:val="28"/>
          <w:lang w:val="kk-KZ"/>
        </w:rPr>
      </w:pPr>
    </w:p>
    <w:p w14:paraId="661BB4AB" w14:textId="77777777" w:rsidR="00547A2B" w:rsidRPr="005A58A2" w:rsidRDefault="00547A2B" w:rsidP="005A58A2">
      <w:pPr>
        <w:jc w:val="center"/>
        <w:textAlignment w:val="center"/>
        <w:rPr>
          <w:rFonts w:ascii="Times New Roman" w:hAnsi="Times New Roman" w:cs="Times New Roman"/>
          <w:sz w:val="28"/>
          <w:szCs w:val="28"/>
          <w:lang w:val="kk-KZ"/>
        </w:rPr>
      </w:pPr>
    </w:p>
    <w:p w14:paraId="4FEEF08B" w14:textId="77777777" w:rsidR="00547A2B" w:rsidRPr="005A58A2" w:rsidRDefault="00547A2B" w:rsidP="005A58A2">
      <w:pPr>
        <w:jc w:val="center"/>
        <w:textAlignment w:val="center"/>
        <w:rPr>
          <w:rFonts w:ascii="Times New Roman" w:hAnsi="Times New Roman" w:cs="Times New Roman"/>
          <w:sz w:val="28"/>
          <w:szCs w:val="28"/>
          <w:lang w:val="kk-KZ"/>
        </w:rPr>
      </w:pPr>
    </w:p>
    <w:p w14:paraId="1C8ED7F8" w14:textId="77777777" w:rsidR="00547A2B" w:rsidRPr="005A58A2" w:rsidRDefault="00547A2B" w:rsidP="005A58A2">
      <w:pPr>
        <w:widowControl w:val="0"/>
        <w:jc w:val="center"/>
        <w:textAlignment w:val="center"/>
        <w:rPr>
          <w:rFonts w:ascii="Times New Roman" w:hAnsi="Times New Roman" w:cs="Times New Roman"/>
          <w:b/>
          <w:sz w:val="28"/>
          <w:szCs w:val="28"/>
          <w:lang w:val="kk-KZ"/>
        </w:rPr>
      </w:pPr>
      <w:r w:rsidRPr="005A58A2">
        <w:rPr>
          <w:rFonts w:ascii="Times New Roman" w:hAnsi="Times New Roman" w:cs="Times New Roman"/>
          <w:b/>
          <w:sz w:val="28"/>
          <w:szCs w:val="28"/>
          <w:lang w:val="kk-KZ"/>
        </w:rPr>
        <w:t>ЖУМАБАЕВА ГАЛИЯ АМАНГЕЛЬДИНОВНА</w:t>
      </w:r>
    </w:p>
    <w:p w14:paraId="2F0005E8" w14:textId="77777777" w:rsidR="00547A2B" w:rsidRPr="005A58A2" w:rsidRDefault="00547A2B" w:rsidP="005A58A2">
      <w:pPr>
        <w:jc w:val="center"/>
        <w:textAlignment w:val="center"/>
        <w:rPr>
          <w:rFonts w:ascii="Times New Roman" w:hAnsi="Times New Roman" w:cs="Times New Roman"/>
          <w:sz w:val="28"/>
          <w:szCs w:val="28"/>
          <w:lang w:val="kk-KZ"/>
        </w:rPr>
      </w:pPr>
    </w:p>
    <w:p w14:paraId="2EEF73B1" w14:textId="77777777" w:rsidR="00547A2B" w:rsidRPr="005A58A2" w:rsidRDefault="00547A2B" w:rsidP="005A58A2">
      <w:pPr>
        <w:jc w:val="center"/>
        <w:textAlignment w:val="center"/>
        <w:rPr>
          <w:rFonts w:ascii="Times New Roman" w:hAnsi="Times New Roman" w:cs="Times New Roman"/>
          <w:sz w:val="28"/>
          <w:szCs w:val="28"/>
          <w:lang w:val="kk-KZ"/>
        </w:rPr>
      </w:pPr>
    </w:p>
    <w:p w14:paraId="3336220C" w14:textId="77777777" w:rsidR="00547A2B" w:rsidRPr="005A58A2" w:rsidRDefault="00547A2B" w:rsidP="005A58A2">
      <w:pPr>
        <w:jc w:val="center"/>
        <w:textAlignment w:val="center"/>
        <w:rPr>
          <w:rFonts w:ascii="Times New Roman" w:hAnsi="Times New Roman" w:cs="Times New Roman"/>
          <w:sz w:val="28"/>
          <w:szCs w:val="28"/>
          <w:lang w:val="kk-KZ"/>
        </w:rPr>
      </w:pPr>
    </w:p>
    <w:p w14:paraId="3EC4EA8B" w14:textId="45C580B7" w:rsidR="00547A2B" w:rsidRPr="005A58A2" w:rsidRDefault="005A58A2" w:rsidP="005A58A2">
      <w:pPr>
        <w:jc w:val="center"/>
        <w:textAlignment w:val="center"/>
        <w:rPr>
          <w:rFonts w:ascii="Times New Roman" w:hAnsi="Times New Roman" w:cs="Times New Roman"/>
          <w:b/>
          <w:sz w:val="28"/>
          <w:szCs w:val="28"/>
          <w:lang w:val="kk-KZ"/>
        </w:rPr>
      </w:pPr>
      <w:r w:rsidRPr="005A58A2">
        <w:rPr>
          <w:rFonts w:ascii="Times New Roman" w:hAnsi="Times New Roman" w:cs="Times New Roman"/>
          <w:b/>
          <w:sz w:val="28"/>
          <w:szCs w:val="28"/>
          <w:lang w:val="kk-KZ"/>
        </w:rPr>
        <w:t>Сөз еркіндігі мен ғаламтор желісіне ақпаратқа қол жеткізу құқығының конституциялық кепілдіктері</w:t>
      </w:r>
    </w:p>
    <w:p w14:paraId="2366BB94" w14:textId="77777777" w:rsidR="00547A2B" w:rsidRDefault="00547A2B" w:rsidP="005A58A2">
      <w:pPr>
        <w:jc w:val="center"/>
        <w:textAlignment w:val="center"/>
        <w:rPr>
          <w:rFonts w:ascii="Times New Roman" w:hAnsi="Times New Roman" w:cs="Times New Roman"/>
          <w:sz w:val="28"/>
          <w:szCs w:val="28"/>
          <w:lang w:val="kk-KZ"/>
        </w:rPr>
      </w:pPr>
    </w:p>
    <w:p w14:paraId="44E7D754" w14:textId="77777777" w:rsidR="005A58A2" w:rsidRDefault="005A58A2" w:rsidP="005A58A2">
      <w:pPr>
        <w:jc w:val="center"/>
        <w:textAlignment w:val="center"/>
        <w:rPr>
          <w:rFonts w:ascii="Times New Roman" w:hAnsi="Times New Roman" w:cs="Times New Roman"/>
          <w:sz w:val="28"/>
          <w:szCs w:val="28"/>
          <w:lang w:val="kk-KZ"/>
        </w:rPr>
      </w:pPr>
    </w:p>
    <w:p w14:paraId="0D3C8C1B" w14:textId="77777777" w:rsidR="005A58A2" w:rsidRPr="005A58A2" w:rsidRDefault="005A58A2" w:rsidP="005A58A2">
      <w:pPr>
        <w:jc w:val="center"/>
        <w:textAlignment w:val="center"/>
        <w:rPr>
          <w:rFonts w:ascii="Times New Roman" w:hAnsi="Times New Roman" w:cs="Times New Roman"/>
          <w:sz w:val="28"/>
          <w:szCs w:val="28"/>
          <w:lang w:val="kk-KZ"/>
        </w:rPr>
      </w:pPr>
    </w:p>
    <w:p w14:paraId="3736D184" w14:textId="77777777" w:rsidR="00547A2B" w:rsidRPr="005A58A2" w:rsidRDefault="00547A2B" w:rsidP="005A58A2">
      <w:pPr>
        <w:jc w:val="center"/>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6D030100 – Құқықтану</w:t>
      </w:r>
    </w:p>
    <w:p w14:paraId="4D1089FF" w14:textId="77777777" w:rsidR="00547A2B" w:rsidRPr="005A58A2" w:rsidRDefault="00547A2B" w:rsidP="005A58A2">
      <w:pPr>
        <w:jc w:val="center"/>
        <w:textAlignment w:val="center"/>
        <w:rPr>
          <w:rFonts w:ascii="Times New Roman" w:hAnsi="Times New Roman" w:cs="Times New Roman"/>
          <w:sz w:val="28"/>
          <w:szCs w:val="28"/>
          <w:lang w:val="kk-KZ"/>
        </w:rPr>
      </w:pPr>
    </w:p>
    <w:p w14:paraId="0E8ADBB3" w14:textId="77777777" w:rsidR="00547A2B" w:rsidRPr="005A58A2" w:rsidRDefault="00547A2B" w:rsidP="005A58A2">
      <w:pPr>
        <w:jc w:val="center"/>
        <w:textAlignment w:val="center"/>
        <w:rPr>
          <w:rFonts w:ascii="Times New Roman" w:hAnsi="Times New Roman" w:cs="Times New Roman"/>
          <w:sz w:val="28"/>
          <w:szCs w:val="28"/>
          <w:lang w:val="kk-KZ"/>
        </w:rPr>
      </w:pPr>
    </w:p>
    <w:p w14:paraId="001B1043" w14:textId="77777777" w:rsidR="00547A2B" w:rsidRPr="005A58A2" w:rsidRDefault="00547A2B" w:rsidP="005A58A2">
      <w:pPr>
        <w:jc w:val="center"/>
        <w:textAlignment w:val="center"/>
        <w:rPr>
          <w:rFonts w:ascii="Times New Roman" w:hAnsi="Times New Roman" w:cs="Times New Roman"/>
          <w:sz w:val="28"/>
          <w:szCs w:val="28"/>
          <w:lang w:val="kk-KZ"/>
        </w:rPr>
      </w:pPr>
    </w:p>
    <w:p w14:paraId="294B9097" w14:textId="77777777" w:rsidR="00547A2B" w:rsidRPr="005A58A2" w:rsidRDefault="00547A2B" w:rsidP="005A58A2">
      <w:pPr>
        <w:jc w:val="center"/>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Философия докторы (PhD)</w:t>
      </w:r>
    </w:p>
    <w:p w14:paraId="52F6B7D0" w14:textId="66D7B26F" w:rsidR="00547A2B" w:rsidRPr="005A58A2" w:rsidRDefault="00547A2B" w:rsidP="005A58A2">
      <w:pPr>
        <w:jc w:val="center"/>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дәрежесін алу үшін диссертациясы</w:t>
      </w:r>
    </w:p>
    <w:p w14:paraId="5DF68F50" w14:textId="77777777" w:rsidR="00547A2B" w:rsidRPr="005A58A2" w:rsidRDefault="00547A2B" w:rsidP="005A58A2">
      <w:pPr>
        <w:jc w:val="both"/>
        <w:textAlignment w:val="center"/>
        <w:rPr>
          <w:rFonts w:ascii="Times New Roman" w:hAnsi="Times New Roman" w:cs="Times New Roman"/>
          <w:b/>
          <w:sz w:val="28"/>
          <w:szCs w:val="28"/>
          <w:lang w:val="kk-KZ"/>
        </w:rPr>
      </w:pPr>
    </w:p>
    <w:p w14:paraId="56E4C75A" w14:textId="77777777" w:rsidR="00547A2B" w:rsidRPr="005A58A2" w:rsidRDefault="00547A2B" w:rsidP="005A58A2">
      <w:pPr>
        <w:jc w:val="center"/>
        <w:textAlignment w:val="center"/>
        <w:rPr>
          <w:rFonts w:ascii="Times New Roman" w:hAnsi="Times New Roman" w:cs="Times New Roman"/>
          <w:sz w:val="28"/>
          <w:szCs w:val="28"/>
          <w:lang w:val="kk-KZ"/>
        </w:rPr>
      </w:pPr>
    </w:p>
    <w:p w14:paraId="21C0B8FD" w14:textId="77777777" w:rsidR="00547A2B" w:rsidRPr="005A58A2" w:rsidRDefault="00547A2B" w:rsidP="005A58A2">
      <w:pPr>
        <w:jc w:val="center"/>
        <w:textAlignment w:val="center"/>
        <w:rPr>
          <w:rFonts w:ascii="Times New Roman" w:hAnsi="Times New Roman" w:cs="Times New Roman"/>
          <w:sz w:val="28"/>
          <w:szCs w:val="28"/>
          <w:lang w:val="kk-KZ"/>
        </w:rPr>
      </w:pPr>
    </w:p>
    <w:p w14:paraId="79858DF6" w14:textId="77777777" w:rsidR="00547A2B" w:rsidRPr="005A58A2" w:rsidRDefault="00547A2B" w:rsidP="005A58A2">
      <w:pPr>
        <w:jc w:val="center"/>
        <w:textAlignment w:val="center"/>
        <w:rPr>
          <w:rFonts w:ascii="Times New Roman" w:hAnsi="Times New Roman" w:cs="Times New Roman"/>
          <w:sz w:val="28"/>
          <w:szCs w:val="28"/>
          <w:lang w:val="kk-KZ"/>
        </w:rPr>
      </w:pPr>
    </w:p>
    <w:p w14:paraId="13A3FE39" w14:textId="77777777" w:rsidR="00547A2B" w:rsidRPr="005A58A2" w:rsidRDefault="00547A2B" w:rsidP="005A58A2">
      <w:pPr>
        <w:jc w:val="center"/>
        <w:textAlignment w:val="center"/>
        <w:rPr>
          <w:rFonts w:ascii="Times New Roman" w:hAnsi="Times New Roman" w:cs="Times New Roman"/>
          <w:b/>
          <w:sz w:val="28"/>
          <w:szCs w:val="28"/>
          <w:lang w:val="kk-KZ"/>
        </w:rPr>
      </w:pPr>
    </w:p>
    <w:p w14:paraId="155C7AE5" w14:textId="77777777" w:rsidR="00547A2B" w:rsidRPr="005A58A2" w:rsidRDefault="00547A2B" w:rsidP="005A58A2">
      <w:pPr>
        <w:jc w:val="center"/>
        <w:textAlignment w:val="center"/>
        <w:rPr>
          <w:rFonts w:ascii="Times New Roman" w:hAnsi="Times New Roman" w:cs="Times New Roman"/>
          <w:b/>
          <w:sz w:val="28"/>
          <w:szCs w:val="28"/>
          <w:lang w:val="kk-KZ"/>
        </w:rPr>
      </w:pPr>
    </w:p>
    <w:p w14:paraId="17E360C9" w14:textId="77777777" w:rsidR="00547A2B" w:rsidRP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Ғылыми кеңесшілер</w:t>
      </w:r>
    </w:p>
    <w:p w14:paraId="7BE5493A" w14:textId="77777777" w:rsid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заң ғылымдарының докторы, </w:t>
      </w:r>
    </w:p>
    <w:p w14:paraId="0904BE56" w14:textId="26372E68" w:rsidR="00547A2B" w:rsidRP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профессор</w:t>
      </w:r>
    </w:p>
    <w:p w14:paraId="1606AF61" w14:textId="27A835E1" w:rsidR="00547A2B" w:rsidRP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Мукашева</w:t>
      </w:r>
      <w:r w:rsidR="005A58A2" w:rsidRPr="005A58A2">
        <w:rPr>
          <w:rFonts w:ascii="Times New Roman" w:hAnsi="Times New Roman" w:cs="Times New Roman"/>
          <w:sz w:val="28"/>
          <w:szCs w:val="28"/>
          <w:lang w:val="kk-KZ"/>
        </w:rPr>
        <w:t xml:space="preserve"> А.А.</w:t>
      </w:r>
    </w:p>
    <w:p w14:paraId="1982D051" w14:textId="77777777" w:rsidR="00547A2B" w:rsidRPr="005A58A2" w:rsidRDefault="00547A2B" w:rsidP="005A58A2">
      <w:pPr>
        <w:jc w:val="right"/>
        <w:textAlignment w:val="center"/>
        <w:rPr>
          <w:rFonts w:ascii="Times New Roman" w:hAnsi="Times New Roman" w:cs="Times New Roman"/>
          <w:sz w:val="16"/>
          <w:szCs w:val="16"/>
          <w:lang w:val="kk-KZ"/>
        </w:rPr>
      </w:pPr>
    </w:p>
    <w:p w14:paraId="3C13A022" w14:textId="77777777" w:rsid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заң ғылымдарының докторы, </w:t>
      </w:r>
    </w:p>
    <w:p w14:paraId="4A7E701E" w14:textId="57F318DC" w:rsidR="00547A2B" w:rsidRP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профессор</w:t>
      </w:r>
    </w:p>
    <w:p w14:paraId="6FA00DAE" w14:textId="27AB816B" w:rsidR="00547A2B" w:rsidRPr="005A58A2" w:rsidRDefault="00547A2B" w:rsidP="005A58A2">
      <w:pPr>
        <w:jc w:val="right"/>
        <w:textAlignment w:val="center"/>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Букалерова </w:t>
      </w:r>
      <w:r w:rsidR="005A58A2" w:rsidRPr="005A58A2">
        <w:rPr>
          <w:rFonts w:ascii="Times New Roman" w:hAnsi="Times New Roman" w:cs="Times New Roman"/>
          <w:sz w:val="28"/>
          <w:szCs w:val="28"/>
          <w:lang w:val="kk-KZ"/>
        </w:rPr>
        <w:t>Л.А.</w:t>
      </w:r>
    </w:p>
    <w:p w14:paraId="6A39C3CB" w14:textId="77777777" w:rsidR="00547A2B" w:rsidRPr="005A58A2" w:rsidRDefault="00547A2B" w:rsidP="005A58A2">
      <w:pPr>
        <w:jc w:val="right"/>
        <w:textAlignment w:val="center"/>
        <w:rPr>
          <w:rFonts w:ascii="Times New Roman" w:hAnsi="Times New Roman" w:cs="Times New Roman"/>
          <w:sz w:val="28"/>
          <w:szCs w:val="28"/>
          <w:lang w:val="kk-KZ"/>
        </w:rPr>
      </w:pPr>
    </w:p>
    <w:p w14:paraId="45193F0D" w14:textId="77777777" w:rsidR="00547A2B" w:rsidRPr="005A58A2" w:rsidRDefault="00547A2B" w:rsidP="005A58A2">
      <w:pPr>
        <w:jc w:val="right"/>
        <w:textAlignment w:val="center"/>
        <w:rPr>
          <w:rFonts w:ascii="Times New Roman" w:hAnsi="Times New Roman" w:cs="Times New Roman"/>
          <w:sz w:val="28"/>
          <w:szCs w:val="28"/>
          <w:lang w:val="kk-KZ"/>
        </w:rPr>
      </w:pPr>
    </w:p>
    <w:p w14:paraId="7494BCAC" w14:textId="77777777" w:rsidR="00547A2B" w:rsidRPr="005A58A2" w:rsidRDefault="00547A2B" w:rsidP="005A58A2">
      <w:pPr>
        <w:jc w:val="center"/>
        <w:textAlignment w:val="center"/>
        <w:rPr>
          <w:rFonts w:ascii="Times New Roman" w:hAnsi="Times New Roman" w:cs="Times New Roman"/>
          <w:b/>
          <w:sz w:val="28"/>
          <w:szCs w:val="28"/>
          <w:lang w:val="kk-KZ"/>
        </w:rPr>
      </w:pPr>
    </w:p>
    <w:p w14:paraId="7B1ADCC4" w14:textId="77777777" w:rsidR="00547A2B" w:rsidRDefault="00547A2B" w:rsidP="005A58A2">
      <w:pPr>
        <w:jc w:val="center"/>
        <w:textAlignment w:val="center"/>
        <w:rPr>
          <w:rFonts w:ascii="Times New Roman" w:hAnsi="Times New Roman" w:cs="Times New Roman"/>
          <w:sz w:val="28"/>
          <w:szCs w:val="28"/>
          <w:lang w:val="kk-KZ"/>
        </w:rPr>
      </w:pPr>
    </w:p>
    <w:p w14:paraId="7990A987" w14:textId="3DC4A112" w:rsidR="005A58A2" w:rsidRPr="005A58A2" w:rsidRDefault="005A58A2" w:rsidP="005A58A2">
      <w:pPr>
        <w:jc w:val="center"/>
        <w:textAlignment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14:paraId="509436B9" w14:textId="1B46E32A" w:rsidR="00547A2B" w:rsidRDefault="005A58A2" w:rsidP="005A58A2">
      <w:pPr>
        <w:jc w:val="center"/>
        <w:textAlignment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46A070F" wp14:editId="09D75737">
                <wp:simplePos x="0" y="0"/>
                <wp:positionH relativeFrom="column">
                  <wp:posOffset>2767965</wp:posOffset>
                </wp:positionH>
                <wp:positionV relativeFrom="paragraph">
                  <wp:posOffset>267970</wp:posOffset>
                </wp:positionV>
                <wp:extent cx="762000" cy="3524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76200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0AA87" id="Прямоугольник 1" o:spid="_x0000_s1026" style="position:absolute;margin-left:217.95pt;margin-top:21.1pt;width:60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" fillcolor="white [3212]" stroked="f" strokeweight="2pt"/>
            </w:pict>
          </mc:Fallback>
        </mc:AlternateContent>
      </w:r>
      <w:r w:rsidR="000B7ADC">
        <w:rPr>
          <w:rFonts w:ascii="Times New Roman" w:hAnsi="Times New Roman" w:cs="Times New Roman"/>
          <w:sz w:val="28"/>
          <w:szCs w:val="28"/>
          <w:lang w:val="kk-KZ"/>
        </w:rPr>
        <w:t>Ақтөбе, 2023</w:t>
      </w:r>
    </w:p>
    <w:p w14:paraId="253982CB" w14:textId="0F85D9D8" w:rsidR="005A58A2" w:rsidRPr="005A58A2" w:rsidRDefault="005A58A2" w:rsidP="005A58A2">
      <w:pPr>
        <w:jc w:val="center"/>
        <w:textAlignment w:val="center"/>
        <w:rPr>
          <w:rFonts w:ascii="Times New Roman" w:hAnsi="Times New Roman" w:cs="Times New Roman"/>
          <w:b/>
          <w:sz w:val="28"/>
          <w:szCs w:val="28"/>
          <w:lang w:val="kk-KZ"/>
        </w:rPr>
      </w:pPr>
      <w:r w:rsidRPr="005A58A2">
        <w:rPr>
          <w:rFonts w:ascii="Times New Roman" w:hAnsi="Times New Roman" w:cs="Times New Roman"/>
          <w:b/>
          <w:sz w:val="28"/>
          <w:szCs w:val="28"/>
          <w:lang w:val="kk-KZ"/>
        </w:rPr>
        <w:lastRenderedPageBreak/>
        <w:t>МАЗМҰНЫ</w:t>
      </w:r>
    </w:p>
    <w:p w14:paraId="2A5B66DC" w14:textId="77777777" w:rsidR="005A58A2" w:rsidRPr="005A58A2" w:rsidRDefault="005A58A2" w:rsidP="00957683">
      <w:pPr>
        <w:jc w:val="right"/>
        <w:textAlignment w:val="center"/>
        <w:rPr>
          <w:rFonts w:ascii="Times New Roman" w:hAnsi="Times New Roman" w:cs="Times New Roman"/>
          <w:sz w:val="28"/>
          <w:szCs w:val="28"/>
          <w:lang w:val="kk-KZ"/>
        </w:rPr>
      </w:pPr>
    </w:p>
    <w:tbl>
      <w:tblPr>
        <w:tblW w:w="9883" w:type="dxa"/>
        <w:jc w:val="center"/>
        <w:tblLayout w:type="fixed"/>
        <w:tblLook w:val="0000" w:firstRow="0" w:lastRow="0" w:firstColumn="0" w:lastColumn="0" w:noHBand="0" w:noVBand="0"/>
      </w:tblPr>
      <w:tblGrid>
        <w:gridCol w:w="9115"/>
        <w:gridCol w:w="768"/>
      </w:tblGrid>
      <w:tr w:rsidR="005A58A2" w:rsidRPr="005A58A2" w14:paraId="564FDD2A" w14:textId="77777777" w:rsidTr="00957683">
        <w:trPr>
          <w:trHeight w:val="300"/>
          <w:jc w:val="center"/>
        </w:trPr>
        <w:tc>
          <w:tcPr>
            <w:tcW w:w="9115" w:type="dxa"/>
          </w:tcPr>
          <w:p w14:paraId="79096BD0" w14:textId="03ADCDAA" w:rsidR="005A58A2" w:rsidRPr="005A58A2" w:rsidRDefault="005A58A2" w:rsidP="003241A6">
            <w:pPr>
              <w:tabs>
                <w:tab w:val="left" w:pos="7371"/>
              </w:tabs>
              <w:jc w:val="both"/>
              <w:rPr>
                <w:rFonts w:ascii="Times New Roman" w:hAnsi="Times New Roman" w:cs="Times New Roman"/>
                <w:bCs/>
                <w:sz w:val="28"/>
                <w:szCs w:val="28"/>
                <w:lang w:val="kk-KZ"/>
              </w:rPr>
            </w:pPr>
            <w:r w:rsidRPr="005A58A2">
              <w:rPr>
                <w:rFonts w:ascii="Times New Roman" w:hAnsi="Times New Roman" w:cs="Times New Roman"/>
                <w:b/>
                <w:bCs/>
                <w:sz w:val="28"/>
                <w:szCs w:val="28"/>
                <w:lang w:val="kk-KZ"/>
              </w:rPr>
              <w:t>АНЫҚТАМАЛАР</w:t>
            </w:r>
            <w:r>
              <w:rPr>
                <w:rFonts w:ascii="Times New Roman" w:hAnsi="Times New Roman" w:cs="Times New Roman"/>
                <w:bCs/>
                <w:sz w:val="28"/>
                <w:szCs w:val="28"/>
                <w:lang w:val="kk-KZ"/>
              </w:rPr>
              <w:t>.............................................................</w:t>
            </w:r>
            <w:r w:rsidR="000B7ADC">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768" w:type="dxa"/>
            <w:shd w:val="clear" w:color="auto" w:fill="auto"/>
          </w:tcPr>
          <w:p w14:paraId="7979F243" w14:textId="5A564C6A" w:rsidR="005A58A2" w:rsidRPr="005A58A2" w:rsidRDefault="00F6131C" w:rsidP="003241A6">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547A2B" w:rsidRPr="005A58A2" w14:paraId="475FEDC0" w14:textId="77777777" w:rsidTr="00957683">
        <w:trPr>
          <w:trHeight w:val="300"/>
          <w:jc w:val="center"/>
        </w:trPr>
        <w:tc>
          <w:tcPr>
            <w:tcW w:w="9115" w:type="dxa"/>
          </w:tcPr>
          <w:p w14:paraId="5619D6E3" w14:textId="25A6F0B5" w:rsidR="00547A2B" w:rsidRPr="005A58A2" w:rsidRDefault="005A58A2" w:rsidP="00957683">
            <w:pPr>
              <w:tabs>
                <w:tab w:val="left" w:pos="7371"/>
              </w:tabs>
              <w:jc w:val="both"/>
              <w:rPr>
                <w:rFonts w:ascii="Times New Roman" w:hAnsi="Times New Roman" w:cs="Times New Roman"/>
                <w:bCs/>
                <w:sz w:val="28"/>
                <w:szCs w:val="28"/>
              </w:rPr>
            </w:pPr>
            <w:r w:rsidRPr="001B41BC">
              <w:rPr>
                <w:rFonts w:ascii="Times New Roman" w:eastAsia="Times New Roman" w:hAnsi="Times New Roman" w:cs="Times New Roman"/>
                <w:b/>
                <w:bCs/>
                <w:sz w:val="28"/>
                <w:szCs w:val="28"/>
                <w:lang w:val="kk-KZ"/>
              </w:rPr>
              <w:t>БЕЛГІЛЕУЛЕР МЕН ҚЫСҚАРТУЛАР</w:t>
            </w:r>
            <w:r w:rsidRPr="005A58A2">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r w:rsidR="000B7ADC">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p>
        </w:tc>
        <w:tc>
          <w:tcPr>
            <w:tcW w:w="768" w:type="dxa"/>
            <w:shd w:val="clear" w:color="auto" w:fill="auto"/>
          </w:tcPr>
          <w:p w14:paraId="38559C74" w14:textId="3BBE6370" w:rsidR="00547A2B" w:rsidRPr="005A58A2" w:rsidRDefault="00F6131C" w:rsidP="005A58A2">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547A2B" w:rsidRPr="005A58A2" w14:paraId="0A91F99B" w14:textId="77777777" w:rsidTr="00957683">
        <w:trPr>
          <w:trHeight w:val="272"/>
          <w:jc w:val="center"/>
        </w:trPr>
        <w:tc>
          <w:tcPr>
            <w:tcW w:w="9115" w:type="dxa"/>
          </w:tcPr>
          <w:p w14:paraId="0DDE2C2D" w14:textId="20755848" w:rsidR="00547A2B" w:rsidRPr="005A58A2" w:rsidRDefault="00547A2B" w:rsidP="005A58A2">
            <w:pPr>
              <w:tabs>
                <w:tab w:val="left" w:pos="7371"/>
              </w:tabs>
              <w:jc w:val="both"/>
              <w:rPr>
                <w:rFonts w:ascii="Times New Roman" w:hAnsi="Times New Roman" w:cs="Times New Roman"/>
                <w:sz w:val="28"/>
                <w:szCs w:val="28"/>
                <w:lang w:val="kk-KZ"/>
              </w:rPr>
            </w:pPr>
            <w:r w:rsidRPr="005A58A2">
              <w:rPr>
                <w:rFonts w:ascii="Times New Roman" w:hAnsi="Times New Roman" w:cs="Times New Roman"/>
                <w:b/>
                <w:bCs/>
                <w:sz w:val="28"/>
                <w:szCs w:val="28"/>
                <w:lang w:val="kk-KZ"/>
              </w:rPr>
              <w:t>КІРІСПЕ</w:t>
            </w:r>
            <w:r w:rsidRPr="005A58A2">
              <w:rPr>
                <w:rFonts w:ascii="Times New Roman" w:hAnsi="Times New Roman" w:cs="Times New Roman"/>
                <w:sz w:val="28"/>
                <w:szCs w:val="28"/>
              </w:rPr>
              <w:t>…</w:t>
            </w:r>
            <w:r w:rsidRPr="005A58A2">
              <w:rPr>
                <w:rFonts w:ascii="Times New Roman" w:hAnsi="Times New Roman" w:cs="Times New Roman"/>
                <w:sz w:val="28"/>
                <w:szCs w:val="28"/>
                <w:lang w:val="kk-KZ"/>
              </w:rPr>
              <w:t>......</w:t>
            </w:r>
            <w:r w:rsidRPr="005A58A2">
              <w:rPr>
                <w:rFonts w:ascii="Times New Roman" w:hAnsi="Times New Roman" w:cs="Times New Roman"/>
                <w:sz w:val="28"/>
                <w:szCs w:val="28"/>
              </w:rPr>
              <w:t>…………………………</w:t>
            </w:r>
            <w:r w:rsidRPr="005A58A2">
              <w:rPr>
                <w:rFonts w:ascii="Times New Roman" w:hAnsi="Times New Roman" w:cs="Times New Roman"/>
                <w:sz w:val="28"/>
                <w:szCs w:val="28"/>
                <w:lang w:val="kk-KZ"/>
              </w:rPr>
              <w:t>.</w:t>
            </w:r>
            <w:r w:rsidRPr="005A58A2">
              <w:rPr>
                <w:rFonts w:ascii="Times New Roman" w:hAnsi="Times New Roman" w:cs="Times New Roman"/>
                <w:sz w:val="28"/>
                <w:szCs w:val="28"/>
              </w:rPr>
              <w:t>…………………………</w:t>
            </w:r>
            <w:r w:rsidR="000B7ADC">
              <w:rPr>
                <w:rFonts w:ascii="Times New Roman" w:hAnsi="Times New Roman" w:cs="Times New Roman"/>
                <w:sz w:val="28"/>
                <w:szCs w:val="28"/>
              </w:rPr>
              <w:t>…</w:t>
            </w:r>
            <w:r w:rsidRPr="005A58A2">
              <w:rPr>
                <w:rFonts w:ascii="Times New Roman" w:hAnsi="Times New Roman" w:cs="Times New Roman"/>
                <w:sz w:val="28"/>
                <w:szCs w:val="28"/>
                <w:lang w:val="kk-KZ"/>
              </w:rPr>
              <w:t>....</w:t>
            </w:r>
            <w:r w:rsidR="005A58A2">
              <w:rPr>
                <w:rFonts w:ascii="Times New Roman" w:hAnsi="Times New Roman" w:cs="Times New Roman"/>
                <w:sz w:val="28"/>
                <w:szCs w:val="28"/>
                <w:lang w:val="kk-KZ"/>
              </w:rPr>
              <w:t>...</w:t>
            </w:r>
            <w:r w:rsidR="005A58A2">
              <w:rPr>
                <w:rFonts w:ascii="Times New Roman" w:hAnsi="Times New Roman" w:cs="Times New Roman"/>
                <w:sz w:val="28"/>
                <w:szCs w:val="28"/>
              </w:rPr>
              <w:t>……</w:t>
            </w:r>
          </w:p>
        </w:tc>
        <w:tc>
          <w:tcPr>
            <w:tcW w:w="768" w:type="dxa"/>
            <w:shd w:val="clear" w:color="auto" w:fill="auto"/>
          </w:tcPr>
          <w:p w14:paraId="119E8CF3" w14:textId="2CB4F3F3"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5</w:t>
            </w:r>
          </w:p>
        </w:tc>
      </w:tr>
      <w:tr w:rsidR="00547A2B" w:rsidRPr="005A58A2" w14:paraId="0B4B62F2" w14:textId="77777777" w:rsidTr="00957683">
        <w:trPr>
          <w:trHeight w:val="233"/>
          <w:jc w:val="center"/>
        </w:trPr>
        <w:tc>
          <w:tcPr>
            <w:tcW w:w="9115" w:type="dxa"/>
          </w:tcPr>
          <w:p w14:paraId="1D21730C" w14:textId="5EEC453D" w:rsidR="00547A2B" w:rsidRPr="005A58A2" w:rsidRDefault="00547A2B" w:rsidP="005A58A2">
            <w:pPr>
              <w:tabs>
                <w:tab w:val="left" w:pos="7371"/>
              </w:tabs>
              <w:jc w:val="both"/>
              <w:rPr>
                <w:rFonts w:ascii="Times New Roman" w:hAnsi="Times New Roman" w:cs="Times New Roman"/>
                <w:sz w:val="28"/>
                <w:szCs w:val="28"/>
                <w:lang w:val="kk-KZ"/>
              </w:rPr>
            </w:pPr>
            <w:r w:rsidRPr="005A58A2">
              <w:rPr>
                <w:rFonts w:ascii="Times New Roman" w:hAnsi="Times New Roman" w:cs="Times New Roman"/>
                <w:b/>
                <w:bCs/>
                <w:noProof/>
                <w:sz w:val="28"/>
                <w:szCs w:val="28"/>
                <w:lang w:val="kk-KZ"/>
              </w:rPr>
              <w:t xml:space="preserve">1 </w:t>
            </w:r>
            <w:r w:rsidRPr="005A58A2">
              <w:rPr>
                <w:rFonts w:ascii="Times New Roman" w:hAnsi="Times New Roman" w:cs="Times New Roman"/>
                <w:b/>
                <w:bCs/>
                <w:sz w:val="28"/>
                <w:szCs w:val="28"/>
                <w:lang w:val="kk-KZ"/>
              </w:rPr>
              <w:t>СӨЗ БОСТАНДЫҒЫ ЖӘНЕ АҚПАРАТҚА ҚОЛ ЖЕТКІЗУ ҚҰҚЫҒЫНЫҢ КОНСТИТУЦИЯЛЫҚ КЕПІЛДІКТЕРІНІҢ ТЕОРИЯЛЫҚ НЕГІЗДЕРІ</w:t>
            </w:r>
            <w:r w:rsidRPr="005A58A2">
              <w:rPr>
                <w:rFonts w:ascii="Times New Roman" w:hAnsi="Times New Roman" w:cs="Times New Roman"/>
                <w:bCs/>
                <w:noProof/>
                <w:sz w:val="28"/>
                <w:szCs w:val="28"/>
              </w:rPr>
              <w:t xml:space="preserve"> …</w:t>
            </w:r>
            <w:r w:rsidRPr="005A58A2">
              <w:rPr>
                <w:rFonts w:ascii="Times New Roman" w:hAnsi="Times New Roman" w:cs="Times New Roman"/>
                <w:bCs/>
                <w:noProof/>
                <w:sz w:val="28"/>
                <w:szCs w:val="28"/>
                <w:lang w:val="kk-KZ"/>
              </w:rPr>
              <w:t>........</w:t>
            </w:r>
            <w:r w:rsidR="005A58A2">
              <w:rPr>
                <w:rFonts w:ascii="Times New Roman" w:hAnsi="Times New Roman" w:cs="Times New Roman"/>
                <w:bCs/>
                <w:noProof/>
                <w:sz w:val="28"/>
                <w:szCs w:val="28"/>
                <w:lang w:val="kk-KZ"/>
              </w:rPr>
              <w:t>........</w:t>
            </w:r>
            <w:r w:rsidRPr="005A58A2">
              <w:rPr>
                <w:rFonts w:ascii="Times New Roman" w:hAnsi="Times New Roman" w:cs="Times New Roman"/>
                <w:bCs/>
                <w:noProof/>
                <w:sz w:val="28"/>
                <w:szCs w:val="28"/>
                <w:lang w:val="kk-KZ"/>
              </w:rPr>
              <w:t>........................................</w:t>
            </w:r>
            <w:r w:rsidR="000B7ADC">
              <w:rPr>
                <w:rFonts w:ascii="Times New Roman" w:hAnsi="Times New Roman" w:cs="Times New Roman"/>
                <w:bCs/>
                <w:noProof/>
                <w:sz w:val="28"/>
                <w:szCs w:val="28"/>
                <w:lang w:val="kk-KZ"/>
              </w:rPr>
              <w:t>.....</w:t>
            </w:r>
            <w:r w:rsidRPr="005A58A2">
              <w:rPr>
                <w:rFonts w:ascii="Times New Roman" w:hAnsi="Times New Roman" w:cs="Times New Roman"/>
                <w:bCs/>
                <w:noProof/>
                <w:sz w:val="28"/>
                <w:szCs w:val="28"/>
              </w:rPr>
              <w:t>…</w:t>
            </w:r>
            <w:r w:rsidRPr="005A58A2">
              <w:rPr>
                <w:rFonts w:ascii="Times New Roman" w:hAnsi="Times New Roman" w:cs="Times New Roman"/>
                <w:bCs/>
                <w:noProof/>
                <w:sz w:val="28"/>
                <w:szCs w:val="28"/>
                <w:lang w:val="kk-KZ"/>
              </w:rPr>
              <w:t>....</w:t>
            </w:r>
            <w:r w:rsidRPr="005A58A2">
              <w:rPr>
                <w:rFonts w:ascii="Times New Roman" w:hAnsi="Times New Roman" w:cs="Times New Roman"/>
                <w:bCs/>
                <w:noProof/>
                <w:sz w:val="28"/>
                <w:szCs w:val="28"/>
              </w:rPr>
              <w:t>…</w:t>
            </w:r>
          </w:p>
        </w:tc>
        <w:tc>
          <w:tcPr>
            <w:tcW w:w="768" w:type="dxa"/>
            <w:shd w:val="clear" w:color="auto" w:fill="auto"/>
          </w:tcPr>
          <w:p w14:paraId="27474EA1" w14:textId="77777777" w:rsidR="00547A2B" w:rsidRPr="005A58A2" w:rsidRDefault="00547A2B" w:rsidP="005A58A2">
            <w:pPr>
              <w:rPr>
                <w:rFonts w:ascii="Times New Roman" w:hAnsi="Times New Roman" w:cs="Times New Roman"/>
                <w:bCs/>
                <w:noProof/>
                <w:sz w:val="28"/>
                <w:szCs w:val="28"/>
                <w:lang w:val="kk-KZ"/>
              </w:rPr>
            </w:pPr>
          </w:p>
          <w:p w14:paraId="75A043F6" w14:textId="77777777" w:rsidR="00547A2B" w:rsidRPr="005A58A2" w:rsidRDefault="00547A2B" w:rsidP="005A58A2">
            <w:pPr>
              <w:rPr>
                <w:rFonts w:ascii="Times New Roman" w:hAnsi="Times New Roman" w:cs="Times New Roman"/>
                <w:bCs/>
                <w:noProof/>
                <w:sz w:val="28"/>
                <w:szCs w:val="28"/>
                <w:lang w:val="kk-KZ"/>
              </w:rPr>
            </w:pPr>
          </w:p>
          <w:p w14:paraId="205C2D87" w14:textId="77777777" w:rsidR="00547A2B" w:rsidRPr="005A58A2" w:rsidRDefault="00547A2B" w:rsidP="005A58A2">
            <w:pPr>
              <w:rPr>
                <w:rFonts w:ascii="Times New Roman" w:hAnsi="Times New Roman" w:cs="Times New Roman"/>
                <w:sz w:val="28"/>
                <w:szCs w:val="28"/>
              </w:rPr>
            </w:pPr>
            <w:r w:rsidRPr="005A58A2">
              <w:rPr>
                <w:rFonts w:ascii="Times New Roman" w:hAnsi="Times New Roman" w:cs="Times New Roman"/>
                <w:bCs/>
                <w:noProof/>
                <w:sz w:val="28"/>
                <w:szCs w:val="28"/>
                <w:lang w:val="kk-KZ"/>
              </w:rPr>
              <w:t>21</w:t>
            </w:r>
          </w:p>
        </w:tc>
      </w:tr>
      <w:tr w:rsidR="00547A2B" w:rsidRPr="005A58A2" w14:paraId="47A41E55" w14:textId="77777777" w:rsidTr="00957683">
        <w:trPr>
          <w:trHeight w:val="110"/>
          <w:jc w:val="center"/>
        </w:trPr>
        <w:tc>
          <w:tcPr>
            <w:tcW w:w="9115" w:type="dxa"/>
          </w:tcPr>
          <w:p w14:paraId="661F9BA7" w14:textId="30980AA6" w:rsidR="00547A2B" w:rsidRPr="005A58A2" w:rsidRDefault="00547A2B" w:rsidP="00957683">
            <w:pPr>
              <w:tabs>
                <w:tab w:val="left" w:pos="7371"/>
              </w:tabs>
              <w:jc w:val="both"/>
              <w:rPr>
                <w:rFonts w:ascii="Times New Roman" w:hAnsi="Times New Roman" w:cs="Times New Roman"/>
                <w:bCs/>
                <w:sz w:val="28"/>
                <w:szCs w:val="28"/>
              </w:rPr>
            </w:pPr>
            <w:r w:rsidRPr="005A58A2">
              <w:rPr>
                <w:rFonts w:ascii="Times New Roman" w:hAnsi="Times New Roman" w:cs="Times New Roman"/>
                <w:noProof/>
                <w:sz w:val="28"/>
                <w:szCs w:val="28"/>
                <w:lang w:val="kk-KZ"/>
              </w:rPr>
              <w:t xml:space="preserve">1.1 </w:t>
            </w:r>
            <w:r w:rsidRPr="005A58A2">
              <w:rPr>
                <w:rFonts w:ascii="Times New Roman" w:hAnsi="Times New Roman" w:cs="Times New Roman"/>
                <w:sz w:val="28"/>
                <w:szCs w:val="28"/>
                <w:lang w:val="kk-KZ"/>
              </w:rPr>
              <w:t>Сөз бостандығының Конституциялық құқығының түсінігі, мәні..........</w:t>
            </w:r>
            <w:r w:rsidRPr="005A58A2">
              <w:rPr>
                <w:rFonts w:ascii="Times New Roman" w:hAnsi="Times New Roman" w:cs="Times New Roman"/>
                <w:noProof/>
                <w:sz w:val="28"/>
                <w:szCs w:val="28"/>
              </w:rPr>
              <w:t>.</w:t>
            </w:r>
          </w:p>
        </w:tc>
        <w:tc>
          <w:tcPr>
            <w:tcW w:w="768" w:type="dxa"/>
            <w:shd w:val="clear" w:color="auto" w:fill="auto"/>
          </w:tcPr>
          <w:p w14:paraId="443F3369" w14:textId="77777777"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rPr>
              <w:t>2</w:t>
            </w:r>
            <w:r w:rsidRPr="005A58A2">
              <w:rPr>
                <w:rFonts w:ascii="Times New Roman" w:hAnsi="Times New Roman" w:cs="Times New Roman"/>
                <w:sz w:val="28"/>
                <w:szCs w:val="28"/>
                <w:lang w:val="kk-KZ"/>
              </w:rPr>
              <w:t>1</w:t>
            </w:r>
          </w:p>
        </w:tc>
      </w:tr>
      <w:tr w:rsidR="00547A2B" w:rsidRPr="005A58A2" w14:paraId="59CB60F2" w14:textId="77777777" w:rsidTr="00957683">
        <w:trPr>
          <w:trHeight w:val="261"/>
          <w:jc w:val="center"/>
        </w:trPr>
        <w:tc>
          <w:tcPr>
            <w:tcW w:w="9115" w:type="dxa"/>
          </w:tcPr>
          <w:p w14:paraId="7E2C7EE3" w14:textId="77777777" w:rsidR="00547A2B" w:rsidRPr="005A58A2" w:rsidRDefault="00547A2B" w:rsidP="005A58A2">
            <w:pPr>
              <w:tabs>
                <w:tab w:val="left" w:pos="7371"/>
              </w:tabs>
              <w:jc w:val="both"/>
              <w:rPr>
                <w:rFonts w:ascii="Times New Roman" w:hAnsi="Times New Roman" w:cs="Times New Roman"/>
                <w:b/>
                <w:sz w:val="28"/>
                <w:szCs w:val="28"/>
              </w:rPr>
            </w:pPr>
            <w:r w:rsidRPr="005A58A2">
              <w:rPr>
                <w:rFonts w:ascii="Times New Roman" w:hAnsi="Times New Roman" w:cs="Times New Roman"/>
                <w:noProof/>
                <w:sz w:val="28"/>
                <w:szCs w:val="28"/>
                <w:lang w:val="kk-KZ"/>
              </w:rPr>
              <w:t xml:space="preserve">1.2 </w:t>
            </w:r>
            <w:r w:rsidRPr="005A58A2">
              <w:rPr>
                <w:rFonts w:ascii="Times New Roman" w:hAnsi="Times New Roman" w:cs="Times New Roman"/>
                <w:sz w:val="28"/>
                <w:szCs w:val="28"/>
                <w:lang w:val="kk-KZ"/>
              </w:rPr>
              <w:t>Интернет желісінде ақпаратты таратуды және алуды құқықтық реттеу....................................................................................................................</w:t>
            </w:r>
          </w:p>
        </w:tc>
        <w:tc>
          <w:tcPr>
            <w:tcW w:w="768" w:type="dxa"/>
            <w:shd w:val="clear" w:color="auto" w:fill="auto"/>
          </w:tcPr>
          <w:p w14:paraId="0C0CCCC5" w14:textId="77777777" w:rsidR="00547A2B" w:rsidRPr="005A58A2" w:rsidRDefault="00547A2B" w:rsidP="005A58A2">
            <w:pPr>
              <w:rPr>
                <w:rFonts w:ascii="Times New Roman" w:hAnsi="Times New Roman" w:cs="Times New Roman"/>
                <w:sz w:val="28"/>
                <w:szCs w:val="28"/>
                <w:lang w:val="kk-KZ"/>
              </w:rPr>
            </w:pPr>
          </w:p>
          <w:p w14:paraId="6218503F" w14:textId="77777777"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38</w:t>
            </w:r>
          </w:p>
        </w:tc>
      </w:tr>
      <w:tr w:rsidR="00547A2B" w:rsidRPr="005A58A2" w14:paraId="75B31547" w14:textId="77777777" w:rsidTr="00957683">
        <w:trPr>
          <w:trHeight w:val="300"/>
          <w:jc w:val="center"/>
        </w:trPr>
        <w:tc>
          <w:tcPr>
            <w:tcW w:w="9115" w:type="dxa"/>
          </w:tcPr>
          <w:p w14:paraId="0C146FD7" w14:textId="50E47298" w:rsidR="00547A2B" w:rsidRPr="005A58A2" w:rsidRDefault="00547A2B" w:rsidP="005A58A2">
            <w:pPr>
              <w:ind w:right="-1"/>
              <w:jc w:val="both"/>
              <w:rPr>
                <w:rFonts w:ascii="Times New Roman" w:hAnsi="Times New Roman" w:cs="Times New Roman"/>
                <w:sz w:val="28"/>
                <w:szCs w:val="28"/>
                <w:lang w:val="kk-KZ"/>
              </w:rPr>
            </w:pPr>
            <w:r w:rsidRPr="005A58A2">
              <w:rPr>
                <w:rFonts w:ascii="Times New Roman" w:hAnsi="Times New Roman" w:cs="Times New Roman"/>
                <w:b/>
                <w:bCs/>
                <w:noProof/>
                <w:sz w:val="28"/>
                <w:szCs w:val="28"/>
                <w:lang w:val="kk-KZ"/>
              </w:rPr>
              <w:t>2</w:t>
            </w:r>
            <w:r w:rsidRPr="005A58A2">
              <w:rPr>
                <w:b/>
                <w:noProof/>
                <w:sz w:val="28"/>
                <w:szCs w:val="28"/>
                <w:lang w:val="kk-KZ"/>
              </w:rPr>
              <w:t xml:space="preserve"> </w:t>
            </w:r>
            <w:r w:rsidRPr="005A58A2">
              <w:rPr>
                <w:rFonts w:ascii="Times New Roman" w:hAnsi="Times New Roman" w:cs="Times New Roman"/>
                <w:b/>
                <w:sz w:val="28"/>
                <w:szCs w:val="28"/>
                <w:lang w:val="kk-KZ"/>
              </w:rPr>
              <w:t>ИНТЕРНЕТТЕГІ КОНСТИТУЦИЯЛЫҚ ҚҰҚЫҚТЫҢ СӨЗ БОСТАНДЫҒЫНЫҢ ЗАҢНАМАЛЫҚ ШЕКТЕУЛЕРІ МЕН ШЕКТЕРІ</w:t>
            </w:r>
            <w:r w:rsidRPr="005A58A2">
              <w:rPr>
                <w:sz w:val="28"/>
                <w:szCs w:val="28"/>
                <w:lang w:val="kk-KZ"/>
              </w:rPr>
              <w:t>.....................................................................................</w:t>
            </w:r>
            <w:r w:rsidRPr="005A58A2">
              <w:rPr>
                <w:rFonts w:ascii="Times New Roman" w:hAnsi="Times New Roman" w:cs="Times New Roman"/>
                <w:noProof/>
                <w:sz w:val="28"/>
                <w:szCs w:val="28"/>
                <w:lang w:val="kk-KZ"/>
              </w:rPr>
              <w:t>......................</w:t>
            </w:r>
          </w:p>
        </w:tc>
        <w:tc>
          <w:tcPr>
            <w:tcW w:w="768" w:type="dxa"/>
            <w:shd w:val="clear" w:color="auto" w:fill="auto"/>
          </w:tcPr>
          <w:p w14:paraId="07135211" w14:textId="77777777" w:rsidR="00547A2B" w:rsidRPr="005A58A2" w:rsidRDefault="00547A2B" w:rsidP="005A58A2">
            <w:pPr>
              <w:rPr>
                <w:rFonts w:ascii="Times New Roman" w:hAnsi="Times New Roman" w:cs="Times New Roman"/>
                <w:sz w:val="28"/>
                <w:szCs w:val="28"/>
                <w:lang w:val="kk-KZ"/>
              </w:rPr>
            </w:pPr>
          </w:p>
          <w:p w14:paraId="0B400A2E" w14:textId="77777777" w:rsidR="00547A2B" w:rsidRPr="005A58A2" w:rsidRDefault="00547A2B" w:rsidP="005A58A2">
            <w:pPr>
              <w:rPr>
                <w:rFonts w:ascii="Times New Roman" w:hAnsi="Times New Roman" w:cs="Times New Roman"/>
                <w:sz w:val="28"/>
                <w:szCs w:val="28"/>
                <w:lang w:val="kk-KZ"/>
              </w:rPr>
            </w:pPr>
          </w:p>
          <w:p w14:paraId="6CC2513A" w14:textId="670CFEFE"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5</w:t>
            </w:r>
            <w:r w:rsidR="00F90777" w:rsidRPr="005A58A2">
              <w:rPr>
                <w:rFonts w:ascii="Times New Roman" w:hAnsi="Times New Roman" w:cs="Times New Roman"/>
                <w:sz w:val="28"/>
                <w:szCs w:val="28"/>
                <w:lang w:val="kk-KZ"/>
              </w:rPr>
              <w:t>8</w:t>
            </w:r>
          </w:p>
        </w:tc>
      </w:tr>
      <w:tr w:rsidR="00547A2B" w:rsidRPr="005A58A2" w14:paraId="40429880" w14:textId="77777777" w:rsidTr="00957683">
        <w:trPr>
          <w:trHeight w:val="300"/>
          <w:jc w:val="center"/>
        </w:trPr>
        <w:tc>
          <w:tcPr>
            <w:tcW w:w="9115" w:type="dxa"/>
          </w:tcPr>
          <w:p w14:paraId="724444B1" w14:textId="77777777" w:rsidR="00547A2B" w:rsidRPr="005A58A2" w:rsidRDefault="00547A2B" w:rsidP="005A58A2">
            <w:pPr>
              <w:pStyle w:val="a5"/>
              <w:spacing w:after="0"/>
              <w:ind w:left="0"/>
              <w:jc w:val="both"/>
              <w:rPr>
                <w:noProof/>
                <w:sz w:val="28"/>
                <w:szCs w:val="28"/>
                <w:lang w:val="kk-KZ"/>
              </w:rPr>
            </w:pPr>
            <w:r w:rsidRPr="005A58A2">
              <w:rPr>
                <w:sz w:val="28"/>
                <w:szCs w:val="28"/>
                <w:lang w:val="kk-KZ"/>
              </w:rPr>
              <w:t>2.1 Қазақстан Республикасының әкімшілік және қылмыстық заңнамасы бойынша интернетте пікір білдіру еркіндігінің шектеулері мен шектеулерінің нормативтік мазмұны................................................................</w:t>
            </w:r>
          </w:p>
        </w:tc>
        <w:tc>
          <w:tcPr>
            <w:tcW w:w="768" w:type="dxa"/>
            <w:shd w:val="clear" w:color="auto" w:fill="auto"/>
          </w:tcPr>
          <w:p w14:paraId="400C3CE7" w14:textId="77777777" w:rsidR="00547A2B" w:rsidRPr="005A58A2" w:rsidRDefault="00547A2B" w:rsidP="005A58A2">
            <w:pPr>
              <w:rPr>
                <w:rFonts w:ascii="Times New Roman" w:hAnsi="Times New Roman" w:cs="Times New Roman"/>
                <w:sz w:val="28"/>
                <w:szCs w:val="28"/>
                <w:lang w:val="kk-KZ"/>
              </w:rPr>
            </w:pPr>
          </w:p>
          <w:p w14:paraId="30893479" w14:textId="77777777" w:rsidR="00547A2B" w:rsidRPr="005A58A2" w:rsidRDefault="00547A2B" w:rsidP="005A58A2">
            <w:pPr>
              <w:rPr>
                <w:rFonts w:ascii="Times New Roman" w:hAnsi="Times New Roman" w:cs="Times New Roman"/>
                <w:sz w:val="28"/>
                <w:szCs w:val="28"/>
                <w:lang w:val="kk-KZ"/>
              </w:rPr>
            </w:pPr>
          </w:p>
          <w:p w14:paraId="1AAED589" w14:textId="48010682"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5</w:t>
            </w:r>
            <w:r w:rsidR="00F90777" w:rsidRPr="005A58A2">
              <w:rPr>
                <w:rFonts w:ascii="Times New Roman" w:hAnsi="Times New Roman" w:cs="Times New Roman"/>
                <w:sz w:val="28"/>
                <w:szCs w:val="28"/>
                <w:lang w:val="kk-KZ"/>
              </w:rPr>
              <w:t>8</w:t>
            </w:r>
          </w:p>
        </w:tc>
      </w:tr>
      <w:tr w:rsidR="00547A2B" w:rsidRPr="005A58A2" w14:paraId="539DCE02" w14:textId="77777777" w:rsidTr="00957683">
        <w:trPr>
          <w:trHeight w:val="74"/>
          <w:jc w:val="center"/>
        </w:trPr>
        <w:tc>
          <w:tcPr>
            <w:tcW w:w="9115" w:type="dxa"/>
          </w:tcPr>
          <w:p w14:paraId="55E13506" w14:textId="77777777" w:rsidR="00547A2B" w:rsidRPr="005A58A2" w:rsidRDefault="00547A2B" w:rsidP="005A58A2">
            <w:pPr>
              <w:tabs>
                <w:tab w:val="left" w:pos="7371"/>
              </w:tabs>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2.2 </w:t>
            </w:r>
            <w:r w:rsidRPr="005A58A2">
              <w:rPr>
                <w:rFonts w:ascii="Times New Roman" w:hAnsi="Times New Roman" w:cs="Times New Roman"/>
                <w:bCs/>
                <w:sz w:val="28"/>
                <w:szCs w:val="28"/>
                <w:shd w:val="clear" w:color="auto" w:fill="FFFFFF"/>
                <w:lang w:val="kk-KZ"/>
              </w:rPr>
              <w:t>Сөз бостандығын қамтамасыз етудің шектеулері мен кепілдіктері бөлігінде халықаралық стандарттар</w:t>
            </w:r>
            <w:r w:rsidRPr="005A58A2">
              <w:rPr>
                <w:rFonts w:ascii="Times New Roman" w:hAnsi="Times New Roman" w:cs="Times New Roman"/>
                <w:sz w:val="28"/>
                <w:szCs w:val="28"/>
                <w:lang w:val="kk-KZ"/>
              </w:rPr>
              <w:t>..................................................................</w:t>
            </w:r>
          </w:p>
        </w:tc>
        <w:tc>
          <w:tcPr>
            <w:tcW w:w="768" w:type="dxa"/>
            <w:shd w:val="clear" w:color="auto" w:fill="auto"/>
          </w:tcPr>
          <w:p w14:paraId="3BBC0ECE" w14:textId="77777777" w:rsidR="00547A2B" w:rsidRPr="005A58A2" w:rsidRDefault="00547A2B" w:rsidP="005A58A2">
            <w:pPr>
              <w:rPr>
                <w:rFonts w:ascii="Times New Roman" w:hAnsi="Times New Roman" w:cs="Times New Roman"/>
                <w:sz w:val="28"/>
                <w:szCs w:val="28"/>
                <w:lang w:val="kk-KZ"/>
              </w:rPr>
            </w:pPr>
          </w:p>
          <w:p w14:paraId="278926AF" w14:textId="789F44F0"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7</w:t>
            </w:r>
            <w:r w:rsidR="00F90777" w:rsidRPr="005A58A2">
              <w:rPr>
                <w:rFonts w:ascii="Times New Roman" w:hAnsi="Times New Roman" w:cs="Times New Roman"/>
                <w:sz w:val="28"/>
                <w:szCs w:val="28"/>
                <w:lang w:val="kk-KZ"/>
              </w:rPr>
              <w:t>0</w:t>
            </w:r>
          </w:p>
        </w:tc>
      </w:tr>
      <w:tr w:rsidR="00547A2B" w:rsidRPr="005A58A2" w14:paraId="48647A73" w14:textId="77777777" w:rsidTr="00957683">
        <w:trPr>
          <w:trHeight w:val="300"/>
          <w:jc w:val="center"/>
        </w:trPr>
        <w:tc>
          <w:tcPr>
            <w:tcW w:w="9115" w:type="dxa"/>
          </w:tcPr>
          <w:p w14:paraId="67F4F2AC" w14:textId="47EFA149" w:rsidR="00547A2B" w:rsidRPr="005A58A2" w:rsidRDefault="00547A2B" w:rsidP="005A58A2">
            <w:pPr>
              <w:tabs>
                <w:tab w:val="left" w:pos="561"/>
              </w:tabs>
              <w:jc w:val="both"/>
              <w:rPr>
                <w:rFonts w:ascii="Times New Roman" w:hAnsi="Times New Roman" w:cs="Times New Roman"/>
                <w:sz w:val="28"/>
                <w:szCs w:val="28"/>
                <w:lang w:val="kk-KZ"/>
              </w:rPr>
            </w:pPr>
            <w:r w:rsidRPr="005A58A2">
              <w:rPr>
                <w:rFonts w:ascii="Times New Roman" w:hAnsi="Times New Roman" w:cs="Times New Roman"/>
                <w:b/>
                <w:caps/>
                <w:sz w:val="28"/>
                <w:szCs w:val="28"/>
              </w:rPr>
              <w:t>3</w:t>
            </w:r>
            <w:r w:rsidRPr="005A58A2">
              <w:rPr>
                <w:rFonts w:ascii="Times New Roman" w:hAnsi="Times New Roman" w:cs="Times New Roman"/>
                <w:b/>
                <w:bCs/>
                <w:caps/>
                <w:sz w:val="28"/>
                <w:szCs w:val="28"/>
              </w:rPr>
              <w:t xml:space="preserve"> </w:t>
            </w:r>
            <w:r w:rsidRPr="005A58A2">
              <w:rPr>
                <w:rFonts w:ascii="Times New Roman" w:hAnsi="Times New Roman" w:cs="Times New Roman"/>
                <w:b/>
                <w:sz w:val="28"/>
                <w:szCs w:val="28"/>
                <w:lang w:val="kk-KZ"/>
              </w:rPr>
              <w:t>ИНТЕРНЕТТЕГІ АҚПАРАТҚА ҚОЛ ЖЕТКІЗУ ҚҰҚЫҒЫН ЖҮЗЕГЕ АСЫРУДЫҢ ЕРЕКШЕЛІКТЕРІ БИЛІКТІҢ АШЫҚТЫҒЫНЫҢ КОНСТИТУЦИЯЛЫҚ КЕПІЛІ ЖӘНЕ «ХАЛЫҚ ҮНІНЕ ҚҰЛАҚ АСАТЫН МЕМЛЕКЕТ» ТҰЖЫРЫМДАМАСЫН ЖҮЗЕГЕ АСЫРУ</w:t>
            </w:r>
            <w:r w:rsidRPr="005A58A2">
              <w:rPr>
                <w:rFonts w:ascii="Times New Roman" w:hAnsi="Times New Roman" w:cs="Times New Roman"/>
                <w:bCs/>
                <w:caps/>
                <w:sz w:val="28"/>
                <w:szCs w:val="28"/>
              </w:rPr>
              <w:t>......</w:t>
            </w:r>
            <w:r w:rsidRPr="005A58A2">
              <w:rPr>
                <w:rFonts w:ascii="Times New Roman" w:hAnsi="Times New Roman" w:cs="Times New Roman"/>
                <w:bCs/>
                <w:caps/>
                <w:sz w:val="28"/>
                <w:szCs w:val="28"/>
                <w:lang w:val="kk-KZ"/>
              </w:rPr>
              <w:t>.......</w:t>
            </w:r>
            <w:r w:rsidRPr="005A58A2">
              <w:rPr>
                <w:rFonts w:ascii="Times New Roman" w:hAnsi="Times New Roman" w:cs="Times New Roman"/>
                <w:bCs/>
                <w:caps/>
                <w:sz w:val="28"/>
                <w:szCs w:val="28"/>
              </w:rPr>
              <w:t>.</w:t>
            </w:r>
            <w:r w:rsidR="000B7ADC">
              <w:rPr>
                <w:rFonts w:ascii="Times New Roman" w:hAnsi="Times New Roman" w:cs="Times New Roman"/>
                <w:bCs/>
                <w:caps/>
                <w:sz w:val="28"/>
                <w:szCs w:val="28"/>
              </w:rPr>
              <w:t>.........</w:t>
            </w:r>
            <w:r w:rsidRPr="005A58A2">
              <w:rPr>
                <w:rFonts w:ascii="Times New Roman" w:hAnsi="Times New Roman" w:cs="Times New Roman"/>
                <w:bCs/>
                <w:caps/>
                <w:sz w:val="28"/>
                <w:szCs w:val="28"/>
              </w:rPr>
              <w:t xml:space="preserve">........................ </w:t>
            </w:r>
          </w:p>
        </w:tc>
        <w:tc>
          <w:tcPr>
            <w:tcW w:w="768" w:type="dxa"/>
            <w:shd w:val="clear" w:color="auto" w:fill="auto"/>
          </w:tcPr>
          <w:p w14:paraId="3B0EA96B" w14:textId="77777777" w:rsidR="00547A2B" w:rsidRPr="005A58A2" w:rsidRDefault="00547A2B" w:rsidP="005A58A2">
            <w:pPr>
              <w:rPr>
                <w:rFonts w:ascii="Times New Roman" w:hAnsi="Times New Roman" w:cs="Times New Roman"/>
                <w:sz w:val="28"/>
                <w:szCs w:val="28"/>
                <w:lang w:val="kk-KZ"/>
              </w:rPr>
            </w:pPr>
          </w:p>
          <w:p w14:paraId="3C864E28" w14:textId="77777777" w:rsidR="00547A2B" w:rsidRPr="005A58A2" w:rsidRDefault="00547A2B" w:rsidP="005A58A2">
            <w:pPr>
              <w:rPr>
                <w:rFonts w:ascii="Times New Roman" w:hAnsi="Times New Roman" w:cs="Times New Roman"/>
                <w:sz w:val="28"/>
                <w:szCs w:val="28"/>
                <w:lang w:val="kk-KZ"/>
              </w:rPr>
            </w:pPr>
          </w:p>
          <w:p w14:paraId="077117AC" w14:textId="77777777" w:rsidR="00547A2B" w:rsidRPr="005A58A2" w:rsidRDefault="00547A2B" w:rsidP="005A58A2">
            <w:pPr>
              <w:rPr>
                <w:rFonts w:ascii="Times New Roman" w:hAnsi="Times New Roman" w:cs="Times New Roman"/>
                <w:sz w:val="28"/>
                <w:szCs w:val="28"/>
                <w:lang w:val="kk-KZ"/>
              </w:rPr>
            </w:pPr>
          </w:p>
          <w:p w14:paraId="18A5CB5F" w14:textId="77777777" w:rsidR="00547A2B" w:rsidRPr="005A58A2" w:rsidRDefault="00547A2B" w:rsidP="005A58A2">
            <w:pPr>
              <w:rPr>
                <w:rFonts w:ascii="Times New Roman" w:hAnsi="Times New Roman" w:cs="Times New Roman"/>
                <w:sz w:val="28"/>
                <w:szCs w:val="28"/>
                <w:lang w:val="kk-KZ"/>
              </w:rPr>
            </w:pPr>
          </w:p>
          <w:p w14:paraId="2C976E05" w14:textId="72172191"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8</w:t>
            </w:r>
            <w:r w:rsidR="00F90777" w:rsidRPr="005A58A2">
              <w:rPr>
                <w:rFonts w:ascii="Times New Roman" w:hAnsi="Times New Roman" w:cs="Times New Roman"/>
                <w:sz w:val="28"/>
                <w:szCs w:val="28"/>
                <w:lang w:val="kk-KZ"/>
              </w:rPr>
              <w:t>2</w:t>
            </w:r>
          </w:p>
        </w:tc>
      </w:tr>
      <w:tr w:rsidR="00547A2B" w:rsidRPr="005A58A2" w14:paraId="7F1B3CF5" w14:textId="77777777" w:rsidTr="00957683">
        <w:trPr>
          <w:trHeight w:val="300"/>
          <w:jc w:val="center"/>
        </w:trPr>
        <w:tc>
          <w:tcPr>
            <w:tcW w:w="9115" w:type="dxa"/>
          </w:tcPr>
          <w:p w14:paraId="51BA764D" w14:textId="53DD4969" w:rsidR="00547A2B" w:rsidRPr="005A58A2" w:rsidRDefault="00547A2B" w:rsidP="00957683">
            <w:pPr>
              <w:tabs>
                <w:tab w:val="left" w:pos="561"/>
              </w:tabs>
              <w:jc w:val="both"/>
              <w:rPr>
                <w:rFonts w:ascii="Times New Roman" w:hAnsi="Times New Roman" w:cs="Times New Roman"/>
                <w:sz w:val="28"/>
                <w:szCs w:val="28"/>
              </w:rPr>
            </w:pPr>
            <w:r w:rsidRPr="005A58A2">
              <w:rPr>
                <w:rFonts w:ascii="Times New Roman" w:hAnsi="Times New Roman" w:cs="Times New Roman"/>
                <w:sz w:val="28"/>
                <w:szCs w:val="28"/>
                <w:lang w:val="kk-KZ"/>
              </w:rPr>
              <w:t>3.1 Азаматтық қоғамды дамыту тетігі ретінде интернеттегі ақпаратқа қол жеткізу құқығының конституциялық кепілдіктерін сақтау мәселелері.</w:t>
            </w:r>
            <w:r w:rsidR="000B7ADC">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p>
        </w:tc>
        <w:tc>
          <w:tcPr>
            <w:tcW w:w="768" w:type="dxa"/>
            <w:shd w:val="clear" w:color="auto" w:fill="auto"/>
          </w:tcPr>
          <w:p w14:paraId="795950B8" w14:textId="77777777" w:rsidR="00547A2B" w:rsidRPr="005A58A2" w:rsidRDefault="00547A2B" w:rsidP="005A58A2">
            <w:pPr>
              <w:rPr>
                <w:rFonts w:ascii="Times New Roman" w:hAnsi="Times New Roman" w:cs="Times New Roman"/>
                <w:sz w:val="28"/>
                <w:szCs w:val="28"/>
                <w:lang w:val="kk-KZ"/>
              </w:rPr>
            </w:pPr>
          </w:p>
          <w:p w14:paraId="656C1980" w14:textId="622AE44C"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8</w:t>
            </w:r>
            <w:r w:rsidR="00F90777" w:rsidRPr="005A58A2">
              <w:rPr>
                <w:rFonts w:ascii="Times New Roman" w:hAnsi="Times New Roman" w:cs="Times New Roman"/>
                <w:sz w:val="28"/>
                <w:szCs w:val="28"/>
                <w:lang w:val="kk-KZ"/>
              </w:rPr>
              <w:t>2</w:t>
            </w:r>
          </w:p>
        </w:tc>
      </w:tr>
      <w:tr w:rsidR="00547A2B" w:rsidRPr="005A58A2" w14:paraId="53B64D11" w14:textId="77777777" w:rsidTr="00957683">
        <w:trPr>
          <w:trHeight w:val="300"/>
          <w:jc w:val="center"/>
        </w:trPr>
        <w:tc>
          <w:tcPr>
            <w:tcW w:w="9115" w:type="dxa"/>
          </w:tcPr>
          <w:p w14:paraId="52FE6DB3" w14:textId="5F759DB4" w:rsidR="00547A2B" w:rsidRPr="005A58A2" w:rsidRDefault="00547A2B" w:rsidP="00957683">
            <w:pPr>
              <w:tabs>
                <w:tab w:val="left" w:pos="561"/>
              </w:tabs>
              <w:jc w:val="both"/>
              <w:rPr>
                <w:rFonts w:ascii="Times New Roman" w:hAnsi="Times New Roman" w:cs="Times New Roman"/>
                <w:sz w:val="28"/>
                <w:szCs w:val="28"/>
              </w:rPr>
            </w:pPr>
            <w:r w:rsidRPr="005A58A2">
              <w:rPr>
                <w:rFonts w:ascii="Times New Roman" w:hAnsi="Times New Roman" w:cs="Times New Roman"/>
                <w:sz w:val="28"/>
                <w:szCs w:val="28"/>
                <w:lang w:val="kk-KZ"/>
              </w:rPr>
              <w:t>3.2 Мемлекеттік қызмет көрсету кезіндегі мемлекеттік органдар мен квазимемлекеттік ұйымдардың қызметі туралы ақпаратқа қол жеткізу: «халық үніне құлақ асатын мемлекет» тұжырымдамасы............</w:t>
            </w:r>
            <w:r w:rsidR="000B7ADC">
              <w:rPr>
                <w:rFonts w:ascii="Times New Roman" w:hAnsi="Times New Roman" w:cs="Times New Roman"/>
                <w:sz w:val="28"/>
                <w:szCs w:val="28"/>
              </w:rPr>
              <w:t>..............</w:t>
            </w:r>
            <w:r w:rsidRPr="005A58A2">
              <w:rPr>
                <w:rFonts w:ascii="Times New Roman" w:hAnsi="Times New Roman" w:cs="Times New Roman"/>
                <w:sz w:val="28"/>
                <w:szCs w:val="28"/>
                <w:lang w:val="kk-KZ"/>
              </w:rPr>
              <w:t>....</w:t>
            </w:r>
          </w:p>
        </w:tc>
        <w:tc>
          <w:tcPr>
            <w:tcW w:w="768" w:type="dxa"/>
            <w:shd w:val="clear" w:color="auto" w:fill="auto"/>
          </w:tcPr>
          <w:p w14:paraId="05C35F0C" w14:textId="77777777" w:rsidR="00547A2B" w:rsidRPr="005A58A2" w:rsidRDefault="00547A2B" w:rsidP="005A58A2">
            <w:pPr>
              <w:rPr>
                <w:rFonts w:ascii="Times New Roman" w:hAnsi="Times New Roman" w:cs="Times New Roman"/>
                <w:sz w:val="28"/>
                <w:szCs w:val="28"/>
                <w:lang w:val="kk-KZ"/>
              </w:rPr>
            </w:pPr>
          </w:p>
          <w:p w14:paraId="3321FBDE" w14:textId="77777777" w:rsidR="00547A2B" w:rsidRPr="005A58A2" w:rsidRDefault="00547A2B" w:rsidP="005A58A2">
            <w:pPr>
              <w:rPr>
                <w:rFonts w:ascii="Times New Roman" w:hAnsi="Times New Roman" w:cs="Times New Roman"/>
                <w:sz w:val="28"/>
                <w:szCs w:val="28"/>
                <w:lang w:val="kk-KZ"/>
              </w:rPr>
            </w:pPr>
          </w:p>
          <w:p w14:paraId="39C84971" w14:textId="751E417F" w:rsidR="00547A2B" w:rsidRPr="005A58A2" w:rsidRDefault="00547A2B" w:rsidP="005A58A2">
            <w:pPr>
              <w:rPr>
                <w:rFonts w:ascii="Times New Roman" w:hAnsi="Times New Roman" w:cs="Times New Roman"/>
                <w:sz w:val="28"/>
                <w:szCs w:val="28"/>
                <w:lang w:val="kk-KZ"/>
              </w:rPr>
            </w:pPr>
            <w:r w:rsidRPr="005A58A2">
              <w:rPr>
                <w:rFonts w:ascii="Times New Roman" w:hAnsi="Times New Roman" w:cs="Times New Roman"/>
                <w:sz w:val="28"/>
                <w:szCs w:val="28"/>
                <w:lang w:val="kk-KZ"/>
              </w:rPr>
              <w:t>9</w:t>
            </w:r>
            <w:r w:rsidR="00F90777" w:rsidRPr="005A58A2">
              <w:rPr>
                <w:rFonts w:ascii="Times New Roman" w:hAnsi="Times New Roman" w:cs="Times New Roman"/>
                <w:sz w:val="28"/>
                <w:szCs w:val="28"/>
                <w:lang w:val="kk-KZ"/>
              </w:rPr>
              <w:t>1</w:t>
            </w:r>
          </w:p>
        </w:tc>
      </w:tr>
      <w:tr w:rsidR="000B7ADC" w:rsidRPr="005A58A2" w14:paraId="7AEC97AD" w14:textId="77777777" w:rsidTr="00957683">
        <w:trPr>
          <w:trHeight w:val="300"/>
          <w:jc w:val="center"/>
        </w:trPr>
        <w:tc>
          <w:tcPr>
            <w:tcW w:w="9115" w:type="dxa"/>
          </w:tcPr>
          <w:p w14:paraId="1C020055" w14:textId="77777777" w:rsidR="000B7ADC" w:rsidRPr="005A58A2" w:rsidRDefault="000B7ADC" w:rsidP="000B7ADC">
            <w:pPr>
              <w:tabs>
                <w:tab w:val="left" w:pos="561"/>
              </w:tabs>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3.3 Азаматтардың сөз бостандығы мен ақпаратқа қол жеткізу құқығына конституциялық құқығын іске асырудың халықаралық тәжірибесін құқықтық талдау.................................................................................................</w:t>
            </w:r>
          </w:p>
          <w:p w14:paraId="13D36AE3" w14:textId="77777777" w:rsidR="000B7ADC" w:rsidRPr="005A58A2" w:rsidRDefault="000B7ADC" w:rsidP="000B7ADC">
            <w:pPr>
              <w:ind w:right="-1"/>
              <w:jc w:val="both"/>
              <w:rPr>
                <w:rFonts w:ascii="Times New Roman" w:hAnsi="Times New Roman" w:cs="Times New Roman"/>
                <w:sz w:val="28"/>
                <w:szCs w:val="28"/>
                <w:lang w:val="kk-KZ"/>
              </w:rPr>
            </w:pPr>
            <w:r w:rsidRPr="005A58A2">
              <w:rPr>
                <w:rFonts w:ascii="Times New Roman" w:hAnsi="Times New Roman" w:cs="Times New Roman"/>
                <w:b/>
                <w:sz w:val="28"/>
                <w:szCs w:val="28"/>
                <w:lang w:val="kk-KZ"/>
              </w:rPr>
              <w:t>ҚОРЫТЫНДЫ</w:t>
            </w:r>
            <w:r w:rsidRPr="005A58A2">
              <w:rPr>
                <w:rFonts w:ascii="Times New Roman" w:hAnsi="Times New Roman" w:cs="Times New Roman"/>
                <w:sz w:val="28"/>
                <w:szCs w:val="28"/>
                <w:lang w:val="kk-KZ"/>
              </w:rPr>
              <w:t>..................................................................................................</w:t>
            </w:r>
          </w:p>
          <w:p w14:paraId="12143F9C" w14:textId="30B84E2C" w:rsidR="000B7ADC" w:rsidRPr="005A58A2" w:rsidRDefault="000B7ADC" w:rsidP="000B7ADC">
            <w:pPr>
              <w:tabs>
                <w:tab w:val="left" w:pos="7371"/>
              </w:tabs>
              <w:jc w:val="both"/>
              <w:rPr>
                <w:rFonts w:ascii="Times New Roman" w:hAnsi="Times New Roman" w:cs="Times New Roman"/>
                <w:bCs/>
                <w:sz w:val="28"/>
                <w:szCs w:val="28"/>
                <w:lang w:val="kk-KZ"/>
              </w:rPr>
            </w:pPr>
            <w:r w:rsidRPr="005A58A2">
              <w:rPr>
                <w:rFonts w:ascii="Times New Roman" w:eastAsia="Times New Roman" w:hAnsi="Times New Roman"/>
                <w:b/>
                <w:sz w:val="28"/>
                <w:lang w:val="kk-KZ"/>
              </w:rPr>
              <w:t>ПАЙДАЛАНЫЛҒАН ӘДЕБИЕТТЕР ТІЗІМІ</w:t>
            </w:r>
            <w:r w:rsidRPr="005A58A2">
              <w:rPr>
                <w:rFonts w:ascii="Times New Roman" w:eastAsia="Times New Roman" w:hAnsi="Times New Roman"/>
                <w:sz w:val="28"/>
                <w:lang w:val="kk-KZ"/>
              </w:rPr>
              <w:t>.............................................</w:t>
            </w:r>
          </w:p>
        </w:tc>
        <w:tc>
          <w:tcPr>
            <w:tcW w:w="768" w:type="dxa"/>
            <w:shd w:val="clear" w:color="auto" w:fill="auto"/>
          </w:tcPr>
          <w:p w14:paraId="3E3FD527" w14:textId="77777777" w:rsidR="000B7ADC" w:rsidRPr="005A58A2" w:rsidRDefault="000B7ADC" w:rsidP="000B7ADC">
            <w:pPr>
              <w:rPr>
                <w:rFonts w:ascii="Times New Roman" w:hAnsi="Times New Roman" w:cs="Times New Roman"/>
                <w:sz w:val="28"/>
                <w:szCs w:val="28"/>
                <w:lang w:val="kk-KZ"/>
              </w:rPr>
            </w:pPr>
          </w:p>
          <w:p w14:paraId="6BE86590" w14:textId="77777777" w:rsidR="000B7ADC" w:rsidRDefault="000B7ADC" w:rsidP="000B7ADC">
            <w:pPr>
              <w:rPr>
                <w:rFonts w:ascii="Times New Roman" w:hAnsi="Times New Roman" w:cs="Times New Roman"/>
                <w:sz w:val="28"/>
                <w:szCs w:val="28"/>
                <w:lang w:val="kk-KZ"/>
              </w:rPr>
            </w:pPr>
          </w:p>
          <w:p w14:paraId="234F7DA4" w14:textId="1861683B" w:rsidR="000B7ADC" w:rsidRPr="005A58A2" w:rsidRDefault="000B7ADC" w:rsidP="000B7ADC">
            <w:pPr>
              <w:rPr>
                <w:rFonts w:ascii="Times New Roman" w:hAnsi="Times New Roman" w:cs="Times New Roman"/>
                <w:sz w:val="28"/>
                <w:szCs w:val="28"/>
                <w:lang w:val="kk-KZ"/>
              </w:rPr>
            </w:pPr>
            <w:r w:rsidRPr="005A58A2">
              <w:rPr>
                <w:rFonts w:ascii="Times New Roman" w:hAnsi="Times New Roman" w:cs="Times New Roman"/>
                <w:sz w:val="28"/>
                <w:szCs w:val="28"/>
                <w:lang w:val="kk-KZ"/>
              </w:rPr>
              <w:t>102</w:t>
            </w:r>
          </w:p>
          <w:p w14:paraId="3B93C4E2" w14:textId="77777777" w:rsidR="000B7ADC" w:rsidRPr="005A58A2" w:rsidRDefault="000B7ADC" w:rsidP="000B7ADC">
            <w:pPr>
              <w:rPr>
                <w:rFonts w:ascii="Times New Roman" w:hAnsi="Times New Roman" w:cs="Times New Roman"/>
                <w:sz w:val="28"/>
                <w:szCs w:val="28"/>
                <w:lang w:val="kk-KZ"/>
              </w:rPr>
            </w:pPr>
            <w:r w:rsidRPr="005A58A2">
              <w:rPr>
                <w:rFonts w:ascii="Times New Roman" w:hAnsi="Times New Roman" w:cs="Times New Roman"/>
                <w:sz w:val="28"/>
                <w:szCs w:val="28"/>
                <w:lang w:val="kk-KZ"/>
              </w:rPr>
              <w:t>116</w:t>
            </w:r>
          </w:p>
          <w:p w14:paraId="2DD90DA1" w14:textId="2EF4F6CE" w:rsidR="000B7ADC" w:rsidRPr="005A58A2" w:rsidRDefault="000B7ADC" w:rsidP="000B7ADC">
            <w:pPr>
              <w:rPr>
                <w:rFonts w:ascii="Times New Roman" w:hAnsi="Times New Roman" w:cs="Times New Roman"/>
                <w:sz w:val="28"/>
                <w:szCs w:val="28"/>
                <w:lang w:val="kk-KZ"/>
              </w:rPr>
            </w:pPr>
            <w:r w:rsidRPr="005A58A2">
              <w:rPr>
                <w:rFonts w:ascii="Times New Roman" w:hAnsi="Times New Roman" w:cs="Times New Roman"/>
                <w:sz w:val="28"/>
                <w:szCs w:val="28"/>
                <w:lang w:val="kk-KZ"/>
              </w:rPr>
              <w:t>126</w:t>
            </w:r>
          </w:p>
        </w:tc>
      </w:tr>
      <w:tr w:rsidR="000B7ADC" w:rsidRPr="005A58A2" w14:paraId="662A5598" w14:textId="77777777" w:rsidTr="00957683">
        <w:trPr>
          <w:trHeight w:val="300"/>
          <w:jc w:val="center"/>
        </w:trPr>
        <w:tc>
          <w:tcPr>
            <w:tcW w:w="9115" w:type="dxa"/>
          </w:tcPr>
          <w:p w14:paraId="1F6F8D53" w14:textId="46F56774" w:rsidR="000B7ADC" w:rsidRPr="005A58A2" w:rsidRDefault="000B7ADC" w:rsidP="000B7ADC">
            <w:pPr>
              <w:rPr>
                <w:rFonts w:ascii="Times New Roman" w:hAnsi="Times New Roman" w:cs="Times New Roman"/>
                <w:sz w:val="28"/>
                <w:szCs w:val="28"/>
                <w:lang w:val="kk-KZ"/>
              </w:rPr>
            </w:pPr>
          </w:p>
        </w:tc>
        <w:tc>
          <w:tcPr>
            <w:tcW w:w="768" w:type="dxa"/>
            <w:shd w:val="clear" w:color="auto" w:fill="auto"/>
          </w:tcPr>
          <w:p w14:paraId="3813AEEC" w14:textId="7E015539" w:rsidR="000B7ADC" w:rsidRPr="005A58A2" w:rsidRDefault="000B7ADC" w:rsidP="000B7ADC">
            <w:pPr>
              <w:rPr>
                <w:rFonts w:ascii="Times New Roman" w:hAnsi="Times New Roman" w:cs="Times New Roman"/>
                <w:sz w:val="28"/>
                <w:szCs w:val="28"/>
                <w:lang w:val="kk-KZ"/>
              </w:rPr>
            </w:pPr>
          </w:p>
        </w:tc>
      </w:tr>
    </w:tbl>
    <w:p w14:paraId="0FE91B13" w14:textId="77777777" w:rsidR="005A58A2" w:rsidRDefault="005A58A2" w:rsidP="005A58A2">
      <w:pPr>
        <w:ind w:right="-1" w:firstLine="709"/>
        <w:jc w:val="both"/>
        <w:rPr>
          <w:rFonts w:ascii="Times New Roman" w:hAnsi="Times New Roman" w:cs="Times New Roman"/>
          <w:b/>
          <w:sz w:val="28"/>
          <w:szCs w:val="28"/>
          <w:lang w:val="kk-KZ"/>
        </w:rPr>
      </w:pPr>
    </w:p>
    <w:p w14:paraId="7CC052E8" w14:textId="77777777" w:rsidR="005A58A2" w:rsidRDefault="005A58A2" w:rsidP="005A58A2">
      <w:pPr>
        <w:ind w:right="-1" w:firstLine="709"/>
        <w:jc w:val="both"/>
        <w:rPr>
          <w:rFonts w:ascii="Times New Roman" w:hAnsi="Times New Roman" w:cs="Times New Roman"/>
          <w:b/>
          <w:sz w:val="28"/>
          <w:szCs w:val="28"/>
          <w:lang w:val="kk-KZ"/>
        </w:rPr>
      </w:pPr>
    </w:p>
    <w:p w14:paraId="79399885" w14:textId="77777777" w:rsidR="005A58A2" w:rsidRDefault="005A58A2" w:rsidP="005A58A2">
      <w:pPr>
        <w:ind w:right="-1" w:firstLine="709"/>
        <w:jc w:val="both"/>
        <w:rPr>
          <w:rFonts w:ascii="Times New Roman" w:hAnsi="Times New Roman" w:cs="Times New Roman"/>
          <w:b/>
          <w:sz w:val="28"/>
          <w:szCs w:val="28"/>
          <w:lang w:val="kk-KZ"/>
        </w:rPr>
      </w:pPr>
    </w:p>
    <w:p w14:paraId="319D2B77" w14:textId="77777777" w:rsidR="005A58A2" w:rsidRDefault="005A58A2" w:rsidP="005A58A2">
      <w:pPr>
        <w:ind w:right="-1" w:firstLine="709"/>
        <w:jc w:val="both"/>
        <w:rPr>
          <w:rFonts w:ascii="Times New Roman" w:hAnsi="Times New Roman" w:cs="Times New Roman"/>
          <w:b/>
          <w:sz w:val="28"/>
          <w:szCs w:val="28"/>
          <w:lang w:val="kk-KZ"/>
        </w:rPr>
      </w:pPr>
    </w:p>
    <w:p w14:paraId="75994586" w14:textId="77777777" w:rsidR="005A58A2" w:rsidRDefault="005A58A2" w:rsidP="005A58A2">
      <w:pPr>
        <w:ind w:right="-1" w:firstLine="709"/>
        <w:jc w:val="both"/>
        <w:rPr>
          <w:rFonts w:ascii="Times New Roman" w:hAnsi="Times New Roman" w:cs="Times New Roman"/>
          <w:b/>
          <w:sz w:val="28"/>
          <w:szCs w:val="28"/>
          <w:lang w:val="kk-KZ"/>
        </w:rPr>
      </w:pPr>
    </w:p>
    <w:p w14:paraId="3E2FF987" w14:textId="77777777" w:rsidR="00957683" w:rsidRDefault="00957683" w:rsidP="005A58A2">
      <w:pPr>
        <w:ind w:right="-1" w:firstLine="709"/>
        <w:jc w:val="both"/>
        <w:rPr>
          <w:rFonts w:ascii="Times New Roman" w:hAnsi="Times New Roman" w:cs="Times New Roman"/>
          <w:b/>
          <w:sz w:val="28"/>
          <w:szCs w:val="28"/>
          <w:lang w:val="kk-KZ"/>
        </w:rPr>
      </w:pPr>
    </w:p>
    <w:p w14:paraId="140D28F5" w14:textId="77777777" w:rsidR="005A58A2" w:rsidRDefault="005A58A2" w:rsidP="005A58A2">
      <w:pPr>
        <w:ind w:right="-1" w:firstLine="709"/>
        <w:jc w:val="both"/>
        <w:rPr>
          <w:rFonts w:ascii="Times New Roman" w:hAnsi="Times New Roman" w:cs="Times New Roman"/>
          <w:b/>
          <w:sz w:val="28"/>
          <w:szCs w:val="28"/>
          <w:lang w:val="kk-KZ"/>
        </w:rPr>
      </w:pPr>
    </w:p>
    <w:p w14:paraId="57E8FB78" w14:textId="77777777" w:rsidR="005A58A2" w:rsidRDefault="005A58A2" w:rsidP="005A58A2">
      <w:pPr>
        <w:ind w:right="-1" w:firstLine="709"/>
        <w:jc w:val="both"/>
        <w:rPr>
          <w:rFonts w:ascii="Times New Roman" w:hAnsi="Times New Roman" w:cs="Times New Roman"/>
          <w:b/>
          <w:sz w:val="28"/>
          <w:szCs w:val="28"/>
          <w:lang w:val="kk-KZ"/>
        </w:rPr>
      </w:pPr>
    </w:p>
    <w:p w14:paraId="20041AD7" w14:textId="77777777" w:rsidR="005A58A2" w:rsidRDefault="005A58A2" w:rsidP="005A58A2">
      <w:pPr>
        <w:ind w:right="-1" w:firstLine="709"/>
        <w:jc w:val="both"/>
        <w:rPr>
          <w:rFonts w:ascii="Times New Roman" w:hAnsi="Times New Roman" w:cs="Times New Roman"/>
          <w:b/>
          <w:sz w:val="28"/>
          <w:szCs w:val="28"/>
          <w:lang w:val="kk-KZ"/>
        </w:rPr>
      </w:pPr>
    </w:p>
    <w:p w14:paraId="41C8F396" w14:textId="644D98BB" w:rsidR="002C5F3D" w:rsidRPr="005A58A2" w:rsidRDefault="005A58A2" w:rsidP="005A58A2">
      <w:pPr>
        <w:ind w:right="-1"/>
        <w:jc w:val="center"/>
        <w:rPr>
          <w:rFonts w:ascii="Times New Roman" w:hAnsi="Times New Roman" w:cs="Times New Roman"/>
          <w:sz w:val="28"/>
          <w:szCs w:val="28"/>
          <w:lang w:val="kk-KZ"/>
        </w:rPr>
      </w:pPr>
      <w:r w:rsidRPr="005A58A2">
        <w:rPr>
          <w:rFonts w:ascii="Times New Roman" w:hAnsi="Times New Roman" w:cs="Times New Roman"/>
          <w:b/>
          <w:sz w:val="28"/>
          <w:szCs w:val="28"/>
          <w:lang w:val="kk-KZ"/>
        </w:rPr>
        <w:lastRenderedPageBreak/>
        <w:t>АНЫҚТАМАЛАР</w:t>
      </w:r>
    </w:p>
    <w:p w14:paraId="2946DB82" w14:textId="77777777" w:rsidR="00686EA6" w:rsidRPr="005A58A2" w:rsidRDefault="00686EA6" w:rsidP="005A58A2">
      <w:pPr>
        <w:ind w:right="-1" w:firstLine="709"/>
        <w:jc w:val="both"/>
        <w:rPr>
          <w:rFonts w:ascii="Times New Roman" w:hAnsi="Times New Roman" w:cs="Times New Roman"/>
          <w:b/>
          <w:sz w:val="28"/>
          <w:szCs w:val="28"/>
          <w:lang w:val="kk-KZ"/>
        </w:rPr>
      </w:pPr>
    </w:p>
    <w:p w14:paraId="7B537822" w14:textId="77777777" w:rsidR="005A58A2" w:rsidRPr="005A58A2" w:rsidRDefault="005A58A2" w:rsidP="005A58A2">
      <w:pPr>
        <w:ind w:left="22" w:firstLine="681"/>
        <w:jc w:val="both"/>
        <w:rPr>
          <w:rFonts w:ascii="Times New Roman" w:hAnsi="Times New Roman" w:cs="Times New Roman"/>
          <w:lang w:val="kk-KZ"/>
        </w:rPr>
      </w:pPr>
      <w:r w:rsidRPr="005A58A2">
        <w:rPr>
          <w:rFonts w:ascii="Times New Roman" w:hAnsi="Times New Roman" w:cs="Times New Roman"/>
          <w:color w:val="000000"/>
          <w:sz w:val="28"/>
          <w:szCs w:val="28"/>
          <w:lang w:val="kk-KZ"/>
        </w:rPr>
        <w:t>Осы диссертацияда тиісті анықтамалары бар мынадай терминдер қолданылады:</w:t>
      </w:r>
    </w:p>
    <w:p w14:paraId="4C34A2EB" w14:textId="77777777" w:rsidR="005A58A2" w:rsidRPr="005A58A2" w:rsidRDefault="005A58A2" w:rsidP="005A58A2">
      <w:pPr>
        <w:ind w:firstLine="681"/>
        <w:jc w:val="both"/>
        <w:rPr>
          <w:rFonts w:ascii="Times New Roman" w:hAnsi="Times New Roman" w:cs="Times New Roman"/>
          <w:sz w:val="24"/>
          <w:szCs w:val="24"/>
          <w:lang w:val="kk-KZ"/>
        </w:rPr>
      </w:pPr>
      <w:r w:rsidRPr="005A58A2">
        <w:rPr>
          <w:rFonts w:ascii="Times New Roman" w:hAnsi="Times New Roman" w:cs="Times New Roman"/>
          <w:b/>
          <w:sz w:val="28"/>
          <w:szCs w:val="28"/>
          <w:lang w:val="kk-KZ"/>
        </w:rPr>
        <w:t>Халық үніне құлақ асатын мемлекет</w:t>
      </w:r>
      <w:r w:rsidRPr="005A58A2">
        <w:rPr>
          <w:rFonts w:ascii="Times New Roman" w:hAnsi="Times New Roman" w:cs="Times New Roman"/>
          <w:sz w:val="28"/>
          <w:szCs w:val="28"/>
          <w:lang w:val="kk-KZ"/>
        </w:rPr>
        <w:t xml:space="preserve"> – </w:t>
      </w:r>
      <w:r w:rsidRPr="005A58A2">
        <w:rPr>
          <w:rFonts w:ascii="Times New Roman" w:hAnsi="Times New Roman" w:cs="Times New Roman"/>
          <w:color w:val="000000"/>
          <w:sz w:val="28"/>
          <w:szCs w:val="28"/>
          <w:lang w:val="kk-KZ"/>
        </w:rPr>
        <w:t>бұл өз азаматтарының әрбір сұранысына жедел және сындарлы жауап беретін тиімді мемлекеттілікті дамыту формуласы.</w:t>
      </w:r>
    </w:p>
    <w:p w14:paraId="1A5AE0DF" w14:textId="77777777" w:rsidR="005A58A2" w:rsidRPr="005A58A2" w:rsidRDefault="005A58A2" w:rsidP="005A58A2">
      <w:pPr>
        <w:ind w:firstLine="681"/>
        <w:jc w:val="both"/>
        <w:rPr>
          <w:rFonts w:ascii="Times New Roman" w:hAnsi="Times New Roman" w:cs="Times New Roman"/>
          <w:sz w:val="28"/>
          <w:szCs w:val="28"/>
          <w:lang w:val="kk-KZ"/>
        </w:rPr>
      </w:pPr>
      <w:r w:rsidRPr="005A58A2">
        <w:rPr>
          <w:rFonts w:ascii="Times New Roman" w:hAnsi="Times New Roman" w:cs="Times New Roman"/>
          <w:b/>
          <w:sz w:val="28"/>
          <w:szCs w:val="28"/>
          <w:lang w:val="kk-KZ"/>
        </w:rPr>
        <w:t>VPN қызметі</w:t>
      </w:r>
      <w:r w:rsidRPr="005A58A2">
        <w:rPr>
          <w:rFonts w:ascii="Times New Roman" w:hAnsi="Times New Roman" w:cs="Times New Roman"/>
          <w:sz w:val="28"/>
          <w:szCs w:val="28"/>
          <w:lang w:val="kk-KZ"/>
        </w:rPr>
        <w:t xml:space="preserve"> – </w:t>
      </w:r>
      <w:r w:rsidRPr="005A58A2">
        <w:rPr>
          <w:rFonts w:ascii="Times New Roman" w:hAnsi="Times New Roman" w:cs="Times New Roman"/>
          <w:bCs/>
          <w:sz w:val="28"/>
          <w:szCs w:val="28"/>
          <w:shd w:val="clear" w:color="auto" w:fill="FFFFFF"/>
          <w:lang w:val="kk-KZ"/>
        </w:rPr>
        <w:t>бұл пайдаланушының желіге қауіпсіз шифрланған қосылымы, ол жергілікті шектеулерді айналып өтіп, құпиялылықты сақтай алады</w:t>
      </w:r>
      <w:r w:rsidRPr="005A58A2">
        <w:rPr>
          <w:rFonts w:ascii="Times New Roman" w:hAnsi="Times New Roman" w:cs="Times New Roman"/>
          <w:sz w:val="28"/>
          <w:szCs w:val="28"/>
          <w:shd w:val="clear" w:color="auto" w:fill="FFFFFF"/>
          <w:lang w:val="kk-KZ"/>
        </w:rPr>
        <w:t>.</w:t>
      </w:r>
    </w:p>
    <w:p w14:paraId="2B719A23" w14:textId="77777777" w:rsidR="005A58A2" w:rsidRPr="005A58A2" w:rsidRDefault="005A58A2" w:rsidP="005A58A2">
      <w:pPr>
        <w:ind w:firstLine="681"/>
        <w:jc w:val="both"/>
        <w:rPr>
          <w:rFonts w:ascii="Times New Roman" w:hAnsi="Times New Roman" w:cs="Times New Roman"/>
          <w:b/>
          <w:sz w:val="28"/>
          <w:szCs w:val="24"/>
          <w:lang w:val="kk-KZ"/>
        </w:rPr>
      </w:pPr>
      <w:r w:rsidRPr="005A58A2">
        <w:rPr>
          <w:rFonts w:ascii="Times New Roman" w:hAnsi="Times New Roman" w:cs="Times New Roman"/>
          <w:b/>
          <w:sz w:val="28"/>
          <w:szCs w:val="24"/>
          <w:lang w:val="kk-KZ"/>
        </w:rPr>
        <w:t xml:space="preserve">Web 2.0 – </w:t>
      </w:r>
      <w:r w:rsidRPr="005A58A2">
        <w:rPr>
          <w:rFonts w:ascii="Times New Roman" w:hAnsi="Times New Roman" w:cs="Times New Roman"/>
          <w:sz w:val="28"/>
          <w:szCs w:val="26"/>
          <w:shd w:val="clear" w:color="auto" w:fill="FFFFFF"/>
          <w:lang w:val="kk-KZ"/>
        </w:rPr>
        <w:t>бұл Интернеттің қазіргі нұсқасы («Интернетпен» жиі қолданылатын термин термин).</w:t>
      </w:r>
    </w:p>
    <w:p w14:paraId="4033035C" w14:textId="77777777" w:rsidR="005A58A2" w:rsidRPr="005A58A2" w:rsidRDefault="005A58A2" w:rsidP="005A58A2">
      <w:pPr>
        <w:ind w:firstLine="681"/>
        <w:jc w:val="both"/>
        <w:rPr>
          <w:rFonts w:ascii="Times New Roman" w:hAnsi="Times New Roman" w:cs="Times New Roman"/>
          <w:b/>
          <w:sz w:val="28"/>
          <w:szCs w:val="28"/>
          <w:lang w:val="kk-KZ"/>
        </w:rPr>
      </w:pPr>
      <w:r w:rsidRPr="005A58A2">
        <w:rPr>
          <w:rFonts w:ascii="Times New Roman" w:hAnsi="Times New Roman" w:cs="Times New Roman"/>
          <w:b/>
          <w:sz w:val="28"/>
          <w:szCs w:val="24"/>
          <w:lang w:val="kk-KZ"/>
        </w:rPr>
        <w:t>CОVID-2019 пандемиясы –</w:t>
      </w:r>
      <w:r w:rsidRPr="005A58A2">
        <w:rPr>
          <w:rFonts w:ascii="Times New Roman" w:hAnsi="Times New Roman" w:cs="Times New Roman"/>
          <w:bCs/>
          <w:sz w:val="28"/>
          <w:szCs w:val="28"/>
          <w:shd w:val="clear" w:color="auto" w:fill="FFFFFF"/>
          <w:lang w:val="kk-KZ"/>
        </w:rPr>
        <w:t xml:space="preserve"> </w:t>
      </w:r>
      <w:r w:rsidRPr="005A58A2">
        <w:rPr>
          <w:rFonts w:ascii="Times New Roman" w:hAnsi="Times New Roman" w:cs="Times New Roman"/>
          <w:sz w:val="28"/>
          <w:szCs w:val="28"/>
          <w:shd w:val="clear" w:color="auto" w:fill="FFFFFF"/>
          <w:lang w:val="kk-KZ"/>
        </w:rPr>
        <w:t>коронавирустық пандемия, бұл коронавирустың жедел респираторлық синдромынан туындаған 2019 жылғы коронавирустық аурудың жаһандық пандемиясы (SARS-CoV-2).</w:t>
      </w:r>
    </w:p>
    <w:p w14:paraId="5997CC1D" w14:textId="0014C7AD" w:rsidR="00686EA6" w:rsidRPr="005A58A2" w:rsidRDefault="005A58A2"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bCs/>
          <w:sz w:val="28"/>
          <w:shd w:val="clear" w:color="auto" w:fill="FFFFFF"/>
          <w:lang w:val="kk-KZ"/>
        </w:rPr>
        <w:t>Жала жабу</w:t>
      </w:r>
      <w:r w:rsidRPr="005A58A2">
        <w:rPr>
          <w:rFonts w:ascii="Times New Roman" w:hAnsi="Times New Roman" w:cs="Times New Roman"/>
          <w:sz w:val="28"/>
          <w:shd w:val="clear" w:color="auto" w:fill="FFFFFF"/>
          <w:lang w:val="kk-KZ"/>
        </w:rPr>
        <w:t> – бұл әлемнің көптеген елдерінде қабылданған заңды термин, ол жәбірленушінің ар-намысына, қадір-қасиетіне және іскерлік беделіне нұқсан келтіретін шындыққа сәйкес келмейтін нақты ақпаратты тарату (сөздерді айту немесе жариялау) түріндегі құқық бұзушылықты білдіреді.</w:t>
      </w:r>
    </w:p>
    <w:p w14:paraId="110FFD37" w14:textId="77777777" w:rsidR="00686EA6" w:rsidRPr="005A58A2" w:rsidRDefault="00686EA6" w:rsidP="005A58A2">
      <w:pPr>
        <w:ind w:right="-1" w:firstLine="709"/>
        <w:jc w:val="both"/>
        <w:rPr>
          <w:rFonts w:ascii="Times New Roman" w:hAnsi="Times New Roman" w:cs="Times New Roman"/>
          <w:b/>
          <w:sz w:val="28"/>
          <w:szCs w:val="28"/>
          <w:lang w:val="kk-KZ"/>
        </w:rPr>
      </w:pPr>
    </w:p>
    <w:p w14:paraId="6B699379" w14:textId="77777777" w:rsidR="00686EA6" w:rsidRPr="005A58A2" w:rsidRDefault="00686EA6" w:rsidP="005A58A2">
      <w:pPr>
        <w:ind w:right="-1" w:firstLine="709"/>
        <w:jc w:val="both"/>
        <w:rPr>
          <w:rFonts w:ascii="Times New Roman" w:hAnsi="Times New Roman" w:cs="Times New Roman"/>
          <w:b/>
          <w:sz w:val="28"/>
          <w:szCs w:val="28"/>
          <w:lang w:val="kk-KZ"/>
        </w:rPr>
      </w:pPr>
    </w:p>
    <w:p w14:paraId="3FE9F23F" w14:textId="77777777" w:rsidR="00686EA6" w:rsidRPr="005A58A2" w:rsidRDefault="00686EA6" w:rsidP="005A58A2">
      <w:pPr>
        <w:ind w:right="-1" w:firstLine="709"/>
        <w:jc w:val="both"/>
        <w:rPr>
          <w:rFonts w:ascii="Times New Roman" w:hAnsi="Times New Roman" w:cs="Times New Roman"/>
          <w:b/>
          <w:sz w:val="28"/>
          <w:szCs w:val="28"/>
          <w:lang w:val="kk-KZ"/>
        </w:rPr>
      </w:pPr>
    </w:p>
    <w:p w14:paraId="1F72F646" w14:textId="77777777" w:rsidR="00686EA6" w:rsidRPr="005A58A2" w:rsidRDefault="00686EA6" w:rsidP="005A58A2">
      <w:pPr>
        <w:ind w:right="-1" w:firstLine="709"/>
        <w:jc w:val="both"/>
        <w:rPr>
          <w:rFonts w:ascii="Times New Roman" w:hAnsi="Times New Roman" w:cs="Times New Roman"/>
          <w:b/>
          <w:sz w:val="28"/>
          <w:szCs w:val="28"/>
          <w:lang w:val="kk-KZ"/>
        </w:rPr>
      </w:pPr>
    </w:p>
    <w:p w14:paraId="08CE6F91" w14:textId="77777777" w:rsidR="00686EA6" w:rsidRPr="005A58A2" w:rsidRDefault="00686EA6" w:rsidP="005A58A2">
      <w:pPr>
        <w:ind w:right="-1" w:firstLine="709"/>
        <w:jc w:val="both"/>
        <w:rPr>
          <w:rFonts w:ascii="Times New Roman" w:hAnsi="Times New Roman" w:cs="Times New Roman"/>
          <w:b/>
          <w:sz w:val="28"/>
          <w:szCs w:val="28"/>
          <w:lang w:val="kk-KZ"/>
        </w:rPr>
      </w:pPr>
    </w:p>
    <w:p w14:paraId="61CDCEAD" w14:textId="77777777" w:rsidR="00686EA6" w:rsidRDefault="00686EA6" w:rsidP="005A58A2">
      <w:pPr>
        <w:ind w:right="-1" w:firstLine="709"/>
        <w:jc w:val="both"/>
        <w:rPr>
          <w:rFonts w:ascii="Times New Roman" w:hAnsi="Times New Roman" w:cs="Times New Roman"/>
          <w:b/>
          <w:sz w:val="28"/>
          <w:szCs w:val="28"/>
          <w:lang w:val="kk-KZ"/>
        </w:rPr>
      </w:pPr>
    </w:p>
    <w:p w14:paraId="44D6FEF6" w14:textId="77777777" w:rsidR="005A58A2" w:rsidRDefault="005A58A2" w:rsidP="005A58A2">
      <w:pPr>
        <w:ind w:right="-1" w:firstLine="709"/>
        <w:jc w:val="both"/>
        <w:rPr>
          <w:rFonts w:ascii="Times New Roman" w:hAnsi="Times New Roman" w:cs="Times New Roman"/>
          <w:b/>
          <w:sz w:val="28"/>
          <w:szCs w:val="28"/>
          <w:lang w:val="kk-KZ"/>
        </w:rPr>
      </w:pPr>
    </w:p>
    <w:p w14:paraId="07000DFE" w14:textId="77777777" w:rsidR="005A58A2" w:rsidRDefault="005A58A2" w:rsidP="005A58A2">
      <w:pPr>
        <w:ind w:right="-1" w:firstLine="709"/>
        <w:jc w:val="both"/>
        <w:rPr>
          <w:rFonts w:ascii="Times New Roman" w:hAnsi="Times New Roman" w:cs="Times New Roman"/>
          <w:b/>
          <w:sz w:val="28"/>
          <w:szCs w:val="28"/>
          <w:lang w:val="kk-KZ"/>
        </w:rPr>
      </w:pPr>
    </w:p>
    <w:p w14:paraId="28258EF5" w14:textId="77777777" w:rsidR="005A58A2" w:rsidRDefault="005A58A2" w:rsidP="005A58A2">
      <w:pPr>
        <w:ind w:right="-1" w:firstLine="709"/>
        <w:jc w:val="both"/>
        <w:rPr>
          <w:rFonts w:ascii="Times New Roman" w:hAnsi="Times New Roman" w:cs="Times New Roman"/>
          <w:b/>
          <w:sz w:val="28"/>
          <w:szCs w:val="28"/>
          <w:lang w:val="kk-KZ"/>
        </w:rPr>
      </w:pPr>
    </w:p>
    <w:p w14:paraId="14E42CFF" w14:textId="77777777" w:rsidR="005A58A2" w:rsidRDefault="005A58A2" w:rsidP="005A58A2">
      <w:pPr>
        <w:ind w:right="-1" w:firstLine="709"/>
        <w:jc w:val="both"/>
        <w:rPr>
          <w:rFonts w:ascii="Times New Roman" w:hAnsi="Times New Roman" w:cs="Times New Roman"/>
          <w:b/>
          <w:sz w:val="28"/>
          <w:szCs w:val="28"/>
          <w:lang w:val="kk-KZ"/>
        </w:rPr>
      </w:pPr>
    </w:p>
    <w:p w14:paraId="109EF4A7" w14:textId="77777777" w:rsidR="005A58A2" w:rsidRDefault="005A58A2" w:rsidP="005A58A2">
      <w:pPr>
        <w:ind w:right="-1" w:firstLine="709"/>
        <w:jc w:val="both"/>
        <w:rPr>
          <w:rFonts w:ascii="Times New Roman" w:hAnsi="Times New Roman" w:cs="Times New Roman"/>
          <w:b/>
          <w:sz w:val="28"/>
          <w:szCs w:val="28"/>
          <w:lang w:val="kk-KZ"/>
        </w:rPr>
      </w:pPr>
    </w:p>
    <w:p w14:paraId="3D1C5F1E" w14:textId="77777777" w:rsidR="005A58A2" w:rsidRDefault="005A58A2" w:rsidP="005A58A2">
      <w:pPr>
        <w:ind w:right="-1" w:firstLine="709"/>
        <w:jc w:val="both"/>
        <w:rPr>
          <w:rFonts w:ascii="Times New Roman" w:hAnsi="Times New Roman" w:cs="Times New Roman"/>
          <w:b/>
          <w:sz w:val="28"/>
          <w:szCs w:val="28"/>
          <w:lang w:val="kk-KZ"/>
        </w:rPr>
      </w:pPr>
    </w:p>
    <w:p w14:paraId="0479E170" w14:textId="77777777" w:rsidR="005A58A2" w:rsidRDefault="005A58A2" w:rsidP="005A58A2">
      <w:pPr>
        <w:ind w:right="-1" w:firstLine="709"/>
        <w:jc w:val="both"/>
        <w:rPr>
          <w:rFonts w:ascii="Times New Roman" w:hAnsi="Times New Roman" w:cs="Times New Roman"/>
          <w:b/>
          <w:sz w:val="28"/>
          <w:szCs w:val="28"/>
          <w:lang w:val="kk-KZ"/>
        </w:rPr>
      </w:pPr>
    </w:p>
    <w:p w14:paraId="52CA2981" w14:textId="77777777" w:rsidR="005A58A2" w:rsidRDefault="005A58A2" w:rsidP="005A58A2">
      <w:pPr>
        <w:ind w:right="-1" w:firstLine="709"/>
        <w:jc w:val="both"/>
        <w:rPr>
          <w:rFonts w:ascii="Times New Roman" w:hAnsi="Times New Roman" w:cs="Times New Roman"/>
          <w:b/>
          <w:sz w:val="28"/>
          <w:szCs w:val="28"/>
          <w:lang w:val="kk-KZ"/>
        </w:rPr>
      </w:pPr>
    </w:p>
    <w:p w14:paraId="30A70CF6" w14:textId="77777777" w:rsidR="005A58A2" w:rsidRDefault="005A58A2" w:rsidP="005A58A2">
      <w:pPr>
        <w:ind w:right="-1" w:firstLine="709"/>
        <w:jc w:val="both"/>
        <w:rPr>
          <w:rFonts w:ascii="Times New Roman" w:hAnsi="Times New Roman" w:cs="Times New Roman"/>
          <w:b/>
          <w:sz w:val="28"/>
          <w:szCs w:val="28"/>
          <w:lang w:val="kk-KZ"/>
        </w:rPr>
      </w:pPr>
    </w:p>
    <w:p w14:paraId="13A8FDB4" w14:textId="77777777" w:rsidR="005A58A2" w:rsidRDefault="005A58A2" w:rsidP="005A58A2">
      <w:pPr>
        <w:ind w:right="-1" w:firstLine="709"/>
        <w:jc w:val="both"/>
        <w:rPr>
          <w:rFonts w:ascii="Times New Roman" w:hAnsi="Times New Roman" w:cs="Times New Roman"/>
          <w:b/>
          <w:sz w:val="28"/>
          <w:szCs w:val="28"/>
          <w:lang w:val="kk-KZ"/>
        </w:rPr>
      </w:pPr>
    </w:p>
    <w:p w14:paraId="5519AF0B" w14:textId="77777777" w:rsidR="005A58A2" w:rsidRDefault="005A58A2" w:rsidP="005A58A2">
      <w:pPr>
        <w:ind w:right="-1" w:firstLine="709"/>
        <w:jc w:val="both"/>
        <w:rPr>
          <w:rFonts w:ascii="Times New Roman" w:hAnsi="Times New Roman" w:cs="Times New Roman"/>
          <w:b/>
          <w:sz w:val="28"/>
          <w:szCs w:val="28"/>
          <w:lang w:val="kk-KZ"/>
        </w:rPr>
      </w:pPr>
    </w:p>
    <w:p w14:paraId="555D0BDE" w14:textId="77777777" w:rsidR="005A58A2" w:rsidRDefault="005A58A2" w:rsidP="005A58A2">
      <w:pPr>
        <w:ind w:right="-1" w:firstLine="709"/>
        <w:jc w:val="both"/>
        <w:rPr>
          <w:rFonts w:ascii="Times New Roman" w:hAnsi="Times New Roman" w:cs="Times New Roman"/>
          <w:b/>
          <w:sz w:val="28"/>
          <w:szCs w:val="28"/>
          <w:lang w:val="kk-KZ"/>
        </w:rPr>
      </w:pPr>
    </w:p>
    <w:p w14:paraId="6D9D1970" w14:textId="77777777" w:rsidR="005A58A2" w:rsidRDefault="005A58A2" w:rsidP="005A58A2">
      <w:pPr>
        <w:ind w:right="-1" w:firstLine="709"/>
        <w:jc w:val="both"/>
        <w:rPr>
          <w:rFonts w:ascii="Times New Roman" w:hAnsi="Times New Roman" w:cs="Times New Roman"/>
          <w:b/>
          <w:sz w:val="28"/>
          <w:szCs w:val="28"/>
          <w:lang w:val="kk-KZ"/>
        </w:rPr>
      </w:pPr>
    </w:p>
    <w:p w14:paraId="43EA23FF" w14:textId="77777777" w:rsidR="005A58A2" w:rsidRDefault="005A58A2" w:rsidP="005A58A2">
      <w:pPr>
        <w:ind w:right="-1" w:firstLine="709"/>
        <w:jc w:val="both"/>
        <w:rPr>
          <w:rFonts w:ascii="Times New Roman" w:hAnsi="Times New Roman" w:cs="Times New Roman"/>
          <w:b/>
          <w:sz w:val="28"/>
          <w:szCs w:val="28"/>
          <w:lang w:val="kk-KZ"/>
        </w:rPr>
      </w:pPr>
    </w:p>
    <w:p w14:paraId="0873C30F" w14:textId="77777777" w:rsidR="005A58A2" w:rsidRDefault="005A58A2" w:rsidP="005A58A2">
      <w:pPr>
        <w:ind w:right="-1" w:firstLine="709"/>
        <w:jc w:val="both"/>
        <w:rPr>
          <w:rFonts w:ascii="Times New Roman" w:hAnsi="Times New Roman" w:cs="Times New Roman"/>
          <w:b/>
          <w:sz w:val="28"/>
          <w:szCs w:val="28"/>
          <w:lang w:val="kk-KZ"/>
        </w:rPr>
      </w:pPr>
    </w:p>
    <w:p w14:paraId="5C0ECC9F" w14:textId="77777777" w:rsidR="005A58A2" w:rsidRDefault="005A58A2" w:rsidP="005A58A2">
      <w:pPr>
        <w:ind w:right="-1" w:firstLine="709"/>
        <w:jc w:val="both"/>
        <w:rPr>
          <w:rFonts w:ascii="Times New Roman" w:hAnsi="Times New Roman" w:cs="Times New Roman"/>
          <w:b/>
          <w:sz w:val="28"/>
          <w:szCs w:val="28"/>
          <w:lang w:val="kk-KZ"/>
        </w:rPr>
      </w:pPr>
    </w:p>
    <w:p w14:paraId="3ECCD61D" w14:textId="77777777" w:rsidR="005A58A2" w:rsidRDefault="005A58A2" w:rsidP="005A58A2">
      <w:pPr>
        <w:ind w:right="-1" w:firstLine="709"/>
        <w:jc w:val="both"/>
        <w:rPr>
          <w:rFonts w:ascii="Times New Roman" w:hAnsi="Times New Roman" w:cs="Times New Roman"/>
          <w:b/>
          <w:sz w:val="28"/>
          <w:szCs w:val="28"/>
          <w:lang w:val="kk-KZ"/>
        </w:rPr>
      </w:pPr>
    </w:p>
    <w:p w14:paraId="533EF505" w14:textId="77777777" w:rsidR="005A58A2" w:rsidRPr="005A58A2" w:rsidRDefault="005A58A2" w:rsidP="005A58A2">
      <w:pPr>
        <w:ind w:right="-1" w:firstLine="709"/>
        <w:jc w:val="both"/>
        <w:rPr>
          <w:rFonts w:ascii="Times New Roman" w:hAnsi="Times New Roman" w:cs="Times New Roman"/>
          <w:b/>
          <w:sz w:val="28"/>
          <w:szCs w:val="28"/>
          <w:lang w:val="kk-KZ"/>
        </w:rPr>
      </w:pPr>
    </w:p>
    <w:p w14:paraId="6BB9E253" w14:textId="77777777" w:rsidR="00686EA6" w:rsidRPr="005A58A2" w:rsidRDefault="00686EA6" w:rsidP="005A58A2">
      <w:pPr>
        <w:ind w:right="-1" w:firstLine="709"/>
        <w:jc w:val="both"/>
        <w:rPr>
          <w:rFonts w:ascii="Times New Roman" w:hAnsi="Times New Roman" w:cs="Times New Roman"/>
          <w:b/>
          <w:sz w:val="28"/>
          <w:szCs w:val="28"/>
          <w:lang w:val="kk-KZ"/>
        </w:rPr>
      </w:pPr>
    </w:p>
    <w:p w14:paraId="0AF1BF6E" w14:textId="77777777" w:rsidR="005A58A2" w:rsidRPr="005A58A2" w:rsidRDefault="005A58A2" w:rsidP="005A58A2">
      <w:pPr>
        <w:jc w:val="center"/>
        <w:rPr>
          <w:rFonts w:ascii="Times New Roman" w:hAnsi="Times New Roman" w:cs="Times New Roman"/>
          <w:b/>
          <w:bCs/>
          <w:color w:val="000000"/>
          <w:sz w:val="28"/>
          <w:szCs w:val="28"/>
          <w:lang w:val="kk-KZ"/>
        </w:rPr>
      </w:pPr>
      <w:r w:rsidRPr="001B41BC">
        <w:rPr>
          <w:rFonts w:ascii="Times New Roman" w:eastAsia="Times New Roman" w:hAnsi="Times New Roman" w:cs="Times New Roman"/>
          <w:b/>
          <w:bCs/>
          <w:sz w:val="28"/>
          <w:szCs w:val="28"/>
          <w:lang w:val="kk-KZ"/>
        </w:rPr>
        <w:lastRenderedPageBreak/>
        <w:t>БЕЛГІЛЕУЛЕР МЕН ҚЫСҚАРТУЛАР</w:t>
      </w:r>
    </w:p>
    <w:p w14:paraId="77498C24" w14:textId="77777777" w:rsidR="005A58A2" w:rsidRPr="005A58A2" w:rsidRDefault="005A58A2" w:rsidP="005A58A2">
      <w:pPr>
        <w:ind w:left="7"/>
        <w:jc w:val="center"/>
        <w:rPr>
          <w:rFonts w:ascii="Times New Roman" w:hAnsi="Times New Roman" w:cs="Times New Roman"/>
          <w:sz w:val="28"/>
          <w:szCs w:val="28"/>
          <w:lang w:val="kk-KZ"/>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705"/>
      </w:tblGrid>
      <w:tr w:rsidR="009D329D" w14:paraId="1DD64C55" w14:textId="77777777" w:rsidTr="009D329D">
        <w:tc>
          <w:tcPr>
            <w:tcW w:w="1951" w:type="dxa"/>
          </w:tcPr>
          <w:p w14:paraId="20EEDCC6" w14:textId="39E0A504" w:rsidR="009D329D" w:rsidRPr="005A58A2" w:rsidRDefault="009D329D" w:rsidP="005A58A2">
            <w:pPr>
              <w:rPr>
                <w:rFonts w:ascii="Times New Roman" w:hAnsi="Times New Roman" w:cs="Times New Roman"/>
                <w:bCs/>
                <w:sz w:val="28"/>
                <w:szCs w:val="24"/>
                <w:lang w:val="kk-KZ"/>
              </w:rPr>
            </w:pPr>
            <w:r w:rsidRPr="005A58A2">
              <w:rPr>
                <w:rFonts w:ascii="Times New Roman" w:hAnsi="Times New Roman" w:cs="Times New Roman"/>
                <w:sz w:val="28"/>
                <w:szCs w:val="28"/>
                <w:lang w:val="kk-KZ"/>
              </w:rPr>
              <w:t>ҚР</w:t>
            </w:r>
          </w:p>
        </w:tc>
        <w:tc>
          <w:tcPr>
            <w:tcW w:w="7903" w:type="dxa"/>
          </w:tcPr>
          <w:p w14:paraId="06985A8B" w14:textId="39025B13"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Қазақстан Республикасы</w:t>
            </w:r>
          </w:p>
        </w:tc>
      </w:tr>
      <w:tr w:rsidR="009D329D" w14:paraId="64EAA724" w14:textId="77777777" w:rsidTr="009D329D">
        <w:tc>
          <w:tcPr>
            <w:tcW w:w="1951" w:type="dxa"/>
          </w:tcPr>
          <w:p w14:paraId="413B1772" w14:textId="0D3E8CEF" w:rsidR="009D329D" w:rsidRPr="005A58A2" w:rsidRDefault="009D329D" w:rsidP="005A58A2">
            <w:pPr>
              <w:rPr>
                <w:rFonts w:ascii="Times New Roman" w:hAnsi="Times New Roman" w:cs="Times New Roman"/>
                <w:bCs/>
                <w:sz w:val="28"/>
                <w:szCs w:val="24"/>
                <w:lang w:val="kk-KZ"/>
              </w:rPr>
            </w:pPr>
            <w:r w:rsidRPr="005A58A2">
              <w:rPr>
                <w:rFonts w:ascii="Times New Roman" w:hAnsi="Times New Roman" w:cs="Times New Roman"/>
                <w:sz w:val="28"/>
                <w:szCs w:val="28"/>
                <w:lang w:val="kk-KZ"/>
              </w:rPr>
              <w:t>БАҚ</w:t>
            </w:r>
          </w:p>
        </w:tc>
        <w:tc>
          <w:tcPr>
            <w:tcW w:w="7903" w:type="dxa"/>
          </w:tcPr>
          <w:p w14:paraId="12FF3D98" w14:textId="580594A9"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xml:space="preserve">– Бұқаралық ақпарат құралдары </w:t>
            </w:r>
          </w:p>
        </w:tc>
      </w:tr>
      <w:tr w:rsidR="009D329D" w:rsidRPr="00420415" w14:paraId="7A11E767" w14:textId="77777777" w:rsidTr="009D329D">
        <w:tc>
          <w:tcPr>
            <w:tcW w:w="1951" w:type="dxa"/>
          </w:tcPr>
          <w:p w14:paraId="191AEF64" w14:textId="51315003" w:rsidR="009D329D" w:rsidRPr="005A58A2" w:rsidRDefault="009D329D" w:rsidP="005A58A2">
            <w:pPr>
              <w:rPr>
                <w:rFonts w:ascii="Times New Roman" w:hAnsi="Times New Roman" w:cs="Times New Roman"/>
                <w:bCs/>
                <w:sz w:val="28"/>
                <w:szCs w:val="24"/>
                <w:lang w:val="kk-KZ"/>
              </w:rPr>
            </w:pPr>
            <w:r w:rsidRPr="005A58A2">
              <w:rPr>
                <w:rFonts w:ascii="Times New Roman" w:hAnsi="Times New Roman" w:cs="Times New Roman"/>
                <w:sz w:val="28"/>
                <w:szCs w:val="28"/>
                <w:lang w:val="kk-KZ"/>
              </w:rPr>
              <w:t>ЮНЕСКО</w:t>
            </w:r>
          </w:p>
        </w:tc>
        <w:tc>
          <w:tcPr>
            <w:tcW w:w="7903" w:type="dxa"/>
          </w:tcPr>
          <w:p w14:paraId="395E849A" w14:textId="19CA0348"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xml:space="preserve">– БҰҰ – Біріккен Ұлттар Ұйымының  білім, ғылым және мәдениет жөніндегі ұйымы </w:t>
            </w:r>
          </w:p>
        </w:tc>
      </w:tr>
      <w:tr w:rsidR="009D329D" w14:paraId="2CF50B9B" w14:textId="77777777" w:rsidTr="009D329D">
        <w:tc>
          <w:tcPr>
            <w:tcW w:w="1951" w:type="dxa"/>
          </w:tcPr>
          <w:p w14:paraId="1BE743FF" w14:textId="6FD2F6F1" w:rsidR="009D329D" w:rsidRPr="005A58A2" w:rsidRDefault="009D329D" w:rsidP="005A58A2">
            <w:pPr>
              <w:rPr>
                <w:rFonts w:ascii="Times New Roman" w:hAnsi="Times New Roman" w:cs="Times New Roman"/>
                <w:bCs/>
                <w:sz w:val="28"/>
                <w:szCs w:val="24"/>
                <w:lang w:val="kk-KZ"/>
              </w:rPr>
            </w:pPr>
            <w:r w:rsidRPr="005A58A2">
              <w:rPr>
                <w:rFonts w:ascii="Times New Roman" w:hAnsi="Times New Roman" w:cs="Times New Roman"/>
                <w:sz w:val="28"/>
                <w:szCs w:val="28"/>
                <w:lang w:val="kk-KZ"/>
              </w:rPr>
              <w:t>ҰҚК</w:t>
            </w:r>
          </w:p>
        </w:tc>
        <w:tc>
          <w:tcPr>
            <w:tcW w:w="7903" w:type="dxa"/>
          </w:tcPr>
          <w:p w14:paraId="12283E91" w14:textId="78C68012"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Ұлттық қауіпсіздік комитеті</w:t>
            </w:r>
          </w:p>
        </w:tc>
      </w:tr>
      <w:tr w:rsidR="009D329D" w14:paraId="2E2787D4" w14:textId="77777777" w:rsidTr="009D329D">
        <w:tc>
          <w:tcPr>
            <w:tcW w:w="1951" w:type="dxa"/>
          </w:tcPr>
          <w:p w14:paraId="4FCB055C" w14:textId="2E4D166D" w:rsidR="009D329D" w:rsidRPr="005A58A2" w:rsidRDefault="009D329D" w:rsidP="005A58A2">
            <w:pPr>
              <w:rPr>
                <w:rFonts w:ascii="Times New Roman" w:hAnsi="Times New Roman" w:cs="Times New Roman"/>
                <w:bCs/>
                <w:sz w:val="28"/>
                <w:szCs w:val="24"/>
                <w:lang w:val="kk-KZ"/>
              </w:rPr>
            </w:pPr>
            <w:r w:rsidRPr="005A58A2">
              <w:rPr>
                <w:rFonts w:ascii="Times New Roman" w:hAnsi="Times New Roman" w:cs="Times New Roman"/>
                <w:sz w:val="28"/>
                <w:szCs w:val="28"/>
                <w:lang w:val="kk-KZ"/>
              </w:rPr>
              <w:t>ҚР ҚК</w:t>
            </w:r>
          </w:p>
        </w:tc>
        <w:tc>
          <w:tcPr>
            <w:tcW w:w="7903" w:type="dxa"/>
          </w:tcPr>
          <w:p w14:paraId="3A998246" w14:textId="6F7CF052"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Қазақстан Республикасының қылмыстық кодексі</w:t>
            </w:r>
          </w:p>
        </w:tc>
      </w:tr>
      <w:tr w:rsidR="009D329D" w14:paraId="7EC08065" w14:textId="77777777" w:rsidTr="009D329D">
        <w:tc>
          <w:tcPr>
            <w:tcW w:w="1951" w:type="dxa"/>
          </w:tcPr>
          <w:p w14:paraId="3D92A609" w14:textId="792CC7AC"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АҚК</w:t>
            </w:r>
          </w:p>
        </w:tc>
        <w:tc>
          <w:tcPr>
            <w:tcW w:w="7903" w:type="dxa"/>
          </w:tcPr>
          <w:p w14:paraId="3DF86ED4" w14:textId="4D1EB1B3"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Ақпараттық қауіпсіздік комитеті</w:t>
            </w:r>
          </w:p>
        </w:tc>
      </w:tr>
      <w:tr w:rsidR="009D329D" w14:paraId="345D9465" w14:textId="77777777" w:rsidTr="009D329D">
        <w:tc>
          <w:tcPr>
            <w:tcW w:w="1951" w:type="dxa"/>
          </w:tcPr>
          <w:p w14:paraId="3A0AAA89" w14:textId="7634472B"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GDPR</w:t>
            </w:r>
          </w:p>
        </w:tc>
        <w:tc>
          <w:tcPr>
            <w:tcW w:w="7903" w:type="dxa"/>
          </w:tcPr>
          <w:p w14:paraId="463D2FBF" w14:textId="476AAFA3"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xml:space="preserve">– </w:t>
            </w:r>
            <w:r w:rsidRPr="00251CDD">
              <w:rPr>
                <w:rFonts w:ascii="Times New Roman" w:hAnsi="Times New Roman" w:cs="Times New Roman"/>
                <w:color w:val="171717"/>
                <w:sz w:val="28"/>
                <w:szCs w:val="28"/>
                <w:shd w:val="clear" w:color="auto" w:fill="FFFFFF"/>
                <w:lang w:val="kk-KZ"/>
              </w:rPr>
              <w:t>Деректерді қорғаудың жалпы регламенті</w:t>
            </w:r>
          </w:p>
        </w:tc>
      </w:tr>
      <w:tr w:rsidR="009D329D" w14:paraId="24DA6ED6" w14:textId="77777777" w:rsidTr="009D329D">
        <w:tc>
          <w:tcPr>
            <w:tcW w:w="1951" w:type="dxa"/>
          </w:tcPr>
          <w:p w14:paraId="0512B0A6" w14:textId="6EEB8AF6"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rPr>
              <w:t>Е</w:t>
            </w:r>
            <w:r w:rsidRPr="005A58A2">
              <w:rPr>
                <w:rFonts w:ascii="Times New Roman" w:hAnsi="Times New Roman" w:cs="Times New Roman"/>
                <w:sz w:val="28"/>
                <w:szCs w:val="28"/>
                <w:lang w:val="kk-KZ"/>
              </w:rPr>
              <w:t>О</w:t>
            </w:r>
          </w:p>
        </w:tc>
        <w:tc>
          <w:tcPr>
            <w:tcW w:w="7903" w:type="dxa"/>
          </w:tcPr>
          <w:p w14:paraId="390F8E7F" w14:textId="601A82ED"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xml:space="preserve">– Еуропалық </w:t>
            </w:r>
            <w:r w:rsidRPr="00251CDD">
              <w:rPr>
                <w:rFonts w:ascii="Times New Roman" w:hAnsi="Times New Roman" w:cs="Times New Roman"/>
                <w:sz w:val="28"/>
                <w:szCs w:val="28"/>
                <w:lang w:val="kk-KZ"/>
              </w:rPr>
              <w:t>о</w:t>
            </w:r>
            <w:r w:rsidRPr="00251CDD">
              <w:rPr>
                <w:rFonts w:ascii="Times New Roman" w:hAnsi="Times New Roman" w:cs="Times New Roman"/>
                <w:sz w:val="28"/>
                <w:szCs w:val="28"/>
              </w:rPr>
              <w:t>дақ</w:t>
            </w:r>
          </w:p>
        </w:tc>
      </w:tr>
      <w:tr w:rsidR="009D329D" w14:paraId="44DCAAD2" w14:textId="77777777" w:rsidTr="009D329D">
        <w:tc>
          <w:tcPr>
            <w:tcW w:w="1951" w:type="dxa"/>
          </w:tcPr>
          <w:p w14:paraId="6ADAD345" w14:textId="40C94CCF"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ОСК</w:t>
            </w:r>
          </w:p>
        </w:tc>
        <w:tc>
          <w:tcPr>
            <w:tcW w:w="7903" w:type="dxa"/>
          </w:tcPr>
          <w:p w14:paraId="67E7DB80" w14:textId="7FF78F28"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Орталық сайлау комиссиясы</w:t>
            </w:r>
          </w:p>
        </w:tc>
      </w:tr>
      <w:tr w:rsidR="009D329D" w14:paraId="2EEE9D05" w14:textId="77777777" w:rsidTr="009D329D">
        <w:tc>
          <w:tcPr>
            <w:tcW w:w="1951" w:type="dxa"/>
          </w:tcPr>
          <w:p w14:paraId="609214A7" w14:textId="4A00B777"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ҮЕҰ</w:t>
            </w:r>
          </w:p>
        </w:tc>
        <w:tc>
          <w:tcPr>
            <w:tcW w:w="7903" w:type="dxa"/>
          </w:tcPr>
          <w:p w14:paraId="5F2F26C1" w14:textId="4136F534"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Үкіметтік емес ұйым</w:t>
            </w:r>
          </w:p>
        </w:tc>
      </w:tr>
      <w:tr w:rsidR="009D329D" w:rsidRPr="00420415" w14:paraId="159AA7E7" w14:textId="77777777" w:rsidTr="009D329D">
        <w:tc>
          <w:tcPr>
            <w:tcW w:w="1951" w:type="dxa"/>
          </w:tcPr>
          <w:p w14:paraId="130A99AB" w14:textId="60C1F189"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ЕҚЫҰ</w:t>
            </w:r>
          </w:p>
        </w:tc>
        <w:tc>
          <w:tcPr>
            <w:tcW w:w="7903" w:type="dxa"/>
          </w:tcPr>
          <w:p w14:paraId="18B5E83A" w14:textId="5487C670" w:rsidR="009D329D" w:rsidRDefault="009D329D" w:rsidP="009D329D">
            <w:pPr>
              <w:ind w:left="219" w:hanging="219"/>
              <w:rPr>
                <w:rFonts w:ascii="Times New Roman" w:hAnsi="Times New Roman" w:cs="Times New Roman"/>
                <w:b/>
                <w:bCs/>
                <w:sz w:val="28"/>
                <w:szCs w:val="24"/>
                <w:lang w:val="kk-KZ"/>
              </w:rPr>
            </w:pPr>
            <w:r w:rsidRPr="009D329D">
              <w:rPr>
                <w:rFonts w:ascii="Times New Roman" w:hAnsi="Times New Roman" w:cs="Times New Roman"/>
                <w:sz w:val="28"/>
                <w:szCs w:val="28"/>
                <w:lang w:val="kk-KZ"/>
              </w:rPr>
              <w:t xml:space="preserve">– </w:t>
            </w:r>
            <w:r w:rsidRPr="009D329D">
              <w:rPr>
                <w:rFonts w:ascii="Times New Roman" w:hAnsi="Times New Roman" w:cs="Times New Roman"/>
                <w:sz w:val="28"/>
                <w:szCs w:val="28"/>
                <w:shd w:val="clear" w:color="auto" w:fill="FFFFFF"/>
                <w:lang w:val="kk-KZ"/>
              </w:rPr>
              <w:t>Еуропадағы қауіпсіздік және ынтымақтастық ұйымы</w:t>
            </w:r>
          </w:p>
        </w:tc>
      </w:tr>
      <w:tr w:rsidR="009D329D" w14:paraId="13E88DC4" w14:textId="77777777" w:rsidTr="009D329D">
        <w:tc>
          <w:tcPr>
            <w:tcW w:w="1951" w:type="dxa"/>
          </w:tcPr>
          <w:p w14:paraId="6928108C" w14:textId="25FBB33C"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А</w:t>
            </w:r>
            <w:r w:rsidRPr="005A58A2">
              <w:rPr>
                <w:rFonts w:ascii="Times New Roman" w:hAnsi="Times New Roman" w:cs="Times New Roman"/>
                <w:sz w:val="28"/>
                <w:szCs w:val="28"/>
              </w:rPr>
              <w:t>КТ</w:t>
            </w:r>
          </w:p>
        </w:tc>
        <w:tc>
          <w:tcPr>
            <w:tcW w:w="7903" w:type="dxa"/>
          </w:tcPr>
          <w:p w14:paraId="410FBD93" w14:textId="10E2CDFB"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xml:space="preserve">– </w:t>
            </w:r>
            <w:r w:rsidRPr="00251CDD">
              <w:rPr>
                <w:rFonts w:ascii="Times New Roman" w:hAnsi="Times New Roman" w:cs="Times New Roman"/>
                <w:bCs/>
                <w:sz w:val="28"/>
                <w:szCs w:val="28"/>
                <w:shd w:val="clear" w:color="auto" w:fill="FFFFFF"/>
              </w:rPr>
              <w:t>Ақпараттық-коммуникациялық технологиялар</w:t>
            </w:r>
          </w:p>
        </w:tc>
      </w:tr>
      <w:tr w:rsidR="009D329D" w:rsidRPr="00420415" w14:paraId="59D51857" w14:textId="77777777" w:rsidTr="009D329D">
        <w:tc>
          <w:tcPr>
            <w:tcW w:w="1951" w:type="dxa"/>
          </w:tcPr>
          <w:p w14:paraId="5B93581E" w14:textId="08D2906B"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 xml:space="preserve">ҚРӘҚБтК </w:t>
            </w:r>
          </w:p>
        </w:tc>
        <w:tc>
          <w:tcPr>
            <w:tcW w:w="7903" w:type="dxa"/>
          </w:tcPr>
          <w:p w14:paraId="3EA84E6A" w14:textId="0915756E" w:rsidR="009D329D" w:rsidRPr="00017E7C" w:rsidRDefault="009D329D" w:rsidP="009D329D">
            <w:pPr>
              <w:ind w:left="219" w:hanging="219"/>
              <w:rPr>
                <w:rFonts w:ascii="Times New Roman" w:hAnsi="Times New Roman" w:cs="Times New Roman"/>
                <w:b/>
                <w:bCs/>
                <w:sz w:val="28"/>
                <w:szCs w:val="24"/>
                <w:lang w:val="kk-KZ"/>
              </w:rPr>
            </w:pPr>
            <w:r w:rsidRPr="00017E7C">
              <w:rPr>
                <w:rFonts w:ascii="Times New Roman" w:hAnsi="Times New Roman" w:cs="Times New Roman"/>
                <w:sz w:val="28"/>
                <w:szCs w:val="28"/>
                <w:lang w:val="kk-KZ"/>
              </w:rPr>
              <w:t xml:space="preserve">– </w:t>
            </w:r>
            <w:r w:rsidRPr="00017E7C">
              <w:rPr>
                <w:rFonts w:ascii="Times New Roman" w:hAnsi="Times New Roman" w:cs="Times New Roman"/>
                <w:bCs/>
                <w:sz w:val="28"/>
                <w:szCs w:val="28"/>
                <w:shd w:val="clear" w:color="auto" w:fill="FFFFFF"/>
                <w:lang w:val="kk-KZ"/>
              </w:rPr>
              <w:t>Қазақстан Республикасының Әкімшілік құқық бұзушылық туралы кодексі</w:t>
            </w:r>
          </w:p>
        </w:tc>
      </w:tr>
      <w:tr w:rsidR="009D329D" w14:paraId="60E02F8F" w14:textId="77777777" w:rsidTr="009D329D">
        <w:tc>
          <w:tcPr>
            <w:tcW w:w="1951" w:type="dxa"/>
          </w:tcPr>
          <w:p w14:paraId="5F13A7A8" w14:textId="17B51251"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rPr>
              <w:t>Э</w:t>
            </w:r>
            <w:r w:rsidRPr="005A58A2">
              <w:rPr>
                <w:rFonts w:ascii="Times New Roman" w:hAnsi="Times New Roman" w:cs="Times New Roman"/>
                <w:sz w:val="28"/>
                <w:szCs w:val="28"/>
                <w:lang w:val="kk-KZ"/>
              </w:rPr>
              <w:t>Е</w:t>
            </w:r>
            <w:r w:rsidRPr="005A58A2">
              <w:rPr>
                <w:rFonts w:ascii="Times New Roman" w:hAnsi="Times New Roman" w:cs="Times New Roman"/>
                <w:sz w:val="28"/>
                <w:szCs w:val="28"/>
              </w:rPr>
              <w:t xml:space="preserve">М </w:t>
            </w:r>
          </w:p>
        </w:tc>
        <w:tc>
          <w:tcPr>
            <w:tcW w:w="7903" w:type="dxa"/>
          </w:tcPr>
          <w:p w14:paraId="1013C102" w14:textId="6FD520E2" w:rsidR="009D329D" w:rsidRPr="00017E7C" w:rsidRDefault="009D329D" w:rsidP="009D329D">
            <w:pPr>
              <w:ind w:left="219" w:hanging="219"/>
              <w:rPr>
                <w:rFonts w:ascii="Times New Roman" w:hAnsi="Times New Roman" w:cs="Times New Roman"/>
                <w:b/>
                <w:bCs/>
                <w:sz w:val="28"/>
                <w:szCs w:val="24"/>
                <w:lang w:val="kk-KZ"/>
              </w:rPr>
            </w:pPr>
            <w:r w:rsidRPr="00017E7C">
              <w:rPr>
                <w:rFonts w:ascii="Times New Roman" w:hAnsi="Times New Roman" w:cs="Times New Roman"/>
                <w:sz w:val="28"/>
                <w:szCs w:val="28"/>
              </w:rPr>
              <w:t>–</w:t>
            </w:r>
            <w:r w:rsidRPr="00017E7C">
              <w:rPr>
                <w:rFonts w:ascii="Times New Roman" w:hAnsi="Times New Roman" w:cs="Times New Roman"/>
                <w:sz w:val="28"/>
                <w:szCs w:val="28"/>
                <w:shd w:val="clear" w:color="auto" w:fill="FFFFFF"/>
              </w:rPr>
              <w:t xml:space="preserve"> Электрондық есептеу машинасы</w:t>
            </w:r>
          </w:p>
        </w:tc>
      </w:tr>
      <w:tr w:rsidR="009D329D" w14:paraId="7B432F4A" w14:textId="77777777" w:rsidTr="009D329D">
        <w:tc>
          <w:tcPr>
            <w:tcW w:w="1951" w:type="dxa"/>
          </w:tcPr>
          <w:p w14:paraId="138D65E1" w14:textId="272E52AD"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rPr>
              <w:t>РФ</w:t>
            </w:r>
          </w:p>
        </w:tc>
        <w:tc>
          <w:tcPr>
            <w:tcW w:w="7903" w:type="dxa"/>
          </w:tcPr>
          <w:p w14:paraId="328A35EA" w14:textId="73B549F9"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Р</w:t>
            </w:r>
            <w:r w:rsidRPr="00251CDD">
              <w:rPr>
                <w:rFonts w:ascii="Times New Roman" w:hAnsi="Times New Roman" w:cs="Times New Roman"/>
                <w:sz w:val="28"/>
                <w:szCs w:val="28"/>
                <w:lang w:val="kk-KZ"/>
              </w:rPr>
              <w:t>есей</w:t>
            </w:r>
            <w:r w:rsidRPr="00251CDD">
              <w:rPr>
                <w:rFonts w:ascii="Times New Roman" w:hAnsi="Times New Roman" w:cs="Times New Roman"/>
                <w:sz w:val="28"/>
                <w:szCs w:val="28"/>
              </w:rPr>
              <w:t xml:space="preserve"> федерация</w:t>
            </w:r>
            <w:r w:rsidRPr="00251CDD">
              <w:rPr>
                <w:rFonts w:ascii="Times New Roman" w:hAnsi="Times New Roman" w:cs="Times New Roman"/>
                <w:sz w:val="28"/>
                <w:szCs w:val="28"/>
                <w:lang w:val="kk-KZ"/>
              </w:rPr>
              <w:t>сы</w:t>
            </w:r>
          </w:p>
        </w:tc>
      </w:tr>
      <w:tr w:rsidR="009D329D" w14:paraId="2050082B" w14:textId="77777777" w:rsidTr="009D329D">
        <w:tc>
          <w:tcPr>
            <w:tcW w:w="1951" w:type="dxa"/>
          </w:tcPr>
          <w:p w14:paraId="5B7A2F8E" w14:textId="72E63774"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rPr>
              <w:t xml:space="preserve">ҚР </w:t>
            </w:r>
            <w:r w:rsidRPr="005A58A2">
              <w:rPr>
                <w:rFonts w:ascii="Times New Roman" w:hAnsi="Times New Roman" w:cs="Times New Roman"/>
                <w:sz w:val="28"/>
                <w:szCs w:val="28"/>
                <w:lang w:val="kk-KZ"/>
              </w:rPr>
              <w:t>А</w:t>
            </w:r>
            <w:r w:rsidRPr="005A58A2">
              <w:rPr>
                <w:rFonts w:ascii="Times New Roman" w:hAnsi="Times New Roman" w:cs="Times New Roman"/>
                <w:sz w:val="28"/>
                <w:szCs w:val="28"/>
              </w:rPr>
              <w:t xml:space="preserve">К </w:t>
            </w:r>
          </w:p>
        </w:tc>
        <w:tc>
          <w:tcPr>
            <w:tcW w:w="7903" w:type="dxa"/>
          </w:tcPr>
          <w:p w14:paraId="797F3638" w14:textId="480FBB87"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xml:space="preserve">– Қазақстан Республикасының </w:t>
            </w:r>
            <w:r w:rsidRPr="00251CDD">
              <w:rPr>
                <w:rFonts w:ascii="Times New Roman" w:hAnsi="Times New Roman" w:cs="Times New Roman"/>
                <w:sz w:val="28"/>
                <w:szCs w:val="28"/>
                <w:lang w:val="kk-KZ"/>
              </w:rPr>
              <w:t>азамат</w:t>
            </w:r>
            <w:r w:rsidRPr="00251CDD">
              <w:rPr>
                <w:rFonts w:ascii="Times New Roman" w:hAnsi="Times New Roman" w:cs="Times New Roman"/>
                <w:sz w:val="28"/>
                <w:szCs w:val="28"/>
              </w:rPr>
              <w:t xml:space="preserve">тық кодексі </w:t>
            </w:r>
          </w:p>
        </w:tc>
      </w:tr>
      <w:tr w:rsidR="009D329D" w14:paraId="1A7A278B" w14:textId="77777777" w:rsidTr="009D329D">
        <w:tc>
          <w:tcPr>
            <w:tcW w:w="1951" w:type="dxa"/>
          </w:tcPr>
          <w:p w14:paraId="39561CD5" w14:textId="796FEB2E" w:rsidR="009D329D" w:rsidRPr="005A58A2" w:rsidRDefault="009D329D" w:rsidP="003241A6">
            <w:pPr>
              <w:rPr>
                <w:rFonts w:ascii="Times New Roman" w:hAnsi="Times New Roman" w:cs="Times New Roman"/>
                <w:bCs/>
                <w:sz w:val="28"/>
                <w:szCs w:val="24"/>
                <w:lang w:val="kk-KZ"/>
              </w:rPr>
            </w:pPr>
            <w:r w:rsidRPr="005A58A2">
              <w:rPr>
                <w:rFonts w:ascii="Times New Roman" w:hAnsi="Times New Roman" w:cs="Times New Roman"/>
                <w:sz w:val="28"/>
                <w:szCs w:val="28"/>
                <w:lang w:val="kk-KZ"/>
              </w:rPr>
              <w:t>ҚР ІІМ</w:t>
            </w:r>
            <w:r w:rsidRPr="005A58A2">
              <w:rPr>
                <w:rFonts w:ascii="Times New Roman" w:hAnsi="Times New Roman" w:cs="Times New Roman"/>
                <w:sz w:val="28"/>
                <w:szCs w:val="28"/>
              </w:rPr>
              <w:t xml:space="preserve"> </w:t>
            </w:r>
          </w:p>
        </w:tc>
        <w:tc>
          <w:tcPr>
            <w:tcW w:w="7903" w:type="dxa"/>
          </w:tcPr>
          <w:p w14:paraId="379CEE99" w14:textId="76F9C0D1"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xml:space="preserve">– Қазақстан Республикасы </w:t>
            </w:r>
            <w:r w:rsidRPr="00251CDD">
              <w:rPr>
                <w:rFonts w:ascii="Times New Roman" w:hAnsi="Times New Roman" w:cs="Times New Roman"/>
                <w:sz w:val="28"/>
                <w:szCs w:val="28"/>
                <w:lang w:val="kk-KZ"/>
              </w:rPr>
              <w:t>І</w:t>
            </w:r>
            <w:r w:rsidRPr="00251CDD">
              <w:rPr>
                <w:rFonts w:ascii="Times New Roman" w:hAnsi="Times New Roman" w:cs="Times New Roman"/>
                <w:sz w:val="28"/>
                <w:szCs w:val="28"/>
              </w:rPr>
              <w:t>шкі істер министрлігі</w:t>
            </w:r>
          </w:p>
        </w:tc>
      </w:tr>
      <w:tr w:rsidR="009D329D" w14:paraId="47855380" w14:textId="77777777" w:rsidTr="009D329D">
        <w:tc>
          <w:tcPr>
            <w:tcW w:w="1951" w:type="dxa"/>
          </w:tcPr>
          <w:p w14:paraId="5B4BCFAB" w14:textId="7BD858D4"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rPr>
              <w:t xml:space="preserve">ҚР </w:t>
            </w:r>
            <w:r w:rsidRPr="005A58A2">
              <w:rPr>
                <w:rFonts w:ascii="Times New Roman" w:hAnsi="Times New Roman" w:cs="Times New Roman"/>
                <w:sz w:val="28"/>
                <w:szCs w:val="28"/>
                <w:lang w:val="kk-KZ"/>
              </w:rPr>
              <w:t>БҒ</w:t>
            </w:r>
            <w:r w:rsidRPr="005A58A2">
              <w:rPr>
                <w:rFonts w:ascii="Times New Roman" w:hAnsi="Times New Roman" w:cs="Times New Roman"/>
                <w:sz w:val="28"/>
                <w:szCs w:val="28"/>
              </w:rPr>
              <w:t xml:space="preserve">М </w:t>
            </w:r>
          </w:p>
        </w:tc>
        <w:tc>
          <w:tcPr>
            <w:tcW w:w="7903" w:type="dxa"/>
          </w:tcPr>
          <w:p w14:paraId="066ABA9A" w14:textId="608A68B7"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xml:space="preserve">– Қазақстан Республикасы </w:t>
            </w:r>
            <w:r w:rsidRPr="00251CDD">
              <w:rPr>
                <w:rFonts w:ascii="Times New Roman" w:hAnsi="Times New Roman" w:cs="Times New Roman"/>
                <w:sz w:val="28"/>
                <w:szCs w:val="28"/>
                <w:lang w:val="kk-KZ"/>
              </w:rPr>
              <w:t>Б</w:t>
            </w:r>
            <w:r w:rsidRPr="00251CDD">
              <w:rPr>
                <w:rFonts w:ascii="Times New Roman" w:hAnsi="Times New Roman" w:cs="Times New Roman"/>
                <w:sz w:val="28"/>
                <w:szCs w:val="28"/>
              </w:rPr>
              <w:t>ілім және ғылым министрлігі</w:t>
            </w:r>
          </w:p>
        </w:tc>
      </w:tr>
      <w:tr w:rsidR="00A62277" w:rsidRPr="00420415" w14:paraId="291B9AB1" w14:textId="77777777" w:rsidTr="009D329D">
        <w:tc>
          <w:tcPr>
            <w:tcW w:w="1951" w:type="dxa"/>
          </w:tcPr>
          <w:p w14:paraId="60E1401F" w14:textId="7129CDC3" w:rsidR="00A62277" w:rsidRPr="00A063E1" w:rsidRDefault="00A62277" w:rsidP="00A62277">
            <w:pPr>
              <w:rPr>
                <w:rFonts w:ascii="Times New Roman" w:hAnsi="Times New Roman" w:cs="Times New Roman"/>
                <w:bCs/>
                <w:sz w:val="28"/>
                <w:szCs w:val="24"/>
                <w:highlight w:val="yellow"/>
                <w:lang w:val="kk-KZ"/>
              </w:rPr>
            </w:pPr>
            <w:r w:rsidRPr="005A58A2">
              <w:rPr>
                <w:rFonts w:ascii="Times New Roman" w:hAnsi="Times New Roman" w:cs="Times New Roman"/>
                <w:bCs/>
                <w:sz w:val="28"/>
                <w:szCs w:val="24"/>
                <w:lang w:val="kk-KZ"/>
              </w:rPr>
              <w:t xml:space="preserve">АСҚТХП </w:t>
            </w:r>
          </w:p>
        </w:tc>
        <w:tc>
          <w:tcPr>
            <w:tcW w:w="7903" w:type="dxa"/>
          </w:tcPr>
          <w:p w14:paraId="3C65D14F" w14:textId="64B31C70" w:rsidR="00A62277" w:rsidRPr="00A063E1" w:rsidRDefault="00A62277" w:rsidP="00A62277">
            <w:pPr>
              <w:ind w:left="219" w:hanging="219"/>
              <w:rPr>
                <w:rFonts w:ascii="Times New Roman" w:hAnsi="Times New Roman" w:cs="Times New Roman"/>
                <w:b/>
                <w:bCs/>
                <w:sz w:val="28"/>
                <w:szCs w:val="24"/>
                <w:highlight w:val="yellow"/>
                <w:lang w:val="kk-KZ"/>
              </w:rPr>
            </w:pPr>
            <w:r>
              <w:rPr>
                <w:rFonts w:ascii="Times New Roman" w:hAnsi="Times New Roman" w:cs="Times New Roman"/>
                <w:bCs/>
                <w:sz w:val="28"/>
                <w:szCs w:val="24"/>
                <w:lang w:val="kk-KZ"/>
              </w:rPr>
              <w:t xml:space="preserve">– </w:t>
            </w:r>
            <w:r w:rsidRPr="00251CDD">
              <w:rPr>
                <w:rFonts w:ascii="Times New Roman" w:hAnsi="Times New Roman" w:cs="Times New Roman"/>
                <w:sz w:val="28"/>
                <w:szCs w:val="24"/>
                <w:lang w:val="kk-KZ"/>
              </w:rPr>
              <w:t>Азаматтық және саяси құқықтар туралы халықаралық пакт</w:t>
            </w:r>
          </w:p>
        </w:tc>
      </w:tr>
      <w:tr w:rsidR="009D329D" w:rsidRPr="00420415" w14:paraId="0A353798" w14:textId="77777777" w:rsidTr="009D329D">
        <w:tc>
          <w:tcPr>
            <w:tcW w:w="1951" w:type="dxa"/>
          </w:tcPr>
          <w:p w14:paraId="230A4DB9" w14:textId="3C94B5CB"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lang w:val="kk-KZ"/>
              </w:rPr>
              <w:t xml:space="preserve">АҚЖЕС </w:t>
            </w:r>
          </w:p>
        </w:tc>
        <w:tc>
          <w:tcPr>
            <w:tcW w:w="7903" w:type="dxa"/>
          </w:tcPr>
          <w:p w14:paraId="5D546861" w14:textId="21A5A732" w:rsidR="009D329D" w:rsidRDefault="009D329D" w:rsidP="009D329D">
            <w:pPr>
              <w:ind w:left="219" w:hanging="219"/>
              <w:rPr>
                <w:rFonts w:ascii="Times New Roman" w:hAnsi="Times New Roman" w:cs="Times New Roman"/>
                <w:b/>
                <w:bCs/>
                <w:sz w:val="28"/>
                <w:szCs w:val="24"/>
                <w:lang w:val="kk-KZ"/>
              </w:rPr>
            </w:pPr>
            <w:r w:rsidRPr="009D329D">
              <w:rPr>
                <w:rFonts w:ascii="Times New Roman" w:hAnsi="Times New Roman" w:cs="Times New Roman"/>
                <w:sz w:val="28"/>
                <w:szCs w:val="28"/>
                <w:lang w:val="kk-KZ"/>
              </w:rPr>
              <w:t xml:space="preserve">– </w:t>
            </w:r>
            <w:r w:rsidRPr="009D329D">
              <w:rPr>
                <w:rFonts w:ascii="Times New Roman" w:hAnsi="Times New Roman" w:cs="Times New Roman"/>
                <w:bCs/>
                <w:sz w:val="28"/>
                <w:szCs w:val="28"/>
                <w:shd w:val="clear" w:color="auto" w:fill="FFFFFF"/>
                <w:lang w:val="kk-KZ"/>
              </w:rPr>
              <w:t>Адам құқықтары жөніндегі Еуропалық сот</w:t>
            </w:r>
          </w:p>
        </w:tc>
      </w:tr>
      <w:tr w:rsidR="009D329D" w14:paraId="2B2304DB" w14:textId="77777777" w:rsidTr="009D329D">
        <w:tc>
          <w:tcPr>
            <w:tcW w:w="1951" w:type="dxa"/>
          </w:tcPr>
          <w:p w14:paraId="36A27A57" w14:textId="197DC75F"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lang w:val="kk-KZ"/>
              </w:rPr>
              <w:t>АҚ</w:t>
            </w:r>
            <w:r w:rsidRPr="005A58A2">
              <w:rPr>
                <w:rFonts w:ascii="Times New Roman" w:hAnsi="Times New Roman" w:cs="Times New Roman"/>
                <w:sz w:val="28"/>
                <w:szCs w:val="28"/>
              </w:rPr>
              <w:t xml:space="preserve">Ш </w:t>
            </w:r>
          </w:p>
        </w:tc>
        <w:tc>
          <w:tcPr>
            <w:tcW w:w="7903" w:type="dxa"/>
          </w:tcPr>
          <w:p w14:paraId="123C3752" w14:textId="29A2A8B4"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xml:space="preserve">– </w:t>
            </w:r>
            <w:r w:rsidRPr="00251CDD">
              <w:rPr>
                <w:rFonts w:ascii="Times New Roman" w:hAnsi="Times New Roman" w:cs="Times New Roman"/>
                <w:sz w:val="28"/>
                <w:szCs w:val="28"/>
                <w:lang w:val="kk-KZ"/>
              </w:rPr>
              <w:t>Америка Құрама Штаттары</w:t>
            </w:r>
          </w:p>
        </w:tc>
      </w:tr>
      <w:tr w:rsidR="009D329D" w14:paraId="79F1D711" w14:textId="77777777" w:rsidTr="009D329D">
        <w:tc>
          <w:tcPr>
            <w:tcW w:w="1951" w:type="dxa"/>
          </w:tcPr>
          <w:p w14:paraId="797E04A5" w14:textId="418CEA0F"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lang w:val="kk-KZ"/>
              </w:rPr>
              <w:t>ҒТР</w:t>
            </w:r>
          </w:p>
        </w:tc>
        <w:tc>
          <w:tcPr>
            <w:tcW w:w="7903" w:type="dxa"/>
          </w:tcPr>
          <w:p w14:paraId="72852BE5" w14:textId="384C7B63"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xml:space="preserve">– </w:t>
            </w:r>
            <w:r w:rsidRPr="00251CDD">
              <w:rPr>
                <w:rFonts w:ascii="Times New Roman" w:hAnsi="Times New Roman" w:cs="Times New Roman"/>
                <w:bCs/>
                <w:sz w:val="28"/>
                <w:szCs w:val="28"/>
                <w:shd w:val="clear" w:color="auto" w:fill="FFFFFF"/>
                <w:lang w:val="kk-KZ"/>
              </w:rPr>
              <w:t>Ғылыми техникалық революция</w:t>
            </w:r>
          </w:p>
        </w:tc>
      </w:tr>
      <w:tr w:rsidR="009D329D" w14:paraId="2E7C3ACD" w14:textId="77777777" w:rsidTr="009D329D">
        <w:tc>
          <w:tcPr>
            <w:tcW w:w="1951" w:type="dxa"/>
          </w:tcPr>
          <w:p w14:paraId="4DD49026" w14:textId="6867E0B6"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lang w:val="kk-KZ"/>
              </w:rPr>
              <w:t>ЭЫДҰ</w:t>
            </w:r>
          </w:p>
        </w:tc>
        <w:tc>
          <w:tcPr>
            <w:tcW w:w="7903" w:type="dxa"/>
          </w:tcPr>
          <w:p w14:paraId="6EAAEE13" w14:textId="5F560FC8"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xml:space="preserve">– </w:t>
            </w:r>
            <w:r w:rsidRPr="00251CDD">
              <w:rPr>
                <w:rFonts w:ascii="Times New Roman" w:hAnsi="Times New Roman" w:cs="Times New Roman"/>
                <w:bCs/>
                <w:sz w:val="28"/>
                <w:szCs w:val="28"/>
                <w:shd w:val="clear" w:color="auto" w:fill="FFFFFF"/>
                <w:lang w:val="kk-KZ"/>
              </w:rPr>
              <w:t>Экономикалық ынтымақтастық және даму ұйымы</w:t>
            </w:r>
          </w:p>
        </w:tc>
      </w:tr>
      <w:tr w:rsidR="009D329D" w14:paraId="55DFF82D" w14:textId="77777777" w:rsidTr="009D329D">
        <w:tc>
          <w:tcPr>
            <w:tcW w:w="1951" w:type="dxa"/>
          </w:tcPr>
          <w:p w14:paraId="6EE89386" w14:textId="79296EA9"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lang w:val="kk-KZ"/>
              </w:rPr>
              <w:t xml:space="preserve">ӨСАБ </w:t>
            </w:r>
          </w:p>
        </w:tc>
        <w:tc>
          <w:tcPr>
            <w:tcW w:w="7903" w:type="dxa"/>
          </w:tcPr>
          <w:p w14:paraId="6B707FB3" w14:textId="219121FB"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xml:space="preserve">– </w:t>
            </w:r>
            <w:r w:rsidRPr="00251CDD">
              <w:rPr>
                <w:rFonts w:ascii="Times New Roman" w:hAnsi="Times New Roman" w:cs="Times New Roman"/>
                <w:bCs/>
                <w:sz w:val="28"/>
                <w:szCs w:val="28"/>
                <w:shd w:val="clear" w:color="auto" w:fill="FFFFFF"/>
                <w:lang w:val="kk-KZ"/>
              </w:rPr>
              <w:t>Өндіруші салалардың ашықтығы бастамасы</w:t>
            </w:r>
          </w:p>
        </w:tc>
      </w:tr>
      <w:tr w:rsidR="009D329D" w14:paraId="7692B1E9" w14:textId="77777777" w:rsidTr="009D329D">
        <w:tc>
          <w:tcPr>
            <w:tcW w:w="1951" w:type="dxa"/>
          </w:tcPr>
          <w:p w14:paraId="0C40C3D2" w14:textId="09D77857"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lang w:val="kk-KZ"/>
              </w:rPr>
              <w:t xml:space="preserve">АЕК </w:t>
            </w:r>
          </w:p>
        </w:tc>
        <w:tc>
          <w:tcPr>
            <w:tcW w:w="7903" w:type="dxa"/>
          </w:tcPr>
          <w:p w14:paraId="2BA5113A" w14:textId="5E74354D"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lang w:val="kk-KZ"/>
              </w:rPr>
              <w:t>– Айлық есептік көрсеткіш</w:t>
            </w:r>
          </w:p>
        </w:tc>
      </w:tr>
      <w:tr w:rsidR="009D329D" w14:paraId="3FEACB01" w14:textId="77777777" w:rsidTr="009D329D">
        <w:tc>
          <w:tcPr>
            <w:tcW w:w="1951" w:type="dxa"/>
          </w:tcPr>
          <w:p w14:paraId="74C041A9" w14:textId="5564704D"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rPr>
              <w:t>ЮСФР</w:t>
            </w:r>
          </w:p>
        </w:tc>
        <w:tc>
          <w:tcPr>
            <w:tcW w:w="7903" w:type="dxa"/>
          </w:tcPr>
          <w:p w14:paraId="0EA3E091" w14:textId="05925C66"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Югославия Социалистік Федеративтік Республикасы</w:t>
            </w:r>
          </w:p>
        </w:tc>
      </w:tr>
      <w:tr w:rsidR="009D329D" w14:paraId="3A7191D9" w14:textId="77777777" w:rsidTr="009D329D">
        <w:tc>
          <w:tcPr>
            <w:tcW w:w="1951" w:type="dxa"/>
          </w:tcPr>
          <w:p w14:paraId="2D7AC546" w14:textId="4D6E53E0"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rPr>
              <w:t>ГФР</w:t>
            </w:r>
          </w:p>
        </w:tc>
        <w:tc>
          <w:tcPr>
            <w:tcW w:w="7903" w:type="dxa"/>
          </w:tcPr>
          <w:p w14:paraId="59EED516" w14:textId="48FF07E1"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Германия Федеративтік Республикасы</w:t>
            </w:r>
          </w:p>
        </w:tc>
      </w:tr>
      <w:tr w:rsidR="009D329D" w14:paraId="2E1C5392" w14:textId="77777777" w:rsidTr="009D329D">
        <w:tc>
          <w:tcPr>
            <w:tcW w:w="1951" w:type="dxa"/>
          </w:tcPr>
          <w:p w14:paraId="31F4F80B" w14:textId="16C1823D"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8"/>
              </w:rPr>
              <w:t>Е</w:t>
            </w:r>
            <w:r w:rsidRPr="005A58A2">
              <w:rPr>
                <w:rFonts w:ascii="Times New Roman" w:hAnsi="Times New Roman" w:cs="Times New Roman"/>
                <w:sz w:val="28"/>
                <w:szCs w:val="28"/>
                <w:lang w:val="kk-KZ"/>
              </w:rPr>
              <w:t>К</w:t>
            </w:r>
          </w:p>
        </w:tc>
        <w:tc>
          <w:tcPr>
            <w:tcW w:w="7903" w:type="dxa"/>
          </w:tcPr>
          <w:p w14:paraId="1DDC790B" w14:textId="1970BEC4"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8"/>
              </w:rPr>
              <w:t>– Европ</w:t>
            </w:r>
            <w:r w:rsidRPr="00251CDD">
              <w:rPr>
                <w:rFonts w:ascii="Times New Roman" w:hAnsi="Times New Roman" w:cs="Times New Roman"/>
                <w:sz w:val="28"/>
                <w:szCs w:val="28"/>
                <w:lang w:val="kk-KZ"/>
              </w:rPr>
              <w:t>а кеңесі</w:t>
            </w:r>
          </w:p>
        </w:tc>
      </w:tr>
      <w:tr w:rsidR="009D329D" w14:paraId="140999C1" w14:textId="77777777" w:rsidTr="009D329D">
        <w:tc>
          <w:tcPr>
            <w:tcW w:w="1951" w:type="dxa"/>
          </w:tcPr>
          <w:p w14:paraId="0FBEC0D7" w14:textId="044071FE" w:rsidR="009D329D" w:rsidRPr="005A58A2" w:rsidRDefault="009D329D" w:rsidP="009D329D">
            <w:pPr>
              <w:rPr>
                <w:rFonts w:ascii="Times New Roman" w:hAnsi="Times New Roman" w:cs="Times New Roman"/>
                <w:bCs/>
                <w:sz w:val="28"/>
                <w:szCs w:val="24"/>
                <w:lang w:val="kk-KZ"/>
              </w:rPr>
            </w:pPr>
            <w:r w:rsidRPr="005A58A2">
              <w:rPr>
                <w:rFonts w:ascii="Times New Roman" w:hAnsi="Times New Roman" w:cs="Times New Roman"/>
                <w:sz w:val="28"/>
                <w:szCs w:val="24"/>
              </w:rPr>
              <w:t>Т</w:t>
            </w:r>
            <w:r w:rsidRPr="005A58A2">
              <w:rPr>
                <w:rFonts w:ascii="Times New Roman" w:hAnsi="Times New Roman" w:cs="Times New Roman"/>
                <w:sz w:val="28"/>
                <w:szCs w:val="24"/>
                <w:lang w:val="kk-KZ"/>
              </w:rPr>
              <w:t>ЖҚ</w:t>
            </w:r>
            <w:r w:rsidRPr="005A58A2">
              <w:rPr>
                <w:rFonts w:ascii="Times New Roman" w:hAnsi="Times New Roman" w:cs="Times New Roman"/>
                <w:sz w:val="28"/>
                <w:szCs w:val="24"/>
              </w:rPr>
              <w:t xml:space="preserve"> </w:t>
            </w:r>
          </w:p>
        </w:tc>
        <w:tc>
          <w:tcPr>
            <w:tcW w:w="7903" w:type="dxa"/>
          </w:tcPr>
          <w:p w14:paraId="23F89F72" w14:textId="6B690AAA" w:rsidR="009D329D" w:rsidRDefault="009D329D" w:rsidP="009D329D">
            <w:pPr>
              <w:ind w:left="219" w:hanging="219"/>
              <w:rPr>
                <w:rFonts w:ascii="Times New Roman" w:hAnsi="Times New Roman" w:cs="Times New Roman"/>
                <w:b/>
                <w:bCs/>
                <w:sz w:val="28"/>
                <w:szCs w:val="24"/>
                <w:lang w:val="kk-KZ"/>
              </w:rPr>
            </w:pPr>
            <w:r w:rsidRPr="00251CDD">
              <w:rPr>
                <w:rFonts w:ascii="Times New Roman" w:hAnsi="Times New Roman" w:cs="Times New Roman"/>
                <w:sz w:val="28"/>
                <w:szCs w:val="24"/>
              </w:rPr>
              <w:t>– тауарлар, жұмыстар, қызметтер</w:t>
            </w:r>
          </w:p>
        </w:tc>
      </w:tr>
      <w:tr w:rsidR="00A62277" w:rsidRPr="00420415" w14:paraId="0EB90C92" w14:textId="77777777" w:rsidTr="009D329D">
        <w:tc>
          <w:tcPr>
            <w:tcW w:w="1951" w:type="dxa"/>
          </w:tcPr>
          <w:p w14:paraId="4F5C4393" w14:textId="3574C2D9" w:rsidR="00A62277" w:rsidRPr="005A58A2" w:rsidRDefault="00A62277" w:rsidP="00A62277">
            <w:pPr>
              <w:rPr>
                <w:rFonts w:ascii="Times New Roman" w:hAnsi="Times New Roman" w:cs="Times New Roman"/>
                <w:bCs/>
                <w:sz w:val="28"/>
                <w:szCs w:val="24"/>
                <w:lang w:val="kk-KZ"/>
              </w:rPr>
            </w:pPr>
            <w:r w:rsidRPr="005A58A2">
              <w:rPr>
                <w:rFonts w:ascii="Times New Roman" w:hAnsi="Times New Roman" w:cs="Times New Roman"/>
                <w:bCs/>
                <w:sz w:val="28"/>
                <w:szCs w:val="24"/>
                <w:lang w:val="kk-KZ"/>
              </w:rPr>
              <w:t>ҚР ЦДИАӨМ</w:t>
            </w:r>
          </w:p>
        </w:tc>
        <w:tc>
          <w:tcPr>
            <w:tcW w:w="7903" w:type="dxa"/>
          </w:tcPr>
          <w:p w14:paraId="21993CAA" w14:textId="5B63CBDB" w:rsidR="00A62277" w:rsidRDefault="00A62277" w:rsidP="00A62277">
            <w:pPr>
              <w:ind w:left="219" w:hanging="219"/>
              <w:rPr>
                <w:rFonts w:ascii="Times New Roman" w:hAnsi="Times New Roman" w:cs="Times New Roman"/>
                <w:b/>
                <w:bCs/>
                <w:sz w:val="28"/>
                <w:szCs w:val="24"/>
                <w:lang w:val="kk-KZ"/>
              </w:rPr>
            </w:pPr>
            <w:r>
              <w:rPr>
                <w:rFonts w:ascii="Times New Roman" w:hAnsi="Times New Roman" w:cs="Times New Roman"/>
                <w:b/>
                <w:bCs/>
                <w:sz w:val="28"/>
                <w:szCs w:val="24"/>
                <w:lang w:val="kk-KZ"/>
              </w:rPr>
              <w:t>–</w:t>
            </w:r>
            <w:r w:rsidRPr="00251CDD">
              <w:rPr>
                <w:rFonts w:ascii="Times New Roman" w:hAnsi="Times New Roman" w:cs="Times New Roman"/>
                <w:b/>
                <w:bCs/>
                <w:sz w:val="28"/>
                <w:szCs w:val="24"/>
                <w:lang w:val="kk-KZ"/>
              </w:rPr>
              <w:t xml:space="preserve"> </w:t>
            </w:r>
            <w:r w:rsidRPr="00251CDD">
              <w:rPr>
                <w:rFonts w:ascii="Times New Roman" w:hAnsi="Times New Roman" w:cs="Times New Roman"/>
                <w:sz w:val="28"/>
                <w:szCs w:val="28"/>
                <w:shd w:val="clear" w:color="auto" w:fill="FFFFFF"/>
                <w:lang w:val="kk-KZ"/>
              </w:rPr>
              <w:t>Қазақстан Республикасы Цифрлық даму, инновациялар және аэроғарыш өнеркәсібі министрлігі</w:t>
            </w:r>
          </w:p>
        </w:tc>
      </w:tr>
      <w:tr w:rsidR="00A62277" w:rsidRPr="00420415" w14:paraId="31DDCE29" w14:textId="77777777" w:rsidTr="009D329D">
        <w:tc>
          <w:tcPr>
            <w:tcW w:w="1951" w:type="dxa"/>
          </w:tcPr>
          <w:p w14:paraId="6C23E31A" w14:textId="23FF4156" w:rsidR="00A62277" w:rsidRPr="005A58A2" w:rsidRDefault="00A62277" w:rsidP="00A62277">
            <w:pPr>
              <w:rPr>
                <w:rFonts w:ascii="Times New Roman" w:hAnsi="Times New Roman" w:cs="Times New Roman"/>
                <w:bCs/>
                <w:sz w:val="28"/>
                <w:szCs w:val="24"/>
                <w:lang w:val="kk-KZ"/>
              </w:rPr>
            </w:pPr>
          </w:p>
        </w:tc>
        <w:tc>
          <w:tcPr>
            <w:tcW w:w="7903" w:type="dxa"/>
          </w:tcPr>
          <w:p w14:paraId="37CC40C6" w14:textId="45B0A037" w:rsidR="00A62277" w:rsidRDefault="00A62277" w:rsidP="00A62277">
            <w:pPr>
              <w:ind w:left="219" w:hanging="219"/>
              <w:rPr>
                <w:rFonts w:ascii="Times New Roman" w:hAnsi="Times New Roman" w:cs="Times New Roman"/>
                <w:b/>
                <w:bCs/>
                <w:sz w:val="28"/>
                <w:szCs w:val="24"/>
                <w:lang w:val="kk-KZ"/>
              </w:rPr>
            </w:pPr>
          </w:p>
        </w:tc>
      </w:tr>
    </w:tbl>
    <w:p w14:paraId="52E56223" w14:textId="77777777" w:rsidR="00686EA6" w:rsidRPr="005A58A2" w:rsidRDefault="00686EA6" w:rsidP="005A58A2">
      <w:pPr>
        <w:ind w:right="-1" w:firstLine="709"/>
        <w:jc w:val="both"/>
        <w:rPr>
          <w:rFonts w:ascii="Times New Roman" w:hAnsi="Times New Roman" w:cs="Times New Roman"/>
          <w:b/>
          <w:sz w:val="28"/>
          <w:szCs w:val="28"/>
          <w:lang w:val="kk-KZ"/>
        </w:rPr>
      </w:pPr>
    </w:p>
    <w:p w14:paraId="07547A01" w14:textId="77777777" w:rsidR="00686EA6" w:rsidRPr="005A58A2" w:rsidRDefault="00686EA6" w:rsidP="005A58A2">
      <w:pPr>
        <w:ind w:right="-1" w:firstLine="709"/>
        <w:jc w:val="both"/>
        <w:rPr>
          <w:rFonts w:ascii="Times New Roman" w:hAnsi="Times New Roman" w:cs="Times New Roman"/>
          <w:b/>
          <w:sz w:val="28"/>
          <w:szCs w:val="28"/>
          <w:lang w:val="kk-KZ"/>
        </w:rPr>
      </w:pPr>
    </w:p>
    <w:p w14:paraId="3B7B4B86" w14:textId="0C24A3F3" w:rsidR="00686EA6" w:rsidRPr="005A58A2" w:rsidRDefault="00686EA6" w:rsidP="005A58A2">
      <w:pPr>
        <w:ind w:right="-1"/>
        <w:jc w:val="both"/>
        <w:rPr>
          <w:rFonts w:ascii="Times New Roman" w:hAnsi="Times New Roman" w:cs="Times New Roman"/>
          <w:b/>
          <w:sz w:val="28"/>
          <w:szCs w:val="28"/>
          <w:lang w:val="kk-KZ"/>
        </w:rPr>
      </w:pPr>
    </w:p>
    <w:p w14:paraId="74B24610" w14:textId="77777777" w:rsidR="00547A2B" w:rsidRDefault="00547A2B" w:rsidP="005A58A2">
      <w:pPr>
        <w:ind w:right="-1"/>
        <w:jc w:val="both"/>
        <w:rPr>
          <w:rFonts w:ascii="Times New Roman" w:hAnsi="Times New Roman" w:cs="Times New Roman"/>
          <w:b/>
          <w:sz w:val="28"/>
          <w:szCs w:val="28"/>
          <w:lang w:val="kk-KZ"/>
        </w:rPr>
      </w:pPr>
    </w:p>
    <w:p w14:paraId="77D49073" w14:textId="77777777" w:rsidR="009D329D" w:rsidRDefault="009D329D" w:rsidP="005A58A2">
      <w:pPr>
        <w:ind w:right="-1"/>
        <w:jc w:val="both"/>
        <w:rPr>
          <w:rFonts w:ascii="Times New Roman" w:hAnsi="Times New Roman" w:cs="Times New Roman"/>
          <w:b/>
          <w:sz w:val="28"/>
          <w:szCs w:val="28"/>
          <w:lang w:val="kk-KZ"/>
        </w:rPr>
      </w:pPr>
    </w:p>
    <w:p w14:paraId="30B67CD8" w14:textId="77777777" w:rsidR="009D329D" w:rsidRDefault="009D329D" w:rsidP="005A58A2">
      <w:pPr>
        <w:ind w:right="-1"/>
        <w:jc w:val="both"/>
        <w:rPr>
          <w:rFonts w:ascii="Times New Roman" w:hAnsi="Times New Roman" w:cs="Times New Roman"/>
          <w:b/>
          <w:sz w:val="28"/>
          <w:szCs w:val="28"/>
          <w:lang w:val="kk-KZ"/>
        </w:rPr>
      </w:pPr>
    </w:p>
    <w:p w14:paraId="63E0480D" w14:textId="77777777" w:rsidR="009D329D" w:rsidRDefault="009D329D" w:rsidP="005A58A2">
      <w:pPr>
        <w:ind w:right="-1"/>
        <w:jc w:val="both"/>
        <w:rPr>
          <w:rFonts w:ascii="Times New Roman" w:hAnsi="Times New Roman" w:cs="Times New Roman"/>
          <w:b/>
          <w:sz w:val="28"/>
          <w:szCs w:val="28"/>
          <w:lang w:val="kk-KZ"/>
        </w:rPr>
      </w:pPr>
    </w:p>
    <w:p w14:paraId="2E3915E8" w14:textId="77777777" w:rsidR="009D329D" w:rsidRPr="005A58A2" w:rsidRDefault="009D329D" w:rsidP="005A58A2">
      <w:pPr>
        <w:ind w:right="-1"/>
        <w:jc w:val="both"/>
        <w:rPr>
          <w:rFonts w:ascii="Times New Roman" w:hAnsi="Times New Roman" w:cs="Times New Roman"/>
          <w:b/>
          <w:sz w:val="28"/>
          <w:szCs w:val="28"/>
          <w:lang w:val="kk-KZ"/>
        </w:rPr>
      </w:pPr>
    </w:p>
    <w:p w14:paraId="64AAB056" w14:textId="24F0F349" w:rsidR="00B60670" w:rsidRPr="005A58A2" w:rsidRDefault="009D329D" w:rsidP="009D329D">
      <w:pPr>
        <w:ind w:right="-1"/>
        <w:jc w:val="center"/>
        <w:rPr>
          <w:rFonts w:ascii="Times New Roman" w:hAnsi="Times New Roman" w:cs="Times New Roman"/>
          <w:b/>
          <w:sz w:val="28"/>
          <w:szCs w:val="28"/>
          <w:lang w:val="kk-KZ"/>
        </w:rPr>
      </w:pPr>
      <w:r w:rsidRPr="005A58A2">
        <w:rPr>
          <w:rFonts w:ascii="Times New Roman" w:hAnsi="Times New Roman" w:cs="Times New Roman"/>
          <w:b/>
          <w:sz w:val="28"/>
          <w:szCs w:val="28"/>
          <w:lang w:val="kk-KZ"/>
        </w:rPr>
        <w:lastRenderedPageBreak/>
        <w:t>КІРІСПЕ</w:t>
      </w:r>
    </w:p>
    <w:p w14:paraId="3A0FF5F2" w14:textId="77777777" w:rsidR="00686EA6" w:rsidRPr="005A58A2" w:rsidRDefault="00686EA6" w:rsidP="005A58A2">
      <w:pPr>
        <w:ind w:right="-1" w:firstLine="709"/>
        <w:jc w:val="both"/>
        <w:rPr>
          <w:rFonts w:ascii="Times New Roman" w:hAnsi="Times New Roman" w:cs="Times New Roman"/>
          <w:b/>
          <w:sz w:val="28"/>
          <w:szCs w:val="28"/>
          <w:lang w:val="kk-KZ"/>
        </w:rPr>
      </w:pPr>
    </w:p>
    <w:p w14:paraId="4050F864" w14:textId="7B529F49" w:rsidR="00BF6F6F" w:rsidRPr="005A58A2" w:rsidRDefault="00BF6F6F" w:rsidP="005A58A2">
      <w:pPr>
        <w:ind w:right="-1" w:firstLine="709"/>
        <w:jc w:val="both"/>
        <w:rPr>
          <w:rFonts w:ascii="Times New Roman" w:hAnsi="Times New Roman" w:cs="Times New Roman"/>
          <w:bCs/>
          <w:sz w:val="28"/>
          <w:szCs w:val="28"/>
          <w:lang w:val="kk-KZ"/>
        </w:rPr>
      </w:pPr>
      <w:r w:rsidRPr="005A58A2">
        <w:rPr>
          <w:rFonts w:ascii="Times New Roman" w:hAnsi="Times New Roman" w:cs="Times New Roman"/>
          <w:b/>
          <w:sz w:val="28"/>
          <w:szCs w:val="28"/>
          <w:lang w:val="kk-KZ"/>
        </w:rPr>
        <w:t>Диссертациялық зерттеудің өзектілігі.</w:t>
      </w:r>
      <w:r w:rsidR="00547A2B" w:rsidRPr="005A58A2">
        <w:rPr>
          <w:rFonts w:ascii="Times New Roman" w:hAnsi="Times New Roman" w:cs="Times New Roman"/>
          <w:b/>
          <w:sz w:val="28"/>
          <w:szCs w:val="28"/>
          <w:lang w:val="kk-KZ"/>
        </w:rPr>
        <w:t xml:space="preserve"> </w:t>
      </w:r>
      <w:r w:rsidR="00F63B4B" w:rsidRPr="00F63B4B">
        <w:rPr>
          <w:rFonts w:ascii="Times New Roman" w:hAnsi="Times New Roman" w:cs="Times New Roman"/>
          <w:sz w:val="28"/>
          <w:szCs w:val="28"/>
          <w:lang w:val="kk-KZ"/>
        </w:rPr>
        <w:t>Ақпаратты</w:t>
      </w:r>
      <w:r w:rsidR="00F63B4B" w:rsidRPr="005A58A2">
        <w:rPr>
          <w:rFonts w:ascii="Times New Roman" w:hAnsi="Times New Roman" w:cs="Times New Roman"/>
          <w:bCs/>
          <w:sz w:val="28"/>
          <w:szCs w:val="28"/>
          <w:lang w:val="kk-KZ"/>
        </w:rPr>
        <w:t xml:space="preserve"> </w:t>
      </w:r>
      <w:r w:rsidR="00F63B4B">
        <w:rPr>
          <w:rFonts w:ascii="Times New Roman" w:hAnsi="Times New Roman" w:cs="Times New Roman"/>
          <w:bCs/>
          <w:sz w:val="28"/>
          <w:szCs w:val="28"/>
          <w:lang w:val="kk-KZ"/>
        </w:rPr>
        <w:t>т</w:t>
      </w:r>
      <w:r w:rsidRPr="005A58A2">
        <w:rPr>
          <w:rFonts w:ascii="Times New Roman" w:hAnsi="Times New Roman" w:cs="Times New Roman"/>
          <w:bCs/>
          <w:sz w:val="28"/>
          <w:szCs w:val="28"/>
          <w:lang w:val="kk-KZ"/>
        </w:rPr>
        <w:t>арату процестеріне араласпауын көздейтін ұстаным қалыптасқан. Сонымен қатар, мемлекеттің ақпараттық қауіпсіздігі сөз бостандығы мен ақпарат құқығын теріс пайдаланудың алдын алу үшін қажетті институционалдық және нормативтік шектеулер болған кезде ғана қамтамасыз етілуі мүмкін.</w:t>
      </w:r>
    </w:p>
    <w:p w14:paraId="5FF151D9" w14:textId="1970ED2E"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ХХІ ғасырда әлем постиндустриалдық қоғамнан цифрлы немесе кибер қоғамға қарай транформациялануда. Ғаламтор – адамзат үшін ең басты қажеттіліктерінің біріне айналды. Ғаламторда ақпаратқа қол жеткізу ең өткір қоғамдық және құқықтық құбылысқа айналды. Диссертациялық жұмыста адам мен азаматтардың ең негізгі конституциялық құқықтарының бірі саналатын сөз бостандығы, ақпарат бостандығы, ғаламторда ақпаратқа қол жеткізу құқығы сынды мәселелер кешенді тұрғыдан зерттеледі. Қазақстан Республикасы Конституциясының 20-шы бабы сөз бен шығармашылық еркіндігіне кепілдік </w:t>
      </w:r>
      <w:r w:rsidR="00A310A7" w:rsidRPr="005A58A2">
        <w:rPr>
          <w:rFonts w:ascii="Times New Roman" w:hAnsi="Times New Roman" w:cs="Times New Roman"/>
          <w:sz w:val="28"/>
          <w:szCs w:val="28"/>
          <w:lang w:val="kk-KZ"/>
        </w:rPr>
        <w:t>беріп, цензураға тыйым салады [</w:t>
      </w:r>
      <w:r w:rsidR="00650F31" w:rsidRPr="005A58A2">
        <w:rPr>
          <w:rFonts w:ascii="Times New Roman" w:hAnsi="Times New Roman" w:cs="Times New Roman"/>
          <w:sz w:val="28"/>
          <w:szCs w:val="28"/>
          <w:lang w:val="kk-KZ"/>
        </w:rPr>
        <w:t>1</w:t>
      </w:r>
      <w:r w:rsidRPr="005A58A2">
        <w:rPr>
          <w:rFonts w:ascii="Times New Roman" w:hAnsi="Times New Roman" w:cs="Times New Roman"/>
          <w:sz w:val="28"/>
          <w:szCs w:val="28"/>
          <w:lang w:val="kk-KZ"/>
        </w:rPr>
        <w:t>]. Сонымен қатар, азаматтардың заң жүзінде тыйым салынбаған кез келген тәсілмен еркін ақпарат алу құқығын таниды.</w:t>
      </w:r>
    </w:p>
    <w:p w14:paraId="6E65E3E0" w14:textId="77777777"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Әрбір жеке адамның өзі қалаған нәрсені ойлауға және оны еркін баяндауға деген оның тумысынан тән табиғи бостандығы. Бұл құқықты ешбір күштің тануы міндетті емес, ол адамның ажырамас табиғи құқығы. Бүгінгі өркениетті әлемде мемлекеттердің баршасы бұл құқықты таниды және қорғайды. Бұл құқықтың аясына сөз, пікір, пікірталас, сын пікір, ақпаратқа еркін қол жеткізу сынды бостандықтар кіреді. Бұл қазіргі демократиялық және құқықтық мемлекеттердің баршасының міндетті бел</w:t>
      </w:r>
      <w:r w:rsidR="004725CB" w:rsidRPr="005A58A2">
        <w:rPr>
          <w:rFonts w:ascii="Times New Roman" w:hAnsi="Times New Roman" w:cs="Times New Roman"/>
          <w:sz w:val="28"/>
          <w:szCs w:val="28"/>
          <w:lang w:val="kk-KZ"/>
        </w:rPr>
        <w:t>г</w:t>
      </w:r>
      <w:r w:rsidRPr="005A58A2">
        <w:rPr>
          <w:rFonts w:ascii="Times New Roman" w:hAnsi="Times New Roman" w:cs="Times New Roman"/>
          <w:sz w:val="28"/>
          <w:szCs w:val="28"/>
          <w:lang w:val="kk-KZ"/>
        </w:rPr>
        <w:t>ілерінің бірі болып саналады.</w:t>
      </w:r>
    </w:p>
    <w:p w14:paraId="0BC2D471" w14:textId="77777777"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Сөз бостандығы дегеніміз - адамның өз ойын еркін білдіру құқығы. Ой мен сөздің бостандығын адамның ажырамас құқығы және бостандығы екендігін тану және қорғау адамзат өркениетінің ғасырлар бойы дамуы мен тәжірибесінің жемісі. Өйткені, тарихта қаншама тирандар идеяларды, ойлар мен пікірлерді басып-жаншуға немесе тұншықтыруға күш салса да, ол мүмкін еместігі белгілі болды. Бүгінгі өркениетті әлем, дамыған қоғам дәл осындай прогресшіл идеялар мен ойлардың жемісі. Сол себепті, ІІ-ші дүниежүзілік соғыстан кейінгі жаңа әлемде Біріккен ұлттар ұйымы қабылдаған адам құқықтарының жалпыадамзаттық декларациясында сөз бостандығы адам баласының ажырамас құқығы мен бостандығы екендігі паш етілді.</w:t>
      </w:r>
    </w:p>
    <w:p w14:paraId="3D4FE5EA" w14:textId="52EA03CB"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Қазіргі таңда ғаламтор экономикасы дамыған және дамушы елдерде жылына 25%-ға дейінгі қарқынмен ұлғаю үстінде. Осы тұрғыдан алғанда экономиканың ешбір саласы осындай жылдамдыққа жанаса да алмай отыр. Әлемдегі деректер қорының 90 пайызға жуығы небәрі соңғы бірнеше жылдың ішінде жасақталды. Қазірдің өзінде ғаламторға 35 миллиард құрылғы немесе жабдықтар қосылған. Осы құрылғылар әлемдік деңгейде деректер</w:t>
      </w:r>
      <w:r w:rsidR="00BF1194">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алмасуды жүзеге асырып отыр. Бұл сан жер шарындағы жалпы халықтың санынан бес есе көп. Әлемдегі мемлекеттер мен үлкен корпорациялар, жеке тұлғалар кейінгі жылдары кибершабуылдарға ұшырау фактілері күрт өсіп кеткен. Үкіметтер мен </w:t>
      </w:r>
      <w:r w:rsidRPr="005A58A2">
        <w:rPr>
          <w:rFonts w:ascii="Times New Roman" w:hAnsi="Times New Roman" w:cs="Times New Roman"/>
          <w:sz w:val="28"/>
          <w:szCs w:val="28"/>
          <w:lang w:val="kk-KZ"/>
        </w:rPr>
        <w:lastRenderedPageBreak/>
        <w:t xml:space="preserve">ірі корпорациялар кибершабуылдарға қарсы жұмсайтын қаржының сомасы орасан үлкен. </w:t>
      </w:r>
    </w:p>
    <w:p w14:paraId="36022C81" w14:textId="3185FA91"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Цифрландыру үдерісі адами капиталды дамытудың маңызды бағыты. Цифрлық ре</w:t>
      </w:r>
      <w:r w:rsidR="00997A2E" w:rsidRPr="005A58A2">
        <w:rPr>
          <w:rFonts w:ascii="Times New Roman" w:hAnsi="Times New Roman" w:cs="Times New Roman"/>
          <w:sz w:val="28"/>
          <w:szCs w:val="28"/>
          <w:lang w:val="kk-KZ"/>
        </w:rPr>
        <w:t>в</w:t>
      </w:r>
      <w:r w:rsidRPr="005A58A2">
        <w:rPr>
          <w:rFonts w:ascii="Times New Roman" w:hAnsi="Times New Roman" w:cs="Times New Roman"/>
          <w:sz w:val="28"/>
          <w:szCs w:val="28"/>
          <w:lang w:val="kk-KZ"/>
        </w:rPr>
        <w:t>олюция бүгінде біздің қоғамы</w:t>
      </w:r>
      <w:r w:rsidR="00E3200F">
        <w:rPr>
          <w:rFonts w:ascii="Times New Roman" w:hAnsi="Times New Roman" w:cs="Times New Roman"/>
          <w:sz w:val="28"/>
          <w:szCs w:val="28"/>
          <w:lang w:val="kk-KZ"/>
        </w:rPr>
        <w:t>мыз</w:t>
      </w:r>
      <w:r w:rsidRPr="005A58A2">
        <w:rPr>
          <w:rFonts w:ascii="Times New Roman" w:hAnsi="Times New Roman" w:cs="Times New Roman"/>
          <w:sz w:val="28"/>
          <w:szCs w:val="28"/>
          <w:lang w:val="kk-KZ"/>
        </w:rPr>
        <w:t>дың бастан өткеріп отырған ең үлкен құбылысы болып отыр. Ендеше, аталған саланы құқықтық реттеу заң шығарушы үшін болсын, заң нормаларын қолдану сатысында да, қарапайым азаматтар үшін де аса өзекті мәселе болып қала бермек.</w:t>
      </w:r>
    </w:p>
    <w:p w14:paraId="1CC12E0D" w14:textId="43658E4D"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Ғаламтор - кейінгі жылдары қоғамдық қатынастардың ең қарқынды өсіп келе жатқан саласы. Дегенмен, ғаламтор арқылы туындайтын қоғамдық құбылыстар өзімен бірге көптеген құқықтық мәселелер де туындатуда. Зерттеу барысында ғаламтордың даму қарқыны мен құқықтық реттелу қарқыны арасында алшақтық жатқаны айқындалды. Кейінгі жылдары дәстүрлі бұқаралық ақпарат құралдыраның ықпалы азайып, әлеуметтік желілердің ықпалы ерекше қарқынмен дамуда. Осы ретте сөз бостандығы мен ақпаратқа қол жеткізу еркіндігінің конституциялық кепілдіктері жаңаша сипатта ғылыми-тәжірибелік тұрғыдан талқылауды талап етуде. Бұл қатынастар конституциялық құқықпен реттелуге тиіс, өйткені азаматтардың конституциялық құқықтарының іске асырылуын қамтамасыз етеді. </w:t>
      </w:r>
      <w:r w:rsidR="00913945" w:rsidRPr="005A58A2">
        <w:rPr>
          <w:rFonts w:ascii="Times New Roman" w:hAnsi="Times New Roman" w:cs="Times New Roman"/>
          <w:sz w:val="28"/>
          <w:szCs w:val="28"/>
          <w:lang w:val="kk-KZ"/>
        </w:rPr>
        <w:t>Ғылыми жұмыста Конституциямен кепілдендірілген құқықтар мен бостандықтар жүйесіндегі ғаламдық желідегі ақпаратқа қол жеткізу еркіндігінің мәні мен орны айқындалады.</w:t>
      </w:r>
    </w:p>
    <w:p w14:paraId="6FDA8ABE" w14:textId="3DA8F59D"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Сөз бостандығы ақпаратқа ие болу, идеялар мен пікірлерді еш кедергісіз білдіру және тарату құқығы мен бостандығын қамтиды. Алайда, кез-келген еркіндіктің шегі болатыны сияқты, ой еркіндігінің де шегі бар. </w:t>
      </w:r>
      <w:r w:rsidR="000F0ADE" w:rsidRPr="005A58A2">
        <w:rPr>
          <w:rFonts w:ascii="Times New Roman" w:hAnsi="Times New Roman" w:cs="Times New Roman"/>
          <w:sz w:val="28"/>
          <w:szCs w:val="28"/>
          <w:lang w:val="kk-KZ"/>
        </w:rPr>
        <w:t>Джозеф</w:t>
      </w:r>
      <w:r w:rsidRPr="005A58A2">
        <w:rPr>
          <w:rFonts w:ascii="Times New Roman" w:hAnsi="Times New Roman" w:cs="Times New Roman"/>
          <w:sz w:val="28"/>
          <w:szCs w:val="28"/>
          <w:lang w:val="kk-KZ"/>
        </w:rPr>
        <w:t xml:space="preserve"> Овертон</w:t>
      </w:r>
      <w:r w:rsidR="00CF77FB">
        <w:rPr>
          <w:rFonts w:ascii="Times New Roman" w:hAnsi="Times New Roman" w:cs="Times New Roman"/>
          <w:sz w:val="28"/>
          <w:szCs w:val="28"/>
          <w:lang w:val="kk-KZ"/>
        </w:rPr>
        <w:t xml:space="preserve"> </w:t>
      </w:r>
      <w:r w:rsidR="00914652" w:rsidRPr="005A58A2">
        <w:rPr>
          <w:rFonts w:ascii="Times New Roman" w:hAnsi="Times New Roman" w:cs="Times New Roman"/>
          <w:sz w:val="28"/>
          <w:szCs w:val="28"/>
          <w:lang w:val="kk-KZ"/>
        </w:rPr>
        <w:t>[</w:t>
      </w:r>
      <w:r w:rsidR="00650F31" w:rsidRPr="005A58A2">
        <w:rPr>
          <w:rFonts w:ascii="Times New Roman" w:hAnsi="Times New Roman" w:cs="Times New Roman"/>
          <w:sz w:val="28"/>
          <w:szCs w:val="28"/>
          <w:lang w:val="kk-KZ"/>
        </w:rPr>
        <w:t>2</w:t>
      </w:r>
      <w:r w:rsidR="00914652"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атап өткендей «Мен қалайша ешбір адамның сөз бостандығы құқығына шектеу құқықтары мен бостандықтарына қол сұға ал</w:t>
      </w:r>
      <w:r w:rsidR="00A063E1">
        <w:rPr>
          <w:rFonts w:ascii="Times New Roman" w:hAnsi="Times New Roman" w:cs="Times New Roman"/>
          <w:sz w:val="28"/>
          <w:szCs w:val="28"/>
          <w:lang w:val="kk-KZ"/>
        </w:rPr>
        <w:t>майтыным секілді ешбір адам да м</w:t>
      </w:r>
      <w:r w:rsidRPr="005A58A2">
        <w:rPr>
          <w:rFonts w:ascii="Times New Roman" w:hAnsi="Times New Roman" w:cs="Times New Roman"/>
          <w:sz w:val="28"/>
          <w:szCs w:val="28"/>
          <w:lang w:val="kk-KZ"/>
        </w:rPr>
        <w:t>енің құқықтарым мен бостандықтарыма ешкім қарамайды; Менің де басқа</w:t>
      </w:r>
      <w:r w:rsidR="00A063E1">
        <w:rPr>
          <w:rFonts w:ascii="Times New Roman" w:hAnsi="Times New Roman" w:cs="Times New Roman"/>
          <w:sz w:val="28"/>
          <w:szCs w:val="28"/>
          <w:lang w:val="kk-KZ"/>
        </w:rPr>
        <w:t>лардың бостандығына құқығым жоқ».</w:t>
      </w:r>
      <w:r w:rsidRPr="005A58A2">
        <w:rPr>
          <w:rFonts w:ascii="Times New Roman" w:hAnsi="Times New Roman" w:cs="Times New Roman"/>
          <w:sz w:val="28"/>
          <w:szCs w:val="28"/>
          <w:lang w:val="kk-KZ"/>
        </w:rPr>
        <w:t xml:space="preserve"> Еркіндік шегі басқалардың құқықтары мен бостандықтары басталған жерден аяқталуы керек. Мемлекеттер өздерінің ішкі заңдарында осы еркіндікті қамтамасыз етуге тырысқан кезде, бұл құқықтар халықаралық-құқықтық нормаларда да қорғалған. Адам құқықтары туралы Еуропалық конвенция </w:t>
      </w:r>
      <w:r w:rsidR="00914652" w:rsidRPr="005A58A2">
        <w:rPr>
          <w:rFonts w:ascii="Times New Roman" w:hAnsi="Times New Roman" w:cs="Times New Roman"/>
          <w:sz w:val="28"/>
          <w:szCs w:val="28"/>
          <w:lang w:val="kk-KZ"/>
        </w:rPr>
        <w:t>[</w:t>
      </w:r>
      <w:r w:rsidR="00650F31" w:rsidRPr="005A58A2">
        <w:rPr>
          <w:rFonts w:ascii="Times New Roman" w:hAnsi="Times New Roman" w:cs="Times New Roman"/>
          <w:sz w:val="28"/>
          <w:szCs w:val="28"/>
          <w:lang w:val="kk-KZ"/>
        </w:rPr>
        <w:t>3</w:t>
      </w:r>
      <w:r w:rsidR="00914652"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осы ережелердің бірі</w:t>
      </w:r>
      <w:r w:rsidR="00E3200F">
        <w:rPr>
          <w:rFonts w:ascii="Times New Roman" w:hAnsi="Times New Roman" w:cs="Times New Roman"/>
          <w:sz w:val="28"/>
          <w:szCs w:val="28"/>
          <w:lang w:val="kk-KZ"/>
        </w:rPr>
        <w:t>нде</w:t>
      </w:r>
      <w:r w:rsidRPr="005A58A2">
        <w:rPr>
          <w:rFonts w:ascii="Times New Roman" w:hAnsi="Times New Roman" w:cs="Times New Roman"/>
          <w:sz w:val="28"/>
          <w:szCs w:val="28"/>
          <w:lang w:val="kk-KZ"/>
        </w:rPr>
        <w:t>. Сөз бостандығының шеңбері Конвенцияның сөз бостандығын реттейтін 10-бабының ережелерімен анықталды.</w:t>
      </w:r>
    </w:p>
    <w:p w14:paraId="7618E107" w14:textId="55E43384"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Диссертациялық жұмыстың өзекті</w:t>
      </w:r>
      <w:r w:rsidR="00A063E1">
        <w:rPr>
          <w:rFonts w:ascii="Times New Roman" w:hAnsi="Times New Roman" w:cs="Times New Roman"/>
          <w:sz w:val="28"/>
          <w:szCs w:val="28"/>
          <w:lang w:val="kk-KZ"/>
        </w:rPr>
        <w:t xml:space="preserve"> қыры сол, қазіргі Қазақс</w:t>
      </w:r>
      <w:r w:rsidRPr="005A58A2">
        <w:rPr>
          <w:rFonts w:ascii="Times New Roman" w:hAnsi="Times New Roman" w:cs="Times New Roman"/>
          <w:sz w:val="28"/>
          <w:szCs w:val="28"/>
          <w:lang w:val="kk-KZ"/>
        </w:rPr>
        <w:t>танның стратегиялық даму бағдарламалары мен құжаттары да осы мақсатқа аса үлкен назар аударады. Қазақст</w:t>
      </w:r>
      <w:r w:rsidR="002C4ABE">
        <w:rPr>
          <w:rFonts w:ascii="Times New Roman" w:hAnsi="Times New Roman" w:cs="Times New Roman"/>
          <w:sz w:val="28"/>
          <w:szCs w:val="28"/>
          <w:lang w:val="kk-KZ"/>
        </w:rPr>
        <w:t>ан Республикасының Президенті Қ.Ж.</w:t>
      </w:r>
      <w:r w:rsidRPr="005A58A2">
        <w:rPr>
          <w:rFonts w:ascii="Times New Roman" w:hAnsi="Times New Roman" w:cs="Times New Roman"/>
          <w:sz w:val="28"/>
          <w:szCs w:val="28"/>
          <w:lang w:val="kk-KZ"/>
        </w:rPr>
        <w:t>К. Тоқаев 202</w:t>
      </w:r>
      <w:r w:rsidR="00E32559" w:rsidRPr="005A58A2">
        <w:rPr>
          <w:rFonts w:ascii="Times New Roman" w:hAnsi="Times New Roman" w:cs="Times New Roman"/>
          <w:sz w:val="28"/>
          <w:szCs w:val="28"/>
          <w:lang w:val="kk-KZ"/>
        </w:rPr>
        <w:t>2</w:t>
      </w:r>
      <w:r w:rsidRPr="005A58A2">
        <w:rPr>
          <w:rFonts w:ascii="Times New Roman" w:hAnsi="Times New Roman" w:cs="Times New Roman"/>
          <w:sz w:val="28"/>
          <w:szCs w:val="28"/>
          <w:lang w:val="kk-KZ"/>
        </w:rPr>
        <w:t xml:space="preserve"> жылы </w:t>
      </w:r>
      <w:r w:rsidR="00E32559" w:rsidRPr="005A58A2">
        <w:rPr>
          <w:rFonts w:ascii="Times New Roman" w:hAnsi="Times New Roman" w:cs="Times New Roman"/>
          <w:sz w:val="28"/>
          <w:szCs w:val="28"/>
          <w:lang w:val="kk-KZ"/>
        </w:rPr>
        <w:t>1</w:t>
      </w:r>
      <w:r w:rsidRPr="005A58A2">
        <w:rPr>
          <w:rFonts w:ascii="Times New Roman" w:hAnsi="Times New Roman" w:cs="Times New Roman"/>
          <w:sz w:val="28"/>
          <w:szCs w:val="28"/>
          <w:lang w:val="kk-KZ"/>
        </w:rPr>
        <w:t xml:space="preserve"> қыркүйектегі «</w:t>
      </w:r>
      <w:r w:rsidR="00E32559" w:rsidRPr="005A58A2">
        <w:rPr>
          <w:rFonts w:ascii="Times New Roman" w:hAnsi="Times New Roman" w:cs="Times New Roman"/>
          <w:sz w:val="28"/>
          <w:szCs w:val="28"/>
          <w:lang w:val="kk-KZ"/>
        </w:rPr>
        <w:t>Әділетті мемлекет. Біртұтас ұлт. Берекелі қоғам</w:t>
      </w:r>
      <w:r w:rsidRPr="005A58A2">
        <w:rPr>
          <w:rFonts w:ascii="Times New Roman" w:hAnsi="Times New Roman" w:cs="Times New Roman"/>
          <w:sz w:val="28"/>
          <w:szCs w:val="28"/>
          <w:lang w:val="kk-KZ"/>
        </w:rPr>
        <w:t>» атты халыққа жолдауында «Халық үніне құлақ асатын мемлекет» ұғымын алға тартты [</w:t>
      </w:r>
      <w:r w:rsidR="00650F31" w:rsidRPr="005A58A2">
        <w:rPr>
          <w:rFonts w:ascii="Times New Roman" w:hAnsi="Times New Roman" w:cs="Times New Roman"/>
          <w:sz w:val="28"/>
          <w:szCs w:val="28"/>
          <w:lang w:val="kk-KZ"/>
        </w:rPr>
        <w:t>4</w:t>
      </w:r>
      <w:r w:rsidRPr="005A58A2">
        <w:rPr>
          <w:rFonts w:ascii="Times New Roman" w:hAnsi="Times New Roman" w:cs="Times New Roman"/>
          <w:sz w:val="28"/>
          <w:szCs w:val="28"/>
          <w:lang w:val="kk-KZ"/>
        </w:rPr>
        <w:t xml:space="preserve">]. </w:t>
      </w:r>
    </w:p>
    <w:p w14:paraId="6042397C" w14:textId="361E3234"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Халық үніне құлақ асатын мемлекет ұғымының астарындағы ең маңызды құндылық сөз бостандығы және азаматтардың ақпаратқа еркін қол жеткізу құқығы екендігі белгілі. Осы бағытта Қазақстан Республикасы Үкіметінің 2017 жылғы 12 желтоқсандағы №827 қаулысымен </w:t>
      </w:r>
      <w:r w:rsidR="00247605"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Цифрлық </w:t>
      </w:r>
      <w:r w:rsidR="00AF420A" w:rsidRPr="005A58A2">
        <w:rPr>
          <w:rFonts w:ascii="Times New Roman" w:hAnsi="Times New Roman" w:cs="Times New Roman"/>
          <w:sz w:val="28"/>
          <w:szCs w:val="28"/>
          <w:lang w:val="kk-KZ"/>
        </w:rPr>
        <w:t>Қазақстан» [</w:t>
      </w:r>
      <w:r w:rsidR="003A7930" w:rsidRPr="005A58A2">
        <w:rPr>
          <w:rFonts w:ascii="Times New Roman" w:hAnsi="Times New Roman" w:cs="Times New Roman"/>
          <w:sz w:val="28"/>
          <w:szCs w:val="28"/>
          <w:lang w:val="kk-KZ"/>
        </w:rPr>
        <w:t>5</w:t>
      </w:r>
      <w:r w:rsidR="00A310A7"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мемлекеттік бағдарламасы бекітілді. Бүгінде мемлекеттік қызмет көрсету, </w:t>
      </w:r>
      <w:r w:rsidRPr="005A58A2">
        <w:rPr>
          <w:rFonts w:ascii="Times New Roman" w:hAnsi="Times New Roman" w:cs="Times New Roman"/>
          <w:sz w:val="28"/>
          <w:szCs w:val="28"/>
          <w:lang w:val="kk-KZ"/>
        </w:rPr>
        <w:lastRenderedPageBreak/>
        <w:t xml:space="preserve">квазимемлекеттік сектор мен жеке сектордың баршасында қызмет көрсетудің онлайн немесе электрондық жүйесінің кеңінен қолданыла бастауы осы саладағы қоғамдық қатынастардың түбегейлі трансформациялануына алып келді. Бүкіләлемдік пандемия жағдайында онлайн немесе электрондық қызметті кеңінен қолдануы ақпаратқа қол жеткізу мүмкіндігінің жаңаша форматқа ауысқандығын растады. </w:t>
      </w:r>
    </w:p>
    <w:p w14:paraId="785BD855" w14:textId="5FE2C37F"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Қазақстан Республикасы 2015 жылғы 20 мамырдағы Ұлт жоспары – бес институционалдық реформаны жүзеге асыру</w:t>
      </w:r>
      <w:r w:rsidR="000F0ADE"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жөніндегі 100 нақты қадам </w:t>
      </w:r>
      <w:r w:rsidR="00AF420A" w:rsidRPr="005A58A2">
        <w:rPr>
          <w:rFonts w:ascii="Times New Roman" w:hAnsi="Times New Roman" w:cs="Times New Roman"/>
          <w:sz w:val="28"/>
          <w:szCs w:val="28"/>
          <w:lang w:val="kk-KZ"/>
        </w:rPr>
        <w:t>бағдарламасының [</w:t>
      </w:r>
      <w:r w:rsidR="008121DF" w:rsidRPr="005A58A2">
        <w:rPr>
          <w:rFonts w:ascii="Times New Roman" w:hAnsi="Times New Roman" w:cs="Times New Roman"/>
          <w:sz w:val="28"/>
          <w:szCs w:val="28"/>
          <w:lang w:val="kk-KZ"/>
        </w:rPr>
        <w:t>6</w:t>
      </w:r>
      <w:r w:rsidR="000F0ADE"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5-ші реформасының 91-100 қадамдары есеп беретін мемлекет қалыптастыруды нақты мақсат етеді. 94-ші қадамда «Ашық үкіметті» енгізу, азаматтардың Ақпаратқа қолжетімділік туралы заңды әзірлеу, ол мемлекеттік органдар иелігіндегі тек мемлекеттік құпия мен заңмен қорғалатын басқа да ақпараттардан өзге кез келген ақпараттың ашықтығын қамтамасыз ету бойынша нақты межелер белгіленген болатын. Ұлт Жоспарында межеленген мақсаттар аясында елімізде 2015 жылғы 16 қарашада «Ақпаратқа қол жеткізу туралы» ҚР Заңы қабылданды [</w:t>
      </w:r>
      <w:r w:rsidR="008121DF" w:rsidRPr="005A58A2">
        <w:rPr>
          <w:rFonts w:ascii="Times New Roman" w:hAnsi="Times New Roman" w:cs="Times New Roman"/>
          <w:sz w:val="28"/>
          <w:szCs w:val="28"/>
          <w:lang w:val="kk-KZ"/>
        </w:rPr>
        <w:t>7</w:t>
      </w:r>
      <w:r w:rsidRPr="005A58A2">
        <w:rPr>
          <w:rFonts w:ascii="Times New Roman" w:hAnsi="Times New Roman" w:cs="Times New Roman"/>
          <w:sz w:val="28"/>
          <w:szCs w:val="28"/>
          <w:lang w:val="kk-KZ"/>
        </w:rPr>
        <w:t>]. Осылайша азаматтардың ақпаратқа қол жеткізу құқығының мемлекет тұрғысынан басымдылығы танылып, арнайы заңмен реттелді.</w:t>
      </w:r>
      <w:r w:rsidR="002C4ABE">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Осы ретте азаматтардың конституциялық құқықтарын жүзеге асыруында «ашық бюджеттердің ғаламтор-порталы», «ашық деректердің ғаламтор-порталы», «ашық нормативтік құқықтық актілердің ғаламтор-порталы», «мемлекеттік органдар бірінші басшыларының блог-платформасы», «мемлекеттік органдардың ғаламтор-ресурстарының бірыңғай платформасы», «мемлекеттік органдар қызметінің тиімділігін бағалау ғаламтор-порталы» сынды ғаламторда ақпаратқа қол жеткізудің жаңа ұғым түсініктері қалыптасты. Ғаламтор желісінде ақпаратқа қол жеткізу мәселесі қоғамдық өмірде, БАҚ-та, құқықтық тұрғыдан қарқынды өзгерістер бастан өткеруде. Дегенмен, осы мәселені конституциялық-құқықтық тұрғыдан зерттеген ғылыми жұмыстар жоқ. </w:t>
      </w:r>
      <w:r w:rsidR="00E71444">
        <w:rPr>
          <w:rFonts w:ascii="Times New Roman" w:hAnsi="Times New Roman" w:cs="Times New Roman"/>
          <w:sz w:val="28"/>
          <w:szCs w:val="28"/>
          <w:lang w:val="kk-KZ"/>
        </w:rPr>
        <w:t>Сол себепті</w:t>
      </w:r>
      <w:r w:rsidRPr="005A58A2">
        <w:rPr>
          <w:rFonts w:ascii="Times New Roman" w:hAnsi="Times New Roman" w:cs="Times New Roman"/>
          <w:sz w:val="28"/>
          <w:szCs w:val="28"/>
          <w:lang w:val="kk-KZ"/>
        </w:rPr>
        <w:t xml:space="preserve"> диссертациялық жұмыс аса өзекті болмақ.</w:t>
      </w:r>
    </w:p>
    <w:p w14:paraId="0AD2AC7F" w14:textId="4BF9D11F"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Зерттеу жұмысының өзектілігін айғақтайтын келесі бір қыры - қазіргі уақыттағы сайттардың контентін көбіне пайдаланушылар өздері жасайтындығы. Ғаламтордың даму қарқынына қарасақ</w:t>
      </w:r>
      <w:r w:rsidR="002C4ABE">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болашақта сайттардың контентін түгелдей пайдаланушылар өздері жасайтын болады. Бүгінде ең көп қаралатын сайттар олар блогтар, әлеуметтік желілер, бейнежазба орналастыруға арналған сайттар және қолданушы мазмұндағы өзге де сайттар мен порталдар болып табылады. Ғаламтордың осыншалықты қарқынмен дамуына конституциялық құқық тұрғысынан Қазақстанда тиісті заңнамалардың әлі ілесе алмай отырғандығын көрсетеді. Осы тұрғыдан шетелдік тәжірибе мен халықаралық стандарттарды да зерттеу аса маңызды. Бұл ғаламтордың қазақстандық сегментінің дамуын ғана емес, сонымен қатар азаматтардың сөз бостандығы және ғаламторда ақпаратқа қол жеткізу сынды конституциялық құқықтарын жүзеге асыруына теріс ықпал етеді. </w:t>
      </w:r>
    </w:p>
    <w:p w14:paraId="1929D3B5" w14:textId="257600FD"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Бүгінгі әлемде ғаламтор азаматтардың ақпаратқа қол жеткізу мүмкіндігі ғана емес, сонымен өзін-өзі жетілдірудің, табыс табудың да бірден-бір қайнар көзі. Сол себепті, ғаламтор қоғамдық құбылыс ретінде мәні мен маңызы күн </w:t>
      </w:r>
      <w:r w:rsidRPr="005A58A2">
        <w:rPr>
          <w:rFonts w:ascii="Times New Roman" w:hAnsi="Times New Roman" w:cs="Times New Roman"/>
          <w:sz w:val="28"/>
          <w:szCs w:val="28"/>
          <w:lang w:val="kk-KZ"/>
        </w:rPr>
        <w:lastRenderedPageBreak/>
        <w:t>санап артуда. Ғаламтор дәстүрлі бұқаралық ақпарат құралдарын да нарықтан ығыстырып шығаруда.</w:t>
      </w:r>
    </w:p>
    <w:p w14:paraId="2767DFE9" w14:textId="7ED8B218" w:rsidR="00BF6F6F" w:rsidRPr="005A58A2" w:rsidRDefault="00BB21E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Конституциялық құқық ғылымын</w:t>
      </w:r>
      <w:r w:rsidR="00E71444">
        <w:rPr>
          <w:rFonts w:ascii="Times New Roman" w:hAnsi="Times New Roman" w:cs="Times New Roman"/>
          <w:sz w:val="28"/>
          <w:szCs w:val="28"/>
          <w:lang w:val="kk-KZ"/>
        </w:rPr>
        <w:t>ың</w:t>
      </w:r>
      <w:r w:rsidRPr="005A58A2">
        <w:rPr>
          <w:rFonts w:ascii="Times New Roman" w:hAnsi="Times New Roman" w:cs="Times New Roman"/>
          <w:sz w:val="28"/>
          <w:szCs w:val="28"/>
          <w:lang w:val="kk-KZ"/>
        </w:rPr>
        <w:t xml:space="preserve"> дәстүрлі бағыты бұқаралық ақпарат құралдарының қызметін құқықтық реттеу болып табылады. Адам құқықтарын қорғау саласындағы болып жатқан өзгерістер заң саласынан озып келеді, ол дамуға үлгермейді және құқық нормалары мен құқық қолдану практикасы артта қалады. Заң шығарушы </w:t>
      </w:r>
      <w:r w:rsidR="00350DAF" w:rsidRPr="005A58A2">
        <w:rPr>
          <w:rFonts w:ascii="Times New Roman" w:hAnsi="Times New Roman" w:cs="Times New Roman"/>
          <w:sz w:val="28"/>
          <w:szCs w:val="28"/>
          <w:lang w:val="kk-KZ"/>
        </w:rPr>
        <w:t xml:space="preserve">мекемелерге адамдардың </w:t>
      </w:r>
      <w:r w:rsidRPr="005A58A2">
        <w:rPr>
          <w:rFonts w:ascii="Times New Roman" w:hAnsi="Times New Roman" w:cs="Times New Roman"/>
          <w:sz w:val="28"/>
          <w:szCs w:val="28"/>
          <w:lang w:val="kk-KZ"/>
        </w:rPr>
        <w:t>құқықтары мен бостандықтарын тиісті деңгейде қамтамасыз ету үшін болып жатқан өзгерістерге уақтылы ден қоюы керек</w:t>
      </w:r>
      <w:r w:rsidR="00BF6F6F" w:rsidRPr="005A58A2">
        <w:rPr>
          <w:rFonts w:ascii="Times New Roman" w:hAnsi="Times New Roman" w:cs="Times New Roman"/>
          <w:sz w:val="28"/>
          <w:szCs w:val="28"/>
          <w:lang w:val="kk-KZ"/>
        </w:rPr>
        <w:t>.</w:t>
      </w:r>
    </w:p>
    <w:p w14:paraId="7F850053" w14:textId="29A003D4"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Осы орайда мәселенің екінші бір құқықтық қыры бар. Ғаламтор арқылы құқық бұзушылыққа заңды жауапкершілік. Бүкіләлемдік ғаламторда жұмыс істейтін субъектілерді заңды жауапкершілікке тарту тәжірибесі, ғаламтордағы қатынастарды заңнамалық реттеуге қарамастан үнемі өсіп келеді. Алайда ғаламтор арқылы жүзеге асатын құқық бұзушылық өзінің ерекше күрделі табиғатымен заң шығарушы үшін де, құқық қорғау органдары үшін ерекше қиындықтар туындатуда. Сонымен ғаламтор бір жақтан азаматтардың сөз бостандығы мен ақпаратқа қол жеткізу құқығы сынды конституциялық құқықтарының жүзеге асуына мүмкіндік берсе, енді бір жақтан ғаламтор арқылы құқ</w:t>
      </w:r>
      <w:r w:rsidR="00047F60">
        <w:rPr>
          <w:rFonts w:ascii="Times New Roman" w:hAnsi="Times New Roman" w:cs="Times New Roman"/>
          <w:sz w:val="28"/>
          <w:szCs w:val="28"/>
          <w:lang w:val="kk-KZ"/>
        </w:rPr>
        <w:t>ық бұзушылық орыналғанда заңды ж</w:t>
      </w:r>
      <w:r w:rsidRPr="005A58A2">
        <w:rPr>
          <w:rFonts w:ascii="Times New Roman" w:hAnsi="Times New Roman" w:cs="Times New Roman"/>
          <w:sz w:val="28"/>
          <w:szCs w:val="28"/>
          <w:lang w:val="kk-KZ"/>
        </w:rPr>
        <w:t xml:space="preserve">ауапкершіліктің нақты шегі қалай болатындығына қатысты мәселені алға шығарады.  </w:t>
      </w:r>
    </w:p>
    <w:p w14:paraId="5BBDD7CD" w14:textId="77777777"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Диссертациялық жұмыстың мақсаты мен міндеті. </w:t>
      </w:r>
      <w:r w:rsidRPr="005A58A2">
        <w:rPr>
          <w:rFonts w:ascii="Times New Roman" w:hAnsi="Times New Roman" w:cs="Times New Roman"/>
          <w:sz w:val="28"/>
          <w:szCs w:val="28"/>
          <w:lang w:val="kk-KZ"/>
        </w:rPr>
        <w:t>Диссертациялық жұмыстың мақсаты –</w:t>
      </w:r>
      <w:r w:rsidR="00AD0BC7"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азаматтардың сөз бостандығы және ғаламторда ақпаратқа қол жеткізу еркіндігінің конституциялық-құқықтық аспектілерін жан-жақты зерттеу. </w:t>
      </w:r>
    </w:p>
    <w:p w14:paraId="13B5DB74" w14:textId="760B932D"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Ғаламтордағы контентті бақылау және құқықтық реттеуде бір тарапта жеке тұлға, сонан соң ғаламтор провайдерлері мен ғаламтор ресурстар, енді бір жақта мемлекет бар, осы тараптардың құқықтық мәртебесін айқындау, азаматтардың сөз бостандығы мен ақпаратқа қол жеткізу құқығын еркін жүзеге асыру тұрғысынан аталған саланы құқықтық реттеудің өзекті мәселелерін зерттеу басты мақсат</w:t>
      </w:r>
      <w:r w:rsidR="00393129">
        <w:rPr>
          <w:rFonts w:ascii="Times New Roman" w:hAnsi="Times New Roman" w:cs="Times New Roman"/>
          <w:sz w:val="28"/>
          <w:szCs w:val="28"/>
          <w:lang w:val="kk-KZ"/>
        </w:rPr>
        <w:t xml:space="preserve"> болып табылады</w:t>
      </w:r>
      <w:r w:rsidRPr="005A58A2">
        <w:rPr>
          <w:rFonts w:ascii="Times New Roman" w:hAnsi="Times New Roman" w:cs="Times New Roman"/>
          <w:sz w:val="28"/>
          <w:szCs w:val="28"/>
          <w:lang w:val="kk-KZ"/>
        </w:rPr>
        <w:t>. Басқаша айтқанда, киберкеңістікте коммуникативтік қатынастарды реттеудің құқықтық аспектілерін конституц</w:t>
      </w:r>
      <w:r w:rsidR="00404066">
        <w:rPr>
          <w:rFonts w:ascii="Times New Roman" w:hAnsi="Times New Roman" w:cs="Times New Roman"/>
          <w:sz w:val="28"/>
          <w:szCs w:val="28"/>
          <w:lang w:val="kk-KZ"/>
        </w:rPr>
        <w:t>иялық құқық тұрғысынан зерттеуге басымдық берілген</w:t>
      </w:r>
      <w:r w:rsidRPr="005A58A2">
        <w:rPr>
          <w:rFonts w:ascii="Times New Roman" w:hAnsi="Times New Roman" w:cs="Times New Roman"/>
          <w:sz w:val="28"/>
          <w:szCs w:val="28"/>
          <w:lang w:val="kk-KZ"/>
        </w:rPr>
        <w:t xml:space="preserve">. Ғаламторды мемлекет басқармайды. Ғаламтордың белгілі бір автономдылыққа негізделген өзін-өзі басқару және реттеу тетіктері бар. Мемлекет ғаламтор кеңістігінде құқық бұзушылықты болдырмау мақсатында киберкеңістікте бақылау мен қадағалау жүргізеді. Сол себепті, киберкеңістіктегі қатысуша тараптардың мәртебесін, құқықтары мен міндеттерін айқындау, құқықтық реттеу аса күрделі. Дәстүрлі бұқаралық ақпарат құралдары арқылы сөз бостандығын жүзеге асырудың конституциялық-құқықтық негіздері бойынша көптеген зерттеулер жүргізілген. Дегенмен, ғаламторда бұл құқықтың толыққанды жүзеге асуының конституциялық негіздері көп зерттелмеген тың тақырып. Классикалық тұрғыдан алғанда сөз бостандығы - бұл жеке адамдардың ойы мен пікірін еркін білдіру және ақпарат алу бостандығы. Бұл құқық мемлекеттің қандай да бір араласуынсыз жүзеге асады. Бұл бостандық қоғамдық саланы мемлекет </w:t>
      </w:r>
      <w:r w:rsidRPr="005A58A2">
        <w:rPr>
          <w:rFonts w:ascii="Times New Roman" w:hAnsi="Times New Roman" w:cs="Times New Roman"/>
          <w:sz w:val="28"/>
          <w:szCs w:val="28"/>
          <w:lang w:val="kk-KZ"/>
        </w:rPr>
        <w:lastRenderedPageBreak/>
        <w:t>басқарады немесе кем дегенде қадағалайды деген ұстанымға негізделген. Алайда, ғаламторда қоғамдық саланы мемлекет басқармайды. Мемлекет «қауіпсіз» киберкеңістікті қамтамасыз ететін, басқалай айтқанда</w:t>
      </w:r>
      <w:r w:rsidR="002C4ABE">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құқықтық реттеуші ретінде қатысады. </w:t>
      </w:r>
    </w:p>
    <w:p w14:paraId="047619A2" w14:textId="77777777" w:rsidR="00BF6F6F" w:rsidRPr="005A58A2" w:rsidRDefault="00BF6F6F" w:rsidP="005A58A2">
      <w:pPr>
        <w:ind w:right="-1" w:firstLine="709"/>
        <w:jc w:val="both"/>
        <w:rPr>
          <w:rFonts w:ascii="Times New Roman" w:eastAsia="Times New Roman" w:hAnsi="Times New Roman" w:cs="Times New Roman"/>
          <w:b/>
          <w:sz w:val="28"/>
          <w:szCs w:val="28"/>
          <w:lang w:val="kk-KZ"/>
        </w:rPr>
      </w:pPr>
      <w:r w:rsidRPr="005A58A2">
        <w:rPr>
          <w:rFonts w:ascii="Times New Roman" w:eastAsia="Times New Roman" w:hAnsi="Times New Roman" w:cs="Times New Roman"/>
          <w:b/>
          <w:sz w:val="28"/>
          <w:szCs w:val="28"/>
          <w:lang w:val="kk-KZ"/>
        </w:rPr>
        <w:t>Осы қойылған мақсаттарға сүйене отырып, диссертацияда келесі міндеттер анықталған:</w:t>
      </w:r>
    </w:p>
    <w:p w14:paraId="3CDEC087" w14:textId="117AF3AC" w:rsidR="00BF6F6F" w:rsidRPr="005A58A2" w:rsidRDefault="00CF77FB" w:rsidP="005A58A2">
      <w:pPr>
        <w:ind w:right="-1" w:firstLine="709"/>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w:t>
      </w:r>
      <w:r w:rsidR="00BF6F6F" w:rsidRPr="005A58A2">
        <w:rPr>
          <w:rFonts w:ascii="Times New Roman" w:hAnsi="Times New Roman" w:cs="Times New Roman"/>
          <w:sz w:val="28"/>
          <w:szCs w:val="28"/>
          <w:lang w:val="kk-KZ"/>
        </w:rPr>
        <w:t xml:space="preserve"> сөз бостандығы ұғымының теориялық аспектілерін қарастыру және конституциялық-құқықтық мағынасын ашу;</w:t>
      </w:r>
    </w:p>
    <w:p w14:paraId="581056F7" w14:textId="7AE90556" w:rsidR="00BF6F6F" w:rsidRPr="005A58A2" w:rsidRDefault="00CF77FB"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F6F6F" w:rsidRPr="005A58A2">
        <w:rPr>
          <w:rFonts w:ascii="Times New Roman" w:hAnsi="Times New Roman" w:cs="Times New Roman"/>
          <w:sz w:val="28"/>
          <w:szCs w:val="28"/>
          <w:lang w:val="kk-KZ"/>
        </w:rPr>
        <w:t xml:space="preserve"> сөз </w:t>
      </w:r>
      <w:r w:rsidR="003340EC" w:rsidRPr="005A58A2">
        <w:rPr>
          <w:rFonts w:ascii="Times New Roman" w:hAnsi="Times New Roman" w:cs="Times New Roman"/>
          <w:sz w:val="28"/>
          <w:szCs w:val="28"/>
          <w:lang w:val="kk-KZ"/>
        </w:rPr>
        <w:t>бостандығ</w:t>
      </w:r>
      <w:r w:rsidR="00BF6F6F" w:rsidRPr="005A58A2">
        <w:rPr>
          <w:rFonts w:ascii="Times New Roman" w:hAnsi="Times New Roman" w:cs="Times New Roman"/>
          <w:sz w:val="28"/>
          <w:szCs w:val="28"/>
          <w:lang w:val="kk-KZ"/>
        </w:rPr>
        <w:t>ың ғаламторда арқылы жүзеге асуының генезисі мен негізгі ерекшеліктерін анықтау және зерттеу;</w:t>
      </w:r>
    </w:p>
    <w:p w14:paraId="1E00EB06" w14:textId="0F78AF9E" w:rsidR="00BF6F6F" w:rsidRPr="005A58A2" w:rsidRDefault="00CF77FB"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3340EC" w:rsidRPr="005A58A2">
        <w:rPr>
          <w:rFonts w:ascii="Times New Roman" w:hAnsi="Times New Roman" w:cs="Times New Roman"/>
          <w:sz w:val="28"/>
          <w:szCs w:val="28"/>
          <w:lang w:val="kk-KZ"/>
        </w:rPr>
        <w:t xml:space="preserve"> ғаламтор</w:t>
      </w:r>
      <w:r w:rsidR="00BF6F6F" w:rsidRPr="005A58A2">
        <w:rPr>
          <w:rFonts w:ascii="Times New Roman" w:hAnsi="Times New Roman" w:cs="Times New Roman"/>
          <w:sz w:val="28"/>
          <w:szCs w:val="28"/>
          <w:lang w:val="kk-KZ"/>
        </w:rPr>
        <w:t xml:space="preserve"> арқылы сөз бостандығын жүзеге асыруды конституциялық-құқықтық реттеу деңгейін анықтау;</w:t>
      </w:r>
    </w:p>
    <w:p w14:paraId="4D012770" w14:textId="2C26DABB" w:rsidR="00BF6F6F" w:rsidRPr="005A58A2" w:rsidRDefault="00CF77FB"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F6F6F" w:rsidRPr="005A58A2">
        <w:rPr>
          <w:rFonts w:ascii="Times New Roman" w:hAnsi="Times New Roman" w:cs="Times New Roman"/>
          <w:sz w:val="28"/>
          <w:szCs w:val="28"/>
          <w:lang w:val="kk-KZ"/>
        </w:rPr>
        <w:t xml:space="preserve"> ғаламтор желісіндегі сөзеркіндігін іске асырудың негізгі нысаны ретінде ғаламтор-БАҚ-ты санаттандыру ерекшеліктерін қарастыру;</w:t>
      </w:r>
    </w:p>
    <w:p w14:paraId="4941EBCF" w14:textId="08AD94D2" w:rsidR="00BF6F6F" w:rsidRPr="005A58A2" w:rsidRDefault="00CF77FB"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F6F6F" w:rsidRPr="005A58A2">
        <w:rPr>
          <w:rFonts w:ascii="Times New Roman" w:hAnsi="Times New Roman" w:cs="Times New Roman"/>
          <w:sz w:val="28"/>
          <w:szCs w:val="28"/>
          <w:lang w:val="kk-KZ"/>
        </w:rPr>
        <w:t xml:space="preserve"> ғаламтордағы веб-сайттар мен бұқаралық ақпарат құралы</w:t>
      </w:r>
      <w:r w:rsidR="003340EC" w:rsidRPr="005A58A2">
        <w:rPr>
          <w:rFonts w:ascii="Times New Roman" w:hAnsi="Times New Roman" w:cs="Times New Roman"/>
          <w:sz w:val="28"/>
          <w:szCs w:val="28"/>
          <w:lang w:val="kk-KZ"/>
        </w:rPr>
        <w:t xml:space="preserve"> </w:t>
      </w:r>
      <w:r w:rsidR="00BF6F6F" w:rsidRPr="005A58A2">
        <w:rPr>
          <w:rFonts w:ascii="Times New Roman" w:hAnsi="Times New Roman" w:cs="Times New Roman"/>
          <w:sz w:val="28"/>
          <w:szCs w:val="28"/>
          <w:lang w:val="kk-KZ"/>
        </w:rPr>
        <w:t>ұғымдарының өзара қарым-қатынасын қарастыру;</w:t>
      </w:r>
    </w:p>
    <w:p w14:paraId="68603C5B" w14:textId="2C3CB1AB" w:rsidR="00BF6F6F" w:rsidRPr="005A58A2" w:rsidRDefault="00CF77FB"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F6F6F" w:rsidRPr="005A58A2">
        <w:rPr>
          <w:rFonts w:ascii="Times New Roman" w:hAnsi="Times New Roman" w:cs="Times New Roman"/>
          <w:sz w:val="28"/>
          <w:szCs w:val="28"/>
          <w:lang w:val="kk-KZ"/>
        </w:rPr>
        <w:t xml:space="preserve"> сөз бостандығы мен ғаламторда ақпаратқа қол жеткізу құқығына шектеу қою тәжірибелерін қарастыру және олардың </w:t>
      </w:r>
      <w:r w:rsidR="001A09D4" w:rsidRPr="005A58A2">
        <w:rPr>
          <w:rFonts w:ascii="Times New Roman" w:hAnsi="Times New Roman" w:cs="Times New Roman"/>
          <w:sz w:val="28"/>
          <w:szCs w:val="28"/>
          <w:lang w:val="kk-KZ"/>
        </w:rPr>
        <w:t>Ата за</w:t>
      </w:r>
      <w:r w:rsidR="00F63B4B">
        <w:rPr>
          <w:rFonts w:ascii="Times New Roman" w:hAnsi="Times New Roman" w:cs="Times New Roman"/>
          <w:sz w:val="28"/>
          <w:szCs w:val="28"/>
          <w:lang w:val="kk-KZ"/>
        </w:rPr>
        <w:t>ңның</w:t>
      </w:r>
      <w:r w:rsidR="00BF6F6F" w:rsidRPr="005A58A2">
        <w:rPr>
          <w:rFonts w:ascii="Times New Roman" w:hAnsi="Times New Roman" w:cs="Times New Roman"/>
          <w:sz w:val="28"/>
          <w:szCs w:val="28"/>
          <w:lang w:val="kk-KZ"/>
        </w:rPr>
        <w:t xml:space="preserve"> 20-бабының 1-2 тармақтарына сәйкестігін зерттеу;</w:t>
      </w:r>
    </w:p>
    <w:p w14:paraId="0A0CC0C6" w14:textId="30792BB4" w:rsidR="00BF6F6F" w:rsidRPr="005A58A2" w:rsidRDefault="00CF77FB"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F6F6F" w:rsidRPr="005A58A2">
        <w:rPr>
          <w:rFonts w:ascii="Times New Roman" w:hAnsi="Times New Roman" w:cs="Times New Roman"/>
          <w:sz w:val="28"/>
          <w:szCs w:val="28"/>
          <w:lang w:val="kk-KZ"/>
        </w:rPr>
        <w:t xml:space="preserve"> ғаламтор ресурстарын</w:t>
      </w:r>
      <w:r w:rsidR="003340EC" w:rsidRPr="005A58A2">
        <w:rPr>
          <w:rFonts w:ascii="Times New Roman" w:hAnsi="Times New Roman" w:cs="Times New Roman"/>
          <w:sz w:val="28"/>
          <w:szCs w:val="28"/>
          <w:lang w:val="kk-KZ"/>
        </w:rPr>
        <w:t xml:space="preserve"> </w:t>
      </w:r>
      <w:r w:rsidR="00BF6F6F" w:rsidRPr="005A58A2">
        <w:rPr>
          <w:rFonts w:ascii="Times New Roman" w:hAnsi="Times New Roman" w:cs="Times New Roman"/>
          <w:sz w:val="28"/>
          <w:szCs w:val="28"/>
          <w:lang w:val="kk-KZ"/>
        </w:rPr>
        <w:t>пайдалану</w:t>
      </w:r>
      <w:r w:rsidR="003340EC" w:rsidRPr="005A58A2">
        <w:rPr>
          <w:rFonts w:ascii="Times New Roman" w:hAnsi="Times New Roman" w:cs="Times New Roman"/>
          <w:sz w:val="28"/>
          <w:szCs w:val="28"/>
          <w:lang w:val="kk-KZ"/>
        </w:rPr>
        <w:t xml:space="preserve"> </w:t>
      </w:r>
      <w:r w:rsidR="00BF6F6F" w:rsidRPr="005A58A2">
        <w:rPr>
          <w:rFonts w:ascii="Times New Roman" w:hAnsi="Times New Roman" w:cs="Times New Roman"/>
          <w:sz w:val="28"/>
          <w:szCs w:val="28"/>
          <w:lang w:val="kk-KZ"/>
        </w:rPr>
        <w:t>келісімдерінің құқықтық табиғатын және олардың сөз бостандығы мен ғаламторда ақпаратқа қол жеткізу құқығын іске асырудағы рөлін қарастыру;</w:t>
      </w:r>
    </w:p>
    <w:p w14:paraId="56FA4673" w14:textId="5FE91D30"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b/>
          <w:sz w:val="28"/>
          <w:szCs w:val="28"/>
          <w:lang w:val="kk-KZ"/>
        </w:rPr>
        <w:t xml:space="preserve">Зерттеу объектісі </w:t>
      </w:r>
      <w:r w:rsidR="00970BE3" w:rsidRPr="005A58A2">
        <w:rPr>
          <w:rFonts w:ascii="Times New Roman" w:hAnsi="Times New Roman" w:cs="Times New Roman"/>
          <w:sz w:val="28"/>
          <w:szCs w:val="28"/>
          <w:lang w:val="kk-KZ"/>
        </w:rPr>
        <w:t xml:space="preserve">Диссертациялық зерттеудің объектісі конституциялық </w:t>
      </w:r>
      <w:r w:rsidR="00F63B4B">
        <w:rPr>
          <w:rFonts w:ascii="Times New Roman" w:hAnsi="Times New Roman" w:cs="Times New Roman"/>
          <w:sz w:val="28"/>
          <w:szCs w:val="28"/>
          <w:lang w:val="kk-KZ"/>
        </w:rPr>
        <w:t>көзделген</w:t>
      </w:r>
      <w:r w:rsidR="00C71546" w:rsidRPr="005A58A2">
        <w:rPr>
          <w:rFonts w:ascii="Times New Roman" w:hAnsi="Times New Roman" w:cs="Times New Roman"/>
          <w:sz w:val="28"/>
          <w:szCs w:val="28"/>
          <w:lang w:val="kk-KZ"/>
        </w:rPr>
        <w:t xml:space="preserve"> </w:t>
      </w:r>
      <w:r w:rsidR="00970BE3" w:rsidRPr="005A58A2">
        <w:rPr>
          <w:rFonts w:ascii="Times New Roman" w:hAnsi="Times New Roman" w:cs="Times New Roman"/>
          <w:sz w:val="28"/>
          <w:szCs w:val="28"/>
          <w:lang w:val="kk-KZ"/>
        </w:rPr>
        <w:t>сөз бостандығы</w:t>
      </w:r>
      <w:r w:rsidR="00C71546" w:rsidRPr="005A58A2">
        <w:rPr>
          <w:rFonts w:ascii="Times New Roman" w:hAnsi="Times New Roman" w:cs="Times New Roman"/>
          <w:sz w:val="28"/>
          <w:szCs w:val="28"/>
          <w:lang w:val="kk-KZ"/>
        </w:rPr>
        <w:t xml:space="preserve"> құқығы</w:t>
      </w:r>
      <w:r w:rsidR="00970BE3" w:rsidRPr="005A58A2">
        <w:rPr>
          <w:rFonts w:ascii="Times New Roman" w:hAnsi="Times New Roman" w:cs="Times New Roman"/>
          <w:sz w:val="28"/>
          <w:szCs w:val="28"/>
          <w:lang w:val="kk-KZ"/>
        </w:rPr>
        <w:t xml:space="preserve"> және интернеттегі ақпаратқа қол жеткізу құқығын іске асыруға байланысты туындайтын қоғамдық қатынастар болып табылады.</w:t>
      </w:r>
    </w:p>
    <w:p w14:paraId="4E8B6817" w14:textId="77777777"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Диссертациялық зерттеудің пәні. </w:t>
      </w:r>
      <w:r w:rsidRPr="005A58A2">
        <w:rPr>
          <w:rFonts w:ascii="Times New Roman" w:eastAsia="Times New Roman" w:hAnsi="Times New Roman" w:cs="Times New Roman"/>
          <w:sz w:val="28"/>
          <w:szCs w:val="28"/>
          <w:lang w:val="kk-KZ"/>
        </w:rPr>
        <w:t xml:space="preserve">Зерттеу жұмысы Қазақстан Республикасы </w:t>
      </w:r>
      <w:r w:rsidRPr="005A58A2">
        <w:rPr>
          <w:rFonts w:ascii="Times New Roman" w:hAnsi="Times New Roman" w:cs="Times New Roman"/>
          <w:sz w:val="28"/>
          <w:szCs w:val="28"/>
          <w:lang w:val="kk-KZ"/>
        </w:rPr>
        <w:t>Конституциясы мен шет елдердің Конституцияларын, Қазақстан Республикасының сөз бостандығы мен ғаламторда ақпаратқа қол жеткізуге қатысты өзге де құқықтық актілерін, халықаралық құқық нормаларын, ғаламтор-қоғамдастықтардың пайдаланушылық келісімдерін, Қазақстан және шетелдік сот және құқық қолдану тәжірибесінің материалдарын, сондай-ақ сөз бостандығы мен ғаламторда ақпаратқа қол жеткізу құқығын іске асыру саласындағы ғылыми әдебиеттерді зерттеу болды.</w:t>
      </w:r>
    </w:p>
    <w:p w14:paraId="0C474942" w14:textId="5C56BCAA" w:rsidR="00BF6F6F" w:rsidRPr="005A58A2" w:rsidRDefault="00BF6F6F" w:rsidP="005A58A2">
      <w:pPr>
        <w:ind w:right="-1"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Сөз бостандығы мен ғаламторда ақпаратқа қол жеткізуге қойылатын шектеулер азаматтардың конституциялық құқықтарын іске асыруына шектеу болып саналады. Осы тұста заң шығарушы да, құқық қолдану тәжірибесінде болсын басымдық азаматтардың конституциялық құқықтарын</w:t>
      </w:r>
      <w:r w:rsidR="00DB2E32">
        <w:rPr>
          <w:rFonts w:ascii="Times New Roman" w:hAnsi="Times New Roman" w:cs="Times New Roman"/>
          <w:sz w:val="28"/>
          <w:szCs w:val="28"/>
          <w:shd w:val="clear" w:color="auto" w:fill="FFFFFF"/>
          <w:lang w:val="kk-KZ"/>
        </w:rPr>
        <w:t xml:space="preserve"> жүзеге асырылуға </w:t>
      </w:r>
      <w:r w:rsidRPr="005A58A2">
        <w:rPr>
          <w:rFonts w:ascii="Times New Roman" w:hAnsi="Times New Roman" w:cs="Times New Roman"/>
          <w:sz w:val="28"/>
          <w:szCs w:val="28"/>
          <w:shd w:val="clear" w:color="auto" w:fill="FFFFFF"/>
          <w:lang w:val="kk-KZ"/>
        </w:rPr>
        <w:t xml:space="preserve">тиіс. Мемлекеттік органдардың мүдделері азаматтардың конституциялық құқықтарынан басым жағдайға өтуіне жол берілмеуі қажет. Олай болса азаматтардың сөз бостандығы мен ақпаратқа қол жеткізу құқығына заңнамалық тұрғыдан шектеу қойылуының құқықтық негізі қалай деген орынды сауал туындайды. Халықаралық тәжірибеде болсын, Қазақстанның заңнамасы, сот және құқық қолдану практикасында ғаламтор «қоғамдық орын» немесе </w:t>
      </w:r>
      <w:r w:rsidRPr="005A58A2">
        <w:rPr>
          <w:rFonts w:ascii="Times New Roman" w:hAnsi="Times New Roman" w:cs="Times New Roman"/>
          <w:sz w:val="28"/>
          <w:szCs w:val="28"/>
          <w:shd w:val="clear" w:color="auto" w:fill="FFFFFF"/>
          <w:lang w:val="kk-KZ"/>
        </w:rPr>
        <w:lastRenderedPageBreak/>
        <w:t>«қоғамдық игілік» ретінде қабылданады. Сол себепті, қоғамдық орында немесе қоғамдық игілікке нұқсан келтіретін қандай да бір мінез-құлық формасы мен сөздің ғаламторда шектелуі немесе тыйым салынуы қисынды жағдай. Бұл тек Қазақстанда ғана емес</w:t>
      </w:r>
      <w:r w:rsidR="00DB2E32">
        <w:rPr>
          <w:rFonts w:ascii="Times New Roman" w:hAnsi="Times New Roman" w:cs="Times New Roman"/>
          <w:sz w:val="28"/>
          <w:szCs w:val="28"/>
          <w:shd w:val="clear" w:color="auto" w:fill="FFFFFF"/>
          <w:lang w:val="kk-KZ"/>
        </w:rPr>
        <w:t>,</w:t>
      </w:r>
      <w:r w:rsidRPr="005A58A2">
        <w:rPr>
          <w:rFonts w:ascii="Times New Roman" w:hAnsi="Times New Roman" w:cs="Times New Roman"/>
          <w:sz w:val="28"/>
          <w:szCs w:val="28"/>
          <w:shd w:val="clear" w:color="auto" w:fill="FFFFFF"/>
          <w:lang w:val="kk-KZ"/>
        </w:rPr>
        <w:t xml:space="preserve"> бүкіл әлем елдерінде, оның ішінде дамыған демократиялық елдерде де бар жағдай. </w:t>
      </w:r>
    </w:p>
    <w:p w14:paraId="604D9EDA" w14:textId="0F521D9A" w:rsidR="00BF6F6F" w:rsidRPr="005A58A2" w:rsidRDefault="00BF6F6F" w:rsidP="005A58A2">
      <w:pPr>
        <w:ind w:right="-1"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Мұндағы басты мәселе – мемлекет мүддесі мен азаматтардың конституция</w:t>
      </w:r>
      <w:r w:rsidR="00DB2E32">
        <w:rPr>
          <w:rFonts w:ascii="Times New Roman" w:hAnsi="Times New Roman" w:cs="Times New Roman"/>
          <w:sz w:val="28"/>
          <w:szCs w:val="28"/>
          <w:shd w:val="clear" w:color="auto" w:fill="FFFFFF"/>
          <w:lang w:val="kk-KZ"/>
        </w:rPr>
        <w:t>сы</w:t>
      </w:r>
      <w:r w:rsidRPr="005A58A2">
        <w:rPr>
          <w:rFonts w:ascii="Times New Roman" w:hAnsi="Times New Roman" w:cs="Times New Roman"/>
          <w:sz w:val="28"/>
          <w:szCs w:val="28"/>
          <w:shd w:val="clear" w:color="auto" w:fill="FFFFFF"/>
          <w:lang w:val="kk-KZ"/>
        </w:rPr>
        <w:t>мен танылған сөз бостандығы мен ақпаратқа қол жеткізу құқығын жүзеге асыруы барысында белгілі бір үйлесім мен тепе-теңдікті табу болып табылады. Конституциялық құрылысқа, адамгершілік пен моральға, халық денсаулығына, басқалардың құқықтары мен бостандықтарына, мемлекет қорғанысы мен ұлттық қауіпсіздікке төнетін немесе ықтимал қатер мен залалдың нақты шегін белгілеу маңызды. Сот пен құқық қолдану практикасында, сонымен қатар өзге де мемлекеттік органдардың ғаламтор желілерінің қызметін тоқтатуы барысында өзім білемділікке салынуына жол бермеу маңызды. Әлбетте</w:t>
      </w:r>
      <w:r w:rsidR="00B40537">
        <w:rPr>
          <w:rFonts w:ascii="Times New Roman" w:hAnsi="Times New Roman" w:cs="Times New Roman"/>
          <w:sz w:val="28"/>
          <w:szCs w:val="28"/>
          <w:shd w:val="clear" w:color="auto" w:fill="FFFFFF"/>
          <w:lang w:val="kk-KZ"/>
        </w:rPr>
        <w:t>,</w:t>
      </w:r>
      <w:r w:rsidRPr="005A58A2">
        <w:rPr>
          <w:rFonts w:ascii="Times New Roman" w:hAnsi="Times New Roman" w:cs="Times New Roman"/>
          <w:sz w:val="28"/>
          <w:szCs w:val="28"/>
          <w:shd w:val="clear" w:color="auto" w:fill="FFFFFF"/>
          <w:lang w:val="kk-KZ"/>
        </w:rPr>
        <w:t xml:space="preserve"> өзге адамдардың құқықтары мен бостандықтарына, қоғам мен мемлекет мүддесіне анық қатер немесе залал келтіретін ғаламтор желілері қызметін тоқтату қажеттігіне қатысты ешбір талас жоқ. Бұл қажетті жағдай. Мұндағы басты мәселе - азаматтардың сөз бостандығы мен ақпаратқа қол жеткізу еркіндігін жүзеге асыруы құқық қолдану практикасында дұрыс түсіндірілмеуі, заңның рухына жат құбылыстың орын алуы, заң аясында адамның конституциялық құқықтарының бұзылу жағдайы болып отыр. Сол себепті, заң шығарушы сот және құқық қолдану практикасында түсініксіз жағдайдың орын алуына жол бермеу үшін заңдардағы абстрактілі ұғымдарды шегін анық етіп көрсетуі қажет. Қажет болса</w:t>
      </w:r>
      <w:r w:rsidR="00DB2E32">
        <w:rPr>
          <w:rFonts w:ascii="Times New Roman" w:hAnsi="Times New Roman" w:cs="Times New Roman"/>
          <w:sz w:val="28"/>
          <w:szCs w:val="28"/>
          <w:shd w:val="clear" w:color="auto" w:fill="FFFFFF"/>
          <w:lang w:val="kk-KZ"/>
        </w:rPr>
        <w:t>,</w:t>
      </w:r>
      <w:r w:rsidRPr="005A58A2">
        <w:rPr>
          <w:rFonts w:ascii="Times New Roman" w:hAnsi="Times New Roman" w:cs="Times New Roman"/>
          <w:sz w:val="28"/>
          <w:szCs w:val="28"/>
          <w:shd w:val="clear" w:color="auto" w:fill="FFFFFF"/>
          <w:lang w:val="kk-KZ"/>
        </w:rPr>
        <w:t xml:space="preserve"> осындай үйлесім мен тепе-теңдікті табу үшін заң шығарушы ғаламтор аясындағы қоғамдық қатынастарды реттеудегі халықаралық тәжірибені ескере отырып, әртүрлі елдердің заңнамасы мен сот практикасын талдауы қажет.</w:t>
      </w:r>
    </w:p>
    <w:p w14:paraId="772FE8F4" w14:textId="54C0BCA9" w:rsidR="00BF6F6F" w:rsidRPr="005A58A2" w:rsidRDefault="00BF6F6F" w:rsidP="005A58A2">
      <w:pPr>
        <w:ind w:right="-1"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Сонымен қатар, желілік қауымдастықтардың тиісті ресурстарды басқаруға қатысуы үшін жағдайлар қамтамасыз етілуі керек. Ол үшін</w:t>
      </w:r>
      <w:r w:rsidR="00DB2E32">
        <w:rPr>
          <w:rFonts w:ascii="Times New Roman" w:hAnsi="Times New Roman" w:cs="Times New Roman"/>
          <w:sz w:val="28"/>
          <w:szCs w:val="28"/>
          <w:shd w:val="clear" w:color="auto" w:fill="FFFFFF"/>
          <w:lang w:val="kk-KZ"/>
        </w:rPr>
        <w:t>,</w:t>
      </w:r>
      <w:r w:rsidRPr="005A58A2">
        <w:rPr>
          <w:rFonts w:ascii="Times New Roman" w:hAnsi="Times New Roman" w:cs="Times New Roman"/>
          <w:sz w:val="28"/>
          <w:szCs w:val="28"/>
          <w:shd w:val="clear" w:color="auto" w:fill="FFFFFF"/>
          <w:lang w:val="kk-KZ"/>
        </w:rPr>
        <w:t xml:space="preserve"> біріншіден, мұндай ресурстарды пайдалану ережелерін реттеуді жеңілдету керек, екіншіден, олардың сақталуына қатаң бақылау жүйесін енгізу қажет.</w:t>
      </w:r>
    </w:p>
    <w:p w14:paraId="363B2DFE" w14:textId="77777777" w:rsidR="00BF6F6F" w:rsidRPr="005A58A2" w:rsidRDefault="00BF6F6F" w:rsidP="005A58A2">
      <w:pPr>
        <w:ind w:right="-1"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Пайдаланушы келісімдерінің тек азаматтық-құқықтық сипаты туралы мәлімдеме күмәнді. Сөз бостандығы мен ақпаратқа қол жеткізу құқығын іске асыру сөзсіз конституциялық-құқықтық құндылық болып табылады.</w:t>
      </w:r>
    </w:p>
    <w:p w14:paraId="038DFB1D" w14:textId="6DE78152" w:rsidR="00BF6F6F" w:rsidRPr="005A58A2" w:rsidRDefault="00BF6F6F" w:rsidP="005A58A2">
      <w:pPr>
        <w:ind w:right="-1"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Киберкеңістік өзінің ерекше сипатын көрсететін өзіндік ережелері бар жеке юрисдикция ретінде қ</w:t>
      </w:r>
      <w:r w:rsidR="00DB2E32">
        <w:rPr>
          <w:rFonts w:ascii="Times New Roman" w:hAnsi="Times New Roman" w:cs="Times New Roman"/>
          <w:sz w:val="28"/>
          <w:szCs w:val="28"/>
          <w:shd w:val="clear" w:color="auto" w:fill="FFFFFF"/>
          <w:lang w:val="kk-KZ"/>
        </w:rPr>
        <w:t>арастырылуы керек. Демек, кибер</w:t>
      </w:r>
      <w:r w:rsidRPr="005A58A2">
        <w:rPr>
          <w:rFonts w:ascii="Times New Roman" w:hAnsi="Times New Roman" w:cs="Times New Roman"/>
          <w:sz w:val="28"/>
          <w:szCs w:val="28"/>
          <w:shd w:val="clear" w:color="auto" w:fill="FFFFFF"/>
          <w:lang w:val="kk-KZ"/>
        </w:rPr>
        <w:t>кеңістіктегі басқару, ондағы құқықтық қатынастрдың табиғатын ғылыми және құқықтық тұрғыдан дұрыс түсінуді қажет етеді.</w:t>
      </w:r>
    </w:p>
    <w:p w14:paraId="6D54E7BD" w14:textId="26D04777" w:rsidR="00BF6F6F" w:rsidRPr="005A58A2" w:rsidRDefault="00BF6F6F" w:rsidP="005A58A2">
      <w:pPr>
        <w:ind w:right="-1" w:firstLine="709"/>
        <w:jc w:val="both"/>
        <w:rPr>
          <w:rFonts w:ascii="Times New Roman" w:eastAsia="Times New Roman" w:hAnsi="Times New Roman" w:cs="Times New Roman"/>
          <w:b/>
          <w:sz w:val="28"/>
          <w:szCs w:val="28"/>
          <w:lang w:val="kk-KZ"/>
        </w:rPr>
      </w:pPr>
      <w:r w:rsidRPr="005A58A2">
        <w:rPr>
          <w:rFonts w:ascii="Times New Roman" w:eastAsia="Times New Roman" w:hAnsi="Times New Roman" w:cs="Times New Roman"/>
          <w:b/>
          <w:sz w:val="28"/>
          <w:szCs w:val="28"/>
          <w:lang w:val="kk-KZ"/>
        </w:rPr>
        <w:t xml:space="preserve">Тақырыптың ғылыми әзірлену дәрежесі. </w:t>
      </w:r>
      <w:r w:rsidRPr="005A58A2">
        <w:rPr>
          <w:rFonts w:ascii="Times New Roman" w:hAnsi="Times New Roman" w:cs="Times New Roman"/>
          <w:sz w:val="28"/>
          <w:szCs w:val="28"/>
          <w:lang w:val="kk-KZ"/>
        </w:rPr>
        <w:t xml:space="preserve">Бүгінгі таңда конституциялық құқық ғылымындағы тақырыптың ғылыми әзірлену дәрежесін жоғары емес деп сипаттау керек. Сөз бостандығы мен ақпаратқа қол жеткізу еркіндігі конституциялық құқық ғылымында теориялық тұрғыдан жеткілікті зерттелген. Дегенмен, адам құқықтары мен бостандықтарын іске асыру - конституциялық құқық ғылымындағы басым бағыттардың бірі болғандықтан, сөз бостандығын </w:t>
      </w:r>
      <w:r w:rsidRPr="005A58A2">
        <w:rPr>
          <w:rFonts w:ascii="Times New Roman" w:hAnsi="Times New Roman" w:cs="Times New Roman"/>
          <w:sz w:val="28"/>
          <w:szCs w:val="28"/>
          <w:lang w:val="kk-KZ"/>
        </w:rPr>
        <w:lastRenderedPageBreak/>
        <w:t>атап айтқанда кейінгі кезеңде қарқын алған жаңа тенденция - ғаламтор арқылы ақпаратқа қол жеткізу еркіндігінің конституциялық-құқықтық аспектілері, оны жүзеге асыруда туындайтын мәселелер қажетті деңгейде егжей-тегжейлі зерттелмеген. Отандық заң әдебиетінде сөз бостандығы мен ғаламторда ақпаратқа қол жеткізудің конституциялық-құқықтық аспектілерін зерделеген кешенді зерттеу жұмыстары жоқ. Қарастырылып отырған мәселеге ішінара арналған жұмыстардың ішінде С.С. Сартаевтың, М.Т. Баймахановтың, В.А.</w:t>
      </w:r>
      <w:r w:rsidR="009D329D">
        <w:rPr>
          <w:rFonts w:ascii="Times New Roman" w:hAnsi="Times New Roman" w:cs="Times New Roman"/>
          <w:sz w:val="28"/>
          <w:szCs w:val="28"/>
          <w:lang w:val="kk-KZ"/>
        </w:rPr>
        <w:t> </w:t>
      </w:r>
      <w:r w:rsidRPr="005A58A2">
        <w:rPr>
          <w:rFonts w:ascii="Times New Roman" w:hAnsi="Times New Roman" w:cs="Times New Roman"/>
          <w:sz w:val="28"/>
          <w:szCs w:val="28"/>
          <w:lang w:val="kk-KZ"/>
        </w:rPr>
        <w:t>Малиновскийдің, С.К. Амандыкованың, Ж.Д. Бусурмановтың және т.б. жұмыстарды бөліп көрсетуге болады.</w:t>
      </w:r>
    </w:p>
    <w:p w14:paraId="7E76D38B" w14:textId="243D376F" w:rsidR="00BF6F6F" w:rsidRPr="005A58A2" w:rsidRDefault="00BF6F6F" w:rsidP="005A58A2">
      <w:pPr>
        <w:ind w:right="-1" w:firstLine="709"/>
        <w:jc w:val="both"/>
        <w:rPr>
          <w:rFonts w:ascii="Times New Roman" w:eastAsiaTheme="minorEastAsia" w:hAnsi="Times New Roman" w:cs="Times New Roman"/>
          <w:sz w:val="28"/>
          <w:szCs w:val="28"/>
          <w:lang w:val="kk-KZ"/>
        </w:rPr>
      </w:pPr>
      <w:r w:rsidRPr="005A58A2">
        <w:rPr>
          <w:rFonts w:ascii="Times New Roman" w:hAnsi="Times New Roman" w:cs="Times New Roman"/>
          <w:sz w:val="28"/>
          <w:szCs w:val="28"/>
          <w:lang w:val="kk-KZ"/>
        </w:rPr>
        <w:t>Қазақстандағы з</w:t>
      </w:r>
      <w:r w:rsidR="00895A3B" w:rsidRPr="005A58A2">
        <w:rPr>
          <w:rFonts w:ascii="Times New Roman" w:hAnsi="Times New Roman" w:cs="Times New Roman"/>
          <w:sz w:val="28"/>
          <w:szCs w:val="28"/>
          <w:lang w:val="kk-KZ"/>
        </w:rPr>
        <w:t>а</w:t>
      </w:r>
      <w:r w:rsidRPr="005A58A2">
        <w:rPr>
          <w:rFonts w:ascii="Times New Roman" w:hAnsi="Times New Roman" w:cs="Times New Roman"/>
          <w:sz w:val="28"/>
          <w:szCs w:val="28"/>
          <w:lang w:val="kk-KZ"/>
        </w:rPr>
        <w:t>ң ғылымында ғаламтор арқылы ақпаратқа қол жеткізу еркіндігін іске асыру қазіргі уақытқа дейін құқықтық мәселе ретінде қарастырылмады, бұл негізінен саяс</w:t>
      </w:r>
      <w:r w:rsidR="00404066">
        <w:rPr>
          <w:rFonts w:ascii="Times New Roman" w:hAnsi="Times New Roman" w:cs="Times New Roman"/>
          <w:sz w:val="28"/>
          <w:szCs w:val="28"/>
          <w:lang w:val="kk-KZ"/>
        </w:rPr>
        <w:t>аттану, журналистика, әлеуметтану</w:t>
      </w:r>
      <w:r w:rsidRPr="005A58A2">
        <w:rPr>
          <w:rFonts w:ascii="Times New Roman" w:hAnsi="Times New Roman" w:cs="Times New Roman"/>
          <w:sz w:val="28"/>
          <w:szCs w:val="28"/>
          <w:lang w:val="kk-KZ"/>
        </w:rPr>
        <w:t xml:space="preserve"> және ақпараттық технологиялар ғылымы тұрғысынан ғана зерттелді. Сол себептен, дәл осы тақырыпқа қатысты заң саласында зерттеулер жүргізілмеді. </w:t>
      </w:r>
    </w:p>
    <w:p w14:paraId="2905C5AE" w14:textId="7E9E0DA5"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Осы зерттеудің теориялық негізі Қазақстанда жалпы адам және азаматтардың конституциялық құқықтарын іске асыру саласындағы жұмыстар болды. Атап айтқанда: М.Б. Усенова, Д.О. Кусаинов, Г.Д. Сермаганбетова, Г.Т.</w:t>
      </w:r>
      <w:r w:rsidR="009D329D">
        <w:rPr>
          <w:rFonts w:ascii="Times New Roman" w:hAnsi="Times New Roman" w:cs="Times New Roman"/>
          <w:sz w:val="28"/>
          <w:szCs w:val="28"/>
          <w:lang w:val="kk-KZ"/>
        </w:rPr>
        <w:t> </w:t>
      </w:r>
      <w:r w:rsidRPr="005A58A2">
        <w:rPr>
          <w:rFonts w:ascii="Times New Roman" w:hAnsi="Times New Roman" w:cs="Times New Roman"/>
          <w:sz w:val="28"/>
          <w:szCs w:val="28"/>
          <w:lang w:val="kk-KZ"/>
        </w:rPr>
        <w:t>Сетенова, В.З. Нгуен, В.В. Мамонов, А.Б. Жумагулова, А.Б. Сейфуллина, Л.М. Абдуллина, А.М. Дюсекова, М.С. Башимов, А.К. Ибраева, Д.М.</w:t>
      </w:r>
      <w:r w:rsidR="009D329D">
        <w:rPr>
          <w:rFonts w:ascii="Times New Roman" w:hAnsi="Times New Roman" w:cs="Times New Roman"/>
          <w:sz w:val="28"/>
          <w:szCs w:val="28"/>
          <w:lang w:val="kk-KZ"/>
        </w:rPr>
        <w:t> </w:t>
      </w:r>
      <w:r w:rsidRPr="005A58A2">
        <w:rPr>
          <w:rFonts w:ascii="Times New Roman" w:hAnsi="Times New Roman" w:cs="Times New Roman"/>
          <w:sz w:val="28"/>
          <w:szCs w:val="28"/>
          <w:lang w:val="kk-KZ"/>
        </w:rPr>
        <w:t>Баймаханова, Д.Б. Мауленов, Н.А. Долженко, Н.М. Ыбырайым, Р.М.</w:t>
      </w:r>
      <w:r w:rsidR="009D329D">
        <w:rPr>
          <w:rFonts w:ascii="Times New Roman" w:hAnsi="Times New Roman" w:cs="Times New Roman"/>
          <w:sz w:val="28"/>
          <w:szCs w:val="28"/>
          <w:lang w:val="kk-KZ"/>
        </w:rPr>
        <w:t> </w:t>
      </w:r>
      <w:r w:rsidRPr="005A58A2">
        <w:rPr>
          <w:rFonts w:ascii="Times New Roman" w:hAnsi="Times New Roman" w:cs="Times New Roman"/>
          <w:sz w:val="28"/>
          <w:szCs w:val="28"/>
          <w:lang w:val="kk-KZ"/>
        </w:rPr>
        <w:t>Б</w:t>
      </w:r>
      <w:r w:rsidR="009D329D">
        <w:rPr>
          <w:rFonts w:ascii="Times New Roman" w:hAnsi="Times New Roman" w:cs="Times New Roman"/>
          <w:sz w:val="28"/>
          <w:szCs w:val="28"/>
          <w:lang w:val="kk-KZ"/>
        </w:rPr>
        <w:t>укенбаев, Ч.К. Утегенов және т.</w:t>
      </w:r>
      <w:r w:rsidRPr="005A58A2">
        <w:rPr>
          <w:rFonts w:ascii="Times New Roman" w:hAnsi="Times New Roman" w:cs="Times New Roman"/>
          <w:sz w:val="28"/>
          <w:szCs w:val="28"/>
          <w:lang w:val="kk-KZ"/>
        </w:rPr>
        <w:t>б.</w:t>
      </w:r>
    </w:p>
    <w:p w14:paraId="3291FCA7" w14:textId="3F78D22D"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Диссертацияны дайындау кезінде осы саладағы шетелдік зерттеушілердің еңбектері пайдаланылды: </w:t>
      </w:r>
      <w:r w:rsidR="006A734D" w:rsidRPr="005A58A2">
        <w:rPr>
          <w:rFonts w:ascii="Times New Roman" w:hAnsi="Times New Roman" w:cs="Times New Roman"/>
          <w:sz w:val="28"/>
          <w:szCs w:val="28"/>
          <w:lang w:val="kk-KZ"/>
        </w:rPr>
        <w:t>Г. Бэк</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Ю. Хабермас</w:t>
      </w:r>
      <w:r w:rsidRPr="005A58A2">
        <w:rPr>
          <w:rFonts w:ascii="Times New Roman" w:hAnsi="Times New Roman" w:cs="Times New Roman"/>
          <w:sz w:val="28"/>
          <w:szCs w:val="28"/>
          <w:lang w:val="kk-KZ"/>
        </w:rPr>
        <w:t xml:space="preserve">, У. Даттон, </w:t>
      </w:r>
      <w:r w:rsidR="006A734D" w:rsidRPr="005A58A2">
        <w:rPr>
          <w:rFonts w:ascii="Times New Roman" w:hAnsi="Times New Roman" w:cs="Times New Roman"/>
          <w:sz w:val="28"/>
          <w:szCs w:val="28"/>
          <w:lang w:val="kk-KZ"/>
        </w:rPr>
        <w:t>С. Кохен,</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У.</w:t>
      </w:r>
      <w:r w:rsidR="009D329D">
        <w:rPr>
          <w:rFonts w:ascii="Times New Roman" w:hAnsi="Times New Roman" w:cs="Times New Roman"/>
          <w:sz w:val="28"/>
          <w:szCs w:val="28"/>
          <w:lang w:val="kk-KZ"/>
        </w:rPr>
        <w:t> </w:t>
      </w:r>
      <w:r w:rsidR="006A734D" w:rsidRPr="005A58A2">
        <w:rPr>
          <w:rFonts w:ascii="Times New Roman" w:hAnsi="Times New Roman" w:cs="Times New Roman"/>
          <w:sz w:val="28"/>
          <w:szCs w:val="28"/>
          <w:lang w:val="kk-KZ"/>
        </w:rPr>
        <w:t>Акдениз,</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Ф. Жоргенсен</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Р. Мюллерсон</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С. Аль-Бахнасави</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А. Замойски</w:t>
      </w:r>
      <w:r w:rsidRPr="005A58A2">
        <w:rPr>
          <w:rFonts w:ascii="Times New Roman" w:hAnsi="Times New Roman" w:cs="Times New Roman"/>
          <w:sz w:val="28"/>
          <w:szCs w:val="28"/>
          <w:lang w:val="kk-KZ"/>
        </w:rPr>
        <w:t>, Д.</w:t>
      </w:r>
      <w:r w:rsidR="009D329D">
        <w:rPr>
          <w:rFonts w:ascii="Times New Roman" w:hAnsi="Times New Roman" w:cs="Times New Roman"/>
          <w:sz w:val="28"/>
          <w:szCs w:val="28"/>
          <w:lang w:val="kk-KZ"/>
        </w:rPr>
        <w:t> </w:t>
      </w:r>
      <w:r w:rsidR="006A734D" w:rsidRPr="005A58A2">
        <w:rPr>
          <w:rFonts w:ascii="Times New Roman" w:hAnsi="Times New Roman" w:cs="Times New Roman"/>
          <w:sz w:val="28"/>
          <w:szCs w:val="28"/>
          <w:lang w:val="kk-KZ"/>
        </w:rPr>
        <w:t>Марк</w:t>
      </w:r>
      <w:r w:rsidRPr="005A58A2">
        <w:rPr>
          <w:rFonts w:ascii="Times New Roman" w:hAnsi="Times New Roman" w:cs="Times New Roman"/>
          <w:sz w:val="28"/>
          <w:szCs w:val="28"/>
          <w:lang w:val="kk-KZ"/>
        </w:rPr>
        <w:t xml:space="preserve">, </w:t>
      </w:r>
      <w:r w:rsidR="006A734D" w:rsidRPr="005A58A2">
        <w:rPr>
          <w:rFonts w:ascii="Times New Roman" w:hAnsi="Times New Roman" w:cs="Times New Roman"/>
          <w:sz w:val="28"/>
          <w:szCs w:val="28"/>
          <w:lang w:val="kk-KZ"/>
        </w:rPr>
        <w:t>С. Лаурент</w:t>
      </w:r>
      <w:r w:rsidRPr="005A58A2">
        <w:rPr>
          <w:rFonts w:ascii="Times New Roman" w:hAnsi="Times New Roman" w:cs="Times New Roman"/>
          <w:sz w:val="28"/>
          <w:szCs w:val="28"/>
          <w:lang w:val="kk-KZ"/>
        </w:rPr>
        <w:t xml:space="preserve"> және т.б.</w:t>
      </w:r>
    </w:p>
    <w:p w14:paraId="7F9DF54F" w14:textId="5165EDCA" w:rsidR="00BF6F6F" w:rsidRPr="005A58A2" w:rsidRDefault="00D345B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Сондай ақ автор конференциялар мен басқа да ғылыми іс шараларда сыналған өз әзірлемелері мен материалдарын пайдаланды</w:t>
      </w:r>
      <w:r w:rsidR="00BF6F6F" w:rsidRPr="005A58A2">
        <w:rPr>
          <w:rFonts w:ascii="Times New Roman" w:hAnsi="Times New Roman" w:cs="Times New Roman"/>
          <w:sz w:val="28"/>
          <w:szCs w:val="28"/>
          <w:lang w:val="kk-KZ"/>
        </w:rPr>
        <w:t>.</w:t>
      </w:r>
    </w:p>
    <w:p w14:paraId="66E46D40" w14:textId="77777777" w:rsidR="002C41AC"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Диссертацияның ғылыми-әдістемелік негізі. </w:t>
      </w:r>
      <w:r w:rsidR="002C41AC" w:rsidRPr="005A58A2">
        <w:rPr>
          <w:rFonts w:ascii="Times New Roman" w:hAnsi="Times New Roman" w:cs="Times New Roman"/>
          <w:sz w:val="28"/>
          <w:szCs w:val="28"/>
          <w:lang w:val="kk-KZ"/>
        </w:rPr>
        <w:t>Зерттеудің әдіснамалық негізі формальды-логикалық, дедуктивті, индуктивті, талдау, жүйелік-құрылымдық, сонымен қатар тарихи-құқықтық, салыстырмалы және басқа да ғылыми таным әдістері болды.</w:t>
      </w:r>
    </w:p>
    <w:p w14:paraId="11F8F2FC" w14:textId="13DD1E26" w:rsidR="00BF6F6F" w:rsidRPr="005A58A2" w:rsidRDefault="00BF6F6F" w:rsidP="005A58A2">
      <w:pPr>
        <w:ind w:right="-1" w:firstLine="709"/>
        <w:jc w:val="both"/>
        <w:rPr>
          <w:rFonts w:ascii="Times New Roman" w:eastAsia="Times New Roman" w:hAnsi="Times New Roman" w:cs="Times New Roman"/>
          <w:b/>
          <w:sz w:val="28"/>
          <w:szCs w:val="28"/>
          <w:lang w:val="kk-KZ"/>
        </w:rPr>
      </w:pPr>
      <w:r w:rsidRPr="005A58A2">
        <w:rPr>
          <w:rFonts w:ascii="Times New Roman" w:eastAsia="Times New Roman" w:hAnsi="Times New Roman" w:cs="Times New Roman"/>
          <w:b/>
          <w:sz w:val="28"/>
          <w:szCs w:val="28"/>
          <w:lang w:val="kk-KZ"/>
        </w:rPr>
        <w:t xml:space="preserve">Ғылыми жұмыстың нормативтік негіздері. </w:t>
      </w:r>
      <w:r w:rsidRPr="005A58A2">
        <w:rPr>
          <w:rFonts w:ascii="Times New Roman" w:eastAsia="Times New Roman" w:hAnsi="Times New Roman" w:cs="Times New Roman"/>
          <w:sz w:val="28"/>
          <w:szCs w:val="28"/>
          <w:lang w:val="kk-KZ"/>
        </w:rPr>
        <w:t>Жұмыс барысында</w:t>
      </w:r>
      <w:r w:rsidR="006426BD"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Қазақстан Республикасының Конституциясы</w:t>
      </w:r>
      <w:r w:rsidR="00530F8A" w:rsidRPr="005A58A2">
        <w:rPr>
          <w:rFonts w:ascii="Times New Roman" w:eastAsia="Times New Roman" w:hAnsi="Times New Roman" w:cs="Times New Roman"/>
          <w:sz w:val="28"/>
          <w:szCs w:val="28"/>
          <w:lang w:val="kk-KZ"/>
        </w:rPr>
        <w:t xml:space="preserve"> мен ұлттық за</w:t>
      </w:r>
      <w:r w:rsidR="00237A53" w:rsidRPr="005A58A2">
        <w:rPr>
          <w:rFonts w:ascii="Times New Roman" w:eastAsia="Times New Roman" w:hAnsi="Times New Roman" w:cs="Times New Roman"/>
          <w:sz w:val="28"/>
          <w:szCs w:val="28"/>
          <w:lang w:val="kk-KZ"/>
        </w:rPr>
        <w:t>ңнаманы негіздей отырып</w:t>
      </w:r>
      <w:r w:rsidRPr="005A58A2">
        <w:rPr>
          <w:rFonts w:ascii="Times New Roman" w:eastAsia="Times New Roman" w:hAnsi="Times New Roman" w:cs="Times New Roman"/>
          <w:sz w:val="28"/>
          <w:szCs w:val="28"/>
          <w:lang w:val="kk-KZ"/>
        </w:rPr>
        <w:t>, сонымен қатар</w:t>
      </w:r>
      <w:r w:rsidR="00B40537">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бірқатар халықаралық келісім-шарттар мен құжаттар, атап айтқанда</w:t>
      </w:r>
      <w:r w:rsidR="00B40537">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БҰҰ Адам құқықтары жөніндегі Кеңесінің «Ғаламтордағы адам құқықтарын ілгерілету және іске асыру» туралы құжаты, 20 сессия, 5 шілде 2012 ж., БҰҰ құжат. A/HRC/20/8., Пікір білдіру және бостандық құқығын ілгерілету және қорғау жөніндегі арнайы баяндамашының есебі, Франк Ла Рю, Адам құқықтары жөніндегі кеңес, Біріккен Ұлттар Ұйымы Бас ассамблеясының он жетінші сессиясының күн тәртібінің 3-тармағы, 16 мамыр 2011 ж., Мәдени әртектілік пен оны баяндауды қорғау және дамыту жөніндегі ЮНЕСКО Конвенциясы, 2005 ж. және т.б. құжаттар басшылыққа алынды. Зерттеу нәтижесінде алынған материалдар негізінде ҚР ақпарат және байланыс саласындағы заңнаманы жетілдіру бойынша ғылыми ұсыныстар дайындалды.</w:t>
      </w:r>
    </w:p>
    <w:p w14:paraId="1050E1A7" w14:textId="77777777" w:rsidR="00BF6F6F" w:rsidRPr="005A58A2" w:rsidRDefault="00BF6F6F" w:rsidP="005A58A2">
      <w:pPr>
        <w:ind w:right="-1" w:firstLine="709"/>
        <w:jc w:val="both"/>
        <w:rPr>
          <w:rFonts w:ascii="Times New Roman" w:eastAsiaTheme="minorEastAsia" w:hAnsi="Times New Roman" w:cs="Times New Roman"/>
          <w:sz w:val="28"/>
          <w:szCs w:val="28"/>
          <w:lang w:val="kk-KZ"/>
        </w:rPr>
      </w:pPr>
      <w:r w:rsidRPr="005A58A2">
        <w:rPr>
          <w:rFonts w:ascii="Times New Roman" w:eastAsia="Times New Roman" w:hAnsi="Times New Roman" w:cs="Times New Roman"/>
          <w:b/>
          <w:sz w:val="28"/>
          <w:szCs w:val="28"/>
          <w:lang w:val="kk-KZ"/>
        </w:rPr>
        <w:lastRenderedPageBreak/>
        <w:t xml:space="preserve">Диссертациялық зерттеудің ғылыми жаңалығы. </w:t>
      </w:r>
      <w:r w:rsidRPr="005A58A2">
        <w:rPr>
          <w:rFonts w:ascii="Times New Roman" w:hAnsi="Times New Roman" w:cs="Times New Roman"/>
          <w:sz w:val="28"/>
          <w:szCs w:val="28"/>
          <w:lang w:val="kk-KZ"/>
        </w:rPr>
        <w:t xml:space="preserve">Қазіргі уақытта Қазақстандағы заң ғылымы саласында ғаламтордың құқықтық табиғатын конституциялық құқықтар мен бостандықтар тұрғысынан, атап айтқанда, сөз бостандығы мен ақпаратқа қол жеткізу құқығын іске асыру призмасы арқылы қарайтын зерттеулер жоқ. Қазақстанда да, шет елдерде ғаламтор ресурстарының корпоративтік нормалары азаматтық-құқықтық тұрғыдан ғана зерттелген. Диссертациялық жұмысты алғаш рет ғаламтордың құқықтық табиғаты конституциялық-құқықтық қырынан зерттелген. </w:t>
      </w:r>
    </w:p>
    <w:p w14:paraId="39BF8D9F" w14:textId="77777777" w:rsidR="00BF6F6F" w:rsidRPr="005A58A2" w:rsidRDefault="00BF6F6F" w:rsidP="005A58A2">
      <w:pPr>
        <w:ind w:right="-1" w:firstLine="709"/>
        <w:jc w:val="both"/>
        <w:rPr>
          <w:rFonts w:ascii="Times New Roman" w:eastAsia="Times New Roman" w:hAnsi="Times New Roman" w:cs="Times New Roman"/>
          <w:b/>
          <w:sz w:val="28"/>
          <w:szCs w:val="28"/>
          <w:lang w:val="kk-KZ"/>
        </w:rPr>
      </w:pPr>
      <w:r w:rsidRPr="005A58A2">
        <w:rPr>
          <w:rFonts w:ascii="Times New Roman" w:eastAsia="Times New Roman" w:hAnsi="Times New Roman" w:cs="Times New Roman"/>
          <w:b/>
          <w:sz w:val="28"/>
          <w:szCs w:val="28"/>
          <w:lang w:val="kk-KZ"/>
        </w:rPr>
        <w:t xml:space="preserve">Қорғауға ұсынылатын негізгі ережелер. </w:t>
      </w:r>
    </w:p>
    <w:p w14:paraId="5CE81533" w14:textId="5E43148B" w:rsidR="00A67AAD" w:rsidRPr="005A58A2" w:rsidRDefault="00BF6F6F" w:rsidP="009D329D">
      <w:pPr>
        <w:tabs>
          <w:tab w:val="left" w:pos="993"/>
        </w:tabs>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1.</w:t>
      </w:r>
      <w:r w:rsidRPr="005A58A2">
        <w:rPr>
          <w:rFonts w:ascii="Times New Roman" w:eastAsia="Times New Roman" w:hAnsi="Times New Roman" w:cs="Times New Roman"/>
          <w:bCs/>
          <w:sz w:val="28"/>
          <w:szCs w:val="28"/>
          <w:lang w:val="kk-KZ"/>
        </w:rPr>
        <w:tab/>
      </w:r>
      <w:r w:rsidR="00EE3B04" w:rsidRPr="005A58A2">
        <w:rPr>
          <w:rFonts w:ascii="Times New Roman" w:eastAsia="Times New Roman" w:hAnsi="Times New Roman" w:cs="Times New Roman"/>
          <w:bCs/>
          <w:sz w:val="28"/>
          <w:szCs w:val="28"/>
          <w:lang w:val="kk-KZ"/>
        </w:rPr>
        <w:t>Мемлекет азаматтық қоғамның барлық субъектілерімен серіктестік қатынастар орнату үшін оларды қоғамның өзекті мәселелерін шешуге тарту бойынша шаралар қабылдауда</w:t>
      </w:r>
      <w:r w:rsidR="00A67AAD" w:rsidRPr="005A58A2">
        <w:rPr>
          <w:rFonts w:ascii="Times New Roman" w:eastAsia="Times New Roman" w:hAnsi="Times New Roman" w:cs="Times New Roman"/>
          <w:bCs/>
          <w:sz w:val="28"/>
          <w:szCs w:val="28"/>
          <w:lang w:val="kk-KZ"/>
        </w:rPr>
        <w:t xml:space="preserve">. </w:t>
      </w:r>
      <w:r w:rsidR="00466477" w:rsidRPr="005A58A2">
        <w:rPr>
          <w:rFonts w:ascii="Times New Roman" w:eastAsia="Times New Roman" w:hAnsi="Times New Roman" w:cs="Times New Roman"/>
          <w:bCs/>
          <w:sz w:val="28"/>
          <w:szCs w:val="28"/>
          <w:lang w:val="kk-KZ"/>
        </w:rPr>
        <w:t>Тәжірибе көрсеткендей, үкіметтік емес ұйымдар мен мемлекеттік органдар арасындағы ынтымақтастықтың негізгі нысаны мемлекеттік әлеуметтік тапсырыс шеңберінде әлеуметтік маңызы бар жобаларды іске асыру болып табылады, олардың тізбесі мемлекеттік бағдарламалардың негізгі бағыттарын, халықаралық тәжірибені, сондай-ақ үкіметтік емес ұйымдардан түсетін ұсыныстарды ескере отырып қалыптастырылады</w:t>
      </w:r>
      <w:r w:rsidR="00A67AAD" w:rsidRPr="005A58A2">
        <w:rPr>
          <w:rFonts w:ascii="Times New Roman" w:eastAsia="Times New Roman" w:hAnsi="Times New Roman" w:cs="Times New Roman"/>
          <w:bCs/>
          <w:sz w:val="28"/>
          <w:szCs w:val="28"/>
          <w:lang w:val="kk-KZ"/>
        </w:rPr>
        <w:t>.</w:t>
      </w:r>
    </w:p>
    <w:p w14:paraId="14993E8A" w14:textId="7E7FDFAB" w:rsidR="00A67AAD" w:rsidRPr="005A58A2" w:rsidRDefault="00466477" w:rsidP="005A58A2">
      <w:pPr>
        <w:ind w:right="-1" w:firstLine="709"/>
        <w:jc w:val="both"/>
        <w:rPr>
          <w:rFonts w:ascii="Times New Roman" w:eastAsia="Times New Roman" w:hAnsi="Times New Roman" w:cs="Times New Roman"/>
          <w:color w:val="FF0000"/>
          <w:sz w:val="28"/>
          <w:szCs w:val="28"/>
          <w:lang w:val="kk-KZ"/>
        </w:rPr>
      </w:pPr>
      <w:r w:rsidRPr="005A58A2">
        <w:rPr>
          <w:rFonts w:ascii="Times New Roman" w:eastAsia="Times New Roman" w:hAnsi="Times New Roman" w:cs="Times New Roman"/>
          <w:sz w:val="28"/>
          <w:szCs w:val="28"/>
          <w:lang w:val="kk-KZ"/>
        </w:rPr>
        <w:t>Қазақстан Республикасы Конституциясының 33-бабы</w:t>
      </w:r>
      <w:r w:rsidR="009D329D">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 xml:space="preserve">[1] Қазақстан Республикасының азаматтарына мемлекет істерін басқаруға тікелей және өз өкілдері арқылы қатысу, жеке өзі жүгіну, сондай-ақ жеке және ұжымдық өтініштерді мемлекеттік органдар мен жергілікті өзін-өзі басқару органдарына жіберу құқығын береді. </w:t>
      </w:r>
      <w:r w:rsidR="003E6861" w:rsidRPr="005A58A2">
        <w:rPr>
          <w:rFonts w:ascii="Times New Roman" w:eastAsia="Times New Roman" w:hAnsi="Times New Roman" w:cs="Times New Roman"/>
          <w:sz w:val="28"/>
          <w:szCs w:val="28"/>
          <w:lang w:val="kk-KZ"/>
        </w:rPr>
        <w:t>Өкінішке орай, осы конституциялық-құқықтық норма бүгінгі күні толық іске асырылмаған, біз қазіргі Қазақстанда азаматтық қоғам институттарының дамымағанын байқаймыз</w:t>
      </w:r>
      <w:r w:rsidR="01B84792" w:rsidRPr="005A58A2">
        <w:rPr>
          <w:rFonts w:ascii="Times New Roman" w:eastAsia="Times New Roman" w:hAnsi="Times New Roman" w:cs="Times New Roman"/>
          <w:sz w:val="28"/>
          <w:szCs w:val="28"/>
          <w:lang w:val="kk-KZ"/>
        </w:rPr>
        <w:t xml:space="preserve">. </w:t>
      </w:r>
      <w:r w:rsidR="003E6861" w:rsidRPr="005A58A2">
        <w:rPr>
          <w:rFonts w:ascii="Times New Roman" w:eastAsia="Times New Roman" w:hAnsi="Times New Roman" w:cs="Times New Roman"/>
          <w:sz w:val="28"/>
          <w:szCs w:val="28"/>
          <w:lang w:val="kk-KZ"/>
        </w:rPr>
        <w:t>Азаматтардың мемлекет істерін басқаруға қатысуының өзіндік нысаны ретінде азаматтық қоғам институттарының рөлі мен маңыздылығын заңнамалық анықтауды талап етеді</w:t>
      </w:r>
      <w:r w:rsidR="01B84792" w:rsidRPr="005A58A2">
        <w:rPr>
          <w:rFonts w:ascii="Times New Roman" w:eastAsia="Times New Roman" w:hAnsi="Times New Roman" w:cs="Times New Roman"/>
          <w:sz w:val="28"/>
          <w:szCs w:val="28"/>
          <w:lang w:val="kk-KZ"/>
        </w:rPr>
        <w:t xml:space="preserve">. </w:t>
      </w:r>
    </w:p>
    <w:p w14:paraId="31DA4203" w14:textId="0628B1DC" w:rsidR="004126ED" w:rsidRPr="005A58A2" w:rsidRDefault="003E6861"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Сондай-ақ қолданыстағы ұлттық заңнамаға өзгерістер мен толықтырулар енгізу арқылы жоюға болатын ақпаратқа қол жеткізу мәселелерін нормативтік құқықтық регламенттеу жоқ</w:t>
      </w:r>
      <w:r w:rsidR="00A67AAD" w:rsidRPr="005A58A2">
        <w:rPr>
          <w:rFonts w:ascii="Times New Roman" w:eastAsia="Times New Roman" w:hAnsi="Times New Roman" w:cs="Times New Roman"/>
          <w:bCs/>
          <w:sz w:val="28"/>
          <w:szCs w:val="28"/>
          <w:lang w:val="kk-KZ"/>
        </w:rPr>
        <w:t>.</w:t>
      </w:r>
      <w:r w:rsidR="001073FE" w:rsidRPr="005A58A2">
        <w:rPr>
          <w:rFonts w:ascii="Times New Roman" w:eastAsia="Times New Roman" w:hAnsi="Times New Roman" w:cs="Times New Roman"/>
          <w:bCs/>
          <w:sz w:val="28"/>
          <w:szCs w:val="28"/>
          <w:lang w:val="kk-KZ"/>
        </w:rPr>
        <w:t xml:space="preserve"> </w:t>
      </w:r>
      <w:r w:rsidR="004126ED" w:rsidRPr="005A58A2">
        <w:rPr>
          <w:rFonts w:ascii="Times New Roman" w:eastAsia="Times New Roman" w:hAnsi="Times New Roman" w:cs="Times New Roman"/>
          <w:bCs/>
          <w:sz w:val="28"/>
          <w:szCs w:val="28"/>
          <w:lang w:val="kk-KZ"/>
        </w:rPr>
        <w:t>Атап айтқанда, «</w:t>
      </w:r>
      <w:r w:rsidR="004126ED" w:rsidRPr="005A58A2">
        <w:rPr>
          <w:rFonts w:ascii="Times New Roman" w:hAnsi="Times New Roman" w:cs="Times New Roman"/>
          <w:sz w:val="28"/>
          <w:lang w:val="kk-KZ"/>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w:t>
      </w:r>
      <w:r w:rsidR="004834EC">
        <w:rPr>
          <w:rFonts w:ascii="Times New Roman" w:hAnsi="Times New Roman" w:cs="Times New Roman"/>
          <w:sz w:val="28"/>
          <w:lang w:val="kk-KZ"/>
        </w:rPr>
        <w:t xml:space="preserve"> арналған гранттар және сый</w:t>
      </w:r>
      <w:r w:rsidR="004126ED" w:rsidRPr="005A58A2">
        <w:rPr>
          <w:rFonts w:ascii="Times New Roman" w:hAnsi="Times New Roman" w:cs="Times New Roman"/>
          <w:sz w:val="28"/>
          <w:lang w:val="kk-KZ"/>
        </w:rPr>
        <w:t>ақылар туралы»</w:t>
      </w:r>
      <w:r w:rsidR="004126ED" w:rsidRPr="005A58A2">
        <w:rPr>
          <w:rFonts w:ascii="Times New Roman" w:eastAsia="Times New Roman" w:hAnsi="Times New Roman" w:cs="Times New Roman"/>
          <w:bCs/>
          <w:sz w:val="28"/>
          <w:szCs w:val="28"/>
          <w:lang w:val="kk-KZ"/>
        </w:rPr>
        <w:t xml:space="preserve"> Қазақстан Республикасының Заңы өзгертуді және толықтыруды талап етеді.</w:t>
      </w:r>
    </w:p>
    <w:p w14:paraId="5AB03D59" w14:textId="0338F0DB" w:rsidR="004126ED" w:rsidRPr="005A58A2" w:rsidRDefault="004126ED"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Сонымен қатар, азаматтық қоғамды дамыту тұжырымдамасында ақпарат мәселелерін нормативтік құқықтық реттеуді жетілдіру қажеттілігі нақты көрсетілген. Ақпаратқа қол жеткізу негізгі құқық болып табылады, өйткені адам өз қызметін тек болып жатқан жағдайды саналы түрде түсіну шеңберінде жүзеге асыра алады</w:t>
      </w:r>
      <w:r w:rsidR="00A67AAD" w:rsidRPr="005A58A2">
        <w:rPr>
          <w:rFonts w:ascii="Times New Roman" w:eastAsia="Times New Roman" w:hAnsi="Times New Roman" w:cs="Times New Roman"/>
          <w:bCs/>
          <w:sz w:val="28"/>
          <w:szCs w:val="28"/>
          <w:lang w:val="kk-KZ"/>
        </w:rPr>
        <w:t xml:space="preserve">. </w:t>
      </w:r>
      <w:r w:rsidRPr="005A58A2">
        <w:rPr>
          <w:rFonts w:ascii="Times New Roman" w:eastAsia="Times New Roman" w:hAnsi="Times New Roman" w:cs="Times New Roman"/>
          <w:bCs/>
          <w:sz w:val="28"/>
          <w:szCs w:val="28"/>
          <w:lang w:val="kk-KZ"/>
        </w:rPr>
        <w:t>Алайда, бұл жағдай әртүрлі ақпарат көздеріне қол жеткізбестен және толық көлемде уақтылы қиындатылған.</w:t>
      </w:r>
    </w:p>
    <w:p w14:paraId="3ABF6A0F" w14:textId="58A92CA2" w:rsidR="00DE066E" w:rsidRPr="005A58A2" w:rsidRDefault="00DE066E"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Ақпаратқа қол жеткізу құқығының маңыздылығы оның адам құқықтарын қорғау тетігі ретінде әрекет ететіндігінде, себебі транспаренттілік оларды қорғау деңгейін арттырады.</w:t>
      </w:r>
    </w:p>
    <w:p w14:paraId="51C9F1E7" w14:textId="63E4E16D" w:rsidR="00BF6F6F" w:rsidRPr="005A58A2" w:rsidRDefault="007E5867"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Азаматтық қоғамға жұртшылық атынан мемлекеттік органдарды істі білумен талқылаған оңай. </w:t>
      </w:r>
      <w:r w:rsidR="008624B5" w:rsidRPr="005A58A2">
        <w:rPr>
          <w:rFonts w:ascii="Times New Roman" w:eastAsia="Times New Roman" w:hAnsi="Times New Roman" w:cs="Times New Roman"/>
          <w:bCs/>
          <w:sz w:val="28"/>
          <w:szCs w:val="28"/>
          <w:lang w:val="kk-KZ"/>
        </w:rPr>
        <w:t xml:space="preserve">Ақпаратқа қол жеткізу еркіндігі – сыбайлас </w:t>
      </w:r>
      <w:r w:rsidR="008624B5" w:rsidRPr="005A58A2">
        <w:rPr>
          <w:rFonts w:ascii="Times New Roman" w:eastAsia="Times New Roman" w:hAnsi="Times New Roman" w:cs="Times New Roman"/>
          <w:bCs/>
          <w:sz w:val="28"/>
          <w:szCs w:val="28"/>
          <w:lang w:val="kk-KZ"/>
        </w:rPr>
        <w:lastRenderedPageBreak/>
        <w:t xml:space="preserve">жемқорлыққа қарсы күрестің тиімді тетігі, биліктің оның </w:t>
      </w:r>
      <w:r w:rsidR="008624B5" w:rsidRPr="00D539FB">
        <w:rPr>
          <w:rFonts w:ascii="Times New Roman" w:eastAsia="Times New Roman" w:hAnsi="Times New Roman" w:cs="Times New Roman"/>
          <w:bCs/>
          <w:sz w:val="28"/>
          <w:szCs w:val="28"/>
          <w:lang w:val="kk-KZ"/>
        </w:rPr>
        <w:t>демократиялылығына</w:t>
      </w:r>
      <w:r w:rsidR="008624B5" w:rsidRPr="005A58A2">
        <w:rPr>
          <w:rFonts w:ascii="Times New Roman" w:eastAsia="Times New Roman" w:hAnsi="Times New Roman" w:cs="Times New Roman"/>
          <w:bCs/>
          <w:sz w:val="28"/>
          <w:szCs w:val="28"/>
          <w:lang w:val="kk-KZ"/>
        </w:rPr>
        <w:t xml:space="preserve"> сынағы</w:t>
      </w:r>
      <w:r w:rsidR="00A67AAD" w:rsidRPr="005A58A2">
        <w:rPr>
          <w:rFonts w:ascii="Times New Roman" w:eastAsia="Times New Roman" w:hAnsi="Times New Roman" w:cs="Times New Roman"/>
          <w:bCs/>
          <w:sz w:val="28"/>
          <w:szCs w:val="28"/>
          <w:lang w:val="kk-KZ"/>
        </w:rPr>
        <w:t>.</w:t>
      </w:r>
    </w:p>
    <w:p w14:paraId="51A87D47" w14:textId="79810AC6" w:rsidR="00373A69" w:rsidRPr="005A58A2" w:rsidRDefault="008624B5" w:rsidP="005A58A2">
      <w:pPr>
        <w:ind w:right="-1" w:firstLine="709"/>
        <w:jc w:val="both"/>
        <w:rPr>
          <w:rFonts w:ascii="Times New Roman" w:eastAsia="Times New Roman" w:hAnsi="Times New Roman" w:cs="Times New Roman"/>
          <w:bCs/>
          <w:sz w:val="40"/>
          <w:szCs w:val="28"/>
          <w:lang w:val="kk-KZ"/>
        </w:rPr>
      </w:pPr>
      <w:r w:rsidRPr="005A58A2">
        <w:rPr>
          <w:rFonts w:ascii="Times New Roman" w:hAnsi="Times New Roman" w:cs="Times New Roman"/>
          <w:color w:val="000000"/>
          <w:sz w:val="28"/>
          <w:shd w:val="clear" w:color="auto" w:fill="FFFFFF"/>
          <w:lang w:val="kk-KZ"/>
        </w:rPr>
        <w:t>Ақпаратқа қол жеткізуді қамтамасыз ету азаматтық қоғам институттарының рөлін арттыруға мүмкіндік береді және олардың шешімдер қабылдауға және мемлекеттік істерді басқаруға, тұтастай алғанда, әлеуметтік-экономикалық, саяси және қоғамдық өмірдің түрлі салаларындағы мәселелерді шешуге ықпалын күшейтеді</w:t>
      </w:r>
      <w:r w:rsidR="00373A69" w:rsidRPr="005A58A2">
        <w:rPr>
          <w:rFonts w:ascii="Times New Roman" w:hAnsi="Times New Roman" w:cs="Times New Roman"/>
          <w:color w:val="000000"/>
          <w:sz w:val="28"/>
          <w:shd w:val="clear" w:color="auto" w:fill="FFFFFF"/>
          <w:lang w:val="kk-KZ"/>
        </w:rPr>
        <w:t>.</w:t>
      </w:r>
    </w:p>
    <w:p w14:paraId="35D58CFE" w14:textId="29E9D347" w:rsidR="004C7E77" w:rsidRPr="005A58A2" w:rsidRDefault="00BF6F6F"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2. </w:t>
      </w:r>
      <w:r w:rsidR="008624B5" w:rsidRPr="005A58A2">
        <w:rPr>
          <w:rFonts w:ascii="Times New Roman" w:eastAsia="Times New Roman" w:hAnsi="Times New Roman" w:cs="Times New Roman"/>
          <w:bCs/>
          <w:sz w:val="28"/>
          <w:szCs w:val="28"/>
          <w:lang w:val="kk-KZ"/>
        </w:rPr>
        <w:t>Қазақстан Республикасының Қылмыстық кодексі</w:t>
      </w:r>
      <w:r w:rsidR="00A31FB6">
        <w:rPr>
          <w:rFonts w:ascii="Times New Roman" w:eastAsia="Times New Roman" w:hAnsi="Times New Roman" w:cs="Times New Roman"/>
          <w:bCs/>
          <w:sz w:val="28"/>
          <w:szCs w:val="28"/>
          <w:lang w:val="kk-KZ"/>
        </w:rPr>
        <w:t xml:space="preserve">нде жала жабу және қорлау, яғни басқа адамның намысына тиетін, беделін түсіретін жалған мәліметтерді тарату </w:t>
      </w:r>
      <w:r w:rsidR="000D158C">
        <w:rPr>
          <w:rFonts w:ascii="Times New Roman" w:eastAsia="Times New Roman" w:hAnsi="Times New Roman" w:cs="Times New Roman"/>
          <w:bCs/>
          <w:sz w:val="28"/>
          <w:szCs w:val="28"/>
          <w:lang w:val="kk-KZ"/>
        </w:rPr>
        <w:t>с</w:t>
      </w:r>
      <w:r w:rsidR="000D158C" w:rsidRPr="005A58A2">
        <w:rPr>
          <w:rFonts w:ascii="Times New Roman" w:eastAsia="Times New Roman" w:hAnsi="Times New Roman" w:cs="Times New Roman"/>
          <w:bCs/>
          <w:sz w:val="28"/>
          <w:szCs w:val="28"/>
          <w:lang w:val="kk-KZ"/>
        </w:rPr>
        <w:t>оңғы уақытқа дейін</w:t>
      </w:r>
      <w:r w:rsidR="008624B5" w:rsidRPr="005A58A2">
        <w:rPr>
          <w:rFonts w:ascii="Times New Roman" w:eastAsia="Times New Roman" w:hAnsi="Times New Roman" w:cs="Times New Roman"/>
          <w:bCs/>
          <w:sz w:val="28"/>
          <w:szCs w:val="28"/>
          <w:lang w:val="kk-KZ"/>
        </w:rPr>
        <w:t xml:space="preserve"> болған</w:t>
      </w:r>
      <w:r w:rsidR="00642B1A" w:rsidRPr="005A58A2">
        <w:rPr>
          <w:rFonts w:ascii="Times New Roman" w:eastAsia="Times New Roman" w:hAnsi="Times New Roman" w:cs="Times New Roman"/>
          <w:bCs/>
          <w:sz w:val="28"/>
          <w:szCs w:val="28"/>
          <w:lang w:val="kk-KZ"/>
        </w:rPr>
        <w:t xml:space="preserve">. </w:t>
      </w:r>
    </w:p>
    <w:p w14:paraId="32C2E012" w14:textId="5607874A" w:rsidR="00642B1A" w:rsidRPr="005A58A2" w:rsidRDefault="003925A5"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2020 жылдың маусымында жала</w:t>
      </w:r>
      <w:r w:rsidR="00D922AA">
        <w:rPr>
          <w:rFonts w:ascii="Times New Roman" w:eastAsia="Times New Roman" w:hAnsi="Times New Roman" w:cs="Times New Roman"/>
          <w:bCs/>
          <w:sz w:val="28"/>
          <w:szCs w:val="28"/>
          <w:lang w:val="kk-KZ"/>
        </w:rPr>
        <w:t xml:space="preserve"> жабу</w:t>
      </w:r>
      <w:r w:rsidR="004F60A5">
        <w:rPr>
          <w:rFonts w:ascii="Times New Roman" w:eastAsia="Times New Roman" w:hAnsi="Times New Roman" w:cs="Times New Roman"/>
          <w:bCs/>
          <w:sz w:val="28"/>
          <w:szCs w:val="28"/>
          <w:lang w:val="kk-KZ"/>
        </w:rPr>
        <w:t xml:space="preserve"> 180-н</w:t>
      </w:r>
      <w:r w:rsidRPr="005A58A2">
        <w:rPr>
          <w:rFonts w:ascii="Times New Roman" w:eastAsia="Times New Roman" w:hAnsi="Times New Roman" w:cs="Times New Roman"/>
          <w:bCs/>
          <w:sz w:val="28"/>
          <w:szCs w:val="28"/>
          <w:lang w:val="kk-KZ"/>
        </w:rPr>
        <w:t>ен 600 АЕК-ке дейін айыппұл немесе 25 тәулікке әкімшілік қамауға алу түріндегі санкциямен қылмыстық жауапкершіліктен босатылды және әкімшілік құқық бұзушылықтар құрамына ауыстырылды</w:t>
      </w:r>
      <w:r w:rsidR="00C93AE8" w:rsidRPr="005A58A2">
        <w:rPr>
          <w:rFonts w:ascii="Times New Roman" w:eastAsia="Times New Roman" w:hAnsi="Times New Roman" w:cs="Times New Roman"/>
          <w:bCs/>
          <w:sz w:val="28"/>
          <w:szCs w:val="28"/>
          <w:lang w:val="kk-KZ"/>
        </w:rPr>
        <w:t xml:space="preserve">. </w:t>
      </w:r>
      <w:r w:rsidRPr="005A58A2">
        <w:rPr>
          <w:rFonts w:ascii="Times New Roman" w:eastAsia="Times New Roman" w:hAnsi="Times New Roman" w:cs="Times New Roman"/>
          <w:bCs/>
          <w:sz w:val="28"/>
          <w:szCs w:val="28"/>
          <w:lang w:val="kk-KZ"/>
        </w:rPr>
        <w:t>Осындай қатаң санкцияны ескере отырып, адам мен азаматтың құқықтары мен бостандықтары тиісті түрде қамтамасыз етілген деп айтуға болады</w:t>
      </w:r>
      <w:r w:rsidR="00C93AE8" w:rsidRPr="005A58A2">
        <w:rPr>
          <w:rFonts w:ascii="Times New Roman" w:eastAsia="Times New Roman" w:hAnsi="Times New Roman" w:cs="Times New Roman"/>
          <w:bCs/>
          <w:sz w:val="28"/>
          <w:szCs w:val="28"/>
          <w:lang w:val="kk-KZ"/>
        </w:rPr>
        <w:t>.</w:t>
      </w:r>
    </w:p>
    <w:p w14:paraId="348DEA85" w14:textId="06CC2312" w:rsidR="009D2B6B" w:rsidRPr="005A58A2" w:rsidRDefault="003925A5" w:rsidP="005A58A2">
      <w:pPr>
        <w:ind w:right="-1" w:firstLine="709"/>
        <w:jc w:val="both"/>
        <w:rPr>
          <w:rFonts w:ascii="Times New Roman" w:hAnsi="Times New Roman" w:cs="Times New Roman"/>
          <w:color w:val="00001B"/>
          <w:sz w:val="28"/>
          <w:shd w:val="clear" w:color="auto" w:fill="FEFEFE"/>
          <w:lang w:val="kk-KZ"/>
        </w:rPr>
      </w:pPr>
      <w:r w:rsidRPr="005A58A2">
        <w:rPr>
          <w:rFonts w:ascii="Times New Roman" w:eastAsia="Times New Roman" w:hAnsi="Times New Roman" w:cs="Times New Roman"/>
          <w:bCs/>
          <w:sz w:val="28"/>
          <w:szCs w:val="28"/>
          <w:lang w:val="kk-KZ"/>
        </w:rPr>
        <w:t>Екінші бап –</w:t>
      </w:r>
      <w:r w:rsidR="00A31FB6">
        <w:rPr>
          <w:rFonts w:ascii="Times New Roman" w:eastAsia="Times New Roman" w:hAnsi="Times New Roman" w:cs="Times New Roman"/>
          <w:bCs/>
          <w:sz w:val="28"/>
          <w:szCs w:val="28"/>
          <w:lang w:val="kk-KZ"/>
        </w:rPr>
        <w:t xml:space="preserve"> </w:t>
      </w:r>
      <w:r w:rsidRPr="005A58A2">
        <w:rPr>
          <w:rFonts w:ascii="Times New Roman" w:eastAsia="Times New Roman" w:hAnsi="Times New Roman" w:cs="Times New Roman"/>
          <w:bCs/>
          <w:sz w:val="28"/>
          <w:szCs w:val="28"/>
          <w:lang w:val="kk-KZ"/>
        </w:rPr>
        <w:t>қорлау</w:t>
      </w:r>
      <w:r w:rsidR="006D0FB3" w:rsidRPr="006D0FB3">
        <w:rPr>
          <w:rFonts w:ascii="Times New Roman" w:eastAsia="Times New Roman" w:hAnsi="Times New Roman" w:cs="Times New Roman"/>
          <w:bCs/>
          <w:sz w:val="28"/>
          <w:szCs w:val="28"/>
          <w:lang w:val="kk-KZ"/>
        </w:rPr>
        <w:t xml:space="preserve"> </w:t>
      </w:r>
      <w:r w:rsidR="006D0FB3" w:rsidRPr="005A58A2">
        <w:rPr>
          <w:rFonts w:ascii="Times New Roman" w:eastAsia="Times New Roman" w:hAnsi="Times New Roman" w:cs="Times New Roman"/>
          <w:bCs/>
          <w:sz w:val="28"/>
          <w:szCs w:val="28"/>
          <w:lang w:val="kk-KZ"/>
        </w:rPr>
        <w:t xml:space="preserve">ауыр қоғамдық қауіп төндірмегеніне қарамастан, </w:t>
      </w:r>
      <w:r w:rsidRPr="005A58A2">
        <w:rPr>
          <w:rFonts w:ascii="Times New Roman" w:eastAsia="Times New Roman" w:hAnsi="Times New Roman" w:cs="Times New Roman"/>
          <w:bCs/>
          <w:sz w:val="28"/>
          <w:szCs w:val="28"/>
          <w:lang w:val="kk-KZ"/>
        </w:rPr>
        <w:t xml:space="preserve"> қылмыстық құқық бұзушылық болып қала берді. Қорлау, яғни басқа адамның ар-намысы мен қадір-қасиетін әдепсіз түрде қорлау. </w:t>
      </w:r>
      <w:r w:rsidRPr="005A58A2">
        <w:rPr>
          <w:rFonts w:ascii="Times New Roman" w:hAnsi="Times New Roman" w:cs="Times New Roman"/>
          <w:color w:val="00001B"/>
          <w:sz w:val="28"/>
          <w:shd w:val="clear" w:color="auto" w:fill="FEFEFE"/>
          <w:lang w:val="kk-KZ"/>
        </w:rPr>
        <w:t>Сонымен қатар, жеке тұлғаны теріс бағалау шындыққа сәйкес келе ме, жоқ па маңызды емес. Бұл қорлауды жала жабудан ажыратады. Яғни, мәлімдеменің мәні шын болуы мүмкін, бірақ нысаны – қолайсыз</w:t>
      </w:r>
      <w:r w:rsidR="009D2B6B" w:rsidRPr="005A58A2">
        <w:rPr>
          <w:rFonts w:ascii="Times New Roman" w:hAnsi="Times New Roman" w:cs="Times New Roman"/>
          <w:color w:val="00001B"/>
          <w:sz w:val="28"/>
          <w:shd w:val="clear" w:color="auto" w:fill="FEFEFE"/>
          <w:lang w:val="kk-KZ"/>
        </w:rPr>
        <w:t xml:space="preserve">. </w:t>
      </w:r>
      <w:r w:rsidR="001E176F" w:rsidRPr="005A58A2">
        <w:rPr>
          <w:rFonts w:ascii="Times New Roman" w:hAnsi="Times New Roman" w:cs="Times New Roman"/>
          <w:color w:val="00001B"/>
          <w:sz w:val="28"/>
          <w:shd w:val="clear" w:color="auto" w:fill="FEFEFE"/>
          <w:lang w:val="kk-KZ"/>
        </w:rPr>
        <w:t>Ешкім жаман адамды жаман деп атауға тыйым салмайды.</w:t>
      </w:r>
      <w:r w:rsidR="009D2B6B" w:rsidRPr="005A58A2">
        <w:rPr>
          <w:rFonts w:ascii="Times New Roman" w:hAnsi="Times New Roman" w:cs="Times New Roman"/>
          <w:color w:val="00001B"/>
          <w:sz w:val="28"/>
          <w:shd w:val="clear" w:color="auto" w:fill="FEFEFE"/>
          <w:lang w:val="kk-KZ"/>
        </w:rPr>
        <w:t xml:space="preserve"> </w:t>
      </w:r>
    </w:p>
    <w:p w14:paraId="54423BD4" w14:textId="1153B35B" w:rsidR="001E176F" w:rsidRPr="005A58A2" w:rsidRDefault="001E176F" w:rsidP="005A58A2">
      <w:pPr>
        <w:ind w:right="-1" w:firstLine="709"/>
        <w:jc w:val="both"/>
        <w:rPr>
          <w:rFonts w:ascii="Times New Roman" w:eastAsia="Times New Roman" w:hAnsi="Times New Roman" w:cs="Times New Roman"/>
          <w:bCs/>
          <w:sz w:val="28"/>
          <w:szCs w:val="28"/>
          <w:lang w:val="kk-KZ"/>
        </w:rPr>
      </w:pPr>
      <w:r w:rsidRPr="005A58A2">
        <w:rPr>
          <w:rFonts w:ascii="Times New Roman" w:hAnsi="Times New Roman" w:cs="Times New Roman"/>
          <w:color w:val="00001B"/>
          <w:sz w:val="28"/>
          <w:shd w:val="clear" w:color="auto" w:fill="FEFEFE"/>
          <w:lang w:val="kk-KZ"/>
        </w:rPr>
        <w:t>ҚР ҚК</w:t>
      </w:r>
      <w:r w:rsidR="009D329D">
        <w:rPr>
          <w:rFonts w:ascii="Times New Roman" w:hAnsi="Times New Roman" w:cs="Times New Roman"/>
          <w:color w:val="00001B"/>
          <w:sz w:val="28"/>
          <w:shd w:val="clear" w:color="auto" w:fill="FEFEFE"/>
          <w:lang w:val="kk-KZ"/>
        </w:rPr>
        <w:t xml:space="preserve"> </w:t>
      </w:r>
      <w:r w:rsidRPr="005A58A2">
        <w:rPr>
          <w:rFonts w:ascii="Times New Roman" w:hAnsi="Times New Roman" w:cs="Times New Roman"/>
          <w:color w:val="00001B"/>
          <w:sz w:val="28"/>
          <w:shd w:val="clear" w:color="auto" w:fill="FEFEFE"/>
          <w:lang w:val="kk-KZ"/>
        </w:rPr>
        <w:t>[8] түсініктемелерінде айтылғандай, «өткір түрде айтылған сын-ескертпелер, нақты тұлға туралы теріс пайымдау, оның жағымсыз қасиеттерін атап өту, оның мінезінің кемшіліктеріне дұрыс, лайықты түрде айтылған назар аудару қорлау құрамын құрмайды».</w:t>
      </w:r>
      <w:r w:rsidRPr="005A58A2">
        <w:rPr>
          <w:rFonts w:ascii="Times New Roman" w:eastAsia="Times New Roman" w:hAnsi="Times New Roman" w:cs="Times New Roman"/>
          <w:bCs/>
          <w:sz w:val="40"/>
          <w:szCs w:val="28"/>
          <w:lang w:val="kk-KZ"/>
        </w:rPr>
        <w:t xml:space="preserve"> </w:t>
      </w:r>
      <w:r w:rsidRPr="005A58A2">
        <w:rPr>
          <w:rFonts w:ascii="Times New Roman" w:eastAsia="Times New Roman" w:hAnsi="Times New Roman" w:cs="Times New Roman"/>
          <w:bCs/>
          <w:sz w:val="28"/>
          <w:szCs w:val="28"/>
          <w:lang w:val="kk-KZ"/>
        </w:rPr>
        <w:t>Яғни, адам әдепсіз түрде көрсетілген шындық үшін сотталуы мүмкін.</w:t>
      </w:r>
    </w:p>
    <w:p w14:paraId="714D7678" w14:textId="4E85DD5A" w:rsidR="00541D63" w:rsidRPr="005A58A2" w:rsidRDefault="004D3C08"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Сонымен қатар, ҚР ҚК-де 378-баптың болуы Билік өкілін қорлау</w:t>
      </w:r>
      <w:r w:rsidR="009D329D">
        <w:rPr>
          <w:rFonts w:ascii="Times New Roman" w:eastAsia="Times New Roman" w:hAnsi="Times New Roman" w:cs="Times New Roman"/>
          <w:bCs/>
          <w:sz w:val="28"/>
          <w:szCs w:val="28"/>
          <w:lang w:val="kk-KZ"/>
        </w:rPr>
        <w:t xml:space="preserve"> </w:t>
      </w:r>
      <w:r w:rsidRPr="005A58A2">
        <w:rPr>
          <w:rFonts w:ascii="Times New Roman" w:eastAsia="Times New Roman" w:hAnsi="Times New Roman" w:cs="Times New Roman"/>
          <w:bCs/>
          <w:sz w:val="28"/>
          <w:szCs w:val="28"/>
          <w:lang w:val="kk-KZ"/>
        </w:rPr>
        <w:t>[</w:t>
      </w:r>
      <w:r w:rsidR="00E4002A" w:rsidRPr="005A58A2">
        <w:rPr>
          <w:rFonts w:ascii="Times New Roman" w:eastAsia="Times New Roman" w:hAnsi="Times New Roman" w:cs="Times New Roman"/>
          <w:bCs/>
          <w:sz w:val="28"/>
          <w:szCs w:val="28"/>
          <w:lang w:val="kk-KZ"/>
        </w:rPr>
        <w:t>9</w:t>
      </w:r>
      <w:r w:rsidRPr="005A58A2">
        <w:rPr>
          <w:rFonts w:ascii="Times New Roman" w:eastAsia="Times New Roman" w:hAnsi="Times New Roman" w:cs="Times New Roman"/>
          <w:bCs/>
          <w:sz w:val="28"/>
          <w:szCs w:val="28"/>
          <w:lang w:val="kk-KZ"/>
        </w:rPr>
        <w:t>] конституциялық емес сипатта болады</w:t>
      </w:r>
      <w:r w:rsidR="00B67561" w:rsidRPr="005A58A2">
        <w:rPr>
          <w:rFonts w:ascii="Times New Roman" w:eastAsia="Times New Roman" w:hAnsi="Times New Roman" w:cs="Times New Roman"/>
          <w:bCs/>
          <w:sz w:val="28"/>
          <w:szCs w:val="28"/>
          <w:lang w:val="kk-KZ"/>
        </w:rPr>
        <w:t>.</w:t>
      </w:r>
    </w:p>
    <w:p w14:paraId="538B3B81" w14:textId="1193D840" w:rsidR="00541D63" w:rsidRPr="005A58A2" w:rsidRDefault="00115816" w:rsidP="005A58A2">
      <w:pPr>
        <w:ind w:right="-1" w:firstLine="709"/>
        <w:jc w:val="both"/>
        <w:rPr>
          <w:rFonts w:ascii="Times New Roman" w:eastAsia="Times New Roman" w:hAnsi="Times New Roman" w:cs="Times New Roman"/>
          <w:sz w:val="28"/>
          <w:szCs w:val="28"/>
          <w:lang w:val="kk-KZ"/>
        </w:rPr>
      </w:pPr>
      <w:r w:rsidRPr="005A58A2">
        <w:rPr>
          <w:rFonts w:ascii="Times New Roman" w:hAnsi="Times New Roman" w:cs="Times New Roman"/>
          <w:bCs/>
          <w:sz w:val="28"/>
          <w:szCs w:val="28"/>
          <w:lang w:val="kk-KZ"/>
        </w:rPr>
        <w:t>АҚЖЕС</w:t>
      </w:r>
      <w:r w:rsidRPr="005A58A2">
        <w:rPr>
          <w:rFonts w:ascii="Times New Roman" w:eastAsia="Times New Roman" w:hAnsi="Times New Roman" w:cs="Times New Roman"/>
          <w:sz w:val="28"/>
          <w:szCs w:val="28"/>
          <w:lang w:val="kk-KZ"/>
        </w:rPr>
        <w:t>-</w:t>
      </w:r>
      <w:r w:rsidR="004D3C08" w:rsidRPr="005A58A2">
        <w:rPr>
          <w:rFonts w:ascii="Times New Roman" w:eastAsia="Times New Roman" w:hAnsi="Times New Roman" w:cs="Times New Roman"/>
          <w:sz w:val="28"/>
          <w:szCs w:val="28"/>
          <w:lang w:val="kk-KZ"/>
        </w:rPr>
        <w:t xml:space="preserve">тың тәжірибесінде мәртебесі немесе қоғамдық жағдайы оларды өз фигурасына көбірек назар аударуға «айыптайтын» адамдарға қатысты кең сынға жол беру </w:t>
      </w:r>
      <w:r w:rsidR="001E6265" w:rsidRPr="005A58A2">
        <w:rPr>
          <w:rFonts w:ascii="Times New Roman" w:eastAsia="Times New Roman" w:hAnsi="Times New Roman" w:cs="Times New Roman"/>
          <w:sz w:val="28"/>
          <w:szCs w:val="28"/>
          <w:lang w:val="kk-KZ"/>
        </w:rPr>
        <w:t>қағидасы</w:t>
      </w:r>
      <w:r w:rsidR="004D3C08" w:rsidRPr="005A58A2">
        <w:rPr>
          <w:rFonts w:ascii="Times New Roman" w:eastAsia="Times New Roman" w:hAnsi="Times New Roman" w:cs="Times New Roman"/>
          <w:sz w:val="28"/>
          <w:szCs w:val="28"/>
          <w:lang w:val="kk-KZ"/>
        </w:rPr>
        <w:t xml:space="preserve"> болып табылады.</w:t>
      </w:r>
    </w:p>
    <w:p w14:paraId="2AA2D24D" w14:textId="008995DF" w:rsidR="00541D63" w:rsidRPr="005A58A2" w:rsidRDefault="009F67DD"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Саясаткердің беделі, тіпті ол жеке емес болса да, қорғалатынына күмән жоқ; бірақ мұндай жағдайларда қоғамның саяси мәселелер бойынша ашық пікірталасқа деген қызығушылығы осындай қорғаудың тепе-теңдігі болып табылады</w:t>
      </w:r>
      <w:r w:rsidR="009D329D">
        <w:rPr>
          <w:rFonts w:ascii="Times New Roman" w:eastAsia="Times New Roman" w:hAnsi="Times New Roman" w:cs="Times New Roman"/>
          <w:sz w:val="28"/>
          <w:szCs w:val="28"/>
          <w:lang w:val="kk-KZ"/>
        </w:rPr>
        <w:t xml:space="preserve"> </w:t>
      </w:r>
      <w:r w:rsidR="00541D63" w:rsidRPr="005A58A2">
        <w:rPr>
          <w:rFonts w:ascii="Times New Roman" w:eastAsia="Times New Roman" w:hAnsi="Times New Roman" w:cs="Times New Roman"/>
          <w:sz w:val="28"/>
          <w:szCs w:val="28"/>
          <w:lang w:val="kk-KZ"/>
        </w:rPr>
        <w:t>[</w:t>
      </w:r>
      <w:r w:rsidR="00E4002A" w:rsidRPr="005A58A2">
        <w:rPr>
          <w:rFonts w:ascii="Times New Roman" w:eastAsia="Times New Roman" w:hAnsi="Times New Roman" w:cs="Times New Roman"/>
          <w:sz w:val="28"/>
          <w:szCs w:val="28"/>
          <w:lang w:val="kk-KZ"/>
        </w:rPr>
        <w:t>10</w:t>
      </w:r>
      <w:r w:rsidR="00541D63" w:rsidRPr="005A58A2">
        <w:rPr>
          <w:rFonts w:ascii="Times New Roman" w:eastAsia="Times New Roman" w:hAnsi="Times New Roman" w:cs="Times New Roman"/>
          <w:sz w:val="28"/>
          <w:szCs w:val="28"/>
          <w:lang w:val="kk-KZ"/>
        </w:rPr>
        <w:t>].</w:t>
      </w:r>
    </w:p>
    <w:p w14:paraId="4158B9F8" w14:textId="77777777" w:rsidR="00A719FF" w:rsidRPr="005A58A2" w:rsidRDefault="00A719F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Жоғарыда айтылған ұстанымдарға сүйене отырып, саяси және мемлекет қайраткерлерінің пікір білдірудің диффамациялық формаларына қарсы қорғаныс деңгейі, кем дегенде, басқа азаматтарға қарағанда жоғары болмауы мүмкін деп айтуға болады.</w:t>
      </w:r>
    </w:p>
    <w:p w14:paraId="0CAFA704" w14:textId="39A7BE49" w:rsidR="008E71B0" w:rsidRPr="005A58A2" w:rsidRDefault="00AB2E9D" w:rsidP="005A58A2">
      <w:pPr>
        <w:ind w:right="-1"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Заңнамада </w:t>
      </w:r>
      <w:r w:rsidRPr="001E7B02">
        <w:rPr>
          <w:rFonts w:ascii="Times New Roman" w:eastAsia="Times New Roman" w:hAnsi="Times New Roman" w:cs="Times New Roman"/>
          <w:bCs/>
          <w:sz w:val="28"/>
          <w:szCs w:val="28"/>
          <w:lang w:val="kk-KZ"/>
        </w:rPr>
        <w:t>адамның</w:t>
      </w:r>
      <w:r w:rsidR="00A719FF" w:rsidRPr="005A58A2">
        <w:rPr>
          <w:rFonts w:ascii="Times New Roman" w:eastAsia="Times New Roman" w:hAnsi="Times New Roman" w:cs="Times New Roman"/>
          <w:bCs/>
          <w:sz w:val="28"/>
          <w:szCs w:val="28"/>
          <w:lang w:val="kk-KZ"/>
        </w:rPr>
        <w:t xml:space="preserve"> өз ойын, көзқарасын білдіргені немесе фактілерді әдепсіз түрде айтқаны үшін айыптай алатын норманың болуы сөз бостандығының шектелуі болып табылады</w:t>
      </w:r>
      <w:r w:rsidR="008E71B0" w:rsidRPr="005A58A2">
        <w:rPr>
          <w:rFonts w:ascii="Times New Roman" w:eastAsia="Times New Roman" w:hAnsi="Times New Roman" w:cs="Times New Roman"/>
          <w:bCs/>
          <w:sz w:val="28"/>
          <w:szCs w:val="28"/>
          <w:lang w:val="kk-KZ"/>
        </w:rPr>
        <w:t xml:space="preserve">. </w:t>
      </w:r>
      <w:r w:rsidR="00A719FF" w:rsidRPr="005A58A2">
        <w:rPr>
          <w:rFonts w:ascii="Times New Roman" w:eastAsia="Times New Roman" w:hAnsi="Times New Roman" w:cs="Times New Roman"/>
          <w:bCs/>
          <w:sz w:val="28"/>
          <w:szCs w:val="28"/>
          <w:lang w:val="kk-KZ"/>
        </w:rPr>
        <w:t xml:space="preserve">Осыған байланысты, заңнаманы </w:t>
      </w:r>
      <w:r w:rsidR="00A719FF" w:rsidRPr="005A58A2">
        <w:rPr>
          <w:rFonts w:ascii="Times New Roman" w:eastAsia="Times New Roman" w:hAnsi="Times New Roman" w:cs="Times New Roman"/>
          <w:bCs/>
          <w:sz w:val="28"/>
          <w:szCs w:val="28"/>
          <w:lang w:val="kk-KZ"/>
        </w:rPr>
        <w:lastRenderedPageBreak/>
        <w:t xml:space="preserve">ізгілендірудегі келесі дәйекті қадам қорлау үшін қылмыстық жауапкершілікті алып тастау болады деп санаймыз </w:t>
      </w:r>
      <w:r w:rsidR="00036217" w:rsidRPr="005A58A2">
        <w:rPr>
          <w:rFonts w:ascii="Times New Roman" w:eastAsia="Times New Roman" w:hAnsi="Times New Roman" w:cs="Times New Roman"/>
          <w:bCs/>
          <w:sz w:val="28"/>
          <w:szCs w:val="28"/>
          <w:lang w:val="kk-KZ"/>
        </w:rPr>
        <w:t>(</w:t>
      </w:r>
      <w:r w:rsidR="00A719FF" w:rsidRPr="005A58A2">
        <w:rPr>
          <w:rFonts w:ascii="Times New Roman" w:eastAsia="Times New Roman" w:hAnsi="Times New Roman" w:cs="Times New Roman"/>
          <w:bCs/>
          <w:sz w:val="28"/>
          <w:szCs w:val="28"/>
          <w:lang w:val="kk-KZ"/>
        </w:rPr>
        <w:t>ҚР ҚК 131 және 378-баптары</w:t>
      </w:r>
      <w:r w:rsidR="00036217" w:rsidRPr="005A58A2">
        <w:rPr>
          <w:rFonts w:ascii="Times New Roman" w:eastAsia="Times New Roman" w:hAnsi="Times New Roman" w:cs="Times New Roman"/>
          <w:bCs/>
          <w:sz w:val="28"/>
          <w:szCs w:val="28"/>
          <w:lang w:val="kk-KZ"/>
        </w:rPr>
        <w:t>)</w:t>
      </w:r>
      <w:r w:rsidR="008E71B0" w:rsidRPr="005A58A2">
        <w:rPr>
          <w:rFonts w:ascii="Times New Roman" w:eastAsia="Times New Roman" w:hAnsi="Times New Roman" w:cs="Times New Roman"/>
          <w:bCs/>
          <w:sz w:val="28"/>
          <w:szCs w:val="28"/>
          <w:lang w:val="kk-KZ"/>
        </w:rPr>
        <w:t>.</w:t>
      </w:r>
    </w:p>
    <w:p w14:paraId="561021FC" w14:textId="3BC0A6D1" w:rsidR="0088039E" w:rsidRPr="005A58A2" w:rsidRDefault="00BF6F6F"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3. </w:t>
      </w:r>
      <w:r w:rsidR="000D7AED" w:rsidRPr="005A58A2">
        <w:rPr>
          <w:rFonts w:ascii="Times New Roman" w:hAnsi="Times New Roman" w:cs="Times New Roman"/>
          <w:color w:val="000000"/>
          <w:sz w:val="28"/>
          <w:shd w:val="clear" w:color="auto" w:fill="FFFFFF"/>
          <w:lang w:val="kk-KZ"/>
        </w:rPr>
        <w:t xml:space="preserve">ҚР </w:t>
      </w:r>
      <w:r w:rsidR="00D462EF" w:rsidRPr="005A58A2">
        <w:rPr>
          <w:rFonts w:ascii="Times New Roman" w:hAnsi="Times New Roman" w:cs="Times New Roman"/>
          <w:color w:val="000000"/>
          <w:sz w:val="28"/>
          <w:shd w:val="clear" w:color="auto" w:fill="FFFFFF"/>
          <w:lang w:val="kk-KZ"/>
        </w:rPr>
        <w:t>«</w:t>
      </w:r>
      <w:r w:rsidR="000D7AED" w:rsidRPr="005A58A2">
        <w:rPr>
          <w:rFonts w:ascii="Times New Roman" w:hAnsi="Times New Roman" w:cs="Times New Roman"/>
          <w:color w:val="000000"/>
          <w:sz w:val="28"/>
          <w:shd w:val="clear" w:color="auto" w:fill="FFFFFF"/>
          <w:lang w:val="kk-KZ"/>
        </w:rPr>
        <w:t>Байланыс туралы</w:t>
      </w:r>
      <w:r w:rsidR="00D462EF" w:rsidRPr="005A58A2">
        <w:rPr>
          <w:rFonts w:ascii="Times New Roman" w:hAnsi="Times New Roman" w:cs="Times New Roman"/>
          <w:color w:val="000000"/>
          <w:sz w:val="28"/>
          <w:shd w:val="clear" w:color="auto" w:fill="FFFFFF"/>
          <w:lang w:val="kk-KZ"/>
        </w:rPr>
        <w:t>»</w:t>
      </w:r>
      <w:r w:rsidR="000D7AED" w:rsidRPr="005A58A2">
        <w:rPr>
          <w:rFonts w:ascii="Times New Roman" w:hAnsi="Times New Roman" w:cs="Times New Roman"/>
          <w:color w:val="000000"/>
          <w:sz w:val="28"/>
          <w:shd w:val="clear" w:color="auto" w:fill="FFFFFF"/>
          <w:lang w:val="kk-KZ"/>
        </w:rPr>
        <w:t xml:space="preserve"> Заңында құқық қорғау органдарына прокуратура және Ұлттық қауіпсіздік комитеті атынан байланыс желілерінің және (немесе) құралдарының жұмысын тоқтата тұру, байланыс қызметтерін көрсету, интернет-ресурстарға және (немесе) оларда орналастырылған ақпаратқа қол жеткізу өкілеттіктері берілген. </w:t>
      </w:r>
      <w:r w:rsidR="002A7066">
        <w:rPr>
          <w:rFonts w:ascii="Times New Roman" w:eastAsia="Times New Roman" w:hAnsi="Times New Roman" w:cs="Times New Roman"/>
          <w:bCs/>
          <w:sz w:val="28"/>
          <w:szCs w:val="28"/>
          <w:lang w:val="kk-KZ"/>
        </w:rPr>
        <w:t>2022 жылдың қаңтарында ҰҚК т</w:t>
      </w:r>
      <w:r w:rsidR="000D7AED" w:rsidRPr="005A58A2">
        <w:rPr>
          <w:rFonts w:ascii="Times New Roman" w:eastAsia="Times New Roman" w:hAnsi="Times New Roman" w:cs="Times New Roman"/>
          <w:bCs/>
          <w:sz w:val="28"/>
          <w:szCs w:val="28"/>
          <w:lang w:val="kk-KZ"/>
        </w:rPr>
        <w:t>өрағасы атынан мемлекетке опасыздық жасады деген күдік туындаған кезде болған қайғылы тәжірибеге назар аударғымыз келеді.</w:t>
      </w:r>
      <w:r w:rsidR="00D462EF" w:rsidRPr="005A58A2">
        <w:rPr>
          <w:rFonts w:ascii="Times New Roman" w:eastAsia="Times New Roman" w:hAnsi="Times New Roman" w:cs="Times New Roman"/>
          <w:bCs/>
          <w:sz w:val="28"/>
          <w:szCs w:val="28"/>
          <w:lang w:val="kk-KZ"/>
        </w:rPr>
        <w:t xml:space="preserve"> Демек, жекелеген билік құрылымдарына немесе мемлекеттік басқару субъектілеріне интернетті бұғаттау немесе белгілі бір мазмұнды бұғаттау өкілеттіктерін беру мемлекеттік егемендікті жоғалтуға дейін жағымсыз салдарға әкелуі мүмкін</w:t>
      </w:r>
    </w:p>
    <w:p w14:paraId="35F403F6" w14:textId="6AE0C9D2" w:rsidR="0088039E" w:rsidRPr="005A58A2" w:rsidRDefault="00BA57E1"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Жоғарыда айтылғандарға сүйене отырып, «Байланыс туралы» ҚР Заңының 41-1-бабын</w:t>
      </w:r>
      <w:r w:rsidR="009D329D">
        <w:rPr>
          <w:rFonts w:ascii="Times New Roman" w:eastAsia="Times New Roman" w:hAnsi="Times New Roman" w:cs="Times New Roman"/>
          <w:bCs/>
          <w:sz w:val="28"/>
          <w:szCs w:val="28"/>
          <w:lang w:val="kk-KZ"/>
        </w:rPr>
        <w:t xml:space="preserve"> </w:t>
      </w:r>
      <w:r w:rsidRPr="005A58A2">
        <w:rPr>
          <w:rFonts w:ascii="Times New Roman" w:eastAsia="Times New Roman" w:hAnsi="Times New Roman" w:cs="Times New Roman"/>
          <w:bCs/>
          <w:sz w:val="28"/>
          <w:szCs w:val="28"/>
          <w:lang w:val="kk-KZ"/>
        </w:rPr>
        <w:t>[</w:t>
      </w:r>
      <w:r w:rsidR="000E0C86" w:rsidRPr="005A58A2">
        <w:rPr>
          <w:rFonts w:ascii="Times New Roman" w:eastAsia="Times New Roman" w:hAnsi="Times New Roman" w:cs="Times New Roman"/>
          <w:bCs/>
          <w:sz w:val="28"/>
          <w:szCs w:val="28"/>
          <w:lang w:val="kk-KZ"/>
        </w:rPr>
        <w:t>11</w:t>
      </w:r>
      <w:r w:rsidRPr="005A58A2">
        <w:rPr>
          <w:rFonts w:ascii="Times New Roman" w:eastAsia="Times New Roman" w:hAnsi="Times New Roman" w:cs="Times New Roman"/>
          <w:bCs/>
          <w:sz w:val="28"/>
          <w:szCs w:val="28"/>
          <w:lang w:val="kk-KZ"/>
        </w:rPr>
        <w:t>] қайта қарап, «байланыс құралдарының жұмысын және (немесе) байланыс қызметтерін көрсетуді, интернет-ресурстарға және (немесе) оларда орналастырылған ақпаратқа қол жеткізуді сот шешімі негізінде ғана тоқтата т</w:t>
      </w:r>
      <w:r w:rsidR="002A7066">
        <w:rPr>
          <w:rFonts w:ascii="Times New Roman" w:eastAsia="Times New Roman" w:hAnsi="Times New Roman" w:cs="Times New Roman"/>
          <w:bCs/>
          <w:sz w:val="28"/>
          <w:szCs w:val="28"/>
          <w:lang w:val="kk-KZ"/>
        </w:rPr>
        <w:t>ұруға болатынын» айқындау қажет</w:t>
      </w:r>
      <w:r w:rsidR="0096172C" w:rsidRPr="005A58A2">
        <w:rPr>
          <w:rFonts w:ascii="Times New Roman" w:eastAsia="Times New Roman" w:hAnsi="Times New Roman" w:cs="Times New Roman"/>
          <w:bCs/>
          <w:sz w:val="28"/>
          <w:szCs w:val="28"/>
          <w:lang w:val="kk-KZ"/>
        </w:rPr>
        <w:t>.</w:t>
      </w:r>
    </w:p>
    <w:p w14:paraId="080B6E1C" w14:textId="60EF2048" w:rsidR="00F8783C" w:rsidRPr="005A58A2" w:rsidRDefault="00BF6F6F" w:rsidP="005A58A2">
      <w:pPr>
        <w:ind w:right="-1" w:firstLine="709"/>
        <w:jc w:val="both"/>
        <w:rPr>
          <w:rStyle w:val="ac"/>
          <w:rFonts w:ascii="Times New Roman" w:hAnsi="Times New Roman" w:cs="Times New Roman"/>
          <w:i w:val="0"/>
          <w:sz w:val="28"/>
          <w:szCs w:val="28"/>
          <w:lang w:val="kk-KZ"/>
        </w:rPr>
      </w:pPr>
      <w:r w:rsidRPr="005A58A2">
        <w:rPr>
          <w:rFonts w:ascii="Times New Roman" w:eastAsia="Times New Roman" w:hAnsi="Times New Roman" w:cs="Times New Roman"/>
          <w:bCs/>
          <w:sz w:val="28"/>
          <w:szCs w:val="28"/>
          <w:lang w:val="kk-KZ"/>
        </w:rPr>
        <w:t xml:space="preserve">4. </w:t>
      </w:r>
      <w:r w:rsidR="000E3D0D" w:rsidRPr="005A58A2">
        <w:rPr>
          <w:rStyle w:val="ac"/>
          <w:rFonts w:ascii="Times New Roman" w:hAnsi="Times New Roman" w:cs="Times New Roman"/>
          <w:i w:val="0"/>
          <w:sz w:val="28"/>
          <w:szCs w:val="28"/>
          <w:lang w:val="kk-KZ"/>
        </w:rPr>
        <w:t>Саяси коммуникациядағы жағдай көп нәрсені</w:t>
      </w:r>
      <w:r w:rsidR="00897EA0" w:rsidRPr="005A58A2">
        <w:rPr>
          <w:rStyle w:val="ac"/>
          <w:rFonts w:ascii="Times New Roman" w:hAnsi="Times New Roman" w:cs="Times New Roman"/>
          <w:i w:val="0"/>
          <w:sz w:val="28"/>
          <w:szCs w:val="28"/>
          <w:lang w:val="kk-KZ"/>
        </w:rPr>
        <w:t>ң жақсы болғанын</w:t>
      </w:r>
      <w:r w:rsidR="000E3D0D" w:rsidRPr="005A58A2">
        <w:rPr>
          <w:rStyle w:val="ac"/>
          <w:rFonts w:ascii="Times New Roman" w:hAnsi="Times New Roman" w:cs="Times New Roman"/>
          <w:i w:val="0"/>
          <w:sz w:val="28"/>
          <w:szCs w:val="28"/>
          <w:lang w:val="kk-KZ"/>
        </w:rPr>
        <w:t xml:space="preserve"> қалайды</w:t>
      </w:r>
      <w:r w:rsidR="00F8783C" w:rsidRPr="005A58A2">
        <w:rPr>
          <w:rStyle w:val="ac"/>
          <w:rFonts w:ascii="Times New Roman" w:hAnsi="Times New Roman" w:cs="Times New Roman"/>
          <w:i w:val="0"/>
          <w:sz w:val="28"/>
          <w:szCs w:val="28"/>
          <w:lang w:val="kk-KZ"/>
        </w:rPr>
        <w:t xml:space="preserve">. </w:t>
      </w:r>
      <w:r w:rsidR="00897EA0" w:rsidRPr="005A58A2">
        <w:rPr>
          <w:rStyle w:val="ac"/>
          <w:rFonts w:ascii="Times New Roman" w:hAnsi="Times New Roman" w:cs="Times New Roman"/>
          <w:i w:val="0"/>
          <w:sz w:val="28"/>
          <w:szCs w:val="28"/>
          <w:lang w:val="kk-KZ"/>
        </w:rPr>
        <w:t>Егер үкімет саясатты іске асырудың тиімділігін байыпты түрде арттырғысы келсе, ол коммуникацияларды басқаруды үйренуі керек</w:t>
      </w:r>
      <w:r w:rsidR="00F8783C" w:rsidRPr="005A58A2">
        <w:rPr>
          <w:rStyle w:val="ac"/>
          <w:rFonts w:ascii="Times New Roman" w:hAnsi="Times New Roman" w:cs="Times New Roman"/>
          <w:i w:val="0"/>
          <w:sz w:val="28"/>
          <w:szCs w:val="28"/>
          <w:lang w:val="kk-KZ"/>
        </w:rPr>
        <w:t xml:space="preserve">. </w:t>
      </w:r>
      <w:r w:rsidR="00897EA0" w:rsidRPr="005A58A2">
        <w:rPr>
          <w:rStyle w:val="ac"/>
          <w:rFonts w:ascii="Times New Roman" w:hAnsi="Times New Roman" w:cs="Times New Roman"/>
          <w:i w:val="0"/>
          <w:sz w:val="28"/>
          <w:szCs w:val="28"/>
          <w:lang w:val="kk-KZ"/>
        </w:rPr>
        <w:t>«Саяси коммуникация бойынша жәрдемақы»</w:t>
      </w:r>
      <w:r w:rsidR="009D329D">
        <w:rPr>
          <w:rStyle w:val="ac"/>
          <w:rFonts w:ascii="Times New Roman" w:hAnsi="Times New Roman" w:cs="Times New Roman"/>
          <w:i w:val="0"/>
          <w:sz w:val="28"/>
          <w:szCs w:val="28"/>
          <w:lang w:val="kk-KZ"/>
        </w:rPr>
        <w:t xml:space="preserve"> </w:t>
      </w:r>
      <w:r w:rsidR="00897EA0" w:rsidRPr="005A58A2">
        <w:rPr>
          <w:rStyle w:val="ac"/>
          <w:rFonts w:ascii="Times New Roman" w:hAnsi="Times New Roman" w:cs="Times New Roman"/>
          <w:i w:val="0"/>
          <w:sz w:val="28"/>
          <w:szCs w:val="28"/>
          <w:lang w:val="kk-KZ"/>
        </w:rPr>
        <w:t>[</w:t>
      </w:r>
      <w:r w:rsidR="000E0C86" w:rsidRPr="005A58A2">
        <w:rPr>
          <w:rStyle w:val="ac"/>
          <w:rFonts w:ascii="Times New Roman" w:hAnsi="Times New Roman" w:cs="Times New Roman"/>
          <w:i w:val="0"/>
          <w:sz w:val="28"/>
          <w:szCs w:val="28"/>
          <w:lang w:val="kk-KZ"/>
        </w:rPr>
        <w:t>12</w:t>
      </w:r>
      <w:r w:rsidR="00897EA0" w:rsidRPr="005A58A2">
        <w:rPr>
          <w:rStyle w:val="ac"/>
          <w:rFonts w:ascii="Times New Roman" w:hAnsi="Times New Roman" w:cs="Times New Roman"/>
          <w:i w:val="0"/>
          <w:sz w:val="28"/>
          <w:szCs w:val="28"/>
          <w:lang w:val="kk-KZ"/>
        </w:rPr>
        <w:t>] іске асыру кезеңінде сәтсіздікке ұшыраған мемлекеттік саясаттың бірнеше мысалдарын келтіреді, соның ішінде 58 жастан 63 жасқа дейінгі әйелдердің зейнеткерлік жасын көтеру бойынша зейнетақы реформасы</w:t>
      </w:r>
      <w:r w:rsidR="009D329D">
        <w:rPr>
          <w:rStyle w:val="ac"/>
          <w:rFonts w:ascii="Times New Roman" w:hAnsi="Times New Roman" w:cs="Times New Roman"/>
          <w:i w:val="0"/>
          <w:sz w:val="28"/>
          <w:szCs w:val="28"/>
          <w:lang w:val="kk-KZ"/>
        </w:rPr>
        <w:t xml:space="preserve"> </w:t>
      </w:r>
      <w:r w:rsidR="00897EA0" w:rsidRPr="005A58A2">
        <w:rPr>
          <w:rStyle w:val="ac"/>
          <w:rFonts w:ascii="Times New Roman" w:hAnsi="Times New Roman" w:cs="Times New Roman"/>
          <w:i w:val="0"/>
          <w:sz w:val="28"/>
          <w:szCs w:val="28"/>
          <w:lang w:val="kk-KZ"/>
        </w:rPr>
        <w:t>[1</w:t>
      </w:r>
      <w:r w:rsidR="000E0C86" w:rsidRPr="005A58A2">
        <w:rPr>
          <w:rStyle w:val="ac"/>
          <w:rFonts w:ascii="Times New Roman" w:hAnsi="Times New Roman" w:cs="Times New Roman"/>
          <w:i w:val="0"/>
          <w:sz w:val="28"/>
          <w:szCs w:val="28"/>
          <w:lang w:val="kk-KZ"/>
        </w:rPr>
        <w:t>3</w:t>
      </w:r>
      <w:r w:rsidR="00897EA0" w:rsidRPr="005A58A2">
        <w:rPr>
          <w:rStyle w:val="ac"/>
          <w:rFonts w:ascii="Times New Roman" w:hAnsi="Times New Roman" w:cs="Times New Roman"/>
          <w:i w:val="0"/>
          <w:sz w:val="28"/>
          <w:szCs w:val="28"/>
          <w:lang w:val="kk-KZ"/>
        </w:rPr>
        <w:t>], жер реформасы</w:t>
      </w:r>
      <w:r w:rsidR="009D329D">
        <w:rPr>
          <w:rStyle w:val="ac"/>
          <w:rFonts w:ascii="Times New Roman" w:hAnsi="Times New Roman" w:cs="Times New Roman"/>
          <w:i w:val="0"/>
          <w:sz w:val="28"/>
          <w:szCs w:val="28"/>
          <w:lang w:val="kk-KZ"/>
        </w:rPr>
        <w:t xml:space="preserve"> </w:t>
      </w:r>
      <w:r w:rsidR="00897EA0" w:rsidRPr="005A58A2">
        <w:rPr>
          <w:rStyle w:val="ac"/>
          <w:rFonts w:ascii="Times New Roman" w:hAnsi="Times New Roman" w:cs="Times New Roman"/>
          <w:i w:val="0"/>
          <w:sz w:val="28"/>
          <w:szCs w:val="28"/>
          <w:lang w:val="kk-KZ"/>
        </w:rPr>
        <w:t>[1</w:t>
      </w:r>
      <w:r w:rsidR="000E0C86" w:rsidRPr="005A58A2">
        <w:rPr>
          <w:rStyle w:val="ac"/>
          <w:rFonts w:ascii="Times New Roman" w:hAnsi="Times New Roman" w:cs="Times New Roman"/>
          <w:i w:val="0"/>
          <w:sz w:val="28"/>
          <w:szCs w:val="28"/>
          <w:lang w:val="kk-KZ"/>
        </w:rPr>
        <w:t>4</w:t>
      </w:r>
      <w:r w:rsidR="00897EA0" w:rsidRPr="005A58A2">
        <w:rPr>
          <w:rStyle w:val="ac"/>
          <w:rFonts w:ascii="Times New Roman" w:hAnsi="Times New Roman" w:cs="Times New Roman"/>
          <w:i w:val="0"/>
          <w:sz w:val="28"/>
          <w:szCs w:val="28"/>
          <w:lang w:val="kk-KZ"/>
        </w:rPr>
        <w:t>], «Көк-Жайлау» курортының құрылысы</w:t>
      </w:r>
      <w:r w:rsidR="009D329D">
        <w:rPr>
          <w:rStyle w:val="ac"/>
          <w:rFonts w:ascii="Times New Roman" w:hAnsi="Times New Roman" w:cs="Times New Roman"/>
          <w:i w:val="0"/>
          <w:sz w:val="28"/>
          <w:szCs w:val="28"/>
          <w:lang w:val="kk-KZ"/>
        </w:rPr>
        <w:t xml:space="preserve"> </w:t>
      </w:r>
      <w:r w:rsidR="00897EA0" w:rsidRPr="005A58A2">
        <w:rPr>
          <w:rStyle w:val="ac"/>
          <w:rFonts w:ascii="Times New Roman" w:hAnsi="Times New Roman" w:cs="Times New Roman"/>
          <w:i w:val="0"/>
          <w:sz w:val="28"/>
          <w:szCs w:val="28"/>
          <w:lang w:val="kk-KZ"/>
        </w:rPr>
        <w:t>[1</w:t>
      </w:r>
      <w:r w:rsidR="000E0C86" w:rsidRPr="005A58A2">
        <w:rPr>
          <w:rStyle w:val="ac"/>
          <w:rFonts w:ascii="Times New Roman" w:hAnsi="Times New Roman" w:cs="Times New Roman"/>
          <w:i w:val="0"/>
          <w:sz w:val="28"/>
          <w:szCs w:val="28"/>
          <w:lang w:val="kk-KZ"/>
        </w:rPr>
        <w:t>5</w:t>
      </w:r>
      <w:r w:rsidR="002A7066">
        <w:rPr>
          <w:rStyle w:val="ac"/>
          <w:rFonts w:ascii="Times New Roman" w:hAnsi="Times New Roman" w:cs="Times New Roman"/>
          <w:i w:val="0"/>
          <w:sz w:val="28"/>
          <w:szCs w:val="28"/>
          <w:lang w:val="kk-KZ"/>
        </w:rPr>
        <w:t>]</w:t>
      </w:r>
      <w:r w:rsidR="00897EA0" w:rsidRPr="005A58A2">
        <w:rPr>
          <w:rStyle w:val="ac"/>
          <w:rFonts w:ascii="Times New Roman" w:hAnsi="Times New Roman" w:cs="Times New Roman"/>
          <w:i w:val="0"/>
          <w:sz w:val="28"/>
          <w:szCs w:val="28"/>
          <w:lang w:val="kk-KZ"/>
        </w:rPr>
        <w:t xml:space="preserve"> және басқа да жағдайлар.</w:t>
      </w:r>
      <w:r w:rsidR="00101AEB" w:rsidRPr="005A58A2">
        <w:rPr>
          <w:rStyle w:val="ac"/>
          <w:rFonts w:ascii="Times New Roman" w:hAnsi="Times New Roman" w:cs="Times New Roman"/>
          <w:i w:val="0"/>
          <w:sz w:val="28"/>
          <w:szCs w:val="28"/>
          <w:lang w:val="kk-KZ"/>
        </w:rPr>
        <w:t xml:space="preserve"> Осы мысалдардың барлығы ұқсас себептерді біріктіреді: мемлекеттік органдардың қоғаммен байланыс бөлігіндегі сәтсіздігі, жағдайды бағалай алмау, тәуекелдердің алдын алу және азаматтық қоғаммен кері байланыс жасау үшін түзетулер енгізу</w:t>
      </w:r>
      <w:r w:rsidR="00F8783C" w:rsidRPr="005A58A2">
        <w:rPr>
          <w:rStyle w:val="ac"/>
          <w:rFonts w:ascii="Times New Roman" w:hAnsi="Times New Roman" w:cs="Times New Roman"/>
          <w:i w:val="0"/>
          <w:sz w:val="28"/>
          <w:szCs w:val="28"/>
          <w:lang w:val="kk-KZ"/>
        </w:rPr>
        <w:t>.</w:t>
      </w:r>
    </w:p>
    <w:p w14:paraId="00030248" w14:textId="039DE209" w:rsidR="00F8783C" w:rsidRPr="00F64D9F" w:rsidRDefault="002A7066" w:rsidP="00F64D9F">
      <w:pPr>
        <w:ind w:right="-1"/>
        <w:jc w:val="both"/>
        <w:rPr>
          <w:rStyle w:val="ac"/>
          <w:rFonts w:ascii="Times New Roman" w:hAnsi="Times New Roman" w:cs="Times New Roman"/>
          <w:i w:val="0"/>
          <w:sz w:val="28"/>
          <w:szCs w:val="28"/>
          <w:lang w:val="kk-KZ"/>
        </w:rPr>
      </w:pPr>
      <w:r>
        <w:rPr>
          <w:rStyle w:val="ac"/>
          <w:rFonts w:ascii="Times New Roman" w:hAnsi="Times New Roman" w:cs="Times New Roman"/>
          <w:i w:val="0"/>
          <w:sz w:val="28"/>
          <w:szCs w:val="28"/>
          <w:lang w:val="kk-KZ"/>
        </w:rPr>
        <w:t xml:space="preserve"> </w:t>
      </w:r>
      <w:r>
        <w:rPr>
          <w:rStyle w:val="ac"/>
          <w:rFonts w:ascii="Times New Roman" w:hAnsi="Times New Roman" w:cs="Times New Roman"/>
          <w:i w:val="0"/>
          <w:sz w:val="28"/>
          <w:szCs w:val="28"/>
          <w:lang w:val="kk-KZ"/>
        </w:rPr>
        <w:tab/>
      </w:r>
      <w:r w:rsidR="00101AEB" w:rsidRPr="005A58A2">
        <w:rPr>
          <w:rStyle w:val="ac"/>
          <w:rFonts w:ascii="Times New Roman" w:hAnsi="Times New Roman" w:cs="Times New Roman"/>
          <w:i w:val="0"/>
          <w:sz w:val="28"/>
          <w:szCs w:val="28"/>
          <w:lang w:val="kk-KZ"/>
        </w:rPr>
        <w:t>Дүние жүзіндегі үкіметтер енді азаматтардың пікірлерін елемей қала алмайды, өйткені олар әлеуметтік желілер арқылы жұртшылыққа әсер етеді</w:t>
      </w:r>
      <w:r w:rsidR="00F8783C" w:rsidRPr="005A58A2">
        <w:rPr>
          <w:rStyle w:val="ac"/>
          <w:rFonts w:ascii="Times New Roman" w:hAnsi="Times New Roman" w:cs="Times New Roman"/>
          <w:i w:val="0"/>
          <w:sz w:val="28"/>
          <w:szCs w:val="28"/>
          <w:lang w:val="kk-KZ"/>
        </w:rPr>
        <w:t xml:space="preserve">. </w:t>
      </w:r>
      <w:r w:rsidR="000E0033" w:rsidRPr="005A58A2">
        <w:rPr>
          <w:rStyle w:val="ac"/>
          <w:rFonts w:ascii="Times New Roman" w:hAnsi="Times New Roman" w:cs="Times New Roman"/>
          <w:i w:val="0"/>
          <w:sz w:val="28"/>
          <w:szCs w:val="28"/>
          <w:lang w:val="kk-KZ"/>
        </w:rPr>
        <w:t>Бұл әсіресе Қазақстанда көрінеді, онда азаматтар мемлекеттік саясатты әзірлеуге және іске асыруға қатысу үшін шектеулі мүмкіндіктерге ие бола отырып, пікір білдіру үшін әлеуметтік желілерге жүгінуге мәжбүр</w:t>
      </w:r>
      <w:r w:rsidR="00F8783C" w:rsidRPr="005A58A2">
        <w:rPr>
          <w:rStyle w:val="ac"/>
          <w:rFonts w:ascii="Times New Roman" w:hAnsi="Times New Roman" w:cs="Times New Roman"/>
          <w:i w:val="0"/>
          <w:sz w:val="28"/>
          <w:szCs w:val="28"/>
          <w:lang w:val="kk-KZ"/>
        </w:rPr>
        <w:t xml:space="preserve">. </w:t>
      </w:r>
      <w:r w:rsidR="000E0033" w:rsidRPr="005A58A2">
        <w:rPr>
          <w:rStyle w:val="ac"/>
          <w:rFonts w:ascii="Times New Roman" w:hAnsi="Times New Roman" w:cs="Times New Roman"/>
          <w:i w:val="0"/>
          <w:sz w:val="28"/>
          <w:szCs w:val="28"/>
          <w:lang w:val="kk-KZ"/>
        </w:rPr>
        <w:t>Қазақстандағы әлеуметтік медиа «үкіметтен азаматтарға» байланысты түбегейлі өзгертті</w:t>
      </w:r>
      <w:r w:rsidR="00F8783C" w:rsidRPr="005A58A2">
        <w:rPr>
          <w:rStyle w:val="ac"/>
          <w:rFonts w:ascii="Times New Roman" w:hAnsi="Times New Roman" w:cs="Times New Roman"/>
          <w:i w:val="0"/>
          <w:sz w:val="28"/>
          <w:szCs w:val="28"/>
          <w:lang w:val="kk-KZ"/>
        </w:rPr>
        <w:t xml:space="preserve">. </w:t>
      </w:r>
      <w:r w:rsidR="00713C02" w:rsidRPr="005A58A2">
        <w:rPr>
          <w:rStyle w:val="ac"/>
          <w:rFonts w:ascii="Times New Roman" w:hAnsi="Times New Roman" w:cs="Times New Roman"/>
          <w:i w:val="0"/>
          <w:sz w:val="28"/>
          <w:szCs w:val="28"/>
          <w:lang w:val="kk-KZ"/>
        </w:rPr>
        <w:t>Бүгінгі таңда кез-келген белсенді азамат жаңалықтар мен мазмұнның қайнар көзі бола алады және кең көлемде қол жеткізе алады</w:t>
      </w:r>
      <w:r w:rsidR="00F8783C" w:rsidRPr="005A58A2">
        <w:rPr>
          <w:rStyle w:val="ac"/>
          <w:rFonts w:ascii="Times New Roman" w:hAnsi="Times New Roman" w:cs="Times New Roman"/>
          <w:i w:val="0"/>
          <w:sz w:val="28"/>
          <w:szCs w:val="28"/>
          <w:lang w:val="kk-KZ"/>
        </w:rPr>
        <w:t xml:space="preserve">. </w:t>
      </w:r>
      <w:r w:rsidR="00713C02" w:rsidRPr="005A58A2">
        <w:rPr>
          <w:rStyle w:val="ac"/>
          <w:rFonts w:ascii="Times New Roman" w:hAnsi="Times New Roman" w:cs="Times New Roman"/>
          <w:i w:val="0"/>
          <w:sz w:val="28"/>
          <w:szCs w:val="28"/>
          <w:lang w:val="kk-KZ"/>
        </w:rPr>
        <w:t>Технологияны жақсы білетін жастар демократияға, жеке кеңістікке, адам құқықтарына және азаматтық қоғамның басқа мәселелеріне қызығушылық танытады</w:t>
      </w:r>
      <w:r w:rsidR="00F8783C" w:rsidRPr="005A58A2">
        <w:rPr>
          <w:rStyle w:val="ac"/>
          <w:rFonts w:ascii="Times New Roman" w:hAnsi="Times New Roman" w:cs="Times New Roman"/>
          <w:i w:val="0"/>
          <w:sz w:val="28"/>
          <w:szCs w:val="28"/>
          <w:lang w:val="kk-KZ"/>
        </w:rPr>
        <w:t xml:space="preserve">. </w:t>
      </w:r>
      <w:r w:rsidR="00713C02" w:rsidRPr="005A58A2">
        <w:rPr>
          <w:rStyle w:val="ac"/>
          <w:rFonts w:ascii="Times New Roman" w:hAnsi="Times New Roman" w:cs="Times New Roman"/>
          <w:i w:val="0"/>
          <w:sz w:val="28"/>
          <w:szCs w:val="28"/>
          <w:lang w:val="kk-KZ"/>
        </w:rPr>
        <w:t>Үкімет интернетке кіруді бұғаттауға тырысқанда, тіпті саясаттан тыс жастар да үкіметке қарсы көңіл-</w:t>
      </w:r>
      <w:r w:rsidR="00713C02" w:rsidRPr="00F64D9F">
        <w:rPr>
          <w:rStyle w:val="ac"/>
          <w:rFonts w:ascii="Times New Roman" w:hAnsi="Times New Roman" w:cs="Times New Roman"/>
          <w:i w:val="0"/>
          <w:sz w:val="28"/>
          <w:szCs w:val="28"/>
          <w:lang w:val="kk-KZ"/>
        </w:rPr>
        <w:t>күйді білдіреді</w:t>
      </w:r>
      <w:r w:rsidR="00F8783C" w:rsidRPr="00F64D9F">
        <w:rPr>
          <w:rStyle w:val="ac"/>
          <w:rFonts w:ascii="Times New Roman" w:hAnsi="Times New Roman" w:cs="Times New Roman"/>
          <w:i w:val="0"/>
          <w:sz w:val="28"/>
          <w:szCs w:val="28"/>
          <w:lang w:val="kk-KZ"/>
        </w:rPr>
        <w:t xml:space="preserve">. </w:t>
      </w:r>
      <w:r w:rsidR="00F64D9F" w:rsidRPr="00F64D9F">
        <w:rPr>
          <w:rFonts w:ascii="Times New Roman" w:hAnsi="Times New Roman" w:cs="Times New Roman"/>
          <w:sz w:val="28"/>
          <w:szCs w:val="28"/>
          <w:shd w:val="clear" w:color="auto" w:fill="FFFFFF"/>
          <w:lang w:val="kk-KZ"/>
        </w:rPr>
        <w:t>«Халық үніне құлақ асатын мемлекет» – бұл барынша ашық  мемлекетті қалыптастыруда нақты қадам.</w:t>
      </w:r>
    </w:p>
    <w:p w14:paraId="6265DCFD" w14:textId="2B848038" w:rsidR="00F8783C" w:rsidRPr="005A58A2" w:rsidRDefault="00A55783"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 xml:space="preserve">Мемлекеттік биліктің жабылуы қоғамдағы шиеленістің өсуіне психологиялық негіз жасайды, ал мемлекеттік биліктің ашықтығы биліктің қоғамның белсенді бөлігін елдің бүгіні мен болашағы туралы сындарлы диалогқа </w:t>
      </w:r>
      <w:r w:rsidRPr="005A58A2">
        <w:rPr>
          <w:rStyle w:val="ac"/>
          <w:rFonts w:ascii="Times New Roman" w:hAnsi="Times New Roman" w:cs="Times New Roman"/>
          <w:i w:val="0"/>
          <w:sz w:val="28"/>
          <w:szCs w:val="28"/>
          <w:lang w:val="kk-KZ"/>
        </w:rPr>
        <w:lastRenderedPageBreak/>
        <w:t>қосуға деген ұмтылысын көрсетеді, ал қоғам өз кезегінде биліктің бұл тілегіне оң жауап бере алады</w:t>
      </w:r>
      <w:r w:rsidR="00F8783C" w:rsidRPr="005A58A2">
        <w:rPr>
          <w:rStyle w:val="ac"/>
          <w:rFonts w:ascii="Times New Roman" w:hAnsi="Times New Roman" w:cs="Times New Roman"/>
          <w:i w:val="0"/>
          <w:sz w:val="28"/>
          <w:szCs w:val="28"/>
          <w:lang w:val="kk-KZ"/>
        </w:rPr>
        <w:t>.</w:t>
      </w:r>
    </w:p>
    <w:p w14:paraId="52E252D4" w14:textId="186575B1" w:rsidR="00F8783C" w:rsidRPr="005A58A2" w:rsidRDefault="00A55783" w:rsidP="005A58A2">
      <w:pPr>
        <w:ind w:right="-1" w:firstLine="709"/>
        <w:jc w:val="both"/>
        <w:rPr>
          <w:rStyle w:val="ac"/>
          <w:rFonts w:ascii="Times New Roman" w:hAnsi="Times New Roman" w:cs="Times New Roman"/>
          <w:i w:val="0"/>
          <w:color w:val="FF0000"/>
          <w:sz w:val="28"/>
          <w:szCs w:val="28"/>
          <w:lang w:val="kk-KZ"/>
        </w:rPr>
      </w:pPr>
      <w:r w:rsidRPr="005A58A2">
        <w:rPr>
          <w:rStyle w:val="ac"/>
          <w:rFonts w:ascii="Times New Roman" w:hAnsi="Times New Roman" w:cs="Times New Roman"/>
          <w:i w:val="0"/>
          <w:sz w:val="28"/>
          <w:szCs w:val="28"/>
          <w:lang w:val="kk-KZ"/>
        </w:rPr>
        <w:t>Билік ақпараттық ашықтық қасиетіне ие болуы керек, адамдарға белгілі бір мәселені шешу үшін билік не істеуге ниетті екендігі туралы ақпаратқа қол жеткізуге мүмкіндік беруі керек, әр адам мемлекеттік аппарат ішінде қандай процестер болып жатқанын біле алуы керек.</w:t>
      </w:r>
      <w:r w:rsidR="001F2CD3"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 xml:space="preserve">Оның қызметіне деген сенім биліктің ашықтық дәрежесіне байланысты. </w:t>
      </w:r>
      <w:r w:rsidR="00CD3E79">
        <w:rPr>
          <w:rStyle w:val="ac"/>
          <w:rFonts w:ascii="Times New Roman" w:hAnsi="Times New Roman" w:cs="Times New Roman"/>
          <w:i w:val="0"/>
          <w:sz w:val="28"/>
          <w:szCs w:val="28"/>
          <w:lang w:val="kk-KZ"/>
        </w:rPr>
        <w:t>Қоғамның билікке деген сенімі</w:t>
      </w:r>
      <w:r w:rsidR="001F2CD3" w:rsidRPr="005A58A2">
        <w:rPr>
          <w:rStyle w:val="ac"/>
          <w:rFonts w:ascii="Times New Roman" w:hAnsi="Times New Roman" w:cs="Times New Roman"/>
          <w:i w:val="0"/>
          <w:sz w:val="28"/>
          <w:szCs w:val="28"/>
          <w:lang w:val="kk-KZ"/>
        </w:rPr>
        <w:t xml:space="preserve"> ақпараттық ашықтықтың төмендеуімен артады</w:t>
      </w:r>
      <w:r w:rsidR="00F8783C" w:rsidRPr="005A58A2">
        <w:rPr>
          <w:rStyle w:val="ac"/>
          <w:rFonts w:ascii="Times New Roman" w:hAnsi="Times New Roman" w:cs="Times New Roman"/>
          <w:i w:val="0"/>
          <w:sz w:val="28"/>
          <w:szCs w:val="28"/>
          <w:lang w:val="kk-KZ"/>
        </w:rPr>
        <w:t xml:space="preserve">. </w:t>
      </w:r>
      <w:r w:rsidR="00C03843" w:rsidRPr="005A58A2">
        <w:rPr>
          <w:rStyle w:val="ac"/>
          <w:rFonts w:ascii="Times New Roman" w:hAnsi="Times New Roman" w:cs="Times New Roman"/>
          <w:i w:val="0"/>
          <w:sz w:val="28"/>
          <w:szCs w:val="28"/>
          <w:lang w:val="kk-KZ"/>
        </w:rPr>
        <w:t>Сенім</w:t>
      </w:r>
      <w:r w:rsidR="00A76757">
        <w:rPr>
          <w:rStyle w:val="ac"/>
          <w:rFonts w:ascii="Times New Roman" w:hAnsi="Times New Roman" w:cs="Times New Roman"/>
          <w:i w:val="0"/>
          <w:sz w:val="28"/>
          <w:szCs w:val="28"/>
          <w:lang w:val="kk-KZ"/>
        </w:rPr>
        <w:t>сіздік пен  күдік</w:t>
      </w:r>
      <w:r w:rsidR="00C03843" w:rsidRPr="005A58A2">
        <w:rPr>
          <w:rStyle w:val="ac"/>
          <w:rFonts w:ascii="Times New Roman" w:hAnsi="Times New Roman" w:cs="Times New Roman"/>
          <w:i w:val="0"/>
          <w:sz w:val="28"/>
          <w:szCs w:val="28"/>
          <w:lang w:val="kk-KZ"/>
        </w:rPr>
        <w:t xml:space="preserve"> артады, нәтижесінде </w:t>
      </w:r>
      <w:r w:rsidR="00A76757">
        <w:rPr>
          <w:rStyle w:val="ac"/>
          <w:rFonts w:ascii="Times New Roman" w:hAnsi="Times New Roman" w:cs="Times New Roman"/>
          <w:i w:val="0"/>
          <w:sz w:val="28"/>
          <w:szCs w:val="28"/>
          <w:lang w:val="kk-KZ"/>
        </w:rPr>
        <w:t>оған қарсы тұруға деген ұмтылыс</w:t>
      </w:r>
      <w:r w:rsidR="00C03843" w:rsidRPr="005A58A2">
        <w:rPr>
          <w:rStyle w:val="ac"/>
          <w:rFonts w:ascii="Times New Roman" w:hAnsi="Times New Roman" w:cs="Times New Roman"/>
          <w:i w:val="0"/>
          <w:sz w:val="28"/>
          <w:szCs w:val="28"/>
          <w:lang w:val="kk-KZ"/>
        </w:rPr>
        <w:t>та</w:t>
      </w:r>
      <w:r w:rsidR="00A76757" w:rsidRPr="00A76757">
        <w:rPr>
          <w:rStyle w:val="ac"/>
          <w:rFonts w:ascii="Times New Roman" w:hAnsi="Times New Roman" w:cs="Times New Roman"/>
          <w:i w:val="0"/>
          <w:sz w:val="28"/>
          <w:szCs w:val="28"/>
          <w:lang w:val="kk-KZ"/>
        </w:rPr>
        <w:t xml:space="preserve"> </w:t>
      </w:r>
      <w:r w:rsidR="00A76757" w:rsidRPr="005A58A2">
        <w:rPr>
          <w:rStyle w:val="ac"/>
          <w:rFonts w:ascii="Times New Roman" w:hAnsi="Times New Roman" w:cs="Times New Roman"/>
          <w:i w:val="0"/>
          <w:sz w:val="28"/>
          <w:szCs w:val="28"/>
          <w:lang w:val="kk-KZ"/>
        </w:rPr>
        <w:t>азаяды</w:t>
      </w:r>
      <w:r w:rsidR="00F8783C" w:rsidRPr="005A58A2">
        <w:rPr>
          <w:rStyle w:val="ac"/>
          <w:rFonts w:ascii="Times New Roman" w:hAnsi="Times New Roman" w:cs="Times New Roman"/>
          <w:i w:val="0"/>
          <w:sz w:val="28"/>
          <w:szCs w:val="28"/>
          <w:lang w:val="kk-KZ"/>
        </w:rPr>
        <w:t>.</w:t>
      </w:r>
      <w:r w:rsidR="0096172C" w:rsidRPr="005A58A2">
        <w:rPr>
          <w:rStyle w:val="ac"/>
          <w:rFonts w:ascii="Times New Roman" w:hAnsi="Times New Roman" w:cs="Times New Roman"/>
          <w:i w:val="0"/>
          <w:sz w:val="28"/>
          <w:szCs w:val="28"/>
          <w:lang w:val="kk-KZ"/>
        </w:rPr>
        <w:t xml:space="preserve"> </w:t>
      </w:r>
    </w:p>
    <w:p w14:paraId="73147F0E" w14:textId="083590E4" w:rsidR="00D13194" w:rsidRPr="005A58A2" w:rsidRDefault="00BF6F6F" w:rsidP="005A58A2">
      <w:pPr>
        <w:ind w:right="-1" w:firstLine="709"/>
        <w:jc w:val="both"/>
        <w:rPr>
          <w:rFonts w:ascii="Times New Roman" w:eastAsia="Times New Roman" w:hAnsi="Times New Roman" w:cs="Times New Roman"/>
          <w:bCs/>
          <w:color w:val="FF0000"/>
          <w:sz w:val="28"/>
          <w:szCs w:val="28"/>
          <w:lang w:val="kk-KZ"/>
        </w:rPr>
      </w:pPr>
      <w:r w:rsidRPr="005A58A2">
        <w:rPr>
          <w:rFonts w:ascii="Times New Roman" w:eastAsia="Times New Roman" w:hAnsi="Times New Roman" w:cs="Times New Roman"/>
          <w:bCs/>
          <w:sz w:val="28"/>
          <w:szCs w:val="28"/>
          <w:lang w:val="kk-KZ"/>
        </w:rPr>
        <w:t>5.</w:t>
      </w:r>
      <w:r w:rsidRPr="005A58A2">
        <w:rPr>
          <w:rFonts w:ascii="Times New Roman" w:eastAsia="Times New Roman" w:hAnsi="Times New Roman" w:cs="Times New Roman"/>
          <w:bCs/>
          <w:color w:val="FF0000"/>
          <w:sz w:val="28"/>
          <w:szCs w:val="28"/>
          <w:lang w:val="kk-KZ"/>
        </w:rPr>
        <w:t xml:space="preserve"> </w:t>
      </w:r>
      <w:r w:rsidR="00C03843" w:rsidRPr="005A58A2">
        <w:rPr>
          <w:rFonts w:ascii="Times New Roman" w:eastAsia="Times New Roman" w:hAnsi="Times New Roman" w:cs="Times New Roman"/>
          <w:bCs/>
          <w:sz w:val="28"/>
          <w:szCs w:val="28"/>
          <w:lang w:val="kk-KZ"/>
        </w:rPr>
        <w:t>2020 жыл</w:t>
      </w:r>
      <w:r w:rsidR="005C0197">
        <w:rPr>
          <w:rFonts w:ascii="Times New Roman" w:eastAsia="Times New Roman" w:hAnsi="Times New Roman" w:cs="Times New Roman"/>
          <w:bCs/>
          <w:sz w:val="28"/>
          <w:szCs w:val="28"/>
          <w:lang w:val="kk-KZ"/>
        </w:rPr>
        <w:t>ғы 25 маусымда ҚР Президенті Қ.</w:t>
      </w:r>
      <w:r w:rsidR="00C03843" w:rsidRPr="005A58A2">
        <w:rPr>
          <w:rFonts w:ascii="Times New Roman" w:eastAsia="Times New Roman" w:hAnsi="Times New Roman" w:cs="Times New Roman"/>
          <w:bCs/>
          <w:sz w:val="28"/>
          <w:szCs w:val="28"/>
          <w:lang w:val="kk-KZ"/>
        </w:rPr>
        <w:t>Ж. Тоқаев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Заңға қол қойды</w:t>
      </w:r>
      <w:r w:rsidR="009D329D">
        <w:rPr>
          <w:rFonts w:ascii="Times New Roman" w:eastAsia="Times New Roman" w:hAnsi="Times New Roman" w:cs="Times New Roman"/>
          <w:bCs/>
          <w:sz w:val="28"/>
          <w:szCs w:val="28"/>
          <w:lang w:val="kk-KZ"/>
        </w:rPr>
        <w:t xml:space="preserve"> </w:t>
      </w:r>
      <w:r w:rsidR="00C03843" w:rsidRPr="005A58A2">
        <w:rPr>
          <w:rFonts w:ascii="Times New Roman" w:eastAsia="Times New Roman" w:hAnsi="Times New Roman" w:cs="Times New Roman"/>
          <w:bCs/>
          <w:sz w:val="28"/>
          <w:szCs w:val="28"/>
          <w:lang w:val="kk-KZ"/>
        </w:rPr>
        <w:t>[</w:t>
      </w:r>
      <w:r w:rsidR="00D50DE6" w:rsidRPr="005A58A2">
        <w:rPr>
          <w:rFonts w:ascii="Times New Roman" w:eastAsia="Times New Roman" w:hAnsi="Times New Roman" w:cs="Times New Roman"/>
          <w:bCs/>
          <w:sz w:val="28"/>
          <w:szCs w:val="28"/>
          <w:lang w:val="kk-KZ"/>
        </w:rPr>
        <w:t>16</w:t>
      </w:r>
      <w:r w:rsidR="00C03843" w:rsidRPr="005A58A2">
        <w:rPr>
          <w:rFonts w:ascii="Times New Roman" w:eastAsia="Times New Roman" w:hAnsi="Times New Roman" w:cs="Times New Roman"/>
          <w:bCs/>
          <w:sz w:val="28"/>
          <w:szCs w:val="28"/>
          <w:lang w:val="kk-KZ"/>
        </w:rPr>
        <w:t xml:space="preserve">], ол 35 заңнамалық актіге, оның ішінде 7 кодекске және 28 заңға өзгерістер мен толықтырулар енгізеді. Басты жаңалық </w:t>
      </w:r>
      <w:r w:rsidR="00B60605" w:rsidRPr="005A58A2">
        <w:rPr>
          <w:rFonts w:ascii="Times New Roman" w:eastAsia="Times New Roman" w:hAnsi="Times New Roman" w:cs="Times New Roman"/>
          <w:bCs/>
          <w:sz w:val="28"/>
          <w:szCs w:val="28"/>
          <w:lang w:val="kk-KZ"/>
        </w:rPr>
        <w:t>ҚР ЦДИАӨМ-</w:t>
      </w:r>
      <w:r w:rsidR="00C03843" w:rsidRPr="005A58A2">
        <w:rPr>
          <w:rFonts w:ascii="Times New Roman" w:eastAsia="Times New Roman" w:hAnsi="Times New Roman" w:cs="Times New Roman"/>
          <w:bCs/>
          <w:sz w:val="28"/>
          <w:szCs w:val="28"/>
          <w:lang w:val="kk-KZ"/>
        </w:rPr>
        <w:t xml:space="preserve">лігінің </w:t>
      </w:r>
      <w:r w:rsidR="0000581E" w:rsidRPr="005A58A2">
        <w:rPr>
          <w:rFonts w:ascii="Times New Roman" w:eastAsia="Times New Roman" w:hAnsi="Times New Roman" w:cs="Times New Roman"/>
          <w:bCs/>
          <w:sz w:val="28"/>
          <w:szCs w:val="28"/>
          <w:lang w:val="kk-KZ"/>
        </w:rPr>
        <w:t>АҚК</w:t>
      </w:r>
      <w:r w:rsidR="00C03843" w:rsidRPr="005A58A2">
        <w:rPr>
          <w:rFonts w:ascii="Times New Roman" w:eastAsia="Times New Roman" w:hAnsi="Times New Roman" w:cs="Times New Roman"/>
          <w:bCs/>
          <w:sz w:val="28"/>
          <w:szCs w:val="28"/>
          <w:lang w:val="kk-KZ"/>
        </w:rPr>
        <w:t xml:space="preserve"> атынан дербес деректерді қорғау саласындағы уәкілетті органды (Data Protection Agency-ге ұқсас) құру болды.</w:t>
      </w:r>
    </w:p>
    <w:p w14:paraId="43D17777" w14:textId="529C7CAD" w:rsidR="00881C58" w:rsidRPr="005A58A2" w:rsidRDefault="00C03843" w:rsidP="005A58A2">
      <w:pPr>
        <w:ind w:right="-1" w:firstLine="709"/>
        <w:jc w:val="both"/>
        <w:rPr>
          <w:rStyle w:val="ac"/>
          <w:rFonts w:ascii="Times New Roman" w:hAnsi="Times New Roman" w:cs="Times New Roman"/>
          <w:sz w:val="28"/>
          <w:szCs w:val="28"/>
          <w:lang w:val="kk-KZ"/>
        </w:rPr>
      </w:pPr>
      <w:r w:rsidRPr="005A58A2">
        <w:rPr>
          <w:rFonts w:ascii="Times New Roman" w:hAnsi="Times New Roman" w:cs="Times New Roman"/>
          <w:sz w:val="28"/>
          <w:szCs w:val="28"/>
          <w:lang w:val="kk-KZ"/>
        </w:rPr>
        <w:t>Дербес деректерді қорғау саласындағы уәкілетті органның құрылуы GDPR талаптарына сәйкестікке қарай күтілетін қозғалыс жолындағы алғашқы қадам болды.</w:t>
      </w:r>
      <w:r w:rsidR="00735A5A" w:rsidRPr="005A58A2">
        <w:rPr>
          <w:rFonts w:ascii="Times New Roman" w:hAnsi="Times New Roman" w:cs="Times New Roman"/>
          <w:sz w:val="28"/>
          <w:szCs w:val="28"/>
          <w:lang w:val="kk-KZ"/>
        </w:rPr>
        <w:t xml:space="preserve"> </w:t>
      </w:r>
      <w:r w:rsidR="0000581E" w:rsidRPr="005A58A2">
        <w:rPr>
          <w:rFonts w:ascii="Times New Roman" w:hAnsi="Times New Roman" w:cs="Times New Roman"/>
          <w:color w:val="171717"/>
          <w:sz w:val="28"/>
          <w:shd w:val="clear" w:color="auto" w:fill="FFFFFF"/>
          <w:lang w:val="kk-KZ"/>
        </w:rPr>
        <w:t xml:space="preserve">Деректерді қорғаудың жалпы регламенті (GDPR) </w:t>
      </w:r>
      <w:r w:rsidR="00CF77FB">
        <w:rPr>
          <w:rFonts w:ascii="Times New Roman" w:hAnsi="Times New Roman" w:cs="Times New Roman"/>
          <w:color w:val="171717"/>
          <w:sz w:val="28"/>
          <w:shd w:val="clear" w:color="auto" w:fill="FFFFFF"/>
          <w:lang w:val="kk-KZ"/>
        </w:rPr>
        <w:t>–</w:t>
      </w:r>
      <w:r w:rsidR="0000581E" w:rsidRPr="005A58A2">
        <w:rPr>
          <w:rFonts w:ascii="Times New Roman" w:hAnsi="Times New Roman" w:cs="Times New Roman"/>
          <w:color w:val="171717"/>
          <w:sz w:val="28"/>
          <w:shd w:val="clear" w:color="auto" w:fill="FFFFFF"/>
          <w:lang w:val="kk-KZ"/>
        </w:rPr>
        <w:t xml:space="preserve"> ұйымдардың дербес деректерді өңдеу тәртібін айқындайтын Еуропалық одақтың (ЕО) регламенті. </w:t>
      </w:r>
      <w:r w:rsidR="0000581E" w:rsidRPr="005A58A2">
        <w:rPr>
          <w:rFonts w:ascii="Times New Roman" w:hAnsi="Times New Roman" w:cs="Times New Roman"/>
          <w:sz w:val="28"/>
          <w:szCs w:val="28"/>
          <w:lang w:val="kk-KZ"/>
        </w:rPr>
        <w:t>АҚК функциялары негізінен технологиялық шешімдерге және осы саладағы заңнаманы сақтауға негізделгеніне назар аудару маңызды</w:t>
      </w:r>
      <w:r w:rsidR="00735A5A" w:rsidRPr="005A58A2">
        <w:rPr>
          <w:rStyle w:val="ac"/>
          <w:rFonts w:ascii="Times New Roman" w:hAnsi="Times New Roman" w:cs="Times New Roman"/>
          <w:sz w:val="28"/>
          <w:szCs w:val="28"/>
          <w:lang w:val="kk-KZ"/>
        </w:rPr>
        <w:t>.</w:t>
      </w:r>
    </w:p>
    <w:p w14:paraId="3B7A56E9" w14:textId="7C06B7A1" w:rsidR="00735A5A" w:rsidRPr="005A58A2" w:rsidRDefault="00C17C7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Азаматтарды өзінің дербес деректерімен іс-әрекеттер туралы хабардар етуге ниетті дербес деректерді қорғау жөніндегі сервисті енгізу дербес деректермен жұмыс істеудің барлық қағида</w:t>
      </w:r>
      <w:r w:rsidR="00C305E2" w:rsidRPr="005A58A2">
        <w:rPr>
          <w:rFonts w:ascii="Times New Roman" w:hAnsi="Times New Roman" w:cs="Times New Roman"/>
          <w:sz w:val="28"/>
          <w:szCs w:val="28"/>
          <w:lang w:val="kk-KZ"/>
        </w:rPr>
        <w:t>л</w:t>
      </w:r>
      <w:r w:rsidRPr="005A58A2">
        <w:rPr>
          <w:rFonts w:ascii="Times New Roman" w:hAnsi="Times New Roman" w:cs="Times New Roman"/>
          <w:sz w:val="28"/>
          <w:szCs w:val="28"/>
          <w:lang w:val="kk-KZ"/>
        </w:rPr>
        <w:t>арын қамтамасыз ету үшін қажетті барлық шаралар кешенін толық көлемде көрсетпейді</w:t>
      </w:r>
      <w:r w:rsidR="00735A5A" w:rsidRPr="005A58A2">
        <w:rPr>
          <w:rFonts w:ascii="Times New Roman" w:hAnsi="Times New Roman" w:cs="Times New Roman"/>
          <w:sz w:val="28"/>
          <w:szCs w:val="28"/>
          <w:lang w:val="kk-KZ"/>
        </w:rPr>
        <w:t>.</w:t>
      </w:r>
    </w:p>
    <w:p w14:paraId="533006F9" w14:textId="04438615" w:rsidR="0096172C" w:rsidRPr="005A58A2" w:rsidRDefault="00C17C76" w:rsidP="005A58A2">
      <w:pPr>
        <w:pStyle w:val="a7"/>
        <w:spacing w:before="0" w:beforeAutospacing="0" w:after="0" w:afterAutospacing="0"/>
        <w:ind w:right="-1" w:firstLine="709"/>
        <w:jc w:val="both"/>
        <w:rPr>
          <w:sz w:val="28"/>
          <w:szCs w:val="28"/>
          <w:lang w:val="kk-KZ"/>
        </w:rPr>
      </w:pPr>
      <w:r w:rsidRPr="005A58A2">
        <w:rPr>
          <w:sz w:val="28"/>
          <w:szCs w:val="28"/>
          <w:lang w:val="kk-KZ"/>
        </w:rPr>
        <w:t xml:space="preserve">Әлемдік тәжірибе көрсеткендей, уәкілетті орган цифрлық құқықтардың сақталуына және дербес деректердің қорғалуына барынша ашық кепілдік беру үшін тәуелсіз және дербес болуы тиіс, осыған байланысты </w:t>
      </w:r>
      <w:r w:rsidRPr="005A58A2">
        <w:rPr>
          <w:i/>
          <w:iCs/>
          <w:sz w:val="28"/>
          <w:szCs w:val="28"/>
          <w:lang w:val="kk-KZ"/>
        </w:rPr>
        <w:t>дербес деректерді қорғау саласындағы уәкілетті орган мемлекеттік органның қарамағында болмауы тиіс,</w:t>
      </w:r>
      <w:r w:rsidRPr="005A58A2">
        <w:rPr>
          <w:sz w:val="28"/>
          <w:szCs w:val="28"/>
          <w:lang w:val="kk-KZ"/>
        </w:rPr>
        <w:t xml:space="preserve"> бірақ </w:t>
      </w:r>
      <w:r w:rsidR="00AE1A7F" w:rsidRPr="005A58A2">
        <w:rPr>
          <w:sz w:val="28"/>
          <w:szCs w:val="28"/>
          <w:lang w:val="kk-KZ"/>
        </w:rPr>
        <w:t>А</w:t>
      </w:r>
      <w:r w:rsidRPr="005A58A2">
        <w:rPr>
          <w:sz w:val="28"/>
          <w:szCs w:val="28"/>
          <w:lang w:val="kk-KZ"/>
        </w:rPr>
        <w:t xml:space="preserve">дам құқықтары жөніндегі уәкілдің, </w:t>
      </w:r>
      <w:r w:rsidR="007D2384">
        <w:rPr>
          <w:sz w:val="28"/>
          <w:szCs w:val="28"/>
          <w:lang w:val="kk-KZ"/>
        </w:rPr>
        <w:t>Б</w:t>
      </w:r>
      <w:r w:rsidR="00B72EE3">
        <w:rPr>
          <w:sz w:val="28"/>
          <w:szCs w:val="28"/>
          <w:lang w:val="kk-KZ"/>
        </w:rPr>
        <w:t>ала құқықтары бойынша және т.</w:t>
      </w:r>
      <w:r w:rsidR="007D2384" w:rsidRPr="005A58A2">
        <w:rPr>
          <w:sz w:val="28"/>
          <w:szCs w:val="28"/>
          <w:lang w:val="kk-KZ"/>
        </w:rPr>
        <w:t>б.,</w:t>
      </w:r>
      <w:r w:rsidR="00B72EE3">
        <w:rPr>
          <w:sz w:val="28"/>
          <w:szCs w:val="28"/>
          <w:lang w:val="kk-KZ"/>
        </w:rPr>
        <w:t xml:space="preserve"> </w:t>
      </w:r>
      <w:r w:rsidRPr="005A58A2">
        <w:rPr>
          <w:sz w:val="28"/>
          <w:szCs w:val="28"/>
          <w:lang w:val="kk-KZ"/>
        </w:rPr>
        <w:t xml:space="preserve">уәкілетті органның ұқсастығы бойынша </w:t>
      </w:r>
      <w:r w:rsidRPr="005A58A2">
        <w:rPr>
          <w:i/>
          <w:iCs/>
          <w:sz w:val="28"/>
          <w:szCs w:val="28"/>
          <w:lang w:val="kk-KZ"/>
        </w:rPr>
        <w:t>тәуелсіз болуы тиіс</w:t>
      </w:r>
      <w:r w:rsidRPr="005A58A2">
        <w:rPr>
          <w:sz w:val="28"/>
          <w:szCs w:val="28"/>
          <w:lang w:val="kk-KZ"/>
        </w:rPr>
        <w:t xml:space="preserve"> деп есептейміз</w:t>
      </w:r>
      <w:r w:rsidR="00AE1A7F" w:rsidRPr="005A58A2">
        <w:rPr>
          <w:sz w:val="28"/>
          <w:szCs w:val="28"/>
          <w:lang w:val="kk-KZ"/>
        </w:rPr>
        <w:t>,</w:t>
      </w:r>
      <w:r w:rsidRPr="005A58A2">
        <w:rPr>
          <w:sz w:val="28"/>
          <w:szCs w:val="28"/>
          <w:lang w:val="kk-KZ"/>
        </w:rPr>
        <w:t xml:space="preserve"> бұл азаматтар тарапынан сенім деңгейін арттырады</w:t>
      </w:r>
      <w:r w:rsidR="00AE1A7F" w:rsidRPr="005A58A2">
        <w:rPr>
          <w:sz w:val="28"/>
          <w:szCs w:val="28"/>
          <w:lang w:val="kk-KZ"/>
        </w:rPr>
        <w:t>.</w:t>
      </w:r>
    </w:p>
    <w:p w14:paraId="5D38DECC" w14:textId="6EF1AA58" w:rsidR="00735A5A" w:rsidRPr="005A58A2" w:rsidRDefault="005C0197" w:rsidP="005A58A2">
      <w:pPr>
        <w:pStyle w:val="a7"/>
        <w:spacing w:before="0" w:beforeAutospacing="0" w:after="0" w:afterAutospacing="0"/>
        <w:ind w:right="-1" w:firstLine="709"/>
        <w:jc w:val="both"/>
        <w:rPr>
          <w:sz w:val="28"/>
          <w:szCs w:val="28"/>
          <w:lang w:val="kk-KZ"/>
        </w:rPr>
      </w:pPr>
      <w:r>
        <w:rPr>
          <w:sz w:val="28"/>
          <w:szCs w:val="28"/>
          <w:lang w:val="kk-KZ"/>
        </w:rPr>
        <w:t>Сонымен қатар, қазіргі жағдайда</w:t>
      </w:r>
      <w:r w:rsidR="00842913" w:rsidRPr="005A58A2">
        <w:rPr>
          <w:sz w:val="28"/>
          <w:szCs w:val="28"/>
          <w:lang w:val="kk-KZ"/>
        </w:rPr>
        <w:t xml:space="preserve"> мемлекеттік органдар жаңа қауіп-қатерлерге ұшырамау үшін өз қауіпсіздігін ойша </w:t>
      </w:r>
      <w:r w:rsidR="00CD3E79">
        <w:rPr>
          <w:sz w:val="28"/>
          <w:szCs w:val="28"/>
          <w:lang w:val="kk-KZ"/>
        </w:rPr>
        <w:t xml:space="preserve">жобалап </w:t>
      </w:r>
      <w:r w:rsidR="00842913" w:rsidRPr="005A58A2">
        <w:rPr>
          <w:sz w:val="28"/>
          <w:szCs w:val="28"/>
          <w:lang w:val="kk-KZ"/>
        </w:rPr>
        <w:t xml:space="preserve">қамтамасыз етуге тырысқанда, олар көбінесе өз азаматтарын ұмытып кетеді, оларды оқыту және осы мәселелер бойынша хабардар ету өте маңызды. </w:t>
      </w:r>
      <w:r w:rsidR="005B0A81" w:rsidRPr="005A58A2">
        <w:rPr>
          <w:sz w:val="28"/>
          <w:szCs w:val="28"/>
          <w:lang w:val="kk-KZ"/>
        </w:rPr>
        <w:t>Зерттеу көрсеткендей, азаматтар жеке деректерді кибершабуылдардан қорғау үшін емес, мемлекеттік бақылау мен тыңдаудан қорғау үшін өз деректерінің құпиялылығын қамтамасыз ету үшін VPN – қызметтерін пайдаланады</w:t>
      </w:r>
      <w:r w:rsidR="00735A5A" w:rsidRPr="005A58A2">
        <w:rPr>
          <w:sz w:val="28"/>
          <w:szCs w:val="28"/>
          <w:lang w:val="kk-KZ"/>
        </w:rPr>
        <w:t>.</w:t>
      </w:r>
    </w:p>
    <w:p w14:paraId="1BF3D0B1" w14:textId="7DD81B98" w:rsidR="00735A5A" w:rsidRPr="005A58A2" w:rsidRDefault="00CD368B" w:rsidP="005A58A2">
      <w:pPr>
        <w:pStyle w:val="a7"/>
        <w:spacing w:before="0" w:beforeAutospacing="0" w:after="0" w:afterAutospacing="0"/>
        <w:ind w:right="-1" w:firstLine="709"/>
        <w:jc w:val="both"/>
        <w:rPr>
          <w:sz w:val="28"/>
          <w:szCs w:val="28"/>
          <w:lang w:val="kk-KZ"/>
        </w:rPr>
      </w:pPr>
      <w:r w:rsidRPr="005A58A2">
        <w:rPr>
          <w:sz w:val="28"/>
          <w:szCs w:val="28"/>
          <w:lang w:val="kk-KZ"/>
        </w:rPr>
        <w:t>АҚК қызметі азаматтарды олардың деректерімен іс-әрекеттер туралы хабардар етуге мүмкіндік береді деп күту қисынды</w:t>
      </w:r>
      <w:r w:rsidR="00735A5A" w:rsidRPr="005A58A2">
        <w:rPr>
          <w:sz w:val="28"/>
          <w:szCs w:val="28"/>
          <w:lang w:val="kk-KZ"/>
        </w:rPr>
        <w:t xml:space="preserve">. </w:t>
      </w:r>
      <w:r w:rsidRPr="005A58A2">
        <w:rPr>
          <w:sz w:val="28"/>
          <w:szCs w:val="28"/>
          <w:lang w:val="kk-KZ"/>
        </w:rPr>
        <w:t>Алайда, қазіргі жағдайда мемлекеттік органдар мен азаматтар арасында сенім болмаған кезде бұл мүмкін емес болып көрінеді.</w:t>
      </w:r>
      <w:r w:rsidR="003F608C" w:rsidRPr="005A58A2">
        <w:rPr>
          <w:sz w:val="28"/>
          <w:szCs w:val="28"/>
          <w:lang w:val="kk-KZ"/>
        </w:rPr>
        <w:t xml:space="preserve"> </w:t>
      </w:r>
      <w:r w:rsidRPr="005A58A2">
        <w:rPr>
          <w:sz w:val="28"/>
          <w:szCs w:val="28"/>
          <w:lang w:val="kk-KZ"/>
        </w:rPr>
        <w:t xml:space="preserve">Сонымен қатар, бейне мониторингті, бетті тану жүйелерін, </w:t>
      </w:r>
      <w:r w:rsidRPr="005A58A2">
        <w:rPr>
          <w:sz w:val="28"/>
          <w:szCs w:val="28"/>
          <w:lang w:val="kk-KZ"/>
        </w:rPr>
        <w:lastRenderedPageBreak/>
        <w:t>бір жағынан биометриканы, сондай-ақ ОСК [</w:t>
      </w:r>
      <w:r w:rsidR="000E0C86" w:rsidRPr="005A58A2">
        <w:rPr>
          <w:sz w:val="28"/>
          <w:szCs w:val="28"/>
          <w:lang w:val="kk-KZ"/>
        </w:rPr>
        <w:t>17</w:t>
      </w:r>
      <w:r w:rsidRPr="005A58A2">
        <w:rPr>
          <w:sz w:val="28"/>
          <w:szCs w:val="28"/>
          <w:lang w:val="kk-KZ"/>
        </w:rPr>
        <w:t>] және Бас прокуратура</w:t>
      </w:r>
      <w:r w:rsidR="009D329D">
        <w:rPr>
          <w:sz w:val="28"/>
          <w:szCs w:val="28"/>
          <w:lang w:val="kk-KZ"/>
        </w:rPr>
        <w:t xml:space="preserve"> </w:t>
      </w:r>
      <w:r w:rsidRPr="005A58A2">
        <w:rPr>
          <w:sz w:val="28"/>
          <w:szCs w:val="28"/>
          <w:lang w:val="kk-KZ"/>
        </w:rPr>
        <w:t>[</w:t>
      </w:r>
      <w:r w:rsidR="003F608C" w:rsidRPr="005A58A2">
        <w:rPr>
          <w:sz w:val="28"/>
          <w:szCs w:val="28"/>
          <w:lang w:val="kk-KZ"/>
        </w:rPr>
        <w:t>1</w:t>
      </w:r>
      <w:r w:rsidR="000E0C86" w:rsidRPr="005A58A2">
        <w:rPr>
          <w:sz w:val="28"/>
          <w:szCs w:val="28"/>
          <w:lang w:val="kk-KZ"/>
        </w:rPr>
        <w:t>8</w:t>
      </w:r>
      <w:r w:rsidRPr="005A58A2">
        <w:rPr>
          <w:sz w:val="28"/>
          <w:szCs w:val="28"/>
          <w:lang w:val="kk-KZ"/>
        </w:rPr>
        <w:t>] дерекқорларынан 2019 жылы ең ірі деректердің ағып кетуін енгізу арқылы ауқымды цифрландыруды ескере отырып, екінші жағынан, мемлекет дербес деректерді қорғаудың қандай кепілдіктерін бере алатынын және оның қалай қамтамасыз етілетінін түсіну өте маңызды онлайн және оф</w:t>
      </w:r>
      <w:r w:rsidR="00020E91">
        <w:rPr>
          <w:sz w:val="28"/>
          <w:szCs w:val="28"/>
          <w:lang w:val="kk-KZ"/>
        </w:rPr>
        <w:t>ф</w:t>
      </w:r>
      <w:r w:rsidRPr="005A58A2">
        <w:rPr>
          <w:sz w:val="28"/>
          <w:szCs w:val="28"/>
          <w:lang w:val="kk-KZ"/>
        </w:rPr>
        <w:t>лайн ортада адам құқықтары мен бостандықтарын сақтау бойынша өзіне алған халықаралық міндеттемелерді сақтамақшы</w:t>
      </w:r>
      <w:r w:rsidR="00735A5A" w:rsidRPr="005A58A2">
        <w:rPr>
          <w:sz w:val="28"/>
          <w:szCs w:val="28"/>
          <w:lang w:val="kk-KZ"/>
        </w:rPr>
        <w:t>.</w:t>
      </w:r>
    </w:p>
    <w:p w14:paraId="313D356B" w14:textId="2B1BA4C2" w:rsidR="00735A5A" w:rsidRPr="005A58A2" w:rsidRDefault="003F608C" w:rsidP="005A58A2">
      <w:pPr>
        <w:pStyle w:val="a7"/>
        <w:spacing w:before="0" w:beforeAutospacing="0" w:after="0" w:afterAutospacing="0"/>
        <w:ind w:right="-1" w:firstLine="709"/>
        <w:jc w:val="both"/>
        <w:rPr>
          <w:sz w:val="28"/>
          <w:szCs w:val="28"/>
          <w:lang w:val="kk-KZ"/>
        </w:rPr>
      </w:pPr>
      <w:r w:rsidRPr="005A58A2">
        <w:rPr>
          <w:sz w:val="28"/>
          <w:szCs w:val="28"/>
          <w:lang w:val="kk-KZ"/>
        </w:rPr>
        <w:t>Осы кезеңде ҚР-да дербес деректерді қорғау бойынша құқықтық статистика жоқ, ал деректердің ағып кетуінің барлық жағдайлары қызметкерді жұмыстан шығарумен немесе қылмыс құрамының болмауына байланысты істі жабумен аяқталды.</w:t>
      </w:r>
      <w:r w:rsidR="00735A5A" w:rsidRPr="005A58A2">
        <w:rPr>
          <w:sz w:val="28"/>
          <w:szCs w:val="28"/>
          <w:lang w:val="kk-KZ"/>
        </w:rPr>
        <w:t xml:space="preserve"> </w:t>
      </w:r>
      <w:r w:rsidRPr="005A58A2">
        <w:rPr>
          <w:sz w:val="28"/>
          <w:szCs w:val="28"/>
          <w:lang w:val="kk-KZ"/>
        </w:rPr>
        <w:t>Бұл жағдайда құқықтық механизмді ашық түрде дамыту қажет</w:t>
      </w:r>
      <w:r w:rsidR="00735A5A" w:rsidRPr="005A58A2">
        <w:rPr>
          <w:sz w:val="28"/>
          <w:szCs w:val="28"/>
          <w:lang w:val="kk-KZ"/>
        </w:rPr>
        <w:t xml:space="preserve">. </w:t>
      </w:r>
      <w:r w:rsidRPr="005A58A2">
        <w:rPr>
          <w:sz w:val="28"/>
          <w:szCs w:val="28"/>
          <w:lang w:val="kk-KZ"/>
        </w:rPr>
        <w:t>Дербес деректерді қорғау мәдениетін, оның ішінде ақпараттың таралуы туралы дербес деректер субъектілеріне хабарлау арқылы дамыту маңызды</w:t>
      </w:r>
      <w:r w:rsidR="00735A5A" w:rsidRPr="005A58A2">
        <w:rPr>
          <w:sz w:val="28"/>
          <w:szCs w:val="28"/>
          <w:lang w:val="kk-KZ"/>
        </w:rPr>
        <w:t xml:space="preserve">. </w:t>
      </w:r>
      <w:r w:rsidRPr="005A58A2">
        <w:rPr>
          <w:sz w:val="28"/>
          <w:szCs w:val="28"/>
          <w:lang w:val="kk-KZ"/>
        </w:rPr>
        <w:t>Бұл деректердің ағып кету мүмкіндігін азайту және соның салдарынан олардың иелерінің жеке өмірін қорғау үшін сенімді қарым-қатынас орнатуға және деректерді жинау, сақтау, өңдеу және жою жауапкершілігін байыпты қабылдауға мүмкіндік береді</w:t>
      </w:r>
      <w:r w:rsidR="00735A5A" w:rsidRPr="005A58A2">
        <w:rPr>
          <w:sz w:val="28"/>
          <w:szCs w:val="28"/>
          <w:lang w:val="kk-KZ"/>
        </w:rPr>
        <w:t>.</w:t>
      </w:r>
    </w:p>
    <w:p w14:paraId="3376299D" w14:textId="2AAF6F45" w:rsidR="00735A5A" w:rsidRPr="005A58A2" w:rsidRDefault="00AC3C7E" w:rsidP="005A58A2">
      <w:pPr>
        <w:pStyle w:val="a7"/>
        <w:spacing w:before="0" w:beforeAutospacing="0" w:after="0" w:afterAutospacing="0"/>
        <w:ind w:right="-1" w:firstLine="709"/>
        <w:jc w:val="both"/>
        <w:textAlignment w:val="top"/>
        <w:rPr>
          <w:b/>
          <w:sz w:val="28"/>
          <w:szCs w:val="28"/>
          <w:lang w:val="kk-KZ"/>
        </w:rPr>
      </w:pPr>
      <w:r w:rsidRPr="005A58A2">
        <w:rPr>
          <w:sz w:val="28"/>
          <w:szCs w:val="28"/>
          <w:lang w:val="kk-KZ"/>
        </w:rPr>
        <w:t>Осы мәселені заңнамалық тұрғыдан пысықтауға қарамастан, реттеудің заңды шектері үнемі бұзылады: жеке сипаттағы ақпаратты иеленудің заңсыз тәсілдері жүзеге асырылады, соның негізінде пайдаланушылардың тұрғыл</w:t>
      </w:r>
      <w:r w:rsidR="000B6B87">
        <w:rPr>
          <w:sz w:val="28"/>
          <w:szCs w:val="28"/>
          <w:lang w:val="kk-KZ"/>
        </w:rPr>
        <w:t>ықты мекенжайлары және басқа да деректері</w:t>
      </w:r>
      <w:r w:rsidRPr="005A58A2">
        <w:rPr>
          <w:sz w:val="28"/>
          <w:szCs w:val="28"/>
          <w:lang w:val="kk-KZ"/>
        </w:rPr>
        <w:t xml:space="preserve"> бар дерекқорлар құрылады, пайдаланушылардың дербес деректерін заңсыз сатып алу немесе айырбастау жүзеге асырылады</w:t>
      </w:r>
      <w:r w:rsidR="00735A5A" w:rsidRPr="005A58A2">
        <w:rPr>
          <w:sz w:val="28"/>
          <w:szCs w:val="28"/>
          <w:lang w:val="kk-KZ"/>
        </w:rPr>
        <w:t>.</w:t>
      </w:r>
    </w:p>
    <w:p w14:paraId="6C5C75DE" w14:textId="59C2C671" w:rsidR="00A9700B" w:rsidRPr="005A58A2" w:rsidRDefault="00BF6F6F" w:rsidP="005A58A2">
      <w:pPr>
        <w:ind w:right="-1" w:firstLine="709"/>
        <w:jc w:val="both"/>
        <w:rPr>
          <w:rFonts w:ascii="Times New Roman" w:eastAsia="Times New Roman" w:hAnsi="Times New Roman" w:cs="Times New Roman"/>
          <w:bCs/>
          <w:color w:val="FF0000"/>
          <w:sz w:val="28"/>
          <w:szCs w:val="28"/>
          <w:lang w:val="kk-KZ"/>
        </w:rPr>
      </w:pPr>
      <w:r w:rsidRPr="005C0197">
        <w:rPr>
          <w:rFonts w:ascii="Times New Roman" w:eastAsia="Times New Roman" w:hAnsi="Times New Roman" w:cs="Times New Roman"/>
          <w:bCs/>
          <w:sz w:val="28"/>
          <w:szCs w:val="28"/>
          <w:lang w:val="kk-KZ"/>
        </w:rPr>
        <w:t>6.</w:t>
      </w:r>
      <w:r w:rsidR="00015C99" w:rsidRPr="005C0197">
        <w:rPr>
          <w:rFonts w:ascii="Times New Roman" w:eastAsia="Times New Roman" w:hAnsi="Times New Roman" w:cs="Times New Roman"/>
          <w:bCs/>
          <w:sz w:val="28"/>
          <w:szCs w:val="28"/>
          <w:lang w:val="kk-KZ"/>
        </w:rPr>
        <w:t xml:space="preserve"> </w:t>
      </w:r>
      <w:r w:rsidR="004C02BD" w:rsidRPr="005C0197">
        <w:rPr>
          <w:rFonts w:ascii="Times New Roman" w:hAnsi="Times New Roman" w:cs="Times New Roman"/>
          <w:sz w:val="28"/>
          <w:szCs w:val="28"/>
          <w:lang w:val="kk-KZ"/>
        </w:rPr>
        <w:t xml:space="preserve">Сөз бостандығы құқығы халықаралық деңгейдегі бірқатар құжаттармен реттеледі, олардың </w:t>
      </w:r>
      <w:r w:rsidR="005C0197">
        <w:rPr>
          <w:rFonts w:ascii="Times New Roman" w:hAnsi="Times New Roman" w:cs="Times New Roman"/>
          <w:sz w:val="28"/>
          <w:szCs w:val="28"/>
          <w:lang w:val="kk-KZ"/>
        </w:rPr>
        <w:t>ішінде а</w:t>
      </w:r>
      <w:r w:rsidR="004C02BD" w:rsidRPr="005A58A2">
        <w:rPr>
          <w:rFonts w:ascii="Times New Roman" w:hAnsi="Times New Roman" w:cs="Times New Roman"/>
          <w:sz w:val="28"/>
          <w:szCs w:val="28"/>
          <w:lang w:val="kk-KZ"/>
        </w:rPr>
        <w:t>дам құқықтарының жалпыға бірдей декларациясын (19-бап)</w:t>
      </w:r>
      <w:r w:rsidR="009D329D">
        <w:rPr>
          <w:rFonts w:ascii="Times New Roman" w:hAnsi="Times New Roman" w:cs="Times New Roman"/>
          <w:sz w:val="28"/>
          <w:szCs w:val="28"/>
          <w:lang w:val="kk-KZ"/>
        </w:rPr>
        <w:t xml:space="preserve"> </w:t>
      </w:r>
      <w:r w:rsidR="004C02BD"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1</w:t>
      </w:r>
      <w:r w:rsidR="004C02BD" w:rsidRPr="005A58A2">
        <w:rPr>
          <w:rFonts w:ascii="Times New Roman" w:hAnsi="Times New Roman" w:cs="Times New Roman"/>
          <w:sz w:val="28"/>
          <w:szCs w:val="28"/>
          <w:lang w:val="kk-KZ"/>
        </w:rPr>
        <w:t xml:space="preserve">9], </w:t>
      </w:r>
      <w:r w:rsidR="007E46FD" w:rsidRPr="005A58A2">
        <w:rPr>
          <w:rFonts w:ascii="Times New Roman" w:hAnsi="Times New Roman" w:cs="Times New Roman"/>
          <w:sz w:val="28"/>
          <w:szCs w:val="28"/>
          <w:lang w:val="kk-KZ"/>
        </w:rPr>
        <w:t>«</w:t>
      </w:r>
      <w:r w:rsidR="004C02BD" w:rsidRPr="005A58A2">
        <w:rPr>
          <w:rFonts w:ascii="Times New Roman" w:hAnsi="Times New Roman" w:cs="Times New Roman"/>
          <w:sz w:val="28"/>
          <w:szCs w:val="28"/>
          <w:lang w:val="kk-KZ"/>
        </w:rPr>
        <w:t xml:space="preserve">Адам құқықтары мен негізгі бостандықтарды қорғау туралы </w:t>
      </w:r>
      <w:r w:rsidR="007E46FD" w:rsidRPr="005A58A2">
        <w:rPr>
          <w:rFonts w:ascii="Times New Roman" w:hAnsi="Times New Roman" w:cs="Times New Roman"/>
          <w:sz w:val="28"/>
          <w:szCs w:val="28"/>
          <w:lang w:val="kk-KZ"/>
        </w:rPr>
        <w:t>к</w:t>
      </w:r>
      <w:r w:rsidR="004C02BD" w:rsidRPr="005A58A2">
        <w:rPr>
          <w:rFonts w:ascii="Times New Roman" w:hAnsi="Times New Roman" w:cs="Times New Roman"/>
          <w:sz w:val="28"/>
          <w:szCs w:val="28"/>
          <w:lang w:val="kk-KZ"/>
        </w:rPr>
        <w:t>онвенция</w:t>
      </w:r>
      <w:r w:rsidR="007E46FD" w:rsidRPr="005A58A2">
        <w:rPr>
          <w:rFonts w:ascii="Times New Roman" w:hAnsi="Times New Roman" w:cs="Times New Roman"/>
          <w:sz w:val="28"/>
          <w:szCs w:val="28"/>
          <w:lang w:val="kk-KZ"/>
        </w:rPr>
        <w:t>сын»</w:t>
      </w:r>
      <w:r w:rsidR="004C02BD" w:rsidRPr="005A58A2">
        <w:rPr>
          <w:rFonts w:ascii="Times New Roman" w:hAnsi="Times New Roman" w:cs="Times New Roman"/>
          <w:sz w:val="28"/>
          <w:szCs w:val="28"/>
          <w:lang w:val="kk-KZ"/>
        </w:rPr>
        <w:t xml:space="preserve"> (10-бап)</w:t>
      </w:r>
      <w:r w:rsidR="009D329D">
        <w:rPr>
          <w:rFonts w:ascii="Times New Roman" w:hAnsi="Times New Roman" w:cs="Times New Roman"/>
          <w:sz w:val="28"/>
          <w:szCs w:val="28"/>
          <w:lang w:val="kk-KZ"/>
        </w:rPr>
        <w:t xml:space="preserve"> </w:t>
      </w:r>
      <w:r w:rsidR="004C02BD" w:rsidRPr="005A58A2">
        <w:rPr>
          <w:rFonts w:ascii="Times New Roman" w:hAnsi="Times New Roman" w:cs="Times New Roman"/>
          <w:sz w:val="28"/>
          <w:szCs w:val="28"/>
          <w:lang w:val="kk-KZ"/>
        </w:rPr>
        <w:t xml:space="preserve">[3], </w:t>
      </w:r>
      <w:r w:rsidR="007E46FD" w:rsidRPr="005A58A2">
        <w:rPr>
          <w:rFonts w:ascii="Times New Roman" w:hAnsi="Times New Roman" w:cs="Times New Roman"/>
          <w:sz w:val="28"/>
          <w:szCs w:val="28"/>
          <w:lang w:val="kk-KZ"/>
        </w:rPr>
        <w:t>А</w:t>
      </w:r>
      <w:r w:rsidR="004C02BD" w:rsidRPr="005A58A2">
        <w:rPr>
          <w:rFonts w:ascii="Times New Roman" w:hAnsi="Times New Roman" w:cs="Times New Roman"/>
          <w:sz w:val="28"/>
          <w:szCs w:val="28"/>
          <w:lang w:val="kk-KZ"/>
        </w:rPr>
        <w:t>заматтық және саяси құқықтар туралы халықаралық пактіні (19-бап)</w:t>
      </w:r>
      <w:r w:rsidR="009D329D">
        <w:rPr>
          <w:rFonts w:ascii="Times New Roman" w:hAnsi="Times New Roman" w:cs="Times New Roman"/>
          <w:sz w:val="28"/>
          <w:szCs w:val="28"/>
          <w:lang w:val="kk-KZ"/>
        </w:rPr>
        <w:t xml:space="preserve"> </w:t>
      </w:r>
      <w:r w:rsidR="004C02BD"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20</w:t>
      </w:r>
      <w:r w:rsidR="004C02BD" w:rsidRPr="005A58A2">
        <w:rPr>
          <w:rFonts w:ascii="Times New Roman" w:hAnsi="Times New Roman" w:cs="Times New Roman"/>
          <w:sz w:val="28"/>
          <w:szCs w:val="28"/>
          <w:lang w:val="kk-KZ"/>
        </w:rPr>
        <w:t xml:space="preserve">]; ұлттық деңгейде сөз бостандығына мемлекеттің </w:t>
      </w:r>
      <w:r w:rsidR="007E46FD" w:rsidRPr="005A58A2">
        <w:rPr>
          <w:rFonts w:ascii="Times New Roman" w:hAnsi="Times New Roman" w:cs="Times New Roman"/>
          <w:sz w:val="28"/>
          <w:szCs w:val="28"/>
          <w:lang w:val="kk-KZ"/>
        </w:rPr>
        <w:t>не</w:t>
      </w:r>
      <w:r w:rsidR="004C02BD" w:rsidRPr="005A58A2">
        <w:rPr>
          <w:rFonts w:ascii="Times New Roman" w:hAnsi="Times New Roman" w:cs="Times New Roman"/>
          <w:sz w:val="28"/>
          <w:szCs w:val="28"/>
          <w:lang w:val="kk-KZ"/>
        </w:rPr>
        <w:t xml:space="preserve">гізгі </w:t>
      </w:r>
      <w:r w:rsidR="007E46FD" w:rsidRPr="005A58A2">
        <w:rPr>
          <w:rFonts w:ascii="Times New Roman" w:hAnsi="Times New Roman" w:cs="Times New Roman"/>
          <w:sz w:val="28"/>
          <w:szCs w:val="28"/>
          <w:lang w:val="kk-KZ"/>
        </w:rPr>
        <w:t>з</w:t>
      </w:r>
      <w:r w:rsidR="004C02BD" w:rsidRPr="005A58A2">
        <w:rPr>
          <w:rFonts w:ascii="Times New Roman" w:hAnsi="Times New Roman" w:cs="Times New Roman"/>
          <w:sz w:val="28"/>
          <w:szCs w:val="28"/>
          <w:lang w:val="kk-KZ"/>
        </w:rPr>
        <w:t>аңы</w:t>
      </w:r>
      <w:r w:rsidR="007E46FD" w:rsidRPr="005A58A2">
        <w:rPr>
          <w:rFonts w:ascii="Times New Roman" w:hAnsi="Times New Roman" w:cs="Times New Roman"/>
          <w:sz w:val="28"/>
          <w:szCs w:val="28"/>
          <w:lang w:val="kk-KZ"/>
        </w:rPr>
        <w:t xml:space="preserve">мен </w:t>
      </w:r>
      <w:r w:rsidR="00853152" w:rsidRPr="005A58A2">
        <w:rPr>
          <w:rFonts w:ascii="Times New Roman" w:hAnsi="Times New Roman" w:cs="Times New Roman"/>
          <w:sz w:val="28"/>
          <w:szCs w:val="28"/>
          <w:lang w:val="kk-KZ"/>
        </w:rPr>
        <w:t>ж</w:t>
      </w:r>
      <w:r w:rsidR="00C17D99" w:rsidRPr="005A58A2">
        <w:rPr>
          <w:rFonts w:ascii="Times New Roman" w:hAnsi="Times New Roman" w:cs="Times New Roman"/>
          <w:sz w:val="28"/>
          <w:szCs w:val="28"/>
          <w:lang w:val="kk-KZ"/>
        </w:rPr>
        <w:t>әне басқада ұлттық нормативті құқықты актілермен реттеледі.</w:t>
      </w:r>
    </w:p>
    <w:p w14:paraId="25756433" w14:textId="44F9E0D0" w:rsidR="00F770A1" w:rsidRPr="005A58A2" w:rsidRDefault="00BF6807"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Ұлттық заңнаманы кодификациялау жолымен жүйелеу мақсатында </w:t>
      </w:r>
      <w:r w:rsidR="003C3D39" w:rsidRPr="005A58A2">
        <w:rPr>
          <w:rFonts w:ascii="Times New Roman" w:eastAsia="Times New Roman" w:hAnsi="Times New Roman" w:cs="Times New Roman"/>
          <w:bCs/>
          <w:sz w:val="28"/>
          <w:szCs w:val="28"/>
          <w:lang w:val="kk-KZ"/>
        </w:rPr>
        <w:t xml:space="preserve">сөз бостандығы мен </w:t>
      </w:r>
      <w:r w:rsidR="009B3188" w:rsidRPr="005A58A2">
        <w:rPr>
          <w:rFonts w:ascii="Times New Roman" w:eastAsia="Times New Roman" w:hAnsi="Times New Roman" w:cs="Times New Roman"/>
          <w:bCs/>
          <w:sz w:val="28"/>
          <w:szCs w:val="28"/>
          <w:lang w:val="kk-KZ"/>
        </w:rPr>
        <w:t>ақпаратқа қол жеткізу</w:t>
      </w:r>
      <w:r w:rsidR="003C3D39" w:rsidRPr="005A58A2">
        <w:rPr>
          <w:rFonts w:ascii="Times New Roman" w:eastAsia="Times New Roman" w:hAnsi="Times New Roman" w:cs="Times New Roman"/>
          <w:bCs/>
          <w:sz w:val="28"/>
          <w:szCs w:val="28"/>
          <w:lang w:val="kk-KZ"/>
        </w:rPr>
        <w:t xml:space="preserve"> </w:t>
      </w:r>
      <w:r w:rsidR="00F63B4B">
        <w:rPr>
          <w:rFonts w:ascii="Times New Roman" w:eastAsia="Times New Roman" w:hAnsi="Times New Roman" w:cs="Times New Roman"/>
          <w:bCs/>
          <w:sz w:val="28"/>
          <w:szCs w:val="28"/>
          <w:lang w:val="kk-KZ"/>
        </w:rPr>
        <w:t xml:space="preserve">туралы </w:t>
      </w:r>
      <w:r w:rsidRPr="005A58A2">
        <w:rPr>
          <w:rFonts w:ascii="Times New Roman" w:eastAsia="Times New Roman" w:hAnsi="Times New Roman" w:cs="Times New Roman"/>
          <w:bCs/>
          <w:sz w:val="28"/>
          <w:szCs w:val="28"/>
          <w:lang w:val="kk-KZ"/>
        </w:rPr>
        <w:t xml:space="preserve">барлық заңдарды біріктіретін </w:t>
      </w:r>
      <w:r w:rsidRPr="005A58A2">
        <w:rPr>
          <w:rFonts w:ascii="Times New Roman" w:eastAsia="Times New Roman" w:hAnsi="Times New Roman" w:cs="Times New Roman"/>
          <w:b/>
          <w:i/>
          <w:iCs/>
          <w:sz w:val="28"/>
          <w:szCs w:val="28"/>
          <w:lang w:val="kk-KZ"/>
        </w:rPr>
        <w:t xml:space="preserve">Қазақстан Республикасының </w:t>
      </w:r>
      <w:r w:rsidR="00F63B4B">
        <w:rPr>
          <w:rFonts w:ascii="Times New Roman" w:eastAsia="Times New Roman" w:hAnsi="Times New Roman" w:cs="Times New Roman"/>
          <w:b/>
          <w:i/>
          <w:iCs/>
          <w:sz w:val="28"/>
          <w:szCs w:val="28"/>
          <w:lang w:val="kk-KZ"/>
        </w:rPr>
        <w:t xml:space="preserve">Ақпараттық кодексін </w:t>
      </w:r>
      <w:r w:rsidRPr="005A58A2">
        <w:rPr>
          <w:rFonts w:ascii="Times New Roman" w:eastAsia="Times New Roman" w:hAnsi="Times New Roman" w:cs="Times New Roman"/>
          <w:b/>
          <w:i/>
          <w:iCs/>
          <w:sz w:val="28"/>
          <w:szCs w:val="28"/>
          <w:lang w:val="kk-KZ"/>
        </w:rPr>
        <w:t xml:space="preserve"> қабылдау</w:t>
      </w:r>
      <w:r w:rsidRPr="005A58A2">
        <w:rPr>
          <w:rFonts w:ascii="Times New Roman" w:eastAsia="Times New Roman" w:hAnsi="Times New Roman" w:cs="Times New Roman"/>
          <w:bCs/>
          <w:sz w:val="28"/>
          <w:szCs w:val="28"/>
          <w:lang w:val="kk-KZ"/>
        </w:rPr>
        <w:t xml:space="preserve"> орынды деп санаймыз</w:t>
      </w:r>
      <w:r w:rsidR="00B32D02" w:rsidRPr="005A58A2">
        <w:rPr>
          <w:rFonts w:ascii="Times New Roman" w:eastAsia="Times New Roman" w:hAnsi="Times New Roman" w:cs="Times New Roman"/>
          <w:bCs/>
          <w:sz w:val="28"/>
          <w:szCs w:val="28"/>
          <w:lang w:val="kk-KZ"/>
        </w:rPr>
        <w:t>.</w:t>
      </w:r>
    </w:p>
    <w:p w14:paraId="185E02E1" w14:textId="27778F1B" w:rsidR="00F14B80" w:rsidRPr="005A58A2" w:rsidRDefault="00B32D02"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Тиісінше, осы Кодексте қазіргі уақытта ұлттық заңнамада жоқ мынадай ұғымдар көрсетілуі тиіс</w:t>
      </w:r>
      <w:r w:rsidR="00F14B80" w:rsidRPr="005A58A2">
        <w:rPr>
          <w:rFonts w:ascii="Times New Roman" w:eastAsia="Times New Roman" w:hAnsi="Times New Roman" w:cs="Times New Roman"/>
          <w:bCs/>
          <w:sz w:val="28"/>
          <w:szCs w:val="28"/>
          <w:lang w:val="kk-KZ"/>
        </w:rPr>
        <w:t>:</w:t>
      </w:r>
    </w:p>
    <w:p w14:paraId="099A8F66" w14:textId="17A99D2D" w:rsidR="00F14B80" w:rsidRPr="005A58A2" w:rsidRDefault="00673D4D"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
          <w:i/>
          <w:iCs/>
          <w:sz w:val="28"/>
          <w:szCs w:val="28"/>
          <w:lang w:val="kk-KZ"/>
        </w:rPr>
        <w:t xml:space="preserve">Әлеуметтік желі </w:t>
      </w:r>
      <w:r w:rsidRPr="005A58A2">
        <w:rPr>
          <w:rFonts w:ascii="Times New Roman" w:eastAsia="Times New Roman" w:hAnsi="Times New Roman" w:cs="Times New Roman"/>
          <w:bCs/>
          <w:sz w:val="28"/>
          <w:szCs w:val="28"/>
          <w:lang w:val="kk-KZ"/>
        </w:rPr>
        <w:t>– бұл қызығушылықтары немесе офлайн байланыстары ұқсас адамдар арасында қарым-қатынас жасау, танысу, әлеуметтік қатынастар құру, ойын-сауық (музыка, фильмдер) және жұмыс үшін қолданылатын онлайн-платформа</w:t>
      </w:r>
      <w:r w:rsidR="00F8783C" w:rsidRPr="005A58A2">
        <w:rPr>
          <w:rFonts w:ascii="Times New Roman" w:eastAsia="Times New Roman" w:hAnsi="Times New Roman" w:cs="Times New Roman"/>
          <w:bCs/>
          <w:sz w:val="28"/>
          <w:szCs w:val="28"/>
          <w:lang w:val="kk-KZ"/>
        </w:rPr>
        <w:t>.</w:t>
      </w:r>
    </w:p>
    <w:p w14:paraId="6A3F7993" w14:textId="2D9C8DB7" w:rsidR="00F14B80" w:rsidRPr="005A58A2" w:rsidRDefault="00B06A5B"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
          <w:i/>
          <w:iCs/>
          <w:sz w:val="28"/>
          <w:szCs w:val="28"/>
          <w:lang w:val="kk-KZ"/>
        </w:rPr>
        <w:t>Хостинг</w:t>
      </w:r>
      <w:r w:rsidRPr="005A58A2">
        <w:rPr>
          <w:rFonts w:ascii="Times New Roman" w:eastAsia="Times New Roman" w:hAnsi="Times New Roman" w:cs="Times New Roman"/>
          <w:bCs/>
          <w:sz w:val="28"/>
          <w:szCs w:val="28"/>
          <w:lang w:val="kk-KZ"/>
        </w:rPr>
        <w:t xml:space="preserve"> – Интернет желісіне тұрақты қолжетімділігі бар серверде ақпаратты орналастыру үшін ресурстарды ұсыну жөніндегі қызмет</w:t>
      </w:r>
      <w:r w:rsidR="00F14B80" w:rsidRPr="005A58A2">
        <w:rPr>
          <w:rFonts w:ascii="Times New Roman" w:eastAsia="Times New Roman" w:hAnsi="Times New Roman" w:cs="Times New Roman"/>
          <w:bCs/>
          <w:sz w:val="28"/>
          <w:szCs w:val="28"/>
          <w:lang w:val="kk-KZ"/>
        </w:rPr>
        <w:t>.</w:t>
      </w:r>
    </w:p>
    <w:p w14:paraId="5A90CA8F" w14:textId="38467868" w:rsidR="00F14B80" w:rsidRPr="005A58A2" w:rsidRDefault="00B06A5B"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
          <w:i/>
          <w:iCs/>
          <w:sz w:val="28"/>
          <w:szCs w:val="28"/>
          <w:lang w:val="kk-KZ"/>
        </w:rPr>
        <w:t>Интернет-провайдер</w:t>
      </w:r>
      <w:r w:rsidR="00BA1642" w:rsidRPr="005A58A2">
        <w:rPr>
          <w:rFonts w:ascii="Times New Roman" w:eastAsia="Times New Roman" w:hAnsi="Times New Roman" w:cs="Times New Roman"/>
          <w:bCs/>
          <w:sz w:val="28"/>
          <w:szCs w:val="28"/>
          <w:lang w:val="kk-KZ"/>
        </w:rPr>
        <w:t xml:space="preserve"> – </w:t>
      </w:r>
      <w:r w:rsidRPr="005A58A2">
        <w:rPr>
          <w:rFonts w:ascii="Times New Roman" w:eastAsia="Times New Roman" w:hAnsi="Times New Roman" w:cs="Times New Roman"/>
          <w:bCs/>
          <w:sz w:val="28"/>
          <w:szCs w:val="28"/>
          <w:lang w:val="kk-KZ"/>
        </w:rPr>
        <w:t>Интернет желісіне қол жеткізу қызметтерін және интернетке байланысты өзге де қызметтерді ұсынатын ұйым</w:t>
      </w:r>
      <w:r w:rsidR="00BA1642" w:rsidRPr="005A58A2">
        <w:rPr>
          <w:rFonts w:ascii="Times New Roman" w:eastAsia="Times New Roman" w:hAnsi="Times New Roman" w:cs="Times New Roman"/>
          <w:bCs/>
          <w:sz w:val="28"/>
          <w:szCs w:val="28"/>
          <w:lang w:val="kk-KZ"/>
        </w:rPr>
        <w:t>.</w:t>
      </w:r>
    </w:p>
    <w:p w14:paraId="557FE683" w14:textId="44C5DBDD" w:rsidR="00F14B80" w:rsidRPr="00047F60" w:rsidRDefault="00BA1642" w:rsidP="005A58A2">
      <w:pPr>
        <w:ind w:right="-1" w:firstLine="709"/>
        <w:jc w:val="both"/>
        <w:rPr>
          <w:rFonts w:ascii="Times New Roman" w:eastAsia="Times New Roman" w:hAnsi="Times New Roman" w:cs="Times New Roman"/>
          <w:bCs/>
          <w:sz w:val="40"/>
          <w:szCs w:val="28"/>
          <w:lang w:val="kk-KZ"/>
        </w:rPr>
      </w:pPr>
      <w:r w:rsidRPr="00047F60">
        <w:rPr>
          <w:rFonts w:ascii="Times New Roman" w:hAnsi="Times New Roman" w:cs="Times New Roman"/>
          <w:b/>
          <w:bCs/>
          <w:i/>
          <w:iCs/>
          <w:sz w:val="28"/>
          <w:shd w:val="clear" w:color="auto" w:fill="FFFFFF"/>
          <w:lang w:val="kk-KZ"/>
        </w:rPr>
        <w:lastRenderedPageBreak/>
        <w:t>Интернет-пайдаланушысы</w:t>
      </w:r>
      <w:r w:rsidRPr="00047F60">
        <w:rPr>
          <w:rFonts w:ascii="Times New Roman" w:hAnsi="Times New Roman" w:cs="Times New Roman"/>
          <w:sz w:val="28"/>
          <w:shd w:val="clear" w:color="auto" w:fill="FFFFFF"/>
          <w:lang w:val="kk-KZ"/>
        </w:rPr>
        <w:t xml:space="preserve"> – Интернет желісіне қол жеткізе алатын және оны алдында тұрған міндеттерді шешу үшін пайдаланатын жеке немесе заңды тұлға</w:t>
      </w:r>
      <w:r w:rsidR="00903CDB" w:rsidRPr="00047F60">
        <w:rPr>
          <w:rFonts w:ascii="Times New Roman" w:hAnsi="Times New Roman" w:cs="Times New Roman"/>
          <w:sz w:val="28"/>
          <w:shd w:val="clear" w:color="auto" w:fill="FFFFFF"/>
          <w:lang w:val="kk-KZ"/>
        </w:rPr>
        <w:t>.</w:t>
      </w:r>
    </w:p>
    <w:p w14:paraId="1E1A0BBF" w14:textId="0273C6F8" w:rsidR="00DB560F" w:rsidRPr="005A58A2" w:rsidRDefault="00DB560F"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
          <w:bCs/>
          <w:i/>
          <w:sz w:val="28"/>
          <w:szCs w:val="28"/>
          <w:lang w:val="kk-KZ"/>
        </w:rPr>
        <w:t>Интернет-</w:t>
      </w:r>
      <w:r w:rsidR="00BA1642" w:rsidRPr="005A58A2">
        <w:rPr>
          <w:rFonts w:ascii="Times New Roman" w:eastAsia="Times New Roman" w:hAnsi="Times New Roman" w:cs="Times New Roman"/>
          <w:b/>
          <w:bCs/>
          <w:i/>
          <w:sz w:val="28"/>
          <w:szCs w:val="28"/>
          <w:lang w:val="kk-KZ"/>
        </w:rPr>
        <w:t>БАҚ</w:t>
      </w:r>
      <w:r w:rsidRPr="005A58A2">
        <w:rPr>
          <w:rFonts w:ascii="Times New Roman" w:eastAsia="Times New Roman" w:hAnsi="Times New Roman" w:cs="Times New Roman"/>
          <w:bCs/>
          <w:sz w:val="28"/>
          <w:szCs w:val="28"/>
          <w:lang w:val="kk-KZ"/>
        </w:rPr>
        <w:t xml:space="preserve"> </w:t>
      </w:r>
      <w:r w:rsidR="00BA1642" w:rsidRPr="005A58A2">
        <w:rPr>
          <w:rFonts w:ascii="Times New Roman" w:eastAsia="Times New Roman" w:hAnsi="Times New Roman" w:cs="Times New Roman"/>
          <w:bCs/>
          <w:sz w:val="28"/>
          <w:szCs w:val="28"/>
          <w:lang w:val="kk-KZ"/>
        </w:rPr>
        <w:t>–</w:t>
      </w:r>
      <w:r w:rsidR="00BA1642" w:rsidRPr="005A58A2">
        <w:rPr>
          <w:lang w:val="kk-KZ"/>
        </w:rPr>
        <w:t xml:space="preserve"> </w:t>
      </w:r>
      <w:r w:rsidR="00BA1642" w:rsidRPr="005A58A2">
        <w:rPr>
          <w:rFonts w:ascii="Times New Roman" w:eastAsia="Times New Roman" w:hAnsi="Times New Roman" w:cs="Times New Roman"/>
          <w:bCs/>
          <w:sz w:val="28"/>
          <w:szCs w:val="28"/>
          <w:lang w:val="kk-KZ"/>
        </w:rPr>
        <w:t>интернеттегі бұқаралық ақпарат құралдары (БАҚ) функциясын орындау міндетін қоятын интернет-сайт</w:t>
      </w:r>
      <w:r w:rsidR="00903CDB" w:rsidRPr="005A58A2">
        <w:rPr>
          <w:rFonts w:ascii="Times New Roman" w:eastAsia="Times New Roman" w:hAnsi="Times New Roman" w:cs="Times New Roman"/>
          <w:bCs/>
          <w:sz w:val="28"/>
          <w:szCs w:val="28"/>
          <w:lang w:val="kk-KZ"/>
        </w:rPr>
        <w:t>.</w:t>
      </w:r>
    </w:p>
    <w:p w14:paraId="5028D621" w14:textId="259C927C" w:rsidR="00F14B80" w:rsidRPr="005A58A2" w:rsidRDefault="00F14B80"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
          <w:bCs/>
          <w:i/>
          <w:sz w:val="28"/>
          <w:szCs w:val="28"/>
          <w:lang w:val="kk-KZ"/>
        </w:rPr>
        <w:t>Б</w:t>
      </w:r>
      <w:r w:rsidR="00D13194" w:rsidRPr="005A58A2">
        <w:rPr>
          <w:rFonts w:ascii="Times New Roman" w:eastAsia="Times New Roman" w:hAnsi="Times New Roman" w:cs="Times New Roman"/>
          <w:b/>
          <w:bCs/>
          <w:i/>
          <w:sz w:val="28"/>
          <w:szCs w:val="28"/>
          <w:lang w:val="kk-KZ"/>
        </w:rPr>
        <w:t>лог</w:t>
      </w:r>
      <w:r w:rsidR="002A4061" w:rsidRPr="005A58A2">
        <w:rPr>
          <w:rFonts w:ascii="Times New Roman" w:eastAsia="Times New Roman" w:hAnsi="Times New Roman" w:cs="Times New Roman"/>
          <w:bCs/>
          <w:sz w:val="28"/>
          <w:szCs w:val="28"/>
          <w:lang w:val="kk-KZ"/>
        </w:rPr>
        <w:t xml:space="preserve"> </w:t>
      </w:r>
      <w:r w:rsidR="00903CDB" w:rsidRPr="005A58A2">
        <w:rPr>
          <w:rFonts w:ascii="Times New Roman" w:eastAsia="Times New Roman" w:hAnsi="Times New Roman" w:cs="Times New Roman"/>
          <w:bCs/>
          <w:sz w:val="28"/>
          <w:szCs w:val="28"/>
          <w:lang w:val="kk-KZ"/>
        </w:rPr>
        <w:t>–</w:t>
      </w:r>
      <w:r w:rsidR="002A4061" w:rsidRPr="005A58A2">
        <w:rPr>
          <w:rFonts w:ascii="Times New Roman" w:eastAsia="Times New Roman" w:hAnsi="Times New Roman" w:cs="Times New Roman"/>
          <w:bCs/>
          <w:sz w:val="28"/>
          <w:szCs w:val="28"/>
          <w:lang w:val="kk-KZ"/>
        </w:rPr>
        <w:t xml:space="preserve"> </w:t>
      </w:r>
      <w:r w:rsidR="004838FA" w:rsidRPr="005A58A2">
        <w:rPr>
          <w:rFonts w:ascii="Times New Roman" w:eastAsia="Times New Roman" w:hAnsi="Times New Roman" w:cs="Times New Roman"/>
          <w:bCs/>
          <w:sz w:val="28"/>
          <w:szCs w:val="28"/>
          <w:lang w:val="kk-KZ"/>
        </w:rPr>
        <w:t xml:space="preserve">бұл интернет-сайт, оның негізгі мазмұны </w:t>
      </w:r>
      <w:r w:rsidR="00CF77FB">
        <w:rPr>
          <w:rFonts w:ascii="Times New Roman" w:eastAsia="Times New Roman" w:hAnsi="Times New Roman" w:cs="Times New Roman"/>
          <w:bCs/>
          <w:sz w:val="28"/>
          <w:szCs w:val="28"/>
          <w:lang w:val="kk-KZ"/>
        </w:rPr>
        <w:t>–</w:t>
      </w:r>
      <w:r w:rsidR="004838FA" w:rsidRPr="005A58A2">
        <w:rPr>
          <w:rFonts w:ascii="Times New Roman" w:eastAsia="Times New Roman" w:hAnsi="Times New Roman" w:cs="Times New Roman"/>
          <w:bCs/>
          <w:sz w:val="28"/>
          <w:szCs w:val="28"/>
          <w:lang w:val="kk-KZ"/>
        </w:rPr>
        <w:t xml:space="preserve"> мәтінді, суреттерді немесе медианы қамтитын пайдаланушы үнемі қосатын жазбалар</w:t>
      </w:r>
      <w:r w:rsidR="00903CDB" w:rsidRPr="005A58A2">
        <w:rPr>
          <w:rFonts w:ascii="Times New Roman" w:eastAsia="Times New Roman" w:hAnsi="Times New Roman" w:cs="Times New Roman"/>
          <w:bCs/>
          <w:sz w:val="28"/>
          <w:szCs w:val="28"/>
          <w:lang w:val="kk-KZ"/>
        </w:rPr>
        <w:t>.</w:t>
      </w:r>
    </w:p>
    <w:p w14:paraId="043A263E" w14:textId="66F70043" w:rsidR="007F08EA" w:rsidRPr="005A58A2" w:rsidRDefault="00D13194" w:rsidP="005A58A2">
      <w:pPr>
        <w:ind w:right="-1" w:firstLine="709"/>
        <w:jc w:val="both"/>
        <w:outlineLvl w:val="2"/>
        <w:rPr>
          <w:rFonts w:ascii="Times New Roman" w:hAnsi="Times New Roman" w:cs="Times New Roman"/>
          <w:sz w:val="28"/>
          <w:szCs w:val="28"/>
          <w:lang w:val="kk-KZ"/>
        </w:rPr>
      </w:pPr>
      <w:r w:rsidRPr="005A58A2">
        <w:rPr>
          <w:rFonts w:ascii="Times New Roman" w:eastAsia="Times New Roman" w:hAnsi="Times New Roman" w:cs="Times New Roman"/>
          <w:bCs/>
          <w:sz w:val="28"/>
          <w:szCs w:val="28"/>
          <w:lang w:val="kk-KZ"/>
        </w:rPr>
        <w:t xml:space="preserve">7. </w:t>
      </w:r>
      <w:r w:rsidR="004838FA" w:rsidRPr="005A58A2">
        <w:rPr>
          <w:rFonts w:ascii="Times New Roman" w:eastAsia="Times New Roman" w:hAnsi="Times New Roman" w:cs="Times New Roman"/>
          <w:bCs/>
          <w:sz w:val="28"/>
          <w:szCs w:val="28"/>
          <w:lang w:val="kk-KZ"/>
        </w:rPr>
        <w:t>Бюджет қаражатын алушылар – «Ақпаратқа қол жеткізу туралы»</w:t>
      </w:r>
      <w:r w:rsidR="009D329D">
        <w:rPr>
          <w:rFonts w:ascii="Times New Roman" w:eastAsia="Times New Roman" w:hAnsi="Times New Roman" w:cs="Times New Roman"/>
          <w:bCs/>
          <w:sz w:val="28"/>
          <w:szCs w:val="28"/>
          <w:lang w:val="kk-KZ"/>
        </w:rPr>
        <w:t xml:space="preserve"> </w:t>
      </w:r>
      <w:r w:rsidR="00C83A3E" w:rsidRPr="005A58A2">
        <w:rPr>
          <w:rFonts w:ascii="Times New Roman" w:hAnsi="Times New Roman" w:cs="Times New Roman"/>
          <w:sz w:val="28"/>
          <w:szCs w:val="28"/>
          <w:lang w:val="kk-KZ"/>
        </w:rPr>
        <w:t xml:space="preserve">[7] </w:t>
      </w:r>
      <w:r w:rsidR="004838FA" w:rsidRPr="005A58A2">
        <w:rPr>
          <w:rFonts w:ascii="Times New Roman" w:eastAsia="Times New Roman" w:hAnsi="Times New Roman" w:cs="Times New Roman"/>
          <w:bCs/>
          <w:sz w:val="28"/>
          <w:szCs w:val="28"/>
          <w:lang w:val="kk-KZ"/>
        </w:rPr>
        <w:t>Қазақстан Республикасы Заңының 8-бабында аталған заңды тұлғалардың тағы бір санаты</w:t>
      </w:r>
      <w:r w:rsidR="007F08EA" w:rsidRPr="005A58A2">
        <w:rPr>
          <w:rFonts w:ascii="Times New Roman" w:hAnsi="Times New Roman" w:cs="Times New Roman"/>
          <w:sz w:val="28"/>
          <w:szCs w:val="28"/>
          <w:lang w:val="kk-KZ"/>
        </w:rPr>
        <w:t xml:space="preserve">. </w:t>
      </w:r>
      <w:r w:rsidR="004838FA" w:rsidRPr="005A58A2">
        <w:rPr>
          <w:rFonts w:ascii="Times New Roman" w:hAnsi="Times New Roman" w:cs="Times New Roman"/>
          <w:sz w:val="28"/>
          <w:szCs w:val="28"/>
          <w:lang w:val="kk-KZ"/>
        </w:rPr>
        <w:t>Қазақстан Республикасының Бюджет кодексі</w:t>
      </w:r>
      <w:r w:rsidR="009D329D">
        <w:rPr>
          <w:rFonts w:ascii="Times New Roman" w:hAnsi="Times New Roman" w:cs="Times New Roman"/>
          <w:sz w:val="28"/>
          <w:szCs w:val="28"/>
          <w:lang w:val="kk-KZ"/>
        </w:rPr>
        <w:t xml:space="preserve"> </w:t>
      </w:r>
      <w:r w:rsidR="004838FA"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21</w:t>
      </w:r>
      <w:r w:rsidR="004838FA" w:rsidRPr="005A58A2">
        <w:rPr>
          <w:rFonts w:ascii="Times New Roman" w:hAnsi="Times New Roman" w:cs="Times New Roman"/>
          <w:sz w:val="28"/>
          <w:szCs w:val="28"/>
          <w:lang w:val="kk-KZ"/>
        </w:rPr>
        <w:t>] Бюджет қаражатын алушылар – бюджеттік бағдарламалардың әкімшісі арқылы бюджет қаражатын алатын және оларды бюджеттік бағдарламаларды іске асыру шеңберінде пайдаланатын жеке және заңды тұлғалар екенін айқындайды</w:t>
      </w:r>
      <w:r w:rsidR="007F08EA" w:rsidRPr="005A58A2">
        <w:rPr>
          <w:rFonts w:ascii="Times New Roman" w:hAnsi="Times New Roman" w:cs="Times New Roman"/>
          <w:sz w:val="28"/>
          <w:szCs w:val="28"/>
          <w:lang w:val="kk-KZ"/>
        </w:rPr>
        <w:t>.</w:t>
      </w:r>
      <w:r w:rsidR="00290F7E" w:rsidRPr="005A58A2">
        <w:rPr>
          <w:rFonts w:ascii="Times New Roman" w:hAnsi="Times New Roman" w:cs="Times New Roman"/>
          <w:sz w:val="28"/>
          <w:szCs w:val="28"/>
          <w:lang w:val="kk-KZ"/>
        </w:rPr>
        <w:t xml:space="preserve"> Яғни, бұл мемлекеттік сатып алу процесіне қатысатын коммерциялық кәсіпорындар және мемлекеттік әлеуметтік тапсырысты алатын ҮЕҰ, сондай-ақ мемлекеттік ақпараттық тапсырысты орындайтын БАҚ</w:t>
      </w:r>
      <w:r w:rsidR="007F08EA" w:rsidRPr="005A58A2">
        <w:rPr>
          <w:rFonts w:ascii="Times New Roman" w:hAnsi="Times New Roman" w:cs="Times New Roman"/>
          <w:sz w:val="28"/>
          <w:szCs w:val="28"/>
          <w:lang w:val="kk-KZ"/>
        </w:rPr>
        <w:t xml:space="preserve">. </w:t>
      </w:r>
      <w:r w:rsidR="00290F7E" w:rsidRPr="005A58A2">
        <w:rPr>
          <w:rFonts w:ascii="Times New Roman" w:hAnsi="Times New Roman" w:cs="Times New Roman"/>
          <w:sz w:val="28"/>
          <w:szCs w:val="28"/>
          <w:lang w:val="kk-KZ"/>
        </w:rPr>
        <w:t>Олардың барлығы бюджеттік ақша алады және олардың қалай және не үшін жұмсалатыны туралы ақпаратты жариялауы керек</w:t>
      </w:r>
      <w:r w:rsidR="007F08EA" w:rsidRPr="005A58A2">
        <w:rPr>
          <w:rFonts w:ascii="Times New Roman" w:hAnsi="Times New Roman" w:cs="Times New Roman"/>
          <w:sz w:val="28"/>
          <w:szCs w:val="28"/>
          <w:lang w:val="kk-KZ"/>
        </w:rPr>
        <w:t>.</w:t>
      </w:r>
    </w:p>
    <w:p w14:paraId="5AC2C93D" w14:textId="11186456" w:rsidR="007F08EA" w:rsidRPr="005A58A2" w:rsidRDefault="00290F7E"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Яғни, заңға сәйкес, мемлекеттік сатып алу сайтындағы тендерлердің барлық қатысушылары мен жеңімпаздары «Ақпаратқа қол жеткізу туралы» ҚР Заңының 9-бабында</w:t>
      </w:r>
      <w:r w:rsidR="00CF77FB">
        <w:rPr>
          <w:rFonts w:ascii="Times New Roman" w:hAnsi="Times New Roman" w:cs="Times New Roman"/>
          <w:sz w:val="28"/>
          <w:szCs w:val="28"/>
          <w:lang w:val="kk-KZ"/>
        </w:rPr>
        <w:t xml:space="preserve"> </w:t>
      </w:r>
      <w:r w:rsidR="00FE2A93" w:rsidRPr="005A58A2">
        <w:rPr>
          <w:rFonts w:ascii="Times New Roman" w:hAnsi="Times New Roman" w:cs="Times New Roman"/>
          <w:sz w:val="28"/>
          <w:szCs w:val="28"/>
          <w:lang w:val="kk-KZ"/>
        </w:rPr>
        <w:t>[7]</w:t>
      </w:r>
      <w:r w:rsidRPr="005A58A2">
        <w:rPr>
          <w:rFonts w:ascii="Times New Roman" w:hAnsi="Times New Roman" w:cs="Times New Roman"/>
          <w:sz w:val="28"/>
          <w:szCs w:val="28"/>
          <w:lang w:val="kk-KZ"/>
        </w:rPr>
        <w:t xml:space="preserve"> көзделген міндеттерді орындауы тиіс. </w:t>
      </w:r>
      <w:r w:rsidRPr="005A58A2">
        <w:rPr>
          <w:rFonts w:ascii="Times New Roman" w:eastAsia="Times New Roman" w:hAnsi="Times New Roman" w:cs="Times New Roman"/>
          <w:color w:val="000000"/>
          <w:sz w:val="28"/>
          <w:szCs w:val="28"/>
          <w:lang w:val="kk-KZ"/>
        </w:rPr>
        <w:t xml:space="preserve">Алайда, тәжірибе көрсеткендей, тендердің жеңімпаздары </w:t>
      </w:r>
      <w:r w:rsidR="00130C93" w:rsidRPr="005A58A2">
        <w:rPr>
          <w:rFonts w:ascii="Times New Roman" w:eastAsia="Times New Roman" w:hAnsi="Times New Roman" w:cs="Times New Roman"/>
          <w:color w:val="000000"/>
          <w:sz w:val="28"/>
          <w:szCs w:val="28"/>
          <w:lang w:val="kk-KZ"/>
        </w:rPr>
        <w:t xml:space="preserve">қол жетімділігі шектеулі ақпаратқа жатқызылмаған, мемлекеттік бюджеттен бөлінген қаражатты пайдалануға қатысты ақпаратты </w:t>
      </w:r>
      <w:r w:rsidRPr="005A58A2">
        <w:rPr>
          <w:rFonts w:ascii="Times New Roman" w:eastAsia="Times New Roman" w:hAnsi="Times New Roman" w:cs="Times New Roman"/>
          <w:color w:val="000000"/>
          <w:sz w:val="28"/>
          <w:szCs w:val="28"/>
          <w:lang w:val="kk-KZ"/>
        </w:rPr>
        <w:t>орналастырмайды, сонымен қатар</w:t>
      </w:r>
      <w:r w:rsidR="005C0197">
        <w:rPr>
          <w:rFonts w:ascii="Times New Roman" w:eastAsia="Times New Roman" w:hAnsi="Times New Roman" w:cs="Times New Roman"/>
          <w:color w:val="000000"/>
          <w:sz w:val="28"/>
          <w:szCs w:val="28"/>
          <w:lang w:val="kk-KZ"/>
        </w:rPr>
        <w:t>,</w:t>
      </w:r>
      <w:r w:rsidRPr="005A58A2">
        <w:rPr>
          <w:rFonts w:ascii="Times New Roman" w:eastAsia="Times New Roman" w:hAnsi="Times New Roman" w:cs="Times New Roman"/>
          <w:color w:val="000000"/>
          <w:sz w:val="28"/>
          <w:szCs w:val="28"/>
          <w:lang w:val="kk-KZ"/>
        </w:rPr>
        <w:t xml:space="preserve"> олардың көпшілігінде бюджет қаражатын пайдалану туралы ақпарат беретін ақпараттық сайттар немесе әлеуметтік желілер де жоқ </w:t>
      </w:r>
      <w:r w:rsidR="00A9700B" w:rsidRPr="005A58A2">
        <w:rPr>
          <w:rFonts w:ascii="Times New Roman" w:eastAsia="Times New Roman" w:hAnsi="Times New Roman" w:cs="Times New Roman"/>
          <w:color w:val="000000"/>
          <w:sz w:val="28"/>
          <w:szCs w:val="28"/>
          <w:lang w:val="kk-KZ"/>
        </w:rPr>
        <w:t>.</w:t>
      </w:r>
    </w:p>
    <w:p w14:paraId="66512947" w14:textId="7FD31193" w:rsidR="00A9700B" w:rsidRPr="005A58A2" w:rsidRDefault="007D4B27"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Мемлекеттік сатып алу порталынан басқа тауарларды, жұмыстарды және көрсетілетін қызметтерді сатып алу мынадай порталдарда да жүргізіледі</w:t>
      </w:r>
      <w:r w:rsidR="00A9700B"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«Самұрық-Қазы</w:t>
      </w:r>
      <w:r w:rsidR="005C0197">
        <w:rPr>
          <w:rFonts w:ascii="Times New Roman" w:hAnsi="Times New Roman" w:cs="Times New Roman"/>
          <w:sz w:val="28"/>
          <w:szCs w:val="28"/>
          <w:lang w:val="kk-KZ"/>
        </w:rPr>
        <w:t>на» ҰӘҚ»</w:t>
      </w:r>
      <w:r w:rsidRPr="005A58A2">
        <w:rPr>
          <w:rFonts w:ascii="Times New Roman" w:hAnsi="Times New Roman" w:cs="Times New Roman"/>
          <w:sz w:val="28"/>
          <w:szCs w:val="28"/>
          <w:lang w:val="kk-KZ"/>
        </w:rPr>
        <w:t xml:space="preserve"> АҚ электрондық сатып алу </w:t>
      </w:r>
      <w:r w:rsidRPr="009D329D">
        <w:rPr>
          <w:rFonts w:ascii="Times New Roman" w:hAnsi="Times New Roman" w:cs="Times New Roman"/>
          <w:sz w:val="28"/>
          <w:szCs w:val="28"/>
          <w:lang w:val="kk-KZ"/>
        </w:rPr>
        <w:t xml:space="preserve">порталы </w:t>
      </w:r>
      <w:r w:rsidR="00A9700B" w:rsidRPr="009D329D">
        <w:rPr>
          <w:rFonts w:ascii="Times New Roman" w:hAnsi="Times New Roman" w:cs="Times New Roman"/>
          <w:sz w:val="28"/>
          <w:szCs w:val="28"/>
          <w:lang w:val="kk-KZ"/>
        </w:rPr>
        <w:t>(</w:t>
      </w:r>
      <w:hyperlink r:id="rId8" w:tgtFrame="_blank" w:history="1">
        <w:r w:rsidR="00A9700B" w:rsidRPr="009D329D">
          <w:rPr>
            <w:rStyle w:val="a4"/>
            <w:rFonts w:ascii="Times New Roman" w:hAnsi="Times New Roman" w:cs="Times New Roman"/>
            <w:color w:val="auto"/>
            <w:sz w:val="28"/>
            <w:szCs w:val="28"/>
            <w:u w:val="none"/>
            <w:shd w:val="clear" w:color="auto" w:fill="FFFFFF"/>
            <w:lang w:val="kk-KZ"/>
          </w:rPr>
          <w:t>zakup.sk.kz</w:t>
        </w:r>
      </w:hyperlink>
      <w:r w:rsidR="00A9700B" w:rsidRPr="009D329D">
        <w:rPr>
          <w:rFonts w:ascii="Times New Roman" w:hAnsi="Times New Roman" w:cs="Times New Roman"/>
          <w:sz w:val="28"/>
          <w:szCs w:val="28"/>
          <w:lang w:val="kk-KZ"/>
        </w:rPr>
        <w:t xml:space="preserve">), </w:t>
      </w:r>
      <w:r w:rsidR="00631F80" w:rsidRPr="005A58A2">
        <w:rPr>
          <w:rFonts w:ascii="Times New Roman" w:hAnsi="Times New Roman" w:cs="Times New Roman"/>
          <w:sz w:val="28"/>
          <w:szCs w:val="28"/>
          <w:lang w:val="kk-KZ"/>
        </w:rPr>
        <w:t xml:space="preserve">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w:t>
      </w:r>
      <w:r w:rsidR="00A9700B" w:rsidRPr="005A58A2">
        <w:rPr>
          <w:rFonts w:ascii="Times New Roman" w:hAnsi="Times New Roman" w:cs="Times New Roman"/>
          <w:sz w:val="28"/>
          <w:szCs w:val="28"/>
          <w:lang w:val="kk-KZ"/>
        </w:rPr>
        <w:t xml:space="preserve">(reestr.nadloc.kz), </w:t>
      </w:r>
      <w:r w:rsidR="00631F80" w:rsidRPr="005A58A2">
        <w:rPr>
          <w:rFonts w:ascii="Times New Roman" w:hAnsi="Times New Roman" w:cs="Times New Roman"/>
          <w:sz w:val="28"/>
          <w:szCs w:val="28"/>
          <w:lang w:val="kk-KZ"/>
        </w:rPr>
        <w:t xml:space="preserve">тауар биржалары арқылы сатып алу </w:t>
      </w:r>
      <w:r w:rsidR="00A9700B" w:rsidRPr="005A58A2">
        <w:rPr>
          <w:rFonts w:ascii="Times New Roman" w:hAnsi="Times New Roman" w:cs="Times New Roman"/>
          <w:sz w:val="28"/>
          <w:szCs w:val="28"/>
          <w:lang w:val="kk-KZ"/>
        </w:rPr>
        <w:t xml:space="preserve">(ets.kz), </w:t>
      </w:r>
      <w:r w:rsidR="00631F80" w:rsidRPr="005A58A2">
        <w:rPr>
          <w:rFonts w:ascii="Times New Roman" w:hAnsi="Times New Roman" w:cs="Times New Roman"/>
          <w:sz w:val="28"/>
          <w:szCs w:val="28"/>
          <w:lang w:val="kk-KZ"/>
        </w:rPr>
        <w:t xml:space="preserve">Еуразиялық электрондық портал </w:t>
      </w:r>
      <w:r w:rsidR="00A9700B" w:rsidRPr="005A58A2">
        <w:rPr>
          <w:rFonts w:ascii="Times New Roman" w:hAnsi="Times New Roman" w:cs="Times New Roman"/>
          <w:sz w:val="28"/>
          <w:szCs w:val="28"/>
          <w:lang w:val="kk-KZ"/>
        </w:rPr>
        <w:t xml:space="preserve">Mitwork (eep.mitwork.kz), КазАгро (tender.kazagro.kz), </w:t>
      </w:r>
      <w:r w:rsidR="00631F80" w:rsidRPr="005A58A2">
        <w:rPr>
          <w:rFonts w:ascii="Times New Roman" w:hAnsi="Times New Roman" w:cs="Times New Roman"/>
          <w:sz w:val="28"/>
          <w:szCs w:val="28"/>
          <w:lang w:val="kk-KZ"/>
        </w:rPr>
        <w:t xml:space="preserve">Компанияның электрондық порталы </w:t>
      </w:r>
      <w:r w:rsidR="00A9700B" w:rsidRPr="005A58A2">
        <w:rPr>
          <w:rFonts w:ascii="Times New Roman" w:hAnsi="Times New Roman" w:cs="Times New Roman"/>
          <w:sz w:val="28"/>
          <w:szCs w:val="28"/>
          <w:lang w:val="kk-KZ"/>
        </w:rPr>
        <w:t>(ERG) – (torgi.erg.kz)</w:t>
      </w:r>
      <w:r w:rsidR="00631F80" w:rsidRPr="005A58A2">
        <w:rPr>
          <w:rFonts w:ascii="Times New Roman" w:hAnsi="Times New Roman" w:cs="Times New Roman"/>
          <w:sz w:val="28"/>
          <w:szCs w:val="28"/>
          <w:lang w:val="kk-KZ"/>
        </w:rPr>
        <w:t xml:space="preserve"> және т.б.</w:t>
      </w:r>
      <w:r w:rsidR="00A9700B" w:rsidRPr="005A58A2">
        <w:rPr>
          <w:rFonts w:ascii="Times New Roman" w:hAnsi="Times New Roman" w:cs="Times New Roman"/>
          <w:sz w:val="28"/>
          <w:szCs w:val="28"/>
          <w:lang w:val="kk-KZ"/>
        </w:rPr>
        <w:t xml:space="preserve"> </w:t>
      </w:r>
      <w:r w:rsidR="00367E8B" w:rsidRPr="005A58A2">
        <w:rPr>
          <w:rFonts w:ascii="Times New Roman" w:hAnsi="Times New Roman" w:cs="Times New Roman"/>
          <w:sz w:val="28"/>
          <w:szCs w:val="28"/>
          <w:lang w:val="kk-KZ"/>
        </w:rPr>
        <w:t>Жоғарыда аталған барлық алаңдар ақшалай қаражаттың ұтымдылығы мен мақсатты пайдаланылуын қадағалауға мүмкіндік бермейді, осы тендерлердің жеңімпаздары игерілген ақшалай қаражат және атқарылған жұмыстың нәтижелері туралы ақпаратты орналастырмайды</w:t>
      </w:r>
      <w:r w:rsidR="00A9700B" w:rsidRPr="005A58A2">
        <w:rPr>
          <w:rFonts w:ascii="Times New Roman" w:hAnsi="Times New Roman" w:cs="Times New Roman"/>
          <w:sz w:val="28"/>
          <w:szCs w:val="28"/>
          <w:lang w:val="kk-KZ"/>
        </w:rPr>
        <w:t>.</w:t>
      </w:r>
    </w:p>
    <w:p w14:paraId="3039E83F" w14:textId="4302AC32" w:rsidR="00A9700B" w:rsidRPr="005A58A2" w:rsidRDefault="00367E8B" w:rsidP="005A58A2">
      <w:pPr>
        <w:pStyle w:val="a7"/>
        <w:spacing w:before="0" w:beforeAutospacing="0" w:after="0" w:afterAutospacing="0"/>
        <w:ind w:right="-1" w:firstLine="709"/>
        <w:jc w:val="both"/>
        <w:rPr>
          <w:sz w:val="28"/>
          <w:szCs w:val="28"/>
          <w:lang w:val="kk-KZ"/>
        </w:rPr>
      </w:pPr>
      <w:r w:rsidRPr="005A58A2">
        <w:rPr>
          <w:sz w:val="28"/>
          <w:szCs w:val="28"/>
          <w:lang w:val="kk-KZ"/>
        </w:rPr>
        <w:t>ҚР Президенті Қ.</w:t>
      </w:r>
      <w:r w:rsidR="005C0197">
        <w:rPr>
          <w:sz w:val="28"/>
          <w:szCs w:val="28"/>
          <w:lang w:val="kk-KZ"/>
        </w:rPr>
        <w:t>Ж.</w:t>
      </w:r>
      <w:r w:rsidR="00676FDA" w:rsidRPr="005A58A2">
        <w:rPr>
          <w:sz w:val="28"/>
          <w:szCs w:val="28"/>
          <w:lang w:val="kk-KZ"/>
        </w:rPr>
        <w:t xml:space="preserve"> </w:t>
      </w:r>
      <w:r w:rsidRPr="005A58A2">
        <w:rPr>
          <w:sz w:val="28"/>
          <w:szCs w:val="28"/>
          <w:lang w:val="kk-KZ"/>
        </w:rPr>
        <w:t>Тоқаев өзінің Жолдауында «Әділетті мемлекет. Біртұтас ұлт. Берекелі қоғам» мемлекеттік сатып алудың сапалы жаңа жүйесін құру қажеттігін атап өтті. Ең төменгі баға емес, сатып алынатын тауарлар мен қызметтердің сапасы басымдыққа ие болуы керек.</w:t>
      </w:r>
      <w:r w:rsidR="00A9700B" w:rsidRPr="005A58A2">
        <w:rPr>
          <w:sz w:val="28"/>
          <w:szCs w:val="28"/>
          <w:lang w:val="kk-KZ"/>
        </w:rPr>
        <w:t xml:space="preserve"> </w:t>
      </w:r>
      <w:r w:rsidRPr="005A58A2">
        <w:rPr>
          <w:sz w:val="28"/>
          <w:szCs w:val="28"/>
          <w:lang w:val="kk-KZ"/>
        </w:rPr>
        <w:t xml:space="preserve">Мемлекеттік және квазимемлекеттік ұйымдардың сатып алуларын бірыңғай платформаға ауыстыру </w:t>
      </w:r>
      <w:r w:rsidRPr="005A58A2">
        <w:rPr>
          <w:sz w:val="28"/>
          <w:szCs w:val="28"/>
          <w:lang w:val="kk-KZ"/>
        </w:rPr>
        <w:lastRenderedPageBreak/>
        <w:t>қажет</w:t>
      </w:r>
      <w:r w:rsidR="00A9700B" w:rsidRPr="005A58A2">
        <w:rPr>
          <w:sz w:val="28"/>
          <w:szCs w:val="28"/>
          <w:lang w:val="kk-KZ"/>
        </w:rPr>
        <w:t xml:space="preserve">. </w:t>
      </w:r>
      <w:r w:rsidR="00925C1F" w:rsidRPr="005A58A2">
        <w:rPr>
          <w:sz w:val="28"/>
          <w:szCs w:val="28"/>
          <w:lang w:val="kk-KZ"/>
        </w:rPr>
        <w:t xml:space="preserve">Осы тәсілдерді іске асыру үшін </w:t>
      </w:r>
      <w:r w:rsidR="00925C1F" w:rsidRPr="005A58A2">
        <w:rPr>
          <w:b/>
          <w:bCs/>
          <w:i/>
          <w:iCs/>
          <w:sz w:val="28"/>
          <w:szCs w:val="28"/>
          <w:lang w:val="kk-KZ"/>
        </w:rPr>
        <w:t xml:space="preserve">«Мемлекеттік сатып алу туралы» жаңа </w:t>
      </w:r>
      <w:r w:rsidR="00047F60" w:rsidRPr="00D5667A">
        <w:rPr>
          <w:b/>
          <w:bCs/>
          <w:i/>
          <w:iCs/>
          <w:sz w:val="28"/>
          <w:szCs w:val="28"/>
          <w:lang w:val="kk-KZ"/>
        </w:rPr>
        <w:t>кодекс</w:t>
      </w:r>
      <w:r w:rsidR="00925C1F" w:rsidRPr="005A58A2">
        <w:rPr>
          <w:b/>
          <w:bCs/>
          <w:i/>
          <w:iCs/>
          <w:sz w:val="28"/>
          <w:szCs w:val="28"/>
          <w:lang w:val="kk-KZ"/>
        </w:rPr>
        <w:t xml:space="preserve"> </w:t>
      </w:r>
      <w:r w:rsidR="00925C1F" w:rsidRPr="005A58A2">
        <w:rPr>
          <w:sz w:val="28"/>
          <w:szCs w:val="28"/>
          <w:lang w:val="kk-KZ"/>
        </w:rPr>
        <w:t>қабылдау қажет</w:t>
      </w:r>
      <w:r w:rsidR="00CF77FB">
        <w:rPr>
          <w:sz w:val="28"/>
          <w:szCs w:val="28"/>
          <w:lang w:val="kk-KZ"/>
        </w:rPr>
        <w:t xml:space="preserve"> </w:t>
      </w:r>
      <w:r w:rsidR="00A9700B" w:rsidRPr="005A58A2">
        <w:rPr>
          <w:sz w:val="28"/>
          <w:szCs w:val="28"/>
          <w:lang w:val="kk-KZ"/>
        </w:rPr>
        <w:t>[</w:t>
      </w:r>
      <w:r w:rsidR="000E0C86" w:rsidRPr="005A58A2">
        <w:rPr>
          <w:sz w:val="28"/>
          <w:szCs w:val="28"/>
          <w:lang w:val="kk-KZ"/>
        </w:rPr>
        <w:t>2</w:t>
      </w:r>
      <w:r w:rsidR="00AD6F2E" w:rsidRPr="005A58A2">
        <w:rPr>
          <w:sz w:val="28"/>
          <w:szCs w:val="28"/>
          <w:lang w:val="kk-KZ"/>
        </w:rPr>
        <w:t>2</w:t>
      </w:r>
      <w:r w:rsidR="00A9700B" w:rsidRPr="005A58A2">
        <w:rPr>
          <w:sz w:val="28"/>
          <w:szCs w:val="28"/>
          <w:lang w:val="kk-KZ"/>
        </w:rPr>
        <w:t xml:space="preserve">]. </w:t>
      </w:r>
    </w:p>
    <w:p w14:paraId="4B3F8A48" w14:textId="1FA7C86F" w:rsidR="00A9700B" w:rsidRPr="005A58A2" w:rsidRDefault="00925C1F" w:rsidP="005A58A2">
      <w:pPr>
        <w:pStyle w:val="a7"/>
        <w:spacing w:before="0" w:beforeAutospacing="0" w:after="0" w:afterAutospacing="0"/>
        <w:ind w:right="-1" w:firstLine="709"/>
        <w:jc w:val="both"/>
        <w:rPr>
          <w:sz w:val="28"/>
          <w:szCs w:val="28"/>
          <w:lang w:val="kk-KZ"/>
        </w:rPr>
      </w:pPr>
      <w:r w:rsidRPr="005A58A2">
        <w:rPr>
          <w:sz w:val="28"/>
          <w:szCs w:val="28"/>
          <w:lang w:val="kk-KZ"/>
        </w:rPr>
        <w:t xml:space="preserve">Шынында да, мемлекеттік сатып алу туралы заң жаңартуды қажет етеді, бірақ біз мемлекеттік сатып алу туралы барлық қолданыстағы заңнаманы </w:t>
      </w:r>
      <w:r w:rsidR="002C25DA" w:rsidRPr="005A58A2">
        <w:rPr>
          <w:sz w:val="28"/>
          <w:szCs w:val="28"/>
          <w:lang w:val="kk-KZ"/>
        </w:rPr>
        <w:t xml:space="preserve">ала </w:t>
      </w:r>
      <w:r w:rsidR="002C25DA" w:rsidRPr="00D5667A">
        <w:rPr>
          <w:sz w:val="28"/>
          <w:szCs w:val="28"/>
          <w:lang w:val="kk-KZ"/>
        </w:rPr>
        <w:t>отырып</w:t>
      </w:r>
      <w:r w:rsidRPr="00D5667A">
        <w:rPr>
          <w:sz w:val="28"/>
          <w:szCs w:val="28"/>
          <w:lang w:val="kk-KZ"/>
        </w:rPr>
        <w:t xml:space="preserve"> кодификацияланған актіні әзірлеуді қажет деп санаймыз</w:t>
      </w:r>
      <w:r w:rsidR="00A9700B" w:rsidRPr="00D5667A">
        <w:rPr>
          <w:sz w:val="28"/>
          <w:szCs w:val="28"/>
          <w:lang w:val="kk-KZ"/>
        </w:rPr>
        <w:t>.</w:t>
      </w:r>
      <w:r w:rsidR="0096172C" w:rsidRPr="00D5667A">
        <w:rPr>
          <w:sz w:val="28"/>
          <w:szCs w:val="28"/>
          <w:lang w:val="kk-KZ"/>
        </w:rPr>
        <w:t xml:space="preserve"> </w:t>
      </w:r>
      <w:r w:rsidR="00B40447" w:rsidRPr="00D5667A">
        <w:rPr>
          <w:i/>
          <w:sz w:val="28"/>
          <w:szCs w:val="28"/>
          <w:lang w:val="kk-KZ"/>
        </w:rPr>
        <w:t xml:space="preserve">Ұсынылып отырған </w:t>
      </w:r>
      <w:r w:rsidR="00B40447" w:rsidRPr="00D5667A">
        <w:rPr>
          <w:sz w:val="28"/>
          <w:szCs w:val="28"/>
          <w:lang w:val="kk-KZ"/>
        </w:rPr>
        <w:t xml:space="preserve">Мемлекеттік сатып алу туралы </w:t>
      </w:r>
      <w:r w:rsidR="00B40447" w:rsidRPr="00D5667A">
        <w:rPr>
          <w:i/>
          <w:sz w:val="28"/>
          <w:szCs w:val="28"/>
          <w:lang w:val="kk-KZ"/>
        </w:rPr>
        <w:t>кодекс</w:t>
      </w:r>
      <w:r w:rsidR="00B40447" w:rsidRPr="00D5667A">
        <w:rPr>
          <w:sz w:val="28"/>
          <w:szCs w:val="28"/>
          <w:lang w:val="kk-KZ"/>
        </w:rPr>
        <w:t xml:space="preserve"> мемлекеттік бюджет қаражаты </w:t>
      </w:r>
      <w:r w:rsidR="00B40447" w:rsidRPr="005A58A2">
        <w:rPr>
          <w:sz w:val="28"/>
          <w:szCs w:val="28"/>
          <w:lang w:val="kk-KZ"/>
        </w:rPr>
        <w:t>есебінен сатып алудың бірыңғай қағида</w:t>
      </w:r>
      <w:r w:rsidR="00C305E2" w:rsidRPr="005A58A2">
        <w:rPr>
          <w:sz w:val="28"/>
          <w:szCs w:val="28"/>
          <w:lang w:val="kk-KZ"/>
        </w:rPr>
        <w:t>л</w:t>
      </w:r>
      <w:r w:rsidR="00B40447" w:rsidRPr="005A58A2">
        <w:rPr>
          <w:sz w:val="28"/>
          <w:szCs w:val="28"/>
          <w:lang w:val="kk-KZ"/>
        </w:rPr>
        <w:t>арына негізделетін болады және мемлекеттік сатып алуға (тапсырыстарға) қатысушы барлық субъектілердің ТЖҚ сатып алуы бойынша барлық қатынастарды реттейтін болады.</w:t>
      </w:r>
      <w:r w:rsidR="005C0197">
        <w:rPr>
          <w:sz w:val="28"/>
          <w:szCs w:val="28"/>
          <w:lang w:val="kk-KZ"/>
        </w:rPr>
        <w:t xml:space="preserve"> Сондай-ақ, м</w:t>
      </w:r>
      <w:r w:rsidR="001D2CA3" w:rsidRPr="005A58A2">
        <w:rPr>
          <w:sz w:val="28"/>
          <w:szCs w:val="28"/>
          <w:lang w:val="kk-KZ"/>
        </w:rPr>
        <w:t>емлекеттік сатып алу туралы кодексте шығындар сомасын, орындалған жұмыстардың көлемі мен сапасын қамтитын тендер жеңімпаздарының есептілігі көзделуге тиіс, мұндай жағдайда мемлекет бюджет қаражатының жұмсалуы туралы ақпараттың ашықтығы мен қолжетімділігін қамтамасыз ете алады</w:t>
      </w:r>
      <w:r w:rsidR="00A9700B" w:rsidRPr="005A58A2">
        <w:rPr>
          <w:sz w:val="28"/>
          <w:szCs w:val="28"/>
          <w:lang w:val="kk-KZ"/>
        </w:rPr>
        <w:t>.</w:t>
      </w:r>
    </w:p>
    <w:p w14:paraId="6E69F2C8" w14:textId="2D2EE42A" w:rsidR="00E32559" w:rsidRPr="005A58A2" w:rsidRDefault="00F01C75"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8. </w:t>
      </w:r>
      <w:r w:rsidR="001D2CA3" w:rsidRPr="005A58A2">
        <w:rPr>
          <w:rFonts w:ascii="Times New Roman" w:eastAsia="Times New Roman" w:hAnsi="Times New Roman" w:cs="Times New Roman"/>
          <w:sz w:val="28"/>
          <w:szCs w:val="28"/>
          <w:lang w:val="kk-KZ"/>
        </w:rPr>
        <w:t>Бұқаралық ақпарат құралдары туралы</w:t>
      </w:r>
      <w:r w:rsidR="00CF77FB">
        <w:rPr>
          <w:rFonts w:ascii="Times New Roman" w:eastAsia="Times New Roman" w:hAnsi="Times New Roman" w:cs="Times New Roman"/>
          <w:sz w:val="28"/>
          <w:szCs w:val="28"/>
          <w:lang w:val="kk-KZ"/>
        </w:rPr>
        <w:t xml:space="preserve"> </w:t>
      </w:r>
      <w:r w:rsidR="00A10430" w:rsidRPr="005A58A2">
        <w:rPr>
          <w:rFonts w:ascii="Times New Roman" w:eastAsia="Times New Roman" w:hAnsi="Times New Roman" w:cs="Times New Roman"/>
          <w:sz w:val="28"/>
          <w:szCs w:val="28"/>
          <w:lang w:val="kk-KZ"/>
        </w:rPr>
        <w:t>[23]</w:t>
      </w:r>
      <w:r w:rsidR="001D2CA3" w:rsidRPr="005A58A2">
        <w:rPr>
          <w:rFonts w:ascii="Times New Roman" w:eastAsia="Times New Roman" w:hAnsi="Times New Roman" w:cs="Times New Roman"/>
          <w:sz w:val="28"/>
          <w:szCs w:val="28"/>
          <w:lang w:val="kk-KZ"/>
        </w:rPr>
        <w:t xml:space="preserve"> ҚР Заңының 25-бабының 2-1-тармағына</w:t>
      </w:r>
      <w:r w:rsidR="00D36BF4">
        <w:rPr>
          <w:rFonts w:ascii="Times New Roman" w:eastAsia="Times New Roman" w:hAnsi="Times New Roman" w:cs="Times New Roman"/>
          <w:sz w:val="28"/>
          <w:szCs w:val="28"/>
          <w:lang w:val="kk-KZ"/>
        </w:rPr>
        <w:t xml:space="preserve"> </w:t>
      </w:r>
      <w:r w:rsidR="001D2CA3" w:rsidRPr="005A58A2">
        <w:rPr>
          <w:rFonts w:ascii="Times New Roman" w:eastAsia="Times New Roman" w:hAnsi="Times New Roman" w:cs="Times New Roman"/>
          <w:sz w:val="28"/>
          <w:szCs w:val="28"/>
          <w:lang w:val="kk-KZ"/>
        </w:rPr>
        <w:t>сәйкес бұқаралық ақпарат құралдарының меншік иесі, бас редакторы (редакторы) конституциялық құрылысты күштеп өзгертуді, Қазақстан Республикасының тұтастығын бұзуды, мемлекет қауіпсіздігіне нұқсан келтіруді, соғысты, әлеуметтік қызметті насихаттауды немесе үгіттеуді қамтитын хабарламалар мен материалдарды таратқаны үшін</w:t>
      </w:r>
      <w:r w:rsidR="0039450F" w:rsidRPr="005A58A2">
        <w:rPr>
          <w:rFonts w:ascii="Times New Roman" w:eastAsia="Times New Roman" w:hAnsi="Times New Roman" w:cs="Times New Roman"/>
          <w:sz w:val="28"/>
          <w:szCs w:val="28"/>
          <w:lang w:val="kk-KZ"/>
        </w:rPr>
        <w:t xml:space="preserve">, нәсілдік, </w:t>
      </w:r>
      <w:r w:rsidR="00B6629B">
        <w:rPr>
          <w:rFonts w:ascii="Times New Roman" w:eastAsia="Times New Roman" w:hAnsi="Times New Roman" w:cs="Times New Roman"/>
          <w:sz w:val="28"/>
          <w:szCs w:val="28"/>
          <w:lang w:val="kk-KZ"/>
        </w:rPr>
        <w:t>ұлттық, діни, та</w:t>
      </w:r>
      <w:r w:rsidR="0039450F" w:rsidRPr="005A58A2">
        <w:rPr>
          <w:rFonts w:ascii="Times New Roman" w:eastAsia="Times New Roman" w:hAnsi="Times New Roman" w:cs="Times New Roman"/>
          <w:sz w:val="28"/>
          <w:szCs w:val="28"/>
          <w:lang w:val="kk-KZ"/>
        </w:rPr>
        <w:t xml:space="preserve">птық және рулық артықшылық, қатыгездік, зорлық-зомбылық және порнографияға табыну, оларды алу көзіне қарамастан </w:t>
      </w:r>
      <w:r w:rsidR="001D2CA3" w:rsidRPr="005A58A2">
        <w:rPr>
          <w:rFonts w:ascii="Times New Roman" w:eastAsia="Times New Roman" w:hAnsi="Times New Roman" w:cs="Times New Roman"/>
          <w:sz w:val="28"/>
          <w:szCs w:val="28"/>
          <w:lang w:val="kk-KZ"/>
        </w:rPr>
        <w:t>Қазақстан Республикасының заңнамалық актілерінде белгіленген жауаптылықта болады</w:t>
      </w:r>
      <w:r w:rsidR="00E32559" w:rsidRPr="005A58A2">
        <w:rPr>
          <w:rFonts w:ascii="Times New Roman" w:eastAsia="Times New Roman" w:hAnsi="Times New Roman" w:cs="Times New Roman"/>
          <w:sz w:val="28"/>
          <w:szCs w:val="28"/>
          <w:lang w:val="kk-KZ"/>
        </w:rPr>
        <w:t>.</w:t>
      </w:r>
    </w:p>
    <w:p w14:paraId="25C460E3" w14:textId="28656FB2" w:rsidR="00A9700B" w:rsidRPr="005A58A2" w:rsidRDefault="0039450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БАҚ сайтының иесі оның сайтында пайда болатын барлық нәрселер үшін, соның ішінде сайтта өзі жарияламағаны үшін жауап береді. Мысалы, келушілердің блогтардағы, чаттардағы, форумдардағы, қонақ кітаптарындағы және т.б., келушілер еркін өңдейтін басқа беттердегі, оның сайтындағы беттердегі мәлімдемелері үшін</w:t>
      </w:r>
      <w:r w:rsidR="01B84792"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Осыған байланысты оның алдында олардың заңдылығын немесе заңсыздығын бағалау қиын міндет тұр</w:t>
      </w:r>
      <w:r w:rsidR="01B84792" w:rsidRPr="005A58A2">
        <w:rPr>
          <w:rFonts w:ascii="Times New Roman" w:eastAsia="Times New Roman" w:hAnsi="Times New Roman" w:cs="Times New Roman"/>
          <w:sz w:val="28"/>
          <w:szCs w:val="28"/>
          <w:lang w:val="kk-KZ"/>
        </w:rPr>
        <w:t xml:space="preserve">. </w:t>
      </w:r>
      <w:r w:rsidR="00E86207" w:rsidRPr="005A58A2">
        <w:rPr>
          <w:rFonts w:ascii="Times New Roman" w:eastAsia="Times New Roman" w:hAnsi="Times New Roman" w:cs="Times New Roman"/>
          <w:sz w:val="28"/>
          <w:szCs w:val="28"/>
          <w:lang w:val="kk-KZ"/>
        </w:rPr>
        <w:t>Алайда, әлеуметтік желілерді, форумдарды, блогтарды, чаттарды жүргізу және модерациялау кезінде «ұшу кезінде», интерактивті режимде сайтқа келіп түсетін мазмұнды ҚР заңнамасына қайшы деп анықтау өте қиын</w:t>
      </w:r>
      <w:r w:rsidR="01B84792" w:rsidRPr="005A58A2">
        <w:rPr>
          <w:rFonts w:ascii="Times New Roman" w:eastAsia="Times New Roman" w:hAnsi="Times New Roman" w:cs="Times New Roman"/>
          <w:sz w:val="28"/>
          <w:szCs w:val="28"/>
          <w:lang w:val="kk-KZ"/>
        </w:rPr>
        <w:t xml:space="preserve">. </w:t>
      </w:r>
      <w:r w:rsidR="006216F9" w:rsidRPr="005A58A2">
        <w:rPr>
          <w:rFonts w:ascii="Times New Roman" w:eastAsia="Times New Roman" w:hAnsi="Times New Roman" w:cs="Times New Roman"/>
          <w:bCs/>
          <w:sz w:val="28"/>
          <w:szCs w:val="28"/>
          <w:lang w:val="kk-KZ"/>
        </w:rPr>
        <w:t xml:space="preserve">Интернет-ресурстардың иелеріне осы </w:t>
      </w:r>
      <w:r w:rsidR="00885DFC" w:rsidRPr="005A58A2">
        <w:rPr>
          <w:rFonts w:ascii="Times New Roman" w:eastAsia="Times New Roman" w:hAnsi="Times New Roman" w:cs="Times New Roman"/>
          <w:bCs/>
          <w:sz w:val="28"/>
          <w:szCs w:val="28"/>
          <w:lang w:val="kk-KZ"/>
        </w:rPr>
        <w:t>жөнінде</w:t>
      </w:r>
      <w:r w:rsidR="006216F9" w:rsidRPr="005A58A2">
        <w:rPr>
          <w:rFonts w:ascii="Times New Roman" w:eastAsia="Times New Roman" w:hAnsi="Times New Roman" w:cs="Times New Roman"/>
          <w:bCs/>
          <w:sz w:val="28"/>
          <w:szCs w:val="28"/>
          <w:lang w:val="kk-KZ"/>
        </w:rPr>
        <w:t xml:space="preserve"> өздері әзірлеген әдістемелік ұсынымдар берсе,</w:t>
      </w:r>
      <w:r w:rsidR="006216F9" w:rsidRPr="005A58A2">
        <w:rPr>
          <w:rFonts w:ascii="Times New Roman" w:eastAsia="Times New Roman" w:hAnsi="Times New Roman" w:cs="Times New Roman"/>
          <w:sz w:val="28"/>
          <w:szCs w:val="28"/>
          <w:lang w:val="kk-KZ"/>
        </w:rPr>
        <w:t xml:space="preserve"> онда конституциялық құрылысты күштеп өзгертуді, Қазақстан Республикасының тұтастығын бұзуды, мемлекет қауіпсіздігіне нұқсан келтіруді, соғысты, әлеуметтік, нәсілдік, ұлттық қауіпсіздікті насихаттауды немесе үгіттеуді</w:t>
      </w:r>
      <w:r w:rsidR="006E65D4" w:rsidRPr="005A58A2">
        <w:rPr>
          <w:rFonts w:ascii="Times New Roman" w:eastAsia="Times New Roman" w:hAnsi="Times New Roman" w:cs="Times New Roman"/>
          <w:sz w:val="28"/>
          <w:szCs w:val="28"/>
          <w:lang w:val="kk-KZ"/>
        </w:rPr>
        <w:t xml:space="preserve">, діни, таптық және рулық артықшылық, қатыгездік, зорлық-зомбылық пен порнографияға табыну және т. б </w:t>
      </w:r>
      <w:r w:rsidR="006216F9" w:rsidRPr="005A58A2">
        <w:rPr>
          <w:rFonts w:ascii="Times New Roman" w:eastAsia="Times New Roman" w:hAnsi="Times New Roman" w:cs="Times New Roman"/>
          <w:sz w:val="28"/>
          <w:szCs w:val="28"/>
          <w:lang w:val="kk-KZ"/>
        </w:rPr>
        <w:t>қамтитын хабарламалар мен материалдарды айқындау бойынша қажетті түсіндірулер келтірілетін болса, қисынды болар еді.</w:t>
      </w:r>
    </w:p>
    <w:p w14:paraId="62E256E6" w14:textId="5B1DF5AB" w:rsidR="00A9700B" w:rsidRPr="005A58A2" w:rsidRDefault="006E65D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Қылмыстық немесе әкімшілік жауапкершілікті білмеу мен қорқуға байланысты Интернет-ресурстардың иелері жүз пайыз сенімділік үшін жалпы модерацияны енгізеді, яғни келушілер оның сайтында орналастыратын ақпаратты алдын-ала келісу, бұл Конституцияда тыйым салынған цензура болып табылады</w:t>
      </w:r>
      <w:r w:rsidR="01B84792" w:rsidRPr="005A58A2">
        <w:rPr>
          <w:rFonts w:ascii="Times New Roman" w:eastAsia="Times New Roman" w:hAnsi="Times New Roman" w:cs="Times New Roman"/>
          <w:sz w:val="28"/>
          <w:szCs w:val="28"/>
          <w:lang w:val="kk-KZ"/>
        </w:rPr>
        <w:t xml:space="preserve">. </w:t>
      </w:r>
      <w:r w:rsidR="00885DFC" w:rsidRPr="005A58A2">
        <w:rPr>
          <w:rFonts w:ascii="Times New Roman" w:eastAsia="Times New Roman" w:hAnsi="Times New Roman" w:cs="Times New Roman"/>
          <w:sz w:val="28"/>
          <w:szCs w:val="28"/>
          <w:lang w:val="kk-KZ"/>
        </w:rPr>
        <w:t>Ол, әрине, сайт қызметтерін пайдалану ережелерін, мысалы, келушілердің пікірлері ақпараттық ресурс иесінің пікірімен сәйкес келмеуі мүмкін екендігі туралы хабарламамен орналастыра алады, пайдаланушы-жазушыларды сәйкестендіру жүйелерін қолдана алады (мысалы, компьютердің IP-мекен-жайы бойынша), сондай-ақ пайдаланушылар орналастырған барлық хабарламаларды кейіннен модерациялай алады</w:t>
      </w:r>
      <w:r w:rsidR="01B84792" w:rsidRPr="005A58A2">
        <w:rPr>
          <w:rFonts w:ascii="Times New Roman" w:eastAsia="Times New Roman" w:hAnsi="Times New Roman" w:cs="Times New Roman"/>
          <w:sz w:val="28"/>
          <w:szCs w:val="28"/>
          <w:lang w:val="kk-KZ"/>
        </w:rPr>
        <w:t xml:space="preserve">. </w:t>
      </w:r>
      <w:r w:rsidR="00812F64" w:rsidRPr="005A58A2">
        <w:rPr>
          <w:rFonts w:ascii="Times New Roman" w:eastAsia="Times New Roman" w:hAnsi="Times New Roman" w:cs="Times New Roman"/>
          <w:sz w:val="28"/>
          <w:szCs w:val="28"/>
          <w:lang w:val="kk-KZ"/>
        </w:rPr>
        <w:t>Алайда, оны ықтимал жауапкершіліктен босату туралы мәселе әлі де ашық.</w:t>
      </w:r>
    </w:p>
    <w:p w14:paraId="1017DE25" w14:textId="121DD56C" w:rsidR="00BF6F6F" w:rsidRPr="005A58A2" w:rsidRDefault="00BF6F6F" w:rsidP="005A58A2">
      <w:pPr>
        <w:ind w:right="-1" w:firstLine="709"/>
        <w:jc w:val="both"/>
        <w:rPr>
          <w:rFonts w:ascii="Times New Roman" w:eastAsiaTheme="minorEastAsia" w:hAnsi="Times New Roman" w:cs="Times New Roman"/>
          <w:sz w:val="28"/>
          <w:szCs w:val="28"/>
          <w:lang w:val="kk-KZ"/>
        </w:rPr>
      </w:pPr>
      <w:r w:rsidRPr="005A58A2">
        <w:rPr>
          <w:rFonts w:ascii="Times New Roman" w:eastAsia="Times New Roman" w:hAnsi="Times New Roman" w:cs="Times New Roman"/>
          <w:b/>
          <w:sz w:val="28"/>
          <w:szCs w:val="28"/>
          <w:lang w:val="kk-KZ"/>
        </w:rPr>
        <w:t>Зерттеу нәтижелерінің теориялық және тәжірибелік маңыздылығы</w:t>
      </w:r>
      <w:r w:rsidRPr="005A58A2">
        <w:rPr>
          <w:rFonts w:ascii="Times New Roman" w:eastAsia="Times New Roman" w:hAnsi="Times New Roman" w:cs="Times New Roman"/>
          <w:sz w:val="28"/>
          <w:szCs w:val="28"/>
          <w:lang w:val="kk-KZ"/>
        </w:rPr>
        <w:t xml:space="preserve">. Диссертациялық </w:t>
      </w:r>
      <w:r w:rsidRPr="005A58A2">
        <w:rPr>
          <w:rFonts w:ascii="Times New Roman" w:hAnsi="Times New Roman" w:cs="Times New Roman"/>
          <w:sz w:val="28"/>
          <w:szCs w:val="28"/>
          <w:lang w:val="kk-KZ"/>
        </w:rPr>
        <w:t>зерттеудің нәтижелері сөз бостандығы мен ақпаратқа қол жеткізу құқығын</w:t>
      </w:r>
      <w:r w:rsidR="002818A5">
        <w:rPr>
          <w:rFonts w:ascii="Times New Roman" w:hAnsi="Times New Roman" w:cs="Times New Roman"/>
          <w:sz w:val="28"/>
          <w:szCs w:val="28"/>
          <w:lang w:val="kk-KZ"/>
        </w:rPr>
        <w:t xml:space="preserve"> іске асыруда ғаламтордың Қ</w:t>
      </w:r>
      <w:r w:rsidRPr="005A58A2">
        <w:rPr>
          <w:rFonts w:ascii="Times New Roman" w:hAnsi="Times New Roman" w:cs="Times New Roman"/>
          <w:sz w:val="28"/>
          <w:szCs w:val="28"/>
          <w:lang w:val="kk-KZ"/>
        </w:rPr>
        <w:t>азақстандық сегментін реттеу туралы қолданыстағы заңнаманы жетілдіруде қолданыла алады.</w:t>
      </w:r>
    </w:p>
    <w:p w14:paraId="635E6ABF" w14:textId="77777777"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Диссертациялық зерттеу адам құқықтары мен конституциялық құқық курстары, Қазақстанда конституциялық құқықтарды жүзеге асыруда ақпараттық-коммуникациялық технологияларды қолдану мәселелері бойынша арнайы курстарға арналған әдістемелік материалдарды әзірлеу үшін ғылыми-тәжірибелік қызметте де қолдануға болады.</w:t>
      </w:r>
    </w:p>
    <w:p w14:paraId="2BA91068" w14:textId="58E0B15D" w:rsidR="00BF6F6F" w:rsidRPr="005A58A2" w:rsidRDefault="00BF6F6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Атап айтқанда, осы зерттеудің материалдары </w:t>
      </w:r>
      <w:r w:rsidR="0099469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Ғаламторда конституциялық құқықтар мен бостандықтарды іске асыру</w:t>
      </w:r>
      <w:r w:rsidR="0099469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r w:rsidR="0099469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Адам құқықтары</w:t>
      </w:r>
      <w:r w:rsidR="0099469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оқу курстарын оқыту кезінде, оқулықтарды, оқу бағдарламаларын және оқу-әдістемелік құралдарды дайындау кезінде пайдаланылуы мүмкін.</w:t>
      </w:r>
    </w:p>
    <w:p w14:paraId="0FD77143" w14:textId="13B0D8F1" w:rsidR="00BF6F6F" w:rsidRPr="005A58A2" w:rsidRDefault="00BF6F6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b/>
          <w:sz w:val="28"/>
          <w:szCs w:val="28"/>
          <w:lang w:val="kk-KZ"/>
        </w:rPr>
        <w:t>Зерттеу нәтижесінде алынған қорытындылар мен ұсыныстар</w:t>
      </w:r>
      <w:r w:rsidRPr="005A58A2">
        <w:rPr>
          <w:rFonts w:ascii="Times New Roman" w:eastAsia="Times New Roman" w:hAnsi="Times New Roman" w:cs="Times New Roman"/>
          <w:b/>
          <w:i/>
          <w:sz w:val="28"/>
          <w:szCs w:val="28"/>
          <w:lang w:val="kk-KZ"/>
        </w:rPr>
        <w:t xml:space="preserve">. </w:t>
      </w:r>
      <w:r w:rsidRPr="005A58A2">
        <w:rPr>
          <w:rFonts w:ascii="Times New Roman" w:eastAsia="Times New Roman" w:hAnsi="Times New Roman" w:cs="Times New Roman"/>
          <w:sz w:val="28"/>
          <w:szCs w:val="28"/>
          <w:lang w:val="kk-KZ"/>
        </w:rPr>
        <w:t>ҚР</w:t>
      </w:r>
      <w:r w:rsidR="00903CDB"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жоғары оқу орындарының оқу үдерісінде, заң факультетінің бакалавриат студенттеріне, магистранттар мен докторанттарға дәріс оқу үшін семинарлар өткізуде қолдануға болады. Адам құқықта</w:t>
      </w:r>
      <w:r w:rsidR="00241A73">
        <w:rPr>
          <w:rFonts w:ascii="Times New Roman" w:eastAsia="Times New Roman" w:hAnsi="Times New Roman" w:cs="Times New Roman"/>
          <w:sz w:val="28"/>
          <w:szCs w:val="28"/>
          <w:lang w:val="kk-KZ"/>
        </w:rPr>
        <w:t>ры, сөз бостандығы бойынша заңн</w:t>
      </w:r>
      <w:r w:rsidRPr="005A58A2">
        <w:rPr>
          <w:rFonts w:ascii="Times New Roman" w:eastAsia="Times New Roman" w:hAnsi="Times New Roman" w:cs="Times New Roman"/>
          <w:sz w:val="28"/>
          <w:szCs w:val="28"/>
          <w:lang w:val="kk-KZ"/>
        </w:rPr>
        <w:t>аманың жан-жақты кешенді құқықтық негізін қамтамасыз етіп, көптеген жаңа бағытын дамытып, толықтыру мүмкіндігі болады. Бұл нәтижелер ақпараттық-телекоммуникациялар бойынша көптеген заңнаманың кодификациялануына, олардың құқық жүйесіндегі орны мен рөлін сипаттайды. Сонымен қатар, аталған саладағы заңнамаларға тиісінше толықтырулар мен өзгертулерді ұсынып, оның теориялық және практикалық бағытта қайта қарастырылуы, зерттеудің маңызы мен құндылығын аша түседі.</w:t>
      </w:r>
    </w:p>
    <w:p w14:paraId="7DAAC5D3" w14:textId="6B865DE5" w:rsidR="00BF6F6F" w:rsidRPr="005A58A2" w:rsidRDefault="00BF6F6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Жүргізілген зерттеудің тәжірибелік мәні </w:t>
      </w:r>
      <w:r w:rsidRPr="005A58A2">
        <w:rPr>
          <w:rFonts w:ascii="Times New Roman" w:eastAsia="Times New Roman" w:hAnsi="Times New Roman" w:cs="Times New Roman"/>
          <w:sz w:val="28"/>
          <w:szCs w:val="28"/>
          <w:lang w:val="kk-KZ"/>
        </w:rPr>
        <w:t>–</w:t>
      </w:r>
      <w:r w:rsidR="00903CDB"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сөз бостандығы, ғаламторда ақпарат алуға қатысты азаматтардың конституциялық құқықтарын іске асыруын шешуге бағытталуынан көрініс табады. Осыған орай, зерттеудің нәтижесінде жасалған бірқатар ұсыныстар мен тұжырымдар мемлекет және құқық теориясы, конституциялық құқық, адам құқықтары мен бостандықтары, мемлекет және құқық тарихы, әкімшілік құқық, қылмыстық құқық, ақпараттық құқық, киберқауіпсіздік бойынша ғылыми з</w:t>
      </w:r>
      <w:r w:rsidR="007839BF">
        <w:rPr>
          <w:rFonts w:ascii="Times New Roman" w:eastAsia="Times New Roman" w:hAnsi="Times New Roman" w:cs="Times New Roman"/>
          <w:sz w:val="28"/>
          <w:szCs w:val="28"/>
          <w:lang w:val="kk-KZ"/>
        </w:rPr>
        <w:t xml:space="preserve">ерттеулер барысында пайдалануға болады. </w:t>
      </w:r>
      <w:r w:rsidRPr="005A58A2">
        <w:rPr>
          <w:rFonts w:ascii="Times New Roman" w:eastAsia="Times New Roman" w:hAnsi="Times New Roman" w:cs="Times New Roman"/>
          <w:sz w:val="28"/>
          <w:szCs w:val="28"/>
          <w:lang w:val="kk-KZ"/>
        </w:rPr>
        <w:t>Зерттеу нәтижесінде қарастырылған негізгі нәтижелер мен ұсыныстарды заң жобаларына, құқықтық шығармашылық жұмысында, құқықты қолдану тәжірибесінде пайдалануы мүмкін.</w:t>
      </w:r>
    </w:p>
    <w:p w14:paraId="65D150E0" w14:textId="3232A934" w:rsidR="00BF6F6F" w:rsidRPr="005A58A2" w:rsidRDefault="00BF6F6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Диссертациялық зерттеудің эмпирикалық базасын </w:t>
      </w:r>
      <w:r w:rsidRPr="005A58A2">
        <w:rPr>
          <w:rFonts w:ascii="Times New Roman" w:eastAsia="Times New Roman" w:hAnsi="Times New Roman" w:cs="Times New Roman"/>
          <w:sz w:val="28"/>
          <w:szCs w:val="28"/>
          <w:lang w:val="kk-KZ"/>
        </w:rPr>
        <w:t>–Қазақстан Республикасы заңдар</w:t>
      </w:r>
      <w:r w:rsidR="00D26E58">
        <w:rPr>
          <w:rFonts w:ascii="Times New Roman" w:eastAsia="Times New Roman" w:hAnsi="Times New Roman" w:cs="Times New Roman"/>
          <w:sz w:val="28"/>
          <w:szCs w:val="28"/>
          <w:lang w:val="kk-KZ"/>
        </w:rPr>
        <w:t>ы</w:t>
      </w:r>
      <w:r w:rsidRPr="005A58A2">
        <w:rPr>
          <w:rFonts w:ascii="Times New Roman" w:eastAsia="Times New Roman" w:hAnsi="Times New Roman" w:cs="Times New Roman"/>
          <w:sz w:val="28"/>
          <w:szCs w:val="28"/>
          <w:lang w:val="kk-KZ"/>
        </w:rPr>
        <w:t xml:space="preserve"> және өзге де нормативтік-құқықтық актілер</w:t>
      </w:r>
      <w:r w:rsidR="00D26E58">
        <w:rPr>
          <w:rFonts w:ascii="Times New Roman" w:eastAsia="Times New Roman" w:hAnsi="Times New Roman" w:cs="Times New Roman"/>
          <w:sz w:val="28"/>
          <w:szCs w:val="28"/>
          <w:lang w:val="kk-KZ"/>
        </w:rPr>
        <w:t>і</w:t>
      </w:r>
      <w:r w:rsidRPr="005A58A2">
        <w:rPr>
          <w:rFonts w:ascii="Times New Roman" w:eastAsia="Times New Roman" w:hAnsi="Times New Roman" w:cs="Times New Roman"/>
          <w:sz w:val="28"/>
          <w:szCs w:val="28"/>
          <w:lang w:val="kk-KZ"/>
        </w:rPr>
        <w:t xml:space="preserve">, </w:t>
      </w:r>
      <w:r w:rsidR="006426BD" w:rsidRPr="005A58A2">
        <w:rPr>
          <w:rFonts w:ascii="Times New Roman" w:eastAsia="Times New Roman" w:hAnsi="Times New Roman" w:cs="Times New Roman"/>
          <w:sz w:val="28"/>
          <w:szCs w:val="28"/>
          <w:lang w:val="kk-KZ"/>
        </w:rPr>
        <w:t>сот үкімдері</w:t>
      </w:r>
      <w:r w:rsidRPr="005A58A2">
        <w:rPr>
          <w:rFonts w:ascii="Times New Roman" w:eastAsia="Times New Roman" w:hAnsi="Times New Roman" w:cs="Times New Roman"/>
          <w:sz w:val="28"/>
          <w:szCs w:val="28"/>
          <w:lang w:val="kk-KZ"/>
        </w:rPr>
        <w:t>, халықаралық келісім шарттар</w:t>
      </w:r>
      <w:r w:rsidR="00D26E58">
        <w:rPr>
          <w:rFonts w:ascii="Times New Roman" w:eastAsia="Times New Roman" w:hAnsi="Times New Roman" w:cs="Times New Roman"/>
          <w:sz w:val="28"/>
          <w:szCs w:val="28"/>
          <w:lang w:val="kk-KZ"/>
        </w:rPr>
        <w:t>ы</w:t>
      </w:r>
      <w:r w:rsidRPr="005A58A2">
        <w:rPr>
          <w:rFonts w:ascii="Times New Roman" w:eastAsia="Times New Roman" w:hAnsi="Times New Roman" w:cs="Times New Roman"/>
          <w:sz w:val="28"/>
          <w:szCs w:val="28"/>
          <w:lang w:val="kk-KZ"/>
        </w:rPr>
        <w:t xml:space="preserve"> мен отандық және шетелдік ғалымдардың ғылыми жұмыстарын құрайды.</w:t>
      </w:r>
    </w:p>
    <w:p w14:paraId="7E4EE790" w14:textId="77777777" w:rsidR="00BA08F3" w:rsidRPr="00BA08F3" w:rsidRDefault="00BF6F6F" w:rsidP="00BA08F3">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Диссертация нәтижелерінің апробациядан өтуі. </w:t>
      </w:r>
      <w:r w:rsidR="00BA08F3" w:rsidRPr="00BA08F3">
        <w:rPr>
          <w:rFonts w:ascii="Times New Roman" w:hAnsi="Times New Roman" w:cs="Times New Roman"/>
          <w:sz w:val="28"/>
          <w:szCs w:val="28"/>
          <w:lang w:val="kk-KZ"/>
        </w:rPr>
        <w:t xml:space="preserve">Зерттеу нәтижелері бойынша </w:t>
      </w:r>
      <w:r w:rsidR="00BA08F3" w:rsidRPr="00BA08F3">
        <w:rPr>
          <w:rFonts w:ascii="Times New Roman" w:eastAsia="Times New Roman" w:hAnsi="Times New Roman" w:cs="Times New Roman"/>
          <w:sz w:val="28"/>
          <w:szCs w:val="28"/>
          <w:lang w:val="kk-KZ"/>
        </w:rPr>
        <w:t>Scopus базасына кіретін рецензияланатын ғылыми журналда 1 мақала, ҚР БҒМ КОКСОН ұсынған ғылыми басылымдарда 6 мақала, халықаралық ғылыми конференцияларда 4 тезис пен баяндама</w:t>
      </w:r>
      <w:r w:rsidR="00BA08F3" w:rsidRPr="00BA08F3">
        <w:rPr>
          <w:rFonts w:ascii="Times New Roman" w:hAnsi="Times New Roman" w:cs="Times New Roman"/>
          <w:sz w:val="28"/>
          <w:szCs w:val="28"/>
          <w:lang w:val="kk-KZ"/>
        </w:rPr>
        <w:t xml:space="preserve"> жарияланды</w:t>
      </w:r>
      <w:r w:rsidR="00BA08F3" w:rsidRPr="00BA08F3">
        <w:rPr>
          <w:rFonts w:ascii="Times New Roman" w:eastAsia="Times New Roman" w:hAnsi="Times New Roman" w:cs="Times New Roman"/>
          <w:sz w:val="28"/>
          <w:szCs w:val="28"/>
          <w:lang w:val="kk-KZ"/>
        </w:rPr>
        <w:t>.</w:t>
      </w:r>
    </w:p>
    <w:p w14:paraId="1E5E0844" w14:textId="7237994A" w:rsidR="00BF6F6F" w:rsidRPr="005A58A2" w:rsidRDefault="00BF6F6F" w:rsidP="00BA08F3">
      <w:pPr>
        <w:ind w:right="-1" w:firstLine="708"/>
        <w:jc w:val="both"/>
        <w:rPr>
          <w:rFonts w:ascii="Times New Roman" w:eastAsia="Times New Roman" w:hAnsi="Times New Roman" w:cs="Times New Roman"/>
          <w:b/>
          <w:sz w:val="28"/>
          <w:szCs w:val="28"/>
          <w:lang w:val="kk-KZ"/>
        </w:rPr>
      </w:pPr>
      <w:r w:rsidRPr="005A58A2">
        <w:rPr>
          <w:rFonts w:ascii="Times New Roman" w:eastAsia="Times New Roman" w:hAnsi="Times New Roman" w:cs="Times New Roman"/>
          <w:b/>
          <w:sz w:val="28"/>
          <w:szCs w:val="28"/>
          <w:lang w:val="kk-KZ"/>
        </w:rPr>
        <w:t xml:space="preserve">Ізденушінің қосқан жеке үлесі. </w:t>
      </w:r>
      <w:r w:rsidRPr="005A58A2">
        <w:rPr>
          <w:rFonts w:ascii="Times New Roman" w:eastAsia="Times New Roman" w:hAnsi="Times New Roman" w:cs="Times New Roman"/>
          <w:sz w:val="28"/>
          <w:szCs w:val="28"/>
          <w:lang w:val="kk-KZ"/>
        </w:rPr>
        <w:t>Аталған диссертациялық жұмыс Қазақстанда алғаш рет зерттелгендіктен автор ғаламтордың құқықтық табиғаты мен ғаламтор арқылы туындайтын қоғ</w:t>
      </w:r>
      <w:r w:rsidR="006426BD" w:rsidRPr="005A58A2">
        <w:rPr>
          <w:rFonts w:ascii="Times New Roman" w:eastAsia="Times New Roman" w:hAnsi="Times New Roman" w:cs="Times New Roman"/>
          <w:sz w:val="28"/>
          <w:szCs w:val="28"/>
          <w:lang w:val="kk-KZ"/>
        </w:rPr>
        <w:t>а</w:t>
      </w:r>
      <w:r w:rsidRPr="005A58A2">
        <w:rPr>
          <w:rFonts w:ascii="Times New Roman" w:eastAsia="Times New Roman" w:hAnsi="Times New Roman" w:cs="Times New Roman"/>
          <w:sz w:val="28"/>
          <w:szCs w:val="28"/>
          <w:lang w:val="kk-KZ"/>
        </w:rPr>
        <w:t>мдық қатынастарды құқықтық реттеу бойын</w:t>
      </w:r>
      <w:r w:rsidR="00BA7038">
        <w:rPr>
          <w:rFonts w:ascii="Times New Roman" w:eastAsia="Times New Roman" w:hAnsi="Times New Roman" w:cs="Times New Roman"/>
          <w:sz w:val="28"/>
          <w:szCs w:val="28"/>
          <w:lang w:val="kk-KZ"/>
        </w:rPr>
        <w:t>ш</w:t>
      </w:r>
      <w:r w:rsidR="006426BD" w:rsidRPr="005A58A2">
        <w:rPr>
          <w:rFonts w:ascii="Times New Roman" w:eastAsia="Times New Roman" w:hAnsi="Times New Roman" w:cs="Times New Roman"/>
          <w:sz w:val="28"/>
          <w:szCs w:val="28"/>
          <w:lang w:val="kk-KZ"/>
        </w:rPr>
        <w:t>а тың ғылыми дәй</w:t>
      </w:r>
      <w:r w:rsidRPr="005A58A2">
        <w:rPr>
          <w:rFonts w:ascii="Times New Roman" w:eastAsia="Times New Roman" w:hAnsi="Times New Roman" w:cs="Times New Roman"/>
          <w:sz w:val="28"/>
          <w:szCs w:val="28"/>
          <w:lang w:val="kk-KZ"/>
        </w:rPr>
        <w:t>ектер мен тұжырымдар ұсынады.</w:t>
      </w:r>
    </w:p>
    <w:p w14:paraId="5A8D3817" w14:textId="4DB24A15" w:rsidR="00BF6F6F" w:rsidRPr="005A58A2" w:rsidRDefault="00BF6F6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b/>
          <w:sz w:val="28"/>
          <w:szCs w:val="28"/>
          <w:lang w:val="kk-KZ"/>
        </w:rPr>
        <w:t xml:space="preserve">Диссертацияның көлемі мен құрылымы. </w:t>
      </w:r>
      <w:r w:rsidRPr="005A58A2">
        <w:rPr>
          <w:rFonts w:ascii="Times New Roman" w:eastAsia="Times New Roman" w:hAnsi="Times New Roman" w:cs="Times New Roman"/>
          <w:sz w:val="28"/>
          <w:szCs w:val="28"/>
          <w:lang w:val="kk-KZ"/>
        </w:rPr>
        <w:t>Диссертация дәстүрлі қағидат бойынша құрылған мәтіннің 1</w:t>
      </w:r>
      <w:r w:rsidR="002042C6" w:rsidRPr="002042C6">
        <w:rPr>
          <w:rFonts w:ascii="Times New Roman" w:eastAsia="Times New Roman" w:hAnsi="Times New Roman" w:cs="Times New Roman"/>
          <w:sz w:val="28"/>
          <w:szCs w:val="28"/>
          <w:lang w:val="kk-KZ"/>
        </w:rPr>
        <w:t>3</w:t>
      </w:r>
      <w:r w:rsidR="00D5667A">
        <w:rPr>
          <w:rFonts w:ascii="Times New Roman" w:eastAsia="Times New Roman" w:hAnsi="Times New Roman" w:cs="Times New Roman"/>
          <w:sz w:val="28"/>
          <w:szCs w:val="28"/>
          <w:lang w:val="kk-KZ"/>
        </w:rPr>
        <w:t>8</w:t>
      </w:r>
      <w:r w:rsidRPr="005A58A2">
        <w:rPr>
          <w:rFonts w:ascii="Times New Roman" w:eastAsia="Times New Roman" w:hAnsi="Times New Roman" w:cs="Times New Roman"/>
          <w:sz w:val="28"/>
          <w:szCs w:val="28"/>
          <w:lang w:val="kk-KZ"/>
        </w:rPr>
        <w:t xml:space="preserve"> бетінде берілген, анықтамалардан, белгілеулерден және қысқартулардан, кіріспеден, </w:t>
      </w:r>
      <w:r w:rsidR="006426BD" w:rsidRPr="005A58A2">
        <w:rPr>
          <w:rFonts w:ascii="Times New Roman" w:eastAsia="Times New Roman" w:hAnsi="Times New Roman" w:cs="Times New Roman"/>
          <w:sz w:val="28"/>
          <w:szCs w:val="28"/>
          <w:lang w:val="kk-KZ"/>
        </w:rPr>
        <w:t>сегіз</w:t>
      </w:r>
      <w:r w:rsidRPr="005A58A2">
        <w:rPr>
          <w:rFonts w:ascii="Times New Roman" w:eastAsia="Times New Roman" w:hAnsi="Times New Roman" w:cs="Times New Roman"/>
          <w:sz w:val="28"/>
          <w:szCs w:val="28"/>
          <w:lang w:val="kk-KZ"/>
        </w:rPr>
        <w:t xml:space="preserve"> тараушасы бар үш бөлімнен, қорытындыдан, </w:t>
      </w:r>
      <w:r w:rsidR="00360587" w:rsidRPr="005A58A2">
        <w:rPr>
          <w:rFonts w:ascii="Times New Roman" w:eastAsia="Times New Roman" w:hAnsi="Times New Roman" w:cs="Times New Roman"/>
          <w:sz w:val="28"/>
          <w:szCs w:val="28"/>
          <w:lang w:val="kk-KZ"/>
        </w:rPr>
        <w:t>21</w:t>
      </w:r>
      <w:r w:rsidR="00E87C85" w:rsidRPr="005A58A2">
        <w:rPr>
          <w:rFonts w:ascii="Times New Roman" w:eastAsia="Times New Roman" w:hAnsi="Times New Roman" w:cs="Times New Roman"/>
          <w:sz w:val="28"/>
          <w:szCs w:val="28"/>
          <w:lang w:val="kk-KZ"/>
        </w:rPr>
        <w:t>1</w:t>
      </w:r>
      <w:r w:rsidRPr="005A58A2">
        <w:rPr>
          <w:rFonts w:ascii="Times New Roman" w:eastAsia="Times New Roman" w:hAnsi="Times New Roman" w:cs="Times New Roman"/>
          <w:sz w:val="28"/>
          <w:szCs w:val="28"/>
          <w:lang w:val="kk-KZ"/>
        </w:rPr>
        <w:t xml:space="preserve"> дереккөзден тұратын пайдаланылған әдебиеттер тізімінен тұрады.</w:t>
      </w:r>
    </w:p>
    <w:p w14:paraId="61829076" w14:textId="77777777" w:rsidR="00B60670" w:rsidRPr="005A58A2" w:rsidRDefault="00B60670" w:rsidP="005A58A2">
      <w:pPr>
        <w:ind w:right="-1" w:firstLine="709"/>
        <w:jc w:val="both"/>
        <w:rPr>
          <w:rFonts w:ascii="Times New Roman" w:hAnsi="Times New Roman" w:cs="Times New Roman"/>
          <w:sz w:val="28"/>
          <w:szCs w:val="28"/>
          <w:lang w:val="kk-KZ"/>
        </w:rPr>
      </w:pPr>
    </w:p>
    <w:p w14:paraId="2BA226A1" w14:textId="77777777" w:rsidR="00D13194" w:rsidRPr="005A58A2" w:rsidRDefault="00D13194" w:rsidP="005A58A2">
      <w:pPr>
        <w:pStyle w:val="3"/>
        <w:spacing w:before="0" w:beforeAutospacing="0" w:after="0" w:afterAutospacing="0"/>
        <w:ind w:right="-1" w:firstLine="709"/>
        <w:jc w:val="both"/>
        <w:rPr>
          <w:sz w:val="28"/>
          <w:szCs w:val="28"/>
          <w:lang w:val="kk-KZ"/>
        </w:rPr>
      </w:pPr>
    </w:p>
    <w:p w14:paraId="17AD93B2" w14:textId="77777777" w:rsidR="00D13194" w:rsidRPr="005A58A2" w:rsidRDefault="00D13194" w:rsidP="005A58A2">
      <w:pPr>
        <w:pStyle w:val="3"/>
        <w:spacing w:before="0" w:beforeAutospacing="0" w:after="0" w:afterAutospacing="0"/>
        <w:ind w:right="-1" w:firstLine="709"/>
        <w:jc w:val="both"/>
        <w:rPr>
          <w:sz w:val="28"/>
          <w:szCs w:val="28"/>
          <w:lang w:val="kk-KZ"/>
        </w:rPr>
      </w:pPr>
    </w:p>
    <w:p w14:paraId="0DE4B5B7" w14:textId="77777777" w:rsidR="00D13194" w:rsidRPr="005A58A2" w:rsidRDefault="00D13194" w:rsidP="005A58A2">
      <w:pPr>
        <w:pStyle w:val="3"/>
        <w:spacing w:before="0" w:beforeAutospacing="0" w:after="0" w:afterAutospacing="0"/>
        <w:ind w:right="-1" w:firstLine="709"/>
        <w:jc w:val="both"/>
        <w:rPr>
          <w:sz w:val="28"/>
          <w:szCs w:val="28"/>
          <w:lang w:val="kk-KZ"/>
        </w:rPr>
      </w:pPr>
    </w:p>
    <w:p w14:paraId="66204FF1" w14:textId="77777777" w:rsidR="00D13194" w:rsidRPr="005A58A2" w:rsidRDefault="00D13194" w:rsidP="005A58A2">
      <w:pPr>
        <w:pStyle w:val="3"/>
        <w:spacing w:before="0" w:beforeAutospacing="0" w:after="0" w:afterAutospacing="0"/>
        <w:ind w:right="-1" w:firstLine="709"/>
        <w:jc w:val="both"/>
        <w:rPr>
          <w:sz w:val="28"/>
          <w:szCs w:val="28"/>
          <w:lang w:val="kk-KZ"/>
        </w:rPr>
      </w:pPr>
    </w:p>
    <w:p w14:paraId="66C03BE8"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2D712BDA"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0C0BFDA7"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231719CE"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374C8A67"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084AAA61"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774A41D2"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0EB1D0E7"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02702681"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46D4DB9C"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7CF437F1"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396FA16D"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6C56694C" w14:textId="77777777" w:rsidR="00930DE0" w:rsidRPr="005A58A2" w:rsidRDefault="00930DE0" w:rsidP="005A58A2">
      <w:pPr>
        <w:pStyle w:val="3"/>
        <w:spacing w:before="0" w:beforeAutospacing="0" w:after="0" w:afterAutospacing="0"/>
        <w:ind w:right="-1" w:firstLine="709"/>
        <w:jc w:val="both"/>
        <w:rPr>
          <w:sz w:val="28"/>
          <w:szCs w:val="28"/>
          <w:lang w:val="kk-KZ"/>
        </w:rPr>
      </w:pPr>
    </w:p>
    <w:p w14:paraId="5596AEF5" w14:textId="77777777" w:rsidR="00BE755C" w:rsidRPr="005A58A2" w:rsidRDefault="00BE755C" w:rsidP="005A58A2">
      <w:pPr>
        <w:pStyle w:val="3"/>
        <w:spacing w:before="0" w:beforeAutospacing="0" w:after="0" w:afterAutospacing="0"/>
        <w:ind w:right="-1" w:firstLine="709"/>
        <w:jc w:val="both"/>
        <w:rPr>
          <w:sz w:val="28"/>
          <w:szCs w:val="28"/>
          <w:lang w:val="kk-KZ"/>
        </w:rPr>
      </w:pPr>
    </w:p>
    <w:p w14:paraId="1B953B2B" w14:textId="77777777" w:rsidR="00BE755C" w:rsidRPr="005A58A2" w:rsidRDefault="00BE755C" w:rsidP="005A58A2">
      <w:pPr>
        <w:pStyle w:val="3"/>
        <w:spacing w:before="0" w:beforeAutospacing="0" w:after="0" w:afterAutospacing="0"/>
        <w:ind w:right="-1" w:firstLine="709"/>
        <w:jc w:val="both"/>
        <w:rPr>
          <w:sz w:val="28"/>
          <w:szCs w:val="28"/>
          <w:lang w:val="kk-KZ"/>
        </w:rPr>
      </w:pPr>
    </w:p>
    <w:p w14:paraId="161E9822" w14:textId="77777777" w:rsidR="00B9011B" w:rsidRPr="005A58A2" w:rsidRDefault="00B9011B" w:rsidP="005A58A2">
      <w:pPr>
        <w:pStyle w:val="3"/>
        <w:spacing w:before="0" w:beforeAutospacing="0" w:after="0" w:afterAutospacing="0"/>
        <w:ind w:right="-1" w:firstLine="709"/>
        <w:jc w:val="both"/>
        <w:rPr>
          <w:sz w:val="28"/>
          <w:szCs w:val="28"/>
          <w:lang w:val="kk-KZ"/>
        </w:rPr>
      </w:pPr>
    </w:p>
    <w:p w14:paraId="7283DC5B" w14:textId="77777777" w:rsidR="00B9011B" w:rsidRPr="005A58A2" w:rsidRDefault="00B9011B" w:rsidP="005A58A2">
      <w:pPr>
        <w:pStyle w:val="3"/>
        <w:spacing w:before="0" w:beforeAutospacing="0" w:after="0" w:afterAutospacing="0"/>
        <w:ind w:right="-1" w:firstLine="709"/>
        <w:jc w:val="both"/>
        <w:rPr>
          <w:sz w:val="28"/>
          <w:szCs w:val="28"/>
          <w:lang w:val="kk-KZ"/>
        </w:rPr>
      </w:pPr>
    </w:p>
    <w:p w14:paraId="53E0D34D" w14:textId="617DD8E1" w:rsidR="00B9011B" w:rsidRDefault="00B9011B" w:rsidP="008A6F80">
      <w:pPr>
        <w:pStyle w:val="3"/>
        <w:spacing w:before="0" w:beforeAutospacing="0" w:after="0" w:afterAutospacing="0"/>
        <w:ind w:right="-1"/>
        <w:jc w:val="both"/>
        <w:rPr>
          <w:sz w:val="28"/>
          <w:szCs w:val="28"/>
          <w:lang w:val="kk-KZ"/>
        </w:rPr>
      </w:pPr>
    </w:p>
    <w:p w14:paraId="1A1E8C66" w14:textId="4858079C" w:rsidR="00921FC7" w:rsidRDefault="00921FC7" w:rsidP="005A58A2">
      <w:pPr>
        <w:pStyle w:val="3"/>
        <w:spacing w:before="0" w:beforeAutospacing="0" w:after="0" w:afterAutospacing="0"/>
        <w:ind w:right="-1" w:firstLine="709"/>
        <w:jc w:val="both"/>
        <w:rPr>
          <w:sz w:val="28"/>
          <w:szCs w:val="28"/>
          <w:lang w:val="kk-KZ"/>
        </w:rPr>
      </w:pPr>
    </w:p>
    <w:p w14:paraId="13F1F8EF" w14:textId="7AA4FE41" w:rsidR="002C5F3D" w:rsidRPr="005A58A2" w:rsidRDefault="002C5F3D" w:rsidP="005A58A2">
      <w:pPr>
        <w:pStyle w:val="3"/>
        <w:spacing w:before="0" w:beforeAutospacing="0" w:after="0" w:afterAutospacing="0"/>
        <w:ind w:right="-1" w:firstLine="709"/>
        <w:jc w:val="both"/>
        <w:rPr>
          <w:bCs w:val="0"/>
          <w:sz w:val="28"/>
          <w:szCs w:val="28"/>
          <w:lang w:val="kk-KZ"/>
        </w:rPr>
      </w:pPr>
      <w:r w:rsidRPr="005A58A2">
        <w:rPr>
          <w:sz w:val="28"/>
          <w:szCs w:val="28"/>
          <w:lang w:val="kk-KZ"/>
        </w:rPr>
        <w:t xml:space="preserve">1 </w:t>
      </w:r>
      <w:r w:rsidR="00812F64" w:rsidRPr="005A58A2">
        <w:rPr>
          <w:sz w:val="28"/>
          <w:szCs w:val="28"/>
          <w:lang w:val="kk-KZ"/>
        </w:rPr>
        <w:t>СӨЗ БОСТАНДЫҒЫ ЖӘНЕ АҚПАРАТҚА ҚОЛ ЖЕТКІЗУ ҚҰҚЫҒЫНЫҢ КОНСТИТУЦИЯЛЫҚ КЕПІЛДІКТЕРІНІҢ ТЕОРИЯЛЫҚ НЕГІЗДЕРІ</w:t>
      </w:r>
    </w:p>
    <w:p w14:paraId="26BAF40C" w14:textId="77777777" w:rsidR="009D329D" w:rsidRDefault="009D329D" w:rsidP="005A58A2">
      <w:pPr>
        <w:ind w:right="-1" w:firstLine="709"/>
        <w:jc w:val="both"/>
        <w:rPr>
          <w:rFonts w:ascii="Times New Roman" w:hAnsi="Times New Roman" w:cs="Times New Roman"/>
          <w:b/>
          <w:sz w:val="28"/>
          <w:szCs w:val="28"/>
          <w:lang w:val="kk-KZ"/>
        </w:rPr>
      </w:pPr>
    </w:p>
    <w:p w14:paraId="6E07EB84" w14:textId="6D3125C8" w:rsidR="002C5F3D" w:rsidRPr="005A58A2" w:rsidRDefault="002C5F3D"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 xml:space="preserve">1.1 </w:t>
      </w:r>
      <w:r w:rsidR="00812F64" w:rsidRPr="005A58A2">
        <w:rPr>
          <w:rFonts w:ascii="Times New Roman" w:hAnsi="Times New Roman" w:cs="Times New Roman"/>
          <w:b/>
          <w:sz w:val="28"/>
          <w:szCs w:val="28"/>
          <w:lang w:val="kk-KZ"/>
        </w:rPr>
        <w:t>Сөз бостандығының Конституциялық құқығының түсінігі, мәні</w:t>
      </w:r>
    </w:p>
    <w:p w14:paraId="1B19F1FE" w14:textId="1AC63217" w:rsidR="007A7332" w:rsidRPr="005A58A2" w:rsidRDefault="00812F64"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Сөз және шығармашылық еркіндігі демократиялық құқықтық мемлекеттің маңызды құрамдас бөлігі, азаматтық қоғамның рухани өмірінің ажырамас бөлігі болып табылады. Сөз және шығармашылық еркіндігі – бұл қоғамдағы идеялар мен пікірлердің идеологиялық әртүрлілігі мен бәсекелестігіне негізделген адамдар арасындағы әлеуметтік байланыстарды және ұлт пен жеке тұлғаның рухани бірегейлігінің өзіндік ерекшелігін сипаттайтын мемлекет белгілеген шектердегі құқықтар мен мүдделердің күрделі кешені</w:t>
      </w:r>
      <w:r w:rsidR="007A7332"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p>
    <w:p w14:paraId="014067DF" w14:textId="42C0BA9C" w:rsidR="007A7332" w:rsidRPr="005A58A2" w:rsidRDefault="000011A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ҚР Конституциясының 20-бабының бірінші тармағында</w:t>
      </w:r>
      <w:r w:rsidR="009D329D">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[1] бір мезгілде адамның негізгі жеке құқықтары мен азаматтың саяси құқықтарын білдіретін бірнеше дербес, мазмұны жағынан жақын ережелер айқындалды және құқықтық мемлекеттің негізгі конституциялық қағида</w:t>
      </w:r>
      <w:r w:rsidR="00C305E2" w:rsidRPr="005A58A2">
        <w:rPr>
          <w:rFonts w:ascii="Times New Roman" w:hAnsi="Times New Roman" w:cs="Times New Roman"/>
          <w:sz w:val="28"/>
          <w:szCs w:val="28"/>
          <w:lang w:val="kk-KZ"/>
        </w:rPr>
        <w:t>л</w:t>
      </w:r>
      <w:r w:rsidRPr="005A58A2">
        <w:rPr>
          <w:rFonts w:ascii="Times New Roman" w:hAnsi="Times New Roman" w:cs="Times New Roman"/>
          <w:sz w:val="28"/>
          <w:szCs w:val="28"/>
          <w:lang w:val="kk-KZ"/>
        </w:rPr>
        <w:t>арының бірі болып табылады</w:t>
      </w:r>
      <w:r w:rsidR="007A7332" w:rsidRPr="005A58A2">
        <w:rPr>
          <w:rFonts w:ascii="Times New Roman" w:hAnsi="Times New Roman" w:cs="Times New Roman"/>
          <w:sz w:val="28"/>
          <w:szCs w:val="28"/>
          <w:lang w:val="kk-KZ"/>
        </w:rPr>
        <w:t>.</w:t>
      </w:r>
    </w:p>
    <w:p w14:paraId="347B3F89" w14:textId="515D79A6" w:rsidR="007A7332" w:rsidRPr="005A58A2" w:rsidRDefault="0026655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Конституцияның 12-бабының 1 және 2-тармақтарына сәйкес «Қазақстан Республикасында Конституцияға сәйкес адамның құқықтары мен бостандықтары танылады және оларға кепілдік беріледі», «Адамның құқықтары мен бостандықтары туғаннан бастап әрқайсысына тиесілі, абсолютті және бөлінбейтін деп танылады, заңдар мен өзге де нормативтік құқықтық актілердің мазмұны мен қолданылуын айқындайды»</w:t>
      </w:r>
      <w:r w:rsidR="009D329D">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[1]</w:t>
      </w:r>
      <w:r w:rsidR="007A7332"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Жоғарыда келтірілген нормалардың мазмұнынан мемлекет Конституцияда және оған сәйкес нормативтік құқықтық актілерде белгіленген шектерде әрбір адамға құқықтар мен бостанд</w:t>
      </w:r>
      <w:r w:rsidR="00DF7193">
        <w:rPr>
          <w:rFonts w:ascii="Times New Roman" w:hAnsi="Times New Roman" w:cs="Times New Roman"/>
          <w:sz w:val="28"/>
          <w:szCs w:val="28"/>
          <w:lang w:val="kk-KZ"/>
        </w:rPr>
        <w:t>ықтарға кепілдік береді</w:t>
      </w:r>
      <w:r w:rsidR="007A7332" w:rsidRPr="005A58A2">
        <w:rPr>
          <w:rFonts w:ascii="Times New Roman" w:hAnsi="Times New Roman" w:cs="Times New Roman"/>
          <w:sz w:val="28"/>
          <w:szCs w:val="28"/>
          <w:lang w:val="kk-KZ"/>
        </w:rPr>
        <w:t>.</w:t>
      </w:r>
    </w:p>
    <w:p w14:paraId="2644F3D6" w14:textId="1ED95F06" w:rsidR="007A7332" w:rsidRPr="005A58A2" w:rsidRDefault="0026655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Сөз бостандығы – бұл мемлекет кепілдік берген жеке тұлғаның жиналыстарда, митингілерде, ауызша немесе баспа сөздері арқылы және басқа да тәсілдермен қоғамдық, мемлекеттік және өзге де сипаттағы түрлі мәселелер бойынша өз пікірлері мен сенімдерін кедергісіз білдіру мүмкіндігі</w:t>
      </w:r>
      <w:r w:rsidR="003655D2">
        <w:rPr>
          <w:rFonts w:ascii="Times New Roman" w:hAnsi="Times New Roman" w:cs="Times New Roman"/>
          <w:sz w:val="28"/>
          <w:szCs w:val="28"/>
          <w:lang w:val="kk-KZ"/>
        </w:rPr>
        <w:t xml:space="preserve"> болып табылады</w:t>
      </w:r>
      <w:r w:rsidR="007A7332" w:rsidRPr="005A58A2">
        <w:rPr>
          <w:rFonts w:ascii="Times New Roman" w:hAnsi="Times New Roman" w:cs="Times New Roman"/>
          <w:sz w:val="28"/>
          <w:szCs w:val="28"/>
          <w:lang w:val="kk-KZ"/>
        </w:rPr>
        <w:t>.</w:t>
      </w:r>
    </w:p>
    <w:p w14:paraId="1A2A1838" w14:textId="73703E7C" w:rsidR="007A7332" w:rsidRPr="005A58A2" w:rsidRDefault="002833B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Сөз бостандығы мен шығармашылық </w:t>
      </w:r>
      <w:r w:rsidR="001E6265" w:rsidRPr="005A58A2">
        <w:rPr>
          <w:rFonts w:ascii="Times New Roman" w:hAnsi="Times New Roman" w:cs="Times New Roman"/>
          <w:sz w:val="28"/>
          <w:szCs w:val="28"/>
          <w:lang w:val="kk-KZ"/>
        </w:rPr>
        <w:t>қағидасы</w:t>
      </w:r>
      <w:r w:rsidRPr="005A58A2">
        <w:rPr>
          <w:rFonts w:ascii="Times New Roman" w:hAnsi="Times New Roman" w:cs="Times New Roman"/>
          <w:sz w:val="28"/>
          <w:szCs w:val="28"/>
          <w:lang w:val="kk-KZ"/>
        </w:rPr>
        <w:t xml:space="preserve"> халықаралық құқықтық құжаттарда да өз орнын табады</w:t>
      </w:r>
      <w:r w:rsidR="007A7332" w:rsidRPr="005A58A2">
        <w:rPr>
          <w:rFonts w:ascii="Times New Roman" w:hAnsi="Times New Roman" w:cs="Times New Roman"/>
          <w:sz w:val="28"/>
          <w:szCs w:val="28"/>
          <w:lang w:val="kk-KZ"/>
        </w:rPr>
        <w:t>.</w:t>
      </w:r>
    </w:p>
    <w:p w14:paraId="38045871" w14:textId="4344440D" w:rsidR="007A7332" w:rsidRPr="005A58A2" w:rsidRDefault="002833B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Осылайша, адам құқықтарының жалпыға бірдей декларациясының 19-бабында: «Әркімнің сенім бостандығына және оларды еркін білдіруге құқығы бар; бұл құқық өз сенімдерін кедергісіз ұстану еркіндігін және ақпарат пен идеяларды кез келген тәсілмен және мемлекеттік шекараларға қарамастан іздеу, алу және тарату еркіндігін қамтиды</w:t>
      </w:r>
      <w:r w:rsidR="005E2374" w:rsidRPr="005A58A2">
        <w:rPr>
          <w:rFonts w:ascii="Times New Roman" w:hAnsi="Times New Roman" w:cs="Times New Roman"/>
          <w:sz w:val="28"/>
          <w:szCs w:val="28"/>
          <w:lang w:val="kk-KZ"/>
        </w:rPr>
        <w:t>»</w:t>
      </w:r>
      <w:r w:rsidR="009D329D">
        <w:rPr>
          <w:rFonts w:ascii="Times New Roman" w:hAnsi="Times New Roman" w:cs="Times New Roman"/>
          <w:sz w:val="28"/>
          <w:szCs w:val="28"/>
          <w:lang w:val="kk-KZ"/>
        </w:rPr>
        <w:t xml:space="preserve"> </w:t>
      </w:r>
      <w:r w:rsidR="00D109A9" w:rsidRPr="005A58A2">
        <w:rPr>
          <w:rFonts w:ascii="Times New Roman" w:hAnsi="Times New Roman" w:cs="Times New Roman"/>
          <w:sz w:val="28"/>
          <w:szCs w:val="28"/>
          <w:lang w:val="kk-KZ"/>
        </w:rPr>
        <w:t>[19]</w:t>
      </w:r>
      <w:r w:rsidR="007A7332" w:rsidRPr="005A58A2">
        <w:rPr>
          <w:rFonts w:ascii="Times New Roman" w:hAnsi="Times New Roman" w:cs="Times New Roman"/>
          <w:sz w:val="28"/>
          <w:szCs w:val="28"/>
          <w:lang w:val="kk-KZ"/>
        </w:rPr>
        <w:t>.</w:t>
      </w:r>
    </w:p>
    <w:p w14:paraId="67E55580" w14:textId="6D2694FF" w:rsidR="007A7332" w:rsidRPr="005A58A2" w:rsidRDefault="002833B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Азаматтық және саяси құқықтар туралы халықаралық пактінің 19-бабының 1, 2-тармақтарына сәйкес </w:t>
      </w:r>
      <w:r w:rsidR="00B6629B" w:rsidRPr="005A58A2">
        <w:rPr>
          <w:rFonts w:ascii="Times New Roman" w:hAnsi="Times New Roman" w:cs="Times New Roman"/>
          <w:sz w:val="28"/>
          <w:szCs w:val="28"/>
          <w:lang w:val="kk-KZ"/>
        </w:rPr>
        <w:t xml:space="preserve">1. </w:t>
      </w:r>
      <w:r w:rsidR="00A80DD4"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Әр адам өз пікірін еркін ұстануға құқылы. 2. Әр адам өз пікірін еркін білдіруге құқылы; бұл құқық мемлекеттік шекараларға қарамастан, ауызша, жазбаша немесе баспасөз немесе көркемдік формалар арқылы немесе өз қалауы бойынша басқа тәсілдермен барлық ақпарат пен идеяларды іздеу, алу және тарату еркіндігін қамтиды</w:t>
      </w:r>
      <w:r w:rsidR="005E2374" w:rsidRPr="005A58A2">
        <w:rPr>
          <w:rFonts w:ascii="Times New Roman" w:hAnsi="Times New Roman" w:cs="Times New Roman"/>
          <w:sz w:val="28"/>
          <w:szCs w:val="28"/>
          <w:lang w:val="kk-KZ"/>
        </w:rPr>
        <w:t>»</w:t>
      </w:r>
      <w:r w:rsidR="009D329D">
        <w:rPr>
          <w:rFonts w:ascii="Times New Roman" w:hAnsi="Times New Roman" w:cs="Times New Roman"/>
          <w:sz w:val="28"/>
          <w:szCs w:val="28"/>
          <w:lang w:val="kk-KZ"/>
        </w:rPr>
        <w:t xml:space="preserve"> </w:t>
      </w:r>
      <w:r w:rsidR="00D109A9" w:rsidRPr="005A58A2">
        <w:rPr>
          <w:rFonts w:ascii="Times New Roman" w:hAnsi="Times New Roman" w:cs="Times New Roman"/>
          <w:sz w:val="28"/>
          <w:szCs w:val="28"/>
          <w:lang w:val="kk-KZ"/>
        </w:rPr>
        <w:t>[20]</w:t>
      </w:r>
      <w:r w:rsidR="007A7332" w:rsidRPr="005A58A2">
        <w:rPr>
          <w:rFonts w:ascii="Times New Roman" w:hAnsi="Times New Roman" w:cs="Times New Roman"/>
          <w:sz w:val="28"/>
          <w:szCs w:val="28"/>
          <w:lang w:val="kk-KZ"/>
        </w:rPr>
        <w:t xml:space="preserve">. </w:t>
      </w:r>
      <w:r w:rsidR="00A80DD4" w:rsidRPr="005A58A2">
        <w:rPr>
          <w:rFonts w:ascii="Times New Roman" w:hAnsi="Times New Roman" w:cs="Times New Roman"/>
          <w:sz w:val="28"/>
          <w:szCs w:val="28"/>
          <w:lang w:val="kk-KZ"/>
        </w:rPr>
        <w:t>Сонымен қатар, ЕҚЫҰ-ға қатысушы мемлекеттердің көпшілігі ұстанатын халықаралық стандарттар және адамның негізгі құқықтары мен бостандықтарын қорғау туралы халықаралық құқықтық актілердің орындалуын қамтамасыз ететін БҰҰ-ның Адам құқықтары жөніндегі комитетінің басқа органдарының қолданыстағы тәжірибесі адамның өз пікірін білдіру формаларын, егер бұл айтарлықтай болса, адамның мінезінің көріністеріне қатысты</w:t>
      </w:r>
      <w:r w:rsidR="00003D79">
        <w:rPr>
          <w:rFonts w:ascii="Times New Roman" w:hAnsi="Times New Roman" w:cs="Times New Roman"/>
          <w:sz w:val="28"/>
          <w:szCs w:val="28"/>
          <w:lang w:val="kk-KZ"/>
        </w:rPr>
        <w:t xml:space="preserve"> кеңінен түсіндіреді  көбінесе өз пікірін </w:t>
      </w:r>
      <w:r w:rsidR="00A80DD4" w:rsidRPr="005A58A2">
        <w:rPr>
          <w:rFonts w:ascii="Times New Roman" w:hAnsi="Times New Roman" w:cs="Times New Roman"/>
          <w:sz w:val="28"/>
          <w:szCs w:val="28"/>
          <w:lang w:val="kk-KZ"/>
        </w:rPr>
        <w:t xml:space="preserve"> білдіруге, сондай-ақ пікір білдіру нысандарына бағытталған</w:t>
      </w:r>
      <w:r w:rsidR="007A7332" w:rsidRPr="005A58A2">
        <w:rPr>
          <w:rFonts w:ascii="Times New Roman" w:hAnsi="Times New Roman" w:cs="Times New Roman"/>
          <w:sz w:val="28"/>
          <w:szCs w:val="28"/>
          <w:lang w:val="kk-KZ"/>
        </w:rPr>
        <w:t>.</w:t>
      </w:r>
    </w:p>
    <w:p w14:paraId="35CE44D2" w14:textId="160215B1" w:rsidR="007A7332" w:rsidRPr="005A58A2" w:rsidRDefault="0056282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ҚР Конституциялық Кеңесінің 2008 жылғы 27 ақпандағы №2 нормативтік қаулысында өзіне зиян келтіру актілерін жасау пікір білдіру (наразылық) нысаны болып табылатыны және бас бостандығынан айырылған адамдардың өз құқықтарын қорғау тәсілі ретінде қаралатыны түсіндірілді. Мұндай жағдайларда өзіне зиян келтіргені үшін жауапкершілікке тартуды Негізгі заңның 20-бабында кепілдік берілген бостандықтың құрамдас бөлігі болып табылатын еркін пікір білдіру құқығын шектеу ретінде қарастырған жөн</w:t>
      </w:r>
      <w:r w:rsidR="009D329D">
        <w:rPr>
          <w:rFonts w:ascii="Times New Roman" w:hAnsi="Times New Roman" w:cs="Times New Roman"/>
          <w:sz w:val="28"/>
          <w:szCs w:val="28"/>
          <w:lang w:val="kk-KZ"/>
        </w:rPr>
        <w:t xml:space="preserve"> </w:t>
      </w:r>
      <w:r w:rsidR="007A7332"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2</w:t>
      </w:r>
      <w:r w:rsidR="00F70B40" w:rsidRPr="005A58A2">
        <w:rPr>
          <w:rFonts w:ascii="Times New Roman" w:hAnsi="Times New Roman" w:cs="Times New Roman"/>
          <w:sz w:val="28"/>
          <w:szCs w:val="28"/>
          <w:lang w:val="kk-KZ"/>
        </w:rPr>
        <w:t>4</w:t>
      </w:r>
      <w:r w:rsidR="007A7332" w:rsidRPr="005A58A2">
        <w:rPr>
          <w:rFonts w:ascii="Times New Roman" w:hAnsi="Times New Roman" w:cs="Times New Roman"/>
          <w:sz w:val="28"/>
          <w:szCs w:val="28"/>
          <w:lang w:val="kk-KZ"/>
        </w:rPr>
        <w:t>].</w:t>
      </w:r>
    </w:p>
    <w:p w14:paraId="5783D9B1" w14:textId="6906EC28" w:rsidR="007A7332" w:rsidRPr="005A58A2" w:rsidRDefault="0056282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Конституция сөз бостандығы үшін ешқандай идеологиялық шектеулер қоймайды</w:t>
      </w:r>
      <w:r w:rsidR="007A7332"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Негізгі заңның 5-бабының 1-тармағына сәйкес Қазақстан Республикасында идеологиялық және саяси </w:t>
      </w:r>
      <w:r w:rsidRPr="005C5C5E">
        <w:rPr>
          <w:rFonts w:ascii="Times New Roman" w:hAnsi="Times New Roman" w:cs="Times New Roman"/>
          <w:sz w:val="28"/>
          <w:szCs w:val="28"/>
          <w:lang w:val="kk-KZ"/>
        </w:rPr>
        <w:t>алуан түрлілік</w:t>
      </w:r>
      <w:r w:rsidRPr="005A58A2">
        <w:rPr>
          <w:rFonts w:ascii="Times New Roman" w:hAnsi="Times New Roman" w:cs="Times New Roman"/>
          <w:sz w:val="28"/>
          <w:szCs w:val="28"/>
          <w:lang w:val="kk-KZ"/>
        </w:rPr>
        <w:t xml:space="preserve"> танылады</w:t>
      </w:r>
      <w:r w:rsidR="007A7332" w:rsidRPr="005A58A2">
        <w:rPr>
          <w:rFonts w:ascii="Times New Roman" w:hAnsi="Times New Roman" w:cs="Times New Roman"/>
          <w:sz w:val="28"/>
          <w:szCs w:val="28"/>
          <w:lang w:val="kk-KZ"/>
        </w:rPr>
        <w:t>. Цензура</w:t>
      </w:r>
      <w:r w:rsidRPr="005A58A2">
        <w:rPr>
          <w:rFonts w:ascii="Times New Roman" w:hAnsi="Times New Roman" w:cs="Times New Roman"/>
          <w:sz w:val="28"/>
          <w:szCs w:val="28"/>
          <w:lang w:val="kk-KZ"/>
        </w:rPr>
        <w:t>ға</w:t>
      </w:r>
      <w:r w:rsidR="007A7332"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тыйым салынады</w:t>
      </w:r>
      <w:r w:rsidR="009D329D">
        <w:rPr>
          <w:rFonts w:ascii="Times New Roman" w:hAnsi="Times New Roman" w:cs="Times New Roman"/>
          <w:sz w:val="28"/>
          <w:szCs w:val="28"/>
          <w:lang w:val="kk-KZ"/>
        </w:rPr>
        <w:t xml:space="preserve"> </w:t>
      </w:r>
      <w:r w:rsidR="00A011CA" w:rsidRPr="005A58A2">
        <w:rPr>
          <w:rFonts w:ascii="Times New Roman" w:hAnsi="Times New Roman" w:cs="Times New Roman"/>
          <w:sz w:val="28"/>
          <w:szCs w:val="28"/>
          <w:lang w:val="kk-KZ"/>
        </w:rPr>
        <w:t>[1]</w:t>
      </w:r>
      <w:r w:rsidR="007A7332" w:rsidRPr="005A58A2">
        <w:rPr>
          <w:rFonts w:ascii="Times New Roman" w:hAnsi="Times New Roman" w:cs="Times New Roman"/>
          <w:sz w:val="28"/>
          <w:szCs w:val="28"/>
          <w:lang w:val="kk-KZ"/>
        </w:rPr>
        <w:t>.</w:t>
      </w:r>
    </w:p>
    <w:p w14:paraId="45396A61" w14:textId="4607AC22" w:rsidR="007A7332" w:rsidRPr="005A58A2" w:rsidRDefault="00F4607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ҚР Бұқаралық ақпарат құралдары туралы Заңының 2-бабының 1-тармағында сөз, шығармашылық, өз көзқарастары мен сенімдерін баспа және өзге де нысанда білдіру бостандығына кепілдік беріліп, цензураға тыйым салынады деп көзделген</w:t>
      </w:r>
      <w:r w:rsidR="009D329D">
        <w:rPr>
          <w:rFonts w:ascii="Times New Roman" w:hAnsi="Times New Roman" w:cs="Times New Roman"/>
          <w:sz w:val="28"/>
          <w:szCs w:val="28"/>
          <w:lang w:val="kk-KZ"/>
        </w:rPr>
        <w:t xml:space="preserve"> </w:t>
      </w:r>
      <w:r w:rsidR="00D109A9"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2</w:t>
      </w:r>
      <w:r w:rsidR="00A011CA" w:rsidRPr="005A58A2">
        <w:rPr>
          <w:rFonts w:ascii="Times New Roman" w:hAnsi="Times New Roman" w:cs="Times New Roman"/>
          <w:sz w:val="28"/>
          <w:szCs w:val="28"/>
          <w:lang w:val="kk-KZ"/>
        </w:rPr>
        <w:t>3</w:t>
      </w:r>
      <w:r w:rsidR="00D109A9" w:rsidRPr="005A58A2">
        <w:rPr>
          <w:rFonts w:ascii="Times New Roman" w:hAnsi="Times New Roman" w:cs="Times New Roman"/>
          <w:sz w:val="28"/>
          <w:szCs w:val="28"/>
          <w:lang w:val="kk-KZ"/>
        </w:rPr>
        <w:t>]</w:t>
      </w:r>
      <w:r w:rsidR="007A7332" w:rsidRPr="005A58A2">
        <w:rPr>
          <w:rFonts w:ascii="Times New Roman" w:hAnsi="Times New Roman" w:cs="Times New Roman"/>
          <w:sz w:val="28"/>
          <w:szCs w:val="28"/>
          <w:lang w:val="kk-KZ"/>
        </w:rPr>
        <w:t xml:space="preserve">. </w:t>
      </w:r>
      <w:r w:rsidR="00DD2B8D">
        <w:rPr>
          <w:rFonts w:ascii="Times New Roman" w:hAnsi="Times New Roman" w:cs="Times New Roman"/>
          <w:sz w:val="28"/>
          <w:szCs w:val="28"/>
          <w:lang w:val="kk-KZ"/>
        </w:rPr>
        <w:t>Аталған з</w:t>
      </w:r>
      <w:r w:rsidRPr="005A58A2">
        <w:rPr>
          <w:rFonts w:ascii="Times New Roman" w:hAnsi="Times New Roman" w:cs="Times New Roman"/>
          <w:sz w:val="28"/>
          <w:szCs w:val="28"/>
          <w:lang w:val="kk-KZ"/>
        </w:rPr>
        <w:t xml:space="preserve">аңда цензура – бұқаралық ақпарат құралдарының хабарламалар мен материалдарды мемлекеттік органдармен, лауазымды адамдармен және өзге де ұйымдармен олардың талабы бойынша немесе хабарламалар мен материалдарды не олардың жекелеген бөліктерін таратуға шектеу немесе тыйым салу мақсатында өзге де негіздер бойынша алдын ала келісуі түсіндіріледі. Заңның осы нормасының мазмұнынан бұқаралық ақпарат құралдарының хабарламалары мен материалдары оларды орналастырғанға немесе басып шығарғанға дейін де, одан кейін де цензураға </w:t>
      </w:r>
      <w:r w:rsidR="00DD2B8D" w:rsidRPr="00DD2B8D">
        <w:rPr>
          <w:rFonts w:ascii="Times New Roman" w:hAnsi="Times New Roman" w:cs="Times New Roman"/>
          <w:sz w:val="28"/>
          <w:szCs w:val="28"/>
          <w:lang w:val="kk-KZ"/>
        </w:rPr>
        <w:t>жатпайды</w:t>
      </w:r>
      <w:r w:rsidR="007A7332" w:rsidRPr="00DD2B8D">
        <w:rPr>
          <w:rFonts w:ascii="Times New Roman" w:hAnsi="Times New Roman" w:cs="Times New Roman"/>
          <w:sz w:val="28"/>
          <w:szCs w:val="28"/>
          <w:lang w:val="kk-KZ"/>
        </w:rPr>
        <w:t>.</w:t>
      </w:r>
    </w:p>
    <w:p w14:paraId="43DF34B7" w14:textId="690434C0" w:rsidR="007A7332" w:rsidRPr="005A58A2" w:rsidRDefault="00F4607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Ақпаратқа қол жеткізу туралы ҚР Заңының 1 – бабының 1-тармақшасында ақпарат – ақпарат иесі алған немесе жасаған, кез келген тасымалдаушыда тіркелген және оны сәйкестендіруге мүмкіндік беретін деректемелері бар адамдар, заттар, фактілер, оқиғалар, құбылыстар мен процестер туралы мәліметтер екені анықталды</w:t>
      </w:r>
      <w:r w:rsidR="009D329D">
        <w:rPr>
          <w:rFonts w:ascii="Times New Roman" w:hAnsi="Times New Roman" w:cs="Times New Roman"/>
          <w:sz w:val="28"/>
          <w:szCs w:val="28"/>
          <w:lang w:val="kk-KZ"/>
        </w:rPr>
        <w:t xml:space="preserve"> </w:t>
      </w:r>
      <w:r w:rsidR="009E14AC" w:rsidRPr="005A58A2">
        <w:rPr>
          <w:sz w:val="28"/>
          <w:szCs w:val="28"/>
          <w:lang w:val="kk-KZ"/>
        </w:rPr>
        <w:t>[</w:t>
      </w:r>
      <w:r w:rsidR="009E14AC" w:rsidRPr="009D329D">
        <w:rPr>
          <w:rFonts w:ascii="Times New Roman" w:hAnsi="Times New Roman" w:cs="Times New Roman"/>
          <w:sz w:val="28"/>
          <w:szCs w:val="28"/>
          <w:lang w:val="kk-KZ"/>
        </w:rPr>
        <w:t>7</w:t>
      </w:r>
      <w:r w:rsidR="009E14AC" w:rsidRPr="005A58A2">
        <w:rPr>
          <w:sz w:val="28"/>
          <w:szCs w:val="28"/>
          <w:lang w:val="kk-KZ"/>
        </w:rPr>
        <w:t>]</w:t>
      </w:r>
      <w:r w:rsidR="007A7332" w:rsidRPr="005A58A2">
        <w:rPr>
          <w:rFonts w:ascii="Times New Roman" w:hAnsi="Times New Roman" w:cs="Times New Roman"/>
          <w:sz w:val="28"/>
          <w:szCs w:val="28"/>
          <w:lang w:val="kk-KZ"/>
        </w:rPr>
        <w:t>.</w:t>
      </w:r>
    </w:p>
    <w:p w14:paraId="3DFB9BE0" w14:textId="47713983" w:rsidR="007A7332" w:rsidRPr="005A58A2" w:rsidRDefault="00F4607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Конституцияның 20-бабының 2-тармағында</w:t>
      </w:r>
      <w:r w:rsidR="009D329D">
        <w:rPr>
          <w:rFonts w:ascii="Times New Roman" w:hAnsi="Times New Roman" w:cs="Times New Roman"/>
          <w:sz w:val="28"/>
          <w:szCs w:val="28"/>
          <w:lang w:val="kk-KZ"/>
        </w:rPr>
        <w:t xml:space="preserve"> </w:t>
      </w:r>
      <w:r w:rsidR="00903F00" w:rsidRPr="005A58A2">
        <w:rPr>
          <w:rFonts w:ascii="Times New Roman" w:hAnsi="Times New Roman" w:cs="Times New Roman"/>
          <w:sz w:val="28"/>
          <w:szCs w:val="28"/>
          <w:lang w:val="kk-KZ"/>
        </w:rPr>
        <w:t>[1]</w:t>
      </w:r>
      <w:r w:rsidRPr="005A58A2">
        <w:rPr>
          <w:rFonts w:ascii="Times New Roman" w:hAnsi="Times New Roman" w:cs="Times New Roman"/>
          <w:sz w:val="28"/>
          <w:szCs w:val="28"/>
          <w:lang w:val="kk-KZ"/>
        </w:rPr>
        <w:t xml:space="preserve"> жарияланған әркімнің ақпаратты заңмен тыйым салынбаған кез келген тәсілмен еркін алу және тарату құқығы, сондай-ақ мемлекеттің, лауазымды адамдардың, БАҚ мамандарының бұл құқықты қамтамасыз ету міндеті басқа конституциялық нормалармен, атап айтқанда Конституцияның 18-бабының және 39-бабының 1-тармағының нормаларымен жүйелі байланыста болады</w:t>
      </w:r>
      <w:r w:rsidR="009D329D">
        <w:rPr>
          <w:rFonts w:ascii="Times New Roman" w:hAnsi="Times New Roman" w:cs="Times New Roman"/>
          <w:sz w:val="28"/>
          <w:szCs w:val="28"/>
          <w:lang w:val="kk-KZ"/>
        </w:rPr>
        <w:t xml:space="preserve"> </w:t>
      </w:r>
      <w:r w:rsidR="00245E95" w:rsidRPr="005A58A2">
        <w:rPr>
          <w:rFonts w:ascii="Times New Roman" w:hAnsi="Times New Roman" w:cs="Times New Roman"/>
          <w:sz w:val="28"/>
          <w:szCs w:val="28"/>
          <w:lang w:val="kk-KZ"/>
        </w:rPr>
        <w:t>[1]</w:t>
      </w:r>
      <w:r w:rsidR="007A7332" w:rsidRPr="005A58A2">
        <w:rPr>
          <w:rFonts w:ascii="Times New Roman" w:hAnsi="Times New Roman" w:cs="Times New Roman"/>
          <w:sz w:val="28"/>
          <w:szCs w:val="28"/>
          <w:lang w:val="kk-KZ"/>
        </w:rPr>
        <w:t>.</w:t>
      </w:r>
    </w:p>
    <w:p w14:paraId="669C8331" w14:textId="144E7746" w:rsidR="007A7332" w:rsidRPr="005A58A2" w:rsidRDefault="00303FC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Жоғарыда айтылғандардан конституциялық-құқықтық қатынастардың барлық субъектілері аталған құқыққа ие болады, бұл Қазақстан Республикасы Конституциялық Кеңесінің 2003 жылғы 01 желтоқсандағы №12</w:t>
      </w:r>
      <w:r w:rsidR="009D329D">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25</w:t>
      </w:r>
      <w:r w:rsidRPr="005A58A2">
        <w:rPr>
          <w:rFonts w:ascii="Times New Roman" w:hAnsi="Times New Roman" w:cs="Times New Roman"/>
          <w:sz w:val="28"/>
          <w:szCs w:val="28"/>
          <w:lang w:val="kk-KZ"/>
        </w:rPr>
        <w:t>] қаулысымен расталады, оған сәйкес «Конституция «Қазақстан Республикасының азаматы», «әрбір», «барлығы», «шетелдіктер» және «азаматтығы жоқ адамдар» терминдер қолданылды. Бұл ретте, Конституция мәтінінде «әркім» және «барлығы» туралы айтылған кезде республика азаматтары</w:t>
      </w:r>
      <w:r w:rsidR="00DD2B8D">
        <w:rPr>
          <w:rFonts w:ascii="Times New Roman" w:hAnsi="Times New Roman" w:cs="Times New Roman"/>
          <w:sz w:val="28"/>
          <w:szCs w:val="28"/>
          <w:lang w:val="kk-KZ"/>
        </w:rPr>
        <w:t xml:space="preserve">н </w:t>
      </w:r>
      <w:r w:rsidRPr="005A58A2">
        <w:rPr>
          <w:rFonts w:ascii="Times New Roman" w:hAnsi="Times New Roman" w:cs="Times New Roman"/>
          <w:sz w:val="28"/>
          <w:szCs w:val="28"/>
          <w:lang w:val="kk-KZ"/>
        </w:rPr>
        <w:t>да</w:t>
      </w:r>
      <w:r w:rsidR="00DD2B8D">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азаматтығы жоқ адамдар</w:t>
      </w:r>
      <w:r w:rsidR="00DD2B8D">
        <w:rPr>
          <w:rFonts w:ascii="Times New Roman" w:hAnsi="Times New Roman" w:cs="Times New Roman"/>
          <w:sz w:val="28"/>
          <w:szCs w:val="28"/>
          <w:lang w:val="kk-KZ"/>
        </w:rPr>
        <w:t>ды да білдіре</w:t>
      </w:r>
      <w:r w:rsidRPr="005A58A2">
        <w:rPr>
          <w:rFonts w:ascii="Times New Roman" w:hAnsi="Times New Roman" w:cs="Times New Roman"/>
          <w:sz w:val="28"/>
          <w:szCs w:val="28"/>
          <w:lang w:val="kk-KZ"/>
        </w:rPr>
        <w:t>тінін түсіну керек»</w:t>
      </w:r>
      <w:r w:rsidR="007A7332" w:rsidRPr="005A58A2">
        <w:rPr>
          <w:rFonts w:ascii="Times New Roman" w:hAnsi="Times New Roman" w:cs="Times New Roman"/>
          <w:sz w:val="28"/>
          <w:szCs w:val="28"/>
          <w:lang w:val="kk-KZ"/>
        </w:rPr>
        <w:t>.</w:t>
      </w:r>
    </w:p>
    <w:p w14:paraId="5BC9A211" w14:textId="59D78C01" w:rsidR="007A7332" w:rsidRPr="005A58A2" w:rsidRDefault="0083391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Конституцияның 18-бабының 3-тармағына сәйкес азаматтың құқықтары мен бостандықтарын қозғамайтын кез келген ақпарат (мемлекеттік құпияны, жеке өмір туралы мәліметтерді, сондай-ақ қызметтік, коммерциялық, кәсіптік және өнертапқыштық қызметпен байланысты құпия мәліметтерді қоспағанда)</w:t>
      </w:r>
      <w:r w:rsidR="007E27C4" w:rsidRPr="005A58A2">
        <w:rPr>
          <w:rFonts w:ascii="Times New Roman" w:hAnsi="Times New Roman" w:cs="Times New Roman"/>
          <w:sz w:val="28"/>
          <w:szCs w:val="28"/>
          <w:lang w:val="kk-KZ"/>
        </w:rPr>
        <w:t xml:space="preserve">, мұндай ақпарат оны ерекше қорғаудың қажеттілігі мен пропорционалдығын негіздейтін Конституциялық </w:t>
      </w:r>
      <w:r w:rsidR="001E6265" w:rsidRPr="005A58A2">
        <w:rPr>
          <w:rFonts w:ascii="Times New Roman" w:hAnsi="Times New Roman" w:cs="Times New Roman"/>
          <w:sz w:val="28"/>
          <w:szCs w:val="28"/>
          <w:lang w:val="kk-KZ"/>
        </w:rPr>
        <w:t>қағидаларға</w:t>
      </w:r>
      <w:r w:rsidR="007E27C4" w:rsidRPr="005A58A2">
        <w:rPr>
          <w:rFonts w:ascii="Times New Roman" w:hAnsi="Times New Roman" w:cs="Times New Roman"/>
          <w:sz w:val="28"/>
          <w:szCs w:val="28"/>
          <w:lang w:val="kk-KZ"/>
        </w:rPr>
        <w:t xml:space="preserve"> сәйкес </w:t>
      </w:r>
      <w:r w:rsidRPr="005A58A2">
        <w:rPr>
          <w:rFonts w:ascii="Times New Roman" w:hAnsi="Times New Roman" w:cs="Times New Roman"/>
          <w:sz w:val="28"/>
          <w:szCs w:val="28"/>
          <w:lang w:val="kk-KZ"/>
        </w:rPr>
        <w:t>оған заң шығарушы арнайы құқықтық мәртебе көздемеген жағдайда қол жетімді болуы тиіс</w:t>
      </w:r>
      <w:r w:rsidR="009D329D">
        <w:rPr>
          <w:rFonts w:ascii="Times New Roman" w:hAnsi="Times New Roman" w:cs="Times New Roman"/>
          <w:sz w:val="28"/>
          <w:szCs w:val="28"/>
          <w:lang w:val="kk-KZ"/>
        </w:rPr>
        <w:t xml:space="preserve"> </w:t>
      </w:r>
      <w:r w:rsidR="007A7332" w:rsidRPr="005A58A2">
        <w:rPr>
          <w:rFonts w:ascii="Times New Roman" w:hAnsi="Times New Roman" w:cs="Times New Roman"/>
          <w:sz w:val="28"/>
          <w:szCs w:val="28"/>
          <w:lang w:val="kk-KZ"/>
        </w:rPr>
        <w:t>[</w:t>
      </w:r>
      <w:r w:rsidR="000E0C86" w:rsidRPr="005A58A2">
        <w:rPr>
          <w:rFonts w:ascii="Times New Roman" w:hAnsi="Times New Roman" w:cs="Times New Roman"/>
          <w:sz w:val="28"/>
          <w:szCs w:val="28"/>
          <w:lang w:val="kk-KZ"/>
        </w:rPr>
        <w:t>26</w:t>
      </w:r>
      <w:r w:rsidR="007A7332" w:rsidRPr="005A58A2">
        <w:rPr>
          <w:rFonts w:ascii="Times New Roman" w:hAnsi="Times New Roman" w:cs="Times New Roman"/>
          <w:sz w:val="28"/>
          <w:szCs w:val="28"/>
          <w:lang w:val="kk-KZ"/>
        </w:rPr>
        <w:t>].</w:t>
      </w:r>
    </w:p>
    <w:p w14:paraId="730E2EA8" w14:textId="5ACA3773" w:rsidR="00503CD3" w:rsidRPr="005A58A2" w:rsidRDefault="007E27C4"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Азаматтық және саяси құқықтар туралы халықаралық пактіде сөз бостандығы, ақпарат алу және тарату құқығын шектеу мүмкіндігі мен шарттары қарастырылған</w:t>
      </w:r>
      <w:r w:rsidR="00503CD3" w:rsidRPr="005A58A2">
        <w:rPr>
          <w:rFonts w:ascii="Times New Roman" w:hAnsi="Times New Roman" w:cs="Times New Roman"/>
          <w:sz w:val="28"/>
          <w:szCs w:val="28"/>
          <w:lang w:val="kk-KZ"/>
        </w:rPr>
        <w:t>.</w:t>
      </w:r>
    </w:p>
    <w:p w14:paraId="6800A3B3" w14:textId="231AE517" w:rsidR="00503CD3" w:rsidRPr="005A58A2" w:rsidRDefault="007E27C4"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Аталған құжаттың 19-бабының 2-тармағына сәйкес «әр адам өз пікірін еркін білдіруге құқылы; бұл құқық мемлекеттік шекараларға қарамастан, ауызша, жазбаша немесе баспасөз немесе көркемдік формалар арқылы немесе өз қалауы бойынша басқа тәсілдермен барлық ақпарат пен идеяларды іздеу, алу және тарату еркіндігін қамтиды».</w:t>
      </w:r>
      <w:r w:rsidR="00503CD3"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Осы баптың 3-тармағына сәйкес: </w:t>
      </w:r>
      <w:r w:rsidR="00BA76CC"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осы баптың 2-тармағында көзделген құқықтарды пайдалану ерекше міндеттер мен ерекше жауапкершілік жүктейді.</w:t>
      </w:r>
      <w:r w:rsidR="00BA76CC" w:rsidRPr="005A58A2">
        <w:rPr>
          <w:rFonts w:ascii="Times New Roman" w:hAnsi="Times New Roman" w:cs="Times New Roman"/>
          <w:sz w:val="28"/>
          <w:szCs w:val="28"/>
          <w:lang w:val="kk-KZ"/>
        </w:rPr>
        <w:t xml:space="preserve"> Сондықтан ол кейбір шектеулермен байланысты болуы мүмкін, алайда олар заңмен белгіленуі керек және қажет: а) басқа адамдардың құқықтары мен беделін құрметтеу үшін; б) мемлекеттік қауіпсіздікті, қоғамдық тәртіпті, халықтың денсаулығын немесе имандылығын қорғау үшін</w:t>
      </w:r>
      <w:r w:rsidR="005E2374" w:rsidRPr="005A58A2">
        <w:rPr>
          <w:rFonts w:ascii="Times New Roman" w:hAnsi="Times New Roman" w:cs="Times New Roman"/>
          <w:sz w:val="28"/>
          <w:szCs w:val="28"/>
          <w:lang w:val="kk-KZ"/>
        </w:rPr>
        <w:t>»</w:t>
      </w:r>
      <w:r w:rsidR="009D329D">
        <w:rPr>
          <w:rFonts w:ascii="Times New Roman" w:hAnsi="Times New Roman" w:cs="Times New Roman"/>
          <w:sz w:val="28"/>
          <w:szCs w:val="28"/>
          <w:lang w:val="kk-KZ"/>
        </w:rPr>
        <w:t xml:space="preserve"> </w:t>
      </w:r>
      <w:r w:rsidR="00D109A9" w:rsidRPr="005A58A2">
        <w:rPr>
          <w:rFonts w:ascii="Times New Roman" w:hAnsi="Times New Roman" w:cs="Times New Roman"/>
          <w:sz w:val="28"/>
          <w:szCs w:val="28"/>
          <w:lang w:val="kk-KZ"/>
        </w:rPr>
        <w:t>[20]</w:t>
      </w:r>
      <w:r w:rsidR="00503CD3" w:rsidRPr="005A58A2">
        <w:rPr>
          <w:rFonts w:ascii="Times New Roman" w:hAnsi="Times New Roman" w:cs="Times New Roman"/>
          <w:sz w:val="28"/>
          <w:szCs w:val="28"/>
          <w:lang w:val="kk-KZ"/>
        </w:rPr>
        <w:t>.</w:t>
      </w:r>
    </w:p>
    <w:p w14:paraId="7107EAFE" w14:textId="1C7C409B" w:rsidR="00503CD3" w:rsidRPr="005A58A2" w:rsidRDefault="00BA76C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Жалпы, ақпаратқа қол жеткізу құқығы </w:t>
      </w:r>
      <w:r w:rsidRPr="00D9340F">
        <w:rPr>
          <w:rFonts w:ascii="Times New Roman" w:hAnsi="Times New Roman" w:cs="Times New Roman"/>
          <w:sz w:val="28"/>
          <w:szCs w:val="28"/>
          <w:lang w:val="kk-KZ"/>
        </w:rPr>
        <w:t>конституциялық құрылысты қорғау</w:t>
      </w:r>
      <w:r w:rsidRPr="005A58A2">
        <w:rPr>
          <w:rFonts w:ascii="Times New Roman" w:hAnsi="Times New Roman" w:cs="Times New Roman"/>
          <w:sz w:val="28"/>
          <w:szCs w:val="28"/>
          <w:lang w:val="kk-KZ"/>
        </w:rPr>
        <w:t>, қоғамдық тәртіпті, адамның құқықтары мен бостандықтарын, халықтың денсаулығы мен имандылығын қорғау мақсатында қажет болған жағдайда ғана тек заңдармен шектелуі мүмкін</w:t>
      </w:r>
      <w:r w:rsidR="00503CD3" w:rsidRPr="005A58A2">
        <w:rPr>
          <w:rFonts w:ascii="Times New Roman" w:hAnsi="Times New Roman" w:cs="Times New Roman"/>
          <w:sz w:val="28"/>
          <w:szCs w:val="28"/>
          <w:lang w:val="kk-KZ"/>
        </w:rPr>
        <w:t>.</w:t>
      </w:r>
    </w:p>
    <w:p w14:paraId="5308B8F1" w14:textId="7A981EA0" w:rsidR="002E0BB5" w:rsidRPr="005A58A2" w:rsidRDefault="00BA76C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ҚР Конституциялық Кеңесінің 2008 жылғы 27 ақпандағы №2 нормативтік қаулысында: «Конституцияның 39-бабы 1-тармағының ережелері конституциялық құрылысты қорғау, қоғамдық тәртіпті, адамның құқықтары мен бостандықтарын, халықтың денсаулығы мен имандылығын қорғау, егер мұндай шектеу заңды түрде негізделген мақсаттарға барабар және әділеттілік талаптарына сай болса, құқықтар мен бостандықтарды шектеуге негіз бола алады дегенді білдіреді, конституциялық маңызды құндылықтарды қорғау үшін демократиялық </w:t>
      </w:r>
      <w:r w:rsidRPr="005C5C5E">
        <w:rPr>
          <w:rFonts w:ascii="Times New Roman" w:hAnsi="Times New Roman" w:cs="Times New Roman"/>
          <w:sz w:val="28"/>
          <w:szCs w:val="28"/>
          <w:lang w:val="kk-KZ"/>
        </w:rPr>
        <w:t xml:space="preserve">мемлекетте </w:t>
      </w:r>
      <w:r w:rsidRPr="00902CE0">
        <w:rPr>
          <w:rFonts w:ascii="Times New Roman" w:hAnsi="Times New Roman" w:cs="Times New Roman"/>
          <w:sz w:val="28"/>
          <w:szCs w:val="28"/>
          <w:lang w:val="kk-KZ"/>
        </w:rPr>
        <w:t>пропорционалды</w:t>
      </w:r>
      <w:r w:rsidR="00902CE0" w:rsidRPr="00902CE0">
        <w:rPr>
          <w:rFonts w:ascii="Times New Roman" w:hAnsi="Times New Roman" w:cs="Times New Roman"/>
          <w:sz w:val="28"/>
          <w:szCs w:val="28"/>
          <w:lang w:val="kk-KZ"/>
        </w:rPr>
        <w:t>, мөлшерлес</w:t>
      </w:r>
      <w:r w:rsidRPr="00902CE0">
        <w:rPr>
          <w:rFonts w:ascii="Times New Roman" w:hAnsi="Times New Roman" w:cs="Times New Roman"/>
          <w:sz w:val="28"/>
          <w:szCs w:val="28"/>
          <w:lang w:val="kk-KZ"/>
        </w:rPr>
        <w:t xml:space="preserve"> және қажет</w:t>
      </w:r>
      <w:r w:rsidR="002E0BB5" w:rsidRPr="005A58A2">
        <w:rPr>
          <w:rFonts w:ascii="Times New Roman" w:hAnsi="Times New Roman" w:cs="Times New Roman"/>
          <w:sz w:val="28"/>
          <w:szCs w:val="28"/>
          <w:lang w:val="kk-KZ"/>
        </w:rPr>
        <w:t>.</w:t>
      </w:r>
      <w:r w:rsidR="005D2B8A" w:rsidRPr="005A58A2">
        <w:rPr>
          <w:rFonts w:ascii="Times New Roman" w:hAnsi="Times New Roman" w:cs="Times New Roman"/>
          <w:sz w:val="28"/>
          <w:szCs w:val="28"/>
          <w:lang w:val="kk-KZ"/>
        </w:rPr>
        <w:t xml:space="preserve"> Конституцияның 39-бабының 1-тармағында сөздерді қолдану «...тек сол дәрежеде...», қылмыстық-құқықтық мәжбүрлеу, сондай-ақ қылмыстардың алдын алу шаралары қылмыстық жауаптылықтың әділдігі мен пропорционалдылығы қағида</w:t>
      </w:r>
      <w:r w:rsidR="00C305E2" w:rsidRPr="005A58A2">
        <w:rPr>
          <w:rFonts w:ascii="Times New Roman" w:hAnsi="Times New Roman" w:cs="Times New Roman"/>
          <w:sz w:val="28"/>
          <w:szCs w:val="28"/>
          <w:lang w:val="kk-KZ"/>
        </w:rPr>
        <w:t>л</w:t>
      </w:r>
      <w:r w:rsidR="005D2B8A" w:rsidRPr="005A58A2">
        <w:rPr>
          <w:rFonts w:ascii="Times New Roman" w:hAnsi="Times New Roman" w:cs="Times New Roman"/>
          <w:sz w:val="28"/>
          <w:szCs w:val="28"/>
          <w:lang w:val="kk-KZ"/>
        </w:rPr>
        <w:t>арына, сондай-ақ адам, оның өмірі, құқықтары мен бостандықтары ең жоғары болып табылатын негізгі заңмен қорғалатын құндылықтарға жауап беруі тиіс деп болжайды</w:t>
      </w:r>
      <w:r w:rsidR="005E2374" w:rsidRPr="005A58A2">
        <w:rPr>
          <w:rFonts w:ascii="Times New Roman" w:hAnsi="Times New Roman" w:cs="Times New Roman"/>
          <w:sz w:val="28"/>
          <w:szCs w:val="28"/>
          <w:lang w:val="kk-KZ"/>
        </w:rPr>
        <w:t>»</w:t>
      </w:r>
      <w:r w:rsidR="009D329D">
        <w:rPr>
          <w:rFonts w:ascii="Times New Roman" w:hAnsi="Times New Roman" w:cs="Times New Roman"/>
          <w:sz w:val="28"/>
          <w:szCs w:val="28"/>
          <w:lang w:val="kk-KZ"/>
        </w:rPr>
        <w:t xml:space="preserve"> </w:t>
      </w:r>
      <w:r w:rsidR="002E0BB5" w:rsidRPr="005A58A2">
        <w:rPr>
          <w:rFonts w:ascii="Times New Roman" w:hAnsi="Times New Roman" w:cs="Times New Roman"/>
          <w:sz w:val="28"/>
          <w:szCs w:val="28"/>
          <w:lang w:val="kk-KZ"/>
        </w:rPr>
        <w:t>[</w:t>
      </w:r>
      <w:r w:rsidR="00CD3DD2" w:rsidRPr="005A58A2">
        <w:rPr>
          <w:rFonts w:ascii="Times New Roman" w:hAnsi="Times New Roman" w:cs="Times New Roman"/>
          <w:sz w:val="28"/>
          <w:szCs w:val="28"/>
          <w:lang w:val="kk-KZ"/>
        </w:rPr>
        <w:t>2</w:t>
      </w:r>
      <w:r w:rsidR="00E155DD" w:rsidRPr="005A58A2">
        <w:rPr>
          <w:rFonts w:ascii="Times New Roman" w:hAnsi="Times New Roman" w:cs="Times New Roman"/>
          <w:sz w:val="28"/>
          <w:szCs w:val="28"/>
          <w:lang w:val="kk-KZ"/>
        </w:rPr>
        <w:t>4</w:t>
      </w:r>
      <w:r w:rsidR="002E0BB5" w:rsidRPr="005A58A2">
        <w:rPr>
          <w:rFonts w:ascii="Times New Roman" w:hAnsi="Times New Roman" w:cs="Times New Roman"/>
          <w:sz w:val="28"/>
          <w:szCs w:val="28"/>
          <w:lang w:val="kk-KZ"/>
        </w:rPr>
        <w:t>].</w:t>
      </w:r>
    </w:p>
    <w:p w14:paraId="3E6060DC" w14:textId="1CDC2DDD" w:rsidR="00E31842" w:rsidRPr="005A58A2" w:rsidRDefault="005D2B8A"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ҚР Ақпаратқа қол жеткізу туралы Заңының 6-бабында</w:t>
      </w:r>
      <w:r w:rsidR="009D329D">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[7] қолжетімділігі шектелмейтін ақпараттың мынадай тізбесі белгіленген: 1) азаматтардың қауіпсіздігі мен денсаулығына қауіп төндіретін төтенше жағдайлар мен апаттар және олардың зардаптары, сондай-ақ дүлей зілзалалар, олардың ресми болжамдары мен зардаптары туралы; 2) денсаулық сақтаудың жай-күйі, санитария, демография, көші-қон, білім беру, мәдениет, әлеуметтік қорғау, экономика, ауыл шаруашылығы, сондай-ақ қылмыстың жай-күйі туралы; 3) терроризм актілерін жасау фактілері туралы; 4) экологияның жай-күйі, өрт қауіпсіздігі, сондай-ақ санитариялық-эпидемиологиялық және радиациялық жағдай, тамақ өнімдерінің қауіпсіздігі туралы; 5) жеке және заңды тұлғаларға мемлекет беретін артықшылықтар, өтемақылар мен жеңілдіктер туралы; 6) адам мен азаматтың құқықтары мен бостандықтарын бұзу фактілері туралы; 7) Республика Ұлттық Банкінің алтын-валюта резервінің мөлшері туралы; 8) мемлекеттік құпияларды және заңмен қорғалатын өзге де құпияларды, сондай-ақ олардың жобаларын қамтитын нормативтік құқықтық актілерді қоспағанда, Қазақстан Республикасы нормативтік құқықтық актілерінің мәтіндерін қамтитын; 9) мемлекеттік құпияларды қамтитын мәліметтерді қоспағанда, республикалық және жергілікті бюджеттерден қаражатты қалыптастыру және жұмсау туралы; 10) мемлекеттік құпияларды қамтитын мәліметтерді қоспағанда, республикалық және жергілікті бюджеттерден қаражаттың жұмсалуын бақылау туралы; 11) ақпарат иеленушілердің, олардың лауазымды адамдарының заңдылықты бұзу фактілері туралы; 12) жаппай қуғын-сүргін туралы Қазақстан Республикасының мемлекеттік құпияларына жататын ақпаратты қоспағанда, саяси, әлеуметтік және басқа да себептер бойынша, оның ішінде архивтердегі</w:t>
      </w:r>
      <w:r w:rsidR="000B0D16" w:rsidRPr="005A58A2">
        <w:rPr>
          <w:rFonts w:ascii="Times New Roman" w:hAnsi="Times New Roman" w:cs="Times New Roman"/>
          <w:sz w:val="28"/>
          <w:szCs w:val="28"/>
          <w:lang w:val="kk-KZ"/>
        </w:rPr>
        <w:t xml:space="preserve"> ақпараттар</w:t>
      </w:r>
      <w:r w:rsidR="005E2374" w:rsidRPr="005A58A2">
        <w:rPr>
          <w:rFonts w:ascii="Times New Roman" w:hAnsi="Times New Roman" w:cs="Times New Roman"/>
          <w:sz w:val="28"/>
          <w:szCs w:val="28"/>
          <w:lang w:val="kk-KZ"/>
        </w:rPr>
        <w:t>»</w:t>
      </w:r>
      <w:r w:rsidR="00E31842" w:rsidRPr="005A58A2">
        <w:rPr>
          <w:rFonts w:ascii="Times New Roman" w:hAnsi="Times New Roman" w:cs="Times New Roman"/>
          <w:sz w:val="28"/>
          <w:szCs w:val="28"/>
          <w:lang w:val="kk-KZ"/>
        </w:rPr>
        <w:t>.</w:t>
      </w:r>
    </w:p>
    <w:p w14:paraId="3D30F220" w14:textId="0FE7B190" w:rsidR="00E31842" w:rsidRPr="005A58A2" w:rsidRDefault="000B0D1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Сонымен қатар, осы Заңның 1-бабының 8) тармақшасына сәйкес қолжетімділігі шектеулі ақпарат мемлекеттік құпияларға, жеке, отбасылық, дәрігерлік, банктік, коммерциялық және заңмен қорғалатын өзге де құпияларға жатқызылған ақпарат, сондай-ақ қызметтік пайдалануға арналған белгісі бар қызметтік ақпарат болып табылады</w:t>
      </w:r>
      <w:r w:rsidR="005E2374" w:rsidRPr="005A58A2">
        <w:rPr>
          <w:rFonts w:ascii="Times New Roman" w:hAnsi="Times New Roman" w:cs="Times New Roman"/>
          <w:sz w:val="28"/>
          <w:szCs w:val="28"/>
          <w:lang w:val="kk-KZ"/>
        </w:rPr>
        <w:t>»</w:t>
      </w:r>
      <w:r w:rsidR="00B1781E" w:rsidRPr="005A58A2">
        <w:rPr>
          <w:lang w:val="kk-KZ"/>
        </w:rPr>
        <w:t xml:space="preserve"> </w:t>
      </w:r>
      <w:r w:rsidR="00B1781E" w:rsidRPr="005A58A2">
        <w:rPr>
          <w:rFonts w:ascii="Times New Roman" w:hAnsi="Times New Roman" w:cs="Times New Roman"/>
          <w:sz w:val="28"/>
          <w:szCs w:val="28"/>
          <w:lang w:val="kk-KZ"/>
        </w:rPr>
        <w:t>[7]</w:t>
      </w:r>
      <w:r w:rsidR="00E31842" w:rsidRPr="005A58A2">
        <w:rPr>
          <w:rFonts w:ascii="Times New Roman" w:hAnsi="Times New Roman" w:cs="Times New Roman"/>
          <w:sz w:val="28"/>
          <w:szCs w:val="28"/>
          <w:lang w:val="kk-KZ"/>
        </w:rPr>
        <w:t>.</w:t>
      </w:r>
    </w:p>
    <w:p w14:paraId="1EA9D308" w14:textId="4616FA5E" w:rsidR="007A7332" w:rsidRPr="005A58A2" w:rsidRDefault="009F5297" w:rsidP="005A58A2">
      <w:pPr>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Көрсетілген Заңның 10-бабына</w:t>
      </w:r>
      <w:r w:rsidR="009D329D">
        <w:rPr>
          <w:rFonts w:ascii="Times New Roman" w:hAnsi="Times New Roman" w:cs="Times New Roman"/>
          <w:sz w:val="28"/>
          <w:szCs w:val="28"/>
          <w:lang w:val="kk-KZ"/>
        </w:rPr>
        <w:t xml:space="preserve"> </w:t>
      </w:r>
      <w:r w:rsidR="00D22059" w:rsidRPr="005A58A2">
        <w:rPr>
          <w:rFonts w:ascii="Times New Roman" w:hAnsi="Times New Roman" w:cs="Times New Roman"/>
          <w:sz w:val="28"/>
          <w:szCs w:val="28"/>
          <w:lang w:val="kk-KZ"/>
        </w:rPr>
        <w:t>[7]</w:t>
      </w:r>
      <w:r w:rsidRPr="005A58A2">
        <w:rPr>
          <w:rFonts w:ascii="Times New Roman" w:hAnsi="Times New Roman" w:cs="Times New Roman"/>
          <w:sz w:val="28"/>
          <w:szCs w:val="28"/>
          <w:lang w:val="kk-KZ"/>
        </w:rPr>
        <w:t xml:space="preserve"> сәйкес ақпаратқа қол жеткізу мынадай тәсілдермен қамтамасыз етіледі: 1) сұрау салу бойынша ақпарат беру; 2)</w:t>
      </w:r>
      <w:r w:rsidR="009D329D">
        <w:rPr>
          <w:rFonts w:ascii="Times New Roman" w:hAnsi="Times New Roman" w:cs="Times New Roman"/>
          <w:sz w:val="28"/>
          <w:szCs w:val="28"/>
          <w:lang w:val="kk-KZ"/>
        </w:rPr>
        <w:t> </w:t>
      </w:r>
      <w:r w:rsidRPr="005A58A2">
        <w:rPr>
          <w:rFonts w:ascii="Times New Roman" w:hAnsi="Times New Roman" w:cs="Times New Roman"/>
          <w:sz w:val="28"/>
          <w:szCs w:val="28"/>
          <w:lang w:val="kk-KZ"/>
        </w:rPr>
        <w:t>ақпаратты иеленушілер орналасқан үй-жайларда және осы мақсаттар үшін бөлінген өзге де орындарда ақпаратты орналастыру; 3) Қазақстан Республикасының заңнамасына сәйкес мемлекеттік органдар алқаларының отырыстарына және ҚР Парламенті Палаталарының, оның ішінде облыстың, республикалық маңызы бар қаланың, астананың бірлескен, жергілікті өкілді органдарының және жыл қорытындысы бойынша өткізілетін мемлекеттік органдар алқаларының ашық отырыстарын интернет-ресурстарда онлайн-трансляциялаумен қолжетімділікті қамтамасыз ету; 4) тыңдау орталық атқарушы органдар басшыларының (ҚР ҚМ қоспағанда), әкімдердің және ұлттық жоғары оқу орындары басшыларының есептерін талқылау; 5) ақпаратты БАҚ-та орналастыру; 6) ақпарат иеленушінің интернет-ресурсында ақпаратты орналастыру; 7) «Электрондық үкімет» веб-порталының тиісті компоненттерінде ақпаратты орналастыру; 8) Қазақстан Республикасының заңнамасында тыйым салынбаған өзге де тәсілдер</w:t>
      </w:r>
      <w:r w:rsidR="009D329D">
        <w:rPr>
          <w:rFonts w:ascii="Times New Roman" w:hAnsi="Times New Roman" w:cs="Times New Roman"/>
          <w:sz w:val="28"/>
          <w:szCs w:val="28"/>
          <w:lang w:val="kk-KZ"/>
        </w:rPr>
        <w:t xml:space="preserve"> </w:t>
      </w:r>
      <w:r w:rsidR="00B1781E" w:rsidRPr="005A58A2">
        <w:rPr>
          <w:rFonts w:ascii="Times New Roman" w:hAnsi="Times New Roman" w:cs="Times New Roman"/>
          <w:sz w:val="28"/>
          <w:szCs w:val="28"/>
          <w:lang w:val="kk-KZ"/>
        </w:rPr>
        <w:t>[7]</w:t>
      </w:r>
      <w:r w:rsidRPr="005A58A2">
        <w:rPr>
          <w:rFonts w:ascii="Times New Roman" w:hAnsi="Times New Roman" w:cs="Times New Roman"/>
          <w:sz w:val="28"/>
          <w:szCs w:val="28"/>
          <w:lang w:val="kk-KZ"/>
        </w:rPr>
        <w:t>.</w:t>
      </w:r>
    </w:p>
    <w:p w14:paraId="3584C1D9" w14:textId="3D22DFF3" w:rsidR="008B5453" w:rsidRPr="005A58A2" w:rsidRDefault="008B545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Өз мәні бойынша ең маңыздысы тиісті тілде ақпарат алудың заңнамалық кепілдіктері болып табылады</w:t>
      </w:r>
      <w:r w:rsidR="00DC5E0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Мәселен, бұқаралық ақпарат құралдары туралы ҚР Заңының нормаларында бұқаралық ақпарат құралдарының мемлекеттік және басқа тілдерде таралатыны белгіленеді, ал мемлекет Қазақстан Республикасының тіл туралы заңнамасына сәйкес бұқаралық ақпарат құралдарын алу және тарату кезінде әркімнің ана тілін пайдалану құқығын қамтамасыз етеді</w:t>
      </w:r>
      <w:r w:rsidR="009D329D">
        <w:rPr>
          <w:rFonts w:ascii="Times New Roman" w:hAnsi="Times New Roman" w:cs="Times New Roman"/>
          <w:sz w:val="28"/>
          <w:szCs w:val="28"/>
          <w:lang w:val="kk-KZ"/>
        </w:rPr>
        <w:t xml:space="preserve"> </w:t>
      </w:r>
      <w:r w:rsidR="00DC5E05" w:rsidRPr="005A58A2">
        <w:rPr>
          <w:rFonts w:ascii="Times New Roman" w:hAnsi="Times New Roman" w:cs="Times New Roman"/>
          <w:sz w:val="28"/>
          <w:szCs w:val="28"/>
          <w:lang w:val="kk-KZ"/>
        </w:rPr>
        <w:t>[</w:t>
      </w:r>
      <w:r w:rsidR="00CD3DD2" w:rsidRPr="005A58A2">
        <w:rPr>
          <w:rFonts w:ascii="Times New Roman" w:hAnsi="Times New Roman" w:cs="Times New Roman"/>
          <w:sz w:val="28"/>
          <w:szCs w:val="28"/>
          <w:lang w:val="kk-KZ"/>
        </w:rPr>
        <w:t>26</w:t>
      </w:r>
      <w:r w:rsidR="002164C2" w:rsidRPr="005A58A2">
        <w:rPr>
          <w:rFonts w:ascii="Times New Roman" w:hAnsi="Times New Roman" w:cs="Times New Roman"/>
          <w:sz w:val="28"/>
          <w:szCs w:val="28"/>
          <w:lang w:val="kk-KZ"/>
        </w:rPr>
        <w:t xml:space="preserve">, </w:t>
      </w:r>
      <w:r w:rsidR="00CF77FB">
        <w:rPr>
          <w:rFonts w:ascii="Times New Roman" w:hAnsi="Times New Roman" w:cs="Times New Roman"/>
          <w:sz w:val="28"/>
          <w:szCs w:val="28"/>
          <w:lang w:val="kk-KZ"/>
        </w:rPr>
        <w:t xml:space="preserve">с. </w:t>
      </w:r>
      <w:r w:rsidR="002164C2" w:rsidRPr="005A58A2">
        <w:rPr>
          <w:rFonts w:ascii="Times New Roman" w:hAnsi="Times New Roman" w:cs="Times New Roman"/>
          <w:sz w:val="28"/>
          <w:szCs w:val="28"/>
          <w:lang w:val="kk-KZ"/>
        </w:rPr>
        <w:t>24</w:t>
      </w:r>
      <w:r w:rsidR="00DC5E05" w:rsidRPr="005A58A2">
        <w:rPr>
          <w:rFonts w:ascii="Times New Roman" w:hAnsi="Times New Roman" w:cs="Times New Roman"/>
          <w:sz w:val="28"/>
          <w:szCs w:val="28"/>
          <w:lang w:val="kk-KZ"/>
        </w:rPr>
        <w:t>].</w:t>
      </w:r>
    </w:p>
    <w:p w14:paraId="6BA4B1FE" w14:textId="7842B661" w:rsidR="003B534F" w:rsidRPr="005A58A2" w:rsidRDefault="008B545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«Мемлекеттік құпиялар туралы» 1999 жылғы 15 наурыздағы ҚР Заңының 1-бабына сәйкес</w:t>
      </w:r>
      <w:r w:rsidR="009D329D">
        <w:rPr>
          <w:rFonts w:ascii="Times New Roman" w:hAnsi="Times New Roman" w:cs="Times New Roman"/>
          <w:sz w:val="28"/>
          <w:szCs w:val="28"/>
          <w:lang w:val="kk-KZ"/>
        </w:rPr>
        <w:t xml:space="preserve"> </w:t>
      </w:r>
      <w:r w:rsidR="002079DD" w:rsidRPr="005A58A2">
        <w:rPr>
          <w:rFonts w:ascii="Times New Roman" w:hAnsi="Times New Roman" w:cs="Times New Roman"/>
          <w:sz w:val="28"/>
          <w:szCs w:val="28"/>
          <w:lang w:val="kk-KZ"/>
        </w:rPr>
        <w:t>[27]</w:t>
      </w:r>
      <w:r w:rsidRPr="005A58A2">
        <w:rPr>
          <w:rFonts w:ascii="Times New Roman" w:hAnsi="Times New Roman" w:cs="Times New Roman"/>
          <w:sz w:val="28"/>
          <w:szCs w:val="28"/>
          <w:lang w:val="kk-KZ"/>
        </w:rPr>
        <w:t>, мемлекеттік құпияларға тиімді әскери, экономикалық, ғылыми-техникалық, сыртқы экономикалық, сыртқы саяси, барлау, қарсы барлау, жедел жүзеге асыру мақсатында таралуы мемлекетпен шектелетін мемлекеттік және қызметтік құпияларды құрайтын мемлекет қорғайтын мәліметтер жатады. -халықаралық құқықтың жалпы қабылданған нормаларына қайшы келмейтін іздестіру және өзге де қызметті жүзеге асырады</w:t>
      </w:r>
      <w:r w:rsidR="003B534F"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Ал мемлекеттік құпия – жария етілуі мен жоғалуы Қазақстан Республикасының ұлттық қауіпсіздігіне нұқсан келтіретін немесе келтіретін әскери, экономикалық, саяси және өзге де сипаттағы мәліметтер. Сонымен қатар, аталған бапта мемлекеттік құпияларға жатқызылған қорғалған орындаудағы ақпараттық жүйенің және мемлекеттік құпияларды құрайтын мәліметтерді қамтитын электрондық ақпараттық ресурстың анықтамалары берілген.</w:t>
      </w:r>
      <w:r w:rsidR="003B534F"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Осылайша, мемлекеттік құпияларға жатқызылған қорғалған орындаудағы ақпараттық жүйе мемлекеттік құпияларды қамтитын ақпаратты құруға, іздеуге, жинауға, өңдеуге, жинақтауға, сақтауға, таратуға, көрсетуге, пайдалануға және тұтынуға арналған шектеулі қолжетімділік ақпараттық жүйесі болып табылады.</w:t>
      </w:r>
    </w:p>
    <w:p w14:paraId="14862470" w14:textId="325BADBC" w:rsidR="004115D4" w:rsidRPr="005A58A2" w:rsidRDefault="003A617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Қазақстан Республикасының мемлекеттік құпиялары болып табылатын мәліметтер тізбесі «Мемлекеттік құпиялар туралы» Қазақстан Республикасы Заңының «Қазақстан Республикасының мемлекеттік құпияларына жататын мәліметтер» деп аталатын 3-тараудың 11-14-баптарында бекітілген</w:t>
      </w:r>
      <w:r w:rsidR="009D329D">
        <w:rPr>
          <w:rFonts w:ascii="Times New Roman" w:hAnsi="Times New Roman" w:cs="Times New Roman"/>
          <w:sz w:val="28"/>
          <w:szCs w:val="28"/>
          <w:lang w:val="kk-KZ"/>
        </w:rPr>
        <w:t xml:space="preserve"> </w:t>
      </w:r>
      <w:r w:rsidR="005B608C" w:rsidRPr="005A58A2">
        <w:rPr>
          <w:rFonts w:ascii="Times New Roman" w:hAnsi="Times New Roman" w:cs="Times New Roman"/>
          <w:sz w:val="28"/>
          <w:szCs w:val="28"/>
          <w:lang w:val="kk-KZ"/>
        </w:rPr>
        <w:t>[27]</w:t>
      </w:r>
      <w:r w:rsidR="003B534F" w:rsidRPr="005A58A2">
        <w:rPr>
          <w:rFonts w:ascii="Times New Roman" w:hAnsi="Times New Roman" w:cs="Times New Roman"/>
          <w:sz w:val="28"/>
          <w:szCs w:val="28"/>
          <w:lang w:val="kk-KZ"/>
        </w:rPr>
        <w:t xml:space="preserve">. </w:t>
      </w:r>
    </w:p>
    <w:p w14:paraId="5B880B83" w14:textId="06230581" w:rsidR="00BC4CFC" w:rsidRPr="005A58A2" w:rsidRDefault="003A617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Конституция бабының үшінші 20-тармағы ақпарат пен оған құқықтарды еркін алуға және таратуға қатысты сөз бостандығын теріс пайдаланудан туындайтын мүмкіндіктерге қойылатын құқықтық шектерді белгілейді.</w:t>
      </w:r>
      <w:r w:rsidR="00BC4CFC"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Осылайша, конституциялық құрылысты күштеп өзгертуді, Республиканың тұтастығын бұзуды, мемлекет қауіпсіздігіне нұқсан келтіруді, соғысты, әлеуметтік, нәсілдік, ұлттық, діни, тектік-топтық және рулық басымдықты, сондай-ақ қатыгездік пен зорлық-зомбылыққа табынуды насихаттауға немесе үгіттеуге жол берілмейді.</w:t>
      </w:r>
      <w:r w:rsidR="00BC4CFC"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Аталған конституциялық тыйымдар тиісті заңдарда нақтыланған, онда «насихат» және «үгіт» ұғымдарының мазмұны да ашылады, оларды бұзғаны үшін жауапкершілік, атап айтқанда бұқаралық ақпарат құралдарының арнайы жауапкершілігі көзделген</w:t>
      </w:r>
      <w:r w:rsidR="00BC4CFC" w:rsidRPr="005A58A2">
        <w:rPr>
          <w:rFonts w:ascii="Times New Roman" w:hAnsi="Times New Roman" w:cs="Times New Roman"/>
          <w:sz w:val="28"/>
          <w:szCs w:val="28"/>
          <w:lang w:val="kk-KZ"/>
        </w:rPr>
        <w:t>.</w:t>
      </w:r>
    </w:p>
    <w:p w14:paraId="6A7018D7" w14:textId="23EE878B" w:rsidR="004115D4" w:rsidRPr="005A58A2" w:rsidRDefault="003A617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Жоғарыда аталған тармақ азаматтық және саяси құқықтар туралы халықаралық пактінің 20-бабының 1, 2-тармақтарына сәйкес келеді: «1.</w:t>
      </w:r>
      <w:r w:rsidR="009D329D">
        <w:rPr>
          <w:rFonts w:ascii="Times New Roman" w:hAnsi="Times New Roman" w:cs="Times New Roman"/>
          <w:sz w:val="28"/>
          <w:szCs w:val="28"/>
          <w:lang w:val="kk-KZ"/>
        </w:rPr>
        <w:t> </w:t>
      </w:r>
      <w:r w:rsidRPr="005A58A2">
        <w:rPr>
          <w:rFonts w:ascii="Times New Roman" w:hAnsi="Times New Roman" w:cs="Times New Roman"/>
          <w:sz w:val="28"/>
          <w:szCs w:val="28"/>
          <w:lang w:val="kk-KZ"/>
        </w:rPr>
        <w:t>Соғысты насихаттауға заңмен тыйым салынуы керек. 2. Кемсітушілікке, араздыққа немесе зорлық-зомбылыққа итермелейтін ұлттық, нәсілдік және діни жеккөрушіліктің пайдасына кез-келген сөйлеуге заңмен тыйым салынуы керек</w:t>
      </w:r>
      <w:r w:rsidR="005E2374" w:rsidRPr="005A58A2">
        <w:rPr>
          <w:rFonts w:ascii="Times New Roman" w:hAnsi="Times New Roman" w:cs="Times New Roman"/>
          <w:sz w:val="28"/>
          <w:szCs w:val="28"/>
          <w:lang w:val="kk-KZ"/>
        </w:rPr>
        <w:t>»</w:t>
      </w:r>
      <w:r w:rsidR="009D329D">
        <w:rPr>
          <w:rFonts w:ascii="Times New Roman" w:hAnsi="Times New Roman" w:cs="Times New Roman"/>
          <w:sz w:val="28"/>
          <w:szCs w:val="28"/>
          <w:lang w:val="kk-KZ"/>
        </w:rPr>
        <w:t xml:space="preserve"> </w:t>
      </w:r>
      <w:r w:rsidR="00E313DA" w:rsidRPr="005A58A2">
        <w:rPr>
          <w:rFonts w:ascii="Times New Roman" w:hAnsi="Times New Roman" w:cs="Times New Roman"/>
          <w:sz w:val="28"/>
          <w:szCs w:val="28"/>
          <w:lang w:val="kk-KZ"/>
        </w:rPr>
        <w:t>[20]</w:t>
      </w:r>
      <w:r w:rsidR="00BC4CFC" w:rsidRPr="005A58A2">
        <w:rPr>
          <w:rFonts w:ascii="Times New Roman" w:hAnsi="Times New Roman" w:cs="Times New Roman"/>
          <w:sz w:val="28"/>
          <w:szCs w:val="28"/>
          <w:lang w:val="kk-KZ"/>
        </w:rPr>
        <w:t>.</w:t>
      </w:r>
    </w:p>
    <w:p w14:paraId="1C3B751A" w14:textId="10D2B032" w:rsidR="00972A77" w:rsidRPr="005A58A2" w:rsidRDefault="00666EE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Бұқаралық ақпарат құралдары туралы ҚР Заңының 13-бабы 3, 4-тармақтарға сәйкес</w:t>
      </w:r>
      <w:r w:rsidR="009D329D">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[2</w:t>
      </w:r>
      <w:r w:rsidR="005B608C" w:rsidRPr="005A58A2">
        <w:rPr>
          <w:rFonts w:ascii="Times New Roman" w:hAnsi="Times New Roman" w:cs="Times New Roman"/>
          <w:sz w:val="28"/>
          <w:szCs w:val="28"/>
          <w:lang w:val="kk-KZ"/>
        </w:rPr>
        <w:t>3</w:t>
      </w:r>
      <w:r w:rsidRPr="005A58A2">
        <w:rPr>
          <w:rFonts w:ascii="Times New Roman" w:hAnsi="Times New Roman" w:cs="Times New Roman"/>
          <w:sz w:val="28"/>
          <w:szCs w:val="28"/>
          <w:lang w:val="kk-KZ"/>
        </w:rPr>
        <w:t xml:space="preserve">], заңда белгіленген тәртіппен бұқаралық ақпарат құралын шығаруды не бұқаралық ақпарат құралының өнімін таратуды тоқтата тұру үшін: мемлекеттік құпияларды немесе заңмен қорғалатын өзге де құпияны құрайтын мәліметтерді жария ету, суицидті насихаттайтын, терроризмге қарсы операциялардың техникалық тәсілдері мен тактикасын және оларды жүргізу кезеңін бұзатын ақпаратты тарату, есірткі құралдарын, психотроптық заттарды, олардың аналогтары мен </w:t>
      </w:r>
      <w:r w:rsidRPr="00972805">
        <w:rPr>
          <w:rFonts w:ascii="Times New Roman" w:hAnsi="Times New Roman" w:cs="Times New Roman"/>
          <w:sz w:val="28"/>
          <w:szCs w:val="28"/>
          <w:lang w:val="kk-KZ"/>
        </w:rPr>
        <w:t>прекурсо</w:t>
      </w:r>
      <w:r w:rsidRPr="005A58A2">
        <w:rPr>
          <w:rFonts w:ascii="Times New Roman" w:hAnsi="Times New Roman" w:cs="Times New Roman"/>
          <w:sz w:val="28"/>
          <w:szCs w:val="28"/>
          <w:lang w:val="kk-KZ"/>
        </w:rPr>
        <w:t>рларын насихаттау, қатыгездік пен зорлық-зомбылыққа табынуды насихаттау немесе насихаттау, әлеуметтік, нәсілдік, ұлттық, діни, тектік-топтық және рулық басымдықты насихаттау немесе насихаттау, конституциялық құрылысты күштеп өзгертуді, Қазақстан Республикасының тұтастығын бұзуды, мемлекет қауіпсіздігіне нұқсан келтіруді насихаттау және насихаттау, соғысты насихаттау және ол үшін үгіт жүргізу, экстремизмді немесе терроризмді насихаттау, ұлтаралық және конфессияаралық араздықты қоздыруға бағытталған материалдарды жариялау және ақпарат тарату, сондай-ақ бұқаралық ақпарат құралдарын шығаруды немесе бұқаралық ақпарат құралының өнімін таратуды белгіленген мерзімде тоқтата тұру себептерін жоймау болып табылады.</w:t>
      </w:r>
    </w:p>
    <w:p w14:paraId="538D558F" w14:textId="77777777" w:rsidR="004D3066" w:rsidRPr="005A58A2" w:rsidRDefault="004D306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Бүгінгі қоғам ақпараттық қоғам. Ақпараттық қарым-қатынастардың дамуы қоғам өміріне үнемі жаңаша жаңалықтар əкелуде. Бұл өз кезегінде ақпараттар ағынының аясын кеңейтеді. </w:t>
      </w:r>
    </w:p>
    <w:p w14:paraId="76D4DB31" w14:textId="5C4FF18C" w:rsidR="004D3066" w:rsidRPr="005A58A2" w:rsidRDefault="004D3066" w:rsidP="005A58A2">
      <w:pPr>
        <w:pStyle w:val="a5"/>
        <w:spacing w:after="0"/>
        <w:ind w:left="0" w:right="-1" w:firstLine="709"/>
        <w:jc w:val="both"/>
        <w:rPr>
          <w:sz w:val="28"/>
          <w:szCs w:val="28"/>
          <w:lang w:val="kk-KZ"/>
        </w:rPr>
      </w:pPr>
      <w:r w:rsidRPr="005A58A2">
        <w:rPr>
          <w:sz w:val="28"/>
          <w:szCs w:val="28"/>
          <w:lang w:val="kk-KZ"/>
        </w:rPr>
        <w:t xml:space="preserve">Ақпараттық қоғамдағы жеке тұлғалардың мүддесі ақпарат алуға деген бостандық, еркіндігінің жүзеге асуымен сабақтасады. Құқық, теңдік, еркіндік, бостандық ұғымдарының өзара үйлесімділікте əрекеттесуі демократиялық қоғамның алғышартын қалыптастырады. Аристотельдің сөзі бойынша </w:t>
      </w:r>
      <w:r w:rsidR="005E2374" w:rsidRPr="005A58A2">
        <w:rPr>
          <w:sz w:val="28"/>
          <w:szCs w:val="28"/>
          <w:lang w:val="kk-KZ"/>
        </w:rPr>
        <w:t>«</w:t>
      </w:r>
      <w:r w:rsidRPr="005A58A2">
        <w:rPr>
          <w:sz w:val="28"/>
          <w:szCs w:val="28"/>
          <w:lang w:val="kk-KZ"/>
        </w:rPr>
        <w:t>демократиялық құрылыстың негізгі бастамасы – бостандық. Жалпы танылған пікір бойынша тек осындай мемлекеттік құрылыс кезінде барлығы бостандыққа қол жеткізеді, өйткені кез келген демократия оған ұмтылады. Барлық азаматтар тең құқықтарға ие болуы керек деп көрсетіледі, сондықтан да демократияларда меншігі жоқтар бай адамдарға қарағанда көбірек билікке қол жеткізеді, өйткені олар көпшілікті құрайды, ал демократияда көпшіліктің шешімі жоғарғы күшке ие</w:t>
      </w:r>
      <w:r w:rsidR="005E2374" w:rsidRPr="005A58A2">
        <w:rPr>
          <w:sz w:val="28"/>
          <w:szCs w:val="28"/>
          <w:lang w:val="kk-KZ"/>
        </w:rPr>
        <w:t>»</w:t>
      </w:r>
      <w:r w:rsidRPr="005A58A2">
        <w:rPr>
          <w:sz w:val="28"/>
          <w:szCs w:val="28"/>
          <w:lang w:val="kk-KZ"/>
        </w:rPr>
        <w:t xml:space="preserve"> [</w:t>
      </w:r>
      <w:r w:rsidR="005B608C" w:rsidRPr="005A58A2">
        <w:rPr>
          <w:sz w:val="28"/>
          <w:szCs w:val="28"/>
          <w:lang w:val="kk-KZ"/>
        </w:rPr>
        <w:t>28</w:t>
      </w:r>
      <w:r w:rsidRPr="005A58A2">
        <w:rPr>
          <w:sz w:val="28"/>
          <w:szCs w:val="28"/>
          <w:lang w:val="kk-KZ"/>
        </w:rPr>
        <w:t>]. Адам жəне азаматтардың заңмен тыйым салынбаған қызметтер үшін ақпараттарды пайдалану құқығының мəні қоғамның рухани жаңаруы, құқықтық-əлеуметтік мемлекеттің құрылуы, демократияның қанат жаюымен сипатталады. Себебі бұл қоғам дамуының талабы болып отыр. Бұл мəселе мемлекеттің</w:t>
      </w:r>
      <w:r w:rsidR="00DA7A03" w:rsidRPr="005A58A2">
        <w:rPr>
          <w:sz w:val="28"/>
          <w:szCs w:val="28"/>
          <w:lang w:val="kk-KZ"/>
        </w:rPr>
        <w:t xml:space="preserve"> </w:t>
      </w:r>
      <w:r w:rsidRPr="005A58A2">
        <w:rPr>
          <w:sz w:val="28"/>
          <w:szCs w:val="28"/>
          <w:lang w:val="kk-KZ"/>
        </w:rPr>
        <w:t>əл-ауқатының қажетті шарты болып табылатындықтан ақпараттық саладағы негізгі ұлттық мүдделері ретінде: 1) азаматтардың ақпаратты алу жəне таратуға конституциялық құқықтарын іске асыру; 2) ақпараттық қоғамның қалыптасуы жəне дəйекті дамуы; 3) мемлекеттің əлемдік ақпарат алмасуға тең құқылы қатысуы; 4) елдің бірыңғай ұлттық ақпараттық кеңістігінің қалыптасуы, жұмыс істеуі жəне қорғалуы; 5) ақпараттықкоммуникациялық технологиялардың озық дамуы; 6) мемлекеттік билік органдарын тиімді жəне уақтылы ақпараттық қамтамасыз ету; 7) мемлекеттік құпияларды құрайтын мəліметтерді, сондай-ақ өзге де қорғалатын ақпаратты жоғалту жəне жария ету фактілеріне жол бермеу; 8) өте маңызды ақпараттық жүйелердің, ресурстар мен қолдаушы инфрақұрылымның жұмыс істеу сенімділігі мен орнықтылығын қамтамасыз ету бекітілген</w:t>
      </w:r>
      <w:r w:rsidR="005E2374" w:rsidRPr="005A58A2">
        <w:rPr>
          <w:sz w:val="28"/>
          <w:szCs w:val="28"/>
          <w:lang w:val="kk-KZ"/>
        </w:rPr>
        <w:t>»</w:t>
      </w:r>
      <w:r w:rsidRPr="005A58A2">
        <w:rPr>
          <w:sz w:val="28"/>
          <w:szCs w:val="28"/>
          <w:lang w:val="kk-KZ"/>
        </w:rPr>
        <w:t xml:space="preserve"> [</w:t>
      </w:r>
      <w:r w:rsidR="003C7A4A" w:rsidRPr="005A58A2">
        <w:rPr>
          <w:sz w:val="28"/>
          <w:szCs w:val="28"/>
          <w:lang w:val="kk-KZ"/>
        </w:rPr>
        <w:t>29</w:t>
      </w:r>
      <w:r w:rsidRPr="005A58A2">
        <w:rPr>
          <w:sz w:val="28"/>
          <w:szCs w:val="28"/>
          <w:lang w:val="kk-KZ"/>
        </w:rPr>
        <w:t xml:space="preserve">]. </w:t>
      </w:r>
    </w:p>
    <w:p w14:paraId="0D90441E" w14:textId="59293B31" w:rsidR="004D3066" w:rsidRPr="00972805" w:rsidRDefault="004D3066" w:rsidP="005A58A2">
      <w:pPr>
        <w:pStyle w:val="a5"/>
        <w:spacing w:after="0"/>
        <w:ind w:left="0" w:right="-1" w:firstLine="709"/>
        <w:jc w:val="both"/>
        <w:rPr>
          <w:sz w:val="28"/>
          <w:szCs w:val="28"/>
          <w:lang w:val="kk-KZ"/>
        </w:rPr>
      </w:pPr>
      <w:r w:rsidRPr="005A58A2">
        <w:rPr>
          <w:sz w:val="28"/>
          <w:szCs w:val="28"/>
          <w:lang w:val="kk-KZ"/>
        </w:rPr>
        <w:t xml:space="preserve">Аталған мүдделердің ішінде біз қарастырып отырған мəселе ақпарат алу конституциялық құқығымен сабақтасады. Қоғамның ақпараттануы демократияның маңызды белгілерінің бірі деп танылады. Қазіргі кездегі ақпараттық кеңістіктің құқықтық қырларын зерттеп жүрген ғалымдар жеке тұлғалардың ақпарат алу құқығын жүзеге асыру саласындағы құқықтық мəртебесінің мəнін үш жақты негіз бойынша анықтауды ұсынады. </w:t>
      </w:r>
      <w:r w:rsidRPr="00972805">
        <w:rPr>
          <w:sz w:val="28"/>
          <w:szCs w:val="28"/>
          <w:lang w:val="kk-KZ"/>
        </w:rPr>
        <w:t xml:space="preserve">Осы көзқарасқа қатысты заңгер ғалым А.Е. Жатқанбаева келесідей пікір білдіреді: </w:t>
      </w:r>
      <w:r w:rsidR="005E2374" w:rsidRPr="00972805">
        <w:rPr>
          <w:sz w:val="28"/>
          <w:szCs w:val="28"/>
          <w:lang w:val="kk-KZ"/>
        </w:rPr>
        <w:t>«</w:t>
      </w:r>
      <w:r w:rsidR="00972805" w:rsidRPr="00972805">
        <w:rPr>
          <w:sz w:val="28"/>
          <w:szCs w:val="28"/>
          <w:lang w:val="kk-KZ"/>
        </w:rPr>
        <w:t>ақпаратқа құқықты іске асыру саласында жеке тұлғаның құқықтық мәртебесін анықтаудың кем дегенде үш қыры бар, атап айтқанда: конституциялық-құқықтық; мазмұнды; іс жүргізу</w:t>
      </w:r>
      <w:r w:rsidR="005E2374" w:rsidRPr="00972805">
        <w:rPr>
          <w:sz w:val="28"/>
          <w:szCs w:val="28"/>
          <w:lang w:val="kk-KZ"/>
        </w:rPr>
        <w:t>»</w:t>
      </w:r>
      <w:r w:rsidRPr="00972805">
        <w:rPr>
          <w:sz w:val="28"/>
          <w:szCs w:val="28"/>
          <w:lang w:val="kk-KZ"/>
        </w:rPr>
        <w:t xml:space="preserve"> [</w:t>
      </w:r>
      <w:r w:rsidR="00194AED" w:rsidRPr="00972805">
        <w:rPr>
          <w:sz w:val="28"/>
          <w:szCs w:val="28"/>
          <w:lang w:val="kk-KZ"/>
        </w:rPr>
        <w:t>30</w:t>
      </w:r>
      <w:r w:rsidRPr="00972805">
        <w:rPr>
          <w:sz w:val="28"/>
          <w:szCs w:val="28"/>
          <w:lang w:val="kk-KZ"/>
        </w:rPr>
        <w:t xml:space="preserve">]. </w:t>
      </w:r>
    </w:p>
    <w:p w14:paraId="1B3F6187" w14:textId="77777777" w:rsidR="004D3066" w:rsidRPr="00A62277" w:rsidRDefault="004D3066" w:rsidP="005A58A2">
      <w:pPr>
        <w:pStyle w:val="a5"/>
        <w:spacing w:after="0"/>
        <w:ind w:left="0" w:right="-1" w:firstLine="709"/>
        <w:jc w:val="both"/>
        <w:rPr>
          <w:sz w:val="28"/>
          <w:szCs w:val="28"/>
          <w:lang w:val="kk-KZ"/>
        </w:rPr>
      </w:pPr>
      <w:r w:rsidRPr="00A62277">
        <w:rPr>
          <w:sz w:val="28"/>
          <w:szCs w:val="28"/>
          <w:lang w:val="kk-KZ"/>
        </w:rPr>
        <w:t xml:space="preserve">Бұл мəселеде ақпарат алу еркіндігі құқығының конституциялық құқықтық қырына үңілер болсақ оның негізінің Ата Заңда бекітілгендігіне назар аударуымыз керек. Ақпарат алу еркіндігі құқығының жүзеге асу кепілдігі қамтамасыз етілген. Алайда бүгінгі заңи практикада сөз бостандығы құқығының ақпарат еркіндігі құқығына қатынасы туралы ортақ ұғым қалыптасып орнықты деп қорытынды жасауға ертерек. Өйткені қазіргі отандық заң ғылымындағы ғылыми зерттеулер ақпарат еркіндігін демократиялық қоғамды дамытудың негізгі белгісі ретінде танылатын мемлекеттік басқарудағы жариялылық, ашықтық қағидаларымен тығыз астастық бағытында болып отырғандығымен байланысты болар деп ойлаймыз. </w:t>
      </w:r>
    </w:p>
    <w:p w14:paraId="7C58E099" w14:textId="5EE264FC" w:rsidR="004D3066" w:rsidRPr="005A58A2" w:rsidRDefault="004D3066" w:rsidP="005A58A2">
      <w:pPr>
        <w:pStyle w:val="a5"/>
        <w:spacing w:after="0"/>
        <w:ind w:left="0" w:right="-1" w:firstLine="709"/>
        <w:jc w:val="both"/>
        <w:rPr>
          <w:sz w:val="28"/>
          <w:szCs w:val="28"/>
        </w:rPr>
      </w:pPr>
      <w:r w:rsidRPr="005A58A2">
        <w:rPr>
          <w:sz w:val="28"/>
          <w:szCs w:val="28"/>
        </w:rPr>
        <w:t xml:space="preserve">Адам құқықтарын қорғау туралы Еуропалық Конвенцияда: </w:t>
      </w:r>
      <w:r w:rsidR="005E2374" w:rsidRPr="005A58A2">
        <w:rPr>
          <w:sz w:val="28"/>
          <w:szCs w:val="28"/>
        </w:rPr>
        <w:t>«</w:t>
      </w:r>
      <w:r w:rsidRPr="005A58A2">
        <w:rPr>
          <w:sz w:val="28"/>
          <w:szCs w:val="28"/>
        </w:rPr>
        <w:t>Каждый человек имеет право на свободу выражения своего мнения. Это право включает свободу придерживаться своего мнения, получать и распространять информацию и идеи без вмешательства со стороны государственных органов и независимо от государственных границ</w:t>
      </w:r>
      <w:r w:rsidR="005E2374" w:rsidRPr="005A58A2">
        <w:rPr>
          <w:sz w:val="28"/>
          <w:szCs w:val="28"/>
        </w:rPr>
        <w:t>»</w:t>
      </w:r>
      <w:r w:rsidRPr="005A58A2">
        <w:rPr>
          <w:sz w:val="28"/>
          <w:szCs w:val="28"/>
        </w:rPr>
        <w:t xml:space="preserve"> деп көрсетілген [</w:t>
      </w:r>
      <w:r w:rsidR="00247CC4" w:rsidRPr="005A58A2">
        <w:rPr>
          <w:sz w:val="28"/>
          <w:szCs w:val="28"/>
        </w:rPr>
        <w:t>31</w:t>
      </w:r>
      <w:r w:rsidRPr="005A58A2">
        <w:rPr>
          <w:sz w:val="28"/>
          <w:szCs w:val="28"/>
        </w:rPr>
        <w:t>]. Бұл бекітілген негіздеме өзара байланысты екі бостандықты, яғни пікір білдіру еркіндігі мен ақпарат еркіндігін нақтылай түседі.</w:t>
      </w:r>
    </w:p>
    <w:p w14:paraId="4B117136" w14:textId="2A484E2D" w:rsidR="004D3066" w:rsidRPr="005A58A2" w:rsidRDefault="004D3066" w:rsidP="005A58A2">
      <w:pPr>
        <w:pStyle w:val="a5"/>
        <w:spacing w:after="0"/>
        <w:ind w:left="0" w:right="-1" w:firstLine="709"/>
        <w:jc w:val="both"/>
        <w:rPr>
          <w:sz w:val="28"/>
          <w:szCs w:val="28"/>
        </w:rPr>
      </w:pPr>
      <w:r w:rsidRPr="005A58A2">
        <w:rPr>
          <w:sz w:val="28"/>
          <w:szCs w:val="28"/>
        </w:rPr>
        <w:t xml:space="preserve"> Мазмұндық негізіне үңілсек сөз бостандығы құқығын адамның жеке құқықтарының, азаматтардың саяси құқықтарының бір түрі ретінде тануға болады. Конституциялық құқықтарды жіктеп топтастыру мəселесінде ғалымдар пікірі бірнеше топқа бөлінеді. Ғалымдардың бір тобы сөз бостандығы мен ақпарат еркіндігін саяси құқықтар топтамасына енгізсе, екінші бір ғалымдар тобы бұл құқықтарды жеке құқықтар тобына топтастырады. Мəселен, əйгілі кеңестік ғалым Н.В. Витрук пікір бостандығын азаматтардың саяси құқықтарына топтастырады [</w:t>
      </w:r>
      <w:r w:rsidR="006D7F11" w:rsidRPr="005A58A2">
        <w:rPr>
          <w:sz w:val="28"/>
          <w:szCs w:val="28"/>
        </w:rPr>
        <w:t>32</w:t>
      </w:r>
      <w:r w:rsidR="001B1450">
        <w:rPr>
          <w:sz w:val="28"/>
          <w:szCs w:val="28"/>
        </w:rPr>
        <w:t xml:space="preserve">]. Ал </w:t>
      </w:r>
      <w:r w:rsidR="001B1450">
        <w:rPr>
          <w:sz w:val="28"/>
          <w:szCs w:val="28"/>
          <w:lang w:val="kk-KZ"/>
        </w:rPr>
        <w:t>Қ</w:t>
      </w:r>
      <w:r w:rsidRPr="005A58A2">
        <w:rPr>
          <w:sz w:val="28"/>
          <w:szCs w:val="28"/>
        </w:rPr>
        <w:t>азақстандық заңгер ғалым Ғ.С.</w:t>
      </w:r>
      <w:r w:rsidR="009D329D">
        <w:rPr>
          <w:sz w:val="28"/>
          <w:szCs w:val="28"/>
          <w:lang w:val="kk-KZ"/>
        </w:rPr>
        <w:t> </w:t>
      </w:r>
      <w:r w:rsidRPr="005A58A2">
        <w:rPr>
          <w:sz w:val="28"/>
          <w:szCs w:val="28"/>
        </w:rPr>
        <w:t>Дулатов:</w:t>
      </w:r>
      <w:r w:rsidR="00D851A5" w:rsidRPr="005A58A2">
        <w:rPr>
          <w:sz w:val="28"/>
          <w:szCs w:val="28"/>
        </w:rPr>
        <w:t xml:space="preserve"> «</w:t>
      </w:r>
      <w:r w:rsidRPr="005A58A2">
        <w:rPr>
          <w:sz w:val="28"/>
          <w:szCs w:val="28"/>
        </w:rPr>
        <w:t>Шынымен де, сөз бен баспасөз бостандығын Қазақстан аумағындағы кез келген шетелдік азамат немесе азаматтығы жоқ тұлға да пайдаланады. Сол сияқты одақтар құру немесе жиындар өткізу бостандығы да кез келген адам баласына тəн. Мысалы, біздің елімізде оқып жатқан шетелдік студенттер өздерінің жерлестер ұйымдарын құруға толық құқығы бар, сол сияқты олар бұл құқықты жүзеге асыру барысында жиналыстар өткізу құқығына да ие болады. Оларға қойылатын жалғыз талап ҚР Конституциясы мен заңнамасына қайшы келмесе болды. Демек, бұл топтағы құқықтардың саяси сипатынан гөрі азаматтық (жеке) сипаты басым деп ойлаймыз</w:t>
      </w:r>
      <w:r w:rsidR="005E2374" w:rsidRPr="005A58A2">
        <w:rPr>
          <w:sz w:val="28"/>
          <w:szCs w:val="28"/>
        </w:rPr>
        <w:t>»</w:t>
      </w:r>
      <w:r w:rsidRPr="005A58A2">
        <w:rPr>
          <w:sz w:val="28"/>
          <w:szCs w:val="28"/>
        </w:rPr>
        <w:t xml:space="preserve"> деп тұжырымдайды [</w:t>
      </w:r>
      <w:r w:rsidR="00D851A5" w:rsidRPr="005A58A2">
        <w:rPr>
          <w:sz w:val="28"/>
          <w:szCs w:val="28"/>
        </w:rPr>
        <w:t>33</w:t>
      </w:r>
      <w:r w:rsidRPr="005A58A2">
        <w:rPr>
          <w:sz w:val="28"/>
          <w:szCs w:val="28"/>
        </w:rPr>
        <w:t xml:space="preserve">]. Бұл көзқарастардың қайсысын алып қарасақ та олардың маңыздылығы сөз бостандығы мен пікір еркіндігін жеке-жеке құқықтар ретінде мойындайтындығы. Біздің көзқарасымызбен ұштасар тұсы да осы мəні болып отыр. Біздің негізгі ұстанымымыз да осы сөз бостандығы мен ақпарат еркіндігін біртұтастық жүйенің құрамында қарастыру емес, керісінше олардың əрқайсысының жеке тұрғыдағы мазмұны мен мəнінің ерекшеліктерін қарастырып, аражігін ажырату. Себебі сөз бостандығын жеке құқық емес тұтас жүйенің бөлшегі ретінде қарастыратын ғылыми көзқарастар да бар. </w:t>
      </w:r>
    </w:p>
    <w:p w14:paraId="0DE6C771" w14:textId="5E80CB2E" w:rsidR="004D3066" w:rsidRPr="005A58A2" w:rsidRDefault="004D3066" w:rsidP="005A58A2">
      <w:pPr>
        <w:pStyle w:val="a5"/>
        <w:spacing w:after="0"/>
        <w:ind w:left="0" w:right="-1" w:firstLine="709"/>
        <w:jc w:val="both"/>
        <w:rPr>
          <w:sz w:val="28"/>
          <w:szCs w:val="28"/>
        </w:rPr>
      </w:pPr>
      <w:r w:rsidRPr="005A58A2">
        <w:rPr>
          <w:sz w:val="28"/>
          <w:szCs w:val="28"/>
        </w:rPr>
        <w:t xml:space="preserve">Кейбір ғалымдар сөз бостандығын ақпарат еркіндігі құқығының құрамдас бөлшегі ретінде қарастырады. Мəселен, Н.С. Колесова сөз бостандығының үш құрылымдық элементін ажыратып көрсетеді: </w:t>
      </w:r>
      <w:r w:rsidR="005E2374" w:rsidRPr="005A58A2">
        <w:rPr>
          <w:sz w:val="28"/>
          <w:szCs w:val="28"/>
        </w:rPr>
        <w:t>«</w:t>
      </w:r>
      <w:r w:rsidRPr="005A58A2">
        <w:rPr>
          <w:sz w:val="28"/>
          <w:szCs w:val="28"/>
        </w:rPr>
        <w:t>1. свобода каждого человека выражать свои мысли, идеи и суждения при условии следования предписанием закона; 2. свобода печати и других средств массовой информации как свобода от цензуры и право на создание и использование органов информации, позволяющее материлизовать свободу мнений и убеждений; 3. право быть информированным, то есть иметь доступ к источникам информации</w:t>
      </w:r>
      <w:r w:rsidR="005E2374" w:rsidRPr="005A58A2">
        <w:rPr>
          <w:sz w:val="28"/>
          <w:szCs w:val="28"/>
        </w:rPr>
        <w:t>»</w:t>
      </w:r>
      <w:r w:rsidRPr="005A58A2">
        <w:rPr>
          <w:sz w:val="28"/>
          <w:szCs w:val="28"/>
        </w:rPr>
        <w:t xml:space="preserve"> [</w:t>
      </w:r>
      <w:r w:rsidR="00265F52" w:rsidRPr="005A58A2">
        <w:rPr>
          <w:sz w:val="28"/>
          <w:szCs w:val="28"/>
        </w:rPr>
        <w:t>34</w:t>
      </w:r>
      <w:r w:rsidRPr="005A58A2">
        <w:rPr>
          <w:sz w:val="28"/>
          <w:szCs w:val="28"/>
        </w:rPr>
        <w:t xml:space="preserve">]. </w:t>
      </w:r>
    </w:p>
    <w:p w14:paraId="7D9AF2D5" w14:textId="1E8003F2" w:rsidR="004D3066" w:rsidRPr="005A58A2" w:rsidRDefault="004D3066" w:rsidP="005A58A2">
      <w:pPr>
        <w:pStyle w:val="a5"/>
        <w:spacing w:after="0"/>
        <w:ind w:left="0" w:right="-1" w:firstLine="709"/>
        <w:jc w:val="both"/>
        <w:rPr>
          <w:noProof/>
          <w:sz w:val="28"/>
          <w:szCs w:val="28"/>
        </w:rPr>
      </w:pPr>
      <w:r w:rsidRPr="005A58A2">
        <w:rPr>
          <w:sz w:val="28"/>
          <w:szCs w:val="28"/>
        </w:rPr>
        <w:t>Осы тұста ақпарат алу еркіндігі құқығын мемлекеттік басқару мəселесімен ұштастықта зерттеп жүрген ғалым А.Т. Ибрагимовтың пікірімен толықтай келісеміз. Оның пікірінше, сөз бостандығы өз жүзеге асуында мемлекеттің араласпауын талап ететін болса ақпарат алу еркіндігі тікелей мемлекет пен нақты тұлғаның ынтымақтастығын қажет етеді. Себебі бұл процесте адамның ақпарат алу еркіндігі құқығын пайдалана алуы үшін мемлекет барлық жағдайды жасаушы белсенді қатысушы болады [</w:t>
      </w:r>
      <w:r w:rsidR="00265F52" w:rsidRPr="005A58A2">
        <w:rPr>
          <w:sz w:val="28"/>
          <w:szCs w:val="28"/>
        </w:rPr>
        <w:t>35</w:t>
      </w:r>
      <w:r w:rsidRPr="005A58A2">
        <w:rPr>
          <w:sz w:val="28"/>
          <w:szCs w:val="28"/>
        </w:rPr>
        <w:t xml:space="preserve">]. Демек, бұл құқықтардың жеке тұрғыдағы құқықтық табиғаты өзара өзгешеліктерге ие. </w:t>
      </w:r>
    </w:p>
    <w:p w14:paraId="664243DC"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Сөз бостандығы жалпы барша әлемдік өркениеттер арасында аса маңызды құндылық болып табыла</w:t>
      </w:r>
      <w:r w:rsidR="00FC4F66" w:rsidRPr="005A58A2">
        <w:rPr>
          <w:noProof/>
          <w:sz w:val="28"/>
          <w:szCs w:val="28"/>
        </w:rPr>
        <w:t>ды</w:t>
      </w:r>
      <w:r w:rsidRPr="005A58A2">
        <w:rPr>
          <w:noProof/>
          <w:sz w:val="28"/>
          <w:szCs w:val="28"/>
        </w:rPr>
        <w:t xml:space="preserve">. Қазақтың </w:t>
      </w:r>
      <w:r w:rsidR="005E2374" w:rsidRPr="005A58A2">
        <w:rPr>
          <w:noProof/>
          <w:sz w:val="28"/>
          <w:szCs w:val="28"/>
        </w:rPr>
        <w:t>«</w:t>
      </w:r>
      <w:r w:rsidRPr="005A58A2">
        <w:rPr>
          <w:noProof/>
          <w:sz w:val="28"/>
          <w:szCs w:val="28"/>
        </w:rPr>
        <w:t>Бас кеспек болса да, тіл кеспек жоқ</w:t>
      </w:r>
      <w:r w:rsidR="005E2374" w:rsidRPr="005A58A2">
        <w:rPr>
          <w:noProof/>
          <w:sz w:val="28"/>
          <w:szCs w:val="28"/>
        </w:rPr>
        <w:t>»</w:t>
      </w:r>
      <w:r w:rsidRPr="005A58A2">
        <w:rPr>
          <w:noProof/>
          <w:sz w:val="28"/>
          <w:szCs w:val="28"/>
        </w:rPr>
        <w:t xml:space="preserve"> деген мәтелі ұлы дала философиясында сөз бостандығының қаншалықты қастерлі ұғым болғандығын паш етеді. Еуропалық христиан өркениеті үшін сөз бостандығы, өз ойын еркін білдіру құқығы адамның табиғи және ажырамас құқықтарының бірі болып табылады.</w:t>
      </w:r>
    </w:p>
    <w:p w14:paraId="0FF532BD"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XVIII ғасырдың аяғынан бастап сөз бостандығы Америка Құрама Штаттары конституциясында бекітілді. Адам мен азаматтың ең маңызды конституциялық құқықтарының біріретінде конституциялық кепілдік танылды. </w:t>
      </w:r>
    </w:p>
    <w:p w14:paraId="66F168DD" w14:textId="0AC63B22" w:rsidR="002C5F3D" w:rsidRPr="005A58A2" w:rsidRDefault="002C5F3D" w:rsidP="005A58A2">
      <w:pPr>
        <w:pStyle w:val="a5"/>
        <w:spacing w:after="0"/>
        <w:ind w:left="0" w:right="-1" w:firstLine="709"/>
        <w:jc w:val="both"/>
        <w:rPr>
          <w:noProof/>
          <w:sz w:val="28"/>
          <w:szCs w:val="28"/>
        </w:rPr>
      </w:pPr>
      <w:bookmarkStart w:id="1" w:name="_Hlk92653607"/>
      <w:r w:rsidRPr="005A58A2">
        <w:rPr>
          <w:noProof/>
          <w:sz w:val="28"/>
          <w:szCs w:val="28"/>
        </w:rPr>
        <w:t xml:space="preserve">Юрген Хабермастың </w:t>
      </w:r>
      <w:bookmarkEnd w:id="1"/>
      <w:r w:rsidRPr="005A58A2">
        <w:rPr>
          <w:noProof/>
          <w:sz w:val="28"/>
          <w:szCs w:val="28"/>
        </w:rPr>
        <w:t>модернизм теориясы тұрғысынан мемлекет, жеке тұлға және үшінші тараптардың ақпараттық-коммуникативтік байланысы тұрғысынан олардың әрекет ету салаларының екі формасын атап өтеді: өмір сүру кеңістігі (lifeworld) және реттеуге бағытталған құрал, яғни жүйе (system)</w:t>
      </w:r>
      <w:r w:rsidRPr="005A58A2">
        <w:rPr>
          <w:sz w:val="28"/>
          <w:szCs w:val="28"/>
        </w:rPr>
        <w:t xml:space="preserve"> [</w:t>
      </w:r>
      <w:r w:rsidR="00D76114" w:rsidRPr="005A58A2">
        <w:rPr>
          <w:sz w:val="28"/>
          <w:szCs w:val="28"/>
        </w:rPr>
        <w:t>36</w:t>
      </w:r>
      <w:r w:rsidRPr="005A58A2">
        <w:rPr>
          <w:sz w:val="28"/>
          <w:szCs w:val="28"/>
        </w:rPr>
        <w:t>].</w:t>
      </w:r>
      <w:r w:rsidRPr="005A58A2">
        <w:rPr>
          <w:noProof/>
          <w:sz w:val="28"/>
          <w:szCs w:val="28"/>
        </w:rPr>
        <w:t xml:space="preserve"> </w:t>
      </w:r>
    </w:p>
    <w:p w14:paraId="631108A1"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Өмір сүру кеңістігі (lifeworld) жеке адамдардың табиғи дүниетанымы мен функцияларын олардың коммуникативті әрекеттерінің негізі ретінде сипатталады. Өмір сүру кеңістігі (lifeworld) үш компоненттен тұрады: мәдениет, қоғам және жеке тұлға. Олар қоғамға жеке адамдардың бейімделуінің негізі ретінде қызмет ететін ресурстар. Мәдени аспект мәдени мұра мен тілге қатысты. Қоғам аспектісі қоғамда өзін қалай ұстау керектігі туралы әлеуметтік нормалар мен ережелерге сілтеме жасайды және осылайша, әлеуметтік интеграцияның салыстырмалы түрде қиындықсыз өтуін қамтамасыз етуге көмектеседі. Тұлға аспектісі әлеуметтену процесінде үйренген жеке қабілеттерді білдіреді </w:t>
      </w:r>
    </w:p>
    <w:p w14:paraId="72EA605B"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Өмір сүру кеңістігі (lifeworld) үшін маңызды функция - коммуникативті әрекеттер үшін </w:t>
      </w:r>
      <w:r w:rsidR="005E2374" w:rsidRPr="005A58A2">
        <w:rPr>
          <w:noProof/>
          <w:sz w:val="28"/>
          <w:szCs w:val="28"/>
        </w:rPr>
        <w:t>«</w:t>
      </w:r>
      <w:r w:rsidRPr="005A58A2">
        <w:rPr>
          <w:noProof/>
          <w:sz w:val="28"/>
          <w:szCs w:val="28"/>
        </w:rPr>
        <w:t>үй</w:t>
      </w:r>
      <w:r w:rsidR="005E2374" w:rsidRPr="005A58A2">
        <w:rPr>
          <w:noProof/>
          <w:sz w:val="28"/>
          <w:szCs w:val="28"/>
        </w:rPr>
        <w:t>»</w:t>
      </w:r>
      <w:r w:rsidRPr="005A58A2">
        <w:rPr>
          <w:noProof/>
          <w:sz w:val="28"/>
          <w:szCs w:val="28"/>
        </w:rPr>
        <w:t xml:space="preserve"> ретінде қызмет ету. Өмір сүру кеңістігі (lifeworld) мәдени және лингвистикалық-дүниетанымдық парадигманы бейнелейді. Бұл парадигма өмір сүру кеңістігі жеке адамдар арасындағы қарым-қатынаста пайдаланылатын құрал. Оның конституциялық функциясы индивидтердің өз ойы мен пікірін қалыптастыруда және жеткізе білуде көрініс табады. Хабермастың пікірінше, коммуникативті әрекеттер арқылы жеке адамдар дүниетанымын қалыптастырады, мәдениетті және тілді ерекше сақтайды және дамытады.</w:t>
      </w:r>
    </w:p>
    <w:p w14:paraId="53F3D6D2"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Коммуникативті іс-әрекеттермен тығыз байланысты қоғамдық орта мен қоғамдық пікір тұжырымдамасы Хабермастың модернизм теориясының басты парадигмасы. Хабермастың ойынша жеке тұлғалардың қоғамдық орта деп аталатын (public sphere) бұқаралық ортада айтқан сөздері мен ойлары, әрекеттерінің барлығы қоғамдық сипатқа ие.</w:t>
      </w:r>
    </w:p>
    <w:p w14:paraId="6247F4E2"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Қоғамдық орта коммуникативтілікті өрістететін, қоғамдық пікір қалыптастыра алатын белгілі бір үй ретінде қызмет атқарады. Өмір сүру кеңістігі дәл осы қоғамдық ортамен коммуникативті өзара байланысы арқылы ғана белгілі бір субстанция ретінде мәнге ие бола алады.</w:t>
      </w:r>
    </w:p>
    <w:p w14:paraId="5D057893"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Өмір сүру кеңістігі өзінің табиғаты бойынша символикалық болса, жүйе (system) материалдық сипатқа ие. Жүйе коммуникативті іс-әрекет арқылы емес, капитал мен билік қатынастарынан құралған қоғамның экономикалық-әкімшілік аппаратын білдіреді. Жүйе - бұл кіші жүйелер (экономикалық және саяси) анонимді және тілдік ақпараттармен реттелетін, еркін әлеуметтік сала. </w:t>
      </w:r>
    </w:p>
    <w:p w14:paraId="4C9F80D8" w14:textId="71D74398" w:rsidR="002C5F3D" w:rsidRPr="005A58A2" w:rsidRDefault="002C5F3D" w:rsidP="005A58A2">
      <w:pPr>
        <w:pStyle w:val="a5"/>
        <w:spacing w:after="0"/>
        <w:ind w:left="0" w:right="-1" w:firstLine="709"/>
        <w:jc w:val="both"/>
        <w:rPr>
          <w:noProof/>
          <w:sz w:val="28"/>
          <w:szCs w:val="28"/>
        </w:rPr>
      </w:pPr>
      <w:r w:rsidRPr="005A58A2">
        <w:rPr>
          <w:noProof/>
          <w:sz w:val="28"/>
          <w:szCs w:val="28"/>
        </w:rPr>
        <w:t>Хабермас жүйе және өмір сүру кеңістігі тұжырымдамаларын қолдана отырып, екі негізгі тенденциясы бар заманауи қоғамдарды сипаттайды. Бір жағынан, жүйенің медиа құралдары (капитал және билік) арқылы өзара әрекеттесу арта түсетін және осы күрделі үрдістер ішінде көптеген мультижүйелер қалыптастыратын үрдіс. Екінші жағынан, жүйенің және өмір сүру кеңістігінің өзара байланысының күшеюі - бұл әлеуметтік интеграция және жүйелік интеграцияны күшейте түседі. Хабермастың ойынша мұндай жағдайда жүйе барған сайын оның мәнін қалыптастыратын нормалар мен құндылықтардан алшақтайды. Сонымен қатар, ол коммуникативті әрекеттерге тән ұтымдылықты жүйе мен өмір сүру кеңістігі арасындағы байланысты қалпына келтіре алады деп санайды</w:t>
      </w:r>
      <w:r w:rsidRPr="005A58A2">
        <w:rPr>
          <w:sz w:val="28"/>
          <w:szCs w:val="28"/>
        </w:rPr>
        <w:t xml:space="preserve"> [</w:t>
      </w:r>
      <w:r w:rsidR="0068385B" w:rsidRPr="005A58A2">
        <w:rPr>
          <w:sz w:val="28"/>
          <w:szCs w:val="28"/>
        </w:rPr>
        <w:t xml:space="preserve">36, </w:t>
      </w:r>
      <w:r w:rsidR="00CF77FB">
        <w:rPr>
          <w:sz w:val="28"/>
          <w:szCs w:val="28"/>
          <w:lang w:val="kk-KZ"/>
        </w:rPr>
        <w:t xml:space="preserve">с. </w:t>
      </w:r>
      <w:r w:rsidR="0068385B" w:rsidRPr="005A58A2">
        <w:rPr>
          <w:sz w:val="28"/>
          <w:szCs w:val="28"/>
        </w:rPr>
        <w:t>83</w:t>
      </w:r>
      <w:r w:rsidRPr="005A58A2">
        <w:rPr>
          <w:sz w:val="28"/>
          <w:szCs w:val="28"/>
        </w:rPr>
        <w:t>].</w:t>
      </w:r>
      <w:r w:rsidRPr="005A58A2">
        <w:rPr>
          <w:noProof/>
          <w:sz w:val="28"/>
          <w:szCs w:val="28"/>
        </w:rPr>
        <w:t xml:space="preserve"> </w:t>
      </w:r>
    </w:p>
    <w:p w14:paraId="31CB4181"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Әлеуметтік және жүйелік интеграция арасындағы бұл айырмашылық Хабермас пен Люман сияқты модернизм теоретиктерінің арасындағы негізгі айырмашылықтардың бірі болып табылады. Люман үшін жүйе мен өмір сүру кеңістігі арасында айырмашылық жоқ, тек әр түрлі ішкі жүйелер арасында айырмашылық бар. Тиісінше, әртүрлі жүйелік парадигмалар өмір сүру кеңістігін құқықтық және мәдени негіз ретінде қарастырады. Қазіргі қоғамдар медиа-делдалдықтың микро-жүйелерінен тұрады. Олар күрделілікті азайту басты міндет деп біледі. Күрделілікті төмендетудің осы процесі арқылы жүйелер капитал мен билік арасындағы қатынастарды реттейді. Хабермас пен Люманның осындай айырмашылықтарына қарамастан, олардың қазіргі қоғамға қатысты бірнеше ортақ тұжырымдары бар; өмір сүру кеңістігі мен жүйе арасындағы қатынаста күрделіліктің жоғарылауы, таңдау императиві және жүйенің дифференциациясы теориясы. Тағы бір ұқсастық - Хабермас та, Люманн да қарым-қатынастың маңыздылығын, күрделілікті төмендетуге немесе жүйе мен өмір сүру кеңістігі арасында байланысты нығайтуға баса назар аударады.</w:t>
      </w:r>
      <w:r w:rsidRPr="005A58A2">
        <w:rPr>
          <w:sz w:val="28"/>
          <w:szCs w:val="28"/>
        </w:rPr>
        <w:t xml:space="preserve"> </w:t>
      </w:r>
      <w:r w:rsidRPr="005A58A2">
        <w:rPr>
          <w:noProof/>
          <w:sz w:val="28"/>
          <w:szCs w:val="28"/>
        </w:rPr>
        <w:t xml:space="preserve"> </w:t>
      </w:r>
    </w:p>
    <w:p w14:paraId="53DFEE5C" w14:textId="70A78B21" w:rsidR="002C5F3D" w:rsidRPr="005A58A2" w:rsidRDefault="002C5F3D" w:rsidP="005A58A2">
      <w:pPr>
        <w:pStyle w:val="a5"/>
        <w:spacing w:after="0"/>
        <w:ind w:left="0" w:right="-1" w:firstLine="709"/>
        <w:jc w:val="both"/>
        <w:rPr>
          <w:noProof/>
          <w:sz w:val="28"/>
          <w:szCs w:val="28"/>
        </w:rPr>
      </w:pPr>
      <w:r w:rsidRPr="005A58A2">
        <w:rPr>
          <w:noProof/>
          <w:sz w:val="28"/>
          <w:szCs w:val="28"/>
        </w:rPr>
        <w:t>Ресейлік ғалымдар М.А. Краснов пен В.А. Кряжковтың конституциялық терминдермен түсініктердің түсіндірме сөздігі бойынша сөз бостандығы дегеніміз - адамдардың сенімдері мен пікірлерін ашық білдіру бостандығы; мемлекеттік органдардың араласуынсыз және мемлекеттік шекараларға қарамастан ақпарат пен идеяларды тарату еркіндігі. Сөздік авторлары көптеген басқа дереккөздерге сілтеме жасай отырып ой,ар-ұждан және дін бостандығын да сөз бостандығымен тығыз байланысты құқықтар мен еркіндіктер санатына жататындығын алға тартады [</w:t>
      </w:r>
      <w:r w:rsidR="00320C09" w:rsidRPr="005A58A2">
        <w:rPr>
          <w:noProof/>
          <w:sz w:val="28"/>
          <w:szCs w:val="28"/>
        </w:rPr>
        <w:t>37</w:t>
      </w:r>
      <w:r w:rsidRPr="005A58A2">
        <w:rPr>
          <w:noProof/>
          <w:sz w:val="28"/>
          <w:szCs w:val="28"/>
        </w:rPr>
        <w:t>].</w:t>
      </w:r>
    </w:p>
    <w:p w14:paraId="58725307"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Сөз бостандығының генезисі бойынша ғылыми-теориялық еңбектердің көпшілігінде сөз бостандығы мен ақпаратқа қол жеткізу құқығы бір тұғырдан қарастырылады. Әлемнің көптеген елдерінің Конституцияларында сөз бостандығы мен ақпаратқа қол жеткізу құқығы бір баптың аясында қарастырылады. Қазақстан Республикасы Конституциясының 20-бабының 1-ші және екінші тармақтарында бір-бірімен тығыз байланысты аталған құқықтар конституциямен қорғауға алынған.</w:t>
      </w:r>
    </w:p>
    <w:p w14:paraId="2206E6CA" w14:textId="028199ED"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Адамды басқа жанды тіршілік иелерінен ерекшелендіретін ең маңызды қасиет - бұл оның өз ойын түрлі жолмен білдіре алу қабілеті. Ой және сөз ұғымдары бір-бірімен тығыз байланысты. Сөз бостандығы негізгі құқықтар мен бостандықтар жүйесінде басымдыққа ие, өйткені бұл еркіндіксіз басқаларды пайдалану мүмкін емес. Адамдар еркін ақпарат алуы және кез-келген мәселе бойынша өз пікірін қоғамдық ортада ашық жеткізе алуы осы құқық кепілдікке алынған жағдайда ғана мүмкін болмақ. Сөз бостандығы - бұл адамдардың әлеуметтік қажеттіліктерін қанағаттандыруға және қоғамда өз орнын табуға мүмкіндік беретін құбылыс. Сөз бостандығы демократиялық қоғам орнықтыру үшін аса маңызды екені даусыз. Плюрализм демократияның маңызды қағидаты болғандықтан, нақты демократия қоғамның әр бөлігі өз ойларын нақты көрсете алатын және олардың өзара идеяларын талқылай </w:t>
      </w:r>
      <w:r w:rsidR="00635A19">
        <w:rPr>
          <w:noProof/>
          <w:sz w:val="28"/>
          <w:szCs w:val="28"/>
        </w:rPr>
        <w:t>алатын ортада ғана жүзеге асады</w:t>
      </w:r>
      <w:r w:rsidRPr="005A58A2">
        <w:rPr>
          <w:noProof/>
          <w:sz w:val="28"/>
          <w:szCs w:val="28"/>
        </w:rPr>
        <w:t xml:space="preserve"> [</w:t>
      </w:r>
      <w:r w:rsidR="007E4F24" w:rsidRPr="005A58A2">
        <w:rPr>
          <w:noProof/>
          <w:sz w:val="28"/>
          <w:szCs w:val="28"/>
        </w:rPr>
        <w:t>38</w:t>
      </w:r>
      <w:r w:rsidRPr="005A58A2">
        <w:rPr>
          <w:noProof/>
          <w:sz w:val="28"/>
          <w:szCs w:val="28"/>
        </w:rPr>
        <w:t>].</w:t>
      </w:r>
    </w:p>
    <w:p w14:paraId="684052CC"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Диссертациялық зерттеуде алдымен сөз бостандығының мағынасына, ауқымына және қажеттілігіне назар аударылды. Содан кейін сөз бостандығының адам құқықтары жөніндегі халықаралық құжаттарда қалай реттелетіні қарастырылды.</w:t>
      </w:r>
    </w:p>
    <w:p w14:paraId="0EF10E78" w14:textId="35362540" w:rsidR="002C5F3D" w:rsidRPr="005A58A2" w:rsidRDefault="002C5F3D" w:rsidP="005A58A2">
      <w:pPr>
        <w:pStyle w:val="a5"/>
        <w:spacing w:after="0"/>
        <w:ind w:left="0" w:right="-1" w:firstLine="709"/>
        <w:jc w:val="both"/>
        <w:rPr>
          <w:noProof/>
          <w:sz w:val="28"/>
          <w:szCs w:val="28"/>
        </w:rPr>
      </w:pPr>
      <w:r w:rsidRPr="005A58A2">
        <w:rPr>
          <w:noProof/>
          <w:sz w:val="28"/>
          <w:szCs w:val="28"/>
        </w:rPr>
        <w:t>Сөз бостандығын либералдық тұрғыдан түсіндіретін американдық зерттеуші Уолтер Блок сөз бостандығы әрқашан қысымға душар болу  қаупі бар құндылық деп санайды. Оның айтуынша, сөз бостандығы мен өзге де мемлекеттік, қоғамдық мүдделер арасында қақтығыс орын алғанда көптеген елдер сөз бостандығын екінші орынға ығыстыруға бейім келеді. У.Блоктың ойынша сөз бостандығы адамның туа бітті табиғи құқығы және оны шектеу оңай болмауы тиісті [</w:t>
      </w:r>
      <w:r w:rsidR="00A22389" w:rsidRPr="005A58A2">
        <w:rPr>
          <w:noProof/>
          <w:sz w:val="28"/>
          <w:szCs w:val="28"/>
        </w:rPr>
        <w:t>39</w:t>
      </w:r>
      <w:r w:rsidRPr="005A58A2">
        <w:rPr>
          <w:noProof/>
          <w:sz w:val="28"/>
          <w:szCs w:val="28"/>
        </w:rPr>
        <w:t>].</w:t>
      </w:r>
    </w:p>
    <w:p w14:paraId="78B1FD02" w14:textId="2A81FA9C" w:rsidR="002C5F3D" w:rsidRPr="005A58A2" w:rsidRDefault="002C5F3D" w:rsidP="005A58A2">
      <w:pPr>
        <w:pStyle w:val="a5"/>
        <w:spacing w:after="0"/>
        <w:ind w:left="0" w:right="-1" w:firstLine="709"/>
        <w:jc w:val="both"/>
        <w:rPr>
          <w:noProof/>
          <w:sz w:val="28"/>
          <w:szCs w:val="28"/>
        </w:rPr>
      </w:pPr>
      <w:r w:rsidRPr="005A58A2">
        <w:rPr>
          <w:noProof/>
          <w:sz w:val="28"/>
          <w:szCs w:val="28"/>
        </w:rPr>
        <w:t>Сөз бостандығы және одан туындайтын құқықтар мен бостандықтардың теориялық негіздерін айқындайтын бірнеше</w:t>
      </w:r>
      <w:r w:rsidR="001D1A19">
        <w:rPr>
          <w:noProof/>
          <w:sz w:val="28"/>
          <w:szCs w:val="28"/>
          <w:lang w:val="kk-KZ"/>
        </w:rPr>
        <w:t xml:space="preserve"> </w:t>
      </w:r>
      <w:r w:rsidRPr="005A58A2">
        <w:rPr>
          <w:noProof/>
          <w:sz w:val="28"/>
          <w:szCs w:val="28"/>
        </w:rPr>
        <w:t>көзқарас бар. В.В. Маклаков осындай көзқарастарды жүйелеп, түсіндіреді. Сонымен, сөз бостандығы абстрактілі тұрғыдан алғанда еркін ойлау, ойын түрлі тәсілдермен еркін жеткізу, кез-келген мәселе бойынша өз көзқарасын анық білдіру құқығы. Соңғысына сөз, баспа, қойылымдар ұйымдастыру, радио мен теледидардан хабарлар тарату, ғаламторда әлеуметтік желілер арқылы және өзге де әдістермен ойын еркін жеткізу мүмкіндігін толықтай жүзеге асыратын саяси-құқықтық кепілдікке және мүмкіндікке ие болуы [</w:t>
      </w:r>
      <w:r w:rsidR="00A22389" w:rsidRPr="005A58A2">
        <w:rPr>
          <w:noProof/>
          <w:sz w:val="28"/>
          <w:szCs w:val="28"/>
        </w:rPr>
        <w:t>40</w:t>
      </w:r>
      <w:r w:rsidRPr="005A58A2">
        <w:rPr>
          <w:noProof/>
          <w:sz w:val="28"/>
          <w:szCs w:val="28"/>
        </w:rPr>
        <w:t>].</w:t>
      </w:r>
    </w:p>
    <w:p w14:paraId="30289BF7" w14:textId="65BD97AF"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Сөз бостандығы тарихта алғаш рет құқықтық тұрғыдан 1789 жылғы Француз адам және азамат құқықтары мен бостандықтары декларациясының 11-бабында нақты бекітілді, танылды. </w:t>
      </w:r>
      <w:r w:rsidR="005E2374" w:rsidRPr="005A58A2">
        <w:rPr>
          <w:noProof/>
          <w:sz w:val="28"/>
          <w:szCs w:val="28"/>
        </w:rPr>
        <w:t>«</w:t>
      </w:r>
      <w:r w:rsidRPr="005A58A2">
        <w:rPr>
          <w:noProof/>
          <w:sz w:val="28"/>
          <w:szCs w:val="28"/>
        </w:rPr>
        <w:t>Өзгелерге оймен пікірді еркін жеткізу - бұл адамның ең қымбат құқықтарының бірі; демек, әр азамат еркін сөйлей алады, жаза алады, басып шығарады және заңда белгіленген жағдайларда осы бостандықты теріс пайдаланғаны үшін жауап береді</w:t>
      </w:r>
      <w:r w:rsidR="005E2374" w:rsidRPr="005A58A2">
        <w:rPr>
          <w:noProof/>
          <w:sz w:val="28"/>
          <w:szCs w:val="28"/>
        </w:rPr>
        <w:t>»</w:t>
      </w:r>
      <w:r w:rsidRPr="005A58A2">
        <w:rPr>
          <w:noProof/>
          <w:sz w:val="28"/>
          <w:szCs w:val="28"/>
        </w:rPr>
        <w:t xml:space="preserve"> деп атап өтілген</w:t>
      </w:r>
      <w:r w:rsidR="00F412B2">
        <w:rPr>
          <w:noProof/>
          <w:sz w:val="28"/>
          <w:szCs w:val="28"/>
        </w:rPr>
        <w:t xml:space="preserve"> </w:t>
      </w:r>
      <w:r w:rsidRPr="005A58A2">
        <w:rPr>
          <w:noProof/>
          <w:sz w:val="28"/>
          <w:szCs w:val="28"/>
        </w:rPr>
        <w:t xml:space="preserve"> [</w:t>
      </w:r>
      <w:r w:rsidR="009254EA" w:rsidRPr="005A58A2">
        <w:rPr>
          <w:noProof/>
          <w:sz w:val="28"/>
          <w:szCs w:val="28"/>
        </w:rPr>
        <w:t>41</w:t>
      </w:r>
      <w:r w:rsidRPr="005A58A2">
        <w:rPr>
          <w:noProof/>
          <w:sz w:val="28"/>
          <w:szCs w:val="28"/>
        </w:rPr>
        <w:t>].</w:t>
      </w:r>
    </w:p>
    <w:p w14:paraId="20A6961E" w14:textId="569A5AF3"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Кейінірек, 1791 жылы қабылданған АҚШ Конституциясына енгізілген алғашқы түзетуде: </w:t>
      </w:r>
      <w:r w:rsidR="005E2374" w:rsidRPr="005A58A2">
        <w:rPr>
          <w:noProof/>
          <w:sz w:val="28"/>
          <w:szCs w:val="28"/>
        </w:rPr>
        <w:t>«</w:t>
      </w:r>
      <w:r w:rsidRPr="005A58A2">
        <w:rPr>
          <w:noProof/>
          <w:sz w:val="28"/>
          <w:szCs w:val="28"/>
        </w:rPr>
        <w:t>Конгресс діни бірлестіктерге бірігуге, дінді еркін ұстануға тыйым салатын, сөз немесе баспасөз бостандығын шектейтін, немесе адамдардың бейбіт жиналуға және үндеу жасауға құқығын шектейтін біржақты заң шығара алмайды. Аталған бостандықтар адам мен азаматтың жалпықұқықтарымен танылды</w:t>
      </w:r>
      <w:r w:rsidR="005E2374" w:rsidRPr="005A58A2">
        <w:rPr>
          <w:noProof/>
          <w:sz w:val="28"/>
          <w:szCs w:val="28"/>
        </w:rPr>
        <w:t>»</w:t>
      </w:r>
      <w:r w:rsidR="0098235E" w:rsidRPr="005A58A2">
        <w:rPr>
          <w:noProof/>
          <w:sz w:val="28"/>
          <w:szCs w:val="28"/>
        </w:rPr>
        <w:t xml:space="preserve"> [42] </w:t>
      </w:r>
      <w:r w:rsidR="00F412B2">
        <w:rPr>
          <w:noProof/>
          <w:sz w:val="28"/>
          <w:szCs w:val="28"/>
        </w:rPr>
        <w:t>деп атап көрсетілген</w:t>
      </w:r>
      <w:r w:rsidRPr="005A58A2">
        <w:rPr>
          <w:noProof/>
          <w:sz w:val="28"/>
          <w:szCs w:val="28"/>
        </w:rPr>
        <w:t>.</w:t>
      </w:r>
    </w:p>
    <w:p w14:paraId="5936E623" w14:textId="2383E3A9" w:rsidR="002C5F3D" w:rsidRPr="005A58A2" w:rsidRDefault="002C5F3D" w:rsidP="005A58A2">
      <w:pPr>
        <w:pStyle w:val="a5"/>
        <w:spacing w:after="0"/>
        <w:ind w:left="0" w:right="-1" w:firstLine="709"/>
        <w:jc w:val="both"/>
        <w:rPr>
          <w:noProof/>
          <w:sz w:val="28"/>
          <w:szCs w:val="28"/>
        </w:rPr>
      </w:pPr>
      <w:r w:rsidRPr="005A58A2">
        <w:rPr>
          <w:noProof/>
          <w:sz w:val="28"/>
          <w:szCs w:val="28"/>
        </w:rPr>
        <w:t>В.В.</w:t>
      </w:r>
      <w:r w:rsidR="00074D8F">
        <w:rPr>
          <w:noProof/>
          <w:sz w:val="28"/>
          <w:szCs w:val="28"/>
          <w:lang w:val="kk-KZ"/>
        </w:rPr>
        <w:t xml:space="preserve"> </w:t>
      </w:r>
      <w:r w:rsidRPr="005A58A2">
        <w:rPr>
          <w:noProof/>
          <w:sz w:val="28"/>
          <w:szCs w:val="28"/>
        </w:rPr>
        <w:t xml:space="preserve">Маклаковтың пікірі бойынша баспасөз бостандығы –буржуазиялық революцияның басты талаптарының бірі. Бұл бостандық </w:t>
      </w:r>
      <w:r w:rsidR="005E2374" w:rsidRPr="005A58A2">
        <w:rPr>
          <w:noProof/>
          <w:sz w:val="28"/>
          <w:szCs w:val="28"/>
        </w:rPr>
        <w:t>«</w:t>
      </w:r>
      <w:r w:rsidRPr="005A58A2">
        <w:rPr>
          <w:noProof/>
          <w:sz w:val="28"/>
          <w:szCs w:val="28"/>
        </w:rPr>
        <w:t>либералдар</w:t>
      </w:r>
      <w:r w:rsidR="005E2374" w:rsidRPr="005A58A2">
        <w:rPr>
          <w:noProof/>
          <w:sz w:val="28"/>
          <w:szCs w:val="28"/>
        </w:rPr>
        <w:t>»</w:t>
      </w:r>
      <w:r w:rsidRPr="005A58A2">
        <w:rPr>
          <w:noProof/>
          <w:sz w:val="28"/>
          <w:szCs w:val="28"/>
        </w:rPr>
        <w:t xml:space="preserve"> мен </w:t>
      </w:r>
      <w:r w:rsidR="005E2374" w:rsidRPr="005A58A2">
        <w:rPr>
          <w:noProof/>
          <w:sz w:val="28"/>
          <w:szCs w:val="28"/>
        </w:rPr>
        <w:t>«</w:t>
      </w:r>
      <w:r w:rsidRPr="005A58A2">
        <w:rPr>
          <w:noProof/>
          <w:sz w:val="28"/>
          <w:szCs w:val="28"/>
        </w:rPr>
        <w:t>реакционерлер</w:t>
      </w:r>
      <w:r w:rsidR="005E2374" w:rsidRPr="005A58A2">
        <w:rPr>
          <w:noProof/>
          <w:sz w:val="28"/>
          <w:szCs w:val="28"/>
        </w:rPr>
        <w:t>»</w:t>
      </w:r>
      <w:r w:rsidRPr="005A58A2">
        <w:rPr>
          <w:noProof/>
          <w:sz w:val="28"/>
          <w:szCs w:val="28"/>
        </w:rPr>
        <w:t xml:space="preserve"> арасындағы, яғни буржуазиялық демократияны жақтаушылар мен биліктің бұрынғы формалары мен әдістерін жақтаушылар арасындағы күрестің негізгі мәселелерінің бірі болды</w:t>
      </w:r>
      <w:r w:rsidR="00074D8F">
        <w:rPr>
          <w:noProof/>
          <w:sz w:val="28"/>
          <w:szCs w:val="28"/>
          <w:lang w:val="kk-KZ"/>
        </w:rPr>
        <w:t xml:space="preserve"> </w:t>
      </w:r>
      <w:r w:rsidR="00D86854" w:rsidRPr="005A58A2">
        <w:rPr>
          <w:noProof/>
          <w:sz w:val="28"/>
          <w:szCs w:val="28"/>
        </w:rPr>
        <w:t xml:space="preserve">[40, </w:t>
      </w:r>
      <w:r w:rsidR="00936BB5">
        <w:rPr>
          <w:noProof/>
          <w:sz w:val="28"/>
          <w:szCs w:val="28"/>
          <w:lang w:val="kk-KZ"/>
        </w:rPr>
        <w:t>б</w:t>
      </w:r>
      <w:r w:rsidR="00074D8F">
        <w:rPr>
          <w:noProof/>
          <w:sz w:val="28"/>
          <w:szCs w:val="28"/>
          <w:lang w:val="kk-KZ"/>
        </w:rPr>
        <w:t xml:space="preserve">. </w:t>
      </w:r>
      <w:r w:rsidR="00D86854" w:rsidRPr="005A58A2">
        <w:rPr>
          <w:noProof/>
          <w:sz w:val="28"/>
          <w:szCs w:val="28"/>
        </w:rPr>
        <w:t>229]</w:t>
      </w:r>
      <w:r w:rsidRPr="005A58A2">
        <w:rPr>
          <w:noProof/>
          <w:sz w:val="28"/>
          <w:szCs w:val="28"/>
        </w:rPr>
        <w:t>.</w:t>
      </w:r>
    </w:p>
    <w:p w14:paraId="5CF6C8C9"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Баспасөз бостандығын кем дегенде үш тұрғыдан қарауға болады.Баспа материалдарын шығаратын немесе тарататын кәсіпорындарды құру және олардың қызметі тұрғысынан бұл еркіндік үкіметтің алдын-ала келісімінсіз, тиісті құрылымдарды құруды (баспаханалар, кітапханаларды ұйымдастыру, баспа материалдарын таратумен айналысатын ұйымдарды құру) білдіреді.</w:t>
      </w:r>
    </w:p>
    <w:p w14:paraId="1449A90C" w14:textId="09A36605"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Француз философы және саясаттанушысы Алексис де Токвиль сөз бостандығын кез-келген демократиялық қоғамның негізі деп санайды. </w:t>
      </w:r>
      <w:r w:rsidR="005E2374" w:rsidRPr="005A58A2">
        <w:rPr>
          <w:noProof/>
          <w:sz w:val="28"/>
          <w:szCs w:val="28"/>
        </w:rPr>
        <w:t>«</w:t>
      </w:r>
      <w:r w:rsidRPr="005A58A2">
        <w:rPr>
          <w:noProof/>
          <w:sz w:val="28"/>
          <w:szCs w:val="28"/>
        </w:rPr>
        <w:t>Америкадағы демократия</w:t>
      </w:r>
      <w:r w:rsidR="005E2374" w:rsidRPr="005A58A2">
        <w:rPr>
          <w:noProof/>
          <w:sz w:val="28"/>
          <w:szCs w:val="28"/>
        </w:rPr>
        <w:t>»</w:t>
      </w:r>
      <w:r w:rsidRPr="005A58A2">
        <w:rPr>
          <w:noProof/>
          <w:sz w:val="28"/>
          <w:szCs w:val="28"/>
        </w:rPr>
        <w:t xml:space="preserve"> кітабында ол сөз бостандығы тек қоғамдық пікірге ғана емес, әр адамның пікіріне де әсер етеді дейді. Бұл заңдардың өзгеруіне ықпал етіп қана қоймай, моральды өзгертеді. Сөз бостандығы бар елдерде тұратын халықтар өздерінің көзқарастарын мақтаныш сезімімен және нық сеніммен білдіре алады. Олар өздері дұрыс деп санағ,ан көзқарасты ұстанудан, оны айтудан қаймықпайды. Сол себепті, мұндай қоғамда адамдардың көзқарастары айқын әрі нық. Мұндай қоғамда адамдардың не ойлауы қажеттігі, нені сөйлеп нені айта алмайтындығын мемлекет айқындай алмайды. Токвильдің ойынша сөз бостандығы бар ортада ғана толыққанды қалыптасқан кісілік келбет пайда болады. Бұл жалпы қоғамның, өркениеттің дамуына орасан ықпал ететін фактор деп санайды [</w:t>
      </w:r>
      <w:r w:rsidR="00057817" w:rsidRPr="005A58A2">
        <w:rPr>
          <w:noProof/>
          <w:sz w:val="28"/>
          <w:szCs w:val="28"/>
        </w:rPr>
        <w:t>43</w:t>
      </w:r>
      <w:r w:rsidRPr="005A58A2">
        <w:rPr>
          <w:noProof/>
          <w:sz w:val="28"/>
          <w:szCs w:val="28"/>
        </w:rPr>
        <w:t>].</w:t>
      </w:r>
    </w:p>
    <w:p w14:paraId="019F9651" w14:textId="5FBCDF81"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Жаппай ақпараттық жүйенің қарқынды дамуы, бұқаралық ақпарат құралдарының жаңа түрлерінің пайда болуы, ғаламторды ғылыми айналымға кеңінен енгізу нәтижесінде </w:t>
      </w:r>
      <w:r w:rsidR="005E2374" w:rsidRPr="005A58A2">
        <w:rPr>
          <w:noProof/>
          <w:sz w:val="28"/>
          <w:szCs w:val="28"/>
        </w:rPr>
        <w:t>«</w:t>
      </w:r>
      <w:r w:rsidRPr="005A58A2">
        <w:rPr>
          <w:noProof/>
          <w:sz w:val="28"/>
          <w:szCs w:val="28"/>
        </w:rPr>
        <w:t>бұқаралық ақпарат құралдары бостандығы</w:t>
      </w:r>
      <w:r w:rsidR="005E2374" w:rsidRPr="005A58A2">
        <w:rPr>
          <w:noProof/>
          <w:sz w:val="28"/>
          <w:szCs w:val="28"/>
        </w:rPr>
        <w:t>»</w:t>
      </w:r>
      <w:r w:rsidRPr="005A58A2">
        <w:rPr>
          <w:noProof/>
          <w:sz w:val="28"/>
          <w:szCs w:val="28"/>
        </w:rPr>
        <w:t xml:space="preserve"> термині пайда болды. Сонымен бірге сөз бостандығы мен БАҚ бостандығы арасындағы органикалық байланыстың құқықтық мәселелері күн тәртібіне енді [</w:t>
      </w:r>
      <w:r w:rsidR="00057817" w:rsidRPr="005A58A2">
        <w:rPr>
          <w:noProof/>
          <w:sz w:val="28"/>
          <w:szCs w:val="28"/>
        </w:rPr>
        <w:t>44</w:t>
      </w:r>
      <w:r w:rsidRPr="005A58A2">
        <w:rPr>
          <w:noProof/>
          <w:sz w:val="28"/>
          <w:szCs w:val="28"/>
        </w:rPr>
        <w:t>].</w:t>
      </w:r>
    </w:p>
    <w:p w14:paraId="20B6BDB7"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Сөз бостандығының құрылымын нақтылау мақсатында осы тұжырымдамалардың арақатынасына қатысты түрлі көзқарастарды талдау диссертация авторына сөз бостандығы БАҚ бостандығы мен БАҚ бостандығын қамтитын жалпы ұғым деп тұжырым жасауға мүмкіндік берді. Мәселенің мұндай көрінісі осы тұжырымдаманы түсіндірудің кең тәсіліне негізделген және осы еркіндіктің мазмұны туралы әлемнің дамыған елдеріндегі негізгі құқықтық идеяларға сәйкес келеді.</w:t>
      </w:r>
    </w:p>
    <w:p w14:paraId="705EF489"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Заңда бекітілген сөз бостандығын адам құқықтары саласындағы құқықтық институт, ақпарат айналымы саласындағы әлеуметтік қатынастарды реттейтін өзара байланысты нормалардың жиынтығы ретінде қарастыруға болады. Сөз бостандығы әртүрлі деңгейлердегі нормативтік құқықтық актілерде бекітілген құқықтар мен бостандықтардың жалпы жиынтығынан тұрады. Бұл құқықтар мен бостандықтар оның жүзеге асырылуын қамтамасыз етеді, оны жүзеге асырудың шарттары мен кепілдіктерін белгілейді.</w:t>
      </w:r>
    </w:p>
    <w:p w14:paraId="08841000"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Адам өз пікірін еркін білдіре алады, оны жалпыға қол жетімді ете алады, қоғам мен мемлекет еркін бұқаралық ақпарат құралдарының қызметіне жағдай жасайды. Бұл өз кезегінде сөз бостандығын толық іске асырудың алғышарты болып табылады. Сондықтан бұқаралық ақпарат құралдарының еркін қызметі сөз бостандығының толық жүзеге асуымен тығыз байланыста болады. Сөз бостандығын жүзеге асыру арқылы бұқаралық ақпарат құралдарынан ақпарат алу мен беру мүмкіндігін қамтамасыз ету ғана емес, сонымен қатар ақпараттық қатынастардың басқа субъектілерінің құқықтары мен бостандықтарын құрметтеу де аса маңызды.</w:t>
      </w:r>
    </w:p>
    <w:p w14:paraId="22F8DE3D"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Сөз бостандығы адам мен азаматтың конституциялық құқықтары мен бостандықтары ретінде конституциямен кепілдендірілген құқық, ол өзге де еормативтік-құқықтық актілермен шектелуі немесе аясының тарылтылуы мүмкін емес. Кейінгі жылдары бұқаралық ақпарат құралдарын пайдаланудағы ең қауіпті және теріс үрдістер, сайып келгенде, құқық бұзушылықтар жасауда сөз бостандығын теріс пайдаланумен байланысты туындап отырғаны да белгілі.</w:t>
      </w:r>
    </w:p>
    <w:p w14:paraId="101F80D8" w14:textId="56131A11"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Профессор Б.А. Страшун баспасөз бостандығы - бұл цензураның жоқтығы деп санайды В.Н. Снетковтың пікірімен келісуге болмайды, ол </w:t>
      </w:r>
      <w:r w:rsidR="005E2374" w:rsidRPr="005A58A2">
        <w:rPr>
          <w:noProof/>
          <w:sz w:val="28"/>
          <w:szCs w:val="28"/>
        </w:rPr>
        <w:t>«</w:t>
      </w:r>
      <w:r w:rsidRPr="005A58A2">
        <w:rPr>
          <w:noProof/>
          <w:sz w:val="28"/>
          <w:szCs w:val="28"/>
        </w:rPr>
        <w:t>еркін баспасөзді алғашқы қолдаушылар мұндай айқын құбылыстың өзіндік цензура сияқты пайда болу мүмкіндігін қарастырған жоқ [</w:t>
      </w:r>
      <w:r w:rsidR="0096500D" w:rsidRPr="005A58A2">
        <w:rPr>
          <w:noProof/>
          <w:sz w:val="28"/>
          <w:szCs w:val="28"/>
        </w:rPr>
        <w:t>38</w:t>
      </w:r>
      <w:r w:rsidR="00FC6329" w:rsidRPr="005A58A2">
        <w:rPr>
          <w:noProof/>
          <w:sz w:val="28"/>
          <w:szCs w:val="28"/>
        </w:rPr>
        <w:t xml:space="preserve">, </w:t>
      </w:r>
      <w:r w:rsidR="001F400C">
        <w:rPr>
          <w:noProof/>
          <w:sz w:val="28"/>
          <w:szCs w:val="28"/>
          <w:lang w:val="kk-KZ"/>
        </w:rPr>
        <w:t>б</w:t>
      </w:r>
      <w:r w:rsidR="00074D8F">
        <w:rPr>
          <w:noProof/>
          <w:sz w:val="28"/>
          <w:szCs w:val="28"/>
          <w:lang w:val="kk-KZ"/>
        </w:rPr>
        <w:t xml:space="preserve">. </w:t>
      </w:r>
      <w:r w:rsidR="00FC6329" w:rsidRPr="005A58A2">
        <w:rPr>
          <w:noProof/>
          <w:sz w:val="28"/>
          <w:szCs w:val="28"/>
        </w:rPr>
        <w:t>148</w:t>
      </w:r>
      <w:r w:rsidRPr="005A58A2">
        <w:rPr>
          <w:noProof/>
          <w:sz w:val="28"/>
          <w:szCs w:val="28"/>
        </w:rPr>
        <w:t xml:space="preserve">]. Сірә, бұл теориялардың әрқайсысы саяси билікті сөз бостандығына қауіп төндіретін негізгі </w:t>
      </w:r>
      <w:r w:rsidR="005E2374" w:rsidRPr="005A58A2">
        <w:rPr>
          <w:noProof/>
          <w:sz w:val="28"/>
          <w:szCs w:val="28"/>
        </w:rPr>
        <w:t>«</w:t>
      </w:r>
      <w:r w:rsidRPr="005A58A2">
        <w:rPr>
          <w:noProof/>
          <w:sz w:val="28"/>
          <w:szCs w:val="28"/>
        </w:rPr>
        <w:t>сыртқы</w:t>
      </w:r>
      <w:r w:rsidR="005E2374" w:rsidRPr="005A58A2">
        <w:rPr>
          <w:noProof/>
          <w:sz w:val="28"/>
          <w:szCs w:val="28"/>
        </w:rPr>
        <w:t>»</w:t>
      </w:r>
      <w:r w:rsidRPr="005A58A2">
        <w:rPr>
          <w:noProof/>
          <w:sz w:val="28"/>
          <w:szCs w:val="28"/>
        </w:rPr>
        <w:t xml:space="preserve"> күш деп санайтындығына байланысты және мұндай сыртқы қауіп болмаса, кез келген азамат табиғи түрде өз пікірін қоғам алдында </w:t>
      </w:r>
      <w:r w:rsidR="007F18E3" w:rsidRPr="005A58A2">
        <w:rPr>
          <w:noProof/>
          <w:sz w:val="28"/>
          <w:szCs w:val="28"/>
        </w:rPr>
        <w:t>еркін білдіре алады деп санайды</w:t>
      </w:r>
      <w:r w:rsidR="005E2374" w:rsidRPr="005A58A2">
        <w:rPr>
          <w:noProof/>
          <w:sz w:val="28"/>
          <w:szCs w:val="28"/>
        </w:rPr>
        <w:t>»</w:t>
      </w:r>
      <w:r w:rsidRPr="005A58A2">
        <w:rPr>
          <w:noProof/>
          <w:sz w:val="28"/>
          <w:szCs w:val="28"/>
        </w:rPr>
        <w:t xml:space="preserve"> [</w:t>
      </w:r>
      <w:r w:rsidR="00B26DBB" w:rsidRPr="005A58A2">
        <w:rPr>
          <w:noProof/>
          <w:sz w:val="28"/>
          <w:szCs w:val="28"/>
        </w:rPr>
        <w:t>45</w:t>
      </w:r>
      <w:r w:rsidRPr="005A58A2">
        <w:rPr>
          <w:noProof/>
          <w:sz w:val="28"/>
          <w:szCs w:val="28"/>
        </w:rPr>
        <w:t>].</w:t>
      </w:r>
    </w:p>
    <w:p w14:paraId="4FD1F15F" w14:textId="209A99DF" w:rsidR="002C5F3D" w:rsidRPr="005A58A2" w:rsidRDefault="00BD216F" w:rsidP="005A58A2">
      <w:pPr>
        <w:pStyle w:val="a5"/>
        <w:spacing w:after="0"/>
        <w:ind w:left="0" w:right="-1" w:firstLine="709"/>
        <w:jc w:val="both"/>
        <w:rPr>
          <w:noProof/>
          <w:sz w:val="28"/>
          <w:szCs w:val="28"/>
        </w:rPr>
      </w:pPr>
      <w:r w:rsidRPr="005A58A2">
        <w:rPr>
          <w:noProof/>
          <w:sz w:val="28"/>
          <w:szCs w:val="28"/>
        </w:rPr>
        <w:t>Сонымен қатар, негізгі заңмен қорғалатын құндылықтарды (қоғамдық тәртіп, адамгершілік, денсаулық, қорғаныс және мемлекеттік қауіпсіздік) қорғау үшін сөз бостандығының шектеулерін цензура көріністеріне жатқызуға болмайды</w:t>
      </w:r>
      <w:r w:rsidR="002C5F3D" w:rsidRPr="005A58A2">
        <w:rPr>
          <w:noProof/>
          <w:sz w:val="28"/>
          <w:szCs w:val="28"/>
        </w:rPr>
        <w:t>.</w:t>
      </w:r>
    </w:p>
    <w:p w14:paraId="4829DC10" w14:textId="1AB76175" w:rsidR="002C5F3D" w:rsidRPr="005A58A2" w:rsidRDefault="002C5F3D" w:rsidP="005A58A2">
      <w:pPr>
        <w:pStyle w:val="a5"/>
        <w:spacing w:after="0"/>
        <w:ind w:left="0" w:right="-1" w:firstLine="709"/>
        <w:jc w:val="both"/>
        <w:rPr>
          <w:noProof/>
          <w:sz w:val="28"/>
          <w:szCs w:val="28"/>
        </w:rPr>
      </w:pPr>
      <w:r w:rsidRPr="005A58A2">
        <w:rPr>
          <w:noProof/>
          <w:sz w:val="28"/>
          <w:szCs w:val="28"/>
        </w:rPr>
        <w:t>Бір жағынан, ғаламтордың ғаламдық таралуы және қолданушылар видео мәтінді құру және пайдаланудың жеңілдігі ғаламторға кіру мүмкіндігі бар әр адамның, топтар мен мекемелердің коммуникациялық қабілетін және оларды тиімді пайдалану дағдыларын арттыруда шешуші рөл атқарады. Екінші жағынан, ғаламторды саяси, моральдық, мәдени және басқа себептер бойынша пайдалануды шектеу мен бақылаудың объективті қажеттілігі ұлғаю үстінде. Ғаламторға қатысты қауіптер ретінде, жеке өмірге қол сұғу, зияткерлік меншік құқығын бұзу, ұлттық қауіпсіздік және басқалары туралы айтамыз. Осындай қауіптерді сейілту үшін сөз бостандығын күшейтуге немесе шектеуге бағытталған құқықтық реттеуді қамтитын бастамалардың белең алып отыр [</w:t>
      </w:r>
      <w:r w:rsidR="00DB6C26" w:rsidRPr="005A58A2">
        <w:rPr>
          <w:noProof/>
          <w:sz w:val="28"/>
          <w:szCs w:val="28"/>
        </w:rPr>
        <w:t>46</w:t>
      </w:r>
      <w:r w:rsidRPr="005A58A2">
        <w:rPr>
          <w:noProof/>
          <w:sz w:val="28"/>
          <w:szCs w:val="28"/>
        </w:rPr>
        <w:t>].</w:t>
      </w:r>
    </w:p>
    <w:p w14:paraId="1091DF1D" w14:textId="2A425AD5" w:rsidR="002C5F3D" w:rsidRPr="005A58A2" w:rsidRDefault="002C5F3D" w:rsidP="005A58A2">
      <w:pPr>
        <w:pStyle w:val="a5"/>
        <w:spacing w:after="0"/>
        <w:ind w:left="0" w:right="-1" w:firstLine="709"/>
        <w:jc w:val="both"/>
        <w:rPr>
          <w:noProof/>
          <w:sz w:val="28"/>
          <w:szCs w:val="28"/>
        </w:rPr>
      </w:pPr>
      <w:r w:rsidRPr="005A58A2">
        <w:rPr>
          <w:noProof/>
          <w:sz w:val="28"/>
          <w:szCs w:val="28"/>
        </w:rPr>
        <w:t>Ғаламтордағы құқықтық қатынастарды реттеу мақсатында қажетті тұжырымдамалардың құқықтық анықтамаларының болмауы мәселесі өте қиын жағдай тудыруда. Соңғы уақытқа дейін заңнамадағы олқылық тек пайдаланушылар мен зерттеушілерді ғана емес, сонымен бірге заң шығарушылардың өздерін де қажет болған жағдайда қазіргі ақпараттық-құқықтық саладағы анықтамаларды қолдануға мәжбүр етті [</w:t>
      </w:r>
      <w:r w:rsidR="002E6921" w:rsidRPr="005A58A2">
        <w:rPr>
          <w:noProof/>
          <w:sz w:val="28"/>
          <w:szCs w:val="28"/>
        </w:rPr>
        <w:t>47</w:t>
      </w:r>
      <w:r w:rsidRPr="005A58A2">
        <w:rPr>
          <w:noProof/>
          <w:sz w:val="28"/>
          <w:szCs w:val="28"/>
        </w:rPr>
        <w:t>].</w:t>
      </w:r>
    </w:p>
    <w:p w14:paraId="5BA2AF41" w14:textId="0F0B66A9" w:rsidR="002C5F3D" w:rsidRPr="005A58A2" w:rsidRDefault="002C5F3D" w:rsidP="005A58A2">
      <w:pPr>
        <w:pStyle w:val="a5"/>
        <w:spacing w:after="0"/>
        <w:ind w:left="0" w:right="-1" w:firstLine="709"/>
        <w:jc w:val="both"/>
        <w:rPr>
          <w:noProof/>
          <w:sz w:val="28"/>
          <w:szCs w:val="28"/>
        </w:rPr>
      </w:pPr>
      <w:r w:rsidRPr="005A58A2">
        <w:rPr>
          <w:noProof/>
          <w:sz w:val="28"/>
          <w:szCs w:val="28"/>
        </w:rPr>
        <w:t>С.Л. Липатова осы мәселеге қатысты еңбегінде ғаламтордан туындайтын қатынастар бойынша өзіндік тұжырымдарын ортаға салады [</w:t>
      </w:r>
      <w:r w:rsidR="00DD41A2" w:rsidRPr="005A58A2">
        <w:rPr>
          <w:noProof/>
          <w:sz w:val="28"/>
          <w:szCs w:val="28"/>
        </w:rPr>
        <w:t>48</w:t>
      </w:r>
      <w:r w:rsidRPr="005A58A2">
        <w:rPr>
          <w:noProof/>
          <w:sz w:val="28"/>
          <w:szCs w:val="28"/>
        </w:rPr>
        <w:t>].</w:t>
      </w:r>
    </w:p>
    <w:p w14:paraId="21C71252"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Оның көзқарасы бойынша ғаламтор - бұл зияткерлік байланыстың ерекше нысаны, оның құрамына компьютерлік желілерді біріктіру арқылы жүзеге асырылатын көптеген білімді қамтитын мол ақпараттық ресурстар кіреді.</w:t>
      </w:r>
    </w:p>
    <w:p w14:paraId="6C35E0BD"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Ғаламторлық қатынастар дегеніміз - түрлі құқық салаларының (конституциялық, азаматтық, қылмыстық, әкімшілік, ақпараттық және т.б.) нормаларымен реттелетін және қатысушылары субъективті құқықтары мен заңды міндеттері бар ғаламдық ғаламтордың ресурстары мен мүмкіндіктерін пайдалануға байланысты туындайтын қоғамдық қатынастар.</w:t>
      </w:r>
    </w:p>
    <w:p w14:paraId="311B486A" w14:textId="53D0634F"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Жалпы </w:t>
      </w:r>
      <w:r w:rsidR="005E2374" w:rsidRPr="005A58A2">
        <w:rPr>
          <w:noProof/>
          <w:sz w:val="28"/>
          <w:szCs w:val="28"/>
        </w:rPr>
        <w:t>«</w:t>
      </w:r>
      <w:r w:rsidRPr="005A58A2">
        <w:rPr>
          <w:noProof/>
          <w:sz w:val="28"/>
          <w:szCs w:val="28"/>
        </w:rPr>
        <w:t>ғаламторлық ақпарат құралдары</w:t>
      </w:r>
      <w:r w:rsidR="005E2374" w:rsidRPr="005A58A2">
        <w:rPr>
          <w:noProof/>
          <w:sz w:val="28"/>
          <w:szCs w:val="28"/>
        </w:rPr>
        <w:t>»</w:t>
      </w:r>
      <w:r w:rsidRPr="005A58A2">
        <w:rPr>
          <w:noProof/>
          <w:sz w:val="28"/>
          <w:szCs w:val="28"/>
        </w:rPr>
        <w:t xml:space="preserve"> түсінігін зерттеген келесі бір бір зерттеуші А.Чеботареваның тұжырымдары да ерекше назар аударарлық. Оның ойынша ғаламторлық ақпарат құралдары ғаламторда жұмыс істейтін, ақпараттық материалдарды ғаламдық ақпараттық желілер арқылы үнемі жинайтын, сақтайтын, өңдейтін және тарататын бұқаралық ақпарат құралы ретінде түсіндіреді. Оның ойынша ғаламтор өндіруші және таратушы ақпарат құралы мәртебесіне ие [</w:t>
      </w:r>
      <w:r w:rsidR="00DD41A2" w:rsidRPr="005A58A2">
        <w:rPr>
          <w:noProof/>
          <w:sz w:val="28"/>
          <w:szCs w:val="28"/>
        </w:rPr>
        <w:t>49</w:t>
      </w:r>
      <w:r w:rsidRPr="005A58A2">
        <w:rPr>
          <w:noProof/>
          <w:sz w:val="28"/>
          <w:szCs w:val="28"/>
        </w:rPr>
        <w:t>].</w:t>
      </w:r>
    </w:p>
    <w:p w14:paraId="156C3472"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Аталған зерттеушінің пікірінше, ақпаратты қорғауға арналған ақпараттық технологиялар туралы нормативтік актілердің мәнін ашып көрсету үшін ғаламтор-қосымшаларға қатысты жаңа тұжырымдамаларды ашып көрсету, мәселені құқықтық тұрғыдан нақтылау заман талабы және қоғамдық қажеттілік болып саналады. </w:t>
      </w:r>
    </w:p>
    <w:p w14:paraId="6ADA42AD" w14:textId="5A210B55" w:rsidR="002C5F3D" w:rsidRPr="005A58A2" w:rsidRDefault="002C5F3D" w:rsidP="005A58A2">
      <w:pPr>
        <w:pStyle w:val="a5"/>
        <w:spacing w:after="0"/>
        <w:ind w:left="0" w:right="-1" w:firstLine="709"/>
        <w:jc w:val="both"/>
        <w:rPr>
          <w:noProof/>
          <w:sz w:val="28"/>
          <w:szCs w:val="28"/>
        </w:rPr>
      </w:pPr>
      <w:r w:rsidRPr="005A58A2">
        <w:rPr>
          <w:noProof/>
          <w:sz w:val="28"/>
          <w:szCs w:val="28"/>
        </w:rPr>
        <w:t>Жалпы ақпараттық</w:t>
      </w:r>
      <w:r w:rsidR="008075E3">
        <w:rPr>
          <w:noProof/>
          <w:sz w:val="28"/>
          <w:szCs w:val="28"/>
          <w:lang w:val="kk-KZ"/>
        </w:rPr>
        <w:t xml:space="preserve"> </w:t>
      </w:r>
      <w:r w:rsidRPr="005A58A2">
        <w:rPr>
          <w:noProof/>
          <w:sz w:val="28"/>
          <w:szCs w:val="28"/>
        </w:rPr>
        <w:t>технологиялар және ақпаратты қорғау қызметі аса мұқият мемлекеттік және құқықтық реттеуді талап ететін нәзік сала. Осы ретті Қазақстан Республикасында аталған салаларды реттейтін заңнамалық актілерде ғаламторлық бұқарат құралдары қызметінен туындайтын ұғымдарды нақтылап тиісті заңнамалық өзгерістер мен толықт</w:t>
      </w:r>
      <w:r w:rsidR="005E2374" w:rsidRPr="005A58A2">
        <w:rPr>
          <w:noProof/>
          <w:sz w:val="28"/>
          <w:szCs w:val="28"/>
        </w:rPr>
        <w:t>ырулар енгізуді қажет етеді</w:t>
      </w:r>
      <w:r w:rsidRPr="005A58A2">
        <w:rPr>
          <w:noProof/>
          <w:sz w:val="28"/>
          <w:szCs w:val="28"/>
        </w:rPr>
        <w:t>.</w:t>
      </w:r>
    </w:p>
    <w:p w14:paraId="27F50BF7"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Заңнамалық актілерде келесідей ұғымдар нақтылауды талап етеді: </w:t>
      </w:r>
    </w:p>
    <w:p w14:paraId="79241737" w14:textId="253864EA" w:rsidR="002C5F3D" w:rsidRPr="005A58A2" w:rsidRDefault="00074D8F" w:rsidP="005A58A2">
      <w:pPr>
        <w:pStyle w:val="a5"/>
        <w:spacing w:after="0"/>
        <w:ind w:left="0" w:right="-1" w:firstLine="709"/>
        <w:jc w:val="both"/>
        <w:rPr>
          <w:noProof/>
          <w:sz w:val="28"/>
          <w:szCs w:val="28"/>
        </w:rPr>
      </w:pPr>
      <w:r>
        <w:rPr>
          <w:noProof/>
          <w:sz w:val="28"/>
          <w:szCs w:val="28"/>
        </w:rPr>
        <w:t>–</w:t>
      </w:r>
      <w:r w:rsidR="002C5F3D" w:rsidRPr="005A58A2">
        <w:rPr>
          <w:noProof/>
          <w:sz w:val="28"/>
          <w:szCs w:val="28"/>
        </w:rPr>
        <w:t xml:space="preserve"> ғаламдық компьютерлік желі (ғаламтор және жалпы қол жетімділіктің басқа ғаламдық ақпараттық-коммуникациялық желілері) - ғаламдық (географиялық және юрисдикциялық шектеусіз) электрондық цифрлық нысанда көрсетілген түрлі ақпаратқа қол жеткізу режимдеріндегі ақпараттың таралуы; </w:t>
      </w:r>
    </w:p>
    <w:p w14:paraId="3CC693D7" w14:textId="0CA2FC95" w:rsidR="002C5F3D" w:rsidRPr="005A58A2" w:rsidRDefault="00074D8F" w:rsidP="005A58A2">
      <w:pPr>
        <w:pStyle w:val="a5"/>
        <w:spacing w:after="0"/>
        <w:ind w:left="0" w:right="-1" w:firstLine="709"/>
        <w:jc w:val="both"/>
        <w:rPr>
          <w:noProof/>
          <w:sz w:val="28"/>
          <w:szCs w:val="28"/>
        </w:rPr>
      </w:pPr>
      <w:r>
        <w:rPr>
          <w:noProof/>
          <w:sz w:val="28"/>
          <w:szCs w:val="28"/>
        </w:rPr>
        <w:t>–</w:t>
      </w:r>
      <w:r w:rsidR="002C5F3D" w:rsidRPr="005A58A2">
        <w:rPr>
          <w:noProof/>
          <w:sz w:val="28"/>
          <w:szCs w:val="28"/>
        </w:rPr>
        <w:t xml:space="preserve"> веб-сайт (сайт) арқылы ақпараттарды таратушы - белгілі бір топтың ақпарат алуына немесе ақпаратты қоршаған ортаға виртуалды ғаламтор-активті бұқаралық ақпарат құралдарына (веб-сайттар, сайттар) орналастыру арқылы ақпаратты белгілі бір адамдар тобына беруге бағытталған әрекеттерді жүзеге асыратын жеке немесе заңды тұлға, ғаламдық компьютерлік желілер;</w:t>
      </w:r>
    </w:p>
    <w:p w14:paraId="01DFD21D" w14:textId="6BC94B8D" w:rsidR="002C5F3D" w:rsidRPr="005A58A2" w:rsidRDefault="00074D8F" w:rsidP="005A58A2">
      <w:pPr>
        <w:pStyle w:val="a5"/>
        <w:spacing w:after="0"/>
        <w:ind w:left="0" w:right="-1" w:firstLine="709"/>
        <w:jc w:val="both"/>
        <w:rPr>
          <w:noProof/>
          <w:sz w:val="28"/>
          <w:szCs w:val="28"/>
        </w:rPr>
      </w:pPr>
      <w:r>
        <w:rPr>
          <w:noProof/>
          <w:sz w:val="28"/>
          <w:szCs w:val="28"/>
        </w:rPr>
        <w:t>–</w:t>
      </w:r>
      <w:r w:rsidR="002C5F3D" w:rsidRPr="005A58A2">
        <w:rPr>
          <w:noProof/>
          <w:sz w:val="28"/>
          <w:szCs w:val="28"/>
        </w:rPr>
        <w:t xml:space="preserve"> веб-сайттың (сайттың) операторы - заңның немесе келісім-шарттың негізінде ақпаратты орналастыруды, сондай-ақ веб-сайтта (сайтта)орналастырылған ақпаратты жасауды және жаңартуды ұйымдастыруды жүзеге асыратын, ақпараттық жүйенің операторы ретінде әрекет ететін ғаламдық компьютерлік желілерді пайдаланушы;</w:t>
      </w:r>
    </w:p>
    <w:p w14:paraId="1881AD21" w14:textId="365EAF2D" w:rsidR="002C5F3D" w:rsidRPr="005A58A2" w:rsidRDefault="00074D8F" w:rsidP="005A58A2">
      <w:pPr>
        <w:pStyle w:val="a5"/>
        <w:spacing w:after="0"/>
        <w:ind w:left="0" w:right="-1" w:firstLine="709"/>
        <w:jc w:val="both"/>
        <w:rPr>
          <w:noProof/>
          <w:sz w:val="28"/>
          <w:szCs w:val="28"/>
        </w:rPr>
      </w:pPr>
      <w:r>
        <w:rPr>
          <w:noProof/>
          <w:sz w:val="28"/>
          <w:szCs w:val="28"/>
        </w:rPr>
        <w:t>–</w:t>
      </w:r>
      <w:r w:rsidR="002C5F3D" w:rsidRPr="005A58A2">
        <w:rPr>
          <w:noProof/>
          <w:sz w:val="28"/>
          <w:szCs w:val="28"/>
        </w:rPr>
        <w:t xml:space="preserve"> ғаламдық компьютерлік желілерді пайдалануға қол жеткізу операторы (қол жеткізу провайдері) - заңды немесе жеке кәсіпкер заң немесе келісім негізінде ғаламдық компьютерлік желілерді пайдалануға жүйелі қол жетімділік бойынша қызметтер ұсынушы жеке немесе заңды тұлғалар.</w:t>
      </w:r>
    </w:p>
    <w:p w14:paraId="0349FAB0"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Жоғарыда аталған ұғымдар заңнамалық тұрғыдан нақтылануы жалпы ақпаратқа қол жеткізу және ғаламторды пайдалану барысында туындайтын құқықтық қатынастарды заңнамалық тұрғыдан реттеуге мейлінше серпін берері сөзсіз. </w:t>
      </w:r>
    </w:p>
    <w:p w14:paraId="63163711"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Жоғарыда айтылғандар негізінде келесідей қорытынды жасауға мүмкіндік болады. Ғаламтордағы сөз бостандығы жалпы сөз бостандығының көрініс табатын, жүзеге асатын ерекше жағдайы бола отырып, бірқатар ерекшеліктермен сипатталады. Оны іске асыра отырып, әр субъект өзінің мәліметтерін немесе пікірлерін белгісіз адамдарға, әдетте бұқаралық аудиторияға (мекен-жайға) жіберуге, яғни бұқаралық ақпарат құралдары арқылы іс жүзінде іс-қимыл жасай алады. Осылайша, дүниежүзілік ғаламтор ұсынатын техникалық мүмкіндіктер сөз бостандығын қолданудың конституциялық аясын кеңейтеді. Веб-ресурстарын қолданушы ғаламтор-ресурстың бұқаралық ақпарат құралы мәртебесі болған жағдайда, оның сөз бостандығын жүзеге асыруы (немесе оның көмегімен) басқа медиа нысандарымен салыстырғанда бірқатар ерекшеліктерге ие болады.</w:t>
      </w:r>
    </w:p>
    <w:p w14:paraId="0A31C74B"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Белгілі бір шектеулі басылымы бар баспасөз құралдарына қарағанда ғаламторлық ақпарат құралдарының аудиториясы оңай жиналады, бұқараға тез, оңай ықпал ету мүмкіндігіне ие. Дәстүрлі басылым секілді емес, адами ресурстардың белгілі бір көлеміне мұқтаж емес. Аса ықпалды веб-порталдары немесе желілерді бірнеше жеке адам жүргізе береді. </w:t>
      </w:r>
    </w:p>
    <w:p w14:paraId="15BA4DE2"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Ғаламтордың теледидарлық бағдарламадан айырмашылығы, ғаламторлық ақпарат құралдары ғаламторға бұрын жарияланған немесе қайта жаңартылған ақпаратқа (мазмұнға) тұрақты қол жетімділікті қамтамасыз етеді. Сонымен бірге, шын мәнінде, ғаламтордағы ақпарат құралдарының аудиториясы, бірқатар экономикалық және психологиялық себептерге байланысты, ең ірі телеарналардың аудиториясынан едәуір аз. Осылайша, ғаламторлық ақпарат құралдарының ықпалы жылдам дамып келе жатқанына қарамастан қоғамдық пікірге ықпал етуде дәстүрлі БАҚ әліде ең ықпалды күш болып саналады. Осы орайда айта кетерлік жайт, дәстүрлі БАҚ-та сөз бостандығын жүзеге асыру, одан туындайтын құқықтық қатынастарды реттеу ғаламтордағы сөз бостандығын реттеуден әлдеқайда оңай. </w:t>
      </w:r>
    </w:p>
    <w:p w14:paraId="07B6D494"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Ғаламтор-ресурстардағы модерацияның әртүрлі деңгейлері (алдын-ала, кейінгі модерация) - бүкіләлемдік ғаламтордың нақты жағдайларында сөз бостандығын шектеу нысаныдары. Ғаламтордағы өзін-өзі реттеудің мұндай нысандары ғаламтор желісіндегі қатынастардағы желілік қауымдастықтардың рөлін ескере отырып, ең тиімді деп танылды.</w:t>
      </w:r>
    </w:p>
    <w:p w14:paraId="0A4655EF" w14:textId="69733500" w:rsidR="002C5F3D" w:rsidRPr="005A58A2" w:rsidRDefault="002C5F3D" w:rsidP="005A58A2">
      <w:pPr>
        <w:pStyle w:val="a5"/>
        <w:spacing w:after="0"/>
        <w:ind w:left="0" w:right="-1" w:firstLine="709"/>
        <w:jc w:val="both"/>
        <w:rPr>
          <w:noProof/>
          <w:sz w:val="28"/>
          <w:szCs w:val="28"/>
        </w:rPr>
      </w:pPr>
      <w:r w:rsidRPr="005A58A2">
        <w:rPr>
          <w:noProof/>
          <w:sz w:val="28"/>
          <w:szCs w:val="28"/>
        </w:rPr>
        <w:t>Бұқаралық ақпарат құралдарында және жалпы сөз бостандығына кепілдік беретін және цензураға тыйым салатын Қазақстан Республикасы</w:t>
      </w:r>
      <w:r w:rsidR="005E2374" w:rsidRPr="005A58A2">
        <w:rPr>
          <w:noProof/>
          <w:sz w:val="28"/>
          <w:szCs w:val="28"/>
        </w:rPr>
        <w:t xml:space="preserve"> </w:t>
      </w:r>
      <w:r w:rsidRPr="005A58A2">
        <w:rPr>
          <w:noProof/>
          <w:sz w:val="28"/>
          <w:szCs w:val="28"/>
        </w:rPr>
        <w:t>Конституциясының 20 бабында көрсетілген</w:t>
      </w:r>
      <w:r w:rsidR="00074D8F">
        <w:rPr>
          <w:noProof/>
          <w:sz w:val="28"/>
          <w:szCs w:val="28"/>
          <w:lang w:val="kk-KZ"/>
        </w:rPr>
        <w:t xml:space="preserve"> </w:t>
      </w:r>
      <w:r w:rsidR="001779A6" w:rsidRPr="005A58A2">
        <w:rPr>
          <w:sz w:val="28"/>
          <w:szCs w:val="28"/>
          <w:lang w:val="kk-KZ"/>
        </w:rPr>
        <w:t>[1]</w:t>
      </w:r>
      <w:r w:rsidRPr="005A58A2">
        <w:rPr>
          <w:noProof/>
          <w:sz w:val="28"/>
          <w:szCs w:val="28"/>
        </w:rPr>
        <w:t xml:space="preserve">. Мұнда ең даулы мәселе - саяси цензурадан (немесе саяси мақсаттағы цензура) туындайтын құқықтық қатынастар болып отыр. Осы ретте цензураның мәніне қарай саяси сипаттағы цензураның нақты құқықтық шегін айқындау, саяси цензураның қандай жағдайда болатындығын нақтылау маңызды. Цензура мәселесінде ең дау тудыратын жағдайлар ол әрдайым – саяси цензура болып отыр. Өйткені, саяси цензура өте абстрактілі ұғым, оның аясына барлық жағдайды енгізе отырып, іс жүзінде сөз бостандығы сынды адам және азаматтың конституциялық құқықтары мен бостандықтарын шектеп тастау әбден мүмкін. </w:t>
      </w:r>
    </w:p>
    <w:p w14:paraId="3500385B" w14:textId="755EBECE" w:rsidR="002C5F3D" w:rsidRPr="005A58A2" w:rsidRDefault="002C5F3D" w:rsidP="005A58A2">
      <w:pPr>
        <w:pStyle w:val="a5"/>
        <w:spacing w:after="0"/>
        <w:ind w:left="0" w:right="-1" w:firstLine="709"/>
        <w:jc w:val="both"/>
        <w:rPr>
          <w:noProof/>
          <w:sz w:val="28"/>
          <w:szCs w:val="28"/>
        </w:rPr>
      </w:pPr>
      <w:r w:rsidRPr="005A58A2">
        <w:rPr>
          <w:noProof/>
          <w:sz w:val="28"/>
          <w:szCs w:val="28"/>
        </w:rPr>
        <w:t>Жеке ресурстың модераторы ресми</w:t>
      </w:r>
      <w:r w:rsidR="007F7615">
        <w:rPr>
          <w:noProof/>
          <w:sz w:val="28"/>
          <w:szCs w:val="28"/>
        </w:rPr>
        <w:t xml:space="preserve">, мемлекеттік орган, </w:t>
      </w:r>
      <w:r w:rsidRPr="005A58A2">
        <w:rPr>
          <w:noProof/>
          <w:sz w:val="28"/>
          <w:szCs w:val="28"/>
        </w:rPr>
        <w:t>қоғамдық бірлестік емес. Осыған байланысты, алдын ала модерация Қазақстан Республикасы Конституциясының 20-бабы</w:t>
      </w:r>
      <w:r w:rsidR="00074D8F">
        <w:rPr>
          <w:noProof/>
          <w:sz w:val="28"/>
          <w:szCs w:val="28"/>
          <w:lang w:val="kk-KZ"/>
        </w:rPr>
        <w:t xml:space="preserve"> </w:t>
      </w:r>
      <w:r w:rsidR="00E07082" w:rsidRPr="005A58A2">
        <w:rPr>
          <w:noProof/>
          <w:sz w:val="28"/>
          <w:szCs w:val="28"/>
        </w:rPr>
        <w:t>[1]</w:t>
      </w:r>
      <w:r w:rsidRPr="005A58A2">
        <w:rPr>
          <w:noProof/>
          <w:sz w:val="28"/>
          <w:szCs w:val="28"/>
        </w:rPr>
        <w:t xml:space="preserve"> мен </w:t>
      </w:r>
      <w:r w:rsidR="005E2374" w:rsidRPr="005A58A2">
        <w:rPr>
          <w:noProof/>
          <w:sz w:val="28"/>
          <w:szCs w:val="28"/>
        </w:rPr>
        <w:t>«</w:t>
      </w:r>
      <w:r w:rsidRPr="005A58A2">
        <w:rPr>
          <w:noProof/>
          <w:sz w:val="28"/>
          <w:szCs w:val="28"/>
        </w:rPr>
        <w:t>Бұқаралық ақпарат құралдары туралы</w:t>
      </w:r>
      <w:r w:rsidR="005E2374" w:rsidRPr="005A58A2">
        <w:rPr>
          <w:noProof/>
          <w:sz w:val="28"/>
          <w:szCs w:val="28"/>
        </w:rPr>
        <w:t>»</w:t>
      </w:r>
      <w:r w:rsidR="00074D8F">
        <w:rPr>
          <w:noProof/>
          <w:sz w:val="28"/>
          <w:szCs w:val="28"/>
          <w:lang w:val="kk-KZ"/>
        </w:rPr>
        <w:t xml:space="preserve"> </w:t>
      </w:r>
      <w:r w:rsidR="00E313DA" w:rsidRPr="005A58A2">
        <w:rPr>
          <w:noProof/>
          <w:sz w:val="28"/>
          <w:szCs w:val="28"/>
        </w:rPr>
        <w:t>[2</w:t>
      </w:r>
      <w:r w:rsidR="00C22FA2" w:rsidRPr="005A58A2">
        <w:rPr>
          <w:noProof/>
          <w:sz w:val="28"/>
          <w:szCs w:val="28"/>
        </w:rPr>
        <w:t>3</w:t>
      </w:r>
      <w:r w:rsidR="00E313DA" w:rsidRPr="005A58A2">
        <w:rPr>
          <w:noProof/>
          <w:sz w:val="28"/>
          <w:szCs w:val="28"/>
        </w:rPr>
        <w:t>]</w:t>
      </w:r>
      <w:r w:rsidRPr="005A58A2">
        <w:rPr>
          <w:noProof/>
          <w:sz w:val="28"/>
          <w:szCs w:val="28"/>
        </w:rPr>
        <w:t xml:space="preserve"> заңның 3-бабында белгіленген мағынасындағы цензура емес, өйткені бұл мемлекеттік ор</w:t>
      </w:r>
      <w:r w:rsidR="007F7615">
        <w:rPr>
          <w:noProof/>
          <w:sz w:val="28"/>
          <w:szCs w:val="28"/>
        </w:rPr>
        <w:t>гандардың бастамасы бойынша</w:t>
      </w:r>
      <w:r w:rsidRPr="005A58A2">
        <w:rPr>
          <w:noProof/>
          <w:sz w:val="28"/>
          <w:szCs w:val="28"/>
        </w:rPr>
        <w:t>, белгілі бір желілік қоғамдастықтардың ерік-жігерін білдіретін ғаламтор-ресурстар операторларының бастамасы бойынша жүзеге асырылады.</w:t>
      </w:r>
    </w:p>
    <w:p w14:paraId="35A4DE22"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Алдын ала модерацияға байланысты шектеулер сөз бостандығын қолданатын адамның басқа ғаламтор-ресурста, оның ішінде өзі жасаған сайтта өз пікірін білдіруіне кедергі болмайды. Төменде біз цензураның түрлерін саралауды толығырақ қарастырамыз.</w:t>
      </w:r>
    </w:p>
    <w:p w14:paraId="1D66868D"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Ғал</w:t>
      </w:r>
      <w:r w:rsidR="00E313DA" w:rsidRPr="005A58A2">
        <w:rPr>
          <w:noProof/>
          <w:sz w:val="28"/>
          <w:szCs w:val="28"/>
        </w:rPr>
        <w:t>а</w:t>
      </w:r>
      <w:r w:rsidRPr="005A58A2">
        <w:rPr>
          <w:noProof/>
          <w:sz w:val="28"/>
          <w:szCs w:val="28"/>
        </w:rPr>
        <w:t>мторда ақпараттармен (пікірлермен) алмасу кезінде лақап аттардың ке</w:t>
      </w:r>
      <w:r w:rsidR="005E2374" w:rsidRPr="005A58A2">
        <w:rPr>
          <w:noProof/>
          <w:sz w:val="28"/>
          <w:szCs w:val="28"/>
        </w:rPr>
        <w:t xml:space="preserve">ңінен қолданылуы субъектілерге – </w:t>
      </w:r>
      <w:r w:rsidRPr="005A58A2">
        <w:rPr>
          <w:noProof/>
          <w:sz w:val="28"/>
          <w:szCs w:val="28"/>
        </w:rPr>
        <w:t>ғаламтор пайдаланушыларына сөз бостандығын жүзеге асыруды жеңілдетеді, өйткені бұл олардың жеке басын айқындауын қиындатады және сөз бостандығына берілген конституциялық кепілдігін теріс мақсатта пайдаланғаны үшін жауапқа тартылу мүмкіндігін азайтады. Бүгінде бұл жағдай Қазақстан қоғамында аса өзекті мәселелердің бірі болып отыр.</w:t>
      </w:r>
    </w:p>
    <w:p w14:paraId="76CD6FB0"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 xml:space="preserve">Бұл, бір жағынан, тараптардың көзқарастарын толығымен ашық айту мүмкіндігін беретін ғаламтордағы барынша еркін формат. Мұндай пікірталастарды басқа бұқаралық ақпарат құралдарында (әсіресе саяси мәселелерде) өткізу мүмкіндігі айтарлықтай шектеулі болған жағдайда, ғаламтор арқылы пікір алмасу қоғамда сөз бостандығының толықтай көрініс табуына мүмкіндік береді. </w:t>
      </w:r>
    </w:p>
    <w:p w14:paraId="55582C27" w14:textId="77777777" w:rsidR="002C5F3D" w:rsidRPr="005A58A2" w:rsidRDefault="002C5F3D" w:rsidP="005A58A2">
      <w:pPr>
        <w:pStyle w:val="a5"/>
        <w:spacing w:after="0"/>
        <w:ind w:left="0" w:right="-1" w:firstLine="709"/>
        <w:jc w:val="both"/>
        <w:rPr>
          <w:noProof/>
          <w:sz w:val="28"/>
          <w:szCs w:val="28"/>
        </w:rPr>
      </w:pPr>
      <w:r w:rsidRPr="005A58A2">
        <w:rPr>
          <w:noProof/>
          <w:sz w:val="28"/>
          <w:szCs w:val="28"/>
        </w:rPr>
        <w:t>Екінші жағынан, лақап аттарды қолданатын субъектілердің мұндай ғаламтордағы белсенділігі көбінесе өзге адамдардың жеке өміріне қол сұғу, экстремисттік идеяларды тарату және т.б. формада құқық бұзушылықтың орын алуына жағдай қалыптастырады. Сондықтан Қазақстан Республикасының Конституциясы мен заңдарына сәйкес келетін қажетті шектеулер, модерация арқылы немесе модерацияға дейін, яғни өзін-өзі реттеу процесінде жүзеге асатындай құқықтық жағдай қалыптастыру маңызды.</w:t>
      </w:r>
    </w:p>
    <w:p w14:paraId="281BE892" w14:textId="77777777" w:rsidR="00FC6329" w:rsidRPr="005A58A2" w:rsidRDefault="002C5F3D" w:rsidP="005A58A2">
      <w:pPr>
        <w:pStyle w:val="a5"/>
        <w:spacing w:after="0"/>
        <w:ind w:left="0" w:right="-1" w:firstLine="709"/>
        <w:jc w:val="both"/>
        <w:rPr>
          <w:noProof/>
          <w:sz w:val="28"/>
          <w:szCs w:val="28"/>
        </w:rPr>
      </w:pPr>
      <w:r w:rsidRPr="005A58A2">
        <w:rPr>
          <w:noProof/>
          <w:sz w:val="28"/>
          <w:szCs w:val="28"/>
        </w:rPr>
        <w:t xml:space="preserve">Мұны ғаламторда сөз бостандығын жүзеге асырудың тағы бір артықшылығы деп атауға болады. Тақырып веб-қолданушы, модератордың әрекетін айналып өтіп, құқық бұзушыны </w:t>
      </w:r>
      <w:r w:rsidR="005E2374" w:rsidRPr="005A58A2">
        <w:rPr>
          <w:noProof/>
          <w:sz w:val="28"/>
          <w:szCs w:val="28"/>
        </w:rPr>
        <w:t>«</w:t>
      </w:r>
      <w:r w:rsidRPr="005A58A2">
        <w:rPr>
          <w:noProof/>
          <w:sz w:val="28"/>
          <w:szCs w:val="28"/>
        </w:rPr>
        <w:t>тыйым салу</w:t>
      </w:r>
      <w:r w:rsidR="005E2374" w:rsidRPr="005A58A2">
        <w:rPr>
          <w:noProof/>
          <w:sz w:val="28"/>
          <w:szCs w:val="28"/>
        </w:rPr>
        <w:t>»</w:t>
      </w:r>
      <w:r w:rsidRPr="005A58A2">
        <w:rPr>
          <w:noProof/>
          <w:sz w:val="28"/>
          <w:szCs w:val="28"/>
        </w:rPr>
        <w:t xml:space="preserve"> (яғни оны талқылаудан шығарып тастау), форумға басқа лақап атпен немесе бірнеше жаңа лақап атпен оралу құқығын пайдалануына жол бермеу сынды тәсілдермен реттеуге болатындығын да атап өткен жөн.</w:t>
      </w:r>
    </w:p>
    <w:p w14:paraId="500274DF" w14:textId="625BC40D" w:rsidR="00023125" w:rsidRPr="005A58A2" w:rsidRDefault="00666EE3" w:rsidP="005A58A2">
      <w:pPr>
        <w:pStyle w:val="a5"/>
        <w:spacing w:after="0"/>
        <w:ind w:left="0" w:right="-1" w:firstLine="709"/>
        <w:jc w:val="both"/>
        <w:rPr>
          <w:noProof/>
          <w:sz w:val="28"/>
          <w:szCs w:val="28"/>
        </w:rPr>
      </w:pPr>
      <w:r w:rsidRPr="005A58A2">
        <w:rPr>
          <w:sz w:val="28"/>
          <w:szCs w:val="28"/>
          <w:lang w:val="kk-KZ"/>
        </w:rPr>
        <w:t>Сөз бостандығы демократиялық қоғамның негіздерінің бірі болып табылады және оның ілгерілеуіне және оның әрбір мүшесінің өзін-өзі жүзеге асыруына қызмет ететін негізгі шарт болып табылады</w:t>
      </w:r>
      <w:r w:rsidR="00023125" w:rsidRPr="005A58A2">
        <w:rPr>
          <w:sz w:val="28"/>
          <w:szCs w:val="28"/>
        </w:rPr>
        <w:t xml:space="preserve">. </w:t>
      </w:r>
      <w:r w:rsidRPr="005A58A2">
        <w:rPr>
          <w:sz w:val="28"/>
          <w:szCs w:val="28"/>
        </w:rPr>
        <w:t>Бостандық</w:t>
      </w:r>
      <w:r w:rsidRPr="005A58A2">
        <w:rPr>
          <w:sz w:val="28"/>
          <w:szCs w:val="28"/>
          <w:lang w:val="kk-KZ"/>
        </w:rPr>
        <w:t xml:space="preserve"> </w:t>
      </w:r>
      <w:r w:rsidRPr="005A58A2">
        <w:rPr>
          <w:sz w:val="28"/>
          <w:szCs w:val="28"/>
        </w:rPr>
        <w:t>–</w:t>
      </w:r>
      <w:r w:rsidRPr="005A58A2">
        <w:rPr>
          <w:sz w:val="28"/>
          <w:szCs w:val="28"/>
          <w:lang w:val="kk-KZ"/>
        </w:rPr>
        <w:t xml:space="preserve"> </w:t>
      </w:r>
      <w:r w:rsidRPr="005A58A2">
        <w:rPr>
          <w:sz w:val="28"/>
          <w:szCs w:val="28"/>
        </w:rPr>
        <w:t>бұл мүмкіндік, өз мақсаттары мен мүдделеріне сәйкес әрекет ету қабілеті, бұл адамның әлеуметтік құқықтарын қамтамасыз етудің қажетті шарты</w:t>
      </w:r>
      <w:r w:rsidR="00023125" w:rsidRPr="005A58A2">
        <w:rPr>
          <w:sz w:val="28"/>
          <w:szCs w:val="28"/>
        </w:rPr>
        <w:t xml:space="preserve">. </w:t>
      </w:r>
    </w:p>
    <w:p w14:paraId="42DEF9F3" w14:textId="113927A3" w:rsidR="00023125" w:rsidRPr="005A58A2" w:rsidRDefault="0028263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rPr>
        <w:t>Сонымен, әр адамға белгілі бір еркіндік беріледі</w:t>
      </w:r>
      <w:r w:rsidR="00023125" w:rsidRPr="005A58A2">
        <w:rPr>
          <w:rFonts w:ascii="Times New Roman" w:hAnsi="Times New Roman" w:cs="Times New Roman"/>
          <w:sz w:val="28"/>
          <w:szCs w:val="28"/>
        </w:rPr>
        <w:t xml:space="preserve">. </w:t>
      </w:r>
      <w:r w:rsidRPr="005A58A2">
        <w:rPr>
          <w:rFonts w:ascii="Times New Roman" w:hAnsi="Times New Roman" w:cs="Times New Roman"/>
          <w:sz w:val="28"/>
          <w:szCs w:val="28"/>
        </w:rPr>
        <w:t>Бірақ сіздің барлық мүдделеріңізді жүзеге асыру үшін айналаңыздағы адамдар туралы, олардың мүдделері туралы ойлану керек.</w:t>
      </w:r>
      <w:r w:rsidRPr="005A58A2">
        <w:rPr>
          <w:rFonts w:ascii="Times New Roman" w:hAnsi="Times New Roman" w:cs="Times New Roman"/>
          <w:sz w:val="28"/>
          <w:szCs w:val="28"/>
          <w:lang w:val="kk-KZ"/>
        </w:rPr>
        <w:t xml:space="preserve"> </w:t>
      </w:r>
      <w:r w:rsidR="00F049F0" w:rsidRPr="005A58A2">
        <w:rPr>
          <w:rFonts w:ascii="Times New Roman" w:hAnsi="Times New Roman" w:cs="Times New Roman"/>
          <w:sz w:val="28"/>
          <w:szCs w:val="28"/>
          <w:lang w:val="kk-KZ"/>
        </w:rPr>
        <w:t>Бұл адамның бостандығын шектеу. Бірден сұрақ туындайды: өз бостандығын минималды шектей отырып, әркімнің мүдделерін қалай сақтауға болады? Бұл жағдайда реттеуші әлеуметтік нормалар болып табылады, атап айтқанда – құқық нормалары</w:t>
      </w:r>
      <w:r w:rsidR="00023125" w:rsidRPr="005A58A2">
        <w:rPr>
          <w:rFonts w:ascii="Times New Roman" w:hAnsi="Times New Roman" w:cs="Times New Roman"/>
          <w:sz w:val="28"/>
          <w:szCs w:val="28"/>
          <w:lang w:val="kk-KZ"/>
        </w:rPr>
        <w:t xml:space="preserve">. </w:t>
      </w:r>
    </w:p>
    <w:p w14:paraId="0876CD8B" w14:textId="1723C46E" w:rsidR="00023125" w:rsidRPr="005A58A2" w:rsidRDefault="00676FDA"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Құқық – бұл мемлекет әр адам үшін, сондай-ақ жалпы қоғам үшін белгілейтін бостандықтың ресми шарасы</w:t>
      </w:r>
      <w:r w:rsidR="00023125" w:rsidRPr="005A58A2">
        <w:rPr>
          <w:rFonts w:ascii="Times New Roman" w:hAnsi="Times New Roman" w:cs="Times New Roman"/>
          <w:sz w:val="28"/>
          <w:szCs w:val="28"/>
          <w:lang w:val="kk-KZ"/>
        </w:rPr>
        <w:t xml:space="preserve">. </w:t>
      </w:r>
    </w:p>
    <w:p w14:paraId="1B919E48" w14:textId="2DEFABD6" w:rsidR="002C5F3D" w:rsidRPr="005A58A2" w:rsidRDefault="00F049F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Адамдар теңдігі бойынша еркін және еркіндігі бойынша тең</w:t>
      </w:r>
      <w:r w:rsidR="0002312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Жеке бас бостандығы мәселелері және оның мемлекетпен байланысы әрқашан ескерілді</w:t>
      </w:r>
      <w:r w:rsidR="0002312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Сондықтан біз ежелгі дәуірден бастап қазіргі уақытқа дейін осы мәселелерге тап болуымыз мүмкін</w:t>
      </w:r>
      <w:r w:rsidR="0002312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Адамның құқықтары мен бостандықтары қоғамның және жалпы мемлекеттің қаншалықты дамығанына байланысты екені сөзсіз</w:t>
      </w:r>
      <w:r w:rsidR="00023125" w:rsidRPr="005A58A2">
        <w:rPr>
          <w:rFonts w:ascii="Times New Roman" w:hAnsi="Times New Roman" w:cs="Times New Roman"/>
          <w:sz w:val="28"/>
          <w:szCs w:val="28"/>
          <w:lang w:val="kk-KZ"/>
        </w:rPr>
        <w:t>.</w:t>
      </w:r>
    </w:p>
    <w:p w14:paraId="5F7EA2DE" w14:textId="2183F2ED" w:rsidR="00023125" w:rsidRPr="005A58A2" w:rsidRDefault="00F049F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Ой мен сөз бостандығы – Қазақстан Республикасының конституциялық іргетасының маңызды элементтерінің бірі</w:t>
      </w:r>
      <w:r w:rsidR="0002312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Біздің елімізде сөз бостандығын мемлекет мойындайды және кепілдік береді.</w:t>
      </w:r>
      <w:r w:rsidR="00023125" w:rsidRPr="005A58A2">
        <w:rPr>
          <w:rFonts w:ascii="Times New Roman" w:hAnsi="Times New Roman" w:cs="Times New Roman"/>
          <w:sz w:val="28"/>
          <w:szCs w:val="28"/>
          <w:lang w:val="kk-KZ"/>
        </w:rPr>
        <w:t xml:space="preserve"> </w:t>
      </w:r>
      <w:r w:rsidR="007E59E1" w:rsidRPr="005A58A2">
        <w:rPr>
          <w:rFonts w:ascii="Times New Roman" w:hAnsi="Times New Roman" w:cs="Times New Roman"/>
          <w:sz w:val="28"/>
          <w:szCs w:val="28"/>
          <w:lang w:val="kk-KZ"/>
        </w:rPr>
        <w:t>Ол оны басқа құқықтар мен бостандықтармен қатар қорғайды, бұл оның шектелуін алдын-ала, бірақ қалған құқықтардың кепілдігін қамтамасыз ету үшін жеткілікті мөлшерде ғана анықтайды.</w:t>
      </w:r>
      <w:r w:rsidR="00023125" w:rsidRPr="005A58A2">
        <w:rPr>
          <w:rFonts w:ascii="Times New Roman" w:hAnsi="Times New Roman" w:cs="Times New Roman"/>
          <w:sz w:val="28"/>
          <w:szCs w:val="28"/>
          <w:lang w:val="kk-KZ"/>
        </w:rPr>
        <w:t xml:space="preserve"> </w:t>
      </w:r>
      <w:r w:rsidR="003A704B" w:rsidRPr="005A58A2">
        <w:rPr>
          <w:rFonts w:ascii="Times New Roman" w:hAnsi="Times New Roman" w:cs="Times New Roman"/>
          <w:sz w:val="28"/>
          <w:szCs w:val="28"/>
          <w:lang w:val="kk-KZ"/>
        </w:rPr>
        <w:t>Алайда азаматтардың құқықтық санасының жеткіліксіз деңгейі елдегі сөз бостандығының толық іске асырылуына кедергі келтіреді</w:t>
      </w:r>
      <w:r w:rsidR="00023125" w:rsidRPr="005A58A2">
        <w:rPr>
          <w:rFonts w:ascii="Times New Roman" w:hAnsi="Times New Roman" w:cs="Times New Roman"/>
          <w:sz w:val="28"/>
          <w:szCs w:val="28"/>
          <w:lang w:val="kk-KZ"/>
        </w:rPr>
        <w:t xml:space="preserve">. </w:t>
      </w:r>
    </w:p>
    <w:p w14:paraId="2BBCE16E" w14:textId="70091639" w:rsidR="00023125" w:rsidRPr="005A58A2" w:rsidRDefault="003A704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Сөз бостандығы мәселесі – адамзат дамуының алғашқы кезеңдерінен бастап бүгінгі күнге дейін ең өзекті мәселе болып қала беретін мәңгілік мәселе. Сөз бостандығы құқығын «Адам құқықтарының жалпыға бірдей декларациясы» (19-бап)</w:t>
      </w:r>
      <w:r w:rsidR="001B24DA" w:rsidRPr="005A58A2">
        <w:rPr>
          <w:rFonts w:ascii="Times New Roman" w:hAnsi="Times New Roman" w:cs="Times New Roman"/>
          <w:sz w:val="28"/>
          <w:szCs w:val="28"/>
          <w:lang w:val="kk-KZ"/>
        </w:rPr>
        <w:t xml:space="preserve"> [19]</w:t>
      </w:r>
      <w:r w:rsidRPr="005A58A2">
        <w:rPr>
          <w:rFonts w:ascii="Times New Roman" w:hAnsi="Times New Roman" w:cs="Times New Roman"/>
          <w:sz w:val="28"/>
          <w:szCs w:val="28"/>
          <w:lang w:val="kk-KZ"/>
        </w:rPr>
        <w:t>, «Адам құқықтары мен негізгі бостандықтарды қорғау туралы конвенция»</w:t>
      </w:r>
      <w:r w:rsidR="005F026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(10-бап)</w:t>
      </w:r>
      <w:r w:rsidR="001B24DA" w:rsidRPr="005A58A2">
        <w:rPr>
          <w:rFonts w:ascii="Times New Roman" w:hAnsi="Times New Roman" w:cs="Times New Roman"/>
          <w:sz w:val="28"/>
          <w:szCs w:val="28"/>
          <w:lang w:val="kk-KZ"/>
        </w:rPr>
        <w:t xml:space="preserve"> [3]</w:t>
      </w:r>
      <w:r w:rsidRPr="005A58A2">
        <w:rPr>
          <w:rFonts w:ascii="Times New Roman" w:hAnsi="Times New Roman" w:cs="Times New Roman"/>
          <w:sz w:val="28"/>
          <w:szCs w:val="28"/>
          <w:lang w:val="kk-KZ"/>
        </w:rPr>
        <w:t>, «Азаматтық және саяси құқықтар туралы халықаралық пакт» (19-бап)</w:t>
      </w:r>
      <w:r w:rsidR="001B24DA" w:rsidRPr="005A58A2">
        <w:rPr>
          <w:rFonts w:ascii="Times New Roman" w:hAnsi="Times New Roman" w:cs="Times New Roman"/>
          <w:sz w:val="28"/>
          <w:szCs w:val="28"/>
          <w:lang w:val="kk-KZ"/>
        </w:rPr>
        <w:t xml:space="preserve"> [20] </w:t>
      </w:r>
      <w:r w:rsidRPr="005A58A2">
        <w:rPr>
          <w:rFonts w:ascii="Times New Roman" w:hAnsi="Times New Roman" w:cs="Times New Roman"/>
          <w:sz w:val="28"/>
          <w:szCs w:val="28"/>
          <w:lang w:val="kk-KZ"/>
        </w:rPr>
        <w:t>сияқты халықаралық құжаттар реттейді.</w:t>
      </w:r>
      <w:r w:rsidRPr="005A58A2">
        <w:rPr>
          <w:lang w:val="kk-KZ"/>
        </w:rPr>
        <w:t xml:space="preserve"> </w:t>
      </w:r>
      <w:r w:rsidRPr="005A58A2">
        <w:rPr>
          <w:rFonts w:ascii="Times New Roman" w:hAnsi="Times New Roman" w:cs="Times New Roman"/>
          <w:sz w:val="28"/>
          <w:szCs w:val="28"/>
          <w:lang w:val="kk-KZ"/>
        </w:rPr>
        <w:t xml:space="preserve">Қазақстан Республикасында сөз бостандығына мемлекеттің </w:t>
      </w:r>
      <w:r w:rsidR="00754564" w:rsidRPr="005A58A2">
        <w:rPr>
          <w:rFonts w:ascii="Times New Roman" w:hAnsi="Times New Roman" w:cs="Times New Roman"/>
          <w:sz w:val="28"/>
          <w:szCs w:val="28"/>
          <w:lang w:val="kk-KZ"/>
        </w:rPr>
        <w:t>н</w:t>
      </w:r>
      <w:r w:rsidRPr="005A58A2">
        <w:rPr>
          <w:rFonts w:ascii="Times New Roman" w:hAnsi="Times New Roman" w:cs="Times New Roman"/>
          <w:sz w:val="28"/>
          <w:szCs w:val="28"/>
          <w:lang w:val="kk-KZ"/>
        </w:rPr>
        <w:t xml:space="preserve">егізгі </w:t>
      </w:r>
      <w:r w:rsidR="00754564" w:rsidRPr="005A58A2">
        <w:rPr>
          <w:rFonts w:ascii="Times New Roman" w:hAnsi="Times New Roman" w:cs="Times New Roman"/>
          <w:sz w:val="28"/>
          <w:szCs w:val="28"/>
          <w:lang w:val="kk-KZ"/>
        </w:rPr>
        <w:t>з</w:t>
      </w:r>
      <w:r w:rsidRPr="005A58A2">
        <w:rPr>
          <w:rFonts w:ascii="Times New Roman" w:hAnsi="Times New Roman" w:cs="Times New Roman"/>
          <w:sz w:val="28"/>
          <w:szCs w:val="28"/>
          <w:lang w:val="kk-KZ"/>
        </w:rPr>
        <w:t>аңы – ҚР Конституциясы (20-бап)</w:t>
      </w:r>
      <w:r w:rsidR="001B24DA" w:rsidRPr="005A58A2">
        <w:rPr>
          <w:rFonts w:ascii="Times New Roman" w:hAnsi="Times New Roman" w:cs="Times New Roman"/>
          <w:sz w:val="28"/>
          <w:szCs w:val="28"/>
          <w:lang w:val="kk-KZ"/>
        </w:rPr>
        <w:t xml:space="preserve"> [1] </w:t>
      </w:r>
      <w:r w:rsidRPr="005A58A2">
        <w:rPr>
          <w:rFonts w:ascii="Times New Roman" w:hAnsi="Times New Roman" w:cs="Times New Roman"/>
          <w:sz w:val="28"/>
          <w:szCs w:val="28"/>
          <w:lang w:val="kk-KZ"/>
        </w:rPr>
        <w:t xml:space="preserve">және </w:t>
      </w:r>
      <w:r w:rsidR="00754564"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БАҚ туралы</w:t>
      </w:r>
      <w:r w:rsidR="00754564" w:rsidRPr="005A58A2">
        <w:rPr>
          <w:rFonts w:ascii="Times New Roman" w:hAnsi="Times New Roman" w:cs="Times New Roman"/>
          <w:sz w:val="28"/>
          <w:szCs w:val="28"/>
          <w:lang w:val="kk-KZ"/>
        </w:rPr>
        <w:t>»</w:t>
      </w:r>
      <w:r w:rsidR="001B24DA" w:rsidRPr="005A58A2">
        <w:rPr>
          <w:rFonts w:ascii="Times New Roman" w:hAnsi="Times New Roman" w:cs="Times New Roman"/>
          <w:sz w:val="28"/>
          <w:szCs w:val="28"/>
          <w:lang w:val="kk-KZ"/>
        </w:rPr>
        <w:t xml:space="preserve"> [23]</w:t>
      </w:r>
      <w:r w:rsidR="00754564"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заң кепілдік беред</w:t>
      </w:r>
      <w:r w:rsidR="00754564" w:rsidRPr="005A58A2">
        <w:rPr>
          <w:rFonts w:ascii="Times New Roman" w:hAnsi="Times New Roman" w:cs="Times New Roman"/>
          <w:sz w:val="28"/>
          <w:szCs w:val="28"/>
          <w:lang w:val="kk-KZ"/>
        </w:rPr>
        <w:t>і</w:t>
      </w:r>
      <w:r w:rsidR="00023125" w:rsidRPr="005A58A2">
        <w:rPr>
          <w:rFonts w:ascii="Times New Roman" w:hAnsi="Times New Roman" w:cs="Times New Roman"/>
          <w:sz w:val="28"/>
          <w:szCs w:val="28"/>
          <w:lang w:val="kk-KZ"/>
        </w:rPr>
        <w:t>.</w:t>
      </w:r>
    </w:p>
    <w:p w14:paraId="61BC0DA2" w14:textId="67E2C6BB" w:rsidR="00023125" w:rsidRPr="005A58A2" w:rsidRDefault="00754564"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Қазақстанда сөз бостандығы бар, бірақ сөз бостандығы мәселесі де бар</w:t>
      </w:r>
      <w:r w:rsidR="0002312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Біздің елімізде жала жабу қылмыссыздандырылды, бірақ сонымен бірге Қылмыстық кодексте интернет желісінде пікір білдіргені немесе ақпарат таратқаны үшін, сондай-ақ интернет-ресурстарды соттан тыс бұғаттау құқығы үшін қылмыстық жауапкершілікке тартуға мүмкіндік беретін нормалар қалды, ақпаратты алуға және таратуға барлық демократиялық емес шектеулер сақталды</w:t>
      </w:r>
      <w:r w:rsidR="0002312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Журналистердің қауіпсіздігіне тек заңды түрде кепілдік беріледі, бірақ іс жүзінде қамтамасыз етілмейді. </w:t>
      </w:r>
      <w:r w:rsidR="00B3370B" w:rsidRPr="005A58A2">
        <w:rPr>
          <w:rFonts w:ascii="Times New Roman" w:hAnsi="Times New Roman" w:cs="Times New Roman"/>
          <w:sz w:val="28"/>
          <w:szCs w:val="28"/>
          <w:lang w:val="kk-KZ"/>
        </w:rPr>
        <w:t>Еркін демократиялық елде шенеуніктердің әрекеті мен әрекетсіздігін тек заң шығарушы органдар ғана емес, сонымен қатар бұқаралық ақпарат құралдары мен қоғамдық пікірдің көмегімен мұқият қадағалап отыру керек екенін бәрі біледі. Шенеуніктер сынға ашық болуы керек. Билік тарапынан мұндай сынды басуға бағытталған кез келген әрекет саяси цензура ретінде қарастырылуы керек</w:t>
      </w:r>
      <w:r w:rsidR="00023125" w:rsidRPr="005A58A2">
        <w:rPr>
          <w:rFonts w:ascii="Times New Roman" w:hAnsi="Times New Roman" w:cs="Times New Roman"/>
          <w:sz w:val="28"/>
          <w:szCs w:val="28"/>
          <w:lang w:val="kk-KZ"/>
        </w:rPr>
        <w:t xml:space="preserve">. </w:t>
      </w:r>
      <w:r w:rsidR="00B3370B" w:rsidRPr="005A58A2">
        <w:rPr>
          <w:rFonts w:ascii="Times New Roman" w:hAnsi="Times New Roman" w:cs="Times New Roman"/>
          <w:sz w:val="28"/>
          <w:szCs w:val="28"/>
          <w:lang w:val="kk-KZ"/>
        </w:rPr>
        <w:t>Егер еркін баспасөз шынымен еркін болса, онда белгілі бір елде тұратын адамдар елдің саяси өмірі мен көшбасшылардың ұстанымдары туралы өз пікірлерін дәл біліп, қалыптастыра алар еді, ал мемлекетке мұндай баспасөз қоғамның көңіл-күйін түсіруге мүмкіндік береді</w:t>
      </w:r>
      <w:r w:rsidR="00023125" w:rsidRPr="005A58A2">
        <w:rPr>
          <w:rFonts w:ascii="Times New Roman" w:hAnsi="Times New Roman" w:cs="Times New Roman"/>
          <w:sz w:val="28"/>
          <w:szCs w:val="28"/>
          <w:lang w:val="kk-KZ"/>
        </w:rPr>
        <w:t xml:space="preserve">. </w:t>
      </w:r>
      <w:r w:rsidR="00B3370B" w:rsidRPr="005A58A2">
        <w:rPr>
          <w:rFonts w:ascii="Times New Roman" w:hAnsi="Times New Roman" w:cs="Times New Roman"/>
          <w:sz w:val="28"/>
          <w:szCs w:val="28"/>
          <w:lang w:val="kk-KZ"/>
        </w:rPr>
        <w:t>Осылайша, екі тарап демократиялық қоғамның негізі болып табылатын еркін саяси пікірталасқа қатыса алады</w:t>
      </w:r>
      <w:r w:rsidR="00023125" w:rsidRPr="005A58A2">
        <w:rPr>
          <w:rFonts w:ascii="Times New Roman" w:hAnsi="Times New Roman" w:cs="Times New Roman"/>
          <w:sz w:val="28"/>
          <w:szCs w:val="28"/>
          <w:lang w:val="kk-KZ"/>
        </w:rPr>
        <w:t xml:space="preserve">. </w:t>
      </w:r>
    </w:p>
    <w:p w14:paraId="4F1BAE03" w14:textId="01EED977" w:rsidR="00023125" w:rsidRPr="005A58A2" w:rsidRDefault="00B3370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Айта кетейік, бұқаралық ақпарат құралдары мен журналистердің қызметін реттейтін Қазақстан Республикасының заңнамасы посткеңестік кеңістіктегі ең қатал заңдардың бірі болып табылады.</w:t>
      </w:r>
      <w:r w:rsidR="005D09E1"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Мұны ҚР Қылмыстық кодексінің мысалында байқауға болады, онда азаматтардың лауазымына байланысты олардың ар-намысы мен қадір-қасиетін қорғайтын үш бап бар; «Әкімшілік құқық бұзушылық туралы» кодекс</w:t>
      </w:r>
      <w:r w:rsidR="005D09E1" w:rsidRPr="005A58A2">
        <w:rPr>
          <w:rFonts w:ascii="Times New Roman" w:hAnsi="Times New Roman" w:cs="Times New Roman"/>
          <w:sz w:val="28"/>
          <w:szCs w:val="28"/>
          <w:lang w:val="kk-KZ"/>
        </w:rPr>
        <w:t>ін</w:t>
      </w:r>
      <w:r w:rsidRPr="005A58A2">
        <w:rPr>
          <w:rFonts w:ascii="Times New Roman" w:hAnsi="Times New Roman" w:cs="Times New Roman"/>
          <w:sz w:val="28"/>
          <w:szCs w:val="28"/>
          <w:lang w:val="kk-KZ"/>
        </w:rPr>
        <w:t>ің мысалында бұқаралық ақпарат құралдарының қызметі саласындағы әкімшілік құқық бұзушылықтардың елуден астам дербес құрамы бар.</w:t>
      </w:r>
      <w:r w:rsidR="005D09E1" w:rsidRPr="005A58A2">
        <w:rPr>
          <w:rFonts w:ascii="Times New Roman" w:hAnsi="Times New Roman" w:cs="Times New Roman"/>
          <w:sz w:val="28"/>
          <w:szCs w:val="28"/>
          <w:lang w:val="kk-KZ"/>
        </w:rPr>
        <w:t xml:space="preserve"> Бұл ретте көп жағдайда санкциялар ретінде БАҚ шығаруды (шығуды) тоқтата тұру және тоқтату, сондай-ақ олардың таралымдарын, оның ішінде таза техникалық кемшіліктері үшін тәркілеу көзделген</w:t>
      </w:r>
      <w:r w:rsidR="00074D8F">
        <w:rPr>
          <w:rFonts w:ascii="Times New Roman" w:hAnsi="Times New Roman" w:cs="Times New Roman"/>
          <w:sz w:val="28"/>
          <w:szCs w:val="28"/>
          <w:lang w:val="kk-KZ"/>
        </w:rPr>
        <w:t xml:space="preserve"> </w:t>
      </w:r>
      <w:r w:rsidR="00023125" w:rsidRPr="005A58A2">
        <w:rPr>
          <w:rFonts w:ascii="Times New Roman" w:hAnsi="Times New Roman" w:cs="Times New Roman"/>
          <w:sz w:val="28"/>
          <w:szCs w:val="28"/>
          <w:lang w:val="kk-KZ"/>
        </w:rPr>
        <w:t>[</w:t>
      </w:r>
      <w:r w:rsidR="002079DD" w:rsidRPr="005A58A2">
        <w:rPr>
          <w:rFonts w:ascii="Times New Roman" w:hAnsi="Times New Roman" w:cs="Times New Roman"/>
          <w:sz w:val="28"/>
          <w:szCs w:val="28"/>
          <w:lang w:val="kk-KZ"/>
        </w:rPr>
        <w:t>5</w:t>
      </w:r>
      <w:r w:rsidR="00310444" w:rsidRPr="005A58A2">
        <w:rPr>
          <w:rFonts w:ascii="Times New Roman" w:hAnsi="Times New Roman" w:cs="Times New Roman"/>
          <w:sz w:val="28"/>
          <w:szCs w:val="28"/>
          <w:lang w:val="kk-KZ"/>
        </w:rPr>
        <w:t>0</w:t>
      </w:r>
      <w:r w:rsidR="00023125" w:rsidRPr="005A58A2">
        <w:rPr>
          <w:rFonts w:ascii="Times New Roman" w:hAnsi="Times New Roman" w:cs="Times New Roman"/>
          <w:sz w:val="28"/>
          <w:szCs w:val="28"/>
          <w:lang w:val="kk-KZ"/>
        </w:rPr>
        <w:t xml:space="preserve">]. </w:t>
      </w:r>
    </w:p>
    <w:p w14:paraId="7602A49A" w14:textId="7577C399" w:rsidR="00023125" w:rsidRPr="005A58A2" w:rsidRDefault="00906B1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Жоғарыда аталған жағдайларда сөз бостандығының болашағы </w:t>
      </w:r>
      <w:r w:rsidRPr="00902CE0">
        <w:rPr>
          <w:rFonts w:ascii="Times New Roman" w:hAnsi="Times New Roman" w:cs="Times New Roman"/>
          <w:sz w:val="28"/>
          <w:szCs w:val="28"/>
          <w:lang w:val="kk-KZ"/>
        </w:rPr>
        <w:t>проблемалы</w:t>
      </w:r>
      <w:r w:rsidRPr="005A58A2">
        <w:rPr>
          <w:rFonts w:ascii="Times New Roman" w:hAnsi="Times New Roman" w:cs="Times New Roman"/>
          <w:sz w:val="28"/>
          <w:szCs w:val="28"/>
          <w:lang w:val="kk-KZ"/>
        </w:rPr>
        <w:t xml:space="preserve"> болып қала беретіні анық</w:t>
      </w:r>
      <w:r w:rsidR="00023125" w:rsidRPr="005A58A2">
        <w:rPr>
          <w:rFonts w:ascii="Times New Roman" w:hAnsi="Times New Roman" w:cs="Times New Roman"/>
          <w:sz w:val="28"/>
          <w:szCs w:val="28"/>
          <w:lang w:val="kk-KZ"/>
        </w:rPr>
        <w:t>.</w:t>
      </w:r>
    </w:p>
    <w:p w14:paraId="722B00AE" w14:textId="77777777" w:rsidR="00D675C6" w:rsidRPr="005A58A2" w:rsidRDefault="00D675C6" w:rsidP="005A58A2">
      <w:pPr>
        <w:ind w:right="-1" w:firstLine="709"/>
        <w:jc w:val="both"/>
        <w:rPr>
          <w:rFonts w:ascii="Times New Roman" w:hAnsi="Times New Roman" w:cs="Times New Roman"/>
          <w:sz w:val="28"/>
          <w:szCs w:val="28"/>
          <w:lang w:val="kk-KZ"/>
        </w:rPr>
      </w:pPr>
    </w:p>
    <w:p w14:paraId="633EC343" w14:textId="7879C2C7" w:rsidR="00D675C6" w:rsidRPr="005A58A2" w:rsidRDefault="00D675C6"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 xml:space="preserve">1.2 </w:t>
      </w:r>
      <w:r w:rsidR="007803C2" w:rsidRPr="005A58A2">
        <w:rPr>
          <w:rFonts w:ascii="Times New Roman" w:hAnsi="Times New Roman" w:cs="Times New Roman"/>
          <w:b/>
          <w:sz w:val="28"/>
          <w:szCs w:val="28"/>
          <w:lang w:val="kk-KZ"/>
        </w:rPr>
        <w:t xml:space="preserve">Интернет желісінде ақпаратты таратуды және алуды құқықтық реттеу </w:t>
      </w:r>
    </w:p>
    <w:p w14:paraId="4E0E43B6" w14:textId="4319626D" w:rsidR="00DF2A28" w:rsidRPr="005A58A2" w:rsidRDefault="002B260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Барлық енгізілген инновацияларды қоғам қатты қабылдайды, өйткені зерттелмеген нәрседен қорқу бар. Цифрлық технологиялар өте тез дамып келеді, ал елдердің заңнамасында жаңадан пайда болған құқықтық қатынастарды реттеуге уақыт жоқ.</w:t>
      </w:r>
      <w:r w:rsidR="007803C2" w:rsidRPr="005A58A2">
        <w:rPr>
          <w:rFonts w:ascii="Times New Roman" w:hAnsi="Times New Roman" w:cs="Times New Roman"/>
          <w:sz w:val="28"/>
          <w:szCs w:val="28"/>
          <w:lang w:val="kk-KZ"/>
        </w:rPr>
        <w:t xml:space="preserve"> Осылайша, ақпаратты берудің жаңа құралдары тарихи түрде сенімсіздікпен қабылданады және шамадан тыс реттеудің тақырыбына айналады, өйткені олар қоғамға, қауіпсіздікке және биліктің саяси құрылымдарына ықтимал зиянды әсерлеріне байланысты алаңдаушылық тудырады</w:t>
      </w:r>
      <w:r w:rsidR="00DF2A28" w:rsidRPr="005A58A2">
        <w:rPr>
          <w:rFonts w:ascii="Times New Roman" w:hAnsi="Times New Roman" w:cs="Times New Roman"/>
          <w:sz w:val="28"/>
          <w:szCs w:val="28"/>
          <w:lang w:val="kk-KZ"/>
        </w:rPr>
        <w:t>.</w:t>
      </w:r>
      <w:r w:rsidR="007803C2" w:rsidRPr="005A58A2">
        <w:rPr>
          <w:rFonts w:ascii="Times New Roman" w:hAnsi="Times New Roman" w:cs="Times New Roman"/>
          <w:sz w:val="28"/>
          <w:szCs w:val="28"/>
          <w:lang w:val="kk-KZ"/>
        </w:rPr>
        <w:t xml:space="preserve"> Бұл радио, теледидар және спутниктік байланыс келгенге дейін баспасөзде мазмұнның белгілі бір түрлерін жариялауға және таратуға, сондай-ақ ақпаратты берудің басқа түрлеріне қатысты болды. 1990 жылдары Интернетке назар аударылып, осы жаңа шексіз коммуникация платформасына қол жетімділік жеңілдетілген кезде, әртүрлі мазмұнның, соның ішінде сексуалдық сипаттағы мазмұнның және балаларға зиянды деп саналатын басқа да мазмұн түрлерінің кең қол жетімділігі көптеген мемлекеттер мен үкіметтер арасында, сондай-ақ кейбір азаматтық қоғам өкілдері мен мазасыз азаматтар арасында «моральдық дүрбелең»</w:t>
      </w:r>
      <w:r w:rsidR="00074D8F">
        <w:rPr>
          <w:rFonts w:ascii="Times New Roman" w:hAnsi="Times New Roman" w:cs="Times New Roman"/>
          <w:sz w:val="28"/>
          <w:szCs w:val="28"/>
          <w:lang w:val="kk-KZ"/>
        </w:rPr>
        <w:t xml:space="preserve"> </w:t>
      </w:r>
      <w:r w:rsidR="007803C2" w:rsidRPr="005A58A2">
        <w:rPr>
          <w:rFonts w:ascii="Times New Roman" w:hAnsi="Times New Roman" w:cs="Times New Roman"/>
          <w:sz w:val="28"/>
          <w:szCs w:val="28"/>
          <w:lang w:val="kk-KZ"/>
        </w:rPr>
        <w:t>[</w:t>
      </w:r>
      <w:r w:rsidR="002079DD" w:rsidRPr="005A58A2">
        <w:rPr>
          <w:rFonts w:ascii="Times New Roman" w:hAnsi="Times New Roman" w:cs="Times New Roman"/>
          <w:sz w:val="28"/>
          <w:szCs w:val="28"/>
          <w:lang w:val="kk-KZ"/>
        </w:rPr>
        <w:t>5</w:t>
      </w:r>
      <w:r w:rsidR="00BF5B61" w:rsidRPr="005A58A2">
        <w:rPr>
          <w:rFonts w:ascii="Times New Roman" w:hAnsi="Times New Roman" w:cs="Times New Roman"/>
          <w:sz w:val="28"/>
          <w:szCs w:val="28"/>
          <w:lang w:val="kk-KZ"/>
        </w:rPr>
        <w:t>1</w:t>
      </w:r>
      <w:r w:rsidR="007803C2" w:rsidRPr="005A58A2">
        <w:rPr>
          <w:rFonts w:ascii="Times New Roman" w:hAnsi="Times New Roman" w:cs="Times New Roman"/>
          <w:sz w:val="28"/>
          <w:szCs w:val="28"/>
          <w:lang w:val="kk-KZ"/>
        </w:rPr>
        <w:t>] тудырды.</w:t>
      </w:r>
    </w:p>
    <w:p w14:paraId="5550D60A" w14:textId="6D155C24" w:rsidR="005929CF" w:rsidRPr="005A58A2" w:rsidRDefault="00F6719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1990 жылдарға дейін ақпарат белгілі бір аумақпен шектелген баспа басылымдары, радио, теледидар болсын, қатаң шеңберде және мемлекеттің бақылауында болды. Бүгінгі таңда интернет желісінде берілетін ақпараттың шегі жоқ.</w:t>
      </w:r>
      <w:r w:rsidR="0093090C" w:rsidRPr="005A58A2">
        <w:rPr>
          <w:rFonts w:ascii="Times New Roman" w:hAnsi="Times New Roman" w:cs="Times New Roman"/>
          <w:sz w:val="28"/>
          <w:szCs w:val="28"/>
          <w:lang w:val="kk-KZ"/>
        </w:rPr>
        <w:t xml:space="preserve"> Ақпараттың жаһандануымен байланысты мазмұнды реттеудің «егемендігі» деген бұлыңғыр ұғым </w:t>
      </w:r>
      <w:r w:rsidR="00F654DB">
        <w:rPr>
          <w:rFonts w:ascii="Times New Roman" w:hAnsi="Times New Roman" w:cs="Times New Roman"/>
          <w:sz w:val="28"/>
          <w:szCs w:val="28"/>
          <w:lang w:val="kk-KZ"/>
        </w:rPr>
        <w:t xml:space="preserve">көптеген елдерде байқалатын </w:t>
      </w:r>
      <w:r w:rsidR="00B43CC9" w:rsidRPr="00B43CC9">
        <w:rPr>
          <w:rFonts w:ascii="Times New Roman" w:hAnsi="Times New Roman" w:cs="Times New Roman"/>
          <w:sz w:val="28"/>
          <w:szCs w:val="28"/>
          <w:lang w:val="kk-KZ"/>
        </w:rPr>
        <w:t>көпт</w:t>
      </w:r>
      <w:r w:rsidR="00F654DB" w:rsidRPr="00B43CC9">
        <w:rPr>
          <w:rFonts w:ascii="Times New Roman" w:hAnsi="Times New Roman" w:cs="Times New Roman"/>
          <w:sz w:val="28"/>
          <w:szCs w:val="28"/>
          <w:lang w:val="kk-KZ"/>
        </w:rPr>
        <w:t>і</w:t>
      </w:r>
      <w:r w:rsidR="00B43CC9" w:rsidRPr="00B43CC9">
        <w:rPr>
          <w:rFonts w:ascii="Times New Roman" w:hAnsi="Times New Roman" w:cs="Times New Roman"/>
          <w:sz w:val="28"/>
          <w:szCs w:val="28"/>
          <w:lang w:val="kk-KZ"/>
        </w:rPr>
        <w:t>лділіктің</w:t>
      </w:r>
      <w:r w:rsidR="00B43CC9">
        <w:rPr>
          <w:rFonts w:ascii="Times New Roman" w:hAnsi="Times New Roman" w:cs="Times New Roman"/>
          <w:sz w:val="28"/>
          <w:szCs w:val="28"/>
          <w:highlight w:val="yellow"/>
          <w:lang w:val="kk-KZ"/>
        </w:rPr>
        <w:t xml:space="preserve"> </w:t>
      </w:r>
      <w:r w:rsidR="0093090C" w:rsidRPr="005A58A2">
        <w:rPr>
          <w:rFonts w:ascii="Times New Roman" w:hAnsi="Times New Roman" w:cs="Times New Roman"/>
          <w:sz w:val="28"/>
          <w:szCs w:val="28"/>
          <w:lang w:val="kk-KZ"/>
        </w:rPr>
        <w:t>жоғарылауымен бірге жүреді. «YouTube», «Facebook» және «Twitter» сияқты интерактивті Web 2.0 қосымшалары мен қызметтерінің танымалдылығының артуы Интернеттің виртуалды шекараларын кеңейтіп, біртұтас және біртұтас жаһандық-қоғамдық саланы құруда</w:t>
      </w:r>
      <w:r w:rsidR="00DF2A28" w:rsidRPr="005A58A2">
        <w:rPr>
          <w:rFonts w:ascii="Times New Roman" w:hAnsi="Times New Roman" w:cs="Times New Roman"/>
          <w:sz w:val="28"/>
          <w:szCs w:val="28"/>
          <w:lang w:val="kk-KZ"/>
        </w:rPr>
        <w:t xml:space="preserve">. </w:t>
      </w:r>
      <w:r w:rsidR="00BB7A60" w:rsidRPr="005A58A2">
        <w:rPr>
          <w:rFonts w:ascii="Times New Roman" w:hAnsi="Times New Roman" w:cs="Times New Roman"/>
          <w:sz w:val="28"/>
          <w:szCs w:val="28"/>
          <w:lang w:val="kk-KZ"/>
        </w:rPr>
        <w:t>Бұл сөзсіз жалпыға бірдей сенім мен пікір білдіру құқығы арасындағы тепе-теңдікті анықтауға бағытталған мемлекеттік деңгейдегі күш-жігерді қиындатады, бұл ақпаратты алу және тарату құқығын білдіреді және мемлекеттік органдар немесе үкіметаралық ұйымдар заңсыз деп санайтын мазмұнның белгілі бір түрлеріне тыйым салады</w:t>
      </w:r>
      <w:r w:rsidR="00DF2A28" w:rsidRPr="005A58A2">
        <w:rPr>
          <w:rFonts w:ascii="Times New Roman" w:hAnsi="Times New Roman" w:cs="Times New Roman"/>
          <w:sz w:val="28"/>
          <w:szCs w:val="28"/>
          <w:lang w:val="kk-KZ"/>
        </w:rPr>
        <w:t xml:space="preserve">. </w:t>
      </w:r>
    </w:p>
    <w:p w14:paraId="0EF79737" w14:textId="4A47B378" w:rsidR="00DF2A28" w:rsidRPr="005A58A2" w:rsidRDefault="00BB7A6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Интернеттің кең қолжетімділігін және пайдаланушылардың көбеюін ескере отырып, электрондық мазмұнды реттеу бүкіл әлем бойынша үкіметтер мен </w:t>
      </w:r>
      <w:r w:rsidR="00B43CC9" w:rsidRPr="005A58A2">
        <w:rPr>
          <w:rFonts w:ascii="Times New Roman" w:hAnsi="Times New Roman" w:cs="Times New Roman"/>
          <w:sz w:val="28"/>
          <w:szCs w:val="28"/>
          <w:lang w:val="kk-KZ"/>
        </w:rPr>
        <w:t xml:space="preserve">жоғары </w:t>
      </w:r>
      <w:r w:rsidR="00B43CC9">
        <w:rPr>
          <w:rFonts w:ascii="Times New Roman" w:hAnsi="Times New Roman" w:cs="Times New Roman"/>
          <w:sz w:val="28"/>
          <w:szCs w:val="28"/>
          <w:lang w:val="kk-KZ"/>
        </w:rPr>
        <w:t>ұлттық</w:t>
      </w:r>
      <w:r w:rsidRPr="005A58A2">
        <w:rPr>
          <w:rFonts w:ascii="Times New Roman" w:hAnsi="Times New Roman" w:cs="Times New Roman"/>
          <w:sz w:val="28"/>
          <w:szCs w:val="28"/>
          <w:lang w:val="kk-KZ"/>
        </w:rPr>
        <w:t xml:space="preserve"> органдар жұмысының маңызды бағытына айналды</w:t>
      </w:r>
      <w:r w:rsidR="00DF2A28" w:rsidRPr="005A58A2">
        <w:rPr>
          <w:rFonts w:ascii="Times New Roman" w:hAnsi="Times New Roman" w:cs="Times New Roman"/>
          <w:sz w:val="28"/>
          <w:szCs w:val="28"/>
          <w:lang w:val="kk-KZ"/>
        </w:rPr>
        <w:t>.</w:t>
      </w:r>
    </w:p>
    <w:p w14:paraId="325E4261" w14:textId="4A8E520B" w:rsidR="00DF2A28" w:rsidRPr="005A58A2" w:rsidRDefault="00EC5854" w:rsidP="005A58A2">
      <w:pPr>
        <w:ind w:right="-1" w:firstLine="709"/>
        <w:jc w:val="both"/>
        <w:rPr>
          <w:rFonts w:ascii="Times New Roman" w:hAnsi="Times New Roman" w:cs="Times New Roman"/>
          <w:sz w:val="28"/>
          <w:szCs w:val="28"/>
          <w:lang w:val="kk-KZ"/>
        </w:rPr>
      </w:pPr>
      <w:r w:rsidRPr="00902CE0">
        <w:rPr>
          <w:rFonts w:ascii="Times New Roman" w:hAnsi="Times New Roman" w:cs="Times New Roman"/>
          <w:sz w:val="28"/>
          <w:szCs w:val="28"/>
          <w:lang w:val="kk-KZ"/>
        </w:rPr>
        <w:t>Әдетте</w:t>
      </w:r>
      <w:r w:rsidR="00902CE0" w:rsidRPr="00902CE0">
        <w:rPr>
          <w:rFonts w:ascii="Times New Roman" w:hAnsi="Times New Roman" w:cs="Times New Roman"/>
          <w:sz w:val="28"/>
          <w:szCs w:val="28"/>
          <w:lang w:val="kk-KZ"/>
        </w:rPr>
        <w:t>, көптеген мемлекеттер о</w:t>
      </w:r>
      <w:r w:rsidRPr="00902CE0">
        <w:rPr>
          <w:rFonts w:ascii="Times New Roman" w:hAnsi="Times New Roman" w:cs="Times New Roman"/>
          <w:sz w:val="28"/>
          <w:szCs w:val="28"/>
          <w:lang w:val="kk-KZ"/>
        </w:rPr>
        <w:t>флайн режимінде заңсыз және жазаланатын, кем дегенде, желіде тең дәрежеде қарастырылуы керек деген пікірде.</w:t>
      </w:r>
      <w:r w:rsidR="00902CE0" w:rsidRPr="00902CE0">
        <w:rPr>
          <w:rFonts w:ascii="Times New Roman" w:hAnsi="Times New Roman" w:cs="Times New Roman"/>
          <w:sz w:val="28"/>
          <w:szCs w:val="28"/>
          <w:lang w:val="kk-KZ"/>
        </w:rPr>
        <w:t xml:space="preserve"> Дегенмен, онлайн және о</w:t>
      </w:r>
      <w:r w:rsidRPr="00902CE0">
        <w:rPr>
          <w:rFonts w:ascii="Times New Roman" w:hAnsi="Times New Roman" w:cs="Times New Roman"/>
          <w:sz w:val="28"/>
          <w:szCs w:val="28"/>
          <w:lang w:val="kk-KZ"/>
        </w:rPr>
        <w:t>ф</w:t>
      </w:r>
      <w:r w:rsidR="00E8475D" w:rsidRPr="00902CE0">
        <w:rPr>
          <w:rFonts w:ascii="Times New Roman" w:hAnsi="Times New Roman" w:cs="Times New Roman"/>
          <w:sz w:val="28"/>
          <w:szCs w:val="28"/>
          <w:lang w:val="kk-KZ"/>
        </w:rPr>
        <w:t>лайн режимінде жасалған әрекеттер бірдей әсер етеді және бір-біріне пропорционалды.</w:t>
      </w:r>
      <w:r w:rsidR="00E8475D" w:rsidRPr="005A58A2">
        <w:rPr>
          <w:rFonts w:ascii="Times New Roman" w:hAnsi="Times New Roman" w:cs="Times New Roman"/>
          <w:sz w:val="28"/>
          <w:szCs w:val="28"/>
          <w:lang w:val="kk-KZ"/>
        </w:rPr>
        <w:t xml:space="preserve"> </w:t>
      </w:r>
      <w:r w:rsidR="00E8475D" w:rsidRPr="00EC5854">
        <w:rPr>
          <w:rFonts w:ascii="Times New Roman" w:hAnsi="Times New Roman" w:cs="Times New Roman"/>
          <w:sz w:val="28"/>
          <w:szCs w:val="28"/>
          <w:lang w:val="kk-KZ"/>
        </w:rPr>
        <w:t>Интернеттің оны</w:t>
      </w:r>
      <w:r w:rsidR="00E8475D" w:rsidRPr="005A58A2">
        <w:rPr>
          <w:rFonts w:ascii="Times New Roman" w:hAnsi="Times New Roman" w:cs="Times New Roman"/>
          <w:sz w:val="28"/>
          <w:szCs w:val="28"/>
          <w:lang w:val="kk-KZ"/>
        </w:rPr>
        <w:t xml:space="preserve"> реттеу принциптеріне түбегейлі әсер ететін бірнеше ерекшеліктері бар және ережелер мен шектеулер бар</w:t>
      </w:r>
      <w:r w:rsidR="00DD7D5D">
        <w:rPr>
          <w:rFonts w:ascii="Times New Roman" w:hAnsi="Times New Roman" w:cs="Times New Roman"/>
          <w:sz w:val="28"/>
          <w:szCs w:val="28"/>
          <w:lang w:val="kk-KZ"/>
        </w:rPr>
        <w:t xml:space="preserve"> дегенімен</w:t>
      </w:r>
      <w:r w:rsidR="00E8475D" w:rsidRPr="005A58A2">
        <w:rPr>
          <w:rFonts w:ascii="Times New Roman" w:hAnsi="Times New Roman" w:cs="Times New Roman"/>
          <w:sz w:val="28"/>
          <w:szCs w:val="28"/>
          <w:lang w:val="kk-KZ"/>
        </w:rPr>
        <w:t xml:space="preserve">, ағымдағы заңдарды, ережелер мен шектеулерді цифрлық ақпаратқа </w:t>
      </w:r>
      <w:r w:rsidR="00E8475D" w:rsidRPr="00DD7D5D">
        <w:rPr>
          <w:rFonts w:ascii="Times New Roman" w:hAnsi="Times New Roman" w:cs="Times New Roman"/>
          <w:sz w:val="28"/>
          <w:szCs w:val="28"/>
          <w:lang w:val="kk-KZ"/>
        </w:rPr>
        <w:t>қолдану</w:t>
      </w:r>
      <w:r w:rsidR="00DD7D5D" w:rsidRPr="00DD7D5D">
        <w:rPr>
          <w:rFonts w:ascii="Times New Roman" w:hAnsi="Times New Roman" w:cs="Times New Roman"/>
          <w:sz w:val="28"/>
          <w:szCs w:val="28"/>
          <w:lang w:val="kk-KZ"/>
        </w:rPr>
        <w:t>,</w:t>
      </w:r>
      <w:r w:rsidR="00E8475D" w:rsidRPr="00DD7D5D">
        <w:rPr>
          <w:rFonts w:ascii="Times New Roman" w:hAnsi="Times New Roman" w:cs="Times New Roman"/>
          <w:sz w:val="28"/>
          <w:szCs w:val="28"/>
          <w:lang w:val="kk-KZ"/>
        </w:rPr>
        <w:t xml:space="preserve"> сөзсіз</w:t>
      </w:r>
      <w:r w:rsidR="00DD7D5D" w:rsidRPr="00DD7D5D">
        <w:rPr>
          <w:rFonts w:ascii="Times New Roman" w:hAnsi="Times New Roman" w:cs="Times New Roman"/>
          <w:sz w:val="28"/>
          <w:szCs w:val="28"/>
          <w:lang w:val="kk-KZ"/>
        </w:rPr>
        <w:t>,</w:t>
      </w:r>
      <w:r w:rsidR="00E8475D" w:rsidRPr="00DD7D5D">
        <w:rPr>
          <w:rFonts w:ascii="Times New Roman" w:hAnsi="Times New Roman" w:cs="Times New Roman"/>
          <w:sz w:val="28"/>
          <w:szCs w:val="28"/>
          <w:lang w:val="kk-KZ"/>
        </w:rPr>
        <w:t xml:space="preserve"> күрделі және </w:t>
      </w:r>
      <w:r w:rsidR="00DD7D5D" w:rsidRPr="00DD7D5D">
        <w:rPr>
          <w:rFonts w:ascii="Times New Roman" w:hAnsi="Times New Roman" w:cs="Times New Roman"/>
          <w:sz w:val="28"/>
          <w:szCs w:val="28"/>
          <w:lang w:val="kk-KZ"/>
        </w:rPr>
        <w:t>проблемалы</w:t>
      </w:r>
      <w:r w:rsidRPr="00DD7D5D">
        <w:rPr>
          <w:rFonts w:ascii="Times New Roman" w:hAnsi="Times New Roman" w:cs="Times New Roman"/>
          <w:sz w:val="28"/>
          <w:szCs w:val="28"/>
          <w:lang w:val="kk-KZ"/>
        </w:rPr>
        <w:t xml:space="preserve"> </w:t>
      </w:r>
      <w:r w:rsidR="00E8475D" w:rsidRPr="00DD7D5D">
        <w:rPr>
          <w:rFonts w:ascii="Times New Roman" w:hAnsi="Times New Roman" w:cs="Times New Roman"/>
          <w:sz w:val="28"/>
          <w:szCs w:val="28"/>
          <w:lang w:val="kk-KZ"/>
        </w:rPr>
        <w:t>болады</w:t>
      </w:r>
      <w:r w:rsidR="00E8475D" w:rsidRPr="005A58A2">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 xml:space="preserve"> </w:t>
      </w:r>
      <w:r w:rsidR="00BB7A60" w:rsidRPr="005A58A2">
        <w:rPr>
          <w:rFonts w:ascii="Times New Roman" w:hAnsi="Times New Roman" w:cs="Times New Roman"/>
          <w:sz w:val="28"/>
          <w:szCs w:val="28"/>
          <w:lang w:val="kk-KZ"/>
        </w:rPr>
        <w:t xml:space="preserve">Жаңа заңдар енгізілгеніне және мазмұнның кейбір түрлерін жариялауды немесе таратуды қылмыстық жауапкершілікке тартатын ағымдағы нормативтік-құқықтық базаға түзетулер енгізілгеніне қарамастан, барлық жағдайларда дерлік </w:t>
      </w:r>
      <w:r w:rsidR="00BB7A60" w:rsidRPr="00DD7D5D">
        <w:rPr>
          <w:rFonts w:ascii="Times New Roman" w:hAnsi="Times New Roman" w:cs="Times New Roman"/>
          <w:sz w:val="28"/>
          <w:szCs w:val="28"/>
          <w:lang w:val="kk-KZ"/>
        </w:rPr>
        <w:t xml:space="preserve">экстерриториалдылық </w:t>
      </w:r>
      <w:r w:rsidR="00DD7D5D">
        <w:rPr>
          <w:rFonts w:ascii="Times New Roman" w:hAnsi="Times New Roman" w:cs="Times New Roman"/>
          <w:sz w:val="28"/>
          <w:szCs w:val="28"/>
          <w:lang w:val="kk-KZ"/>
        </w:rPr>
        <w:t>шет</w:t>
      </w:r>
      <w:r w:rsidR="00BB7A60" w:rsidRPr="005A58A2">
        <w:rPr>
          <w:rFonts w:ascii="Times New Roman" w:hAnsi="Times New Roman" w:cs="Times New Roman"/>
          <w:sz w:val="28"/>
          <w:szCs w:val="28"/>
          <w:lang w:val="kk-KZ"/>
        </w:rPr>
        <w:t xml:space="preserve"> елдерде заңсыз деп саналатын негізгі мәселе болып қала береді</w:t>
      </w:r>
      <w:r w:rsidR="00074D8F">
        <w:rPr>
          <w:rFonts w:ascii="Times New Roman" w:hAnsi="Times New Roman" w:cs="Times New Roman"/>
          <w:sz w:val="28"/>
          <w:szCs w:val="28"/>
          <w:lang w:val="kk-KZ"/>
        </w:rPr>
        <w:t xml:space="preserve"> </w:t>
      </w:r>
      <w:r w:rsidR="00DF2A28" w:rsidRPr="005A58A2">
        <w:rPr>
          <w:rFonts w:ascii="Times New Roman" w:hAnsi="Times New Roman" w:cs="Times New Roman"/>
          <w:sz w:val="28"/>
          <w:szCs w:val="28"/>
          <w:lang w:val="kk-KZ"/>
        </w:rPr>
        <w:t>[</w:t>
      </w:r>
      <w:r w:rsidR="002079DD" w:rsidRPr="005A58A2">
        <w:rPr>
          <w:rFonts w:ascii="Times New Roman" w:hAnsi="Times New Roman" w:cs="Times New Roman"/>
          <w:sz w:val="28"/>
          <w:szCs w:val="28"/>
          <w:lang w:val="kk-KZ"/>
        </w:rPr>
        <w:t>5</w:t>
      </w:r>
      <w:r w:rsidR="00CA162F" w:rsidRPr="005A58A2">
        <w:rPr>
          <w:rFonts w:ascii="Times New Roman" w:hAnsi="Times New Roman" w:cs="Times New Roman"/>
          <w:sz w:val="28"/>
          <w:szCs w:val="28"/>
          <w:lang w:val="kk-KZ"/>
        </w:rPr>
        <w:t>2</w:t>
      </w:r>
      <w:r w:rsidR="00DF2A28" w:rsidRPr="005A58A2">
        <w:rPr>
          <w:rFonts w:ascii="Times New Roman" w:hAnsi="Times New Roman" w:cs="Times New Roman"/>
          <w:sz w:val="28"/>
          <w:szCs w:val="28"/>
          <w:lang w:val="kk-KZ"/>
        </w:rPr>
        <w:t xml:space="preserve">]. </w:t>
      </w:r>
      <w:r w:rsidR="00BB7A60" w:rsidRPr="005A58A2">
        <w:rPr>
          <w:rFonts w:ascii="Times New Roman" w:hAnsi="Times New Roman" w:cs="Times New Roman"/>
          <w:sz w:val="28"/>
          <w:szCs w:val="28"/>
          <w:lang w:val="kk-KZ"/>
        </w:rPr>
        <w:t xml:space="preserve">Кейбір елдер интернет олардың сот егемендігіне нұқсан келтіруі мүмкін деп қорқады; басқалары интернетті әдеттегідей қабылдайды және оның жаһандық мәнін атап өтеді. </w:t>
      </w:r>
      <w:r w:rsidR="00067470" w:rsidRPr="005A58A2">
        <w:rPr>
          <w:rFonts w:ascii="Times New Roman" w:hAnsi="Times New Roman" w:cs="Times New Roman"/>
          <w:sz w:val="28"/>
          <w:szCs w:val="28"/>
          <w:lang w:val="kk-KZ"/>
        </w:rPr>
        <w:t>Дегенмен, интернет үкіметтерге электронды мазмұнды реттеу шараларын талдау кезінде ерекше көрінетін мәселелер әкелгені сөзсіз</w:t>
      </w:r>
      <w:r w:rsidR="00DF2A28" w:rsidRPr="005A58A2">
        <w:rPr>
          <w:rFonts w:ascii="Times New Roman" w:hAnsi="Times New Roman" w:cs="Times New Roman"/>
          <w:sz w:val="28"/>
          <w:szCs w:val="28"/>
          <w:lang w:val="kk-KZ"/>
        </w:rPr>
        <w:t xml:space="preserve">. </w:t>
      </w:r>
    </w:p>
    <w:p w14:paraId="3C9E64FA" w14:textId="04820B29" w:rsidR="00DF2A28" w:rsidRPr="005A58A2" w:rsidRDefault="0006747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Мемлекеттік заңдардың шектеулі тиімділігіне және халықаралық деңгейде үйлестірудің болмауына сүйене отырып (осы зерттеуде қарастырылатын аймақтық сипаттағы кейбір күш-жігерге қарамастан), бірқатар елдер, соның ішінде ЕҚЫҰ аймағындағы кейбір елдер интернет-ресурстар мен сайттардың мазмұнына, сондай-ақ </w:t>
      </w:r>
      <w:r w:rsidR="002279A7" w:rsidRPr="005A58A2">
        <w:rPr>
          <w:rFonts w:ascii="Times New Roman" w:hAnsi="Times New Roman" w:cs="Times New Roman"/>
          <w:sz w:val="28"/>
          <w:szCs w:val="28"/>
          <w:lang w:val="kk-KZ"/>
        </w:rPr>
        <w:t xml:space="preserve">олардың құзыретіне жатпайтын Web 2.0 негізінде </w:t>
      </w:r>
      <w:r w:rsidRPr="005A58A2">
        <w:rPr>
          <w:rFonts w:ascii="Times New Roman" w:hAnsi="Times New Roman" w:cs="Times New Roman"/>
          <w:sz w:val="28"/>
          <w:szCs w:val="28"/>
          <w:lang w:val="kk-KZ"/>
        </w:rPr>
        <w:t>әлеуметтік платформаларға қол жеткізуді бұғаттау стратегияларын енгізді</w:t>
      </w:r>
      <w:r w:rsidR="00074D8F">
        <w:rPr>
          <w:rFonts w:ascii="Times New Roman" w:hAnsi="Times New Roman" w:cs="Times New Roman"/>
          <w:sz w:val="28"/>
          <w:szCs w:val="28"/>
          <w:lang w:val="kk-KZ"/>
        </w:rPr>
        <w:t xml:space="preserve"> </w:t>
      </w:r>
      <w:r w:rsidR="00884CF0" w:rsidRPr="005A58A2">
        <w:rPr>
          <w:rFonts w:ascii="Times New Roman" w:hAnsi="Times New Roman" w:cs="Times New Roman"/>
          <w:sz w:val="28"/>
          <w:szCs w:val="28"/>
          <w:lang w:val="kk-KZ"/>
        </w:rPr>
        <w:t>[53]</w:t>
      </w:r>
      <w:r w:rsidR="002279A7"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r w:rsidR="002279A7" w:rsidRPr="005A58A2">
        <w:rPr>
          <w:rFonts w:ascii="Times New Roman" w:hAnsi="Times New Roman" w:cs="Times New Roman"/>
          <w:sz w:val="28"/>
          <w:szCs w:val="28"/>
          <w:lang w:val="kk-KZ"/>
        </w:rPr>
        <w:t>Шамасы, егер мемлекеттердің билігі құқық бұзушыларды таба алмаса немесе биліктің мұндай мазмұнды жою туралы талабын құқық қорғау органдары, хостинг провайдерлері немесе басқа елдің контент авторлары қабылдамаса</w:t>
      </w:r>
      <w:r w:rsidR="00D44C90">
        <w:rPr>
          <w:rFonts w:ascii="Times New Roman" w:hAnsi="Times New Roman" w:cs="Times New Roman"/>
          <w:sz w:val="28"/>
          <w:szCs w:val="28"/>
          <w:lang w:val="kk-KZ"/>
        </w:rPr>
        <w:t>,</w:t>
      </w:r>
      <w:r w:rsidR="002279A7" w:rsidRPr="005A58A2">
        <w:rPr>
          <w:rFonts w:ascii="Times New Roman" w:hAnsi="Times New Roman" w:cs="Times New Roman"/>
          <w:sz w:val="28"/>
          <w:szCs w:val="28"/>
          <w:lang w:val="kk-KZ"/>
        </w:rPr>
        <w:t xml:space="preserve"> немесе елемейтін болса, </w:t>
      </w:r>
      <w:r w:rsidR="00A54A5D" w:rsidRPr="005A58A2">
        <w:rPr>
          <w:rFonts w:ascii="Times New Roman" w:hAnsi="Times New Roman" w:cs="Times New Roman"/>
          <w:sz w:val="28"/>
          <w:szCs w:val="28"/>
          <w:lang w:val="kk-KZ"/>
        </w:rPr>
        <w:t>и</w:t>
      </w:r>
      <w:r w:rsidR="002279A7" w:rsidRPr="005A58A2">
        <w:rPr>
          <w:rFonts w:ascii="Times New Roman" w:hAnsi="Times New Roman" w:cs="Times New Roman"/>
          <w:sz w:val="28"/>
          <w:szCs w:val="28"/>
          <w:lang w:val="kk-KZ"/>
        </w:rPr>
        <w:t>нтернетті реттеу мазмұнға қол жеткізуді тоқтатумен байланысты болады</w:t>
      </w:r>
      <w:r w:rsidR="00DF2A28" w:rsidRPr="005A58A2">
        <w:rPr>
          <w:rFonts w:ascii="Times New Roman" w:hAnsi="Times New Roman" w:cs="Times New Roman"/>
          <w:sz w:val="28"/>
          <w:szCs w:val="28"/>
          <w:lang w:val="kk-KZ"/>
        </w:rPr>
        <w:t xml:space="preserve">. </w:t>
      </w:r>
    </w:p>
    <w:p w14:paraId="19FD3B2D" w14:textId="555FCCFF" w:rsidR="00DF2A28" w:rsidRPr="005A58A2" w:rsidRDefault="00A54A5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Сонымен қатар, кейбір елдердің үкіметтері алға жылжып, пайдаланушылардың интернетке кіруін шектейтін шараларды әзірледі</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Бұғаттаудың бұл жаңа тенденциясы бірқатар елдерде қарақшылық пен интернеттегі зияткерлік меншік құқығын бұзу жағдайларының көбеюі нәтижесінде пайда бола бастады</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Бұл жағдайлар, сондай-ақ интернетті мемлекеттік реттеудің жаңа тенденциялары осы зерттеуде егжей-тегжейлі сипатталған</w:t>
      </w:r>
      <w:r w:rsidR="00B97438" w:rsidRPr="005A58A2">
        <w:rPr>
          <w:rFonts w:ascii="Times New Roman" w:hAnsi="Times New Roman" w:cs="Times New Roman"/>
          <w:sz w:val="28"/>
          <w:szCs w:val="28"/>
          <w:lang w:val="kk-KZ"/>
        </w:rPr>
        <w:t xml:space="preserve"> </w:t>
      </w:r>
      <w:r w:rsidR="005929CF" w:rsidRPr="005A58A2">
        <w:rPr>
          <w:rFonts w:ascii="Times New Roman" w:hAnsi="Times New Roman" w:cs="Times New Roman"/>
          <w:sz w:val="28"/>
          <w:szCs w:val="28"/>
          <w:lang w:val="kk-KZ"/>
        </w:rPr>
        <w:t>[</w:t>
      </w:r>
      <w:r w:rsidR="002079DD" w:rsidRPr="005A58A2">
        <w:rPr>
          <w:rFonts w:ascii="Times New Roman" w:hAnsi="Times New Roman" w:cs="Times New Roman"/>
          <w:sz w:val="28"/>
          <w:szCs w:val="28"/>
          <w:lang w:val="kk-KZ"/>
        </w:rPr>
        <w:t>5</w:t>
      </w:r>
      <w:r w:rsidR="00A60B42" w:rsidRPr="005A58A2">
        <w:rPr>
          <w:rFonts w:ascii="Times New Roman" w:hAnsi="Times New Roman" w:cs="Times New Roman"/>
          <w:sz w:val="28"/>
          <w:szCs w:val="28"/>
          <w:lang w:val="kk-KZ"/>
        </w:rPr>
        <w:t>4</w:t>
      </w:r>
      <w:r w:rsidR="005929CF" w:rsidRPr="005A58A2">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w:t>
      </w:r>
    </w:p>
    <w:p w14:paraId="4E00C700" w14:textId="504A857F" w:rsidR="00DF2A28" w:rsidRPr="005A58A2" w:rsidRDefault="00A54A5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Интернетке қол жеткізу құқығын шектеудің жалпы тәсілдері БҰҰ-ның Арнайы баяндамашысының 2011 жылғы 16 мамырда Біріккен Ұлттар Ұйымы Бас Ассамблеясының 17-ші сессиясында БҰҰ Адам құқықтары жөніндегі кеңесіне ұсынылған сенім бостандығы және олардың еркін білдіру құқығын көтермелеу және қорғау мәселесі жөніндегі есебінде тұжырымдалған</w:t>
      </w:r>
      <w:r w:rsidR="00DF2A28" w:rsidRPr="005A58A2">
        <w:rPr>
          <w:rFonts w:ascii="Times New Roman" w:hAnsi="Times New Roman" w:cs="Times New Roman"/>
          <w:sz w:val="28"/>
          <w:szCs w:val="28"/>
          <w:lang w:val="kk-KZ"/>
        </w:rPr>
        <w:t xml:space="preserve">: </w:t>
      </w:r>
    </w:p>
    <w:p w14:paraId="443729B1" w14:textId="2F8F8548" w:rsidR="00DF2A28" w:rsidRPr="005A58A2" w:rsidRDefault="00DF2A2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1) </w:t>
      </w:r>
      <w:r w:rsidR="00283FFF" w:rsidRPr="005A58A2">
        <w:rPr>
          <w:rFonts w:ascii="Times New Roman" w:hAnsi="Times New Roman" w:cs="Times New Roman"/>
          <w:sz w:val="28"/>
          <w:szCs w:val="28"/>
          <w:lang w:val="kk-KZ"/>
        </w:rPr>
        <w:t xml:space="preserve">шектеу барлығына түсінікті және қол жетімді заңмен қамтамасыз етілуі керек (болжау және ашықтық </w:t>
      </w:r>
      <w:r w:rsidR="001E6265" w:rsidRPr="005A58A2">
        <w:rPr>
          <w:rFonts w:ascii="Times New Roman" w:hAnsi="Times New Roman" w:cs="Times New Roman"/>
          <w:sz w:val="28"/>
          <w:szCs w:val="28"/>
          <w:lang w:val="kk-KZ"/>
        </w:rPr>
        <w:t>қағидалары</w:t>
      </w:r>
      <w:r w:rsidR="00283FFF" w:rsidRPr="005A58A2">
        <w:rPr>
          <w:rFonts w:ascii="Times New Roman" w:hAnsi="Times New Roman" w:cs="Times New Roman"/>
          <w:sz w:val="28"/>
          <w:szCs w:val="28"/>
          <w:lang w:val="kk-KZ"/>
        </w:rPr>
        <w:t>);</w:t>
      </w:r>
    </w:p>
    <w:p w14:paraId="1BAAF634" w14:textId="77568956" w:rsidR="00DF2A28" w:rsidRPr="005A58A2" w:rsidRDefault="00DF2A2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2) </w:t>
      </w:r>
      <w:r w:rsidR="00060E36" w:rsidRPr="005A58A2">
        <w:rPr>
          <w:rFonts w:ascii="Times New Roman" w:hAnsi="Times New Roman" w:cs="Times New Roman"/>
          <w:sz w:val="28"/>
          <w:szCs w:val="28"/>
          <w:lang w:val="kk-KZ"/>
        </w:rPr>
        <w:t>шектеу «Азаматтық және саяси құқықтар туралы» халықаралық пактінің 19-бабының 3-тармағында көрсетілген мақсаттардың бірін көздеуі тиіс, атап айтқанда: басқа адамдардың құқықтары мен беделін қорғау үшін; мемлекеттік қауіпсіздікті немесе қоғамдық тәртіпті, халықтың денсаулығын немесе имандылығын қорғау үшін (заңдылық қағидасы);</w:t>
      </w:r>
    </w:p>
    <w:p w14:paraId="102E43B9" w14:textId="0299D19F" w:rsidR="00DF2A28" w:rsidRPr="005A58A2" w:rsidRDefault="00DF2A2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3) </w:t>
      </w:r>
      <w:r w:rsidR="00283FFF" w:rsidRPr="005A58A2">
        <w:rPr>
          <w:rFonts w:ascii="Times New Roman" w:hAnsi="Times New Roman" w:cs="Times New Roman"/>
          <w:sz w:val="28"/>
          <w:szCs w:val="28"/>
          <w:lang w:val="kk-KZ"/>
        </w:rPr>
        <w:t xml:space="preserve">шектеу қажеттілігі дәлелденіп, мақсатқа жету үшін қажет ерекше құрал ретінде пайдаланылуы керек (қажеттілік пен пропорционалдылық </w:t>
      </w:r>
      <w:r w:rsidR="001E6265" w:rsidRPr="005A58A2">
        <w:rPr>
          <w:rFonts w:ascii="Times New Roman" w:hAnsi="Times New Roman" w:cs="Times New Roman"/>
          <w:sz w:val="28"/>
          <w:szCs w:val="28"/>
          <w:lang w:val="kk-KZ"/>
        </w:rPr>
        <w:t>қағидалары</w:t>
      </w:r>
      <w:r w:rsidR="00283FFF" w:rsidRPr="005A58A2">
        <w:rPr>
          <w:rFonts w:ascii="Times New Roman" w:hAnsi="Times New Roman" w:cs="Times New Roman"/>
          <w:sz w:val="28"/>
          <w:szCs w:val="28"/>
          <w:lang w:val="kk-KZ"/>
        </w:rPr>
        <w:t>)</w:t>
      </w:r>
      <w:r w:rsidR="009D329D">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002079DD" w:rsidRPr="005A58A2">
        <w:rPr>
          <w:rFonts w:ascii="Times New Roman" w:hAnsi="Times New Roman" w:cs="Times New Roman"/>
          <w:sz w:val="28"/>
          <w:szCs w:val="28"/>
          <w:lang w:val="kk-KZ"/>
        </w:rPr>
        <w:t>5</w:t>
      </w:r>
      <w:r w:rsidR="00D3669F" w:rsidRPr="005A58A2">
        <w:rPr>
          <w:rFonts w:ascii="Times New Roman" w:hAnsi="Times New Roman" w:cs="Times New Roman"/>
          <w:sz w:val="28"/>
          <w:szCs w:val="28"/>
          <w:lang w:val="kk-KZ"/>
        </w:rPr>
        <w:t>5</w:t>
      </w:r>
      <w:r w:rsidRPr="005A58A2">
        <w:rPr>
          <w:rFonts w:ascii="Times New Roman" w:hAnsi="Times New Roman" w:cs="Times New Roman"/>
          <w:sz w:val="28"/>
          <w:szCs w:val="28"/>
          <w:lang w:val="kk-KZ"/>
        </w:rPr>
        <w:t xml:space="preserve">]. </w:t>
      </w:r>
    </w:p>
    <w:p w14:paraId="2C5F616E" w14:textId="462C8954" w:rsidR="004A0CC2" w:rsidRPr="005A58A2" w:rsidRDefault="00283FF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Ақпараттық және коммуникациялық технологиялардың (АКТ) дамуына байланысты қоғамдық дамудың құрылымы мен динамикасы өзгереді, экономиканың жаңа салалары пайда болады және олардың интеграциясы артады, мемлекеттік басқарудың жаңа схемалары анықталады, әлеуметтік байланыстар мен адамның әлеуметтік-психологиялық келбеті өзгереді.</w:t>
      </w:r>
      <w:r w:rsidR="004A0CC2" w:rsidRPr="005A58A2">
        <w:rPr>
          <w:rFonts w:ascii="Times New Roman" w:hAnsi="Times New Roman" w:cs="Times New Roman"/>
          <w:sz w:val="28"/>
          <w:szCs w:val="28"/>
          <w:lang w:val="kk-KZ"/>
        </w:rPr>
        <w:t xml:space="preserve"> </w:t>
      </w:r>
      <w:r w:rsidR="00327D22" w:rsidRPr="005A58A2">
        <w:rPr>
          <w:rFonts w:ascii="Times New Roman" w:hAnsi="Times New Roman" w:cs="Times New Roman"/>
          <w:sz w:val="28"/>
          <w:szCs w:val="28"/>
          <w:lang w:val="kk-KZ"/>
        </w:rPr>
        <w:t xml:space="preserve">Барлық аталған процестер гетерогенді, </w:t>
      </w:r>
      <w:r w:rsidR="00327D22" w:rsidRPr="00D44C90">
        <w:rPr>
          <w:rFonts w:ascii="Times New Roman" w:hAnsi="Times New Roman" w:cs="Times New Roman"/>
          <w:sz w:val="28"/>
          <w:szCs w:val="28"/>
          <w:lang w:val="kk-KZ"/>
        </w:rPr>
        <w:t xml:space="preserve">өйткені олар цифрлық теңсіздік аясында жүреді және ғылыми-техникалық прогреске </w:t>
      </w:r>
      <w:r w:rsidR="00D44C90" w:rsidRPr="00D44C90">
        <w:rPr>
          <w:rFonts w:ascii="Times New Roman" w:hAnsi="Times New Roman" w:cs="Times New Roman"/>
          <w:sz w:val="28"/>
          <w:szCs w:val="28"/>
          <w:lang w:val="kk-KZ"/>
        </w:rPr>
        <w:t>тәуелді</w:t>
      </w:r>
      <w:r w:rsidR="00EC5854" w:rsidRPr="00D44C90">
        <w:rPr>
          <w:rFonts w:ascii="Times New Roman" w:hAnsi="Times New Roman" w:cs="Times New Roman"/>
          <w:sz w:val="28"/>
          <w:szCs w:val="28"/>
          <w:lang w:val="kk-KZ"/>
        </w:rPr>
        <w:t xml:space="preserve"> болады</w:t>
      </w:r>
      <w:r w:rsidR="004A0CC2" w:rsidRPr="00D44C90">
        <w:rPr>
          <w:rFonts w:ascii="Times New Roman" w:hAnsi="Times New Roman" w:cs="Times New Roman"/>
          <w:sz w:val="28"/>
          <w:szCs w:val="28"/>
          <w:lang w:val="kk-KZ"/>
        </w:rPr>
        <w:t>.</w:t>
      </w:r>
      <w:r w:rsidR="004A0CC2" w:rsidRPr="005A58A2">
        <w:rPr>
          <w:rFonts w:ascii="Times New Roman" w:hAnsi="Times New Roman" w:cs="Times New Roman"/>
          <w:sz w:val="28"/>
          <w:szCs w:val="28"/>
          <w:lang w:val="kk-KZ"/>
        </w:rPr>
        <w:t xml:space="preserve"> </w:t>
      </w:r>
    </w:p>
    <w:p w14:paraId="5B8A308A" w14:textId="55DE122C" w:rsidR="004A0CC2" w:rsidRPr="005A58A2" w:rsidRDefault="00327D2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АКТ-ны дамытудың қазіргі процесінің нәтижелері интернет желісінің ақпараттық кеңістігін құру және пайдалану саласында айқын көрінеді. Осыған байланысты ақпараттық саладағы қазіргі заманғы қоғамдық қатынастарды реттеу, олардың ішінде ең көп тарағандары аталған желідегі (сайттардағы) ақпараттық ресурстарға қол жеткізу және ақпараттық қызметтерді, оның ішінде электрондық поштаны пайдалану қазіргі заманғы заңнама мен құқықтың ең өзекті міндеттерінің біріне айналуда</w:t>
      </w:r>
      <w:r w:rsidR="004A0CC2" w:rsidRPr="005A58A2">
        <w:rPr>
          <w:rFonts w:ascii="Times New Roman" w:hAnsi="Times New Roman" w:cs="Times New Roman"/>
          <w:sz w:val="28"/>
          <w:szCs w:val="28"/>
          <w:lang w:val="kk-KZ"/>
        </w:rPr>
        <w:t>.</w:t>
      </w:r>
    </w:p>
    <w:p w14:paraId="7FB266D0" w14:textId="4C7993C4" w:rsidR="00246124" w:rsidRPr="005A58A2" w:rsidRDefault="00327D2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Ақпаратты тарату құқығы сөз бостандығының құрамдас бөлігі және халықаралық және ұлттық деңгейде бекітілген адамның негізгі құқығы болып табылады.</w:t>
      </w:r>
      <w:r w:rsidR="00E20839" w:rsidRPr="005A58A2">
        <w:rPr>
          <w:rFonts w:ascii="Times New Roman" w:hAnsi="Times New Roman" w:cs="Times New Roman"/>
          <w:sz w:val="28"/>
          <w:szCs w:val="28"/>
          <w:lang w:val="kk-KZ"/>
        </w:rPr>
        <w:t xml:space="preserve"> Интернет технологиясының пайда болуымен ол өзгерді. Оны қолданатын субъектілер ауқымы кеңейді. </w:t>
      </w:r>
      <w:r w:rsidR="00317326" w:rsidRPr="005A58A2">
        <w:rPr>
          <w:rFonts w:ascii="Times New Roman" w:hAnsi="Times New Roman" w:cs="Times New Roman"/>
          <w:sz w:val="28"/>
          <w:szCs w:val="28"/>
          <w:lang w:val="kk-KZ"/>
        </w:rPr>
        <w:t>Осы құқықты іске асыру нәтижесінде қол жеткізуге болатын мақсаттар ауқымы да кеңейе түсті</w:t>
      </w:r>
      <w:r w:rsidR="00246124" w:rsidRPr="005A58A2">
        <w:rPr>
          <w:rFonts w:ascii="Times New Roman" w:hAnsi="Times New Roman" w:cs="Times New Roman"/>
          <w:sz w:val="28"/>
          <w:szCs w:val="28"/>
          <w:lang w:val="kk-KZ"/>
        </w:rPr>
        <w:t>.</w:t>
      </w:r>
    </w:p>
    <w:p w14:paraId="3DFE3524" w14:textId="620B74C3" w:rsidR="00246124" w:rsidRPr="005A58A2" w:rsidRDefault="00D8335C"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Ғылыми әдебиеттерде ақпаратты тарату құқығы көбінесе Қазақстан Республикасы Конституциясының 20-бабының 2-тармағында белгіленген өзге де құқықтармен бірге талданады</w:t>
      </w:r>
      <w:r w:rsidR="009D329D">
        <w:rPr>
          <w:sz w:val="28"/>
          <w:szCs w:val="28"/>
          <w:lang w:val="kk-KZ"/>
        </w:rPr>
        <w:t xml:space="preserve"> </w:t>
      </w:r>
      <w:r w:rsidR="005F07B0" w:rsidRPr="005A58A2">
        <w:rPr>
          <w:sz w:val="28"/>
          <w:szCs w:val="28"/>
          <w:lang w:val="kk-KZ"/>
        </w:rPr>
        <w:t>[1]</w:t>
      </w:r>
      <w:r w:rsidRPr="005A58A2">
        <w:rPr>
          <w:sz w:val="28"/>
          <w:szCs w:val="28"/>
          <w:lang w:val="kk-KZ"/>
        </w:rPr>
        <w:t xml:space="preserve"> – ақпаратты заңда тыйым салынбаған кез келген тәсілмен еркін алуға және таратуға болады. </w:t>
      </w:r>
      <w:r w:rsidR="00317326" w:rsidRPr="005A58A2">
        <w:rPr>
          <w:sz w:val="28"/>
          <w:szCs w:val="28"/>
          <w:lang w:val="kk-KZ"/>
        </w:rPr>
        <w:t>Осыған байланысты мыналарды атап өтуге болады</w:t>
      </w:r>
      <w:r w:rsidR="00246124" w:rsidRPr="005A58A2">
        <w:rPr>
          <w:sz w:val="28"/>
          <w:szCs w:val="28"/>
          <w:lang w:val="kk-KZ"/>
        </w:rPr>
        <w:t>.</w:t>
      </w:r>
      <w:r w:rsidRPr="005A58A2">
        <w:rPr>
          <w:sz w:val="28"/>
          <w:szCs w:val="28"/>
          <w:lang w:val="kk-KZ"/>
        </w:rPr>
        <w:t xml:space="preserve"> </w:t>
      </w:r>
    </w:p>
    <w:p w14:paraId="1707CD6F" w14:textId="661D4A9C" w:rsidR="00246124" w:rsidRPr="005A58A2" w:rsidRDefault="00317326"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Құқықты іске асыру – субъективті құқықты іске асыру процесі; «адам құқықтарын іске асыру - бұл оларды жүзеге асыру процесі, оның барысында әркім белгілі бір субъективті құқықтың мазмұнын құрайтын игілікті алады»</w:t>
      </w:r>
      <w:r w:rsidR="00074D8F">
        <w:rPr>
          <w:sz w:val="28"/>
          <w:szCs w:val="28"/>
          <w:lang w:val="kk-KZ"/>
        </w:rPr>
        <w:t xml:space="preserve"> </w:t>
      </w:r>
      <w:r w:rsidR="00246124" w:rsidRPr="005A58A2">
        <w:rPr>
          <w:sz w:val="28"/>
          <w:szCs w:val="28"/>
          <w:lang w:val="kk-KZ"/>
        </w:rPr>
        <w:t>[</w:t>
      </w:r>
      <w:r w:rsidR="00927153" w:rsidRPr="005A58A2">
        <w:rPr>
          <w:sz w:val="28"/>
          <w:szCs w:val="28"/>
          <w:lang w:val="kk-KZ"/>
        </w:rPr>
        <w:t>5</w:t>
      </w:r>
      <w:r w:rsidR="005F07B0" w:rsidRPr="005A58A2">
        <w:rPr>
          <w:sz w:val="28"/>
          <w:szCs w:val="28"/>
          <w:lang w:val="kk-KZ"/>
        </w:rPr>
        <w:t>6</w:t>
      </w:r>
      <w:r w:rsidR="00246124" w:rsidRPr="005A58A2">
        <w:rPr>
          <w:sz w:val="28"/>
          <w:szCs w:val="28"/>
          <w:lang w:val="kk-KZ"/>
        </w:rPr>
        <w:t xml:space="preserve">]. </w:t>
      </w:r>
      <w:r w:rsidRPr="005A58A2">
        <w:rPr>
          <w:sz w:val="28"/>
          <w:szCs w:val="28"/>
          <w:lang w:val="kk-KZ"/>
        </w:rPr>
        <w:t>Мазмұны жағынан субъективті құқықтар әдетте жеке, саяси, әлеуметтік, экономикалық болып жіктеледі</w:t>
      </w:r>
      <w:r w:rsidR="00246124" w:rsidRPr="005A58A2">
        <w:rPr>
          <w:sz w:val="28"/>
          <w:szCs w:val="28"/>
          <w:lang w:val="kk-KZ"/>
        </w:rPr>
        <w:t xml:space="preserve">. </w:t>
      </w:r>
      <w:r w:rsidRPr="005A58A2">
        <w:rPr>
          <w:sz w:val="28"/>
          <w:szCs w:val="28"/>
          <w:lang w:val="kk-KZ"/>
        </w:rPr>
        <w:t>Ғылыми әдебиеттердегі сөз бостандығы мен ақпарат алу құқығы жеке құқықтарға жатады, бұл ретте осы санаттағы құқықтар туғаннан бастап әркімге бөлінбеушілік пен тиесілілік белгілерімен біріктірілгенін білдіреді</w:t>
      </w:r>
      <w:r w:rsidR="00246124" w:rsidRPr="005A58A2">
        <w:rPr>
          <w:sz w:val="28"/>
          <w:szCs w:val="28"/>
          <w:lang w:val="kk-KZ"/>
        </w:rPr>
        <w:t>.</w:t>
      </w:r>
    </w:p>
    <w:p w14:paraId="7AF75F09" w14:textId="62EFAC50" w:rsidR="00246124" w:rsidRPr="005A58A2" w:rsidRDefault="00317326"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Құқықты іске асыру нәтижесінде адам белгілі бір нәтижеге қол жеткізеді</w:t>
      </w:r>
      <w:r w:rsidR="00246124" w:rsidRPr="005A58A2">
        <w:rPr>
          <w:sz w:val="28"/>
          <w:szCs w:val="28"/>
          <w:lang w:val="kk-KZ"/>
        </w:rPr>
        <w:t xml:space="preserve">. </w:t>
      </w:r>
      <w:r w:rsidR="00A001F8" w:rsidRPr="005A58A2">
        <w:rPr>
          <w:sz w:val="28"/>
          <w:szCs w:val="28"/>
          <w:lang w:val="kk-KZ"/>
        </w:rPr>
        <w:t>Шын мәнінде, м</w:t>
      </w:r>
      <w:r w:rsidR="00D44C90">
        <w:rPr>
          <w:sz w:val="28"/>
          <w:szCs w:val="28"/>
          <w:lang w:val="kk-KZ"/>
        </w:rPr>
        <w:t>ұндай нәтиже сол «игілік», яғни</w:t>
      </w:r>
      <w:r w:rsidR="00A001F8" w:rsidRPr="005A58A2">
        <w:rPr>
          <w:sz w:val="28"/>
          <w:szCs w:val="28"/>
          <w:lang w:val="kk-KZ"/>
        </w:rPr>
        <w:t xml:space="preserve"> құқықтық процестің мақсаты болып табылады.</w:t>
      </w:r>
      <w:r w:rsidR="00246124" w:rsidRPr="005A58A2">
        <w:rPr>
          <w:sz w:val="28"/>
          <w:szCs w:val="28"/>
          <w:lang w:val="kk-KZ"/>
        </w:rPr>
        <w:t xml:space="preserve"> </w:t>
      </w:r>
      <w:r w:rsidRPr="005A58A2">
        <w:rPr>
          <w:sz w:val="28"/>
          <w:szCs w:val="28"/>
          <w:lang w:val="kk-KZ"/>
        </w:rPr>
        <w:t xml:space="preserve">Ақпаратты тарату құқығына қатысты мұндай мақсат ақпаратты, хабарламаларды, кез-келген ақпаратты кез-келген түрде тарату болып табылады. </w:t>
      </w:r>
      <w:r w:rsidR="00F34865" w:rsidRPr="005A58A2">
        <w:rPr>
          <w:sz w:val="28"/>
          <w:szCs w:val="28"/>
          <w:lang w:val="kk-KZ"/>
        </w:rPr>
        <w:t>Сонымен қатар, адам үшін ақпаратты тарату мүмкіндігі ғана емес, әдетте оны тиісті мақсатты аудиторияға қол жеткізу мүмкіндігін қамтамасыз ететіндей етіп таратқысы келеді</w:t>
      </w:r>
      <w:r w:rsidR="00246124" w:rsidRPr="005A58A2">
        <w:rPr>
          <w:sz w:val="28"/>
          <w:szCs w:val="28"/>
          <w:lang w:val="kk-KZ"/>
        </w:rPr>
        <w:t>.</w:t>
      </w:r>
    </w:p>
    <w:p w14:paraId="28FF7521" w14:textId="0A90A0FC" w:rsidR="00246124" w:rsidRPr="005A58A2" w:rsidRDefault="00F34865"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Басқаша айтқанда, ақпаратты тарату құқығының мазмұны – бұл ақпаратты құқық иесі анықтайтын субъектілерге жеткізуді қамтамасыз ету. Бұл жерде құқықты іске асырудың тағы бір сипаттамасы – ақпаратты тарату тәсілдері маңызды болады, өйткені мақсатқа жету үшін ақпараттың қалай таралуы, ақпараттың қаншалықты тиімді екендігі, ақпараттың аудиторияға қалай «жетуі» және оның басқа дистрибьюторлардан алынған ақпаратпен аудиторияның назарын аудару үшін күресте қаншалықты бәсекеге түсе алатындығы маңызды</w:t>
      </w:r>
      <w:r w:rsidR="00246124" w:rsidRPr="005A58A2">
        <w:rPr>
          <w:sz w:val="28"/>
          <w:szCs w:val="28"/>
          <w:lang w:val="kk-KZ"/>
        </w:rPr>
        <w:t>.</w:t>
      </w:r>
    </w:p>
    <w:p w14:paraId="749D8913" w14:textId="104B4A91" w:rsidR="00246124" w:rsidRPr="005A58A2" w:rsidRDefault="00F34865"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Бір кездері әлемде ақпаратты баспа түрінде тарату мүмкіндігі пайда болды және бұл өркениеттің дамуындағы жаңа кезеңді айқын көрсетті. Содан кейін дыбыс пен бейнені тарату мүмкіндігі пайда болды, бұл, әрине, ақпаратты тарату құқығын жүзеге асырудың әсерін күшейтті және адамға көптеген жаңа мүмкіндіктер ашты</w:t>
      </w:r>
      <w:r w:rsidR="00246124" w:rsidRPr="005A58A2">
        <w:rPr>
          <w:sz w:val="28"/>
          <w:szCs w:val="28"/>
          <w:lang w:val="kk-KZ"/>
        </w:rPr>
        <w:t>. </w:t>
      </w:r>
    </w:p>
    <w:p w14:paraId="131191D6" w14:textId="37C9B9C0" w:rsidR="00246124" w:rsidRPr="005A58A2" w:rsidRDefault="00F34865"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Әр түрлі форматтағы және қашықтыққа және мемлекеттік шекараларға қарамастан үлкен көлемдегі ақпаратты лезде таратуға мүмкіндік беретін технологияларды құру ақпаратты тарату құқығын іске асыру кезінде жеке тұлғалардың өкілеттіктеріне айтарлықтай әсер етті</w:t>
      </w:r>
      <w:r w:rsidR="00625133"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Интернет желісінің қолжетімділігі ақпаратты тарату құқығын іске асыру тәсілдерін де өзгертті</w:t>
      </w:r>
      <w:r w:rsidR="00625133" w:rsidRPr="005A58A2">
        <w:rPr>
          <w:rFonts w:ascii="Times New Roman" w:hAnsi="Times New Roman" w:cs="Times New Roman"/>
          <w:sz w:val="28"/>
          <w:szCs w:val="28"/>
          <w:lang w:val="kk-KZ"/>
        </w:rPr>
        <w:t>.</w:t>
      </w:r>
    </w:p>
    <w:p w14:paraId="26E5AE87" w14:textId="3CBC2565" w:rsidR="00625133" w:rsidRPr="005A58A2" w:rsidRDefault="00F34865" w:rsidP="005A58A2">
      <w:pPr>
        <w:pStyle w:val="a7"/>
        <w:spacing w:before="0" w:beforeAutospacing="0" w:after="0" w:afterAutospacing="0"/>
        <w:ind w:right="-1" w:firstLine="709"/>
        <w:jc w:val="both"/>
        <w:textAlignment w:val="top"/>
        <w:rPr>
          <w:sz w:val="28"/>
          <w:szCs w:val="28"/>
          <w:lang w:val="kk-KZ"/>
        </w:rPr>
      </w:pPr>
      <w:r w:rsidRPr="009A6B81">
        <w:rPr>
          <w:sz w:val="28"/>
          <w:szCs w:val="28"/>
          <w:lang w:val="kk-KZ"/>
        </w:rPr>
        <w:t>Адам баспа сөзін таратуды үйренген кезде, билік басындағылар көпшіліктің пікірін қалыптастыру үшін қажетті ақпаратты таратты</w:t>
      </w:r>
      <w:r w:rsidR="00625133" w:rsidRPr="009A6B81">
        <w:rPr>
          <w:sz w:val="28"/>
          <w:szCs w:val="28"/>
          <w:lang w:val="kk-KZ"/>
        </w:rPr>
        <w:t xml:space="preserve">. </w:t>
      </w:r>
      <w:r w:rsidRPr="009A6B81">
        <w:rPr>
          <w:sz w:val="28"/>
          <w:szCs w:val="28"/>
          <w:lang w:val="kk-KZ"/>
        </w:rPr>
        <w:t>Олардың қарсыластары да ақпарат таратудың жолдарын іздеді</w:t>
      </w:r>
      <w:r w:rsidR="00625133" w:rsidRPr="009A6B81">
        <w:rPr>
          <w:sz w:val="28"/>
          <w:szCs w:val="28"/>
          <w:lang w:val="kk-KZ"/>
        </w:rPr>
        <w:t xml:space="preserve">. </w:t>
      </w:r>
      <w:r w:rsidRPr="009A6B81">
        <w:rPr>
          <w:sz w:val="28"/>
          <w:szCs w:val="28"/>
          <w:lang w:val="kk-KZ"/>
        </w:rPr>
        <w:t>Содан кейін дыбыс пен бейнені беру мүмкіндігі пайда болды, радио мен теледидар дамыды</w:t>
      </w:r>
      <w:r w:rsidR="00625133" w:rsidRPr="009A6B81">
        <w:rPr>
          <w:sz w:val="28"/>
          <w:szCs w:val="28"/>
          <w:lang w:val="kk-KZ"/>
        </w:rPr>
        <w:t xml:space="preserve">. </w:t>
      </w:r>
      <w:r w:rsidRPr="009A6B81">
        <w:rPr>
          <w:sz w:val="28"/>
          <w:szCs w:val="28"/>
          <w:lang w:val="kk-KZ"/>
        </w:rPr>
        <w:t xml:space="preserve">Сонымен қатар, теледидар алдымен ақпаратты тез тарату үшін пайдаланылды, бірақ көп ұзамай адамзат ол арқылы жарнама беріп, адам санасын </w:t>
      </w:r>
      <w:r w:rsidR="009A6B81" w:rsidRPr="009A6B81">
        <w:rPr>
          <w:sz w:val="28"/>
          <w:szCs w:val="28"/>
          <w:lang w:val="kk-KZ"/>
        </w:rPr>
        <w:t>бұрмалаудың</w:t>
      </w:r>
      <w:r w:rsidRPr="009A6B81">
        <w:rPr>
          <w:sz w:val="28"/>
          <w:szCs w:val="28"/>
          <w:lang w:val="kk-KZ"/>
        </w:rPr>
        <w:t xml:space="preserve"> басқа әдістерін қолдануды ойластырды</w:t>
      </w:r>
      <w:r w:rsidR="009A6B81" w:rsidRPr="009A6B81">
        <w:rPr>
          <w:sz w:val="28"/>
          <w:szCs w:val="28"/>
          <w:lang w:val="kk-KZ"/>
        </w:rPr>
        <w:t>. Солай</w:t>
      </w:r>
      <w:r w:rsidR="00625133" w:rsidRPr="009A6B81">
        <w:rPr>
          <w:sz w:val="28"/>
          <w:szCs w:val="28"/>
          <w:lang w:val="kk-KZ"/>
        </w:rPr>
        <w:t xml:space="preserve"> </w:t>
      </w:r>
      <w:r w:rsidR="009A6B81" w:rsidRPr="009A6B81">
        <w:rPr>
          <w:sz w:val="28"/>
          <w:szCs w:val="28"/>
          <w:lang w:val="kk-KZ"/>
        </w:rPr>
        <w:t>интернетпен де болды.</w:t>
      </w:r>
    </w:p>
    <w:p w14:paraId="542C8295" w14:textId="73D28849" w:rsidR="00625133" w:rsidRPr="005A58A2" w:rsidRDefault="000A30FB"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Бұл саладағы құқықтық реттеу әрдайым артта қалады, өйткені технология тез дамып келеді, ал заң ғылымы бұл өзгерістерді баяу біледі</w:t>
      </w:r>
      <w:r w:rsidR="00625133" w:rsidRPr="005A58A2">
        <w:rPr>
          <w:sz w:val="28"/>
          <w:szCs w:val="28"/>
          <w:lang w:val="kk-KZ"/>
        </w:rPr>
        <w:t xml:space="preserve">. </w:t>
      </w:r>
      <w:r w:rsidRPr="005A58A2">
        <w:rPr>
          <w:sz w:val="28"/>
          <w:szCs w:val="28"/>
          <w:lang w:val="kk-KZ"/>
        </w:rPr>
        <w:t>Технологиялармен ұсынылатын мүмкіндіктердің артуымен мемлекеттің және оның азаматтарының қауіпсіздігі үшін мемлекеттің алаңдаушылығы артады</w:t>
      </w:r>
      <w:r w:rsidR="00625133" w:rsidRPr="005A58A2">
        <w:rPr>
          <w:sz w:val="28"/>
          <w:szCs w:val="28"/>
          <w:lang w:val="kk-KZ"/>
        </w:rPr>
        <w:t>.</w:t>
      </w:r>
    </w:p>
    <w:p w14:paraId="4237A1A1" w14:textId="5F44A199" w:rsidR="00D675C6" w:rsidRPr="005A58A2" w:rsidRDefault="00D675C6" w:rsidP="005A58A2">
      <w:pPr>
        <w:ind w:right="-1" w:firstLine="709"/>
        <w:jc w:val="both"/>
        <w:rPr>
          <w:rFonts w:ascii="Times New Roman" w:hAnsi="Times New Roman" w:cs="Times New Roman"/>
          <w:sz w:val="28"/>
          <w:szCs w:val="28"/>
          <w:lang w:val="kk-KZ"/>
        </w:rPr>
      </w:pPr>
      <w:r w:rsidRPr="008640E4">
        <w:rPr>
          <w:rFonts w:ascii="Times New Roman" w:hAnsi="Times New Roman" w:cs="Times New Roman"/>
          <w:sz w:val="28"/>
          <w:szCs w:val="28"/>
          <w:lang w:val="kk-KZ"/>
        </w:rPr>
        <w:t>Адам құқықтары тұрғысынан Интернетті реттеудің екі негізгі бағы</w:t>
      </w:r>
      <w:r w:rsidR="00B710D6" w:rsidRPr="008640E4">
        <w:rPr>
          <w:rFonts w:ascii="Times New Roman" w:hAnsi="Times New Roman" w:cs="Times New Roman"/>
          <w:sz w:val="28"/>
          <w:szCs w:val="28"/>
          <w:lang w:val="kk-KZ"/>
        </w:rPr>
        <w:t>ты</w:t>
      </w:r>
      <w:r w:rsidR="008640E4" w:rsidRPr="008640E4">
        <w:rPr>
          <w:rFonts w:ascii="Times New Roman" w:hAnsi="Times New Roman" w:cs="Times New Roman"/>
          <w:sz w:val="28"/>
          <w:szCs w:val="28"/>
          <w:lang w:val="kk-KZ"/>
        </w:rPr>
        <w:t xml:space="preserve"> </w:t>
      </w:r>
      <w:r w:rsidR="00B710D6" w:rsidRPr="008640E4">
        <w:rPr>
          <w:rFonts w:ascii="Times New Roman" w:hAnsi="Times New Roman" w:cs="Times New Roman"/>
          <w:sz w:val="28"/>
          <w:szCs w:val="28"/>
          <w:lang w:val="kk-KZ"/>
        </w:rPr>
        <w:t>-жеке өмір мен сөз бостандығы</w:t>
      </w:r>
      <w:r w:rsidRPr="008640E4">
        <w:rPr>
          <w:rFonts w:ascii="Times New Roman" w:hAnsi="Times New Roman" w:cs="Times New Roman"/>
          <w:sz w:val="28"/>
          <w:szCs w:val="28"/>
          <w:lang w:val="kk-KZ"/>
        </w:rPr>
        <w:t xml:space="preserve">. Сандық кеңістіктегі байланыс құралдарының ілгерілеуі сөз бостандығын белгілі бір жолмен өзгертті. Олардың біріне өз ойларын кең аудиторияға жеткізуге мүмкіндік берілді, ал адамға ақпараттың үлкен көлеміне қол жеткізілді. Сонымен, мемлекеттік органдар үшін бұл саладағы негізгі </w:t>
      </w:r>
      <w:r w:rsidR="008640E4" w:rsidRPr="008640E4">
        <w:rPr>
          <w:rFonts w:ascii="Times New Roman" w:hAnsi="Times New Roman" w:cs="Times New Roman"/>
          <w:sz w:val="28"/>
          <w:szCs w:val="28"/>
          <w:lang w:val="kk-KZ"/>
        </w:rPr>
        <w:t>мәселелер</w:t>
      </w:r>
      <w:r w:rsidR="00182F8D" w:rsidRPr="008640E4">
        <w:rPr>
          <w:rFonts w:ascii="Times New Roman" w:hAnsi="Times New Roman" w:cs="Times New Roman"/>
          <w:sz w:val="28"/>
          <w:szCs w:val="28"/>
          <w:lang w:val="kk-KZ"/>
        </w:rPr>
        <w:t xml:space="preserve">: заңсыз мазмұнды бақылау, </w:t>
      </w:r>
      <w:r w:rsidRPr="008640E4">
        <w:rPr>
          <w:rFonts w:ascii="Times New Roman" w:hAnsi="Times New Roman" w:cs="Times New Roman"/>
          <w:sz w:val="28"/>
          <w:szCs w:val="28"/>
          <w:lang w:val="kk-KZ"/>
        </w:rPr>
        <w:t>сөз бостандығы құқығын</w:t>
      </w:r>
      <w:r w:rsidR="008640E4" w:rsidRPr="008640E4">
        <w:rPr>
          <w:rFonts w:ascii="Times New Roman" w:hAnsi="Times New Roman" w:cs="Times New Roman"/>
          <w:sz w:val="28"/>
          <w:szCs w:val="28"/>
          <w:lang w:val="kk-KZ"/>
        </w:rPr>
        <w:t xml:space="preserve"> бұзбай</w:t>
      </w:r>
      <w:r w:rsidR="00182F8D" w:rsidRPr="008640E4">
        <w:rPr>
          <w:rFonts w:ascii="Times New Roman" w:hAnsi="Times New Roman" w:cs="Times New Roman"/>
          <w:sz w:val="28"/>
          <w:szCs w:val="28"/>
          <w:lang w:val="kk-KZ"/>
        </w:rPr>
        <w:t>,</w:t>
      </w:r>
      <w:r w:rsidRPr="008640E4">
        <w:rPr>
          <w:rFonts w:ascii="Times New Roman" w:hAnsi="Times New Roman" w:cs="Times New Roman"/>
          <w:sz w:val="28"/>
          <w:szCs w:val="28"/>
          <w:lang w:val="kk-KZ"/>
        </w:rPr>
        <w:t xml:space="preserve"> </w:t>
      </w:r>
      <w:r w:rsidR="00182F8D" w:rsidRPr="008640E4">
        <w:rPr>
          <w:rFonts w:ascii="Times New Roman" w:hAnsi="Times New Roman" w:cs="Times New Roman"/>
          <w:sz w:val="28"/>
          <w:szCs w:val="28"/>
          <w:lang w:val="kk-KZ"/>
        </w:rPr>
        <w:t>зиянды мазмұнды</w:t>
      </w:r>
      <w:r w:rsidRPr="008640E4">
        <w:rPr>
          <w:rFonts w:ascii="Times New Roman" w:hAnsi="Times New Roman" w:cs="Times New Roman"/>
          <w:sz w:val="28"/>
          <w:szCs w:val="28"/>
          <w:lang w:val="kk-KZ"/>
        </w:rPr>
        <w:t xml:space="preserve"> бақылау керек</w:t>
      </w:r>
      <w:r w:rsidRPr="005A58A2">
        <w:rPr>
          <w:rFonts w:ascii="Times New Roman" w:hAnsi="Times New Roman" w:cs="Times New Roman"/>
          <w:sz w:val="28"/>
          <w:szCs w:val="28"/>
          <w:lang w:val="kk-KZ"/>
        </w:rPr>
        <w:t xml:space="preserve"> [</w:t>
      </w:r>
      <w:r w:rsidR="00DB0448" w:rsidRPr="005A58A2">
        <w:rPr>
          <w:rFonts w:ascii="Times New Roman" w:hAnsi="Times New Roman" w:cs="Times New Roman"/>
          <w:sz w:val="28"/>
          <w:szCs w:val="28"/>
          <w:lang w:val="kk-KZ"/>
        </w:rPr>
        <w:t>57</w:t>
      </w:r>
      <w:r w:rsidRPr="005A58A2">
        <w:rPr>
          <w:rFonts w:ascii="Times New Roman" w:hAnsi="Times New Roman" w:cs="Times New Roman"/>
          <w:sz w:val="28"/>
          <w:szCs w:val="28"/>
          <w:lang w:val="kk-KZ"/>
        </w:rPr>
        <w:t>].</w:t>
      </w:r>
    </w:p>
    <w:p w14:paraId="0EAF069D" w14:textId="025104CB" w:rsidR="00D675C6" w:rsidRPr="005A58A2" w:rsidRDefault="00D675C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Сандық кеңістіктегі сөз бостандығы көптеген субъектілердің бәсекелес мүдделерінің </w:t>
      </w:r>
      <w:r w:rsidR="00020B47">
        <w:rPr>
          <w:rFonts w:ascii="Times New Roman" w:hAnsi="Times New Roman" w:cs="Times New Roman"/>
          <w:sz w:val="28"/>
          <w:szCs w:val="28"/>
          <w:lang w:val="kk-KZ"/>
        </w:rPr>
        <w:t>келіспеушілігімен</w:t>
      </w:r>
      <w:r w:rsidRPr="005A58A2">
        <w:rPr>
          <w:rFonts w:ascii="Times New Roman" w:hAnsi="Times New Roman" w:cs="Times New Roman"/>
          <w:sz w:val="28"/>
          <w:szCs w:val="28"/>
          <w:lang w:val="kk-KZ"/>
        </w:rPr>
        <w:t xml:space="preserve"> сипатталуы мүмкін. Осы құқықтық қатынастардың қатысушыларын үш үлкен топқа бөлуге болады:</w:t>
      </w:r>
    </w:p>
    <w:p w14:paraId="30DA7E7F" w14:textId="77777777" w:rsidR="00D675C6" w:rsidRPr="005A58A2" w:rsidRDefault="00D675C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 мемлекет қоғамдық тәртіп пен қауіпсіздікті қорғаудың кепілі ретінде;</w:t>
      </w:r>
    </w:p>
    <w:p w14:paraId="03E31B13" w14:textId="77777777" w:rsidR="00D675C6" w:rsidRPr="005A58A2" w:rsidRDefault="00D675C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 іс-әрекеттері іс жүзінде қатысушылардың мүдделер қақтығысына алып келетін интернет желісін пайдаланушы;</w:t>
      </w:r>
    </w:p>
    <w:p w14:paraId="08D34E8A" w14:textId="77777777" w:rsidR="00D675C6" w:rsidRPr="005A58A2" w:rsidRDefault="00D675C6"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3) қызметі интернет-қызметтер көрсетумен байланысты субъектілер жатады.</w:t>
      </w:r>
    </w:p>
    <w:p w14:paraId="73C61CF0" w14:textId="2EEC7F7E" w:rsidR="00D675C6" w:rsidRPr="005A58A2" w:rsidRDefault="00D675C6"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Үшінші топқа көптеген қатысушылар кіреді: интернет-провайдерлер, веб-сайт әкімшілері, хостинг компаниялары (хостинг провайдерлері), әлеуметтік желілер, іздеу жүйелері және т.б.</w:t>
      </w:r>
    </w:p>
    <w:p w14:paraId="2F3EA667" w14:textId="77777777" w:rsidR="00D675C6" w:rsidRPr="005A58A2" w:rsidRDefault="00D675C6"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 xml:space="preserve">Субъектілердің екі тобы арасында (мысалы, пайдаланушы мемлекет, </w:t>
      </w:r>
      <w:r w:rsidR="004A0CC2" w:rsidRPr="005A58A2">
        <w:rPr>
          <w:rFonts w:ascii="Times New Roman" w:hAnsi="Times New Roman" w:cs="Times New Roman"/>
          <w:sz w:val="28"/>
          <w:szCs w:val="28"/>
        </w:rPr>
        <w:t xml:space="preserve">мемлекеттік </w:t>
      </w:r>
      <w:r w:rsidRPr="005A58A2">
        <w:rPr>
          <w:rFonts w:ascii="Times New Roman" w:hAnsi="Times New Roman" w:cs="Times New Roman"/>
          <w:sz w:val="28"/>
          <w:szCs w:val="28"/>
        </w:rPr>
        <w:t>интернет-провайдер) және барлық үш топ арасында қатынастар туындауы мүмкін. Белгілі бір субъектілердің үшінші топтан қатысуы даудың мәнімен немесе қойылған шектеулермен айқындалады.</w:t>
      </w:r>
    </w:p>
    <w:p w14:paraId="09CF9CB8" w14:textId="10B56D8D" w:rsidR="004A0CC2" w:rsidRPr="005A58A2" w:rsidRDefault="00EA6C67" w:rsidP="005A58A2">
      <w:pPr>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Сонымен қатар, </w:t>
      </w:r>
      <w:r w:rsidR="004A0CC2" w:rsidRPr="005A58A2">
        <w:rPr>
          <w:rFonts w:ascii="Times New Roman" w:hAnsi="Times New Roman" w:cs="Times New Roman"/>
          <w:sz w:val="28"/>
          <w:szCs w:val="28"/>
        </w:rPr>
        <w:t>мемлекетті</w:t>
      </w:r>
      <w:r>
        <w:rPr>
          <w:rFonts w:ascii="Times New Roman" w:hAnsi="Times New Roman" w:cs="Times New Roman"/>
          <w:sz w:val="28"/>
          <w:szCs w:val="28"/>
        </w:rPr>
        <w:t>к реттеудің күрделілігін көрсететін фактор</w:t>
      </w:r>
      <w:r>
        <w:rPr>
          <w:rFonts w:ascii="Times New Roman" w:hAnsi="Times New Roman" w:cs="Times New Roman"/>
          <w:sz w:val="28"/>
          <w:szCs w:val="28"/>
          <w:lang w:val="kk-KZ"/>
        </w:rPr>
        <w:t>лар</w:t>
      </w:r>
      <w:r w:rsidR="004A0CC2" w:rsidRPr="005A58A2">
        <w:rPr>
          <w:rFonts w:ascii="Times New Roman" w:hAnsi="Times New Roman" w:cs="Times New Roman"/>
          <w:sz w:val="28"/>
          <w:szCs w:val="28"/>
        </w:rPr>
        <w:t>: ақпаратты тарату жылдамдығы, желінің трансшекаралық сипаты, пайдаланушыларды сә</w:t>
      </w:r>
      <w:r w:rsidR="008301DB">
        <w:rPr>
          <w:rFonts w:ascii="Times New Roman" w:hAnsi="Times New Roman" w:cs="Times New Roman"/>
          <w:sz w:val="28"/>
          <w:szCs w:val="28"/>
        </w:rPr>
        <w:t>йкестендірудің күрделі процесі. Б</w:t>
      </w:r>
      <w:r w:rsidR="008301DB">
        <w:rPr>
          <w:rFonts w:ascii="Times New Roman" w:hAnsi="Times New Roman" w:cs="Times New Roman"/>
          <w:sz w:val="28"/>
          <w:szCs w:val="28"/>
          <w:lang w:val="kk-KZ"/>
        </w:rPr>
        <w:t>ұдан басқа</w:t>
      </w:r>
      <w:r w:rsidR="004A0CC2" w:rsidRPr="005A58A2">
        <w:rPr>
          <w:rFonts w:ascii="Times New Roman" w:hAnsi="Times New Roman" w:cs="Times New Roman"/>
          <w:sz w:val="28"/>
          <w:szCs w:val="28"/>
        </w:rPr>
        <w:t>, миллиондаған аудиторияға ие теледидар мен газеттерден айырмашылығы, Интернет қарапайым қолданушыдан өз материалдарын мұқият өңдеуді сирек талап етеді. Жоғарыда айтылғандардың бәрі әртүрлі құқық бұзушылықтардың пайда болуы үшін құнарлы негіз бола алады:</w:t>
      </w:r>
    </w:p>
    <w:p w14:paraId="70494458" w14:textId="69388A8A" w:rsidR="004A0CC2" w:rsidRPr="005A58A2" w:rsidRDefault="004A0CC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1</w:t>
      </w:r>
      <w:r w:rsidR="008301DB">
        <w:rPr>
          <w:rFonts w:ascii="Times New Roman" w:hAnsi="Times New Roman" w:cs="Times New Roman"/>
          <w:sz w:val="28"/>
          <w:szCs w:val="28"/>
        </w:rPr>
        <w:t xml:space="preserve">) </w:t>
      </w:r>
      <w:r w:rsidRPr="005A58A2">
        <w:rPr>
          <w:rFonts w:ascii="Times New Roman" w:hAnsi="Times New Roman" w:cs="Times New Roman"/>
          <w:sz w:val="28"/>
          <w:szCs w:val="28"/>
        </w:rPr>
        <w:t>заңсыз контентті тарату (моральдық нормалар мен ұлттық заңнама нормаларын бұзатын материалдар);</w:t>
      </w:r>
    </w:p>
    <w:p w14:paraId="6AA8B0F8" w14:textId="77777777" w:rsidR="004A0CC2" w:rsidRPr="005A58A2" w:rsidRDefault="004A0CC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2) басқа пайдаланушылардың сезімдерін қорлайтын материалдарды тарату;</w:t>
      </w:r>
    </w:p>
    <w:p w14:paraId="4A438392" w14:textId="77777777" w:rsidR="004A0CC2" w:rsidRPr="005A58A2" w:rsidRDefault="004A0CC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3) біреудің ар-намысы мен қадір-қасиетіне нұқсан келтіретін ақпаратты жариялау және тарату;</w:t>
      </w:r>
    </w:p>
    <w:p w14:paraId="1C07D0DA" w14:textId="77777777" w:rsidR="004A0CC2" w:rsidRPr="005A58A2" w:rsidRDefault="004A0CC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4) авторлық құқықтарды бұзатын материалдарды таратуға тыйым салынады;</w:t>
      </w:r>
    </w:p>
    <w:p w14:paraId="75E80C1F" w14:textId="77777777" w:rsidR="004A0CC2" w:rsidRPr="005A58A2" w:rsidRDefault="004A0CC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5) ұлттық қауіпсіздік пен қоғамдық тәртіпке қауіп төндіретін, зорлық-зомбылық жасауға (жеккөрушілік тудыруға) шақыратын контентті тарату және жариялау.</w:t>
      </w:r>
    </w:p>
    <w:p w14:paraId="6A58A55F" w14:textId="77777777" w:rsidR="004A0CC2" w:rsidRPr="005A58A2" w:rsidRDefault="004A0CC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Бұл тізім толық емес, бірақ ол Интернетте сөз бостандығын пайдаланудан туындайтын негізгі бұзушылықтарды көрсетеді.</w:t>
      </w:r>
    </w:p>
    <w:p w14:paraId="488445B4" w14:textId="36AD8F4E" w:rsidR="00783E78" w:rsidRPr="005A58A2" w:rsidRDefault="000A30FB" w:rsidP="005A58A2">
      <w:pPr>
        <w:pStyle w:val="a7"/>
        <w:spacing w:before="0" w:beforeAutospacing="0" w:after="0" w:afterAutospacing="0"/>
        <w:ind w:right="-1" w:firstLine="709"/>
        <w:jc w:val="both"/>
        <w:textAlignment w:val="top"/>
        <w:rPr>
          <w:sz w:val="28"/>
          <w:szCs w:val="28"/>
        </w:rPr>
      </w:pPr>
      <w:r w:rsidRPr="005A58A2">
        <w:rPr>
          <w:sz w:val="28"/>
          <w:szCs w:val="28"/>
          <w:lang w:val="kk-KZ"/>
        </w:rPr>
        <w:t>Интернет желісіндегі қатынастар саласындағы ұлттық заңнаманың дамуы ең бастапқы кезеңде, бұл кейбір құқық салаларының жалпы нормаларының болуына қарамастан, интернет желісі саласында тиімді қолданыстағы нормативтік-құқықтық базаның жоқтығын көрсетеді</w:t>
      </w:r>
      <w:r w:rsidR="00783E78" w:rsidRPr="005A58A2">
        <w:rPr>
          <w:sz w:val="28"/>
          <w:szCs w:val="28"/>
        </w:rPr>
        <w:t xml:space="preserve">. </w:t>
      </w:r>
      <w:r w:rsidRPr="005A58A2">
        <w:rPr>
          <w:sz w:val="28"/>
          <w:szCs w:val="28"/>
        </w:rPr>
        <w:t>Бұл жағдайдың негізгі себебі осы саладағы жекелеген мәселелерді, қолданыстағы нормативтік құқықтық актілерді жеткіліксіз талдау және пысықтау, сондай-ақ жаңаларын әзірлеу қажеттілігі болып табылады</w:t>
      </w:r>
      <w:r w:rsidR="00783E78" w:rsidRPr="005A58A2">
        <w:rPr>
          <w:sz w:val="28"/>
          <w:szCs w:val="28"/>
        </w:rPr>
        <w:t>.</w:t>
      </w:r>
    </w:p>
    <w:p w14:paraId="10BEE0C1" w14:textId="077C483D" w:rsidR="00783E78" w:rsidRPr="005A58A2" w:rsidRDefault="008640E4" w:rsidP="005A58A2">
      <w:pPr>
        <w:pStyle w:val="a7"/>
        <w:spacing w:before="0" w:beforeAutospacing="0" w:after="0" w:afterAutospacing="0"/>
        <w:ind w:right="-1" w:firstLine="709"/>
        <w:jc w:val="both"/>
        <w:textAlignment w:val="top"/>
        <w:rPr>
          <w:sz w:val="28"/>
          <w:szCs w:val="28"/>
        </w:rPr>
      </w:pPr>
      <w:r>
        <w:rPr>
          <w:sz w:val="28"/>
          <w:szCs w:val="28"/>
          <w:lang w:val="kk-KZ"/>
        </w:rPr>
        <w:t>Н</w:t>
      </w:r>
      <w:r w:rsidR="000A30FB" w:rsidRPr="005A58A2">
        <w:rPr>
          <w:sz w:val="28"/>
          <w:szCs w:val="28"/>
        </w:rPr>
        <w:t xml:space="preserve">ормативтік-құқықтық реттеуді </w:t>
      </w:r>
      <w:r>
        <w:rPr>
          <w:sz w:val="28"/>
          <w:szCs w:val="28"/>
          <w:lang w:val="kk-KZ"/>
        </w:rPr>
        <w:t xml:space="preserve">тезірек </w:t>
      </w:r>
      <w:r w:rsidR="000A30FB" w:rsidRPr="005A58A2">
        <w:rPr>
          <w:sz w:val="28"/>
          <w:szCs w:val="28"/>
        </w:rPr>
        <w:t xml:space="preserve">қажет ететін </w:t>
      </w:r>
      <w:r w:rsidR="000A30FB" w:rsidRPr="005A58A2">
        <w:rPr>
          <w:sz w:val="28"/>
          <w:szCs w:val="28"/>
          <w:lang w:val="kk-KZ"/>
        </w:rPr>
        <w:t>и</w:t>
      </w:r>
      <w:r w:rsidR="000A30FB" w:rsidRPr="005A58A2">
        <w:rPr>
          <w:sz w:val="28"/>
          <w:szCs w:val="28"/>
        </w:rPr>
        <w:t>нтернет желісіндегі негізгі проблемалар</w:t>
      </w:r>
      <w:r w:rsidR="00783E78" w:rsidRPr="005A58A2">
        <w:rPr>
          <w:sz w:val="28"/>
          <w:szCs w:val="28"/>
        </w:rPr>
        <w:t>:</w:t>
      </w:r>
    </w:p>
    <w:p w14:paraId="235FAA3D" w14:textId="0805CEB4" w:rsidR="00783E78" w:rsidRPr="005A58A2" w:rsidRDefault="00783E78" w:rsidP="005A58A2">
      <w:pPr>
        <w:pStyle w:val="a7"/>
        <w:spacing w:before="0" w:beforeAutospacing="0" w:after="0" w:afterAutospacing="0"/>
        <w:ind w:right="-1" w:firstLine="709"/>
        <w:jc w:val="both"/>
        <w:textAlignment w:val="top"/>
        <w:rPr>
          <w:sz w:val="28"/>
          <w:szCs w:val="28"/>
        </w:rPr>
      </w:pPr>
      <w:r w:rsidRPr="005A58A2">
        <w:rPr>
          <w:sz w:val="28"/>
          <w:szCs w:val="28"/>
        </w:rPr>
        <w:t xml:space="preserve">1. </w:t>
      </w:r>
      <w:r w:rsidR="000A30FB" w:rsidRPr="005A58A2">
        <w:rPr>
          <w:sz w:val="28"/>
          <w:szCs w:val="28"/>
        </w:rPr>
        <w:t>Интернет желісінде экстремистік материалдарды тарату</w:t>
      </w:r>
      <w:r w:rsidRPr="005A58A2">
        <w:rPr>
          <w:sz w:val="28"/>
          <w:szCs w:val="28"/>
        </w:rPr>
        <w:t>.</w:t>
      </w:r>
    </w:p>
    <w:p w14:paraId="526D80C4" w14:textId="3E96CD15" w:rsidR="00783E78" w:rsidRPr="005A58A2" w:rsidRDefault="00783E78" w:rsidP="005A58A2">
      <w:pPr>
        <w:pStyle w:val="a7"/>
        <w:spacing w:before="0" w:beforeAutospacing="0" w:after="0" w:afterAutospacing="0"/>
        <w:ind w:right="-1" w:firstLine="709"/>
        <w:jc w:val="both"/>
        <w:textAlignment w:val="top"/>
        <w:rPr>
          <w:sz w:val="28"/>
          <w:szCs w:val="28"/>
        </w:rPr>
      </w:pPr>
      <w:r w:rsidRPr="005A58A2">
        <w:rPr>
          <w:sz w:val="28"/>
          <w:szCs w:val="28"/>
        </w:rPr>
        <w:t xml:space="preserve">2. </w:t>
      </w:r>
      <w:r w:rsidR="000A30FB" w:rsidRPr="005A58A2">
        <w:rPr>
          <w:sz w:val="28"/>
          <w:szCs w:val="28"/>
        </w:rPr>
        <w:t>Интернет желісіндегі зияткерлік меншік құқықтарын қорғауға байланысты проблемалар</w:t>
      </w:r>
      <w:r w:rsidRPr="005A58A2">
        <w:rPr>
          <w:sz w:val="28"/>
          <w:szCs w:val="28"/>
        </w:rPr>
        <w:t>.</w:t>
      </w:r>
    </w:p>
    <w:p w14:paraId="0DEE910E" w14:textId="04DE2327" w:rsidR="00783E78" w:rsidRPr="005A58A2" w:rsidRDefault="00866748" w:rsidP="005A58A2">
      <w:pPr>
        <w:pStyle w:val="a7"/>
        <w:spacing w:before="0" w:beforeAutospacing="0" w:after="0" w:afterAutospacing="0"/>
        <w:ind w:right="-1" w:firstLine="709"/>
        <w:jc w:val="both"/>
        <w:textAlignment w:val="top"/>
        <w:rPr>
          <w:sz w:val="28"/>
          <w:szCs w:val="28"/>
        </w:rPr>
      </w:pPr>
      <w:r w:rsidRPr="005A58A2">
        <w:rPr>
          <w:sz w:val="28"/>
          <w:szCs w:val="28"/>
        </w:rPr>
        <w:t>3</w:t>
      </w:r>
      <w:r w:rsidR="00783E78" w:rsidRPr="005A58A2">
        <w:rPr>
          <w:sz w:val="28"/>
          <w:szCs w:val="28"/>
        </w:rPr>
        <w:t xml:space="preserve">. </w:t>
      </w:r>
      <w:r w:rsidR="000A30FB" w:rsidRPr="005A58A2">
        <w:rPr>
          <w:sz w:val="28"/>
          <w:szCs w:val="28"/>
        </w:rPr>
        <w:t>Дербес деректерді қорғау</w:t>
      </w:r>
      <w:r w:rsidR="00783E78" w:rsidRPr="005A58A2">
        <w:rPr>
          <w:sz w:val="28"/>
          <w:szCs w:val="28"/>
        </w:rPr>
        <w:t>.</w:t>
      </w:r>
    </w:p>
    <w:p w14:paraId="0FDD87CC" w14:textId="52821D2D" w:rsidR="00783E78" w:rsidRPr="005A58A2" w:rsidRDefault="00866748" w:rsidP="005A58A2">
      <w:pPr>
        <w:pStyle w:val="a7"/>
        <w:spacing w:before="0" w:beforeAutospacing="0" w:after="0" w:afterAutospacing="0"/>
        <w:ind w:right="-1" w:firstLine="709"/>
        <w:jc w:val="both"/>
        <w:textAlignment w:val="top"/>
        <w:rPr>
          <w:sz w:val="28"/>
          <w:szCs w:val="28"/>
        </w:rPr>
      </w:pPr>
      <w:r w:rsidRPr="005A58A2">
        <w:rPr>
          <w:sz w:val="28"/>
          <w:szCs w:val="28"/>
        </w:rPr>
        <w:t>4</w:t>
      </w:r>
      <w:r w:rsidR="00783E78" w:rsidRPr="005A58A2">
        <w:rPr>
          <w:sz w:val="28"/>
          <w:szCs w:val="28"/>
        </w:rPr>
        <w:t xml:space="preserve">. </w:t>
      </w:r>
      <w:r w:rsidR="000A30FB" w:rsidRPr="005A58A2">
        <w:rPr>
          <w:sz w:val="28"/>
          <w:szCs w:val="28"/>
        </w:rPr>
        <w:t>Интернет желісіндегі электрондық сауданы құқықтық реттеу</w:t>
      </w:r>
      <w:r w:rsidR="00783E78" w:rsidRPr="005A58A2">
        <w:rPr>
          <w:sz w:val="28"/>
          <w:szCs w:val="28"/>
        </w:rPr>
        <w:t>.</w:t>
      </w:r>
    </w:p>
    <w:p w14:paraId="390175C4" w14:textId="16C6BA7F" w:rsidR="00783E78" w:rsidRPr="005A58A2" w:rsidRDefault="00866748" w:rsidP="005A58A2">
      <w:pPr>
        <w:pStyle w:val="a7"/>
        <w:spacing w:before="0" w:beforeAutospacing="0" w:after="0" w:afterAutospacing="0"/>
        <w:ind w:right="-1" w:firstLine="709"/>
        <w:jc w:val="both"/>
        <w:textAlignment w:val="top"/>
        <w:rPr>
          <w:sz w:val="28"/>
          <w:szCs w:val="28"/>
        </w:rPr>
      </w:pPr>
      <w:r w:rsidRPr="005A58A2">
        <w:rPr>
          <w:sz w:val="28"/>
          <w:szCs w:val="28"/>
        </w:rPr>
        <w:t>5.</w:t>
      </w:r>
      <w:r w:rsidR="00783E78" w:rsidRPr="005A58A2">
        <w:rPr>
          <w:sz w:val="28"/>
          <w:szCs w:val="28"/>
        </w:rPr>
        <w:t xml:space="preserve"> </w:t>
      </w:r>
      <w:r w:rsidR="000A30FB" w:rsidRPr="005A58A2">
        <w:rPr>
          <w:sz w:val="28"/>
          <w:szCs w:val="28"/>
        </w:rPr>
        <w:t>Есірткі және психотроптық заттарды насихаттау, заңсыз жарнамалау</w:t>
      </w:r>
      <w:r w:rsidR="00783E78" w:rsidRPr="005A58A2">
        <w:rPr>
          <w:sz w:val="28"/>
          <w:szCs w:val="28"/>
        </w:rPr>
        <w:t>.</w:t>
      </w:r>
    </w:p>
    <w:p w14:paraId="1798AF0E" w14:textId="0EE1AFD6" w:rsidR="00783E78" w:rsidRPr="005A58A2" w:rsidRDefault="00866748" w:rsidP="005A58A2">
      <w:pPr>
        <w:pStyle w:val="a7"/>
        <w:spacing w:before="0" w:beforeAutospacing="0" w:after="0" w:afterAutospacing="0"/>
        <w:ind w:right="-1" w:firstLine="709"/>
        <w:jc w:val="both"/>
        <w:textAlignment w:val="top"/>
        <w:rPr>
          <w:sz w:val="28"/>
          <w:szCs w:val="28"/>
        </w:rPr>
      </w:pPr>
      <w:r w:rsidRPr="005A58A2">
        <w:rPr>
          <w:sz w:val="28"/>
          <w:szCs w:val="28"/>
        </w:rPr>
        <w:t xml:space="preserve">6. </w:t>
      </w:r>
      <w:r w:rsidR="00F31960" w:rsidRPr="005A58A2">
        <w:rPr>
          <w:sz w:val="28"/>
          <w:szCs w:val="28"/>
        </w:rPr>
        <w:t>Ғаламтор</w:t>
      </w:r>
      <w:r w:rsidR="000A30FB" w:rsidRPr="005A58A2">
        <w:rPr>
          <w:sz w:val="28"/>
          <w:szCs w:val="28"/>
        </w:rPr>
        <w:t xml:space="preserve"> желісінде порнографиялық материалдарды заңсыз тарату</w:t>
      </w:r>
      <w:r w:rsidR="00783E78" w:rsidRPr="005A58A2">
        <w:rPr>
          <w:sz w:val="28"/>
          <w:szCs w:val="28"/>
        </w:rPr>
        <w:t>.</w:t>
      </w:r>
    </w:p>
    <w:p w14:paraId="27382630" w14:textId="2D9E63B4" w:rsidR="00783E78" w:rsidRPr="005A58A2" w:rsidRDefault="00866748" w:rsidP="005A58A2">
      <w:pPr>
        <w:pStyle w:val="a7"/>
        <w:spacing w:before="0" w:beforeAutospacing="0" w:after="0" w:afterAutospacing="0"/>
        <w:ind w:right="-1" w:firstLine="709"/>
        <w:jc w:val="both"/>
        <w:textAlignment w:val="top"/>
        <w:rPr>
          <w:sz w:val="28"/>
          <w:szCs w:val="28"/>
        </w:rPr>
      </w:pPr>
      <w:r w:rsidRPr="005A58A2">
        <w:rPr>
          <w:sz w:val="28"/>
          <w:szCs w:val="28"/>
        </w:rPr>
        <w:t>7</w:t>
      </w:r>
      <w:r w:rsidR="00783E78" w:rsidRPr="005A58A2">
        <w:rPr>
          <w:sz w:val="28"/>
          <w:szCs w:val="28"/>
        </w:rPr>
        <w:t xml:space="preserve">. </w:t>
      </w:r>
      <w:r w:rsidR="00F31960" w:rsidRPr="005A58A2">
        <w:rPr>
          <w:sz w:val="28"/>
          <w:szCs w:val="28"/>
        </w:rPr>
        <w:t>Ғаламтор</w:t>
      </w:r>
      <w:r w:rsidR="00F31960" w:rsidRPr="005A58A2">
        <w:rPr>
          <w:sz w:val="28"/>
          <w:szCs w:val="28"/>
          <w:lang w:val="kk-KZ"/>
        </w:rPr>
        <w:t>дағы</w:t>
      </w:r>
      <w:r w:rsidR="000A30FB" w:rsidRPr="005A58A2">
        <w:rPr>
          <w:sz w:val="28"/>
          <w:szCs w:val="28"/>
        </w:rPr>
        <w:t xml:space="preserve"> жала жабу</w:t>
      </w:r>
      <w:r w:rsidR="00783E78" w:rsidRPr="005A58A2">
        <w:rPr>
          <w:sz w:val="28"/>
          <w:szCs w:val="28"/>
        </w:rPr>
        <w:t>.</w:t>
      </w:r>
    </w:p>
    <w:p w14:paraId="5F745BF0" w14:textId="48CF2EA9" w:rsidR="00783E78" w:rsidRPr="005A58A2" w:rsidRDefault="00866748" w:rsidP="005A58A2">
      <w:pPr>
        <w:pStyle w:val="a7"/>
        <w:spacing w:before="0" w:beforeAutospacing="0" w:after="0" w:afterAutospacing="0"/>
        <w:ind w:right="-1" w:firstLine="709"/>
        <w:jc w:val="both"/>
        <w:textAlignment w:val="top"/>
        <w:rPr>
          <w:sz w:val="28"/>
          <w:szCs w:val="28"/>
          <w:lang w:val="kk-KZ"/>
        </w:rPr>
      </w:pPr>
      <w:r w:rsidRPr="005A58A2">
        <w:rPr>
          <w:sz w:val="28"/>
          <w:szCs w:val="28"/>
        </w:rPr>
        <w:t>8</w:t>
      </w:r>
      <w:r w:rsidR="00783E78" w:rsidRPr="005A58A2">
        <w:rPr>
          <w:sz w:val="28"/>
          <w:szCs w:val="28"/>
        </w:rPr>
        <w:t xml:space="preserve">. </w:t>
      </w:r>
      <w:r w:rsidR="00F31960" w:rsidRPr="005A58A2">
        <w:rPr>
          <w:sz w:val="28"/>
          <w:szCs w:val="28"/>
        </w:rPr>
        <w:t>Ғаламтор</w:t>
      </w:r>
      <w:r w:rsidR="00F31960" w:rsidRPr="005A58A2">
        <w:rPr>
          <w:sz w:val="28"/>
          <w:szCs w:val="28"/>
          <w:lang w:val="kk-KZ"/>
        </w:rPr>
        <w:t>дағы</w:t>
      </w:r>
      <w:r w:rsidR="007764A2" w:rsidRPr="005A58A2">
        <w:rPr>
          <w:sz w:val="28"/>
          <w:szCs w:val="28"/>
        </w:rPr>
        <w:t xml:space="preserve"> алаяқтық.</w:t>
      </w:r>
      <w:r w:rsidR="007764A2" w:rsidRPr="005A58A2">
        <w:rPr>
          <w:sz w:val="28"/>
          <w:szCs w:val="28"/>
          <w:lang w:val="kk-KZ"/>
        </w:rPr>
        <w:t xml:space="preserve"> Айта кету керек, аталған проблемалар тізімі </w:t>
      </w:r>
      <w:r w:rsidR="00F31960" w:rsidRPr="005A58A2">
        <w:rPr>
          <w:sz w:val="28"/>
          <w:szCs w:val="28"/>
          <w:lang w:val="kk-KZ"/>
        </w:rPr>
        <w:t>ғаламтор</w:t>
      </w:r>
      <w:r w:rsidR="007764A2" w:rsidRPr="005A58A2">
        <w:rPr>
          <w:sz w:val="28"/>
          <w:szCs w:val="28"/>
          <w:lang w:val="kk-KZ"/>
        </w:rPr>
        <w:t xml:space="preserve"> желісіндегі қатынастарды құқықтық реттеудің барлық мәселелерін толығымен аяқтамайды</w:t>
      </w:r>
      <w:r w:rsidR="00783E78" w:rsidRPr="005A58A2">
        <w:rPr>
          <w:sz w:val="28"/>
          <w:szCs w:val="28"/>
          <w:lang w:val="kk-KZ"/>
        </w:rPr>
        <w:t>.</w:t>
      </w:r>
    </w:p>
    <w:p w14:paraId="336965DE" w14:textId="15C47524" w:rsidR="004B4217" w:rsidRPr="005A58A2" w:rsidRDefault="004B4217" w:rsidP="005A58A2">
      <w:pPr>
        <w:pStyle w:val="a7"/>
        <w:spacing w:before="0" w:beforeAutospacing="0" w:after="0" w:afterAutospacing="0"/>
        <w:ind w:right="-1" w:firstLine="709"/>
        <w:jc w:val="both"/>
        <w:textAlignment w:val="top"/>
        <w:rPr>
          <w:i/>
          <w:sz w:val="28"/>
          <w:szCs w:val="28"/>
          <w:lang w:val="kk-KZ"/>
        </w:rPr>
      </w:pPr>
      <w:r w:rsidRPr="005A58A2">
        <w:rPr>
          <w:i/>
          <w:sz w:val="28"/>
          <w:szCs w:val="28"/>
          <w:lang w:val="kk-KZ"/>
        </w:rPr>
        <w:t xml:space="preserve">1. </w:t>
      </w:r>
      <w:r w:rsidR="00F31960" w:rsidRPr="005A58A2">
        <w:rPr>
          <w:i/>
          <w:sz w:val="28"/>
          <w:szCs w:val="28"/>
          <w:lang w:val="kk-KZ"/>
        </w:rPr>
        <w:t>Ғаламтор</w:t>
      </w:r>
      <w:r w:rsidR="007764A2" w:rsidRPr="005A58A2">
        <w:rPr>
          <w:i/>
          <w:sz w:val="28"/>
          <w:szCs w:val="28"/>
          <w:lang w:val="kk-KZ"/>
        </w:rPr>
        <w:t xml:space="preserve"> желісінде экстремистік материалдарды тарату</w:t>
      </w:r>
      <w:r w:rsidR="00D8335C" w:rsidRPr="005A58A2">
        <w:rPr>
          <w:i/>
          <w:sz w:val="28"/>
          <w:szCs w:val="28"/>
          <w:lang w:val="kk-KZ"/>
        </w:rPr>
        <w:t>.</w:t>
      </w:r>
    </w:p>
    <w:p w14:paraId="6D989947" w14:textId="4D04A5F4" w:rsidR="00940D13" w:rsidRPr="005A58A2" w:rsidRDefault="00F3196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Ғаламтор</w:t>
      </w:r>
      <w:r w:rsidR="007764A2" w:rsidRPr="005A58A2">
        <w:rPr>
          <w:rFonts w:ascii="Times New Roman" w:hAnsi="Times New Roman" w:cs="Times New Roman"/>
          <w:sz w:val="28"/>
          <w:szCs w:val="28"/>
          <w:lang w:val="kk-KZ"/>
        </w:rPr>
        <w:t xml:space="preserve"> желісі экстремистік қозғалыстар мен топтардың мүшелеріне </w:t>
      </w:r>
      <w:r w:rsidRPr="005A58A2">
        <w:rPr>
          <w:rFonts w:ascii="Times New Roman" w:hAnsi="Times New Roman" w:cs="Times New Roman"/>
          <w:sz w:val="28"/>
          <w:szCs w:val="28"/>
          <w:lang w:val="kk-KZ"/>
        </w:rPr>
        <w:t>ғаламторды</w:t>
      </w:r>
      <w:r w:rsidR="007764A2" w:rsidRPr="005A58A2">
        <w:rPr>
          <w:rFonts w:ascii="Times New Roman" w:hAnsi="Times New Roman" w:cs="Times New Roman"/>
          <w:sz w:val="28"/>
          <w:szCs w:val="28"/>
          <w:lang w:val="kk-KZ"/>
        </w:rPr>
        <w:t>ң ақпараттық ресурстарында өздерінің идеологиясын қорғауға және насихаттауға мүмкіндік береді, мұнда көптеген пайдаланушылар шоғырланған (аудитория саны жүздеген мыңға жетуі мүмкін, тіпті миллиондаған адамдар), әсіресе жасөспірімдер бұл түрге оңай ұшырайды</w:t>
      </w:r>
      <w:r w:rsidR="004B4217" w:rsidRPr="005A58A2">
        <w:rPr>
          <w:rFonts w:ascii="Times New Roman" w:hAnsi="Times New Roman" w:cs="Times New Roman"/>
          <w:sz w:val="28"/>
          <w:szCs w:val="28"/>
          <w:lang w:val="kk-KZ"/>
        </w:rPr>
        <w:t xml:space="preserve">. </w:t>
      </w:r>
      <w:r w:rsidR="00FF5EB0" w:rsidRPr="005A58A2">
        <w:rPr>
          <w:rFonts w:ascii="Times New Roman" w:hAnsi="Times New Roman" w:cs="Times New Roman"/>
          <w:sz w:val="28"/>
          <w:szCs w:val="28"/>
          <w:lang w:val="kk-KZ"/>
        </w:rPr>
        <w:t>«Экстремизмге қарсы іс-қимыл туралы» Қазақстан Республикасының 2005 жылғы 18 ақпандағы №31-III Заңы</w:t>
      </w:r>
      <w:r w:rsidR="00074D8F">
        <w:rPr>
          <w:rFonts w:ascii="Times New Roman" w:hAnsi="Times New Roman" w:cs="Times New Roman"/>
          <w:sz w:val="28"/>
          <w:szCs w:val="28"/>
          <w:lang w:val="kk-KZ"/>
        </w:rPr>
        <w:t xml:space="preserve"> </w:t>
      </w:r>
      <w:r w:rsidR="00FF5EB0" w:rsidRPr="005A58A2">
        <w:rPr>
          <w:rFonts w:ascii="Times New Roman" w:hAnsi="Times New Roman" w:cs="Times New Roman"/>
          <w:sz w:val="28"/>
          <w:szCs w:val="28"/>
          <w:lang w:val="kk-KZ"/>
        </w:rPr>
        <w:t>[</w:t>
      </w:r>
      <w:r w:rsidR="00DB0448" w:rsidRPr="005A58A2">
        <w:rPr>
          <w:rFonts w:ascii="Times New Roman" w:hAnsi="Times New Roman" w:cs="Times New Roman"/>
          <w:sz w:val="28"/>
          <w:szCs w:val="28"/>
          <w:lang w:val="kk-KZ"/>
        </w:rPr>
        <w:t>58</w:t>
      </w:r>
      <w:r w:rsidR="00FF5EB0" w:rsidRPr="005A58A2">
        <w:rPr>
          <w:rFonts w:ascii="Times New Roman" w:hAnsi="Times New Roman" w:cs="Times New Roman"/>
          <w:sz w:val="28"/>
          <w:szCs w:val="28"/>
          <w:lang w:val="kk-KZ"/>
        </w:rPr>
        <w:t>] экстремизмді жүзеге асыру үшін байланыс желілері мен құралдарын пайдалануға, сондай-ақ экстремистік материалдарды әкелуге, басып шығаруға, дайындауға және (немесе) таратуға тыйым салады (12-бап), экстремистік материалдарды таратқаны үшін жауаптылық (16-бап)</w:t>
      </w:r>
      <w:r w:rsidR="004B4217" w:rsidRPr="005A58A2">
        <w:rPr>
          <w:rFonts w:ascii="Times New Roman" w:hAnsi="Times New Roman" w:cs="Times New Roman"/>
          <w:sz w:val="28"/>
          <w:szCs w:val="28"/>
          <w:lang w:val="kk-KZ"/>
        </w:rPr>
        <w:t>.</w:t>
      </w:r>
      <w:r w:rsidR="00940D13" w:rsidRPr="005A58A2">
        <w:rPr>
          <w:rFonts w:ascii="Times New Roman" w:hAnsi="Times New Roman" w:cs="Times New Roman"/>
          <w:sz w:val="28"/>
          <w:szCs w:val="28"/>
          <w:lang w:val="kk-KZ"/>
        </w:rPr>
        <w:t xml:space="preserve"> </w:t>
      </w:r>
      <w:r w:rsidR="00FF5EB0" w:rsidRPr="005A58A2">
        <w:rPr>
          <w:rFonts w:ascii="Times New Roman" w:hAnsi="Times New Roman" w:cs="Times New Roman"/>
          <w:sz w:val="28"/>
          <w:szCs w:val="28"/>
          <w:lang w:val="kk-KZ"/>
        </w:rPr>
        <w:t>«Бұқаралық ақпарат құралдары туралы» ҚР Заңының 2-бабының 3-тармағы</w:t>
      </w:r>
      <w:r w:rsidR="00074D8F">
        <w:rPr>
          <w:rFonts w:ascii="Times New Roman" w:hAnsi="Times New Roman" w:cs="Times New Roman"/>
          <w:sz w:val="28"/>
          <w:szCs w:val="28"/>
          <w:lang w:val="kk-KZ"/>
        </w:rPr>
        <w:t xml:space="preserve"> </w:t>
      </w:r>
      <w:r w:rsidR="00FF5EB0" w:rsidRPr="005A58A2">
        <w:rPr>
          <w:rFonts w:ascii="Times New Roman" w:hAnsi="Times New Roman" w:cs="Times New Roman"/>
          <w:sz w:val="28"/>
          <w:szCs w:val="28"/>
          <w:lang w:val="kk-KZ"/>
        </w:rPr>
        <w:t>[2</w:t>
      </w:r>
      <w:r w:rsidR="003A7B7D" w:rsidRPr="005A58A2">
        <w:rPr>
          <w:rFonts w:ascii="Times New Roman" w:hAnsi="Times New Roman" w:cs="Times New Roman"/>
          <w:sz w:val="28"/>
          <w:szCs w:val="28"/>
          <w:lang w:val="kk-KZ"/>
        </w:rPr>
        <w:t>3</w:t>
      </w:r>
      <w:r w:rsidR="00FF5EB0" w:rsidRPr="005A58A2">
        <w:rPr>
          <w:rFonts w:ascii="Times New Roman" w:hAnsi="Times New Roman" w:cs="Times New Roman"/>
          <w:sz w:val="28"/>
          <w:szCs w:val="28"/>
          <w:lang w:val="kk-KZ"/>
        </w:rPr>
        <w:t xml:space="preserve">] 1999 жылғы 23 шілдедегі №451-I негізінде мемлекеттік құпияларды немесе заңмен қорғалатын өзге де құпияны құрайтын мәліметтерді жария ету, экстремизмді немесе терроризмді насихаттау және </w:t>
      </w:r>
      <w:r w:rsidR="00AF7109" w:rsidRPr="005A58A2">
        <w:rPr>
          <w:rFonts w:ascii="Times New Roman" w:hAnsi="Times New Roman" w:cs="Times New Roman"/>
          <w:sz w:val="28"/>
          <w:szCs w:val="28"/>
          <w:lang w:val="kk-KZ"/>
        </w:rPr>
        <w:t>а</w:t>
      </w:r>
      <w:r w:rsidR="00FF5EB0" w:rsidRPr="005A58A2">
        <w:rPr>
          <w:rFonts w:ascii="Times New Roman" w:hAnsi="Times New Roman" w:cs="Times New Roman"/>
          <w:sz w:val="28"/>
          <w:szCs w:val="28"/>
          <w:lang w:val="kk-KZ"/>
        </w:rPr>
        <w:t>қтау, оларды жүргізу кезеңінде терроризмге қарсы операциялардың техникалық тәсілдері мен тактикасын ашатын ақпаратты тарату</w:t>
      </w:r>
      <w:r w:rsidR="00AF7109" w:rsidRPr="005A58A2">
        <w:rPr>
          <w:rFonts w:ascii="Times New Roman" w:hAnsi="Times New Roman" w:cs="Times New Roman"/>
          <w:sz w:val="28"/>
          <w:szCs w:val="28"/>
          <w:lang w:val="kk-KZ"/>
        </w:rPr>
        <w:t xml:space="preserve">, </w:t>
      </w:r>
      <w:r w:rsidR="00FF5EB0" w:rsidRPr="005A58A2">
        <w:rPr>
          <w:rFonts w:ascii="Times New Roman" w:hAnsi="Times New Roman" w:cs="Times New Roman"/>
          <w:sz w:val="28"/>
          <w:szCs w:val="28"/>
          <w:lang w:val="kk-KZ"/>
        </w:rPr>
        <w:t>есірткі құралдарын, психотроптық заттарды, олардың аналогтары мен прекурсорларын, сондай-ақ қатыгездікке, зорлық-зомбылыққа және порнографияға табынуды насихаттауға тыйым салынады</w:t>
      </w:r>
      <w:r w:rsidR="00940D13" w:rsidRPr="005A58A2">
        <w:rPr>
          <w:rFonts w:ascii="Times New Roman" w:hAnsi="Times New Roman" w:cs="Times New Roman"/>
          <w:sz w:val="28"/>
          <w:szCs w:val="28"/>
          <w:lang w:val="kk-KZ"/>
        </w:rPr>
        <w:t>.</w:t>
      </w:r>
    </w:p>
    <w:p w14:paraId="0388B949" w14:textId="13E2120C" w:rsidR="004B4217" w:rsidRPr="005A58A2" w:rsidRDefault="00AF710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Бұдан басқа, </w:t>
      </w:r>
      <w:r w:rsidR="00F31960" w:rsidRPr="005A58A2">
        <w:rPr>
          <w:rFonts w:ascii="Times New Roman" w:hAnsi="Times New Roman" w:cs="Times New Roman"/>
          <w:sz w:val="28"/>
          <w:szCs w:val="28"/>
          <w:lang w:val="kk-KZ"/>
        </w:rPr>
        <w:t>ғаламтор</w:t>
      </w:r>
      <w:r w:rsidRPr="005A58A2">
        <w:rPr>
          <w:rFonts w:ascii="Times New Roman" w:hAnsi="Times New Roman" w:cs="Times New Roman"/>
          <w:sz w:val="28"/>
          <w:szCs w:val="28"/>
          <w:lang w:val="kk-KZ"/>
        </w:rPr>
        <w:t xml:space="preserve"> желісінде экстремизмге қарсы күрес қылмыстық құқық нормалары негізінде де жүргізілуде (ҚР ҚК 182, 183-баптары)</w:t>
      </w:r>
      <w:r w:rsidR="005A62DA" w:rsidRPr="005A58A2">
        <w:rPr>
          <w:rFonts w:ascii="Times New Roman" w:hAnsi="Times New Roman" w:cs="Times New Roman"/>
          <w:sz w:val="28"/>
          <w:szCs w:val="28"/>
          <w:lang w:val="kk-KZ"/>
        </w:rPr>
        <w:t>.</w:t>
      </w:r>
    </w:p>
    <w:p w14:paraId="77CC4154" w14:textId="77777777" w:rsidR="00F31960" w:rsidRPr="005A58A2" w:rsidRDefault="00F31960" w:rsidP="005A58A2">
      <w:pPr>
        <w:pStyle w:val="a7"/>
        <w:spacing w:before="0" w:beforeAutospacing="0" w:after="0" w:afterAutospacing="0"/>
        <w:ind w:right="-1" w:firstLine="709"/>
        <w:jc w:val="both"/>
        <w:textAlignment w:val="top"/>
        <w:rPr>
          <w:rFonts w:eastAsia="Calibri"/>
          <w:sz w:val="28"/>
          <w:szCs w:val="28"/>
          <w:lang w:val="kk-KZ"/>
        </w:rPr>
      </w:pPr>
      <w:r w:rsidRPr="005A58A2">
        <w:rPr>
          <w:rFonts w:eastAsia="Calibri"/>
          <w:sz w:val="28"/>
          <w:szCs w:val="28"/>
          <w:lang w:val="kk-KZ"/>
        </w:rPr>
        <w:t>Бұл мәселені шешу үшін нормативтік-құқықтық базаны жақсарту, Интернет желісіндегі терроризм мен экстремизмге қарсы күрес саласындағы құқық қорғау органдарының құзыреттерін анықтау қажет, зардаптармен күресу емес, ықтимал қылмыстардың алдын алу және жолын кесу қажет.</w:t>
      </w:r>
    </w:p>
    <w:p w14:paraId="50308A33" w14:textId="643C4913" w:rsidR="005A62DA" w:rsidRPr="005A58A2" w:rsidRDefault="005A62DA" w:rsidP="005A58A2">
      <w:pPr>
        <w:pStyle w:val="a7"/>
        <w:spacing w:before="0" w:beforeAutospacing="0" w:after="0" w:afterAutospacing="0"/>
        <w:ind w:firstLine="709"/>
        <w:jc w:val="both"/>
        <w:textAlignment w:val="top"/>
        <w:rPr>
          <w:i/>
          <w:sz w:val="28"/>
          <w:szCs w:val="28"/>
          <w:lang w:val="kk-KZ"/>
        </w:rPr>
      </w:pPr>
      <w:r w:rsidRPr="005A58A2">
        <w:rPr>
          <w:i/>
          <w:sz w:val="28"/>
          <w:szCs w:val="28"/>
          <w:lang w:val="kk-KZ"/>
        </w:rPr>
        <w:t xml:space="preserve">2. </w:t>
      </w:r>
      <w:r w:rsidR="00F31960" w:rsidRPr="005A58A2">
        <w:rPr>
          <w:i/>
          <w:sz w:val="28"/>
          <w:szCs w:val="28"/>
          <w:lang w:val="kk-KZ"/>
        </w:rPr>
        <w:t>Ғаламтор</w:t>
      </w:r>
      <w:r w:rsidR="00AF7109" w:rsidRPr="005A58A2">
        <w:rPr>
          <w:i/>
          <w:sz w:val="28"/>
          <w:szCs w:val="28"/>
          <w:lang w:val="kk-KZ"/>
        </w:rPr>
        <w:t xml:space="preserve"> желісіндегі зияткерлік меншік құқықтарын қорғауға байланысты мәселелер.</w:t>
      </w:r>
    </w:p>
    <w:p w14:paraId="5116E00B" w14:textId="77777777" w:rsidR="007F44B2" w:rsidRPr="005A58A2" w:rsidRDefault="007F44B2" w:rsidP="005A58A2">
      <w:pPr>
        <w:pStyle w:val="a7"/>
        <w:spacing w:before="0" w:beforeAutospacing="0" w:after="0" w:afterAutospacing="0"/>
        <w:ind w:firstLine="709"/>
        <w:jc w:val="both"/>
        <w:textAlignment w:val="top"/>
        <w:rPr>
          <w:sz w:val="28"/>
          <w:szCs w:val="28"/>
          <w:lang w:val="kk-KZ"/>
        </w:rPr>
      </w:pPr>
      <w:r w:rsidRPr="005A58A2">
        <w:rPr>
          <w:sz w:val="28"/>
          <w:szCs w:val="28"/>
          <w:lang w:val="kk-KZ"/>
        </w:rPr>
        <w:t>Цифрлық түрде жазылған шығарма да авторлық құқықтың объектісі болып табылатындығына және тиісті түрде қорғалатындығына ерекше назар аудару керек. Бұл дегеніміз, зияткерлік меншік объектісін Интернетте пайдалану тәртібі нақты әлемде қолданумен бірдей.</w:t>
      </w:r>
    </w:p>
    <w:p w14:paraId="733D1CC7" w14:textId="6145C3B8" w:rsidR="00F20AAD" w:rsidRPr="005A58A2" w:rsidRDefault="007F44B2" w:rsidP="005A58A2">
      <w:pPr>
        <w:pStyle w:val="a7"/>
        <w:spacing w:before="0" w:beforeAutospacing="0" w:after="0" w:afterAutospacing="0"/>
        <w:ind w:firstLine="709"/>
        <w:jc w:val="both"/>
        <w:textAlignment w:val="top"/>
        <w:rPr>
          <w:sz w:val="28"/>
          <w:szCs w:val="28"/>
          <w:lang w:val="kk-KZ"/>
        </w:rPr>
      </w:pPr>
      <w:r w:rsidRPr="005A58A2">
        <w:rPr>
          <w:sz w:val="28"/>
          <w:szCs w:val="28"/>
          <w:lang w:val="kk-KZ"/>
        </w:rPr>
        <w:t>Осыған қарамастан, Интернет желісінде фильмдер мен басқа да бейнелерді, сондай-ақ музыкалық композицияларды, кітаптар мен бағдарламалық өнімдерді заңсыз тарату кең ауқымға қол жеткізуде, өйткені Интернет желісі мұндай нысандарды іс жүзінде бақылаусыз ойнатуға және таратуға жеткілікті мүмкіндіктер береді.</w:t>
      </w:r>
      <w:r w:rsidR="00D47851">
        <w:rPr>
          <w:sz w:val="28"/>
          <w:szCs w:val="28"/>
          <w:lang w:val="kk-KZ"/>
        </w:rPr>
        <w:t xml:space="preserve"> </w:t>
      </w:r>
      <w:r w:rsidR="00EC5B0A" w:rsidRPr="005A58A2">
        <w:rPr>
          <w:sz w:val="28"/>
          <w:szCs w:val="28"/>
          <w:lang w:val="kk-KZ"/>
        </w:rPr>
        <w:t xml:space="preserve">Әсіресе – авторлық құқық барлық жерде және </w:t>
      </w:r>
      <w:r w:rsidR="00F31960" w:rsidRPr="005A58A2">
        <w:rPr>
          <w:sz w:val="28"/>
          <w:szCs w:val="28"/>
          <w:lang w:val="kk-KZ"/>
        </w:rPr>
        <w:t>ғаламторда</w:t>
      </w:r>
      <w:r w:rsidR="00EC5B0A" w:rsidRPr="005A58A2">
        <w:rPr>
          <w:sz w:val="28"/>
          <w:szCs w:val="28"/>
          <w:lang w:val="kk-KZ"/>
        </w:rPr>
        <w:t xml:space="preserve"> бұзылады</w:t>
      </w:r>
      <w:r w:rsidR="00F20AAD" w:rsidRPr="005A58A2">
        <w:rPr>
          <w:sz w:val="28"/>
          <w:szCs w:val="28"/>
          <w:lang w:val="kk-KZ"/>
        </w:rPr>
        <w:t xml:space="preserve">. </w:t>
      </w:r>
      <w:r w:rsidR="00EC5B0A" w:rsidRPr="005A58A2">
        <w:rPr>
          <w:sz w:val="28"/>
          <w:szCs w:val="28"/>
          <w:lang w:val="kk-KZ"/>
        </w:rPr>
        <w:t>Бұл туралы ештеңе істеуге болмайтын сияқты, бірақ тәжірибе басқаша дәлелдейді</w:t>
      </w:r>
      <w:r w:rsidR="00F20AAD" w:rsidRPr="005A58A2">
        <w:rPr>
          <w:sz w:val="28"/>
          <w:szCs w:val="28"/>
          <w:lang w:val="kk-KZ"/>
        </w:rPr>
        <w:t xml:space="preserve">. </w:t>
      </w:r>
      <w:r w:rsidR="00EC5B0A" w:rsidRPr="005A58A2">
        <w:rPr>
          <w:sz w:val="28"/>
          <w:szCs w:val="28"/>
          <w:lang w:val="kk-KZ"/>
        </w:rPr>
        <w:t>Мысалы, оның мәтіндерін басқа ресурстар пайдаланған жағдайда</w:t>
      </w:r>
      <w:r w:rsidR="00F20AAD" w:rsidRPr="005A58A2">
        <w:rPr>
          <w:sz w:val="28"/>
          <w:szCs w:val="28"/>
          <w:lang w:val="kk-KZ"/>
        </w:rPr>
        <w:t xml:space="preserve">. </w:t>
      </w:r>
      <w:r w:rsidR="00D47851">
        <w:rPr>
          <w:sz w:val="28"/>
          <w:szCs w:val="28"/>
          <w:lang w:val="kk-KZ"/>
        </w:rPr>
        <w:t>Ғ</w:t>
      </w:r>
      <w:r w:rsidR="00F31960" w:rsidRPr="005A58A2">
        <w:rPr>
          <w:sz w:val="28"/>
          <w:szCs w:val="28"/>
          <w:lang w:val="kk-KZ"/>
        </w:rPr>
        <w:t>аламтор</w:t>
      </w:r>
      <w:r w:rsidR="00EA39C3" w:rsidRPr="005A58A2">
        <w:rPr>
          <w:sz w:val="28"/>
          <w:szCs w:val="28"/>
          <w:lang w:val="kk-KZ"/>
        </w:rPr>
        <w:t xml:space="preserve"> - бұл еркін аймақ</w:t>
      </w:r>
      <w:r w:rsidR="00D47851">
        <w:rPr>
          <w:sz w:val="28"/>
          <w:szCs w:val="28"/>
          <w:lang w:val="kk-KZ"/>
        </w:rPr>
        <w:t xml:space="preserve"> деген пікір қалыптасқан</w:t>
      </w:r>
      <w:r w:rsidR="00EA39C3" w:rsidRPr="005A58A2">
        <w:rPr>
          <w:sz w:val="28"/>
          <w:szCs w:val="28"/>
          <w:lang w:val="kk-KZ"/>
        </w:rPr>
        <w:t>, мұнда барлығы дерлік ашық және бәріне рұқсат етілген</w:t>
      </w:r>
      <w:r w:rsidR="00F20AAD" w:rsidRPr="005A58A2">
        <w:rPr>
          <w:sz w:val="28"/>
          <w:szCs w:val="28"/>
          <w:lang w:val="kk-KZ"/>
        </w:rPr>
        <w:t xml:space="preserve">. </w:t>
      </w:r>
      <w:r w:rsidR="00EA39C3" w:rsidRPr="005A58A2">
        <w:rPr>
          <w:sz w:val="28"/>
          <w:szCs w:val="28"/>
          <w:lang w:val="kk-KZ"/>
        </w:rPr>
        <w:t>Қазақстанда виртуалды байланыс әлі де дерлік реттелмеген, тіпті реттелсе де, іс жүзінде мұндай нормалар орындалмайды</w:t>
      </w:r>
      <w:r w:rsidR="00F20AAD" w:rsidRPr="005A58A2">
        <w:rPr>
          <w:sz w:val="28"/>
          <w:szCs w:val="28"/>
          <w:lang w:val="kk-KZ"/>
        </w:rPr>
        <w:t xml:space="preserve">. </w:t>
      </w:r>
      <w:r w:rsidR="00EA39C3" w:rsidRPr="005A58A2">
        <w:rPr>
          <w:sz w:val="28"/>
          <w:szCs w:val="28"/>
          <w:lang w:val="kk-KZ"/>
        </w:rPr>
        <w:t xml:space="preserve">Ең қарапайым мысал </w:t>
      </w:r>
      <w:r w:rsidR="00D47851" w:rsidRPr="00DC6395">
        <w:rPr>
          <w:sz w:val="28"/>
          <w:szCs w:val="28"/>
          <w:lang w:val="kk-KZ"/>
        </w:rPr>
        <w:t xml:space="preserve">- </w:t>
      </w:r>
      <w:r w:rsidR="00EA39C3" w:rsidRPr="005A58A2">
        <w:rPr>
          <w:sz w:val="28"/>
          <w:szCs w:val="28"/>
          <w:lang w:val="kk-KZ"/>
        </w:rPr>
        <w:t>авторлық құқық</w:t>
      </w:r>
      <w:r w:rsidR="00F20AAD" w:rsidRPr="005A58A2">
        <w:rPr>
          <w:sz w:val="28"/>
          <w:szCs w:val="28"/>
          <w:lang w:val="kk-KZ"/>
        </w:rPr>
        <w:t xml:space="preserve">. </w:t>
      </w:r>
      <w:r w:rsidR="00EA39C3" w:rsidRPr="005A58A2">
        <w:rPr>
          <w:sz w:val="28"/>
          <w:szCs w:val="28"/>
          <w:lang w:val="kk-KZ"/>
        </w:rPr>
        <w:t xml:space="preserve">Бір жағынан, олар </w:t>
      </w:r>
      <w:r w:rsidR="004902D2" w:rsidRPr="005A58A2">
        <w:rPr>
          <w:sz w:val="28"/>
          <w:szCs w:val="28"/>
          <w:lang w:val="kk-KZ"/>
        </w:rPr>
        <w:t>ҚР АК</w:t>
      </w:r>
      <w:r w:rsidR="00EA39C3" w:rsidRPr="005A58A2">
        <w:rPr>
          <w:sz w:val="28"/>
          <w:szCs w:val="28"/>
          <w:lang w:val="kk-KZ"/>
        </w:rPr>
        <w:t xml:space="preserve"> реттеледі және Қ</w:t>
      </w:r>
      <w:r w:rsidR="007B4363" w:rsidRPr="005A58A2">
        <w:rPr>
          <w:sz w:val="28"/>
          <w:szCs w:val="28"/>
          <w:lang w:val="kk-KZ"/>
        </w:rPr>
        <w:t xml:space="preserve">Р ҚК </w:t>
      </w:r>
      <w:r w:rsidR="00EA39C3" w:rsidRPr="005A58A2">
        <w:rPr>
          <w:sz w:val="28"/>
          <w:szCs w:val="28"/>
          <w:lang w:val="kk-KZ"/>
        </w:rPr>
        <w:t xml:space="preserve">және </w:t>
      </w:r>
      <w:r w:rsidR="009A788B" w:rsidRPr="005A58A2">
        <w:rPr>
          <w:bCs/>
          <w:sz w:val="28"/>
          <w:szCs w:val="28"/>
          <w:lang w:val="kk-KZ"/>
        </w:rPr>
        <w:t xml:space="preserve">ҚРҚБтК </w:t>
      </w:r>
      <w:r w:rsidR="00EA39C3" w:rsidRPr="005A58A2">
        <w:rPr>
          <w:sz w:val="28"/>
          <w:szCs w:val="28"/>
          <w:lang w:val="kk-KZ"/>
        </w:rPr>
        <w:t>қорғалады, ал екінші жағынан, авторлық құқықтар іс жүзінде ешкіммен танылмайды</w:t>
      </w:r>
      <w:r w:rsidR="00074D8F">
        <w:rPr>
          <w:sz w:val="28"/>
          <w:szCs w:val="28"/>
          <w:lang w:val="kk-KZ"/>
        </w:rPr>
        <w:t xml:space="preserve"> </w:t>
      </w:r>
      <w:r w:rsidR="00F20AAD" w:rsidRPr="005A58A2">
        <w:rPr>
          <w:sz w:val="28"/>
          <w:szCs w:val="28"/>
          <w:lang w:val="kk-KZ"/>
        </w:rPr>
        <w:t>[</w:t>
      </w:r>
      <w:r w:rsidR="00BD1809" w:rsidRPr="005A58A2">
        <w:rPr>
          <w:sz w:val="28"/>
          <w:szCs w:val="28"/>
          <w:lang w:val="kk-KZ"/>
        </w:rPr>
        <w:t>59</w:t>
      </w:r>
      <w:r w:rsidR="00F20AAD" w:rsidRPr="005A58A2">
        <w:rPr>
          <w:sz w:val="28"/>
          <w:szCs w:val="28"/>
          <w:lang w:val="kk-KZ"/>
        </w:rPr>
        <w:t>].</w:t>
      </w:r>
    </w:p>
    <w:p w14:paraId="060EFCB3" w14:textId="407E41CA" w:rsidR="00F20AAD" w:rsidRPr="005A58A2" w:rsidRDefault="003F34F6"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Туындыға авторлық және айрықша құқықтарды реттейтін негізгі заңнамалық акт – «Авторлық құқық және сабақтас құқықтар туралы» Қазақстан Республикасының заңы</w:t>
      </w:r>
      <w:r w:rsidR="00074D8F">
        <w:rPr>
          <w:sz w:val="28"/>
          <w:szCs w:val="28"/>
          <w:lang w:val="kk-KZ"/>
        </w:rPr>
        <w:t xml:space="preserve"> </w:t>
      </w:r>
      <w:r w:rsidR="00F43229" w:rsidRPr="005A58A2">
        <w:rPr>
          <w:sz w:val="28"/>
          <w:szCs w:val="28"/>
          <w:lang w:val="kk-KZ"/>
        </w:rPr>
        <w:t>[</w:t>
      </w:r>
      <w:r w:rsidR="00927153" w:rsidRPr="005A58A2">
        <w:rPr>
          <w:sz w:val="28"/>
          <w:szCs w:val="28"/>
          <w:lang w:val="kk-KZ"/>
        </w:rPr>
        <w:t>6</w:t>
      </w:r>
      <w:r w:rsidR="008C6427" w:rsidRPr="005A58A2">
        <w:rPr>
          <w:sz w:val="28"/>
          <w:szCs w:val="28"/>
          <w:lang w:val="kk-KZ"/>
        </w:rPr>
        <w:t>0</w:t>
      </w:r>
      <w:r w:rsidR="00F43229" w:rsidRPr="005A58A2">
        <w:rPr>
          <w:sz w:val="28"/>
          <w:szCs w:val="28"/>
          <w:lang w:val="kk-KZ"/>
        </w:rPr>
        <w:t>]</w:t>
      </w:r>
      <w:r w:rsidR="00F20AAD" w:rsidRPr="005A58A2">
        <w:rPr>
          <w:sz w:val="28"/>
          <w:szCs w:val="28"/>
          <w:lang w:val="kk-KZ"/>
        </w:rPr>
        <w:t xml:space="preserve">. </w:t>
      </w:r>
      <w:r w:rsidRPr="005A58A2">
        <w:rPr>
          <w:sz w:val="28"/>
          <w:szCs w:val="28"/>
          <w:lang w:val="kk-KZ"/>
        </w:rPr>
        <w:t>Ол толығымен зияткерлік қызмет нәтижелеріне және даралау құралдарына құқықтарға арналған</w:t>
      </w:r>
      <w:r w:rsidR="00F20AAD" w:rsidRPr="005A58A2">
        <w:rPr>
          <w:sz w:val="28"/>
          <w:szCs w:val="28"/>
          <w:lang w:val="kk-KZ"/>
        </w:rPr>
        <w:t xml:space="preserve">. </w:t>
      </w:r>
      <w:r w:rsidRPr="005A58A2">
        <w:rPr>
          <w:sz w:val="28"/>
          <w:szCs w:val="28"/>
          <w:lang w:val="kk-KZ"/>
        </w:rPr>
        <w:t>Мысалы, 6-бап «Авторлық құқық объектісі. Жалпы ережелер» авторлық құқықтың объектілері туындының артықшылықтары мен мақсатына, сондай-ақ оны білдіру тәсіліне қарамастан ғылым, әдебиет және өнер туындылары болып табылатындығын көрсетеді. Оларға мыналар жатады</w:t>
      </w:r>
      <w:r w:rsidR="00F20AAD" w:rsidRPr="005A58A2">
        <w:rPr>
          <w:sz w:val="28"/>
          <w:szCs w:val="28"/>
          <w:lang w:val="kk-KZ"/>
        </w:rPr>
        <w:t>:</w:t>
      </w:r>
    </w:p>
    <w:p w14:paraId="5C15F2B5" w14:textId="6EAEF1FF"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1</w:t>
      </w:r>
      <w:r w:rsidR="009D329D">
        <w:rPr>
          <w:sz w:val="28"/>
          <w:szCs w:val="28"/>
          <w:lang w:val="kk-KZ"/>
        </w:rPr>
        <w:t>)</w:t>
      </w:r>
      <w:r w:rsidR="002C464A">
        <w:rPr>
          <w:sz w:val="28"/>
          <w:szCs w:val="28"/>
          <w:lang w:val="kk-KZ"/>
        </w:rPr>
        <w:t xml:space="preserve"> </w:t>
      </w:r>
      <w:r w:rsidR="003F34F6" w:rsidRPr="005A58A2">
        <w:rPr>
          <w:sz w:val="28"/>
          <w:szCs w:val="28"/>
          <w:lang w:val="kk-KZ"/>
        </w:rPr>
        <w:t>әдеби шығармалар</w:t>
      </w:r>
      <w:r w:rsidRPr="005A58A2">
        <w:rPr>
          <w:sz w:val="28"/>
          <w:szCs w:val="28"/>
          <w:lang w:val="kk-KZ"/>
        </w:rPr>
        <w:t>;</w:t>
      </w:r>
    </w:p>
    <w:p w14:paraId="45771317" w14:textId="7805D294"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2</w:t>
      </w:r>
      <w:r w:rsidR="009D329D">
        <w:rPr>
          <w:sz w:val="28"/>
          <w:szCs w:val="28"/>
          <w:lang w:val="kk-KZ"/>
        </w:rPr>
        <w:t>)</w:t>
      </w:r>
      <w:r w:rsidRPr="005A58A2">
        <w:rPr>
          <w:sz w:val="28"/>
          <w:szCs w:val="28"/>
          <w:lang w:val="kk-KZ"/>
        </w:rPr>
        <w:t xml:space="preserve"> </w:t>
      </w:r>
      <w:r w:rsidR="003F34F6" w:rsidRPr="005A58A2">
        <w:rPr>
          <w:sz w:val="28"/>
          <w:szCs w:val="28"/>
          <w:lang w:val="kk-KZ"/>
        </w:rPr>
        <w:t>мәтіні бар немесе мәтіні жоқ музыкалық шығармалар</w:t>
      </w:r>
      <w:r w:rsidRPr="005A58A2">
        <w:rPr>
          <w:sz w:val="28"/>
          <w:szCs w:val="28"/>
          <w:lang w:val="kk-KZ"/>
        </w:rPr>
        <w:t>;</w:t>
      </w:r>
    </w:p>
    <w:p w14:paraId="2861772B" w14:textId="675FC9F6"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3</w:t>
      </w:r>
      <w:r w:rsidR="009D329D">
        <w:rPr>
          <w:sz w:val="28"/>
          <w:szCs w:val="28"/>
          <w:lang w:val="kk-KZ"/>
        </w:rPr>
        <w:t>)</w:t>
      </w:r>
      <w:r w:rsidRPr="005A58A2">
        <w:rPr>
          <w:sz w:val="28"/>
          <w:szCs w:val="28"/>
          <w:lang w:val="kk-KZ"/>
        </w:rPr>
        <w:t xml:space="preserve"> </w:t>
      </w:r>
      <w:r w:rsidR="003F34F6" w:rsidRPr="005A58A2">
        <w:rPr>
          <w:sz w:val="28"/>
          <w:szCs w:val="28"/>
          <w:lang w:val="kk-KZ"/>
        </w:rPr>
        <w:t>аудиовизуалды туындылар</w:t>
      </w:r>
      <w:r w:rsidRPr="005A58A2">
        <w:rPr>
          <w:sz w:val="28"/>
          <w:szCs w:val="28"/>
          <w:lang w:val="kk-KZ"/>
        </w:rPr>
        <w:t>;</w:t>
      </w:r>
    </w:p>
    <w:p w14:paraId="695C5196" w14:textId="37F05785"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4</w:t>
      </w:r>
      <w:r w:rsidR="009D329D">
        <w:rPr>
          <w:sz w:val="28"/>
          <w:szCs w:val="28"/>
          <w:lang w:val="kk-KZ"/>
        </w:rPr>
        <w:t>)</w:t>
      </w:r>
      <w:r w:rsidRPr="005A58A2">
        <w:rPr>
          <w:sz w:val="28"/>
          <w:szCs w:val="28"/>
          <w:lang w:val="kk-KZ"/>
        </w:rPr>
        <w:t xml:space="preserve"> </w:t>
      </w:r>
      <w:r w:rsidR="003F34F6" w:rsidRPr="005A58A2">
        <w:rPr>
          <w:sz w:val="28"/>
          <w:szCs w:val="28"/>
          <w:lang w:val="kk-KZ"/>
        </w:rPr>
        <w:t>кескіндеме, мүсін, графика, дизайн, графикалық әңгімелер, комикстер және басқа да бейнелеу өнері туындылары</w:t>
      </w:r>
      <w:r w:rsidRPr="005A58A2">
        <w:rPr>
          <w:sz w:val="28"/>
          <w:szCs w:val="28"/>
          <w:lang w:val="kk-KZ"/>
        </w:rPr>
        <w:t>;</w:t>
      </w:r>
    </w:p>
    <w:p w14:paraId="04893DDF" w14:textId="15FD0557"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5</w:t>
      </w:r>
      <w:r w:rsidR="009D329D">
        <w:rPr>
          <w:sz w:val="28"/>
          <w:szCs w:val="28"/>
          <w:lang w:val="kk-KZ"/>
        </w:rPr>
        <w:t>)</w:t>
      </w:r>
      <w:r w:rsidRPr="005A58A2">
        <w:rPr>
          <w:sz w:val="28"/>
          <w:szCs w:val="28"/>
          <w:lang w:val="kk-KZ"/>
        </w:rPr>
        <w:t xml:space="preserve"> </w:t>
      </w:r>
      <w:r w:rsidR="003F34F6" w:rsidRPr="005A58A2">
        <w:rPr>
          <w:sz w:val="28"/>
          <w:szCs w:val="28"/>
          <w:lang w:val="kk-KZ"/>
        </w:rPr>
        <w:t>сәулет, қала құрылысы және бақ-саябақ өнерінің, оның ішінде жобалар, сызбалар, суреттер және макеттер түріндегі туындылары</w:t>
      </w:r>
      <w:r w:rsidRPr="005A58A2">
        <w:rPr>
          <w:sz w:val="28"/>
          <w:szCs w:val="28"/>
          <w:lang w:val="kk-KZ"/>
        </w:rPr>
        <w:t>;</w:t>
      </w:r>
    </w:p>
    <w:p w14:paraId="1AE354F3" w14:textId="10EB6C24"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6</w:t>
      </w:r>
      <w:r w:rsidR="009D329D">
        <w:rPr>
          <w:sz w:val="28"/>
          <w:szCs w:val="28"/>
          <w:lang w:val="kk-KZ"/>
        </w:rPr>
        <w:t>)</w:t>
      </w:r>
      <w:r w:rsidRPr="005A58A2">
        <w:rPr>
          <w:sz w:val="28"/>
          <w:szCs w:val="28"/>
          <w:lang w:val="kk-KZ"/>
        </w:rPr>
        <w:t xml:space="preserve"> </w:t>
      </w:r>
      <w:r w:rsidR="003F34F6" w:rsidRPr="005A58A2">
        <w:rPr>
          <w:sz w:val="28"/>
          <w:szCs w:val="28"/>
          <w:lang w:val="kk-KZ"/>
        </w:rPr>
        <w:t>фотографиялық туындылар және фотосуретке ұқсас тәсілдермен алынған туындылар</w:t>
      </w:r>
      <w:r w:rsidRPr="005A58A2">
        <w:rPr>
          <w:sz w:val="28"/>
          <w:szCs w:val="28"/>
          <w:lang w:val="kk-KZ"/>
        </w:rPr>
        <w:t>;</w:t>
      </w:r>
    </w:p>
    <w:p w14:paraId="51520A57" w14:textId="4BF83BD6"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7</w:t>
      </w:r>
      <w:r w:rsidR="009D329D">
        <w:rPr>
          <w:sz w:val="28"/>
          <w:szCs w:val="28"/>
          <w:lang w:val="kk-KZ"/>
        </w:rPr>
        <w:t>)</w:t>
      </w:r>
      <w:r w:rsidRPr="005A58A2">
        <w:rPr>
          <w:sz w:val="28"/>
          <w:szCs w:val="28"/>
          <w:lang w:val="kk-KZ"/>
        </w:rPr>
        <w:t xml:space="preserve"> </w:t>
      </w:r>
      <w:r w:rsidR="008868F8" w:rsidRPr="005A58A2">
        <w:rPr>
          <w:sz w:val="28"/>
          <w:szCs w:val="28"/>
          <w:lang w:val="kk-KZ"/>
        </w:rPr>
        <w:t>географияға, топографияға және басқа ғылымдарға қатысты географиялық, геологиялық және басқа карталар, жоспарлар, эскиздер және пластикалық жұмыстар</w:t>
      </w:r>
      <w:r w:rsidRPr="005A58A2">
        <w:rPr>
          <w:sz w:val="28"/>
          <w:szCs w:val="28"/>
          <w:lang w:val="kk-KZ"/>
        </w:rPr>
        <w:t>;</w:t>
      </w:r>
    </w:p>
    <w:p w14:paraId="2781AD37" w14:textId="1CCB6470"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8</w:t>
      </w:r>
      <w:r w:rsidR="009D329D">
        <w:rPr>
          <w:sz w:val="28"/>
          <w:szCs w:val="28"/>
          <w:lang w:val="kk-KZ"/>
        </w:rPr>
        <w:t>)</w:t>
      </w:r>
      <w:r w:rsidRPr="005A58A2">
        <w:rPr>
          <w:sz w:val="28"/>
          <w:szCs w:val="28"/>
          <w:lang w:val="kk-KZ"/>
        </w:rPr>
        <w:t xml:space="preserve"> </w:t>
      </w:r>
      <w:r w:rsidR="008868F8" w:rsidRPr="005A58A2">
        <w:rPr>
          <w:sz w:val="28"/>
          <w:szCs w:val="28"/>
          <w:lang w:val="kk-KZ"/>
        </w:rPr>
        <w:t>әдеби шығармалар ретінде қорғалатын ЭЕМ арналған бағдарламалар және т.б.</w:t>
      </w:r>
    </w:p>
    <w:p w14:paraId="18306EFF" w14:textId="68E7B9AF" w:rsidR="00F20AAD" w:rsidRPr="005A58A2" w:rsidRDefault="008868F8"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 xml:space="preserve">Қазақстан Республикасының заңнамасында көзделген авторлық құқықты бұзғаны үшін белгілі бір жауапкершілік бар, мысалы, авторлық құқықты бұзғаны үшін қылмыстық жауапкершілік </w:t>
      </w:r>
      <w:r w:rsidR="00F20AAD" w:rsidRPr="005A58A2">
        <w:rPr>
          <w:sz w:val="28"/>
          <w:szCs w:val="28"/>
          <w:lang w:val="kk-KZ"/>
        </w:rPr>
        <w:t>(</w:t>
      </w:r>
      <w:r w:rsidRPr="005A58A2">
        <w:rPr>
          <w:sz w:val="28"/>
          <w:szCs w:val="28"/>
          <w:lang w:val="kk-KZ"/>
        </w:rPr>
        <w:t>ҚР ҚК 198-б.</w:t>
      </w:r>
      <w:r w:rsidR="005929CF" w:rsidRPr="005A58A2">
        <w:rPr>
          <w:sz w:val="28"/>
          <w:szCs w:val="28"/>
          <w:lang w:val="kk-KZ"/>
        </w:rPr>
        <w:t>)</w:t>
      </w:r>
      <w:r w:rsidR="00F20AAD" w:rsidRPr="005A58A2">
        <w:rPr>
          <w:sz w:val="28"/>
          <w:szCs w:val="28"/>
          <w:lang w:val="kk-KZ"/>
        </w:rPr>
        <w:t>:</w:t>
      </w:r>
    </w:p>
    <w:p w14:paraId="256FAA26" w14:textId="4E3B5406" w:rsidR="003D6E92" w:rsidRPr="005A58A2" w:rsidRDefault="003D6E92" w:rsidP="005A58A2">
      <w:pPr>
        <w:pStyle w:val="pj"/>
        <w:spacing w:before="0" w:beforeAutospacing="0" w:after="0" w:afterAutospacing="0"/>
        <w:ind w:right="-1" w:firstLine="709"/>
        <w:jc w:val="both"/>
        <w:textAlignment w:val="baseline"/>
        <w:rPr>
          <w:sz w:val="28"/>
          <w:szCs w:val="28"/>
          <w:lang w:val="kk-KZ"/>
        </w:rPr>
      </w:pPr>
      <w:r w:rsidRPr="005A58A2">
        <w:rPr>
          <w:sz w:val="28"/>
          <w:szCs w:val="28"/>
          <w:lang w:val="kk-KZ"/>
        </w:rPr>
        <w:t xml:space="preserve">1. </w:t>
      </w:r>
      <w:r w:rsidR="00F66341" w:rsidRPr="005A58A2">
        <w:rPr>
          <w:rStyle w:val="s0"/>
          <w:rFonts w:eastAsiaTheme="majorEastAsia"/>
          <w:sz w:val="28"/>
          <w:szCs w:val="28"/>
          <w:lang w:val="kk-KZ"/>
        </w:rPr>
        <w:t>Авторлық және (немесе) сабақтас құқықтар объектілерін заңсыз пайдалану, сол сияқты өткізу мақсатында авторлық құқық және (немесе) сабақтас құқықтар объектілерінің контрафактілік даналарын сатып алу, сақтау, орнын ауыстыру немесе дайындау не авторлық құқық беру немесе бірлесіп авторлыққа мәжбүрлеу</w:t>
      </w:r>
      <w:r w:rsidR="00D47851">
        <w:rPr>
          <w:rStyle w:val="s0"/>
          <w:rFonts w:eastAsiaTheme="majorEastAsia"/>
          <w:sz w:val="28"/>
          <w:szCs w:val="28"/>
          <w:lang w:val="kk-KZ"/>
        </w:rPr>
        <w:t xml:space="preserve"> </w:t>
      </w:r>
      <w:r w:rsidR="00F66341" w:rsidRPr="005A58A2">
        <w:rPr>
          <w:rStyle w:val="s0"/>
          <w:rFonts w:eastAsiaTheme="majorEastAsia"/>
          <w:sz w:val="28"/>
          <w:szCs w:val="28"/>
          <w:lang w:val="kk-KZ"/>
        </w:rPr>
        <w:t>-</w:t>
      </w:r>
      <w:r w:rsidR="00D47851">
        <w:rPr>
          <w:rStyle w:val="s0"/>
          <w:rFonts w:eastAsiaTheme="majorEastAsia"/>
          <w:sz w:val="28"/>
          <w:szCs w:val="28"/>
          <w:lang w:val="kk-KZ"/>
        </w:rPr>
        <w:t xml:space="preserve"> </w:t>
      </w:r>
      <w:r w:rsidR="00F66341" w:rsidRPr="005A58A2">
        <w:rPr>
          <w:rStyle w:val="s0"/>
          <w:rFonts w:eastAsiaTheme="majorEastAsia"/>
          <w:sz w:val="28"/>
          <w:szCs w:val="28"/>
          <w:lang w:val="kk-KZ"/>
        </w:rPr>
        <w:t>сексен айлық есептік көрсеткішке дейінгі мөлшерде айыппұл салуға не сол мөлшерде түзеу жұмыстарына не сол мөлшерде айыппұл салуға не болмаса сексен сағатқа дейінгі мерзімге қоғамдық жұмыстарға тарту арқылы жазаланады</w:t>
      </w:r>
      <w:r w:rsidR="00074D8F">
        <w:rPr>
          <w:rStyle w:val="s0"/>
          <w:rFonts w:eastAsiaTheme="majorEastAsia"/>
          <w:sz w:val="28"/>
          <w:szCs w:val="28"/>
          <w:lang w:val="kk-KZ"/>
        </w:rPr>
        <w:t xml:space="preserve"> </w:t>
      </w:r>
      <w:r w:rsidR="00F43229" w:rsidRPr="005A58A2">
        <w:rPr>
          <w:rStyle w:val="s0"/>
          <w:rFonts w:eastAsiaTheme="majorEastAsia"/>
          <w:sz w:val="28"/>
          <w:szCs w:val="28"/>
          <w:lang w:val="kk-KZ"/>
        </w:rPr>
        <w:t>[9]</w:t>
      </w:r>
      <w:r w:rsidRPr="005A58A2">
        <w:rPr>
          <w:rStyle w:val="s0"/>
          <w:rFonts w:eastAsiaTheme="majorEastAsia"/>
          <w:sz w:val="28"/>
          <w:szCs w:val="28"/>
          <w:lang w:val="kk-KZ"/>
        </w:rPr>
        <w:t>.</w:t>
      </w:r>
    </w:p>
    <w:p w14:paraId="29635ACF" w14:textId="374CB5D4" w:rsidR="00F20AAD" w:rsidRPr="005A58A2" w:rsidRDefault="00F66341"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Авторлық және сабақтас құқықтарды қорғауды сот мыналар арқылы жүзеге асырады</w:t>
      </w:r>
      <w:r w:rsidR="00074D8F">
        <w:rPr>
          <w:sz w:val="28"/>
          <w:szCs w:val="28"/>
          <w:lang w:val="kk-KZ"/>
        </w:rPr>
        <w:t xml:space="preserve"> </w:t>
      </w:r>
      <w:r w:rsidR="00F20AAD" w:rsidRPr="005A58A2">
        <w:rPr>
          <w:sz w:val="28"/>
          <w:szCs w:val="28"/>
          <w:lang w:val="kk-KZ"/>
        </w:rPr>
        <w:t>[</w:t>
      </w:r>
      <w:r w:rsidR="003250FA" w:rsidRPr="005A58A2">
        <w:rPr>
          <w:sz w:val="28"/>
          <w:szCs w:val="28"/>
          <w:lang w:val="kk-KZ"/>
        </w:rPr>
        <w:t>6</w:t>
      </w:r>
      <w:r w:rsidR="00A20551" w:rsidRPr="005A58A2">
        <w:rPr>
          <w:sz w:val="28"/>
          <w:szCs w:val="28"/>
          <w:lang w:val="kk-KZ"/>
        </w:rPr>
        <w:t>0</w:t>
      </w:r>
      <w:r w:rsidR="00F20AAD" w:rsidRPr="005A58A2">
        <w:rPr>
          <w:sz w:val="28"/>
          <w:szCs w:val="28"/>
          <w:lang w:val="kk-KZ"/>
        </w:rPr>
        <w:t>]:</w:t>
      </w:r>
    </w:p>
    <w:p w14:paraId="474C1824" w14:textId="39DB5D36"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1</w:t>
      </w:r>
      <w:r w:rsidR="009D329D">
        <w:rPr>
          <w:sz w:val="28"/>
          <w:szCs w:val="28"/>
          <w:lang w:val="kk-KZ"/>
        </w:rPr>
        <w:t>)</w:t>
      </w:r>
      <w:r w:rsidRPr="005A58A2">
        <w:rPr>
          <w:sz w:val="28"/>
          <w:szCs w:val="28"/>
          <w:lang w:val="kk-KZ"/>
        </w:rPr>
        <w:t xml:space="preserve"> </w:t>
      </w:r>
      <w:r w:rsidR="00F66341" w:rsidRPr="005A58A2">
        <w:rPr>
          <w:sz w:val="28"/>
          <w:szCs w:val="28"/>
          <w:lang w:val="kk-KZ"/>
        </w:rPr>
        <w:t>құқықтарды тану</w:t>
      </w:r>
      <w:r w:rsidRPr="005A58A2">
        <w:rPr>
          <w:sz w:val="28"/>
          <w:szCs w:val="28"/>
          <w:lang w:val="kk-KZ"/>
        </w:rPr>
        <w:t>;</w:t>
      </w:r>
    </w:p>
    <w:p w14:paraId="3DA8D1A9" w14:textId="4DA7B73E"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2</w:t>
      </w:r>
      <w:r w:rsidR="009D329D">
        <w:rPr>
          <w:sz w:val="28"/>
          <w:szCs w:val="28"/>
          <w:lang w:val="kk-KZ"/>
        </w:rPr>
        <w:t>)</w:t>
      </w:r>
      <w:r w:rsidRPr="005A58A2">
        <w:rPr>
          <w:sz w:val="28"/>
          <w:szCs w:val="28"/>
          <w:lang w:val="kk-KZ"/>
        </w:rPr>
        <w:t xml:space="preserve"> </w:t>
      </w:r>
      <w:r w:rsidR="00F66341" w:rsidRPr="005A58A2">
        <w:rPr>
          <w:sz w:val="28"/>
          <w:szCs w:val="28"/>
          <w:lang w:val="kk-KZ"/>
        </w:rPr>
        <w:t>құқықты бұзғанға дейін болған жағдайды қалпына келтіру</w:t>
      </w:r>
      <w:r w:rsidRPr="005A58A2">
        <w:rPr>
          <w:sz w:val="28"/>
          <w:szCs w:val="28"/>
          <w:lang w:val="kk-KZ"/>
        </w:rPr>
        <w:t>;</w:t>
      </w:r>
    </w:p>
    <w:p w14:paraId="0B772044" w14:textId="0DE5F45E"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3</w:t>
      </w:r>
      <w:r w:rsidR="009D329D">
        <w:rPr>
          <w:sz w:val="28"/>
          <w:szCs w:val="28"/>
          <w:lang w:val="kk-KZ"/>
        </w:rPr>
        <w:t>)</w:t>
      </w:r>
      <w:r w:rsidRPr="005A58A2">
        <w:rPr>
          <w:sz w:val="28"/>
          <w:szCs w:val="28"/>
          <w:lang w:val="kk-KZ"/>
        </w:rPr>
        <w:t xml:space="preserve"> </w:t>
      </w:r>
      <w:r w:rsidR="00F66341" w:rsidRPr="005A58A2">
        <w:rPr>
          <w:sz w:val="28"/>
          <w:szCs w:val="28"/>
          <w:lang w:val="kk-KZ"/>
        </w:rPr>
        <w:t>құқықты бұзатын немесе оны бұзуға қауіп төндіретін әрекеттердің жолын кесу</w:t>
      </w:r>
      <w:r w:rsidRPr="005A58A2">
        <w:rPr>
          <w:sz w:val="28"/>
          <w:szCs w:val="28"/>
          <w:lang w:val="kk-KZ"/>
        </w:rPr>
        <w:t>;</w:t>
      </w:r>
    </w:p>
    <w:p w14:paraId="5B3655B0" w14:textId="298E777A"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4</w:t>
      </w:r>
      <w:r w:rsidR="009D329D">
        <w:rPr>
          <w:sz w:val="28"/>
          <w:szCs w:val="28"/>
          <w:lang w:val="kk-KZ"/>
        </w:rPr>
        <w:t>)</w:t>
      </w:r>
      <w:r w:rsidRPr="005A58A2">
        <w:rPr>
          <w:sz w:val="28"/>
          <w:szCs w:val="28"/>
          <w:lang w:val="kk-KZ"/>
        </w:rPr>
        <w:t xml:space="preserve"> </w:t>
      </w:r>
      <w:r w:rsidR="00F66341" w:rsidRPr="005A58A2">
        <w:rPr>
          <w:sz w:val="28"/>
          <w:szCs w:val="28"/>
          <w:lang w:val="kk-KZ"/>
        </w:rPr>
        <w:t>жоғалған пайданы қоса алғанда, шығындарды өтеу</w:t>
      </w:r>
      <w:r w:rsidRPr="005A58A2">
        <w:rPr>
          <w:sz w:val="28"/>
          <w:szCs w:val="28"/>
          <w:lang w:val="kk-KZ"/>
        </w:rPr>
        <w:t>;</w:t>
      </w:r>
    </w:p>
    <w:p w14:paraId="0961EE41" w14:textId="2BB4A49D"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5</w:t>
      </w:r>
      <w:r w:rsidR="009D329D">
        <w:rPr>
          <w:sz w:val="28"/>
          <w:szCs w:val="28"/>
          <w:lang w:val="kk-KZ"/>
        </w:rPr>
        <w:t>)</w:t>
      </w:r>
      <w:r w:rsidRPr="005A58A2">
        <w:rPr>
          <w:sz w:val="28"/>
          <w:szCs w:val="28"/>
          <w:lang w:val="kk-KZ"/>
        </w:rPr>
        <w:t xml:space="preserve"> </w:t>
      </w:r>
      <w:r w:rsidR="00F66341" w:rsidRPr="005A58A2">
        <w:rPr>
          <w:sz w:val="28"/>
          <w:szCs w:val="28"/>
          <w:lang w:val="kk-KZ"/>
        </w:rPr>
        <w:t>авторлық және сабақтас құқықтарды бұзу салдарынан бұзушының алған табысын өндіріп алу</w:t>
      </w:r>
      <w:r w:rsidRPr="005A58A2">
        <w:rPr>
          <w:sz w:val="28"/>
          <w:szCs w:val="28"/>
          <w:lang w:val="kk-KZ"/>
        </w:rPr>
        <w:t>;</w:t>
      </w:r>
    </w:p>
    <w:p w14:paraId="4886246A" w14:textId="62D3DD7E"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6</w:t>
      </w:r>
      <w:r w:rsidR="009D329D">
        <w:rPr>
          <w:sz w:val="28"/>
          <w:szCs w:val="28"/>
          <w:lang w:val="kk-KZ"/>
        </w:rPr>
        <w:t>)</w:t>
      </w:r>
      <w:r w:rsidRPr="005A58A2">
        <w:rPr>
          <w:sz w:val="28"/>
          <w:szCs w:val="28"/>
          <w:lang w:val="kk-KZ"/>
        </w:rPr>
        <w:t xml:space="preserve"> </w:t>
      </w:r>
      <w:r w:rsidR="00F66341" w:rsidRPr="005A58A2">
        <w:rPr>
          <w:sz w:val="28"/>
          <w:szCs w:val="28"/>
          <w:lang w:val="kk-KZ"/>
        </w:rPr>
        <w:t>соттың қалауы бойынша айқындалатын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заңды пайдаланғаны үшін алынатын баға негізге алына отырып айқындалатын туындыны пайдалану құқығы құнының екі еселенген мөлшерінде өтемақы төлеу</w:t>
      </w:r>
      <w:r w:rsidR="003250FA" w:rsidRPr="005A58A2">
        <w:rPr>
          <w:sz w:val="28"/>
          <w:szCs w:val="28"/>
          <w:lang w:val="kk-KZ"/>
        </w:rPr>
        <w:t xml:space="preserve">. </w:t>
      </w:r>
      <w:r w:rsidR="00F66341" w:rsidRPr="005A58A2">
        <w:rPr>
          <w:sz w:val="28"/>
          <w:szCs w:val="28"/>
          <w:lang w:val="kk-KZ"/>
        </w:rPr>
        <w:t>Өтемақы мөлшерін залалды өтеудің немесе кірісті өндіріп алудың орнына сот анықтайды</w:t>
      </w:r>
      <w:r w:rsidR="003250FA" w:rsidRPr="005A58A2">
        <w:rPr>
          <w:sz w:val="28"/>
          <w:szCs w:val="28"/>
          <w:lang w:val="kk-KZ"/>
        </w:rPr>
        <w:t>;</w:t>
      </w:r>
    </w:p>
    <w:p w14:paraId="27BED278" w14:textId="44DE8B79" w:rsidR="00F20AAD" w:rsidRPr="005A58A2" w:rsidRDefault="00F20AAD"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7</w:t>
      </w:r>
      <w:r w:rsidR="00CF36F6">
        <w:rPr>
          <w:sz w:val="28"/>
          <w:szCs w:val="28"/>
          <w:lang w:val="kk-KZ"/>
        </w:rPr>
        <w:t>)</w:t>
      </w:r>
      <w:r w:rsidRPr="005A58A2">
        <w:rPr>
          <w:sz w:val="28"/>
          <w:szCs w:val="28"/>
          <w:lang w:val="kk-KZ"/>
        </w:rPr>
        <w:t xml:space="preserve"> </w:t>
      </w:r>
      <w:r w:rsidR="00F66341" w:rsidRPr="005A58A2">
        <w:rPr>
          <w:sz w:val="28"/>
          <w:szCs w:val="28"/>
          <w:lang w:val="kk-KZ"/>
        </w:rPr>
        <w:t>олардың құқықтарын қорғауға байланысты заңнамалық актілерде көзделген өзге де шараларды қабылдау</w:t>
      </w:r>
      <w:r w:rsidRPr="005A58A2">
        <w:rPr>
          <w:sz w:val="28"/>
          <w:szCs w:val="28"/>
          <w:lang w:val="kk-KZ"/>
        </w:rPr>
        <w:t>.</w:t>
      </w:r>
    </w:p>
    <w:p w14:paraId="23C24FF4" w14:textId="7AFB72EF" w:rsidR="003D6E92" w:rsidRPr="005A58A2" w:rsidRDefault="00F66341"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 xml:space="preserve">Іс қаралғанға дейін </w:t>
      </w:r>
      <w:r w:rsidR="00D47851">
        <w:rPr>
          <w:sz w:val="28"/>
          <w:szCs w:val="28"/>
          <w:lang w:val="kk-KZ"/>
        </w:rPr>
        <w:t>төреші</w:t>
      </w:r>
      <w:r w:rsidRPr="005A58A2">
        <w:rPr>
          <w:sz w:val="28"/>
          <w:szCs w:val="28"/>
          <w:lang w:val="kk-KZ"/>
        </w:rPr>
        <w:t xml:space="preserve"> жауапкерге өздеріне қатысты контрафактілік деп болжанатын туындылардың даналарын дайындауға, молайтуға, өткізуге, пайдалануға тыйым салу туралы ұйғарым шығаруға құқылы. </w:t>
      </w:r>
      <w:r w:rsidR="00D47851">
        <w:rPr>
          <w:sz w:val="28"/>
          <w:szCs w:val="28"/>
          <w:lang w:val="kk-KZ"/>
        </w:rPr>
        <w:t>Төреші</w:t>
      </w:r>
      <w:r w:rsidR="00C87074" w:rsidRPr="005A58A2">
        <w:rPr>
          <w:sz w:val="28"/>
          <w:szCs w:val="28"/>
          <w:lang w:val="kk-KZ"/>
        </w:rPr>
        <w:t xml:space="preserve"> сондай-ақ оларға қатысты контрафактілік деп болжанатын туындылардың, сондай-ақ оларды дайындауға және қайта шығаруға арналған материалдар мен жабдықтардың барлық даналарына тыйым салу және алып қою туралы ұйғарым шығаруға құқылы</w:t>
      </w:r>
      <w:r w:rsidR="00F20AAD" w:rsidRPr="005A58A2">
        <w:rPr>
          <w:sz w:val="28"/>
          <w:szCs w:val="28"/>
          <w:lang w:val="kk-KZ"/>
        </w:rPr>
        <w:t xml:space="preserve">. </w:t>
      </w:r>
    </w:p>
    <w:p w14:paraId="3847E48F" w14:textId="194E37DE" w:rsidR="00F20AAD" w:rsidRPr="005A58A2" w:rsidRDefault="00C87074"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Сот туындының контрафактілік даналарын, сондай-ақ оларды жаңғырту үшін пайдаланылатын материалдар мен жабдықтарды тәркілеу туралы шешім шығаруға құқылы</w:t>
      </w:r>
      <w:r w:rsidR="00F20AAD" w:rsidRPr="005A58A2">
        <w:rPr>
          <w:sz w:val="28"/>
          <w:szCs w:val="28"/>
          <w:lang w:val="kk-KZ"/>
        </w:rPr>
        <w:t xml:space="preserve">. </w:t>
      </w:r>
      <w:r w:rsidR="00011480" w:rsidRPr="005A58A2">
        <w:rPr>
          <w:sz w:val="28"/>
          <w:szCs w:val="28"/>
          <w:lang w:val="kk-KZ"/>
        </w:rPr>
        <w:t>Туындылардың контрафактілік даналары оның талабы бойынша авторлық немесе сабақтас құқықтардың иесіне берілуі не сот шешімі бойынша жойылуға тиіс</w:t>
      </w:r>
      <w:r w:rsidR="00F20AAD" w:rsidRPr="005A58A2">
        <w:rPr>
          <w:sz w:val="28"/>
          <w:szCs w:val="28"/>
          <w:lang w:val="kk-KZ"/>
        </w:rPr>
        <w:t>.</w:t>
      </w:r>
    </w:p>
    <w:p w14:paraId="1AE45588" w14:textId="3C76821F" w:rsidR="00F20AAD" w:rsidRPr="005A58A2" w:rsidRDefault="00011480"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Қазақстанда соттар ұлттық заңнаманың халықаралық нормалары мен нормаларын дәйекті түрде қолданып, құқық бұзушылықтарды растайтын және құқық бұзушыдан залалды өндіріп алатын оң мысалдар бар</w:t>
      </w:r>
      <w:r w:rsidR="00F20AAD" w:rsidRPr="005A58A2">
        <w:rPr>
          <w:sz w:val="28"/>
          <w:szCs w:val="28"/>
          <w:lang w:val="kk-KZ"/>
        </w:rPr>
        <w:t xml:space="preserve">. </w:t>
      </w:r>
      <w:r w:rsidRPr="005A58A2">
        <w:rPr>
          <w:sz w:val="28"/>
          <w:szCs w:val="28"/>
          <w:lang w:val="kk-KZ"/>
        </w:rPr>
        <w:t xml:space="preserve">Бірақ олардың </w:t>
      </w:r>
      <w:r w:rsidR="00F31960" w:rsidRPr="005A58A2">
        <w:rPr>
          <w:sz w:val="28"/>
          <w:szCs w:val="28"/>
          <w:lang w:val="kk-KZ"/>
        </w:rPr>
        <w:t>ғаламтор</w:t>
      </w:r>
      <w:r w:rsidRPr="005A58A2">
        <w:rPr>
          <w:sz w:val="28"/>
          <w:szCs w:val="28"/>
          <w:lang w:val="kk-KZ"/>
        </w:rPr>
        <w:t xml:space="preserve"> желісіндегі бұзушылықтар көлемімен салыстырғанда үлесі әлі де айтарлықтай емес</w:t>
      </w:r>
      <w:r w:rsidR="00F20AAD" w:rsidRPr="005A58A2">
        <w:rPr>
          <w:sz w:val="28"/>
          <w:szCs w:val="28"/>
          <w:lang w:val="kk-KZ"/>
        </w:rPr>
        <w:t>.</w:t>
      </w:r>
    </w:p>
    <w:p w14:paraId="4800F2D1" w14:textId="2F840E81" w:rsidR="002E4319" w:rsidRPr="005A58A2" w:rsidRDefault="00011480"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Туындыны автордың келісімінсіз пайдалану, автордың нұсқауы және авторлық сыйақы төлеу автордың жеке мүліктік емес және мүліктік құқықтарын бұзу болып табылады</w:t>
      </w:r>
      <w:r w:rsidR="002E4319" w:rsidRPr="005A58A2">
        <w:rPr>
          <w:sz w:val="28"/>
          <w:szCs w:val="28"/>
          <w:lang w:val="kk-KZ"/>
        </w:rPr>
        <w:t>.</w:t>
      </w:r>
    </w:p>
    <w:p w14:paraId="6F8893FF" w14:textId="1DB7357C" w:rsidR="002E4319" w:rsidRPr="005A58A2" w:rsidRDefault="00011480"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Мысалы, Б. авторлық құқықты бұзғаны үшін зиянды өтеу туралы талап қойды</w:t>
      </w:r>
      <w:r w:rsidR="002E4319" w:rsidRPr="005A58A2">
        <w:rPr>
          <w:sz w:val="28"/>
          <w:szCs w:val="28"/>
          <w:lang w:val="kk-KZ"/>
        </w:rPr>
        <w:t xml:space="preserve">. </w:t>
      </w:r>
      <w:r w:rsidRPr="005A58A2">
        <w:rPr>
          <w:sz w:val="28"/>
          <w:szCs w:val="28"/>
          <w:lang w:val="kk-KZ"/>
        </w:rPr>
        <w:t>Сот ісін «Маңғыстау оттары» газетінде отыз мақала дайындап, жариялауға түрткі болды. Мақалалар жарияланғаннан кейін мен оларды «К» журналының бірнеше санынан таптым, оның баспагері жеке кәсіпкер М</w:t>
      </w:r>
      <w:r w:rsidR="002E4319" w:rsidRPr="005A58A2">
        <w:rPr>
          <w:sz w:val="28"/>
          <w:szCs w:val="28"/>
          <w:lang w:val="kk-KZ"/>
        </w:rPr>
        <w:t>.</w:t>
      </w:r>
    </w:p>
    <w:p w14:paraId="7DCDB848" w14:textId="189A1436" w:rsidR="002E4319" w:rsidRPr="005A58A2" w:rsidRDefault="00076AD6"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Мақалаларды жариялау оның келісімінсіз, авторлық сыйақы төлеусіз жүзеге асырылды</w:t>
      </w:r>
      <w:r w:rsidR="002E4319" w:rsidRPr="005A58A2">
        <w:rPr>
          <w:sz w:val="28"/>
          <w:szCs w:val="28"/>
          <w:lang w:val="kk-KZ"/>
        </w:rPr>
        <w:t>.</w:t>
      </w:r>
    </w:p>
    <w:p w14:paraId="510E13EC" w14:textId="06295F50" w:rsidR="002E4319" w:rsidRPr="005A58A2" w:rsidRDefault="00076AD6"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Жауапкер М. талапқа қарсылық білдіріп, даулы мақалалар ақпараттық жанрға жататынын, сондықтан авторлық құқық объектілері болып табылмайтынын атап өтті</w:t>
      </w:r>
      <w:r w:rsidR="002E4319" w:rsidRPr="005A58A2">
        <w:rPr>
          <w:sz w:val="28"/>
          <w:szCs w:val="28"/>
          <w:lang w:val="kk-KZ"/>
        </w:rPr>
        <w:t xml:space="preserve">. </w:t>
      </w:r>
      <w:r w:rsidRPr="005A58A2">
        <w:rPr>
          <w:sz w:val="28"/>
          <w:szCs w:val="28"/>
          <w:lang w:val="kk-KZ"/>
        </w:rPr>
        <w:t>Талапкер өз жұмысын газет редакциясының тапсырмасы бойынша орындағандықтан, бұл жағдай, М-ның пікірінше, Б-ның авторлығын жоққа шығарады.</w:t>
      </w:r>
    </w:p>
    <w:p w14:paraId="4C3F61AD" w14:textId="13F01895" w:rsidR="002E4319" w:rsidRPr="005A58A2" w:rsidRDefault="00076AD6"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 xml:space="preserve">Сот талапты қанағаттандыра отырып, Б-ның отыз мақаласы авторлық құқықтың объектілері деп санады, өйткені олар жазылған ақпараттық жанр журналистен арнайы білімді талап етеді және фактілердің мәлімдемесі емес, </w:t>
      </w:r>
      <w:r w:rsidR="000B2275" w:rsidRPr="005A58A2">
        <w:rPr>
          <w:sz w:val="28"/>
          <w:szCs w:val="28"/>
          <w:lang w:val="kk-KZ"/>
        </w:rPr>
        <w:t xml:space="preserve">пікірлер жинағы, өз ұстанымын білдіру және жарықтандырылған оқиғаларға деген көзқарасы </w:t>
      </w:r>
      <w:r w:rsidRPr="005A58A2">
        <w:rPr>
          <w:sz w:val="28"/>
          <w:szCs w:val="28"/>
          <w:lang w:val="kk-KZ"/>
        </w:rPr>
        <w:t>он бірден тұратын шығармашылық жұмыс</w:t>
      </w:r>
      <w:r w:rsidR="000B2275" w:rsidRPr="005A58A2">
        <w:rPr>
          <w:sz w:val="28"/>
          <w:szCs w:val="28"/>
          <w:lang w:val="kk-KZ"/>
        </w:rPr>
        <w:t>ы</w:t>
      </w:r>
      <w:r w:rsidRPr="005A58A2">
        <w:rPr>
          <w:sz w:val="28"/>
          <w:szCs w:val="28"/>
          <w:lang w:val="kk-KZ"/>
        </w:rPr>
        <w:t xml:space="preserve"> бар</w:t>
      </w:r>
      <w:r w:rsidR="002E4319" w:rsidRPr="005A58A2">
        <w:rPr>
          <w:sz w:val="28"/>
          <w:szCs w:val="28"/>
          <w:lang w:val="kk-KZ"/>
        </w:rPr>
        <w:t>.</w:t>
      </w:r>
    </w:p>
    <w:p w14:paraId="089A1970" w14:textId="0C1D7CA0" w:rsidR="002E4319" w:rsidRPr="005A58A2" w:rsidRDefault="000B2275"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Сот даулы баптар қызметтік туындылар болғанымен, газет редакциясы мен талапкер арасындағы келісім бойынша бұл баптарға барлық мүліктік және мүліктік емес құқықтар соңғысына тиесілі екенін ескереді</w:t>
      </w:r>
      <w:r w:rsidR="002E4319" w:rsidRPr="005A58A2">
        <w:rPr>
          <w:sz w:val="28"/>
          <w:szCs w:val="28"/>
          <w:lang w:val="kk-KZ"/>
        </w:rPr>
        <w:t>.</w:t>
      </w:r>
    </w:p>
    <w:p w14:paraId="66F14A49" w14:textId="43A4E76A" w:rsidR="002E4319" w:rsidRPr="005A58A2" w:rsidRDefault="000B2275"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Авторлық құқық объектілерін жауапкер автордың келісімін алмай, оған авторлық сыйақы төлемей, қарыз алу көзі мен автордың аты-жөнін көрсетпей пайдаланған</w:t>
      </w:r>
      <w:r w:rsidR="002E4319" w:rsidRPr="005A58A2">
        <w:rPr>
          <w:sz w:val="28"/>
          <w:szCs w:val="28"/>
          <w:lang w:val="kk-KZ"/>
        </w:rPr>
        <w:t>.</w:t>
      </w:r>
    </w:p>
    <w:p w14:paraId="66F67A4D" w14:textId="3B0CBF58" w:rsidR="002E4319" w:rsidRPr="005A58A2" w:rsidRDefault="000B2275"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Авторлық құқық туралы заңның 19 және 49-баптарына сәйкес сот 05.03.2010 жылғы шешіммен Б-ның талабы қанағаттандырылды</w:t>
      </w:r>
      <w:r w:rsidR="002E4319" w:rsidRPr="005A58A2">
        <w:rPr>
          <w:sz w:val="28"/>
          <w:szCs w:val="28"/>
          <w:lang w:val="kk-KZ"/>
        </w:rPr>
        <w:t>.</w:t>
      </w:r>
    </w:p>
    <w:p w14:paraId="2F7D8E72" w14:textId="774ADF8F" w:rsidR="002E4319" w:rsidRPr="005A58A2" w:rsidRDefault="00A001F8"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 xml:space="preserve">Апелляциялық сатыдағы </w:t>
      </w:r>
      <w:r w:rsidR="003A4066">
        <w:rPr>
          <w:sz w:val="28"/>
          <w:szCs w:val="28"/>
          <w:lang w:val="kk-KZ"/>
        </w:rPr>
        <w:t>төрешінің</w:t>
      </w:r>
      <w:r w:rsidRPr="005A58A2">
        <w:rPr>
          <w:sz w:val="28"/>
          <w:szCs w:val="28"/>
          <w:lang w:val="kk-KZ"/>
        </w:rPr>
        <w:t xml:space="preserve"> қаулысымен сот шешімі өзгертілді, авторлық құқықты бұзғаны үшін өтемақы сомасы азайтылды</w:t>
      </w:r>
      <w:r w:rsidR="002E4319" w:rsidRPr="005A58A2">
        <w:rPr>
          <w:sz w:val="28"/>
          <w:szCs w:val="28"/>
          <w:lang w:val="kk-KZ"/>
        </w:rPr>
        <w:t xml:space="preserve">. </w:t>
      </w:r>
      <w:r w:rsidRPr="005A58A2">
        <w:rPr>
          <w:sz w:val="28"/>
          <w:szCs w:val="28"/>
          <w:lang w:val="kk-KZ"/>
        </w:rPr>
        <w:t>Қалған бөлігінде шешім өзгеріссіз қалады</w:t>
      </w:r>
      <w:r w:rsidR="002E4319" w:rsidRPr="005A58A2">
        <w:rPr>
          <w:sz w:val="28"/>
          <w:szCs w:val="28"/>
          <w:lang w:val="kk-KZ"/>
        </w:rPr>
        <w:t>.</w:t>
      </w:r>
    </w:p>
    <w:p w14:paraId="188720C4" w14:textId="28998CDB" w:rsidR="002E4319" w:rsidRPr="005A58A2" w:rsidRDefault="00A001F8"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Істі қарау кезінде сот мақаланың ақпараттық жанрдың туындысы ретінде авторлық құқық объектілеріне жататындығына негізделген</w:t>
      </w:r>
      <w:r w:rsidR="00CF36F6">
        <w:rPr>
          <w:sz w:val="28"/>
          <w:szCs w:val="28"/>
          <w:lang w:val="kk-KZ"/>
        </w:rPr>
        <w:t xml:space="preserve"> </w:t>
      </w:r>
      <w:r w:rsidR="002E4319" w:rsidRPr="005A58A2">
        <w:rPr>
          <w:sz w:val="28"/>
          <w:szCs w:val="28"/>
          <w:lang w:val="kk-KZ"/>
        </w:rPr>
        <w:t>[</w:t>
      </w:r>
      <w:r w:rsidR="00927153" w:rsidRPr="005A58A2">
        <w:rPr>
          <w:sz w:val="28"/>
          <w:szCs w:val="28"/>
          <w:lang w:val="kk-KZ"/>
        </w:rPr>
        <w:t>6</w:t>
      </w:r>
      <w:r w:rsidR="003C211E" w:rsidRPr="005A58A2">
        <w:rPr>
          <w:sz w:val="28"/>
          <w:szCs w:val="28"/>
          <w:lang w:val="kk-KZ"/>
        </w:rPr>
        <w:t>1</w:t>
      </w:r>
      <w:r w:rsidR="002E4319" w:rsidRPr="005A58A2">
        <w:rPr>
          <w:sz w:val="28"/>
          <w:szCs w:val="28"/>
          <w:lang w:val="kk-KZ"/>
        </w:rPr>
        <w:t>].</w:t>
      </w:r>
    </w:p>
    <w:p w14:paraId="37227470" w14:textId="7C3EE0E6" w:rsidR="00F20AAD" w:rsidRPr="005A58A2" w:rsidRDefault="00A001F8"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Жоғарыда айтылғандардың негізінде авторлық құқық объектілерін немесе сабақтас құқықтарды (зияткерлік меншік құқықтарын) заңсыз пайдаланғаны үшін азаматтық (</w:t>
      </w:r>
      <w:r w:rsidR="000659AD" w:rsidRPr="005A58A2">
        <w:rPr>
          <w:sz w:val="28"/>
          <w:szCs w:val="28"/>
          <w:lang w:val="kk-KZ"/>
        </w:rPr>
        <w:t>ҚР АК-</w:t>
      </w:r>
      <w:r w:rsidRPr="005A58A2">
        <w:rPr>
          <w:sz w:val="28"/>
          <w:szCs w:val="28"/>
          <w:lang w:val="kk-KZ"/>
        </w:rPr>
        <w:t>нің нормалары), әкімшілік (</w:t>
      </w:r>
      <w:r w:rsidR="00EC3965" w:rsidRPr="005A58A2">
        <w:rPr>
          <w:bCs/>
          <w:sz w:val="28"/>
          <w:szCs w:val="28"/>
          <w:lang w:val="kk-KZ"/>
        </w:rPr>
        <w:t>ҚРӘҚБтК</w:t>
      </w:r>
      <w:r w:rsidR="00DA5207" w:rsidRPr="005A58A2">
        <w:rPr>
          <w:bCs/>
          <w:sz w:val="28"/>
          <w:szCs w:val="28"/>
          <w:lang w:val="kk-KZ"/>
        </w:rPr>
        <w:t xml:space="preserve"> </w:t>
      </w:r>
      <w:r w:rsidRPr="005A58A2">
        <w:rPr>
          <w:sz w:val="28"/>
          <w:szCs w:val="28"/>
          <w:lang w:val="kk-KZ"/>
        </w:rPr>
        <w:t>129-бабы) және қылмыстық (ҚР Қ</w:t>
      </w:r>
      <w:r w:rsidR="00DA5207" w:rsidRPr="005A58A2">
        <w:rPr>
          <w:sz w:val="28"/>
          <w:szCs w:val="28"/>
          <w:lang w:val="kk-KZ"/>
        </w:rPr>
        <w:t>К</w:t>
      </w:r>
      <w:r w:rsidRPr="005A58A2">
        <w:rPr>
          <w:sz w:val="28"/>
          <w:szCs w:val="28"/>
          <w:lang w:val="kk-KZ"/>
        </w:rPr>
        <w:t xml:space="preserve"> 184-бабы) жауапкершілік қарастырылған деп айтуға болады</w:t>
      </w:r>
      <w:r w:rsidR="00F20AAD" w:rsidRPr="005A58A2">
        <w:rPr>
          <w:sz w:val="28"/>
          <w:szCs w:val="28"/>
          <w:lang w:val="kk-KZ"/>
        </w:rPr>
        <w:t>.</w:t>
      </w:r>
    </w:p>
    <w:p w14:paraId="25D4FAED" w14:textId="00E7F754" w:rsidR="003D6E92" w:rsidRPr="005A58A2" w:rsidRDefault="003D6E92" w:rsidP="005A58A2">
      <w:pPr>
        <w:pStyle w:val="a7"/>
        <w:spacing w:before="0" w:beforeAutospacing="0" w:after="0" w:afterAutospacing="0"/>
        <w:ind w:right="-1" w:firstLine="709"/>
        <w:jc w:val="both"/>
        <w:textAlignment w:val="top"/>
        <w:rPr>
          <w:i/>
          <w:sz w:val="28"/>
          <w:szCs w:val="28"/>
          <w:lang w:val="kk-KZ"/>
        </w:rPr>
      </w:pPr>
      <w:r w:rsidRPr="005A58A2">
        <w:rPr>
          <w:i/>
          <w:sz w:val="28"/>
          <w:szCs w:val="28"/>
          <w:lang w:val="kk-KZ"/>
        </w:rPr>
        <w:t xml:space="preserve">3. </w:t>
      </w:r>
      <w:r w:rsidR="00A001F8" w:rsidRPr="005A58A2">
        <w:rPr>
          <w:i/>
          <w:sz w:val="28"/>
          <w:szCs w:val="28"/>
          <w:lang w:val="kk-KZ"/>
        </w:rPr>
        <w:t>Дербес деректерді қорғау</w:t>
      </w:r>
      <w:r w:rsidRPr="005A58A2">
        <w:rPr>
          <w:i/>
          <w:sz w:val="28"/>
          <w:szCs w:val="28"/>
          <w:lang w:val="kk-KZ"/>
        </w:rPr>
        <w:t>.</w:t>
      </w:r>
      <w:r w:rsidR="00627736" w:rsidRPr="005A58A2">
        <w:rPr>
          <w:i/>
          <w:sz w:val="28"/>
          <w:szCs w:val="28"/>
          <w:lang w:val="kk-KZ"/>
        </w:rPr>
        <w:t xml:space="preserve"> </w:t>
      </w:r>
    </w:p>
    <w:p w14:paraId="39FFACFF" w14:textId="7C5D825C" w:rsidR="005E3F98" w:rsidRPr="005A58A2" w:rsidRDefault="00A001F8"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 xml:space="preserve">ҚР субъектілерінің дербес деректерін қорғауды жеткіліксіз қамтамасыз ету </w:t>
      </w:r>
      <w:r w:rsidR="00F31960" w:rsidRPr="005A58A2">
        <w:rPr>
          <w:sz w:val="28"/>
          <w:szCs w:val="28"/>
          <w:lang w:val="kk-KZ"/>
        </w:rPr>
        <w:t>ғаламтор</w:t>
      </w:r>
      <w:r w:rsidRPr="005A58A2">
        <w:rPr>
          <w:sz w:val="28"/>
          <w:szCs w:val="28"/>
          <w:lang w:val="kk-KZ"/>
        </w:rPr>
        <w:t xml:space="preserve"> желісінің қазақстандық сегментінің виртуалды ортасында жиі кездесетін проблемалардың бірі болып табылады</w:t>
      </w:r>
      <w:r w:rsidR="005E3F98" w:rsidRPr="005A58A2">
        <w:rPr>
          <w:sz w:val="28"/>
          <w:szCs w:val="28"/>
          <w:lang w:val="kk-KZ"/>
        </w:rPr>
        <w:t>.</w:t>
      </w:r>
    </w:p>
    <w:p w14:paraId="07F0D3A6" w14:textId="707C42B1" w:rsidR="00D26635" w:rsidRPr="005A58A2" w:rsidRDefault="00D8335C" w:rsidP="005A58A2">
      <w:pPr>
        <w:pStyle w:val="a7"/>
        <w:spacing w:before="0" w:beforeAutospacing="0" w:after="0" w:afterAutospacing="0"/>
        <w:ind w:right="-1" w:firstLine="709"/>
        <w:jc w:val="both"/>
        <w:textAlignment w:val="top"/>
        <w:rPr>
          <w:sz w:val="28"/>
          <w:szCs w:val="28"/>
          <w:lang w:val="kk-KZ"/>
        </w:rPr>
      </w:pPr>
      <w:r w:rsidRPr="005A58A2">
        <w:rPr>
          <w:sz w:val="28"/>
          <w:szCs w:val="28"/>
          <w:shd w:val="clear" w:color="auto" w:fill="FFFFFF"/>
          <w:lang w:val="kk-KZ"/>
        </w:rPr>
        <w:t xml:space="preserve">«Дербес деректер және оларды қорғау туралы» </w:t>
      </w:r>
      <w:r w:rsidR="004F6568" w:rsidRPr="005A58A2">
        <w:rPr>
          <w:sz w:val="28"/>
          <w:szCs w:val="28"/>
          <w:shd w:val="clear" w:color="auto" w:fill="FFFFFF"/>
          <w:lang w:val="kk-KZ"/>
        </w:rPr>
        <w:t>з</w:t>
      </w:r>
      <w:r w:rsidRPr="005A58A2">
        <w:rPr>
          <w:sz w:val="28"/>
          <w:szCs w:val="28"/>
          <w:shd w:val="clear" w:color="auto" w:fill="FFFFFF"/>
          <w:lang w:val="kk-KZ"/>
        </w:rPr>
        <w:t>аң</w:t>
      </w:r>
      <w:r w:rsidR="00CF36F6">
        <w:rPr>
          <w:sz w:val="28"/>
          <w:szCs w:val="28"/>
          <w:shd w:val="clear" w:color="auto" w:fill="FFFFFF"/>
          <w:lang w:val="kk-KZ"/>
        </w:rPr>
        <w:t xml:space="preserve"> </w:t>
      </w:r>
      <w:r w:rsidRPr="005A58A2">
        <w:rPr>
          <w:sz w:val="28"/>
          <w:szCs w:val="28"/>
          <w:shd w:val="clear" w:color="auto" w:fill="FFFFFF"/>
          <w:lang w:val="kk-KZ"/>
        </w:rPr>
        <w:t>[</w:t>
      </w:r>
      <w:r w:rsidR="00927153" w:rsidRPr="005A58A2">
        <w:rPr>
          <w:sz w:val="28"/>
          <w:szCs w:val="28"/>
          <w:lang w:val="kk-KZ"/>
        </w:rPr>
        <w:t>6</w:t>
      </w:r>
      <w:r w:rsidR="00CD013B" w:rsidRPr="005A58A2">
        <w:rPr>
          <w:sz w:val="28"/>
          <w:szCs w:val="28"/>
          <w:lang w:val="kk-KZ"/>
        </w:rPr>
        <w:t>2</w:t>
      </w:r>
      <w:r w:rsidRPr="005A58A2">
        <w:rPr>
          <w:sz w:val="28"/>
          <w:szCs w:val="28"/>
          <w:shd w:val="clear" w:color="auto" w:fill="FFFFFF"/>
          <w:lang w:val="kk-KZ"/>
        </w:rPr>
        <w:t xml:space="preserve">] көптеген заңды мәселелерді шешпейді, бұл заңның басты мақсаты </w:t>
      </w:r>
      <w:r w:rsidR="004F6568" w:rsidRPr="005A58A2">
        <w:rPr>
          <w:i/>
          <w:iCs/>
          <w:sz w:val="28"/>
          <w:szCs w:val="28"/>
          <w:shd w:val="clear" w:color="auto" w:fill="FFFFFF"/>
          <w:lang w:val="kk-KZ"/>
        </w:rPr>
        <w:t>«</w:t>
      </w:r>
      <w:r w:rsidRPr="005A58A2">
        <w:rPr>
          <w:i/>
          <w:iCs/>
          <w:sz w:val="28"/>
          <w:szCs w:val="28"/>
          <w:shd w:val="clear" w:color="auto" w:fill="FFFFFF"/>
          <w:lang w:val="kk-KZ"/>
        </w:rPr>
        <w:t>адамның және азаматтың дербес деректерін жинау және өңдеу кезінде оның құқықтары мен бостандықтарын қорғауды қамтамасыз ету</w:t>
      </w:r>
      <w:r w:rsidR="004F6568" w:rsidRPr="005A58A2">
        <w:rPr>
          <w:i/>
          <w:iCs/>
          <w:sz w:val="28"/>
          <w:szCs w:val="28"/>
          <w:shd w:val="clear" w:color="auto" w:fill="FFFFFF"/>
          <w:lang w:val="kk-KZ"/>
        </w:rPr>
        <w:t>»</w:t>
      </w:r>
      <w:r w:rsidR="004F6568" w:rsidRPr="005A58A2">
        <w:rPr>
          <w:sz w:val="28"/>
          <w:szCs w:val="28"/>
          <w:shd w:val="clear" w:color="auto" w:fill="FFFFFF"/>
          <w:lang w:val="kk-KZ"/>
        </w:rPr>
        <w:t xml:space="preserve"> </w:t>
      </w:r>
      <w:r w:rsidRPr="005A58A2">
        <w:rPr>
          <w:sz w:val="28"/>
          <w:szCs w:val="28"/>
          <w:shd w:val="clear" w:color="auto" w:fill="FFFFFF"/>
          <w:lang w:val="kk-KZ"/>
        </w:rPr>
        <w:t>болып табылады</w:t>
      </w:r>
      <w:r w:rsidR="007F44B2" w:rsidRPr="005A58A2">
        <w:rPr>
          <w:sz w:val="28"/>
          <w:szCs w:val="28"/>
          <w:shd w:val="clear" w:color="auto" w:fill="FFFFFF"/>
          <w:lang w:val="kk-KZ"/>
        </w:rPr>
        <w:t xml:space="preserve"> </w:t>
      </w:r>
      <w:r w:rsidRPr="005A58A2">
        <w:rPr>
          <w:sz w:val="28"/>
          <w:szCs w:val="28"/>
          <w:shd w:val="clear" w:color="auto" w:fill="FFFFFF"/>
          <w:lang w:val="kk-KZ"/>
        </w:rPr>
        <w:t>(2-бап), бұл ретте әлі сақтау туралы сөз болып отырған жоқ.</w:t>
      </w:r>
      <w:r w:rsidR="00D26635" w:rsidRPr="005A58A2">
        <w:rPr>
          <w:sz w:val="28"/>
          <w:szCs w:val="28"/>
          <w:shd w:val="clear" w:color="auto" w:fill="FFFFFF"/>
          <w:lang w:val="kk-KZ"/>
        </w:rPr>
        <w:t xml:space="preserve"> Бұл ретте мемлекеттік жүйелер үшін электрондық нысанда дербес деректерді қорғаудың ерекшеліктері «Ақпараттандыру туралы» заңда</w:t>
      </w:r>
      <w:r w:rsidR="00CF36F6">
        <w:rPr>
          <w:sz w:val="28"/>
          <w:szCs w:val="28"/>
          <w:shd w:val="clear" w:color="auto" w:fill="FFFFFF"/>
          <w:lang w:val="kk-KZ"/>
        </w:rPr>
        <w:t xml:space="preserve"> </w:t>
      </w:r>
      <w:r w:rsidR="00D26635" w:rsidRPr="005A58A2">
        <w:rPr>
          <w:sz w:val="28"/>
          <w:szCs w:val="28"/>
          <w:shd w:val="clear" w:color="auto" w:fill="FFFFFF"/>
          <w:lang w:val="kk-KZ"/>
        </w:rPr>
        <w:t>[</w:t>
      </w:r>
      <w:r w:rsidR="00927153" w:rsidRPr="005A58A2">
        <w:rPr>
          <w:sz w:val="28"/>
          <w:szCs w:val="28"/>
          <w:shd w:val="clear" w:color="auto" w:fill="FFFFFF"/>
          <w:lang w:val="kk-KZ"/>
        </w:rPr>
        <w:t>6</w:t>
      </w:r>
      <w:r w:rsidR="00047C6F" w:rsidRPr="005A58A2">
        <w:rPr>
          <w:sz w:val="28"/>
          <w:szCs w:val="28"/>
          <w:shd w:val="clear" w:color="auto" w:fill="FFFFFF"/>
          <w:lang w:val="kk-KZ"/>
        </w:rPr>
        <w:t>3</w:t>
      </w:r>
      <w:r w:rsidR="00D26635" w:rsidRPr="005A58A2">
        <w:rPr>
          <w:sz w:val="28"/>
          <w:szCs w:val="28"/>
          <w:shd w:val="clear" w:color="auto" w:fill="FFFFFF"/>
          <w:lang w:val="kk-KZ"/>
        </w:rPr>
        <w:t>] 36-бапта айқындалған, ол жеке тұлғалар туралы дербес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 іске асыруды шектеу мақсатында пайдалануға жол бермейді</w:t>
      </w:r>
      <w:r w:rsidR="005E3F98" w:rsidRPr="005A58A2">
        <w:rPr>
          <w:sz w:val="28"/>
          <w:szCs w:val="28"/>
          <w:shd w:val="clear" w:color="auto" w:fill="FFFFFF"/>
          <w:lang w:val="kk-KZ"/>
        </w:rPr>
        <w:t>.</w:t>
      </w:r>
    </w:p>
    <w:p w14:paraId="2C2B17A0" w14:textId="3B84C2FF" w:rsidR="0029452B" w:rsidRPr="005A58A2" w:rsidRDefault="00D26635" w:rsidP="005A58A2">
      <w:pPr>
        <w:pStyle w:val="a7"/>
        <w:spacing w:before="0" w:beforeAutospacing="0" w:after="0" w:afterAutospacing="0"/>
        <w:ind w:right="-1" w:firstLine="709"/>
        <w:jc w:val="both"/>
        <w:textAlignment w:val="top"/>
        <w:rPr>
          <w:sz w:val="28"/>
          <w:szCs w:val="28"/>
          <w:lang w:val="kk-KZ"/>
        </w:rPr>
      </w:pPr>
      <w:r w:rsidRPr="005A58A2">
        <w:rPr>
          <w:sz w:val="28"/>
          <w:szCs w:val="28"/>
          <w:lang w:val="kk-KZ"/>
        </w:rPr>
        <w:t>2020 жылғы 25 маусымда ҚР Пр</w:t>
      </w:r>
      <w:r w:rsidR="003A4066">
        <w:rPr>
          <w:sz w:val="28"/>
          <w:szCs w:val="28"/>
          <w:lang w:val="kk-KZ"/>
        </w:rPr>
        <w:t>езиденті Қ.</w:t>
      </w:r>
      <w:r w:rsidR="00D33297" w:rsidRPr="005A58A2">
        <w:rPr>
          <w:sz w:val="28"/>
          <w:szCs w:val="28"/>
          <w:lang w:val="kk-KZ"/>
        </w:rPr>
        <w:t>Ж</w:t>
      </w:r>
      <w:r w:rsidRPr="005A58A2">
        <w:rPr>
          <w:sz w:val="28"/>
          <w:szCs w:val="28"/>
          <w:lang w:val="kk-KZ"/>
        </w:rPr>
        <w:t>.</w:t>
      </w:r>
      <w:r w:rsidR="00074D8F">
        <w:rPr>
          <w:sz w:val="28"/>
          <w:szCs w:val="28"/>
          <w:lang w:val="kk-KZ"/>
        </w:rPr>
        <w:t xml:space="preserve"> </w:t>
      </w:r>
      <w:r w:rsidRPr="005A58A2">
        <w:rPr>
          <w:sz w:val="28"/>
          <w:szCs w:val="28"/>
          <w:lang w:val="kk-KZ"/>
        </w:rPr>
        <w:t xml:space="preserve">Тоқаев </w:t>
      </w:r>
      <w:r w:rsidR="00443F92" w:rsidRPr="005A58A2">
        <w:rPr>
          <w:sz w:val="28"/>
          <w:szCs w:val="28"/>
          <w:lang w:val="kk-KZ"/>
        </w:rPr>
        <w:t>«</w:t>
      </w:r>
      <w:r w:rsidRPr="005A58A2">
        <w:rPr>
          <w:sz w:val="28"/>
          <w:szCs w:val="28"/>
          <w:lang w:val="kk-KZ"/>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w:t>
      </w:r>
      <w:r w:rsidR="00443F92" w:rsidRPr="005A58A2">
        <w:rPr>
          <w:sz w:val="28"/>
          <w:szCs w:val="28"/>
          <w:lang w:val="kk-KZ"/>
        </w:rPr>
        <w:t>»</w:t>
      </w:r>
      <w:r w:rsidRPr="005A58A2">
        <w:rPr>
          <w:sz w:val="28"/>
          <w:szCs w:val="28"/>
          <w:lang w:val="kk-KZ"/>
        </w:rPr>
        <w:t xml:space="preserve"> </w:t>
      </w:r>
      <w:r w:rsidR="00443F92" w:rsidRPr="005A58A2">
        <w:rPr>
          <w:sz w:val="28"/>
          <w:szCs w:val="28"/>
          <w:lang w:val="kk-KZ"/>
        </w:rPr>
        <w:t>з</w:t>
      </w:r>
      <w:r w:rsidRPr="005A58A2">
        <w:rPr>
          <w:sz w:val="28"/>
          <w:szCs w:val="28"/>
          <w:lang w:val="kk-KZ"/>
        </w:rPr>
        <w:t>аңға қол қойды</w:t>
      </w:r>
      <w:r w:rsidR="00CF36F6">
        <w:rPr>
          <w:sz w:val="28"/>
          <w:szCs w:val="28"/>
          <w:lang w:val="kk-KZ"/>
        </w:rPr>
        <w:t xml:space="preserve"> </w:t>
      </w:r>
      <w:r w:rsidRPr="005A58A2">
        <w:rPr>
          <w:sz w:val="28"/>
          <w:szCs w:val="28"/>
          <w:lang w:val="kk-KZ"/>
        </w:rPr>
        <w:t>[</w:t>
      </w:r>
      <w:r w:rsidR="00927153" w:rsidRPr="005A58A2">
        <w:rPr>
          <w:sz w:val="28"/>
          <w:szCs w:val="28"/>
          <w:lang w:val="kk-KZ"/>
        </w:rPr>
        <w:t>6</w:t>
      </w:r>
      <w:r w:rsidR="00C85914" w:rsidRPr="005A58A2">
        <w:rPr>
          <w:sz w:val="28"/>
          <w:szCs w:val="28"/>
          <w:lang w:val="kk-KZ"/>
        </w:rPr>
        <w:t>4</w:t>
      </w:r>
      <w:r w:rsidRPr="005A58A2">
        <w:rPr>
          <w:sz w:val="28"/>
          <w:szCs w:val="28"/>
          <w:lang w:val="kk-KZ"/>
        </w:rPr>
        <w:t xml:space="preserve">], ол 35 заңнамалық актіге, оның ішінде 7 кодекске және 28 заңға өзгерістер мен толықтырулар енгізеді. </w:t>
      </w:r>
      <w:r w:rsidR="00443F92" w:rsidRPr="005A58A2">
        <w:rPr>
          <w:sz w:val="28"/>
          <w:szCs w:val="28"/>
          <w:lang w:val="kk-KZ"/>
        </w:rPr>
        <w:t>Басты жаңалық ҚР цифрлық даму, инновациялар және аэроғарыш өнеркәсібі министрлігінің АҚК атынан дербес деректерді қорғау саласындағы уәкілетті органды (Data Protection</w:t>
      </w:r>
      <w:r w:rsidR="00B7785E" w:rsidRPr="005A58A2">
        <w:rPr>
          <w:sz w:val="28"/>
          <w:szCs w:val="28"/>
          <w:lang w:val="kk-KZ"/>
        </w:rPr>
        <w:t xml:space="preserve"> </w:t>
      </w:r>
      <w:r w:rsidR="00443F92" w:rsidRPr="005A58A2">
        <w:rPr>
          <w:sz w:val="28"/>
          <w:szCs w:val="28"/>
          <w:lang w:val="kk-KZ"/>
        </w:rPr>
        <w:t>Agency-ге ұқсас) құру болды</w:t>
      </w:r>
      <w:r w:rsidR="0029452B" w:rsidRPr="005A58A2">
        <w:rPr>
          <w:sz w:val="28"/>
          <w:szCs w:val="28"/>
          <w:lang w:val="kk-KZ"/>
        </w:rPr>
        <w:t>.</w:t>
      </w:r>
    </w:p>
    <w:p w14:paraId="1608F5B7" w14:textId="01757B86" w:rsidR="0029452B" w:rsidRPr="005A58A2" w:rsidRDefault="00443F92" w:rsidP="005A58A2">
      <w:pPr>
        <w:pStyle w:val="a7"/>
        <w:spacing w:before="0" w:beforeAutospacing="0" w:after="0" w:afterAutospacing="0"/>
        <w:ind w:right="-1" w:firstLine="709"/>
        <w:jc w:val="both"/>
        <w:rPr>
          <w:sz w:val="28"/>
          <w:szCs w:val="28"/>
          <w:lang w:val="kk-KZ"/>
        </w:rPr>
      </w:pPr>
      <w:r w:rsidRPr="005A58A2">
        <w:rPr>
          <w:sz w:val="28"/>
          <w:szCs w:val="28"/>
          <w:lang w:val="kk-KZ"/>
        </w:rPr>
        <w:t xml:space="preserve">Дербес деректер және оларды қорғау туралы заңнаманы бұзғаны үшін ҚР Әкімшілік және қылмыстық кодекстері шеңберінде жауапкершілік көзделген (ҚР ҚК 147 және 211-баптары </w:t>
      </w:r>
      <w:r w:rsidR="00374E61" w:rsidRPr="005A58A2">
        <w:rPr>
          <w:sz w:val="28"/>
          <w:szCs w:val="28"/>
          <w:lang w:val="kk-KZ"/>
        </w:rPr>
        <w:t>«</w:t>
      </w:r>
      <w:r w:rsidRPr="005A58A2">
        <w:rPr>
          <w:sz w:val="28"/>
          <w:szCs w:val="28"/>
          <w:lang w:val="kk-KZ"/>
        </w:rPr>
        <w:t>Жеке өмірге қол сұғылмаушылықты және Қазақстан Республикасының Дербес деректер және оларды қорғау туралы заңнамасын бұзу</w:t>
      </w:r>
      <w:r w:rsidR="00374E61" w:rsidRPr="005A58A2">
        <w:rPr>
          <w:sz w:val="28"/>
          <w:szCs w:val="28"/>
          <w:lang w:val="kk-KZ"/>
        </w:rPr>
        <w:t>»</w:t>
      </w:r>
      <w:r w:rsidRPr="005A58A2">
        <w:rPr>
          <w:sz w:val="28"/>
          <w:szCs w:val="28"/>
          <w:lang w:val="kk-KZ"/>
        </w:rPr>
        <w:t xml:space="preserve"> және </w:t>
      </w:r>
      <w:r w:rsidR="00374E61" w:rsidRPr="005A58A2">
        <w:rPr>
          <w:sz w:val="28"/>
          <w:szCs w:val="28"/>
          <w:lang w:val="kk-KZ"/>
        </w:rPr>
        <w:t>«Қ</w:t>
      </w:r>
      <w:r w:rsidRPr="005A58A2">
        <w:rPr>
          <w:sz w:val="28"/>
          <w:szCs w:val="28"/>
          <w:lang w:val="kk-KZ"/>
        </w:rPr>
        <w:t>олжетімділігі шектеулі электрондық ақпараттық ресурстарды заңсыз тарату</w:t>
      </w:r>
      <w:r w:rsidR="00374E61" w:rsidRPr="005A58A2">
        <w:rPr>
          <w:sz w:val="28"/>
          <w:szCs w:val="28"/>
          <w:lang w:val="kk-KZ"/>
        </w:rPr>
        <w:t>»</w:t>
      </w:r>
      <w:r w:rsidRPr="005A58A2">
        <w:rPr>
          <w:sz w:val="28"/>
          <w:szCs w:val="28"/>
          <w:lang w:val="kk-KZ"/>
        </w:rPr>
        <w:t xml:space="preserve">, 205-бабы </w:t>
      </w:r>
      <w:r w:rsidR="00374E61" w:rsidRPr="005A58A2">
        <w:rPr>
          <w:sz w:val="28"/>
          <w:szCs w:val="28"/>
          <w:lang w:val="kk-KZ"/>
        </w:rPr>
        <w:t>«</w:t>
      </w:r>
      <w:r w:rsidRPr="005A58A2">
        <w:rPr>
          <w:sz w:val="28"/>
          <w:szCs w:val="28"/>
          <w:lang w:val="kk-KZ"/>
        </w:rPr>
        <w:t>ақпаратқа заңсыз қол жеткізу, ақпараттық жүйеге немесе телекоммуникация желісіне</w:t>
      </w:r>
      <w:r w:rsidR="00374E61" w:rsidRPr="005A58A2">
        <w:rPr>
          <w:sz w:val="28"/>
          <w:szCs w:val="28"/>
          <w:lang w:val="kk-KZ"/>
        </w:rPr>
        <w:t>»</w:t>
      </w:r>
      <w:r w:rsidRPr="005A58A2">
        <w:rPr>
          <w:sz w:val="28"/>
          <w:szCs w:val="28"/>
          <w:lang w:val="kk-KZ"/>
        </w:rPr>
        <w:t>, ст. 208</w:t>
      </w:r>
      <w:r w:rsidR="00374E61" w:rsidRPr="005A58A2">
        <w:rPr>
          <w:sz w:val="28"/>
          <w:szCs w:val="28"/>
          <w:lang w:val="kk-KZ"/>
        </w:rPr>
        <w:t xml:space="preserve"> «А</w:t>
      </w:r>
      <w:r w:rsidRPr="005A58A2">
        <w:rPr>
          <w:sz w:val="28"/>
          <w:szCs w:val="28"/>
          <w:lang w:val="kk-KZ"/>
        </w:rPr>
        <w:t>қпаратты заңсыз иемдену</w:t>
      </w:r>
      <w:r w:rsidR="00374E61" w:rsidRPr="005A58A2">
        <w:rPr>
          <w:sz w:val="28"/>
          <w:szCs w:val="28"/>
          <w:lang w:val="kk-KZ"/>
        </w:rPr>
        <w:t>»</w:t>
      </w:r>
      <w:r w:rsidRPr="005A58A2">
        <w:rPr>
          <w:sz w:val="28"/>
          <w:szCs w:val="28"/>
          <w:lang w:val="kk-KZ"/>
        </w:rPr>
        <w:t xml:space="preserve">, </w:t>
      </w:r>
      <w:r w:rsidR="00C95BFF" w:rsidRPr="005A58A2">
        <w:rPr>
          <w:bCs/>
          <w:sz w:val="28"/>
          <w:szCs w:val="28"/>
          <w:lang w:val="kk-KZ"/>
        </w:rPr>
        <w:t>ҚРӘҚБтК</w:t>
      </w:r>
      <w:r w:rsidRPr="005A58A2">
        <w:rPr>
          <w:sz w:val="28"/>
          <w:szCs w:val="28"/>
          <w:lang w:val="kk-KZ"/>
        </w:rPr>
        <w:t>-нің 79, 641-баптары</w:t>
      </w:r>
      <w:r w:rsidR="00374E61" w:rsidRPr="005A58A2">
        <w:rPr>
          <w:sz w:val="28"/>
          <w:szCs w:val="28"/>
          <w:lang w:val="kk-KZ"/>
        </w:rPr>
        <w:t xml:space="preserve"> «</w:t>
      </w:r>
      <w:r w:rsidRPr="005A58A2">
        <w:rPr>
          <w:sz w:val="28"/>
          <w:szCs w:val="28"/>
          <w:lang w:val="kk-KZ"/>
        </w:rPr>
        <w:t>Қазақстан Республикасының Дербес деректер және оларды қорғау туралы заңнамасын бұзу</w:t>
      </w:r>
      <w:r w:rsidR="00374E61" w:rsidRPr="005A58A2">
        <w:rPr>
          <w:sz w:val="28"/>
          <w:szCs w:val="28"/>
          <w:lang w:val="kk-KZ"/>
        </w:rPr>
        <w:t>»</w:t>
      </w:r>
      <w:r w:rsidRPr="005A58A2">
        <w:rPr>
          <w:sz w:val="28"/>
          <w:szCs w:val="28"/>
          <w:lang w:val="kk-KZ"/>
        </w:rPr>
        <w:t>) айыппұлдан бас бостандығынан айыруға дейін жазалаумен</w:t>
      </w:r>
      <w:r w:rsidR="00374E61" w:rsidRPr="005A58A2">
        <w:rPr>
          <w:sz w:val="28"/>
          <w:szCs w:val="28"/>
          <w:lang w:val="kk-KZ"/>
        </w:rPr>
        <w:t xml:space="preserve">. </w:t>
      </w:r>
    </w:p>
    <w:p w14:paraId="64BE7558" w14:textId="14905031" w:rsidR="0029452B" w:rsidRPr="005A58A2" w:rsidRDefault="00374E61" w:rsidP="005A58A2">
      <w:pPr>
        <w:pStyle w:val="a7"/>
        <w:spacing w:before="0" w:beforeAutospacing="0" w:after="0" w:afterAutospacing="0"/>
        <w:ind w:right="-1" w:firstLine="709"/>
        <w:jc w:val="both"/>
        <w:rPr>
          <w:sz w:val="28"/>
          <w:szCs w:val="28"/>
          <w:lang w:val="kk-KZ"/>
        </w:rPr>
      </w:pPr>
      <w:r w:rsidRPr="005A58A2">
        <w:rPr>
          <w:sz w:val="28"/>
          <w:szCs w:val="28"/>
          <w:lang w:val="kk-KZ"/>
        </w:rPr>
        <w:t xml:space="preserve">Дербес деректерді қорғау саласындағы уәкілетті органның құрылуы GDPR талаптарына сәйкестікке қарай күтілетін қозғалыс жолындағы алғашқы қадам болды. ҚР цифрлық даму, инновациялар және аэроғарыш өнеркәсібі министрлігі Қазақстандағы дербес деректерді қорғау жүйесі еуропалық GDPR сәйкес толықтырылатынын атап өтті, дегенмен бұл жүйе ресейлік және қытайлық </w:t>
      </w:r>
      <w:r w:rsidR="00532599" w:rsidRPr="005A58A2">
        <w:rPr>
          <w:sz w:val="28"/>
          <w:szCs w:val="28"/>
          <w:lang w:val="kk-KZ"/>
        </w:rPr>
        <w:t>«</w:t>
      </w:r>
      <w:r w:rsidRPr="005A58A2">
        <w:rPr>
          <w:sz w:val="28"/>
          <w:szCs w:val="28"/>
          <w:lang w:val="kk-KZ"/>
        </w:rPr>
        <w:t xml:space="preserve">егеменді </w:t>
      </w:r>
      <w:r w:rsidR="00F31960" w:rsidRPr="005A58A2">
        <w:rPr>
          <w:sz w:val="28"/>
          <w:szCs w:val="28"/>
          <w:lang w:val="kk-KZ"/>
        </w:rPr>
        <w:t>ғаламтор</w:t>
      </w:r>
      <w:r w:rsidR="00532599" w:rsidRPr="005A58A2">
        <w:rPr>
          <w:sz w:val="28"/>
          <w:szCs w:val="28"/>
          <w:lang w:val="kk-KZ"/>
        </w:rPr>
        <w:t>»</w:t>
      </w:r>
      <w:r w:rsidRPr="005A58A2">
        <w:rPr>
          <w:sz w:val="28"/>
          <w:szCs w:val="28"/>
          <w:lang w:val="kk-KZ"/>
        </w:rPr>
        <w:t xml:space="preserve">, </w:t>
      </w:r>
      <w:r w:rsidR="00532599" w:rsidRPr="005A58A2">
        <w:rPr>
          <w:sz w:val="28"/>
          <w:szCs w:val="28"/>
          <w:lang w:val="kk-KZ"/>
        </w:rPr>
        <w:t>«</w:t>
      </w:r>
      <w:r w:rsidRPr="005A58A2">
        <w:rPr>
          <w:sz w:val="28"/>
          <w:szCs w:val="28"/>
          <w:lang w:val="kk-KZ"/>
        </w:rPr>
        <w:t>ұлы брандмауэр</w:t>
      </w:r>
      <w:r w:rsidR="00532599" w:rsidRPr="005A58A2">
        <w:rPr>
          <w:sz w:val="28"/>
          <w:szCs w:val="28"/>
          <w:lang w:val="kk-KZ"/>
        </w:rPr>
        <w:t>»</w:t>
      </w:r>
      <w:r w:rsidR="00CF36F6">
        <w:rPr>
          <w:sz w:val="28"/>
          <w:szCs w:val="28"/>
          <w:lang w:val="kk-KZ"/>
        </w:rPr>
        <w:t>, цензура және т.</w:t>
      </w:r>
      <w:r w:rsidRPr="005A58A2">
        <w:rPr>
          <w:sz w:val="28"/>
          <w:szCs w:val="28"/>
          <w:lang w:val="kk-KZ"/>
        </w:rPr>
        <w:t>б. тұжырымдамалардың элементтерін біріктіреді.</w:t>
      </w:r>
      <w:r w:rsidR="0029452B" w:rsidRPr="005A58A2">
        <w:rPr>
          <w:sz w:val="28"/>
          <w:szCs w:val="28"/>
          <w:lang w:val="kk-KZ"/>
        </w:rPr>
        <w:t xml:space="preserve"> </w:t>
      </w:r>
      <w:r w:rsidR="00532599" w:rsidRPr="005A58A2">
        <w:rPr>
          <w:sz w:val="28"/>
          <w:szCs w:val="28"/>
          <w:lang w:val="kk-KZ"/>
        </w:rPr>
        <w:t>АҚК-нің дербес деректерді қорғау жөніндегі функциялары негізінен технологиялық шешімдерге және осы саладағы заңнаманы сақтауға негізделгеніне назар аударған жөн</w:t>
      </w:r>
      <w:r w:rsidR="0029452B" w:rsidRPr="005A58A2">
        <w:rPr>
          <w:rStyle w:val="ac"/>
          <w:sz w:val="28"/>
          <w:szCs w:val="28"/>
          <w:lang w:val="kk-KZ"/>
        </w:rPr>
        <w:t>. </w:t>
      </w:r>
      <w:r w:rsidR="00532599" w:rsidRPr="005A58A2">
        <w:rPr>
          <w:sz w:val="28"/>
          <w:szCs w:val="28"/>
          <w:lang w:val="kk-KZ"/>
        </w:rPr>
        <w:t>Азаматтарды өзінің дербес деректерімен іс-әрекеттер туралы хабардар етуге ниетті дербес деректерді қорғау жөніндегі сервисті енгізу дербес деректермен жұмыс істеудің барлық қағида</w:t>
      </w:r>
      <w:r w:rsidR="00C305E2" w:rsidRPr="005A58A2">
        <w:rPr>
          <w:sz w:val="28"/>
          <w:szCs w:val="28"/>
          <w:lang w:val="kk-KZ"/>
        </w:rPr>
        <w:t>л</w:t>
      </w:r>
      <w:r w:rsidR="00532599" w:rsidRPr="005A58A2">
        <w:rPr>
          <w:sz w:val="28"/>
          <w:szCs w:val="28"/>
          <w:lang w:val="kk-KZ"/>
        </w:rPr>
        <w:t>арын қамтамасыз ету үшін қажетті барлық шаралар кешенін толық көлемде көрсетпейді</w:t>
      </w:r>
      <w:r w:rsidR="0029452B" w:rsidRPr="005A58A2">
        <w:rPr>
          <w:sz w:val="28"/>
          <w:szCs w:val="28"/>
          <w:lang w:val="kk-KZ"/>
        </w:rPr>
        <w:t>.</w:t>
      </w:r>
    </w:p>
    <w:p w14:paraId="5AA1F807" w14:textId="240C1B41" w:rsidR="0029452B" w:rsidRPr="005A58A2" w:rsidRDefault="00D07CCF" w:rsidP="005A58A2">
      <w:pPr>
        <w:pStyle w:val="a7"/>
        <w:spacing w:before="0" w:beforeAutospacing="0" w:after="0" w:afterAutospacing="0"/>
        <w:ind w:right="-1" w:firstLine="709"/>
        <w:jc w:val="both"/>
        <w:rPr>
          <w:sz w:val="28"/>
          <w:szCs w:val="28"/>
          <w:lang w:val="kk-KZ"/>
        </w:rPr>
      </w:pPr>
      <w:r w:rsidRPr="005A58A2">
        <w:rPr>
          <w:sz w:val="28"/>
          <w:szCs w:val="28"/>
          <w:lang w:val="kk-KZ"/>
        </w:rPr>
        <w:t>Атап айтқанда, әңгіме бұл бейіндік комитет деректерді қорғау мәселелері бойынша қалай және кімге түсініктеме беретіні және бұл органның қаншалықты ашық болатыны туралы болып отыр</w:t>
      </w:r>
      <w:r w:rsidR="0029452B" w:rsidRPr="005A58A2">
        <w:rPr>
          <w:sz w:val="28"/>
          <w:szCs w:val="28"/>
          <w:lang w:val="kk-KZ"/>
        </w:rPr>
        <w:t>.</w:t>
      </w:r>
      <w:r w:rsidR="008A0E5F" w:rsidRPr="005A58A2">
        <w:rPr>
          <w:sz w:val="28"/>
          <w:szCs w:val="28"/>
          <w:lang w:val="kk-KZ"/>
        </w:rPr>
        <w:t xml:space="preserve"> </w:t>
      </w:r>
      <w:r w:rsidRPr="005A58A2">
        <w:rPr>
          <w:sz w:val="28"/>
          <w:szCs w:val="28"/>
          <w:lang w:val="kk-KZ"/>
        </w:rPr>
        <w:t>Әлемдік тәжірибе көрсеткендей, уәкілетті орган цифрлық құқықтардың сақталуына және дербес деректердің қорғалуына барынша ашық кепілдік беру үшін тәуелсіз және дербес болуы тиіс</w:t>
      </w:r>
      <w:r w:rsidR="0029452B" w:rsidRPr="005A58A2">
        <w:rPr>
          <w:sz w:val="28"/>
          <w:szCs w:val="28"/>
          <w:lang w:val="kk-KZ"/>
        </w:rPr>
        <w:t xml:space="preserve">. </w:t>
      </w:r>
      <w:r w:rsidRPr="005A58A2">
        <w:rPr>
          <w:sz w:val="28"/>
          <w:szCs w:val="28"/>
          <w:lang w:val="kk-KZ"/>
        </w:rPr>
        <w:t>Сонымен қатар, қазіргі жағдайда, мемлекеттік органдар жаңа қауіп-қатерлерге ұшырамау үшін өз қауіпсіздігін ойша долбарлау түрде қамтамасыз етуге тырысқанда, олар көбінесе өз азаматтарын ұмытып кетеді, оларды оқыту және осы мәселелер бойынша хабардар ету өте маңызды</w:t>
      </w:r>
      <w:r w:rsidR="0029452B" w:rsidRPr="005A58A2">
        <w:rPr>
          <w:sz w:val="28"/>
          <w:szCs w:val="28"/>
          <w:lang w:val="kk-KZ"/>
        </w:rPr>
        <w:t xml:space="preserve">. </w:t>
      </w:r>
      <w:r w:rsidRPr="005A58A2">
        <w:rPr>
          <w:sz w:val="28"/>
          <w:szCs w:val="28"/>
          <w:lang w:val="kk-KZ"/>
        </w:rPr>
        <w:t>Зерттеу көрсеткендей, азаматтар жеке деректерді кибершабуылдардан қорғау үшін емес, мемлекеттік бақылау мен тыңдаудан қорғау үшін өз деректерінің құпиялылығын қамтамасыз ету үшін VPN қызметтерін пайдаланады</w:t>
      </w:r>
      <w:r w:rsidR="0029452B" w:rsidRPr="005A58A2">
        <w:rPr>
          <w:sz w:val="28"/>
          <w:szCs w:val="28"/>
          <w:lang w:val="kk-KZ"/>
        </w:rPr>
        <w:t>.</w:t>
      </w:r>
    </w:p>
    <w:p w14:paraId="17C6B64F" w14:textId="55C8722D" w:rsidR="0029452B" w:rsidRPr="005A58A2" w:rsidRDefault="00D07CCF" w:rsidP="005A58A2">
      <w:pPr>
        <w:pStyle w:val="a7"/>
        <w:spacing w:before="0" w:beforeAutospacing="0" w:after="0" w:afterAutospacing="0"/>
        <w:ind w:right="-1" w:firstLine="709"/>
        <w:jc w:val="both"/>
        <w:rPr>
          <w:sz w:val="28"/>
          <w:szCs w:val="28"/>
          <w:lang w:val="kk-KZ"/>
        </w:rPr>
      </w:pPr>
      <w:r w:rsidRPr="005A58A2">
        <w:rPr>
          <w:sz w:val="28"/>
          <w:szCs w:val="28"/>
          <w:lang w:val="kk-KZ"/>
        </w:rPr>
        <w:t>АҚК қызметі азаматтарды олардың деректерімен іс-әрекеттер туралы хабардар етуге мүмкіндік береді деп күту қисынды.</w:t>
      </w:r>
      <w:r w:rsidR="0029452B" w:rsidRPr="005A58A2">
        <w:rPr>
          <w:sz w:val="28"/>
          <w:szCs w:val="28"/>
          <w:lang w:val="kk-KZ"/>
        </w:rPr>
        <w:t xml:space="preserve"> </w:t>
      </w:r>
      <w:r w:rsidRPr="005A58A2">
        <w:rPr>
          <w:sz w:val="28"/>
          <w:szCs w:val="28"/>
          <w:lang w:val="kk-KZ"/>
        </w:rPr>
        <w:t>Алайда, қазіргі жағдайда мемлекеттік органдар мен азаматтар арасында сенім болмаған кезде бұл мүмкін емес сияқты</w:t>
      </w:r>
      <w:r w:rsidR="0029452B" w:rsidRPr="005A58A2">
        <w:rPr>
          <w:sz w:val="28"/>
          <w:szCs w:val="28"/>
          <w:lang w:val="kk-KZ"/>
        </w:rPr>
        <w:t>.</w:t>
      </w:r>
      <w:r w:rsidR="00544D61" w:rsidRPr="005A58A2">
        <w:rPr>
          <w:sz w:val="28"/>
          <w:szCs w:val="28"/>
          <w:lang w:val="kk-KZ"/>
        </w:rPr>
        <w:t xml:space="preserve"> </w:t>
      </w:r>
      <w:r w:rsidRPr="005A58A2">
        <w:rPr>
          <w:sz w:val="28"/>
          <w:szCs w:val="28"/>
          <w:lang w:val="kk-KZ"/>
        </w:rPr>
        <w:t>Сонымен қатар, бейне мониторингті, бетті тану жүйелерін, бір жағынан биометриканы, сондай-ақ ОСК</w:t>
      </w:r>
      <w:r w:rsidR="00CF36F6">
        <w:rPr>
          <w:sz w:val="28"/>
          <w:szCs w:val="28"/>
          <w:lang w:val="kk-KZ"/>
        </w:rPr>
        <w:t xml:space="preserve"> </w:t>
      </w:r>
      <w:r w:rsidRPr="005A58A2">
        <w:rPr>
          <w:sz w:val="28"/>
          <w:szCs w:val="28"/>
          <w:lang w:val="kk-KZ"/>
        </w:rPr>
        <w:t>[17] және Бас прокуратураның</w:t>
      </w:r>
      <w:r w:rsidR="00CF36F6">
        <w:rPr>
          <w:sz w:val="28"/>
          <w:szCs w:val="28"/>
          <w:lang w:val="kk-KZ"/>
        </w:rPr>
        <w:t xml:space="preserve"> </w:t>
      </w:r>
      <w:r w:rsidRPr="005A58A2">
        <w:rPr>
          <w:sz w:val="28"/>
          <w:szCs w:val="28"/>
          <w:lang w:val="kk-KZ"/>
        </w:rPr>
        <w:t xml:space="preserve">[18] дерекқорларынан 2019 жылғы ең ірі деректердің бұзылуын енгізу арқылы ауқымды цифрландыруды ескере отырып, екінші жағынан, мемлекет дербес деректерді қорғаудың қандай кепілдіктерін бере алатынын түсіну өте маңызды </w:t>
      </w:r>
      <w:r w:rsidR="003A4066">
        <w:rPr>
          <w:sz w:val="28"/>
          <w:szCs w:val="28"/>
          <w:lang w:val="kk-KZ"/>
        </w:rPr>
        <w:t>және ол онлайн және о</w:t>
      </w:r>
      <w:r w:rsidR="002C464A">
        <w:rPr>
          <w:sz w:val="28"/>
          <w:szCs w:val="28"/>
          <w:lang w:val="kk-KZ"/>
        </w:rPr>
        <w:t>ф</w:t>
      </w:r>
      <w:r w:rsidRPr="005A58A2">
        <w:rPr>
          <w:sz w:val="28"/>
          <w:szCs w:val="28"/>
          <w:lang w:val="kk-KZ"/>
        </w:rPr>
        <w:t>лайн ортада адам құқықтары мен бостандықтарын сақтау бойынша өзіне алған х</w:t>
      </w:r>
      <w:r w:rsidR="002C464A">
        <w:rPr>
          <w:sz w:val="28"/>
          <w:szCs w:val="28"/>
          <w:lang w:val="kk-KZ"/>
        </w:rPr>
        <w:t>алықаралық міндеттемелерді  орындауы маңызды</w:t>
      </w:r>
      <w:r w:rsidR="0029452B" w:rsidRPr="005A58A2">
        <w:rPr>
          <w:sz w:val="28"/>
          <w:szCs w:val="28"/>
          <w:lang w:val="kk-KZ"/>
        </w:rPr>
        <w:t>.</w:t>
      </w:r>
    </w:p>
    <w:p w14:paraId="36C08FA1" w14:textId="0A1A812E" w:rsidR="0029452B" w:rsidRPr="005A58A2" w:rsidRDefault="00544D61" w:rsidP="005A58A2">
      <w:pPr>
        <w:pStyle w:val="a7"/>
        <w:spacing w:before="0" w:beforeAutospacing="0" w:after="0" w:afterAutospacing="0"/>
        <w:ind w:right="-1" w:firstLine="709"/>
        <w:jc w:val="both"/>
        <w:rPr>
          <w:sz w:val="28"/>
          <w:szCs w:val="28"/>
          <w:lang w:val="kk-KZ"/>
        </w:rPr>
      </w:pPr>
      <w:r w:rsidRPr="005A58A2">
        <w:rPr>
          <w:sz w:val="28"/>
          <w:szCs w:val="28"/>
          <w:lang w:val="kk-KZ"/>
        </w:rPr>
        <w:t>Осы кезеңде ҚР-да дербес деректерді қорғау бойынша құқықтық статистика жоқ, ал деректердің ағып кетуінің барлық жағдайлары қызметкерді жұмыстан шығарумен немесе қылмыс құрамының болмауына байланысты істі жабумен аяқталды.</w:t>
      </w:r>
      <w:r w:rsidR="0029452B" w:rsidRPr="005A58A2">
        <w:rPr>
          <w:sz w:val="28"/>
          <w:szCs w:val="28"/>
          <w:lang w:val="kk-KZ"/>
        </w:rPr>
        <w:t xml:space="preserve"> </w:t>
      </w:r>
      <w:r w:rsidRPr="005A58A2">
        <w:rPr>
          <w:sz w:val="28"/>
          <w:szCs w:val="28"/>
          <w:lang w:val="kk-KZ"/>
        </w:rPr>
        <w:t>Бұл жағдайда құқықтық механизмді ашық түрде дамыту қажет</w:t>
      </w:r>
      <w:r w:rsidR="0029452B" w:rsidRPr="005A58A2">
        <w:rPr>
          <w:sz w:val="28"/>
          <w:szCs w:val="28"/>
          <w:lang w:val="kk-KZ"/>
        </w:rPr>
        <w:t xml:space="preserve">. </w:t>
      </w:r>
      <w:r w:rsidR="00167844" w:rsidRPr="005A58A2">
        <w:rPr>
          <w:sz w:val="28"/>
          <w:szCs w:val="28"/>
          <w:lang w:val="kk-KZ"/>
        </w:rPr>
        <w:t>Дербес деректерді қорғау мәдениетін, оның ішінде ақпараттың таралуы туралы дербес деректер субъектілеріне хабарлау арқылы дамыту маңызды</w:t>
      </w:r>
      <w:r w:rsidR="0029452B" w:rsidRPr="005A58A2">
        <w:rPr>
          <w:sz w:val="28"/>
          <w:szCs w:val="28"/>
          <w:lang w:val="kk-KZ"/>
        </w:rPr>
        <w:t xml:space="preserve">. </w:t>
      </w:r>
      <w:r w:rsidR="00167844" w:rsidRPr="005A58A2">
        <w:rPr>
          <w:sz w:val="28"/>
          <w:szCs w:val="28"/>
          <w:lang w:val="kk-KZ"/>
        </w:rPr>
        <w:t>Бұл деректердің ағып кету мүмкіндігін азайту және соның салдарынан олардың иелерінің жеке өмірін қорғау үшін сенімді қарым-қатынас орнатуға ж</w:t>
      </w:r>
      <w:r w:rsidR="003A4066">
        <w:rPr>
          <w:sz w:val="28"/>
          <w:szCs w:val="28"/>
          <w:lang w:val="kk-KZ"/>
        </w:rPr>
        <w:t>әне деректерді жинау, сақтау, өң</w:t>
      </w:r>
      <w:r w:rsidR="00167844" w:rsidRPr="005A58A2">
        <w:rPr>
          <w:sz w:val="28"/>
          <w:szCs w:val="28"/>
          <w:lang w:val="kk-KZ"/>
        </w:rPr>
        <w:t>деу және жою жауапкершілігін байыпты қабылдауға мүмкіндік береді</w:t>
      </w:r>
      <w:r w:rsidR="0029452B" w:rsidRPr="005A58A2">
        <w:rPr>
          <w:sz w:val="28"/>
          <w:szCs w:val="28"/>
          <w:lang w:val="kk-KZ"/>
        </w:rPr>
        <w:t>.</w:t>
      </w:r>
    </w:p>
    <w:p w14:paraId="711BF2CE" w14:textId="6CA6F4D9" w:rsidR="00F20AAD" w:rsidRPr="005A58A2" w:rsidRDefault="00167844" w:rsidP="005A58A2">
      <w:pPr>
        <w:pStyle w:val="a7"/>
        <w:spacing w:before="0" w:beforeAutospacing="0" w:after="0" w:afterAutospacing="0"/>
        <w:ind w:right="-1" w:firstLine="709"/>
        <w:jc w:val="both"/>
        <w:textAlignment w:val="top"/>
        <w:rPr>
          <w:b/>
          <w:sz w:val="28"/>
          <w:szCs w:val="28"/>
          <w:lang w:val="kk-KZ"/>
        </w:rPr>
      </w:pPr>
      <w:r w:rsidRPr="005A58A2">
        <w:rPr>
          <w:sz w:val="28"/>
          <w:szCs w:val="28"/>
          <w:lang w:val="kk-KZ"/>
        </w:rPr>
        <w:t>Осы мәселені заңнамалық тұрғыдан пысықтауға қарамастан, реттеудің заңды шектері үнемі бұзылады: жеке сипаттағы ақпаратты иеленудің заңсыз тәсілдері жүзеге асырылады, соның негізінде пайдаланушылардың тұрғылықты мекенжайлары және басқалары бар дерекқорлар құрылады, пайдаланушылардың дербес деректерін заңсыз сатып алу немесе айырбастау жүзеге асырылады</w:t>
      </w:r>
      <w:r w:rsidR="00B710D6" w:rsidRPr="005A58A2">
        <w:rPr>
          <w:sz w:val="28"/>
          <w:szCs w:val="28"/>
          <w:lang w:val="kk-KZ"/>
        </w:rPr>
        <w:t>.</w:t>
      </w:r>
    </w:p>
    <w:p w14:paraId="105579F1" w14:textId="645206D7" w:rsidR="00AD1BA4" w:rsidRPr="005A58A2" w:rsidRDefault="00192C1A" w:rsidP="005A58A2">
      <w:pPr>
        <w:ind w:right="-1" w:firstLine="709"/>
        <w:jc w:val="both"/>
        <w:rPr>
          <w:rFonts w:ascii="Times New Roman" w:hAnsi="Times New Roman" w:cs="Times New Roman"/>
          <w:i/>
          <w:sz w:val="28"/>
          <w:szCs w:val="28"/>
        </w:rPr>
      </w:pPr>
      <w:r w:rsidRPr="005A58A2">
        <w:rPr>
          <w:rFonts w:ascii="Times New Roman" w:hAnsi="Times New Roman" w:cs="Times New Roman"/>
          <w:i/>
          <w:sz w:val="28"/>
          <w:szCs w:val="28"/>
        </w:rPr>
        <w:t xml:space="preserve">4. </w:t>
      </w:r>
      <w:r w:rsidR="00167844" w:rsidRPr="005A58A2">
        <w:rPr>
          <w:rFonts w:ascii="Times New Roman" w:hAnsi="Times New Roman" w:cs="Times New Roman"/>
          <w:i/>
          <w:sz w:val="28"/>
          <w:szCs w:val="28"/>
        </w:rPr>
        <w:t>Интернет желісіндегі электрондық сауданы құқықтық реттеу</w:t>
      </w:r>
      <w:r w:rsidRPr="005A58A2">
        <w:rPr>
          <w:rFonts w:ascii="Times New Roman" w:hAnsi="Times New Roman" w:cs="Times New Roman"/>
          <w:i/>
          <w:sz w:val="28"/>
          <w:szCs w:val="28"/>
        </w:rPr>
        <w:t>.</w:t>
      </w:r>
    </w:p>
    <w:p w14:paraId="320A23E5" w14:textId="329DDBA0" w:rsidR="00591D63" w:rsidRPr="005A58A2" w:rsidRDefault="00591D63" w:rsidP="005A58A2">
      <w:pPr>
        <w:pStyle w:val="a7"/>
        <w:spacing w:before="0" w:beforeAutospacing="0" w:after="0" w:afterAutospacing="0"/>
        <w:ind w:right="-1" w:firstLine="709"/>
        <w:jc w:val="both"/>
        <w:textAlignment w:val="top"/>
        <w:rPr>
          <w:sz w:val="28"/>
          <w:szCs w:val="28"/>
        </w:rPr>
      </w:pPr>
      <w:r w:rsidRPr="005A58A2">
        <w:rPr>
          <w:sz w:val="28"/>
          <w:szCs w:val="28"/>
        </w:rPr>
        <w:t xml:space="preserve">Электрондық сауда мәселелері жөніндегі заңнамалық база мыналарды қамтиды: </w:t>
      </w:r>
      <w:r w:rsidRPr="005A58A2">
        <w:rPr>
          <w:sz w:val="28"/>
          <w:szCs w:val="28"/>
          <w:lang w:val="kk-KZ"/>
        </w:rPr>
        <w:t>«С</w:t>
      </w:r>
      <w:r w:rsidRPr="005A58A2">
        <w:rPr>
          <w:sz w:val="28"/>
          <w:szCs w:val="28"/>
        </w:rPr>
        <w:t>ауда қызметін реттеу туралы</w:t>
      </w:r>
      <w:r w:rsidRPr="005A58A2">
        <w:rPr>
          <w:sz w:val="28"/>
          <w:szCs w:val="28"/>
          <w:lang w:val="kk-KZ"/>
        </w:rPr>
        <w:t>»</w:t>
      </w:r>
      <w:r w:rsidRPr="005A58A2">
        <w:rPr>
          <w:sz w:val="28"/>
          <w:szCs w:val="28"/>
        </w:rPr>
        <w:t xml:space="preserve"> Қазақстан Республикасының 2004 жылғы 12 сәуірдегі №544-II Заңы</w:t>
      </w:r>
      <w:r w:rsidR="00CF36F6">
        <w:rPr>
          <w:sz w:val="28"/>
          <w:szCs w:val="28"/>
          <w:lang w:val="kk-KZ"/>
        </w:rPr>
        <w:t xml:space="preserve"> </w:t>
      </w:r>
      <w:r w:rsidRPr="005A58A2">
        <w:rPr>
          <w:sz w:val="28"/>
          <w:szCs w:val="28"/>
        </w:rPr>
        <w:t>[</w:t>
      </w:r>
      <w:r w:rsidR="00927153" w:rsidRPr="005A58A2">
        <w:rPr>
          <w:sz w:val="28"/>
          <w:szCs w:val="28"/>
        </w:rPr>
        <w:t>6</w:t>
      </w:r>
      <w:r w:rsidR="00EF78D3" w:rsidRPr="005A58A2">
        <w:rPr>
          <w:sz w:val="28"/>
          <w:szCs w:val="28"/>
        </w:rPr>
        <w:t>5</w:t>
      </w:r>
      <w:r w:rsidRPr="005A58A2">
        <w:rPr>
          <w:sz w:val="28"/>
          <w:szCs w:val="28"/>
        </w:rPr>
        <w:t xml:space="preserve">], </w:t>
      </w:r>
      <w:r w:rsidRPr="005A58A2">
        <w:rPr>
          <w:sz w:val="28"/>
          <w:szCs w:val="28"/>
          <w:lang w:val="kk-KZ"/>
        </w:rPr>
        <w:t>«</w:t>
      </w:r>
      <w:r w:rsidRPr="005A58A2">
        <w:rPr>
          <w:sz w:val="28"/>
          <w:szCs w:val="28"/>
        </w:rPr>
        <w:t>Тұтынушылардың құқықтарын қорғау туралы</w:t>
      </w:r>
      <w:r w:rsidRPr="005A58A2">
        <w:rPr>
          <w:sz w:val="28"/>
          <w:szCs w:val="28"/>
          <w:lang w:val="kk-KZ"/>
        </w:rPr>
        <w:t>»</w:t>
      </w:r>
      <w:r w:rsidRPr="005A58A2">
        <w:rPr>
          <w:sz w:val="28"/>
          <w:szCs w:val="28"/>
        </w:rPr>
        <w:t xml:space="preserve"> Қазақстан Республикасының 2010 жылғы 4 мамырдағы №274-IV Заңы</w:t>
      </w:r>
      <w:r w:rsidR="00CF36F6">
        <w:rPr>
          <w:sz w:val="28"/>
          <w:szCs w:val="28"/>
          <w:lang w:val="kk-KZ"/>
        </w:rPr>
        <w:t xml:space="preserve"> </w:t>
      </w:r>
      <w:r w:rsidRPr="005A58A2">
        <w:rPr>
          <w:sz w:val="28"/>
          <w:szCs w:val="28"/>
        </w:rPr>
        <w:t>[</w:t>
      </w:r>
      <w:r w:rsidR="00234B42" w:rsidRPr="005A58A2">
        <w:rPr>
          <w:sz w:val="28"/>
          <w:szCs w:val="28"/>
        </w:rPr>
        <w:t>66</w:t>
      </w:r>
      <w:r w:rsidRPr="005A58A2">
        <w:rPr>
          <w:sz w:val="28"/>
          <w:szCs w:val="28"/>
        </w:rPr>
        <w:t>] және басқалар.</w:t>
      </w:r>
    </w:p>
    <w:p w14:paraId="0E5BC581" w14:textId="071CE3B6" w:rsidR="001035D8" w:rsidRPr="005A58A2" w:rsidRDefault="00591D63"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Тұтастай алғанда, Қазақстан Республикасының электрондық сауда нарығы әлемдік трендтердің жалпы әсеріне ұшырайды, олардың дұрыс нормативтік бекітілуі мемлекет, тұтынушылар мен сатып алушылар үшін бірқатар артықшылықтарға қол жеткізуге мүмкіндік береді. Мемлекет үшін бұл электрондық сауданы көлеңкеден шығару, елдің инвестициялық тартымдылығын арттыру, бюджетке салық түсімдерін ұлғайту</w:t>
      </w:r>
      <w:r w:rsidR="001035D8" w:rsidRPr="005A58A2">
        <w:rPr>
          <w:rFonts w:ascii="Times New Roman" w:eastAsia="Times New Roman" w:hAnsi="Times New Roman" w:cs="Times New Roman"/>
          <w:sz w:val="28"/>
          <w:szCs w:val="28"/>
        </w:rPr>
        <w:t>.</w:t>
      </w:r>
      <w:r w:rsidRPr="005A58A2">
        <w:rPr>
          <w:rFonts w:ascii="Times New Roman" w:eastAsia="Times New Roman" w:hAnsi="Times New Roman" w:cs="Times New Roman"/>
          <w:sz w:val="28"/>
          <w:szCs w:val="28"/>
        </w:rPr>
        <w:t xml:space="preserve"> Тұтынушы үшін бұл өнімді сатып алуға уақыт пен ақшаны үнемдеу, үйден шықпай-ақ тауарлардың ассортименті мен бағасын бағалау және салыстыру мүмкіндігі, ал бизнес субъектілері үшін – бизнесті минималды бастапқы капиталмен бастау мүмкіндігі, тәулік бойы әлемнің кез келген жерінде бизнесті жүргізу мүмкіндігі, операциялық шығындары төмен және ауқымы кең</w:t>
      </w:r>
      <w:r w:rsidR="001035D8" w:rsidRPr="005A58A2">
        <w:rPr>
          <w:rFonts w:ascii="Times New Roman" w:eastAsia="Times New Roman" w:hAnsi="Times New Roman" w:cs="Times New Roman"/>
          <w:sz w:val="28"/>
          <w:szCs w:val="28"/>
        </w:rPr>
        <w:t>.</w:t>
      </w:r>
    </w:p>
    <w:p w14:paraId="5582AE65" w14:textId="5E7A0A44" w:rsidR="001035D8" w:rsidRPr="005A58A2" w:rsidRDefault="00D05E7F"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Электрондық сауданың дамуына кедергі келтіретін факторларға мыналар жатады</w:t>
      </w:r>
      <w:r w:rsidR="001035D8" w:rsidRPr="005A58A2">
        <w:rPr>
          <w:rFonts w:ascii="Times New Roman" w:eastAsia="Times New Roman" w:hAnsi="Times New Roman" w:cs="Times New Roman"/>
          <w:sz w:val="28"/>
          <w:szCs w:val="28"/>
        </w:rPr>
        <w:t>:</w:t>
      </w:r>
    </w:p>
    <w:p w14:paraId="5D1E63D5" w14:textId="1D8CE382"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онлайн-сатып алуларға халықтың сенімсіздігі</w:t>
      </w:r>
      <w:r w:rsidR="001035D8" w:rsidRPr="005A58A2">
        <w:rPr>
          <w:rFonts w:ascii="Times New Roman" w:eastAsia="Times New Roman" w:hAnsi="Times New Roman" w:cs="Times New Roman"/>
          <w:sz w:val="28"/>
          <w:szCs w:val="28"/>
        </w:rPr>
        <w:t>;</w:t>
      </w:r>
    </w:p>
    <w:p w14:paraId="1E82C72A" w14:textId="517CF514"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көлік-логистикалық қызметтерге жоғары қаржылық және уақытша шығындар</w:t>
      </w:r>
      <w:r w:rsidR="001035D8" w:rsidRPr="005A58A2">
        <w:rPr>
          <w:rFonts w:ascii="Times New Roman" w:eastAsia="Times New Roman" w:hAnsi="Times New Roman" w:cs="Times New Roman"/>
          <w:sz w:val="28"/>
          <w:szCs w:val="28"/>
        </w:rPr>
        <w:t>;</w:t>
      </w:r>
    </w:p>
    <w:p w14:paraId="581E4C7B" w14:textId="521A0310"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мемлекет тарапынан электрондық сауданы әкімшілендіру мен ынталандырудың жеткіліксіздігі</w:t>
      </w:r>
      <w:r w:rsidR="001035D8" w:rsidRPr="005A58A2">
        <w:rPr>
          <w:rFonts w:ascii="Times New Roman" w:eastAsia="Times New Roman" w:hAnsi="Times New Roman" w:cs="Times New Roman"/>
          <w:sz w:val="28"/>
          <w:szCs w:val="28"/>
        </w:rPr>
        <w:t>;</w:t>
      </w:r>
    </w:p>
    <w:p w14:paraId="4F005AB8" w14:textId="1E8FA998"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электрондық саудада бизнес жүргізу дағдыларының болмауы</w:t>
      </w:r>
      <w:r w:rsidR="001035D8" w:rsidRPr="005A58A2">
        <w:rPr>
          <w:rFonts w:ascii="Times New Roman" w:eastAsia="Times New Roman" w:hAnsi="Times New Roman" w:cs="Times New Roman"/>
          <w:sz w:val="28"/>
          <w:szCs w:val="28"/>
        </w:rPr>
        <w:t>;</w:t>
      </w:r>
    </w:p>
    <w:p w14:paraId="58794382" w14:textId="656ECB04"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дамымаған цифрлық инфрақұрылым</w:t>
      </w:r>
      <w:r w:rsidR="001035D8" w:rsidRPr="005A58A2">
        <w:rPr>
          <w:rFonts w:ascii="Times New Roman" w:eastAsia="Times New Roman" w:hAnsi="Times New Roman" w:cs="Times New Roman"/>
          <w:sz w:val="28"/>
          <w:szCs w:val="28"/>
        </w:rPr>
        <w:t>;</w:t>
      </w:r>
    </w:p>
    <w:p w14:paraId="4C38BBC0" w14:textId="57EB3F3D"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нашар дамыған төлем инфрақұрылымы</w:t>
      </w:r>
      <w:r w:rsidR="001035D8" w:rsidRPr="005A58A2">
        <w:rPr>
          <w:rFonts w:ascii="Times New Roman" w:eastAsia="Times New Roman" w:hAnsi="Times New Roman" w:cs="Times New Roman"/>
          <w:sz w:val="28"/>
          <w:szCs w:val="28"/>
        </w:rPr>
        <w:t>;</w:t>
      </w:r>
    </w:p>
    <w:p w14:paraId="16E12BB9" w14:textId="6C68897F"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электрондық сауда субъектілерін есепке алудың болмауы</w:t>
      </w:r>
      <w:r w:rsidR="001035D8" w:rsidRPr="005A58A2">
        <w:rPr>
          <w:rFonts w:ascii="Times New Roman" w:eastAsia="Times New Roman" w:hAnsi="Times New Roman" w:cs="Times New Roman"/>
          <w:sz w:val="28"/>
          <w:szCs w:val="28"/>
        </w:rPr>
        <w:t>.</w:t>
      </w:r>
    </w:p>
    <w:p w14:paraId="1FCFD7D8" w14:textId="3B686E87" w:rsidR="001035D8" w:rsidRPr="005A58A2" w:rsidRDefault="00D05E7F"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Осы кедергілерді жою үшін Қазақстан Республикасында электрондық сауданы дамыту бойынша мынадай бағыттардағы жұмысты көздейтін кешенді пайым әзірленді</w:t>
      </w:r>
      <w:r w:rsidR="001035D8" w:rsidRPr="005A58A2">
        <w:rPr>
          <w:rFonts w:ascii="Times New Roman" w:eastAsia="Times New Roman" w:hAnsi="Times New Roman" w:cs="Times New Roman"/>
          <w:sz w:val="28"/>
          <w:szCs w:val="28"/>
        </w:rPr>
        <w:t>:</w:t>
      </w:r>
    </w:p>
    <w:p w14:paraId="7FFE1315" w14:textId="375F28C9"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салықтық және кедендік әкімшілендіруді, логистиканы және қолма-қол ақшасыз төлемдерді жетілдіруді, тұтынушылардың құқықтарын қорғау институттарын жетілдіруді, дауларды сотқа дейінгі реттеуді дамытуды қамтитын инфрақұрылымды дамыту</w:t>
      </w:r>
      <w:r w:rsidR="001035D8" w:rsidRPr="005A58A2">
        <w:rPr>
          <w:rFonts w:ascii="Times New Roman" w:eastAsia="Times New Roman" w:hAnsi="Times New Roman" w:cs="Times New Roman"/>
          <w:sz w:val="28"/>
          <w:szCs w:val="28"/>
        </w:rPr>
        <w:t>;</w:t>
      </w:r>
    </w:p>
    <w:p w14:paraId="52826FB9" w14:textId="6DAA2B9D" w:rsidR="001035D8" w:rsidRPr="005A58A2" w:rsidRDefault="00074D8F"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37DC" w:rsidRPr="005A58A2">
        <w:rPr>
          <w:rFonts w:ascii="Times New Roman" w:eastAsia="Times New Roman" w:hAnsi="Times New Roman" w:cs="Times New Roman"/>
          <w:sz w:val="28"/>
          <w:szCs w:val="28"/>
        </w:rPr>
        <w:t xml:space="preserve"> </w:t>
      </w:r>
      <w:r w:rsidR="00D05E7F" w:rsidRPr="005A58A2">
        <w:rPr>
          <w:rFonts w:ascii="Times New Roman" w:eastAsia="Times New Roman" w:hAnsi="Times New Roman" w:cs="Times New Roman"/>
          <w:sz w:val="28"/>
          <w:szCs w:val="28"/>
        </w:rPr>
        <w:t xml:space="preserve">бизнес субъектілері мен халықты </w:t>
      </w:r>
      <w:r w:rsidR="00F31960" w:rsidRPr="005A58A2">
        <w:rPr>
          <w:rFonts w:ascii="Times New Roman" w:eastAsia="Times New Roman" w:hAnsi="Times New Roman" w:cs="Times New Roman"/>
          <w:sz w:val="28"/>
          <w:szCs w:val="28"/>
        </w:rPr>
        <w:t>ғаламтор</w:t>
      </w:r>
      <w:r w:rsidR="00D05E7F" w:rsidRPr="005A58A2">
        <w:rPr>
          <w:rFonts w:ascii="Times New Roman" w:eastAsia="Times New Roman" w:hAnsi="Times New Roman" w:cs="Times New Roman"/>
          <w:sz w:val="28"/>
          <w:szCs w:val="28"/>
        </w:rPr>
        <w:t xml:space="preserve"> арқылы сауда негіздеріне жаппай оқытуды, электрондық сауда субъектілерін ерікті есепке алуды, халық пен бизнестің </w:t>
      </w:r>
      <w:r w:rsidR="00F31960" w:rsidRPr="005A58A2">
        <w:rPr>
          <w:rFonts w:ascii="Times New Roman" w:eastAsia="Times New Roman" w:hAnsi="Times New Roman" w:cs="Times New Roman"/>
          <w:sz w:val="28"/>
          <w:szCs w:val="28"/>
          <w:lang w:val="kk-KZ"/>
        </w:rPr>
        <w:t>ғаламторға</w:t>
      </w:r>
      <w:r w:rsidR="00D05E7F" w:rsidRPr="005A58A2">
        <w:rPr>
          <w:rFonts w:ascii="Times New Roman" w:eastAsia="Times New Roman" w:hAnsi="Times New Roman" w:cs="Times New Roman"/>
          <w:sz w:val="28"/>
          <w:szCs w:val="28"/>
        </w:rPr>
        <w:t xml:space="preserve"> қолжетімділігін кешенді қамтамасыз етуді көздейтін электрондық сауданы танымал ету</w:t>
      </w:r>
      <w:r w:rsidR="001035D8" w:rsidRPr="005A58A2">
        <w:rPr>
          <w:rFonts w:ascii="Times New Roman" w:eastAsia="Times New Roman" w:hAnsi="Times New Roman" w:cs="Times New Roman"/>
          <w:sz w:val="28"/>
          <w:szCs w:val="28"/>
        </w:rPr>
        <w:t>.</w:t>
      </w:r>
    </w:p>
    <w:p w14:paraId="2C591D79" w14:textId="3463C80C" w:rsidR="001035D8" w:rsidRPr="005A58A2" w:rsidRDefault="00DE5882"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 xml:space="preserve">Бұл бағыттар </w:t>
      </w:r>
      <w:r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Цифрлық</w:t>
      </w:r>
      <w:r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rPr>
        <w:t>Қазақстан</w:t>
      </w:r>
      <w:r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rPr>
        <w:t>мемлекеттік бағдарламасында</w:t>
      </w:r>
      <w:r w:rsidR="00074D8F">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rPr>
        <w:t xml:space="preserve">[5] және </w:t>
      </w:r>
      <w:r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w:t>
      </w:r>
      <w:r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 xml:space="preserve"> Қазақстан Республикасының </w:t>
      </w:r>
      <w:r w:rsidRPr="005A58A2">
        <w:rPr>
          <w:rFonts w:ascii="Times New Roman" w:eastAsia="Times New Roman" w:hAnsi="Times New Roman" w:cs="Times New Roman"/>
          <w:sz w:val="28"/>
          <w:szCs w:val="28"/>
          <w:lang w:val="kk-KZ"/>
        </w:rPr>
        <w:t>з</w:t>
      </w:r>
      <w:r w:rsidRPr="005A58A2">
        <w:rPr>
          <w:rFonts w:ascii="Times New Roman" w:eastAsia="Times New Roman" w:hAnsi="Times New Roman" w:cs="Times New Roman"/>
          <w:sz w:val="28"/>
          <w:szCs w:val="28"/>
        </w:rPr>
        <w:t>аңында көрсетілген</w:t>
      </w:r>
      <w:r w:rsidR="00074D8F">
        <w:rPr>
          <w:rFonts w:ascii="Times New Roman" w:eastAsia="Times New Roman" w:hAnsi="Times New Roman" w:cs="Times New Roman"/>
          <w:sz w:val="28"/>
          <w:szCs w:val="28"/>
          <w:lang w:val="kk-KZ"/>
        </w:rPr>
        <w:t xml:space="preserve"> </w:t>
      </w:r>
      <w:r w:rsidR="005B37DC" w:rsidRPr="005A58A2">
        <w:rPr>
          <w:rFonts w:ascii="Times New Roman" w:eastAsia="Times New Roman" w:hAnsi="Times New Roman" w:cs="Times New Roman"/>
          <w:sz w:val="28"/>
          <w:szCs w:val="28"/>
        </w:rPr>
        <w:t>[</w:t>
      </w:r>
      <w:r w:rsidR="00927153" w:rsidRPr="005A58A2">
        <w:rPr>
          <w:rFonts w:ascii="Times New Roman" w:eastAsia="Times New Roman" w:hAnsi="Times New Roman" w:cs="Times New Roman"/>
          <w:sz w:val="28"/>
          <w:szCs w:val="28"/>
        </w:rPr>
        <w:t>6</w:t>
      </w:r>
      <w:r w:rsidR="00234B42" w:rsidRPr="005A58A2">
        <w:rPr>
          <w:rFonts w:ascii="Times New Roman" w:eastAsia="Times New Roman" w:hAnsi="Times New Roman" w:cs="Times New Roman"/>
          <w:sz w:val="28"/>
          <w:szCs w:val="28"/>
        </w:rPr>
        <w:t>7</w:t>
      </w:r>
      <w:r w:rsidR="005B37DC" w:rsidRPr="005A58A2">
        <w:rPr>
          <w:rFonts w:ascii="Times New Roman" w:eastAsia="Times New Roman" w:hAnsi="Times New Roman" w:cs="Times New Roman"/>
          <w:sz w:val="28"/>
          <w:szCs w:val="28"/>
        </w:rPr>
        <w:t>]</w:t>
      </w:r>
      <w:r w:rsidR="001035D8" w:rsidRPr="005A58A2">
        <w:rPr>
          <w:rFonts w:ascii="Times New Roman" w:eastAsia="Times New Roman" w:hAnsi="Times New Roman" w:cs="Times New Roman"/>
          <w:sz w:val="28"/>
          <w:szCs w:val="28"/>
        </w:rPr>
        <w:t>.</w:t>
      </w:r>
    </w:p>
    <w:p w14:paraId="6A73FD9C" w14:textId="6BB9D1B5" w:rsidR="001035D8" w:rsidRPr="005A58A2" w:rsidRDefault="00DE5882"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Сандық ортаның тағы бір ерекшелігі – трансшекаралық.</w:t>
      </w:r>
      <w:r w:rsidR="009E47CE" w:rsidRPr="005A58A2">
        <w:rPr>
          <w:rFonts w:ascii="Times New Roman" w:hAnsi="Times New Roman" w:cs="Times New Roman"/>
          <w:sz w:val="28"/>
          <w:szCs w:val="28"/>
        </w:rPr>
        <w:t xml:space="preserve"> </w:t>
      </w:r>
      <w:r w:rsidR="00AF1AF7" w:rsidRPr="005A58A2">
        <w:rPr>
          <w:rFonts w:ascii="Times New Roman" w:hAnsi="Times New Roman" w:cs="Times New Roman"/>
          <w:sz w:val="28"/>
          <w:szCs w:val="28"/>
        </w:rPr>
        <w:t>Электрондық коммерция</w:t>
      </w:r>
      <w:r w:rsidR="00AF1AF7" w:rsidRPr="005A58A2">
        <w:rPr>
          <w:rFonts w:ascii="Times New Roman" w:hAnsi="Times New Roman" w:cs="Times New Roman"/>
          <w:sz w:val="28"/>
          <w:szCs w:val="28"/>
          <w:lang w:val="kk-KZ"/>
        </w:rPr>
        <w:t xml:space="preserve"> </w:t>
      </w:r>
      <w:r w:rsidR="00AF1AF7" w:rsidRPr="005A58A2">
        <w:rPr>
          <w:rFonts w:ascii="Times New Roman" w:hAnsi="Times New Roman" w:cs="Times New Roman"/>
          <w:sz w:val="28"/>
          <w:szCs w:val="28"/>
        </w:rPr>
        <w:t>–</w:t>
      </w:r>
      <w:r w:rsidR="00AF1AF7" w:rsidRPr="005A58A2">
        <w:rPr>
          <w:rFonts w:ascii="Times New Roman" w:hAnsi="Times New Roman" w:cs="Times New Roman"/>
          <w:sz w:val="28"/>
          <w:szCs w:val="28"/>
          <w:lang w:val="kk-KZ"/>
        </w:rPr>
        <w:t xml:space="preserve"> </w:t>
      </w:r>
      <w:r w:rsidR="00AF1AF7" w:rsidRPr="005A58A2">
        <w:rPr>
          <w:rFonts w:ascii="Times New Roman" w:hAnsi="Times New Roman" w:cs="Times New Roman"/>
          <w:sz w:val="28"/>
          <w:szCs w:val="28"/>
        </w:rPr>
        <w:t>бұл барлық елдерде және юрисдикцияларда бір уақытта дамып келе жатқан жаһандық процесс, бұл жағдайда жаһандану жергілікті ерекшеліктерді, соның ішінде заңды ерекшеліктерді жояды.</w:t>
      </w:r>
      <w:r w:rsidR="009E47CE" w:rsidRPr="005A58A2">
        <w:rPr>
          <w:rFonts w:ascii="Times New Roman" w:hAnsi="Times New Roman" w:cs="Times New Roman"/>
          <w:sz w:val="28"/>
          <w:szCs w:val="28"/>
        </w:rPr>
        <w:t xml:space="preserve"> </w:t>
      </w:r>
      <w:r w:rsidR="00AF1AF7" w:rsidRPr="005A58A2">
        <w:rPr>
          <w:rFonts w:ascii="Times New Roman" w:hAnsi="Times New Roman" w:cs="Times New Roman"/>
          <w:sz w:val="28"/>
          <w:szCs w:val="28"/>
        </w:rPr>
        <w:t xml:space="preserve">Демек, Қазақстандық IT саласы мен экономика саласы жіксіз жаһандық процестің бір бөлігіне айналуы үшін ішкі реттеу: 1) саланы дамыту </w:t>
      </w:r>
      <w:r w:rsidR="00AF1AF7" w:rsidRPr="004E26E6">
        <w:rPr>
          <w:rFonts w:ascii="Times New Roman" w:hAnsi="Times New Roman" w:cs="Times New Roman"/>
          <w:sz w:val="28"/>
          <w:szCs w:val="28"/>
        </w:rPr>
        <w:t>мақсат</w:t>
      </w:r>
      <w:r w:rsidR="004E26E6" w:rsidRPr="004E26E6">
        <w:rPr>
          <w:rFonts w:ascii="Times New Roman" w:hAnsi="Times New Roman" w:cs="Times New Roman"/>
          <w:sz w:val="28"/>
          <w:szCs w:val="28"/>
        </w:rPr>
        <w:t xml:space="preserve">тарына </w:t>
      </w:r>
      <w:r w:rsidR="004E26E6" w:rsidRPr="004E26E6">
        <w:rPr>
          <w:rFonts w:ascii="Times New Roman" w:hAnsi="Times New Roman" w:cs="Times New Roman"/>
          <w:sz w:val="28"/>
          <w:szCs w:val="28"/>
          <w:lang w:val="kk-KZ"/>
        </w:rPr>
        <w:t xml:space="preserve">байланысты </w:t>
      </w:r>
      <w:r w:rsidR="004E26E6" w:rsidRPr="004E26E6">
        <w:rPr>
          <w:rFonts w:ascii="Times New Roman" w:hAnsi="Times New Roman" w:cs="Times New Roman"/>
          <w:sz w:val="28"/>
          <w:szCs w:val="28"/>
        </w:rPr>
        <w:t>2) жаңа қалыптасқан</w:t>
      </w:r>
      <w:r w:rsidR="00AF1AF7" w:rsidRPr="004E26E6">
        <w:rPr>
          <w:rFonts w:ascii="Times New Roman" w:hAnsi="Times New Roman" w:cs="Times New Roman"/>
          <w:sz w:val="28"/>
          <w:szCs w:val="28"/>
        </w:rPr>
        <w:t xml:space="preserve"> </w:t>
      </w:r>
      <w:r w:rsidR="00AF1AF7" w:rsidRPr="004E26E6">
        <w:rPr>
          <w:rFonts w:ascii="Times New Roman" w:hAnsi="Times New Roman" w:cs="Times New Roman"/>
          <w:sz w:val="28"/>
          <w:szCs w:val="28"/>
          <w:lang w:val="kk-KZ"/>
        </w:rPr>
        <w:t>ә</w:t>
      </w:r>
      <w:r w:rsidR="00AF1AF7" w:rsidRPr="004E26E6">
        <w:rPr>
          <w:rFonts w:ascii="Times New Roman" w:hAnsi="Times New Roman" w:cs="Times New Roman"/>
          <w:sz w:val="28"/>
          <w:szCs w:val="28"/>
        </w:rPr>
        <w:t xml:space="preserve">лемдік </w:t>
      </w:r>
      <w:r w:rsidR="004E26E6" w:rsidRPr="004E26E6">
        <w:rPr>
          <w:rFonts w:ascii="Times New Roman" w:hAnsi="Times New Roman" w:cs="Times New Roman"/>
          <w:sz w:val="28"/>
          <w:szCs w:val="28"/>
        </w:rPr>
        <w:t>қағида</w:t>
      </w:r>
      <w:r w:rsidR="004E26E6" w:rsidRPr="004E26E6">
        <w:rPr>
          <w:rFonts w:ascii="Times New Roman" w:hAnsi="Times New Roman" w:cs="Times New Roman"/>
          <w:sz w:val="28"/>
          <w:szCs w:val="28"/>
          <w:lang w:val="kk-KZ"/>
        </w:rPr>
        <w:t>л</w:t>
      </w:r>
      <w:r w:rsidR="004E26E6" w:rsidRPr="004E26E6">
        <w:rPr>
          <w:rFonts w:ascii="Times New Roman" w:hAnsi="Times New Roman" w:cs="Times New Roman"/>
          <w:sz w:val="28"/>
          <w:szCs w:val="28"/>
        </w:rPr>
        <w:t>ар</w:t>
      </w:r>
      <w:r w:rsidR="004E26E6" w:rsidRPr="004E26E6">
        <w:rPr>
          <w:rFonts w:ascii="Times New Roman" w:hAnsi="Times New Roman" w:cs="Times New Roman"/>
          <w:sz w:val="28"/>
          <w:szCs w:val="28"/>
          <w:lang w:val="kk-KZ"/>
        </w:rPr>
        <w:t>ға</w:t>
      </w:r>
      <w:r w:rsidR="004E26E6" w:rsidRPr="004E26E6">
        <w:rPr>
          <w:rFonts w:ascii="Times New Roman" w:hAnsi="Times New Roman" w:cs="Times New Roman"/>
          <w:sz w:val="28"/>
          <w:szCs w:val="28"/>
        </w:rPr>
        <w:t xml:space="preserve"> сәйкес</w:t>
      </w:r>
      <w:r w:rsidR="00AF1AF7" w:rsidRPr="004E26E6">
        <w:rPr>
          <w:rFonts w:ascii="Times New Roman" w:hAnsi="Times New Roman" w:cs="Times New Roman"/>
          <w:sz w:val="28"/>
          <w:szCs w:val="28"/>
        </w:rPr>
        <w:t xml:space="preserve"> келуі ти</w:t>
      </w:r>
      <w:r w:rsidR="00AF1AF7" w:rsidRPr="005A58A2">
        <w:rPr>
          <w:rFonts w:ascii="Times New Roman" w:hAnsi="Times New Roman" w:cs="Times New Roman"/>
          <w:sz w:val="28"/>
          <w:szCs w:val="28"/>
        </w:rPr>
        <w:t>іс</w:t>
      </w:r>
      <w:r w:rsidR="009E47CE" w:rsidRPr="005A58A2">
        <w:rPr>
          <w:rFonts w:ascii="Times New Roman" w:hAnsi="Times New Roman" w:cs="Times New Roman"/>
          <w:sz w:val="28"/>
          <w:szCs w:val="28"/>
        </w:rPr>
        <w:t>.</w:t>
      </w:r>
    </w:p>
    <w:p w14:paraId="49812C99" w14:textId="20FF75F8" w:rsidR="009E47CE" w:rsidRPr="000F73CA" w:rsidRDefault="00AF1AF7"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rPr>
        <w:t>Әрине, цифрлық орта реттеуден мүлдем тыс болуы мүмкін емес, бірақ құқықтық базаны дәйекті түрде құру қажет.</w:t>
      </w:r>
      <w:r w:rsidR="00074D8F">
        <w:rPr>
          <w:rFonts w:ascii="Times New Roman" w:hAnsi="Times New Roman" w:cs="Times New Roman"/>
          <w:sz w:val="28"/>
          <w:szCs w:val="28"/>
          <w:lang w:val="kk-KZ"/>
        </w:rPr>
        <w:t xml:space="preserve"> </w:t>
      </w:r>
      <w:r w:rsidRPr="00074D8F">
        <w:rPr>
          <w:rFonts w:ascii="Times New Roman" w:hAnsi="Times New Roman" w:cs="Times New Roman"/>
          <w:sz w:val="28"/>
          <w:szCs w:val="28"/>
          <w:lang w:val="kk-KZ"/>
        </w:rPr>
        <w:t>Қазақстандық сарапшылар мен заң шығарушылар цифрлық құқық субъектілері мен объектілерінің, жасанды интеллект мәртебесінің, цифрлық ортадағы шарттарды құқықтық реттеудің және т.б. ортақ пікірін әлі дамытқан жоқ</w:t>
      </w:r>
      <w:r w:rsidR="009E47CE" w:rsidRPr="00074D8F">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Заңнамаға (әсіресе кодекстердің азаматтық-құқықтық деңгейіне) жаңа ұғымдар мен институттарды енгізбес бұрын, тұжырымдамалық тәсілді анықтау қажет</w:t>
      </w:r>
      <w:r w:rsidR="009E47CE" w:rsidRPr="000F73CA">
        <w:rPr>
          <w:rFonts w:ascii="Times New Roman" w:hAnsi="Times New Roman" w:cs="Times New Roman"/>
          <w:sz w:val="28"/>
          <w:szCs w:val="28"/>
          <w:lang w:val="kk-KZ"/>
        </w:rPr>
        <w:t>.</w:t>
      </w:r>
    </w:p>
    <w:p w14:paraId="2C3E03F8" w14:textId="035D81B7" w:rsidR="009E47CE" w:rsidRPr="000F73CA" w:rsidRDefault="00AF1AF7" w:rsidP="005A58A2">
      <w:pPr>
        <w:ind w:right="-1"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ҚР А</w:t>
      </w:r>
      <w:r w:rsidR="009A27CA" w:rsidRPr="000F73CA">
        <w:rPr>
          <w:rFonts w:ascii="Times New Roman" w:hAnsi="Times New Roman" w:cs="Times New Roman"/>
          <w:sz w:val="28"/>
          <w:szCs w:val="28"/>
          <w:lang w:val="kk-KZ"/>
        </w:rPr>
        <w:t xml:space="preserve">К </w:t>
      </w:r>
      <w:r w:rsidRPr="000F73CA">
        <w:rPr>
          <w:rFonts w:ascii="Times New Roman" w:hAnsi="Times New Roman" w:cs="Times New Roman"/>
          <w:sz w:val="28"/>
          <w:szCs w:val="28"/>
          <w:lang w:val="kk-KZ"/>
        </w:rPr>
        <w:t>115-бабының 2-тармағы</w:t>
      </w:r>
      <w:r w:rsidR="00CA264E" w:rsidRPr="000F73CA">
        <w:rPr>
          <w:rFonts w:ascii="Times New Roman" w:hAnsi="Times New Roman" w:cs="Times New Roman"/>
          <w:sz w:val="28"/>
          <w:szCs w:val="28"/>
          <w:lang w:val="kk-KZ"/>
        </w:rPr>
        <w:t>на</w:t>
      </w:r>
      <w:r w:rsidRPr="000F73CA">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Pr="000F73CA">
        <w:rPr>
          <w:rFonts w:ascii="Times New Roman" w:hAnsi="Times New Roman" w:cs="Times New Roman"/>
          <w:sz w:val="28"/>
          <w:szCs w:val="28"/>
          <w:lang w:val="kk-KZ"/>
        </w:rPr>
        <w:t>цифрлық актив</w:t>
      </w:r>
      <w:r w:rsidRPr="005A58A2">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ұғымы енгізілді</w:t>
      </w:r>
      <w:r w:rsidR="00074D8F">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w:t>
      </w:r>
      <w:r w:rsidR="00E47BCB" w:rsidRPr="000F73CA">
        <w:rPr>
          <w:rFonts w:ascii="Times New Roman" w:hAnsi="Times New Roman" w:cs="Times New Roman"/>
          <w:sz w:val="28"/>
          <w:szCs w:val="28"/>
          <w:lang w:val="kk-KZ"/>
        </w:rPr>
        <w:t>68</w:t>
      </w:r>
      <w:r w:rsidRPr="000F73CA">
        <w:rPr>
          <w:rFonts w:ascii="Times New Roman" w:hAnsi="Times New Roman" w:cs="Times New Roman"/>
          <w:sz w:val="28"/>
          <w:szCs w:val="28"/>
          <w:lang w:val="kk-KZ"/>
        </w:rPr>
        <w:t xml:space="preserve">] – қаржы құралы болып табылмайтын, криптография және компьютерлік есептеу құралдарын қолдана отырып, электрондық-цифрлық нысанда жасалған мүлік, сондай-ақ мүліктік құқықтарды куәландырудың электрондық-цифрлық нысаны; яғни цифрлық активтерге мүліктің құқықтық режимі берілді. </w:t>
      </w:r>
      <w:r w:rsidR="002D4BBE" w:rsidRPr="000F73CA">
        <w:rPr>
          <w:rFonts w:ascii="Times New Roman" w:hAnsi="Times New Roman" w:cs="Times New Roman"/>
          <w:sz w:val="28"/>
          <w:szCs w:val="28"/>
          <w:lang w:val="kk-KZ"/>
        </w:rPr>
        <w:t>Мұндай тұжырымдаманы енгізудің мақсаты – цифрлық технологияларды қолдану нәтижелеріне оларды азаматтық-құқықтық мәмілелердің объектісіне айналдыру үшін құқықтық мәртебе беру</w:t>
      </w:r>
      <w:r w:rsidR="009E47CE" w:rsidRPr="000F73CA">
        <w:rPr>
          <w:rFonts w:ascii="Times New Roman" w:hAnsi="Times New Roman" w:cs="Times New Roman"/>
          <w:sz w:val="28"/>
          <w:szCs w:val="28"/>
          <w:lang w:val="kk-KZ"/>
        </w:rPr>
        <w:t xml:space="preserve">. </w:t>
      </w:r>
      <w:r w:rsidR="002D4BBE" w:rsidRPr="000F73CA">
        <w:rPr>
          <w:rFonts w:ascii="Times New Roman" w:hAnsi="Times New Roman" w:cs="Times New Roman"/>
          <w:sz w:val="28"/>
          <w:szCs w:val="28"/>
          <w:lang w:val="kk-KZ"/>
        </w:rPr>
        <w:t xml:space="preserve">Азаматтық құқықтарды іске асыру кезінде қиындық тудыруы мүмкін кейбір жаңалықтарды, сондай-ақ дәлсіздіктерді сыни талдауды академик </w:t>
      </w:r>
      <w:r w:rsidR="002D4BBE" w:rsidRPr="005A58A2">
        <w:rPr>
          <w:rFonts w:ascii="Times New Roman" w:hAnsi="Times New Roman" w:cs="Times New Roman"/>
          <w:sz w:val="28"/>
          <w:szCs w:val="28"/>
          <w:lang w:val="kk-KZ"/>
        </w:rPr>
        <w:t>М</w:t>
      </w:r>
      <w:r w:rsidR="002D4BBE" w:rsidRPr="000F73CA">
        <w:rPr>
          <w:rFonts w:ascii="Times New Roman" w:hAnsi="Times New Roman" w:cs="Times New Roman"/>
          <w:sz w:val="28"/>
          <w:szCs w:val="28"/>
          <w:lang w:val="kk-KZ"/>
        </w:rPr>
        <w:t>айдан Кунтуарович Сүлейменов жасады</w:t>
      </w:r>
      <w:r w:rsidR="009E47CE" w:rsidRPr="000F73CA">
        <w:rPr>
          <w:rFonts w:ascii="Times New Roman" w:hAnsi="Times New Roman" w:cs="Times New Roman"/>
          <w:sz w:val="28"/>
          <w:szCs w:val="28"/>
          <w:lang w:val="kk-KZ"/>
        </w:rPr>
        <w:t>.</w:t>
      </w:r>
      <w:r w:rsidR="00F57AC2" w:rsidRPr="000F73CA">
        <w:rPr>
          <w:rFonts w:ascii="Times New Roman" w:hAnsi="Times New Roman" w:cs="Times New Roman"/>
          <w:sz w:val="28"/>
          <w:szCs w:val="28"/>
          <w:lang w:val="kk-KZ"/>
        </w:rPr>
        <w:t xml:space="preserve"> </w:t>
      </w:r>
    </w:p>
    <w:p w14:paraId="36E58263" w14:textId="4BE235B1" w:rsidR="009134EB" w:rsidRPr="000F73CA" w:rsidRDefault="00CF36F6" w:rsidP="005A58A2">
      <w:pPr>
        <w:ind w:right="-1"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М.</w:t>
      </w:r>
      <w:r w:rsidR="002D4BBE" w:rsidRPr="000F73CA">
        <w:rPr>
          <w:rFonts w:ascii="Times New Roman" w:hAnsi="Times New Roman" w:cs="Times New Roman"/>
          <w:sz w:val="28"/>
          <w:szCs w:val="28"/>
          <w:lang w:val="kk-KZ"/>
        </w:rPr>
        <w:t>К. Сүлейменов бұл анықтама дұрыс емес және заңды түрде сауатсыз деп санайды</w:t>
      </w:r>
      <w:r w:rsidR="009134EB" w:rsidRPr="000F73CA">
        <w:rPr>
          <w:rFonts w:ascii="Times New Roman" w:hAnsi="Times New Roman" w:cs="Times New Roman"/>
          <w:sz w:val="28"/>
          <w:szCs w:val="28"/>
          <w:lang w:val="kk-KZ"/>
        </w:rPr>
        <w:t>.</w:t>
      </w:r>
    </w:p>
    <w:p w14:paraId="7F29B331" w14:textId="478FEBA5" w:rsidR="009134EB" w:rsidRPr="005A58A2" w:rsidRDefault="002D4BBE" w:rsidP="005A58A2">
      <w:pPr>
        <w:ind w:right="-1"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Біріншіден, </w:t>
      </w:r>
      <w:r w:rsidRPr="005A58A2">
        <w:rPr>
          <w:rFonts w:ascii="Times New Roman" w:hAnsi="Times New Roman" w:cs="Times New Roman"/>
          <w:sz w:val="28"/>
          <w:szCs w:val="28"/>
          <w:lang w:val="kk-KZ"/>
        </w:rPr>
        <w:t>«</w:t>
      </w:r>
      <w:r w:rsidRPr="000F73CA">
        <w:rPr>
          <w:rFonts w:ascii="Times New Roman" w:hAnsi="Times New Roman" w:cs="Times New Roman"/>
          <w:sz w:val="28"/>
          <w:szCs w:val="28"/>
          <w:lang w:val="kk-KZ"/>
        </w:rPr>
        <w:t>сандық активтер</w:t>
      </w:r>
      <w:r w:rsidRPr="005A58A2">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терминінің өзі дұрыс емес</w:t>
      </w:r>
      <w:r w:rsidR="009134EB"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 xml:space="preserve">Азаматтық құқықта </w:t>
      </w:r>
      <w:r w:rsidRPr="005A58A2">
        <w:rPr>
          <w:rFonts w:ascii="Times New Roman" w:hAnsi="Times New Roman" w:cs="Times New Roman"/>
          <w:sz w:val="28"/>
          <w:szCs w:val="28"/>
          <w:lang w:val="kk-KZ"/>
        </w:rPr>
        <w:t>«</w:t>
      </w:r>
      <w:r w:rsidRPr="000F73CA">
        <w:rPr>
          <w:rFonts w:ascii="Times New Roman" w:hAnsi="Times New Roman" w:cs="Times New Roman"/>
          <w:sz w:val="28"/>
          <w:szCs w:val="28"/>
          <w:lang w:val="kk-KZ"/>
        </w:rPr>
        <w:t>активтер</w:t>
      </w:r>
      <w:r w:rsidRPr="005A58A2">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термині жоқ</w:t>
      </w:r>
      <w:r w:rsidR="009134EB"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Бұл қаржылық және бухгалтерлік заңнамадан алынған терминдер</w:t>
      </w:r>
      <w:r w:rsidR="009134EB"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 xml:space="preserve">Мысалы, Ресей Федерациясында </w:t>
      </w:r>
      <w:r w:rsidRPr="005A58A2">
        <w:rPr>
          <w:rFonts w:ascii="Times New Roman" w:hAnsi="Times New Roman" w:cs="Times New Roman"/>
          <w:sz w:val="28"/>
          <w:szCs w:val="28"/>
          <w:lang w:val="kk-KZ"/>
        </w:rPr>
        <w:t>«Ц</w:t>
      </w:r>
      <w:r w:rsidRPr="000F73CA">
        <w:rPr>
          <w:rFonts w:ascii="Times New Roman" w:hAnsi="Times New Roman" w:cs="Times New Roman"/>
          <w:sz w:val="28"/>
          <w:szCs w:val="28"/>
          <w:lang w:val="kk-KZ"/>
        </w:rPr>
        <w:t>ифрлық қаржы активтері туралы</w:t>
      </w:r>
      <w:r w:rsidRPr="005A58A2">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Заң жобасы әзірленуде.</w:t>
      </w:r>
      <w:r w:rsidRPr="005A58A2">
        <w:rPr>
          <w:rFonts w:ascii="Times New Roman" w:hAnsi="Times New Roman" w:cs="Times New Roman"/>
          <w:sz w:val="28"/>
          <w:szCs w:val="28"/>
          <w:lang w:val="kk-KZ"/>
        </w:rPr>
        <w:t xml:space="preserve"> </w:t>
      </w:r>
      <w:r w:rsidR="00997E65" w:rsidRPr="005A58A2">
        <w:rPr>
          <w:rFonts w:ascii="Times New Roman" w:hAnsi="Times New Roman" w:cs="Times New Roman"/>
          <w:sz w:val="28"/>
          <w:szCs w:val="28"/>
          <w:lang w:val="kk-KZ"/>
        </w:rPr>
        <w:t>Алайда, бұл заң тек криптовалюта мен токендер сияқты қаржылық активтерді қарастырады</w:t>
      </w:r>
      <w:r w:rsidR="009134EB" w:rsidRPr="005A58A2">
        <w:rPr>
          <w:rFonts w:ascii="Times New Roman" w:hAnsi="Times New Roman" w:cs="Times New Roman"/>
          <w:sz w:val="28"/>
          <w:szCs w:val="28"/>
          <w:lang w:val="kk-KZ"/>
        </w:rPr>
        <w:t>.</w:t>
      </w:r>
    </w:p>
    <w:p w14:paraId="571C8441" w14:textId="32EB8F89" w:rsidR="009134EB" w:rsidRPr="005A58A2" w:rsidRDefault="00997E65"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Мысалы, 2011 жылғы 1 наурызда қабылданған «Мемлекеттік мүлік туралы» ҚР </w:t>
      </w:r>
      <w:r w:rsidR="00060E36" w:rsidRPr="005A58A2">
        <w:rPr>
          <w:rFonts w:ascii="Times New Roman" w:hAnsi="Times New Roman" w:cs="Times New Roman"/>
          <w:sz w:val="28"/>
          <w:szCs w:val="28"/>
          <w:lang w:val="kk-KZ"/>
        </w:rPr>
        <w:t>З</w:t>
      </w:r>
      <w:r w:rsidRPr="005A58A2">
        <w:rPr>
          <w:rFonts w:ascii="Times New Roman" w:hAnsi="Times New Roman" w:cs="Times New Roman"/>
          <w:sz w:val="28"/>
          <w:szCs w:val="28"/>
          <w:lang w:val="kk-KZ"/>
        </w:rPr>
        <w:t>аңының жобасы бастапқыда «Мемлекеттік активтер туралы» заң деп аталды. Алайда, бақытымызға орай, жобаны әзірлеуге менің басшылығыммен бір топ өркениетшілер қосылды және біз азаматтық құқықта «активтер» термині жоқ, бірақ «мүлік» терми</w:t>
      </w:r>
      <w:r w:rsidR="004E26E6">
        <w:rPr>
          <w:rFonts w:ascii="Times New Roman" w:hAnsi="Times New Roman" w:cs="Times New Roman"/>
          <w:sz w:val="28"/>
          <w:szCs w:val="28"/>
          <w:lang w:val="kk-KZ"/>
        </w:rPr>
        <w:t>ні бар екенін екі рет дәлелденді,</w:t>
      </w:r>
      <w:r w:rsidRPr="005A58A2">
        <w:rPr>
          <w:rFonts w:ascii="Times New Roman" w:hAnsi="Times New Roman" w:cs="Times New Roman"/>
          <w:sz w:val="28"/>
          <w:szCs w:val="28"/>
          <w:lang w:val="kk-KZ"/>
        </w:rPr>
        <w:t xml:space="preserve"> </w:t>
      </w:r>
      <w:r w:rsidRPr="004E26E6">
        <w:rPr>
          <w:rFonts w:ascii="Times New Roman" w:hAnsi="Times New Roman" w:cs="Times New Roman"/>
          <w:sz w:val="28"/>
          <w:szCs w:val="28"/>
          <w:lang w:val="kk-KZ"/>
        </w:rPr>
        <w:t>заң атауы өзгертілді</w:t>
      </w:r>
      <w:r w:rsidR="009134EB" w:rsidRPr="004E26E6">
        <w:rPr>
          <w:rFonts w:ascii="Times New Roman" w:hAnsi="Times New Roman" w:cs="Times New Roman"/>
          <w:sz w:val="28"/>
          <w:szCs w:val="28"/>
          <w:lang w:val="kk-KZ"/>
        </w:rPr>
        <w:t>.</w:t>
      </w:r>
    </w:p>
    <w:p w14:paraId="5A5E638D" w14:textId="37DBB06F" w:rsidR="009134EB" w:rsidRPr="005A58A2" w:rsidRDefault="00997E65" w:rsidP="005A58A2">
      <w:pPr>
        <w:ind w:right="-1" w:firstLine="709"/>
        <w:jc w:val="both"/>
        <w:rPr>
          <w:rFonts w:ascii="Times New Roman" w:hAnsi="Times New Roman" w:cs="Times New Roman"/>
          <w:sz w:val="28"/>
          <w:szCs w:val="28"/>
          <w:lang w:val="kk-KZ"/>
        </w:rPr>
      </w:pPr>
      <w:r w:rsidRPr="00784837">
        <w:rPr>
          <w:rFonts w:ascii="Times New Roman" w:hAnsi="Times New Roman" w:cs="Times New Roman"/>
          <w:sz w:val="28"/>
          <w:szCs w:val="28"/>
          <w:lang w:val="kk-KZ"/>
        </w:rPr>
        <w:t xml:space="preserve">Сондықтан, егер активтер туралы айтатын болсақ, онда сіз «сандық мүлік» </w:t>
      </w:r>
      <w:r w:rsidR="004E26E6" w:rsidRPr="00784837">
        <w:rPr>
          <w:rFonts w:ascii="Times New Roman" w:hAnsi="Times New Roman" w:cs="Times New Roman"/>
          <w:sz w:val="28"/>
          <w:szCs w:val="28"/>
          <w:lang w:val="kk-KZ"/>
        </w:rPr>
        <w:t>терминін қолдануыңыз керек, бұл</w:t>
      </w:r>
      <w:r w:rsidRPr="00784837">
        <w:rPr>
          <w:rFonts w:ascii="Times New Roman" w:hAnsi="Times New Roman" w:cs="Times New Roman"/>
          <w:sz w:val="28"/>
          <w:szCs w:val="28"/>
          <w:lang w:val="kk-KZ"/>
        </w:rPr>
        <w:t xml:space="preserve"> </w:t>
      </w:r>
      <w:r w:rsidR="00784837">
        <w:rPr>
          <w:rFonts w:ascii="Times New Roman" w:hAnsi="Times New Roman" w:cs="Times New Roman"/>
          <w:sz w:val="28"/>
          <w:szCs w:val="28"/>
          <w:lang w:val="kk-KZ"/>
        </w:rPr>
        <w:t>шынымен</w:t>
      </w:r>
      <w:r w:rsidR="00784837" w:rsidRPr="00784837">
        <w:rPr>
          <w:rFonts w:ascii="Times New Roman" w:hAnsi="Times New Roman" w:cs="Times New Roman"/>
          <w:sz w:val="28"/>
          <w:szCs w:val="28"/>
          <w:lang w:val="kk-KZ"/>
        </w:rPr>
        <w:t xml:space="preserve">де </w:t>
      </w:r>
      <w:r w:rsidRPr="00784837">
        <w:rPr>
          <w:rFonts w:ascii="Times New Roman" w:hAnsi="Times New Roman" w:cs="Times New Roman"/>
          <w:sz w:val="28"/>
          <w:szCs w:val="28"/>
          <w:lang w:val="kk-KZ"/>
        </w:rPr>
        <w:t>қолайсыз болып көрінеді</w:t>
      </w:r>
      <w:r w:rsidR="009134EB" w:rsidRPr="00784837">
        <w:rPr>
          <w:rFonts w:ascii="Times New Roman" w:hAnsi="Times New Roman" w:cs="Times New Roman"/>
          <w:sz w:val="28"/>
          <w:szCs w:val="28"/>
          <w:lang w:val="kk-KZ"/>
        </w:rPr>
        <w:t>.</w:t>
      </w:r>
    </w:p>
    <w:p w14:paraId="46620646" w14:textId="1C79815E" w:rsidR="009134EB" w:rsidRPr="005A58A2" w:rsidRDefault="00997E65"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Екіншіден, жобада қолданылатын формула бойынша цифрлық активтерге кез келген мүлік, яғни заттар да жатқызылуы мүмкін</w:t>
      </w:r>
      <w:r w:rsidR="009134EB" w:rsidRPr="005A58A2">
        <w:rPr>
          <w:rFonts w:ascii="Times New Roman" w:hAnsi="Times New Roman" w:cs="Times New Roman"/>
          <w:sz w:val="28"/>
          <w:szCs w:val="28"/>
          <w:lang w:val="kk-KZ"/>
        </w:rPr>
        <w:t>.</w:t>
      </w:r>
    </w:p>
    <w:p w14:paraId="11F97212" w14:textId="45FA096B" w:rsidR="009134EB" w:rsidRPr="005A58A2" w:rsidRDefault="00997E65"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lang w:val="kk-KZ"/>
        </w:rPr>
        <w:t>Бұл болжамның күлкілі екенін дәлелдеудің қажеті жоқ</w:t>
      </w:r>
      <w:r w:rsidR="009134EB"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rPr>
        <w:t>Заттар сандық активтер бола алмайды</w:t>
      </w:r>
      <w:r w:rsidR="009134EB" w:rsidRPr="005A58A2">
        <w:rPr>
          <w:rFonts w:ascii="Times New Roman" w:hAnsi="Times New Roman" w:cs="Times New Roman"/>
          <w:sz w:val="28"/>
          <w:szCs w:val="28"/>
        </w:rPr>
        <w:t xml:space="preserve">. </w:t>
      </w:r>
      <w:r w:rsidRPr="005A58A2">
        <w:rPr>
          <w:rFonts w:ascii="Times New Roman" w:hAnsi="Times New Roman" w:cs="Times New Roman"/>
          <w:sz w:val="28"/>
          <w:szCs w:val="28"/>
        </w:rPr>
        <w:t>Олар тек мүліктік құқықтар бола алады</w:t>
      </w:r>
      <w:r w:rsidR="009134EB" w:rsidRPr="005A58A2">
        <w:rPr>
          <w:rFonts w:ascii="Times New Roman" w:hAnsi="Times New Roman" w:cs="Times New Roman"/>
          <w:sz w:val="28"/>
          <w:szCs w:val="28"/>
        </w:rPr>
        <w:t>.</w:t>
      </w:r>
    </w:p>
    <w:p w14:paraId="5D32939E" w14:textId="5BCF1D8B" w:rsidR="009134EB" w:rsidRPr="005A58A2" w:rsidRDefault="00997E65"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Үшіншіден, цифрлық активтер</w:t>
      </w:r>
      <w:r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rPr>
        <w:t>–</w:t>
      </w:r>
      <w:r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rPr>
        <w:t>бұл ақша мен бағалы қағаздар болып табылмайтын мүлік деген тұжырым дұрыс емес</w:t>
      </w:r>
      <w:r w:rsidR="009134EB" w:rsidRPr="005A58A2">
        <w:rPr>
          <w:rFonts w:ascii="Times New Roman" w:hAnsi="Times New Roman" w:cs="Times New Roman"/>
          <w:sz w:val="28"/>
          <w:szCs w:val="28"/>
        </w:rPr>
        <w:t xml:space="preserve">. </w:t>
      </w:r>
      <w:r w:rsidR="00906578" w:rsidRPr="005A58A2">
        <w:rPr>
          <w:rFonts w:ascii="Times New Roman" w:hAnsi="Times New Roman" w:cs="Times New Roman"/>
          <w:sz w:val="28"/>
          <w:szCs w:val="28"/>
        </w:rPr>
        <w:t>Фиат ақшасы электронды түрде де болуы мүмкін</w:t>
      </w:r>
      <w:r w:rsidR="009134EB" w:rsidRPr="005A58A2">
        <w:rPr>
          <w:rFonts w:ascii="Times New Roman" w:hAnsi="Times New Roman" w:cs="Times New Roman"/>
          <w:sz w:val="28"/>
          <w:szCs w:val="28"/>
        </w:rPr>
        <w:t xml:space="preserve">. </w:t>
      </w:r>
      <w:r w:rsidR="00906578" w:rsidRPr="005A58A2">
        <w:rPr>
          <w:rFonts w:ascii="Times New Roman" w:hAnsi="Times New Roman" w:cs="Times New Roman"/>
          <w:sz w:val="28"/>
          <w:szCs w:val="28"/>
        </w:rPr>
        <w:t>Олардың криптовалютадан айырмашылығы</w:t>
      </w:r>
      <w:r w:rsidR="00906578" w:rsidRPr="005A58A2">
        <w:rPr>
          <w:rFonts w:ascii="Times New Roman" w:hAnsi="Times New Roman" w:cs="Times New Roman"/>
          <w:sz w:val="28"/>
          <w:szCs w:val="28"/>
          <w:lang w:val="kk-KZ"/>
        </w:rPr>
        <w:t xml:space="preserve"> </w:t>
      </w:r>
      <w:r w:rsidR="00906578" w:rsidRPr="005A58A2">
        <w:rPr>
          <w:rFonts w:ascii="Times New Roman" w:hAnsi="Times New Roman" w:cs="Times New Roman"/>
          <w:sz w:val="28"/>
          <w:szCs w:val="28"/>
        </w:rPr>
        <w:t>олар тиісті орталық банктің қолдауының арқасында бар</w:t>
      </w:r>
      <w:r w:rsidR="00906578" w:rsidRPr="005A58A2">
        <w:rPr>
          <w:rFonts w:ascii="Times New Roman" w:hAnsi="Times New Roman" w:cs="Times New Roman"/>
          <w:sz w:val="28"/>
          <w:szCs w:val="28"/>
          <w:lang w:val="kk-KZ"/>
        </w:rPr>
        <w:t xml:space="preserve"> болуы</w:t>
      </w:r>
      <w:r w:rsidR="009134EB" w:rsidRPr="005A58A2">
        <w:rPr>
          <w:rFonts w:ascii="Times New Roman" w:hAnsi="Times New Roman" w:cs="Times New Roman"/>
          <w:sz w:val="28"/>
          <w:szCs w:val="28"/>
        </w:rPr>
        <w:t xml:space="preserve">. </w:t>
      </w:r>
      <w:r w:rsidR="00906578" w:rsidRPr="005A58A2">
        <w:rPr>
          <w:rFonts w:ascii="Times New Roman" w:hAnsi="Times New Roman" w:cs="Times New Roman"/>
          <w:sz w:val="28"/>
          <w:szCs w:val="28"/>
          <w:lang w:val="kk-KZ"/>
        </w:rPr>
        <w:t>Цифрлық</w:t>
      </w:r>
      <w:r w:rsidR="00906578" w:rsidRPr="005A58A2">
        <w:rPr>
          <w:rFonts w:ascii="Times New Roman" w:hAnsi="Times New Roman" w:cs="Times New Roman"/>
          <w:sz w:val="28"/>
          <w:szCs w:val="28"/>
        </w:rPr>
        <w:t xml:space="preserve"> активтерді тек ақша мен бағалы қағаздардан бөлудің қажеті жоқ, олардың құқықтық табиғаты да өте күрделі</w:t>
      </w:r>
      <w:r w:rsidR="009134EB" w:rsidRPr="005A58A2">
        <w:rPr>
          <w:rFonts w:ascii="Times New Roman" w:hAnsi="Times New Roman" w:cs="Times New Roman"/>
          <w:sz w:val="28"/>
          <w:szCs w:val="28"/>
        </w:rPr>
        <w:t xml:space="preserve">. </w:t>
      </w:r>
      <w:r w:rsidR="006C64E6" w:rsidRPr="005A58A2">
        <w:rPr>
          <w:rFonts w:ascii="Times New Roman" w:hAnsi="Times New Roman" w:cs="Times New Roman"/>
          <w:sz w:val="28"/>
          <w:szCs w:val="28"/>
          <w:lang w:val="kk-KZ"/>
        </w:rPr>
        <w:t>Цифрл</w:t>
      </w:r>
      <w:r w:rsidR="006C64E6" w:rsidRPr="005A58A2">
        <w:rPr>
          <w:rFonts w:ascii="Times New Roman" w:hAnsi="Times New Roman" w:cs="Times New Roman"/>
          <w:sz w:val="28"/>
          <w:szCs w:val="28"/>
        </w:rPr>
        <w:t>ық активтер, егер танылса, тек мүліктік құқықтар бола алады және оларды бірінші кезекте заттардан ажырату керек.</w:t>
      </w:r>
    </w:p>
    <w:p w14:paraId="7E5EE044" w14:textId="116A5DCA" w:rsidR="009134EB" w:rsidRPr="005A58A2" w:rsidRDefault="00F22E69" w:rsidP="005A58A2">
      <w:pPr>
        <w:ind w:right="-1" w:firstLine="709"/>
        <w:jc w:val="both"/>
        <w:rPr>
          <w:rFonts w:ascii="Times New Roman" w:hAnsi="Times New Roman" w:cs="Times New Roman"/>
          <w:sz w:val="28"/>
          <w:szCs w:val="28"/>
        </w:rPr>
      </w:pPr>
      <w:r>
        <w:rPr>
          <w:rFonts w:ascii="Times New Roman" w:hAnsi="Times New Roman" w:cs="Times New Roman"/>
          <w:sz w:val="28"/>
          <w:szCs w:val="28"/>
        </w:rPr>
        <w:t>Төртіншіден</w:t>
      </w:r>
      <w:r w:rsidR="006C64E6" w:rsidRPr="005A58A2">
        <w:rPr>
          <w:rFonts w:ascii="Times New Roman" w:hAnsi="Times New Roman" w:cs="Times New Roman"/>
          <w:sz w:val="28"/>
          <w:szCs w:val="28"/>
        </w:rPr>
        <w:t xml:space="preserve"> цифрлық активтер</w:t>
      </w:r>
      <w:r w:rsidR="006C64E6" w:rsidRPr="005A58A2">
        <w:rPr>
          <w:rFonts w:ascii="Times New Roman" w:hAnsi="Times New Roman" w:cs="Times New Roman"/>
          <w:sz w:val="28"/>
          <w:szCs w:val="28"/>
          <w:lang w:val="kk-KZ"/>
        </w:rPr>
        <w:t xml:space="preserve"> </w:t>
      </w:r>
      <w:r w:rsidR="006C64E6" w:rsidRPr="005A58A2">
        <w:rPr>
          <w:rFonts w:ascii="Times New Roman" w:hAnsi="Times New Roman" w:cs="Times New Roman"/>
          <w:sz w:val="28"/>
          <w:szCs w:val="28"/>
        </w:rPr>
        <w:t>–</w:t>
      </w:r>
      <w:r w:rsidR="006C64E6" w:rsidRPr="005A58A2">
        <w:rPr>
          <w:rFonts w:ascii="Times New Roman" w:hAnsi="Times New Roman" w:cs="Times New Roman"/>
          <w:sz w:val="28"/>
          <w:szCs w:val="28"/>
          <w:lang w:val="kk-KZ"/>
        </w:rPr>
        <w:t xml:space="preserve"> </w:t>
      </w:r>
      <w:r w:rsidR="006C64E6" w:rsidRPr="005A58A2">
        <w:rPr>
          <w:rFonts w:ascii="Times New Roman" w:hAnsi="Times New Roman" w:cs="Times New Roman"/>
          <w:sz w:val="28"/>
          <w:szCs w:val="28"/>
        </w:rPr>
        <w:t>бұл мүлік, сондай-ақ мүліктік құқықтарды куәландырудың электрондық-цифрлық нысаны</w:t>
      </w:r>
      <w:r w:rsidR="009134EB" w:rsidRPr="005A58A2">
        <w:rPr>
          <w:rFonts w:ascii="Times New Roman" w:hAnsi="Times New Roman" w:cs="Times New Roman"/>
          <w:sz w:val="28"/>
          <w:szCs w:val="28"/>
        </w:rPr>
        <w:t xml:space="preserve">. </w:t>
      </w:r>
      <w:r w:rsidR="006C64E6" w:rsidRPr="005A58A2">
        <w:rPr>
          <w:rFonts w:ascii="Times New Roman" w:hAnsi="Times New Roman" w:cs="Times New Roman"/>
          <w:sz w:val="28"/>
          <w:szCs w:val="28"/>
        </w:rPr>
        <w:t xml:space="preserve">Әзірлеушілер бұл не екенін шешуі керек – </w:t>
      </w:r>
      <w:r w:rsidR="006C64E6" w:rsidRPr="005A58A2">
        <w:rPr>
          <w:rFonts w:ascii="Times New Roman" w:hAnsi="Times New Roman" w:cs="Times New Roman"/>
          <w:sz w:val="28"/>
          <w:szCs w:val="28"/>
          <w:lang w:val="kk-KZ"/>
        </w:rPr>
        <w:t>цифрл</w:t>
      </w:r>
      <w:r w:rsidR="006C64E6" w:rsidRPr="005A58A2">
        <w:rPr>
          <w:rFonts w:ascii="Times New Roman" w:hAnsi="Times New Roman" w:cs="Times New Roman"/>
          <w:sz w:val="28"/>
          <w:szCs w:val="28"/>
        </w:rPr>
        <w:t>ық актив: немесе мүлік немесе мүлікті куәландыру нысаны</w:t>
      </w:r>
      <w:r w:rsidR="009134EB" w:rsidRPr="005A58A2">
        <w:rPr>
          <w:rFonts w:ascii="Times New Roman" w:hAnsi="Times New Roman" w:cs="Times New Roman"/>
          <w:sz w:val="28"/>
          <w:szCs w:val="28"/>
        </w:rPr>
        <w:t xml:space="preserve">. </w:t>
      </w:r>
      <w:r w:rsidR="006C64E6" w:rsidRPr="005A58A2">
        <w:rPr>
          <w:rFonts w:ascii="Times New Roman" w:hAnsi="Times New Roman" w:cs="Times New Roman"/>
          <w:sz w:val="28"/>
          <w:szCs w:val="28"/>
        </w:rPr>
        <w:t>Мәселе мынада, біреуі екіншісін жоққа шығарады</w:t>
      </w:r>
      <w:r w:rsidR="009134EB" w:rsidRPr="005A58A2">
        <w:rPr>
          <w:rFonts w:ascii="Times New Roman" w:hAnsi="Times New Roman" w:cs="Times New Roman"/>
          <w:sz w:val="28"/>
          <w:szCs w:val="28"/>
        </w:rPr>
        <w:t xml:space="preserve">. </w:t>
      </w:r>
      <w:r>
        <w:rPr>
          <w:rFonts w:ascii="Times New Roman" w:hAnsi="Times New Roman" w:cs="Times New Roman"/>
          <w:sz w:val="28"/>
          <w:szCs w:val="28"/>
          <w:lang w:val="kk-KZ"/>
        </w:rPr>
        <w:t>М</w:t>
      </w:r>
      <w:r w:rsidR="006C64E6" w:rsidRPr="005A58A2">
        <w:rPr>
          <w:rFonts w:ascii="Times New Roman" w:hAnsi="Times New Roman" w:cs="Times New Roman"/>
          <w:sz w:val="28"/>
          <w:szCs w:val="28"/>
        </w:rPr>
        <w:t>үлік немесе мүлікті куәландыратын нысан</w:t>
      </w:r>
      <w:r w:rsidR="009134EB" w:rsidRPr="005A58A2">
        <w:rPr>
          <w:rFonts w:ascii="Times New Roman" w:hAnsi="Times New Roman" w:cs="Times New Roman"/>
          <w:sz w:val="28"/>
          <w:szCs w:val="28"/>
        </w:rPr>
        <w:t>.</w:t>
      </w:r>
    </w:p>
    <w:p w14:paraId="775C685F" w14:textId="5F1E113B" w:rsidR="009134EB" w:rsidRPr="005A58A2" w:rsidRDefault="00805C6A"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 xml:space="preserve">Осылайша, Азаматтық кодекске </w:t>
      </w:r>
      <w:r w:rsidRPr="005A58A2">
        <w:rPr>
          <w:rFonts w:ascii="Times New Roman" w:hAnsi="Times New Roman" w:cs="Times New Roman"/>
          <w:sz w:val="28"/>
          <w:szCs w:val="28"/>
          <w:lang w:val="kk-KZ"/>
        </w:rPr>
        <w:t>«цифрл</w:t>
      </w:r>
      <w:r w:rsidRPr="005A58A2">
        <w:rPr>
          <w:rFonts w:ascii="Times New Roman" w:hAnsi="Times New Roman" w:cs="Times New Roman"/>
          <w:sz w:val="28"/>
          <w:szCs w:val="28"/>
        </w:rPr>
        <w:t>ық активтер</w:t>
      </w:r>
      <w:r w:rsidRPr="005A58A2">
        <w:rPr>
          <w:rFonts w:ascii="Times New Roman" w:hAnsi="Times New Roman" w:cs="Times New Roman"/>
          <w:sz w:val="28"/>
          <w:szCs w:val="28"/>
          <w:lang w:val="kk-KZ"/>
        </w:rPr>
        <w:t>»</w:t>
      </w:r>
      <w:r w:rsidRPr="005A58A2">
        <w:rPr>
          <w:rFonts w:ascii="Times New Roman" w:hAnsi="Times New Roman" w:cs="Times New Roman"/>
          <w:sz w:val="28"/>
          <w:szCs w:val="28"/>
        </w:rPr>
        <w:t xml:space="preserve"> терминін енгізу қолайсыз</w:t>
      </w:r>
      <w:r w:rsidR="009134EB" w:rsidRPr="005A58A2">
        <w:rPr>
          <w:rFonts w:ascii="Times New Roman" w:hAnsi="Times New Roman" w:cs="Times New Roman"/>
          <w:sz w:val="28"/>
          <w:szCs w:val="28"/>
        </w:rPr>
        <w:t xml:space="preserve">. </w:t>
      </w:r>
      <w:r w:rsidRPr="005A58A2">
        <w:rPr>
          <w:rFonts w:ascii="Times New Roman" w:hAnsi="Times New Roman" w:cs="Times New Roman"/>
          <w:sz w:val="28"/>
          <w:szCs w:val="28"/>
          <w:lang w:val="kk-KZ"/>
        </w:rPr>
        <w:t>«</w:t>
      </w:r>
      <w:r w:rsidRPr="005A58A2">
        <w:rPr>
          <w:rFonts w:ascii="Times New Roman" w:hAnsi="Times New Roman" w:cs="Times New Roman"/>
          <w:sz w:val="28"/>
          <w:szCs w:val="28"/>
        </w:rPr>
        <w:t>Цифрлық құқықтар</w:t>
      </w:r>
      <w:r w:rsidRPr="005A58A2">
        <w:rPr>
          <w:rFonts w:ascii="Times New Roman" w:hAnsi="Times New Roman" w:cs="Times New Roman"/>
          <w:sz w:val="28"/>
          <w:szCs w:val="28"/>
          <w:lang w:val="kk-KZ"/>
        </w:rPr>
        <w:t>»</w:t>
      </w:r>
      <w:r w:rsidRPr="005A58A2">
        <w:rPr>
          <w:rFonts w:ascii="Times New Roman" w:hAnsi="Times New Roman" w:cs="Times New Roman"/>
          <w:sz w:val="28"/>
          <w:szCs w:val="28"/>
        </w:rPr>
        <w:t xml:space="preserve"> терминін ен</w:t>
      </w:r>
      <w:r w:rsidR="00784837">
        <w:rPr>
          <w:rFonts w:ascii="Times New Roman" w:hAnsi="Times New Roman" w:cs="Times New Roman"/>
          <w:sz w:val="28"/>
          <w:szCs w:val="28"/>
        </w:rPr>
        <w:t xml:space="preserve">гізу де өте күмәнді, өйткені ол </w:t>
      </w:r>
      <w:r w:rsidR="00784837">
        <w:rPr>
          <w:rFonts w:ascii="Times New Roman" w:hAnsi="Times New Roman" w:cs="Times New Roman"/>
          <w:sz w:val="28"/>
          <w:szCs w:val="28"/>
          <w:lang w:val="kk-KZ"/>
        </w:rPr>
        <w:t xml:space="preserve">ҚР </w:t>
      </w:r>
      <w:r w:rsidR="00056AD3" w:rsidRPr="00784837">
        <w:rPr>
          <w:rFonts w:ascii="Times New Roman" w:hAnsi="Times New Roman" w:cs="Times New Roman"/>
          <w:sz w:val="28"/>
          <w:szCs w:val="28"/>
        </w:rPr>
        <w:t>Азаматтық кодекст</w:t>
      </w:r>
      <w:r w:rsidRPr="00784837">
        <w:rPr>
          <w:rFonts w:ascii="Times New Roman" w:hAnsi="Times New Roman" w:cs="Times New Roman"/>
          <w:sz w:val="28"/>
          <w:szCs w:val="28"/>
        </w:rPr>
        <w:t>е</w:t>
      </w:r>
      <w:r w:rsidRPr="005A58A2">
        <w:rPr>
          <w:rFonts w:ascii="Times New Roman" w:hAnsi="Times New Roman" w:cs="Times New Roman"/>
          <w:sz w:val="28"/>
          <w:szCs w:val="28"/>
        </w:rPr>
        <w:t xml:space="preserve"> оның сандық түрде міндетті құқықтар (талап ету құқықтары) екендігіне байланысты</w:t>
      </w:r>
      <w:r w:rsidR="009134EB" w:rsidRPr="005A58A2">
        <w:rPr>
          <w:rFonts w:ascii="Times New Roman" w:hAnsi="Times New Roman" w:cs="Times New Roman"/>
          <w:sz w:val="28"/>
          <w:szCs w:val="28"/>
        </w:rPr>
        <w:t xml:space="preserve">. </w:t>
      </w:r>
      <w:r w:rsidRPr="005A58A2">
        <w:rPr>
          <w:rFonts w:ascii="Times New Roman" w:hAnsi="Times New Roman" w:cs="Times New Roman"/>
          <w:sz w:val="28"/>
          <w:szCs w:val="28"/>
        </w:rPr>
        <w:t>Яғни, бұл тәуелсіз құқық емес, талап ету құқықтарының нысаны</w:t>
      </w:r>
      <w:r w:rsidR="009134EB" w:rsidRPr="005A58A2">
        <w:rPr>
          <w:rFonts w:ascii="Times New Roman" w:hAnsi="Times New Roman" w:cs="Times New Roman"/>
          <w:sz w:val="28"/>
          <w:szCs w:val="28"/>
        </w:rPr>
        <w:t>.</w:t>
      </w:r>
    </w:p>
    <w:p w14:paraId="51408BE0" w14:textId="3545FC0F" w:rsidR="009134EB" w:rsidRPr="005A58A2" w:rsidRDefault="00805C6A"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Сондықтан, менің ойымша, егер ҚР АК-не өзгерістер енгізілсе, онда ҚР АК-нің 115-бабында мүліктік құқықтар электрондық-цифрлық нысанда әрекет ете алатынын көрсету жеткілікті болар еді</w:t>
      </w:r>
      <w:r w:rsidR="00074D8F">
        <w:rPr>
          <w:rFonts w:ascii="Times New Roman" w:hAnsi="Times New Roman" w:cs="Times New Roman"/>
          <w:sz w:val="28"/>
          <w:szCs w:val="28"/>
          <w:lang w:val="kk-KZ"/>
        </w:rPr>
        <w:t xml:space="preserve"> </w:t>
      </w:r>
      <w:r w:rsidR="009134EB" w:rsidRPr="005A58A2">
        <w:rPr>
          <w:rFonts w:ascii="Times New Roman" w:hAnsi="Times New Roman" w:cs="Times New Roman"/>
          <w:sz w:val="28"/>
          <w:szCs w:val="28"/>
        </w:rPr>
        <w:t>[</w:t>
      </w:r>
      <w:r w:rsidR="00862A69" w:rsidRPr="005A58A2">
        <w:rPr>
          <w:rFonts w:ascii="Times New Roman" w:hAnsi="Times New Roman" w:cs="Times New Roman"/>
          <w:sz w:val="28"/>
          <w:szCs w:val="28"/>
        </w:rPr>
        <w:t>69</w:t>
      </w:r>
      <w:r w:rsidR="009134EB" w:rsidRPr="005A58A2">
        <w:rPr>
          <w:rFonts w:ascii="Times New Roman" w:hAnsi="Times New Roman" w:cs="Times New Roman"/>
          <w:sz w:val="28"/>
          <w:szCs w:val="28"/>
        </w:rPr>
        <w:t>].</w:t>
      </w:r>
    </w:p>
    <w:p w14:paraId="032FD73E" w14:textId="2E07138D" w:rsidR="00192C1A" w:rsidRPr="005A58A2" w:rsidRDefault="00805C6A" w:rsidP="005A58A2">
      <w:pPr>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rPr>
        <w:t>25.06.20 ж. ҚР кейбір заңнамалық актілеріне тұтынушылардың құқықтарын қорғау мәселелері бойынша өзгерістер мен толықтырулар енгізу туралы</w:t>
      </w:r>
      <w:r w:rsidR="00AC0848" w:rsidRPr="005A58A2">
        <w:rPr>
          <w:rFonts w:ascii="Times New Roman" w:hAnsi="Times New Roman" w:cs="Times New Roman"/>
          <w:sz w:val="28"/>
          <w:szCs w:val="28"/>
          <w:lang w:val="kk-KZ"/>
        </w:rPr>
        <w:t xml:space="preserve"> </w:t>
      </w:r>
      <w:r w:rsidR="00AC0848" w:rsidRPr="005A58A2">
        <w:rPr>
          <w:rFonts w:ascii="Times New Roman" w:hAnsi="Times New Roman" w:cs="Times New Roman"/>
          <w:sz w:val="28"/>
          <w:szCs w:val="28"/>
        </w:rPr>
        <w:t>№346-VI</w:t>
      </w:r>
      <w:r w:rsidR="00074D8F">
        <w:rPr>
          <w:rFonts w:ascii="Times New Roman" w:hAnsi="Times New Roman" w:cs="Times New Roman"/>
          <w:sz w:val="28"/>
          <w:szCs w:val="28"/>
          <w:lang w:val="kk-KZ"/>
        </w:rPr>
        <w:t xml:space="preserve"> </w:t>
      </w:r>
      <w:r w:rsidR="00AC0848" w:rsidRPr="005A58A2">
        <w:rPr>
          <w:rFonts w:ascii="Times New Roman" w:hAnsi="Times New Roman" w:cs="Times New Roman"/>
          <w:sz w:val="28"/>
          <w:szCs w:val="28"/>
        </w:rPr>
        <w:t>[</w:t>
      </w:r>
      <w:r w:rsidR="00927153" w:rsidRPr="005A58A2">
        <w:rPr>
          <w:rFonts w:ascii="Times New Roman" w:hAnsi="Times New Roman" w:cs="Times New Roman"/>
          <w:sz w:val="28"/>
          <w:szCs w:val="28"/>
        </w:rPr>
        <w:t>7</w:t>
      </w:r>
      <w:r w:rsidR="00D31F52" w:rsidRPr="005A58A2">
        <w:rPr>
          <w:rFonts w:ascii="Times New Roman" w:hAnsi="Times New Roman" w:cs="Times New Roman"/>
          <w:sz w:val="28"/>
          <w:szCs w:val="28"/>
        </w:rPr>
        <w:t>0</w:t>
      </w:r>
      <w:r w:rsidR="00AC0848" w:rsidRPr="005A58A2">
        <w:rPr>
          <w:rFonts w:ascii="Times New Roman" w:hAnsi="Times New Roman" w:cs="Times New Roman"/>
          <w:sz w:val="28"/>
          <w:szCs w:val="28"/>
        </w:rPr>
        <w:t>]</w:t>
      </w:r>
      <w:r w:rsidRPr="005A58A2">
        <w:rPr>
          <w:rFonts w:ascii="Times New Roman" w:hAnsi="Times New Roman" w:cs="Times New Roman"/>
          <w:sz w:val="28"/>
          <w:szCs w:val="28"/>
        </w:rPr>
        <w:t xml:space="preserve"> </w:t>
      </w:r>
      <w:r w:rsidRPr="005A58A2">
        <w:rPr>
          <w:rFonts w:ascii="Times New Roman" w:hAnsi="Times New Roman" w:cs="Times New Roman"/>
          <w:sz w:val="28"/>
          <w:szCs w:val="28"/>
          <w:lang w:val="kk-KZ"/>
        </w:rPr>
        <w:t>з</w:t>
      </w:r>
      <w:r w:rsidRPr="005A58A2">
        <w:rPr>
          <w:rFonts w:ascii="Times New Roman" w:hAnsi="Times New Roman" w:cs="Times New Roman"/>
          <w:sz w:val="28"/>
          <w:szCs w:val="28"/>
        </w:rPr>
        <w:t xml:space="preserve">аңның 33-2-бабының 2-тармағына сәйкес электрондық коммерция арқылы тауарды өткізу (жұмысты орындау, </w:t>
      </w:r>
      <w:r w:rsidRPr="005A58A2">
        <w:rPr>
          <w:rFonts w:ascii="Times New Roman" w:hAnsi="Times New Roman" w:cs="Times New Roman"/>
          <w:sz w:val="28"/>
          <w:szCs w:val="28"/>
          <w:lang w:val="kk-KZ"/>
        </w:rPr>
        <w:t>қ</w:t>
      </w:r>
      <w:r w:rsidRPr="005A58A2">
        <w:rPr>
          <w:rFonts w:ascii="Times New Roman" w:hAnsi="Times New Roman" w:cs="Times New Roman"/>
          <w:sz w:val="28"/>
          <w:szCs w:val="28"/>
        </w:rPr>
        <w:t xml:space="preserve">ызмет көрсету) кезінде уәкілетті органның және тұтынушылық дауларды сотқа дейінгі реттеу субъектілерінің байланыс деректері туралы ақпаратты уәкілетті органның ресми </w:t>
      </w:r>
      <w:r w:rsidR="00F31960" w:rsidRPr="005A58A2">
        <w:rPr>
          <w:rFonts w:ascii="Times New Roman" w:hAnsi="Times New Roman" w:cs="Times New Roman"/>
          <w:sz w:val="28"/>
          <w:szCs w:val="28"/>
        </w:rPr>
        <w:t>ғаламтор</w:t>
      </w:r>
      <w:r w:rsidRPr="005A58A2">
        <w:rPr>
          <w:rFonts w:ascii="Times New Roman" w:hAnsi="Times New Roman" w:cs="Times New Roman"/>
          <w:sz w:val="28"/>
          <w:szCs w:val="28"/>
        </w:rPr>
        <w:t>-ресурсына сілтеме жасау арқылы көрсету, сондай-ақ тұтынушының өз бұзылған құқықтарын қорғау үшін оларға немесе сотқа жүгіну құқығы және заңды мүдделер ақпараттық-коммуникациялық технологиялар арқылы орналастырылуға жатады</w:t>
      </w:r>
      <w:r w:rsidRPr="005A58A2">
        <w:rPr>
          <w:rFonts w:ascii="Times New Roman" w:hAnsi="Times New Roman" w:cs="Times New Roman"/>
          <w:sz w:val="28"/>
          <w:szCs w:val="28"/>
          <w:lang w:val="kk-KZ"/>
        </w:rPr>
        <w:t xml:space="preserve">. </w:t>
      </w:r>
      <w:r w:rsidR="00AC0848" w:rsidRPr="005A58A2">
        <w:rPr>
          <w:rFonts w:ascii="Times New Roman" w:hAnsi="Times New Roman" w:cs="Times New Roman"/>
          <w:sz w:val="28"/>
          <w:szCs w:val="28"/>
          <w:lang w:val="kk-KZ"/>
        </w:rPr>
        <w:t>Іс жүзінде бұл мынадай түрде іске асырылуы тиіс: электрондық сауда және коммерция компаниялары тұтынушылармен өзара қарым-қатынас жөніндегі шарттарда немесе келісімдерде олардың сайттарында орналастырылған уәкілетті органның ресми сайтына сілтемені көрсетеді, онда өз кезегінде органның өзі мен сотқа дейінгі реттеу субъектілерінің байланыс деректері көрсетіледі</w:t>
      </w:r>
      <w:r w:rsidR="00D205C8" w:rsidRPr="005A58A2">
        <w:rPr>
          <w:rFonts w:ascii="Times New Roman" w:hAnsi="Times New Roman" w:cs="Times New Roman"/>
          <w:sz w:val="28"/>
          <w:szCs w:val="28"/>
          <w:lang w:val="kk-KZ"/>
        </w:rPr>
        <w:t>.</w:t>
      </w:r>
    </w:p>
    <w:p w14:paraId="425D87B3" w14:textId="6085D1F3" w:rsidR="00D205C8" w:rsidRPr="005A58A2" w:rsidRDefault="00AC084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Электрондық сауда субъектілеріне де қолданылатын </w:t>
      </w:r>
      <w:r w:rsidR="00630755" w:rsidRPr="005A58A2">
        <w:rPr>
          <w:rFonts w:ascii="Times New Roman" w:hAnsi="Times New Roman" w:cs="Times New Roman"/>
          <w:sz w:val="28"/>
          <w:szCs w:val="28"/>
          <w:lang w:val="kk-KZ"/>
        </w:rPr>
        <w:t>ҚР</w:t>
      </w:r>
      <w:r w:rsidRPr="005A58A2">
        <w:rPr>
          <w:rFonts w:ascii="Times New Roman" w:hAnsi="Times New Roman" w:cs="Times New Roman"/>
          <w:sz w:val="28"/>
          <w:szCs w:val="28"/>
          <w:lang w:val="kk-KZ"/>
        </w:rPr>
        <w:t>ӘҚБтК-нің</w:t>
      </w:r>
      <w:r w:rsidR="00074D8F">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00927153" w:rsidRPr="005A58A2">
        <w:rPr>
          <w:rFonts w:ascii="Times New Roman" w:hAnsi="Times New Roman" w:cs="Times New Roman"/>
          <w:sz w:val="28"/>
          <w:szCs w:val="28"/>
          <w:lang w:val="kk-KZ"/>
        </w:rPr>
        <w:t>7</w:t>
      </w:r>
      <w:r w:rsidR="00630755" w:rsidRPr="005A58A2">
        <w:rPr>
          <w:rFonts w:ascii="Times New Roman" w:hAnsi="Times New Roman" w:cs="Times New Roman"/>
          <w:sz w:val="28"/>
          <w:szCs w:val="28"/>
          <w:lang w:val="kk-KZ"/>
        </w:rPr>
        <w:t>1</w:t>
      </w:r>
      <w:r w:rsidRPr="005A58A2">
        <w:rPr>
          <w:rFonts w:ascii="Times New Roman" w:hAnsi="Times New Roman" w:cs="Times New Roman"/>
          <w:sz w:val="28"/>
          <w:szCs w:val="28"/>
          <w:lang w:val="kk-KZ"/>
        </w:rPr>
        <w:t>] 190-бабы ескерту түріндегі диспозициялармен және санкциялармен және сатушының міндеттерін орындамағаны үшін айыппұлдармен толықтырылды</w:t>
      </w:r>
      <w:r w:rsidR="00D205C8" w:rsidRPr="005A58A2">
        <w:rPr>
          <w:rFonts w:ascii="Times New Roman" w:hAnsi="Times New Roman" w:cs="Times New Roman"/>
          <w:sz w:val="28"/>
          <w:szCs w:val="28"/>
          <w:lang w:val="kk-KZ"/>
        </w:rPr>
        <w:t>:</w:t>
      </w:r>
    </w:p>
    <w:p w14:paraId="6521E254" w14:textId="04816D6E" w:rsidR="00D205C8" w:rsidRPr="005A58A2" w:rsidRDefault="00D205C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w:t>
      </w:r>
      <w:r w:rsidR="00074D8F">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r w:rsidR="00AC0848" w:rsidRPr="005A58A2">
        <w:rPr>
          <w:rFonts w:ascii="Times New Roman" w:hAnsi="Times New Roman" w:cs="Times New Roman"/>
          <w:sz w:val="28"/>
          <w:szCs w:val="28"/>
          <w:lang w:val="kk-KZ"/>
        </w:rPr>
        <w:t>Тұтынушылардың құқықтарын қорғау туралы заңның 33-2-бабында көрсетілген ақпаратты тұтынушыларға қазақ және орыс тілдерінде орналастыру туралы</w:t>
      </w:r>
      <w:r w:rsidR="00074D8F">
        <w:rPr>
          <w:rFonts w:ascii="Times New Roman" w:hAnsi="Times New Roman" w:cs="Times New Roman"/>
          <w:sz w:val="28"/>
          <w:szCs w:val="28"/>
          <w:lang w:val="kk-KZ"/>
        </w:rPr>
        <w:t>.</w:t>
      </w:r>
    </w:p>
    <w:p w14:paraId="02EDA9AD" w14:textId="23846E41" w:rsidR="00D205C8" w:rsidRPr="005A58A2" w:rsidRDefault="00D205C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w:t>
      </w:r>
      <w:r w:rsidR="00074D8F">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r w:rsidR="00AC0848" w:rsidRPr="005A58A2">
        <w:rPr>
          <w:rFonts w:ascii="Times New Roman" w:hAnsi="Times New Roman" w:cs="Times New Roman"/>
          <w:sz w:val="28"/>
          <w:szCs w:val="28"/>
          <w:lang w:val="kk-KZ"/>
        </w:rPr>
        <w:t>ҚР заңнамасында белгіленген мерзімде тиісті және тиісті емес сападағы тауарды айырбастауды немесе қайтаруды қамтамасыз ету</w:t>
      </w:r>
      <w:r w:rsidRPr="005A58A2">
        <w:rPr>
          <w:rFonts w:ascii="Times New Roman" w:hAnsi="Times New Roman" w:cs="Times New Roman"/>
          <w:sz w:val="28"/>
          <w:szCs w:val="28"/>
          <w:lang w:val="kk-KZ"/>
        </w:rPr>
        <w:t>; (</w:t>
      </w:r>
      <w:r w:rsidR="006D5C75" w:rsidRPr="005A58A2">
        <w:rPr>
          <w:rFonts w:ascii="Times New Roman" w:hAnsi="Times New Roman" w:cs="Times New Roman"/>
          <w:sz w:val="28"/>
          <w:szCs w:val="28"/>
          <w:lang w:val="kk-KZ"/>
        </w:rPr>
        <w:t>ҚР Азаматтық кодексіне сәйкес әрдайым шарт тарапының міндеті болған, енді ол әкімшілік жауапкершілікпен күшейтілді</w:t>
      </w:r>
      <w:r w:rsidRPr="005A58A2">
        <w:rPr>
          <w:rFonts w:ascii="Times New Roman" w:hAnsi="Times New Roman" w:cs="Times New Roman"/>
          <w:sz w:val="28"/>
          <w:szCs w:val="28"/>
          <w:lang w:val="kk-KZ"/>
        </w:rPr>
        <w:t>)</w:t>
      </w:r>
      <w:r w:rsidR="00074D8F">
        <w:rPr>
          <w:rFonts w:ascii="Times New Roman" w:hAnsi="Times New Roman" w:cs="Times New Roman"/>
          <w:sz w:val="28"/>
          <w:szCs w:val="28"/>
          <w:lang w:val="kk-KZ"/>
        </w:rPr>
        <w:t>.</w:t>
      </w:r>
    </w:p>
    <w:p w14:paraId="60480AEF" w14:textId="1585A475" w:rsidR="00D205C8" w:rsidRPr="005A58A2" w:rsidRDefault="00D205C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3</w:t>
      </w:r>
      <w:r w:rsidR="00074D8F">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r w:rsidR="00074D8F" w:rsidRPr="005A58A2">
        <w:rPr>
          <w:rFonts w:ascii="Times New Roman" w:hAnsi="Times New Roman" w:cs="Times New Roman"/>
          <w:sz w:val="28"/>
          <w:szCs w:val="28"/>
          <w:lang w:val="kk-KZ"/>
        </w:rPr>
        <w:t xml:space="preserve">Белгіленген </w:t>
      </w:r>
      <w:r w:rsidR="006D5C75" w:rsidRPr="005A58A2">
        <w:rPr>
          <w:rFonts w:ascii="Times New Roman" w:hAnsi="Times New Roman" w:cs="Times New Roman"/>
          <w:sz w:val="28"/>
          <w:szCs w:val="28"/>
          <w:lang w:val="kk-KZ"/>
        </w:rPr>
        <w:t>мерзімде тұтынушының құқықтары мен заңды мүдделерін бұзушылықтарды жою туралы шағымға жазбаша жауап беру</w:t>
      </w:r>
      <w:r w:rsidRPr="005A58A2">
        <w:rPr>
          <w:rFonts w:ascii="Times New Roman" w:hAnsi="Times New Roman" w:cs="Times New Roman"/>
          <w:sz w:val="28"/>
          <w:szCs w:val="28"/>
          <w:lang w:val="kk-KZ"/>
        </w:rPr>
        <w:t xml:space="preserve">. </w:t>
      </w:r>
      <w:r w:rsidR="006D5C75" w:rsidRPr="005A58A2">
        <w:rPr>
          <w:rFonts w:ascii="Times New Roman" w:hAnsi="Times New Roman" w:cs="Times New Roman"/>
          <w:sz w:val="28"/>
          <w:szCs w:val="28"/>
          <w:lang w:val="kk-KZ"/>
        </w:rPr>
        <w:t>Жазбаша жауап деп электрондық нысандағы хат та түсініледі</w:t>
      </w:r>
      <w:r w:rsidRPr="005A58A2">
        <w:rPr>
          <w:rFonts w:ascii="Times New Roman" w:hAnsi="Times New Roman" w:cs="Times New Roman"/>
          <w:sz w:val="28"/>
          <w:szCs w:val="28"/>
          <w:lang w:val="kk-KZ"/>
        </w:rPr>
        <w:t>.</w:t>
      </w:r>
    </w:p>
    <w:p w14:paraId="03945F8E" w14:textId="5EDA9C52" w:rsidR="00F822D5" w:rsidRPr="00074D8F" w:rsidRDefault="006D5C75" w:rsidP="005A58A2">
      <w:pPr>
        <w:pStyle w:val="a7"/>
        <w:spacing w:before="0" w:beforeAutospacing="0" w:after="0" w:afterAutospacing="0"/>
        <w:ind w:right="-1" w:firstLine="709"/>
        <w:jc w:val="both"/>
        <w:rPr>
          <w:sz w:val="28"/>
          <w:szCs w:val="28"/>
          <w:lang w:val="kk-KZ"/>
        </w:rPr>
      </w:pPr>
      <w:r w:rsidRPr="005A58A2">
        <w:rPr>
          <w:sz w:val="28"/>
          <w:szCs w:val="28"/>
          <w:lang w:val="kk-KZ"/>
        </w:rPr>
        <w:t>2021 жылғы 1 қаңтардан бастап тұтынушылардың құқықтарын қорғаудың бірыңғай ақпараттық жүйесі жұмыс істейді, ол тұтынушылық дауларды құрылымдауға және бақылауға мүмкіндік береді</w:t>
      </w:r>
      <w:r w:rsidR="00F822D5" w:rsidRPr="005A58A2">
        <w:rPr>
          <w:sz w:val="28"/>
          <w:szCs w:val="28"/>
          <w:lang w:val="kk-KZ"/>
        </w:rPr>
        <w:t>.</w:t>
      </w:r>
      <w:r w:rsidRPr="005A58A2">
        <w:rPr>
          <w:sz w:val="28"/>
          <w:szCs w:val="28"/>
          <w:lang w:val="kk-KZ"/>
        </w:rPr>
        <w:t xml:space="preserve"> Сатушыларға қойылатын </w:t>
      </w:r>
      <w:r w:rsidRPr="00074D8F">
        <w:rPr>
          <w:sz w:val="28"/>
          <w:szCs w:val="28"/>
          <w:lang w:val="kk-KZ"/>
        </w:rPr>
        <w:t>талаптар</w:t>
      </w:r>
      <w:r w:rsidR="00074D8F" w:rsidRPr="00074D8F">
        <w:rPr>
          <w:sz w:val="28"/>
          <w:szCs w:val="28"/>
          <w:lang w:val="kk-KZ"/>
        </w:rPr>
        <w:t xml:space="preserve"> </w:t>
      </w:r>
      <w:hyperlink r:id="rId9" w:tgtFrame="_blank" w:history="1">
        <w:r w:rsidRPr="00074D8F">
          <w:rPr>
            <w:rStyle w:val="a4"/>
            <w:color w:val="auto"/>
            <w:sz w:val="28"/>
            <w:szCs w:val="28"/>
            <w:u w:val="none"/>
            <w:lang w:val="kk-KZ"/>
          </w:rPr>
          <w:t>e-tutynushy.kz.</w:t>
        </w:r>
      </w:hyperlink>
      <w:r w:rsidR="00074D8F">
        <w:rPr>
          <w:rStyle w:val="a4"/>
          <w:color w:val="auto"/>
          <w:sz w:val="28"/>
          <w:szCs w:val="28"/>
          <w:u w:val="none"/>
          <w:lang w:val="kk-KZ"/>
        </w:rPr>
        <w:t xml:space="preserve"> </w:t>
      </w:r>
      <w:r w:rsidRPr="00074D8F">
        <w:rPr>
          <w:sz w:val="28"/>
          <w:szCs w:val="28"/>
          <w:lang w:val="kk-KZ"/>
        </w:rPr>
        <w:t>платформа арқылы қабылданады</w:t>
      </w:r>
    </w:p>
    <w:p w14:paraId="22F36AA6" w14:textId="3F52601E" w:rsidR="006D5C75" w:rsidRPr="005A58A2" w:rsidRDefault="006D5C75" w:rsidP="005A58A2">
      <w:pPr>
        <w:pStyle w:val="a7"/>
        <w:spacing w:before="0" w:beforeAutospacing="0" w:after="0" w:afterAutospacing="0"/>
        <w:ind w:right="-1" w:firstLine="709"/>
        <w:jc w:val="both"/>
        <w:rPr>
          <w:sz w:val="28"/>
          <w:szCs w:val="28"/>
          <w:lang w:val="kk-KZ"/>
        </w:rPr>
      </w:pPr>
      <w:r w:rsidRPr="005A58A2">
        <w:rPr>
          <w:sz w:val="28"/>
          <w:szCs w:val="28"/>
          <w:lang w:val="kk-KZ"/>
        </w:rPr>
        <w:t>Шағым берудің басқа да нұсқалары бар – мемлекеттік органға жазбаша өтініш egov.kz. мемлекеттік орган басшысының блогы, kzpp_bot тұтынушылардың құқықтарын қорғау Комитетінің жеделхат-боты, ресми өтініштер беру пор</w:t>
      </w:r>
      <w:r w:rsidR="00074D8F">
        <w:rPr>
          <w:sz w:val="28"/>
          <w:szCs w:val="28"/>
          <w:lang w:val="kk-KZ"/>
        </w:rPr>
        <w:t>талы арқылы eotinish.kz және т.</w:t>
      </w:r>
      <w:r w:rsidRPr="005A58A2">
        <w:rPr>
          <w:sz w:val="28"/>
          <w:szCs w:val="28"/>
          <w:lang w:val="kk-KZ"/>
        </w:rPr>
        <w:t>б</w:t>
      </w:r>
      <w:r w:rsidR="00074D8F">
        <w:rPr>
          <w:sz w:val="28"/>
          <w:szCs w:val="28"/>
          <w:lang w:val="kk-KZ"/>
        </w:rPr>
        <w:t>.</w:t>
      </w:r>
    </w:p>
    <w:p w14:paraId="39AF6239" w14:textId="46ABF738" w:rsidR="00AD1BA4" w:rsidRPr="005A58A2" w:rsidRDefault="00A85BF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Тұтынушылардың шағым беру құралдары барған сайын танымал бола түсуде, бұл өтініштер санының өсуімен дәлелденеді: 2022 жылдың алты айында комитет пен аумақтық департаменттерге 11 595 өтініш келіп түсті, 2021 жылдың сәйкес кезеңімен салыстырғанда 8 164 өтініш, 1,4 есе</w:t>
      </w:r>
      <w:r w:rsidR="00CF36F6">
        <w:rPr>
          <w:rFonts w:ascii="Times New Roman" w:hAnsi="Times New Roman" w:cs="Times New Roman"/>
          <w:sz w:val="28"/>
          <w:szCs w:val="28"/>
          <w:lang w:val="kk-KZ"/>
        </w:rPr>
        <w:t xml:space="preserve"> немесе 142</w:t>
      </w:r>
      <w:r w:rsidRPr="005A58A2">
        <w:rPr>
          <w:rFonts w:ascii="Times New Roman" w:hAnsi="Times New Roman" w:cs="Times New Roman"/>
          <w:sz w:val="28"/>
          <w:szCs w:val="28"/>
          <w:lang w:val="kk-KZ"/>
        </w:rPr>
        <w:t>%</w:t>
      </w:r>
      <w:r w:rsidR="0009576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ға өсті</w:t>
      </w:r>
      <w:r w:rsidR="00F822D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Тұтынушыларға қайтарылған қаражат сомасы да өсуде: осы жылдың алты айында ол 408,8 млн</w:t>
      </w:r>
      <w:r w:rsidR="00074D8F">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теңгені құрады, бұл өткен жылдың сәйкес кезеңімен салыстырғанда үш есе немесе 294,7%</w:t>
      </w:r>
      <w:r w:rsidR="0009576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ға артық (сол кезде тұтынушылар 138,7</w:t>
      </w:r>
      <w:r w:rsidR="00074D8F">
        <w:rPr>
          <w:rFonts w:ascii="Times New Roman" w:hAnsi="Times New Roman" w:cs="Times New Roman"/>
          <w:sz w:val="28"/>
          <w:szCs w:val="28"/>
          <w:lang w:val="kk-KZ"/>
        </w:rPr>
        <w:t> </w:t>
      </w:r>
      <w:r w:rsidRPr="005A58A2">
        <w:rPr>
          <w:rFonts w:ascii="Times New Roman" w:hAnsi="Times New Roman" w:cs="Times New Roman"/>
          <w:sz w:val="28"/>
          <w:szCs w:val="28"/>
          <w:lang w:val="kk-KZ"/>
        </w:rPr>
        <w:t>млн</w:t>
      </w:r>
      <w:r w:rsidR="00074D8F">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теңге алды).</w:t>
      </w:r>
    </w:p>
    <w:p w14:paraId="3EBC5DEC" w14:textId="352C4A69" w:rsidR="00AD1BA4" w:rsidRPr="005A58A2" w:rsidRDefault="00A85BF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Осы жылдың бірінші жартыжылдығындағы санаттар бойынша өтініштердің статистикасы: бөлшек сауда (541), электрондық сауда (89), тұрмыстық қызметтер (46), қоғамдық тамақтану (24), ТКШ қызметтері (23), байланыс қызметтері (22), көлік (20), медицина (14), туризм (13), қаржылық қызметтер (6), білім беру қызметтері (5), басқа (380)</w:t>
      </w:r>
      <w:r w:rsidR="00CF36F6">
        <w:rPr>
          <w:rFonts w:ascii="Times New Roman" w:hAnsi="Times New Roman" w:cs="Times New Roman"/>
          <w:sz w:val="28"/>
          <w:szCs w:val="28"/>
          <w:lang w:val="kk-KZ"/>
        </w:rPr>
        <w:t xml:space="preserve"> </w:t>
      </w:r>
      <w:r w:rsidR="005C7F4B" w:rsidRPr="005A58A2">
        <w:rPr>
          <w:rFonts w:ascii="Times New Roman" w:hAnsi="Times New Roman" w:cs="Times New Roman"/>
          <w:sz w:val="28"/>
          <w:szCs w:val="28"/>
          <w:lang w:val="kk-KZ"/>
        </w:rPr>
        <w:t>[</w:t>
      </w:r>
      <w:r w:rsidR="00927153" w:rsidRPr="005A58A2">
        <w:rPr>
          <w:rFonts w:ascii="Times New Roman" w:hAnsi="Times New Roman" w:cs="Times New Roman"/>
          <w:sz w:val="28"/>
          <w:szCs w:val="28"/>
          <w:lang w:val="kk-KZ"/>
        </w:rPr>
        <w:t>7</w:t>
      </w:r>
      <w:r w:rsidR="000724EB" w:rsidRPr="005A58A2">
        <w:rPr>
          <w:rFonts w:ascii="Times New Roman" w:hAnsi="Times New Roman" w:cs="Times New Roman"/>
          <w:sz w:val="28"/>
          <w:szCs w:val="28"/>
          <w:lang w:val="kk-KZ"/>
        </w:rPr>
        <w:t>2</w:t>
      </w:r>
      <w:r w:rsidR="005C7F4B" w:rsidRPr="005A58A2">
        <w:rPr>
          <w:rFonts w:ascii="Times New Roman" w:hAnsi="Times New Roman" w:cs="Times New Roman"/>
          <w:sz w:val="28"/>
          <w:szCs w:val="28"/>
          <w:lang w:val="kk-KZ"/>
        </w:rPr>
        <w:t>]</w:t>
      </w:r>
      <w:r w:rsidR="00F822D5" w:rsidRPr="005A58A2">
        <w:rPr>
          <w:rFonts w:ascii="Times New Roman" w:hAnsi="Times New Roman" w:cs="Times New Roman"/>
          <w:sz w:val="28"/>
          <w:szCs w:val="28"/>
          <w:lang w:val="kk-KZ"/>
        </w:rPr>
        <w:t xml:space="preserve">. </w:t>
      </w:r>
    </w:p>
    <w:p w14:paraId="4AAB18B3" w14:textId="23169A5B" w:rsidR="00FD3757" w:rsidRPr="005A58A2" w:rsidRDefault="00A85BF6"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Электрондық сауда алаңдары арқылы тауарларды сатып алған тұтынушылардың 89 шағымының санын ескере отырып, дәстүрлі сауда-саттықпен қатар электрондық сауданы құқықтық реттеу қажеттілігі туралы сенімді түрде айтуға болады</w:t>
      </w:r>
      <w:r w:rsidR="005C7F4B" w:rsidRPr="005A58A2">
        <w:rPr>
          <w:rFonts w:ascii="Times New Roman" w:hAnsi="Times New Roman" w:cs="Times New Roman"/>
          <w:sz w:val="28"/>
          <w:szCs w:val="28"/>
          <w:lang w:val="kk-KZ"/>
        </w:rPr>
        <w:t>.</w:t>
      </w:r>
      <w:r w:rsidR="00FD3757" w:rsidRPr="005A58A2">
        <w:rPr>
          <w:rFonts w:ascii="Times New Roman" w:hAnsi="Times New Roman" w:cs="Times New Roman"/>
          <w:sz w:val="28"/>
          <w:szCs w:val="28"/>
          <w:lang w:val="kk-KZ"/>
        </w:rPr>
        <w:t xml:space="preserve"> </w:t>
      </w:r>
    </w:p>
    <w:p w14:paraId="10AC611E" w14:textId="7C7301CE" w:rsidR="00FD3757" w:rsidRPr="005A58A2" w:rsidRDefault="005C7F4B" w:rsidP="005A58A2">
      <w:pPr>
        <w:ind w:right="-1" w:firstLine="709"/>
        <w:jc w:val="both"/>
        <w:rPr>
          <w:rFonts w:ascii="Times New Roman" w:hAnsi="Times New Roman" w:cs="Times New Roman"/>
          <w:i/>
          <w:sz w:val="28"/>
          <w:szCs w:val="28"/>
          <w:lang w:val="kk-KZ"/>
        </w:rPr>
      </w:pPr>
      <w:r w:rsidRPr="005A58A2">
        <w:rPr>
          <w:rFonts w:ascii="Times New Roman" w:hAnsi="Times New Roman" w:cs="Times New Roman"/>
          <w:i/>
          <w:sz w:val="28"/>
          <w:szCs w:val="28"/>
          <w:lang w:val="kk-KZ"/>
        </w:rPr>
        <w:t xml:space="preserve">5. </w:t>
      </w:r>
      <w:r w:rsidR="00A85BF6" w:rsidRPr="005A58A2">
        <w:rPr>
          <w:rFonts w:ascii="Times New Roman" w:hAnsi="Times New Roman" w:cs="Times New Roman"/>
          <w:i/>
          <w:sz w:val="28"/>
          <w:szCs w:val="28"/>
          <w:lang w:val="kk-KZ"/>
        </w:rPr>
        <w:t>Есірткі және психотроптық заттарды насихаттау, заңсыз жарнамалау.</w:t>
      </w:r>
    </w:p>
    <w:p w14:paraId="5BCF2296" w14:textId="04535983" w:rsidR="00F822D5" w:rsidRPr="005A58A2" w:rsidRDefault="000A218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Бүгінгі таңда ең маңызды мәселелердің бірі есірткінің заңсыз айналымы және оларды теріс пайдалану мәселесі болып табылады</w:t>
      </w:r>
      <w:r w:rsidR="005C7F4B" w:rsidRPr="005A58A2">
        <w:rPr>
          <w:rFonts w:ascii="Times New Roman" w:hAnsi="Times New Roman" w:cs="Times New Roman"/>
          <w:sz w:val="28"/>
          <w:szCs w:val="28"/>
          <w:lang w:val="kk-KZ"/>
        </w:rPr>
        <w:t>.</w:t>
      </w:r>
    </w:p>
    <w:p w14:paraId="3A0EC7D4" w14:textId="2C227699" w:rsidR="00EB320F" w:rsidRPr="005A58A2" w:rsidRDefault="000A218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2020 жылғы 11 қаңтардан бастап есірткі қылмыстары үшін жауапкершілікті қатаңдатуға қатысты қылмыстық заңнамаға өзгерістер күшіне енді</w:t>
      </w:r>
      <w:r w:rsidR="00EB320F"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Мәселен, Қылмыстық кодекске есірткі құралдарын насихаттағаны немесе заңсыз жарнамалағаны үшін қылмыстық жауаптылықты көздейтін 299-1</w:t>
      </w:r>
      <w:r w:rsidR="0009576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бап енгізілді </w:t>
      </w:r>
      <w:r w:rsidR="00C65407" w:rsidRPr="005A58A2">
        <w:rPr>
          <w:rFonts w:ascii="Times New Roman" w:hAnsi="Times New Roman" w:cs="Times New Roman"/>
          <w:sz w:val="28"/>
          <w:szCs w:val="28"/>
          <w:lang w:val="kk-KZ"/>
        </w:rPr>
        <w:t>[9]</w:t>
      </w:r>
      <w:r w:rsidR="00EB320F" w:rsidRPr="005A58A2">
        <w:rPr>
          <w:rFonts w:ascii="Times New Roman" w:hAnsi="Times New Roman" w:cs="Times New Roman"/>
          <w:sz w:val="28"/>
          <w:szCs w:val="28"/>
          <w:lang w:val="kk-KZ"/>
        </w:rPr>
        <w:t>.</w:t>
      </w:r>
    </w:p>
    <w:p w14:paraId="072979E5" w14:textId="0B6C627E" w:rsidR="00E57C56" w:rsidRPr="005A58A2" w:rsidRDefault="00056AD3"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«Насихаттау» деп есірткі</w:t>
      </w:r>
      <w:r w:rsidR="000A2182" w:rsidRPr="005A58A2">
        <w:rPr>
          <w:rFonts w:ascii="Times New Roman" w:hAnsi="Times New Roman" w:cs="Times New Roman"/>
          <w:sz w:val="28"/>
          <w:szCs w:val="28"/>
          <w:lang w:val="kk-KZ"/>
        </w:rPr>
        <w:t xml:space="preserve">, оларды жасау </w:t>
      </w:r>
      <w:r w:rsidRPr="005A58A2">
        <w:rPr>
          <w:rFonts w:ascii="Times New Roman" w:hAnsi="Times New Roman" w:cs="Times New Roman"/>
          <w:sz w:val="28"/>
          <w:szCs w:val="28"/>
          <w:lang w:val="kk-KZ"/>
        </w:rPr>
        <w:t>әд</w:t>
      </w:r>
      <w:r>
        <w:rPr>
          <w:rFonts w:ascii="Times New Roman" w:hAnsi="Times New Roman" w:cs="Times New Roman"/>
          <w:sz w:val="28"/>
          <w:szCs w:val="28"/>
          <w:lang w:val="kk-KZ"/>
        </w:rPr>
        <w:t xml:space="preserve">іс </w:t>
      </w:r>
      <w:r w:rsidRPr="00056AD3">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тәсілдері, </w:t>
      </w:r>
      <w:r w:rsidR="000A2182" w:rsidRPr="005A58A2">
        <w:rPr>
          <w:rFonts w:ascii="Times New Roman" w:hAnsi="Times New Roman" w:cs="Times New Roman"/>
          <w:sz w:val="28"/>
          <w:szCs w:val="28"/>
          <w:lang w:val="kk-KZ"/>
        </w:rPr>
        <w:t xml:space="preserve">пайдаланудың </w:t>
      </w:r>
      <w:r w:rsidR="000A2182" w:rsidRPr="00056AD3">
        <w:rPr>
          <w:rFonts w:ascii="Times New Roman" w:hAnsi="Times New Roman" w:cs="Times New Roman"/>
          <w:sz w:val="28"/>
          <w:szCs w:val="28"/>
          <w:lang w:val="kk-KZ"/>
        </w:rPr>
        <w:t xml:space="preserve">артықшылықтары </w:t>
      </w:r>
      <w:r w:rsidR="000A2182" w:rsidRPr="005A58A2">
        <w:rPr>
          <w:rFonts w:ascii="Times New Roman" w:hAnsi="Times New Roman" w:cs="Times New Roman"/>
          <w:sz w:val="28"/>
          <w:szCs w:val="28"/>
          <w:lang w:val="kk-KZ"/>
        </w:rPr>
        <w:t>туралы кез келге</w:t>
      </w:r>
      <w:r w:rsidR="00736913">
        <w:rPr>
          <w:rFonts w:ascii="Times New Roman" w:hAnsi="Times New Roman" w:cs="Times New Roman"/>
          <w:sz w:val="28"/>
          <w:szCs w:val="28"/>
          <w:lang w:val="kk-KZ"/>
        </w:rPr>
        <w:t>н мәліметтерді тарату</w:t>
      </w:r>
      <w:r w:rsidR="000A2182" w:rsidRPr="005A58A2">
        <w:rPr>
          <w:rFonts w:ascii="Times New Roman" w:hAnsi="Times New Roman" w:cs="Times New Roman"/>
          <w:sz w:val="28"/>
          <w:szCs w:val="28"/>
          <w:lang w:val="kk-KZ"/>
        </w:rPr>
        <w:t>; «заңсыз жарнама» – медициналық емес мақсаттарда тұтыну мақсатында адамдардың белгісіз тобы үшін сатып алу орындары, тәсілдері мен қасиеттері туралы ақпарат</w:t>
      </w:r>
      <w:r w:rsidR="00FC3377" w:rsidRPr="005A58A2">
        <w:rPr>
          <w:rFonts w:ascii="Times New Roman" w:hAnsi="Times New Roman" w:cs="Times New Roman"/>
          <w:sz w:val="28"/>
          <w:szCs w:val="28"/>
          <w:lang w:val="kk-KZ"/>
        </w:rPr>
        <w:t xml:space="preserve">. </w:t>
      </w:r>
      <w:r w:rsidR="000A2182" w:rsidRPr="005A58A2">
        <w:rPr>
          <w:rFonts w:ascii="Times New Roman" w:hAnsi="Times New Roman" w:cs="Times New Roman"/>
          <w:sz w:val="28"/>
          <w:szCs w:val="28"/>
          <w:lang w:val="kk-KZ"/>
        </w:rPr>
        <w:t>Бұл әрекеттерді жасағаны үшін 3 жылға дейін бас бостандығынан айыру жазасы қарастырылған</w:t>
      </w:r>
      <w:r w:rsidR="00FC3377" w:rsidRPr="005A58A2">
        <w:rPr>
          <w:rFonts w:ascii="Times New Roman" w:hAnsi="Times New Roman" w:cs="Times New Roman"/>
          <w:sz w:val="28"/>
          <w:szCs w:val="28"/>
          <w:lang w:val="kk-KZ"/>
        </w:rPr>
        <w:t xml:space="preserve">. </w:t>
      </w:r>
      <w:r w:rsidR="0009576A" w:rsidRPr="005A58A2">
        <w:rPr>
          <w:rFonts w:ascii="Times New Roman" w:hAnsi="Times New Roman" w:cs="Times New Roman"/>
          <w:sz w:val="28"/>
          <w:szCs w:val="28"/>
          <w:lang w:val="kk-KZ"/>
        </w:rPr>
        <w:t>Егер бұл қылмыс: адамдар тобы; бірнеше рет; білім беру ұйымдарында немесе адамдар көп жиналатын орындарда; БАҚ немесе электрондық ақпараттық ресурстарды пайдалана отырып; қызметтік жағдайын пайдалана отырып ауырлататын белгілер болған кезде жасалса, онда жаза үш жылдан алты жылға дейінгі мерзімге бас бостандығынан айыру түрінде белгіленеді</w:t>
      </w:r>
      <w:r w:rsidR="00EB320F" w:rsidRPr="005A58A2">
        <w:rPr>
          <w:rFonts w:ascii="Times New Roman" w:hAnsi="Times New Roman" w:cs="Times New Roman"/>
          <w:sz w:val="28"/>
          <w:szCs w:val="28"/>
          <w:lang w:val="kk-KZ"/>
        </w:rPr>
        <w:t>.</w:t>
      </w:r>
    </w:p>
    <w:p w14:paraId="34460E9B" w14:textId="551733A8" w:rsidR="00C3768F" w:rsidRPr="005A58A2" w:rsidRDefault="0009576A" w:rsidP="005A58A2">
      <w:pPr>
        <w:ind w:right="-1" w:firstLine="709"/>
        <w:jc w:val="both"/>
        <w:rPr>
          <w:rFonts w:ascii="Times New Roman" w:hAnsi="Times New Roman" w:cs="Times New Roman"/>
          <w:sz w:val="28"/>
          <w:szCs w:val="28"/>
          <w:lang w:val="kk-KZ"/>
        </w:rPr>
      </w:pPr>
      <w:r w:rsidRPr="00A8517A">
        <w:rPr>
          <w:rFonts w:ascii="Times New Roman" w:hAnsi="Times New Roman" w:cs="Times New Roman"/>
          <w:sz w:val="28"/>
          <w:szCs w:val="28"/>
          <w:shd w:val="clear" w:color="auto" w:fill="FFFFFF"/>
          <w:lang w:val="kk-KZ"/>
        </w:rPr>
        <w:t>Есірткі құралдарын насихаттағаны және жарнамалағаны үшін осыған ұқсас бап (423-бап) ҚРӘҚБтК-де көзделген</w:t>
      </w:r>
      <w:r w:rsidR="00CF36F6" w:rsidRPr="00A8517A">
        <w:rPr>
          <w:rFonts w:ascii="Times New Roman" w:hAnsi="Times New Roman" w:cs="Times New Roman"/>
          <w:sz w:val="28"/>
          <w:szCs w:val="28"/>
          <w:shd w:val="clear" w:color="auto" w:fill="FFFFFF"/>
          <w:lang w:val="kk-KZ"/>
        </w:rPr>
        <w:t xml:space="preserve"> </w:t>
      </w:r>
      <w:r w:rsidRPr="00A8517A">
        <w:rPr>
          <w:rFonts w:ascii="Times New Roman" w:hAnsi="Times New Roman" w:cs="Times New Roman"/>
          <w:sz w:val="28"/>
          <w:szCs w:val="28"/>
          <w:shd w:val="clear" w:color="auto" w:fill="FFFFFF"/>
          <w:lang w:val="kk-KZ"/>
        </w:rPr>
        <w:t>[7</w:t>
      </w:r>
      <w:r w:rsidR="003F54CA" w:rsidRPr="00A8517A">
        <w:rPr>
          <w:rFonts w:ascii="Times New Roman" w:hAnsi="Times New Roman" w:cs="Times New Roman"/>
          <w:sz w:val="28"/>
          <w:szCs w:val="28"/>
          <w:shd w:val="clear" w:color="auto" w:fill="FFFFFF"/>
          <w:lang w:val="kk-KZ"/>
        </w:rPr>
        <w:t>1</w:t>
      </w:r>
      <w:r w:rsidRPr="00A8517A">
        <w:rPr>
          <w:rFonts w:ascii="Times New Roman" w:hAnsi="Times New Roman" w:cs="Times New Roman"/>
          <w:sz w:val="28"/>
          <w:szCs w:val="28"/>
          <w:shd w:val="clear" w:color="auto" w:fill="FFFFFF"/>
          <w:lang w:val="kk-KZ"/>
        </w:rPr>
        <w:t xml:space="preserve">], </w:t>
      </w:r>
      <w:r w:rsidR="00736913" w:rsidRPr="00A8517A">
        <w:rPr>
          <w:rFonts w:ascii="Times New Roman" w:hAnsi="Times New Roman" w:cs="Times New Roman"/>
          <w:sz w:val="28"/>
          <w:szCs w:val="28"/>
          <w:shd w:val="clear" w:color="auto" w:fill="FFFFFF"/>
          <w:lang w:val="kk-KZ"/>
        </w:rPr>
        <w:t xml:space="preserve">лицензиядан айыра отырып немесе онсыз, </w:t>
      </w:r>
      <w:r w:rsidRPr="00A8517A">
        <w:rPr>
          <w:rFonts w:ascii="Times New Roman" w:hAnsi="Times New Roman" w:cs="Times New Roman"/>
          <w:sz w:val="28"/>
          <w:szCs w:val="28"/>
          <w:shd w:val="clear" w:color="auto" w:fill="FFFFFF"/>
          <w:lang w:val="kk-KZ"/>
        </w:rPr>
        <w:t>шағын кәсіпкерлік субъектілеріне – үш жүз, орта кәсіпкерлік субъектілеріне – бес жүз, ірі кәсіпкерлік субъектілеріне – мың айлық</w:t>
      </w:r>
      <w:r w:rsidR="00736913" w:rsidRPr="00A8517A">
        <w:rPr>
          <w:rFonts w:ascii="Times New Roman" w:hAnsi="Times New Roman" w:cs="Times New Roman"/>
          <w:sz w:val="28"/>
          <w:szCs w:val="28"/>
          <w:shd w:val="clear" w:color="auto" w:fill="FFFFFF"/>
          <w:lang w:val="kk-KZ"/>
        </w:rPr>
        <w:t xml:space="preserve"> есептік көрсеткіш мөлшерінде айыпұл салуға алып келеді.</w:t>
      </w:r>
    </w:p>
    <w:p w14:paraId="3128C285" w14:textId="00148359" w:rsidR="00E57C56" w:rsidRPr="005A58A2" w:rsidRDefault="00125A9F" w:rsidP="005A58A2">
      <w:pPr>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shd w:val="clear" w:color="auto" w:fill="FFFFFF"/>
          <w:lang w:val="kk-KZ"/>
        </w:rPr>
        <w:t>«Есірткі құралдары, психотроптық заттар, олардың аналогтары мен прекурсорлары және олардың заңсыз айналымы мен теріс пайдаланылуына қарсы іс-қимыл шаралары туралы» Қазақстан Республикасының 1998 жылғы 10 шілдедегі №279-I Заңына сәйкес</w:t>
      </w:r>
      <w:r w:rsidR="00CF36F6">
        <w:rPr>
          <w:rFonts w:ascii="Times New Roman" w:hAnsi="Times New Roman" w:cs="Times New Roman"/>
          <w:sz w:val="28"/>
          <w:szCs w:val="28"/>
          <w:shd w:val="clear" w:color="auto" w:fill="FFFFFF"/>
          <w:lang w:val="kk-KZ"/>
        </w:rPr>
        <w:t xml:space="preserve"> </w:t>
      </w:r>
      <w:r w:rsidRPr="005A58A2">
        <w:rPr>
          <w:rFonts w:ascii="Times New Roman" w:hAnsi="Times New Roman" w:cs="Times New Roman"/>
          <w:sz w:val="28"/>
          <w:szCs w:val="28"/>
          <w:shd w:val="clear" w:color="auto" w:fill="FFFFFF"/>
          <w:lang w:val="kk-KZ"/>
        </w:rPr>
        <w:t>[</w:t>
      </w:r>
      <w:r w:rsidR="00927153" w:rsidRPr="005A58A2">
        <w:rPr>
          <w:rFonts w:ascii="Times New Roman" w:hAnsi="Times New Roman" w:cs="Times New Roman"/>
          <w:sz w:val="28"/>
          <w:szCs w:val="28"/>
          <w:shd w:val="clear" w:color="auto" w:fill="FFFFFF"/>
          <w:lang w:val="kk-KZ"/>
        </w:rPr>
        <w:t>7</w:t>
      </w:r>
      <w:r w:rsidR="003F54CA" w:rsidRPr="005A58A2">
        <w:rPr>
          <w:rFonts w:ascii="Times New Roman" w:hAnsi="Times New Roman" w:cs="Times New Roman"/>
          <w:sz w:val="28"/>
          <w:szCs w:val="28"/>
          <w:shd w:val="clear" w:color="auto" w:fill="FFFFFF"/>
          <w:lang w:val="kk-KZ"/>
        </w:rPr>
        <w:t>3</w:t>
      </w:r>
      <w:r w:rsidRPr="005A58A2">
        <w:rPr>
          <w:rFonts w:ascii="Times New Roman" w:hAnsi="Times New Roman" w:cs="Times New Roman"/>
          <w:sz w:val="28"/>
          <w:szCs w:val="28"/>
          <w:shd w:val="clear" w:color="auto" w:fill="FFFFFF"/>
          <w:lang w:val="kk-KZ"/>
        </w:rPr>
        <w:t>], есірткі құралдарын, психотроптық заттарды, олардың аналогтары мен прекурсорларын насихаттау, яғни нысаны мен тәсіліне қарамастан кез келген мәліметтерді тарату олардың есірткі құралдары, психотроптық заттар, олардың аналогтары, прекурсорлары, оларды әзірлеу, дайындау және пайдалану тәсілдері, әдістері туралы түсініктері, адамдардың белгісіз тобында есірткі құралдарының, психотроптық заттардың, олардың аналогтарының заңсыз айналымына және заңсыз тұтынуына оң немесе толерантты қатынасты қалыптастыруға бағытталған есірткі құралдарының, психотроптық заттардың және олардың аналогтарының жекелеген түрлерін пайдаланудың артықшылықтары мен пайдасы туралы немесе осы мақсаттарда өзге де әрекеттер жасауға тыйым салынады.</w:t>
      </w:r>
    </w:p>
    <w:p w14:paraId="1C4FCB18" w14:textId="524381C0" w:rsidR="00AD1BA4" w:rsidRPr="005A58A2" w:rsidRDefault="00125A9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Қылмыстық есірткі сатушылар ақпаратты қазіргі кезде кең таралған </w:t>
      </w:r>
      <w:r w:rsidR="00F31960" w:rsidRPr="005A58A2">
        <w:rPr>
          <w:rFonts w:ascii="Times New Roman" w:hAnsi="Times New Roman" w:cs="Times New Roman"/>
          <w:sz w:val="28"/>
          <w:szCs w:val="28"/>
          <w:lang w:val="kk-KZ"/>
        </w:rPr>
        <w:t>ғаламтор</w:t>
      </w:r>
      <w:r w:rsidRPr="005A58A2">
        <w:rPr>
          <w:rFonts w:ascii="Times New Roman" w:hAnsi="Times New Roman" w:cs="Times New Roman"/>
          <w:sz w:val="28"/>
          <w:szCs w:val="28"/>
          <w:lang w:val="kk-KZ"/>
        </w:rPr>
        <w:t xml:space="preserve"> желісінде қолдана бастады, онда есірткі өндірісінің жедел нұсқаулықтары кеңінен таралуда</w:t>
      </w:r>
      <w:r w:rsidR="000005B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Бірқатар басылымдарда жарияланған материалдар көбінесе әлеуметтік маңызды ақпаратты қамтымайды, керісінше есірткіге деген қызығушылықты арттырады</w:t>
      </w:r>
      <w:r w:rsidR="000005B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Егер ұлттың денсаулығы мен генофондының басқа негізгі құндылықтары мен ережелеріне қайшы келсе, сөз бостандығы шексіз бола алмайтынын түсіну керек</w:t>
      </w:r>
      <w:r w:rsidR="000005B8" w:rsidRPr="005A58A2">
        <w:rPr>
          <w:rFonts w:ascii="Times New Roman" w:hAnsi="Times New Roman" w:cs="Times New Roman"/>
          <w:sz w:val="28"/>
          <w:szCs w:val="28"/>
          <w:lang w:val="kk-KZ"/>
        </w:rPr>
        <w:t>.</w:t>
      </w:r>
    </w:p>
    <w:p w14:paraId="38C6DD8E" w14:textId="666ACC2A" w:rsidR="000005B8" w:rsidRPr="005A58A2" w:rsidRDefault="00125A9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Қылмыстық кодекстің аталған бабы бойынша Алматы қаласы Медеу ауданының №2 аудандық соты алдын ала сөз байласу бойынша адамдар тобы жасаған есірткі құралдарын, психотроптық заттарды, олардың аналогтарын, прекурсорларын насихаттау, заңсыз жарнамалау фактісі бойынша қылмыстық істі қарады (ҚР ҚК 1-тармағының 299-1-бабы 2-бөлігі</w:t>
      </w:r>
      <w:r w:rsidR="000005B8" w:rsidRPr="005A58A2">
        <w:rPr>
          <w:rFonts w:ascii="Times New Roman" w:hAnsi="Times New Roman" w:cs="Times New Roman"/>
          <w:sz w:val="28"/>
          <w:szCs w:val="28"/>
          <w:lang w:val="kk-KZ"/>
        </w:rPr>
        <w:t>).</w:t>
      </w:r>
    </w:p>
    <w:p w14:paraId="264DD7B3" w14:textId="3B336261" w:rsidR="000005B8" w:rsidRPr="005A58A2" w:rsidRDefault="00125A9F" w:rsidP="005A58A2">
      <w:pPr>
        <w:pStyle w:val="a7"/>
        <w:spacing w:before="0" w:beforeAutospacing="0" w:after="0" w:afterAutospacing="0"/>
        <w:ind w:right="-1" w:firstLine="709"/>
        <w:jc w:val="both"/>
        <w:rPr>
          <w:sz w:val="28"/>
          <w:szCs w:val="28"/>
          <w:lang w:val="kk-KZ"/>
        </w:rPr>
      </w:pPr>
      <w:r w:rsidRPr="005A58A2">
        <w:rPr>
          <w:sz w:val="28"/>
          <w:szCs w:val="28"/>
          <w:lang w:val="kk-KZ"/>
        </w:rPr>
        <w:t>Сот сотталушы Х. ағымдағы жылдың маусым айының басында «Telegram» мессенджеріндегі чаттарды қарау кезінде есірткі құралдарын тарату үшін пайдал</w:t>
      </w:r>
      <w:r w:rsidR="00A8517A">
        <w:rPr>
          <w:sz w:val="28"/>
          <w:szCs w:val="28"/>
          <w:lang w:val="kk-KZ"/>
        </w:rPr>
        <w:t xml:space="preserve">анылатын сайтты көрсете отырып, </w:t>
      </w:r>
      <w:r w:rsidRPr="005A58A2">
        <w:rPr>
          <w:sz w:val="28"/>
          <w:szCs w:val="28"/>
          <w:lang w:val="kk-KZ"/>
        </w:rPr>
        <w:t>трафарет жаса</w:t>
      </w:r>
      <w:r w:rsidR="00A8517A">
        <w:rPr>
          <w:sz w:val="28"/>
          <w:szCs w:val="28"/>
          <w:lang w:val="kk-KZ"/>
        </w:rPr>
        <w:t>у жөніндегі ұсынысы бар жасырын</w:t>
      </w:r>
      <w:r w:rsidR="00032A45">
        <w:rPr>
          <w:sz w:val="28"/>
          <w:szCs w:val="28"/>
          <w:lang w:val="kk-KZ"/>
        </w:rPr>
        <w:t xml:space="preserve"> аты</w:t>
      </w:r>
      <w:r w:rsidR="00032A45" w:rsidRPr="00032A45">
        <w:rPr>
          <w:sz w:val="28"/>
          <w:szCs w:val="28"/>
          <w:lang w:val="kk-KZ"/>
        </w:rPr>
        <w:t xml:space="preserve"> </w:t>
      </w:r>
      <w:r w:rsidR="00032A45">
        <w:rPr>
          <w:sz w:val="28"/>
          <w:szCs w:val="28"/>
          <w:lang w:val="kk-KZ"/>
        </w:rPr>
        <w:t>–</w:t>
      </w:r>
      <w:r w:rsidR="00032A45" w:rsidRPr="00032A45">
        <w:rPr>
          <w:sz w:val="28"/>
          <w:szCs w:val="28"/>
          <w:lang w:val="kk-KZ"/>
        </w:rPr>
        <w:t xml:space="preserve"> </w:t>
      </w:r>
      <w:r w:rsidR="00032A45">
        <w:rPr>
          <w:sz w:val="28"/>
          <w:szCs w:val="28"/>
          <w:lang w:val="kk-KZ"/>
        </w:rPr>
        <w:t>жөні жасырылған</w:t>
      </w:r>
      <w:r w:rsidRPr="005A58A2">
        <w:rPr>
          <w:sz w:val="28"/>
          <w:szCs w:val="28"/>
          <w:lang w:val="kk-KZ"/>
        </w:rPr>
        <w:t xml:space="preserve"> белгісіз адамнан жіберілімді көргенін анықтады</w:t>
      </w:r>
      <w:r w:rsidR="000005B8" w:rsidRPr="005A58A2">
        <w:rPr>
          <w:sz w:val="28"/>
          <w:szCs w:val="28"/>
          <w:lang w:val="kk-KZ"/>
        </w:rPr>
        <w:t>.</w:t>
      </w:r>
    </w:p>
    <w:p w14:paraId="2E1DCAA6" w14:textId="6EE1303F" w:rsidR="000005B8" w:rsidRPr="005A58A2" w:rsidRDefault="008B1057" w:rsidP="005A58A2">
      <w:pPr>
        <w:pStyle w:val="a7"/>
        <w:spacing w:before="0" w:beforeAutospacing="0" w:after="0" w:afterAutospacing="0"/>
        <w:ind w:right="-1" w:firstLine="709"/>
        <w:jc w:val="both"/>
        <w:rPr>
          <w:sz w:val="28"/>
          <w:szCs w:val="28"/>
          <w:lang w:val="kk-KZ"/>
        </w:rPr>
      </w:pPr>
      <w:r w:rsidRPr="005A58A2">
        <w:rPr>
          <w:sz w:val="28"/>
          <w:szCs w:val="28"/>
          <w:lang w:val="kk-KZ"/>
        </w:rPr>
        <w:t>Бұрын осы сайт арқылы есірткі сатып алған және осы ұсыныстың мақсатын тұра білген Х. оны қабылдады</w:t>
      </w:r>
      <w:r w:rsidR="000005B8" w:rsidRPr="005A58A2">
        <w:rPr>
          <w:sz w:val="28"/>
          <w:szCs w:val="28"/>
          <w:lang w:val="kk-KZ"/>
        </w:rPr>
        <w:t>.</w:t>
      </w:r>
    </w:p>
    <w:p w14:paraId="40BA8E89" w14:textId="23F224AA" w:rsidR="000005B8" w:rsidRPr="005A58A2" w:rsidRDefault="008B1057" w:rsidP="005A58A2">
      <w:pPr>
        <w:pStyle w:val="a7"/>
        <w:spacing w:before="0" w:beforeAutospacing="0" w:after="0" w:afterAutospacing="0"/>
        <w:ind w:right="-1" w:firstLine="709"/>
        <w:jc w:val="both"/>
        <w:rPr>
          <w:sz w:val="28"/>
          <w:szCs w:val="28"/>
          <w:lang w:val="kk-KZ"/>
        </w:rPr>
      </w:pPr>
      <w:r w:rsidRPr="005A58A2">
        <w:rPr>
          <w:sz w:val="28"/>
          <w:szCs w:val="28"/>
          <w:lang w:val="kk-KZ"/>
        </w:rPr>
        <w:t>Сонымен, Х. адамдар тобы алдын-ала сөз байласып, линолеумнан трафарет жасап, бояумен екі бүріккіш бөтелке сатып алып, бетон плиталарға, қоршаулар мен ғимараттар мен үйлердің қабырғаларына граффити жазуларын жағып, полиция қызметкерлері кезекті граффити жазуын қолданған кезде ұстады</w:t>
      </w:r>
      <w:r w:rsidR="000005B8" w:rsidRPr="005A58A2">
        <w:rPr>
          <w:sz w:val="28"/>
          <w:szCs w:val="28"/>
          <w:lang w:val="kk-KZ"/>
        </w:rPr>
        <w:t>.</w:t>
      </w:r>
    </w:p>
    <w:p w14:paraId="421D2A8B" w14:textId="1DCF3409" w:rsidR="000005B8" w:rsidRPr="005A58A2" w:rsidRDefault="008B1057" w:rsidP="005A58A2">
      <w:pPr>
        <w:pStyle w:val="a7"/>
        <w:spacing w:before="0" w:beforeAutospacing="0" w:after="0" w:afterAutospacing="0"/>
        <w:ind w:right="-1" w:firstLine="709"/>
        <w:jc w:val="both"/>
        <w:rPr>
          <w:sz w:val="28"/>
          <w:szCs w:val="28"/>
          <w:lang w:val="kk-KZ"/>
        </w:rPr>
      </w:pPr>
      <w:r w:rsidRPr="00C3561E">
        <w:rPr>
          <w:sz w:val="28"/>
          <w:szCs w:val="28"/>
          <w:lang w:val="kk-KZ"/>
        </w:rPr>
        <w:t>Сотта сотталушы Х. өзінің кінәсін ішінара мойындады, бірақ оның кінәсі дәлелдердің жеткілікті жиынтығымен анықталды</w:t>
      </w:r>
      <w:r w:rsidR="000005B8" w:rsidRPr="00C3561E">
        <w:rPr>
          <w:sz w:val="28"/>
          <w:szCs w:val="28"/>
          <w:lang w:val="kk-KZ"/>
        </w:rPr>
        <w:t>.</w:t>
      </w:r>
    </w:p>
    <w:p w14:paraId="1DA78CB5" w14:textId="0EB64C28" w:rsidR="000005B8" w:rsidRPr="005A58A2" w:rsidRDefault="008B1057" w:rsidP="005A58A2">
      <w:pPr>
        <w:pStyle w:val="a7"/>
        <w:spacing w:before="0" w:beforeAutospacing="0" w:after="0" w:afterAutospacing="0"/>
        <w:ind w:right="-1" w:firstLine="709"/>
        <w:jc w:val="both"/>
        <w:rPr>
          <w:sz w:val="28"/>
          <w:szCs w:val="28"/>
          <w:lang w:val="kk-KZ"/>
        </w:rPr>
      </w:pPr>
      <w:r w:rsidRPr="005A58A2">
        <w:rPr>
          <w:sz w:val="28"/>
          <w:szCs w:val="28"/>
          <w:lang w:val="kk-KZ"/>
        </w:rPr>
        <w:t>Кінәні ішінара мойындау және шын жүректен өкіну, қылмыстық құқық бұзушылықты ашуға белсенді ықпал ету, жас баланың болуы қылмыстық жауаптылық пен сотталушының жазасын жеңілдетушілер болып табылады</w:t>
      </w:r>
      <w:r w:rsidR="000005B8" w:rsidRPr="005A58A2">
        <w:rPr>
          <w:sz w:val="28"/>
          <w:szCs w:val="28"/>
          <w:lang w:val="kk-KZ"/>
        </w:rPr>
        <w:t>.</w:t>
      </w:r>
    </w:p>
    <w:p w14:paraId="721824C7" w14:textId="15AC16F4" w:rsidR="000005B8" w:rsidRPr="005A58A2" w:rsidRDefault="008B1057" w:rsidP="005A58A2">
      <w:pPr>
        <w:pStyle w:val="a7"/>
        <w:spacing w:before="0" w:beforeAutospacing="0" w:after="0" w:afterAutospacing="0"/>
        <w:ind w:right="-1" w:firstLine="709"/>
        <w:jc w:val="both"/>
        <w:rPr>
          <w:sz w:val="28"/>
          <w:szCs w:val="28"/>
          <w:lang w:val="kk-KZ"/>
        </w:rPr>
      </w:pPr>
      <w:r w:rsidRPr="005A58A2">
        <w:rPr>
          <w:sz w:val="28"/>
          <w:szCs w:val="28"/>
          <w:lang w:val="kk-KZ"/>
        </w:rPr>
        <w:t>Қылмыстық жауапкершілік пен жазаны ауырлататын ретінде Х. мән-жайлар сот қылмыстардың қайталануын мойындады</w:t>
      </w:r>
      <w:r w:rsidR="000005B8" w:rsidRPr="005A58A2">
        <w:rPr>
          <w:sz w:val="28"/>
          <w:szCs w:val="28"/>
          <w:lang w:val="kk-KZ"/>
        </w:rPr>
        <w:t>.</w:t>
      </w:r>
    </w:p>
    <w:p w14:paraId="77FC72B4" w14:textId="0F42D13D" w:rsidR="000005B8" w:rsidRPr="005A58A2" w:rsidRDefault="008B1057" w:rsidP="005A58A2">
      <w:pPr>
        <w:pStyle w:val="a7"/>
        <w:spacing w:before="0" w:beforeAutospacing="0" w:after="0" w:afterAutospacing="0"/>
        <w:ind w:right="-1" w:firstLine="709"/>
        <w:jc w:val="both"/>
        <w:rPr>
          <w:sz w:val="28"/>
          <w:szCs w:val="28"/>
          <w:lang w:val="kk-KZ"/>
        </w:rPr>
      </w:pPr>
      <w:r w:rsidRPr="005A58A2">
        <w:rPr>
          <w:sz w:val="28"/>
          <w:szCs w:val="28"/>
          <w:lang w:val="kk-KZ"/>
        </w:rPr>
        <w:t>Сот үкімімен Х. кінәлі деп танылды және ҚР ҚК 1-тармағының 299-1-бабының 2-бөлігі негізінде оған ең жоғары қауіпсіздік қылмыстық-атқару жүйесі мекемесінде жазасын өтей отырып, 3 жылға бас бостандығынан айыру тағайындалды</w:t>
      </w:r>
      <w:r w:rsidR="00CF36F6">
        <w:rPr>
          <w:sz w:val="28"/>
          <w:szCs w:val="28"/>
          <w:lang w:val="kk-KZ"/>
        </w:rPr>
        <w:t xml:space="preserve"> </w:t>
      </w:r>
      <w:r w:rsidR="000005B8" w:rsidRPr="005A58A2">
        <w:rPr>
          <w:sz w:val="28"/>
          <w:szCs w:val="28"/>
          <w:lang w:val="kk-KZ"/>
        </w:rPr>
        <w:t>[</w:t>
      </w:r>
      <w:r w:rsidR="00927153" w:rsidRPr="005A58A2">
        <w:rPr>
          <w:sz w:val="28"/>
          <w:szCs w:val="28"/>
          <w:lang w:val="kk-KZ"/>
        </w:rPr>
        <w:t>7</w:t>
      </w:r>
      <w:r w:rsidR="00EE2F39" w:rsidRPr="005A58A2">
        <w:rPr>
          <w:sz w:val="28"/>
          <w:szCs w:val="28"/>
          <w:lang w:val="kk-KZ"/>
        </w:rPr>
        <w:t>4</w:t>
      </w:r>
      <w:r w:rsidR="000005B8" w:rsidRPr="005A58A2">
        <w:rPr>
          <w:sz w:val="28"/>
          <w:szCs w:val="28"/>
          <w:lang w:val="kk-KZ"/>
        </w:rPr>
        <w:t>].</w:t>
      </w:r>
    </w:p>
    <w:p w14:paraId="7EDD595C" w14:textId="73DEF601" w:rsidR="001B6EA6" w:rsidRPr="005A58A2" w:rsidRDefault="008B1057" w:rsidP="005A58A2">
      <w:pPr>
        <w:pStyle w:val="a7"/>
        <w:spacing w:before="0" w:beforeAutospacing="0" w:after="0" w:afterAutospacing="0"/>
        <w:ind w:right="-1" w:firstLine="709"/>
        <w:jc w:val="both"/>
        <w:rPr>
          <w:sz w:val="28"/>
          <w:szCs w:val="28"/>
          <w:lang w:val="kk-KZ"/>
        </w:rPr>
      </w:pPr>
      <w:r w:rsidRPr="005A58A2">
        <w:rPr>
          <w:sz w:val="28"/>
          <w:szCs w:val="28"/>
          <w:lang w:val="kk-KZ"/>
        </w:rPr>
        <w:t>Норманың қатаңдатылуына және қылмыстық жауапкершілікке тартылуына қарамастан есірткі құралдарын насихаттау қоғамда әлі де кең таралуда</w:t>
      </w:r>
      <w:r w:rsidR="00FF72E2" w:rsidRPr="005A58A2">
        <w:rPr>
          <w:sz w:val="28"/>
          <w:szCs w:val="28"/>
          <w:lang w:val="kk-KZ"/>
        </w:rPr>
        <w:t xml:space="preserve">. </w:t>
      </w:r>
    </w:p>
    <w:p w14:paraId="4D3FAF9D" w14:textId="1161CC0F" w:rsidR="00FF72E2" w:rsidRPr="005A58A2" w:rsidRDefault="008B1057"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2021 жылы ішкі істер органдарының қызметкерлерімен 3,5 мың есірткі құқық бұзушылық оның ішінде мыңнан астамы есірткі қылмысы, оның ішінде 758 өткізу фактісі және аса ірі мөлшерде 200 есірткі сақтау анықталды</w:t>
      </w:r>
      <w:r w:rsidR="001B6EA6" w:rsidRPr="005A58A2">
        <w:rPr>
          <w:rFonts w:ascii="Times New Roman" w:hAnsi="Times New Roman" w:cs="Times New Roman"/>
          <w:sz w:val="28"/>
          <w:szCs w:val="28"/>
          <w:lang w:val="kk-KZ"/>
        </w:rPr>
        <w:t xml:space="preserve">. </w:t>
      </w:r>
      <w:r w:rsidR="00B37169" w:rsidRPr="005A58A2">
        <w:rPr>
          <w:rFonts w:ascii="Times New Roman" w:hAnsi="Times New Roman" w:cs="Times New Roman"/>
          <w:sz w:val="28"/>
          <w:szCs w:val="28"/>
          <w:lang w:val="kk-KZ"/>
        </w:rPr>
        <w:t>Есірткінің екі тоннаға жуық түрі тәркіленді, оның ішінде: шамамен төрт килограмм героин және 41 килограмм синтетика</w:t>
      </w:r>
      <w:r w:rsidR="00CF36F6">
        <w:rPr>
          <w:rFonts w:ascii="Times New Roman" w:hAnsi="Times New Roman" w:cs="Times New Roman"/>
          <w:sz w:val="28"/>
          <w:szCs w:val="28"/>
          <w:lang w:val="kk-KZ"/>
        </w:rPr>
        <w:t xml:space="preserve"> </w:t>
      </w:r>
      <w:r w:rsidR="00C3768F" w:rsidRPr="005A58A2">
        <w:rPr>
          <w:rFonts w:ascii="Times New Roman" w:hAnsi="Times New Roman" w:cs="Times New Roman"/>
          <w:sz w:val="28"/>
          <w:szCs w:val="28"/>
          <w:lang w:val="kk-KZ"/>
        </w:rPr>
        <w:t>[</w:t>
      </w:r>
      <w:r w:rsidR="00927153" w:rsidRPr="005A58A2">
        <w:rPr>
          <w:rFonts w:ascii="Times New Roman" w:hAnsi="Times New Roman" w:cs="Times New Roman"/>
          <w:sz w:val="28"/>
          <w:szCs w:val="28"/>
          <w:lang w:val="kk-KZ"/>
        </w:rPr>
        <w:t>7</w:t>
      </w:r>
      <w:r w:rsidR="00EE2F39" w:rsidRPr="005A58A2">
        <w:rPr>
          <w:rFonts w:ascii="Times New Roman" w:hAnsi="Times New Roman" w:cs="Times New Roman"/>
          <w:sz w:val="28"/>
          <w:szCs w:val="28"/>
          <w:lang w:val="kk-KZ"/>
        </w:rPr>
        <w:t>5</w:t>
      </w:r>
      <w:r w:rsidR="00C3768F" w:rsidRPr="005A58A2">
        <w:rPr>
          <w:rFonts w:ascii="Times New Roman" w:hAnsi="Times New Roman" w:cs="Times New Roman"/>
          <w:sz w:val="28"/>
          <w:szCs w:val="28"/>
          <w:lang w:val="kk-KZ"/>
        </w:rPr>
        <w:t>].</w:t>
      </w:r>
    </w:p>
    <w:p w14:paraId="09699AB4" w14:textId="5D3AE451" w:rsidR="00FF72E2" w:rsidRPr="005A58A2" w:rsidRDefault="00FF72E2" w:rsidP="005A58A2">
      <w:pPr>
        <w:ind w:right="-1" w:firstLine="709"/>
        <w:jc w:val="both"/>
        <w:rPr>
          <w:rFonts w:ascii="Times New Roman" w:eastAsia="Times New Roman" w:hAnsi="Times New Roman" w:cs="Times New Roman"/>
          <w:i/>
          <w:sz w:val="28"/>
          <w:szCs w:val="28"/>
        </w:rPr>
      </w:pPr>
      <w:r w:rsidRPr="005A58A2">
        <w:rPr>
          <w:rFonts w:ascii="Times New Roman" w:eastAsia="Times New Roman" w:hAnsi="Times New Roman" w:cs="Times New Roman"/>
          <w:i/>
          <w:sz w:val="28"/>
          <w:szCs w:val="28"/>
        </w:rPr>
        <w:t xml:space="preserve">6. </w:t>
      </w:r>
      <w:r w:rsidR="00B37169" w:rsidRPr="005A58A2">
        <w:rPr>
          <w:rFonts w:ascii="Times New Roman" w:eastAsia="Times New Roman" w:hAnsi="Times New Roman" w:cs="Times New Roman"/>
          <w:i/>
          <w:sz w:val="28"/>
          <w:szCs w:val="28"/>
        </w:rPr>
        <w:t>Интернет желісінде порнографиялық материалдарды заңсыз тарату</w:t>
      </w:r>
      <w:r w:rsidRPr="005A58A2">
        <w:rPr>
          <w:rFonts w:ascii="Times New Roman" w:eastAsia="Times New Roman" w:hAnsi="Times New Roman" w:cs="Times New Roman"/>
          <w:i/>
          <w:sz w:val="28"/>
          <w:szCs w:val="28"/>
        </w:rPr>
        <w:t>.</w:t>
      </w:r>
    </w:p>
    <w:p w14:paraId="2D43C68B" w14:textId="77777777" w:rsidR="00722400" w:rsidRPr="005A58A2" w:rsidRDefault="00722400"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Әлемнің көптеген елдерінде эротикалық және порнографиялық материалдарға тыйым салынбайды, бірақ шектеулі. Бұл шектеулер:</w:t>
      </w:r>
    </w:p>
    <w:p w14:paraId="1C248602" w14:textId="77777777" w:rsidR="00722400" w:rsidRPr="005A58A2" w:rsidRDefault="00722400"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1) көрсету уақыты;</w:t>
      </w:r>
    </w:p>
    <w:p w14:paraId="4035C774" w14:textId="77777777" w:rsidR="00722400" w:rsidRPr="005A58A2" w:rsidRDefault="00722400"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2) кәмелетке толмағандарға көрсету.</w:t>
      </w:r>
    </w:p>
    <w:p w14:paraId="79822BFF" w14:textId="08312B99" w:rsidR="00A4133E" w:rsidRPr="005A58A2" w:rsidRDefault="00722400"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Бұл шектеулердің себебі мен мақсаты кәмелетке толмағандарға қол жетімсіз ету болып табылады</w:t>
      </w:r>
      <w:r w:rsidR="00BD7C78">
        <w:rPr>
          <w:rFonts w:ascii="Times New Roman" w:hAnsi="Times New Roman" w:cs="Times New Roman"/>
          <w:sz w:val="28"/>
          <w:szCs w:val="28"/>
          <w:lang w:val="kk-KZ"/>
        </w:rPr>
        <w:t>,</w:t>
      </w:r>
      <w:r w:rsidRPr="005A58A2">
        <w:rPr>
          <w:rFonts w:ascii="Times New Roman" w:hAnsi="Times New Roman" w:cs="Times New Roman"/>
          <w:sz w:val="28"/>
          <w:szCs w:val="28"/>
        </w:rPr>
        <w:t xml:space="preserve"> материалдар құрамында эротикалық бейнелер бар, өйткені өнімнің бұл түрі жасөспірімдердің психикасына травматикалық әсер етеді. Алайда, Интернет желісінде бұл шектеулердің көп бөлігі орындалмайды, өйткені желіде бұл сала өзінің ауқымы жағынан үлкен және мемлекет тарапынан нашар бақыланады.</w:t>
      </w:r>
    </w:p>
    <w:p w14:paraId="7B443CD0" w14:textId="6FDE0615" w:rsidR="00FF72E2" w:rsidRPr="005A58A2" w:rsidRDefault="00B37169" w:rsidP="005A58A2">
      <w:pPr>
        <w:ind w:right="-1" w:firstLine="709"/>
        <w:jc w:val="both"/>
        <w:rPr>
          <w:rFonts w:ascii="Times New Roman" w:hAnsi="Times New Roman" w:cs="Times New Roman"/>
          <w:sz w:val="28"/>
          <w:szCs w:val="28"/>
          <w:shd w:val="clear" w:color="auto" w:fill="FFFFFF"/>
        </w:rPr>
      </w:pPr>
      <w:r w:rsidRPr="005A58A2">
        <w:rPr>
          <w:rFonts w:ascii="Times New Roman" w:hAnsi="Times New Roman" w:cs="Times New Roman"/>
          <w:sz w:val="28"/>
          <w:szCs w:val="28"/>
          <w:shd w:val="clear" w:color="auto" w:fill="FFFFFF"/>
          <w:lang w:val="kk-KZ"/>
        </w:rPr>
        <w:t>ҚР ӘҚБтК-де кәмелетке толмағандарға эротикалық мазмұндағы заттарды не балаларға тыйым салынған ақпаратты қамтитын ақпараттық өнімді таратуға тыйым салатын норма (134-бап) бар, ол үшін эротикалық мазмұндағы заттарды және (немесе) балаларға тыйым салынған ақпаратты қамтитын ақпараттық өнімді тәркілей отырып, 40-тан 80 айлық есептік көрсеткішке дейінгі санкция көзделген</w:t>
      </w:r>
      <w:r w:rsidR="00CF36F6">
        <w:rPr>
          <w:rFonts w:ascii="Times New Roman" w:hAnsi="Times New Roman" w:cs="Times New Roman"/>
          <w:sz w:val="28"/>
          <w:szCs w:val="28"/>
          <w:shd w:val="clear" w:color="auto" w:fill="FFFFFF"/>
          <w:lang w:val="kk-KZ"/>
        </w:rPr>
        <w:t xml:space="preserve"> </w:t>
      </w:r>
      <w:r w:rsidR="0090652F" w:rsidRPr="005A58A2">
        <w:rPr>
          <w:rFonts w:ascii="Times New Roman" w:hAnsi="Times New Roman" w:cs="Times New Roman"/>
          <w:sz w:val="28"/>
          <w:szCs w:val="28"/>
          <w:shd w:val="clear" w:color="auto" w:fill="FFFFFF"/>
        </w:rPr>
        <w:t>[7</w:t>
      </w:r>
      <w:r w:rsidR="003835F3" w:rsidRPr="005A58A2">
        <w:rPr>
          <w:rFonts w:ascii="Times New Roman" w:hAnsi="Times New Roman" w:cs="Times New Roman"/>
          <w:sz w:val="28"/>
          <w:szCs w:val="28"/>
          <w:shd w:val="clear" w:color="auto" w:fill="FFFFFF"/>
        </w:rPr>
        <w:t>1</w:t>
      </w:r>
      <w:r w:rsidR="0090652F" w:rsidRPr="005A58A2">
        <w:rPr>
          <w:rFonts w:ascii="Times New Roman" w:hAnsi="Times New Roman" w:cs="Times New Roman"/>
          <w:sz w:val="28"/>
          <w:szCs w:val="28"/>
          <w:shd w:val="clear" w:color="auto" w:fill="FFFFFF"/>
        </w:rPr>
        <w:t>]</w:t>
      </w:r>
      <w:r w:rsidR="009E60AE" w:rsidRPr="005A58A2">
        <w:rPr>
          <w:rFonts w:ascii="Times New Roman" w:hAnsi="Times New Roman" w:cs="Times New Roman"/>
          <w:sz w:val="28"/>
          <w:szCs w:val="28"/>
          <w:shd w:val="clear" w:color="auto" w:fill="FFFFFF"/>
        </w:rPr>
        <w:t>.</w:t>
      </w:r>
    </w:p>
    <w:p w14:paraId="579B7296" w14:textId="339C3B08" w:rsidR="009E60AE" w:rsidRPr="005A58A2" w:rsidRDefault="00D92ACD" w:rsidP="005A58A2">
      <w:pPr>
        <w:ind w:right="-1" w:firstLine="709"/>
        <w:jc w:val="both"/>
        <w:rPr>
          <w:rFonts w:ascii="Times New Roman" w:hAnsi="Times New Roman" w:cs="Times New Roman"/>
          <w:bCs/>
          <w:sz w:val="28"/>
          <w:szCs w:val="28"/>
          <w:shd w:val="clear" w:color="auto" w:fill="FFFFFF"/>
        </w:rPr>
      </w:pPr>
      <w:r w:rsidRPr="005A58A2">
        <w:rPr>
          <w:rFonts w:ascii="Times New Roman" w:hAnsi="Times New Roman" w:cs="Times New Roman"/>
          <w:sz w:val="28"/>
          <w:szCs w:val="28"/>
        </w:rPr>
        <w:t>Осыған ұқсас нормалар (311, 312-баптар) ҚР Қылмыстық кодексінде порнографиялық материалдарды немесе заттарды таратуға, дайындауға және айналдыруға тыйым салатын көзделген</w:t>
      </w:r>
      <w:r w:rsidR="00CF36F6">
        <w:rPr>
          <w:rFonts w:ascii="Times New Roman" w:hAnsi="Times New Roman" w:cs="Times New Roman"/>
          <w:sz w:val="28"/>
          <w:szCs w:val="28"/>
          <w:lang w:val="kk-KZ"/>
        </w:rPr>
        <w:t xml:space="preserve"> </w:t>
      </w:r>
      <w:r w:rsidR="003835F3" w:rsidRPr="005A58A2">
        <w:rPr>
          <w:rFonts w:ascii="Times New Roman" w:hAnsi="Times New Roman" w:cs="Times New Roman"/>
          <w:sz w:val="28"/>
          <w:szCs w:val="28"/>
          <w:shd w:val="clear" w:color="auto" w:fill="FFFFFF"/>
        </w:rPr>
        <w:t>[9]</w:t>
      </w:r>
      <w:r w:rsidR="009E60AE" w:rsidRPr="005A58A2">
        <w:rPr>
          <w:rFonts w:ascii="Times New Roman" w:hAnsi="Times New Roman" w:cs="Times New Roman"/>
          <w:bCs/>
          <w:sz w:val="28"/>
          <w:szCs w:val="28"/>
          <w:shd w:val="clear" w:color="auto" w:fill="FFFFFF"/>
        </w:rPr>
        <w:t xml:space="preserve">. </w:t>
      </w:r>
    </w:p>
    <w:p w14:paraId="675ADEFC" w14:textId="36777930" w:rsidR="009E60AE" w:rsidRPr="005A58A2" w:rsidRDefault="00D92ACD" w:rsidP="005A58A2">
      <w:pPr>
        <w:ind w:right="-1" w:firstLine="708"/>
        <w:jc w:val="both"/>
        <w:rPr>
          <w:rFonts w:ascii="Times New Roman" w:hAnsi="Times New Roman" w:cs="Times New Roman"/>
          <w:sz w:val="28"/>
          <w:szCs w:val="28"/>
          <w:shd w:val="clear" w:color="auto" w:fill="FFFFFF"/>
        </w:rPr>
      </w:pPr>
      <w:r w:rsidRPr="005A58A2">
        <w:rPr>
          <w:rFonts w:ascii="Times New Roman" w:hAnsi="Times New Roman" w:cs="Times New Roman"/>
          <w:bCs/>
          <w:sz w:val="28"/>
          <w:szCs w:val="28"/>
          <w:shd w:val="clear" w:color="auto" w:fill="FFFFFF"/>
          <w:lang w:val="kk-KZ"/>
        </w:rPr>
        <w:t xml:space="preserve">Мысалы, </w:t>
      </w:r>
      <w:r w:rsidRPr="005A58A2">
        <w:rPr>
          <w:rFonts w:ascii="Times New Roman" w:hAnsi="Times New Roman" w:cs="Times New Roman"/>
          <w:bCs/>
          <w:sz w:val="28"/>
          <w:szCs w:val="28"/>
          <w:shd w:val="clear" w:color="auto" w:fill="FFFFFF"/>
        </w:rPr>
        <w:t>ҚР ҚК 311-бабы, порнографиялық материалдарды немесе заттарды заңсыз тарату екі мың айлық есептік көрсеткішке дейінгі мөлшерде айыппұл түрінде не сол мөлшерде түзеу жұмыстарымен не алты жүз сағатқа дейінгі мерзімге қоғамдық жұмыстарға тартумен не екі жылға дейінгі ме</w:t>
      </w:r>
      <w:r w:rsidR="00C3561E">
        <w:rPr>
          <w:rFonts w:ascii="Times New Roman" w:hAnsi="Times New Roman" w:cs="Times New Roman"/>
          <w:bCs/>
          <w:sz w:val="28"/>
          <w:szCs w:val="28"/>
          <w:shd w:val="clear" w:color="auto" w:fill="FFFFFF"/>
        </w:rPr>
        <w:t>рзімге бас бостандығын шектеуге</w:t>
      </w:r>
      <w:r w:rsidRPr="005A58A2">
        <w:rPr>
          <w:rFonts w:ascii="Times New Roman" w:hAnsi="Times New Roman" w:cs="Times New Roman"/>
          <w:bCs/>
          <w:sz w:val="28"/>
          <w:szCs w:val="28"/>
          <w:shd w:val="clear" w:color="auto" w:fill="FFFFFF"/>
        </w:rPr>
        <w:t xml:space="preserve"> не сол мер</w:t>
      </w:r>
      <w:r w:rsidR="00C3561E">
        <w:rPr>
          <w:rFonts w:ascii="Times New Roman" w:hAnsi="Times New Roman" w:cs="Times New Roman"/>
          <w:bCs/>
          <w:sz w:val="28"/>
          <w:szCs w:val="28"/>
          <w:shd w:val="clear" w:color="auto" w:fill="FFFFFF"/>
        </w:rPr>
        <w:t>зімге бас бостандығынан айыруға</w:t>
      </w:r>
      <w:r w:rsidRPr="005A58A2">
        <w:rPr>
          <w:rFonts w:ascii="Times New Roman" w:hAnsi="Times New Roman" w:cs="Times New Roman"/>
          <w:bCs/>
          <w:sz w:val="28"/>
          <w:szCs w:val="28"/>
          <w:shd w:val="clear" w:color="auto" w:fill="FFFFFF"/>
        </w:rPr>
        <w:t xml:space="preserve"> </w:t>
      </w:r>
      <w:r w:rsidR="00C3561E">
        <w:rPr>
          <w:rFonts w:ascii="Times New Roman" w:hAnsi="Times New Roman" w:cs="Times New Roman"/>
          <w:bCs/>
          <w:sz w:val="28"/>
          <w:szCs w:val="28"/>
          <w:shd w:val="clear" w:color="auto" w:fill="FFFFFF"/>
          <w:lang w:val="kk-KZ"/>
        </w:rPr>
        <w:t>жазаланады</w:t>
      </w:r>
      <w:r w:rsidR="00CF36F6">
        <w:rPr>
          <w:rFonts w:ascii="Times New Roman" w:hAnsi="Times New Roman" w:cs="Times New Roman"/>
          <w:bCs/>
          <w:sz w:val="28"/>
          <w:szCs w:val="28"/>
          <w:shd w:val="clear" w:color="auto" w:fill="FFFFFF"/>
          <w:lang w:val="kk-KZ"/>
        </w:rPr>
        <w:t xml:space="preserve"> </w:t>
      </w:r>
      <w:r w:rsidR="0090652F" w:rsidRPr="005A58A2">
        <w:rPr>
          <w:rFonts w:ascii="Times New Roman" w:hAnsi="Times New Roman" w:cs="Times New Roman"/>
          <w:sz w:val="28"/>
          <w:szCs w:val="28"/>
          <w:shd w:val="clear" w:color="auto" w:fill="FFFFFF"/>
        </w:rPr>
        <w:t>[9]</w:t>
      </w:r>
      <w:r w:rsidR="009E60AE" w:rsidRPr="005A58A2">
        <w:rPr>
          <w:rFonts w:ascii="Times New Roman" w:hAnsi="Times New Roman" w:cs="Times New Roman"/>
          <w:sz w:val="28"/>
          <w:szCs w:val="28"/>
          <w:shd w:val="clear" w:color="auto" w:fill="FFFFFF"/>
        </w:rPr>
        <w:t>.</w:t>
      </w:r>
    </w:p>
    <w:p w14:paraId="36594637" w14:textId="2F114894" w:rsidR="00CA7C41" w:rsidRPr="005A58A2" w:rsidRDefault="00A1654B" w:rsidP="005A58A2">
      <w:pPr>
        <w:pStyle w:val="pj"/>
        <w:spacing w:before="0" w:beforeAutospacing="0" w:after="0" w:afterAutospacing="0"/>
        <w:ind w:right="-1" w:firstLine="709"/>
        <w:jc w:val="both"/>
        <w:textAlignment w:val="baseline"/>
        <w:rPr>
          <w:sz w:val="28"/>
          <w:szCs w:val="28"/>
        </w:rPr>
      </w:pPr>
      <w:r w:rsidRPr="005A58A2">
        <w:rPr>
          <w:sz w:val="28"/>
          <w:szCs w:val="28"/>
          <w:shd w:val="clear" w:color="auto" w:fill="FFFFFF"/>
        </w:rPr>
        <w:t>ҚР ҚК 312 нормасында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мүлкі тәркіленіп, үш жылдан 10 жылға дейінгі мерзімге бас бостандығынан айыру түріндегі санкция көзделген</w:t>
      </w:r>
      <w:r w:rsidR="00CA7C41" w:rsidRPr="005A58A2">
        <w:rPr>
          <w:bCs/>
          <w:sz w:val="28"/>
          <w:szCs w:val="28"/>
          <w:shd w:val="clear" w:color="auto" w:fill="FFFFFF"/>
        </w:rPr>
        <w:t xml:space="preserve">. </w:t>
      </w:r>
      <w:r w:rsidRPr="005A58A2">
        <w:rPr>
          <w:bCs/>
          <w:sz w:val="28"/>
          <w:szCs w:val="28"/>
          <w:shd w:val="clear" w:color="auto" w:fill="FFFFFF"/>
        </w:rPr>
        <w:t>Осы норманың үшінші бөлігінде осы баптың бірінші немесе екінші бөліктерінде көзделген әрекеттер жасалғаны айтылады</w:t>
      </w:r>
      <w:r w:rsidR="00CA7C41" w:rsidRPr="005A58A2">
        <w:rPr>
          <w:sz w:val="28"/>
          <w:szCs w:val="28"/>
        </w:rPr>
        <w:t>:</w:t>
      </w:r>
    </w:p>
    <w:p w14:paraId="46E6F72A" w14:textId="141A8EDC" w:rsidR="00CA7C41" w:rsidRPr="005A58A2" w:rsidRDefault="00CA7C41"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 xml:space="preserve">1) </w:t>
      </w:r>
      <w:r w:rsidR="00A1654B" w:rsidRPr="005A58A2">
        <w:rPr>
          <w:rFonts w:ascii="Times New Roman" w:eastAsia="Times New Roman" w:hAnsi="Times New Roman" w:cs="Times New Roman"/>
          <w:sz w:val="28"/>
          <w:szCs w:val="28"/>
        </w:rPr>
        <w:t>ата-ана, педагог не кәмелетке толмаған адамды тәрбиелеу жөнiндегi мiндеттер Қазақстан Республикасының заңымен жүктелген өзге адам жасаған</w:t>
      </w:r>
      <w:r w:rsidRPr="005A58A2">
        <w:rPr>
          <w:rFonts w:ascii="Times New Roman" w:eastAsia="Times New Roman" w:hAnsi="Times New Roman" w:cs="Times New Roman"/>
          <w:sz w:val="28"/>
          <w:szCs w:val="28"/>
        </w:rPr>
        <w:t>;</w:t>
      </w:r>
    </w:p>
    <w:p w14:paraId="559D9166" w14:textId="35F030CC" w:rsidR="00CA7C41" w:rsidRPr="005A58A2" w:rsidRDefault="00CA7C41"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 xml:space="preserve">2) </w:t>
      </w:r>
      <w:r w:rsidR="00A1654B" w:rsidRPr="005A58A2">
        <w:rPr>
          <w:rFonts w:ascii="Times New Roman" w:eastAsia="Times New Roman" w:hAnsi="Times New Roman" w:cs="Times New Roman"/>
          <w:sz w:val="28"/>
          <w:szCs w:val="28"/>
        </w:rPr>
        <w:t>көрiнеу жас балаға қатысты жасалған</w:t>
      </w:r>
      <w:r w:rsidRPr="005A58A2">
        <w:rPr>
          <w:rFonts w:ascii="Times New Roman" w:eastAsia="Times New Roman" w:hAnsi="Times New Roman" w:cs="Times New Roman"/>
          <w:sz w:val="28"/>
          <w:szCs w:val="28"/>
        </w:rPr>
        <w:t>;</w:t>
      </w:r>
    </w:p>
    <w:p w14:paraId="7811F68E" w14:textId="11F0F3FC" w:rsidR="00CA7C41" w:rsidRPr="005A58A2" w:rsidRDefault="00CA7C41" w:rsidP="005A58A2">
      <w:pPr>
        <w:ind w:right="-1" w:firstLine="709"/>
        <w:jc w:val="both"/>
        <w:textAlignment w:val="baseline"/>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 xml:space="preserve">3) </w:t>
      </w:r>
      <w:r w:rsidR="00A1654B" w:rsidRPr="005A58A2">
        <w:rPr>
          <w:rFonts w:ascii="Times New Roman" w:eastAsia="Times New Roman" w:hAnsi="Times New Roman" w:cs="Times New Roman"/>
          <w:sz w:val="28"/>
          <w:szCs w:val="28"/>
        </w:rPr>
        <w:t>алдын ала сөз байласу арқылы адамдар тобы немесе қылмыстық топ жасаған</w:t>
      </w:r>
      <w:r w:rsidRPr="005A58A2">
        <w:rPr>
          <w:rFonts w:ascii="Times New Roman" w:eastAsia="Times New Roman" w:hAnsi="Times New Roman" w:cs="Times New Roman"/>
          <w:sz w:val="28"/>
          <w:szCs w:val="28"/>
        </w:rPr>
        <w:t>;</w:t>
      </w:r>
    </w:p>
    <w:p w14:paraId="495D0924" w14:textId="6556B64D" w:rsidR="00CA7C41" w:rsidRPr="005A58A2" w:rsidRDefault="00CA7C41" w:rsidP="005A58A2">
      <w:pPr>
        <w:tabs>
          <w:tab w:val="left" w:pos="8505"/>
        </w:tabs>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rPr>
        <w:t xml:space="preserve">4) </w:t>
      </w:r>
      <w:r w:rsidR="00A1654B" w:rsidRPr="005A58A2">
        <w:rPr>
          <w:rFonts w:ascii="Times New Roman" w:eastAsia="Times New Roman" w:hAnsi="Times New Roman" w:cs="Times New Roman"/>
          <w:sz w:val="28"/>
          <w:szCs w:val="28"/>
        </w:rPr>
        <w:t>бірнеше рет жасалған іс-әрекеттер</w:t>
      </w:r>
      <w:r w:rsidRPr="005A58A2">
        <w:rPr>
          <w:rFonts w:ascii="Times New Roman" w:eastAsia="Times New Roman" w:hAnsi="Times New Roman" w:cs="Times New Roman"/>
          <w:sz w:val="28"/>
          <w:szCs w:val="28"/>
        </w:rPr>
        <w:t xml:space="preserve">, </w:t>
      </w:r>
      <w:r w:rsidR="00A1654B" w:rsidRPr="005A58A2">
        <w:rPr>
          <w:rFonts w:ascii="Times New Roman" w:eastAsia="Times New Roman" w:hAnsi="Times New Roman" w:cs="Times New Roman"/>
          <w:sz w:val="28"/>
          <w:szCs w:val="28"/>
        </w:rPr>
        <w:t>мүлкі тәркіленіп, белгілі бір лауазымдарды атқару немесе белгілі бір қызметпен айналысу құқығынан өмір бойына айыра отырып, 10 жылдан 15 жылға дейiнгi мерзiмге бас бостандығынан айыруға жазаланады</w:t>
      </w:r>
      <w:r w:rsidR="00CF36F6">
        <w:rPr>
          <w:rFonts w:ascii="Times New Roman" w:eastAsia="Times New Roman" w:hAnsi="Times New Roman" w:cs="Times New Roman"/>
          <w:sz w:val="28"/>
          <w:szCs w:val="28"/>
          <w:lang w:val="kk-KZ"/>
        </w:rPr>
        <w:t xml:space="preserve"> </w:t>
      </w:r>
      <w:r w:rsidR="0090652F" w:rsidRPr="005A58A2">
        <w:rPr>
          <w:rFonts w:ascii="Times New Roman" w:eastAsia="Times New Roman" w:hAnsi="Times New Roman" w:cs="Times New Roman"/>
          <w:sz w:val="28"/>
          <w:szCs w:val="28"/>
        </w:rPr>
        <w:t>[9]</w:t>
      </w:r>
      <w:r w:rsidRPr="005A58A2">
        <w:rPr>
          <w:rFonts w:ascii="Times New Roman" w:eastAsia="Times New Roman" w:hAnsi="Times New Roman" w:cs="Times New Roman"/>
          <w:sz w:val="28"/>
          <w:szCs w:val="28"/>
        </w:rPr>
        <w:t>.</w:t>
      </w:r>
      <w:r w:rsidR="00A1654B" w:rsidRPr="005A58A2">
        <w:rPr>
          <w:rFonts w:ascii="Times New Roman" w:eastAsia="Times New Roman" w:hAnsi="Times New Roman" w:cs="Times New Roman"/>
          <w:sz w:val="28"/>
          <w:szCs w:val="28"/>
          <w:lang w:val="kk-KZ"/>
        </w:rPr>
        <w:t xml:space="preserve"> </w:t>
      </w:r>
    </w:p>
    <w:p w14:paraId="2847E2C6" w14:textId="52683F7B" w:rsidR="00FF72E2" w:rsidRPr="005A58A2" w:rsidRDefault="00FF72E2" w:rsidP="005A58A2">
      <w:pPr>
        <w:ind w:right="-1" w:firstLine="709"/>
        <w:jc w:val="both"/>
        <w:rPr>
          <w:rFonts w:ascii="Times New Roman" w:eastAsia="Times New Roman" w:hAnsi="Times New Roman" w:cs="Times New Roman"/>
          <w:i/>
          <w:sz w:val="28"/>
          <w:szCs w:val="28"/>
          <w:lang w:val="kk-KZ"/>
        </w:rPr>
      </w:pPr>
      <w:r w:rsidRPr="005A58A2">
        <w:rPr>
          <w:rFonts w:ascii="Times New Roman" w:eastAsia="Times New Roman" w:hAnsi="Times New Roman" w:cs="Times New Roman"/>
          <w:i/>
          <w:sz w:val="28"/>
          <w:szCs w:val="28"/>
          <w:lang w:val="kk-KZ"/>
        </w:rPr>
        <w:t xml:space="preserve">7. </w:t>
      </w:r>
      <w:r w:rsidR="00F31960" w:rsidRPr="005A58A2">
        <w:rPr>
          <w:rFonts w:ascii="Times New Roman" w:eastAsia="Times New Roman" w:hAnsi="Times New Roman" w:cs="Times New Roman"/>
          <w:i/>
          <w:sz w:val="28"/>
          <w:szCs w:val="28"/>
          <w:lang w:val="kk-KZ"/>
        </w:rPr>
        <w:t>Ғаламтор</w:t>
      </w:r>
      <w:r w:rsidR="00A1654B" w:rsidRPr="005A58A2">
        <w:rPr>
          <w:rFonts w:ascii="Times New Roman" w:eastAsia="Times New Roman" w:hAnsi="Times New Roman" w:cs="Times New Roman"/>
          <w:i/>
          <w:sz w:val="28"/>
          <w:szCs w:val="28"/>
          <w:lang w:val="kk-KZ"/>
        </w:rPr>
        <w:t xml:space="preserve"> желісіндегі жала жабу</w:t>
      </w:r>
      <w:r w:rsidRPr="005A58A2">
        <w:rPr>
          <w:rFonts w:ascii="Times New Roman" w:eastAsia="Times New Roman" w:hAnsi="Times New Roman" w:cs="Times New Roman"/>
          <w:i/>
          <w:sz w:val="28"/>
          <w:szCs w:val="28"/>
          <w:lang w:val="kk-KZ"/>
        </w:rPr>
        <w:t>.</w:t>
      </w:r>
    </w:p>
    <w:p w14:paraId="5121422E" w14:textId="6EC14DDE" w:rsidR="003E67F7" w:rsidRPr="005A58A2" w:rsidRDefault="00F31960"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Ғаламтор</w:t>
      </w:r>
      <w:r w:rsidR="00A1654B" w:rsidRPr="005A58A2">
        <w:rPr>
          <w:rFonts w:ascii="Times New Roman" w:hAnsi="Times New Roman" w:cs="Times New Roman"/>
          <w:sz w:val="28"/>
          <w:szCs w:val="28"/>
          <w:lang w:val="kk-KZ"/>
        </w:rPr>
        <w:t xml:space="preserve"> желісінде анонимділікті сақтай отырып, </w:t>
      </w:r>
      <w:r w:rsidRPr="005A58A2">
        <w:rPr>
          <w:rFonts w:ascii="Times New Roman" w:hAnsi="Times New Roman" w:cs="Times New Roman"/>
          <w:sz w:val="28"/>
          <w:szCs w:val="28"/>
          <w:lang w:val="kk-KZ"/>
        </w:rPr>
        <w:t>ғаламтор</w:t>
      </w:r>
      <w:r w:rsidR="00A1654B" w:rsidRPr="005A58A2">
        <w:rPr>
          <w:rFonts w:ascii="Times New Roman" w:hAnsi="Times New Roman" w:cs="Times New Roman"/>
          <w:sz w:val="28"/>
          <w:szCs w:val="28"/>
          <w:lang w:val="kk-KZ"/>
        </w:rPr>
        <w:t xml:space="preserve"> желісінде азаматтардың, қарым-қатынас субъектілерінің беделін түсіретін ақпаратты</w:t>
      </w:r>
      <w:r w:rsidR="00BD7C78">
        <w:rPr>
          <w:rFonts w:ascii="Times New Roman" w:hAnsi="Times New Roman" w:cs="Times New Roman"/>
          <w:sz w:val="28"/>
          <w:szCs w:val="28"/>
          <w:lang w:val="kk-KZ"/>
        </w:rPr>
        <w:t>, анонимділікті сақтай отырып</w:t>
      </w:r>
      <w:r w:rsidR="00BD7C78" w:rsidRPr="00BD7C78">
        <w:rPr>
          <w:rFonts w:ascii="Times New Roman" w:hAnsi="Times New Roman" w:cs="Times New Roman"/>
          <w:sz w:val="28"/>
          <w:szCs w:val="28"/>
          <w:lang w:val="kk-KZ"/>
        </w:rPr>
        <w:t>,</w:t>
      </w:r>
      <w:r w:rsidR="00A1654B" w:rsidRPr="00BD7C78">
        <w:rPr>
          <w:rFonts w:ascii="Times New Roman" w:hAnsi="Times New Roman" w:cs="Times New Roman"/>
          <w:sz w:val="28"/>
          <w:szCs w:val="28"/>
          <w:lang w:val="kk-KZ"/>
        </w:rPr>
        <w:t xml:space="preserve"> </w:t>
      </w:r>
      <w:r w:rsidR="00700A9E" w:rsidRPr="00BD7C78">
        <w:rPr>
          <w:rFonts w:ascii="Times New Roman" w:hAnsi="Times New Roman" w:cs="Times New Roman"/>
          <w:sz w:val="28"/>
          <w:szCs w:val="28"/>
          <w:lang w:val="kk-KZ"/>
        </w:rPr>
        <w:t>таратуға мүмкіндік бар</w:t>
      </w:r>
      <w:r w:rsidR="000A641B" w:rsidRPr="00BD7C78">
        <w:rPr>
          <w:rFonts w:ascii="Times New Roman" w:hAnsi="Times New Roman" w:cs="Times New Roman"/>
          <w:sz w:val="28"/>
          <w:szCs w:val="28"/>
          <w:lang w:val="kk-KZ"/>
        </w:rPr>
        <w:t>.</w:t>
      </w:r>
      <w:r w:rsidR="000A641B">
        <w:rPr>
          <w:rFonts w:ascii="Times New Roman" w:hAnsi="Times New Roman" w:cs="Times New Roman"/>
          <w:sz w:val="28"/>
          <w:szCs w:val="28"/>
          <w:lang w:val="kk-KZ"/>
        </w:rPr>
        <w:t xml:space="preserve"> </w:t>
      </w:r>
      <w:r w:rsidR="00A1654B" w:rsidRPr="005A58A2">
        <w:rPr>
          <w:rFonts w:ascii="Times New Roman" w:hAnsi="Times New Roman" w:cs="Times New Roman"/>
          <w:sz w:val="28"/>
          <w:szCs w:val="28"/>
          <w:lang w:val="kk-KZ"/>
        </w:rPr>
        <w:t>Мәліметтер, егер олар шындыққа сәйкес келмесе, ар-намысына, қадір-қасиетіне немесе іскерлік беделіне нұқсан келтіреді деп танылады</w:t>
      </w:r>
      <w:r w:rsidR="003E67F7" w:rsidRPr="005A58A2">
        <w:rPr>
          <w:rFonts w:ascii="Times New Roman" w:hAnsi="Times New Roman" w:cs="Times New Roman"/>
          <w:sz w:val="28"/>
          <w:szCs w:val="28"/>
          <w:lang w:val="kk-KZ"/>
        </w:rPr>
        <w:t xml:space="preserve">. </w:t>
      </w:r>
      <w:r w:rsidR="00A1654B" w:rsidRPr="005A58A2">
        <w:rPr>
          <w:rFonts w:ascii="Times New Roman" w:hAnsi="Times New Roman" w:cs="Times New Roman"/>
          <w:sz w:val="28"/>
          <w:szCs w:val="28"/>
          <w:lang w:val="kk-KZ"/>
        </w:rPr>
        <w:t xml:space="preserve">Егер азаматтың ар-намысына, қадір-қасиетіне немесе іскерлік беделіне нұқсан келтіретін мәліметтер </w:t>
      </w:r>
      <w:r w:rsidRPr="005A58A2">
        <w:rPr>
          <w:rFonts w:ascii="Times New Roman" w:hAnsi="Times New Roman" w:cs="Times New Roman"/>
          <w:sz w:val="28"/>
          <w:szCs w:val="28"/>
          <w:lang w:val="kk-KZ"/>
        </w:rPr>
        <w:t>ғаламтор</w:t>
      </w:r>
      <w:r w:rsidR="00A1654B" w:rsidRPr="005A58A2">
        <w:rPr>
          <w:rFonts w:ascii="Times New Roman" w:hAnsi="Times New Roman" w:cs="Times New Roman"/>
          <w:sz w:val="28"/>
          <w:szCs w:val="28"/>
          <w:lang w:val="kk-KZ"/>
        </w:rPr>
        <w:t xml:space="preserve"> желісінде таратылғаннан кейін қолжетімді болса, азамат тиісті ақпаратты жоюды, сондай-ақ </w:t>
      </w:r>
      <w:r w:rsidRPr="005A58A2">
        <w:rPr>
          <w:rFonts w:ascii="Times New Roman" w:hAnsi="Times New Roman" w:cs="Times New Roman"/>
          <w:sz w:val="28"/>
          <w:szCs w:val="28"/>
          <w:lang w:val="kk-KZ"/>
        </w:rPr>
        <w:t>ғаламтор</w:t>
      </w:r>
      <w:r w:rsidR="00A1654B" w:rsidRPr="005A58A2">
        <w:rPr>
          <w:rFonts w:ascii="Times New Roman" w:hAnsi="Times New Roman" w:cs="Times New Roman"/>
          <w:sz w:val="28"/>
          <w:szCs w:val="28"/>
          <w:lang w:val="kk-KZ"/>
        </w:rPr>
        <w:t xml:space="preserve"> желісін пайдаланушыларға теріске шығаруды қамтамасыз ететін тәсілмен көрсетілген мәліметтерді теріске шығаруды талап етуге құқылы (ҚР А</w:t>
      </w:r>
      <w:r w:rsidR="00C22D85" w:rsidRPr="005A58A2">
        <w:rPr>
          <w:rFonts w:ascii="Times New Roman" w:hAnsi="Times New Roman" w:cs="Times New Roman"/>
          <w:sz w:val="28"/>
          <w:szCs w:val="28"/>
          <w:lang w:val="kk-KZ"/>
        </w:rPr>
        <w:t xml:space="preserve">К </w:t>
      </w:r>
      <w:r w:rsidR="00A1654B" w:rsidRPr="005A58A2">
        <w:rPr>
          <w:rFonts w:ascii="Times New Roman" w:hAnsi="Times New Roman" w:cs="Times New Roman"/>
          <w:sz w:val="28"/>
          <w:szCs w:val="28"/>
          <w:lang w:val="kk-KZ"/>
        </w:rPr>
        <w:t>143-бабының 2-тармағы)</w:t>
      </w:r>
      <w:r w:rsidR="00E67805" w:rsidRPr="005A58A2">
        <w:rPr>
          <w:rFonts w:ascii="Times New Roman" w:hAnsi="Times New Roman" w:cs="Times New Roman"/>
          <w:sz w:val="28"/>
          <w:szCs w:val="28"/>
          <w:shd w:val="clear" w:color="auto" w:fill="FFFFFF"/>
          <w:lang w:val="kk-KZ"/>
        </w:rPr>
        <w:t xml:space="preserve"> [68]</w:t>
      </w:r>
      <w:r w:rsidR="00A1654B" w:rsidRPr="005A58A2">
        <w:rPr>
          <w:rFonts w:ascii="Times New Roman" w:hAnsi="Times New Roman" w:cs="Times New Roman"/>
          <w:sz w:val="28"/>
          <w:szCs w:val="28"/>
          <w:lang w:val="kk-KZ"/>
        </w:rPr>
        <w:t>.</w:t>
      </w:r>
    </w:p>
    <w:p w14:paraId="1CEE43E7" w14:textId="5F808A92" w:rsidR="0079243A" w:rsidRPr="005A58A2" w:rsidRDefault="00A1654B" w:rsidP="005A58A2">
      <w:pPr>
        <w:pStyle w:val="a7"/>
        <w:spacing w:before="0" w:beforeAutospacing="0" w:after="0" w:afterAutospacing="0"/>
        <w:ind w:right="-1" w:firstLine="709"/>
        <w:jc w:val="both"/>
        <w:rPr>
          <w:sz w:val="28"/>
          <w:szCs w:val="28"/>
          <w:lang w:val="kk-KZ"/>
        </w:rPr>
      </w:pPr>
      <w:r w:rsidRPr="005A58A2">
        <w:rPr>
          <w:sz w:val="28"/>
          <w:szCs w:val="28"/>
          <w:lang w:val="kk-KZ"/>
        </w:rPr>
        <w:t>Жала жабу қылмыссыздандырылды және әкімшілік құқық бұзушылықтар құрамына енгізілді</w:t>
      </w:r>
      <w:r w:rsidR="0079243A" w:rsidRPr="005A58A2">
        <w:rPr>
          <w:sz w:val="28"/>
          <w:szCs w:val="28"/>
          <w:lang w:val="kk-KZ"/>
        </w:rPr>
        <w:t xml:space="preserve">. </w:t>
      </w:r>
      <w:r w:rsidRPr="005A58A2">
        <w:rPr>
          <w:sz w:val="28"/>
          <w:szCs w:val="28"/>
          <w:lang w:val="kk-KZ"/>
        </w:rPr>
        <w:t>Бұл шешімнің алдында бірнеше танымал сот процестері болды</w:t>
      </w:r>
      <w:r w:rsidR="0079243A" w:rsidRPr="005A58A2">
        <w:rPr>
          <w:sz w:val="28"/>
          <w:szCs w:val="28"/>
          <w:lang w:val="kk-KZ"/>
        </w:rPr>
        <w:t xml:space="preserve">. </w:t>
      </w:r>
      <w:r w:rsidRPr="005A58A2">
        <w:rPr>
          <w:sz w:val="28"/>
          <w:szCs w:val="28"/>
          <w:lang w:val="kk-KZ"/>
        </w:rPr>
        <w:t>2019 жылдың наурыз айында Петропавлда «Квартал» газетінің бас редакторы Елена Кузнецова жала жабу бойынша бас бостандығын шектеді</w:t>
      </w:r>
      <w:r w:rsidR="0079243A" w:rsidRPr="005A58A2">
        <w:rPr>
          <w:sz w:val="28"/>
          <w:szCs w:val="28"/>
          <w:lang w:val="kk-KZ"/>
        </w:rPr>
        <w:t xml:space="preserve">. </w:t>
      </w:r>
      <w:r w:rsidRPr="005A58A2">
        <w:rPr>
          <w:sz w:val="28"/>
          <w:szCs w:val="28"/>
          <w:lang w:val="kk-KZ"/>
        </w:rPr>
        <w:t>Кейін үкім жойылып, журналист заңсыз қылмыстық қудалау үшін шығын төледі</w:t>
      </w:r>
      <w:r w:rsidR="0079243A" w:rsidRPr="005A58A2">
        <w:rPr>
          <w:sz w:val="28"/>
          <w:szCs w:val="28"/>
          <w:lang w:val="kk-KZ"/>
        </w:rPr>
        <w:t>.</w:t>
      </w:r>
    </w:p>
    <w:p w14:paraId="5F5760D2" w14:textId="245D1103" w:rsidR="0079243A" w:rsidRPr="005A58A2" w:rsidRDefault="00A1654B" w:rsidP="005A58A2">
      <w:pPr>
        <w:pStyle w:val="a7"/>
        <w:spacing w:before="0" w:beforeAutospacing="0" w:after="0" w:afterAutospacing="0"/>
        <w:ind w:right="-1" w:firstLine="709"/>
        <w:jc w:val="both"/>
        <w:rPr>
          <w:sz w:val="28"/>
          <w:szCs w:val="28"/>
          <w:lang w:val="kk-KZ"/>
        </w:rPr>
      </w:pPr>
      <w:r w:rsidRPr="005A58A2">
        <w:rPr>
          <w:sz w:val="28"/>
          <w:szCs w:val="28"/>
          <w:lang w:val="kk-KZ"/>
        </w:rPr>
        <w:t xml:space="preserve">2019 жылдың қыркүйегінде Түркістан облысындағы сот азаматтық белсенді және жергілікті газет редакторы Амангелді Батырбековті қорлау және жала </w:t>
      </w:r>
      <w:r w:rsidRPr="00BD7C78">
        <w:rPr>
          <w:sz w:val="28"/>
          <w:szCs w:val="28"/>
          <w:lang w:val="kk-KZ"/>
        </w:rPr>
        <w:t xml:space="preserve">жабу </w:t>
      </w:r>
      <w:r w:rsidR="0065275E" w:rsidRPr="00BD7C78">
        <w:rPr>
          <w:sz w:val="28"/>
          <w:szCs w:val="28"/>
          <w:lang w:val="kk-KZ"/>
        </w:rPr>
        <w:t>ісі</w:t>
      </w:r>
      <w:r w:rsidRPr="005A58A2">
        <w:rPr>
          <w:sz w:val="28"/>
          <w:szCs w:val="28"/>
          <w:lang w:val="kk-KZ"/>
        </w:rPr>
        <w:t xml:space="preserve"> бойынша екі жыл</w:t>
      </w:r>
      <w:r w:rsidR="00811967">
        <w:rPr>
          <w:sz w:val="28"/>
          <w:szCs w:val="28"/>
          <w:lang w:val="kk-KZ"/>
        </w:rPr>
        <w:t>дан</w:t>
      </w:r>
      <w:r w:rsidRPr="005A58A2">
        <w:rPr>
          <w:sz w:val="28"/>
          <w:szCs w:val="28"/>
          <w:lang w:val="kk-KZ"/>
        </w:rPr>
        <w:t xml:space="preserve"> үш айға</w:t>
      </w:r>
      <w:r w:rsidR="00811967">
        <w:rPr>
          <w:sz w:val="28"/>
          <w:szCs w:val="28"/>
          <w:lang w:val="kk-KZ"/>
        </w:rPr>
        <w:t xml:space="preserve"> дейін</w:t>
      </w:r>
      <w:r w:rsidRPr="005A58A2">
        <w:rPr>
          <w:sz w:val="28"/>
          <w:szCs w:val="28"/>
          <w:lang w:val="kk-KZ"/>
        </w:rPr>
        <w:t xml:space="preserve"> бас бостандығынан айырды</w:t>
      </w:r>
      <w:r w:rsidR="0079243A" w:rsidRPr="005A58A2">
        <w:rPr>
          <w:sz w:val="28"/>
          <w:szCs w:val="28"/>
          <w:lang w:val="kk-KZ"/>
        </w:rPr>
        <w:t xml:space="preserve">. </w:t>
      </w:r>
      <w:r w:rsidRPr="005A58A2">
        <w:rPr>
          <w:sz w:val="28"/>
          <w:szCs w:val="28"/>
          <w:lang w:val="kk-KZ"/>
        </w:rPr>
        <w:t>Батырбековты Келес ауданының  бөлімінің басшысы Бақтияр Әбдиев Facebook желісіндегі қызметі үшін сотқа берді</w:t>
      </w:r>
      <w:r w:rsidR="0079243A" w:rsidRPr="005A58A2">
        <w:rPr>
          <w:sz w:val="28"/>
          <w:szCs w:val="28"/>
          <w:lang w:val="kk-KZ"/>
        </w:rPr>
        <w:t>.</w:t>
      </w:r>
    </w:p>
    <w:p w14:paraId="6FFE5CAF" w14:textId="7FDD93B7" w:rsidR="0079243A" w:rsidRPr="005A58A2" w:rsidRDefault="00A1654B" w:rsidP="005A58A2">
      <w:pPr>
        <w:pStyle w:val="a7"/>
        <w:spacing w:before="0" w:beforeAutospacing="0" w:after="0" w:afterAutospacing="0"/>
        <w:ind w:right="-1" w:firstLine="709"/>
        <w:jc w:val="both"/>
        <w:rPr>
          <w:sz w:val="28"/>
          <w:szCs w:val="28"/>
          <w:lang w:val="kk-KZ"/>
        </w:rPr>
      </w:pPr>
      <w:r w:rsidRPr="005A58A2">
        <w:rPr>
          <w:sz w:val="28"/>
          <w:szCs w:val="28"/>
          <w:lang w:val="kk-KZ"/>
        </w:rPr>
        <w:t>2019 жылдың қараша айында сот «Жала жабу» және «Қорлау» бабы бойынша айыпталған блогер Әсел Баяндарованы ақтады.</w:t>
      </w:r>
    </w:p>
    <w:p w14:paraId="105D360D" w14:textId="4A9C93A5" w:rsidR="0079243A" w:rsidRPr="005A58A2" w:rsidRDefault="0034234D" w:rsidP="005A58A2">
      <w:pPr>
        <w:pStyle w:val="a7"/>
        <w:spacing w:before="0" w:beforeAutospacing="0" w:after="0" w:afterAutospacing="0"/>
        <w:ind w:right="-1" w:firstLine="709"/>
        <w:jc w:val="both"/>
        <w:rPr>
          <w:sz w:val="28"/>
          <w:szCs w:val="28"/>
          <w:lang w:val="kk-KZ"/>
        </w:rPr>
      </w:pPr>
      <w:r w:rsidRPr="005A58A2">
        <w:rPr>
          <w:sz w:val="28"/>
          <w:szCs w:val="28"/>
          <w:lang w:val="kk-KZ"/>
        </w:rPr>
        <w:t>«Заңнаманы ізгілендіру аясында мұндай репрессиялық нәрселердің болуы ортағасырлық болып көрінеді және жағымсыз шындықты айтқандардың үнін өшіруге мүдделі адамдар кек алу құралы ретінде пайдалана алатын үлкен азғыру мен мүмкіндік болып табылады», – деді Әсел Баяндарова</w:t>
      </w:r>
      <w:r w:rsidR="00CF36F6">
        <w:rPr>
          <w:sz w:val="28"/>
          <w:szCs w:val="28"/>
          <w:lang w:val="kk-KZ"/>
        </w:rPr>
        <w:t xml:space="preserve"> </w:t>
      </w:r>
      <w:r w:rsidR="0079243A" w:rsidRPr="005A58A2">
        <w:rPr>
          <w:sz w:val="28"/>
          <w:szCs w:val="28"/>
          <w:lang w:val="kk-KZ"/>
        </w:rPr>
        <w:t>[</w:t>
      </w:r>
      <w:r w:rsidR="00927153" w:rsidRPr="005A58A2">
        <w:rPr>
          <w:sz w:val="28"/>
          <w:szCs w:val="28"/>
          <w:lang w:val="kk-KZ"/>
        </w:rPr>
        <w:t>7</w:t>
      </w:r>
      <w:r w:rsidR="00E67805" w:rsidRPr="005A58A2">
        <w:rPr>
          <w:sz w:val="28"/>
          <w:szCs w:val="28"/>
          <w:lang w:val="kk-KZ"/>
        </w:rPr>
        <w:t>6</w:t>
      </w:r>
      <w:r w:rsidR="0079243A" w:rsidRPr="005A58A2">
        <w:rPr>
          <w:sz w:val="28"/>
          <w:szCs w:val="28"/>
          <w:lang w:val="kk-KZ"/>
        </w:rPr>
        <w:t>].</w:t>
      </w:r>
    </w:p>
    <w:p w14:paraId="75CFF894" w14:textId="4E37F18A" w:rsidR="00557A8C" w:rsidRPr="005A58A2" w:rsidRDefault="0034234D" w:rsidP="005A58A2">
      <w:pPr>
        <w:pStyle w:val="pj"/>
        <w:spacing w:before="0" w:beforeAutospacing="0" w:after="0" w:afterAutospacing="0"/>
        <w:ind w:right="-1" w:firstLine="708"/>
        <w:jc w:val="both"/>
        <w:textAlignment w:val="baseline"/>
        <w:rPr>
          <w:sz w:val="28"/>
          <w:szCs w:val="28"/>
          <w:lang w:val="kk-KZ"/>
        </w:rPr>
      </w:pPr>
      <w:r w:rsidRPr="005A58A2">
        <w:rPr>
          <w:sz w:val="28"/>
          <w:szCs w:val="28"/>
          <w:lang w:val="kk-KZ"/>
        </w:rPr>
        <w:t xml:space="preserve">«Қазақстан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 Қазақстан Республикасының 2020 жылғы 26 маусымдағы №349-VI </w:t>
      </w:r>
      <w:r w:rsidR="00060E36" w:rsidRPr="005A58A2">
        <w:rPr>
          <w:sz w:val="28"/>
          <w:szCs w:val="28"/>
          <w:lang w:val="kk-KZ"/>
        </w:rPr>
        <w:t>З</w:t>
      </w:r>
      <w:r w:rsidRPr="005A58A2">
        <w:rPr>
          <w:sz w:val="28"/>
          <w:szCs w:val="28"/>
          <w:lang w:val="kk-KZ"/>
        </w:rPr>
        <w:t>аңымен</w:t>
      </w:r>
      <w:r w:rsidR="00CF36F6">
        <w:rPr>
          <w:sz w:val="28"/>
          <w:szCs w:val="28"/>
          <w:lang w:val="kk-KZ"/>
        </w:rPr>
        <w:t xml:space="preserve"> </w:t>
      </w:r>
      <w:r w:rsidRPr="005A58A2">
        <w:rPr>
          <w:sz w:val="28"/>
          <w:szCs w:val="28"/>
          <w:lang w:val="kk-KZ"/>
        </w:rPr>
        <w:t>[</w:t>
      </w:r>
      <w:r w:rsidR="00927153" w:rsidRPr="005A58A2">
        <w:rPr>
          <w:sz w:val="28"/>
          <w:szCs w:val="28"/>
          <w:lang w:val="kk-KZ"/>
        </w:rPr>
        <w:t>7</w:t>
      </w:r>
      <w:r w:rsidR="000D1E7C" w:rsidRPr="005A58A2">
        <w:rPr>
          <w:sz w:val="28"/>
          <w:szCs w:val="28"/>
          <w:lang w:val="kk-KZ"/>
        </w:rPr>
        <w:t>7</w:t>
      </w:r>
      <w:r w:rsidRPr="005A58A2">
        <w:rPr>
          <w:sz w:val="28"/>
          <w:szCs w:val="28"/>
          <w:lang w:val="kk-KZ"/>
        </w:rPr>
        <w:t>] жала жабу ҚР Қылмыстық кодексінен алынып тасталды және Әкімшілік құқық бұзушылық туралы кодекске көшірілді</w:t>
      </w:r>
      <w:r w:rsidR="00557A8C" w:rsidRPr="005A58A2">
        <w:rPr>
          <w:sz w:val="28"/>
          <w:szCs w:val="28"/>
          <w:lang w:val="kk-KZ"/>
        </w:rPr>
        <w:t>.</w:t>
      </w:r>
    </w:p>
    <w:p w14:paraId="11CA8136" w14:textId="5025CE3A" w:rsidR="002F5495" w:rsidRPr="005A58A2" w:rsidRDefault="00D25C4D" w:rsidP="005A58A2">
      <w:pPr>
        <w:pStyle w:val="pj"/>
        <w:spacing w:before="0" w:beforeAutospacing="0" w:after="0" w:afterAutospacing="0"/>
        <w:ind w:right="-1" w:firstLine="709"/>
        <w:jc w:val="both"/>
        <w:textAlignment w:val="baseline"/>
        <w:rPr>
          <w:sz w:val="28"/>
          <w:szCs w:val="28"/>
          <w:lang w:val="kk-KZ"/>
        </w:rPr>
      </w:pPr>
      <w:r w:rsidRPr="005A58A2">
        <w:rPr>
          <w:sz w:val="28"/>
          <w:szCs w:val="28"/>
          <w:lang w:val="kk-KZ"/>
        </w:rPr>
        <w:t>ҚР</w:t>
      </w:r>
      <w:r w:rsidR="0034234D" w:rsidRPr="005A58A2">
        <w:rPr>
          <w:sz w:val="28"/>
          <w:szCs w:val="28"/>
          <w:lang w:val="kk-KZ"/>
        </w:rPr>
        <w:t>ӘҚБтК-де жала жабу (73-3-бап) жеке адамның құқықтарына қол сұғатын әкімшілік құқық бұзушылықтар санатына жатқызылған, осы баптың 2-тармағына сәйкес көпшiлiк алдында немесе бұқаралық ақпарат құралдарын немесе телекоммуникациялар желілерін пайдалана отырып жасалған дәл сол іс-әрекет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r w:rsidR="00CF36F6">
        <w:rPr>
          <w:sz w:val="28"/>
          <w:szCs w:val="28"/>
          <w:lang w:val="kk-KZ"/>
        </w:rPr>
        <w:t xml:space="preserve"> </w:t>
      </w:r>
      <w:r w:rsidR="00274FE2" w:rsidRPr="005A58A2">
        <w:rPr>
          <w:sz w:val="28"/>
          <w:szCs w:val="28"/>
          <w:lang w:val="kk-KZ"/>
        </w:rPr>
        <w:t>[7</w:t>
      </w:r>
      <w:r w:rsidR="000D1E7C" w:rsidRPr="005A58A2">
        <w:rPr>
          <w:sz w:val="28"/>
          <w:szCs w:val="28"/>
          <w:lang w:val="kk-KZ"/>
        </w:rPr>
        <w:t>1</w:t>
      </w:r>
      <w:r w:rsidR="00274FE2" w:rsidRPr="005A58A2">
        <w:rPr>
          <w:sz w:val="28"/>
          <w:szCs w:val="28"/>
          <w:lang w:val="kk-KZ"/>
        </w:rPr>
        <w:t>]</w:t>
      </w:r>
      <w:r w:rsidR="002F5495" w:rsidRPr="005A58A2">
        <w:rPr>
          <w:sz w:val="28"/>
          <w:szCs w:val="28"/>
          <w:lang w:val="kk-KZ"/>
        </w:rPr>
        <w:t>.</w:t>
      </w:r>
    </w:p>
    <w:p w14:paraId="04835DCC" w14:textId="2BF0CF60" w:rsidR="00557A8C" w:rsidRPr="005A58A2" w:rsidRDefault="0034234D" w:rsidP="005A58A2">
      <w:pPr>
        <w:pStyle w:val="pj"/>
        <w:spacing w:before="0" w:beforeAutospacing="0" w:after="0" w:afterAutospacing="0"/>
        <w:ind w:right="-1" w:firstLine="709"/>
        <w:jc w:val="both"/>
        <w:textAlignment w:val="baseline"/>
        <w:rPr>
          <w:sz w:val="28"/>
          <w:szCs w:val="28"/>
          <w:lang w:val="kk-KZ"/>
        </w:rPr>
      </w:pPr>
      <w:r w:rsidRPr="005A58A2">
        <w:rPr>
          <w:sz w:val="28"/>
          <w:szCs w:val="28"/>
          <w:lang w:val="kk-KZ"/>
        </w:rPr>
        <w:t>Демек, жала жабу қылмыссыздандырылғанына қарамастан, жала жабу үшін жауапкершілік шарасы жоғары болып қала береді</w:t>
      </w:r>
      <w:r w:rsidR="00557A8C" w:rsidRPr="005A58A2">
        <w:rPr>
          <w:sz w:val="28"/>
          <w:szCs w:val="28"/>
          <w:lang w:val="kk-KZ"/>
        </w:rPr>
        <w:t>.</w:t>
      </w:r>
      <w:r w:rsidRPr="005A58A2">
        <w:rPr>
          <w:sz w:val="28"/>
          <w:szCs w:val="28"/>
          <w:lang w:val="kk-KZ"/>
        </w:rPr>
        <w:t xml:space="preserve"> Онда</w:t>
      </w:r>
      <w:r w:rsidR="00557A8C" w:rsidRPr="005A58A2">
        <w:rPr>
          <w:sz w:val="28"/>
          <w:szCs w:val="28"/>
          <w:lang w:val="kk-KZ"/>
        </w:rPr>
        <w:t xml:space="preserve"> </w:t>
      </w:r>
      <w:r w:rsidRPr="005A58A2">
        <w:rPr>
          <w:sz w:val="28"/>
          <w:szCs w:val="28"/>
          <w:lang w:val="kk-KZ"/>
        </w:rPr>
        <w:t xml:space="preserve">адамның ар намысы мен қадір қасиетін қорғауға кепілдік беретін негізгі </w:t>
      </w:r>
      <w:r w:rsidR="001E6265" w:rsidRPr="005A58A2">
        <w:rPr>
          <w:sz w:val="28"/>
          <w:szCs w:val="28"/>
          <w:lang w:val="kk-KZ"/>
        </w:rPr>
        <w:t>қағидалар</w:t>
      </w:r>
      <w:r w:rsidRPr="005A58A2">
        <w:rPr>
          <w:sz w:val="28"/>
          <w:szCs w:val="28"/>
          <w:lang w:val="kk-KZ"/>
        </w:rPr>
        <w:t xml:space="preserve"> сақталады</w:t>
      </w:r>
      <w:r w:rsidR="00557A8C" w:rsidRPr="005A58A2">
        <w:rPr>
          <w:sz w:val="28"/>
          <w:szCs w:val="28"/>
          <w:lang w:val="kk-KZ"/>
        </w:rPr>
        <w:t xml:space="preserve">. </w:t>
      </w:r>
    </w:p>
    <w:p w14:paraId="58B4A61B" w14:textId="0CFEAAB4" w:rsidR="00557A8C" w:rsidRPr="005A58A2" w:rsidRDefault="0034234D" w:rsidP="005A58A2">
      <w:pPr>
        <w:pStyle w:val="pj"/>
        <w:spacing w:before="0" w:beforeAutospacing="0" w:after="0" w:afterAutospacing="0"/>
        <w:ind w:right="-1" w:firstLine="709"/>
        <w:jc w:val="both"/>
        <w:textAlignment w:val="baseline"/>
        <w:rPr>
          <w:sz w:val="28"/>
          <w:szCs w:val="28"/>
          <w:lang w:val="kk-KZ"/>
        </w:rPr>
      </w:pPr>
      <w:r w:rsidRPr="005A58A2">
        <w:rPr>
          <w:sz w:val="28"/>
          <w:szCs w:val="28"/>
          <w:lang w:val="kk-KZ"/>
        </w:rPr>
        <w:t>Алайда, ҚР ҚК 131-бабы «Қорлау» қылмыссыздандырылмаған және бүгінгі күнге дейін қылмыстық құқық бұзушылық болып табылады</w:t>
      </w:r>
      <w:r w:rsidR="00074D8F">
        <w:rPr>
          <w:sz w:val="28"/>
          <w:szCs w:val="28"/>
          <w:lang w:val="kk-KZ"/>
        </w:rPr>
        <w:t xml:space="preserve"> </w:t>
      </w:r>
      <w:r w:rsidR="000D1E7C" w:rsidRPr="005A58A2">
        <w:rPr>
          <w:sz w:val="28"/>
          <w:szCs w:val="28"/>
          <w:shd w:val="clear" w:color="auto" w:fill="FFFFFF"/>
          <w:lang w:val="kk-KZ"/>
        </w:rPr>
        <w:t>[9]</w:t>
      </w:r>
      <w:r w:rsidR="00557A8C" w:rsidRPr="005A58A2">
        <w:rPr>
          <w:sz w:val="28"/>
          <w:szCs w:val="28"/>
          <w:lang w:val="kk-KZ"/>
        </w:rPr>
        <w:t xml:space="preserve">. </w:t>
      </w:r>
    </w:p>
    <w:p w14:paraId="5CD07224" w14:textId="6AF59426" w:rsidR="00557A8C" w:rsidRPr="005A58A2" w:rsidRDefault="0034234D" w:rsidP="005A58A2">
      <w:pPr>
        <w:pStyle w:val="pj"/>
        <w:spacing w:before="0" w:beforeAutospacing="0" w:after="0" w:afterAutospacing="0"/>
        <w:ind w:right="-1" w:firstLine="709"/>
        <w:jc w:val="both"/>
        <w:textAlignment w:val="baseline"/>
        <w:rPr>
          <w:sz w:val="28"/>
          <w:szCs w:val="28"/>
          <w:lang w:val="kk-KZ"/>
        </w:rPr>
      </w:pPr>
      <w:r w:rsidRPr="005A58A2">
        <w:rPr>
          <w:sz w:val="28"/>
          <w:szCs w:val="28"/>
          <w:lang w:val="kk-KZ"/>
        </w:rPr>
        <w:t>Қылмыстық заңнаманы ізгілендіру аясында құқық бұзушылықты әкімшілік құқық бұзушылықтар құрамына ауыстыру дұрыс болады деп санаймыз, өйткені әкімшілік жауапкершіліктен басқа, қорлауға ұшыраған тараптың келтірілген моральдық зиян үшін қаражатты өндіріп алу туралы сотқа жүгінуге құқығы бар</w:t>
      </w:r>
      <w:r w:rsidR="00557A8C" w:rsidRPr="005A58A2">
        <w:rPr>
          <w:sz w:val="28"/>
          <w:szCs w:val="28"/>
          <w:lang w:val="kk-KZ"/>
        </w:rPr>
        <w:t>.</w:t>
      </w:r>
    </w:p>
    <w:p w14:paraId="0551AA62" w14:textId="21766056" w:rsidR="00AD1BA4" w:rsidRPr="005A58A2" w:rsidRDefault="00FF72E2" w:rsidP="005A58A2">
      <w:pPr>
        <w:ind w:right="-1" w:firstLine="709"/>
        <w:jc w:val="both"/>
        <w:rPr>
          <w:rFonts w:ascii="Times New Roman" w:hAnsi="Times New Roman" w:cs="Times New Roman"/>
          <w:i/>
          <w:sz w:val="28"/>
          <w:szCs w:val="28"/>
          <w:lang w:val="kk-KZ"/>
        </w:rPr>
      </w:pPr>
      <w:r w:rsidRPr="005A58A2">
        <w:rPr>
          <w:rFonts w:ascii="Times New Roman" w:eastAsia="Times New Roman" w:hAnsi="Times New Roman" w:cs="Times New Roman"/>
          <w:i/>
          <w:sz w:val="28"/>
          <w:szCs w:val="28"/>
          <w:lang w:val="kk-KZ"/>
        </w:rPr>
        <w:t xml:space="preserve">8. </w:t>
      </w:r>
      <w:r w:rsidR="00F31960" w:rsidRPr="005A58A2">
        <w:rPr>
          <w:rFonts w:ascii="Times New Roman" w:eastAsia="Times New Roman" w:hAnsi="Times New Roman" w:cs="Times New Roman"/>
          <w:i/>
          <w:sz w:val="28"/>
          <w:szCs w:val="28"/>
          <w:lang w:val="kk-KZ"/>
        </w:rPr>
        <w:t>Ғаламтор</w:t>
      </w:r>
      <w:r w:rsidR="0034234D" w:rsidRPr="005A58A2">
        <w:rPr>
          <w:rFonts w:ascii="Times New Roman" w:eastAsia="Times New Roman" w:hAnsi="Times New Roman" w:cs="Times New Roman"/>
          <w:i/>
          <w:sz w:val="28"/>
          <w:szCs w:val="28"/>
          <w:lang w:val="kk-KZ"/>
        </w:rPr>
        <w:t xml:space="preserve"> желісндегі алаяқтық</w:t>
      </w:r>
      <w:r w:rsidRPr="005A58A2">
        <w:rPr>
          <w:rFonts w:ascii="Times New Roman" w:eastAsia="Times New Roman" w:hAnsi="Times New Roman" w:cs="Times New Roman"/>
          <w:i/>
          <w:sz w:val="28"/>
          <w:szCs w:val="28"/>
          <w:lang w:val="kk-KZ"/>
        </w:rPr>
        <w:t>.</w:t>
      </w:r>
    </w:p>
    <w:p w14:paraId="47B4F0D2" w14:textId="6008D4FF" w:rsidR="00AD1BA4" w:rsidRPr="005A58A2" w:rsidRDefault="0034234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ҚР Қылмыстық кодексінің 190-бабына сәйкес алаяқтық – </w:t>
      </w:r>
      <w:r w:rsidR="003F305C" w:rsidRPr="005A58A2">
        <w:rPr>
          <w:rFonts w:ascii="Times New Roman" w:hAnsi="Times New Roman" w:cs="Times New Roman"/>
          <w:sz w:val="28"/>
          <w:szCs w:val="28"/>
          <w:lang w:val="kk-KZ"/>
        </w:rPr>
        <w:t>бөтеннің мүлкін жымқыру немесе алдау немесе сенімді теріс пайдалану жолымен бөтен мүлiкке құқықты иемдену</w:t>
      </w:r>
      <w:r w:rsidR="00CF36F6">
        <w:rPr>
          <w:rFonts w:ascii="Times New Roman" w:hAnsi="Times New Roman" w:cs="Times New Roman"/>
          <w:sz w:val="28"/>
          <w:szCs w:val="28"/>
          <w:lang w:val="kk-KZ"/>
        </w:rPr>
        <w:t xml:space="preserve"> </w:t>
      </w:r>
      <w:r w:rsidR="00274FE2" w:rsidRPr="005A58A2">
        <w:rPr>
          <w:rFonts w:ascii="Times New Roman" w:hAnsi="Times New Roman" w:cs="Times New Roman"/>
          <w:sz w:val="28"/>
          <w:szCs w:val="28"/>
          <w:lang w:val="kk-KZ"/>
        </w:rPr>
        <w:t>[9]</w:t>
      </w:r>
      <w:r w:rsidR="009A242D" w:rsidRPr="005A58A2">
        <w:rPr>
          <w:rFonts w:ascii="Times New Roman" w:hAnsi="Times New Roman" w:cs="Times New Roman"/>
          <w:sz w:val="28"/>
          <w:szCs w:val="28"/>
          <w:lang w:val="kk-KZ"/>
        </w:rPr>
        <w:t>.</w:t>
      </w:r>
    </w:p>
    <w:p w14:paraId="70C15378" w14:textId="0F042EEB" w:rsidR="009A242D" w:rsidRPr="005A58A2" w:rsidRDefault="003F305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Қазіргі уақытта </w:t>
      </w:r>
      <w:r w:rsidR="00F31960" w:rsidRPr="005A58A2">
        <w:rPr>
          <w:rFonts w:ascii="Times New Roman" w:hAnsi="Times New Roman" w:cs="Times New Roman"/>
          <w:sz w:val="28"/>
          <w:szCs w:val="28"/>
          <w:lang w:val="kk-KZ"/>
        </w:rPr>
        <w:t>ғаламтор</w:t>
      </w:r>
      <w:r w:rsidRPr="005A58A2">
        <w:rPr>
          <w:rFonts w:ascii="Times New Roman" w:hAnsi="Times New Roman" w:cs="Times New Roman"/>
          <w:sz w:val="28"/>
          <w:szCs w:val="28"/>
          <w:lang w:val="kk-KZ"/>
        </w:rPr>
        <w:t xml:space="preserve"> желісінде алаяқтықтың көптеген түрлері бар, уақыт өте келе алаяқтықтың барлық жаңа түрлері пайда болатынын ескеру қажет</w:t>
      </w:r>
      <w:r w:rsidR="009A242D"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Желі қолданушылары жиі ұшырайтындарды бөліп көрсетейік</w:t>
      </w:r>
      <w:r w:rsidR="009A242D" w:rsidRPr="005A58A2">
        <w:rPr>
          <w:rFonts w:ascii="Times New Roman" w:hAnsi="Times New Roman" w:cs="Times New Roman"/>
          <w:sz w:val="28"/>
          <w:szCs w:val="28"/>
          <w:lang w:val="kk-KZ"/>
        </w:rPr>
        <w:t>:</w:t>
      </w:r>
    </w:p>
    <w:p w14:paraId="65E88B87" w14:textId="6BC4DB22" w:rsidR="009A242D" w:rsidRPr="005A58A2" w:rsidRDefault="00074D8F"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A242D" w:rsidRPr="005A58A2">
        <w:rPr>
          <w:rFonts w:ascii="Times New Roman" w:hAnsi="Times New Roman" w:cs="Times New Roman"/>
          <w:sz w:val="28"/>
          <w:szCs w:val="28"/>
          <w:lang w:val="kk-KZ"/>
        </w:rPr>
        <w:t xml:space="preserve"> </w:t>
      </w:r>
      <w:r w:rsidR="003F305C" w:rsidRPr="005A58A2">
        <w:rPr>
          <w:rFonts w:ascii="Times New Roman" w:hAnsi="Times New Roman" w:cs="Times New Roman"/>
          <w:sz w:val="28"/>
          <w:szCs w:val="28"/>
          <w:lang w:val="kk-KZ"/>
        </w:rPr>
        <w:t>интернеттегі қайыр сұрау – бұл желідегі алаяқтықтың ең танымал түрлерінің бірі, ол қайырымдылық қорларының атынан әр түрлі сылтаулармен ақша қаражаттарының бір бөлігін беру туралы өтінішпен көрінеді</w:t>
      </w:r>
      <w:r w:rsidR="009A242D" w:rsidRPr="005A58A2">
        <w:rPr>
          <w:rFonts w:ascii="Times New Roman" w:hAnsi="Times New Roman" w:cs="Times New Roman"/>
          <w:sz w:val="28"/>
          <w:szCs w:val="28"/>
          <w:lang w:val="kk-KZ"/>
        </w:rPr>
        <w:t>;</w:t>
      </w:r>
    </w:p>
    <w:p w14:paraId="0ECC3C87" w14:textId="74989164" w:rsidR="009A242D" w:rsidRPr="005A58A2" w:rsidRDefault="00074D8F"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A242D" w:rsidRPr="005A58A2">
        <w:rPr>
          <w:rFonts w:ascii="Times New Roman" w:hAnsi="Times New Roman" w:cs="Times New Roman"/>
          <w:sz w:val="28"/>
          <w:szCs w:val="28"/>
          <w:lang w:val="kk-KZ"/>
        </w:rPr>
        <w:t xml:space="preserve"> </w:t>
      </w:r>
      <w:r w:rsidR="003F305C" w:rsidRPr="005A58A2">
        <w:rPr>
          <w:rFonts w:ascii="Times New Roman" w:hAnsi="Times New Roman" w:cs="Times New Roman"/>
          <w:sz w:val="28"/>
          <w:szCs w:val="28"/>
          <w:lang w:val="kk-KZ"/>
        </w:rPr>
        <w:t>интернет-дүкендерге қатысты алаяқтық</w:t>
      </w:r>
      <w:r w:rsidR="009A242D" w:rsidRPr="005A58A2">
        <w:rPr>
          <w:rFonts w:ascii="Times New Roman" w:hAnsi="Times New Roman" w:cs="Times New Roman"/>
          <w:sz w:val="28"/>
          <w:szCs w:val="28"/>
          <w:lang w:val="kk-KZ"/>
        </w:rPr>
        <w:t xml:space="preserve">. </w:t>
      </w:r>
      <w:r w:rsidR="003F305C" w:rsidRPr="005A58A2">
        <w:rPr>
          <w:rFonts w:ascii="Times New Roman" w:hAnsi="Times New Roman" w:cs="Times New Roman"/>
          <w:sz w:val="28"/>
          <w:szCs w:val="28"/>
          <w:lang w:val="kk-KZ"/>
        </w:rPr>
        <w:t>Алаяқтықтың осы түріне мысал ретінде осы жағдайды қарастыруға болады: сатып алушы тауарға ақы төлейді, содан кейін оны алмайды немесе аз мөлшерде немесе сапасыз алады</w:t>
      </w:r>
      <w:r w:rsidR="009A242D" w:rsidRPr="005A58A2">
        <w:rPr>
          <w:rFonts w:ascii="Times New Roman" w:hAnsi="Times New Roman" w:cs="Times New Roman"/>
          <w:sz w:val="28"/>
          <w:szCs w:val="28"/>
          <w:lang w:val="kk-KZ"/>
        </w:rPr>
        <w:t>;</w:t>
      </w:r>
    </w:p>
    <w:p w14:paraId="74F75D88" w14:textId="72FBDF35" w:rsidR="009A242D" w:rsidRPr="005A58A2" w:rsidRDefault="00074D8F"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A242D" w:rsidRPr="005A58A2">
        <w:rPr>
          <w:rFonts w:ascii="Times New Roman" w:hAnsi="Times New Roman" w:cs="Times New Roman"/>
          <w:sz w:val="28"/>
          <w:szCs w:val="28"/>
          <w:lang w:val="kk-KZ"/>
        </w:rPr>
        <w:t xml:space="preserve"> </w:t>
      </w:r>
      <w:r w:rsidR="00A57D4C" w:rsidRPr="005A58A2">
        <w:rPr>
          <w:rFonts w:ascii="Times New Roman" w:hAnsi="Times New Roman" w:cs="Times New Roman"/>
          <w:sz w:val="28"/>
          <w:szCs w:val="28"/>
          <w:lang w:val="kk-KZ"/>
        </w:rPr>
        <w:t>жалған сайттар – сыртқы жағынан түпнұсқа сайттардан ерекшеленбейді</w:t>
      </w:r>
      <w:r w:rsidR="009A242D" w:rsidRPr="005A58A2">
        <w:rPr>
          <w:rFonts w:ascii="Times New Roman" w:hAnsi="Times New Roman" w:cs="Times New Roman"/>
          <w:sz w:val="28"/>
          <w:szCs w:val="28"/>
          <w:lang w:val="kk-KZ"/>
        </w:rPr>
        <w:t xml:space="preserve">. </w:t>
      </w:r>
      <w:r w:rsidR="00A57D4C" w:rsidRPr="005A58A2">
        <w:rPr>
          <w:rFonts w:ascii="Times New Roman" w:hAnsi="Times New Roman" w:cs="Times New Roman"/>
          <w:sz w:val="28"/>
          <w:szCs w:val="28"/>
          <w:lang w:val="kk-KZ"/>
        </w:rPr>
        <w:t xml:space="preserve">Алайда, танымал әлеуметтік желілердің жалған сайттары ақша қаражаттарын алдау немесе шоттарды бұзу мақсатында құрылады, содан кейін спам </w:t>
      </w:r>
      <w:r>
        <w:rPr>
          <w:rFonts w:ascii="Times New Roman" w:hAnsi="Times New Roman" w:cs="Times New Roman"/>
          <w:sz w:val="28"/>
          <w:szCs w:val="28"/>
          <w:lang w:val="kk-KZ"/>
        </w:rPr>
        <w:t>–</w:t>
      </w:r>
      <w:r w:rsidR="00A57D4C" w:rsidRPr="005A58A2">
        <w:rPr>
          <w:rFonts w:ascii="Times New Roman" w:hAnsi="Times New Roman" w:cs="Times New Roman"/>
          <w:sz w:val="28"/>
          <w:szCs w:val="28"/>
          <w:lang w:val="kk-KZ"/>
        </w:rPr>
        <w:t xml:space="preserve"> зиянды бағдарламаларға сілтемелері бар хаттар жіберіледі</w:t>
      </w:r>
      <w:r w:rsidR="009A242D" w:rsidRPr="005A58A2">
        <w:rPr>
          <w:rFonts w:ascii="Times New Roman" w:hAnsi="Times New Roman" w:cs="Times New Roman"/>
          <w:sz w:val="28"/>
          <w:szCs w:val="28"/>
          <w:lang w:val="kk-KZ"/>
        </w:rPr>
        <w:t>;</w:t>
      </w:r>
    </w:p>
    <w:p w14:paraId="6913B93F" w14:textId="2A3E1A2B" w:rsidR="009A242D" w:rsidRPr="005A58A2" w:rsidRDefault="00074D8F"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A242D" w:rsidRPr="005A58A2">
        <w:rPr>
          <w:rFonts w:ascii="Times New Roman" w:hAnsi="Times New Roman" w:cs="Times New Roman"/>
          <w:sz w:val="28"/>
          <w:szCs w:val="28"/>
          <w:lang w:val="kk-KZ"/>
        </w:rPr>
        <w:t xml:space="preserve"> </w:t>
      </w:r>
      <w:r w:rsidR="00A57D4C" w:rsidRPr="005A58A2">
        <w:rPr>
          <w:rFonts w:ascii="Times New Roman" w:hAnsi="Times New Roman" w:cs="Times New Roman"/>
          <w:sz w:val="28"/>
          <w:szCs w:val="28"/>
          <w:lang w:val="kk-KZ"/>
        </w:rPr>
        <w:t>блокатор бағдарламалары – жүйеге кіруге және оған кіруге тыйым салуға арналған</w:t>
      </w:r>
      <w:r w:rsidR="009A242D" w:rsidRPr="005A58A2">
        <w:rPr>
          <w:rFonts w:ascii="Times New Roman" w:hAnsi="Times New Roman" w:cs="Times New Roman"/>
          <w:sz w:val="28"/>
          <w:szCs w:val="28"/>
          <w:lang w:val="kk-KZ"/>
        </w:rPr>
        <w:t xml:space="preserve">. </w:t>
      </w:r>
      <w:r w:rsidR="00A57D4C" w:rsidRPr="005A58A2">
        <w:rPr>
          <w:rFonts w:ascii="Times New Roman" w:hAnsi="Times New Roman" w:cs="Times New Roman"/>
          <w:sz w:val="28"/>
          <w:szCs w:val="28"/>
          <w:lang w:val="kk-KZ"/>
        </w:rPr>
        <w:t>Жүйенің құлпын ашу үшін пайдаланушыға мысал ретінде ақылы sms-хабарлама жіберу қажет</w:t>
      </w:r>
      <w:r w:rsidR="009A242D" w:rsidRPr="005A58A2">
        <w:rPr>
          <w:rFonts w:ascii="Times New Roman" w:hAnsi="Times New Roman" w:cs="Times New Roman"/>
          <w:sz w:val="28"/>
          <w:szCs w:val="28"/>
          <w:lang w:val="kk-KZ"/>
        </w:rPr>
        <w:t>;</w:t>
      </w:r>
    </w:p>
    <w:p w14:paraId="566D5FAB" w14:textId="3640202C" w:rsidR="009A242D" w:rsidRPr="005A58A2" w:rsidRDefault="00074D8F"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A242D" w:rsidRPr="005A58A2">
        <w:rPr>
          <w:rFonts w:ascii="Times New Roman" w:hAnsi="Times New Roman" w:cs="Times New Roman"/>
          <w:sz w:val="28"/>
          <w:szCs w:val="28"/>
          <w:lang w:val="kk-KZ"/>
        </w:rPr>
        <w:t xml:space="preserve"> </w:t>
      </w:r>
      <w:r w:rsidR="00A57D4C" w:rsidRPr="005A58A2">
        <w:rPr>
          <w:rFonts w:ascii="Times New Roman" w:hAnsi="Times New Roman" w:cs="Times New Roman"/>
          <w:sz w:val="28"/>
          <w:szCs w:val="28"/>
          <w:lang w:val="kk-KZ"/>
        </w:rPr>
        <w:t>фишинг сонымен қатар алаяқтықтың ең көп таралған түрлерінің бірі болып табылады, оның мақсаты пайдаланушылардың құпия деректеріне (логиндер мен парольдер) қол жеткізу болып табылады. Интернет-алаяқтықтың бұл түрі пайдаланушыға белгілі өкілдерден электрондық хаттарды жаппай тарату арқылы жүзеге асырылады</w:t>
      </w:r>
      <w:r w:rsidR="009A242D" w:rsidRPr="005A58A2">
        <w:rPr>
          <w:rFonts w:ascii="Times New Roman" w:hAnsi="Times New Roman" w:cs="Times New Roman"/>
          <w:sz w:val="28"/>
          <w:szCs w:val="28"/>
          <w:lang w:val="kk-KZ"/>
        </w:rPr>
        <w:t xml:space="preserve">. </w:t>
      </w:r>
      <w:r w:rsidR="00A57D4C" w:rsidRPr="005A58A2">
        <w:rPr>
          <w:rFonts w:ascii="Times New Roman" w:hAnsi="Times New Roman" w:cs="Times New Roman"/>
          <w:sz w:val="28"/>
          <w:szCs w:val="28"/>
          <w:lang w:val="kk-KZ"/>
        </w:rPr>
        <w:t>Мысалы, банктің атынан пайдаланушының электрондық мекен-жайына жеке хабарлама жіберу</w:t>
      </w:r>
      <w:r w:rsidR="009A242D" w:rsidRPr="005A58A2">
        <w:rPr>
          <w:rFonts w:ascii="Times New Roman" w:hAnsi="Times New Roman" w:cs="Times New Roman"/>
          <w:sz w:val="28"/>
          <w:szCs w:val="28"/>
          <w:lang w:val="kk-KZ"/>
        </w:rPr>
        <w:t>.</w:t>
      </w:r>
    </w:p>
    <w:p w14:paraId="32A03097" w14:textId="77777777"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Интернеттегі бұзушылықтардың тез дамуының бірнеше себептерін атап өтуге болады:</w:t>
      </w:r>
    </w:p>
    <w:p w14:paraId="4674DAE2" w14:textId="604E3309"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 Пайдаланушылардың анонимділігі және құпиялылығы.</w:t>
      </w:r>
    </w:p>
    <w:p w14:paraId="0BFDFBA1" w14:textId="3308D562"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 Қол жетімді баға.</w:t>
      </w:r>
    </w:p>
    <w:p w14:paraId="29AAF5B4" w14:textId="77777777"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3. Ақпаратты таратудың жоғары жылдамдығы.</w:t>
      </w:r>
    </w:p>
    <w:p w14:paraId="67CE3117" w14:textId="77777777"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4. Аумақтық шектеулердің болмауы.</w:t>
      </w:r>
    </w:p>
    <w:p w14:paraId="59349BE3" w14:textId="0600CD3C" w:rsidR="00ED0C06" w:rsidRPr="005A58A2" w:rsidRDefault="00A57D4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Жоғарыда айтылғандардан интернет желісі қылмыс үшін өте тартымды құрал деп қорытынды жасауға болады</w:t>
      </w:r>
      <w:r w:rsidR="00ED0C06"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Жазасыздық, анонимдік, көптеген сенімді адамдар — мұның бәрі интернет желісіндегі құқық бұзушылықтардың кең ауқымға ие болуының себептері</w:t>
      </w:r>
      <w:r w:rsidR="00ED0C06" w:rsidRPr="005A58A2">
        <w:rPr>
          <w:rFonts w:ascii="Times New Roman" w:hAnsi="Times New Roman" w:cs="Times New Roman"/>
          <w:sz w:val="28"/>
          <w:szCs w:val="28"/>
          <w:lang w:val="kk-KZ"/>
        </w:rPr>
        <w:t>.</w:t>
      </w:r>
    </w:p>
    <w:p w14:paraId="0C91E88F" w14:textId="77777777"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Интернет желісіндегі құқықтық қатынастарды дұрыс реттеуге мүмкіндік бермейтін негізгі себептер:</w:t>
      </w:r>
    </w:p>
    <w:p w14:paraId="54937650" w14:textId="76CDE8AB"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 Интернет желісінде туындайтын қатынастарды реттейтін бірыңғай заңның болмауы.</w:t>
      </w:r>
    </w:p>
    <w:p w14:paraId="382EB607" w14:textId="38036F34"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 Ақпаратты қорғау құралдарының сәйкес келмеуі.</w:t>
      </w:r>
    </w:p>
    <w:p w14:paraId="7309F1A6" w14:textId="23136936" w:rsidR="00326E49" w:rsidRPr="005A58A2"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3. Құқық бұзушылықтар мен қылмыстардың жоғары кідірісі </w:t>
      </w:r>
    </w:p>
    <w:p w14:paraId="5F88559A" w14:textId="0F306B90" w:rsidR="00326E49" w:rsidRPr="004C501E" w:rsidRDefault="00326E4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4. </w:t>
      </w:r>
      <w:r w:rsidRPr="004C501E">
        <w:rPr>
          <w:rFonts w:ascii="Times New Roman" w:hAnsi="Times New Roman" w:cs="Times New Roman"/>
          <w:sz w:val="28"/>
          <w:szCs w:val="28"/>
          <w:lang w:val="kk-KZ"/>
        </w:rPr>
        <w:t>Интернет желісінде құқық бұзушылықтар, қылмыстар жасау тәсілдерінің алуан түрлілігі.</w:t>
      </w:r>
    </w:p>
    <w:p w14:paraId="0C48EF28" w14:textId="77777777" w:rsidR="00326E49" w:rsidRPr="004C501E" w:rsidRDefault="00326E49" w:rsidP="005A58A2">
      <w:pPr>
        <w:ind w:right="-1" w:firstLine="709"/>
        <w:jc w:val="both"/>
        <w:rPr>
          <w:rFonts w:ascii="Times New Roman" w:hAnsi="Times New Roman" w:cs="Times New Roman"/>
          <w:sz w:val="28"/>
          <w:szCs w:val="28"/>
          <w:lang w:val="kk-KZ"/>
        </w:rPr>
      </w:pPr>
      <w:r w:rsidRPr="004C501E">
        <w:rPr>
          <w:rFonts w:ascii="Times New Roman" w:hAnsi="Times New Roman" w:cs="Times New Roman"/>
          <w:sz w:val="28"/>
          <w:szCs w:val="28"/>
          <w:lang w:val="kk-KZ"/>
        </w:rPr>
        <w:t>Осы проблемаларды шешу тиісті заңдарды қабылдау және қолданыстағы нормаларға өзгерістер енгізу арқылы құқықтық регламенттеу мен үйлестіруді, сондай-ақ интернет желісіндегі желілік қылмысқа, терроризмге және экстремизмге қарсы күресте мемлекетаралық ынтымақтастықты талап етеді.</w:t>
      </w:r>
    </w:p>
    <w:p w14:paraId="54E11D2A" w14:textId="758968E5" w:rsidR="009A242D" w:rsidRPr="005A58A2" w:rsidRDefault="00326E49" w:rsidP="005A58A2">
      <w:pPr>
        <w:ind w:right="-1" w:firstLine="709"/>
        <w:jc w:val="both"/>
        <w:rPr>
          <w:rFonts w:ascii="Times New Roman" w:hAnsi="Times New Roman" w:cs="Times New Roman"/>
          <w:sz w:val="28"/>
          <w:szCs w:val="28"/>
          <w:lang w:val="kk-KZ"/>
        </w:rPr>
      </w:pPr>
      <w:r w:rsidRPr="004C501E">
        <w:rPr>
          <w:rFonts w:ascii="Times New Roman" w:hAnsi="Times New Roman" w:cs="Times New Roman"/>
          <w:sz w:val="28"/>
          <w:szCs w:val="28"/>
          <w:lang w:val="kk-KZ"/>
        </w:rPr>
        <w:t xml:space="preserve">Бірақ желідегі қылмыстардың </w:t>
      </w:r>
      <w:r w:rsidR="004C501E" w:rsidRPr="004C501E">
        <w:rPr>
          <w:rFonts w:ascii="Times New Roman" w:hAnsi="Times New Roman" w:cs="Times New Roman"/>
          <w:sz w:val="28"/>
          <w:szCs w:val="28"/>
          <w:lang w:val="kk-KZ"/>
        </w:rPr>
        <w:t xml:space="preserve">алдын алу </w:t>
      </w:r>
      <w:r w:rsidRPr="004C501E">
        <w:rPr>
          <w:rFonts w:ascii="Times New Roman" w:hAnsi="Times New Roman" w:cs="Times New Roman"/>
          <w:sz w:val="28"/>
          <w:szCs w:val="28"/>
          <w:lang w:val="kk-KZ"/>
        </w:rPr>
        <w:t>мәселесіне көбірек көңіл бөлу керек.</w:t>
      </w:r>
    </w:p>
    <w:p w14:paraId="510BFE16" w14:textId="48C911F5" w:rsidR="0013438E" w:rsidRDefault="0013438E" w:rsidP="00921FC7">
      <w:pPr>
        <w:ind w:right="-1"/>
        <w:jc w:val="both"/>
        <w:rPr>
          <w:rFonts w:ascii="Times New Roman" w:hAnsi="Times New Roman" w:cs="Times New Roman"/>
          <w:sz w:val="28"/>
          <w:szCs w:val="28"/>
          <w:lang w:val="kk-KZ"/>
        </w:rPr>
      </w:pPr>
    </w:p>
    <w:p w14:paraId="541F7DF7" w14:textId="77777777" w:rsidR="0013438E" w:rsidRDefault="0013438E" w:rsidP="005A58A2">
      <w:pPr>
        <w:ind w:right="-1" w:firstLine="709"/>
        <w:jc w:val="both"/>
        <w:rPr>
          <w:rFonts w:ascii="Times New Roman" w:hAnsi="Times New Roman" w:cs="Times New Roman"/>
          <w:sz w:val="28"/>
          <w:szCs w:val="28"/>
          <w:lang w:val="kk-KZ"/>
        </w:rPr>
      </w:pPr>
    </w:p>
    <w:p w14:paraId="6390C172" w14:textId="77777777" w:rsidR="00957683" w:rsidRDefault="00957683" w:rsidP="005A58A2">
      <w:pPr>
        <w:ind w:right="-1" w:firstLine="709"/>
        <w:jc w:val="both"/>
        <w:rPr>
          <w:rFonts w:ascii="Times New Roman" w:hAnsi="Times New Roman" w:cs="Times New Roman"/>
          <w:sz w:val="28"/>
          <w:szCs w:val="28"/>
          <w:lang w:val="kk-KZ"/>
        </w:rPr>
      </w:pPr>
    </w:p>
    <w:p w14:paraId="435A2009" w14:textId="77777777" w:rsidR="00957683" w:rsidRDefault="00957683" w:rsidP="005A58A2">
      <w:pPr>
        <w:ind w:right="-1" w:firstLine="709"/>
        <w:jc w:val="both"/>
        <w:rPr>
          <w:rFonts w:ascii="Times New Roman" w:hAnsi="Times New Roman" w:cs="Times New Roman"/>
          <w:sz w:val="28"/>
          <w:szCs w:val="28"/>
          <w:lang w:val="kk-KZ"/>
        </w:rPr>
      </w:pPr>
    </w:p>
    <w:p w14:paraId="738BC924" w14:textId="77777777" w:rsidR="00957683" w:rsidRDefault="00957683" w:rsidP="005A58A2">
      <w:pPr>
        <w:ind w:right="-1" w:firstLine="709"/>
        <w:jc w:val="both"/>
        <w:rPr>
          <w:rFonts w:ascii="Times New Roman" w:hAnsi="Times New Roman" w:cs="Times New Roman"/>
          <w:sz w:val="28"/>
          <w:szCs w:val="28"/>
          <w:lang w:val="kk-KZ"/>
        </w:rPr>
      </w:pPr>
    </w:p>
    <w:p w14:paraId="54B05C0B" w14:textId="77777777" w:rsidR="00957683" w:rsidRDefault="00957683" w:rsidP="005A58A2">
      <w:pPr>
        <w:ind w:right="-1" w:firstLine="709"/>
        <w:jc w:val="both"/>
        <w:rPr>
          <w:rFonts w:ascii="Times New Roman" w:hAnsi="Times New Roman" w:cs="Times New Roman"/>
          <w:sz w:val="28"/>
          <w:szCs w:val="28"/>
          <w:lang w:val="kk-KZ"/>
        </w:rPr>
      </w:pPr>
    </w:p>
    <w:p w14:paraId="0CC7F67A" w14:textId="77777777" w:rsidR="00957683" w:rsidRDefault="00957683" w:rsidP="005A58A2">
      <w:pPr>
        <w:ind w:right="-1" w:firstLine="709"/>
        <w:jc w:val="both"/>
        <w:rPr>
          <w:rFonts w:ascii="Times New Roman" w:hAnsi="Times New Roman" w:cs="Times New Roman"/>
          <w:sz w:val="28"/>
          <w:szCs w:val="28"/>
          <w:lang w:val="kk-KZ"/>
        </w:rPr>
      </w:pPr>
    </w:p>
    <w:p w14:paraId="6E47700C" w14:textId="77777777" w:rsidR="00957683" w:rsidRDefault="00957683" w:rsidP="005A58A2">
      <w:pPr>
        <w:ind w:right="-1" w:firstLine="709"/>
        <w:jc w:val="both"/>
        <w:rPr>
          <w:rFonts w:ascii="Times New Roman" w:hAnsi="Times New Roman" w:cs="Times New Roman"/>
          <w:sz w:val="28"/>
          <w:szCs w:val="28"/>
          <w:lang w:val="kk-KZ"/>
        </w:rPr>
      </w:pPr>
    </w:p>
    <w:p w14:paraId="45A2725F" w14:textId="77777777" w:rsidR="00957683" w:rsidRDefault="00957683" w:rsidP="005A58A2">
      <w:pPr>
        <w:ind w:right="-1" w:firstLine="709"/>
        <w:jc w:val="both"/>
        <w:rPr>
          <w:rFonts w:ascii="Times New Roman" w:hAnsi="Times New Roman" w:cs="Times New Roman"/>
          <w:sz w:val="28"/>
          <w:szCs w:val="28"/>
          <w:lang w:val="kk-KZ"/>
        </w:rPr>
      </w:pPr>
    </w:p>
    <w:p w14:paraId="040A83A7" w14:textId="77777777" w:rsidR="00957683" w:rsidRDefault="00957683" w:rsidP="005A58A2">
      <w:pPr>
        <w:ind w:right="-1" w:firstLine="709"/>
        <w:jc w:val="both"/>
        <w:rPr>
          <w:rFonts w:ascii="Times New Roman" w:hAnsi="Times New Roman" w:cs="Times New Roman"/>
          <w:sz w:val="28"/>
          <w:szCs w:val="28"/>
          <w:lang w:val="kk-KZ"/>
        </w:rPr>
      </w:pPr>
    </w:p>
    <w:p w14:paraId="226948AE" w14:textId="77777777" w:rsidR="00957683" w:rsidRDefault="00957683" w:rsidP="005A58A2">
      <w:pPr>
        <w:ind w:right="-1" w:firstLine="709"/>
        <w:jc w:val="both"/>
        <w:rPr>
          <w:rFonts w:ascii="Times New Roman" w:hAnsi="Times New Roman" w:cs="Times New Roman"/>
          <w:sz w:val="28"/>
          <w:szCs w:val="28"/>
          <w:lang w:val="kk-KZ"/>
        </w:rPr>
      </w:pPr>
    </w:p>
    <w:p w14:paraId="3C15F8BA" w14:textId="77777777" w:rsidR="00957683" w:rsidRDefault="00957683" w:rsidP="005A58A2">
      <w:pPr>
        <w:ind w:right="-1" w:firstLine="709"/>
        <w:jc w:val="both"/>
        <w:rPr>
          <w:rFonts w:ascii="Times New Roman" w:hAnsi="Times New Roman" w:cs="Times New Roman"/>
          <w:sz w:val="28"/>
          <w:szCs w:val="28"/>
          <w:lang w:val="kk-KZ"/>
        </w:rPr>
      </w:pPr>
    </w:p>
    <w:p w14:paraId="31F3D648" w14:textId="77777777" w:rsidR="00957683" w:rsidRDefault="00957683" w:rsidP="005A58A2">
      <w:pPr>
        <w:ind w:right="-1" w:firstLine="709"/>
        <w:jc w:val="both"/>
        <w:rPr>
          <w:rFonts w:ascii="Times New Roman" w:hAnsi="Times New Roman" w:cs="Times New Roman"/>
          <w:sz w:val="28"/>
          <w:szCs w:val="28"/>
          <w:lang w:val="kk-KZ"/>
        </w:rPr>
      </w:pPr>
    </w:p>
    <w:p w14:paraId="72705268" w14:textId="77777777" w:rsidR="00957683" w:rsidRDefault="00957683" w:rsidP="005A58A2">
      <w:pPr>
        <w:ind w:right="-1" w:firstLine="709"/>
        <w:jc w:val="both"/>
        <w:rPr>
          <w:rFonts w:ascii="Times New Roman" w:hAnsi="Times New Roman" w:cs="Times New Roman"/>
          <w:sz w:val="28"/>
          <w:szCs w:val="28"/>
          <w:lang w:val="kk-KZ"/>
        </w:rPr>
      </w:pPr>
    </w:p>
    <w:p w14:paraId="5A166035" w14:textId="01D74F3D" w:rsidR="00957683" w:rsidRDefault="00957683" w:rsidP="005A58A2">
      <w:pPr>
        <w:ind w:right="-1" w:firstLine="709"/>
        <w:jc w:val="both"/>
        <w:rPr>
          <w:rFonts w:ascii="Times New Roman" w:hAnsi="Times New Roman" w:cs="Times New Roman"/>
          <w:sz w:val="28"/>
          <w:szCs w:val="28"/>
          <w:lang w:val="kk-KZ"/>
        </w:rPr>
      </w:pPr>
    </w:p>
    <w:p w14:paraId="3C077C53" w14:textId="21BA81D0" w:rsidR="004C501E" w:rsidRDefault="004C501E" w:rsidP="005A58A2">
      <w:pPr>
        <w:ind w:right="-1" w:firstLine="709"/>
        <w:jc w:val="both"/>
        <w:rPr>
          <w:rFonts w:ascii="Times New Roman" w:hAnsi="Times New Roman" w:cs="Times New Roman"/>
          <w:sz w:val="28"/>
          <w:szCs w:val="28"/>
          <w:lang w:val="kk-KZ"/>
        </w:rPr>
      </w:pPr>
    </w:p>
    <w:p w14:paraId="0B12BE37" w14:textId="6C2CF68C" w:rsidR="004C501E" w:rsidRDefault="004C501E" w:rsidP="005A58A2">
      <w:pPr>
        <w:ind w:right="-1" w:firstLine="709"/>
        <w:jc w:val="both"/>
        <w:rPr>
          <w:rFonts w:ascii="Times New Roman" w:hAnsi="Times New Roman" w:cs="Times New Roman"/>
          <w:sz w:val="28"/>
          <w:szCs w:val="28"/>
          <w:lang w:val="kk-KZ"/>
        </w:rPr>
      </w:pPr>
    </w:p>
    <w:p w14:paraId="13FB49B4" w14:textId="1EB343BD" w:rsidR="004C501E" w:rsidRDefault="004C501E" w:rsidP="005A58A2">
      <w:pPr>
        <w:ind w:right="-1" w:firstLine="709"/>
        <w:jc w:val="both"/>
        <w:rPr>
          <w:rFonts w:ascii="Times New Roman" w:hAnsi="Times New Roman" w:cs="Times New Roman"/>
          <w:sz w:val="28"/>
          <w:szCs w:val="28"/>
          <w:lang w:val="kk-KZ"/>
        </w:rPr>
      </w:pPr>
    </w:p>
    <w:p w14:paraId="5E3A6108" w14:textId="5D1425A0" w:rsidR="004C501E" w:rsidRDefault="004C501E" w:rsidP="005A58A2">
      <w:pPr>
        <w:ind w:right="-1" w:firstLine="709"/>
        <w:jc w:val="both"/>
        <w:rPr>
          <w:rFonts w:ascii="Times New Roman" w:hAnsi="Times New Roman" w:cs="Times New Roman"/>
          <w:sz w:val="28"/>
          <w:szCs w:val="28"/>
          <w:lang w:val="kk-KZ"/>
        </w:rPr>
      </w:pPr>
    </w:p>
    <w:p w14:paraId="68F44BDB" w14:textId="741086D3" w:rsidR="004C501E" w:rsidRDefault="004C501E" w:rsidP="005A58A2">
      <w:pPr>
        <w:ind w:right="-1" w:firstLine="709"/>
        <w:jc w:val="both"/>
        <w:rPr>
          <w:rFonts w:ascii="Times New Roman" w:hAnsi="Times New Roman" w:cs="Times New Roman"/>
          <w:sz w:val="28"/>
          <w:szCs w:val="28"/>
          <w:lang w:val="kk-KZ"/>
        </w:rPr>
      </w:pPr>
    </w:p>
    <w:p w14:paraId="39113CAC" w14:textId="1A77C3B2" w:rsidR="004C501E" w:rsidRDefault="004C501E" w:rsidP="005A58A2">
      <w:pPr>
        <w:ind w:right="-1" w:firstLine="709"/>
        <w:jc w:val="both"/>
        <w:rPr>
          <w:rFonts w:ascii="Times New Roman" w:hAnsi="Times New Roman" w:cs="Times New Roman"/>
          <w:sz w:val="28"/>
          <w:szCs w:val="28"/>
          <w:lang w:val="kk-KZ"/>
        </w:rPr>
      </w:pPr>
    </w:p>
    <w:p w14:paraId="7F9B43CD" w14:textId="57F368AB" w:rsidR="004C501E" w:rsidRDefault="004C501E" w:rsidP="005A58A2">
      <w:pPr>
        <w:ind w:right="-1" w:firstLine="709"/>
        <w:jc w:val="both"/>
        <w:rPr>
          <w:rFonts w:ascii="Times New Roman" w:hAnsi="Times New Roman" w:cs="Times New Roman"/>
          <w:sz w:val="28"/>
          <w:szCs w:val="28"/>
          <w:lang w:val="kk-KZ"/>
        </w:rPr>
      </w:pPr>
    </w:p>
    <w:p w14:paraId="30034C14" w14:textId="5AADAB6F" w:rsidR="004C501E" w:rsidRDefault="004C501E" w:rsidP="005A58A2">
      <w:pPr>
        <w:ind w:right="-1" w:firstLine="709"/>
        <w:jc w:val="both"/>
        <w:rPr>
          <w:rFonts w:ascii="Times New Roman" w:hAnsi="Times New Roman" w:cs="Times New Roman"/>
          <w:sz w:val="28"/>
          <w:szCs w:val="28"/>
          <w:lang w:val="kk-KZ"/>
        </w:rPr>
      </w:pPr>
    </w:p>
    <w:p w14:paraId="5396AD85" w14:textId="542D5C03" w:rsidR="004C501E" w:rsidRDefault="004C501E" w:rsidP="005A58A2">
      <w:pPr>
        <w:ind w:right="-1" w:firstLine="709"/>
        <w:jc w:val="both"/>
        <w:rPr>
          <w:rFonts w:ascii="Times New Roman" w:hAnsi="Times New Roman" w:cs="Times New Roman"/>
          <w:sz w:val="28"/>
          <w:szCs w:val="28"/>
          <w:lang w:val="kk-KZ"/>
        </w:rPr>
      </w:pPr>
    </w:p>
    <w:p w14:paraId="6B2FB64E" w14:textId="7D663816" w:rsidR="004C501E" w:rsidRDefault="004C501E" w:rsidP="005A58A2">
      <w:pPr>
        <w:ind w:right="-1" w:firstLine="709"/>
        <w:jc w:val="both"/>
        <w:rPr>
          <w:rFonts w:ascii="Times New Roman" w:hAnsi="Times New Roman" w:cs="Times New Roman"/>
          <w:sz w:val="28"/>
          <w:szCs w:val="28"/>
          <w:lang w:val="kk-KZ"/>
        </w:rPr>
      </w:pPr>
    </w:p>
    <w:p w14:paraId="55829AC1" w14:textId="1D615D45" w:rsidR="004C501E" w:rsidRDefault="004C501E" w:rsidP="005A58A2">
      <w:pPr>
        <w:ind w:right="-1" w:firstLine="709"/>
        <w:jc w:val="both"/>
        <w:rPr>
          <w:rFonts w:ascii="Times New Roman" w:hAnsi="Times New Roman" w:cs="Times New Roman"/>
          <w:sz w:val="28"/>
          <w:szCs w:val="28"/>
          <w:lang w:val="kk-KZ"/>
        </w:rPr>
      </w:pPr>
    </w:p>
    <w:p w14:paraId="3B43D80A" w14:textId="516CFBE3" w:rsidR="004C501E" w:rsidRDefault="004C501E" w:rsidP="005A58A2">
      <w:pPr>
        <w:ind w:right="-1" w:firstLine="709"/>
        <w:jc w:val="both"/>
        <w:rPr>
          <w:rFonts w:ascii="Times New Roman" w:hAnsi="Times New Roman" w:cs="Times New Roman"/>
          <w:sz w:val="28"/>
          <w:szCs w:val="28"/>
          <w:lang w:val="kk-KZ"/>
        </w:rPr>
      </w:pPr>
    </w:p>
    <w:p w14:paraId="5D081911" w14:textId="0103E3BD" w:rsidR="004C501E" w:rsidRDefault="004C501E" w:rsidP="005A58A2">
      <w:pPr>
        <w:ind w:right="-1" w:firstLine="709"/>
        <w:jc w:val="both"/>
        <w:rPr>
          <w:rFonts w:ascii="Times New Roman" w:hAnsi="Times New Roman" w:cs="Times New Roman"/>
          <w:sz w:val="28"/>
          <w:szCs w:val="28"/>
          <w:lang w:val="kk-KZ"/>
        </w:rPr>
      </w:pPr>
    </w:p>
    <w:p w14:paraId="0D448CF3" w14:textId="5C9C53E0" w:rsidR="004C501E" w:rsidRDefault="004C501E" w:rsidP="005A58A2">
      <w:pPr>
        <w:ind w:right="-1" w:firstLine="709"/>
        <w:jc w:val="both"/>
        <w:rPr>
          <w:rFonts w:ascii="Times New Roman" w:hAnsi="Times New Roman" w:cs="Times New Roman"/>
          <w:sz w:val="28"/>
          <w:szCs w:val="28"/>
          <w:lang w:val="kk-KZ"/>
        </w:rPr>
      </w:pPr>
    </w:p>
    <w:p w14:paraId="744A9D73" w14:textId="116D1DDA" w:rsidR="004C501E" w:rsidRDefault="004C501E" w:rsidP="005A58A2">
      <w:pPr>
        <w:ind w:right="-1" w:firstLine="709"/>
        <w:jc w:val="both"/>
        <w:rPr>
          <w:rFonts w:ascii="Times New Roman" w:hAnsi="Times New Roman" w:cs="Times New Roman"/>
          <w:sz w:val="28"/>
          <w:szCs w:val="28"/>
          <w:lang w:val="kk-KZ"/>
        </w:rPr>
      </w:pPr>
    </w:p>
    <w:p w14:paraId="221EFA68" w14:textId="7A0457F2" w:rsidR="004C501E" w:rsidRDefault="004C501E" w:rsidP="005A58A2">
      <w:pPr>
        <w:ind w:right="-1" w:firstLine="709"/>
        <w:jc w:val="both"/>
        <w:rPr>
          <w:rFonts w:ascii="Times New Roman" w:hAnsi="Times New Roman" w:cs="Times New Roman"/>
          <w:sz w:val="28"/>
          <w:szCs w:val="28"/>
          <w:lang w:val="kk-KZ"/>
        </w:rPr>
      </w:pPr>
    </w:p>
    <w:p w14:paraId="13AED561" w14:textId="77777777" w:rsidR="004C501E" w:rsidRDefault="004C501E" w:rsidP="005A58A2">
      <w:pPr>
        <w:ind w:right="-1" w:firstLine="709"/>
        <w:jc w:val="both"/>
        <w:rPr>
          <w:rFonts w:ascii="Times New Roman" w:hAnsi="Times New Roman" w:cs="Times New Roman"/>
          <w:sz w:val="28"/>
          <w:szCs w:val="28"/>
          <w:lang w:val="kk-KZ"/>
        </w:rPr>
      </w:pPr>
    </w:p>
    <w:p w14:paraId="18703827" w14:textId="3DB6B335" w:rsidR="00957683" w:rsidRDefault="00957683" w:rsidP="00D015A8">
      <w:pPr>
        <w:ind w:right="-1"/>
        <w:jc w:val="both"/>
        <w:rPr>
          <w:rFonts w:ascii="Times New Roman" w:hAnsi="Times New Roman" w:cs="Times New Roman"/>
          <w:sz w:val="28"/>
          <w:szCs w:val="28"/>
          <w:lang w:val="kk-KZ"/>
        </w:rPr>
      </w:pPr>
    </w:p>
    <w:p w14:paraId="2426E837" w14:textId="77777777" w:rsidR="00957683" w:rsidRPr="005A58A2" w:rsidRDefault="00957683" w:rsidP="005A58A2">
      <w:pPr>
        <w:ind w:right="-1" w:firstLine="709"/>
        <w:jc w:val="both"/>
        <w:rPr>
          <w:rFonts w:ascii="Times New Roman" w:hAnsi="Times New Roman" w:cs="Times New Roman"/>
          <w:sz w:val="28"/>
          <w:szCs w:val="28"/>
          <w:lang w:val="kk-KZ"/>
        </w:rPr>
      </w:pPr>
    </w:p>
    <w:p w14:paraId="46571B52" w14:textId="76D64248" w:rsidR="00AD1BA4" w:rsidRPr="005A58A2" w:rsidRDefault="00274FE2"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2</w:t>
      </w:r>
      <w:r w:rsidR="00052873" w:rsidRPr="005A58A2">
        <w:rPr>
          <w:rFonts w:ascii="Times New Roman" w:hAnsi="Times New Roman" w:cs="Times New Roman"/>
          <w:b/>
          <w:sz w:val="28"/>
          <w:szCs w:val="28"/>
          <w:lang w:val="kk-KZ"/>
        </w:rPr>
        <w:t xml:space="preserve"> </w:t>
      </w:r>
      <w:r w:rsidR="00A57D4C" w:rsidRPr="005A58A2">
        <w:rPr>
          <w:rFonts w:ascii="Times New Roman" w:hAnsi="Times New Roman" w:cs="Times New Roman"/>
          <w:b/>
          <w:sz w:val="28"/>
          <w:szCs w:val="28"/>
          <w:lang w:val="kk-KZ"/>
        </w:rPr>
        <w:t>ИНТЕРНЕТТЕГІ КОНСТИТУЦИЯЛЫҚ ҚҰҚЫҚТЫҢ СӨЗ БОСТАНДЫҒЫНЫҢ ЗАҢНАМАЛЫҚ ШЕКТЕУЛЕРІ МЕН ШЕКТЕРІ</w:t>
      </w:r>
    </w:p>
    <w:p w14:paraId="7E9614E5" w14:textId="77777777" w:rsidR="00CF36F6" w:rsidRDefault="00CF36F6" w:rsidP="005A58A2">
      <w:pPr>
        <w:ind w:right="-1" w:firstLine="709"/>
        <w:jc w:val="both"/>
        <w:rPr>
          <w:rFonts w:ascii="Times New Roman" w:hAnsi="Times New Roman" w:cs="Times New Roman"/>
          <w:b/>
          <w:sz w:val="28"/>
          <w:szCs w:val="28"/>
          <w:lang w:val="kk-KZ"/>
        </w:rPr>
      </w:pPr>
    </w:p>
    <w:p w14:paraId="615729B0" w14:textId="46E4C934" w:rsidR="00AD1BA4" w:rsidRPr="005A58A2" w:rsidRDefault="00AD1BA4"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 xml:space="preserve">2.1 </w:t>
      </w:r>
      <w:r w:rsidR="00052873" w:rsidRPr="005A58A2">
        <w:rPr>
          <w:rFonts w:ascii="Times New Roman" w:hAnsi="Times New Roman" w:cs="Times New Roman"/>
          <w:b/>
          <w:sz w:val="28"/>
          <w:szCs w:val="28"/>
          <w:lang w:val="kk-KZ"/>
        </w:rPr>
        <w:t>Қазақстан Республикасының әкімшілік және қылмыстық заңнамасы бойынша интернетте пікір білдіру еркіндігінің шектеулері мен шектеулерінің нормативтік мазмұны</w:t>
      </w:r>
    </w:p>
    <w:p w14:paraId="2CDA9EDC" w14:textId="5E8375F0" w:rsidR="00760670" w:rsidRPr="005A58A2" w:rsidRDefault="00D015A8" w:rsidP="005A58A2">
      <w:pPr>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Сөз бостандығы </w:t>
      </w:r>
      <w:r w:rsidR="00760670" w:rsidRPr="005A58A2">
        <w:rPr>
          <w:rFonts w:ascii="Times New Roman" w:eastAsia="Times New Roman" w:hAnsi="Times New Roman" w:cs="Times New Roman"/>
          <w:sz w:val="28"/>
          <w:szCs w:val="28"/>
          <w:lang w:val="kk-KZ"/>
        </w:rPr>
        <w:t>адамның маңызды құқықтарының бірі. Ол демократия қағидаттарын іске асырудың негізі болып табылады және адамдық қадір-қасиеттің ажырамас бөлігі болып табылады. Сөз бостандығы құқығын елемеу әрқашан адамның басқа құқықтарын бұзады және бұл құқықты жүзеге асыру сөзсіз адам құқықтарының бұзылуының алдын алуға әкеледі.</w:t>
      </w:r>
    </w:p>
    <w:p w14:paraId="3C063DC0" w14:textId="57303CC1" w:rsidR="00DF2A28" w:rsidRPr="005A58A2" w:rsidRDefault="00052873"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Сөз бостандығы құқығы халықаралық деңгейдегі бірқатар құжаттармен реттеледі, олардың ішінде Адам құқықтарының жалпыға бірдей декларациясын (19-бап)</w:t>
      </w:r>
      <w:r w:rsidR="008C4766" w:rsidRPr="005A58A2">
        <w:rPr>
          <w:rFonts w:ascii="Times New Roman" w:hAnsi="Times New Roman" w:cs="Times New Roman"/>
          <w:sz w:val="28"/>
          <w:szCs w:val="28"/>
          <w:shd w:val="clear" w:color="auto" w:fill="FFFFFF"/>
          <w:lang w:val="kk-KZ"/>
        </w:rPr>
        <w:t xml:space="preserve"> [19]</w:t>
      </w:r>
      <w:r w:rsidRPr="005A58A2">
        <w:rPr>
          <w:rFonts w:ascii="Times New Roman" w:eastAsia="Times New Roman" w:hAnsi="Times New Roman" w:cs="Times New Roman"/>
          <w:sz w:val="28"/>
          <w:szCs w:val="28"/>
          <w:lang w:val="kk-KZ"/>
        </w:rPr>
        <w:t>, «Адам құқықтары мен негізгі бостандықтарды қорғау туралы конвенцияны»</w:t>
      </w:r>
      <w:r w:rsidR="008C4766" w:rsidRPr="005A58A2">
        <w:rPr>
          <w:rFonts w:ascii="Times New Roman" w:hAnsi="Times New Roman" w:cs="Times New Roman"/>
          <w:sz w:val="28"/>
          <w:szCs w:val="28"/>
          <w:shd w:val="clear" w:color="auto" w:fill="FFFFFF"/>
          <w:lang w:val="kk-KZ"/>
        </w:rPr>
        <w:t xml:space="preserve"> [3]</w:t>
      </w:r>
      <w:r w:rsidRPr="005A58A2">
        <w:rPr>
          <w:rFonts w:ascii="Times New Roman" w:eastAsia="Times New Roman" w:hAnsi="Times New Roman" w:cs="Times New Roman"/>
          <w:sz w:val="28"/>
          <w:szCs w:val="28"/>
          <w:lang w:val="kk-KZ"/>
        </w:rPr>
        <w:t xml:space="preserve"> (10-бап), Азаматтық және саяси құқықтар туралы халықаралық пактіні (19-бап)</w:t>
      </w:r>
      <w:r w:rsidR="008C4766" w:rsidRPr="005A58A2">
        <w:rPr>
          <w:rFonts w:ascii="Times New Roman" w:hAnsi="Times New Roman" w:cs="Times New Roman"/>
          <w:sz w:val="28"/>
          <w:szCs w:val="28"/>
          <w:shd w:val="clear" w:color="auto" w:fill="FFFFFF"/>
          <w:lang w:val="kk-KZ"/>
        </w:rPr>
        <w:t xml:space="preserve"> [20]</w:t>
      </w:r>
      <w:r w:rsidRPr="005A58A2">
        <w:rPr>
          <w:rFonts w:ascii="Times New Roman" w:eastAsia="Times New Roman" w:hAnsi="Times New Roman" w:cs="Times New Roman"/>
          <w:sz w:val="28"/>
          <w:szCs w:val="28"/>
          <w:lang w:val="kk-KZ"/>
        </w:rPr>
        <w:t xml:space="preserve"> бөліп көрсетуге болады; ұлттық деңгейде сөз бостандығына негізгі мемлекет заңымен ҚР Конституциясы 20-бап</w:t>
      </w:r>
      <w:r w:rsidR="0013438E">
        <w:rPr>
          <w:rFonts w:ascii="Times New Roman" w:eastAsia="Times New Roman" w:hAnsi="Times New Roman" w:cs="Times New Roman"/>
          <w:sz w:val="28"/>
          <w:szCs w:val="28"/>
          <w:lang w:val="kk-KZ"/>
        </w:rPr>
        <w:t xml:space="preserve"> </w:t>
      </w:r>
      <w:r w:rsidR="008C4766" w:rsidRPr="005A58A2">
        <w:rPr>
          <w:rFonts w:ascii="Times New Roman" w:hAnsi="Times New Roman" w:cs="Times New Roman"/>
          <w:sz w:val="28"/>
          <w:szCs w:val="28"/>
          <w:shd w:val="clear" w:color="auto" w:fill="FFFFFF"/>
          <w:lang w:val="kk-KZ"/>
        </w:rPr>
        <w:t>[1]</w:t>
      </w:r>
      <w:r w:rsidRPr="005A58A2">
        <w:rPr>
          <w:rFonts w:ascii="Times New Roman" w:eastAsia="Times New Roman" w:hAnsi="Times New Roman" w:cs="Times New Roman"/>
          <w:sz w:val="28"/>
          <w:szCs w:val="28"/>
          <w:lang w:val="kk-KZ"/>
        </w:rPr>
        <w:t>, «БАҚ туралы»</w:t>
      </w:r>
      <w:r w:rsidR="008C4766" w:rsidRPr="005A58A2">
        <w:rPr>
          <w:rFonts w:ascii="Times New Roman" w:hAnsi="Times New Roman" w:cs="Times New Roman"/>
          <w:sz w:val="28"/>
          <w:szCs w:val="28"/>
          <w:shd w:val="clear" w:color="auto" w:fill="FFFFFF"/>
          <w:lang w:val="kk-KZ"/>
        </w:rPr>
        <w:t xml:space="preserve"> [23]</w:t>
      </w:r>
      <w:r w:rsidRPr="005A58A2">
        <w:rPr>
          <w:rFonts w:ascii="Times New Roman" w:eastAsia="Times New Roman" w:hAnsi="Times New Roman" w:cs="Times New Roman"/>
          <w:sz w:val="28"/>
          <w:szCs w:val="28"/>
          <w:lang w:val="kk-KZ"/>
        </w:rPr>
        <w:t xml:space="preserve"> заңмен және «Ақпараттық-коммуникациялық желілер мәселелері бойынша кейбір және заңнамалық актілерге өзгерістер мен толықтырулар енгізу туралы» </w:t>
      </w:r>
      <w:r w:rsidR="004664B2" w:rsidRPr="005A58A2">
        <w:rPr>
          <w:rFonts w:ascii="Times New Roman" w:hAnsi="Times New Roman" w:cs="Times New Roman"/>
          <w:sz w:val="28"/>
          <w:szCs w:val="28"/>
          <w:shd w:val="clear" w:color="auto" w:fill="FFFFFF"/>
          <w:lang w:val="kk-KZ"/>
        </w:rPr>
        <w:t>[23]</w:t>
      </w:r>
      <w:r w:rsidR="004664B2"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Заңмен кепілдік беріледі</w:t>
      </w:r>
      <w:r w:rsidR="00DF2A28" w:rsidRPr="005A58A2">
        <w:rPr>
          <w:rFonts w:ascii="Times New Roman" w:eastAsia="Times New Roman" w:hAnsi="Times New Roman" w:cs="Times New Roman"/>
          <w:sz w:val="28"/>
          <w:szCs w:val="28"/>
          <w:lang w:val="kk-KZ"/>
        </w:rPr>
        <w:t>.</w:t>
      </w:r>
    </w:p>
    <w:p w14:paraId="25EA59E7" w14:textId="344E7C28" w:rsidR="00DF2A28" w:rsidRPr="005A58A2" w:rsidRDefault="00052873" w:rsidP="005A58A2">
      <w:pPr>
        <w:ind w:right="-1" w:firstLine="709"/>
        <w:jc w:val="both"/>
        <w:rPr>
          <w:rFonts w:ascii="Times New Roman" w:eastAsiaTheme="minorHAnsi" w:hAnsi="Times New Roman" w:cs="Times New Roman"/>
          <w:sz w:val="28"/>
          <w:szCs w:val="28"/>
          <w:lang w:val="kk-KZ" w:eastAsia="en-US"/>
        </w:rPr>
      </w:pPr>
      <w:r w:rsidRPr="005A58A2">
        <w:rPr>
          <w:rFonts w:ascii="Times New Roman" w:hAnsi="Times New Roman" w:cs="Times New Roman"/>
          <w:sz w:val="28"/>
          <w:szCs w:val="28"/>
          <w:lang w:val="kk-KZ"/>
        </w:rPr>
        <w:t>Қазақстан Республикасының Конституциясында 20-баптың 2-тармағында бекітілген</w:t>
      </w:r>
      <w:r w:rsidR="00DF2A28" w:rsidRPr="005A58A2">
        <w:rPr>
          <w:rFonts w:ascii="Times New Roman" w:hAnsi="Times New Roman" w:cs="Times New Roman"/>
          <w:sz w:val="28"/>
          <w:szCs w:val="28"/>
          <w:lang w:val="kk-KZ"/>
        </w:rPr>
        <w:t xml:space="preserve">: </w:t>
      </w:r>
      <w:r w:rsidR="005E2374"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Әркімнің заң жүзінде тыйым салынбаған кез келген тәсілмен еркін ақпара</w:t>
      </w:r>
      <w:r w:rsidR="004C501E">
        <w:rPr>
          <w:rFonts w:ascii="Times New Roman" w:hAnsi="Times New Roman" w:cs="Times New Roman"/>
          <w:sz w:val="28"/>
          <w:szCs w:val="28"/>
          <w:lang w:val="kk-KZ"/>
        </w:rPr>
        <w:t>т алуға және таратуға құқығы бар</w:t>
      </w:r>
      <w:r w:rsidR="005E2374" w:rsidRPr="005A58A2">
        <w:rPr>
          <w:rFonts w:ascii="Times New Roman" w:hAnsi="Times New Roman" w:cs="Times New Roman"/>
          <w:sz w:val="28"/>
          <w:szCs w:val="28"/>
          <w:lang w:val="kk-KZ"/>
        </w:rPr>
        <w:t>»</w:t>
      </w:r>
      <w:r w:rsidR="00CF36F6">
        <w:rPr>
          <w:rFonts w:ascii="Times New Roman" w:hAnsi="Times New Roman" w:cs="Times New Roman"/>
          <w:sz w:val="28"/>
          <w:szCs w:val="28"/>
          <w:lang w:val="kk-KZ"/>
        </w:rPr>
        <w:t xml:space="preserve"> </w:t>
      </w:r>
      <w:r w:rsidR="003F46BA" w:rsidRPr="005A58A2">
        <w:rPr>
          <w:rFonts w:ascii="Times New Roman" w:hAnsi="Times New Roman" w:cs="Times New Roman"/>
          <w:sz w:val="28"/>
          <w:szCs w:val="28"/>
          <w:lang w:val="kk-KZ"/>
        </w:rPr>
        <w:t>[1]</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Азаптаудан, құлдықтан, ойлау еркіндігінен және әділ сот құқығынан және бірқатар процедуралық құқықтардан айырмашылығы, осы құқықтың шектеулері бар екенін ұмытпаңыз</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Бұл құқықты шектеуд</w:t>
      </w:r>
      <w:r w:rsidR="00D015A8">
        <w:rPr>
          <w:rFonts w:ascii="Times New Roman" w:hAnsi="Times New Roman" w:cs="Times New Roman"/>
          <w:sz w:val="28"/>
          <w:szCs w:val="28"/>
          <w:lang w:val="kk-KZ"/>
        </w:rPr>
        <w:t>ің негіздері мен шарттары</w:t>
      </w:r>
      <w:r w:rsidRPr="005A58A2">
        <w:rPr>
          <w:rFonts w:ascii="Times New Roman" w:hAnsi="Times New Roman" w:cs="Times New Roman"/>
          <w:sz w:val="28"/>
          <w:szCs w:val="28"/>
          <w:lang w:val="kk-KZ"/>
        </w:rPr>
        <w:t xml:space="preserve"> </w:t>
      </w:r>
      <w:r w:rsidR="00D579BD">
        <w:rPr>
          <w:rFonts w:ascii="Times New Roman" w:hAnsi="Times New Roman" w:cs="Times New Roman"/>
          <w:sz w:val="28"/>
          <w:szCs w:val="28"/>
          <w:lang w:val="kk-KZ"/>
        </w:rPr>
        <w:t>сол П</w:t>
      </w:r>
      <w:r w:rsidR="00E92D0F">
        <w:rPr>
          <w:rFonts w:ascii="Times New Roman" w:hAnsi="Times New Roman" w:cs="Times New Roman"/>
          <w:sz w:val="28"/>
          <w:szCs w:val="28"/>
          <w:lang w:val="kk-KZ"/>
        </w:rPr>
        <w:t>актім</w:t>
      </w:r>
      <w:r w:rsidR="00D579BD">
        <w:rPr>
          <w:rFonts w:ascii="Times New Roman" w:hAnsi="Times New Roman" w:cs="Times New Roman"/>
          <w:sz w:val="28"/>
          <w:szCs w:val="28"/>
          <w:lang w:val="kk-KZ"/>
        </w:rPr>
        <w:t xml:space="preserve">ен </w:t>
      </w:r>
      <w:r w:rsidRPr="005A58A2">
        <w:rPr>
          <w:rFonts w:ascii="Times New Roman" w:hAnsi="Times New Roman" w:cs="Times New Roman"/>
          <w:sz w:val="28"/>
          <w:szCs w:val="28"/>
          <w:lang w:val="kk-KZ"/>
        </w:rPr>
        <w:t>қарастырылған, яғни олар заңмен белгіленіп, қажет болуы керек</w:t>
      </w:r>
      <w:r w:rsidR="00DF2A28" w:rsidRPr="005A58A2">
        <w:rPr>
          <w:rFonts w:ascii="Times New Roman" w:hAnsi="Times New Roman" w:cs="Times New Roman"/>
          <w:sz w:val="28"/>
          <w:szCs w:val="28"/>
          <w:lang w:val="kk-KZ"/>
        </w:rPr>
        <w:t xml:space="preserve">: </w:t>
      </w:r>
    </w:p>
    <w:p w14:paraId="35AD5A30" w14:textId="403328F9" w:rsidR="00DF2A28" w:rsidRPr="005A58A2" w:rsidRDefault="003F46BA"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w:t>
      </w:r>
      <w:r w:rsidR="00DF2A28"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басқа адамдардың құқықтары мен беделін құрметтеу үшін</w:t>
      </w:r>
      <w:r w:rsidR="00DF2A28" w:rsidRPr="005A58A2">
        <w:rPr>
          <w:rFonts w:ascii="Times New Roman" w:hAnsi="Times New Roman" w:cs="Times New Roman"/>
          <w:sz w:val="28"/>
          <w:szCs w:val="28"/>
          <w:lang w:val="kk-KZ"/>
        </w:rPr>
        <w:t xml:space="preserve">; </w:t>
      </w:r>
    </w:p>
    <w:p w14:paraId="6E6FBFE4" w14:textId="57A5D289" w:rsidR="00DF2A28" w:rsidRPr="005A58A2" w:rsidRDefault="003F46BA"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w:t>
      </w:r>
      <w:r w:rsidR="00DF2A28"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мемлекеттік қауіпсіздікті, қоғамдық тәртіпті, халықтың денсаулығын немесе имандылығын қорғау үшін</w:t>
      </w:r>
      <w:r w:rsidR="00DF2A28" w:rsidRPr="005A58A2">
        <w:rPr>
          <w:rFonts w:ascii="Times New Roman" w:hAnsi="Times New Roman" w:cs="Times New Roman"/>
          <w:sz w:val="28"/>
          <w:szCs w:val="28"/>
          <w:lang w:val="kk-KZ"/>
        </w:rPr>
        <w:t>;</w:t>
      </w:r>
    </w:p>
    <w:p w14:paraId="6EB8E159" w14:textId="47CE0EC4" w:rsidR="00DF2A28" w:rsidRPr="005A58A2" w:rsidRDefault="003F46BA"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3</w:t>
      </w:r>
      <w:r w:rsidR="00DF2A28"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 xml:space="preserve">шектеу қажеттілігі дәлелденіп, мақсатқа жету үшін қажет ерекше құрал ретінде пайдаланылуы керек (қажеттілік пен пропорционалдылық </w:t>
      </w:r>
      <w:r w:rsidR="001E6265" w:rsidRPr="005A58A2">
        <w:rPr>
          <w:rFonts w:ascii="Times New Roman" w:hAnsi="Times New Roman" w:cs="Times New Roman"/>
          <w:sz w:val="28"/>
          <w:szCs w:val="28"/>
          <w:lang w:val="kk-KZ"/>
        </w:rPr>
        <w:t>қағидалары</w:t>
      </w:r>
      <w:r w:rsidR="00DF2A28" w:rsidRPr="005A58A2">
        <w:rPr>
          <w:rFonts w:ascii="Times New Roman" w:hAnsi="Times New Roman" w:cs="Times New Roman"/>
          <w:sz w:val="28"/>
          <w:szCs w:val="28"/>
          <w:lang w:val="kk-KZ"/>
        </w:rPr>
        <w:t>)</w:t>
      </w:r>
      <w:r w:rsidR="009E1A0F" w:rsidRPr="005A58A2">
        <w:rPr>
          <w:rFonts w:ascii="Times New Roman" w:hAnsi="Times New Roman" w:cs="Times New Roman"/>
          <w:sz w:val="28"/>
          <w:szCs w:val="28"/>
          <w:lang w:val="kk-KZ"/>
        </w:rPr>
        <w:t>.</w:t>
      </w:r>
    </w:p>
    <w:p w14:paraId="1CF65655" w14:textId="167E0F0B" w:rsidR="00DF2A28" w:rsidRPr="005A58A2" w:rsidRDefault="009E1A0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Осы негізгі шектеулер Қазақстан 2005 жылы ратификациялаған Азаматтық және саяси құқықтар туралы халықаралық пактіде</w:t>
      </w:r>
      <w:r w:rsidR="00CF36F6">
        <w:rPr>
          <w:rFonts w:ascii="Times New Roman" w:hAnsi="Times New Roman" w:cs="Times New Roman"/>
          <w:sz w:val="28"/>
          <w:szCs w:val="28"/>
          <w:lang w:val="kk-KZ"/>
        </w:rPr>
        <w:t xml:space="preserve"> </w:t>
      </w:r>
      <w:r w:rsidR="00157C4B" w:rsidRPr="005A58A2">
        <w:rPr>
          <w:rFonts w:ascii="Times New Roman" w:hAnsi="Times New Roman" w:cs="Times New Roman"/>
          <w:sz w:val="28"/>
          <w:szCs w:val="28"/>
          <w:shd w:val="clear" w:color="auto" w:fill="FFFFFF"/>
          <w:lang w:val="kk-KZ"/>
        </w:rPr>
        <w:t>[20]</w:t>
      </w:r>
      <w:r w:rsidRPr="005A58A2">
        <w:rPr>
          <w:rFonts w:ascii="Times New Roman" w:hAnsi="Times New Roman" w:cs="Times New Roman"/>
          <w:sz w:val="28"/>
          <w:szCs w:val="28"/>
          <w:lang w:val="kk-KZ"/>
        </w:rPr>
        <w:t>, сондай-ақ БҰҰ Арнайы баяндамашысының 2011 жылғы 16 мамырдағы БҰҰ Адам құқықтары жөніндегі кеңесіне берген есебінде жазылған</w:t>
      </w:r>
      <w:r w:rsidR="00DF2A28" w:rsidRPr="005A58A2">
        <w:rPr>
          <w:rFonts w:ascii="Times New Roman" w:hAnsi="Times New Roman" w:cs="Times New Roman"/>
          <w:sz w:val="28"/>
          <w:szCs w:val="28"/>
          <w:lang w:val="kk-KZ"/>
        </w:rPr>
        <w:t>.</w:t>
      </w:r>
    </w:p>
    <w:p w14:paraId="23989EB8" w14:textId="219C98FA" w:rsidR="00DF2A28" w:rsidRPr="005A58A2" w:rsidRDefault="00DF2A2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Қазақстан Республикасының интернет-ресурстарға қол жеткізуді шектеу тәжірибесі, сондай-ақ оларға қол жеткізу жылдамдығын жасанды түрде төмендету өзекті мәселе болып табылады және жоғарыда аталған актілермен бекітілген құқықты таптайды. Бұл зерттеу жұмысында мен киберкеңістіктегі адам құқықтары да кепілдендіріліп, қорғалуы керек, нақты өмірдегідей өздері қабылдауы керек деген маңызды тақырыпты барынша ашуға тырысамын</w:t>
      </w:r>
      <w:r w:rsidRPr="005A58A2">
        <w:rPr>
          <w:rFonts w:ascii="Times New Roman" w:hAnsi="Times New Roman" w:cs="Times New Roman"/>
          <w:sz w:val="28"/>
          <w:szCs w:val="28"/>
          <w:lang w:val="kk-KZ"/>
        </w:rPr>
        <w:t>.</w:t>
      </w:r>
    </w:p>
    <w:p w14:paraId="299AADE4" w14:textId="23980C6A" w:rsidR="00DF2A28" w:rsidRPr="005A58A2" w:rsidRDefault="009E1A0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Тікелей интернетке, интернет-ресурстарға қол жетімділікке, интернет-ресурстарды шектеу негіздерін және олардың негізінде туындайтын қоғамдық қатынастарды реттейтін нормаларға келесі нормативтік құқықтық актілерді жатқызуға болады</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ҚР Конституциясы мемлекеттің басты заңы ретінде ел дамуының негізгі бағыттарын айқындайды, сондай-ақ виртуалды кеңістікке тікелей қатысты құқықтарға кепілдік береді және таниды</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Конституцияға өзге де нормативтік-құқықтық актілер негізделеді</w:t>
      </w:r>
      <w:r w:rsidR="00DF2A28" w:rsidRPr="005A58A2">
        <w:rPr>
          <w:rFonts w:ascii="Times New Roman" w:hAnsi="Times New Roman" w:cs="Times New Roman"/>
          <w:sz w:val="28"/>
          <w:szCs w:val="28"/>
          <w:lang w:val="kk-KZ"/>
        </w:rPr>
        <w:t>:</w:t>
      </w:r>
    </w:p>
    <w:p w14:paraId="2494DD81" w14:textId="01BB8FD5" w:rsidR="00DF2A28" w:rsidRPr="005A58A2" w:rsidRDefault="00CF36F6"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F2A28"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«Байланыс туралы» Қазақстан Республикасының 2004 жылғы 5 шілдедегі №567-II Заңы</w:t>
      </w:r>
      <w:r>
        <w:rPr>
          <w:rFonts w:ascii="Times New Roman" w:hAnsi="Times New Roman" w:cs="Times New Roman"/>
          <w:sz w:val="28"/>
          <w:szCs w:val="28"/>
          <w:lang w:val="kk-KZ"/>
        </w:rPr>
        <w:t xml:space="preserve"> </w:t>
      </w:r>
      <w:r w:rsidR="003F46BA" w:rsidRPr="005A58A2">
        <w:rPr>
          <w:rFonts w:ascii="Times New Roman" w:hAnsi="Times New Roman" w:cs="Times New Roman"/>
          <w:sz w:val="28"/>
          <w:szCs w:val="28"/>
          <w:lang w:val="kk-KZ"/>
        </w:rPr>
        <w:t>[11]</w:t>
      </w:r>
      <w:r>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 xml:space="preserve"> </w:t>
      </w:r>
    </w:p>
    <w:p w14:paraId="141B9F6B" w14:textId="709791A6" w:rsidR="00DF2A28" w:rsidRPr="005A58A2" w:rsidRDefault="00CF36F6"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F2A28"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«Ақпараттандыру туралы» Қазақстан Республикасының 2015 жылғы 24 қарашадағы №418-V Заңы</w:t>
      </w:r>
      <w:r>
        <w:rPr>
          <w:rFonts w:ascii="Times New Roman" w:hAnsi="Times New Roman" w:cs="Times New Roman"/>
          <w:sz w:val="28"/>
          <w:szCs w:val="28"/>
          <w:lang w:val="kk-KZ"/>
        </w:rPr>
        <w:t xml:space="preserve"> </w:t>
      </w:r>
      <w:r w:rsidR="003F46BA" w:rsidRPr="005A58A2">
        <w:rPr>
          <w:rFonts w:ascii="Times New Roman" w:hAnsi="Times New Roman" w:cs="Times New Roman"/>
          <w:sz w:val="28"/>
          <w:szCs w:val="28"/>
          <w:lang w:val="kk-KZ"/>
        </w:rPr>
        <w:t>[6</w:t>
      </w:r>
      <w:r w:rsidR="00BC7CCA" w:rsidRPr="005A58A2">
        <w:rPr>
          <w:rFonts w:ascii="Times New Roman" w:hAnsi="Times New Roman" w:cs="Times New Roman"/>
          <w:sz w:val="28"/>
          <w:szCs w:val="28"/>
          <w:lang w:val="kk-KZ"/>
        </w:rPr>
        <w:t>3</w:t>
      </w:r>
      <w:r w:rsidR="003F46BA" w:rsidRPr="005A58A2">
        <w:rPr>
          <w:rFonts w:ascii="Times New Roman" w:hAnsi="Times New Roman" w:cs="Times New Roman"/>
          <w:sz w:val="28"/>
          <w:szCs w:val="28"/>
          <w:lang w:val="kk-KZ"/>
        </w:rPr>
        <w:t>]</w:t>
      </w:r>
      <w:r>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 xml:space="preserve"> </w:t>
      </w:r>
    </w:p>
    <w:p w14:paraId="2993EFF4" w14:textId="013FD6AD" w:rsidR="00DF2A28" w:rsidRPr="005A58A2" w:rsidRDefault="00CF36F6"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F2A28" w:rsidRPr="005A58A2">
        <w:rPr>
          <w:rFonts w:ascii="Times New Roman" w:hAnsi="Times New Roman" w:cs="Times New Roman"/>
          <w:sz w:val="28"/>
          <w:szCs w:val="28"/>
          <w:lang w:val="kk-KZ"/>
        </w:rPr>
        <w:t xml:space="preserve"> </w:t>
      </w:r>
      <w:r w:rsidR="009E1A0F" w:rsidRPr="005A58A2">
        <w:rPr>
          <w:rFonts w:ascii="Times New Roman" w:hAnsi="Times New Roman" w:cs="Times New Roman"/>
          <w:sz w:val="28"/>
          <w:szCs w:val="28"/>
          <w:lang w:val="kk-KZ"/>
        </w:rPr>
        <w:t>«Ақпаратқа қол жеткізу туралы» Қазақстан Республикасының 2015 жылғы 16 қарашадағы №401-V Заңы</w:t>
      </w:r>
      <w:r>
        <w:rPr>
          <w:rFonts w:ascii="Times New Roman" w:hAnsi="Times New Roman" w:cs="Times New Roman"/>
          <w:sz w:val="28"/>
          <w:szCs w:val="28"/>
          <w:lang w:val="kk-KZ"/>
        </w:rPr>
        <w:t xml:space="preserve"> </w:t>
      </w:r>
      <w:r w:rsidR="003F46BA" w:rsidRPr="005A58A2">
        <w:rPr>
          <w:rFonts w:ascii="Times New Roman" w:hAnsi="Times New Roman" w:cs="Times New Roman"/>
          <w:sz w:val="28"/>
          <w:szCs w:val="28"/>
          <w:lang w:val="kk-KZ"/>
        </w:rPr>
        <w:t>[7]</w:t>
      </w:r>
      <w:r>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 xml:space="preserve"> </w:t>
      </w:r>
    </w:p>
    <w:p w14:paraId="4EC6251B" w14:textId="79F8A815" w:rsidR="00DF2A28" w:rsidRPr="005A58A2" w:rsidRDefault="00CF36F6"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F2A28" w:rsidRPr="005A58A2">
        <w:rPr>
          <w:rFonts w:ascii="Times New Roman" w:hAnsi="Times New Roman" w:cs="Times New Roman"/>
          <w:sz w:val="28"/>
          <w:szCs w:val="28"/>
          <w:lang w:val="kk-KZ"/>
        </w:rPr>
        <w:t xml:space="preserve"> </w:t>
      </w:r>
      <w:r w:rsidR="00A83F02" w:rsidRPr="005A58A2">
        <w:rPr>
          <w:rFonts w:ascii="Times New Roman" w:hAnsi="Times New Roman" w:cs="Times New Roman"/>
          <w:sz w:val="28"/>
          <w:szCs w:val="28"/>
          <w:lang w:val="kk-KZ"/>
        </w:rPr>
        <w:t>«Бұқаралық ақпарат құралдары туралы» Қазақстан Республикасының 1999 жылғы 23 шілдедегі №451-I Заңы</w:t>
      </w:r>
      <w:r>
        <w:rPr>
          <w:rFonts w:ascii="Times New Roman" w:hAnsi="Times New Roman" w:cs="Times New Roman"/>
          <w:sz w:val="28"/>
          <w:szCs w:val="28"/>
          <w:lang w:val="kk-KZ"/>
        </w:rPr>
        <w:t xml:space="preserve"> </w:t>
      </w:r>
      <w:r w:rsidR="003F46BA" w:rsidRPr="005A58A2">
        <w:rPr>
          <w:rFonts w:ascii="Times New Roman" w:hAnsi="Times New Roman" w:cs="Times New Roman"/>
          <w:sz w:val="28"/>
          <w:szCs w:val="28"/>
          <w:lang w:val="kk-KZ"/>
        </w:rPr>
        <w:t>[2</w:t>
      </w:r>
      <w:r w:rsidR="00BC7CCA" w:rsidRPr="005A58A2">
        <w:rPr>
          <w:rFonts w:ascii="Times New Roman" w:hAnsi="Times New Roman" w:cs="Times New Roman"/>
          <w:sz w:val="28"/>
          <w:szCs w:val="28"/>
          <w:lang w:val="kk-KZ"/>
        </w:rPr>
        <w:t>3</w:t>
      </w:r>
      <w:r w:rsidR="003F46BA" w:rsidRPr="005A58A2">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w:t>
      </w:r>
      <w:r w:rsidR="00646634" w:rsidRPr="005A58A2">
        <w:rPr>
          <w:rFonts w:ascii="Times New Roman" w:hAnsi="Times New Roman" w:cs="Times New Roman"/>
          <w:sz w:val="28"/>
          <w:szCs w:val="28"/>
          <w:lang w:val="kk-KZ"/>
        </w:rPr>
        <w:t xml:space="preserve"> </w:t>
      </w:r>
    </w:p>
    <w:p w14:paraId="70B13CF3" w14:textId="53551AC3" w:rsidR="00DF2A28" w:rsidRPr="005A58A2" w:rsidRDefault="00A83F0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ҚР Конституциясының 20-бабының 2-тармағы адамға осы құқыққа кепілдік береді және мынадай норманы қамтиды</w:t>
      </w:r>
      <w:r w:rsidR="00DF2A28" w:rsidRPr="005A58A2">
        <w:rPr>
          <w:rFonts w:ascii="Times New Roman" w:hAnsi="Times New Roman" w:cs="Times New Roman"/>
          <w:sz w:val="28"/>
          <w:szCs w:val="28"/>
          <w:lang w:val="kk-KZ"/>
        </w:rPr>
        <w:t xml:space="preserve">: </w:t>
      </w:r>
      <w:r w:rsidR="005E2374"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w:t>
      </w:r>
      <w:r w:rsidR="005E2374" w:rsidRPr="005A58A2">
        <w:rPr>
          <w:rFonts w:ascii="Times New Roman" w:hAnsi="Times New Roman" w:cs="Times New Roman"/>
          <w:sz w:val="28"/>
          <w:szCs w:val="28"/>
          <w:lang w:val="kk-KZ"/>
        </w:rPr>
        <w:t>»</w:t>
      </w:r>
      <w:r w:rsidR="00CF36F6">
        <w:rPr>
          <w:rFonts w:ascii="Times New Roman" w:hAnsi="Times New Roman" w:cs="Times New Roman"/>
          <w:sz w:val="28"/>
          <w:szCs w:val="28"/>
          <w:lang w:val="kk-KZ"/>
        </w:rPr>
        <w:t xml:space="preserve"> </w:t>
      </w:r>
      <w:r w:rsidR="003F46BA" w:rsidRPr="005A58A2">
        <w:rPr>
          <w:rFonts w:ascii="Times New Roman" w:hAnsi="Times New Roman" w:cs="Times New Roman"/>
          <w:sz w:val="28"/>
          <w:szCs w:val="28"/>
          <w:lang w:val="kk-KZ"/>
        </w:rPr>
        <w:t>[1]</w:t>
      </w:r>
      <w:r w:rsidR="00DF2A28" w:rsidRPr="005A58A2">
        <w:rPr>
          <w:rFonts w:ascii="Times New Roman" w:hAnsi="Times New Roman" w:cs="Times New Roman"/>
          <w:sz w:val="28"/>
          <w:szCs w:val="28"/>
          <w:lang w:val="kk-KZ"/>
        </w:rPr>
        <w:t xml:space="preserve">. </w:t>
      </w:r>
    </w:p>
    <w:p w14:paraId="02BF919B" w14:textId="531E581E" w:rsidR="00DF2A28" w:rsidRPr="005A58A2" w:rsidRDefault="00A83F0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Бұл құқық «Бұқаралық ақпарат құралдары туралы» ҚР Заңының 2-бабымен</w:t>
      </w:r>
      <w:r w:rsidR="00CF36F6">
        <w:rPr>
          <w:rFonts w:ascii="Times New Roman" w:hAnsi="Times New Roman" w:cs="Times New Roman"/>
          <w:sz w:val="28"/>
          <w:szCs w:val="28"/>
          <w:lang w:val="kk-KZ"/>
        </w:rPr>
        <w:t xml:space="preserve"> </w:t>
      </w:r>
      <w:r w:rsidR="008F62EE" w:rsidRPr="005A58A2">
        <w:rPr>
          <w:rFonts w:ascii="Times New Roman" w:hAnsi="Times New Roman" w:cs="Times New Roman"/>
          <w:sz w:val="28"/>
          <w:szCs w:val="28"/>
          <w:shd w:val="clear" w:color="auto" w:fill="FFFFFF"/>
          <w:lang w:val="kk-KZ"/>
        </w:rPr>
        <w:t>[23]</w:t>
      </w:r>
      <w:r w:rsidRPr="005A58A2">
        <w:rPr>
          <w:rFonts w:ascii="Times New Roman" w:hAnsi="Times New Roman" w:cs="Times New Roman"/>
          <w:sz w:val="28"/>
          <w:szCs w:val="28"/>
          <w:lang w:val="kk-KZ"/>
        </w:rPr>
        <w:t>, «Ақпаратқа қол жеткізу туралы»</w:t>
      </w:r>
      <w:r w:rsidR="008F62EE" w:rsidRPr="005A58A2">
        <w:rPr>
          <w:rFonts w:ascii="Times New Roman" w:hAnsi="Times New Roman" w:cs="Times New Roman"/>
          <w:sz w:val="28"/>
          <w:szCs w:val="28"/>
          <w:shd w:val="clear" w:color="auto" w:fill="FFFFFF"/>
          <w:lang w:val="kk-KZ"/>
        </w:rPr>
        <w:t xml:space="preserve"> [7]</w:t>
      </w:r>
      <w:r w:rsidRPr="005A58A2">
        <w:rPr>
          <w:rFonts w:ascii="Times New Roman" w:hAnsi="Times New Roman" w:cs="Times New Roman"/>
          <w:sz w:val="28"/>
          <w:szCs w:val="28"/>
          <w:lang w:val="kk-KZ"/>
        </w:rPr>
        <w:t xml:space="preserve"> ҚР Заңымен қорғалады. Телекоммуникация желілері мен құралдары бойынша ақпарат беру еркіндігі қағида</w:t>
      </w:r>
      <w:r w:rsidR="00C305E2" w:rsidRPr="005A58A2">
        <w:rPr>
          <w:rFonts w:ascii="Times New Roman" w:hAnsi="Times New Roman" w:cs="Times New Roman"/>
          <w:sz w:val="28"/>
          <w:szCs w:val="28"/>
          <w:lang w:val="kk-KZ"/>
        </w:rPr>
        <w:t>с</w:t>
      </w:r>
      <w:r w:rsidRPr="005A58A2">
        <w:rPr>
          <w:rFonts w:ascii="Times New Roman" w:hAnsi="Times New Roman" w:cs="Times New Roman"/>
          <w:sz w:val="28"/>
          <w:szCs w:val="28"/>
          <w:lang w:val="kk-KZ"/>
        </w:rPr>
        <w:t>ы ҚР «Байланыс туралы»</w:t>
      </w:r>
      <w:r w:rsidR="00D01A26" w:rsidRPr="005A58A2">
        <w:rPr>
          <w:rFonts w:ascii="Times New Roman" w:hAnsi="Times New Roman" w:cs="Times New Roman"/>
          <w:sz w:val="28"/>
          <w:szCs w:val="28"/>
          <w:shd w:val="clear" w:color="auto" w:fill="FFFFFF"/>
          <w:lang w:val="kk-KZ"/>
        </w:rPr>
        <w:t xml:space="preserve"> [11]</w:t>
      </w:r>
      <w:r w:rsidR="00D55A4B" w:rsidRPr="005A58A2">
        <w:rPr>
          <w:rFonts w:ascii="Times New Roman" w:hAnsi="Times New Roman" w:cs="Times New Roman"/>
          <w:sz w:val="28"/>
          <w:szCs w:val="28"/>
          <w:lang w:val="kk-KZ"/>
        </w:rPr>
        <w:t xml:space="preserve"> Заңында регламенттелген, ол сондай-ақ «Ақпараттандыру туралы» ҚР Заңының 3-бабы 2-тармағы 6-тармақшасына</w:t>
      </w:r>
      <w:r w:rsidR="00CF36F6">
        <w:rPr>
          <w:rFonts w:ascii="Times New Roman" w:hAnsi="Times New Roman" w:cs="Times New Roman"/>
          <w:sz w:val="28"/>
          <w:szCs w:val="28"/>
          <w:lang w:val="kk-KZ"/>
        </w:rPr>
        <w:t xml:space="preserve"> </w:t>
      </w:r>
      <w:r w:rsidR="00D01A26" w:rsidRPr="005A58A2">
        <w:rPr>
          <w:rFonts w:ascii="Times New Roman" w:hAnsi="Times New Roman" w:cs="Times New Roman"/>
          <w:sz w:val="28"/>
          <w:szCs w:val="28"/>
          <w:shd w:val="clear" w:color="auto" w:fill="FFFFFF"/>
          <w:lang w:val="kk-KZ"/>
        </w:rPr>
        <w:t>[63]</w:t>
      </w:r>
      <w:r w:rsidR="00D55A4B" w:rsidRPr="005A58A2">
        <w:rPr>
          <w:rFonts w:ascii="Times New Roman" w:hAnsi="Times New Roman" w:cs="Times New Roman"/>
          <w:sz w:val="28"/>
          <w:szCs w:val="28"/>
          <w:lang w:val="kk-KZ"/>
        </w:rPr>
        <w:t xml:space="preserve"> сәйкес ақпараттандыру саласындағы қоғамдық қатынастарды мемлекеттік реттеу қағида</w:t>
      </w:r>
      <w:r w:rsidR="00C305E2" w:rsidRPr="005A58A2">
        <w:rPr>
          <w:rFonts w:ascii="Times New Roman" w:hAnsi="Times New Roman" w:cs="Times New Roman"/>
          <w:sz w:val="28"/>
          <w:szCs w:val="28"/>
          <w:lang w:val="kk-KZ"/>
        </w:rPr>
        <w:t>л</w:t>
      </w:r>
      <w:r w:rsidR="00D55A4B" w:rsidRPr="005A58A2">
        <w:rPr>
          <w:rFonts w:ascii="Times New Roman" w:hAnsi="Times New Roman" w:cs="Times New Roman"/>
          <w:sz w:val="28"/>
          <w:szCs w:val="28"/>
          <w:lang w:val="kk-KZ"/>
        </w:rPr>
        <w:t>арының бірі болып табылады.</w:t>
      </w:r>
    </w:p>
    <w:p w14:paraId="7DA98984" w14:textId="25EBAC3B" w:rsidR="00DF2A28" w:rsidRPr="005A58A2" w:rsidRDefault="00D55A4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Бұл мәселеге ҚР мынадай заңдары тікелей қатысы барын: «Байланыс туралы», «Бұқаралық ақпарат құралдары туралы» айта кету керек. Басқа заңдар, ең алдымен, мемлекет пен оның өкілеттіктері мен міндеттері қатынастардың міндетті субъектісі болып табылатын қоғамдық қоғамдық қатынастарға жатады</w:t>
      </w:r>
      <w:r w:rsidR="00DF2A28" w:rsidRPr="005A58A2">
        <w:rPr>
          <w:rFonts w:ascii="Times New Roman" w:hAnsi="Times New Roman" w:cs="Times New Roman"/>
          <w:sz w:val="28"/>
          <w:szCs w:val="28"/>
          <w:lang w:val="kk-KZ"/>
        </w:rPr>
        <w:t xml:space="preserve">. </w:t>
      </w:r>
    </w:p>
    <w:p w14:paraId="05C3BA92" w14:textId="3FB2566A" w:rsidR="00DF2A28" w:rsidRPr="005A58A2" w:rsidRDefault="00D55A4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Интернет-ресурстарды бұғаттау рәсімін жеңілдету және жеделдету үшін «Байланыс туралы» ҚР Заңына кейбір нормалар қосылды, мысалы, 41-1-бап</w:t>
      </w:r>
      <w:r w:rsidR="00CF36F6">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009B3DE4" w:rsidRPr="005A58A2">
        <w:rPr>
          <w:rFonts w:ascii="Times New Roman" w:hAnsi="Times New Roman" w:cs="Times New Roman"/>
          <w:sz w:val="28"/>
          <w:szCs w:val="28"/>
          <w:lang w:val="kk-KZ"/>
        </w:rPr>
        <w:t>78</w:t>
      </w:r>
      <w:r w:rsidR="00CF36F6">
        <w:rPr>
          <w:rFonts w:ascii="Times New Roman" w:hAnsi="Times New Roman" w:cs="Times New Roman"/>
          <w:sz w:val="28"/>
          <w:szCs w:val="28"/>
          <w:lang w:val="kk-KZ"/>
        </w:rPr>
        <w:t xml:space="preserve">, </w:t>
      </w:r>
      <w:r w:rsidR="009B3DE4" w:rsidRPr="005A58A2">
        <w:rPr>
          <w:rFonts w:ascii="Times New Roman" w:hAnsi="Times New Roman" w:cs="Times New Roman"/>
          <w:sz w:val="28"/>
          <w:szCs w:val="28"/>
          <w:lang w:val="kk-KZ"/>
        </w:rPr>
        <w:t>79</w:t>
      </w:r>
      <w:r w:rsidRPr="005A58A2">
        <w:rPr>
          <w:rFonts w:ascii="Times New Roman" w:hAnsi="Times New Roman" w:cs="Times New Roman"/>
          <w:sz w:val="28"/>
          <w:szCs w:val="28"/>
          <w:lang w:val="kk-KZ"/>
        </w:rPr>
        <w:t xml:space="preserve">], онда </w:t>
      </w:r>
      <w:r w:rsidR="002F069C" w:rsidRPr="005A58A2">
        <w:rPr>
          <w:rFonts w:ascii="Times New Roman" w:hAnsi="Times New Roman" w:cs="Times New Roman"/>
          <w:sz w:val="28"/>
          <w:szCs w:val="28"/>
          <w:lang w:val="kk-KZ"/>
        </w:rPr>
        <w:t xml:space="preserve">егер ресурстар жеке адамның, қоғамның және мемлекеттің мүдделеріне нұқсан келтіретін қылмыстық мақсаттарда пайдаланылса; сондай-ақ Қазақстан Республикасының сайлау туралы заңнамасын бұзатын, экстремистік және террористік қызметті жүзеге асыруға, жаппай тәртіпсіздіктерге шақыруды қамтитын ақпаратты тарату үшін; кейінге қалдыруға шыдамайтын және ауыр және аса ауыр қылмыстар, сондай-ақ қылмыстық топ дайындайтын және жасайтын қылмыстар жасауға әкеп соғуы мүмкін жағдайларда </w:t>
      </w:r>
      <w:r w:rsidRPr="005A58A2">
        <w:rPr>
          <w:rFonts w:ascii="Times New Roman" w:hAnsi="Times New Roman" w:cs="Times New Roman"/>
          <w:sz w:val="28"/>
          <w:szCs w:val="28"/>
          <w:lang w:val="kk-KZ"/>
        </w:rPr>
        <w:t>ҚР Бас прокуратурасы мен ҚР Ұ</w:t>
      </w:r>
      <w:r w:rsidR="00DD0818" w:rsidRPr="005A58A2">
        <w:rPr>
          <w:rFonts w:ascii="Times New Roman" w:hAnsi="Times New Roman" w:cs="Times New Roman"/>
          <w:sz w:val="28"/>
          <w:szCs w:val="28"/>
          <w:lang w:val="kk-KZ"/>
        </w:rPr>
        <w:t>ҚК</w:t>
      </w:r>
      <w:r w:rsidR="004C501E">
        <w:rPr>
          <w:rFonts w:ascii="Times New Roman" w:hAnsi="Times New Roman" w:cs="Times New Roman"/>
          <w:sz w:val="28"/>
          <w:szCs w:val="28"/>
          <w:lang w:val="kk-KZ"/>
        </w:rPr>
        <w:t xml:space="preserve"> сот шешімінсіз желілердің </w:t>
      </w:r>
      <w:r w:rsidRPr="005A58A2">
        <w:rPr>
          <w:rFonts w:ascii="Times New Roman" w:hAnsi="Times New Roman" w:cs="Times New Roman"/>
          <w:sz w:val="28"/>
          <w:szCs w:val="28"/>
          <w:lang w:val="kk-KZ"/>
        </w:rPr>
        <w:t>немесе байланыс құралдарының жұмысына қол жеткізуді уақытша тоқтата тұр</w:t>
      </w:r>
      <w:r w:rsidR="002F069C" w:rsidRPr="005A58A2">
        <w:rPr>
          <w:rFonts w:ascii="Times New Roman" w:hAnsi="Times New Roman" w:cs="Times New Roman"/>
          <w:sz w:val="28"/>
          <w:szCs w:val="28"/>
          <w:lang w:val="kk-KZ"/>
        </w:rPr>
        <w:t>уға құқылы екендігі көрсетілген</w:t>
      </w:r>
      <w:r w:rsidR="00DF2A28" w:rsidRPr="005A58A2">
        <w:rPr>
          <w:rFonts w:ascii="Times New Roman" w:hAnsi="Times New Roman" w:cs="Times New Roman"/>
          <w:sz w:val="28"/>
          <w:szCs w:val="28"/>
          <w:lang w:val="kk-KZ"/>
        </w:rPr>
        <w:t xml:space="preserve">. </w:t>
      </w:r>
      <w:r w:rsidR="00AD74E4" w:rsidRPr="005A58A2">
        <w:rPr>
          <w:rFonts w:ascii="Times New Roman" w:hAnsi="Times New Roman" w:cs="Times New Roman"/>
          <w:sz w:val="28"/>
          <w:szCs w:val="28"/>
          <w:lang w:val="kk-KZ"/>
        </w:rPr>
        <w:t>Бұл норма анық емес, жабық түрде жазылған деп санаймыз және бұл мемлекеттік органдарға «қоғам мен мемлекетті қорғау» сылтауымен интернетке кіруді кедергісіз бұғаттауға мүмкіндік береді</w:t>
      </w:r>
      <w:r w:rsidR="00DF2A28" w:rsidRPr="005A58A2">
        <w:rPr>
          <w:rFonts w:ascii="Times New Roman" w:hAnsi="Times New Roman" w:cs="Times New Roman"/>
          <w:sz w:val="28"/>
          <w:szCs w:val="28"/>
          <w:lang w:val="kk-KZ"/>
        </w:rPr>
        <w:t xml:space="preserve">. </w:t>
      </w:r>
    </w:p>
    <w:p w14:paraId="6C91F2AE" w14:textId="0C649CD4" w:rsidR="006A63B7" w:rsidRPr="005A58A2" w:rsidRDefault="002F069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Интернет-ресурстар өзге де құқыққа қайшы контентті таратқан жағдайларда: порнографиялық және арнайы жыныстық-эротикалық сипаттағы өнімдер, суицидті, есірткі құралдарын, психотроптық заттар мен прекурсорларды, қатыгездік пен зорлық-зомбылыққа табынуды насихаттау (БАҚ туралы Заңның 13-бабының 3-тармағы) қылмыстық мақсаттарда пайдаланылатын желілер мен байланыс құралдарын тоқтата тұру және соттан тыс шектеу жөніндегі тәсілдер қолданылмайды интернет-ресурстарға қол жеткізу, ал жұмыс ақпаратты сот тәртібімен заңсыз деп тану арқылы құрылады. Мұндай шешімдерді қабылдау үшін құзыретіне аталған құқық бұзушылықтарға қарсы іс-қимыл кіретін мемлекеттік органдардың, бірінші кезекте ІІМ, БҒМ, сондай-ақ бұқаралық ақпарат құралдары саласындағы уәкілетті органның қарауы негіз болады</w:t>
      </w:r>
      <w:r w:rsidR="006A63B7" w:rsidRPr="005A58A2">
        <w:rPr>
          <w:rFonts w:ascii="Times New Roman" w:eastAsia="Times New Roman" w:hAnsi="Times New Roman" w:cs="Times New Roman"/>
          <w:sz w:val="28"/>
          <w:szCs w:val="28"/>
          <w:lang w:val="kk-KZ"/>
        </w:rPr>
        <w:t>.</w:t>
      </w:r>
    </w:p>
    <w:p w14:paraId="2C6A6801" w14:textId="1E9357F9" w:rsidR="00DF2A28" w:rsidRPr="005A58A2" w:rsidRDefault="002F069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Сондай-ақ, Қазақстанда интернеттегі барлық сайттар заңды түрде БАҚ-қа жататынын атап өткен жөн</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Тиісінше, кез-келген сайтқа келесі жалпы талаптар қолданылады</w:t>
      </w:r>
      <w:r w:rsidR="00DF2A28" w:rsidRPr="005A58A2">
        <w:rPr>
          <w:rFonts w:ascii="Times New Roman" w:hAnsi="Times New Roman" w:cs="Times New Roman"/>
          <w:sz w:val="28"/>
          <w:szCs w:val="28"/>
          <w:lang w:val="kk-KZ"/>
        </w:rPr>
        <w:t xml:space="preserve">: </w:t>
      </w:r>
    </w:p>
    <w:p w14:paraId="77390510" w14:textId="2214748F" w:rsidR="00DF2A28" w:rsidRPr="005A58A2" w:rsidRDefault="0013438E"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 xml:space="preserve"> </w:t>
      </w:r>
      <w:r w:rsidR="00C30C2F" w:rsidRPr="005A58A2">
        <w:rPr>
          <w:rFonts w:ascii="Times New Roman" w:hAnsi="Times New Roman" w:cs="Times New Roman"/>
          <w:sz w:val="28"/>
          <w:szCs w:val="28"/>
          <w:lang w:val="kk-KZ"/>
        </w:rPr>
        <w:t>азаматтың немесе ұйымның ар-намысы мен қадір-қасиетіне нұқсан келтіретін шындыққа сәйкес келмейтін мәліметтерді тарату (25-бап)</w:t>
      </w:r>
      <w:r w:rsidR="00DF2A28" w:rsidRPr="005A58A2">
        <w:rPr>
          <w:rFonts w:ascii="Times New Roman" w:hAnsi="Times New Roman" w:cs="Times New Roman"/>
          <w:sz w:val="28"/>
          <w:szCs w:val="28"/>
          <w:lang w:val="kk-KZ"/>
        </w:rPr>
        <w:t xml:space="preserve">; </w:t>
      </w:r>
    </w:p>
    <w:p w14:paraId="1A54E329" w14:textId="728EB090" w:rsidR="00DF2A28" w:rsidRPr="005A58A2" w:rsidRDefault="0013438E" w:rsidP="005A58A2">
      <w:pPr>
        <w:ind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F2A28" w:rsidRPr="005A58A2">
        <w:rPr>
          <w:rFonts w:ascii="Times New Roman" w:hAnsi="Times New Roman" w:cs="Times New Roman"/>
          <w:sz w:val="28"/>
          <w:szCs w:val="28"/>
          <w:lang w:val="kk-KZ"/>
        </w:rPr>
        <w:t xml:space="preserve"> </w:t>
      </w:r>
      <w:r w:rsidR="00C30C2F" w:rsidRPr="005A58A2">
        <w:rPr>
          <w:rFonts w:ascii="Times New Roman" w:hAnsi="Times New Roman" w:cs="Times New Roman"/>
          <w:sz w:val="28"/>
          <w:szCs w:val="28"/>
          <w:lang w:val="kk-KZ"/>
        </w:rPr>
        <w:t>Қазақстан Республикасының заңнамасына сәйкес пайдаланылатын объектілерге құқықты, зияткерлік меншік құқықтарын, оның ішінде авторлық, сабақтас және зияткерлік меншікке өзге де құқықтарды сақтау, сондай-ақ дербес деректерді өңдеу және қорғау (17-бап); тиісінше, сайттар шығаруды тоқтата тұру немесе тоқтату түрінде заңнаманы бұзғаны үшін жауапты (әкімшілік немесе қылмыстық) болады және БАҚ өнімдерін тарату (13, 25-б.)</w:t>
      </w:r>
      <w:r w:rsidR="00DF2A28" w:rsidRPr="005A58A2">
        <w:rPr>
          <w:rFonts w:ascii="Times New Roman" w:hAnsi="Times New Roman" w:cs="Times New Roman"/>
          <w:sz w:val="28"/>
          <w:szCs w:val="28"/>
          <w:lang w:val="kk-KZ"/>
        </w:rPr>
        <w:t xml:space="preserve">. </w:t>
      </w:r>
    </w:p>
    <w:p w14:paraId="11376BD0" w14:textId="671884E3" w:rsidR="00DF2A28" w:rsidRPr="005A58A2" w:rsidRDefault="00C30C2F"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Сонымен бірге интернет-ресурстар баспа және эфирге шығатын БАҚ-қа қойылатын талаптардың бір бөлігіне қолданылмайды</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Атап айтқанда, «Бұқаралық ақпарат құралдары туралы» Заңның 5-бабында есепке қою немесе лицензия алу туралы талап интернет-ресурстарға қолданылмайтындығы көрсетілген.</w:t>
      </w:r>
      <w:r w:rsidR="00DF2A2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Сондай-ақ оларға міндетті даналарды жіберу және эфирге шыққан материалдарды сақтау туралы талап қолданылмайды</w:t>
      </w:r>
      <w:r w:rsidR="0013438E">
        <w:rPr>
          <w:rFonts w:ascii="Times New Roman" w:hAnsi="Times New Roman" w:cs="Times New Roman"/>
          <w:sz w:val="28"/>
          <w:szCs w:val="28"/>
          <w:lang w:val="kk-KZ"/>
        </w:rPr>
        <w:t xml:space="preserve"> </w:t>
      </w:r>
      <w:r w:rsidR="00DF2A28" w:rsidRPr="005A58A2">
        <w:rPr>
          <w:rFonts w:ascii="Times New Roman" w:hAnsi="Times New Roman" w:cs="Times New Roman"/>
          <w:sz w:val="28"/>
          <w:szCs w:val="28"/>
          <w:lang w:val="kk-KZ"/>
        </w:rPr>
        <w:t>[</w:t>
      </w:r>
      <w:r w:rsidR="009A5FDF" w:rsidRPr="005A58A2">
        <w:rPr>
          <w:rFonts w:ascii="Times New Roman" w:hAnsi="Times New Roman" w:cs="Times New Roman"/>
          <w:sz w:val="28"/>
          <w:szCs w:val="28"/>
          <w:lang w:val="kk-KZ"/>
        </w:rPr>
        <w:t>8</w:t>
      </w:r>
      <w:r w:rsidR="00B81499" w:rsidRPr="005A58A2">
        <w:rPr>
          <w:rFonts w:ascii="Times New Roman" w:hAnsi="Times New Roman" w:cs="Times New Roman"/>
          <w:sz w:val="28"/>
          <w:szCs w:val="28"/>
          <w:lang w:val="kk-KZ"/>
        </w:rPr>
        <w:t>0</w:t>
      </w:r>
      <w:r w:rsidR="00DF2A28" w:rsidRPr="005A58A2">
        <w:rPr>
          <w:rFonts w:ascii="Times New Roman" w:hAnsi="Times New Roman" w:cs="Times New Roman"/>
          <w:sz w:val="28"/>
          <w:szCs w:val="28"/>
          <w:lang w:val="kk-KZ"/>
        </w:rPr>
        <w:t xml:space="preserve">]. </w:t>
      </w:r>
    </w:p>
    <w:p w14:paraId="092DF0E5" w14:textId="5FEC5249" w:rsidR="00DF2A28" w:rsidRPr="005A58A2" w:rsidRDefault="009E56C4"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Осы заңның түсіндірмесіне сүйене отырып, кез-келген сайт (тіпті әлеуметтік желілердегі аккаунт) БАҚ болып саналады; және бұл теорияда (іс жүзінде дәлелденген) бірнеше хабарламалар мен аккаунттардың арқасында ҚР заңнамасын қандай-да бір жолмен бұзып, бүкіл сайтқа кіруге тыйым салуға болатындығы пропорционалдылық </w:t>
      </w:r>
      <w:r w:rsidR="001E6265" w:rsidRPr="005A58A2">
        <w:rPr>
          <w:rFonts w:ascii="Times New Roman" w:hAnsi="Times New Roman" w:cs="Times New Roman"/>
          <w:sz w:val="28"/>
          <w:szCs w:val="28"/>
          <w:lang w:val="kk-KZ"/>
        </w:rPr>
        <w:t>қағидасына</w:t>
      </w:r>
      <w:r w:rsidRPr="005A58A2">
        <w:rPr>
          <w:rFonts w:ascii="Times New Roman" w:hAnsi="Times New Roman" w:cs="Times New Roman"/>
          <w:sz w:val="28"/>
          <w:szCs w:val="28"/>
          <w:lang w:val="kk-KZ"/>
        </w:rPr>
        <w:t xml:space="preserve"> қайшы келетін және адамның сөз бостандығына құқығын бұзатын бүкіл әлем бойынша миллиондаған долларлық аудитория</w:t>
      </w:r>
      <w:r w:rsidR="00DF2A28" w:rsidRPr="005A58A2">
        <w:rPr>
          <w:rFonts w:ascii="Times New Roman" w:hAnsi="Times New Roman" w:cs="Times New Roman"/>
          <w:sz w:val="28"/>
          <w:szCs w:val="28"/>
          <w:lang w:val="kk-KZ"/>
        </w:rPr>
        <w:t>.</w:t>
      </w:r>
    </w:p>
    <w:p w14:paraId="79ABC10E" w14:textId="16FBF8C3" w:rsidR="000153D9" w:rsidRPr="005A58A2" w:rsidRDefault="0038167F" w:rsidP="005A58A2">
      <w:pPr>
        <w:ind w:right="-1" w:firstLine="708"/>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Республикасының 2009 жылғы 10 шілдедегі №178-IV Заңы қолданысқа енгізіле отырып</w:t>
      </w:r>
      <w:r w:rsidR="00CF36F6">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8</w:t>
      </w:r>
      <w:r w:rsidR="00E03EB0" w:rsidRPr="005A58A2">
        <w:rPr>
          <w:rFonts w:ascii="Times New Roman" w:eastAsia="Times New Roman" w:hAnsi="Times New Roman" w:cs="Times New Roman"/>
          <w:sz w:val="28"/>
          <w:szCs w:val="28"/>
          <w:lang w:val="kk-KZ"/>
        </w:rPr>
        <w:t>1</w:t>
      </w:r>
      <w:r w:rsidRPr="005A58A2">
        <w:rPr>
          <w:rFonts w:ascii="Times New Roman" w:eastAsia="Times New Roman" w:hAnsi="Times New Roman" w:cs="Times New Roman"/>
          <w:sz w:val="28"/>
          <w:szCs w:val="28"/>
          <w:lang w:val="kk-KZ"/>
        </w:rPr>
        <w:t>], сайтта орналастырылған кез келген ақпарат БАҚ өнімі болып танылады</w:t>
      </w:r>
      <w:r w:rsidR="000153D9" w:rsidRPr="005A58A2">
        <w:rPr>
          <w:rFonts w:ascii="Times New Roman" w:eastAsia="Times New Roman" w:hAnsi="Times New Roman" w:cs="Times New Roman"/>
          <w:sz w:val="28"/>
          <w:szCs w:val="28"/>
          <w:lang w:val="kk-KZ"/>
        </w:rPr>
        <w:t>.</w:t>
      </w:r>
    </w:p>
    <w:p w14:paraId="166877EE" w14:textId="63726E24" w:rsidR="00616CED" w:rsidRPr="005A58A2" w:rsidRDefault="00BC6AB1"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БАҚ сайтының иесі өз сайтында пайда болатын барлық нәрсеге, соның ішінде сайтта өзі жарияламағанына жауап береді</w:t>
      </w:r>
      <w:r w:rsidR="000153D9"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Мысалы, келушілердің блогтардағы, чаттардағы, форумдардағ</w:t>
      </w:r>
      <w:r w:rsidR="00CF36F6">
        <w:rPr>
          <w:rFonts w:ascii="Times New Roman" w:eastAsia="Times New Roman" w:hAnsi="Times New Roman" w:cs="Times New Roman"/>
          <w:sz w:val="28"/>
          <w:szCs w:val="28"/>
          <w:lang w:val="kk-KZ"/>
        </w:rPr>
        <w:t>ы, қонақ кітаптарындағы және т.</w:t>
      </w:r>
      <w:r w:rsidRPr="005A58A2">
        <w:rPr>
          <w:rFonts w:ascii="Times New Roman" w:eastAsia="Times New Roman" w:hAnsi="Times New Roman" w:cs="Times New Roman"/>
          <w:sz w:val="28"/>
          <w:szCs w:val="28"/>
          <w:lang w:val="kk-KZ"/>
        </w:rPr>
        <w:t>б., келушілер еркін өңдейтін басқа беттердегі, оның сайтындағы беттердегі мәлімдемелері үшін</w:t>
      </w:r>
      <w:r w:rsidR="00DE754A">
        <w:rPr>
          <w:rFonts w:ascii="Times New Roman" w:eastAsia="Times New Roman" w:hAnsi="Times New Roman" w:cs="Times New Roman"/>
          <w:sz w:val="28"/>
          <w:szCs w:val="28"/>
          <w:lang w:val="kk-KZ"/>
        </w:rPr>
        <w:t>,</w:t>
      </w:r>
      <w:r w:rsidR="000153D9" w:rsidRPr="005A58A2">
        <w:rPr>
          <w:rFonts w:ascii="Times New Roman" w:eastAsia="Times New Roman" w:hAnsi="Times New Roman" w:cs="Times New Roman"/>
          <w:sz w:val="28"/>
          <w:szCs w:val="28"/>
          <w:lang w:val="kk-KZ"/>
        </w:rPr>
        <w:t xml:space="preserve"> </w:t>
      </w:r>
      <w:r w:rsidR="00DE754A">
        <w:rPr>
          <w:rFonts w:ascii="Times New Roman" w:eastAsia="Times New Roman" w:hAnsi="Times New Roman" w:cs="Times New Roman"/>
          <w:sz w:val="28"/>
          <w:szCs w:val="28"/>
          <w:lang w:val="kk-KZ"/>
        </w:rPr>
        <w:t>о</w:t>
      </w:r>
      <w:r w:rsidRPr="005A58A2">
        <w:rPr>
          <w:rFonts w:ascii="Times New Roman" w:eastAsia="Times New Roman" w:hAnsi="Times New Roman" w:cs="Times New Roman"/>
          <w:sz w:val="28"/>
          <w:szCs w:val="28"/>
          <w:lang w:val="kk-KZ"/>
        </w:rPr>
        <w:t>сыған байланысты оның алдында олардың заңдылығын немесе заңсыздығын бағалау қиын міндеті тұр</w:t>
      </w:r>
      <w:r w:rsidR="000153D9"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Алайда, әлеуметтік желілерді, форумдарды, блогтарды, чаттарды жүргізу және модерациялау кезінде «ұшу кезінде», интерактивті режимде сайтқа келіп түсетін мазмұнды ҚР заңнамасына қайшы деп анықтау өте қиын</w:t>
      </w:r>
      <w:r w:rsidR="000153D9"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 xml:space="preserve">Әрине, егер мемлекеттік органдар Интернет-ресурстардың иелеріне осы шотқа өздері әзірлеген әдістемелік ұсынымдар берсе, онда конституциялық құрылысты күштеп өзгертуді, Қазақстан Республикасының тұтастығын бұзуды, мемлекет қауіпсіздігіне нұқсан келтіруді, соғысты, әлеуметтік, нәсілдік, ұлттық қауіпсіздікті насихаттауды немесе үгіттеуді қамтитын хабарламалар мен материалдарды айқындау бойынша қажетті түсіндірулер келтірілетін болса, қисынды болар еді, діни, таптық және рулық артықшылық, қатыгездік, зорлық-зомбылық пен порнографияға табыну және т.б. </w:t>
      </w:r>
      <w:r w:rsidR="0069775C" w:rsidRPr="005A58A2">
        <w:rPr>
          <w:rFonts w:ascii="Times New Roman" w:eastAsia="Times New Roman" w:hAnsi="Times New Roman" w:cs="Times New Roman"/>
          <w:sz w:val="28"/>
          <w:szCs w:val="28"/>
          <w:lang w:val="kk-KZ"/>
        </w:rPr>
        <w:t>Бірақ, мысалы, Қазақстан Республикасы Әділет министрлігінің 2010 жылғы 3 наурыздағы №17-3/юр-7</w:t>
      </w:r>
      <w:r w:rsidR="00CF36F6">
        <w:rPr>
          <w:rFonts w:ascii="Times New Roman" w:eastAsia="Times New Roman" w:hAnsi="Times New Roman" w:cs="Times New Roman"/>
          <w:sz w:val="28"/>
          <w:szCs w:val="28"/>
          <w:lang w:val="kk-KZ"/>
        </w:rPr>
        <w:t xml:space="preserve"> </w:t>
      </w:r>
      <w:r w:rsidR="0069775C" w:rsidRPr="005A58A2">
        <w:rPr>
          <w:rFonts w:ascii="Times New Roman" w:eastAsia="Times New Roman" w:hAnsi="Times New Roman" w:cs="Times New Roman"/>
          <w:sz w:val="28"/>
          <w:szCs w:val="28"/>
          <w:lang w:val="kk-KZ"/>
        </w:rPr>
        <w:t>[</w:t>
      </w:r>
      <w:r w:rsidR="00561364" w:rsidRPr="005A58A2">
        <w:rPr>
          <w:rFonts w:ascii="Times New Roman" w:eastAsia="Times New Roman" w:hAnsi="Times New Roman" w:cs="Times New Roman"/>
          <w:sz w:val="28"/>
          <w:szCs w:val="28"/>
          <w:lang w:val="kk-KZ"/>
        </w:rPr>
        <w:t>8</w:t>
      </w:r>
      <w:r w:rsidR="00A81AB1" w:rsidRPr="005A58A2">
        <w:rPr>
          <w:rFonts w:ascii="Times New Roman" w:eastAsia="Times New Roman" w:hAnsi="Times New Roman" w:cs="Times New Roman"/>
          <w:sz w:val="28"/>
          <w:szCs w:val="28"/>
          <w:lang w:val="kk-KZ"/>
        </w:rPr>
        <w:t>2</w:t>
      </w:r>
      <w:r w:rsidR="0069775C" w:rsidRPr="005A58A2">
        <w:rPr>
          <w:rFonts w:ascii="Times New Roman" w:eastAsia="Times New Roman" w:hAnsi="Times New Roman" w:cs="Times New Roman"/>
          <w:sz w:val="28"/>
          <w:szCs w:val="28"/>
          <w:lang w:val="kk-KZ"/>
        </w:rPr>
        <w:t>] хатында тиісті сұрау салуға жауап ретінде мұндай түсіндірулер іс жүзінде сот сараптамасын жүргізуге теңестіріледі, ол тек қылмыстық процесте құқық қорғау органдары мен соттардың қаулылары бойынша және азаматтық процесте соттардың ұйғарымдары бойынша жүзеге асырылады. Демек, интернет-пайдаланушылар арасында түсіндіру және алдын алу жұмыстарын жүргізу үшін мұндай мәліметтерді ұсыну Әділет министрлігі тұрғысынан мүмкін емес болып табылады</w:t>
      </w:r>
      <w:r w:rsidR="00616CED" w:rsidRPr="005A58A2">
        <w:rPr>
          <w:rFonts w:ascii="Times New Roman" w:eastAsia="Times New Roman" w:hAnsi="Times New Roman" w:cs="Times New Roman"/>
          <w:sz w:val="28"/>
          <w:szCs w:val="28"/>
          <w:lang w:val="kk-KZ"/>
        </w:rPr>
        <w:t>.</w:t>
      </w:r>
    </w:p>
    <w:p w14:paraId="2E7BE82A" w14:textId="42B4FB59" w:rsidR="00616CED" w:rsidRPr="005A58A2" w:rsidRDefault="0069775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Қазақстандық мемлекеттік органдардың осындай ұстанымына байланысты интернет</w:t>
      </w:r>
      <w:r w:rsidR="000A249D">
        <w:rPr>
          <w:rFonts w:ascii="Times New Roman" w:eastAsia="Times New Roman" w:hAnsi="Times New Roman" w:cs="Times New Roman"/>
          <w:sz w:val="28"/>
          <w:szCs w:val="28"/>
          <w:lang w:val="kk-KZ"/>
        </w:rPr>
        <w:t xml:space="preserve">-ресурстардың иелеріне толық </w:t>
      </w:r>
      <w:r w:rsidRPr="005A58A2">
        <w:rPr>
          <w:rFonts w:ascii="Times New Roman" w:eastAsia="Times New Roman" w:hAnsi="Times New Roman" w:cs="Times New Roman"/>
          <w:sz w:val="28"/>
          <w:szCs w:val="28"/>
          <w:lang w:val="kk-KZ"/>
        </w:rPr>
        <w:t>модерация енгізу, яғни келушілер оның сайтында орналастыратын ақпаратты алдын ала келісу жүз пайыз сенімділік үшін қалады, бұл шын мәнінде Конституцияда тыйым салынған цензура болып табылады. Ол, әрине, сайт қызметтерін пайдалану ережелерін, мысалы, келушілердің пікірлері ақпараттық ресурс иесінің пікірімен сәйкес келмеуі мүмкін екендігі туралы хабарламамен орналастыра алады, пайдаланушы-жазушыларды сәйкестендіру жүйелерін қолдана алады (мысалы, компьютердің IP-мекен-жайы бойынша), сондай-ақ пайдаланушылар орналастырған барлық хабарламаларды кейіннен модерациялай алады. Алайда, оны ықтимал жауапкершіліктен босату туралы мәселе әлі де ашық күйінде қалып отыр</w:t>
      </w:r>
      <w:r w:rsidR="00616CED" w:rsidRPr="005A58A2">
        <w:rPr>
          <w:rFonts w:ascii="Times New Roman" w:eastAsia="Times New Roman" w:hAnsi="Times New Roman" w:cs="Times New Roman"/>
          <w:sz w:val="28"/>
          <w:szCs w:val="28"/>
          <w:lang w:val="kk-KZ"/>
        </w:rPr>
        <w:t>.</w:t>
      </w:r>
    </w:p>
    <w:p w14:paraId="19C1DE29" w14:textId="2477A8F7" w:rsidR="00616CED" w:rsidRPr="005A58A2" w:rsidRDefault="0069775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Егер мемлекеттік органдардың тәжірибесін пайдалансақ, онда олар қазақстандық заңнамаға қайшы келетін барлық әлемдік интернет-ресурстар неге әлі бұғатталмаған деген сұраққа жауап ретінде Ақпараттандыру туралы Заңның 21-бабына сілтеме жасауды ұнатады. Ол заңнамалық актілердің талаптарына қайшы келетін ақпараттық-коммуникациялық желілер арқылы таратылатын ақпаратты сот арқылы тануды көздейді. Яғни, сот шешімі болғанша, қорытынды жасау мүмкін емес – форумдағы осы немесе басқа түсініктеме заңнамаға қайшы келеді немесе, керісінше, сәйкес келеді</w:t>
      </w:r>
      <w:r w:rsidR="00616CED" w:rsidRPr="005A58A2">
        <w:rPr>
          <w:rFonts w:ascii="Times New Roman" w:eastAsia="Times New Roman" w:hAnsi="Times New Roman" w:cs="Times New Roman"/>
          <w:sz w:val="28"/>
          <w:szCs w:val="28"/>
          <w:lang w:val="kk-KZ"/>
        </w:rPr>
        <w:t>.</w:t>
      </w:r>
    </w:p>
    <w:p w14:paraId="63262ABB" w14:textId="292B4988" w:rsidR="0069775C" w:rsidRPr="005A58A2" w:rsidRDefault="0069775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Жауапкершілік субъектілері туралы жоғарыда қарастырылған нормаларды қолдануда интернеттің ерекшелігін ескеретін дәлелдемелерді бекіту процедуралары маңызды рөл атқарады.</w:t>
      </w:r>
    </w:p>
    <w:p w14:paraId="789846E1" w14:textId="65FF7BA2" w:rsidR="00616CED" w:rsidRPr="005A58A2" w:rsidRDefault="0069775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Шынында да, заңсыз мазмұн үшін жауапкершілік туралы сөз қозғау үшін, ең алдымен, оны анықтап, рұқсат етілген және сенімді сот мойындаған дәлел ретінде бекіту керек</w:t>
      </w:r>
      <w:r w:rsidR="00616CED" w:rsidRPr="005A58A2">
        <w:rPr>
          <w:rFonts w:ascii="Times New Roman" w:eastAsia="Times New Roman" w:hAnsi="Times New Roman" w:cs="Times New Roman"/>
          <w:sz w:val="28"/>
          <w:szCs w:val="28"/>
          <w:lang w:val="kk-KZ"/>
        </w:rPr>
        <w:t>.</w:t>
      </w:r>
    </w:p>
    <w:p w14:paraId="0872005C" w14:textId="18848405" w:rsidR="0069775C" w:rsidRPr="005A58A2" w:rsidRDefault="0069775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Мұндағы мәселе мынада: бұл өте күрделі процедураларды қажет етеді: қол жеткізу хаттамаларын қарау, қол жеткізу провайдерлерінің есептік жазбаларын тексеру, телефон нөмірлерін және олардың иелерін анықтау, серверлердің мазмұнын қарау, әртүрлі елдерде жиі кездесетін сервер иелерін анықтау, бұл халықаралық тапсырмаларды орындауға байланысты және т.б.</w:t>
      </w:r>
    </w:p>
    <w:p w14:paraId="315814EB" w14:textId="779D337C" w:rsidR="00616CED" w:rsidRPr="005A58A2" w:rsidRDefault="0069775C"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Интернет-ресурстарда дәлелдемелерді тексеру, зерттеу және тіркеу (мәліметтерді тарату, авторлық құқықтарды бұзу және т.б.), оның ішінде нотариустың осындай дәлелдемелерді қамтамасыз ету мүмкіндігі туралы мәселені қараумен не уәкілетті органның дәлелдемелерді сол жерде қарап шығуымен (атап айтқанда, нақты уақыт режимінде белгілі бір ресурста орналастырылған ақпаратты қарап шығуымен) бүгінгі күні орган немесе сот заңнамамен реттелмеген нақты рәсімдерді атап өткен жөн</w:t>
      </w:r>
      <w:r w:rsidR="00616CED" w:rsidRPr="005A58A2">
        <w:rPr>
          <w:rFonts w:ascii="Times New Roman" w:eastAsia="Times New Roman" w:hAnsi="Times New Roman" w:cs="Times New Roman"/>
          <w:sz w:val="28"/>
          <w:szCs w:val="28"/>
          <w:lang w:val="kk-KZ"/>
        </w:rPr>
        <w:t>.</w:t>
      </w:r>
    </w:p>
    <w:p w14:paraId="3195C22A" w14:textId="78171848" w:rsidR="00DB56F5"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hAnsi="Times New Roman" w:cs="Times New Roman"/>
          <w:sz w:val="28"/>
          <w:szCs w:val="28"/>
          <w:lang w:val="kk-KZ"/>
        </w:rPr>
        <w:t>Осы рәсімге нотариусты тарту мәселесі бойынша ҚР Әділет министрінің 2013 жылғы 18 қыркүйектегі, 2013 жылғы 14 қыркүйектегі №221714 сұраққа жауабын келтіруге болады (e.gov.kz): «ҚР Әділет министрінің 2012 жылғы 31 қаңтардағы №31 бұйрығымен бекітілген нотариустардың нотариаттық іс-әрекеттер жасау қағидаларының (бұдан әрі – қағидалар) 167-тармағына сәйкес, нотариус құжаттардың көшірмелері мен олардың көшірмелерінің Қазақстан Республикасының заңнамалық актілеріне қайшы келмейтін және заңды маңызы бар болған жағдайда олардың дұрыстығын куәландырады. Қағидалардың 168-тармағында нормативтік құқықтық актілердің, сондай-ақ газет басылымдарының, кітаптардың, мақалалардың, монографиялардың, жеке хаттардың және заңды маңызы жоқ басқа да құжаттардың көшірмелерінің дұрыстығы куәландырылмайтыны көзделген. Осылайша, нотариус web-беттің көшірмесінің дұрыстығын куәландыруға құқылы емес, өйткені олардың заңды мәні жоқ</w:t>
      </w:r>
      <w:r w:rsidR="005E2374" w:rsidRPr="005A58A2">
        <w:rPr>
          <w:rFonts w:ascii="Times New Roman" w:eastAsia="Times New Roman" w:hAnsi="Times New Roman" w:cs="Times New Roman"/>
          <w:sz w:val="28"/>
          <w:szCs w:val="28"/>
          <w:lang w:val="kk-KZ"/>
        </w:rPr>
        <w:t>»</w:t>
      </w:r>
      <w:r w:rsidR="00CF36F6">
        <w:rPr>
          <w:rFonts w:ascii="Times New Roman" w:eastAsia="Times New Roman" w:hAnsi="Times New Roman" w:cs="Times New Roman"/>
          <w:sz w:val="28"/>
          <w:szCs w:val="28"/>
          <w:lang w:val="kk-KZ"/>
        </w:rPr>
        <w:t xml:space="preserve"> </w:t>
      </w:r>
      <w:r w:rsidR="00CC7C99"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8</w:t>
      </w:r>
      <w:r w:rsidR="00A540A7" w:rsidRPr="005A58A2">
        <w:rPr>
          <w:rFonts w:ascii="Times New Roman" w:eastAsia="Times New Roman" w:hAnsi="Times New Roman" w:cs="Times New Roman"/>
          <w:sz w:val="28"/>
          <w:szCs w:val="28"/>
          <w:lang w:val="kk-KZ"/>
        </w:rPr>
        <w:t>3</w:t>
      </w:r>
      <w:r w:rsidR="00CC7C99" w:rsidRPr="005A58A2">
        <w:rPr>
          <w:rFonts w:ascii="Times New Roman" w:eastAsia="Times New Roman" w:hAnsi="Times New Roman" w:cs="Times New Roman"/>
          <w:sz w:val="28"/>
          <w:szCs w:val="28"/>
          <w:lang w:val="kk-KZ"/>
        </w:rPr>
        <w:t>]</w:t>
      </w:r>
      <w:r w:rsidR="00DB56F5" w:rsidRPr="005A58A2">
        <w:rPr>
          <w:rFonts w:ascii="Times New Roman" w:eastAsia="Times New Roman" w:hAnsi="Times New Roman" w:cs="Times New Roman"/>
          <w:sz w:val="28"/>
          <w:szCs w:val="28"/>
          <w:lang w:val="kk-KZ"/>
        </w:rPr>
        <w:t>.</w:t>
      </w:r>
    </w:p>
    <w:p w14:paraId="5926E51F" w14:textId="5EDA8491" w:rsidR="00DC2515"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Жоғарыда жазылғандай, Қазақстандағы барлық интернет-ресурстарды БАҚ танығандықтан, оларға БАҚ туралы заңда көзделген рәсімдер де қолданылады. Осы Заңның 2-бабында мемлекеттік құпияларды немесе заңмен қорғалатын өзге де құпияны құрайтын мәліметтерді жария етуге, экстремизмді немесе терро</w:t>
      </w:r>
      <w:r w:rsidR="00FD284E">
        <w:rPr>
          <w:rFonts w:ascii="Times New Roman" w:eastAsia="Times New Roman" w:hAnsi="Times New Roman" w:cs="Times New Roman"/>
          <w:sz w:val="28"/>
          <w:szCs w:val="28"/>
          <w:lang w:val="kk-KZ"/>
        </w:rPr>
        <w:t>ризмді насихаттауға</w:t>
      </w:r>
      <w:r w:rsidRPr="005A58A2">
        <w:rPr>
          <w:rFonts w:ascii="Times New Roman" w:eastAsia="Times New Roman" w:hAnsi="Times New Roman" w:cs="Times New Roman"/>
          <w:sz w:val="28"/>
          <w:szCs w:val="28"/>
          <w:lang w:val="kk-KZ"/>
        </w:rPr>
        <w:t>, оларды жүргізу кезеңінде терроризмге қарсы операциялардың техникалық тәсілдері мен тактикасын ашатын ақпаратты таратуға, есірткі құралдарын, психотроптық заттарды, олардың аналогтары мен прекурсорларын насихаттауға, сондай-ақ терроризмге қарсы қатыгездік, зорлық-зомбылық және порнографияға табынуға тыйым салынғаны айтылған. Сондай-ақ, бұқаралық ақпарат құралын қылмыстық және әкімшілік құқық бұзушылықтар жасау мақсатында пайдалануға жол берілмейді</w:t>
      </w:r>
      <w:r w:rsidR="00CF36F6">
        <w:rPr>
          <w:rFonts w:ascii="Times New Roman" w:eastAsia="Times New Roman" w:hAnsi="Times New Roman" w:cs="Times New Roman"/>
          <w:sz w:val="28"/>
          <w:szCs w:val="28"/>
          <w:lang w:val="kk-KZ"/>
        </w:rPr>
        <w:t xml:space="preserve"> </w:t>
      </w:r>
      <w:r w:rsidR="00A540A7" w:rsidRPr="005A58A2">
        <w:rPr>
          <w:rFonts w:ascii="Times New Roman" w:hAnsi="Times New Roman" w:cs="Times New Roman"/>
          <w:sz w:val="28"/>
          <w:szCs w:val="28"/>
          <w:shd w:val="clear" w:color="auto" w:fill="FFFFFF"/>
          <w:lang w:val="kk-KZ"/>
        </w:rPr>
        <w:t>[23]</w:t>
      </w:r>
      <w:r w:rsidR="00DC2515" w:rsidRPr="005A58A2">
        <w:rPr>
          <w:rFonts w:ascii="Times New Roman" w:eastAsia="Times New Roman" w:hAnsi="Times New Roman" w:cs="Times New Roman"/>
          <w:sz w:val="28"/>
          <w:szCs w:val="28"/>
          <w:lang w:val="kk-KZ"/>
        </w:rPr>
        <w:t>.</w:t>
      </w:r>
    </w:p>
    <w:p w14:paraId="4D8A67FC" w14:textId="7F400D84" w:rsidR="00DC2515"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Егер бұл орын алса, онда БАҚ туралы Заңның 13-бабына</w:t>
      </w:r>
      <w:r w:rsidR="00CF36F6">
        <w:rPr>
          <w:rFonts w:ascii="Times New Roman" w:eastAsia="Times New Roman" w:hAnsi="Times New Roman" w:cs="Times New Roman"/>
          <w:sz w:val="28"/>
          <w:szCs w:val="28"/>
          <w:lang w:val="kk-KZ"/>
        </w:rPr>
        <w:t xml:space="preserve"> </w:t>
      </w:r>
      <w:r w:rsidR="00A540A7" w:rsidRPr="005A58A2">
        <w:rPr>
          <w:rFonts w:ascii="Times New Roman" w:hAnsi="Times New Roman" w:cs="Times New Roman"/>
          <w:sz w:val="28"/>
          <w:szCs w:val="28"/>
          <w:shd w:val="clear" w:color="auto" w:fill="FFFFFF"/>
          <w:lang w:val="kk-KZ"/>
        </w:rPr>
        <w:t>[23]</w:t>
      </w:r>
      <w:r w:rsidRPr="005A58A2">
        <w:rPr>
          <w:rFonts w:ascii="Times New Roman" w:eastAsia="Times New Roman" w:hAnsi="Times New Roman" w:cs="Times New Roman"/>
          <w:sz w:val="28"/>
          <w:szCs w:val="28"/>
          <w:lang w:val="kk-KZ"/>
        </w:rPr>
        <w:t xml:space="preserve"> сәйкес, сот шешімі бойынша бұқаралық ақпарат құралын шығаруды не бұқаралық ақпарат құралының ө</w:t>
      </w:r>
      <w:r w:rsidR="007A0294">
        <w:rPr>
          <w:rFonts w:ascii="Times New Roman" w:eastAsia="Times New Roman" w:hAnsi="Times New Roman" w:cs="Times New Roman"/>
          <w:sz w:val="28"/>
          <w:szCs w:val="28"/>
          <w:lang w:val="kk-KZ"/>
        </w:rPr>
        <w:t>німін таратуды немесе уақытша</w:t>
      </w:r>
      <w:r w:rsidRPr="005A58A2">
        <w:rPr>
          <w:rFonts w:ascii="Times New Roman" w:eastAsia="Times New Roman" w:hAnsi="Times New Roman" w:cs="Times New Roman"/>
          <w:sz w:val="28"/>
          <w:szCs w:val="28"/>
          <w:lang w:val="kk-KZ"/>
        </w:rPr>
        <w:t xml:space="preserve"> тоқтатуға болады. Тоқтата тұру деп бұқаралық ақпарат құралының өнімін үш айдан аспайтын мерзімге тар</w:t>
      </w:r>
      <w:r w:rsidR="007A0294">
        <w:rPr>
          <w:rFonts w:ascii="Times New Roman" w:eastAsia="Times New Roman" w:hAnsi="Times New Roman" w:cs="Times New Roman"/>
          <w:sz w:val="28"/>
          <w:szCs w:val="28"/>
          <w:lang w:val="kk-KZ"/>
        </w:rPr>
        <w:t>атуды уақытша тоқтату</w:t>
      </w:r>
      <w:r w:rsidR="00DC2515" w:rsidRPr="005A58A2">
        <w:rPr>
          <w:rFonts w:ascii="Times New Roman" w:eastAsia="Times New Roman" w:hAnsi="Times New Roman" w:cs="Times New Roman"/>
          <w:sz w:val="28"/>
          <w:szCs w:val="28"/>
          <w:lang w:val="kk-KZ"/>
        </w:rPr>
        <w:t>.</w:t>
      </w:r>
    </w:p>
    <w:p w14:paraId="285CEE66" w14:textId="71662020" w:rsidR="00CC7C99"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Бұқаралық ақпарат құралын шығаруды не бұқаралық ақпарат құралының өнімін таратуды заңда белгіленген тәртіппен тоқтата тұру үшін: мемлекеттік құпияларды немесе заңмен қорғалатын өзге де құпияны құрайтын мәліметтерді жария ету, суицидті насихаттайтын, оларды жүргізу кезеңінде терроризмге қарсы операциялардың техникалық тәсілдері мен тактикасын ашатын ақпаратты тарату, есірткі құралдарын, психотроптық заттарды, олардың аналогтары мен прекурсорларын насихаттау негіз болып табылады, әлеуметтік, нәсілдік, ұлттық қатыгездік пен зорлық-зомбылыққа табынуды насихаттау немесе үгіттеу, теле -, радио бағдарламаларын, теле -, радиоарналарды тарату, сондай-ақ порнографиялық және арнаулы сексуалдық-эротикалық сипаттағы өнімдерді кино-видео көрсету, бұқаралық ақпарат құралын сайлау алдындағы үгіт жүргізу, шетелдіктердің, азаматтығы жоқ адамдардың, шетелдік заңды тұлғалардың және халықаралық ұйымдардың сайлау алдындағы үгіт-насихат жүргізу шарттарын бұзу мақсатында және (немесе) партиялық тізімді ұсынған кандидаттарды, саяси партияларды ұсынуға және сайлауға ықпал ететін, сайлауда белгілі бір нәтижеге қол жеткізу, оған тыйым салу, ереуілге қатысуға мәжбүрлеу немесе қатысудан бас тарту, Қазақстан Республикасының бейбіт жиналыстарды, митингілерді, шерулерді, пикеттер мен демонстрацияларды ұйымдастыру және өткізу тәртібі туралы, интернет желісінде авторлық құқық және сабақтас құқықтар туралы заңнамасын бұзу кезеңінде үгіт жүргізу</w:t>
      </w:r>
      <w:r w:rsidR="000B3847" w:rsidRPr="005A58A2">
        <w:rPr>
          <w:rFonts w:ascii="Times New Roman" w:eastAsia="Times New Roman" w:hAnsi="Times New Roman" w:cs="Times New Roman"/>
          <w:sz w:val="28"/>
          <w:szCs w:val="28"/>
          <w:lang w:val="kk-KZ"/>
        </w:rPr>
        <w:t xml:space="preserve">. </w:t>
      </w:r>
    </w:p>
    <w:p w14:paraId="0548A240" w14:textId="403B485E" w:rsidR="000B3847"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Бұқаралық ақпарат құралын шығаруды не бұқаралық ақпарат құралының өнімін таратуды тоқтату үшін мыналар негіз болып табылады: конституциялық құрылысты күштеп өзгертуді, Қазақстан Республикасының тұтастығын бұзуды, мемлекет қауіпсіздігіне нұқсан келтіруді, соғысты насихаттау немесе үгіттеу, экстремизмді немесе терроризмді насихаттау, ұлтаралық және конфессияаралық араздықты қоздыруға бағытталған материалдарды жариялау және ақпаратты тарату, сондай-ақ белгіленген мерзімде бұқаралық ақпарат құралын шығаруды не бұқаралық ақпарат құралының өнімін таратуды тоқтата тұру себептерін жоймау</w:t>
      </w:r>
      <w:r w:rsidR="00CF36F6">
        <w:rPr>
          <w:rFonts w:ascii="Times New Roman" w:eastAsia="Times New Roman" w:hAnsi="Times New Roman" w:cs="Times New Roman"/>
          <w:sz w:val="28"/>
          <w:szCs w:val="28"/>
          <w:lang w:val="kk-KZ"/>
        </w:rPr>
        <w:t xml:space="preserve"> </w:t>
      </w:r>
      <w:r w:rsidR="001C1803" w:rsidRPr="005A58A2">
        <w:rPr>
          <w:rFonts w:ascii="Times New Roman" w:hAnsi="Times New Roman" w:cs="Times New Roman"/>
          <w:sz w:val="28"/>
          <w:szCs w:val="28"/>
          <w:shd w:val="clear" w:color="auto" w:fill="FFFFFF"/>
          <w:lang w:val="kk-KZ"/>
        </w:rPr>
        <w:t>[23]</w:t>
      </w:r>
      <w:r w:rsidR="000B3847" w:rsidRPr="005A58A2">
        <w:rPr>
          <w:rFonts w:ascii="Times New Roman" w:eastAsia="Times New Roman" w:hAnsi="Times New Roman" w:cs="Times New Roman"/>
          <w:sz w:val="28"/>
          <w:szCs w:val="28"/>
          <w:lang w:val="kk-KZ"/>
        </w:rPr>
        <w:t>.</w:t>
      </w:r>
    </w:p>
    <w:p w14:paraId="5EFB0B6D" w14:textId="28A52B00" w:rsidR="000B3847"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Бұқаралық ақпарат құралын шығаруды не бұқаралық ақпарат құралының өнімін таратуды тоқтатқан не тоқтата тұрған жағдайда меншік иесінің не соттың шешімі бойынша уәкілетті органға хабарлама жіберіледі. Бұқаралық ақпарат құралын шығаруды не бұқаралық ақпарат құралының өнімін таратуды тоқтату есепке қою туралы куәліктің күшін жоюға әкеп соғады. Сол себепті сайттар есепке</w:t>
      </w:r>
      <w:r w:rsidR="00156E82">
        <w:rPr>
          <w:rFonts w:ascii="Times New Roman" w:eastAsia="Times New Roman" w:hAnsi="Times New Roman" w:cs="Times New Roman"/>
          <w:sz w:val="28"/>
          <w:szCs w:val="28"/>
          <w:lang w:val="kk-KZ"/>
        </w:rPr>
        <w:t xml:space="preserve"> алынбағандықтан, бұл оларға </w:t>
      </w:r>
      <w:r w:rsidRPr="005A58A2">
        <w:rPr>
          <w:rFonts w:ascii="Times New Roman" w:eastAsia="Times New Roman" w:hAnsi="Times New Roman" w:cs="Times New Roman"/>
          <w:sz w:val="28"/>
          <w:szCs w:val="28"/>
          <w:lang w:val="kk-KZ"/>
        </w:rPr>
        <w:t xml:space="preserve"> қолданылмайды</w:t>
      </w:r>
      <w:r w:rsidR="000B3847" w:rsidRPr="005A58A2">
        <w:rPr>
          <w:rFonts w:ascii="Times New Roman" w:eastAsia="Times New Roman" w:hAnsi="Times New Roman" w:cs="Times New Roman"/>
          <w:sz w:val="28"/>
          <w:szCs w:val="28"/>
          <w:lang w:val="kk-KZ"/>
        </w:rPr>
        <w:t>.</w:t>
      </w:r>
    </w:p>
    <w:p w14:paraId="53B6639B" w14:textId="7A290AE8" w:rsidR="004303CB" w:rsidRPr="005A58A2" w:rsidRDefault="005613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Отандық БАҚ жағдайында талап қою ісін жүргізу рәсімі қолданылады. Мұндай рәсім, мысалы, «Республика»</w:t>
      </w:r>
      <w:r w:rsidR="006E6042">
        <w:rPr>
          <w:rFonts w:ascii="Times New Roman" w:eastAsia="Times New Roman" w:hAnsi="Times New Roman" w:cs="Times New Roman"/>
          <w:sz w:val="28"/>
          <w:szCs w:val="28"/>
          <w:lang w:val="kk-KZ"/>
        </w:rPr>
        <w:t xml:space="preserve"> газеті</w:t>
      </w:r>
      <w:r w:rsidRPr="005A58A2">
        <w:rPr>
          <w:rFonts w:ascii="Times New Roman" w:eastAsia="Times New Roman" w:hAnsi="Times New Roman" w:cs="Times New Roman"/>
          <w:sz w:val="28"/>
          <w:szCs w:val="28"/>
          <w:lang w:val="kk-KZ"/>
        </w:rPr>
        <w:t xml:space="preserve"> бірыңғай БАҚ шығаруды тоқтату туралы іс бойынша қолданылды</w:t>
      </w:r>
      <w:r w:rsidR="004303CB" w:rsidRPr="005A58A2">
        <w:rPr>
          <w:rFonts w:ascii="Times New Roman" w:eastAsia="Times New Roman" w:hAnsi="Times New Roman" w:cs="Times New Roman"/>
          <w:sz w:val="28"/>
          <w:szCs w:val="28"/>
          <w:lang w:val="kk-KZ"/>
        </w:rPr>
        <w:t>.</w:t>
      </w:r>
    </w:p>
    <w:p w14:paraId="79A1DF40" w14:textId="5F30ECBA" w:rsidR="000B3847"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hAnsi="Times New Roman" w:cs="Times New Roman"/>
          <w:sz w:val="28"/>
          <w:szCs w:val="28"/>
          <w:shd w:val="clear" w:color="auto" w:fill="FFFFFF"/>
          <w:lang w:val="kk-KZ"/>
        </w:rPr>
        <w:t xml:space="preserve">«Республика» </w:t>
      </w:r>
      <w:r w:rsidR="006E6042">
        <w:rPr>
          <w:rFonts w:ascii="Times New Roman" w:hAnsi="Times New Roman" w:cs="Times New Roman"/>
          <w:sz w:val="28"/>
          <w:szCs w:val="28"/>
          <w:shd w:val="clear" w:color="auto" w:fill="FFFFFF"/>
          <w:lang w:val="kk-KZ"/>
        </w:rPr>
        <w:t xml:space="preserve">газеті </w:t>
      </w:r>
      <w:r w:rsidRPr="005A58A2">
        <w:rPr>
          <w:rFonts w:ascii="Times New Roman" w:hAnsi="Times New Roman" w:cs="Times New Roman"/>
          <w:sz w:val="28"/>
          <w:szCs w:val="28"/>
          <w:shd w:val="clear" w:color="auto" w:fill="FFFFFF"/>
          <w:lang w:val="kk-KZ"/>
        </w:rPr>
        <w:t>Қазақстанда 2012 жылы жабылды. Алматы прокуратурасы 8 газетті, 23 интернет-ресурстарды «Республика»</w:t>
      </w:r>
      <w:r w:rsidR="006E6042">
        <w:rPr>
          <w:rFonts w:ascii="Times New Roman" w:hAnsi="Times New Roman" w:cs="Times New Roman"/>
          <w:sz w:val="28"/>
          <w:szCs w:val="28"/>
          <w:shd w:val="clear" w:color="auto" w:fill="FFFFFF"/>
          <w:lang w:val="kk-KZ"/>
        </w:rPr>
        <w:t xml:space="preserve"> газетті</w:t>
      </w:r>
      <w:r w:rsidRPr="005A58A2">
        <w:rPr>
          <w:rFonts w:ascii="Times New Roman" w:hAnsi="Times New Roman" w:cs="Times New Roman"/>
          <w:sz w:val="28"/>
          <w:szCs w:val="28"/>
          <w:shd w:val="clear" w:color="auto" w:fill="FFFFFF"/>
          <w:lang w:val="kk-KZ"/>
        </w:rPr>
        <w:t xml:space="preserve"> бірыңғай бұқаралық ақпарат құралы және әлеуметтік желілерд</w:t>
      </w:r>
      <w:r w:rsidR="006E6042">
        <w:rPr>
          <w:rFonts w:ascii="Times New Roman" w:hAnsi="Times New Roman" w:cs="Times New Roman"/>
          <w:sz w:val="28"/>
          <w:szCs w:val="28"/>
          <w:shd w:val="clear" w:color="auto" w:fill="FFFFFF"/>
          <w:lang w:val="kk-KZ"/>
        </w:rPr>
        <w:t>егі басылым беттерін тану</w:t>
      </w:r>
      <w:r w:rsidRPr="005A58A2">
        <w:rPr>
          <w:rFonts w:ascii="Times New Roman" w:hAnsi="Times New Roman" w:cs="Times New Roman"/>
          <w:sz w:val="28"/>
          <w:szCs w:val="28"/>
          <w:shd w:val="clear" w:color="auto" w:fill="FFFFFF"/>
          <w:lang w:val="kk-KZ"/>
        </w:rPr>
        <w:t>, сондай-ақ олардың шығарылуы мен ҚР аумағында таратылуын тоқтату туралы талап арыз берді. Сот газеттің шығуы мен таралуын бірден тоқтатты. Осы жылдың желтоқсан айында Алматы Медеу аудандық соты «Республика»</w:t>
      </w:r>
      <w:r w:rsidR="006E6042">
        <w:rPr>
          <w:rFonts w:ascii="Times New Roman" w:hAnsi="Times New Roman" w:cs="Times New Roman"/>
          <w:sz w:val="28"/>
          <w:szCs w:val="28"/>
          <w:shd w:val="clear" w:color="auto" w:fill="FFFFFF"/>
          <w:lang w:val="kk-KZ"/>
        </w:rPr>
        <w:t xml:space="preserve"> газетті </w:t>
      </w:r>
      <w:r w:rsidRPr="005A58A2">
        <w:rPr>
          <w:rFonts w:ascii="Times New Roman" w:hAnsi="Times New Roman" w:cs="Times New Roman"/>
          <w:sz w:val="28"/>
          <w:szCs w:val="28"/>
          <w:shd w:val="clear" w:color="auto" w:fill="FFFFFF"/>
          <w:lang w:val="kk-KZ"/>
        </w:rPr>
        <w:t xml:space="preserve"> бірыңғай </w:t>
      </w:r>
      <w:r w:rsidR="0013438E">
        <w:rPr>
          <w:rFonts w:ascii="Times New Roman" w:hAnsi="Times New Roman" w:cs="Times New Roman"/>
          <w:sz w:val="28"/>
          <w:szCs w:val="28"/>
          <w:shd w:val="clear" w:color="auto" w:fill="FFFFFF"/>
          <w:lang w:val="kk-KZ"/>
        </w:rPr>
        <w:t xml:space="preserve"> </w:t>
      </w:r>
      <w:r w:rsidRPr="005A58A2">
        <w:rPr>
          <w:rFonts w:ascii="Times New Roman" w:hAnsi="Times New Roman" w:cs="Times New Roman"/>
          <w:sz w:val="28"/>
          <w:szCs w:val="28"/>
          <w:shd w:val="clear" w:color="auto" w:fill="FFFFFF"/>
          <w:lang w:val="kk-KZ"/>
        </w:rPr>
        <w:t>БАҚ-ты «әлеуметтік алауыздықты қоздырушы экстремистік басылым» деп танып, ел аумағындағы қызметке тыйым салды</w:t>
      </w:r>
      <w:r w:rsidR="00CF36F6">
        <w:rPr>
          <w:rFonts w:ascii="Times New Roman" w:hAnsi="Times New Roman" w:cs="Times New Roman"/>
          <w:sz w:val="28"/>
          <w:szCs w:val="28"/>
          <w:shd w:val="clear" w:color="auto" w:fill="FFFFFF"/>
          <w:lang w:val="kk-KZ"/>
        </w:rPr>
        <w:t xml:space="preserve"> </w:t>
      </w:r>
      <w:r w:rsidR="000B3847" w:rsidRPr="005A58A2">
        <w:rPr>
          <w:rFonts w:ascii="Times New Roman" w:hAnsi="Times New Roman" w:cs="Times New Roman"/>
          <w:sz w:val="28"/>
          <w:szCs w:val="28"/>
          <w:shd w:val="clear" w:color="auto" w:fill="FFFFFF"/>
          <w:lang w:val="kk-KZ"/>
        </w:rPr>
        <w:t>[</w:t>
      </w:r>
      <w:r w:rsidRPr="005A58A2">
        <w:rPr>
          <w:rFonts w:ascii="Times New Roman" w:hAnsi="Times New Roman" w:cs="Times New Roman"/>
          <w:sz w:val="28"/>
          <w:szCs w:val="28"/>
          <w:shd w:val="clear" w:color="auto" w:fill="FFFFFF"/>
          <w:lang w:val="kk-KZ"/>
        </w:rPr>
        <w:t>8</w:t>
      </w:r>
      <w:r w:rsidR="001C1803" w:rsidRPr="005A58A2">
        <w:rPr>
          <w:rFonts w:ascii="Times New Roman" w:hAnsi="Times New Roman" w:cs="Times New Roman"/>
          <w:sz w:val="28"/>
          <w:szCs w:val="28"/>
          <w:shd w:val="clear" w:color="auto" w:fill="FFFFFF"/>
          <w:lang w:val="kk-KZ"/>
        </w:rPr>
        <w:t>4</w:t>
      </w:r>
      <w:r w:rsidR="000B3847" w:rsidRPr="005A58A2">
        <w:rPr>
          <w:rFonts w:ascii="Times New Roman" w:hAnsi="Times New Roman" w:cs="Times New Roman"/>
          <w:sz w:val="28"/>
          <w:szCs w:val="28"/>
          <w:shd w:val="clear" w:color="auto" w:fill="FFFFFF"/>
          <w:lang w:val="kk-KZ"/>
        </w:rPr>
        <w:t>]</w:t>
      </w:r>
      <w:r w:rsidRPr="005A58A2">
        <w:rPr>
          <w:rFonts w:ascii="Times New Roman" w:hAnsi="Times New Roman" w:cs="Times New Roman"/>
          <w:sz w:val="28"/>
          <w:szCs w:val="28"/>
          <w:shd w:val="clear" w:color="auto" w:fill="FFFFFF"/>
          <w:lang w:val="kk-KZ"/>
        </w:rPr>
        <w:t>.</w:t>
      </w:r>
    </w:p>
    <w:p w14:paraId="1F3571C2" w14:textId="33C39B13" w:rsidR="00CB3817"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Шетелдік интернет – БАҚ үшін «Интернет-казиноны, Қазақстан Республикасының заңдарына қайшы келетін ақпаратты қамтитын Қазақстан Республикасының аумағында таратылатын шетелдік бұқаралық ақпарат құралының өнімін заңсыз деп тану туралы өтініштер бойынша іс жүргізу» ҚР АПК-нің 48-тарауы қолданылады [8</w:t>
      </w:r>
      <w:r w:rsidR="00B1791F" w:rsidRPr="005A58A2">
        <w:rPr>
          <w:rFonts w:ascii="Times New Roman" w:eastAsia="Times New Roman" w:hAnsi="Times New Roman" w:cs="Times New Roman"/>
          <w:sz w:val="28"/>
          <w:szCs w:val="28"/>
          <w:lang w:val="kk-KZ"/>
        </w:rPr>
        <w:t>5</w:t>
      </w:r>
      <w:r w:rsidRPr="005A58A2">
        <w:rPr>
          <w:rFonts w:ascii="Times New Roman" w:eastAsia="Times New Roman" w:hAnsi="Times New Roman" w:cs="Times New Roman"/>
          <w:sz w:val="28"/>
          <w:szCs w:val="28"/>
          <w:lang w:val="kk-KZ"/>
        </w:rPr>
        <w:t>]. БАҚ туралы Заңның 24-бабының 3-тармағына сәйкес: «Қазақстан Республикасының Конституциясын және осы заңның нормаларын бұзатын шетелдік бұқаралық ақпарат құралдарының өнімдерін таратуға сот тәртібімен тыйым салынады, ал интернет-ресурстар болып табылатын шетелдік бұқаралық ақпарат құралдары үшін – Қазақстан Республикасының аумағында көрсетілген интернет-ресурстарға қолжетімділікті тоқтата тұру» [2</w:t>
      </w:r>
      <w:r w:rsidR="00543DFC" w:rsidRPr="005A58A2">
        <w:rPr>
          <w:rFonts w:ascii="Times New Roman" w:eastAsia="Times New Roman" w:hAnsi="Times New Roman" w:cs="Times New Roman"/>
          <w:sz w:val="28"/>
          <w:szCs w:val="28"/>
          <w:lang w:val="kk-KZ"/>
        </w:rPr>
        <w:t>3</w:t>
      </w:r>
      <w:r w:rsidRPr="005A58A2">
        <w:rPr>
          <w:rFonts w:ascii="Times New Roman" w:eastAsia="Times New Roman" w:hAnsi="Times New Roman" w:cs="Times New Roman"/>
          <w:sz w:val="28"/>
          <w:szCs w:val="28"/>
          <w:lang w:val="kk-KZ"/>
        </w:rPr>
        <w:t>]. Бұл жағдайда «шектеу» сөзі дұрыс болар еді деп ойлайды. Сондай-ақ, қолданыстағы «БАҚ туралы» Заңға сәйкес, БАҚ өнімдері – бұл интернет-ресурста орналастырылған ақпарат».</w:t>
      </w:r>
    </w:p>
    <w:p w14:paraId="4C2C9534" w14:textId="59061698" w:rsidR="00CB3817" w:rsidRPr="005A58A2" w:rsidRDefault="004303C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Интернеттің ерекшелігі – пайдаланушылардың еркін кіруі үшін ашық кез-келген интернет-ресурста орналастырылған ақпарат әлемнің кез-келген мемлекетінде қол жетімдігін айта кету керек. Сондықтан ол мақсатты хабар тарату немесе оны Қазақстанға жеткізу жүріп жатқандықтан емес, ҚР аумағында автоматты түрде қолжетімді. Тиісінше, қазір ҚР заңнамасында бар «ҚР аумағында тарату» тұжырымдамасы интернет-ресурстар үшін мағынасыз. Бірақ заңсыз ақпараттың қай ресурстан таралатынын нақты көрсету мұндай істерді қарау үшін маңызды</w:t>
      </w:r>
      <w:r w:rsidR="00CB3817" w:rsidRPr="005A58A2">
        <w:rPr>
          <w:rFonts w:ascii="Times New Roman" w:hAnsi="Times New Roman" w:cs="Times New Roman"/>
          <w:sz w:val="28"/>
          <w:szCs w:val="28"/>
          <w:lang w:val="kk-KZ"/>
        </w:rPr>
        <w:t>.</w:t>
      </w:r>
    </w:p>
    <w:p w14:paraId="53E9917B" w14:textId="1AF95D47" w:rsidR="003E033B" w:rsidRPr="005A58A2" w:rsidRDefault="004303C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Қазақстан Республикасының заңнамалық актілеріне қайшы келетін ақпаратты қамтитын Қазақстан Республикасының аумағында таратылатын шетелдік БАҚ өнімін заңсыз деп тану туралы өтінішті заңды мүдделері шетелдік бұқаралық ақпарат құралының өнімінде қозғалған азаматтар мен заңды тұлғалар, прокурор немесе өтініш берушінің орналасқан жері бойынша уәкілетті орган береді. Қазақстан Республикасының заңнамалық актілеріне қайшы келетін ақпаратты қамтитын Қазақстан Республикасының аумағында таратылатын шетелдік бұқаралық ақпарат құралының өнімін заңсыз деп тану туралы өтініште қандай ақпарат осындай танылуға жататыны көрсетілуге, сондай-ақ ақпараттық өнімнің Қазақстан Республикасының заңнамалық актілеріне сәйкес еместігін куәландыратын дәлелдемелер келтірілуге тиіс. Өтініште мәлімдемеде баяндалған ақпараттың таралуын растайтын фактілер жазылуы қажет</w:t>
      </w:r>
      <w:r w:rsidR="003E033B" w:rsidRPr="005A58A2">
        <w:rPr>
          <w:rFonts w:ascii="Times New Roman" w:hAnsi="Times New Roman" w:cs="Times New Roman"/>
          <w:sz w:val="28"/>
          <w:szCs w:val="28"/>
          <w:lang w:val="kk-KZ"/>
        </w:rPr>
        <w:t>.</w:t>
      </w:r>
    </w:p>
    <w:p w14:paraId="7C9750BA" w14:textId="1B4CE56D" w:rsidR="000153D9" w:rsidRPr="005A58A2" w:rsidRDefault="004303C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Сот Қазақстан Республикасының заңнамалық актілеріне қайшы келетін ақпаратты қамтитын Қазақстан Республикасының аумағында таратылатын шетелдік бұқаралық ақпарат құралының өнімі заңсыз болып табылатынын мойындай отырып, Қазақстан Республикасының аумағында шетелдік бұқаралық ақпарат құралының өнімін </w:t>
      </w:r>
      <w:r w:rsidR="00336581">
        <w:rPr>
          <w:rFonts w:ascii="Times New Roman" w:hAnsi="Times New Roman" w:cs="Times New Roman"/>
          <w:sz w:val="28"/>
          <w:szCs w:val="28"/>
          <w:lang w:val="kk-KZ"/>
        </w:rPr>
        <w:t xml:space="preserve">уақытша </w:t>
      </w:r>
      <w:r w:rsidRPr="005A58A2">
        <w:rPr>
          <w:rFonts w:ascii="Times New Roman" w:hAnsi="Times New Roman" w:cs="Times New Roman"/>
          <w:sz w:val="28"/>
          <w:szCs w:val="28"/>
          <w:lang w:val="kk-KZ"/>
        </w:rPr>
        <w:t>таратуды тоқтата тұру не тоқтату туралы шешім шығарады</w:t>
      </w:r>
      <w:r w:rsidR="003E033B" w:rsidRPr="005A58A2">
        <w:rPr>
          <w:rFonts w:ascii="Times New Roman" w:hAnsi="Times New Roman" w:cs="Times New Roman"/>
          <w:sz w:val="28"/>
          <w:szCs w:val="28"/>
          <w:lang w:val="kk-KZ"/>
        </w:rPr>
        <w:t>.</w:t>
      </w:r>
    </w:p>
    <w:p w14:paraId="7AA0DE47" w14:textId="49F4E5EC" w:rsidR="003E033B"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Сондай-ақ</w:t>
      </w:r>
      <w:r w:rsidR="00D95520">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«Экстремизмге қарсы іс-қимыл туралы» Қазақстан Республикасының 2005 жылғы 18 ақпандағы №31-III Заңының 12, 16-баптарына сәйкес [</w:t>
      </w:r>
      <w:r w:rsidR="00543DFC" w:rsidRPr="005A58A2">
        <w:rPr>
          <w:rFonts w:ascii="Times New Roman" w:eastAsia="Times New Roman" w:hAnsi="Times New Roman" w:cs="Times New Roman"/>
          <w:sz w:val="28"/>
          <w:szCs w:val="28"/>
          <w:lang w:val="kk-KZ"/>
        </w:rPr>
        <w:t>58</w:t>
      </w:r>
      <w:r w:rsidRPr="005A58A2">
        <w:rPr>
          <w:rFonts w:ascii="Times New Roman" w:eastAsia="Times New Roman" w:hAnsi="Times New Roman" w:cs="Times New Roman"/>
          <w:sz w:val="28"/>
          <w:szCs w:val="28"/>
          <w:lang w:val="kk-KZ"/>
        </w:rPr>
        <w:t>] Қазақстан Республикасының аумағында экстремизмді жүзеге асыру үшін байланыс желілері мен құралдарын пайдалануға, сондай-ақ экстремистік материалдарды басып шығаруға және таратуға тыйым салынады деп көзделеді. Бұқаралық ақпарат құралының меншік иесінің немесе таратушысының қызметін осы бұқаралық ақпарат құралын пайдалана отырып экстремизм жүзеге асырылған жағдайда сот тоқтата тұрады немесе тыйым салады. Қазақстан Республикасының аумағында таратылатын және экстремизм белгілері бар ақпараттық материалдарды прокурордың өтініші бойынша сот осындай талаптарды мәлімдеген прокурордың орналасқан жері бойынша немесе оларды әкелуге, басып шығаруға және таратуға тыйым сала отырып, осындай материалдар табылған жер бойынша экстремистік деп таниды</w:t>
      </w:r>
      <w:r w:rsidR="003E033B" w:rsidRPr="005A58A2">
        <w:rPr>
          <w:rFonts w:ascii="Times New Roman" w:eastAsia="Times New Roman" w:hAnsi="Times New Roman" w:cs="Times New Roman"/>
          <w:sz w:val="28"/>
          <w:szCs w:val="28"/>
          <w:lang w:val="kk-KZ"/>
        </w:rPr>
        <w:t>.</w:t>
      </w:r>
    </w:p>
    <w:p w14:paraId="4AA2F763" w14:textId="29DAADB4" w:rsidR="003E033B"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Осыған ұқсас норма «Терроризмге қарсы іс-қимыл туралы»</w:t>
      </w:r>
      <w:r w:rsidR="00CF36F6">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[8</w:t>
      </w:r>
      <w:r w:rsidR="00C9629A" w:rsidRPr="005A58A2">
        <w:rPr>
          <w:rFonts w:ascii="Times New Roman" w:eastAsia="Times New Roman" w:hAnsi="Times New Roman" w:cs="Times New Roman"/>
          <w:sz w:val="28"/>
          <w:szCs w:val="28"/>
          <w:lang w:val="kk-KZ"/>
        </w:rPr>
        <w:t>6</w:t>
      </w:r>
      <w:r w:rsidRPr="005A58A2">
        <w:rPr>
          <w:rFonts w:ascii="Times New Roman" w:eastAsia="Times New Roman" w:hAnsi="Times New Roman" w:cs="Times New Roman"/>
          <w:sz w:val="28"/>
          <w:szCs w:val="28"/>
          <w:lang w:val="kk-KZ"/>
        </w:rPr>
        <w:t>] Қазақстан Республикасының 1999 жылғы 13 шілдедегі №416-I Заңының 10-4-бабында да бар</w:t>
      </w:r>
      <w:r w:rsidR="003E033B" w:rsidRPr="005A58A2">
        <w:rPr>
          <w:rFonts w:ascii="Times New Roman" w:eastAsia="Times New Roman" w:hAnsi="Times New Roman" w:cs="Times New Roman"/>
          <w:sz w:val="28"/>
          <w:szCs w:val="28"/>
          <w:lang w:val="kk-KZ"/>
        </w:rPr>
        <w:t>.</w:t>
      </w:r>
    </w:p>
    <w:p w14:paraId="3E3BD28F" w14:textId="4546AACE" w:rsidR="00225369"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ҚР АПК-нің 47-тарауында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деп тану туралы, оның ішінде оның атауын өзгертуді белгілеу туралы, сондай-ақ әкелінетін, басып шығарылатын, Қазақстан Республикасының аумақтарында дайындалатын және (немесе) таратылатын ақпараттық материалдарды экстремистік немесе террористік тану туралы өтініш бойынша іс жүргізу көзделеді. Қазақстан Республикасының аумағына әкелінетін, шығарылатын, дайындалатын және (немесе) таратылатын ақпараттық материалдарды экстремистік немесе террористік деп тану туралы өтінішті прокурор сотқа жазбаша нысанда не осындай талаптарды мәлімдеген прокурордың орналасқан жері бойынша немесе осындай материалдар табылған жер бойынша электрондық құжат нысанында береді. Өтініште ақпараттық материалдарда экстремизмге немесе терроризмге шақыру белгілерінің және (немесе) болу фактісін растайтын мән-жайлар жазылуға тиіс. Қазақстан Республикасының аумағына әкелінетін, шығарылатын, дайындалатын және (немесе) таратылатын ақпараттық материалдарды экстремистік немесе террористік деп тану туралы прокурордың өтінішіндегі материалдар шет мемлекеттердің құзыретті органдарынан алынған нақты деректерді, оның ішінде халықаралық соттар мен шет мемлекеттер соттарының сот шешімдерін де қамтуы мүмкін. Сот Қазақстан Республикасының аумағына әкелінетін, басып шығарылатын, дайындалатын және (немесе) таратылатын ақпараттық материалдарды экстремистік немесе террористік деп тани отырып, Қазақстан Республикасының аумағына ақпараттық материалдарды әкелуге, басып шығаруға, дайындауға және (немесе) таратуға тыйым салу туралы шешім шығарады</w:t>
      </w:r>
      <w:r w:rsidR="00CF36F6">
        <w:rPr>
          <w:rFonts w:ascii="Times New Roman" w:eastAsia="Times New Roman" w:hAnsi="Times New Roman" w:cs="Times New Roman"/>
          <w:sz w:val="28"/>
          <w:szCs w:val="28"/>
          <w:lang w:val="kk-KZ"/>
        </w:rPr>
        <w:t xml:space="preserve"> </w:t>
      </w:r>
      <w:r w:rsidR="00C9629A" w:rsidRPr="005A58A2">
        <w:rPr>
          <w:rFonts w:ascii="Times New Roman" w:hAnsi="Times New Roman" w:cs="Times New Roman"/>
          <w:sz w:val="28"/>
          <w:szCs w:val="28"/>
          <w:shd w:val="clear" w:color="auto" w:fill="FFFFFF"/>
          <w:lang w:val="kk-KZ"/>
        </w:rPr>
        <w:t>[85]</w:t>
      </w:r>
      <w:r w:rsidR="00225369" w:rsidRPr="005A58A2">
        <w:rPr>
          <w:rFonts w:ascii="Times New Roman" w:eastAsia="Times New Roman" w:hAnsi="Times New Roman" w:cs="Times New Roman"/>
          <w:sz w:val="28"/>
          <w:szCs w:val="28"/>
          <w:lang w:val="kk-KZ"/>
        </w:rPr>
        <w:t>.</w:t>
      </w:r>
    </w:p>
    <w:p w14:paraId="47C2A908" w14:textId="43138790" w:rsidR="00225369"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Қазақстан Республикасының аумағына әкелінетін, шығарылатын, дайындалатын және (немесе) таратылатын ақпараттық материалдарды экстремистік немесе террористік деп тану туралы сот шешімі бұл туралы мәліметтерді өз құзыреті шегінде құқықтық статистика және арнайы есепке алу саласындағы статистикалық қызметті жүзеге асыратын мемлекеттік органның арнайы есепке алу жүйесіне енгізу үшін негіз болады</w:t>
      </w:r>
      <w:r w:rsidR="00CF36F6">
        <w:rPr>
          <w:rFonts w:ascii="Times New Roman" w:eastAsia="Times New Roman" w:hAnsi="Times New Roman" w:cs="Times New Roman"/>
          <w:sz w:val="28"/>
          <w:szCs w:val="28"/>
          <w:lang w:val="kk-KZ"/>
        </w:rPr>
        <w:t xml:space="preserve"> </w:t>
      </w:r>
      <w:r w:rsidR="00791A8B" w:rsidRPr="005A58A2">
        <w:rPr>
          <w:rFonts w:ascii="Times New Roman" w:eastAsia="Times New Roman" w:hAnsi="Times New Roman" w:cs="Times New Roman"/>
          <w:sz w:val="28"/>
          <w:szCs w:val="28"/>
          <w:lang w:val="kk-KZ"/>
        </w:rPr>
        <w:t>[8</w:t>
      </w:r>
      <w:r w:rsidR="00AB3150" w:rsidRPr="005A58A2">
        <w:rPr>
          <w:rFonts w:ascii="Times New Roman" w:eastAsia="Times New Roman" w:hAnsi="Times New Roman" w:cs="Times New Roman"/>
          <w:sz w:val="28"/>
          <w:szCs w:val="28"/>
          <w:lang w:val="kk-KZ"/>
        </w:rPr>
        <w:t>5</w:t>
      </w:r>
      <w:r w:rsidR="00791A8B" w:rsidRPr="005A58A2">
        <w:rPr>
          <w:rFonts w:ascii="Times New Roman" w:eastAsia="Times New Roman" w:hAnsi="Times New Roman" w:cs="Times New Roman"/>
          <w:sz w:val="28"/>
          <w:szCs w:val="28"/>
          <w:lang w:val="kk-KZ"/>
        </w:rPr>
        <w:t>]</w:t>
      </w:r>
      <w:r w:rsidR="00225369" w:rsidRPr="005A58A2">
        <w:rPr>
          <w:rFonts w:ascii="Times New Roman" w:eastAsia="Times New Roman" w:hAnsi="Times New Roman" w:cs="Times New Roman"/>
          <w:sz w:val="28"/>
          <w:szCs w:val="28"/>
          <w:lang w:val="kk-KZ"/>
        </w:rPr>
        <w:t>.</w:t>
      </w:r>
    </w:p>
    <w:p w14:paraId="4174BE73" w14:textId="77777777" w:rsidR="00E24361" w:rsidRDefault="004303CB" w:rsidP="005A58A2">
      <w:pPr>
        <w:ind w:right="-1" w:firstLine="709"/>
        <w:jc w:val="both"/>
        <w:rPr>
          <w:rFonts w:ascii="Times New Roman" w:eastAsia="Times New Roman" w:hAnsi="Times New Roman" w:cs="Times New Roman"/>
          <w:sz w:val="28"/>
          <w:szCs w:val="28"/>
          <w:lang w:val="kk-KZ"/>
        </w:rPr>
      </w:pPr>
      <w:r w:rsidRPr="00D95520">
        <w:rPr>
          <w:rFonts w:ascii="Times New Roman" w:eastAsia="Times New Roman" w:hAnsi="Times New Roman" w:cs="Times New Roman"/>
          <w:sz w:val="28"/>
          <w:szCs w:val="28"/>
          <w:lang w:val="kk-KZ"/>
        </w:rPr>
        <w:t>Сонымен қатар, пайдаланушыла</w:t>
      </w:r>
      <w:r w:rsidR="00E24361">
        <w:rPr>
          <w:rFonts w:ascii="Times New Roman" w:eastAsia="Times New Roman" w:hAnsi="Times New Roman" w:cs="Times New Roman"/>
          <w:sz w:val="28"/>
          <w:szCs w:val="28"/>
          <w:lang w:val="kk-KZ"/>
        </w:rPr>
        <w:t>р тарапынан әртүрлі анонимайзерлерді</w:t>
      </w:r>
      <w:r w:rsidRPr="00D95520">
        <w:rPr>
          <w:rFonts w:ascii="Times New Roman" w:eastAsia="Times New Roman" w:hAnsi="Times New Roman" w:cs="Times New Roman"/>
          <w:sz w:val="28"/>
          <w:szCs w:val="28"/>
          <w:lang w:val="kk-KZ"/>
        </w:rPr>
        <w:t>, прокси-серверлерді,</w:t>
      </w:r>
      <w:r w:rsidRPr="005A58A2">
        <w:rPr>
          <w:rFonts w:ascii="Times New Roman" w:eastAsia="Times New Roman" w:hAnsi="Times New Roman" w:cs="Times New Roman"/>
          <w:sz w:val="28"/>
          <w:szCs w:val="28"/>
          <w:lang w:val="kk-KZ"/>
        </w:rPr>
        <w:t xml:space="preserve"> арнайы бағдарламаларды (техникалық тұрғыдан тыйым салу мүмкін емес), пайдаланушылар арасында қорғалған байланыс орнатуға арналған бағдарламаларды қолдану немесе бұғатталған хостинг сайттарын, IP-мекен-жайларды, домендік атауларды және т.б. </w:t>
      </w:r>
      <w:r w:rsidR="00E24361" w:rsidRPr="00E24361">
        <w:rPr>
          <w:rFonts w:ascii="Times New Roman" w:eastAsia="Times New Roman" w:hAnsi="Times New Roman" w:cs="Times New Roman"/>
          <w:sz w:val="28"/>
          <w:szCs w:val="28"/>
          <w:lang w:val="kk-KZ"/>
        </w:rPr>
        <w:t xml:space="preserve">таратуды тоқтату туралы сот шешімін орындау бойынша байланыс операторларының жұмысын мағынасыз, бюджет қаражатын босқа жойып жіберетін қылады, өйткені бұл тек қол жетімділікті тоқтату елесі туралы болуы мүмкін. </w:t>
      </w:r>
    </w:p>
    <w:p w14:paraId="1A3A8E52" w14:textId="6170FFE5" w:rsidR="00D07141" w:rsidRPr="005A58A2" w:rsidRDefault="004303CB"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Тағы бір парадоксты атап өткен жөн. Қазақстан Республикасының аумағында шетелдік бұқаралық ақпарат құралдарының өнімдерін ерекше өндіріс тәртібімен таратуды тоқтата тұру не тоқтату рәсіміне сәйкес соттар жүздеген, тіпті мыңдаған сайттарға кіруді тоқтату туралы шешім шығарды. Таралу фактілері бар, қоғамдық және мемлекеттік мүдделер әсер етеді, ал кінәлі адамдар іс жүзінде жоқ, ешкім жауапқа тартылмайды. Егер сіз бұл туралы ойласаңыз да, осы бұғатталған шетелдік сайттардың иелері өз материалдарын ҚР аумағына тарату бойынша мақсатты іс-қимыл жасамады және олардың мақсаттары болмады. Интернеттің табиғаты</w:t>
      </w:r>
      <w:r w:rsidR="00C960FE">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w:t>
      </w:r>
      <w:r w:rsidR="00C960FE">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кез-келген сайтта орналастырылған ақпарат әдепкі қалпы бойынша интернет өткізілетін жердің кез-келген жерінде қол жетімді</w:t>
      </w:r>
      <w:r w:rsidR="00D07141" w:rsidRPr="005A58A2">
        <w:rPr>
          <w:rFonts w:ascii="Times New Roman" w:eastAsia="Times New Roman" w:hAnsi="Times New Roman" w:cs="Times New Roman"/>
          <w:sz w:val="28"/>
          <w:szCs w:val="28"/>
          <w:lang w:val="kk-KZ"/>
        </w:rPr>
        <w:t>.</w:t>
      </w:r>
    </w:p>
    <w:p w14:paraId="195EB2BF" w14:textId="5F447A46" w:rsidR="00D07141" w:rsidRPr="005A58A2" w:rsidRDefault="004303C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БАҚ туралы Заңның 25-бабына сәйкес бұқаралық ақпарат құралдары туралы заңнаманы бұзғаны үшін бұқаралық ақпарат құралдарының меншік иесі, дистрибьюторы, бас редакторы (редакторы), таратылатын хабарламалар мен материалдардың авторлары жауап береді. Бұқаралық ақпарат құралдары туралы заңнаманы бұзғаны үшін мемлекеттік органдар мен өзге де ұйымдардың кінәлі лауазымды адамдары, сондай-ақ бұқаралық ақпарат құралдарының меншік иесі, таратушысы, бас редакторы (редакторы), таратылатын хабарламалар мен материалдардың авторлары жауапты болады. Бұқаралық ақпарат құралдарының меншік иесі, бас редакторы (редакторы) Қазақстан Республикасының конституциялық құрылысын күштеп өзгертуді, Қазақстан Республикасының тұтастығын бұзуды, мемлекет қауіпсіздігіне нұқсан келтіруді, соғысты, әлеуметтік, нәсілдік, ұлттық, діни, тектік-топтық және рулық үстемдікті, қатыгездікке, зорлық-зомбылыққа табынуды насихаттауды немесе үгіттеуді және порнография қамтитын хабарламалар мен материалдарды таратқаны үшін оларды алу көзіне қарамастан Қазақстан Республикасының заңнамалық актілерінде белгіленген жауаптылықта болады</w:t>
      </w:r>
      <w:r w:rsidR="00CF36F6">
        <w:rPr>
          <w:rFonts w:ascii="Times New Roman" w:hAnsi="Times New Roman" w:cs="Times New Roman"/>
          <w:sz w:val="28"/>
          <w:szCs w:val="28"/>
          <w:lang w:val="kk-KZ"/>
        </w:rPr>
        <w:t xml:space="preserve"> </w:t>
      </w:r>
      <w:r w:rsidR="00AB3150" w:rsidRPr="005A58A2">
        <w:rPr>
          <w:rFonts w:ascii="Times New Roman" w:hAnsi="Times New Roman" w:cs="Times New Roman"/>
          <w:sz w:val="28"/>
          <w:szCs w:val="28"/>
          <w:shd w:val="clear" w:color="auto" w:fill="FFFFFF"/>
          <w:lang w:val="kk-KZ"/>
        </w:rPr>
        <w:t>[23]</w:t>
      </w:r>
      <w:r w:rsidR="00D07141" w:rsidRPr="005A58A2">
        <w:rPr>
          <w:rFonts w:ascii="Times New Roman" w:hAnsi="Times New Roman" w:cs="Times New Roman"/>
          <w:sz w:val="28"/>
          <w:szCs w:val="28"/>
          <w:lang w:val="kk-KZ"/>
        </w:rPr>
        <w:t>.</w:t>
      </w:r>
    </w:p>
    <w:p w14:paraId="6A42A9C5" w14:textId="45CEAEEF" w:rsidR="003E033B" w:rsidRPr="005A58A2" w:rsidRDefault="004303CB" w:rsidP="005A58A2">
      <w:pPr>
        <w:ind w:right="-1" w:firstLine="709"/>
        <w:jc w:val="both"/>
        <w:rPr>
          <w:rFonts w:ascii="Times New Roman" w:hAnsi="Times New Roman" w:cs="Times New Roman"/>
          <w:sz w:val="28"/>
          <w:szCs w:val="28"/>
          <w:lang w:val="kk-KZ"/>
        </w:rPr>
      </w:pPr>
      <w:r w:rsidRPr="000C2F04">
        <w:rPr>
          <w:rFonts w:ascii="Times New Roman" w:hAnsi="Times New Roman" w:cs="Times New Roman"/>
          <w:sz w:val="28"/>
          <w:szCs w:val="28"/>
          <w:lang w:val="kk-KZ"/>
        </w:rPr>
        <w:t>Интернет-ресурстардың БАҚ ретіндег</w:t>
      </w:r>
      <w:r w:rsidR="00D95520" w:rsidRPr="000C2F04">
        <w:rPr>
          <w:rFonts w:ascii="Times New Roman" w:hAnsi="Times New Roman" w:cs="Times New Roman"/>
          <w:sz w:val="28"/>
          <w:szCs w:val="28"/>
          <w:lang w:val="kk-KZ"/>
        </w:rPr>
        <w:t xml:space="preserve">і мәртебесін ескере отырып, сөз </w:t>
      </w:r>
      <w:r w:rsidRPr="000C2F04">
        <w:rPr>
          <w:rFonts w:ascii="Times New Roman" w:hAnsi="Times New Roman" w:cs="Times New Roman"/>
          <w:sz w:val="28"/>
          <w:szCs w:val="28"/>
          <w:lang w:val="kk-KZ"/>
        </w:rPr>
        <w:t xml:space="preserve">келесі </w:t>
      </w:r>
      <w:r w:rsidR="00C960FE">
        <w:rPr>
          <w:rFonts w:ascii="Times New Roman" w:hAnsi="Times New Roman" w:cs="Times New Roman"/>
          <w:sz w:val="28"/>
          <w:szCs w:val="28"/>
          <w:lang w:val="kk-KZ"/>
        </w:rPr>
        <w:t>жауаптылық</w:t>
      </w:r>
      <w:r w:rsidRPr="000C2F04">
        <w:rPr>
          <w:rFonts w:ascii="Times New Roman" w:hAnsi="Times New Roman" w:cs="Times New Roman"/>
          <w:sz w:val="28"/>
          <w:szCs w:val="28"/>
          <w:lang w:val="kk-KZ"/>
        </w:rPr>
        <w:t xml:space="preserve"> жағдайлары туралы болып отыр</w:t>
      </w:r>
      <w:r w:rsidR="00D07141" w:rsidRPr="000C2F04">
        <w:rPr>
          <w:rFonts w:ascii="Times New Roman" w:hAnsi="Times New Roman" w:cs="Times New Roman"/>
          <w:sz w:val="28"/>
          <w:szCs w:val="28"/>
          <w:lang w:val="kk-KZ"/>
        </w:rPr>
        <w:t>.</w:t>
      </w:r>
    </w:p>
    <w:p w14:paraId="51AC328B" w14:textId="2D9A221C" w:rsidR="00CB3C52" w:rsidRPr="005A58A2" w:rsidRDefault="00F15B46"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ҚР ӘҚБтК-нің 453-бабында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 өнiмiн Қазақстан Республикасының аумағында дайындау, сақтау, әкелу, тасымалдау, – 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соғатыны көзделген</w:t>
      </w:r>
      <w:r w:rsidR="00CB3C52" w:rsidRPr="005A58A2">
        <w:rPr>
          <w:rFonts w:ascii="Times New Roman" w:eastAsia="Times New Roman" w:hAnsi="Times New Roman" w:cs="Times New Roman"/>
          <w:sz w:val="28"/>
          <w:szCs w:val="28"/>
          <w:lang w:val="kk-KZ"/>
        </w:rPr>
        <w:t xml:space="preserve">. </w:t>
      </w:r>
      <w:r w:rsidR="00E412B1" w:rsidRPr="005A58A2">
        <w:rPr>
          <w:rFonts w:ascii="Times New Roman" w:eastAsia="Times New Roman" w:hAnsi="Times New Roman" w:cs="Times New Roman"/>
          <w:sz w:val="28"/>
          <w:szCs w:val="28"/>
          <w:lang w:val="kk-KZ"/>
        </w:rPr>
        <w:t>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бұқаралық ақпарат құралдары өнiмiн Қазақстан Республикасының аумағында тарату, егер бұл әрекеттерде қылмыстық жазаланатын іс-әрекет белгілері болмаса, –бұқаралық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r w:rsidR="00CB3C52" w:rsidRPr="005A58A2">
        <w:rPr>
          <w:rFonts w:ascii="Times New Roman" w:eastAsia="Times New Roman" w:hAnsi="Times New Roman" w:cs="Times New Roman"/>
          <w:sz w:val="28"/>
          <w:szCs w:val="28"/>
          <w:lang w:val="kk-KZ"/>
        </w:rPr>
        <w:t>.</w:t>
      </w:r>
      <w:r w:rsidR="00E412B1" w:rsidRPr="005A58A2">
        <w:rPr>
          <w:rFonts w:ascii="Times New Roman" w:eastAsia="Times New Roman" w:hAnsi="Times New Roman" w:cs="Times New Roman"/>
          <w:sz w:val="28"/>
          <w:szCs w:val="28"/>
          <w:lang w:val="kk-KZ"/>
        </w:rPr>
        <w:t xml:space="preserve"> Жоғарыда көрсетілген әрекеттер әкiмшiлiк жаза қолданылғаннан кейiн бiр жыл iшiнде қайталап жасалса, – бұқаралық ақпарат құралдарының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 </w:t>
      </w:r>
      <w:r w:rsidR="00791A8B" w:rsidRPr="005A58A2">
        <w:rPr>
          <w:rFonts w:ascii="Times New Roman" w:eastAsia="Times New Roman" w:hAnsi="Times New Roman" w:cs="Times New Roman"/>
          <w:sz w:val="28"/>
          <w:szCs w:val="28"/>
          <w:lang w:val="kk-KZ"/>
        </w:rPr>
        <w:t>[7</w:t>
      </w:r>
      <w:r w:rsidR="00FA7572" w:rsidRPr="005A58A2">
        <w:rPr>
          <w:rFonts w:ascii="Times New Roman" w:eastAsia="Times New Roman" w:hAnsi="Times New Roman" w:cs="Times New Roman"/>
          <w:sz w:val="28"/>
          <w:szCs w:val="28"/>
          <w:lang w:val="kk-KZ"/>
        </w:rPr>
        <w:t>1</w:t>
      </w:r>
      <w:r w:rsidR="00791A8B" w:rsidRPr="005A58A2">
        <w:rPr>
          <w:rFonts w:ascii="Times New Roman" w:eastAsia="Times New Roman" w:hAnsi="Times New Roman" w:cs="Times New Roman"/>
          <w:sz w:val="28"/>
          <w:szCs w:val="28"/>
          <w:lang w:val="kk-KZ"/>
        </w:rPr>
        <w:t>]</w:t>
      </w:r>
      <w:r w:rsidR="00CB3C52" w:rsidRPr="005A58A2">
        <w:rPr>
          <w:rFonts w:ascii="Times New Roman" w:eastAsia="Times New Roman" w:hAnsi="Times New Roman" w:cs="Times New Roman"/>
          <w:sz w:val="28"/>
          <w:szCs w:val="28"/>
          <w:lang w:val="kk-KZ"/>
        </w:rPr>
        <w:t>.</w:t>
      </w:r>
    </w:p>
    <w:p w14:paraId="78225E10" w14:textId="6D3F889E" w:rsidR="00CA5FB9" w:rsidRPr="005A58A2" w:rsidRDefault="00E412B1"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құралдарына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 өнім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r w:rsidR="00CB3C52" w:rsidRPr="005A58A2">
        <w:rPr>
          <w:rFonts w:ascii="Times New Roman" w:eastAsia="Times New Roman" w:hAnsi="Times New Roman" w:cs="Times New Roman"/>
          <w:sz w:val="28"/>
          <w:szCs w:val="28"/>
          <w:lang w:val="kk-KZ"/>
        </w:rPr>
        <w:t>.</w:t>
      </w:r>
      <w:r w:rsidR="001C5E90"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Жоғарыда көрсетілген әрекеттер әкімшілік жаза қолданылғаннан кейін бір жыл ішінде қайталап жасал</w:t>
      </w:r>
      <w:r w:rsidR="001C5E90" w:rsidRPr="005A58A2">
        <w:rPr>
          <w:rFonts w:ascii="Times New Roman" w:eastAsia="Times New Roman" w:hAnsi="Times New Roman" w:cs="Times New Roman"/>
          <w:sz w:val="28"/>
          <w:szCs w:val="28"/>
          <w:lang w:val="kk-KZ"/>
        </w:rPr>
        <w:t>са,</w:t>
      </w:r>
      <w:r w:rsidRPr="005A58A2">
        <w:rPr>
          <w:rFonts w:ascii="Times New Roman" w:eastAsia="Times New Roman" w:hAnsi="Times New Roman" w:cs="Times New Roman"/>
          <w:sz w:val="28"/>
          <w:szCs w:val="28"/>
          <w:lang w:val="kk-KZ"/>
        </w:rPr>
        <w:t xml:space="preserve"> –</w:t>
      </w:r>
      <w:r w:rsidR="001C5E90"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 xml:space="preserve">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 </w:t>
      </w:r>
      <w:r w:rsidR="00791A8B" w:rsidRPr="005A58A2">
        <w:rPr>
          <w:rFonts w:ascii="Times New Roman" w:eastAsia="Times New Roman" w:hAnsi="Times New Roman" w:cs="Times New Roman"/>
          <w:sz w:val="28"/>
          <w:szCs w:val="28"/>
          <w:lang w:val="kk-KZ"/>
        </w:rPr>
        <w:t>[7</w:t>
      </w:r>
      <w:r w:rsidR="00FA7572" w:rsidRPr="005A58A2">
        <w:rPr>
          <w:rFonts w:ascii="Times New Roman" w:eastAsia="Times New Roman" w:hAnsi="Times New Roman" w:cs="Times New Roman"/>
          <w:sz w:val="28"/>
          <w:szCs w:val="28"/>
          <w:lang w:val="kk-KZ"/>
        </w:rPr>
        <w:t>1</w:t>
      </w:r>
      <w:r w:rsidR="00791A8B" w:rsidRPr="005A58A2">
        <w:rPr>
          <w:rFonts w:ascii="Times New Roman" w:eastAsia="Times New Roman" w:hAnsi="Times New Roman" w:cs="Times New Roman"/>
          <w:sz w:val="28"/>
          <w:szCs w:val="28"/>
          <w:lang w:val="kk-KZ"/>
        </w:rPr>
        <w:t>]</w:t>
      </w:r>
      <w:r w:rsidR="00CB3C52" w:rsidRPr="005A58A2">
        <w:rPr>
          <w:rFonts w:ascii="Times New Roman" w:eastAsia="Times New Roman" w:hAnsi="Times New Roman" w:cs="Times New Roman"/>
          <w:sz w:val="28"/>
          <w:szCs w:val="28"/>
          <w:lang w:val="kk-KZ"/>
        </w:rPr>
        <w:t>.</w:t>
      </w:r>
    </w:p>
    <w:p w14:paraId="26E58595" w14:textId="523C2E50" w:rsidR="00CB3C52" w:rsidRPr="005A58A2" w:rsidRDefault="001C5E90"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Сондай-ақ, интернет-ресурстар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w:t>
      </w:r>
      <w:r w:rsidR="00C27EC0">
        <w:rPr>
          <w:rFonts w:ascii="Times New Roman" w:eastAsia="Times New Roman" w:hAnsi="Times New Roman" w:cs="Times New Roman"/>
          <w:sz w:val="28"/>
          <w:szCs w:val="28"/>
          <w:lang w:val="kk-KZ"/>
        </w:rPr>
        <w:t xml:space="preserve">, </w:t>
      </w:r>
      <w:r w:rsidR="00CA5FB9" w:rsidRPr="005A58A2">
        <w:rPr>
          <w:rFonts w:ascii="Times New Roman" w:eastAsia="Times New Roman" w:hAnsi="Times New Roman" w:cs="Times New Roman"/>
          <w:sz w:val="28"/>
          <w:szCs w:val="28"/>
          <w:lang w:val="kk-KZ"/>
        </w:rPr>
        <w:t xml:space="preserve">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r w:rsidR="00CB3C52" w:rsidRPr="005A58A2">
        <w:rPr>
          <w:rFonts w:ascii="Times New Roman" w:eastAsia="Times New Roman" w:hAnsi="Times New Roman" w:cs="Times New Roman"/>
          <w:sz w:val="28"/>
          <w:szCs w:val="28"/>
          <w:lang w:val="kk-KZ"/>
        </w:rPr>
        <w:t xml:space="preserve">. </w:t>
      </w:r>
      <w:r w:rsidR="00CA5FB9" w:rsidRPr="005A58A2">
        <w:rPr>
          <w:rFonts w:ascii="Times New Roman" w:eastAsia="Times New Roman" w:hAnsi="Times New Roman" w:cs="Times New Roman"/>
          <w:sz w:val="28"/>
          <w:szCs w:val="28"/>
          <w:lang w:val="kk-KZ"/>
        </w:rPr>
        <w:t xml:space="preserve">Әкімшілік жаза қолданылғаннан кейін бір жыл ішінде қайталап </w:t>
      </w:r>
      <w:r w:rsidR="00C27EC0">
        <w:rPr>
          <w:rFonts w:ascii="Times New Roman" w:eastAsia="Times New Roman" w:hAnsi="Times New Roman" w:cs="Times New Roman"/>
          <w:sz w:val="28"/>
          <w:szCs w:val="28"/>
          <w:lang w:val="kk-KZ"/>
        </w:rPr>
        <w:t>жасалған дәл осындай әрекеттер</w:t>
      </w:r>
      <w:r w:rsidR="00CA5FB9" w:rsidRPr="005A58A2">
        <w:rPr>
          <w:rFonts w:ascii="Times New Roman" w:eastAsia="Times New Roman" w:hAnsi="Times New Roman" w:cs="Times New Roman"/>
          <w:sz w:val="28"/>
          <w:szCs w:val="28"/>
          <w:lang w:val="kk-KZ"/>
        </w:rPr>
        <w:t xml:space="preserve"> жеке тұлғаларға – жүз елу, лауазымды адамдарға – жүз жетпіс, шағын кәсіпкерлік субъектілеріне немесе коммерциялық емес ұйымдарға – екі жүз, орта кәсіпкерлік субъектілеріне-үш жүз, ірі кәсіпкерлік субъектілеріне</w:t>
      </w:r>
      <w:r w:rsidR="00F17041" w:rsidRPr="005A58A2">
        <w:rPr>
          <w:rFonts w:ascii="Times New Roman" w:eastAsia="Times New Roman" w:hAnsi="Times New Roman" w:cs="Times New Roman"/>
          <w:sz w:val="28"/>
          <w:szCs w:val="28"/>
          <w:lang w:val="kk-KZ"/>
        </w:rPr>
        <w:t xml:space="preserve"> – бұқаралық ақпарат құралын шығаруды (эфирге шығаруды) үш айға дейінгі мерзімге тоқтата тұра отырып, алты жүз айлық есептік көрсеткіш мөлшерінде </w:t>
      </w:r>
      <w:r w:rsidR="00CA5FB9" w:rsidRPr="005A58A2">
        <w:rPr>
          <w:rFonts w:ascii="Times New Roman" w:eastAsia="Times New Roman" w:hAnsi="Times New Roman" w:cs="Times New Roman"/>
          <w:sz w:val="28"/>
          <w:szCs w:val="28"/>
          <w:lang w:val="kk-KZ"/>
        </w:rPr>
        <w:t>айыппұл салуға әкеп соғады</w:t>
      </w:r>
      <w:r w:rsidR="00CF36F6">
        <w:rPr>
          <w:rFonts w:ascii="Times New Roman" w:eastAsia="Times New Roman" w:hAnsi="Times New Roman" w:cs="Times New Roman"/>
          <w:sz w:val="28"/>
          <w:szCs w:val="28"/>
          <w:lang w:val="kk-KZ"/>
        </w:rPr>
        <w:t xml:space="preserve"> </w:t>
      </w:r>
      <w:r w:rsidR="00791A8B" w:rsidRPr="005A58A2">
        <w:rPr>
          <w:rFonts w:ascii="Times New Roman" w:eastAsia="Times New Roman" w:hAnsi="Times New Roman" w:cs="Times New Roman"/>
          <w:sz w:val="28"/>
          <w:szCs w:val="28"/>
          <w:lang w:val="kk-KZ"/>
        </w:rPr>
        <w:t>[7</w:t>
      </w:r>
      <w:r w:rsidR="00FA7572" w:rsidRPr="005A58A2">
        <w:rPr>
          <w:rFonts w:ascii="Times New Roman" w:eastAsia="Times New Roman" w:hAnsi="Times New Roman" w:cs="Times New Roman"/>
          <w:sz w:val="28"/>
          <w:szCs w:val="28"/>
          <w:lang w:val="kk-KZ"/>
        </w:rPr>
        <w:t>1</w:t>
      </w:r>
      <w:r w:rsidR="00791A8B" w:rsidRPr="005A58A2">
        <w:rPr>
          <w:rFonts w:ascii="Times New Roman" w:eastAsia="Times New Roman" w:hAnsi="Times New Roman" w:cs="Times New Roman"/>
          <w:sz w:val="28"/>
          <w:szCs w:val="28"/>
          <w:lang w:val="kk-KZ"/>
        </w:rPr>
        <w:t>]</w:t>
      </w:r>
      <w:r w:rsidR="00CB3C52" w:rsidRPr="005A58A2">
        <w:rPr>
          <w:rFonts w:ascii="Times New Roman" w:eastAsia="Times New Roman" w:hAnsi="Times New Roman" w:cs="Times New Roman"/>
          <w:sz w:val="28"/>
          <w:szCs w:val="28"/>
          <w:lang w:val="kk-KZ"/>
        </w:rPr>
        <w:t>.</w:t>
      </w:r>
    </w:p>
    <w:p w14:paraId="63AD2219" w14:textId="4D42ABDB" w:rsidR="00CB3C52" w:rsidRPr="005A58A2" w:rsidRDefault="00F17041"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ҚР ӘҚБтК мен </w:t>
      </w:r>
      <w:r w:rsidR="00FA7572" w:rsidRPr="005A58A2">
        <w:rPr>
          <w:rFonts w:ascii="Times New Roman" w:eastAsia="Times New Roman" w:hAnsi="Times New Roman" w:cs="Times New Roman"/>
          <w:sz w:val="28"/>
          <w:szCs w:val="28"/>
          <w:lang w:val="kk-KZ"/>
        </w:rPr>
        <w:t xml:space="preserve">ҚР </w:t>
      </w:r>
      <w:r w:rsidRPr="005A58A2">
        <w:rPr>
          <w:rFonts w:ascii="Times New Roman" w:eastAsia="Times New Roman" w:hAnsi="Times New Roman" w:cs="Times New Roman"/>
          <w:sz w:val="28"/>
          <w:szCs w:val="28"/>
          <w:lang w:val="kk-KZ"/>
        </w:rPr>
        <w:t>ҚК-дегі БАҚ-ды атап өтетін барлық басқа нормалар интернет-ресурстар үшін де әбден қолданылады. ҚР ҚК-де «ақпараттық-коммуникациялық желілерді пайдалану» біліктілік белгісі ретінде де айтылады. ҚР ҚК-де 212-бапты жеке атап өтеміз, оған сәйкес құқыққа қайшы мақсаттарды көздейтін интернет-ресурстарды орналастыру үшін ашық ақпараттық-коммуникациялық желіде жұмыс істейтін аппараттық-бағдарламалық кешендерді ұсыну бойынша көрінеу құқыққа қайшы қызметтер көрсету – екі мың айлық есептік көрсеткішке дейінгі мөлшерде айыппұл салуға не сол мөлшерде түзеу жұмыстарына не шектеуге жазаланады екі жылға дейінгі мерзімге бас бостандығынан айыру не сол мерзімге бас бостандығынан айыру, екі жылға дейінгі мерзімге белгілі бір лауазымдарды атқару немесе белгілі бір қызметпен айналысу құқығынан айыру</w:t>
      </w:r>
      <w:r w:rsidR="00CB3C52" w:rsidRPr="005A58A2">
        <w:rPr>
          <w:rFonts w:ascii="Times New Roman" w:eastAsia="Times New Roman" w:hAnsi="Times New Roman" w:cs="Times New Roman"/>
          <w:sz w:val="28"/>
          <w:szCs w:val="28"/>
          <w:lang w:val="kk-KZ"/>
        </w:rPr>
        <w:t xml:space="preserve">. </w:t>
      </w:r>
      <w:r w:rsidR="00790530" w:rsidRPr="005A58A2">
        <w:rPr>
          <w:rFonts w:ascii="Times New Roman" w:eastAsia="Times New Roman" w:hAnsi="Times New Roman" w:cs="Times New Roman"/>
          <w:sz w:val="28"/>
          <w:szCs w:val="28"/>
          <w:lang w:val="kk-KZ"/>
        </w:rPr>
        <w:t>Адамдар тобы алдын ала сөз байласу немесе қылмыстық топ жасаған дәл осындай әрекет – белгілі бір лауазымдарды атқару немесе белгілі бір қызметпен айналысу құқығынан үш жылға дейінгі мерзімге айыра отырып, үш жылдан жеті жылға дейінгі мерзімге бас бостандығынан айыруға жазаланады</w:t>
      </w:r>
      <w:r w:rsidR="00CF36F6">
        <w:rPr>
          <w:rFonts w:ascii="Times New Roman" w:eastAsia="Times New Roman" w:hAnsi="Times New Roman" w:cs="Times New Roman"/>
          <w:sz w:val="28"/>
          <w:szCs w:val="28"/>
          <w:lang w:val="kk-KZ"/>
        </w:rPr>
        <w:t xml:space="preserve"> </w:t>
      </w:r>
      <w:r w:rsidR="005E0099" w:rsidRPr="005A58A2">
        <w:rPr>
          <w:rFonts w:ascii="Times New Roman" w:eastAsia="Times New Roman" w:hAnsi="Times New Roman" w:cs="Times New Roman"/>
          <w:sz w:val="28"/>
          <w:szCs w:val="28"/>
          <w:lang w:val="kk-KZ"/>
        </w:rPr>
        <w:t>[9]</w:t>
      </w:r>
      <w:r w:rsidR="00CB3C52" w:rsidRPr="005A58A2">
        <w:rPr>
          <w:rFonts w:ascii="Times New Roman" w:eastAsia="Times New Roman" w:hAnsi="Times New Roman" w:cs="Times New Roman"/>
          <w:sz w:val="28"/>
          <w:szCs w:val="28"/>
          <w:lang w:val="kk-KZ"/>
        </w:rPr>
        <w:t>.</w:t>
      </w:r>
    </w:p>
    <w:p w14:paraId="233C26FE" w14:textId="11C7C468" w:rsidR="00CB3C52" w:rsidRPr="005A58A2" w:rsidRDefault="00790530"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Сонымен қатар, ҚР ҚК-нің 183-бабында</w:t>
      </w:r>
      <w:r w:rsidR="00CB3C52"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 –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жазаланатыны қарастырылған</w:t>
      </w:r>
      <w:r w:rsidR="00CF36F6">
        <w:rPr>
          <w:rFonts w:ascii="Times New Roman" w:eastAsia="Times New Roman" w:hAnsi="Times New Roman" w:cs="Times New Roman"/>
          <w:sz w:val="28"/>
          <w:szCs w:val="28"/>
          <w:lang w:val="kk-KZ"/>
        </w:rPr>
        <w:t xml:space="preserve"> </w:t>
      </w:r>
      <w:r w:rsidR="005E0099" w:rsidRPr="005A58A2">
        <w:rPr>
          <w:rFonts w:ascii="Times New Roman" w:eastAsia="Times New Roman" w:hAnsi="Times New Roman" w:cs="Times New Roman"/>
          <w:sz w:val="28"/>
          <w:szCs w:val="28"/>
          <w:lang w:val="kk-KZ"/>
        </w:rPr>
        <w:t>[9]</w:t>
      </w:r>
      <w:r w:rsidR="00CB3C52" w:rsidRPr="005A58A2">
        <w:rPr>
          <w:rFonts w:ascii="Times New Roman" w:eastAsia="Times New Roman" w:hAnsi="Times New Roman" w:cs="Times New Roman"/>
          <w:sz w:val="28"/>
          <w:szCs w:val="28"/>
          <w:lang w:val="kk-KZ"/>
        </w:rPr>
        <w:t>.</w:t>
      </w:r>
    </w:p>
    <w:p w14:paraId="086966C3" w14:textId="37E0BECC" w:rsidR="00CB3C52" w:rsidRPr="005A58A2" w:rsidRDefault="00790530"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Өткен жылы ҚР ҚК-де алғаш рет көрінеу жалған ақпарат таратқаны үшін жауапкершілік пайда болды. </w:t>
      </w:r>
      <w:r w:rsidR="00CB3C52" w:rsidRPr="005A58A2">
        <w:rPr>
          <w:rFonts w:ascii="Times New Roman" w:eastAsia="Times New Roman" w:hAnsi="Times New Roman" w:cs="Times New Roman"/>
          <w:sz w:val="28"/>
          <w:szCs w:val="28"/>
          <w:lang w:val="kk-KZ"/>
        </w:rPr>
        <w:t>274</w:t>
      </w:r>
      <w:r w:rsidRPr="005A58A2">
        <w:rPr>
          <w:rFonts w:ascii="Times New Roman" w:eastAsia="Times New Roman" w:hAnsi="Times New Roman" w:cs="Times New Roman"/>
          <w:sz w:val="28"/>
          <w:szCs w:val="28"/>
          <w:lang w:val="kk-KZ"/>
        </w:rPr>
        <w:t>-бапқа сәйкес</w:t>
      </w:r>
      <w:r w:rsidR="00CB3C52" w:rsidRPr="005A58A2">
        <w:rPr>
          <w:rFonts w:ascii="Times New Roman" w:eastAsia="Times New Roman" w:hAnsi="Times New Roman" w:cs="Times New Roman"/>
          <w:sz w:val="28"/>
          <w:szCs w:val="28"/>
          <w:lang w:val="kk-KZ"/>
        </w:rPr>
        <w:t xml:space="preserve">, </w:t>
      </w:r>
      <w:r w:rsidR="00603701" w:rsidRPr="005A58A2">
        <w:rPr>
          <w:rFonts w:ascii="Times New Roman" w:eastAsia="Times New Roman" w:hAnsi="Times New Roman" w:cs="Times New Roman"/>
          <w:sz w:val="28"/>
          <w:szCs w:val="28"/>
          <w:lang w:val="kk-KZ"/>
        </w:rPr>
        <w:t>қоғамдық тәртіпті бұзу немесе азаматтардың немесе ұйымдардың құқықтары мен заңды мүдделеріне не қоғамның немесе мемлекеттің заңмен қорғалатын мүдделеріне елеулі зиян келтіру қаупін төндіретін көрінеу жалған ақпарат тарату, –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r w:rsidR="005E0099" w:rsidRPr="005A58A2">
        <w:rPr>
          <w:rFonts w:ascii="Times New Roman" w:eastAsia="Times New Roman" w:hAnsi="Times New Roman" w:cs="Times New Roman"/>
          <w:sz w:val="28"/>
          <w:szCs w:val="28"/>
          <w:lang w:val="kk-KZ"/>
        </w:rPr>
        <w:t>.</w:t>
      </w:r>
    </w:p>
    <w:p w14:paraId="1E5BFFB2" w14:textId="37C68713" w:rsidR="00CB3C52" w:rsidRPr="005A58A2" w:rsidRDefault="00603701"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Мынадай: 1) адамдар тобының алдын ала сөз байласуымен; 2) адам өзінің қызмет бабын пайдалана отырып; 3) бұқаралық ақпарат құралдарын немесе телекоммуникациялар желілерін пайдалана отырып жасалған дәл сол іс-әрекет, –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r w:rsidR="00CF36F6">
        <w:rPr>
          <w:rFonts w:ascii="Times New Roman" w:eastAsia="Times New Roman" w:hAnsi="Times New Roman" w:cs="Times New Roman"/>
          <w:sz w:val="28"/>
          <w:szCs w:val="28"/>
          <w:lang w:val="kk-KZ"/>
        </w:rPr>
        <w:t xml:space="preserve"> </w:t>
      </w:r>
      <w:r w:rsidR="005E0099" w:rsidRPr="005A58A2">
        <w:rPr>
          <w:rFonts w:ascii="Times New Roman" w:eastAsia="Times New Roman" w:hAnsi="Times New Roman" w:cs="Times New Roman"/>
          <w:sz w:val="28"/>
          <w:szCs w:val="28"/>
          <w:lang w:val="kk-KZ"/>
        </w:rPr>
        <w:t>[9]</w:t>
      </w:r>
      <w:r w:rsidR="00CB3C52" w:rsidRPr="005A58A2">
        <w:rPr>
          <w:rFonts w:ascii="Times New Roman" w:eastAsia="Times New Roman" w:hAnsi="Times New Roman" w:cs="Times New Roman"/>
          <w:sz w:val="28"/>
          <w:szCs w:val="28"/>
          <w:lang w:val="kk-KZ"/>
        </w:rPr>
        <w:t>.</w:t>
      </w:r>
    </w:p>
    <w:p w14:paraId="4680BD81" w14:textId="2D50EFFC" w:rsidR="00CB3C52" w:rsidRPr="005A58A2" w:rsidRDefault="00603701"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 баптың бірінші немесе екінші бөліктерінде көзделген, азаматқа, ұйымға немесе мемлекетке ірі залал келтіруге немесе өзге де ауыр зардаптарға әкеп соққан іс-әрекеттер, –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r w:rsidR="00CB3C52" w:rsidRPr="005A58A2">
        <w:rPr>
          <w:rFonts w:ascii="Times New Roman" w:eastAsia="Times New Roman" w:hAnsi="Times New Roman" w:cs="Times New Roman"/>
          <w:sz w:val="28"/>
          <w:szCs w:val="28"/>
          <w:lang w:val="kk-KZ"/>
        </w:rPr>
        <w:t>.</w:t>
      </w:r>
    </w:p>
    <w:p w14:paraId="2BB9963C" w14:textId="576CCF5F" w:rsidR="00CB3C52" w:rsidRPr="005A58A2" w:rsidRDefault="00603701" w:rsidP="005A58A2">
      <w:pPr>
        <w:ind w:right="-1" w:firstLine="708"/>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Ал осы баптың бірінші, екінші немесе үшінші бөліктерінде көзделген: 1) қылмыстық топ жасаған; 2) төтенше жағдай кезінде немесе ұрыс жағдайында немесе соғыс уақытында не жария іс-шаралар өткізу кезінде жасалған іс-әрекеттер, – бес жылдан он жылға дейінгі мерзімге бас бостандығынан айыруға жазаланады.</w:t>
      </w:r>
    </w:p>
    <w:p w14:paraId="7A788330" w14:textId="6D8276A1" w:rsidR="0013438E" w:rsidRDefault="0013438E" w:rsidP="005A58A2">
      <w:pPr>
        <w:ind w:right="-1" w:firstLine="709"/>
        <w:rPr>
          <w:rFonts w:ascii="Times New Roman" w:eastAsia="Times New Roman" w:hAnsi="Times New Roman" w:cs="Times New Roman"/>
          <w:sz w:val="28"/>
          <w:szCs w:val="28"/>
          <w:lang w:val="kk-KZ"/>
        </w:rPr>
      </w:pPr>
    </w:p>
    <w:p w14:paraId="7C4DCF61" w14:textId="77777777" w:rsidR="0013438E" w:rsidRPr="005A58A2" w:rsidRDefault="0013438E" w:rsidP="005A58A2">
      <w:pPr>
        <w:ind w:right="-1" w:firstLine="709"/>
        <w:rPr>
          <w:rFonts w:ascii="Times New Roman" w:eastAsia="Times New Roman" w:hAnsi="Times New Roman" w:cs="Times New Roman"/>
          <w:sz w:val="28"/>
          <w:szCs w:val="28"/>
          <w:lang w:val="kk-KZ"/>
        </w:rPr>
      </w:pPr>
    </w:p>
    <w:p w14:paraId="7CA795EB" w14:textId="5CE47829" w:rsidR="00AF676D" w:rsidRPr="005A58A2" w:rsidRDefault="00AF676D" w:rsidP="005A58A2">
      <w:pPr>
        <w:ind w:right="-1" w:firstLine="709"/>
        <w:jc w:val="both"/>
        <w:rPr>
          <w:rFonts w:ascii="Times New Roman" w:hAnsi="Times New Roman" w:cs="Times New Roman"/>
          <w:b/>
          <w:bCs/>
          <w:sz w:val="28"/>
          <w:szCs w:val="28"/>
          <w:shd w:val="clear" w:color="auto" w:fill="FFFFFF"/>
          <w:lang w:val="kk-KZ"/>
        </w:rPr>
      </w:pPr>
      <w:r w:rsidRPr="005A58A2">
        <w:rPr>
          <w:rFonts w:ascii="Times New Roman" w:hAnsi="Times New Roman" w:cs="Times New Roman"/>
          <w:b/>
          <w:sz w:val="28"/>
          <w:szCs w:val="28"/>
          <w:lang w:val="kk-KZ"/>
        </w:rPr>
        <w:t>2</w:t>
      </w:r>
      <w:r w:rsidR="005E0099" w:rsidRPr="005A58A2">
        <w:rPr>
          <w:rFonts w:ascii="Times New Roman" w:hAnsi="Times New Roman" w:cs="Times New Roman"/>
          <w:b/>
          <w:sz w:val="28"/>
          <w:szCs w:val="28"/>
          <w:lang w:val="kk-KZ"/>
        </w:rPr>
        <w:t>.</w:t>
      </w:r>
      <w:r w:rsidR="00760670" w:rsidRPr="005A58A2">
        <w:rPr>
          <w:rFonts w:ascii="Times New Roman" w:hAnsi="Times New Roman" w:cs="Times New Roman"/>
          <w:b/>
          <w:sz w:val="28"/>
          <w:szCs w:val="28"/>
          <w:lang w:val="kk-KZ"/>
        </w:rPr>
        <w:t>2</w:t>
      </w:r>
      <w:r w:rsidR="00603701" w:rsidRPr="005A58A2">
        <w:rPr>
          <w:rFonts w:ascii="Times New Roman" w:hAnsi="Times New Roman" w:cs="Times New Roman"/>
          <w:b/>
          <w:sz w:val="28"/>
          <w:szCs w:val="28"/>
          <w:lang w:val="kk-KZ"/>
        </w:rPr>
        <w:t xml:space="preserve"> </w:t>
      </w:r>
      <w:r w:rsidR="00603701" w:rsidRPr="005A58A2">
        <w:rPr>
          <w:rFonts w:ascii="Times New Roman" w:hAnsi="Times New Roman" w:cs="Times New Roman"/>
          <w:b/>
          <w:bCs/>
          <w:sz w:val="28"/>
          <w:szCs w:val="28"/>
          <w:shd w:val="clear" w:color="auto" w:fill="FFFFFF"/>
          <w:lang w:val="kk-KZ"/>
        </w:rPr>
        <w:t>Сөз бостандығын қамтамасыз етудің шектеулері мен кепілдіктері бөлігінде халықаралық стандарттар</w:t>
      </w:r>
    </w:p>
    <w:p w14:paraId="346836A0" w14:textId="60ADC06D" w:rsidR="007A4E75" w:rsidRPr="005A58A2" w:rsidRDefault="001C6F12"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Демократиялық мемлекеттің қазіргі институттарын </w:t>
      </w:r>
      <w:r w:rsidR="00C960FE" w:rsidRPr="005A58A2">
        <w:rPr>
          <w:rFonts w:ascii="Times New Roman" w:eastAsia="Times New Roman" w:hAnsi="Times New Roman" w:cs="Times New Roman"/>
          <w:sz w:val="28"/>
          <w:szCs w:val="28"/>
          <w:lang w:val="kk-KZ"/>
        </w:rPr>
        <w:t xml:space="preserve">адамның негізгі құқығы ретінде сөз бостандығын сақтамай </w:t>
      </w:r>
      <w:r w:rsidRPr="005A58A2">
        <w:rPr>
          <w:rFonts w:ascii="Times New Roman" w:eastAsia="Times New Roman" w:hAnsi="Times New Roman" w:cs="Times New Roman"/>
          <w:sz w:val="28"/>
          <w:szCs w:val="28"/>
          <w:lang w:val="kk-KZ"/>
        </w:rPr>
        <w:t>қалыптастыру мүмкін емес</w:t>
      </w:r>
      <w:r w:rsidR="007A4E75" w:rsidRPr="005A58A2">
        <w:rPr>
          <w:rFonts w:ascii="Times New Roman" w:eastAsia="Times New Roman" w:hAnsi="Times New Roman" w:cs="Times New Roman"/>
          <w:sz w:val="28"/>
          <w:szCs w:val="28"/>
          <w:lang w:val="kk-KZ"/>
        </w:rPr>
        <w:t>.</w:t>
      </w:r>
    </w:p>
    <w:p w14:paraId="526D32D2" w14:textId="584F7DAE" w:rsidR="007A4E75" w:rsidRPr="0013438E" w:rsidRDefault="001C6F12"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Сөз бостандығы құқығы мемлекеттің белгіленген шекараларда ең аз араласуы бар «бірінші буын құқықтары» деп аталатын адамның саяси құқықтарының спектрін </w:t>
      </w:r>
      <w:r w:rsidRPr="0013438E">
        <w:rPr>
          <w:rFonts w:ascii="Times New Roman" w:eastAsia="Times New Roman" w:hAnsi="Times New Roman" w:cs="Times New Roman"/>
          <w:sz w:val="28"/>
          <w:szCs w:val="28"/>
          <w:lang w:val="kk-KZ"/>
        </w:rPr>
        <w:t>білдіреді</w:t>
      </w:r>
      <w:r w:rsidR="00CF36F6" w:rsidRPr="0013438E">
        <w:rPr>
          <w:rFonts w:ascii="Times New Roman" w:eastAsia="Times New Roman" w:hAnsi="Times New Roman" w:cs="Times New Roman"/>
          <w:sz w:val="28"/>
          <w:szCs w:val="28"/>
          <w:lang w:val="kk-KZ"/>
        </w:rPr>
        <w:t xml:space="preserve"> </w:t>
      </w:r>
      <w:r w:rsidR="007A4E75" w:rsidRPr="0013438E">
        <w:rPr>
          <w:rFonts w:ascii="Times New Roman" w:eastAsia="Times New Roman" w:hAnsi="Times New Roman" w:cs="Times New Roman"/>
          <w:sz w:val="28"/>
          <w:szCs w:val="28"/>
          <w:lang w:val="kk-KZ"/>
        </w:rPr>
        <w:t>[</w:t>
      </w:r>
      <w:r w:rsidR="0013438E" w:rsidRPr="0013438E">
        <w:rPr>
          <w:rFonts w:ascii="Times New Roman" w:eastAsia="Times New Roman" w:hAnsi="Times New Roman" w:cs="Times New Roman"/>
          <w:sz w:val="28"/>
          <w:szCs w:val="28"/>
          <w:lang w:val="kk-KZ"/>
        </w:rPr>
        <w:t>8</w:t>
      </w:r>
      <w:r w:rsidR="0013438E">
        <w:rPr>
          <w:rFonts w:ascii="Times New Roman" w:eastAsia="Times New Roman" w:hAnsi="Times New Roman" w:cs="Times New Roman"/>
          <w:sz w:val="28"/>
          <w:szCs w:val="28"/>
          <w:lang w:val="kk-KZ"/>
        </w:rPr>
        <w:t>7</w:t>
      </w:r>
      <w:r w:rsidR="007A4E75" w:rsidRPr="0013438E">
        <w:rPr>
          <w:rFonts w:ascii="Times New Roman" w:eastAsia="Times New Roman" w:hAnsi="Times New Roman" w:cs="Times New Roman"/>
          <w:sz w:val="28"/>
          <w:szCs w:val="28"/>
          <w:lang w:val="kk-KZ"/>
        </w:rPr>
        <w:t>].</w:t>
      </w:r>
    </w:p>
    <w:p w14:paraId="368A9BF6" w14:textId="711E31C6" w:rsidR="007A4E75" w:rsidRPr="005A58A2" w:rsidRDefault="001762E5" w:rsidP="005A58A2">
      <w:pPr>
        <w:ind w:right="-1"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Адамның табиғи</w:t>
      </w:r>
      <w:r w:rsidR="001C6F12" w:rsidRPr="005A58A2">
        <w:rPr>
          <w:rFonts w:ascii="Times New Roman" w:eastAsia="Times New Roman" w:hAnsi="Times New Roman" w:cs="Times New Roman"/>
          <w:sz w:val="28"/>
          <w:szCs w:val="28"/>
          <w:lang w:val="kk-KZ"/>
        </w:rPr>
        <w:t xml:space="preserve"> құқықтарын жақтаушылар саяси құқықтардың табиғи және бөлінбейтін сипатын талап етеді, олар осыған байланысты заңдардың көмегімен жасалмайды, тек заңды түрде заңдастырылады, талдап тексеріледі және қорғалады</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E57614" w:rsidRPr="005A58A2">
        <w:rPr>
          <w:rFonts w:ascii="Times New Roman" w:eastAsia="Times New Roman" w:hAnsi="Times New Roman" w:cs="Times New Roman"/>
          <w:sz w:val="28"/>
          <w:szCs w:val="28"/>
          <w:lang w:val="kk-KZ"/>
        </w:rPr>
        <w:t>88</w:t>
      </w:r>
      <w:r w:rsidR="007A4E75" w:rsidRPr="005A58A2">
        <w:rPr>
          <w:rFonts w:ascii="Times New Roman" w:eastAsia="Times New Roman" w:hAnsi="Times New Roman" w:cs="Times New Roman"/>
          <w:sz w:val="28"/>
          <w:szCs w:val="28"/>
          <w:lang w:val="kk-KZ"/>
        </w:rPr>
        <w:t xml:space="preserve">]. </w:t>
      </w:r>
      <w:r w:rsidR="001C6F12" w:rsidRPr="005A58A2">
        <w:rPr>
          <w:rFonts w:ascii="Times New Roman" w:eastAsia="Times New Roman" w:hAnsi="Times New Roman" w:cs="Times New Roman"/>
          <w:sz w:val="28"/>
          <w:szCs w:val="28"/>
          <w:lang w:val="kk-KZ"/>
        </w:rPr>
        <w:t>Мемлекет құқықтық мүмкіндіктердің осы түрін іске асыруда тең қол жеткізуге кепілдік беруі керек, керісінше,</w:t>
      </w:r>
      <w:r w:rsidR="00B70709" w:rsidRPr="005A58A2">
        <w:rPr>
          <w:rFonts w:ascii="Times New Roman" w:eastAsia="Times New Roman" w:hAnsi="Times New Roman" w:cs="Times New Roman"/>
          <w:sz w:val="28"/>
          <w:szCs w:val="28"/>
          <w:lang w:val="kk-KZ"/>
        </w:rPr>
        <w:t xml:space="preserve"> </w:t>
      </w:r>
      <w:r w:rsidR="001C6F12" w:rsidRPr="005A58A2">
        <w:rPr>
          <w:rFonts w:ascii="Times New Roman" w:eastAsia="Times New Roman" w:hAnsi="Times New Roman" w:cs="Times New Roman"/>
          <w:sz w:val="28"/>
          <w:szCs w:val="28"/>
          <w:lang w:val="kk-KZ"/>
        </w:rPr>
        <w:t>әлеуметтік-экономикалық құқықтар тобын (екінші буын құқықтарын) реттеу кезінде билік тек тең бастапқы жағдайларды қамтамасыз етуі керек</w:t>
      </w:r>
      <w:r w:rsidR="007A4E75" w:rsidRPr="005A58A2">
        <w:rPr>
          <w:rFonts w:ascii="Times New Roman" w:eastAsia="Times New Roman" w:hAnsi="Times New Roman" w:cs="Times New Roman"/>
          <w:sz w:val="28"/>
          <w:szCs w:val="28"/>
          <w:lang w:val="kk-KZ"/>
        </w:rPr>
        <w:t>.</w:t>
      </w:r>
      <w:r w:rsidR="00B70709" w:rsidRPr="005A58A2">
        <w:rPr>
          <w:rFonts w:ascii="Times New Roman" w:eastAsia="Times New Roman" w:hAnsi="Times New Roman" w:cs="Times New Roman"/>
          <w:sz w:val="28"/>
          <w:szCs w:val="28"/>
          <w:lang w:val="kk-KZ"/>
        </w:rPr>
        <w:t xml:space="preserve"> </w:t>
      </w:r>
      <w:r w:rsidRPr="001762E5">
        <w:rPr>
          <w:rFonts w:ascii="Times New Roman" w:eastAsia="Times New Roman" w:hAnsi="Times New Roman" w:cs="Times New Roman"/>
          <w:sz w:val="28"/>
          <w:szCs w:val="28"/>
          <w:lang w:val="kk-KZ"/>
        </w:rPr>
        <w:t>Сондай-ақ бұл талап-құқық деп аталатын құқық-бостандық</w:t>
      </w:r>
      <w:r w:rsidR="00C27EC0" w:rsidRPr="001762E5">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E57614" w:rsidRPr="005A58A2">
        <w:rPr>
          <w:rFonts w:ascii="Times New Roman" w:eastAsia="Times New Roman" w:hAnsi="Times New Roman" w:cs="Times New Roman"/>
          <w:sz w:val="28"/>
          <w:szCs w:val="28"/>
          <w:lang w:val="kk-KZ"/>
        </w:rPr>
        <w:t>89</w:t>
      </w:r>
      <w:r w:rsidR="007A4E75" w:rsidRPr="005A58A2">
        <w:rPr>
          <w:rFonts w:ascii="Times New Roman" w:eastAsia="Times New Roman" w:hAnsi="Times New Roman" w:cs="Times New Roman"/>
          <w:sz w:val="28"/>
          <w:szCs w:val="28"/>
          <w:lang w:val="kk-KZ"/>
        </w:rPr>
        <w:t>].</w:t>
      </w:r>
    </w:p>
    <w:p w14:paraId="65AC07A6" w14:textId="1846FF51" w:rsidR="007A4E75" w:rsidRPr="005A58A2" w:rsidRDefault="00B70709" w:rsidP="005A58A2">
      <w:pPr>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sz w:val="28"/>
          <w:szCs w:val="28"/>
          <w:lang w:val="kk-KZ"/>
        </w:rPr>
        <w:t>Құқықтар мен бостандықтарды түсінуде бостандық ұғымы, оның табиғаты мен мәні ерекше мәнге ие болады</w:t>
      </w:r>
      <w:r w:rsidR="007A4E75"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Сонымен, бостандықтың табиғи құқықтық түсіндірмесін бейнелейтін алғашқы құжаттардың бірі 1776 жылы қабылданған АҚШ Тәуелсіздік Декларациясы «барлық адамдар жаратушымен тең дәрежеде жаратылған және оларға өмір, бостандық және бақытқа ұмтылу сияқты ажырамас құқықтар берілген» деп жазылған</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E46907" w:rsidRPr="005A58A2">
        <w:rPr>
          <w:rFonts w:ascii="Times New Roman" w:eastAsia="Times New Roman" w:hAnsi="Times New Roman" w:cs="Times New Roman"/>
          <w:sz w:val="28"/>
          <w:szCs w:val="28"/>
          <w:lang w:val="kk-KZ"/>
        </w:rPr>
        <w:t>0</w:t>
      </w:r>
      <w:r w:rsidR="007A4E75"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1787 жылғы АҚШ конституциясында құқықтар мен бостандықтардың тізімі болмағанына қарамастан, оған құқықтар туралы Биллада көрсетілген алғашқы түзетулердің қатарында сөз және баспасөз бостандығы қарастырылған</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E46907" w:rsidRPr="005A58A2">
        <w:rPr>
          <w:rFonts w:ascii="Times New Roman" w:eastAsia="Times New Roman" w:hAnsi="Times New Roman" w:cs="Times New Roman"/>
          <w:sz w:val="28"/>
          <w:szCs w:val="28"/>
          <w:lang w:val="kk-KZ"/>
        </w:rPr>
        <w:t>1</w:t>
      </w:r>
      <w:r w:rsidR="007A4E75" w:rsidRPr="005A58A2">
        <w:rPr>
          <w:rFonts w:ascii="Times New Roman" w:eastAsia="Times New Roman" w:hAnsi="Times New Roman" w:cs="Times New Roman"/>
          <w:sz w:val="28"/>
          <w:szCs w:val="28"/>
          <w:lang w:val="kk-KZ"/>
        </w:rPr>
        <w:t>].</w:t>
      </w:r>
    </w:p>
    <w:p w14:paraId="38A18D7F" w14:textId="0A566DB5" w:rsidR="007A4E75" w:rsidRPr="005A58A2" w:rsidRDefault="00B70709" w:rsidP="005A58A2">
      <w:pPr>
        <w:ind w:right="-1" w:firstLine="709"/>
        <w:jc w:val="both"/>
        <w:outlineLvl w:val="2"/>
        <w:rPr>
          <w:rFonts w:ascii="Times New Roman" w:eastAsia="Times New Roman" w:hAnsi="Times New Roman" w:cs="Times New Roman"/>
          <w:bCs/>
          <w:sz w:val="28"/>
          <w:szCs w:val="28"/>
          <w:lang w:val="kk-KZ"/>
        </w:rPr>
      </w:pPr>
      <w:r w:rsidRPr="005A58A2">
        <w:rPr>
          <w:rFonts w:ascii="Times New Roman" w:eastAsia="Times New Roman" w:hAnsi="Times New Roman" w:cs="Times New Roman"/>
          <w:sz w:val="28"/>
          <w:szCs w:val="28"/>
          <w:lang w:val="kk-KZ"/>
        </w:rPr>
        <w:t>1789 жылғы Адам және азамат құқықтарының Француз декларациясы кез-келген мемлекеттің мақсаты «адамның табиғи және ажырамас құқықтарын қамтамасыз ету» деген ережені қамтиды</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7C32B6" w:rsidRPr="005A58A2">
        <w:rPr>
          <w:rFonts w:ascii="Times New Roman" w:eastAsia="Times New Roman" w:hAnsi="Times New Roman" w:cs="Times New Roman"/>
          <w:sz w:val="28"/>
          <w:szCs w:val="28"/>
          <w:lang w:val="kk-KZ"/>
        </w:rPr>
        <w:t>2</w:t>
      </w:r>
      <w:r w:rsidR="007A4E75" w:rsidRPr="005A58A2">
        <w:rPr>
          <w:rFonts w:ascii="Times New Roman" w:eastAsia="Times New Roman" w:hAnsi="Times New Roman" w:cs="Times New Roman"/>
          <w:sz w:val="28"/>
          <w:szCs w:val="28"/>
          <w:lang w:val="kk-KZ"/>
        </w:rPr>
        <w:t xml:space="preserve">]. </w:t>
      </w:r>
      <w:r w:rsidR="00F2105E" w:rsidRPr="005A58A2">
        <w:rPr>
          <w:rFonts w:ascii="Times New Roman" w:eastAsia="Times New Roman" w:hAnsi="Times New Roman" w:cs="Times New Roman"/>
          <w:sz w:val="28"/>
          <w:szCs w:val="28"/>
          <w:lang w:val="kk-KZ"/>
        </w:rPr>
        <w:t>Бүгінгі күнге дейін өз елдерінде заңды күшін жоғалтпаған бұл құжаттар халықаралық актілерді қалыптастыру үшін негіз болды, олар өз кезегінде ішкі және халықаралық құқықтың өзара тәуелділігін көрсете отырып, ұлттық құқықтық актілерді әзірлеу үшін үлгі болды</w:t>
      </w:r>
      <w:r w:rsidR="007A4E75" w:rsidRPr="005A58A2">
        <w:rPr>
          <w:rFonts w:ascii="Times New Roman" w:eastAsia="Times New Roman" w:hAnsi="Times New Roman" w:cs="Times New Roman"/>
          <w:sz w:val="28"/>
          <w:szCs w:val="28"/>
          <w:lang w:val="kk-KZ"/>
        </w:rPr>
        <w:t>.</w:t>
      </w:r>
    </w:p>
    <w:p w14:paraId="603B8BDF" w14:textId="66A1C4F4" w:rsidR="007A4E75" w:rsidRPr="005A58A2" w:rsidRDefault="00F2105E" w:rsidP="005A58A2">
      <w:pPr>
        <w:ind w:right="-1" w:firstLine="708"/>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sz w:val="28"/>
          <w:szCs w:val="28"/>
          <w:lang w:val="kk-KZ"/>
        </w:rPr>
        <w:t>А.А.</w:t>
      </w:r>
      <w:r w:rsidR="009A5FDF"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Цариктің әділ ескертуі бойынша, 1789 жылы Францияда қабылданған адам мен азаматтың құқықтары мен бостандықтары туралы декларациядан бастап, мемлекеттік конституциялардың көпшілігіне адамның және азаматтың құқықтық жағдайын, оның ішінде сөз бостандығы мен еркін пікір білдіру құқығын көрсететін нормалар енгізіле бастады</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EE564A" w:rsidRPr="005A58A2">
        <w:rPr>
          <w:rFonts w:ascii="Times New Roman" w:eastAsia="Times New Roman" w:hAnsi="Times New Roman" w:cs="Times New Roman"/>
          <w:sz w:val="28"/>
          <w:szCs w:val="28"/>
          <w:lang w:val="kk-KZ"/>
        </w:rPr>
        <w:t>3</w:t>
      </w:r>
      <w:r w:rsidR="007A4E75" w:rsidRPr="005A58A2">
        <w:rPr>
          <w:rFonts w:ascii="Times New Roman" w:eastAsia="Times New Roman" w:hAnsi="Times New Roman" w:cs="Times New Roman"/>
          <w:sz w:val="28"/>
          <w:szCs w:val="28"/>
          <w:lang w:val="kk-KZ"/>
        </w:rPr>
        <w:t>].</w:t>
      </w:r>
    </w:p>
    <w:p w14:paraId="0C85C525" w14:textId="6AFC5BDA" w:rsidR="007A4E75" w:rsidRPr="005A58A2" w:rsidRDefault="00D2699D"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Пікір білдіру құқығының даму тарихына сілтеме жасай отырып, олар алғаш рет англо-саксондық құқық елдерінде мемлекеттік биліктің араласпауы аясында қарастырыла бастады деп айту керек</w:t>
      </w:r>
      <w:r w:rsidR="007A4E75"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Баспасөз бостандығы тұжырымдамасының негізі либертариандық теорияның қағидалары болды, оның мәні Уэльс князінің Бас прокуроры, Томас Пейнді қорғауға арналған, «Адам құқықтары» трактатының авторы Томас Эрскиннің сөзінде көрініс тапты: «Көптеген бостандықтар үкіметтің саясатына және оның шешімдеріне байланысты, ал пікір бостандығы үкіметтің өзін өз міндеттерінің белгіленген шеңберінде ұстауға ықпал етеді»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CB1A38" w:rsidRPr="005A58A2">
        <w:rPr>
          <w:rFonts w:ascii="Times New Roman" w:eastAsia="Times New Roman" w:hAnsi="Times New Roman" w:cs="Times New Roman"/>
          <w:sz w:val="28"/>
          <w:szCs w:val="28"/>
          <w:lang w:val="kk-KZ"/>
        </w:rPr>
        <w:t>4</w:t>
      </w:r>
      <w:r w:rsidR="007A4E75" w:rsidRPr="005A58A2">
        <w:rPr>
          <w:rFonts w:ascii="Times New Roman" w:eastAsia="Times New Roman" w:hAnsi="Times New Roman" w:cs="Times New Roman"/>
          <w:sz w:val="28"/>
          <w:szCs w:val="28"/>
          <w:lang w:val="kk-KZ"/>
        </w:rPr>
        <w:t>].</w:t>
      </w:r>
    </w:p>
    <w:p w14:paraId="7B939C75" w14:textId="6AC63A78" w:rsidR="007A4E75" w:rsidRPr="005A58A2" w:rsidRDefault="00D2699D"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Адамның іргелі құқықтарының бірі бола отырып, пікір білдіру бостандығы құқығы қоғамдағы демократияны қалыптастыру үшін негіз болып табылады, басқа құқықтардың тұтас спектрін іске асырудың таптырмас шарты болып табылады және өзі адамның қадір-қасиетінің ажырамас сипаттамасын көрсетеді</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Бұл ұстаным халықаралық ұйымдардың, олардың құрылымдық органдары мен халықаралық соттардың адамның маңызды құқықтарының бірі ретінде сөз бостандығы мен сөз бостандығы құқығын анықтайтын шешімдері мен құжаттарында бірнеше рет көрсетілген. 1946 жылы Біріккен Ұлттар Ұйымының Бас Ассамблеясы өзінің бірінші сессиясында 59 (I) нөмірлі қарар қабылдады, онда ақпарат бостандығы «барлық басқа бостандықтардың критерийі» деп танылған, Б</w:t>
      </w:r>
      <w:r w:rsidR="004B2FAA">
        <w:rPr>
          <w:rFonts w:ascii="Times New Roman" w:eastAsia="Times New Roman" w:hAnsi="Times New Roman" w:cs="Times New Roman"/>
          <w:sz w:val="28"/>
          <w:szCs w:val="28"/>
          <w:lang w:val="kk-KZ"/>
        </w:rPr>
        <w:t xml:space="preserve">іріккен Ұлттар Ұйымының қызметі </w:t>
      </w:r>
      <w:r w:rsidRPr="005A58A2">
        <w:rPr>
          <w:rFonts w:ascii="Times New Roman" w:eastAsia="Times New Roman" w:hAnsi="Times New Roman" w:cs="Times New Roman"/>
          <w:sz w:val="28"/>
          <w:szCs w:val="28"/>
          <w:lang w:val="kk-KZ"/>
        </w:rPr>
        <w:t>қорғауға арналған адамның негізгі құқықтарына қатысты екендігі көрсетілген</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3C3BAD" w:rsidRPr="005A58A2">
        <w:rPr>
          <w:rFonts w:ascii="Times New Roman" w:eastAsia="Times New Roman" w:hAnsi="Times New Roman" w:cs="Times New Roman"/>
          <w:sz w:val="28"/>
          <w:szCs w:val="28"/>
          <w:lang w:val="kk-KZ"/>
        </w:rPr>
        <w:t>5</w:t>
      </w:r>
      <w:r w:rsidR="007A4E75" w:rsidRPr="005A58A2">
        <w:rPr>
          <w:rFonts w:ascii="Times New Roman" w:eastAsia="Times New Roman" w:hAnsi="Times New Roman" w:cs="Times New Roman"/>
          <w:sz w:val="28"/>
          <w:szCs w:val="28"/>
          <w:lang w:val="kk-KZ"/>
        </w:rPr>
        <w:t>].</w:t>
      </w:r>
    </w:p>
    <w:p w14:paraId="513FD0DC" w14:textId="26F79662" w:rsidR="007A4E75" w:rsidRPr="005A58A2" w:rsidRDefault="004B2FAA" w:rsidP="005A58A2">
      <w:pPr>
        <w:ind w:right="-1" w:firstLine="709"/>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С</w:t>
      </w:r>
      <w:r w:rsidR="00D2699D" w:rsidRPr="005A58A2">
        <w:rPr>
          <w:rFonts w:ascii="Times New Roman" w:hAnsi="Times New Roman" w:cs="Times New Roman"/>
          <w:sz w:val="28"/>
          <w:szCs w:val="28"/>
          <w:lang w:val="kk-KZ"/>
        </w:rPr>
        <w:t xml:space="preserve">ондай-ақ кейінгі құжаттар мен қарарларда БҰҰ-ның жоғары органы ақпарат бостандығын бейбітшілік пен әлемдік прогресс үшін </w:t>
      </w:r>
      <w:r w:rsidR="00792D2F" w:rsidRPr="005A58A2">
        <w:rPr>
          <w:rFonts w:ascii="Times New Roman" w:hAnsi="Times New Roman" w:cs="Times New Roman"/>
          <w:sz w:val="28"/>
          <w:szCs w:val="28"/>
          <w:lang w:val="kk-KZ"/>
        </w:rPr>
        <w:t>«</w:t>
      </w:r>
      <w:r w:rsidR="00D2699D" w:rsidRPr="005A58A2">
        <w:rPr>
          <w:rFonts w:ascii="Times New Roman" w:hAnsi="Times New Roman" w:cs="Times New Roman"/>
          <w:sz w:val="28"/>
          <w:szCs w:val="28"/>
          <w:lang w:val="kk-KZ"/>
        </w:rPr>
        <w:t>ақпараттық мәліметтерді барлық жерде және кедергісіз беру және жариялау құқығы</w:t>
      </w:r>
      <w:r w:rsidR="00792D2F" w:rsidRPr="005A58A2">
        <w:rPr>
          <w:rFonts w:ascii="Times New Roman" w:hAnsi="Times New Roman" w:cs="Times New Roman"/>
          <w:sz w:val="28"/>
          <w:szCs w:val="28"/>
          <w:lang w:val="kk-KZ"/>
        </w:rPr>
        <w:t>»</w:t>
      </w:r>
      <w:r w:rsidR="00D2699D" w:rsidRPr="005A58A2">
        <w:rPr>
          <w:rFonts w:ascii="Times New Roman" w:hAnsi="Times New Roman" w:cs="Times New Roman"/>
          <w:sz w:val="28"/>
          <w:szCs w:val="28"/>
          <w:lang w:val="kk-KZ"/>
        </w:rPr>
        <w:t xml:space="preserve"> ретінде анықтады</w:t>
      </w:r>
      <w:r w:rsidR="007A4E75" w:rsidRPr="005A58A2">
        <w:rPr>
          <w:rFonts w:ascii="Times New Roman" w:hAnsi="Times New Roman" w:cs="Times New Roman"/>
          <w:sz w:val="28"/>
          <w:szCs w:val="28"/>
          <w:lang w:val="kk-KZ"/>
        </w:rPr>
        <w:t>.</w:t>
      </w:r>
    </w:p>
    <w:p w14:paraId="5F3ADAD6" w14:textId="177C18AE" w:rsidR="007A4E75" w:rsidRPr="005A58A2" w:rsidRDefault="00792D2F"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БҰҰ-ның көрсетілген қарарда көрсетілген ұстанымына сәйкес, ақпарат бостандығының негізгі қағида</w:t>
      </w:r>
      <w:r w:rsidR="00060E36" w:rsidRPr="005A58A2">
        <w:rPr>
          <w:rFonts w:ascii="Times New Roman" w:hAnsi="Times New Roman" w:cs="Times New Roman"/>
          <w:sz w:val="28"/>
          <w:szCs w:val="28"/>
          <w:lang w:val="kk-KZ"/>
        </w:rPr>
        <w:t>с</w:t>
      </w:r>
      <w:r w:rsidRPr="005A58A2">
        <w:rPr>
          <w:rFonts w:ascii="Times New Roman" w:hAnsi="Times New Roman" w:cs="Times New Roman"/>
          <w:sz w:val="28"/>
          <w:szCs w:val="28"/>
          <w:lang w:val="kk-KZ"/>
        </w:rPr>
        <w:t>ы объективті фактілерді анықтауға және ақпаратты қандай да бір қаскүнемдік ниетсіз таратуға ұмтылу міндеті деп танылады</w:t>
      </w:r>
      <w:r w:rsidR="007A4E7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Осылайша, БҰҰ құжаттарында сөз бостандығы тек өз алдына ғана емес, сонымен бірге адамның көптеген басқа құқықтары мен бостандықтарын жүзеге асыру тұрғысынан да құнды</w:t>
      </w:r>
      <w:r w:rsidR="007A4E75" w:rsidRPr="005A58A2">
        <w:rPr>
          <w:rFonts w:ascii="Times New Roman" w:hAnsi="Times New Roman" w:cs="Times New Roman"/>
          <w:sz w:val="28"/>
          <w:szCs w:val="28"/>
          <w:lang w:val="kk-KZ"/>
        </w:rPr>
        <w:t>.</w:t>
      </w:r>
    </w:p>
    <w:p w14:paraId="0EE4B19B" w14:textId="1332D630" w:rsidR="007A4E75" w:rsidRPr="005A58A2" w:rsidRDefault="00792D2F"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sz w:val="28"/>
          <w:szCs w:val="28"/>
          <w:lang w:val="kk-KZ"/>
        </w:rPr>
        <w:t>Сөз бостандығы құқығы 1948 жылы 10 желтоқсанда БҰҰ Бас Ассамблеясы қабылдаған адам құқықтарының жалпыға бірдей декларациясында бекітілді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9A5FDF" w:rsidRPr="005A58A2">
        <w:rPr>
          <w:rFonts w:ascii="Times New Roman" w:eastAsia="Times New Roman" w:hAnsi="Times New Roman" w:cs="Times New Roman"/>
          <w:sz w:val="28"/>
          <w:szCs w:val="28"/>
          <w:lang w:val="kk-KZ"/>
        </w:rPr>
        <w:t>9</w:t>
      </w:r>
      <w:r w:rsidR="00154D53" w:rsidRPr="005A58A2">
        <w:rPr>
          <w:rFonts w:ascii="Times New Roman" w:eastAsia="Times New Roman" w:hAnsi="Times New Roman" w:cs="Times New Roman"/>
          <w:sz w:val="28"/>
          <w:szCs w:val="28"/>
          <w:lang w:val="kk-KZ"/>
        </w:rPr>
        <w:t>6</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Бұл құжат ХХ ғасырдың екінші жартысынан бастап адам құқықтарын халықаралық-құқықтық реттеу жүзеге асырылатын негізгі акт болып табылады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Декларацияның ережелеріне сәйкес әр адам бостандыққа, сондай-ақ ой бостандығы мен сенім бостандығына және оларды еркін білдіруге құқылы</w:t>
      </w:r>
      <w:r w:rsidR="007A4E75" w:rsidRPr="005A58A2">
        <w:rPr>
          <w:rFonts w:ascii="Times New Roman" w:eastAsia="Times New Roman" w:hAnsi="Times New Roman" w:cs="Times New Roman"/>
          <w:sz w:val="28"/>
          <w:szCs w:val="28"/>
          <w:lang w:val="kk-KZ"/>
        </w:rPr>
        <w:t>.</w:t>
      </w:r>
    </w:p>
    <w:p w14:paraId="576FA78A" w14:textId="3B18CEDD" w:rsidR="007A4E75" w:rsidRPr="005A58A2" w:rsidRDefault="00792D2F"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Бұл тізімдегі соңғы құқық өз нанымдарын еркін ұстану еркіндігін және ақпарат пен идеяларды кез келген тәсілмен және мемлекеттік шекараларға қарамастан іздеу, алу және тарату еркіндігін қамтиды (19-бап). Кейінірек бұл құқықтар мен бостандықтар бірқатар халықаралық құжаттарда көрініс тауып, одан әрі дамыды.</w:t>
      </w:r>
    </w:p>
    <w:p w14:paraId="7D2754DB" w14:textId="44E6474B" w:rsidR="007A4E75" w:rsidRPr="005A58A2" w:rsidRDefault="00792D2F"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sz w:val="28"/>
          <w:szCs w:val="28"/>
          <w:lang w:val="kk-KZ"/>
        </w:rPr>
        <w:t>1950 жылғы Адам құқықтары мен негізгі бостандықтарды қорғау туралы Еуропалық конвенцияның 10-бабы сөз бостандығын, ақпарат алуға және таратуға еркін қол жетімділікті жариялайды</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6636C" w:rsidRPr="005A58A2">
        <w:rPr>
          <w:rFonts w:ascii="Times New Roman" w:eastAsia="Times New Roman" w:hAnsi="Times New Roman" w:cs="Times New Roman"/>
          <w:sz w:val="28"/>
          <w:szCs w:val="28"/>
          <w:lang w:val="kk-KZ"/>
        </w:rPr>
        <w:t>3</w:t>
      </w:r>
      <w:r w:rsidR="007A4E75" w:rsidRPr="005A58A2">
        <w:rPr>
          <w:rFonts w:ascii="Times New Roman" w:eastAsia="Times New Roman" w:hAnsi="Times New Roman" w:cs="Times New Roman"/>
          <w:sz w:val="28"/>
          <w:szCs w:val="28"/>
          <w:lang w:val="kk-KZ"/>
        </w:rPr>
        <w:t>].</w:t>
      </w:r>
      <w:r w:rsidR="00413048" w:rsidRPr="005A58A2">
        <w:rPr>
          <w:rFonts w:ascii="Times New Roman" w:eastAsia="Times New Roman" w:hAnsi="Times New Roman" w:cs="Times New Roman"/>
          <w:sz w:val="28"/>
          <w:szCs w:val="28"/>
          <w:lang w:val="kk-KZ"/>
        </w:rPr>
        <w:t xml:space="preserve"> Еркін пікір білдіру құқығы адам құқықтары мен негізгі бостандықтарды қорғау туралы Еуропалық конвенция өз пікірін ұстану еркіндігін, ақпарат пен идеяларды қоғамдық билік тарапынан ешқандай араласусыз және мемлекеттік шекараларға қарамастан алу және тарату еркіндігін қамтиды</w:t>
      </w:r>
      <w:r w:rsidR="007A4E75" w:rsidRPr="005A58A2">
        <w:rPr>
          <w:rFonts w:ascii="Times New Roman" w:eastAsia="Times New Roman" w:hAnsi="Times New Roman" w:cs="Times New Roman"/>
          <w:sz w:val="28"/>
          <w:szCs w:val="28"/>
          <w:lang w:val="kk-KZ"/>
        </w:rPr>
        <w:t xml:space="preserve">. </w:t>
      </w:r>
      <w:r w:rsidR="00413048" w:rsidRPr="005A58A2">
        <w:rPr>
          <w:rFonts w:ascii="Times New Roman" w:eastAsia="Times New Roman" w:hAnsi="Times New Roman" w:cs="Times New Roman"/>
          <w:sz w:val="28"/>
          <w:szCs w:val="28"/>
          <w:lang w:val="kk-KZ"/>
        </w:rPr>
        <w:t>Бұл ретте конвенцияның мәтінінде осы баптың бұқаралық ақпарат құралдарының кәсіпорындарын мемлекеттік лицензиялауға кедергі келтірмейтіні тікелей көрсетіледі. Адам құқықтары жөніндегі Еуропалық Конвенцияда бекітілген сөз бостандығы құқығының кешенін адам құқықтарының жалпыға бірдей декларациясының ережелерімен салыстыра отырып, ақпаратты іздеу еркіндігі мен зерттелетін құқықты іске асырудың нысандары мен әдістерінің баламалылығы туралы нұсқаулардың жоқтығын атап өтуге болады</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FA32E5" w:rsidRPr="005A58A2">
        <w:rPr>
          <w:rFonts w:ascii="Times New Roman" w:eastAsia="Times New Roman" w:hAnsi="Times New Roman" w:cs="Times New Roman"/>
          <w:sz w:val="28"/>
          <w:szCs w:val="28"/>
          <w:lang w:val="kk-KZ"/>
        </w:rPr>
        <w:t xml:space="preserve">93, </w:t>
      </w:r>
      <w:r w:rsidR="004B2FAA">
        <w:rPr>
          <w:rFonts w:ascii="Times New Roman" w:eastAsia="Times New Roman" w:hAnsi="Times New Roman" w:cs="Times New Roman"/>
          <w:sz w:val="28"/>
          <w:szCs w:val="28"/>
          <w:lang w:val="kk-KZ"/>
        </w:rPr>
        <w:t>б</w:t>
      </w:r>
      <w:r w:rsidR="0013438E">
        <w:rPr>
          <w:rFonts w:ascii="Times New Roman" w:eastAsia="Times New Roman" w:hAnsi="Times New Roman" w:cs="Times New Roman"/>
          <w:sz w:val="28"/>
          <w:szCs w:val="28"/>
          <w:lang w:val="kk-KZ"/>
        </w:rPr>
        <w:t xml:space="preserve">. </w:t>
      </w:r>
      <w:r w:rsidR="00FA32E5" w:rsidRPr="005A58A2">
        <w:rPr>
          <w:rFonts w:ascii="Times New Roman" w:eastAsia="Times New Roman" w:hAnsi="Times New Roman" w:cs="Times New Roman"/>
          <w:sz w:val="28"/>
          <w:szCs w:val="28"/>
          <w:lang w:val="kk-KZ"/>
        </w:rPr>
        <w:t>95</w:t>
      </w:r>
      <w:r w:rsidR="007A4E75" w:rsidRPr="005A58A2">
        <w:rPr>
          <w:rFonts w:ascii="Times New Roman" w:eastAsia="Times New Roman" w:hAnsi="Times New Roman" w:cs="Times New Roman"/>
          <w:sz w:val="28"/>
          <w:szCs w:val="28"/>
          <w:lang w:val="kk-KZ"/>
        </w:rPr>
        <w:t>].</w:t>
      </w:r>
    </w:p>
    <w:p w14:paraId="0774B7D8" w14:textId="5469E4D2" w:rsidR="007A4E75" w:rsidRPr="005A58A2" w:rsidRDefault="00C1617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Мемлекеттік емес органдар мен субъектілердің араласуын сөзбе-сөз түсіндірген кезде жоққа шығармайтын, тек мемлекеттік органдар тарапынан араласпау туралы</w:t>
      </w:r>
      <w:r w:rsidR="00CF36F6">
        <w:rPr>
          <w:rFonts w:ascii="Times New Roman" w:eastAsia="Times New Roman" w:hAnsi="Times New Roman" w:cs="Times New Roman"/>
          <w:sz w:val="28"/>
          <w:szCs w:val="28"/>
          <w:lang w:val="kk-KZ"/>
        </w:rPr>
        <w:t xml:space="preserve"> ескерту де назар аудартады. Н.С. Лабуш, А.</w:t>
      </w:r>
      <w:r w:rsidRPr="005A58A2">
        <w:rPr>
          <w:rFonts w:ascii="Times New Roman" w:eastAsia="Times New Roman" w:hAnsi="Times New Roman" w:cs="Times New Roman"/>
          <w:sz w:val="28"/>
          <w:szCs w:val="28"/>
          <w:lang w:val="kk-KZ"/>
        </w:rPr>
        <w:t>С. Пу</w:t>
      </w:r>
      <w:r w:rsidR="009A5FDF" w:rsidRPr="005A58A2">
        <w:rPr>
          <w:rFonts w:ascii="Times New Roman" w:eastAsia="Times New Roman" w:hAnsi="Times New Roman" w:cs="Times New Roman"/>
          <w:sz w:val="28"/>
          <w:szCs w:val="28"/>
          <w:lang w:val="kk-KZ"/>
        </w:rPr>
        <w:t>я</w:t>
      </w:r>
      <w:r w:rsidRPr="005A58A2">
        <w:rPr>
          <w:rFonts w:ascii="Times New Roman" w:eastAsia="Times New Roman" w:hAnsi="Times New Roman" w:cs="Times New Roman"/>
          <w:sz w:val="28"/>
          <w:szCs w:val="28"/>
          <w:lang w:val="kk-KZ"/>
        </w:rPr>
        <w:t xml:space="preserve"> [</w:t>
      </w:r>
      <w:r w:rsidR="00890A43" w:rsidRPr="005A58A2">
        <w:rPr>
          <w:rFonts w:ascii="Times New Roman" w:eastAsia="Times New Roman" w:hAnsi="Times New Roman" w:cs="Times New Roman"/>
          <w:sz w:val="28"/>
          <w:szCs w:val="28"/>
          <w:lang w:val="kk-KZ"/>
        </w:rPr>
        <w:t>9</w:t>
      </w:r>
      <w:r w:rsidR="003C257A" w:rsidRPr="005A58A2">
        <w:rPr>
          <w:rFonts w:ascii="Times New Roman" w:eastAsia="Times New Roman" w:hAnsi="Times New Roman" w:cs="Times New Roman"/>
          <w:sz w:val="28"/>
          <w:szCs w:val="28"/>
          <w:lang w:val="kk-KZ"/>
        </w:rPr>
        <w:t>7</w:t>
      </w:r>
      <w:r w:rsidR="00CF36F6">
        <w:rPr>
          <w:rFonts w:ascii="Times New Roman" w:eastAsia="Times New Roman" w:hAnsi="Times New Roman" w:cs="Times New Roman"/>
          <w:sz w:val="28"/>
          <w:szCs w:val="28"/>
          <w:lang w:val="kk-KZ"/>
        </w:rPr>
        <w:t>], И.</w:t>
      </w:r>
      <w:r w:rsidRPr="005A58A2">
        <w:rPr>
          <w:rFonts w:ascii="Times New Roman" w:eastAsia="Times New Roman" w:hAnsi="Times New Roman" w:cs="Times New Roman"/>
          <w:sz w:val="28"/>
          <w:szCs w:val="28"/>
          <w:lang w:val="kk-KZ"/>
        </w:rPr>
        <w:t>А.</w:t>
      </w:r>
      <w:r w:rsidR="0013438E">
        <w:rPr>
          <w:rFonts w:ascii="Times New Roman" w:eastAsia="Times New Roman" w:hAnsi="Times New Roman" w:cs="Times New Roman"/>
          <w:sz w:val="28"/>
          <w:szCs w:val="28"/>
          <w:lang w:val="kk-KZ"/>
        </w:rPr>
        <w:t> </w:t>
      </w:r>
      <w:r w:rsidRPr="005A58A2">
        <w:rPr>
          <w:rFonts w:ascii="Times New Roman" w:eastAsia="Times New Roman" w:hAnsi="Times New Roman" w:cs="Times New Roman"/>
          <w:sz w:val="28"/>
          <w:szCs w:val="28"/>
          <w:lang w:val="kk-KZ"/>
        </w:rPr>
        <w:t>Цариктың</w:t>
      </w:r>
      <w:r w:rsidR="00CF36F6">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w:t>
      </w:r>
      <w:r w:rsidR="00890A43" w:rsidRPr="005A58A2">
        <w:rPr>
          <w:rFonts w:ascii="Times New Roman" w:eastAsia="Times New Roman" w:hAnsi="Times New Roman" w:cs="Times New Roman"/>
          <w:sz w:val="28"/>
          <w:szCs w:val="28"/>
          <w:lang w:val="kk-KZ"/>
        </w:rPr>
        <w:t xml:space="preserve">93, </w:t>
      </w:r>
      <w:r w:rsidR="004B2FAA">
        <w:rPr>
          <w:rFonts w:ascii="Times New Roman" w:eastAsia="Times New Roman" w:hAnsi="Times New Roman" w:cs="Times New Roman"/>
          <w:sz w:val="28"/>
          <w:szCs w:val="28"/>
          <w:lang w:val="kk-KZ"/>
        </w:rPr>
        <w:t>б</w:t>
      </w:r>
      <w:r w:rsidR="0013438E">
        <w:rPr>
          <w:rFonts w:ascii="Times New Roman" w:eastAsia="Times New Roman" w:hAnsi="Times New Roman" w:cs="Times New Roman"/>
          <w:sz w:val="28"/>
          <w:szCs w:val="28"/>
          <w:lang w:val="kk-KZ"/>
        </w:rPr>
        <w:t xml:space="preserve">. </w:t>
      </w:r>
      <w:r w:rsidR="00890A43" w:rsidRPr="005A58A2">
        <w:rPr>
          <w:rFonts w:ascii="Times New Roman" w:eastAsia="Times New Roman" w:hAnsi="Times New Roman" w:cs="Times New Roman"/>
          <w:sz w:val="28"/>
          <w:szCs w:val="28"/>
          <w:lang w:val="kk-KZ"/>
        </w:rPr>
        <w:t>96</w:t>
      </w:r>
      <w:r w:rsidRPr="005A58A2">
        <w:rPr>
          <w:rFonts w:ascii="Times New Roman" w:eastAsia="Times New Roman" w:hAnsi="Times New Roman" w:cs="Times New Roman"/>
          <w:sz w:val="28"/>
          <w:szCs w:val="28"/>
          <w:lang w:val="kk-KZ"/>
        </w:rPr>
        <w:t>] әділ ескертуі бойынша мұндай тұжырымда ресми түрде қоғамдық билік болып табылмайтын саяси партиялардың араласуына жол беру туралы мәселе туындайды</w:t>
      </w:r>
      <w:r w:rsidR="007A4E75"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w:t>
      </w:r>
    </w:p>
    <w:p w14:paraId="410C0959" w14:textId="22E0DB3B" w:rsidR="007A4E75" w:rsidRPr="005A58A2" w:rsidRDefault="00C1617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Адам құқықтарының жалпыға бірдей декларациясына ұқсас тұжырымдама мен кепілдіктерде Азаматтық және саяси құқықтар туралы халықаралық пакт</w:t>
      </w:r>
      <w:r w:rsidR="00CF36F6">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w:t>
      </w:r>
      <w:r w:rsidR="00F94A1C" w:rsidRPr="005A58A2">
        <w:rPr>
          <w:rFonts w:ascii="Times New Roman" w:eastAsia="Times New Roman" w:hAnsi="Times New Roman" w:cs="Times New Roman"/>
          <w:sz w:val="28"/>
          <w:szCs w:val="28"/>
          <w:lang w:val="kk-KZ"/>
        </w:rPr>
        <w:t>20</w:t>
      </w:r>
      <w:r w:rsidRPr="005A58A2">
        <w:rPr>
          <w:rFonts w:ascii="Times New Roman" w:eastAsia="Times New Roman" w:hAnsi="Times New Roman" w:cs="Times New Roman"/>
          <w:sz w:val="28"/>
          <w:szCs w:val="28"/>
          <w:lang w:val="kk-KZ"/>
        </w:rPr>
        <w:t>] бар, онда әр адамға өз пікірін еркін білдіру құқығы беріледі</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Бұл құқық бірқатар басқа құқықтарды, ең алдымен саяси және азаматтық сипаттағы, соның ішінде жиналыстар мен қауымдастықтар бостандығына, дауыс беру құқығына және т.б. нақты іске асыру үшін негіз болып табылады. Біріккен Ұлттар Ұйымы жанындағы Азаматтық және саяси құқықтар туралы халықаралық пактінің нормаларын сақтауды қадағалауды жүзеге асыру үшін құрылған комитет өз анықтамасында қазіргі қоғамдағы және оның демократиялық негіздерін қалыптастырудағы пікір білдіру бостандығы құқығының аса маңызды мәнін атап өтті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81606B" w:rsidRPr="005A58A2">
        <w:rPr>
          <w:rFonts w:ascii="Times New Roman" w:eastAsia="Times New Roman" w:hAnsi="Times New Roman" w:cs="Times New Roman"/>
          <w:sz w:val="28"/>
          <w:szCs w:val="28"/>
          <w:lang w:val="kk-KZ"/>
        </w:rPr>
        <w:t>9</w:t>
      </w:r>
      <w:r w:rsidR="003C257A" w:rsidRPr="005A58A2">
        <w:rPr>
          <w:rFonts w:ascii="Times New Roman" w:eastAsia="Times New Roman" w:hAnsi="Times New Roman" w:cs="Times New Roman"/>
          <w:sz w:val="28"/>
          <w:szCs w:val="28"/>
          <w:lang w:val="kk-KZ"/>
        </w:rPr>
        <w:t>8</w:t>
      </w:r>
      <w:r w:rsidR="007A4E75"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Пактінің 40-бабында бекітілген ережелер оған қатысқанын растаған елдерді БҰҰ-ның Адам құқықтары жөніндегі комитетіне мерзімді түрде тиісті баяндамалар ұсынуға міндеттейді, онда олардың пактіде танылған құқықтарды іске асыру және оларды пайдалануда қол жеткізілген прогресс жөніндегі іс-шараларды жүзеге асыруы туралы ақпарат ашылады</w:t>
      </w:r>
      <w:r w:rsidR="007A4E75" w:rsidRPr="005A58A2">
        <w:rPr>
          <w:rFonts w:ascii="Times New Roman" w:eastAsia="Times New Roman" w:hAnsi="Times New Roman" w:cs="Times New Roman"/>
          <w:sz w:val="28"/>
          <w:szCs w:val="28"/>
          <w:lang w:val="kk-KZ"/>
        </w:rPr>
        <w:t xml:space="preserve">. </w:t>
      </w:r>
      <w:r w:rsidR="00DB7D9D" w:rsidRPr="005A58A2">
        <w:rPr>
          <w:rFonts w:ascii="Times New Roman" w:eastAsia="Times New Roman" w:hAnsi="Times New Roman" w:cs="Times New Roman"/>
          <w:sz w:val="28"/>
          <w:szCs w:val="28"/>
          <w:lang w:val="kk-KZ"/>
        </w:rPr>
        <w:t>Мемлекеттердің баяндамаларын шаралардың тиімділігі туралы қорытынды жасайтын және жалпы сипаттағы тиісті ұсыныстар беретін комитет егжей-тегжейлі зерттейді</w:t>
      </w:r>
      <w:r w:rsidR="007A4E75" w:rsidRPr="005A58A2">
        <w:rPr>
          <w:rFonts w:ascii="Times New Roman" w:eastAsia="Times New Roman" w:hAnsi="Times New Roman" w:cs="Times New Roman"/>
          <w:sz w:val="28"/>
          <w:szCs w:val="28"/>
          <w:lang w:val="kk-KZ"/>
        </w:rPr>
        <w:t>.</w:t>
      </w:r>
    </w:p>
    <w:p w14:paraId="50B95FFF" w14:textId="274733B0" w:rsidR="00EC5A7A" w:rsidRPr="005A58A2" w:rsidRDefault="00753B4D"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АСҚТХП</w:t>
      </w:r>
      <w:r w:rsidR="00DB7D9D" w:rsidRPr="005A58A2">
        <w:rPr>
          <w:rFonts w:ascii="Times New Roman" w:eastAsia="Times New Roman" w:hAnsi="Times New Roman" w:cs="Times New Roman"/>
          <w:sz w:val="28"/>
          <w:szCs w:val="28"/>
          <w:lang w:val="kk-KZ"/>
        </w:rPr>
        <w:t xml:space="preserve"> 19(3)-бабында сөз бостандығына заңды шектеулер рұқсат етілетін нақты шектеулер белгіленген</w:t>
      </w:r>
      <w:r w:rsidR="00CF36F6">
        <w:rPr>
          <w:rFonts w:ascii="Times New Roman" w:eastAsia="Times New Roman" w:hAnsi="Times New Roman" w:cs="Times New Roman"/>
          <w:sz w:val="28"/>
          <w:szCs w:val="28"/>
          <w:lang w:val="kk-KZ"/>
        </w:rPr>
        <w:t xml:space="preserve"> </w:t>
      </w:r>
      <w:r w:rsidR="0047578D" w:rsidRPr="005A58A2">
        <w:rPr>
          <w:rFonts w:ascii="Times New Roman" w:eastAsia="Times New Roman" w:hAnsi="Times New Roman" w:cs="Times New Roman"/>
          <w:sz w:val="28"/>
          <w:szCs w:val="28"/>
          <w:lang w:val="kk-KZ"/>
        </w:rPr>
        <w:t>[20]</w:t>
      </w:r>
      <w:r w:rsidR="00EC5A7A"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Ол былай дейді</w:t>
      </w:r>
      <w:r w:rsidR="00EC5A7A" w:rsidRPr="005A58A2">
        <w:rPr>
          <w:rFonts w:ascii="Times New Roman" w:eastAsia="Times New Roman" w:hAnsi="Times New Roman" w:cs="Times New Roman"/>
          <w:sz w:val="28"/>
          <w:szCs w:val="28"/>
          <w:lang w:val="kk-KZ"/>
        </w:rPr>
        <w:t>:</w:t>
      </w:r>
    </w:p>
    <w:p w14:paraId="3CAE4A98" w14:textId="1904D1F7" w:rsidR="00EC5A7A" w:rsidRPr="005A58A2" w:rsidRDefault="00753B4D"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 баптың 2 тармағында көзделген құқықтарды пайдалану ерекше міндеттер мен ерекше жауапкершілік жүктейді</w:t>
      </w:r>
      <w:r w:rsidR="00EC5A7A"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Демек, ол заңмен белгіленуі керек және қажет болатын кейбір шектеулермен байланысты болуы мүмкін</w:t>
      </w:r>
      <w:r w:rsidR="00EC5A7A" w:rsidRPr="005A58A2">
        <w:rPr>
          <w:rFonts w:ascii="Times New Roman" w:eastAsia="Times New Roman" w:hAnsi="Times New Roman" w:cs="Times New Roman"/>
          <w:sz w:val="28"/>
          <w:szCs w:val="28"/>
          <w:lang w:val="kk-KZ"/>
        </w:rPr>
        <w:t>:</w:t>
      </w:r>
    </w:p>
    <w:p w14:paraId="3BBBFC77" w14:textId="781E3A1A" w:rsidR="00EC5A7A" w:rsidRPr="005A58A2" w:rsidRDefault="00EC5A7A"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а) </w:t>
      </w:r>
      <w:r w:rsidR="00753B4D" w:rsidRPr="005A58A2">
        <w:rPr>
          <w:rFonts w:ascii="Times New Roman" w:eastAsia="Times New Roman" w:hAnsi="Times New Roman" w:cs="Times New Roman"/>
          <w:sz w:val="28"/>
          <w:szCs w:val="28"/>
          <w:lang w:val="kk-KZ"/>
        </w:rPr>
        <w:t>басқа адамдардың құқықтары мен беделін құрметтеу үшін</w:t>
      </w:r>
      <w:r w:rsidRPr="005A58A2">
        <w:rPr>
          <w:rFonts w:ascii="Times New Roman" w:eastAsia="Times New Roman" w:hAnsi="Times New Roman" w:cs="Times New Roman"/>
          <w:sz w:val="28"/>
          <w:szCs w:val="28"/>
          <w:lang w:val="kk-KZ"/>
        </w:rPr>
        <w:t>;</w:t>
      </w:r>
    </w:p>
    <w:p w14:paraId="4E4FBB77" w14:textId="3B3E3434" w:rsidR="00EC5A7A" w:rsidRPr="005A58A2" w:rsidRDefault="00CF36F6" w:rsidP="005A58A2">
      <w:pPr>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EC5A7A" w:rsidRPr="005A58A2">
        <w:rPr>
          <w:rFonts w:ascii="Times New Roman" w:eastAsia="Times New Roman" w:hAnsi="Times New Roman" w:cs="Times New Roman"/>
          <w:sz w:val="28"/>
          <w:szCs w:val="28"/>
          <w:lang w:val="kk-KZ"/>
        </w:rPr>
        <w:t xml:space="preserve">) </w:t>
      </w:r>
      <w:r w:rsidR="00753B4D" w:rsidRPr="005A58A2">
        <w:rPr>
          <w:rFonts w:ascii="Times New Roman" w:eastAsia="Times New Roman" w:hAnsi="Times New Roman" w:cs="Times New Roman"/>
          <w:sz w:val="28"/>
          <w:szCs w:val="28"/>
          <w:lang w:val="kk-KZ"/>
        </w:rPr>
        <w:t>мемлекеттік қауіпсіздікті, қоғамдық тәртіпті, халықтың денсаулығын немесе имандылығын қорғау үшін</w:t>
      </w:r>
      <w:r w:rsidR="00EC5A7A" w:rsidRPr="005A58A2">
        <w:rPr>
          <w:rFonts w:ascii="Times New Roman" w:eastAsia="Times New Roman" w:hAnsi="Times New Roman" w:cs="Times New Roman"/>
          <w:sz w:val="28"/>
          <w:szCs w:val="28"/>
          <w:lang w:val="kk-KZ"/>
        </w:rPr>
        <w:t>.</w:t>
      </w:r>
    </w:p>
    <w:p w14:paraId="5678534D" w14:textId="5C658AFA" w:rsidR="00EC5A7A" w:rsidRPr="005A58A2" w:rsidRDefault="00753B4D"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Араласу 19(3)-бапта көрсетілген мақсаттардың бірін орындауы керек; бұл тізім жан-жақты, сондықтан басқа араласу 19-бапты бұзуды білдіреді осы мақсаттардың біріне жету үшін араласу «қажет» болуы керек. </w:t>
      </w:r>
      <w:r w:rsidR="00696F66" w:rsidRPr="005A58A2">
        <w:rPr>
          <w:rFonts w:ascii="Times New Roman" w:eastAsia="Times New Roman" w:hAnsi="Times New Roman" w:cs="Times New Roman"/>
          <w:sz w:val="28"/>
          <w:szCs w:val="28"/>
          <w:lang w:val="kk-KZ"/>
        </w:rPr>
        <w:t>Бұл тұрғыда «қажет» сөзі ерекше мағынаға ие. Бұл араласу үшін «шұғыл қоғамдық қажеттілік» болуы керек дегенді білдіреді [</w:t>
      </w:r>
      <w:r w:rsidR="00301C81" w:rsidRPr="005A58A2">
        <w:rPr>
          <w:rFonts w:ascii="Times New Roman" w:eastAsia="Times New Roman" w:hAnsi="Times New Roman" w:cs="Times New Roman"/>
          <w:sz w:val="28"/>
          <w:szCs w:val="28"/>
          <w:lang w:val="kk-KZ"/>
        </w:rPr>
        <w:t>99</w:t>
      </w:r>
      <w:r w:rsidR="00696F66" w:rsidRPr="005A58A2">
        <w:rPr>
          <w:rFonts w:ascii="Times New Roman" w:eastAsia="Times New Roman" w:hAnsi="Times New Roman" w:cs="Times New Roman"/>
          <w:sz w:val="28"/>
          <w:szCs w:val="28"/>
          <w:lang w:val="kk-KZ"/>
        </w:rPr>
        <w:t>]; араласудың негіздемесі ретінде мемлекет келтірген себептер «іске қатысты және жеткілікті» болуы керек және мемлекет араласудың мақсатқа пропорционалды екенін көрсетуі керек. Адам құқықтары жөніндегі комитет мәлімдегендей, «қажеттілік туралы талап пропорционалдылық элементінің болуын болжайды, өйткені сөз бостандығын шектеу ауқымы осы шектеу қорғауға бағытталған мәнге сәйкес болуы керек</w:t>
      </w:r>
      <w:r w:rsidR="00EC5A7A" w:rsidRPr="005A58A2">
        <w:rPr>
          <w:rFonts w:ascii="Times New Roman" w:eastAsia="Times New Roman" w:hAnsi="Times New Roman" w:cs="Times New Roman"/>
          <w:sz w:val="28"/>
          <w:szCs w:val="28"/>
          <w:lang w:val="kk-KZ"/>
        </w:rPr>
        <w:t>»</w:t>
      </w:r>
      <w:r w:rsidR="00CF36F6">
        <w:rPr>
          <w:rFonts w:ascii="Times New Roman" w:eastAsia="Times New Roman" w:hAnsi="Times New Roman" w:cs="Times New Roman"/>
          <w:sz w:val="28"/>
          <w:szCs w:val="28"/>
          <w:lang w:val="kk-KZ"/>
        </w:rPr>
        <w:t xml:space="preserve"> </w:t>
      </w:r>
      <w:r w:rsidR="00EC5A7A"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10</w:t>
      </w:r>
      <w:r w:rsidR="002146D9" w:rsidRPr="005A58A2">
        <w:rPr>
          <w:rFonts w:ascii="Times New Roman" w:eastAsia="Times New Roman" w:hAnsi="Times New Roman" w:cs="Times New Roman"/>
          <w:sz w:val="28"/>
          <w:szCs w:val="28"/>
          <w:lang w:val="kk-KZ"/>
        </w:rPr>
        <w:t>0</w:t>
      </w:r>
      <w:r w:rsidR="00EC5A7A" w:rsidRPr="005A58A2">
        <w:rPr>
          <w:rFonts w:ascii="Times New Roman" w:eastAsia="Times New Roman" w:hAnsi="Times New Roman" w:cs="Times New Roman"/>
          <w:sz w:val="28"/>
          <w:szCs w:val="28"/>
          <w:lang w:val="kk-KZ"/>
        </w:rPr>
        <w:t>].</w:t>
      </w:r>
    </w:p>
    <w:p w14:paraId="592B3CAB" w14:textId="6E445F6A" w:rsidR="007A4E75" w:rsidRPr="005A58A2" w:rsidRDefault="00D06D7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БҰҰ Адам құқықтары жөніндегі комитетінің азаматтық және саяси құқықтар туралы халықаралық пактінің ережелеріне берген </w:t>
      </w:r>
      <w:r w:rsidRPr="004B2FAA">
        <w:rPr>
          <w:rFonts w:ascii="Times New Roman" w:eastAsia="Times New Roman" w:hAnsi="Times New Roman" w:cs="Times New Roman"/>
          <w:sz w:val="28"/>
          <w:szCs w:val="28"/>
          <w:lang w:val="kk-KZ"/>
        </w:rPr>
        <w:t>ескертулерінде екі бостандықтың - пікір бостандығы мен оларды білдіру бостандығының болуына аса назар аударылатынын атап өту керек</w:t>
      </w:r>
      <w:r w:rsidR="00CF36F6" w:rsidRPr="004B2FAA">
        <w:rPr>
          <w:rFonts w:ascii="Times New Roman" w:eastAsia="Times New Roman" w:hAnsi="Times New Roman" w:cs="Times New Roman"/>
          <w:sz w:val="28"/>
          <w:szCs w:val="28"/>
          <w:lang w:val="kk-KZ"/>
        </w:rPr>
        <w:t xml:space="preserve"> </w:t>
      </w:r>
      <w:r w:rsidR="007A4E75" w:rsidRPr="004B2FAA">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10</w:t>
      </w:r>
      <w:r w:rsidR="00400371" w:rsidRPr="005A58A2">
        <w:rPr>
          <w:rFonts w:ascii="Times New Roman" w:eastAsia="Times New Roman" w:hAnsi="Times New Roman" w:cs="Times New Roman"/>
          <w:sz w:val="28"/>
          <w:szCs w:val="28"/>
          <w:lang w:val="kk-KZ"/>
        </w:rPr>
        <w:t>1</w:t>
      </w:r>
      <w:r w:rsidR="007A4E75" w:rsidRPr="005A58A2">
        <w:rPr>
          <w:rFonts w:ascii="Times New Roman" w:eastAsia="Times New Roman" w:hAnsi="Times New Roman" w:cs="Times New Roman"/>
          <w:sz w:val="28"/>
          <w:szCs w:val="28"/>
          <w:lang w:val="kk-KZ"/>
        </w:rPr>
        <w:t>].</w:t>
      </w:r>
      <w:r w:rsidR="00212F92" w:rsidRPr="005A58A2">
        <w:rPr>
          <w:rFonts w:ascii="Times New Roman" w:eastAsia="Times New Roman" w:hAnsi="Times New Roman" w:cs="Times New Roman"/>
          <w:sz w:val="28"/>
          <w:szCs w:val="28"/>
          <w:lang w:val="kk-KZ"/>
        </w:rPr>
        <w:t xml:space="preserve"> Азаматтық және саяси құқықтар туралы халықаралық пактінің 4-бабының ережелеріне сәйкес шегінуге жол берілмейтін құқықтар тізбесінде пікір бостандығы болмағанына қарамастан, «Пактінің 4-бабының 2-тармағында көрсетілмеген ережелерде БҰҰ-ның Адам құқықтары жөніндегі комитетінің пікірінше, 4-бапқа сәйкес Адам құқықтары туралы заңдық шегінудің мәні бола алмайтын элементтер бар</w:t>
      </w:r>
      <w:r w:rsidR="007A4E75" w:rsidRPr="005A58A2">
        <w:rPr>
          <w:rFonts w:ascii="Times New Roman" w:eastAsia="Times New Roman" w:hAnsi="Times New Roman" w:cs="Times New Roman"/>
          <w:sz w:val="28"/>
          <w:szCs w:val="28"/>
          <w:lang w:val="kk-KZ"/>
        </w:rPr>
        <w:t>»</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10</w:t>
      </w:r>
      <w:r w:rsidR="00400371" w:rsidRPr="005A58A2">
        <w:rPr>
          <w:rFonts w:ascii="Times New Roman" w:eastAsia="Times New Roman" w:hAnsi="Times New Roman" w:cs="Times New Roman"/>
          <w:sz w:val="28"/>
          <w:szCs w:val="28"/>
          <w:lang w:val="kk-KZ"/>
        </w:rPr>
        <w:t>2</w:t>
      </w:r>
      <w:r w:rsidR="007A4E75" w:rsidRPr="005A58A2">
        <w:rPr>
          <w:rFonts w:ascii="Times New Roman" w:eastAsia="Times New Roman" w:hAnsi="Times New Roman" w:cs="Times New Roman"/>
          <w:sz w:val="28"/>
          <w:szCs w:val="28"/>
          <w:lang w:val="kk-KZ"/>
        </w:rPr>
        <w:t>].</w:t>
      </w:r>
    </w:p>
    <w:p w14:paraId="720E2782" w14:textId="500D6556" w:rsidR="007A4E75" w:rsidRPr="005A58A2" w:rsidRDefault="00D06D74"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sz w:val="28"/>
          <w:szCs w:val="28"/>
          <w:lang w:val="kk-KZ"/>
        </w:rPr>
        <w:t>Осындай элементтердің бірі болып пікір бостандығы да табылады, сондықтан төтенше жағдайларда да оны басу қажеттілігі туындауы мүмкін емес</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10</w:t>
      </w:r>
      <w:r w:rsidR="00400371" w:rsidRPr="005A58A2">
        <w:rPr>
          <w:rFonts w:ascii="Times New Roman" w:eastAsia="Times New Roman" w:hAnsi="Times New Roman" w:cs="Times New Roman"/>
          <w:sz w:val="28"/>
          <w:szCs w:val="28"/>
          <w:lang w:val="kk-KZ"/>
        </w:rPr>
        <w:t>2</w:t>
      </w:r>
      <w:r w:rsidR="007A4E75" w:rsidRPr="005A58A2">
        <w:rPr>
          <w:rFonts w:ascii="Times New Roman" w:eastAsia="Times New Roman" w:hAnsi="Times New Roman" w:cs="Times New Roman"/>
          <w:sz w:val="28"/>
          <w:szCs w:val="28"/>
          <w:lang w:val="kk-KZ"/>
        </w:rPr>
        <w:t>].</w:t>
      </w:r>
    </w:p>
    <w:p w14:paraId="70EFE6C4" w14:textId="5DDAB551" w:rsidR="007A4E75" w:rsidRPr="005A58A2" w:rsidRDefault="00D06D74"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sz w:val="28"/>
          <w:szCs w:val="28"/>
          <w:lang w:val="kk-KZ"/>
        </w:rPr>
        <w:t>Адам құқықтарын сақтау туралы істерді қарайтын сот прецеденттері мен трибуналдардың шешімдері осындай мәлімдемелерге толы. Мәселен, Адам құқықтары жөніндегі Еуропалық соттың Еуропа кеңесінің өкілеттіктері шеңберінде әрекет ететін шешімдердің бірінде сөз бостандығы құқығы демократиялық қоғамның негізгі элементтерінің бірі ғана емес, сонымен бірге жеке және қоғамдық даму үшін таптырмас шарт болып табылатындығы баса айтылған</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4863F8" w:rsidRPr="005A58A2">
        <w:rPr>
          <w:rFonts w:ascii="Times New Roman" w:eastAsia="Times New Roman" w:hAnsi="Times New Roman" w:cs="Times New Roman"/>
          <w:sz w:val="28"/>
          <w:szCs w:val="28"/>
          <w:lang w:val="kk-KZ"/>
        </w:rPr>
        <w:t>0</w:t>
      </w:r>
      <w:r w:rsidR="00C0439B" w:rsidRPr="005A58A2">
        <w:rPr>
          <w:rFonts w:ascii="Times New Roman" w:eastAsia="Times New Roman" w:hAnsi="Times New Roman" w:cs="Times New Roman"/>
          <w:sz w:val="28"/>
          <w:szCs w:val="28"/>
          <w:lang w:val="kk-KZ"/>
        </w:rPr>
        <w:t>3</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Сондай-ақ, бұл орган сөз бостандығы адамның барлық басқа құқықтарын жүзеге асыруға негіз болатындығын көрсетеді</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Бұл құқық адамның басқа құқықтарын бұзу фактілерін әшкерелеуде және қарауда ашықтық үшін жағдай жасайды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Идеялардың, пікірлердің және ақпараттың еркін ағыны және оларды қоғамда таратудың кепілдіктері толыққанды демократия үшін таптырмас шарт болып табылады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Бұқаралық ақпарат құралдары қазіргі қоғамның ақпараттық өрісін қалыптастырудағы маңызды институт деп білдіреді, ал журналистердің кәсіби қызметінің мәні қоғамдағы құқық бұзушылықтар туралы ақпаратты тарату, оларды жасыру және адам құқықтарының сақталу кепілдіктерінің декларативтілігі болып табылады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Қазіргі құқықтық қоғамдағы баспасөздің рөлі Адам құқықтары жөніндегі Еуропалық соттың шешімдерінің бірінде көрсетілген</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510E0A" w:rsidRPr="005A58A2">
        <w:rPr>
          <w:rFonts w:ascii="Times New Roman" w:eastAsia="Times New Roman" w:hAnsi="Times New Roman" w:cs="Times New Roman"/>
          <w:sz w:val="28"/>
          <w:szCs w:val="28"/>
          <w:lang w:val="kk-KZ"/>
        </w:rPr>
        <w:t>0</w:t>
      </w:r>
      <w:r w:rsidR="00F16D9C" w:rsidRPr="005A58A2">
        <w:rPr>
          <w:rFonts w:ascii="Times New Roman" w:eastAsia="Times New Roman" w:hAnsi="Times New Roman" w:cs="Times New Roman"/>
          <w:sz w:val="28"/>
          <w:szCs w:val="28"/>
          <w:lang w:val="kk-KZ"/>
        </w:rPr>
        <w:t>4</w:t>
      </w:r>
      <w:r w:rsidR="007A4E75" w:rsidRPr="005A58A2">
        <w:rPr>
          <w:rFonts w:ascii="Times New Roman" w:eastAsia="Times New Roman" w:hAnsi="Times New Roman" w:cs="Times New Roman"/>
          <w:sz w:val="28"/>
          <w:szCs w:val="28"/>
          <w:lang w:val="kk-KZ"/>
        </w:rPr>
        <w:t>].</w:t>
      </w:r>
    </w:p>
    <w:p w14:paraId="7C77F06D" w14:textId="2A6AD725" w:rsidR="007A4E75" w:rsidRPr="005A58A2" w:rsidRDefault="00D06D7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Еркін пікір білдіру құқығы құқықтар спектрінде Тәуелсіз Мемлекеттер Достастығы Адамының құқықтары мен негізгі бостандықтары туралы конвенцияның 11-бабында жазылған. Конвенцияның ережесінде ол өз пікірін, ақпаратты немесе идеяны заңмен тыйым салынбаған кез келген тәсілмен алу және тарату құқығын ұстану құқығының жиынтығы ретінде ұсынылған, бұл ретте мемлекеттік билік органдарының мемлекет шекарасына қарамастан араласуына жол берілмейді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910DC2" w:rsidRPr="005A58A2">
        <w:rPr>
          <w:rFonts w:ascii="Times New Roman" w:eastAsia="Times New Roman" w:hAnsi="Times New Roman" w:cs="Times New Roman"/>
          <w:sz w:val="28"/>
          <w:szCs w:val="28"/>
          <w:lang w:val="kk-KZ"/>
        </w:rPr>
        <w:t>0</w:t>
      </w:r>
      <w:r w:rsidR="00961B71" w:rsidRPr="005A58A2">
        <w:rPr>
          <w:rFonts w:ascii="Times New Roman" w:eastAsia="Times New Roman" w:hAnsi="Times New Roman" w:cs="Times New Roman"/>
          <w:sz w:val="28"/>
          <w:szCs w:val="28"/>
          <w:lang w:val="kk-KZ"/>
        </w:rPr>
        <w:t>5</w:t>
      </w:r>
      <w:r w:rsidR="007A4E75" w:rsidRPr="005A58A2">
        <w:rPr>
          <w:rFonts w:ascii="Times New Roman" w:eastAsia="Times New Roman" w:hAnsi="Times New Roman" w:cs="Times New Roman"/>
          <w:sz w:val="28"/>
          <w:szCs w:val="28"/>
          <w:lang w:val="kk-KZ"/>
        </w:rPr>
        <w:t>].</w:t>
      </w:r>
    </w:p>
    <w:p w14:paraId="2BA862B5" w14:textId="2845367B" w:rsidR="007A4E75" w:rsidRPr="005A58A2" w:rsidRDefault="0003046E"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Осылайша, қазіргі халықаралық құқықта адамның және азаматтың құқықтарына қоғам мен мемлекет алдындағы басымдыққа негізделген индивидуалистік көзқарастың басым екендігін атап өткен жөн</w:t>
      </w:r>
      <w:r w:rsidR="007A4E75" w:rsidRPr="005A58A2">
        <w:rPr>
          <w:rFonts w:ascii="Times New Roman" w:eastAsia="Times New Roman" w:hAnsi="Times New Roman" w:cs="Times New Roman"/>
          <w:sz w:val="28"/>
          <w:szCs w:val="28"/>
          <w:lang w:val="kk-KZ"/>
        </w:rPr>
        <w:t>.</w:t>
      </w:r>
    </w:p>
    <w:p w14:paraId="4ADBC535" w14:textId="4FC22AE4" w:rsidR="007A4E75" w:rsidRPr="005A58A2" w:rsidRDefault="0003046E"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Біздің ойымызша, пікір білдіру бостандығы құқығын келесі өкілеттіктердің жиынтығы ретінде ұсыну орынды: өз пікірін ұстану, мемлекеттік шекараларға қарамастан және азаматтардың, лауазымды адамдардың, мемлекеттік органдардың, ұйымдардың, мекемелердің немесе қоғамдық ұйымдардың араласуынсыз кез келген түрде кез келген нысанда ақпарат пен идеяларды еркін Іздеу, алу және тарату</w:t>
      </w:r>
      <w:r w:rsidR="007A4E75" w:rsidRPr="005A58A2">
        <w:rPr>
          <w:rFonts w:ascii="Times New Roman" w:eastAsia="Times New Roman" w:hAnsi="Times New Roman" w:cs="Times New Roman"/>
          <w:sz w:val="28"/>
          <w:szCs w:val="28"/>
          <w:lang w:val="kk-KZ"/>
        </w:rPr>
        <w:t>.</w:t>
      </w:r>
    </w:p>
    <w:p w14:paraId="2D3F082F" w14:textId="2BE201B7" w:rsidR="007A4E75" w:rsidRPr="005A58A2" w:rsidRDefault="0003046E"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Мағыналы түрде сөз бостандығына құқықты оның пассивті және белсенді бөліктерінің өзара байланысында ұсынуға болады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Пікір білдіру еркіндігінің пассивті құқығы айналасындағыларға білдірілуі де, білдірілмеуі де мүмкін өзіндік, бұрыннан қалыптасқан пікірдің болуын мәлімдеуден тұрады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Құқықтың белсенді бөлігі келесі міндетті аспектілерде жүзеге асырылатын өз пікірін сыртқа таратуда көрінеді</w:t>
      </w:r>
      <w:r w:rsidR="007A4E75" w:rsidRPr="005A58A2">
        <w:rPr>
          <w:rFonts w:ascii="Times New Roman" w:eastAsia="Times New Roman" w:hAnsi="Times New Roman" w:cs="Times New Roman"/>
          <w:sz w:val="28"/>
          <w:szCs w:val="28"/>
          <w:lang w:val="kk-KZ"/>
        </w:rPr>
        <w:t>:</w:t>
      </w:r>
    </w:p>
    <w:p w14:paraId="273769EC" w14:textId="41EF4279" w:rsidR="007A4E75" w:rsidRPr="005A58A2" w:rsidRDefault="0013438E"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4E75" w:rsidRPr="005A58A2">
        <w:rPr>
          <w:rFonts w:ascii="Times New Roman" w:eastAsia="Times New Roman" w:hAnsi="Times New Roman" w:cs="Times New Roman"/>
          <w:sz w:val="28"/>
          <w:szCs w:val="28"/>
        </w:rPr>
        <w:t xml:space="preserve"> </w:t>
      </w:r>
      <w:r w:rsidR="0003046E" w:rsidRPr="005A58A2">
        <w:rPr>
          <w:rFonts w:ascii="Times New Roman" w:eastAsia="Times New Roman" w:hAnsi="Times New Roman" w:cs="Times New Roman"/>
          <w:sz w:val="28"/>
          <w:szCs w:val="28"/>
        </w:rPr>
        <w:t>механикалық (ақпарат пен идеяларды іздеу, алу және тарату);</w:t>
      </w:r>
    </w:p>
    <w:p w14:paraId="1A4D7D1B" w14:textId="3385D8D4" w:rsidR="007A4E75" w:rsidRPr="005A58A2" w:rsidRDefault="0013438E"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4E75" w:rsidRPr="005A58A2">
        <w:rPr>
          <w:rFonts w:ascii="Times New Roman" w:eastAsia="Times New Roman" w:hAnsi="Times New Roman" w:cs="Times New Roman"/>
          <w:sz w:val="28"/>
          <w:szCs w:val="28"/>
        </w:rPr>
        <w:t xml:space="preserve"> </w:t>
      </w:r>
      <w:r w:rsidR="0003046E" w:rsidRPr="005A58A2">
        <w:rPr>
          <w:rFonts w:ascii="Times New Roman" w:eastAsia="Times New Roman" w:hAnsi="Times New Roman" w:cs="Times New Roman"/>
          <w:sz w:val="28"/>
          <w:szCs w:val="28"/>
        </w:rPr>
        <w:t>әдістемелік (пікір білдірудің кез келген құралдары мен тәсілдері);</w:t>
      </w:r>
    </w:p>
    <w:p w14:paraId="06383518" w14:textId="0451D929" w:rsidR="007A4E75" w:rsidRPr="005A58A2" w:rsidRDefault="0013438E"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4E75" w:rsidRPr="005A58A2">
        <w:rPr>
          <w:rFonts w:ascii="Times New Roman" w:eastAsia="Times New Roman" w:hAnsi="Times New Roman" w:cs="Times New Roman"/>
          <w:sz w:val="28"/>
          <w:szCs w:val="28"/>
        </w:rPr>
        <w:t xml:space="preserve"> </w:t>
      </w:r>
      <w:r w:rsidR="0003046E" w:rsidRPr="005A58A2">
        <w:rPr>
          <w:rFonts w:ascii="Times New Roman" w:eastAsia="Times New Roman" w:hAnsi="Times New Roman" w:cs="Times New Roman"/>
          <w:sz w:val="28"/>
          <w:szCs w:val="28"/>
        </w:rPr>
        <w:t>географиялық (мемлекеттік шекаралардан тәуелсіз);</w:t>
      </w:r>
    </w:p>
    <w:p w14:paraId="560906D5" w14:textId="0BD99810" w:rsidR="007A4E75" w:rsidRPr="005A58A2" w:rsidRDefault="0013438E"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4E75" w:rsidRPr="005A58A2">
        <w:rPr>
          <w:rFonts w:ascii="Times New Roman" w:eastAsia="Times New Roman" w:hAnsi="Times New Roman" w:cs="Times New Roman"/>
          <w:sz w:val="28"/>
          <w:szCs w:val="28"/>
        </w:rPr>
        <w:t xml:space="preserve"> </w:t>
      </w:r>
      <w:r w:rsidR="0003046E" w:rsidRPr="005A58A2">
        <w:rPr>
          <w:rFonts w:ascii="Times New Roman" w:eastAsia="Times New Roman" w:hAnsi="Times New Roman" w:cs="Times New Roman"/>
          <w:sz w:val="28"/>
          <w:szCs w:val="28"/>
        </w:rPr>
        <w:t>саяси (араласудың болмауы).</w:t>
      </w:r>
    </w:p>
    <w:p w14:paraId="1D346938" w14:textId="5FCC5D70" w:rsidR="007A4E75" w:rsidRPr="005A58A2" w:rsidRDefault="00895983"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Сөз бостандығы құқығы абсолютті емес, оны жүзеге асыру нақты белгіленген жағдайлармен шектелуі мүмкін, бұл қазіргі халықаралық құқықта адам құқықтарын реттеуге индивидуалистік және позитивистік көзқарастардың өзара әрекеттесуінің көрінісі болып табылады</w:t>
      </w:r>
      <w:r w:rsidR="007A4E75" w:rsidRPr="005A58A2">
        <w:rPr>
          <w:rFonts w:ascii="Times New Roman" w:eastAsia="Times New Roman" w:hAnsi="Times New Roman" w:cs="Times New Roman"/>
          <w:sz w:val="28"/>
          <w:szCs w:val="28"/>
        </w:rPr>
        <w:t xml:space="preserve">. </w:t>
      </w:r>
      <w:r w:rsidRPr="005A58A2">
        <w:rPr>
          <w:rFonts w:ascii="Times New Roman" w:eastAsia="Times New Roman" w:hAnsi="Times New Roman" w:cs="Times New Roman"/>
          <w:sz w:val="28"/>
          <w:szCs w:val="28"/>
        </w:rPr>
        <w:t>Адам құқықтары мен бостандықтарын қазіргі заманғы халықаралық реттеу табиғи құқықтарды іске асыру кезінде негізінен қандай да бір шектеулердің болмауы ретінде бостандықты анықтауға мүмкіндік бермейді</w:t>
      </w:r>
      <w:r w:rsidR="007A4E75" w:rsidRPr="005A58A2">
        <w:rPr>
          <w:rFonts w:ascii="Times New Roman" w:eastAsia="Times New Roman" w:hAnsi="Times New Roman" w:cs="Times New Roman"/>
          <w:sz w:val="28"/>
          <w:szCs w:val="28"/>
        </w:rPr>
        <w:t xml:space="preserve">. </w:t>
      </w:r>
      <w:r w:rsidRPr="005A58A2">
        <w:rPr>
          <w:rFonts w:ascii="Times New Roman" w:eastAsia="Times New Roman" w:hAnsi="Times New Roman" w:cs="Times New Roman"/>
          <w:sz w:val="28"/>
          <w:szCs w:val="28"/>
        </w:rPr>
        <w:t>Ол 1789 жылғы Француз адам және азамат құқықтары декларациясының рухына көбірек сәйкес келеді, оның мазмұны бостандықтың мәні азаматтың басқасына зиян келтірмейтін барлық нәрсені жасау құқығында болды</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rPr>
        <w:t>[</w:t>
      </w:r>
      <w:r w:rsidR="003E2DE9" w:rsidRPr="005A58A2">
        <w:rPr>
          <w:rFonts w:ascii="Times New Roman" w:eastAsia="Times New Roman" w:hAnsi="Times New Roman" w:cs="Times New Roman"/>
          <w:sz w:val="28"/>
          <w:szCs w:val="28"/>
        </w:rPr>
        <w:t>1</w:t>
      </w:r>
      <w:r w:rsidR="008216A7" w:rsidRPr="005A58A2">
        <w:rPr>
          <w:rFonts w:ascii="Times New Roman" w:eastAsia="Times New Roman" w:hAnsi="Times New Roman" w:cs="Times New Roman"/>
          <w:sz w:val="28"/>
          <w:szCs w:val="28"/>
        </w:rPr>
        <w:t>0</w:t>
      </w:r>
      <w:r w:rsidR="00893F98" w:rsidRPr="005A58A2">
        <w:rPr>
          <w:rFonts w:ascii="Times New Roman" w:eastAsia="Times New Roman" w:hAnsi="Times New Roman" w:cs="Times New Roman"/>
          <w:sz w:val="28"/>
          <w:szCs w:val="28"/>
        </w:rPr>
        <w:t>6</w:t>
      </w:r>
      <w:r w:rsidR="007A4E75" w:rsidRPr="005A58A2">
        <w:rPr>
          <w:rFonts w:ascii="Times New Roman" w:eastAsia="Times New Roman" w:hAnsi="Times New Roman" w:cs="Times New Roman"/>
          <w:sz w:val="28"/>
          <w:szCs w:val="28"/>
        </w:rPr>
        <w:t>].</w:t>
      </w:r>
    </w:p>
    <w:p w14:paraId="5DC8E408" w14:textId="4FF7B1D1" w:rsidR="005D5C97" w:rsidRPr="005A58A2" w:rsidRDefault="00895983"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lang w:val="kk-KZ"/>
        </w:rPr>
        <w:t>АҚЖЕС 10-бабында (2-бөлім) былай делінген: «Міндеттер мен жауапкершілікті жүктейтін осы бостандықтарды жүзеге асыру заңда көзделген және демократиялық қоғамда ұлттық қауіпсіздік, аумақтық тұтастық немесе қоғамдық тәртіп мүддесі үшін, тәртіпсіздіктердің немесе қылмыстардың алдын алу мақсатында, қорғау үшін қажет белгілі бір формальдылықтармен, шарттармен, шектеулермен немесе санкциялармен байланысты болуы мүмкін денсаулық және адамгершілік, басқа адамдардың беделін немесе құқықтарын қорғау, құпия алынған ақпараттың жария етілуіне жол бермеу, немесе әділеттіліктің беделі мен бейтараптығын қамтамасыз ету</w:t>
      </w:r>
      <w:r w:rsidR="005D5C97" w:rsidRPr="005A58A2">
        <w:rPr>
          <w:rFonts w:ascii="Times New Roman" w:eastAsia="Times New Roman" w:hAnsi="Times New Roman" w:cs="Times New Roman"/>
          <w:sz w:val="28"/>
          <w:szCs w:val="28"/>
        </w:rPr>
        <w:t>».</w:t>
      </w:r>
    </w:p>
    <w:p w14:paraId="5765BD05" w14:textId="0A89FCAF" w:rsidR="005D5C97" w:rsidRPr="005A58A2" w:rsidRDefault="00895983"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Бұл кез-келген шектеулердің 1) заңмен белгіленуін,</w:t>
      </w:r>
      <w:r w:rsidR="004B2FAA">
        <w:rPr>
          <w:rFonts w:ascii="Times New Roman" w:eastAsia="Times New Roman" w:hAnsi="Times New Roman" w:cs="Times New Roman"/>
          <w:sz w:val="28"/>
          <w:szCs w:val="28"/>
        </w:rPr>
        <w:t xml:space="preserve"> 2) заңды мақсатты көздеуін </w:t>
      </w:r>
      <w:r w:rsidRPr="005A58A2">
        <w:rPr>
          <w:rFonts w:ascii="Times New Roman" w:eastAsia="Times New Roman" w:hAnsi="Times New Roman" w:cs="Times New Roman"/>
          <w:sz w:val="28"/>
          <w:szCs w:val="28"/>
        </w:rPr>
        <w:t>3) демократиялық қоғамда қажет болуын талап ететін үштік критерийді белгілеу ретінде түсіндіріледі</w:t>
      </w:r>
      <w:r w:rsidR="00CF36F6">
        <w:rPr>
          <w:rFonts w:ascii="Times New Roman" w:eastAsia="Times New Roman" w:hAnsi="Times New Roman" w:cs="Times New Roman"/>
          <w:sz w:val="28"/>
          <w:szCs w:val="28"/>
          <w:lang w:val="kk-KZ"/>
        </w:rPr>
        <w:t xml:space="preserve"> </w:t>
      </w:r>
      <w:r w:rsidR="00AB020B" w:rsidRPr="005A58A2">
        <w:rPr>
          <w:rFonts w:ascii="Times New Roman" w:eastAsia="Times New Roman" w:hAnsi="Times New Roman" w:cs="Times New Roman"/>
          <w:sz w:val="28"/>
          <w:szCs w:val="28"/>
        </w:rPr>
        <w:t>[19]</w:t>
      </w:r>
      <w:r w:rsidR="005D5C97" w:rsidRPr="005A58A2">
        <w:rPr>
          <w:rFonts w:ascii="Times New Roman" w:eastAsia="Times New Roman" w:hAnsi="Times New Roman" w:cs="Times New Roman"/>
          <w:sz w:val="28"/>
          <w:szCs w:val="28"/>
        </w:rPr>
        <w:t>.</w:t>
      </w:r>
    </w:p>
    <w:p w14:paraId="429EF2DF" w14:textId="0AC4913B" w:rsidR="005D5C97" w:rsidRPr="005A58A2" w:rsidRDefault="00895983"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Атқарушы билік үшін шамадан тыс әрекет ету еркіндігін қалдыратын бұлыңғыр немесе анық емес шектеулер немесе шектеулер сөз бостандығы құқығымен үйлеспейді</w:t>
      </w:r>
      <w:r w:rsidR="005D5C97" w:rsidRPr="005A58A2">
        <w:rPr>
          <w:rFonts w:ascii="Times New Roman" w:eastAsia="Times New Roman" w:hAnsi="Times New Roman" w:cs="Times New Roman"/>
          <w:sz w:val="28"/>
          <w:szCs w:val="28"/>
        </w:rPr>
        <w:t>.</w:t>
      </w:r>
    </w:p>
    <w:p w14:paraId="619F0940" w14:textId="57EC163F" w:rsidR="005D5C97" w:rsidRPr="005A58A2" w:rsidRDefault="00895983"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Қазақстанның негізгі заңы 39-бапта</w:t>
      </w:r>
      <w:r w:rsidR="00CF36F6">
        <w:rPr>
          <w:rFonts w:ascii="Times New Roman" w:eastAsia="Times New Roman" w:hAnsi="Times New Roman" w:cs="Times New Roman"/>
          <w:sz w:val="28"/>
          <w:szCs w:val="28"/>
          <w:lang w:val="kk-KZ"/>
        </w:rPr>
        <w:t xml:space="preserve"> </w:t>
      </w:r>
      <w:r w:rsidR="00760670" w:rsidRPr="005A58A2">
        <w:rPr>
          <w:rFonts w:ascii="Times New Roman" w:eastAsia="Times New Roman" w:hAnsi="Times New Roman" w:cs="Times New Roman"/>
          <w:sz w:val="28"/>
          <w:szCs w:val="28"/>
        </w:rPr>
        <w:t>[1]</w:t>
      </w:r>
      <w:r w:rsidRPr="005A58A2">
        <w:rPr>
          <w:rFonts w:ascii="Times New Roman" w:eastAsia="Times New Roman" w:hAnsi="Times New Roman" w:cs="Times New Roman"/>
          <w:sz w:val="28"/>
          <w:szCs w:val="28"/>
        </w:rPr>
        <w:t xml:space="preserve"> адам құқықтарын екі санатқа бөледі</w:t>
      </w:r>
      <w:r w:rsidR="005D5C97" w:rsidRPr="005A58A2">
        <w:rPr>
          <w:rFonts w:ascii="Times New Roman" w:eastAsia="Times New Roman" w:hAnsi="Times New Roman" w:cs="Times New Roman"/>
          <w:sz w:val="28"/>
          <w:szCs w:val="28"/>
        </w:rPr>
        <w:t xml:space="preserve">. </w:t>
      </w:r>
      <w:r w:rsidRPr="005A58A2">
        <w:rPr>
          <w:rFonts w:ascii="Times New Roman" w:eastAsia="Times New Roman" w:hAnsi="Times New Roman" w:cs="Times New Roman"/>
          <w:sz w:val="28"/>
          <w:szCs w:val="28"/>
        </w:rPr>
        <w:t>Бірінші санатқа жататын құқықтар ешбір жағдайда шектелмейді</w:t>
      </w:r>
      <w:r w:rsidR="005D5C97" w:rsidRPr="005A58A2">
        <w:rPr>
          <w:rFonts w:ascii="Times New Roman" w:eastAsia="Times New Roman" w:hAnsi="Times New Roman" w:cs="Times New Roman"/>
          <w:sz w:val="28"/>
          <w:szCs w:val="28"/>
        </w:rPr>
        <w:t xml:space="preserve">. </w:t>
      </w:r>
      <w:r w:rsidRPr="005A58A2">
        <w:rPr>
          <w:rFonts w:ascii="Times New Roman" w:eastAsia="Times New Roman" w:hAnsi="Times New Roman" w:cs="Times New Roman"/>
          <w:sz w:val="28"/>
          <w:szCs w:val="28"/>
        </w:rPr>
        <w:t>Сөз бостандығы енгізілген шектеулерге келесі императивті талаптар орындалған кезде шектеулерге ұшырауы мүмкін</w:t>
      </w:r>
      <w:r w:rsidR="005D5C97" w:rsidRPr="005A58A2">
        <w:rPr>
          <w:rFonts w:ascii="Times New Roman" w:eastAsia="Times New Roman" w:hAnsi="Times New Roman" w:cs="Times New Roman"/>
          <w:sz w:val="28"/>
          <w:szCs w:val="28"/>
        </w:rPr>
        <w:t>:</w:t>
      </w:r>
    </w:p>
    <w:p w14:paraId="13D51D6C" w14:textId="00BECEE6" w:rsidR="005D5C97" w:rsidRPr="005A58A2" w:rsidRDefault="005D5C97" w:rsidP="005A58A2">
      <w:pPr>
        <w:ind w:right="-1" w:firstLine="709"/>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1</w:t>
      </w:r>
      <w:r w:rsidR="00CF36F6">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 xml:space="preserve"> </w:t>
      </w:r>
      <w:r w:rsidR="00895983" w:rsidRPr="005A58A2">
        <w:rPr>
          <w:rFonts w:ascii="Times New Roman" w:eastAsia="Times New Roman" w:hAnsi="Times New Roman" w:cs="Times New Roman"/>
          <w:sz w:val="28"/>
          <w:szCs w:val="28"/>
        </w:rPr>
        <w:t>Мұндай шектеулер тек заңдармен белгіленуі мүмкін.</w:t>
      </w:r>
    </w:p>
    <w:p w14:paraId="57B2F40A" w14:textId="23BD0775" w:rsidR="005D5C97" w:rsidRPr="005A58A2" w:rsidRDefault="005D5C97"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2</w:t>
      </w:r>
      <w:r w:rsidR="00CF36F6">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 xml:space="preserve"> </w:t>
      </w:r>
      <w:r w:rsidR="00895983" w:rsidRPr="005A58A2">
        <w:rPr>
          <w:rFonts w:ascii="Times New Roman" w:eastAsia="Times New Roman" w:hAnsi="Times New Roman" w:cs="Times New Roman"/>
          <w:sz w:val="28"/>
          <w:szCs w:val="28"/>
        </w:rPr>
        <w:t>Шектеулер мынадай мақсаттарда белгіленуі мүмкін: конституциялық құрылысты қорғау, қоғамдық тәртіпті, адамның құқықтары мен бостандықтарын, халықтың денсаулығы мен имандылығын қорғау</w:t>
      </w:r>
      <w:r w:rsidRPr="005A58A2">
        <w:rPr>
          <w:rFonts w:ascii="Times New Roman" w:eastAsia="Times New Roman" w:hAnsi="Times New Roman" w:cs="Times New Roman"/>
          <w:sz w:val="28"/>
          <w:szCs w:val="28"/>
        </w:rPr>
        <w:t>.</w:t>
      </w:r>
    </w:p>
    <w:p w14:paraId="03B09592" w14:textId="4BE805DD" w:rsidR="005D5C97" w:rsidRPr="005A58A2" w:rsidRDefault="005D5C97"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3</w:t>
      </w:r>
      <w:r w:rsidR="00CF36F6">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 xml:space="preserve"> </w:t>
      </w:r>
      <w:r w:rsidR="00895983" w:rsidRPr="005A58A2">
        <w:rPr>
          <w:rFonts w:ascii="Times New Roman" w:eastAsia="Times New Roman" w:hAnsi="Times New Roman" w:cs="Times New Roman"/>
          <w:sz w:val="28"/>
          <w:szCs w:val="28"/>
        </w:rPr>
        <w:t>Енгізілген шектеулер жоғарыда көрсетілген мақсаттарға сәйкес болуы керек</w:t>
      </w:r>
      <w:r w:rsidRPr="005A58A2">
        <w:rPr>
          <w:rFonts w:ascii="Times New Roman" w:eastAsia="Times New Roman" w:hAnsi="Times New Roman" w:cs="Times New Roman"/>
          <w:sz w:val="28"/>
          <w:szCs w:val="28"/>
        </w:rPr>
        <w:t>.</w:t>
      </w:r>
    </w:p>
    <w:p w14:paraId="4A03CE60" w14:textId="6E05ABAC" w:rsidR="005D5C97" w:rsidRPr="005A58A2" w:rsidRDefault="005D5C97"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4</w:t>
      </w:r>
      <w:r w:rsidR="00CF36F6">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 xml:space="preserve"> </w:t>
      </w:r>
      <w:r w:rsidR="00895983" w:rsidRPr="005A58A2">
        <w:rPr>
          <w:rFonts w:ascii="Times New Roman" w:eastAsia="Times New Roman" w:hAnsi="Times New Roman" w:cs="Times New Roman"/>
          <w:sz w:val="28"/>
          <w:szCs w:val="28"/>
        </w:rPr>
        <w:t>Шектеулер ешқандай жағдайда саяси сипатта бола алмайды</w:t>
      </w:r>
      <w:r w:rsidRPr="005A58A2">
        <w:rPr>
          <w:rFonts w:ascii="Times New Roman" w:eastAsia="Times New Roman" w:hAnsi="Times New Roman" w:cs="Times New Roman"/>
          <w:sz w:val="28"/>
          <w:szCs w:val="28"/>
        </w:rPr>
        <w:t>.</w:t>
      </w:r>
    </w:p>
    <w:p w14:paraId="00880920" w14:textId="1CA43B11" w:rsidR="005D5C97" w:rsidRPr="005A58A2" w:rsidRDefault="00EA3019" w:rsidP="005A58A2">
      <w:pPr>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Қазақстан Республикасы Конституциясының 20-бабының 3-бөлігі сөз бостандығына қатысты осы Конституциялық құндылықты іске асыруға қатысты белгіленуі мүмкін шектеулердің тізбесін енгізеді</w:t>
      </w:r>
      <w:r w:rsidR="005D5C97" w:rsidRPr="005A58A2">
        <w:rPr>
          <w:rFonts w:ascii="Times New Roman" w:eastAsia="Times New Roman" w:hAnsi="Times New Roman" w:cs="Times New Roman"/>
          <w:sz w:val="28"/>
          <w:szCs w:val="28"/>
        </w:rPr>
        <w:t>:</w:t>
      </w:r>
    </w:p>
    <w:p w14:paraId="6604A0B9" w14:textId="6A97D44D" w:rsidR="005D5C97" w:rsidRPr="005A58A2" w:rsidRDefault="005D5C97"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rPr>
        <w:t>«</w:t>
      </w:r>
      <w:r w:rsidR="00056A64" w:rsidRPr="005A58A2">
        <w:rPr>
          <w:rFonts w:ascii="Times New Roman" w:eastAsia="Times New Roman" w:hAnsi="Times New Roman" w:cs="Times New Roman"/>
          <w:sz w:val="28"/>
          <w:szCs w:val="28"/>
        </w:rPr>
        <w:t>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басымдықты, сондай-ақ қатыгездік пен зорлық-зомбылыққа табынуды насихаттауға немесе үгіттеуге жол берілмейді</w:t>
      </w:r>
      <w:r w:rsidRPr="005A58A2">
        <w:rPr>
          <w:rFonts w:ascii="Times New Roman" w:eastAsia="Times New Roman" w:hAnsi="Times New Roman" w:cs="Times New Roman"/>
          <w:sz w:val="28"/>
          <w:szCs w:val="28"/>
          <w:lang w:val="kk-KZ"/>
        </w:rPr>
        <w:t>»</w:t>
      </w:r>
      <w:r w:rsidR="00CF36F6">
        <w:rPr>
          <w:rFonts w:ascii="Times New Roman" w:eastAsia="Times New Roman" w:hAnsi="Times New Roman" w:cs="Times New Roman"/>
          <w:sz w:val="28"/>
          <w:szCs w:val="28"/>
          <w:lang w:val="kk-KZ"/>
        </w:rPr>
        <w:t xml:space="preserve"> </w:t>
      </w:r>
      <w:r w:rsidR="00A34622" w:rsidRPr="005A58A2">
        <w:rPr>
          <w:rFonts w:ascii="Times New Roman" w:eastAsia="Times New Roman" w:hAnsi="Times New Roman" w:cs="Times New Roman"/>
          <w:sz w:val="28"/>
          <w:szCs w:val="28"/>
          <w:lang w:val="kk-KZ"/>
        </w:rPr>
        <w:t>[1]</w:t>
      </w:r>
      <w:r w:rsidRPr="005A58A2">
        <w:rPr>
          <w:rFonts w:ascii="Times New Roman" w:eastAsia="Times New Roman" w:hAnsi="Times New Roman" w:cs="Times New Roman"/>
          <w:sz w:val="28"/>
          <w:szCs w:val="28"/>
          <w:lang w:val="kk-KZ"/>
        </w:rPr>
        <w:t>.</w:t>
      </w:r>
    </w:p>
    <w:p w14:paraId="1DF2B339" w14:textId="76D08104" w:rsidR="005D5C97" w:rsidRPr="005A58A2" w:rsidRDefault="00056A64"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Үшінші тұлғалардың құқықтарын құрметтеу және қорғау, бұрын айтылғандай, қорғау мүддесінде пікір білдіру бостандығы құқығын шектеуге жол берілетін құндылық болып табылады</w:t>
      </w:r>
      <w:r w:rsidR="005D5C97"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 xml:space="preserve">Еуропалық Қоғамдастық органдарының бірқатар ұсынымдық шешімдерінде, сондай-ақ </w:t>
      </w:r>
      <w:r w:rsidR="00760670" w:rsidRPr="005A58A2">
        <w:rPr>
          <w:rFonts w:ascii="Times New Roman" w:eastAsia="Times New Roman" w:hAnsi="Times New Roman" w:cs="Times New Roman"/>
          <w:sz w:val="28"/>
          <w:szCs w:val="28"/>
          <w:lang w:val="kk-KZ"/>
        </w:rPr>
        <w:t>АҚЖЕС</w:t>
      </w:r>
      <w:r w:rsidRPr="005A58A2">
        <w:rPr>
          <w:rFonts w:ascii="Times New Roman" w:eastAsia="Times New Roman" w:hAnsi="Times New Roman" w:cs="Times New Roman"/>
          <w:sz w:val="28"/>
          <w:szCs w:val="28"/>
          <w:lang w:val="kk-KZ"/>
        </w:rPr>
        <w:t xml:space="preserve"> тәжірибесінде қорғалатын құндылықтарға енгізілген шектеулердің пропорционалдылық критерийлері тұжырымдалған</w:t>
      </w:r>
      <w:r w:rsidR="005D5C97"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Жоғарыда келтірілген адам құқықтары саласындағы құжаттарды түсіндірудің жалпы қағида</w:t>
      </w:r>
      <w:r w:rsidR="00C305E2" w:rsidRPr="005A58A2">
        <w:rPr>
          <w:rFonts w:ascii="Times New Roman" w:eastAsia="Times New Roman" w:hAnsi="Times New Roman" w:cs="Times New Roman"/>
          <w:sz w:val="28"/>
          <w:szCs w:val="28"/>
          <w:lang w:val="kk-KZ"/>
        </w:rPr>
        <w:t>л</w:t>
      </w:r>
      <w:r w:rsidRPr="005A58A2">
        <w:rPr>
          <w:rFonts w:ascii="Times New Roman" w:eastAsia="Times New Roman" w:hAnsi="Times New Roman" w:cs="Times New Roman"/>
          <w:sz w:val="28"/>
          <w:szCs w:val="28"/>
          <w:lang w:val="kk-KZ"/>
        </w:rPr>
        <w:t>арынан басқа, зерттелетін заң жобаларының контекстінде лауазымды тұлғаларды (жария қайраткерлер деп аталатындарды) сынауға қатысты және үшінші тұлғалардың құқықтары мен мүдделерін қорғау үшін қылмыстық-құқықтық шараларды қолдануға жол беруге қатысты тұжырымдалған ұстанымдар өзекті болып табылады</w:t>
      </w:r>
      <w:r w:rsidR="005D5C97" w:rsidRPr="005A58A2">
        <w:rPr>
          <w:rFonts w:ascii="Times New Roman" w:eastAsia="Times New Roman" w:hAnsi="Times New Roman" w:cs="Times New Roman"/>
          <w:sz w:val="28"/>
          <w:szCs w:val="28"/>
          <w:lang w:val="kk-KZ"/>
        </w:rPr>
        <w:t>.</w:t>
      </w:r>
    </w:p>
    <w:p w14:paraId="6DEFD1B3" w14:textId="026E23F1" w:rsidR="005D5C97" w:rsidRPr="005A58A2" w:rsidRDefault="00760670"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АҚЖЕС </w:t>
      </w:r>
      <w:r w:rsidR="00056A64" w:rsidRPr="005A58A2">
        <w:rPr>
          <w:rFonts w:ascii="Times New Roman" w:eastAsia="Times New Roman" w:hAnsi="Times New Roman" w:cs="Times New Roman"/>
          <w:sz w:val="28"/>
          <w:szCs w:val="28"/>
          <w:lang w:val="kk-KZ"/>
        </w:rPr>
        <w:t>тәжірибесінде өте пысықталған және айқын көрсетілген мәртебесі немесе қоғамдық жағдайы оларды өз фигурасына көбірек назар аударуға «айыптайтын» адамдарға қатысты кең сынға жол беру қағидасы болып табылады</w:t>
      </w:r>
      <w:r w:rsidR="005D5C97" w:rsidRPr="005A58A2">
        <w:rPr>
          <w:rFonts w:ascii="Times New Roman" w:eastAsia="Times New Roman" w:hAnsi="Times New Roman" w:cs="Times New Roman"/>
          <w:sz w:val="28"/>
          <w:szCs w:val="28"/>
          <w:lang w:val="kk-KZ"/>
        </w:rPr>
        <w:t xml:space="preserve">. </w:t>
      </w:r>
      <w:r w:rsidR="00056A64" w:rsidRPr="005A58A2">
        <w:rPr>
          <w:rFonts w:ascii="Times New Roman" w:eastAsia="Times New Roman" w:hAnsi="Times New Roman" w:cs="Times New Roman"/>
          <w:sz w:val="28"/>
          <w:szCs w:val="28"/>
          <w:lang w:val="kk-KZ"/>
        </w:rPr>
        <w:t>Атап айтқанда, бірқатар істер бойынша өз ұстанымын қалыптастыру кезінде сот сипатталған қағиданы былай тұжырымдады: «саяси қайраткерге қатысты рұқсат етілген сын шектері жеке адамға қарағанда кеңірек. Соңғысынан айырмашылығы, біріншісі сөзсіз және саналы түрде журналистердің және жалпы қоғамның әрбір сөзі мен іс-әрекетін мұқият талдауға ашық қалдырады, сондықтан төзімділіктің үлкен дәрежесін көрсетуі керек</w:t>
      </w:r>
      <w:r w:rsidR="005D5C97" w:rsidRPr="005A58A2">
        <w:rPr>
          <w:rFonts w:ascii="Times New Roman" w:eastAsia="Times New Roman" w:hAnsi="Times New Roman" w:cs="Times New Roman"/>
          <w:sz w:val="28"/>
          <w:szCs w:val="28"/>
          <w:lang w:val="kk-KZ"/>
        </w:rPr>
        <w:t xml:space="preserve">. </w:t>
      </w:r>
      <w:r w:rsidR="00056A64" w:rsidRPr="005A58A2">
        <w:rPr>
          <w:rFonts w:ascii="Times New Roman" w:eastAsia="Times New Roman" w:hAnsi="Times New Roman" w:cs="Times New Roman"/>
          <w:sz w:val="28"/>
          <w:szCs w:val="28"/>
          <w:lang w:val="kk-KZ"/>
        </w:rPr>
        <w:t>Саясаткердің беделі, тіпті ол жеке емес болса да, қорғалатынына күмән жоқ; бірақ мұндай жағдайларда қоғамның саяси мәселелер бойынша ашық пікірталасқа деген қызығушылығы осындай қорғаудың тепе-теңдігі болып табылады</w:t>
      </w:r>
      <w:r w:rsidR="005D5C97" w:rsidRPr="005A58A2">
        <w:rPr>
          <w:rFonts w:ascii="Times New Roman" w:eastAsia="Times New Roman" w:hAnsi="Times New Roman" w:cs="Times New Roman"/>
          <w:sz w:val="28"/>
          <w:szCs w:val="28"/>
          <w:lang w:val="kk-KZ"/>
        </w:rPr>
        <w:t>»</w:t>
      </w:r>
      <w:r w:rsidR="00CF36F6">
        <w:rPr>
          <w:rFonts w:ascii="Times New Roman" w:eastAsia="Times New Roman" w:hAnsi="Times New Roman" w:cs="Times New Roman"/>
          <w:sz w:val="28"/>
          <w:szCs w:val="28"/>
          <w:lang w:val="kk-KZ"/>
        </w:rPr>
        <w:t xml:space="preserve"> </w:t>
      </w:r>
      <w:r w:rsidR="005D5C97" w:rsidRPr="005A58A2">
        <w:rPr>
          <w:rFonts w:ascii="Times New Roman" w:eastAsia="Times New Roman" w:hAnsi="Times New Roman" w:cs="Times New Roman"/>
          <w:sz w:val="28"/>
          <w:szCs w:val="28"/>
          <w:lang w:val="kk-KZ"/>
        </w:rPr>
        <w:t>[</w:t>
      </w:r>
      <w:r w:rsidR="00A34622" w:rsidRPr="005A58A2">
        <w:rPr>
          <w:rFonts w:ascii="Times New Roman" w:eastAsia="Times New Roman" w:hAnsi="Times New Roman" w:cs="Times New Roman"/>
          <w:sz w:val="28"/>
          <w:szCs w:val="28"/>
          <w:lang w:val="kk-KZ"/>
        </w:rPr>
        <w:t>10</w:t>
      </w:r>
      <w:r w:rsidR="005D5C97" w:rsidRPr="005A58A2">
        <w:rPr>
          <w:rFonts w:ascii="Times New Roman" w:eastAsia="Times New Roman" w:hAnsi="Times New Roman" w:cs="Times New Roman"/>
          <w:sz w:val="28"/>
          <w:szCs w:val="28"/>
          <w:lang w:val="kk-KZ"/>
        </w:rPr>
        <w:t>].</w:t>
      </w:r>
    </w:p>
    <w:p w14:paraId="1519CB02" w14:textId="4475ED37" w:rsidR="005D5C97" w:rsidRPr="005A58A2" w:rsidRDefault="00EA3019"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Жоғарыда айтылған ұстанымдарға сүйене отырып, диффамацияға қарсы қорғаныс деңгейі деп айтуға болады пікір білдіру формасы, саяси және мемлекет қайраткерлері, кем дегенде, кез-келген басқа азаматтарға қарағанда жоғары бола алмайды</w:t>
      </w:r>
      <w:r w:rsidR="005D5C97" w:rsidRPr="005A58A2">
        <w:rPr>
          <w:rFonts w:ascii="Times New Roman" w:eastAsia="Times New Roman" w:hAnsi="Times New Roman" w:cs="Times New Roman"/>
          <w:sz w:val="28"/>
          <w:szCs w:val="28"/>
          <w:lang w:val="kk-KZ"/>
        </w:rPr>
        <w:t>.</w:t>
      </w:r>
    </w:p>
    <w:p w14:paraId="520911FE" w14:textId="0CCBDE05" w:rsidR="005D5C97" w:rsidRPr="005A58A2" w:rsidRDefault="00EA3019"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Халықаралық ұйымдар мен олардың органдарының бірнеше рет қаралу және талқылау нысанасына айналған диффамациялық азаптауларды (жеке тұлғаның ар-намысына, қадір-қасиетіне және беделіне нұқсан келтіретін мәліметтерді тарату не қорлау сипатындағы мәлімдемелер арқылы қол сұғу) қылмыссыздандыру мәселесі де маңызды болып табылады</w:t>
      </w:r>
      <w:r w:rsidR="005D5C97" w:rsidRPr="005A58A2">
        <w:rPr>
          <w:rFonts w:ascii="Times New Roman" w:eastAsia="Times New Roman" w:hAnsi="Times New Roman" w:cs="Times New Roman"/>
          <w:sz w:val="28"/>
          <w:szCs w:val="28"/>
          <w:lang w:val="kk-KZ"/>
        </w:rPr>
        <w:t>.</w:t>
      </w:r>
    </w:p>
    <w:p w14:paraId="56A5A7FE" w14:textId="71E0A250" w:rsidR="005D5C97" w:rsidRPr="005A58A2" w:rsidRDefault="00EA3019"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Сол себепті адамзат қоғамының өмір сүру шарттарының бірі ол адам мен азаматтың құқықтары мен бостандықтарының құндылығын тану</w:t>
      </w:r>
      <w:r w:rsidR="005D5C97" w:rsidRPr="005A58A2">
        <w:rPr>
          <w:color w:val="000000"/>
          <w:sz w:val="28"/>
          <w:szCs w:val="28"/>
          <w:lang w:val="kk-KZ"/>
        </w:rPr>
        <w:t xml:space="preserve">. </w:t>
      </w:r>
      <w:r w:rsidRPr="005A58A2">
        <w:rPr>
          <w:color w:val="000000"/>
          <w:sz w:val="28"/>
          <w:szCs w:val="28"/>
          <w:lang w:val="kk-KZ"/>
        </w:rPr>
        <w:t>Бұл өркениеттің заманауи талаптарының параметрлерінде жеке мемлекеттің құқықтық жүйесінің даму деңгейін бағалаудың өзіндік индикаторы болып табылады</w:t>
      </w:r>
      <w:r w:rsidR="005D5C97" w:rsidRPr="005A58A2">
        <w:rPr>
          <w:color w:val="000000"/>
          <w:sz w:val="28"/>
          <w:szCs w:val="28"/>
          <w:lang w:val="kk-KZ"/>
        </w:rPr>
        <w:t>.</w:t>
      </w:r>
    </w:p>
    <w:p w14:paraId="6D8FB421" w14:textId="2600144F" w:rsidR="005D5C97" w:rsidRPr="005A58A2" w:rsidRDefault="0003046E"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Белгілі болғандай</w:t>
      </w:r>
      <w:r w:rsidR="00895983" w:rsidRPr="005A58A2">
        <w:rPr>
          <w:color w:val="000000"/>
          <w:sz w:val="28"/>
          <w:szCs w:val="28"/>
          <w:lang w:val="kk-KZ"/>
        </w:rPr>
        <w:t xml:space="preserve">, бұл іргелі құндылықты елемейтін мемлекеттер, атап айтқанда </w:t>
      </w:r>
      <w:r w:rsidRPr="005A58A2">
        <w:rPr>
          <w:color w:val="000000"/>
          <w:sz w:val="28"/>
          <w:szCs w:val="28"/>
          <w:lang w:val="kk-KZ"/>
        </w:rPr>
        <w:t>–</w:t>
      </w:r>
      <w:r w:rsidR="00895983" w:rsidRPr="005A58A2">
        <w:rPr>
          <w:color w:val="000000"/>
          <w:sz w:val="28"/>
          <w:szCs w:val="28"/>
          <w:lang w:val="kk-KZ"/>
        </w:rPr>
        <w:t xml:space="preserve"> халықаралық қоғамдастықта адам құқықтарын сақтау, қорғау және кепілдендіру құқы</w:t>
      </w:r>
      <w:r w:rsidRPr="005A58A2">
        <w:rPr>
          <w:color w:val="000000"/>
          <w:sz w:val="28"/>
          <w:szCs w:val="28"/>
          <w:lang w:val="kk-KZ"/>
        </w:rPr>
        <w:t>қтық қатарда болуға лайық емес «артта қалған», «өркениетсіз»</w:t>
      </w:r>
      <w:r w:rsidR="00895983" w:rsidRPr="005A58A2">
        <w:rPr>
          <w:color w:val="000000"/>
          <w:sz w:val="28"/>
          <w:szCs w:val="28"/>
          <w:lang w:val="kk-KZ"/>
        </w:rPr>
        <w:t xml:space="preserve"> елдер қатарына жатады</w:t>
      </w:r>
      <w:r w:rsidR="005D5C97" w:rsidRPr="005A58A2">
        <w:rPr>
          <w:color w:val="000000"/>
          <w:sz w:val="28"/>
          <w:szCs w:val="28"/>
          <w:lang w:val="kk-KZ"/>
        </w:rPr>
        <w:t>.</w:t>
      </w:r>
    </w:p>
    <w:p w14:paraId="2CB46990" w14:textId="6F75C1B3" w:rsidR="005D5C97" w:rsidRPr="005A58A2" w:rsidRDefault="002B74D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Қазақстан өзін демократиялық құқықтық мемлекет, ал адамның, оның құқықтары мен бостандықтарының ең жоғары құндылығы деп жариялады, бұл оны, оның ішінде адам құқықтары саласындағы қолданыстағы халықаралық стандарттармен байланыстырды</w:t>
      </w:r>
      <w:r w:rsidR="005D5C97" w:rsidRPr="005A58A2">
        <w:rPr>
          <w:color w:val="000000"/>
          <w:sz w:val="28"/>
          <w:szCs w:val="28"/>
          <w:lang w:val="kk-KZ"/>
        </w:rPr>
        <w:t>.</w:t>
      </w:r>
    </w:p>
    <w:p w14:paraId="3BE9CB93" w14:textId="2FF9C1A9" w:rsidR="005D5C97" w:rsidRPr="005A58A2" w:rsidRDefault="002B74D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Адам құқықтары саласындағы ең маңызды халықаралық актілердің қатарына 1948 жылғы Адам құқықтарының жалпыға бірдей декларациясы жатады</w:t>
      </w:r>
      <w:r w:rsidR="005D5C97" w:rsidRPr="005A58A2">
        <w:rPr>
          <w:color w:val="000000"/>
          <w:sz w:val="28"/>
          <w:szCs w:val="28"/>
          <w:lang w:val="kk-KZ"/>
        </w:rPr>
        <w:t xml:space="preserve">. </w:t>
      </w:r>
      <w:r w:rsidRPr="005A58A2">
        <w:rPr>
          <w:color w:val="000000"/>
          <w:sz w:val="28"/>
          <w:szCs w:val="28"/>
          <w:lang w:val="kk-KZ"/>
        </w:rPr>
        <w:t>Оның ережелерінің ерекшелігі</w:t>
      </w:r>
      <w:r w:rsidR="0030731F" w:rsidRPr="005A58A2">
        <w:rPr>
          <w:color w:val="000000"/>
          <w:sz w:val="28"/>
          <w:szCs w:val="28"/>
          <w:lang w:val="kk-KZ"/>
        </w:rPr>
        <w:t xml:space="preserve"> – </w:t>
      </w:r>
      <w:r w:rsidRPr="005A58A2">
        <w:rPr>
          <w:color w:val="000000"/>
          <w:sz w:val="28"/>
          <w:szCs w:val="28"/>
          <w:lang w:val="kk-KZ"/>
        </w:rPr>
        <w:t>БҰҰ Бас Ассамблеясының қарарларының бірі бола отырып, осы халықаралық ұйымның Жарғысына сәйкес декларация ұсынымдық сипатқа ие</w:t>
      </w:r>
      <w:r w:rsidR="005D5C97" w:rsidRPr="005A58A2">
        <w:rPr>
          <w:color w:val="000000"/>
          <w:sz w:val="28"/>
          <w:szCs w:val="28"/>
          <w:lang w:val="kk-KZ"/>
        </w:rPr>
        <w:t xml:space="preserve">. </w:t>
      </w:r>
      <w:r w:rsidRPr="005A58A2">
        <w:rPr>
          <w:color w:val="000000"/>
          <w:sz w:val="28"/>
          <w:szCs w:val="28"/>
          <w:lang w:val="kk-KZ"/>
        </w:rPr>
        <w:t>Алайда, қазіргі уақытта оның халықаралық-құқықтық әдет-ғұрып ретіндегі ережелері мемлекет үшін міндетті болып табылады</w:t>
      </w:r>
      <w:r w:rsidR="005D5C97" w:rsidRPr="005A58A2">
        <w:rPr>
          <w:color w:val="000000"/>
          <w:sz w:val="28"/>
          <w:szCs w:val="28"/>
          <w:lang w:val="kk-KZ"/>
        </w:rPr>
        <w:t xml:space="preserve">. </w:t>
      </w:r>
      <w:r w:rsidRPr="005A58A2">
        <w:rPr>
          <w:color w:val="000000"/>
          <w:sz w:val="28"/>
          <w:szCs w:val="28"/>
          <w:lang w:val="kk-KZ"/>
        </w:rPr>
        <w:t>Декларация «көптеген елдер Конституциялардың жеке ережелерін, адам құқықтарына қатысты әртүрлі заңдар мен құжаттарды әзірлеу үшін кеңінен қолданылатын модель ретінде қызмет етеді»</w:t>
      </w:r>
      <w:r w:rsidR="00420CF4" w:rsidRPr="005A58A2">
        <w:rPr>
          <w:sz w:val="28"/>
          <w:szCs w:val="28"/>
          <w:lang w:val="kk-KZ"/>
        </w:rPr>
        <w:t xml:space="preserve"> [107].</w:t>
      </w:r>
    </w:p>
    <w:p w14:paraId="042FBF7B" w14:textId="10E504AB" w:rsidR="007A4E75" w:rsidRPr="005A58A2" w:rsidRDefault="009355E9"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Адам құқықтарының жалпыға бірдей декларациясының 29-бабының 2-тармағында адамның құқықтары мен бостандықтарын жүзеге асырудағы шектеулер басқа адамдардың құқықтарын (атап айтқанда, жеке және отбасылық өмірге құқықтарды, тұрғын үйге қол сұғылмаушылық құқықтарын, хат-хабарлардың құпиясын, ар-намыс пен беделді қорғау) тиісті құрметтеу және тану немесе әділ құқықтарды қанағаттандыру мақсатында заңмен белгіленуі тиіс екендігі, демократиялық қоғамдағы мораль, қоғамдық әл-ауқат және тәртіп талаптары көрсетілген</w:t>
      </w:r>
      <w:r w:rsidR="00CF36F6">
        <w:rPr>
          <w:rFonts w:ascii="Times New Roman" w:eastAsia="Times New Roman" w:hAnsi="Times New Roman" w:cs="Times New Roman"/>
          <w:sz w:val="28"/>
          <w:szCs w:val="28"/>
          <w:lang w:val="kk-KZ"/>
        </w:rPr>
        <w:t xml:space="preserve"> </w:t>
      </w:r>
      <w:r w:rsidR="00420CF4" w:rsidRPr="005A58A2">
        <w:rPr>
          <w:rFonts w:ascii="Times New Roman" w:eastAsia="Times New Roman" w:hAnsi="Times New Roman" w:cs="Times New Roman"/>
          <w:sz w:val="28"/>
          <w:szCs w:val="28"/>
          <w:lang w:val="kk-KZ"/>
        </w:rPr>
        <w:t>[19].</w:t>
      </w:r>
    </w:p>
    <w:p w14:paraId="5CDAF495" w14:textId="6EBB76F9" w:rsidR="00F0007F" w:rsidRPr="005A58A2" w:rsidRDefault="009355E9"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Сонымен, адам құқықтарының жалпыға бірдей декларациясының бабында: «Әр адамның қоғам алдындағы міндеттері бар, онда оның жеке басының еркін және толық дамуы мүмкін</w:t>
      </w:r>
      <w:r w:rsidR="00F0007F" w:rsidRPr="005A58A2">
        <w:rPr>
          <w:color w:val="000000"/>
          <w:sz w:val="28"/>
          <w:szCs w:val="28"/>
          <w:lang w:val="kk-KZ"/>
        </w:rPr>
        <w:t xml:space="preserve">. </w:t>
      </w:r>
      <w:r w:rsidRPr="005A58A2">
        <w:rPr>
          <w:color w:val="000000"/>
          <w:sz w:val="28"/>
          <w:szCs w:val="28"/>
          <w:lang w:val="kk-KZ"/>
        </w:rPr>
        <w:t>Өз құқықтары мен бостандықтарын жүзеге асыру кезінде әр адам заңда тек басқалардың құқықтары мен бостандықтарын лайықты тану мен құрметтеуді қамтамасыз ету және демократиялық қоғамдағы моральдың, қоғамдық тәртіптің және жалпы әл-ауқаттың әділ талаптарын қанағаттандыру мақсатында белгіленген шектеулерге ғана ұшырауы керек</w:t>
      </w:r>
      <w:r w:rsidR="00F0007F" w:rsidRPr="005A58A2">
        <w:rPr>
          <w:color w:val="000000"/>
          <w:sz w:val="28"/>
          <w:szCs w:val="28"/>
          <w:lang w:val="kk-KZ"/>
        </w:rPr>
        <w:t xml:space="preserve">. </w:t>
      </w:r>
      <w:r w:rsidRPr="005A58A2">
        <w:rPr>
          <w:color w:val="000000"/>
          <w:sz w:val="28"/>
          <w:szCs w:val="28"/>
          <w:lang w:val="kk-KZ"/>
        </w:rPr>
        <w:t xml:space="preserve">Бұл құқықтар мен бостандықтарды жүзеге асыру ешбір жағдайда Біріккен Ұлттар Ұйымының мақсаттары мен </w:t>
      </w:r>
      <w:r w:rsidR="00C305E2" w:rsidRPr="005A58A2">
        <w:rPr>
          <w:color w:val="000000"/>
          <w:sz w:val="28"/>
          <w:szCs w:val="28"/>
          <w:lang w:val="kk-KZ"/>
        </w:rPr>
        <w:t>қағидаларына</w:t>
      </w:r>
      <w:r w:rsidRPr="005A58A2">
        <w:rPr>
          <w:color w:val="000000"/>
          <w:sz w:val="28"/>
          <w:szCs w:val="28"/>
          <w:lang w:val="kk-KZ"/>
        </w:rPr>
        <w:t xml:space="preserve"> қайшы келмеуі керек</w:t>
      </w:r>
      <w:r w:rsidR="00F0007F" w:rsidRPr="005A58A2">
        <w:rPr>
          <w:color w:val="000000"/>
          <w:sz w:val="28"/>
          <w:szCs w:val="28"/>
          <w:lang w:val="kk-KZ"/>
        </w:rPr>
        <w:t>».</w:t>
      </w:r>
    </w:p>
    <w:p w14:paraId="0EBCCCA7" w14:textId="4F852F46" w:rsidR="00F0007F" w:rsidRPr="005A58A2" w:rsidRDefault="001E6265"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Р.А.</w:t>
      </w:r>
      <w:r w:rsidR="003E2DE9" w:rsidRPr="005A58A2">
        <w:rPr>
          <w:color w:val="000000"/>
          <w:sz w:val="28"/>
          <w:szCs w:val="28"/>
          <w:lang w:val="kk-KZ"/>
        </w:rPr>
        <w:t xml:space="preserve"> </w:t>
      </w:r>
      <w:r w:rsidRPr="005A58A2">
        <w:rPr>
          <w:color w:val="000000"/>
          <w:sz w:val="28"/>
          <w:szCs w:val="28"/>
          <w:lang w:val="kk-KZ"/>
        </w:rPr>
        <w:t xml:space="preserve">Мюллерсонның пікірінше, </w:t>
      </w:r>
      <w:r w:rsidR="00D26FC7">
        <w:rPr>
          <w:color w:val="000000"/>
          <w:sz w:val="28"/>
          <w:szCs w:val="28"/>
          <w:lang w:val="kk-KZ"/>
        </w:rPr>
        <w:t xml:space="preserve">ереже </w:t>
      </w:r>
      <w:r w:rsidRPr="005A58A2">
        <w:rPr>
          <w:color w:val="000000"/>
          <w:sz w:val="28"/>
          <w:szCs w:val="28"/>
          <w:lang w:val="kk-KZ"/>
        </w:rPr>
        <w:t>өте жалпы сипатта болатыны анық, егер теріс пайдалану болмаса, онда, кез келген жағдайда, қорғалатын қоғамдық мүддеге пропорционалды емес шектеу шараларын қабылдау қаупі болуы мүмкін</w:t>
      </w:r>
      <w:r w:rsidR="00CF36F6">
        <w:rPr>
          <w:color w:val="000000"/>
          <w:sz w:val="28"/>
          <w:szCs w:val="28"/>
          <w:lang w:val="kk-KZ"/>
        </w:rPr>
        <w:t xml:space="preserve"> </w:t>
      </w:r>
      <w:r w:rsidR="00F0007F" w:rsidRPr="005A58A2">
        <w:rPr>
          <w:color w:val="000000"/>
          <w:sz w:val="28"/>
          <w:szCs w:val="28"/>
          <w:lang w:val="kk-KZ"/>
        </w:rPr>
        <w:t>[</w:t>
      </w:r>
      <w:r w:rsidR="003E2DE9" w:rsidRPr="005A58A2">
        <w:rPr>
          <w:color w:val="000000"/>
          <w:sz w:val="28"/>
          <w:szCs w:val="28"/>
          <w:lang w:val="kk-KZ"/>
        </w:rPr>
        <w:t>1</w:t>
      </w:r>
      <w:r w:rsidR="00E579F1" w:rsidRPr="005A58A2">
        <w:rPr>
          <w:color w:val="000000"/>
          <w:sz w:val="28"/>
          <w:szCs w:val="28"/>
          <w:lang w:val="kk-KZ"/>
        </w:rPr>
        <w:t>0</w:t>
      </w:r>
      <w:r w:rsidR="00F63D4C" w:rsidRPr="005A58A2">
        <w:rPr>
          <w:color w:val="000000"/>
          <w:sz w:val="28"/>
          <w:szCs w:val="28"/>
          <w:lang w:val="kk-KZ"/>
        </w:rPr>
        <w:t>8</w:t>
      </w:r>
      <w:r w:rsidR="00F0007F" w:rsidRPr="005A58A2">
        <w:rPr>
          <w:color w:val="000000"/>
          <w:sz w:val="28"/>
          <w:szCs w:val="28"/>
          <w:lang w:val="kk-KZ"/>
        </w:rPr>
        <w:t xml:space="preserve">]. </w:t>
      </w:r>
      <w:r w:rsidRPr="005A58A2">
        <w:rPr>
          <w:color w:val="000000"/>
          <w:sz w:val="28"/>
          <w:szCs w:val="28"/>
          <w:lang w:val="kk-KZ"/>
        </w:rPr>
        <w:t>Адам құқықтарының жалпыға бірдей декларациясында жарияланған шектеулердің мақсаттары әлі күнге дейін ғылым мен публицистикада көптеген даулар мен пікірталастар тудырады</w:t>
      </w:r>
      <w:r w:rsidR="00F0007F" w:rsidRPr="005A58A2">
        <w:rPr>
          <w:color w:val="000000"/>
          <w:sz w:val="28"/>
          <w:szCs w:val="28"/>
          <w:lang w:val="kk-KZ"/>
        </w:rPr>
        <w:t>.</w:t>
      </w:r>
    </w:p>
    <w:p w14:paraId="134974E5" w14:textId="629C84DB" w:rsidR="00F0007F" w:rsidRPr="005A58A2" w:rsidRDefault="001E6265" w:rsidP="005A58A2">
      <w:pPr>
        <w:pStyle w:val="a7"/>
        <w:spacing w:before="0" w:beforeAutospacing="0" w:after="0" w:afterAutospacing="0"/>
        <w:ind w:right="-1" w:firstLine="709"/>
        <w:jc w:val="both"/>
        <w:textAlignment w:val="top"/>
        <w:rPr>
          <w:color w:val="000000"/>
          <w:sz w:val="28"/>
          <w:szCs w:val="28"/>
          <w:lang w:val="kk-KZ"/>
        </w:rPr>
      </w:pPr>
      <w:r w:rsidRPr="005A58A2">
        <w:rPr>
          <w:sz w:val="28"/>
          <w:szCs w:val="28"/>
          <w:lang w:val="kk-KZ"/>
        </w:rPr>
        <w:t>Екінші жағынан, бұл жекелеген ұлттық жүйелердегі құқықтар мен бостандықтарды шектеу саласында құқықтық реттеуді дамытудың құқықтық векторын ғана айқындайтын нормалар-қағидалар, нормалар-мақсаттар екенін атап өтуге болмайды</w:t>
      </w:r>
      <w:r w:rsidR="00F0007F" w:rsidRPr="005A58A2">
        <w:rPr>
          <w:sz w:val="28"/>
          <w:szCs w:val="28"/>
          <w:lang w:val="kk-KZ"/>
        </w:rPr>
        <w:t xml:space="preserve">. </w:t>
      </w:r>
      <w:r w:rsidR="00CC207F" w:rsidRPr="005A58A2">
        <w:rPr>
          <w:sz w:val="28"/>
          <w:szCs w:val="28"/>
          <w:lang w:val="kk-KZ"/>
        </w:rPr>
        <w:t>Декларация идеяларын нақтылау құқықтар мен бостандықтарды шектеудің нақты өлшемдерін, негіздерін және ықтимал шараларын белгілей отырып, ұлттық құқықтық актілерде жүргізілуге тиіс</w:t>
      </w:r>
      <w:r w:rsidR="00F0007F" w:rsidRPr="005A58A2">
        <w:rPr>
          <w:sz w:val="28"/>
          <w:szCs w:val="28"/>
          <w:lang w:val="kk-KZ"/>
        </w:rPr>
        <w:t xml:space="preserve">. </w:t>
      </w:r>
      <w:r w:rsidR="00CC207F" w:rsidRPr="005A58A2">
        <w:rPr>
          <w:sz w:val="28"/>
          <w:szCs w:val="28"/>
          <w:lang w:val="kk-KZ"/>
        </w:rPr>
        <w:t>В.М.</w:t>
      </w:r>
      <w:r w:rsidR="00CF36F6">
        <w:rPr>
          <w:sz w:val="28"/>
          <w:szCs w:val="28"/>
          <w:lang w:val="kk-KZ"/>
        </w:rPr>
        <w:t> </w:t>
      </w:r>
      <w:r w:rsidR="00CC207F" w:rsidRPr="005A58A2">
        <w:rPr>
          <w:sz w:val="28"/>
          <w:szCs w:val="28"/>
          <w:lang w:val="kk-KZ"/>
        </w:rPr>
        <w:t>Баранов</w:t>
      </w:r>
      <w:r w:rsidR="000A7ED4" w:rsidRPr="005A58A2">
        <w:rPr>
          <w:sz w:val="28"/>
          <w:szCs w:val="28"/>
          <w:lang w:val="kk-KZ"/>
        </w:rPr>
        <w:t>тың</w:t>
      </w:r>
      <w:r w:rsidR="00CF36F6">
        <w:rPr>
          <w:sz w:val="28"/>
          <w:szCs w:val="28"/>
          <w:lang w:val="kk-KZ"/>
        </w:rPr>
        <w:t xml:space="preserve"> </w:t>
      </w:r>
      <w:r w:rsidR="00CC207F" w:rsidRPr="005A58A2">
        <w:rPr>
          <w:sz w:val="28"/>
          <w:szCs w:val="28"/>
          <w:lang w:val="kk-KZ"/>
        </w:rPr>
        <w:t>[</w:t>
      </w:r>
      <w:r w:rsidR="003E2DE9" w:rsidRPr="005A58A2">
        <w:rPr>
          <w:sz w:val="28"/>
          <w:szCs w:val="28"/>
          <w:lang w:val="kk-KZ"/>
        </w:rPr>
        <w:t>1</w:t>
      </w:r>
      <w:r w:rsidR="00241594" w:rsidRPr="005A58A2">
        <w:rPr>
          <w:sz w:val="28"/>
          <w:szCs w:val="28"/>
          <w:lang w:val="kk-KZ"/>
        </w:rPr>
        <w:t>09</w:t>
      </w:r>
      <w:r w:rsidR="00CC207F" w:rsidRPr="005A58A2">
        <w:rPr>
          <w:sz w:val="28"/>
          <w:szCs w:val="28"/>
          <w:lang w:val="kk-KZ"/>
        </w:rPr>
        <w:t xml:space="preserve">] </w:t>
      </w:r>
      <w:r w:rsidR="000A7ED4" w:rsidRPr="005A58A2">
        <w:rPr>
          <w:sz w:val="28"/>
          <w:szCs w:val="28"/>
          <w:lang w:val="kk-KZ"/>
        </w:rPr>
        <w:t xml:space="preserve">тұжырымдамалардың «бұлыңғырлығын» жою үшін ұсынғанымен </w:t>
      </w:r>
      <w:r w:rsidR="00CC207F" w:rsidRPr="005A58A2">
        <w:rPr>
          <w:sz w:val="28"/>
          <w:szCs w:val="28"/>
          <w:lang w:val="kk-KZ"/>
        </w:rPr>
        <w:t>келі</w:t>
      </w:r>
      <w:r w:rsidR="00017C64">
        <w:rPr>
          <w:sz w:val="28"/>
          <w:szCs w:val="28"/>
          <w:lang w:val="kk-KZ"/>
        </w:rPr>
        <w:t>с</w:t>
      </w:r>
      <w:r w:rsidR="000A7ED4" w:rsidRPr="005A58A2">
        <w:rPr>
          <w:sz w:val="28"/>
          <w:szCs w:val="28"/>
          <w:lang w:val="kk-KZ"/>
        </w:rPr>
        <w:t>пеуге</w:t>
      </w:r>
      <w:r w:rsidR="00CC207F" w:rsidRPr="005A58A2">
        <w:rPr>
          <w:sz w:val="28"/>
          <w:szCs w:val="28"/>
          <w:lang w:val="kk-KZ"/>
        </w:rPr>
        <w:t xml:space="preserve"> болмайды, ол</w:t>
      </w:r>
      <w:r w:rsidR="00F0007F" w:rsidRPr="005A58A2">
        <w:rPr>
          <w:sz w:val="28"/>
          <w:szCs w:val="28"/>
          <w:lang w:val="kk-KZ"/>
        </w:rPr>
        <w:t>:</w:t>
      </w:r>
      <w:r w:rsidR="00F0007F" w:rsidRPr="005A58A2">
        <w:rPr>
          <w:color w:val="000000"/>
          <w:sz w:val="28"/>
          <w:szCs w:val="28"/>
          <w:lang w:val="kk-KZ"/>
        </w:rPr>
        <w:t xml:space="preserve"> </w:t>
      </w:r>
    </w:p>
    <w:p w14:paraId="5CFBA3CB" w14:textId="74377F04" w:rsidR="00F0007F" w:rsidRPr="005A58A2" w:rsidRDefault="00F0007F"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1) </w:t>
      </w:r>
      <w:r w:rsidR="000A7ED4" w:rsidRPr="005A58A2">
        <w:rPr>
          <w:color w:val="000000"/>
          <w:sz w:val="28"/>
          <w:szCs w:val="28"/>
          <w:lang w:val="kk-KZ"/>
        </w:rPr>
        <w:t>моральдың нақты нормаларын тұжырымдау және оларды міндетті стандарттар ретінде бекіту</w:t>
      </w:r>
      <w:r w:rsidRPr="005A58A2">
        <w:rPr>
          <w:color w:val="000000"/>
          <w:sz w:val="28"/>
          <w:szCs w:val="28"/>
          <w:lang w:val="kk-KZ"/>
        </w:rPr>
        <w:t>;</w:t>
      </w:r>
    </w:p>
    <w:p w14:paraId="175936D3" w14:textId="6EB0147C" w:rsidR="00F0007F" w:rsidRPr="005A58A2" w:rsidRDefault="00F0007F"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2) </w:t>
      </w:r>
      <w:r w:rsidR="000A7ED4" w:rsidRPr="005A58A2">
        <w:rPr>
          <w:color w:val="000000"/>
          <w:sz w:val="28"/>
          <w:szCs w:val="28"/>
          <w:lang w:val="kk-KZ"/>
        </w:rPr>
        <w:t>«моральдың әділ талаптары» терминінің орнына заңнамада «жалпы қабылданған мораль нормалары» ұғымын қолдану.</w:t>
      </w:r>
    </w:p>
    <w:p w14:paraId="4EDC5279" w14:textId="11555BB1" w:rsidR="00F0007F" w:rsidRPr="005A58A2" w:rsidRDefault="00662E42" w:rsidP="005A58A2">
      <w:pPr>
        <w:pStyle w:val="a7"/>
        <w:spacing w:before="0" w:beforeAutospacing="0" w:after="0" w:afterAutospacing="0"/>
        <w:ind w:right="-1" w:firstLine="709"/>
        <w:jc w:val="both"/>
        <w:textAlignment w:val="top"/>
        <w:rPr>
          <w:color w:val="000000"/>
          <w:sz w:val="28"/>
          <w:szCs w:val="28"/>
          <w:lang w:val="kk-KZ"/>
        </w:rPr>
      </w:pPr>
      <w:r w:rsidRPr="005A58A2">
        <w:rPr>
          <w:bCs/>
          <w:sz w:val="28"/>
          <w:szCs w:val="28"/>
          <w:lang w:val="kk-KZ"/>
        </w:rPr>
        <w:t>Осылайша, құқықтар мен бостандықтарды шектеу тек «заңға сәйкес» рұқсат етілуі керек</w:t>
      </w:r>
      <w:r w:rsidR="00F0007F" w:rsidRPr="005A58A2">
        <w:rPr>
          <w:bCs/>
          <w:sz w:val="28"/>
          <w:szCs w:val="28"/>
          <w:lang w:val="kk-KZ"/>
        </w:rPr>
        <w:t xml:space="preserve">. </w:t>
      </w:r>
      <w:r w:rsidRPr="005A58A2">
        <w:rPr>
          <w:bCs/>
          <w:sz w:val="28"/>
          <w:szCs w:val="28"/>
          <w:lang w:val="kk-KZ"/>
        </w:rPr>
        <w:t>Егер араласу заңды түрде жүргізілсе, келесі сұрақ туындайды – бұл адам құқықтарының жалпыға бірдей декларациясында көзделген мақсаттардың біріне жету үшін «демократиялық қоғамда қаншалықты қажет» болды</w:t>
      </w:r>
      <w:r w:rsidR="00F0007F" w:rsidRPr="005A58A2">
        <w:rPr>
          <w:color w:val="000000"/>
          <w:sz w:val="28"/>
          <w:szCs w:val="28"/>
          <w:lang w:val="kk-KZ"/>
        </w:rPr>
        <w:t xml:space="preserve">. </w:t>
      </w:r>
      <w:r w:rsidRPr="005A58A2">
        <w:rPr>
          <w:color w:val="000000"/>
          <w:sz w:val="28"/>
          <w:szCs w:val="28"/>
          <w:lang w:val="kk-KZ"/>
        </w:rPr>
        <w:t>Бұл құқықтар мен бостандықтарды шектеу туралы нормаларды енгізудің маңызды аспектісі</w:t>
      </w:r>
      <w:r w:rsidR="00F0007F" w:rsidRPr="005A58A2">
        <w:rPr>
          <w:color w:val="000000"/>
          <w:sz w:val="28"/>
          <w:szCs w:val="28"/>
          <w:lang w:val="kk-KZ"/>
        </w:rPr>
        <w:t>.</w:t>
      </w:r>
      <w:r w:rsidR="00882D5A" w:rsidRPr="005A58A2">
        <w:rPr>
          <w:color w:val="000000"/>
          <w:sz w:val="28"/>
          <w:szCs w:val="28"/>
          <w:lang w:val="kk-KZ"/>
        </w:rPr>
        <w:t xml:space="preserve"> Мұндағы құндылық бағдарлары өте жалпы және тәжірибе дәлелдегендей, бұл сұрақта тепе-теңдікке қол жеткізу әлемнің әрбір өркениетті құқықтық жүйесінің алдында тұрған өте күрделі және өте қиын мәселе</w:t>
      </w:r>
      <w:r w:rsidR="00F0007F" w:rsidRPr="005A58A2">
        <w:rPr>
          <w:color w:val="000000"/>
          <w:sz w:val="28"/>
          <w:szCs w:val="28"/>
          <w:lang w:val="kk-KZ"/>
        </w:rPr>
        <w:t>.</w:t>
      </w:r>
    </w:p>
    <w:p w14:paraId="56EE14A8" w14:textId="16A265AF" w:rsidR="007A4E75" w:rsidRPr="005A58A2" w:rsidRDefault="008413EF"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sz w:val="28"/>
          <w:szCs w:val="28"/>
          <w:lang w:val="kk-KZ"/>
        </w:rPr>
        <w:t>Адам құқықтары жөніндегі Еуропалық конвенция өз кезегінде «Ұлттық қауіпсіздік, аумақтық тұтастық немесе қоғамдық тәртіп мүддесінде, тәртіпсіздіктер мен қылмыстардың алдын алу мақсатында, денсаулық пен адамгершілікті қорғау, басқа адамдардың беделін немесе құқықтарын қорғау, құпия түрде алынған ақпараттың жария етілуіне жол бермеу немесе әділеттіліктің беделі мен бейтараптығын қамтамасыз ету мақсатында» сөз бостандығы құқығын шектеу мүмкіндігін көрсетеді</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Адам құқықтары мен негізгі бостандықтарды қорғау туралы Еуропалық Конвенцияда құқықтар мен бостандықтарды жүзеге асыру үшін белгілі бір формальдылықтарды сақтау мүмкіндігі белгіленеді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74578B" w:rsidRPr="005A58A2">
        <w:rPr>
          <w:rFonts w:ascii="Times New Roman" w:eastAsia="Times New Roman" w:hAnsi="Times New Roman" w:cs="Times New Roman"/>
          <w:sz w:val="28"/>
          <w:szCs w:val="28"/>
          <w:lang w:val="kk-KZ"/>
        </w:rPr>
        <w:t>3</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Еуропалық адам құқықтары сотының шешімдерінің бірінде сөз бостандығы қоғам мен мемлекет бейтарап немесе қолдау көрсететін идеяларға немесе ақпаратқа ғана емес, сонымен қатар демократиялық қоғамның негізгі қағидаларына сәйкес келетін мемлекетке немесе қоғамның белгілі бір бөлігіне алаңдаушылық туғызатындарға да қатысты екендігі баса айтылған</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11</w:t>
      </w:r>
      <w:r w:rsidR="00A27AC3" w:rsidRPr="005A58A2">
        <w:rPr>
          <w:rFonts w:ascii="Times New Roman" w:eastAsia="Times New Roman" w:hAnsi="Times New Roman" w:cs="Times New Roman"/>
          <w:sz w:val="28"/>
          <w:szCs w:val="28"/>
          <w:lang w:val="kk-KZ"/>
        </w:rPr>
        <w:t>0</w:t>
      </w:r>
      <w:r w:rsidR="007A4E75" w:rsidRPr="005A58A2">
        <w:rPr>
          <w:rFonts w:ascii="Times New Roman" w:eastAsia="Times New Roman" w:hAnsi="Times New Roman" w:cs="Times New Roman"/>
          <w:sz w:val="28"/>
          <w:szCs w:val="28"/>
          <w:lang w:val="kk-KZ"/>
        </w:rPr>
        <w:t>].</w:t>
      </w:r>
    </w:p>
    <w:p w14:paraId="61992239" w14:textId="6F23A7F0" w:rsidR="007A4E75" w:rsidRPr="005A58A2" w:rsidRDefault="008413E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Осыған байланысты БҰҰ-ның Адам құқықтары жөніндегі Комитетінің жоғары мемлекеттік адамды қорлау туралы, сотқа және билік өкілдеріне, ту мен мемлекеттік рәміздерге құрметсіздік білдіру туралы, лауазымды адамдардың ар-намысы мен қадір-қасиетін қорғау туралы заңдарды білдіру құқығын шектейтін ұлттық заңнамалардың практикада таралуына алаңдаушылық білдіретін ұстанымы айқын көрінеді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D17401" w:rsidRPr="005A58A2">
        <w:rPr>
          <w:rFonts w:ascii="Times New Roman" w:eastAsia="Times New Roman" w:hAnsi="Times New Roman" w:cs="Times New Roman"/>
          <w:sz w:val="28"/>
          <w:szCs w:val="28"/>
          <w:lang w:val="kk-KZ"/>
        </w:rPr>
        <w:t>02</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БҰҰ-ның Адам құқықтары жөніндегі комитетінің ескертулерінде оның беделіне болжамды қол сұғушылық кезінде адамның жеке басына байланысты мән-жайлар үшін неғұрлым қатаң жауапкершілік шараларын белгілеуге жол берілмейтіндігі атап көрсетілген</w:t>
      </w:r>
      <w:r w:rsidR="007A4E75" w:rsidRPr="005A58A2">
        <w:rPr>
          <w:rFonts w:ascii="Times New Roman" w:eastAsia="Times New Roman" w:hAnsi="Times New Roman" w:cs="Times New Roman"/>
          <w:sz w:val="28"/>
          <w:szCs w:val="28"/>
          <w:lang w:val="kk-KZ"/>
        </w:rPr>
        <w:t>.</w:t>
      </w:r>
    </w:p>
    <w:p w14:paraId="38D8711E" w14:textId="514EA5B6" w:rsidR="007A4E75" w:rsidRPr="005A58A2" w:rsidRDefault="008413EF"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Азаматтық және саяси құқықтар туралы халықаралық пактіде еркін пікір білдіру құқығына қатысты заңда белгіленуі мүмкін шектеулер, оның ішінде шартты шектеулер қатаң айқындалған</w:t>
      </w:r>
      <w:r w:rsidR="007A4E75" w:rsidRPr="005A58A2">
        <w:rPr>
          <w:rFonts w:ascii="Times New Roman" w:eastAsia="Times New Roman" w:hAnsi="Times New Roman" w:cs="Times New Roman"/>
          <w:sz w:val="28"/>
          <w:szCs w:val="28"/>
          <w:lang w:val="kk-KZ"/>
        </w:rPr>
        <w:t>:</w:t>
      </w:r>
    </w:p>
    <w:p w14:paraId="0A162BAC" w14:textId="2DB6AE4F"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54152F" w:rsidRPr="005A58A2">
        <w:rPr>
          <w:rFonts w:ascii="Times New Roman" w:eastAsia="Times New Roman" w:hAnsi="Times New Roman" w:cs="Times New Roman"/>
          <w:sz w:val="28"/>
          <w:szCs w:val="28"/>
          <w:lang w:val="kk-KZ"/>
        </w:rPr>
        <w:t>басқа адамдардың құқықтары мен беделін құрметтеу қажеттілігі</w:t>
      </w:r>
      <w:r w:rsidR="007A4E75" w:rsidRPr="005A58A2">
        <w:rPr>
          <w:rFonts w:ascii="Times New Roman" w:eastAsia="Times New Roman" w:hAnsi="Times New Roman" w:cs="Times New Roman"/>
          <w:sz w:val="28"/>
          <w:szCs w:val="28"/>
          <w:lang w:val="kk-KZ"/>
        </w:rPr>
        <w:t>;</w:t>
      </w:r>
    </w:p>
    <w:p w14:paraId="011E4097" w14:textId="31CAB18E" w:rsidR="007A4E75" w:rsidRPr="005A58A2" w:rsidRDefault="0013438E" w:rsidP="005A58A2">
      <w:pPr>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54152F" w:rsidRPr="005A58A2">
        <w:rPr>
          <w:rFonts w:ascii="Times New Roman" w:eastAsia="Times New Roman" w:hAnsi="Times New Roman" w:cs="Times New Roman"/>
          <w:sz w:val="28"/>
          <w:szCs w:val="28"/>
          <w:lang w:val="kk-KZ"/>
        </w:rPr>
        <w:t>мемлекеттің қауіпсіздігін, қоғамдық тәртіпті, халықтың денсаулығын немесе имандылығын қорғау қажеттілігі</w:t>
      </w:r>
      <w:r w:rsidR="00CF36F6">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A34622" w:rsidRPr="005A58A2">
        <w:rPr>
          <w:rFonts w:ascii="Times New Roman" w:eastAsia="Times New Roman" w:hAnsi="Times New Roman" w:cs="Times New Roman"/>
          <w:sz w:val="28"/>
          <w:szCs w:val="28"/>
          <w:lang w:val="kk-KZ"/>
        </w:rPr>
        <w:t>11</w:t>
      </w:r>
      <w:r w:rsidR="0061528E" w:rsidRPr="005A58A2">
        <w:rPr>
          <w:rFonts w:ascii="Times New Roman" w:eastAsia="Times New Roman" w:hAnsi="Times New Roman" w:cs="Times New Roman"/>
          <w:sz w:val="28"/>
          <w:szCs w:val="28"/>
          <w:lang w:val="kk-KZ"/>
        </w:rPr>
        <w:t>0</w:t>
      </w:r>
      <w:r w:rsidR="007A4E75" w:rsidRPr="005A58A2">
        <w:rPr>
          <w:rFonts w:ascii="Times New Roman" w:eastAsia="Times New Roman" w:hAnsi="Times New Roman" w:cs="Times New Roman"/>
          <w:sz w:val="28"/>
          <w:szCs w:val="28"/>
          <w:lang w:val="kk-KZ"/>
        </w:rPr>
        <w:t>].</w:t>
      </w:r>
    </w:p>
    <w:p w14:paraId="0DA05131" w14:textId="2A338C28" w:rsidR="007A4E75" w:rsidRPr="005A58A2" w:rsidRDefault="0054152F"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Азаматтық және саяси құқықтар туралы халықаралық пактінің 20-бабында</w:t>
      </w:r>
      <w:r w:rsidR="00CF36F6">
        <w:rPr>
          <w:rFonts w:ascii="Times New Roman" w:eastAsia="Times New Roman" w:hAnsi="Times New Roman" w:cs="Times New Roman"/>
          <w:sz w:val="28"/>
          <w:szCs w:val="28"/>
          <w:lang w:val="kk-KZ"/>
        </w:rPr>
        <w:t xml:space="preserve"> </w:t>
      </w:r>
      <w:r w:rsidR="00271FFE" w:rsidRPr="005A58A2">
        <w:rPr>
          <w:rFonts w:ascii="Times New Roman" w:eastAsia="Times New Roman" w:hAnsi="Times New Roman" w:cs="Times New Roman"/>
          <w:sz w:val="28"/>
          <w:szCs w:val="28"/>
          <w:lang w:val="kk-KZ"/>
        </w:rPr>
        <w:t>[20]</w:t>
      </w:r>
      <w:r w:rsidRPr="005A58A2">
        <w:rPr>
          <w:rFonts w:ascii="Times New Roman" w:eastAsia="Times New Roman" w:hAnsi="Times New Roman" w:cs="Times New Roman"/>
          <w:sz w:val="28"/>
          <w:szCs w:val="28"/>
          <w:lang w:val="kk-KZ"/>
        </w:rPr>
        <w:t xml:space="preserve"> сөз бостандығын шектеу тізбесі соғыстарды насихаттауға, кемсітушілікке итермелеуге, нәсілдік, ұлттық және діни өшпенділікті насихаттауға тыйым салумен толықтырылды</w:t>
      </w:r>
      <w:r w:rsidR="007A4E75" w:rsidRPr="005A58A2">
        <w:rPr>
          <w:rFonts w:ascii="Times New Roman" w:eastAsia="Times New Roman" w:hAnsi="Times New Roman" w:cs="Times New Roman"/>
          <w:sz w:val="28"/>
          <w:szCs w:val="28"/>
          <w:lang w:val="kk-KZ"/>
        </w:rPr>
        <w:t>.</w:t>
      </w:r>
    </w:p>
    <w:p w14:paraId="22537B64" w14:textId="120B9635" w:rsidR="007A4E75" w:rsidRPr="005A58A2" w:rsidRDefault="004B58C9"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Адамның құқықтары мен бостандықтарын іске асырудағы шектеулер Тәуелсіз Мемлекеттер Достастығының адамның құқықтары мен негізгі бостандықтары туралы Конвенциясында да көзделеді, оларды пайдалану міндеттер мен жауапкершілік жағдайында жүзеге асырылады, бұл мемлекеттік немесе қоғамдық қауіпсіздік, қоғамдық тәртіп немесе құқықтар мен құқықтарды және басқа адамдардың бостандықтарын қорғау мүдделерінде осы құқықтарды іске асыру үшін бірқатар заңнамалық шарттар мен шектеулермен ұштасуы мүмкін</w:t>
      </w:r>
      <w:r w:rsidR="007A4E75" w:rsidRPr="005A58A2">
        <w:rPr>
          <w:rFonts w:ascii="Times New Roman" w:eastAsia="Times New Roman" w:hAnsi="Times New Roman" w:cs="Times New Roman"/>
          <w:sz w:val="28"/>
          <w:szCs w:val="28"/>
          <w:lang w:val="kk-KZ"/>
        </w:rPr>
        <w:t>.</w:t>
      </w:r>
    </w:p>
    <w:p w14:paraId="04C3A95C" w14:textId="3EB2E751" w:rsidR="007A4E75" w:rsidRPr="005A58A2" w:rsidRDefault="004B58C9"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1998 жылы Еуропа Кеңесі аппаратының адам құқықтары департаментінің ақпарат құралдары бөлімі Еуропалық соттың сот практикасына шолу жасады, ол адам құқықтары мен негізгі бостандықтарды қорғау туралы баптың 10 мазмұнының жекелеген аспектілеріне арналды</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271FFE" w:rsidRPr="005A58A2">
        <w:rPr>
          <w:rFonts w:ascii="Times New Roman" w:eastAsia="Times New Roman" w:hAnsi="Times New Roman" w:cs="Times New Roman"/>
          <w:sz w:val="28"/>
          <w:szCs w:val="28"/>
          <w:lang w:val="kk-KZ"/>
        </w:rPr>
        <w:t>11</w:t>
      </w:r>
      <w:r w:rsidR="007A4E75" w:rsidRPr="005A58A2">
        <w:rPr>
          <w:rFonts w:ascii="Times New Roman" w:eastAsia="Times New Roman" w:hAnsi="Times New Roman" w:cs="Times New Roman"/>
          <w:sz w:val="28"/>
          <w:szCs w:val="28"/>
          <w:lang w:val="kk-KZ"/>
        </w:rPr>
        <w:t>].</w:t>
      </w:r>
      <w:r w:rsidR="00B43E94" w:rsidRPr="005A58A2">
        <w:rPr>
          <w:rFonts w:ascii="Times New Roman" w:eastAsia="Times New Roman" w:hAnsi="Times New Roman" w:cs="Times New Roman"/>
          <w:sz w:val="28"/>
          <w:szCs w:val="28"/>
          <w:lang w:val="kk-KZ"/>
        </w:rPr>
        <w:t xml:space="preserve"> Шолу ережелері пікір білдіру бостандығы абсолютті емес екенін және белгілі бір негіздер болған кезде мемлекет бұл құқықты конвенцияның 10-бабының 2-тармағында жазылған шарттарға сәйкес белгілі бір шектеулермен реттей алатындығын көрсетеді</w:t>
      </w:r>
      <w:r w:rsidR="007A4E75" w:rsidRPr="005A58A2">
        <w:rPr>
          <w:rFonts w:ascii="Times New Roman" w:eastAsia="Times New Roman" w:hAnsi="Times New Roman" w:cs="Times New Roman"/>
          <w:sz w:val="28"/>
          <w:szCs w:val="28"/>
          <w:lang w:val="kk-KZ"/>
        </w:rPr>
        <w:t xml:space="preserve">. </w:t>
      </w:r>
      <w:r w:rsidR="00B43E94" w:rsidRPr="005A58A2">
        <w:rPr>
          <w:rFonts w:ascii="Times New Roman" w:eastAsia="Times New Roman" w:hAnsi="Times New Roman" w:cs="Times New Roman"/>
          <w:sz w:val="28"/>
          <w:szCs w:val="28"/>
          <w:lang w:val="kk-KZ"/>
        </w:rPr>
        <w:t>Еуропалық сот Еуропалық конвенциядан айырмашылығы еркін пікір білдіру құқығына ықтимал шектеулердің үш негізгі тобын белгіледі</w:t>
      </w:r>
      <w:r w:rsidR="007A4E75" w:rsidRPr="005A58A2">
        <w:rPr>
          <w:rFonts w:ascii="Times New Roman" w:eastAsia="Times New Roman" w:hAnsi="Times New Roman" w:cs="Times New Roman"/>
          <w:sz w:val="28"/>
          <w:szCs w:val="28"/>
          <w:lang w:val="kk-KZ"/>
        </w:rPr>
        <w:t>:</w:t>
      </w:r>
    </w:p>
    <w:p w14:paraId="01F9019B" w14:textId="1855ED34" w:rsidR="007A4E75" w:rsidRPr="005A58A2" w:rsidRDefault="007A4E75"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 </w:t>
      </w:r>
      <w:r w:rsidR="00B43E94" w:rsidRPr="005A58A2">
        <w:rPr>
          <w:rFonts w:ascii="Times New Roman" w:eastAsia="Times New Roman" w:hAnsi="Times New Roman" w:cs="Times New Roman"/>
          <w:sz w:val="28"/>
          <w:szCs w:val="28"/>
          <w:lang w:val="kk-KZ"/>
        </w:rPr>
        <w:t>жеке құқықтарды (атап айтқанда, басқа адамдардың беделін немесе құқықтарын қорғау, құпия алынған ақпаратты ашудың алдын алу) өз мақсаты бар шектеулер;</w:t>
      </w:r>
    </w:p>
    <w:p w14:paraId="65F54147" w14:textId="52C392F7"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B43E94" w:rsidRPr="005A58A2">
        <w:rPr>
          <w:rFonts w:ascii="Times New Roman" w:eastAsia="Times New Roman" w:hAnsi="Times New Roman" w:cs="Times New Roman"/>
          <w:sz w:val="28"/>
          <w:szCs w:val="28"/>
          <w:lang w:val="kk-KZ"/>
        </w:rPr>
        <w:t>жеке құқықтарды (атап айтқанда, басқа адамдардың беделін немесе құқықтарын қорғау, құпия алынған ақпаратты ашудың алдын алу) өз мақсаты бар шектеулер;</w:t>
      </w:r>
    </w:p>
    <w:p w14:paraId="00E6FC49" w14:textId="0563F9E5"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B43E94" w:rsidRPr="005A58A2">
        <w:rPr>
          <w:rFonts w:ascii="Times New Roman" w:eastAsia="Times New Roman" w:hAnsi="Times New Roman" w:cs="Times New Roman"/>
          <w:sz w:val="28"/>
          <w:szCs w:val="28"/>
          <w:lang w:val="kk-KZ"/>
        </w:rPr>
        <w:t>сот төрелігінің беделі мен бейтараптығын сақтау мақсатындағы шектеулер</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A34622" w:rsidRPr="005A58A2">
        <w:rPr>
          <w:rFonts w:ascii="Times New Roman" w:eastAsia="Times New Roman" w:hAnsi="Times New Roman" w:cs="Times New Roman"/>
          <w:sz w:val="28"/>
          <w:szCs w:val="28"/>
          <w:lang w:val="kk-KZ"/>
        </w:rPr>
        <w:t>1</w:t>
      </w:r>
      <w:r w:rsidR="00271FFE" w:rsidRPr="005A58A2">
        <w:rPr>
          <w:rFonts w:ascii="Times New Roman" w:eastAsia="Times New Roman" w:hAnsi="Times New Roman" w:cs="Times New Roman"/>
          <w:sz w:val="28"/>
          <w:szCs w:val="28"/>
          <w:lang w:val="kk-KZ"/>
        </w:rPr>
        <w:t>11</w:t>
      </w:r>
      <w:r w:rsidR="004B4D91" w:rsidRPr="005A58A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с. </w:t>
      </w:r>
      <w:r w:rsidR="004B4D91" w:rsidRPr="005A58A2">
        <w:rPr>
          <w:rFonts w:ascii="Times New Roman" w:eastAsia="Times New Roman" w:hAnsi="Times New Roman" w:cs="Times New Roman"/>
          <w:sz w:val="28"/>
          <w:szCs w:val="28"/>
          <w:lang w:val="kk-KZ"/>
        </w:rPr>
        <w:t>178</w:t>
      </w:r>
      <w:r w:rsidR="007A4E75" w:rsidRPr="005A58A2">
        <w:rPr>
          <w:rFonts w:ascii="Times New Roman" w:eastAsia="Times New Roman" w:hAnsi="Times New Roman" w:cs="Times New Roman"/>
          <w:sz w:val="28"/>
          <w:szCs w:val="28"/>
          <w:lang w:val="kk-KZ"/>
        </w:rPr>
        <w:t>].</w:t>
      </w:r>
    </w:p>
    <w:p w14:paraId="0AA9305D" w14:textId="62768745" w:rsidR="007A4E75" w:rsidRPr="005A58A2" w:rsidRDefault="009576FE"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Шолуда осы тізбе шеңберіндегі шектеулер заңнамалық актіде дәл және нақты белгіленуі тиіс екендігі атап өтілді</w:t>
      </w:r>
      <w:r w:rsidR="007A4E75" w:rsidRPr="005A58A2">
        <w:rPr>
          <w:rFonts w:ascii="Times New Roman" w:eastAsia="Times New Roman" w:hAnsi="Times New Roman" w:cs="Times New Roman"/>
          <w:sz w:val="28"/>
          <w:szCs w:val="28"/>
          <w:lang w:val="kk-KZ"/>
        </w:rPr>
        <w:t>.</w:t>
      </w:r>
    </w:p>
    <w:p w14:paraId="46DB7CAB" w14:textId="553E2F6B" w:rsidR="007A4E75" w:rsidRPr="005A58A2" w:rsidRDefault="009576FE"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Осылайша, тұтастай алғанда, халықаралық құжаттарды талдау еркін пікір білдіру құқығының қолайлы шектеулерінің үштік критерийінің болуы туралы қорытынды жасауға мүмкіндік береді</w:t>
      </w:r>
      <w:r w:rsidR="007A4E75" w:rsidRPr="005A58A2">
        <w:rPr>
          <w:rFonts w:ascii="Times New Roman" w:eastAsia="Times New Roman" w:hAnsi="Times New Roman" w:cs="Times New Roman"/>
          <w:sz w:val="28"/>
          <w:szCs w:val="28"/>
          <w:lang w:val="kk-KZ"/>
        </w:rPr>
        <w:t>:</w:t>
      </w:r>
    </w:p>
    <w:p w14:paraId="659223AD" w14:textId="49A1AA36"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9576FE" w:rsidRPr="005A58A2">
        <w:rPr>
          <w:rFonts w:ascii="Times New Roman" w:eastAsia="Times New Roman" w:hAnsi="Times New Roman" w:cs="Times New Roman"/>
          <w:sz w:val="28"/>
          <w:szCs w:val="28"/>
          <w:lang w:val="kk-KZ"/>
        </w:rPr>
        <w:t>заңнамалық актідегі шектеулердің нақты тұжырымын бекіту</w:t>
      </w:r>
      <w:r w:rsidR="007A4E75" w:rsidRPr="005A58A2">
        <w:rPr>
          <w:rFonts w:ascii="Times New Roman" w:eastAsia="Times New Roman" w:hAnsi="Times New Roman" w:cs="Times New Roman"/>
          <w:sz w:val="28"/>
          <w:szCs w:val="28"/>
          <w:lang w:val="kk-KZ"/>
        </w:rPr>
        <w:t>;</w:t>
      </w:r>
    </w:p>
    <w:p w14:paraId="1358371E" w14:textId="0F5D70C1"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974DA4" w:rsidRPr="005A58A2">
        <w:rPr>
          <w:rFonts w:ascii="Times New Roman" w:eastAsia="Times New Roman" w:hAnsi="Times New Roman" w:cs="Times New Roman"/>
          <w:sz w:val="28"/>
          <w:szCs w:val="28"/>
          <w:lang w:val="kk-KZ"/>
        </w:rPr>
        <w:t>белгіленген шектеумен заңды мақсатқа ұмтылу</w:t>
      </w:r>
      <w:r w:rsidR="007A4E75" w:rsidRPr="005A58A2">
        <w:rPr>
          <w:rFonts w:ascii="Times New Roman" w:eastAsia="Times New Roman" w:hAnsi="Times New Roman" w:cs="Times New Roman"/>
          <w:sz w:val="28"/>
          <w:szCs w:val="28"/>
          <w:lang w:val="kk-KZ"/>
        </w:rPr>
        <w:t>;</w:t>
      </w:r>
    </w:p>
    <w:p w14:paraId="7FDAFCC4" w14:textId="44E5EEA3"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974DA4" w:rsidRPr="005A58A2">
        <w:rPr>
          <w:rFonts w:ascii="Times New Roman" w:eastAsia="Times New Roman" w:hAnsi="Times New Roman" w:cs="Times New Roman"/>
          <w:sz w:val="28"/>
          <w:szCs w:val="28"/>
          <w:lang w:val="kk-KZ"/>
        </w:rPr>
        <w:t>қажеттілік және шектеудегі қоғамдық қажеттілік</w:t>
      </w:r>
      <w:r w:rsidR="007A4E75" w:rsidRPr="005A58A2">
        <w:rPr>
          <w:rFonts w:ascii="Times New Roman" w:eastAsia="Times New Roman" w:hAnsi="Times New Roman" w:cs="Times New Roman"/>
          <w:sz w:val="28"/>
          <w:szCs w:val="28"/>
          <w:lang w:val="kk-KZ"/>
        </w:rPr>
        <w:t>.</w:t>
      </w:r>
    </w:p>
    <w:p w14:paraId="21D69A2C" w14:textId="4D12895B" w:rsidR="007A4E75" w:rsidRPr="005A58A2" w:rsidRDefault="00974DA4"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Критерийдің соңғы элементін түсіндіру көбінесе тәжірибеде қиындықтар туғызады және азаматтар мен ұйымдардың халықаралық соттарға, атап айтқанда адам құқықтары жөніндегі Еуропалық сотқа шағымдарын тудырады. Сот практикасына сәйкес еркін пікір білдіру құқығын шектеу қажеттілігі әрбір нақты жағдайда дәлелдеуге жатады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Сонымен, ұлттық құқықтық жүйелер мен заңнамада шектеуші нормалардың болуы олардың демократия жағдайындағы қоғамдық қажеттілігінің дәлелі емес</w:t>
      </w:r>
      <w:r w:rsidR="002911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4B4D91" w:rsidRPr="005A58A2">
        <w:rPr>
          <w:rFonts w:ascii="Times New Roman" w:eastAsia="Times New Roman" w:hAnsi="Times New Roman" w:cs="Times New Roman"/>
          <w:sz w:val="28"/>
          <w:szCs w:val="28"/>
          <w:lang w:val="kk-KZ"/>
        </w:rPr>
        <w:t>12</w:t>
      </w:r>
      <w:r w:rsidRPr="005A58A2">
        <w:rPr>
          <w:rFonts w:ascii="Times New Roman" w:eastAsia="Times New Roman" w:hAnsi="Times New Roman" w:cs="Times New Roman"/>
          <w:sz w:val="28"/>
          <w:szCs w:val="28"/>
          <w:lang w:val="kk-KZ"/>
        </w:rPr>
        <w:t>], тек заңға негізделген араласудың сипатын белгілейді</w:t>
      </w:r>
      <w:r w:rsidR="007A4E75" w:rsidRPr="005A58A2">
        <w:rPr>
          <w:rFonts w:ascii="Times New Roman" w:eastAsia="Times New Roman" w:hAnsi="Times New Roman" w:cs="Times New Roman"/>
          <w:sz w:val="28"/>
          <w:szCs w:val="28"/>
          <w:lang w:val="kk-KZ"/>
        </w:rPr>
        <w:t xml:space="preserve">. </w:t>
      </w:r>
      <w:r w:rsidR="00F66A07" w:rsidRPr="005A58A2">
        <w:rPr>
          <w:rFonts w:ascii="Times New Roman" w:eastAsia="Times New Roman" w:hAnsi="Times New Roman" w:cs="Times New Roman"/>
          <w:sz w:val="28"/>
          <w:szCs w:val="28"/>
          <w:lang w:val="kk-KZ"/>
        </w:rPr>
        <w:t xml:space="preserve">Дәстүр бойынша </w:t>
      </w:r>
      <w:r w:rsidR="00D16F3F" w:rsidRPr="005A58A2">
        <w:rPr>
          <w:rFonts w:ascii="Times New Roman" w:eastAsia="Times New Roman" w:hAnsi="Times New Roman" w:cs="Times New Roman"/>
          <w:sz w:val="28"/>
          <w:szCs w:val="28"/>
          <w:lang w:val="kk-KZ"/>
        </w:rPr>
        <w:t>А</w:t>
      </w:r>
      <w:r w:rsidR="00F66A07" w:rsidRPr="005A58A2">
        <w:rPr>
          <w:rFonts w:ascii="Times New Roman" w:eastAsia="Times New Roman" w:hAnsi="Times New Roman" w:cs="Times New Roman"/>
          <w:sz w:val="28"/>
          <w:szCs w:val="28"/>
          <w:lang w:val="kk-KZ"/>
        </w:rPr>
        <w:t xml:space="preserve">дам құқықтары </w:t>
      </w:r>
      <w:r w:rsidR="00D16F3F" w:rsidRPr="005A58A2">
        <w:rPr>
          <w:rFonts w:ascii="Times New Roman" w:eastAsia="Times New Roman" w:hAnsi="Times New Roman" w:cs="Times New Roman"/>
          <w:sz w:val="28"/>
          <w:szCs w:val="28"/>
          <w:lang w:val="kk-KZ"/>
        </w:rPr>
        <w:t xml:space="preserve">жөніндегі Еуропалық </w:t>
      </w:r>
      <w:r w:rsidR="00F66A07" w:rsidRPr="005A58A2">
        <w:rPr>
          <w:rFonts w:ascii="Times New Roman" w:eastAsia="Times New Roman" w:hAnsi="Times New Roman" w:cs="Times New Roman"/>
          <w:sz w:val="28"/>
          <w:szCs w:val="28"/>
          <w:lang w:val="kk-KZ"/>
        </w:rPr>
        <w:t>сотының тәжірибесінде еркін пікір білдіру құқығын шектеу қажеттілігін анықтайтын келесі алгоритм қолданылады</w:t>
      </w:r>
      <w:r w:rsidR="007A4E75" w:rsidRPr="005A58A2">
        <w:rPr>
          <w:rFonts w:ascii="Times New Roman" w:eastAsia="Times New Roman" w:hAnsi="Times New Roman" w:cs="Times New Roman"/>
          <w:sz w:val="28"/>
          <w:szCs w:val="28"/>
          <w:lang w:val="kk-KZ"/>
        </w:rPr>
        <w:t>:</w:t>
      </w:r>
      <w:r w:rsidR="00D16F3F" w:rsidRPr="005A58A2">
        <w:rPr>
          <w:rFonts w:ascii="Times New Roman" w:eastAsia="Times New Roman" w:hAnsi="Times New Roman" w:cs="Times New Roman"/>
          <w:sz w:val="28"/>
          <w:szCs w:val="28"/>
          <w:lang w:val="kk-KZ"/>
        </w:rPr>
        <w:t xml:space="preserve"> </w:t>
      </w:r>
    </w:p>
    <w:p w14:paraId="2EDDBA10" w14:textId="6B3C3570"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D16F3F" w:rsidRPr="005A58A2">
        <w:rPr>
          <w:rFonts w:ascii="Times New Roman" w:eastAsia="Times New Roman" w:hAnsi="Times New Roman" w:cs="Times New Roman"/>
          <w:sz w:val="28"/>
          <w:szCs w:val="28"/>
          <w:lang w:val="kk-KZ"/>
        </w:rPr>
        <w:t>қанағаттандыруға шектеу бағытталған қоғамдық қажеттілікті айқындау</w:t>
      </w:r>
      <w:r w:rsidR="007A4E75" w:rsidRPr="005A58A2">
        <w:rPr>
          <w:rFonts w:ascii="Times New Roman" w:eastAsia="Times New Roman" w:hAnsi="Times New Roman" w:cs="Times New Roman"/>
          <w:sz w:val="28"/>
          <w:szCs w:val="28"/>
          <w:lang w:val="kk-KZ"/>
        </w:rPr>
        <w:t>;</w:t>
      </w:r>
    </w:p>
    <w:p w14:paraId="3CA43BB3" w14:textId="0D8DCA3E" w:rsidR="007A4E75" w:rsidRPr="005A58A2" w:rsidRDefault="0013438E"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D16F3F" w:rsidRPr="005A58A2">
        <w:rPr>
          <w:rFonts w:ascii="Times New Roman" w:eastAsia="Times New Roman" w:hAnsi="Times New Roman" w:cs="Times New Roman"/>
          <w:sz w:val="28"/>
          <w:szCs w:val="28"/>
          <w:lang w:val="kk-KZ"/>
        </w:rPr>
        <w:t>заңмен көзделген мақсатты шектеудің сәйкестігі</w:t>
      </w:r>
      <w:r w:rsidR="007A4E75" w:rsidRPr="005A58A2">
        <w:rPr>
          <w:rFonts w:ascii="Times New Roman" w:eastAsia="Times New Roman" w:hAnsi="Times New Roman" w:cs="Times New Roman"/>
          <w:sz w:val="28"/>
          <w:szCs w:val="28"/>
          <w:lang w:val="kk-KZ"/>
        </w:rPr>
        <w:t>;</w:t>
      </w:r>
    </w:p>
    <w:p w14:paraId="15F9470F" w14:textId="3D36BD0E" w:rsidR="007A4E75" w:rsidRPr="005A58A2" w:rsidRDefault="0013438E" w:rsidP="005A58A2">
      <w:pPr>
        <w:ind w:right="-1"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D16F3F" w:rsidRPr="005A58A2">
        <w:rPr>
          <w:rFonts w:ascii="Times New Roman" w:eastAsia="Times New Roman" w:hAnsi="Times New Roman" w:cs="Times New Roman"/>
          <w:sz w:val="28"/>
          <w:szCs w:val="28"/>
          <w:lang w:val="kk-KZ"/>
        </w:rPr>
        <w:t>мемлекеттік билік органдары көрсеткен шектеулерді енгізу себептерінің бар-жоғын тексеру</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4240B3" w:rsidRPr="005A58A2">
        <w:rPr>
          <w:rFonts w:ascii="Times New Roman" w:eastAsia="Times New Roman" w:hAnsi="Times New Roman" w:cs="Times New Roman"/>
          <w:sz w:val="28"/>
          <w:szCs w:val="28"/>
          <w:lang w:val="kk-KZ"/>
        </w:rPr>
        <w:t>13</w:t>
      </w:r>
      <w:r w:rsidR="007A4E75" w:rsidRPr="005A58A2">
        <w:rPr>
          <w:rFonts w:ascii="Times New Roman" w:eastAsia="Times New Roman" w:hAnsi="Times New Roman" w:cs="Times New Roman"/>
          <w:sz w:val="28"/>
          <w:szCs w:val="28"/>
          <w:lang w:val="kk-KZ"/>
        </w:rPr>
        <w:t>].</w:t>
      </w:r>
    </w:p>
    <w:p w14:paraId="5D3A3DC0" w14:textId="5111D53D" w:rsidR="007A4E75" w:rsidRPr="005A58A2" w:rsidRDefault="00D16F3F"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sz w:val="28"/>
          <w:szCs w:val="28"/>
          <w:lang w:val="kk-KZ"/>
        </w:rPr>
        <w:t>Айта кету керек, декларациялардың, пактілердің, конвенциялардың және басқа да халықаралық құжаттардың ережелері ұлттық заңнамалар жүйесіне енеді, ал әр түрлі елдердегі осы процестің ерекшелігі олардағы пікір білдіру бостандығы құқығының шекаралары айтарлықтай ерекшеленуі мүмкін. Сонымен, АҚШ-та Конституцияның бөлігі ретінде құқықтар туралы Биллде сөз бостандығымен, баспасөзбен және жиналыстармен тығыз байланысты бостандықты жариялайтын</w:t>
      </w:r>
      <w:r w:rsidR="002911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4D0CB1" w:rsidRPr="005A58A2">
        <w:rPr>
          <w:rFonts w:ascii="Times New Roman" w:eastAsia="Times New Roman" w:hAnsi="Times New Roman" w:cs="Times New Roman"/>
          <w:sz w:val="28"/>
          <w:szCs w:val="28"/>
          <w:lang w:val="kk-KZ"/>
        </w:rPr>
        <w:t>14</w:t>
      </w:r>
      <w:r w:rsidRPr="005A58A2">
        <w:rPr>
          <w:rFonts w:ascii="Times New Roman" w:eastAsia="Times New Roman" w:hAnsi="Times New Roman" w:cs="Times New Roman"/>
          <w:sz w:val="28"/>
          <w:szCs w:val="28"/>
          <w:lang w:val="kk-KZ"/>
        </w:rPr>
        <w:t>] Бірінші түзету ерекше орын алады.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Бірінші түзетудің әрекеті көбінесе сотты парадоксалды шешімдер қабылдауға мәжбүр етеді</w:t>
      </w:r>
      <w:r w:rsidR="007A4E75" w:rsidRPr="005A58A2">
        <w:rPr>
          <w:rFonts w:ascii="Times New Roman" w:eastAsia="Times New Roman" w:hAnsi="Times New Roman" w:cs="Times New Roman"/>
          <w:sz w:val="28"/>
          <w:szCs w:val="28"/>
          <w:lang w:val="kk-KZ"/>
        </w:rPr>
        <w:t xml:space="preserve">. </w:t>
      </w:r>
      <w:r w:rsidR="00C671DC" w:rsidRPr="005A58A2">
        <w:rPr>
          <w:rFonts w:ascii="Times New Roman" w:eastAsia="Times New Roman" w:hAnsi="Times New Roman" w:cs="Times New Roman"/>
          <w:sz w:val="28"/>
          <w:szCs w:val="28"/>
          <w:lang w:val="kk-KZ"/>
        </w:rPr>
        <w:t xml:space="preserve">Сонымен, 1978 жылы Скоки қаласында, оның негізгі халқы Холокосттан аман қалған еврейлермен ұсынылған, нацистік рәміздерді көрсете отырып, нео-нацистік партияны жақтаушылардың шеруін өткізу жоспарланған болатын. Муниципалитет жоғары сақтандыру шеруіне рұқсат берді, Иллинойс соты нацистік символизмді, атап айтқанда свастиканы қолдануға тыйым салды. </w:t>
      </w:r>
      <w:r w:rsidR="00585C24" w:rsidRPr="005A58A2">
        <w:rPr>
          <w:rFonts w:ascii="Times New Roman" w:eastAsia="Times New Roman" w:hAnsi="Times New Roman" w:cs="Times New Roman"/>
          <w:sz w:val="28"/>
          <w:szCs w:val="28"/>
          <w:lang w:val="kk-KZ"/>
        </w:rPr>
        <w:t>АҚШ Жоғарғы Соты бірінші түзетуге сілтеме жасай отырып, демонстрацияны жалпы шарттарда өткізуге де, нацистік символизмді, соның ішінде свастиканы қолдануға да рұқсат берді</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8C58E2" w:rsidRPr="005A58A2">
        <w:rPr>
          <w:rFonts w:ascii="Times New Roman" w:eastAsia="Times New Roman" w:hAnsi="Times New Roman" w:cs="Times New Roman"/>
          <w:sz w:val="28"/>
          <w:szCs w:val="28"/>
          <w:lang w:val="kk-KZ"/>
        </w:rPr>
        <w:t>15</w:t>
      </w:r>
      <w:r w:rsidR="007A4E75" w:rsidRPr="005A58A2">
        <w:rPr>
          <w:rFonts w:ascii="Times New Roman" w:eastAsia="Times New Roman" w:hAnsi="Times New Roman" w:cs="Times New Roman"/>
          <w:sz w:val="28"/>
          <w:szCs w:val="28"/>
          <w:lang w:val="kk-KZ"/>
        </w:rPr>
        <w:t xml:space="preserve">]. </w:t>
      </w:r>
      <w:r w:rsidR="00585C24" w:rsidRPr="005A58A2">
        <w:rPr>
          <w:rFonts w:ascii="Times New Roman" w:eastAsia="Times New Roman" w:hAnsi="Times New Roman" w:cs="Times New Roman"/>
          <w:sz w:val="28"/>
          <w:szCs w:val="28"/>
          <w:lang w:val="kk-KZ"/>
        </w:rPr>
        <w:t>Құқықтық жүйелері жеке тұлға мен қоғамның құқықтары мен мүдделерінің тепе-теңдігін құруға бағытталған Еуропа елдерінде мұндай сот шешімі мүмкін болмайтыны анық. Бірінші түзетудің әрекеті сонымен қатар 1989 жылдан бастап АҚШ-тағы Мемлекеттік Туды қорлауды, қазіргі мемлекеттердің басым көпшілігінен айырмашылығы, федералды деңгейде де, Штаттар мен муниципалитеттер деңгейінде де қылмыс деп тануға болмайтындығына әкелді</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8C58E2" w:rsidRPr="005A58A2">
        <w:rPr>
          <w:rFonts w:ascii="Times New Roman" w:eastAsia="Times New Roman" w:hAnsi="Times New Roman" w:cs="Times New Roman"/>
          <w:sz w:val="28"/>
          <w:szCs w:val="28"/>
          <w:lang w:val="kk-KZ"/>
        </w:rPr>
        <w:t>16</w:t>
      </w:r>
      <w:r w:rsidR="007A4E75" w:rsidRPr="005A58A2">
        <w:rPr>
          <w:rFonts w:ascii="Times New Roman" w:eastAsia="Times New Roman" w:hAnsi="Times New Roman" w:cs="Times New Roman"/>
          <w:sz w:val="28"/>
          <w:szCs w:val="28"/>
          <w:lang w:val="kk-KZ"/>
        </w:rPr>
        <w:t>].</w:t>
      </w:r>
    </w:p>
    <w:p w14:paraId="147B8334" w14:textId="2302EAEB" w:rsidR="007A4E75" w:rsidRPr="005A58A2" w:rsidRDefault="00AC171A"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 xml:space="preserve">Қоғамдық мүдделерге ғана емес, басқа адамның басқа да іргелі құқықтарына әсер ететін сөз бостандығын шектеу тәсілдерінде айтарлықтай ұлттық айырмашылықтардың бар екенін айтуға болады. </w:t>
      </w:r>
      <w:r w:rsidR="00346824" w:rsidRPr="005A58A2">
        <w:rPr>
          <w:rFonts w:ascii="Times New Roman" w:eastAsia="Times New Roman" w:hAnsi="Times New Roman" w:cs="Times New Roman"/>
          <w:sz w:val="28"/>
          <w:szCs w:val="28"/>
          <w:lang w:val="kk-KZ"/>
        </w:rPr>
        <w:t xml:space="preserve">Н.А.Перованың АҚШ пен Ұлыбританиядағы сөз бостандығын конституциялық-құқықтық реттеуге арналған зерттеуінде сот практикасын талдау негізінде, егер Ұлыбританияда жала жабуға байланысты мәселелерді реттейтін нормалар талапкердің беделін қорғауға көбірек бағытталған болса, АҚШ-та бұл </w:t>
      </w:r>
      <w:r w:rsidR="00D534EE" w:rsidRPr="005A58A2">
        <w:rPr>
          <w:rFonts w:ascii="Times New Roman" w:eastAsia="Times New Roman" w:hAnsi="Times New Roman" w:cs="Times New Roman"/>
          <w:sz w:val="28"/>
          <w:szCs w:val="28"/>
          <w:lang w:val="kk-KZ"/>
        </w:rPr>
        <w:t xml:space="preserve">жауапкердің және жалпы қоғамның сөз бостандығы </w:t>
      </w:r>
      <w:r w:rsidR="00346824" w:rsidRPr="005A58A2">
        <w:rPr>
          <w:rFonts w:ascii="Times New Roman" w:eastAsia="Times New Roman" w:hAnsi="Times New Roman" w:cs="Times New Roman"/>
          <w:sz w:val="28"/>
          <w:szCs w:val="28"/>
          <w:lang w:val="kk-KZ"/>
        </w:rPr>
        <w:t>туралы негізделген қорытынды жасалады</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D4742B" w:rsidRPr="005A58A2">
        <w:rPr>
          <w:rFonts w:ascii="Times New Roman" w:eastAsia="Times New Roman" w:hAnsi="Times New Roman" w:cs="Times New Roman"/>
          <w:sz w:val="28"/>
          <w:szCs w:val="28"/>
          <w:lang w:val="kk-KZ"/>
        </w:rPr>
        <w:t>17</w:t>
      </w:r>
      <w:r w:rsidR="007A4E75" w:rsidRPr="005A58A2">
        <w:rPr>
          <w:rFonts w:ascii="Times New Roman" w:eastAsia="Times New Roman" w:hAnsi="Times New Roman" w:cs="Times New Roman"/>
          <w:sz w:val="28"/>
          <w:szCs w:val="28"/>
          <w:lang w:val="kk-KZ"/>
        </w:rPr>
        <w:t>].</w:t>
      </w:r>
      <w:r w:rsidR="006237DF" w:rsidRPr="005A58A2">
        <w:rPr>
          <w:rFonts w:ascii="Times New Roman" w:eastAsia="Times New Roman" w:hAnsi="Times New Roman" w:cs="Times New Roman"/>
          <w:sz w:val="28"/>
          <w:szCs w:val="28"/>
          <w:lang w:val="kk-KZ"/>
        </w:rPr>
        <w:t xml:space="preserve"> Ағылшын жалпы құқығының осы нормаларына бірнеше рет теріс бағаны Адам құқықтары жөніндегі Еуропалық сот</w:t>
      </w:r>
      <w:r w:rsidR="002911A2">
        <w:rPr>
          <w:rFonts w:ascii="Times New Roman" w:eastAsia="Times New Roman" w:hAnsi="Times New Roman" w:cs="Times New Roman"/>
          <w:sz w:val="28"/>
          <w:szCs w:val="28"/>
          <w:lang w:val="kk-KZ"/>
        </w:rPr>
        <w:t xml:space="preserve"> </w:t>
      </w:r>
      <w:r w:rsidR="006237DF"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FF78D4" w:rsidRPr="005A58A2">
        <w:rPr>
          <w:rFonts w:ascii="Times New Roman" w:eastAsia="Times New Roman" w:hAnsi="Times New Roman" w:cs="Times New Roman"/>
          <w:sz w:val="28"/>
          <w:szCs w:val="28"/>
          <w:lang w:val="kk-KZ"/>
        </w:rPr>
        <w:t>18</w:t>
      </w:r>
      <w:r w:rsidR="006237DF" w:rsidRPr="005A58A2">
        <w:rPr>
          <w:rFonts w:ascii="Times New Roman" w:eastAsia="Times New Roman" w:hAnsi="Times New Roman" w:cs="Times New Roman"/>
          <w:sz w:val="28"/>
          <w:szCs w:val="28"/>
          <w:lang w:val="kk-KZ"/>
        </w:rPr>
        <w:t>] берді, ал АҚШ соттары АҚШ Конституциясына бірінші түзетуге осындай шешімдердің сәйкес келмеуі негізінде Ұлыбритания соттарының қаулыларын орындаудан бірнеше рет бас тартты</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E86487" w:rsidRPr="005A58A2">
        <w:rPr>
          <w:rFonts w:ascii="Times New Roman" w:eastAsia="Times New Roman" w:hAnsi="Times New Roman" w:cs="Times New Roman"/>
          <w:sz w:val="28"/>
          <w:szCs w:val="28"/>
          <w:lang w:val="kk-KZ"/>
        </w:rPr>
        <w:t>19</w:t>
      </w:r>
      <w:r w:rsidR="007A4E75" w:rsidRPr="005A58A2">
        <w:rPr>
          <w:rFonts w:ascii="Times New Roman" w:eastAsia="Times New Roman" w:hAnsi="Times New Roman" w:cs="Times New Roman"/>
          <w:sz w:val="28"/>
          <w:szCs w:val="28"/>
          <w:lang w:val="kk-KZ"/>
        </w:rPr>
        <w:t>].</w:t>
      </w:r>
    </w:p>
    <w:p w14:paraId="7F2DBBE6" w14:textId="35FCBDAA" w:rsidR="007A4E75" w:rsidRPr="005A58A2" w:rsidRDefault="006237DF" w:rsidP="005A58A2">
      <w:pPr>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Қазіргі әлемде демократияның таралуы аясында, ең алдымен, демократиялық құндылықтармен бөліспейтін және еркін пікір білдіру құқығына ерекше көзқарасы бар ислам әлемі елдерінің едәуір саны бар. Л.Р.</w:t>
      </w:r>
      <w:r w:rsidR="008E7FCC"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Сюкияненнің әділ ескертуі бойынша, бостандық пен теңдік қағидаларын конституциялық тұрғыдан бекіткен кезде де, ислам нормалары осы қағида</w:t>
      </w:r>
      <w:r w:rsidR="00C305E2" w:rsidRPr="005A58A2">
        <w:rPr>
          <w:rFonts w:ascii="Times New Roman" w:eastAsia="Times New Roman" w:hAnsi="Times New Roman" w:cs="Times New Roman"/>
          <w:sz w:val="28"/>
          <w:szCs w:val="28"/>
          <w:lang w:val="kk-KZ"/>
        </w:rPr>
        <w:t>л</w:t>
      </w:r>
      <w:r w:rsidRPr="005A58A2">
        <w:rPr>
          <w:rFonts w:ascii="Times New Roman" w:eastAsia="Times New Roman" w:hAnsi="Times New Roman" w:cs="Times New Roman"/>
          <w:sz w:val="28"/>
          <w:szCs w:val="28"/>
          <w:lang w:val="kk-KZ"/>
        </w:rPr>
        <w:t>арды орындау тәжірибесінде маңызды рөл атқарады</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12</w:t>
      </w:r>
      <w:r w:rsidR="001541A6" w:rsidRPr="005A58A2">
        <w:rPr>
          <w:rFonts w:ascii="Times New Roman" w:eastAsia="Times New Roman" w:hAnsi="Times New Roman" w:cs="Times New Roman"/>
          <w:sz w:val="28"/>
          <w:szCs w:val="28"/>
          <w:lang w:val="kk-KZ"/>
        </w:rPr>
        <w:t>0</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 xml:space="preserve">Сонымен, 2006 жылы Кувейтте қабылданған «Баспа және ақпарат тарату туралы» заң </w:t>
      </w:r>
      <w:r w:rsidR="00B9205D" w:rsidRPr="005A58A2">
        <w:rPr>
          <w:rFonts w:ascii="Times New Roman" w:eastAsia="Times New Roman" w:hAnsi="Times New Roman" w:cs="Times New Roman"/>
          <w:sz w:val="28"/>
          <w:szCs w:val="28"/>
          <w:lang w:val="kk-KZ"/>
        </w:rPr>
        <w:t>и</w:t>
      </w:r>
      <w:r w:rsidRPr="005A58A2">
        <w:rPr>
          <w:rFonts w:ascii="Times New Roman" w:eastAsia="Times New Roman" w:hAnsi="Times New Roman" w:cs="Times New Roman"/>
          <w:sz w:val="28"/>
          <w:szCs w:val="28"/>
          <w:lang w:val="kk-KZ"/>
        </w:rPr>
        <w:t>слам мойындаған пайғамбарлардың, Мұхаммед пайғамбардың және оның отбасы мүшелерінің ар-намысына нұқсан келтіретін, сондай-ақ исламның догматикалық негіздерін теріс көрсететін Алланың іс-әрекеттері мен атрибуттарына қол сұғатын кез-келген материалдарды жариялауға тыйым салады</w:t>
      </w:r>
      <w:r w:rsidR="007A4E75" w:rsidRPr="005A58A2">
        <w:rPr>
          <w:rFonts w:ascii="Times New Roman" w:eastAsia="Times New Roman" w:hAnsi="Times New Roman" w:cs="Times New Roman"/>
          <w:sz w:val="28"/>
          <w:szCs w:val="28"/>
          <w:lang w:val="kk-KZ"/>
        </w:rPr>
        <w:t xml:space="preserve">. </w:t>
      </w:r>
      <w:r w:rsidR="00B9205D" w:rsidRPr="005A58A2">
        <w:rPr>
          <w:rFonts w:ascii="Times New Roman" w:eastAsia="Times New Roman" w:hAnsi="Times New Roman" w:cs="Times New Roman"/>
          <w:sz w:val="28"/>
          <w:szCs w:val="28"/>
          <w:lang w:val="kk-KZ"/>
        </w:rPr>
        <w:t>Мұндай тыйым қазіргі мұсылман заңгерлерінің пікір білдіру бостандығына деген көзқарасына сәйкес келеді</w:t>
      </w:r>
      <w:r w:rsidR="002911A2">
        <w:rPr>
          <w:rFonts w:ascii="Times New Roman" w:eastAsia="Times New Roman" w:hAnsi="Times New Roman" w:cs="Times New Roman"/>
          <w:sz w:val="28"/>
          <w:szCs w:val="28"/>
          <w:lang w:val="kk-KZ"/>
        </w:rPr>
        <w:t xml:space="preserve"> </w:t>
      </w:r>
      <w:r w:rsidR="007A4E75" w:rsidRPr="005A58A2">
        <w:rPr>
          <w:rFonts w:ascii="Times New Roman" w:eastAsia="Times New Roman" w:hAnsi="Times New Roman" w:cs="Times New Roman"/>
          <w:sz w:val="28"/>
          <w:szCs w:val="28"/>
          <w:lang w:val="kk-KZ"/>
        </w:rPr>
        <w:t>[</w:t>
      </w:r>
      <w:r w:rsidR="003E2DE9" w:rsidRPr="005A58A2">
        <w:rPr>
          <w:rFonts w:ascii="Times New Roman" w:eastAsia="Times New Roman" w:hAnsi="Times New Roman" w:cs="Times New Roman"/>
          <w:sz w:val="28"/>
          <w:szCs w:val="28"/>
          <w:lang w:val="kk-KZ"/>
        </w:rPr>
        <w:t>1</w:t>
      </w:r>
      <w:r w:rsidR="009021F4" w:rsidRPr="005A58A2">
        <w:rPr>
          <w:rFonts w:ascii="Times New Roman" w:eastAsia="Times New Roman" w:hAnsi="Times New Roman" w:cs="Times New Roman"/>
          <w:sz w:val="28"/>
          <w:szCs w:val="28"/>
          <w:lang w:val="kk-KZ"/>
        </w:rPr>
        <w:t>21</w:t>
      </w:r>
      <w:r w:rsidR="007A4E75" w:rsidRPr="005A58A2">
        <w:rPr>
          <w:rFonts w:ascii="Times New Roman" w:eastAsia="Times New Roman" w:hAnsi="Times New Roman" w:cs="Times New Roman"/>
          <w:sz w:val="28"/>
          <w:szCs w:val="28"/>
          <w:lang w:val="kk-KZ"/>
        </w:rPr>
        <w:t>].</w:t>
      </w:r>
    </w:p>
    <w:p w14:paraId="190D7020" w14:textId="3309F8F2" w:rsidR="007A4E75" w:rsidRPr="005A58A2" w:rsidRDefault="00B9205D"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Осылайша, еркін пікір білдіру құқығы өз пікірін ұстану еркіндігін (пассивті бөлік) және оны сыртқа (белсенді бөлік) білдіру еркіндігін біріктіреді. Еркін пікір білдіру құқығының белсенді бөлігі ақпаратты, мәліметтер мен идеяларды іздеу, алу және тарату еркіндігін білдіреді және төрт міндетті аспектіде ашылады</w:t>
      </w:r>
      <w:r w:rsidR="007A4E75" w:rsidRPr="005A58A2">
        <w:rPr>
          <w:rFonts w:ascii="Times New Roman" w:eastAsia="Times New Roman" w:hAnsi="Times New Roman" w:cs="Times New Roman"/>
          <w:sz w:val="28"/>
          <w:szCs w:val="28"/>
          <w:lang w:val="kk-KZ"/>
        </w:rPr>
        <w:t>:</w:t>
      </w:r>
    </w:p>
    <w:p w14:paraId="007964E4" w14:textId="08272677" w:rsidR="007A4E75" w:rsidRPr="005A58A2" w:rsidRDefault="0005365B"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B9205D" w:rsidRPr="005A58A2">
        <w:rPr>
          <w:rFonts w:ascii="Times New Roman" w:eastAsia="Times New Roman" w:hAnsi="Times New Roman" w:cs="Times New Roman"/>
          <w:sz w:val="28"/>
          <w:szCs w:val="28"/>
          <w:lang w:val="kk-KZ"/>
        </w:rPr>
        <w:t>аумақтық (мемлекеттік шекараларға қарамастан пікір білдіру еркіндігі);</w:t>
      </w:r>
    </w:p>
    <w:p w14:paraId="1F6A1FB6" w14:textId="269E9F64" w:rsidR="007A4E75" w:rsidRPr="005A58A2" w:rsidRDefault="0005365B"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B9205D" w:rsidRPr="005A58A2">
        <w:rPr>
          <w:rFonts w:ascii="Times New Roman" w:eastAsia="Times New Roman" w:hAnsi="Times New Roman" w:cs="Times New Roman"/>
          <w:sz w:val="28"/>
          <w:szCs w:val="28"/>
          <w:lang w:val="kk-KZ"/>
        </w:rPr>
        <w:t>саяси (пікір білдіру процесінде басқа адамдардың, органдар мен ұйымдардың араласуының болмауы);</w:t>
      </w:r>
    </w:p>
    <w:p w14:paraId="35279A0C" w14:textId="22F92E48" w:rsidR="007A4E75" w:rsidRPr="005A58A2" w:rsidRDefault="0005365B" w:rsidP="005A58A2">
      <w:pPr>
        <w:ind w:right="-1" w:firstLine="709"/>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lang w:val="kk-KZ"/>
        </w:rPr>
        <w:t xml:space="preserve"> </w:t>
      </w:r>
      <w:r w:rsidR="00B9205D" w:rsidRPr="005A58A2">
        <w:rPr>
          <w:rFonts w:ascii="Times New Roman" w:eastAsia="Times New Roman" w:hAnsi="Times New Roman" w:cs="Times New Roman"/>
          <w:sz w:val="28"/>
          <w:szCs w:val="28"/>
          <w:lang w:val="kk-KZ"/>
        </w:rPr>
        <w:t>әдістемелік (кез келген заңды нысанда және кез келген заңды тәсілмен пікір білдіру);</w:t>
      </w:r>
    </w:p>
    <w:p w14:paraId="50F073EB" w14:textId="2F468EF9" w:rsidR="00B9205D" w:rsidRPr="005A58A2" w:rsidRDefault="0005365B" w:rsidP="005A58A2">
      <w:pPr>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7A4E75" w:rsidRPr="005A58A2">
        <w:rPr>
          <w:rFonts w:ascii="Times New Roman" w:eastAsia="Times New Roman" w:hAnsi="Times New Roman" w:cs="Times New Roman"/>
          <w:sz w:val="28"/>
          <w:szCs w:val="28"/>
        </w:rPr>
        <w:t xml:space="preserve"> </w:t>
      </w:r>
      <w:r w:rsidR="00B9205D" w:rsidRPr="005A58A2">
        <w:rPr>
          <w:rFonts w:ascii="Times New Roman" w:eastAsia="Times New Roman" w:hAnsi="Times New Roman" w:cs="Times New Roman"/>
          <w:sz w:val="28"/>
          <w:szCs w:val="28"/>
        </w:rPr>
        <w:t>динамикалық (ақпаратты іздеу, алу, тарату).</w:t>
      </w:r>
    </w:p>
    <w:p w14:paraId="33610402" w14:textId="49010FB5" w:rsidR="007A4E75" w:rsidRPr="005A58A2" w:rsidRDefault="00B9205D"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rPr>
        <w:t>Диссертациялық зерттеудің осы параграфының қорытындысында әр түрлі халықаралық актілерде пікір білдіру бостандығына құқықтың бекітілуіне қарамастан, оның өкілеттіктер көлемінде көрсетілген мазмұны және халықаралық құжаттардағы тікелей және ықтимал шектеулер бірдей емес екенін атап өткен жөн.</w:t>
      </w:r>
      <w:r w:rsidRPr="005A58A2">
        <w:rPr>
          <w:rFonts w:ascii="Times New Roman" w:eastAsia="Times New Roman" w:hAnsi="Times New Roman" w:cs="Times New Roman"/>
          <w:sz w:val="28"/>
          <w:szCs w:val="28"/>
          <w:lang w:val="kk-KZ"/>
        </w:rPr>
        <w:t xml:space="preserve"> </w:t>
      </w:r>
      <w:r w:rsidR="00241D4A" w:rsidRPr="005A58A2">
        <w:rPr>
          <w:rFonts w:ascii="Times New Roman" w:eastAsia="Times New Roman" w:hAnsi="Times New Roman" w:cs="Times New Roman"/>
          <w:sz w:val="28"/>
          <w:szCs w:val="28"/>
          <w:lang w:val="kk-KZ"/>
        </w:rPr>
        <w:t>Мұндай айырмашылықтар жекелеген мемлекеттер сыртқы саяси мақсаттарға қол жеткізу үшін пайдалана алатын халықаралық құқықтың өзара эксклюзивті түсіндірмелерінің, «қос стандарттарының» пайда болуына негіз бола алады</w:t>
      </w:r>
      <w:r w:rsidR="007A4E75" w:rsidRPr="005A58A2">
        <w:rPr>
          <w:rFonts w:ascii="Times New Roman" w:eastAsia="Times New Roman" w:hAnsi="Times New Roman" w:cs="Times New Roman"/>
          <w:sz w:val="28"/>
          <w:szCs w:val="28"/>
          <w:lang w:val="kk-KZ"/>
        </w:rPr>
        <w:t>.</w:t>
      </w:r>
    </w:p>
    <w:p w14:paraId="601DB997" w14:textId="6EF52347" w:rsidR="007A4E75" w:rsidRPr="005A58A2" w:rsidRDefault="00241D4A"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Халықаралық және мемлекетішілік масштабта бұл өз пікірін еркін білдіру құқықтарының шектелуіне және бұзылуына, нәтижесінде журналистердің құқықтары мен бұқаралық ақпарат бостандығының шектелуіне әкелуі мүмкін</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Біздің ойымызша, пікір білдіру бостандығына құқықтың да, оны жүзеге асыру бойынша тиісті шектеулердің де тұжырымдамаларының бірлігін қамтамасыз ету қажет</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Сөз бостандығының шекараларын анықтаған кезде, бұл саяси сипаттың және теңдестірілген мемлекеттік құрылымдардың қалыптасуының маңызды элементі бола отырып, көптеген басқа іргелі адам құқықтарының негізі екенін есте ұстаған жөн</w:t>
      </w:r>
      <w:r w:rsidR="007A4E75" w:rsidRPr="005A58A2">
        <w:rPr>
          <w:rFonts w:ascii="Times New Roman" w:eastAsia="Times New Roman" w:hAnsi="Times New Roman" w:cs="Times New Roman"/>
          <w:sz w:val="28"/>
          <w:szCs w:val="28"/>
          <w:lang w:val="kk-KZ"/>
        </w:rPr>
        <w:t>.</w:t>
      </w:r>
    </w:p>
    <w:p w14:paraId="535B7E1C" w14:textId="2CE13420" w:rsidR="007A4E75" w:rsidRPr="005A58A2" w:rsidRDefault="00241D4A" w:rsidP="005A58A2">
      <w:pPr>
        <w:ind w:right="-1" w:firstLine="709"/>
        <w:jc w:val="both"/>
        <w:textAlignment w:val="baseline"/>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Қазіргі қоғамдағы еркін, цензураға және шектеулерге ұшырамайтын бұқаралық ақпарат құралдары демократияның негізі бола отырып, еркін пікір білдіру құқығын қамтамасыз етудің маңызды элементін білдіреді</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Өз функцияларын орындау кезінде бұқаралық ақпарат құралдары азаматтық және саяси құқықтар туралы Халықаралық пактіде бекітілген ақпарат пен мәліметтер алу құқығына ие болады</w:t>
      </w:r>
      <w:r w:rsidR="007A4E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Пікір білдіру бостандығы құқығының кешенді сипатын ескере отырып, оны мынадай элементтердің бірлігінде қарау орынды болып көрінеді: сенім бостандығы, сөз бостандығы (кез келген нысанда), ақпарат бостандығы (кез келген нысанда); бұқаралық ақпарат құралдарының бостандығы; халықаралық және электрондық байланыс бостандығы</w:t>
      </w:r>
      <w:r w:rsidR="007A4E75" w:rsidRPr="005A58A2">
        <w:rPr>
          <w:rFonts w:ascii="Times New Roman" w:eastAsia="Times New Roman" w:hAnsi="Times New Roman" w:cs="Times New Roman"/>
          <w:sz w:val="28"/>
          <w:szCs w:val="28"/>
          <w:lang w:val="kk-KZ"/>
        </w:rPr>
        <w:t>.</w:t>
      </w:r>
    </w:p>
    <w:p w14:paraId="4F904CB7" w14:textId="77777777" w:rsidR="007A4E75" w:rsidRPr="005A58A2" w:rsidRDefault="007A4E75" w:rsidP="005A58A2">
      <w:pPr>
        <w:ind w:right="-1" w:firstLine="709"/>
        <w:jc w:val="both"/>
        <w:outlineLvl w:val="2"/>
        <w:rPr>
          <w:rFonts w:ascii="Times New Roman" w:eastAsia="Times New Roman" w:hAnsi="Times New Roman" w:cs="Times New Roman"/>
          <w:bCs/>
          <w:sz w:val="28"/>
          <w:szCs w:val="28"/>
          <w:lang w:val="kk-KZ"/>
        </w:rPr>
      </w:pPr>
    </w:p>
    <w:p w14:paraId="06971CD3" w14:textId="77777777" w:rsidR="003340EC" w:rsidRPr="005A58A2" w:rsidRDefault="003340EC" w:rsidP="005A58A2">
      <w:pPr>
        <w:ind w:right="-1" w:firstLine="709"/>
        <w:jc w:val="both"/>
        <w:rPr>
          <w:rFonts w:ascii="Times New Roman" w:hAnsi="Times New Roman" w:cs="Times New Roman"/>
          <w:b/>
          <w:sz w:val="28"/>
          <w:szCs w:val="28"/>
          <w:lang w:val="kk-KZ"/>
        </w:rPr>
      </w:pPr>
    </w:p>
    <w:p w14:paraId="2A1F701D" w14:textId="77777777" w:rsidR="003340EC" w:rsidRPr="005A58A2" w:rsidRDefault="003340EC" w:rsidP="005A58A2">
      <w:pPr>
        <w:ind w:right="-1" w:firstLine="709"/>
        <w:jc w:val="both"/>
        <w:rPr>
          <w:rFonts w:ascii="Times New Roman" w:hAnsi="Times New Roman" w:cs="Times New Roman"/>
          <w:b/>
          <w:sz w:val="28"/>
          <w:szCs w:val="28"/>
          <w:lang w:val="kk-KZ"/>
        </w:rPr>
      </w:pPr>
    </w:p>
    <w:p w14:paraId="03EFCA41" w14:textId="77777777" w:rsidR="003340EC" w:rsidRPr="005A58A2" w:rsidRDefault="003340EC" w:rsidP="005A58A2">
      <w:pPr>
        <w:ind w:right="-1" w:firstLine="709"/>
        <w:jc w:val="both"/>
        <w:rPr>
          <w:rFonts w:ascii="Times New Roman" w:hAnsi="Times New Roman" w:cs="Times New Roman"/>
          <w:b/>
          <w:sz w:val="28"/>
          <w:szCs w:val="28"/>
          <w:lang w:val="kk-KZ"/>
        </w:rPr>
      </w:pPr>
    </w:p>
    <w:p w14:paraId="5F96A722" w14:textId="77777777" w:rsidR="003340EC" w:rsidRPr="005A58A2" w:rsidRDefault="003340EC" w:rsidP="005A58A2">
      <w:pPr>
        <w:ind w:right="-1" w:firstLine="709"/>
        <w:jc w:val="both"/>
        <w:rPr>
          <w:rFonts w:ascii="Times New Roman" w:hAnsi="Times New Roman" w:cs="Times New Roman"/>
          <w:b/>
          <w:sz w:val="28"/>
          <w:szCs w:val="28"/>
          <w:lang w:val="kk-KZ"/>
        </w:rPr>
      </w:pPr>
    </w:p>
    <w:p w14:paraId="5B95CD12" w14:textId="77777777" w:rsidR="003340EC" w:rsidRPr="005A58A2" w:rsidRDefault="003340EC" w:rsidP="005A58A2">
      <w:pPr>
        <w:ind w:right="-1" w:firstLine="709"/>
        <w:jc w:val="both"/>
        <w:rPr>
          <w:rFonts w:ascii="Times New Roman" w:hAnsi="Times New Roman" w:cs="Times New Roman"/>
          <w:b/>
          <w:sz w:val="28"/>
          <w:szCs w:val="28"/>
          <w:lang w:val="kk-KZ"/>
        </w:rPr>
      </w:pPr>
    </w:p>
    <w:p w14:paraId="5220BBB2" w14:textId="77777777" w:rsidR="003340EC" w:rsidRPr="005A58A2" w:rsidRDefault="003340EC" w:rsidP="005A58A2">
      <w:pPr>
        <w:ind w:right="-1" w:firstLine="709"/>
        <w:jc w:val="both"/>
        <w:rPr>
          <w:rFonts w:ascii="Times New Roman" w:hAnsi="Times New Roman" w:cs="Times New Roman"/>
          <w:b/>
          <w:sz w:val="28"/>
          <w:szCs w:val="28"/>
          <w:lang w:val="kk-KZ"/>
        </w:rPr>
      </w:pPr>
    </w:p>
    <w:p w14:paraId="13CB595B" w14:textId="56996E90" w:rsidR="003340EC" w:rsidRPr="005A58A2" w:rsidRDefault="003340EC" w:rsidP="005A58A2">
      <w:pPr>
        <w:ind w:right="-1" w:firstLine="709"/>
        <w:jc w:val="both"/>
        <w:rPr>
          <w:rFonts w:ascii="Times New Roman" w:hAnsi="Times New Roman" w:cs="Times New Roman"/>
          <w:b/>
          <w:sz w:val="28"/>
          <w:szCs w:val="28"/>
          <w:lang w:val="kk-KZ"/>
        </w:rPr>
      </w:pPr>
    </w:p>
    <w:p w14:paraId="57337A54" w14:textId="6CE8D78F" w:rsidR="00241D4A" w:rsidRPr="005A58A2" w:rsidRDefault="00241D4A" w:rsidP="005A58A2">
      <w:pPr>
        <w:ind w:right="-1" w:firstLine="709"/>
        <w:jc w:val="both"/>
        <w:rPr>
          <w:rFonts w:ascii="Times New Roman" w:hAnsi="Times New Roman" w:cs="Times New Roman"/>
          <w:b/>
          <w:sz w:val="28"/>
          <w:szCs w:val="28"/>
          <w:lang w:val="kk-KZ"/>
        </w:rPr>
      </w:pPr>
    </w:p>
    <w:p w14:paraId="3BA26A22" w14:textId="60CE6474" w:rsidR="00241D4A" w:rsidRPr="005A58A2" w:rsidRDefault="00241D4A" w:rsidP="005A58A2">
      <w:pPr>
        <w:ind w:right="-1" w:firstLine="709"/>
        <w:jc w:val="both"/>
        <w:rPr>
          <w:rFonts w:ascii="Times New Roman" w:hAnsi="Times New Roman" w:cs="Times New Roman"/>
          <w:b/>
          <w:sz w:val="28"/>
          <w:szCs w:val="28"/>
          <w:lang w:val="kk-KZ"/>
        </w:rPr>
      </w:pPr>
    </w:p>
    <w:p w14:paraId="68F0A8A1" w14:textId="7382174E" w:rsidR="00241D4A" w:rsidRPr="005A58A2" w:rsidRDefault="00241D4A" w:rsidP="005A58A2">
      <w:pPr>
        <w:ind w:right="-1" w:firstLine="709"/>
        <w:jc w:val="both"/>
        <w:rPr>
          <w:rFonts w:ascii="Times New Roman" w:hAnsi="Times New Roman" w:cs="Times New Roman"/>
          <w:b/>
          <w:sz w:val="28"/>
          <w:szCs w:val="28"/>
          <w:lang w:val="kk-KZ"/>
        </w:rPr>
      </w:pPr>
    </w:p>
    <w:p w14:paraId="60C4FDF9" w14:textId="0050365E" w:rsidR="00241D4A" w:rsidRPr="005A58A2" w:rsidRDefault="00241D4A" w:rsidP="005A58A2">
      <w:pPr>
        <w:ind w:right="-1" w:firstLine="709"/>
        <w:jc w:val="both"/>
        <w:rPr>
          <w:rFonts w:ascii="Times New Roman" w:hAnsi="Times New Roman" w:cs="Times New Roman"/>
          <w:b/>
          <w:sz w:val="28"/>
          <w:szCs w:val="28"/>
          <w:lang w:val="kk-KZ"/>
        </w:rPr>
      </w:pPr>
    </w:p>
    <w:p w14:paraId="20425FC2" w14:textId="2D606461" w:rsidR="00241D4A" w:rsidRPr="005A58A2" w:rsidRDefault="00241D4A" w:rsidP="005A58A2">
      <w:pPr>
        <w:ind w:right="-1" w:firstLine="709"/>
        <w:jc w:val="both"/>
        <w:rPr>
          <w:rFonts w:ascii="Times New Roman" w:hAnsi="Times New Roman" w:cs="Times New Roman"/>
          <w:b/>
          <w:sz w:val="28"/>
          <w:szCs w:val="28"/>
          <w:lang w:val="kk-KZ"/>
        </w:rPr>
      </w:pPr>
    </w:p>
    <w:p w14:paraId="6104D42E" w14:textId="77777777" w:rsidR="00B9011B" w:rsidRPr="005A58A2" w:rsidRDefault="00B9011B" w:rsidP="005A58A2">
      <w:pPr>
        <w:ind w:right="-1" w:firstLine="709"/>
        <w:jc w:val="both"/>
        <w:rPr>
          <w:rFonts w:ascii="Times New Roman" w:hAnsi="Times New Roman" w:cs="Times New Roman"/>
          <w:b/>
          <w:sz w:val="28"/>
          <w:szCs w:val="28"/>
          <w:lang w:val="kk-KZ"/>
        </w:rPr>
      </w:pPr>
    </w:p>
    <w:p w14:paraId="4D11DBE1" w14:textId="77777777" w:rsidR="00B9011B" w:rsidRPr="005A58A2" w:rsidRDefault="00B9011B" w:rsidP="005A58A2">
      <w:pPr>
        <w:ind w:right="-1" w:firstLine="709"/>
        <w:jc w:val="both"/>
        <w:rPr>
          <w:rFonts w:ascii="Times New Roman" w:hAnsi="Times New Roman" w:cs="Times New Roman"/>
          <w:b/>
          <w:sz w:val="28"/>
          <w:szCs w:val="28"/>
          <w:lang w:val="kk-KZ"/>
        </w:rPr>
      </w:pPr>
    </w:p>
    <w:p w14:paraId="7CDCED33" w14:textId="6AAF0502" w:rsidR="00B9011B" w:rsidRDefault="00B9011B" w:rsidP="005A58A2">
      <w:pPr>
        <w:ind w:right="-1" w:firstLine="709"/>
        <w:jc w:val="both"/>
        <w:rPr>
          <w:rFonts w:ascii="Times New Roman" w:hAnsi="Times New Roman" w:cs="Times New Roman"/>
          <w:b/>
          <w:sz w:val="28"/>
          <w:szCs w:val="28"/>
          <w:lang w:val="kk-KZ"/>
        </w:rPr>
      </w:pPr>
    </w:p>
    <w:p w14:paraId="57601EFA" w14:textId="4E31A991" w:rsidR="00921FC7" w:rsidRDefault="00921FC7" w:rsidP="005A58A2">
      <w:pPr>
        <w:ind w:right="-1" w:firstLine="709"/>
        <w:jc w:val="both"/>
        <w:rPr>
          <w:rFonts w:ascii="Times New Roman" w:hAnsi="Times New Roman" w:cs="Times New Roman"/>
          <w:b/>
          <w:sz w:val="28"/>
          <w:szCs w:val="28"/>
          <w:lang w:val="kk-KZ"/>
        </w:rPr>
      </w:pPr>
    </w:p>
    <w:p w14:paraId="6242F624" w14:textId="38A3F92B" w:rsidR="00921FC7" w:rsidRDefault="00921FC7" w:rsidP="005A58A2">
      <w:pPr>
        <w:ind w:right="-1" w:firstLine="709"/>
        <w:jc w:val="both"/>
        <w:rPr>
          <w:rFonts w:ascii="Times New Roman" w:hAnsi="Times New Roman" w:cs="Times New Roman"/>
          <w:b/>
          <w:sz w:val="28"/>
          <w:szCs w:val="28"/>
          <w:lang w:val="kk-KZ"/>
        </w:rPr>
      </w:pPr>
    </w:p>
    <w:p w14:paraId="059AB1DA" w14:textId="75E2C962" w:rsidR="00921FC7" w:rsidRDefault="00921FC7" w:rsidP="005A58A2">
      <w:pPr>
        <w:ind w:right="-1" w:firstLine="709"/>
        <w:jc w:val="both"/>
        <w:rPr>
          <w:rFonts w:ascii="Times New Roman" w:hAnsi="Times New Roman" w:cs="Times New Roman"/>
          <w:b/>
          <w:sz w:val="28"/>
          <w:szCs w:val="28"/>
          <w:lang w:val="kk-KZ"/>
        </w:rPr>
      </w:pPr>
    </w:p>
    <w:p w14:paraId="450EA2D7" w14:textId="0C827EB1" w:rsidR="00EC4AEB" w:rsidRPr="002851B8" w:rsidRDefault="003340EC" w:rsidP="002851B8">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 xml:space="preserve">3 </w:t>
      </w:r>
      <w:r w:rsidR="00241D4A" w:rsidRPr="005A58A2">
        <w:rPr>
          <w:rFonts w:ascii="Times New Roman" w:hAnsi="Times New Roman" w:cs="Times New Roman"/>
          <w:b/>
          <w:sz w:val="28"/>
          <w:szCs w:val="28"/>
          <w:lang w:val="kk-KZ"/>
        </w:rPr>
        <w:t>ИНТЕРНЕТТЕГІ АҚПАРАТҚА ҚОЛ ЖЕТКІЗУ ҚҰҚЫҒЫН ЖҮЗЕГЕ АСЫРУДЫҢ ЕРЕКШЕЛІКТЕРІ БИЛІКТІҢ АШЫҚТЫҒЫНЫҢ КОНСТИТУЦИЯЛЫҚ КЕПІЛІ ЖӘНЕ «ХАЛЫҚ ҮНІНЕ ҚҰЛАҚ АСАТЫН МЕМЛЕКЕТ» ТҰЖЫРЫМДАМАСЫН ЖҮЗЕГЕ АСЫРУ</w:t>
      </w:r>
    </w:p>
    <w:p w14:paraId="7E88D6E2" w14:textId="43C06A74" w:rsidR="00F605EC" w:rsidRPr="005A58A2" w:rsidRDefault="006D6A1D"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3.1</w:t>
      </w:r>
      <w:r w:rsidR="00241D4A" w:rsidRPr="005A58A2">
        <w:rPr>
          <w:rFonts w:ascii="Times New Roman" w:hAnsi="Times New Roman" w:cs="Times New Roman"/>
          <w:b/>
          <w:sz w:val="28"/>
          <w:szCs w:val="28"/>
          <w:lang w:val="kk-KZ"/>
        </w:rPr>
        <w:t xml:space="preserve"> Азаматтық қоғамды дамыту тетігі ретінде интернеттегі ақпаратқа қол жеткізу құқығының конституциялық кепілдіктерін сақтау мәселелері</w:t>
      </w:r>
    </w:p>
    <w:p w14:paraId="0DEE9EF5" w14:textId="77777777" w:rsidR="00D17325" w:rsidRDefault="00D17325" w:rsidP="005A58A2">
      <w:pPr>
        <w:ind w:right="-1" w:firstLine="709"/>
        <w:jc w:val="both"/>
        <w:rPr>
          <w:rFonts w:ascii="Times New Roman" w:hAnsi="Times New Roman" w:cs="Times New Roman"/>
          <w:sz w:val="28"/>
          <w:szCs w:val="28"/>
          <w:lang w:val="kk-KZ"/>
        </w:rPr>
      </w:pPr>
    </w:p>
    <w:p w14:paraId="2FC1167D" w14:textId="629BCC04" w:rsidR="0067581C" w:rsidRPr="005A58A2" w:rsidRDefault="00241D4A"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Қазіргі ақпараттық-коммуникациялық технологиялар қоғамның ақыл-ойына әсер етеді, азаматтық қоғамның белсенді қалыптасуына ықпал ететін билік пен қоғам арасындағы қатынастардың белгілі бір моделін жасайды. Зерттеу көрсеткендей, </w:t>
      </w:r>
      <w:r w:rsidR="00DE12DF" w:rsidRPr="00DE12DF">
        <w:rPr>
          <w:rFonts w:ascii="Times New Roman" w:hAnsi="Times New Roman" w:cs="Times New Roman"/>
          <w:sz w:val="28"/>
          <w:szCs w:val="28"/>
          <w:lang w:val="kk-KZ"/>
        </w:rPr>
        <w:t xml:space="preserve">бұл </w:t>
      </w:r>
      <w:r w:rsidRPr="00DE12DF">
        <w:rPr>
          <w:rFonts w:ascii="Times New Roman" w:hAnsi="Times New Roman" w:cs="Times New Roman"/>
          <w:sz w:val="28"/>
          <w:szCs w:val="28"/>
          <w:lang w:val="kk-KZ"/>
        </w:rPr>
        <w:t xml:space="preserve"> интернет желісінде жиі пайда болады және дамиды.</w:t>
      </w:r>
      <w:r w:rsidRPr="005A58A2">
        <w:rPr>
          <w:rFonts w:ascii="Times New Roman" w:hAnsi="Times New Roman" w:cs="Times New Roman"/>
          <w:sz w:val="28"/>
          <w:szCs w:val="28"/>
          <w:lang w:val="kk-KZ"/>
        </w:rPr>
        <w:t xml:space="preserve"> Мәселе азаматтық қоғамның қолданыстағы тетіктерін ауыстыру туралы емес, оларды виртуалды әлемге көшіру, содан кейін желіде </w:t>
      </w:r>
      <w:r w:rsidR="00735032" w:rsidRPr="005A58A2">
        <w:rPr>
          <w:rFonts w:ascii="Times New Roman" w:hAnsi="Times New Roman" w:cs="Times New Roman"/>
          <w:sz w:val="28"/>
          <w:szCs w:val="28"/>
          <w:lang w:val="kk-KZ"/>
        </w:rPr>
        <w:t>қ</w:t>
      </w:r>
      <w:r w:rsidRPr="005A58A2">
        <w:rPr>
          <w:rFonts w:ascii="Times New Roman" w:hAnsi="Times New Roman" w:cs="Times New Roman"/>
          <w:sz w:val="28"/>
          <w:szCs w:val="28"/>
          <w:lang w:val="kk-KZ"/>
        </w:rPr>
        <w:t xml:space="preserve">айта </w:t>
      </w:r>
      <w:r w:rsidR="00735032" w:rsidRPr="005A58A2">
        <w:rPr>
          <w:rFonts w:ascii="Times New Roman" w:hAnsi="Times New Roman" w:cs="Times New Roman"/>
          <w:sz w:val="28"/>
          <w:szCs w:val="28"/>
          <w:lang w:val="kk-KZ"/>
        </w:rPr>
        <w:t>қ</w:t>
      </w:r>
      <w:r w:rsidRPr="005A58A2">
        <w:rPr>
          <w:rFonts w:ascii="Times New Roman" w:hAnsi="Times New Roman" w:cs="Times New Roman"/>
          <w:sz w:val="28"/>
          <w:szCs w:val="28"/>
          <w:lang w:val="kk-KZ"/>
        </w:rPr>
        <w:t xml:space="preserve">ұру және бейімделу туралы </w:t>
      </w:r>
      <w:r w:rsidR="00735032" w:rsidRPr="005A58A2">
        <w:rPr>
          <w:rFonts w:ascii="Times New Roman" w:hAnsi="Times New Roman" w:cs="Times New Roman"/>
          <w:sz w:val="28"/>
          <w:szCs w:val="28"/>
          <w:lang w:val="kk-KZ"/>
        </w:rPr>
        <w:t>болып тұр</w:t>
      </w:r>
      <w:r w:rsidR="0067581C" w:rsidRPr="005A58A2">
        <w:rPr>
          <w:rFonts w:ascii="Times New Roman" w:hAnsi="Times New Roman" w:cs="Times New Roman"/>
          <w:sz w:val="28"/>
          <w:szCs w:val="28"/>
          <w:lang w:val="kk-KZ"/>
        </w:rPr>
        <w:t>.</w:t>
      </w:r>
    </w:p>
    <w:p w14:paraId="3B0756E8" w14:textId="5A315330" w:rsidR="0067581C" w:rsidRPr="005A58A2" w:rsidRDefault="00735032"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В.А.</w:t>
      </w:r>
      <w:r w:rsidR="008E7FCC"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Михеев азаматтық қоғамды «жеке бас бостандығы, азаматтардың құқықтық теңдігі, олардың көркемөнерпаздығы мен өзін-өзі ұйымдастыруы қағидаларында қалыптасатын мемлекеттен тыс қоғамдық қатынастар, институттар жүйесі» ретінде сипаттайды</w:t>
      </w:r>
      <w:r w:rsidR="002911A2">
        <w:rPr>
          <w:rFonts w:ascii="Times New Roman" w:hAnsi="Times New Roman" w:cs="Times New Roman"/>
          <w:sz w:val="28"/>
          <w:szCs w:val="28"/>
          <w:lang w:val="kk-KZ"/>
        </w:rPr>
        <w:t xml:space="preserve"> </w:t>
      </w:r>
      <w:r w:rsidR="009D19D1" w:rsidRPr="005A58A2">
        <w:rPr>
          <w:rFonts w:ascii="Times New Roman" w:hAnsi="Times New Roman" w:cs="Times New Roman"/>
          <w:sz w:val="28"/>
          <w:szCs w:val="28"/>
          <w:lang w:val="kk-KZ"/>
        </w:rPr>
        <w:t>[</w:t>
      </w:r>
      <w:r w:rsidR="003E2DE9" w:rsidRPr="005A58A2">
        <w:rPr>
          <w:rFonts w:ascii="Times New Roman" w:hAnsi="Times New Roman" w:cs="Times New Roman"/>
          <w:sz w:val="28"/>
          <w:szCs w:val="28"/>
          <w:lang w:val="kk-KZ"/>
        </w:rPr>
        <w:t>1</w:t>
      </w:r>
      <w:r w:rsidR="00983EB1" w:rsidRPr="005A58A2">
        <w:rPr>
          <w:rFonts w:ascii="Times New Roman" w:hAnsi="Times New Roman" w:cs="Times New Roman"/>
          <w:sz w:val="28"/>
          <w:szCs w:val="28"/>
          <w:lang w:val="kk-KZ"/>
        </w:rPr>
        <w:t>22</w:t>
      </w:r>
      <w:r w:rsidR="009D19D1" w:rsidRPr="005A58A2">
        <w:rPr>
          <w:rFonts w:ascii="Times New Roman" w:hAnsi="Times New Roman" w:cs="Times New Roman"/>
          <w:sz w:val="28"/>
          <w:szCs w:val="28"/>
          <w:lang w:val="kk-KZ"/>
        </w:rPr>
        <w:t>].</w:t>
      </w:r>
    </w:p>
    <w:p w14:paraId="40AFC4B6" w14:textId="5781909D" w:rsidR="00FE3CD6" w:rsidRPr="005A58A2" w:rsidRDefault="0073503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Азаматтық қоғам – үшінші класс пайда болатын және құқықтық аспект күшейетін мемлекеттің пайда болуымен байланысты адамзаттың тарихи дамуының өнімі</w:t>
      </w:r>
      <w:r w:rsidR="00FE3CD6" w:rsidRPr="005A58A2">
        <w:rPr>
          <w:color w:val="000000"/>
          <w:sz w:val="28"/>
          <w:szCs w:val="28"/>
          <w:lang w:val="kk-KZ"/>
        </w:rPr>
        <w:t>.</w:t>
      </w:r>
    </w:p>
    <w:p w14:paraId="00D44668" w14:textId="657754BF" w:rsidR="00FE3CD6" w:rsidRPr="005A58A2" w:rsidRDefault="0073503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Азаматтық қоғамның пайда болуының міндетті шарты мемлекет азаматтарының жеке меншік базасында экономикалық дербестікке ие болу мүмкіндігі болып табылады</w:t>
      </w:r>
      <w:r w:rsidR="00FE3CD6" w:rsidRPr="005A58A2">
        <w:rPr>
          <w:color w:val="000000"/>
          <w:sz w:val="28"/>
          <w:szCs w:val="28"/>
          <w:lang w:val="kk-KZ"/>
        </w:rPr>
        <w:t xml:space="preserve">. </w:t>
      </w:r>
      <w:r w:rsidRPr="005A58A2">
        <w:rPr>
          <w:color w:val="000000"/>
          <w:sz w:val="28"/>
          <w:szCs w:val="28"/>
          <w:lang w:val="kk-KZ"/>
        </w:rPr>
        <w:t>Азаматтық қоғам әрқашан мемлекетпен диалектикалық бірлікте болады</w:t>
      </w:r>
      <w:r w:rsidR="00FE3CD6" w:rsidRPr="005A58A2">
        <w:rPr>
          <w:color w:val="000000"/>
          <w:sz w:val="28"/>
          <w:szCs w:val="28"/>
          <w:lang w:val="kk-KZ"/>
        </w:rPr>
        <w:t xml:space="preserve">. </w:t>
      </w:r>
      <w:r w:rsidRPr="005A58A2">
        <w:rPr>
          <w:color w:val="000000"/>
          <w:sz w:val="28"/>
          <w:szCs w:val="28"/>
          <w:lang w:val="kk-KZ"/>
        </w:rPr>
        <w:t>Азаматтық қоғам санаты қоғамның маңызды жасақтарының азаматтық санасының жай-күйін, қондырманың қатаң институттандырылған және бюрократиялық формаларынан тәуелсіздікке ұмтылысын көрсетеді</w:t>
      </w:r>
      <w:r w:rsidR="00FE3CD6" w:rsidRPr="005A58A2">
        <w:rPr>
          <w:color w:val="000000"/>
          <w:sz w:val="28"/>
          <w:szCs w:val="28"/>
          <w:lang w:val="kk-KZ"/>
        </w:rPr>
        <w:t xml:space="preserve">. </w:t>
      </w:r>
      <w:r w:rsidR="00ED5F72" w:rsidRPr="005A58A2">
        <w:rPr>
          <w:color w:val="000000"/>
          <w:sz w:val="28"/>
          <w:szCs w:val="28"/>
          <w:lang w:val="kk-KZ"/>
        </w:rPr>
        <w:t>Азаматтық қоғам азаматтың жеке өмірі кез келген қоғамдық араласу қаупінен сақтандырылғанының кепілі болып табылады. Бұл құқықты заңнамалық рәсімдеу азаматтық қоғамның бар екендігінің дәлелі болып табылады.</w:t>
      </w:r>
    </w:p>
    <w:p w14:paraId="0DD3DF95" w14:textId="47BE4776" w:rsidR="00FE3CD6" w:rsidRPr="005A58A2" w:rsidRDefault="00ED5F7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Азаматтық қоғамның құрылымы өте күрделі. Ол бірқатар параметрлерді, соның ішінде әртүрлі қоғамдық күштерді қамтиды</w:t>
      </w:r>
      <w:r w:rsidR="00FE3CD6" w:rsidRPr="005A58A2">
        <w:rPr>
          <w:color w:val="000000"/>
          <w:sz w:val="28"/>
          <w:szCs w:val="28"/>
          <w:lang w:val="kk-KZ"/>
        </w:rPr>
        <w:t xml:space="preserve">. </w:t>
      </w:r>
      <w:r w:rsidRPr="005A58A2">
        <w:rPr>
          <w:color w:val="000000"/>
          <w:sz w:val="28"/>
          <w:szCs w:val="28"/>
          <w:lang w:val="kk-KZ"/>
        </w:rPr>
        <w:t>Олардың дамуы көбінесе күтпеген болуы мүмкін, әсіресе егер бұл күштер аз болса, бірақ қоғамдық өмірдің маңызды «нүктелерінде» шоғырланған болса немесе олар ел халқының үлкен топтарын қамтыса</w:t>
      </w:r>
      <w:r w:rsidR="00FE3CD6" w:rsidRPr="005A58A2">
        <w:rPr>
          <w:color w:val="000000"/>
          <w:sz w:val="28"/>
          <w:szCs w:val="28"/>
          <w:lang w:val="kk-KZ"/>
        </w:rPr>
        <w:t>.</w:t>
      </w:r>
      <w:r w:rsidRPr="005A58A2">
        <w:rPr>
          <w:color w:val="000000"/>
          <w:sz w:val="28"/>
          <w:szCs w:val="28"/>
          <w:lang w:val="kk-KZ"/>
        </w:rPr>
        <w:t xml:space="preserve"> Сондай-ақ, бұл күштер көбінесе озық идеяны көтереді немесе тарихи перспективалық қозғалыстармен ұсынылумен жағдайды күрделендіруі мүмкін</w:t>
      </w:r>
      <w:r w:rsidR="00FE3CD6" w:rsidRPr="005A58A2">
        <w:rPr>
          <w:color w:val="000000"/>
          <w:sz w:val="28"/>
          <w:szCs w:val="28"/>
          <w:lang w:val="kk-KZ"/>
        </w:rPr>
        <w:t>.</w:t>
      </w:r>
    </w:p>
    <w:p w14:paraId="3ACB332A" w14:textId="7F09DB18" w:rsidR="00FE3CD6" w:rsidRPr="005A58A2" w:rsidRDefault="00ED5F72"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Азаматтық қоғамның мәні – мемлекеттің қысымына қарсы тұратын қоғамдық және саяси ұйымдар</w:t>
      </w:r>
      <w:r w:rsidR="00FE3CD6" w:rsidRPr="005A58A2">
        <w:rPr>
          <w:color w:val="000000"/>
          <w:sz w:val="28"/>
          <w:szCs w:val="28"/>
          <w:lang w:val="kk-KZ"/>
        </w:rPr>
        <w:t>.</w:t>
      </w:r>
      <w:r w:rsidR="008C1893" w:rsidRPr="005A58A2">
        <w:rPr>
          <w:color w:val="000000"/>
          <w:sz w:val="28"/>
          <w:szCs w:val="28"/>
          <w:lang w:val="kk-KZ"/>
        </w:rPr>
        <w:t xml:space="preserve"> </w:t>
      </w:r>
      <w:r w:rsidRPr="005A58A2">
        <w:rPr>
          <w:color w:val="000000"/>
          <w:sz w:val="28"/>
          <w:szCs w:val="28"/>
          <w:lang w:val="kk-KZ"/>
        </w:rPr>
        <w:t xml:space="preserve">Әлеуметтанушылар азаматтық қоғамның даму деңгейін келесі көрсеткіштермен сипаттауға болатындығын атап өтті: «әр түрлі саяси партиялардың саяси және идеологиялық әртүрлілігі», «сөз бостандығы </w:t>
      </w:r>
      <w:r w:rsidR="008C1893" w:rsidRPr="005A58A2">
        <w:rPr>
          <w:color w:val="000000"/>
          <w:sz w:val="28"/>
          <w:szCs w:val="28"/>
          <w:lang w:val="kk-KZ"/>
        </w:rPr>
        <w:t>–</w:t>
      </w:r>
      <w:r w:rsidRPr="005A58A2">
        <w:rPr>
          <w:color w:val="000000"/>
          <w:sz w:val="28"/>
          <w:szCs w:val="28"/>
          <w:lang w:val="kk-KZ"/>
        </w:rPr>
        <w:t xml:space="preserve"> өз пікірін шектеусіз білдіру мүмкіндігі</w:t>
      </w:r>
      <w:r w:rsidR="008C1893" w:rsidRPr="005A58A2">
        <w:rPr>
          <w:color w:val="000000"/>
          <w:sz w:val="28"/>
          <w:szCs w:val="28"/>
          <w:lang w:val="kk-KZ"/>
        </w:rPr>
        <w:t>»</w:t>
      </w:r>
      <w:r w:rsidRPr="005A58A2">
        <w:rPr>
          <w:color w:val="000000"/>
          <w:sz w:val="28"/>
          <w:szCs w:val="28"/>
          <w:lang w:val="kk-KZ"/>
        </w:rPr>
        <w:t xml:space="preserve">, </w:t>
      </w:r>
      <w:r w:rsidR="008C1893" w:rsidRPr="005A58A2">
        <w:rPr>
          <w:color w:val="000000"/>
          <w:sz w:val="28"/>
          <w:szCs w:val="28"/>
          <w:lang w:val="kk-KZ"/>
        </w:rPr>
        <w:t>«</w:t>
      </w:r>
      <w:r w:rsidRPr="005A58A2">
        <w:rPr>
          <w:color w:val="000000"/>
          <w:sz w:val="28"/>
          <w:szCs w:val="28"/>
          <w:lang w:val="kk-KZ"/>
        </w:rPr>
        <w:t>азаматтардың мүлкі мен мүлкін еркін сатып алу мүмкіндігі</w:t>
      </w:r>
      <w:r w:rsidR="008C1893" w:rsidRPr="005A58A2">
        <w:rPr>
          <w:color w:val="000000"/>
          <w:sz w:val="28"/>
          <w:szCs w:val="28"/>
          <w:lang w:val="kk-KZ"/>
        </w:rPr>
        <w:t>»</w:t>
      </w:r>
      <w:r w:rsidRPr="005A58A2">
        <w:rPr>
          <w:color w:val="000000"/>
          <w:sz w:val="28"/>
          <w:szCs w:val="28"/>
          <w:lang w:val="kk-KZ"/>
        </w:rPr>
        <w:t xml:space="preserve">, </w:t>
      </w:r>
      <w:r w:rsidR="008C1893" w:rsidRPr="005A58A2">
        <w:rPr>
          <w:color w:val="000000"/>
          <w:sz w:val="28"/>
          <w:szCs w:val="28"/>
          <w:lang w:val="kk-KZ"/>
        </w:rPr>
        <w:t>«</w:t>
      </w:r>
      <w:r w:rsidRPr="005A58A2">
        <w:rPr>
          <w:color w:val="000000"/>
          <w:sz w:val="28"/>
          <w:szCs w:val="28"/>
          <w:lang w:val="kk-KZ"/>
        </w:rPr>
        <w:t>елдегі жағдай туралы ақпараттың ашықтығы мен қол жетімділігі</w:t>
      </w:r>
      <w:r w:rsidR="008C1893" w:rsidRPr="005A58A2">
        <w:rPr>
          <w:color w:val="000000"/>
          <w:sz w:val="28"/>
          <w:szCs w:val="28"/>
          <w:lang w:val="kk-KZ"/>
        </w:rPr>
        <w:t>»</w:t>
      </w:r>
      <w:r w:rsidRPr="005A58A2">
        <w:rPr>
          <w:color w:val="000000"/>
          <w:sz w:val="28"/>
          <w:szCs w:val="28"/>
          <w:lang w:val="kk-KZ"/>
        </w:rPr>
        <w:t xml:space="preserve">, </w:t>
      </w:r>
      <w:r w:rsidR="008C1893" w:rsidRPr="005A58A2">
        <w:rPr>
          <w:color w:val="000000"/>
          <w:sz w:val="28"/>
          <w:szCs w:val="28"/>
          <w:lang w:val="kk-KZ"/>
        </w:rPr>
        <w:t>«</w:t>
      </w:r>
      <w:r w:rsidRPr="005A58A2">
        <w:rPr>
          <w:color w:val="000000"/>
          <w:sz w:val="28"/>
          <w:szCs w:val="28"/>
          <w:lang w:val="kk-KZ"/>
        </w:rPr>
        <w:t>демократия, таңдау еркіндігі</w:t>
      </w:r>
      <w:r w:rsidR="008C1893" w:rsidRPr="005A58A2">
        <w:rPr>
          <w:color w:val="000000"/>
          <w:sz w:val="28"/>
          <w:szCs w:val="28"/>
          <w:lang w:val="kk-KZ"/>
        </w:rPr>
        <w:t>»</w:t>
      </w:r>
      <w:r w:rsidRPr="005A58A2">
        <w:rPr>
          <w:color w:val="000000"/>
          <w:sz w:val="28"/>
          <w:szCs w:val="28"/>
          <w:lang w:val="kk-KZ"/>
        </w:rPr>
        <w:t xml:space="preserve">, </w:t>
      </w:r>
      <w:r w:rsidR="008C1893" w:rsidRPr="005A58A2">
        <w:rPr>
          <w:color w:val="000000"/>
          <w:sz w:val="28"/>
          <w:szCs w:val="28"/>
          <w:lang w:val="kk-KZ"/>
        </w:rPr>
        <w:t>«</w:t>
      </w:r>
      <w:r w:rsidRPr="005A58A2">
        <w:rPr>
          <w:color w:val="000000"/>
          <w:sz w:val="28"/>
          <w:szCs w:val="28"/>
          <w:lang w:val="kk-KZ"/>
        </w:rPr>
        <w:t xml:space="preserve">құқықтық мемлекет </w:t>
      </w:r>
      <w:r w:rsidR="008C1893" w:rsidRPr="005A58A2">
        <w:rPr>
          <w:color w:val="000000"/>
          <w:sz w:val="28"/>
          <w:szCs w:val="28"/>
          <w:lang w:val="kk-KZ"/>
        </w:rPr>
        <w:t>–</w:t>
      </w:r>
      <w:r w:rsidRPr="005A58A2">
        <w:rPr>
          <w:color w:val="000000"/>
          <w:sz w:val="28"/>
          <w:szCs w:val="28"/>
          <w:lang w:val="kk-KZ"/>
        </w:rPr>
        <w:t xml:space="preserve"> елде бәріне тең келетін және сіздің құқықтарыңызды, бостандықтарыңыз бен қауіпсіздігіңізді қорғайтын заң үстемдік етеді</w:t>
      </w:r>
      <w:r w:rsidR="008C1893" w:rsidRPr="005A58A2">
        <w:rPr>
          <w:color w:val="000000"/>
          <w:sz w:val="28"/>
          <w:szCs w:val="28"/>
          <w:lang w:val="kk-KZ"/>
        </w:rPr>
        <w:t>»</w:t>
      </w:r>
      <w:r w:rsidRPr="005A58A2">
        <w:rPr>
          <w:color w:val="000000"/>
          <w:sz w:val="28"/>
          <w:szCs w:val="28"/>
          <w:lang w:val="kk-KZ"/>
        </w:rPr>
        <w:t xml:space="preserve"> және т.б.</w:t>
      </w:r>
      <w:r w:rsidR="00FE3CD6" w:rsidRPr="005A58A2">
        <w:rPr>
          <w:color w:val="000000"/>
          <w:sz w:val="28"/>
          <w:szCs w:val="28"/>
          <w:lang w:val="kk-KZ"/>
        </w:rPr>
        <w:t xml:space="preserve"> [</w:t>
      </w:r>
      <w:r w:rsidR="003E2DE9" w:rsidRPr="005A58A2">
        <w:rPr>
          <w:color w:val="000000"/>
          <w:sz w:val="28"/>
          <w:szCs w:val="28"/>
          <w:lang w:val="kk-KZ"/>
        </w:rPr>
        <w:t>1</w:t>
      </w:r>
      <w:r w:rsidR="001C0F8B" w:rsidRPr="005A58A2">
        <w:rPr>
          <w:color w:val="000000"/>
          <w:sz w:val="28"/>
          <w:szCs w:val="28"/>
          <w:lang w:val="kk-KZ"/>
        </w:rPr>
        <w:t>23</w:t>
      </w:r>
      <w:r w:rsidR="00FE3CD6" w:rsidRPr="005A58A2">
        <w:rPr>
          <w:color w:val="000000"/>
          <w:sz w:val="28"/>
          <w:szCs w:val="28"/>
          <w:lang w:val="kk-KZ"/>
        </w:rPr>
        <w:t>].</w:t>
      </w:r>
    </w:p>
    <w:p w14:paraId="378F4D8E" w14:textId="382720CE" w:rsidR="00FE57AF" w:rsidRPr="005A58A2" w:rsidRDefault="00A53990"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Интернеттегі азаматтық белсенділіктің ең танымал түрлерінің бірі қол жинау болып табылады</w:t>
      </w:r>
      <w:r w:rsidR="00FE57AF" w:rsidRPr="005A58A2">
        <w:rPr>
          <w:color w:val="000000"/>
          <w:sz w:val="28"/>
          <w:szCs w:val="28"/>
          <w:lang w:val="kk-KZ"/>
        </w:rPr>
        <w:t xml:space="preserve">. </w:t>
      </w:r>
      <w:r w:rsidRPr="005A58A2">
        <w:rPr>
          <w:color w:val="000000"/>
          <w:sz w:val="28"/>
          <w:szCs w:val="28"/>
          <w:lang w:val="kk-KZ"/>
        </w:rPr>
        <w:t>Электрондық қолтаңбалардың заңды күші жоқ, бірақ соған қарамастан олар көпшіліктің назарын аударады</w:t>
      </w:r>
      <w:r w:rsidR="00FE57AF" w:rsidRPr="005A58A2">
        <w:rPr>
          <w:color w:val="000000"/>
          <w:sz w:val="28"/>
          <w:szCs w:val="28"/>
          <w:lang w:val="kk-KZ"/>
        </w:rPr>
        <w:t xml:space="preserve">. </w:t>
      </w:r>
      <w:r w:rsidRPr="005A58A2">
        <w:rPr>
          <w:color w:val="000000"/>
          <w:sz w:val="28"/>
          <w:szCs w:val="28"/>
          <w:lang w:val="kk-KZ"/>
        </w:rPr>
        <w:t xml:space="preserve">Әрбір пайдаланушы өтініш жасай алатын ең танымал сайттардың </w:t>
      </w:r>
      <w:r w:rsidRPr="002911A2">
        <w:rPr>
          <w:sz w:val="28"/>
          <w:szCs w:val="28"/>
          <w:lang w:val="kk-KZ"/>
        </w:rPr>
        <w:t>бірі</w:t>
      </w:r>
      <w:r w:rsidR="00FE57AF" w:rsidRPr="002911A2">
        <w:rPr>
          <w:sz w:val="28"/>
          <w:szCs w:val="28"/>
          <w:lang w:val="kk-KZ"/>
        </w:rPr>
        <w:t xml:space="preserve"> </w:t>
      </w:r>
      <w:hyperlink r:id="rId10" w:history="1">
        <w:r w:rsidRPr="002911A2">
          <w:rPr>
            <w:rStyle w:val="a4"/>
            <w:color w:val="auto"/>
            <w:sz w:val="28"/>
            <w:szCs w:val="28"/>
            <w:u w:val="none"/>
            <w:lang w:val="kk-KZ"/>
          </w:rPr>
          <w:t>www.alash.online</w:t>
        </w:r>
      </w:hyperlink>
      <w:r w:rsidRPr="002911A2">
        <w:rPr>
          <w:sz w:val="28"/>
          <w:szCs w:val="28"/>
          <w:lang w:val="kk-KZ"/>
        </w:rPr>
        <w:t xml:space="preserve"> болып </w:t>
      </w:r>
      <w:r w:rsidRPr="005A58A2">
        <w:rPr>
          <w:color w:val="000000"/>
          <w:sz w:val="28"/>
          <w:szCs w:val="28"/>
          <w:lang w:val="kk-KZ"/>
        </w:rPr>
        <w:t>табылады. Осы сайтта жарияланған петициялар туралы бұқаралық ақпарат құралдарында жиі айтылады. Қол жинау акцияларының басым көпшілігі белгілі бір мәселеге назар аударуды мақсат етті</w:t>
      </w:r>
      <w:r w:rsidR="00FE57AF" w:rsidRPr="005A58A2">
        <w:rPr>
          <w:color w:val="000000"/>
          <w:sz w:val="28"/>
          <w:szCs w:val="28"/>
          <w:lang w:val="kk-KZ"/>
        </w:rPr>
        <w:t>.</w:t>
      </w:r>
    </w:p>
    <w:p w14:paraId="14660B97" w14:textId="502246B1" w:rsidR="00FE57AF" w:rsidRPr="005A58A2" w:rsidRDefault="00AF2BEE" w:rsidP="005A58A2">
      <w:pPr>
        <w:pStyle w:val="a7"/>
        <w:spacing w:before="0" w:beforeAutospacing="0" w:after="0" w:afterAutospacing="0"/>
        <w:ind w:right="-1" w:firstLine="709"/>
        <w:jc w:val="both"/>
        <w:rPr>
          <w:sz w:val="28"/>
          <w:szCs w:val="28"/>
          <w:lang w:val="kk-KZ"/>
        </w:rPr>
      </w:pPr>
      <w:r w:rsidRPr="005A58A2">
        <w:rPr>
          <w:sz w:val="28"/>
          <w:szCs w:val="28"/>
          <w:lang w:val="kk-KZ"/>
        </w:rPr>
        <w:t>Испан әлеуметтанушысы М.</w:t>
      </w:r>
      <w:r w:rsidR="008E7FCC" w:rsidRPr="005A58A2">
        <w:rPr>
          <w:sz w:val="28"/>
          <w:szCs w:val="28"/>
          <w:lang w:val="kk-KZ"/>
        </w:rPr>
        <w:t xml:space="preserve"> </w:t>
      </w:r>
      <w:r w:rsidRPr="005A58A2">
        <w:rPr>
          <w:sz w:val="28"/>
          <w:szCs w:val="28"/>
          <w:lang w:val="kk-KZ"/>
        </w:rPr>
        <w:t>Кастельстің айтуынша, бүгінде жаңа мәдениеттің – «нақты виртуалдылық мәдениетіні» пайда болуын байқауға болады.</w:t>
      </w:r>
      <w:bookmarkStart w:id="2" w:name="_ftnref1"/>
      <w:r w:rsidRPr="005A58A2">
        <w:rPr>
          <w:sz w:val="28"/>
          <w:szCs w:val="28"/>
          <w:lang w:val="kk-KZ"/>
        </w:rPr>
        <w:t xml:space="preserve"> «Жаңа технологиялардың әсері адам қызметінің барлық түрлерін қамтиды, ақпараттық технология әлеуметтік жүйенің өзгеруінің желілік логикасын бастайды, ақпараттық-технологиялық парадигма қайта конфигурациялау қабілеті қоғамдағы «шешуші» қасиетке айналған кезде икемділікке негізделген»</w:t>
      </w:r>
      <w:r w:rsidR="002911A2">
        <w:rPr>
          <w:sz w:val="28"/>
          <w:szCs w:val="28"/>
          <w:lang w:val="kk-KZ"/>
        </w:rPr>
        <w:t xml:space="preserve"> </w:t>
      </w:r>
      <w:r w:rsidR="00FE57AF" w:rsidRPr="005A58A2">
        <w:rPr>
          <w:sz w:val="28"/>
          <w:szCs w:val="28"/>
          <w:lang w:val="kk-KZ"/>
        </w:rPr>
        <w:t>[</w:t>
      </w:r>
      <w:r w:rsidR="003E2DE9" w:rsidRPr="005A58A2">
        <w:rPr>
          <w:sz w:val="28"/>
          <w:szCs w:val="28"/>
          <w:lang w:val="kk-KZ"/>
        </w:rPr>
        <w:t>1</w:t>
      </w:r>
      <w:r w:rsidR="00223CD8" w:rsidRPr="005A58A2">
        <w:rPr>
          <w:sz w:val="28"/>
          <w:szCs w:val="28"/>
          <w:lang w:val="kk-KZ"/>
        </w:rPr>
        <w:t>24</w:t>
      </w:r>
      <w:r w:rsidR="00FE57AF" w:rsidRPr="005A58A2">
        <w:rPr>
          <w:sz w:val="28"/>
          <w:szCs w:val="28"/>
          <w:lang w:val="kk-KZ"/>
        </w:rPr>
        <w:t>]</w:t>
      </w:r>
      <w:bookmarkEnd w:id="2"/>
      <w:r w:rsidR="00FE57AF" w:rsidRPr="005A58A2">
        <w:rPr>
          <w:sz w:val="28"/>
          <w:szCs w:val="28"/>
          <w:lang w:val="kk-KZ"/>
        </w:rPr>
        <w:t xml:space="preserve">. </w:t>
      </w:r>
      <w:r w:rsidRPr="005A58A2">
        <w:rPr>
          <w:sz w:val="28"/>
          <w:szCs w:val="28"/>
          <w:lang w:val="kk-KZ"/>
        </w:rPr>
        <w:t>Адамдардың өмірінде виртуалды әлемнің үнемі жалғасып келе жатқанын байқамау қиын</w:t>
      </w:r>
      <w:r w:rsidR="00FE57AF" w:rsidRPr="005A58A2">
        <w:rPr>
          <w:sz w:val="28"/>
          <w:szCs w:val="28"/>
          <w:lang w:val="kk-KZ"/>
        </w:rPr>
        <w:t xml:space="preserve">. </w:t>
      </w:r>
      <w:r w:rsidRPr="005A58A2">
        <w:rPr>
          <w:sz w:val="28"/>
          <w:szCs w:val="28"/>
          <w:lang w:val="kk-KZ"/>
        </w:rPr>
        <w:t>Көптеген зерттеушілер жеке белсенділік нақты ортадан виртуалды ортаға ауысатынына назар аударады</w:t>
      </w:r>
      <w:r w:rsidR="00FE57AF" w:rsidRPr="005A58A2">
        <w:rPr>
          <w:sz w:val="28"/>
          <w:szCs w:val="28"/>
          <w:lang w:val="kk-KZ"/>
        </w:rPr>
        <w:t>.</w:t>
      </w:r>
    </w:p>
    <w:p w14:paraId="26E7681C" w14:textId="4491D36E" w:rsidR="00FE57AF" w:rsidRPr="002851B8" w:rsidRDefault="00AF2BEE" w:rsidP="005A58A2">
      <w:pPr>
        <w:pStyle w:val="a7"/>
        <w:spacing w:before="0" w:beforeAutospacing="0" w:after="0" w:afterAutospacing="0"/>
        <w:ind w:right="-1" w:firstLine="709"/>
        <w:jc w:val="both"/>
        <w:rPr>
          <w:sz w:val="28"/>
          <w:szCs w:val="28"/>
          <w:lang w:val="kk-KZ"/>
        </w:rPr>
      </w:pPr>
      <w:r w:rsidRPr="005A58A2">
        <w:rPr>
          <w:sz w:val="28"/>
          <w:szCs w:val="28"/>
          <w:lang w:val="kk-KZ"/>
        </w:rPr>
        <w:t xml:space="preserve">Сонымен қатар, </w:t>
      </w:r>
      <w:r w:rsidRPr="002851B8">
        <w:rPr>
          <w:sz w:val="28"/>
          <w:szCs w:val="28"/>
          <w:lang w:val="kk-KZ"/>
        </w:rPr>
        <w:t>бірқатар ғалымдар виртуализация пайда болған әлеуметтік шындықтағы «олқылықтармен» тікелей байланысты деп санайды</w:t>
      </w:r>
      <w:r w:rsidR="00FE57AF" w:rsidRPr="002851B8">
        <w:rPr>
          <w:sz w:val="28"/>
          <w:szCs w:val="28"/>
          <w:lang w:val="kk-KZ"/>
        </w:rPr>
        <w:t xml:space="preserve">. </w:t>
      </w:r>
      <w:r w:rsidRPr="002851B8">
        <w:rPr>
          <w:sz w:val="28"/>
          <w:szCs w:val="28"/>
          <w:lang w:val="kk-KZ"/>
        </w:rPr>
        <w:t>Көптеген адамдар қазіргі уақытқа қанағаттанбағандықтан қатарлас әлем құруға тырысады</w:t>
      </w:r>
      <w:r w:rsidR="00FE57AF" w:rsidRPr="002851B8">
        <w:rPr>
          <w:sz w:val="28"/>
          <w:szCs w:val="28"/>
          <w:lang w:val="kk-KZ"/>
        </w:rPr>
        <w:t>. «</w:t>
      </w:r>
      <w:r w:rsidR="001B178E" w:rsidRPr="002851B8">
        <w:rPr>
          <w:sz w:val="28"/>
          <w:szCs w:val="28"/>
          <w:lang w:val="kk-KZ"/>
        </w:rPr>
        <w:t>Шындықты бейнелермен алмастыру құбылысы туралы жалпы түсінік социологиялық тәсілді дамытуға мүмкіндік береді: өмірді компьютерлендіру қоғамды виртуалдандырмайды, ал қоғамды виртуалдандыру өмірді компьютерлендіреді. Сондықтан да виртуалды шындық технологиясының таралуы киберпротездеу ретінде жүреді. Бұл компьютерлік модельдеу арқылы әлеуметтік шындықтың жоқтығын өтеуге деген ұмтылыстан туындайды</w:t>
      </w:r>
      <w:r w:rsidR="00FE57AF" w:rsidRPr="002851B8">
        <w:rPr>
          <w:sz w:val="28"/>
          <w:szCs w:val="28"/>
          <w:lang w:val="kk-KZ"/>
        </w:rPr>
        <w:t>»</w:t>
      </w:r>
      <w:bookmarkStart w:id="3" w:name="_ftnref2"/>
      <w:r w:rsidR="002911A2" w:rsidRPr="002851B8">
        <w:rPr>
          <w:sz w:val="28"/>
          <w:szCs w:val="28"/>
          <w:lang w:val="kk-KZ"/>
        </w:rPr>
        <w:t xml:space="preserve"> </w:t>
      </w:r>
      <w:hyperlink r:id="rId11" w:anchor="_ftn2" w:history="1">
        <w:r w:rsidR="00FE57AF" w:rsidRPr="002851B8">
          <w:rPr>
            <w:rStyle w:val="a4"/>
            <w:color w:val="auto"/>
            <w:sz w:val="28"/>
            <w:szCs w:val="28"/>
            <w:u w:val="none"/>
            <w:lang w:val="kk-KZ"/>
          </w:rPr>
          <w:t>[</w:t>
        </w:r>
        <w:r w:rsidR="005557A3" w:rsidRPr="002851B8">
          <w:rPr>
            <w:sz w:val="28"/>
            <w:szCs w:val="28"/>
            <w:lang w:val="kk-KZ"/>
          </w:rPr>
          <w:t>1</w:t>
        </w:r>
        <w:r w:rsidR="00BD7314" w:rsidRPr="002851B8">
          <w:rPr>
            <w:sz w:val="28"/>
            <w:szCs w:val="28"/>
            <w:lang w:val="kk-KZ"/>
          </w:rPr>
          <w:t>25</w:t>
        </w:r>
        <w:r w:rsidR="00FE57AF" w:rsidRPr="002851B8">
          <w:rPr>
            <w:rStyle w:val="a4"/>
            <w:color w:val="auto"/>
            <w:sz w:val="28"/>
            <w:szCs w:val="28"/>
            <w:u w:val="none"/>
            <w:lang w:val="kk-KZ"/>
          </w:rPr>
          <w:t>]</w:t>
        </w:r>
      </w:hyperlink>
      <w:bookmarkEnd w:id="3"/>
      <w:r w:rsidR="00FE57AF" w:rsidRPr="002851B8">
        <w:rPr>
          <w:sz w:val="28"/>
          <w:szCs w:val="28"/>
          <w:lang w:val="kk-KZ"/>
        </w:rPr>
        <w:t>.</w:t>
      </w:r>
    </w:p>
    <w:p w14:paraId="359C60A0" w14:textId="44539FF2" w:rsidR="00FE57AF" w:rsidRPr="005A58A2" w:rsidRDefault="001B178E" w:rsidP="005A58A2">
      <w:pPr>
        <w:pStyle w:val="a7"/>
        <w:spacing w:before="0" w:beforeAutospacing="0" w:after="0" w:afterAutospacing="0"/>
        <w:ind w:right="-1" w:firstLine="709"/>
        <w:jc w:val="both"/>
        <w:rPr>
          <w:sz w:val="28"/>
          <w:szCs w:val="28"/>
          <w:lang w:val="kk-KZ"/>
        </w:rPr>
      </w:pPr>
      <w:r w:rsidRPr="002851B8">
        <w:rPr>
          <w:sz w:val="28"/>
          <w:szCs w:val="28"/>
          <w:lang w:val="kk-KZ"/>
        </w:rPr>
        <w:t>В.</w:t>
      </w:r>
      <w:r w:rsidR="008E7FCC" w:rsidRPr="002851B8">
        <w:rPr>
          <w:sz w:val="28"/>
          <w:szCs w:val="28"/>
          <w:lang w:val="kk-KZ"/>
        </w:rPr>
        <w:t xml:space="preserve"> </w:t>
      </w:r>
      <w:r w:rsidRPr="002851B8">
        <w:rPr>
          <w:sz w:val="28"/>
          <w:szCs w:val="28"/>
          <w:lang w:val="kk-KZ"/>
        </w:rPr>
        <w:t>Смолковтың айтуынша, азаматтық қоғам – «адамзат қауымдастығының ең жоғары кезеңі және ең заманауи түрі</w:t>
      </w:r>
      <w:r w:rsidR="00FE57AF" w:rsidRPr="002851B8">
        <w:rPr>
          <w:sz w:val="28"/>
          <w:szCs w:val="28"/>
          <w:lang w:val="kk-KZ"/>
        </w:rPr>
        <w:t xml:space="preserve">. </w:t>
      </w:r>
      <w:r w:rsidRPr="002851B8">
        <w:rPr>
          <w:sz w:val="28"/>
          <w:szCs w:val="28"/>
          <w:lang w:val="kk-KZ"/>
        </w:rPr>
        <w:t>Прогресс мемлекеттің өлімімен, оның азаматтық қоғамға сіңуімен байланысты</w:t>
      </w:r>
      <w:r w:rsidR="00FE57AF" w:rsidRPr="002851B8">
        <w:rPr>
          <w:sz w:val="28"/>
          <w:szCs w:val="28"/>
          <w:lang w:val="kk-KZ"/>
        </w:rPr>
        <w:t xml:space="preserve">. </w:t>
      </w:r>
      <w:r w:rsidRPr="002851B8">
        <w:rPr>
          <w:sz w:val="28"/>
          <w:szCs w:val="28"/>
          <w:lang w:val="kk-KZ"/>
        </w:rPr>
        <w:t>Азаматтық қоғам құрылымдарының жандануы мемлекеттік қоғамды азаматтық қоғамға айналдыру</w:t>
      </w:r>
      <w:r w:rsidRPr="005A58A2">
        <w:rPr>
          <w:sz w:val="28"/>
          <w:szCs w:val="28"/>
          <w:lang w:val="kk-KZ"/>
        </w:rPr>
        <w:t xml:space="preserve"> процесін жеделдетеді, оның әл-ауқатын мемлекет қамтамасыз етпейді, бірақ азаматтар мен олардың көркемөнерпаздар құрамаларының күш-жігері мен ұмтылыстарынан тұрады</w:t>
      </w:r>
      <w:r w:rsidR="00FE57AF" w:rsidRPr="005A58A2">
        <w:rPr>
          <w:sz w:val="28"/>
          <w:szCs w:val="28"/>
          <w:lang w:val="kk-KZ"/>
        </w:rPr>
        <w:t>»</w:t>
      </w:r>
      <w:bookmarkStart w:id="4" w:name="_ftnref3"/>
      <w:r w:rsidR="002911A2">
        <w:rPr>
          <w:sz w:val="28"/>
          <w:szCs w:val="28"/>
          <w:lang w:val="kk-KZ"/>
        </w:rPr>
        <w:t xml:space="preserve"> </w:t>
      </w:r>
      <w:hyperlink r:id="rId12" w:anchor="_ftn3" w:history="1">
        <w:r w:rsidR="00FE57AF" w:rsidRPr="002911A2">
          <w:rPr>
            <w:rStyle w:val="a4"/>
            <w:color w:val="auto"/>
            <w:sz w:val="28"/>
            <w:szCs w:val="28"/>
            <w:u w:val="none"/>
            <w:lang w:val="kk-KZ"/>
          </w:rPr>
          <w:t>[</w:t>
        </w:r>
        <w:r w:rsidR="005557A3" w:rsidRPr="005A58A2">
          <w:rPr>
            <w:sz w:val="28"/>
            <w:szCs w:val="28"/>
            <w:lang w:val="kk-KZ"/>
          </w:rPr>
          <w:t>1</w:t>
        </w:r>
        <w:r w:rsidR="00A27134" w:rsidRPr="005A58A2">
          <w:rPr>
            <w:sz w:val="28"/>
            <w:szCs w:val="28"/>
            <w:lang w:val="kk-KZ"/>
          </w:rPr>
          <w:t>26</w:t>
        </w:r>
        <w:r w:rsidR="00FE57AF" w:rsidRPr="005A58A2">
          <w:rPr>
            <w:rStyle w:val="a4"/>
            <w:color w:val="auto"/>
            <w:sz w:val="28"/>
            <w:szCs w:val="28"/>
            <w:lang w:val="kk-KZ"/>
          </w:rPr>
          <w:t>]</w:t>
        </w:r>
      </w:hyperlink>
      <w:bookmarkEnd w:id="4"/>
      <w:r w:rsidR="00FE57AF" w:rsidRPr="005A58A2">
        <w:rPr>
          <w:sz w:val="28"/>
          <w:szCs w:val="28"/>
          <w:lang w:val="kk-KZ"/>
        </w:rPr>
        <w:t>.</w:t>
      </w:r>
    </w:p>
    <w:p w14:paraId="5FB317EA" w14:textId="3AF0BF12" w:rsidR="0067581C" w:rsidRPr="005A58A2" w:rsidRDefault="001B178E"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АКТ-ны дамыту желіде азаматтық қоғамның жаңа саяси актерлерінің пайда болуына ықпал етеді</w:t>
      </w:r>
      <w:r w:rsidR="0067581C"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Біздің ойымызша, интернеттегі азаматтық қоғамның белсенділігі екі бағытта жүреді</w:t>
      </w:r>
      <w:r w:rsidR="0067581C"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Біріншіден, «жоғарыдан» бастамасы бойынша. Белсенділіктің бұл түріне тән белгі – өзара әрекеттесу арналарын мемлекеттің өзі жасайды және бақылайды, яғни азаматтар қолданыстағы ережелерді қабылдайды және билік белгілеген жоспарға сәйкес әрекет етеді</w:t>
      </w:r>
      <w:r w:rsidR="0067581C" w:rsidRPr="005A58A2">
        <w:rPr>
          <w:rFonts w:ascii="Times New Roman" w:hAnsi="Times New Roman" w:cs="Times New Roman"/>
          <w:sz w:val="28"/>
          <w:szCs w:val="28"/>
          <w:lang w:val="kk-KZ"/>
        </w:rPr>
        <w:t xml:space="preserve">. </w:t>
      </w:r>
      <w:r w:rsidR="0057025B" w:rsidRPr="005A58A2">
        <w:rPr>
          <w:rFonts w:ascii="Times New Roman" w:hAnsi="Times New Roman" w:cs="Times New Roman"/>
          <w:sz w:val="28"/>
          <w:szCs w:val="28"/>
          <w:lang w:val="kk-KZ"/>
        </w:rPr>
        <w:t xml:space="preserve">Екіншіден, «төменнен» (англ. </w:t>
      </w:r>
      <w:r w:rsidR="0005365B">
        <w:rPr>
          <w:rFonts w:ascii="Times New Roman" w:hAnsi="Times New Roman" w:cs="Times New Roman"/>
          <w:sz w:val="28"/>
          <w:szCs w:val="28"/>
          <w:lang w:val="kk-KZ"/>
        </w:rPr>
        <w:t>–</w:t>
      </w:r>
      <w:r w:rsidR="0057025B" w:rsidRPr="005A58A2">
        <w:rPr>
          <w:rFonts w:ascii="Times New Roman" w:hAnsi="Times New Roman" w:cs="Times New Roman"/>
          <w:sz w:val="28"/>
          <w:szCs w:val="28"/>
          <w:lang w:val="kk-KZ"/>
        </w:rPr>
        <w:t xml:space="preserve"> grassroots) бастамасы бойынша.</w:t>
      </w:r>
      <w:r w:rsidR="0067581C" w:rsidRPr="005A58A2">
        <w:rPr>
          <w:rFonts w:ascii="Times New Roman" w:hAnsi="Times New Roman" w:cs="Times New Roman"/>
          <w:sz w:val="28"/>
          <w:szCs w:val="28"/>
          <w:lang w:val="kk-KZ"/>
        </w:rPr>
        <w:t xml:space="preserve"> </w:t>
      </w:r>
      <w:r w:rsidR="0057025B" w:rsidRPr="005A58A2">
        <w:rPr>
          <w:rFonts w:ascii="Times New Roman" w:hAnsi="Times New Roman" w:cs="Times New Roman"/>
          <w:sz w:val="28"/>
          <w:szCs w:val="28"/>
          <w:lang w:val="kk-KZ"/>
        </w:rPr>
        <w:t>Интернет-технологиялар арқылы екінші бағыттағы бұл бастамашыл қозғалыстар біздің зерттеудің негізгі объектісі болып табылады</w:t>
      </w:r>
      <w:r w:rsidR="0067581C" w:rsidRPr="005A58A2">
        <w:rPr>
          <w:rFonts w:ascii="Times New Roman" w:hAnsi="Times New Roman" w:cs="Times New Roman"/>
          <w:sz w:val="28"/>
          <w:szCs w:val="28"/>
          <w:lang w:val="kk-KZ"/>
        </w:rPr>
        <w:t>.</w:t>
      </w:r>
    </w:p>
    <w:p w14:paraId="29907C67" w14:textId="40DED860" w:rsidR="0067581C" w:rsidRPr="005A58A2" w:rsidRDefault="0057025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Желідегі пайдаланушылардың белсенділігі негізінен белгілі бір мақсаттармен жұмыс істейтін виртуалды қауымдастықтарды құру түрінде көрінеді: қоғамдық бастамалар, қызығушылық топтары, ойын-сауық және т.б. Қалай болғанда да, бір мақсатпен біріктірілген желідегі азаматтар қауымдастығы оны жүзеге асыру үшін үлкен мүмкіндіктерге ие</w:t>
      </w:r>
      <w:r w:rsidR="0005365B">
        <w:rPr>
          <w:rFonts w:ascii="Times New Roman" w:hAnsi="Times New Roman" w:cs="Times New Roman"/>
          <w:sz w:val="28"/>
          <w:szCs w:val="28"/>
          <w:lang w:val="kk-KZ"/>
        </w:rPr>
        <w:t xml:space="preserve"> </w:t>
      </w:r>
      <w:r w:rsidR="00507416" w:rsidRPr="005A58A2">
        <w:rPr>
          <w:rFonts w:ascii="Times New Roman" w:hAnsi="Times New Roman" w:cs="Times New Roman"/>
          <w:sz w:val="28"/>
          <w:szCs w:val="28"/>
          <w:lang w:val="kk-KZ"/>
        </w:rPr>
        <w:t>[127]</w:t>
      </w:r>
      <w:r w:rsidR="0067581C" w:rsidRPr="005A58A2">
        <w:rPr>
          <w:rFonts w:ascii="Times New Roman" w:hAnsi="Times New Roman" w:cs="Times New Roman"/>
          <w:sz w:val="28"/>
          <w:szCs w:val="28"/>
          <w:lang w:val="kk-KZ"/>
        </w:rPr>
        <w:t>.</w:t>
      </w:r>
    </w:p>
    <w:p w14:paraId="5EF4D3D4" w14:textId="01634DCA" w:rsidR="0067581C" w:rsidRPr="005A58A2" w:rsidRDefault="0057025B"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Талдау көрсеткендей, Grassroots парадигмасында интернеттегі азаматтық қоғамның белсенділігі келесі бағыттар бойынша жүреді</w:t>
      </w:r>
      <w:r w:rsidR="0067581C" w:rsidRPr="005A58A2">
        <w:rPr>
          <w:rFonts w:ascii="Times New Roman" w:hAnsi="Times New Roman" w:cs="Times New Roman"/>
          <w:sz w:val="28"/>
          <w:szCs w:val="28"/>
          <w:lang w:val="kk-KZ"/>
        </w:rPr>
        <w:t>:</w:t>
      </w:r>
    </w:p>
    <w:p w14:paraId="1D3C646C" w14:textId="3E8411BF" w:rsidR="0067581C" w:rsidRPr="005A58A2" w:rsidRDefault="0067581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w:t>
      </w:r>
      <w:r w:rsidR="00BE4272" w:rsidRPr="005A58A2">
        <w:rPr>
          <w:rFonts w:ascii="Times New Roman" w:hAnsi="Times New Roman" w:cs="Times New Roman"/>
          <w:sz w:val="28"/>
          <w:szCs w:val="28"/>
          <w:lang w:val="kk-KZ"/>
        </w:rPr>
        <w:t xml:space="preserve"> пайдаланушылардың пікірінше, заңсыз қудалауға ұшыраған адамдарды қорғау үшін қол жинау (мұнда сіз А.</w:t>
      </w:r>
      <w:r w:rsidR="008E7FCC" w:rsidRPr="005A58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Атабек</w:t>
      </w:r>
      <w:r w:rsidR="002911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w:t>
      </w:r>
      <w:r w:rsidR="005557A3" w:rsidRPr="005A58A2">
        <w:rPr>
          <w:rFonts w:ascii="Times New Roman" w:hAnsi="Times New Roman" w:cs="Times New Roman"/>
          <w:sz w:val="28"/>
          <w:szCs w:val="28"/>
          <w:lang w:val="kk-KZ"/>
        </w:rPr>
        <w:t>1</w:t>
      </w:r>
      <w:r w:rsidR="00EE0418" w:rsidRPr="005A58A2">
        <w:rPr>
          <w:rFonts w:ascii="Times New Roman" w:hAnsi="Times New Roman" w:cs="Times New Roman"/>
          <w:sz w:val="28"/>
          <w:szCs w:val="28"/>
          <w:lang w:val="kk-KZ"/>
        </w:rPr>
        <w:t>2</w:t>
      </w:r>
      <w:r w:rsidR="00507416" w:rsidRPr="005A58A2">
        <w:rPr>
          <w:rFonts w:ascii="Times New Roman" w:hAnsi="Times New Roman" w:cs="Times New Roman"/>
          <w:sz w:val="28"/>
          <w:szCs w:val="28"/>
          <w:lang w:val="kk-KZ"/>
        </w:rPr>
        <w:t>8</w:t>
      </w:r>
      <w:r w:rsidR="00BE4272" w:rsidRPr="005A58A2">
        <w:rPr>
          <w:rFonts w:ascii="Times New Roman" w:hAnsi="Times New Roman" w:cs="Times New Roman"/>
          <w:sz w:val="28"/>
          <w:szCs w:val="28"/>
          <w:lang w:val="kk-KZ"/>
        </w:rPr>
        <w:t>], М.</w:t>
      </w:r>
      <w:r w:rsidR="008E7FCC" w:rsidRPr="005A58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Бокаев және Т.</w:t>
      </w:r>
      <w:r w:rsidR="002911A2">
        <w:rPr>
          <w:rFonts w:ascii="Times New Roman" w:hAnsi="Times New Roman" w:cs="Times New Roman"/>
          <w:sz w:val="28"/>
          <w:szCs w:val="28"/>
          <w:lang w:val="kk-KZ"/>
        </w:rPr>
        <w:t> </w:t>
      </w:r>
      <w:r w:rsidR="00BE4272" w:rsidRPr="005A58A2">
        <w:rPr>
          <w:rFonts w:ascii="Times New Roman" w:hAnsi="Times New Roman" w:cs="Times New Roman"/>
          <w:sz w:val="28"/>
          <w:szCs w:val="28"/>
          <w:lang w:val="kk-KZ"/>
        </w:rPr>
        <w:t>Аянның</w:t>
      </w:r>
      <w:r w:rsidR="002911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[1</w:t>
      </w:r>
      <w:r w:rsidR="006E455D" w:rsidRPr="005A58A2">
        <w:rPr>
          <w:rFonts w:ascii="Times New Roman" w:hAnsi="Times New Roman" w:cs="Times New Roman"/>
          <w:sz w:val="28"/>
          <w:szCs w:val="28"/>
          <w:lang w:val="kk-KZ"/>
        </w:rPr>
        <w:t>2</w:t>
      </w:r>
      <w:r w:rsidR="00507416" w:rsidRPr="005A58A2">
        <w:rPr>
          <w:rFonts w:ascii="Times New Roman" w:hAnsi="Times New Roman" w:cs="Times New Roman"/>
          <w:sz w:val="28"/>
          <w:szCs w:val="28"/>
          <w:lang w:val="kk-KZ"/>
        </w:rPr>
        <w:t>9</w:t>
      </w:r>
      <w:r w:rsidR="00BE4272" w:rsidRPr="005A58A2">
        <w:rPr>
          <w:rFonts w:ascii="Times New Roman" w:hAnsi="Times New Roman" w:cs="Times New Roman"/>
          <w:sz w:val="28"/>
          <w:szCs w:val="28"/>
          <w:lang w:val="kk-KZ"/>
        </w:rPr>
        <w:t>] және т.б. оқиғаларын еске түсіре аласыз)</w:t>
      </w:r>
      <w:r w:rsidRPr="005A58A2">
        <w:rPr>
          <w:rFonts w:ascii="Times New Roman" w:hAnsi="Times New Roman" w:cs="Times New Roman"/>
          <w:sz w:val="28"/>
          <w:szCs w:val="28"/>
          <w:lang w:val="kk-KZ"/>
        </w:rPr>
        <w:t>;</w:t>
      </w:r>
    </w:p>
    <w:p w14:paraId="56BDC70E" w14:textId="3EF571DD" w:rsidR="00744FFA" w:rsidRPr="005A58A2" w:rsidRDefault="0067581C"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2) </w:t>
      </w:r>
      <w:r w:rsidR="00BE4272" w:rsidRPr="005A58A2">
        <w:rPr>
          <w:rFonts w:ascii="Times New Roman" w:hAnsi="Times New Roman" w:cs="Times New Roman"/>
          <w:sz w:val="28"/>
          <w:szCs w:val="28"/>
          <w:lang w:val="kk-KZ"/>
        </w:rPr>
        <w:t>наразылық акцияларын ұйымдастыру, мысалы, 2011 жылы Жаңаөзенде еңбек жағдайлары нашар және жалақысы төмен болғандықтан басталған наразылықтар жергілікті сипатта болды.</w:t>
      </w:r>
      <w:r w:rsidR="00744FFA" w:rsidRPr="005A58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Ереуілге шыққан мұнайшылар көп ұзамай президенттің отставкаға кетуіне дейін саяси талаптар қоя бастағанымен, наразылық басқа аймақтарға таралмады.</w:t>
      </w:r>
      <w:r w:rsidR="00744FFA" w:rsidRPr="005A58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2021 жылғы қаңтардағы наразылықтармен салыстырғанда, сол күндердегі оқиғалар бүкіл ел бойынша митингілердің басталуына айтарлықтай себеп болып көрінеді:</w:t>
      </w:r>
      <w:r w:rsidR="002911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16 желтоқсандағы тәртіпсіздіктерден бір күн өткен соң, Жаңаөзен алаңында интернетте полицияның бейбіт наразылық білдірушілерді атып жатқан видеосы пайда болды</w:t>
      </w:r>
      <w:r w:rsidR="002911A2">
        <w:rPr>
          <w:rFonts w:ascii="Times New Roman" w:hAnsi="Times New Roman" w:cs="Times New Roman"/>
          <w:sz w:val="28"/>
          <w:szCs w:val="28"/>
          <w:lang w:val="kk-KZ"/>
        </w:rPr>
        <w:t xml:space="preserve"> </w:t>
      </w:r>
      <w:r w:rsidR="00896A58" w:rsidRPr="005A58A2">
        <w:rPr>
          <w:rFonts w:ascii="Times New Roman" w:hAnsi="Times New Roman" w:cs="Times New Roman"/>
          <w:sz w:val="28"/>
          <w:szCs w:val="28"/>
          <w:lang w:val="kk-KZ"/>
        </w:rPr>
        <w:t>[</w:t>
      </w:r>
      <w:r w:rsidR="005557A3" w:rsidRPr="005A58A2">
        <w:rPr>
          <w:rFonts w:ascii="Times New Roman" w:hAnsi="Times New Roman" w:cs="Times New Roman"/>
          <w:sz w:val="28"/>
          <w:szCs w:val="28"/>
          <w:lang w:val="kk-KZ"/>
        </w:rPr>
        <w:t>1</w:t>
      </w:r>
      <w:r w:rsidR="00507416" w:rsidRPr="005A58A2">
        <w:rPr>
          <w:rFonts w:ascii="Times New Roman" w:hAnsi="Times New Roman" w:cs="Times New Roman"/>
          <w:sz w:val="28"/>
          <w:szCs w:val="28"/>
          <w:lang w:val="kk-KZ"/>
        </w:rPr>
        <w:t>30</w:t>
      </w:r>
      <w:r w:rsidR="00896A58" w:rsidRPr="005A58A2">
        <w:rPr>
          <w:rFonts w:ascii="Times New Roman" w:hAnsi="Times New Roman" w:cs="Times New Roman"/>
          <w:sz w:val="28"/>
          <w:szCs w:val="28"/>
          <w:lang w:val="kk-KZ"/>
        </w:rPr>
        <w:t>]</w:t>
      </w:r>
      <w:r w:rsidR="00744FFA" w:rsidRPr="005A58A2">
        <w:rPr>
          <w:rFonts w:ascii="Times New Roman" w:hAnsi="Times New Roman" w:cs="Times New Roman"/>
          <w:sz w:val="28"/>
          <w:szCs w:val="28"/>
          <w:lang w:val="kk-KZ"/>
        </w:rPr>
        <w:t xml:space="preserve">. </w:t>
      </w:r>
      <w:r w:rsidR="00BE4272" w:rsidRPr="005A58A2">
        <w:rPr>
          <w:rFonts w:ascii="Times New Roman" w:hAnsi="Times New Roman" w:cs="Times New Roman"/>
          <w:sz w:val="28"/>
          <w:szCs w:val="28"/>
          <w:lang w:val="kk-KZ"/>
        </w:rPr>
        <w:t>Бұл жаңалық басқа аймақтардағы оппозициялық күштер үшін триггер болуы мүмкін еді, бірақ олай болмады</w:t>
      </w:r>
      <w:r w:rsidR="00744FFA" w:rsidRPr="005A58A2">
        <w:rPr>
          <w:rFonts w:ascii="Times New Roman" w:hAnsi="Times New Roman" w:cs="Times New Roman"/>
          <w:sz w:val="28"/>
          <w:szCs w:val="28"/>
          <w:lang w:val="kk-KZ"/>
        </w:rPr>
        <w:t xml:space="preserve">. </w:t>
      </w:r>
      <w:r w:rsidR="00252F13" w:rsidRPr="005A58A2">
        <w:rPr>
          <w:rFonts w:ascii="Times New Roman" w:hAnsi="Times New Roman" w:cs="Times New Roman"/>
          <w:sz w:val="28"/>
          <w:szCs w:val="28"/>
          <w:lang w:val="kk-KZ"/>
        </w:rPr>
        <w:t>2011 жылғы 17 желтоқсанда Алматыда «Азат» партиясының жетекшісі зорлық-зомбылықты тоқтатуды талап еткен Жаңаөзендегі биліктің іс-әрекетіне қарсы митинг өтті</w:t>
      </w:r>
      <w:r w:rsidR="002911A2">
        <w:rPr>
          <w:rFonts w:ascii="Times New Roman" w:hAnsi="Times New Roman" w:cs="Times New Roman"/>
          <w:sz w:val="28"/>
          <w:szCs w:val="28"/>
          <w:lang w:val="kk-KZ"/>
        </w:rPr>
        <w:t xml:space="preserve"> </w:t>
      </w:r>
      <w:r w:rsidR="00896A58" w:rsidRPr="005A58A2">
        <w:rPr>
          <w:rFonts w:ascii="Times New Roman" w:hAnsi="Times New Roman" w:cs="Times New Roman"/>
          <w:sz w:val="28"/>
          <w:szCs w:val="28"/>
          <w:lang w:val="kk-KZ"/>
        </w:rPr>
        <w:t>[</w:t>
      </w:r>
      <w:r w:rsidR="00CA5E14" w:rsidRPr="005A58A2">
        <w:rPr>
          <w:rFonts w:ascii="Times New Roman" w:hAnsi="Times New Roman" w:cs="Times New Roman"/>
          <w:sz w:val="28"/>
          <w:szCs w:val="28"/>
          <w:lang w:val="kk-KZ"/>
        </w:rPr>
        <w:t>13</w:t>
      </w:r>
      <w:r w:rsidR="00507416" w:rsidRPr="005A58A2">
        <w:rPr>
          <w:rFonts w:ascii="Times New Roman" w:hAnsi="Times New Roman" w:cs="Times New Roman"/>
          <w:sz w:val="28"/>
          <w:szCs w:val="28"/>
          <w:lang w:val="kk-KZ"/>
        </w:rPr>
        <w:t>1</w:t>
      </w:r>
      <w:r w:rsidR="00896A58" w:rsidRPr="005A58A2">
        <w:rPr>
          <w:rFonts w:ascii="Times New Roman" w:hAnsi="Times New Roman" w:cs="Times New Roman"/>
          <w:sz w:val="28"/>
          <w:szCs w:val="28"/>
          <w:lang w:val="kk-KZ"/>
        </w:rPr>
        <w:t>]</w:t>
      </w:r>
      <w:r w:rsidR="00744FFA" w:rsidRPr="005A58A2">
        <w:rPr>
          <w:rFonts w:ascii="Times New Roman" w:hAnsi="Times New Roman" w:cs="Times New Roman"/>
          <w:sz w:val="28"/>
          <w:szCs w:val="28"/>
          <w:lang w:val="kk-KZ"/>
        </w:rPr>
        <w:t xml:space="preserve">. </w:t>
      </w:r>
      <w:r w:rsidR="00252F13" w:rsidRPr="005A58A2">
        <w:rPr>
          <w:rFonts w:ascii="Times New Roman" w:hAnsi="Times New Roman" w:cs="Times New Roman"/>
          <w:sz w:val="28"/>
          <w:szCs w:val="28"/>
          <w:lang w:val="kk-KZ"/>
        </w:rPr>
        <w:t>Бұл басқа аймақтың Жаңаөзендегі оқиғаларға жалғыз әсері болды, содан кейін наразылықтар аяқталды</w:t>
      </w:r>
      <w:r w:rsidR="00744FFA" w:rsidRPr="005A58A2">
        <w:rPr>
          <w:rFonts w:ascii="Times New Roman" w:hAnsi="Times New Roman" w:cs="Times New Roman"/>
          <w:sz w:val="28"/>
          <w:szCs w:val="28"/>
          <w:lang w:val="kk-KZ"/>
        </w:rPr>
        <w:t xml:space="preserve">. </w:t>
      </w:r>
    </w:p>
    <w:p w14:paraId="2BBBA538" w14:textId="417D99DD" w:rsidR="00744FFA" w:rsidRPr="005A58A2" w:rsidRDefault="00252F1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2021 жылдың қаңтарында Жаңаөзенде митингілер қайтадан басталды, олар бастапқыда бірдей жергілікті сипатта болды, бірақ соңында бүкіл ел бойынша наразылық қозғалысына айналды</w:t>
      </w:r>
      <w:r w:rsidR="002911A2">
        <w:rPr>
          <w:rFonts w:ascii="Times New Roman" w:hAnsi="Times New Roman" w:cs="Times New Roman"/>
          <w:sz w:val="28"/>
          <w:szCs w:val="28"/>
          <w:lang w:val="kk-KZ"/>
        </w:rPr>
        <w:t xml:space="preserve"> </w:t>
      </w:r>
      <w:r w:rsidR="00196C07" w:rsidRPr="005A58A2">
        <w:rPr>
          <w:rFonts w:ascii="Times New Roman" w:hAnsi="Times New Roman" w:cs="Times New Roman"/>
          <w:sz w:val="28"/>
          <w:szCs w:val="28"/>
          <w:lang w:val="kk-KZ"/>
        </w:rPr>
        <w:t>[</w:t>
      </w:r>
      <w:r w:rsidR="005557A3" w:rsidRPr="005A58A2">
        <w:rPr>
          <w:rFonts w:ascii="Times New Roman" w:hAnsi="Times New Roman" w:cs="Times New Roman"/>
          <w:sz w:val="28"/>
          <w:szCs w:val="28"/>
          <w:lang w:val="kk-KZ"/>
        </w:rPr>
        <w:t>1</w:t>
      </w:r>
      <w:r w:rsidR="008F53DB" w:rsidRPr="005A58A2">
        <w:rPr>
          <w:rFonts w:ascii="Times New Roman" w:hAnsi="Times New Roman" w:cs="Times New Roman"/>
          <w:sz w:val="28"/>
          <w:szCs w:val="28"/>
          <w:lang w:val="kk-KZ"/>
        </w:rPr>
        <w:t>3</w:t>
      </w:r>
      <w:r w:rsidR="00507416" w:rsidRPr="005A58A2">
        <w:rPr>
          <w:rFonts w:ascii="Times New Roman" w:hAnsi="Times New Roman" w:cs="Times New Roman"/>
          <w:sz w:val="28"/>
          <w:szCs w:val="28"/>
          <w:lang w:val="kk-KZ"/>
        </w:rPr>
        <w:t>2</w:t>
      </w:r>
      <w:r w:rsidR="00196C07" w:rsidRPr="005A58A2">
        <w:rPr>
          <w:rFonts w:ascii="Times New Roman" w:hAnsi="Times New Roman" w:cs="Times New Roman"/>
          <w:sz w:val="28"/>
          <w:szCs w:val="28"/>
          <w:lang w:val="kk-KZ"/>
        </w:rPr>
        <w:t>]</w:t>
      </w:r>
      <w:r w:rsidR="00744FFA"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Мұны әлеуметтік желілердегі коммуникацияның дамуымен түсіндіруге болады: 2011 жылы елдің жалпы халқының тек 50</w:t>
      </w:r>
      <w:r w:rsidR="000161F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6%-ы интернетке қол жеткізе алды, ал 2020 жылға қарай желі қолданушыларының саны 84,2</w:t>
      </w:r>
      <w:r w:rsidR="000161FA"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w:t>
      </w:r>
      <w:r w:rsidR="000161FA" w:rsidRPr="005A58A2">
        <w:rPr>
          <w:rFonts w:ascii="Times New Roman" w:hAnsi="Times New Roman" w:cs="Times New Roman"/>
          <w:sz w:val="28"/>
          <w:szCs w:val="28"/>
          <w:lang w:val="kk-KZ"/>
        </w:rPr>
        <w:t>ға</w:t>
      </w:r>
      <w:r w:rsidRPr="005A58A2">
        <w:rPr>
          <w:rFonts w:ascii="Times New Roman" w:hAnsi="Times New Roman" w:cs="Times New Roman"/>
          <w:sz w:val="28"/>
          <w:szCs w:val="28"/>
          <w:lang w:val="kk-KZ"/>
        </w:rPr>
        <w:t xml:space="preserve"> дейін өсті</w:t>
      </w:r>
      <w:r w:rsidR="002911A2">
        <w:rPr>
          <w:rFonts w:ascii="Times New Roman" w:hAnsi="Times New Roman" w:cs="Times New Roman"/>
          <w:sz w:val="28"/>
          <w:szCs w:val="28"/>
          <w:lang w:val="kk-KZ"/>
        </w:rPr>
        <w:t xml:space="preserve"> </w:t>
      </w:r>
      <w:r w:rsidR="00196C07" w:rsidRPr="005A58A2">
        <w:rPr>
          <w:rFonts w:ascii="Times New Roman" w:hAnsi="Times New Roman" w:cs="Times New Roman"/>
          <w:sz w:val="28"/>
          <w:szCs w:val="28"/>
          <w:lang w:val="kk-KZ"/>
        </w:rPr>
        <w:t>[</w:t>
      </w:r>
      <w:r w:rsidR="005557A3" w:rsidRPr="005A58A2">
        <w:rPr>
          <w:rFonts w:ascii="Times New Roman" w:hAnsi="Times New Roman" w:cs="Times New Roman"/>
          <w:sz w:val="28"/>
          <w:szCs w:val="28"/>
          <w:lang w:val="kk-KZ"/>
        </w:rPr>
        <w:t>1</w:t>
      </w:r>
      <w:r w:rsidR="00F568BB" w:rsidRPr="005A58A2">
        <w:rPr>
          <w:rFonts w:ascii="Times New Roman" w:hAnsi="Times New Roman" w:cs="Times New Roman"/>
          <w:sz w:val="28"/>
          <w:szCs w:val="28"/>
          <w:lang w:val="kk-KZ"/>
        </w:rPr>
        <w:t>3</w:t>
      </w:r>
      <w:r w:rsidR="00507416" w:rsidRPr="005A58A2">
        <w:rPr>
          <w:rFonts w:ascii="Times New Roman" w:hAnsi="Times New Roman" w:cs="Times New Roman"/>
          <w:sz w:val="28"/>
          <w:szCs w:val="28"/>
          <w:lang w:val="kk-KZ"/>
        </w:rPr>
        <w:t>3</w:t>
      </w:r>
      <w:r w:rsidR="00196C07" w:rsidRPr="005A58A2">
        <w:rPr>
          <w:rFonts w:ascii="Times New Roman" w:hAnsi="Times New Roman" w:cs="Times New Roman"/>
          <w:sz w:val="28"/>
          <w:szCs w:val="28"/>
          <w:lang w:val="kk-KZ"/>
        </w:rPr>
        <w:t>]</w:t>
      </w:r>
      <w:r w:rsidR="00744FFA" w:rsidRPr="005A58A2">
        <w:rPr>
          <w:rFonts w:ascii="Times New Roman" w:hAnsi="Times New Roman" w:cs="Times New Roman"/>
          <w:sz w:val="28"/>
          <w:szCs w:val="28"/>
          <w:lang w:val="kk-KZ"/>
        </w:rPr>
        <w:t xml:space="preserve">. </w:t>
      </w:r>
      <w:r w:rsidR="000161FA" w:rsidRPr="005A58A2">
        <w:rPr>
          <w:rFonts w:ascii="Times New Roman" w:hAnsi="Times New Roman" w:cs="Times New Roman"/>
          <w:sz w:val="28"/>
          <w:szCs w:val="28"/>
          <w:lang w:val="kk-KZ"/>
        </w:rPr>
        <w:t>Көптеген адамдар үшін әлеуметтік желілердегі пабликтер жаңалықтардың басты көзіне айналды</w:t>
      </w:r>
      <w:r w:rsidR="00744FFA" w:rsidRPr="005A58A2">
        <w:rPr>
          <w:rFonts w:ascii="Times New Roman" w:hAnsi="Times New Roman" w:cs="Times New Roman"/>
          <w:sz w:val="28"/>
          <w:szCs w:val="28"/>
          <w:lang w:val="kk-KZ"/>
        </w:rPr>
        <w:t xml:space="preserve">. </w:t>
      </w:r>
      <w:r w:rsidR="000161FA" w:rsidRPr="005A58A2">
        <w:rPr>
          <w:rFonts w:ascii="Times New Roman" w:hAnsi="Times New Roman" w:cs="Times New Roman"/>
          <w:sz w:val="28"/>
          <w:szCs w:val="28"/>
          <w:lang w:val="kk-KZ"/>
        </w:rPr>
        <w:t>Зерттеулер көрсеткендей, интернет арқылы жаңалықтар алатындар митингке теледидардан жаңалықтар көретіндерге немесе газет оқитындарға қарағанда көбірек шығады. Бұл өте қисынды, өйткені дәстүрлі БАҚ мемлекеттің бақылауына оңай түседі, сондықтан билікті сынға алу ықтималдығы аз</w:t>
      </w:r>
      <w:r w:rsidR="00744FFA" w:rsidRPr="005A58A2">
        <w:rPr>
          <w:rFonts w:ascii="Times New Roman" w:hAnsi="Times New Roman" w:cs="Times New Roman"/>
          <w:sz w:val="28"/>
          <w:szCs w:val="28"/>
          <w:lang w:val="kk-KZ"/>
        </w:rPr>
        <w:t xml:space="preserve">. </w:t>
      </w:r>
    </w:p>
    <w:p w14:paraId="77D21836" w14:textId="745A20C6" w:rsidR="00744FFA" w:rsidRPr="005A58A2" w:rsidRDefault="00667B52" w:rsidP="005A58A2">
      <w:pPr>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Сонымен қатар, содан кейін әлеуметтік медиа «үнсіздік шиыршығы» үзді </w:t>
      </w:r>
      <w:r w:rsidR="002911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бұл адамдарға қоғамның қолдауын сезінбесе, олардың көзқарастары туралы үнсіз қалатын әсер</w:t>
      </w:r>
      <w:r w:rsidR="00744FFA"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Еліміздің әр түрлі қалаларының көшелерінде бұрын-соңды болмаған наразылық білдірушілердің бейнелері интернетте бірден таратылды және адамдарға бұл елмен келіспейтін жалғыз адамдар емес екенін түсіндірді</w:t>
      </w:r>
      <w:r w:rsidR="00744FFA"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Мұндай жағдайда өз ұстанымыңызды ашық білдіру және митингілерге шығу оңайырақ</w:t>
      </w:r>
      <w:r w:rsidR="002911A2">
        <w:rPr>
          <w:rFonts w:ascii="Times New Roman" w:hAnsi="Times New Roman" w:cs="Times New Roman"/>
          <w:sz w:val="28"/>
          <w:szCs w:val="28"/>
          <w:lang w:val="kk-KZ"/>
        </w:rPr>
        <w:t xml:space="preserve"> </w:t>
      </w:r>
      <w:r w:rsidR="00744FFA" w:rsidRPr="005A58A2">
        <w:rPr>
          <w:rFonts w:ascii="Times New Roman" w:hAnsi="Times New Roman" w:cs="Times New Roman"/>
          <w:sz w:val="28"/>
          <w:szCs w:val="28"/>
          <w:lang w:val="kk-KZ"/>
        </w:rPr>
        <w:t>[</w:t>
      </w:r>
      <w:r w:rsidR="005557A3" w:rsidRPr="005A58A2">
        <w:rPr>
          <w:rFonts w:ascii="Times New Roman" w:hAnsi="Times New Roman" w:cs="Times New Roman"/>
          <w:sz w:val="28"/>
          <w:szCs w:val="28"/>
          <w:lang w:val="kk-KZ"/>
        </w:rPr>
        <w:t>1</w:t>
      </w:r>
      <w:r w:rsidR="00D157A2" w:rsidRPr="005A58A2">
        <w:rPr>
          <w:rFonts w:ascii="Times New Roman" w:hAnsi="Times New Roman" w:cs="Times New Roman"/>
          <w:sz w:val="28"/>
          <w:szCs w:val="28"/>
          <w:lang w:val="kk-KZ"/>
        </w:rPr>
        <w:t>3</w:t>
      </w:r>
      <w:r w:rsidR="00507416" w:rsidRPr="005A58A2">
        <w:rPr>
          <w:rFonts w:ascii="Times New Roman" w:hAnsi="Times New Roman" w:cs="Times New Roman"/>
          <w:sz w:val="28"/>
          <w:szCs w:val="28"/>
          <w:lang w:val="kk-KZ"/>
        </w:rPr>
        <w:t>4</w:t>
      </w:r>
      <w:r w:rsidR="00744FFA" w:rsidRPr="005A58A2">
        <w:rPr>
          <w:rFonts w:ascii="Times New Roman" w:hAnsi="Times New Roman" w:cs="Times New Roman"/>
          <w:sz w:val="28"/>
          <w:szCs w:val="28"/>
          <w:lang w:val="kk-KZ"/>
        </w:rPr>
        <w:t>]</w:t>
      </w:r>
      <w:r w:rsidR="002911A2">
        <w:rPr>
          <w:rFonts w:ascii="Times New Roman" w:hAnsi="Times New Roman" w:cs="Times New Roman"/>
          <w:sz w:val="28"/>
          <w:szCs w:val="28"/>
          <w:lang w:val="kk-KZ"/>
        </w:rPr>
        <w:t>;</w:t>
      </w:r>
      <w:r w:rsidR="00744FFA" w:rsidRPr="005A58A2">
        <w:rPr>
          <w:rFonts w:ascii="Times New Roman" w:hAnsi="Times New Roman" w:cs="Times New Roman"/>
          <w:sz w:val="28"/>
          <w:szCs w:val="28"/>
          <w:lang w:val="kk-KZ"/>
        </w:rPr>
        <w:t xml:space="preserve"> </w:t>
      </w:r>
    </w:p>
    <w:p w14:paraId="65E03382" w14:textId="0FB4D19C" w:rsidR="0067581C" w:rsidRPr="005A58A2" w:rsidRDefault="0067581C"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 xml:space="preserve">3) </w:t>
      </w:r>
      <w:r w:rsidR="00667B52" w:rsidRPr="005A58A2">
        <w:rPr>
          <w:rFonts w:ascii="Times New Roman" w:hAnsi="Times New Roman" w:cs="Times New Roman"/>
          <w:sz w:val="28"/>
          <w:szCs w:val="28"/>
        </w:rPr>
        <w:t>билікке ашық хаттар мен бейне хабарламалар</w:t>
      </w:r>
      <w:r w:rsidR="002911A2">
        <w:rPr>
          <w:rFonts w:ascii="Times New Roman" w:hAnsi="Times New Roman" w:cs="Times New Roman"/>
          <w:sz w:val="28"/>
          <w:szCs w:val="28"/>
          <w:lang w:val="kk-KZ"/>
        </w:rPr>
        <w:t>;</w:t>
      </w:r>
      <w:r w:rsidRPr="005A58A2">
        <w:rPr>
          <w:rFonts w:ascii="Times New Roman" w:hAnsi="Times New Roman" w:cs="Times New Roman"/>
          <w:sz w:val="28"/>
          <w:szCs w:val="28"/>
        </w:rPr>
        <w:t xml:space="preserve"> </w:t>
      </w:r>
    </w:p>
    <w:p w14:paraId="42A4C6EE" w14:textId="43E78903" w:rsidR="0067581C" w:rsidRPr="005A58A2" w:rsidRDefault="0067581C" w:rsidP="005A58A2">
      <w:pPr>
        <w:ind w:right="-1" w:firstLine="709"/>
        <w:jc w:val="both"/>
        <w:rPr>
          <w:rFonts w:ascii="Times New Roman" w:hAnsi="Times New Roman" w:cs="Times New Roman"/>
          <w:sz w:val="28"/>
          <w:szCs w:val="28"/>
        </w:rPr>
      </w:pPr>
      <w:r w:rsidRPr="005A58A2">
        <w:rPr>
          <w:rFonts w:ascii="Times New Roman" w:hAnsi="Times New Roman" w:cs="Times New Roman"/>
          <w:sz w:val="28"/>
          <w:szCs w:val="28"/>
        </w:rPr>
        <w:t xml:space="preserve">4) </w:t>
      </w:r>
      <w:r w:rsidR="00667B52" w:rsidRPr="005A58A2">
        <w:rPr>
          <w:rFonts w:ascii="Times New Roman" w:hAnsi="Times New Roman" w:cs="Times New Roman"/>
          <w:sz w:val="28"/>
          <w:szCs w:val="28"/>
        </w:rPr>
        <w:t>қоғамның саяси мәдени</w:t>
      </w:r>
      <w:r w:rsidR="00DF5ADE">
        <w:rPr>
          <w:rFonts w:ascii="Times New Roman" w:hAnsi="Times New Roman" w:cs="Times New Roman"/>
          <w:sz w:val="28"/>
          <w:szCs w:val="28"/>
        </w:rPr>
        <w:t xml:space="preserve">етін қалыптастыру үшін интернет </w:t>
      </w:r>
      <w:r w:rsidR="00667B52" w:rsidRPr="005A58A2">
        <w:rPr>
          <w:rFonts w:ascii="Times New Roman" w:hAnsi="Times New Roman" w:cs="Times New Roman"/>
          <w:sz w:val="28"/>
          <w:szCs w:val="28"/>
        </w:rPr>
        <w:t>жобалар құру</w:t>
      </w:r>
      <w:r w:rsidRPr="005A58A2">
        <w:rPr>
          <w:rFonts w:ascii="Times New Roman" w:hAnsi="Times New Roman" w:cs="Times New Roman"/>
          <w:sz w:val="28"/>
          <w:szCs w:val="28"/>
        </w:rPr>
        <w:t xml:space="preserve">. </w:t>
      </w:r>
      <w:r w:rsidR="00667B52" w:rsidRPr="005A58A2">
        <w:rPr>
          <w:rFonts w:ascii="Times New Roman" w:hAnsi="Times New Roman" w:cs="Times New Roman"/>
          <w:sz w:val="28"/>
          <w:szCs w:val="28"/>
        </w:rPr>
        <w:t>Бұл бағыт өз кезегінде тағы екіге бөлінеді: саяси процестің ашықтығына бағытталған сайттар және сыбайлас жемқорлыққа қарсы күрес мақсатында пайдаланылатын сайттар</w:t>
      </w:r>
      <w:r w:rsidRPr="005A58A2">
        <w:rPr>
          <w:rFonts w:ascii="Times New Roman" w:hAnsi="Times New Roman" w:cs="Times New Roman"/>
          <w:sz w:val="28"/>
          <w:szCs w:val="28"/>
        </w:rPr>
        <w:t>.</w:t>
      </w:r>
    </w:p>
    <w:p w14:paraId="34119FEA" w14:textId="26DA086B" w:rsidR="00F63014" w:rsidRPr="005A58A2" w:rsidRDefault="00667B5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rPr>
        <w:t xml:space="preserve">Саяси процестегі </w:t>
      </w:r>
      <w:r w:rsidRPr="005A58A2">
        <w:rPr>
          <w:color w:val="000000"/>
          <w:sz w:val="28"/>
          <w:szCs w:val="28"/>
          <w:lang w:val="kk-KZ"/>
        </w:rPr>
        <w:t>и</w:t>
      </w:r>
      <w:r w:rsidRPr="005A58A2">
        <w:rPr>
          <w:color w:val="000000"/>
          <w:sz w:val="28"/>
          <w:szCs w:val="28"/>
        </w:rPr>
        <w:t>нтернет-технологиялар билікті әшкерелейтін көптеген қоғамдық бастамалардың пайда болуына ықпал етті</w:t>
      </w:r>
      <w:r w:rsidR="00F63014" w:rsidRPr="005A58A2">
        <w:rPr>
          <w:color w:val="000000"/>
          <w:sz w:val="28"/>
          <w:szCs w:val="28"/>
        </w:rPr>
        <w:t xml:space="preserve">. </w:t>
      </w:r>
      <w:r w:rsidRPr="005A58A2">
        <w:rPr>
          <w:color w:val="000000"/>
          <w:sz w:val="28"/>
          <w:szCs w:val="28"/>
        </w:rPr>
        <w:t xml:space="preserve">Мысал ретінде 2011 жылдың қаңтарында Египетте үкіметке қарсы көріністерді келтірейік, онда </w:t>
      </w:r>
      <w:r w:rsidRPr="005A58A2">
        <w:rPr>
          <w:color w:val="000000"/>
          <w:sz w:val="28"/>
          <w:szCs w:val="28"/>
          <w:lang w:val="kk-KZ"/>
        </w:rPr>
        <w:t>и</w:t>
      </w:r>
      <w:r w:rsidRPr="005A58A2">
        <w:rPr>
          <w:color w:val="000000"/>
          <w:sz w:val="28"/>
          <w:szCs w:val="28"/>
        </w:rPr>
        <w:t>нтернет маңызды рөл атқарды.</w:t>
      </w:r>
      <w:r w:rsidR="003522B2" w:rsidRPr="005A58A2">
        <w:rPr>
          <w:color w:val="000000"/>
          <w:sz w:val="28"/>
          <w:szCs w:val="28"/>
          <w:lang w:val="kk-KZ"/>
        </w:rPr>
        <w:t xml:space="preserve"> Баяндама үйлестірушілерінің бірі Таяу Шығыс пен Солтүстік Африкадағы Google маркетинг департаментін басқаратын Ваил Гоним болды</w:t>
      </w:r>
      <w:r w:rsidR="00F63014" w:rsidRPr="005A58A2">
        <w:rPr>
          <w:color w:val="000000"/>
          <w:sz w:val="28"/>
          <w:szCs w:val="28"/>
          <w:lang w:val="kk-KZ"/>
        </w:rPr>
        <w:t>.</w:t>
      </w:r>
      <w:r w:rsidR="003522B2" w:rsidRPr="005A58A2">
        <w:rPr>
          <w:color w:val="000000"/>
          <w:sz w:val="28"/>
          <w:szCs w:val="28"/>
          <w:lang w:val="kk-KZ"/>
        </w:rPr>
        <w:t xml:space="preserve"> Гоним Хосни Мүбарак режимінің қарсыластарының әрекеттерін үйлестіру үшін пайдаланылған Facebook және Twitter желісіндегі қауымдастықтардың негізін қалаушы және модераторы болғанын хабарлады</w:t>
      </w:r>
      <w:r w:rsidR="00F63014" w:rsidRPr="005A58A2">
        <w:rPr>
          <w:color w:val="000000"/>
          <w:sz w:val="28"/>
          <w:szCs w:val="28"/>
          <w:lang w:val="kk-KZ"/>
        </w:rPr>
        <w:t xml:space="preserve">. </w:t>
      </w:r>
      <w:r w:rsidR="003522B2" w:rsidRPr="005A58A2">
        <w:rPr>
          <w:color w:val="000000"/>
          <w:sz w:val="28"/>
          <w:szCs w:val="28"/>
          <w:lang w:val="kk-KZ"/>
        </w:rPr>
        <w:t>Египет билігі алғашқылардың бірі болып наразылықтарды ұйымдастырудағы әлеуметтік медиа мен Ваил Гонимнің рөлін түсінді</w:t>
      </w:r>
      <w:r w:rsidR="00F63014" w:rsidRPr="005A58A2">
        <w:rPr>
          <w:color w:val="000000"/>
          <w:sz w:val="28"/>
          <w:szCs w:val="28"/>
          <w:lang w:val="kk-KZ"/>
        </w:rPr>
        <w:t xml:space="preserve">. </w:t>
      </w:r>
      <w:r w:rsidR="003522B2" w:rsidRPr="005A58A2">
        <w:rPr>
          <w:color w:val="000000"/>
          <w:sz w:val="28"/>
          <w:szCs w:val="28"/>
          <w:lang w:val="kk-KZ"/>
        </w:rPr>
        <w:t>Twitter-ге кіру 26 қаңтарда таңертең жабылды, ал тағы екі күннен кейін елде интернет толығымен өшірілді</w:t>
      </w:r>
      <w:r w:rsidR="00F63014" w:rsidRPr="005A58A2">
        <w:rPr>
          <w:color w:val="000000"/>
          <w:sz w:val="28"/>
          <w:szCs w:val="28"/>
          <w:lang w:val="kk-KZ"/>
        </w:rPr>
        <w:t xml:space="preserve">. </w:t>
      </w:r>
      <w:r w:rsidR="003522B2" w:rsidRPr="005A58A2">
        <w:rPr>
          <w:color w:val="000000"/>
          <w:sz w:val="28"/>
          <w:szCs w:val="28"/>
          <w:lang w:val="kk-KZ"/>
        </w:rPr>
        <w:t>Бірақ кеш болды</w:t>
      </w:r>
      <w:r w:rsidR="002911A2">
        <w:rPr>
          <w:color w:val="000000"/>
          <w:sz w:val="28"/>
          <w:szCs w:val="28"/>
          <w:lang w:val="kk-KZ"/>
        </w:rPr>
        <w:t xml:space="preserve"> </w:t>
      </w:r>
      <w:r w:rsidR="009D19D1" w:rsidRPr="005A58A2">
        <w:rPr>
          <w:color w:val="000000"/>
          <w:sz w:val="28"/>
          <w:szCs w:val="28"/>
          <w:lang w:val="kk-KZ"/>
        </w:rPr>
        <w:t>[</w:t>
      </w:r>
      <w:r w:rsidR="005557A3" w:rsidRPr="005A58A2">
        <w:rPr>
          <w:color w:val="000000"/>
          <w:sz w:val="28"/>
          <w:szCs w:val="28"/>
          <w:lang w:val="kk-KZ"/>
        </w:rPr>
        <w:t>1</w:t>
      </w:r>
      <w:r w:rsidR="00D157A2" w:rsidRPr="005A58A2">
        <w:rPr>
          <w:color w:val="000000"/>
          <w:sz w:val="28"/>
          <w:szCs w:val="28"/>
          <w:lang w:val="kk-KZ"/>
        </w:rPr>
        <w:t>3</w:t>
      </w:r>
      <w:r w:rsidR="00507416" w:rsidRPr="005A58A2">
        <w:rPr>
          <w:color w:val="000000"/>
          <w:sz w:val="28"/>
          <w:szCs w:val="28"/>
          <w:lang w:val="kk-KZ"/>
        </w:rPr>
        <w:t>5</w:t>
      </w:r>
      <w:r w:rsidR="009D19D1" w:rsidRPr="005A58A2">
        <w:rPr>
          <w:color w:val="000000"/>
          <w:sz w:val="28"/>
          <w:szCs w:val="28"/>
          <w:lang w:val="kk-KZ"/>
        </w:rPr>
        <w:t>]</w:t>
      </w:r>
      <w:r w:rsidR="00F63014" w:rsidRPr="005A58A2">
        <w:rPr>
          <w:color w:val="000000"/>
          <w:sz w:val="28"/>
          <w:szCs w:val="28"/>
          <w:lang w:val="kk-KZ"/>
        </w:rPr>
        <w:t xml:space="preserve">. </w:t>
      </w:r>
      <w:r w:rsidR="003522B2" w:rsidRPr="005A58A2">
        <w:rPr>
          <w:color w:val="000000"/>
          <w:sz w:val="28"/>
          <w:szCs w:val="28"/>
          <w:lang w:val="kk-KZ"/>
        </w:rPr>
        <w:t>Интернет желісі арқылы таратылған ақпарат Египеттің оппозициялық күштерін бірден жандандырды, бұл олардың Хосни Мүбарактың қолданыстағы саяси режимімен ашық қарсыласуына әкелді</w:t>
      </w:r>
      <w:r w:rsidR="00F63014" w:rsidRPr="005A58A2">
        <w:rPr>
          <w:color w:val="000000"/>
          <w:sz w:val="28"/>
          <w:szCs w:val="28"/>
          <w:lang w:val="kk-KZ"/>
        </w:rPr>
        <w:t>.</w:t>
      </w:r>
    </w:p>
    <w:p w14:paraId="30CAD8C9" w14:textId="5705684A" w:rsidR="00F63014" w:rsidRPr="005A58A2" w:rsidRDefault="003522B2"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Осы бағыттағы ең ауқымды интернет-жобалардың бірі WikiLeaks1</w:t>
      </w:r>
      <w:r w:rsidR="002F0D37" w:rsidRPr="002F0D37">
        <w:rPr>
          <w:color w:val="000000"/>
          <w:sz w:val="28"/>
          <w:szCs w:val="28"/>
          <w:lang w:val="kk-KZ"/>
        </w:rPr>
        <w:t>-</w:t>
      </w:r>
      <w:r w:rsidR="002F0D37">
        <w:rPr>
          <w:color w:val="000000"/>
          <w:sz w:val="28"/>
          <w:szCs w:val="28"/>
          <w:lang w:val="kk-KZ"/>
        </w:rPr>
        <w:t>ші</w:t>
      </w:r>
      <w:r w:rsidRPr="005A58A2">
        <w:rPr>
          <w:color w:val="000000"/>
          <w:sz w:val="28"/>
          <w:szCs w:val="28"/>
          <w:lang w:val="kk-KZ"/>
        </w:rPr>
        <w:t xml:space="preserve"> болып табылады, онда көпшілікпен танысу мақсатында жабық дипломатиялық хат-хабарлардың материалдарын жариялау басталды.</w:t>
      </w:r>
      <w:r w:rsidR="001706DB" w:rsidRPr="005A58A2">
        <w:rPr>
          <w:color w:val="000000"/>
          <w:sz w:val="28"/>
          <w:szCs w:val="28"/>
          <w:lang w:val="kk-KZ"/>
        </w:rPr>
        <w:t xml:space="preserve"> Біздің ойымызша, WikiLeaks интернет-жобасын сайтты жасаушы Д.</w:t>
      </w:r>
      <w:r w:rsidR="008E7FCC" w:rsidRPr="005A58A2">
        <w:rPr>
          <w:color w:val="000000"/>
          <w:sz w:val="28"/>
          <w:szCs w:val="28"/>
          <w:lang w:val="kk-KZ"/>
        </w:rPr>
        <w:t xml:space="preserve"> </w:t>
      </w:r>
      <w:r w:rsidR="001706DB" w:rsidRPr="005A58A2">
        <w:rPr>
          <w:color w:val="000000"/>
          <w:sz w:val="28"/>
          <w:szCs w:val="28"/>
          <w:lang w:val="kk-KZ"/>
        </w:rPr>
        <w:t xml:space="preserve">Ассанждың өзі мен оның жақтастарының азаматтық қоғамның өзегіне негізделген </w:t>
      </w:r>
      <w:r w:rsidR="00C305E2" w:rsidRPr="005A58A2">
        <w:rPr>
          <w:color w:val="000000"/>
          <w:sz w:val="28"/>
          <w:szCs w:val="28"/>
          <w:lang w:val="kk-KZ"/>
        </w:rPr>
        <w:t>қағидаларды</w:t>
      </w:r>
      <w:r w:rsidR="001706DB" w:rsidRPr="005A58A2">
        <w:rPr>
          <w:color w:val="000000"/>
          <w:sz w:val="28"/>
          <w:szCs w:val="28"/>
          <w:lang w:val="kk-KZ"/>
        </w:rPr>
        <w:t xml:space="preserve"> жүзеге асырған азаматтық ұстанымының белсенді көрінісі ретінде қарастыруға болады</w:t>
      </w:r>
      <w:r w:rsidR="00F63014" w:rsidRPr="005A58A2">
        <w:rPr>
          <w:color w:val="000000"/>
          <w:sz w:val="28"/>
          <w:szCs w:val="28"/>
          <w:lang w:val="kk-KZ"/>
        </w:rPr>
        <w:t>.</w:t>
      </w:r>
    </w:p>
    <w:p w14:paraId="41C15D82" w14:textId="59772383" w:rsidR="009D19D1" w:rsidRPr="005A58A2" w:rsidRDefault="001706D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Интернет кеңістігіндегі көптеген пікірталастар нақты әлемде әрекет етуге деген ұмтылыстың артып келе жатқанын білдірмейді</w:t>
      </w:r>
      <w:r w:rsidR="00F63014" w:rsidRPr="005A58A2">
        <w:rPr>
          <w:color w:val="000000"/>
          <w:sz w:val="28"/>
          <w:szCs w:val="28"/>
          <w:lang w:val="kk-KZ"/>
        </w:rPr>
        <w:t xml:space="preserve">. </w:t>
      </w:r>
      <w:r w:rsidR="0089032E" w:rsidRPr="005A58A2">
        <w:rPr>
          <w:color w:val="000000"/>
          <w:sz w:val="28"/>
          <w:szCs w:val="28"/>
          <w:lang w:val="kk-KZ"/>
        </w:rPr>
        <w:t>Сонымен қатар, Араб Шығысындағы билеуші режимдерді сәтті құлату сериясы виртуалды қауымдастықтар шешуші рөл атқаратын жаңа типтегі революцияларды көрсетеді</w:t>
      </w:r>
      <w:r w:rsidR="00F63014" w:rsidRPr="005A58A2">
        <w:rPr>
          <w:color w:val="000000"/>
          <w:sz w:val="28"/>
          <w:szCs w:val="28"/>
          <w:lang w:val="kk-KZ"/>
        </w:rPr>
        <w:t>. «</w:t>
      </w:r>
      <w:r w:rsidR="0089032E" w:rsidRPr="005A58A2">
        <w:rPr>
          <w:color w:val="000000"/>
          <w:sz w:val="28"/>
          <w:szCs w:val="28"/>
          <w:lang w:val="kk-KZ"/>
        </w:rPr>
        <w:t xml:space="preserve">Twitter және Facebook </w:t>
      </w:r>
      <w:r w:rsidR="002911A2">
        <w:rPr>
          <w:color w:val="000000"/>
          <w:sz w:val="28"/>
          <w:szCs w:val="28"/>
          <w:lang w:val="kk-KZ"/>
        </w:rPr>
        <w:t>–</w:t>
      </w:r>
      <w:r w:rsidR="0089032E" w:rsidRPr="005A58A2">
        <w:rPr>
          <w:color w:val="000000"/>
          <w:sz w:val="28"/>
          <w:szCs w:val="28"/>
          <w:lang w:val="kk-KZ"/>
        </w:rPr>
        <w:t xml:space="preserve"> бұл жай ғана технология емес</w:t>
      </w:r>
      <w:r w:rsidR="00F63014" w:rsidRPr="005A58A2">
        <w:rPr>
          <w:color w:val="000000"/>
          <w:sz w:val="28"/>
          <w:szCs w:val="28"/>
          <w:lang w:val="kk-KZ"/>
        </w:rPr>
        <w:t xml:space="preserve">. </w:t>
      </w:r>
      <w:r w:rsidR="0089032E" w:rsidRPr="005A58A2">
        <w:rPr>
          <w:color w:val="000000"/>
          <w:sz w:val="28"/>
          <w:szCs w:val="28"/>
          <w:lang w:val="kk-KZ"/>
        </w:rPr>
        <w:t>Ақпараттың еркін ағыны ойынды өзгертті және Тунис пен Египеттегі төңкерістерге мүмкіндік берді</w:t>
      </w:r>
      <w:r w:rsidR="00F63014" w:rsidRPr="005A58A2">
        <w:rPr>
          <w:color w:val="000000"/>
          <w:sz w:val="28"/>
          <w:szCs w:val="28"/>
          <w:lang w:val="kk-KZ"/>
        </w:rPr>
        <w:t xml:space="preserve">. </w:t>
      </w:r>
      <w:r w:rsidR="0089032E" w:rsidRPr="005A58A2">
        <w:rPr>
          <w:color w:val="000000"/>
          <w:sz w:val="28"/>
          <w:szCs w:val="28"/>
          <w:lang w:val="kk-KZ"/>
        </w:rPr>
        <w:t>Диктаторлар тек сынған терезелер мен Молотов коктейльдерінен ғана емес, сонымен бірге білімге ие және бір-бірімен байланыста болған адамдардан қорқуы керек», - деп араб Африкасындағы оқиғаларды The Sunday Times газеті осылай сипаттады</w:t>
      </w:r>
      <w:r w:rsidR="002911A2">
        <w:rPr>
          <w:color w:val="000000"/>
          <w:sz w:val="28"/>
          <w:szCs w:val="28"/>
          <w:lang w:val="kk-KZ"/>
        </w:rPr>
        <w:t xml:space="preserve"> </w:t>
      </w:r>
      <w:r w:rsidR="009D19D1" w:rsidRPr="005A58A2">
        <w:rPr>
          <w:color w:val="000000"/>
          <w:sz w:val="28"/>
          <w:szCs w:val="28"/>
          <w:lang w:val="kk-KZ"/>
        </w:rPr>
        <w:t>[</w:t>
      </w:r>
      <w:r w:rsidR="005557A3" w:rsidRPr="005A58A2">
        <w:rPr>
          <w:color w:val="000000"/>
          <w:sz w:val="28"/>
          <w:szCs w:val="28"/>
          <w:lang w:val="kk-KZ"/>
        </w:rPr>
        <w:t>1</w:t>
      </w:r>
      <w:r w:rsidR="00294535" w:rsidRPr="005A58A2">
        <w:rPr>
          <w:color w:val="000000"/>
          <w:sz w:val="28"/>
          <w:szCs w:val="28"/>
          <w:lang w:val="kk-KZ"/>
        </w:rPr>
        <w:t>3</w:t>
      </w:r>
      <w:r w:rsidR="00507416" w:rsidRPr="005A58A2">
        <w:rPr>
          <w:color w:val="000000"/>
          <w:sz w:val="28"/>
          <w:szCs w:val="28"/>
          <w:lang w:val="kk-KZ"/>
        </w:rPr>
        <w:t>6</w:t>
      </w:r>
      <w:r w:rsidR="009D19D1" w:rsidRPr="005A58A2">
        <w:rPr>
          <w:color w:val="000000"/>
          <w:sz w:val="28"/>
          <w:szCs w:val="28"/>
          <w:lang w:val="kk-KZ"/>
        </w:rPr>
        <w:t>]</w:t>
      </w:r>
      <w:r w:rsidR="00F63014" w:rsidRPr="005A58A2">
        <w:rPr>
          <w:color w:val="000000"/>
          <w:sz w:val="28"/>
          <w:szCs w:val="28"/>
          <w:lang w:val="kk-KZ"/>
        </w:rPr>
        <w:t>.</w:t>
      </w:r>
      <w:r w:rsidR="00B26D9A" w:rsidRPr="005A58A2">
        <w:rPr>
          <w:color w:val="000000"/>
          <w:sz w:val="28"/>
          <w:szCs w:val="28"/>
          <w:lang w:val="kk-KZ"/>
        </w:rPr>
        <w:t xml:space="preserve"> </w:t>
      </w:r>
      <w:r w:rsidR="0089032E" w:rsidRPr="005A58A2">
        <w:rPr>
          <w:color w:val="000000"/>
          <w:sz w:val="28"/>
          <w:szCs w:val="28"/>
          <w:lang w:val="kk-KZ"/>
        </w:rPr>
        <w:t>Табыстың себептері интернет-технологияларды пайдалану болып табылады, соның арқасында пайдаланушылар өз іс-әрекеттерін жедел үйлестіре алады, ал түрлі-түсті медиа құралдары прото-лық көңіл-күйді күшейтеді</w:t>
      </w:r>
      <w:r w:rsidR="00F63014" w:rsidRPr="005A58A2">
        <w:rPr>
          <w:color w:val="000000"/>
          <w:sz w:val="28"/>
          <w:szCs w:val="28"/>
          <w:lang w:val="kk-KZ"/>
        </w:rPr>
        <w:t xml:space="preserve">. </w:t>
      </w:r>
      <w:r w:rsidR="00B26D9A" w:rsidRPr="005A58A2">
        <w:rPr>
          <w:color w:val="000000"/>
          <w:sz w:val="28"/>
          <w:szCs w:val="28"/>
          <w:lang w:val="kk-KZ"/>
        </w:rPr>
        <w:t>Пайдаланушылардың бастамаларының мұндай көріністері тиімді болып табылады</w:t>
      </w:r>
      <w:r w:rsidR="00F63014" w:rsidRPr="005A58A2">
        <w:rPr>
          <w:color w:val="000000"/>
          <w:sz w:val="28"/>
          <w:szCs w:val="28"/>
          <w:lang w:val="kk-KZ"/>
        </w:rPr>
        <w:t xml:space="preserve">. </w:t>
      </w:r>
      <w:r w:rsidR="00B26D9A" w:rsidRPr="005A58A2">
        <w:rPr>
          <w:color w:val="000000"/>
          <w:sz w:val="28"/>
          <w:szCs w:val="28"/>
          <w:lang w:val="kk-KZ"/>
        </w:rPr>
        <w:t>Мысалы, Алжир билігі 19 жылдық төтенше жағдай режимін жойып, БАҚ-на көбірек қол жеткізуге уәде берді</w:t>
      </w:r>
      <w:r w:rsidR="00F63014" w:rsidRPr="005A58A2">
        <w:rPr>
          <w:color w:val="000000"/>
          <w:sz w:val="28"/>
          <w:szCs w:val="28"/>
          <w:lang w:val="kk-KZ"/>
        </w:rPr>
        <w:t>.</w:t>
      </w:r>
      <w:r w:rsidR="00E46DCE" w:rsidRPr="005A58A2">
        <w:rPr>
          <w:color w:val="000000"/>
          <w:sz w:val="28"/>
          <w:szCs w:val="28"/>
          <w:lang w:val="kk-KZ"/>
        </w:rPr>
        <w:t xml:space="preserve"> </w:t>
      </w:r>
      <w:r w:rsidR="0034578F" w:rsidRPr="005A58A2">
        <w:rPr>
          <w:color w:val="000000"/>
          <w:sz w:val="28"/>
          <w:szCs w:val="28"/>
          <w:lang w:val="kk-KZ"/>
        </w:rPr>
        <w:t>Ал WikiLeaks бастаған жанжалдан кейін Исландия үкіметі қызметтен кетті: сайт Исландияның ең ірі банкі Kaupthing банкроттыққа ұшыраған кезде белсенді түрде несие беруді жалғастырғаны туралы бірқатар құжаттарды жариялаған кезде, елді экономикалық күйреу шегіне жеткізгеннен гөрі, өзінің беделіне келген нұқсанға қарсы тұра алмады</w:t>
      </w:r>
      <w:r w:rsidR="002911A2">
        <w:rPr>
          <w:color w:val="000000"/>
          <w:sz w:val="28"/>
          <w:szCs w:val="28"/>
          <w:lang w:val="kk-KZ"/>
        </w:rPr>
        <w:t xml:space="preserve"> </w:t>
      </w:r>
      <w:r w:rsidR="009D19D1" w:rsidRPr="005A58A2">
        <w:rPr>
          <w:color w:val="000000"/>
          <w:sz w:val="28"/>
          <w:szCs w:val="28"/>
          <w:lang w:val="kk-KZ"/>
        </w:rPr>
        <w:t>[</w:t>
      </w:r>
      <w:r w:rsidR="005557A3" w:rsidRPr="005A58A2">
        <w:rPr>
          <w:color w:val="000000"/>
          <w:sz w:val="28"/>
          <w:szCs w:val="28"/>
          <w:lang w:val="kk-KZ"/>
        </w:rPr>
        <w:t>1</w:t>
      </w:r>
      <w:r w:rsidR="003D371D" w:rsidRPr="005A58A2">
        <w:rPr>
          <w:color w:val="000000"/>
          <w:sz w:val="28"/>
          <w:szCs w:val="28"/>
          <w:lang w:val="kk-KZ"/>
        </w:rPr>
        <w:t>3</w:t>
      </w:r>
      <w:r w:rsidR="00507416" w:rsidRPr="005A58A2">
        <w:rPr>
          <w:color w:val="000000"/>
          <w:sz w:val="28"/>
          <w:szCs w:val="28"/>
          <w:lang w:val="kk-KZ"/>
        </w:rPr>
        <w:t>7</w:t>
      </w:r>
      <w:r w:rsidR="009D19D1" w:rsidRPr="005A58A2">
        <w:rPr>
          <w:color w:val="000000"/>
          <w:sz w:val="28"/>
          <w:szCs w:val="28"/>
          <w:lang w:val="kk-KZ"/>
        </w:rPr>
        <w:t>]</w:t>
      </w:r>
      <w:r w:rsidR="00F63014" w:rsidRPr="005A58A2">
        <w:rPr>
          <w:color w:val="000000"/>
          <w:sz w:val="28"/>
          <w:szCs w:val="28"/>
          <w:lang w:val="kk-KZ"/>
        </w:rPr>
        <w:t xml:space="preserve">. </w:t>
      </w:r>
      <w:r w:rsidR="00E46DCE" w:rsidRPr="005A58A2">
        <w:rPr>
          <w:color w:val="000000"/>
          <w:sz w:val="28"/>
          <w:szCs w:val="28"/>
          <w:lang w:val="kk-KZ"/>
        </w:rPr>
        <w:t>Көріп отырғанымыздай, интернеттегі азаматтық қоғам қағидаларын іске асыру халықтың ақпараттануы мен саясаттануына байланысты</w:t>
      </w:r>
      <w:r w:rsidR="00F63014" w:rsidRPr="005A58A2">
        <w:rPr>
          <w:color w:val="000000"/>
          <w:sz w:val="28"/>
          <w:szCs w:val="28"/>
          <w:lang w:val="kk-KZ"/>
        </w:rPr>
        <w:t>.</w:t>
      </w:r>
    </w:p>
    <w:p w14:paraId="0157D266" w14:textId="4A9A471C" w:rsidR="009D19D1" w:rsidRPr="005A58A2" w:rsidRDefault="00E46DCE"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Соңғы 30 жылда үкіметтік емес ұйымдар желісі 100 ҮЕҰ-дан 22 мыңға дейін өсті</w:t>
      </w:r>
      <w:r w:rsidR="002911A2">
        <w:rPr>
          <w:color w:val="000000"/>
          <w:sz w:val="28"/>
          <w:szCs w:val="28"/>
          <w:lang w:val="kk-KZ"/>
        </w:rPr>
        <w:t xml:space="preserve"> </w:t>
      </w:r>
      <w:r w:rsidR="00196C07" w:rsidRPr="005A58A2">
        <w:rPr>
          <w:color w:val="000000"/>
          <w:sz w:val="28"/>
          <w:szCs w:val="28"/>
          <w:lang w:val="kk-KZ"/>
        </w:rPr>
        <w:t>[</w:t>
      </w:r>
      <w:r w:rsidR="005557A3" w:rsidRPr="005A58A2">
        <w:rPr>
          <w:color w:val="000000"/>
          <w:sz w:val="28"/>
          <w:szCs w:val="28"/>
          <w:lang w:val="kk-KZ"/>
        </w:rPr>
        <w:t>1</w:t>
      </w:r>
      <w:r w:rsidR="00D453BF" w:rsidRPr="005A58A2">
        <w:rPr>
          <w:color w:val="000000"/>
          <w:sz w:val="28"/>
          <w:szCs w:val="28"/>
          <w:lang w:val="kk-KZ"/>
        </w:rPr>
        <w:t>3</w:t>
      </w:r>
      <w:r w:rsidR="00507416" w:rsidRPr="005A58A2">
        <w:rPr>
          <w:color w:val="000000"/>
          <w:sz w:val="28"/>
          <w:szCs w:val="28"/>
          <w:lang w:val="kk-KZ"/>
        </w:rPr>
        <w:t>8</w:t>
      </w:r>
      <w:r w:rsidR="00196C07" w:rsidRPr="005A58A2">
        <w:rPr>
          <w:color w:val="000000"/>
          <w:sz w:val="28"/>
          <w:szCs w:val="28"/>
          <w:lang w:val="kk-KZ"/>
        </w:rPr>
        <w:t>]</w:t>
      </w:r>
      <w:r w:rsidR="001C5557" w:rsidRPr="005A58A2">
        <w:rPr>
          <w:color w:val="000000"/>
          <w:sz w:val="28"/>
          <w:szCs w:val="28"/>
          <w:lang w:val="kk-KZ"/>
        </w:rPr>
        <w:t>.</w:t>
      </w:r>
      <w:r w:rsidRPr="005A58A2">
        <w:rPr>
          <w:color w:val="000000"/>
          <w:sz w:val="28"/>
          <w:szCs w:val="28"/>
          <w:lang w:val="kk-KZ"/>
        </w:rPr>
        <w:t xml:space="preserve"> Елде көпшілігі қоғам үшін қызметтердің кең спектрін іске асыра отырып, табысты жұмыс істейтін ҮЕҰ-ның жаңа және жеткілікті күшті бастамалары пайда болды</w:t>
      </w:r>
      <w:r w:rsidR="001C5557" w:rsidRPr="005A58A2">
        <w:rPr>
          <w:color w:val="000000"/>
          <w:sz w:val="28"/>
          <w:szCs w:val="28"/>
          <w:lang w:val="kk-KZ"/>
        </w:rPr>
        <w:t xml:space="preserve">. </w:t>
      </w:r>
      <w:r w:rsidRPr="005A58A2">
        <w:rPr>
          <w:color w:val="000000"/>
          <w:sz w:val="28"/>
          <w:szCs w:val="28"/>
          <w:lang w:val="kk-KZ"/>
        </w:rPr>
        <w:t>Іс жүзінде азаматтық қоғам институттары жыл сайын мемлекет пен қоғам өмірінің саяси, әлеуметтік, экономикалық, мәдени-гуманитарлық салаларында өз қолданысын табуда</w:t>
      </w:r>
      <w:r w:rsidR="001C5557" w:rsidRPr="005A58A2">
        <w:rPr>
          <w:color w:val="000000"/>
          <w:sz w:val="28"/>
          <w:szCs w:val="28"/>
          <w:lang w:val="kk-KZ"/>
        </w:rPr>
        <w:t xml:space="preserve">. </w:t>
      </w:r>
      <w:r w:rsidRPr="005A58A2">
        <w:rPr>
          <w:color w:val="000000"/>
          <w:sz w:val="28"/>
          <w:szCs w:val="28"/>
          <w:lang w:val="kk-KZ"/>
        </w:rPr>
        <w:t>Кез-келген заманауи мемлекет қоғамның өзінде бар мәселелерді тиімді шешуге көмектесетін сенімді серіктестерге мұқтаж</w:t>
      </w:r>
      <w:r w:rsidR="001C5557" w:rsidRPr="005A58A2">
        <w:rPr>
          <w:color w:val="000000"/>
          <w:sz w:val="28"/>
          <w:szCs w:val="28"/>
          <w:lang w:val="kk-KZ"/>
        </w:rPr>
        <w:t xml:space="preserve">. </w:t>
      </w:r>
      <w:r w:rsidRPr="005A58A2">
        <w:rPr>
          <w:color w:val="000000"/>
          <w:sz w:val="28"/>
          <w:szCs w:val="28"/>
          <w:lang w:val="kk-KZ"/>
        </w:rPr>
        <w:t>Олардың болмауы қоғамның кез-келген прогрессивті дамуын жоққа шығаратыны белгілі</w:t>
      </w:r>
      <w:r w:rsidR="001C5557" w:rsidRPr="005A58A2">
        <w:rPr>
          <w:color w:val="000000"/>
          <w:sz w:val="28"/>
          <w:szCs w:val="28"/>
          <w:lang w:val="kk-KZ"/>
        </w:rPr>
        <w:t>.</w:t>
      </w:r>
    </w:p>
    <w:p w14:paraId="6D02B510" w14:textId="549D03EE" w:rsidR="009D19D1" w:rsidRPr="005A58A2" w:rsidRDefault="00E46DCE"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Азаматтық қоғам ұйымдарының қызметі үшін құқықтық негіздер құрылды және жетілдірілуі жалғасуда</w:t>
      </w:r>
      <w:r w:rsidR="001C5557" w:rsidRPr="005A58A2">
        <w:rPr>
          <w:color w:val="000000"/>
          <w:sz w:val="28"/>
          <w:szCs w:val="28"/>
          <w:lang w:val="kk-KZ"/>
        </w:rPr>
        <w:t xml:space="preserve">. </w:t>
      </w:r>
      <w:r w:rsidR="00874705" w:rsidRPr="005A58A2">
        <w:rPr>
          <w:color w:val="000000"/>
          <w:sz w:val="28"/>
          <w:szCs w:val="28"/>
          <w:lang w:val="kk-KZ"/>
        </w:rPr>
        <w:t>Президенттің Жарлығымен ұзақ мерзімді болашақта азаматтық секторды дамытудың негізгі бағыттарын – Қазақстан Республикасында азаматтық қоғамды дамытудың 2020-2030 жылдарға арналған тұжырымдамасын айқындайтын жаңа стратегиялық құжат бекітілді. Құжат азаматтық қоғам мен билік органдарының өзара іс-қимылы саласындағы негізгі міндеттер мен басымдықтарды айқындайды</w:t>
      </w:r>
      <w:r w:rsidR="001C5557" w:rsidRPr="005A58A2">
        <w:rPr>
          <w:color w:val="000000"/>
          <w:sz w:val="28"/>
          <w:szCs w:val="28"/>
          <w:lang w:val="kk-KZ"/>
        </w:rPr>
        <w:t xml:space="preserve">. </w:t>
      </w:r>
      <w:r w:rsidR="00874705" w:rsidRPr="005A58A2">
        <w:rPr>
          <w:color w:val="000000"/>
          <w:sz w:val="28"/>
          <w:szCs w:val="28"/>
          <w:lang w:val="kk-KZ"/>
        </w:rPr>
        <w:t>Тұжырымдамада азаматтық сектор қызметін түрлендіру бойынша жаңа тәсілдер көзделген</w:t>
      </w:r>
      <w:r w:rsidR="001C5557" w:rsidRPr="005A58A2">
        <w:rPr>
          <w:color w:val="000000"/>
          <w:sz w:val="28"/>
          <w:szCs w:val="28"/>
          <w:lang w:val="kk-KZ"/>
        </w:rPr>
        <w:t xml:space="preserve">. </w:t>
      </w:r>
      <w:r w:rsidR="00874705" w:rsidRPr="005A58A2">
        <w:rPr>
          <w:color w:val="000000"/>
          <w:sz w:val="28"/>
          <w:szCs w:val="28"/>
          <w:lang w:val="kk-KZ"/>
        </w:rPr>
        <w:t>Тұжырымдамада белгіленген шаралар кешенін іске асыру 2030 жылға дейін айқындалды</w:t>
      </w:r>
      <w:r w:rsidR="001C5557" w:rsidRPr="005A58A2">
        <w:rPr>
          <w:color w:val="000000"/>
          <w:sz w:val="28"/>
          <w:szCs w:val="28"/>
          <w:lang w:val="kk-KZ"/>
        </w:rPr>
        <w:t xml:space="preserve">. </w:t>
      </w:r>
      <w:r w:rsidR="00874705" w:rsidRPr="005A58A2">
        <w:rPr>
          <w:color w:val="000000"/>
          <w:sz w:val="28"/>
          <w:szCs w:val="28"/>
          <w:lang w:val="kk-KZ"/>
        </w:rPr>
        <w:t>Тұжырымдама екі кезеңде жүзеге асырылады: бірінші кезең 2020-2025 жылдар және екінші кезең 2026-2030 жылдар</w:t>
      </w:r>
      <w:r w:rsidR="001C5557" w:rsidRPr="005A58A2">
        <w:rPr>
          <w:color w:val="000000"/>
          <w:sz w:val="28"/>
          <w:szCs w:val="28"/>
          <w:lang w:val="kk-KZ"/>
        </w:rPr>
        <w:t xml:space="preserve">. </w:t>
      </w:r>
      <w:r w:rsidR="00874705" w:rsidRPr="005A58A2">
        <w:rPr>
          <w:color w:val="000000"/>
          <w:sz w:val="28"/>
          <w:szCs w:val="28"/>
          <w:lang w:val="kk-KZ"/>
        </w:rPr>
        <w:t>Азаматтық қоғамды дамыту тұжырымдамасы 6 бөлімнен тұрады, 5 негізгі бағыт бөлінген</w:t>
      </w:r>
      <w:r w:rsidR="002911A2">
        <w:rPr>
          <w:color w:val="000000"/>
          <w:sz w:val="28"/>
          <w:szCs w:val="28"/>
          <w:lang w:val="kk-KZ"/>
        </w:rPr>
        <w:t>:</w:t>
      </w:r>
    </w:p>
    <w:p w14:paraId="02D8422A" w14:textId="76A95A11" w:rsidR="009D19D1" w:rsidRPr="005A58A2" w:rsidRDefault="001C555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1) </w:t>
      </w:r>
      <w:r w:rsidR="00874705" w:rsidRPr="005A58A2">
        <w:rPr>
          <w:color w:val="000000"/>
          <w:sz w:val="28"/>
          <w:szCs w:val="28"/>
          <w:lang w:val="kk-KZ"/>
        </w:rPr>
        <w:t>азаматтық қоғам мен оның институттарын, оның ішінде қоғамдық-саяси салада дамыту үшін қолайлы жағдайлар жасау</w:t>
      </w:r>
      <w:r w:rsidRPr="005A58A2">
        <w:rPr>
          <w:color w:val="000000"/>
          <w:sz w:val="28"/>
          <w:szCs w:val="28"/>
          <w:lang w:val="kk-KZ"/>
        </w:rPr>
        <w:t>;</w:t>
      </w:r>
    </w:p>
    <w:p w14:paraId="202D370A" w14:textId="7D19C117" w:rsidR="009D19D1" w:rsidRPr="005A58A2" w:rsidRDefault="001C555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2) </w:t>
      </w:r>
      <w:r w:rsidR="00874705" w:rsidRPr="005A58A2">
        <w:rPr>
          <w:color w:val="000000"/>
          <w:sz w:val="28"/>
          <w:szCs w:val="28"/>
          <w:lang w:val="kk-KZ"/>
        </w:rPr>
        <w:t>азаматтық белсенділікті қолдау және дамыту</w:t>
      </w:r>
      <w:r w:rsidRPr="005A58A2">
        <w:rPr>
          <w:color w:val="000000"/>
          <w:sz w:val="28"/>
          <w:szCs w:val="28"/>
          <w:lang w:val="kk-KZ"/>
        </w:rPr>
        <w:t>;</w:t>
      </w:r>
    </w:p>
    <w:p w14:paraId="5023A58D" w14:textId="5B41E6D5" w:rsidR="009D19D1" w:rsidRPr="005A58A2" w:rsidRDefault="001C555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3) </w:t>
      </w:r>
      <w:r w:rsidR="00700BFC" w:rsidRPr="005A58A2">
        <w:rPr>
          <w:color w:val="000000"/>
          <w:sz w:val="28"/>
          <w:szCs w:val="28"/>
          <w:lang w:val="kk-KZ"/>
        </w:rPr>
        <w:t>азаматтар мен азаматтық қоғам институттарының шешім қабылдау және мемлекеттік істерді басқару процесіне қатысу деңгейін арттыру</w:t>
      </w:r>
      <w:r w:rsidRPr="005A58A2">
        <w:rPr>
          <w:color w:val="000000"/>
          <w:sz w:val="28"/>
          <w:szCs w:val="28"/>
          <w:lang w:val="kk-KZ"/>
        </w:rPr>
        <w:t>;</w:t>
      </w:r>
    </w:p>
    <w:p w14:paraId="1383ECC6" w14:textId="4DCB50F3" w:rsidR="009D19D1" w:rsidRPr="005A58A2" w:rsidRDefault="001C555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4) </w:t>
      </w:r>
      <w:r w:rsidR="00700BFC" w:rsidRPr="005A58A2">
        <w:rPr>
          <w:color w:val="000000"/>
          <w:sz w:val="28"/>
          <w:szCs w:val="28"/>
          <w:lang w:val="kk-KZ"/>
        </w:rPr>
        <w:t>азаматтық қоғам институттарының әлеуетін нығайту</w:t>
      </w:r>
      <w:r w:rsidRPr="005A58A2">
        <w:rPr>
          <w:color w:val="000000"/>
          <w:sz w:val="28"/>
          <w:szCs w:val="28"/>
          <w:lang w:val="kk-KZ"/>
        </w:rPr>
        <w:t>;</w:t>
      </w:r>
    </w:p>
    <w:p w14:paraId="755EBDED" w14:textId="26ACADB2" w:rsidR="009D19D1" w:rsidRPr="005A58A2" w:rsidRDefault="001C555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5) </w:t>
      </w:r>
      <w:r w:rsidR="00700BFC" w:rsidRPr="005A58A2">
        <w:rPr>
          <w:color w:val="000000"/>
          <w:sz w:val="28"/>
          <w:szCs w:val="28"/>
          <w:lang w:val="kk-KZ"/>
        </w:rPr>
        <w:t>Қазақстанда БҰҰ тұрақты даму мақсаттарын имплементациялауға азаматтық қоғамды тарту</w:t>
      </w:r>
      <w:r w:rsidR="002911A2">
        <w:rPr>
          <w:color w:val="000000"/>
          <w:sz w:val="28"/>
          <w:szCs w:val="28"/>
          <w:lang w:val="kk-KZ"/>
        </w:rPr>
        <w:t xml:space="preserve"> </w:t>
      </w:r>
      <w:r w:rsidR="0022169D" w:rsidRPr="005A58A2">
        <w:rPr>
          <w:color w:val="000000"/>
          <w:sz w:val="28"/>
          <w:szCs w:val="28"/>
          <w:lang w:val="kk-KZ"/>
        </w:rPr>
        <w:t>[</w:t>
      </w:r>
      <w:r w:rsidR="005557A3" w:rsidRPr="005A58A2">
        <w:rPr>
          <w:color w:val="000000"/>
          <w:sz w:val="28"/>
          <w:szCs w:val="28"/>
          <w:lang w:val="kk-KZ"/>
        </w:rPr>
        <w:t>1</w:t>
      </w:r>
      <w:r w:rsidR="00AF6E6C" w:rsidRPr="005A58A2">
        <w:rPr>
          <w:color w:val="000000"/>
          <w:sz w:val="28"/>
          <w:szCs w:val="28"/>
          <w:lang w:val="kk-KZ"/>
        </w:rPr>
        <w:t>3</w:t>
      </w:r>
      <w:r w:rsidR="00507416" w:rsidRPr="005A58A2">
        <w:rPr>
          <w:color w:val="000000"/>
          <w:sz w:val="28"/>
          <w:szCs w:val="28"/>
          <w:lang w:val="kk-KZ"/>
        </w:rPr>
        <w:t>9</w:t>
      </w:r>
      <w:r w:rsidR="0022169D" w:rsidRPr="005A58A2">
        <w:rPr>
          <w:color w:val="000000"/>
          <w:sz w:val="28"/>
          <w:szCs w:val="28"/>
          <w:lang w:val="kk-KZ"/>
        </w:rPr>
        <w:t>]</w:t>
      </w:r>
      <w:r w:rsidRPr="005A58A2">
        <w:rPr>
          <w:color w:val="000000"/>
          <w:sz w:val="28"/>
          <w:szCs w:val="28"/>
          <w:lang w:val="kk-KZ"/>
        </w:rPr>
        <w:t>.</w:t>
      </w:r>
    </w:p>
    <w:p w14:paraId="42BAE2DC" w14:textId="0ABFC4C1" w:rsidR="00A67AAD" w:rsidRPr="005A58A2" w:rsidRDefault="00700BFC"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Бұл тұжырымдама қоғам дамуының басқа да маңызды парадигмаларымен үйлестірілгенін атап өту маңызды</w:t>
      </w:r>
      <w:r w:rsidR="001C5557" w:rsidRPr="005A58A2">
        <w:rPr>
          <w:color w:val="000000"/>
          <w:sz w:val="28"/>
          <w:szCs w:val="28"/>
          <w:lang w:val="kk-KZ"/>
        </w:rPr>
        <w:t xml:space="preserve">. </w:t>
      </w:r>
      <w:r w:rsidR="00AF4A20" w:rsidRPr="005A58A2">
        <w:rPr>
          <w:color w:val="000000"/>
          <w:sz w:val="28"/>
          <w:szCs w:val="28"/>
          <w:lang w:val="kk-KZ"/>
        </w:rPr>
        <w:t>Мысалы, мемлекет соңғы кездері кез – келген азаматтық қоғамды дамытудың негізі ретінде жергілікті өзін-өзі басқаруды дамытуға аса назар аударды</w:t>
      </w:r>
      <w:r w:rsidR="001C5557" w:rsidRPr="005A58A2">
        <w:rPr>
          <w:color w:val="000000"/>
          <w:sz w:val="28"/>
          <w:szCs w:val="28"/>
          <w:lang w:val="kk-KZ"/>
        </w:rPr>
        <w:t xml:space="preserve">. </w:t>
      </w:r>
      <w:r w:rsidR="00AF4A20" w:rsidRPr="005A58A2">
        <w:rPr>
          <w:color w:val="000000"/>
          <w:sz w:val="28"/>
          <w:szCs w:val="28"/>
          <w:lang w:val="kk-KZ"/>
        </w:rPr>
        <w:t>Бұл Қазақстанда 2030 жылға дейін жергілікті өзін-өзі басқаруды дамытудың жаңа тұжырымдамасының қабылдануымен</w:t>
      </w:r>
      <w:r w:rsidR="002911A2">
        <w:rPr>
          <w:color w:val="000000"/>
          <w:sz w:val="28"/>
          <w:szCs w:val="28"/>
          <w:lang w:val="kk-KZ"/>
        </w:rPr>
        <w:t xml:space="preserve"> </w:t>
      </w:r>
      <w:r w:rsidR="00AF4A20" w:rsidRPr="005A58A2">
        <w:rPr>
          <w:color w:val="000000"/>
          <w:sz w:val="28"/>
          <w:szCs w:val="28"/>
          <w:lang w:val="kk-KZ"/>
        </w:rPr>
        <w:t>[</w:t>
      </w:r>
      <w:r w:rsidR="005557A3" w:rsidRPr="005A58A2">
        <w:rPr>
          <w:color w:val="000000"/>
          <w:sz w:val="28"/>
          <w:szCs w:val="28"/>
          <w:lang w:val="kk-KZ"/>
        </w:rPr>
        <w:t>1</w:t>
      </w:r>
      <w:r w:rsidR="00507416" w:rsidRPr="005A58A2">
        <w:rPr>
          <w:color w:val="000000"/>
          <w:sz w:val="28"/>
          <w:szCs w:val="28"/>
          <w:lang w:val="kk-KZ"/>
        </w:rPr>
        <w:t>40</w:t>
      </w:r>
      <w:r w:rsidR="00AF4A20" w:rsidRPr="005A58A2">
        <w:rPr>
          <w:color w:val="000000"/>
          <w:sz w:val="28"/>
          <w:szCs w:val="28"/>
          <w:lang w:val="kk-KZ"/>
        </w:rPr>
        <w:t>] және «Жергілікті мемлекеттік басқару және өзін-өзі басқару туралы» Заңға тиісті өзгерістермен айғақталады</w:t>
      </w:r>
      <w:r w:rsidR="002911A2">
        <w:rPr>
          <w:color w:val="000000"/>
          <w:sz w:val="28"/>
          <w:szCs w:val="28"/>
          <w:lang w:val="kk-KZ"/>
        </w:rPr>
        <w:t xml:space="preserve"> </w:t>
      </w:r>
      <w:r w:rsidR="00736FDA" w:rsidRPr="005A58A2">
        <w:rPr>
          <w:color w:val="000000"/>
          <w:sz w:val="28"/>
          <w:szCs w:val="28"/>
          <w:lang w:val="kk-KZ"/>
        </w:rPr>
        <w:t>[</w:t>
      </w:r>
      <w:r w:rsidR="005557A3" w:rsidRPr="005A58A2">
        <w:rPr>
          <w:color w:val="000000"/>
          <w:sz w:val="28"/>
          <w:szCs w:val="28"/>
          <w:lang w:val="kk-KZ"/>
        </w:rPr>
        <w:t>14</w:t>
      </w:r>
      <w:r w:rsidR="00507416" w:rsidRPr="005A58A2">
        <w:rPr>
          <w:color w:val="000000"/>
          <w:sz w:val="28"/>
          <w:szCs w:val="28"/>
          <w:lang w:val="kk-KZ"/>
        </w:rPr>
        <w:t>1</w:t>
      </w:r>
      <w:r w:rsidR="00736FDA" w:rsidRPr="005A58A2">
        <w:rPr>
          <w:color w:val="000000"/>
          <w:sz w:val="28"/>
          <w:szCs w:val="28"/>
          <w:lang w:val="kk-KZ"/>
        </w:rPr>
        <w:t>]. Мемлекет азаматтық қоғамның барлық субъектілерімен әріптестік қатынастар орнату оларды қоғамның өзекті мәселелерін шешуге тарту жөнінде шаралар қабылдауда</w:t>
      </w:r>
      <w:r w:rsidR="001C5557" w:rsidRPr="005A58A2">
        <w:rPr>
          <w:color w:val="000000"/>
          <w:sz w:val="28"/>
          <w:szCs w:val="28"/>
          <w:lang w:val="kk-KZ"/>
        </w:rPr>
        <w:t xml:space="preserve">. </w:t>
      </w:r>
      <w:r w:rsidR="00736FDA" w:rsidRPr="005A58A2">
        <w:rPr>
          <w:color w:val="000000"/>
          <w:sz w:val="28"/>
          <w:szCs w:val="28"/>
          <w:lang w:val="kk-KZ"/>
        </w:rPr>
        <w:t>Қазіргі уақытта республикада ҮЕҰ мен өзара іс-қимылдың әртүрлі диалогтық форматтары жұмыс істейді</w:t>
      </w:r>
      <w:r w:rsidR="001C5557" w:rsidRPr="005A58A2">
        <w:rPr>
          <w:color w:val="000000"/>
          <w:sz w:val="28"/>
          <w:szCs w:val="28"/>
          <w:lang w:val="kk-KZ"/>
        </w:rPr>
        <w:t xml:space="preserve">. </w:t>
      </w:r>
      <w:r w:rsidR="00736FDA" w:rsidRPr="005A58A2">
        <w:rPr>
          <w:color w:val="000000"/>
          <w:sz w:val="28"/>
          <w:szCs w:val="28"/>
          <w:lang w:val="kk-KZ"/>
        </w:rPr>
        <w:t>Мемлекеттік органдардың ҮЕҰ мен тиімді жұмыс істеуі мақсатында бірқатар тетіктер қалыптастырылды</w:t>
      </w:r>
      <w:r w:rsidR="001C5557" w:rsidRPr="005A58A2">
        <w:rPr>
          <w:color w:val="000000"/>
          <w:sz w:val="28"/>
          <w:szCs w:val="28"/>
          <w:lang w:val="kk-KZ"/>
        </w:rPr>
        <w:t xml:space="preserve">. </w:t>
      </w:r>
    </w:p>
    <w:p w14:paraId="0035D357" w14:textId="79EBDC81" w:rsidR="009D19D1" w:rsidRPr="005A58A2" w:rsidRDefault="00736FDA"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Үкіметтік емес ұйымдар мен мемлекеттік органдар арасындағы ынтымақтастықтың негізгі нысаны тізбесі мемлекеттік бағдарламалардың негізгі бағыттарын, халықаралық тәжірибені, сондай-ақ үкіметтік емес ұйымдардан түсетін ұсыныстарды ескере отырып қалыптастырылатын мемлекеттік әлеуметтік тапсырыс шеңберінде әлеуметтік маңызы бар жобаларды іске асыру болып табылады</w:t>
      </w:r>
      <w:r w:rsidR="002911A2">
        <w:rPr>
          <w:color w:val="000000"/>
          <w:sz w:val="28"/>
          <w:szCs w:val="28"/>
          <w:lang w:val="kk-KZ"/>
        </w:rPr>
        <w:t xml:space="preserve"> </w:t>
      </w:r>
      <w:r w:rsidR="001C5557" w:rsidRPr="005A58A2">
        <w:rPr>
          <w:color w:val="000000"/>
          <w:sz w:val="28"/>
          <w:szCs w:val="28"/>
          <w:lang w:val="kk-KZ"/>
        </w:rPr>
        <w:t>[</w:t>
      </w:r>
      <w:r w:rsidR="005557A3" w:rsidRPr="005A58A2">
        <w:rPr>
          <w:color w:val="000000"/>
          <w:sz w:val="28"/>
          <w:szCs w:val="28"/>
          <w:lang w:val="kk-KZ"/>
        </w:rPr>
        <w:t>1</w:t>
      </w:r>
      <w:r w:rsidR="004B1101" w:rsidRPr="005A58A2">
        <w:rPr>
          <w:color w:val="000000"/>
          <w:sz w:val="28"/>
          <w:szCs w:val="28"/>
          <w:lang w:val="kk-KZ"/>
        </w:rPr>
        <w:t>4</w:t>
      </w:r>
      <w:r w:rsidR="003A6852" w:rsidRPr="005A58A2">
        <w:rPr>
          <w:color w:val="000000"/>
          <w:sz w:val="28"/>
          <w:szCs w:val="28"/>
          <w:lang w:val="kk-KZ"/>
        </w:rPr>
        <w:t>2</w:t>
      </w:r>
      <w:r w:rsidR="001C5557" w:rsidRPr="005A58A2">
        <w:rPr>
          <w:color w:val="000000"/>
          <w:sz w:val="28"/>
          <w:szCs w:val="28"/>
          <w:lang w:val="kk-KZ"/>
        </w:rPr>
        <w:t>].</w:t>
      </w:r>
    </w:p>
    <w:p w14:paraId="4FD47ADE" w14:textId="28CFCBFA" w:rsidR="009D19D1" w:rsidRPr="005A58A2" w:rsidRDefault="00736FDA"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Қазақстан Республикасы Конституциясының 33-бабында Қазақстан Республикасы азаматтарының мемлекет істерін басқаруға тікелей және өз өкілдері арқылы қатысуға, жеке өзі жүгінуге, сондай-ақ жеке және ұжымдық өтініштерді мемлекеттік органдар мен жергілікті өзін-өзі басқару органдарына жіберуге құқығы бар екендігі туралы норма қамтылған.</w:t>
      </w:r>
      <w:r w:rsidR="00F63014" w:rsidRPr="005A58A2">
        <w:rPr>
          <w:color w:val="000000"/>
          <w:sz w:val="28"/>
          <w:szCs w:val="28"/>
          <w:lang w:val="kk-KZ"/>
        </w:rPr>
        <w:t xml:space="preserve"> </w:t>
      </w:r>
      <w:r w:rsidR="00DF6DAF">
        <w:rPr>
          <w:color w:val="000000"/>
          <w:sz w:val="28"/>
          <w:szCs w:val="28"/>
          <w:lang w:val="kk-KZ"/>
        </w:rPr>
        <w:t>Өкінішке орай, Конституцияның осы бабы бүгінгі күні толық іске асырылмаған, біз қазіргі Қазақстанда азаматтық қоғам инстуттарының дамымағанын байқаймыз. Азаматтық қоғам институттары азаматтардың мемлекет істерін басқаруға қатысуының өзіндік нысаны болып табылады.</w:t>
      </w:r>
      <w:r w:rsidR="00F63014" w:rsidRPr="005A58A2">
        <w:rPr>
          <w:color w:val="000000"/>
          <w:sz w:val="28"/>
          <w:szCs w:val="28"/>
          <w:lang w:val="kk-KZ"/>
        </w:rPr>
        <w:t>[</w:t>
      </w:r>
      <w:r w:rsidR="009C0C4C" w:rsidRPr="005A58A2">
        <w:rPr>
          <w:color w:val="000000"/>
          <w:sz w:val="28"/>
          <w:szCs w:val="28"/>
          <w:lang w:val="kk-KZ"/>
        </w:rPr>
        <w:t>1</w:t>
      </w:r>
      <w:r w:rsidR="00F63014" w:rsidRPr="005A58A2">
        <w:rPr>
          <w:color w:val="000000"/>
          <w:sz w:val="28"/>
          <w:szCs w:val="28"/>
          <w:lang w:val="kk-KZ"/>
        </w:rPr>
        <w:t>].</w:t>
      </w:r>
    </w:p>
    <w:p w14:paraId="736FB249" w14:textId="7222967E" w:rsidR="009D19D1" w:rsidRPr="00105FE9" w:rsidRDefault="00736FDA"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Сондықтан ақпаратқа қол жеткізу мәселелерін нормативтік-құқықтық реттеуге қатысты мәселелер ашық күйінде қалып отыр</w:t>
      </w:r>
      <w:r w:rsidR="00F63014" w:rsidRPr="005A58A2">
        <w:rPr>
          <w:color w:val="000000"/>
          <w:sz w:val="28"/>
          <w:szCs w:val="28"/>
          <w:lang w:val="kk-KZ"/>
        </w:rPr>
        <w:t xml:space="preserve">. </w:t>
      </w:r>
      <w:r w:rsidR="00BC0DF4" w:rsidRPr="005A58A2">
        <w:rPr>
          <w:color w:val="000000"/>
          <w:sz w:val="28"/>
          <w:szCs w:val="28"/>
          <w:lang w:val="kk-KZ"/>
        </w:rPr>
        <w:t>Бұл ретте мәселені жеке қабылданған нормативтік құқықтық актіні әзірлеумен емес, қолданыстағы ұлттық заңнамаға өзгерістер мен толықтырулар енгізумен шешу мүмкін деп санаймыз</w:t>
      </w:r>
      <w:r w:rsidR="00F63014" w:rsidRPr="005A58A2">
        <w:rPr>
          <w:color w:val="000000"/>
          <w:sz w:val="28"/>
          <w:szCs w:val="28"/>
          <w:lang w:val="kk-KZ"/>
        </w:rPr>
        <w:t xml:space="preserve">. </w:t>
      </w:r>
      <w:r w:rsidR="00BC0DF4" w:rsidRPr="005A58A2">
        <w:rPr>
          <w:color w:val="000000"/>
          <w:sz w:val="28"/>
          <w:szCs w:val="28"/>
          <w:lang w:val="kk-KZ"/>
        </w:rPr>
        <w:t>Сонымен қатар, азаматтық қоғамды дамыту тұжырымдамасында</w:t>
      </w:r>
      <w:r w:rsidR="002911A2">
        <w:rPr>
          <w:color w:val="000000"/>
          <w:sz w:val="28"/>
          <w:szCs w:val="28"/>
          <w:lang w:val="kk-KZ"/>
        </w:rPr>
        <w:t xml:space="preserve"> </w:t>
      </w:r>
      <w:r w:rsidR="00BC0DF4" w:rsidRPr="005A58A2">
        <w:rPr>
          <w:color w:val="000000"/>
          <w:sz w:val="28"/>
          <w:szCs w:val="28"/>
          <w:lang w:val="kk-KZ"/>
        </w:rPr>
        <w:t>[</w:t>
      </w:r>
      <w:r w:rsidR="00DC0736" w:rsidRPr="005A58A2">
        <w:rPr>
          <w:color w:val="000000"/>
          <w:sz w:val="28"/>
          <w:szCs w:val="28"/>
          <w:lang w:val="kk-KZ"/>
        </w:rPr>
        <w:t>13</w:t>
      </w:r>
      <w:r w:rsidR="003A6852" w:rsidRPr="005A58A2">
        <w:rPr>
          <w:color w:val="000000"/>
          <w:sz w:val="28"/>
          <w:szCs w:val="28"/>
          <w:lang w:val="kk-KZ"/>
        </w:rPr>
        <w:t>9</w:t>
      </w:r>
      <w:r w:rsidR="00BC0DF4" w:rsidRPr="005A58A2">
        <w:rPr>
          <w:color w:val="000000"/>
          <w:sz w:val="28"/>
          <w:szCs w:val="28"/>
          <w:lang w:val="kk-KZ"/>
        </w:rPr>
        <w:t>] ақпарат мәселелерін нормативтік-құқықтық реттеуді жетілдіру қажеттілігі нақты көрсетілген</w:t>
      </w:r>
      <w:r w:rsidR="00F63014" w:rsidRPr="005A58A2">
        <w:rPr>
          <w:color w:val="000000"/>
          <w:sz w:val="28"/>
          <w:szCs w:val="28"/>
          <w:lang w:val="kk-KZ"/>
        </w:rPr>
        <w:t xml:space="preserve">. </w:t>
      </w:r>
      <w:r w:rsidR="00BC0DF4" w:rsidRPr="005A58A2">
        <w:rPr>
          <w:color w:val="000000"/>
          <w:sz w:val="28"/>
          <w:szCs w:val="28"/>
          <w:lang w:val="kk-KZ"/>
        </w:rPr>
        <w:t>Ақпаратқа қол жетімділік негізгі құқық деп аталады, өйткені адам өз қызметін не болып жатқанын саналы түрде түсіну шеңберінде ғана жүзеге асыра алады</w:t>
      </w:r>
      <w:r w:rsidR="00F63014" w:rsidRPr="005A58A2">
        <w:rPr>
          <w:color w:val="000000"/>
          <w:sz w:val="28"/>
          <w:szCs w:val="28"/>
          <w:lang w:val="kk-KZ"/>
        </w:rPr>
        <w:t>.</w:t>
      </w:r>
      <w:r w:rsidR="0030731F" w:rsidRPr="005A58A2">
        <w:rPr>
          <w:color w:val="000000"/>
          <w:sz w:val="28"/>
          <w:szCs w:val="28"/>
          <w:lang w:val="kk-KZ"/>
        </w:rPr>
        <w:t xml:space="preserve"> </w:t>
      </w:r>
      <w:r w:rsidR="00BC0DF4" w:rsidRPr="00105FE9">
        <w:rPr>
          <w:color w:val="000000"/>
          <w:sz w:val="28"/>
          <w:szCs w:val="28"/>
          <w:lang w:val="kk-KZ"/>
        </w:rPr>
        <w:t>Бұл әртүрлі көздерге қол жеткізбестен және толық көлемде және уақтылы қиын</w:t>
      </w:r>
      <w:r w:rsidR="00105FE9" w:rsidRPr="00105FE9">
        <w:rPr>
          <w:color w:val="000000"/>
          <w:sz w:val="28"/>
          <w:szCs w:val="28"/>
          <w:lang w:val="kk-KZ"/>
        </w:rPr>
        <w:t>датылған</w:t>
      </w:r>
      <w:r w:rsidR="00F63014" w:rsidRPr="00105FE9">
        <w:rPr>
          <w:color w:val="000000"/>
          <w:sz w:val="28"/>
          <w:szCs w:val="28"/>
          <w:lang w:val="kk-KZ"/>
        </w:rPr>
        <w:t>.</w:t>
      </w:r>
    </w:p>
    <w:p w14:paraId="2A1A2E4F" w14:textId="7BBDD536" w:rsidR="009D19D1" w:rsidRPr="005A58A2" w:rsidRDefault="004B0A6B" w:rsidP="005A58A2">
      <w:pPr>
        <w:pStyle w:val="a7"/>
        <w:spacing w:before="0" w:beforeAutospacing="0" w:after="0" w:afterAutospacing="0"/>
        <w:ind w:right="-1" w:firstLine="709"/>
        <w:jc w:val="both"/>
        <w:textAlignment w:val="top"/>
        <w:rPr>
          <w:color w:val="000000"/>
          <w:sz w:val="28"/>
          <w:szCs w:val="28"/>
          <w:lang w:val="kk-KZ"/>
        </w:rPr>
      </w:pPr>
      <w:r w:rsidRPr="00105FE9">
        <w:rPr>
          <w:color w:val="000000"/>
          <w:sz w:val="28"/>
          <w:szCs w:val="28"/>
          <w:lang w:val="kk-KZ"/>
        </w:rPr>
        <w:t>Ақпаратқа қол жеткізу құқығының</w:t>
      </w:r>
      <w:r w:rsidRPr="005A58A2">
        <w:rPr>
          <w:color w:val="000000"/>
          <w:sz w:val="28"/>
          <w:szCs w:val="28"/>
          <w:lang w:val="kk-KZ"/>
        </w:rPr>
        <w:t xml:space="preserve"> маңыздылығы сонымен бірге бұл адам құқықтарын қорғау механизмі болып табылады, өйткені транспаренттілік оларды қорғау деңгейін арттырады. Сонымен қатар, жұртшылыққа мемлекеттік органдардың жұмысын білімді түрде талқылау оңайырақ. </w:t>
      </w:r>
      <w:r w:rsidR="007823E8" w:rsidRPr="005A58A2">
        <w:rPr>
          <w:color w:val="000000"/>
          <w:sz w:val="28"/>
          <w:szCs w:val="28"/>
          <w:lang w:val="kk-KZ"/>
        </w:rPr>
        <w:t>Ақпаратқа қол жеткізу еркіндігі – сыбайлас жемқорлыққа қарсы күрестегі тиімді тетік, биліктің оның демократиялылығына сынағы.</w:t>
      </w:r>
    </w:p>
    <w:p w14:paraId="4373A1BD" w14:textId="7DAEA53B" w:rsidR="009D19D1" w:rsidRPr="005A58A2" w:rsidRDefault="007823E8"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Қазіргі уақытта дамыған елдер ақпараттық қоғамның мүмкіндіктерін одан әрі дамудың қозғаушы күші ретінде және мемлекет, бизнес, саясаткерлер, қоғамдық ұйымдар, азаматтар арасындағы қатынастардың қолданыстағы жүйесіне белгілі бір сынақ ретінде қарастырады</w:t>
      </w:r>
      <w:r w:rsidR="00FE3CD6" w:rsidRPr="005A58A2">
        <w:rPr>
          <w:color w:val="000000"/>
          <w:sz w:val="28"/>
          <w:szCs w:val="28"/>
          <w:lang w:val="kk-KZ"/>
        </w:rPr>
        <w:t>.</w:t>
      </w:r>
    </w:p>
    <w:p w14:paraId="5034B02F" w14:textId="511333FD" w:rsidR="009D19D1" w:rsidRPr="005A58A2" w:rsidRDefault="007823E8"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Мемлекеттік басқару саласында ақпараттық технологияларды енгізу азаматтарға ақпаратқа қолжетімділік идеясын ілгерілетудің және Қазақстандағы азаматтық қоғам институттарын жетілдірудің маңызды тетігі болып табылады. Республикада қоғамды ақпараттандырудың маңыздылығын түсіну байқалады.</w:t>
      </w:r>
    </w:p>
    <w:p w14:paraId="74CE770B" w14:textId="3AA889FC" w:rsidR="009D19D1" w:rsidRPr="005A58A2" w:rsidRDefault="007823E8"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Қазақстандық қоғамды ақпараттандырудың маңызды кезеңдерінің бірі электрондық үкіметті енгізу болып табылады. </w:t>
      </w:r>
      <w:r w:rsidR="00633632" w:rsidRPr="005A58A2">
        <w:rPr>
          <w:color w:val="000000"/>
          <w:sz w:val="28"/>
          <w:szCs w:val="28"/>
          <w:lang w:val="kk-KZ"/>
        </w:rPr>
        <w:t>Электрондық үкімет мемлекеттік басқару процестерінде үздіксіз реформаларды жүзеге асыра отырып, адал басқаруды қамтамасыз ету мақсатында мемлекеттік құрылымдарды, азаматтық қоғам институттарын, азаматтарды және олардың өкілдерін қамтитын саяси процесс ретінде қарастырылуы керек екенін атап өткен жөн.</w:t>
      </w:r>
    </w:p>
    <w:p w14:paraId="525EB733" w14:textId="5198569D" w:rsidR="009D19D1" w:rsidRPr="005A58A2" w:rsidRDefault="00ED199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Осылайша, саяси ерік электрондық үкіметтің негізгі құрамдас бөлігі болып табылады, онда саяси ерік бар, электрондық үкімет адал басқаруға қол жеткізу үшін реформа процестерін айтарлықтай жақсарта алады. </w:t>
      </w:r>
      <w:r w:rsidRPr="001D3CD4">
        <w:rPr>
          <w:color w:val="000000"/>
          <w:sz w:val="28"/>
          <w:szCs w:val="28"/>
          <w:lang w:val="kk-KZ"/>
        </w:rPr>
        <w:t>Саяси ерік</w:t>
      </w:r>
      <w:r w:rsidRPr="005A58A2">
        <w:rPr>
          <w:color w:val="000000"/>
          <w:sz w:val="28"/>
          <w:szCs w:val="28"/>
          <w:lang w:val="kk-KZ"/>
        </w:rPr>
        <w:t xml:space="preserve"> болмаған жағдайда, электрондық үкіметтің әсері әлсіз болады және басқару процестерінде сапалы өзгерістерге әкелмейді</w:t>
      </w:r>
      <w:r w:rsidR="00FE3CD6" w:rsidRPr="005A58A2">
        <w:rPr>
          <w:color w:val="000000"/>
          <w:sz w:val="28"/>
          <w:szCs w:val="28"/>
          <w:lang w:val="kk-KZ"/>
        </w:rPr>
        <w:t>.</w:t>
      </w:r>
    </w:p>
    <w:p w14:paraId="6D0BE3A0" w14:textId="112CD5CD" w:rsidR="009D19D1" w:rsidRPr="005A58A2" w:rsidRDefault="00ED199B"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 xml:space="preserve">Республикада Қазақстан халқы арасында интернет желісінің қазақстандық сегментін дамыту, мемлекеттік және өзге де ақпараттық ресурстарға тең құқықты қолжетімділікті қамтамасыз ету, азаматтар мен билік органдарының өзара іс-қимылы, мегаполистердің, ауылдық аудандар мен шағын қалалардың тұрғындары арасындағы ақпараттық теңсіздікті жою үшін, сондай-ақ компьютерлік және жалпы қолжетімділікті арттыру үшін жағдайлар жасау мақсатында электрондық порталдар, қоғамдық қолжетімділік пункттері құрылды </w:t>
      </w:r>
      <w:r w:rsidR="005A287D" w:rsidRPr="005A58A2">
        <w:rPr>
          <w:color w:val="000000"/>
          <w:sz w:val="28"/>
          <w:szCs w:val="28"/>
          <w:lang w:val="kk-KZ"/>
        </w:rPr>
        <w:t>и</w:t>
      </w:r>
      <w:r w:rsidRPr="005A58A2">
        <w:rPr>
          <w:color w:val="000000"/>
          <w:sz w:val="28"/>
          <w:szCs w:val="28"/>
          <w:lang w:val="kk-KZ"/>
        </w:rPr>
        <w:t>нтернет-технологияларды пайдалану арқылы халықтың сауаттылығы</w:t>
      </w:r>
      <w:r w:rsidR="00FE3CD6" w:rsidRPr="005A58A2">
        <w:rPr>
          <w:color w:val="000000"/>
          <w:sz w:val="28"/>
          <w:szCs w:val="28"/>
          <w:lang w:val="kk-KZ"/>
        </w:rPr>
        <w:t>.</w:t>
      </w:r>
    </w:p>
    <w:p w14:paraId="74672766" w14:textId="3D5E8977" w:rsidR="009D19D1" w:rsidRPr="005A58A2" w:rsidRDefault="005A287D"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Интернетте мүдделер мен мақсаттар (әлеуметтік-экономикалық, этно-ұлттық, діни-конфессиялық, мәдени, идеялық-саяси және т.б.) бойынша тұрақты виртуалды-желілік топтар бар. Олар қызығушылықтардың нақты артикуляциясымен және өз идеяларын іс жүзінде жүзеге асыруға белсенді көңіл күйімен ерекшеленеді</w:t>
      </w:r>
      <w:r w:rsidR="003D1F70" w:rsidRPr="005A58A2">
        <w:rPr>
          <w:color w:val="000000"/>
          <w:sz w:val="28"/>
          <w:szCs w:val="28"/>
          <w:lang w:val="kk-KZ"/>
        </w:rPr>
        <w:t>.</w:t>
      </w:r>
    </w:p>
    <w:p w14:paraId="69ABC766" w14:textId="3B34FC71" w:rsidR="009D19D1" w:rsidRPr="005A58A2" w:rsidRDefault="005A287D"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Жеке виртуалды қауымдастықтардың бірлігі (ішкі қақтығыстарға қарамастан) оларға үгіт-насихат жүргізуге мүмкіндік береді; олар азаматтарды нақты саясатқа жаппай жұмылдыруға қабілетті</w:t>
      </w:r>
      <w:r w:rsidR="003D1F70" w:rsidRPr="005A58A2">
        <w:rPr>
          <w:color w:val="000000"/>
          <w:sz w:val="28"/>
          <w:szCs w:val="28"/>
          <w:lang w:val="kk-KZ"/>
        </w:rPr>
        <w:t>.</w:t>
      </w:r>
    </w:p>
    <w:p w14:paraId="57023EDE" w14:textId="258A6E3B" w:rsidR="009D19D1" w:rsidRPr="005A58A2" w:rsidRDefault="00552685"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Бүгінгі таңда халықтың түрлі топтары мен топтарының мүдделерін білдіретін 150-ден астам құрылымның өздерінің ресми парақтары бар; бұдан басқа, жекелеген саясаткерлер мен Қазақстан азаматтары дербес веб-сайттарға ие</w:t>
      </w:r>
      <w:r w:rsidR="003D1F70" w:rsidRPr="005A58A2">
        <w:rPr>
          <w:color w:val="000000"/>
          <w:sz w:val="28"/>
          <w:szCs w:val="28"/>
          <w:lang w:val="kk-KZ"/>
        </w:rPr>
        <w:t>.</w:t>
      </w:r>
    </w:p>
    <w:p w14:paraId="15FD9B83" w14:textId="1AB7448B" w:rsidR="009D19D1" w:rsidRPr="005A58A2" w:rsidRDefault="00061A12"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Осылайша, саяси ойыншылар және тұтастай алғанда қазақстандық қоғам дамыған батыс демократияларының үлгісі бойынша электрондық плебисцитті институционалдық ресімдеуге барған сайын дайын болып келе жатқан виртуалды кеңістікті үдемелі игеруде</w:t>
      </w:r>
      <w:r w:rsidR="003D1F70" w:rsidRPr="005A58A2">
        <w:rPr>
          <w:color w:val="000000"/>
          <w:sz w:val="28"/>
          <w:szCs w:val="28"/>
          <w:lang w:val="kk-KZ"/>
        </w:rPr>
        <w:t>.</w:t>
      </w:r>
      <w:r w:rsidRPr="005A58A2">
        <w:rPr>
          <w:color w:val="000000"/>
          <w:sz w:val="28"/>
          <w:szCs w:val="28"/>
          <w:lang w:val="kk-KZ"/>
        </w:rPr>
        <w:t xml:space="preserve">  </w:t>
      </w:r>
    </w:p>
    <w:p w14:paraId="7C4D740C" w14:textId="3E9902E0" w:rsidR="009D19D1" w:rsidRPr="005A58A2" w:rsidRDefault="00752D11"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Электрондық демократияның негізі болып табылатын Қазнетке орталық және жергілікті мемлекеттік органдардың ресми беттері белгілі бір логикалық толықтығын береді. Бастапқы кезеңде бұл ресурстар тек ресми ақпарат көзі ретінде қызмет етті, бірақ қазіргі уақытта Мемлекеттік веб-сайттардың едәуір бөлігі кері байланыс технологияларымен жабдықталған; азаматтардың кез-келген лауазымды тұлғаға немесе тиісті қызметтерге сұрақ қою мүмкіндігі бар</w:t>
      </w:r>
      <w:r w:rsidR="003D1F70" w:rsidRPr="005A58A2">
        <w:rPr>
          <w:color w:val="000000"/>
          <w:sz w:val="28"/>
          <w:szCs w:val="28"/>
          <w:lang w:val="kk-KZ"/>
        </w:rPr>
        <w:t xml:space="preserve">. </w:t>
      </w:r>
    </w:p>
    <w:p w14:paraId="46CCF8FB" w14:textId="6ECC80CE" w:rsidR="009D19D1" w:rsidRPr="005A58A2" w:rsidRDefault="00752D11"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Мемлекеттік органдардың тиісті ақпаратты өңдеуге және халықтың онлайн-сұраныстарына жауап беруге қабілетті тиісті бөлімшелері болады. Алайда, барлық қызметтер қоғаммен байланыс орнатуға психологиялық тұрғыдан дайын емес және азаматтардың мұндай онлайн-сұраныстары жиі назардан тыс қалады. Отандық сарапшылардың пікірінше, белгілі бір «жаһандану мен ҒТР жаңа сын-қатерлері алдында мемлекеттік органдардың шатасуы» айқын</w:t>
      </w:r>
      <w:r w:rsidR="002911A2">
        <w:rPr>
          <w:color w:val="000000"/>
          <w:sz w:val="28"/>
          <w:szCs w:val="28"/>
          <w:lang w:val="kk-KZ"/>
        </w:rPr>
        <w:t xml:space="preserve"> </w:t>
      </w:r>
      <w:r w:rsidR="00DB1D55" w:rsidRPr="005A58A2">
        <w:rPr>
          <w:color w:val="000000"/>
          <w:sz w:val="28"/>
          <w:szCs w:val="28"/>
          <w:lang w:val="kk-KZ"/>
        </w:rPr>
        <w:t>[</w:t>
      </w:r>
      <w:r w:rsidR="005557A3" w:rsidRPr="005A58A2">
        <w:rPr>
          <w:color w:val="000000"/>
          <w:sz w:val="28"/>
          <w:szCs w:val="28"/>
          <w:lang w:val="kk-KZ"/>
        </w:rPr>
        <w:t>1</w:t>
      </w:r>
      <w:r w:rsidR="008A2598" w:rsidRPr="005A58A2">
        <w:rPr>
          <w:color w:val="000000"/>
          <w:sz w:val="28"/>
          <w:szCs w:val="28"/>
          <w:lang w:val="kk-KZ"/>
        </w:rPr>
        <w:t>4</w:t>
      </w:r>
      <w:r w:rsidR="003A6852" w:rsidRPr="005A58A2">
        <w:rPr>
          <w:color w:val="000000"/>
          <w:sz w:val="28"/>
          <w:szCs w:val="28"/>
          <w:lang w:val="kk-KZ"/>
        </w:rPr>
        <w:t>3</w:t>
      </w:r>
      <w:r w:rsidR="00DB1D55" w:rsidRPr="005A58A2">
        <w:rPr>
          <w:color w:val="000000"/>
          <w:sz w:val="28"/>
          <w:szCs w:val="28"/>
          <w:lang w:val="kk-KZ"/>
        </w:rPr>
        <w:t>]</w:t>
      </w:r>
      <w:r w:rsidR="003D1F70" w:rsidRPr="005A58A2">
        <w:rPr>
          <w:color w:val="000000"/>
          <w:sz w:val="28"/>
          <w:szCs w:val="28"/>
          <w:lang w:val="kk-KZ"/>
        </w:rPr>
        <w:t>.</w:t>
      </w:r>
    </w:p>
    <w:p w14:paraId="1604A0C8" w14:textId="048A6A3B" w:rsidR="009D19D1" w:rsidRPr="005A58A2" w:rsidRDefault="00752D11"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Алайда тұтастай алғанда билік уақытпен бірге жүруге тырысады және интернеттегі қатысуды және әртүрлі аудиториялармен өзара әрекеттесу арналарын біртіндеп кеңейтеді</w:t>
      </w:r>
      <w:r w:rsidR="003D1F70" w:rsidRPr="005A58A2">
        <w:rPr>
          <w:color w:val="000000"/>
          <w:sz w:val="28"/>
          <w:szCs w:val="28"/>
          <w:lang w:val="kk-KZ"/>
        </w:rPr>
        <w:t>.</w:t>
      </w:r>
    </w:p>
    <w:p w14:paraId="33ABECF5" w14:textId="0AB4A03E" w:rsidR="009D19D1" w:rsidRPr="005A58A2" w:rsidRDefault="00752D11"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Мысалы, ел Парламентінің сайтында (www.parlam.kz) Сенаттың немесе Мәжілістің кез келген депутатына жеке жүгінуге болады.</w:t>
      </w:r>
      <w:r w:rsidR="003D1F70" w:rsidRPr="005A58A2">
        <w:rPr>
          <w:color w:val="000000"/>
          <w:sz w:val="28"/>
          <w:szCs w:val="28"/>
          <w:lang w:val="kk-KZ"/>
        </w:rPr>
        <w:t xml:space="preserve"> </w:t>
      </w:r>
      <w:r w:rsidRPr="005A58A2">
        <w:rPr>
          <w:color w:val="000000"/>
          <w:sz w:val="28"/>
          <w:szCs w:val="28"/>
          <w:lang w:val="kk-KZ"/>
        </w:rPr>
        <w:t>Сонымен қатар, Қазақстан министрліктері мен ведомстволарының барлық сайттарында олардың бірінші басшыларының блогтары бар</w:t>
      </w:r>
      <w:r w:rsidR="003D1F70" w:rsidRPr="005A58A2">
        <w:rPr>
          <w:color w:val="000000"/>
          <w:sz w:val="28"/>
          <w:szCs w:val="28"/>
          <w:lang w:val="kk-KZ"/>
        </w:rPr>
        <w:t>.</w:t>
      </w:r>
    </w:p>
    <w:p w14:paraId="4C224A1E" w14:textId="743D4A6B" w:rsidR="009D19D1" w:rsidRPr="005A58A2" w:rsidRDefault="00752D11"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Қазіргі уақытта ең белсенді (жұртшылықпен кері байланысты дамыту тұрғысынан) және қатысушы ҚР Үкіметінің блог-платформасы болып табылады</w:t>
      </w:r>
      <w:r w:rsidR="002911A2">
        <w:rPr>
          <w:color w:val="000000"/>
          <w:sz w:val="28"/>
          <w:szCs w:val="28"/>
          <w:lang w:val="kk-KZ"/>
        </w:rPr>
        <w:t xml:space="preserve"> </w:t>
      </w:r>
      <w:r w:rsidR="003D1F70" w:rsidRPr="005A58A2">
        <w:rPr>
          <w:color w:val="000000"/>
          <w:sz w:val="28"/>
          <w:szCs w:val="28"/>
          <w:lang w:val="kk-KZ"/>
        </w:rPr>
        <w:t>[</w:t>
      </w:r>
      <w:r w:rsidR="005557A3" w:rsidRPr="005A58A2">
        <w:rPr>
          <w:color w:val="000000"/>
          <w:sz w:val="28"/>
          <w:szCs w:val="28"/>
          <w:lang w:val="kk-KZ"/>
        </w:rPr>
        <w:t>1</w:t>
      </w:r>
      <w:r w:rsidR="00270C1B" w:rsidRPr="005A58A2">
        <w:rPr>
          <w:color w:val="000000"/>
          <w:sz w:val="28"/>
          <w:szCs w:val="28"/>
          <w:lang w:val="kk-KZ"/>
        </w:rPr>
        <w:t>4</w:t>
      </w:r>
      <w:r w:rsidR="003A6852" w:rsidRPr="005A58A2">
        <w:rPr>
          <w:color w:val="000000"/>
          <w:sz w:val="28"/>
          <w:szCs w:val="28"/>
          <w:lang w:val="kk-KZ"/>
        </w:rPr>
        <w:t>4</w:t>
      </w:r>
      <w:r w:rsidR="003D1F70" w:rsidRPr="005A58A2">
        <w:rPr>
          <w:color w:val="000000"/>
          <w:sz w:val="28"/>
          <w:szCs w:val="28"/>
          <w:lang w:val="kk-KZ"/>
        </w:rPr>
        <w:t xml:space="preserve">]. </w:t>
      </w:r>
      <w:r w:rsidR="003A1B10" w:rsidRPr="005A58A2">
        <w:rPr>
          <w:color w:val="000000"/>
          <w:sz w:val="28"/>
          <w:szCs w:val="28"/>
          <w:lang w:val="kk-KZ"/>
        </w:rPr>
        <w:t>Отандық саясаттанушылар атап өткендей, мемлекеттік басқару жүйесіне жаңа коммуникативтік технологияларды енгізу шенеуніктердің ұтқырлығы мен жауапкершілігін арттырады және билік органдарының интерактивті жұмыс істеу мүмкіндіктерін жоғарылатады</w:t>
      </w:r>
      <w:r w:rsidR="002911A2">
        <w:rPr>
          <w:color w:val="000000"/>
          <w:sz w:val="28"/>
          <w:szCs w:val="28"/>
          <w:lang w:val="kk-KZ"/>
        </w:rPr>
        <w:t xml:space="preserve"> </w:t>
      </w:r>
      <w:r w:rsidR="00DB1D55" w:rsidRPr="005A58A2">
        <w:rPr>
          <w:color w:val="000000"/>
          <w:sz w:val="28"/>
          <w:szCs w:val="28"/>
          <w:lang w:val="kk-KZ"/>
        </w:rPr>
        <w:t>[</w:t>
      </w:r>
      <w:r w:rsidR="005557A3" w:rsidRPr="005A58A2">
        <w:rPr>
          <w:color w:val="000000"/>
          <w:sz w:val="28"/>
          <w:szCs w:val="28"/>
          <w:lang w:val="kk-KZ"/>
        </w:rPr>
        <w:t>1</w:t>
      </w:r>
      <w:r w:rsidR="00C81ED9" w:rsidRPr="005A58A2">
        <w:rPr>
          <w:color w:val="000000"/>
          <w:sz w:val="28"/>
          <w:szCs w:val="28"/>
          <w:lang w:val="kk-KZ"/>
        </w:rPr>
        <w:t>4</w:t>
      </w:r>
      <w:r w:rsidR="003A6852" w:rsidRPr="005A58A2">
        <w:rPr>
          <w:color w:val="000000"/>
          <w:sz w:val="28"/>
          <w:szCs w:val="28"/>
          <w:lang w:val="kk-KZ"/>
        </w:rPr>
        <w:t>5</w:t>
      </w:r>
      <w:r w:rsidR="00DB1D55" w:rsidRPr="005A58A2">
        <w:rPr>
          <w:color w:val="000000"/>
          <w:sz w:val="28"/>
          <w:szCs w:val="28"/>
          <w:lang w:val="kk-KZ"/>
        </w:rPr>
        <w:t>]</w:t>
      </w:r>
      <w:r w:rsidR="003D1F70" w:rsidRPr="005A58A2">
        <w:rPr>
          <w:color w:val="000000"/>
          <w:sz w:val="28"/>
          <w:szCs w:val="28"/>
          <w:lang w:val="kk-KZ"/>
        </w:rPr>
        <w:t>.</w:t>
      </w:r>
    </w:p>
    <w:p w14:paraId="6EEA140E" w14:textId="5BD3D358" w:rsidR="009D19D1" w:rsidRPr="005A58A2" w:rsidRDefault="00E105C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Үкімет блогында көтерілген мәселелерді талдау республика азаматтарын толғандыратын көптеген сұрақтар мен мәселелер алдымен жергілікті деңгейде шешілуі керек екенін көрсетеді</w:t>
      </w:r>
      <w:r w:rsidR="00DB1D55" w:rsidRPr="005A58A2">
        <w:rPr>
          <w:color w:val="000000"/>
          <w:sz w:val="28"/>
          <w:szCs w:val="28"/>
          <w:lang w:val="kk-KZ"/>
        </w:rPr>
        <w:t>.</w:t>
      </w:r>
    </w:p>
    <w:p w14:paraId="5965360E" w14:textId="6D3A26DD" w:rsidR="009D19D1" w:rsidRPr="005A58A2" w:rsidRDefault="00E105C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Халықтың ұлттық деңгейдегі әртүрлі өкілдіктерге тікелей жүгінуі, кем дегенде, аймақтық мәселелерді шешудің саяси тетіктерінің жоқтығын және дәстүрлі коммуникация арналарының тиімсіздігін көрсетеді (саяси коммуникация актерлерінің бірі болып саяси партиялар табылады). Жалпы азаматтардың тікелей жоғарғы билікке жүгінуінің негізгі себебі жергілікті қоғамдастықтарда мүдделерді білдіру тетіктерінің болмауы болып табылады</w:t>
      </w:r>
      <w:r w:rsidR="003D1F70" w:rsidRPr="005A58A2">
        <w:rPr>
          <w:color w:val="000000"/>
          <w:sz w:val="28"/>
          <w:szCs w:val="28"/>
          <w:lang w:val="kk-KZ"/>
        </w:rPr>
        <w:t>.</w:t>
      </w:r>
    </w:p>
    <w:p w14:paraId="11F868DA" w14:textId="09C63F59" w:rsidR="009D19D1" w:rsidRPr="005A58A2" w:rsidRDefault="00E105C7"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Әрине, қазақстандық интернет нақты саяси алаңға айналды; мемлекеттік ақпараттық кеңістіктен айырмашылығы мұнда қоғам мен елдің нақты мәселелеріне қатысты өткір идеологиялық пікірталастар өрбіді</w:t>
      </w:r>
      <w:r w:rsidR="003D1F70" w:rsidRPr="005A58A2">
        <w:rPr>
          <w:color w:val="000000"/>
          <w:sz w:val="28"/>
          <w:szCs w:val="28"/>
          <w:lang w:val="kk-KZ"/>
        </w:rPr>
        <w:t>.</w:t>
      </w:r>
    </w:p>
    <w:p w14:paraId="6F0C5C97" w14:textId="13B7EEF0" w:rsidR="009D19D1" w:rsidRPr="005A58A2" w:rsidRDefault="00E105C7"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Жоғарыда айтылғандарды қорытындылай келе, ғаламдық желі қоғамдық құрылымдардың иерархизмін жеңудің нақты мүмкіндігін ашып, тұрақты қоғамдық-саяси пікірталастар үшін кеңістікті қамтамасыз ететіндігін атап өтеміз. </w:t>
      </w:r>
      <w:r w:rsidR="00155A29" w:rsidRPr="005A58A2">
        <w:rPr>
          <w:color w:val="000000"/>
          <w:sz w:val="28"/>
          <w:szCs w:val="28"/>
          <w:lang w:val="kk-KZ"/>
        </w:rPr>
        <w:t>Саяси және қоғам қайраткерлерінің, БАҚ пен азаматтардың тұрақты ақпараттық алмасуы нәтижесінде соңғысына саяси шешімдерді дайындауға және қабылдауға белсенді қатысуға мүмкіндік беріледі. Қоғамдық-саяси дискурстың мүмкіндігі, саяси интернет-коммуникацияға қатысушылар арасында кері байланыстың болуы желідегі белсенді азаматтық ұстанымды іске асыру процесінің ажырамас құрамдас бөлігі болып табылады.</w:t>
      </w:r>
    </w:p>
    <w:p w14:paraId="642C42D3" w14:textId="0B76C14C" w:rsidR="009D19D1" w:rsidRPr="005A58A2" w:rsidRDefault="00155A29"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Қазнет дамуының ұсынылған талдауы жаңа мүмкіндіктерді ғана емес, сонымен қатар болашақта мемлекеттің саяси дамуының бәсекеге қабілеттілігін айқындайтын бірқатар проблемалық аспектілерді, сын-қатерлер мен қатерлерді анықтауға көмектеседі.</w:t>
      </w:r>
      <w:r w:rsidR="00A53F05" w:rsidRPr="005A58A2">
        <w:rPr>
          <w:color w:val="000000"/>
          <w:sz w:val="28"/>
          <w:szCs w:val="28"/>
          <w:lang w:val="kk-KZ"/>
        </w:rPr>
        <w:t xml:space="preserve"> </w:t>
      </w:r>
      <w:r w:rsidRPr="005A58A2">
        <w:rPr>
          <w:color w:val="000000"/>
          <w:sz w:val="28"/>
          <w:szCs w:val="28"/>
          <w:lang w:val="kk-KZ"/>
        </w:rPr>
        <w:t>Қазақстанның алдында тұрған көптеген мәселелер мен сын-қатерлердің болуы, ең алдымен, елде дәстүрлі саяси институттардың әлі жетілмегендігімен түсіндіріледі, ал қазіргі заманның негізгі талабы өркениеттік дамудың жаңа деңгейіне көшу болып табылады. Саяси жүйенің дәстүрлі-инновациялық даму процесі көбінесе мемлекеттің оны іске асырудың тұжырымдамалық көзқарасын қалыптастыратындығымен күрделене түседі</w:t>
      </w:r>
      <w:r w:rsidR="00A53F05" w:rsidRPr="005A58A2">
        <w:rPr>
          <w:color w:val="000000"/>
          <w:sz w:val="28"/>
          <w:szCs w:val="28"/>
          <w:lang w:val="kk-KZ"/>
        </w:rPr>
        <w:t>.</w:t>
      </w:r>
    </w:p>
    <w:p w14:paraId="59BFE183" w14:textId="3DCFA968" w:rsidR="009D19D1" w:rsidRPr="005A58A2" w:rsidRDefault="00155A29"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Қазақстанның алдында тұрған басты сын-қатер озыңқы даму үшін қолайлы сәтті жіберіп алу қаупі болып табылады; мемлекеттің мүдделерін негізге ала отырып, билік институттарын виртуалды кеңістікке (оны дұрыс реттеу мақсатында) тарту қажет</w:t>
      </w:r>
      <w:r w:rsidR="00A53F05" w:rsidRPr="005A58A2">
        <w:rPr>
          <w:color w:val="000000"/>
          <w:sz w:val="28"/>
          <w:szCs w:val="28"/>
          <w:lang w:val="kk-KZ"/>
        </w:rPr>
        <w:t>.</w:t>
      </w:r>
    </w:p>
    <w:p w14:paraId="598140EF" w14:textId="7ACB411B" w:rsidR="009D19D1" w:rsidRPr="005A58A2" w:rsidRDefault="00155A29"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 xml:space="preserve">Бүгінгі таңда қазақстандық саяси мекеме саяси процестерді интернеттендіру барған сайын жаңа салаларды қамти отырып және саясатқа терең еніп, сөзсіз қарқын алатынын анық түсінеді; бұл тек электрондық дауыс беруді енгізу немесе электрондық үкіметті құру туралы ғана емес. </w:t>
      </w:r>
      <w:r w:rsidR="00EF6411" w:rsidRPr="005A58A2">
        <w:rPr>
          <w:color w:val="000000"/>
          <w:sz w:val="28"/>
          <w:szCs w:val="28"/>
          <w:lang w:val="kk-KZ"/>
        </w:rPr>
        <w:t>Интернет виртуалдылықтың арқасында пайда болған билік пен саяси-басқару процесіне қатысушылар арасындағы қатынастардың қағидалары мен құрылымына терең және қайтымсыз әсер етеді; бұл фактіні енді ескермеуге болмайды</w:t>
      </w:r>
      <w:r w:rsidR="00A53F05" w:rsidRPr="005A58A2">
        <w:rPr>
          <w:color w:val="000000"/>
          <w:sz w:val="28"/>
          <w:szCs w:val="28"/>
          <w:lang w:val="kk-KZ"/>
        </w:rPr>
        <w:t>.</w:t>
      </w:r>
    </w:p>
    <w:p w14:paraId="22E04AAC" w14:textId="5FD008F6" w:rsidR="009D19D1" w:rsidRPr="005A58A2" w:rsidRDefault="00C73BCB"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Басқа жағынан, билік құрылымдары саяси интернетті «тежеу» және оны бақыланатын құқықтық өріске көшіру үшін құралдар мен әдістерді сәтсіз іздейді; бұл қазірдің өзінде мүмкін емес деген ой туындайды</w:t>
      </w:r>
      <w:r w:rsidR="00A53F05" w:rsidRPr="005A58A2">
        <w:rPr>
          <w:color w:val="000000"/>
          <w:sz w:val="28"/>
          <w:szCs w:val="28"/>
          <w:lang w:val="kk-KZ"/>
        </w:rPr>
        <w:t>.</w:t>
      </w:r>
    </w:p>
    <w:p w14:paraId="7F64FA2A" w14:textId="0583739E" w:rsidR="00C73BCB" w:rsidRPr="005A58A2" w:rsidRDefault="00C73BC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Ақпараттық дәуір жекелеген елдердің халықаралық қатынастары мен саяси жүйелеріне қатты әсер етеді; мұны жаһандық деңгейде болып жатқан процестер мен жанжалдар дәлелдейді (мысалы, виртуалды қызметі қазір бірқатар елдерде толығымен виртуалды емес қақтығыстарға айналған «Wikileaks» веб-ресурсымен).</w:t>
      </w:r>
    </w:p>
    <w:p w14:paraId="38902804" w14:textId="677420E8" w:rsidR="009D19D1" w:rsidRPr="005A58A2" w:rsidRDefault="00C73BC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Сын-қатерлердің тұтас кешенінің болуы (ақпараттық дәуірге де, Қазақстан үшін де тән) ҚР билігінен осы сын-қатерлерді, олар қалыптасқан ортаны және оларға ден қою жолдарын нақты теориялық тұрғыдан түсінуді, тұжырымдамалық тұрғыдан айқындауды талап етеді</w:t>
      </w:r>
      <w:r w:rsidR="00A53F05" w:rsidRPr="005A58A2">
        <w:rPr>
          <w:color w:val="000000"/>
          <w:sz w:val="28"/>
          <w:szCs w:val="28"/>
          <w:lang w:val="kk-KZ"/>
        </w:rPr>
        <w:t xml:space="preserve">. </w:t>
      </w:r>
      <w:r w:rsidR="008142AB" w:rsidRPr="005A58A2">
        <w:rPr>
          <w:color w:val="000000"/>
          <w:sz w:val="28"/>
          <w:szCs w:val="28"/>
          <w:lang w:val="kk-KZ"/>
        </w:rPr>
        <w:t>Стратегиялық жоспарлау да қажет, өйткені қабылданған реформалық күш-жігердің ұйымдастырылмауы мен тиімсіздігінің нақты қаупі бар; электрондық демократияның технологиялық инфрақұрылымын құру бағдарламасында сәтсіздіктер мен кідірістер қаупін азайту қажет</w:t>
      </w:r>
      <w:r w:rsidR="00A53F05" w:rsidRPr="005A58A2">
        <w:rPr>
          <w:color w:val="000000"/>
          <w:sz w:val="28"/>
          <w:szCs w:val="28"/>
          <w:lang w:val="kk-KZ"/>
        </w:rPr>
        <w:t>.</w:t>
      </w:r>
    </w:p>
    <w:p w14:paraId="25BC1F11" w14:textId="5DBCDD29" w:rsidR="009D19D1" w:rsidRPr="005A58A2" w:rsidRDefault="008142A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«Электрондық демократия» деп аталатын бағыт қандай бағытта жүруі керек және ұзақ мерзімді перспективада оның шегі мен мүмкіндіктері әлі ашық</w:t>
      </w:r>
      <w:r w:rsidR="00A53F05" w:rsidRPr="005A58A2">
        <w:rPr>
          <w:color w:val="000000"/>
          <w:sz w:val="28"/>
          <w:szCs w:val="28"/>
          <w:lang w:val="kk-KZ"/>
        </w:rPr>
        <w:t xml:space="preserve">. </w:t>
      </w:r>
      <w:r w:rsidRPr="005A58A2">
        <w:rPr>
          <w:color w:val="000000"/>
          <w:sz w:val="28"/>
          <w:szCs w:val="28"/>
          <w:lang w:val="kk-KZ"/>
        </w:rPr>
        <w:t>Бір нәрсе анық: дамыған елдер интернеттің саяси кеңістігін игеру бағытында қозғала бастады және бұл процесс тек жеделдетіледі</w:t>
      </w:r>
      <w:r w:rsidR="00A53F05" w:rsidRPr="005A58A2">
        <w:rPr>
          <w:color w:val="000000"/>
          <w:sz w:val="28"/>
          <w:szCs w:val="28"/>
          <w:lang w:val="kk-KZ"/>
        </w:rPr>
        <w:t>.</w:t>
      </w:r>
    </w:p>
    <w:p w14:paraId="26A76A75" w14:textId="148900BC" w:rsidR="009D19D1" w:rsidRPr="005A58A2" w:rsidRDefault="008142A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Ақпараттық дәуірдің сын-тегеуріндеріне жауаптар орта мерзімді перспективаға арналған саяси күн тәртібін қалыптастыратыны және жетілдірілген саяси жүйенің қалыптасуына негіз болатыны анық</w:t>
      </w:r>
      <w:r w:rsidR="00A53F05" w:rsidRPr="005A58A2">
        <w:rPr>
          <w:color w:val="000000"/>
          <w:sz w:val="28"/>
          <w:szCs w:val="28"/>
          <w:lang w:val="kk-KZ"/>
        </w:rPr>
        <w:t>.</w:t>
      </w:r>
    </w:p>
    <w:p w14:paraId="497A024E" w14:textId="61AD8F35" w:rsidR="00A53F05" w:rsidRPr="005A58A2" w:rsidRDefault="008142AB"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Қазіргі Қазақстанда электрондық демократияны дамыту процесінің табыстылығының негізгі факторы биліктің саяси рәсімдерді жедел түрлендіріп, оларды консенсус негізінде шындыққа енгізе отырып, жаңа форматта жұмыс істеуге дайындығы болып табылады</w:t>
      </w:r>
      <w:r w:rsidR="00A53F05" w:rsidRPr="005A58A2">
        <w:rPr>
          <w:color w:val="000000"/>
          <w:sz w:val="28"/>
          <w:szCs w:val="28"/>
          <w:lang w:val="kk-KZ"/>
        </w:rPr>
        <w:t>.</w:t>
      </w:r>
    </w:p>
    <w:p w14:paraId="1A81F0B1" w14:textId="77777777" w:rsidR="00A764C9" w:rsidRPr="005A58A2" w:rsidRDefault="00A764C9" w:rsidP="005A58A2">
      <w:pPr>
        <w:ind w:right="-1" w:firstLine="709"/>
        <w:outlineLvl w:val="2"/>
        <w:rPr>
          <w:rFonts w:ascii="Times New Roman" w:eastAsia="Times New Roman" w:hAnsi="Times New Roman" w:cs="Times New Roman"/>
          <w:b/>
          <w:bCs/>
          <w:sz w:val="28"/>
          <w:szCs w:val="28"/>
          <w:lang w:val="kk-KZ"/>
        </w:rPr>
      </w:pPr>
    </w:p>
    <w:p w14:paraId="47C0CB64" w14:textId="77777777" w:rsidR="006D42A3" w:rsidRPr="005A58A2" w:rsidRDefault="006D42A3" w:rsidP="005A58A2">
      <w:pPr>
        <w:ind w:right="-1" w:firstLine="709"/>
        <w:outlineLvl w:val="2"/>
        <w:rPr>
          <w:rFonts w:ascii="Times New Roman" w:eastAsia="Times New Roman" w:hAnsi="Times New Roman" w:cs="Times New Roman"/>
          <w:b/>
          <w:bCs/>
          <w:sz w:val="28"/>
          <w:szCs w:val="28"/>
          <w:lang w:val="kk-KZ"/>
        </w:rPr>
      </w:pPr>
    </w:p>
    <w:p w14:paraId="347319B5" w14:textId="3C47ED44" w:rsidR="001C5557" w:rsidRPr="005A58A2" w:rsidRDefault="001C5557" w:rsidP="005A58A2">
      <w:pPr>
        <w:pStyle w:val="3"/>
        <w:tabs>
          <w:tab w:val="left" w:pos="5529"/>
          <w:tab w:val="left" w:pos="7088"/>
        </w:tabs>
        <w:spacing w:before="0" w:beforeAutospacing="0" w:after="0" w:afterAutospacing="0"/>
        <w:ind w:right="-1" w:firstLine="709"/>
        <w:jc w:val="both"/>
        <w:rPr>
          <w:sz w:val="28"/>
          <w:szCs w:val="28"/>
          <w:lang w:val="kk-KZ"/>
        </w:rPr>
      </w:pPr>
      <w:r w:rsidRPr="005A58A2">
        <w:rPr>
          <w:sz w:val="28"/>
          <w:szCs w:val="28"/>
          <w:lang w:val="kk-KZ"/>
        </w:rPr>
        <w:t xml:space="preserve">3.2 </w:t>
      </w:r>
      <w:r w:rsidR="008142AB" w:rsidRPr="005A58A2">
        <w:rPr>
          <w:sz w:val="28"/>
          <w:szCs w:val="28"/>
          <w:lang w:val="kk-KZ"/>
        </w:rPr>
        <w:t>Мемлекеттік қызмет көрсету кезіндегі мемлекеттік органдар мен квазимемлекеттік ұйымдардың қызметі туралы ақпаратқа қол жеткізу: «халық үніне құлақ асатын мемлекет» тұжырымдамасы</w:t>
      </w:r>
    </w:p>
    <w:p w14:paraId="4E284E10" w14:textId="5327B5B3" w:rsidR="006D2919" w:rsidRPr="005A58A2" w:rsidRDefault="008142AB" w:rsidP="005A58A2">
      <w:pPr>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«Ақпаратқа қол жеткізу туралы» Қазақстан Республикасының Заңын қабылдау </w:t>
      </w:r>
      <w:r w:rsidR="00060E36" w:rsidRPr="005A58A2">
        <w:rPr>
          <w:rFonts w:ascii="Times New Roman" w:hAnsi="Times New Roman" w:cs="Times New Roman"/>
          <w:sz w:val="28"/>
          <w:szCs w:val="28"/>
          <w:lang w:val="kk-KZ"/>
        </w:rPr>
        <w:t>ү</w:t>
      </w:r>
      <w:r w:rsidRPr="005A58A2">
        <w:rPr>
          <w:rFonts w:ascii="Times New Roman" w:hAnsi="Times New Roman" w:cs="Times New Roman"/>
          <w:sz w:val="28"/>
          <w:szCs w:val="28"/>
          <w:lang w:val="kk-KZ"/>
        </w:rPr>
        <w:t>кіметтің</w:t>
      </w:r>
      <w:r w:rsidR="00060E36"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ашықтығы мен есептілігіне қол жеткізу, ақпарат бостандығына құқықты қамтамасыз ету, сыбайлас жемқорлыққа қарсы іс-қимыл жөніндегі халықаралық міндеттемелерді орындау жөніндегі реформаларды іске асыру процесінде, сондай-ақ ЭЫДҰ-мен халықаралық ынтымақтастық және ӨСАБ-тағы әріптестік шеңберінде өзіне қабылдаған міндеттемелерді орындау процесінде сөзсіз </w:t>
      </w:r>
      <w:r w:rsidR="007C28FE" w:rsidRPr="005A58A2">
        <w:rPr>
          <w:rFonts w:ascii="Times New Roman" w:hAnsi="Times New Roman" w:cs="Times New Roman"/>
          <w:sz w:val="28"/>
          <w:szCs w:val="28"/>
          <w:lang w:val="kk-KZ"/>
        </w:rPr>
        <w:t>ілгерінді</w:t>
      </w:r>
      <w:r w:rsidRPr="005A58A2">
        <w:rPr>
          <w:rFonts w:ascii="Times New Roman" w:hAnsi="Times New Roman" w:cs="Times New Roman"/>
          <w:sz w:val="28"/>
          <w:szCs w:val="28"/>
          <w:lang w:val="kk-KZ"/>
        </w:rPr>
        <w:t xml:space="preserve"> қадам болып табылады</w:t>
      </w:r>
      <w:r w:rsidR="006D2919" w:rsidRPr="005A58A2">
        <w:rPr>
          <w:rFonts w:ascii="Times New Roman" w:hAnsi="Times New Roman" w:cs="Times New Roman"/>
          <w:sz w:val="28"/>
          <w:szCs w:val="28"/>
          <w:lang w:val="kk-KZ"/>
        </w:rPr>
        <w:t xml:space="preserve">. </w:t>
      </w:r>
      <w:r w:rsidR="007C28FE" w:rsidRPr="005A58A2">
        <w:rPr>
          <w:rFonts w:ascii="Times New Roman" w:hAnsi="Times New Roman" w:cs="Times New Roman"/>
          <w:sz w:val="28"/>
          <w:szCs w:val="28"/>
          <w:lang w:val="kk-KZ"/>
        </w:rPr>
        <w:t>ЭЫДҰ сарапшылары «Қазақстан ұзақ дайындық және талқылау кезеңінен кейін</w:t>
      </w:r>
      <w:r w:rsidR="002F0D37">
        <w:rPr>
          <w:rFonts w:ascii="Times New Roman" w:hAnsi="Times New Roman" w:cs="Times New Roman"/>
          <w:sz w:val="28"/>
          <w:szCs w:val="28"/>
          <w:lang w:val="kk-KZ"/>
        </w:rPr>
        <w:t xml:space="preserve"> </w:t>
      </w:r>
      <w:r w:rsidR="007C28FE" w:rsidRPr="005A58A2">
        <w:rPr>
          <w:rFonts w:ascii="Times New Roman" w:hAnsi="Times New Roman" w:cs="Times New Roman"/>
          <w:sz w:val="28"/>
          <w:szCs w:val="28"/>
          <w:lang w:val="kk-KZ"/>
        </w:rPr>
        <w:t>ақпаратына қол жеткізу туралы арнайы заңды қабылдаған Ыстамбұл іс-қимыл жоспарына қатысушы елдердің соңғысы болды</w:t>
      </w:r>
      <w:r w:rsidR="00D44F49" w:rsidRPr="005A58A2">
        <w:rPr>
          <w:rFonts w:ascii="Times New Roman" w:hAnsi="Times New Roman" w:cs="Times New Roman"/>
          <w:sz w:val="28"/>
          <w:szCs w:val="28"/>
          <w:lang w:val="kk-KZ"/>
        </w:rPr>
        <w:t xml:space="preserve"> деп белгілейді</w:t>
      </w:r>
      <w:r w:rsidR="006D2919" w:rsidRPr="005A58A2">
        <w:rPr>
          <w:rFonts w:ascii="Times New Roman" w:hAnsi="Times New Roman" w:cs="Times New Roman"/>
          <w:sz w:val="28"/>
          <w:szCs w:val="28"/>
          <w:lang w:val="kk-KZ"/>
        </w:rPr>
        <w:t xml:space="preserve">. </w:t>
      </w:r>
      <w:r w:rsidR="00D44F49" w:rsidRPr="005A58A2">
        <w:rPr>
          <w:rFonts w:ascii="Times New Roman" w:hAnsi="Times New Roman" w:cs="Times New Roman"/>
          <w:sz w:val="28"/>
          <w:szCs w:val="28"/>
          <w:lang w:val="kk-KZ"/>
        </w:rPr>
        <w:t>Жаңа заң ақпаратқа қол жеткізу құқығын қамтамасыз етудің құқықтық негіздерін қалайды, бірақ бірқатар кемшіліктері бар және кейбір ережелерде халықаралық стандарттарға толық сәйкес келмейді</w:t>
      </w:r>
      <w:r w:rsidR="006D2919" w:rsidRPr="005A58A2">
        <w:rPr>
          <w:rFonts w:ascii="Times New Roman" w:hAnsi="Times New Roman" w:cs="Times New Roman"/>
          <w:sz w:val="28"/>
          <w:szCs w:val="28"/>
          <w:lang w:val="kk-KZ"/>
        </w:rPr>
        <w:t>»</w:t>
      </w:r>
      <w:r w:rsidR="002F37FE" w:rsidRPr="002911A2">
        <w:rPr>
          <w:rFonts w:ascii="Times New Roman" w:hAnsi="Times New Roman" w:cs="Times New Roman"/>
          <w:sz w:val="28"/>
          <w:szCs w:val="28"/>
          <w:lang w:val="kk-KZ"/>
        </w:rPr>
        <w:t xml:space="preserve"> </w:t>
      </w:r>
      <w:r w:rsidR="002F37FE" w:rsidRPr="005A58A2">
        <w:rPr>
          <w:rFonts w:ascii="Times New Roman" w:hAnsi="Times New Roman" w:cs="Times New Roman"/>
          <w:sz w:val="28"/>
          <w:szCs w:val="28"/>
          <w:lang w:val="kk-KZ"/>
        </w:rPr>
        <w:t>[14</w:t>
      </w:r>
      <w:r w:rsidR="003A6852" w:rsidRPr="005A58A2">
        <w:rPr>
          <w:rFonts w:ascii="Times New Roman" w:hAnsi="Times New Roman" w:cs="Times New Roman"/>
          <w:sz w:val="28"/>
          <w:szCs w:val="28"/>
          <w:lang w:val="kk-KZ"/>
        </w:rPr>
        <w:t>6</w:t>
      </w:r>
      <w:r w:rsidR="002F37FE" w:rsidRPr="005A58A2">
        <w:rPr>
          <w:rFonts w:ascii="Times New Roman" w:hAnsi="Times New Roman" w:cs="Times New Roman"/>
          <w:sz w:val="28"/>
          <w:szCs w:val="28"/>
          <w:lang w:val="kk-KZ"/>
        </w:rPr>
        <w:t>]</w:t>
      </w:r>
      <w:r w:rsidR="006D2919" w:rsidRPr="005A58A2">
        <w:rPr>
          <w:rFonts w:ascii="Times New Roman" w:hAnsi="Times New Roman" w:cs="Times New Roman"/>
          <w:sz w:val="28"/>
          <w:szCs w:val="28"/>
          <w:lang w:val="kk-KZ"/>
        </w:rPr>
        <w:t>.</w:t>
      </w:r>
      <w:r w:rsidR="00D44F49" w:rsidRPr="005A58A2">
        <w:rPr>
          <w:rFonts w:ascii="Times New Roman" w:hAnsi="Times New Roman" w:cs="Times New Roman"/>
          <w:sz w:val="28"/>
          <w:szCs w:val="28"/>
          <w:lang w:val="kk-KZ"/>
        </w:rPr>
        <w:t xml:space="preserve"> ЭЫДҰ сарапшыларының пікірі Global</w:t>
      </w:r>
      <w:r w:rsidR="002911A2">
        <w:rPr>
          <w:rFonts w:ascii="Times New Roman" w:hAnsi="Times New Roman" w:cs="Times New Roman"/>
          <w:sz w:val="28"/>
          <w:szCs w:val="28"/>
          <w:lang w:val="kk-KZ"/>
        </w:rPr>
        <w:t xml:space="preserve"> </w:t>
      </w:r>
      <w:r w:rsidR="0071506A" w:rsidRPr="005A58A2">
        <w:rPr>
          <w:rFonts w:ascii="Times New Roman" w:hAnsi="Times New Roman" w:cs="Times New Roman"/>
          <w:sz w:val="28"/>
          <w:szCs w:val="28"/>
          <w:lang w:val="kk-KZ"/>
        </w:rPr>
        <w:t>[14</w:t>
      </w:r>
      <w:r w:rsidR="003A6852" w:rsidRPr="005A58A2">
        <w:rPr>
          <w:rFonts w:ascii="Times New Roman" w:hAnsi="Times New Roman" w:cs="Times New Roman"/>
          <w:sz w:val="28"/>
          <w:szCs w:val="28"/>
          <w:lang w:val="kk-KZ"/>
        </w:rPr>
        <w:t>7</w:t>
      </w:r>
      <w:r w:rsidR="0071506A" w:rsidRPr="005A58A2">
        <w:rPr>
          <w:rFonts w:ascii="Times New Roman" w:hAnsi="Times New Roman" w:cs="Times New Roman"/>
          <w:sz w:val="28"/>
          <w:szCs w:val="28"/>
          <w:lang w:val="kk-KZ"/>
        </w:rPr>
        <w:t>]</w:t>
      </w:r>
      <w:r w:rsidR="00D44F49" w:rsidRPr="005A58A2">
        <w:rPr>
          <w:rFonts w:ascii="Times New Roman" w:hAnsi="Times New Roman" w:cs="Times New Roman"/>
          <w:sz w:val="28"/>
          <w:szCs w:val="28"/>
          <w:lang w:val="kk-KZ"/>
        </w:rPr>
        <w:t xml:space="preserve"> RTI Rating Халықаралық рейтингінің нәтижелерімен расталады, онда «Ақпаратқа қол жеткізу туралы» қазақстандық заң рейтингке қатысатын 111 мемлекеттің ішінен 99-шы орынды алады</w:t>
      </w:r>
      <w:r w:rsidR="006D2919" w:rsidRPr="005A58A2">
        <w:rPr>
          <w:rFonts w:ascii="Times New Roman" w:hAnsi="Times New Roman" w:cs="Times New Roman"/>
          <w:sz w:val="28"/>
          <w:szCs w:val="28"/>
          <w:lang w:val="kk-KZ"/>
        </w:rPr>
        <w:t xml:space="preserve">. </w:t>
      </w:r>
      <w:r w:rsidR="00D44F49" w:rsidRPr="005A58A2">
        <w:rPr>
          <w:rFonts w:ascii="Times New Roman" w:hAnsi="Times New Roman" w:cs="Times New Roman"/>
          <w:sz w:val="28"/>
          <w:szCs w:val="28"/>
          <w:lang w:val="kk-KZ"/>
        </w:rPr>
        <w:t>Заң 150 мүмкін ұпайдың 61-не бағаланды</w:t>
      </w:r>
      <w:r w:rsidR="002911A2">
        <w:rPr>
          <w:rFonts w:ascii="Times New Roman" w:hAnsi="Times New Roman" w:cs="Times New Roman"/>
          <w:sz w:val="28"/>
          <w:szCs w:val="28"/>
          <w:lang w:val="kk-KZ"/>
        </w:rPr>
        <w:t xml:space="preserve"> </w:t>
      </w:r>
      <w:r w:rsidR="00EA6EB6" w:rsidRPr="005A58A2">
        <w:rPr>
          <w:rStyle w:val="af"/>
          <w:rFonts w:ascii="Times New Roman" w:hAnsi="Times New Roman" w:cs="Times New Roman"/>
          <w:sz w:val="28"/>
          <w:szCs w:val="28"/>
          <w:lang w:val="kk-KZ"/>
        </w:rPr>
        <w:t>[14</w:t>
      </w:r>
      <w:r w:rsidR="003A6852" w:rsidRPr="005A58A2">
        <w:rPr>
          <w:rStyle w:val="af"/>
          <w:rFonts w:ascii="Times New Roman" w:hAnsi="Times New Roman" w:cs="Times New Roman"/>
          <w:sz w:val="28"/>
          <w:szCs w:val="28"/>
          <w:lang w:val="kk-KZ"/>
        </w:rPr>
        <w:t>8</w:t>
      </w:r>
      <w:r w:rsidR="00EA6EB6" w:rsidRPr="005A58A2">
        <w:rPr>
          <w:rStyle w:val="af"/>
          <w:rFonts w:ascii="Times New Roman" w:hAnsi="Times New Roman" w:cs="Times New Roman"/>
          <w:sz w:val="28"/>
          <w:szCs w:val="28"/>
          <w:lang w:val="kk-KZ"/>
        </w:rPr>
        <w:t>]</w:t>
      </w:r>
      <w:r w:rsidR="006D2919" w:rsidRPr="005A58A2">
        <w:rPr>
          <w:rFonts w:ascii="Times New Roman" w:hAnsi="Times New Roman" w:cs="Times New Roman"/>
          <w:sz w:val="28"/>
          <w:szCs w:val="28"/>
          <w:lang w:val="kk-KZ"/>
        </w:rPr>
        <w:t xml:space="preserve">. </w:t>
      </w:r>
      <w:r w:rsidR="00D44F49" w:rsidRPr="005A58A2">
        <w:rPr>
          <w:rFonts w:ascii="Times New Roman" w:hAnsi="Times New Roman" w:cs="Times New Roman"/>
          <w:sz w:val="28"/>
          <w:szCs w:val="28"/>
          <w:lang w:val="kk-KZ"/>
        </w:rPr>
        <w:t>Мемлекеттің құқықтық жүйесінде бостандық немесе ақпаратқа қол жеткізу туралы арнайы заңның болуы өз алдына ақпарат бостандығы құқығын іске асыру тетіктерінің жұмыс істеуіне кепілдік бермейді</w:t>
      </w:r>
      <w:r w:rsidR="006D2919" w:rsidRPr="005A58A2">
        <w:rPr>
          <w:rFonts w:ascii="Times New Roman" w:hAnsi="Times New Roman" w:cs="Times New Roman"/>
          <w:sz w:val="28"/>
          <w:szCs w:val="28"/>
          <w:lang w:val="kk-KZ"/>
        </w:rPr>
        <w:t xml:space="preserve">. </w:t>
      </w:r>
      <w:r w:rsidR="00634EF8" w:rsidRPr="005A58A2">
        <w:rPr>
          <w:rFonts w:ascii="Times New Roman" w:hAnsi="Times New Roman" w:cs="Times New Roman"/>
          <w:sz w:val="28"/>
          <w:szCs w:val="28"/>
          <w:lang w:val="kk-KZ"/>
        </w:rPr>
        <w:t>Заңды тәжірибеде тиімді қолдану үшін адам құқықтары мен бостандықтары саласында да, сыбайлас жемқорлыққа қарсы күрес саласында да ратификацияланған халықаралық шарттардың нормаларын имплементациялауды қамтамасыз ететін тиісті институттар құрылуы тиіс</w:t>
      </w:r>
      <w:r w:rsidR="006D2919" w:rsidRPr="005A58A2">
        <w:rPr>
          <w:rFonts w:ascii="Times New Roman" w:hAnsi="Times New Roman" w:cs="Times New Roman"/>
          <w:sz w:val="28"/>
          <w:szCs w:val="28"/>
          <w:lang w:val="kk-KZ"/>
        </w:rPr>
        <w:t xml:space="preserve">. </w:t>
      </w:r>
      <w:r w:rsidR="00634EF8" w:rsidRPr="005A58A2">
        <w:rPr>
          <w:rFonts w:ascii="Times New Roman" w:hAnsi="Times New Roman" w:cs="Times New Roman"/>
          <w:sz w:val="28"/>
          <w:szCs w:val="28"/>
          <w:lang w:val="kk-KZ"/>
        </w:rPr>
        <w:t>Сонымен қатар, заңды іске асыру кезінде саяси ерік-жігердің болуы және мемлекеттік басқару мәдениетін өзгерту үшін әкімшілік жағдайлар жасау – жабықтық пен құпиялылық мәдениетінен ашықтық пен есеп беру мәдениетіне дейін шешуші фактор болып табылады</w:t>
      </w:r>
      <w:r w:rsidR="006D2919" w:rsidRPr="005A58A2">
        <w:rPr>
          <w:rFonts w:ascii="Times New Roman" w:hAnsi="Times New Roman" w:cs="Times New Roman"/>
          <w:sz w:val="28"/>
          <w:szCs w:val="28"/>
          <w:lang w:val="kk-KZ"/>
        </w:rPr>
        <w:t>.</w:t>
      </w:r>
    </w:p>
    <w:p w14:paraId="68676A18" w14:textId="5292F34D" w:rsidR="006D2919" w:rsidRPr="005A58A2" w:rsidRDefault="00634EF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Алайда іс жүзінде ақпаратқа қол жеткізу жағдайы өте баяу өзгереді</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Сарапшылар атап өткендей, мұның бірнеше себептері бар</w:t>
      </w:r>
      <w:r w:rsidR="006D2919" w:rsidRPr="005A58A2">
        <w:rPr>
          <w:rFonts w:ascii="Times New Roman" w:hAnsi="Times New Roman" w:cs="Times New Roman"/>
          <w:sz w:val="28"/>
          <w:szCs w:val="28"/>
          <w:lang w:val="kk-KZ"/>
        </w:rPr>
        <w:t xml:space="preserve">: </w:t>
      </w:r>
    </w:p>
    <w:p w14:paraId="73BFD470" w14:textId="47997E92" w:rsidR="006D2919" w:rsidRPr="005A58A2" w:rsidRDefault="00634EF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Біріншіден, заңның күшіне енетін мемлекеттік органдарда және басқа ұйымдарда құрылатын, жинақталатын, сақталатын барлық ақпараттың ашықтығы презумпциясы қағидасын сақтамау</w:t>
      </w:r>
      <w:r w:rsidR="006D2919" w:rsidRPr="005A58A2">
        <w:rPr>
          <w:rFonts w:ascii="Times New Roman" w:hAnsi="Times New Roman" w:cs="Times New Roman"/>
          <w:sz w:val="28"/>
          <w:szCs w:val="28"/>
          <w:lang w:val="kk-KZ"/>
        </w:rPr>
        <w:t xml:space="preserve">. </w:t>
      </w:r>
      <w:r w:rsidR="006D21DD" w:rsidRPr="005A58A2">
        <w:rPr>
          <w:rFonts w:ascii="Times New Roman" w:hAnsi="Times New Roman" w:cs="Times New Roman"/>
          <w:sz w:val="28"/>
          <w:szCs w:val="28"/>
          <w:lang w:val="kk-KZ"/>
        </w:rPr>
        <w:t>Бұл қағида барлық ойша долбарлау ақпараты уақытша негізде ақпаратқа қол жеткізуді заңды түрде шектеуге мүмкіндік беретін нақты анықталған және жан-жақты негіздер тізімінде ашық және қолжетімді болуы керек дегенді білдіреді</w:t>
      </w:r>
      <w:r w:rsidR="006D2919" w:rsidRPr="005A58A2">
        <w:rPr>
          <w:rFonts w:ascii="Times New Roman" w:hAnsi="Times New Roman" w:cs="Times New Roman"/>
          <w:sz w:val="28"/>
          <w:szCs w:val="28"/>
          <w:lang w:val="kk-KZ"/>
        </w:rPr>
        <w:t xml:space="preserve">. </w:t>
      </w:r>
    </w:p>
    <w:p w14:paraId="4A874B55" w14:textId="17ACB19A" w:rsidR="006D2919" w:rsidRPr="005A58A2" w:rsidRDefault="006D21D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Оның орнына заң әртүрлі санаттарды белгілейді, мысалы, «қол жетімділігі шектеулі ақпарат», «қол жетімділігі шектелмейтін ақпарат». Бірінші санатқа мыналар жатады: мемлекеттік құпиялар, заңмен қорғалатын құпиялар және «Қызметтік пайдалану үшін» деген шектеу белгісі бар қызметтік ақпарат. Ақпаратты мемлекеттік органдар мен басқа да ведомстволар мен ұйымдардың қарамағындағы санаттарға бөлу басты міндетті: мемлекеттік органдар мен басқа да ұйымдардың қызметі туралы ақпаратты белсенді таратуға ықпал етпейді</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Ал ерекшеліктер тізбесінің болмауы және заңда ақпаратқа қол жеткізу құқығын қамтамасыз ету мен қорғау тетіктерінің болмауы оны тиімсіз етеді</w:t>
      </w:r>
      <w:r w:rsidR="006D2919" w:rsidRPr="005A58A2">
        <w:rPr>
          <w:rFonts w:ascii="Times New Roman" w:hAnsi="Times New Roman" w:cs="Times New Roman"/>
          <w:sz w:val="28"/>
          <w:szCs w:val="28"/>
          <w:lang w:val="kk-KZ"/>
        </w:rPr>
        <w:t xml:space="preserve">. </w:t>
      </w:r>
    </w:p>
    <w:p w14:paraId="58B1007A" w14:textId="604AD7AC" w:rsidR="006D2919" w:rsidRPr="005A58A2" w:rsidRDefault="00907C31" w:rsidP="005A58A2">
      <w:pPr>
        <w:ind w:right="-1" w:firstLine="709"/>
        <w:jc w:val="both"/>
        <w:rPr>
          <w:rFonts w:ascii="Times New Roman" w:hAnsi="Times New Roman" w:cs="Times New Roman"/>
          <w:sz w:val="28"/>
          <w:szCs w:val="28"/>
          <w:lang w:val="kk-KZ"/>
        </w:rPr>
      </w:pPr>
      <w:r w:rsidRPr="00027F46">
        <w:rPr>
          <w:rFonts w:ascii="Times New Roman" w:hAnsi="Times New Roman" w:cs="Times New Roman"/>
          <w:sz w:val="28"/>
          <w:szCs w:val="28"/>
          <w:lang w:val="kk-KZ"/>
        </w:rPr>
        <w:t>Екіншіден, ақпаратқа еркіндікке</w:t>
      </w:r>
      <w:r>
        <w:rPr>
          <w:rFonts w:ascii="Times New Roman" w:hAnsi="Times New Roman" w:cs="Times New Roman"/>
          <w:sz w:val="28"/>
          <w:szCs w:val="28"/>
          <w:lang w:val="kk-KZ"/>
        </w:rPr>
        <w:t xml:space="preserve"> </w:t>
      </w:r>
      <w:r w:rsidR="00BE38A1" w:rsidRPr="005A58A2">
        <w:rPr>
          <w:rFonts w:ascii="Times New Roman" w:hAnsi="Times New Roman" w:cs="Times New Roman"/>
          <w:sz w:val="28"/>
          <w:szCs w:val="28"/>
          <w:lang w:val="kk-KZ"/>
        </w:rPr>
        <w:t xml:space="preserve">қол жеткізу туралы ұқсас заңдар басым заңнамалық акт мәртебесіне ие болуы керек, өйткені олар ақпарат бостандығы құқығын қамтамасыз етудің құқықтық негіздері мен кепілдіктерін анықтайды. </w:t>
      </w:r>
      <w:r w:rsidR="00E65101" w:rsidRPr="005A58A2">
        <w:rPr>
          <w:rFonts w:ascii="Times New Roman" w:hAnsi="Times New Roman" w:cs="Times New Roman"/>
          <w:sz w:val="28"/>
          <w:szCs w:val="28"/>
          <w:lang w:val="kk-KZ"/>
        </w:rPr>
        <w:t>«Ақпаратқа қол жеткізу туралы» ҚР Заңы басым болып табылмайды: онымен қатар басқа заңдарда белгілі бір ақпаратқа қол жеткізу туралы ережелер қолданылады (журналистер үшін – «Бұқаралық ақпарат құралдары туралы» ҚР Заңы, мұрағаттық ақпаратқа қол жеткізу – «Ұлттық мұрағат қоры және мұрағаттар туралы» ҚР Заңы)</w:t>
      </w:r>
      <w:r w:rsidR="006D2919" w:rsidRPr="005A58A2">
        <w:rPr>
          <w:rFonts w:ascii="Times New Roman" w:hAnsi="Times New Roman" w:cs="Times New Roman"/>
          <w:sz w:val="28"/>
          <w:szCs w:val="28"/>
          <w:lang w:val="kk-KZ"/>
        </w:rPr>
        <w:t xml:space="preserve">. </w:t>
      </w:r>
    </w:p>
    <w:p w14:paraId="0FE80F57" w14:textId="3356267C" w:rsidR="006D2919" w:rsidRPr="005A58A2" w:rsidRDefault="003C3588" w:rsidP="005A58A2">
      <w:pPr>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Үшіншіден, сөз бостандығы құқығы сияқты ақпарат бостандығы құқығы абсолютті емес және Азаматтық және саяси құқықтар туралы халықаралық пактінің 19-бабы 3-тармағының талаптарына</w:t>
      </w:r>
      <w:r w:rsidR="002911A2">
        <w:rPr>
          <w:rFonts w:ascii="Times New Roman" w:hAnsi="Times New Roman" w:cs="Times New Roman"/>
          <w:sz w:val="28"/>
          <w:szCs w:val="28"/>
          <w:lang w:val="kk-KZ"/>
        </w:rPr>
        <w:t xml:space="preserve"> </w:t>
      </w:r>
      <w:r w:rsidR="00BA0BA4" w:rsidRPr="005A58A2">
        <w:rPr>
          <w:rFonts w:ascii="Times New Roman" w:hAnsi="Times New Roman" w:cs="Times New Roman"/>
          <w:color w:val="000000"/>
          <w:sz w:val="28"/>
          <w:szCs w:val="28"/>
          <w:lang w:val="kk-KZ"/>
        </w:rPr>
        <w:t>[20]</w:t>
      </w:r>
      <w:r w:rsidRPr="005A58A2">
        <w:rPr>
          <w:rFonts w:ascii="Times New Roman" w:hAnsi="Times New Roman" w:cs="Times New Roman"/>
          <w:sz w:val="28"/>
          <w:szCs w:val="28"/>
          <w:lang w:val="kk-KZ"/>
        </w:rPr>
        <w:t xml:space="preserve"> сәйкес шектелуі мүмкін</w:t>
      </w:r>
      <w:r w:rsidR="00251EB5"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Шын мәнінде, </w:t>
      </w:r>
      <w:r w:rsidR="00251EB5" w:rsidRPr="005A58A2">
        <w:rPr>
          <w:rFonts w:ascii="Times New Roman" w:hAnsi="Times New Roman" w:cs="Times New Roman"/>
          <w:sz w:val="28"/>
          <w:szCs w:val="28"/>
          <w:lang w:val="kk-KZ"/>
        </w:rPr>
        <w:t>АСҚТХП</w:t>
      </w:r>
      <w:r w:rsidRPr="005A58A2">
        <w:rPr>
          <w:rFonts w:ascii="Times New Roman" w:hAnsi="Times New Roman" w:cs="Times New Roman"/>
          <w:sz w:val="28"/>
          <w:szCs w:val="28"/>
          <w:lang w:val="kk-KZ"/>
        </w:rPr>
        <w:t xml:space="preserve"> 19-бабының 3-тармағы үш бөліктен тұратын құрылым болып табылады, оны ақпарат бостандығы құқығын шектеудің немесе бұзудың заңдылығы мен негізділігін анықтау кезінде сынақ ретінде пайдалануға болады</w:t>
      </w:r>
      <w:r w:rsidR="00251EB5" w:rsidRPr="005A58A2">
        <w:rPr>
          <w:rFonts w:ascii="Times New Roman" w:hAnsi="Times New Roman" w:cs="Times New Roman"/>
          <w:sz w:val="28"/>
          <w:szCs w:val="28"/>
          <w:lang w:val="kk-KZ"/>
        </w:rPr>
        <w:t>.</w:t>
      </w:r>
      <w:r w:rsidR="00021F85" w:rsidRPr="005A58A2">
        <w:rPr>
          <w:rFonts w:ascii="Times New Roman" w:hAnsi="Times New Roman" w:cs="Times New Roman"/>
          <w:sz w:val="28"/>
          <w:szCs w:val="28"/>
          <w:lang w:val="kk-KZ"/>
        </w:rPr>
        <w:t xml:space="preserve"> </w:t>
      </w:r>
      <w:r w:rsidR="00251EB5" w:rsidRPr="005A58A2">
        <w:rPr>
          <w:rFonts w:ascii="Times New Roman" w:hAnsi="Times New Roman" w:cs="Times New Roman"/>
          <w:sz w:val="28"/>
          <w:szCs w:val="28"/>
          <w:lang w:val="kk-KZ"/>
        </w:rPr>
        <w:t xml:space="preserve">Мұндай конструкция «Ақпаратқа қол жеткізу туралы» ҚР Заңының 5-бабында </w:t>
      </w:r>
      <w:r w:rsidR="00251EB5" w:rsidRPr="00027F46">
        <w:rPr>
          <w:rFonts w:ascii="Times New Roman" w:hAnsi="Times New Roman" w:cs="Times New Roman"/>
          <w:sz w:val="28"/>
          <w:szCs w:val="28"/>
          <w:lang w:val="kk-KZ"/>
        </w:rPr>
        <w:t>(«...тек мақсаттар үшін қаншалықты қажет болса...»)</w:t>
      </w:r>
      <w:r w:rsidR="00251EB5" w:rsidRPr="005A58A2">
        <w:rPr>
          <w:rFonts w:ascii="Times New Roman" w:hAnsi="Times New Roman" w:cs="Times New Roman"/>
          <w:sz w:val="28"/>
          <w:szCs w:val="28"/>
          <w:lang w:val="kk-KZ"/>
        </w:rPr>
        <w:t xml:space="preserve"> көрсетілгенімен</w:t>
      </w:r>
      <w:r w:rsidR="002911A2">
        <w:rPr>
          <w:rFonts w:ascii="Times New Roman" w:hAnsi="Times New Roman" w:cs="Times New Roman"/>
          <w:sz w:val="28"/>
          <w:szCs w:val="28"/>
          <w:lang w:val="kk-KZ"/>
        </w:rPr>
        <w:t xml:space="preserve"> </w:t>
      </w:r>
      <w:r w:rsidR="00251EB5" w:rsidRPr="005A58A2">
        <w:rPr>
          <w:rFonts w:ascii="Times New Roman" w:hAnsi="Times New Roman" w:cs="Times New Roman"/>
          <w:sz w:val="28"/>
          <w:szCs w:val="28"/>
          <w:lang w:val="kk-KZ"/>
        </w:rPr>
        <w:t>[7], алайда толыққанды үш бөліктен тұратын тест түрінде одан әрі егжей-тегжейлі айтпай-ақ, оның іс жүзінде тиісті түрде</w:t>
      </w:r>
      <w:r w:rsidR="00021F85" w:rsidRPr="005A58A2">
        <w:rPr>
          <w:rFonts w:ascii="Times New Roman" w:hAnsi="Times New Roman" w:cs="Times New Roman"/>
          <w:sz w:val="28"/>
          <w:szCs w:val="28"/>
          <w:lang w:val="kk-KZ"/>
        </w:rPr>
        <w:t>, тіпті соттармен</w:t>
      </w:r>
      <w:r w:rsidR="00251EB5" w:rsidRPr="005A58A2">
        <w:rPr>
          <w:rFonts w:ascii="Times New Roman" w:hAnsi="Times New Roman" w:cs="Times New Roman"/>
          <w:sz w:val="28"/>
          <w:szCs w:val="28"/>
          <w:lang w:val="kk-KZ"/>
        </w:rPr>
        <w:t xml:space="preserve"> қолданылуы немесе жалпы қолданылуы екіталай</w:t>
      </w:r>
      <w:r w:rsidR="006D2919" w:rsidRPr="005A58A2">
        <w:rPr>
          <w:rFonts w:ascii="Times New Roman" w:hAnsi="Times New Roman" w:cs="Times New Roman"/>
          <w:sz w:val="28"/>
          <w:szCs w:val="28"/>
          <w:lang w:val="kk-KZ"/>
        </w:rPr>
        <w:t xml:space="preserve">. </w:t>
      </w:r>
    </w:p>
    <w:p w14:paraId="1FF10E16" w14:textId="318AE759" w:rsidR="006D2919" w:rsidRPr="005A58A2" w:rsidRDefault="00021F85"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Төртіншіден, халықаралық ұйымдардың (ЭЫДҰ) халықаралық қағидалары мен ұсынымдары </w:t>
      </w:r>
      <w:r w:rsidRPr="00027F46">
        <w:rPr>
          <w:rFonts w:ascii="Times New Roman" w:hAnsi="Times New Roman" w:cs="Times New Roman"/>
          <w:sz w:val="28"/>
          <w:szCs w:val="28"/>
          <w:lang w:val="kk-KZ"/>
        </w:rPr>
        <w:t>ақпаратқа</w:t>
      </w:r>
      <w:r w:rsidRPr="005A58A2">
        <w:rPr>
          <w:rFonts w:ascii="Times New Roman" w:hAnsi="Times New Roman" w:cs="Times New Roman"/>
          <w:sz w:val="28"/>
          <w:szCs w:val="28"/>
          <w:lang w:val="kk-KZ"/>
        </w:rPr>
        <w:t xml:space="preserve"> қол жеткізу</w:t>
      </w:r>
      <w:r w:rsidR="00027F46">
        <w:rPr>
          <w:rFonts w:ascii="Times New Roman" w:hAnsi="Times New Roman" w:cs="Times New Roman"/>
          <w:sz w:val="28"/>
          <w:szCs w:val="28"/>
          <w:lang w:val="kk-KZ"/>
        </w:rPr>
        <w:t>/бостандық</w:t>
      </w:r>
      <w:r w:rsidRPr="005A58A2">
        <w:rPr>
          <w:rFonts w:ascii="Times New Roman" w:hAnsi="Times New Roman" w:cs="Times New Roman"/>
          <w:sz w:val="28"/>
          <w:szCs w:val="28"/>
          <w:lang w:val="kk-KZ"/>
        </w:rPr>
        <w:t xml:space="preserve"> туралы заңнама талаптарының орындалуын бақылау және қадағалау функциялары бар тәуелсіз әкімшілік орган құруды көздейді</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Мұндай органның тағы бір маңызды функциясы - ақпарат бостандығына құқықты бұзу немесе шектеу фактілері бойынша шағымдарды қарау және лауазымды тұлғалардың орындауы үшін міндетті шешімдер қабылдау болып табылады</w:t>
      </w:r>
      <w:r w:rsidR="006D2919" w:rsidRPr="005A58A2">
        <w:rPr>
          <w:rFonts w:ascii="Times New Roman" w:hAnsi="Times New Roman" w:cs="Times New Roman"/>
          <w:sz w:val="28"/>
          <w:szCs w:val="28"/>
          <w:lang w:val="kk-KZ"/>
        </w:rPr>
        <w:t xml:space="preserve">. </w:t>
      </w:r>
    </w:p>
    <w:p w14:paraId="0AB237BD" w14:textId="0094B07C" w:rsidR="006D2919" w:rsidRPr="005A58A2" w:rsidRDefault="00F260F3"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«Ақпаратқа қол жеткізу туралы» Қазақстан Республикасының 2015 жылғы 16 қарашадағы Заңында лауазымды адамдардың ақпаратқа қол жеткізу саласындағы заңсыз әрекеттеріне шағымдарды қарау жөніндегі тәуелсіз әкімшілік орган құру жөніндегі ережелер; ақпаратқа қол жеткізу құқығын бұзуға шағымдар жоқ</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Мұндай әрекеттерге шағымдану тек жоғары тұрған адамға немесе ұйымға, сондай-ақ сотта мүмкін болады</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Сонымен қатар, бұл процедуралар қарапайым емес, ақысыз, ұзақ уақыт алуы мүмкін</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Сарапшылардың пікірінше, заңда Ақпаратқа қол жеткізу мәселелері жөніндегі комиссия туралы ережелердің болуы ақпарат бостандығы жөніндегі базалық стандарттарда көзделген шағымданудың тиісті деңгейін қамтамасыз етпейді</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Ақпаратқа қол жеткізу мәселелері жөніндегі комиссияның мәртебесі шектеулі, ақпаратқа қол жеткізу құқығын бұзу немесе шектеу туралы шағымдарды қарау мүмкіндігі жоқ</w:t>
      </w:r>
      <w:r w:rsidR="002911A2">
        <w:rPr>
          <w:rFonts w:ascii="Times New Roman" w:hAnsi="Times New Roman" w:cs="Times New Roman"/>
          <w:sz w:val="28"/>
          <w:szCs w:val="28"/>
          <w:lang w:val="kk-KZ"/>
        </w:rPr>
        <w:t xml:space="preserve"> </w:t>
      </w:r>
      <w:r w:rsidR="0049091E" w:rsidRPr="005A58A2">
        <w:rPr>
          <w:rFonts w:ascii="Times New Roman" w:hAnsi="Times New Roman" w:cs="Times New Roman"/>
          <w:sz w:val="28"/>
          <w:szCs w:val="28"/>
          <w:lang w:val="kk-KZ"/>
        </w:rPr>
        <w:t>[7]</w:t>
      </w:r>
      <w:r w:rsidR="006D2919" w:rsidRPr="005A58A2">
        <w:rPr>
          <w:rFonts w:ascii="Times New Roman" w:hAnsi="Times New Roman" w:cs="Times New Roman"/>
          <w:sz w:val="28"/>
          <w:szCs w:val="28"/>
          <w:lang w:val="kk-KZ"/>
        </w:rPr>
        <w:t xml:space="preserve">. </w:t>
      </w:r>
    </w:p>
    <w:p w14:paraId="231B5936" w14:textId="63433B85" w:rsidR="006D2919" w:rsidRPr="005A58A2" w:rsidRDefault="002C64B9" w:rsidP="005A58A2">
      <w:pPr>
        <w:ind w:right="-1" w:firstLine="708"/>
        <w:jc w:val="both"/>
        <w:rPr>
          <w:rFonts w:ascii="Times New Roman" w:hAnsi="Times New Roman" w:cs="Times New Roman"/>
          <w:sz w:val="28"/>
          <w:szCs w:val="28"/>
          <w:lang w:val="kk-KZ"/>
        </w:rPr>
      </w:pPr>
      <w:r w:rsidRPr="00027F46">
        <w:rPr>
          <w:rFonts w:ascii="Times New Roman" w:hAnsi="Times New Roman" w:cs="Times New Roman"/>
          <w:sz w:val="28"/>
          <w:szCs w:val="28"/>
          <w:lang w:val="kk-KZ"/>
        </w:rPr>
        <w:t>Бесіншіден, ақпаратқа қол жеткізу құқығын бұзғаны немесе шектегені үшін Қазақстан Республикасының заңнамасында көзделген жауапкершілік шаралары аса шамалы</w:t>
      </w:r>
      <w:r w:rsidR="006D2919" w:rsidRPr="00027F46">
        <w:rPr>
          <w:rFonts w:ascii="Times New Roman" w:hAnsi="Times New Roman" w:cs="Times New Roman"/>
          <w:sz w:val="28"/>
          <w:szCs w:val="28"/>
          <w:lang w:val="kk-KZ"/>
        </w:rPr>
        <w:t>.</w:t>
      </w:r>
      <w:r w:rsidR="006D2919"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Ақпаратқа қол жеткізу құқығын бұзу немесе шектеу фактілері бойынша лауазымды адамдардың тәртіптік, әкімшілік және азаматтық-құқықтық жауапкершілігі көзделген. Қазақстан Республикасының Әкімшілік құқық бұзушылық туралы Кодексінде</w:t>
      </w:r>
      <w:r w:rsidR="002911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[7</w:t>
      </w:r>
      <w:r w:rsidR="00591A77" w:rsidRPr="005A58A2">
        <w:rPr>
          <w:rFonts w:ascii="Times New Roman" w:hAnsi="Times New Roman" w:cs="Times New Roman"/>
          <w:sz w:val="28"/>
          <w:szCs w:val="28"/>
          <w:lang w:val="kk-KZ"/>
        </w:rPr>
        <w:t>1</w:t>
      </w:r>
      <w:r w:rsidRPr="005A58A2">
        <w:rPr>
          <w:rFonts w:ascii="Times New Roman" w:hAnsi="Times New Roman" w:cs="Times New Roman"/>
          <w:sz w:val="28"/>
          <w:szCs w:val="28"/>
          <w:lang w:val="kk-KZ"/>
        </w:rPr>
        <w:t>] көзделген әкімшілік айыппұлдар шамалы (20-дан 200 АЕК-ке дейін). Ақпаратқа қол жеткізу құқығын қасақана немесе саналы түрде бұзғаны үшін қылмыстық жауапкершілік, сондай-ақ құжаттарды қасақана жойғаны үшін жауапкершілік көзделмеген</w:t>
      </w:r>
      <w:r w:rsidR="006D2919" w:rsidRPr="005A58A2">
        <w:rPr>
          <w:rFonts w:ascii="Times New Roman" w:hAnsi="Times New Roman" w:cs="Times New Roman"/>
          <w:sz w:val="28"/>
          <w:szCs w:val="28"/>
          <w:lang w:val="kk-KZ"/>
        </w:rPr>
        <w:t xml:space="preserve">. </w:t>
      </w:r>
    </w:p>
    <w:p w14:paraId="22D1B4B5" w14:textId="254F392E" w:rsidR="006D2919" w:rsidRPr="005A58A2" w:rsidRDefault="00B97488"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Жоғарыда көрсетілген мән-жайлар «Ақпаратқа қол жеткізу туралы» Қазақстан Республикасы Заңының ережелерінің ақпарат бостандығы саласындағы халықаралық стандарттарға және бірінші кезекте ЭЫДҰ-ның халықаралық ұйымдардың ұсынымдарына сәйкессіздігін анықтайды</w:t>
      </w:r>
      <w:r w:rsidR="006D2919"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Анықталған сәйкессіздіктер заңның толық күшіне енбеуіне және тиімсіз жұмыс істеуіне, кіріспеде анықталған негізгі мақсатына – әркімнің конституциялық құқығын іске асыру нәтижесінде туындайтын қоғамдық қатынастарды құқықтық реттеуге, заңмен тыйым салынбаған кез келген тәсілмен еркін ақпарат алуға және таратуға әкеледі</w:t>
      </w:r>
      <w:r w:rsidR="002911A2">
        <w:rPr>
          <w:rFonts w:ascii="Times New Roman" w:hAnsi="Times New Roman" w:cs="Times New Roman"/>
          <w:sz w:val="28"/>
          <w:szCs w:val="28"/>
          <w:lang w:val="kk-KZ"/>
        </w:rPr>
        <w:t xml:space="preserve"> </w:t>
      </w:r>
      <w:r w:rsidR="0049091E" w:rsidRPr="005A58A2">
        <w:rPr>
          <w:rFonts w:ascii="Times New Roman" w:hAnsi="Times New Roman" w:cs="Times New Roman"/>
          <w:sz w:val="28"/>
          <w:szCs w:val="28"/>
          <w:lang w:val="kk-KZ"/>
        </w:rPr>
        <w:t>[7]</w:t>
      </w:r>
      <w:r w:rsidR="006D2919" w:rsidRPr="005A58A2">
        <w:rPr>
          <w:rFonts w:ascii="Times New Roman" w:hAnsi="Times New Roman" w:cs="Times New Roman"/>
          <w:sz w:val="28"/>
          <w:szCs w:val="28"/>
          <w:lang w:val="kk-KZ"/>
        </w:rPr>
        <w:t>.</w:t>
      </w:r>
    </w:p>
    <w:p w14:paraId="28C8DBC2" w14:textId="2EBC5A8B" w:rsidR="006D2919" w:rsidRPr="005A58A2" w:rsidRDefault="00B97488"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Қазақстандық заңның ерекшелігі оның қолданылу аясы мемлекеттік қызметті ғана емес, сонымен қатар жеке секторды, сондай-ақ квазимемлекеттік секторды да қамтиды</w:t>
      </w:r>
      <w:r w:rsidR="00D80C4B"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Квазимемлекеттік сектор субъектілері Қазақстан Республикасының Бюджет кодексінде мемлекеттік кәсіпорындар, жауапкершілігі шектеулі серіктестіктер, акционерлік қоғамдар, оның ішінде құрылтайшысы, қатысушысы немесе </w:t>
      </w:r>
      <w:r w:rsidR="00D80C4B" w:rsidRPr="005A58A2">
        <w:rPr>
          <w:rFonts w:ascii="Times New Roman" w:hAnsi="Times New Roman" w:cs="Times New Roman"/>
          <w:sz w:val="28"/>
          <w:szCs w:val="28"/>
          <w:lang w:val="kk-KZ"/>
        </w:rPr>
        <w:t>а</w:t>
      </w:r>
      <w:r w:rsidRPr="005A58A2">
        <w:rPr>
          <w:rFonts w:ascii="Times New Roman" w:hAnsi="Times New Roman" w:cs="Times New Roman"/>
          <w:sz w:val="28"/>
          <w:szCs w:val="28"/>
          <w:lang w:val="kk-KZ"/>
        </w:rPr>
        <w:t xml:space="preserve">кционері мемлекет болып табылатын ұлттық басқарушы холдингтер, ұлттық холдингтер, ұлттық компаниялар, сондай-ақ </w:t>
      </w:r>
      <w:r w:rsidR="00D80C4B" w:rsidRPr="005A58A2">
        <w:rPr>
          <w:rFonts w:ascii="Times New Roman" w:hAnsi="Times New Roman" w:cs="Times New Roman"/>
          <w:sz w:val="28"/>
          <w:szCs w:val="28"/>
          <w:lang w:val="kk-KZ"/>
        </w:rPr>
        <w:t xml:space="preserve">Қазақстан Республикасының заңнамалық актілеріне </w:t>
      </w:r>
      <w:r w:rsidRPr="005A58A2">
        <w:rPr>
          <w:rFonts w:ascii="Times New Roman" w:hAnsi="Times New Roman" w:cs="Times New Roman"/>
          <w:sz w:val="28"/>
          <w:szCs w:val="28"/>
          <w:lang w:val="kk-KZ"/>
        </w:rPr>
        <w:t>сәйкес олармен үлестес болып табылатын еншілес, тәуелді және өзге де заңды тұлғалар ретінде айқындалады</w:t>
      </w:r>
      <w:r w:rsidR="002911A2">
        <w:rPr>
          <w:rFonts w:ascii="Times New Roman" w:hAnsi="Times New Roman" w:cs="Times New Roman"/>
          <w:sz w:val="28"/>
          <w:szCs w:val="28"/>
          <w:lang w:val="kk-KZ"/>
        </w:rPr>
        <w:t xml:space="preserve"> </w:t>
      </w:r>
      <w:r w:rsidR="008C02DA" w:rsidRPr="005A58A2">
        <w:rPr>
          <w:rFonts w:ascii="Times New Roman" w:hAnsi="Times New Roman" w:cs="Times New Roman"/>
          <w:sz w:val="28"/>
          <w:szCs w:val="28"/>
          <w:lang w:val="kk-KZ"/>
        </w:rPr>
        <w:t>[</w:t>
      </w:r>
      <w:r w:rsidR="002D25CF" w:rsidRPr="005A58A2">
        <w:rPr>
          <w:rFonts w:ascii="Times New Roman" w:hAnsi="Times New Roman" w:cs="Times New Roman"/>
          <w:sz w:val="28"/>
          <w:szCs w:val="28"/>
          <w:lang w:val="kk-KZ"/>
        </w:rPr>
        <w:t>21</w:t>
      </w:r>
      <w:r w:rsidR="008C02DA" w:rsidRPr="005A58A2">
        <w:rPr>
          <w:rFonts w:ascii="Times New Roman" w:hAnsi="Times New Roman" w:cs="Times New Roman"/>
          <w:sz w:val="28"/>
          <w:szCs w:val="28"/>
          <w:lang w:val="kk-KZ"/>
        </w:rPr>
        <w:t>]</w:t>
      </w:r>
      <w:r w:rsidR="006D2919" w:rsidRPr="005A58A2">
        <w:rPr>
          <w:rFonts w:ascii="Times New Roman" w:hAnsi="Times New Roman" w:cs="Times New Roman"/>
          <w:sz w:val="28"/>
          <w:szCs w:val="28"/>
          <w:lang w:val="kk-KZ"/>
        </w:rPr>
        <w:t xml:space="preserve">. </w:t>
      </w:r>
      <w:r w:rsidR="00D80C4B" w:rsidRPr="005A58A2">
        <w:rPr>
          <w:rFonts w:ascii="Times New Roman" w:hAnsi="Times New Roman" w:cs="Times New Roman"/>
          <w:sz w:val="28"/>
          <w:szCs w:val="28"/>
          <w:lang w:val="kk-KZ"/>
        </w:rPr>
        <w:t>Тиісінше, олар бюджет қаражатын алушылар болып табылады. «Ақпаратқа қол жеткізу туралы» Қазақстан Республикасы Заңының 16-бабында егжей-тегжейлі регламенттеу және ақпарат иеленушілер оны интернет-ресурстарға орналастыру арқылы жариялауға жататын ақпарат тізбесі қамтылады.</w:t>
      </w:r>
      <w:r w:rsidR="00886982" w:rsidRPr="005A58A2">
        <w:rPr>
          <w:rFonts w:ascii="Times New Roman" w:hAnsi="Times New Roman" w:cs="Times New Roman"/>
          <w:sz w:val="28"/>
          <w:szCs w:val="28"/>
          <w:lang w:val="kk-KZ"/>
        </w:rPr>
        <w:t xml:space="preserve"> «Ақпаратқа қол жеткізу туралы» Қазақстан Республикасы Заңының 16-бабының 10-тармағы «бюджет қаражатын алушылардың интернет-ресурстарында мемлекеттік бюджеттен бөлінген қаражатты пайдалануға қатысты және қолжетімділігі шектеулі ақпаратқа жатқызылмаған ақпарат орналастырылатынын» көздейді</w:t>
      </w:r>
      <w:r w:rsidR="002911A2">
        <w:rPr>
          <w:rFonts w:ascii="Times New Roman" w:hAnsi="Times New Roman" w:cs="Times New Roman"/>
          <w:sz w:val="28"/>
          <w:szCs w:val="28"/>
          <w:lang w:val="kk-KZ"/>
        </w:rPr>
        <w:t xml:space="preserve"> </w:t>
      </w:r>
      <w:r w:rsidR="008C02DA" w:rsidRPr="005A58A2">
        <w:rPr>
          <w:rFonts w:ascii="Times New Roman" w:hAnsi="Times New Roman" w:cs="Times New Roman"/>
          <w:sz w:val="28"/>
          <w:szCs w:val="28"/>
          <w:lang w:val="kk-KZ"/>
        </w:rPr>
        <w:t>[</w:t>
      </w:r>
      <w:r w:rsidR="0049091E" w:rsidRPr="005A58A2">
        <w:rPr>
          <w:rFonts w:ascii="Times New Roman" w:hAnsi="Times New Roman" w:cs="Times New Roman"/>
          <w:sz w:val="28"/>
          <w:szCs w:val="28"/>
          <w:lang w:val="kk-KZ"/>
        </w:rPr>
        <w:t>7</w:t>
      </w:r>
      <w:r w:rsidR="008C02DA" w:rsidRPr="005A58A2">
        <w:rPr>
          <w:rFonts w:ascii="Times New Roman" w:hAnsi="Times New Roman" w:cs="Times New Roman"/>
          <w:sz w:val="28"/>
          <w:szCs w:val="28"/>
          <w:lang w:val="kk-KZ"/>
        </w:rPr>
        <w:t>].</w:t>
      </w:r>
    </w:p>
    <w:p w14:paraId="4E29FD7A" w14:textId="660F8B22" w:rsidR="00EA4670" w:rsidRPr="005A58A2" w:rsidRDefault="00886982"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Бюджет қаражатын алушылар – «Ақпаратқа қол жеткізу туралы» Қазақстан Республикасы Заңының 8-бабында аталған заңды тұлғалардың тағы бір санаты. Қазақстан Республикасының Бюджет кодексі бюджет қаражатын алушылар – бюджеттік бағдарламалардың әкімшісі арқылы бюджет қаражатын алатын және оларды бюджеттік бағдарламаларды іске асыру шеңберінде пайдаланатын жеке және заңды тұлғалар екенін айқындайды.</w:t>
      </w:r>
      <w:r w:rsidR="00EA4670" w:rsidRPr="005A58A2">
        <w:rPr>
          <w:rFonts w:ascii="Times New Roman" w:hAnsi="Times New Roman" w:cs="Times New Roman"/>
          <w:sz w:val="28"/>
          <w:szCs w:val="28"/>
          <w:lang w:val="kk-KZ"/>
        </w:rPr>
        <w:t xml:space="preserve"> </w:t>
      </w:r>
      <w:r w:rsidR="0064016F" w:rsidRPr="005A58A2">
        <w:rPr>
          <w:rFonts w:ascii="Times New Roman" w:hAnsi="Times New Roman" w:cs="Times New Roman"/>
          <w:sz w:val="28"/>
          <w:szCs w:val="28"/>
          <w:lang w:val="kk-KZ"/>
        </w:rPr>
        <w:t>Яғни, бұл мемлекеттік сатып алу процесіне қатысатын коммерциялық кәсіпорындар және мемлекеттік әлеуметтік тапсырысты алатын ҮЕҰ, сондай-ақ мемлекеттік ақпараттық тапсырысты орындайтын БАҚ</w:t>
      </w:r>
      <w:r w:rsidR="00EA4670" w:rsidRPr="005A58A2">
        <w:rPr>
          <w:rFonts w:ascii="Times New Roman" w:hAnsi="Times New Roman" w:cs="Times New Roman"/>
          <w:sz w:val="28"/>
          <w:szCs w:val="28"/>
          <w:lang w:val="kk-KZ"/>
        </w:rPr>
        <w:t xml:space="preserve">. </w:t>
      </w:r>
      <w:r w:rsidR="0064016F" w:rsidRPr="005A58A2">
        <w:rPr>
          <w:rFonts w:ascii="Times New Roman" w:hAnsi="Times New Roman" w:cs="Times New Roman"/>
          <w:sz w:val="28"/>
          <w:szCs w:val="28"/>
          <w:lang w:val="kk-KZ"/>
        </w:rPr>
        <w:t>Олардың барлығы бюджеттік ақша алады және олардың қалай және не үшін жұмсалатыны туралы ақпаратты жариялауы керек</w:t>
      </w:r>
      <w:r w:rsidR="00EA4670" w:rsidRPr="005A58A2">
        <w:rPr>
          <w:rFonts w:ascii="Times New Roman" w:hAnsi="Times New Roman" w:cs="Times New Roman"/>
          <w:sz w:val="28"/>
          <w:szCs w:val="28"/>
          <w:lang w:val="kk-KZ"/>
        </w:rPr>
        <w:t>.</w:t>
      </w:r>
    </w:p>
    <w:p w14:paraId="289E5D59" w14:textId="7D5990F5" w:rsidR="0019534C" w:rsidRPr="005A58A2" w:rsidRDefault="0064016F" w:rsidP="005A58A2">
      <w:pPr>
        <w:ind w:right="-1" w:firstLine="708"/>
        <w:jc w:val="both"/>
        <w:rPr>
          <w:rFonts w:ascii="Times New Roman" w:eastAsia="Times New Roman" w:hAnsi="Times New Roman" w:cs="Times New Roman"/>
          <w:color w:val="000000"/>
          <w:sz w:val="28"/>
          <w:szCs w:val="28"/>
          <w:lang w:val="kk-KZ"/>
        </w:rPr>
      </w:pPr>
      <w:r w:rsidRPr="0075586B">
        <w:rPr>
          <w:rFonts w:ascii="Times New Roman" w:eastAsia="Times New Roman" w:hAnsi="Times New Roman" w:cs="Times New Roman"/>
          <w:color w:val="000000"/>
          <w:sz w:val="28"/>
          <w:szCs w:val="28"/>
          <w:lang w:val="kk-KZ"/>
        </w:rPr>
        <w:t>«Транспаренси Қазақстан» ҚҚ</w:t>
      </w:r>
      <w:r w:rsidRPr="005A58A2">
        <w:rPr>
          <w:rFonts w:ascii="Times New Roman" w:eastAsia="Times New Roman" w:hAnsi="Times New Roman" w:cs="Times New Roman"/>
          <w:color w:val="000000"/>
          <w:sz w:val="28"/>
          <w:szCs w:val="28"/>
          <w:lang w:val="kk-KZ"/>
        </w:rPr>
        <w:t xml:space="preserve"> мониторингінің нәтижелері бойынша Мемлекеттік органдардың сайттарында министрліктердің, әкімдіктердің және олардың ведомстволық бағынысты ұйымдарының қаржы-шаруашылық қызметін тексеру нәтижелері туралы ақпарат іс жүзінде жарияланбайды</w:t>
      </w:r>
      <w:r w:rsidR="0019534C"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Бұл мемлекеттік сатып алу жоспары мен мемлекеттік сатып алу нәтижелері бойынша хаттамалардың жарияланымдарына да қатысты</w:t>
      </w:r>
      <w:r w:rsidR="0019534C"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Министрліктер өздерінің консультативтік-кеңесші органдарының қызметінің нәтижелері мен қабылданған шешімдерін іс жүзінде жария етпейді</w:t>
      </w:r>
      <w:r w:rsidR="0019534C"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Азаматтардың сұраулары мен өтініштерінің үлгілерін біздің мемлекеттік органдардың сайттарынан табу мүмкін емес</w:t>
      </w:r>
      <w:r w:rsidR="0019534C" w:rsidRPr="005A58A2">
        <w:rPr>
          <w:rFonts w:ascii="Times New Roman" w:eastAsia="Times New Roman" w:hAnsi="Times New Roman" w:cs="Times New Roman"/>
          <w:color w:val="000000"/>
          <w:sz w:val="28"/>
          <w:szCs w:val="28"/>
          <w:lang w:val="kk-KZ"/>
        </w:rPr>
        <w:t>.</w:t>
      </w:r>
      <w:r w:rsidRPr="005A58A2">
        <w:rPr>
          <w:rFonts w:ascii="Times New Roman" w:eastAsia="Times New Roman" w:hAnsi="Times New Roman" w:cs="Times New Roman"/>
          <w:color w:val="000000"/>
          <w:sz w:val="28"/>
          <w:szCs w:val="28"/>
          <w:lang w:val="kk-KZ"/>
        </w:rPr>
        <w:t xml:space="preserve"> Бюджет қаражатын алушылар – ҮЕҰ, БАҚ-олардың қалай және не үшін жұмсалатыны туралы ақпаратты жария етуі тиіс</w:t>
      </w:r>
      <w:r w:rsidR="0019534C"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Кездейсоқ іріктеу әдісімен 10 ҮЕҰ, 10 БАҚ және 10 жеке кәсіпорын таңдалды</w:t>
      </w:r>
      <w:r w:rsidR="0019534C"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Мемлекеттік бюджеттен бөлінген және қолжетімділігі шектеулі ақпаратқа жатқызылмаған қаражатты пайдалануға қатысты ақпарат зерттелетін 30 ұйымның ешқайсысында жарияланбаған</w:t>
      </w:r>
      <w:r w:rsidR="0019534C" w:rsidRPr="005A58A2">
        <w:rPr>
          <w:rFonts w:ascii="Times New Roman" w:eastAsia="Times New Roman" w:hAnsi="Times New Roman" w:cs="Times New Roman"/>
          <w:color w:val="000000"/>
          <w:sz w:val="28"/>
          <w:szCs w:val="28"/>
          <w:lang w:val="kk-KZ"/>
        </w:rPr>
        <w:t xml:space="preserve">. </w:t>
      </w:r>
      <w:r w:rsidR="00CB7718" w:rsidRPr="005A58A2">
        <w:rPr>
          <w:rFonts w:ascii="Times New Roman" w:eastAsia="Times New Roman" w:hAnsi="Times New Roman" w:cs="Times New Roman"/>
          <w:color w:val="000000"/>
          <w:sz w:val="28"/>
          <w:szCs w:val="28"/>
          <w:lang w:val="kk-KZ"/>
        </w:rPr>
        <w:t>Интерньюс-Қазақстан ақпараты бойынша: 2016 жылы мемлекеттік тапсырманы орындау үшін бюджет қаражатын алған квазимемлекеттік сектордың 70 субъектісінің сайттарын тексерді</w:t>
      </w:r>
      <w:r w:rsidR="0019534C" w:rsidRPr="005A58A2">
        <w:rPr>
          <w:rFonts w:ascii="Times New Roman" w:eastAsia="Times New Roman" w:hAnsi="Times New Roman" w:cs="Times New Roman"/>
          <w:color w:val="000000"/>
          <w:sz w:val="28"/>
          <w:szCs w:val="28"/>
          <w:lang w:val="kk-KZ"/>
        </w:rPr>
        <w:t xml:space="preserve">. </w:t>
      </w:r>
      <w:r w:rsidR="00CB7718" w:rsidRPr="005A58A2">
        <w:rPr>
          <w:rFonts w:ascii="Times New Roman" w:eastAsia="Times New Roman" w:hAnsi="Times New Roman" w:cs="Times New Roman"/>
          <w:color w:val="000000"/>
          <w:sz w:val="28"/>
          <w:szCs w:val="28"/>
          <w:lang w:val="kk-KZ"/>
        </w:rPr>
        <w:t>Мемлекет қатысатын 18 кәсіпорын ғана өздерінің қаржылық есептілігін өз сайттарында қандай да бір нысанда жариялайтынын анықтады</w:t>
      </w:r>
      <w:r w:rsidR="002911A2">
        <w:rPr>
          <w:rFonts w:ascii="Times New Roman" w:eastAsia="Times New Roman" w:hAnsi="Times New Roman" w:cs="Times New Roman"/>
          <w:color w:val="000000"/>
          <w:sz w:val="28"/>
          <w:szCs w:val="28"/>
          <w:lang w:val="kk-KZ"/>
        </w:rPr>
        <w:t xml:space="preserve"> </w:t>
      </w:r>
      <w:r w:rsidR="008F1E76" w:rsidRPr="005A58A2">
        <w:rPr>
          <w:rFonts w:ascii="Times New Roman" w:eastAsia="Times New Roman" w:hAnsi="Times New Roman" w:cs="Times New Roman"/>
          <w:color w:val="000000"/>
          <w:sz w:val="28"/>
          <w:szCs w:val="28"/>
          <w:lang w:val="kk-KZ"/>
        </w:rPr>
        <w:t>[14</w:t>
      </w:r>
      <w:r w:rsidR="003A6852" w:rsidRPr="005A58A2">
        <w:rPr>
          <w:rFonts w:ascii="Times New Roman" w:eastAsia="Times New Roman" w:hAnsi="Times New Roman" w:cs="Times New Roman"/>
          <w:color w:val="000000"/>
          <w:sz w:val="28"/>
          <w:szCs w:val="28"/>
          <w:lang w:val="kk-KZ"/>
        </w:rPr>
        <w:t>9</w:t>
      </w:r>
      <w:r w:rsidR="008F1E76" w:rsidRPr="005A58A2">
        <w:rPr>
          <w:rFonts w:ascii="Times New Roman" w:eastAsia="Times New Roman" w:hAnsi="Times New Roman" w:cs="Times New Roman"/>
          <w:color w:val="000000"/>
          <w:sz w:val="28"/>
          <w:szCs w:val="28"/>
          <w:lang w:val="kk-KZ"/>
        </w:rPr>
        <w:t>]</w:t>
      </w:r>
      <w:r w:rsidR="0019534C" w:rsidRPr="005A58A2">
        <w:rPr>
          <w:rFonts w:ascii="Times New Roman" w:eastAsia="Times New Roman" w:hAnsi="Times New Roman" w:cs="Times New Roman"/>
          <w:color w:val="000000"/>
          <w:sz w:val="28"/>
          <w:szCs w:val="28"/>
          <w:lang w:val="kk-KZ"/>
        </w:rPr>
        <w:t xml:space="preserve">. </w:t>
      </w:r>
    </w:p>
    <w:p w14:paraId="248F92C3" w14:textId="56CDFAFD" w:rsidR="00677382" w:rsidRPr="005A58A2" w:rsidRDefault="00CB7718"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Мемлекеттік сатып алу сайтында сатып алуға қатысатын жеке кәсіпорындар</w:t>
      </w:r>
      <w:r w:rsidR="002911A2">
        <w:rPr>
          <w:rFonts w:ascii="Times New Roman" w:hAnsi="Times New Roman" w:cs="Times New Roman"/>
          <w:sz w:val="28"/>
          <w:szCs w:val="28"/>
          <w:lang w:val="kk-KZ"/>
        </w:rPr>
        <w:t xml:space="preserve"> </w:t>
      </w:r>
      <w:r w:rsidR="00EA4670" w:rsidRPr="005A58A2">
        <w:rPr>
          <w:rFonts w:ascii="Times New Roman" w:hAnsi="Times New Roman" w:cs="Times New Roman"/>
          <w:sz w:val="28"/>
          <w:szCs w:val="28"/>
          <w:lang w:val="kk-KZ"/>
        </w:rPr>
        <w:t>[</w:t>
      </w:r>
      <w:r w:rsidR="005A17C6" w:rsidRPr="005A58A2">
        <w:rPr>
          <w:rFonts w:ascii="Times New Roman" w:hAnsi="Times New Roman" w:cs="Times New Roman"/>
          <w:sz w:val="28"/>
          <w:szCs w:val="28"/>
          <w:lang w:val="kk-KZ"/>
        </w:rPr>
        <w:t>1</w:t>
      </w:r>
      <w:r w:rsidR="003A6852" w:rsidRPr="005A58A2">
        <w:rPr>
          <w:rFonts w:ascii="Times New Roman" w:hAnsi="Times New Roman" w:cs="Times New Roman"/>
          <w:sz w:val="28"/>
          <w:szCs w:val="28"/>
          <w:lang w:val="kk-KZ"/>
        </w:rPr>
        <w:t>50</w:t>
      </w:r>
      <w:r w:rsidR="00EA4670"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Алайда, олардың көпшілігінде ақпарат алуға болатын жеке сайттар болған жоқ</w:t>
      </w:r>
      <w:r w:rsidR="00EA4670"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Сондай-ақ, алынған қаражаттың жұмсалуын қадағалау мүмкін болмады, өйткені бұл ақпарат жеткізушілерде де, тапсырыс берушілерде де болған жоқ</w:t>
      </w:r>
      <w:r w:rsidR="00EA4670"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Мемлекеттік тапсырманы орындау шеңберінде бюджет қаражатын игеруді қадағалау мүмкін емес, өйткені ақпарат ашық қолжетімділікте жоқ, бұл республикалық бюджет қаражаты мен мемлекет активтерін пайдалану кезінде Қазақстан Республикасының қолданыстағы заңнамасының талаптарын бұзу болып табылады</w:t>
      </w:r>
      <w:r w:rsidR="00EA4670" w:rsidRPr="005A58A2">
        <w:rPr>
          <w:rFonts w:ascii="Times New Roman" w:hAnsi="Times New Roman" w:cs="Times New Roman"/>
          <w:sz w:val="28"/>
          <w:szCs w:val="28"/>
          <w:lang w:val="kk-KZ"/>
        </w:rPr>
        <w:t>.</w:t>
      </w:r>
      <w:r w:rsidR="00677382"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 xml:space="preserve">Мемлекеттік грант немесе мемлекеттік әлеуметтік тапсырыс шеңберінде бюджет қаражатын алатын </w:t>
      </w:r>
      <w:r w:rsidR="00677382"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ҮЕҰ</w:t>
      </w:r>
      <w:r w:rsidR="002911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005A17C6" w:rsidRPr="005A58A2">
        <w:rPr>
          <w:rFonts w:ascii="Times New Roman" w:hAnsi="Times New Roman" w:cs="Times New Roman"/>
          <w:sz w:val="28"/>
          <w:szCs w:val="28"/>
          <w:lang w:val="kk-KZ"/>
        </w:rPr>
        <w:t>1</w:t>
      </w:r>
      <w:r w:rsidR="00C90649" w:rsidRPr="005A58A2">
        <w:rPr>
          <w:rFonts w:ascii="Times New Roman" w:hAnsi="Times New Roman" w:cs="Times New Roman"/>
          <w:sz w:val="28"/>
          <w:szCs w:val="28"/>
          <w:lang w:val="kk-KZ"/>
        </w:rPr>
        <w:t>5</w:t>
      </w:r>
      <w:r w:rsidR="003A6852" w:rsidRPr="005A58A2">
        <w:rPr>
          <w:rFonts w:ascii="Times New Roman" w:hAnsi="Times New Roman" w:cs="Times New Roman"/>
          <w:sz w:val="28"/>
          <w:szCs w:val="28"/>
          <w:lang w:val="kk-KZ"/>
        </w:rPr>
        <w:t>1</w:t>
      </w:r>
      <w:r w:rsidRPr="005A58A2">
        <w:rPr>
          <w:rFonts w:ascii="Times New Roman" w:hAnsi="Times New Roman" w:cs="Times New Roman"/>
          <w:sz w:val="28"/>
          <w:szCs w:val="28"/>
          <w:lang w:val="kk-KZ"/>
        </w:rPr>
        <w:t xml:space="preserve">], өз жұмысының нәтижелерін мемлекеттік гранттар бойынша жеке жарияламайды, сондай-ақ әрбір грант бойынша бюджет қаражатының жұмсалуы туралы </w:t>
      </w:r>
      <w:r w:rsidR="00677382" w:rsidRPr="005A58A2">
        <w:rPr>
          <w:rFonts w:ascii="Times New Roman" w:hAnsi="Times New Roman" w:cs="Times New Roman"/>
          <w:sz w:val="28"/>
          <w:szCs w:val="28"/>
          <w:lang w:val="kk-KZ"/>
        </w:rPr>
        <w:t>ж</w:t>
      </w:r>
      <w:r w:rsidRPr="005A58A2">
        <w:rPr>
          <w:rFonts w:ascii="Times New Roman" w:hAnsi="Times New Roman" w:cs="Times New Roman"/>
          <w:sz w:val="28"/>
          <w:szCs w:val="28"/>
          <w:lang w:val="kk-KZ"/>
        </w:rPr>
        <w:t>еке ақпарат жоқ</w:t>
      </w:r>
      <w:r w:rsidR="00EA4670" w:rsidRPr="005A58A2">
        <w:rPr>
          <w:rFonts w:ascii="Times New Roman" w:hAnsi="Times New Roman" w:cs="Times New Roman"/>
          <w:sz w:val="28"/>
          <w:szCs w:val="28"/>
          <w:lang w:val="kk-KZ"/>
        </w:rPr>
        <w:t>.</w:t>
      </w:r>
    </w:p>
    <w:p w14:paraId="223F0A4F" w14:textId="0E855247" w:rsidR="00EC21A1" w:rsidRPr="005A58A2" w:rsidRDefault="00677382" w:rsidP="005A58A2">
      <w:pPr>
        <w:ind w:right="-1" w:firstLine="709"/>
        <w:jc w:val="both"/>
        <w:outlineLvl w:val="2"/>
        <w:rPr>
          <w:rFonts w:ascii="Times New Roman" w:hAnsi="Times New Roman" w:cs="Times New Roman"/>
          <w:sz w:val="28"/>
          <w:szCs w:val="28"/>
          <w:lang w:val="kk-KZ"/>
        </w:rPr>
      </w:pPr>
      <w:r w:rsidRPr="005A58A2">
        <w:rPr>
          <w:rFonts w:ascii="Times New Roman" w:hAnsi="Times New Roman" w:cs="Times New Roman"/>
          <w:sz w:val="28"/>
          <w:szCs w:val="28"/>
          <w:lang w:val="kk-KZ"/>
        </w:rPr>
        <w:t>Сонымен қатар, мемлекеттік сатып алу порталынан басқа тауарларды, жұмыстарды және көрсетілетін қызметтерді сатып алу мынадай порталдарда д</w:t>
      </w:r>
      <w:r w:rsidR="0075586B">
        <w:rPr>
          <w:rFonts w:ascii="Times New Roman" w:hAnsi="Times New Roman" w:cs="Times New Roman"/>
          <w:sz w:val="28"/>
          <w:szCs w:val="28"/>
          <w:lang w:val="kk-KZ"/>
        </w:rPr>
        <w:t xml:space="preserve">а жүргізіледі: «Самұрық-Қазына» </w:t>
      </w:r>
      <w:r w:rsidRPr="005A58A2">
        <w:rPr>
          <w:rFonts w:ascii="Times New Roman" w:hAnsi="Times New Roman" w:cs="Times New Roman"/>
          <w:sz w:val="28"/>
          <w:szCs w:val="28"/>
          <w:lang w:val="kk-KZ"/>
        </w:rPr>
        <w:t xml:space="preserve">ҰӘҚ» АҚ электрондық сатып алу порталы </w:t>
      </w:r>
      <w:r w:rsidRPr="002911A2">
        <w:rPr>
          <w:rFonts w:ascii="Times New Roman" w:hAnsi="Times New Roman" w:cs="Times New Roman"/>
          <w:sz w:val="28"/>
          <w:szCs w:val="28"/>
          <w:lang w:val="kk-KZ"/>
        </w:rPr>
        <w:t>(zakup.sk.kz), жер қойнауын пайдалану жөніндегі операцияларды жүргізу кезінде пайдаланылатын</w:t>
      </w:r>
      <w:r w:rsidRPr="005A58A2">
        <w:rPr>
          <w:rFonts w:ascii="Times New Roman" w:hAnsi="Times New Roman" w:cs="Times New Roman"/>
          <w:sz w:val="28"/>
          <w:szCs w:val="28"/>
          <w:lang w:val="kk-KZ"/>
        </w:rPr>
        <w:t xml:space="preserve"> тауарлардың, жұмыстар мен көрсетілетін қызметтердің және оларды өндірушілердің тізілімі (reestr.nadloc.kz), тауар биржалары арқылы сатып алу (ets.kz), MITWORK Еуразиялық электрондық порталы (eep.mitwork.kz), ҚазАгро (tender.kazagro.kz), компанияның электрондық порталы (ERG) - (torgi.erg.kz).</w:t>
      </w:r>
      <w:r w:rsidR="0029652E"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Жоғарыда аталған барлық алаңдар ақшалай қаражаттың ұтымдылығы мен мақсатты пайдаланылуын қадағалауға мүмкіндік бермейді, осы тендерлердің жеңімпаздары игерілген ақшалай қаражат және атқарылған жұмыстың нәтижелері туралы ақпаратты орналастырмайды</w:t>
      </w:r>
      <w:r w:rsidR="0029652E" w:rsidRPr="005A58A2">
        <w:rPr>
          <w:rFonts w:ascii="Times New Roman" w:hAnsi="Times New Roman" w:cs="Times New Roman"/>
          <w:sz w:val="28"/>
          <w:szCs w:val="28"/>
          <w:lang w:val="kk-KZ"/>
        </w:rPr>
        <w:t>.</w:t>
      </w:r>
    </w:p>
    <w:p w14:paraId="2A983BB8" w14:textId="32E16991" w:rsidR="0035106B" w:rsidRPr="005A58A2" w:rsidRDefault="00E15B66" w:rsidP="005A58A2">
      <w:pPr>
        <w:pStyle w:val="a7"/>
        <w:spacing w:before="0" w:beforeAutospacing="0" w:after="0" w:afterAutospacing="0"/>
        <w:ind w:right="-1" w:firstLine="709"/>
        <w:jc w:val="both"/>
        <w:rPr>
          <w:color w:val="161616"/>
          <w:sz w:val="28"/>
          <w:szCs w:val="28"/>
          <w:lang w:val="kk-KZ"/>
        </w:rPr>
      </w:pPr>
      <w:r w:rsidRPr="005A58A2">
        <w:rPr>
          <w:color w:val="161616"/>
          <w:sz w:val="28"/>
          <w:szCs w:val="28"/>
          <w:lang w:val="kk-KZ"/>
        </w:rPr>
        <w:t>Транспаренттілік бюджеттік жүйе мен процестердің негізгі қағидаларының бірі болып табылады</w:t>
      </w:r>
      <w:r w:rsidR="0035106B" w:rsidRPr="005A58A2">
        <w:rPr>
          <w:color w:val="161616"/>
          <w:sz w:val="28"/>
          <w:szCs w:val="28"/>
          <w:lang w:val="kk-KZ"/>
        </w:rPr>
        <w:t xml:space="preserve">. </w:t>
      </w:r>
    </w:p>
    <w:p w14:paraId="213A7623" w14:textId="59E571B8" w:rsidR="0035106B" w:rsidRPr="005A58A2" w:rsidRDefault="00A430A0" w:rsidP="005A58A2">
      <w:pPr>
        <w:pStyle w:val="a7"/>
        <w:spacing w:before="0" w:beforeAutospacing="0" w:after="0" w:afterAutospacing="0"/>
        <w:ind w:right="-1" w:firstLine="708"/>
        <w:jc w:val="both"/>
        <w:rPr>
          <w:color w:val="161616"/>
          <w:sz w:val="28"/>
          <w:szCs w:val="28"/>
          <w:lang w:val="kk-KZ"/>
        </w:rPr>
      </w:pPr>
      <w:r w:rsidRPr="005A58A2">
        <w:rPr>
          <w:color w:val="161616"/>
          <w:sz w:val="28"/>
          <w:szCs w:val="28"/>
          <w:lang w:val="kk-KZ"/>
        </w:rPr>
        <w:t>Тек барлық тиісті рәсімдер заңнамалық немесе заңға тәуелді актілер деңгейінде белгіленген жағдайда, м</w:t>
      </w:r>
      <w:r w:rsidR="00E15B66" w:rsidRPr="005A58A2">
        <w:rPr>
          <w:color w:val="161616"/>
          <w:sz w:val="28"/>
          <w:szCs w:val="28"/>
          <w:lang w:val="kk-KZ"/>
        </w:rPr>
        <w:t>ұнда азаматтық қоғам тарапынан бюджет жүйесінің транспаренттілігіне елеулі ықпал ету тетігі қаланды</w:t>
      </w:r>
      <w:r w:rsidRPr="005A58A2">
        <w:rPr>
          <w:color w:val="161616"/>
          <w:sz w:val="28"/>
          <w:szCs w:val="28"/>
          <w:lang w:val="kk-KZ"/>
        </w:rPr>
        <w:t>.</w:t>
      </w:r>
    </w:p>
    <w:p w14:paraId="398009BD" w14:textId="64291D94" w:rsidR="0035106B" w:rsidRPr="005A58A2" w:rsidRDefault="00A430A0" w:rsidP="005A58A2">
      <w:pPr>
        <w:pStyle w:val="a7"/>
        <w:spacing w:before="0" w:beforeAutospacing="0" w:after="0" w:afterAutospacing="0"/>
        <w:ind w:right="-1" w:firstLine="709"/>
        <w:jc w:val="both"/>
        <w:rPr>
          <w:color w:val="161616"/>
          <w:sz w:val="28"/>
          <w:szCs w:val="28"/>
          <w:lang w:val="kk-KZ"/>
        </w:rPr>
      </w:pPr>
      <w:r w:rsidRPr="005A58A2">
        <w:rPr>
          <w:color w:val="161616"/>
          <w:sz w:val="28"/>
          <w:szCs w:val="28"/>
          <w:lang w:val="kk-KZ"/>
        </w:rPr>
        <w:t>Жұртшылық атқарушы және заң шығарушы органдар деңгейінде міндетті болып табылатын бюджеттік тыңдауларға қатыса алады</w:t>
      </w:r>
      <w:r w:rsidR="0035106B" w:rsidRPr="005A58A2">
        <w:rPr>
          <w:color w:val="161616"/>
          <w:sz w:val="28"/>
          <w:szCs w:val="28"/>
          <w:lang w:val="kk-KZ"/>
        </w:rPr>
        <w:t xml:space="preserve">. </w:t>
      </w:r>
      <w:r w:rsidRPr="005A58A2">
        <w:rPr>
          <w:color w:val="161616"/>
          <w:sz w:val="28"/>
          <w:szCs w:val="28"/>
          <w:lang w:val="kk-KZ"/>
        </w:rPr>
        <w:t>Бақылау органдары деңгейінде ашықтық бюджеттік бағдарламалардың орындалуы мен мемлекеттік аудит және қаржылық бақылау жүргізу барысында анықталған бұзушылықтар туралы тұрақты жария есептермен қамтамасыз етіледі</w:t>
      </w:r>
      <w:r w:rsidR="0035106B" w:rsidRPr="005A58A2">
        <w:rPr>
          <w:color w:val="161616"/>
          <w:sz w:val="28"/>
          <w:szCs w:val="28"/>
          <w:lang w:val="kk-KZ"/>
        </w:rPr>
        <w:t>.</w:t>
      </w:r>
    </w:p>
    <w:p w14:paraId="39734A02" w14:textId="3ED6D8C1" w:rsidR="0035106B" w:rsidRPr="005A58A2" w:rsidRDefault="00A430A0" w:rsidP="005A58A2">
      <w:pPr>
        <w:pStyle w:val="a7"/>
        <w:spacing w:before="0" w:beforeAutospacing="0" w:after="0" w:afterAutospacing="0"/>
        <w:ind w:right="-1" w:firstLine="709"/>
        <w:jc w:val="both"/>
        <w:rPr>
          <w:color w:val="161616"/>
          <w:sz w:val="28"/>
          <w:szCs w:val="28"/>
          <w:lang w:val="kk-KZ"/>
        </w:rPr>
      </w:pPr>
      <w:r w:rsidRPr="005A58A2">
        <w:rPr>
          <w:color w:val="161616"/>
          <w:sz w:val="28"/>
          <w:szCs w:val="28"/>
          <w:lang w:val="kk-KZ"/>
        </w:rPr>
        <w:t>Жергілікті бюджеттерді қалыптастыру және орындау процесінде, сондай-ақ бюджеттік бұзушылықтарды анықтауда немесе бюджет қаражатын мақсатсыз пайдалануда қоғамдық ұйымдардың рөлі маңызды</w:t>
      </w:r>
      <w:r w:rsidR="0035106B" w:rsidRPr="005A58A2">
        <w:rPr>
          <w:color w:val="161616"/>
          <w:sz w:val="28"/>
          <w:szCs w:val="28"/>
          <w:lang w:val="kk-KZ"/>
        </w:rPr>
        <w:t>.</w:t>
      </w:r>
    </w:p>
    <w:p w14:paraId="63ADAB8B" w14:textId="6E3A6AF5" w:rsidR="0035106B" w:rsidRPr="005A58A2" w:rsidRDefault="00A430A0" w:rsidP="005A58A2">
      <w:pPr>
        <w:pStyle w:val="a7"/>
        <w:spacing w:before="0" w:beforeAutospacing="0" w:after="0" w:afterAutospacing="0"/>
        <w:ind w:right="-1" w:firstLine="709"/>
        <w:jc w:val="both"/>
        <w:rPr>
          <w:color w:val="161616"/>
          <w:sz w:val="28"/>
          <w:szCs w:val="28"/>
          <w:lang w:val="kk-KZ"/>
        </w:rPr>
      </w:pPr>
      <w:r w:rsidRPr="005A58A2">
        <w:rPr>
          <w:color w:val="161616"/>
          <w:sz w:val="28"/>
          <w:szCs w:val="28"/>
          <w:lang w:val="kk-KZ"/>
        </w:rPr>
        <w:t>Ашық қоғамдық қолжетімділік үшін бюджеттік бағдарламалар жобаларын және олардың орындалуы туралы есептерді орналастыру Қазақстан Республикасының Ақпаратқа қол жеткізу туралы заңнамасында көзделген</w:t>
      </w:r>
      <w:r w:rsidR="0035106B" w:rsidRPr="005A58A2">
        <w:rPr>
          <w:color w:val="161616"/>
          <w:sz w:val="28"/>
          <w:szCs w:val="28"/>
          <w:lang w:val="kk-KZ"/>
        </w:rPr>
        <w:t>.</w:t>
      </w:r>
    </w:p>
    <w:p w14:paraId="5E296A23" w14:textId="37D62EC0" w:rsidR="0035106B" w:rsidRPr="005A58A2" w:rsidRDefault="00A430A0" w:rsidP="005A58A2">
      <w:pPr>
        <w:pStyle w:val="a7"/>
        <w:spacing w:before="0" w:beforeAutospacing="0" w:after="0" w:afterAutospacing="0"/>
        <w:ind w:right="-1" w:firstLine="709"/>
        <w:jc w:val="both"/>
        <w:rPr>
          <w:color w:val="161616"/>
          <w:sz w:val="28"/>
          <w:szCs w:val="28"/>
          <w:lang w:val="kk-KZ"/>
        </w:rPr>
      </w:pPr>
      <w:r w:rsidRPr="005A58A2">
        <w:rPr>
          <w:color w:val="161616"/>
          <w:sz w:val="28"/>
          <w:szCs w:val="28"/>
          <w:lang w:val="kk-KZ"/>
        </w:rPr>
        <w:t>Бюджеттік ақпараттың ашықтығы мен қолжетімділігін қамтамасыз ету бойынша қабылданған шараларға мыналар жатады</w:t>
      </w:r>
      <w:r w:rsidR="0035106B" w:rsidRPr="005A58A2">
        <w:rPr>
          <w:color w:val="161616"/>
          <w:sz w:val="28"/>
          <w:szCs w:val="28"/>
          <w:lang w:val="kk-KZ"/>
        </w:rPr>
        <w:t>:</w:t>
      </w:r>
    </w:p>
    <w:p w14:paraId="049A078A" w14:textId="43EC0307" w:rsidR="0035106B" w:rsidRPr="005A58A2" w:rsidRDefault="0035106B" w:rsidP="005A58A2">
      <w:pPr>
        <w:ind w:right="-1" w:firstLine="709"/>
        <w:jc w:val="both"/>
        <w:rPr>
          <w:rFonts w:ascii="Times New Roman" w:hAnsi="Times New Roman" w:cs="Times New Roman"/>
          <w:color w:val="161616"/>
          <w:sz w:val="28"/>
          <w:szCs w:val="28"/>
          <w:lang w:val="kk-KZ"/>
        </w:rPr>
      </w:pPr>
      <w:r w:rsidRPr="005A58A2">
        <w:rPr>
          <w:rFonts w:ascii="Times New Roman" w:hAnsi="Times New Roman" w:cs="Times New Roman"/>
          <w:color w:val="161616"/>
          <w:sz w:val="28"/>
          <w:szCs w:val="28"/>
          <w:lang w:val="kk-KZ"/>
        </w:rPr>
        <w:t xml:space="preserve">1. </w:t>
      </w:r>
      <w:r w:rsidR="00A430A0" w:rsidRPr="005A58A2">
        <w:rPr>
          <w:rFonts w:ascii="Times New Roman" w:hAnsi="Times New Roman" w:cs="Times New Roman"/>
          <w:color w:val="161616"/>
          <w:sz w:val="28"/>
          <w:szCs w:val="28"/>
          <w:lang w:val="kk-KZ"/>
        </w:rPr>
        <w:t xml:space="preserve">Бюджеттік бағдарламалар әкімшілерінің бюджеттік бағдарламалар жобаларын, бюджеттік бағдарламалардың орындалуы туралы есептерді </w:t>
      </w:r>
      <w:r w:rsidR="00A430A0" w:rsidRPr="002911A2">
        <w:rPr>
          <w:rFonts w:ascii="Times New Roman" w:hAnsi="Times New Roman" w:cs="Times New Roman"/>
          <w:sz w:val="28"/>
          <w:szCs w:val="28"/>
          <w:lang w:val="kk-KZ"/>
        </w:rPr>
        <w:t>жариялау жөніндегі міндеті, оларды «Ашық үкімет» (</w:t>
      </w:r>
      <w:hyperlink r:id="rId13" w:history="1">
        <w:r w:rsidR="00A430A0" w:rsidRPr="002911A2">
          <w:rPr>
            <w:rStyle w:val="a4"/>
            <w:rFonts w:ascii="Times New Roman" w:hAnsi="Times New Roman" w:cs="Times New Roman"/>
            <w:bCs/>
            <w:color w:val="auto"/>
            <w:sz w:val="28"/>
            <w:szCs w:val="28"/>
            <w:u w:val="none"/>
            <w:lang w:val="kk-KZ"/>
          </w:rPr>
          <w:t>https://budget.egov.kz/</w:t>
        </w:r>
      </w:hyperlink>
      <w:r w:rsidR="00A430A0" w:rsidRPr="002911A2">
        <w:rPr>
          <w:rFonts w:ascii="Times New Roman" w:hAnsi="Times New Roman" w:cs="Times New Roman"/>
          <w:sz w:val="28"/>
          <w:szCs w:val="28"/>
          <w:lang w:val="kk-KZ"/>
        </w:rPr>
        <w:t xml:space="preserve">) </w:t>
      </w:r>
      <w:r w:rsidR="00A430A0" w:rsidRPr="005A58A2">
        <w:rPr>
          <w:rFonts w:ascii="Times New Roman" w:hAnsi="Times New Roman" w:cs="Times New Roman"/>
          <w:color w:val="161616"/>
          <w:sz w:val="28"/>
          <w:szCs w:val="28"/>
          <w:lang w:val="kk-KZ"/>
        </w:rPr>
        <w:t>порталының «Ашық бюджеттер</w:t>
      </w:r>
      <w:r w:rsidR="00D92BA5" w:rsidRPr="005A58A2">
        <w:rPr>
          <w:rFonts w:ascii="Times New Roman" w:hAnsi="Times New Roman" w:cs="Times New Roman"/>
          <w:color w:val="161616"/>
          <w:sz w:val="28"/>
          <w:szCs w:val="28"/>
          <w:lang w:val="kk-KZ"/>
        </w:rPr>
        <w:t>»</w:t>
      </w:r>
      <w:r w:rsidR="00A430A0" w:rsidRPr="005A58A2">
        <w:rPr>
          <w:rFonts w:ascii="Times New Roman" w:hAnsi="Times New Roman" w:cs="Times New Roman"/>
          <w:color w:val="161616"/>
          <w:sz w:val="28"/>
          <w:szCs w:val="28"/>
          <w:lang w:val="kk-KZ"/>
        </w:rPr>
        <w:t xml:space="preserve"> бөлімінде жария талқылау</w:t>
      </w:r>
      <w:r w:rsidR="002911A2">
        <w:rPr>
          <w:rFonts w:ascii="Times New Roman" w:hAnsi="Times New Roman" w:cs="Times New Roman"/>
          <w:color w:val="161616"/>
          <w:sz w:val="28"/>
          <w:szCs w:val="28"/>
          <w:lang w:val="kk-KZ"/>
        </w:rPr>
        <w:t>.</w:t>
      </w:r>
    </w:p>
    <w:p w14:paraId="2E3EB563" w14:textId="4DA677B9" w:rsidR="0035106B" w:rsidRPr="005A58A2" w:rsidRDefault="0035106B" w:rsidP="005A58A2">
      <w:pPr>
        <w:ind w:right="-1" w:firstLine="709"/>
        <w:jc w:val="both"/>
        <w:rPr>
          <w:rFonts w:ascii="Times New Roman" w:hAnsi="Times New Roman" w:cs="Times New Roman"/>
          <w:color w:val="161616"/>
          <w:sz w:val="28"/>
          <w:szCs w:val="28"/>
          <w:lang w:val="kk-KZ"/>
        </w:rPr>
      </w:pPr>
      <w:r w:rsidRPr="005A58A2">
        <w:rPr>
          <w:rFonts w:ascii="Times New Roman" w:hAnsi="Times New Roman" w:cs="Times New Roman"/>
          <w:color w:val="161616"/>
          <w:sz w:val="28"/>
          <w:szCs w:val="28"/>
          <w:lang w:val="kk-KZ"/>
        </w:rPr>
        <w:t xml:space="preserve">2. </w:t>
      </w:r>
      <w:r w:rsidR="00D92BA5" w:rsidRPr="005A58A2">
        <w:rPr>
          <w:rFonts w:ascii="Times New Roman" w:hAnsi="Times New Roman" w:cs="Times New Roman"/>
          <w:color w:val="161616"/>
          <w:sz w:val="28"/>
          <w:szCs w:val="28"/>
          <w:lang w:val="kk-KZ"/>
        </w:rPr>
        <w:t>Мемлекеттік органдар, мекемелер, квазимемлекеттік сектор субъектілері, сондай-ақ бюджет қаражатын алушы заңды тұлғалар бюджет қаражаты саласындағы ақпаратты (республикалық және жергілікті бюджеттердің жобалары, бюджеттік есептілік, шоғырландырылған қаржылық есептілік; мемлекеттік аудит және қаржылық бақылау нәтижелері) өздерінің интернет-ресурстарында ашуға міндетті</w:t>
      </w:r>
      <w:r w:rsidR="002911A2">
        <w:rPr>
          <w:rFonts w:ascii="Times New Roman" w:hAnsi="Times New Roman" w:cs="Times New Roman"/>
          <w:color w:val="161616"/>
          <w:sz w:val="28"/>
          <w:szCs w:val="28"/>
          <w:lang w:val="kk-KZ"/>
        </w:rPr>
        <w:t>.</w:t>
      </w:r>
    </w:p>
    <w:p w14:paraId="2777EED8" w14:textId="78A863F7" w:rsidR="0035106B" w:rsidRPr="005A58A2" w:rsidRDefault="0035106B" w:rsidP="005A58A2">
      <w:pPr>
        <w:ind w:right="-1" w:firstLine="709"/>
        <w:jc w:val="both"/>
        <w:rPr>
          <w:rFonts w:ascii="Times New Roman" w:hAnsi="Times New Roman" w:cs="Times New Roman"/>
          <w:color w:val="161616"/>
          <w:sz w:val="28"/>
          <w:szCs w:val="28"/>
          <w:lang w:val="kk-KZ"/>
        </w:rPr>
      </w:pPr>
      <w:r w:rsidRPr="005A58A2">
        <w:rPr>
          <w:rFonts w:ascii="Times New Roman" w:hAnsi="Times New Roman" w:cs="Times New Roman"/>
          <w:color w:val="161616"/>
          <w:sz w:val="28"/>
          <w:szCs w:val="28"/>
          <w:lang w:val="kk-KZ"/>
        </w:rPr>
        <w:t xml:space="preserve">3. </w:t>
      </w:r>
      <w:r w:rsidR="00D92BA5" w:rsidRPr="005A58A2">
        <w:rPr>
          <w:rFonts w:ascii="Times New Roman" w:hAnsi="Times New Roman" w:cs="Times New Roman"/>
          <w:color w:val="161616"/>
          <w:sz w:val="28"/>
          <w:szCs w:val="28"/>
          <w:lang w:val="kk-KZ"/>
        </w:rPr>
        <w:t>Бюджеттер мен бюджеттік бағдарламалардың жобалары қоғамдық кеңестермен және Ұлттық кәсіпкерлер палатасымен міндетті түрде келісіледі</w:t>
      </w:r>
      <w:r w:rsidRPr="005A58A2">
        <w:rPr>
          <w:rFonts w:ascii="Times New Roman" w:hAnsi="Times New Roman" w:cs="Times New Roman"/>
          <w:color w:val="161616"/>
          <w:sz w:val="28"/>
          <w:szCs w:val="28"/>
          <w:lang w:val="kk-KZ"/>
        </w:rPr>
        <w:t xml:space="preserve">. </w:t>
      </w:r>
      <w:r w:rsidR="00D92BA5" w:rsidRPr="005A58A2">
        <w:rPr>
          <w:rFonts w:ascii="Times New Roman" w:hAnsi="Times New Roman" w:cs="Times New Roman"/>
          <w:color w:val="161616"/>
          <w:sz w:val="28"/>
          <w:szCs w:val="28"/>
          <w:lang w:val="kk-KZ"/>
        </w:rPr>
        <w:t xml:space="preserve">Статистика бойынша </w:t>
      </w:r>
      <w:r w:rsidR="00D92BA5" w:rsidRPr="00B25BD7">
        <w:rPr>
          <w:rFonts w:ascii="Times New Roman" w:hAnsi="Times New Roman" w:cs="Times New Roman"/>
          <w:color w:val="161616"/>
          <w:sz w:val="28"/>
          <w:szCs w:val="28"/>
          <w:lang w:val="kk-KZ"/>
        </w:rPr>
        <w:t>«Ашық үкіме</w:t>
      </w:r>
      <w:r w:rsidR="00907C31" w:rsidRPr="00B25BD7">
        <w:rPr>
          <w:rFonts w:ascii="Times New Roman" w:hAnsi="Times New Roman" w:cs="Times New Roman"/>
          <w:color w:val="161616"/>
          <w:sz w:val="28"/>
          <w:szCs w:val="28"/>
          <w:lang w:val="kk-KZ"/>
        </w:rPr>
        <w:t>т</w:t>
      </w:r>
      <w:r w:rsidR="00D92BA5" w:rsidRPr="00B25BD7">
        <w:rPr>
          <w:rFonts w:ascii="Times New Roman" w:hAnsi="Times New Roman" w:cs="Times New Roman"/>
          <w:color w:val="161616"/>
          <w:sz w:val="28"/>
          <w:szCs w:val="28"/>
          <w:lang w:val="kk-KZ"/>
        </w:rPr>
        <w:t>» порталының «Ашық бюджеттер»</w:t>
      </w:r>
      <w:r w:rsidR="00D92BA5" w:rsidRPr="005A58A2">
        <w:rPr>
          <w:rFonts w:ascii="Times New Roman" w:hAnsi="Times New Roman" w:cs="Times New Roman"/>
          <w:color w:val="161616"/>
          <w:sz w:val="28"/>
          <w:szCs w:val="28"/>
          <w:lang w:val="kk-KZ"/>
        </w:rPr>
        <w:t xml:space="preserve"> бөлімінде 13,5 мыңнан астам бюджеттік бағдарламалардың жобалары жарияланды, алайда азаматтардың бюджеттік бағдарламалардың жобаларын және бюджет қаражатының іске асырылуы туралы есептерді талқылау процесіне қатысу дәрежесі туралы қорытынды жасау қиын, өйткені келу статистикасы жоқ</w:t>
      </w:r>
      <w:r w:rsidRPr="005A58A2">
        <w:rPr>
          <w:rFonts w:ascii="Times New Roman" w:hAnsi="Times New Roman" w:cs="Times New Roman"/>
          <w:color w:val="161616"/>
          <w:sz w:val="28"/>
          <w:szCs w:val="28"/>
          <w:lang w:val="kk-KZ"/>
        </w:rPr>
        <w:t>.</w:t>
      </w:r>
    </w:p>
    <w:p w14:paraId="47989819" w14:textId="4FD9D8B6" w:rsidR="00011298" w:rsidRPr="005A58A2" w:rsidRDefault="00D92BA5" w:rsidP="005A58A2">
      <w:pPr>
        <w:ind w:right="-1" w:firstLine="709"/>
        <w:jc w:val="both"/>
        <w:outlineLvl w:val="2"/>
        <w:rPr>
          <w:rFonts w:ascii="Times New Roman" w:eastAsia="Times New Roman" w:hAnsi="Times New Roman" w:cs="Times New Roman"/>
          <w:b/>
          <w:bCs/>
          <w:sz w:val="28"/>
          <w:szCs w:val="28"/>
          <w:lang w:val="kk-KZ"/>
        </w:rPr>
      </w:pPr>
      <w:r w:rsidRPr="005A58A2">
        <w:rPr>
          <w:rFonts w:ascii="Times New Roman" w:hAnsi="Times New Roman" w:cs="Times New Roman"/>
          <w:sz w:val="28"/>
          <w:szCs w:val="28"/>
          <w:lang w:val="kk-KZ"/>
        </w:rPr>
        <w:t>Ақпараттық салада мемлекеттік тапсырманы орындауға бөлінетін бюджет қаражатын жұмсау мәселелеріндегі ашықтық пен есептілік бюджеттік бағдарламаның әкімшісіне де, мемлекеттік тапсырманы орындаушыларға да тән</w:t>
      </w:r>
      <w:r w:rsidR="0001129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Осы мәселе бойынша жеке есептілікті ешкім жарияламайды</w:t>
      </w:r>
      <w:r w:rsidR="00011298"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Ақпараттық салада мемлекеттік тапсырманы орындауға бөлінген бюджет қаражатын игеру туралы қаржылық мәліметтер бюджеттік бағдарлама әкімшісінің жалпы есептілігінің бөлігі болып табылады</w:t>
      </w:r>
      <w:r w:rsidR="00011298" w:rsidRPr="005A58A2">
        <w:rPr>
          <w:rFonts w:ascii="Times New Roman" w:hAnsi="Times New Roman" w:cs="Times New Roman"/>
          <w:sz w:val="28"/>
          <w:szCs w:val="28"/>
          <w:lang w:val="kk-KZ"/>
        </w:rPr>
        <w:t>.</w:t>
      </w:r>
    </w:p>
    <w:p w14:paraId="508FA73A" w14:textId="25C3F472" w:rsidR="00AD1BA4" w:rsidRPr="005A58A2" w:rsidRDefault="00263B01"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Демек, «Ақпаратқа қол жеткізу туралы» заңның, ҚР Бюджет кодексінің сақталуын қамтамасыз ету үшін мемлекеттік сатып алу жеңімпаздарын БАҚ-да немесе жеке сайттарда ақшалай қаражатты пайдалану бойынша ақпаратты жылына бір рет мезгіл-мезгіл ұсынуға міндеттеу қажет</w:t>
      </w:r>
      <w:r w:rsidR="00011298" w:rsidRPr="005A58A2">
        <w:rPr>
          <w:rFonts w:ascii="Times New Roman" w:hAnsi="Times New Roman" w:cs="Times New Roman"/>
          <w:sz w:val="28"/>
          <w:szCs w:val="28"/>
          <w:lang w:val="kk-KZ"/>
        </w:rPr>
        <w:t>.</w:t>
      </w:r>
    </w:p>
    <w:p w14:paraId="5F35D3EB" w14:textId="69857415" w:rsidR="0035106B" w:rsidRPr="005A58A2" w:rsidRDefault="00263B01" w:rsidP="005A58A2">
      <w:pPr>
        <w:pStyle w:val="a7"/>
        <w:spacing w:before="0" w:beforeAutospacing="0" w:after="0" w:afterAutospacing="0"/>
        <w:ind w:right="-1" w:firstLine="709"/>
        <w:jc w:val="both"/>
        <w:rPr>
          <w:sz w:val="28"/>
          <w:szCs w:val="28"/>
          <w:lang w:val="kk-KZ"/>
        </w:rPr>
      </w:pPr>
      <w:r w:rsidRPr="005A58A2">
        <w:rPr>
          <w:sz w:val="28"/>
          <w:szCs w:val="28"/>
          <w:lang w:val="kk-KZ"/>
        </w:rPr>
        <w:t>ҚР Президенті Қ.</w:t>
      </w:r>
      <w:r w:rsidR="008E7FCC" w:rsidRPr="005A58A2">
        <w:rPr>
          <w:sz w:val="28"/>
          <w:szCs w:val="28"/>
          <w:lang w:val="kk-KZ"/>
        </w:rPr>
        <w:t xml:space="preserve"> </w:t>
      </w:r>
      <w:r w:rsidRPr="005A58A2">
        <w:rPr>
          <w:sz w:val="28"/>
          <w:szCs w:val="28"/>
          <w:lang w:val="kk-KZ"/>
        </w:rPr>
        <w:t>Тоқаев өзінің «Әділетті мемлекет. Біртұтас ұлт. Берекелі қоғам» мемлекеттік сатып алудың сапалы жаңа жүйесін құру қажеттігін атап өтті</w:t>
      </w:r>
      <w:r w:rsidR="0035106B" w:rsidRPr="005A58A2">
        <w:rPr>
          <w:sz w:val="28"/>
          <w:szCs w:val="28"/>
          <w:lang w:val="kk-KZ"/>
        </w:rPr>
        <w:t xml:space="preserve">. </w:t>
      </w:r>
      <w:r w:rsidRPr="005A58A2">
        <w:rPr>
          <w:sz w:val="28"/>
          <w:szCs w:val="28"/>
          <w:lang w:val="kk-KZ"/>
        </w:rPr>
        <w:t>Ең төменгі баға емес, сатып алынатын тауарлар мен қызметтердің сапасы басымдыққа ие болуы керек</w:t>
      </w:r>
      <w:r w:rsidR="0035106B" w:rsidRPr="005A58A2">
        <w:rPr>
          <w:sz w:val="28"/>
          <w:szCs w:val="28"/>
          <w:lang w:val="kk-KZ"/>
        </w:rPr>
        <w:t xml:space="preserve">. </w:t>
      </w:r>
      <w:r w:rsidRPr="005A58A2">
        <w:rPr>
          <w:sz w:val="28"/>
          <w:szCs w:val="28"/>
          <w:lang w:val="kk-KZ"/>
        </w:rPr>
        <w:t>Мемлекеттік және квазимемлекеттік ұйымдардың сатып алуларын бірыңғай платформаға ауыстыру қажет</w:t>
      </w:r>
      <w:r w:rsidR="0035106B" w:rsidRPr="005A58A2">
        <w:rPr>
          <w:sz w:val="28"/>
          <w:szCs w:val="28"/>
          <w:lang w:val="kk-KZ"/>
        </w:rPr>
        <w:t xml:space="preserve">. </w:t>
      </w:r>
      <w:r w:rsidRPr="005A58A2">
        <w:rPr>
          <w:sz w:val="28"/>
          <w:szCs w:val="28"/>
          <w:lang w:val="kk-KZ"/>
        </w:rPr>
        <w:t>Осы тәсілдерді іске асыру үшін «Мемлекеттік сатып алу туралы» жаңа заң қабылдау қажет</w:t>
      </w:r>
      <w:r w:rsidR="002911A2">
        <w:rPr>
          <w:sz w:val="28"/>
          <w:szCs w:val="28"/>
          <w:lang w:val="kk-KZ"/>
        </w:rPr>
        <w:t xml:space="preserve"> </w:t>
      </w:r>
      <w:r w:rsidR="0035106B" w:rsidRPr="005A58A2">
        <w:rPr>
          <w:sz w:val="28"/>
          <w:szCs w:val="28"/>
          <w:lang w:val="kk-KZ"/>
        </w:rPr>
        <w:t>[</w:t>
      </w:r>
      <w:r w:rsidR="000C3A92" w:rsidRPr="005A58A2">
        <w:rPr>
          <w:sz w:val="28"/>
          <w:szCs w:val="28"/>
          <w:lang w:val="kk-KZ"/>
        </w:rPr>
        <w:t>22</w:t>
      </w:r>
      <w:r w:rsidR="0035106B" w:rsidRPr="005A58A2">
        <w:rPr>
          <w:sz w:val="28"/>
          <w:szCs w:val="28"/>
          <w:lang w:val="kk-KZ"/>
        </w:rPr>
        <w:t xml:space="preserve">]. </w:t>
      </w:r>
      <w:r w:rsidRPr="005A58A2">
        <w:rPr>
          <w:sz w:val="28"/>
          <w:szCs w:val="28"/>
          <w:lang w:val="kk-KZ"/>
        </w:rPr>
        <w:t>Мемлекеттік сатып алу туралы жаңа заңда шығындар сомасын, орындалған жұмыстардың көлемі мен сапасын қамтитын тендер жеңімпаздарының есептілігі көзделуі тиіс деп есептейміз, мұндай жағдайда мемлекет бюджет қаражатының жұмсалуы туралы ақпараттың ашықтығы мен қолжетімділігін қамтамасыз ете алады</w:t>
      </w:r>
      <w:r w:rsidR="0035106B" w:rsidRPr="005A58A2">
        <w:rPr>
          <w:sz w:val="28"/>
          <w:szCs w:val="28"/>
          <w:lang w:val="kk-KZ"/>
        </w:rPr>
        <w:t xml:space="preserve">. </w:t>
      </w:r>
    </w:p>
    <w:p w14:paraId="67F019B9" w14:textId="497DF5C8" w:rsidR="00690C84" w:rsidRPr="005A58A2" w:rsidRDefault="00263B01" w:rsidP="005A58A2">
      <w:pPr>
        <w:pStyle w:val="a7"/>
        <w:spacing w:before="0" w:beforeAutospacing="0" w:after="0" w:afterAutospacing="0"/>
        <w:ind w:right="-1" w:firstLine="709"/>
        <w:jc w:val="both"/>
        <w:rPr>
          <w:rStyle w:val="ac"/>
          <w:i w:val="0"/>
          <w:sz w:val="28"/>
          <w:szCs w:val="28"/>
          <w:lang w:val="kk-KZ"/>
        </w:rPr>
      </w:pPr>
      <w:r w:rsidRPr="005A58A2">
        <w:rPr>
          <w:rStyle w:val="ac"/>
          <w:i w:val="0"/>
          <w:sz w:val="28"/>
          <w:szCs w:val="28"/>
          <w:lang w:val="kk-KZ"/>
        </w:rPr>
        <w:t>«Ашық үкімет» бюджеттік бағдарламалар мен олардың орындалуы туралы есептерді, заңдар мен заңға тәуелді актілердің жобаларын, мемлекеттік органдардың ашық деректерін пайдалану мүмкіндіктерін жариялауды және талқылауды, ашық диалог арқылы кері байланыс орнатуды, мемлекеттік органдардың тиімділігін бағалауды көздейді</w:t>
      </w:r>
      <w:r w:rsidR="00690C84" w:rsidRPr="005A58A2">
        <w:rPr>
          <w:rStyle w:val="ac"/>
          <w:i w:val="0"/>
          <w:sz w:val="28"/>
          <w:szCs w:val="28"/>
          <w:lang w:val="kk-KZ"/>
        </w:rPr>
        <w:t>.</w:t>
      </w:r>
    </w:p>
    <w:p w14:paraId="3F17912F" w14:textId="5923316F" w:rsidR="0019534C" w:rsidRPr="005A58A2" w:rsidRDefault="00263B01" w:rsidP="005A58A2">
      <w:pPr>
        <w:ind w:right="-1" w:firstLine="708"/>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«Ашық үкіметтің» мақсаты ашық есеп беретін мемлекет құру, азаматтардың мемлекетті басқарудағы құқықтары мен мүмкіндіктерін кеңейту, сыбайлас жемқорлыққа қарсы күресті күшейту, сондай-ақ мемлекеттік басқарудың тиімділігін арттыру үшін жаңа технологияларды пайдалану болып табылады</w:t>
      </w:r>
      <w:r w:rsidR="0019534C" w:rsidRPr="005A58A2">
        <w:rPr>
          <w:rStyle w:val="ac"/>
          <w:rFonts w:ascii="Times New Roman" w:hAnsi="Times New Roman" w:cs="Times New Roman"/>
          <w:i w:val="0"/>
          <w:sz w:val="28"/>
          <w:szCs w:val="28"/>
          <w:lang w:val="kk-KZ"/>
        </w:rPr>
        <w:t>.</w:t>
      </w:r>
    </w:p>
    <w:p w14:paraId="06ACDFA2" w14:textId="03B1D1DD" w:rsidR="008C17C6" w:rsidRPr="005A58A2" w:rsidRDefault="00263B01"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color w:val="000000"/>
          <w:sz w:val="28"/>
          <w:szCs w:val="28"/>
          <w:lang w:val="kk-KZ"/>
        </w:rPr>
        <w:t>«Ашық үкіметті», «Электрондық үкіметті» енгізу кезеңдерін ескере отырып, Қазақстан жария басқаруды ілгерілетуге барынша жәрдемдесуі тиіс</w:t>
      </w:r>
      <w:r w:rsidR="008C17C6" w:rsidRPr="005A58A2">
        <w:rPr>
          <w:rFonts w:ascii="Times New Roman" w:eastAsia="Times New Roman" w:hAnsi="Times New Roman" w:cs="Times New Roman"/>
          <w:color w:val="000000"/>
          <w:sz w:val="28"/>
          <w:szCs w:val="28"/>
          <w:lang w:val="kk-KZ"/>
        </w:rPr>
        <w:t>.</w:t>
      </w:r>
    </w:p>
    <w:p w14:paraId="0D3D5D7B" w14:textId="7D17041B" w:rsidR="008C17C6" w:rsidRPr="005A58A2" w:rsidRDefault="00BD5D0E"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color w:val="000000"/>
          <w:sz w:val="28"/>
          <w:szCs w:val="28"/>
          <w:lang w:val="kk-KZ"/>
        </w:rPr>
        <w:t>Мемлекеттік басқару-бұл әкімшілік институттардың бүкіл жүйесі шеңберінде қоғамның қоғамдық мүдделерін қанағаттандыру үшін заңдарды, заңға тәуелді және нормативтік құқықтық актілерді тікелей жүзеге асырумен байланысты қызмет түрі, шешім қабылдау кезінде билік органдарының қоғамдық институттармен және азаматтармен өзара әрекеттесу процесі</w:t>
      </w:r>
      <w:r w:rsidR="008C17C6" w:rsidRPr="005A58A2">
        <w:rPr>
          <w:rFonts w:ascii="Times New Roman" w:eastAsia="Times New Roman" w:hAnsi="Times New Roman" w:cs="Times New Roman"/>
          <w:color w:val="000000"/>
          <w:sz w:val="28"/>
          <w:szCs w:val="28"/>
          <w:lang w:val="kk-KZ"/>
        </w:rPr>
        <w:t>.</w:t>
      </w:r>
    </w:p>
    <w:p w14:paraId="43E2654D" w14:textId="356E4F62" w:rsidR="008C17C6" w:rsidRPr="005A58A2" w:rsidRDefault="00BD5D0E" w:rsidP="005A58A2">
      <w:pPr>
        <w:ind w:right="-1" w:firstLine="708"/>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color w:val="000000"/>
          <w:sz w:val="28"/>
          <w:szCs w:val="28"/>
          <w:lang w:val="kk-KZ"/>
        </w:rPr>
        <w:t>«Электрондық үкімет» жүйесінде қоғамдық басқару объективі арқылы ақпараттық-коммуникациялық технологияларды қолдана отырып, елдегі бүкіл билік жүйесінің басқарушылық аспектісі ретінде «Электрондық басқару» туралы айту қабылданған</w:t>
      </w:r>
      <w:r w:rsidR="008C17C6" w:rsidRPr="005A58A2">
        <w:rPr>
          <w:rFonts w:ascii="Times New Roman" w:eastAsia="Times New Roman" w:hAnsi="Times New Roman" w:cs="Times New Roman"/>
          <w:color w:val="000000"/>
          <w:sz w:val="28"/>
          <w:szCs w:val="28"/>
          <w:lang w:val="kk-KZ"/>
        </w:rPr>
        <w:t>.</w:t>
      </w:r>
    </w:p>
    <w:p w14:paraId="7BCB9819" w14:textId="7CE6EDF0" w:rsidR="008C17C6" w:rsidRPr="005A58A2" w:rsidRDefault="00BD5D0E"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color w:val="000000"/>
          <w:sz w:val="28"/>
          <w:szCs w:val="28"/>
          <w:lang w:val="kk-KZ"/>
        </w:rPr>
        <w:t>Электрондық басқару – тараптардың өзара іс-қимылы кезінде жедел шешім қабылдау процесі – билік органдары мен азаматтық қоғам институттары</w:t>
      </w:r>
      <w:r w:rsidR="008C17C6" w:rsidRPr="005A58A2">
        <w:rPr>
          <w:rFonts w:ascii="Times New Roman" w:eastAsia="Times New Roman" w:hAnsi="Times New Roman" w:cs="Times New Roman"/>
          <w:color w:val="000000"/>
          <w:sz w:val="28"/>
          <w:szCs w:val="28"/>
          <w:lang w:val="kk-KZ"/>
        </w:rPr>
        <w:t>.</w:t>
      </w:r>
    </w:p>
    <w:p w14:paraId="41BE1F6A" w14:textId="58AC2E5E" w:rsidR="008C17C6" w:rsidRPr="005A58A2" w:rsidRDefault="00BD5D0E" w:rsidP="005A58A2">
      <w:pPr>
        <w:ind w:right="-1" w:firstLine="709"/>
        <w:jc w:val="both"/>
        <w:rPr>
          <w:rFonts w:ascii="Times New Roman" w:eastAsia="Times New Roman" w:hAnsi="Times New Roman" w:cs="Times New Roman"/>
          <w:color w:val="000000"/>
          <w:sz w:val="28"/>
          <w:szCs w:val="28"/>
          <w:lang w:val="kk-KZ"/>
        </w:rPr>
      </w:pPr>
      <w:r w:rsidRPr="005A58A2">
        <w:rPr>
          <w:rFonts w:ascii="Times New Roman" w:eastAsia="Times New Roman" w:hAnsi="Times New Roman" w:cs="Times New Roman"/>
          <w:color w:val="000000"/>
          <w:sz w:val="28"/>
          <w:szCs w:val="28"/>
          <w:lang w:val="kk-KZ"/>
        </w:rPr>
        <w:t>Электрондық демократия әлемнің барлық елдерінде талқыланатын тақырып болып табылады</w:t>
      </w:r>
      <w:r w:rsidR="008C17C6"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Азаматтардың мемлекеттік істерге қатысу мәселесі олардың даму деңгейіне қарамастан үкіметтер үшін жаңа емес</w:t>
      </w:r>
      <w:r w:rsidR="008C17C6" w:rsidRPr="005A58A2">
        <w:rPr>
          <w:rFonts w:ascii="Times New Roman" w:eastAsia="Times New Roman" w:hAnsi="Times New Roman" w:cs="Times New Roman"/>
          <w:color w:val="000000"/>
          <w:sz w:val="28"/>
          <w:szCs w:val="28"/>
          <w:lang w:val="kk-KZ"/>
        </w:rPr>
        <w:t xml:space="preserve">. </w:t>
      </w:r>
      <w:r w:rsidRPr="005A58A2">
        <w:rPr>
          <w:rFonts w:ascii="Times New Roman" w:eastAsia="Times New Roman" w:hAnsi="Times New Roman" w:cs="Times New Roman"/>
          <w:color w:val="000000"/>
          <w:sz w:val="28"/>
          <w:szCs w:val="28"/>
          <w:lang w:val="kk-KZ"/>
        </w:rPr>
        <w:t>Жаңа саясаттарды әзірлеу, «Ашық үкіметті» енгізу кезінде үкіметтер азаматтарды және басқа да мүдделі тараптарды саясатты қалыптастыруға және іске асыруға қатысуға тартуға тырысады</w:t>
      </w:r>
      <w:r w:rsidR="008C17C6" w:rsidRPr="005A58A2">
        <w:rPr>
          <w:rFonts w:ascii="Times New Roman" w:eastAsia="Times New Roman" w:hAnsi="Times New Roman" w:cs="Times New Roman"/>
          <w:color w:val="000000"/>
          <w:sz w:val="28"/>
          <w:szCs w:val="28"/>
          <w:lang w:val="kk-KZ"/>
        </w:rPr>
        <w:t>.</w:t>
      </w:r>
    </w:p>
    <w:p w14:paraId="1E70E8FE" w14:textId="1AEEE0EA" w:rsidR="008633A4" w:rsidRPr="005A58A2" w:rsidRDefault="008633A4" w:rsidP="005A58A2">
      <w:pPr>
        <w:ind w:right="-1" w:firstLine="708"/>
        <w:jc w:val="both"/>
        <w:rPr>
          <w:rFonts w:ascii="Times New Roman" w:hAnsi="Times New Roman" w:cs="Times New Roman"/>
          <w:color w:val="000000"/>
          <w:sz w:val="28"/>
          <w:szCs w:val="28"/>
          <w:lang w:val="kk-KZ"/>
        </w:rPr>
      </w:pPr>
      <w:r w:rsidRPr="005A58A2">
        <w:rPr>
          <w:rFonts w:ascii="Times New Roman" w:hAnsi="Times New Roman" w:cs="Times New Roman"/>
          <w:color w:val="000000"/>
          <w:sz w:val="28"/>
          <w:szCs w:val="28"/>
          <w:lang w:val="kk-KZ"/>
        </w:rPr>
        <w:t>Адамдар мен азаматтық қоғамның болып жатқан саяси өзгерістерге қызығушылығының артып келе жатқанын және ақпаратқа қолжетімділік пен қатысу дәрежесінің артуын ескере отырып, «Халық үніне құлақ асатын мемлекет» тұжырымдамасы қабылданды, оны алғаш рет Қазақстан Республикасының Президенті Қасым-Жомарт Тоқаев 2019 жылғы Қазақстан халқына Жолдауында «Сындарлы қоғамдық диалог - Қазақстанның тұрақтылығы мен өркендеуінің негізі»</w:t>
      </w:r>
      <w:r w:rsidR="00150F9E" w:rsidRPr="002911A2">
        <w:rPr>
          <w:rFonts w:ascii="Times New Roman" w:hAnsi="Times New Roman" w:cs="Times New Roman"/>
          <w:sz w:val="28"/>
          <w:szCs w:val="28"/>
          <w:lang w:val="kk-KZ"/>
        </w:rPr>
        <w:t xml:space="preserve"> </w:t>
      </w:r>
      <w:r w:rsidR="00150F9E" w:rsidRPr="005A58A2">
        <w:rPr>
          <w:rFonts w:ascii="Times New Roman" w:hAnsi="Times New Roman" w:cs="Times New Roman"/>
          <w:color w:val="000000"/>
          <w:sz w:val="28"/>
          <w:szCs w:val="28"/>
          <w:lang w:val="kk-KZ"/>
        </w:rPr>
        <w:t>[</w:t>
      </w:r>
      <w:r w:rsidR="00D7273E" w:rsidRPr="005A58A2">
        <w:rPr>
          <w:rFonts w:ascii="Times New Roman" w:hAnsi="Times New Roman" w:cs="Times New Roman"/>
          <w:color w:val="000000"/>
          <w:sz w:val="28"/>
          <w:szCs w:val="28"/>
          <w:lang w:val="kk-KZ"/>
        </w:rPr>
        <w:t>15</w:t>
      </w:r>
      <w:r w:rsidR="003A6852" w:rsidRPr="005A58A2">
        <w:rPr>
          <w:rFonts w:ascii="Times New Roman" w:hAnsi="Times New Roman" w:cs="Times New Roman"/>
          <w:color w:val="000000"/>
          <w:sz w:val="28"/>
          <w:szCs w:val="28"/>
          <w:lang w:val="kk-KZ"/>
        </w:rPr>
        <w:t>2</w:t>
      </w:r>
      <w:r w:rsidR="00150F9E" w:rsidRPr="005A58A2">
        <w:rPr>
          <w:rFonts w:ascii="Times New Roman" w:hAnsi="Times New Roman" w:cs="Times New Roman"/>
          <w:color w:val="000000"/>
          <w:sz w:val="28"/>
          <w:szCs w:val="28"/>
          <w:lang w:val="kk-KZ"/>
        </w:rPr>
        <w:t>]</w:t>
      </w:r>
      <w:r w:rsidRPr="005A58A2">
        <w:rPr>
          <w:rFonts w:ascii="Times New Roman" w:hAnsi="Times New Roman" w:cs="Times New Roman"/>
          <w:color w:val="000000"/>
          <w:sz w:val="28"/>
          <w:szCs w:val="28"/>
          <w:lang w:val="kk-KZ"/>
        </w:rPr>
        <w:t xml:space="preserve"> деп айтты.</w:t>
      </w:r>
    </w:p>
    <w:p w14:paraId="43C87A6D" w14:textId="6256BB45" w:rsidR="003F7547" w:rsidRPr="005A58A2" w:rsidRDefault="008633A4" w:rsidP="005A58A2">
      <w:pPr>
        <w:ind w:right="-1" w:firstLine="708"/>
        <w:jc w:val="both"/>
        <w:rPr>
          <w:rFonts w:ascii="Times New Roman" w:hAnsi="Times New Roman" w:cs="Times New Roman"/>
          <w:color w:val="000000"/>
          <w:sz w:val="28"/>
          <w:szCs w:val="28"/>
          <w:lang w:val="kk-KZ"/>
        </w:rPr>
      </w:pPr>
      <w:r w:rsidRPr="005A58A2">
        <w:rPr>
          <w:rFonts w:ascii="Times New Roman" w:hAnsi="Times New Roman" w:cs="Times New Roman"/>
          <w:color w:val="000000"/>
          <w:sz w:val="28"/>
          <w:szCs w:val="28"/>
          <w:lang w:val="kk-KZ"/>
        </w:rPr>
        <w:t>Халық үніне құлақ асатын мемлекет тұжырымдамасының негізгі мақсаты – мемлекет пен азаматтық қоғам арасындағы қарым-қатынасты нығайту және жедел өзара іс-қимыл жасау.</w:t>
      </w:r>
    </w:p>
    <w:p w14:paraId="6315A7A1" w14:textId="7C248DA4" w:rsidR="003F7547" w:rsidRPr="005A58A2" w:rsidRDefault="008633A4"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«Қазақстан Жаңа нақты ахуалда: іс-қимыл уақыты» атты келесі Жолдау мемлекеттік басқарудың тиімділігін арттыру, сондай-ақ азаматтардың мемлекет істерін басқаруға қатысу деңгейін арттыру қажеттігін тағы да өзектендірді</w:t>
      </w:r>
      <w:r w:rsidR="002911A2">
        <w:rPr>
          <w:color w:val="000000"/>
          <w:sz w:val="28"/>
          <w:szCs w:val="28"/>
          <w:lang w:val="kk-KZ"/>
        </w:rPr>
        <w:t xml:space="preserve"> </w:t>
      </w:r>
      <w:r w:rsidR="003F7547" w:rsidRPr="005A58A2">
        <w:rPr>
          <w:color w:val="000000"/>
          <w:sz w:val="28"/>
          <w:szCs w:val="28"/>
          <w:lang w:val="kk-KZ"/>
        </w:rPr>
        <w:t>[</w:t>
      </w:r>
      <w:r w:rsidR="0061185D" w:rsidRPr="005A58A2">
        <w:rPr>
          <w:color w:val="000000"/>
          <w:sz w:val="28"/>
          <w:szCs w:val="28"/>
          <w:lang w:val="kk-KZ"/>
        </w:rPr>
        <w:t>4</w:t>
      </w:r>
      <w:r w:rsidR="003F7547" w:rsidRPr="005A58A2">
        <w:rPr>
          <w:color w:val="000000"/>
          <w:sz w:val="28"/>
          <w:szCs w:val="28"/>
          <w:lang w:val="kk-KZ"/>
        </w:rPr>
        <w:t>].</w:t>
      </w:r>
    </w:p>
    <w:p w14:paraId="4D95163B" w14:textId="3C41F650" w:rsidR="003F7547" w:rsidRPr="005A58A2" w:rsidRDefault="008633A4"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Халық үніне құлақ асатын мемлекет – бұл өз азаматтарының әрбір сұранысына жедел және сындарлы жауап беретін тиімді мемлекеттілікті дамыту формуласы</w:t>
      </w:r>
      <w:r w:rsidR="002911A2">
        <w:rPr>
          <w:color w:val="000000"/>
          <w:sz w:val="28"/>
          <w:szCs w:val="28"/>
          <w:lang w:val="kk-KZ"/>
        </w:rPr>
        <w:t xml:space="preserve"> </w:t>
      </w:r>
      <w:r w:rsidR="003F7547" w:rsidRPr="005A58A2">
        <w:rPr>
          <w:color w:val="000000"/>
          <w:sz w:val="28"/>
          <w:szCs w:val="28"/>
          <w:lang w:val="kk-KZ"/>
        </w:rPr>
        <w:t>[</w:t>
      </w:r>
      <w:r w:rsidR="005A17C6" w:rsidRPr="005A58A2">
        <w:rPr>
          <w:color w:val="000000"/>
          <w:sz w:val="28"/>
          <w:szCs w:val="28"/>
          <w:lang w:val="kk-KZ"/>
        </w:rPr>
        <w:t>1</w:t>
      </w:r>
      <w:r w:rsidR="00D51C76" w:rsidRPr="005A58A2">
        <w:rPr>
          <w:color w:val="000000"/>
          <w:sz w:val="28"/>
          <w:szCs w:val="28"/>
          <w:lang w:val="kk-KZ"/>
        </w:rPr>
        <w:t>5</w:t>
      </w:r>
      <w:r w:rsidR="003A6852" w:rsidRPr="005A58A2">
        <w:rPr>
          <w:color w:val="000000"/>
          <w:sz w:val="28"/>
          <w:szCs w:val="28"/>
          <w:lang w:val="kk-KZ"/>
        </w:rPr>
        <w:t>3</w:t>
      </w:r>
      <w:r w:rsidR="003F7547" w:rsidRPr="005A58A2">
        <w:rPr>
          <w:color w:val="000000"/>
          <w:sz w:val="28"/>
          <w:szCs w:val="28"/>
          <w:lang w:val="kk-KZ"/>
        </w:rPr>
        <w:t xml:space="preserve">]. </w:t>
      </w:r>
      <w:r w:rsidR="004C25BC" w:rsidRPr="005A58A2">
        <w:rPr>
          <w:color w:val="000000"/>
          <w:sz w:val="28"/>
          <w:szCs w:val="28"/>
          <w:lang w:val="kk-KZ"/>
        </w:rPr>
        <w:t>Осыған байланысты мәселелерді шешу бойынша нақты жоспарлар әзірленуде. Сонымен, мысалы, Қазақстанда соңғы уақытта орын алған ірі резонанстық оқиғалар тұлғаға қарсы зорлық-зомбылыққа қарсы күрес саласындағы заңнамалық нормаларды қатаңдатуға</w:t>
      </w:r>
      <w:r w:rsidR="002911A2">
        <w:rPr>
          <w:color w:val="000000"/>
          <w:sz w:val="28"/>
          <w:szCs w:val="28"/>
          <w:lang w:val="kk-KZ"/>
        </w:rPr>
        <w:t xml:space="preserve"> </w:t>
      </w:r>
      <w:r w:rsidR="00162BC5" w:rsidRPr="005A58A2">
        <w:rPr>
          <w:color w:val="000000"/>
          <w:sz w:val="28"/>
          <w:szCs w:val="28"/>
          <w:lang w:val="kk-KZ"/>
        </w:rPr>
        <w:t>[</w:t>
      </w:r>
      <w:r w:rsidR="003A6852" w:rsidRPr="005A58A2">
        <w:rPr>
          <w:color w:val="000000"/>
          <w:sz w:val="28"/>
          <w:szCs w:val="28"/>
          <w:lang w:val="kk-KZ"/>
        </w:rPr>
        <w:t>1</w:t>
      </w:r>
      <w:r w:rsidR="00D51C76" w:rsidRPr="005A58A2">
        <w:rPr>
          <w:color w:val="000000"/>
          <w:sz w:val="28"/>
          <w:szCs w:val="28"/>
          <w:lang w:val="kk-KZ"/>
        </w:rPr>
        <w:t>5</w:t>
      </w:r>
      <w:r w:rsidR="003A6852" w:rsidRPr="005A58A2">
        <w:rPr>
          <w:color w:val="000000"/>
          <w:sz w:val="28"/>
          <w:szCs w:val="28"/>
          <w:lang w:val="kk-KZ"/>
        </w:rPr>
        <w:t>4</w:t>
      </w:r>
      <w:r w:rsidR="00162BC5" w:rsidRPr="005A58A2">
        <w:rPr>
          <w:color w:val="000000"/>
          <w:sz w:val="28"/>
          <w:szCs w:val="28"/>
          <w:lang w:val="kk-KZ"/>
        </w:rPr>
        <w:t>]</w:t>
      </w:r>
      <w:r w:rsidR="004C25BC" w:rsidRPr="005A58A2">
        <w:rPr>
          <w:color w:val="000000"/>
          <w:sz w:val="28"/>
          <w:szCs w:val="28"/>
          <w:lang w:val="kk-KZ"/>
        </w:rPr>
        <w:t>, көп балалы отбасылар үшін әлеуметтік пакетті арттыруға</w:t>
      </w:r>
      <w:r w:rsidR="002911A2">
        <w:rPr>
          <w:color w:val="000000"/>
          <w:sz w:val="28"/>
          <w:szCs w:val="28"/>
          <w:lang w:val="kk-KZ"/>
        </w:rPr>
        <w:t xml:space="preserve"> </w:t>
      </w:r>
      <w:r w:rsidR="004C25BC" w:rsidRPr="005A58A2">
        <w:rPr>
          <w:color w:val="000000"/>
          <w:sz w:val="28"/>
          <w:szCs w:val="28"/>
          <w:lang w:val="kk-KZ"/>
        </w:rPr>
        <w:t>[</w:t>
      </w:r>
      <w:r w:rsidR="00162BC5" w:rsidRPr="005A58A2">
        <w:rPr>
          <w:color w:val="000000"/>
          <w:sz w:val="28"/>
          <w:szCs w:val="28"/>
          <w:lang w:val="kk-KZ"/>
        </w:rPr>
        <w:t>1</w:t>
      </w:r>
      <w:r w:rsidR="003D36E6" w:rsidRPr="005A58A2">
        <w:rPr>
          <w:color w:val="000000"/>
          <w:sz w:val="28"/>
          <w:szCs w:val="28"/>
          <w:lang w:val="kk-KZ"/>
        </w:rPr>
        <w:t>5</w:t>
      </w:r>
      <w:r w:rsidR="003A6852" w:rsidRPr="005A58A2">
        <w:rPr>
          <w:color w:val="000000"/>
          <w:sz w:val="28"/>
          <w:szCs w:val="28"/>
          <w:lang w:val="kk-KZ"/>
        </w:rPr>
        <w:t>5</w:t>
      </w:r>
      <w:r w:rsidR="004C25BC" w:rsidRPr="005A58A2">
        <w:rPr>
          <w:color w:val="000000"/>
          <w:sz w:val="28"/>
          <w:szCs w:val="28"/>
          <w:lang w:val="kk-KZ"/>
        </w:rPr>
        <w:t>], азаматтық қоғамды дамыту жөніндегі тұжырымдаманы әзірлеуге</w:t>
      </w:r>
      <w:r w:rsidR="002911A2">
        <w:rPr>
          <w:color w:val="000000"/>
          <w:sz w:val="28"/>
          <w:szCs w:val="28"/>
          <w:lang w:val="kk-KZ"/>
        </w:rPr>
        <w:t xml:space="preserve"> </w:t>
      </w:r>
      <w:r w:rsidR="00162BC5" w:rsidRPr="005A58A2">
        <w:rPr>
          <w:color w:val="000000"/>
          <w:sz w:val="28"/>
          <w:szCs w:val="28"/>
          <w:lang w:val="kk-KZ"/>
        </w:rPr>
        <w:t>[1</w:t>
      </w:r>
      <w:r w:rsidR="00F11030" w:rsidRPr="005A58A2">
        <w:rPr>
          <w:color w:val="000000"/>
          <w:sz w:val="28"/>
          <w:szCs w:val="28"/>
          <w:lang w:val="kk-KZ"/>
        </w:rPr>
        <w:t>3</w:t>
      </w:r>
      <w:r w:rsidR="003A6852" w:rsidRPr="005A58A2">
        <w:rPr>
          <w:color w:val="000000"/>
          <w:sz w:val="28"/>
          <w:szCs w:val="28"/>
          <w:lang w:val="kk-KZ"/>
        </w:rPr>
        <w:t>9</w:t>
      </w:r>
      <w:r w:rsidR="00162BC5" w:rsidRPr="005A58A2">
        <w:rPr>
          <w:color w:val="000000"/>
          <w:sz w:val="28"/>
          <w:szCs w:val="28"/>
          <w:lang w:val="kk-KZ"/>
        </w:rPr>
        <w:t>],</w:t>
      </w:r>
      <w:r w:rsidR="004C25BC" w:rsidRPr="005A58A2">
        <w:rPr>
          <w:color w:val="000000"/>
          <w:sz w:val="28"/>
          <w:szCs w:val="28"/>
          <w:lang w:val="kk-KZ"/>
        </w:rPr>
        <w:t xml:space="preserve"> тікелей демократия институттарын күшейтуге</w:t>
      </w:r>
      <w:r w:rsidR="002911A2">
        <w:rPr>
          <w:color w:val="000000"/>
          <w:sz w:val="28"/>
          <w:szCs w:val="28"/>
          <w:lang w:val="kk-KZ"/>
        </w:rPr>
        <w:t xml:space="preserve"> </w:t>
      </w:r>
      <w:r w:rsidR="00162BC5" w:rsidRPr="005A58A2">
        <w:rPr>
          <w:color w:val="000000"/>
          <w:sz w:val="28"/>
          <w:szCs w:val="28"/>
          <w:lang w:val="kk-KZ"/>
        </w:rPr>
        <w:t>[1</w:t>
      </w:r>
      <w:r w:rsidR="00F56E9F" w:rsidRPr="005A58A2">
        <w:rPr>
          <w:color w:val="000000"/>
          <w:sz w:val="28"/>
          <w:szCs w:val="28"/>
          <w:lang w:val="kk-KZ"/>
        </w:rPr>
        <w:t>5</w:t>
      </w:r>
      <w:r w:rsidR="003A6852" w:rsidRPr="005A58A2">
        <w:rPr>
          <w:color w:val="000000"/>
          <w:sz w:val="28"/>
          <w:szCs w:val="28"/>
          <w:lang w:val="kk-KZ"/>
        </w:rPr>
        <w:t>6</w:t>
      </w:r>
      <w:r w:rsidR="00162BC5" w:rsidRPr="005A58A2">
        <w:rPr>
          <w:color w:val="000000"/>
          <w:sz w:val="28"/>
          <w:szCs w:val="28"/>
          <w:lang w:val="kk-KZ"/>
        </w:rPr>
        <w:t>]</w:t>
      </w:r>
      <w:r w:rsidR="004C25BC" w:rsidRPr="005A58A2">
        <w:rPr>
          <w:color w:val="000000"/>
          <w:sz w:val="28"/>
          <w:szCs w:val="28"/>
          <w:lang w:val="kk-KZ"/>
        </w:rPr>
        <w:t xml:space="preserve"> және т.б. әкелді.</w:t>
      </w:r>
    </w:p>
    <w:p w14:paraId="5C056F76" w14:textId="01FCED35" w:rsidR="003F7547" w:rsidRPr="005A58A2" w:rsidRDefault="00162BC5"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2020 жылы біз бәріміз әлемнің барлық мемлекеттері ү</w:t>
      </w:r>
      <w:r w:rsidR="00907C31">
        <w:rPr>
          <w:rStyle w:val="ac"/>
          <w:rFonts w:ascii="Times New Roman" w:hAnsi="Times New Roman" w:cs="Times New Roman"/>
          <w:i w:val="0"/>
          <w:sz w:val="28"/>
          <w:szCs w:val="28"/>
          <w:lang w:val="kk-KZ"/>
        </w:rPr>
        <w:t xml:space="preserve">шін бұрын-соңды </w:t>
      </w:r>
      <w:r w:rsidR="00907C31" w:rsidRPr="0075586B">
        <w:rPr>
          <w:rStyle w:val="ac"/>
          <w:rFonts w:ascii="Times New Roman" w:hAnsi="Times New Roman" w:cs="Times New Roman"/>
          <w:i w:val="0"/>
          <w:sz w:val="28"/>
          <w:szCs w:val="28"/>
          <w:lang w:val="kk-KZ"/>
        </w:rPr>
        <w:t xml:space="preserve">болмаған </w:t>
      </w:r>
      <w:r w:rsidR="00B25BD7" w:rsidRPr="0075586B">
        <w:rPr>
          <w:rStyle w:val="ac"/>
          <w:rFonts w:ascii="Times New Roman" w:hAnsi="Times New Roman" w:cs="Times New Roman"/>
          <w:i w:val="0"/>
          <w:sz w:val="28"/>
          <w:szCs w:val="28"/>
          <w:lang w:val="kk-KZ"/>
        </w:rPr>
        <w:t>күйзелістің</w:t>
      </w:r>
      <w:r w:rsidRPr="0075586B">
        <w:rPr>
          <w:rStyle w:val="ac"/>
          <w:rFonts w:ascii="Times New Roman" w:hAnsi="Times New Roman" w:cs="Times New Roman"/>
          <w:i w:val="0"/>
          <w:sz w:val="28"/>
          <w:szCs w:val="28"/>
          <w:lang w:val="kk-KZ"/>
        </w:rPr>
        <w:t xml:space="preserve"> куә</w:t>
      </w:r>
      <w:r w:rsidR="00B25BD7" w:rsidRPr="0075586B">
        <w:rPr>
          <w:rStyle w:val="ac"/>
          <w:rFonts w:ascii="Times New Roman" w:hAnsi="Times New Roman" w:cs="Times New Roman"/>
          <w:i w:val="0"/>
          <w:sz w:val="28"/>
          <w:szCs w:val="28"/>
          <w:lang w:val="kk-KZ"/>
        </w:rPr>
        <w:t>сы</w:t>
      </w:r>
      <w:r w:rsidRPr="005A58A2">
        <w:rPr>
          <w:rStyle w:val="ac"/>
          <w:rFonts w:ascii="Times New Roman" w:hAnsi="Times New Roman" w:cs="Times New Roman"/>
          <w:i w:val="0"/>
          <w:sz w:val="28"/>
          <w:szCs w:val="28"/>
          <w:lang w:val="kk-KZ"/>
        </w:rPr>
        <w:t xml:space="preserve"> болдық – төтенше жағдай, SARS-Cov2 вирусынан туындаған COVID-2019 пандемиясы</w:t>
      </w:r>
      <w:r w:rsidR="00B25BD7">
        <w:rPr>
          <w:rStyle w:val="ac"/>
          <w:rFonts w:ascii="Times New Roman" w:hAnsi="Times New Roman" w:cs="Times New Roman"/>
          <w:i w:val="0"/>
          <w:sz w:val="28"/>
          <w:szCs w:val="28"/>
          <w:lang w:val="kk-KZ"/>
        </w:rPr>
        <w:t xml:space="preserve"> пайда болды</w:t>
      </w:r>
      <w:r w:rsidR="003F7547"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Ж</w:t>
      </w:r>
      <w:r w:rsidR="00907C31">
        <w:rPr>
          <w:rStyle w:val="ac"/>
          <w:rFonts w:ascii="Times New Roman" w:hAnsi="Times New Roman" w:cs="Times New Roman"/>
          <w:i w:val="0"/>
          <w:sz w:val="28"/>
          <w:szCs w:val="28"/>
          <w:lang w:val="kk-KZ"/>
        </w:rPr>
        <w:t xml:space="preserve">ағдай осы уақытқа дейін </w:t>
      </w:r>
      <w:r w:rsidR="00907C31" w:rsidRPr="0075586B">
        <w:rPr>
          <w:rStyle w:val="ac"/>
          <w:rFonts w:ascii="Times New Roman" w:hAnsi="Times New Roman" w:cs="Times New Roman"/>
          <w:i w:val="0"/>
          <w:sz w:val="28"/>
          <w:szCs w:val="28"/>
          <w:lang w:val="kk-KZ"/>
        </w:rPr>
        <w:t>тұрақтал</w:t>
      </w:r>
      <w:r w:rsidRPr="0075586B">
        <w:rPr>
          <w:rStyle w:val="ac"/>
          <w:rFonts w:ascii="Times New Roman" w:hAnsi="Times New Roman" w:cs="Times New Roman"/>
          <w:i w:val="0"/>
          <w:sz w:val="28"/>
          <w:szCs w:val="28"/>
          <w:lang w:val="kk-KZ"/>
        </w:rPr>
        <w:t xml:space="preserve">ған жоқ, көптеген қиындықтар туындауда, жаңа </w:t>
      </w:r>
      <w:r w:rsidR="0075586B" w:rsidRPr="0075586B">
        <w:rPr>
          <w:rStyle w:val="ac"/>
          <w:rFonts w:ascii="Times New Roman" w:hAnsi="Times New Roman" w:cs="Times New Roman"/>
          <w:i w:val="0"/>
          <w:sz w:val="28"/>
          <w:szCs w:val="28"/>
          <w:lang w:val="kk-KZ"/>
        </w:rPr>
        <w:t>өршулер</w:t>
      </w:r>
      <w:r w:rsidRPr="0075586B">
        <w:rPr>
          <w:rStyle w:val="ac"/>
          <w:rFonts w:ascii="Times New Roman" w:hAnsi="Times New Roman" w:cs="Times New Roman"/>
          <w:i w:val="0"/>
          <w:sz w:val="28"/>
          <w:szCs w:val="28"/>
          <w:lang w:val="kk-KZ"/>
        </w:rPr>
        <w:t xml:space="preserve"> пайда болуда</w:t>
      </w:r>
      <w:r w:rsidRPr="005A58A2">
        <w:rPr>
          <w:rStyle w:val="ac"/>
          <w:rFonts w:ascii="Times New Roman" w:hAnsi="Times New Roman" w:cs="Times New Roman"/>
          <w:i w:val="0"/>
          <w:sz w:val="28"/>
          <w:szCs w:val="28"/>
          <w:lang w:val="kk-KZ"/>
        </w:rPr>
        <w:t>, үкімет нақты уақыт режимінде қайта құрылуына тура келеді</w:t>
      </w:r>
      <w:r w:rsidR="003F7547" w:rsidRPr="005A58A2">
        <w:rPr>
          <w:rStyle w:val="ac"/>
          <w:rFonts w:ascii="Times New Roman" w:hAnsi="Times New Roman" w:cs="Times New Roman"/>
          <w:i w:val="0"/>
          <w:sz w:val="28"/>
          <w:szCs w:val="28"/>
          <w:lang w:val="kk-KZ"/>
        </w:rPr>
        <w:t xml:space="preserve">. </w:t>
      </w:r>
      <w:r w:rsidR="006F7588" w:rsidRPr="005A58A2">
        <w:rPr>
          <w:rStyle w:val="ac"/>
          <w:rFonts w:ascii="Times New Roman" w:hAnsi="Times New Roman" w:cs="Times New Roman"/>
          <w:i w:val="0"/>
          <w:sz w:val="28"/>
          <w:szCs w:val="28"/>
          <w:lang w:val="kk-KZ"/>
        </w:rPr>
        <w:t>Мұндай жағдайда мемлекет пен азаматтық қоғам арасында диалог құру өте қиын</w:t>
      </w:r>
      <w:r w:rsidR="003F7547" w:rsidRPr="005A58A2">
        <w:rPr>
          <w:rStyle w:val="ac"/>
          <w:rFonts w:ascii="Times New Roman" w:hAnsi="Times New Roman" w:cs="Times New Roman"/>
          <w:i w:val="0"/>
          <w:sz w:val="28"/>
          <w:szCs w:val="28"/>
          <w:lang w:val="kk-KZ"/>
        </w:rPr>
        <w:t>.</w:t>
      </w:r>
    </w:p>
    <w:p w14:paraId="1B848C06" w14:textId="30302713" w:rsidR="003F7547" w:rsidRPr="005A58A2" w:rsidRDefault="006F7588"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Қазақстан халқы 19 4</w:t>
      </w:r>
      <w:r w:rsidR="00C769F6" w:rsidRPr="005A58A2">
        <w:rPr>
          <w:rStyle w:val="ac"/>
          <w:rFonts w:ascii="Times New Roman" w:hAnsi="Times New Roman" w:cs="Times New Roman"/>
          <w:i w:val="0"/>
          <w:iCs w:val="0"/>
          <w:sz w:val="28"/>
          <w:szCs w:val="28"/>
          <w:lang w:val="kk-KZ"/>
        </w:rPr>
        <w:t>95</w:t>
      </w:r>
      <w:r w:rsidRPr="005A58A2">
        <w:rPr>
          <w:rStyle w:val="ac"/>
          <w:rFonts w:ascii="Times New Roman" w:hAnsi="Times New Roman" w:cs="Times New Roman"/>
          <w:i w:val="0"/>
          <w:iCs w:val="0"/>
          <w:sz w:val="28"/>
          <w:szCs w:val="28"/>
          <w:lang w:val="kk-KZ"/>
        </w:rPr>
        <w:t xml:space="preserve"> </w:t>
      </w:r>
      <w:r w:rsidR="00C769F6" w:rsidRPr="005A58A2">
        <w:rPr>
          <w:rStyle w:val="ac"/>
          <w:rFonts w:ascii="Times New Roman" w:hAnsi="Times New Roman" w:cs="Times New Roman"/>
          <w:i w:val="0"/>
          <w:iCs w:val="0"/>
          <w:sz w:val="28"/>
          <w:szCs w:val="28"/>
          <w:lang w:val="kk-KZ"/>
        </w:rPr>
        <w:t>704</w:t>
      </w:r>
      <w:r w:rsidRPr="005A58A2">
        <w:rPr>
          <w:rStyle w:val="ac"/>
          <w:rFonts w:ascii="Times New Roman" w:hAnsi="Times New Roman" w:cs="Times New Roman"/>
          <w:i w:val="0"/>
          <w:iCs w:val="0"/>
          <w:sz w:val="28"/>
          <w:szCs w:val="28"/>
          <w:lang w:val="kk-KZ"/>
        </w:rPr>
        <w:t xml:space="preserve"> адамды құрайды</w:t>
      </w:r>
      <w:r w:rsidR="002911A2">
        <w:rPr>
          <w:rStyle w:val="ac"/>
          <w:rFonts w:ascii="Times New Roman" w:hAnsi="Times New Roman" w:cs="Times New Roman"/>
          <w:i w:val="0"/>
          <w:iCs w:val="0"/>
          <w:sz w:val="28"/>
          <w:szCs w:val="28"/>
          <w:lang w:val="kk-KZ"/>
        </w:rPr>
        <w:t xml:space="preserve"> </w:t>
      </w:r>
      <w:r w:rsidR="003F7547" w:rsidRPr="005A58A2">
        <w:rPr>
          <w:rStyle w:val="ac"/>
          <w:rFonts w:ascii="Times New Roman" w:hAnsi="Times New Roman" w:cs="Times New Roman"/>
          <w:i w:val="0"/>
          <w:iCs w:val="0"/>
          <w:sz w:val="28"/>
          <w:szCs w:val="28"/>
          <w:lang w:val="kk-KZ"/>
        </w:rPr>
        <w:t>[</w:t>
      </w:r>
      <w:r w:rsidR="00BC25CC" w:rsidRPr="005A58A2">
        <w:rPr>
          <w:rStyle w:val="ac"/>
          <w:rFonts w:ascii="Times New Roman" w:hAnsi="Times New Roman" w:cs="Times New Roman"/>
          <w:i w:val="0"/>
          <w:iCs w:val="0"/>
          <w:sz w:val="28"/>
          <w:szCs w:val="28"/>
          <w:lang w:val="kk-KZ"/>
        </w:rPr>
        <w:t>1</w:t>
      </w:r>
      <w:r w:rsidR="00BC25CC" w:rsidRPr="005A58A2">
        <w:rPr>
          <w:rFonts w:ascii="Times New Roman" w:hAnsi="Times New Roman" w:cs="Times New Roman"/>
          <w:sz w:val="28"/>
          <w:szCs w:val="28"/>
          <w:lang w:val="kk-KZ"/>
        </w:rPr>
        <w:t>5</w:t>
      </w:r>
      <w:r w:rsidR="003A6852" w:rsidRPr="005A58A2">
        <w:rPr>
          <w:rFonts w:ascii="Times New Roman" w:hAnsi="Times New Roman" w:cs="Times New Roman"/>
          <w:sz w:val="28"/>
          <w:szCs w:val="28"/>
          <w:lang w:val="kk-KZ"/>
        </w:rPr>
        <w:t>7</w:t>
      </w:r>
      <w:r w:rsidR="003F7547"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Әр адамның, отбасының, ұжымның, ұйымның ерекше қажеттіліктері бар</w:t>
      </w:r>
      <w:r w:rsidR="003F7547"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Әрине, мемлекеттік саясат әр субъект үшін қалыптаспайды, ол денсаулық сақтау, жұмыспен қамту, қауіпсіздік, білім беру және т.б. салалардағы әртүрлі әлеуметтік топтарды қанағаттандыруға бағытталған.</w:t>
      </w:r>
    </w:p>
    <w:p w14:paraId="10EAD33A" w14:textId="2E84E19A" w:rsidR="003F7547" w:rsidRPr="005A58A2" w:rsidRDefault="006F7588"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Парадоксальды болып көрінгенімен, әртүрлі азаматтар үшін бірдей құқықтар оларды күнделікті пайдалану кезінде мүмкіндіктердің теңсіздігін анықтайды</w:t>
      </w:r>
      <w:r w:rsidR="003F7547" w:rsidRPr="005A58A2">
        <w:rPr>
          <w:rStyle w:val="ac"/>
          <w:rFonts w:ascii="Times New Roman" w:hAnsi="Times New Roman" w:cs="Times New Roman"/>
          <w:i w:val="0"/>
          <w:sz w:val="28"/>
          <w:szCs w:val="28"/>
          <w:lang w:val="kk-KZ"/>
        </w:rPr>
        <w:t>.</w:t>
      </w:r>
    </w:p>
    <w:p w14:paraId="0E626D1D" w14:textId="4B1E5583" w:rsidR="003F7547" w:rsidRPr="005A58A2" w:rsidRDefault="00890B5A"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Осылайша</w:t>
      </w:r>
      <w:r w:rsidR="006F7588" w:rsidRPr="005A58A2">
        <w:rPr>
          <w:rStyle w:val="ac"/>
          <w:rFonts w:ascii="Times New Roman" w:hAnsi="Times New Roman" w:cs="Times New Roman"/>
          <w:i w:val="0"/>
          <w:sz w:val="28"/>
          <w:szCs w:val="28"/>
          <w:lang w:val="kk-KZ"/>
        </w:rPr>
        <w:t>, мысалы, мүмкіндігі шектеулі адамдар еңбек бостандығына, мысалы, білім алуға конституциялық құқықтарды толық пайдалана алмайды</w:t>
      </w:r>
      <w:r w:rsidR="003F7547" w:rsidRPr="005A58A2">
        <w:rPr>
          <w:rStyle w:val="ac"/>
          <w:rFonts w:ascii="Times New Roman" w:hAnsi="Times New Roman" w:cs="Times New Roman"/>
          <w:i w:val="0"/>
          <w:sz w:val="28"/>
          <w:szCs w:val="28"/>
          <w:lang w:val="kk-KZ"/>
        </w:rPr>
        <w:t xml:space="preserve">. </w:t>
      </w:r>
      <w:r w:rsidR="006F7588" w:rsidRPr="005A58A2">
        <w:rPr>
          <w:rStyle w:val="ac"/>
          <w:rFonts w:ascii="Times New Roman" w:hAnsi="Times New Roman" w:cs="Times New Roman"/>
          <w:i w:val="0"/>
          <w:sz w:val="28"/>
          <w:szCs w:val="28"/>
          <w:lang w:val="kk-KZ"/>
        </w:rPr>
        <w:t>Өйткені, оларға қосымша мүмкіндіктер қажет: жолдар, пандустар, құрылғылар, бөлмелер, құрылымдар мен жабдықтар</w:t>
      </w:r>
      <w:r w:rsidR="003F7547" w:rsidRPr="005A58A2">
        <w:rPr>
          <w:rStyle w:val="ac"/>
          <w:rFonts w:ascii="Times New Roman" w:hAnsi="Times New Roman" w:cs="Times New Roman"/>
          <w:i w:val="0"/>
          <w:sz w:val="28"/>
          <w:szCs w:val="28"/>
          <w:lang w:val="kk-KZ"/>
        </w:rPr>
        <w:t>.</w:t>
      </w:r>
    </w:p>
    <w:p w14:paraId="3856ECC4" w14:textId="771107E9" w:rsidR="003F7547" w:rsidRPr="005A58A2" w:rsidRDefault="006F7588"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Басқа мысал: қала маңындағы, шалғайдағы елді мекендердің тұрғындары мемлекеттік және әлеуметтік қызметтерге бірдей қол жеткізе алмайды, өйткені олардың тиісті инфрақұрылымы жоқ. Мұны пандемия айқын көрсетті: егер қалалық білім алушылар қашықтықтан білім алуға оңай ауыса алса, онда Қазақстан халқының басым бөлігі үшін сапалы интернет пен байланыстың болмауы орасан зор мәсе</w:t>
      </w:r>
      <w:r w:rsidR="003A7630">
        <w:rPr>
          <w:rStyle w:val="ac"/>
          <w:rFonts w:ascii="Times New Roman" w:hAnsi="Times New Roman" w:cs="Times New Roman"/>
          <w:i w:val="0"/>
          <w:sz w:val="28"/>
          <w:szCs w:val="28"/>
          <w:lang w:val="kk-KZ"/>
        </w:rPr>
        <w:t>ле</w:t>
      </w:r>
      <w:r w:rsidRPr="005A58A2">
        <w:rPr>
          <w:rStyle w:val="ac"/>
          <w:rFonts w:ascii="Times New Roman" w:hAnsi="Times New Roman" w:cs="Times New Roman"/>
          <w:i w:val="0"/>
          <w:sz w:val="28"/>
          <w:szCs w:val="28"/>
          <w:lang w:val="kk-KZ"/>
        </w:rPr>
        <w:t>ге айналды</w:t>
      </w:r>
      <w:r w:rsidR="003F7547" w:rsidRPr="005A58A2">
        <w:rPr>
          <w:rStyle w:val="ac"/>
          <w:rFonts w:ascii="Times New Roman" w:hAnsi="Times New Roman" w:cs="Times New Roman"/>
          <w:i w:val="0"/>
          <w:sz w:val="28"/>
          <w:szCs w:val="28"/>
          <w:lang w:val="kk-KZ"/>
        </w:rPr>
        <w:t>.</w:t>
      </w:r>
    </w:p>
    <w:p w14:paraId="319ED0F1" w14:textId="39C2EF4F" w:rsidR="003F7547" w:rsidRPr="005A58A2" w:rsidRDefault="006E2AC1"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Мысалдар өте көп, бірақ негізгі ой анық</w:t>
      </w:r>
      <w:r w:rsidR="003F7547"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Халық үніне құлақ асатын мемлекеттің мақсаты – әрбір азаматтың барлық құқықтарды пайдалану мүмкіндігіне ие болуы үшін қосымша немесе ерекше шараларды әзірлеу және іске асыру</w:t>
      </w:r>
      <w:r w:rsidR="003F7547" w:rsidRPr="005A58A2">
        <w:rPr>
          <w:rStyle w:val="ac"/>
          <w:rFonts w:ascii="Times New Roman" w:hAnsi="Times New Roman" w:cs="Times New Roman"/>
          <w:i w:val="0"/>
          <w:sz w:val="28"/>
          <w:szCs w:val="28"/>
          <w:lang w:val="kk-KZ"/>
        </w:rPr>
        <w:t>.</w:t>
      </w:r>
    </w:p>
    <w:p w14:paraId="44CE3692" w14:textId="4257C504" w:rsidR="008C17C6" w:rsidRPr="005A58A2" w:rsidRDefault="006E2AC1"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Қазақстанда халық үніне құлақ асатын мемлекеттің дамуы азаматтық қоғамның белсенділігімен, оның маңызды шешімдер қабылдау процесіне қатысуымен тікелей байланысты. Ұлт жоспарында – бес институционалдық реформаны іске асыру бойынша 100 нақты қадам азаматтық институттардың рөлін арттыру және қоғамға есеп беретін мемлекетті қалыптастыру жөніндегі шаралар көрсетілгені кездейсоқ емес (97-қадам – азаматтардың өзін-өзі реттеу мен жергілікті өзін-өзі басқаруды дамыту арқылы шешім қабылдау процесіне қатысу мүмкіндігін кеңейту; 98-қадам – жергілікті өзін-өзі басқарудың дербес бюджеттерін енгізу; 99-қадам – жергілікті өзін-өзі басқарудың мемлекеттік органдар мен әкімдер жанындағы қоғамдық кеңестер)</w:t>
      </w:r>
      <w:r w:rsidR="002911A2">
        <w:rPr>
          <w:rStyle w:val="ac"/>
          <w:rFonts w:ascii="Times New Roman" w:hAnsi="Times New Roman" w:cs="Times New Roman"/>
          <w:i w:val="0"/>
          <w:iCs w:val="0"/>
          <w:sz w:val="28"/>
          <w:szCs w:val="28"/>
          <w:lang w:val="kk-KZ"/>
        </w:rPr>
        <w:t xml:space="preserve"> </w:t>
      </w:r>
      <w:r w:rsidR="003F7547" w:rsidRPr="005A58A2">
        <w:rPr>
          <w:rStyle w:val="ac"/>
          <w:rFonts w:ascii="Times New Roman" w:hAnsi="Times New Roman" w:cs="Times New Roman"/>
          <w:i w:val="0"/>
          <w:iCs w:val="0"/>
          <w:sz w:val="28"/>
          <w:szCs w:val="28"/>
          <w:lang w:val="kk-KZ"/>
        </w:rPr>
        <w:t>[</w:t>
      </w:r>
      <w:r w:rsidR="00CB6A59" w:rsidRPr="005A58A2">
        <w:rPr>
          <w:rFonts w:ascii="Times New Roman" w:hAnsi="Times New Roman" w:cs="Times New Roman"/>
          <w:sz w:val="28"/>
          <w:szCs w:val="28"/>
          <w:lang w:val="kk-KZ"/>
        </w:rPr>
        <w:t>6</w:t>
      </w:r>
      <w:r w:rsidR="003F7547" w:rsidRPr="005A58A2">
        <w:rPr>
          <w:rStyle w:val="ac"/>
          <w:rFonts w:ascii="Times New Roman" w:hAnsi="Times New Roman" w:cs="Times New Roman"/>
          <w:i w:val="0"/>
          <w:iCs w:val="0"/>
          <w:sz w:val="28"/>
          <w:szCs w:val="28"/>
          <w:lang w:val="kk-KZ"/>
        </w:rPr>
        <w:t>].</w:t>
      </w:r>
    </w:p>
    <w:p w14:paraId="3C3D5652" w14:textId="10CFF850" w:rsidR="003F7547" w:rsidRPr="005A58A2" w:rsidRDefault="006E2AC1"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Алайда, белгілі бір жетістіктерге қарамастан, қарастырылып отырған салада әлі де көптеген мәселелер бар</w:t>
      </w:r>
      <w:r w:rsidR="003F7547" w:rsidRPr="005A58A2">
        <w:rPr>
          <w:color w:val="000000"/>
          <w:sz w:val="28"/>
          <w:szCs w:val="28"/>
          <w:lang w:val="kk-KZ"/>
        </w:rPr>
        <w:t xml:space="preserve">. </w:t>
      </w:r>
      <w:r w:rsidRPr="005A58A2">
        <w:rPr>
          <w:color w:val="000000"/>
          <w:sz w:val="28"/>
          <w:szCs w:val="28"/>
          <w:lang w:val="kk-KZ"/>
        </w:rPr>
        <w:t>Қазақстанда қоғам мемлекетке сенуге дағдыланбаған, ал мемлекеттік органдардың коммуникацияны қалай өзгерту керектігі туралы нақты көзқарасы жоқ</w:t>
      </w:r>
      <w:r w:rsidR="003F7547" w:rsidRPr="005A58A2">
        <w:rPr>
          <w:color w:val="000000"/>
          <w:sz w:val="28"/>
          <w:szCs w:val="28"/>
          <w:lang w:val="kk-KZ"/>
        </w:rPr>
        <w:t xml:space="preserve">. </w:t>
      </w:r>
      <w:r w:rsidR="00251204" w:rsidRPr="005A58A2">
        <w:rPr>
          <w:color w:val="000000"/>
          <w:sz w:val="28"/>
          <w:szCs w:val="28"/>
          <w:lang w:val="kk-KZ"/>
        </w:rPr>
        <w:t>Бағдарламалық құжаттар мен стратегиялардың көпшілігі іске асыру кезеңінде сәтсіздікке ұшырайды және «қағазда әдемі» болып қалады</w:t>
      </w:r>
      <w:r w:rsidR="003F7547" w:rsidRPr="005A58A2">
        <w:rPr>
          <w:color w:val="000000"/>
          <w:sz w:val="28"/>
          <w:szCs w:val="28"/>
          <w:lang w:val="kk-KZ"/>
        </w:rPr>
        <w:t>.</w:t>
      </w:r>
    </w:p>
    <w:p w14:paraId="240E8BE2" w14:textId="4D3FCD13" w:rsidR="003F7547" w:rsidRPr="005A58A2" w:rsidRDefault="00251204"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Біздің ойымызша, бұл жағдайдың себептері болып табылады</w:t>
      </w:r>
      <w:r w:rsidR="003F7547" w:rsidRPr="005A58A2">
        <w:rPr>
          <w:color w:val="000000"/>
          <w:sz w:val="28"/>
          <w:szCs w:val="28"/>
          <w:lang w:val="kk-KZ"/>
        </w:rPr>
        <w:t>:</w:t>
      </w:r>
    </w:p>
    <w:p w14:paraId="7001DB9E" w14:textId="1B87209A" w:rsidR="003F7547" w:rsidRPr="005A58A2" w:rsidRDefault="0005365B" w:rsidP="005A58A2">
      <w:pPr>
        <w:pStyle w:val="a7"/>
        <w:spacing w:before="0" w:beforeAutospacing="0" w:after="0" w:afterAutospacing="0"/>
        <w:ind w:right="-1" w:firstLine="709"/>
        <w:jc w:val="both"/>
        <w:textAlignment w:val="top"/>
        <w:rPr>
          <w:color w:val="000000"/>
          <w:sz w:val="28"/>
          <w:szCs w:val="28"/>
          <w:lang w:val="kk-KZ"/>
        </w:rPr>
      </w:pPr>
      <w:r>
        <w:rPr>
          <w:color w:val="000000"/>
          <w:sz w:val="28"/>
          <w:szCs w:val="28"/>
          <w:lang w:val="kk-KZ"/>
        </w:rPr>
        <w:t>–</w:t>
      </w:r>
      <w:r w:rsidR="003F7547" w:rsidRPr="005A58A2">
        <w:rPr>
          <w:color w:val="000000"/>
          <w:sz w:val="28"/>
          <w:szCs w:val="28"/>
          <w:lang w:val="kk-KZ"/>
        </w:rPr>
        <w:t xml:space="preserve"> </w:t>
      </w:r>
      <w:r w:rsidR="00251204" w:rsidRPr="005A58A2">
        <w:rPr>
          <w:color w:val="000000"/>
          <w:sz w:val="28"/>
          <w:szCs w:val="28"/>
          <w:lang w:val="kk-KZ"/>
        </w:rPr>
        <w:t>сыбайлас жемқорлықтың бұрын-соңды болмаған деңгейі</w:t>
      </w:r>
      <w:r w:rsidR="003F7547" w:rsidRPr="005A58A2">
        <w:rPr>
          <w:color w:val="000000"/>
          <w:sz w:val="28"/>
          <w:szCs w:val="28"/>
          <w:lang w:val="kk-KZ"/>
        </w:rPr>
        <w:t>;</w:t>
      </w:r>
    </w:p>
    <w:p w14:paraId="37B4D2AB" w14:textId="0A637D9C" w:rsidR="003F7547" w:rsidRPr="005A58A2" w:rsidRDefault="0005365B" w:rsidP="005A58A2">
      <w:pPr>
        <w:pStyle w:val="a7"/>
        <w:spacing w:before="0" w:beforeAutospacing="0" w:after="0" w:afterAutospacing="0"/>
        <w:ind w:right="-1" w:firstLine="709"/>
        <w:jc w:val="both"/>
        <w:textAlignment w:val="top"/>
        <w:rPr>
          <w:color w:val="000000"/>
          <w:sz w:val="28"/>
          <w:szCs w:val="28"/>
          <w:lang w:val="kk-KZ"/>
        </w:rPr>
      </w:pPr>
      <w:r>
        <w:rPr>
          <w:color w:val="000000"/>
          <w:sz w:val="28"/>
          <w:szCs w:val="28"/>
          <w:lang w:val="kk-KZ"/>
        </w:rPr>
        <w:t>–</w:t>
      </w:r>
      <w:r w:rsidR="003F7547" w:rsidRPr="005A58A2">
        <w:rPr>
          <w:color w:val="000000"/>
          <w:sz w:val="28"/>
          <w:szCs w:val="28"/>
          <w:lang w:val="kk-KZ"/>
        </w:rPr>
        <w:t xml:space="preserve"> </w:t>
      </w:r>
      <w:r w:rsidR="00251204" w:rsidRPr="005A58A2">
        <w:rPr>
          <w:color w:val="000000"/>
          <w:sz w:val="28"/>
          <w:szCs w:val="28"/>
          <w:lang w:val="kk-KZ"/>
        </w:rPr>
        <w:t>әр түрлі бастамалардың бір сәтте пайда болуы</w:t>
      </w:r>
      <w:r w:rsidR="003F7547" w:rsidRPr="005A58A2">
        <w:rPr>
          <w:color w:val="000000"/>
          <w:sz w:val="28"/>
          <w:szCs w:val="28"/>
          <w:lang w:val="kk-KZ"/>
        </w:rPr>
        <w:t>;</w:t>
      </w:r>
    </w:p>
    <w:p w14:paraId="6981BBD7" w14:textId="3399C94D" w:rsidR="003F7547" w:rsidRPr="005A58A2" w:rsidRDefault="0005365B" w:rsidP="005A58A2">
      <w:pPr>
        <w:pStyle w:val="a7"/>
        <w:spacing w:before="0" w:beforeAutospacing="0" w:after="0" w:afterAutospacing="0"/>
        <w:ind w:right="-1" w:firstLine="709"/>
        <w:jc w:val="both"/>
        <w:textAlignment w:val="top"/>
        <w:rPr>
          <w:color w:val="000000"/>
          <w:sz w:val="28"/>
          <w:szCs w:val="28"/>
          <w:lang w:val="kk-KZ"/>
        </w:rPr>
      </w:pPr>
      <w:r>
        <w:rPr>
          <w:color w:val="000000"/>
          <w:sz w:val="28"/>
          <w:szCs w:val="28"/>
          <w:lang w:val="kk-KZ"/>
        </w:rPr>
        <w:t>–</w:t>
      </w:r>
      <w:r w:rsidR="003F7547" w:rsidRPr="005A58A2">
        <w:rPr>
          <w:color w:val="000000"/>
          <w:sz w:val="28"/>
          <w:szCs w:val="28"/>
          <w:lang w:val="kk-KZ"/>
        </w:rPr>
        <w:t xml:space="preserve"> </w:t>
      </w:r>
      <w:r w:rsidR="00251204" w:rsidRPr="005A58A2">
        <w:rPr>
          <w:color w:val="000000"/>
          <w:sz w:val="28"/>
          <w:szCs w:val="28"/>
          <w:lang w:val="kk-KZ"/>
        </w:rPr>
        <w:t>бір сәттік нәтижелерге ұмтылу</w:t>
      </w:r>
      <w:r w:rsidR="003F7547" w:rsidRPr="005A58A2">
        <w:rPr>
          <w:color w:val="000000"/>
          <w:sz w:val="28"/>
          <w:szCs w:val="28"/>
          <w:lang w:val="kk-KZ"/>
        </w:rPr>
        <w:t>;</w:t>
      </w:r>
    </w:p>
    <w:p w14:paraId="3C4F3D26" w14:textId="148A947F" w:rsidR="003F7547" w:rsidRPr="005A58A2" w:rsidRDefault="0005365B" w:rsidP="005A58A2">
      <w:pPr>
        <w:pStyle w:val="a7"/>
        <w:spacing w:before="0" w:beforeAutospacing="0" w:after="0" w:afterAutospacing="0"/>
        <w:ind w:right="-1" w:firstLine="709"/>
        <w:jc w:val="both"/>
        <w:textAlignment w:val="top"/>
        <w:rPr>
          <w:color w:val="000000"/>
          <w:sz w:val="28"/>
          <w:szCs w:val="28"/>
          <w:lang w:val="kk-KZ"/>
        </w:rPr>
      </w:pPr>
      <w:r>
        <w:rPr>
          <w:color w:val="000000"/>
          <w:sz w:val="28"/>
          <w:szCs w:val="28"/>
          <w:lang w:val="kk-KZ"/>
        </w:rPr>
        <w:t>–</w:t>
      </w:r>
      <w:r w:rsidR="003F7547" w:rsidRPr="005A58A2">
        <w:rPr>
          <w:color w:val="000000"/>
          <w:sz w:val="28"/>
          <w:szCs w:val="28"/>
          <w:lang w:val="kk-KZ"/>
        </w:rPr>
        <w:t xml:space="preserve"> </w:t>
      </w:r>
      <w:r w:rsidR="00251204" w:rsidRPr="005A58A2">
        <w:rPr>
          <w:color w:val="000000"/>
          <w:sz w:val="28"/>
          <w:szCs w:val="28"/>
          <w:lang w:val="kk-KZ"/>
        </w:rPr>
        <w:t>бастамаларды іске асыру процесін тиісті үйлестірудің болмауы</w:t>
      </w:r>
      <w:r w:rsidR="002911A2">
        <w:rPr>
          <w:color w:val="000000"/>
          <w:sz w:val="28"/>
          <w:szCs w:val="28"/>
          <w:lang w:val="kk-KZ"/>
        </w:rPr>
        <w:t xml:space="preserve"> </w:t>
      </w:r>
      <w:r w:rsidR="003F7547" w:rsidRPr="005A58A2">
        <w:rPr>
          <w:color w:val="000000"/>
          <w:sz w:val="28"/>
          <w:szCs w:val="28"/>
          <w:lang w:val="kk-KZ"/>
        </w:rPr>
        <w:t>[</w:t>
      </w:r>
      <w:r w:rsidR="005A17C6" w:rsidRPr="005A58A2">
        <w:rPr>
          <w:color w:val="000000"/>
          <w:sz w:val="28"/>
          <w:szCs w:val="28"/>
          <w:lang w:val="kk-KZ"/>
        </w:rPr>
        <w:t>1</w:t>
      </w:r>
      <w:r w:rsidR="00FA699B" w:rsidRPr="005A58A2">
        <w:rPr>
          <w:color w:val="000000"/>
          <w:sz w:val="28"/>
          <w:szCs w:val="28"/>
          <w:lang w:val="kk-KZ"/>
        </w:rPr>
        <w:t>5</w:t>
      </w:r>
      <w:r w:rsidR="003A6852" w:rsidRPr="005A58A2">
        <w:rPr>
          <w:color w:val="000000"/>
          <w:sz w:val="28"/>
          <w:szCs w:val="28"/>
          <w:lang w:val="kk-KZ"/>
        </w:rPr>
        <w:t>8</w:t>
      </w:r>
      <w:r w:rsidR="003F7547" w:rsidRPr="005A58A2">
        <w:rPr>
          <w:color w:val="000000"/>
          <w:sz w:val="28"/>
          <w:szCs w:val="28"/>
          <w:lang w:val="kk-KZ"/>
        </w:rPr>
        <w:t>].</w:t>
      </w:r>
    </w:p>
    <w:p w14:paraId="5FB4B40F" w14:textId="783C2439" w:rsidR="009F62C8" w:rsidRPr="005A58A2" w:rsidRDefault="00251204"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Нәтижесінде тиімсіз мемлекеттік бағдарламалар, жұмыс нәтижелері туралы тиісті коммуникацияның болмауы, халықтың сенімін төмендетеді, қоғамдық қолдаудың жоғалуына және тіпті цинизмге әкеледі, саяси шешімдердің іске асырылуын жоққа шығарады</w:t>
      </w:r>
      <w:r w:rsidR="009F62C8" w:rsidRPr="005A58A2">
        <w:rPr>
          <w:color w:val="000000"/>
          <w:sz w:val="28"/>
          <w:szCs w:val="28"/>
          <w:lang w:val="kk-KZ"/>
        </w:rPr>
        <w:t xml:space="preserve">. </w:t>
      </w:r>
      <w:r w:rsidRPr="005A58A2">
        <w:rPr>
          <w:color w:val="000000"/>
          <w:sz w:val="28"/>
          <w:szCs w:val="28"/>
          <w:lang w:val="kk-KZ"/>
        </w:rPr>
        <w:t>Мұндай көрініс кез-келген салада – экономикада, аграрлық секторда, әлеуметтік жұмыста, білім беруде байқалады</w:t>
      </w:r>
      <w:r w:rsidR="009F62C8" w:rsidRPr="005A58A2">
        <w:rPr>
          <w:color w:val="000000"/>
          <w:sz w:val="28"/>
          <w:szCs w:val="28"/>
          <w:lang w:val="kk-KZ"/>
        </w:rPr>
        <w:t>.</w:t>
      </w:r>
    </w:p>
    <w:p w14:paraId="2CA36599" w14:textId="4B846D22" w:rsidR="009F62C8" w:rsidRPr="005A58A2" w:rsidRDefault="00251204"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Дамыған елдерде қоғаммен байланыс мемлекеттік органдар жұмысының міндетті құрамдас бөлігі болып табылады</w:t>
      </w:r>
      <w:r w:rsidR="009F62C8" w:rsidRPr="005A58A2">
        <w:rPr>
          <w:color w:val="000000"/>
          <w:sz w:val="28"/>
          <w:szCs w:val="28"/>
          <w:lang w:val="kk-KZ"/>
        </w:rPr>
        <w:t xml:space="preserve">. </w:t>
      </w:r>
      <w:r w:rsidRPr="005A58A2">
        <w:rPr>
          <w:color w:val="000000"/>
          <w:sz w:val="28"/>
          <w:szCs w:val="28"/>
          <w:lang w:val="kk-KZ"/>
        </w:rPr>
        <w:t>Сонымен қатар, байланыс құралдарының жиынтығы шектеулі емес, бұл халықтың пікірін сұрау, қарсыластар арасындағы ашық пікірталас, бұқаралық ақпарат құралдарында талқылау болуы мүмкін</w:t>
      </w:r>
      <w:r w:rsidR="009F62C8" w:rsidRPr="005A58A2">
        <w:rPr>
          <w:color w:val="000000"/>
          <w:sz w:val="28"/>
          <w:szCs w:val="28"/>
          <w:lang w:val="kk-KZ"/>
        </w:rPr>
        <w:t xml:space="preserve">. </w:t>
      </w:r>
      <w:r w:rsidRPr="005A58A2">
        <w:rPr>
          <w:color w:val="000000"/>
          <w:sz w:val="28"/>
          <w:szCs w:val="28"/>
          <w:lang w:val="kk-KZ"/>
        </w:rPr>
        <w:t>Қазақстанда азаматтар іс жүзінде мемлекеттік бастамалар туралы хабардар емес, сондықтан мемлекеттік органдармен байланыс үшін негізгі компонент жоқ</w:t>
      </w:r>
      <w:r w:rsidR="009F62C8" w:rsidRPr="005A58A2">
        <w:rPr>
          <w:color w:val="000000"/>
          <w:sz w:val="28"/>
          <w:szCs w:val="28"/>
          <w:lang w:val="kk-KZ"/>
        </w:rPr>
        <w:t>.</w:t>
      </w:r>
    </w:p>
    <w:p w14:paraId="4F5E6ED7" w14:textId="325B9D66" w:rsidR="0035106B" w:rsidRPr="005A58A2" w:rsidRDefault="00AC6DE9" w:rsidP="005A58A2">
      <w:pPr>
        <w:pStyle w:val="a7"/>
        <w:spacing w:before="0" w:beforeAutospacing="0" w:after="0" w:afterAutospacing="0"/>
        <w:ind w:right="-1" w:firstLine="708"/>
        <w:jc w:val="both"/>
        <w:textAlignment w:val="top"/>
        <w:rPr>
          <w:color w:val="000000"/>
          <w:sz w:val="28"/>
          <w:szCs w:val="28"/>
          <w:lang w:val="kk-KZ"/>
        </w:rPr>
      </w:pPr>
      <w:r w:rsidRPr="005A58A2">
        <w:rPr>
          <w:color w:val="000000"/>
          <w:sz w:val="28"/>
          <w:szCs w:val="28"/>
          <w:lang w:val="kk-KZ"/>
        </w:rPr>
        <w:t>Халық үніне құлақ асатын мемлекетті іске асырудың практикалық мәселелері Қазақстан Республикасы Президентінің жанындағы Қазақстан стратегиялық зерттеулер институтының «Қазақстан Республикасының Президенті Қ.</w:t>
      </w:r>
      <w:r w:rsidR="00E4002A" w:rsidRPr="005A58A2">
        <w:rPr>
          <w:color w:val="000000"/>
          <w:sz w:val="28"/>
          <w:szCs w:val="28"/>
          <w:lang w:val="kk-KZ"/>
        </w:rPr>
        <w:t xml:space="preserve"> </w:t>
      </w:r>
      <w:r w:rsidRPr="005A58A2">
        <w:rPr>
          <w:color w:val="000000"/>
          <w:sz w:val="28"/>
          <w:szCs w:val="28"/>
          <w:lang w:val="kk-KZ"/>
        </w:rPr>
        <w:t>К.</w:t>
      </w:r>
      <w:r w:rsidR="00E4002A" w:rsidRPr="005A58A2">
        <w:rPr>
          <w:color w:val="000000"/>
          <w:sz w:val="28"/>
          <w:szCs w:val="28"/>
          <w:lang w:val="kk-KZ"/>
        </w:rPr>
        <w:t xml:space="preserve"> </w:t>
      </w:r>
      <w:r w:rsidRPr="005A58A2">
        <w:rPr>
          <w:color w:val="000000"/>
          <w:sz w:val="28"/>
          <w:szCs w:val="28"/>
          <w:lang w:val="kk-KZ"/>
        </w:rPr>
        <w:t>Тоқаевтың «Жаңа жағдайдағы Қазақстан: іс-қимыл кезеңі» Жолдауы» әдістемелік құралында егжей-тегжейлі қарастырылған</w:t>
      </w:r>
      <w:r w:rsidR="002911A2">
        <w:rPr>
          <w:color w:val="000000"/>
          <w:sz w:val="28"/>
          <w:szCs w:val="28"/>
          <w:lang w:val="kk-KZ"/>
        </w:rPr>
        <w:t xml:space="preserve"> </w:t>
      </w:r>
      <w:r w:rsidR="0035106B" w:rsidRPr="005A58A2">
        <w:rPr>
          <w:color w:val="000000"/>
          <w:sz w:val="28"/>
          <w:szCs w:val="28"/>
          <w:lang w:val="kk-KZ"/>
        </w:rPr>
        <w:t>[</w:t>
      </w:r>
      <w:r w:rsidR="005A17C6" w:rsidRPr="005A58A2">
        <w:rPr>
          <w:color w:val="000000"/>
          <w:sz w:val="28"/>
          <w:szCs w:val="28"/>
          <w:lang w:val="kk-KZ"/>
        </w:rPr>
        <w:t>1</w:t>
      </w:r>
      <w:r w:rsidR="00864F19" w:rsidRPr="005A58A2">
        <w:rPr>
          <w:color w:val="000000"/>
          <w:sz w:val="28"/>
          <w:szCs w:val="28"/>
          <w:lang w:val="kk-KZ"/>
        </w:rPr>
        <w:t>5</w:t>
      </w:r>
      <w:r w:rsidR="003A6852" w:rsidRPr="005A58A2">
        <w:rPr>
          <w:color w:val="000000"/>
          <w:sz w:val="28"/>
          <w:szCs w:val="28"/>
          <w:lang w:val="kk-KZ"/>
        </w:rPr>
        <w:t>9</w:t>
      </w:r>
      <w:r w:rsidR="0035106B" w:rsidRPr="005A58A2">
        <w:rPr>
          <w:color w:val="000000"/>
          <w:sz w:val="28"/>
          <w:szCs w:val="28"/>
          <w:lang w:val="kk-KZ"/>
        </w:rPr>
        <w:t>].</w:t>
      </w:r>
    </w:p>
    <w:p w14:paraId="04591B9B" w14:textId="1E12C4E0" w:rsidR="0035106B" w:rsidRPr="005A58A2" w:rsidRDefault="00AC6DE9"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«Қазақстанда халық үніне құлақ асатын мемлекет жұмыс істейді ме?» Алматы қаласы Қоғамдық кең</w:t>
      </w:r>
      <w:r w:rsidR="003503DC">
        <w:rPr>
          <w:color w:val="000000"/>
          <w:sz w:val="28"/>
          <w:szCs w:val="28"/>
          <w:lang w:val="kk-KZ"/>
        </w:rPr>
        <w:t>есінің мүшесі М.Шибутова түрлі Қ</w:t>
      </w:r>
      <w:r w:rsidRPr="005A58A2">
        <w:rPr>
          <w:color w:val="000000"/>
          <w:sz w:val="28"/>
          <w:szCs w:val="28"/>
          <w:lang w:val="kk-KZ"/>
        </w:rPr>
        <w:t xml:space="preserve">азақстандық ведомстволарға сегіз хат жолдап, оған кім, қашан және қалай жауап бергенін талдады </w:t>
      </w:r>
      <w:r w:rsidR="0035106B" w:rsidRPr="005A58A2">
        <w:rPr>
          <w:color w:val="000000"/>
          <w:sz w:val="28"/>
          <w:szCs w:val="28"/>
          <w:lang w:val="kk-KZ"/>
        </w:rPr>
        <w:t>[</w:t>
      </w:r>
      <w:r w:rsidR="005A17C6" w:rsidRPr="005A58A2">
        <w:rPr>
          <w:color w:val="000000"/>
          <w:sz w:val="28"/>
          <w:szCs w:val="28"/>
          <w:lang w:val="kk-KZ"/>
        </w:rPr>
        <w:t>1</w:t>
      </w:r>
      <w:r w:rsidR="003A6852" w:rsidRPr="005A58A2">
        <w:rPr>
          <w:color w:val="000000"/>
          <w:sz w:val="28"/>
          <w:szCs w:val="28"/>
          <w:lang w:val="kk-KZ"/>
        </w:rPr>
        <w:t>60</w:t>
      </w:r>
      <w:r w:rsidR="0035106B" w:rsidRPr="005A58A2">
        <w:rPr>
          <w:color w:val="000000"/>
          <w:sz w:val="28"/>
          <w:szCs w:val="28"/>
          <w:lang w:val="kk-KZ"/>
        </w:rPr>
        <w:t>].</w:t>
      </w:r>
    </w:p>
    <w:p w14:paraId="461F8530" w14:textId="0B50CFBD" w:rsidR="009F62C8" w:rsidRPr="005A58A2" w:rsidRDefault="00E862F5" w:rsidP="005A58A2">
      <w:pPr>
        <w:pStyle w:val="a7"/>
        <w:spacing w:before="0" w:beforeAutospacing="0" w:after="0" w:afterAutospacing="0"/>
        <w:ind w:right="-1" w:firstLine="709"/>
        <w:jc w:val="both"/>
        <w:textAlignment w:val="top"/>
        <w:rPr>
          <w:color w:val="000000"/>
          <w:sz w:val="28"/>
          <w:szCs w:val="28"/>
          <w:lang w:val="kk-KZ"/>
        </w:rPr>
      </w:pPr>
      <w:r w:rsidRPr="005A58A2">
        <w:rPr>
          <w:color w:val="000000"/>
          <w:sz w:val="28"/>
          <w:szCs w:val="28"/>
          <w:lang w:val="kk-KZ"/>
        </w:rPr>
        <w:t>Халық үніне құлақ асатын мемлекет мәселелері бойынша дереккөздерді талдау процесінде біз 2019-2021 жылдар кезеңінде ғылыми публицистиканың көптеген материалдарын атап өттік, оның ішінде: «Халық үніне құлақ асатын мемлекет» тұжырымдамасы: сөзден іс-әрекетке дейін (маусым, 2020)</w:t>
      </w:r>
      <w:r w:rsidR="002911A2">
        <w:rPr>
          <w:color w:val="000000"/>
          <w:sz w:val="28"/>
          <w:szCs w:val="28"/>
          <w:lang w:val="kk-KZ"/>
        </w:rPr>
        <w:t xml:space="preserve"> </w:t>
      </w:r>
      <w:r w:rsidRPr="005A58A2">
        <w:rPr>
          <w:color w:val="000000"/>
          <w:sz w:val="28"/>
          <w:szCs w:val="28"/>
          <w:lang w:val="kk-KZ"/>
        </w:rPr>
        <w:t>[</w:t>
      </w:r>
      <w:r w:rsidR="009D2E3A" w:rsidRPr="005A58A2">
        <w:rPr>
          <w:color w:val="000000"/>
          <w:sz w:val="28"/>
          <w:szCs w:val="28"/>
          <w:lang w:val="kk-KZ"/>
        </w:rPr>
        <w:t>1</w:t>
      </w:r>
      <w:r w:rsidR="00C4365C" w:rsidRPr="005A58A2">
        <w:rPr>
          <w:color w:val="000000"/>
          <w:sz w:val="28"/>
          <w:szCs w:val="28"/>
          <w:lang w:val="kk-KZ"/>
        </w:rPr>
        <w:t>6</w:t>
      </w:r>
      <w:r w:rsidR="003A6852" w:rsidRPr="005A58A2">
        <w:rPr>
          <w:color w:val="000000"/>
          <w:sz w:val="28"/>
          <w:szCs w:val="28"/>
          <w:lang w:val="kk-KZ"/>
        </w:rPr>
        <w:t>1</w:t>
      </w:r>
      <w:r w:rsidRPr="005A58A2">
        <w:rPr>
          <w:color w:val="000000"/>
          <w:sz w:val="28"/>
          <w:szCs w:val="28"/>
          <w:lang w:val="kk-KZ"/>
        </w:rPr>
        <w:t>], «Халық үніне құлақ асатын мемлекет» қалай қосуға болады (ақпан, 2021)</w:t>
      </w:r>
      <w:r w:rsidR="002911A2">
        <w:rPr>
          <w:color w:val="000000"/>
          <w:sz w:val="28"/>
          <w:szCs w:val="28"/>
          <w:lang w:val="kk-KZ"/>
        </w:rPr>
        <w:t xml:space="preserve"> </w:t>
      </w:r>
      <w:r w:rsidRPr="005A58A2">
        <w:rPr>
          <w:color w:val="000000"/>
          <w:sz w:val="28"/>
          <w:szCs w:val="28"/>
          <w:lang w:val="kk-KZ"/>
        </w:rPr>
        <w:t>[</w:t>
      </w:r>
      <w:r w:rsidR="009D2E3A" w:rsidRPr="005A58A2">
        <w:rPr>
          <w:color w:val="000000"/>
          <w:sz w:val="28"/>
          <w:szCs w:val="28"/>
          <w:lang w:val="kk-KZ"/>
        </w:rPr>
        <w:t>1</w:t>
      </w:r>
      <w:r w:rsidR="003109CE" w:rsidRPr="005A58A2">
        <w:rPr>
          <w:color w:val="000000"/>
          <w:sz w:val="28"/>
          <w:szCs w:val="28"/>
          <w:lang w:val="kk-KZ"/>
        </w:rPr>
        <w:t>6</w:t>
      </w:r>
      <w:r w:rsidR="003A6852" w:rsidRPr="005A58A2">
        <w:rPr>
          <w:color w:val="000000"/>
          <w:sz w:val="28"/>
          <w:szCs w:val="28"/>
          <w:lang w:val="kk-KZ"/>
        </w:rPr>
        <w:t>2</w:t>
      </w:r>
      <w:r w:rsidRPr="005A58A2">
        <w:rPr>
          <w:color w:val="000000"/>
          <w:sz w:val="28"/>
          <w:szCs w:val="28"/>
          <w:lang w:val="kk-KZ"/>
        </w:rPr>
        <w:t>], «Халық үніне құлақ асатын мемлекет» - қоғам мен биліктің толыққанды диалогы (қаңтар, 2021)</w:t>
      </w:r>
      <w:r w:rsidR="002911A2">
        <w:rPr>
          <w:color w:val="000000"/>
          <w:sz w:val="28"/>
          <w:szCs w:val="28"/>
          <w:lang w:val="kk-KZ"/>
        </w:rPr>
        <w:t xml:space="preserve"> </w:t>
      </w:r>
      <w:r w:rsidRPr="005A58A2">
        <w:rPr>
          <w:color w:val="000000"/>
          <w:sz w:val="28"/>
          <w:szCs w:val="28"/>
          <w:lang w:val="kk-KZ"/>
        </w:rPr>
        <w:t>[</w:t>
      </w:r>
      <w:r w:rsidR="009D2E3A" w:rsidRPr="005A58A2">
        <w:rPr>
          <w:color w:val="000000"/>
          <w:sz w:val="28"/>
          <w:szCs w:val="28"/>
          <w:lang w:val="kk-KZ"/>
        </w:rPr>
        <w:t>1</w:t>
      </w:r>
      <w:r w:rsidR="003109CE" w:rsidRPr="005A58A2">
        <w:rPr>
          <w:color w:val="000000"/>
          <w:sz w:val="28"/>
          <w:szCs w:val="28"/>
          <w:lang w:val="kk-KZ"/>
        </w:rPr>
        <w:t>62</w:t>
      </w:r>
      <w:r w:rsidRPr="005A58A2">
        <w:rPr>
          <w:color w:val="000000"/>
          <w:sz w:val="28"/>
          <w:szCs w:val="28"/>
          <w:lang w:val="kk-KZ"/>
        </w:rPr>
        <w:t>], Неге Қазақстанға «Халық үніне құлақ асатын мемлекет» болу маңызды? (қазан, 2020)</w:t>
      </w:r>
      <w:r w:rsidR="002911A2">
        <w:rPr>
          <w:color w:val="000000"/>
          <w:sz w:val="28"/>
          <w:szCs w:val="28"/>
          <w:lang w:val="kk-KZ"/>
        </w:rPr>
        <w:t xml:space="preserve"> </w:t>
      </w:r>
      <w:r w:rsidRPr="005A58A2">
        <w:rPr>
          <w:color w:val="000000"/>
          <w:sz w:val="28"/>
          <w:szCs w:val="28"/>
          <w:lang w:val="kk-KZ"/>
        </w:rPr>
        <w:t>[1</w:t>
      </w:r>
      <w:r w:rsidR="00B62AF3" w:rsidRPr="005A58A2">
        <w:rPr>
          <w:color w:val="000000"/>
          <w:sz w:val="28"/>
          <w:szCs w:val="28"/>
          <w:lang w:val="kk-KZ"/>
        </w:rPr>
        <w:t>5</w:t>
      </w:r>
      <w:r w:rsidR="003A6852" w:rsidRPr="005A58A2">
        <w:rPr>
          <w:color w:val="000000"/>
          <w:sz w:val="28"/>
          <w:szCs w:val="28"/>
          <w:lang w:val="kk-KZ"/>
        </w:rPr>
        <w:t>8</w:t>
      </w:r>
      <w:r w:rsidRPr="005A58A2">
        <w:rPr>
          <w:color w:val="000000"/>
          <w:sz w:val="28"/>
          <w:szCs w:val="28"/>
          <w:lang w:val="kk-KZ"/>
        </w:rPr>
        <w:t>], «Халық үніне құлақ асатын мемлекет» - тиімді басқару формуласы (наурыз, 2020)</w:t>
      </w:r>
      <w:r w:rsidR="002911A2">
        <w:rPr>
          <w:color w:val="000000"/>
          <w:sz w:val="28"/>
          <w:szCs w:val="28"/>
          <w:lang w:val="kk-KZ"/>
        </w:rPr>
        <w:t xml:space="preserve"> </w:t>
      </w:r>
      <w:r w:rsidR="0035106B" w:rsidRPr="005A58A2">
        <w:rPr>
          <w:color w:val="000000"/>
          <w:sz w:val="28"/>
          <w:szCs w:val="28"/>
          <w:lang w:val="kk-KZ"/>
        </w:rPr>
        <w:t>[</w:t>
      </w:r>
      <w:r w:rsidR="00106FAD" w:rsidRPr="005A58A2">
        <w:rPr>
          <w:color w:val="000000"/>
          <w:sz w:val="28"/>
          <w:szCs w:val="28"/>
          <w:lang w:val="kk-KZ"/>
        </w:rPr>
        <w:t>1</w:t>
      </w:r>
      <w:r w:rsidR="0005365B">
        <w:rPr>
          <w:color w:val="000000"/>
          <w:sz w:val="28"/>
          <w:szCs w:val="28"/>
          <w:lang w:val="kk-KZ"/>
        </w:rPr>
        <w:t>6</w:t>
      </w:r>
      <w:r w:rsidR="003A6852" w:rsidRPr="005A58A2">
        <w:rPr>
          <w:color w:val="000000"/>
          <w:sz w:val="28"/>
          <w:szCs w:val="28"/>
          <w:lang w:val="kk-KZ"/>
        </w:rPr>
        <w:t>3</w:t>
      </w:r>
      <w:r w:rsidR="0035106B" w:rsidRPr="005A58A2">
        <w:rPr>
          <w:color w:val="000000"/>
          <w:sz w:val="28"/>
          <w:szCs w:val="28"/>
          <w:lang w:val="kk-KZ"/>
        </w:rPr>
        <w:t>].</w:t>
      </w:r>
    </w:p>
    <w:p w14:paraId="25190726" w14:textId="174C1F67" w:rsidR="0035106B" w:rsidRPr="005A58A2" w:rsidRDefault="009D2E3A" w:rsidP="005A58A2">
      <w:pPr>
        <w:pStyle w:val="a7"/>
        <w:spacing w:before="0" w:beforeAutospacing="0" w:after="0" w:afterAutospacing="0"/>
        <w:ind w:right="-1" w:firstLine="709"/>
        <w:jc w:val="both"/>
        <w:textAlignment w:val="top"/>
        <w:rPr>
          <w:rStyle w:val="ac"/>
          <w:i w:val="0"/>
          <w:iCs w:val="0"/>
          <w:color w:val="000000"/>
          <w:sz w:val="28"/>
          <w:szCs w:val="28"/>
          <w:lang w:val="kk-KZ"/>
        </w:rPr>
      </w:pPr>
      <w:r w:rsidRPr="005A58A2">
        <w:rPr>
          <w:rStyle w:val="ac"/>
          <w:i w:val="0"/>
          <w:iCs w:val="0"/>
          <w:sz w:val="28"/>
          <w:szCs w:val="28"/>
          <w:lang w:val="kk-KZ"/>
        </w:rPr>
        <w:t>Мемлекеттік аппараттың жұмысындағы көптеген мәселелі сәттер халық пен шенеуніктер арасында кері байланыстың болмауынан туындайды</w:t>
      </w:r>
      <w:r w:rsidR="0035106B" w:rsidRPr="005A58A2">
        <w:rPr>
          <w:rStyle w:val="ac"/>
          <w:i w:val="0"/>
          <w:iCs w:val="0"/>
          <w:sz w:val="28"/>
          <w:szCs w:val="28"/>
          <w:lang w:val="kk-KZ"/>
        </w:rPr>
        <w:t xml:space="preserve">. </w:t>
      </w:r>
      <w:r w:rsidRPr="005A58A2">
        <w:rPr>
          <w:rStyle w:val="ac"/>
          <w:i w:val="0"/>
          <w:iCs w:val="0"/>
          <w:sz w:val="28"/>
          <w:szCs w:val="28"/>
          <w:lang w:val="kk-KZ"/>
        </w:rPr>
        <w:t>Мысал ретінде 2018 жылы ғылыми зерттеулерге арналған гранттарды әділетсіз тағайындау туралы қақтығысты келтіруге болады.</w:t>
      </w:r>
      <w:r w:rsidR="0035106B" w:rsidRPr="005A58A2">
        <w:rPr>
          <w:rStyle w:val="ac"/>
          <w:i w:val="0"/>
          <w:iCs w:val="0"/>
          <w:sz w:val="28"/>
          <w:szCs w:val="28"/>
          <w:lang w:val="kk-KZ"/>
        </w:rPr>
        <w:t xml:space="preserve"> </w:t>
      </w:r>
      <w:r w:rsidRPr="005A58A2">
        <w:rPr>
          <w:rStyle w:val="ac"/>
          <w:i w:val="0"/>
          <w:iCs w:val="0"/>
          <w:sz w:val="28"/>
          <w:szCs w:val="28"/>
          <w:lang w:val="kk-KZ"/>
        </w:rPr>
        <w:t>Естеріңізге сала кетейік, 2018-2020 жылдарға арналған ғылыми гранттық қаржыландыру конкурсын Қазақстан Республикасының Білім және ғылым министрлігі өткізді</w:t>
      </w:r>
      <w:r w:rsidR="0035106B" w:rsidRPr="005A58A2">
        <w:rPr>
          <w:rStyle w:val="ac"/>
          <w:i w:val="0"/>
          <w:iCs w:val="0"/>
          <w:sz w:val="28"/>
          <w:szCs w:val="28"/>
          <w:lang w:val="kk-KZ"/>
        </w:rPr>
        <w:t xml:space="preserve">. </w:t>
      </w:r>
      <w:r w:rsidRPr="005A58A2">
        <w:rPr>
          <w:rStyle w:val="ac"/>
          <w:i w:val="0"/>
          <w:iCs w:val="0"/>
          <w:sz w:val="28"/>
          <w:szCs w:val="28"/>
          <w:lang w:val="kk-KZ"/>
        </w:rPr>
        <w:t>Конкурстың мақсаты қазақстандық ғалымдардың ғылыми зерттеулер деңгейін, ғылыми-техникалық әлеуеті мен бәсекеге қабілеттілігін арттыру мақсатында ғылыми зерттеулер жүргізуге қаржы бөлу болып табылады</w:t>
      </w:r>
      <w:r w:rsidR="002911A2">
        <w:rPr>
          <w:rStyle w:val="ac"/>
          <w:i w:val="0"/>
          <w:iCs w:val="0"/>
          <w:sz w:val="28"/>
          <w:szCs w:val="28"/>
          <w:lang w:val="kk-KZ"/>
        </w:rPr>
        <w:t xml:space="preserve"> </w:t>
      </w:r>
      <w:r w:rsidR="0035106B" w:rsidRPr="005A58A2">
        <w:rPr>
          <w:rStyle w:val="ac"/>
          <w:i w:val="0"/>
          <w:iCs w:val="0"/>
          <w:sz w:val="28"/>
          <w:szCs w:val="28"/>
          <w:lang w:val="kk-KZ"/>
        </w:rPr>
        <w:t>[</w:t>
      </w:r>
      <w:r w:rsidR="005A17C6" w:rsidRPr="005A58A2">
        <w:rPr>
          <w:sz w:val="28"/>
          <w:szCs w:val="28"/>
          <w:lang w:val="kk-KZ"/>
        </w:rPr>
        <w:t>1</w:t>
      </w:r>
      <w:r w:rsidR="005C7BA2" w:rsidRPr="005A58A2">
        <w:rPr>
          <w:sz w:val="28"/>
          <w:szCs w:val="28"/>
          <w:lang w:val="kk-KZ"/>
        </w:rPr>
        <w:t>6</w:t>
      </w:r>
      <w:r w:rsidR="003A6852" w:rsidRPr="005A58A2">
        <w:rPr>
          <w:sz w:val="28"/>
          <w:szCs w:val="28"/>
          <w:lang w:val="kk-KZ"/>
        </w:rPr>
        <w:t>4</w:t>
      </w:r>
      <w:r w:rsidR="0035106B" w:rsidRPr="005A58A2">
        <w:rPr>
          <w:rStyle w:val="ac"/>
          <w:i w:val="0"/>
          <w:iCs w:val="0"/>
          <w:sz w:val="28"/>
          <w:szCs w:val="28"/>
          <w:lang w:val="kk-KZ"/>
        </w:rPr>
        <w:t>].</w:t>
      </w:r>
    </w:p>
    <w:p w14:paraId="631C9B95" w14:textId="5FEC2817" w:rsidR="0035106B" w:rsidRPr="005A58A2" w:rsidRDefault="009D2E3A"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Байқау нәтижесі Қазақстанның жас ғалымдарының көңілін қалдырды</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Алдымен әлеуметтік желілерде, содан кейін мемлекеттік органдардың ресми беттерінде көптеген ашуланған хабарламалар пайда болды</w:t>
      </w:r>
      <w:r w:rsidR="002911A2">
        <w:rPr>
          <w:rStyle w:val="ac"/>
          <w:rFonts w:ascii="Times New Roman" w:hAnsi="Times New Roman" w:cs="Times New Roman"/>
          <w:i w:val="0"/>
          <w:iCs w:val="0"/>
          <w:sz w:val="28"/>
          <w:szCs w:val="28"/>
          <w:lang w:val="kk-KZ"/>
        </w:rPr>
        <w:t xml:space="preserve"> </w:t>
      </w:r>
      <w:r w:rsidR="0035106B"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2378A5" w:rsidRPr="005A58A2">
        <w:rPr>
          <w:rFonts w:ascii="Times New Roman" w:hAnsi="Times New Roman" w:cs="Times New Roman"/>
          <w:sz w:val="28"/>
          <w:szCs w:val="28"/>
          <w:lang w:val="kk-KZ"/>
        </w:rPr>
        <w:t>6</w:t>
      </w:r>
      <w:r w:rsidR="003A6852" w:rsidRPr="005A58A2">
        <w:rPr>
          <w:rFonts w:ascii="Times New Roman" w:hAnsi="Times New Roman" w:cs="Times New Roman"/>
          <w:sz w:val="28"/>
          <w:szCs w:val="28"/>
          <w:lang w:val="kk-KZ"/>
        </w:rPr>
        <w:t>5</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ҚР БҒМ ресми әсері болған жоқ, сол кезде жас ғалымдар қауымдастығы Мемлекет басшысына жүгінді</w:t>
      </w:r>
      <w:r w:rsidR="0035106B" w:rsidRPr="005A58A2">
        <w:rPr>
          <w:rStyle w:val="ac"/>
          <w:rFonts w:ascii="Times New Roman" w:hAnsi="Times New Roman" w:cs="Times New Roman"/>
          <w:i w:val="0"/>
          <w:iCs w:val="0"/>
          <w:sz w:val="28"/>
          <w:szCs w:val="28"/>
          <w:lang w:val="kk-KZ"/>
        </w:rPr>
        <w:t xml:space="preserve">. </w:t>
      </w:r>
      <w:r w:rsidR="00890B5A" w:rsidRPr="0075586B">
        <w:rPr>
          <w:rStyle w:val="ac"/>
          <w:rFonts w:ascii="Times New Roman" w:hAnsi="Times New Roman" w:cs="Times New Roman"/>
          <w:i w:val="0"/>
          <w:iCs w:val="0"/>
          <w:sz w:val="28"/>
          <w:szCs w:val="28"/>
          <w:lang w:val="kk-KZ"/>
        </w:rPr>
        <w:t>Ғылыми қоғамдастық өкілдері халықаралық деңгейде танылған жас ғалымдардың қолдауының болмауы «</w:t>
      </w:r>
      <w:r w:rsidR="0075586B" w:rsidRPr="0075586B">
        <w:rPr>
          <w:rStyle w:val="ac"/>
          <w:rFonts w:ascii="Times New Roman" w:hAnsi="Times New Roman" w:cs="Times New Roman"/>
          <w:i w:val="0"/>
          <w:iCs w:val="0"/>
          <w:sz w:val="28"/>
          <w:szCs w:val="28"/>
          <w:lang w:val="kk-KZ"/>
        </w:rPr>
        <w:t>ғұламалардың</w:t>
      </w:r>
      <w:r w:rsidR="0075586B">
        <w:rPr>
          <w:rStyle w:val="ac"/>
          <w:rFonts w:ascii="Times New Roman" w:hAnsi="Times New Roman" w:cs="Times New Roman"/>
          <w:i w:val="0"/>
          <w:iCs w:val="0"/>
          <w:sz w:val="28"/>
          <w:szCs w:val="28"/>
          <w:lang w:val="kk-KZ"/>
        </w:rPr>
        <w:t xml:space="preserve"> жылыстауына</w:t>
      </w:r>
      <w:r w:rsidR="00890B5A" w:rsidRPr="005A58A2">
        <w:rPr>
          <w:rStyle w:val="ac"/>
          <w:rFonts w:ascii="Times New Roman" w:hAnsi="Times New Roman" w:cs="Times New Roman"/>
          <w:i w:val="0"/>
          <w:iCs w:val="0"/>
          <w:sz w:val="28"/>
          <w:szCs w:val="28"/>
          <w:lang w:val="kk-KZ"/>
        </w:rPr>
        <w:t>» әкелуі мүмкін және кейіннен мемлекет ғалымдарды шетелден шақыруға қаражат бөледі деп қорқады</w:t>
      </w:r>
      <w:r w:rsidR="002911A2">
        <w:rPr>
          <w:rStyle w:val="ac"/>
          <w:rFonts w:ascii="Times New Roman" w:hAnsi="Times New Roman" w:cs="Times New Roman"/>
          <w:i w:val="0"/>
          <w:iCs w:val="0"/>
          <w:sz w:val="28"/>
          <w:szCs w:val="28"/>
          <w:lang w:val="kk-KZ"/>
        </w:rPr>
        <w:t xml:space="preserve"> </w:t>
      </w:r>
      <w:r w:rsidR="0035106B"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2378A5" w:rsidRPr="005A58A2">
        <w:rPr>
          <w:rFonts w:ascii="Times New Roman" w:hAnsi="Times New Roman" w:cs="Times New Roman"/>
          <w:sz w:val="28"/>
          <w:szCs w:val="28"/>
          <w:lang w:val="kk-KZ"/>
        </w:rPr>
        <w:t>6</w:t>
      </w:r>
      <w:r w:rsidR="003A6852" w:rsidRPr="005A58A2">
        <w:rPr>
          <w:rFonts w:ascii="Times New Roman" w:hAnsi="Times New Roman" w:cs="Times New Roman"/>
          <w:sz w:val="28"/>
          <w:szCs w:val="28"/>
          <w:lang w:val="kk-KZ"/>
        </w:rPr>
        <w:t>6</w:t>
      </w:r>
      <w:r w:rsidR="0035106B" w:rsidRPr="005A58A2">
        <w:rPr>
          <w:rStyle w:val="ac"/>
          <w:rFonts w:ascii="Times New Roman" w:hAnsi="Times New Roman" w:cs="Times New Roman"/>
          <w:i w:val="0"/>
          <w:iCs w:val="0"/>
          <w:sz w:val="28"/>
          <w:szCs w:val="28"/>
          <w:lang w:val="kk-KZ"/>
        </w:rPr>
        <w:t xml:space="preserve">]. </w:t>
      </w:r>
      <w:r w:rsidR="00890B5A" w:rsidRPr="005A58A2">
        <w:rPr>
          <w:rStyle w:val="ac"/>
          <w:rFonts w:ascii="Times New Roman" w:hAnsi="Times New Roman" w:cs="Times New Roman"/>
          <w:i w:val="0"/>
          <w:iCs w:val="0"/>
          <w:sz w:val="28"/>
          <w:szCs w:val="28"/>
          <w:lang w:val="kk-KZ"/>
        </w:rPr>
        <w:t>Жанжал сонда да шешілген жоқ, конкурс нәтижелері қайта қаралмады, ұлттық ғылыми кеңестердің беделіне ешкім қол сұққан жоқ</w:t>
      </w:r>
      <w:r w:rsidR="0035106B" w:rsidRPr="005A58A2">
        <w:rPr>
          <w:rStyle w:val="ac"/>
          <w:rFonts w:ascii="Times New Roman" w:hAnsi="Times New Roman" w:cs="Times New Roman"/>
          <w:i w:val="0"/>
          <w:iCs w:val="0"/>
          <w:sz w:val="28"/>
          <w:szCs w:val="28"/>
          <w:lang w:val="kk-KZ"/>
        </w:rPr>
        <w:t>.</w:t>
      </w:r>
    </w:p>
    <w:p w14:paraId="399FFE99" w14:textId="328E4F7F" w:rsidR="0035106B" w:rsidRPr="005A58A2" w:rsidRDefault="00890B5A" w:rsidP="005A58A2">
      <w:pPr>
        <w:ind w:right="-1" w:firstLine="708"/>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Осылайша, ҚР БҒМ жанынан Жас ғалымдар кеңесі құрылды; Жас кәсіпқойлар тобы құрылды; көптеген жағымсыз тұстарды болдырмайтын ақпараттық жүйелер қалыптастырылуда; тиімді кері байланыс жолға қойылды; жас ғалымдардың зерттеулерін гранттық қаржыландыру 2020 жылдан бастап жеке конкурсқа бөлінді</w:t>
      </w:r>
      <w:r w:rsidR="002911A2">
        <w:rPr>
          <w:rStyle w:val="ac"/>
          <w:rFonts w:ascii="Times New Roman" w:hAnsi="Times New Roman" w:cs="Times New Roman"/>
          <w:i w:val="0"/>
          <w:iCs w:val="0"/>
          <w:sz w:val="28"/>
          <w:szCs w:val="28"/>
          <w:lang w:val="kk-KZ"/>
        </w:rPr>
        <w:t xml:space="preserve"> </w:t>
      </w:r>
      <w:r w:rsidR="0035106B"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9B5824" w:rsidRPr="005A58A2">
        <w:rPr>
          <w:rFonts w:ascii="Times New Roman" w:hAnsi="Times New Roman" w:cs="Times New Roman"/>
          <w:sz w:val="28"/>
          <w:szCs w:val="28"/>
          <w:lang w:val="kk-KZ"/>
        </w:rPr>
        <w:t>6</w:t>
      </w:r>
      <w:r w:rsidR="003A6852" w:rsidRPr="005A58A2">
        <w:rPr>
          <w:rFonts w:ascii="Times New Roman" w:hAnsi="Times New Roman" w:cs="Times New Roman"/>
          <w:sz w:val="28"/>
          <w:szCs w:val="28"/>
          <w:lang w:val="kk-KZ"/>
        </w:rPr>
        <w:t>7</w:t>
      </w:r>
      <w:r w:rsidR="0035106B" w:rsidRPr="005A58A2">
        <w:rPr>
          <w:rStyle w:val="ac"/>
          <w:rFonts w:ascii="Times New Roman" w:hAnsi="Times New Roman" w:cs="Times New Roman"/>
          <w:i w:val="0"/>
          <w:iCs w:val="0"/>
          <w:sz w:val="28"/>
          <w:szCs w:val="28"/>
          <w:lang w:val="kk-KZ"/>
        </w:rPr>
        <w:t>].</w:t>
      </w:r>
    </w:p>
    <w:p w14:paraId="5A9D1F49" w14:textId="2EBBB67F" w:rsidR="0035106B" w:rsidRPr="005A58A2" w:rsidRDefault="00223454"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«Халық үніне құлақ асатын мемлекет» тұжырымдамасын нақты іске асыру кезінде қазақстандық ғылымның жаңа деңгейге шығуға барлық мүмкіндігі бар, ал ғылымды қаржыландырудағы теріс пайдаланулармен тиімді күресуге болады</w:t>
      </w:r>
      <w:r w:rsidR="0035106B"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Халық үніне құлақ асатын мемлекет шенеуніктер мен ғалымдардың мақсаттары бірдей – елдердің ілгерілеуін қамтамасыз ету екенін көрсетеді.</w:t>
      </w:r>
    </w:p>
    <w:p w14:paraId="164AE3FE" w14:textId="5EC08B11" w:rsidR="0035106B" w:rsidRPr="005A58A2" w:rsidRDefault="00223454" w:rsidP="005A58A2">
      <w:pPr>
        <w:ind w:right="-1" w:firstLine="708"/>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Айтпақшы, мемлекет басшысы шенеуніктерге диалог алаңдарын ұйымдастыру, сондай-ақ әлеуметтік желілерде белсенді жұмыс жасау арқылы халықпен және азаматтық қоғаммен байланыс арналарын орнатуды тапсырғаны кездейсоқ емес.</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 xml:space="preserve">Президент Әкімшілігінде осы мақсаттар үшін Өтініштердің қаралуын бақылау бөлімі құрылды, </w:t>
      </w:r>
      <w:r w:rsidRPr="004D089E">
        <w:rPr>
          <w:rStyle w:val="ac"/>
          <w:rFonts w:ascii="Times New Roman" w:hAnsi="Times New Roman" w:cs="Times New Roman"/>
          <w:i w:val="0"/>
          <w:iCs w:val="0"/>
          <w:sz w:val="28"/>
          <w:szCs w:val="28"/>
          <w:lang w:val="kk-KZ"/>
        </w:rPr>
        <w:t xml:space="preserve">бұл </w:t>
      </w:r>
      <w:r w:rsidR="004D089E" w:rsidRPr="004D089E">
        <w:rPr>
          <w:rStyle w:val="ac"/>
          <w:rFonts w:ascii="Times New Roman" w:hAnsi="Times New Roman" w:cs="Times New Roman"/>
          <w:i w:val="0"/>
          <w:iCs w:val="0"/>
          <w:sz w:val="28"/>
          <w:szCs w:val="28"/>
          <w:lang w:val="kk-KZ"/>
        </w:rPr>
        <w:t>к</w:t>
      </w:r>
      <w:r w:rsidR="004D089E">
        <w:rPr>
          <w:rStyle w:val="ac"/>
          <w:rFonts w:ascii="Times New Roman" w:hAnsi="Times New Roman" w:cs="Times New Roman"/>
          <w:i w:val="0"/>
          <w:iCs w:val="0"/>
          <w:sz w:val="28"/>
          <w:szCs w:val="28"/>
          <w:lang w:val="kk-KZ"/>
        </w:rPr>
        <w:t>ері байланыстың</w:t>
      </w:r>
      <w:r w:rsidRPr="005A58A2">
        <w:rPr>
          <w:rStyle w:val="ac"/>
          <w:rFonts w:ascii="Times New Roman" w:hAnsi="Times New Roman" w:cs="Times New Roman"/>
          <w:i w:val="0"/>
          <w:iCs w:val="0"/>
          <w:sz w:val="28"/>
          <w:szCs w:val="28"/>
          <w:lang w:val="kk-KZ"/>
        </w:rPr>
        <w:t xml:space="preserve"> мемлекет басшысы үшін маңыздылығын көрсетеді</w:t>
      </w:r>
      <w:r w:rsidR="0035106B" w:rsidRPr="005A58A2">
        <w:rPr>
          <w:rStyle w:val="ac"/>
          <w:rFonts w:ascii="Times New Roman" w:hAnsi="Times New Roman" w:cs="Times New Roman"/>
          <w:i w:val="0"/>
          <w:iCs w:val="0"/>
          <w:sz w:val="28"/>
          <w:szCs w:val="28"/>
          <w:lang w:val="kk-KZ"/>
        </w:rPr>
        <w:t>.</w:t>
      </w:r>
      <w:r w:rsidR="000F34A8"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 xml:space="preserve">Біз «кері байланыс» жаргон белгісін қолданамыз, өйткені бұл ағылшын-саксондық «feedback» сөзінің кірме ресми дереккөздерде қолданылады және мемлекеттік органдарға ұсыныс (feed етістігі </w:t>
      </w:r>
      <w:r w:rsidR="000F34A8" w:rsidRPr="005A58A2">
        <w:rPr>
          <w:rStyle w:val="ac"/>
          <w:rFonts w:ascii="Times New Roman" w:hAnsi="Times New Roman" w:cs="Times New Roman"/>
          <w:i w:val="0"/>
          <w:iCs w:val="0"/>
          <w:sz w:val="28"/>
          <w:szCs w:val="28"/>
          <w:lang w:val="kk-KZ"/>
        </w:rPr>
        <w:t>«</w:t>
      </w:r>
      <w:r w:rsidRPr="005A58A2">
        <w:rPr>
          <w:rStyle w:val="ac"/>
          <w:rFonts w:ascii="Times New Roman" w:hAnsi="Times New Roman" w:cs="Times New Roman"/>
          <w:i w:val="0"/>
          <w:iCs w:val="0"/>
          <w:sz w:val="28"/>
          <w:szCs w:val="28"/>
          <w:lang w:val="kk-KZ"/>
        </w:rPr>
        <w:t>тамақтандыру</w:t>
      </w:r>
      <w:r w:rsidR="000F34A8" w:rsidRPr="005A58A2">
        <w:rPr>
          <w:rStyle w:val="ac"/>
          <w:rFonts w:ascii="Times New Roman" w:hAnsi="Times New Roman" w:cs="Times New Roman"/>
          <w:i w:val="0"/>
          <w:iCs w:val="0"/>
          <w:sz w:val="28"/>
          <w:szCs w:val="28"/>
          <w:lang w:val="kk-KZ"/>
        </w:rPr>
        <w:t>»</w:t>
      </w:r>
      <w:r w:rsidRPr="005A58A2">
        <w:rPr>
          <w:rStyle w:val="ac"/>
          <w:rFonts w:ascii="Times New Roman" w:hAnsi="Times New Roman" w:cs="Times New Roman"/>
          <w:i w:val="0"/>
          <w:iCs w:val="0"/>
          <w:sz w:val="28"/>
          <w:szCs w:val="28"/>
          <w:lang w:val="kk-KZ"/>
        </w:rPr>
        <w:t xml:space="preserve"> деген мағынаны білдіреді, ал </w:t>
      </w:r>
      <w:r w:rsidR="000F34A8" w:rsidRPr="005A58A2">
        <w:rPr>
          <w:rStyle w:val="ac"/>
          <w:rFonts w:ascii="Times New Roman" w:hAnsi="Times New Roman" w:cs="Times New Roman"/>
          <w:i w:val="0"/>
          <w:iCs w:val="0"/>
          <w:sz w:val="28"/>
          <w:szCs w:val="28"/>
          <w:lang w:val="kk-KZ"/>
        </w:rPr>
        <w:t>«</w:t>
      </w:r>
      <w:r w:rsidRPr="005A58A2">
        <w:rPr>
          <w:rStyle w:val="ac"/>
          <w:rFonts w:ascii="Times New Roman" w:hAnsi="Times New Roman" w:cs="Times New Roman"/>
          <w:i w:val="0"/>
          <w:iCs w:val="0"/>
          <w:sz w:val="28"/>
          <w:szCs w:val="28"/>
          <w:lang w:val="kk-KZ"/>
        </w:rPr>
        <w:t>back</w:t>
      </w:r>
      <w:r w:rsidR="000F34A8" w:rsidRPr="005A58A2">
        <w:rPr>
          <w:rStyle w:val="ac"/>
          <w:rFonts w:ascii="Times New Roman" w:hAnsi="Times New Roman" w:cs="Times New Roman"/>
          <w:i w:val="0"/>
          <w:iCs w:val="0"/>
          <w:sz w:val="28"/>
          <w:szCs w:val="28"/>
          <w:lang w:val="kk-KZ"/>
        </w:rPr>
        <w:t>»</w:t>
      </w:r>
      <w:r w:rsidRPr="005A58A2">
        <w:rPr>
          <w:rStyle w:val="ac"/>
          <w:rFonts w:ascii="Times New Roman" w:hAnsi="Times New Roman" w:cs="Times New Roman"/>
          <w:i w:val="0"/>
          <w:iCs w:val="0"/>
          <w:sz w:val="28"/>
          <w:szCs w:val="28"/>
          <w:lang w:val="kk-KZ"/>
        </w:rPr>
        <w:t xml:space="preserve"> сөзі </w:t>
      </w:r>
      <w:r w:rsidR="000F34A8" w:rsidRPr="005A58A2">
        <w:rPr>
          <w:rStyle w:val="ac"/>
          <w:rFonts w:ascii="Times New Roman" w:hAnsi="Times New Roman" w:cs="Times New Roman"/>
          <w:i w:val="0"/>
          <w:iCs w:val="0"/>
          <w:sz w:val="28"/>
          <w:szCs w:val="28"/>
          <w:lang w:val="kk-KZ"/>
        </w:rPr>
        <w:t>«</w:t>
      </w:r>
      <w:r w:rsidRPr="005A58A2">
        <w:rPr>
          <w:rStyle w:val="ac"/>
          <w:rFonts w:ascii="Times New Roman" w:hAnsi="Times New Roman" w:cs="Times New Roman"/>
          <w:i w:val="0"/>
          <w:iCs w:val="0"/>
          <w:sz w:val="28"/>
          <w:szCs w:val="28"/>
          <w:lang w:val="kk-KZ"/>
        </w:rPr>
        <w:t>артқа</w:t>
      </w:r>
      <w:r w:rsidR="000F34A8" w:rsidRPr="005A58A2">
        <w:rPr>
          <w:rStyle w:val="ac"/>
          <w:rFonts w:ascii="Times New Roman" w:hAnsi="Times New Roman" w:cs="Times New Roman"/>
          <w:i w:val="0"/>
          <w:iCs w:val="0"/>
          <w:sz w:val="28"/>
          <w:szCs w:val="28"/>
          <w:lang w:val="kk-KZ"/>
        </w:rPr>
        <w:t>»</w:t>
      </w:r>
      <w:r w:rsidRPr="005A58A2">
        <w:rPr>
          <w:rStyle w:val="ac"/>
          <w:rFonts w:ascii="Times New Roman" w:hAnsi="Times New Roman" w:cs="Times New Roman"/>
          <w:i w:val="0"/>
          <w:iCs w:val="0"/>
          <w:sz w:val="28"/>
          <w:szCs w:val="28"/>
          <w:lang w:val="kk-KZ"/>
        </w:rPr>
        <w:t xml:space="preserve"> дегенді білдіреді) және кең мағынада кез келген нәрсеге </w:t>
      </w:r>
      <w:r w:rsidR="000F34A8" w:rsidRPr="005A58A2">
        <w:rPr>
          <w:rStyle w:val="ac"/>
          <w:rFonts w:ascii="Times New Roman" w:hAnsi="Times New Roman" w:cs="Times New Roman"/>
          <w:i w:val="0"/>
          <w:iCs w:val="0"/>
          <w:sz w:val="28"/>
          <w:szCs w:val="28"/>
          <w:lang w:val="kk-KZ"/>
        </w:rPr>
        <w:t xml:space="preserve">әрекет немесе оқиға </w:t>
      </w:r>
      <w:r w:rsidRPr="005A58A2">
        <w:rPr>
          <w:rStyle w:val="ac"/>
          <w:rFonts w:ascii="Times New Roman" w:hAnsi="Times New Roman" w:cs="Times New Roman"/>
          <w:i w:val="0"/>
          <w:iCs w:val="0"/>
          <w:sz w:val="28"/>
          <w:szCs w:val="28"/>
          <w:lang w:val="kk-KZ"/>
        </w:rPr>
        <w:t>жауап беруді білдіреді</w:t>
      </w:r>
      <w:r w:rsidR="002911A2">
        <w:rPr>
          <w:rStyle w:val="ac"/>
          <w:rFonts w:ascii="Times New Roman" w:hAnsi="Times New Roman" w:cs="Times New Roman"/>
          <w:i w:val="0"/>
          <w:iCs w:val="0"/>
          <w:sz w:val="28"/>
          <w:szCs w:val="28"/>
          <w:lang w:val="kk-KZ"/>
        </w:rPr>
        <w:t xml:space="preserve"> </w:t>
      </w:r>
      <w:r w:rsidR="0035106B"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BB41E1" w:rsidRPr="005A58A2">
        <w:rPr>
          <w:rFonts w:ascii="Times New Roman" w:hAnsi="Times New Roman" w:cs="Times New Roman"/>
          <w:sz w:val="28"/>
          <w:szCs w:val="28"/>
          <w:lang w:val="kk-KZ"/>
        </w:rPr>
        <w:t>6</w:t>
      </w:r>
      <w:r w:rsidR="003A6852" w:rsidRPr="005A58A2">
        <w:rPr>
          <w:rFonts w:ascii="Times New Roman" w:hAnsi="Times New Roman" w:cs="Times New Roman"/>
          <w:sz w:val="28"/>
          <w:szCs w:val="28"/>
          <w:lang w:val="kk-KZ"/>
        </w:rPr>
        <w:t>8</w:t>
      </w:r>
      <w:r w:rsidR="0035106B" w:rsidRPr="005A58A2">
        <w:rPr>
          <w:rStyle w:val="ac"/>
          <w:rFonts w:ascii="Times New Roman" w:hAnsi="Times New Roman" w:cs="Times New Roman"/>
          <w:i w:val="0"/>
          <w:iCs w:val="0"/>
          <w:sz w:val="28"/>
          <w:szCs w:val="28"/>
          <w:lang w:val="kk-KZ"/>
        </w:rPr>
        <w:t>].</w:t>
      </w:r>
      <w:r w:rsidR="000F34A8" w:rsidRPr="005A58A2">
        <w:rPr>
          <w:rStyle w:val="ac"/>
          <w:rFonts w:ascii="Times New Roman" w:hAnsi="Times New Roman" w:cs="Times New Roman"/>
          <w:i w:val="0"/>
          <w:iCs w:val="0"/>
          <w:sz w:val="28"/>
          <w:szCs w:val="28"/>
          <w:lang w:val="kk-KZ"/>
        </w:rPr>
        <w:t xml:space="preserve"> Мысалы, көптеген сайттарда </w:t>
      </w:r>
      <w:r w:rsidR="004D089E">
        <w:rPr>
          <w:rStyle w:val="ac"/>
          <w:rFonts w:ascii="Times New Roman" w:hAnsi="Times New Roman" w:cs="Times New Roman"/>
          <w:i w:val="0"/>
          <w:iCs w:val="0"/>
          <w:sz w:val="28"/>
          <w:szCs w:val="28"/>
          <w:lang w:val="kk-KZ"/>
        </w:rPr>
        <w:t>кері байланыс</w:t>
      </w:r>
      <w:r w:rsidR="000F34A8" w:rsidRPr="005A58A2">
        <w:rPr>
          <w:rStyle w:val="ac"/>
          <w:rFonts w:ascii="Times New Roman" w:hAnsi="Times New Roman" w:cs="Times New Roman"/>
          <w:i w:val="0"/>
          <w:iCs w:val="0"/>
          <w:sz w:val="28"/>
          <w:szCs w:val="28"/>
          <w:lang w:val="kk-KZ"/>
        </w:rPr>
        <w:t xml:space="preserve"> – бұл келушілермен, олар ресурс жасаушыларға өз пікірлерін немесе өтініштерін жеткізген кезде кері байланыс, онлайн-аукционда </w:t>
      </w:r>
      <w:r w:rsidR="004D089E">
        <w:rPr>
          <w:rStyle w:val="ac"/>
          <w:rFonts w:ascii="Times New Roman" w:hAnsi="Times New Roman" w:cs="Times New Roman"/>
          <w:i w:val="0"/>
          <w:iCs w:val="0"/>
          <w:sz w:val="28"/>
          <w:szCs w:val="28"/>
          <w:lang w:val="kk-KZ"/>
        </w:rPr>
        <w:t>кері байланыс</w:t>
      </w:r>
      <w:r w:rsidR="000F34A8" w:rsidRPr="005A58A2">
        <w:rPr>
          <w:rStyle w:val="ac"/>
          <w:rFonts w:ascii="Times New Roman" w:hAnsi="Times New Roman" w:cs="Times New Roman"/>
          <w:i w:val="0"/>
          <w:iCs w:val="0"/>
          <w:sz w:val="28"/>
          <w:szCs w:val="28"/>
          <w:lang w:val="kk-KZ"/>
        </w:rPr>
        <w:t xml:space="preserve"> – бұл сатып алушының сатушының адалдығы туралы пікірі және т.б.</w:t>
      </w:r>
    </w:p>
    <w:p w14:paraId="4E81AA7F" w14:textId="62E5FBE1" w:rsidR="0035106B" w:rsidRPr="005A58A2" w:rsidRDefault="000F34A8"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Ұлттық мемлекеттік ғылыми-техникалық сараптама орталығының шешім қабылдаудағы рәсімдердің транспаренттілігі – Халық үніне құлақ асатын мемлекет жұмысының жоғарыда көрсетілген мысалына байланысты</w:t>
      </w:r>
      <w:r w:rsidR="0035106B"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 xml:space="preserve">Интернет-ресурсты </w:t>
      </w:r>
      <w:r w:rsidRPr="002911A2">
        <w:rPr>
          <w:rStyle w:val="ac"/>
          <w:rFonts w:ascii="Times New Roman" w:hAnsi="Times New Roman" w:cs="Times New Roman"/>
          <w:i w:val="0"/>
          <w:sz w:val="28"/>
          <w:szCs w:val="28"/>
          <w:lang w:val="kk-KZ"/>
        </w:rPr>
        <w:t xml:space="preserve">әзірлеу </w:t>
      </w:r>
      <w:hyperlink r:id="rId14" w:history="1">
        <w:r w:rsidRPr="002911A2">
          <w:rPr>
            <w:rStyle w:val="a4"/>
            <w:rFonts w:ascii="Times New Roman" w:hAnsi="Times New Roman" w:cs="Times New Roman"/>
            <w:color w:val="auto"/>
            <w:sz w:val="28"/>
            <w:szCs w:val="28"/>
            <w:u w:val="none"/>
            <w:lang w:val="kk-KZ"/>
          </w:rPr>
          <w:t>https://is.ncste.kz/</w:t>
        </w:r>
      </w:hyperlink>
      <w:r w:rsidRPr="002911A2">
        <w:rPr>
          <w:rStyle w:val="ac"/>
          <w:rFonts w:ascii="Times New Roman" w:hAnsi="Times New Roman" w:cs="Times New Roman"/>
          <w:i w:val="0"/>
          <w:sz w:val="28"/>
          <w:szCs w:val="28"/>
          <w:lang w:val="kk-KZ"/>
        </w:rPr>
        <w:t xml:space="preserve"> ғылыми жобаларды қаржыландыру туралы шешімдерді беру, қарау және қабылдаудың </w:t>
      </w:r>
      <w:r w:rsidRPr="005A58A2">
        <w:rPr>
          <w:rStyle w:val="ac"/>
          <w:rFonts w:ascii="Times New Roman" w:hAnsi="Times New Roman" w:cs="Times New Roman"/>
          <w:i w:val="0"/>
          <w:sz w:val="28"/>
          <w:szCs w:val="28"/>
          <w:lang w:val="kk-KZ"/>
        </w:rPr>
        <w:t>барынша ашық рәсіміне әкелді</w:t>
      </w:r>
      <w:r w:rsidR="002911A2">
        <w:rPr>
          <w:rStyle w:val="ac"/>
          <w:rFonts w:ascii="Times New Roman" w:hAnsi="Times New Roman" w:cs="Times New Roman"/>
          <w:i w:val="0"/>
          <w:sz w:val="28"/>
          <w:szCs w:val="28"/>
          <w:lang w:val="kk-KZ"/>
        </w:rPr>
        <w:t xml:space="preserve"> </w:t>
      </w:r>
      <w:r w:rsidR="0035106B" w:rsidRPr="005A58A2">
        <w:rPr>
          <w:rStyle w:val="ac"/>
          <w:rFonts w:ascii="Times New Roman" w:hAnsi="Times New Roman" w:cs="Times New Roman"/>
          <w:i w:val="0"/>
          <w:sz w:val="28"/>
          <w:szCs w:val="28"/>
          <w:lang w:val="kk-KZ"/>
        </w:rPr>
        <w:t>[</w:t>
      </w:r>
      <w:r w:rsidR="00106FAD" w:rsidRPr="005A58A2">
        <w:rPr>
          <w:rStyle w:val="ac"/>
          <w:rFonts w:ascii="Times New Roman" w:hAnsi="Times New Roman" w:cs="Times New Roman"/>
          <w:i w:val="0"/>
          <w:sz w:val="28"/>
          <w:szCs w:val="28"/>
          <w:lang w:val="kk-KZ"/>
        </w:rPr>
        <w:t>1</w:t>
      </w:r>
      <w:r w:rsidR="00D56332" w:rsidRPr="005A58A2">
        <w:rPr>
          <w:rStyle w:val="ac"/>
          <w:rFonts w:ascii="Times New Roman" w:hAnsi="Times New Roman" w:cs="Times New Roman"/>
          <w:i w:val="0"/>
          <w:sz w:val="28"/>
          <w:szCs w:val="28"/>
          <w:lang w:val="kk-KZ"/>
        </w:rPr>
        <w:t>6</w:t>
      </w:r>
      <w:r w:rsidR="003A6852" w:rsidRPr="005A58A2">
        <w:rPr>
          <w:rStyle w:val="ac"/>
          <w:rFonts w:ascii="Times New Roman" w:hAnsi="Times New Roman" w:cs="Times New Roman"/>
          <w:i w:val="0"/>
          <w:sz w:val="28"/>
          <w:szCs w:val="28"/>
          <w:lang w:val="kk-KZ"/>
        </w:rPr>
        <w:t>6</w:t>
      </w:r>
      <w:r w:rsidR="0035106B" w:rsidRPr="005A58A2">
        <w:rPr>
          <w:rStyle w:val="ac"/>
          <w:rFonts w:ascii="Times New Roman" w:hAnsi="Times New Roman" w:cs="Times New Roman"/>
          <w:i w:val="0"/>
          <w:sz w:val="28"/>
          <w:szCs w:val="28"/>
          <w:lang w:val="kk-KZ"/>
        </w:rPr>
        <w:t xml:space="preserve">]. </w:t>
      </w:r>
      <w:r w:rsidR="003948CB" w:rsidRPr="005A58A2">
        <w:rPr>
          <w:rStyle w:val="ac"/>
          <w:rFonts w:ascii="Times New Roman" w:hAnsi="Times New Roman" w:cs="Times New Roman"/>
          <w:i w:val="0"/>
          <w:sz w:val="28"/>
          <w:szCs w:val="28"/>
          <w:lang w:val="kk-KZ"/>
        </w:rPr>
        <w:t>Ресурста ұлттық ғылыми кеңестердің отырыстары нақты уақыт режимінде таратылады, ҰҒК отырыстарының жазбалары сайтта және әлеуметтік желілердегі беттерде орналастырылады. ҰҒК мүшелері мен ғалымдардың жеке «жұмыс істемейтін» байланыстары азайтылды</w:t>
      </w:r>
      <w:r w:rsidR="0035106B" w:rsidRPr="005A58A2">
        <w:rPr>
          <w:rStyle w:val="ac"/>
          <w:rFonts w:ascii="Times New Roman" w:hAnsi="Times New Roman" w:cs="Times New Roman"/>
          <w:i w:val="0"/>
          <w:sz w:val="28"/>
          <w:szCs w:val="28"/>
          <w:lang w:val="kk-KZ"/>
        </w:rPr>
        <w:t>.</w:t>
      </w:r>
    </w:p>
    <w:p w14:paraId="3DB3EA72" w14:textId="1B9182A5" w:rsidR="0035106B" w:rsidRPr="005A58A2" w:rsidRDefault="003948CB"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Осылайша, біз халық үніне құлақ асатын мемлекет – бұл мемлекет пен қоғам жедел өзара іс-қимыл жасайтын, тиімді кері байланыс бар және маңызды мемлекеттік мәселелер халық пен азаматтық қоғамның пікірін ескере отырып шешілетін саяси биліктің ұйымы деген қорытындыға келеміз</w:t>
      </w:r>
      <w:r w:rsidR="0035106B" w:rsidRPr="005A58A2">
        <w:rPr>
          <w:rStyle w:val="ac"/>
          <w:rFonts w:ascii="Times New Roman" w:hAnsi="Times New Roman" w:cs="Times New Roman"/>
          <w:i w:val="0"/>
          <w:sz w:val="28"/>
          <w:szCs w:val="28"/>
          <w:lang w:val="kk-KZ"/>
        </w:rPr>
        <w:t>.</w:t>
      </w:r>
    </w:p>
    <w:p w14:paraId="7F7993E9" w14:textId="2D235B82" w:rsidR="003F7547" w:rsidRPr="005A58A2" w:rsidRDefault="003948CB"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 xml:space="preserve">Сондай-ақ, </w:t>
      </w:r>
      <w:r w:rsidRPr="005A58A2">
        <w:rPr>
          <w:rStyle w:val="ac"/>
          <w:rFonts w:ascii="Times New Roman" w:hAnsi="Times New Roman" w:cs="Times New Roman"/>
          <w:i w:val="0"/>
          <w:sz w:val="28"/>
          <w:szCs w:val="28"/>
          <w:lang w:val="kk-KZ"/>
        </w:rPr>
        <w:t xml:space="preserve">халық үніне құлақ асатын </w:t>
      </w:r>
      <w:r w:rsidRPr="005A58A2">
        <w:rPr>
          <w:rStyle w:val="ac"/>
          <w:rFonts w:ascii="Times New Roman" w:hAnsi="Times New Roman" w:cs="Times New Roman"/>
          <w:i w:val="0"/>
          <w:iCs w:val="0"/>
          <w:sz w:val="28"/>
          <w:szCs w:val="28"/>
          <w:lang w:val="kk-KZ"/>
        </w:rPr>
        <w:t>мемлекет – қазіргі мемлекеттің жұмыс істеу формаларының бірі деп санаймыз</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Сонымен, академик М.Т.</w:t>
      </w:r>
      <w:r w:rsidR="002911A2">
        <w:rPr>
          <w:rStyle w:val="ac"/>
          <w:rFonts w:ascii="Times New Roman" w:hAnsi="Times New Roman" w:cs="Times New Roman"/>
          <w:i w:val="0"/>
          <w:iCs w:val="0"/>
          <w:sz w:val="28"/>
          <w:szCs w:val="28"/>
          <w:lang w:val="kk-KZ"/>
        </w:rPr>
        <w:t> </w:t>
      </w:r>
      <w:r w:rsidRPr="005A58A2">
        <w:rPr>
          <w:rStyle w:val="ac"/>
          <w:rFonts w:ascii="Times New Roman" w:hAnsi="Times New Roman" w:cs="Times New Roman"/>
          <w:i w:val="0"/>
          <w:iCs w:val="0"/>
          <w:sz w:val="28"/>
          <w:szCs w:val="28"/>
          <w:lang w:val="kk-KZ"/>
        </w:rPr>
        <w:t>Баймаханов мемлекеттің жұмыс істеуі және мемлекет функциясы ұғымдарын талдау негізінде «мемлекеттің барлық функцияларының қосындысы өзінің мазмұны бойынша мемлекеттің жұмыс істеуі деген ұғымға ие, ал мемлекеттің өзі монофункционалды бола алмайды, ол әрқашан көпфункционалды</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Сонымен қатар мемлекеттің полифункционалдығы оның функцияларының даму динамикасын болжайды</w:t>
      </w:r>
      <w:r w:rsidR="0035106B" w:rsidRPr="005A58A2">
        <w:rPr>
          <w:rStyle w:val="ac"/>
          <w:rFonts w:ascii="Times New Roman" w:hAnsi="Times New Roman" w:cs="Times New Roman"/>
          <w:i w:val="0"/>
          <w:iCs w:val="0"/>
          <w:sz w:val="28"/>
          <w:szCs w:val="28"/>
          <w:lang w:val="kk-KZ"/>
        </w:rPr>
        <w:t>»</w:t>
      </w:r>
      <w:r w:rsidR="002911A2">
        <w:rPr>
          <w:rStyle w:val="ac"/>
          <w:rFonts w:ascii="Times New Roman" w:hAnsi="Times New Roman" w:cs="Times New Roman"/>
          <w:i w:val="0"/>
          <w:iCs w:val="0"/>
          <w:sz w:val="28"/>
          <w:szCs w:val="28"/>
          <w:lang w:val="kk-KZ"/>
        </w:rPr>
        <w:t xml:space="preserve"> </w:t>
      </w:r>
      <w:r w:rsidR="0035106B"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D56332" w:rsidRPr="005A58A2">
        <w:rPr>
          <w:rFonts w:ascii="Times New Roman" w:hAnsi="Times New Roman" w:cs="Times New Roman"/>
          <w:sz w:val="28"/>
          <w:szCs w:val="28"/>
          <w:lang w:val="kk-KZ"/>
        </w:rPr>
        <w:t>6</w:t>
      </w:r>
      <w:r w:rsidR="003A6852" w:rsidRPr="005A58A2">
        <w:rPr>
          <w:rFonts w:ascii="Times New Roman" w:hAnsi="Times New Roman" w:cs="Times New Roman"/>
          <w:sz w:val="28"/>
          <w:szCs w:val="28"/>
          <w:lang w:val="kk-KZ"/>
        </w:rPr>
        <w:t>9</w:t>
      </w:r>
      <w:r w:rsidR="0035106B" w:rsidRPr="005A58A2">
        <w:rPr>
          <w:rStyle w:val="ac"/>
          <w:rFonts w:ascii="Times New Roman" w:hAnsi="Times New Roman" w:cs="Times New Roman"/>
          <w:i w:val="0"/>
          <w:iCs w:val="0"/>
          <w:sz w:val="28"/>
          <w:szCs w:val="28"/>
          <w:lang w:val="kk-KZ"/>
        </w:rPr>
        <w:t>].</w:t>
      </w:r>
    </w:p>
    <w:p w14:paraId="02DE6B50" w14:textId="7F3DB7FF" w:rsidR="0035106B" w:rsidRPr="005A58A2" w:rsidRDefault="00692DD1" w:rsidP="005A58A2">
      <w:pPr>
        <w:ind w:right="-1" w:firstLine="708"/>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«Халық үніне құлақ асатын мемлекет» тұжырымдамасын іске асырудың дәлелі ретінде Қазақстан Республикасы Президентінің жанынан Ұлттық құрылтай құру</w:t>
      </w:r>
      <w:r w:rsidR="002911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3A6852" w:rsidRPr="005A58A2">
        <w:rPr>
          <w:rFonts w:ascii="Times New Roman" w:hAnsi="Times New Roman" w:cs="Times New Roman"/>
          <w:sz w:val="28"/>
          <w:szCs w:val="28"/>
          <w:lang w:val="kk-KZ"/>
        </w:rPr>
        <w:t>70</w:t>
      </w:r>
      <w:r w:rsidRPr="005A58A2">
        <w:rPr>
          <w:rStyle w:val="ac"/>
          <w:rFonts w:ascii="Times New Roman" w:hAnsi="Times New Roman" w:cs="Times New Roman"/>
          <w:i w:val="0"/>
          <w:iCs w:val="0"/>
          <w:sz w:val="28"/>
          <w:szCs w:val="28"/>
          <w:lang w:val="kk-KZ"/>
        </w:rPr>
        <w:t>], оның мақсаты қоғам, саяси партиялар, үкіметтік емес сектор және мемлекеттік органдар өкілдері арасында сындарлы диалогт</w:t>
      </w:r>
      <w:r w:rsidR="004D089E">
        <w:rPr>
          <w:rStyle w:val="ac"/>
          <w:rFonts w:ascii="Times New Roman" w:hAnsi="Times New Roman" w:cs="Times New Roman"/>
          <w:i w:val="0"/>
          <w:iCs w:val="0"/>
          <w:sz w:val="28"/>
          <w:szCs w:val="28"/>
          <w:lang w:val="kk-KZ"/>
        </w:rPr>
        <w:t>ы қамтамасыз ету болып табылады</w:t>
      </w:r>
      <w:r w:rsidR="0035106B" w:rsidRPr="005A58A2">
        <w:rPr>
          <w:rStyle w:val="ac"/>
          <w:rFonts w:ascii="Times New Roman" w:hAnsi="Times New Roman" w:cs="Times New Roman"/>
          <w:i w:val="0"/>
          <w:iCs w:val="0"/>
          <w:sz w:val="28"/>
          <w:szCs w:val="28"/>
          <w:lang w:val="kk-KZ"/>
        </w:rPr>
        <w:t xml:space="preserve">. </w:t>
      </w:r>
    </w:p>
    <w:p w14:paraId="57E6C5D6" w14:textId="62282A10" w:rsidR="0035106B" w:rsidRPr="005A58A2" w:rsidRDefault="00692DD1"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color w:val="151515"/>
          <w:sz w:val="28"/>
          <w:szCs w:val="28"/>
          <w:shd w:val="clear" w:color="auto" w:fill="FFFFFF"/>
          <w:lang w:val="kk-KZ"/>
        </w:rPr>
        <w:t>Ұлттық құрылтай азаматтық институт ретінде қазақстандықтарға өзекті мәселелер туралы тікелей айтуға мүмкіндік береді</w:t>
      </w:r>
      <w:r w:rsidR="0035106B" w:rsidRPr="005A58A2">
        <w:rPr>
          <w:rFonts w:ascii="Times New Roman" w:hAnsi="Times New Roman" w:cs="Times New Roman"/>
          <w:color w:val="151515"/>
          <w:sz w:val="28"/>
          <w:szCs w:val="28"/>
          <w:shd w:val="clear" w:color="auto" w:fill="FFFFFF"/>
          <w:lang w:val="kk-KZ"/>
        </w:rPr>
        <w:t xml:space="preserve">. </w:t>
      </w:r>
      <w:r w:rsidRPr="005A58A2">
        <w:rPr>
          <w:rFonts w:ascii="Times New Roman" w:hAnsi="Times New Roman" w:cs="Times New Roman"/>
          <w:color w:val="151515"/>
          <w:sz w:val="28"/>
          <w:szCs w:val="28"/>
          <w:shd w:val="clear" w:color="auto" w:fill="FFFFFF"/>
          <w:lang w:val="kk-KZ"/>
        </w:rPr>
        <w:t>Олар өз ұсыныстарын кәсіподақтар мен қоғамдық кеңестердің мүшелері, көрнекті қоғам қайраткерлері, депутаттар, саяси партиялардың, үкіметтік емес сектордың, бизнес-қауымдастықтардың, сараптамалық қоғамдастықтардың өкілдері арқылы мемлекет басшысына жеткізе алады</w:t>
      </w:r>
      <w:r w:rsidR="0035106B" w:rsidRPr="005A58A2">
        <w:rPr>
          <w:rFonts w:ascii="Times New Roman" w:hAnsi="Times New Roman" w:cs="Times New Roman"/>
          <w:color w:val="151515"/>
          <w:sz w:val="28"/>
          <w:szCs w:val="28"/>
          <w:shd w:val="clear" w:color="auto" w:fill="FFFFFF"/>
          <w:lang w:val="kk-KZ"/>
        </w:rPr>
        <w:t xml:space="preserve">. </w:t>
      </w:r>
      <w:r w:rsidRPr="005A58A2">
        <w:rPr>
          <w:rFonts w:ascii="Times New Roman" w:hAnsi="Times New Roman" w:cs="Times New Roman"/>
          <w:color w:val="151515"/>
          <w:sz w:val="28"/>
          <w:szCs w:val="28"/>
          <w:shd w:val="clear" w:color="auto" w:fill="FFFFFF"/>
          <w:lang w:val="kk-KZ"/>
        </w:rPr>
        <w:t>Бұл, шын мәнінде, Президенттің халық үніне құлақ асатын мемлекет құру туралы бастамасын іске асыру болып табылады</w:t>
      </w:r>
      <w:r w:rsidR="002911A2">
        <w:rPr>
          <w:rFonts w:ascii="Times New Roman" w:hAnsi="Times New Roman" w:cs="Times New Roman"/>
          <w:color w:val="151515"/>
          <w:sz w:val="28"/>
          <w:szCs w:val="28"/>
          <w:shd w:val="clear" w:color="auto" w:fill="FFFFFF"/>
          <w:lang w:val="kk-KZ"/>
        </w:rPr>
        <w:t xml:space="preserve"> </w:t>
      </w:r>
      <w:r w:rsidR="0035106B" w:rsidRPr="005A58A2">
        <w:rPr>
          <w:rFonts w:ascii="Times New Roman" w:hAnsi="Times New Roman" w:cs="Times New Roman"/>
          <w:sz w:val="28"/>
          <w:szCs w:val="28"/>
          <w:lang w:val="kk-KZ"/>
        </w:rPr>
        <w:t>[</w:t>
      </w:r>
      <w:r w:rsidR="005A17C6" w:rsidRPr="005A58A2">
        <w:rPr>
          <w:rFonts w:ascii="Times New Roman" w:hAnsi="Times New Roman" w:cs="Times New Roman"/>
          <w:sz w:val="28"/>
          <w:szCs w:val="28"/>
          <w:lang w:val="kk-KZ"/>
        </w:rPr>
        <w:t>1</w:t>
      </w:r>
      <w:r w:rsidR="00D4245B" w:rsidRPr="005A58A2">
        <w:rPr>
          <w:rFonts w:ascii="Times New Roman" w:hAnsi="Times New Roman" w:cs="Times New Roman"/>
          <w:sz w:val="28"/>
          <w:szCs w:val="28"/>
          <w:lang w:val="kk-KZ"/>
        </w:rPr>
        <w:t>7</w:t>
      </w:r>
      <w:r w:rsidR="003A6852" w:rsidRPr="005A58A2">
        <w:rPr>
          <w:rFonts w:ascii="Times New Roman" w:hAnsi="Times New Roman" w:cs="Times New Roman"/>
          <w:sz w:val="28"/>
          <w:szCs w:val="28"/>
          <w:lang w:val="kk-KZ"/>
        </w:rPr>
        <w:t>1</w:t>
      </w:r>
      <w:r w:rsidR="0035106B" w:rsidRPr="005A58A2">
        <w:rPr>
          <w:rFonts w:ascii="Times New Roman" w:hAnsi="Times New Roman" w:cs="Times New Roman"/>
          <w:sz w:val="28"/>
          <w:szCs w:val="28"/>
          <w:lang w:val="kk-KZ"/>
        </w:rPr>
        <w:t>].</w:t>
      </w:r>
    </w:p>
    <w:p w14:paraId="5C159A35" w14:textId="2CE01F09" w:rsidR="0035106B" w:rsidRPr="005A58A2" w:rsidRDefault="00692DD1"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Қазақстандағы саяси құжаттар, стратегиялар мен мемлекеттік бағдарламалар жақсы ниетпен «әдемі» жазылған, бірақ оларды іске асыру кезеңінде олар жиі сәтсіздікке ұшырайды</w:t>
      </w:r>
      <w:r w:rsidR="0035106B" w:rsidRPr="005A58A2">
        <w:rPr>
          <w:rStyle w:val="ac"/>
          <w:rFonts w:ascii="Times New Roman" w:hAnsi="Times New Roman" w:cs="Times New Roman"/>
          <w:i w:val="0"/>
          <w:sz w:val="28"/>
          <w:szCs w:val="28"/>
          <w:lang w:val="kk-KZ"/>
        </w:rPr>
        <w:t>.</w:t>
      </w:r>
    </w:p>
    <w:p w14:paraId="270EECEA" w14:textId="18A2FE91" w:rsidR="0035106B" w:rsidRPr="005A58A2" w:rsidRDefault="00692DD1"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Мемлекеттік саясатты іске асырудағы кедергілердің қатарына кең ауқымды сыбайлас жемқорлық, бір мезгілде көптеген бастамаларды орындау, қысқа мерзімді нәтижелерге ұмтылу, саясатты іске асыру процесін үйлестіре алмау жатады</w:t>
      </w:r>
      <w:r w:rsidR="0035106B"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Тиімсіз Мемлекеттік бағдарламалар сенімнің төмендеуіне, қоғамдық қолдауға және тіпті саяси шешімдердің орындалуын жоққа шығаратын арсыздыққа әкеледі. Экономиканың, аграрлық сектордың, әлеуметтік жұмыстың, білім берудің түрлі салаларындағы мемлекеттік органдар саясатты іске асыру нәтижелері туралы тиісті коммуникацияны қамтамасыз етпейді</w:t>
      </w:r>
      <w:r w:rsidR="0035106B"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Кез-келген салада біз мемлекеттік органдар мен азаматтық қоғам арасындағы «байланыс дағдарысын» байқаймыз</w:t>
      </w:r>
      <w:r w:rsidR="0035106B" w:rsidRPr="005A58A2">
        <w:rPr>
          <w:rStyle w:val="ac"/>
          <w:rFonts w:ascii="Times New Roman" w:hAnsi="Times New Roman" w:cs="Times New Roman"/>
          <w:i w:val="0"/>
          <w:sz w:val="28"/>
          <w:szCs w:val="28"/>
          <w:lang w:val="kk-KZ"/>
        </w:rPr>
        <w:t>.</w:t>
      </w:r>
      <w:r w:rsidR="00B65E2D" w:rsidRPr="005A58A2">
        <w:rPr>
          <w:rStyle w:val="ac"/>
          <w:rFonts w:ascii="Times New Roman" w:hAnsi="Times New Roman" w:cs="Times New Roman"/>
          <w:i w:val="0"/>
          <w:sz w:val="28"/>
          <w:szCs w:val="28"/>
          <w:lang w:val="kk-KZ"/>
        </w:rPr>
        <w:t xml:space="preserve"> Халықаралық ғылыми әдебиеттерде Қазақстандағы көптеген мемлекеттік бағдарламалар мұнда «саясатта және қоғамға қызмет етуде нақты көзқарас жоқ», «аяқталмаған жұмыстар», «еліктеу» және «икемделу» деп сипатталған, </w:t>
      </w:r>
    </w:p>
    <w:p w14:paraId="77404963" w14:textId="39E293B6" w:rsidR="0035106B" w:rsidRPr="005A58A2" w:rsidRDefault="00B65E2D"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Қазақстан азаматтары мемлекеттік бастамалар туралы нашар хабардар, бұл қоғам тарапынан саясатты қабылдау немесе қабылдамаудың негізгі құрамдас бөлігі болып табылады</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Дамыған елдерде жұртшылықпен саяси коммуникациялар, мысалы, қарсыластар арасындағы ашық пікірталас, мемлекеттік саясатты әзірлеуде есепке алу үшін халықтың пікірін сұрау үкімет жұмысының міндетті құрамдас бөлігі болып табылады</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Дамыған әлемдегі БАҚ үкімет пен қоғам арасындағы байланысты орнатуда маңызды рөл атқарады</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Қазақстанда бұқаралық ақпарат құралдарының саласы, өкінішке орай, қайғылы жағдайда тұр</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БАҚ</w:t>
      </w:r>
      <w:r w:rsidR="00091980" w:rsidRPr="005A58A2">
        <w:rPr>
          <w:rStyle w:val="ac"/>
          <w:rFonts w:ascii="Times New Roman" w:hAnsi="Times New Roman" w:cs="Times New Roman"/>
          <w:i w:val="0"/>
          <w:iCs w:val="0"/>
          <w:sz w:val="28"/>
          <w:szCs w:val="28"/>
          <w:lang w:val="kk-KZ"/>
        </w:rPr>
        <w:t>-ның</w:t>
      </w:r>
      <w:r w:rsidRPr="005A58A2">
        <w:rPr>
          <w:rStyle w:val="ac"/>
          <w:rFonts w:ascii="Times New Roman" w:hAnsi="Times New Roman" w:cs="Times New Roman"/>
          <w:i w:val="0"/>
          <w:iCs w:val="0"/>
          <w:sz w:val="28"/>
          <w:szCs w:val="28"/>
          <w:lang w:val="kk-KZ"/>
        </w:rPr>
        <w:t xml:space="preserve"> көпшілігін мемлекет толығымен бақылайды.</w:t>
      </w:r>
      <w:r w:rsidR="0035106B"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Бірнеше тәуелсіз БАҚ бар және өмір сүру үшін күресетіндер саяси және экономикалық қысымның құрбаны болып табылады</w:t>
      </w:r>
      <w:r w:rsidR="0035106B" w:rsidRPr="005A58A2">
        <w:rPr>
          <w:rStyle w:val="ac"/>
          <w:rFonts w:ascii="Times New Roman" w:hAnsi="Times New Roman" w:cs="Times New Roman"/>
          <w:i w:val="0"/>
          <w:iCs w:val="0"/>
          <w:sz w:val="28"/>
          <w:szCs w:val="28"/>
          <w:lang w:val="kk-KZ"/>
        </w:rPr>
        <w:t xml:space="preserve">. </w:t>
      </w:r>
      <w:r w:rsidR="00091980" w:rsidRPr="005A58A2">
        <w:rPr>
          <w:rStyle w:val="ac"/>
          <w:rFonts w:ascii="Times New Roman" w:hAnsi="Times New Roman" w:cs="Times New Roman"/>
          <w:i w:val="0"/>
          <w:iCs w:val="0"/>
          <w:sz w:val="28"/>
          <w:szCs w:val="28"/>
          <w:lang w:val="kk-KZ"/>
        </w:rPr>
        <w:t>Нәтижесінде қоғам БАҚ-на күмәнмен және пессимизмнің үлкен үлесімен қарайды</w:t>
      </w:r>
      <w:r w:rsidR="0035106B" w:rsidRPr="005A58A2">
        <w:rPr>
          <w:rStyle w:val="ac"/>
          <w:rFonts w:ascii="Times New Roman" w:hAnsi="Times New Roman" w:cs="Times New Roman"/>
          <w:i w:val="0"/>
          <w:iCs w:val="0"/>
          <w:sz w:val="28"/>
          <w:szCs w:val="28"/>
          <w:lang w:val="kk-KZ"/>
        </w:rPr>
        <w:t xml:space="preserve">. </w:t>
      </w:r>
      <w:r w:rsidR="00091980" w:rsidRPr="005A58A2">
        <w:rPr>
          <w:rStyle w:val="ac"/>
          <w:rFonts w:ascii="Times New Roman" w:hAnsi="Times New Roman" w:cs="Times New Roman"/>
          <w:i w:val="0"/>
          <w:iCs w:val="0"/>
          <w:sz w:val="28"/>
          <w:szCs w:val="28"/>
          <w:lang w:val="kk-KZ"/>
        </w:rPr>
        <w:t>«Шекарасыз репортерлар» баспасөз бостандығы индексі бойынша Қазақстан 2022 жылы 180 елдің ішінен 122-орынды иеленді</w:t>
      </w:r>
      <w:r w:rsidR="002911A2">
        <w:rPr>
          <w:rStyle w:val="ac"/>
          <w:rFonts w:ascii="Times New Roman" w:hAnsi="Times New Roman" w:cs="Times New Roman"/>
          <w:i w:val="0"/>
          <w:iCs w:val="0"/>
          <w:sz w:val="28"/>
          <w:szCs w:val="28"/>
          <w:lang w:val="kk-KZ"/>
        </w:rPr>
        <w:t xml:space="preserve"> </w:t>
      </w:r>
      <w:r w:rsidR="0035106B" w:rsidRPr="005A58A2">
        <w:rPr>
          <w:rStyle w:val="ac"/>
          <w:rFonts w:ascii="Times New Roman" w:hAnsi="Times New Roman" w:cs="Times New Roman"/>
          <w:i w:val="0"/>
          <w:iCs w:val="0"/>
          <w:sz w:val="28"/>
          <w:szCs w:val="28"/>
          <w:lang w:val="kk-KZ"/>
        </w:rPr>
        <w:t>[</w:t>
      </w:r>
      <w:r w:rsidR="005A17C6" w:rsidRPr="005A58A2">
        <w:rPr>
          <w:rFonts w:ascii="Times New Roman" w:hAnsi="Times New Roman" w:cs="Times New Roman"/>
          <w:sz w:val="28"/>
          <w:szCs w:val="28"/>
          <w:lang w:val="kk-KZ"/>
        </w:rPr>
        <w:t>1</w:t>
      </w:r>
      <w:r w:rsidR="004641AF" w:rsidRPr="005A58A2">
        <w:rPr>
          <w:rFonts w:ascii="Times New Roman" w:hAnsi="Times New Roman" w:cs="Times New Roman"/>
          <w:sz w:val="28"/>
          <w:szCs w:val="28"/>
          <w:lang w:val="kk-KZ"/>
        </w:rPr>
        <w:t>7</w:t>
      </w:r>
      <w:r w:rsidR="003A6852" w:rsidRPr="005A58A2">
        <w:rPr>
          <w:rFonts w:ascii="Times New Roman" w:hAnsi="Times New Roman" w:cs="Times New Roman"/>
          <w:sz w:val="28"/>
          <w:szCs w:val="28"/>
          <w:lang w:val="kk-KZ"/>
        </w:rPr>
        <w:t>2</w:t>
      </w:r>
      <w:r w:rsidR="0035106B" w:rsidRPr="005A58A2">
        <w:rPr>
          <w:rStyle w:val="ac"/>
          <w:rFonts w:ascii="Times New Roman" w:hAnsi="Times New Roman" w:cs="Times New Roman"/>
          <w:i w:val="0"/>
          <w:iCs w:val="0"/>
          <w:sz w:val="28"/>
          <w:szCs w:val="28"/>
          <w:lang w:val="kk-KZ"/>
        </w:rPr>
        <w:t xml:space="preserve">]. </w:t>
      </w:r>
      <w:r w:rsidR="00091980" w:rsidRPr="005A58A2">
        <w:rPr>
          <w:rStyle w:val="ac"/>
          <w:rFonts w:ascii="Times New Roman" w:hAnsi="Times New Roman" w:cs="Times New Roman"/>
          <w:i w:val="0"/>
          <w:iCs w:val="0"/>
          <w:sz w:val="28"/>
          <w:szCs w:val="28"/>
          <w:lang w:val="kk-KZ"/>
        </w:rPr>
        <w:t>Қоғаммен байланыс көбінесе күшті саяси және идеологиялық бейімділігі бар өзін-өзі жарнамалау болып табылады</w:t>
      </w:r>
      <w:r w:rsidR="0035106B" w:rsidRPr="005A58A2">
        <w:rPr>
          <w:rStyle w:val="ac"/>
          <w:rFonts w:ascii="Times New Roman" w:hAnsi="Times New Roman" w:cs="Times New Roman"/>
          <w:i w:val="0"/>
          <w:iCs w:val="0"/>
          <w:sz w:val="28"/>
          <w:szCs w:val="28"/>
          <w:lang w:val="kk-KZ"/>
        </w:rPr>
        <w:t>.</w:t>
      </w:r>
    </w:p>
    <w:p w14:paraId="15766039" w14:textId="723518F6" w:rsidR="0035106B" w:rsidRPr="005A58A2" w:rsidRDefault="00091980"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Саяси коммуникациядағы жағдай көп нәрсенің жақсы болуын қалайды</w:t>
      </w:r>
      <w:r w:rsidR="0035106B"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Егер үкімет саясатты іске асырудың тиімділігін байыпты түрде арттырғысы келсе, ол коммуникацияларды басқаруды үйренуі керек</w:t>
      </w:r>
      <w:r w:rsidR="0035106B" w:rsidRPr="005A58A2">
        <w:rPr>
          <w:rStyle w:val="ac"/>
          <w:rFonts w:ascii="Times New Roman" w:hAnsi="Times New Roman" w:cs="Times New Roman"/>
          <w:i w:val="0"/>
          <w:sz w:val="28"/>
          <w:szCs w:val="28"/>
          <w:lang w:val="kk-KZ"/>
        </w:rPr>
        <w:t>.</w:t>
      </w:r>
      <w:r w:rsidR="00072B9D" w:rsidRPr="005A58A2">
        <w:rPr>
          <w:rStyle w:val="ac"/>
          <w:rFonts w:ascii="Times New Roman" w:hAnsi="Times New Roman" w:cs="Times New Roman"/>
          <w:i w:val="0"/>
          <w:sz w:val="28"/>
          <w:szCs w:val="28"/>
          <w:lang w:val="kk-KZ"/>
        </w:rPr>
        <w:t xml:space="preserve"> «Саяси коммуникация бойынша жәрдемақы»</w:t>
      </w:r>
      <w:r w:rsidR="002911A2">
        <w:rPr>
          <w:rStyle w:val="ac"/>
          <w:rFonts w:ascii="Times New Roman" w:hAnsi="Times New Roman" w:cs="Times New Roman"/>
          <w:i w:val="0"/>
          <w:sz w:val="28"/>
          <w:szCs w:val="28"/>
          <w:lang w:val="kk-KZ"/>
        </w:rPr>
        <w:t xml:space="preserve"> </w:t>
      </w:r>
      <w:r w:rsidR="00072B9D" w:rsidRPr="005A58A2">
        <w:rPr>
          <w:rStyle w:val="ac"/>
          <w:rFonts w:ascii="Times New Roman" w:hAnsi="Times New Roman" w:cs="Times New Roman"/>
          <w:i w:val="0"/>
          <w:sz w:val="28"/>
          <w:szCs w:val="28"/>
          <w:lang w:val="kk-KZ"/>
        </w:rPr>
        <w:t>[12] іске асыру кезеңінде сәтсіздікке ұшыраған мемлекеттік саясаттың бірнеше мысалдарын келтіреді, соның ішінде 58 жастан 63 жасқа дейінгі әйелдердің зейнеткерлік жасын көтеру бойынша зейнетақы реформасы</w:t>
      </w:r>
      <w:r w:rsidR="002911A2">
        <w:rPr>
          <w:rStyle w:val="ac"/>
          <w:rFonts w:ascii="Times New Roman" w:hAnsi="Times New Roman" w:cs="Times New Roman"/>
          <w:i w:val="0"/>
          <w:sz w:val="28"/>
          <w:szCs w:val="28"/>
          <w:lang w:val="kk-KZ"/>
        </w:rPr>
        <w:t xml:space="preserve"> </w:t>
      </w:r>
      <w:r w:rsidR="00072B9D" w:rsidRPr="005A58A2">
        <w:rPr>
          <w:rStyle w:val="ac"/>
          <w:rFonts w:ascii="Times New Roman" w:hAnsi="Times New Roman" w:cs="Times New Roman"/>
          <w:i w:val="0"/>
          <w:sz w:val="28"/>
          <w:szCs w:val="28"/>
          <w:lang w:val="kk-KZ"/>
        </w:rPr>
        <w:t>[13], жер реформасы</w:t>
      </w:r>
      <w:r w:rsidR="002911A2">
        <w:rPr>
          <w:rStyle w:val="ac"/>
          <w:rFonts w:ascii="Times New Roman" w:hAnsi="Times New Roman" w:cs="Times New Roman"/>
          <w:i w:val="0"/>
          <w:sz w:val="28"/>
          <w:szCs w:val="28"/>
          <w:lang w:val="kk-KZ"/>
        </w:rPr>
        <w:t xml:space="preserve"> </w:t>
      </w:r>
      <w:r w:rsidR="00072B9D" w:rsidRPr="005A58A2">
        <w:rPr>
          <w:rStyle w:val="ac"/>
          <w:rFonts w:ascii="Times New Roman" w:hAnsi="Times New Roman" w:cs="Times New Roman"/>
          <w:i w:val="0"/>
          <w:sz w:val="28"/>
          <w:szCs w:val="28"/>
          <w:lang w:val="kk-KZ"/>
        </w:rPr>
        <w:t>[14], «Көк-Жайлау» курортының құрылысы</w:t>
      </w:r>
      <w:r w:rsidR="002911A2">
        <w:rPr>
          <w:rStyle w:val="ac"/>
          <w:rFonts w:ascii="Times New Roman" w:hAnsi="Times New Roman" w:cs="Times New Roman"/>
          <w:i w:val="0"/>
          <w:sz w:val="28"/>
          <w:szCs w:val="28"/>
          <w:lang w:val="kk-KZ"/>
        </w:rPr>
        <w:t xml:space="preserve"> </w:t>
      </w:r>
      <w:r w:rsidR="00072B9D" w:rsidRPr="005A58A2">
        <w:rPr>
          <w:rStyle w:val="ac"/>
          <w:rFonts w:ascii="Times New Roman" w:hAnsi="Times New Roman" w:cs="Times New Roman"/>
          <w:i w:val="0"/>
          <w:sz w:val="28"/>
          <w:szCs w:val="28"/>
          <w:lang w:val="kk-KZ"/>
        </w:rPr>
        <w:t xml:space="preserve">[15] және басқа да жағдайлар. </w:t>
      </w:r>
      <w:r w:rsidR="00842287" w:rsidRPr="005A58A2">
        <w:rPr>
          <w:rStyle w:val="ac"/>
          <w:rFonts w:ascii="Times New Roman" w:hAnsi="Times New Roman" w:cs="Times New Roman"/>
          <w:i w:val="0"/>
          <w:sz w:val="28"/>
          <w:szCs w:val="28"/>
          <w:lang w:val="kk-KZ"/>
        </w:rPr>
        <w:t>Осы мысалдардың барлығы ұқсас себептерді біріктіреді: мемлекеттік органдардың қоғаммен байланыс бөлігіндегі сәтсіздігі, жағдайды бағалай алмау, тәуекелдердің алдын алу және азаматтық қоғаммен кері байланыс жасау үшін түзетулер енгізу</w:t>
      </w:r>
      <w:r w:rsidR="0035106B" w:rsidRPr="005A58A2">
        <w:rPr>
          <w:rStyle w:val="ac"/>
          <w:rFonts w:ascii="Times New Roman" w:hAnsi="Times New Roman" w:cs="Times New Roman"/>
          <w:i w:val="0"/>
          <w:sz w:val="28"/>
          <w:szCs w:val="28"/>
          <w:lang w:val="kk-KZ"/>
        </w:rPr>
        <w:t>.</w:t>
      </w:r>
    </w:p>
    <w:p w14:paraId="5515EFE8" w14:textId="0200C877" w:rsidR="0035106B" w:rsidRPr="005A58A2" w:rsidRDefault="00842287"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Дүние жүзіндегі үкіметтер енді азаматтардың пікірлерін елемей қала алмайды, өйткені олар әлеуметтік желілер арқылы жұртшылыққа әсер етеді</w:t>
      </w:r>
      <w:r w:rsidR="0035106B" w:rsidRPr="005A58A2">
        <w:rPr>
          <w:rStyle w:val="ac"/>
          <w:rFonts w:ascii="Times New Roman" w:hAnsi="Times New Roman" w:cs="Times New Roman"/>
          <w:i w:val="0"/>
          <w:sz w:val="28"/>
          <w:szCs w:val="28"/>
          <w:lang w:val="kk-KZ"/>
        </w:rPr>
        <w:t xml:space="preserve">. </w:t>
      </w:r>
      <w:r w:rsidRPr="005A58A2">
        <w:rPr>
          <w:rStyle w:val="ac"/>
          <w:rFonts w:ascii="Times New Roman" w:hAnsi="Times New Roman" w:cs="Times New Roman"/>
          <w:i w:val="0"/>
          <w:sz w:val="28"/>
          <w:szCs w:val="28"/>
          <w:lang w:val="kk-KZ"/>
        </w:rPr>
        <w:t xml:space="preserve">Бұл әсіресе Қазақстанда көрінеді, себебі онда азаматтар мемлекеттік саясатты әзірлеуге және іске асыруға қатысу үшін шектеулі мүмкіндіктерге ие бола отырып, пікір білдіру үшін әлеуметтік желілерге жүгінуге мәжбүр. Қазақстандағы әлеуметтік медиа «үкіметтен азаматтарға» коммуникацияны түбегейлі өзгертті. Бүгінгі таңда кез-келген белсенді азамат жаңалықтар мен мазмұнның қайнар көзі бола алады және кең көлемде қол жеткізе алады. Технологияны жақсы білетін жастар демократияға, жеке кеңістікке, адам құқықтарына және азаматтық қоғамның басқа мәселелеріне қызығушылық танытады. Үкімет интернетке кіруді бұғаттауға тырысқанда, тіпті саясаттан тыс жастар да үкіметке қарсы көңіл-күйді білдіреді. </w:t>
      </w:r>
    </w:p>
    <w:p w14:paraId="612221D3" w14:textId="7D6873C0" w:rsidR="0035106B" w:rsidRPr="005A58A2" w:rsidRDefault="00842287"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«Халық үніне құлақ асатын мемлекет» - ашық мемлекет</w:t>
      </w:r>
      <w:r w:rsidR="0035106B" w:rsidRPr="005A58A2">
        <w:rPr>
          <w:rStyle w:val="ac"/>
          <w:rFonts w:ascii="Times New Roman" w:hAnsi="Times New Roman" w:cs="Times New Roman"/>
          <w:i w:val="0"/>
          <w:sz w:val="28"/>
          <w:szCs w:val="28"/>
          <w:lang w:val="kk-KZ"/>
        </w:rPr>
        <w:t>.</w:t>
      </w:r>
    </w:p>
    <w:p w14:paraId="3DDD489D" w14:textId="60D585B7" w:rsidR="0035106B" w:rsidRPr="005A58A2" w:rsidRDefault="00842287"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Мемлекеттік биліктің жабылуы қоғамдағы шиеленістің өсуіне психологиялық негіз жасайды, ал мемлекеттік биліктің ашықтығы биліктің қоғамның белсенді бөлігін елдің бүгіні мен болашағы туралы сындарлы диалогқа қосуға деген ұмтылысын көрсетеді, ал қоғам өз кезегінде биліктің бұл тілегіне оң жауап бере алады</w:t>
      </w:r>
      <w:r w:rsidR="0035106B" w:rsidRPr="005A58A2">
        <w:rPr>
          <w:rStyle w:val="ac"/>
          <w:rFonts w:ascii="Times New Roman" w:hAnsi="Times New Roman" w:cs="Times New Roman"/>
          <w:i w:val="0"/>
          <w:sz w:val="28"/>
          <w:szCs w:val="28"/>
          <w:lang w:val="kk-KZ"/>
        </w:rPr>
        <w:t>.</w:t>
      </w:r>
    </w:p>
    <w:p w14:paraId="47385BCC" w14:textId="19A2A0F9" w:rsidR="0035106B" w:rsidRPr="005A58A2" w:rsidRDefault="00842287"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sz w:val="28"/>
          <w:szCs w:val="28"/>
          <w:lang w:val="kk-KZ"/>
        </w:rPr>
        <w:t xml:space="preserve">Билік ақпараттық ашықтық қасиетіне ие болуы керек, адамдарға белгілі бір мәселені шешу үшін билік не істеуге ниетті екендігі туралы ақпаратқа қол жеткізуге мүмкіндік беруі керек, әр адам мемлекеттік аппарат ішінде қандай процестер болып жатқанын біле алуы керек. </w:t>
      </w:r>
      <w:r w:rsidR="00A70496" w:rsidRPr="005A58A2">
        <w:rPr>
          <w:rStyle w:val="ac"/>
          <w:rFonts w:ascii="Times New Roman" w:hAnsi="Times New Roman" w:cs="Times New Roman"/>
          <w:i w:val="0"/>
          <w:sz w:val="28"/>
          <w:szCs w:val="28"/>
          <w:lang w:val="kk-KZ"/>
        </w:rPr>
        <w:t xml:space="preserve">Оның қызметіне деген сенім биліктің ашықтық дәрежесіне байланысты. Биліктің тәуекелділігі ақпараттық ашықтықтың төмендеуімен артады. </w:t>
      </w:r>
      <w:r w:rsidR="00A70496" w:rsidRPr="004D089E">
        <w:rPr>
          <w:rStyle w:val="ac"/>
          <w:rFonts w:ascii="Times New Roman" w:hAnsi="Times New Roman" w:cs="Times New Roman"/>
          <w:i w:val="0"/>
          <w:sz w:val="28"/>
          <w:szCs w:val="28"/>
          <w:lang w:val="kk-KZ"/>
        </w:rPr>
        <w:t>Сенім азаяды, белгісіздіктен қорқу, нәтижесінде оған қарсы тұруға деген ұмтылыс та артады</w:t>
      </w:r>
      <w:r w:rsidR="0035106B" w:rsidRPr="004D089E">
        <w:rPr>
          <w:rStyle w:val="ac"/>
          <w:rFonts w:ascii="Times New Roman" w:hAnsi="Times New Roman" w:cs="Times New Roman"/>
          <w:i w:val="0"/>
          <w:sz w:val="28"/>
          <w:szCs w:val="28"/>
          <w:lang w:val="kk-KZ"/>
        </w:rPr>
        <w:t>.</w:t>
      </w:r>
    </w:p>
    <w:p w14:paraId="38ED1061" w14:textId="77777777" w:rsidR="006D42A3" w:rsidRPr="005A58A2" w:rsidRDefault="006D42A3" w:rsidP="005A58A2">
      <w:pPr>
        <w:ind w:right="-1" w:firstLine="709"/>
        <w:jc w:val="both"/>
        <w:rPr>
          <w:rStyle w:val="ac"/>
          <w:rFonts w:ascii="Times New Roman" w:hAnsi="Times New Roman" w:cs="Times New Roman"/>
          <w:i w:val="0"/>
          <w:sz w:val="28"/>
          <w:szCs w:val="28"/>
          <w:lang w:val="kk-KZ"/>
        </w:rPr>
      </w:pPr>
    </w:p>
    <w:p w14:paraId="09778B24" w14:textId="7A0B9D0F" w:rsidR="0035106B" w:rsidRPr="005A58A2" w:rsidRDefault="0035106B" w:rsidP="005A58A2">
      <w:pPr>
        <w:ind w:right="-1" w:firstLine="709"/>
        <w:jc w:val="both"/>
        <w:rPr>
          <w:rFonts w:ascii="Times New Roman" w:hAnsi="Times New Roman" w:cs="Times New Roman"/>
          <w:b/>
          <w:sz w:val="28"/>
          <w:szCs w:val="28"/>
          <w:lang w:val="kk-KZ"/>
        </w:rPr>
      </w:pPr>
      <w:r w:rsidRPr="005A58A2">
        <w:rPr>
          <w:rFonts w:ascii="Times New Roman" w:hAnsi="Times New Roman" w:cs="Times New Roman"/>
          <w:b/>
          <w:sz w:val="28"/>
          <w:szCs w:val="28"/>
          <w:lang w:val="kk-KZ"/>
        </w:rPr>
        <w:t>3.3</w:t>
      </w:r>
      <w:r w:rsidR="00072B9D" w:rsidRPr="005A58A2">
        <w:rPr>
          <w:rFonts w:ascii="Times New Roman" w:hAnsi="Times New Roman" w:cs="Times New Roman"/>
          <w:b/>
          <w:sz w:val="28"/>
          <w:szCs w:val="28"/>
          <w:lang w:val="kk-KZ"/>
        </w:rPr>
        <w:t xml:space="preserve"> Азаматтардың сөз бостандығы мен ақпаратқа қол жеткізу құқығына конституциялық құқығын іске асырудың халықаралық тәжірибесін құқықтық талдау</w:t>
      </w:r>
    </w:p>
    <w:p w14:paraId="611E540B" w14:textId="7FCE55FE" w:rsidR="0035106B" w:rsidRPr="005A58A2" w:rsidRDefault="00072B9D"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Бастапқыда шетелдік заңнамада ақпарат алу құқығы сөз және баспасөз бостандығының, сөз бостандығының элементі ретінде болған</w:t>
      </w:r>
      <w:r w:rsidR="0035106B" w:rsidRPr="005A58A2">
        <w:rPr>
          <w:rFonts w:ascii="Times New Roman" w:hAnsi="Times New Roman" w:cs="Times New Roman"/>
          <w:sz w:val="28"/>
          <w:szCs w:val="28"/>
          <w:lang w:val="kk-KZ"/>
        </w:rPr>
        <w:t xml:space="preserve">. </w:t>
      </w:r>
      <w:r w:rsidR="00BA34C9" w:rsidRPr="005A58A2">
        <w:rPr>
          <w:rFonts w:ascii="Times New Roman" w:hAnsi="Times New Roman" w:cs="Times New Roman"/>
          <w:sz w:val="28"/>
          <w:szCs w:val="28"/>
          <w:lang w:val="kk-KZ"/>
        </w:rPr>
        <w:t>Сонымен қатар, ақпарат туралы заңнаманың қалыптасуына қарамастан, мұндай тәсіл бүгінгі күнге дейін сақталып келеді</w:t>
      </w:r>
      <w:r w:rsidR="0035106B" w:rsidRPr="005A58A2">
        <w:rPr>
          <w:rFonts w:ascii="Times New Roman" w:hAnsi="Times New Roman" w:cs="Times New Roman"/>
          <w:sz w:val="28"/>
          <w:szCs w:val="28"/>
          <w:lang w:val="kk-KZ"/>
        </w:rPr>
        <w:t xml:space="preserve">. </w:t>
      </w:r>
      <w:r w:rsidR="00BA34C9" w:rsidRPr="005A58A2">
        <w:rPr>
          <w:rFonts w:ascii="Times New Roman" w:hAnsi="Times New Roman" w:cs="Times New Roman"/>
          <w:sz w:val="28"/>
          <w:szCs w:val="28"/>
          <w:lang w:val="kk-KZ"/>
        </w:rPr>
        <w:t>А.</w:t>
      </w:r>
      <w:r w:rsidR="00E4002A" w:rsidRPr="005A58A2">
        <w:rPr>
          <w:rFonts w:ascii="Times New Roman" w:hAnsi="Times New Roman" w:cs="Times New Roman"/>
          <w:sz w:val="28"/>
          <w:szCs w:val="28"/>
          <w:lang w:val="kk-KZ"/>
        </w:rPr>
        <w:t xml:space="preserve"> </w:t>
      </w:r>
      <w:r w:rsidR="00BA34C9" w:rsidRPr="005A58A2">
        <w:rPr>
          <w:rFonts w:ascii="Times New Roman" w:hAnsi="Times New Roman" w:cs="Times New Roman"/>
          <w:sz w:val="28"/>
          <w:szCs w:val="28"/>
          <w:lang w:val="kk-KZ"/>
        </w:rPr>
        <w:t>Замойскийдің айтуынша, 1532 жылы Польшада баспасөз бостандығы туралы заңдар</w:t>
      </w:r>
      <w:r w:rsidR="00AD51A9">
        <w:rPr>
          <w:rFonts w:ascii="Times New Roman" w:hAnsi="Times New Roman" w:cs="Times New Roman"/>
          <w:sz w:val="28"/>
          <w:szCs w:val="28"/>
          <w:lang w:val="kk-KZ"/>
        </w:rPr>
        <w:t xml:space="preserve"> </w:t>
      </w:r>
      <w:r w:rsidR="004E5E4F" w:rsidRPr="005A58A2">
        <w:rPr>
          <w:rStyle w:val="ac"/>
          <w:rFonts w:ascii="Times New Roman" w:hAnsi="Times New Roman" w:cs="Times New Roman"/>
          <w:i w:val="0"/>
          <w:iCs w:val="0"/>
          <w:sz w:val="28"/>
          <w:szCs w:val="28"/>
          <w:lang w:val="kk-KZ"/>
        </w:rPr>
        <w:t>[</w:t>
      </w:r>
      <w:r w:rsidR="004E5E4F"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3</w:t>
      </w:r>
      <w:r w:rsidR="004E5E4F" w:rsidRPr="005A58A2">
        <w:rPr>
          <w:rStyle w:val="ac"/>
          <w:rFonts w:ascii="Times New Roman" w:hAnsi="Times New Roman" w:cs="Times New Roman"/>
          <w:i w:val="0"/>
          <w:iCs w:val="0"/>
          <w:sz w:val="28"/>
          <w:szCs w:val="28"/>
          <w:lang w:val="kk-KZ"/>
        </w:rPr>
        <w:t>]</w:t>
      </w:r>
      <w:r w:rsidR="00BA34C9" w:rsidRPr="005A58A2">
        <w:rPr>
          <w:rFonts w:ascii="Times New Roman" w:hAnsi="Times New Roman" w:cs="Times New Roman"/>
          <w:sz w:val="28"/>
          <w:szCs w:val="28"/>
          <w:lang w:val="kk-KZ"/>
        </w:rPr>
        <w:t xml:space="preserve"> қабылданған</w:t>
      </w:r>
      <w:r w:rsidR="0035106B" w:rsidRPr="005A58A2">
        <w:rPr>
          <w:rFonts w:ascii="Times New Roman" w:hAnsi="Times New Roman" w:cs="Times New Roman"/>
          <w:sz w:val="28"/>
          <w:szCs w:val="28"/>
          <w:lang w:val="kk-KZ"/>
        </w:rPr>
        <w:t>.</w:t>
      </w:r>
      <w:r w:rsidR="00BA34C9" w:rsidRPr="005A58A2">
        <w:rPr>
          <w:rFonts w:ascii="Times New Roman" w:hAnsi="Times New Roman" w:cs="Times New Roman"/>
          <w:sz w:val="28"/>
          <w:szCs w:val="28"/>
          <w:lang w:val="kk-KZ"/>
        </w:rPr>
        <w:t xml:space="preserve"> Алайда, мемлекеттік органдардың азаматтарға ақпараттық қол жетімділік қағидасын бекіте бастаған 1766 жылы Басылым бостандығы туралы заңды (баспасөз)</w:t>
      </w:r>
      <w:r w:rsidR="00956B2F" w:rsidRPr="005A58A2">
        <w:rPr>
          <w:rStyle w:val="ac"/>
          <w:rFonts w:ascii="Times New Roman" w:hAnsi="Times New Roman" w:cs="Times New Roman"/>
          <w:i w:val="0"/>
          <w:iCs w:val="0"/>
          <w:sz w:val="28"/>
          <w:szCs w:val="28"/>
          <w:lang w:val="kk-KZ"/>
        </w:rPr>
        <w:t xml:space="preserve"> [</w:t>
      </w:r>
      <w:r w:rsidR="00956B2F"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4</w:t>
      </w:r>
      <w:r w:rsidR="00956B2F" w:rsidRPr="005A58A2">
        <w:rPr>
          <w:rStyle w:val="ac"/>
          <w:rFonts w:ascii="Times New Roman" w:hAnsi="Times New Roman" w:cs="Times New Roman"/>
          <w:i w:val="0"/>
          <w:iCs w:val="0"/>
          <w:sz w:val="28"/>
          <w:szCs w:val="28"/>
          <w:lang w:val="kk-KZ"/>
        </w:rPr>
        <w:t>]</w:t>
      </w:r>
      <w:r w:rsidR="00BA34C9" w:rsidRPr="005A58A2">
        <w:rPr>
          <w:rFonts w:ascii="Times New Roman" w:hAnsi="Times New Roman" w:cs="Times New Roman"/>
          <w:sz w:val="28"/>
          <w:szCs w:val="28"/>
          <w:lang w:val="kk-KZ"/>
        </w:rPr>
        <w:t xml:space="preserve"> қабылдаған әлемдегі алғашқы мемлекет Швеция болды, ол 1812 жылы баспасөз бостандығы туралы заңға айналды, кейінірек 1772 жылғы Конституцияның бөлігі болды. Оның қабылдануы шенеуніктердің теріс пайдалануына, істердегі цензура мен құпиялылыққа қарсы партияның билікке келуіне байланысты болды</w:t>
      </w:r>
      <w:r w:rsidR="0035106B" w:rsidRPr="005A58A2">
        <w:rPr>
          <w:rFonts w:ascii="Times New Roman" w:hAnsi="Times New Roman" w:cs="Times New Roman"/>
          <w:sz w:val="28"/>
          <w:szCs w:val="28"/>
          <w:lang w:val="kk-KZ"/>
        </w:rPr>
        <w:t xml:space="preserve">. </w:t>
      </w:r>
      <w:r w:rsidR="00BA34C9" w:rsidRPr="005A58A2">
        <w:rPr>
          <w:rFonts w:ascii="Times New Roman" w:hAnsi="Times New Roman" w:cs="Times New Roman"/>
          <w:sz w:val="28"/>
          <w:szCs w:val="28"/>
          <w:lang w:val="kk-KZ"/>
        </w:rPr>
        <w:t>Әлемде алғаш рет ол билік құрылымдарының ресми құжаттарының жария сипаты жүйесін және сол арқылы мемлекеттік билікті жүзеге асырудың ашық сипатын орнатты</w:t>
      </w:r>
      <w:r w:rsidR="0035106B" w:rsidRPr="005A58A2">
        <w:rPr>
          <w:rFonts w:ascii="Times New Roman" w:hAnsi="Times New Roman" w:cs="Times New Roman"/>
          <w:sz w:val="28"/>
          <w:szCs w:val="28"/>
          <w:lang w:val="kk-KZ"/>
        </w:rPr>
        <w:t>.</w:t>
      </w:r>
    </w:p>
    <w:p w14:paraId="6720F2D7" w14:textId="73A0EE57" w:rsidR="0035106B" w:rsidRPr="005A58A2" w:rsidRDefault="00BA34C9" w:rsidP="005A58A2">
      <w:pPr>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Тарих және журналистика саласындағы зерттеуші ғалымдардың бірі С.А.</w:t>
      </w:r>
      <w:r w:rsidR="00AD51A9">
        <w:rPr>
          <w:rFonts w:ascii="Times New Roman" w:hAnsi="Times New Roman" w:cs="Times New Roman"/>
          <w:sz w:val="28"/>
          <w:szCs w:val="28"/>
          <w:lang w:val="kk-KZ"/>
        </w:rPr>
        <w:t> </w:t>
      </w:r>
      <w:r w:rsidRPr="005A58A2">
        <w:rPr>
          <w:rFonts w:ascii="Times New Roman" w:hAnsi="Times New Roman" w:cs="Times New Roman"/>
          <w:sz w:val="28"/>
          <w:szCs w:val="28"/>
          <w:lang w:val="kk-KZ"/>
        </w:rPr>
        <w:t>Михайлов атап өткендей: «Әлемдік тарихта алғаш рет цензура заң жүзінде жойылды, сөз бостандығына кепілдік берілді және ақпарат көздеріне, ең алдымен ресми құжаттарға қол жеткізу еркіндігі берілді»</w:t>
      </w:r>
      <w:r w:rsidR="00956B2F" w:rsidRPr="005A58A2">
        <w:rPr>
          <w:rStyle w:val="ac"/>
          <w:rFonts w:ascii="Times New Roman" w:hAnsi="Times New Roman" w:cs="Times New Roman"/>
          <w:i w:val="0"/>
          <w:iCs w:val="0"/>
          <w:sz w:val="28"/>
          <w:szCs w:val="28"/>
          <w:lang w:val="kk-KZ"/>
        </w:rPr>
        <w:t xml:space="preserve"> [</w:t>
      </w:r>
      <w:r w:rsidR="00956B2F"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5</w:t>
      </w:r>
      <w:r w:rsidR="00956B2F" w:rsidRPr="005A58A2">
        <w:rPr>
          <w:rStyle w:val="ac"/>
          <w:rFonts w:ascii="Times New Roman" w:hAnsi="Times New Roman" w:cs="Times New Roman"/>
          <w:i w:val="0"/>
          <w:iCs w:val="0"/>
          <w:sz w:val="28"/>
          <w:szCs w:val="28"/>
          <w:lang w:val="kk-KZ"/>
        </w:rPr>
        <w:t>]</w:t>
      </w:r>
      <w:r w:rsidR="0035106B" w:rsidRPr="005A58A2">
        <w:rPr>
          <w:rFonts w:ascii="Times New Roman" w:hAnsi="Times New Roman" w:cs="Times New Roman"/>
          <w:sz w:val="28"/>
          <w:szCs w:val="28"/>
          <w:lang w:val="kk-KZ"/>
        </w:rPr>
        <w:t xml:space="preserve">. </w:t>
      </w:r>
      <w:r w:rsidR="009E7CBE" w:rsidRPr="005A58A2">
        <w:rPr>
          <w:rFonts w:ascii="Times New Roman" w:hAnsi="Times New Roman" w:cs="Times New Roman"/>
          <w:sz w:val="28"/>
          <w:szCs w:val="28"/>
          <w:lang w:val="kk-KZ"/>
        </w:rPr>
        <w:t>Заң ресми құжаттарды сұрау салған кез келген адамға дереу және тегін беруді талап етті»</w:t>
      </w:r>
      <w:r w:rsidR="00274DDB" w:rsidRPr="005A58A2">
        <w:rPr>
          <w:rStyle w:val="ac"/>
          <w:rFonts w:ascii="Times New Roman" w:hAnsi="Times New Roman" w:cs="Times New Roman"/>
          <w:i w:val="0"/>
          <w:iCs w:val="0"/>
          <w:sz w:val="28"/>
          <w:szCs w:val="28"/>
          <w:lang w:val="kk-KZ"/>
        </w:rPr>
        <w:t xml:space="preserve"> [</w:t>
      </w:r>
      <w:r w:rsidR="00274DDB"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6</w:t>
      </w:r>
      <w:r w:rsidR="00274DDB" w:rsidRPr="005A58A2">
        <w:rPr>
          <w:rStyle w:val="ac"/>
          <w:rFonts w:ascii="Times New Roman" w:hAnsi="Times New Roman" w:cs="Times New Roman"/>
          <w:i w:val="0"/>
          <w:iCs w:val="0"/>
          <w:sz w:val="28"/>
          <w:szCs w:val="28"/>
          <w:lang w:val="kk-KZ"/>
        </w:rPr>
        <w:t>]</w:t>
      </w:r>
      <w:r w:rsidR="0035106B" w:rsidRPr="005A58A2">
        <w:rPr>
          <w:rFonts w:ascii="Times New Roman" w:hAnsi="Times New Roman" w:cs="Times New Roman"/>
          <w:sz w:val="28"/>
          <w:szCs w:val="28"/>
          <w:lang w:val="kk-KZ"/>
        </w:rPr>
        <w:t xml:space="preserve">. </w:t>
      </w:r>
      <w:r w:rsidR="009E7CBE" w:rsidRPr="005A58A2">
        <w:rPr>
          <w:rFonts w:ascii="Times New Roman" w:hAnsi="Times New Roman" w:cs="Times New Roman"/>
          <w:sz w:val="28"/>
          <w:szCs w:val="28"/>
          <w:lang w:val="kk-KZ"/>
        </w:rPr>
        <w:t>О.В.</w:t>
      </w:r>
      <w:r w:rsidR="00AD51A9">
        <w:rPr>
          <w:rFonts w:ascii="Times New Roman" w:hAnsi="Times New Roman" w:cs="Times New Roman"/>
          <w:sz w:val="28"/>
          <w:szCs w:val="28"/>
          <w:lang w:val="kk-KZ"/>
        </w:rPr>
        <w:t xml:space="preserve"> </w:t>
      </w:r>
      <w:r w:rsidR="009E7CBE" w:rsidRPr="005A58A2">
        <w:rPr>
          <w:rFonts w:ascii="Times New Roman" w:hAnsi="Times New Roman" w:cs="Times New Roman"/>
          <w:sz w:val="28"/>
          <w:szCs w:val="28"/>
          <w:lang w:val="kk-KZ"/>
        </w:rPr>
        <w:t xml:space="preserve">Афанасьеваның ойы бойынша бекітілген: «Швеция </w:t>
      </w:r>
      <w:r w:rsidR="00AD51A9">
        <w:rPr>
          <w:rFonts w:ascii="Times New Roman" w:hAnsi="Times New Roman" w:cs="Times New Roman"/>
          <w:sz w:val="28"/>
          <w:szCs w:val="28"/>
          <w:lang w:val="kk-KZ"/>
        </w:rPr>
        <w:t>–</w:t>
      </w:r>
      <w:r w:rsidR="009E7CBE" w:rsidRPr="005A58A2">
        <w:rPr>
          <w:rFonts w:ascii="Times New Roman" w:hAnsi="Times New Roman" w:cs="Times New Roman"/>
          <w:sz w:val="28"/>
          <w:szCs w:val="28"/>
          <w:lang w:val="kk-KZ"/>
        </w:rPr>
        <w:t xml:space="preserve"> ақпарат бостандығының ізашары: әлемдегі алғашқы «Баспасөз бостандығы туралы» Заң (1776) Швеция Конституциясын құрайтын төрт заңның бірі»</w:t>
      </w:r>
      <w:r w:rsidR="00906F33" w:rsidRPr="005A58A2">
        <w:rPr>
          <w:rStyle w:val="ac"/>
          <w:rFonts w:ascii="Times New Roman" w:hAnsi="Times New Roman" w:cs="Times New Roman"/>
          <w:i w:val="0"/>
          <w:iCs w:val="0"/>
          <w:sz w:val="28"/>
          <w:szCs w:val="28"/>
          <w:lang w:val="kk-KZ"/>
        </w:rPr>
        <w:t xml:space="preserve"> [</w:t>
      </w:r>
      <w:r w:rsidR="00906F33"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7</w:t>
      </w:r>
      <w:r w:rsidR="00906F33" w:rsidRPr="005A58A2">
        <w:rPr>
          <w:rStyle w:val="ac"/>
          <w:rFonts w:ascii="Times New Roman" w:hAnsi="Times New Roman" w:cs="Times New Roman"/>
          <w:i w:val="0"/>
          <w:iCs w:val="0"/>
          <w:sz w:val="28"/>
          <w:szCs w:val="28"/>
          <w:lang w:val="kk-KZ"/>
        </w:rPr>
        <w:t>]</w:t>
      </w:r>
      <w:r w:rsidR="009E7CBE" w:rsidRPr="005A58A2">
        <w:rPr>
          <w:rFonts w:ascii="Times New Roman" w:hAnsi="Times New Roman" w:cs="Times New Roman"/>
          <w:sz w:val="28"/>
          <w:szCs w:val="28"/>
          <w:lang w:val="kk-KZ"/>
        </w:rPr>
        <w:t>. Сонымен қатар, Конституцияның ұқсас құрылымы, осы қатынастарды құқықтық реттеудің негізгі қағидалары мен нақты нормалары қазір Швецияда қолданылады. Швед тұжырымдамасына сәйкес ақпаратқа қоғамдық қол жетімділік сөз бостандығының қажетті шарты ретінде қарастырылады, сонымен қатар қоғам мемлекеттік органдардың әрекеттерін бақылауға мүмкіндік алады</w:t>
      </w:r>
      <w:r w:rsidR="00AD51A9">
        <w:rPr>
          <w:rFonts w:ascii="Times New Roman" w:hAnsi="Times New Roman" w:cs="Times New Roman"/>
          <w:sz w:val="28"/>
          <w:szCs w:val="28"/>
          <w:lang w:val="kk-KZ"/>
        </w:rPr>
        <w:t xml:space="preserve"> </w:t>
      </w:r>
      <w:r w:rsidR="004E0550" w:rsidRPr="005A58A2">
        <w:rPr>
          <w:rStyle w:val="ac"/>
          <w:rFonts w:ascii="Times New Roman" w:hAnsi="Times New Roman" w:cs="Times New Roman"/>
          <w:i w:val="0"/>
          <w:iCs w:val="0"/>
          <w:sz w:val="28"/>
          <w:szCs w:val="28"/>
          <w:lang w:val="kk-KZ"/>
        </w:rPr>
        <w:t>[</w:t>
      </w:r>
      <w:r w:rsidR="004E0550"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8</w:t>
      </w:r>
      <w:r w:rsidR="004E0550" w:rsidRPr="005A58A2">
        <w:rPr>
          <w:rStyle w:val="ac"/>
          <w:rFonts w:ascii="Times New Roman" w:hAnsi="Times New Roman" w:cs="Times New Roman"/>
          <w:i w:val="0"/>
          <w:iCs w:val="0"/>
          <w:sz w:val="28"/>
          <w:szCs w:val="28"/>
          <w:lang w:val="kk-KZ"/>
        </w:rPr>
        <w:t>]</w:t>
      </w:r>
      <w:r w:rsidR="0035106B" w:rsidRPr="005A58A2">
        <w:rPr>
          <w:rFonts w:ascii="Times New Roman" w:hAnsi="Times New Roman" w:cs="Times New Roman"/>
          <w:sz w:val="28"/>
          <w:szCs w:val="28"/>
          <w:lang w:val="kk-KZ"/>
        </w:rPr>
        <w:t>.</w:t>
      </w:r>
    </w:p>
    <w:p w14:paraId="33C221DD" w14:textId="536C3749" w:rsidR="0082258E" w:rsidRPr="005A58A2" w:rsidRDefault="009E7CBE" w:rsidP="005A58A2">
      <w:pPr>
        <w:ind w:firstLine="709"/>
        <w:jc w:val="both"/>
        <w:rPr>
          <w:rFonts w:ascii="Times New Roman" w:hAnsi="Times New Roman" w:cs="Times New Roman"/>
          <w:sz w:val="28"/>
          <w:lang w:val="kk-KZ"/>
        </w:rPr>
      </w:pPr>
      <w:r w:rsidRPr="005A58A2">
        <w:rPr>
          <w:rFonts w:ascii="Times New Roman" w:hAnsi="Times New Roman" w:cs="Times New Roman"/>
          <w:sz w:val="28"/>
          <w:lang w:val="kk-KZ"/>
        </w:rPr>
        <w:t>Осыған қарамастан, ақпарат алу құқығы ұзақ уақыт бойы кез-келген еуропалық елде тәуелсіз институтқа бөлінбеді, тіпті «ақпарат» термині сирек қолданылды</w:t>
      </w:r>
      <w:r w:rsidR="0082258E" w:rsidRPr="005A58A2">
        <w:rPr>
          <w:rFonts w:ascii="Times New Roman" w:hAnsi="Times New Roman" w:cs="Times New Roman"/>
          <w:sz w:val="28"/>
          <w:lang w:val="kk-KZ"/>
        </w:rPr>
        <w:t>.</w:t>
      </w:r>
      <w:r w:rsidRPr="005A58A2">
        <w:rPr>
          <w:rFonts w:ascii="Times New Roman" w:hAnsi="Times New Roman" w:cs="Times New Roman"/>
          <w:sz w:val="28"/>
          <w:lang w:val="kk-KZ"/>
        </w:rPr>
        <w:t xml:space="preserve"> Өзгерістер 1948 жылы «Адам құқықтарының жалпыға бірдей декларациясы» (бұдан әрі – Декларация) және 1950 жылы «Адам құқықтары мен негізгі бостандықтарды қорғау туралы Еуропалық конвенция» (бұдан әрі – Конвенция) қабылданғаннан кейін, ұлттық заңнамаларға ақпарат алу құқығын бекітетін нормаларды енгізу олардың еуропалық стандарттарға сәйкестігі үшін қажет болған кезде ғана орын алды</w:t>
      </w:r>
      <w:r w:rsidR="0082258E" w:rsidRPr="005A58A2">
        <w:rPr>
          <w:rFonts w:ascii="Times New Roman" w:hAnsi="Times New Roman" w:cs="Times New Roman"/>
          <w:sz w:val="28"/>
          <w:lang w:val="kk-KZ"/>
        </w:rPr>
        <w:t>.</w:t>
      </w:r>
    </w:p>
    <w:p w14:paraId="43068AA0" w14:textId="0638FC32" w:rsidR="0082258E" w:rsidRPr="005A58A2" w:rsidRDefault="00FA16CB" w:rsidP="005A58A2">
      <w:pPr>
        <w:ind w:firstLine="709"/>
        <w:jc w:val="both"/>
        <w:rPr>
          <w:rFonts w:ascii="Times New Roman" w:hAnsi="Times New Roman" w:cs="Times New Roman"/>
          <w:sz w:val="28"/>
          <w:lang w:val="kk-KZ"/>
        </w:rPr>
      </w:pPr>
      <w:r w:rsidRPr="005A58A2">
        <w:rPr>
          <w:rFonts w:ascii="Times New Roman" w:hAnsi="Times New Roman" w:cs="Times New Roman"/>
          <w:sz w:val="28"/>
          <w:lang w:val="kk-KZ"/>
        </w:rPr>
        <w:t>Алайда жоғарыда аталған халықаралық құжаттарда ақпарат алу құқығы әлі тәуелсіз аспект болып саналмады</w:t>
      </w:r>
      <w:r w:rsidR="0082258E" w:rsidRPr="005A58A2">
        <w:rPr>
          <w:rFonts w:ascii="Times New Roman" w:hAnsi="Times New Roman" w:cs="Times New Roman"/>
          <w:sz w:val="28"/>
          <w:lang w:val="kk-KZ"/>
        </w:rPr>
        <w:t xml:space="preserve">. </w:t>
      </w:r>
      <w:r w:rsidRPr="005A58A2">
        <w:rPr>
          <w:rFonts w:ascii="Times New Roman" w:hAnsi="Times New Roman" w:cs="Times New Roman"/>
          <w:sz w:val="28"/>
          <w:lang w:val="kk-KZ"/>
        </w:rPr>
        <w:t>Бұл сөз бостандығының элементі болып табылады деп болжаланды</w:t>
      </w:r>
      <w:r w:rsidR="0082258E" w:rsidRPr="005A58A2">
        <w:rPr>
          <w:rFonts w:ascii="Times New Roman" w:hAnsi="Times New Roman" w:cs="Times New Roman"/>
          <w:sz w:val="28"/>
          <w:lang w:val="kk-KZ"/>
        </w:rPr>
        <w:t>.</w:t>
      </w:r>
    </w:p>
    <w:p w14:paraId="06DEB685" w14:textId="5F5C1D09" w:rsidR="0082258E" w:rsidRPr="005A58A2" w:rsidRDefault="00FA16CB" w:rsidP="005A58A2">
      <w:pPr>
        <w:ind w:firstLine="709"/>
        <w:jc w:val="both"/>
        <w:rPr>
          <w:rFonts w:ascii="Times New Roman" w:hAnsi="Times New Roman" w:cs="Times New Roman"/>
          <w:sz w:val="28"/>
          <w:lang w:val="kk-KZ"/>
        </w:rPr>
      </w:pPr>
      <w:r w:rsidRPr="005A58A2">
        <w:rPr>
          <w:rFonts w:ascii="Times New Roman" w:hAnsi="Times New Roman" w:cs="Times New Roman"/>
          <w:sz w:val="28"/>
          <w:szCs w:val="28"/>
          <w:lang w:val="kk-KZ"/>
        </w:rPr>
        <w:t>Сонымен қатар, Декларация мен Конвенцияда іздеу, алу және тарату олардың нормаларын реттейтін ақпарат түрлері туралы ештеңе айтылмаған</w:t>
      </w:r>
      <w:r w:rsidR="0082258E"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Мемлекеттің ақпараттың таралуын бақылау құқығы туралы конвенцияның 10-бабындағы нұсқау бұл тек мәдени-ғылыми ақпарат немесе жеке немесе отбасылық құпияны құрайтын мәліметтер туралы ғана емес, сонымен қатар ресми ақпарат, яғни мемлекеттік органдар мен жергілікті өзін-өзі басқарудың жұмысы, сондай-ақ олардың лауазымды адамдарының қызметі туралы мәліметтер туралы деп болжауға негіз береді</w:t>
      </w:r>
      <w:r w:rsidR="00AD51A9">
        <w:rPr>
          <w:rFonts w:ascii="Times New Roman" w:hAnsi="Times New Roman" w:cs="Times New Roman"/>
          <w:sz w:val="28"/>
          <w:szCs w:val="28"/>
          <w:lang w:val="kk-KZ"/>
        </w:rPr>
        <w:t xml:space="preserve"> </w:t>
      </w:r>
      <w:r w:rsidR="0082258E" w:rsidRPr="005A58A2">
        <w:rPr>
          <w:rFonts w:ascii="Times New Roman" w:hAnsi="Times New Roman" w:cs="Times New Roman"/>
          <w:sz w:val="28"/>
          <w:szCs w:val="28"/>
          <w:lang w:val="kk-KZ"/>
        </w:rPr>
        <w:t>[</w:t>
      </w:r>
      <w:r w:rsidR="005A17C6" w:rsidRPr="005A58A2">
        <w:rPr>
          <w:rFonts w:ascii="Times New Roman" w:hAnsi="Times New Roman" w:cs="Times New Roman"/>
          <w:sz w:val="28"/>
          <w:szCs w:val="28"/>
          <w:lang w:val="kk-KZ"/>
        </w:rPr>
        <w:t>1</w:t>
      </w:r>
      <w:r w:rsidR="006554B1" w:rsidRPr="005A58A2">
        <w:rPr>
          <w:rFonts w:ascii="Times New Roman" w:hAnsi="Times New Roman" w:cs="Times New Roman"/>
          <w:sz w:val="28"/>
          <w:szCs w:val="28"/>
          <w:lang w:val="kk-KZ"/>
        </w:rPr>
        <w:t>7</w:t>
      </w:r>
      <w:r w:rsidR="003A6852" w:rsidRPr="005A58A2">
        <w:rPr>
          <w:rFonts w:ascii="Times New Roman" w:hAnsi="Times New Roman" w:cs="Times New Roman"/>
          <w:sz w:val="28"/>
          <w:szCs w:val="28"/>
          <w:lang w:val="kk-KZ"/>
        </w:rPr>
        <w:t>9</w:t>
      </w:r>
      <w:r w:rsidR="0082258E" w:rsidRPr="005A58A2">
        <w:rPr>
          <w:rFonts w:ascii="Times New Roman" w:hAnsi="Times New Roman" w:cs="Times New Roman"/>
          <w:sz w:val="28"/>
          <w:szCs w:val="28"/>
          <w:lang w:val="kk-KZ"/>
        </w:rPr>
        <w:t>].</w:t>
      </w:r>
    </w:p>
    <w:p w14:paraId="61AFE25C" w14:textId="46145F20" w:rsidR="0082258E" w:rsidRPr="005A58A2" w:rsidRDefault="00FA16CB" w:rsidP="005A58A2">
      <w:pPr>
        <w:ind w:firstLine="708"/>
        <w:jc w:val="both"/>
        <w:rPr>
          <w:rFonts w:ascii="Times New Roman" w:hAnsi="Times New Roman" w:cs="Times New Roman"/>
          <w:sz w:val="28"/>
          <w:lang w:val="kk-KZ"/>
        </w:rPr>
      </w:pPr>
      <w:r w:rsidRPr="005A58A2">
        <w:rPr>
          <w:rFonts w:ascii="Times New Roman" w:hAnsi="Times New Roman" w:cs="Times New Roman"/>
          <w:sz w:val="28"/>
          <w:lang w:val="kk-KZ"/>
        </w:rPr>
        <w:t>Заңнамада «ақпарат» сөзі, сондай-ақ оны алу құқығы нақты көрсетілген бірінші ел бұрынғы Югославия Социалистік Федеративтік Республикасы (</w:t>
      </w:r>
      <w:r w:rsidR="004D4010" w:rsidRPr="005A58A2">
        <w:rPr>
          <w:rFonts w:ascii="Times New Roman" w:hAnsi="Times New Roman" w:cs="Times New Roman"/>
          <w:sz w:val="28"/>
          <w:lang w:val="kk-KZ"/>
        </w:rPr>
        <w:t>ЮСФР</w:t>
      </w:r>
      <w:r w:rsidRPr="005A58A2">
        <w:rPr>
          <w:rFonts w:ascii="Times New Roman" w:hAnsi="Times New Roman" w:cs="Times New Roman"/>
          <w:sz w:val="28"/>
          <w:lang w:val="kk-KZ"/>
        </w:rPr>
        <w:t>) болды. Дәл осы ЮСФР Конституциясы (1963) «ақпарат» ұғымын және оны алу құқығын бекітті (40-баптың 5-бөлігі). Бұдан басқа, тиісті қызмет салаларын белсенді дамыту мақсатында халықты ақпараттандыру сапасын арттыру үшін қолайлы жағдайлар жасау көзделді (40-баптың 7-бөлігі)</w:t>
      </w:r>
      <w:r w:rsidR="0082258E" w:rsidRPr="005A58A2">
        <w:rPr>
          <w:rFonts w:ascii="Times New Roman" w:hAnsi="Times New Roman" w:cs="Times New Roman"/>
          <w:sz w:val="28"/>
          <w:lang w:val="kk-KZ"/>
        </w:rPr>
        <w:t>.</w:t>
      </w:r>
    </w:p>
    <w:p w14:paraId="5FEF3391" w14:textId="0CC470F3" w:rsidR="0082258E" w:rsidRPr="005A58A2" w:rsidRDefault="00FA16CB" w:rsidP="005A58A2">
      <w:pPr>
        <w:ind w:firstLine="708"/>
        <w:jc w:val="both"/>
        <w:rPr>
          <w:rFonts w:ascii="Times New Roman" w:hAnsi="Times New Roman" w:cs="Times New Roman"/>
          <w:sz w:val="28"/>
          <w:lang w:val="kk-KZ"/>
        </w:rPr>
      </w:pPr>
      <w:r w:rsidRPr="005A58A2">
        <w:rPr>
          <w:rFonts w:ascii="Times New Roman" w:hAnsi="Times New Roman" w:cs="Times New Roman"/>
          <w:sz w:val="28"/>
          <w:szCs w:val="28"/>
          <w:lang w:val="kk-KZ"/>
        </w:rPr>
        <w:t>Кейінірек бұл ережелер ЮСФР-</w:t>
      </w:r>
      <w:r w:rsidR="004D4010" w:rsidRPr="005A58A2">
        <w:rPr>
          <w:rFonts w:ascii="Times New Roman" w:hAnsi="Times New Roman" w:cs="Times New Roman"/>
          <w:sz w:val="28"/>
          <w:szCs w:val="28"/>
          <w:lang w:val="kk-KZ"/>
        </w:rPr>
        <w:t>ны</w:t>
      </w:r>
      <w:r w:rsidRPr="005A58A2">
        <w:rPr>
          <w:rFonts w:ascii="Times New Roman" w:hAnsi="Times New Roman" w:cs="Times New Roman"/>
          <w:sz w:val="28"/>
          <w:szCs w:val="28"/>
          <w:lang w:val="kk-KZ"/>
        </w:rPr>
        <w:t xml:space="preserve">ң жаңа Конституциясында (1974) дамыды: - мемлекеттік органдар жұмысының жариялылығы (97-бап); - және қоғамдық дамуды, сондай-ақ қол жетімділікті бақылау үшін маңызы бар мәліметтер мен фактілерді келісілген есепке алуды, жинауды, өңдеуді және жариялауды қамтамасыз ету үшін </w:t>
      </w:r>
      <w:r w:rsidR="004D4010"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жалпы ақпарат жүйесін</w:t>
      </w:r>
      <w:r w:rsidR="004D4010" w:rsidRPr="005A58A2">
        <w:rPr>
          <w:rFonts w:ascii="Times New Roman" w:hAnsi="Times New Roman" w:cs="Times New Roman"/>
          <w:sz w:val="28"/>
          <w:szCs w:val="28"/>
          <w:lang w:val="kk-KZ"/>
        </w:rPr>
        <w:t>»</w:t>
      </w:r>
      <w:r w:rsidRPr="005A58A2">
        <w:rPr>
          <w:rFonts w:ascii="Times New Roman" w:hAnsi="Times New Roman" w:cs="Times New Roman"/>
          <w:sz w:val="28"/>
          <w:szCs w:val="28"/>
          <w:lang w:val="kk-KZ"/>
        </w:rPr>
        <w:t xml:space="preserve"> құру осы мәліметтер мен фактілер туралы ақпарат (75-бап)</w:t>
      </w:r>
      <w:r w:rsidR="00AD51A9">
        <w:rPr>
          <w:rFonts w:ascii="Times New Roman" w:hAnsi="Times New Roman" w:cs="Times New Roman"/>
          <w:sz w:val="28"/>
          <w:szCs w:val="28"/>
          <w:lang w:val="kk-KZ"/>
        </w:rPr>
        <w:t xml:space="preserve"> </w:t>
      </w:r>
      <w:r w:rsidR="0082258E" w:rsidRPr="005A58A2">
        <w:rPr>
          <w:rFonts w:ascii="Times New Roman" w:hAnsi="Times New Roman" w:cs="Times New Roman"/>
          <w:sz w:val="28"/>
          <w:szCs w:val="28"/>
          <w:lang w:val="kk-KZ"/>
        </w:rPr>
        <w:t>[</w:t>
      </w:r>
      <w:r w:rsidR="005A17C6" w:rsidRPr="005A58A2">
        <w:rPr>
          <w:rFonts w:ascii="Times New Roman" w:hAnsi="Times New Roman" w:cs="Times New Roman"/>
          <w:sz w:val="28"/>
          <w:szCs w:val="28"/>
          <w:lang w:val="kk-KZ"/>
        </w:rPr>
        <w:t>1</w:t>
      </w:r>
      <w:r w:rsidR="003A6852" w:rsidRPr="005A58A2">
        <w:rPr>
          <w:rFonts w:ascii="Times New Roman" w:hAnsi="Times New Roman" w:cs="Times New Roman"/>
          <w:sz w:val="28"/>
          <w:szCs w:val="28"/>
          <w:lang w:val="kk-KZ"/>
        </w:rPr>
        <w:t>80</w:t>
      </w:r>
      <w:r w:rsidR="0082258E" w:rsidRPr="005A58A2">
        <w:rPr>
          <w:rFonts w:ascii="Times New Roman" w:hAnsi="Times New Roman" w:cs="Times New Roman"/>
          <w:sz w:val="28"/>
          <w:szCs w:val="28"/>
          <w:lang w:val="kk-KZ"/>
        </w:rPr>
        <w:t>].</w:t>
      </w:r>
    </w:p>
    <w:p w14:paraId="223CEBC5" w14:textId="495AAA72" w:rsidR="006A75CA" w:rsidRPr="005A58A2" w:rsidRDefault="004D4010"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Қазіргі мағынада ақпаратқа құқық және оның құрамдас бөлігі – ақпаратқа қол жеткізу құқығын батыстық философтар мен саясаттанушылар тұжырымдады, олар оның қажеттілігін келесі жағдайлармен түсіндірді</w:t>
      </w:r>
      <w:r w:rsidR="0035106B" w:rsidRPr="005A58A2">
        <w:rPr>
          <w:rFonts w:ascii="Times New Roman" w:hAnsi="Times New Roman" w:cs="Times New Roman"/>
          <w:color w:val="000000" w:themeColor="text1"/>
          <w:sz w:val="28"/>
          <w:szCs w:val="28"/>
          <w:lang w:val="kk-KZ"/>
        </w:rPr>
        <w:t xml:space="preserve">. </w:t>
      </w:r>
    </w:p>
    <w:p w14:paraId="59B223FB" w14:textId="54B711A1" w:rsidR="006A75CA" w:rsidRPr="005A58A2" w:rsidRDefault="006E73A2"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Біріншіден, еркін іздеу, ақпарат алу және тарату құқығы Біріккен Ұлттар Ұйымының Адам құқықтарының жалпыға бірдей декларациясына және одан кейін қабылданған тиісті халықаралық келісімдерге сәйкес сөз бостандығы құқығының құрамдас бөлігі</w:t>
      </w:r>
      <w:r w:rsidR="00485EF2" w:rsidRPr="005A58A2">
        <w:rPr>
          <w:rFonts w:ascii="Times New Roman" w:hAnsi="Times New Roman" w:cs="Times New Roman"/>
          <w:color w:val="000000" w:themeColor="text1"/>
          <w:sz w:val="28"/>
          <w:szCs w:val="28"/>
          <w:lang w:val="kk-KZ"/>
        </w:rPr>
        <w:t xml:space="preserve"> – адамның негізгі ажырамас құқықтарының бірі </w:t>
      </w:r>
      <w:r w:rsidRPr="005A58A2">
        <w:rPr>
          <w:rFonts w:ascii="Times New Roman" w:hAnsi="Times New Roman" w:cs="Times New Roman"/>
          <w:color w:val="000000" w:themeColor="text1"/>
          <w:sz w:val="28"/>
          <w:szCs w:val="28"/>
          <w:lang w:val="kk-KZ"/>
        </w:rPr>
        <w:t>болып табылады</w:t>
      </w:r>
      <w:r w:rsidR="0035106B" w:rsidRPr="005A58A2">
        <w:rPr>
          <w:rFonts w:ascii="Times New Roman" w:hAnsi="Times New Roman" w:cs="Times New Roman"/>
          <w:color w:val="000000" w:themeColor="text1"/>
          <w:sz w:val="28"/>
          <w:szCs w:val="28"/>
          <w:lang w:val="kk-KZ"/>
        </w:rPr>
        <w:t xml:space="preserve">. </w:t>
      </w:r>
      <w:r w:rsidR="00485EF2" w:rsidRPr="005A58A2">
        <w:rPr>
          <w:rFonts w:ascii="Times New Roman" w:hAnsi="Times New Roman" w:cs="Times New Roman"/>
          <w:color w:val="000000" w:themeColor="text1"/>
          <w:sz w:val="28"/>
          <w:szCs w:val="28"/>
          <w:lang w:val="kk-KZ"/>
        </w:rPr>
        <w:t>Сөз бостандығы еркін ағынға кепілдік берусіз және ақпарат пен идеялармен алмасусыз мемлекеттік органдардың араласуынсыз және мемлекеттік шекараларға қарамастан бос сөз болар еді</w:t>
      </w:r>
      <w:r w:rsidR="0035106B" w:rsidRPr="005A58A2">
        <w:rPr>
          <w:rFonts w:ascii="Times New Roman" w:hAnsi="Times New Roman" w:cs="Times New Roman"/>
          <w:color w:val="000000" w:themeColor="text1"/>
          <w:sz w:val="28"/>
          <w:szCs w:val="28"/>
          <w:lang w:val="kk-KZ"/>
        </w:rPr>
        <w:t xml:space="preserve">. </w:t>
      </w:r>
    </w:p>
    <w:p w14:paraId="02B87247" w14:textId="49BF6EB3" w:rsidR="006A75CA" w:rsidRPr="005A58A2" w:rsidRDefault="00485EF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Екіншіден, ақпарат алу құқығы кез-келген демократиялық мемлекеттегі қасиетті еркін сайлау құқығынан туындайды</w:t>
      </w:r>
      <w:r w:rsidR="0035106B" w:rsidRPr="004D089E">
        <w:rPr>
          <w:rFonts w:ascii="Times New Roman" w:hAnsi="Times New Roman" w:cs="Times New Roman"/>
          <w:color w:val="000000" w:themeColor="text1"/>
          <w:sz w:val="28"/>
          <w:szCs w:val="28"/>
          <w:lang w:val="kk-KZ"/>
        </w:rPr>
        <w:t xml:space="preserve">. </w:t>
      </w:r>
      <w:r w:rsidRPr="004D089E">
        <w:rPr>
          <w:rFonts w:ascii="Times New Roman" w:hAnsi="Times New Roman" w:cs="Times New Roman"/>
          <w:color w:val="000000" w:themeColor="text1"/>
          <w:sz w:val="28"/>
          <w:szCs w:val="28"/>
          <w:lang w:val="kk-KZ"/>
        </w:rPr>
        <w:t>Азаматтар өздерінің негізгі демократиялық құқықтарын дауыс беру арқылы жүзеге асырады, содан кейін сайланған халық өкілдері мемлекет істерін басқарады</w:t>
      </w:r>
      <w:r w:rsidR="0035106B" w:rsidRPr="004D089E">
        <w:rPr>
          <w:rFonts w:ascii="Times New Roman" w:hAnsi="Times New Roman" w:cs="Times New Roman"/>
          <w:color w:val="000000" w:themeColor="text1"/>
          <w:sz w:val="28"/>
          <w:szCs w:val="28"/>
          <w:lang w:val="kk-KZ"/>
        </w:rPr>
        <w:t xml:space="preserve">. </w:t>
      </w:r>
      <w:r w:rsidRPr="004D089E">
        <w:rPr>
          <w:rFonts w:ascii="Times New Roman" w:hAnsi="Times New Roman" w:cs="Times New Roman"/>
          <w:color w:val="000000" w:themeColor="text1"/>
          <w:sz w:val="28"/>
          <w:szCs w:val="28"/>
          <w:lang w:val="kk-KZ"/>
        </w:rPr>
        <w:t>Сайлау құқығы шынымен еркін, саналы және демократиялық жолмен жүзеге асырылуы үшін</w:t>
      </w:r>
      <w:r w:rsidRPr="005A58A2">
        <w:rPr>
          <w:rFonts w:ascii="Times New Roman" w:hAnsi="Times New Roman" w:cs="Times New Roman"/>
          <w:color w:val="000000" w:themeColor="text1"/>
          <w:sz w:val="28"/>
          <w:szCs w:val="28"/>
          <w:lang w:val="kk-KZ"/>
        </w:rPr>
        <w:t xml:space="preserve"> азамат дауыс беруден бұрын өзіне және жалпы қоғамға қажетті кандидатты таңдауға көмектесетін белгілі бір ой-өрісті қалыптастыруы керек</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Сайлаушыға өз таңдауы туралы хабардар болу үшін кандидаттар туралы, айталық, олардың мемлекет институттарындағы бұрынғы жұмысының нәтижелері туралы сенімді ақпарат қажет</w:t>
      </w:r>
      <w:r w:rsidR="0035106B" w:rsidRPr="005A58A2">
        <w:rPr>
          <w:rFonts w:ascii="Times New Roman" w:hAnsi="Times New Roman" w:cs="Times New Roman"/>
          <w:color w:val="000000" w:themeColor="text1"/>
          <w:sz w:val="28"/>
          <w:szCs w:val="28"/>
          <w:lang w:val="kk-KZ"/>
        </w:rPr>
        <w:t xml:space="preserve">. </w:t>
      </w:r>
    </w:p>
    <w:p w14:paraId="55DA3AB9" w14:textId="7E2EF0D6" w:rsidR="006A75CA" w:rsidRPr="005A58A2" w:rsidRDefault="00485EF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Ақпарат алу құқығы және ақпарат алмасу еркіндігі азаматтардың қоғамдық істерді басқаруға қатысу құқығын, халық билігі қағидасын іске асырудың басты кепілі болып табылады</w:t>
      </w:r>
      <w:r w:rsidR="0035106B" w:rsidRPr="005A58A2">
        <w:rPr>
          <w:rFonts w:ascii="Times New Roman" w:hAnsi="Times New Roman" w:cs="Times New Roman"/>
          <w:color w:val="000000" w:themeColor="text1"/>
          <w:sz w:val="28"/>
          <w:szCs w:val="28"/>
          <w:lang w:val="kk-KZ"/>
        </w:rPr>
        <w:t xml:space="preserve">. </w:t>
      </w:r>
    </w:p>
    <w:p w14:paraId="6F59A4A8" w14:textId="698010BC" w:rsidR="006A75CA" w:rsidRPr="005A58A2" w:rsidRDefault="00485EF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 xml:space="preserve">Үшінші дәлел келесі тұжырыммен байланысты: билік органдары жұмысының құпиялылығы, белгілі бір шешімдер қабылдау тәртібі адамдардың барлық деңгейдегі мемлекеттік органдар мен шенеуніктерге деген күдігін тудырады және қазіргі қоғамдағы биліктің жариялылық </w:t>
      </w:r>
      <w:r w:rsidR="00C305E2" w:rsidRPr="005A58A2">
        <w:rPr>
          <w:rFonts w:ascii="Times New Roman" w:hAnsi="Times New Roman" w:cs="Times New Roman"/>
          <w:color w:val="000000" w:themeColor="text1"/>
          <w:sz w:val="28"/>
          <w:szCs w:val="28"/>
          <w:lang w:val="kk-KZ"/>
        </w:rPr>
        <w:t>қағидасын</w:t>
      </w:r>
      <w:r w:rsidRPr="005A58A2">
        <w:rPr>
          <w:rFonts w:ascii="Times New Roman" w:hAnsi="Times New Roman" w:cs="Times New Roman"/>
          <w:color w:val="000000" w:themeColor="text1"/>
          <w:sz w:val="28"/>
          <w:szCs w:val="28"/>
          <w:lang w:val="kk-KZ"/>
        </w:rPr>
        <w:t xml:space="preserve"> бұзады деп саналады</w:t>
      </w:r>
      <w:r w:rsidR="0035106B" w:rsidRPr="005A58A2">
        <w:rPr>
          <w:rFonts w:ascii="Times New Roman" w:hAnsi="Times New Roman" w:cs="Times New Roman"/>
          <w:color w:val="000000" w:themeColor="text1"/>
          <w:sz w:val="28"/>
          <w:szCs w:val="28"/>
          <w:lang w:val="kk-KZ"/>
        </w:rPr>
        <w:t xml:space="preserve">. </w:t>
      </w:r>
    </w:p>
    <w:p w14:paraId="580FF8BA" w14:textId="2CD491C4" w:rsidR="006A75CA" w:rsidRPr="005A58A2" w:rsidRDefault="00485EF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Азаматтардың сенімсіздігі билік шешімдерін жүзеге асыруды қиындатады, мемлекетті адамдардың санасына сену мүмкіндігінен айырады, ал биліктің жабылуы сөзсіз шенеуніктердің сыбайлас жемқорлыққа әкеледі</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Демек, билік органдарының өздері қоғам мүддесі үшін барынша ашық болу</w:t>
      </w:r>
      <w:r w:rsidR="0035106B" w:rsidRPr="005A58A2">
        <w:rPr>
          <w:rFonts w:ascii="Times New Roman" w:hAnsi="Times New Roman" w:cs="Times New Roman"/>
          <w:color w:val="000000" w:themeColor="text1"/>
          <w:sz w:val="28"/>
          <w:szCs w:val="28"/>
          <w:lang w:val="kk-KZ"/>
        </w:rPr>
        <w:t xml:space="preserve">. </w:t>
      </w:r>
    </w:p>
    <w:p w14:paraId="73375B86" w14:textId="706FF59B" w:rsidR="006A75CA" w:rsidRPr="005A58A2" w:rsidRDefault="00485EF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Төртінші хабарлама – қол жеткізу құқығы талап етілетін ақпараттың басым көпшілігі, яғни тууды, некені, жүргізуші куәлігін тіркеу органдарынан бастап Ұлттық қауіпсіздік қызметтеріне дейінгі әртүрлі мемлекеттік органдар жинаған және құрған ақпарат мемлекеттік болып табылады</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Мұндай ақпаратты осы органдар ғана емес, олар салық төлеушілердің ақшасына жасайды</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Мемлекеттік мекемелер ақпараттық немесе басқа бизнеспен айналыспайды, тек бюджеттен алынған ақшаны жұмсайды, ол негізінен салық төлеушілердің қаражаты есебінен қалыптасады</w:t>
      </w:r>
      <w:r w:rsidR="0035106B" w:rsidRPr="005A58A2">
        <w:rPr>
          <w:rFonts w:ascii="Times New Roman" w:hAnsi="Times New Roman" w:cs="Times New Roman"/>
          <w:color w:val="000000" w:themeColor="text1"/>
          <w:sz w:val="28"/>
          <w:szCs w:val="28"/>
          <w:lang w:val="kk-KZ"/>
        </w:rPr>
        <w:t xml:space="preserve">. </w:t>
      </w:r>
    </w:p>
    <w:p w14:paraId="42C296DC" w14:textId="074C1B23" w:rsidR="0035106B" w:rsidRPr="005A58A2" w:rsidRDefault="005444C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Демек, ақпарат Министрліктің немесе, мысалы, әкімдіктердің мұрағатына жатпайды, ол бәріне тиесілі, өйткені министр де, әкім де, ешкім де ол үшін өз қалтасынан төлемеген</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Олар бұл ақпаратты жекешелендіруге, иемденуге, сатуға, айырбастауға және т.б</w:t>
      </w:r>
      <w:r w:rsidR="0035106B"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құқылы емес.</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Егер азаматтар ақпарат жинау және өндіру үшін ақы төлейтін болса, онда олар ақшасының не жұмсалғанын білуге құқылы</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Ақпарат алу құқығы демократиялық процесс үшін, қоғамның өзін-өзі басқару бағдарламасын жүзеге асыру үшін қажет</w:t>
      </w:r>
      <w:r w:rsidR="0035106B" w:rsidRPr="005A58A2">
        <w:rPr>
          <w:rFonts w:ascii="Times New Roman" w:hAnsi="Times New Roman" w:cs="Times New Roman"/>
          <w:color w:val="000000" w:themeColor="text1"/>
          <w:sz w:val="28"/>
          <w:szCs w:val="28"/>
          <w:lang w:val="kk-KZ"/>
        </w:rPr>
        <w:t xml:space="preserve">. </w:t>
      </w:r>
    </w:p>
    <w:p w14:paraId="20725D53" w14:textId="681D8391" w:rsidR="006A75CA" w:rsidRPr="005A58A2" w:rsidRDefault="005444CE"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Мемлекеттік органдар мен олардың лауазымды адамдарының қызметі туралы ақпаратты іздеу және алу құқығы ұзақ уақыт бойы ешбір заңнамада болған жоқ</w:t>
      </w:r>
      <w:r w:rsidR="0035106B" w:rsidRPr="005A58A2">
        <w:rPr>
          <w:rFonts w:ascii="Times New Roman" w:hAnsi="Times New Roman" w:cs="Times New Roman"/>
          <w:sz w:val="28"/>
          <w:szCs w:val="28"/>
          <w:lang w:val="kk-KZ"/>
        </w:rPr>
        <w:t>.</w:t>
      </w:r>
      <w:r w:rsidR="009C74C1" w:rsidRPr="005A58A2">
        <w:rPr>
          <w:rFonts w:ascii="Times New Roman" w:hAnsi="Times New Roman" w:cs="Times New Roman"/>
          <w:sz w:val="28"/>
          <w:szCs w:val="28"/>
          <w:lang w:val="kk-KZ"/>
        </w:rPr>
        <w:t xml:space="preserve"> Алғаш рет, жоғарыда айтылғандай, мемлекеттік органдардың қызметі туралы ақпаратты іздеу және алу құқығы Швецияда және 1789 жылы Францияда Адам және азамат құқықтары туралы декларацияда</w:t>
      </w:r>
      <w:r w:rsidR="00AD51A9">
        <w:rPr>
          <w:rFonts w:ascii="Times New Roman" w:hAnsi="Times New Roman" w:cs="Times New Roman"/>
          <w:sz w:val="28"/>
          <w:szCs w:val="28"/>
          <w:lang w:val="kk-KZ"/>
        </w:rPr>
        <w:t xml:space="preserve"> </w:t>
      </w:r>
      <w:r w:rsidR="006535E8" w:rsidRPr="005A58A2">
        <w:rPr>
          <w:rStyle w:val="ac"/>
          <w:rFonts w:ascii="Times New Roman" w:hAnsi="Times New Roman" w:cs="Times New Roman"/>
          <w:i w:val="0"/>
          <w:iCs w:val="0"/>
          <w:sz w:val="28"/>
          <w:szCs w:val="28"/>
          <w:lang w:val="kk-KZ"/>
        </w:rPr>
        <w:t>[</w:t>
      </w:r>
      <w:r w:rsidR="006535E8"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1</w:t>
      </w:r>
      <w:r w:rsidR="006535E8" w:rsidRPr="005A58A2">
        <w:rPr>
          <w:rStyle w:val="ac"/>
          <w:rFonts w:ascii="Times New Roman" w:hAnsi="Times New Roman" w:cs="Times New Roman"/>
          <w:i w:val="0"/>
          <w:iCs w:val="0"/>
          <w:sz w:val="28"/>
          <w:szCs w:val="28"/>
          <w:lang w:val="kk-KZ"/>
        </w:rPr>
        <w:t>]</w:t>
      </w:r>
      <w:r w:rsidR="009C74C1" w:rsidRPr="005A58A2">
        <w:rPr>
          <w:rFonts w:ascii="Times New Roman" w:hAnsi="Times New Roman" w:cs="Times New Roman"/>
          <w:sz w:val="28"/>
          <w:szCs w:val="28"/>
          <w:lang w:val="kk-KZ"/>
        </w:rPr>
        <w:t xml:space="preserve"> пайда болды</w:t>
      </w:r>
      <w:r w:rsidR="0035106B" w:rsidRPr="005A58A2">
        <w:rPr>
          <w:rFonts w:ascii="Times New Roman" w:hAnsi="Times New Roman" w:cs="Times New Roman"/>
          <w:sz w:val="28"/>
          <w:szCs w:val="28"/>
          <w:lang w:val="kk-KZ"/>
        </w:rPr>
        <w:t xml:space="preserve">. </w:t>
      </w:r>
    </w:p>
    <w:p w14:paraId="630C97E3" w14:textId="47F9C914" w:rsidR="006A75CA" w:rsidRPr="005A58A2" w:rsidRDefault="009C74C1"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Француз декларациясында өкілді билік органдары депутаттарының қызметі туралы ақпарат алу құқығы ғана бекітілді</w:t>
      </w:r>
      <w:r w:rsidR="0035106B" w:rsidRPr="005A58A2">
        <w:rPr>
          <w:rFonts w:ascii="Times New Roman" w:hAnsi="Times New Roman" w:cs="Times New Roman"/>
          <w:sz w:val="28"/>
          <w:szCs w:val="28"/>
          <w:lang w:val="kk-KZ"/>
        </w:rPr>
        <w:t xml:space="preserve">. </w:t>
      </w:r>
    </w:p>
    <w:p w14:paraId="10BE1561" w14:textId="1D1EDCEB" w:rsidR="0035106B" w:rsidRPr="005A58A2" w:rsidRDefault="008A119E" w:rsidP="005A58A2">
      <w:pPr>
        <w:pStyle w:val="af2"/>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Ақпарат алу құқығын Конституциялық реттеуге келетін болсақ , бұрын ақпаратты өндіру және тарату бойынша өкілеттіктер бекітілген Бельгия конституциясы 1831 ж.</w:t>
      </w:r>
      <w:r w:rsidR="00244907" w:rsidRPr="005A58A2">
        <w:rPr>
          <w:rStyle w:val="ac"/>
          <w:rFonts w:ascii="Times New Roman" w:hAnsi="Times New Roman" w:cs="Times New Roman"/>
          <w:i w:val="0"/>
          <w:iCs w:val="0"/>
          <w:sz w:val="28"/>
          <w:szCs w:val="28"/>
          <w:lang w:val="kk-KZ"/>
        </w:rPr>
        <w:t xml:space="preserve"> [</w:t>
      </w:r>
      <w:r w:rsidR="00244907"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2</w:t>
      </w:r>
      <w:r w:rsidR="00244907" w:rsidRPr="005A58A2">
        <w:rPr>
          <w:rStyle w:val="ac"/>
          <w:rFonts w:ascii="Times New Roman" w:hAnsi="Times New Roman" w:cs="Times New Roman"/>
          <w:i w:val="0"/>
          <w:iCs w:val="0"/>
          <w:sz w:val="28"/>
          <w:szCs w:val="28"/>
          <w:lang w:val="kk-KZ"/>
        </w:rPr>
        <w:t>]</w:t>
      </w:r>
      <w:r w:rsidRPr="005A58A2">
        <w:rPr>
          <w:rFonts w:ascii="Times New Roman" w:hAnsi="Times New Roman" w:cs="Times New Roman"/>
          <w:sz w:val="28"/>
          <w:szCs w:val="28"/>
          <w:lang w:val="kk-KZ"/>
        </w:rPr>
        <w:t>, Люксембург Ұлы Герцогтігінің конституциясы 1868 ж.</w:t>
      </w:r>
      <w:r w:rsidR="00244907" w:rsidRPr="005A58A2">
        <w:rPr>
          <w:rStyle w:val="ac"/>
          <w:rFonts w:ascii="Times New Roman" w:hAnsi="Times New Roman" w:cs="Times New Roman"/>
          <w:i w:val="0"/>
          <w:iCs w:val="0"/>
          <w:sz w:val="28"/>
          <w:szCs w:val="28"/>
          <w:lang w:val="kk-KZ"/>
        </w:rPr>
        <w:t xml:space="preserve"> [</w:t>
      </w:r>
      <w:r w:rsidR="00244907"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3</w:t>
      </w:r>
      <w:r w:rsidR="00244907" w:rsidRPr="005A58A2">
        <w:rPr>
          <w:rStyle w:val="ac"/>
          <w:rFonts w:ascii="Times New Roman" w:hAnsi="Times New Roman" w:cs="Times New Roman"/>
          <w:i w:val="0"/>
          <w:iCs w:val="0"/>
          <w:sz w:val="28"/>
          <w:szCs w:val="28"/>
          <w:lang w:val="kk-KZ"/>
        </w:rPr>
        <w:t>]</w:t>
      </w:r>
      <w:r w:rsidRPr="005A58A2">
        <w:rPr>
          <w:rFonts w:ascii="Times New Roman" w:hAnsi="Times New Roman" w:cs="Times New Roman"/>
          <w:sz w:val="28"/>
          <w:szCs w:val="28"/>
          <w:lang w:val="kk-KZ"/>
        </w:rPr>
        <w:t>, Финляндия конституциясында 1919 ж.</w:t>
      </w:r>
      <w:r w:rsidR="000228F3" w:rsidRPr="005A58A2">
        <w:rPr>
          <w:rStyle w:val="ac"/>
          <w:rFonts w:ascii="Times New Roman" w:hAnsi="Times New Roman" w:cs="Times New Roman"/>
          <w:i w:val="0"/>
          <w:iCs w:val="0"/>
          <w:sz w:val="28"/>
          <w:szCs w:val="28"/>
          <w:lang w:val="kk-KZ"/>
        </w:rPr>
        <w:t xml:space="preserve"> [</w:t>
      </w:r>
      <w:r w:rsidR="000228F3"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4</w:t>
      </w:r>
      <w:r w:rsidR="000228F3" w:rsidRPr="005A58A2">
        <w:rPr>
          <w:rStyle w:val="ac"/>
          <w:rFonts w:ascii="Times New Roman" w:hAnsi="Times New Roman" w:cs="Times New Roman"/>
          <w:i w:val="0"/>
          <w:iCs w:val="0"/>
          <w:sz w:val="28"/>
          <w:szCs w:val="28"/>
          <w:lang w:val="kk-KZ"/>
        </w:rPr>
        <w:t>]</w:t>
      </w:r>
      <w:r w:rsidRPr="005A58A2">
        <w:rPr>
          <w:rFonts w:ascii="Times New Roman" w:hAnsi="Times New Roman" w:cs="Times New Roman"/>
          <w:sz w:val="28"/>
          <w:szCs w:val="28"/>
          <w:lang w:val="kk-KZ"/>
        </w:rPr>
        <w:t>, аталған өкілеттіктер сөз бостандығы мен сөз бостандығымен байланысты және оның құрамына кірді. Ресми ақпаратқа жұртшылықтың қол жеткізу құқығы туралы конституциялық ережелерді Голландия, Испания, Португалия, Австрия, Бельгия сияқты бірқатар басқа Еуропа елдерінің заңнамасынан табуға болады. Нидерланды Корольдігінің конституциясы 110-бапта «өз өкілеттіктерін жүзеге асыру кезінде мемлекеттік органдар Парламент актісінде белгіленген тәртіппен жұртшылықтың ақпаратқа қол жеткізу құқығын қамтамасыз етуі тиіс» деп көздейді</w:t>
      </w:r>
      <w:r w:rsidR="00AD51A9">
        <w:rPr>
          <w:rFonts w:ascii="Times New Roman" w:hAnsi="Times New Roman" w:cs="Times New Roman"/>
          <w:sz w:val="28"/>
          <w:szCs w:val="28"/>
          <w:lang w:val="kk-KZ"/>
        </w:rPr>
        <w:t xml:space="preserve"> </w:t>
      </w:r>
      <w:r w:rsidR="00F30387" w:rsidRPr="005A58A2">
        <w:rPr>
          <w:rFonts w:ascii="Times New Roman" w:hAnsi="Times New Roman" w:cs="Times New Roman"/>
          <w:sz w:val="28"/>
          <w:szCs w:val="28"/>
          <w:lang w:val="kk-KZ"/>
        </w:rPr>
        <w:t>[1</w:t>
      </w:r>
      <w:r w:rsidR="00643BD5" w:rsidRPr="005A58A2">
        <w:rPr>
          <w:rFonts w:ascii="Times New Roman" w:hAnsi="Times New Roman" w:cs="Times New Roman"/>
          <w:sz w:val="28"/>
          <w:szCs w:val="28"/>
          <w:lang w:val="kk-KZ"/>
        </w:rPr>
        <w:t>7</w:t>
      </w:r>
      <w:r w:rsidR="003A6852" w:rsidRPr="005A58A2">
        <w:rPr>
          <w:rFonts w:ascii="Times New Roman" w:hAnsi="Times New Roman" w:cs="Times New Roman"/>
          <w:sz w:val="28"/>
          <w:szCs w:val="28"/>
          <w:lang w:val="kk-KZ"/>
        </w:rPr>
        <w:t>7</w:t>
      </w:r>
      <w:r w:rsidR="00A7464F">
        <w:rPr>
          <w:rFonts w:ascii="Times New Roman" w:hAnsi="Times New Roman" w:cs="Times New Roman"/>
          <w:sz w:val="28"/>
          <w:szCs w:val="28"/>
          <w:lang w:val="kk-KZ"/>
        </w:rPr>
        <w:t>, с. 159-170</w:t>
      </w:r>
      <w:r w:rsidR="00F30387" w:rsidRPr="005A58A2">
        <w:rPr>
          <w:rFonts w:ascii="Times New Roman" w:hAnsi="Times New Roman" w:cs="Times New Roman"/>
          <w:sz w:val="28"/>
          <w:szCs w:val="28"/>
          <w:lang w:val="kk-KZ"/>
        </w:rPr>
        <w:t>]</w:t>
      </w:r>
      <w:r w:rsidR="0035106B"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Бұл жағдайда ашықтық туралы ереже негізгі құқықтар мен бостандықтар туралы тарауға енгізілмеген, бірақ заңнама және мемлекеттік басқару туралы тарауда, алайда, соған қарамастан, азаматтар үшін маңызды кепілдікті қамтиды. 1978 жылғы Испания Конституциясы 105-бапта мемлекеттің қауіпсіздігі мен қорғанысына, қылмыстық тергеуге, сондай-ақ адамдардың жақын өміріне әсер ететін жағдайларды қоспағанда, азаматтардың әкімшіліктің мұрағаттары мен құжаттарына қол жетімділігі арнайы заңмен реттелетінін жариялайды</w:t>
      </w:r>
      <w:r w:rsidR="0035106B" w:rsidRPr="005A58A2">
        <w:rPr>
          <w:rFonts w:ascii="Times New Roman" w:hAnsi="Times New Roman" w:cs="Times New Roman"/>
          <w:sz w:val="28"/>
          <w:szCs w:val="28"/>
          <w:lang w:val="kk-KZ"/>
        </w:rPr>
        <w:t xml:space="preserve">. </w:t>
      </w:r>
    </w:p>
    <w:p w14:paraId="7FDF2B88" w14:textId="6373601C" w:rsidR="0035106B" w:rsidRPr="005A58A2" w:rsidRDefault="008A119E" w:rsidP="005A58A2">
      <w:pPr>
        <w:pStyle w:val="af2"/>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 xml:space="preserve">Осылайша, ақпаратқа қол жеткізу құқығы Нидерландыдағы сияқты азаматтардың құқықтары мен бостандықтарының конституциялық каталогына енгізілмеген, Испания </w:t>
      </w:r>
      <w:r w:rsidR="005F3DFE" w:rsidRPr="005A58A2">
        <w:rPr>
          <w:rFonts w:ascii="Times New Roman" w:hAnsi="Times New Roman" w:cs="Times New Roman"/>
          <w:sz w:val="28"/>
          <w:szCs w:val="28"/>
          <w:lang w:val="kk-KZ"/>
        </w:rPr>
        <w:t>к</w:t>
      </w:r>
      <w:r w:rsidRPr="005A58A2">
        <w:rPr>
          <w:rFonts w:ascii="Times New Roman" w:hAnsi="Times New Roman" w:cs="Times New Roman"/>
          <w:sz w:val="28"/>
          <w:szCs w:val="28"/>
          <w:lang w:val="kk-KZ"/>
        </w:rPr>
        <w:t>онституциясының үкімет және мемлекеттік басқару туралы 4-бөліміне</w:t>
      </w:r>
      <w:r w:rsidR="00AD51A9">
        <w:rPr>
          <w:rFonts w:ascii="Times New Roman" w:hAnsi="Times New Roman" w:cs="Times New Roman"/>
          <w:sz w:val="28"/>
          <w:szCs w:val="28"/>
          <w:lang w:val="kk-KZ"/>
        </w:rPr>
        <w:t xml:space="preserve"> </w:t>
      </w:r>
      <w:r w:rsidR="00FE6109" w:rsidRPr="005A58A2">
        <w:rPr>
          <w:rStyle w:val="ac"/>
          <w:rFonts w:ascii="Times New Roman" w:hAnsi="Times New Roman" w:cs="Times New Roman"/>
          <w:i w:val="0"/>
          <w:iCs w:val="0"/>
          <w:sz w:val="28"/>
          <w:szCs w:val="28"/>
          <w:lang w:val="kk-KZ"/>
        </w:rPr>
        <w:t>[</w:t>
      </w:r>
      <w:r w:rsidR="00FE6109"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5</w:t>
      </w:r>
      <w:r w:rsidR="00FE6109" w:rsidRPr="005A58A2">
        <w:rPr>
          <w:rStyle w:val="ac"/>
          <w:rFonts w:ascii="Times New Roman" w:hAnsi="Times New Roman" w:cs="Times New Roman"/>
          <w:i w:val="0"/>
          <w:iCs w:val="0"/>
          <w:sz w:val="28"/>
          <w:szCs w:val="28"/>
          <w:lang w:val="kk-KZ"/>
        </w:rPr>
        <w:t>]</w:t>
      </w:r>
      <w:r w:rsidRPr="005A58A2">
        <w:rPr>
          <w:rFonts w:ascii="Times New Roman" w:hAnsi="Times New Roman" w:cs="Times New Roman"/>
          <w:sz w:val="28"/>
          <w:szCs w:val="28"/>
          <w:lang w:val="kk-KZ"/>
        </w:rPr>
        <w:t xml:space="preserve"> енгізілген</w:t>
      </w:r>
      <w:r w:rsidR="0035106B" w:rsidRPr="005A58A2">
        <w:rPr>
          <w:rFonts w:ascii="Times New Roman" w:hAnsi="Times New Roman" w:cs="Times New Roman"/>
          <w:sz w:val="28"/>
          <w:szCs w:val="28"/>
          <w:lang w:val="kk-KZ"/>
        </w:rPr>
        <w:t xml:space="preserve">. </w:t>
      </w:r>
    </w:p>
    <w:p w14:paraId="11EBE7EE" w14:textId="5C3AEDBC" w:rsidR="0035106B" w:rsidRPr="005A58A2" w:rsidRDefault="005F3DFE" w:rsidP="005A58A2">
      <w:pPr>
        <w:pStyle w:val="af2"/>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Португалия конституциясы 37(1) бапта сөз және ақпарат бостандығын өз ойларын ауызша, бейнелеу арқылы немесе кез келген басқа жолмен еркін білдіру және тарату, сондай–ақ ешқандай кедергілер мен кемсітушіліксіз ақпарат алу және алу құқығы ретінде анықтайды</w:t>
      </w:r>
      <w:r w:rsidR="00AD51A9">
        <w:rPr>
          <w:rFonts w:ascii="Times New Roman" w:hAnsi="Times New Roman" w:cs="Times New Roman"/>
          <w:sz w:val="28"/>
          <w:szCs w:val="28"/>
          <w:lang w:val="kk-KZ"/>
        </w:rPr>
        <w:t xml:space="preserve"> </w:t>
      </w:r>
      <w:r w:rsidR="00FE6109" w:rsidRPr="005A58A2">
        <w:rPr>
          <w:rStyle w:val="ac"/>
          <w:rFonts w:ascii="Times New Roman" w:hAnsi="Times New Roman" w:cs="Times New Roman"/>
          <w:i w:val="0"/>
          <w:iCs w:val="0"/>
          <w:sz w:val="28"/>
          <w:szCs w:val="28"/>
          <w:lang w:val="kk-KZ"/>
        </w:rPr>
        <w:t>[</w:t>
      </w:r>
      <w:r w:rsidR="00FE6109"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6</w:t>
      </w:r>
      <w:r w:rsidR="00FE6109" w:rsidRPr="005A58A2">
        <w:rPr>
          <w:rStyle w:val="ac"/>
          <w:rFonts w:ascii="Times New Roman" w:hAnsi="Times New Roman" w:cs="Times New Roman"/>
          <w:i w:val="0"/>
          <w:iCs w:val="0"/>
          <w:sz w:val="28"/>
          <w:szCs w:val="28"/>
          <w:lang w:val="kk-KZ"/>
        </w:rPr>
        <w:t>]</w:t>
      </w:r>
      <w:r w:rsidRPr="005A58A2">
        <w:rPr>
          <w:rFonts w:ascii="Times New Roman" w:hAnsi="Times New Roman" w:cs="Times New Roman"/>
          <w:sz w:val="28"/>
          <w:szCs w:val="28"/>
          <w:lang w:val="kk-KZ"/>
        </w:rPr>
        <w:t>.</w:t>
      </w:r>
    </w:p>
    <w:p w14:paraId="649874E2" w14:textId="03D4DE7E" w:rsidR="006A75CA" w:rsidRPr="005A58A2" w:rsidRDefault="005F3DFE"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Бұл Конституция азаматтардың қатысуға демократиялық құқығын ерекше түрде бекітеді, оны ақпарат алу құқығымен тығыз байланыстырады</w:t>
      </w:r>
      <w:r w:rsidR="0035106B"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Осы құжаттың 48-бабында азаматтардың саяси өмірге және ел алдында тұрған қоғамдық мәселелерді шешуге тікелей немесе заңды түрде сайланған өкілдер арқылы қатысуға құқығы бар екендігі көрсетілген</w:t>
      </w:r>
      <w:r w:rsidR="0035106B" w:rsidRPr="005A58A2">
        <w:rPr>
          <w:rFonts w:ascii="Times New Roman" w:hAnsi="Times New Roman" w:cs="Times New Roman"/>
          <w:sz w:val="28"/>
          <w:szCs w:val="28"/>
          <w:lang w:val="kk-KZ"/>
        </w:rPr>
        <w:t xml:space="preserve">. </w:t>
      </w:r>
    </w:p>
    <w:p w14:paraId="52305AC5" w14:textId="2375BEDE" w:rsidR="006A75CA" w:rsidRPr="005A58A2" w:rsidRDefault="005F3DFE"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Сол баптың келесі бөлігінде барлық азаматтардың мемлекет пен жария мекемелердің іс-әрекеттері туралы объективті мәліметтер алуға, сондай-ақ үкіметтен және басқа да билік органдарынан қоғамдық істерді басқару туралы ақпарат алуға құқығы бар екендігі көзделген</w:t>
      </w:r>
      <w:r w:rsidR="0035106B" w:rsidRPr="005A58A2">
        <w:rPr>
          <w:rFonts w:ascii="Times New Roman" w:hAnsi="Times New Roman" w:cs="Times New Roman"/>
          <w:sz w:val="28"/>
          <w:szCs w:val="28"/>
          <w:lang w:val="kk-KZ"/>
        </w:rPr>
        <w:t xml:space="preserve">. </w:t>
      </w:r>
    </w:p>
    <w:p w14:paraId="37156499" w14:textId="16101B3C" w:rsidR="006A75CA" w:rsidRPr="005A58A2" w:rsidRDefault="005F3DFE" w:rsidP="005A58A2">
      <w:pPr>
        <w:pStyle w:val="af2"/>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Басқарылатындардың құқықтары мен кепілдіктері туралы сол конституцияның 268-бабының 2-бөлігінде азаматтардың ішкі және сыртқы қауіпсіздікті қорғау, қылмыстарды тергеу және жеке өмірді қорғау үшін заңда көзделген негіздермен ғана шектелген әкімшілік мұрағаттар мен регистрлерге қол жеткізу құқығы бекітілген</w:t>
      </w:r>
      <w:r w:rsidR="0035106B" w:rsidRPr="005A58A2">
        <w:rPr>
          <w:rFonts w:ascii="Times New Roman" w:hAnsi="Times New Roman" w:cs="Times New Roman"/>
          <w:sz w:val="28"/>
          <w:szCs w:val="28"/>
          <w:lang w:val="kk-KZ"/>
        </w:rPr>
        <w:t xml:space="preserve">. </w:t>
      </w:r>
    </w:p>
    <w:p w14:paraId="61ED0EFB" w14:textId="6812E8DC" w:rsidR="006A75CA" w:rsidRPr="005A58A2" w:rsidRDefault="005F3DFE"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1993 жылы Португалия Ассамблеясы әкімшілік құжаттарға жұртшылықтың қол жетімділігі туралы заң қабылдады</w:t>
      </w:r>
      <w:r w:rsidR="00AD51A9">
        <w:rPr>
          <w:rFonts w:ascii="Times New Roman" w:hAnsi="Times New Roman" w:cs="Times New Roman"/>
          <w:sz w:val="28"/>
          <w:szCs w:val="28"/>
          <w:lang w:val="kk-KZ"/>
        </w:rPr>
        <w:t xml:space="preserve"> </w:t>
      </w:r>
      <w:r w:rsidR="00F30387" w:rsidRPr="005A58A2">
        <w:rPr>
          <w:rFonts w:ascii="Times New Roman" w:hAnsi="Times New Roman" w:cs="Times New Roman"/>
          <w:sz w:val="28"/>
          <w:szCs w:val="28"/>
          <w:lang w:val="kk-KZ"/>
        </w:rPr>
        <w:t>[</w:t>
      </w:r>
      <w:r w:rsidR="006A66C8" w:rsidRPr="005A58A2">
        <w:rPr>
          <w:rFonts w:ascii="Times New Roman" w:hAnsi="Times New Roman" w:cs="Times New Roman"/>
          <w:sz w:val="28"/>
          <w:szCs w:val="28"/>
          <w:lang w:val="kk-KZ"/>
        </w:rPr>
        <w:t>17</w:t>
      </w:r>
      <w:r w:rsidR="003A6852" w:rsidRPr="005A58A2">
        <w:rPr>
          <w:rFonts w:ascii="Times New Roman" w:hAnsi="Times New Roman" w:cs="Times New Roman"/>
          <w:sz w:val="28"/>
          <w:szCs w:val="28"/>
          <w:lang w:val="kk-KZ"/>
        </w:rPr>
        <w:t>6</w:t>
      </w:r>
      <w:r w:rsidR="00A7464F">
        <w:rPr>
          <w:rFonts w:ascii="Times New Roman" w:hAnsi="Times New Roman" w:cs="Times New Roman"/>
          <w:sz w:val="28"/>
          <w:szCs w:val="28"/>
          <w:lang w:val="kk-KZ"/>
        </w:rPr>
        <w:t>, с. 8-25</w:t>
      </w:r>
      <w:r w:rsidR="00F30387" w:rsidRPr="005A58A2">
        <w:rPr>
          <w:rFonts w:ascii="Times New Roman" w:hAnsi="Times New Roman" w:cs="Times New Roman"/>
          <w:sz w:val="28"/>
          <w:szCs w:val="28"/>
          <w:lang w:val="kk-KZ"/>
        </w:rPr>
        <w:t>]</w:t>
      </w:r>
      <w:r w:rsidR="0035106B" w:rsidRPr="005A58A2">
        <w:rPr>
          <w:rFonts w:ascii="Times New Roman" w:hAnsi="Times New Roman" w:cs="Times New Roman"/>
          <w:sz w:val="28"/>
          <w:szCs w:val="28"/>
          <w:lang w:val="kk-KZ"/>
        </w:rPr>
        <w:t>.</w:t>
      </w:r>
      <w:r w:rsidR="00C305E2" w:rsidRPr="005A58A2">
        <w:rPr>
          <w:rFonts w:ascii="Times New Roman" w:hAnsi="Times New Roman" w:cs="Times New Roman"/>
          <w:sz w:val="28"/>
          <w:szCs w:val="28"/>
          <w:lang w:val="kk-KZ"/>
        </w:rPr>
        <w:t xml:space="preserve"> Австрия Конституциясының 20(4) бабына сәйкес барлық билік органдары «егер бұл құпияны сақтау міндетіне қайшы келмесе, олардың құзыреті саласындағы істер туралы мәліметтерді хабарлауға міндетті»</w:t>
      </w:r>
      <w:r w:rsidR="0035106B" w:rsidRPr="005A58A2">
        <w:rPr>
          <w:rFonts w:ascii="Times New Roman" w:hAnsi="Times New Roman" w:cs="Times New Roman"/>
          <w:sz w:val="28"/>
          <w:szCs w:val="28"/>
          <w:lang w:val="kk-KZ"/>
        </w:rPr>
        <w:t>.</w:t>
      </w:r>
      <w:r w:rsidR="00C305E2" w:rsidRPr="005A58A2">
        <w:rPr>
          <w:rFonts w:ascii="Times New Roman" w:hAnsi="Times New Roman" w:cs="Times New Roman"/>
          <w:sz w:val="28"/>
          <w:szCs w:val="28"/>
          <w:lang w:val="kk-KZ"/>
        </w:rPr>
        <w:t xml:space="preserve"> Бұл конституциялық ереже 1987 жылғы 15 мамырдағы Ұлттық әкімшілік органдардың өз міндеттеріне қатысты мәселелер бойынша жұртшылықты хабардар ету міндеті туралы Заңның негізінде жатыр</w:t>
      </w:r>
      <w:r w:rsidR="00AD51A9">
        <w:rPr>
          <w:rFonts w:ascii="Times New Roman" w:hAnsi="Times New Roman" w:cs="Times New Roman"/>
          <w:sz w:val="28"/>
          <w:szCs w:val="28"/>
          <w:lang w:val="kk-KZ"/>
        </w:rPr>
        <w:t xml:space="preserve"> </w:t>
      </w:r>
      <w:r w:rsidR="00D36EB0" w:rsidRPr="005A58A2">
        <w:rPr>
          <w:rStyle w:val="ac"/>
          <w:rFonts w:ascii="Times New Roman" w:hAnsi="Times New Roman" w:cs="Times New Roman"/>
          <w:i w:val="0"/>
          <w:iCs w:val="0"/>
          <w:sz w:val="28"/>
          <w:szCs w:val="28"/>
          <w:lang w:val="kk-KZ"/>
        </w:rPr>
        <w:t>[</w:t>
      </w:r>
      <w:r w:rsidR="00D36EB0"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7</w:t>
      </w:r>
      <w:r w:rsidR="00D36EB0" w:rsidRPr="005A58A2">
        <w:rPr>
          <w:rStyle w:val="ac"/>
          <w:rFonts w:ascii="Times New Roman" w:hAnsi="Times New Roman" w:cs="Times New Roman"/>
          <w:i w:val="0"/>
          <w:iCs w:val="0"/>
          <w:sz w:val="28"/>
          <w:szCs w:val="28"/>
          <w:lang w:val="kk-KZ"/>
        </w:rPr>
        <w:t>]</w:t>
      </w:r>
      <w:r w:rsidR="0035106B" w:rsidRPr="005A58A2">
        <w:rPr>
          <w:rFonts w:ascii="Times New Roman" w:hAnsi="Times New Roman" w:cs="Times New Roman"/>
          <w:sz w:val="28"/>
          <w:szCs w:val="28"/>
          <w:lang w:val="kk-KZ"/>
        </w:rPr>
        <w:t xml:space="preserve">. </w:t>
      </w:r>
    </w:p>
    <w:p w14:paraId="25DF7C70" w14:textId="016DD5CE" w:rsidR="0035106B" w:rsidRPr="005A58A2" w:rsidRDefault="00F154F5"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rPr>
        <w:t>1993 жылы ақпарат алу құқығы туралы ереже Бельгия Конституциясына енгізілді</w:t>
      </w:r>
      <w:r w:rsidR="0035106B" w:rsidRPr="005A58A2">
        <w:rPr>
          <w:rFonts w:ascii="Times New Roman" w:hAnsi="Times New Roman" w:cs="Times New Roman"/>
          <w:sz w:val="28"/>
          <w:szCs w:val="28"/>
        </w:rPr>
        <w:t xml:space="preserve">. </w:t>
      </w:r>
      <w:r w:rsidRPr="005A58A2">
        <w:rPr>
          <w:rFonts w:ascii="Times New Roman" w:hAnsi="Times New Roman" w:cs="Times New Roman"/>
          <w:sz w:val="28"/>
          <w:szCs w:val="28"/>
        </w:rPr>
        <w:t xml:space="preserve">32-бап </w:t>
      </w:r>
      <w:r w:rsidRPr="005A58A2">
        <w:rPr>
          <w:rFonts w:ascii="Times New Roman" w:hAnsi="Times New Roman" w:cs="Times New Roman"/>
          <w:sz w:val="28"/>
          <w:szCs w:val="28"/>
          <w:lang w:val="kk-KZ"/>
        </w:rPr>
        <w:t>з</w:t>
      </w:r>
      <w:r w:rsidRPr="005A58A2">
        <w:rPr>
          <w:rFonts w:ascii="Times New Roman" w:hAnsi="Times New Roman" w:cs="Times New Roman"/>
          <w:sz w:val="28"/>
          <w:szCs w:val="28"/>
        </w:rPr>
        <w:t xml:space="preserve">аңда көзделген мән-жайлар мен шарттарды қоспағанда, әркімнің кез келген әкімшілік құжатты </w:t>
      </w:r>
      <w:r w:rsidRPr="005A58A2">
        <w:rPr>
          <w:rFonts w:ascii="Times New Roman" w:hAnsi="Times New Roman" w:cs="Times New Roman"/>
          <w:sz w:val="28"/>
          <w:szCs w:val="28"/>
          <w:lang w:val="kk-KZ"/>
        </w:rPr>
        <w:t>и</w:t>
      </w:r>
      <w:r w:rsidRPr="005A58A2">
        <w:rPr>
          <w:rFonts w:ascii="Times New Roman" w:hAnsi="Times New Roman" w:cs="Times New Roman"/>
          <w:sz w:val="28"/>
          <w:szCs w:val="28"/>
        </w:rPr>
        <w:t xml:space="preserve">нспекциялауға және оның көшірмесін сатып алуға құқығы бар екенін </w:t>
      </w:r>
      <w:r w:rsidR="00FA7585" w:rsidRPr="005A58A2">
        <w:rPr>
          <w:rFonts w:ascii="Times New Roman" w:hAnsi="Times New Roman" w:cs="Times New Roman"/>
          <w:sz w:val="28"/>
          <w:szCs w:val="28"/>
        </w:rPr>
        <w:t>көздейді. Үкіметтің</w:t>
      </w:r>
      <w:r w:rsidRPr="005A58A2">
        <w:rPr>
          <w:rFonts w:ascii="Times New Roman" w:hAnsi="Times New Roman" w:cs="Times New Roman"/>
          <w:sz w:val="28"/>
          <w:szCs w:val="28"/>
        </w:rPr>
        <w:t xml:space="preserve"> түсіндірме жазбасында осы конституциялық құқықты енгізу Еуропалық конвенцияның 10-бабы аясында нақты негізделген.</w:t>
      </w:r>
      <w:r w:rsidRPr="005A58A2">
        <w:rPr>
          <w:rFonts w:ascii="Times New Roman" w:hAnsi="Times New Roman" w:cs="Times New Roman"/>
          <w:sz w:val="28"/>
          <w:szCs w:val="28"/>
          <w:lang w:val="kk-KZ"/>
        </w:rPr>
        <w:t xml:space="preserve"> 1994 жылы әкімшіліктің ашықтығы туралы тиісті заң</w:t>
      </w:r>
      <w:r w:rsidR="00AD51A9">
        <w:rPr>
          <w:rFonts w:ascii="Times New Roman" w:hAnsi="Times New Roman" w:cs="Times New Roman"/>
          <w:sz w:val="28"/>
          <w:szCs w:val="28"/>
          <w:lang w:val="kk-KZ"/>
        </w:rPr>
        <w:t xml:space="preserve"> </w:t>
      </w:r>
      <w:r w:rsidR="00D36EB0" w:rsidRPr="005A58A2">
        <w:rPr>
          <w:rStyle w:val="ac"/>
          <w:rFonts w:ascii="Times New Roman" w:hAnsi="Times New Roman" w:cs="Times New Roman"/>
          <w:i w:val="0"/>
          <w:iCs w:val="0"/>
          <w:sz w:val="28"/>
          <w:szCs w:val="28"/>
          <w:lang w:val="kk-KZ"/>
        </w:rPr>
        <w:t>[</w:t>
      </w:r>
      <w:r w:rsidR="00D36EB0" w:rsidRPr="005A58A2">
        <w:rPr>
          <w:rFonts w:ascii="Times New Roman" w:hAnsi="Times New Roman" w:cs="Times New Roman"/>
          <w:sz w:val="28"/>
          <w:szCs w:val="28"/>
          <w:lang w:val="kk-KZ"/>
        </w:rPr>
        <w:t>18</w:t>
      </w:r>
      <w:r w:rsidR="003A6852" w:rsidRPr="005A58A2">
        <w:rPr>
          <w:rFonts w:ascii="Times New Roman" w:hAnsi="Times New Roman" w:cs="Times New Roman"/>
          <w:sz w:val="28"/>
          <w:szCs w:val="28"/>
          <w:lang w:val="kk-KZ"/>
        </w:rPr>
        <w:t>2</w:t>
      </w:r>
      <w:r w:rsidR="00D36EB0" w:rsidRPr="005A58A2">
        <w:rPr>
          <w:rStyle w:val="ac"/>
          <w:rFonts w:ascii="Times New Roman" w:hAnsi="Times New Roman" w:cs="Times New Roman"/>
          <w:i w:val="0"/>
          <w:iCs w:val="0"/>
          <w:sz w:val="28"/>
          <w:szCs w:val="28"/>
          <w:lang w:val="kk-KZ"/>
        </w:rPr>
        <w:t>]</w:t>
      </w:r>
      <w:r w:rsidRPr="005A58A2">
        <w:rPr>
          <w:rFonts w:ascii="Times New Roman" w:hAnsi="Times New Roman" w:cs="Times New Roman"/>
          <w:sz w:val="28"/>
          <w:szCs w:val="28"/>
          <w:lang w:val="kk-KZ"/>
        </w:rPr>
        <w:t xml:space="preserve"> қабылданды</w:t>
      </w:r>
      <w:r w:rsidR="0035106B" w:rsidRPr="005A58A2">
        <w:rPr>
          <w:rFonts w:ascii="Times New Roman" w:hAnsi="Times New Roman" w:cs="Times New Roman"/>
          <w:sz w:val="28"/>
          <w:szCs w:val="28"/>
          <w:lang w:val="kk-KZ"/>
        </w:rPr>
        <w:t>.</w:t>
      </w:r>
    </w:p>
    <w:p w14:paraId="6A7AD10E" w14:textId="554A498D" w:rsidR="00304675" w:rsidRPr="005A58A2" w:rsidRDefault="00F154F5"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ХХ ғасырдың 70-80-ші жылдарында Конвенцияда ұсынылған пікір білдіру бостандығы әлемнің 124 елінің Конституцияларында бекітілді</w:t>
      </w:r>
      <w:r w:rsidR="00AD51A9">
        <w:rPr>
          <w:rFonts w:ascii="Times New Roman" w:hAnsi="Times New Roman" w:cs="Times New Roman"/>
          <w:color w:val="000000" w:themeColor="text1"/>
          <w:sz w:val="28"/>
          <w:szCs w:val="28"/>
          <w:lang w:val="kk-KZ"/>
        </w:rPr>
        <w:t xml:space="preserve"> </w:t>
      </w:r>
      <w:r w:rsidR="000F3964" w:rsidRPr="005A58A2">
        <w:rPr>
          <w:rFonts w:ascii="Times New Roman" w:hAnsi="Times New Roman" w:cs="Times New Roman"/>
          <w:color w:val="000000" w:themeColor="text1"/>
          <w:sz w:val="28"/>
          <w:szCs w:val="28"/>
          <w:lang w:val="kk-KZ"/>
        </w:rPr>
        <w:t>[</w:t>
      </w:r>
      <w:r w:rsidR="00E53020" w:rsidRPr="005A58A2">
        <w:rPr>
          <w:rFonts w:ascii="Times New Roman" w:hAnsi="Times New Roman" w:cs="Times New Roman"/>
          <w:color w:val="000000" w:themeColor="text1"/>
          <w:sz w:val="28"/>
          <w:szCs w:val="28"/>
          <w:lang w:val="kk-KZ"/>
        </w:rPr>
        <w:t>18</w:t>
      </w:r>
      <w:r w:rsidR="003A6852" w:rsidRPr="005A58A2">
        <w:rPr>
          <w:rFonts w:ascii="Times New Roman" w:hAnsi="Times New Roman" w:cs="Times New Roman"/>
          <w:color w:val="000000" w:themeColor="text1"/>
          <w:sz w:val="28"/>
          <w:szCs w:val="28"/>
          <w:lang w:val="kk-KZ"/>
        </w:rPr>
        <w:t>8</w:t>
      </w:r>
      <w:r w:rsidR="000F3964" w:rsidRPr="005A58A2">
        <w:rPr>
          <w:rFonts w:ascii="Times New Roman" w:hAnsi="Times New Roman" w:cs="Times New Roman"/>
          <w:color w:val="000000" w:themeColor="text1"/>
          <w:sz w:val="28"/>
          <w:szCs w:val="28"/>
          <w:lang w:val="kk-KZ"/>
        </w:rPr>
        <w:t>]</w:t>
      </w:r>
      <w:r w:rsidR="00304675"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Кейбір елдерде ақпарат алу құқығы тәуелсіз институт ретінде бекітілді. Атап айтқанда, Испания Конституциясында (1978), Францияның «Атқарушы биліктің есептеріне қол жеткізу туралы» Заңында (1978) және Ұлыбританияның «Ақпаратқа қол жеткізу туралы» Заңында (1985). Жоғарыда келтірілген контексте Қазақстан Республикасында ақпарат алу құқығы мемлекеттік тәуелсіздіктің алғашқы жылдарында</w:t>
      </w:r>
      <w:r w:rsidR="00C305E2" w:rsidRPr="005A58A2">
        <w:rPr>
          <w:rFonts w:ascii="Times New Roman" w:hAnsi="Times New Roman" w:cs="Times New Roman"/>
          <w:color w:val="000000" w:themeColor="text1"/>
          <w:sz w:val="28"/>
          <w:szCs w:val="28"/>
          <w:lang w:val="kk-KZ"/>
        </w:rPr>
        <w:t xml:space="preserve"> ҚР</w:t>
      </w:r>
      <w:r w:rsidRPr="005A58A2">
        <w:rPr>
          <w:rFonts w:ascii="Times New Roman" w:hAnsi="Times New Roman" w:cs="Times New Roman"/>
          <w:color w:val="000000" w:themeColor="text1"/>
          <w:sz w:val="28"/>
          <w:szCs w:val="28"/>
          <w:lang w:val="kk-KZ"/>
        </w:rPr>
        <w:t xml:space="preserve"> Конституциясында (1993) бекітілгенін атап өткен жөн.</w:t>
      </w:r>
      <w:r w:rsidR="000F3964" w:rsidRPr="005A58A2">
        <w:rPr>
          <w:rFonts w:ascii="Times New Roman" w:hAnsi="Times New Roman" w:cs="Times New Roman"/>
          <w:color w:val="000000" w:themeColor="text1"/>
          <w:sz w:val="28"/>
          <w:szCs w:val="28"/>
          <w:lang w:val="kk-KZ"/>
        </w:rPr>
        <w:t>.</w:t>
      </w:r>
    </w:p>
    <w:p w14:paraId="15DCB64F" w14:textId="54748F0C" w:rsidR="00304675" w:rsidRPr="005A58A2" w:rsidRDefault="00F154F5"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ЕҚЫҰ мемлекеттеріндегі билік пен бақ қатынастары бір жағынан БАҚ бостандығына, екінші жағынан адамның ақпарат алу құқығына, сөз бостандығына, қоғамдағы пікірлердің плюрализміне, БАҚ-ның қоғамға бақылауындағы болуына, олардың жауапкершілігіне кепілдік беретін заңнамамен ғана реттеледі</w:t>
      </w:r>
      <w:r w:rsidR="00304675" w:rsidRPr="005A58A2">
        <w:rPr>
          <w:rFonts w:ascii="Times New Roman" w:hAnsi="Times New Roman" w:cs="Times New Roman"/>
          <w:color w:val="000000" w:themeColor="text1"/>
          <w:sz w:val="28"/>
          <w:szCs w:val="28"/>
          <w:lang w:val="kk-KZ"/>
        </w:rPr>
        <w:t>.</w:t>
      </w:r>
    </w:p>
    <w:p w14:paraId="592E77F1" w14:textId="21467524" w:rsidR="00304675" w:rsidRPr="005A58A2" w:rsidRDefault="00F154F5"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Канада мен АҚШ сияқты федералды мемлекеттерде БАҚ-ның қызметін анықтайтын негізгі заңдар, соның ішінде жала жабу және жеке өмірге араласу туралы заңдар федерация субъектілері деңгейінде қабылданады. Австрияда федералды үкімет бұқаралық ақпарат құралдарына қатысты мәселелерді шешуге барлық өкілеттіктерге ие. Германияда жала жабу мен жеке өмірге араласуға қатысты мәселелер федералды заңмен реттеледі, ал бұқаралық ақпарат құралдарына қатысты басқа мәселелер жер заңнамасы деңгейінде шешіледі</w:t>
      </w:r>
      <w:r w:rsidR="00304675" w:rsidRPr="005A58A2">
        <w:rPr>
          <w:rFonts w:ascii="Times New Roman" w:hAnsi="Times New Roman" w:cs="Times New Roman"/>
          <w:color w:val="000000" w:themeColor="text1"/>
          <w:sz w:val="28"/>
          <w:szCs w:val="28"/>
          <w:lang w:val="kk-KZ"/>
        </w:rPr>
        <w:t>.</w:t>
      </w:r>
    </w:p>
    <w:p w14:paraId="2715AC49" w14:textId="53EBFF1C" w:rsidR="00304675" w:rsidRPr="005A58A2" w:rsidRDefault="00F154F5"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Дамыған демократиялық елдерде БАҚ ұйымдары үшін салықтық, кедендік және басқа да жеңілдіктер беру олардың қоғамдық маңызы бар ақпаратты таратуы үшін қолайлы жағдайлар жасау мақсатында кеңінен қолданылады</w:t>
      </w:r>
      <w:r w:rsidR="00304675" w:rsidRPr="005A58A2">
        <w:rPr>
          <w:rFonts w:ascii="Times New Roman" w:hAnsi="Times New Roman" w:cs="Times New Roman"/>
          <w:color w:val="000000" w:themeColor="text1"/>
          <w:sz w:val="28"/>
          <w:szCs w:val="28"/>
          <w:lang w:val="kk-KZ"/>
        </w:rPr>
        <w:t>.</w:t>
      </w:r>
    </w:p>
    <w:p w14:paraId="4E24E583" w14:textId="5BB44784" w:rsidR="00304675" w:rsidRPr="005A58A2" w:rsidRDefault="0095774D"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Сонымен, Француз заңнамасы мерзімді басылымдарға, егер олар келесі талаптарға жауап берсе, бірқатар салықтық және кедендік жеңілдіктер беруді қарастырады: бұл басылымдар белгілі бір кезеңділікпен шығуы керек; олар «қоғамдық пайдалы» деп танылуы керек, яғни халықтың білім алуына, тәрбиесіне, ақпараттандыруына және мәдени демалысына ықпал етеді; олар мәтіндер үшін бөліп көрсетуі керек жарнамалық сипаттағы иллюстрациялар өз алаңының 2/3 бөлігінен аспауы керек; олар тегін таратпауы керек</w:t>
      </w:r>
      <w:r w:rsidR="00304675" w:rsidRPr="005A58A2">
        <w:rPr>
          <w:rFonts w:ascii="Times New Roman" w:hAnsi="Times New Roman" w:cs="Times New Roman"/>
          <w:color w:val="000000" w:themeColor="text1"/>
          <w:sz w:val="28"/>
          <w:szCs w:val="28"/>
          <w:lang w:val="kk-KZ"/>
        </w:rPr>
        <w:t>.</w:t>
      </w:r>
    </w:p>
    <w:p w14:paraId="51F8C4C7" w14:textId="4CAF603B" w:rsidR="000F3964" w:rsidRPr="005A58A2" w:rsidRDefault="0095774D"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Жеңілдіктердің негізгі түрлері</w:t>
      </w:r>
      <w:r w:rsidR="00304675" w:rsidRPr="005A58A2">
        <w:rPr>
          <w:rFonts w:ascii="Times New Roman" w:hAnsi="Times New Roman" w:cs="Times New Roman"/>
          <w:color w:val="000000" w:themeColor="text1"/>
          <w:sz w:val="28"/>
          <w:szCs w:val="28"/>
          <w:lang w:val="kk-KZ"/>
        </w:rPr>
        <w:t>:</w:t>
      </w:r>
    </w:p>
    <w:p w14:paraId="6587901D" w14:textId="621FD625" w:rsidR="000F3964" w:rsidRPr="005A58A2" w:rsidRDefault="0005365B" w:rsidP="005A58A2">
      <w:pPr>
        <w:pStyle w:val="af2"/>
        <w:ind w:right="-1"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000F3964" w:rsidRPr="005A58A2">
        <w:rPr>
          <w:rFonts w:ascii="Times New Roman" w:hAnsi="Times New Roman" w:cs="Times New Roman"/>
          <w:sz w:val="28"/>
          <w:szCs w:val="28"/>
          <w:lang w:val="kk-KZ"/>
        </w:rPr>
        <w:t xml:space="preserve"> </w:t>
      </w:r>
      <w:r w:rsidR="0095774D" w:rsidRPr="005A58A2">
        <w:rPr>
          <w:rFonts w:ascii="Times New Roman" w:eastAsia="Times New Roman" w:hAnsi="Times New Roman" w:cs="Times New Roman"/>
          <w:sz w:val="28"/>
          <w:szCs w:val="28"/>
          <w:lang w:val="kk-KZ"/>
        </w:rPr>
        <w:t>материалдық базаны дамытуға бағытталған табыс салығын төлеуден босату (қазір табыс салығы салынбайтын аударымдар күнделікті газеттер үшін пайданың 80%-на және апталықтар үшін 60%-на шектейді);</w:t>
      </w:r>
    </w:p>
    <w:p w14:paraId="3C25E3B7" w14:textId="619634C4" w:rsidR="000F3964" w:rsidRPr="005A58A2" w:rsidRDefault="0005365B" w:rsidP="005A58A2">
      <w:pPr>
        <w:pStyle w:val="af2"/>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F3964" w:rsidRPr="005A58A2">
        <w:rPr>
          <w:rFonts w:ascii="Times New Roman" w:eastAsia="Times New Roman" w:hAnsi="Times New Roman" w:cs="Times New Roman"/>
          <w:sz w:val="28"/>
          <w:szCs w:val="28"/>
          <w:lang w:val="kk-KZ"/>
        </w:rPr>
        <w:t xml:space="preserve"> </w:t>
      </w:r>
      <w:r w:rsidR="0095774D" w:rsidRPr="005A58A2">
        <w:rPr>
          <w:rFonts w:ascii="Times New Roman" w:eastAsia="Times New Roman" w:hAnsi="Times New Roman" w:cs="Times New Roman"/>
          <w:sz w:val="28"/>
          <w:szCs w:val="28"/>
          <w:lang w:val="kk-KZ"/>
        </w:rPr>
        <w:t>мерзімді басылымдардың тең қызметкерлері жұмыстан босатылған жағдайда жұмыстан шығу жәрдемақысын төлеуге арналған қорларға жіберілетін пайдаға салынатын салықты төлеуден босату</w:t>
      </w:r>
      <w:r w:rsidR="00304675" w:rsidRPr="005A58A2">
        <w:rPr>
          <w:rFonts w:ascii="Times New Roman" w:eastAsia="Times New Roman" w:hAnsi="Times New Roman" w:cs="Times New Roman"/>
          <w:sz w:val="28"/>
          <w:szCs w:val="28"/>
          <w:lang w:val="kk-KZ"/>
        </w:rPr>
        <w:t>;</w:t>
      </w:r>
    </w:p>
    <w:p w14:paraId="74D47F33" w14:textId="10A358D7" w:rsidR="000F3964" w:rsidRPr="005A58A2" w:rsidRDefault="0005365B" w:rsidP="005A58A2">
      <w:pPr>
        <w:pStyle w:val="af2"/>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F3964" w:rsidRPr="005A58A2">
        <w:rPr>
          <w:rFonts w:ascii="Times New Roman" w:eastAsia="Times New Roman" w:hAnsi="Times New Roman" w:cs="Times New Roman"/>
          <w:sz w:val="28"/>
          <w:szCs w:val="28"/>
          <w:lang w:val="kk-KZ"/>
        </w:rPr>
        <w:t xml:space="preserve"> </w:t>
      </w:r>
      <w:r w:rsidR="0095774D" w:rsidRPr="005A58A2">
        <w:rPr>
          <w:rFonts w:ascii="Times New Roman" w:eastAsia="Times New Roman" w:hAnsi="Times New Roman" w:cs="Times New Roman"/>
          <w:sz w:val="28"/>
          <w:szCs w:val="28"/>
          <w:lang w:val="kk-KZ"/>
        </w:rPr>
        <w:t>ҚҚС-ты төмендету (күнделікті газеттер, аймақтық жалпы саяси апталықтар және ұлттық саяси апталықтар үшін бұл 2% құрайды; басқа мерзімді басылымдар 4% ҚҚС төлейді);</w:t>
      </w:r>
    </w:p>
    <w:p w14:paraId="13A588FA" w14:textId="74FEE344" w:rsidR="000F3964" w:rsidRPr="005A58A2" w:rsidRDefault="0005365B" w:rsidP="005A58A2">
      <w:pPr>
        <w:pStyle w:val="af2"/>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F3964" w:rsidRPr="005A58A2">
        <w:rPr>
          <w:rFonts w:ascii="Times New Roman" w:eastAsia="Times New Roman" w:hAnsi="Times New Roman" w:cs="Times New Roman"/>
          <w:sz w:val="28"/>
          <w:szCs w:val="28"/>
          <w:lang w:val="kk-KZ"/>
        </w:rPr>
        <w:t xml:space="preserve"> </w:t>
      </w:r>
      <w:r w:rsidR="0095774D" w:rsidRPr="005A58A2">
        <w:rPr>
          <w:rFonts w:ascii="Times New Roman" w:eastAsia="Times New Roman" w:hAnsi="Times New Roman" w:cs="Times New Roman"/>
          <w:sz w:val="28"/>
          <w:szCs w:val="28"/>
          <w:lang w:val="kk-KZ"/>
        </w:rPr>
        <w:t>кедендік баждарды төлеуден босату. Сонымен қатар, жеңілдіктер мен жеңілдікті тарифтер қарастырылған</w:t>
      </w:r>
      <w:r w:rsidR="00304675" w:rsidRPr="005A58A2">
        <w:rPr>
          <w:rFonts w:ascii="Times New Roman" w:eastAsia="Times New Roman" w:hAnsi="Times New Roman" w:cs="Times New Roman"/>
          <w:sz w:val="28"/>
          <w:szCs w:val="28"/>
          <w:lang w:val="kk-KZ"/>
        </w:rPr>
        <w:t>.</w:t>
      </w:r>
    </w:p>
    <w:p w14:paraId="01352554" w14:textId="46C46B72" w:rsidR="000F3964" w:rsidRPr="005A58A2" w:rsidRDefault="0005365B" w:rsidP="005A58A2">
      <w:pPr>
        <w:pStyle w:val="af2"/>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F3964" w:rsidRPr="005A58A2">
        <w:rPr>
          <w:rFonts w:ascii="Times New Roman" w:eastAsia="Times New Roman" w:hAnsi="Times New Roman" w:cs="Times New Roman"/>
          <w:sz w:val="28"/>
          <w:szCs w:val="28"/>
          <w:lang w:val="kk-KZ"/>
        </w:rPr>
        <w:t xml:space="preserve"> </w:t>
      </w:r>
      <w:r w:rsidR="0095774D" w:rsidRPr="005A58A2">
        <w:rPr>
          <w:rFonts w:ascii="Times New Roman" w:eastAsia="Times New Roman" w:hAnsi="Times New Roman" w:cs="Times New Roman"/>
          <w:sz w:val="28"/>
          <w:szCs w:val="28"/>
          <w:lang w:val="kk-KZ"/>
        </w:rPr>
        <w:t>журналистердің кәсіби қызметіне байланысты шығындарға жеңілдіктер (жеңілдіктердің белгілі бір пайызы белгіленеді)</w:t>
      </w:r>
      <w:r w:rsidR="00304675" w:rsidRPr="005A58A2">
        <w:rPr>
          <w:rFonts w:ascii="Times New Roman" w:eastAsia="Times New Roman" w:hAnsi="Times New Roman" w:cs="Times New Roman"/>
          <w:sz w:val="28"/>
          <w:szCs w:val="28"/>
          <w:lang w:val="kk-KZ"/>
        </w:rPr>
        <w:t>;</w:t>
      </w:r>
    </w:p>
    <w:p w14:paraId="19D240BB" w14:textId="50FD4A62" w:rsidR="000F3964" w:rsidRPr="005A58A2" w:rsidRDefault="0005365B" w:rsidP="005A58A2">
      <w:pPr>
        <w:pStyle w:val="af2"/>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F3964" w:rsidRPr="005A58A2">
        <w:rPr>
          <w:rFonts w:ascii="Times New Roman" w:eastAsia="Times New Roman" w:hAnsi="Times New Roman" w:cs="Times New Roman"/>
          <w:sz w:val="28"/>
          <w:szCs w:val="28"/>
          <w:lang w:val="kk-KZ"/>
        </w:rPr>
        <w:t xml:space="preserve"> </w:t>
      </w:r>
      <w:r w:rsidR="0095774D" w:rsidRPr="005A58A2">
        <w:rPr>
          <w:rFonts w:ascii="Times New Roman" w:eastAsia="Times New Roman" w:hAnsi="Times New Roman" w:cs="Times New Roman"/>
          <w:sz w:val="28"/>
          <w:szCs w:val="28"/>
          <w:lang w:val="kk-KZ"/>
        </w:rPr>
        <w:t>мерзімді баспа басылымдарын таратуға арналған төмендетілген пошта тарифтері</w:t>
      </w:r>
      <w:r w:rsidR="00304675" w:rsidRPr="005A58A2">
        <w:rPr>
          <w:rFonts w:ascii="Times New Roman" w:eastAsia="Times New Roman" w:hAnsi="Times New Roman" w:cs="Times New Roman"/>
          <w:sz w:val="28"/>
          <w:szCs w:val="28"/>
          <w:lang w:val="kk-KZ"/>
        </w:rPr>
        <w:t>;</w:t>
      </w:r>
    </w:p>
    <w:p w14:paraId="59EC5F40" w14:textId="5AAA350B" w:rsidR="000F3964" w:rsidRPr="005A58A2" w:rsidRDefault="0005365B" w:rsidP="005A58A2">
      <w:pPr>
        <w:pStyle w:val="af2"/>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0F3964" w:rsidRPr="005A58A2">
        <w:rPr>
          <w:rFonts w:ascii="Times New Roman" w:eastAsia="Times New Roman" w:hAnsi="Times New Roman" w:cs="Times New Roman"/>
          <w:sz w:val="28"/>
          <w:szCs w:val="28"/>
        </w:rPr>
        <w:t xml:space="preserve"> </w:t>
      </w:r>
      <w:r w:rsidR="0095774D" w:rsidRPr="005A58A2">
        <w:rPr>
          <w:rFonts w:ascii="Times New Roman" w:eastAsia="Times New Roman" w:hAnsi="Times New Roman" w:cs="Times New Roman"/>
          <w:sz w:val="28"/>
          <w:szCs w:val="28"/>
        </w:rPr>
        <w:t>телеграф және телефон байланысы қызметтеріне жеңілдіктер</w:t>
      </w:r>
      <w:r w:rsidR="00AD51A9">
        <w:rPr>
          <w:rFonts w:ascii="Times New Roman" w:eastAsia="Times New Roman" w:hAnsi="Times New Roman" w:cs="Times New Roman"/>
          <w:sz w:val="28"/>
          <w:szCs w:val="28"/>
          <w:lang w:val="kk-KZ"/>
        </w:rPr>
        <w:t xml:space="preserve"> </w:t>
      </w:r>
      <w:r w:rsidR="00AF2F3A" w:rsidRPr="005A58A2">
        <w:rPr>
          <w:rFonts w:ascii="Times New Roman" w:eastAsia="Times New Roman" w:hAnsi="Times New Roman" w:cs="Times New Roman"/>
          <w:sz w:val="28"/>
          <w:szCs w:val="28"/>
        </w:rPr>
        <w:t>[</w:t>
      </w:r>
      <w:r w:rsidR="002D4B27" w:rsidRPr="005A58A2">
        <w:rPr>
          <w:rFonts w:ascii="Times New Roman" w:eastAsia="Times New Roman" w:hAnsi="Times New Roman" w:cs="Times New Roman"/>
          <w:sz w:val="28"/>
          <w:szCs w:val="28"/>
        </w:rPr>
        <w:t>18</w:t>
      </w:r>
      <w:r w:rsidR="003A6852" w:rsidRPr="005A58A2">
        <w:rPr>
          <w:rFonts w:ascii="Times New Roman" w:eastAsia="Times New Roman" w:hAnsi="Times New Roman" w:cs="Times New Roman"/>
          <w:sz w:val="28"/>
          <w:szCs w:val="28"/>
        </w:rPr>
        <w:t>9</w:t>
      </w:r>
      <w:r w:rsidR="00AF2F3A" w:rsidRPr="005A58A2">
        <w:rPr>
          <w:rFonts w:ascii="Times New Roman" w:eastAsia="Times New Roman" w:hAnsi="Times New Roman" w:cs="Times New Roman"/>
          <w:sz w:val="28"/>
          <w:szCs w:val="28"/>
        </w:rPr>
        <w:t>]</w:t>
      </w:r>
      <w:r w:rsidR="00304675" w:rsidRPr="005A58A2">
        <w:rPr>
          <w:rFonts w:ascii="Times New Roman" w:eastAsia="Times New Roman" w:hAnsi="Times New Roman" w:cs="Times New Roman"/>
          <w:sz w:val="28"/>
          <w:szCs w:val="28"/>
        </w:rPr>
        <w:t>.</w:t>
      </w:r>
    </w:p>
    <w:p w14:paraId="264E4435" w14:textId="34AC14A5" w:rsidR="000F3964" w:rsidRPr="005A58A2" w:rsidRDefault="0095774D" w:rsidP="005A58A2">
      <w:pPr>
        <w:pStyle w:val="af2"/>
        <w:ind w:right="-1" w:firstLine="709"/>
        <w:jc w:val="both"/>
        <w:rPr>
          <w:rFonts w:ascii="Times New Roman" w:eastAsia="Times New Roman" w:hAnsi="Times New Roman" w:cs="Times New Roman"/>
          <w:bCs/>
          <w:sz w:val="28"/>
          <w:szCs w:val="28"/>
        </w:rPr>
      </w:pPr>
      <w:r w:rsidRPr="005A58A2">
        <w:rPr>
          <w:rFonts w:ascii="Times New Roman" w:eastAsia="Times New Roman" w:hAnsi="Times New Roman" w:cs="Times New Roman"/>
          <w:bCs/>
          <w:sz w:val="28"/>
          <w:szCs w:val="28"/>
        </w:rPr>
        <w:t>Шет елдердің заңнамасы субсидиялар бөлуді, яғни нысаналы шығыстарды қаржыландыру үшін мемлекеттік бюджеттен қаражат беруді көздейді</w:t>
      </w:r>
      <w:r w:rsidR="00304675" w:rsidRPr="005A58A2">
        <w:rPr>
          <w:rFonts w:ascii="Times New Roman" w:eastAsia="Times New Roman" w:hAnsi="Times New Roman" w:cs="Times New Roman"/>
          <w:bCs/>
          <w:sz w:val="28"/>
          <w:szCs w:val="28"/>
        </w:rPr>
        <w:t>.</w:t>
      </w:r>
    </w:p>
    <w:p w14:paraId="1DD114CE" w14:textId="360D7399" w:rsidR="005F3DFE" w:rsidRPr="005A58A2" w:rsidRDefault="005F3DFE" w:rsidP="005A58A2">
      <w:pPr>
        <w:pStyle w:val="af2"/>
        <w:ind w:right="-1" w:firstLine="709"/>
        <w:jc w:val="both"/>
        <w:rPr>
          <w:rFonts w:ascii="Times New Roman" w:eastAsia="Times New Roman" w:hAnsi="Times New Roman" w:cs="Times New Roman"/>
          <w:sz w:val="28"/>
          <w:szCs w:val="28"/>
        </w:rPr>
      </w:pPr>
      <w:r w:rsidRPr="005A58A2">
        <w:rPr>
          <w:rFonts w:ascii="Times New Roman" w:eastAsia="Times New Roman" w:hAnsi="Times New Roman" w:cs="Times New Roman"/>
          <w:sz w:val="28"/>
          <w:szCs w:val="28"/>
        </w:rPr>
        <w:t xml:space="preserve">Францияда кейбір күнделікті жалпы саяси газеттерге субсидиялар (әдетте жылдық) беріледі, егер олар: </w:t>
      </w:r>
      <w:r w:rsidR="0095774D"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rPr>
        <w:t>жарнамадан жеткілікті кірісі болмаса</w:t>
      </w:r>
      <w:r w:rsidR="0095774D"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rPr>
        <w:t>(яғни олардың жарнамадан түсетін кірісі белгіленген нормадан аспаса); бюджетке және әлеуметтік сақтандыру қорларына төлемдер бойынша қарыздары болмаса және т.б.</w:t>
      </w:r>
    </w:p>
    <w:p w14:paraId="052E61A3" w14:textId="61BAE088" w:rsidR="000F3964" w:rsidRPr="005A58A2" w:rsidRDefault="009C74C1" w:rsidP="005A58A2">
      <w:pPr>
        <w:pStyle w:val="af2"/>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rPr>
        <w:t>Баспа қағазымен мүмкін болатын алыпсатарлықтың алдын алу үшін мемлекет қағаздың өндірісі мен тұтынылуына мониторинг жүргізеді, қағаз тапшылығы туындаған кезеңде шаралар әзірлейді.</w:t>
      </w:r>
      <w:r w:rsidRPr="005A58A2">
        <w:rPr>
          <w:rFonts w:ascii="Times New Roman" w:eastAsia="Times New Roman" w:hAnsi="Times New Roman" w:cs="Times New Roman"/>
          <w:sz w:val="28"/>
          <w:szCs w:val="28"/>
          <w:lang w:val="kk-KZ"/>
        </w:rPr>
        <w:t xml:space="preserve"> Белгілі бір жағдайларда мемлекет қағаз өндірумен айналысатын компанияларға субсидия бөледі. Сондай-ақ, өз өнімдерін шетелге тарататын баспаларға субсидиялар беру тәжірибесі бар. Бұл жағдайда баспалар шетелдегі ұлттық мәдениеттің өкілдері ретінде қарастырылады сондықтан билік тарапынан қолдау көрсетіледі</w:t>
      </w:r>
      <w:r w:rsidR="00AD51A9">
        <w:rPr>
          <w:rFonts w:ascii="Times New Roman" w:eastAsia="Times New Roman" w:hAnsi="Times New Roman" w:cs="Times New Roman"/>
          <w:sz w:val="28"/>
          <w:szCs w:val="28"/>
          <w:lang w:val="kk-KZ"/>
        </w:rPr>
        <w:t xml:space="preserve"> </w:t>
      </w:r>
      <w:r w:rsidR="00AF2F3A" w:rsidRPr="005A58A2">
        <w:rPr>
          <w:rFonts w:ascii="Times New Roman" w:eastAsia="Times New Roman" w:hAnsi="Times New Roman" w:cs="Times New Roman"/>
          <w:sz w:val="28"/>
          <w:szCs w:val="28"/>
          <w:lang w:val="kk-KZ"/>
        </w:rPr>
        <w:t>[</w:t>
      </w:r>
      <w:r w:rsidR="000A702D" w:rsidRPr="005A58A2">
        <w:rPr>
          <w:rFonts w:ascii="Times New Roman" w:eastAsia="Times New Roman" w:hAnsi="Times New Roman" w:cs="Times New Roman"/>
          <w:sz w:val="28"/>
          <w:szCs w:val="28"/>
          <w:lang w:val="kk-KZ"/>
        </w:rPr>
        <w:t>1</w:t>
      </w:r>
      <w:r w:rsidR="003A6852" w:rsidRPr="005A58A2">
        <w:rPr>
          <w:rFonts w:ascii="Times New Roman" w:eastAsia="Times New Roman" w:hAnsi="Times New Roman" w:cs="Times New Roman"/>
          <w:sz w:val="28"/>
          <w:szCs w:val="28"/>
          <w:lang w:val="kk-KZ"/>
        </w:rPr>
        <w:t>90</w:t>
      </w:r>
      <w:r w:rsidR="00AF2F3A" w:rsidRPr="005A58A2">
        <w:rPr>
          <w:rFonts w:ascii="Times New Roman" w:eastAsia="Times New Roman" w:hAnsi="Times New Roman" w:cs="Times New Roman"/>
          <w:sz w:val="28"/>
          <w:szCs w:val="28"/>
          <w:lang w:val="kk-KZ"/>
        </w:rPr>
        <w:t>]</w:t>
      </w:r>
      <w:r w:rsidR="00304675" w:rsidRPr="005A58A2">
        <w:rPr>
          <w:rFonts w:ascii="Times New Roman" w:eastAsia="Times New Roman" w:hAnsi="Times New Roman" w:cs="Times New Roman"/>
          <w:sz w:val="28"/>
          <w:szCs w:val="28"/>
          <w:lang w:val="kk-KZ"/>
        </w:rPr>
        <w:t>.</w:t>
      </w:r>
    </w:p>
    <w:p w14:paraId="51BBC716" w14:textId="06053D46" w:rsidR="000F3964" w:rsidRPr="005A58A2" w:rsidRDefault="009C74C1" w:rsidP="005A58A2">
      <w:pPr>
        <w:pStyle w:val="af2"/>
        <w:ind w:right="-1"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rPr>
        <w:t>Ұлыбританияда мемлекет бірқатар телевизиялық компанияларға мақсатты субсидиялар береді.</w:t>
      </w:r>
      <w:r w:rsidRPr="005A58A2">
        <w:rPr>
          <w:rFonts w:ascii="Times New Roman" w:eastAsia="Times New Roman" w:hAnsi="Times New Roman" w:cs="Times New Roman"/>
          <w:bCs/>
          <w:sz w:val="28"/>
          <w:szCs w:val="28"/>
          <w:lang w:val="kk-KZ"/>
        </w:rPr>
        <w:t xml:space="preserve"> Мұндай саясаттың мақсаты – Уэльс азшылық тіліндегі бағдарламаларды, сондай-ақ Ирландияның кельт тіліндегі бағдарламаларын қолдау</w:t>
      </w:r>
      <w:r w:rsidR="006B15BA" w:rsidRPr="005A58A2">
        <w:rPr>
          <w:rFonts w:ascii="Times New Roman" w:eastAsia="Times New Roman" w:hAnsi="Times New Roman" w:cs="Times New Roman"/>
          <w:bCs/>
          <w:sz w:val="28"/>
          <w:szCs w:val="28"/>
          <w:lang w:val="kk-KZ"/>
        </w:rPr>
        <w:t>.</w:t>
      </w:r>
    </w:p>
    <w:p w14:paraId="4F098957" w14:textId="49FA45A8" w:rsidR="000F3964" w:rsidRPr="005A58A2" w:rsidRDefault="009C74C1" w:rsidP="005A58A2">
      <w:pPr>
        <w:pStyle w:val="af2"/>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Жалпы бірқатар елдерде (Норвегия, Швеция, Финляндия, Дания) мемлекеттік телерадиокомпаниялар бар, ал дамыған демократиялық елдердің көпшілігінде мемлекеттен қаржылық қолдау алатын қоғамдық (жариялы) телерадиокомпаниялар (АҚШ, ГФР, Австрия, Франция және т.б.) бар. Мемлекеттік телерадио хабарларын тарату жүйесі әрдайым баламалы көздерден ақпараттың түсуін шектеу мүмкіндігі үшін сынға алынады. Сонымен қатар, бұл жүйенің (қоғамдық телерадио хабарларын таратумен бірге) белгілі бір артықшылықтары бар: ол халықтың барлық топтарына қызмет етеді; елдің әрбір тұрғынына қоғамдық өмірге қатысу үшін қажетті ең аз ақпаратты алуға мүмкіндік береді, ал жарнама мен абоненттік төлемдерден түсетін түсімдердің болуы осы компаниялардың мемлекетке тәуелділігін азайтуға мүмкіндік береді</w:t>
      </w:r>
      <w:r w:rsidR="00304675" w:rsidRPr="005A58A2">
        <w:rPr>
          <w:rFonts w:ascii="Times New Roman" w:eastAsia="Times New Roman" w:hAnsi="Times New Roman" w:cs="Times New Roman"/>
          <w:sz w:val="28"/>
          <w:szCs w:val="28"/>
          <w:lang w:val="kk-KZ"/>
        </w:rPr>
        <w:t>.</w:t>
      </w:r>
    </w:p>
    <w:p w14:paraId="3A86A5D9" w14:textId="5F4F7C8E" w:rsidR="000F3964" w:rsidRPr="005A58A2" w:rsidRDefault="00BC7951" w:rsidP="005A58A2">
      <w:pPr>
        <w:pStyle w:val="af2"/>
        <w:ind w:right="-1" w:firstLine="709"/>
        <w:jc w:val="both"/>
        <w:rPr>
          <w:rFonts w:ascii="Times New Roman" w:eastAsia="Times New Roman" w:hAnsi="Times New Roman" w:cs="Times New Roman"/>
          <w:sz w:val="28"/>
          <w:szCs w:val="28"/>
          <w:lang w:val="kk-KZ"/>
        </w:rPr>
      </w:pPr>
      <w:r w:rsidRPr="005A58A2">
        <w:rPr>
          <w:rFonts w:ascii="Times New Roman" w:eastAsia="Times New Roman" w:hAnsi="Times New Roman" w:cs="Times New Roman"/>
          <w:sz w:val="28"/>
          <w:szCs w:val="28"/>
          <w:lang w:val="kk-KZ"/>
        </w:rPr>
        <w:t>Жеке телерадиокомпанияларды қаржыландырудың негізі жарнамадан түсетін кірістер болып табылады, бұл оларды тиімді және қаржылық жағынан тәуелсіз етеді</w:t>
      </w:r>
      <w:r w:rsidR="00304675" w:rsidRPr="005A58A2">
        <w:rPr>
          <w:rFonts w:ascii="Times New Roman" w:eastAsia="Times New Roman" w:hAnsi="Times New Roman" w:cs="Times New Roman"/>
          <w:sz w:val="28"/>
          <w:szCs w:val="28"/>
          <w:lang w:val="kk-KZ"/>
        </w:rPr>
        <w:t xml:space="preserve">. </w:t>
      </w:r>
      <w:r w:rsidRPr="005A58A2">
        <w:rPr>
          <w:rFonts w:ascii="Times New Roman" w:eastAsia="Times New Roman" w:hAnsi="Times New Roman" w:cs="Times New Roman"/>
          <w:sz w:val="28"/>
          <w:szCs w:val="28"/>
          <w:lang w:val="kk-KZ"/>
        </w:rPr>
        <w:t>Мұндай компаниялардың ақпараттық және ойын-сауық бағдарламаларының мазмұны үкіметтің араласуынан еркін. Дегенмен, жеке компанияларға басқа түрдегі әсер етеді және, атап айтқанда, осы жерден келетін барлық салдарлармен жеткілікті жарнамаларды тарту қажеттілігі</w:t>
      </w:r>
      <w:r w:rsidR="00304675" w:rsidRPr="005A58A2">
        <w:rPr>
          <w:rFonts w:ascii="Times New Roman" w:eastAsia="Times New Roman" w:hAnsi="Times New Roman" w:cs="Times New Roman"/>
          <w:sz w:val="28"/>
          <w:szCs w:val="28"/>
          <w:lang w:val="kk-KZ"/>
        </w:rPr>
        <w:t>.</w:t>
      </w:r>
    </w:p>
    <w:p w14:paraId="611032CC" w14:textId="5944B29F" w:rsidR="00304675" w:rsidRPr="005A58A2" w:rsidRDefault="00BC7951" w:rsidP="005A58A2">
      <w:pPr>
        <w:pStyle w:val="af2"/>
        <w:ind w:right="-1" w:firstLine="708"/>
        <w:jc w:val="both"/>
        <w:rPr>
          <w:rFonts w:ascii="Times New Roman" w:hAnsi="Times New Roman" w:cs="Times New Roman"/>
          <w:sz w:val="28"/>
          <w:szCs w:val="28"/>
          <w:lang w:val="kk-KZ"/>
        </w:rPr>
      </w:pPr>
      <w:r w:rsidRPr="005A58A2">
        <w:rPr>
          <w:rFonts w:ascii="Times New Roman" w:eastAsia="Times New Roman" w:hAnsi="Times New Roman" w:cs="Times New Roman"/>
          <w:sz w:val="28"/>
          <w:szCs w:val="28"/>
          <w:lang w:val="kk-KZ"/>
        </w:rPr>
        <w:t>Тұтастай алғанда, әлемдік хабар таратуда мемлекеттік хабар тарату үлесін (телебағдарлама көлемінде 4-5%-ға дейін) қысқарту және коммерциялық хабар тарату үлесін ұлғайту, сондай-ақ мемлекеттік билік институттарына аз тәуелді қоғамдық хабар таратуға айналдыру үрдісі байқалады</w:t>
      </w:r>
      <w:r w:rsidR="00304675" w:rsidRPr="005A58A2">
        <w:rPr>
          <w:rFonts w:ascii="Times New Roman" w:eastAsia="Times New Roman" w:hAnsi="Times New Roman" w:cs="Times New Roman"/>
          <w:sz w:val="28"/>
          <w:szCs w:val="28"/>
          <w:lang w:val="kk-KZ"/>
        </w:rPr>
        <w:t>.</w:t>
      </w:r>
      <w:r w:rsidRPr="005A58A2">
        <w:rPr>
          <w:rFonts w:ascii="Times New Roman" w:eastAsia="Times New Roman" w:hAnsi="Times New Roman" w:cs="Times New Roman"/>
          <w:sz w:val="28"/>
          <w:szCs w:val="28"/>
          <w:lang w:val="kk-KZ"/>
        </w:rPr>
        <w:t xml:space="preserve"> Қаржылық тұрғыдан алғанда, қоғамдық хабар тарату әр түрлі қаржыландыру көздерін қолданумен ерекшеленеді, бірақ, әдетте, олардың арасында абоненттік төлем басым болады</w:t>
      </w:r>
      <w:r w:rsidR="00AD51A9">
        <w:rPr>
          <w:rFonts w:ascii="Times New Roman" w:eastAsia="Times New Roman" w:hAnsi="Times New Roman" w:cs="Times New Roman"/>
          <w:sz w:val="28"/>
          <w:szCs w:val="28"/>
          <w:lang w:val="kk-KZ"/>
        </w:rPr>
        <w:t xml:space="preserve"> </w:t>
      </w:r>
      <w:r w:rsidR="006B15BA" w:rsidRPr="005A58A2">
        <w:rPr>
          <w:rFonts w:ascii="Times New Roman" w:eastAsia="Times New Roman" w:hAnsi="Times New Roman" w:cs="Times New Roman"/>
          <w:sz w:val="28"/>
          <w:szCs w:val="28"/>
          <w:lang w:val="kk-KZ"/>
        </w:rPr>
        <w:t>[</w:t>
      </w:r>
      <w:r w:rsidR="002D3580" w:rsidRPr="005A58A2">
        <w:rPr>
          <w:rFonts w:ascii="Times New Roman" w:eastAsia="Times New Roman" w:hAnsi="Times New Roman" w:cs="Times New Roman"/>
          <w:sz w:val="28"/>
          <w:szCs w:val="28"/>
          <w:lang w:val="kk-KZ"/>
        </w:rPr>
        <w:t>19</w:t>
      </w:r>
      <w:r w:rsidR="003A6852" w:rsidRPr="005A58A2">
        <w:rPr>
          <w:rFonts w:ascii="Times New Roman" w:eastAsia="Times New Roman" w:hAnsi="Times New Roman" w:cs="Times New Roman"/>
          <w:sz w:val="28"/>
          <w:szCs w:val="28"/>
          <w:lang w:val="kk-KZ"/>
        </w:rPr>
        <w:t>1</w:t>
      </w:r>
      <w:r w:rsidR="006B15BA" w:rsidRPr="005A58A2">
        <w:rPr>
          <w:rFonts w:ascii="Times New Roman" w:eastAsia="Times New Roman" w:hAnsi="Times New Roman" w:cs="Times New Roman"/>
          <w:sz w:val="28"/>
          <w:szCs w:val="28"/>
          <w:lang w:val="kk-KZ"/>
        </w:rPr>
        <w:t>]</w:t>
      </w:r>
      <w:r w:rsidR="00304675" w:rsidRPr="005A58A2">
        <w:rPr>
          <w:rFonts w:ascii="Times New Roman" w:eastAsia="Times New Roman" w:hAnsi="Times New Roman" w:cs="Times New Roman"/>
          <w:sz w:val="28"/>
          <w:szCs w:val="28"/>
          <w:lang w:val="kk-KZ"/>
        </w:rPr>
        <w:t>.</w:t>
      </w:r>
    </w:p>
    <w:p w14:paraId="5D233ACA" w14:textId="3843FCBD" w:rsidR="00304675" w:rsidRPr="005A58A2" w:rsidRDefault="00BC7951"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Абоненттік төлем арқылы қаржыландыру (немесе «қоғам есебінен») мемлекеттік бюджет есебінен немесе жарнама есебінен қаржыландыруға қарама-қарсы шешуші маңызы бар бірқатар артықшылықтарға ие</w:t>
      </w:r>
      <w:r w:rsidR="00304675" w:rsidRPr="005A58A2">
        <w:rPr>
          <w:rFonts w:ascii="Times New Roman" w:hAnsi="Times New Roman" w:cs="Times New Roman"/>
          <w:color w:val="000000" w:themeColor="text1"/>
          <w:sz w:val="28"/>
          <w:szCs w:val="28"/>
          <w:lang w:val="kk-KZ"/>
        </w:rPr>
        <w:t>.</w:t>
      </w:r>
    </w:p>
    <w:p w14:paraId="6E61300E" w14:textId="77777777" w:rsidR="00BC7951" w:rsidRPr="005A58A2" w:rsidRDefault="00BC7951"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Біріншіден, мұндай телекомпаниялар мемлекеттік бюджеттен қаражат бөлу туралы шешім қабылдайтындардың саяси еркінен тәуелсіз.</w:t>
      </w:r>
    </w:p>
    <w:p w14:paraId="5A80A6D9" w14:textId="659709D5" w:rsidR="00304675" w:rsidRPr="005A58A2" w:rsidRDefault="0077492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Екіншіден, мұндай компаниялар коммерциялық мүдделерді қанағаттандырмайды және олар жоғары этикалық нормаларға сәйкес келетін әртүрлі сапалы бағдарламалар шығара алады</w:t>
      </w:r>
      <w:r w:rsidR="00304675" w:rsidRPr="005A58A2">
        <w:rPr>
          <w:rFonts w:ascii="Times New Roman" w:hAnsi="Times New Roman" w:cs="Times New Roman"/>
          <w:color w:val="000000" w:themeColor="text1"/>
          <w:sz w:val="28"/>
          <w:szCs w:val="28"/>
          <w:lang w:val="kk-KZ"/>
        </w:rPr>
        <w:t>.</w:t>
      </w:r>
    </w:p>
    <w:p w14:paraId="7E5DDACB" w14:textId="1BAA1EF4" w:rsidR="00304675" w:rsidRPr="005A58A2" w:rsidRDefault="0077492E"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Үшіншіден, абоненттік төлем есебінен қаржыландырудың маңызды артықшылығы осындай төлемді жүзеге асыратын азаматтар мен компаниялар арасында психологиялық байланыстың болуы, сондай-ақ қоғам тарапынан қоғамдық телерадио хабарларын таратуға бақылауды орнатудың объективті мүмкіндігі (қоғам өкілдерінің басқаруға қатысуы) болып табылады</w:t>
      </w:r>
      <w:r w:rsidR="00304675" w:rsidRPr="005A58A2">
        <w:rPr>
          <w:rFonts w:ascii="Times New Roman" w:hAnsi="Times New Roman" w:cs="Times New Roman"/>
          <w:color w:val="000000" w:themeColor="text1"/>
          <w:sz w:val="28"/>
          <w:szCs w:val="28"/>
          <w:lang w:val="kk-KZ"/>
        </w:rPr>
        <w:t>.</w:t>
      </w:r>
    </w:p>
    <w:p w14:paraId="415D09E3" w14:textId="2ACF6803" w:rsidR="00304675" w:rsidRPr="005A58A2" w:rsidRDefault="0077492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Дамыған демократиялық елдерде реттеудің экономикалық әдістері</w:t>
      </w:r>
      <w:r w:rsidR="00AD51A9">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 xml:space="preserve"> БАҚ-на қысым жасау құралы ретінде қолданылмауын бақылауға көп көңіл бөлінеді. Сонымен, АҚШ-та биліктің БАҚ-қа салық салу арқылы кірісті ұлғайту әрекеттері Конституцияға бірінші түзетуге жататын мәселелермен байланысты және АҚШ соттары мұндай әрекеттерді өте мұқият талдайды. Бірінші түзетуден туындайтын ең маңызды тұжырымдардың бірі-бұқаралық ақпарат құралдарына мұндай салық салуды баспасөзді конституциялық емес алдын-ала шектеу деп санауға болады. Соттар салық салу қаупі бар БАҚ үкіметтің саясатын сыни тұрғыдан талдауға деген ұмтылысын «кішіпейілділікке» және бұл биліктің іс-әрекетін бақылауды шектеуге әкелуі мүмкін</w:t>
      </w:r>
      <w:r w:rsidR="00304675" w:rsidRPr="005A58A2">
        <w:rPr>
          <w:rFonts w:ascii="Times New Roman" w:hAnsi="Times New Roman" w:cs="Times New Roman"/>
          <w:color w:val="000000" w:themeColor="text1"/>
          <w:sz w:val="28"/>
          <w:szCs w:val="28"/>
          <w:lang w:val="kk-KZ"/>
        </w:rPr>
        <w:t>.</w:t>
      </w:r>
    </w:p>
    <w:p w14:paraId="453D456E" w14:textId="1DF48921" w:rsidR="00304675" w:rsidRPr="005A58A2" w:rsidRDefault="0077492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Экономикалық протекционизмнің маңызды шаралары халықаралық құқық нормаларында да қарастырылған. Ең алдымен, білім беру, ғылыми және мәдени сипаттағы материалдарды әкелу туралы халықаралық келісімге (1950)</w:t>
      </w:r>
      <w:r w:rsidR="00AD51A9">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w:t>
      </w:r>
      <w:r w:rsidR="005F4011" w:rsidRPr="005A58A2">
        <w:rPr>
          <w:rFonts w:ascii="Times New Roman" w:hAnsi="Times New Roman" w:cs="Times New Roman"/>
          <w:color w:val="000000" w:themeColor="text1"/>
          <w:sz w:val="28"/>
          <w:szCs w:val="28"/>
          <w:lang w:val="kk-KZ"/>
        </w:rPr>
        <w:t>19</w:t>
      </w:r>
      <w:r w:rsidR="003A6852" w:rsidRPr="005A58A2">
        <w:rPr>
          <w:rFonts w:ascii="Times New Roman" w:hAnsi="Times New Roman" w:cs="Times New Roman"/>
          <w:color w:val="000000" w:themeColor="text1"/>
          <w:sz w:val="28"/>
          <w:szCs w:val="28"/>
          <w:lang w:val="kk-KZ"/>
        </w:rPr>
        <w:t>2</w:t>
      </w:r>
      <w:r w:rsidRPr="005A58A2">
        <w:rPr>
          <w:rFonts w:ascii="Times New Roman" w:hAnsi="Times New Roman" w:cs="Times New Roman"/>
          <w:color w:val="000000" w:themeColor="text1"/>
          <w:sz w:val="28"/>
          <w:szCs w:val="28"/>
          <w:lang w:val="kk-KZ"/>
        </w:rPr>
        <w:t>] және оған Хаттамаларға (1976) сілтеме жасалады</w:t>
      </w:r>
      <w:r w:rsidR="00A7464F">
        <w:rPr>
          <w:rFonts w:ascii="Times New Roman" w:hAnsi="Times New Roman" w:cs="Times New Roman"/>
          <w:color w:val="000000" w:themeColor="text1"/>
          <w:sz w:val="28"/>
          <w:szCs w:val="28"/>
          <w:lang w:val="kk-KZ"/>
        </w:rPr>
        <w:t xml:space="preserve"> </w:t>
      </w:r>
      <w:r w:rsidR="00E647C8" w:rsidRPr="005A58A2">
        <w:rPr>
          <w:rFonts w:ascii="Times New Roman" w:hAnsi="Times New Roman" w:cs="Times New Roman"/>
          <w:color w:val="000000" w:themeColor="text1"/>
          <w:sz w:val="28"/>
          <w:szCs w:val="28"/>
          <w:lang w:val="kk-KZ"/>
        </w:rPr>
        <w:t>[</w:t>
      </w:r>
      <w:r w:rsidR="005F4011" w:rsidRPr="005A58A2">
        <w:rPr>
          <w:rFonts w:ascii="Times New Roman" w:hAnsi="Times New Roman" w:cs="Times New Roman"/>
          <w:color w:val="000000" w:themeColor="text1"/>
          <w:sz w:val="28"/>
          <w:szCs w:val="28"/>
          <w:lang w:val="kk-KZ"/>
        </w:rPr>
        <w:t>19</w:t>
      </w:r>
      <w:r w:rsidR="003A6852" w:rsidRPr="005A58A2">
        <w:rPr>
          <w:rFonts w:ascii="Times New Roman" w:hAnsi="Times New Roman" w:cs="Times New Roman"/>
          <w:color w:val="000000" w:themeColor="text1"/>
          <w:sz w:val="28"/>
          <w:szCs w:val="28"/>
          <w:lang w:val="kk-KZ"/>
        </w:rPr>
        <w:t>3</w:t>
      </w:r>
      <w:r w:rsidR="00E647C8" w:rsidRPr="005A58A2">
        <w:rPr>
          <w:rFonts w:ascii="Times New Roman" w:hAnsi="Times New Roman" w:cs="Times New Roman"/>
          <w:color w:val="000000" w:themeColor="text1"/>
          <w:sz w:val="28"/>
          <w:szCs w:val="28"/>
          <w:lang w:val="kk-KZ"/>
        </w:rPr>
        <w:t>]</w:t>
      </w:r>
      <w:r w:rsidR="00304675"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Аталған Келісімге әлемнің 90-ға жуық елі қатысады. Келісімге қатысушы-мемлекеттер идеялар мен біліммен еркін алмасу зияткерлік прогресс, халықаралық өзара түсіністік үшін таптырмас шарт болып табылатынын және осылайша бүкіл әлемде бейбітшілікті сақтауға ықпал ететінін мойындайды</w:t>
      </w:r>
      <w:r w:rsidR="00304675" w:rsidRPr="005A58A2">
        <w:rPr>
          <w:rFonts w:ascii="Times New Roman" w:hAnsi="Times New Roman" w:cs="Times New Roman"/>
          <w:color w:val="000000" w:themeColor="text1"/>
          <w:sz w:val="28"/>
          <w:szCs w:val="28"/>
          <w:lang w:val="kk-KZ"/>
        </w:rPr>
        <w:t>.</w:t>
      </w:r>
    </w:p>
    <w:p w14:paraId="393AD73A" w14:textId="4641AB88" w:rsidR="00304675" w:rsidRPr="005A58A2" w:rsidRDefault="005444C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Білім беру, ғылыми және мәдени сипаттағы материалдармен еркін алмасуға жәрдемдесу үшін келісімге қатысушылар міндеттенеді</w:t>
      </w:r>
      <w:r w:rsidR="00304675" w:rsidRPr="005A58A2">
        <w:rPr>
          <w:rFonts w:ascii="Times New Roman" w:hAnsi="Times New Roman" w:cs="Times New Roman"/>
          <w:color w:val="000000" w:themeColor="text1"/>
          <w:sz w:val="28"/>
          <w:szCs w:val="28"/>
          <w:lang w:val="kk-KZ"/>
        </w:rPr>
        <w:t>:</w:t>
      </w:r>
    </w:p>
    <w:p w14:paraId="57E6AE1F" w14:textId="7D28FFB7"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әкелу кезінде немесе әкелуге байланысты кедендік баждарды немесе басқа да алымдарды алмау</w:t>
      </w:r>
      <w:r w:rsidR="000F3964" w:rsidRPr="005A58A2">
        <w:rPr>
          <w:rFonts w:ascii="Times New Roman" w:hAnsi="Times New Roman" w:cs="Times New Roman"/>
          <w:color w:val="000000" w:themeColor="text1"/>
          <w:sz w:val="28"/>
          <w:szCs w:val="28"/>
          <w:lang w:val="kk-KZ"/>
        </w:rPr>
        <w:t>;</w:t>
      </w:r>
    </w:p>
    <w:p w14:paraId="0ABC8258" w14:textId="4545A7D1"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әкелінетін материалдарға салынатын ішкі алымдар ұқсас отандық материалдарға қолданылатын алымдардан аспайтынына көз жеткізу</w:t>
      </w:r>
      <w:r w:rsidR="00304675" w:rsidRPr="005A58A2">
        <w:rPr>
          <w:rFonts w:ascii="Times New Roman" w:hAnsi="Times New Roman" w:cs="Times New Roman"/>
          <w:color w:val="000000" w:themeColor="text1"/>
          <w:sz w:val="28"/>
          <w:szCs w:val="28"/>
          <w:lang w:val="kk-KZ"/>
        </w:rPr>
        <w:t>;</w:t>
      </w:r>
    </w:p>
    <w:p w14:paraId="06F3C563" w14:textId="74532F30"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белгілі бір материалдарды (БҰҰ желісі бойынша материалдар, соқырларға арналған материалдар және т.б.) әкелу үшін қажетті лицензияларды және (немесе) шетел валютасын беру;</w:t>
      </w:r>
    </w:p>
    <w:p w14:paraId="59BDA882" w14:textId="3EDE4F1B"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қоғамдық көрмелерде көрсету мақсатында материалдарды әкелу үшін барлық жеңілдіктерді ұсыну</w:t>
      </w:r>
      <w:r w:rsidR="00304675" w:rsidRPr="005A58A2">
        <w:rPr>
          <w:rFonts w:ascii="Times New Roman" w:hAnsi="Times New Roman" w:cs="Times New Roman"/>
          <w:color w:val="000000" w:themeColor="text1"/>
          <w:sz w:val="28"/>
          <w:szCs w:val="28"/>
          <w:lang w:val="kk-KZ"/>
        </w:rPr>
        <w:t>.</w:t>
      </w:r>
    </w:p>
    <w:p w14:paraId="4CB7A469" w14:textId="57637488" w:rsidR="00304675" w:rsidRPr="005A58A2" w:rsidRDefault="005444C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Аталған протекционистік шаралар келісімде айтылған білім беру, ғылыми және мәдени сипаттағы материалдарға қолданылады, оларға, атап айтқанда, мыналар жатады</w:t>
      </w:r>
      <w:r w:rsidR="00304675" w:rsidRPr="005A58A2">
        <w:rPr>
          <w:rFonts w:ascii="Times New Roman" w:hAnsi="Times New Roman" w:cs="Times New Roman"/>
          <w:color w:val="000000" w:themeColor="text1"/>
          <w:sz w:val="28"/>
          <w:szCs w:val="28"/>
          <w:lang w:val="kk-KZ"/>
        </w:rPr>
        <w:t>:</w:t>
      </w:r>
    </w:p>
    <w:p w14:paraId="4951EDA2" w14:textId="60F7C089"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мерзімді басылымдар, кітаптар</w:t>
      </w:r>
      <w:r w:rsidR="00304675" w:rsidRPr="005A58A2">
        <w:rPr>
          <w:rFonts w:ascii="Times New Roman" w:hAnsi="Times New Roman" w:cs="Times New Roman"/>
          <w:color w:val="000000" w:themeColor="text1"/>
          <w:sz w:val="28"/>
          <w:szCs w:val="28"/>
          <w:lang w:val="kk-KZ"/>
        </w:rPr>
        <w:t>;</w:t>
      </w:r>
    </w:p>
    <w:p w14:paraId="37C1902E" w14:textId="36CAA584"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ресми үкіметтік және парламенттік құжаттар</w:t>
      </w:r>
      <w:r w:rsidR="00304675" w:rsidRPr="005A58A2">
        <w:rPr>
          <w:rFonts w:ascii="Times New Roman" w:hAnsi="Times New Roman" w:cs="Times New Roman"/>
          <w:color w:val="000000" w:themeColor="text1"/>
          <w:sz w:val="28"/>
          <w:szCs w:val="28"/>
          <w:lang w:val="kk-KZ"/>
        </w:rPr>
        <w:t>;</w:t>
      </w:r>
    </w:p>
    <w:p w14:paraId="3D18737B" w14:textId="08D59310"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аудиовизуалды материалдар</w:t>
      </w:r>
      <w:r w:rsidR="00304675" w:rsidRPr="005A58A2">
        <w:rPr>
          <w:rFonts w:ascii="Times New Roman" w:hAnsi="Times New Roman" w:cs="Times New Roman"/>
          <w:color w:val="000000" w:themeColor="text1"/>
          <w:sz w:val="28"/>
          <w:szCs w:val="28"/>
          <w:lang w:val="kk-KZ"/>
        </w:rPr>
        <w:t>;</w:t>
      </w:r>
    </w:p>
    <w:p w14:paraId="68ADDB06" w14:textId="75877F50"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5444CE" w:rsidRPr="005A58A2">
        <w:rPr>
          <w:rFonts w:ascii="Times New Roman" w:hAnsi="Times New Roman" w:cs="Times New Roman"/>
          <w:color w:val="000000" w:themeColor="text1"/>
          <w:sz w:val="28"/>
          <w:szCs w:val="28"/>
          <w:lang w:val="kk-KZ"/>
        </w:rPr>
        <w:t>өнер туындылары</w:t>
      </w:r>
      <w:r w:rsidR="00304675" w:rsidRPr="005A58A2">
        <w:rPr>
          <w:rFonts w:ascii="Times New Roman" w:hAnsi="Times New Roman" w:cs="Times New Roman"/>
          <w:color w:val="000000" w:themeColor="text1"/>
          <w:sz w:val="28"/>
          <w:szCs w:val="28"/>
          <w:lang w:val="kk-KZ"/>
        </w:rPr>
        <w:t>.</w:t>
      </w:r>
    </w:p>
    <w:p w14:paraId="60F4AB17" w14:textId="48D92E08" w:rsidR="00304675" w:rsidRPr="005A58A2" w:rsidRDefault="005444C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Соңғы жылдары ЕҚЫҰ-ның көптеген елдерінде реформаторлар БАҚ туралы заңдарды кодификациялауға және жетілдіруге шақырды. Сонымен, Францияда бұл процесс басталды, ал Германия, АҚШ және Швецияда бұл бағытта ар-намыс пен абыройды конституциялық қорғау шаралары ұсынылады</w:t>
      </w:r>
      <w:r w:rsidR="00304675" w:rsidRPr="005A58A2">
        <w:rPr>
          <w:rFonts w:ascii="Times New Roman" w:hAnsi="Times New Roman" w:cs="Times New Roman"/>
          <w:color w:val="000000" w:themeColor="text1"/>
          <w:sz w:val="28"/>
          <w:szCs w:val="28"/>
          <w:lang w:val="kk-KZ"/>
        </w:rPr>
        <w:t>.</w:t>
      </w:r>
    </w:p>
    <w:p w14:paraId="0F88CD61" w14:textId="3DB9059B" w:rsidR="00304675" w:rsidRPr="005A58A2" w:rsidRDefault="005444CE"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Осы елдерде баспасөздің тарату және жұртшылыққа ақпарат алу және әртүрлі пікірлермен танысу құқығының маңыздылығын ескере отырып, беделді қорғаудың конституциялық құқығы талапкерлерге жала жабу істерінде артықшылық бермейді</w:t>
      </w:r>
      <w:r w:rsidR="00AD51A9">
        <w:rPr>
          <w:rFonts w:ascii="Times New Roman" w:hAnsi="Times New Roman" w:cs="Times New Roman"/>
          <w:color w:val="000000" w:themeColor="text1"/>
          <w:sz w:val="28"/>
          <w:szCs w:val="28"/>
          <w:lang w:val="kk-KZ"/>
        </w:rPr>
        <w:t xml:space="preserve"> </w:t>
      </w:r>
      <w:r w:rsidR="000F3964" w:rsidRPr="005A58A2">
        <w:rPr>
          <w:rFonts w:ascii="Times New Roman" w:hAnsi="Times New Roman" w:cs="Times New Roman"/>
          <w:color w:val="000000" w:themeColor="text1"/>
          <w:sz w:val="28"/>
          <w:szCs w:val="28"/>
          <w:lang w:val="kk-KZ"/>
        </w:rPr>
        <w:t>[</w:t>
      </w:r>
      <w:r w:rsidR="00E243A0" w:rsidRPr="005A58A2">
        <w:rPr>
          <w:rFonts w:ascii="Times New Roman" w:hAnsi="Times New Roman" w:cs="Times New Roman"/>
          <w:color w:val="000000" w:themeColor="text1"/>
          <w:sz w:val="28"/>
          <w:szCs w:val="28"/>
          <w:lang w:val="kk-KZ"/>
        </w:rPr>
        <w:t>19</w:t>
      </w:r>
      <w:r w:rsidR="00A941DF" w:rsidRPr="005A58A2">
        <w:rPr>
          <w:rFonts w:ascii="Times New Roman" w:hAnsi="Times New Roman" w:cs="Times New Roman"/>
          <w:color w:val="000000" w:themeColor="text1"/>
          <w:sz w:val="28"/>
          <w:szCs w:val="28"/>
          <w:lang w:val="kk-KZ"/>
        </w:rPr>
        <w:t>4</w:t>
      </w:r>
      <w:r w:rsidR="000F3964" w:rsidRPr="005A58A2">
        <w:rPr>
          <w:rFonts w:ascii="Times New Roman" w:hAnsi="Times New Roman" w:cs="Times New Roman"/>
          <w:color w:val="000000" w:themeColor="text1"/>
          <w:sz w:val="28"/>
          <w:szCs w:val="28"/>
          <w:lang w:val="kk-KZ"/>
        </w:rPr>
        <w:t>]</w:t>
      </w:r>
      <w:r w:rsidR="00304675" w:rsidRPr="005A58A2">
        <w:rPr>
          <w:rFonts w:ascii="Times New Roman" w:hAnsi="Times New Roman" w:cs="Times New Roman"/>
          <w:color w:val="000000" w:themeColor="text1"/>
          <w:sz w:val="28"/>
          <w:szCs w:val="28"/>
          <w:lang w:val="kk-KZ"/>
        </w:rPr>
        <w:t>.</w:t>
      </w:r>
    </w:p>
    <w:p w14:paraId="10D58755" w14:textId="326ADD2B" w:rsidR="00304675" w:rsidRPr="005A58A2" w:rsidRDefault="006E73A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Қазіргі уақытта мұндай мәселелер бойынша қылмыстық істер бұрын кең таралған ЕҚЫҰ елдерінің көпшілігінде азаматтық заңнаманы басымдықпен қолданудың тұрақты тенденциясы байқалды</w:t>
      </w:r>
      <w:r w:rsidR="00304675" w:rsidRPr="005A58A2">
        <w:rPr>
          <w:rFonts w:ascii="Times New Roman" w:hAnsi="Times New Roman" w:cs="Times New Roman"/>
          <w:color w:val="000000" w:themeColor="text1"/>
          <w:sz w:val="28"/>
          <w:szCs w:val="28"/>
          <w:lang w:val="kk-KZ"/>
        </w:rPr>
        <w:t>.</w:t>
      </w:r>
    </w:p>
    <w:p w14:paraId="54400185" w14:textId="193335FA" w:rsidR="00304675" w:rsidRPr="005A58A2" w:rsidRDefault="006E73A2"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Үкіметтік ақпаратқа қол жетімділікті заңнамалық қамтамасыз етуге келетін болсақ, АҚШ-та федералды ақпарат бостандығы туралы заң</w:t>
      </w:r>
      <w:r w:rsidR="00AD51A9">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w:t>
      </w:r>
      <w:r w:rsidR="002E287A" w:rsidRPr="005A58A2">
        <w:rPr>
          <w:rFonts w:ascii="Times New Roman" w:hAnsi="Times New Roman" w:cs="Times New Roman"/>
          <w:color w:val="000000" w:themeColor="text1"/>
          <w:sz w:val="28"/>
          <w:szCs w:val="28"/>
          <w:lang w:val="kk-KZ"/>
        </w:rPr>
        <w:t>1</w:t>
      </w:r>
      <w:r w:rsidR="00A941DF" w:rsidRPr="005A58A2">
        <w:rPr>
          <w:rFonts w:ascii="Times New Roman" w:hAnsi="Times New Roman" w:cs="Times New Roman"/>
          <w:color w:val="000000" w:themeColor="text1"/>
          <w:sz w:val="28"/>
          <w:szCs w:val="28"/>
          <w:lang w:val="kk-KZ"/>
        </w:rPr>
        <w:t>95</w:t>
      </w:r>
      <w:r w:rsidRPr="005A58A2">
        <w:rPr>
          <w:rFonts w:ascii="Times New Roman" w:hAnsi="Times New Roman" w:cs="Times New Roman"/>
          <w:color w:val="000000" w:themeColor="text1"/>
          <w:sz w:val="28"/>
          <w:szCs w:val="28"/>
          <w:lang w:val="kk-KZ"/>
        </w:rPr>
        <w:t xml:space="preserve">] билік бұқаралық ақпарат құралдарының сұранысы бойынша оларға кез-келген қажетті ақпаратты беруге міндетті деп санайды. </w:t>
      </w:r>
      <w:r w:rsidR="00C93BF6" w:rsidRPr="005A58A2">
        <w:rPr>
          <w:rFonts w:ascii="Times New Roman" w:hAnsi="Times New Roman" w:cs="Times New Roman"/>
          <w:color w:val="000000" w:themeColor="text1"/>
          <w:sz w:val="28"/>
          <w:szCs w:val="28"/>
          <w:lang w:val="kk-KZ"/>
        </w:rPr>
        <w:t>Шектеулер тек құпия ақпаратқа, жеке сипаттағы азаматтар туралы мәліметтерге, сондай-ақ құқық қорғау ақпаратына қолданылады. Францияда заң барлығына мемлекеттік құжаттарға қол жеткізу құқығын береді. Сол заң осындай ақпаратқа қол жеткізуге тыйым салатын бірқатар шарттарды анықтайды. Мемлекеттік органның ақпарат беруден бас тарту туралы шешіміне сотта дау айтылуы мүмкін</w:t>
      </w:r>
      <w:r w:rsidR="00AD51A9">
        <w:rPr>
          <w:rFonts w:ascii="Times New Roman" w:hAnsi="Times New Roman" w:cs="Times New Roman"/>
          <w:color w:val="000000" w:themeColor="text1"/>
          <w:sz w:val="28"/>
          <w:szCs w:val="28"/>
          <w:lang w:val="kk-KZ"/>
        </w:rPr>
        <w:t xml:space="preserve"> </w:t>
      </w:r>
      <w:r w:rsidR="001A7D16" w:rsidRPr="005A58A2">
        <w:rPr>
          <w:rFonts w:ascii="Times New Roman" w:hAnsi="Times New Roman" w:cs="Times New Roman"/>
          <w:color w:val="000000" w:themeColor="text1"/>
          <w:sz w:val="28"/>
          <w:szCs w:val="28"/>
          <w:lang w:val="kk-KZ"/>
        </w:rPr>
        <w:t>[</w:t>
      </w:r>
      <w:r w:rsidR="00710F62" w:rsidRPr="005A58A2">
        <w:rPr>
          <w:rFonts w:ascii="Times New Roman" w:hAnsi="Times New Roman" w:cs="Times New Roman"/>
          <w:color w:val="000000" w:themeColor="text1"/>
          <w:sz w:val="28"/>
          <w:szCs w:val="28"/>
          <w:lang w:val="kk-KZ"/>
        </w:rPr>
        <w:t>19</w:t>
      </w:r>
      <w:r w:rsidR="00A941DF" w:rsidRPr="005A58A2">
        <w:rPr>
          <w:rFonts w:ascii="Times New Roman" w:hAnsi="Times New Roman" w:cs="Times New Roman"/>
          <w:color w:val="000000" w:themeColor="text1"/>
          <w:sz w:val="28"/>
          <w:szCs w:val="28"/>
          <w:lang w:val="kk-KZ"/>
        </w:rPr>
        <w:t>6</w:t>
      </w:r>
      <w:r w:rsidR="001A7D16" w:rsidRPr="005A58A2">
        <w:rPr>
          <w:rFonts w:ascii="Times New Roman" w:hAnsi="Times New Roman" w:cs="Times New Roman"/>
          <w:color w:val="000000" w:themeColor="text1"/>
          <w:sz w:val="28"/>
          <w:szCs w:val="28"/>
          <w:lang w:val="kk-KZ"/>
        </w:rPr>
        <w:t>]</w:t>
      </w:r>
      <w:r w:rsidR="00304675" w:rsidRPr="005A58A2">
        <w:rPr>
          <w:rFonts w:ascii="Times New Roman" w:hAnsi="Times New Roman" w:cs="Times New Roman"/>
          <w:color w:val="000000" w:themeColor="text1"/>
          <w:sz w:val="28"/>
          <w:szCs w:val="28"/>
          <w:lang w:val="kk-KZ"/>
        </w:rPr>
        <w:t>.</w:t>
      </w:r>
    </w:p>
    <w:p w14:paraId="16815E63" w14:textId="041B515D" w:rsidR="00304675" w:rsidRPr="005A58A2" w:rsidRDefault="00C93BF6"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Осы мәселе бойынша ЕҚЫҰ-ның дамыған елдері арасында Ұлыбритания да ерекшелік болып табылады. Бұл елде ақпарат бостандығы туралы заң жоқ, сондықтан үкіметтің шешім қабылдауы әдетте құпиялылық режимінде жүзеге асырылады.</w:t>
      </w:r>
    </w:p>
    <w:p w14:paraId="1D36C0F6" w14:textId="685D3AFC" w:rsidR="00304675" w:rsidRPr="005A58A2" w:rsidRDefault="004D4010"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ЕҚЫҰ-ның жетекші мемлекеттеріндегі телерадио хабарларын тарату қызметіне келетін болсақ, ол коммерциялық және қоғамдық-құқықтық хабар таратушылар арқылы жүзеге асырылады, олардың сандық қатынасы шамамен тең. АҚШ-та бұл салада коммерциялық бағыт басым. Хабар таратушылардың мемлекетпен қарым-қатынасы рұқсат беру негізінде құрылады, яғни олардың қызметі тек арнайы лицензия бойынша жүзеге асырылуы мүмкін. Өз кезегінде лицензия белгілі бір шарттарда беріледі, олардың орындалуын билік қатаң бақылайды. Лицензиямен бірге белгілі бір хабар таратушыға бекітілген жиіліктер мен арналардың тізімі де тіркеледі. Ақпаратты таратуға қандай да бір шектеулер тікелей заңдарда белгіленеді және лицензиялық шарттарда нақтыланады. Хабар таратушылар қызметінің ерекшеліктері мен тәртібі лицензиялық шарттарда белгіленеді</w:t>
      </w:r>
      <w:r w:rsidR="00304675" w:rsidRPr="005A58A2">
        <w:rPr>
          <w:rFonts w:ascii="Times New Roman" w:hAnsi="Times New Roman" w:cs="Times New Roman"/>
          <w:color w:val="000000" w:themeColor="text1"/>
          <w:sz w:val="28"/>
          <w:szCs w:val="28"/>
          <w:lang w:val="kk-KZ"/>
        </w:rPr>
        <w:t>.</w:t>
      </w:r>
    </w:p>
    <w:p w14:paraId="75E6C030" w14:textId="1C4FFE67" w:rsidR="00304675" w:rsidRPr="005A58A2" w:rsidRDefault="004D4010"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Жалпы, Батыстың дамыған елдеріндегі билік пен БАҚ арасындағы өзара іс-қимыл жүйесі мынадай негізгі қағида</w:t>
      </w:r>
      <w:r w:rsidR="00C305E2" w:rsidRPr="005A58A2">
        <w:rPr>
          <w:rFonts w:ascii="Times New Roman" w:hAnsi="Times New Roman" w:cs="Times New Roman"/>
          <w:color w:val="000000" w:themeColor="text1"/>
          <w:sz w:val="28"/>
          <w:szCs w:val="28"/>
          <w:lang w:val="kk-KZ"/>
        </w:rPr>
        <w:t>л</w:t>
      </w:r>
      <w:r w:rsidRPr="005A58A2">
        <w:rPr>
          <w:rFonts w:ascii="Times New Roman" w:hAnsi="Times New Roman" w:cs="Times New Roman"/>
          <w:color w:val="000000" w:themeColor="text1"/>
          <w:sz w:val="28"/>
          <w:szCs w:val="28"/>
          <w:lang w:val="kk-KZ"/>
        </w:rPr>
        <w:t>арға негізделген</w:t>
      </w:r>
      <w:r w:rsidR="00304675" w:rsidRPr="005A58A2">
        <w:rPr>
          <w:rFonts w:ascii="Times New Roman" w:hAnsi="Times New Roman" w:cs="Times New Roman"/>
          <w:color w:val="000000" w:themeColor="text1"/>
          <w:sz w:val="28"/>
          <w:szCs w:val="28"/>
          <w:lang w:val="kk-KZ"/>
        </w:rPr>
        <w:t>:</w:t>
      </w:r>
    </w:p>
    <w:p w14:paraId="398CD471" w14:textId="3943696F"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4D4010" w:rsidRPr="005A58A2">
        <w:rPr>
          <w:rFonts w:ascii="Times New Roman" w:hAnsi="Times New Roman" w:cs="Times New Roman"/>
          <w:color w:val="000000" w:themeColor="text1"/>
          <w:sz w:val="28"/>
          <w:szCs w:val="28"/>
          <w:lang w:val="kk-KZ"/>
        </w:rPr>
        <w:t>мемлекеттің бұқаралық ақпарат құралдарының қызметіне барынша араласпауы (осы саладағы барлық дерлік мәселелерді арнайы органдар реттейді, биліктің тікелей бақылауынан тыс);</w:t>
      </w:r>
    </w:p>
    <w:p w14:paraId="07F0AC44" w14:textId="66787BDE" w:rsidR="00304675" w:rsidRPr="005A58A2" w:rsidRDefault="0005365B" w:rsidP="005A58A2">
      <w:pPr>
        <w:pStyle w:val="af2"/>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0F3964" w:rsidRPr="005A58A2">
        <w:rPr>
          <w:rFonts w:ascii="Times New Roman" w:hAnsi="Times New Roman" w:cs="Times New Roman"/>
          <w:color w:val="000000" w:themeColor="text1"/>
          <w:sz w:val="28"/>
          <w:szCs w:val="28"/>
          <w:lang w:val="kk-KZ"/>
        </w:rPr>
        <w:t xml:space="preserve"> </w:t>
      </w:r>
      <w:r w:rsidR="004D4010" w:rsidRPr="005A58A2">
        <w:rPr>
          <w:rFonts w:ascii="Times New Roman" w:hAnsi="Times New Roman" w:cs="Times New Roman"/>
          <w:color w:val="000000" w:themeColor="text1"/>
          <w:sz w:val="28"/>
          <w:szCs w:val="28"/>
          <w:lang w:val="kk-KZ"/>
        </w:rPr>
        <w:t>аталған арнайы органдардың алқалылығы</w:t>
      </w:r>
      <w:r w:rsidR="00304675" w:rsidRPr="005A58A2">
        <w:rPr>
          <w:rFonts w:ascii="Times New Roman" w:hAnsi="Times New Roman" w:cs="Times New Roman"/>
          <w:color w:val="000000" w:themeColor="text1"/>
          <w:sz w:val="28"/>
          <w:szCs w:val="28"/>
          <w:lang w:val="kk-KZ"/>
        </w:rPr>
        <w:t>.</w:t>
      </w:r>
    </w:p>
    <w:p w14:paraId="3AF25623" w14:textId="5CAA641A" w:rsidR="00304675" w:rsidRPr="005A58A2" w:rsidRDefault="00A70496"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Бұл қағидалар бұқаралық ақпарат құралдары билік емес, қоғам институты болып табылатын идеологияға біріктірілген</w:t>
      </w:r>
      <w:r w:rsidR="00304675"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Бұл ұстанымды азаматтар тарапынан оның қызметін тәуелсіз бағалау қажеттілігін мойындай отырып, билік бөліседі, бұл оның қоғамды басқарудың тиімділігін едәуір арттырады</w:t>
      </w:r>
      <w:r w:rsidR="00AD51A9">
        <w:rPr>
          <w:rFonts w:ascii="Times New Roman" w:hAnsi="Times New Roman" w:cs="Times New Roman"/>
          <w:color w:val="000000" w:themeColor="text1"/>
          <w:sz w:val="28"/>
          <w:szCs w:val="28"/>
          <w:lang w:val="kk-KZ"/>
        </w:rPr>
        <w:t xml:space="preserve"> </w:t>
      </w:r>
      <w:r w:rsidR="000F3964" w:rsidRPr="005A58A2">
        <w:rPr>
          <w:rFonts w:ascii="Times New Roman" w:hAnsi="Times New Roman" w:cs="Times New Roman"/>
          <w:color w:val="000000" w:themeColor="text1"/>
          <w:sz w:val="28"/>
          <w:szCs w:val="28"/>
          <w:lang w:val="kk-KZ"/>
        </w:rPr>
        <w:t>[</w:t>
      </w:r>
      <w:r w:rsidR="00710F62" w:rsidRPr="005A58A2">
        <w:rPr>
          <w:rFonts w:ascii="Times New Roman" w:hAnsi="Times New Roman" w:cs="Times New Roman"/>
          <w:color w:val="000000" w:themeColor="text1"/>
          <w:sz w:val="28"/>
          <w:szCs w:val="28"/>
          <w:lang w:val="kk-KZ"/>
        </w:rPr>
        <w:t>19</w:t>
      </w:r>
      <w:r w:rsidR="00A941DF" w:rsidRPr="005A58A2">
        <w:rPr>
          <w:rFonts w:ascii="Times New Roman" w:hAnsi="Times New Roman" w:cs="Times New Roman"/>
          <w:color w:val="000000" w:themeColor="text1"/>
          <w:sz w:val="28"/>
          <w:szCs w:val="28"/>
          <w:lang w:val="kk-KZ"/>
        </w:rPr>
        <w:t>7</w:t>
      </w:r>
      <w:r w:rsidR="000F3964" w:rsidRPr="005A58A2">
        <w:rPr>
          <w:rFonts w:ascii="Times New Roman" w:hAnsi="Times New Roman" w:cs="Times New Roman"/>
          <w:color w:val="000000" w:themeColor="text1"/>
          <w:sz w:val="28"/>
          <w:szCs w:val="28"/>
          <w:lang w:val="kk-KZ"/>
        </w:rPr>
        <w:t>]</w:t>
      </w:r>
      <w:r w:rsidR="00304675" w:rsidRPr="005A58A2">
        <w:rPr>
          <w:rFonts w:ascii="Times New Roman" w:hAnsi="Times New Roman" w:cs="Times New Roman"/>
          <w:color w:val="000000" w:themeColor="text1"/>
          <w:sz w:val="28"/>
          <w:szCs w:val="28"/>
          <w:lang w:val="kk-KZ"/>
        </w:rPr>
        <w:t>.</w:t>
      </w:r>
    </w:p>
    <w:p w14:paraId="001781BA" w14:textId="1826320B" w:rsidR="0035106B" w:rsidRPr="005A58A2" w:rsidRDefault="00A70496"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Біріккен Ұлттар Ұйымының Бас Ассамблеясының 1946 жылы №59</w:t>
      </w:r>
      <w:r w:rsidR="00AD51A9">
        <w:rPr>
          <w:rFonts w:ascii="Times New Roman" w:hAnsi="Times New Roman" w:cs="Times New Roman"/>
          <w:color w:val="000000" w:themeColor="text1"/>
          <w:sz w:val="28"/>
          <w:szCs w:val="28"/>
          <w:lang w:val="kk-KZ"/>
        </w:rPr>
        <w:t xml:space="preserve"> </w:t>
      </w:r>
      <w:r w:rsidR="00627FF1" w:rsidRPr="005A58A2">
        <w:rPr>
          <w:rFonts w:ascii="Times New Roman" w:hAnsi="Times New Roman" w:cs="Times New Roman"/>
          <w:color w:val="000000" w:themeColor="text1"/>
          <w:sz w:val="28"/>
          <w:szCs w:val="28"/>
          <w:lang w:val="kk-KZ"/>
        </w:rPr>
        <w:t>[19</w:t>
      </w:r>
      <w:r w:rsidR="00A941DF" w:rsidRPr="005A58A2">
        <w:rPr>
          <w:rFonts w:ascii="Times New Roman" w:hAnsi="Times New Roman" w:cs="Times New Roman"/>
          <w:color w:val="000000" w:themeColor="text1"/>
          <w:sz w:val="28"/>
          <w:szCs w:val="28"/>
          <w:lang w:val="kk-KZ"/>
        </w:rPr>
        <w:t>8</w:t>
      </w:r>
      <w:r w:rsidR="00627FF1"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қарар қабылдауы ақпарат алу құқығы мәселелеріне қазіргі заманғы көзқарастың бастапқы нүктесі болып саналады.</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Бұл құжатта «Ақпарат бостандығы адамның негізгі құқығы болып табылады және Біріккен Ұлттар өздерін қорғауға арнаған бостандықтың барлық түрлерінің критерийі болып табылад» делінген. Алайда, осы және одан кейінгі қарарлардағы ақпарат еркіндігі деп БҰҰ-ның жоғарғы органы мемлекеттік органдардың азаматтарға ақпарат беру міндетін емес, бейбітшілік пен әлемдік прогресс үшін «барлық жерде және кедергісіз ақпарат беру және жариялау құқығын» түсінді</w:t>
      </w:r>
      <w:r w:rsidR="0035106B" w:rsidRPr="005A58A2">
        <w:rPr>
          <w:rFonts w:ascii="Times New Roman" w:hAnsi="Times New Roman" w:cs="Times New Roman"/>
          <w:color w:val="000000" w:themeColor="text1"/>
          <w:sz w:val="28"/>
          <w:szCs w:val="28"/>
          <w:lang w:val="kk-KZ"/>
        </w:rPr>
        <w:t xml:space="preserve">. </w:t>
      </w:r>
    </w:p>
    <w:p w14:paraId="459EFF5C" w14:textId="0BD0B853" w:rsidR="0035106B" w:rsidRPr="005A58A2" w:rsidRDefault="00A70496"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Сөз бостандығы демократияның жұмыс істеуі үшін негіз болып табылады, басқа құқықтарды жүзеге асырудың қажетті шарты болып табылады және өзі адамдық қадір-қасиеттің ажырамас құрамдас бөлігі екенін көрсетеді. Адам құқықтарының жалпыға бірдей декларациясы бұл құқықты 19-баптың келесі тұжырымында қорғайды: «Әр адамның сенім бостандығына және оларды еркін білдіруге құқығы бар; бұл құқық ақпарат пен идеяларды кез-келген тәсілмен және мемлекеттік шекараларға қарамастан іздеу, алу және тарату еркіндігін қамтиды»</w:t>
      </w:r>
      <w:r w:rsidR="00AD51A9">
        <w:rPr>
          <w:rFonts w:ascii="Times New Roman" w:hAnsi="Times New Roman" w:cs="Times New Roman"/>
          <w:color w:val="000000" w:themeColor="text1"/>
          <w:sz w:val="28"/>
          <w:szCs w:val="28"/>
          <w:lang w:val="kk-KZ"/>
        </w:rPr>
        <w:t xml:space="preserve"> </w:t>
      </w:r>
      <w:r w:rsidR="001A7D16" w:rsidRPr="005A58A2">
        <w:rPr>
          <w:rFonts w:ascii="Times New Roman" w:hAnsi="Times New Roman" w:cs="Times New Roman"/>
          <w:color w:val="000000" w:themeColor="text1"/>
          <w:sz w:val="28"/>
          <w:szCs w:val="28"/>
          <w:lang w:val="kk-KZ"/>
        </w:rPr>
        <w:t>[19]</w:t>
      </w:r>
      <w:r w:rsidR="0035106B" w:rsidRPr="005A58A2">
        <w:rPr>
          <w:rFonts w:ascii="Times New Roman" w:hAnsi="Times New Roman" w:cs="Times New Roman"/>
          <w:color w:val="000000" w:themeColor="text1"/>
          <w:sz w:val="28"/>
          <w:szCs w:val="28"/>
          <w:lang w:val="kk-KZ"/>
        </w:rPr>
        <w:t xml:space="preserve">. </w:t>
      </w:r>
      <w:r w:rsidR="00095648" w:rsidRPr="005A58A2">
        <w:rPr>
          <w:rFonts w:ascii="Times New Roman" w:hAnsi="Times New Roman" w:cs="Times New Roman"/>
          <w:color w:val="000000" w:themeColor="text1"/>
          <w:sz w:val="28"/>
          <w:szCs w:val="28"/>
          <w:lang w:val="kk-KZ"/>
        </w:rPr>
        <w:t>БҰҰ Бас Ассамблеясы қабылдаған Азаматтық және саяси құқықтар туралы халықаралық пакт 19-баптың мәтінінде ақпарат алу құқығына кепілдік береді: «Әр адам өз пікірін еркін білдіруге құқылы; бұл құқық мемлекеттік шекараларға қарамастан, ауызша, жазбаша немесе баспасөз арқылы барлық ақпарат пен идеяларды көркемдік формалары немесе өз қалауы бойынша басқа тәсілдермен іздеу, алу және тарату еркіндігін қамтиды»</w:t>
      </w:r>
      <w:r w:rsidR="00AD51A9">
        <w:rPr>
          <w:rFonts w:ascii="Times New Roman" w:hAnsi="Times New Roman" w:cs="Times New Roman"/>
          <w:color w:val="000000" w:themeColor="text1"/>
          <w:sz w:val="28"/>
          <w:szCs w:val="28"/>
          <w:lang w:val="kk-KZ"/>
        </w:rPr>
        <w:t xml:space="preserve"> </w:t>
      </w:r>
      <w:r w:rsidR="001A7D16" w:rsidRPr="005A58A2">
        <w:rPr>
          <w:rFonts w:ascii="Times New Roman" w:hAnsi="Times New Roman" w:cs="Times New Roman"/>
          <w:color w:val="000000" w:themeColor="text1"/>
          <w:sz w:val="28"/>
          <w:szCs w:val="28"/>
          <w:lang w:val="kk-KZ"/>
        </w:rPr>
        <w:t>[20]</w:t>
      </w:r>
      <w:r w:rsidR="0035106B" w:rsidRPr="005A58A2">
        <w:rPr>
          <w:rFonts w:ascii="Times New Roman" w:hAnsi="Times New Roman" w:cs="Times New Roman"/>
          <w:color w:val="000000" w:themeColor="text1"/>
          <w:sz w:val="28"/>
          <w:szCs w:val="28"/>
          <w:lang w:val="kk-KZ"/>
        </w:rPr>
        <w:t xml:space="preserve">. </w:t>
      </w:r>
      <w:r w:rsidR="00095648" w:rsidRPr="005A58A2">
        <w:rPr>
          <w:rFonts w:ascii="Times New Roman" w:hAnsi="Times New Roman" w:cs="Times New Roman"/>
          <w:color w:val="000000" w:themeColor="text1"/>
          <w:sz w:val="28"/>
          <w:szCs w:val="28"/>
          <w:lang w:val="kk-KZ"/>
        </w:rPr>
        <w:t>Адам құқықтары декларативті болып қалмауы керек. Осы пактінің 2-бабы мемлекеттерге «осы пактіде танылатын құқықтарды жүзеге асыру үшін қажетті болуы мүмкін осындай заңнамалық немесе басқа да шараларды қабылдау» міндетін жүктейді</w:t>
      </w:r>
      <w:r w:rsidR="0035106B" w:rsidRPr="005A58A2">
        <w:rPr>
          <w:rFonts w:ascii="Times New Roman" w:hAnsi="Times New Roman" w:cs="Times New Roman"/>
          <w:color w:val="000000" w:themeColor="text1"/>
          <w:sz w:val="28"/>
          <w:szCs w:val="28"/>
          <w:lang w:val="kk-KZ"/>
        </w:rPr>
        <w:t xml:space="preserve">. </w:t>
      </w:r>
      <w:r w:rsidR="00505E82" w:rsidRPr="005A58A2">
        <w:rPr>
          <w:rFonts w:ascii="Times New Roman" w:hAnsi="Times New Roman" w:cs="Times New Roman"/>
          <w:color w:val="000000" w:themeColor="text1"/>
          <w:sz w:val="28"/>
          <w:szCs w:val="28"/>
          <w:lang w:val="kk-KZ"/>
        </w:rPr>
        <w:t>Бұл билік органдарының құқықтарды бұзудан бас тартуы, үшінші тұлғалардың оларды бұзуына кедергі келтіріп қана қоймай, сонымен бірге адам құқықтарын, соның ішінде сөз бостандығы құқығын құрметтеуді қамтамасыз ету үшін оң шаралар қабылдауы талап етілетінін білдіреді</w:t>
      </w:r>
      <w:r w:rsidR="0035106B" w:rsidRPr="005A58A2">
        <w:rPr>
          <w:rFonts w:ascii="Times New Roman" w:hAnsi="Times New Roman" w:cs="Times New Roman"/>
          <w:color w:val="000000" w:themeColor="text1"/>
          <w:sz w:val="28"/>
          <w:szCs w:val="28"/>
          <w:lang w:val="kk-KZ"/>
        </w:rPr>
        <w:t xml:space="preserve">. </w:t>
      </w:r>
      <w:r w:rsidR="00505E82" w:rsidRPr="005A58A2">
        <w:rPr>
          <w:rFonts w:ascii="Times New Roman" w:hAnsi="Times New Roman" w:cs="Times New Roman"/>
          <w:color w:val="000000" w:themeColor="text1"/>
          <w:sz w:val="28"/>
          <w:szCs w:val="28"/>
          <w:lang w:val="kk-KZ"/>
        </w:rPr>
        <w:t>Іс жүзінде билік органдары халықтың ақпаратқа құқығын, оны іске асыру шарттарын қанағаттандыратын жағдайлар жасауға шақырылады</w:t>
      </w:r>
      <w:r w:rsidR="0035106B" w:rsidRPr="005A58A2">
        <w:rPr>
          <w:rFonts w:ascii="Times New Roman" w:hAnsi="Times New Roman" w:cs="Times New Roman"/>
          <w:color w:val="000000" w:themeColor="text1"/>
          <w:sz w:val="28"/>
          <w:szCs w:val="28"/>
          <w:lang w:val="kk-KZ"/>
        </w:rPr>
        <w:t xml:space="preserve">. </w:t>
      </w:r>
    </w:p>
    <w:p w14:paraId="5AE603B6" w14:textId="00F63FCE" w:rsidR="004028A2" w:rsidRPr="005A58A2" w:rsidRDefault="00505E82"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sz w:val="28"/>
          <w:szCs w:val="28"/>
          <w:lang w:val="kk-KZ"/>
        </w:rPr>
        <w:t xml:space="preserve">Ақпаратқа қол жеткізу құқығы, білу құқығы Біріккен Ұлттар Ұйымының білім, ғылым және мәдениет жөніндегі мамандандырылған мекемесін (ЮНЕСКО) қолдайды. </w:t>
      </w:r>
      <w:r w:rsidRPr="005A58A2">
        <w:rPr>
          <w:rFonts w:ascii="Times New Roman" w:hAnsi="Times New Roman" w:cs="Times New Roman"/>
          <w:color w:val="000000" w:themeColor="text1"/>
          <w:sz w:val="28"/>
          <w:szCs w:val="28"/>
          <w:lang w:val="kk-KZ"/>
        </w:rPr>
        <w:t>2010 жылы ЮНЕСКО-ның Брисбен конференциясында декларация қабылданды, ол қатысушы мемлекеттерді халықаралық деңгейде мойындалған максималды ашықтық қағидасына сәйкес ақпарат алу құқығына кепілдік беретін заңдар қабылдауға шақырады. Бұл әркімнің барлық деңгейдегі – жергілікті, ұлттық және халықаралық мемлекеттік органдарда сақталатын ақпаратқа қол жеткізу құқығын білдіреді</w:t>
      </w:r>
      <w:r w:rsidR="0035106B" w:rsidRPr="005A58A2">
        <w:rPr>
          <w:rFonts w:ascii="Times New Roman" w:hAnsi="Times New Roman" w:cs="Times New Roman"/>
          <w:color w:val="000000" w:themeColor="text1"/>
          <w:sz w:val="28"/>
          <w:szCs w:val="28"/>
          <w:lang w:val="kk-KZ"/>
        </w:rPr>
        <w:t xml:space="preserve">. </w:t>
      </w:r>
    </w:p>
    <w:p w14:paraId="1E66475C" w14:textId="37269606" w:rsidR="004028A2" w:rsidRPr="005A58A2" w:rsidRDefault="006515A0"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 xml:space="preserve">Мысалы, Еуропадағы қауіпсіздік және ынтымақтастық жөніндегі </w:t>
      </w:r>
      <w:r w:rsidR="00505E82" w:rsidRPr="005A58A2">
        <w:rPr>
          <w:rFonts w:ascii="Times New Roman" w:hAnsi="Times New Roman" w:cs="Times New Roman"/>
          <w:color w:val="000000" w:themeColor="text1"/>
          <w:sz w:val="28"/>
          <w:szCs w:val="28"/>
          <w:lang w:val="kk-KZ"/>
        </w:rPr>
        <w:t>к</w:t>
      </w:r>
      <w:r w:rsidRPr="005A58A2">
        <w:rPr>
          <w:rFonts w:ascii="Times New Roman" w:hAnsi="Times New Roman" w:cs="Times New Roman"/>
          <w:color w:val="000000" w:themeColor="text1"/>
          <w:sz w:val="28"/>
          <w:szCs w:val="28"/>
          <w:lang w:val="kk-KZ"/>
        </w:rPr>
        <w:t>еңестің қорытынды актісі</w:t>
      </w:r>
      <w:r w:rsidR="00AD51A9">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w:t>
      </w:r>
      <w:r w:rsidR="00F72A9C" w:rsidRPr="005A58A2">
        <w:rPr>
          <w:rFonts w:ascii="Times New Roman" w:hAnsi="Times New Roman" w:cs="Times New Roman"/>
          <w:color w:val="000000" w:themeColor="text1"/>
          <w:sz w:val="28"/>
          <w:szCs w:val="28"/>
          <w:lang w:val="kk-KZ"/>
        </w:rPr>
        <w:t>19</w:t>
      </w:r>
      <w:r w:rsidR="00A941DF" w:rsidRPr="005A58A2">
        <w:rPr>
          <w:rFonts w:ascii="Times New Roman" w:hAnsi="Times New Roman" w:cs="Times New Roman"/>
          <w:color w:val="000000" w:themeColor="text1"/>
          <w:sz w:val="28"/>
          <w:szCs w:val="28"/>
          <w:lang w:val="kk-KZ"/>
        </w:rPr>
        <w:t>9</w:t>
      </w:r>
      <w:r w:rsidRPr="005A58A2">
        <w:rPr>
          <w:rFonts w:ascii="Times New Roman" w:hAnsi="Times New Roman" w:cs="Times New Roman"/>
          <w:color w:val="000000" w:themeColor="text1"/>
          <w:sz w:val="28"/>
          <w:szCs w:val="28"/>
          <w:lang w:val="kk-KZ"/>
        </w:rPr>
        <w:t xml:space="preserve">], ЕҚЫҰ Адами өлшем жөніндегі </w:t>
      </w:r>
      <w:r w:rsidR="00505E82" w:rsidRPr="005A58A2">
        <w:rPr>
          <w:rFonts w:ascii="Times New Roman" w:hAnsi="Times New Roman" w:cs="Times New Roman"/>
          <w:color w:val="000000" w:themeColor="text1"/>
          <w:sz w:val="28"/>
          <w:szCs w:val="28"/>
          <w:lang w:val="kk-KZ"/>
        </w:rPr>
        <w:t>к</w:t>
      </w:r>
      <w:r w:rsidRPr="005A58A2">
        <w:rPr>
          <w:rFonts w:ascii="Times New Roman" w:hAnsi="Times New Roman" w:cs="Times New Roman"/>
          <w:color w:val="000000" w:themeColor="text1"/>
          <w:sz w:val="28"/>
          <w:szCs w:val="28"/>
          <w:lang w:val="kk-KZ"/>
        </w:rPr>
        <w:t>онференциясының Копенгаген кеңесінің қорытынды құжаты</w:t>
      </w:r>
      <w:r w:rsidR="00AD51A9">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w:t>
      </w:r>
      <w:r w:rsidR="00A941DF" w:rsidRPr="005A58A2">
        <w:rPr>
          <w:rFonts w:ascii="Times New Roman" w:hAnsi="Times New Roman" w:cs="Times New Roman"/>
          <w:color w:val="000000" w:themeColor="text1"/>
          <w:sz w:val="28"/>
          <w:szCs w:val="28"/>
          <w:lang w:val="kk-KZ"/>
        </w:rPr>
        <w:t>200</w:t>
      </w:r>
      <w:r w:rsidRPr="005A58A2">
        <w:rPr>
          <w:rFonts w:ascii="Times New Roman" w:hAnsi="Times New Roman" w:cs="Times New Roman"/>
          <w:color w:val="000000" w:themeColor="text1"/>
          <w:sz w:val="28"/>
          <w:szCs w:val="28"/>
          <w:lang w:val="kk-KZ"/>
        </w:rPr>
        <w:t>], 1990 жылы келісілген Париж хартиясы</w:t>
      </w:r>
      <w:r w:rsidR="00AD51A9">
        <w:rPr>
          <w:rFonts w:ascii="Times New Roman" w:hAnsi="Times New Roman" w:cs="Times New Roman"/>
          <w:color w:val="000000" w:themeColor="text1"/>
          <w:sz w:val="28"/>
          <w:szCs w:val="28"/>
          <w:lang w:val="kk-KZ"/>
        </w:rPr>
        <w:t xml:space="preserve"> </w:t>
      </w:r>
      <w:r w:rsidR="00505E82" w:rsidRPr="005A58A2">
        <w:rPr>
          <w:rFonts w:ascii="Times New Roman" w:hAnsi="Times New Roman" w:cs="Times New Roman"/>
          <w:color w:val="000000" w:themeColor="text1"/>
          <w:sz w:val="28"/>
          <w:szCs w:val="28"/>
          <w:lang w:val="kk-KZ"/>
        </w:rPr>
        <w:t>[</w:t>
      </w:r>
      <w:r w:rsidR="002F5840" w:rsidRPr="005A58A2">
        <w:rPr>
          <w:rFonts w:ascii="Times New Roman" w:hAnsi="Times New Roman" w:cs="Times New Roman"/>
          <w:color w:val="000000" w:themeColor="text1"/>
          <w:sz w:val="28"/>
          <w:szCs w:val="28"/>
          <w:lang w:val="kk-KZ"/>
        </w:rPr>
        <w:t>2</w:t>
      </w:r>
      <w:r w:rsidR="00CB1B73" w:rsidRPr="005A58A2">
        <w:rPr>
          <w:rFonts w:ascii="Times New Roman" w:hAnsi="Times New Roman" w:cs="Times New Roman"/>
          <w:color w:val="000000" w:themeColor="text1"/>
          <w:sz w:val="28"/>
          <w:szCs w:val="28"/>
          <w:lang w:val="kk-KZ"/>
        </w:rPr>
        <w:t>0</w:t>
      </w:r>
      <w:r w:rsidR="00A941DF" w:rsidRPr="005A58A2">
        <w:rPr>
          <w:rFonts w:ascii="Times New Roman" w:hAnsi="Times New Roman" w:cs="Times New Roman"/>
          <w:color w:val="000000" w:themeColor="text1"/>
          <w:sz w:val="28"/>
          <w:szCs w:val="28"/>
          <w:lang w:val="kk-KZ"/>
        </w:rPr>
        <w:t>1</w:t>
      </w:r>
      <w:r w:rsidR="00505E82"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w:t>
      </w:r>
      <w:r w:rsidR="00505E82" w:rsidRPr="005A58A2">
        <w:rPr>
          <w:rFonts w:ascii="Times New Roman" w:hAnsi="Times New Roman" w:cs="Times New Roman"/>
          <w:color w:val="000000" w:themeColor="text1"/>
          <w:sz w:val="28"/>
          <w:szCs w:val="28"/>
          <w:lang w:val="kk-KZ"/>
        </w:rPr>
        <w:t>а</w:t>
      </w:r>
      <w:r w:rsidRPr="005A58A2">
        <w:rPr>
          <w:rFonts w:ascii="Times New Roman" w:hAnsi="Times New Roman" w:cs="Times New Roman"/>
          <w:color w:val="000000" w:themeColor="text1"/>
          <w:sz w:val="28"/>
          <w:szCs w:val="28"/>
          <w:lang w:val="kk-KZ"/>
        </w:rPr>
        <w:t>қпарат бостандығына Еуропадағы Қауіпсіздік және Ынтымақтастық Ұйымының (ЕҚЫҰ) әртүрлі құжаттары кепілдік береді</w:t>
      </w:r>
      <w:r w:rsidR="00505E82"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w:t>
      </w:r>
    </w:p>
    <w:p w14:paraId="2001A139" w14:textId="373D181E" w:rsidR="00DB3DCC" w:rsidRPr="005A58A2" w:rsidRDefault="001017B4"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Атап айтқанда, ЕҚЫҰ-ның Ыстамбұл еуропалық қауіпсіздік хартиясында</w:t>
      </w:r>
      <w:r w:rsidR="0035106B" w:rsidRPr="005A58A2">
        <w:rPr>
          <w:rFonts w:ascii="Times New Roman" w:hAnsi="Times New Roman" w:cs="Times New Roman"/>
          <w:color w:val="000000" w:themeColor="text1"/>
          <w:sz w:val="28"/>
          <w:szCs w:val="28"/>
          <w:lang w:val="kk-KZ"/>
        </w:rPr>
        <w:t>: «</w:t>
      </w:r>
      <w:r w:rsidRPr="005A58A2">
        <w:rPr>
          <w:rFonts w:ascii="Times New Roman" w:hAnsi="Times New Roman" w:cs="Times New Roman"/>
          <w:color w:val="000000" w:themeColor="text1"/>
          <w:sz w:val="28"/>
          <w:szCs w:val="28"/>
          <w:lang w:val="kk-KZ"/>
        </w:rPr>
        <w:t>Біз (қатысушы мемлекеттер) ақпараттың еркін ағынының, сондай-ақ жұртшылықтың ақпаратқа қол жеткізуінің маңыздылығын қайта растаймыз. Біз кез келген демократиялық, еркін және ашық қоғамның маңызды құрамдас бөлігі ретінде қарастыратын ақпараттың кедергісіз трансшекаралық және мемлекетішілік ағыны үшін негізгі жағдайларды қамтамасыз ету үшін барлық қажетті шараларды қабылдауға міндеттенеміз</w:t>
      </w:r>
      <w:r w:rsidR="0035106B"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w:t>
      </w:r>
      <w:r w:rsidR="006976B4" w:rsidRPr="005A58A2">
        <w:rPr>
          <w:rFonts w:ascii="Times New Roman" w:hAnsi="Times New Roman" w:cs="Times New Roman"/>
          <w:color w:val="000000" w:themeColor="text1"/>
          <w:sz w:val="28"/>
          <w:szCs w:val="28"/>
          <w:lang w:val="kk-KZ"/>
        </w:rPr>
        <w:t>[</w:t>
      </w:r>
      <w:r w:rsidR="002F5840" w:rsidRPr="005A58A2">
        <w:rPr>
          <w:rFonts w:ascii="Times New Roman" w:hAnsi="Times New Roman" w:cs="Times New Roman"/>
          <w:color w:val="000000" w:themeColor="text1"/>
          <w:sz w:val="28"/>
          <w:szCs w:val="28"/>
          <w:lang w:val="kk-KZ"/>
        </w:rPr>
        <w:t>2</w:t>
      </w:r>
      <w:r w:rsidR="00C95784" w:rsidRPr="005A58A2">
        <w:rPr>
          <w:rFonts w:ascii="Times New Roman" w:hAnsi="Times New Roman" w:cs="Times New Roman"/>
          <w:color w:val="000000" w:themeColor="text1"/>
          <w:sz w:val="28"/>
          <w:szCs w:val="28"/>
          <w:lang w:val="kk-KZ"/>
        </w:rPr>
        <w:t>0</w:t>
      </w:r>
      <w:r w:rsidR="00A941DF" w:rsidRPr="005A58A2">
        <w:rPr>
          <w:rFonts w:ascii="Times New Roman" w:hAnsi="Times New Roman" w:cs="Times New Roman"/>
          <w:color w:val="000000" w:themeColor="text1"/>
          <w:sz w:val="28"/>
          <w:szCs w:val="28"/>
          <w:lang w:val="kk-KZ"/>
        </w:rPr>
        <w:t>2</w:t>
      </w:r>
      <w:r w:rsidR="006976B4" w:rsidRPr="005A58A2">
        <w:rPr>
          <w:rFonts w:ascii="Times New Roman" w:hAnsi="Times New Roman" w:cs="Times New Roman"/>
          <w:color w:val="000000" w:themeColor="text1"/>
          <w:sz w:val="28"/>
          <w:szCs w:val="28"/>
          <w:lang w:val="kk-KZ"/>
        </w:rPr>
        <w:t>]</w:t>
      </w:r>
      <w:r w:rsidR="0035106B" w:rsidRPr="005A58A2">
        <w:rPr>
          <w:rFonts w:ascii="Times New Roman" w:hAnsi="Times New Roman" w:cs="Times New Roman"/>
          <w:color w:val="000000" w:themeColor="text1"/>
          <w:sz w:val="28"/>
          <w:szCs w:val="28"/>
          <w:lang w:val="kk-KZ"/>
        </w:rPr>
        <w:t xml:space="preserve">. </w:t>
      </w:r>
    </w:p>
    <w:p w14:paraId="5BB6B524" w14:textId="14ECEF21" w:rsidR="0035106B" w:rsidRPr="005A58A2" w:rsidRDefault="001017B4"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ЕҚЫҰ Министрлер Кеңесінің Маастрихттегі он бірінші кездесуінде (2003</w:t>
      </w:r>
      <w:r w:rsidR="00AD51A9">
        <w:rPr>
          <w:rFonts w:ascii="Times New Roman" w:hAnsi="Times New Roman" w:cs="Times New Roman"/>
          <w:color w:val="000000" w:themeColor="text1"/>
          <w:sz w:val="28"/>
          <w:szCs w:val="28"/>
          <w:lang w:val="kk-KZ"/>
        </w:rPr>
        <w:t> ж.,</w:t>
      </w:r>
      <w:r w:rsidRPr="005A58A2">
        <w:rPr>
          <w:rFonts w:ascii="Times New Roman" w:hAnsi="Times New Roman" w:cs="Times New Roman"/>
          <w:color w:val="000000" w:themeColor="text1"/>
          <w:sz w:val="28"/>
          <w:szCs w:val="28"/>
          <w:lang w:val="kk-KZ"/>
        </w:rPr>
        <w:t xml:space="preserve"> 1-2 желтоқсан) ХХІ ғасырда қауіпсіздік пен тұрақтылық қатерлеріне қарсы тұру үшін ЕҚЫҰ стратегиясын әзірлеу бойынша: «Мемлекеттік істердегі транспаренттілік мемлекеттердің есеп беруінің және азаматтық қоғамның экономикалық процестерге белсенді қатысуының маңызды шарттарының бірі болып табылады» деп мәлімдеді</w:t>
      </w:r>
      <w:r w:rsidR="00AD51A9">
        <w:rPr>
          <w:rFonts w:ascii="Times New Roman" w:hAnsi="Times New Roman" w:cs="Times New Roman"/>
          <w:color w:val="000000" w:themeColor="text1"/>
          <w:sz w:val="28"/>
          <w:szCs w:val="28"/>
          <w:lang w:val="kk-KZ"/>
        </w:rPr>
        <w:t xml:space="preserve"> </w:t>
      </w:r>
      <w:r w:rsidR="00A143A1" w:rsidRPr="005A58A2">
        <w:rPr>
          <w:rFonts w:ascii="Times New Roman" w:hAnsi="Times New Roman" w:cs="Times New Roman"/>
          <w:color w:val="000000" w:themeColor="text1"/>
          <w:sz w:val="28"/>
          <w:szCs w:val="28"/>
          <w:lang w:val="kk-KZ"/>
        </w:rPr>
        <w:t>[</w:t>
      </w:r>
      <w:r w:rsidR="002F5840" w:rsidRPr="005A58A2">
        <w:rPr>
          <w:rFonts w:ascii="Times New Roman" w:hAnsi="Times New Roman" w:cs="Times New Roman"/>
          <w:color w:val="000000" w:themeColor="text1"/>
          <w:sz w:val="28"/>
          <w:szCs w:val="28"/>
          <w:lang w:val="kk-KZ"/>
        </w:rPr>
        <w:t>2</w:t>
      </w:r>
      <w:r w:rsidR="00801EA6" w:rsidRPr="005A58A2">
        <w:rPr>
          <w:rFonts w:ascii="Times New Roman" w:hAnsi="Times New Roman" w:cs="Times New Roman"/>
          <w:color w:val="000000" w:themeColor="text1"/>
          <w:sz w:val="28"/>
          <w:szCs w:val="28"/>
          <w:lang w:val="kk-KZ"/>
        </w:rPr>
        <w:t>0</w:t>
      </w:r>
      <w:r w:rsidR="00A941DF" w:rsidRPr="005A58A2">
        <w:rPr>
          <w:rFonts w:ascii="Times New Roman" w:hAnsi="Times New Roman" w:cs="Times New Roman"/>
          <w:color w:val="000000" w:themeColor="text1"/>
          <w:sz w:val="28"/>
          <w:szCs w:val="28"/>
          <w:lang w:val="kk-KZ"/>
        </w:rPr>
        <w:t>3</w:t>
      </w:r>
      <w:r w:rsidR="00A143A1" w:rsidRPr="005A58A2">
        <w:rPr>
          <w:rFonts w:ascii="Times New Roman" w:hAnsi="Times New Roman" w:cs="Times New Roman"/>
          <w:color w:val="000000" w:themeColor="text1"/>
          <w:sz w:val="28"/>
          <w:szCs w:val="28"/>
          <w:lang w:val="kk-KZ"/>
        </w:rPr>
        <w:t>]</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Ақпаратқа кеңінен қол жеткізу мәселелері құжаттар мен басқа да мәліметтерді іздеу мен алуға ғана емес, сондай-ақ сот және заң шығару сияқты мемлекеттік органдардың іс-шаралары мен отырыстарына қатысуға да қатысты екенін атап өту маңызды</w:t>
      </w:r>
      <w:r w:rsidR="0035106B" w:rsidRPr="005A58A2">
        <w:rPr>
          <w:rFonts w:ascii="Times New Roman" w:hAnsi="Times New Roman" w:cs="Times New Roman"/>
          <w:color w:val="000000" w:themeColor="text1"/>
          <w:sz w:val="28"/>
          <w:szCs w:val="28"/>
          <w:lang w:val="kk-KZ"/>
        </w:rPr>
        <w:t>.</w:t>
      </w:r>
    </w:p>
    <w:p w14:paraId="2B92BB17" w14:textId="004D6CE9" w:rsidR="00DB3DCC" w:rsidRPr="005A58A2" w:rsidRDefault="001017B4"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Елдер пандемияның салдарын жеңуге тырысып жатқандықтан, ақпаратқа қол жеткізудің рөлі қауымдастықтар мен олардың мемлекеттік институттарын қалпына келтіру үшін әлі де маңызды. Ашықтық және есеп беру қажеттілігі бұрынғыдан да қатты сезілді</w:t>
      </w:r>
      <w:r w:rsidR="0035106B" w:rsidRPr="005A58A2">
        <w:rPr>
          <w:rFonts w:ascii="Times New Roman" w:hAnsi="Times New Roman" w:cs="Times New Roman"/>
          <w:color w:val="000000" w:themeColor="text1"/>
          <w:sz w:val="28"/>
          <w:szCs w:val="28"/>
          <w:lang w:val="kk-KZ"/>
        </w:rPr>
        <w:t xml:space="preserve">. </w:t>
      </w:r>
    </w:p>
    <w:p w14:paraId="143A769B" w14:textId="2DC39E0B" w:rsidR="00DB3DCC" w:rsidRPr="005A58A2" w:rsidRDefault="001017B4"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Әлем жұртшылықтың дәл, уақтылы және сенімді ақпаратқа деген қызығушылығының артып келе жатқанына куә болды. Пандемия кезінде азаматтық кеңістік одан да шектеулі болғандықтан, ақпаратқа қол жеткізу дағдарысқа жауап беруге қоғамның қатысуын қамтамасыз ету арқылы жағдайды теңестіруге көмектесті</w:t>
      </w:r>
      <w:r w:rsidR="0035106B" w:rsidRPr="005A58A2">
        <w:rPr>
          <w:rFonts w:ascii="Times New Roman" w:hAnsi="Times New Roman" w:cs="Times New Roman"/>
          <w:color w:val="000000" w:themeColor="text1"/>
          <w:sz w:val="28"/>
          <w:szCs w:val="28"/>
          <w:lang w:val="kk-KZ"/>
        </w:rPr>
        <w:t xml:space="preserve">. </w:t>
      </w:r>
    </w:p>
    <w:p w14:paraId="519B99C3" w14:textId="7C1F63D5" w:rsidR="0035106B" w:rsidRPr="005A58A2" w:rsidRDefault="001017B4"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Тұрақты даму мақсаттарына қол жеткізуге жауапты Біріккен Ұлттар Ұйымының мекемесі ретінде ЮНЕСКО бүкіл әлем бойынша ақпаратқа қол жеткізу кепілдіктерін қабылдау мен жүзеге асырудағы прогресс туралы ғана емес, сонымен қатар дағдарысты қалпына келтіру және тұрақты даму мақсаттарына қол жеткізу үшін ақпаратқа қол жеткізудің маңыздылығын атап өтуді қоса алғанда, осы мәселені жалпы шешуге күш салуды жалғастыруда</w:t>
      </w:r>
      <w:r w:rsidR="0035106B" w:rsidRPr="005A58A2">
        <w:rPr>
          <w:rFonts w:ascii="Times New Roman" w:hAnsi="Times New Roman" w:cs="Times New Roman"/>
          <w:color w:val="000000" w:themeColor="text1"/>
          <w:sz w:val="28"/>
          <w:szCs w:val="28"/>
          <w:lang w:val="kk-KZ"/>
        </w:rPr>
        <w:t>.</w:t>
      </w:r>
    </w:p>
    <w:p w14:paraId="293AC912" w14:textId="10BE3EFF" w:rsidR="00DB3DCC" w:rsidRPr="005A58A2" w:rsidRDefault="0045011C"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Тұжырымдамалық тұрғыдан «ақпаратқа қоғамдық қол жетімділік» азаматтардың, әсіресе мемлекеттік органдардың иелігінде немесе олардың атынан ақпаратты іздеу және алу құқықтарын қамтамасыз ету үшін тиімді жүйенің болуын білдіреді</w:t>
      </w:r>
      <w:r w:rsidR="0035106B" w:rsidRPr="005A58A2">
        <w:rPr>
          <w:rFonts w:ascii="Times New Roman" w:hAnsi="Times New Roman" w:cs="Times New Roman"/>
          <w:color w:val="000000" w:themeColor="text1"/>
          <w:sz w:val="28"/>
          <w:szCs w:val="28"/>
          <w:lang w:val="kk-KZ"/>
        </w:rPr>
        <w:t xml:space="preserve">. </w:t>
      </w:r>
    </w:p>
    <w:p w14:paraId="1A612028" w14:textId="3D7CDC81" w:rsidR="0035106B" w:rsidRPr="005A58A2" w:rsidRDefault="0045011C"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Ақпаратқа қол жеткізу 1992 жылы Рио-де-Жанейра декларациясы қабылданғаннан бері тұрақты дамудың негізгі элементі ретінде танылды</w:t>
      </w:r>
      <w:r w:rsidR="00AD51A9">
        <w:rPr>
          <w:rFonts w:ascii="Times New Roman" w:hAnsi="Times New Roman" w:cs="Times New Roman"/>
          <w:color w:val="000000" w:themeColor="text1"/>
          <w:sz w:val="28"/>
          <w:szCs w:val="28"/>
          <w:lang w:val="kk-KZ"/>
        </w:rPr>
        <w:t xml:space="preserve"> </w:t>
      </w:r>
      <w:r w:rsidR="00A143A1" w:rsidRPr="005A58A2">
        <w:rPr>
          <w:rFonts w:ascii="Times New Roman" w:hAnsi="Times New Roman" w:cs="Times New Roman"/>
          <w:color w:val="000000" w:themeColor="text1"/>
          <w:sz w:val="28"/>
          <w:szCs w:val="28"/>
          <w:lang w:val="kk-KZ"/>
        </w:rPr>
        <w:t>[</w:t>
      </w:r>
      <w:r w:rsidR="002F5840" w:rsidRPr="005A58A2">
        <w:rPr>
          <w:rFonts w:ascii="Times New Roman" w:hAnsi="Times New Roman" w:cs="Times New Roman"/>
          <w:color w:val="000000" w:themeColor="text1"/>
          <w:sz w:val="28"/>
          <w:szCs w:val="28"/>
          <w:lang w:val="kk-KZ"/>
        </w:rPr>
        <w:t>2</w:t>
      </w:r>
      <w:r w:rsidR="00054438" w:rsidRPr="005A58A2">
        <w:rPr>
          <w:rFonts w:ascii="Times New Roman" w:hAnsi="Times New Roman" w:cs="Times New Roman"/>
          <w:color w:val="000000" w:themeColor="text1"/>
          <w:sz w:val="28"/>
          <w:szCs w:val="28"/>
          <w:lang w:val="kk-KZ"/>
        </w:rPr>
        <w:t>0</w:t>
      </w:r>
      <w:r w:rsidR="00A941DF" w:rsidRPr="005A58A2">
        <w:rPr>
          <w:rFonts w:ascii="Times New Roman" w:hAnsi="Times New Roman" w:cs="Times New Roman"/>
          <w:color w:val="000000" w:themeColor="text1"/>
          <w:sz w:val="28"/>
          <w:szCs w:val="28"/>
          <w:lang w:val="kk-KZ"/>
        </w:rPr>
        <w:t>4</w:t>
      </w:r>
      <w:r w:rsidR="00A143A1" w:rsidRPr="005A58A2">
        <w:rPr>
          <w:rFonts w:ascii="Times New Roman" w:hAnsi="Times New Roman" w:cs="Times New Roman"/>
          <w:color w:val="000000" w:themeColor="text1"/>
          <w:sz w:val="28"/>
          <w:szCs w:val="28"/>
          <w:lang w:val="kk-KZ"/>
        </w:rPr>
        <w:t>]</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Бұдан әрі, 2015 жылы орнықты даму саласындағы Адам құқықтары жөніндегі кеңестің 2030 жылға дейінгі кезеңге арналған кезекті сессиясының күн тәртібі ақпаратқа «бейбітшілік, әділеттілік және күшті институттар» мақсатын іске асыру ретінде ашық, есеп беретін және кең қатысуға негізделген басқаруға, заң үстемдігіне және бейбіт қоғамға ықпал ететін қажетті тетік ретінде қол жеткізуді мойындады</w:t>
      </w:r>
      <w:r w:rsidR="00AD51A9">
        <w:rPr>
          <w:rFonts w:ascii="Times New Roman" w:hAnsi="Times New Roman" w:cs="Times New Roman"/>
          <w:color w:val="000000" w:themeColor="text1"/>
          <w:sz w:val="28"/>
          <w:szCs w:val="28"/>
          <w:lang w:val="kk-KZ"/>
        </w:rPr>
        <w:t xml:space="preserve"> </w:t>
      </w:r>
      <w:r w:rsidR="00A143A1" w:rsidRPr="005A58A2">
        <w:rPr>
          <w:rFonts w:ascii="Times New Roman" w:hAnsi="Times New Roman" w:cs="Times New Roman"/>
          <w:color w:val="000000" w:themeColor="text1"/>
          <w:sz w:val="28"/>
          <w:szCs w:val="28"/>
          <w:lang w:val="kk-KZ"/>
        </w:rPr>
        <w:t>[</w:t>
      </w:r>
      <w:r w:rsidR="002F5840" w:rsidRPr="005A58A2">
        <w:rPr>
          <w:rFonts w:ascii="Times New Roman" w:hAnsi="Times New Roman" w:cs="Times New Roman"/>
          <w:color w:val="000000" w:themeColor="text1"/>
          <w:sz w:val="28"/>
          <w:szCs w:val="28"/>
          <w:lang w:val="kk-KZ"/>
        </w:rPr>
        <w:t>2</w:t>
      </w:r>
      <w:r w:rsidR="001E68F7" w:rsidRPr="005A58A2">
        <w:rPr>
          <w:rFonts w:ascii="Times New Roman" w:hAnsi="Times New Roman" w:cs="Times New Roman"/>
          <w:color w:val="000000" w:themeColor="text1"/>
          <w:sz w:val="28"/>
          <w:szCs w:val="28"/>
          <w:lang w:val="kk-KZ"/>
        </w:rPr>
        <w:t>0</w:t>
      </w:r>
      <w:r w:rsidR="00A941DF" w:rsidRPr="005A58A2">
        <w:rPr>
          <w:rFonts w:ascii="Times New Roman" w:hAnsi="Times New Roman" w:cs="Times New Roman"/>
          <w:color w:val="000000" w:themeColor="text1"/>
          <w:sz w:val="28"/>
          <w:szCs w:val="28"/>
          <w:lang w:val="kk-KZ"/>
        </w:rPr>
        <w:t>5</w:t>
      </w:r>
      <w:r w:rsidR="00A143A1" w:rsidRPr="005A58A2">
        <w:rPr>
          <w:rFonts w:ascii="Times New Roman" w:hAnsi="Times New Roman" w:cs="Times New Roman"/>
          <w:color w:val="000000" w:themeColor="text1"/>
          <w:sz w:val="28"/>
          <w:szCs w:val="28"/>
          <w:lang w:val="kk-KZ"/>
        </w:rPr>
        <w:t>]</w:t>
      </w:r>
      <w:r w:rsidR="0035106B" w:rsidRPr="005A58A2">
        <w:rPr>
          <w:rFonts w:ascii="Times New Roman" w:hAnsi="Times New Roman" w:cs="Times New Roman"/>
          <w:color w:val="000000" w:themeColor="text1"/>
          <w:sz w:val="28"/>
          <w:szCs w:val="28"/>
          <w:lang w:val="kk-KZ"/>
        </w:rPr>
        <w:t xml:space="preserve">. </w:t>
      </w:r>
      <w:r w:rsidRPr="005A58A2">
        <w:rPr>
          <w:rFonts w:ascii="Times New Roman" w:hAnsi="Times New Roman" w:cs="Times New Roman"/>
          <w:color w:val="000000" w:themeColor="text1"/>
          <w:sz w:val="28"/>
          <w:szCs w:val="28"/>
          <w:lang w:val="kk-KZ"/>
        </w:rPr>
        <w:t>Яғни, мемлекеттерді «ұлттық заңнамаға және халықаралық келісімдерге сәйкес жұртшылықтың ақпаратқа қол жеткізуін қамтамасыз етуге және негізгі бостандықтарды қорғауға» шақырады.</w:t>
      </w:r>
    </w:p>
    <w:p w14:paraId="5A224B71" w14:textId="3ACC8834" w:rsidR="00DB3DCC" w:rsidRPr="005A58A2" w:rsidRDefault="0045011C" w:rsidP="005A58A2">
      <w:pPr>
        <w:pStyle w:val="af2"/>
        <w:ind w:right="-1" w:firstLine="709"/>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Адам құқықтары жөніндегі кеңес өзінің 44-ші кезекті сессиясында пікір бостандығы және оларды білдіру туралы 2020 жылғы қарарында «мемлекеттік органдар ақпарат электронды түрде жарияланғанына немесе сұраныс бойынша берілгеніне қарамастан ақпарат беруге ұмтылуы керек» деп мойындайды</w:t>
      </w:r>
      <w:r w:rsidR="0035106B" w:rsidRPr="005A58A2">
        <w:rPr>
          <w:rFonts w:ascii="Times New Roman" w:hAnsi="Times New Roman" w:cs="Times New Roman"/>
          <w:sz w:val="28"/>
          <w:szCs w:val="28"/>
          <w:lang w:val="kk-KZ"/>
        </w:rPr>
        <w:t xml:space="preserve">...». </w:t>
      </w:r>
    </w:p>
    <w:p w14:paraId="1ADD96B7" w14:textId="52C2E3DC" w:rsidR="0035106B" w:rsidRPr="005A58A2" w:rsidRDefault="0045011C" w:rsidP="005A58A2">
      <w:pPr>
        <w:pStyle w:val="af2"/>
        <w:ind w:right="-1" w:firstLine="708"/>
        <w:jc w:val="both"/>
        <w:rPr>
          <w:rFonts w:ascii="Times New Roman" w:hAnsi="Times New Roman" w:cs="Times New Roman"/>
          <w:sz w:val="28"/>
          <w:szCs w:val="28"/>
          <w:lang w:val="kk-KZ"/>
        </w:rPr>
      </w:pPr>
      <w:r w:rsidRPr="005A58A2">
        <w:rPr>
          <w:rFonts w:ascii="Times New Roman" w:hAnsi="Times New Roman" w:cs="Times New Roman"/>
          <w:sz w:val="28"/>
          <w:szCs w:val="28"/>
          <w:lang w:val="kk-KZ"/>
        </w:rPr>
        <w:t>Сонымен қатар, 2021 жылғы 3 мамырда Дүниежүзілік баспасөз бостандығы күнін жаһандық мерекелеу кезінде «Виндхук+30»</w:t>
      </w:r>
      <w:r w:rsidR="00AD51A9">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w:t>
      </w:r>
      <w:r w:rsidR="002F5840" w:rsidRPr="005A58A2">
        <w:rPr>
          <w:rFonts w:ascii="Times New Roman" w:hAnsi="Times New Roman" w:cs="Times New Roman"/>
          <w:color w:val="333333"/>
          <w:sz w:val="28"/>
          <w:szCs w:val="28"/>
          <w:shd w:val="clear" w:color="auto" w:fill="FFFFFF"/>
          <w:lang w:val="kk-KZ"/>
        </w:rPr>
        <w:t>2</w:t>
      </w:r>
      <w:r w:rsidR="00CE0BE1" w:rsidRPr="005A58A2">
        <w:rPr>
          <w:rFonts w:ascii="Times New Roman" w:hAnsi="Times New Roman" w:cs="Times New Roman"/>
          <w:color w:val="333333"/>
          <w:sz w:val="28"/>
          <w:szCs w:val="28"/>
          <w:shd w:val="clear" w:color="auto" w:fill="FFFFFF"/>
          <w:lang w:val="kk-KZ"/>
        </w:rPr>
        <w:t>0</w:t>
      </w:r>
      <w:r w:rsidR="00A941DF" w:rsidRPr="005A58A2">
        <w:rPr>
          <w:rFonts w:ascii="Times New Roman" w:hAnsi="Times New Roman" w:cs="Times New Roman"/>
          <w:color w:val="333333"/>
          <w:sz w:val="28"/>
          <w:szCs w:val="28"/>
          <w:shd w:val="clear" w:color="auto" w:fill="FFFFFF"/>
          <w:lang w:val="kk-KZ"/>
        </w:rPr>
        <w:t>6</w:t>
      </w:r>
      <w:r w:rsidRPr="005A58A2">
        <w:rPr>
          <w:rFonts w:ascii="Times New Roman" w:hAnsi="Times New Roman" w:cs="Times New Roman"/>
          <w:sz w:val="28"/>
          <w:szCs w:val="28"/>
          <w:lang w:val="kk-KZ"/>
        </w:rPr>
        <w:t>] декларациясы қабылданды, ол ақпаратты бүкіл адамзат үшін ортақ ресурс ретінде қызмет ететін қоғамдық игілік ретінде қорғау қажеттілігін растайды</w:t>
      </w:r>
      <w:r w:rsidR="0035106B" w:rsidRPr="005A58A2">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Ақпаратқа қол жеткізуді қамтамасыз ету үшін баспасөз бостандығының, тәуелсіздік пен плюрализмнің маңыздылығын атап көрсете отырып, декларацияда бұқаралық ақпарат құралдарының өміршеңдігін қамтамасыз ету, интернет-компаниялардың ашықтығына жәрдемдесу және азаматтардың медиа және ақпараттық сауаттылық деңгейін арттыру арқылы ақпараттың қоғамдық игілік ретінде қауіпсіздігін қамтамасыз ету жөніндегі ұсынымдар да баяндалады. Адам құқықтары жөніндегі кеңестің 2030 жылға дейінгі сессиясының күн тәртібі тұрғысынан</w:t>
      </w:r>
      <w:r w:rsidR="00AD51A9">
        <w:rPr>
          <w:rFonts w:ascii="Times New Roman" w:hAnsi="Times New Roman" w:cs="Times New Roman"/>
          <w:sz w:val="28"/>
          <w:szCs w:val="28"/>
          <w:lang w:val="kk-KZ"/>
        </w:rPr>
        <w:t xml:space="preserve"> </w:t>
      </w:r>
      <w:r w:rsidRPr="005A58A2">
        <w:rPr>
          <w:rFonts w:ascii="Times New Roman" w:hAnsi="Times New Roman" w:cs="Times New Roman"/>
          <w:sz w:val="28"/>
          <w:szCs w:val="28"/>
          <w:lang w:val="kk-KZ"/>
        </w:rPr>
        <w:t>[2</w:t>
      </w:r>
      <w:r w:rsidR="005C6FAF" w:rsidRPr="005A58A2">
        <w:rPr>
          <w:rFonts w:ascii="Times New Roman" w:hAnsi="Times New Roman" w:cs="Times New Roman"/>
          <w:sz w:val="28"/>
          <w:szCs w:val="28"/>
          <w:lang w:val="kk-KZ"/>
        </w:rPr>
        <w:t>0</w:t>
      </w:r>
      <w:r w:rsidR="00A941DF" w:rsidRPr="005A58A2">
        <w:rPr>
          <w:rFonts w:ascii="Times New Roman" w:hAnsi="Times New Roman" w:cs="Times New Roman"/>
          <w:sz w:val="28"/>
          <w:szCs w:val="28"/>
          <w:lang w:val="kk-KZ"/>
        </w:rPr>
        <w:t>5</w:t>
      </w:r>
      <w:r w:rsidRPr="005A58A2">
        <w:rPr>
          <w:rFonts w:ascii="Times New Roman" w:hAnsi="Times New Roman" w:cs="Times New Roman"/>
          <w:sz w:val="28"/>
          <w:szCs w:val="28"/>
          <w:lang w:val="kk-KZ"/>
        </w:rPr>
        <w:t>] ақпаратқа қол жеткізу қоғамның шешім қабылдау мүмкіндіктерін кеңейту, үкіметтерді жауапқа тарту, мемлекеттік шенеуніктерді іске асыруда бағалау, мақсаттарды бақылау және қоғамның тиімді қатысуына ықпал ету үшін өте маңызды.</w:t>
      </w:r>
    </w:p>
    <w:p w14:paraId="3E99C0F5" w14:textId="02AC644A" w:rsidR="0035106B" w:rsidRPr="005A58A2" w:rsidRDefault="0045011C" w:rsidP="005A58A2">
      <w:pPr>
        <w:pStyle w:val="af2"/>
        <w:ind w:right="-1" w:firstLine="709"/>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 xml:space="preserve">Бұл нақты, уақтылы және сенімді ақпаратқа қоғамдық сұраныстың артуымен ерекшеленетін COVID-19 пандемиясы кезінде жақсы расталды. </w:t>
      </w:r>
      <w:r w:rsidR="00FE0741" w:rsidRPr="005A58A2">
        <w:rPr>
          <w:rFonts w:ascii="Times New Roman" w:hAnsi="Times New Roman" w:cs="Times New Roman"/>
          <w:color w:val="000000" w:themeColor="text1"/>
          <w:sz w:val="28"/>
          <w:szCs w:val="28"/>
          <w:lang w:val="kk-KZ"/>
        </w:rPr>
        <w:t>Ашықтық және есеп беру қажеттілігі бұрынғыдан да қатты сезілді. Азаматтық кеңістік азайып, жалған ақпарат кеңейген жерде ақпаратқа қол жетімділік көпшіліктің ақпарат алу құқығын жүзеге асыра алатын ашықтық құралы ретіндегі рөлін ойнау арқылы жағдайды теңестіруге көмектесті. Бұл қоғамның қатысуына ықпал етті және дағдарысқа жауап ретінде азаматтық белсенділікті ынталандырды. Бірақ өзінің де мәселелері бар</w:t>
      </w:r>
      <w:r w:rsidR="0035106B" w:rsidRPr="005A58A2">
        <w:rPr>
          <w:rFonts w:ascii="Times New Roman" w:hAnsi="Times New Roman" w:cs="Times New Roman"/>
          <w:color w:val="000000" w:themeColor="text1"/>
          <w:sz w:val="28"/>
          <w:szCs w:val="28"/>
          <w:lang w:val="kk-KZ"/>
        </w:rPr>
        <w:t xml:space="preserve">. </w:t>
      </w:r>
      <w:r w:rsidR="00FE0741" w:rsidRPr="005A58A2">
        <w:rPr>
          <w:rFonts w:ascii="Times New Roman" w:hAnsi="Times New Roman" w:cs="Times New Roman"/>
          <w:color w:val="000000" w:themeColor="text1"/>
          <w:sz w:val="28"/>
          <w:szCs w:val="28"/>
          <w:lang w:val="kk-KZ"/>
        </w:rPr>
        <w:t>Мысалы, Испандық сыбайлас жемқорлыққа қарсы желі пандемия кезінде аймақтың сегіз елінде, соның ішінде ақпаратқа қол жеткізу аясында ашықтық деңгейі туралы деректерді жариялады</w:t>
      </w:r>
      <w:r w:rsidR="00AD51A9">
        <w:rPr>
          <w:rFonts w:ascii="Times New Roman" w:hAnsi="Times New Roman" w:cs="Times New Roman"/>
          <w:color w:val="000000" w:themeColor="text1"/>
          <w:sz w:val="28"/>
          <w:szCs w:val="28"/>
          <w:lang w:val="kk-KZ"/>
        </w:rPr>
        <w:t xml:space="preserve"> </w:t>
      </w:r>
      <w:r w:rsidR="008F5BD2" w:rsidRPr="005A58A2">
        <w:rPr>
          <w:rFonts w:ascii="Times New Roman" w:hAnsi="Times New Roman" w:cs="Times New Roman"/>
          <w:color w:val="000000" w:themeColor="text1"/>
          <w:sz w:val="28"/>
          <w:szCs w:val="28"/>
          <w:lang w:val="kk-KZ"/>
        </w:rPr>
        <w:t>[</w:t>
      </w:r>
      <w:r w:rsidR="00175376" w:rsidRPr="005A58A2">
        <w:rPr>
          <w:rFonts w:ascii="Times New Roman" w:hAnsi="Times New Roman" w:cs="Times New Roman"/>
          <w:color w:val="000000" w:themeColor="text1"/>
          <w:sz w:val="28"/>
          <w:szCs w:val="28"/>
          <w:lang w:val="kk-KZ"/>
        </w:rPr>
        <w:t>20</w:t>
      </w:r>
      <w:r w:rsidR="00A941DF" w:rsidRPr="005A58A2">
        <w:rPr>
          <w:rFonts w:ascii="Times New Roman" w:hAnsi="Times New Roman" w:cs="Times New Roman"/>
          <w:color w:val="000000" w:themeColor="text1"/>
          <w:sz w:val="28"/>
          <w:szCs w:val="28"/>
          <w:lang w:val="kk-KZ"/>
        </w:rPr>
        <w:t>7</w:t>
      </w:r>
      <w:r w:rsidR="008F5BD2" w:rsidRPr="005A58A2">
        <w:rPr>
          <w:rFonts w:ascii="Times New Roman" w:hAnsi="Times New Roman" w:cs="Times New Roman"/>
          <w:color w:val="000000" w:themeColor="text1"/>
          <w:sz w:val="28"/>
          <w:szCs w:val="28"/>
          <w:lang w:val="kk-KZ"/>
        </w:rPr>
        <w:t>]</w:t>
      </w:r>
      <w:r w:rsidR="0035106B" w:rsidRPr="005A58A2">
        <w:rPr>
          <w:rFonts w:ascii="Times New Roman" w:hAnsi="Times New Roman" w:cs="Times New Roman"/>
          <w:color w:val="000000" w:themeColor="text1"/>
          <w:sz w:val="28"/>
          <w:szCs w:val="28"/>
          <w:lang w:val="kk-KZ"/>
        </w:rPr>
        <w:t xml:space="preserve">. </w:t>
      </w:r>
      <w:r w:rsidR="00FE0741" w:rsidRPr="005A58A2">
        <w:rPr>
          <w:rFonts w:ascii="Times New Roman" w:hAnsi="Times New Roman" w:cs="Times New Roman"/>
          <w:color w:val="000000" w:themeColor="text1"/>
          <w:sz w:val="28"/>
          <w:szCs w:val="28"/>
          <w:lang w:val="kk-KZ"/>
        </w:rPr>
        <w:t>Олардың деректері пандемия кезінде өте аз елдерде мемлекеттік шығындар туралы мерзімді және қол жетімді деректер бар екенін көрсетеді</w:t>
      </w:r>
      <w:r w:rsidR="0035106B" w:rsidRPr="005A58A2">
        <w:rPr>
          <w:rFonts w:ascii="Times New Roman" w:hAnsi="Times New Roman" w:cs="Times New Roman"/>
          <w:color w:val="000000" w:themeColor="text1"/>
          <w:sz w:val="28"/>
          <w:szCs w:val="28"/>
          <w:lang w:val="kk-KZ"/>
        </w:rPr>
        <w:t xml:space="preserve">. </w:t>
      </w:r>
      <w:r w:rsidR="00FE0741" w:rsidRPr="005A58A2">
        <w:rPr>
          <w:rFonts w:ascii="Times New Roman" w:hAnsi="Times New Roman" w:cs="Times New Roman"/>
          <w:color w:val="000000" w:themeColor="text1"/>
          <w:sz w:val="28"/>
          <w:szCs w:val="28"/>
          <w:lang w:val="kk-KZ"/>
        </w:rPr>
        <w:t>Мұндай ақпаратқа қол жеткізуді қамтамасыз ету жұртшылыққа үкіметтерді жауапқа тарту үшін деректердің әлеуетін пайдалануға мүмкіндік береді. Пандемияны жеңуде ақпаратқа қол жеткізу қауымдастықтар мен олардың мемлекеттік институттарын қалпына келтіруде шешуші рөл атқарады</w:t>
      </w:r>
      <w:r w:rsidR="0035106B" w:rsidRPr="005A58A2">
        <w:rPr>
          <w:rFonts w:ascii="Times New Roman" w:hAnsi="Times New Roman" w:cs="Times New Roman"/>
          <w:color w:val="000000" w:themeColor="text1"/>
          <w:sz w:val="28"/>
          <w:szCs w:val="28"/>
          <w:lang w:val="kk-KZ"/>
        </w:rPr>
        <w:t xml:space="preserve">. </w:t>
      </w:r>
      <w:r w:rsidR="00FE0741" w:rsidRPr="005A58A2">
        <w:rPr>
          <w:rFonts w:ascii="Times New Roman" w:hAnsi="Times New Roman" w:cs="Times New Roman"/>
          <w:color w:val="000000" w:themeColor="text1"/>
          <w:sz w:val="28"/>
          <w:szCs w:val="28"/>
          <w:lang w:val="kk-KZ"/>
        </w:rPr>
        <w:t>Бұл Ослодағы Біріккен Ұлттар Ұйымының даму бағдарламасын басқару орталығы мен Германияның даму институтының жақында жүргізген зерттеуінде айқын болды</w:t>
      </w:r>
      <w:r w:rsidR="00AD51A9">
        <w:rPr>
          <w:rFonts w:ascii="Times New Roman" w:hAnsi="Times New Roman" w:cs="Times New Roman"/>
          <w:color w:val="000000" w:themeColor="text1"/>
          <w:sz w:val="28"/>
          <w:szCs w:val="28"/>
          <w:lang w:val="kk-KZ"/>
        </w:rPr>
        <w:t xml:space="preserve"> </w:t>
      </w:r>
      <w:r w:rsidR="005D1B57" w:rsidRPr="005A58A2">
        <w:rPr>
          <w:rFonts w:ascii="Times New Roman" w:hAnsi="Times New Roman" w:cs="Times New Roman"/>
          <w:color w:val="000000" w:themeColor="text1"/>
          <w:sz w:val="28"/>
          <w:szCs w:val="28"/>
          <w:lang w:val="kk-KZ"/>
        </w:rPr>
        <w:t>[</w:t>
      </w:r>
      <w:r w:rsidR="00BE3137" w:rsidRPr="005A58A2">
        <w:rPr>
          <w:rFonts w:ascii="Times New Roman" w:hAnsi="Times New Roman" w:cs="Times New Roman"/>
          <w:color w:val="000000" w:themeColor="text1"/>
          <w:sz w:val="28"/>
          <w:szCs w:val="28"/>
          <w:lang w:val="kk-KZ"/>
        </w:rPr>
        <w:t>20</w:t>
      </w:r>
      <w:r w:rsidR="00A941DF" w:rsidRPr="005A58A2">
        <w:rPr>
          <w:rFonts w:ascii="Times New Roman" w:hAnsi="Times New Roman" w:cs="Times New Roman"/>
          <w:color w:val="000000" w:themeColor="text1"/>
          <w:sz w:val="28"/>
          <w:szCs w:val="28"/>
          <w:lang w:val="kk-KZ"/>
        </w:rPr>
        <w:t>8</w:t>
      </w:r>
      <w:r w:rsidR="005D1B57" w:rsidRPr="005A58A2">
        <w:rPr>
          <w:rFonts w:ascii="Times New Roman" w:hAnsi="Times New Roman" w:cs="Times New Roman"/>
          <w:color w:val="000000" w:themeColor="text1"/>
          <w:sz w:val="28"/>
          <w:szCs w:val="28"/>
          <w:lang w:val="kk-KZ"/>
        </w:rPr>
        <w:t>]</w:t>
      </w:r>
      <w:r w:rsidR="0035106B" w:rsidRPr="005A58A2">
        <w:rPr>
          <w:rFonts w:ascii="Times New Roman" w:hAnsi="Times New Roman" w:cs="Times New Roman"/>
          <w:color w:val="000000" w:themeColor="text1"/>
          <w:sz w:val="28"/>
          <w:szCs w:val="28"/>
          <w:lang w:val="kk-KZ"/>
        </w:rPr>
        <w:t xml:space="preserve">. </w:t>
      </w:r>
      <w:r w:rsidR="00FE0741" w:rsidRPr="005A58A2">
        <w:rPr>
          <w:rFonts w:ascii="Times New Roman" w:hAnsi="Times New Roman" w:cs="Times New Roman"/>
          <w:color w:val="000000" w:themeColor="text1"/>
          <w:sz w:val="28"/>
          <w:szCs w:val="28"/>
          <w:lang w:val="kk-KZ"/>
        </w:rPr>
        <w:t>Зерттеуде COVID-19 қалпына келтірудегі ақпаратқа қол жеткізудің рөлін, атап айтқанда әлеуметтік қорғауды, тең мүмкіндіктер мен кедейлік баса айтылды</w:t>
      </w:r>
      <w:r w:rsidR="0035106B" w:rsidRPr="005A58A2">
        <w:rPr>
          <w:rFonts w:ascii="Times New Roman" w:hAnsi="Times New Roman" w:cs="Times New Roman"/>
          <w:color w:val="000000" w:themeColor="text1"/>
          <w:sz w:val="28"/>
          <w:szCs w:val="28"/>
          <w:lang w:val="kk-KZ"/>
        </w:rPr>
        <w:t>.</w:t>
      </w:r>
      <w:r w:rsidR="008A4BDF" w:rsidRPr="005A58A2">
        <w:rPr>
          <w:rFonts w:ascii="Times New Roman" w:hAnsi="Times New Roman" w:cs="Times New Roman"/>
          <w:color w:val="000000" w:themeColor="text1"/>
          <w:sz w:val="28"/>
          <w:szCs w:val="28"/>
          <w:lang w:val="kk-KZ"/>
        </w:rPr>
        <w:t xml:space="preserve"> Зерттеу ақпаратқа қол жетімділікті жақсарту, сондай-ақ халықтың нысаналы топтарының хабардарлығын арттырады және әлеуметтік қорғау бағдарламаларын жақсартатынын көрсетті</w:t>
      </w:r>
      <w:r w:rsidR="0035106B" w:rsidRPr="005A58A2">
        <w:rPr>
          <w:rFonts w:ascii="Times New Roman" w:hAnsi="Times New Roman" w:cs="Times New Roman"/>
          <w:color w:val="000000" w:themeColor="text1"/>
          <w:sz w:val="28"/>
          <w:szCs w:val="28"/>
          <w:lang w:val="kk-KZ"/>
        </w:rPr>
        <w:t>.</w:t>
      </w:r>
    </w:p>
    <w:p w14:paraId="22FF3AFB" w14:textId="219AB8DE" w:rsidR="0035106B" w:rsidRPr="005A58A2" w:rsidRDefault="00760C58" w:rsidP="005A58A2">
      <w:pPr>
        <w:pStyle w:val="af2"/>
        <w:ind w:right="-1" w:firstLine="708"/>
        <w:jc w:val="both"/>
        <w:rPr>
          <w:rFonts w:ascii="Times New Roman" w:hAnsi="Times New Roman" w:cs="Times New Roman"/>
          <w:color w:val="000000" w:themeColor="text1"/>
          <w:sz w:val="28"/>
          <w:szCs w:val="28"/>
          <w:lang w:val="kk-KZ"/>
        </w:rPr>
      </w:pPr>
      <w:r w:rsidRPr="005A58A2">
        <w:rPr>
          <w:rFonts w:ascii="Times New Roman" w:hAnsi="Times New Roman" w:cs="Times New Roman"/>
          <w:color w:val="000000" w:themeColor="text1"/>
          <w:sz w:val="28"/>
          <w:szCs w:val="28"/>
          <w:lang w:val="kk-KZ"/>
        </w:rPr>
        <w:t xml:space="preserve">2017 жылы БҰҰ Бас Ассамблеясы тұрақты даму мақсатының шеңберін бекіткеннен кейін ЮНЕСКО-ға БҰҰ Бас хатшысына жыл сайын </w:t>
      </w:r>
      <w:r w:rsidR="008A4BDF"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ақпаратқа қол жеткізу үшін конституциялық, заңнамалық немесе саяси кепілдіктерді қабылдайтын және жүзеге асыратын елдердің саны</w:t>
      </w:r>
      <w:r w:rsidR="008A4BDF"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туралы бақылау және есеп беру құқығын бекітетін мандат берілді: </w:t>
      </w:r>
      <w:r w:rsidR="008A4BDF"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қабылдау</w:t>
      </w:r>
      <w:r w:rsidR="008A4BDF"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 xml:space="preserve"> және </w:t>
      </w:r>
      <w:r w:rsidR="008A4BDF"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енгізу</w:t>
      </w:r>
      <w:r w:rsidR="008A4BDF" w:rsidRPr="005A58A2">
        <w:rPr>
          <w:rFonts w:ascii="Times New Roman" w:hAnsi="Times New Roman" w:cs="Times New Roman"/>
          <w:color w:val="000000" w:themeColor="text1"/>
          <w:sz w:val="28"/>
          <w:szCs w:val="28"/>
          <w:lang w:val="kk-KZ"/>
        </w:rPr>
        <w:t>»</w:t>
      </w:r>
      <w:r w:rsidRPr="005A58A2">
        <w:rPr>
          <w:rFonts w:ascii="Times New Roman" w:hAnsi="Times New Roman" w:cs="Times New Roman"/>
          <w:color w:val="000000" w:themeColor="text1"/>
          <w:sz w:val="28"/>
          <w:szCs w:val="28"/>
          <w:lang w:val="kk-KZ"/>
        </w:rPr>
        <w:t>.</w:t>
      </w:r>
    </w:p>
    <w:p w14:paraId="6FC41C10" w14:textId="032E7E62" w:rsidR="002B13C8" w:rsidRPr="005A58A2" w:rsidRDefault="00760C58"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 xml:space="preserve">Еуропалық заңнаманы тұтастай алғанда ақпаратқа құқықты қамтамасыз ету тұрғысынан бағалай отырып, ақпаратқа қол жеткізу және алу құқығын тікелей реттейтін келесі екі құжатты бөліп көрсетеміз. </w:t>
      </w:r>
      <w:r w:rsidR="002772E6" w:rsidRPr="005A58A2">
        <w:rPr>
          <w:rStyle w:val="ac"/>
          <w:rFonts w:ascii="Times New Roman" w:hAnsi="Times New Roman" w:cs="Times New Roman"/>
          <w:i w:val="0"/>
          <w:iCs w:val="0"/>
          <w:sz w:val="28"/>
          <w:szCs w:val="28"/>
          <w:lang w:val="kk-KZ"/>
        </w:rPr>
        <w:t>1953 жылы күшіне енген Адам құқықтары мен негізгі бостандықтарды қорғау туралы Еуропалық конвенцияның 10-бабында</w:t>
      </w:r>
      <w:r w:rsidR="00AD51A9">
        <w:rPr>
          <w:rStyle w:val="ac"/>
          <w:rFonts w:ascii="Times New Roman" w:hAnsi="Times New Roman" w:cs="Times New Roman"/>
          <w:i w:val="0"/>
          <w:iCs w:val="0"/>
          <w:sz w:val="28"/>
          <w:szCs w:val="28"/>
          <w:lang w:val="kk-KZ"/>
        </w:rPr>
        <w:t xml:space="preserve"> </w:t>
      </w:r>
      <w:r w:rsidR="00BE3137" w:rsidRPr="005A58A2">
        <w:rPr>
          <w:rFonts w:ascii="Times New Roman" w:hAnsi="Times New Roman" w:cs="Times New Roman"/>
          <w:color w:val="000000" w:themeColor="text1"/>
          <w:sz w:val="28"/>
          <w:szCs w:val="28"/>
          <w:lang w:val="kk-KZ"/>
        </w:rPr>
        <w:t>[</w:t>
      </w:r>
      <w:r w:rsidR="0026702A" w:rsidRPr="005A58A2">
        <w:rPr>
          <w:rFonts w:ascii="Times New Roman" w:hAnsi="Times New Roman" w:cs="Times New Roman"/>
          <w:color w:val="000000" w:themeColor="text1"/>
          <w:sz w:val="28"/>
          <w:szCs w:val="28"/>
          <w:lang w:val="kk-KZ"/>
        </w:rPr>
        <w:t>3</w:t>
      </w:r>
      <w:r w:rsidR="00BE3137" w:rsidRPr="005A58A2">
        <w:rPr>
          <w:rFonts w:ascii="Times New Roman" w:hAnsi="Times New Roman" w:cs="Times New Roman"/>
          <w:color w:val="000000" w:themeColor="text1"/>
          <w:sz w:val="28"/>
          <w:szCs w:val="28"/>
          <w:lang w:val="kk-KZ"/>
        </w:rPr>
        <w:t>]</w:t>
      </w:r>
      <w:r w:rsidR="002772E6" w:rsidRPr="005A58A2">
        <w:rPr>
          <w:rStyle w:val="ac"/>
          <w:rFonts w:ascii="Times New Roman" w:hAnsi="Times New Roman" w:cs="Times New Roman"/>
          <w:i w:val="0"/>
          <w:iCs w:val="0"/>
          <w:sz w:val="28"/>
          <w:szCs w:val="28"/>
          <w:lang w:val="kk-KZ"/>
        </w:rPr>
        <w:t xml:space="preserve"> ақпараттық құқықтар сөз бостандығының ажырамас бөлігі ретінде әрекет етеді: олар </w:t>
      </w:r>
      <w:r w:rsidRPr="005A58A2">
        <w:rPr>
          <w:rStyle w:val="ac"/>
          <w:rFonts w:ascii="Times New Roman" w:hAnsi="Times New Roman" w:cs="Times New Roman"/>
          <w:i w:val="0"/>
          <w:iCs w:val="0"/>
          <w:sz w:val="28"/>
          <w:szCs w:val="28"/>
          <w:lang w:val="kk-KZ"/>
        </w:rPr>
        <w:t>«</w:t>
      </w:r>
      <w:r w:rsidR="002772E6" w:rsidRPr="005A58A2">
        <w:rPr>
          <w:rStyle w:val="ac"/>
          <w:rFonts w:ascii="Times New Roman" w:hAnsi="Times New Roman" w:cs="Times New Roman"/>
          <w:i w:val="0"/>
          <w:iCs w:val="0"/>
          <w:sz w:val="28"/>
          <w:szCs w:val="28"/>
          <w:lang w:val="kk-KZ"/>
        </w:rPr>
        <w:t>мемлекеттік органдардың араласуынсыз және мемлекеттік шекараларға қарамастан</w:t>
      </w:r>
      <w:r w:rsidRPr="005A58A2">
        <w:rPr>
          <w:rStyle w:val="ac"/>
          <w:rFonts w:ascii="Times New Roman" w:hAnsi="Times New Roman" w:cs="Times New Roman"/>
          <w:i w:val="0"/>
          <w:iCs w:val="0"/>
          <w:sz w:val="28"/>
          <w:szCs w:val="28"/>
          <w:lang w:val="kk-KZ"/>
        </w:rPr>
        <w:t xml:space="preserve">» </w:t>
      </w:r>
      <w:r w:rsidR="002772E6" w:rsidRPr="005A58A2">
        <w:rPr>
          <w:rStyle w:val="ac"/>
          <w:rFonts w:ascii="Times New Roman" w:hAnsi="Times New Roman" w:cs="Times New Roman"/>
          <w:i w:val="0"/>
          <w:iCs w:val="0"/>
          <w:sz w:val="28"/>
          <w:szCs w:val="28"/>
          <w:lang w:val="kk-KZ"/>
        </w:rPr>
        <w:t>жүзеге асырылуы керек.</w:t>
      </w:r>
      <w:r w:rsidRPr="005A58A2">
        <w:rPr>
          <w:rStyle w:val="ac"/>
          <w:rFonts w:ascii="Times New Roman" w:hAnsi="Times New Roman" w:cs="Times New Roman"/>
          <w:i w:val="0"/>
          <w:iCs w:val="0"/>
          <w:sz w:val="28"/>
          <w:szCs w:val="28"/>
          <w:lang w:val="kk-KZ"/>
        </w:rPr>
        <w:t xml:space="preserve"> </w:t>
      </w:r>
      <w:r w:rsidR="002772E6" w:rsidRPr="005A58A2">
        <w:rPr>
          <w:rStyle w:val="ac"/>
          <w:rFonts w:ascii="Times New Roman" w:hAnsi="Times New Roman" w:cs="Times New Roman"/>
          <w:i w:val="0"/>
          <w:iCs w:val="0"/>
          <w:sz w:val="28"/>
          <w:szCs w:val="28"/>
          <w:lang w:val="kk-KZ"/>
        </w:rPr>
        <w:t xml:space="preserve">Еуропалық конвенция азаматтардың декларацияланатын құқықтары мен бостандықтарын қорғайтын орган </w:t>
      </w:r>
      <w:r w:rsidR="0005365B">
        <w:rPr>
          <w:rStyle w:val="ac"/>
          <w:rFonts w:ascii="Times New Roman" w:hAnsi="Times New Roman" w:cs="Times New Roman"/>
          <w:i w:val="0"/>
          <w:iCs w:val="0"/>
          <w:sz w:val="28"/>
          <w:szCs w:val="28"/>
          <w:lang w:val="kk-KZ"/>
        </w:rPr>
        <w:t>–</w:t>
      </w:r>
      <w:r w:rsidR="002772E6" w:rsidRPr="005A58A2">
        <w:rPr>
          <w:rStyle w:val="ac"/>
          <w:rFonts w:ascii="Times New Roman" w:hAnsi="Times New Roman" w:cs="Times New Roman"/>
          <w:i w:val="0"/>
          <w:iCs w:val="0"/>
          <w:sz w:val="28"/>
          <w:szCs w:val="28"/>
          <w:lang w:val="kk-KZ"/>
        </w:rPr>
        <w:t xml:space="preserve"> Еуропалық соттың көзделуіне байланысты үлкен даңққа ие болды.</w:t>
      </w:r>
    </w:p>
    <w:p w14:paraId="364991E1" w14:textId="023ECC7E" w:rsidR="00FD3757" w:rsidRPr="005A58A2" w:rsidRDefault="002772E6" w:rsidP="005A58A2">
      <w:pPr>
        <w:ind w:right="-1" w:firstLine="709"/>
        <w:jc w:val="both"/>
        <w:rPr>
          <w:rStyle w:val="ac"/>
          <w:rFonts w:ascii="Times New Roman" w:hAnsi="Times New Roman" w:cs="Times New Roman"/>
          <w:i w:val="0"/>
          <w:sz w:val="28"/>
          <w:szCs w:val="28"/>
          <w:lang w:val="kk-KZ"/>
        </w:rPr>
      </w:pPr>
      <w:r w:rsidRPr="005A58A2">
        <w:rPr>
          <w:rStyle w:val="ac"/>
          <w:rFonts w:ascii="Times New Roman" w:hAnsi="Times New Roman" w:cs="Times New Roman"/>
          <w:i w:val="0"/>
          <w:iCs w:val="0"/>
          <w:sz w:val="28"/>
          <w:szCs w:val="28"/>
          <w:lang w:val="kk-KZ"/>
        </w:rPr>
        <w:t>Бірінші халықаралық заңды міндетті құжат №108 конвенция болып табылады. Онда азаматтарды дербес деректерді жинау және өңдеу саласындағы бұзушылықтардан қорғау тетігі айқындалған</w:t>
      </w:r>
      <w:r w:rsidR="00AD51A9">
        <w:rPr>
          <w:rStyle w:val="ac"/>
          <w:rFonts w:ascii="Times New Roman" w:hAnsi="Times New Roman" w:cs="Times New Roman"/>
          <w:i w:val="0"/>
          <w:iCs w:val="0"/>
          <w:sz w:val="28"/>
          <w:szCs w:val="28"/>
          <w:lang w:val="kk-KZ"/>
        </w:rPr>
        <w:t xml:space="preserve"> </w:t>
      </w:r>
      <w:r w:rsidR="000C747D" w:rsidRPr="005A58A2">
        <w:rPr>
          <w:rFonts w:ascii="Times New Roman" w:hAnsi="Times New Roman" w:cs="Times New Roman"/>
          <w:color w:val="000000" w:themeColor="text1"/>
          <w:sz w:val="28"/>
          <w:szCs w:val="28"/>
          <w:lang w:val="kk-KZ"/>
        </w:rPr>
        <w:t>[20</w:t>
      </w:r>
      <w:r w:rsidR="00A941DF" w:rsidRPr="005A58A2">
        <w:rPr>
          <w:rFonts w:ascii="Times New Roman" w:hAnsi="Times New Roman" w:cs="Times New Roman"/>
          <w:color w:val="000000" w:themeColor="text1"/>
          <w:sz w:val="28"/>
          <w:szCs w:val="28"/>
          <w:lang w:val="kk-KZ"/>
        </w:rPr>
        <w:t>9</w:t>
      </w:r>
      <w:r w:rsidR="000C747D" w:rsidRPr="005A58A2">
        <w:rPr>
          <w:rFonts w:ascii="Times New Roman" w:hAnsi="Times New Roman" w:cs="Times New Roman"/>
          <w:color w:val="000000" w:themeColor="text1"/>
          <w:sz w:val="28"/>
          <w:szCs w:val="28"/>
          <w:lang w:val="kk-KZ"/>
        </w:rPr>
        <w:t>]</w:t>
      </w:r>
      <w:r w:rsidR="002B13C8" w:rsidRPr="005A58A2">
        <w:rPr>
          <w:rStyle w:val="ac"/>
          <w:rFonts w:ascii="Times New Roman" w:hAnsi="Times New Roman" w:cs="Times New Roman"/>
          <w:i w:val="0"/>
          <w:iCs w:val="0"/>
          <w:sz w:val="28"/>
          <w:szCs w:val="28"/>
          <w:lang w:val="kk-KZ"/>
        </w:rPr>
        <w:t xml:space="preserve">. </w:t>
      </w:r>
      <w:r w:rsidRPr="005A58A2">
        <w:rPr>
          <w:rStyle w:val="ac"/>
          <w:rFonts w:ascii="Times New Roman" w:hAnsi="Times New Roman" w:cs="Times New Roman"/>
          <w:i w:val="0"/>
          <w:iCs w:val="0"/>
          <w:sz w:val="28"/>
          <w:szCs w:val="28"/>
          <w:lang w:val="kk-KZ"/>
        </w:rPr>
        <w:t>Конвенция негізгі құқықтар мен бостандықтарды, ең алдымен жеке өмірге қол сұғылмаушылық құқығын құрметтеу қағидасынан туындайды, оны ақпарат алу құқығын пайдаланудағы ең маңызды шектеу ретінде тұжырымдайды.</w:t>
      </w:r>
    </w:p>
    <w:p w14:paraId="1548D4A3" w14:textId="594A154B" w:rsidR="002772E6" w:rsidRPr="005A58A2" w:rsidRDefault="002772E6" w:rsidP="005A58A2">
      <w:pPr>
        <w:ind w:right="-1" w:firstLine="709"/>
        <w:jc w:val="both"/>
        <w:rPr>
          <w:rFonts w:ascii="Times New Roman" w:hAnsi="Times New Roman" w:cs="Times New Roman"/>
          <w:color w:val="000000"/>
          <w:sz w:val="28"/>
          <w:szCs w:val="28"/>
          <w:lang w:val="kk-KZ"/>
        </w:rPr>
      </w:pPr>
      <w:r w:rsidRPr="005A58A2">
        <w:rPr>
          <w:rStyle w:val="ac"/>
          <w:rFonts w:ascii="Times New Roman" w:hAnsi="Times New Roman" w:cs="Times New Roman"/>
          <w:i w:val="0"/>
          <w:iCs w:val="0"/>
          <w:sz w:val="28"/>
          <w:szCs w:val="28"/>
          <w:lang w:val="kk-KZ"/>
        </w:rPr>
        <w:t>Ақпараттық ашықтық мәселесін және, атап айтқанда, биліктің әртүрлі тармақтарының ақпараттық ашықтығындағы айырмашылықтарды қарастыра отырып, Еуропа Кеңесінің (СЕ) 19 мүше еліне «Мемлекеттік органдардың иелігіндегі ресми ақпаратқа қол жеткізу туралы» R (81) ұсынымына жүгінеміз</w:t>
      </w:r>
      <w:r w:rsidR="00AD51A9">
        <w:rPr>
          <w:rStyle w:val="ac"/>
          <w:rFonts w:ascii="Times New Roman" w:hAnsi="Times New Roman" w:cs="Times New Roman"/>
          <w:i w:val="0"/>
          <w:iCs w:val="0"/>
          <w:sz w:val="28"/>
          <w:szCs w:val="28"/>
          <w:lang w:val="kk-KZ"/>
        </w:rPr>
        <w:t xml:space="preserve"> </w:t>
      </w:r>
      <w:r w:rsidR="0096669E" w:rsidRPr="005A58A2">
        <w:rPr>
          <w:rFonts w:ascii="Times New Roman" w:hAnsi="Times New Roman" w:cs="Times New Roman"/>
          <w:color w:val="000000" w:themeColor="text1"/>
          <w:sz w:val="28"/>
          <w:szCs w:val="28"/>
          <w:lang w:val="kk-KZ"/>
        </w:rPr>
        <w:t>[2</w:t>
      </w:r>
      <w:r w:rsidR="00A941DF" w:rsidRPr="005A58A2">
        <w:rPr>
          <w:rFonts w:ascii="Times New Roman" w:hAnsi="Times New Roman" w:cs="Times New Roman"/>
          <w:color w:val="000000" w:themeColor="text1"/>
          <w:sz w:val="28"/>
          <w:szCs w:val="28"/>
          <w:lang w:val="kk-KZ"/>
        </w:rPr>
        <w:t>10</w:t>
      </w:r>
      <w:r w:rsidR="0096669E" w:rsidRPr="005A58A2">
        <w:rPr>
          <w:rFonts w:ascii="Times New Roman" w:hAnsi="Times New Roman" w:cs="Times New Roman"/>
          <w:color w:val="000000" w:themeColor="text1"/>
          <w:sz w:val="28"/>
          <w:szCs w:val="28"/>
          <w:lang w:val="kk-KZ"/>
        </w:rPr>
        <w:t>]</w:t>
      </w:r>
      <w:r w:rsidRPr="005A58A2">
        <w:rPr>
          <w:rStyle w:val="ac"/>
          <w:rFonts w:ascii="Times New Roman" w:hAnsi="Times New Roman" w:cs="Times New Roman"/>
          <w:i w:val="0"/>
          <w:iCs w:val="0"/>
          <w:sz w:val="28"/>
          <w:szCs w:val="28"/>
          <w:lang w:val="kk-KZ"/>
        </w:rPr>
        <w:t>.</w:t>
      </w:r>
      <w:r w:rsidR="002B13C8" w:rsidRPr="005A58A2">
        <w:rPr>
          <w:rFonts w:ascii="Times New Roman" w:hAnsi="Times New Roman" w:cs="Times New Roman"/>
          <w:color w:val="000000"/>
          <w:sz w:val="28"/>
          <w:szCs w:val="28"/>
          <w:lang w:val="kk-KZ"/>
        </w:rPr>
        <w:t xml:space="preserve"> </w:t>
      </w:r>
      <w:r w:rsidRPr="005A58A2">
        <w:rPr>
          <w:rFonts w:ascii="Times New Roman" w:hAnsi="Times New Roman" w:cs="Times New Roman"/>
          <w:color w:val="000000"/>
          <w:sz w:val="28"/>
          <w:szCs w:val="28"/>
          <w:lang w:val="kk-KZ"/>
        </w:rPr>
        <w:t xml:space="preserve">Осы ұсыныс түріндегі Еуропалық құқық мемлекеттік биліктің үш тармағының екеуі </w:t>
      </w:r>
      <w:r w:rsidR="0005365B">
        <w:rPr>
          <w:rFonts w:ascii="Times New Roman" w:hAnsi="Times New Roman" w:cs="Times New Roman"/>
          <w:color w:val="000000"/>
          <w:sz w:val="28"/>
          <w:szCs w:val="28"/>
          <w:lang w:val="kk-KZ"/>
        </w:rPr>
        <w:t>–</w:t>
      </w:r>
      <w:r w:rsidRPr="005A58A2">
        <w:rPr>
          <w:rFonts w:ascii="Times New Roman" w:hAnsi="Times New Roman" w:cs="Times New Roman"/>
          <w:color w:val="000000"/>
          <w:sz w:val="28"/>
          <w:szCs w:val="28"/>
          <w:lang w:val="kk-KZ"/>
        </w:rPr>
        <w:t xml:space="preserve"> заң шығарушы және сот үшін ресми ақпараттың қоғамдық ашықтығының жалпы презумпциясынан ерекшелік жасайды. Ашықтық абсолютті болмауы керек, бірақ ол өзінің әлеуметтік мақсатына жету үшін қажет және жеткілікті болуы керек.</w:t>
      </w:r>
    </w:p>
    <w:p w14:paraId="030359EC" w14:textId="7B6F20B6" w:rsidR="00FD3757" w:rsidRPr="005A58A2" w:rsidRDefault="005C3EE2" w:rsidP="005A58A2">
      <w:pPr>
        <w:ind w:right="-1" w:firstLine="709"/>
        <w:jc w:val="both"/>
        <w:rPr>
          <w:rFonts w:ascii="Times New Roman" w:hAnsi="Times New Roman" w:cs="Times New Roman"/>
          <w:color w:val="000000"/>
          <w:sz w:val="28"/>
          <w:szCs w:val="28"/>
          <w:lang w:val="kk-KZ"/>
        </w:rPr>
      </w:pPr>
      <w:r w:rsidRPr="005A58A2">
        <w:rPr>
          <w:rFonts w:ascii="Times New Roman" w:hAnsi="Times New Roman" w:cs="Times New Roman"/>
          <w:color w:val="000000"/>
          <w:sz w:val="28"/>
          <w:szCs w:val="28"/>
          <w:lang w:val="kk-KZ"/>
        </w:rPr>
        <w:t xml:space="preserve">2000 жылдың 22 шілдесінде </w:t>
      </w:r>
      <w:r w:rsidR="002772E6" w:rsidRPr="005A58A2">
        <w:rPr>
          <w:rFonts w:ascii="Times New Roman" w:hAnsi="Times New Roman" w:cs="Times New Roman"/>
          <w:color w:val="000000"/>
          <w:sz w:val="28"/>
          <w:szCs w:val="28"/>
          <w:lang w:val="kk-KZ"/>
        </w:rPr>
        <w:t>«</w:t>
      </w:r>
      <w:r w:rsidRPr="005A58A2">
        <w:rPr>
          <w:rFonts w:ascii="Times New Roman" w:hAnsi="Times New Roman" w:cs="Times New Roman"/>
          <w:color w:val="000000"/>
          <w:sz w:val="28"/>
          <w:szCs w:val="28"/>
          <w:lang w:val="kk-KZ"/>
        </w:rPr>
        <w:t>Үлкен сегіздік</w:t>
      </w:r>
      <w:r w:rsidR="002772E6" w:rsidRPr="005A58A2">
        <w:rPr>
          <w:rFonts w:ascii="Times New Roman" w:hAnsi="Times New Roman" w:cs="Times New Roman"/>
          <w:color w:val="000000"/>
          <w:sz w:val="28"/>
          <w:szCs w:val="28"/>
          <w:lang w:val="kk-KZ"/>
        </w:rPr>
        <w:t>»</w:t>
      </w:r>
      <w:r w:rsidRPr="005A58A2">
        <w:rPr>
          <w:rFonts w:ascii="Times New Roman" w:hAnsi="Times New Roman" w:cs="Times New Roman"/>
          <w:color w:val="000000"/>
          <w:sz w:val="28"/>
          <w:szCs w:val="28"/>
          <w:lang w:val="kk-KZ"/>
        </w:rPr>
        <w:t xml:space="preserve"> көшбасшылары қабылдаған жаһандық ақпараттық қоғамның Окинава хартиясы маңызды оқиға болды</w:t>
      </w:r>
      <w:r w:rsidR="00AD51A9">
        <w:rPr>
          <w:rFonts w:ascii="Times New Roman" w:hAnsi="Times New Roman" w:cs="Times New Roman"/>
          <w:color w:val="000000"/>
          <w:sz w:val="28"/>
          <w:szCs w:val="28"/>
          <w:lang w:val="kk-KZ"/>
        </w:rPr>
        <w:t xml:space="preserve"> </w:t>
      </w:r>
      <w:r w:rsidR="0092302B" w:rsidRPr="005A58A2">
        <w:rPr>
          <w:rFonts w:ascii="Times New Roman" w:hAnsi="Times New Roman" w:cs="Times New Roman"/>
          <w:color w:val="000000" w:themeColor="text1"/>
          <w:sz w:val="28"/>
          <w:szCs w:val="28"/>
          <w:lang w:val="kk-KZ"/>
        </w:rPr>
        <w:t>[2</w:t>
      </w:r>
      <w:r w:rsidR="001C0E4D" w:rsidRPr="005A58A2">
        <w:rPr>
          <w:rFonts w:ascii="Times New Roman" w:hAnsi="Times New Roman" w:cs="Times New Roman"/>
          <w:color w:val="000000" w:themeColor="text1"/>
          <w:sz w:val="28"/>
          <w:szCs w:val="28"/>
          <w:lang w:val="kk-KZ"/>
        </w:rPr>
        <w:t>1</w:t>
      </w:r>
      <w:r w:rsidR="00A941DF" w:rsidRPr="005A58A2">
        <w:rPr>
          <w:rFonts w:ascii="Times New Roman" w:hAnsi="Times New Roman" w:cs="Times New Roman"/>
          <w:color w:val="000000" w:themeColor="text1"/>
          <w:sz w:val="28"/>
          <w:szCs w:val="28"/>
          <w:lang w:val="kk-KZ"/>
        </w:rPr>
        <w:t>1</w:t>
      </w:r>
      <w:r w:rsidR="0092302B" w:rsidRPr="005A58A2">
        <w:rPr>
          <w:rFonts w:ascii="Times New Roman" w:hAnsi="Times New Roman" w:cs="Times New Roman"/>
          <w:color w:val="000000" w:themeColor="text1"/>
          <w:sz w:val="28"/>
          <w:szCs w:val="28"/>
          <w:lang w:val="kk-KZ"/>
        </w:rPr>
        <w:t>]</w:t>
      </w:r>
      <w:r w:rsidR="00221544" w:rsidRPr="005A58A2">
        <w:rPr>
          <w:rFonts w:ascii="Times New Roman" w:hAnsi="Times New Roman" w:cs="Times New Roman"/>
          <w:color w:val="000000"/>
          <w:sz w:val="28"/>
          <w:szCs w:val="28"/>
          <w:lang w:val="kk-KZ"/>
        </w:rPr>
        <w:t>.</w:t>
      </w:r>
      <w:r w:rsidR="002B13C8" w:rsidRPr="005A58A2">
        <w:rPr>
          <w:rFonts w:ascii="Times New Roman" w:hAnsi="Times New Roman" w:cs="Times New Roman"/>
          <w:color w:val="000000"/>
          <w:sz w:val="28"/>
          <w:szCs w:val="28"/>
          <w:lang w:val="kk-KZ"/>
        </w:rPr>
        <w:t xml:space="preserve"> </w:t>
      </w:r>
      <w:r w:rsidRPr="005A58A2">
        <w:rPr>
          <w:rFonts w:ascii="Times New Roman" w:hAnsi="Times New Roman" w:cs="Times New Roman"/>
          <w:color w:val="000000"/>
          <w:sz w:val="28"/>
          <w:szCs w:val="28"/>
          <w:lang w:val="kk-KZ"/>
        </w:rPr>
        <w:t>Хартия, ең алдымен, мемлекеттік және жеке секторларды білім туралы ақпарат саласындағы халықаралық алшақтықты жоюға шақыру болып табылады.Ақпараттық технологиялар саласындағы саясат пен іс-қимылдың берік негізі бүкіл әлемде әлеуметтік және экономикалық прогресті ілгерілету бойынша өзара іс-қимыл әдістерін өзгерте алады. Қатысушылар арасындағы тиімді серіктестік, соның ішінде бірлескен саяси ынтымақтастық ақпараттық қоғамды ұтымды дамытудың негізгі элементі болып табылады.</w:t>
      </w:r>
    </w:p>
    <w:p w14:paraId="46004D37" w14:textId="6C1040A8" w:rsidR="00FD3757" w:rsidRPr="005A58A2" w:rsidRDefault="005C3EE2" w:rsidP="005A58A2">
      <w:pPr>
        <w:ind w:right="-1" w:firstLine="709"/>
        <w:jc w:val="both"/>
        <w:rPr>
          <w:rFonts w:ascii="Times New Roman" w:hAnsi="Times New Roman" w:cs="Times New Roman"/>
          <w:color w:val="000000"/>
          <w:sz w:val="28"/>
          <w:szCs w:val="28"/>
          <w:lang w:val="kk-KZ"/>
        </w:rPr>
      </w:pPr>
      <w:r w:rsidRPr="005A58A2">
        <w:rPr>
          <w:rFonts w:ascii="Times New Roman" w:hAnsi="Times New Roman" w:cs="Times New Roman"/>
          <w:color w:val="000000"/>
          <w:sz w:val="28"/>
          <w:szCs w:val="28"/>
          <w:lang w:val="kk-KZ"/>
        </w:rPr>
        <w:t>2003 жылдың желтоқсанында Женевада өтетін ақпараттық қоғам бойынша дүниежүзілік саммит қоғамды ақпараттандыру негізінде қайта құру мәселелеріне арналды. Оның материалдары екі бағытты біріктіреді: қоғамды ақпараттандыру және соның салдарынан адамдардың өмір сүру сапасын арттыру. Бірақ ақпараттандырудың тікелей салдары – ақпараттың жалпыға бірдей қол жетімділігін қамтамасыз ету. Ақпараттық-коммуникациялық технологияларды пайдалану кезінде сенім мен қауіпсіздікті нығайту дүниежүзілік кездесу құжаттарында ашық ақпараттық қоғам құрудың негізгі қағида</w:t>
      </w:r>
      <w:r w:rsidR="00C305E2" w:rsidRPr="005A58A2">
        <w:rPr>
          <w:rFonts w:ascii="Times New Roman" w:hAnsi="Times New Roman" w:cs="Times New Roman"/>
          <w:color w:val="000000"/>
          <w:sz w:val="28"/>
          <w:szCs w:val="28"/>
          <w:lang w:val="kk-KZ"/>
        </w:rPr>
        <w:t>л</w:t>
      </w:r>
      <w:r w:rsidRPr="005A58A2">
        <w:rPr>
          <w:rFonts w:ascii="Times New Roman" w:hAnsi="Times New Roman" w:cs="Times New Roman"/>
          <w:color w:val="000000"/>
          <w:sz w:val="28"/>
          <w:szCs w:val="28"/>
          <w:lang w:val="kk-KZ"/>
        </w:rPr>
        <w:t>арының бірі деп аталды. Бұл ретте ақпараттық қауіпсіздік жеке өмірге және азаматтардың құқықтарына қол сұғылмаушылықты қорғаумен бірге азаматтар тарапынан сенім инфрақұрылымын қалыптастыруы қажет</w:t>
      </w:r>
      <w:r w:rsidR="002B13C8" w:rsidRPr="005A58A2">
        <w:rPr>
          <w:rFonts w:ascii="Times New Roman" w:hAnsi="Times New Roman" w:cs="Times New Roman"/>
          <w:color w:val="000000"/>
          <w:sz w:val="28"/>
          <w:szCs w:val="28"/>
          <w:lang w:val="kk-KZ"/>
        </w:rPr>
        <w:t>.</w:t>
      </w:r>
    </w:p>
    <w:p w14:paraId="5ECA3539" w14:textId="3032734F" w:rsidR="00B9011B" w:rsidRPr="00F213A5" w:rsidRDefault="005C3EE2" w:rsidP="00F213A5">
      <w:pPr>
        <w:ind w:right="-1" w:firstLine="709"/>
        <w:jc w:val="both"/>
        <w:rPr>
          <w:rFonts w:ascii="Times New Roman" w:hAnsi="Times New Roman" w:cs="Times New Roman"/>
          <w:iCs/>
          <w:sz w:val="28"/>
          <w:szCs w:val="28"/>
          <w:lang w:val="kk-KZ"/>
        </w:rPr>
      </w:pPr>
      <w:r w:rsidRPr="005A58A2">
        <w:rPr>
          <w:rFonts w:ascii="Times New Roman" w:hAnsi="Times New Roman" w:cs="Times New Roman"/>
          <w:color w:val="000000"/>
          <w:sz w:val="28"/>
          <w:szCs w:val="28"/>
          <w:lang w:val="kk-KZ"/>
        </w:rPr>
        <w:t>Осы мақсаттарда деректердің тұтастығын қорғау жүйесінің сенімділігін арттыру, пайдаланушыларды жеке өмірге қол сұғылмаушылыққа қатысты ағарту, құжаттарды тиімді пайдалану және электрондық нысанда мәмілелерді жүзеге асыру үшін кедергілерді жою, құқық үстемдігі қағида</w:t>
      </w:r>
      <w:r w:rsidR="00C305E2" w:rsidRPr="005A58A2">
        <w:rPr>
          <w:rFonts w:ascii="Times New Roman" w:hAnsi="Times New Roman" w:cs="Times New Roman"/>
          <w:color w:val="000000"/>
          <w:sz w:val="28"/>
          <w:szCs w:val="28"/>
          <w:lang w:val="kk-KZ"/>
        </w:rPr>
        <w:t>л</w:t>
      </w:r>
      <w:r w:rsidRPr="005A58A2">
        <w:rPr>
          <w:rFonts w:ascii="Times New Roman" w:hAnsi="Times New Roman" w:cs="Times New Roman"/>
          <w:color w:val="000000"/>
          <w:sz w:val="28"/>
          <w:szCs w:val="28"/>
          <w:lang w:val="kk-KZ"/>
        </w:rPr>
        <w:t>арында ақпараттық қоғам құру мақсатында мемлекеттік басқару органдарының жеке сектормен ынтымақтастығын жолға қою жөнінде шаралар қабылдануға тиіс</w:t>
      </w:r>
      <w:r w:rsidR="002B13C8" w:rsidRPr="005A58A2">
        <w:rPr>
          <w:rFonts w:ascii="Times New Roman" w:hAnsi="Times New Roman" w:cs="Times New Roman"/>
          <w:color w:val="000000"/>
          <w:sz w:val="28"/>
          <w:szCs w:val="28"/>
          <w:lang w:val="kk-KZ"/>
        </w:rPr>
        <w:t>.</w:t>
      </w:r>
    </w:p>
    <w:p w14:paraId="493D87D6" w14:textId="77777777" w:rsidR="00A7464F" w:rsidRDefault="00A7464F" w:rsidP="00AD51A9">
      <w:pPr>
        <w:jc w:val="center"/>
        <w:rPr>
          <w:rFonts w:ascii="Times New Roman" w:hAnsi="Times New Roman" w:cs="Times New Roman"/>
          <w:b/>
          <w:sz w:val="28"/>
          <w:szCs w:val="28"/>
          <w:shd w:val="clear" w:color="auto" w:fill="FFFFFF"/>
          <w:lang w:val="kk-KZ"/>
        </w:rPr>
      </w:pPr>
    </w:p>
    <w:p w14:paraId="5890F635" w14:textId="77777777" w:rsidR="00A7464F" w:rsidRDefault="00A7464F" w:rsidP="00AD51A9">
      <w:pPr>
        <w:jc w:val="center"/>
        <w:rPr>
          <w:rFonts w:ascii="Times New Roman" w:hAnsi="Times New Roman" w:cs="Times New Roman"/>
          <w:b/>
          <w:sz w:val="28"/>
          <w:szCs w:val="28"/>
          <w:shd w:val="clear" w:color="auto" w:fill="FFFFFF"/>
          <w:lang w:val="kk-KZ"/>
        </w:rPr>
      </w:pPr>
    </w:p>
    <w:p w14:paraId="4C422472" w14:textId="77777777" w:rsidR="00A7464F" w:rsidRDefault="00A7464F" w:rsidP="00AD51A9">
      <w:pPr>
        <w:jc w:val="center"/>
        <w:rPr>
          <w:rFonts w:ascii="Times New Roman" w:hAnsi="Times New Roman" w:cs="Times New Roman"/>
          <w:b/>
          <w:sz w:val="28"/>
          <w:szCs w:val="28"/>
          <w:shd w:val="clear" w:color="auto" w:fill="FFFFFF"/>
          <w:lang w:val="kk-KZ"/>
        </w:rPr>
      </w:pPr>
    </w:p>
    <w:p w14:paraId="207D1769" w14:textId="77777777" w:rsidR="00A7464F" w:rsidRDefault="00A7464F" w:rsidP="00AD51A9">
      <w:pPr>
        <w:jc w:val="center"/>
        <w:rPr>
          <w:rFonts w:ascii="Times New Roman" w:hAnsi="Times New Roman" w:cs="Times New Roman"/>
          <w:b/>
          <w:sz w:val="28"/>
          <w:szCs w:val="28"/>
          <w:shd w:val="clear" w:color="auto" w:fill="FFFFFF"/>
          <w:lang w:val="kk-KZ"/>
        </w:rPr>
      </w:pPr>
    </w:p>
    <w:p w14:paraId="79F7E37E" w14:textId="77777777" w:rsidR="00A7464F" w:rsidRDefault="00A7464F" w:rsidP="00AD51A9">
      <w:pPr>
        <w:jc w:val="center"/>
        <w:rPr>
          <w:rFonts w:ascii="Times New Roman" w:hAnsi="Times New Roman" w:cs="Times New Roman"/>
          <w:b/>
          <w:sz w:val="28"/>
          <w:szCs w:val="28"/>
          <w:shd w:val="clear" w:color="auto" w:fill="FFFFFF"/>
          <w:lang w:val="kk-KZ"/>
        </w:rPr>
      </w:pPr>
    </w:p>
    <w:p w14:paraId="35DF5C80" w14:textId="77777777" w:rsidR="00A7464F" w:rsidRDefault="00A7464F" w:rsidP="00AD51A9">
      <w:pPr>
        <w:jc w:val="center"/>
        <w:rPr>
          <w:rFonts w:ascii="Times New Roman" w:hAnsi="Times New Roman" w:cs="Times New Roman"/>
          <w:b/>
          <w:sz w:val="28"/>
          <w:szCs w:val="28"/>
          <w:shd w:val="clear" w:color="auto" w:fill="FFFFFF"/>
          <w:lang w:val="kk-KZ"/>
        </w:rPr>
      </w:pPr>
    </w:p>
    <w:p w14:paraId="54EC5A6A" w14:textId="77777777" w:rsidR="00A7464F" w:rsidRDefault="00A7464F" w:rsidP="00AD51A9">
      <w:pPr>
        <w:jc w:val="center"/>
        <w:rPr>
          <w:rFonts w:ascii="Times New Roman" w:hAnsi="Times New Roman" w:cs="Times New Roman"/>
          <w:b/>
          <w:sz w:val="28"/>
          <w:szCs w:val="28"/>
          <w:shd w:val="clear" w:color="auto" w:fill="FFFFFF"/>
          <w:lang w:val="kk-KZ"/>
        </w:rPr>
      </w:pPr>
    </w:p>
    <w:p w14:paraId="0A556C07" w14:textId="77777777" w:rsidR="00A7464F" w:rsidRDefault="00A7464F" w:rsidP="00AD51A9">
      <w:pPr>
        <w:jc w:val="center"/>
        <w:rPr>
          <w:rFonts w:ascii="Times New Roman" w:hAnsi="Times New Roman" w:cs="Times New Roman"/>
          <w:b/>
          <w:sz w:val="28"/>
          <w:szCs w:val="28"/>
          <w:shd w:val="clear" w:color="auto" w:fill="FFFFFF"/>
          <w:lang w:val="kk-KZ"/>
        </w:rPr>
      </w:pPr>
    </w:p>
    <w:p w14:paraId="0A1E0204" w14:textId="77777777" w:rsidR="00A7464F" w:rsidRDefault="00A7464F" w:rsidP="00AD51A9">
      <w:pPr>
        <w:jc w:val="center"/>
        <w:rPr>
          <w:rFonts w:ascii="Times New Roman" w:hAnsi="Times New Roman" w:cs="Times New Roman"/>
          <w:b/>
          <w:sz w:val="28"/>
          <w:szCs w:val="28"/>
          <w:shd w:val="clear" w:color="auto" w:fill="FFFFFF"/>
          <w:lang w:val="kk-KZ"/>
        </w:rPr>
      </w:pPr>
    </w:p>
    <w:p w14:paraId="3C401325" w14:textId="77777777" w:rsidR="00A7464F" w:rsidRDefault="00A7464F" w:rsidP="00AD51A9">
      <w:pPr>
        <w:jc w:val="center"/>
        <w:rPr>
          <w:rFonts w:ascii="Times New Roman" w:hAnsi="Times New Roman" w:cs="Times New Roman"/>
          <w:b/>
          <w:sz w:val="28"/>
          <w:szCs w:val="28"/>
          <w:shd w:val="clear" w:color="auto" w:fill="FFFFFF"/>
          <w:lang w:val="kk-KZ"/>
        </w:rPr>
      </w:pPr>
    </w:p>
    <w:p w14:paraId="012B350F" w14:textId="77777777" w:rsidR="00A7464F" w:rsidRDefault="00A7464F" w:rsidP="00AD51A9">
      <w:pPr>
        <w:jc w:val="center"/>
        <w:rPr>
          <w:rFonts w:ascii="Times New Roman" w:hAnsi="Times New Roman" w:cs="Times New Roman"/>
          <w:b/>
          <w:sz w:val="28"/>
          <w:szCs w:val="28"/>
          <w:shd w:val="clear" w:color="auto" w:fill="FFFFFF"/>
          <w:lang w:val="kk-KZ"/>
        </w:rPr>
      </w:pPr>
    </w:p>
    <w:p w14:paraId="719F1FEB" w14:textId="77777777" w:rsidR="00A7464F" w:rsidRDefault="00A7464F" w:rsidP="00AD51A9">
      <w:pPr>
        <w:jc w:val="center"/>
        <w:rPr>
          <w:rFonts w:ascii="Times New Roman" w:hAnsi="Times New Roman" w:cs="Times New Roman"/>
          <w:b/>
          <w:sz w:val="28"/>
          <w:szCs w:val="28"/>
          <w:shd w:val="clear" w:color="auto" w:fill="FFFFFF"/>
          <w:lang w:val="kk-KZ"/>
        </w:rPr>
      </w:pPr>
    </w:p>
    <w:p w14:paraId="00985F4E" w14:textId="77777777" w:rsidR="00A7464F" w:rsidRDefault="00A7464F" w:rsidP="00AD51A9">
      <w:pPr>
        <w:jc w:val="center"/>
        <w:rPr>
          <w:rFonts w:ascii="Times New Roman" w:hAnsi="Times New Roman" w:cs="Times New Roman"/>
          <w:b/>
          <w:sz w:val="28"/>
          <w:szCs w:val="28"/>
          <w:shd w:val="clear" w:color="auto" w:fill="FFFFFF"/>
          <w:lang w:val="kk-KZ"/>
        </w:rPr>
      </w:pPr>
    </w:p>
    <w:p w14:paraId="708CE59C" w14:textId="77777777" w:rsidR="00A7464F" w:rsidRDefault="00A7464F" w:rsidP="00AD51A9">
      <w:pPr>
        <w:jc w:val="center"/>
        <w:rPr>
          <w:rFonts w:ascii="Times New Roman" w:hAnsi="Times New Roman" w:cs="Times New Roman"/>
          <w:b/>
          <w:sz w:val="28"/>
          <w:szCs w:val="28"/>
          <w:shd w:val="clear" w:color="auto" w:fill="FFFFFF"/>
          <w:lang w:val="kk-KZ"/>
        </w:rPr>
      </w:pPr>
    </w:p>
    <w:p w14:paraId="68518D4D" w14:textId="77777777" w:rsidR="00A7464F" w:rsidRDefault="00A7464F" w:rsidP="00AD51A9">
      <w:pPr>
        <w:jc w:val="center"/>
        <w:rPr>
          <w:rFonts w:ascii="Times New Roman" w:hAnsi="Times New Roman" w:cs="Times New Roman"/>
          <w:b/>
          <w:sz w:val="28"/>
          <w:szCs w:val="28"/>
          <w:shd w:val="clear" w:color="auto" w:fill="FFFFFF"/>
          <w:lang w:val="kk-KZ"/>
        </w:rPr>
      </w:pPr>
    </w:p>
    <w:p w14:paraId="1BA6C37A" w14:textId="77777777" w:rsidR="00A7464F" w:rsidRDefault="00A7464F" w:rsidP="00AD51A9">
      <w:pPr>
        <w:jc w:val="center"/>
        <w:rPr>
          <w:rFonts w:ascii="Times New Roman" w:hAnsi="Times New Roman" w:cs="Times New Roman"/>
          <w:b/>
          <w:sz w:val="28"/>
          <w:szCs w:val="28"/>
          <w:shd w:val="clear" w:color="auto" w:fill="FFFFFF"/>
          <w:lang w:val="kk-KZ"/>
        </w:rPr>
      </w:pPr>
    </w:p>
    <w:p w14:paraId="67A5E680" w14:textId="77777777" w:rsidR="00A7464F" w:rsidRDefault="00A7464F" w:rsidP="00AD51A9">
      <w:pPr>
        <w:jc w:val="center"/>
        <w:rPr>
          <w:rFonts w:ascii="Times New Roman" w:hAnsi="Times New Roman" w:cs="Times New Roman"/>
          <w:b/>
          <w:sz w:val="28"/>
          <w:szCs w:val="28"/>
          <w:shd w:val="clear" w:color="auto" w:fill="FFFFFF"/>
          <w:lang w:val="kk-KZ"/>
        </w:rPr>
      </w:pPr>
    </w:p>
    <w:p w14:paraId="6288ABC4" w14:textId="77777777" w:rsidR="00A7464F" w:rsidRDefault="00A7464F" w:rsidP="00AD51A9">
      <w:pPr>
        <w:jc w:val="center"/>
        <w:rPr>
          <w:rFonts w:ascii="Times New Roman" w:hAnsi="Times New Roman" w:cs="Times New Roman"/>
          <w:b/>
          <w:sz w:val="28"/>
          <w:szCs w:val="28"/>
          <w:shd w:val="clear" w:color="auto" w:fill="FFFFFF"/>
          <w:lang w:val="kk-KZ"/>
        </w:rPr>
      </w:pPr>
    </w:p>
    <w:p w14:paraId="3032744B" w14:textId="77777777" w:rsidR="00A7464F" w:rsidRDefault="00A7464F" w:rsidP="00AD51A9">
      <w:pPr>
        <w:jc w:val="center"/>
        <w:rPr>
          <w:rFonts w:ascii="Times New Roman" w:hAnsi="Times New Roman" w:cs="Times New Roman"/>
          <w:b/>
          <w:sz w:val="28"/>
          <w:szCs w:val="28"/>
          <w:shd w:val="clear" w:color="auto" w:fill="FFFFFF"/>
          <w:lang w:val="kk-KZ"/>
        </w:rPr>
      </w:pPr>
    </w:p>
    <w:p w14:paraId="1AA41EEA" w14:textId="77777777" w:rsidR="00A7464F" w:rsidRDefault="00A7464F" w:rsidP="00AD51A9">
      <w:pPr>
        <w:jc w:val="center"/>
        <w:rPr>
          <w:rFonts w:ascii="Times New Roman" w:hAnsi="Times New Roman" w:cs="Times New Roman"/>
          <w:b/>
          <w:sz w:val="28"/>
          <w:szCs w:val="28"/>
          <w:shd w:val="clear" w:color="auto" w:fill="FFFFFF"/>
          <w:lang w:val="kk-KZ"/>
        </w:rPr>
      </w:pPr>
    </w:p>
    <w:p w14:paraId="2542BD4B" w14:textId="77777777" w:rsidR="00A7464F" w:rsidRDefault="00A7464F" w:rsidP="00AD51A9">
      <w:pPr>
        <w:jc w:val="center"/>
        <w:rPr>
          <w:rFonts w:ascii="Times New Roman" w:hAnsi="Times New Roman" w:cs="Times New Roman"/>
          <w:b/>
          <w:sz w:val="28"/>
          <w:szCs w:val="28"/>
          <w:shd w:val="clear" w:color="auto" w:fill="FFFFFF"/>
          <w:lang w:val="kk-KZ"/>
        </w:rPr>
      </w:pPr>
    </w:p>
    <w:p w14:paraId="0C64A843" w14:textId="77777777" w:rsidR="00A7464F" w:rsidRDefault="00A7464F" w:rsidP="00AD51A9">
      <w:pPr>
        <w:jc w:val="center"/>
        <w:rPr>
          <w:rFonts w:ascii="Times New Roman" w:hAnsi="Times New Roman" w:cs="Times New Roman"/>
          <w:b/>
          <w:sz w:val="28"/>
          <w:szCs w:val="28"/>
          <w:shd w:val="clear" w:color="auto" w:fill="FFFFFF"/>
          <w:lang w:val="kk-KZ"/>
        </w:rPr>
      </w:pPr>
    </w:p>
    <w:p w14:paraId="0C97C6CB" w14:textId="77777777" w:rsidR="00A7464F" w:rsidRDefault="00A7464F" w:rsidP="00AD51A9">
      <w:pPr>
        <w:jc w:val="center"/>
        <w:rPr>
          <w:rFonts w:ascii="Times New Roman" w:hAnsi="Times New Roman" w:cs="Times New Roman"/>
          <w:b/>
          <w:sz w:val="28"/>
          <w:szCs w:val="28"/>
          <w:shd w:val="clear" w:color="auto" w:fill="FFFFFF"/>
          <w:lang w:val="kk-KZ"/>
        </w:rPr>
      </w:pPr>
    </w:p>
    <w:p w14:paraId="35B212EB" w14:textId="77777777" w:rsidR="00A7464F" w:rsidRDefault="00A7464F" w:rsidP="00AD51A9">
      <w:pPr>
        <w:jc w:val="center"/>
        <w:rPr>
          <w:rFonts w:ascii="Times New Roman" w:hAnsi="Times New Roman" w:cs="Times New Roman"/>
          <w:b/>
          <w:sz w:val="28"/>
          <w:szCs w:val="28"/>
          <w:shd w:val="clear" w:color="auto" w:fill="FFFFFF"/>
          <w:lang w:val="kk-KZ"/>
        </w:rPr>
      </w:pPr>
    </w:p>
    <w:p w14:paraId="0B8C8B8E" w14:textId="77777777" w:rsidR="00A7464F" w:rsidRDefault="00A7464F" w:rsidP="00AD51A9">
      <w:pPr>
        <w:jc w:val="center"/>
        <w:rPr>
          <w:rFonts w:ascii="Times New Roman" w:hAnsi="Times New Roman" w:cs="Times New Roman"/>
          <w:b/>
          <w:sz w:val="28"/>
          <w:szCs w:val="28"/>
          <w:shd w:val="clear" w:color="auto" w:fill="FFFFFF"/>
          <w:lang w:val="kk-KZ"/>
        </w:rPr>
      </w:pPr>
    </w:p>
    <w:p w14:paraId="29D27352" w14:textId="77777777" w:rsidR="00A7464F" w:rsidRDefault="00A7464F" w:rsidP="00AD51A9">
      <w:pPr>
        <w:jc w:val="center"/>
        <w:rPr>
          <w:rFonts w:ascii="Times New Roman" w:hAnsi="Times New Roman" w:cs="Times New Roman"/>
          <w:b/>
          <w:sz w:val="28"/>
          <w:szCs w:val="28"/>
          <w:shd w:val="clear" w:color="auto" w:fill="FFFFFF"/>
          <w:lang w:val="kk-KZ"/>
        </w:rPr>
      </w:pPr>
    </w:p>
    <w:p w14:paraId="099ED521" w14:textId="77777777" w:rsidR="00A7464F" w:rsidRDefault="00A7464F" w:rsidP="00AD51A9">
      <w:pPr>
        <w:jc w:val="center"/>
        <w:rPr>
          <w:rFonts w:ascii="Times New Roman" w:hAnsi="Times New Roman" w:cs="Times New Roman"/>
          <w:b/>
          <w:sz w:val="28"/>
          <w:szCs w:val="28"/>
          <w:shd w:val="clear" w:color="auto" w:fill="FFFFFF"/>
          <w:lang w:val="kk-KZ"/>
        </w:rPr>
      </w:pPr>
    </w:p>
    <w:p w14:paraId="2D62F947" w14:textId="77777777" w:rsidR="00A7464F" w:rsidRDefault="00A7464F" w:rsidP="00AD51A9">
      <w:pPr>
        <w:jc w:val="center"/>
        <w:rPr>
          <w:rFonts w:ascii="Times New Roman" w:hAnsi="Times New Roman" w:cs="Times New Roman"/>
          <w:b/>
          <w:sz w:val="28"/>
          <w:szCs w:val="28"/>
          <w:shd w:val="clear" w:color="auto" w:fill="FFFFFF"/>
          <w:lang w:val="kk-KZ"/>
        </w:rPr>
      </w:pPr>
    </w:p>
    <w:p w14:paraId="4901EBAA" w14:textId="76C42572" w:rsidR="00A7464F" w:rsidRDefault="00A7464F" w:rsidP="00AD51A9">
      <w:pPr>
        <w:jc w:val="center"/>
        <w:rPr>
          <w:rFonts w:ascii="Times New Roman" w:hAnsi="Times New Roman" w:cs="Times New Roman"/>
          <w:b/>
          <w:sz w:val="28"/>
          <w:szCs w:val="28"/>
          <w:shd w:val="clear" w:color="auto" w:fill="FFFFFF"/>
          <w:lang w:val="kk-KZ"/>
        </w:rPr>
      </w:pPr>
    </w:p>
    <w:p w14:paraId="5DDD7109" w14:textId="4D91C602" w:rsidR="00DD560F" w:rsidRDefault="00DD560F" w:rsidP="00AD51A9">
      <w:pPr>
        <w:jc w:val="center"/>
        <w:rPr>
          <w:rFonts w:ascii="Times New Roman" w:hAnsi="Times New Roman" w:cs="Times New Roman"/>
          <w:b/>
          <w:sz w:val="28"/>
          <w:szCs w:val="28"/>
          <w:shd w:val="clear" w:color="auto" w:fill="FFFFFF"/>
          <w:lang w:val="kk-KZ"/>
        </w:rPr>
      </w:pPr>
    </w:p>
    <w:p w14:paraId="6C661636" w14:textId="3A1A1904" w:rsidR="00DD560F" w:rsidRDefault="00DD560F" w:rsidP="00AD51A9">
      <w:pPr>
        <w:jc w:val="center"/>
        <w:rPr>
          <w:rFonts w:ascii="Times New Roman" w:hAnsi="Times New Roman" w:cs="Times New Roman"/>
          <w:b/>
          <w:sz w:val="28"/>
          <w:szCs w:val="28"/>
          <w:shd w:val="clear" w:color="auto" w:fill="FFFFFF"/>
          <w:lang w:val="kk-KZ"/>
        </w:rPr>
      </w:pPr>
    </w:p>
    <w:p w14:paraId="163E79E9" w14:textId="7F632295" w:rsidR="00DD560F" w:rsidRDefault="00DD560F" w:rsidP="00AD51A9">
      <w:pPr>
        <w:jc w:val="center"/>
        <w:rPr>
          <w:rFonts w:ascii="Times New Roman" w:hAnsi="Times New Roman" w:cs="Times New Roman"/>
          <w:b/>
          <w:sz w:val="28"/>
          <w:szCs w:val="28"/>
          <w:shd w:val="clear" w:color="auto" w:fill="FFFFFF"/>
          <w:lang w:val="kk-KZ"/>
        </w:rPr>
      </w:pPr>
    </w:p>
    <w:p w14:paraId="1932B06F" w14:textId="77777777" w:rsidR="00DD560F" w:rsidRDefault="00DD560F" w:rsidP="00AD51A9">
      <w:pPr>
        <w:jc w:val="center"/>
        <w:rPr>
          <w:rFonts w:ascii="Times New Roman" w:hAnsi="Times New Roman" w:cs="Times New Roman"/>
          <w:b/>
          <w:sz w:val="28"/>
          <w:szCs w:val="28"/>
          <w:shd w:val="clear" w:color="auto" w:fill="FFFFFF"/>
          <w:lang w:val="kk-KZ"/>
        </w:rPr>
      </w:pPr>
    </w:p>
    <w:p w14:paraId="69BAAE8C" w14:textId="77777777" w:rsidR="00A7464F" w:rsidRDefault="00A7464F" w:rsidP="00AD51A9">
      <w:pPr>
        <w:jc w:val="center"/>
        <w:rPr>
          <w:rFonts w:ascii="Times New Roman" w:hAnsi="Times New Roman" w:cs="Times New Roman"/>
          <w:b/>
          <w:sz w:val="28"/>
          <w:szCs w:val="28"/>
          <w:shd w:val="clear" w:color="auto" w:fill="FFFFFF"/>
          <w:lang w:val="kk-KZ"/>
        </w:rPr>
      </w:pPr>
    </w:p>
    <w:p w14:paraId="3A74CB0D" w14:textId="77777777" w:rsidR="00D52080" w:rsidRPr="005A58A2" w:rsidRDefault="00D52080" w:rsidP="00AD51A9">
      <w:pPr>
        <w:jc w:val="center"/>
        <w:rPr>
          <w:rFonts w:ascii="Times New Roman" w:hAnsi="Times New Roman" w:cs="Times New Roman"/>
          <w:b/>
          <w:sz w:val="28"/>
          <w:szCs w:val="28"/>
          <w:shd w:val="clear" w:color="auto" w:fill="FFFFFF"/>
          <w:lang w:val="kk-KZ"/>
        </w:rPr>
      </w:pPr>
      <w:r w:rsidRPr="005A58A2">
        <w:rPr>
          <w:rFonts w:ascii="Times New Roman" w:hAnsi="Times New Roman" w:cs="Times New Roman"/>
          <w:b/>
          <w:sz w:val="28"/>
          <w:szCs w:val="28"/>
          <w:shd w:val="clear" w:color="auto" w:fill="FFFFFF"/>
          <w:lang w:val="kk-KZ"/>
        </w:rPr>
        <w:t>ҚОРЫТЫНДЫ</w:t>
      </w:r>
    </w:p>
    <w:p w14:paraId="2916C19D" w14:textId="77777777" w:rsidR="00D52080" w:rsidRPr="005A58A2" w:rsidRDefault="00D52080" w:rsidP="005A58A2">
      <w:pPr>
        <w:ind w:firstLine="709"/>
        <w:jc w:val="both"/>
        <w:rPr>
          <w:rFonts w:ascii="Times New Roman" w:hAnsi="Times New Roman" w:cs="Times New Roman"/>
          <w:b/>
          <w:sz w:val="28"/>
          <w:szCs w:val="28"/>
          <w:shd w:val="clear" w:color="auto" w:fill="FFFFFF"/>
          <w:lang w:val="kk-KZ"/>
        </w:rPr>
      </w:pPr>
    </w:p>
    <w:p w14:paraId="39CC8733" w14:textId="1775F36C" w:rsidR="000465EF" w:rsidRPr="005A58A2" w:rsidRDefault="000465EF" w:rsidP="005A58A2">
      <w:pPr>
        <w:ind w:firstLine="709"/>
        <w:jc w:val="both"/>
        <w:rPr>
          <w:rFonts w:ascii="Times New Roman" w:hAnsi="Times New Roman" w:cs="Times New Roman"/>
          <w:b/>
          <w:sz w:val="28"/>
          <w:szCs w:val="28"/>
          <w:shd w:val="clear" w:color="auto" w:fill="FFFFFF"/>
          <w:lang w:val="kk-KZ"/>
        </w:rPr>
      </w:pPr>
      <w:r w:rsidRPr="005A58A2">
        <w:rPr>
          <w:rFonts w:ascii="Times New Roman" w:hAnsi="Times New Roman" w:cs="Times New Roman"/>
          <w:sz w:val="28"/>
          <w:szCs w:val="28"/>
          <w:shd w:val="clear" w:color="auto" w:fill="FFFFFF"/>
          <w:lang w:val="kk-KZ"/>
        </w:rPr>
        <w:t xml:space="preserve">Ғаламтор бүгінгі таңда адам, қоғам және мемлекет өмірінің ең басты қажеттілігіне айналды. Ғаламтор күнделікті өмір шындығының айқын көрінісі. Ғаламтор адам мен қоғам өміріне белгілі бір жеңілдіктер </w:t>
      </w:r>
      <w:r w:rsidRPr="00DD560F">
        <w:rPr>
          <w:rFonts w:ascii="Times New Roman" w:hAnsi="Times New Roman" w:cs="Times New Roman"/>
          <w:sz w:val="28"/>
          <w:szCs w:val="28"/>
          <w:shd w:val="clear" w:color="auto" w:fill="FFFFFF"/>
          <w:lang w:val="kk-KZ"/>
        </w:rPr>
        <w:t>әкелу</w:t>
      </w:r>
      <w:r w:rsidR="007F21F7" w:rsidRPr="00DD560F">
        <w:rPr>
          <w:rFonts w:ascii="Times New Roman" w:hAnsi="Times New Roman" w:cs="Times New Roman"/>
          <w:sz w:val="28"/>
          <w:szCs w:val="28"/>
          <w:shd w:val="clear" w:color="auto" w:fill="FFFFFF"/>
          <w:lang w:val="kk-KZ"/>
        </w:rPr>
        <w:t>і</w:t>
      </w:r>
      <w:r w:rsidRPr="00DD560F">
        <w:rPr>
          <w:rFonts w:ascii="Times New Roman" w:hAnsi="Times New Roman" w:cs="Times New Roman"/>
          <w:sz w:val="28"/>
          <w:szCs w:val="28"/>
          <w:shd w:val="clear" w:color="auto" w:fill="FFFFFF"/>
          <w:lang w:val="kk-KZ"/>
        </w:rPr>
        <w:t>мен бірге құқық бұзушылықтың да құралы. Ғаламтордың қазақстандық сегментіндегі</w:t>
      </w:r>
      <w:r w:rsidRPr="005A58A2">
        <w:rPr>
          <w:rFonts w:ascii="Times New Roman" w:hAnsi="Times New Roman" w:cs="Times New Roman"/>
          <w:sz w:val="28"/>
          <w:szCs w:val="28"/>
          <w:shd w:val="clear" w:color="auto" w:fill="FFFFFF"/>
          <w:lang w:val="kk-KZ"/>
        </w:rPr>
        <w:t xml:space="preserve"> әлеуметтік желілер, блогтар мен форумдар дәстүрлі түрде халықтың ең саяси белсенді бөлігінің арасында танымал</w:t>
      </w:r>
      <w:r w:rsidRPr="005A58A2">
        <w:rPr>
          <w:rFonts w:ascii="Times New Roman" w:hAnsi="Times New Roman" w:cs="Times New Roman"/>
          <w:b/>
          <w:sz w:val="28"/>
          <w:szCs w:val="28"/>
          <w:shd w:val="clear" w:color="auto" w:fill="FFFFFF"/>
          <w:lang w:val="kk-KZ"/>
        </w:rPr>
        <w:t>.</w:t>
      </w:r>
    </w:p>
    <w:p w14:paraId="4D86AEFA" w14:textId="77777777" w:rsidR="000465EF" w:rsidRPr="005A58A2" w:rsidRDefault="000465EF" w:rsidP="005A58A2">
      <w:pPr>
        <w:ind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 xml:space="preserve">Ғаламтор қоғам, мемлекет және адам өміріне революциялық өзгерістер алып келген технология. Ғаламтор бүгінгі қоғамдық өмірде адамдардың ең негізгі бес қажеттілігінің арасына еніп үлгерді. Бір жағынан, Ғаламтор  адамның сөз бостандығы мен ақпаратқа қол жеткізу еркіндігін толықтай жүзеге асыруға мүмкіндік беретін құбылыс болса, енді бір жақтан ғаламтор құқық бұзушылықтың, деструктивтік, экстремистік идеялардың, балалар порнографиясы және т.б. құқық бұзушылықтың жайылу мүмкіндігін қамтамасыз ететін платформаға айналып отыр. Мұндай жағдайда ғаламторды реттейтін ең басты реттеуші күш ретінде мемлекеттің, яғни мемлекеттік органдардың өкілеттігі қандай болуы керектігі мәселесі диссертациялық жұмыста жан-жақты талдау жасалды. Ғаламтордан туындайтын қарым-қатынастардың субьектілерінің құқықтық мәртебісі бойынша қолданыстағы заңнаманы реттеу бойынша нақты ұсыныстар алға тартылды. </w:t>
      </w:r>
    </w:p>
    <w:p w14:paraId="791DC4A2" w14:textId="47D38B67" w:rsidR="000465EF" w:rsidRPr="00AD51A9" w:rsidRDefault="000465EF" w:rsidP="005A58A2">
      <w:pPr>
        <w:ind w:firstLine="709"/>
        <w:jc w:val="both"/>
        <w:rPr>
          <w:rFonts w:ascii="Times New Roman" w:hAnsi="Times New Roman" w:cs="Times New Roman"/>
          <w:iCs/>
          <w:sz w:val="28"/>
          <w:szCs w:val="28"/>
          <w:shd w:val="clear" w:color="auto" w:fill="FFFFFF"/>
          <w:lang w:val="kk-KZ"/>
        </w:rPr>
      </w:pPr>
      <w:r w:rsidRPr="00AD51A9">
        <w:rPr>
          <w:rFonts w:ascii="Times New Roman" w:hAnsi="Times New Roman" w:cs="Times New Roman"/>
          <w:iCs/>
          <w:sz w:val="28"/>
          <w:szCs w:val="28"/>
          <w:shd w:val="clear" w:color="auto" w:fill="FFFFFF"/>
          <w:lang w:val="kk-KZ"/>
        </w:rPr>
        <w:t xml:space="preserve">Жоғарыда айтылғандарды </w:t>
      </w:r>
      <w:r w:rsidRPr="00AD51A9">
        <w:rPr>
          <w:rFonts w:ascii="Times New Roman" w:hAnsi="Times New Roman" w:cs="Times New Roman"/>
          <w:b/>
          <w:iCs/>
          <w:sz w:val="28"/>
          <w:szCs w:val="28"/>
          <w:shd w:val="clear" w:color="auto" w:fill="FFFFFF"/>
          <w:lang w:val="kk-KZ"/>
        </w:rPr>
        <w:t>қорытындылай</w:t>
      </w:r>
      <w:r w:rsidRPr="00AD51A9">
        <w:rPr>
          <w:rFonts w:ascii="Times New Roman" w:hAnsi="Times New Roman" w:cs="Times New Roman"/>
          <w:iCs/>
          <w:sz w:val="28"/>
          <w:szCs w:val="28"/>
          <w:shd w:val="clear" w:color="auto" w:fill="FFFFFF"/>
          <w:lang w:val="kk-KZ"/>
        </w:rPr>
        <w:t xml:space="preserve"> келе, негізгі ережелер мен тұжырымдарға назар аударған жөн</w:t>
      </w:r>
      <w:r w:rsidR="00AD51A9" w:rsidRPr="00AD51A9">
        <w:rPr>
          <w:rFonts w:ascii="Times New Roman" w:hAnsi="Times New Roman" w:cs="Times New Roman"/>
          <w:iCs/>
          <w:sz w:val="28"/>
          <w:szCs w:val="28"/>
          <w:shd w:val="clear" w:color="auto" w:fill="FFFFFF"/>
          <w:lang w:val="kk-KZ"/>
        </w:rPr>
        <w:t>:</w:t>
      </w:r>
    </w:p>
    <w:p w14:paraId="7651AD5B" w14:textId="0A1FBA09"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w:t>
      </w:r>
      <w:r w:rsidR="0005365B">
        <w:rPr>
          <w:rFonts w:ascii="Times New Roman" w:hAnsi="Times New Roman" w:cs="Times New Roman"/>
          <w:sz w:val="28"/>
          <w:szCs w:val="28"/>
          <w:shd w:val="clear" w:color="auto" w:fill="FFFFFF"/>
          <w:lang w:val="kk-KZ"/>
        </w:rPr>
        <w:t xml:space="preserve"> </w:t>
      </w:r>
      <w:r w:rsidR="000465EF" w:rsidRPr="005A58A2">
        <w:rPr>
          <w:rFonts w:ascii="Times New Roman" w:hAnsi="Times New Roman" w:cs="Times New Roman"/>
          <w:sz w:val="28"/>
          <w:szCs w:val="28"/>
          <w:shd w:val="clear" w:color="auto" w:fill="FFFFFF"/>
          <w:lang w:val="kk-KZ"/>
        </w:rPr>
        <w:t xml:space="preserve">Сөз бостандығы мен ғаламторда ақпаратқа қол жеткізуге қойылатын шектеулер азаматтардың конституциялық құқықтарын іске асыруына шектеу болып саналады. Осы тұста заң шығарушы да, құқық қолдану тәжірибесінде болсын басымдық азаматтардың конституциялық құқықтарын жүзеге асыруы болуы тиіс. Мемлекеттік органдардың мүдделері азаматтардың конституциялық құқықтарынан басым жағдайға өтуіне жол берілмеуі қажет. Олай болса азаматтардың сөз бостандығы мен ақпаратқа қол жеткізу құқығына заңнамалық тұрғыдан шектеу қойылуының құқықтық негізі қалай деген орынды сауал туындайды. Халықаралық тәжірибеде болсын, Қазақстанның заңнамасы, сот және құқық қолдану практикасында ғаламтор «қоғамдық орын» немесе «қоғамдық игілік» ретінде қабылданады. Сол себепті, қоғамдық орында немесе қоғамдық игілікке нұқсан келтіретін қандай да бір мінез-құлық формасы мен сөздің ғаламторда шектелуі немесе тыйым салынуы қисынды жағдай. Бұл тек Қазақстанда ғана емес бүкіл әлем елдерінде, оның ішінде дамыған демократиялық елдерде де бар жағдай. </w:t>
      </w:r>
    </w:p>
    <w:p w14:paraId="62490007" w14:textId="27E89B2E"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000465EF" w:rsidRPr="005A58A2">
        <w:rPr>
          <w:rFonts w:ascii="Times New Roman" w:hAnsi="Times New Roman" w:cs="Times New Roman"/>
          <w:sz w:val="28"/>
          <w:szCs w:val="28"/>
          <w:shd w:val="clear" w:color="auto" w:fill="FFFFFF"/>
          <w:lang w:val="kk-KZ"/>
        </w:rPr>
        <w:t xml:space="preserve"> Мұндағы басты мәселе – мемлекет мүддесі мен азаматтардың конституциямен танылған сөз бостандығы мен ақпаратқа қол жеткізу құқығын жүзеге асыруы барысында белгілі бір үйлесім мен тепе-теңдікті табу болып табылады. Конституциялық құрылысқа, адамгершілік пен моральға, халық денсаулығына, басқалардың құқықтары мен бостандықтарына, мемлекет қорғанысы мен ұлттық қауіпсіздікке төнетін немесе ықтимал қатер мен залалдың нақты шегін белгілеу маңызды. </w:t>
      </w:r>
    </w:p>
    <w:p w14:paraId="2151D529" w14:textId="0F686763" w:rsidR="000465EF" w:rsidRPr="005A58A2" w:rsidRDefault="00AD51A9" w:rsidP="00AD51A9">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w:t>
      </w:r>
      <w:r w:rsidR="000465EF" w:rsidRPr="005A58A2">
        <w:rPr>
          <w:rFonts w:ascii="Times New Roman" w:hAnsi="Times New Roman" w:cs="Times New Roman"/>
          <w:sz w:val="28"/>
          <w:szCs w:val="28"/>
          <w:shd w:val="clear" w:color="auto" w:fill="FFFFFF"/>
          <w:lang w:val="kk-KZ"/>
        </w:rPr>
        <w:t xml:space="preserve"> Сот пен құқық қолдану практикасында, сонымен қатар өзге де мемлекеттік органдардың ғаламтор желілерінің қызметін тоқтатуы барысында өзімбілемділікке салынуына жол бермеу маңызды. Әлбетте өзге адамдардың құқықтары мен бостандықтарына, қоғам мен мемлекет мүддесіне анық қатер немесе залал келтіретін ғаламтор желілері қызметін тоқтату қажеттігіне қатысты ешбір талас жоқ. Бұл қажетті жағдай. Мұндағы басты мәселе - азаматтардың сөз бостандығы мен ақпаратқа қол жеткізу еркіндігін жүзеге асыруы құқық қолдану практикасында дұрыс түсіндірілмеуі, заңның рухына жат құбылыстың орын алуы, заң аясында адамның конституциялық құқықтарының бұзылу жағдайы болып отыр. Сол себепті, заң шығарушы сот және құқық қолдану практикасында түсініксіз жағдайдың орын алуына жол бермеу үшін заңдардағы абстрактілі ұғымдарды шегін анық етіп көрсетуі қажет. Қажет болса осындай үйлесім мен тепе-теңдікті табу үшін заң шығарушы ғаламтор аясындағы қоғамдық қатынастарды реттеудегі халықаралық тәжірибені ескере отырып, әртүрлі елдердің заңнамасы мен сот практикасын талдауы қажет. Сонымен қатар, желілік қауымдастықтардың тиісті ресурстарды басқаруға қатысуы үшін жағдайлар қамтамасыз етілуі керек. Ол үшін біріншіден, мұндай ресурстарды пайдалану ережелерін реттеуді жеңілдету керек, екіншіден, олардың сақталуына қатаң бақылау жүйесін енгізу қажет.</w:t>
      </w:r>
    </w:p>
    <w:p w14:paraId="09FD0A5C" w14:textId="64C31458"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4.</w:t>
      </w:r>
      <w:r w:rsidR="000465EF" w:rsidRPr="005A58A2">
        <w:rPr>
          <w:rFonts w:ascii="Times New Roman" w:hAnsi="Times New Roman" w:cs="Times New Roman"/>
          <w:sz w:val="28"/>
          <w:szCs w:val="28"/>
          <w:shd w:val="clear" w:color="auto" w:fill="FFFFFF"/>
          <w:lang w:val="kk-KZ"/>
        </w:rPr>
        <w:t xml:space="preserve"> Пайдаланушы келісімдерінің тек азаматтық-құқықтық сипаты туралы мәлімдеме күмәнді. Сөз бостандығы мен ақпаратқа қол жеткізу құқығын іске асыру сөзсіз конституциялық-құқықтық құндылық болып табылады.</w:t>
      </w:r>
    </w:p>
    <w:p w14:paraId="18BC9CB1" w14:textId="7643ACCC"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5.</w:t>
      </w:r>
      <w:r w:rsidR="000465EF" w:rsidRPr="005A58A2">
        <w:rPr>
          <w:rFonts w:ascii="Times New Roman" w:hAnsi="Times New Roman" w:cs="Times New Roman"/>
          <w:sz w:val="28"/>
          <w:szCs w:val="28"/>
          <w:shd w:val="clear" w:color="auto" w:fill="FFFFFF"/>
          <w:lang w:val="kk-KZ"/>
        </w:rPr>
        <w:t xml:space="preserve"> Киберкеңістік өзінің ерекше сипатын көрсететін өзіндік ережелері бар жеке юрисдикция ретінде қ</w:t>
      </w:r>
      <w:r w:rsidR="00F213A5">
        <w:rPr>
          <w:rFonts w:ascii="Times New Roman" w:hAnsi="Times New Roman" w:cs="Times New Roman"/>
          <w:sz w:val="28"/>
          <w:szCs w:val="28"/>
          <w:shd w:val="clear" w:color="auto" w:fill="FFFFFF"/>
          <w:lang w:val="kk-KZ"/>
        </w:rPr>
        <w:t>арастырылуы керек. Демек, кибер</w:t>
      </w:r>
      <w:r w:rsidR="000465EF" w:rsidRPr="005A58A2">
        <w:rPr>
          <w:rFonts w:ascii="Times New Roman" w:hAnsi="Times New Roman" w:cs="Times New Roman"/>
          <w:sz w:val="28"/>
          <w:szCs w:val="28"/>
          <w:shd w:val="clear" w:color="auto" w:fill="FFFFFF"/>
          <w:lang w:val="kk-KZ"/>
        </w:rPr>
        <w:t>кеңістіктегі басқару, ондағы құқықтық қатынастрдың табиғатын ғылыми және құқықтық тұрғыдан дұрыс түсінуді қажет етеді.</w:t>
      </w:r>
    </w:p>
    <w:p w14:paraId="447FF27B" w14:textId="583C51C9"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6.</w:t>
      </w:r>
      <w:r w:rsidR="000465EF" w:rsidRPr="005A58A2">
        <w:rPr>
          <w:rFonts w:ascii="Times New Roman" w:hAnsi="Times New Roman" w:cs="Times New Roman"/>
          <w:sz w:val="28"/>
          <w:szCs w:val="28"/>
          <w:shd w:val="clear" w:color="auto" w:fill="FFFFFF"/>
          <w:lang w:val="kk-KZ"/>
        </w:rPr>
        <w:t xml:space="preserve"> Қазіргі ғаламтор дәуірінде пайда болған виртуалдық-жауапкершілік стандарттарын қайта қарау керек, өйткені бүгінгі таңда ғаламтордағы контенттердің едәуір бөлігі пайдаланушы тарапынан жасалады. Ресурстың иесі көбінесе пайдаланушының техникалық жағдайын жасайды. Осылайша, ресурстың иесі ресурсты пайдалану ережелерін жасауы, осындай ережелер жобаларын мүдделі тараптардың талқылауына беруі және оларды іске асыру шарттарын сақтау керек. Бұл ережелер заңға қайшы келмеуі және сөз бостандығы мен ақпаратқа қол жеткізу құқығын жүзеге асыруына кедергі келтірмеуі керек.</w:t>
      </w:r>
    </w:p>
    <w:p w14:paraId="36AD1CDE" w14:textId="3BD8AE5F"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7.</w:t>
      </w:r>
      <w:r w:rsidR="000465EF" w:rsidRPr="005A58A2">
        <w:rPr>
          <w:rFonts w:ascii="Times New Roman" w:hAnsi="Times New Roman" w:cs="Times New Roman"/>
          <w:sz w:val="28"/>
          <w:szCs w:val="28"/>
          <w:shd w:val="clear" w:color="auto" w:fill="FFFFFF"/>
          <w:lang w:val="kk-KZ"/>
        </w:rPr>
        <w:t xml:space="preserve"> Диссертациялық зерттеуде сөз бостандығы және азаматтардың  ақпараттық ғасырда ақпаратқа қол жеткізу құқығы адамның негізгі құқықтарының біріне айналғандығын нақты дәлелдеді. Ғаламтор бүгінгі таңда адамзат үшін қол жетімді ең құнды қоғамдық ресурстардың бірі және осы құқықтарды жүзеге асырудың ең тиімді құралы болып табылады.</w:t>
      </w:r>
    </w:p>
    <w:p w14:paraId="51183405" w14:textId="59462E47"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8.</w:t>
      </w:r>
      <w:r w:rsidR="000465EF" w:rsidRPr="005A58A2">
        <w:rPr>
          <w:rFonts w:ascii="Times New Roman" w:hAnsi="Times New Roman" w:cs="Times New Roman"/>
          <w:sz w:val="28"/>
          <w:szCs w:val="28"/>
          <w:shd w:val="clear" w:color="auto" w:fill="FFFFFF"/>
          <w:lang w:val="kk-KZ"/>
        </w:rPr>
        <w:t xml:space="preserve"> Киберкеңістікте болу адам үшін қызықты да танымды болумен шектелмей, азаматтардың танымдық көкжиегін кеңейтеді, жеке тұлға ретінде әлеу</w:t>
      </w:r>
      <w:r w:rsidR="004F4B89">
        <w:rPr>
          <w:rFonts w:ascii="Times New Roman" w:hAnsi="Times New Roman" w:cs="Times New Roman"/>
          <w:sz w:val="28"/>
          <w:szCs w:val="28"/>
          <w:shd w:val="clear" w:color="auto" w:fill="FFFFFF"/>
          <w:lang w:val="kk-KZ"/>
        </w:rPr>
        <w:t>м</w:t>
      </w:r>
      <w:r w:rsidR="000465EF" w:rsidRPr="005A58A2">
        <w:rPr>
          <w:rFonts w:ascii="Times New Roman" w:hAnsi="Times New Roman" w:cs="Times New Roman"/>
          <w:sz w:val="28"/>
          <w:szCs w:val="28"/>
          <w:shd w:val="clear" w:color="auto" w:fill="FFFFFF"/>
          <w:lang w:val="kk-KZ"/>
        </w:rPr>
        <w:t>етін арттырады. Қазіргі уақытта бұл, бір жағынан, адамдардың өмірлік қажеттіліктерін қамтамасыз етудің қажетті шартына айналуда, ал екінші жағынан, қоғамдық қатынастардың ерекше саласы. Сол себепті, жеке тұлғаның құқықтары мен мен мүдделерін жүзеге асыратын ерекше құрал. Солардың ішінде ең маңыздысы Ата</w:t>
      </w:r>
      <w:r w:rsidR="007F21F7">
        <w:rPr>
          <w:rFonts w:ascii="Times New Roman" w:hAnsi="Times New Roman" w:cs="Times New Roman"/>
          <w:sz w:val="28"/>
          <w:szCs w:val="28"/>
          <w:shd w:val="clear" w:color="auto" w:fill="FFFFFF"/>
          <w:lang w:val="kk-KZ"/>
        </w:rPr>
        <w:t xml:space="preserve"> </w:t>
      </w:r>
      <w:r w:rsidR="000465EF" w:rsidRPr="005A58A2">
        <w:rPr>
          <w:rFonts w:ascii="Times New Roman" w:hAnsi="Times New Roman" w:cs="Times New Roman"/>
          <w:sz w:val="28"/>
          <w:szCs w:val="28"/>
          <w:shd w:val="clear" w:color="auto" w:fill="FFFFFF"/>
          <w:lang w:val="kk-KZ"/>
        </w:rPr>
        <w:t xml:space="preserve">заңмен кепілдік берілген сөз бостандығы мен ақпаратқа қол жеткізу құқығы болып табылады. </w:t>
      </w:r>
    </w:p>
    <w:p w14:paraId="417CFFBA" w14:textId="7BD9C0C3"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9.</w:t>
      </w:r>
      <w:r w:rsidR="000465EF" w:rsidRPr="005A58A2">
        <w:rPr>
          <w:rFonts w:ascii="Times New Roman" w:hAnsi="Times New Roman" w:cs="Times New Roman"/>
          <w:sz w:val="28"/>
          <w:szCs w:val="28"/>
          <w:shd w:val="clear" w:color="auto" w:fill="FFFFFF"/>
          <w:lang w:val="kk-KZ"/>
        </w:rPr>
        <w:t xml:space="preserve"> Саяси тұрғыдан алғанда, ғаламтор әрдайым дамып келе жатқан, саяси пікірталас платформасы, азаматтардың конституциялық құқықтары мен бостандықтарын қорғаудың жаңа құралдарын ұсынатын тиімді пікірлер форумы ретінде көрінуде. Ғаламтордың пайда болуы көптеген медиа платформалардың құрылуына жол ашты, қарым-қатынас пен қоғамдық пікірталастар үшін жаңа мүмкіндіктер берді. Бұл сонымен қатар ғаламтор-журналистиканың пайда болуына және дәстүрлі бұқаралық ақпарат құралдарынан тәуелсіз пікірлердің жариялануы үшін жаңа виртуалды кеңістіктің пайда болуына әкелді. Осы тұрғыдан азаматтар, азаматтық қоғам, мемлекет және ғаламтор кеңістігі арасында туындайтын орасан үлкен виртуалдық қатынастар құқықтық тұрғыдан жеткілікті түрде реттелмегендігі және осы салада шешімін табуы тиіс орасан жұмыстар бар екендігі анық. Бұл жағдай біздің елімізге де қатысты. </w:t>
      </w:r>
    </w:p>
    <w:p w14:paraId="2EF75FF9" w14:textId="7FCC3E91"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10.</w:t>
      </w:r>
      <w:r w:rsidR="000465EF" w:rsidRPr="005A58A2">
        <w:rPr>
          <w:rFonts w:ascii="Times New Roman" w:hAnsi="Times New Roman" w:cs="Times New Roman"/>
          <w:sz w:val="28"/>
          <w:szCs w:val="28"/>
          <w:shd w:val="clear" w:color="auto" w:fill="FFFFFF"/>
          <w:lang w:val="kk-KZ"/>
        </w:rPr>
        <w:t xml:space="preserve"> Диссертациялық жұмыста ғаламтордың дәстүрлі медиа экожүйелеріне ықпалы да қарастырылады. Сонымен қатар, ғаламтор журналист, блогер, азаматтық журналист, ғаламтор-журналистика және ғаламтор-БАҚ сынды ұғымдар, олардың қызметін құқықтық реттеуде отандық заңнамадағы бірқатар түйткілді жағдайлар да қарастырылды. Диссретациялық жұмыс азаматтардың конституциялық құқықтарын жүзеге асыруын, жалпы сөз бостандығын басымдық ретінде айқындағандықтан еліміздегі ғаламтор саласын реттейтін нормативтік-құқықтық актілер де осы перспективадан талқыланды. Диссретациялық жұмыстың авторы</w:t>
      </w:r>
      <w:r w:rsidR="004C5A45" w:rsidRPr="005A58A2">
        <w:rPr>
          <w:rFonts w:ascii="Times New Roman" w:hAnsi="Times New Roman" w:cs="Times New Roman"/>
          <w:sz w:val="28"/>
          <w:szCs w:val="28"/>
          <w:shd w:val="clear" w:color="auto" w:fill="FFFFFF"/>
          <w:lang w:val="kk-KZ"/>
        </w:rPr>
        <w:t xml:space="preserve"> </w:t>
      </w:r>
      <w:r w:rsidR="000465EF" w:rsidRPr="005A58A2">
        <w:rPr>
          <w:rFonts w:ascii="Times New Roman" w:hAnsi="Times New Roman" w:cs="Times New Roman"/>
          <w:sz w:val="28"/>
          <w:szCs w:val="28"/>
          <w:shd w:val="clear" w:color="auto" w:fill="FFFFFF"/>
          <w:lang w:val="kk-KZ"/>
        </w:rPr>
        <w:t xml:space="preserve">отандық заңнаманың түйткілді тұстарын талқыға салғанда ең алдымен Конституцияның 20-бабы, халықаралық құқық нормалары, атап айтқанда, «Азаматтық және саяси құқықтар туралы халықаралық Пактінің» 19-бабы және Адам құқықтарының жалпыға бірдей Декларациясымен кепілдендірілген пікір және сенім бостандығын құрметтеуге, қорғауға және дамытуға қатысты кепілдіктері аясында қарастырады. </w:t>
      </w:r>
    </w:p>
    <w:p w14:paraId="45572FB2" w14:textId="0328B6DE"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11.</w:t>
      </w:r>
      <w:r w:rsidR="000465EF" w:rsidRPr="005A58A2">
        <w:rPr>
          <w:rFonts w:ascii="Times New Roman" w:hAnsi="Times New Roman" w:cs="Times New Roman"/>
          <w:sz w:val="28"/>
          <w:szCs w:val="28"/>
          <w:shd w:val="clear" w:color="auto" w:fill="FFFFFF"/>
          <w:lang w:val="kk-KZ"/>
        </w:rPr>
        <w:t xml:space="preserve"> Ғаламтордың пайда болуы сөз бен сенім бостандығы туралы халықаралық құқықтың стандарттарын өзгерткен жоқ. Мемлекеттік шекараларға қарамастан сөз бостандығы БҰҰ-ға мүше болып саналатын барлық елдер үшін жалпыға бірдей ортақ халықаралық стандарттар ұсынады. Осы тұрғыдан Адам құқықтарының жалпыға бірдей декларациясы мен Азаматтық және саяси құқықтар туралы халықаралық Пактінің 19-бабында атап көрсетілген сөз бостандығының стандарты еліміз үшін басты өлшем болуы тиіс екендігі диссертациялық зерттеуде дәйектелді. </w:t>
      </w:r>
    </w:p>
    <w:p w14:paraId="0D578790" w14:textId="1F31CF17" w:rsidR="000465EF" w:rsidRPr="005A58A2" w:rsidRDefault="00AD51A9"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12.</w:t>
      </w:r>
      <w:r w:rsidR="000465EF" w:rsidRPr="005A58A2">
        <w:rPr>
          <w:rFonts w:ascii="Times New Roman" w:hAnsi="Times New Roman" w:cs="Times New Roman"/>
          <w:sz w:val="28"/>
          <w:szCs w:val="28"/>
          <w:shd w:val="clear" w:color="auto" w:fill="FFFFFF"/>
          <w:lang w:val="kk-KZ"/>
        </w:rPr>
        <w:t xml:space="preserve"> Сөз бостандығының халықаралық стандарттарын ұстанғанына қарамастан, көптеген мемлекеттер ғаламтор саласында туындайтын қоғамдық қатынастарды құқықтық реттеуде сөз бостандығы мен ақпаратқа қол жеткізу еркіндігінің халықаралық міндеттемелері мен кепілдіктерін қаперден тыс қалдырады. Кейбір жағдайларда мемлекеттер ғаламторға қол жетімділікті шектеу немесе күрделі технологиялардың көмегімен оны қолдану және сөз бостандығының кейбір түрлерін криминализациялау</w:t>
      </w:r>
      <w:r w:rsidR="004C5A45" w:rsidRPr="005A58A2">
        <w:rPr>
          <w:rFonts w:ascii="Times New Roman" w:hAnsi="Times New Roman" w:cs="Times New Roman"/>
          <w:sz w:val="28"/>
          <w:szCs w:val="28"/>
          <w:shd w:val="clear" w:color="auto" w:fill="FFFFFF"/>
          <w:lang w:val="kk-KZ"/>
        </w:rPr>
        <w:t xml:space="preserve"> </w:t>
      </w:r>
      <w:r w:rsidR="000465EF" w:rsidRPr="005A58A2">
        <w:rPr>
          <w:rFonts w:ascii="Times New Roman" w:hAnsi="Times New Roman" w:cs="Times New Roman"/>
          <w:sz w:val="28"/>
          <w:szCs w:val="28"/>
          <w:shd w:val="clear" w:color="auto" w:fill="FFFFFF"/>
          <w:lang w:val="kk-KZ"/>
        </w:rPr>
        <w:t>үрдісіне бой алдырып жатыр. Диссертациялық жұмыста ғаламтордағы сөз бостандығы формаларын криминализациялаудың адам және азаматтың конституциялық құқықтарын жүзеге асыруына теріс ықпалы ғылыми-құқықтық тұрғыдан дәйектелген. Әлбетте, әлемдік ғаламтор-компаниялардың біздің ақпаратты қалай пайдаланатынымызды және ғаламтор-трафикті қалай қолданатынымызды бақылау мүмкіндігі алаңдатарлық жағдай. Шындығында, олар біздің оқыған немесе көрген нәрселерімізге әсер етеді.</w:t>
      </w:r>
      <w:r w:rsidR="004C5A45" w:rsidRPr="005A58A2">
        <w:rPr>
          <w:rFonts w:ascii="Times New Roman" w:hAnsi="Times New Roman" w:cs="Times New Roman"/>
          <w:sz w:val="28"/>
          <w:szCs w:val="28"/>
          <w:shd w:val="clear" w:color="auto" w:fill="FFFFFF"/>
          <w:lang w:val="kk-KZ"/>
        </w:rPr>
        <w:t xml:space="preserve"> </w:t>
      </w:r>
      <w:r w:rsidR="000465EF" w:rsidRPr="005A58A2">
        <w:rPr>
          <w:rFonts w:ascii="Times New Roman" w:hAnsi="Times New Roman" w:cs="Times New Roman"/>
          <w:sz w:val="28"/>
          <w:szCs w:val="28"/>
          <w:shd w:val="clear" w:color="auto" w:fill="FFFFFF"/>
          <w:lang w:val="kk-KZ"/>
        </w:rPr>
        <w:t xml:space="preserve">Сөз бен ақпаратқа қол жеткізу бостандығы тұрғысынан БАҚ саясатына және сол саладағы заңнамаларға байланысты жаңа мәселелерге назар аудара отырып, диссертациялық жұмыста сөз бостандығы құқығын іске асырудың әлеуетін қалай арттыруға болатындығын және осы құқықтың шектеулерін қалай төмендетуге болатындығы зерттелген. </w:t>
      </w:r>
    </w:p>
    <w:p w14:paraId="46543A39" w14:textId="77777777" w:rsidR="000465EF" w:rsidRPr="005A58A2" w:rsidRDefault="000465EF" w:rsidP="005A58A2">
      <w:pPr>
        <w:ind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i/>
          <w:iCs/>
          <w:sz w:val="28"/>
          <w:szCs w:val="28"/>
          <w:shd w:val="clear" w:color="auto" w:fill="FFFFFF"/>
          <w:lang w:val="kk-KZ"/>
        </w:rPr>
        <w:t>Қойылған міндеттердің шешімдерінің толықтығын бағалау.</w:t>
      </w:r>
      <w:r w:rsidRPr="005A58A2">
        <w:rPr>
          <w:rFonts w:ascii="Times New Roman" w:hAnsi="Times New Roman" w:cs="Times New Roman"/>
          <w:sz w:val="28"/>
          <w:szCs w:val="28"/>
          <w:shd w:val="clear" w:color="auto" w:fill="FFFFFF"/>
          <w:lang w:val="kk-KZ"/>
        </w:rPr>
        <w:t xml:space="preserve"> </w:t>
      </w:r>
    </w:p>
    <w:p w14:paraId="4B196C9D" w14:textId="77777777" w:rsidR="000465EF" w:rsidRPr="005A58A2" w:rsidRDefault="000465EF" w:rsidP="005A58A2">
      <w:pPr>
        <w:ind w:firstLine="709"/>
        <w:jc w:val="both"/>
        <w:rPr>
          <w:rFonts w:ascii="Times New Roman" w:hAnsi="Times New Roman" w:cs="Times New Roman"/>
          <w:sz w:val="28"/>
          <w:szCs w:val="28"/>
          <w:shd w:val="clear" w:color="auto" w:fill="FFFFFF"/>
          <w:lang w:val="kk-KZ"/>
        </w:rPr>
      </w:pPr>
      <w:r w:rsidRPr="005A58A2">
        <w:rPr>
          <w:rFonts w:ascii="Times New Roman" w:hAnsi="Times New Roman" w:cs="Times New Roman"/>
          <w:sz w:val="28"/>
          <w:szCs w:val="28"/>
          <w:shd w:val="clear" w:color="auto" w:fill="FFFFFF"/>
          <w:lang w:val="kk-KZ"/>
        </w:rPr>
        <w:t>Қазақстан Республикасында ғаламтор желісінде сөз бостандығы мен ақпаратқа қол жеткізу құқығының конституциялық кепілдіктерін қамтамасыз етудің жаңа ережелерін теориялық және қолданбалы регламенттеу толығымен аяқталды. Осы диссертациялық жұмыста шешуге қойылған міндеттер толық, қисынды аяқталды, атап айтқанда:</w:t>
      </w:r>
    </w:p>
    <w:p w14:paraId="1BDA43E4" w14:textId="2D35154E" w:rsidR="000465EF" w:rsidRPr="005A58A2" w:rsidRDefault="0005365B"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0465EF" w:rsidRPr="005A58A2">
        <w:rPr>
          <w:rFonts w:ascii="Times New Roman" w:hAnsi="Times New Roman" w:cs="Times New Roman"/>
          <w:sz w:val="28"/>
          <w:szCs w:val="28"/>
          <w:shd w:val="clear" w:color="auto" w:fill="FFFFFF"/>
          <w:lang w:val="kk-KZ"/>
        </w:rPr>
        <w:t xml:space="preserve"> теориялық аспектілер анықталып, сөз бостандығы ұғымының конституциялық-құқықтық мәні ашылды. Сөз бостандығы ақпараттық саладағы тиісті қоғамдық қатынастарды регламенттейтін құқықтық нормалардың және ел азаматтары үшін маңызы бар ақпаратты анықтаудың, алудың, тұтынудың, трансляциялау мен таратудың институционалдық кепілдіктерінің ортақтығын білдіретін демократиялық саяси-құқықтық институт болып табылады;</w:t>
      </w:r>
    </w:p>
    <w:p w14:paraId="0B8BD865" w14:textId="7163321F" w:rsidR="000465EF" w:rsidRPr="005A58A2" w:rsidRDefault="0005365B"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0465EF" w:rsidRPr="005A58A2">
        <w:rPr>
          <w:rFonts w:ascii="Times New Roman" w:hAnsi="Times New Roman" w:cs="Times New Roman"/>
          <w:sz w:val="28"/>
          <w:szCs w:val="28"/>
          <w:shd w:val="clear" w:color="auto" w:fill="FFFFFF"/>
          <w:lang w:val="kk-KZ"/>
        </w:rPr>
        <w:t xml:space="preserve"> ғаламтор арқылы сөз бостандығын іске асыруды конституциялық-құқықтық реттеу деңгейі анықталды;</w:t>
      </w:r>
    </w:p>
    <w:p w14:paraId="5B9CD6B9" w14:textId="1D53B6B1" w:rsidR="000465EF" w:rsidRPr="005A58A2" w:rsidRDefault="0005365B"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0465EF" w:rsidRPr="005A58A2">
        <w:rPr>
          <w:rFonts w:ascii="Times New Roman" w:hAnsi="Times New Roman" w:cs="Times New Roman"/>
          <w:sz w:val="28"/>
          <w:szCs w:val="28"/>
          <w:shd w:val="clear" w:color="auto" w:fill="FFFFFF"/>
          <w:lang w:val="kk-KZ"/>
        </w:rPr>
        <w:t xml:space="preserve"> ғаламтордағы веб-сайттар мен бұқаралық ақпарат құралдарының өзара байланысы қарастырылды;</w:t>
      </w:r>
    </w:p>
    <w:p w14:paraId="559D9BB7" w14:textId="69121DCC" w:rsidR="000465EF" w:rsidRPr="005A58A2" w:rsidRDefault="0005365B"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0465EF" w:rsidRPr="005A58A2">
        <w:rPr>
          <w:rFonts w:ascii="Times New Roman" w:hAnsi="Times New Roman" w:cs="Times New Roman"/>
          <w:sz w:val="28"/>
          <w:szCs w:val="28"/>
          <w:shd w:val="clear" w:color="auto" w:fill="FFFFFF"/>
          <w:lang w:val="kk-KZ"/>
        </w:rPr>
        <w:t xml:space="preserve"> ғаламтордағы ақпаратқа қол жеткізу құқығын және сөз бостандығын шектеу практикасы зерттелді және олардың Қазақстан Республикасы Конституциясының 20-бабын</w:t>
      </w:r>
      <w:r w:rsidR="00D942C5" w:rsidRPr="005A58A2">
        <w:rPr>
          <w:rFonts w:ascii="Times New Roman" w:hAnsi="Times New Roman" w:cs="Times New Roman"/>
          <w:sz w:val="28"/>
          <w:szCs w:val="28"/>
          <w:shd w:val="clear" w:color="auto" w:fill="FFFFFF"/>
          <w:lang w:val="kk-KZ"/>
        </w:rPr>
        <w:t>ың 1-2-тармақтарына сәйкестігін анықтады</w:t>
      </w:r>
      <w:r w:rsidR="000465EF" w:rsidRPr="005A58A2">
        <w:rPr>
          <w:rFonts w:ascii="Times New Roman" w:hAnsi="Times New Roman" w:cs="Times New Roman"/>
          <w:sz w:val="28"/>
          <w:szCs w:val="28"/>
          <w:shd w:val="clear" w:color="auto" w:fill="FFFFFF"/>
          <w:lang w:val="kk-KZ"/>
        </w:rPr>
        <w:t>;</w:t>
      </w:r>
    </w:p>
    <w:p w14:paraId="36A3AA64" w14:textId="735A3C4F" w:rsidR="000465EF" w:rsidRPr="005A58A2" w:rsidRDefault="0005365B" w:rsidP="005A58A2">
      <w:pPr>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0465EF" w:rsidRPr="005A58A2">
        <w:rPr>
          <w:rFonts w:ascii="Times New Roman" w:hAnsi="Times New Roman" w:cs="Times New Roman"/>
          <w:sz w:val="28"/>
          <w:szCs w:val="28"/>
          <w:shd w:val="clear" w:color="auto" w:fill="FFFFFF"/>
          <w:lang w:val="kk-KZ"/>
        </w:rPr>
        <w:t xml:space="preserve"> мемлекеттік органдар мен соттардың қызметі туралы ақпаратқа қол жеткізуге азаматтардың конституциялық құқықтарын іске асырудағы ғаламтордың рөлі анықталды.</w:t>
      </w:r>
    </w:p>
    <w:p w14:paraId="22FA2F56" w14:textId="77777777" w:rsidR="000465EF" w:rsidRPr="005A58A2" w:rsidRDefault="000465EF" w:rsidP="005A58A2">
      <w:pPr>
        <w:ind w:firstLine="709"/>
        <w:jc w:val="both"/>
        <w:rPr>
          <w:rFonts w:ascii="Times New Roman" w:eastAsia="Times New Roman" w:hAnsi="Times New Roman" w:cs="Times New Roman"/>
          <w:bCs/>
          <w:i/>
          <w:iCs/>
          <w:sz w:val="28"/>
          <w:szCs w:val="28"/>
          <w:lang w:val="kk-KZ"/>
        </w:rPr>
      </w:pPr>
      <w:r w:rsidRPr="005A58A2">
        <w:rPr>
          <w:rFonts w:ascii="Times New Roman" w:eastAsia="Times New Roman" w:hAnsi="Times New Roman" w:cs="Times New Roman"/>
          <w:bCs/>
          <w:i/>
          <w:iCs/>
          <w:sz w:val="28"/>
          <w:szCs w:val="28"/>
          <w:lang w:val="kk-KZ"/>
        </w:rPr>
        <w:t>Нәтижелерді нақты пайдалану бойынша ұсыныстар мен бастапқы деректерді әзірлеу.</w:t>
      </w:r>
    </w:p>
    <w:p w14:paraId="34A470B4" w14:textId="2F222232" w:rsidR="000465EF" w:rsidRPr="005A58A2" w:rsidRDefault="00AD51A9" w:rsidP="005A58A2">
      <w:pPr>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1. </w:t>
      </w:r>
      <w:r w:rsidR="000465EF" w:rsidRPr="005A58A2">
        <w:rPr>
          <w:rFonts w:ascii="Times New Roman" w:eastAsia="Times New Roman" w:hAnsi="Times New Roman" w:cs="Times New Roman"/>
          <w:bCs/>
          <w:sz w:val="28"/>
          <w:szCs w:val="28"/>
          <w:lang w:val="kk-KZ"/>
        </w:rPr>
        <w:t>Сөз бостандығы ақпараттық саладағы тиісті қоғамдық қатынастарды регламенттейтін құқықтық нормалардың ортақтығын және ел азаматтары үшін маңызы бар ақпаратты анықтаудың, алудың, тұтынудың, трансляциялау мен таратудың институционалдық кепілдіктерін білдіретін демократиялық саяси-құқықтық институт болып табылады. Алайда, Ғаламтордың компьютерлік желісінің трансшекаралық сипаты, ақпараттың құпиялылығы мен анонимділігі, деректерді тарату технологиясының ерекшелігі, мемлекетке бағынбайтын, абсолютті және толық сөз бостандығы жағдайында желіні ұйымдастырудың бақыланбайтын жүйесі елдің ақпараттық қауіпсіздігіне қауіп төндіреді.</w:t>
      </w:r>
    </w:p>
    <w:p w14:paraId="019417B5" w14:textId="594DCEC5" w:rsidR="000465EF" w:rsidRPr="005A58A2" w:rsidRDefault="00AD51A9" w:rsidP="005A58A2">
      <w:pPr>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w:t>
      </w:r>
      <w:r w:rsidR="000465EF" w:rsidRPr="005A58A2">
        <w:rPr>
          <w:rFonts w:ascii="Times New Roman" w:eastAsia="Times New Roman" w:hAnsi="Times New Roman" w:cs="Times New Roman"/>
          <w:bCs/>
          <w:sz w:val="28"/>
          <w:szCs w:val="28"/>
          <w:lang w:val="kk-KZ"/>
        </w:rPr>
        <w:t xml:space="preserve"> Ақпараттық құқықтық саясатта сөз бостандығын шектеудің мынадай құқықтық нысандарына жол беріледі: құпия мәліметтерді қорғау және </w:t>
      </w:r>
      <w:r w:rsidR="00D942C5" w:rsidRPr="005A58A2">
        <w:rPr>
          <w:rFonts w:ascii="Times New Roman" w:eastAsia="Times New Roman" w:hAnsi="Times New Roman" w:cs="Times New Roman"/>
          <w:bCs/>
          <w:sz w:val="28"/>
          <w:szCs w:val="28"/>
          <w:lang w:val="kk-KZ"/>
        </w:rPr>
        <w:t>м</w:t>
      </w:r>
      <w:r w:rsidR="000465EF" w:rsidRPr="005A58A2">
        <w:rPr>
          <w:rFonts w:ascii="Times New Roman" w:eastAsia="Times New Roman" w:hAnsi="Times New Roman" w:cs="Times New Roman"/>
          <w:bCs/>
          <w:sz w:val="28"/>
          <w:szCs w:val="28"/>
          <w:lang w:val="kk-KZ"/>
        </w:rPr>
        <w:t>емлекеттік не қоғамдық қауіпсіздікке қатер төндіретін деструктивті ақпаратқа қарсы іс-қимыл. Жүргізілетін әлеуметтік-ақпараттық саясаттағы ең маңызды мемлекеттік мақсаттарға бұқаралық ақпарат құралдары мен Ғаламтор қоғамды, мемлекет пен азаматтарды жан-жақты, объективті және толық хабардар ету функциясын тиімді іске асыра алатын арнайы технологиялық, мәдени, құқықтық және экономикалық жағдайлар жасау жатады. Бұқаралық ақпарат құралдарын қолдау, саяси цензураны енгізуге жол бермеу, сондай-ақ сөз бостандығын теріс пайдаланатын субъектілерді қатаң жауапкершілікке тарту ақпараттық саясатқа сәйкес келуі керек.</w:t>
      </w:r>
    </w:p>
    <w:p w14:paraId="160E2FED" w14:textId="299265E9" w:rsidR="00083730" w:rsidRPr="005A58A2" w:rsidRDefault="00AD51A9" w:rsidP="005A58A2">
      <w:pPr>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1B84792" w:rsidRPr="005A58A2">
        <w:rPr>
          <w:rFonts w:ascii="Times New Roman" w:eastAsia="Times New Roman" w:hAnsi="Times New Roman" w:cs="Times New Roman"/>
          <w:sz w:val="28"/>
          <w:szCs w:val="28"/>
          <w:lang w:val="kk-KZ"/>
        </w:rPr>
        <w:t xml:space="preserve"> </w:t>
      </w:r>
      <w:r w:rsidR="005C3EE2" w:rsidRPr="005A58A2">
        <w:rPr>
          <w:rFonts w:ascii="Times New Roman" w:eastAsia="Times New Roman" w:hAnsi="Times New Roman" w:cs="Times New Roman"/>
          <w:sz w:val="28"/>
          <w:szCs w:val="28"/>
          <w:lang w:val="kk-KZ"/>
        </w:rPr>
        <w:t xml:space="preserve">Азаматтық қоғам адам мен азаматтың құқықтарын қорғауды қамтамасыз етуде қолбасшы болуы керек, яғни азаматтық қоғам институттары арқылы адамдар мемлекетті басқаруға қатыса алады. </w:t>
      </w:r>
      <w:r w:rsidR="00EB7460" w:rsidRPr="005A58A2">
        <w:rPr>
          <w:rFonts w:ascii="Times New Roman" w:eastAsia="Times New Roman" w:hAnsi="Times New Roman" w:cs="Times New Roman"/>
          <w:sz w:val="28"/>
          <w:szCs w:val="28"/>
          <w:lang w:val="kk-KZ"/>
        </w:rPr>
        <w:t>Ақпаратты иелену және оны пайдалану мүмкіндігі маңызды мемлекеттік шешімдер қабылдауда белсенді болуға мүмкіндік береді. Азаматтық қоғам – бұл Қазақстан Республикасында дұрыс дамымаған өзін-өзі басқару институты және оның себептерінің бірі – мемлекет көзі болып табылатын ақпаратқа қол жетімділіктің болмауы болып табылады. Сондықтан азаматтық қоғам институттарын дамытып, оларға заңнамалық деңгейде көбірек құқықтар мен мүмкіндіктер беру қажет</w:t>
      </w:r>
      <w:r w:rsidR="0005365B">
        <w:rPr>
          <w:rFonts w:ascii="Times New Roman" w:eastAsia="Times New Roman" w:hAnsi="Times New Roman" w:cs="Times New Roman"/>
          <w:sz w:val="28"/>
          <w:szCs w:val="28"/>
          <w:lang w:val="kk-KZ"/>
        </w:rPr>
        <w:t xml:space="preserve"> (</w:t>
      </w:r>
      <w:r w:rsidR="00A7464F">
        <w:rPr>
          <w:rFonts w:ascii="Times New Roman" w:eastAsia="Times New Roman" w:hAnsi="Times New Roman" w:cs="Times New Roman"/>
          <w:sz w:val="28"/>
          <w:szCs w:val="28"/>
          <w:lang w:val="kk-KZ"/>
        </w:rPr>
        <w:t>1</w:t>
      </w:r>
      <w:r w:rsidR="0005365B">
        <w:rPr>
          <w:rFonts w:ascii="Times New Roman" w:eastAsia="Times New Roman" w:hAnsi="Times New Roman" w:cs="Times New Roman"/>
          <w:sz w:val="28"/>
          <w:szCs w:val="28"/>
          <w:lang w:val="kk-KZ"/>
        </w:rPr>
        <w:t>-кесте)</w:t>
      </w:r>
      <w:r w:rsidR="01B84792" w:rsidRPr="005A58A2">
        <w:rPr>
          <w:rFonts w:ascii="Times New Roman" w:eastAsia="Times New Roman" w:hAnsi="Times New Roman" w:cs="Times New Roman"/>
          <w:sz w:val="28"/>
          <w:szCs w:val="28"/>
          <w:lang w:val="kk-KZ"/>
        </w:rPr>
        <w:t>.</w:t>
      </w:r>
    </w:p>
    <w:p w14:paraId="622F185F" w14:textId="77777777" w:rsidR="00AD51A9" w:rsidRDefault="00AD51A9" w:rsidP="005A58A2">
      <w:pPr>
        <w:ind w:firstLine="709"/>
        <w:jc w:val="both"/>
        <w:rPr>
          <w:rFonts w:ascii="Times New Roman" w:eastAsia="Times New Roman" w:hAnsi="Times New Roman" w:cs="Times New Roman"/>
          <w:sz w:val="28"/>
          <w:szCs w:val="28"/>
          <w:lang w:val="kk-KZ"/>
        </w:rPr>
      </w:pPr>
    </w:p>
    <w:p w14:paraId="24CDB935" w14:textId="214E3EAF" w:rsidR="01B84792" w:rsidRDefault="00AD51A9" w:rsidP="00AD51A9">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Кесте </w:t>
      </w:r>
      <w:r w:rsidR="00A7464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 xml:space="preserve"> – </w:t>
      </w:r>
      <w:r w:rsidR="00EB7460" w:rsidRPr="005A58A2">
        <w:rPr>
          <w:rFonts w:ascii="Times New Roman" w:eastAsia="Times New Roman" w:hAnsi="Times New Roman" w:cs="Times New Roman"/>
          <w:sz w:val="28"/>
          <w:szCs w:val="28"/>
          <w:lang w:val="kk-KZ"/>
        </w:rPr>
        <w:t>Қолданыстағы заңнамаға мынадай өзгерістер енгізуді ұсынамыз</w:t>
      </w:r>
    </w:p>
    <w:p w14:paraId="0EF908CE" w14:textId="77777777" w:rsidR="00AD51A9" w:rsidRPr="00AD51A9" w:rsidRDefault="00AD51A9" w:rsidP="009E6FA1">
      <w:pPr>
        <w:jc w:val="right"/>
        <w:rPr>
          <w:rFonts w:ascii="Times New Roman" w:eastAsia="Times New Roman" w:hAnsi="Times New Roman" w:cs="Times New Roman"/>
          <w:sz w:val="16"/>
          <w:szCs w:val="16"/>
          <w:lang w:val="kk-KZ"/>
        </w:rPr>
      </w:pPr>
    </w:p>
    <w:tbl>
      <w:tblPr>
        <w:tblStyle w:val="af3"/>
        <w:tblW w:w="9631" w:type="dxa"/>
        <w:tblInd w:w="150" w:type="dxa"/>
        <w:tblLayout w:type="fixed"/>
        <w:tblLook w:val="04A0" w:firstRow="1" w:lastRow="0" w:firstColumn="1" w:lastColumn="0" w:noHBand="0" w:noVBand="1"/>
      </w:tblPr>
      <w:tblGrid>
        <w:gridCol w:w="860"/>
        <w:gridCol w:w="3521"/>
        <w:gridCol w:w="3261"/>
        <w:gridCol w:w="1989"/>
      </w:tblGrid>
      <w:tr w:rsidR="00AD51A9" w:rsidRPr="005A58A2" w14:paraId="2C5C3A9A" w14:textId="30623524" w:rsidTr="009E6FA1">
        <w:tc>
          <w:tcPr>
            <w:tcW w:w="860" w:type="dxa"/>
          </w:tcPr>
          <w:p w14:paraId="18AA2EDE" w14:textId="3D1FEBFC" w:rsidR="00AD51A9" w:rsidRPr="005A58A2" w:rsidRDefault="00AD51A9" w:rsidP="009E6FA1">
            <w:pPr>
              <w:jc w:val="center"/>
              <w:rPr>
                <w:rFonts w:ascii="Times New Roman" w:eastAsia="Times New Roman" w:hAnsi="Times New Roman" w:cs="Times New Roman"/>
                <w:sz w:val="24"/>
                <w:szCs w:val="24"/>
                <w:lang w:val="kk-KZ"/>
              </w:rPr>
            </w:pPr>
            <w:r w:rsidRPr="005A58A2">
              <w:rPr>
                <w:rFonts w:ascii="Times New Roman" w:eastAsia="Times New Roman" w:hAnsi="Times New Roman" w:cs="Times New Roman"/>
                <w:sz w:val="24"/>
                <w:szCs w:val="24"/>
                <w:lang w:val="kk-KZ"/>
              </w:rPr>
              <w:t>Бап</w:t>
            </w:r>
          </w:p>
        </w:tc>
        <w:tc>
          <w:tcPr>
            <w:tcW w:w="3521" w:type="dxa"/>
          </w:tcPr>
          <w:p w14:paraId="20632D50" w14:textId="2D98B534" w:rsidR="00AD51A9" w:rsidRPr="005A58A2" w:rsidRDefault="00AD51A9" w:rsidP="009E6FA1">
            <w:pPr>
              <w:jc w:val="center"/>
              <w:rPr>
                <w:rFonts w:ascii="Times New Roman" w:eastAsia="Times New Roman" w:hAnsi="Times New Roman" w:cs="Times New Roman"/>
                <w:sz w:val="24"/>
                <w:szCs w:val="24"/>
              </w:rPr>
            </w:pPr>
            <w:r w:rsidRPr="005A58A2">
              <w:rPr>
                <w:rFonts w:ascii="Times New Roman" w:eastAsia="Times New Roman" w:hAnsi="Times New Roman" w:cs="Times New Roman"/>
                <w:sz w:val="24"/>
                <w:szCs w:val="24"/>
              </w:rPr>
              <w:t>Қолданыстағы редакция</w:t>
            </w:r>
          </w:p>
        </w:tc>
        <w:tc>
          <w:tcPr>
            <w:tcW w:w="3261" w:type="dxa"/>
          </w:tcPr>
          <w:p w14:paraId="57BA97BE" w14:textId="4F5B8C34" w:rsidR="00AD51A9" w:rsidRPr="005A58A2" w:rsidRDefault="00AD51A9" w:rsidP="009E6FA1">
            <w:pPr>
              <w:jc w:val="center"/>
              <w:rPr>
                <w:rFonts w:ascii="Times New Roman" w:eastAsia="Times New Roman" w:hAnsi="Times New Roman" w:cs="Times New Roman"/>
                <w:sz w:val="24"/>
                <w:szCs w:val="24"/>
              </w:rPr>
            </w:pPr>
            <w:r w:rsidRPr="005A58A2">
              <w:rPr>
                <w:rFonts w:ascii="Times New Roman" w:eastAsia="Times New Roman" w:hAnsi="Times New Roman" w:cs="Times New Roman"/>
                <w:sz w:val="24"/>
                <w:szCs w:val="24"/>
              </w:rPr>
              <w:t>Ұсынылған редакция</w:t>
            </w:r>
          </w:p>
        </w:tc>
        <w:tc>
          <w:tcPr>
            <w:tcW w:w="1989" w:type="dxa"/>
          </w:tcPr>
          <w:p w14:paraId="429D659E" w14:textId="06BF3F63" w:rsidR="00AD51A9" w:rsidRPr="005A58A2" w:rsidRDefault="00AD51A9" w:rsidP="009E6FA1">
            <w:pPr>
              <w:jc w:val="center"/>
              <w:rPr>
                <w:rFonts w:ascii="Times New Roman" w:eastAsia="Times New Roman" w:hAnsi="Times New Roman" w:cs="Times New Roman"/>
                <w:sz w:val="24"/>
                <w:szCs w:val="24"/>
              </w:rPr>
            </w:pPr>
            <w:r w:rsidRPr="005A58A2">
              <w:rPr>
                <w:rFonts w:ascii="Times New Roman" w:eastAsia="Times New Roman" w:hAnsi="Times New Roman" w:cs="Times New Roman"/>
                <w:sz w:val="24"/>
                <w:szCs w:val="24"/>
              </w:rPr>
              <w:t>Негіздеме</w:t>
            </w:r>
          </w:p>
        </w:tc>
      </w:tr>
      <w:tr w:rsidR="009E6FA1" w:rsidRPr="005A58A2" w14:paraId="4CF93C87" w14:textId="77777777" w:rsidTr="009E6FA1">
        <w:tc>
          <w:tcPr>
            <w:tcW w:w="860" w:type="dxa"/>
          </w:tcPr>
          <w:p w14:paraId="00D8C1FD" w14:textId="1093F860" w:rsidR="009E6FA1" w:rsidRPr="005A58A2" w:rsidRDefault="009E6FA1" w:rsidP="009E6FA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3521" w:type="dxa"/>
          </w:tcPr>
          <w:p w14:paraId="1696A602" w14:textId="17AC3745" w:rsidR="009E6FA1" w:rsidRPr="009E6FA1" w:rsidRDefault="009E6FA1" w:rsidP="009E6FA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261" w:type="dxa"/>
          </w:tcPr>
          <w:p w14:paraId="2C6B5CD1" w14:textId="44D114FA" w:rsidR="009E6FA1" w:rsidRPr="009E6FA1" w:rsidRDefault="009E6FA1" w:rsidP="009E6FA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989" w:type="dxa"/>
          </w:tcPr>
          <w:p w14:paraId="2DD484D9" w14:textId="241E9C87" w:rsidR="009E6FA1" w:rsidRPr="009E6FA1" w:rsidRDefault="009E6FA1" w:rsidP="009E6FA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B9001D" w:rsidRPr="005A58A2" w14:paraId="340836EE" w14:textId="2B503970" w:rsidTr="009E6FA1">
        <w:tc>
          <w:tcPr>
            <w:tcW w:w="9631" w:type="dxa"/>
            <w:gridSpan w:val="4"/>
          </w:tcPr>
          <w:p w14:paraId="3FB84BC3" w14:textId="6DB06873" w:rsidR="00B9001D" w:rsidRPr="005A58A2" w:rsidRDefault="009338DC" w:rsidP="00ED5574">
            <w:pPr>
              <w:jc w:val="center"/>
              <w:rPr>
                <w:rFonts w:ascii="Times New Roman" w:hAnsi="Times New Roman" w:cs="Times New Roman"/>
                <w:sz w:val="24"/>
                <w:szCs w:val="24"/>
              </w:rPr>
            </w:pPr>
            <w:r w:rsidRPr="005A58A2">
              <w:rPr>
                <w:rFonts w:ascii="Times New Roman" w:hAnsi="Times New Roman" w:cs="Times New Roman"/>
                <w:sz w:val="24"/>
                <w:szCs w:val="24"/>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w:t>
            </w:r>
            <w:r w:rsidR="00ED5574">
              <w:rPr>
                <w:rFonts w:ascii="Times New Roman" w:hAnsi="Times New Roman" w:cs="Times New Roman"/>
                <w:sz w:val="24"/>
                <w:szCs w:val="24"/>
              </w:rPr>
              <w:t xml:space="preserve"> арналған гранттар және сый</w:t>
            </w:r>
            <w:r w:rsidRPr="005A58A2">
              <w:rPr>
                <w:rFonts w:ascii="Times New Roman" w:hAnsi="Times New Roman" w:cs="Times New Roman"/>
                <w:sz w:val="24"/>
                <w:szCs w:val="24"/>
              </w:rPr>
              <w:t>ақылар т</w:t>
            </w:r>
            <w:r w:rsidR="00ED5574">
              <w:rPr>
                <w:rFonts w:ascii="Times New Roman" w:hAnsi="Times New Roman" w:cs="Times New Roman"/>
                <w:sz w:val="24"/>
                <w:szCs w:val="24"/>
              </w:rPr>
              <w:t>уралы</w:t>
            </w:r>
            <w:r w:rsidR="00ED5574">
              <w:rPr>
                <w:rFonts w:ascii="Times New Roman" w:hAnsi="Times New Roman" w:cs="Times New Roman"/>
                <w:sz w:val="24"/>
                <w:szCs w:val="24"/>
                <w:lang w:val="kk-KZ"/>
              </w:rPr>
              <w:t xml:space="preserve"> </w:t>
            </w:r>
            <w:r w:rsidRPr="005A58A2">
              <w:rPr>
                <w:rFonts w:ascii="Times New Roman" w:hAnsi="Times New Roman" w:cs="Times New Roman"/>
                <w:sz w:val="24"/>
                <w:szCs w:val="24"/>
              </w:rPr>
              <w:t>Қазақстан Республикасының 2005 жылғы 12 сәуірдегі N 36 Заңы</w:t>
            </w:r>
          </w:p>
        </w:tc>
      </w:tr>
      <w:tr w:rsidR="00AD51A9" w:rsidRPr="00902CE0" w14:paraId="329B004B" w14:textId="1C3F5C05" w:rsidTr="009E6FA1">
        <w:tc>
          <w:tcPr>
            <w:tcW w:w="860" w:type="dxa"/>
            <w:tcBorders>
              <w:bottom w:val="nil"/>
            </w:tcBorders>
          </w:tcPr>
          <w:p w14:paraId="2F20392B" w14:textId="757B5B7B" w:rsidR="00AD51A9" w:rsidRPr="005A58A2" w:rsidRDefault="00AD51A9" w:rsidP="005A58A2">
            <w:pPr>
              <w:jc w:val="both"/>
              <w:rPr>
                <w:rFonts w:ascii="Times New Roman" w:eastAsia="Times New Roman" w:hAnsi="Times New Roman" w:cs="Times New Roman"/>
                <w:sz w:val="24"/>
                <w:szCs w:val="24"/>
              </w:rPr>
            </w:pPr>
            <w:r w:rsidRPr="005A58A2">
              <w:rPr>
                <w:rFonts w:ascii="Times New Roman" w:eastAsia="Times New Roman" w:hAnsi="Times New Roman" w:cs="Times New Roman"/>
                <w:sz w:val="24"/>
                <w:szCs w:val="24"/>
              </w:rPr>
              <w:t>4-3-</w:t>
            </w:r>
            <w:r w:rsidRPr="005A58A2">
              <w:rPr>
                <w:rFonts w:ascii="Times New Roman" w:eastAsia="Times New Roman" w:hAnsi="Times New Roman" w:cs="Times New Roman"/>
                <w:sz w:val="24"/>
                <w:szCs w:val="24"/>
                <w:lang w:val="kk-KZ"/>
              </w:rPr>
              <w:t>б. 1-т.</w:t>
            </w:r>
            <w:r w:rsidRPr="005A58A2">
              <w:rPr>
                <w:rFonts w:ascii="Times New Roman" w:eastAsia="Times New Roman" w:hAnsi="Times New Roman" w:cs="Times New Roman"/>
                <w:sz w:val="24"/>
                <w:szCs w:val="24"/>
              </w:rPr>
              <w:t xml:space="preserve"> </w:t>
            </w:r>
          </w:p>
        </w:tc>
        <w:tc>
          <w:tcPr>
            <w:tcW w:w="3521" w:type="dxa"/>
            <w:tcBorders>
              <w:bottom w:val="nil"/>
            </w:tcBorders>
          </w:tcPr>
          <w:p w14:paraId="182E33D3" w14:textId="0346EB63" w:rsidR="00AD51A9" w:rsidRPr="005A58A2" w:rsidRDefault="00AD51A9" w:rsidP="005A58A2">
            <w:pPr>
              <w:jc w:val="both"/>
              <w:rPr>
                <w:rFonts w:ascii="Times New Roman" w:eastAsia="Times New Roman" w:hAnsi="Times New Roman" w:cs="Times New Roman"/>
                <w:sz w:val="24"/>
                <w:szCs w:val="24"/>
              </w:rPr>
            </w:pPr>
            <w:r w:rsidRPr="005A58A2">
              <w:rPr>
                <w:rFonts w:ascii="Times New Roman" w:hAnsi="Times New Roman" w:cs="Times New Roman"/>
                <w:color w:val="000000"/>
                <w:sz w:val="24"/>
                <w:szCs w:val="24"/>
                <w:shd w:val="clear" w:color="auto" w:fill="FFFFFF"/>
              </w:rPr>
              <w:t xml:space="preserve">1. </w:t>
            </w:r>
            <w:r w:rsidRPr="005A58A2">
              <w:rPr>
                <w:rFonts w:ascii="Times New Roman" w:hAnsi="Times New Roman" w:cs="Times New Roman"/>
                <w:color w:val="000000"/>
                <w:sz w:val="24"/>
                <w:szCs w:val="24"/>
                <w:shd w:val="clear" w:color="auto" w:fill="FFFFFF"/>
                <w:lang w:val="kk-KZ"/>
              </w:rPr>
              <w:t>Ү</w:t>
            </w:r>
            <w:r w:rsidRPr="005A58A2">
              <w:rPr>
                <w:rFonts w:ascii="Times New Roman" w:hAnsi="Times New Roman" w:cs="Times New Roman"/>
                <w:color w:val="000000"/>
                <w:sz w:val="24"/>
                <w:szCs w:val="24"/>
                <w:shd w:val="clear" w:color="auto" w:fill="FFFFFF"/>
              </w:rPr>
              <w:t>кіметтік емес ұйымдардың дерекқорына берілетін мәліметтерді тексеруді уәкілетті орган жүзеге асырады</w:t>
            </w:r>
          </w:p>
        </w:tc>
        <w:tc>
          <w:tcPr>
            <w:tcW w:w="3261" w:type="dxa"/>
            <w:tcBorders>
              <w:bottom w:val="nil"/>
            </w:tcBorders>
          </w:tcPr>
          <w:p w14:paraId="3F86D4B5" w14:textId="138AD07C" w:rsidR="00AD51A9" w:rsidRPr="005A58A2" w:rsidRDefault="00AD51A9" w:rsidP="009E6FA1">
            <w:pPr>
              <w:jc w:val="both"/>
              <w:rPr>
                <w:rFonts w:ascii="Times New Roman" w:eastAsia="Times New Roman" w:hAnsi="Times New Roman" w:cs="Times New Roman"/>
                <w:sz w:val="24"/>
                <w:szCs w:val="24"/>
                <w:lang w:val="kk-KZ"/>
              </w:rPr>
            </w:pPr>
            <w:r w:rsidRPr="005A58A2">
              <w:rPr>
                <w:rFonts w:ascii="Times New Roman" w:hAnsi="Times New Roman" w:cs="Times New Roman"/>
                <w:color w:val="000000"/>
                <w:sz w:val="24"/>
                <w:szCs w:val="24"/>
                <w:shd w:val="clear" w:color="auto" w:fill="FFFFFF"/>
              </w:rPr>
              <w:t>1. Үкіметтік емес ұйымдар</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дың дерекқорына ұсыныла</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тын мәліметтерді тексеруді құрамына уәкілетті органның және (немесе) өкілді орган</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дардың және басқа да мемле</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кеттік органдардың және олардың аумақтық бөлімше</w:t>
            </w:r>
            <w:r w:rsidR="009E6FA1">
              <w:rPr>
                <w:rFonts w:ascii="Times New Roman" w:hAnsi="Times New Roman" w:cs="Times New Roman"/>
                <w:color w:val="000000"/>
                <w:sz w:val="24"/>
                <w:szCs w:val="24"/>
                <w:shd w:val="clear" w:color="auto" w:fill="FFFFFF"/>
                <w:lang w:val="kk-KZ"/>
              </w:rPr>
              <w:t xml:space="preserve"> </w:t>
            </w:r>
          </w:p>
        </w:tc>
        <w:tc>
          <w:tcPr>
            <w:tcW w:w="1989" w:type="dxa"/>
            <w:tcBorders>
              <w:bottom w:val="nil"/>
            </w:tcBorders>
          </w:tcPr>
          <w:p w14:paraId="45BA0009" w14:textId="0F112866" w:rsidR="00AD51A9" w:rsidRPr="005A58A2" w:rsidRDefault="00AD51A9" w:rsidP="009E6FA1">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Сыбайлас жем</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қорлық құқық бұзушылықтар</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ды болдырмау және объективті тексеруді қамта</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масыз ету мақса</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тында мәлімет</w:t>
            </w:r>
            <w:r w:rsidR="009E6FA1">
              <w:rPr>
                <w:rFonts w:ascii="Times New Roman" w:hAnsi="Times New Roman" w:cs="Times New Roman"/>
                <w:color w:val="000000"/>
                <w:sz w:val="24"/>
                <w:szCs w:val="24"/>
                <w:shd w:val="clear" w:color="auto" w:fill="FFFFFF"/>
                <w:lang w:val="kk-KZ"/>
              </w:rPr>
              <w:t xml:space="preserve"> </w:t>
            </w:r>
          </w:p>
        </w:tc>
      </w:tr>
      <w:tr w:rsidR="009E6FA1" w:rsidRPr="005A58A2" w14:paraId="777789A3" w14:textId="77777777" w:rsidTr="009E6FA1">
        <w:tc>
          <w:tcPr>
            <w:tcW w:w="9631" w:type="dxa"/>
            <w:gridSpan w:val="4"/>
            <w:tcBorders>
              <w:top w:val="nil"/>
              <w:left w:val="nil"/>
              <w:right w:val="nil"/>
            </w:tcBorders>
          </w:tcPr>
          <w:p w14:paraId="2466D9F6" w14:textId="6F4A20B7" w:rsidR="009E6FA1" w:rsidRPr="009E6FA1" w:rsidRDefault="00A7464F" w:rsidP="009E6FA1">
            <w:pPr>
              <w:ind w:hanging="94"/>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w:t>
            </w:r>
            <w:r w:rsidR="009E6FA1" w:rsidRPr="009E6FA1">
              <w:rPr>
                <w:rFonts w:ascii="Times New Roman" w:hAnsi="Times New Roman" w:cs="Times New Roman"/>
                <w:color w:val="000000"/>
                <w:sz w:val="28"/>
                <w:szCs w:val="28"/>
                <w:shd w:val="clear" w:color="auto" w:fill="FFFFFF"/>
                <w:lang w:val="kk-KZ"/>
              </w:rPr>
              <w:t>-кестенің жалғасы</w:t>
            </w:r>
          </w:p>
          <w:p w14:paraId="1CA4C072" w14:textId="77777777" w:rsidR="009E6FA1" w:rsidRPr="009E6FA1" w:rsidRDefault="009E6FA1" w:rsidP="009E6FA1">
            <w:pPr>
              <w:ind w:hanging="94"/>
              <w:jc w:val="both"/>
              <w:rPr>
                <w:rFonts w:ascii="Times New Roman" w:hAnsi="Times New Roman" w:cs="Times New Roman"/>
                <w:color w:val="000000"/>
                <w:sz w:val="16"/>
                <w:szCs w:val="16"/>
                <w:shd w:val="clear" w:color="auto" w:fill="FFFFFF"/>
                <w:lang w:val="kk-KZ"/>
              </w:rPr>
            </w:pPr>
          </w:p>
        </w:tc>
      </w:tr>
      <w:tr w:rsidR="009E6FA1" w:rsidRPr="005A58A2" w14:paraId="3798010E" w14:textId="77777777" w:rsidTr="009E6FA1">
        <w:tc>
          <w:tcPr>
            <w:tcW w:w="860" w:type="dxa"/>
          </w:tcPr>
          <w:p w14:paraId="0283BD27" w14:textId="5D6D52D8" w:rsidR="009E6FA1" w:rsidRPr="009E6FA1" w:rsidRDefault="009E6FA1" w:rsidP="009E6FA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3521" w:type="dxa"/>
          </w:tcPr>
          <w:p w14:paraId="12FC280F" w14:textId="461023BA" w:rsidR="009E6FA1" w:rsidRPr="009E6FA1" w:rsidRDefault="009E6FA1" w:rsidP="009E6FA1">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2</w:t>
            </w:r>
          </w:p>
        </w:tc>
        <w:tc>
          <w:tcPr>
            <w:tcW w:w="3261" w:type="dxa"/>
          </w:tcPr>
          <w:p w14:paraId="6E998557" w14:textId="743768B0" w:rsidR="009E6FA1" w:rsidRPr="005A58A2" w:rsidRDefault="009E6FA1" w:rsidP="009E6FA1">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3</w:t>
            </w:r>
          </w:p>
        </w:tc>
        <w:tc>
          <w:tcPr>
            <w:tcW w:w="1989" w:type="dxa"/>
          </w:tcPr>
          <w:p w14:paraId="129D4CCD" w14:textId="0CB82B24" w:rsidR="009E6FA1" w:rsidRPr="005A58A2" w:rsidRDefault="009E6FA1" w:rsidP="009E6FA1">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4</w:t>
            </w:r>
          </w:p>
        </w:tc>
      </w:tr>
      <w:tr w:rsidR="009E6FA1" w:rsidRPr="00902CE0" w14:paraId="0A3855A8" w14:textId="77777777" w:rsidTr="009E6FA1">
        <w:tc>
          <w:tcPr>
            <w:tcW w:w="860" w:type="dxa"/>
          </w:tcPr>
          <w:p w14:paraId="3D5A8519" w14:textId="77777777" w:rsidR="009E6FA1" w:rsidRDefault="009E6FA1" w:rsidP="009E6FA1">
            <w:pPr>
              <w:jc w:val="center"/>
              <w:rPr>
                <w:rFonts w:ascii="Times New Roman" w:eastAsia="Times New Roman" w:hAnsi="Times New Roman" w:cs="Times New Roman"/>
                <w:sz w:val="24"/>
                <w:szCs w:val="24"/>
                <w:lang w:val="kk-KZ"/>
              </w:rPr>
            </w:pPr>
          </w:p>
        </w:tc>
        <w:tc>
          <w:tcPr>
            <w:tcW w:w="3521" w:type="dxa"/>
          </w:tcPr>
          <w:p w14:paraId="54B0D564" w14:textId="77777777" w:rsidR="009E6FA1" w:rsidRDefault="009E6FA1" w:rsidP="009E6FA1">
            <w:pPr>
              <w:jc w:val="center"/>
              <w:rPr>
                <w:rFonts w:ascii="Times New Roman" w:hAnsi="Times New Roman" w:cs="Times New Roman"/>
                <w:color w:val="000000"/>
                <w:sz w:val="24"/>
                <w:szCs w:val="24"/>
                <w:shd w:val="clear" w:color="auto" w:fill="FFFFFF"/>
                <w:lang w:val="kk-KZ"/>
              </w:rPr>
            </w:pPr>
          </w:p>
        </w:tc>
        <w:tc>
          <w:tcPr>
            <w:tcW w:w="3261" w:type="dxa"/>
          </w:tcPr>
          <w:p w14:paraId="1EF737D8" w14:textId="4F6CE03D" w:rsidR="009E6FA1" w:rsidRDefault="009E6FA1" w:rsidP="009E6FA1">
            <w:pPr>
              <w:jc w:val="both"/>
              <w:rPr>
                <w:rFonts w:ascii="Times New Roman" w:hAnsi="Times New Roman" w:cs="Times New Roman"/>
                <w:color w:val="000000"/>
                <w:sz w:val="24"/>
                <w:szCs w:val="24"/>
                <w:shd w:val="clear" w:color="auto" w:fill="FFFFFF"/>
                <w:lang w:val="kk-KZ"/>
              </w:rPr>
            </w:pPr>
            <w:r w:rsidRPr="009E6FA1">
              <w:rPr>
                <w:rFonts w:ascii="Times New Roman" w:hAnsi="Times New Roman" w:cs="Times New Roman"/>
                <w:color w:val="000000"/>
                <w:sz w:val="24"/>
                <w:szCs w:val="24"/>
                <w:shd w:val="clear" w:color="auto" w:fill="FFFFFF"/>
                <w:lang w:val="kk-KZ"/>
              </w:rPr>
              <w:t xml:space="preserve">лерінің, </w:t>
            </w:r>
            <w:r w:rsidRPr="005A58A2">
              <w:rPr>
                <w:rFonts w:ascii="Times New Roman" w:hAnsi="Times New Roman" w:cs="Times New Roman"/>
                <w:color w:val="000000"/>
                <w:sz w:val="24"/>
                <w:szCs w:val="24"/>
                <w:shd w:val="clear" w:color="auto" w:fill="FFFFFF"/>
                <w:lang w:val="kk-KZ"/>
              </w:rPr>
              <w:t>«</w:t>
            </w:r>
            <w:r w:rsidRPr="009E6FA1">
              <w:rPr>
                <w:rFonts w:ascii="Times New Roman" w:hAnsi="Times New Roman" w:cs="Times New Roman"/>
                <w:color w:val="000000"/>
                <w:sz w:val="24"/>
                <w:szCs w:val="24"/>
                <w:shd w:val="clear" w:color="auto" w:fill="FFFFFF"/>
                <w:lang w:val="kk-KZ"/>
              </w:rPr>
              <w:t>Атамекен</w:t>
            </w:r>
            <w:r w:rsidRPr="005A58A2">
              <w:rPr>
                <w:rFonts w:ascii="Times New Roman" w:hAnsi="Times New Roman" w:cs="Times New Roman"/>
                <w:color w:val="000000"/>
                <w:sz w:val="24"/>
                <w:szCs w:val="24"/>
                <w:shd w:val="clear" w:color="auto" w:fill="FFFFFF"/>
                <w:lang w:val="kk-KZ"/>
              </w:rPr>
              <w:t>»</w:t>
            </w:r>
            <w:r w:rsidRPr="009E6FA1">
              <w:rPr>
                <w:rFonts w:ascii="Times New Roman" w:hAnsi="Times New Roman" w:cs="Times New Roman"/>
                <w:color w:val="000000"/>
                <w:sz w:val="24"/>
                <w:szCs w:val="24"/>
                <w:shd w:val="clear" w:color="auto" w:fill="FFFFFF"/>
                <w:lang w:val="kk-KZ"/>
              </w:rPr>
              <w:t xml:space="preserve"> Қазақ</w:t>
            </w:r>
            <w:r>
              <w:rPr>
                <w:rFonts w:ascii="Times New Roman" w:hAnsi="Times New Roman" w:cs="Times New Roman"/>
                <w:color w:val="000000"/>
                <w:sz w:val="24"/>
                <w:szCs w:val="24"/>
                <w:shd w:val="clear" w:color="auto" w:fill="FFFFFF"/>
                <w:lang w:val="kk-KZ"/>
              </w:rPr>
              <w:t xml:space="preserve"> </w:t>
            </w:r>
            <w:r w:rsidRPr="009E6FA1">
              <w:rPr>
                <w:rFonts w:ascii="Times New Roman" w:hAnsi="Times New Roman" w:cs="Times New Roman"/>
                <w:color w:val="000000"/>
                <w:sz w:val="24"/>
                <w:szCs w:val="24"/>
                <w:shd w:val="clear" w:color="auto" w:fill="FFFFFF"/>
                <w:lang w:val="kk-KZ"/>
              </w:rPr>
              <w:t>стан Республикасының Ұлт</w:t>
            </w:r>
            <w:r>
              <w:rPr>
                <w:rFonts w:ascii="Times New Roman" w:hAnsi="Times New Roman" w:cs="Times New Roman"/>
                <w:color w:val="000000"/>
                <w:sz w:val="24"/>
                <w:szCs w:val="24"/>
                <w:shd w:val="clear" w:color="auto" w:fill="FFFFFF"/>
                <w:lang w:val="kk-KZ"/>
              </w:rPr>
              <w:t xml:space="preserve"> </w:t>
            </w:r>
            <w:r w:rsidRPr="009E6FA1">
              <w:rPr>
                <w:rFonts w:ascii="Times New Roman" w:hAnsi="Times New Roman" w:cs="Times New Roman"/>
                <w:color w:val="000000"/>
                <w:sz w:val="24"/>
                <w:szCs w:val="24"/>
                <w:shd w:val="clear" w:color="auto" w:fill="FFFFFF"/>
                <w:lang w:val="kk-KZ"/>
              </w:rPr>
              <w:t>тық Кәсіпкерлер палатасы</w:t>
            </w:r>
            <w:r>
              <w:rPr>
                <w:rFonts w:ascii="Times New Roman" w:hAnsi="Times New Roman" w:cs="Times New Roman"/>
                <w:color w:val="000000"/>
                <w:sz w:val="24"/>
                <w:szCs w:val="24"/>
                <w:shd w:val="clear" w:color="auto" w:fill="FFFFFF"/>
                <w:lang w:val="kk-KZ"/>
              </w:rPr>
              <w:t xml:space="preserve"> </w:t>
            </w:r>
            <w:r w:rsidRPr="009E6FA1">
              <w:rPr>
                <w:rFonts w:ascii="Times New Roman" w:hAnsi="Times New Roman" w:cs="Times New Roman"/>
                <w:color w:val="000000"/>
                <w:sz w:val="24"/>
                <w:szCs w:val="24"/>
                <w:shd w:val="clear" w:color="auto" w:fill="FFFFFF"/>
                <w:lang w:val="kk-KZ"/>
              </w:rPr>
              <w:t>ның және өңірлік кәсіпкер</w:t>
            </w:r>
            <w:r>
              <w:rPr>
                <w:rFonts w:ascii="Times New Roman" w:hAnsi="Times New Roman" w:cs="Times New Roman"/>
                <w:color w:val="000000"/>
                <w:sz w:val="24"/>
                <w:szCs w:val="24"/>
                <w:shd w:val="clear" w:color="auto" w:fill="FFFFFF"/>
                <w:lang w:val="kk-KZ"/>
              </w:rPr>
              <w:t xml:space="preserve"> </w:t>
            </w:r>
            <w:r w:rsidRPr="009E6FA1">
              <w:rPr>
                <w:rFonts w:ascii="Times New Roman" w:hAnsi="Times New Roman" w:cs="Times New Roman"/>
                <w:color w:val="000000"/>
                <w:sz w:val="24"/>
                <w:szCs w:val="24"/>
                <w:shd w:val="clear" w:color="auto" w:fill="FFFFFF"/>
                <w:lang w:val="kk-KZ"/>
              </w:rPr>
              <w:t>лер палаталарының, жергілік</w:t>
            </w:r>
            <w:r>
              <w:rPr>
                <w:rFonts w:ascii="Times New Roman" w:hAnsi="Times New Roman" w:cs="Times New Roman"/>
                <w:color w:val="000000"/>
                <w:sz w:val="24"/>
                <w:szCs w:val="24"/>
                <w:shd w:val="clear" w:color="auto" w:fill="FFFFFF"/>
                <w:lang w:val="kk-KZ"/>
              </w:rPr>
              <w:t xml:space="preserve"> </w:t>
            </w:r>
            <w:r w:rsidRPr="009E6FA1">
              <w:rPr>
                <w:rFonts w:ascii="Times New Roman" w:hAnsi="Times New Roman" w:cs="Times New Roman"/>
                <w:color w:val="000000"/>
                <w:sz w:val="24"/>
                <w:szCs w:val="24"/>
                <w:shd w:val="clear" w:color="auto" w:fill="FFFFFF"/>
                <w:lang w:val="kk-KZ"/>
              </w:rPr>
              <w:t>ті қоғамдастықтардың және азаматтық қоғамның (КЕҰ, ҮЕҰ, ҚБ)</w:t>
            </w:r>
            <w:r w:rsidRPr="005A58A2">
              <w:rPr>
                <w:rFonts w:ascii="Times New Roman" w:hAnsi="Times New Roman" w:cs="Times New Roman"/>
                <w:color w:val="000000"/>
                <w:sz w:val="24"/>
                <w:szCs w:val="24"/>
                <w:shd w:val="clear" w:color="auto" w:fill="FFFFFF"/>
                <w:lang w:val="kk-KZ"/>
              </w:rPr>
              <w:t xml:space="preserve"> кіретін комиссия мүшелері жүзеге асырады.</w:t>
            </w:r>
          </w:p>
        </w:tc>
        <w:tc>
          <w:tcPr>
            <w:tcW w:w="1989" w:type="dxa"/>
          </w:tcPr>
          <w:p w14:paraId="0D261D22" w14:textId="204797F0" w:rsidR="009E6FA1" w:rsidRDefault="009E6FA1" w:rsidP="009E6FA1">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терді тексеру комиссиялық түр</w:t>
            </w:r>
            <w:r>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де жүргізілуі тиіс деп есептей</w:t>
            </w:r>
            <w:r>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міз.</w:t>
            </w:r>
          </w:p>
        </w:tc>
      </w:tr>
      <w:tr w:rsidR="00AD51A9" w:rsidRPr="00902CE0" w14:paraId="19DB6672" w14:textId="0BA03968" w:rsidTr="009E6FA1">
        <w:tc>
          <w:tcPr>
            <w:tcW w:w="860" w:type="dxa"/>
          </w:tcPr>
          <w:p w14:paraId="14B9349A" w14:textId="4D8DDAD1" w:rsidR="00AD51A9" w:rsidRPr="005A58A2" w:rsidRDefault="00AD51A9" w:rsidP="005A58A2">
            <w:pPr>
              <w:jc w:val="both"/>
              <w:rPr>
                <w:rFonts w:ascii="Times New Roman" w:eastAsia="Times New Roman" w:hAnsi="Times New Roman" w:cs="Times New Roman"/>
                <w:sz w:val="24"/>
                <w:szCs w:val="24"/>
              </w:rPr>
            </w:pPr>
            <w:r w:rsidRPr="005A58A2">
              <w:rPr>
                <w:rFonts w:ascii="Times New Roman" w:eastAsia="Times New Roman" w:hAnsi="Times New Roman" w:cs="Times New Roman"/>
                <w:sz w:val="24"/>
                <w:szCs w:val="24"/>
              </w:rPr>
              <w:t>4-3-</w:t>
            </w:r>
            <w:r w:rsidRPr="005A58A2">
              <w:rPr>
                <w:rFonts w:ascii="Times New Roman" w:eastAsia="Times New Roman" w:hAnsi="Times New Roman" w:cs="Times New Roman"/>
                <w:sz w:val="24"/>
                <w:szCs w:val="24"/>
                <w:lang w:val="kk-KZ"/>
              </w:rPr>
              <w:t>б. 2-т.</w:t>
            </w:r>
          </w:p>
        </w:tc>
        <w:tc>
          <w:tcPr>
            <w:tcW w:w="3521" w:type="dxa"/>
          </w:tcPr>
          <w:p w14:paraId="6B4A3012" w14:textId="4B4A046B" w:rsidR="00AD51A9" w:rsidRPr="005A58A2" w:rsidRDefault="00AD51A9" w:rsidP="005A58A2">
            <w:pPr>
              <w:jc w:val="both"/>
              <w:rPr>
                <w:rFonts w:ascii="Times New Roman" w:hAnsi="Times New Roman" w:cs="Times New Roman"/>
                <w:color w:val="000000"/>
                <w:sz w:val="24"/>
                <w:szCs w:val="24"/>
                <w:shd w:val="clear" w:color="auto" w:fill="FFFFFF"/>
              </w:rPr>
            </w:pPr>
            <w:r w:rsidRPr="005A58A2">
              <w:rPr>
                <w:rFonts w:ascii="Times New Roman" w:hAnsi="Times New Roman" w:cs="Times New Roman"/>
                <w:color w:val="000000"/>
                <w:sz w:val="24"/>
                <w:szCs w:val="24"/>
                <w:shd w:val="clear" w:color="auto" w:fill="FFFFFF"/>
              </w:rPr>
              <w:t>2. Мемлекеттік әлеуметтік тап</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сырысты іске асыру мониторин</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гінің және үкіметтік емес ұйым</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дарға арналған гранттарды іске асыру мониторингінің нәтиже</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лері, жеке және заңды тұлға</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лардың шағымдары, мемлекет</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тік орган</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дардың ақпараты, бұқаралық ақпарат құралдарын</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дағы жарияланымдар мәлімет</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rPr>
              <w:t>терге тексеру жүргізу үшін негіздер болып табылады.</w:t>
            </w:r>
          </w:p>
          <w:p w14:paraId="2023B949" w14:textId="3BE76E63" w:rsidR="00AD51A9" w:rsidRPr="005A58A2" w:rsidRDefault="00AD51A9" w:rsidP="005A58A2">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rPr>
              <w:t>Қажет болған кезде тексеру жүргізуге басқа да мемлекеттік органдардың өкілдері тартылуы мүмкін</w:t>
            </w:r>
            <w:r w:rsidRPr="005A58A2">
              <w:rPr>
                <w:rFonts w:ascii="Times New Roman" w:hAnsi="Times New Roman" w:cs="Times New Roman"/>
                <w:color w:val="000000"/>
                <w:sz w:val="24"/>
                <w:szCs w:val="24"/>
                <w:shd w:val="clear" w:color="auto" w:fill="FFFFFF"/>
                <w:lang w:val="kk-KZ"/>
              </w:rPr>
              <w:t>.</w:t>
            </w:r>
          </w:p>
        </w:tc>
        <w:tc>
          <w:tcPr>
            <w:tcW w:w="3261" w:type="dxa"/>
          </w:tcPr>
          <w:p w14:paraId="1587E7FC" w14:textId="0DAC6CE7" w:rsidR="00AD51A9" w:rsidRPr="00F5737E" w:rsidRDefault="00AD51A9" w:rsidP="005A58A2">
            <w:pPr>
              <w:jc w:val="both"/>
              <w:rPr>
                <w:rFonts w:ascii="Times New Roman" w:hAnsi="Times New Roman" w:cs="Times New Roman"/>
                <w:color w:val="000000"/>
                <w:sz w:val="24"/>
                <w:szCs w:val="24"/>
                <w:shd w:val="clear" w:color="auto" w:fill="FFFFFF"/>
                <w:lang w:val="kk-KZ"/>
              </w:rPr>
            </w:pPr>
            <w:r w:rsidRPr="00F5737E">
              <w:rPr>
                <w:rFonts w:ascii="Times New Roman" w:hAnsi="Times New Roman" w:cs="Times New Roman"/>
                <w:color w:val="000000"/>
                <w:sz w:val="24"/>
                <w:szCs w:val="24"/>
                <w:shd w:val="clear" w:color="auto" w:fill="FFFFFF"/>
                <w:lang w:val="kk-KZ"/>
              </w:rPr>
              <w:t>2. Мемлекеттік әлеуметтік тапсырысты іске асыру мониторингінің және үкіметтік емес ұйымдар үшін гранттарды іске асыру мониторингінің нәтижелері, жеке және заңды тұлғалардың шағымдары мәліметтерге тексеру жүргізу үшін негіз болып табылады.</w:t>
            </w:r>
          </w:p>
        </w:tc>
        <w:tc>
          <w:tcPr>
            <w:tcW w:w="1989" w:type="dxa"/>
          </w:tcPr>
          <w:p w14:paraId="1CC6FFFC" w14:textId="28618C98" w:rsidR="00AD51A9" w:rsidRPr="00F5737E" w:rsidRDefault="00AD51A9" w:rsidP="005A58A2">
            <w:pPr>
              <w:jc w:val="both"/>
              <w:rPr>
                <w:rFonts w:ascii="Times New Roman" w:hAnsi="Times New Roman" w:cs="Times New Roman"/>
                <w:color w:val="000000"/>
                <w:sz w:val="24"/>
                <w:szCs w:val="24"/>
                <w:shd w:val="clear" w:color="auto" w:fill="FFFFFF"/>
                <w:lang w:val="kk-KZ"/>
              </w:rPr>
            </w:pPr>
            <w:r w:rsidRPr="00F5737E">
              <w:rPr>
                <w:rFonts w:ascii="Times New Roman" w:hAnsi="Times New Roman" w:cs="Times New Roman"/>
                <w:color w:val="000000"/>
                <w:sz w:val="24"/>
                <w:szCs w:val="24"/>
                <w:shd w:val="clear" w:color="auto" w:fill="FFFFFF"/>
                <w:lang w:val="kk-KZ"/>
              </w:rPr>
              <w:t>Осы норманың мәнмәтінінен мемлекеттік ор</w:t>
            </w:r>
            <w:r w:rsidR="009E6FA1" w:rsidRPr="00F5737E">
              <w:rPr>
                <w:rFonts w:ascii="Times New Roman" w:hAnsi="Times New Roman" w:cs="Times New Roman"/>
                <w:color w:val="000000"/>
                <w:sz w:val="24"/>
                <w:szCs w:val="24"/>
                <w:shd w:val="clear" w:color="auto" w:fill="FFFFFF"/>
                <w:lang w:val="kk-KZ"/>
              </w:rPr>
              <w:t xml:space="preserve"> </w:t>
            </w:r>
            <w:r w:rsidRPr="00F5737E">
              <w:rPr>
                <w:rFonts w:ascii="Times New Roman" w:hAnsi="Times New Roman" w:cs="Times New Roman"/>
                <w:color w:val="000000"/>
                <w:sz w:val="24"/>
                <w:szCs w:val="24"/>
                <w:shd w:val="clear" w:color="auto" w:fill="FFFFFF"/>
                <w:lang w:val="kk-KZ"/>
              </w:rPr>
              <w:t>гандардың «кез келген» ақпара</w:t>
            </w:r>
            <w:r w:rsidR="009E6FA1" w:rsidRPr="00F5737E">
              <w:rPr>
                <w:rFonts w:ascii="Times New Roman" w:hAnsi="Times New Roman" w:cs="Times New Roman"/>
                <w:color w:val="000000"/>
                <w:sz w:val="24"/>
                <w:szCs w:val="24"/>
                <w:shd w:val="clear" w:color="auto" w:fill="FFFFFF"/>
                <w:lang w:val="kk-KZ"/>
              </w:rPr>
              <w:t xml:space="preserve"> </w:t>
            </w:r>
            <w:r w:rsidRPr="00F5737E">
              <w:rPr>
                <w:rFonts w:ascii="Times New Roman" w:hAnsi="Times New Roman" w:cs="Times New Roman"/>
                <w:color w:val="000000"/>
                <w:sz w:val="24"/>
                <w:szCs w:val="24"/>
                <w:shd w:val="clear" w:color="auto" w:fill="FFFFFF"/>
                <w:lang w:val="kk-KZ"/>
              </w:rPr>
              <w:t>ты тексеру үшін негіз бола ала</w:t>
            </w:r>
            <w:r w:rsidR="009E6FA1" w:rsidRPr="00F5737E">
              <w:rPr>
                <w:rFonts w:ascii="Times New Roman" w:hAnsi="Times New Roman" w:cs="Times New Roman"/>
                <w:color w:val="000000"/>
                <w:sz w:val="24"/>
                <w:szCs w:val="24"/>
                <w:shd w:val="clear" w:color="auto" w:fill="FFFFFF"/>
                <w:lang w:val="kk-KZ"/>
              </w:rPr>
              <w:t xml:space="preserve"> </w:t>
            </w:r>
            <w:r w:rsidRPr="00F5737E">
              <w:rPr>
                <w:rFonts w:ascii="Times New Roman" w:hAnsi="Times New Roman" w:cs="Times New Roman"/>
                <w:color w:val="000000"/>
                <w:sz w:val="24"/>
                <w:szCs w:val="24"/>
                <w:shd w:val="clear" w:color="auto" w:fill="FFFFFF"/>
                <w:lang w:val="kk-KZ"/>
              </w:rPr>
              <w:t>тынын көруге бо</w:t>
            </w:r>
            <w:r w:rsidR="009E6FA1" w:rsidRPr="00F5737E">
              <w:rPr>
                <w:rFonts w:ascii="Times New Roman" w:hAnsi="Times New Roman" w:cs="Times New Roman"/>
                <w:color w:val="000000"/>
                <w:sz w:val="24"/>
                <w:szCs w:val="24"/>
                <w:shd w:val="clear" w:color="auto" w:fill="FFFFFF"/>
                <w:lang w:val="kk-KZ"/>
              </w:rPr>
              <w:t xml:space="preserve"> </w:t>
            </w:r>
            <w:r w:rsidRPr="00F5737E">
              <w:rPr>
                <w:rFonts w:ascii="Times New Roman" w:hAnsi="Times New Roman" w:cs="Times New Roman"/>
                <w:color w:val="000000"/>
                <w:sz w:val="24"/>
                <w:szCs w:val="24"/>
                <w:shd w:val="clear" w:color="auto" w:fill="FFFFFF"/>
                <w:lang w:val="kk-KZ"/>
              </w:rPr>
              <w:t>лады. Бұл ҮЕҰ құқықтары мен мүмкіндіктерін шектейді, сон</w:t>
            </w:r>
            <w:r w:rsidR="009E6FA1" w:rsidRPr="00F5737E">
              <w:rPr>
                <w:rFonts w:ascii="Times New Roman" w:hAnsi="Times New Roman" w:cs="Times New Roman"/>
                <w:color w:val="000000"/>
                <w:sz w:val="24"/>
                <w:szCs w:val="24"/>
                <w:shd w:val="clear" w:color="auto" w:fill="FFFFFF"/>
                <w:lang w:val="kk-KZ"/>
              </w:rPr>
              <w:t xml:space="preserve"> </w:t>
            </w:r>
            <w:r w:rsidRPr="00F5737E">
              <w:rPr>
                <w:rFonts w:ascii="Times New Roman" w:hAnsi="Times New Roman" w:cs="Times New Roman"/>
                <w:color w:val="000000"/>
                <w:sz w:val="24"/>
                <w:szCs w:val="24"/>
                <w:shd w:val="clear" w:color="auto" w:fill="FFFFFF"/>
                <w:lang w:val="kk-KZ"/>
              </w:rPr>
              <w:t>дай-ақ сыбайлас жемқорлыққа негіз бола алады деп санаймыз.</w:t>
            </w:r>
          </w:p>
        </w:tc>
      </w:tr>
      <w:tr w:rsidR="00AD51A9" w:rsidRPr="00902CE0" w14:paraId="045A81DF" w14:textId="195718AD" w:rsidTr="009E6FA1">
        <w:tc>
          <w:tcPr>
            <w:tcW w:w="860" w:type="dxa"/>
          </w:tcPr>
          <w:p w14:paraId="3E89E25A" w14:textId="3C14D0E0" w:rsidR="00AD51A9" w:rsidRPr="005A58A2" w:rsidRDefault="00AD51A9" w:rsidP="005A58A2">
            <w:pPr>
              <w:jc w:val="both"/>
              <w:rPr>
                <w:rFonts w:ascii="Times New Roman" w:eastAsia="Times New Roman" w:hAnsi="Times New Roman" w:cs="Times New Roman"/>
                <w:sz w:val="24"/>
                <w:szCs w:val="24"/>
                <w:lang w:val="kk-KZ"/>
              </w:rPr>
            </w:pPr>
            <w:r w:rsidRPr="005A58A2">
              <w:rPr>
                <w:rFonts w:ascii="Times New Roman" w:eastAsia="Times New Roman" w:hAnsi="Times New Roman" w:cs="Times New Roman"/>
                <w:sz w:val="24"/>
                <w:szCs w:val="24"/>
              </w:rPr>
              <w:t>4-4-</w:t>
            </w:r>
            <w:r w:rsidRPr="005A58A2">
              <w:rPr>
                <w:rFonts w:ascii="Times New Roman" w:eastAsia="Times New Roman" w:hAnsi="Times New Roman" w:cs="Times New Roman"/>
                <w:sz w:val="24"/>
                <w:szCs w:val="24"/>
                <w:lang w:val="kk-KZ"/>
              </w:rPr>
              <w:t>б.</w:t>
            </w:r>
          </w:p>
        </w:tc>
        <w:tc>
          <w:tcPr>
            <w:tcW w:w="3521" w:type="dxa"/>
          </w:tcPr>
          <w:p w14:paraId="4ABD5D0D" w14:textId="48E65847" w:rsidR="00AD51A9" w:rsidRPr="005A58A2" w:rsidRDefault="00AD51A9" w:rsidP="005A58A2">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жоқ</w:t>
            </w:r>
          </w:p>
        </w:tc>
        <w:tc>
          <w:tcPr>
            <w:tcW w:w="3261" w:type="dxa"/>
          </w:tcPr>
          <w:p w14:paraId="5DA7AB11" w14:textId="0EF2AA37" w:rsidR="00AD51A9" w:rsidRPr="005A58A2" w:rsidRDefault="00AD51A9" w:rsidP="005A58A2">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Уәкілетті орган жанындағы үкіметтік емес ұйымдармен өзара іс-қимыл жөніндегі үйлестіру кеңесінің өкілеттік</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терінің, құқықтары мен міндеттерінің шеңбері айқындалсын</w:t>
            </w:r>
          </w:p>
        </w:tc>
        <w:tc>
          <w:tcPr>
            <w:tcW w:w="1989" w:type="dxa"/>
          </w:tcPr>
          <w:p w14:paraId="3D5A6C2E" w14:textId="4B18982E" w:rsidR="00AD51A9" w:rsidRPr="005A58A2" w:rsidRDefault="00AD51A9" w:rsidP="005A58A2">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Заңда Үйлестіру кеңесі туралы түсінік берілген, бірақ өкілеттік</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тер, құқықтар мен</w:t>
            </w:r>
            <w:r w:rsidR="009E6FA1">
              <w:rPr>
                <w:rFonts w:ascii="Times New Roman" w:hAnsi="Times New Roman" w:cs="Times New Roman"/>
                <w:color w:val="000000"/>
                <w:sz w:val="24"/>
                <w:szCs w:val="24"/>
                <w:shd w:val="clear" w:color="auto" w:fill="FFFFFF"/>
                <w:lang w:val="kk-KZ"/>
              </w:rPr>
              <w:t xml:space="preserve"> міндеттер шеңбері анықталмаған</w:t>
            </w:r>
          </w:p>
        </w:tc>
      </w:tr>
      <w:tr w:rsidR="00B9001D" w:rsidRPr="00902CE0" w14:paraId="39BDF8E3" w14:textId="50F4F78D" w:rsidTr="009E6FA1">
        <w:tc>
          <w:tcPr>
            <w:tcW w:w="9631" w:type="dxa"/>
            <w:gridSpan w:val="4"/>
            <w:tcBorders>
              <w:bottom w:val="single" w:sz="4" w:space="0" w:color="auto"/>
            </w:tcBorders>
          </w:tcPr>
          <w:p w14:paraId="3C365A56" w14:textId="339CD9A1" w:rsidR="005F0627" w:rsidRPr="005A58A2" w:rsidRDefault="005F0627" w:rsidP="005A58A2">
            <w:pPr>
              <w:jc w:val="center"/>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Әкімшілік құқық бұзушылық туралы</w:t>
            </w:r>
          </w:p>
          <w:p w14:paraId="60C9CA11" w14:textId="71985CDA" w:rsidR="00B9001D" w:rsidRPr="005A58A2" w:rsidRDefault="005F0627" w:rsidP="009E6FA1">
            <w:pPr>
              <w:jc w:val="center"/>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Қазақстан Республикасының Кодексі 2014 жылғы 5 шілдедегі №235-V ҚРЗ</w:t>
            </w:r>
          </w:p>
        </w:tc>
      </w:tr>
      <w:tr w:rsidR="00AD51A9" w:rsidRPr="00902CE0" w14:paraId="02D0F106" w14:textId="77777777" w:rsidTr="009E6FA1">
        <w:tc>
          <w:tcPr>
            <w:tcW w:w="860" w:type="dxa"/>
            <w:tcBorders>
              <w:bottom w:val="nil"/>
            </w:tcBorders>
          </w:tcPr>
          <w:p w14:paraId="3FF43495" w14:textId="1BF86D67" w:rsidR="00AD51A9" w:rsidRPr="005A58A2" w:rsidRDefault="00AD51A9" w:rsidP="009E6FA1">
            <w:pPr>
              <w:ind w:left="-80" w:right="-88"/>
              <w:jc w:val="both"/>
              <w:rPr>
                <w:rFonts w:ascii="Times New Roman" w:eastAsia="Times New Roman" w:hAnsi="Times New Roman" w:cs="Times New Roman"/>
                <w:sz w:val="24"/>
                <w:szCs w:val="24"/>
                <w:lang w:val="kk-KZ"/>
              </w:rPr>
            </w:pPr>
            <w:r w:rsidRPr="005A58A2">
              <w:rPr>
                <w:rFonts w:ascii="Times New Roman" w:eastAsia="Times New Roman" w:hAnsi="Times New Roman" w:cs="Times New Roman"/>
                <w:sz w:val="24"/>
                <w:szCs w:val="24"/>
              </w:rPr>
              <w:t>489-1-</w:t>
            </w:r>
            <w:r w:rsidR="009E6FA1">
              <w:rPr>
                <w:rFonts w:ascii="Times New Roman" w:eastAsia="Times New Roman" w:hAnsi="Times New Roman" w:cs="Times New Roman"/>
                <w:sz w:val="24"/>
                <w:szCs w:val="24"/>
                <w:lang w:val="kk-KZ"/>
              </w:rPr>
              <w:t>б</w:t>
            </w:r>
          </w:p>
        </w:tc>
        <w:tc>
          <w:tcPr>
            <w:tcW w:w="3521" w:type="dxa"/>
            <w:tcBorders>
              <w:bottom w:val="nil"/>
            </w:tcBorders>
          </w:tcPr>
          <w:p w14:paraId="1692047C" w14:textId="63795EB9" w:rsidR="00AD51A9" w:rsidRPr="005A58A2" w:rsidRDefault="00AD51A9" w:rsidP="009E6FA1">
            <w:pPr>
              <w:pStyle w:val="a7"/>
              <w:spacing w:before="0" w:beforeAutospacing="0" w:after="0" w:afterAutospacing="0"/>
              <w:ind w:right="-81"/>
              <w:textAlignment w:val="baseline"/>
              <w:rPr>
                <w:color w:val="000000"/>
                <w:lang w:val="kk-KZ"/>
              </w:rPr>
            </w:pPr>
            <w:r w:rsidRPr="005A58A2">
              <w:rPr>
                <w:color w:val="000000"/>
                <w:lang w:val="kk-KZ"/>
              </w:rPr>
              <w:t>Жекеше мекеме, қоғамдық, кор</w:t>
            </w:r>
            <w:r w:rsidR="009E6FA1">
              <w:rPr>
                <w:color w:val="000000"/>
                <w:lang w:val="kk-KZ"/>
              </w:rPr>
              <w:t xml:space="preserve"> </w:t>
            </w:r>
            <w:r w:rsidRPr="005A58A2">
              <w:rPr>
                <w:color w:val="000000"/>
                <w:lang w:val="kk-KZ"/>
              </w:rPr>
              <w:t>поративтік және жекеше қор</w:t>
            </w:r>
            <w:r w:rsidR="009E6FA1">
              <w:rPr>
                <w:color w:val="000000"/>
                <w:lang w:val="kk-KZ"/>
              </w:rPr>
              <w:t xml:space="preserve"> </w:t>
            </w:r>
            <w:r w:rsidRPr="005A58A2">
              <w:rPr>
                <w:color w:val="000000"/>
                <w:lang w:val="kk-KZ"/>
              </w:rPr>
              <w:t>лар, заңды тұлғалардың қауым</w:t>
            </w:r>
            <w:r w:rsidR="009E6FA1">
              <w:rPr>
                <w:color w:val="000000"/>
                <w:lang w:val="kk-KZ"/>
              </w:rPr>
              <w:t xml:space="preserve"> </w:t>
            </w:r>
            <w:r w:rsidRPr="005A58A2">
              <w:rPr>
                <w:color w:val="000000"/>
                <w:lang w:val="kk-KZ"/>
              </w:rPr>
              <w:t>дастық (одақ) нысанындағы бір</w:t>
            </w:r>
            <w:r w:rsidR="009E6FA1">
              <w:rPr>
                <w:color w:val="000000"/>
                <w:lang w:val="kk-KZ"/>
              </w:rPr>
              <w:t xml:space="preserve"> </w:t>
            </w:r>
            <w:r w:rsidRPr="005A58A2">
              <w:rPr>
                <w:color w:val="000000"/>
                <w:lang w:val="kk-KZ"/>
              </w:rPr>
              <w:t>лестігі, қоғамдық бірлестік, ком</w:t>
            </w:r>
            <w:r w:rsidR="009E6FA1">
              <w:rPr>
                <w:color w:val="000000"/>
                <w:lang w:val="kk-KZ"/>
              </w:rPr>
              <w:t xml:space="preserve"> </w:t>
            </w:r>
            <w:r w:rsidRPr="005A58A2">
              <w:rPr>
                <w:color w:val="000000"/>
                <w:lang w:val="kk-KZ"/>
              </w:rPr>
              <w:t>мерциялық емес акционерлік қоғам нысанында құрылған ком</w:t>
            </w:r>
            <w:r w:rsidR="009E6FA1">
              <w:rPr>
                <w:color w:val="000000"/>
                <w:lang w:val="kk-KZ"/>
              </w:rPr>
              <w:t xml:space="preserve"> </w:t>
            </w:r>
            <w:r w:rsidRPr="005A58A2">
              <w:rPr>
                <w:color w:val="000000"/>
                <w:lang w:val="kk-KZ"/>
              </w:rPr>
              <w:t>мерциялық емес ұйымдардың (саяси партияларды, діни бірлес</w:t>
            </w:r>
            <w:r w:rsidR="009E6FA1">
              <w:rPr>
                <w:color w:val="000000"/>
                <w:lang w:val="kk-KZ"/>
              </w:rPr>
              <w:t xml:space="preserve"> </w:t>
            </w:r>
            <w:r w:rsidRPr="005A58A2">
              <w:rPr>
                <w:color w:val="000000"/>
                <w:lang w:val="kk-KZ"/>
              </w:rPr>
              <w:t>тіктерді және кәсіптік одақтар</w:t>
            </w:r>
            <w:r w:rsidR="009E6FA1">
              <w:rPr>
                <w:color w:val="000000"/>
                <w:lang w:val="kk-KZ"/>
              </w:rPr>
              <w:t xml:space="preserve"> </w:t>
            </w:r>
            <w:r w:rsidRPr="005A58A2">
              <w:rPr>
                <w:color w:val="000000"/>
                <w:lang w:val="kk-KZ"/>
              </w:rPr>
              <w:t>ды, құрылтайшысы немесе ак</w:t>
            </w:r>
            <w:r w:rsidR="009E6FA1">
              <w:rPr>
                <w:color w:val="000000"/>
                <w:lang w:val="kk-KZ"/>
              </w:rPr>
              <w:t xml:space="preserve"> </w:t>
            </w:r>
            <w:r w:rsidRPr="005A58A2">
              <w:rPr>
                <w:color w:val="000000"/>
                <w:lang w:val="kk-KZ"/>
              </w:rPr>
              <w:t>ционері мемлекет болып табы</w:t>
            </w:r>
            <w:r w:rsidR="009E6FA1">
              <w:rPr>
                <w:color w:val="000000"/>
                <w:lang w:val="kk-KZ"/>
              </w:rPr>
              <w:t xml:space="preserve"> </w:t>
            </w:r>
            <w:r w:rsidRPr="005A58A2">
              <w:rPr>
                <w:color w:val="000000"/>
                <w:lang w:val="kk-KZ"/>
              </w:rPr>
              <w:t>латын коммерциялық емес ак</w:t>
            </w:r>
            <w:r w:rsidR="009E6FA1">
              <w:rPr>
                <w:color w:val="000000"/>
                <w:lang w:val="kk-KZ"/>
              </w:rPr>
              <w:t xml:space="preserve"> </w:t>
            </w:r>
            <w:r w:rsidRPr="005A58A2">
              <w:rPr>
                <w:color w:val="000000"/>
                <w:lang w:val="kk-KZ"/>
              </w:rPr>
              <w:t xml:space="preserve">ционерлік қоғамдарды, еншілес, </w:t>
            </w:r>
          </w:p>
        </w:tc>
        <w:tc>
          <w:tcPr>
            <w:tcW w:w="3261" w:type="dxa"/>
            <w:tcBorders>
              <w:bottom w:val="nil"/>
            </w:tcBorders>
          </w:tcPr>
          <w:p w14:paraId="7AC2C00A" w14:textId="723FD990" w:rsidR="00AD51A9" w:rsidRPr="005A58A2" w:rsidRDefault="00AD51A9" w:rsidP="005A58A2">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алынып тасталсын</w:t>
            </w:r>
          </w:p>
        </w:tc>
        <w:tc>
          <w:tcPr>
            <w:tcW w:w="1989" w:type="dxa"/>
            <w:tcBorders>
              <w:bottom w:val="nil"/>
            </w:tcBorders>
          </w:tcPr>
          <w:p w14:paraId="1C4E4C47" w14:textId="0EA73CE4" w:rsidR="00AD51A9" w:rsidRPr="005A58A2" w:rsidRDefault="00AD51A9" w:rsidP="005A58A2">
            <w:pPr>
              <w:jc w:val="both"/>
              <w:rPr>
                <w:rFonts w:ascii="Times New Roman" w:hAnsi="Times New Roman" w:cs="Times New Roman"/>
                <w:color w:val="000000"/>
                <w:sz w:val="24"/>
                <w:szCs w:val="24"/>
                <w:shd w:val="clear" w:color="auto" w:fill="FFFFFF"/>
                <w:lang w:val="kk-KZ"/>
              </w:rPr>
            </w:pPr>
            <w:r w:rsidRPr="005A58A2">
              <w:rPr>
                <w:rFonts w:ascii="Times New Roman" w:hAnsi="Times New Roman" w:cs="Times New Roman"/>
                <w:color w:val="000000"/>
                <w:sz w:val="24"/>
                <w:szCs w:val="24"/>
                <w:shd w:val="clear" w:color="auto" w:fill="FFFFFF"/>
                <w:lang w:val="kk-KZ"/>
              </w:rPr>
              <w:t>Азаматтық қо</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ғамның даму са</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тысында есепті уақтылы өткіз</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бегені үшін әкім</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шілік жазаның болуы қолайсыз деп санаймыз. Сонымен қатар, бұл норма ком</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мерциялық емес бірлестіктің мін</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деті ретінде бел</w:t>
            </w:r>
            <w:r w:rsidR="009E6FA1">
              <w:rPr>
                <w:rFonts w:ascii="Times New Roman" w:hAnsi="Times New Roman" w:cs="Times New Roman"/>
                <w:color w:val="000000"/>
                <w:sz w:val="24"/>
                <w:szCs w:val="24"/>
                <w:shd w:val="clear" w:color="auto" w:fill="FFFFFF"/>
                <w:lang w:val="kk-KZ"/>
              </w:rPr>
              <w:t xml:space="preserve"> </w:t>
            </w:r>
            <w:r w:rsidRPr="005A58A2">
              <w:rPr>
                <w:rFonts w:ascii="Times New Roman" w:hAnsi="Times New Roman" w:cs="Times New Roman"/>
                <w:color w:val="000000"/>
                <w:sz w:val="24"/>
                <w:szCs w:val="24"/>
                <w:shd w:val="clear" w:color="auto" w:fill="FFFFFF"/>
                <w:lang w:val="kk-KZ"/>
              </w:rPr>
              <w:t>гіленбеген.</w:t>
            </w:r>
          </w:p>
        </w:tc>
      </w:tr>
      <w:tr w:rsidR="009E6FA1" w:rsidRPr="005A58A2" w14:paraId="15E478F4" w14:textId="77777777" w:rsidTr="009E6FA1">
        <w:tc>
          <w:tcPr>
            <w:tcW w:w="9631" w:type="dxa"/>
            <w:gridSpan w:val="4"/>
            <w:tcBorders>
              <w:top w:val="nil"/>
              <w:left w:val="nil"/>
              <w:right w:val="nil"/>
            </w:tcBorders>
          </w:tcPr>
          <w:p w14:paraId="6532694D" w14:textId="710B05D7" w:rsidR="009E6FA1" w:rsidRPr="009E6FA1" w:rsidRDefault="00A7464F" w:rsidP="009E6FA1">
            <w:pPr>
              <w:ind w:hanging="94"/>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w:t>
            </w:r>
            <w:r w:rsidR="009E6FA1" w:rsidRPr="009E6FA1">
              <w:rPr>
                <w:rFonts w:ascii="Times New Roman" w:hAnsi="Times New Roman" w:cs="Times New Roman"/>
                <w:color w:val="000000"/>
                <w:sz w:val="28"/>
                <w:szCs w:val="28"/>
                <w:shd w:val="clear" w:color="auto" w:fill="FFFFFF"/>
                <w:lang w:val="kk-KZ"/>
              </w:rPr>
              <w:t>-кестенің жалғасы</w:t>
            </w:r>
          </w:p>
          <w:p w14:paraId="59FE8FEE" w14:textId="77777777" w:rsidR="009E6FA1" w:rsidRPr="009E6FA1" w:rsidRDefault="009E6FA1" w:rsidP="009E6FA1">
            <w:pPr>
              <w:ind w:hanging="94"/>
              <w:jc w:val="both"/>
              <w:rPr>
                <w:rFonts w:ascii="Times New Roman" w:hAnsi="Times New Roman" w:cs="Times New Roman"/>
                <w:color w:val="000000"/>
                <w:sz w:val="16"/>
                <w:szCs w:val="16"/>
                <w:shd w:val="clear" w:color="auto" w:fill="FFFFFF"/>
                <w:lang w:val="kk-KZ"/>
              </w:rPr>
            </w:pPr>
          </w:p>
        </w:tc>
      </w:tr>
      <w:tr w:rsidR="009E6FA1" w:rsidRPr="005A58A2" w14:paraId="33E11D20" w14:textId="77777777" w:rsidTr="009E6FA1">
        <w:tc>
          <w:tcPr>
            <w:tcW w:w="860" w:type="dxa"/>
          </w:tcPr>
          <w:p w14:paraId="7900D3CC" w14:textId="77777777" w:rsidR="009E6FA1" w:rsidRPr="009E6FA1" w:rsidRDefault="009E6FA1" w:rsidP="009E6FA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3521" w:type="dxa"/>
          </w:tcPr>
          <w:p w14:paraId="2FCA2AED" w14:textId="77777777" w:rsidR="009E6FA1" w:rsidRPr="009E6FA1" w:rsidRDefault="009E6FA1" w:rsidP="009E6FA1">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2</w:t>
            </w:r>
          </w:p>
        </w:tc>
        <w:tc>
          <w:tcPr>
            <w:tcW w:w="3261" w:type="dxa"/>
          </w:tcPr>
          <w:p w14:paraId="79DD9CA3" w14:textId="77777777" w:rsidR="009E6FA1" w:rsidRPr="005A58A2" w:rsidRDefault="009E6FA1" w:rsidP="009E6FA1">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3</w:t>
            </w:r>
          </w:p>
        </w:tc>
        <w:tc>
          <w:tcPr>
            <w:tcW w:w="1989" w:type="dxa"/>
          </w:tcPr>
          <w:p w14:paraId="45CF118D" w14:textId="77777777" w:rsidR="009E6FA1" w:rsidRPr="005A58A2" w:rsidRDefault="009E6FA1" w:rsidP="009E6FA1">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4</w:t>
            </w:r>
          </w:p>
        </w:tc>
      </w:tr>
      <w:tr w:rsidR="009E6FA1" w:rsidRPr="00902CE0" w14:paraId="1385CEEC" w14:textId="77777777" w:rsidTr="009E6FA1">
        <w:tc>
          <w:tcPr>
            <w:tcW w:w="860" w:type="dxa"/>
          </w:tcPr>
          <w:p w14:paraId="1BF64146" w14:textId="77777777" w:rsidR="009E6FA1" w:rsidRPr="005A58A2" w:rsidRDefault="009E6FA1" w:rsidP="005A58A2">
            <w:pPr>
              <w:jc w:val="both"/>
              <w:rPr>
                <w:rFonts w:ascii="Times New Roman" w:eastAsia="Times New Roman" w:hAnsi="Times New Roman" w:cs="Times New Roman"/>
                <w:sz w:val="24"/>
                <w:szCs w:val="24"/>
              </w:rPr>
            </w:pPr>
          </w:p>
        </w:tc>
        <w:tc>
          <w:tcPr>
            <w:tcW w:w="3521" w:type="dxa"/>
          </w:tcPr>
          <w:p w14:paraId="58E35581" w14:textId="7047868A" w:rsidR="009E6FA1" w:rsidRPr="005A58A2" w:rsidRDefault="009E6FA1" w:rsidP="009E6FA1">
            <w:pPr>
              <w:pStyle w:val="a7"/>
              <w:spacing w:before="0" w:beforeAutospacing="0" w:after="0" w:afterAutospacing="0"/>
              <w:ind w:right="-81"/>
              <w:textAlignment w:val="baseline"/>
              <w:rPr>
                <w:color w:val="000000"/>
                <w:lang w:val="kk-KZ"/>
              </w:rPr>
            </w:pPr>
            <w:r w:rsidRPr="005A58A2">
              <w:rPr>
                <w:color w:val="000000"/>
                <w:lang w:val="kk-KZ"/>
              </w:rPr>
              <w:t>тәуелді және Қазақстан Республикасының заңнамалық актілеріне сәйкес олармен үлестес болып табылатын өзге де заңды тұлғаларды қоспаған</w:t>
            </w:r>
            <w:r>
              <w:rPr>
                <w:color w:val="000000"/>
                <w:lang w:val="kk-KZ"/>
              </w:rPr>
              <w:t xml:space="preserve"> </w:t>
            </w:r>
            <w:r w:rsidRPr="005A58A2">
              <w:rPr>
                <w:color w:val="000000"/>
                <w:lang w:val="kk-KZ"/>
              </w:rPr>
              <w:t>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w:t>
            </w:r>
            <w:r>
              <w:rPr>
                <w:color w:val="000000"/>
                <w:lang w:val="kk-KZ"/>
              </w:rPr>
              <w:t xml:space="preserve"> </w:t>
            </w:r>
            <w:r w:rsidRPr="005A58A2">
              <w:rPr>
                <w:color w:val="000000"/>
                <w:lang w:val="kk-KZ"/>
              </w:rPr>
              <w:t>сушылары), мүлкінің құрамы, ақшаның қалыптасу көздері жә</w:t>
            </w:r>
            <w:r>
              <w:rPr>
                <w:color w:val="000000"/>
                <w:lang w:val="kk-KZ"/>
              </w:rPr>
              <w:t xml:space="preserve"> </w:t>
            </w:r>
            <w:r w:rsidRPr="005A58A2">
              <w:rPr>
                <w:color w:val="000000"/>
                <w:lang w:val="kk-KZ"/>
              </w:rPr>
              <w:t>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 ескерту жасауға алып келеді.</w:t>
            </w:r>
          </w:p>
          <w:p w14:paraId="5132D300" w14:textId="621890D6" w:rsidR="009E6FA1" w:rsidRPr="005A58A2" w:rsidRDefault="009E6FA1" w:rsidP="009E6FA1">
            <w:pPr>
              <w:pStyle w:val="a7"/>
              <w:spacing w:before="0" w:beforeAutospacing="0" w:after="0" w:afterAutospacing="0"/>
              <w:ind w:right="-81"/>
              <w:textAlignment w:val="baseline"/>
              <w:rPr>
                <w:color w:val="000000"/>
                <w:lang w:val="kk-KZ"/>
              </w:rPr>
            </w:pPr>
            <w:r w:rsidRPr="005A58A2">
              <w:rPr>
                <w:color w:val="000000"/>
                <w:lang w:val="kk-KZ"/>
              </w:rPr>
              <w:t>2. Осы баптың бірінші бөлігінде көзделген, әкімшілік жаза қолда</w:t>
            </w:r>
            <w:r>
              <w:rPr>
                <w:color w:val="000000"/>
                <w:lang w:val="kk-KZ"/>
              </w:rPr>
              <w:t xml:space="preserve"> </w:t>
            </w:r>
            <w:r w:rsidRPr="005A58A2">
              <w:rPr>
                <w:color w:val="000000"/>
                <w:lang w:val="kk-KZ"/>
              </w:rPr>
              <w:t>нылғаннан кейін бір жылдың ішінде қайталап жасалған әре</w:t>
            </w:r>
            <w:r>
              <w:rPr>
                <w:color w:val="000000"/>
                <w:lang w:val="kk-KZ"/>
              </w:rPr>
              <w:t xml:space="preserve"> </w:t>
            </w:r>
            <w:r w:rsidRPr="005A58A2">
              <w:rPr>
                <w:color w:val="000000"/>
                <w:lang w:val="kk-KZ"/>
              </w:rPr>
              <w:t>кеттер (әрекетсіздік), – жиырма бес айлық есептік көрсеткіш мөлшерінде айыппұл салуға не үш ай мерзімге қызметін тоқтата тұруға алып келеді</w:t>
            </w:r>
          </w:p>
        </w:tc>
        <w:tc>
          <w:tcPr>
            <w:tcW w:w="3261" w:type="dxa"/>
          </w:tcPr>
          <w:p w14:paraId="25D58629" w14:textId="77777777" w:rsidR="009E6FA1" w:rsidRPr="005A58A2" w:rsidRDefault="009E6FA1" w:rsidP="005A58A2">
            <w:pPr>
              <w:jc w:val="both"/>
              <w:rPr>
                <w:rFonts w:ascii="Times New Roman" w:hAnsi="Times New Roman" w:cs="Times New Roman"/>
                <w:color w:val="000000"/>
                <w:sz w:val="24"/>
                <w:szCs w:val="24"/>
                <w:shd w:val="clear" w:color="auto" w:fill="FFFFFF"/>
                <w:lang w:val="kk-KZ"/>
              </w:rPr>
            </w:pPr>
          </w:p>
        </w:tc>
        <w:tc>
          <w:tcPr>
            <w:tcW w:w="1989" w:type="dxa"/>
          </w:tcPr>
          <w:p w14:paraId="0B88A099" w14:textId="77777777" w:rsidR="009E6FA1" w:rsidRPr="005A58A2" w:rsidRDefault="009E6FA1" w:rsidP="005A58A2">
            <w:pPr>
              <w:jc w:val="both"/>
              <w:rPr>
                <w:rFonts w:ascii="Times New Roman" w:hAnsi="Times New Roman" w:cs="Times New Roman"/>
                <w:color w:val="000000"/>
                <w:sz w:val="24"/>
                <w:szCs w:val="24"/>
                <w:shd w:val="clear" w:color="auto" w:fill="FFFFFF"/>
                <w:lang w:val="kk-KZ"/>
              </w:rPr>
            </w:pPr>
          </w:p>
        </w:tc>
      </w:tr>
    </w:tbl>
    <w:p w14:paraId="754584F2" w14:textId="1FD00147" w:rsidR="00E77837" w:rsidRPr="005A58A2" w:rsidRDefault="00E77837" w:rsidP="005A58A2">
      <w:pPr>
        <w:ind w:firstLine="709"/>
        <w:jc w:val="both"/>
        <w:rPr>
          <w:rFonts w:ascii="Times New Roman" w:eastAsia="Times New Roman" w:hAnsi="Times New Roman" w:cs="Times New Roman"/>
          <w:sz w:val="28"/>
          <w:szCs w:val="28"/>
          <w:lang w:val="kk-KZ"/>
        </w:rPr>
      </w:pPr>
    </w:p>
    <w:p w14:paraId="7B71DC74" w14:textId="4606DD2E" w:rsidR="00F84C60" w:rsidRPr="005A58A2" w:rsidRDefault="009E6FA1" w:rsidP="005A58A2">
      <w:pPr>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1B84792" w:rsidRPr="005A58A2">
        <w:rPr>
          <w:rFonts w:ascii="Times New Roman" w:eastAsia="Times New Roman" w:hAnsi="Times New Roman" w:cs="Times New Roman"/>
          <w:sz w:val="28"/>
          <w:szCs w:val="28"/>
          <w:lang w:val="kk-KZ"/>
        </w:rPr>
        <w:t xml:space="preserve"> </w:t>
      </w:r>
      <w:r w:rsidR="005F0627" w:rsidRPr="005A58A2">
        <w:rPr>
          <w:rFonts w:ascii="Times New Roman" w:eastAsia="Times New Roman" w:hAnsi="Times New Roman" w:cs="Times New Roman"/>
          <w:sz w:val="28"/>
          <w:szCs w:val="28"/>
          <w:lang w:val="kk-KZ"/>
        </w:rPr>
        <w:t>Қылмыстық заңнаманы ізгілендіру және Қазақстан Республикасы қол қойған халықаралық келісімдердің сақталуын қамтамасыз ету шеңберінде қорлау үшін қылмыстық жауаптылықты болдырмау жолымен ҚР ҚК-не өзгерістер енгізу қажет</w:t>
      </w:r>
      <w:r w:rsidR="01B84792" w:rsidRPr="005A58A2">
        <w:rPr>
          <w:rFonts w:ascii="Times New Roman" w:eastAsia="Times New Roman" w:hAnsi="Times New Roman" w:cs="Times New Roman"/>
          <w:sz w:val="28"/>
          <w:szCs w:val="28"/>
          <w:lang w:val="kk-KZ"/>
        </w:rPr>
        <w:t xml:space="preserve"> (131 </w:t>
      </w:r>
      <w:r w:rsidR="005F0627" w:rsidRPr="005A58A2">
        <w:rPr>
          <w:rFonts w:ascii="Times New Roman" w:eastAsia="Times New Roman" w:hAnsi="Times New Roman" w:cs="Times New Roman"/>
          <w:sz w:val="28"/>
          <w:szCs w:val="28"/>
          <w:lang w:val="kk-KZ"/>
        </w:rPr>
        <w:t>және</w:t>
      </w:r>
      <w:r w:rsidR="01B84792" w:rsidRPr="005A58A2">
        <w:rPr>
          <w:rFonts w:ascii="Times New Roman" w:eastAsia="Times New Roman" w:hAnsi="Times New Roman" w:cs="Times New Roman"/>
          <w:sz w:val="28"/>
          <w:szCs w:val="28"/>
          <w:lang w:val="kk-KZ"/>
        </w:rPr>
        <w:t xml:space="preserve"> 378</w:t>
      </w:r>
      <w:r w:rsidR="005F0627" w:rsidRPr="005A58A2">
        <w:rPr>
          <w:rFonts w:ascii="Times New Roman" w:eastAsia="Times New Roman" w:hAnsi="Times New Roman" w:cs="Times New Roman"/>
          <w:sz w:val="28"/>
          <w:szCs w:val="28"/>
          <w:lang w:val="kk-KZ"/>
        </w:rPr>
        <w:t xml:space="preserve"> баптар</w:t>
      </w:r>
      <w:r w:rsidR="01B84792" w:rsidRPr="005A58A2">
        <w:rPr>
          <w:rFonts w:ascii="Times New Roman" w:eastAsia="Times New Roman" w:hAnsi="Times New Roman" w:cs="Times New Roman"/>
          <w:sz w:val="28"/>
          <w:szCs w:val="28"/>
          <w:lang w:val="kk-KZ"/>
        </w:rPr>
        <w:t>).</w:t>
      </w:r>
      <w:r w:rsidR="005F0627" w:rsidRPr="005A58A2">
        <w:rPr>
          <w:rFonts w:ascii="Times New Roman" w:eastAsia="Times New Roman" w:hAnsi="Times New Roman" w:cs="Times New Roman"/>
          <w:sz w:val="28"/>
          <w:szCs w:val="28"/>
          <w:lang w:val="kk-KZ"/>
        </w:rPr>
        <w:t xml:space="preserve"> Көрсетілген нормалар азаматтардың сөз бостандығына конституциялық құқығын шектейді, яғни өз көзқарасын білдіру не фактілерді әдепсіз түрде айту соттылыққа әкеп соғуы мүмкін, бұл Қазақстан Республикасы ратификациялаған халықаралық келісімдер шеңберінде жол берілмейді.</w:t>
      </w:r>
    </w:p>
    <w:p w14:paraId="0ADFF96B" w14:textId="519260ED" w:rsidR="00382F85" w:rsidRPr="005A58A2" w:rsidRDefault="009E6FA1" w:rsidP="005A58A2">
      <w:pPr>
        <w:ind w:right="-1"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1B84792" w:rsidRPr="005A58A2">
        <w:rPr>
          <w:rFonts w:ascii="Times New Roman" w:eastAsia="Times New Roman" w:hAnsi="Times New Roman" w:cs="Times New Roman"/>
          <w:sz w:val="28"/>
          <w:szCs w:val="28"/>
          <w:lang w:val="kk-KZ"/>
        </w:rPr>
        <w:t xml:space="preserve"> </w:t>
      </w:r>
      <w:r w:rsidR="00DD3808" w:rsidRPr="005A58A2">
        <w:rPr>
          <w:rFonts w:ascii="Times New Roman" w:eastAsia="Times New Roman" w:hAnsi="Times New Roman" w:cs="Times New Roman"/>
          <w:sz w:val="28"/>
          <w:szCs w:val="28"/>
          <w:lang w:val="kk-KZ"/>
        </w:rPr>
        <w:t>Халықаралық келісімдерді орындау және биліктің бір адамның қолына шоғырлануын болдырмау мақсатында «Байланыс туралы» ҚР Заңының 41-1-бабына өзгерістер енгізу қажет, онда байланыс құралдарының жұмысын, байланыс қызметтерін көрсетуді, интернет-ресурстарға және (немесе) оларда орналастырылған ақпаратқа қол жеткізуді тек қана сот шешімінің негізінде нақты айқындау қажет. Яғни, байланыс құралдарын тоқтата тұру туралы шешімді сот Конституцияда айтылғандай, әркімнің өз құқықтары мен бостандықтарын сотта қорғауға құқығы бар деп реттеуі керек. Ал байланыс құралдары соттан тыс тоқтатылған жағдайда сөз бостандығы мен ақпаратқа қол жеткізудің конституциялық құқықтары бұзылады</w:t>
      </w:r>
      <w:r w:rsidR="01B84792" w:rsidRPr="005A58A2">
        <w:rPr>
          <w:rFonts w:ascii="Times New Roman" w:eastAsia="Times New Roman" w:hAnsi="Times New Roman" w:cs="Times New Roman"/>
          <w:sz w:val="28"/>
          <w:szCs w:val="28"/>
          <w:lang w:val="kk-KZ"/>
        </w:rPr>
        <w:t>.</w:t>
      </w:r>
    </w:p>
    <w:p w14:paraId="7EC175D7" w14:textId="65F0B6C6" w:rsidR="00382F85" w:rsidRPr="005A58A2" w:rsidRDefault="009E6FA1" w:rsidP="005A58A2">
      <w:pPr>
        <w:ind w:right="-1" w:firstLine="709"/>
        <w:jc w:val="both"/>
        <w:rPr>
          <w:rStyle w:val="ac"/>
          <w:rFonts w:ascii="Times New Roman" w:hAnsi="Times New Roman" w:cs="Times New Roman"/>
          <w:i w:val="0"/>
          <w:sz w:val="28"/>
          <w:szCs w:val="28"/>
          <w:lang w:val="kk-KZ"/>
        </w:rPr>
      </w:pPr>
      <w:r>
        <w:rPr>
          <w:rFonts w:ascii="Times New Roman" w:eastAsia="Times New Roman" w:hAnsi="Times New Roman" w:cs="Times New Roman"/>
          <w:bCs/>
          <w:sz w:val="28"/>
          <w:szCs w:val="28"/>
          <w:lang w:val="kk-KZ"/>
        </w:rPr>
        <w:t>6.</w:t>
      </w:r>
      <w:r w:rsidR="00D96F8C" w:rsidRPr="005A58A2">
        <w:rPr>
          <w:rFonts w:ascii="Times New Roman" w:eastAsia="Times New Roman" w:hAnsi="Times New Roman" w:cs="Times New Roman"/>
          <w:bCs/>
          <w:sz w:val="28"/>
          <w:szCs w:val="28"/>
          <w:lang w:val="kk-KZ"/>
        </w:rPr>
        <w:t xml:space="preserve"> </w:t>
      </w:r>
      <w:r w:rsidR="00DD3808" w:rsidRPr="005A58A2">
        <w:rPr>
          <w:rFonts w:ascii="Times New Roman" w:eastAsia="Times New Roman" w:hAnsi="Times New Roman" w:cs="Times New Roman"/>
          <w:bCs/>
          <w:sz w:val="28"/>
          <w:szCs w:val="28"/>
          <w:lang w:val="kk-KZ"/>
        </w:rPr>
        <w:t>Мемлекет пен қоғамның өзара іс-қимылы жоғары саяси және экономикалық нәтижелерге қол жеткізудің тиімді құралы болып табылады. Жаңа құралдар енгізілгеніне қарамастан, коммуникация деңгейі және белгілі бір реформалар туралы ақпарат беру нәтижелері халықтық наразылықтар мен наразылықтарға ұласатын адамға жете алмайды. Халықтың пікірімен санасып, тікелей немесе азаматтық қоғам институттары арқылы енгізіліп жатқан инновациялар туралы ақпарат жеткізу қажет. Азаматтардың пікірін елемеу мемлекеттік органдардың жұртшылықпен қарым-қатынас бөлігінде сәтсіздікке, жағдайды бағалай алмауына, тәуекелдердің алдын алуға және азаматтық қоғаммен кері байланыс жасау үшін түзетулер енгізуге әкеледі</w:t>
      </w:r>
      <w:r w:rsidR="007B2AE0" w:rsidRPr="005A58A2">
        <w:rPr>
          <w:rStyle w:val="ac"/>
          <w:rFonts w:ascii="Times New Roman" w:hAnsi="Times New Roman" w:cs="Times New Roman"/>
          <w:i w:val="0"/>
          <w:sz w:val="28"/>
          <w:szCs w:val="28"/>
          <w:lang w:val="kk-KZ"/>
        </w:rPr>
        <w:t>.</w:t>
      </w:r>
      <w:r w:rsidR="007B2AE0" w:rsidRPr="005A58A2">
        <w:rPr>
          <w:rStyle w:val="10"/>
          <w:rFonts w:ascii="Times New Roman" w:hAnsi="Times New Roman" w:cs="Times New Roman"/>
          <w:i/>
          <w:lang w:val="kk-KZ"/>
        </w:rPr>
        <w:t xml:space="preserve"> </w:t>
      </w:r>
      <w:r w:rsidR="00DD3808" w:rsidRPr="005A58A2">
        <w:rPr>
          <w:rStyle w:val="ac"/>
          <w:rFonts w:ascii="Times New Roman" w:hAnsi="Times New Roman" w:cs="Times New Roman"/>
          <w:i w:val="0"/>
          <w:sz w:val="28"/>
          <w:szCs w:val="28"/>
          <w:lang w:val="kk-KZ"/>
        </w:rPr>
        <w:t>Мемлекеттік биліктің жабылуы қоғамдағы шиеленістің өсуіне психологиялық негіз жасайды, ал мемлекеттік биліктің ашықтығы биліктің қоғамның белсенді бөлігін елдің бүгіні мен болашағы туралы сындарлы диалогқа қосуға деген ұмтылысын көрсетеді, ал қоғам өз кезегінде биліктің бұл тілегіне оң жауап бере алады</w:t>
      </w:r>
      <w:r w:rsidR="007B2AE0" w:rsidRPr="005A58A2">
        <w:rPr>
          <w:rStyle w:val="ac"/>
          <w:rFonts w:ascii="Times New Roman" w:hAnsi="Times New Roman" w:cs="Times New Roman"/>
          <w:i w:val="0"/>
          <w:sz w:val="28"/>
          <w:szCs w:val="28"/>
          <w:lang w:val="kk-KZ"/>
        </w:rPr>
        <w:t>.</w:t>
      </w:r>
    </w:p>
    <w:p w14:paraId="1505D469" w14:textId="541F0995" w:rsidR="007B2AE0" w:rsidRPr="005A58A2" w:rsidRDefault="009E6FA1" w:rsidP="005A58A2">
      <w:pPr>
        <w:pStyle w:val="a7"/>
        <w:spacing w:before="0" w:beforeAutospacing="0" w:after="0" w:afterAutospacing="0"/>
        <w:ind w:right="-1" w:firstLine="709"/>
        <w:jc w:val="both"/>
        <w:rPr>
          <w:sz w:val="28"/>
          <w:szCs w:val="28"/>
          <w:lang w:val="kk-KZ"/>
        </w:rPr>
      </w:pPr>
      <w:r>
        <w:rPr>
          <w:rStyle w:val="ac"/>
          <w:i w:val="0"/>
          <w:sz w:val="28"/>
          <w:szCs w:val="28"/>
          <w:lang w:val="kk-KZ"/>
        </w:rPr>
        <w:t>7.</w:t>
      </w:r>
      <w:r w:rsidR="007B2AE0" w:rsidRPr="005A58A2">
        <w:rPr>
          <w:rStyle w:val="ac"/>
          <w:i w:val="0"/>
          <w:sz w:val="28"/>
          <w:szCs w:val="28"/>
          <w:lang w:val="kk-KZ"/>
        </w:rPr>
        <w:t xml:space="preserve"> </w:t>
      </w:r>
      <w:r w:rsidR="00DD3808" w:rsidRPr="005A58A2">
        <w:rPr>
          <w:rStyle w:val="ac"/>
          <w:i w:val="0"/>
          <w:sz w:val="28"/>
          <w:szCs w:val="28"/>
          <w:lang w:val="kk-KZ"/>
        </w:rPr>
        <w:t xml:space="preserve">Дербес деректерді қорғау саласындағы уәкілетті орган Адам құқықтары жөніндегі уәкілге ұқсастығы бойынша Президенттен басқа, өзге де мемлекеттік органдарға тәуелсіз және есеп бермейтін болуы қажет. Уәкілдің функциясын іске асыру ашық болуы тиіс. </w:t>
      </w:r>
      <w:r w:rsidR="00E003A6" w:rsidRPr="005A58A2">
        <w:rPr>
          <w:sz w:val="28"/>
          <w:szCs w:val="28"/>
          <w:lang w:val="kk-KZ"/>
        </w:rPr>
        <w:t xml:space="preserve">Дербес деректерді қорғау мәдениетін, оның ішінде ақпараттың таралуы туралы дербес деректер субъектілеріне хабарлау арқылы дамыту маңызды. </w:t>
      </w:r>
      <w:r w:rsidR="00E003A6" w:rsidRPr="005A58A2">
        <w:rPr>
          <w:rStyle w:val="ac"/>
          <w:i w:val="0"/>
          <w:sz w:val="28"/>
          <w:szCs w:val="28"/>
          <w:lang w:val="kk-KZ"/>
        </w:rPr>
        <w:t>Бұл деректердің ағып кету мүмкіндігін азайту және соның салдарынан олардың иелерінің жеке өмірін қорғау үшін сенімді қарым-қатынас орнатуға және деректерді жинау, сақтау, өңдеу және жою жауапкершілігін байыпты қабылдауға мүмкіндік береді</w:t>
      </w:r>
      <w:r w:rsidR="007B2AE0" w:rsidRPr="005A58A2">
        <w:rPr>
          <w:sz w:val="28"/>
          <w:szCs w:val="28"/>
          <w:lang w:val="kk-KZ"/>
        </w:rPr>
        <w:t>.</w:t>
      </w:r>
      <w:r w:rsidR="0054072A" w:rsidRPr="005A58A2">
        <w:rPr>
          <w:sz w:val="28"/>
          <w:szCs w:val="28"/>
          <w:lang w:val="kk-KZ"/>
        </w:rPr>
        <w:t xml:space="preserve"> </w:t>
      </w:r>
    </w:p>
    <w:p w14:paraId="7B465F6E" w14:textId="5D5C9DBF" w:rsidR="0054072A" w:rsidRPr="005A58A2" w:rsidRDefault="009E6FA1" w:rsidP="005A58A2">
      <w:pPr>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r w:rsidR="01B84792" w:rsidRPr="005A58A2">
        <w:rPr>
          <w:rFonts w:ascii="Times New Roman" w:eastAsia="Times New Roman" w:hAnsi="Times New Roman" w:cs="Times New Roman"/>
          <w:sz w:val="28"/>
          <w:szCs w:val="28"/>
          <w:lang w:val="kk-KZ"/>
        </w:rPr>
        <w:t xml:space="preserve"> </w:t>
      </w:r>
      <w:r w:rsidR="00E003A6" w:rsidRPr="005A58A2">
        <w:rPr>
          <w:rFonts w:ascii="Times New Roman" w:eastAsia="Times New Roman" w:hAnsi="Times New Roman" w:cs="Times New Roman"/>
          <w:sz w:val="28"/>
          <w:szCs w:val="28"/>
          <w:lang w:val="kk-KZ"/>
        </w:rPr>
        <w:t>Қазақстан Республикасының бір Ақпараттық кодексіне кодификациялау арқылы ақпараттың қолжетімділігін, сөз бостандығын, байланыс пен интернетті реттейтін нормативтік құқықтық актілерді жүйелеу қажеттілігі туындады деп санаймыз. Әр түрлі нормативтік актілердегі ақпараттың бытыраңқылығы нигилизмге және ақпараттық кеңістік субъектілері тарапынан түсінбеушілікке әкелуі мүмкін, бұл кейіннен азаматтардың да, ақпараттық қатынастардың басқа да субъектілерінің наразылығына әкеледі.</w:t>
      </w:r>
    </w:p>
    <w:p w14:paraId="093EB864" w14:textId="739FA703" w:rsidR="007564A5" w:rsidRPr="005A58A2" w:rsidRDefault="009E6FA1" w:rsidP="005A58A2">
      <w:pPr>
        <w:ind w:right="-1" w:firstLine="709"/>
        <w:jc w:val="both"/>
        <w:outlineLvl w:val="2"/>
        <w:rPr>
          <w:rFonts w:ascii="Times New Roman" w:hAnsi="Times New Roman" w:cs="Times New Roman"/>
          <w:sz w:val="28"/>
          <w:szCs w:val="28"/>
          <w:lang w:val="kk-KZ"/>
        </w:rPr>
      </w:pPr>
      <w:r>
        <w:rPr>
          <w:rFonts w:ascii="Times New Roman" w:eastAsia="Times New Roman" w:hAnsi="Times New Roman" w:cs="Times New Roman"/>
          <w:sz w:val="28"/>
          <w:szCs w:val="28"/>
          <w:lang w:val="kk-KZ"/>
        </w:rPr>
        <w:t>9.</w:t>
      </w:r>
      <w:r w:rsidR="01B84792" w:rsidRPr="005A58A2">
        <w:rPr>
          <w:rFonts w:ascii="Times New Roman" w:eastAsia="Times New Roman" w:hAnsi="Times New Roman" w:cs="Times New Roman"/>
          <w:sz w:val="28"/>
          <w:szCs w:val="28"/>
          <w:lang w:val="kk-KZ"/>
        </w:rPr>
        <w:t xml:space="preserve"> </w:t>
      </w:r>
      <w:r w:rsidR="00E003A6" w:rsidRPr="005A58A2">
        <w:rPr>
          <w:rFonts w:ascii="Times New Roman" w:eastAsia="Times New Roman" w:hAnsi="Times New Roman" w:cs="Times New Roman"/>
          <w:sz w:val="28"/>
          <w:szCs w:val="28"/>
          <w:lang w:val="kk-KZ"/>
        </w:rPr>
        <w:t xml:space="preserve">Соңғы уақытта Интернет желісін ескере отырып, азаматтардың бюджет қаражатын пайдалану, оның ішінде мемлекеттік сатып алу туралы хабардар болуы наразылық тудырады, бұған бюджет қаражатын жұмсау туралы ақпараттың жабылуы мен қолжетімсіздігі кінәлі болып табылады. Мемлекеттік сатып алулар мемлекеттік ұйымдардың тауарларды, жұмыстарды, қызметтерді сатып алудағы сыбайлас жемқорлықты болдырмайтын құралға айналуы керек еді, ал іс жүзінде керісінше болды. </w:t>
      </w:r>
      <w:r w:rsidR="00E003A6" w:rsidRPr="005A58A2">
        <w:rPr>
          <w:rFonts w:ascii="Times New Roman" w:hAnsi="Times New Roman" w:cs="Times New Roman"/>
          <w:sz w:val="28"/>
          <w:szCs w:val="28"/>
          <w:lang w:val="kk-KZ"/>
        </w:rPr>
        <w:t xml:space="preserve">Қолма-қол ақшаның ұтымдылығы мен мақсатты пайдаланылуын бақылауға мүмкіндік бермейтін бірнеше сатып алу платформалары бар, сондай-ақ осы тендерлердің жеңімпаздары игерілген ақша қаражаттары мен атқарылған жұмыстың нәтижелері туралы ақпаратты орналастырмайды. </w:t>
      </w:r>
      <w:r w:rsidR="00026DD1" w:rsidRPr="005A58A2">
        <w:rPr>
          <w:rFonts w:ascii="Times New Roman" w:hAnsi="Times New Roman" w:cs="Times New Roman"/>
          <w:sz w:val="28"/>
          <w:szCs w:val="28"/>
          <w:lang w:val="kk-KZ"/>
        </w:rPr>
        <w:t>Іс жүзінде негізгі тапсырыс берушіде түпкілікті нәтижені бақылау, яғни халықтың мүмкіндігі жоқ, осылайша азаматтардың ақпаратқа қол жеткізу құқығы бұзылады. Осы норманың сақталуын қамтамасыз ету үшін барлық мемлекеттік сатып алу субъектілерін бюджет қаражатының игерілуі және атқарылған жұмыстың нәтижелері туралы есепті ақпаратты БАҚ-да немесе ұйымдардың жеке сайттарында орналастыруға міндеттеу қажет</w:t>
      </w:r>
      <w:r w:rsidR="01B84792" w:rsidRPr="005A58A2">
        <w:rPr>
          <w:rFonts w:ascii="Times New Roman" w:hAnsi="Times New Roman" w:cs="Times New Roman"/>
          <w:sz w:val="28"/>
          <w:szCs w:val="28"/>
          <w:lang w:val="kk-KZ"/>
        </w:rPr>
        <w:t>.</w:t>
      </w:r>
    </w:p>
    <w:p w14:paraId="7746E038" w14:textId="4EEBF6F3" w:rsidR="01B84792" w:rsidRPr="005A58A2" w:rsidRDefault="00280080" w:rsidP="005A58A2">
      <w:pPr>
        <w:ind w:right="-1" w:firstLine="709"/>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026DD1" w:rsidRPr="005A58A2">
        <w:rPr>
          <w:rFonts w:ascii="Times New Roman" w:eastAsia="Times New Roman" w:hAnsi="Times New Roman" w:cs="Times New Roman"/>
          <w:sz w:val="28"/>
          <w:szCs w:val="28"/>
          <w:lang w:val="kk-KZ"/>
        </w:rPr>
        <w:t xml:space="preserve">Интернет желісінде адамның және азаматтың сөз бостандығы құқығын ұйымдастыруды болдырмау үшін мемлекеттік органдар иелері мен интернет-ресурстардың редакторлары үшін алдын ала модерациялау бойынша </w:t>
      </w:r>
      <w:r w:rsidR="00026DD1" w:rsidRPr="009E6FA1">
        <w:rPr>
          <w:rFonts w:ascii="Times New Roman" w:eastAsia="Times New Roman" w:hAnsi="Times New Roman" w:cs="Times New Roman"/>
          <w:bCs/>
          <w:i/>
          <w:sz w:val="28"/>
          <w:szCs w:val="28"/>
          <w:lang w:val="kk-KZ"/>
        </w:rPr>
        <w:t>әдістемелік ұсынымдар әзірлеуге тиіс,</w:t>
      </w:r>
      <w:r w:rsidR="00026DD1" w:rsidRPr="005A58A2">
        <w:rPr>
          <w:rFonts w:ascii="Times New Roman" w:eastAsia="Times New Roman" w:hAnsi="Times New Roman" w:cs="Times New Roman"/>
          <w:sz w:val="28"/>
          <w:szCs w:val="28"/>
          <w:lang w:val="kk-KZ"/>
        </w:rPr>
        <w:t xml:space="preserve"> онда хабарламалар мен материалдарды конституциялық құрылысты күштеп өзгертуді, Қазақстан Республикасының тұтастығын бұзуды, мемлекет қауіпсіздігіне нұқсан келтіруді насихаттауды немесе үгіттеуді қамтитын ретінде айқындау, соғыс, әлеуметтік, нәсілдік, ұлттық, діни, таптық және рулық артықшылық, қатыгездікке табыну, зорлық-зомбылық және порнография және т.б. жөнінде қажетті түсіндірмелер келтірілетін болады.</w:t>
      </w:r>
    </w:p>
    <w:p w14:paraId="69DA1C67" w14:textId="77777777" w:rsidR="000465EF" w:rsidRPr="005A58A2" w:rsidRDefault="000465EF" w:rsidP="005A58A2">
      <w:pPr>
        <w:ind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Диссертацияда республикада дамып келе жатқан жаңа саяси және әлеуметтік-экономикалық жағдайларды ескере отырып, </w:t>
      </w:r>
      <w:r w:rsidRPr="005A58A2">
        <w:rPr>
          <w:rFonts w:ascii="Times New Roman" w:hAnsi="Times New Roman" w:cs="Times New Roman"/>
          <w:sz w:val="28"/>
          <w:szCs w:val="28"/>
          <w:shd w:val="clear" w:color="auto" w:fill="FFFFFF"/>
          <w:lang w:val="kk-KZ"/>
        </w:rPr>
        <w:t>ғаламтордағы</w:t>
      </w:r>
      <w:r w:rsidRPr="005A58A2">
        <w:rPr>
          <w:rFonts w:ascii="Times New Roman" w:eastAsia="Times New Roman" w:hAnsi="Times New Roman" w:cs="Times New Roman"/>
          <w:bCs/>
          <w:sz w:val="28"/>
          <w:szCs w:val="28"/>
          <w:lang w:val="kk-KZ"/>
        </w:rPr>
        <w:t xml:space="preserve"> ақпаратқа қол жеткізу құқығы мен сөз бостандығының кепілдігін қамтамасыз етуге заманауи ғылыми зерттеу жүргізілді. </w:t>
      </w:r>
    </w:p>
    <w:p w14:paraId="0723FA5B" w14:textId="77777777" w:rsidR="000465EF" w:rsidRPr="005A58A2" w:rsidRDefault="000465EF" w:rsidP="005A58A2">
      <w:pPr>
        <w:ind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Зерттеудің ғылыми деңгейіне, ең алдымен, бұл Қазақстан Республикасындағы </w:t>
      </w:r>
      <w:r w:rsidRPr="005A58A2">
        <w:rPr>
          <w:rFonts w:ascii="Times New Roman" w:hAnsi="Times New Roman" w:cs="Times New Roman"/>
          <w:sz w:val="28"/>
          <w:szCs w:val="28"/>
          <w:shd w:val="clear" w:color="auto" w:fill="FFFFFF"/>
          <w:lang w:val="kk-KZ"/>
        </w:rPr>
        <w:t>ғаламтор</w:t>
      </w:r>
      <w:r w:rsidRPr="005A58A2">
        <w:rPr>
          <w:rFonts w:ascii="Times New Roman" w:eastAsia="Times New Roman" w:hAnsi="Times New Roman" w:cs="Times New Roman"/>
          <w:bCs/>
          <w:sz w:val="28"/>
          <w:szCs w:val="28"/>
          <w:lang w:val="kk-KZ"/>
        </w:rPr>
        <w:t xml:space="preserve"> желісіндегі сөз бостандығы мен ақпаратқа қол жеткізу құқығы проблемасына арналған алғашқы және неғұрлым нақтыланған диссертациялық жұмыстардың бірі. </w:t>
      </w:r>
    </w:p>
    <w:p w14:paraId="2A25B363" w14:textId="5C57F377" w:rsidR="007E265A" w:rsidRPr="005A58A2" w:rsidRDefault="00026DD1" w:rsidP="005A58A2">
      <w:pPr>
        <w:ind w:firstLine="709"/>
        <w:jc w:val="both"/>
        <w:rPr>
          <w:rFonts w:ascii="Times New Roman" w:eastAsia="Times New Roman" w:hAnsi="Times New Roman" w:cs="Times New Roman"/>
          <w:bCs/>
          <w:sz w:val="28"/>
          <w:szCs w:val="28"/>
          <w:lang w:val="kk-KZ"/>
        </w:rPr>
      </w:pPr>
      <w:r w:rsidRPr="005A58A2">
        <w:rPr>
          <w:rFonts w:ascii="Times New Roman" w:eastAsia="Times New Roman" w:hAnsi="Times New Roman" w:cs="Times New Roman"/>
          <w:bCs/>
          <w:sz w:val="28"/>
          <w:szCs w:val="28"/>
          <w:lang w:val="kk-KZ"/>
        </w:rPr>
        <w:t xml:space="preserve">Бүгінгі таңда ақпараттық кеңістікті заңнамалық реттеу қажеттілігі өзекті, бір адамның сөз бостандығы екіншісінің құқығын бұзбауы керек. </w:t>
      </w:r>
      <w:r w:rsidR="001F71C9" w:rsidRPr="005A58A2">
        <w:rPr>
          <w:rFonts w:ascii="Times New Roman" w:eastAsia="Times New Roman" w:hAnsi="Times New Roman" w:cs="Times New Roman"/>
          <w:bCs/>
          <w:sz w:val="28"/>
          <w:szCs w:val="28"/>
          <w:lang w:val="kk-KZ"/>
        </w:rPr>
        <w:t>Құқықтық құралдарды қамтамасыз ету мәдениет деңгейін арттыруға мүмкіндік береді және ақпараттық желіні пайдаланушылардың қатерлерінен қорғайды</w:t>
      </w:r>
      <w:r w:rsidR="007E265A" w:rsidRPr="005A58A2">
        <w:rPr>
          <w:rFonts w:ascii="Times New Roman" w:eastAsia="Times New Roman" w:hAnsi="Times New Roman" w:cs="Times New Roman"/>
          <w:bCs/>
          <w:sz w:val="28"/>
          <w:szCs w:val="28"/>
          <w:lang w:val="kk-KZ"/>
        </w:rPr>
        <w:t xml:space="preserve">. </w:t>
      </w:r>
    </w:p>
    <w:p w14:paraId="236E0FCC" w14:textId="77777777" w:rsidR="00F6131C" w:rsidRDefault="001F71C9" w:rsidP="005A58A2">
      <w:pPr>
        <w:ind w:firstLine="709"/>
        <w:jc w:val="both"/>
        <w:rPr>
          <w:rFonts w:ascii="Times New Roman" w:eastAsia="Times New Roman" w:hAnsi="Times New Roman"/>
          <w:sz w:val="28"/>
          <w:lang w:val="kk-KZ"/>
        </w:rPr>
      </w:pPr>
      <w:r w:rsidRPr="00F5737E">
        <w:rPr>
          <w:rFonts w:ascii="Times New Roman" w:eastAsia="Times New Roman" w:hAnsi="Times New Roman"/>
          <w:sz w:val="28"/>
          <w:lang w:val="kk-KZ"/>
        </w:rPr>
        <w:t>«Статикалық»</w:t>
      </w:r>
      <w:r w:rsidRPr="005A58A2">
        <w:rPr>
          <w:rFonts w:ascii="Times New Roman" w:eastAsia="Times New Roman" w:hAnsi="Times New Roman"/>
          <w:sz w:val="28"/>
          <w:lang w:val="kk-KZ"/>
        </w:rPr>
        <w:t xml:space="preserve"> интернет дәуірінде болған интернеттегі жауапкершілік нормалары қайта қаралуы керек, өйткені бүгінгі таңда интернеттегі мазмұнның едәуір бөлігі пайдаланушы жасаған мазмұн болып табылады. </w:t>
      </w:r>
    </w:p>
    <w:p w14:paraId="00826220" w14:textId="5060DC66" w:rsidR="00746CC8" w:rsidRPr="005A58A2" w:rsidRDefault="001F71C9" w:rsidP="005A58A2">
      <w:pPr>
        <w:ind w:firstLine="709"/>
        <w:jc w:val="both"/>
        <w:rPr>
          <w:rFonts w:ascii="Times New Roman" w:eastAsia="Times New Roman" w:hAnsi="Times New Roman"/>
          <w:sz w:val="28"/>
          <w:lang w:val="kk-KZ"/>
        </w:rPr>
      </w:pPr>
      <w:r w:rsidRPr="005A58A2">
        <w:rPr>
          <w:rFonts w:ascii="Times New Roman" w:eastAsia="Times New Roman" w:hAnsi="Times New Roman"/>
          <w:sz w:val="28"/>
          <w:lang w:val="kk-KZ"/>
        </w:rPr>
        <w:t xml:space="preserve">Ресурс иесі көбінесе пайдаланушылардың қызметіне техникалық жағдай жасайды. </w:t>
      </w:r>
    </w:p>
    <w:p w14:paraId="77850BF1" w14:textId="1000D4CE" w:rsidR="00746CC8" w:rsidRPr="005A58A2" w:rsidRDefault="001F71C9" w:rsidP="005A58A2">
      <w:pPr>
        <w:ind w:firstLine="709"/>
        <w:jc w:val="both"/>
        <w:rPr>
          <w:rFonts w:ascii="Times New Roman" w:eastAsia="Times New Roman" w:hAnsi="Times New Roman"/>
          <w:sz w:val="28"/>
          <w:lang w:val="kk-KZ"/>
        </w:rPr>
      </w:pPr>
      <w:r w:rsidRPr="005A58A2">
        <w:rPr>
          <w:rFonts w:ascii="Times New Roman" w:eastAsia="Times New Roman" w:hAnsi="Times New Roman"/>
          <w:sz w:val="28"/>
          <w:lang w:val="kk-KZ"/>
        </w:rPr>
        <w:t>Киберкеңістікте болу оның дамуының алғашқы кезеңдеріндегідей жай ғана қызықты және танымдық емес, көкжиектерді кеңейтіп қана қоймайды және жеке тұлғаның даму әлеуетін арттырады. Қазіргі уақытта бұл, бір жағынан, адамдардың өмірін қамтамасыз етудің қажетті шарты, екінші жағынан, кез-келген басқа сияқты, қажетті құқықтар мен бостандықтарды орнатуды және қамтамасыз етуді талап ететін адами құқықтық қатынастардың ерекше өрісіне айналады, олардың біріншісі – сөз бостандығы және ақпаратқа қол жеткізу құқығы</w:t>
      </w:r>
      <w:r w:rsidR="00746CC8" w:rsidRPr="005A58A2">
        <w:rPr>
          <w:rFonts w:ascii="Times New Roman" w:eastAsia="Times New Roman" w:hAnsi="Times New Roman"/>
          <w:sz w:val="28"/>
          <w:lang w:val="kk-KZ"/>
        </w:rPr>
        <w:t>.</w:t>
      </w:r>
    </w:p>
    <w:p w14:paraId="3B0CE791" w14:textId="45DA5911" w:rsidR="00746CC8" w:rsidRPr="005A58A2" w:rsidRDefault="00091980" w:rsidP="005A58A2">
      <w:pPr>
        <w:ind w:firstLine="709"/>
        <w:jc w:val="both"/>
        <w:rPr>
          <w:rFonts w:ascii="Times New Roman" w:eastAsia="Times New Roman" w:hAnsi="Times New Roman"/>
          <w:sz w:val="28"/>
          <w:lang w:val="kk-KZ"/>
        </w:rPr>
      </w:pPr>
      <w:r w:rsidRPr="005A58A2">
        <w:rPr>
          <w:rFonts w:ascii="Times New Roman" w:eastAsia="Times New Roman" w:hAnsi="Times New Roman"/>
          <w:sz w:val="28"/>
          <w:lang w:val="kk-KZ"/>
        </w:rPr>
        <w:t>Саяси тұрғыдан алғанда, интернет саяси қақтығыстарды шешудің және азаматтардың конституциялық құқықтары мен бостандықтарын қорғаудың барлық жаңа құралдарын ұсынатын, барлығына ашық, өзін-өзі тиімді көрсетуге арналған форум ретінде көрінеді</w:t>
      </w:r>
      <w:r w:rsidR="00746CC8" w:rsidRPr="005A58A2">
        <w:rPr>
          <w:rFonts w:ascii="Times New Roman" w:eastAsia="Times New Roman" w:hAnsi="Times New Roman"/>
          <w:sz w:val="28"/>
          <w:lang w:val="kk-KZ"/>
        </w:rPr>
        <w:t>.</w:t>
      </w:r>
    </w:p>
    <w:p w14:paraId="3D48991E" w14:textId="77777777" w:rsidR="00C50E0C" w:rsidRPr="005A58A2" w:rsidRDefault="00C50E0C" w:rsidP="005A58A2">
      <w:pPr>
        <w:ind w:firstLine="709"/>
        <w:jc w:val="both"/>
        <w:rPr>
          <w:rFonts w:ascii="Times New Roman" w:eastAsia="Times New Roman" w:hAnsi="Times New Roman"/>
          <w:sz w:val="28"/>
          <w:lang w:val="kk-KZ"/>
        </w:rPr>
      </w:pPr>
    </w:p>
    <w:p w14:paraId="60FCC305" w14:textId="77777777" w:rsidR="00C50E0C" w:rsidRPr="005A58A2" w:rsidRDefault="00C50E0C" w:rsidP="005A58A2">
      <w:pPr>
        <w:ind w:firstLine="709"/>
        <w:jc w:val="both"/>
        <w:rPr>
          <w:rFonts w:ascii="Times New Roman" w:eastAsia="Times New Roman" w:hAnsi="Times New Roman"/>
          <w:sz w:val="28"/>
          <w:lang w:val="kk-KZ"/>
        </w:rPr>
      </w:pPr>
    </w:p>
    <w:p w14:paraId="3754BF5F" w14:textId="77777777" w:rsidR="00C50E0C" w:rsidRPr="005A58A2" w:rsidRDefault="00C50E0C" w:rsidP="005A58A2">
      <w:pPr>
        <w:ind w:firstLine="709"/>
        <w:jc w:val="both"/>
        <w:rPr>
          <w:rFonts w:ascii="Times New Roman" w:eastAsia="Times New Roman" w:hAnsi="Times New Roman"/>
          <w:sz w:val="28"/>
          <w:lang w:val="kk-KZ"/>
        </w:rPr>
      </w:pPr>
    </w:p>
    <w:p w14:paraId="7ADF5917" w14:textId="77777777" w:rsidR="00C50E0C" w:rsidRPr="005A58A2" w:rsidRDefault="00C50E0C" w:rsidP="005A58A2">
      <w:pPr>
        <w:ind w:firstLine="709"/>
        <w:jc w:val="both"/>
        <w:rPr>
          <w:rFonts w:ascii="Times New Roman" w:eastAsia="Times New Roman" w:hAnsi="Times New Roman"/>
          <w:sz w:val="28"/>
          <w:lang w:val="kk-KZ"/>
        </w:rPr>
      </w:pPr>
    </w:p>
    <w:p w14:paraId="264D485F" w14:textId="77777777" w:rsidR="00C50E0C" w:rsidRPr="005A58A2" w:rsidRDefault="00C50E0C" w:rsidP="005A58A2">
      <w:pPr>
        <w:ind w:firstLine="709"/>
        <w:jc w:val="both"/>
        <w:rPr>
          <w:rFonts w:ascii="Times New Roman" w:eastAsia="Times New Roman" w:hAnsi="Times New Roman"/>
          <w:sz w:val="28"/>
          <w:lang w:val="kk-KZ"/>
        </w:rPr>
      </w:pPr>
    </w:p>
    <w:p w14:paraId="4DA6E6EF" w14:textId="77777777" w:rsidR="00C50E0C" w:rsidRPr="005A58A2" w:rsidRDefault="00C50E0C" w:rsidP="005A58A2">
      <w:pPr>
        <w:ind w:firstLine="709"/>
        <w:jc w:val="both"/>
        <w:rPr>
          <w:rFonts w:ascii="Times New Roman" w:eastAsia="Times New Roman" w:hAnsi="Times New Roman"/>
          <w:sz w:val="28"/>
          <w:lang w:val="kk-KZ"/>
        </w:rPr>
      </w:pPr>
    </w:p>
    <w:p w14:paraId="7EDD23F2" w14:textId="77777777" w:rsidR="00C50E0C" w:rsidRPr="005A58A2" w:rsidRDefault="00C50E0C" w:rsidP="005A58A2">
      <w:pPr>
        <w:ind w:firstLine="709"/>
        <w:jc w:val="both"/>
        <w:rPr>
          <w:rFonts w:ascii="Times New Roman" w:eastAsia="Times New Roman" w:hAnsi="Times New Roman"/>
          <w:sz w:val="28"/>
          <w:lang w:val="kk-KZ"/>
        </w:rPr>
      </w:pPr>
    </w:p>
    <w:p w14:paraId="442DE62F" w14:textId="77777777" w:rsidR="00C50E0C" w:rsidRPr="005A58A2" w:rsidRDefault="00C50E0C" w:rsidP="005A58A2">
      <w:pPr>
        <w:ind w:firstLine="709"/>
        <w:jc w:val="both"/>
        <w:rPr>
          <w:rFonts w:ascii="Times New Roman" w:eastAsia="Times New Roman" w:hAnsi="Times New Roman"/>
          <w:sz w:val="28"/>
          <w:lang w:val="kk-KZ"/>
        </w:rPr>
      </w:pPr>
    </w:p>
    <w:p w14:paraId="6B24A0A6" w14:textId="77777777" w:rsidR="00C50E0C" w:rsidRPr="005A58A2" w:rsidRDefault="00C50E0C" w:rsidP="005A58A2">
      <w:pPr>
        <w:ind w:firstLine="709"/>
        <w:jc w:val="both"/>
        <w:rPr>
          <w:rFonts w:ascii="Times New Roman" w:eastAsia="Times New Roman" w:hAnsi="Times New Roman"/>
          <w:sz w:val="28"/>
          <w:lang w:val="kk-KZ"/>
        </w:rPr>
      </w:pPr>
    </w:p>
    <w:p w14:paraId="21016D2E" w14:textId="77777777" w:rsidR="00C50E0C" w:rsidRPr="005A58A2" w:rsidRDefault="00C50E0C" w:rsidP="005A58A2">
      <w:pPr>
        <w:ind w:firstLine="709"/>
        <w:jc w:val="both"/>
        <w:rPr>
          <w:rFonts w:ascii="Times New Roman" w:eastAsia="Times New Roman" w:hAnsi="Times New Roman"/>
          <w:sz w:val="28"/>
          <w:lang w:val="kk-KZ"/>
        </w:rPr>
      </w:pPr>
    </w:p>
    <w:p w14:paraId="27003197" w14:textId="77777777" w:rsidR="00C50E0C" w:rsidRPr="005A58A2" w:rsidRDefault="00C50E0C" w:rsidP="005A58A2">
      <w:pPr>
        <w:ind w:firstLine="709"/>
        <w:jc w:val="both"/>
        <w:rPr>
          <w:rFonts w:ascii="Times New Roman" w:eastAsia="Times New Roman" w:hAnsi="Times New Roman"/>
          <w:sz w:val="28"/>
          <w:lang w:val="kk-KZ"/>
        </w:rPr>
      </w:pPr>
    </w:p>
    <w:p w14:paraId="0B63A165" w14:textId="77777777" w:rsidR="00C50E0C" w:rsidRPr="005A58A2" w:rsidRDefault="00C50E0C" w:rsidP="005A58A2">
      <w:pPr>
        <w:ind w:firstLine="709"/>
        <w:jc w:val="both"/>
        <w:rPr>
          <w:rFonts w:ascii="Times New Roman" w:eastAsia="Times New Roman" w:hAnsi="Times New Roman"/>
          <w:sz w:val="28"/>
          <w:lang w:val="kk-KZ"/>
        </w:rPr>
      </w:pPr>
    </w:p>
    <w:p w14:paraId="33DC6C5D" w14:textId="77777777" w:rsidR="00C50E0C" w:rsidRPr="005A58A2" w:rsidRDefault="00C50E0C" w:rsidP="005A58A2">
      <w:pPr>
        <w:ind w:firstLine="709"/>
        <w:jc w:val="both"/>
        <w:rPr>
          <w:rFonts w:ascii="Times New Roman" w:eastAsia="Times New Roman" w:hAnsi="Times New Roman"/>
          <w:sz w:val="28"/>
          <w:lang w:val="kk-KZ"/>
        </w:rPr>
      </w:pPr>
    </w:p>
    <w:p w14:paraId="73D37031" w14:textId="77777777" w:rsidR="00C50E0C" w:rsidRPr="005A58A2" w:rsidRDefault="00C50E0C" w:rsidP="005A58A2">
      <w:pPr>
        <w:ind w:firstLine="709"/>
        <w:jc w:val="both"/>
        <w:rPr>
          <w:rFonts w:ascii="Times New Roman" w:eastAsia="Times New Roman" w:hAnsi="Times New Roman"/>
          <w:sz w:val="28"/>
          <w:lang w:val="kk-KZ"/>
        </w:rPr>
      </w:pPr>
    </w:p>
    <w:p w14:paraId="11C95963" w14:textId="77777777" w:rsidR="00C50E0C" w:rsidRDefault="00C50E0C" w:rsidP="005A58A2">
      <w:pPr>
        <w:ind w:firstLine="709"/>
        <w:jc w:val="both"/>
        <w:rPr>
          <w:rFonts w:ascii="Times New Roman" w:eastAsia="Times New Roman" w:hAnsi="Times New Roman"/>
          <w:sz w:val="28"/>
          <w:lang w:val="kk-KZ"/>
        </w:rPr>
      </w:pPr>
    </w:p>
    <w:p w14:paraId="4D6DAD0E" w14:textId="77777777" w:rsidR="00A7464F" w:rsidRDefault="00A7464F" w:rsidP="005A58A2">
      <w:pPr>
        <w:ind w:firstLine="709"/>
        <w:jc w:val="both"/>
        <w:rPr>
          <w:rFonts w:ascii="Times New Roman" w:eastAsia="Times New Roman" w:hAnsi="Times New Roman"/>
          <w:sz w:val="28"/>
          <w:lang w:val="kk-KZ"/>
        </w:rPr>
      </w:pPr>
    </w:p>
    <w:p w14:paraId="0394D7B1" w14:textId="77777777" w:rsidR="00A7464F" w:rsidRDefault="00A7464F" w:rsidP="005A58A2">
      <w:pPr>
        <w:ind w:firstLine="709"/>
        <w:jc w:val="both"/>
        <w:rPr>
          <w:rFonts w:ascii="Times New Roman" w:eastAsia="Times New Roman" w:hAnsi="Times New Roman"/>
          <w:sz w:val="28"/>
          <w:lang w:val="kk-KZ"/>
        </w:rPr>
      </w:pPr>
    </w:p>
    <w:p w14:paraId="00236078" w14:textId="77777777" w:rsidR="00A7464F" w:rsidRDefault="00A7464F" w:rsidP="005A58A2">
      <w:pPr>
        <w:ind w:firstLine="709"/>
        <w:jc w:val="both"/>
        <w:rPr>
          <w:rFonts w:ascii="Times New Roman" w:eastAsia="Times New Roman" w:hAnsi="Times New Roman"/>
          <w:sz w:val="28"/>
          <w:lang w:val="kk-KZ"/>
        </w:rPr>
      </w:pPr>
    </w:p>
    <w:p w14:paraId="683893CA" w14:textId="77777777" w:rsidR="00A7464F" w:rsidRDefault="00A7464F" w:rsidP="005A58A2">
      <w:pPr>
        <w:ind w:firstLine="709"/>
        <w:jc w:val="both"/>
        <w:rPr>
          <w:rFonts w:ascii="Times New Roman" w:eastAsia="Times New Roman" w:hAnsi="Times New Roman"/>
          <w:sz w:val="28"/>
          <w:lang w:val="kk-KZ"/>
        </w:rPr>
      </w:pPr>
    </w:p>
    <w:p w14:paraId="5D8A8F10" w14:textId="77777777" w:rsidR="00A7464F" w:rsidRDefault="00A7464F" w:rsidP="005A58A2">
      <w:pPr>
        <w:ind w:firstLine="709"/>
        <w:jc w:val="both"/>
        <w:rPr>
          <w:rFonts w:ascii="Times New Roman" w:eastAsia="Times New Roman" w:hAnsi="Times New Roman"/>
          <w:sz w:val="28"/>
          <w:lang w:val="kk-KZ"/>
        </w:rPr>
      </w:pPr>
    </w:p>
    <w:p w14:paraId="279F4982" w14:textId="77777777" w:rsidR="00A7464F" w:rsidRDefault="00A7464F" w:rsidP="005A58A2">
      <w:pPr>
        <w:ind w:firstLine="709"/>
        <w:jc w:val="both"/>
        <w:rPr>
          <w:rFonts w:ascii="Times New Roman" w:eastAsia="Times New Roman" w:hAnsi="Times New Roman"/>
          <w:sz w:val="28"/>
          <w:lang w:val="kk-KZ"/>
        </w:rPr>
      </w:pPr>
    </w:p>
    <w:p w14:paraId="24D3BAE6" w14:textId="77777777" w:rsidR="00A7464F" w:rsidRDefault="00A7464F" w:rsidP="005A58A2">
      <w:pPr>
        <w:ind w:firstLine="709"/>
        <w:jc w:val="both"/>
        <w:rPr>
          <w:rFonts w:ascii="Times New Roman" w:eastAsia="Times New Roman" w:hAnsi="Times New Roman"/>
          <w:sz w:val="28"/>
          <w:lang w:val="kk-KZ"/>
        </w:rPr>
      </w:pPr>
    </w:p>
    <w:p w14:paraId="69B5C5A5" w14:textId="77777777" w:rsidR="00A7464F" w:rsidRDefault="00A7464F" w:rsidP="005A58A2">
      <w:pPr>
        <w:ind w:firstLine="709"/>
        <w:jc w:val="both"/>
        <w:rPr>
          <w:rFonts w:ascii="Times New Roman" w:eastAsia="Times New Roman" w:hAnsi="Times New Roman"/>
          <w:sz w:val="28"/>
          <w:lang w:val="kk-KZ"/>
        </w:rPr>
      </w:pPr>
    </w:p>
    <w:p w14:paraId="7D6C3EB4" w14:textId="77777777" w:rsidR="00A7464F" w:rsidRDefault="00A7464F" w:rsidP="005A58A2">
      <w:pPr>
        <w:ind w:firstLine="709"/>
        <w:jc w:val="both"/>
        <w:rPr>
          <w:rFonts w:ascii="Times New Roman" w:eastAsia="Times New Roman" w:hAnsi="Times New Roman"/>
          <w:sz w:val="28"/>
          <w:lang w:val="kk-KZ"/>
        </w:rPr>
      </w:pPr>
    </w:p>
    <w:p w14:paraId="3CAE7195" w14:textId="77777777" w:rsidR="00A7464F" w:rsidRDefault="00A7464F" w:rsidP="005A58A2">
      <w:pPr>
        <w:ind w:firstLine="709"/>
        <w:jc w:val="both"/>
        <w:rPr>
          <w:rFonts w:ascii="Times New Roman" w:eastAsia="Times New Roman" w:hAnsi="Times New Roman"/>
          <w:sz w:val="28"/>
          <w:lang w:val="kk-KZ"/>
        </w:rPr>
      </w:pPr>
    </w:p>
    <w:p w14:paraId="0B483414" w14:textId="77777777" w:rsidR="00A7464F" w:rsidRDefault="00A7464F" w:rsidP="005A58A2">
      <w:pPr>
        <w:ind w:firstLine="709"/>
        <w:jc w:val="both"/>
        <w:rPr>
          <w:rFonts w:ascii="Times New Roman" w:eastAsia="Times New Roman" w:hAnsi="Times New Roman"/>
          <w:sz w:val="28"/>
          <w:lang w:val="kk-KZ"/>
        </w:rPr>
      </w:pPr>
    </w:p>
    <w:p w14:paraId="6C0299A9" w14:textId="77777777" w:rsidR="00A7464F" w:rsidRDefault="00A7464F" w:rsidP="005A58A2">
      <w:pPr>
        <w:ind w:firstLine="709"/>
        <w:jc w:val="both"/>
        <w:rPr>
          <w:rFonts w:ascii="Times New Roman" w:eastAsia="Times New Roman" w:hAnsi="Times New Roman"/>
          <w:sz w:val="28"/>
          <w:lang w:val="kk-KZ"/>
        </w:rPr>
      </w:pPr>
    </w:p>
    <w:p w14:paraId="3ACDE3A7" w14:textId="77777777" w:rsidR="00A7464F" w:rsidRDefault="00A7464F" w:rsidP="005A58A2">
      <w:pPr>
        <w:ind w:firstLine="709"/>
        <w:jc w:val="both"/>
        <w:rPr>
          <w:rFonts w:ascii="Times New Roman" w:eastAsia="Times New Roman" w:hAnsi="Times New Roman"/>
          <w:sz w:val="28"/>
          <w:lang w:val="kk-KZ"/>
        </w:rPr>
      </w:pPr>
    </w:p>
    <w:p w14:paraId="07A34FDE" w14:textId="77777777" w:rsidR="00A7464F" w:rsidRDefault="00A7464F" w:rsidP="005A58A2">
      <w:pPr>
        <w:ind w:firstLine="709"/>
        <w:jc w:val="both"/>
        <w:rPr>
          <w:rFonts w:ascii="Times New Roman" w:eastAsia="Times New Roman" w:hAnsi="Times New Roman"/>
          <w:sz w:val="28"/>
          <w:lang w:val="kk-KZ"/>
        </w:rPr>
      </w:pPr>
    </w:p>
    <w:p w14:paraId="1F3BB518" w14:textId="77777777" w:rsidR="00A7464F" w:rsidRDefault="00A7464F" w:rsidP="005A58A2">
      <w:pPr>
        <w:ind w:firstLine="709"/>
        <w:jc w:val="both"/>
        <w:rPr>
          <w:rFonts w:ascii="Times New Roman" w:eastAsia="Times New Roman" w:hAnsi="Times New Roman"/>
          <w:sz w:val="28"/>
          <w:lang w:val="kk-KZ"/>
        </w:rPr>
      </w:pPr>
    </w:p>
    <w:p w14:paraId="509F0B19" w14:textId="77777777" w:rsidR="00A7464F" w:rsidRDefault="00A7464F" w:rsidP="005A58A2">
      <w:pPr>
        <w:ind w:firstLine="709"/>
        <w:jc w:val="both"/>
        <w:rPr>
          <w:rFonts w:ascii="Times New Roman" w:eastAsia="Times New Roman" w:hAnsi="Times New Roman"/>
          <w:sz w:val="28"/>
          <w:lang w:val="kk-KZ"/>
        </w:rPr>
      </w:pPr>
    </w:p>
    <w:p w14:paraId="00798C76" w14:textId="77777777" w:rsidR="00A7464F" w:rsidRDefault="00A7464F" w:rsidP="005A58A2">
      <w:pPr>
        <w:ind w:firstLine="709"/>
        <w:jc w:val="both"/>
        <w:rPr>
          <w:rFonts w:ascii="Times New Roman" w:eastAsia="Times New Roman" w:hAnsi="Times New Roman"/>
          <w:sz w:val="28"/>
          <w:lang w:val="kk-KZ"/>
        </w:rPr>
      </w:pPr>
    </w:p>
    <w:p w14:paraId="520E3E31" w14:textId="77777777" w:rsidR="00A7464F" w:rsidRDefault="00A7464F" w:rsidP="005A58A2">
      <w:pPr>
        <w:ind w:firstLine="709"/>
        <w:jc w:val="both"/>
        <w:rPr>
          <w:rFonts w:ascii="Times New Roman" w:eastAsia="Times New Roman" w:hAnsi="Times New Roman"/>
          <w:sz w:val="28"/>
          <w:lang w:val="kk-KZ"/>
        </w:rPr>
      </w:pPr>
    </w:p>
    <w:p w14:paraId="0774C7E7" w14:textId="77777777" w:rsidR="00A7464F" w:rsidRDefault="00A7464F" w:rsidP="005A58A2">
      <w:pPr>
        <w:ind w:firstLine="709"/>
        <w:jc w:val="both"/>
        <w:rPr>
          <w:rFonts w:ascii="Times New Roman" w:eastAsia="Times New Roman" w:hAnsi="Times New Roman"/>
          <w:sz w:val="28"/>
          <w:lang w:val="kk-KZ"/>
        </w:rPr>
      </w:pPr>
    </w:p>
    <w:p w14:paraId="2625AFA7" w14:textId="77777777" w:rsidR="00A7464F" w:rsidRDefault="00A7464F" w:rsidP="005A58A2">
      <w:pPr>
        <w:ind w:firstLine="709"/>
        <w:jc w:val="both"/>
        <w:rPr>
          <w:rFonts w:ascii="Times New Roman" w:eastAsia="Times New Roman" w:hAnsi="Times New Roman"/>
          <w:sz w:val="28"/>
          <w:lang w:val="kk-KZ"/>
        </w:rPr>
      </w:pPr>
    </w:p>
    <w:p w14:paraId="0ED05F21" w14:textId="77777777" w:rsidR="00A7464F" w:rsidRDefault="00A7464F" w:rsidP="005A58A2">
      <w:pPr>
        <w:ind w:firstLine="709"/>
        <w:jc w:val="both"/>
        <w:rPr>
          <w:rFonts w:ascii="Times New Roman" w:eastAsia="Times New Roman" w:hAnsi="Times New Roman"/>
          <w:sz w:val="28"/>
          <w:lang w:val="kk-KZ"/>
        </w:rPr>
      </w:pPr>
    </w:p>
    <w:p w14:paraId="6ADE3713" w14:textId="77777777" w:rsidR="00A7464F" w:rsidRDefault="00A7464F" w:rsidP="005A58A2">
      <w:pPr>
        <w:ind w:firstLine="709"/>
        <w:jc w:val="both"/>
        <w:rPr>
          <w:rFonts w:ascii="Times New Roman" w:eastAsia="Times New Roman" w:hAnsi="Times New Roman"/>
          <w:sz w:val="28"/>
          <w:lang w:val="kk-KZ"/>
        </w:rPr>
      </w:pPr>
    </w:p>
    <w:p w14:paraId="69F3B5AE" w14:textId="77777777" w:rsidR="00A7464F" w:rsidRDefault="00A7464F" w:rsidP="005A58A2">
      <w:pPr>
        <w:ind w:firstLine="709"/>
        <w:jc w:val="both"/>
        <w:rPr>
          <w:rFonts w:ascii="Times New Roman" w:eastAsia="Times New Roman" w:hAnsi="Times New Roman"/>
          <w:sz w:val="28"/>
          <w:lang w:val="kk-KZ"/>
        </w:rPr>
      </w:pPr>
    </w:p>
    <w:p w14:paraId="458DD610" w14:textId="77777777" w:rsidR="00A7464F" w:rsidRDefault="00A7464F" w:rsidP="005A58A2">
      <w:pPr>
        <w:ind w:firstLine="709"/>
        <w:jc w:val="both"/>
        <w:rPr>
          <w:rFonts w:ascii="Times New Roman" w:eastAsia="Times New Roman" w:hAnsi="Times New Roman"/>
          <w:sz w:val="28"/>
          <w:lang w:val="kk-KZ"/>
        </w:rPr>
      </w:pPr>
    </w:p>
    <w:p w14:paraId="6D59F555" w14:textId="77777777" w:rsidR="00A7464F" w:rsidRDefault="00A7464F" w:rsidP="005A58A2">
      <w:pPr>
        <w:ind w:firstLine="709"/>
        <w:jc w:val="both"/>
        <w:rPr>
          <w:rFonts w:ascii="Times New Roman" w:eastAsia="Times New Roman" w:hAnsi="Times New Roman"/>
          <w:sz w:val="28"/>
          <w:lang w:val="kk-KZ"/>
        </w:rPr>
      </w:pPr>
    </w:p>
    <w:p w14:paraId="324CB138" w14:textId="0B008CCC" w:rsidR="00C50E0C" w:rsidRPr="005A58A2" w:rsidRDefault="001A0738" w:rsidP="009E6FA1">
      <w:pPr>
        <w:jc w:val="center"/>
        <w:rPr>
          <w:rFonts w:ascii="Times New Roman" w:eastAsia="Times New Roman" w:hAnsi="Times New Roman"/>
          <w:b/>
          <w:bCs/>
          <w:sz w:val="28"/>
          <w:lang w:val="kk-KZ"/>
        </w:rPr>
      </w:pPr>
      <w:r w:rsidRPr="005A58A2">
        <w:rPr>
          <w:rFonts w:ascii="Times New Roman" w:eastAsia="Times New Roman" w:hAnsi="Times New Roman"/>
          <w:b/>
          <w:bCs/>
          <w:sz w:val="28"/>
          <w:lang w:val="kk-KZ"/>
        </w:rPr>
        <w:t>ПАЙДАЛАНЫЛҒАН ӘДЕБИЕТТЕР ТІЗІМІ</w:t>
      </w:r>
    </w:p>
    <w:p w14:paraId="440325D5" w14:textId="77777777" w:rsidR="00C50E0C" w:rsidRPr="005A58A2" w:rsidRDefault="00C50E0C" w:rsidP="005A58A2">
      <w:pPr>
        <w:ind w:firstLine="709"/>
        <w:jc w:val="both"/>
        <w:rPr>
          <w:rFonts w:ascii="Times New Roman" w:eastAsia="Times New Roman" w:hAnsi="Times New Roman"/>
          <w:sz w:val="28"/>
          <w:lang w:val="kk-KZ"/>
        </w:rPr>
      </w:pPr>
    </w:p>
    <w:p w14:paraId="207123A9" w14:textId="2BF4F23D" w:rsidR="00C50E0C" w:rsidRPr="0015437B" w:rsidRDefault="0005365B" w:rsidP="000F73CA">
      <w:pPr>
        <w:ind w:firstLine="709"/>
        <w:jc w:val="both"/>
        <w:rPr>
          <w:rFonts w:ascii="Times New Roman" w:hAnsi="Times New Roman" w:cs="Times New Roman"/>
          <w:color w:val="000000" w:themeColor="text1"/>
          <w:sz w:val="28"/>
          <w:szCs w:val="28"/>
          <w:lang w:val="kk-KZ"/>
        </w:rPr>
      </w:pPr>
      <w:r w:rsidRPr="000F73CA">
        <w:rPr>
          <w:rFonts w:ascii="Times New Roman" w:hAnsi="Times New Roman" w:cs="Times New Roman"/>
          <w:sz w:val="28"/>
          <w:szCs w:val="28"/>
          <w:lang w:val="kk-KZ"/>
        </w:rPr>
        <w:t>1</w:t>
      </w:r>
      <w:r w:rsidR="00C50E0C" w:rsidRPr="000F73CA">
        <w:rPr>
          <w:rFonts w:ascii="Times New Roman" w:hAnsi="Times New Roman" w:cs="Times New Roman"/>
          <w:sz w:val="28"/>
          <w:szCs w:val="28"/>
          <w:lang w:val="kk-KZ"/>
        </w:rPr>
        <w:t xml:space="preserve"> Қазақстан Республикасының Конституциясы</w:t>
      </w:r>
      <w:r w:rsidR="0015437B">
        <w:rPr>
          <w:rFonts w:ascii="Times New Roman" w:hAnsi="Times New Roman" w:cs="Times New Roman"/>
          <w:sz w:val="28"/>
          <w:szCs w:val="28"/>
          <w:lang w:val="kk-KZ"/>
        </w:rPr>
        <w:t>:</w:t>
      </w:r>
      <w:r w:rsidR="00C50E0C" w:rsidRPr="000F73CA">
        <w:rPr>
          <w:rFonts w:ascii="Times New Roman" w:hAnsi="Times New Roman" w:cs="Times New Roman"/>
          <w:sz w:val="28"/>
          <w:szCs w:val="28"/>
          <w:lang w:val="kk-KZ"/>
        </w:rPr>
        <w:t xml:space="preserve"> 1995 жыл</w:t>
      </w:r>
      <w:r w:rsidR="0015437B">
        <w:rPr>
          <w:rFonts w:ascii="Times New Roman" w:hAnsi="Times New Roman" w:cs="Times New Roman"/>
          <w:sz w:val="28"/>
          <w:szCs w:val="28"/>
          <w:lang w:val="kk-KZ"/>
        </w:rPr>
        <w:t>дың</w:t>
      </w:r>
      <w:r w:rsidR="00C50E0C" w:rsidRPr="000F73CA">
        <w:rPr>
          <w:rFonts w:ascii="Times New Roman" w:hAnsi="Times New Roman" w:cs="Times New Roman"/>
          <w:sz w:val="28"/>
          <w:szCs w:val="28"/>
          <w:lang w:val="kk-KZ"/>
        </w:rPr>
        <w:t xml:space="preserve"> 30 тамыз</w:t>
      </w:r>
      <w:r w:rsidR="0015437B">
        <w:rPr>
          <w:rFonts w:ascii="Times New Roman" w:hAnsi="Times New Roman" w:cs="Times New Roman"/>
          <w:sz w:val="28"/>
          <w:szCs w:val="28"/>
          <w:lang w:val="kk-KZ"/>
        </w:rPr>
        <w:t>да республикалық референдумда қабы</w:t>
      </w:r>
      <w:r w:rsidR="006B396C">
        <w:rPr>
          <w:rFonts w:ascii="Times New Roman" w:hAnsi="Times New Roman" w:cs="Times New Roman"/>
          <w:sz w:val="28"/>
          <w:szCs w:val="28"/>
          <w:lang w:val="kk-KZ"/>
        </w:rPr>
        <w:t>л</w:t>
      </w:r>
      <w:r w:rsidR="0015437B">
        <w:rPr>
          <w:rFonts w:ascii="Times New Roman" w:hAnsi="Times New Roman" w:cs="Times New Roman"/>
          <w:sz w:val="28"/>
          <w:szCs w:val="28"/>
          <w:lang w:val="kk-KZ"/>
        </w:rPr>
        <w:t>далған</w:t>
      </w:r>
      <w:r w:rsidR="00C50E0C" w:rsidRPr="000F73CA">
        <w:rPr>
          <w:rFonts w:ascii="Times New Roman" w:hAnsi="Times New Roman" w:cs="Times New Roman"/>
          <w:sz w:val="28"/>
          <w:szCs w:val="28"/>
          <w:lang w:val="kk-KZ"/>
        </w:rPr>
        <w:t xml:space="preserve"> (берілген өзгерістер мен </w:t>
      </w:r>
      <w:r w:rsidR="00C50E0C" w:rsidRPr="0015437B">
        <w:rPr>
          <w:rFonts w:ascii="Times New Roman" w:hAnsi="Times New Roman" w:cs="Times New Roman"/>
          <w:color w:val="000000" w:themeColor="text1"/>
          <w:sz w:val="28"/>
          <w:szCs w:val="28"/>
          <w:lang w:val="kk-KZ"/>
        </w:rPr>
        <w:t>толықтыруларымен)</w:t>
      </w:r>
      <w:r w:rsidR="0015437B" w:rsidRPr="0015437B">
        <w:rPr>
          <w:rFonts w:ascii="Times New Roman" w:hAnsi="Times New Roman" w:cs="Times New Roman"/>
          <w:color w:val="000000" w:themeColor="text1"/>
          <w:sz w:val="28"/>
          <w:szCs w:val="28"/>
          <w:lang w:val="kk-KZ"/>
        </w:rPr>
        <w:t xml:space="preserve"> // </w:t>
      </w:r>
      <w:hyperlink r:id="rId15" w:history="1">
        <w:r w:rsidR="0015437B" w:rsidRPr="0015437B">
          <w:rPr>
            <w:rStyle w:val="a4"/>
            <w:rFonts w:ascii="Times New Roman" w:hAnsi="Times New Roman" w:cs="Times New Roman"/>
            <w:color w:val="000000" w:themeColor="text1"/>
            <w:sz w:val="28"/>
            <w:szCs w:val="28"/>
            <w:u w:val="none"/>
            <w:lang w:val="kk-KZ"/>
          </w:rPr>
          <w:t>https://adilet.zan.kz/kaz/docs/K950001000_</w:t>
        </w:r>
      </w:hyperlink>
      <w:r w:rsidR="0015437B" w:rsidRPr="0015437B">
        <w:rPr>
          <w:rFonts w:ascii="Times New Roman" w:hAnsi="Times New Roman" w:cs="Times New Roman"/>
          <w:color w:val="000000" w:themeColor="text1"/>
          <w:sz w:val="28"/>
          <w:szCs w:val="28"/>
          <w:lang w:val="kk-KZ"/>
        </w:rPr>
        <w:t>. 2022.19.09.</w:t>
      </w:r>
    </w:p>
    <w:p w14:paraId="2F71D327" w14:textId="5741A4A9" w:rsidR="00C50E0C" w:rsidRPr="00EA18C2" w:rsidRDefault="00C50E0C" w:rsidP="000F73CA">
      <w:pPr>
        <w:ind w:firstLine="709"/>
        <w:jc w:val="both"/>
        <w:rPr>
          <w:rFonts w:ascii="Times New Roman" w:hAnsi="Times New Roman" w:cs="Times New Roman"/>
          <w:sz w:val="28"/>
          <w:szCs w:val="28"/>
        </w:rPr>
      </w:pPr>
      <w:r w:rsidRPr="000F73CA">
        <w:rPr>
          <w:rFonts w:ascii="Times New Roman" w:hAnsi="Times New Roman" w:cs="Times New Roman"/>
          <w:sz w:val="28"/>
          <w:szCs w:val="28"/>
          <w:lang w:val="en-US"/>
        </w:rPr>
        <w:t>2 Beck</w:t>
      </w:r>
      <w:r w:rsidR="0015437B" w:rsidRPr="0015437B">
        <w:rPr>
          <w:rFonts w:ascii="Times New Roman" w:hAnsi="Times New Roman" w:cs="Times New Roman"/>
          <w:sz w:val="28"/>
          <w:szCs w:val="28"/>
          <w:lang w:val="en-US"/>
        </w:rPr>
        <w:t xml:space="preserve"> </w:t>
      </w:r>
      <w:r w:rsidR="0015437B" w:rsidRPr="000F73CA">
        <w:rPr>
          <w:rFonts w:ascii="Times New Roman" w:hAnsi="Times New Roman" w:cs="Times New Roman"/>
          <w:sz w:val="28"/>
          <w:szCs w:val="28"/>
          <w:lang w:val="en-US"/>
        </w:rPr>
        <w:t>G</w:t>
      </w:r>
      <w:r w:rsidRPr="000F73CA">
        <w:rPr>
          <w:rFonts w:ascii="Times New Roman" w:hAnsi="Times New Roman" w:cs="Times New Roman"/>
          <w:sz w:val="28"/>
          <w:szCs w:val="28"/>
          <w:lang w:val="en-US"/>
        </w:rPr>
        <w:t xml:space="preserve">. The Overton Window // </w:t>
      </w:r>
      <w:hyperlink r:id="rId16" w:history="1">
        <w:r w:rsidRPr="000F73CA">
          <w:rPr>
            <w:rStyle w:val="a4"/>
            <w:rFonts w:ascii="Times New Roman" w:hAnsi="Times New Roman" w:cs="Times New Roman"/>
            <w:color w:val="auto"/>
            <w:sz w:val="28"/>
            <w:szCs w:val="28"/>
            <w:u w:val="none"/>
            <w:lang w:val="en-US"/>
          </w:rPr>
          <w:t>https://massolit.site/book/the-overton-window/reading</w:t>
        </w:r>
      </w:hyperlink>
      <w:r w:rsidR="0015437B">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lang w:val="en-US"/>
        </w:rPr>
        <w:t xml:space="preserve"> </w:t>
      </w:r>
      <w:r w:rsidRPr="00EA18C2">
        <w:rPr>
          <w:rFonts w:ascii="Times New Roman" w:hAnsi="Times New Roman" w:cs="Times New Roman"/>
          <w:sz w:val="28"/>
          <w:szCs w:val="28"/>
        </w:rPr>
        <w:t>30.07.2022</w:t>
      </w:r>
      <w:r w:rsidR="0015437B">
        <w:rPr>
          <w:rFonts w:ascii="Times New Roman" w:hAnsi="Times New Roman" w:cs="Times New Roman"/>
          <w:sz w:val="28"/>
          <w:szCs w:val="28"/>
          <w:lang w:val="kk-KZ"/>
        </w:rPr>
        <w:t>.</w:t>
      </w:r>
    </w:p>
    <w:p w14:paraId="3CBE40F5" w14:textId="1F21255D" w:rsidR="00C50E0C" w:rsidRPr="0015437B" w:rsidRDefault="00C50E0C" w:rsidP="000F73CA">
      <w:pPr>
        <w:ind w:firstLine="709"/>
        <w:jc w:val="both"/>
        <w:rPr>
          <w:rFonts w:ascii="Times New Roman" w:hAnsi="Times New Roman" w:cs="Times New Roman"/>
          <w:color w:val="000000" w:themeColor="text1"/>
          <w:sz w:val="28"/>
          <w:szCs w:val="28"/>
          <w:lang w:val="kk-KZ"/>
        </w:rPr>
      </w:pPr>
      <w:r w:rsidRPr="000F73CA">
        <w:rPr>
          <w:rFonts w:ascii="Times New Roman" w:hAnsi="Times New Roman" w:cs="Times New Roman"/>
          <w:sz w:val="28"/>
          <w:szCs w:val="28"/>
        </w:rPr>
        <w:t>3 Конвенция о защите прав человека и основных свобод</w:t>
      </w:r>
      <w:r w:rsidR="0015437B">
        <w:rPr>
          <w:rFonts w:ascii="Times New Roman" w:hAnsi="Times New Roman" w:cs="Times New Roman"/>
          <w:sz w:val="28"/>
          <w:szCs w:val="28"/>
          <w:lang w:val="kk-KZ"/>
        </w:rPr>
        <w:t>: утв.</w:t>
      </w:r>
      <w:r w:rsidRPr="000F73CA">
        <w:rPr>
          <w:rFonts w:ascii="Times New Roman" w:hAnsi="Times New Roman" w:cs="Times New Roman"/>
          <w:sz w:val="28"/>
          <w:szCs w:val="28"/>
        </w:rPr>
        <w:t xml:space="preserve"> </w:t>
      </w:r>
      <w:r w:rsidR="0015437B">
        <w:rPr>
          <w:rFonts w:ascii="Times New Roman" w:hAnsi="Times New Roman" w:cs="Times New Roman"/>
          <w:sz w:val="28"/>
          <w:szCs w:val="28"/>
        </w:rPr>
        <w:t>Европейск</w:t>
      </w:r>
      <w:r w:rsidR="0015437B">
        <w:rPr>
          <w:rFonts w:ascii="Times New Roman" w:hAnsi="Times New Roman" w:cs="Times New Roman"/>
          <w:sz w:val="28"/>
          <w:szCs w:val="28"/>
          <w:lang w:val="kk-KZ"/>
        </w:rPr>
        <w:t>ой</w:t>
      </w:r>
      <w:r w:rsidRPr="000F73CA">
        <w:rPr>
          <w:rFonts w:ascii="Times New Roman" w:hAnsi="Times New Roman" w:cs="Times New Roman"/>
          <w:sz w:val="28"/>
          <w:szCs w:val="28"/>
        </w:rPr>
        <w:t xml:space="preserve"> конвенци</w:t>
      </w:r>
      <w:r w:rsidR="0015437B">
        <w:rPr>
          <w:rFonts w:ascii="Times New Roman" w:hAnsi="Times New Roman" w:cs="Times New Roman"/>
          <w:sz w:val="28"/>
          <w:szCs w:val="28"/>
          <w:lang w:val="kk-KZ"/>
        </w:rPr>
        <w:t>ей</w:t>
      </w:r>
      <w:r w:rsidR="0015437B">
        <w:rPr>
          <w:rFonts w:ascii="Times New Roman" w:hAnsi="Times New Roman" w:cs="Times New Roman"/>
          <w:sz w:val="28"/>
          <w:szCs w:val="28"/>
        </w:rPr>
        <w:t xml:space="preserve"> о правах человека</w:t>
      </w:r>
      <w:r w:rsidR="0015437B">
        <w:rPr>
          <w:rFonts w:ascii="Times New Roman" w:hAnsi="Times New Roman" w:cs="Times New Roman"/>
          <w:sz w:val="28"/>
          <w:szCs w:val="28"/>
          <w:lang w:val="kk-KZ"/>
        </w:rPr>
        <w:t xml:space="preserve"> от 4 ноября 1950 года, </w:t>
      </w:r>
      <w:r w:rsidRPr="000F73CA">
        <w:rPr>
          <w:rFonts w:ascii="Times New Roman" w:hAnsi="Times New Roman" w:cs="Times New Roman"/>
          <w:sz w:val="28"/>
          <w:szCs w:val="28"/>
        </w:rPr>
        <w:t xml:space="preserve">ETS №005 // </w:t>
      </w:r>
      <w:hyperlink r:id="rId17" w:history="1">
        <w:r w:rsidR="0015437B" w:rsidRPr="0015437B">
          <w:rPr>
            <w:rStyle w:val="a4"/>
            <w:rFonts w:ascii="Times New Roman" w:hAnsi="Times New Roman" w:cs="Times New Roman"/>
            <w:color w:val="000000" w:themeColor="text1"/>
            <w:sz w:val="28"/>
            <w:szCs w:val="28"/>
            <w:u w:val="none"/>
          </w:rPr>
          <w:t>https://online.zakon.kz/Document/?doc_id=1007545&amp;pos=106</w:t>
        </w:r>
        <w:r w:rsidR="0015437B" w:rsidRPr="0015437B">
          <w:rPr>
            <w:rStyle w:val="a4"/>
            <w:rFonts w:ascii="Times New Roman" w:hAnsi="Times New Roman" w:cs="Times New Roman"/>
            <w:color w:val="000000" w:themeColor="text1"/>
            <w:sz w:val="28"/>
            <w:szCs w:val="28"/>
            <w:u w:val="none"/>
            <w:lang w:val="kk-KZ"/>
          </w:rPr>
          <w:t>.</w:t>
        </w:r>
      </w:hyperlink>
      <w:r w:rsidR="0015437B" w:rsidRPr="0015437B">
        <w:rPr>
          <w:rStyle w:val="a4"/>
          <w:rFonts w:ascii="Times New Roman" w:hAnsi="Times New Roman" w:cs="Times New Roman"/>
          <w:color w:val="000000" w:themeColor="text1"/>
          <w:sz w:val="28"/>
          <w:szCs w:val="28"/>
          <w:u w:val="none"/>
          <w:lang w:val="kk-KZ"/>
        </w:rPr>
        <w:t xml:space="preserve"> </w:t>
      </w:r>
      <w:r w:rsidR="0015437B" w:rsidRPr="0015437B">
        <w:rPr>
          <w:rFonts w:ascii="Times New Roman" w:hAnsi="Times New Roman" w:cs="Times New Roman"/>
          <w:color w:val="000000" w:themeColor="text1"/>
          <w:sz w:val="28"/>
          <w:szCs w:val="28"/>
          <w:lang w:val="kk-KZ"/>
        </w:rPr>
        <w:t>30.07.2022.</w:t>
      </w:r>
    </w:p>
    <w:p w14:paraId="69CEBCE9" w14:textId="2812A1D0" w:rsidR="00C50E0C" w:rsidRPr="00F12FDD" w:rsidRDefault="00C50E0C" w:rsidP="000F73CA">
      <w:pPr>
        <w:ind w:firstLine="709"/>
        <w:jc w:val="both"/>
        <w:rPr>
          <w:rFonts w:ascii="Times New Roman" w:hAnsi="Times New Roman" w:cs="Times New Roman"/>
          <w:color w:val="000000" w:themeColor="text1"/>
          <w:sz w:val="28"/>
          <w:szCs w:val="28"/>
          <w:lang w:val="kk-KZ"/>
        </w:rPr>
      </w:pPr>
      <w:r w:rsidRPr="0015437B">
        <w:rPr>
          <w:rFonts w:ascii="Times New Roman" w:hAnsi="Times New Roman" w:cs="Times New Roman"/>
          <w:sz w:val="28"/>
          <w:szCs w:val="28"/>
          <w:lang w:val="kk-KZ"/>
        </w:rPr>
        <w:t xml:space="preserve">4 </w:t>
      </w:r>
      <w:r w:rsidR="0015437B">
        <w:rPr>
          <w:rFonts w:ascii="Times New Roman" w:hAnsi="Times New Roman" w:cs="Times New Roman"/>
          <w:sz w:val="28"/>
          <w:szCs w:val="28"/>
          <w:lang w:val="kk-KZ"/>
        </w:rPr>
        <w:t xml:space="preserve">Казақстан Республиқасының </w:t>
      </w:r>
      <w:r w:rsidR="009477BA">
        <w:rPr>
          <w:rFonts w:ascii="Times New Roman" w:hAnsi="Times New Roman" w:cs="Times New Roman"/>
          <w:sz w:val="28"/>
          <w:szCs w:val="28"/>
          <w:lang w:val="kk-KZ"/>
        </w:rPr>
        <w:t>Президенті</w:t>
      </w:r>
      <w:r w:rsidR="009477BA" w:rsidRPr="0015437B">
        <w:rPr>
          <w:rFonts w:ascii="Times New Roman" w:hAnsi="Times New Roman" w:cs="Times New Roman"/>
          <w:sz w:val="28"/>
          <w:szCs w:val="28"/>
          <w:lang w:val="kk-KZ"/>
        </w:rPr>
        <w:t xml:space="preserve"> </w:t>
      </w:r>
      <w:r w:rsidR="00F12FDD" w:rsidRPr="0015437B">
        <w:rPr>
          <w:rFonts w:ascii="Times New Roman" w:hAnsi="Times New Roman" w:cs="Times New Roman"/>
          <w:sz w:val="28"/>
          <w:szCs w:val="28"/>
          <w:lang w:val="kk-KZ"/>
        </w:rPr>
        <w:t>Қ</w:t>
      </w:r>
      <w:r w:rsidR="00F12FDD">
        <w:rPr>
          <w:rFonts w:ascii="Times New Roman" w:hAnsi="Times New Roman" w:cs="Times New Roman"/>
          <w:sz w:val="28"/>
          <w:szCs w:val="28"/>
          <w:lang w:val="kk-KZ"/>
        </w:rPr>
        <w:t>.</w:t>
      </w:r>
      <w:r w:rsidR="00F12FDD" w:rsidRPr="0015437B">
        <w:rPr>
          <w:rFonts w:ascii="Times New Roman" w:hAnsi="Times New Roman" w:cs="Times New Roman"/>
          <w:sz w:val="28"/>
          <w:szCs w:val="28"/>
          <w:lang w:val="kk-KZ"/>
        </w:rPr>
        <w:t>-</w:t>
      </w:r>
      <w:r w:rsidR="00F12FDD">
        <w:rPr>
          <w:rFonts w:ascii="Times New Roman" w:hAnsi="Times New Roman" w:cs="Times New Roman"/>
          <w:sz w:val="28"/>
          <w:szCs w:val="28"/>
          <w:lang w:val="kk-KZ"/>
        </w:rPr>
        <w:t>Ж.</w:t>
      </w:r>
      <w:r w:rsidR="00F12FDD" w:rsidRPr="0015437B">
        <w:rPr>
          <w:rFonts w:ascii="Times New Roman" w:hAnsi="Times New Roman" w:cs="Times New Roman"/>
          <w:sz w:val="28"/>
          <w:szCs w:val="28"/>
          <w:lang w:val="kk-KZ"/>
        </w:rPr>
        <w:t xml:space="preserve"> </w:t>
      </w:r>
      <w:r w:rsidR="006B396C">
        <w:rPr>
          <w:rFonts w:ascii="Times New Roman" w:hAnsi="Times New Roman" w:cs="Times New Roman"/>
          <w:sz w:val="28"/>
          <w:szCs w:val="28"/>
          <w:lang w:val="kk-KZ"/>
        </w:rPr>
        <w:t xml:space="preserve">Токаев. </w:t>
      </w:r>
      <w:r w:rsidRPr="0015437B">
        <w:rPr>
          <w:rFonts w:ascii="Times New Roman" w:hAnsi="Times New Roman" w:cs="Times New Roman"/>
          <w:sz w:val="28"/>
          <w:szCs w:val="28"/>
          <w:lang w:val="kk-KZ"/>
        </w:rPr>
        <w:t>Жаңа жағдайдағы Қазақстан: іс-қимыл кезеңі</w:t>
      </w:r>
      <w:r w:rsidR="00F12FDD">
        <w:rPr>
          <w:rFonts w:ascii="Times New Roman" w:hAnsi="Times New Roman" w:cs="Times New Roman"/>
          <w:sz w:val="28"/>
          <w:szCs w:val="28"/>
          <w:lang w:val="kk-KZ"/>
        </w:rPr>
        <w:t>:</w:t>
      </w:r>
      <w:r w:rsidRPr="0015437B">
        <w:rPr>
          <w:rFonts w:ascii="Times New Roman" w:hAnsi="Times New Roman" w:cs="Times New Roman"/>
          <w:sz w:val="28"/>
          <w:szCs w:val="28"/>
          <w:lang w:val="kk-KZ"/>
        </w:rPr>
        <w:t xml:space="preserve"> Қазақстан халқына </w:t>
      </w:r>
      <w:r w:rsidR="006B396C" w:rsidRPr="0015437B">
        <w:rPr>
          <w:rFonts w:ascii="Times New Roman" w:hAnsi="Times New Roman" w:cs="Times New Roman"/>
          <w:sz w:val="28"/>
          <w:szCs w:val="28"/>
          <w:lang w:val="kk-KZ"/>
        </w:rPr>
        <w:t>ж</w:t>
      </w:r>
      <w:r w:rsidRPr="0015437B">
        <w:rPr>
          <w:rFonts w:ascii="Times New Roman" w:hAnsi="Times New Roman" w:cs="Times New Roman"/>
          <w:sz w:val="28"/>
          <w:szCs w:val="28"/>
          <w:lang w:val="kk-KZ"/>
        </w:rPr>
        <w:t xml:space="preserve">олдауы </w:t>
      </w:r>
      <w:r w:rsidRPr="00F12FDD">
        <w:rPr>
          <w:rFonts w:ascii="Times New Roman" w:hAnsi="Times New Roman" w:cs="Times New Roman"/>
          <w:sz w:val="28"/>
          <w:szCs w:val="28"/>
          <w:lang w:val="kk-KZ"/>
        </w:rPr>
        <w:t xml:space="preserve">// </w:t>
      </w:r>
      <w:hyperlink r:id="rId18" w:history="1">
        <w:r w:rsidR="00F12FDD" w:rsidRPr="00F12FDD">
          <w:rPr>
            <w:rStyle w:val="a4"/>
            <w:rFonts w:ascii="Times New Roman" w:hAnsi="Times New Roman" w:cs="Times New Roman"/>
            <w:color w:val="000000" w:themeColor="text1"/>
            <w:sz w:val="28"/>
            <w:szCs w:val="28"/>
            <w:u w:val="none"/>
            <w:lang w:val="kk-KZ"/>
          </w:rPr>
          <w:t>https://www.akorda.kz/kz/addresses/addresses_of_president.</w:t>
        </w:r>
      </w:hyperlink>
      <w:r w:rsidR="00F12FDD" w:rsidRPr="00F12FDD">
        <w:rPr>
          <w:rStyle w:val="a4"/>
          <w:rFonts w:ascii="Times New Roman" w:hAnsi="Times New Roman" w:cs="Times New Roman"/>
          <w:color w:val="000000" w:themeColor="text1"/>
          <w:sz w:val="28"/>
          <w:szCs w:val="28"/>
          <w:u w:val="none"/>
          <w:lang w:val="kk-KZ"/>
        </w:rPr>
        <w:t xml:space="preserve"> 30.07.2022.</w:t>
      </w:r>
      <w:r w:rsidRPr="00F12FDD">
        <w:rPr>
          <w:rFonts w:ascii="Times New Roman" w:hAnsi="Times New Roman" w:cs="Times New Roman"/>
          <w:color w:val="000000" w:themeColor="text1"/>
          <w:sz w:val="28"/>
          <w:szCs w:val="28"/>
          <w:lang w:val="kk-KZ"/>
        </w:rPr>
        <w:t xml:space="preserve"> </w:t>
      </w:r>
    </w:p>
    <w:p w14:paraId="3B32228B" w14:textId="084D33AA" w:rsidR="00C50E0C" w:rsidRPr="000F73CA" w:rsidRDefault="00C50E0C" w:rsidP="000F73CA">
      <w:pPr>
        <w:ind w:firstLine="709"/>
        <w:jc w:val="both"/>
        <w:rPr>
          <w:rFonts w:ascii="Times New Roman" w:hAnsi="Times New Roman" w:cs="Times New Roman"/>
          <w:sz w:val="28"/>
          <w:szCs w:val="28"/>
        </w:rPr>
      </w:pPr>
      <w:r w:rsidRPr="00F12FDD">
        <w:rPr>
          <w:rFonts w:ascii="Times New Roman" w:hAnsi="Times New Roman" w:cs="Times New Roman"/>
          <w:sz w:val="28"/>
          <w:szCs w:val="28"/>
          <w:lang w:val="kk-KZ"/>
        </w:rPr>
        <w:t xml:space="preserve">5 </w:t>
      </w:r>
      <w:r w:rsidR="0015437B" w:rsidRPr="00F12FDD">
        <w:rPr>
          <w:rFonts w:ascii="Times New Roman" w:hAnsi="Times New Roman" w:cs="Times New Roman"/>
          <w:sz w:val="28"/>
          <w:szCs w:val="28"/>
          <w:lang w:val="kk-KZ"/>
        </w:rPr>
        <w:t>Қазақстан Республикасы Үкіметінің Қаулысы</w:t>
      </w:r>
      <w:r w:rsidR="00F12FDD">
        <w:rPr>
          <w:rFonts w:ascii="Times New Roman" w:hAnsi="Times New Roman" w:cs="Times New Roman"/>
          <w:sz w:val="28"/>
          <w:szCs w:val="28"/>
          <w:lang w:val="kk-KZ"/>
        </w:rPr>
        <w:t>.</w:t>
      </w:r>
      <w:r w:rsidR="0015437B" w:rsidRPr="00F12FDD">
        <w:rPr>
          <w:rFonts w:ascii="Times New Roman" w:hAnsi="Times New Roman" w:cs="Times New Roman"/>
          <w:sz w:val="28"/>
          <w:szCs w:val="28"/>
          <w:lang w:val="kk-KZ"/>
        </w:rPr>
        <w:t xml:space="preserve"> </w:t>
      </w:r>
      <w:r w:rsidRPr="00F12FDD">
        <w:rPr>
          <w:rFonts w:ascii="Times New Roman" w:hAnsi="Times New Roman" w:cs="Times New Roman"/>
          <w:sz w:val="28"/>
          <w:szCs w:val="28"/>
          <w:lang w:val="kk-KZ"/>
        </w:rPr>
        <w:t>"Цифрлық Қазақстан" мемлекеттік бағдарламасын бекіту туралы</w:t>
      </w:r>
      <w:r w:rsidR="00F12FDD">
        <w:rPr>
          <w:rFonts w:ascii="Times New Roman" w:hAnsi="Times New Roman" w:cs="Times New Roman"/>
          <w:sz w:val="28"/>
          <w:szCs w:val="28"/>
          <w:lang w:val="kk-KZ"/>
        </w:rPr>
        <w:t>:</w:t>
      </w:r>
      <w:r w:rsidRPr="00F12FDD">
        <w:rPr>
          <w:rFonts w:ascii="Times New Roman" w:hAnsi="Times New Roman" w:cs="Times New Roman"/>
          <w:sz w:val="28"/>
          <w:szCs w:val="28"/>
          <w:lang w:val="kk-KZ"/>
        </w:rPr>
        <w:t xml:space="preserve"> 2017 жыл</w:t>
      </w:r>
      <w:r w:rsidR="00F12FDD">
        <w:rPr>
          <w:rFonts w:ascii="Times New Roman" w:hAnsi="Times New Roman" w:cs="Times New Roman"/>
          <w:sz w:val="28"/>
          <w:szCs w:val="28"/>
          <w:lang w:val="kk-KZ"/>
        </w:rPr>
        <w:t>д</w:t>
      </w:r>
      <w:r w:rsidRPr="00F12FDD">
        <w:rPr>
          <w:rFonts w:ascii="Times New Roman" w:hAnsi="Times New Roman" w:cs="Times New Roman"/>
          <w:sz w:val="28"/>
          <w:szCs w:val="28"/>
          <w:lang w:val="kk-KZ"/>
        </w:rPr>
        <w:t>ы</w:t>
      </w:r>
      <w:r w:rsidR="00F12FDD">
        <w:rPr>
          <w:rFonts w:ascii="Times New Roman" w:hAnsi="Times New Roman" w:cs="Times New Roman"/>
          <w:sz w:val="28"/>
          <w:szCs w:val="28"/>
          <w:lang w:val="kk-KZ"/>
        </w:rPr>
        <w:t>ң</w:t>
      </w:r>
      <w:r w:rsidRPr="00F12FDD">
        <w:rPr>
          <w:rFonts w:ascii="Times New Roman" w:hAnsi="Times New Roman" w:cs="Times New Roman"/>
          <w:sz w:val="28"/>
          <w:szCs w:val="28"/>
          <w:lang w:val="kk-KZ"/>
        </w:rPr>
        <w:t xml:space="preserve"> 12 же</w:t>
      </w:r>
      <w:r w:rsidRPr="00EA18C2">
        <w:rPr>
          <w:rFonts w:ascii="Times New Roman" w:hAnsi="Times New Roman" w:cs="Times New Roman"/>
          <w:sz w:val="28"/>
          <w:szCs w:val="28"/>
          <w:lang w:val="kk-KZ"/>
        </w:rPr>
        <w:t>лтоқсаны</w:t>
      </w:r>
      <w:r w:rsidR="00F12FDD">
        <w:rPr>
          <w:rFonts w:ascii="Times New Roman" w:hAnsi="Times New Roman" w:cs="Times New Roman"/>
          <w:sz w:val="28"/>
          <w:szCs w:val="28"/>
          <w:lang w:val="kk-KZ"/>
        </w:rPr>
        <w:t>,</w:t>
      </w:r>
      <w:r w:rsidRPr="00EA18C2">
        <w:rPr>
          <w:rFonts w:ascii="Times New Roman" w:hAnsi="Times New Roman" w:cs="Times New Roman"/>
          <w:sz w:val="28"/>
          <w:szCs w:val="28"/>
          <w:lang w:val="kk-KZ"/>
        </w:rPr>
        <w:t xml:space="preserve"> №827 </w:t>
      </w:r>
      <w:r w:rsidR="00F12FDD">
        <w:rPr>
          <w:rFonts w:ascii="Times New Roman" w:hAnsi="Times New Roman" w:cs="Times New Roman"/>
          <w:sz w:val="28"/>
          <w:szCs w:val="28"/>
          <w:lang w:val="kk-KZ"/>
        </w:rPr>
        <w:t>бекітілген (</w:t>
      </w:r>
      <w:r w:rsidR="00F12FDD" w:rsidRPr="00EA18C2">
        <w:rPr>
          <w:rFonts w:ascii="Times New Roman" w:hAnsi="Times New Roman" w:cs="Times New Roman"/>
          <w:sz w:val="28"/>
          <w:szCs w:val="28"/>
          <w:lang w:val="kk-KZ"/>
        </w:rPr>
        <w:t xml:space="preserve">күші </w:t>
      </w:r>
      <w:r w:rsidRPr="00EA18C2">
        <w:rPr>
          <w:rFonts w:ascii="Times New Roman" w:hAnsi="Times New Roman" w:cs="Times New Roman"/>
          <w:sz w:val="28"/>
          <w:szCs w:val="28"/>
          <w:lang w:val="kk-KZ"/>
        </w:rPr>
        <w:t>жойыл</w:t>
      </w:r>
      <w:r w:rsidR="00F12FDD">
        <w:rPr>
          <w:rFonts w:ascii="Times New Roman" w:hAnsi="Times New Roman" w:cs="Times New Roman"/>
          <w:sz w:val="28"/>
          <w:szCs w:val="28"/>
          <w:lang w:val="kk-KZ"/>
        </w:rPr>
        <w:t>.</w:t>
      </w:r>
      <w:r w:rsidRPr="00EA18C2">
        <w:rPr>
          <w:rFonts w:ascii="Times New Roman" w:hAnsi="Times New Roman" w:cs="Times New Roman"/>
          <w:sz w:val="28"/>
          <w:szCs w:val="28"/>
          <w:lang w:val="kk-KZ"/>
        </w:rPr>
        <w:t xml:space="preserve"> Қазақстан Республикасы Үкіметінің 2022 жылғы 17 мамыры</w:t>
      </w:r>
      <w:r w:rsidR="00F12FDD">
        <w:rPr>
          <w:rFonts w:ascii="Times New Roman" w:hAnsi="Times New Roman" w:cs="Times New Roman"/>
          <w:sz w:val="28"/>
          <w:szCs w:val="28"/>
          <w:lang w:val="kk-KZ"/>
        </w:rPr>
        <w:t>,</w:t>
      </w:r>
      <w:r w:rsidRPr="00EA18C2">
        <w:rPr>
          <w:rFonts w:ascii="Times New Roman" w:hAnsi="Times New Roman" w:cs="Times New Roman"/>
          <w:sz w:val="28"/>
          <w:szCs w:val="28"/>
          <w:lang w:val="kk-KZ"/>
        </w:rPr>
        <w:t xml:space="preserve"> №311 қаулысы</w:t>
      </w:r>
      <w:r w:rsidR="00F12FDD">
        <w:rPr>
          <w:rFonts w:ascii="Times New Roman" w:hAnsi="Times New Roman" w:cs="Times New Roman"/>
          <w:sz w:val="28"/>
          <w:szCs w:val="28"/>
          <w:lang w:val="kk-KZ"/>
        </w:rPr>
        <w:t xml:space="preserve">) </w:t>
      </w:r>
      <w:r w:rsidR="00F12FDD" w:rsidRPr="00F12FDD">
        <w:rPr>
          <w:rFonts w:ascii="Times New Roman" w:hAnsi="Times New Roman" w:cs="Times New Roman"/>
          <w:sz w:val="28"/>
          <w:szCs w:val="28"/>
          <w:lang w:val="kk-KZ"/>
        </w:rPr>
        <w:t>https://adilet.zan.kz/kaz/docs/P1700000827</w:t>
      </w:r>
      <w:r w:rsidR="00F12FDD">
        <w:rPr>
          <w:rFonts w:ascii="Times New Roman" w:hAnsi="Times New Roman" w:cs="Times New Roman"/>
          <w:sz w:val="28"/>
          <w:szCs w:val="28"/>
          <w:lang w:val="kk-KZ"/>
        </w:rPr>
        <w:t>.</w:t>
      </w:r>
      <w:r w:rsidRPr="00EA18C2">
        <w:rPr>
          <w:rFonts w:ascii="Times New Roman" w:hAnsi="Times New Roman" w:cs="Times New Roman"/>
          <w:sz w:val="28"/>
          <w:szCs w:val="28"/>
          <w:lang w:val="kk-KZ"/>
        </w:rPr>
        <w:t xml:space="preserve"> </w:t>
      </w:r>
      <w:r w:rsidRPr="000F73CA">
        <w:rPr>
          <w:rFonts w:ascii="Times New Roman" w:hAnsi="Times New Roman" w:cs="Times New Roman"/>
          <w:sz w:val="28"/>
          <w:szCs w:val="28"/>
        </w:rPr>
        <w:t>17.05.2022</w:t>
      </w:r>
      <w:r w:rsidR="00F12FDD">
        <w:rPr>
          <w:rFonts w:ascii="Times New Roman" w:hAnsi="Times New Roman" w:cs="Times New Roman"/>
          <w:sz w:val="28"/>
          <w:szCs w:val="28"/>
          <w:lang w:val="kk-KZ"/>
        </w:rPr>
        <w:t>.</w:t>
      </w:r>
    </w:p>
    <w:p w14:paraId="0D63F78E" w14:textId="1B8992E5" w:rsidR="00C50E0C" w:rsidRPr="00F12FDD" w:rsidRDefault="00C50E0C" w:rsidP="000F73CA">
      <w:pPr>
        <w:ind w:firstLine="709"/>
        <w:jc w:val="both"/>
        <w:rPr>
          <w:rFonts w:ascii="Times New Roman" w:hAnsi="Times New Roman" w:cs="Times New Roman"/>
          <w:color w:val="000000" w:themeColor="text1"/>
          <w:sz w:val="28"/>
          <w:szCs w:val="28"/>
          <w:lang w:val="kk-KZ"/>
        </w:rPr>
      </w:pPr>
      <w:r w:rsidRPr="000F73CA">
        <w:rPr>
          <w:rFonts w:ascii="Times New Roman" w:hAnsi="Times New Roman" w:cs="Times New Roman"/>
          <w:sz w:val="28"/>
          <w:szCs w:val="28"/>
        </w:rPr>
        <w:t xml:space="preserve">6 </w:t>
      </w:r>
      <w:r w:rsidR="00F12FDD" w:rsidRPr="000F73CA">
        <w:rPr>
          <w:rFonts w:ascii="Times New Roman" w:hAnsi="Times New Roman" w:cs="Times New Roman"/>
          <w:sz w:val="28"/>
          <w:szCs w:val="28"/>
        </w:rPr>
        <w:t>Қазақстан Республикасы Президентінің Бағдарламасы</w:t>
      </w:r>
      <w:r w:rsidR="00F12FDD">
        <w:rPr>
          <w:rFonts w:ascii="Times New Roman" w:hAnsi="Times New Roman" w:cs="Times New Roman"/>
          <w:sz w:val="28"/>
          <w:szCs w:val="28"/>
          <w:lang w:val="kk-KZ"/>
        </w:rPr>
        <w:t>.</w:t>
      </w:r>
      <w:r w:rsidR="00F12FDD" w:rsidRPr="000F73CA">
        <w:rPr>
          <w:rFonts w:ascii="Times New Roman" w:hAnsi="Times New Roman" w:cs="Times New Roman"/>
          <w:sz w:val="28"/>
          <w:szCs w:val="28"/>
        </w:rPr>
        <w:t xml:space="preserve"> </w:t>
      </w:r>
      <w:r w:rsidRPr="000F73CA">
        <w:rPr>
          <w:rFonts w:ascii="Times New Roman" w:hAnsi="Times New Roman" w:cs="Times New Roman"/>
          <w:sz w:val="28"/>
          <w:szCs w:val="28"/>
        </w:rPr>
        <w:t xml:space="preserve">100 нақты қадам. </w:t>
      </w:r>
      <w:r w:rsidRPr="00F12FDD">
        <w:rPr>
          <w:rFonts w:ascii="Times New Roman" w:hAnsi="Times New Roman" w:cs="Times New Roman"/>
          <w:color w:val="000000" w:themeColor="text1"/>
          <w:sz w:val="28"/>
          <w:szCs w:val="28"/>
        </w:rPr>
        <w:t xml:space="preserve">2015 жылғы 20 мамырда // </w:t>
      </w:r>
      <w:hyperlink r:id="rId19" w:history="1">
        <w:r w:rsidR="00F12FDD" w:rsidRPr="00F12FDD">
          <w:rPr>
            <w:rStyle w:val="a4"/>
            <w:rFonts w:ascii="Times New Roman" w:hAnsi="Times New Roman" w:cs="Times New Roman"/>
            <w:color w:val="000000" w:themeColor="text1"/>
            <w:sz w:val="28"/>
            <w:szCs w:val="28"/>
            <w:u w:val="none"/>
          </w:rPr>
          <w:t>https://adilet.zan.kz/kaz/docs/K1500000</w:t>
        </w:r>
      </w:hyperlink>
      <w:r w:rsidR="00F12FDD" w:rsidRPr="00F12FDD">
        <w:rPr>
          <w:rFonts w:ascii="Times New Roman" w:hAnsi="Times New Roman" w:cs="Times New Roman"/>
          <w:color w:val="000000" w:themeColor="text1"/>
          <w:sz w:val="28"/>
          <w:szCs w:val="28"/>
          <w:lang w:val="kk-KZ"/>
        </w:rPr>
        <w:t xml:space="preserve">. </w:t>
      </w:r>
      <w:r w:rsidR="00F12FDD" w:rsidRPr="002123EB">
        <w:rPr>
          <w:rFonts w:ascii="Times New Roman" w:hAnsi="Times New Roman" w:cs="Times New Roman"/>
          <w:color w:val="000000" w:themeColor="text1"/>
          <w:sz w:val="28"/>
          <w:szCs w:val="28"/>
          <w:lang w:val="kk-KZ"/>
        </w:rPr>
        <w:t>17.05.2022</w:t>
      </w:r>
      <w:r w:rsidR="00F12FDD" w:rsidRPr="00F12FDD">
        <w:rPr>
          <w:rFonts w:ascii="Times New Roman" w:hAnsi="Times New Roman" w:cs="Times New Roman"/>
          <w:color w:val="000000" w:themeColor="text1"/>
          <w:sz w:val="28"/>
          <w:szCs w:val="28"/>
          <w:lang w:val="kk-KZ"/>
        </w:rPr>
        <w:t>.</w:t>
      </w:r>
    </w:p>
    <w:p w14:paraId="4F1CB9E2" w14:textId="1288F4FA" w:rsidR="00C50E0C" w:rsidRPr="00F12FDD" w:rsidRDefault="00C50E0C" w:rsidP="000F73CA">
      <w:pPr>
        <w:ind w:firstLine="709"/>
        <w:jc w:val="both"/>
        <w:rPr>
          <w:rFonts w:ascii="Times New Roman" w:hAnsi="Times New Roman" w:cs="Times New Roman"/>
          <w:color w:val="000000" w:themeColor="text1"/>
          <w:sz w:val="28"/>
          <w:szCs w:val="28"/>
          <w:lang w:val="kk-KZ"/>
        </w:rPr>
      </w:pPr>
      <w:r w:rsidRPr="00F12FDD">
        <w:rPr>
          <w:rFonts w:ascii="Times New Roman" w:hAnsi="Times New Roman" w:cs="Times New Roman"/>
          <w:sz w:val="28"/>
          <w:szCs w:val="28"/>
          <w:lang w:val="kk-KZ"/>
        </w:rPr>
        <w:t xml:space="preserve">7 </w:t>
      </w:r>
      <w:r w:rsidR="00F12FDD" w:rsidRPr="00F12FDD">
        <w:rPr>
          <w:rFonts w:ascii="Times New Roman" w:hAnsi="Times New Roman" w:cs="Times New Roman"/>
          <w:sz w:val="28"/>
          <w:szCs w:val="28"/>
          <w:lang w:val="kk-KZ"/>
        </w:rPr>
        <w:t>Қазақстан Республикасының Заңы</w:t>
      </w:r>
      <w:r w:rsidR="00F12FDD">
        <w:rPr>
          <w:rFonts w:ascii="Times New Roman" w:hAnsi="Times New Roman" w:cs="Times New Roman"/>
          <w:sz w:val="28"/>
          <w:szCs w:val="28"/>
          <w:lang w:val="kk-KZ"/>
        </w:rPr>
        <w:t>.</w:t>
      </w:r>
      <w:r w:rsidR="00F12FDD" w:rsidRPr="00F12FDD">
        <w:rPr>
          <w:rFonts w:ascii="Times New Roman" w:hAnsi="Times New Roman" w:cs="Times New Roman"/>
          <w:sz w:val="28"/>
          <w:szCs w:val="28"/>
          <w:lang w:val="kk-KZ"/>
        </w:rPr>
        <w:t xml:space="preserve"> </w:t>
      </w:r>
      <w:r w:rsidRPr="00F12FDD">
        <w:rPr>
          <w:rFonts w:ascii="Times New Roman" w:hAnsi="Times New Roman" w:cs="Times New Roman"/>
          <w:sz w:val="28"/>
          <w:szCs w:val="28"/>
          <w:lang w:val="kk-KZ"/>
        </w:rPr>
        <w:t>Ақпаратқа қол жеткізу туралы</w:t>
      </w:r>
      <w:r w:rsidR="00F12FDD">
        <w:rPr>
          <w:rFonts w:ascii="Times New Roman" w:hAnsi="Times New Roman" w:cs="Times New Roman"/>
          <w:sz w:val="28"/>
          <w:szCs w:val="28"/>
          <w:lang w:val="kk-KZ"/>
        </w:rPr>
        <w:t>:</w:t>
      </w:r>
      <w:r w:rsidRPr="00F12FDD">
        <w:rPr>
          <w:rFonts w:ascii="Times New Roman" w:hAnsi="Times New Roman" w:cs="Times New Roman"/>
          <w:sz w:val="28"/>
          <w:szCs w:val="28"/>
          <w:lang w:val="kk-KZ"/>
        </w:rPr>
        <w:t xml:space="preserve"> 2015 жыл</w:t>
      </w:r>
      <w:r w:rsidR="00F12FDD">
        <w:rPr>
          <w:rFonts w:ascii="Times New Roman" w:hAnsi="Times New Roman" w:cs="Times New Roman"/>
          <w:sz w:val="28"/>
          <w:szCs w:val="28"/>
          <w:lang w:val="kk-KZ"/>
        </w:rPr>
        <w:t>д</w:t>
      </w:r>
      <w:r w:rsidRPr="00F12FDD">
        <w:rPr>
          <w:rFonts w:ascii="Times New Roman" w:hAnsi="Times New Roman" w:cs="Times New Roman"/>
          <w:sz w:val="28"/>
          <w:szCs w:val="28"/>
          <w:lang w:val="kk-KZ"/>
        </w:rPr>
        <w:t>ы</w:t>
      </w:r>
      <w:r w:rsidR="00F12FDD">
        <w:rPr>
          <w:rFonts w:ascii="Times New Roman" w:hAnsi="Times New Roman" w:cs="Times New Roman"/>
          <w:sz w:val="28"/>
          <w:szCs w:val="28"/>
          <w:lang w:val="kk-KZ"/>
        </w:rPr>
        <w:t>ң</w:t>
      </w:r>
      <w:r w:rsidRPr="00F12FDD">
        <w:rPr>
          <w:rFonts w:ascii="Times New Roman" w:hAnsi="Times New Roman" w:cs="Times New Roman"/>
          <w:sz w:val="28"/>
          <w:szCs w:val="28"/>
          <w:lang w:val="kk-KZ"/>
        </w:rPr>
        <w:t xml:space="preserve"> 16 қарашада</w:t>
      </w:r>
      <w:r w:rsidR="00F12FDD">
        <w:rPr>
          <w:rFonts w:ascii="Times New Roman" w:hAnsi="Times New Roman" w:cs="Times New Roman"/>
          <w:sz w:val="28"/>
          <w:szCs w:val="28"/>
          <w:lang w:val="kk-KZ"/>
        </w:rPr>
        <w:t>,</w:t>
      </w:r>
      <w:r w:rsidRPr="00F12FDD">
        <w:rPr>
          <w:rFonts w:ascii="Times New Roman" w:hAnsi="Times New Roman" w:cs="Times New Roman"/>
          <w:sz w:val="28"/>
          <w:szCs w:val="28"/>
          <w:lang w:val="kk-KZ"/>
        </w:rPr>
        <w:t xml:space="preserve"> №401-V </w:t>
      </w:r>
      <w:r w:rsidR="00F12FDD">
        <w:rPr>
          <w:rFonts w:ascii="Times New Roman" w:hAnsi="Times New Roman" w:cs="Times New Roman"/>
          <w:sz w:val="28"/>
          <w:szCs w:val="28"/>
          <w:lang w:val="kk-KZ"/>
        </w:rPr>
        <w:t>қабылданған (</w:t>
      </w:r>
      <w:r w:rsidRPr="00F12FDD">
        <w:rPr>
          <w:rFonts w:ascii="Times New Roman" w:hAnsi="Times New Roman" w:cs="Times New Roman"/>
          <w:sz w:val="28"/>
          <w:szCs w:val="28"/>
          <w:lang w:val="kk-KZ"/>
        </w:rPr>
        <w:t xml:space="preserve">2022.14.07. берілген өзгерістер </w:t>
      </w:r>
      <w:r w:rsidRPr="00F12FDD">
        <w:rPr>
          <w:rFonts w:ascii="Times New Roman" w:hAnsi="Times New Roman" w:cs="Times New Roman"/>
          <w:color w:val="000000" w:themeColor="text1"/>
          <w:sz w:val="28"/>
          <w:szCs w:val="28"/>
          <w:lang w:val="kk-KZ"/>
        </w:rPr>
        <w:t>мен толықтырулармен)</w:t>
      </w:r>
      <w:r w:rsidR="00F12FDD" w:rsidRPr="00F12FDD">
        <w:rPr>
          <w:rFonts w:ascii="Times New Roman" w:hAnsi="Times New Roman" w:cs="Times New Roman"/>
          <w:color w:val="000000" w:themeColor="text1"/>
          <w:sz w:val="28"/>
          <w:szCs w:val="28"/>
          <w:lang w:val="kk-KZ"/>
        </w:rPr>
        <w:t xml:space="preserve"> // </w:t>
      </w:r>
      <w:hyperlink r:id="rId20" w:history="1">
        <w:r w:rsidR="00F12FDD" w:rsidRPr="00F12FDD">
          <w:rPr>
            <w:rStyle w:val="a4"/>
            <w:rFonts w:ascii="Times New Roman" w:hAnsi="Times New Roman" w:cs="Times New Roman"/>
            <w:color w:val="000000" w:themeColor="text1"/>
            <w:sz w:val="28"/>
            <w:szCs w:val="28"/>
            <w:u w:val="none"/>
            <w:lang w:val="kk-KZ"/>
          </w:rPr>
          <w:t>https://online.zakon.kz/Document/?doc_id</w:t>
        </w:r>
      </w:hyperlink>
      <w:r w:rsidR="00F12FDD" w:rsidRPr="00F12FDD">
        <w:rPr>
          <w:rFonts w:ascii="Times New Roman" w:hAnsi="Times New Roman" w:cs="Times New Roman"/>
          <w:color w:val="000000" w:themeColor="text1"/>
          <w:sz w:val="28"/>
          <w:szCs w:val="28"/>
          <w:lang w:val="kk-KZ"/>
        </w:rPr>
        <w:t>. 17.05.2022.</w:t>
      </w:r>
    </w:p>
    <w:p w14:paraId="1C13EEE4" w14:textId="038F246C" w:rsidR="00C50E0C" w:rsidRPr="00F12FDD" w:rsidRDefault="00C50E0C" w:rsidP="000F73CA">
      <w:pPr>
        <w:ind w:firstLine="709"/>
        <w:jc w:val="both"/>
        <w:rPr>
          <w:rFonts w:ascii="Times New Roman" w:hAnsi="Times New Roman" w:cs="Times New Roman"/>
          <w:sz w:val="28"/>
          <w:szCs w:val="28"/>
          <w:lang w:val="kk-KZ"/>
        </w:rPr>
      </w:pPr>
      <w:r w:rsidRPr="00F12FDD">
        <w:rPr>
          <w:rFonts w:ascii="Times New Roman" w:hAnsi="Times New Roman" w:cs="Times New Roman"/>
          <w:sz w:val="28"/>
          <w:szCs w:val="28"/>
          <w:lang w:val="kk-KZ"/>
        </w:rPr>
        <w:t>8 Борчашвили И.Ш. Коментарий к Уголовному кодексу Республики Казахстан. Особенная часть. – Алматы:</w:t>
      </w:r>
      <w:r w:rsidR="00F12FDD">
        <w:rPr>
          <w:rFonts w:ascii="Times New Roman" w:hAnsi="Times New Roman" w:cs="Times New Roman"/>
          <w:sz w:val="28"/>
          <w:szCs w:val="28"/>
          <w:lang w:val="kk-KZ"/>
        </w:rPr>
        <w:t xml:space="preserve"> </w:t>
      </w:r>
      <w:r w:rsidRPr="00F12FDD">
        <w:rPr>
          <w:rFonts w:ascii="Times New Roman" w:hAnsi="Times New Roman" w:cs="Times New Roman"/>
          <w:sz w:val="28"/>
          <w:szCs w:val="28"/>
          <w:lang w:val="kk-KZ"/>
        </w:rPr>
        <w:t xml:space="preserve">Жеті Жарғы, 2021. </w:t>
      </w:r>
      <w:r w:rsidR="00F12FDD">
        <w:rPr>
          <w:rFonts w:ascii="Times New Roman" w:hAnsi="Times New Roman" w:cs="Times New Roman"/>
          <w:sz w:val="28"/>
          <w:szCs w:val="28"/>
          <w:lang w:val="kk-KZ"/>
        </w:rPr>
        <w:t xml:space="preserve">– Т. 2. </w:t>
      </w:r>
      <w:r w:rsidRPr="00F12FDD">
        <w:rPr>
          <w:rFonts w:ascii="Times New Roman" w:hAnsi="Times New Roman" w:cs="Times New Roman"/>
          <w:sz w:val="28"/>
          <w:szCs w:val="28"/>
          <w:lang w:val="kk-KZ"/>
        </w:rPr>
        <w:t>– 1152 с.</w:t>
      </w:r>
    </w:p>
    <w:p w14:paraId="43C067DC" w14:textId="7A3D018C" w:rsidR="00C50E0C" w:rsidRPr="006B396C" w:rsidRDefault="00C50E0C" w:rsidP="000F73CA">
      <w:pPr>
        <w:ind w:firstLine="709"/>
        <w:jc w:val="both"/>
        <w:rPr>
          <w:rFonts w:ascii="Times New Roman" w:hAnsi="Times New Roman" w:cs="Times New Roman"/>
          <w:color w:val="000000" w:themeColor="text1"/>
          <w:sz w:val="28"/>
          <w:szCs w:val="28"/>
          <w:lang w:val="kk-KZ"/>
        </w:rPr>
      </w:pPr>
      <w:r w:rsidRPr="00F12FDD">
        <w:rPr>
          <w:rFonts w:ascii="Times New Roman" w:hAnsi="Times New Roman" w:cs="Times New Roman"/>
          <w:sz w:val="28"/>
          <w:szCs w:val="28"/>
          <w:lang w:val="kk-KZ"/>
        </w:rPr>
        <w:t xml:space="preserve">9 Қазақстан Республикасының </w:t>
      </w:r>
      <w:r w:rsidR="00F12FDD" w:rsidRPr="00F12FDD">
        <w:rPr>
          <w:rFonts w:ascii="Times New Roman" w:hAnsi="Times New Roman" w:cs="Times New Roman"/>
          <w:sz w:val="28"/>
          <w:szCs w:val="28"/>
          <w:lang w:val="kk-KZ"/>
        </w:rPr>
        <w:t xml:space="preserve">Қылмыстық </w:t>
      </w:r>
      <w:r w:rsidR="006B396C" w:rsidRPr="00F12FDD">
        <w:rPr>
          <w:rFonts w:ascii="Times New Roman" w:hAnsi="Times New Roman" w:cs="Times New Roman"/>
          <w:sz w:val="28"/>
          <w:szCs w:val="28"/>
          <w:lang w:val="kk-KZ"/>
        </w:rPr>
        <w:t>К</w:t>
      </w:r>
      <w:r w:rsidR="00F12FDD" w:rsidRPr="00F12FDD">
        <w:rPr>
          <w:rFonts w:ascii="Times New Roman" w:hAnsi="Times New Roman" w:cs="Times New Roman"/>
          <w:sz w:val="28"/>
          <w:szCs w:val="28"/>
          <w:lang w:val="kk-KZ"/>
        </w:rPr>
        <w:t>одексi</w:t>
      </w:r>
      <w:r w:rsidR="00F12FDD">
        <w:rPr>
          <w:rFonts w:ascii="Times New Roman" w:hAnsi="Times New Roman" w:cs="Times New Roman"/>
          <w:sz w:val="28"/>
          <w:szCs w:val="28"/>
          <w:lang w:val="kk-KZ"/>
        </w:rPr>
        <w:t>:</w:t>
      </w:r>
      <w:r w:rsidR="00F12FDD" w:rsidRPr="00F12FDD">
        <w:rPr>
          <w:rFonts w:ascii="Times New Roman" w:hAnsi="Times New Roman" w:cs="Times New Roman"/>
          <w:sz w:val="28"/>
          <w:szCs w:val="28"/>
          <w:lang w:val="kk-KZ"/>
        </w:rPr>
        <w:t xml:space="preserve"> </w:t>
      </w:r>
      <w:r w:rsidRPr="00F12FDD">
        <w:rPr>
          <w:rFonts w:ascii="Times New Roman" w:hAnsi="Times New Roman" w:cs="Times New Roman"/>
          <w:sz w:val="28"/>
          <w:szCs w:val="28"/>
          <w:lang w:val="kk-KZ"/>
        </w:rPr>
        <w:t>2014 жыл</w:t>
      </w:r>
      <w:r w:rsidR="00F12FDD">
        <w:rPr>
          <w:rFonts w:ascii="Times New Roman" w:hAnsi="Times New Roman" w:cs="Times New Roman"/>
          <w:sz w:val="28"/>
          <w:szCs w:val="28"/>
          <w:lang w:val="kk-KZ"/>
        </w:rPr>
        <w:t>д</w:t>
      </w:r>
      <w:r w:rsidRPr="00F12FDD">
        <w:rPr>
          <w:rFonts w:ascii="Times New Roman" w:hAnsi="Times New Roman" w:cs="Times New Roman"/>
          <w:sz w:val="28"/>
          <w:szCs w:val="28"/>
          <w:lang w:val="kk-KZ"/>
        </w:rPr>
        <w:t>ы</w:t>
      </w:r>
      <w:r w:rsidR="00F12FDD">
        <w:rPr>
          <w:rFonts w:ascii="Times New Roman" w:hAnsi="Times New Roman" w:cs="Times New Roman"/>
          <w:sz w:val="28"/>
          <w:szCs w:val="28"/>
          <w:lang w:val="kk-KZ"/>
        </w:rPr>
        <w:t>ң</w:t>
      </w:r>
      <w:r w:rsidRPr="00F12FDD">
        <w:rPr>
          <w:rFonts w:ascii="Times New Roman" w:hAnsi="Times New Roman" w:cs="Times New Roman"/>
          <w:sz w:val="28"/>
          <w:szCs w:val="28"/>
          <w:lang w:val="kk-KZ"/>
        </w:rPr>
        <w:t xml:space="preserve"> 3 шілде</w:t>
      </w:r>
      <w:r w:rsidR="00F12FDD">
        <w:rPr>
          <w:rFonts w:ascii="Times New Roman" w:hAnsi="Times New Roman" w:cs="Times New Roman"/>
          <w:sz w:val="28"/>
          <w:szCs w:val="28"/>
          <w:lang w:val="kk-KZ"/>
        </w:rPr>
        <w:t>с</w:t>
      </w:r>
      <w:r w:rsidRPr="00F12FDD">
        <w:rPr>
          <w:rFonts w:ascii="Times New Roman" w:hAnsi="Times New Roman" w:cs="Times New Roman"/>
          <w:sz w:val="28"/>
          <w:szCs w:val="28"/>
          <w:lang w:val="kk-KZ"/>
        </w:rPr>
        <w:t>і</w:t>
      </w:r>
      <w:r w:rsidR="00F12FDD">
        <w:rPr>
          <w:rFonts w:ascii="Times New Roman" w:hAnsi="Times New Roman" w:cs="Times New Roman"/>
          <w:sz w:val="28"/>
          <w:szCs w:val="28"/>
          <w:lang w:val="kk-KZ"/>
        </w:rPr>
        <w:t>,</w:t>
      </w:r>
      <w:r w:rsidRPr="00F12FDD">
        <w:rPr>
          <w:rFonts w:ascii="Times New Roman" w:hAnsi="Times New Roman" w:cs="Times New Roman"/>
          <w:sz w:val="28"/>
          <w:szCs w:val="28"/>
          <w:lang w:val="kk-KZ"/>
        </w:rPr>
        <w:t xml:space="preserve"> №226-V </w:t>
      </w:r>
      <w:r w:rsidR="006B396C">
        <w:rPr>
          <w:rFonts w:ascii="Times New Roman" w:hAnsi="Times New Roman" w:cs="Times New Roman"/>
          <w:sz w:val="28"/>
          <w:szCs w:val="28"/>
          <w:lang w:val="kk-KZ"/>
        </w:rPr>
        <w:t>қабылданғаң (</w:t>
      </w:r>
      <w:r w:rsidRPr="00F12FDD">
        <w:rPr>
          <w:rFonts w:ascii="Times New Roman" w:hAnsi="Times New Roman" w:cs="Times New Roman"/>
          <w:sz w:val="28"/>
          <w:szCs w:val="28"/>
          <w:lang w:val="kk-KZ"/>
        </w:rPr>
        <w:t xml:space="preserve">2022.12.09. берілген өзгерістер мен </w:t>
      </w:r>
      <w:r w:rsidRPr="006B396C">
        <w:rPr>
          <w:rFonts w:ascii="Times New Roman" w:hAnsi="Times New Roman" w:cs="Times New Roman"/>
          <w:color w:val="000000" w:themeColor="text1"/>
          <w:sz w:val="28"/>
          <w:szCs w:val="28"/>
          <w:lang w:val="kk-KZ"/>
        </w:rPr>
        <w:t xml:space="preserve">толықтырулармен) // </w:t>
      </w:r>
      <w:hyperlink r:id="rId21" w:history="1">
        <w:r w:rsidR="006B396C" w:rsidRPr="006B396C">
          <w:rPr>
            <w:rStyle w:val="a4"/>
            <w:rFonts w:ascii="Times New Roman" w:hAnsi="Times New Roman" w:cs="Times New Roman"/>
            <w:color w:val="000000" w:themeColor="text1"/>
            <w:sz w:val="28"/>
            <w:szCs w:val="28"/>
            <w:u w:val="none"/>
            <w:lang w:val="kk-KZ"/>
          </w:rPr>
          <w:t>https://online.zakon.kz/Document/?doc_id</w:t>
        </w:r>
      </w:hyperlink>
      <w:r w:rsidR="00F12FDD" w:rsidRPr="006B396C">
        <w:rPr>
          <w:rFonts w:ascii="Times New Roman" w:hAnsi="Times New Roman" w:cs="Times New Roman"/>
          <w:color w:val="000000" w:themeColor="text1"/>
          <w:sz w:val="28"/>
          <w:szCs w:val="28"/>
          <w:lang w:val="kk-KZ"/>
        </w:rPr>
        <w:t>. 30.07.2022.</w:t>
      </w:r>
    </w:p>
    <w:p w14:paraId="475D4441" w14:textId="7A37F70D" w:rsidR="00C50E0C" w:rsidRPr="00956443" w:rsidRDefault="00C50E0C" w:rsidP="000F73CA">
      <w:pPr>
        <w:ind w:firstLine="709"/>
        <w:jc w:val="both"/>
        <w:rPr>
          <w:rFonts w:ascii="Times New Roman" w:hAnsi="Times New Roman" w:cs="Times New Roman"/>
          <w:color w:val="000000" w:themeColor="text1"/>
          <w:sz w:val="28"/>
          <w:szCs w:val="28"/>
          <w:lang w:val="kk-KZ"/>
        </w:rPr>
      </w:pPr>
      <w:r w:rsidRPr="00956443">
        <w:rPr>
          <w:rFonts w:ascii="Times New Roman" w:hAnsi="Times New Roman" w:cs="Times New Roman"/>
          <w:sz w:val="28"/>
          <w:szCs w:val="28"/>
          <w:lang w:val="kk-KZ"/>
        </w:rPr>
        <w:t xml:space="preserve">10 Гринберг против России (Greenberg v. Russia) // </w:t>
      </w:r>
      <w:hyperlink r:id="rId22" w:history="1">
        <w:r w:rsidR="00956443" w:rsidRPr="00956443">
          <w:rPr>
            <w:rStyle w:val="a4"/>
            <w:rFonts w:ascii="Times New Roman" w:hAnsi="Times New Roman" w:cs="Times New Roman"/>
            <w:color w:val="000000" w:themeColor="text1"/>
            <w:sz w:val="28"/>
            <w:szCs w:val="28"/>
            <w:u w:val="none"/>
            <w:lang w:val="kk-KZ"/>
          </w:rPr>
          <w:t>http://mmdc.ru/praktika _evropejskogo_suda/praktika_po_st10_evropejskoj_konvencii/europ</w:t>
        </w:r>
      </w:hyperlink>
      <w:r w:rsidR="00956443" w:rsidRPr="00956443">
        <w:rPr>
          <w:rStyle w:val="a4"/>
          <w:rFonts w:ascii="Times New Roman" w:hAnsi="Times New Roman" w:cs="Times New Roman"/>
          <w:color w:val="000000" w:themeColor="text1"/>
          <w:sz w:val="28"/>
          <w:szCs w:val="28"/>
          <w:u w:val="none"/>
          <w:lang w:val="kk-KZ"/>
        </w:rPr>
        <w:t>.</w:t>
      </w:r>
      <w:r w:rsidRPr="00956443">
        <w:rPr>
          <w:rFonts w:ascii="Times New Roman" w:hAnsi="Times New Roman" w:cs="Times New Roman"/>
          <w:color w:val="000000" w:themeColor="text1"/>
          <w:sz w:val="28"/>
          <w:szCs w:val="28"/>
          <w:lang w:val="kk-KZ"/>
        </w:rPr>
        <w:t xml:space="preserve"> 30.07.2022</w:t>
      </w:r>
      <w:r w:rsidR="00956443" w:rsidRPr="00956443">
        <w:rPr>
          <w:rFonts w:ascii="Times New Roman" w:hAnsi="Times New Roman" w:cs="Times New Roman"/>
          <w:color w:val="000000" w:themeColor="text1"/>
          <w:sz w:val="28"/>
          <w:szCs w:val="28"/>
          <w:lang w:val="kk-KZ"/>
        </w:rPr>
        <w:t>.</w:t>
      </w:r>
    </w:p>
    <w:p w14:paraId="60104994" w14:textId="3133B805" w:rsidR="00C50E0C" w:rsidRPr="00956443" w:rsidRDefault="00C50E0C" w:rsidP="000F73CA">
      <w:pPr>
        <w:ind w:firstLine="709"/>
        <w:jc w:val="both"/>
        <w:rPr>
          <w:rFonts w:ascii="Times New Roman" w:hAnsi="Times New Roman" w:cs="Times New Roman"/>
          <w:color w:val="000000" w:themeColor="text1"/>
          <w:sz w:val="28"/>
          <w:szCs w:val="28"/>
          <w:lang w:val="kk-KZ"/>
        </w:rPr>
      </w:pPr>
      <w:r w:rsidRPr="00956443">
        <w:rPr>
          <w:rFonts w:ascii="Times New Roman" w:hAnsi="Times New Roman" w:cs="Times New Roman"/>
          <w:sz w:val="28"/>
          <w:szCs w:val="28"/>
          <w:lang w:val="kk-KZ"/>
        </w:rPr>
        <w:t xml:space="preserve">11 </w:t>
      </w:r>
      <w:r w:rsidR="00956443" w:rsidRPr="00956443">
        <w:rPr>
          <w:rFonts w:ascii="Times New Roman" w:hAnsi="Times New Roman" w:cs="Times New Roman"/>
          <w:sz w:val="28"/>
          <w:szCs w:val="28"/>
          <w:lang w:val="kk-KZ"/>
        </w:rPr>
        <w:t>Қазақстан Республикасының Заңы.</w:t>
      </w:r>
      <w:r w:rsidR="00956443">
        <w:rPr>
          <w:rFonts w:ascii="Times New Roman" w:hAnsi="Times New Roman" w:cs="Times New Roman"/>
          <w:sz w:val="28"/>
          <w:szCs w:val="28"/>
          <w:lang w:val="kk-KZ"/>
        </w:rPr>
        <w:t xml:space="preserve"> </w:t>
      </w:r>
      <w:r w:rsidRPr="00956443">
        <w:rPr>
          <w:rFonts w:ascii="Times New Roman" w:hAnsi="Times New Roman" w:cs="Times New Roman"/>
          <w:sz w:val="28"/>
          <w:szCs w:val="28"/>
          <w:lang w:val="kk-KZ"/>
        </w:rPr>
        <w:t>Байланыс туралы</w:t>
      </w:r>
      <w:r w:rsidR="00956443">
        <w:rPr>
          <w:rFonts w:ascii="Times New Roman" w:hAnsi="Times New Roman" w:cs="Times New Roman"/>
          <w:sz w:val="28"/>
          <w:szCs w:val="28"/>
          <w:lang w:val="kk-KZ"/>
        </w:rPr>
        <w:t>:</w:t>
      </w:r>
      <w:r w:rsidRPr="00956443">
        <w:rPr>
          <w:rFonts w:ascii="Times New Roman" w:hAnsi="Times New Roman" w:cs="Times New Roman"/>
          <w:sz w:val="28"/>
          <w:szCs w:val="28"/>
          <w:lang w:val="kk-KZ"/>
        </w:rPr>
        <w:t xml:space="preserve"> 2004 жыл</w:t>
      </w:r>
      <w:r w:rsidR="00956443">
        <w:rPr>
          <w:rFonts w:ascii="Times New Roman" w:hAnsi="Times New Roman" w:cs="Times New Roman"/>
          <w:sz w:val="28"/>
          <w:szCs w:val="28"/>
          <w:lang w:val="kk-KZ"/>
        </w:rPr>
        <w:t>д</w:t>
      </w:r>
      <w:r w:rsidRPr="00956443">
        <w:rPr>
          <w:rFonts w:ascii="Times New Roman" w:hAnsi="Times New Roman" w:cs="Times New Roman"/>
          <w:sz w:val="28"/>
          <w:szCs w:val="28"/>
          <w:lang w:val="kk-KZ"/>
        </w:rPr>
        <w:t>ы</w:t>
      </w:r>
      <w:r w:rsidR="00956443">
        <w:rPr>
          <w:rFonts w:ascii="Times New Roman" w:hAnsi="Times New Roman" w:cs="Times New Roman"/>
          <w:sz w:val="28"/>
          <w:szCs w:val="28"/>
          <w:lang w:val="kk-KZ"/>
        </w:rPr>
        <w:t>ң</w:t>
      </w:r>
      <w:r w:rsidRPr="00956443">
        <w:rPr>
          <w:rFonts w:ascii="Times New Roman" w:hAnsi="Times New Roman" w:cs="Times New Roman"/>
          <w:sz w:val="28"/>
          <w:szCs w:val="28"/>
          <w:lang w:val="kk-KZ"/>
        </w:rPr>
        <w:t xml:space="preserve"> 5 </w:t>
      </w:r>
      <w:r w:rsidRPr="00956443">
        <w:rPr>
          <w:rFonts w:ascii="Times New Roman" w:hAnsi="Times New Roman" w:cs="Times New Roman"/>
          <w:color w:val="000000" w:themeColor="text1"/>
          <w:spacing w:val="-2"/>
          <w:sz w:val="28"/>
          <w:szCs w:val="28"/>
          <w:lang w:val="kk-KZ"/>
        </w:rPr>
        <w:t>шілде</w:t>
      </w:r>
      <w:r w:rsidR="00956443" w:rsidRPr="00956443">
        <w:rPr>
          <w:rFonts w:ascii="Times New Roman" w:hAnsi="Times New Roman" w:cs="Times New Roman"/>
          <w:color w:val="000000" w:themeColor="text1"/>
          <w:spacing w:val="-2"/>
          <w:sz w:val="28"/>
          <w:szCs w:val="28"/>
          <w:lang w:val="kk-KZ"/>
        </w:rPr>
        <w:t>с</w:t>
      </w:r>
      <w:r w:rsidRPr="00956443">
        <w:rPr>
          <w:rFonts w:ascii="Times New Roman" w:hAnsi="Times New Roman" w:cs="Times New Roman"/>
          <w:color w:val="000000" w:themeColor="text1"/>
          <w:spacing w:val="-2"/>
          <w:sz w:val="28"/>
          <w:szCs w:val="28"/>
          <w:lang w:val="kk-KZ"/>
        </w:rPr>
        <w:t>і</w:t>
      </w:r>
      <w:r w:rsidR="00956443" w:rsidRPr="00956443">
        <w:rPr>
          <w:rFonts w:ascii="Times New Roman" w:hAnsi="Times New Roman" w:cs="Times New Roman"/>
          <w:color w:val="000000" w:themeColor="text1"/>
          <w:spacing w:val="-2"/>
          <w:sz w:val="28"/>
          <w:szCs w:val="28"/>
          <w:lang w:val="kk-KZ"/>
        </w:rPr>
        <w:t>,</w:t>
      </w:r>
      <w:r w:rsidRPr="00956443">
        <w:rPr>
          <w:rFonts w:ascii="Times New Roman" w:hAnsi="Times New Roman" w:cs="Times New Roman"/>
          <w:color w:val="000000" w:themeColor="text1"/>
          <w:spacing w:val="-2"/>
          <w:sz w:val="28"/>
          <w:szCs w:val="28"/>
          <w:lang w:val="kk-KZ"/>
        </w:rPr>
        <w:t xml:space="preserve"> </w:t>
      </w:r>
      <w:r w:rsidR="00956443" w:rsidRPr="00956443">
        <w:rPr>
          <w:rFonts w:ascii="Times New Roman" w:hAnsi="Times New Roman" w:cs="Times New Roman"/>
          <w:color w:val="000000" w:themeColor="text1"/>
          <w:spacing w:val="-2"/>
          <w:sz w:val="28"/>
          <w:szCs w:val="28"/>
          <w:lang w:val="kk-KZ"/>
        </w:rPr>
        <w:t>№</w:t>
      </w:r>
      <w:r w:rsidRPr="00956443">
        <w:rPr>
          <w:rFonts w:ascii="Times New Roman" w:hAnsi="Times New Roman" w:cs="Times New Roman"/>
          <w:color w:val="000000" w:themeColor="text1"/>
          <w:spacing w:val="-2"/>
          <w:sz w:val="28"/>
          <w:szCs w:val="28"/>
          <w:lang w:val="kk-KZ"/>
        </w:rPr>
        <w:t xml:space="preserve">567 </w:t>
      </w:r>
      <w:r w:rsidR="00956443" w:rsidRPr="00956443">
        <w:rPr>
          <w:rFonts w:ascii="Times New Roman" w:hAnsi="Times New Roman" w:cs="Times New Roman"/>
          <w:color w:val="000000" w:themeColor="text1"/>
          <w:spacing w:val="-2"/>
          <w:sz w:val="28"/>
          <w:szCs w:val="28"/>
          <w:lang w:val="kk-KZ"/>
        </w:rPr>
        <w:t xml:space="preserve">қабылданған // </w:t>
      </w:r>
      <w:hyperlink r:id="rId23" w:history="1">
        <w:r w:rsidR="00956443" w:rsidRPr="00956443">
          <w:rPr>
            <w:rStyle w:val="a4"/>
            <w:rFonts w:ascii="Times New Roman" w:hAnsi="Times New Roman" w:cs="Times New Roman"/>
            <w:color w:val="000000" w:themeColor="text1"/>
            <w:spacing w:val="-2"/>
            <w:sz w:val="28"/>
            <w:szCs w:val="28"/>
            <w:u w:val="none"/>
            <w:lang w:val="kk-KZ"/>
          </w:rPr>
          <w:t>https://adilet.zan.kz/kaz/docs/Z040000567</w:t>
        </w:r>
      </w:hyperlink>
      <w:r w:rsidR="00956443" w:rsidRPr="00956443">
        <w:rPr>
          <w:rFonts w:ascii="Times New Roman" w:hAnsi="Times New Roman" w:cs="Times New Roman"/>
          <w:color w:val="000000" w:themeColor="text1"/>
          <w:spacing w:val="-2"/>
          <w:sz w:val="28"/>
          <w:szCs w:val="28"/>
          <w:lang w:val="kk-KZ"/>
        </w:rPr>
        <w:t>.</w:t>
      </w:r>
      <w:r w:rsidR="00956443" w:rsidRPr="00956443">
        <w:rPr>
          <w:rFonts w:ascii="Times New Roman" w:hAnsi="Times New Roman" w:cs="Times New Roman"/>
          <w:color w:val="000000" w:themeColor="text1"/>
          <w:sz w:val="28"/>
          <w:szCs w:val="28"/>
          <w:lang w:val="kk-KZ"/>
        </w:rPr>
        <w:t xml:space="preserve"> 3.07.2022.</w:t>
      </w:r>
    </w:p>
    <w:p w14:paraId="6BE3960B" w14:textId="58530A13" w:rsidR="00C50E0C" w:rsidRPr="00956443" w:rsidRDefault="00C50E0C" w:rsidP="000F73CA">
      <w:pPr>
        <w:ind w:firstLine="709"/>
        <w:jc w:val="both"/>
        <w:rPr>
          <w:rFonts w:ascii="Times New Roman" w:hAnsi="Times New Roman" w:cs="Times New Roman"/>
          <w:sz w:val="28"/>
          <w:szCs w:val="28"/>
          <w:lang w:val="kk-KZ"/>
        </w:rPr>
      </w:pPr>
      <w:r w:rsidRPr="00956443">
        <w:rPr>
          <w:rFonts w:ascii="Times New Roman" w:hAnsi="Times New Roman" w:cs="Times New Roman"/>
          <w:sz w:val="28"/>
          <w:szCs w:val="28"/>
          <w:lang w:val="kk-KZ"/>
        </w:rPr>
        <w:t xml:space="preserve">12 A Primer on Policy Communication in Kazakhstan // </w:t>
      </w:r>
      <w:hyperlink r:id="rId24" w:history="1">
        <w:r w:rsidRPr="00956443">
          <w:rPr>
            <w:rStyle w:val="a4"/>
            <w:rFonts w:ascii="Times New Roman" w:hAnsi="Times New Roman" w:cs="Times New Roman"/>
            <w:color w:val="auto"/>
            <w:sz w:val="28"/>
            <w:szCs w:val="28"/>
            <w:u w:val="none"/>
            <w:lang w:val="kk-KZ"/>
          </w:rPr>
          <w:t>https://link.springer.com/book/10.1007/978-981-15-0610-9</w:t>
        </w:r>
      </w:hyperlink>
      <w:r w:rsidR="00956443">
        <w:rPr>
          <w:rStyle w:val="a4"/>
          <w:rFonts w:ascii="Times New Roman" w:hAnsi="Times New Roman" w:cs="Times New Roman"/>
          <w:color w:val="auto"/>
          <w:sz w:val="28"/>
          <w:szCs w:val="28"/>
          <w:u w:val="none"/>
          <w:lang w:val="kk-KZ"/>
        </w:rPr>
        <w:t>.</w:t>
      </w:r>
      <w:r w:rsidRPr="00956443">
        <w:rPr>
          <w:rFonts w:ascii="Times New Roman" w:hAnsi="Times New Roman" w:cs="Times New Roman"/>
          <w:sz w:val="28"/>
          <w:szCs w:val="28"/>
          <w:lang w:val="kk-KZ"/>
        </w:rPr>
        <w:t xml:space="preserve"> 30.07.2022</w:t>
      </w:r>
      <w:r w:rsidR="00956443">
        <w:rPr>
          <w:rFonts w:ascii="Times New Roman" w:hAnsi="Times New Roman" w:cs="Times New Roman"/>
          <w:sz w:val="28"/>
          <w:szCs w:val="28"/>
          <w:lang w:val="kk-KZ"/>
        </w:rPr>
        <w:t>.</w:t>
      </w:r>
    </w:p>
    <w:p w14:paraId="150017B0" w14:textId="37F60F17" w:rsidR="00C50E0C" w:rsidRPr="00956443" w:rsidRDefault="00C50E0C" w:rsidP="000F73CA">
      <w:pPr>
        <w:ind w:firstLine="709"/>
        <w:jc w:val="both"/>
        <w:rPr>
          <w:rFonts w:ascii="Times New Roman" w:hAnsi="Times New Roman" w:cs="Times New Roman"/>
          <w:color w:val="000000" w:themeColor="text1"/>
          <w:sz w:val="28"/>
          <w:szCs w:val="28"/>
        </w:rPr>
      </w:pPr>
      <w:r w:rsidRPr="00956443">
        <w:rPr>
          <w:rFonts w:ascii="Times New Roman" w:hAnsi="Times New Roman" w:cs="Times New Roman"/>
          <w:sz w:val="28"/>
          <w:szCs w:val="28"/>
          <w:lang w:val="kk-KZ"/>
        </w:rPr>
        <w:t xml:space="preserve">13 Против пенсионной реформы пока выступают только в Интернете // </w:t>
      </w:r>
      <w:hyperlink r:id="rId25" w:history="1">
        <w:r w:rsidR="00956443" w:rsidRPr="00956443">
          <w:rPr>
            <w:rStyle w:val="a4"/>
            <w:rFonts w:ascii="Times New Roman" w:hAnsi="Times New Roman" w:cs="Times New Roman"/>
            <w:color w:val="000000" w:themeColor="text1"/>
            <w:sz w:val="28"/>
            <w:szCs w:val="28"/>
            <w:u w:val="none"/>
          </w:rPr>
          <w:t>https://rus.azattyq.org/a/retirement-age-for-women-in-kazakhstan.</w:t>
        </w:r>
      </w:hyperlink>
      <w:r w:rsidRPr="00956443">
        <w:rPr>
          <w:rFonts w:ascii="Times New Roman" w:hAnsi="Times New Roman" w:cs="Times New Roman"/>
          <w:color w:val="000000" w:themeColor="text1"/>
          <w:sz w:val="28"/>
          <w:szCs w:val="28"/>
        </w:rPr>
        <w:t xml:space="preserve"> 30.07.2022</w:t>
      </w:r>
      <w:r w:rsidR="00956443" w:rsidRPr="00956443">
        <w:rPr>
          <w:rFonts w:ascii="Times New Roman" w:hAnsi="Times New Roman" w:cs="Times New Roman"/>
          <w:color w:val="000000" w:themeColor="text1"/>
          <w:sz w:val="28"/>
          <w:szCs w:val="28"/>
          <w:lang w:val="kk-KZ"/>
        </w:rPr>
        <w:t>.</w:t>
      </w:r>
    </w:p>
    <w:p w14:paraId="3F997FCC" w14:textId="04A4EF33" w:rsidR="00C50E0C" w:rsidRPr="00956443" w:rsidRDefault="00C50E0C" w:rsidP="000F73CA">
      <w:pPr>
        <w:ind w:firstLine="709"/>
        <w:jc w:val="both"/>
        <w:rPr>
          <w:rFonts w:ascii="Times New Roman" w:hAnsi="Times New Roman" w:cs="Times New Roman"/>
          <w:color w:val="000000" w:themeColor="text1"/>
          <w:sz w:val="28"/>
          <w:szCs w:val="28"/>
        </w:rPr>
      </w:pPr>
      <w:r w:rsidRPr="000F73CA">
        <w:rPr>
          <w:rFonts w:ascii="Times New Roman" w:hAnsi="Times New Roman" w:cs="Times New Roman"/>
          <w:sz w:val="28"/>
          <w:szCs w:val="28"/>
        </w:rPr>
        <w:t xml:space="preserve">14 Земельные протесты в Казахстане // </w:t>
      </w:r>
      <w:hyperlink r:id="rId26" w:history="1">
        <w:r w:rsidR="00956443" w:rsidRPr="00956443">
          <w:rPr>
            <w:rStyle w:val="a4"/>
            <w:rFonts w:ascii="Times New Roman" w:hAnsi="Times New Roman" w:cs="Times New Roman"/>
            <w:color w:val="000000" w:themeColor="text1"/>
            <w:sz w:val="28"/>
            <w:szCs w:val="28"/>
            <w:u w:val="none"/>
          </w:rPr>
          <w:t>https://ru.wikipedia.org/wiki/</w:t>
        </w:r>
        <w:r w:rsidR="00956443" w:rsidRPr="00956443">
          <w:rPr>
            <w:rStyle w:val="a4"/>
            <w:rFonts w:ascii="Times New Roman" w:hAnsi="Times New Roman" w:cs="Times New Roman"/>
            <w:color w:val="000000" w:themeColor="text1"/>
            <w:sz w:val="28"/>
            <w:szCs w:val="28"/>
            <w:u w:val="none"/>
            <w:lang w:val="kk-KZ"/>
          </w:rPr>
          <w:t xml:space="preserve"> </w:t>
        </w:r>
        <w:r w:rsidR="00956443" w:rsidRPr="00956443">
          <w:rPr>
            <w:rStyle w:val="a4"/>
            <w:rFonts w:ascii="Times New Roman" w:hAnsi="Times New Roman" w:cs="Times New Roman"/>
            <w:color w:val="000000" w:themeColor="text1"/>
            <w:sz w:val="28"/>
            <w:szCs w:val="28"/>
            <w:u w:val="none"/>
          </w:rPr>
          <w:t>Земельные_протесты_в_Казахстане</w:t>
        </w:r>
      </w:hyperlink>
      <w:r w:rsidR="00956443" w:rsidRPr="00956443">
        <w:rPr>
          <w:rFonts w:ascii="Times New Roman" w:hAnsi="Times New Roman" w:cs="Times New Roman"/>
          <w:color w:val="000000" w:themeColor="text1"/>
          <w:sz w:val="28"/>
          <w:szCs w:val="28"/>
          <w:lang w:val="kk-KZ"/>
        </w:rPr>
        <w:t>.</w:t>
      </w:r>
      <w:r w:rsidRPr="00956443">
        <w:rPr>
          <w:rFonts w:ascii="Times New Roman" w:hAnsi="Times New Roman" w:cs="Times New Roman"/>
          <w:color w:val="000000" w:themeColor="text1"/>
          <w:sz w:val="28"/>
          <w:szCs w:val="28"/>
        </w:rPr>
        <w:t xml:space="preserve"> 30.07.2022</w:t>
      </w:r>
      <w:r w:rsidR="00956443" w:rsidRPr="00956443">
        <w:rPr>
          <w:rFonts w:ascii="Times New Roman" w:hAnsi="Times New Roman" w:cs="Times New Roman"/>
          <w:color w:val="000000" w:themeColor="text1"/>
          <w:sz w:val="28"/>
          <w:szCs w:val="28"/>
          <w:lang w:val="kk-KZ"/>
        </w:rPr>
        <w:t>.</w:t>
      </w:r>
    </w:p>
    <w:p w14:paraId="7EC88C2C" w14:textId="58A763E7" w:rsidR="00C50E0C" w:rsidRPr="00956443" w:rsidRDefault="00C50E0C" w:rsidP="000F73CA">
      <w:pPr>
        <w:ind w:firstLine="709"/>
        <w:jc w:val="both"/>
        <w:rPr>
          <w:rFonts w:ascii="Times New Roman" w:hAnsi="Times New Roman" w:cs="Times New Roman"/>
          <w:color w:val="000000" w:themeColor="text1"/>
          <w:sz w:val="28"/>
          <w:szCs w:val="28"/>
          <w:lang w:val="kk-KZ"/>
        </w:rPr>
      </w:pPr>
      <w:r w:rsidRPr="000F73CA">
        <w:rPr>
          <w:rFonts w:ascii="Times New Roman" w:hAnsi="Times New Roman" w:cs="Times New Roman"/>
          <w:sz w:val="28"/>
          <w:szCs w:val="28"/>
        </w:rPr>
        <w:t xml:space="preserve">15 Активисты "Сохраним Кокжайлау" обратились к президенту Токаеву // </w:t>
      </w:r>
      <w:hyperlink r:id="rId27" w:history="1">
        <w:r w:rsidR="00956443" w:rsidRPr="00956443">
          <w:rPr>
            <w:rStyle w:val="a4"/>
            <w:rFonts w:ascii="Times New Roman" w:hAnsi="Times New Roman" w:cs="Times New Roman"/>
            <w:color w:val="000000" w:themeColor="text1"/>
            <w:sz w:val="28"/>
            <w:szCs w:val="28"/>
            <w:u w:val="none"/>
          </w:rPr>
          <w:t>https://informburo.kz/novosti/aktivisty-sohranim-kokzhaylau-obratilis</w:t>
        </w:r>
        <w:r w:rsidR="00956443" w:rsidRPr="00956443">
          <w:rPr>
            <w:rStyle w:val="a4"/>
            <w:rFonts w:ascii="Times New Roman" w:hAnsi="Times New Roman" w:cs="Times New Roman"/>
            <w:color w:val="000000" w:themeColor="text1"/>
            <w:sz w:val="28"/>
            <w:szCs w:val="28"/>
            <w:u w:val="none"/>
            <w:lang w:val="kk-KZ"/>
          </w:rPr>
          <w:t>.</w:t>
        </w:r>
      </w:hyperlink>
      <w:r w:rsidRPr="00956443">
        <w:rPr>
          <w:rFonts w:ascii="Times New Roman" w:hAnsi="Times New Roman" w:cs="Times New Roman"/>
          <w:color w:val="000000" w:themeColor="text1"/>
          <w:sz w:val="28"/>
          <w:szCs w:val="28"/>
        </w:rPr>
        <w:t xml:space="preserve"> 30.07.2022</w:t>
      </w:r>
      <w:r w:rsidR="00956443" w:rsidRPr="00956443">
        <w:rPr>
          <w:rFonts w:ascii="Times New Roman" w:hAnsi="Times New Roman" w:cs="Times New Roman"/>
          <w:color w:val="000000" w:themeColor="text1"/>
          <w:sz w:val="28"/>
          <w:szCs w:val="28"/>
          <w:lang w:val="kk-KZ"/>
        </w:rPr>
        <w:t>.</w:t>
      </w:r>
    </w:p>
    <w:p w14:paraId="6EB676BB" w14:textId="17D9EE86" w:rsidR="00C50E0C" w:rsidRPr="00956443" w:rsidRDefault="00C50E0C" w:rsidP="000F73CA">
      <w:pPr>
        <w:ind w:firstLine="709"/>
        <w:jc w:val="both"/>
        <w:rPr>
          <w:rFonts w:ascii="Times New Roman" w:hAnsi="Times New Roman" w:cs="Times New Roman"/>
          <w:color w:val="000000" w:themeColor="text1"/>
          <w:sz w:val="28"/>
          <w:szCs w:val="28"/>
          <w:lang w:val="kk-KZ"/>
        </w:rPr>
      </w:pPr>
      <w:r w:rsidRPr="00987C17">
        <w:rPr>
          <w:rFonts w:ascii="Times New Roman" w:hAnsi="Times New Roman" w:cs="Times New Roman"/>
          <w:sz w:val="28"/>
          <w:szCs w:val="28"/>
          <w:lang w:val="kk-KZ"/>
        </w:rPr>
        <w:t xml:space="preserve">16 </w:t>
      </w:r>
      <w:r w:rsidR="00956443" w:rsidRPr="00987C17">
        <w:rPr>
          <w:rFonts w:ascii="Times New Roman" w:hAnsi="Times New Roman" w:cs="Times New Roman"/>
          <w:sz w:val="28"/>
          <w:szCs w:val="28"/>
          <w:lang w:val="kk-KZ"/>
        </w:rPr>
        <w:t>Қазақстан Республикасының Заңы</w:t>
      </w:r>
      <w:r w:rsidR="00956443">
        <w:rPr>
          <w:rFonts w:ascii="Times New Roman" w:hAnsi="Times New Roman" w:cs="Times New Roman"/>
          <w:sz w:val="28"/>
          <w:szCs w:val="28"/>
          <w:lang w:val="kk-KZ"/>
        </w:rPr>
        <w:t>.</w:t>
      </w:r>
      <w:r w:rsidR="00956443" w:rsidRPr="00987C17">
        <w:rPr>
          <w:rFonts w:ascii="Times New Roman" w:hAnsi="Times New Roman" w:cs="Times New Roman"/>
          <w:sz w:val="28"/>
          <w:szCs w:val="28"/>
          <w:lang w:val="kk-KZ"/>
        </w:rPr>
        <w:t xml:space="preserve"> </w:t>
      </w:r>
      <w:r w:rsidRPr="00987C17">
        <w:rPr>
          <w:rFonts w:ascii="Times New Roman" w:hAnsi="Times New Roman" w:cs="Times New Roman"/>
          <w:sz w:val="28"/>
          <w:szCs w:val="28"/>
          <w:lang w:val="kk-KZ"/>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w:t>
      </w:r>
      <w:r w:rsidR="00956443">
        <w:rPr>
          <w:rFonts w:ascii="Times New Roman" w:hAnsi="Times New Roman" w:cs="Times New Roman"/>
          <w:sz w:val="28"/>
          <w:szCs w:val="28"/>
          <w:lang w:val="kk-KZ"/>
        </w:rPr>
        <w:t>:</w:t>
      </w:r>
      <w:r w:rsidRPr="00987C17">
        <w:rPr>
          <w:rFonts w:ascii="Times New Roman" w:hAnsi="Times New Roman" w:cs="Times New Roman"/>
          <w:sz w:val="28"/>
          <w:szCs w:val="28"/>
          <w:lang w:val="kk-KZ"/>
        </w:rPr>
        <w:t xml:space="preserve"> 2020 жыл</w:t>
      </w:r>
      <w:r w:rsidR="00956443">
        <w:rPr>
          <w:rFonts w:ascii="Times New Roman" w:hAnsi="Times New Roman" w:cs="Times New Roman"/>
          <w:sz w:val="28"/>
          <w:szCs w:val="28"/>
          <w:lang w:val="kk-KZ"/>
        </w:rPr>
        <w:t>д</w:t>
      </w:r>
      <w:r w:rsidRPr="00987C17">
        <w:rPr>
          <w:rFonts w:ascii="Times New Roman" w:hAnsi="Times New Roman" w:cs="Times New Roman"/>
          <w:sz w:val="28"/>
          <w:szCs w:val="28"/>
          <w:lang w:val="kk-KZ"/>
        </w:rPr>
        <w:t>ы</w:t>
      </w:r>
      <w:r w:rsidR="00956443">
        <w:rPr>
          <w:rFonts w:ascii="Times New Roman" w:hAnsi="Times New Roman" w:cs="Times New Roman"/>
          <w:sz w:val="28"/>
          <w:szCs w:val="28"/>
          <w:lang w:val="kk-KZ"/>
        </w:rPr>
        <w:t>ң</w:t>
      </w:r>
      <w:r w:rsidRPr="00987C17">
        <w:rPr>
          <w:rFonts w:ascii="Times New Roman" w:hAnsi="Times New Roman" w:cs="Times New Roman"/>
          <w:sz w:val="28"/>
          <w:szCs w:val="28"/>
          <w:lang w:val="kk-KZ"/>
        </w:rPr>
        <w:t xml:space="preserve"> 25 маусымы</w:t>
      </w:r>
      <w:r w:rsidR="00956443">
        <w:rPr>
          <w:rFonts w:ascii="Times New Roman" w:hAnsi="Times New Roman" w:cs="Times New Roman"/>
          <w:sz w:val="28"/>
          <w:szCs w:val="28"/>
          <w:lang w:val="kk-KZ"/>
        </w:rPr>
        <w:t>,</w:t>
      </w:r>
      <w:r w:rsidRPr="00987C17">
        <w:rPr>
          <w:rFonts w:ascii="Times New Roman" w:hAnsi="Times New Roman" w:cs="Times New Roman"/>
          <w:sz w:val="28"/>
          <w:szCs w:val="28"/>
          <w:lang w:val="kk-KZ"/>
        </w:rPr>
        <w:t xml:space="preserve"> №347-</w:t>
      </w:r>
      <w:r w:rsidRPr="00987C17">
        <w:rPr>
          <w:rFonts w:ascii="Times New Roman" w:hAnsi="Times New Roman" w:cs="Times New Roman"/>
          <w:color w:val="000000" w:themeColor="text1"/>
          <w:sz w:val="28"/>
          <w:szCs w:val="28"/>
          <w:lang w:val="kk-KZ"/>
        </w:rPr>
        <w:t>VI ҚРЗ</w:t>
      </w:r>
      <w:r w:rsidR="00956443" w:rsidRPr="00956443">
        <w:rPr>
          <w:rFonts w:ascii="Times New Roman" w:hAnsi="Times New Roman" w:cs="Times New Roman"/>
          <w:color w:val="000000" w:themeColor="text1"/>
          <w:sz w:val="28"/>
          <w:szCs w:val="28"/>
          <w:lang w:val="kk-KZ"/>
        </w:rPr>
        <w:t xml:space="preserve"> қабылданған</w:t>
      </w:r>
      <w:r w:rsidRPr="00987C17">
        <w:rPr>
          <w:rFonts w:ascii="Times New Roman" w:hAnsi="Times New Roman" w:cs="Times New Roman"/>
          <w:color w:val="000000" w:themeColor="text1"/>
          <w:sz w:val="28"/>
          <w:szCs w:val="28"/>
          <w:lang w:val="kk-KZ"/>
        </w:rPr>
        <w:t xml:space="preserve"> //</w:t>
      </w:r>
      <w:r w:rsidRPr="00987C17">
        <w:rPr>
          <w:color w:val="000000" w:themeColor="text1"/>
          <w:lang w:val="kk-KZ"/>
        </w:rPr>
        <w:t xml:space="preserve"> </w:t>
      </w:r>
      <w:hyperlink r:id="rId28" w:history="1">
        <w:r w:rsidR="00956443" w:rsidRPr="00987C17">
          <w:rPr>
            <w:rStyle w:val="a4"/>
            <w:rFonts w:ascii="Times New Roman" w:hAnsi="Times New Roman" w:cs="Times New Roman"/>
            <w:color w:val="000000" w:themeColor="text1"/>
            <w:sz w:val="28"/>
            <w:szCs w:val="28"/>
            <w:u w:val="none"/>
            <w:lang w:val="kk-KZ"/>
          </w:rPr>
          <w:t>https://adilet.zan.kz/kaz/docs/Z2000000347</w:t>
        </w:r>
      </w:hyperlink>
      <w:r w:rsidR="00956443" w:rsidRPr="00956443">
        <w:rPr>
          <w:rFonts w:ascii="Times New Roman" w:hAnsi="Times New Roman" w:cs="Times New Roman"/>
          <w:color w:val="000000" w:themeColor="text1"/>
          <w:sz w:val="28"/>
          <w:szCs w:val="28"/>
          <w:lang w:val="kk-KZ"/>
        </w:rPr>
        <w:t>. 30.07.2022.</w:t>
      </w:r>
    </w:p>
    <w:p w14:paraId="68F5E2C9" w14:textId="5D29F948" w:rsidR="00C50E0C" w:rsidRPr="00956443" w:rsidRDefault="00C50E0C" w:rsidP="000F73CA">
      <w:pPr>
        <w:ind w:firstLine="709"/>
        <w:jc w:val="both"/>
        <w:rPr>
          <w:rFonts w:ascii="Times New Roman" w:hAnsi="Times New Roman" w:cs="Times New Roman"/>
          <w:color w:val="000000" w:themeColor="text1"/>
          <w:sz w:val="28"/>
          <w:szCs w:val="28"/>
        </w:rPr>
      </w:pPr>
      <w:r w:rsidRPr="000F73CA">
        <w:rPr>
          <w:rFonts w:ascii="Times New Roman" w:hAnsi="Times New Roman" w:cs="Times New Roman"/>
          <w:sz w:val="28"/>
          <w:szCs w:val="28"/>
        </w:rPr>
        <w:t xml:space="preserve">17 Утечка данных 11 миллионов казахстанцев: в ЦИК ответили на </w:t>
      </w:r>
      <w:r w:rsidRPr="00956443">
        <w:rPr>
          <w:rFonts w:ascii="Times New Roman" w:hAnsi="Times New Roman" w:cs="Times New Roman"/>
          <w:color w:val="000000" w:themeColor="text1"/>
          <w:sz w:val="28"/>
          <w:szCs w:val="28"/>
        </w:rPr>
        <w:t xml:space="preserve">обвинения // </w:t>
      </w:r>
      <w:hyperlink r:id="rId29" w:history="1">
        <w:r w:rsidR="00956443" w:rsidRPr="00956443">
          <w:rPr>
            <w:rStyle w:val="a4"/>
            <w:rFonts w:ascii="Times New Roman" w:hAnsi="Times New Roman" w:cs="Times New Roman"/>
            <w:color w:val="000000" w:themeColor="text1"/>
            <w:sz w:val="28"/>
            <w:szCs w:val="28"/>
            <w:u w:val="none"/>
          </w:rPr>
          <w:t>https://www.lada.kz/another_news/72603-utechka-dannyh</w:t>
        </w:r>
        <w:r w:rsidR="00956443" w:rsidRPr="00956443">
          <w:rPr>
            <w:rStyle w:val="a4"/>
            <w:rFonts w:ascii="Times New Roman" w:hAnsi="Times New Roman" w:cs="Times New Roman"/>
            <w:color w:val="000000" w:themeColor="text1"/>
            <w:sz w:val="28"/>
            <w:szCs w:val="28"/>
            <w:u w:val="none"/>
            <w:lang w:val="kk-KZ"/>
          </w:rPr>
          <w:t>.</w:t>
        </w:r>
      </w:hyperlink>
      <w:r w:rsidRPr="00956443">
        <w:rPr>
          <w:rFonts w:ascii="Times New Roman" w:hAnsi="Times New Roman" w:cs="Times New Roman"/>
          <w:color w:val="000000" w:themeColor="text1"/>
          <w:sz w:val="28"/>
          <w:szCs w:val="28"/>
        </w:rPr>
        <w:t xml:space="preserve"> 30.07.2022</w:t>
      </w:r>
      <w:r w:rsidR="00956443" w:rsidRPr="00956443">
        <w:rPr>
          <w:rFonts w:ascii="Times New Roman" w:hAnsi="Times New Roman" w:cs="Times New Roman"/>
          <w:color w:val="000000" w:themeColor="text1"/>
          <w:sz w:val="28"/>
          <w:szCs w:val="28"/>
          <w:lang w:val="kk-KZ"/>
        </w:rPr>
        <w:t>.</w:t>
      </w:r>
    </w:p>
    <w:p w14:paraId="3C0A26CA" w14:textId="14825D46" w:rsidR="00C50E0C" w:rsidRPr="00956443" w:rsidRDefault="00C50E0C" w:rsidP="000F73CA">
      <w:pPr>
        <w:ind w:firstLine="709"/>
        <w:jc w:val="both"/>
        <w:rPr>
          <w:rFonts w:ascii="Times New Roman" w:hAnsi="Times New Roman" w:cs="Times New Roman"/>
          <w:color w:val="000000" w:themeColor="text1"/>
          <w:sz w:val="28"/>
          <w:szCs w:val="28"/>
        </w:rPr>
      </w:pPr>
      <w:r w:rsidRPr="00956443">
        <w:rPr>
          <w:rFonts w:ascii="Times New Roman" w:hAnsi="Times New Roman" w:cs="Times New Roman"/>
          <w:color w:val="000000" w:themeColor="text1"/>
          <w:sz w:val="28"/>
          <w:szCs w:val="28"/>
        </w:rPr>
        <w:t xml:space="preserve">18 Обнаружена утечка данных из базы Генпрокуратуры РК // </w:t>
      </w:r>
      <w:hyperlink r:id="rId30" w:history="1">
        <w:r w:rsidR="00956443" w:rsidRPr="00956443">
          <w:rPr>
            <w:rStyle w:val="a4"/>
            <w:rFonts w:ascii="Times New Roman" w:hAnsi="Times New Roman" w:cs="Times New Roman"/>
            <w:color w:val="000000" w:themeColor="text1"/>
            <w:sz w:val="28"/>
            <w:szCs w:val="28"/>
            <w:u w:val="none"/>
          </w:rPr>
          <w:t>https://www.zakon.kz/5007366-obnaruzhena-utechka-dannyh-iz-bazy.</w:t>
        </w:r>
      </w:hyperlink>
      <w:r w:rsidRPr="00956443">
        <w:rPr>
          <w:rFonts w:ascii="Times New Roman" w:hAnsi="Times New Roman" w:cs="Times New Roman"/>
          <w:color w:val="000000" w:themeColor="text1"/>
          <w:sz w:val="28"/>
          <w:szCs w:val="28"/>
        </w:rPr>
        <w:t xml:space="preserve"> 30.07.2022</w:t>
      </w:r>
      <w:r w:rsidR="00956443" w:rsidRPr="00956443">
        <w:rPr>
          <w:rFonts w:ascii="Times New Roman" w:hAnsi="Times New Roman" w:cs="Times New Roman"/>
          <w:color w:val="000000" w:themeColor="text1"/>
          <w:sz w:val="28"/>
          <w:szCs w:val="28"/>
          <w:lang w:val="kk-KZ"/>
        </w:rPr>
        <w:t>.</w:t>
      </w:r>
    </w:p>
    <w:p w14:paraId="6C7EF131" w14:textId="655B520C" w:rsidR="00C50E0C" w:rsidRPr="006B396C" w:rsidRDefault="00C50E0C" w:rsidP="000F73CA">
      <w:pPr>
        <w:ind w:firstLine="709"/>
        <w:jc w:val="both"/>
        <w:rPr>
          <w:rFonts w:ascii="Times New Roman" w:hAnsi="Times New Roman" w:cs="Times New Roman"/>
          <w:color w:val="000000" w:themeColor="text1"/>
          <w:sz w:val="28"/>
          <w:szCs w:val="28"/>
          <w:lang w:val="kk-KZ"/>
        </w:rPr>
      </w:pPr>
      <w:r w:rsidRPr="000F73CA">
        <w:rPr>
          <w:rFonts w:ascii="Times New Roman" w:hAnsi="Times New Roman" w:cs="Times New Roman"/>
          <w:sz w:val="28"/>
          <w:szCs w:val="28"/>
        </w:rPr>
        <w:t xml:space="preserve">19 </w:t>
      </w:r>
      <w:r w:rsidR="00956443" w:rsidRPr="000F73CA">
        <w:rPr>
          <w:rFonts w:ascii="Times New Roman" w:hAnsi="Times New Roman" w:cs="Times New Roman"/>
          <w:sz w:val="28"/>
          <w:szCs w:val="28"/>
        </w:rPr>
        <w:t>Адам құқықтарының жалпыға бірдей декларациясы</w:t>
      </w:r>
      <w:r w:rsidR="00956443">
        <w:rPr>
          <w:rFonts w:ascii="Times New Roman" w:hAnsi="Times New Roman" w:cs="Times New Roman"/>
          <w:sz w:val="28"/>
          <w:szCs w:val="28"/>
          <w:lang w:val="kk-KZ"/>
        </w:rPr>
        <w:t>:</w:t>
      </w:r>
      <w:r w:rsidR="00956443" w:rsidRPr="000F73CA">
        <w:rPr>
          <w:rFonts w:ascii="Times New Roman" w:hAnsi="Times New Roman" w:cs="Times New Roman"/>
          <w:sz w:val="28"/>
          <w:szCs w:val="28"/>
        </w:rPr>
        <w:t xml:space="preserve"> декларация </w:t>
      </w:r>
      <w:r w:rsidRPr="000F73CA">
        <w:rPr>
          <w:rFonts w:ascii="Times New Roman" w:hAnsi="Times New Roman" w:cs="Times New Roman"/>
          <w:sz w:val="28"/>
          <w:szCs w:val="28"/>
        </w:rPr>
        <w:t>Біріккен Ұлттар Ұйымы Бас Ассамблеясының резолюциясымен 1948 жыл</w:t>
      </w:r>
      <w:r w:rsidR="00956443">
        <w:rPr>
          <w:rFonts w:ascii="Times New Roman" w:hAnsi="Times New Roman" w:cs="Times New Roman"/>
          <w:sz w:val="28"/>
          <w:szCs w:val="28"/>
          <w:lang w:val="kk-KZ"/>
        </w:rPr>
        <w:t>д</w:t>
      </w:r>
      <w:r w:rsidRPr="000F73CA">
        <w:rPr>
          <w:rFonts w:ascii="Times New Roman" w:hAnsi="Times New Roman" w:cs="Times New Roman"/>
          <w:sz w:val="28"/>
          <w:szCs w:val="28"/>
        </w:rPr>
        <w:t>ы</w:t>
      </w:r>
      <w:r w:rsidR="00956443">
        <w:rPr>
          <w:rFonts w:ascii="Times New Roman" w:hAnsi="Times New Roman" w:cs="Times New Roman"/>
          <w:sz w:val="28"/>
          <w:szCs w:val="28"/>
          <w:lang w:val="kk-KZ"/>
        </w:rPr>
        <w:t>ң</w:t>
      </w:r>
      <w:r w:rsidRPr="000F73CA">
        <w:rPr>
          <w:rFonts w:ascii="Times New Roman" w:hAnsi="Times New Roman" w:cs="Times New Roman"/>
          <w:sz w:val="28"/>
          <w:szCs w:val="28"/>
        </w:rPr>
        <w:t xml:space="preserve"> </w:t>
      </w:r>
      <w:r w:rsidRPr="006B396C">
        <w:rPr>
          <w:rFonts w:ascii="Times New Roman" w:hAnsi="Times New Roman" w:cs="Times New Roman"/>
          <w:color w:val="000000" w:themeColor="text1"/>
          <w:sz w:val="28"/>
          <w:szCs w:val="28"/>
        </w:rPr>
        <w:t>10 желтоқсан</w:t>
      </w:r>
      <w:r w:rsidR="00956443" w:rsidRPr="006B396C">
        <w:rPr>
          <w:rFonts w:ascii="Times New Roman" w:hAnsi="Times New Roman" w:cs="Times New Roman"/>
          <w:color w:val="000000" w:themeColor="text1"/>
          <w:sz w:val="28"/>
          <w:szCs w:val="28"/>
          <w:lang w:val="kk-KZ"/>
        </w:rPr>
        <w:t>ы,</w:t>
      </w:r>
      <w:r w:rsidRPr="006B396C">
        <w:rPr>
          <w:rFonts w:ascii="Times New Roman" w:hAnsi="Times New Roman" w:cs="Times New Roman"/>
          <w:color w:val="000000" w:themeColor="text1"/>
          <w:sz w:val="28"/>
          <w:szCs w:val="28"/>
        </w:rPr>
        <w:t xml:space="preserve"> №217А(III) қабылданған // </w:t>
      </w:r>
      <w:hyperlink r:id="rId31" w:history="1">
        <w:r w:rsidR="006B396C" w:rsidRPr="006B396C">
          <w:rPr>
            <w:rStyle w:val="a4"/>
            <w:rFonts w:ascii="Times New Roman" w:hAnsi="Times New Roman" w:cs="Times New Roman"/>
            <w:color w:val="000000" w:themeColor="text1"/>
            <w:sz w:val="28"/>
            <w:szCs w:val="28"/>
            <w:u w:val="none"/>
          </w:rPr>
          <w:t>https://adilet.zan.kz/kaz</w:t>
        </w:r>
      </w:hyperlink>
      <w:r w:rsidR="00956443" w:rsidRPr="006B396C">
        <w:rPr>
          <w:rFonts w:ascii="Times New Roman" w:hAnsi="Times New Roman" w:cs="Times New Roman"/>
          <w:color w:val="000000" w:themeColor="text1"/>
          <w:sz w:val="28"/>
          <w:szCs w:val="28"/>
          <w:lang w:val="kk-KZ"/>
        </w:rPr>
        <w:t>. 03.07.2022.</w:t>
      </w:r>
    </w:p>
    <w:p w14:paraId="5CF7CE86" w14:textId="5EAE47B6" w:rsidR="00C50E0C" w:rsidRPr="006B396C" w:rsidRDefault="00C50E0C" w:rsidP="000F73CA">
      <w:pPr>
        <w:ind w:firstLine="709"/>
        <w:jc w:val="both"/>
        <w:rPr>
          <w:rFonts w:ascii="Times New Roman" w:hAnsi="Times New Roman" w:cs="Times New Roman"/>
          <w:color w:val="000000" w:themeColor="text1"/>
          <w:sz w:val="28"/>
          <w:szCs w:val="28"/>
          <w:lang w:val="kk-KZ"/>
        </w:rPr>
      </w:pPr>
      <w:r w:rsidRPr="00956443">
        <w:rPr>
          <w:rFonts w:ascii="Times New Roman" w:hAnsi="Times New Roman" w:cs="Times New Roman"/>
          <w:sz w:val="28"/>
          <w:szCs w:val="28"/>
          <w:lang w:val="kk-KZ"/>
        </w:rPr>
        <w:t>20 Азаматтық және саяси құқықтар туралы халықаралық пакті (Нью-</w:t>
      </w:r>
      <w:r w:rsidRPr="006B396C">
        <w:rPr>
          <w:rFonts w:ascii="Times New Roman" w:hAnsi="Times New Roman" w:cs="Times New Roman"/>
          <w:color w:val="000000" w:themeColor="text1"/>
          <w:sz w:val="28"/>
          <w:szCs w:val="28"/>
          <w:lang w:val="kk-KZ"/>
        </w:rPr>
        <w:t xml:space="preserve">Йорк, 1966. </w:t>
      </w:r>
      <w:r w:rsidR="006B396C" w:rsidRPr="006B396C">
        <w:rPr>
          <w:rFonts w:ascii="Times New Roman" w:hAnsi="Times New Roman" w:cs="Times New Roman"/>
          <w:color w:val="000000" w:themeColor="text1"/>
          <w:sz w:val="28"/>
          <w:szCs w:val="28"/>
          <w:lang w:val="kk-KZ"/>
        </w:rPr>
        <w:t xml:space="preserve">– </w:t>
      </w:r>
      <w:r w:rsidRPr="006B396C">
        <w:rPr>
          <w:rFonts w:ascii="Times New Roman" w:hAnsi="Times New Roman" w:cs="Times New Roman"/>
          <w:color w:val="000000" w:themeColor="text1"/>
          <w:sz w:val="28"/>
          <w:szCs w:val="28"/>
          <w:lang w:val="kk-KZ"/>
        </w:rPr>
        <w:t xml:space="preserve">16 желтоқсан) // </w:t>
      </w:r>
      <w:hyperlink r:id="rId32" w:history="1">
        <w:r w:rsidR="006B396C" w:rsidRPr="006B396C">
          <w:rPr>
            <w:rStyle w:val="a4"/>
            <w:rFonts w:ascii="Times New Roman" w:hAnsi="Times New Roman" w:cs="Times New Roman"/>
            <w:color w:val="000000" w:themeColor="text1"/>
            <w:sz w:val="28"/>
            <w:szCs w:val="28"/>
            <w:u w:val="none"/>
            <w:lang w:val="kk-KZ"/>
          </w:rPr>
          <w:t xml:space="preserve">https://online.zakon.kz/Document. 05.08.2022. </w:t>
        </w:r>
      </w:hyperlink>
    </w:p>
    <w:p w14:paraId="29BACFE9" w14:textId="6658A30E" w:rsidR="00C50E0C" w:rsidRPr="009477BA" w:rsidRDefault="00C50E0C" w:rsidP="006B396C">
      <w:pPr>
        <w:ind w:firstLine="709"/>
        <w:jc w:val="both"/>
        <w:rPr>
          <w:rFonts w:ascii="Times New Roman" w:hAnsi="Times New Roman" w:cs="Times New Roman"/>
          <w:color w:val="000000" w:themeColor="text1"/>
          <w:sz w:val="28"/>
          <w:szCs w:val="28"/>
          <w:lang w:val="kk-KZ"/>
        </w:rPr>
      </w:pPr>
      <w:r w:rsidRPr="006B396C">
        <w:rPr>
          <w:rFonts w:ascii="Times New Roman" w:hAnsi="Times New Roman" w:cs="Times New Roman"/>
          <w:sz w:val="28"/>
          <w:szCs w:val="28"/>
          <w:lang w:val="kk-KZ"/>
        </w:rPr>
        <w:t>21 Қазақстан Республикасының Бюджет Кодексі</w:t>
      </w:r>
      <w:r w:rsidR="006B396C">
        <w:rPr>
          <w:rFonts w:ascii="Times New Roman" w:hAnsi="Times New Roman" w:cs="Times New Roman"/>
          <w:sz w:val="28"/>
          <w:szCs w:val="28"/>
          <w:lang w:val="kk-KZ"/>
        </w:rPr>
        <w:t>:</w:t>
      </w:r>
      <w:r w:rsidRPr="006B396C">
        <w:rPr>
          <w:rFonts w:ascii="Times New Roman" w:hAnsi="Times New Roman" w:cs="Times New Roman"/>
          <w:sz w:val="28"/>
          <w:szCs w:val="28"/>
          <w:lang w:val="kk-KZ"/>
        </w:rPr>
        <w:t xml:space="preserve"> 2008 жыл</w:t>
      </w:r>
      <w:r w:rsidR="006B396C">
        <w:rPr>
          <w:rFonts w:ascii="Times New Roman" w:hAnsi="Times New Roman" w:cs="Times New Roman"/>
          <w:sz w:val="28"/>
          <w:szCs w:val="28"/>
          <w:lang w:val="kk-KZ"/>
        </w:rPr>
        <w:t>д</w:t>
      </w:r>
      <w:r w:rsidRPr="006B396C">
        <w:rPr>
          <w:rFonts w:ascii="Times New Roman" w:hAnsi="Times New Roman" w:cs="Times New Roman"/>
          <w:sz w:val="28"/>
          <w:szCs w:val="28"/>
          <w:lang w:val="kk-KZ"/>
        </w:rPr>
        <w:t>ы</w:t>
      </w:r>
      <w:r w:rsidR="006B396C">
        <w:rPr>
          <w:rFonts w:ascii="Times New Roman" w:hAnsi="Times New Roman" w:cs="Times New Roman"/>
          <w:sz w:val="28"/>
          <w:szCs w:val="28"/>
          <w:lang w:val="kk-KZ"/>
        </w:rPr>
        <w:t>ң</w:t>
      </w:r>
      <w:r w:rsidRPr="006B396C">
        <w:rPr>
          <w:rFonts w:ascii="Times New Roman" w:hAnsi="Times New Roman" w:cs="Times New Roman"/>
          <w:sz w:val="28"/>
          <w:szCs w:val="28"/>
          <w:lang w:val="kk-KZ"/>
        </w:rPr>
        <w:t xml:space="preserve"> 4 желтоқсан</w:t>
      </w:r>
      <w:r w:rsidR="006B396C">
        <w:rPr>
          <w:rFonts w:ascii="Times New Roman" w:hAnsi="Times New Roman" w:cs="Times New Roman"/>
          <w:sz w:val="28"/>
          <w:szCs w:val="28"/>
          <w:lang w:val="kk-KZ"/>
        </w:rPr>
        <w:t>ы,</w:t>
      </w:r>
      <w:r w:rsidRPr="006B396C">
        <w:rPr>
          <w:rFonts w:ascii="Times New Roman" w:hAnsi="Times New Roman" w:cs="Times New Roman"/>
          <w:sz w:val="28"/>
          <w:szCs w:val="28"/>
          <w:lang w:val="kk-KZ"/>
        </w:rPr>
        <w:t xml:space="preserve"> №95-IV </w:t>
      </w:r>
      <w:r w:rsidR="009477BA">
        <w:rPr>
          <w:rFonts w:ascii="Times New Roman" w:hAnsi="Times New Roman" w:cs="Times New Roman"/>
          <w:sz w:val="28"/>
          <w:szCs w:val="28"/>
          <w:lang w:val="kk-KZ"/>
        </w:rPr>
        <w:t xml:space="preserve">қабылданған </w:t>
      </w:r>
      <w:r w:rsidRPr="006B396C">
        <w:rPr>
          <w:rFonts w:ascii="Times New Roman" w:hAnsi="Times New Roman" w:cs="Times New Roman"/>
          <w:sz w:val="28"/>
          <w:szCs w:val="28"/>
          <w:lang w:val="kk-KZ"/>
        </w:rPr>
        <w:t xml:space="preserve">(2022.09.07. берілген өзгерістер мен </w:t>
      </w:r>
      <w:r w:rsidRPr="009477BA">
        <w:rPr>
          <w:rFonts w:ascii="Times New Roman" w:hAnsi="Times New Roman" w:cs="Times New Roman"/>
          <w:color w:val="000000" w:themeColor="text1"/>
          <w:sz w:val="28"/>
          <w:szCs w:val="28"/>
          <w:lang w:val="kk-KZ"/>
        </w:rPr>
        <w:t xml:space="preserve">толықтырулармен) // </w:t>
      </w:r>
      <w:hyperlink r:id="rId33" w:history="1">
        <w:r w:rsidR="009477BA" w:rsidRPr="009477BA">
          <w:rPr>
            <w:rStyle w:val="a4"/>
            <w:rFonts w:ascii="Times New Roman" w:hAnsi="Times New Roman" w:cs="Times New Roman"/>
            <w:color w:val="000000" w:themeColor="text1"/>
            <w:sz w:val="28"/>
            <w:szCs w:val="28"/>
            <w:u w:val="none"/>
            <w:lang w:val="kk-KZ"/>
          </w:rPr>
          <w:t>https://online.zakon.kz/Document</w:t>
        </w:r>
      </w:hyperlink>
      <w:r w:rsidR="006B396C" w:rsidRPr="009477BA">
        <w:rPr>
          <w:rStyle w:val="a4"/>
          <w:rFonts w:ascii="Times New Roman" w:hAnsi="Times New Roman" w:cs="Times New Roman"/>
          <w:color w:val="000000" w:themeColor="text1"/>
          <w:sz w:val="28"/>
          <w:szCs w:val="28"/>
          <w:u w:val="none"/>
          <w:lang w:val="kk-KZ"/>
        </w:rPr>
        <w:t>. 07. 09.2020.</w:t>
      </w:r>
    </w:p>
    <w:p w14:paraId="7EC6E054" w14:textId="012433DC" w:rsidR="00C50E0C" w:rsidRPr="00EA18C2" w:rsidRDefault="00C50E0C" w:rsidP="000F73CA">
      <w:pPr>
        <w:tabs>
          <w:tab w:val="left" w:pos="1611"/>
        </w:tabs>
        <w:ind w:firstLine="709"/>
        <w:jc w:val="both"/>
        <w:rPr>
          <w:rFonts w:ascii="Times New Roman" w:hAnsi="Times New Roman" w:cs="Times New Roman"/>
          <w:color w:val="000000" w:themeColor="text1"/>
          <w:sz w:val="28"/>
          <w:szCs w:val="28"/>
          <w:lang w:val="kk-KZ"/>
        </w:rPr>
      </w:pPr>
      <w:r w:rsidRPr="006B396C">
        <w:rPr>
          <w:rFonts w:ascii="Times New Roman" w:hAnsi="Times New Roman" w:cs="Times New Roman"/>
          <w:sz w:val="28"/>
          <w:szCs w:val="28"/>
          <w:lang w:val="kk-KZ"/>
        </w:rPr>
        <w:t xml:space="preserve">22 </w:t>
      </w:r>
      <w:r w:rsidR="009477BA">
        <w:rPr>
          <w:rFonts w:ascii="Times New Roman" w:hAnsi="Times New Roman" w:cs="Times New Roman"/>
          <w:sz w:val="28"/>
          <w:szCs w:val="28"/>
          <w:lang w:val="kk-KZ"/>
        </w:rPr>
        <w:t>Казақстан Республиқасының Президенті</w:t>
      </w:r>
      <w:r w:rsidR="009477BA" w:rsidRPr="0015437B">
        <w:rPr>
          <w:rFonts w:ascii="Times New Roman" w:hAnsi="Times New Roman" w:cs="Times New Roman"/>
          <w:sz w:val="28"/>
          <w:szCs w:val="28"/>
          <w:lang w:val="kk-KZ"/>
        </w:rPr>
        <w:t xml:space="preserve"> </w:t>
      </w:r>
      <w:r w:rsidR="006B396C" w:rsidRPr="0015437B">
        <w:rPr>
          <w:rFonts w:ascii="Times New Roman" w:hAnsi="Times New Roman" w:cs="Times New Roman"/>
          <w:sz w:val="28"/>
          <w:szCs w:val="28"/>
          <w:lang w:val="kk-KZ"/>
        </w:rPr>
        <w:t>Қ</w:t>
      </w:r>
      <w:r w:rsidR="006B396C">
        <w:rPr>
          <w:rFonts w:ascii="Times New Roman" w:hAnsi="Times New Roman" w:cs="Times New Roman"/>
          <w:sz w:val="28"/>
          <w:szCs w:val="28"/>
          <w:lang w:val="kk-KZ"/>
        </w:rPr>
        <w:t>.</w:t>
      </w:r>
      <w:r w:rsidR="006B396C" w:rsidRPr="0015437B">
        <w:rPr>
          <w:rFonts w:ascii="Times New Roman" w:hAnsi="Times New Roman" w:cs="Times New Roman"/>
          <w:sz w:val="28"/>
          <w:szCs w:val="28"/>
          <w:lang w:val="kk-KZ"/>
        </w:rPr>
        <w:t>-</w:t>
      </w:r>
      <w:r w:rsidR="006B396C">
        <w:rPr>
          <w:rFonts w:ascii="Times New Roman" w:hAnsi="Times New Roman" w:cs="Times New Roman"/>
          <w:sz w:val="28"/>
          <w:szCs w:val="28"/>
          <w:lang w:val="kk-KZ"/>
        </w:rPr>
        <w:t>Ж.</w:t>
      </w:r>
      <w:r w:rsidR="006B396C" w:rsidRPr="0015437B">
        <w:rPr>
          <w:rFonts w:ascii="Times New Roman" w:hAnsi="Times New Roman" w:cs="Times New Roman"/>
          <w:sz w:val="28"/>
          <w:szCs w:val="28"/>
          <w:lang w:val="kk-KZ"/>
        </w:rPr>
        <w:t xml:space="preserve"> </w:t>
      </w:r>
      <w:r w:rsidR="006B396C">
        <w:rPr>
          <w:rFonts w:ascii="Times New Roman" w:hAnsi="Times New Roman" w:cs="Times New Roman"/>
          <w:sz w:val="28"/>
          <w:szCs w:val="28"/>
          <w:lang w:val="kk-KZ"/>
        </w:rPr>
        <w:t>Токаев.</w:t>
      </w:r>
      <w:r w:rsidRPr="006B396C">
        <w:rPr>
          <w:rFonts w:ascii="Times New Roman" w:hAnsi="Times New Roman" w:cs="Times New Roman"/>
          <w:sz w:val="28"/>
          <w:szCs w:val="28"/>
          <w:lang w:val="kk-KZ"/>
        </w:rPr>
        <w:t xml:space="preserve"> Әділетті мемлекет. </w:t>
      </w:r>
      <w:r w:rsidRPr="00EA18C2">
        <w:rPr>
          <w:rFonts w:ascii="Times New Roman" w:hAnsi="Times New Roman" w:cs="Times New Roman"/>
          <w:sz w:val="28"/>
          <w:szCs w:val="28"/>
          <w:lang w:val="kk-KZ"/>
        </w:rPr>
        <w:t>Біртұтас ұлт. Берекелі қоғам</w:t>
      </w:r>
      <w:r w:rsidR="006B396C">
        <w:rPr>
          <w:rFonts w:ascii="Times New Roman" w:hAnsi="Times New Roman" w:cs="Times New Roman"/>
          <w:sz w:val="28"/>
          <w:szCs w:val="28"/>
          <w:lang w:val="kk-KZ"/>
        </w:rPr>
        <w:t>:</w:t>
      </w:r>
      <w:r w:rsidR="006B396C" w:rsidRPr="006B396C">
        <w:rPr>
          <w:rFonts w:ascii="Times New Roman" w:hAnsi="Times New Roman" w:cs="Times New Roman"/>
          <w:sz w:val="28"/>
          <w:szCs w:val="28"/>
          <w:lang w:val="kk-KZ"/>
        </w:rPr>
        <w:t xml:space="preserve"> Қазақстан халқына жолдауы</w:t>
      </w:r>
      <w:r w:rsidRPr="00EA18C2">
        <w:rPr>
          <w:rFonts w:ascii="Times New Roman" w:hAnsi="Times New Roman" w:cs="Times New Roman"/>
          <w:sz w:val="28"/>
          <w:szCs w:val="28"/>
          <w:lang w:val="kk-KZ"/>
        </w:rPr>
        <w:t xml:space="preserve"> // </w:t>
      </w:r>
      <w:hyperlink r:id="rId34" w:history="1">
        <w:r w:rsidR="006B396C" w:rsidRPr="00EA18C2">
          <w:rPr>
            <w:rStyle w:val="a4"/>
            <w:rFonts w:ascii="Times New Roman" w:hAnsi="Times New Roman" w:cs="Times New Roman"/>
            <w:color w:val="000000" w:themeColor="text1"/>
            <w:sz w:val="28"/>
            <w:szCs w:val="28"/>
            <w:u w:val="none"/>
            <w:lang w:val="kk-KZ"/>
          </w:rPr>
          <w:t>https://www.akorda.kz/kz/memleket-basshysy-kasym-zhomart</w:t>
        </w:r>
        <w:r w:rsidR="006B396C" w:rsidRPr="006B396C">
          <w:rPr>
            <w:rStyle w:val="a4"/>
            <w:rFonts w:ascii="Times New Roman" w:hAnsi="Times New Roman" w:cs="Times New Roman"/>
            <w:color w:val="000000" w:themeColor="text1"/>
            <w:sz w:val="28"/>
            <w:szCs w:val="28"/>
            <w:u w:val="none"/>
            <w:lang w:val="kk-KZ"/>
          </w:rPr>
          <w:t>.</w:t>
        </w:r>
      </w:hyperlink>
      <w:r w:rsidRPr="00EA18C2">
        <w:rPr>
          <w:rFonts w:ascii="Times New Roman" w:hAnsi="Times New Roman" w:cs="Times New Roman"/>
          <w:color w:val="000000" w:themeColor="text1"/>
          <w:sz w:val="28"/>
          <w:szCs w:val="28"/>
          <w:lang w:val="kk-KZ"/>
        </w:rPr>
        <w:t xml:space="preserve"> 30.08.2022</w:t>
      </w:r>
      <w:r w:rsidR="006B396C" w:rsidRPr="006B396C">
        <w:rPr>
          <w:rFonts w:ascii="Times New Roman" w:hAnsi="Times New Roman" w:cs="Times New Roman"/>
          <w:color w:val="000000" w:themeColor="text1"/>
          <w:sz w:val="28"/>
          <w:szCs w:val="28"/>
          <w:lang w:val="kk-KZ"/>
        </w:rPr>
        <w:t>.</w:t>
      </w:r>
      <w:r w:rsidRPr="00EA18C2">
        <w:rPr>
          <w:rFonts w:ascii="Times New Roman" w:hAnsi="Times New Roman" w:cs="Times New Roman"/>
          <w:color w:val="000000" w:themeColor="text1"/>
          <w:sz w:val="28"/>
          <w:szCs w:val="28"/>
          <w:lang w:val="kk-KZ"/>
        </w:rPr>
        <w:t xml:space="preserve"> </w:t>
      </w:r>
    </w:p>
    <w:p w14:paraId="2E98E9AF" w14:textId="5FEBE5CA" w:rsidR="00C50E0C" w:rsidRPr="009477BA" w:rsidRDefault="00C50E0C" w:rsidP="000F73CA">
      <w:pPr>
        <w:tabs>
          <w:tab w:val="left" w:pos="1611"/>
        </w:tabs>
        <w:ind w:firstLine="709"/>
        <w:jc w:val="both"/>
        <w:rPr>
          <w:rFonts w:ascii="Times New Roman" w:hAnsi="Times New Roman" w:cs="Times New Roman"/>
          <w:color w:val="000000" w:themeColor="text1"/>
          <w:sz w:val="28"/>
          <w:szCs w:val="28"/>
          <w:lang w:val="kk-KZ"/>
        </w:rPr>
      </w:pPr>
      <w:r w:rsidRPr="00EA18C2">
        <w:rPr>
          <w:rFonts w:ascii="Times New Roman" w:hAnsi="Times New Roman" w:cs="Times New Roman"/>
          <w:sz w:val="28"/>
          <w:szCs w:val="28"/>
          <w:lang w:val="kk-KZ"/>
        </w:rPr>
        <w:t xml:space="preserve">23 </w:t>
      </w:r>
      <w:r w:rsidR="006B396C" w:rsidRPr="00EA18C2">
        <w:rPr>
          <w:rFonts w:ascii="Times New Roman" w:hAnsi="Times New Roman" w:cs="Times New Roman"/>
          <w:sz w:val="28"/>
          <w:szCs w:val="28"/>
          <w:lang w:val="kk-KZ"/>
        </w:rPr>
        <w:t>Қазақстан Республикасының Заңы</w:t>
      </w:r>
      <w:r w:rsidR="006B396C">
        <w:rPr>
          <w:rFonts w:ascii="Times New Roman" w:hAnsi="Times New Roman" w:cs="Times New Roman"/>
          <w:sz w:val="28"/>
          <w:szCs w:val="28"/>
          <w:lang w:val="kk-KZ"/>
        </w:rPr>
        <w:t>.</w:t>
      </w:r>
      <w:r w:rsidR="006B396C" w:rsidRPr="00EA18C2">
        <w:rPr>
          <w:rFonts w:ascii="Times New Roman" w:hAnsi="Times New Roman" w:cs="Times New Roman"/>
          <w:sz w:val="28"/>
          <w:szCs w:val="28"/>
          <w:lang w:val="kk-KZ"/>
        </w:rPr>
        <w:t xml:space="preserve"> </w:t>
      </w:r>
      <w:r w:rsidRPr="00EA18C2">
        <w:rPr>
          <w:rFonts w:ascii="Times New Roman" w:hAnsi="Times New Roman" w:cs="Times New Roman"/>
          <w:sz w:val="28"/>
          <w:szCs w:val="28"/>
          <w:lang w:val="kk-KZ"/>
        </w:rPr>
        <w:t>Бұқаралық ақпарат құралдары</w:t>
      </w:r>
      <w:r w:rsidR="006B396C">
        <w:rPr>
          <w:rFonts w:ascii="Times New Roman" w:hAnsi="Times New Roman" w:cs="Times New Roman"/>
          <w:sz w:val="28"/>
          <w:szCs w:val="28"/>
          <w:lang w:val="kk-KZ"/>
        </w:rPr>
        <w:t>:</w:t>
      </w:r>
      <w:r w:rsidRPr="00EA18C2">
        <w:rPr>
          <w:rFonts w:ascii="Times New Roman" w:hAnsi="Times New Roman" w:cs="Times New Roman"/>
          <w:sz w:val="28"/>
          <w:szCs w:val="28"/>
          <w:lang w:val="kk-KZ"/>
        </w:rPr>
        <w:t xml:space="preserve"> </w:t>
      </w:r>
      <w:r w:rsidRPr="00A7464F">
        <w:rPr>
          <w:rFonts w:ascii="Times New Roman" w:hAnsi="Times New Roman" w:cs="Times New Roman"/>
          <w:sz w:val="28"/>
          <w:szCs w:val="28"/>
          <w:lang w:val="kk-KZ"/>
        </w:rPr>
        <w:t>1999 ж</w:t>
      </w:r>
      <w:r w:rsidR="006B396C" w:rsidRPr="00A7464F">
        <w:rPr>
          <w:rFonts w:ascii="Times New Roman" w:hAnsi="Times New Roman" w:cs="Times New Roman"/>
          <w:sz w:val="28"/>
          <w:szCs w:val="28"/>
          <w:lang w:val="kk-KZ"/>
        </w:rPr>
        <w:t>ылдың</w:t>
      </w:r>
      <w:r w:rsidRPr="00A7464F">
        <w:rPr>
          <w:rFonts w:ascii="Times New Roman" w:hAnsi="Times New Roman" w:cs="Times New Roman"/>
          <w:sz w:val="28"/>
          <w:szCs w:val="28"/>
          <w:lang w:val="kk-KZ"/>
        </w:rPr>
        <w:t xml:space="preserve"> 23 шілде</w:t>
      </w:r>
      <w:r w:rsidR="006B396C" w:rsidRPr="00A7464F">
        <w:rPr>
          <w:rFonts w:ascii="Times New Roman" w:hAnsi="Times New Roman" w:cs="Times New Roman"/>
          <w:sz w:val="28"/>
          <w:szCs w:val="28"/>
          <w:lang w:val="kk-KZ"/>
        </w:rPr>
        <w:t>с</w:t>
      </w:r>
      <w:r w:rsidRPr="00A7464F">
        <w:rPr>
          <w:rFonts w:ascii="Times New Roman" w:hAnsi="Times New Roman" w:cs="Times New Roman"/>
          <w:sz w:val="28"/>
          <w:szCs w:val="28"/>
          <w:lang w:val="kk-KZ"/>
        </w:rPr>
        <w:t>і</w:t>
      </w:r>
      <w:r w:rsidR="006B396C" w:rsidRPr="00A7464F">
        <w:rPr>
          <w:rFonts w:ascii="Times New Roman" w:hAnsi="Times New Roman" w:cs="Times New Roman"/>
          <w:sz w:val="28"/>
          <w:szCs w:val="28"/>
          <w:lang w:val="kk-KZ"/>
        </w:rPr>
        <w:t>,</w:t>
      </w:r>
      <w:r w:rsidRPr="00A7464F">
        <w:rPr>
          <w:rFonts w:ascii="Times New Roman" w:hAnsi="Times New Roman" w:cs="Times New Roman"/>
          <w:sz w:val="28"/>
          <w:szCs w:val="28"/>
          <w:lang w:val="kk-KZ"/>
        </w:rPr>
        <w:t xml:space="preserve"> №451-1 </w:t>
      </w:r>
      <w:r w:rsidR="009477BA" w:rsidRPr="00A7464F">
        <w:rPr>
          <w:rFonts w:ascii="Times New Roman" w:hAnsi="Times New Roman" w:cs="Times New Roman"/>
          <w:sz w:val="28"/>
          <w:szCs w:val="28"/>
          <w:lang w:val="kk-KZ"/>
        </w:rPr>
        <w:t xml:space="preserve">қабылданған // </w:t>
      </w:r>
      <w:hyperlink r:id="rId35" w:history="1">
        <w:r w:rsidR="00A7464F" w:rsidRPr="00A7464F">
          <w:rPr>
            <w:rStyle w:val="a4"/>
            <w:rFonts w:ascii="Times New Roman" w:hAnsi="Times New Roman" w:cs="Times New Roman"/>
            <w:color w:val="auto"/>
            <w:sz w:val="28"/>
            <w:szCs w:val="28"/>
            <w:u w:val="none"/>
            <w:lang w:val="kk-KZ"/>
          </w:rPr>
          <w:t>https://adilet.zan.kz/kaz/docs</w:t>
        </w:r>
      </w:hyperlink>
      <w:r w:rsidR="009477BA" w:rsidRPr="00A7464F">
        <w:rPr>
          <w:rFonts w:ascii="Times New Roman" w:hAnsi="Times New Roman" w:cs="Times New Roman"/>
          <w:sz w:val="28"/>
          <w:szCs w:val="28"/>
          <w:lang w:val="kk-KZ"/>
        </w:rPr>
        <w:t xml:space="preserve">. </w:t>
      </w:r>
      <w:r w:rsidR="009477BA" w:rsidRPr="009477BA">
        <w:rPr>
          <w:rFonts w:ascii="Times New Roman" w:hAnsi="Times New Roman" w:cs="Times New Roman"/>
          <w:color w:val="000000" w:themeColor="text1"/>
          <w:sz w:val="28"/>
          <w:szCs w:val="28"/>
          <w:lang w:val="kk-KZ"/>
        </w:rPr>
        <w:t>30.08.2022.</w:t>
      </w:r>
    </w:p>
    <w:p w14:paraId="3B499918" w14:textId="185BDB17" w:rsidR="00C50E0C" w:rsidRPr="009477BA" w:rsidRDefault="00C50E0C" w:rsidP="000F73CA">
      <w:pPr>
        <w:tabs>
          <w:tab w:val="left" w:pos="1611"/>
        </w:tabs>
        <w:ind w:firstLine="709"/>
        <w:jc w:val="both"/>
        <w:rPr>
          <w:rFonts w:ascii="Times New Roman" w:hAnsi="Times New Roman" w:cs="Times New Roman"/>
          <w:color w:val="000000" w:themeColor="text1"/>
          <w:sz w:val="28"/>
          <w:szCs w:val="28"/>
          <w:lang w:val="kk-KZ"/>
        </w:rPr>
      </w:pPr>
      <w:r w:rsidRPr="009477BA">
        <w:rPr>
          <w:rFonts w:ascii="Times New Roman" w:hAnsi="Times New Roman" w:cs="Times New Roman"/>
          <w:sz w:val="28"/>
          <w:szCs w:val="28"/>
          <w:lang w:val="kk-KZ"/>
        </w:rPr>
        <w:t xml:space="preserve">24 </w:t>
      </w:r>
      <w:r w:rsidR="009477BA" w:rsidRPr="009477BA">
        <w:rPr>
          <w:rFonts w:ascii="Times New Roman" w:hAnsi="Times New Roman" w:cs="Times New Roman"/>
          <w:sz w:val="28"/>
          <w:szCs w:val="28"/>
          <w:lang w:val="kk-KZ"/>
        </w:rPr>
        <w:t>Қазақстан Республикасы Конституциялық Кеңесінің Нормативтік Қаулысы</w:t>
      </w:r>
      <w:r w:rsidR="009477BA">
        <w:rPr>
          <w:rFonts w:ascii="Times New Roman" w:hAnsi="Times New Roman" w:cs="Times New Roman"/>
          <w:sz w:val="28"/>
          <w:szCs w:val="28"/>
          <w:lang w:val="kk-KZ"/>
        </w:rPr>
        <w:t>.</w:t>
      </w:r>
      <w:r w:rsidR="009477BA" w:rsidRPr="009477BA">
        <w:rPr>
          <w:rFonts w:ascii="Times New Roman" w:hAnsi="Times New Roman" w:cs="Times New Roman"/>
          <w:sz w:val="28"/>
          <w:szCs w:val="28"/>
          <w:lang w:val="kk-KZ"/>
        </w:rPr>
        <w:t xml:space="preserve"> </w:t>
      </w:r>
      <w:r w:rsidRPr="009477BA">
        <w:rPr>
          <w:rFonts w:ascii="Times New Roman" w:hAnsi="Times New Roman" w:cs="Times New Roman"/>
          <w:sz w:val="28"/>
          <w:szCs w:val="28"/>
          <w:lang w:val="kk-KZ"/>
        </w:rPr>
        <w:t>Алматы облысы Қапшағай қалалық сотының өтініші бойынша Қазақстан Республикасы Қылмыстық кодексінің 361-бабы бірінші және төртінші бөліктерінің конституциялылығын тексеру туралы</w:t>
      </w:r>
      <w:r w:rsidR="009477BA">
        <w:rPr>
          <w:rFonts w:ascii="Times New Roman" w:hAnsi="Times New Roman" w:cs="Times New Roman"/>
          <w:sz w:val="28"/>
          <w:szCs w:val="28"/>
          <w:lang w:val="kk-KZ"/>
        </w:rPr>
        <w:t>:</w:t>
      </w:r>
      <w:r w:rsidRPr="009477BA">
        <w:rPr>
          <w:rFonts w:ascii="Times New Roman" w:hAnsi="Times New Roman" w:cs="Times New Roman"/>
          <w:sz w:val="28"/>
          <w:szCs w:val="28"/>
          <w:lang w:val="kk-KZ"/>
        </w:rPr>
        <w:t xml:space="preserve"> 2008 жыл</w:t>
      </w:r>
      <w:r w:rsidR="009477BA">
        <w:rPr>
          <w:rFonts w:ascii="Times New Roman" w:hAnsi="Times New Roman" w:cs="Times New Roman"/>
          <w:sz w:val="28"/>
          <w:szCs w:val="28"/>
          <w:lang w:val="kk-KZ"/>
        </w:rPr>
        <w:t>д</w:t>
      </w:r>
      <w:r w:rsidRPr="009477BA">
        <w:rPr>
          <w:rFonts w:ascii="Times New Roman" w:hAnsi="Times New Roman" w:cs="Times New Roman"/>
          <w:sz w:val="28"/>
          <w:szCs w:val="28"/>
          <w:lang w:val="kk-KZ"/>
        </w:rPr>
        <w:t>ы</w:t>
      </w:r>
      <w:r w:rsidR="009477BA">
        <w:rPr>
          <w:rFonts w:ascii="Times New Roman" w:hAnsi="Times New Roman" w:cs="Times New Roman"/>
          <w:sz w:val="28"/>
          <w:szCs w:val="28"/>
          <w:lang w:val="kk-KZ"/>
        </w:rPr>
        <w:t>ң</w:t>
      </w:r>
      <w:r w:rsidRPr="009477BA">
        <w:rPr>
          <w:rFonts w:ascii="Times New Roman" w:hAnsi="Times New Roman" w:cs="Times New Roman"/>
          <w:sz w:val="28"/>
          <w:szCs w:val="28"/>
          <w:lang w:val="kk-KZ"/>
        </w:rPr>
        <w:t xml:space="preserve"> 27 </w:t>
      </w:r>
      <w:r w:rsidRPr="009477BA">
        <w:rPr>
          <w:rFonts w:ascii="Times New Roman" w:hAnsi="Times New Roman" w:cs="Times New Roman"/>
          <w:color w:val="000000" w:themeColor="text1"/>
          <w:sz w:val="28"/>
          <w:szCs w:val="28"/>
          <w:lang w:val="kk-KZ"/>
        </w:rPr>
        <w:t>ақпанда</w:t>
      </w:r>
      <w:r w:rsidR="009477BA" w:rsidRPr="009477BA">
        <w:rPr>
          <w:rFonts w:ascii="Times New Roman" w:hAnsi="Times New Roman" w:cs="Times New Roman"/>
          <w:color w:val="000000" w:themeColor="text1"/>
          <w:sz w:val="28"/>
          <w:szCs w:val="28"/>
          <w:lang w:val="kk-KZ"/>
        </w:rPr>
        <w:t>,</w:t>
      </w:r>
      <w:r w:rsidRPr="009477BA">
        <w:rPr>
          <w:rFonts w:ascii="Times New Roman" w:hAnsi="Times New Roman" w:cs="Times New Roman"/>
          <w:color w:val="000000" w:themeColor="text1"/>
          <w:sz w:val="28"/>
          <w:szCs w:val="28"/>
          <w:lang w:val="kk-KZ"/>
        </w:rPr>
        <w:t xml:space="preserve"> №2 </w:t>
      </w:r>
      <w:r w:rsidR="009477BA" w:rsidRPr="009477BA">
        <w:rPr>
          <w:rFonts w:ascii="Times New Roman" w:hAnsi="Times New Roman" w:cs="Times New Roman"/>
          <w:color w:val="000000" w:themeColor="text1"/>
          <w:sz w:val="28"/>
          <w:szCs w:val="28"/>
          <w:lang w:val="kk-KZ"/>
        </w:rPr>
        <w:t xml:space="preserve">бекітілген // </w:t>
      </w:r>
      <w:hyperlink r:id="rId36" w:history="1">
        <w:r w:rsidR="009477BA" w:rsidRPr="009477BA">
          <w:rPr>
            <w:rStyle w:val="a4"/>
            <w:rFonts w:ascii="Times New Roman" w:hAnsi="Times New Roman" w:cs="Times New Roman"/>
            <w:color w:val="000000" w:themeColor="text1"/>
            <w:sz w:val="28"/>
            <w:szCs w:val="28"/>
            <w:u w:val="none"/>
            <w:lang w:val="kk-KZ"/>
          </w:rPr>
          <w:t>https://adilet.zan.kz/kaz/docs/S080000002_</w:t>
        </w:r>
      </w:hyperlink>
      <w:r w:rsidR="009477BA" w:rsidRPr="009477BA">
        <w:rPr>
          <w:rFonts w:ascii="Times New Roman" w:hAnsi="Times New Roman" w:cs="Times New Roman"/>
          <w:color w:val="000000" w:themeColor="text1"/>
          <w:sz w:val="28"/>
          <w:szCs w:val="28"/>
          <w:lang w:val="kk-KZ"/>
        </w:rPr>
        <w:t>. 30.08.2022.</w:t>
      </w:r>
    </w:p>
    <w:p w14:paraId="1183023E" w14:textId="7A670961" w:rsidR="00C50E0C" w:rsidRPr="009477BA" w:rsidRDefault="00C50E0C" w:rsidP="000F73CA">
      <w:pPr>
        <w:tabs>
          <w:tab w:val="left" w:pos="1611"/>
        </w:tabs>
        <w:ind w:firstLine="709"/>
        <w:jc w:val="both"/>
        <w:rPr>
          <w:rFonts w:ascii="Times New Roman" w:hAnsi="Times New Roman" w:cs="Times New Roman"/>
          <w:color w:val="000000" w:themeColor="text1"/>
          <w:sz w:val="28"/>
          <w:szCs w:val="28"/>
          <w:lang w:val="kk-KZ"/>
        </w:rPr>
      </w:pPr>
      <w:r w:rsidRPr="009477BA">
        <w:rPr>
          <w:rFonts w:ascii="Times New Roman" w:hAnsi="Times New Roman" w:cs="Times New Roman"/>
          <w:sz w:val="28"/>
          <w:szCs w:val="28"/>
          <w:lang w:val="kk-KZ"/>
        </w:rPr>
        <w:t xml:space="preserve">25 </w:t>
      </w:r>
      <w:r w:rsidR="009477BA" w:rsidRPr="009477BA">
        <w:rPr>
          <w:rFonts w:ascii="Times New Roman" w:hAnsi="Times New Roman" w:cs="Times New Roman"/>
          <w:sz w:val="28"/>
          <w:szCs w:val="28"/>
          <w:lang w:val="kk-KZ"/>
        </w:rPr>
        <w:t>Қазақстан Республикасы Конституциялық Кеңесінің Қаулысы</w:t>
      </w:r>
      <w:r w:rsidR="009477BA">
        <w:rPr>
          <w:rFonts w:ascii="Times New Roman" w:hAnsi="Times New Roman" w:cs="Times New Roman"/>
          <w:sz w:val="28"/>
          <w:szCs w:val="28"/>
          <w:lang w:val="kk-KZ"/>
        </w:rPr>
        <w:t>.</w:t>
      </w:r>
      <w:r w:rsidR="009477BA" w:rsidRPr="009477BA">
        <w:rPr>
          <w:rFonts w:ascii="Times New Roman" w:hAnsi="Times New Roman" w:cs="Times New Roman"/>
          <w:sz w:val="28"/>
          <w:szCs w:val="28"/>
          <w:lang w:val="kk-KZ"/>
        </w:rPr>
        <w:t xml:space="preserve"> </w:t>
      </w:r>
      <w:r w:rsidRPr="009477BA">
        <w:rPr>
          <w:rFonts w:ascii="Times New Roman" w:hAnsi="Times New Roman" w:cs="Times New Roman"/>
          <w:sz w:val="28"/>
          <w:szCs w:val="28"/>
          <w:lang w:val="kk-KZ"/>
        </w:rPr>
        <w:t xml:space="preserve">Қазақстан Республикасы Конституциясының 10 және 12-баптарын ресми </w:t>
      </w:r>
      <w:r w:rsidRPr="002123EB">
        <w:rPr>
          <w:rFonts w:ascii="Times New Roman" w:hAnsi="Times New Roman" w:cs="Times New Roman"/>
          <w:sz w:val="28"/>
          <w:szCs w:val="28"/>
          <w:lang w:val="kk-KZ"/>
        </w:rPr>
        <w:t>түсіндіру туралы</w:t>
      </w:r>
      <w:r w:rsidR="009477BA" w:rsidRPr="002123EB">
        <w:rPr>
          <w:rFonts w:ascii="Times New Roman" w:hAnsi="Times New Roman" w:cs="Times New Roman"/>
          <w:sz w:val="28"/>
          <w:szCs w:val="28"/>
          <w:lang w:val="kk-KZ"/>
        </w:rPr>
        <w:t>:</w:t>
      </w:r>
      <w:r w:rsidRPr="002123EB">
        <w:rPr>
          <w:rFonts w:ascii="Times New Roman" w:hAnsi="Times New Roman" w:cs="Times New Roman"/>
          <w:sz w:val="28"/>
          <w:szCs w:val="28"/>
          <w:lang w:val="kk-KZ"/>
        </w:rPr>
        <w:t xml:space="preserve"> 2003 жыл</w:t>
      </w:r>
      <w:r w:rsidR="009477BA" w:rsidRPr="002123EB">
        <w:rPr>
          <w:rFonts w:ascii="Times New Roman" w:hAnsi="Times New Roman" w:cs="Times New Roman"/>
          <w:sz w:val="28"/>
          <w:szCs w:val="28"/>
          <w:lang w:val="kk-KZ"/>
        </w:rPr>
        <w:t>д</w:t>
      </w:r>
      <w:r w:rsidRPr="002123EB">
        <w:rPr>
          <w:rFonts w:ascii="Times New Roman" w:hAnsi="Times New Roman" w:cs="Times New Roman"/>
          <w:sz w:val="28"/>
          <w:szCs w:val="28"/>
          <w:lang w:val="kk-KZ"/>
        </w:rPr>
        <w:t>ы</w:t>
      </w:r>
      <w:r w:rsidR="009477BA" w:rsidRPr="002123EB">
        <w:rPr>
          <w:rFonts w:ascii="Times New Roman" w:hAnsi="Times New Roman" w:cs="Times New Roman"/>
          <w:sz w:val="28"/>
          <w:szCs w:val="28"/>
          <w:lang w:val="kk-KZ"/>
        </w:rPr>
        <w:t>ң</w:t>
      </w:r>
      <w:r w:rsidRPr="002123EB">
        <w:rPr>
          <w:rFonts w:ascii="Times New Roman" w:hAnsi="Times New Roman" w:cs="Times New Roman"/>
          <w:sz w:val="28"/>
          <w:szCs w:val="28"/>
          <w:lang w:val="kk-KZ"/>
        </w:rPr>
        <w:t xml:space="preserve"> 1 желтоқсаны</w:t>
      </w:r>
      <w:r w:rsidR="009477BA" w:rsidRPr="002123EB">
        <w:rPr>
          <w:rFonts w:ascii="Times New Roman" w:hAnsi="Times New Roman" w:cs="Times New Roman"/>
          <w:sz w:val="28"/>
          <w:szCs w:val="28"/>
          <w:lang w:val="kk-KZ"/>
        </w:rPr>
        <w:t>,</w:t>
      </w:r>
      <w:r w:rsidRPr="002123EB">
        <w:rPr>
          <w:rFonts w:ascii="Times New Roman" w:hAnsi="Times New Roman" w:cs="Times New Roman"/>
          <w:sz w:val="28"/>
          <w:szCs w:val="28"/>
          <w:lang w:val="kk-KZ"/>
        </w:rPr>
        <w:t xml:space="preserve"> №12 // </w:t>
      </w:r>
      <w:hyperlink r:id="rId37" w:history="1">
        <w:r w:rsidR="002123EB" w:rsidRPr="002123EB">
          <w:rPr>
            <w:rStyle w:val="a4"/>
            <w:rFonts w:ascii="Times New Roman" w:hAnsi="Times New Roman" w:cs="Times New Roman"/>
            <w:color w:val="auto"/>
            <w:sz w:val="28"/>
            <w:szCs w:val="28"/>
            <w:u w:val="none"/>
            <w:lang w:val="kk-KZ"/>
          </w:rPr>
          <w:t>https://online.zakon.kz</w:t>
        </w:r>
      </w:hyperlink>
      <w:r w:rsidR="009477BA" w:rsidRPr="002123EB">
        <w:rPr>
          <w:rFonts w:ascii="Times New Roman" w:hAnsi="Times New Roman" w:cs="Times New Roman"/>
          <w:sz w:val="28"/>
          <w:szCs w:val="28"/>
          <w:lang w:val="kk-KZ"/>
        </w:rPr>
        <w:t xml:space="preserve">. </w:t>
      </w:r>
      <w:r w:rsidR="009477BA" w:rsidRPr="009477BA">
        <w:rPr>
          <w:rFonts w:ascii="Times New Roman" w:hAnsi="Times New Roman" w:cs="Times New Roman"/>
          <w:color w:val="000000" w:themeColor="text1"/>
          <w:sz w:val="28"/>
          <w:szCs w:val="28"/>
          <w:lang w:val="kk-KZ"/>
        </w:rPr>
        <w:t>30.08.2022.</w:t>
      </w:r>
    </w:p>
    <w:p w14:paraId="69F9B3CD" w14:textId="6FF77EF9" w:rsidR="00C50E0C" w:rsidRPr="002123EB"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26 Конституция Республики Казахстан</w:t>
      </w:r>
      <w:r w:rsidR="002150ED">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2150ED" w:rsidRPr="000F73CA">
        <w:rPr>
          <w:rFonts w:ascii="Times New Roman" w:hAnsi="Times New Roman" w:cs="Times New Roman"/>
          <w:sz w:val="28"/>
          <w:szCs w:val="28"/>
        </w:rPr>
        <w:t>науч</w:t>
      </w:r>
      <w:r w:rsidR="002150ED">
        <w:rPr>
          <w:rFonts w:ascii="Times New Roman" w:hAnsi="Times New Roman" w:cs="Times New Roman"/>
          <w:sz w:val="28"/>
          <w:szCs w:val="28"/>
          <w:lang w:val="kk-KZ"/>
        </w:rPr>
        <w:t>.</w:t>
      </w:r>
      <w:r w:rsidRPr="000F73CA">
        <w:rPr>
          <w:rFonts w:ascii="Times New Roman" w:hAnsi="Times New Roman" w:cs="Times New Roman"/>
          <w:sz w:val="28"/>
          <w:szCs w:val="28"/>
        </w:rPr>
        <w:t>-практ</w:t>
      </w:r>
      <w:r w:rsidR="002150ED">
        <w:rPr>
          <w:rFonts w:ascii="Times New Roman" w:hAnsi="Times New Roman" w:cs="Times New Roman"/>
          <w:sz w:val="28"/>
          <w:szCs w:val="28"/>
          <w:lang w:val="kk-KZ"/>
        </w:rPr>
        <w:t>.</w:t>
      </w:r>
      <w:r w:rsidRPr="000F73CA">
        <w:rPr>
          <w:rFonts w:ascii="Times New Roman" w:hAnsi="Times New Roman" w:cs="Times New Roman"/>
          <w:sz w:val="28"/>
          <w:szCs w:val="28"/>
        </w:rPr>
        <w:t xml:space="preserve"> ком</w:t>
      </w:r>
      <w:r w:rsidR="00A7464F">
        <w:rPr>
          <w:rFonts w:ascii="Times New Roman" w:hAnsi="Times New Roman" w:cs="Times New Roman"/>
          <w:sz w:val="28"/>
          <w:szCs w:val="28"/>
        </w:rPr>
        <w:t>м</w:t>
      </w:r>
      <w:r w:rsidR="002150ED">
        <w:rPr>
          <w:rFonts w:ascii="Times New Roman" w:hAnsi="Times New Roman" w:cs="Times New Roman"/>
          <w:sz w:val="28"/>
          <w:szCs w:val="28"/>
          <w:lang w:val="kk-KZ"/>
        </w:rPr>
        <w:t xml:space="preserve">. / </w:t>
      </w:r>
      <w:r w:rsidR="00A7464F">
        <w:rPr>
          <w:rFonts w:ascii="Times New Roman" w:hAnsi="Times New Roman" w:cs="Times New Roman"/>
          <w:sz w:val="28"/>
          <w:szCs w:val="28"/>
          <w:lang w:val="kk-KZ"/>
        </w:rPr>
        <w:t xml:space="preserve">под </w:t>
      </w:r>
      <w:r w:rsidR="00A7464F" w:rsidRPr="004E0316">
        <w:rPr>
          <w:rFonts w:ascii="Times New Roman" w:hAnsi="Times New Roman" w:cs="Times New Roman"/>
          <w:sz w:val="28"/>
          <w:szCs w:val="28"/>
          <w:lang w:val="kk-KZ"/>
        </w:rPr>
        <w:t>ред</w:t>
      </w:r>
      <w:r w:rsidR="004E0316" w:rsidRPr="004E0316">
        <w:rPr>
          <w:rFonts w:ascii="Times New Roman" w:hAnsi="Times New Roman" w:cs="Times New Roman"/>
          <w:sz w:val="28"/>
          <w:szCs w:val="28"/>
          <w:lang w:val="kk-KZ"/>
        </w:rPr>
        <w:t>. М.Т.</w:t>
      </w:r>
      <w:r w:rsidR="00A7464F">
        <w:rPr>
          <w:rFonts w:ascii="Times New Roman" w:hAnsi="Times New Roman" w:cs="Times New Roman"/>
          <w:sz w:val="28"/>
          <w:szCs w:val="28"/>
          <w:lang w:val="kk-KZ"/>
        </w:rPr>
        <w:t> </w:t>
      </w:r>
      <w:r w:rsidR="004E0316" w:rsidRPr="004E0316">
        <w:rPr>
          <w:rFonts w:ascii="Times New Roman" w:hAnsi="Times New Roman" w:cs="Times New Roman"/>
          <w:sz w:val="28"/>
          <w:szCs w:val="28"/>
          <w:lang w:val="kk-KZ"/>
        </w:rPr>
        <w:t>Баймаханов, В.А. Малиновский, С.Н. Сабикенов</w:t>
      </w:r>
      <w:r w:rsidR="00A7464F">
        <w:rPr>
          <w:rFonts w:ascii="Times New Roman" w:hAnsi="Times New Roman" w:cs="Times New Roman"/>
          <w:sz w:val="28"/>
          <w:szCs w:val="28"/>
          <w:lang w:val="kk-KZ"/>
        </w:rPr>
        <w:t xml:space="preserve"> и др.</w:t>
      </w:r>
      <w:r w:rsidR="004E0316" w:rsidRPr="004E0316">
        <w:rPr>
          <w:rFonts w:ascii="Times New Roman" w:hAnsi="Times New Roman" w:cs="Times New Roman"/>
          <w:sz w:val="28"/>
          <w:szCs w:val="28"/>
          <w:lang w:val="kk-KZ"/>
        </w:rPr>
        <w:t xml:space="preserve"> </w:t>
      </w:r>
      <w:r w:rsidRPr="004E0316">
        <w:rPr>
          <w:rFonts w:ascii="Times New Roman" w:hAnsi="Times New Roman" w:cs="Times New Roman"/>
          <w:sz w:val="28"/>
          <w:szCs w:val="28"/>
        </w:rPr>
        <w:t xml:space="preserve">– Алматы: Раритет, 2015. – </w:t>
      </w:r>
      <w:r w:rsidR="00C62175" w:rsidRPr="004E0316">
        <w:rPr>
          <w:rFonts w:ascii="Times New Roman" w:hAnsi="Times New Roman" w:cs="Times New Roman"/>
          <w:sz w:val="28"/>
          <w:szCs w:val="28"/>
          <w:lang w:val="kk-KZ"/>
        </w:rPr>
        <w:t>536</w:t>
      </w:r>
      <w:r w:rsidR="002150ED" w:rsidRPr="004E0316">
        <w:rPr>
          <w:rFonts w:ascii="Times New Roman" w:hAnsi="Times New Roman" w:cs="Times New Roman"/>
          <w:sz w:val="28"/>
          <w:szCs w:val="28"/>
          <w:lang w:val="kk-KZ"/>
        </w:rPr>
        <w:t xml:space="preserve"> </w:t>
      </w:r>
      <w:r w:rsidR="002150ED" w:rsidRPr="004E0316">
        <w:rPr>
          <w:rFonts w:ascii="Times New Roman" w:hAnsi="Times New Roman" w:cs="Times New Roman"/>
          <w:sz w:val="28"/>
          <w:szCs w:val="28"/>
        </w:rPr>
        <w:t>с</w:t>
      </w:r>
      <w:r w:rsidRPr="004E0316">
        <w:rPr>
          <w:rFonts w:ascii="Times New Roman" w:hAnsi="Times New Roman" w:cs="Times New Roman"/>
          <w:sz w:val="28"/>
          <w:szCs w:val="28"/>
        </w:rPr>
        <w:t>.</w:t>
      </w:r>
    </w:p>
    <w:p w14:paraId="2B73B0EA" w14:textId="48756654" w:rsidR="00C50E0C" w:rsidRPr="002123EB" w:rsidRDefault="00C50E0C" w:rsidP="000F73CA">
      <w:pPr>
        <w:tabs>
          <w:tab w:val="left" w:pos="1611"/>
        </w:tabs>
        <w:ind w:firstLine="709"/>
        <w:jc w:val="both"/>
        <w:rPr>
          <w:rFonts w:ascii="Times New Roman" w:hAnsi="Times New Roman" w:cs="Times New Roman"/>
          <w:sz w:val="28"/>
          <w:szCs w:val="28"/>
          <w:lang w:val="kk-KZ"/>
        </w:rPr>
      </w:pPr>
      <w:r w:rsidRPr="002123EB">
        <w:rPr>
          <w:rFonts w:ascii="Times New Roman" w:hAnsi="Times New Roman" w:cs="Times New Roman"/>
          <w:sz w:val="28"/>
          <w:szCs w:val="28"/>
          <w:lang w:val="kk-KZ"/>
        </w:rPr>
        <w:t xml:space="preserve">27 </w:t>
      </w:r>
      <w:r w:rsidR="002123EB" w:rsidRPr="002123EB">
        <w:rPr>
          <w:rFonts w:ascii="Times New Roman" w:hAnsi="Times New Roman" w:cs="Times New Roman"/>
          <w:sz w:val="28"/>
          <w:szCs w:val="28"/>
          <w:lang w:val="kk-KZ"/>
        </w:rPr>
        <w:t>Қазақстан Республикасының Заңы</w:t>
      </w:r>
      <w:r w:rsidR="002123EB">
        <w:rPr>
          <w:rFonts w:ascii="Times New Roman" w:hAnsi="Times New Roman" w:cs="Times New Roman"/>
          <w:sz w:val="28"/>
          <w:szCs w:val="28"/>
          <w:lang w:val="kk-KZ"/>
        </w:rPr>
        <w:t>.</w:t>
      </w:r>
      <w:r w:rsidR="002123EB" w:rsidRPr="002123EB">
        <w:rPr>
          <w:rFonts w:ascii="Times New Roman" w:hAnsi="Times New Roman" w:cs="Times New Roman"/>
          <w:sz w:val="28"/>
          <w:szCs w:val="28"/>
          <w:lang w:val="kk-KZ"/>
        </w:rPr>
        <w:t xml:space="preserve"> </w:t>
      </w:r>
      <w:r w:rsidRPr="002123EB">
        <w:rPr>
          <w:rFonts w:ascii="Times New Roman" w:hAnsi="Times New Roman" w:cs="Times New Roman"/>
          <w:sz w:val="28"/>
          <w:szCs w:val="28"/>
          <w:lang w:val="kk-KZ"/>
        </w:rPr>
        <w:t>Мемлекеттік құпиялар туралы</w:t>
      </w:r>
      <w:r w:rsidR="002123EB">
        <w:rPr>
          <w:rFonts w:ascii="Times New Roman" w:hAnsi="Times New Roman" w:cs="Times New Roman"/>
          <w:sz w:val="28"/>
          <w:szCs w:val="28"/>
          <w:lang w:val="kk-KZ"/>
        </w:rPr>
        <w:t>:</w:t>
      </w:r>
      <w:r w:rsidRPr="002123EB">
        <w:rPr>
          <w:rFonts w:ascii="Times New Roman" w:hAnsi="Times New Roman" w:cs="Times New Roman"/>
          <w:sz w:val="28"/>
          <w:szCs w:val="28"/>
          <w:lang w:val="kk-KZ"/>
        </w:rPr>
        <w:t xml:space="preserve"> 1999 ж</w:t>
      </w:r>
      <w:r w:rsidR="002123EB">
        <w:rPr>
          <w:rFonts w:ascii="Times New Roman" w:hAnsi="Times New Roman" w:cs="Times New Roman"/>
          <w:sz w:val="28"/>
          <w:szCs w:val="28"/>
          <w:lang w:val="kk-KZ"/>
        </w:rPr>
        <w:t>ылдың</w:t>
      </w:r>
      <w:r w:rsidRPr="002123EB">
        <w:rPr>
          <w:rFonts w:ascii="Times New Roman" w:hAnsi="Times New Roman" w:cs="Times New Roman"/>
          <w:sz w:val="28"/>
          <w:szCs w:val="28"/>
          <w:lang w:val="kk-KZ"/>
        </w:rPr>
        <w:t xml:space="preserve"> 15 наурызда</w:t>
      </w:r>
      <w:r w:rsidR="002123EB">
        <w:rPr>
          <w:rFonts w:ascii="Times New Roman" w:hAnsi="Times New Roman" w:cs="Times New Roman"/>
          <w:sz w:val="28"/>
          <w:szCs w:val="28"/>
          <w:lang w:val="kk-KZ"/>
        </w:rPr>
        <w:t>,</w:t>
      </w:r>
      <w:r w:rsidRPr="002123EB">
        <w:rPr>
          <w:rFonts w:ascii="Times New Roman" w:hAnsi="Times New Roman" w:cs="Times New Roman"/>
          <w:sz w:val="28"/>
          <w:szCs w:val="28"/>
          <w:lang w:val="kk-KZ"/>
        </w:rPr>
        <w:t xml:space="preserve"> №349-I </w:t>
      </w:r>
      <w:r w:rsidR="002123EB">
        <w:rPr>
          <w:rFonts w:ascii="Times New Roman" w:hAnsi="Times New Roman" w:cs="Times New Roman"/>
          <w:sz w:val="28"/>
          <w:szCs w:val="28"/>
          <w:lang w:val="kk-KZ"/>
        </w:rPr>
        <w:t xml:space="preserve">қабылданған </w:t>
      </w:r>
      <w:r w:rsidRPr="002123EB">
        <w:rPr>
          <w:rFonts w:ascii="Times New Roman" w:hAnsi="Times New Roman" w:cs="Times New Roman"/>
          <w:sz w:val="28"/>
          <w:szCs w:val="28"/>
          <w:lang w:val="kk-KZ"/>
        </w:rPr>
        <w:t>(2022.14.07. берілген өзгер</w:t>
      </w:r>
      <w:r w:rsidR="002123EB">
        <w:rPr>
          <w:rFonts w:ascii="Times New Roman" w:hAnsi="Times New Roman" w:cs="Times New Roman"/>
          <w:sz w:val="28"/>
          <w:szCs w:val="28"/>
          <w:lang w:val="kk-KZ"/>
        </w:rPr>
        <w:t>.</w:t>
      </w:r>
      <w:r w:rsidRPr="002123EB">
        <w:rPr>
          <w:rFonts w:ascii="Times New Roman" w:hAnsi="Times New Roman" w:cs="Times New Roman"/>
          <w:sz w:val="28"/>
          <w:szCs w:val="28"/>
          <w:lang w:val="kk-KZ"/>
        </w:rPr>
        <w:t xml:space="preserve"> мен толық</w:t>
      </w:r>
      <w:r w:rsidR="002123EB" w:rsidRPr="002123EB">
        <w:rPr>
          <w:rFonts w:ascii="Times New Roman" w:hAnsi="Times New Roman" w:cs="Times New Roman"/>
          <w:sz w:val="28"/>
          <w:szCs w:val="28"/>
          <w:lang w:val="kk-KZ"/>
        </w:rPr>
        <w:t>.</w:t>
      </w:r>
      <w:r w:rsidRPr="002123EB">
        <w:rPr>
          <w:rFonts w:ascii="Times New Roman" w:hAnsi="Times New Roman" w:cs="Times New Roman"/>
          <w:sz w:val="28"/>
          <w:szCs w:val="28"/>
          <w:lang w:val="kk-KZ"/>
        </w:rPr>
        <w:t xml:space="preserve">) // </w:t>
      </w:r>
      <w:hyperlink r:id="rId38" w:history="1">
        <w:r w:rsidR="002123EB" w:rsidRPr="002123EB">
          <w:rPr>
            <w:rStyle w:val="a4"/>
            <w:rFonts w:ascii="Times New Roman" w:hAnsi="Times New Roman" w:cs="Times New Roman"/>
            <w:color w:val="auto"/>
            <w:sz w:val="28"/>
            <w:szCs w:val="28"/>
            <w:u w:val="none"/>
            <w:lang w:val="kk-KZ"/>
          </w:rPr>
          <w:t>https://online.zakon.kz/Document/?doc_id=51012633.</w:t>
        </w:r>
      </w:hyperlink>
      <w:r w:rsidR="002123EB" w:rsidRPr="002123EB">
        <w:rPr>
          <w:rStyle w:val="a4"/>
          <w:rFonts w:ascii="Times New Roman" w:hAnsi="Times New Roman" w:cs="Times New Roman"/>
          <w:color w:val="auto"/>
          <w:sz w:val="28"/>
          <w:szCs w:val="28"/>
          <w:u w:val="none"/>
          <w:lang w:val="kk-KZ"/>
        </w:rPr>
        <w:t xml:space="preserve"> 30.08.2022.</w:t>
      </w:r>
    </w:p>
    <w:p w14:paraId="1056DB00" w14:textId="660FB777" w:rsidR="00C50E0C" w:rsidRPr="002123EB" w:rsidRDefault="00C50E0C" w:rsidP="002123EB">
      <w:pPr>
        <w:tabs>
          <w:tab w:val="left" w:pos="1611"/>
        </w:tabs>
        <w:ind w:firstLine="709"/>
        <w:jc w:val="both"/>
        <w:rPr>
          <w:rFonts w:ascii="Times New Roman" w:hAnsi="Times New Roman" w:cs="Times New Roman"/>
          <w:sz w:val="28"/>
          <w:szCs w:val="28"/>
          <w:lang w:val="kk-KZ"/>
        </w:rPr>
      </w:pPr>
      <w:r w:rsidRPr="002123EB">
        <w:rPr>
          <w:rFonts w:ascii="Times New Roman" w:hAnsi="Times New Roman" w:cs="Times New Roman"/>
          <w:sz w:val="28"/>
          <w:szCs w:val="28"/>
          <w:lang w:val="kk-KZ"/>
        </w:rPr>
        <w:t>28 Аристотель. Политика // Право быть равными: сб. ст</w:t>
      </w:r>
      <w:r w:rsidR="00A7464F">
        <w:rPr>
          <w:rFonts w:ascii="Times New Roman" w:hAnsi="Times New Roman" w:cs="Times New Roman"/>
          <w:sz w:val="28"/>
          <w:szCs w:val="28"/>
          <w:lang w:val="kk-KZ"/>
        </w:rPr>
        <w:t>.</w:t>
      </w:r>
      <w:r w:rsidRPr="002123EB">
        <w:rPr>
          <w:rFonts w:ascii="Times New Roman" w:hAnsi="Times New Roman" w:cs="Times New Roman"/>
          <w:sz w:val="28"/>
          <w:szCs w:val="28"/>
          <w:lang w:val="kk-KZ"/>
        </w:rPr>
        <w:t>, речей, мнений. – Алматы: Жеті Жарғы, 1995. – С.</w:t>
      </w:r>
      <w:r w:rsidR="00A7464F">
        <w:rPr>
          <w:rFonts w:ascii="Times New Roman" w:hAnsi="Times New Roman" w:cs="Times New Roman"/>
          <w:sz w:val="28"/>
          <w:szCs w:val="28"/>
          <w:lang w:val="kk-KZ"/>
        </w:rPr>
        <w:t xml:space="preserve"> </w:t>
      </w:r>
      <w:r w:rsidRPr="002123EB">
        <w:rPr>
          <w:rFonts w:ascii="Times New Roman" w:hAnsi="Times New Roman" w:cs="Times New Roman"/>
          <w:sz w:val="28"/>
          <w:szCs w:val="28"/>
          <w:lang w:val="kk-KZ"/>
        </w:rPr>
        <w:t>18-24.</w:t>
      </w:r>
    </w:p>
    <w:p w14:paraId="6F1C483E" w14:textId="75371AD9" w:rsidR="00C50E0C" w:rsidRPr="002123EB" w:rsidRDefault="00C50E0C" w:rsidP="002123EB">
      <w:pPr>
        <w:pStyle w:val="1"/>
        <w:spacing w:before="0"/>
        <w:ind w:firstLine="709"/>
        <w:jc w:val="both"/>
        <w:rPr>
          <w:rFonts w:ascii="Times New Roman" w:hAnsi="Times New Roman" w:cs="Times New Roman"/>
          <w:b w:val="0"/>
          <w:color w:val="auto"/>
          <w:lang w:val="kk-KZ"/>
        </w:rPr>
      </w:pPr>
      <w:r w:rsidRPr="002123EB">
        <w:rPr>
          <w:rFonts w:ascii="Times New Roman" w:hAnsi="Times New Roman" w:cs="Times New Roman"/>
          <w:b w:val="0"/>
          <w:color w:val="auto"/>
          <w:lang w:val="kk-KZ"/>
        </w:rPr>
        <w:t xml:space="preserve">29 </w:t>
      </w:r>
      <w:r w:rsidR="002123EB" w:rsidRPr="002123EB">
        <w:rPr>
          <w:rFonts w:ascii="Times New Roman" w:hAnsi="Times New Roman" w:cs="Times New Roman"/>
          <w:b w:val="0"/>
          <w:color w:val="auto"/>
          <w:lang w:val="kk-KZ"/>
        </w:rPr>
        <w:t>Қазақстан Республикасы Президентінің Жарлығы. Қазақстан Республикасы ақпараттық қауіпсіздігінің 2016 жылға дейінгі тұжырымдамасы туралы</w:t>
      </w:r>
      <w:r w:rsidR="002123EB">
        <w:rPr>
          <w:rFonts w:ascii="Times New Roman" w:hAnsi="Times New Roman" w:cs="Times New Roman"/>
          <w:b w:val="0"/>
          <w:color w:val="auto"/>
          <w:lang w:val="kk-KZ"/>
        </w:rPr>
        <w:t>:</w:t>
      </w:r>
      <w:r w:rsidRPr="002123EB">
        <w:rPr>
          <w:rFonts w:ascii="Times New Roman" w:hAnsi="Times New Roman" w:cs="Times New Roman"/>
          <w:b w:val="0"/>
          <w:color w:val="auto"/>
          <w:lang w:val="kk-KZ"/>
        </w:rPr>
        <w:t xml:space="preserve"> </w:t>
      </w:r>
      <w:r w:rsidR="002123EB" w:rsidRPr="002123EB">
        <w:rPr>
          <w:rFonts w:ascii="Times New Roman" w:hAnsi="Times New Roman" w:cs="Times New Roman"/>
          <w:b w:val="0"/>
          <w:color w:val="auto"/>
          <w:lang w:val="kk-KZ"/>
        </w:rPr>
        <w:t>2011 жыл</w:t>
      </w:r>
      <w:r w:rsidR="002123EB">
        <w:rPr>
          <w:rFonts w:ascii="Times New Roman" w:hAnsi="Times New Roman" w:cs="Times New Roman"/>
          <w:b w:val="0"/>
          <w:color w:val="auto"/>
          <w:lang w:val="kk-KZ"/>
        </w:rPr>
        <w:t>д</w:t>
      </w:r>
      <w:r w:rsidR="002123EB" w:rsidRPr="002123EB">
        <w:rPr>
          <w:rFonts w:ascii="Times New Roman" w:hAnsi="Times New Roman" w:cs="Times New Roman"/>
          <w:b w:val="0"/>
          <w:color w:val="auto"/>
          <w:lang w:val="kk-KZ"/>
        </w:rPr>
        <w:t>ы</w:t>
      </w:r>
      <w:r w:rsidR="002123EB">
        <w:rPr>
          <w:rFonts w:ascii="Times New Roman" w:hAnsi="Times New Roman" w:cs="Times New Roman"/>
          <w:b w:val="0"/>
          <w:color w:val="auto"/>
          <w:lang w:val="kk-KZ"/>
        </w:rPr>
        <w:t>ң</w:t>
      </w:r>
      <w:r w:rsidR="002123EB" w:rsidRPr="002123EB">
        <w:rPr>
          <w:rFonts w:ascii="Times New Roman" w:hAnsi="Times New Roman" w:cs="Times New Roman"/>
          <w:b w:val="0"/>
          <w:color w:val="auto"/>
          <w:lang w:val="kk-KZ"/>
        </w:rPr>
        <w:t xml:space="preserve"> 14 қарашада</w:t>
      </w:r>
      <w:r w:rsidR="002123EB">
        <w:rPr>
          <w:rFonts w:ascii="Times New Roman" w:hAnsi="Times New Roman" w:cs="Times New Roman"/>
          <w:b w:val="0"/>
          <w:color w:val="auto"/>
          <w:lang w:val="kk-KZ"/>
        </w:rPr>
        <w:t>,</w:t>
      </w:r>
      <w:r w:rsidR="002123EB" w:rsidRPr="002123EB">
        <w:rPr>
          <w:rFonts w:ascii="Times New Roman" w:hAnsi="Times New Roman" w:cs="Times New Roman"/>
          <w:b w:val="0"/>
          <w:color w:val="auto"/>
          <w:lang w:val="kk-KZ"/>
        </w:rPr>
        <w:t xml:space="preserve"> №174 </w:t>
      </w:r>
      <w:r w:rsidR="002123EB">
        <w:rPr>
          <w:rFonts w:ascii="Times New Roman" w:hAnsi="Times New Roman" w:cs="Times New Roman"/>
          <w:b w:val="0"/>
          <w:color w:val="auto"/>
          <w:lang w:val="kk-KZ"/>
        </w:rPr>
        <w:t xml:space="preserve">бекітілген </w:t>
      </w:r>
      <w:r w:rsidRPr="002123EB">
        <w:rPr>
          <w:rFonts w:ascii="Times New Roman" w:hAnsi="Times New Roman" w:cs="Times New Roman"/>
          <w:b w:val="0"/>
          <w:color w:val="auto"/>
          <w:lang w:val="kk-KZ"/>
        </w:rPr>
        <w:t>// www. adilet.zan.kz</w:t>
      </w:r>
      <w:r w:rsidR="002123EB">
        <w:rPr>
          <w:rFonts w:ascii="Times New Roman" w:hAnsi="Times New Roman" w:cs="Times New Roman"/>
          <w:b w:val="0"/>
          <w:color w:val="auto"/>
          <w:lang w:val="kk-KZ"/>
        </w:rPr>
        <w:t>. 30.08.2021.</w:t>
      </w:r>
    </w:p>
    <w:p w14:paraId="2B0C6A09" w14:textId="29B99FB1" w:rsidR="00C50E0C" w:rsidRPr="002123EB" w:rsidRDefault="00C50E0C" w:rsidP="002123EB">
      <w:pPr>
        <w:tabs>
          <w:tab w:val="left" w:pos="1611"/>
        </w:tabs>
        <w:ind w:firstLine="709"/>
        <w:jc w:val="both"/>
        <w:rPr>
          <w:rFonts w:ascii="Times New Roman" w:hAnsi="Times New Roman" w:cs="Times New Roman"/>
          <w:sz w:val="28"/>
          <w:szCs w:val="28"/>
        </w:rPr>
      </w:pPr>
      <w:r w:rsidRPr="002123EB">
        <w:rPr>
          <w:rFonts w:ascii="Times New Roman" w:hAnsi="Times New Roman" w:cs="Times New Roman"/>
          <w:sz w:val="28"/>
          <w:szCs w:val="28"/>
        </w:rPr>
        <w:t>30 Жатканбаева А.Е. Конституционно-правовые основы права на свободу получения информации // Вестник КазНУ имени Аль-Фараби. – 2012. – №5. – С. 61-69.</w:t>
      </w:r>
    </w:p>
    <w:p w14:paraId="164CAA52" w14:textId="4AE84BF5" w:rsidR="00C50E0C" w:rsidRPr="000F73CA" w:rsidRDefault="00C50E0C" w:rsidP="002123EB">
      <w:pPr>
        <w:tabs>
          <w:tab w:val="left" w:pos="1611"/>
        </w:tabs>
        <w:ind w:firstLine="709"/>
        <w:jc w:val="both"/>
        <w:rPr>
          <w:rFonts w:ascii="Times New Roman" w:hAnsi="Times New Roman" w:cs="Times New Roman"/>
          <w:sz w:val="28"/>
          <w:szCs w:val="28"/>
        </w:rPr>
      </w:pPr>
      <w:r w:rsidRPr="002123EB">
        <w:rPr>
          <w:rFonts w:ascii="Times New Roman" w:hAnsi="Times New Roman" w:cs="Times New Roman"/>
          <w:sz w:val="28"/>
          <w:szCs w:val="28"/>
        </w:rPr>
        <w:t>31 Международные акты о правах человека</w:t>
      </w:r>
      <w:r w:rsidR="00E904B1">
        <w:rPr>
          <w:rFonts w:ascii="Times New Roman" w:hAnsi="Times New Roman" w:cs="Times New Roman"/>
          <w:sz w:val="28"/>
          <w:szCs w:val="28"/>
          <w:lang w:val="kk-KZ"/>
        </w:rPr>
        <w:t xml:space="preserve">: </w:t>
      </w:r>
      <w:r w:rsidR="00E904B1" w:rsidRPr="002123EB">
        <w:rPr>
          <w:rFonts w:ascii="Times New Roman" w:hAnsi="Times New Roman" w:cs="Times New Roman"/>
          <w:sz w:val="28"/>
          <w:szCs w:val="28"/>
        </w:rPr>
        <w:t>сб</w:t>
      </w:r>
      <w:r w:rsidRPr="002123EB">
        <w:rPr>
          <w:rFonts w:ascii="Times New Roman" w:hAnsi="Times New Roman" w:cs="Times New Roman"/>
          <w:sz w:val="28"/>
          <w:szCs w:val="28"/>
        </w:rPr>
        <w:t>. докум.</w:t>
      </w:r>
      <w:r w:rsidR="00E904B1">
        <w:rPr>
          <w:rFonts w:ascii="Times New Roman" w:hAnsi="Times New Roman" w:cs="Times New Roman"/>
          <w:sz w:val="28"/>
          <w:szCs w:val="28"/>
          <w:lang w:val="kk-KZ"/>
        </w:rPr>
        <w:t xml:space="preserve"> / </w:t>
      </w:r>
      <w:r w:rsidR="00A7464F">
        <w:rPr>
          <w:rFonts w:ascii="Times New Roman" w:hAnsi="Times New Roman" w:cs="Times New Roman"/>
          <w:sz w:val="28"/>
          <w:szCs w:val="28"/>
          <w:lang w:val="kk-KZ"/>
        </w:rPr>
        <w:t>с</w:t>
      </w:r>
      <w:r w:rsidR="00E904B1">
        <w:rPr>
          <w:rFonts w:ascii="Times New Roman" w:hAnsi="Times New Roman" w:cs="Times New Roman"/>
          <w:sz w:val="28"/>
          <w:szCs w:val="28"/>
          <w:lang w:val="kk-KZ"/>
        </w:rPr>
        <w:t>ост. В.А. Карташкин, Е.А. Лукашева.</w:t>
      </w:r>
      <w:r w:rsidRPr="002123EB">
        <w:rPr>
          <w:rFonts w:ascii="Times New Roman" w:hAnsi="Times New Roman" w:cs="Times New Roman"/>
          <w:sz w:val="28"/>
          <w:szCs w:val="28"/>
        </w:rPr>
        <w:t xml:space="preserve"> – М., 199</w:t>
      </w:r>
      <w:r w:rsidR="00E904B1">
        <w:rPr>
          <w:rFonts w:ascii="Times New Roman" w:hAnsi="Times New Roman" w:cs="Times New Roman"/>
          <w:sz w:val="28"/>
          <w:szCs w:val="28"/>
          <w:lang w:val="kk-KZ"/>
        </w:rPr>
        <w:t>9</w:t>
      </w:r>
      <w:r w:rsidRPr="002123EB">
        <w:rPr>
          <w:rFonts w:ascii="Times New Roman" w:hAnsi="Times New Roman" w:cs="Times New Roman"/>
          <w:sz w:val="28"/>
          <w:szCs w:val="28"/>
        </w:rPr>
        <w:t xml:space="preserve">. – </w:t>
      </w:r>
      <w:r w:rsidR="00E904B1">
        <w:rPr>
          <w:rFonts w:ascii="Times New Roman" w:hAnsi="Times New Roman" w:cs="Times New Roman"/>
          <w:sz w:val="28"/>
          <w:szCs w:val="28"/>
          <w:lang w:val="kk-KZ"/>
        </w:rPr>
        <w:t>784 с</w:t>
      </w:r>
      <w:r w:rsidRPr="000F73CA">
        <w:rPr>
          <w:rFonts w:ascii="Times New Roman" w:hAnsi="Times New Roman" w:cs="Times New Roman"/>
          <w:sz w:val="28"/>
          <w:szCs w:val="28"/>
        </w:rPr>
        <w:t>.</w:t>
      </w:r>
    </w:p>
    <w:p w14:paraId="162ED778" w14:textId="59204751"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32 Права личности в социалистическом обществе / </w:t>
      </w:r>
      <w:r w:rsidR="00E904B1">
        <w:rPr>
          <w:rFonts w:ascii="Times New Roman" w:hAnsi="Times New Roman" w:cs="Times New Roman"/>
          <w:sz w:val="28"/>
          <w:szCs w:val="28"/>
          <w:lang w:val="kk-KZ"/>
        </w:rPr>
        <w:t>под</w:t>
      </w:r>
      <w:r w:rsidRPr="000F73CA">
        <w:rPr>
          <w:rFonts w:ascii="Times New Roman" w:hAnsi="Times New Roman" w:cs="Times New Roman"/>
          <w:sz w:val="28"/>
          <w:szCs w:val="28"/>
        </w:rPr>
        <w:t xml:space="preserve"> ред. В.Н.</w:t>
      </w:r>
      <w:r w:rsidR="00E904B1">
        <w:rPr>
          <w:rFonts w:ascii="Times New Roman" w:hAnsi="Times New Roman" w:cs="Times New Roman"/>
          <w:sz w:val="28"/>
          <w:szCs w:val="28"/>
          <w:lang w:val="kk-KZ"/>
        </w:rPr>
        <w:t> </w:t>
      </w:r>
      <w:r w:rsidRPr="000F73CA">
        <w:rPr>
          <w:rFonts w:ascii="Times New Roman" w:hAnsi="Times New Roman" w:cs="Times New Roman"/>
          <w:sz w:val="28"/>
          <w:szCs w:val="28"/>
        </w:rPr>
        <w:t>Кудрявцев, М.С. Строгович. – М.: Наука, 1981. – 272 с.</w:t>
      </w:r>
    </w:p>
    <w:p w14:paraId="1E0CDB9B" w14:textId="5EA2235B"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33 Дулатов Ғ.С. Қазақстан Республикасы азаматтарының саяси құқықтары мен бостандықтары: заң ғыл. канд.</w:t>
      </w:r>
      <w:r w:rsidR="00A7464F">
        <w:rPr>
          <w:rFonts w:ascii="Times New Roman" w:hAnsi="Times New Roman" w:cs="Times New Roman"/>
          <w:sz w:val="28"/>
          <w:szCs w:val="28"/>
        </w:rPr>
        <w:t xml:space="preserve"> ..</w:t>
      </w:r>
      <w:r w:rsidRPr="000F73CA">
        <w:rPr>
          <w:rFonts w:ascii="Times New Roman" w:hAnsi="Times New Roman" w:cs="Times New Roman"/>
          <w:sz w:val="28"/>
          <w:szCs w:val="28"/>
        </w:rPr>
        <w:t>. дис. – Алматы, 2010. – 170 б.</w:t>
      </w:r>
    </w:p>
    <w:p w14:paraId="6E5187F2" w14:textId="2C1C96C0"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34 Колесова Н.С. Свобода слова – неотъемлемый элемент демократического политического процесса // </w:t>
      </w:r>
      <w:r w:rsidR="00EA56DC">
        <w:rPr>
          <w:rFonts w:ascii="Times New Roman" w:hAnsi="Times New Roman" w:cs="Times New Roman"/>
          <w:sz w:val="28"/>
          <w:szCs w:val="28"/>
          <w:lang w:val="kk-KZ"/>
        </w:rPr>
        <w:t xml:space="preserve">В кн.: </w:t>
      </w:r>
      <w:r w:rsidRPr="000F73CA">
        <w:rPr>
          <w:rFonts w:ascii="Times New Roman" w:hAnsi="Times New Roman" w:cs="Times New Roman"/>
          <w:sz w:val="28"/>
          <w:szCs w:val="28"/>
        </w:rPr>
        <w:t xml:space="preserve">Права человека и политическое реформирование. </w:t>
      </w:r>
      <w:r w:rsidR="00EA56DC">
        <w:rPr>
          <w:rFonts w:ascii="Times New Roman" w:hAnsi="Times New Roman" w:cs="Times New Roman"/>
          <w:sz w:val="28"/>
          <w:szCs w:val="28"/>
          <w:lang w:val="kk-KZ"/>
        </w:rPr>
        <w:t xml:space="preserve">– </w:t>
      </w:r>
      <w:r w:rsidRPr="000F73CA">
        <w:rPr>
          <w:rFonts w:ascii="Times New Roman" w:hAnsi="Times New Roman" w:cs="Times New Roman"/>
          <w:sz w:val="28"/>
          <w:szCs w:val="28"/>
        </w:rPr>
        <w:t>М., 1997. – С. 127-133.</w:t>
      </w:r>
    </w:p>
    <w:p w14:paraId="48D9496C" w14:textId="7BC92C4A"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35 Ибрагимов А.Т. Конституционно-правовые основы обеспечения свободы доступа к информации о деятельности органов государственного управления Республики Казахстан: дис</w:t>
      </w:r>
      <w:r w:rsidR="00EA56DC">
        <w:rPr>
          <w:rFonts w:ascii="Times New Roman" w:hAnsi="Times New Roman" w:cs="Times New Roman"/>
          <w:sz w:val="28"/>
          <w:szCs w:val="28"/>
          <w:lang w:val="kk-KZ"/>
        </w:rPr>
        <w:t xml:space="preserve">. </w:t>
      </w:r>
      <w:r w:rsidRPr="000F73CA">
        <w:rPr>
          <w:rFonts w:ascii="Times New Roman" w:hAnsi="Times New Roman" w:cs="Times New Roman"/>
          <w:sz w:val="28"/>
          <w:szCs w:val="28"/>
        </w:rPr>
        <w:t>… канд</w:t>
      </w:r>
      <w:r w:rsidR="00EA56DC">
        <w:rPr>
          <w:rFonts w:ascii="Times New Roman" w:hAnsi="Times New Roman" w:cs="Times New Roman"/>
          <w:sz w:val="28"/>
          <w:szCs w:val="28"/>
          <w:lang w:val="kk-KZ"/>
        </w:rPr>
        <w:t>.</w:t>
      </w:r>
      <w:r w:rsidRPr="000F73CA">
        <w:rPr>
          <w:rFonts w:ascii="Times New Roman" w:hAnsi="Times New Roman" w:cs="Times New Roman"/>
          <w:sz w:val="28"/>
          <w:szCs w:val="28"/>
        </w:rPr>
        <w:t xml:space="preserve"> юрид</w:t>
      </w:r>
      <w:r w:rsidR="00EA56DC">
        <w:rPr>
          <w:rFonts w:ascii="Times New Roman" w:hAnsi="Times New Roman" w:cs="Times New Roman"/>
          <w:sz w:val="28"/>
          <w:szCs w:val="28"/>
          <w:lang w:val="kk-KZ"/>
        </w:rPr>
        <w:t>.</w:t>
      </w:r>
      <w:r w:rsidRPr="000F73CA">
        <w:rPr>
          <w:rFonts w:ascii="Times New Roman" w:hAnsi="Times New Roman" w:cs="Times New Roman"/>
          <w:sz w:val="28"/>
          <w:szCs w:val="28"/>
        </w:rPr>
        <w:t xml:space="preserve"> наук. –</w:t>
      </w:r>
      <w:r w:rsidR="00EA56DC">
        <w:rPr>
          <w:rFonts w:ascii="Times New Roman" w:hAnsi="Times New Roman" w:cs="Times New Roman"/>
          <w:sz w:val="28"/>
          <w:szCs w:val="28"/>
          <w:lang w:val="kk-KZ"/>
        </w:rPr>
        <w:t xml:space="preserve"> </w:t>
      </w:r>
      <w:r w:rsidRPr="000F73CA">
        <w:rPr>
          <w:rFonts w:ascii="Times New Roman" w:hAnsi="Times New Roman" w:cs="Times New Roman"/>
          <w:sz w:val="28"/>
          <w:szCs w:val="28"/>
        </w:rPr>
        <w:t>Алматы</w:t>
      </w:r>
      <w:r w:rsidR="00EA56DC">
        <w:rPr>
          <w:rFonts w:ascii="Times New Roman" w:hAnsi="Times New Roman" w:cs="Times New Roman"/>
          <w:sz w:val="28"/>
          <w:szCs w:val="28"/>
          <w:lang w:val="kk-KZ"/>
        </w:rPr>
        <w:t>,</w:t>
      </w:r>
      <w:r w:rsidRPr="000F73CA">
        <w:rPr>
          <w:rFonts w:ascii="Times New Roman" w:hAnsi="Times New Roman" w:cs="Times New Roman"/>
          <w:sz w:val="28"/>
          <w:szCs w:val="28"/>
        </w:rPr>
        <w:t xml:space="preserve"> 2010. – 130 с.</w:t>
      </w:r>
    </w:p>
    <w:p w14:paraId="52E28D79" w14:textId="14DA2330"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36 </w:t>
      </w:r>
      <w:r w:rsidR="00EA56DC">
        <w:rPr>
          <w:rFonts w:ascii="Times New Roman" w:hAnsi="Times New Roman" w:cs="Times New Roman"/>
          <w:sz w:val="28"/>
          <w:szCs w:val="28"/>
          <w:lang w:val="kk-KZ"/>
        </w:rPr>
        <w:t>Хабермас Ю</w:t>
      </w:r>
      <w:r w:rsidRPr="000F73CA">
        <w:rPr>
          <w:rFonts w:ascii="Times New Roman" w:hAnsi="Times New Roman" w:cs="Times New Roman"/>
          <w:sz w:val="28"/>
          <w:szCs w:val="28"/>
        </w:rPr>
        <w:t>. Моральное сознание и коммуникативное действие</w:t>
      </w:r>
      <w:r w:rsidR="00EA56DC">
        <w:rPr>
          <w:rFonts w:ascii="Times New Roman" w:hAnsi="Times New Roman" w:cs="Times New Roman"/>
          <w:sz w:val="28"/>
          <w:szCs w:val="28"/>
          <w:lang w:val="kk-KZ"/>
        </w:rPr>
        <w:t xml:space="preserve"> /</w:t>
      </w:r>
      <w:r w:rsidRPr="000F73CA">
        <w:rPr>
          <w:rFonts w:ascii="Times New Roman" w:hAnsi="Times New Roman" w:cs="Times New Roman"/>
          <w:sz w:val="28"/>
          <w:szCs w:val="28"/>
        </w:rPr>
        <w:t xml:space="preserve"> </w:t>
      </w:r>
      <w:r w:rsidR="00EA56DC" w:rsidRPr="000F73CA">
        <w:rPr>
          <w:rFonts w:ascii="Times New Roman" w:hAnsi="Times New Roman" w:cs="Times New Roman"/>
          <w:sz w:val="28"/>
          <w:szCs w:val="28"/>
        </w:rPr>
        <w:t>пер</w:t>
      </w:r>
      <w:r w:rsidR="00EA56DC">
        <w:rPr>
          <w:rFonts w:ascii="Times New Roman" w:hAnsi="Times New Roman" w:cs="Times New Roman"/>
          <w:sz w:val="28"/>
          <w:szCs w:val="28"/>
          <w:lang w:val="kk-KZ"/>
        </w:rPr>
        <w:t>.</w:t>
      </w:r>
      <w:r w:rsidR="00EA56DC" w:rsidRPr="000F73CA">
        <w:rPr>
          <w:rFonts w:ascii="Times New Roman" w:hAnsi="Times New Roman" w:cs="Times New Roman"/>
          <w:sz w:val="28"/>
          <w:szCs w:val="28"/>
        </w:rPr>
        <w:t xml:space="preserve"> </w:t>
      </w:r>
      <w:r w:rsidRPr="000F73CA">
        <w:rPr>
          <w:rFonts w:ascii="Times New Roman" w:hAnsi="Times New Roman" w:cs="Times New Roman"/>
          <w:sz w:val="28"/>
          <w:szCs w:val="28"/>
        </w:rPr>
        <w:t>с нем</w:t>
      </w:r>
      <w:r w:rsidR="00EA56DC">
        <w:rPr>
          <w:rFonts w:ascii="Times New Roman" w:hAnsi="Times New Roman" w:cs="Times New Roman"/>
          <w:sz w:val="28"/>
          <w:szCs w:val="28"/>
          <w:lang w:val="kk-KZ"/>
        </w:rPr>
        <w:t>.</w:t>
      </w:r>
      <w:r w:rsidRPr="000F73CA">
        <w:rPr>
          <w:rFonts w:ascii="Times New Roman" w:hAnsi="Times New Roman" w:cs="Times New Roman"/>
          <w:sz w:val="28"/>
          <w:szCs w:val="28"/>
        </w:rPr>
        <w:t xml:space="preserve"> – СПб</w:t>
      </w:r>
      <w:r w:rsidR="00EA56DC">
        <w:rPr>
          <w:rFonts w:ascii="Times New Roman" w:hAnsi="Times New Roman" w:cs="Times New Roman"/>
          <w:sz w:val="28"/>
          <w:szCs w:val="28"/>
          <w:lang w:val="kk-KZ"/>
        </w:rPr>
        <w:t>.</w:t>
      </w:r>
      <w:r w:rsidRPr="000F73CA">
        <w:rPr>
          <w:rFonts w:ascii="Times New Roman" w:hAnsi="Times New Roman" w:cs="Times New Roman"/>
          <w:sz w:val="28"/>
          <w:szCs w:val="28"/>
        </w:rPr>
        <w:t>: Наука, 2001. – 3</w:t>
      </w:r>
      <w:r w:rsidR="00EA56DC">
        <w:rPr>
          <w:rFonts w:ascii="Times New Roman" w:hAnsi="Times New Roman" w:cs="Times New Roman"/>
          <w:sz w:val="28"/>
          <w:szCs w:val="28"/>
          <w:lang w:val="kk-KZ"/>
        </w:rPr>
        <w:t>82</w:t>
      </w:r>
      <w:r w:rsidRPr="000F73CA">
        <w:rPr>
          <w:rFonts w:ascii="Times New Roman" w:hAnsi="Times New Roman" w:cs="Times New Roman"/>
          <w:sz w:val="28"/>
          <w:szCs w:val="28"/>
        </w:rPr>
        <w:t xml:space="preserve"> с.</w:t>
      </w:r>
    </w:p>
    <w:p w14:paraId="585A419C" w14:textId="7F4560DC" w:rsidR="00C50E0C" w:rsidRPr="000F73CA" w:rsidRDefault="00EA56DC" w:rsidP="000F73CA">
      <w:pPr>
        <w:tabs>
          <w:tab w:val="left" w:pos="1611"/>
        </w:tabs>
        <w:ind w:firstLine="709"/>
        <w:jc w:val="both"/>
        <w:rPr>
          <w:rFonts w:ascii="Times New Roman" w:hAnsi="Times New Roman" w:cs="Times New Roman"/>
          <w:sz w:val="28"/>
          <w:szCs w:val="28"/>
        </w:rPr>
      </w:pPr>
      <w:r>
        <w:rPr>
          <w:rFonts w:ascii="Times New Roman" w:hAnsi="Times New Roman" w:cs="Times New Roman"/>
          <w:sz w:val="28"/>
          <w:szCs w:val="28"/>
        </w:rPr>
        <w:t>37 Краснов М.</w:t>
      </w:r>
      <w:r w:rsidR="00C50E0C" w:rsidRPr="000F73CA">
        <w:rPr>
          <w:rFonts w:ascii="Times New Roman" w:hAnsi="Times New Roman" w:cs="Times New Roman"/>
          <w:sz w:val="28"/>
          <w:szCs w:val="28"/>
        </w:rPr>
        <w:t>А., Кряж</w:t>
      </w:r>
      <w:r>
        <w:rPr>
          <w:rFonts w:ascii="Times New Roman" w:hAnsi="Times New Roman" w:cs="Times New Roman"/>
          <w:sz w:val="28"/>
          <w:szCs w:val="28"/>
        </w:rPr>
        <w:t>ков В.</w:t>
      </w:r>
      <w:r w:rsidR="00C50E0C" w:rsidRPr="000F73CA">
        <w:rPr>
          <w:rFonts w:ascii="Times New Roman" w:hAnsi="Times New Roman" w:cs="Times New Roman"/>
          <w:sz w:val="28"/>
          <w:szCs w:val="28"/>
        </w:rPr>
        <w:t xml:space="preserve">А. Толковый словарь конституционных терминов и понятий. </w:t>
      </w:r>
      <w:r>
        <w:rPr>
          <w:rFonts w:ascii="Times New Roman" w:hAnsi="Times New Roman" w:cs="Times New Roman"/>
          <w:sz w:val="28"/>
          <w:szCs w:val="28"/>
          <w:lang w:val="kk-KZ"/>
        </w:rPr>
        <w:t xml:space="preserve">– Изд. </w:t>
      </w:r>
      <w:r w:rsidR="00C50E0C" w:rsidRPr="000F73CA">
        <w:rPr>
          <w:rFonts w:ascii="Times New Roman" w:hAnsi="Times New Roman" w:cs="Times New Roman"/>
          <w:sz w:val="28"/>
          <w:szCs w:val="28"/>
        </w:rPr>
        <w:t xml:space="preserve">2-е, </w:t>
      </w:r>
      <w:r>
        <w:rPr>
          <w:rFonts w:ascii="Times New Roman" w:hAnsi="Times New Roman" w:cs="Times New Roman"/>
          <w:sz w:val="28"/>
          <w:szCs w:val="28"/>
          <w:lang w:val="kk-KZ"/>
        </w:rPr>
        <w:t xml:space="preserve">перер. и </w:t>
      </w:r>
      <w:r w:rsidR="00C50E0C" w:rsidRPr="000F73CA">
        <w:rPr>
          <w:rFonts w:ascii="Times New Roman" w:hAnsi="Times New Roman" w:cs="Times New Roman"/>
          <w:sz w:val="28"/>
          <w:szCs w:val="28"/>
        </w:rPr>
        <w:t xml:space="preserve">доп. </w:t>
      </w:r>
      <w:r>
        <w:rPr>
          <w:rFonts w:ascii="Times New Roman" w:hAnsi="Times New Roman" w:cs="Times New Roman"/>
          <w:sz w:val="28"/>
          <w:szCs w:val="28"/>
        </w:rPr>
        <w:t>–</w:t>
      </w:r>
      <w:r w:rsidR="00C50E0C" w:rsidRPr="000F73CA">
        <w:rPr>
          <w:rFonts w:ascii="Times New Roman" w:hAnsi="Times New Roman" w:cs="Times New Roman"/>
          <w:sz w:val="28"/>
          <w:szCs w:val="28"/>
        </w:rPr>
        <w:t xml:space="preserve"> М.: Городец, 2016. </w:t>
      </w:r>
      <w:r>
        <w:rPr>
          <w:rFonts w:ascii="Times New Roman" w:hAnsi="Times New Roman" w:cs="Times New Roman"/>
          <w:sz w:val="28"/>
          <w:szCs w:val="28"/>
        </w:rPr>
        <w:t>–</w:t>
      </w:r>
      <w:r w:rsidR="00C50E0C" w:rsidRPr="000F73CA">
        <w:rPr>
          <w:rFonts w:ascii="Times New Roman" w:hAnsi="Times New Roman" w:cs="Times New Roman"/>
          <w:sz w:val="28"/>
          <w:szCs w:val="28"/>
        </w:rPr>
        <w:t xml:space="preserve"> 480 с.</w:t>
      </w:r>
    </w:p>
    <w:p w14:paraId="1993D1AB" w14:textId="3C995FE4"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38 Конституционное (государственное) право зарубежных стран. Общая часть / </w:t>
      </w:r>
      <w:r w:rsidR="00EA56DC">
        <w:rPr>
          <w:rFonts w:ascii="Times New Roman" w:hAnsi="Times New Roman" w:cs="Times New Roman"/>
          <w:sz w:val="28"/>
          <w:szCs w:val="28"/>
          <w:lang w:val="kk-KZ"/>
        </w:rPr>
        <w:t xml:space="preserve">под </w:t>
      </w:r>
      <w:r w:rsidRPr="000F73CA">
        <w:rPr>
          <w:rFonts w:ascii="Times New Roman" w:hAnsi="Times New Roman" w:cs="Times New Roman"/>
          <w:sz w:val="28"/>
          <w:szCs w:val="28"/>
        </w:rPr>
        <w:t xml:space="preserve">ред. Б.А. Страшун. </w:t>
      </w:r>
      <w:r w:rsidR="00EA56DC">
        <w:rPr>
          <w:rFonts w:ascii="Times New Roman" w:hAnsi="Times New Roman" w:cs="Times New Roman"/>
          <w:sz w:val="28"/>
          <w:szCs w:val="28"/>
          <w:lang w:val="kk-KZ"/>
        </w:rPr>
        <w:t xml:space="preserve">– Изд. </w:t>
      </w:r>
      <w:r w:rsidRPr="000F73CA">
        <w:rPr>
          <w:rFonts w:ascii="Times New Roman" w:hAnsi="Times New Roman" w:cs="Times New Roman"/>
          <w:sz w:val="28"/>
          <w:szCs w:val="28"/>
        </w:rPr>
        <w:t xml:space="preserve">4-е, обновл. и дораб. </w:t>
      </w:r>
      <w:r w:rsidR="00EA56DC">
        <w:rPr>
          <w:rFonts w:ascii="Times New Roman" w:hAnsi="Times New Roman" w:cs="Times New Roman"/>
          <w:sz w:val="28"/>
          <w:szCs w:val="28"/>
          <w:lang w:val="kk-KZ"/>
        </w:rPr>
        <w:t xml:space="preserve">– </w:t>
      </w:r>
      <w:r w:rsidRPr="000F73CA">
        <w:rPr>
          <w:rFonts w:ascii="Times New Roman" w:hAnsi="Times New Roman" w:cs="Times New Roman"/>
          <w:sz w:val="28"/>
          <w:szCs w:val="28"/>
        </w:rPr>
        <w:t>М.: Норма, 2018. – 346 с.</w:t>
      </w:r>
    </w:p>
    <w:p w14:paraId="56DF5859" w14:textId="135BDD2B"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39 Блок У. Овцы в волчьих шкурах: в защиту порицаемых. </w:t>
      </w:r>
      <w:r w:rsidR="00EA56DC">
        <w:rPr>
          <w:rFonts w:ascii="Times New Roman" w:hAnsi="Times New Roman" w:cs="Times New Roman"/>
          <w:sz w:val="28"/>
          <w:szCs w:val="28"/>
        </w:rPr>
        <w:t>–</w:t>
      </w:r>
      <w:r w:rsidRPr="000F73CA">
        <w:rPr>
          <w:rFonts w:ascii="Times New Roman" w:hAnsi="Times New Roman" w:cs="Times New Roman"/>
          <w:sz w:val="28"/>
          <w:szCs w:val="28"/>
        </w:rPr>
        <w:t xml:space="preserve"> Челябинск: Социум, 2017. – 174 с.</w:t>
      </w:r>
    </w:p>
    <w:p w14:paraId="514D3642" w14:textId="01BD7ABB" w:rsidR="00C50E0C" w:rsidRPr="000F73CA" w:rsidRDefault="00EA56DC" w:rsidP="000F73CA">
      <w:pPr>
        <w:tabs>
          <w:tab w:val="left" w:pos="1611"/>
        </w:tabs>
        <w:ind w:firstLine="709"/>
        <w:jc w:val="both"/>
        <w:rPr>
          <w:rFonts w:ascii="Times New Roman" w:hAnsi="Times New Roman" w:cs="Times New Roman"/>
          <w:sz w:val="28"/>
          <w:szCs w:val="28"/>
        </w:rPr>
      </w:pPr>
      <w:r>
        <w:rPr>
          <w:rFonts w:ascii="Times New Roman" w:hAnsi="Times New Roman" w:cs="Times New Roman"/>
          <w:sz w:val="28"/>
          <w:szCs w:val="28"/>
        </w:rPr>
        <w:t>40 Маклаков В.</w:t>
      </w:r>
      <w:r w:rsidR="00C50E0C" w:rsidRPr="000F73CA">
        <w:rPr>
          <w:rFonts w:ascii="Times New Roman" w:hAnsi="Times New Roman" w:cs="Times New Roman"/>
          <w:sz w:val="28"/>
          <w:szCs w:val="28"/>
        </w:rPr>
        <w:t xml:space="preserve">В. Конституционное право зарубежных стран. Общая часть: </w:t>
      </w:r>
      <w:r w:rsidRPr="000F73CA">
        <w:rPr>
          <w:rFonts w:ascii="Times New Roman" w:hAnsi="Times New Roman" w:cs="Times New Roman"/>
          <w:sz w:val="28"/>
          <w:szCs w:val="28"/>
        </w:rPr>
        <w:t>у</w:t>
      </w:r>
      <w:r w:rsidR="00C50E0C" w:rsidRPr="000F73CA">
        <w:rPr>
          <w:rFonts w:ascii="Times New Roman" w:hAnsi="Times New Roman" w:cs="Times New Roman"/>
          <w:sz w:val="28"/>
          <w:szCs w:val="28"/>
        </w:rPr>
        <w:t xml:space="preserve">чеб. </w:t>
      </w:r>
      <w:r>
        <w:rPr>
          <w:rFonts w:ascii="Times New Roman" w:hAnsi="Times New Roman" w:cs="Times New Roman"/>
          <w:sz w:val="28"/>
          <w:szCs w:val="28"/>
        </w:rPr>
        <w:t>–</w:t>
      </w:r>
      <w:r w:rsidR="00C50E0C" w:rsidRPr="000F73CA">
        <w:rPr>
          <w:rFonts w:ascii="Times New Roman" w:hAnsi="Times New Roman" w:cs="Times New Roman"/>
          <w:sz w:val="28"/>
          <w:szCs w:val="28"/>
        </w:rPr>
        <w:t xml:space="preserve"> М.: Волтерс Клувер, 2015. – 426 с.</w:t>
      </w:r>
    </w:p>
    <w:p w14:paraId="1A275958" w14:textId="0B043014"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41 Декларация прав человека и гражданина: </w:t>
      </w:r>
      <w:r w:rsidR="00EA56DC">
        <w:rPr>
          <w:rFonts w:ascii="Times New Roman" w:hAnsi="Times New Roman" w:cs="Times New Roman"/>
          <w:sz w:val="28"/>
          <w:szCs w:val="28"/>
          <w:lang w:val="kk-KZ"/>
        </w:rPr>
        <w:t>утв.</w:t>
      </w:r>
      <w:r w:rsidRPr="000F73CA">
        <w:rPr>
          <w:rFonts w:ascii="Times New Roman" w:hAnsi="Times New Roman" w:cs="Times New Roman"/>
          <w:sz w:val="28"/>
          <w:szCs w:val="28"/>
        </w:rPr>
        <w:t xml:space="preserve"> Учредительным собранием 26 августа 1789 г</w:t>
      </w:r>
      <w:r w:rsidR="00EA56DC">
        <w:rPr>
          <w:rFonts w:ascii="Times New Roman" w:hAnsi="Times New Roman" w:cs="Times New Roman"/>
          <w:sz w:val="28"/>
          <w:szCs w:val="28"/>
          <w:lang w:val="kk-KZ"/>
        </w:rPr>
        <w:t>ода</w:t>
      </w:r>
      <w:r w:rsidRPr="000F73CA">
        <w:rPr>
          <w:rFonts w:ascii="Times New Roman" w:hAnsi="Times New Roman" w:cs="Times New Roman"/>
          <w:sz w:val="28"/>
          <w:szCs w:val="28"/>
        </w:rPr>
        <w:t xml:space="preserve"> // </w:t>
      </w:r>
      <w:r w:rsidR="00EA56DC">
        <w:rPr>
          <w:rFonts w:ascii="Times New Roman" w:hAnsi="Times New Roman" w:cs="Times New Roman"/>
          <w:sz w:val="28"/>
          <w:szCs w:val="28"/>
          <w:lang w:val="kk-KZ"/>
        </w:rPr>
        <w:t xml:space="preserve">В кн.: </w:t>
      </w:r>
      <w:r w:rsidRPr="000F73CA">
        <w:rPr>
          <w:rFonts w:ascii="Times New Roman" w:hAnsi="Times New Roman" w:cs="Times New Roman"/>
          <w:sz w:val="28"/>
          <w:szCs w:val="28"/>
        </w:rPr>
        <w:t xml:space="preserve">Французская Республика: </w:t>
      </w:r>
      <w:r w:rsidR="00EA56DC" w:rsidRPr="000F73CA">
        <w:rPr>
          <w:rFonts w:ascii="Times New Roman" w:hAnsi="Times New Roman" w:cs="Times New Roman"/>
          <w:sz w:val="28"/>
          <w:szCs w:val="28"/>
        </w:rPr>
        <w:t>к</w:t>
      </w:r>
      <w:r w:rsidRPr="000F73CA">
        <w:rPr>
          <w:rFonts w:ascii="Times New Roman" w:hAnsi="Times New Roman" w:cs="Times New Roman"/>
          <w:sz w:val="28"/>
          <w:szCs w:val="28"/>
        </w:rPr>
        <w:t xml:space="preserve">онституция и законодательные акты. </w:t>
      </w:r>
      <w:r w:rsidR="00EA56DC">
        <w:rPr>
          <w:rFonts w:ascii="Times New Roman" w:hAnsi="Times New Roman" w:cs="Times New Roman"/>
          <w:sz w:val="28"/>
          <w:szCs w:val="28"/>
        </w:rPr>
        <w:t>–</w:t>
      </w:r>
      <w:r w:rsidRPr="000F73CA">
        <w:rPr>
          <w:rFonts w:ascii="Times New Roman" w:hAnsi="Times New Roman" w:cs="Times New Roman"/>
          <w:sz w:val="28"/>
          <w:szCs w:val="28"/>
        </w:rPr>
        <w:t xml:space="preserve"> М., 2014. </w:t>
      </w:r>
      <w:r w:rsidR="00A7464F">
        <w:rPr>
          <w:rFonts w:ascii="Times New Roman" w:hAnsi="Times New Roman" w:cs="Times New Roman"/>
          <w:sz w:val="28"/>
          <w:szCs w:val="28"/>
        </w:rPr>
        <w:t>–</w:t>
      </w:r>
      <w:r w:rsidRPr="000F73CA">
        <w:rPr>
          <w:rFonts w:ascii="Times New Roman" w:hAnsi="Times New Roman" w:cs="Times New Roman"/>
          <w:sz w:val="28"/>
          <w:szCs w:val="28"/>
        </w:rPr>
        <w:t xml:space="preserve"> С. 26</w:t>
      </w:r>
      <w:r w:rsidR="00EA56DC">
        <w:rPr>
          <w:rFonts w:ascii="Times New Roman" w:hAnsi="Times New Roman" w:cs="Times New Roman"/>
          <w:sz w:val="28"/>
          <w:szCs w:val="28"/>
          <w:lang w:val="kk-KZ"/>
        </w:rPr>
        <w:t>-</w:t>
      </w:r>
      <w:r w:rsidRPr="000F73CA">
        <w:rPr>
          <w:rFonts w:ascii="Times New Roman" w:hAnsi="Times New Roman" w:cs="Times New Roman"/>
          <w:sz w:val="28"/>
          <w:szCs w:val="28"/>
        </w:rPr>
        <w:t>29.</w:t>
      </w:r>
    </w:p>
    <w:p w14:paraId="729B56DD" w14:textId="1DEB595C"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42 Первая поправка к Конституции США // </w:t>
      </w:r>
      <w:r w:rsidR="00A7464F">
        <w:rPr>
          <w:rFonts w:ascii="Times New Roman" w:hAnsi="Times New Roman" w:cs="Times New Roman"/>
          <w:sz w:val="28"/>
          <w:szCs w:val="28"/>
        </w:rPr>
        <w:t xml:space="preserve">В кн.: </w:t>
      </w:r>
      <w:r w:rsidRPr="000F73CA">
        <w:rPr>
          <w:rFonts w:ascii="Times New Roman" w:hAnsi="Times New Roman" w:cs="Times New Roman"/>
          <w:sz w:val="28"/>
          <w:szCs w:val="28"/>
        </w:rPr>
        <w:t>Конститу</w:t>
      </w:r>
      <w:r w:rsidR="00EA56DC">
        <w:rPr>
          <w:rFonts w:ascii="Times New Roman" w:hAnsi="Times New Roman" w:cs="Times New Roman"/>
          <w:sz w:val="28"/>
          <w:szCs w:val="28"/>
        </w:rPr>
        <w:t>ции зарубежных стран / сост. В.</w:t>
      </w:r>
      <w:r w:rsidRPr="000F73CA">
        <w:rPr>
          <w:rFonts w:ascii="Times New Roman" w:hAnsi="Times New Roman" w:cs="Times New Roman"/>
          <w:sz w:val="28"/>
          <w:szCs w:val="28"/>
        </w:rPr>
        <w:t xml:space="preserve">Н. Дубровин. </w:t>
      </w:r>
      <w:r w:rsidR="00EA56DC">
        <w:rPr>
          <w:rFonts w:ascii="Times New Roman" w:hAnsi="Times New Roman" w:cs="Times New Roman"/>
          <w:sz w:val="28"/>
          <w:szCs w:val="28"/>
          <w:lang w:val="kk-KZ"/>
        </w:rPr>
        <w:t xml:space="preserve">– </w:t>
      </w:r>
      <w:r w:rsidRPr="000F73CA">
        <w:rPr>
          <w:rFonts w:ascii="Times New Roman" w:hAnsi="Times New Roman" w:cs="Times New Roman"/>
          <w:sz w:val="28"/>
          <w:szCs w:val="28"/>
        </w:rPr>
        <w:t>М.: Юрлитинформ, 2017. – 359 с.</w:t>
      </w:r>
    </w:p>
    <w:p w14:paraId="4C604A94" w14:textId="6C4B46EC"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43 Токвиль А. Демократия в Америке. </w:t>
      </w:r>
      <w:r w:rsidR="00EA56DC">
        <w:rPr>
          <w:rFonts w:ascii="Times New Roman" w:hAnsi="Times New Roman" w:cs="Times New Roman"/>
          <w:sz w:val="28"/>
          <w:szCs w:val="28"/>
        </w:rPr>
        <w:t>–</w:t>
      </w:r>
      <w:r w:rsidRPr="000F73CA">
        <w:rPr>
          <w:rFonts w:ascii="Times New Roman" w:hAnsi="Times New Roman" w:cs="Times New Roman"/>
          <w:sz w:val="28"/>
          <w:szCs w:val="28"/>
        </w:rPr>
        <w:t xml:space="preserve"> М.: Весь мир, 2015. – 249 с.</w:t>
      </w:r>
    </w:p>
    <w:p w14:paraId="2519F7FE" w14:textId="74FB5D9A" w:rsidR="00C50E0C" w:rsidRPr="000F73CA" w:rsidRDefault="00EA56DC" w:rsidP="000F73CA">
      <w:pPr>
        <w:tabs>
          <w:tab w:val="left" w:pos="1611"/>
        </w:tabs>
        <w:ind w:firstLine="709"/>
        <w:jc w:val="both"/>
        <w:rPr>
          <w:rFonts w:ascii="Times New Roman" w:hAnsi="Times New Roman" w:cs="Times New Roman"/>
          <w:sz w:val="28"/>
          <w:szCs w:val="28"/>
        </w:rPr>
      </w:pPr>
      <w:r>
        <w:rPr>
          <w:rFonts w:ascii="Times New Roman" w:hAnsi="Times New Roman" w:cs="Times New Roman"/>
          <w:sz w:val="28"/>
          <w:szCs w:val="28"/>
        </w:rPr>
        <w:t>44 Прохоров А.</w:t>
      </w:r>
      <w:r w:rsidR="00C50E0C" w:rsidRPr="000F73CA">
        <w:rPr>
          <w:rFonts w:ascii="Times New Roman" w:hAnsi="Times New Roman" w:cs="Times New Roman"/>
          <w:sz w:val="28"/>
          <w:szCs w:val="28"/>
        </w:rPr>
        <w:t>Ю. Политико-правовые технологии ограничения свободы слова в современных средствах массовой информации</w:t>
      </w:r>
      <w:r>
        <w:rPr>
          <w:rFonts w:ascii="Times New Roman" w:hAnsi="Times New Roman" w:cs="Times New Roman"/>
          <w:sz w:val="28"/>
          <w:szCs w:val="28"/>
          <w:lang w:val="kk-KZ"/>
        </w:rPr>
        <w:t>:</w:t>
      </w:r>
      <w:r w:rsidR="00C50E0C" w:rsidRPr="000F73CA">
        <w:rPr>
          <w:rFonts w:ascii="Times New Roman" w:hAnsi="Times New Roman" w:cs="Times New Roman"/>
          <w:sz w:val="28"/>
          <w:szCs w:val="28"/>
        </w:rPr>
        <w:t xml:space="preserve"> на примере сети Интернет: </w:t>
      </w:r>
      <w:r w:rsidRPr="000F73CA">
        <w:rPr>
          <w:rFonts w:ascii="Times New Roman" w:hAnsi="Times New Roman" w:cs="Times New Roman"/>
          <w:sz w:val="28"/>
          <w:szCs w:val="28"/>
        </w:rPr>
        <w:t>автореф</w:t>
      </w:r>
      <w:r w:rsidR="00C50E0C" w:rsidRPr="000F73CA">
        <w:rPr>
          <w:rFonts w:ascii="Times New Roman" w:hAnsi="Times New Roman" w:cs="Times New Roman"/>
          <w:sz w:val="28"/>
          <w:szCs w:val="28"/>
        </w:rPr>
        <w:t>. ... канд. юрид. наук</w:t>
      </w:r>
      <w:r>
        <w:rPr>
          <w:rFonts w:ascii="Times New Roman" w:hAnsi="Times New Roman" w:cs="Times New Roman"/>
          <w:sz w:val="28"/>
          <w:szCs w:val="28"/>
          <w:lang w:val="kk-KZ"/>
        </w:rPr>
        <w:t>: 23.00.02.</w:t>
      </w:r>
      <w:r w:rsidR="00C50E0C" w:rsidRPr="000F73CA">
        <w:rPr>
          <w:rFonts w:ascii="Times New Roman" w:hAnsi="Times New Roman" w:cs="Times New Roman"/>
          <w:sz w:val="28"/>
          <w:szCs w:val="28"/>
        </w:rPr>
        <w:t xml:space="preserve"> </w:t>
      </w:r>
      <w:r>
        <w:rPr>
          <w:rFonts w:ascii="Times New Roman" w:hAnsi="Times New Roman" w:cs="Times New Roman"/>
          <w:sz w:val="28"/>
          <w:szCs w:val="28"/>
        </w:rPr>
        <w:t>–</w:t>
      </w:r>
      <w:r w:rsidR="00C50E0C" w:rsidRPr="000F73CA">
        <w:rPr>
          <w:rFonts w:ascii="Times New Roman" w:hAnsi="Times New Roman" w:cs="Times New Roman"/>
          <w:sz w:val="28"/>
          <w:szCs w:val="28"/>
        </w:rPr>
        <w:t xml:space="preserve"> Р</w:t>
      </w:r>
      <w:r>
        <w:rPr>
          <w:rFonts w:ascii="Times New Roman" w:hAnsi="Times New Roman" w:cs="Times New Roman"/>
          <w:sz w:val="28"/>
          <w:szCs w:val="28"/>
          <w:lang w:val="kk-KZ"/>
        </w:rPr>
        <w:t>-</w:t>
      </w:r>
      <w:r w:rsidR="00C50E0C" w:rsidRPr="000F73CA">
        <w:rPr>
          <w:rFonts w:ascii="Times New Roman" w:hAnsi="Times New Roman" w:cs="Times New Roman"/>
          <w:sz w:val="28"/>
          <w:szCs w:val="28"/>
        </w:rPr>
        <w:t>н</w:t>
      </w:r>
      <w:r>
        <w:rPr>
          <w:rFonts w:ascii="Times New Roman" w:hAnsi="Times New Roman" w:cs="Times New Roman"/>
          <w:sz w:val="28"/>
          <w:szCs w:val="28"/>
          <w:lang w:val="kk-KZ"/>
        </w:rPr>
        <w:t>а-</w:t>
      </w:r>
      <w:r w:rsidR="00C50E0C" w:rsidRPr="000F73CA">
        <w:rPr>
          <w:rFonts w:ascii="Times New Roman" w:hAnsi="Times New Roman" w:cs="Times New Roman"/>
          <w:sz w:val="28"/>
          <w:szCs w:val="28"/>
        </w:rPr>
        <w:t xml:space="preserve">Д, 2019. </w:t>
      </w:r>
      <w:r>
        <w:rPr>
          <w:rFonts w:ascii="Times New Roman" w:hAnsi="Times New Roman" w:cs="Times New Roman"/>
          <w:sz w:val="28"/>
          <w:szCs w:val="28"/>
        </w:rPr>
        <w:t>–</w:t>
      </w:r>
      <w:r w:rsidR="00C50E0C" w:rsidRPr="000F73CA">
        <w:rPr>
          <w:rFonts w:ascii="Times New Roman" w:hAnsi="Times New Roman" w:cs="Times New Roman"/>
          <w:sz w:val="28"/>
          <w:szCs w:val="28"/>
        </w:rPr>
        <w:t xml:space="preserve"> 27 c.</w:t>
      </w:r>
    </w:p>
    <w:p w14:paraId="704B9826" w14:textId="159E78CA" w:rsidR="00C50E0C" w:rsidRPr="00600776"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45 Снетков В. Н. Средства массовой информации как фактор реализации свободы слова и право на информацию</w:t>
      </w:r>
      <w:r w:rsidR="00EA56DC">
        <w:rPr>
          <w:rFonts w:ascii="Times New Roman" w:hAnsi="Times New Roman" w:cs="Times New Roman"/>
          <w:sz w:val="28"/>
          <w:szCs w:val="28"/>
          <w:lang w:val="kk-KZ"/>
        </w:rPr>
        <w:t>:</w:t>
      </w:r>
      <w:r w:rsidRPr="000F73CA">
        <w:rPr>
          <w:rFonts w:ascii="Times New Roman" w:hAnsi="Times New Roman" w:cs="Times New Roman"/>
          <w:sz w:val="28"/>
          <w:szCs w:val="28"/>
        </w:rPr>
        <w:t xml:space="preserve"> политико</w:t>
      </w:r>
      <w:r w:rsidRPr="00EA56DC">
        <w:rPr>
          <w:rFonts w:ascii="Times New Roman" w:hAnsi="Times New Roman" w:cs="Times New Roman"/>
          <w:sz w:val="28"/>
          <w:szCs w:val="28"/>
        </w:rPr>
        <w:t>-</w:t>
      </w:r>
      <w:r w:rsidRPr="000F73CA">
        <w:rPr>
          <w:rFonts w:ascii="Times New Roman" w:hAnsi="Times New Roman" w:cs="Times New Roman"/>
          <w:sz w:val="28"/>
          <w:szCs w:val="28"/>
        </w:rPr>
        <w:t>правовой</w:t>
      </w:r>
      <w:r w:rsidRPr="00EA56DC">
        <w:rPr>
          <w:rFonts w:ascii="Times New Roman" w:hAnsi="Times New Roman" w:cs="Times New Roman"/>
          <w:sz w:val="28"/>
          <w:szCs w:val="28"/>
        </w:rPr>
        <w:t xml:space="preserve"> </w:t>
      </w:r>
      <w:r w:rsidRPr="000F73CA">
        <w:rPr>
          <w:rFonts w:ascii="Times New Roman" w:hAnsi="Times New Roman" w:cs="Times New Roman"/>
          <w:sz w:val="28"/>
          <w:szCs w:val="28"/>
        </w:rPr>
        <w:t>аспект</w:t>
      </w:r>
      <w:r w:rsidRPr="00EA56DC">
        <w:rPr>
          <w:rFonts w:ascii="Times New Roman" w:hAnsi="Times New Roman" w:cs="Times New Roman"/>
          <w:sz w:val="28"/>
          <w:szCs w:val="28"/>
        </w:rPr>
        <w:t xml:space="preserve">: </w:t>
      </w:r>
      <w:r w:rsidR="00EA56DC" w:rsidRPr="000F73CA">
        <w:rPr>
          <w:rFonts w:ascii="Times New Roman" w:hAnsi="Times New Roman" w:cs="Times New Roman"/>
          <w:sz w:val="28"/>
          <w:szCs w:val="28"/>
        </w:rPr>
        <w:t>дис</w:t>
      </w:r>
      <w:r w:rsidRPr="00EA56DC">
        <w:rPr>
          <w:rFonts w:ascii="Times New Roman" w:hAnsi="Times New Roman" w:cs="Times New Roman"/>
          <w:sz w:val="28"/>
          <w:szCs w:val="28"/>
        </w:rPr>
        <w:t xml:space="preserve">. …   </w:t>
      </w:r>
      <w:r w:rsidRPr="000F73CA">
        <w:rPr>
          <w:rFonts w:ascii="Times New Roman" w:hAnsi="Times New Roman" w:cs="Times New Roman"/>
          <w:sz w:val="28"/>
          <w:szCs w:val="28"/>
        </w:rPr>
        <w:t>док</w:t>
      </w:r>
      <w:r w:rsidRPr="00600776">
        <w:rPr>
          <w:rFonts w:ascii="Times New Roman" w:hAnsi="Times New Roman" w:cs="Times New Roman"/>
          <w:sz w:val="28"/>
          <w:szCs w:val="28"/>
        </w:rPr>
        <w:t xml:space="preserve">. </w:t>
      </w:r>
      <w:r w:rsidRPr="000F73CA">
        <w:rPr>
          <w:rFonts w:ascii="Times New Roman" w:hAnsi="Times New Roman" w:cs="Times New Roman"/>
          <w:sz w:val="28"/>
          <w:szCs w:val="28"/>
        </w:rPr>
        <w:t>полит</w:t>
      </w:r>
      <w:r w:rsidRPr="00600776">
        <w:rPr>
          <w:rFonts w:ascii="Times New Roman" w:hAnsi="Times New Roman" w:cs="Times New Roman"/>
          <w:sz w:val="28"/>
          <w:szCs w:val="28"/>
        </w:rPr>
        <w:t xml:space="preserve">. </w:t>
      </w:r>
      <w:r w:rsidR="00EA56DC" w:rsidRPr="000F73CA">
        <w:rPr>
          <w:rFonts w:ascii="Times New Roman" w:hAnsi="Times New Roman" w:cs="Times New Roman"/>
          <w:sz w:val="28"/>
          <w:szCs w:val="28"/>
        </w:rPr>
        <w:t>н</w:t>
      </w:r>
      <w:r w:rsidRPr="000F73CA">
        <w:rPr>
          <w:rFonts w:ascii="Times New Roman" w:hAnsi="Times New Roman" w:cs="Times New Roman"/>
          <w:sz w:val="28"/>
          <w:szCs w:val="28"/>
        </w:rPr>
        <w:t>аук</w:t>
      </w:r>
      <w:r w:rsidR="00EA56DC">
        <w:rPr>
          <w:rFonts w:ascii="Times New Roman" w:hAnsi="Times New Roman" w:cs="Times New Roman"/>
          <w:sz w:val="28"/>
          <w:szCs w:val="28"/>
          <w:lang w:val="kk-KZ"/>
        </w:rPr>
        <w:t>: 10.01.10</w:t>
      </w:r>
      <w:r w:rsidRPr="00600776">
        <w:rPr>
          <w:rFonts w:ascii="Times New Roman" w:hAnsi="Times New Roman" w:cs="Times New Roman"/>
          <w:sz w:val="28"/>
          <w:szCs w:val="28"/>
        </w:rPr>
        <w:t xml:space="preserve">. </w:t>
      </w:r>
      <w:r w:rsidR="00EA56DC" w:rsidRPr="00600776">
        <w:rPr>
          <w:rFonts w:ascii="Times New Roman" w:hAnsi="Times New Roman" w:cs="Times New Roman"/>
          <w:sz w:val="28"/>
          <w:szCs w:val="28"/>
        </w:rPr>
        <w:t>–</w:t>
      </w:r>
      <w:r w:rsidRPr="00600776">
        <w:rPr>
          <w:rFonts w:ascii="Times New Roman" w:hAnsi="Times New Roman" w:cs="Times New Roman"/>
          <w:sz w:val="28"/>
          <w:szCs w:val="28"/>
        </w:rPr>
        <w:t xml:space="preserve"> </w:t>
      </w:r>
      <w:r w:rsidRPr="000F73CA">
        <w:rPr>
          <w:rFonts w:ascii="Times New Roman" w:hAnsi="Times New Roman" w:cs="Times New Roman"/>
          <w:sz w:val="28"/>
          <w:szCs w:val="28"/>
        </w:rPr>
        <w:t>СПб</w:t>
      </w:r>
      <w:r w:rsidRPr="00600776">
        <w:rPr>
          <w:rFonts w:ascii="Times New Roman" w:hAnsi="Times New Roman" w:cs="Times New Roman"/>
          <w:sz w:val="28"/>
          <w:szCs w:val="28"/>
        </w:rPr>
        <w:t>., 20</w:t>
      </w:r>
      <w:r w:rsidR="00EA56DC">
        <w:rPr>
          <w:rFonts w:ascii="Times New Roman" w:hAnsi="Times New Roman" w:cs="Times New Roman"/>
          <w:sz w:val="28"/>
          <w:szCs w:val="28"/>
          <w:lang w:val="kk-KZ"/>
        </w:rPr>
        <w:t>01</w:t>
      </w:r>
      <w:r w:rsidRPr="00600776">
        <w:rPr>
          <w:rFonts w:ascii="Times New Roman" w:hAnsi="Times New Roman" w:cs="Times New Roman"/>
          <w:sz w:val="28"/>
          <w:szCs w:val="28"/>
        </w:rPr>
        <w:t xml:space="preserve">. – </w:t>
      </w:r>
      <w:r w:rsidR="00EA56DC">
        <w:rPr>
          <w:rFonts w:ascii="Times New Roman" w:hAnsi="Times New Roman" w:cs="Times New Roman"/>
          <w:sz w:val="28"/>
          <w:szCs w:val="28"/>
          <w:lang w:val="kk-KZ"/>
        </w:rPr>
        <w:t>489 с.</w:t>
      </w:r>
    </w:p>
    <w:p w14:paraId="1F18D195" w14:textId="1A81D52B" w:rsidR="00C50E0C" w:rsidRPr="000F73CA" w:rsidRDefault="00C50E0C" w:rsidP="000F73CA">
      <w:pPr>
        <w:tabs>
          <w:tab w:val="left" w:pos="1611"/>
        </w:tabs>
        <w:ind w:firstLine="709"/>
        <w:jc w:val="both"/>
        <w:rPr>
          <w:rFonts w:ascii="Times New Roman" w:hAnsi="Times New Roman" w:cs="Times New Roman"/>
          <w:sz w:val="28"/>
          <w:szCs w:val="28"/>
          <w:lang w:val="en-US"/>
        </w:rPr>
      </w:pPr>
      <w:r w:rsidRPr="00600776">
        <w:rPr>
          <w:rFonts w:ascii="Times New Roman" w:hAnsi="Times New Roman" w:cs="Times New Roman"/>
          <w:sz w:val="28"/>
          <w:szCs w:val="28"/>
        </w:rPr>
        <w:t xml:space="preserve">46 </w:t>
      </w:r>
      <w:r w:rsidRPr="000F73CA">
        <w:rPr>
          <w:rFonts w:ascii="Times New Roman" w:hAnsi="Times New Roman" w:cs="Times New Roman"/>
          <w:sz w:val="28"/>
          <w:szCs w:val="28"/>
          <w:lang w:val="en-US"/>
        </w:rPr>
        <w:t>Dutton</w:t>
      </w:r>
      <w:r w:rsidRPr="00600776">
        <w:rPr>
          <w:rFonts w:ascii="Times New Roman" w:hAnsi="Times New Roman" w:cs="Times New Roman"/>
          <w:sz w:val="28"/>
          <w:szCs w:val="28"/>
        </w:rPr>
        <w:t xml:space="preserve"> </w:t>
      </w:r>
      <w:r w:rsidRPr="000F73CA">
        <w:rPr>
          <w:rFonts w:ascii="Times New Roman" w:hAnsi="Times New Roman" w:cs="Times New Roman"/>
          <w:sz w:val="28"/>
          <w:szCs w:val="28"/>
          <w:lang w:val="en-US"/>
        </w:rPr>
        <w:t>W</w:t>
      </w:r>
      <w:r w:rsidR="00EA56DC">
        <w:rPr>
          <w:rFonts w:ascii="Times New Roman" w:hAnsi="Times New Roman" w:cs="Times New Roman"/>
          <w:sz w:val="28"/>
          <w:szCs w:val="28"/>
          <w:lang w:val="kk-KZ"/>
        </w:rPr>
        <w:t>.</w:t>
      </w:r>
      <w:r w:rsidRPr="000F73CA">
        <w:rPr>
          <w:rFonts w:ascii="Times New Roman" w:hAnsi="Times New Roman" w:cs="Times New Roman"/>
          <w:sz w:val="28"/>
          <w:szCs w:val="28"/>
          <w:lang w:val="en-US"/>
        </w:rPr>
        <w:t>H</w:t>
      </w:r>
      <w:r w:rsidRPr="00600776">
        <w:rPr>
          <w:rFonts w:ascii="Times New Roman" w:hAnsi="Times New Roman" w:cs="Times New Roman"/>
          <w:sz w:val="28"/>
          <w:szCs w:val="28"/>
        </w:rPr>
        <w:t xml:space="preserve">., </w:t>
      </w:r>
      <w:r w:rsidRPr="000F73CA">
        <w:rPr>
          <w:rFonts w:ascii="Times New Roman" w:hAnsi="Times New Roman" w:cs="Times New Roman"/>
          <w:sz w:val="28"/>
          <w:szCs w:val="28"/>
          <w:lang w:val="en-US"/>
        </w:rPr>
        <w:t>Dopatka</w:t>
      </w:r>
      <w:r w:rsidRPr="00600776">
        <w:rPr>
          <w:rFonts w:ascii="Times New Roman" w:hAnsi="Times New Roman" w:cs="Times New Roman"/>
          <w:sz w:val="28"/>
          <w:szCs w:val="28"/>
        </w:rPr>
        <w:t xml:space="preserve"> </w:t>
      </w:r>
      <w:r w:rsidRPr="000F73CA">
        <w:rPr>
          <w:rFonts w:ascii="Times New Roman" w:hAnsi="Times New Roman" w:cs="Times New Roman"/>
          <w:sz w:val="28"/>
          <w:szCs w:val="28"/>
          <w:lang w:val="en-US"/>
        </w:rPr>
        <w:t>A</w:t>
      </w:r>
      <w:r w:rsidR="00EA56DC">
        <w:rPr>
          <w:rFonts w:ascii="Times New Roman" w:hAnsi="Times New Roman" w:cs="Times New Roman"/>
          <w:sz w:val="28"/>
          <w:szCs w:val="28"/>
          <w:lang w:val="kk-KZ"/>
        </w:rPr>
        <w:t>.,</w:t>
      </w:r>
      <w:r w:rsidRPr="00600776">
        <w:rPr>
          <w:rFonts w:ascii="Times New Roman" w:hAnsi="Times New Roman" w:cs="Times New Roman"/>
          <w:sz w:val="28"/>
          <w:szCs w:val="28"/>
        </w:rPr>
        <w:t xml:space="preserve"> </w:t>
      </w:r>
      <w:r w:rsidRPr="000F73CA">
        <w:rPr>
          <w:rFonts w:ascii="Times New Roman" w:hAnsi="Times New Roman" w:cs="Times New Roman"/>
          <w:sz w:val="28"/>
          <w:szCs w:val="28"/>
          <w:lang w:val="en-US"/>
        </w:rPr>
        <w:t>Hills</w:t>
      </w:r>
      <w:r w:rsidRPr="00600776">
        <w:rPr>
          <w:rFonts w:ascii="Times New Roman" w:hAnsi="Times New Roman" w:cs="Times New Roman"/>
          <w:sz w:val="28"/>
          <w:szCs w:val="28"/>
        </w:rPr>
        <w:t xml:space="preserve"> </w:t>
      </w:r>
      <w:r w:rsidRPr="000F73CA">
        <w:rPr>
          <w:rFonts w:ascii="Times New Roman" w:hAnsi="Times New Roman" w:cs="Times New Roman"/>
          <w:sz w:val="28"/>
          <w:szCs w:val="28"/>
          <w:lang w:val="en-US"/>
        </w:rPr>
        <w:t>M</w:t>
      </w:r>
      <w:r w:rsidR="00EA56DC" w:rsidRPr="00600776">
        <w:rPr>
          <w:rFonts w:ascii="Times New Roman" w:hAnsi="Times New Roman" w:cs="Times New Roman"/>
          <w:sz w:val="28"/>
          <w:szCs w:val="28"/>
        </w:rPr>
        <w:t xml:space="preserve">. </w:t>
      </w:r>
      <w:r w:rsidR="004A5FB7">
        <w:rPr>
          <w:rFonts w:ascii="Times New Roman" w:hAnsi="Times New Roman" w:cs="Times New Roman"/>
          <w:sz w:val="28"/>
          <w:szCs w:val="28"/>
          <w:lang w:val="en-US"/>
        </w:rPr>
        <w:t>et</w:t>
      </w:r>
      <w:r w:rsidR="004A5FB7" w:rsidRPr="00600776">
        <w:rPr>
          <w:rFonts w:ascii="Times New Roman" w:hAnsi="Times New Roman" w:cs="Times New Roman"/>
          <w:sz w:val="28"/>
          <w:szCs w:val="28"/>
        </w:rPr>
        <w:t xml:space="preserve"> </w:t>
      </w:r>
      <w:r w:rsidR="004A5FB7">
        <w:rPr>
          <w:rFonts w:ascii="Times New Roman" w:hAnsi="Times New Roman" w:cs="Times New Roman"/>
          <w:sz w:val="28"/>
          <w:szCs w:val="28"/>
          <w:lang w:val="en-US"/>
        </w:rPr>
        <w:t>al</w:t>
      </w:r>
      <w:r w:rsidR="004A5FB7" w:rsidRPr="00600776">
        <w:rPr>
          <w:rFonts w:ascii="Times New Roman" w:hAnsi="Times New Roman" w:cs="Times New Roman"/>
          <w:sz w:val="28"/>
          <w:szCs w:val="28"/>
        </w:rPr>
        <w:t>.</w:t>
      </w:r>
      <w:r w:rsidRPr="00600776">
        <w:rPr>
          <w:rFonts w:ascii="Times New Roman" w:hAnsi="Times New Roman" w:cs="Times New Roman"/>
          <w:sz w:val="28"/>
          <w:szCs w:val="28"/>
        </w:rPr>
        <w:t xml:space="preserve"> </w:t>
      </w:r>
      <w:r w:rsidRPr="000F73CA">
        <w:rPr>
          <w:rFonts w:ascii="Times New Roman" w:hAnsi="Times New Roman" w:cs="Times New Roman"/>
          <w:sz w:val="28"/>
          <w:szCs w:val="28"/>
          <w:lang w:val="en-US"/>
        </w:rPr>
        <w:t xml:space="preserve">Freedom of Connection – Freedom of Expression. </w:t>
      </w:r>
      <w:r w:rsidR="004A5FB7">
        <w:rPr>
          <w:rFonts w:ascii="Times New Roman" w:hAnsi="Times New Roman" w:cs="Times New Roman"/>
          <w:sz w:val="28"/>
          <w:szCs w:val="28"/>
          <w:lang w:val="en-US"/>
        </w:rPr>
        <w:t xml:space="preserve">– </w:t>
      </w:r>
      <w:r w:rsidRPr="000F73CA">
        <w:rPr>
          <w:rFonts w:ascii="Times New Roman" w:hAnsi="Times New Roman" w:cs="Times New Roman"/>
          <w:sz w:val="28"/>
          <w:szCs w:val="28"/>
          <w:lang w:val="en-US"/>
        </w:rPr>
        <w:t xml:space="preserve">Paris: UNESCO, 2019. </w:t>
      </w:r>
      <w:r w:rsidR="004A5FB7">
        <w:rPr>
          <w:rFonts w:ascii="Times New Roman" w:hAnsi="Times New Roman" w:cs="Times New Roman"/>
          <w:sz w:val="28"/>
          <w:szCs w:val="28"/>
          <w:lang w:val="en-US"/>
        </w:rPr>
        <w:t xml:space="preserve">– </w:t>
      </w:r>
      <w:r w:rsidRPr="000F73CA">
        <w:rPr>
          <w:rFonts w:ascii="Times New Roman" w:hAnsi="Times New Roman" w:cs="Times New Roman"/>
          <w:sz w:val="28"/>
          <w:szCs w:val="28"/>
          <w:lang w:val="en-US"/>
        </w:rPr>
        <w:t>10</w:t>
      </w:r>
      <w:r w:rsidR="004A5FB7">
        <w:rPr>
          <w:rFonts w:ascii="Times New Roman" w:hAnsi="Times New Roman" w:cs="Times New Roman"/>
          <w:sz w:val="28"/>
          <w:szCs w:val="28"/>
          <w:lang w:val="en-US"/>
        </w:rPr>
        <w:t>4</w:t>
      </w:r>
      <w:r w:rsidRPr="000F73CA">
        <w:rPr>
          <w:rFonts w:ascii="Times New Roman" w:hAnsi="Times New Roman" w:cs="Times New Roman"/>
          <w:sz w:val="28"/>
          <w:szCs w:val="28"/>
          <w:lang w:val="en-US"/>
        </w:rPr>
        <w:t xml:space="preserve"> p.</w:t>
      </w:r>
    </w:p>
    <w:p w14:paraId="162D0AA3" w14:textId="107B0E6C" w:rsidR="00C50E0C" w:rsidRPr="000F73CA" w:rsidRDefault="00C50E0C" w:rsidP="000F73CA">
      <w:pPr>
        <w:tabs>
          <w:tab w:val="left" w:pos="1611"/>
        </w:tabs>
        <w:ind w:firstLine="709"/>
        <w:jc w:val="both"/>
        <w:rPr>
          <w:rFonts w:ascii="Times New Roman" w:hAnsi="Times New Roman" w:cs="Times New Roman"/>
          <w:sz w:val="28"/>
          <w:szCs w:val="28"/>
        </w:rPr>
      </w:pPr>
      <w:r w:rsidRPr="004A5FB7">
        <w:rPr>
          <w:rFonts w:ascii="Times New Roman" w:hAnsi="Times New Roman" w:cs="Times New Roman"/>
          <w:sz w:val="28"/>
          <w:szCs w:val="28"/>
        </w:rPr>
        <w:t xml:space="preserve">47 </w:t>
      </w:r>
      <w:r w:rsidR="004A5FB7">
        <w:rPr>
          <w:rFonts w:ascii="Times New Roman" w:hAnsi="Times New Roman" w:cs="Times New Roman"/>
          <w:sz w:val="28"/>
          <w:szCs w:val="28"/>
        </w:rPr>
        <w:t>Райзберг Б.А., Лозовский Л.Ш., Стародубцева Е.</w:t>
      </w:r>
      <w:r w:rsidRPr="000F73CA">
        <w:rPr>
          <w:rFonts w:ascii="Times New Roman" w:hAnsi="Times New Roman" w:cs="Times New Roman"/>
          <w:sz w:val="28"/>
          <w:szCs w:val="28"/>
        </w:rPr>
        <w:t xml:space="preserve">Б. Современный экономический словарь. </w:t>
      </w:r>
      <w:r w:rsidR="004A5FB7">
        <w:rPr>
          <w:rFonts w:ascii="Times New Roman" w:hAnsi="Times New Roman" w:cs="Times New Roman"/>
          <w:sz w:val="28"/>
          <w:szCs w:val="28"/>
        </w:rPr>
        <w:t>–</w:t>
      </w:r>
      <w:r w:rsidR="004A5FB7" w:rsidRPr="004A5FB7">
        <w:rPr>
          <w:rFonts w:ascii="Times New Roman" w:hAnsi="Times New Roman" w:cs="Times New Roman"/>
          <w:sz w:val="28"/>
          <w:szCs w:val="28"/>
        </w:rPr>
        <w:t xml:space="preserve"> </w:t>
      </w:r>
      <w:r w:rsidRPr="000F73CA">
        <w:rPr>
          <w:rFonts w:ascii="Times New Roman" w:hAnsi="Times New Roman" w:cs="Times New Roman"/>
          <w:sz w:val="28"/>
          <w:szCs w:val="28"/>
        </w:rPr>
        <w:t xml:space="preserve">М.: ИНФРА-М, 2006. </w:t>
      </w:r>
      <w:r w:rsidR="004A5FB7">
        <w:rPr>
          <w:rFonts w:ascii="Times New Roman" w:hAnsi="Times New Roman" w:cs="Times New Roman"/>
          <w:sz w:val="28"/>
          <w:szCs w:val="28"/>
        </w:rPr>
        <w:t>–</w:t>
      </w:r>
      <w:r w:rsidRPr="000F73CA">
        <w:rPr>
          <w:rFonts w:ascii="Times New Roman" w:hAnsi="Times New Roman" w:cs="Times New Roman"/>
          <w:sz w:val="28"/>
          <w:szCs w:val="28"/>
        </w:rPr>
        <w:t xml:space="preserve"> 495 с. </w:t>
      </w:r>
    </w:p>
    <w:p w14:paraId="58FDC9F5" w14:textId="304C39E5" w:rsidR="00C50E0C" w:rsidRPr="000F73CA" w:rsidRDefault="004A5FB7" w:rsidP="000F73CA">
      <w:pPr>
        <w:tabs>
          <w:tab w:val="left" w:pos="1611"/>
        </w:tabs>
        <w:ind w:firstLine="709"/>
        <w:jc w:val="both"/>
        <w:rPr>
          <w:rFonts w:ascii="Times New Roman" w:hAnsi="Times New Roman" w:cs="Times New Roman"/>
          <w:sz w:val="28"/>
          <w:szCs w:val="28"/>
        </w:rPr>
      </w:pPr>
      <w:r>
        <w:rPr>
          <w:rFonts w:ascii="Times New Roman" w:hAnsi="Times New Roman" w:cs="Times New Roman"/>
          <w:sz w:val="28"/>
          <w:szCs w:val="28"/>
        </w:rPr>
        <w:t>48 Липатова С.</w:t>
      </w:r>
      <w:r w:rsidR="00C50E0C" w:rsidRPr="000F73CA">
        <w:rPr>
          <w:rFonts w:ascii="Times New Roman" w:hAnsi="Times New Roman" w:cs="Times New Roman"/>
          <w:sz w:val="28"/>
          <w:szCs w:val="28"/>
        </w:rPr>
        <w:t xml:space="preserve">Л. Защита конституционных прав человека на честь и достоинство от посягательств в компьютерной сети «Интернет»: </w:t>
      </w:r>
      <w:r w:rsidRPr="000F73CA">
        <w:rPr>
          <w:rFonts w:ascii="Times New Roman" w:hAnsi="Times New Roman" w:cs="Times New Roman"/>
          <w:sz w:val="28"/>
          <w:szCs w:val="28"/>
        </w:rPr>
        <w:t>д</w:t>
      </w:r>
      <w:r w:rsidR="00C50E0C" w:rsidRPr="000F73CA">
        <w:rPr>
          <w:rFonts w:ascii="Times New Roman" w:hAnsi="Times New Roman" w:cs="Times New Roman"/>
          <w:sz w:val="28"/>
          <w:szCs w:val="28"/>
        </w:rPr>
        <w:t>ис. ... канд. юрид. наук</w:t>
      </w:r>
      <w:r>
        <w:rPr>
          <w:rFonts w:ascii="Times New Roman" w:hAnsi="Times New Roman" w:cs="Times New Roman"/>
          <w:sz w:val="28"/>
          <w:szCs w:val="28"/>
        </w:rPr>
        <w:t>: 12.00.02. –</w:t>
      </w:r>
      <w:r w:rsidR="00C50E0C" w:rsidRPr="000F73CA">
        <w:rPr>
          <w:rFonts w:ascii="Times New Roman" w:hAnsi="Times New Roman" w:cs="Times New Roman"/>
          <w:sz w:val="28"/>
          <w:szCs w:val="28"/>
        </w:rPr>
        <w:t xml:space="preserve"> </w:t>
      </w:r>
      <w:r>
        <w:rPr>
          <w:rFonts w:ascii="Times New Roman" w:hAnsi="Times New Roman" w:cs="Times New Roman"/>
          <w:sz w:val="28"/>
          <w:szCs w:val="28"/>
        </w:rPr>
        <w:t>М., 200</w:t>
      </w:r>
      <w:r w:rsidR="00C50E0C" w:rsidRPr="000F73CA">
        <w:rPr>
          <w:rFonts w:ascii="Times New Roman" w:hAnsi="Times New Roman" w:cs="Times New Roman"/>
          <w:sz w:val="28"/>
          <w:szCs w:val="28"/>
        </w:rPr>
        <w:t xml:space="preserve">6. – </w:t>
      </w:r>
      <w:r>
        <w:rPr>
          <w:rFonts w:ascii="Times New Roman" w:hAnsi="Times New Roman" w:cs="Times New Roman"/>
          <w:sz w:val="28"/>
          <w:szCs w:val="28"/>
        </w:rPr>
        <w:t>230</w:t>
      </w:r>
      <w:r w:rsidR="00C50E0C" w:rsidRPr="000F73CA">
        <w:rPr>
          <w:rFonts w:ascii="Times New Roman" w:hAnsi="Times New Roman" w:cs="Times New Roman"/>
          <w:sz w:val="28"/>
          <w:szCs w:val="28"/>
        </w:rPr>
        <w:t xml:space="preserve"> с.</w:t>
      </w:r>
    </w:p>
    <w:p w14:paraId="1B39A56E" w14:textId="3B311F63"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49</w:t>
      </w:r>
      <w:r w:rsidR="0005365B" w:rsidRPr="000F73CA">
        <w:rPr>
          <w:rFonts w:ascii="Times New Roman" w:hAnsi="Times New Roman" w:cs="Times New Roman"/>
          <w:sz w:val="28"/>
          <w:szCs w:val="28"/>
          <w:lang w:val="kk-KZ"/>
        </w:rPr>
        <w:t xml:space="preserve"> </w:t>
      </w:r>
      <w:r w:rsidR="004A5FB7">
        <w:rPr>
          <w:rFonts w:ascii="Times New Roman" w:hAnsi="Times New Roman" w:cs="Times New Roman"/>
          <w:sz w:val="28"/>
          <w:szCs w:val="28"/>
        </w:rPr>
        <w:t>Чеботарева А.</w:t>
      </w:r>
      <w:r w:rsidRPr="000F73CA">
        <w:rPr>
          <w:rFonts w:ascii="Times New Roman" w:hAnsi="Times New Roman" w:cs="Times New Roman"/>
          <w:sz w:val="28"/>
          <w:szCs w:val="28"/>
        </w:rPr>
        <w:t xml:space="preserve">А. Совершенствование форм и методов борьбы с распространением в сети Интернет средствами массовой информации диффамационных материалов: </w:t>
      </w:r>
      <w:r w:rsidR="004A5FB7" w:rsidRPr="000F73CA">
        <w:rPr>
          <w:rFonts w:ascii="Times New Roman" w:hAnsi="Times New Roman" w:cs="Times New Roman"/>
          <w:sz w:val="28"/>
          <w:szCs w:val="28"/>
        </w:rPr>
        <w:t>а</w:t>
      </w:r>
      <w:r w:rsidRPr="000F73CA">
        <w:rPr>
          <w:rFonts w:ascii="Times New Roman" w:hAnsi="Times New Roman" w:cs="Times New Roman"/>
          <w:sz w:val="28"/>
          <w:szCs w:val="28"/>
        </w:rPr>
        <w:t>втореф. ... канд. юрид. наук</w:t>
      </w:r>
      <w:r w:rsidR="004A5FB7">
        <w:rPr>
          <w:rFonts w:ascii="Times New Roman" w:hAnsi="Times New Roman" w:cs="Times New Roman"/>
          <w:sz w:val="28"/>
          <w:szCs w:val="28"/>
        </w:rPr>
        <w:t>: 12.00.14.</w:t>
      </w:r>
      <w:r w:rsidRPr="000F73CA">
        <w:rPr>
          <w:rFonts w:ascii="Times New Roman" w:hAnsi="Times New Roman" w:cs="Times New Roman"/>
          <w:sz w:val="28"/>
          <w:szCs w:val="28"/>
        </w:rPr>
        <w:t xml:space="preserve"> </w:t>
      </w:r>
      <w:r w:rsidR="004A5FB7">
        <w:rPr>
          <w:rFonts w:ascii="Times New Roman" w:hAnsi="Times New Roman" w:cs="Times New Roman"/>
          <w:sz w:val="28"/>
          <w:szCs w:val="28"/>
        </w:rPr>
        <w:t>–</w:t>
      </w:r>
      <w:r w:rsidRPr="000F73CA">
        <w:rPr>
          <w:rFonts w:ascii="Times New Roman" w:hAnsi="Times New Roman" w:cs="Times New Roman"/>
          <w:sz w:val="28"/>
          <w:szCs w:val="28"/>
        </w:rPr>
        <w:t xml:space="preserve"> М., 2018. </w:t>
      </w:r>
      <w:r w:rsidR="004A5FB7">
        <w:rPr>
          <w:rFonts w:ascii="Times New Roman" w:hAnsi="Times New Roman" w:cs="Times New Roman"/>
          <w:sz w:val="28"/>
          <w:szCs w:val="28"/>
        </w:rPr>
        <w:t>–</w:t>
      </w:r>
      <w:r w:rsidRPr="000F73CA">
        <w:rPr>
          <w:rFonts w:ascii="Times New Roman" w:hAnsi="Times New Roman" w:cs="Times New Roman"/>
          <w:sz w:val="28"/>
          <w:szCs w:val="28"/>
        </w:rPr>
        <w:t xml:space="preserve"> 30 с.</w:t>
      </w:r>
    </w:p>
    <w:p w14:paraId="0D8C363F" w14:textId="3313988B" w:rsidR="00C50E0C" w:rsidRPr="004A5FB7" w:rsidRDefault="00C50E0C" w:rsidP="000F73CA">
      <w:pPr>
        <w:tabs>
          <w:tab w:val="left" w:pos="1611"/>
        </w:tabs>
        <w:ind w:firstLine="709"/>
        <w:jc w:val="both"/>
        <w:rPr>
          <w:rFonts w:ascii="Times New Roman" w:hAnsi="Times New Roman" w:cs="Times New Roman"/>
          <w:sz w:val="28"/>
          <w:szCs w:val="28"/>
          <w:lang w:val="en-US"/>
        </w:rPr>
      </w:pPr>
      <w:r w:rsidRPr="000F73CA">
        <w:rPr>
          <w:rFonts w:ascii="Times New Roman" w:hAnsi="Times New Roman" w:cs="Times New Roman"/>
          <w:sz w:val="28"/>
          <w:szCs w:val="28"/>
        </w:rPr>
        <w:t xml:space="preserve">50 Абдукаримова, З. Т. Проблемы совершенствования нормативного регулирования вопросов реализации конституционного права граждан на </w:t>
      </w:r>
      <w:r w:rsidRPr="004A5FB7">
        <w:rPr>
          <w:rFonts w:ascii="Times New Roman" w:hAnsi="Times New Roman" w:cs="Times New Roman"/>
          <w:sz w:val="28"/>
          <w:szCs w:val="28"/>
        </w:rPr>
        <w:t>свободу слова в РК /</w:t>
      </w:r>
      <w:r w:rsidR="004A5FB7" w:rsidRPr="004A5FB7">
        <w:rPr>
          <w:rFonts w:ascii="Times New Roman" w:hAnsi="Times New Roman" w:cs="Times New Roman"/>
          <w:sz w:val="28"/>
          <w:szCs w:val="28"/>
        </w:rPr>
        <w:t xml:space="preserve">/ </w:t>
      </w:r>
      <w:hyperlink r:id="rId39" w:history="1">
        <w:r w:rsidR="004A5FB7" w:rsidRPr="004A5FB7">
          <w:rPr>
            <w:rStyle w:val="a4"/>
            <w:rFonts w:ascii="Times New Roman" w:hAnsi="Times New Roman" w:cs="Times New Roman"/>
            <w:color w:val="auto"/>
            <w:sz w:val="28"/>
            <w:szCs w:val="28"/>
            <w:u w:val="none"/>
          </w:rPr>
          <w:t>https://dspace.enu.kz/jspui/bitstream/data/3657</w:t>
        </w:r>
      </w:hyperlink>
      <w:r w:rsidR="004A5FB7" w:rsidRPr="004A5FB7">
        <w:rPr>
          <w:rFonts w:ascii="Times New Roman" w:hAnsi="Times New Roman" w:cs="Times New Roman"/>
          <w:sz w:val="28"/>
          <w:szCs w:val="28"/>
        </w:rPr>
        <w:t xml:space="preserve">. </w:t>
      </w:r>
      <w:r w:rsidRPr="004A5FB7">
        <w:rPr>
          <w:rFonts w:ascii="Times New Roman" w:hAnsi="Times New Roman" w:cs="Times New Roman"/>
          <w:sz w:val="28"/>
          <w:szCs w:val="28"/>
          <w:lang w:val="en-US"/>
        </w:rPr>
        <w:t>30.07.2022</w:t>
      </w:r>
      <w:r w:rsidR="007E1B47" w:rsidRPr="004A5FB7">
        <w:rPr>
          <w:rFonts w:ascii="Times New Roman" w:hAnsi="Times New Roman" w:cs="Times New Roman"/>
          <w:sz w:val="28"/>
          <w:szCs w:val="28"/>
          <w:lang w:val="kk-KZ"/>
        </w:rPr>
        <w:t>.</w:t>
      </w:r>
    </w:p>
    <w:p w14:paraId="5709B4B9" w14:textId="3700D67A" w:rsidR="00C50E0C" w:rsidRPr="00644B8F" w:rsidRDefault="00C50E0C" w:rsidP="00644B8F">
      <w:pPr>
        <w:tabs>
          <w:tab w:val="left" w:pos="1611"/>
        </w:tabs>
        <w:ind w:firstLine="709"/>
        <w:jc w:val="both"/>
        <w:rPr>
          <w:rFonts w:ascii="Times New Roman" w:hAnsi="Times New Roman" w:cs="Times New Roman"/>
          <w:sz w:val="28"/>
          <w:szCs w:val="28"/>
          <w:lang w:val="en-US"/>
        </w:rPr>
      </w:pPr>
      <w:r w:rsidRPr="000F73CA">
        <w:rPr>
          <w:rFonts w:ascii="Times New Roman" w:hAnsi="Times New Roman" w:cs="Times New Roman"/>
          <w:sz w:val="28"/>
          <w:szCs w:val="28"/>
          <w:lang w:val="en-US"/>
        </w:rPr>
        <w:t xml:space="preserve">51 Cohen S. Folk Devils and Moral Panics: </w:t>
      </w:r>
      <w:r w:rsidR="004A5FB7">
        <w:rPr>
          <w:rFonts w:ascii="Times New Roman" w:hAnsi="Times New Roman" w:cs="Times New Roman"/>
          <w:sz w:val="28"/>
          <w:szCs w:val="28"/>
          <w:lang w:val="en-US"/>
        </w:rPr>
        <w:t xml:space="preserve">The </w:t>
      </w:r>
      <w:r w:rsidR="004A5FB7" w:rsidRPr="000F73CA">
        <w:rPr>
          <w:rFonts w:ascii="Times New Roman" w:hAnsi="Times New Roman" w:cs="Times New Roman"/>
          <w:sz w:val="28"/>
          <w:szCs w:val="28"/>
          <w:lang w:val="en-US"/>
        </w:rPr>
        <w:t xml:space="preserve">creation </w:t>
      </w:r>
      <w:r w:rsidRPr="000F73CA">
        <w:rPr>
          <w:rFonts w:ascii="Times New Roman" w:hAnsi="Times New Roman" w:cs="Times New Roman"/>
          <w:sz w:val="28"/>
          <w:szCs w:val="28"/>
          <w:lang w:val="en-US"/>
        </w:rPr>
        <w:t xml:space="preserve">of </w:t>
      </w:r>
      <w:r w:rsidR="004A5FB7">
        <w:rPr>
          <w:rFonts w:ascii="Times New Roman" w:hAnsi="Times New Roman" w:cs="Times New Roman"/>
          <w:sz w:val="28"/>
          <w:szCs w:val="28"/>
          <w:lang w:val="en-US"/>
        </w:rPr>
        <w:t xml:space="preserve">the </w:t>
      </w:r>
      <w:r w:rsidRPr="000F73CA">
        <w:rPr>
          <w:rFonts w:ascii="Times New Roman" w:hAnsi="Times New Roman" w:cs="Times New Roman"/>
          <w:sz w:val="28"/>
          <w:szCs w:val="28"/>
          <w:lang w:val="en-US"/>
        </w:rPr>
        <w:t xml:space="preserve">Mods and </w:t>
      </w:r>
      <w:r w:rsidRPr="00644B8F">
        <w:rPr>
          <w:rFonts w:ascii="Times New Roman" w:hAnsi="Times New Roman" w:cs="Times New Roman"/>
          <w:sz w:val="28"/>
          <w:szCs w:val="28"/>
          <w:lang w:val="en-US"/>
        </w:rPr>
        <w:t>Rockers</w:t>
      </w:r>
      <w:r w:rsidR="004A5FB7" w:rsidRPr="00644B8F">
        <w:rPr>
          <w:rFonts w:ascii="Times New Roman" w:hAnsi="Times New Roman" w:cs="Times New Roman"/>
          <w:sz w:val="28"/>
          <w:szCs w:val="28"/>
          <w:lang w:val="en-US"/>
        </w:rPr>
        <w:t xml:space="preserve">. – London: </w:t>
      </w:r>
      <w:r w:rsidRPr="00644B8F">
        <w:rPr>
          <w:rFonts w:ascii="Times New Roman" w:hAnsi="Times New Roman" w:cs="Times New Roman"/>
          <w:sz w:val="28"/>
          <w:szCs w:val="28"/>
          <w:lang w:val="en-US"/>
        </w:rPr>
        <w:t>Routledge, 20</w:t>
      </w:r>
      <w:r w:rsidR="00644B8F" w:rsidRPr="00644B8F">
        <w:rPr>
          <w:rFonts w:ascii="Times New Roman" w:hAnsi="Times New Roman" w:cs="Times New Roman"/>
          <w:sz w:val="28"/>
          <w:szCs w:val="28"/>
          <w:lang w:val="en-US"/>
        </w:rPr>
        <w:t>11</w:t>
      </w:r>
      <w:r w:rsidRPr="00644B8F">
        <w:rPr>
          <w:rFonts w:ascii="Times New Roman" w:hAnsi="Times New Roman" w:cs="Times New Roman"/>
          <w:sz w:val="28"/>
          <w:szCs w:val="28"/>
          <w:lang w:val="en-US"/>
        </w:rPr>
        <w:t>.</w:t>
      </w:r>
      <w:r w:rsidR="00644B8F" w:rsidRPr="00644B8F">
        <w:rPr>
          <w:rFonts w:ascii="Times New Roman" w:hAnsi="Times New Roman" w:cs="Times New Roman"/>
          <w:sz w:val="28"/>
          <w:szCs w:val="28"/>
          <w:lang w:val="en-US"/>
        </w:rPr>
        <w:t xml:space="preserve"> – 327 p.</w:t>
      </w:r>
    </w:p>
    <w:p w14:paraId="2E4DAAF5" w14:textId="190C90D8" w:rsidR="00644B8F" w:rsidRPr="00644B8F" w:rsidRDefault="00C50E0C" w:rsidP="00644B8F">
      <w:pPr>
        <w:pStyle w:val="1"/>
        <w:spacing w:before="0"/>
        <w:ind w:firstLine="709"/>
        <w:jc w:val="both"/>
        <w:rPr>
          <w:rFonts w:ascii="Times New Roman" w:hAnsi="Times New Roman" w:cs="Times New Roman"/>
          <w:b w:val="0"/>
          <w:color w:val="auto"/>
          <w:lang w:val="en-US"/>
        </w:rPr>
      </w:pPr>
      <w:r w:rsidRPr="00644B8F">
        <w:rPr>
          <w:rFonts w:ascii="Times New Roman" w:hAnsi="Times New Roman" w:cs="Times New Roman"/>
          <w:b w:val="0"/>
          <w:color w:val="auto"/>
          <w:lang w:val="en-US"/>
        </w:rPr>
        <w:t>52 Akdeniz Y.</w:t>
      </w:r>
      <w:r w:rsidR="00644B8F" w:rsidRPr="00644B8F">
        <w:rPr>
          <w:rFonts w:ascii="Times New Roman" w:hAnsi="Times New Roman" w:cs="Times New Roman"/>
          <w:b w:val="0"/>
          <w:color w:val="auto"/>
          <w:lang w:val="en-US"/>
        </w:rPr>
        <w:t xml:space="preserve"> Racism on the Internet</w:t>
      </w:r>
      <w:r w:rsidR="00644B8F">
        <w:rPr>
          <w:rFonts w:ascii="Times New Roman" w:hAnsi="Times New Roman" w:cs="Times New Roman"/>
          <w:b w:val="0"/>
          <w:color w:val="auto"/>
          <w:lang w:val="en-US"/>
        </w:rPr>
        <w:t xml:space="preserve">. – </w:t>
      </w:r>
      <w:r w:rsidR="00644B8F" w:rsidRPr="00644B8F">
        <w:rPr>
          <w:rFonts w:ascii="Times New Roman" w:hAnsi="Times New Roman" w:cs="Times New Roman"/>
          <w:b w:val="0"/>
          <w:color w:val="auto"/>
          <w:lang w:val="en-US"/>
        </w:rPr>
        <w:t>Strasbourg: Council of Europe</w:t>
      </w:r>
      <w:r w:rsidR="00644B8F">
        <w:rPr>
          <w:rFonts w:ascii="Times New Roman" w:hAnsi="Times New Roman" w:cs="Times New Roman"/>
          <w:b w:val="0"/>
          <w:color w:val="auto"/>
          <w:lang w:val="en-US"/>
        </w:rPr>
        <w:t>, 2010. – 173 p.</w:t>
      </w:r>
      <w:r w:rsidR="00644B8F" w:rsidRPr="00644B8F">
        <w:rPr>
          <w:rFonts w:ascii="Times New Roman" w:hAnsi="Times New Roman" w:cs="Times New Roman"/>
          <w:b w:val="0"/>
          <w:color w:val="auto"/>
          <w:lang w:val="en-US"/>
        </w:rPr>
        <w:t xml:space="preserve"> </w:t>
      </w:r>
    </w:p>
    <w:p w14:paraId="4F5088CB" w14:textId="77D8148C" w:rsidR="00C50E0C" w:rsidRPr="00D446FF" w:rsidRDefault="00C50E0C" w:rsidP="00644B8F">
      <w:pPr>
        <w:tabs>
          <w:tab w:val="left" w:pos="1611"/>
        </w:tabs>
        <w:ind w:firstLine="709"/>
        <w:jc w:val="both"/>
        <w:rPr>
          <w:rFonts w:ascii="Times New Roman" w:hAnsi="Times New Roman" w:cs="Times New Roman"/>
          <w:sz w:val="28"/>
          <w:szCs w:val="28"/>
        </w:rPr>
      </w:pPr>
      <w:r w:rsidRPr="00D446FF">
        <w:rPr>
          <w:rFonts w:ascii="Times New Roman" w:hAnsi="Times New Roman" w:cs="Times New Roman"/>
          <w:sz w:val="28"/>
          <w:szCs w:val="28"/>
          <w:lang w:val="en-US"/>
        </w:rPr>
        <w:t xml:space="preserve">53 </w:t>
      </w:r>
      <w:r w:rsidR="00D446FF" w:rsidRPr="00D446FF">
        <w:rPr>
          <w:rFonts w:ascii="Times New Roman" w:hAnsi="Times New Roman" w:cs="Times New Roman"/>
          <w:sz w:val="28"/>
          <w:szCs w:val="28"/>
          <w:lang w:val="en-US"/>
        </w:rPr>
        <w:t xml:space="preserve">Convention on Cybercrime – №185 // </w:t>
      </w:r>
      <w:hyperlink r:id="rId40" w:history="1">
        <w:r w:rsidR="00D446FF" w:rsidRPr="00D446FF">
          <w:rPr>
            <w:rStyle w:val="a4"/>
            <w:rFonts w:ascii="Times New Roman" w:hAnsi="Times New Roman" w:cs="Times New Roman"/>
            <w:color w:val="auto"/>
            <w:sz w:val="28"/>
            <w:szCs w:val="28"/>
            <w:u w:val="none"/>
            <w:lang w:val="en-US"/>
          </w:rPr>
          <w:t>https://www.europarl.europa.eu</w:t>
        </w:r>
      </w:hyperlink>
      <w:r w:rsidR="00D446FF" w:rsidRPr="00D446FF">
        <w:rPr>
          <w:rFonts w:ascii="Times New Roman" w:hAnsi="Times New Roman" w:cs="Times New Roman"/>
          <w:sz w:val="28"/>
          <w:szCs w:val="28"/>
          <w:lang w:val="kk-KZ"/>
        </w:rPr>
        <w:t xml:space="preserve"> </w:t>
      </w:r>
      <w:r w:rsidR="00D446FF" w:rsidRPr="00D446FF">
        <w:rPr>
          <w:rFonts w:ascii="Times New Roman" w:hAnsi="Times New Roman" w:cs="Times New Roman"/>
          <w:sz w:val="28"/>
          <w:szCs w:val="28"/>
          <w:lang w:val="en-US"/>
        </w:rPr>
        <w:t>/meetdocs/2014_2019/documents/libe/dv/7_conv_budapest_/7_conv</w:t>
      </w:r>
      <w:r w:rsidR="00D446FF">
        <w:rPr>
          <w:rFonts w:ascii="Times New Roman" w:hAnsi="Times New Roman" w:cs="Times New Roman"/>
          <w:sz w:val="28"/>
          <w:szCs w:val="28"/>
          <w:lang w:val="kk-KZ"/>
        </w:rPr>
        <w:t>. 30.07.2022.</w:t>
      </w:r>
    </w:p>
    <w:p w14:paraId="5F9CAA83" w14:textId="2F61EE9E"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54 </w:t>
      </w:r>
      <w:r w:rsidR="00D446FF" w:rsidRPr="000F73CA">
        <w:rPr>
          <w:rFonts w:ascii="Times New Roman" w:hAnsi="Times New Roman" w:cs="Times New Roman"/>
          <w:sz w:val="28"/>
          <w:szCs w:val="28"/>
        </w:rPr>
        <w:t>Чаннов С.Е</w:t>
      </w:r>
      <w:r w:rsidR="00D446FF">
        <w:rPr>
          <w:rFonts w:ascii="Times New Roman" w:hAnsi="Times New Roman" w:cs="Times New Roman"/>
          <w:sz w:val="28"/>
          <w:szCs w:val="28"/>
          <w:lang w:val="kk-KZ"/>
        </w:rPr>
        <w:t>.</w:t>
      </w:r>
      <w:r w:rsidR="00D446FF" w:rsidRPr="000F73CA">
        <w:rPr>
          <w:rFonts w:ascii="Times New Roman" w:hAnsi="Times New Roman" w:cs="Times New Roman"/>
          <w:sz w:val="28"/>
          <w:szCs w:val="28"/>
        </w:rPr>
        <w:t xml:space="preserve"> </w:t>
      </w:r>
      <w:r w:rsidRPr="000F73CA">
        <w:rPr>
          <w:rFonts w:ascii="Times New Roman" w:hAnsi="Times New Roman" w:cs="Times New Roman"/>
          <w:sz w:val="28"/>
          <w:szCs w:val="28"/>
        </w:rPr>
        <w:t>Ограничение доступа к отдельным видам информации в сети интернет</w:t>
      </w:r>
      <w:r w:rsidR="00D446FF">
        <w:rPr>
          <w:rFonts w:ascii="Times New Roman" w:hAnsi="Times New Roman" w:cs="Times New Roman"/>
          <w:sz w:val="28"/>
          <w:szCs w:val="28"/>
          <w:lang w:val="kk-KZ"/>
        </w:rPr>
        <w:t xml:space="preserve"> // </w:t>
      </w:r>
      <w:r w:rsidRPr="000F73CA">
        <w:rPr>
          <w:rFonts w:ascii="Times New Roman" w:hAnsi="Times New Roman" w:cs="Times New Roman"/>
          <w:sz w:val="28"/>
          <w:szCs w:val="28"/>
        </w:rPr>
        <w:t>Власть</w:t>
      </w:r>
      <w:r w:rsidR="00D446FF">
        <w:rPr>
          <w:rFonts w:ascii="Times New Roman" w:hAnsi="Times New Roman" w:cs="Times New Roman"/>
          <w:sz w:val="28"/>
          <w:szCs w:val="28"/>
          <w:lang w:val="kk-KZ"/>
        </w:rPr>
        <w:t>. – 2013. – №6. – С. 083-087.</w:t>
      </w:r>
    </w:p>
    <w:p w14:paraId="18464A78" w14:textId="045A48DA" w:rsidR="00C50E0C" w:rsidRPr="00D446FF" w:rsidRDefault="00C50E0C" w:rsidP="000F73CA">
      <w:pPr>
        <w:tabs>
          <w:tab w:val="left" w:pos="1611"/>
        </w:tabs>
        <w:ind w:firstLine="709"/>
        <w:jc w:val="both"/>
        <w:rPr>
          <w:rFonts w:ascii="Times New Roman" w:hAnsi="Times New Roman" w:cs="Times New Roman"/>
          <w:sz w:val="28"/>
          <w:szCs w:val="28"/>
          <w:lang w:val="en-US"/>
        </w:rPr>
      </w:pPr>
      <w:r w:rsidRPr="000F73CA">
        <w:rPr>
          <w:rFonts w:ascii="Times New Roman" w:hAnsi="Times New Roman" w:cs="Times New Roman"/>
          <w:sz w:val="28"/>
          <w:szCs w:val="28"/>
          <w:lang w:val="en-US"/>
        </w:rPr>
        <w:t xml:space="preserve">55 Report of the Special Rapporteur on the promotion and protection of the right to freedom of opinion and expression, Frank La Rue, </w:t>
      </w:r>
      <w:r w:rsidRPr="000F73CA">
        <w:rPr>
          <w:rFonts w:ascii="Times New Roman" w:hAnsi="Times New Roman" w:cs="Times New Roman"/>
          <w:sz w:val="28"/>
          <w:szCs w:val="28"/>
        </w:rPr>
        <w:t>п</w:t>
      </w:r>
      <w:r w:rsidRPr="000F73CA">
        <w:rPr>
          <w:rFonts w:ascii="Times New Roman" w:hAnsi="Times New Roman" w:cs="Times New Roman"/>
          <w:sz w:val="28"/>
          <w:szCs w:val="28"/>
          <w:lang w:val="en-US"/>
        </w:rPr>
        <w:t xml:space="preserve">. 24, </w:t>
      </w:r>
      <w:r w:rsidRPr="000F73CA">
        <w:rPr>
          <w:rFonts w:ascii="Times New Roman" w:hAnsi="Times New Roman" w:cs="Times New Roman"/>
          <w:sz w:val="28"/>
          <w:szCs w:val="28"/>
        </w:rPr>
        <w:t>с</w:t>
      </w:r>
      <w:r w:rsidRPr="000F73CA">
        <w:rPr>
          <w:rFonts w:ascii="Times New Roman" w:hAnsi="Times New Roman" w:cs="Times New Roman"/>
          <w:sz w:val="28"/>
          <w:szCs w:val="28"/>
          <w:lang w:val="en-US"/>
        </w:rPr>
        <w:t>.</w:t>
      </w:r>
      <w:r w:rsidR="00D446FF">
        <w:rPr>
          <w:rFonts w:ascii="Times New Roman" w:hAnsi="Times New Roman" w:cs="Times New Roman"/>
          <w:sz w:val="28"/>
          <w:szCs w:val="28"/>
          <w:lang w:val="kk-KZ"/>
        </w:rPr>
        <w:t xml:space="preserve"> </w:t>
      </w:r>
      <w:r w:rsidRPr="000F73CA">
        <w:rPr>
          <w:rFonts w:ascii="Times New Roman" w:hAnsi="Times New Roman" w:cs="Times New Roman"/>
          <w:sz w:val="28"/>
          <w:szCs w:val="28"/>
          <w:lang w:val="en-US"/>
        </w:rPr>
        <w:t xml:space="preserve">8 </w:t>
      </w:r>
      <w:r w:rsidR="00D446FF">
        <w:rPr>
          <w:rFonts w:ascii="Times New Roman" w:hAnsi="Times New Roman" w:cs="Times New Roman"/>
          <w:sz w:val="28"/>
          <w:szCs w:val="28"/>
          <w:lang w:val="kk-KZ"/>
        </w:rPr>
        <w:t xml:space="preserve">// </w:t>
      </w:r>
      <w:r w:rsidR="00D446FF" w:rsidRPr="00D446FF">
        <w:rPr>
          <w:rFonts w:ascii="Times New Roman" w:hAnsi="Times New Roman" w:cs="Times New Roman"/>
          <w:sz w:val="28"/>
          <w:szCs w:val="28"/>
          <w:lang w:val="kk-KZ"/>
        </w:rPr>
        <w:t>https://rsf.org/sites/default/files/report-of-the-special-rapporteur-on-the</w:t>
      </w:r>
      <w:r w:rsidR="00D446FF">
        <w:rPr>
          <w:rFonts w:ascii="Times New Roman" w:hAnsi="Times New Roman" w:cs="Times New Roman"/>
          <w:sz w:val="28"/>
          <w:szCs w:val="28"/>
          <w:lang w:val="kk-KZ"/>
        </w:rPr>
        <w:t>.</w:t>
      </w:r>
      <w:r w:rsidRPr="00D446FF">
        <w:rPr>
          <w:rFonts w:ascii="Times New Roman" w:hAnsi="Times New Roman" w:cs="Times New Roman"/>
          <w:sz w:val="28"/>
          <w:szCs w:val="28"/>
          <w:lang w:val="en-US"/>
        </w:rPr>
        <w:t xml:space="preserve"> 02.08.2022</w:t>
      </w:r>
      <w:r w:rsidR="00D446FF">
        <w:rPr>
          <w:rFonts w:ascii="Times New Roman" w:hAnsi="Times New Roman" w:cs="Times New Roman"/>
          <w:sz w:val="28"/>
          <w:szCs w:val="28"/>
          <w:lang w:val="kk-KZ"/>
        </w:rPr>
        <w:t>.</w:t>
      </w:r>
    </w:p>
    <w:p w14:paraId="5BA3A021" w14:textId="7C6D1F8A" w:rsidR="00C50E0C" w:rsidRPr="00001BD3" w:rsidRDefault="00C50E0C" w:rsidP="000F73CA">
      <w:pPr>
        <w:tabs>
          <w:tab w:val="left" w:pos="1611"/>
        </w:tabs>
        <w:ind w:firstLine="709"/>
        <w:jc w:val="both"/>
        <w:rPr>
          <w:rFonts w:ascii="Times New Roman" w:hAnsi="Times New Roman" w:cs="Times New Roman"/>
          <w:sz w:val="28"/>
          <w:szCs w:val="28"/>
          <w:lang w:val="kk-KZ"/>
        </w:rPr>
      </w:pPr>
      <w:r w:rsidRPr="00600776">
        <w:rPr>
          <w:rFonts w:ascii="Times New Roman" w:hAnsi="Times New Roman" w:cs="Times New Roman"/>
          <w:sz w:val="28"/>
          <w:szCs w:val="28"/>
          <w:lang w:val="en-US"/>
        </w:rPr>
        <w:t xml:space="preserve">56 </w:t>
      </w:r>
      <w:r w:rsidRPr="000F73CA">
        <w:rPr>
          <w:rFonts w:ascii="Times New Roman" w:hAnsi="Times New Roman" w:cs="Times New Roman"/>
          <w:sz w:val="28"/>
          <w:szCs w:val="28"/>
        </w:rPr>
        <w:t>Стремоухов</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А</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В</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Правовая</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защита</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человека</w:t>
      </w:r>
      <w:r w:rsidRPr="00600776">
        <w:rPr>
          <w:rFonts w:ascii="Times New Roman" w:hAnsi="Times New Roman" w:cs="Times New Roman"/>
          <w:sz w:val="28"/>
          <w:szCs w:val="28"/>
          <w:lang w:val="en-US"/>
        </w:rPr>
        <w:t xml:space="preserve">. </w:t>
      </w:r>
      <w:r w:rsidR="00D446FF">
        <w:rPr>
          <w:rFonts w:ascii="Times New Roman" w:hAnsi="Times New Roman" w:cs="Times New Roman"/>
          <w:sz w:val="28"/>
          <w:szCs w:val="28"/>
          <w:lang w:val="kk-KZ"/>
        </w:rPr>
        <w:t xml:space="preserve">– </w:t>
      </w:r>
      <w:r w:rsidRPr="000F73CA">
        <w:rPr>
          <w:rFonts w:ascii="Times New Roman" w:hAnsi="Times New Roman" w:cs="Times New Roman"/>
          <w:sz w:val="28"/>
          <w:szCs w:val="28"/>
        </w:rPr>
        <w:t>М</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Норма</w:t>
      </w:r>
      <w:r w:rsidRPr="00600776">
        <w:rPr>
          <w:rFonts w:ascii="Times New Roman" w:hAnsi="Times New Roman" w:cs="Times New Roman"/>
          <w:sz w:val="28"/>
          <w:szCs w:val="28"/>
          <w:lang w:val="en-US"/>
        </w:rPr>
        <w:t xml:space="preserve">, 2006. </w:t>
      </w:r>
      <w:r w:rsidR="00001BD3">
        <w:rPr>
          <w:rFonts w:ascii="Times New Roman" w:hAnsi="Times New Roman" w:cs="Times New Roman"/>
          <w:sz w:val="28"/>
          <w:szCs w:val="28"/>
          <w:lang w:val="kk-KZ"/>
        </w:rPr>
        <w:t xml:space="preserve">– </w:t>
      </w:r>
      <w:r w:rsidRPr="00600776">
        <w:rPr>
          <w:rFonts w:ascii="Times New Roman" w:hAnsi="Times New Roman" w:cs="Times New Roman"/>
          <w:sz w:val="28"/>
          <w:szCs w:val="28"/>
          <w:lang w:val="en-US"/>
        </w:rPr>
        <w:t>352</w:t>
      </w:r>
      <w:r w:rsidR="00001BD3">
        <w:rPr>
          <w:rFonts w:ascii="Times New Roman" w:hAnsi="Times New Roman" w:cs="Times New Roman"/>
          <w:sz w:val="28"/>
          <w:szCs w:val="28"/>
          <w:lang w:val="kk-KZ"/>
        </w:rPr>
        <w:t> с.</w:t>
      </w:r>
    </w:p>
    <w:p w14:paraId="2F42F738" w14:textId="5388F10B" w:rsidR="00C50E0C" w:rsidRPr="000F73CA" w:rsidRDefault="00C50E0C" w:rsidP="000F73CA">
      <w:pPr>
        <w:tabs>
          <w:tab w:val="left" w:pos="1611"/>
        </w:tabs>
        <w:ind w:firstLine="709"/>
        <w:jc w:val="both"/>
        <w:rPr>
          <w:rFonts w:ascii="Times New Roman" w:hAnsi="Times New Roman" w:cs="Times New Roman"/>
          <w:sz w:val="28"/>
          <w:szCs w:val="28"/>
          <w:lang w:val="en-US"/>
        </w:rPr>
      </w:pPr>
      <w:r w:rsidRPr="000F73CA">
        <w:rPr>
          <w:rFonts w:ascii="Times New Roman" w:hAnsi="Times New Roman" w:cs="Times New Roman"/>
          <w:sz w:val="28"/>
          <w:szCs w:val="28"/>
          <w:lang w:val="en-US"/>
        </w:rPr>
        <w:t>57 J</w:t>
      </w:r>
      <w:r w:rsidR="00001BD3">
        <w:rPr>
          <w:rFonts w:ascii="Times New Roman" w:hAnsi="Times New Roman" w:cs="Times New Roman"/>
          <w:sz w:val="28"/>
          <w:szCs w:val="28"/>
          <w:lang w:val="en-US"/>
        </w:rPr>
        <w:t>ø</w:t>
      </w:r>
      <w:r w:rsidRPr="000F73CA">
        <w:rPr>
          <w:rFonts w:ascii="Times New Roman" w:hAnsi="Times New Roman" w:cs="Times New Roman"/>
          <w:sz w:val="28"/>
          <w:szCs w:val="28"/>
          <w:lang w:val="en-US"/>
        </w:rPr>
        <w:t>rgensen</w:t>
      </w:r>
      <w:r w:rsidR="00001BD3" w:rsidRPr="00001BD3">
        <w:rPr>
          <w:rFonts w:ascii="Times New Roman" w:hAnsi="Times New Roman" w:cs="Times New Roman"/>
          <w:sz w:val="28"/>
          <w:szCs w:val="28"/>
          <w:lang w:val="en-US"/>
        </w:rPr>
        <w:t xml:space="preserve"> </w:t>
      </w:r>
      <w:r w:rsidR="00001BD3" w:rsidRPr="000F73CA">
        <w:rPr>
          <w:rFonts w:ascii="Times New Roman" w:hAnsi="Times New Roman" w:cs="Times New Roman"/>
          <w:sz w:val="28"/>
          <w:szCs w:val="28"/>
          <w:lang w:val="en-US"/>
        </w:rPr>
        <w:t>R</w:t>
      </w:r>
      <w:r w:rsidR="00001BD3">
        <w:rPr>
          <w:rFonts w:ascii="Times New Roman" w:hAnsi="Times New Roman" w:cs="Times New Roman"/>
          <w:sz w:val="28"/>
          <w:szCs w:val="28"/>
          <w:lang w:val="kk-KZ"/>
        </w:rPr>
        <w:t>.</w:t>
      </w:r>
      <w:r w:rsidR="00001BD3" w:rsidRPr="000F73CA">
        <w:rPr>
          <w:rFonts w:ascii="Times New Roman" w:hAnsi="Times New Roman" w:cs="Times New Roman"/>
          <w:sz w:val="28"/>
          <w:szCs w:val="28"/>
          <w:lang w:val="en-US"/>
        </w:rPr>
        <w:t>F</w:t>
      </w:r>
      <w:r w:rsidR="00001BD3">
        <w:rPr>
          <w:rFonts w:ascii="Times New Roman" w:hAnsi="Times New Roman" w:cs="Times New Roman"/>
          <w:sz w:val="28"/>
          <w:szCs w:val="28"/>
          <w:lang w:val="kk-KZ"/>
        </w:rPr>
        <w:t>.</w:t>
      </w:r>
      <w:r w:rsidRPr="000F73CA">
        <w:rPr>
          <w:rFonts w:ascii="Times New Roman" w:hAnsi="Times New Roman" w:cs="Times New Roman"/>
          <w:sz w:val="28"/>
          <w:szCs w:val="28"/>
          <w:lang w:val="en-US"/>
        </w:rPr>
        <w:t xml:space="preserve"> Internet and Freedom of expression </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en-US"/>
        </w:rPr>
        <w:t xml:space="preserve"> https://www. ifla.org/ files/assets/faife/publications/ife03.pdf</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en-US"/>
        </w:rPr>
        <w:t xml:space="preserve"> 30.07.2022</w:t>
      </w:r>
      <w:r w:rsidR="007E1B47" w:rsidRPr="000F73CA">
        <w:rPr>
          <w:rFonts w:ascii="Times New Roman" w:hAnsi="Times New Roman" w:cs="Times New Roman"/>
          <w:sz w:val="28"/>
          <w:szCs w:val="28"/>
          <w:lang w:val="kk-KZ"/>
        </w:rPr>
        <w:t>.</w:t>
      </w:r>
    </w:p>
    <w:p w14:paraId="3712E208" w14:textId="0C8AD532" w:rsidR="00C50E0C" w:rsidRPr="00001BD3"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en-US"/>
        </w:rPr>
        <w:t xml:space="preserve">58 </w:t>
      </w:r>
      <w:r w:rsidR="00001BD3" w:rsidRPr="000F73CA">
        <w:rPr>
          <w:rFonts w:ascii="Times New Roman" w:hAnsi="Times New Roman" w:cs="Times New Roman"/>
          <w:sz w:val="28"/>
          <w:szCs w:val="28"/>
        </w:rPr>
        <w:t>Қазақстан</w:t>
      </w:r>
      <w:r w:rsidR="00001BD3" w:rsidRPr="000F73CA">
        <w:rPr>
          <w:rFonts w:ascii="Times New Roman" w:hAnsi="Times New Roman" w:cs="Times New Roman"/>
          <w:sz w:val="28"/>
          <w:szCs w:val="28"/>
          <w:lang w:val="en-US"/>
        </w:rPr>
        <w:t xml:space="preserve"> </w:t>
      </w:r>
      <w:r w:rsidR="00001BD3" w:rsidRPr="000F73CA">
        <w:rPr>
          <w:rFonts w:ascii="Times New Roman" w:hAnsi="Times New Roman" w:cs="Times New Roman"/>
          <w:sz w:val="28"/>
          <w:szCs w:val="28"/>
        </w:rPr>
        <w:t>Республикасының</w:t>
      </w:r>
      <w:r w:rsidR="00001BD3" w:rsidRPr="000F73CA">
        <w:rPr>
          <w:rFonts w:ascii="Times New Roman" w:hAnsi="Times New Roman" w:cs="Times New Roman"/>
          <w:sz w:val="28"/>
          <w:szCs w:val="28"/>
          <w:lang w:val="en-US"/>
        </w:rPr>
        <w:t xml:space="preserve"> </w:t>
      </w:r>
      <w:r w:rsidR="00001BD3" w:rsidRPr="000F73CA">
        <w:rPr>
          <w:rFonts w:ascii="Times New Roman" w:hAnsi="Times New Roman" w:cs="Times New Roman"/>
          <w:sz w:val="28"/>
          <w:szCs w:val="28"/>
        </w:rPr>
        <w:t>Заңы</w:t>
      </w:r>
      <w:r w:rsidR="00001BD3">
        <w:rPr>
          <w:rFonts w:ascii="Times New Roman" w:hAnsi="Times New Roman" w:cs="Times New Roman"/>
          <w:sz w:val="28"/>
          <w:szCs w:val="28"/>
          <w:lang w:val="kk-KZ"/>
        </w:rPr>
        <w:t xml:space="preserve">. </w:t>
      </w:r>
      <w:r w:rsidRPr="00001BD3">
        <w:rPr>
          <w:rFonts w:ascii="Times New Roman" w:hAnsi="Times New Roman" w:cs="Times New Roman"/>
          <w:sz w:val="28"/>
          <w:szCs w:val="28"/>
          <w:lang w:val="kk-KZ"/>
        </w:rPr>
        <w:t>Экстремизмге қарсы іс-қимыл туралы</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2005 </w:t>
      </w:r>
      <w:r w:rsidR="00001BD3" w:rsidRPr="00001BD3">
        <w:rPr>
          <w:rFonts w:ascii="Times New Roman" w:hAnsi="Times New Roman" w:cs="Times New Roman"/>
          <w:sz w:val="28"/>
          <w:szCs w:val="28"/>
          <w:lang w:val="kk-KZ"/>
        </w:rPr>
        <w:t>жыл</w:t>
      </w:r>
      <w:r w:rsidR="00001BD3">
        <w:rPr>
          <w:rFonts w:ascii="Times New Roman" w:hAnsi="Times New Roman" w:cs="Times New Roman"/>
          <w:sz w:val="28"/>
          <w:szCs w:val="28"/>
          <w:lang w:val="kk-KZ"/>
        </w:rPr>
        <w:t>д</w:t>
      </w:r>
      <w:r w:rsidRPr="00001BD3">
        <w:rPr>
          <w:rFonts w:ascii="Times New Roman" w:hAnsi="Times New Roman" w:cs="Times New Roman"/>
          <w:sz w:val="28"/>
          <w:szCs w:val="28"/>
          <w:lang w:val="kk-KZ"/>
        </w:rPr>
        <w:t>ы</w:t>
      </w:r>
      <w:r w:rsidR="00001BD3">
        <w:rPr>
          <w:rFonts w:ascii="Times New Roman" w:hAnsi="Times New Roman" w:cs="Times New Roman"/>
          <w:sz w:val="28"/>
          <w:szCs w:val="28"/>
          <w:lang w:val="kk-KZ"/>
        </w:rPr>
        <w:t>ң</w:t>
      </w:r>
      <w:r w:rsidRPr="00001BD3">
        <w:rPr>
          <w:rFonts w:ascii="Times New Roman" w:hAnsi="Times New Roman" w:cs="Times New Roman"/>
          <w:sz w:val="28"/>
          <w:szCs w:val="28"/>
          <w:lang w:val="kk-KZ"/>
        </w:rPr>
        <w:t xml:space="preserve"> 18 ақпанда</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№31-III </w:t>
      </w:r>
      <w:r w:rsidR="00001BD3">
        <w:rPr>
          <w:rFonts w:ascii="Times New Roman" w:hAnsi="Times New Roman" w:cs="Times New Roman"/>
          <w:sz w:val="28"/>
          <w:szCs w:val="28"/>
          <w:lang w:val="kk-KZ"/>
        </w:rPr>
        <w:t xml:space="preserve">қабылданған </w:t>
      </w:r>
      <w:r w:rsidRPr="00001BD3">
        <w:rPr>
          <w:rFonts w:ascii="Times New Roman" w:hAnsi="Times New Roman" w:cs="Times New Roman"/>
          <w:sz w:val="28"/>
          <w:szCs w:val="28"/>
          <w:lang w:val="kk-KZ"/>
        </w:rPr>
        <w:t>(2020.25.05. берілген өзгер</w:t>
      </w:r>
      <w:r w:rsidR="00001BD3" w:rsidRP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мен толық</w:t>
      </w:r>
      <w:r w:rsidR="00001BD3" w:rsidRP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 </w:t>
      </w:r>
      <w:hyperlink r:id="rId41" w:history="1">
        <w:r w:rsidR="00001BD3" w:rsidRPr="00001BD3">
          <w:rPr>
            <w:rStyle w:val="a4"/>
            <w:rFonts w:ascii="Times New Roman" w:hAnsi="Times New Roman" w:cs="Times New Roman"/>
            <w:color w:val="auto"/>
            <w:sz w:val="28"/>
            <w:szCs w:val="28"/>
            <w:u w:val="none"/>
            <w:lang w:val="kk-KZ"/>
          </w:rPr>
          <w:t>https://online.zakon.kz/Document.</w:t>
        </w:r>
      </w:hyperlink>
      <w:r w:rsidR="007E1B47" w:rsidRPr="00001BD3">
        <w:rPr>
          <w:rFonts w:ascii="Times New Roman" w:hAnsi="Times New Roman" w:cs="Times New Roman"/>
          <w:sz w:val="28"/>
          <w:szCs w:val="28"/>
          <w:lang w:val="kk-KZ"/>
        </w:rPr>
        <w:t xml:space="preserve"> 24.09.2022.</w:t>
      </w:r>
    </w:p>
    <w:p w14:paraId="6A7619B5" w14:textId="6BC66013" w:rsidR="00C50E0C" w:rsidRPr="00001BD3" w:rsidRDefault="00C50E0C" w:rsidP="000F73CA">
      <w:pPr>
        <w:tabs>
          <w:tab w:val="left" w:pos="1611"/>
        </w:tabs>
        <w:ind w:firstLine="709"/>
        <w:jc w:val="both"/>
        <w:rPr>
          <w:rFonts w:ascii="Times New Roman" w:hAnsi="Times New Roman" w:cs="Times New Roman"/>
          <w:sz w:val="28"/>
          <w:szCs w:val="28"/>
          <w:lang w:val="kk-KZ"/>
        </w:rPr>
      </w:pPr>
      <w:r w:rsidRPr="00001BD3">
        <w:rPr>
          <w:rFonts w:ascii="Times New Roman" w:hAnsi="Times New Roman" w:cs="Times New Roman"/>
          <w:sz w:val="28"/>
          <w:szCs w:val="28"/>
          <w:lang w:val="kk-KZ"/>
        </w:rPr>
        <w:t xml:space="preserve">59 Масатов Б. Азбука правовой демократии. </w:t>
      </w:r>
      <w:r w:rsidR="00001BD3" w:rsidRP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Алматы: Жеп Жаргы, 2000. </w:t>
      </w:r>
      <w:r w:rsidR="00001BD3" w:rsidRP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w:t>
      </w:r>
      <w:r w:rsidR="00001BD3">
        <w:rPr>
          <w:rFonts w:ascii="Times New Roman" w:hAnsi="Times New Roman" w:cs="Times New Roman"/>
          <w:sz w:val="28"/>
          <w:szCs w:val="28"/>
          <w:lang w:val="kk-KZ"/>
        </w:rPr>
        <w:t>68 с.</w:t>
      </w:r>
    </w:p>
    <w:p w14:paraId="4FC51590" w14:textId="3C9C0191"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01BD3">
        <w:rPr>
          <w:rFonts w:ascii="Times New Roman" w:hAnsi="Times New Roman" w:cs="Times New Roman"/>
          <w:sz w:val="28"/>
          <w:szCs w:val="28"/>
          <w:lang w:val="kk-KZ"/>
        </w:rPr>
        <w:t xml:space="preserve">60 </w:t>
      </w:r>
      <w:r w:rsidR="00001BD3" w:rsidRPr="00001BD3">
        <w:rPr>
          <w:rFonts w:ascii="Times New Roman" w:hAnsi="Times New Roman" w:cs="Times New Roman"/>
          <w:sz w:val="28"/>
          <w:szCs w:val="28"/>
          <w:lang w:val="kk-KZ"/>
        </w:rPr>
        <w:t>Қазақстан Республикасының Заңы</w:t>
      </w:r>
      <w:r w:rsidR="00001BD3">
        <w:rPr>
          <w:rFonts w:ascii="Times New Roman" w:hAnsi="Times New Roman" w:cs="Times New Roman"/>
          <w:sz w:val="28"/>
          <w:szCs w:val="28"/>
          <w:lang w:val="kk-KZ"/>
        </w:rPr>
        <w:t>.</w:t>
      </w:r>
      <w:r w:rsidR="00001BD3" w:rsidRPr="00001BD3">
        <w:rPr>
          <w:rFonts w:ascii="Times New Roman" w:hAnsi="Times New Roman" w:cs="Times New Roman"/>
          <w:sz w:val="28"/>
          <w:szCs w:val="28"/>
          <w:lang w:val="kk-KZ"/>
        </w:rPr>
        <w:t xml:space="preserve"> </w:t>
      </w:r>
      <w:r w:rsidRPr="00001BD3">
        <w:rPr>
          <w:rFonts w:ascii="Times New Roman" w:hAnsi="Times New Roman" w:cs="Times New Roman"/>
          <w:sz w:val="28"/>
          <w:szCs w:val="28"/>
          <w:lang w:val="kk-KZ"/>
        </w:rPr>
        <w:t>Авторлық құқық және сабақтас құқықтар туралы</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1996 ж</w:t>
      </w:r>
      <w:r w:rsidR="00001BD3">
        <w:rPr>
          <w:rFonts w:ascii="Times New Roman" w:hAnsi="Times New Roman" w:cs="Times New Roman"/>
          <w:sz w:val="28"/>
          <w:szCs w:val="28"/>
          <w:lang w:val="kk-KZ"/>
        </w:rPr>
        <w:t>ылдың</w:t>
      </w:r>
      <w:r w:rsidRPr="00001BD3">
        <w:rPr>
          <w:rFonts w:ascii="Times New Roman" w:hAnsi="Times New Roman" w:cs="Times New Roman"/>
          <w:sz w:val="28"/>
          <w:szCs w:val="28"/>
          <w:lang w:val="kk-KZ"/>
        </w:rPr>
        <w:t xml:space="preserve"> 10 маусымы</w:t>
      </w:r>
      <w:r w:rsidR="00001BD3">
        <w:rPr>
          <w:rFonts w:ascii="Times New Roman" w:hAnsi="Times New Roman" w:cs="Times New Roman"/>
          <w:sz w:val="28"/>
          <w:szCs w:val="28"/>
          <w:lang w:val="kk-KZ"/>
        </w:rPr>
        <w:t>, №</w:t>
      </w:r>
      <w:r w:rsidRPr="00001BD3">
        <w:rPr>
          <w:rFonts w:ascii="Times New Roman" w:hAnsi="Times New Roman" w:cs="Times New Roman"/>
          <w:sz w:val="28"/>
          <w:szCs w:val="28"/>
          <w:lang w:val="kk-KZ"/>
        </w:rPr>
        <w:t xml:space="preserve">6-I </w:t>
      </w:r>
      <w:r w:rsidR="00001BD3">
        <w:rPr>
          <w:rFonts w:ascii="Times New Roman" w:hAnsi="Times New Roman" w:cs="Times New Roman"/>
          <w:sz w:val="28"/>
          <w:szCs w:val="28"/>
          <w:lang w:val="kk-KZ"/>
        </w:rPr>
        <w:t xml:space="preserve">қабылданған </w:t>
      </w:r>
      <w:r w:rsidRPr="00001BD3">
        <w:rPr>
          <w:rFonts w:ascii="Times New Roman" w:hAnsi="Times New Roman" w:cs="Times New Roman"/>
          <w:sz w:val="28"/>
          <w:szCs w:val="28"/>
          <w:lang w:val="kk-KZ"/>
        </w:rPr>
        <w:t>(2022.21.08. берілген өзгер</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мен толық</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 https://online.zakon.kz/Document</w:t>
      </w:r>
      <w:r w:rsidR="00001BD3">
        <w:rPr>
          <w:rFonts w:ascii="Times New Roman" w:hAnsi="Times New Roman" w:cs="Times New Roman"/>
          <w:sz w:val="28"/>
          <w:szCs w:val="28"/>
          <w:lang w:val="kk-KZ"/>
        </w:rPr>
        <w:t>.</w:t>
      </w:r>
      <w:r w:rsidR="007E1B47" w:rsidRPr="00001BD3">
        <w:rPr>
          <w:rFonts w:ascii="Times New Roman" w:hAnsi="Times New Roman" w:cs="Times New Roman"/>
          <w:sz w:val="28"/>
          <w:szCs w:val="28"/>
          <w:lang w:val="kk-KZ"/>
        </w:rPr>
        <w:t xml:space="preserve"> 24.09.2022</w:t>
      </w:r>
      <w:r w:rsidR="007E1B47" w:rsidRPr="000F73CA">
        <w:rPr>
          <w:rFonts w:ascii="Times New Roman" w:hAnsi="Times New Roman" w:cs="Times New Roman"/>
          <w:sz w:val="28"/>
          <w:szCs w:val="28"/>
          <w:lang w:val="kk-KZ"/>
        </w:rPr>
        <w:t>.</w:t>
      </w:r>
    </w:p>
    <w:p w14:paraId="56D902DD" w14:textId="5A689780" w:rsidR="00C50E0C" w:rsidRPr="00001BD3" w:rsidRDefault="00C50E0C" w:rsidP="000F73CA">
      <w:pPr>
        <w:tabs>
          <w:tab w:val="left" w:pos="1611"/>
        </w:tabs>
        <w:ind w:firstLine="709"/>
        <w:jc w:val="both"/>
        <w:rPr>
          <w:rFonts w:ascii="Times New Roman" w:hAnsi="Times New Roman" w:cs="Times New Roman"/>
          <w:sz w:val="28"/>
          <w:szCs w:val="28"/>
          <w:lang w:val="kk-KZ"/>
        </w:rPr>
      </w:pPr>
      <w:r w:rsidRPr="00001BD3">
        <w:rPr>
          <w:rFonts w:ascii="Times New Roman" w:hAnsi="Times New Roman" w:cs="Times New Roman"/>
          <w:sz w:val="28"/>
          <w:szCs w:val="28"/>
          <w:lang w:val="kk-KZ"/>
        </w:rPr>
        <w:t>61 Алимбеков М.Т., Абдиев Ж.Н., Абдрасулова Г.Э.</w:t>
      </w:r>
      <w:r w:rsidR="00001BD3">
        <w:rPr>
          <w:rFonts w:ascii="Times New Roman" w:hAnsi="Times New Roman" w:cs="Times New Roman"/>
          <w:sz w:val="28"/>
          <w:szCs w:val="28"/>
          <w:lang w:val="kk-KZ"/>
        </w:rPr>
        <w:t xml:space="preserve"> и др.</w:t>
      </w:r>
      <w:r w:rsidRPr="00001BD3">
        <w:rPr>
          <w:rFonts w:ascii="Times New Roman" w:hAnsi="Times New Roman" w:cs="Times New Roman"/>
          <w:sz w:val="28"/>
          <w:szCs w:val="28"/>
          <w:lang w:val="kk-KZ"/>
        </w:rPr>
        <w:t xml:space="preserve"> Споры о праве интеллектуальной собственности: практ</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пос</w:t>
      </w:r>
      <w:r w:rsidR="00001BD3">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w:t>
      </w:r>
      <w:r w:rsidR="00001BD3">
        <w:rPr>
          <w:rFonts w:ascii="Times New Roman" w:hAnsi="Times New Roman" w:cs="Times New Roman"/>
          <w:sz w:val="28"/>
          <w:szCs w:val="28"/>
          <w:lang w:val="kk-KZ"/>
        </w:rPr>
        <w:t xml:space="preserve">– </w:t>
      </w:r>
      <w:r w:rsidRPr="00001BD3">
        <w:rPr>
          <w:rFonts w:ascii="Times New Roman" w:hAnsi="Times New Roman" w:cs="Times New Roman"/>
          <w:sz w:val="28"/>
          <w:szCs w:val="28"/>
          <w:lang w:val="kk-KZ"/>
        </w:rPr>
        <w:t>Астана, 2010. – 251</w:t>
      </w:r>
      <w:r w:rsidR="00001BD3">
        <w:rPr>
          <w:rFonts w:ascii="Times New Roman" w:hAnsi="Times New Roman" w:cs="Times New Roman"/>
          <w:sz w:val="28"/>
          <w:szCs w:val="28"/>
          <w:lang w:val="kk-KZ"/>
        </w:rPr>
        <w:t xml:space="preserve"> </w:t>
      </w:r>
      <w:r w:rsidRPr="00001BD3">
        <w:rPr>
          <w:rFonts w:ascii="Times New Roman" w:hAnsi="Times New Roman" w:cs="Times New Roman"/>
          <w:sz w:val="28"/>
          <w:szCs w:val="28"/>
          <w:lang w:val="kk-KZ"/>
        </w:rPr>
        <w:t>с.</w:t>
      </w:r>
    </w:p>
    <w:p w14:paraId="5E4FB20C" w14:textId="530A87EA" w:rsidR="00C50E0C" w:rsidRPr="00F118DC" w:rsidRDefault="00C50E0C" w:rsidP="000F73CA">
      <w:pPr>
        <w:tabs>
          <w:tab w:val="left" w:pos="1611"/>
        </w:tabs>
        <w:ind w:firstLine="709"/>
        <w:jc w:val="both"/>
        <w:rPr>
          <w:rFonts w:ascii="Times New Roman" w:hAnsi="Times New Roman" w:cs="Times New Roman"/>
          <w:sz w:val="28"/>
          <w:szCs w:val="28"/>
          <w:lang w:val="kk-KZ"/>
        </w:rPr>
      </w:pPr>
      <w:r w:rsidRPr="00001BD3">
        <w:rPr>
          <w:rFonts w:ascii="Times New Roman" w:hAnsi="Times New Roman" w:cs="Times New Roman"/>
          <w:sz w:val="28"/>
          <w:szCs w:val="28"/>
          <w:lang w:val="kk-KZ"/>
        </w:rPr>
        <w:t xml:space="preserve">62 </w:t>
      </w:r>
      <w:r w:rsidR="00001BD3" w:rsidRPr="00001BD3">
        <w:rPr>
          <w:rFonts w:ascii="Times New Roman" w:hAnsi="Times New Roman" w:cs="Times New Roman"/>
          <w:sz w:val="28"/>
          <w:szCs w:val="28"/>
          <w:lang w:val="kk-KZ"/>
        </w:rPr>
        <w:t>Қазақстан Республикасының Заңы</w:t>
      </w:r>
      <w:r w:rsidR="00001BD3">
        <w:rPr>
          <w:rFonts w:ascii="Times New Roman" w:hAnsi="Times New Roman" w:cs="Times New Roman"/>
          <w:sz w:val="28"/>
          <w:szCs w:val="28"/>
          <w:lang w:val="kk-KZ"/>
        </w:rPr>
        <w:t>.</w:t>
      </w:r>
      <w:r w:rsidR="00001BD3" w:rsidRPr="00001BD3">
        <w:rPr>
          <w:rFonts w:ascii="Times New Roman" w:hAnsi="Times New Roman" w:cs="Times New Roman"/>
          <w:sz w:val="28"/>
          <w:szCs w:val="28"/>
          <w:lang w:val="kk-KZ"/>
        </w:rPr>
        <w:t xml:space="preserve"> </w:t>
      </w:r>
      <w:r w:rsidRPr="00001BD3">
        <w:rPr>
          <w:rFonts w:ascii="Times New Roman" w:hAnsi="Times New Roman" w:cs="Times New Roman"/>
          <w:sz w:val="28"/>
          <w:szCs w:val="28"/>
          <w:lang w:val="kk-KZ"/>
        </w:rPr>
        <w:t>Дербес деректер және оларды қорғау туралы</w:t>
      </w:r>
      <w:r w:rsidR="00F118DC">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w:t>
      </w:r>
      <w:r w:rsidR="00F118DC">
        <w:rPr>
          <w:rFonts w:ascii="Times New Roman" w:hAnsi="Times New Roman" w:cs="Times New Roman"/>
          <w:sz w:val="28"/>
          <w:szCs w:val="28"/>
          <w:lang w:val="kk-KZ"/>
        </w:rPr>
        <w:t>2013 жылд</w:t>
      </w:r>
      <w:r w:rsidRPr="00001BD3">
        <w:rPr>
          <w:rFonts w:ascii="Times New Roman" w:hAnsi="Times New Roman" w:cs="Times New Roman"/>
          <w:sz w:val="28"/>
          <w:szCs w:val="28"/>
          <w:lang w:val="kk-KZ"/>
        </w:rPr>
        <w:t>ы</w:t>
      </w:r>
      <w:r w:rsidR="00F118DC">
        <w:rPr>
          <w:rFonts w:ascii="Times New Roman" w:hAnsi="Times New Roman" w:cs="Times New Roman"/>
          <w:sz w:val="28"/>
          <w:szCs w:val="28"/>
          <w:lang w:val="kk-KZ"/>
        </w:rPr>
        <w:t>ң</w:t>
      </w:r>
      <w:r w:rsidRPr="00001BD3">
        <w:rPr>
          <w:rFonts w:ascii="Times New Roman" w:hAnsi="Times New Roman" w:cs="Times New Roman"/>
          <w:sz w:val="28"/>
          <w:szCs w:val="28"/>
          <w:lang w:val="kk-KZ"/>
        </w:rPr>
        <w:t xml:space="preserve"> 21 мамырда</w:t>
      </w:r>
      <w:r w:rsidR="00F118DC">
        <w:rPr>
          <w:rFonts w:ascii="Times New Roman" w:hAnsi="Times New Roman" w:cs="Times New Roman"/>
          <w:sz w:val="28"/>
          <w:szCs w:val="28"/>
          <w:lang w:val="kk-KZ"/>
        </w:rPr>
        <w:t>,</w:t>
      </w:r>
      <w:r w:rsidRPr="00001BD3">
        <w:rPr>
          <w:rFonts w:ascii="Times New Roman" w:hAnsi="Times New Roman" w:cs="Times New Roman"/>
          <w:sz w:val="28"/>
          <w:szCs w:val="28"/>
          <w:lang w:val="kk-KZ"/>
        </w:rPr>
        <w:t xml:space="preserve"> №94-V </w:t>
      </w:r>
      <w:r w:rsidR="00F118DC">
        <w:rPr>
          <w:rFonts w:ascii="Times New Roman" w:hAnsi="Times New Roman" w:cs="Times New Roman"/>
          <w:sz w:val="28"/>
          <w:szCs w:val="28"/>
          <w:lang w:val="kk-KZ"/>
        </w:rPr>
        <w:t xml:space="preserve">қабылданған </w:t>
      </w:r>
      <w:r w:rsidRPr="00001BD3">
        <w:rPr>
          <w:rFonts w:ascii="Times New Roman" w:hAnsi="Times New Roman" w:cs="Times New Roman"/>
          <w:sz w:val="28"/>
          <w:szCs w:val="28"/>
          <w:lang w:val="kk-KZ"/>
        </w:rPr>
        <w:t xml:space="preserve">(2022.14.07. </w:t>
      </w:r>
      <w:r w:rsidRPr="00F118DC">
        <w:rPr>
          <w:rFonts w:ascii="Times New Roman" w:hAnsi="Times New Roman" w:cs="Times New Roman"/>
          <w:sz w:val="28"/>
          <w:szCs w:val="28"/>
          <w:lang w:val="kk-KZ"/>
        </w:rPr>
        <w:t>берілген өзгер</w:t>
      </w:r>
      <w:r w:rsidR="00F118DC" w:rsidRPr="00F118DC">
        <w:rPr>
          <w:rFonts w:ascii="Times New Roman" w:hAnsi="Times New Roman" w:cs="Times New Roman"/>
          <w:sz w:val="28"/>
          <w:szCs w:val="28"/>
          <w:lang w:val="kk-KZ"/>
        </w:rPr>
        <w:t>.</w:t>
      </w:r>
      <w:r w:rsidRPr="00F118DC">
        <w:rPr>
          <w:rFonts w:ascii="Times New Roman" w:hAnsi="Times New Roman" w:cs="Times New Roman"/>
          <w:sz w:val="28"/>
          <w:szCs w:val="28"/>
          <w:lang w:val="kk-KZ"/>
        </w:rPr>
        <w:t xml:space="preserve"> мен толық</w:t>
      </w:r>
      <w:r w:rsidR="00F118DC" w:rsidRPr="00F118DC">
        <w:rPr>
          <w:rFonts w:ascii="Times New Roman" w:hAnsi="Times New Roman" w:cs="Times New Roman"/>
          <w:sz w:val="28"/>
          <w:szCs w:val="28"/>
          <w:lang w:val="kk-KZ"/>
        </w:rPr>
        <w:t>.</w:t>
      </w:r>
      <w:r w:rsidRPr="00F118DC">
        <w:rPr>
          <w:rFonts w:ascii="Times New Roman" w:hAnsi="Times New Roman" w:cs="Times New Roman"/>
          <w:sz w:val="28"/>
          <w:szCs w:val="28"/>
          <w:lang w:val="kk-KZ"/>
        </w:rPr>
        <w:t xml:space="preserve">) // </w:t>
      </w:r>
      <w:hyperlink r:id="rId42" w:history="1">
        <w:r w:rsidR="00F118DC" w:rsidRPr="00F118DC">
          <w:rPr>
            <w:rStyle w:val="a4"/>
            <w:rFonts w:ascii="Times New Roman" w:hAnsi="Times New Roman" w:cs="Times New Roman"/>
            <w:color w:val="auto"/>
            <w:sz w:val="28"/>
            <w:szCs w:val="28"/>
            <w:u w:val="none"/>
            <w:lang w:val="kk-KZ"/>
          </w:rPr>
          <w:t>https://online.zakon.kz/Document.</w:t>
        </w:r>
      </w:hyperlink>
      <w:r w:rsidR="007E1B47" w:rsidRPr="00F118DC">
        <w:rPr>
          <w:rFonts w:ascii="Times New Roman" w:hAnsi="Times New Roman" w:cs="Times New Roman"/>
          <w:sz w:val="28"/>
          <w:szCs w:val="28"/>
          <w:lang w:val="kk-KZ"/>
        </w:rPr>
        <w:t xml:space="preserve"> 24.09.2022.</w:t>
      </w:r>
    </w:p>
    <w:p w14:paraId="326E676D" w14:textId="3D9B32FC"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63 </w:t>
      </w:r>
      <w:r w:rsidR="00F118DC" w:rsidRPr="000F73CA">
        <w:rPr>
          <w:rFonts w:ascii="Times New Roman" w:hAnsi="Times New Roman" w:cs="Times New Roman"/>
          <w:sz w:val="28"/>
          <w:szCs w:val="28"/>
          <w:lang w:val="kk-KZ"/>
        </w:rPr>
        <w:t>Қазақстан Республикасының Заңы</w:t>
      </w:r>
      <w:r w:rsidR="00F118DC">
        <w:rPr>
          <w:rFonts w:ascii="Times New Roman" w:hAnsi="Times New Roman" w:cs="Times New Roman"/>
          <w:sz w:val="28"/>
          <w:szCs w:val="28"/>
          <w:lang w:val="kk-KZ"/>
        </w:rPr>
        <w:t>.</w:t>
      </w:r>
      <w:r w:rsidR="00F118DC"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Ақпараттандыру туралы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2015 жыл</w:t>
      </w:r>
      <w:r w:rsidR="00F118DC">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F118DC">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24 қарашада</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№418-V </w:t>
      </w:r>
      <w:r w:rsidR="00F118DC">
        <w:rPr>
          <w:rFonts w:ascii="Times New Roman" w:hAnsi="Times New Roman" w:cs="Times New Roman"/>
          <w:sz w:val="28"/>
          <w:szCs w:val="28"/>
          <w:lang w:val="kk-KZ"/>
        </w:rPr>
        <w:t xml:space="preserve">қабылданған </w:t>
      </w:r>
      <w:r w:rsidRPr="000F73CA">
        <w:rPr>
          <w:rFonts w:ascii="Times New Roman" w:hAnsi="Times New Roman" w:cs="Times New Roman"/>
          <w:sz w:val="28"/>
          <w:szCs w:val="28"/>
          <w:lang w:val="kk-KZ"/>
        </w:rPr>
        <w:t>(2022.03.09. берілген өзгер</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мен толық</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 https://online.zakon.kz/Document</w:t>
      </w:r>
      <w:r w:rsidR="00F118DC">
        <w:rPr>
          <w:rFonts w:ascii="Times New Roman" w:hAnsi="Times New Roman" w:cs="Times New Roman"/>
          <w:sz w:val="28"/>
          <w:szCs w:val="28"/>
          <w:lang w:val="kk-KZ"/>
        </w:rPr>
        <w:t>.</w:t>
      </w:r>
      <w:r w:rsidR="007E1B47" w:rsidRPr="000F73CA">
        <w:rPr>
          <w:rFonts w:ascii="Times New Roman" w:hAnsi="Times New Roman" w:cs="Times New Roman"/>
          <w:sz w:val="28"/>
          <w:szCs w:val="28"/>
          <w:lang w:val="kk-KZ"/>
        </w:rPr>
        <w:t xml:space="preserve"> </w:t>
      </w:r>
      <w:r w:rsidR="007E1B47" w:rsidRPr="0015437B">
        <w:rPr>
          <w:rFonts w:ascii="Times New Roman" w:hAnsi="Times New Roman" w:cs="Times New Roman"/>
          <w:sz w:val="28"/>
          <w:szCs w:val="28"/>
          <w:lang w:val="kk-KZ"/>
        </w:rPr>
        <w:t>24.09.2022</w:t>
      </w:r>
      <w:r w:rsidR="007E1B47" w:rsidRPr="000F73CA">
        <w:rPr>
          <w:rFonts w:ascii="Times New Roman" w:hAnsi="Times New Roman" w:cs="Times New Roman"/>
          <w:sz w:val="28"/>
          <w:szCs w:val="28"/>
          <w:lang w:val="kk-KZ"/>
        </w:rPr>
        <w:t>.</w:t>
      </w:r>
    </w:p>
    <w:p w14:paraId="50829E1C" w14:textId="3AB52E35"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64 </w:t>
      </w:r>
      <w:r w:rsidR="00F118DC" w:rsidRPr="000F73CA">
        <w:rPr>
          <w:rFonts w:ascii="Times New Roman" w:hAnsi="Times New Roman" w:cs="Times New Roman"/>
          <w:sz w:val="28"/>
          <w:szCs w:val="28"/>
          <w:lang w:val="kk-KZ"/>
        </w:rPr>
        <w:t>Қазақстан Республикасының Заңы</w:t>
      </w:r>
      <w:r w:rsidR="00F118DC">
        <w:rPr>
          <w:rFonts w:ascii="Times New Roman" w:hAnsi="Times New Roman" w:cs="Times New Roman"/>
          <w:sz w:val="28"/>
          <w:szCs w:val="28"/>
          <w:lang w:val="kk-KZ"/>
        </w:rPr>
        <w:t>.</w:t>
      </w:r>
      <w:r w:rsidR="00F118DC"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2020 жылғы 25 маусымы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№347-VІ </w:t>
      </w:r>
      <w:r w:rsidR="00A7464F">
        <w:rPr>
          <w:rFonts w:ascii="Times New Roman" w:hAnsi="Times New Roman" w:cs="Times New Roman"/>
          <w:sz w:val="28"/>
          <w:szCs w:val="28"/>
          <w:lang w:val="kk-KZ"/>
        </w:rPr>
        <w:t xml:space="preserve">қабылданған </w:t>
      </w:r>
      <w:r w:rsidRPr="00F118DC">
        <w:rPr>
          <w:rFonts w:ascii="Times New Roman" w:hAnsi="Times New Roman" w:cs="Times New Roman"/>
          <w:sz w:val="28"/>
          <w:szCs w:val="28"/>
          <w:lang w:val="kk-KZ"/>
        </w:rPr>
        <w:t xml:space="preserve">// </w:t>
      </w:r>
      <w:hyperlink r:id="rId43" w:history="1">
        <w:r w:rsidR="00F118DC" w:rsidRPr="00F118DC">
          <w:rPr>
            <w:rStyle w:val="a4"/>
            <w:rFonts w:ascii="Times New Roman" w:hAnsi="Times New Roman" w:cs="Times New Roman"/>
            <w:color w:val="auto"/>
            <w:sz w:val="28"/>
            <w:szCs w:val="28"/>
            <w:u w:val="none"/>
            <w:lang w:val="kk-KZ"/>
          </w:rPr>
          <w:t>https://online.zakon.kz/Document</w:t>
        </w:r>
      </w:hyperlink>
      <w:r w:rsidR="007E1B47" w:rsidRPr="00F118DC">
        <w:rPr>
          <w:rStyle w:val="a4"/>
          <w:rFonts w:ascii="Times New Roman" w:hAnsi="Times New Roman" w:cs="Times New Roman"/>
          <w:color w:val="auto"/>
          <w:sz w:val="28"/>
          <w:szCs w:val="28"/>
          <w:u w:val="none"/>
          <w:lang w:val="kk-KZ"/>
        </w:rPr>
        <w:t>.</w:t>
      </w:r>
      <w:r w:rsidR="007E1B47" w:rsidRPr="00F118DC">
        <w:rPr>
          <w:rFonts w:ascii="Times New Roman" w:hAnsi="Times New Roman" w:cs="Times New Roman"/>
          <w:sz w:val="28"/>
          <w:szCs w:val="28"/>
          <w:lang w:val="kk-KZ"/>
        </w:rPr>
        <w:t xml:space="preserve"> </w:t>
      </w:r>
      <w:r w:rsidR="007E1B47" w:rsidRPr="0015437B">
        <w:rPr>
          <w:rFonts w:ascii="Times New Roman" w:hAnsi="Times New Roman" w:cs="Times New Roman"/>
          <w:sz w:val="28"/>
          <w:szCs w:val="28"/>
          <w:lang w:val="kk-KZ"/>
        </w:rPr>
        <w:t>24.09.2022</w:t>
      </w:r>
      <w:r w:rsidR="007E1B47" w:rsidRPr="000F73CA">
        <w:rPr>
          <w:rFonts w:ascii="Times New Roman" w:hAnsi="Times New Roman" w:cs="Times New Roman"/>
          <w:sz w:val="28"/>
          <w:szCs w:val="28"/>
          <w:lang w:val="kk-KZ"/>
        </w:rPr>
        <w:t>.</w:t>
      </w:r>
    </w:p>
    <w:p w14:paraId="3DF86606" w14:textId="2541E98A"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65 </w:t>
      </w:r>
      <w:r w:rsidR="00F118DC" w:rsidRPr="000F73CA">
        <w:rPr>
          <w:rFonts w:ascii="Times New Roman" w:hAnsi="Times New Roman" w:cs="Times New Roman"/>
          <w:sz w:val="28"/>
          <w:szCs w:val="28"/>
          <w:lang w:val="kk-KZ"/>
        </w:rPr>
        <w:t>Қазақстан Республикасының Заңы</w:t>
      </w:r>
      <w:r w:rsidR="00F118DC">
        <w:rPr>
          <w:rFonts w:ascii="Times New Roman" w:hAnsi="Times New Roman" w:cs="Times New Roman"/>
          <w:sz w:val="28"/>
          <w:szCs w:val="28"/>
          <w:lang w:val="kk-KZ"/>
        </w:rPr>
        <w:t>.</w:t>
      </w:r>
      <w:r w:rsidR="00F118DC"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Сауда қызметін реттеу туралы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2004 жыл</w:t>
      </w:r>
      <w:r w:rsidR="00F118DC">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F118DC">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12 сәуірі</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№544-II </w:t>
      </w:r>
      <w:r w:rsidR="00F118DC">
        <w:rPr>
          <w:rFonts w:ascii="Times New Roman" w:hAnsi="Times New Roman" w:cs="Times New Roman"/>
          <w:sz w:val="28"/>
          <w:szCs w:val="28"/>
          <w:lang w:val="kk-KZ"/>
        </w:rPr>
        <w:t xml:space="preserve">қабылданған </w:t>
      </w:r>
      <w:r w:rsidRPr="000F73CA">
        <w:rPr>
          <w:rFonts w:ascii="Times New Roman" w:hAnsi="Times New Roman" w:cs="Times New Roman"/>
          <w:sz w:val="28"/>
          <w:szCs w:val="28"/>
          <w:lang w:val="kk-KZ"/>
        </w:rPr>
        <w:t>(2022.14.07. берілген өзгер</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мен толық</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 https://online.zakon.kz/Document/</w:t>
      </w:r>
      <w:r w:rsidR="00F118DC">
        <w:rPr>
          <w:rFonts w:ascii="Times New Roman" w:hAnsi="Times New Roman" w:cs="Times New Roman"/>
          <w:sz w:val="28"/>
          <w:szCs w:val="28"/>
          <w:lang w:val="kk-KZ"/>
        </w:rPr>
        <w:t>.</w:t>
      </w:r>
      <w:r w:rsidR="007E1B47" w:rsidRPr="000F73CA">
        <w:rPr>
          <w:rFonts w:ascii="Times New Roman" w:hAnsi="Times New Roman" w:cs="Times New Roman"/>
          <w:sz w:val="28"/>
          <w:szCs w:val="28"/>
          <w:lang w:val="kk-KZ"/>
        </w:rPr>
        <w:t xml:space="preserve"> </w:t>
      </w:r>
      <w:r w:rsidR="007E1B47" w:rsidRPr="0015437B">
        <w:rPr>
          <w:rFonts w:ascii="Times New Roman" w:hAnsi="Times New Roman" w:cs="Times New Roman"/>
          <w:sz w:val="28"/>
          <w:szCs w:val="28"/>
          <w:lang w:val="kk-KZ"/>
        </w:rPr>
        <w:t>24.09.2022</w:t>
      </w:r>
      <w:r w:rsidR="007E1B47" w:rsidRPr="000F73CA">
        <w:rPr>
          <w:rFonts w:ascii="Times New Roman" w:hAnsi="Times New Roman" w:cs="Times New Roman"/>
          <w:sz w:val="28"/>
          <w:szCs w:val="28"/>
          <w:lang w:val="kk-KZ"/>
        </w:rPr>
        <w:t>.</w:t>
      </w:r>
    </w:p>
    <w:p w14:paraId="7D6EC373" w14:textId="18356DB5" w:rsidR="00C50E0C" w:rsidRPr="00F118DC"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66 </w:t>
      </w:r>
      <w:r w:rsidR="00F118DC" w:rsidRPr="000F73CA">
        <w:rPr>
          <w:rFonts w:ascii="Times New Roman" w:hAnsi="Times New Roman" w:cs="Times New Roman"/>
          <w:sz w:val="28"/>
          <w:szCs w:val="28"/>
          <w:lang w:val="kk-KZ"/>
        </w:rPr>
        <w:t>Қазақстан Республикасының Заңы</w:t>
      </w:r>
      <w:r w:rsidR="00F118DC">
        <w:rPr>
          <w:rFonts w:ascii="Times New Roman" w:hAnsi="Times New Roman" w:cs="Times New Roman"/>
          <w:sz w:val="28"/>
          <w:szCs w:val="28"/>
          <w:lang w:val="kk-KZ"/>
        </w:rPr>
        <w:t>.</w:t>
      </w:r>
      <w:r w:rsidR="00F118DC"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Тұтынушылардың құқықтарын қорғау туралы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w:t>
      </w:r>
      <w:r w:rsidR="00F118DC">
        <w:rPr>
          <w:rFonts w:ascii="Times New Roman" w:hAnsi="Times New Roman" w:cs="Times New Roman"/>
          <w:sz w:val="28"/>
          <w:szCs w:val="28"/>
          <w:lang w:val="kk-KZ"/>
        </w:rPr>
        <w:t>2010 жылд</w:t>
      </w:r>
      <w:r w:rsidRPr="000F73CA">
        <w:rPr>
          <w:rFonts w:ascii="Times New Roman" w:hAnsi="Times New Roman" w:cs="Times New Roman"/>
          <w:sz w:val="28"/>
          <w:szCs w:val="28"/>
          <w:lang w:val="kk-KZ"/>
        </w:rPr>
        <w:t>ы</w:t>
      </w:r>
      <w:r w:rsidR="00F118DC">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4 мамыры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№274-IV </w:t>
      </w:r>
      <w:r w:rsidR="00F118DC">
        <w:rPr>
          <w:rFonts w:ascii="Times New Roman" w:hAnsi="Times New Roman" w:cs="Times New Roman"/>
          <w:sz w:val="28"/>
          <w:szCs w:val="28"/>
          <w:lang w:val="kk-KZ"/>
        </w:rPr>
        <w:t xml:space="preserve">қабылданған </w:t>
      </w:r>
      <w:r w:rsidRPr="000F73CA">
        <w:rPr>
          <w:rFonts w:ascii="Times New Roman" w:hAnsi="Times New Roman" w:cs="Times New Roman"/>
          <w:sz w:val="28"/>
          <w:szCs w:val="28"/>
          <w:lang w:val="kk-KZ"/>
        </w:rPr>
        <w:t xml:space="preserve">(2022.04.07. </w:t>
      </w:r>
      <w:r w:rsidRPr="00F118DC">
        <w:rPr>
          <w:rFonts w:ascii="Times New Roman" w:hAnsi="Times New Roman" w:cs="Times New Roman"/>
          <w:sz w:val="28"/>
          <w:szCs w:val="28"/>
          <w:lang w:val="kk-KZ"/>
        </w:rPr>
        <w:t>берілген өзгер</w:t>
      </w:r>
      <w:r w:rsidR="00F118DC" w:rsidRPr="00F118DC">
        <w:rPr>
          <w:rFonts w:ascii="Times New Roman" w:hAnsi="Times New Roman" w:cs="Times New Roman"/>
          <w:sz w:val="28"/>
          <w:szCs w:val="28"/>
          <w:lang w:val="kk-KZ"/>
        </w:rPr>
        <w:t>.</w:t>
      </w:r>
      <w:r w:rsidRPr="00F118DC">
        <w:rPr>
          <w:rFonts w:ascii="Times New Roman" w:hAnsi="Times New Roman" w:cs="Times New Roman"/>
          <w:sz w:val="28"/>
          <w:szCs w:val="28"/>
          <w:lang w:val="kk-KZ"/>
        </w:rPr>
        <w:t xml:space="preserve"> мен толық</w:t>
      </w:r>
      <w:r w:rsidR="00F118DC" w:rsidRPr="00F118DC">
        <w:rPr>
          <w:rFonts w:ascii="Times New Roman" w:hAnsi="Times New Roman" w:cs="Times New Roman"/>
          <w:sz w:val="28"/>
          <w:szCs w:val="28"/>
          <w:lang w:val="kk-KZ"/>
        </w:rPr>
        <w:t>.</w:t>
      </w:r>
      <w:r w:rsidRPr="00F118DC">
        <w:rPr>
          <w:rFonts w:ascii="Times New Roman" w:hAnsi="Times New Roman" w:cs="Times New Roman"/>
          <w:sz w:val="28"/>
          <w:szCs w:val="28"/>
          <w:lang w:val="kk-KZ"/>
        </w:rPr>
        <w:t xml:space="preserve">) // </w:t>
      </w:r>
      <w:hyperlink r:id="rId44" w:history="1">
        <w:r w:rsidR="00F118DC" w:rsidRPr="00F118DC">
          <w:rPr>
            <w:rStyle w:val="a4"/>
            <w:rFonts w:ascii="Times New Roman" w:hAnsi="Times New Roman" w:cs="Times New Roman"/>
            <w:color w:val="auto"/>
            <w:sz w:val="28"/>
            <w:szCs w:val="28"/>
            <w:u w:val="none"/>
            <w:lang w:val="kk-KZ"/>
          </w:rPr>
          <w:t>https://online.zakon.kz/Document.</w:t>
        </w:r>
      </w:hyperlink>
      <w:r w:rsidR="007E1B47" w:rsidRPr="00F118DC">
        <w:rPr>
          <w:rFonts w:ascii="Times New Roman" w:hAnsi="Times New Roman" w:cs="Times New Roman"/>
          <w:sz w:val="28"/>
          <w:szCs w:val="28"/>
          <w:lang w:val="kk-KZ"/>
        </w:rPr>
        <w:t xml:space="preserve"> 24.09.2022.</w:t>
      </w:r>
    </w:p>
    <w:p w14:paraId="1D4D19BA" w14:textId="3B8B059B"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67 </w:t>
      </w:r>
      <w:r w:rsidR="00F118DC" w:rsidRPr="000F73CA">
        <w:rPr>
          <w:rFonts w:ascii="Times New Roman" w:hAnsi="Times New Roman" w:cs="Times New Roman"/>
          <w:sz w:val="28"/>
          <w:szCs w:val="28"/>
          <w:lang w:val="kk-KZ"/>
        </w:rPr>
        <w:t>Қазақстан Республикасының Заңы</w:t>
      </w:r>
      <w:r w:rsidR="00F118DC">
        <w:rPr>
          <w:rFonts w:ascii="Times New Roman" w:hAnsi="Times New Roman" w:cs="Times New Roman"/>
          <w:sz w:val="28"/>
          <w:szCs w:val="28"/>
          <w:lang w:val="kk-KZ"/>
        </w:rPr>
        <w:t>.</w:t>
      </w:r>
      <w:r w:rsidR="00F118DC"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2019 жыл</w:t>
      </w:r>
      <w:r w:rsidR="00F118DC">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F118DC">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2 сәуірі</w:t>
      </w:r>
      <w:r w:rsidR="00F118DC">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№241-VІ</w:t>
      </w:r>
      <w:r w:rsidR="00F118DC">
        <w:rPr>
          <w:rFonts w:ascii="Times New Roman" w:hAnsi="Times New Roman" w:cs="Times New Roman"/>
          <w:sz w:val="28"/>
          <w:szCs w:val="28"/>
          <w:lang w:val="kk-KZ"/>
        </w:rPr>
        <w:t xml:space="preserve"> қабылданған</w:t>
      </w:r>
      <w:r w:rsidRPr="000F73CA">
        <w:rPr>
          <w:rFonts w:ascii="Times New Roman" w:hAnsi="Times New Roman" w:cs="Times New Roman"/>
          <w:sz w:val="28"/>
          <w:szCs w:val="28"/>
          <w:lang w:val="kk-KZ"/>
        </w:rPr>
        <w:t xml:space="preserve"> // https://online.zakon.kz/Document</w:t>
      </w:r>
      <w:r w:rsidR="00F118DC">
        <w:rPr>
          <w:rFonts w:ascii="Times New Roman" w:hAnsi="Times New Roman" w:cs="Times New Roman"/>
          <w:sz w:val="28"/>
          <w:szCs w:val="28"/>
          <w:lang w:val="kk-KZ"/>
        </w:rPr>
        <w:t>.</w:t>
      </w:r>
      <w:r w:rsidR="007E1B47" w:rsidRPr="000F73CA">
        <w:rPr>
          <w:rFonts w:ascii="Times New Roman" w:hAnsi="Times New Roman" w:cs="Times New Roman"/>
          <w:sz w:val="28"/>
          <w:szCs w:val="28"/>
          <w:lang w:val="kk-KZ"/>
        </w:rPr>
        <w:t xml:space="preserve"> 24.09.2022.</w:t>
      </w:r>
    </w:p>
    <w:p w14:paraId="31E0AD4B" w14:textId="16064A1B" w:rsidR="00C50E0C" w:rsidRPr="002E788D"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68 Қазақстан Республикасының Азаматтық Кодексі (Жалпы бөлім)</w:t>
      </w:r>
      <w:r w:rsidR="002E788D">
        <w:rPr>
          <w:rFonts w:ascii="Times New Roman" w:hAnsi="Times New Roman" w:cs="Times New Roman"/>
          <w:sz w:val="28"/>
          <w:szCs w:val="28"/>
          <w:lang w:val="kk-KZ"/>
        </w:rPr>
        <w:t>: 1994 жылдың 27 жэелтоқсаны, №268-ХІІІ қабылданған</w:t>
      </w:r>
      <w:r w:rsidRPr="000F73CA">
        <w:rPr>
          <w:rFonts w:ascii="Times New Roman" w:hAnsi="Times New Roman" w:cs="Times New Roman"/>
          <w:sz w:val="28"/>
          <w:szCs w:val="28"/>
          <w:lang w:val="kk-KZ"/>
        </w:rPr>
        <w:t xml:space="preserve"> (2022.12.09. берілген өзгер</w:t>
      </w:r>
      <w:r w:rsidR="002E788D">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w:t>
      </w:r>
      <w:r w:rsidRPr="002E788D">
        <w:rPr>
          <w:rFonts w:ascii="Times New Roman" w:hAnsi="Times New Roman" w:cs="Times New Roman"/>
          <w:sz w:val="28"/>
          <w:szCs w:val="28"/>
          <w:lang w:val="kk-KZ"/>
        </w:rPr>
        <w:t>мен толық</w:t>
      </w:r>
      <w:r w:rsidR="002E788D" w:rsidRP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 </w:t>
      </w:r>
      <w:hyperlink r:id="rId45" w:history="1">
        <w:r w:rsidR="002E788D" w:rsidRPr="002E788D">
          <w:rPr>
            <w:rStyle w:val="a4"/>
            <w:rFonts w:ascii="Times New Roman" w:hAnsi="Times New Roman" w:cs="Times New Roman"/>
            <w:color w:val="auto"/>
            <w:sz w:val="28"/>
            <w:szCs w:val="28"/>
            <w:u w:val="none"/>
            <w:lang w:val="kk-KZ"/>
          </w:rPr>
          <w:t>https://online.zakon.kz/Document.</w:t>
        </w:r>
      </w:hyperlink>
      <w:r w:rsidR="007E1B47" w:rsidRPr="002E788D">
        <w:rPr>
          <w:rFonts w:ascii="Times New Roman" w:hAnsi="Times New Roman" w:cs="Times New Roman"/>
          <w:sz w:val="28"/>
          <w:szCs w:val="28"/>
          <w:lang w:val="kk-KZ"/>
        </w:rPr>
        <w:t xml:space="preserve"> 24.09.2022.</w:t>
      </w:r>
    </w:p>
    <w:p w14:paraId="1364DCFB" w14:textId="1FC64076" w:rsidR="00C50E0C" w:rsidRPr="002E788D" w:rsidRDefault="00C50E0C" w:rsidP="000F73CA">
      <w:pPr>
        <w:tabs>
          <w:tab w:val="left" w:pos="1611"/>
        </w:tabs>
        <w:ind w:firstLine="709"/>
        <w:jc w:val="both"/>
        <w:rPr>
          <w:rFonts w:ascii="Times New Roman" w:hAnsi="Times New Roman" w:cs="Times New Roman"/>
          <w:sz w:val="28"/>
          <w:szCs w:val="28"/>
          <w:lang w:val="kk-KZ"/>
        </w:rPr>
      </w:pPr>
      <w:r w:rsidRPr="002E788D">
        <w:rPr>
          <w:rFonts w:ascii="Times New Roman" w:hAnsi="Times New Roman" w:cs="Times New Roman"/>
          <w:sz w:val="28"/>
          <w:szCs w:val="28"/>
          <w:lang w:val="kk-KZ"/>
        </w:rPr>
        <w:t>69 Сулейменов М.К. Цифровизация и совершенствование гражданского законодательства (ст</w:t>
      </w:r>
      <w:r w:rsidR="00A7464F">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w:t>
      </w:r>
      <w:r w:rsidR="00A7464F">
        <w:rPr>
          <w:rFonts w:ascii="Times New Roman" w:hAnsi="Times New Roman" w:cs="Times New Roman"/>
          <w:sz w:val="28"/>
          <w:szCs w:val="28"/>
          <w:lang w:val="kk-KZ"/>
        </w:rPr>
        <w:t>2-</w:t>
      </w:r>
      <w:r w:rsidRPr="002E788D">
        <w:rPr>
          <w:rFonts w:ascii="Times New Roman" w:hAnsi="Times New Roman" w:cs="Times New Roman"/>
          <w:sz w:val="28"/>
          <w:szCs w:val="28"/>
          <w:lang w:val="kk-KZ"/>
        </w:rPr>
        <w:t>я, исправ</w:t>
      </w:r>
      <w:r w:rsidR="00A7464F">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и откор</w:t>
      </w:r>
      <w:r w:rsidR="00A7464F">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w:t>
      </w:r>
      <w:r w:rsidRPr="00A7464F">
        <w:rPr>
          <w:rFonts w:ascii="Times New Roman" w:hAnsi="Times New Roman" w:cs="Times New Roman"/>
          <w:sz w:val="28"/>
          <w:szCs w:val="28"/>
          <w:lang w:val="kk-KZ"/>
        </w:rPr>
        <w:t xml:space="preserve">// </w:t>
      </w:r>
      <w:hyperlink r:id="rId46" w:history="1">
        <w:r w:rsidR="00A7464F" w:rsidRPr="00A7464F">
          <w:rPr>
            <w:rStyle w:val="a4"/>
            <w:rFonts w:ascii="Times New Roman" w:hAnsi="Times New Roman" w:cs="Times New Roman"/>
            <w:color w:val="auto"/>
            <w:sz w:val="28"/>
            <w:szCs w:val="28"/>
            <w:u w:val="none"/>
            <w:lang w:val="kk-KZ"/>
          </w:rPr>
          <w:t>https://online.zakon.kz/</w:t>
        </w:r>
      </w:hyperlink>
      <w:r w:rsidR="002E788D" w:rsidRPr="00A7464F">
        <w:rPr>
          <w:rFonts w:ascii="Times New Roman" w:hAnsi="Times New Roman" w:cs="Times New Roman"/>
          <w:sz w:val="28"/>
          <w:szCs w:val="28"/>
          <w:lang w:val="kk-KZ"/>
        </w:rPr>
        <w:t>.</w:t>
      </w:r>
      <w:r w:rsidRPr="00A7464F">
        <w:rPr>
          <w:rFonts w:ascii="Times New Roman" w:hAnsi="Times New Roman" w:cs="Times New Roman"/>
          <w:sz w:val="28"/>
          <w:szCs w:val="28"/>
          <w:lang w:val="kk-KZ"/>
        </w:rPr>
        <w:t xml:space="preserve"> 12.08.2022</w:t>
      </w:r>
      <w:r w:rsidR="007E1B47" w:rsidRPr="000F73CA">
        <w:rPr>
          <w:rFonts w:ascii="Times New Roman" w:hAnsi="Times New Roman" w:cs="Times New Roman"/>
          <w:sz w:val="28"/>
          <w:szCs w:val="28"/>
          <w:lang w:val="kk-KZ"/>
        </w:rPr>
        <w:t>.</w:t>
      </w:r>
    </w:p>
    <w:p w14:paraId="1F7E4EA5" w14:textId="64D266A4"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2E788D">
        <w:rPr>
          <w:rFonts w:ascii="Times New Roman" w:hAnsi="Times New Roman" w:cs="Times New Roman"/>
          <w:sz w:val="28"/>
          <w:szCs w:val="28"/>
          <w:lang w:val="kk-KZ"/>
        </w:rPr>
        <w:t xml:space="preserve">70 </w:t>
      </w:r>
      <w:r w:rsidR="002E788D" w:rsidRPr="002E788D">
        <w:rPr>
          <w:rFonts w:ascii="Times New Roman" w:hAnsi="Times New Roman" w:cs="Times New Roman"/>
          <w:sz w:val="28"/>
          <w:szCs w:val="28"/>
          <w:lang w:val="kk-KZ"/>
        </w:rPr>
        <w:t>Қазақстан Республикасының Заңы</w:t>
      </w:r>
      <w:r w:rsidR="002E788D">
        <w:rPr>
          <w:rFonts w:ascii="Times New Roman" w:hAnsi="Times New Roman" w:cs="Times New Roman"/>
          <w:sz w:val="28"/>
          <w:szCs w:val="28"/>
          <w:lang w:val="kk-KZ"/>
        </w:rPr>
        <w:t>.</w:t>
      </w:r>
      <w:r w:rsidR="002E788D" w:rsidRPr="002E788D">
        <w:rPr>
          <w:rFonts w:ascii="Times New Roman" w:hAnsi="Times New Roman" w:cs="Times New Roman"/>
          <w:sz w:val="28"/>
          <w:szCs w:val="28"/>
          <w:lang w:val="kk-KZ"/>
        </w:rPr>
        <w:t xml:space="preserve"> </w:t>
      </w:r>
      <w:r w:rsidRPr="002E788D">
        <w:rPr>
          <w:rFonts w:ascii="Times New Roman" w:hAnsi="Times New Roman" w:cs="Times New Roman"/>
          <w:sz w:val="28"/>
          <w:szCs w:val="28"/>
          <w:lang w:val="kk-KZ"/>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2020 жыл</w:t>
      </w:r>
      <w:r w:rsidR="002E788D">
        <w:rPr>
          <w:rFonts w:ascii="Times New Roman" w:hAnsi="Times New Roman" w:cs="Times New Roman"/>
          <w:sz w:val="28"/>
          <w:szCs w:val="28"/>
          <w:lang w:val="kk-KZ"/>
        </w:rPr>
        <w:t>д</w:t>
      </w:r>
      <w:r w:rsidRPr="002E788D">
        <w:rPr>
          <w:rFonts w:ascii="Times New Roman" w:hAnsi="Times New Roman" w:cs="Times New Roman"/>
          <w:sz w:val="28"/>
          <w:szCs w:val="28"/>
          <w:lang w:val="kk-KZ"/>
        </w:rPr>
        <w:t>ы</w:t>
      </w:r>
      <w:r w:rsidR="002E788D">
        <w:rPr>
          <w:rFonts w:ascii="Times New Roman" w:hAnsi="Times New Roman" w:cs="Times New Roman"/>
          <w:sz w:val="28"/>
          <w:szCs w:val="28"/>
          <w:lang w:val="kk-KZ"/>
        </w:rPr>
        <w:t>ң</w:t>
      </w:r>
      <w:r w:rsidRPr="002E788D">
        <w:rPr>
          <w:rFonts w:ascii="Times New Roman" w:hAnsi="Times New Roman" w:cs="Times New Roman"/>
          <w:sz w:val="28"/>
          <w:szCs w:val="28"/>
          <w:lang w:val="kk-KZ"/>
        </w:rPr>
        <w:t xml:space="preserve"> 25 маусымы</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№346-VI </w:t>
      </w:r>
      <w:r w:rsidR="0023721C">
        <w:rPr>
          <w:rFonts w:ascii="Times New Roman" w:hAnsi="Times New Roman" w:cs="Times New Roman"/>
          <w:sz w:val="28"/>
          <w:szCs w:val="28"/>
          <w:lang w:val="kk-KZ"/>
        </w:rPr>
        <w:t xml:space="preserve">қабылданған </w:t>
      </w:r>
      <w:r w:rsidRPr="002E788D">
        <w:rPr>
          <w:rFonts w:ascii="Times New Roman" w:hAnsi="Times New Roman" w:cs="Times New Roman"/>
          <w:sz w:val="28"/>
          <w:szCs w:val="28"/>
          <w:lang w:val="kk-KZ"/>
        </w:rPr>
        <w:t>// https://online.zakon.kz/Document</w:t>
      </w:r>
      <w:r w:rsidR="002E788D">
        <w:rPr>
          <w:rFonts w:ascii="Times New Roman" w:hAnsi="Times New Roman" w:cs="Times New Roman"/>
          <w:sz w:val="28"/>
          <w:szCs w:val="28"/>
          <w:lang w:val="kk-KZ"/>
        </w:rPr>
        <w:t>.</w:t>
      </w:r>
      <w:r w:rsidR="007E1B47" w:rsidRPr="002E788D">
        <w:rPr>
          <w:rFonts w:ascii="Times New Roman" w:hAnsi="Times New Roman" w:cs="Times New Roman"/>
          <w:sz w:val="28"/>
          <w:szCs w:val="28"/>
          <w:lang w:val="kk-KZ"/>
        </w:rPr>
        <w:t xml:space="preserve"> 24.09.2022</w:t>
      </w:r>
      <w:r w:rsidR="007E1B47" w:rsidRPr="000F73CA">
        <w:rPr>
          <w:rFonts w:ascii="Times New Roman" w:hAnsi="Times New Roman" w:cs="Times New Roman"/>
          <w:sz w:val="28"/>
          <w:szCs w:val="28"/>
          <w:lang w:val="kk-KZ"/>
        </w:rPr>
        <w:t>.</w:t>
      </w:r>
    </w:p>
    <w:p w14:paraId="4B9BD207" w14:textId="5E2FD081" w:rsidR="00C50E0C" w:rsidRPr="002E788D"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71 </w:t>
      </w:r>
      <w:r w:rsidR="002E788D" w:rsidRPr="000F73CA">
        <w:rPr>
          <w:rFonts w:ascii="Times New Roman" w:hAnsi="Times New Roman" w:cs="Times New Roman"/>
          <w:sz w:val="28"/>
          <w:szCs w:val="28"/>
          <w:lang w:val="kk-KZ"/>
        </w:rPr>
        <w:t>Қазақстан Республикасының Кодексі</w:t>
      </w:r>
      <w:r w:rsidR="002E788D">
        <w:rPr>
          <w:rFonts w:ascii="Times New Roman" w:hAnsi="Times New Roman" w:cs="Times New Roman"/>
          <w:sz w:val="28"/>
          <w:szCs w:val="28"/>
          <w:lang w:val="kk-KZ"/>
        </w:rPr>
        <w:t>.</w:t>
      </w:r>
      <w:r w:rsidR="002E788D"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Әкімшілік құқық бұзушылық туралы</w:t>
      </w:r>
      <w:r w:rsidR="002E788D">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w:t>
      </w:r>
      <w:r w:rsidR="002E788D">
        <w:rPr>
          <w:rFonts w:ascii="Times New Roman" w:hAnsi="Times New Roman" w:cs="Times New Roman"/>
          <w:sz w:val="28"/>
          <w:szCs w:val="28"/>
          <w:lang w:val="kk-KZ"/>
        </w:rPr>
        <w:t>2014 жылд</w:t>
      </w:r>
      <w:r w:rsidRPr="000F73CA">
        <w:rPr>
          <w:rFonts w:ascii="Times New Roman" w:hAnsi="Times New Roman" w:cs="Times New Roman"/>
          <w:sz w:val="28"/>
          <w:szCs w:val="28"/>
          <w:lang w:val="kk-KZ"/>
        </w:rPr>
        <w:t>ы</w:t>
      </w:r>
      <w:r w:rsidR="002E788D">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5 шілде</w:t>
      </w:r>
      <w:r w:rsidR="002E788D">
        <w:rPr>
          <w:rFonts w:ascii="Times New Roman" w:hAnsi="Times New Roman" w:cs="Times New Roman"/>
          <w:sz w:val="28"/>
          <w:szCs w:val="28"/>
          <w:lang w:val="kk-KZ"/>
        </w:rPr>
        <w:t>с</w:t>
      </w:r>
      <w:r w:rsidRPr="000F73CA">
        <w:rPr>
          <w:rFonts w:ascii="Times New Roman" w:hAnsi="Times New Roman" w:cs="Times New Roman"/>
          <w:sz w:val="28"/>
          <w:szCs w:val="28"/>
          <w:lang w:val="kk-KZ"/>
        </w:rPr>
        <w:t>і</w:t>
      </w:r>
      <w:r w:rsidR="002E788D">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№235-V</w:t>
      </w:r>
      <w:r w:rsidR="002E788D">
        <w:rPr>
          <w:rFonts w:ascii="Times New Roman" w:hAnsi="Times New Roman" w:cs="Times New Roman"/>
          <w:sz w:val="28"/>
          <w:szCs w:val="28"/>
          <w:lang w:val="kk-KZ"/>
        </w:rPr>
        <w:t xml:space="preserve"> қабылданған (</w:t>
      </w:r>
      <w:r w:rsidRPr="000F73CA">
        <w:rPr>
          <w:rFonts w:ascii="Times New Roman" w:hAnsi="Times New Roman" w:cs="Times New Roman"/>
          <w:sz w:val="28"/>
          <w:szCs w:val="28"/>
          <w:lang w:val="kk-KZ"/>
        </w:rPr>
        <w:t>берілген өзгер</w:t>
      </w:r>
      <w:r w:rsidR="002E788D">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мен </w:t>
      </w:r>
      <w:r w:rsidRPr="002E788D">
        <w:rPr>
          <w:rFonts w:ascii="Times New Roman" w:hAnsi="Times New Roman" w:cs="Times New Roman"/>
          <w:sz w:val="28"/>
          <w:szCs w:val="28"/>
          <w:lang w:val="kk-KZ"/>
        </w:rPr>
        <w:t>толық</w:t>
      </w:r>
      <w:r w:rsidR="002E788D" w:rsidRP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 </w:t>
      </w:r>
      <w:hyperlink r:id="rId47" w:history="1">
        <w:r w:rsidR="002E788D" w:rsidRPr="002E788D">
          <w:rPr>
            <w:rStyle w:val="a4"/>
            <w:rFonts w:ascii="Times New Roman" w:hAnsi="Times New Roman" w:cs="Times New Roman"/>
            <w:color w:val="auto"/>
            <w:sz w:val="28"/>
            <w:szCs w:val="28"/>
            <w:u w:val="none"/>
            <w:lang w:val="kk-KZ"/>
          </w:rPr>
          <w:t>https://online.zakon.kz/Document/?doc_id=31577100.</w:t>
        </w:r>
      </w:hyperlink>
      <w:r w:rsidR="007E1B47" w:rsidRPr="002E788D">
        <w:rPr>
          <w:rFonts w:ascii="Times New Roman" w:hAnsi="Times New Roman" w:cs="Times New Roman"/>
          <w:sz w:val="28"/>
          <w:szCs w:val="28"/>
          <w:lang w:val="kk-KZ"/>
        </w:rPr>
        <w:t xml:space="preserve"> 24.09.2022.</w:t>
      </w:r>
    </w:p>
    <w:p w14:paraId="33D53853" w14:textId="5D8CD4CA" w:rsidR="00C50E0C" w:rsidRPr="002E788D" w:rsidRDefault="00C50E0C" w:rsidP="000F73CA">
      <w:pPr>
        <w:tabs>
          <w:tab w:val="left" w:pos="1611"/>
        </w:tabs>
        <w:ind w:firstLine="709"/>
        <w:jc w:val="both"/>
        <w:rPr>
          <w:rFonts w:ascii="Times New Roman" w:hAnsi="Times New Roman" w:cs="Times New Roman"/>
          <w:sz w:val="28"/>
          <w:szCs w:val="28"/>
          <w:lang w:val="kk-KZ"/>
        </w:rPr>
      </w:pPr>
      <w:r w:rsidRPr="002E788D">
        <w:rPr>
          <w:rFonts w:ascii="Times New Roman" w:hAnsi="Times New Roman" w:cs="Times New Roman"/>
          <w:sz w:val="28"/>
          <w:szCs w:val="28"/>
          <w:lang w:val="kk-KZ"/>
        </w:rPr>
        <w:t>72 Потребители стали активнее защищать свои права в 2022 году // https://informburo.kz/stati/potrebiteli-stali-aktivnee-zashhishhat-svoi</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23.08.2022</w:t>
      </w:r>
      <w:r w:rsidR="007E1B47" w:rsidRPr="000F73CA">
        <w:rPr>
          <w:rFonts w:ascii="Times New Roman" w:hAnsi="Times New Roman" w:cs="Times New Roman"/>
          <w:sz w:val="28"/>
          <w:szCs w:val="28"/>
          <w:lang w:val="kk-KZ"/>
        </w:rPr>
        <w:t>.</w:t>
      </w:r>
    </w:p>
    <w:p w14:paraId="15DEA391" w14:textId="5727DFA1" w:rsidR="00C50E0C" w:rsidRPr="002E788D" w:rsidRDefault="00C50E0C" w:rsidP="000F73CA">
      <w:pPr>
        <w:tabs>
          <w:tab w:val="left" w:pos="1611"/>
        </w:tabs>
        <w:ind w:firstLine="709"/>
        <w:jc w:val="both"/>
        <w:rPr>
          <w:rFonts w:ascii="Times New Roman" w:hAnsi="Times New Roman" w:cs="Times New Roman"/>
          <w:sz w:val="28"/>
          <w:szCs w:val="28"/>
          <w:lang w:val="kk-KZ"/>
        </w:rPr>
      </w:pPr>
      <w:r w:rsidRPr="002E788D">
        <w:rPr>
          <w:rFonts w:ascii="Times New Roman" w:hAnsi="Times New Roman" w:cs="Times New Roman"/>
          <w:sz w:val="28"/>
          <w:szCs w:val="28"/>
          <w:lang w:val="kk-KZ"/>
        </w:rPr>
        <w:t xml:space="preserve">73 </w:t>
      </w:r>
      <w:r w:rsidR="002E788D" w:rsidRPr="002E788D">
        <w:rPr>
          <w:rFonts w:ascii="Times New Roman" w:hAnsi="Times New Roman" w:cs="Times New Roman"/>
          <w:sz w:val="28"/>
          <w:szCs w:val="28"/>
          <w:lang w:val="kk-KZ"/>
        </w:rPr>
        <w:t>Қазақстан Республикасының Заңы</w:t>
      </w:r>
      <w:r w:rsidR="002E788D">
        <w:rPr>
          <w:rFonts w:ascii="Times New Roman" w:hAnsi="Times New Roman" w:cs="Times New Roman"/>
          <w:sz w:val="28"/>
          <w:szCs w:val="28"/>
          <w:lang w:val="kk-KZ"/>
        </w:rPr>
        <w:t>.</w:t>
      </w:r>
      <w:r w:rsidR="002E788D" w:rsidRPr="002E788D">
        <w:rPr>
          <w:rFonts w:ascii="Times New Roman" w:hAnsi="Times New Roman" w:cs="Times New Roman"/>
          <w:sz w:val="28"/>
          <w:szCs w:val="28"/>
          <w:lang w:val="kk-KZ"/>
        </w:rPr>
        <w:t xml:space="preserve"> </w:t>
      </w:r>
      <w:r w:rsidRPr="002E788D">
        <w:rPr>
          <w:rFonts w:ascii="Times New Roman" w:hAnsi="Times New Roman" w:cs="Times New Roman"/>
          <w:sz w:val="28"/>
          <w:szCs w:val="28"/>
          <w:lang w:val="kk-KZ"/>
        </w:rPr>
        <w:t>Есiрткi, психотроптық заттар, сол тектестер мен прекурсорлар және олардың заңсыз айналымы мен терiс пайдаланылуына қарсы iс-қимыл шаралары туралы</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w:t>
      </w:r>
      <w:r w:rsidR="002E788D">
        <w:rPr>
          <w:rFonts w:ascii="Times New Roman" w:hAnsi="Times New Roman" w:cs="Times New Roman"/>
          <w:sz w:val="28"/>
          <w:szCs w:val="28"/>
          <w:lang w:val="kk-KZ"/>
        </w:rPr>
        <w:t>1998 жылд</w:t>
      </w:r>
      <w:r w:rsidRPr="002E788D">
        <w:rPr>
          <w:rFonts w:ascii="Times New Roman" w:hAnsi="Times New Roman" w:cs="Times New Roman"/>
          <w:sz w:val="28"/>
          <w:szCs w:val="28"/>
          <w:lang w:val="kk-KZ"/>
        </w:rPr>
        <w:t>ы</w:t>
      </w:r>
      <w:r w:rsidR="002E788D">
        <w:rPr>
          <w:rFonts w:ascii="Times New Roman" w:hAnsi="Times New Roman" w:cs="Times New Roman"/>
          <w:sz w:val="28"/>
          <w:szCs w:val="28"/>
          <w:lang w:val="kk-KZ"/>
        </w:rPr>
        <w:t>ң</w:t>
      </w:r>
      <w:r w:rsidRPr="002E788D">
        <w:rPr>
          <w:rFonts w:ascii="Times New Roman" w:hAnsi="Times New Roman" w:cs="Times New Roman"/>
          <w:sz w:val="28"/>
          <w:szCs w:val="28"/>
          <w:lang w:val="kk-KZ"/>
        </w:rPr>
        <w:t xml:space="preserve"> 10 шiлде</w:t>
      </w:r>
      <w:r w:rsidR="002E788D">
        <w:rPr>
          <w:rFonts w:ascii="Times New Roman" w:hAnsi="Times New Roman" w:cs="Times New Roman"/>
          <w:sz w:val="28"/>
          <w:szCs w:val="28"/>
          <w:lang w:val="kk-KZ"/>
        </w:rPr>
        <w:t>с</w:t>
      </w:r>
      <w:r w:rsidRPr="002E788D">
        <w:rPr>
          <w:rFonts w:ascii="Times New Roman" w:hAnsi="Times New Roman" w:cs="Times New Roman"/>
          <w:sz w:val="28"/>
          <w:szCs w:val="28"/>
          <w:lang w:val="kk-KZ"/>
        </w:rPr>
        <w:t>i</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№279-1 </w:t>
      </w:r>
      <w:r w:rsidR="002E788D">
        <w:rPr>
          <w:rFonts w:ascii="Times New Roman" w:hAnsi="Times New Roman" w:cs="Times New Roman"/>
          <w:sz w:val="28"/>
          <w:szCs w:val="28"/>
          <w:lang w:val="kk-KZ"/>
        </w:rPr>
        <w:t xml:space="preserve">қабылданған </w:t>
      </w:r>
      <w:r w:rsidRPr="002E788D">
        <w:rPr>
          <w:rFonts w:ascii="Times New Roman" w:hAnsi="Times New Roman" w:cs="Times New Roman"/>
          <w:sz w:val="28"/>
          <w:szCs w:val="28"/>
          <w:lang w:val="kk-KZ"/>
        </w:rPr>
        <w:t>(2020.07.07. берілген өзгер</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мен толық</w:t>
      </w:r>
      <w:r w:rsidR="002E788D">
        <w:rPr>
          <w:rFonts w:ascii="Times New Roman" w:hAnsi="Times New Roman" w:cs="Times New Roman"/>
          <w:sz w:val="28"/>
          <w:szCs w:val="28"/>
          <w:lang w:val="kk-KZ"/>
        </w:rPr>
        <w:t>.</w:t>
      </w:r>
      <w:r w:rsidRPr="002E788D">
        <w:rPr>
          <w:rFonts w:ascii="Times New Roman" w:hAnsi="Times New Roman" w:cs="Times New Roman"/>
          <w:sz w:val="28"/>
          <w:szCs w:val="28"/>
          <w:lang w:val="kk-KZ"/>
        </w:rPr>
        <w:t xml:space="preserve">) // </w:t>
      </w:r>
      <w:hyperlink r:id="rId48" w:history="1">
        <w:r w:rsidR="002E788D" w:rsidRPr="002E788D">
          <w:rPr>
            <w:rStyle w:val="a4"/>
            <w:rFonts w:ascii="Times New Roman" w:hAnsi="Times New Roman" w:cs="Times New Roman"/>
            <w:color w:val="auto"/>
            <w:sz w:val="28"/>
            <w:szCs w:val="28"/>
            <w:u w:val="none"/>
            <w:lang w:val="kk-KZ"/>
          </w:rPr>
          <w:t>https://online.zakon.kz/Document</w:t>
        </w:r>
      </w:hyperlink>
      <w:r w:rsidR="007E1B47" w:rsidRPr="002E788D">
        <w:rPr>
          <w:rStyle w:val="a4"/>
          <w:rFonts w:ascii="Times New Roman" w:hAnsi="Times New Roman" w:cs="Times New Roman"/>
          <w:color w:val="auto"/>
          <w:sz w:val="28"/>
          <w:szCs w:val="28"/>
          <w:u w:val="none"/>
          <w:lang w:val="kk-KZ"/>
        </w:rPr>
        <w:t>.</w:t>
      </w:r>
      <w:r w:rsidR="007E1B47" w:rsidRPr="002E788D">
        <w:rPr>
          <w:rFonts w:ascii="Times New Roman" w:hAnsi="Times New Roman" w:cs="Times New Roman"/>
          <w:sz w:val="28"/>
          <w:szCs w:val="28"/>
          <w:lang w:val="kk-KZ"/>
        </w:rPr>
        <w:t xml:space="preserve"> 24.09.2022.</w:t>
      </w:r>
    </w:p>
    <w:p w14:paraId="1935BC3B" w14:textId="413344A3" w:rsidR="00C50E0C" w:rsidRPr="000F73CA" w:rsidRDefault="00C50E0C" w:rsidP="000F73CA">
      <w:pPr>
        <w:tabs>
          <w:tab w:val="left" w:pos="1611"/>
        </w:tabs>
        <w:ind w:firstLine="709"/>
        <w:jc w:val="both"/>
        <w:rPr>
          <w:rFonts w:ascii="Times New Roman" w:hAnsi="Times New Roman" w:cs="Times New Roman"/>
          <w:sz w:val="28"/>
          <w:szCs w:val="28"/>
        </w:rPr>
      </w:pPr>
      <w:r w:rsidRPr="002E788D">
        <w:rPr>
          <w:rFonts w:ascii="Times New Roman" w:hAnsi="Times New Roman" w:cs="Times New Roman"/>
          <w:sz w:val="28"/>
          <w:szCs w:val="28"/>
          <w:lang w:val="kk-KZ"/>
        </w:rPr>
        <w:t>74 Осужден за пропаганду и незаконную рекламу наркотических средств // https://almaty.sud.kz/rus/news/osuzhden-za-p</w:t>
      </w:r>
      <w:r w:rsidRPr="000F73CA">
        <w:rPr>
          <w:rFonts w:ascii="Times New Roman" w:hAnsi="Times New Roman" w:cs="Times New Roman"/>
          <w:sz w:val="28"/>
          <w:szCs w:val="28"/>
        </w:rPr>
        <w:t>ropagandu-i</w:t>
      </w:r>
      <w:r w:rsidR="002E788D">
        <w:rPr>
          <w:rFonts w:ascii="Times New Roman" w:hAnsi="Times New Roman" w:cs="Times New Roman"/>
          <w:sz w:val="28"/>
          <w:szCs w:val="28"/>
          <w:lang w:val="kk-KZ"/>
        </w:rPr>
        <w:t>.</w:t>
      </w:r>
      <w:r w:rsidRPr="000F73CA">
        <w:rPr>
          <w:rFonts w:ascii="Times New Roman" w:hAnsi="Times New Roman" w:cs="Times New Roman"/>
          <w:sz w:val="28"/>
          <w:szCs w:val="28"/>
        </w:rPr>
        <w:t xml:space="preserve"> 30.07.2022</w:t>
      </w:r>
      <w:r w:rsidR="007E1B47" w:rsidRPr="000F73CA">
        <w:rPr>
          <w:rFonts w:ascii="Times New Roman" w:hAnsi="Times New Roman" w:cs="Times New Roman"/>
          <w:sz w:val="28"/>
          <w:szCs w:val="28"/>
          <w:lang w:val="kk-KZ"/>
        </w:rPr>
        <w:t>.</w:t>
      </w:r>
    </w:p>
    <w:p w14:paraId="3D82F302" w14:textId="402D6FA7"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75 Более тысячи наркопреступлений зарегистрировали в Казахстане за 2021 год</w:t>
      </w:r>
      <w:r w:rsidR="007E1B47"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rPr>
        <w:t>//</w:t>
      </w:r>
      <w:r w:rsidR="007E1B47"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rPr>
        <w:t>https://www.inform.kz/ru/bolee-tysyachi-narkoprestupleniy</w:t>
      </w:r>
      <w:r w:rsidR="002E788D">
        <w:rPr>
          <w:rFonts w:ascii="Times New Roman" w:hAnsi="Times New Roman" w:cs="Times New Roman"/>
          <w:sz w:val="28"/>
          <w:szCs w:val="28"/>
          <w:lang w:val="kk-KZ"/>
        </w:rPr>
        <w:t>.</w:t>
      </w:r>
      <w:r w:rsidRPr="000F73CA">
        <w:rPr>
          <w:rFonts w:ascii="Times New Roman" w:hAnsi="Times New Roman" w:cs="Times New Roman"/>
          <w:sz w:val="28"/>
          <w:szCs w:val="28"/>
        </w:rPr>
        <w:t xml:space="preserve"> 30.07.2022</w:t>
      </w:r>
      <w:r w:rsidR="007E1B47" w:rsidRPr="000F73CA">
        <w:rPr>
          <w:rFonts w:ascii="Times New Roman" w:hAnsi="Times New Roman" w:cs="Times New Roman"/>
          <w:sz w:val="28"/>
          <w:szCs w:val="28"/>
          <w:lang w:val="kk-KZ"/>
        </w:rPr>
        <w:t>.</w:t>
      </w:r>
    </w:p>
    <w:p w14:paraId="63B169D1" w14:textId="5CD9C727"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76 Токаев решил декриминализировать статью о клевете и отказаться от формулировки «возбуждение розни» // https://informburo.kz/novosti/tokaev-reshil-dekriminalizirovat-statyu-o-klevete-i-otkazatsya-o-formulirovki</w:t>
      </w:r>
      <w:r w:rsidR="002E788D">
        <w:rPr>
          <w:rFonts w:ascii="Times New Roman" w:hAnsi="Times New Roman" w:cs="Times New Roman"/>
          <w:sz w:val="28"/>
          <w:szCs w:val="28"/>
          <w:lang w:val="kk-KZ"/>
        </w:rPr>
        <w:t>.</w:t>
      </w:r>
      <w:r w:rsidRPr="000F73CA">
        <w:rPr>
          <w:rFonts w:ascii="Times New Roman" w:hAnsi="Times New Roman" w:cs="Times New Roman"/>
          <w:sz w:val="28"/>
          <w:szCs w:val="28"/>
        </w:rPr>
        <w:t xml:space="preserve"> 30.07.2022</w:t>
      </w:r>
      <w:r w:rsidR="007E1B47" w:rsidRPr="000F73CA">
        <w:rPr>
          <w:rFonts w:ascii="Times New Roman" w:hAnsi="Times New Roman" w:cs="Times New Roman"/>
          <w:sz w:val="28"/>
          <w:szCs w:val="28"/>
          <w:lang w:val="kk-KZ"/>
        </w:rPr>
        <w:t>.</w:t>
      </w:r>
    </w:p>
    <w:p w14:paraId="28356BD1" w14:textId="6CD2D03E" w:rsidR="00C50E0C" w:rsidRPr="00546E0E"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77</w:t>
      </w:r>
      <w:r w:rsidR="002E788D" w:rsidRPr="002E788D">
        <w:rPr>
          <w:rFonts w:ascii="Times New Roman" w:hAnsi="Times New Roman" w:cs="Times New Roman"/>
          <w:sz w:val="28"/>
          <w:szCs w:val="28"/>
        </w:rPr>
        <w:t xml:space="preserve"> </w:t>
      </w:r>
      <w:r w:rsidR="002E788D" w:rsidRPr="000F73CA">
        <w:rPr>
          <w:rFonts w:ascii="Times New Roman" w:hAnsi="Times New Roman" w:cs="Times New Roman"/>
          <w:sz w:val="28"/>
          <w:szCs w:val="28"/>
        </w:rPr>
        <w:t>Қазақстан Республикасының Заңы</w:t>
      </w:r>
      <w:r w:rsidR="002E788D">
        <w:rPr>
          <w:rFonts w:ascii="Times New Roman" w:hAnsi="Times New Roman" w:cs="Times New Roman"/>
          <w:sz w:val="28"/>
          <w:szCs w:val="28"/>
          <w:lang w:val="kk-KZ"/>
        </w:rPr>
        <w:t>.</w:t>
      </w:r>
      <w:r w:rsidRPr="000F73CA">
        <w:rPr>
          <w:rFonts w:ascii="Times New Roman" w:hAnsi="Times New Roman" w:cs="Times New Roman"/>
          <w:sz w:val="28"/>
          <w:szCs w:val="28"/>
        </w:rPr>
        <w:t xml:space="preserve"> 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w:t>
      </w:r>
      <w:r w:rsidR="002E788D">
        <w:rPr>
          <w:rFonts w:ascii="Times New Roman" w:hAnsi="Times New Roman" w:cs="Times New Roman"/>
          <w:sz w:val="28"/>
          <w:szCs w:val="28"/>
          <w:lang w:val="kk-KZ"/>
        </w:rPr>
        <w:t>:</w:t>
      </w:r>
      <w:r w:rsidRPr="000F73CA">
        <w:rPr>
          <w:rFonts w:ascii="Times New Roman" w:hAnsi="Times New Roman" w:cs="Times New Roman"/>
          <w:sz w:val="28"/>
          <w:szCs w:val="28"/>
        </w:rPr>
        <w:t xml:space="preserve"> 2020 жыл</w:t>
      </w:r>
      <w:r w:rsidR="002E788D">
        <w:rPr>
          <w:rFonts w:ascii="Times New Roman" w:hAnsi="Times New Roman" w:cs="Times New Roman"/>
          <w:sz w:val="28"/>
          <w:szCs w:val="28"/>
          <w:lang w:val="kk-KZ"/>
        </w:rPr>
        <w:t>д</w:t>
      </w:r>
      <w:r w:rsidRPr="000F73CA">
        <w:rPr>
          <w:rFonts w:ascii="Times New Roman" w:hAnsi="Times New Roman" w:cs="Times New Roman"/>
          <w:sz w:val="28"/>
          <w:szCs w:val="28"/>
        </w:rPr>
        <w:t>ы</w:t>
      </w:r>
      <w:r w:rsidR="002E788D">
        <w:rPr>
          <w:rFonts w:ascii="Times New Roman" w:hAnsi="Times New Roman" w:cs="Times New Roman"/>
          <w:sz w:val="28"/>
          <w:szCs w:val="28"/>
          <w:lang w:val="kk-KZ"/>
        </w:rPr>
        <w:t>ң</w:t>
      </w:r>
      <w:r w:rsidRPr="000F73CA">
        <w:rPr>
          <w:rFonts w:ascii="Times New Roman" w:hAnsi="Times New Roman" w:cs="Times New Roman"/>
          <w:sz w:val="28"/>
          <w:szCs w:val="28"/>
        </w:rPr>
        <w:t xml:space="preserve"> 26 маусымы</w:t>
      </w:r>
      <w:r w:rsidR="002E788D">
        <w:rPr>
          <w:rFonts w:ascii="Times New Roman" w:hAnsi="Times New Roman" w:cs="Times New Roman"/>
          <w:sz w:val="28"/>
          <w:szCs w:val="28"/>
          <w:lang w:val="kk-KZ"/>
        </w:rPr>
        <w:t>,</w:t>
      </w:r>
      <w:r w:rsidRPr="000F73CA">
        <w:rPr>
          <w:rFonts w:ascii="Times New Roman" w:hAnsi="Times New Roman" w:cs="Times New Roman"/>
          <w:sz w:val="28"/>
          <w:szCs w:val="28"/>
        </w:rPr>
        <w:t xml:space="preserve"> №349-VI </w:t>
      </w:r>
      <w:r w:rsidR="002E788D">
        <w:rPr>
          <w:rFonts w:ascii="Times New Roman" w:hAnsi="Times New Roman" w:cs="Times New Roman"/>
          <w:sz w:val="28"/>
          <w:szCs w:val="28"/>
          <w:lang w:val="kk-KZ"/>
        </w:rPr>
        <w:t>қабылданған</w:t>
      </w:r>
      <w:r w:rsidRPr="000F73CA">
        <w:rPr>
          <w:rFonts w:ascii="Times New Roman" w:hAnsi="Times New Roman" w:cs="Times New Roman"/>
          <w:sz w:val="28"/>
          <w:szCs w:val="28"/>
        </w:rPr>
        <w:t xml:space="preserve"> // </w:t>
      </w:r>
      <w:hyperlink w:history="1">
        <w:r w:rsidR="00546E0E" w:rsidRPr="00546E0E">
          <w:rPr>
            <w:rStyle w:val="a4"/>
            <w:rFonts w:ascii="Times New Roman" w:hAnsi="Times New Roman" w:cs="Times New Roman"/>
            <w:color w:val="auto"/>
            <w:sz w:val="28"/>
            <w:szCs w:val="28"/>
            <w:u w:val="none"/>
          </w:rPr>
          <w:t>https://online.zakon.kz</w:t>
        </w:r>
        <w:r w:rsidR="00546E0E" w:rsidRPr="00546E0E">
          <w:rPr>
            <w:rStyle w:val="a4"/>
            <w:rFonts w:ascii="Times New Roman" w:hAnsi="Times New Roman" w:cs="Times New Roman"/>
            <w:color w:val="auto"/>
            <w:sz w:val="28"/>
            <w:szCs w:val="28"/>
            <w:u w:val="none"/>
            <w:lang w:val="kk-KZ"/>
          </w:rPr>
          <w:t xml:space="preserve"> </w:t>
        </w:r>
        <w:r w:rsidR="00546E0E" w:rsidRPr="00546E0E">
          <w:rPr>
            <w:rStyle w:val="a4"/>
            <w:rFonts w:ascii="Times New Roman" w:hAnsi="Times New Roman" w:cs="Times New Roman"/>
            <w:color w:val="auto"/>
            <w:sz w:val="28"/>
            <w:szCs w:val="28"/>
            <w:u w:val="none"/>
          </w:rPr>
          <w:t>Document/</w:t>
        </w:r>
        <w:r w:rsidR="00546E0E" w:rsidRPr="00546E0E">
          <w:rPr>
            <w:rStyle w:val="a4"/>
            <w:rFonts w:ascii="Times New Roman" w:hAnsi="Times New Roman" w:cs="Times New Roman"/>
            <w:color w:val="auto"/>
            <w:sz w:val="28"/>
            <w:szCs w:val="28"/>
            <w:u w:val="none"/>
            <w:lang w:val="kk-KZ"/>
          </w:rPr>
          <w:t>.</w:t>
        </w:r>
      </w:hyperlink>
      <w:r w:rsidR="007E1B47" w:rsidRPr="00546E0E">
        <w:rPr>
          <w:rFonts w:ascii="Times New Roman" w:hAnsi="Times New Roman" w:cs="Times New Roman"/>
          <w:sz w:val="28"/>
          <w:szCs w:val="28"/>
        </w:rPr>
        <w:t xml:space="preserve"> 24.09.2022</w:t>
      </w:r>
      <w:r w:rsidR="007E1B47" w:rsidRPr="00546E0E">
        <w:rPr>
          <w:rFonts w:ascii="Times New Roman" w:hAnsi="Times New Roman" w:cs="Times New Roman"/>
          <w:sz w:val="28"/>
          <w:szCs w:val="28"/>
          <w:lang w:val="kk-KZ"/>
        </w:rPr>
        <w:t>.</w:t>
      </w:r>
    </w:p>
    <w:p w14:paraId="2475F231" w14:textId="7FC765AB"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78 </w:t>
      </w:r>
      <w:r w:rsidR="00546E0E" w:rsidRPr="000F73CA">
        <w:rPr>
          <w:rFonts w:ascii="Times New Roman" w:hAnsi="Times New Roman" w:cs="Times New Roman"/>
          <w:sz w:val="28"/>
          <w:szCs w:val="28"/>
          <w:lang w:val="kk-KZ"/>
        </w:rPr>
        <w:t>Қазақстан Республикасының Заңы</w:t>
      </w:r>
      <w:r w:rsidR="00546E0E">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Республикасының кейбір заңнамалық актілеріне ішкі істер органдарының қызметі мәселелері бойынша өзгерістер мен толықтырулар енгізу туралы</w:t>
      </w:r>
      <w:r w:rsidR="00546E0E">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2014 жыл</w:t>
      </w:r>
      <w:r w:rsidR="00546E0E">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546E0E">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23 сәуірі</w:t>
      </w:r>
      <w:r w:rsidR="00546E0E">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№200-V ҚРЗ</w:t>
      </w:r>
      <w:r w:rsidR="00546E0E">
        <w:rPr>
          <w:rFonts w:ascii="Times New Roman" w:hAnsi="Times New Roman" w:cs="Times New Roman"/>
          <w:sz w:val="28"/>
          <w:szCs w:val="28"/>
          <w:lang w:val="kk-KZ"/>
        </w:rPr>
        <w:t xml:space="preserve"> қабылданған</w:t>
      </w:r>
      <w:r w:rsidRPr="000F73CA">
        <w:rPr>
          <w:rFonts w:ascii="Times New Roman" w:hAnsi="Times New Roman" w:cs="Times New Roman"/>
          <w:sz w:val="28"/>
          <w:szCs w:val="28"/>
          <w:lang w:val="kk-KZ"/>
        </w:rPr>
        <w:t xml:space="preserve"> // https://adilet.zan.kz/kaz/docs/Z1400000200</w:t>
      </w:r>
      <w:r w:rsidR="007E1B47" w:rsidRPr="000F73CA">
        <w:rPr>
          <w:rFonts w:ascii="Times New Roman" w:hAnsi="Times New Roman" w:cs="Times New Roman"/>
          <w:sz w:val="28"/>
          <w:szCs w:val="28"/>
          <w:lang w:val="kk-KZ"/>
        </w:rPr>
        <w:t xml:space="preserve">. </w:t>
      </w:r>
      <w:r w:rsidR="007E1B47" w:rsidRPr="0015437B">
        <w:rPr>
          <w:rFonts w:ascii="Times New Roman" w:hAnsi="Times New Roman" w:cs="Times New Roman"/>
          <w:sz w:val="28"/>
          <w:szCs w:val="28"/>
          <w:lang w:val="kk-KZ"/>
        </w:rPr>
        <w:t>24.09.2022</w:t>
      </w:r>
      <w:r w:rsidR="007E1B47" w:rsidRPr="000F73CA">
        <w:rPr>
          <w:rFonts w:ascii="Times New Roman" w:hAnsi="Times New Roman" w:cs="Times New Roman"/>
          <w:sz w:val="28"/>
          <w:szCs w:val="28"/>
          <w:lang w:val="kk-KZ"/>
        </w:rPr>
        <w:t>.</w:t>
      </w:r>
    </w:p>
    <w:p w14:paraId="5BD8FD4B" w14:textId="20B807B0"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79 </w:t>
      </w:r>
      <w:r w:rsidR="00546E0E" w:rsidRPr="000F73CA">
        <w:rPr>
          <w:rFonts w:ascii="Times New Roman" w:hAnsi="Times New Roman" w:cs="Times New Roman"/>
          <w:sz w:val="28"/>
          <w:szCs w:val="28"/>
          <w:lang w:val="kk-KZ"/>
        </w:rPr>
        <w:t>Қазақстан Республикасының Заңы</w:t>
      </w:r>
      <w:r w:rsidR="00546E0E">
        <w:rPr>
          <w:rFonts w:ascii="Times New Roman" w:hAnsi="Times New Roman" w:cs="Times New Roman"/>
          <w:sz w:val="28"/>
          <w:szCs w:val="28"/>
          <w:lang w:val="kk-KZ"/>
        </w:rPr>
        <w:t>.</w:t>
      </w:r>
      <w:r w:rsidR="00546E0E"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w:t>
      </w:r>
      <w:r w:rsidR="00546E0E">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2016 жыл</w:t>
      </w:r>
      <w:r w:rsidR="00546E0E">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546E0E">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w:t>
      </w:r>
      <w:r w:rsidRPr="00546E0E">
        <w:rPr>
          <w:rFonts w:ascii="Times New Roman" w:hAnsi="Times New Roman" w:cs="Times New Roman"/>
          <w:sz w:val="28"/>
          <w:szCs w:val="28"/>
          <w:lang w:val="kk-KZ"/>
        </w:rPr>
        <w:t>22 желтоқсаны</w:t>
      </w:r>
      <w:r w:rsidR="00546E0E" w:rsidRP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№28-VІ ҚРЗ</w:t>
      </w:r>
      <w:r w:rsidR="00546E0E" w:rsidRPr="00546E0E">
        <w:rPr>
          <w:rFonts w:ascii="Times New Roman" w:hAnsi="Times New Roman" w:cs="Times New Roman"/>
          <w:sz w:val="28"/>
          <w:szCs w:val="28"/>
          <w:lang w:val="kk-KZ"/>
        </w:rPr>
        <w:t xml:space="preserve"> қабылданған</w:t>
      </w:r>
      <w:r w:rsidRPr="00546E0E">
        <w:rPr>
          <w:rFonts w:ascii="Times New Roman" w:hAnsi="Times New Roman" w:cs="Times New Roman"/>
          <w:sz w:val="28"/>
          <w:szCs w:val="28"/>
          <w:lang w:val="kk-KZ"/>
        </w:rPr>
        <w:t xml:space="preserve"> // </w:t>
      </w:r>
      <w:hyperlink r:id="rId49" w:history="1">
        <w:r w:rsidR="00546E0E" w:rsidRPr="00546E0E">
          <w:rPr>
            <w:rStyle w:val="a4"/>
            <w:rFonts w:ascii="Times New Roman" w:hAnsi="Times New Roman" w:cs="Times New Roman"/>
            <w:color w:val="auto"/>
            <w:sz w:val="28"/>
            <w:szCs w:val="28"/>
            <w:u w:val="none"/>
            <w:lang w:val="kk-KZ"/>
          </w:rPr>
          <w:t>https://adilet.zan.kz/kaz/docs</w:t>
        </w:r>
      </w:hyperlink>
      <w:r w:rsidR="00546E0E" w:rsidRPr="00546E0E">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/Z1600000028</w:t>
      </w:r>
      <w:r w:rsidR="007E1B47" w:rsidRPr="000F73CA">
        <w:rPr>
          <w:rFonts w:ascii="Times New Roman" w:hAnsi="Times New Roman" w:cs="Times New Roman"/>
          <w:sz w:val="28"/>
          <w:szCs w:val="28"/>
          <w:lang w:val="kk-KZ"/>
        </w:rPr>
        <w:t xml:space="preserve">. </w:t>
      </w:r>
      <w:r w:rsidR="007E1B47" w:rsidRPr="00546E0E">
        <w:rPr>
          <w:rFonts w:ascii="Times New Roman" w:hAnsi="Times New Roman" w:cs="Times New Roman"/>
          <w:sz w:val="28"/>
          <w:szCs w:val="28"/>
          <w:lang w:val="kk-KZ"/>
        </w:rPr>
        <w:t>24.09.2022</w:t>
      </w:r>
      <w:r w:rsidR="007E1B47" w:rsidRPr="000F73CA">
        <w:rPr>
          <w:rFonts w:ascii="Times New Roman" w:hAnsi="Times New Roman" w:cs="Times New Roman"/>
          <w:sz w:val="28"/>
          <w:szCs w:val="28"/>
          <w:lang w:val="kk-KZ"/>
        </w:rPr>
        <w:t>.</w:t>
      </w:r>
    </w:p>
    <w:p w14:paraId="2E7A08A1" w14:textId="3F2B4227" w:rsidR="00C50E0C" w:rsidRPr="00546E0E" w:rsidRDefault="00C50E0C" w:rsidP="000F73CA">
      <w:pPr>
        <w:tabs>
          <w:tab w:val="left" w:pos="1611"/>
        </w:tabs>
        <w:ind w:firstLine="709"/>
        <w:jc w:val="both"/>
        <w:rPr>
          <w:rFonts w:ascii="Times New Roman" w:hAnsi="Times New Roman" w:cs="Times New Roman"/>
          <w:sz w:val="28"/>
          <w:szCs w:val="28"/>
        </w:rPr>
      </w:pPr>
      <w:r w:rsidRPr="00546E0E">
        <w:rPr>
          <w:rFonts w:ascii="Times New Roman" w:hAnsi="Times New Roman" w:cs="Times New Roman"/>
          <w:sz w:val="28"/>
          <w:szCs w:val="28"/>
          <w:lang w:val="kk-KZ"/>
        </w:rPr>
        <w:t xml:space="preserve">80 Необходима ли регистрация интернет-сайта в качестве средства массовой информации? // </w:t>
      </w:r>
      <w:hyperlink r:id="rId50" w:history="1">
        <w:r w:rsidR="00546E0E" w:rsidRPr="00546E0E">
          <w:rPr>
            <w:rStyle w:val="a4"/>
            <w:rFonts w:ascii="Times New Roman" w:hAnsi="Times New Roman" w:cs="Times New Roman"/>
            <w:color w:val="auto"/>
            <w:sz w:val="28"/>
            <w:szCs w:val="28"/>
            <w:u w:val="none"/>
          </w:rPr>
          <w:t>http://www.defacto.kz/content/neobkhodima</w:t>
        </w:r>
        <w:r w:rsidR="00546E0E" w:rsidRPr="00546E0E">
          <w:rPr>
            <w:rStyle w:val="a4"/>
            <w:rFonts w:ascii="Times New Roman" w:hAnsi="Times New Roman" w:cs="Times New Roman"/>
            <w:color w:val="auto"/>
            <w:sz w:val="28"/>
            <w:szCs w:val="28"/>
            <w:u w:val="none"/>
            <w:lang w:val="kk-KZ"/>
          </w:rPr>
          <w:t>.</w:t>
        </w:r>
      </w:hyperlink>
      <w:r w:rsidRPr="00546E0E">
        <w:rPr>
          <w:rFonts w:ascii="Times New Roman" w:hAnsi="Times New Roman" w:cs="Times New Roman"/>
          <w:sz w:val="28"/>
          <w:szCs w:val="28"/>
        </w:rPr>
        <w:t xml:space="preserve"> 11.08.2022</w:t>
      </w:r>
      <w:r w:rsidR="007E1B47" w:rsidRPr="00546E0E">
        <w:rPr>
          <w:rFonts w:ascii="Times New Roman" w:hAnsi="Times New Roman" w:cs="Times New Roman"/>
          <w:sz w:val="28"/>
          <w:szCs w:val="28"/>
          <w:lang w:val="kk-KZ"/>
        </w:rPr>
        <w:t>.</w:t>
      </w:r>
    </w:p>
    <w:p w14:paraId="1AA9CEEC" w14:textId="76B880A9"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 xml:space="preserve">81 </w:t>
      </w:r>
      <w:r w:rsidR="00546E0E" w:rsidRPr="000F73CA">
        <w:rPr>
          <w:rFonts w:ascii="Times New Roman" w:hAnsi="Times New Roman" w:cs="Times New Roman"/>
          <w:sz w:val="28"/>
          <w:szCs w:val="28"/>
        </w:rPr>
        <w:t>Қазақстан Республикасының Заңы</w:t>
      </w:r>
      <w:r w:rsidR="00546E0E">
        <w:rPr>
          <w:rFonts w:ascii="Times New Roman" w:hAnsi="Times New Roman" w:cs="Times New Roman"/>
          <w:sz w:val="28"/>
          <w:szCs w:val="28"/>
          <w:lang w:val="kk-KZ"/>
        </w:rPr>
        <w:t>.</w:t>
      </w:r>
      <w:r w:rsidR="00546E0E" w:rsidRPr="000F73CA">
        <w:rPr>
          <w:rFonts w:ascii="Times New Roman" w:hAnsi="Times New Roman" w:cs="Times New Roman"/>
          <w:sz w:val="28"/>
          <w:szCs w:val="28"/>
        </w:rPr>
        <w:t xml:space="preserve"> </w:t>
      </w:r>
      <w:r w:rsidRPr="000F73CA">
        <w:rPr>
          <w:rFonts w:ascii="Times New Roman" w:hAnsi="Times New Roman" w:cs="Times New Roman"/>
          <w:sz w:val="28"/>
          <w:szCs w:val="28"/>
        </w:rPr>
        <w:t>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w:t>
      </w:r>
      <w:r w:rsidR="00546E0E">
        <w:rPr>
          <w:rFonts w:ascii="Times New Roman" w:hAnsi="Times New Roman" w:cs="Times New Roman"/>
          <w:sz w:val="28"/>
          <w:szCs w:val="28"/>
          <w:lang w:val="kk-KZ"/>
        </w:rPr>
        <w:t>:</w:t>
      </w:r>
      <w:r w:rsidRPr="000F73CA">
        <w:rPr>
          <w:rFonts w:ascii="Times New Roman" w:hAnsi="Times New Roman" w:cs="Times New Roman"/>
          <w:sz w:val="28"/>
          <w:szCs w:val="28"/>
        </w:rPr>
        <w:t xml:space="preserve"> 2009 жыл</w:t>
      </w:r>
      <w:r w:rsidR="00546E0E">
        <w:rPr>
          <w:rFonts w:ascii="Times New Roman" w:hAnsi="Times New Roman" w:cs="Times New Roman"/>
          <w:sz w:val="28"/>
          <w:szCs w:val="28"/>
          <w:lang w:val="kk-KZ"/>
        </w:rPr>
        <w:t>д</w:t>
      </w:r>
      <w:r w:rsidRPr="000F73CA">
        <w:rPr>
          <w:rFonts w:ascii="Times New Roman" w:hAnsi="Times New Roman" w:cs="Times New Roman"/>
          <w:sz w:val="28"/>
          <w:szCs w:val="28"/>
        </w:rPr>
        <w:t>ы</w:t>
      </w:r>
      <w:r w:rsidR="00546E0E">
        <w:rPr>
          <w:rFonts w:ascii="Times New Roman" w:hAnsi="Times New Roman" w:cs="Times New Roman"/>
          <w:sz w:val="28"/>
          <w:szCs w:val="28"/>
          <w:lang w:val="kk-KZ"/>
        </w:rPr>
        <w:t>ң</w:t>
      </w:r>
      <w:r w:rsidRPr="000F73CA">
        <w:rPr>
          <w:rFonts w:ascii="Times New Roman" w:hAnsi="Times New Roman" w:cs="Times New Roman"/>
          <w:sz w:val="28"/>
          <w:szCs w:val="28"/>
        </w:rPr>
        <w:t xml:space="preserve"> 10 шілде</w:t>
      </w:r>
      <w:r w:rsidR="00546E0E">
        <w:rPr>
          <w:rFonts w:ascii="Times New Roman" w:hAnsi="Times New Roman" w:cs="Times New Roman"/>
          <w:sz w:val="28"/>
          <w:szCs w:val="28"/>
          <w:lang w:val="kk-KZ"/>
        </w:rPr>
        <w:t>с</w:t>
      </w:r>
      <w:r w:rsidRPr="000F73CA">
        <w:rPr>
          <w:rFonts w:ascii="Times New Roman" w:hAnsi="Times New Roman" w:cs="Times New Roman"/>
          <w:sz w:val="28"/>
          <w:szCs w:val="28"/>
        </w:rPr>
        <w:t>і</w:t>
      </w:r>
      <w:r w:rsidR="00546E0E">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546E0E">
        <w:rPr>
          <w:rFonts w:ascii="Times New Roman" w:hAnsi="Times New Roman" w:cs="Times New Roman"/>
          <w:sz w:val="28"/>
          <w:szCs w:val="28"/>
          <w:lang w:val="kk-KZ"/>
        </w:rPr>
        <w:t>№</w:t>
      </w:r>
      <w:r w:rsidRPr="000F73CA">
        <w:rPr>
          <w:rFonts w:ascii="Times New Roman" w:hAnsi="Times New Roman" w:cs="Times New Roman"/>
          <w:sz w:val="28"/>
          <w:szCs w:val="28"/>
        </w:rPr>
        <w:t xml:space="preserve">178-IV </w:t>
      </w:r>
      <w:r w:rsidR="0023721C">
        <w:rPr>
          <w:rFonts w:ascii="Times New Roman" w:hAnsi="Times New Roman" w:cs="Times New Roman"/>
          <w:sz w:val="28"/>
          <w:szCs w:val="28"/>
          <w:lang w:val="kk-KZ"/>
        </w:rPr>
        <w:t xml:space="preserve">қабылданған </w:t>
      </w:r>
      <w:r w:rsidRPr="000F73CA">
        <w:rPr>
          <w:rFonts w:ascii="Times New Roman" w:hAnsi="Times New Roman" w:cs="Times New Roman"/>
          <w:sz w:val="28"/>
          <w:szCs w:val="28"/>
        </w:rPr>
        <w:t xml:space="preserve">// </w:t>
      </w:r>
      <w:hyperlink r:id="rId51" w:history="1">
        <w:r w:rsidRPr="000F73CA">
          <w:rPr>
            <w:rStyle w:val="a4"/>
            <w:rFonts w:ascii="Times New Roman" w:hAnsi="Times New Roman" w:cs="Times New Roman"/>
            <w:color w:val="auto"/>
            <w:sz w:val="28"/>
            <w:szCs w:val="28"/>
            <w:u w:val="none"/>
          </w:rPr>
          <w:t>https://adilet.zan.kz/kaz/docs/Z090000178_</w:t>
        </w:r>
      </w:hyperlink>
      <w:r w:rsidR="007E1B47" w:rsidRPr="000F73CA">
        <w:rPr>
          <w:rStyle w:val="a4"/>
          <w:rFonts w:ascii="Times New Roman" w:hAnsi="Times New Roman" w:cs="Times New Roman"/>
          <w:color w:val="auto"/>
          <w:sz w:val="28"/>
          <w:szCs w:val="28"/>
          <w:u w:val="none"/>
          <w:lang w:val="kk-KZ"/>
        </w:rPr>
        <w:t>.</w:t>
      </w:r>
      <w:r w:rsidR="007E1B47" w:rsidRPr="000F73CA">
        <w:rPr>
          <w:rFonts w:ascii="Times New Roman" w:hAnsi="Times New Roman" w:cs="Times New Roman"/>
          <w:sz w:val="28"/>
          <w:szCs w:val="28"/>
        </w:rPr>
        <w:t>24.09.2022</w:t>
      </w:r>
      <w:r w:rsidR="007E1B47" w:rsidRPr="000F73CA">
        <w:rPr>
          <w:rFonts w:ascii="Times New Roman" w:hAnsi="Times New Roman" w:cs="Times New Roman"/>
          <w:sz w:val="28"/>
          <w:szCs w:val="28"/>
          <w:lang w:val="kk-KZ"/>
        </w:rPr>
        <w:t>.</w:t>
      </w:r>
    </w:p>
    <w:p w14:paraId="7F7403AE" w14:textId="41B2A320" w:rsidR="00C50E0C" w:rsidRPr="00546E0E"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82 О предоставлении методик, методических рекомендаций, разъяснений по определению сообщений и материалов, содержащих пропаганду или агитацию насильственного изменения конституционного строя, нарушения целостности РК, подрыва безопасности государства</w:t>
      </w:r>
      <w:r w:rsidR="00546E0E">
        <w:rPr>
          <w:rFonts w:ascii="Times New Roman" w:hAnsi="Times New Roman" w:cs="Times New Roman"/>
          <w:sz w:val="28"/>
          <w:szCs w:val="28"/>
          <w:lang w:val="kk-KZ"/>
        </w:rPr>
        <w:t xml:space="preserve">: </w:t>
      </w:r>
      <w:r w:rsidR="00546E0E" w:rsidRPr="000F73CA">
        <w:rPr>
          <w:rFonts w:ascii="Times New Roman" w:hAnsi="Times New Roman" w:cs="Times New Roman"/>
          <w:sz w:val="28"/>
          <w:szCs w:val="28"/>
        </w:rPr>
        <w:t xml:space="preserve">письмо от 3 марта 2010 </w:t>
      </w:r>
      <w:r w:rsidR="00546E0E" w:rsidRPr="00546E0E">
        <w:rPr>
          <w:rFonts w:ascii="Times New Roman" w:hAnsi="Times New Roman" w:cs="Times New Roman"/>
          <w:sz w:val="28"/>
          <w:szCs w:val="28"/>
        </w:rPr>
        <w:t>года</w:t>
      </w:r>
      <w:r w:rsidR="00546E0E" w:rsidRPr="00546E0E">
        <w:rPr>
          <w:rFonts w:ascii="Times New Roman" w:hAnsi="Times New Roman" w:cs="Times New Roman"/>
          <w:sz w:val="28"/>
          <w:szCs w:val="28"/>
          <w:lang w:val="kk-KZ"/>
        </w:rPr>
        <w:t>,</w:t>
      </w:r>
      <w:r w:rsidR="00546E0E" w:rsidRPr="00546E0E">
        <w:rPr>
          <w:rFonts w:ascii="Times New Roman" w:hAnsi="Times New Roman" w:cs="Times New Roman"/>
          <w:sz w:val="28"/>
          <w:szCs w:val="28"/>
        </w:rPr>
        <w:t xml:space="preserve"> №17-3/юр-7</w:t>
      </w:r>
      <w:r w:rsidRPr="00546E0E">
        <w:rPr>
          <w:rFonts w:ascii="Times New Roman" w:hAnsi="Times New Roman" w:cs="Times New Roman"/>
          <w:sz w:val="28"/>
          <w:szCs w:val="28"/>
        </w:rPr>
        <w:t xml:space="preserve"> // </w:t>
      </w:r>
      <w:hyperlink r:id="rId52" w:history="1">
        <w:r w:rsidR="00546E0E" w:rsidRPr="00546E0E">
          <w:rPr>
            <w:rStyle w:val="a4"/>
            <w:rFonts w:ascii="Times New Roman" w:hAnsi="Times New Roman" w:cs="Times New Roman"/>
            <w:color w:val="auto"/>
            <w:sz w:val="28"/>
            <w:szCs w:val="28"/>
            <w:u w:val="none"/>
          </w:rPr>
          <w:t>https://online.zakon.kz/Document/?doc</w:t>
        </w:r>
        <w:r w:rsidR="00546E0E" w:rsidRPr="00546E0E">
          <w:rPr>
            <w:rStyle w:val="a4"/>
            <w:rFonts w:ascii="Times New Roman" w:hAnsi="Times New Roman" w:cs="Times New Roman"/>
            <w:color w:val="auto"/>
            <w:sz w:val="28"/>
            <w:szCs w:val="28"/>
            <w:u w:val="none"/>
            <w:lang w:val="kk-KZ"/>
          </w:rPr>
          <w:t>.</w:t>
        </w:r>
      </w:hyperlink>
      <w:r w:rsidR="007E1B47" w:rsidRPr="00546E0E">
        <w:rPr>
          <w:rFonts w:ascii="Times New Roman" w:hAnsi="Times New Roman" w:cs="Times New Roman"/>
          <w:sz w:val="28"/>
          <w:szCs w:val="28"/>
        </w:rPr>
        <w:t xml:space="preserve"> 24.09.2022</w:t>
      </w:r>
      <w:r w:rsidR="007E1B47" w:rsidRPr="00546E0E">
        <w:rPr>
          <w:rFonts w:ascii="Times New Roman" w:hAnsi="Times New Roman" w:cs="Times New Roman"/>
          <w:sz w:val="28"/>
          <w:szCs w:val="28"/>
          <w:lang w:val="kk-KZ"/>
        </w:rPr>
        <w:t>.</w:t>
      </w:r>
    </w:p>
    <w:p w14:paraId="20BE2326" w14:textId="0D1D0916"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83 Нотариус не вправе свидетельствовать верность копии web-страницы, так как это не имеет юридического значения</w:t>
      </w:r>
      <w:r w:rsidR="00546E0E">
        <w:rPr>
          <w:rFonts w:ascii="Times New Roman" w:hAnsi="Times New Roman" w:cs="Times New Roman"/>
          <w:sz w:val="28"/>
          <w:szCs w:val="28"/>
          <w:lang w:val="kk-KZ"/>
        </w:rPr>
        <w:t>:</w:t>
      </w:r>
      <w:r w:rsidR="00546E0E" w:rsidRPr="00546E0E">
        <w:rPr>
          <w:rFonts w:ascii="Times New Roman" w:hAnsi="Times New Roman" w:cs="Times New Roman"/>
          <w:sz w:val="28"/>
          <w:szCs w:val="28"/>
        </w:rPr>
        <w:t xml:space="preserve"> </w:t>
      </w:r>
      <w:r w:rsidR="00546E0E" w:rsidRPr="000F73CA">
        <w:rPr>
          <w:rFonts w:ascii="Times New Roman" w:hAnsi="Times New Roman" w:cs="Times New Roman"/>
          <w:sz w:val="28"/>
          <w:szCs w:val="28"/>
        </w:rPr>
        <w:t>ответ Министра юстиции РК от 18 сентября 2013 года на вопрос от 14 сентября 2013 года № 221714 (e.gov.kz)</w:t>
      </w:r>
      <w:r w:rsidRPr="000F73CA">
        <w:rPr>
          <w:rFonts w:ascii="Times New Roman" w:hAnsi="Times New Roman" w:cs="Times New Roman"/>
          <w:sz w:val="28"/>
          <w:szCs w:val="28"/>
        </w:rPr>
        <w:t xml:space="preserve">» // </w:t>
      </w:r>
      <w:hyperlink r:id="rId53" w:history="1">
        <w:r w:rsidRPr="000F73CA">
          <w:rPr>
            <w:rStyle w:val="a4"/>
            <w:rFonts w:ascii="Times New Roman" w:hAnsi="Times New Roman" w:cs="Times New Roman"/>
            <w:color w:val="auto"/>
            <w:sz w:val="28"/>
            <w:szCs w:val="28"/>
            <w:u w:val="none"/>
          </w:rPr>
          <w:t>https://online.zakon.kz/Document/?doc_id=31451205</w:t>
        </w:r>
      </w:hyperlink>
      <w:r w:rsidR="007E1B47" w:rsidRPr="000F73CA">
        <w:rPr>
          <w:rStyle w:val="a4"/>
          <w:rFonts w:ascii="Times New Roman" w:hAnsi="Times New Roman" w:cs="Times New Roman"/>
          <w:color w:val="auto"/>
          <w:sz w:val="28"/>
          <w:szCs w:val="28"/>
          <w:u w:val="none"/>
          <w:lang w:val="kk-KZ"/>
        </w:rPr>
        <w:t>.</w:t>
      </w:r>
      <w:r w:rsidR="007E1B47" w:rsidRPr="000F73CA">
        <w:rPr>
          <w:rFonts w:ascii="Times New Roman" w:hAnsi="Times New Roman" w:cs="Times New Roman"/>
          <w:sz w:val="28"/>
          <w:szCs w:val="28"/>
        </w:rPr>
        <w:t xml:space="preserve"> 24.09.2022</w:t>
      </w:r>
      <w:r w:rsidR="007E1B47" w:rsidRPr="000F73CA">
        <w:rPr>
          <w:rFonts w:ascii="Times New Roman" w:hAnsi="Times New Roman" w:cs="Times New Roman"/>
          <w:sz w:val="28"/>
          <w:szCs w:val="28"/>
          <w:lang w:val="kk-KZ"/>
        </w:rPr>
        <w:t>.</w:t>
      </w:r>
    </w:p>
    <w:p w14:paraId="395722E0" w14:textId="57376814" w:rsidR="00C50E0C" w:rsidRPr="00546E0E" w:rsidRDefault="00C50E0C" w:rsidP="000F73CA">
      <w:pPr>
        <w:tabs>
          <w:tab w:val="left" w:pos="1611"/>
        </w:tabs>
        <w:ind w:firstLine="709"/>
        <w:jc w:val="both"/>
        <w:rPr>
          <w:rFonts w:ascii="Times New Roman" w:hAnsi="Times New Roman" w:cs="Times New Roman"/>
          <w:sz w:val="28"/>
          <w:szCs w:val="28"/>
          <w:lang w:val="kk-KZ"/>
        </w:rPr>
      </w:pPr>
      <w:r w:rsidRPr="00546E0E">
        <w:rPr>
          <w:rFonts w:ascii="Times New Roman" w:hAnsi="Times New Roman" w:cs="Times New Roman"/>
          <w:sz w:val="28"/>
          <w:szCs w:val="28"/>
          <w:lang w:val="kk-KZ"/>
        </w:rPr>
        <w:t xml:space="preserve">84 Запрещённый в Казахстане экстремистский портал «Республика» закрылся // </w:t>
      </w:r>
      <w:hyperlink r:id="rId54" w:history="1">
        <w:r w:rsidR="00546E0E" w:rsidRPr="00546E0E">
          <w:rPr>
            <w:rStyle w:val="a4"/>
            <w:rFonts w:ascii="Times New Roman" w:hAnsi="Times New Roman" w:cs="Times New Roman"/>
            <w:color w:val="auto"/>
            <w:sz w:val="28"/>
            <w:szCs w:val="28"/>
            <w:u w:val="none"/>
            <w:lang w:val="kk-KZ"/>
          </w:rPr>
          <w:t>https://informburo.kz/novosti/zapreshchyonnyy-v.</w:t>
        </w:r>
      </w:hyperlink>
      <w:r w:rsidRPr="00546E0E">
        <w:rPr>
          <w:rFonts w:ascii="Times New Roman" w:hAnsi="Times New Roman" w:cs="Times New Roman"/>
          <w:sz w:val="28"/>
          <w:szCs w:val="28"/>
          <w:lang w:val="kk-KZ"/>
        </w:rPr>
        <w:t xml:space="preserve"> 30.07.2022</w:t>
      </w:r>
      <w:r w:rsidR="007E1B47" w:rsidRPr="00546E0E">
        <w:rPr>
          <w:rFonts w:ascii="Times New Roman" w:hAnsi="Times New Roman" w:cs="Times New Roman"/>
          <w:sz w:val="28"/>
          <w:szCs w:val="28"/>
          <w:lang w:val="kk-KZ"/>
        </w:rPr>
        <w:t>.</w:t>
      </w:r>
    </w:p>
    <w:p w14:paraId="5EE1BC72" w14:textId="238BA0BA" w:rsidR="00C50E0C" w:rsidRPr="00546E0E" w:rsidRDefault="00C50E0C" w:rsidP="000F73CA">
      <w:pPr>
        <w:tabs>
          <w:tab w:val="left" w:pos="1611"/>
        </w:tabs>
        <w:ind w:firstLine="709"/>
        <w:jc w:val="both"/>
        <w:rPr>
          <w:rFonts w:ascii="Times New Roman" w:hAnsi="Times New Roman" w:cs="Times New Roman"/>
          <w:sz w:val="28"/>
          <w:szCs w:val="28"/>
          <w:lang w:val="kk-KZ"/>
        </w:rPr>
      </w:pPr>
      <w:r w:rsidRPr="00546E0E">
        <w:rPr>
          <w:rFonts w:ascii="Times New Roman" w:hAnsi="Times New Roman" w:cs="Times New Roman"/>
          <w:sz w:val="28"/>
          <w:szCs w:val="28"/>
          <w:lang w:val="kk-KZ"/>
        </w:rPr>
        <w:t>85 Қазақстан Республикасының Азаматтық процестік Кодексі</w:t>
      </w:r>
      <w:r w:rsid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2015 жыл</w:t>
      </w:r>
      <w:r w:rsidR="00546E0E">
        <w:rPr>
          <w:rFonts w:ascii="Times New Roman" w:hAnsi="Times New Roman" w:cs="Times New Roman"/>
          <w:sz w:val="28"/>
          <w:szCs w:val="28"/>
          <w:lang w:val="kk-KZ"/>
        </w:rPr>
        <w:t>д</w:t>
      </w:r>
      <w:r w:rsidRPr="00546E0E">
        <w:rPr>
          <w:rFonts w:ascii="Times New Roman" w:hAnsi="Times New Roman" w:cs="Times New Roman"/>
          <w:sz w:val="28"/>
          <w:szCs w:val="28"/>
          <w:lang w:val="kk-KZ"/>
        </w:rPr>
        <w:t>ы</w:t>
      </w:r>
      <w:r w:rsidR="00546E0E">
        <w:rPr>
          <w:rFonts w:ascii="Times New Roman" w:hAnsi="Times New Roman" w:cs="Times New Roman"/>
          <w:sz w:val="28"/>
          <w:szCs w:val="28"/>
          <w:lang w:val="kk-KZ"/>
        </w:rPr>
        <w:t>ң</w:t>
      </w:r>
      <w:r w:rsidRPr="00546E0E">
        <w:rPr>
          <w:rFonts w:ascii="Times New Roman" w:hAnsi="Times New Roman" w:cs="Times New Roman"/>
          <w:sz w:val="28"/>
          <w:szCs w:val="28"/>
          <w:lang w:val="kk-KZ"/>
        </w:rPr>
        <w:t xml:space="preserve"> 31 қазанда</w:t>
      </w:r>
      <w:r w:rsid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№377-V </w:t>
      </w:r>
      <w:r w:rsidR="00546E0E">
        <w:rPr>
          <w:rFonts w:ascii="Times New Roman" w:hAnsi="Times New Roman" w:cs="Times New Roman"/>
          <w:sz w:val="28"/>
          <w:szCs w:val="28"/>
          <w:lang w:val="kk-KZ"/>
        </w:rPr>
        <w:t>қабылданған</w:t>
      </w:r>
      <w:r w:rsidRPr="00546E0E">
        <w:rPr>
          <w:rFonts w:ascii="Times New Roman" w:hAnsi="Times New Roman" w:cs="Times New Roman"/>
          <w:sz w:val="28"/>
          <w:szCs w:val="28"/>
          <w:lang w:val="kk-KZ"/>
        </w:rPr>
        <w:t xml:space="preserve"> (2022.12.09. берілген өзгер</w:t>
      </w:r>
      <w:r w:rsid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мен толық</w:t>
      </w:r>
      <w:r w:rsidR="00546E0E" w:rsidRP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 </w:t>
      </w:r>
      <w:hyperlink r:id="rId55" w:history="1">
        <w:r w:rsidR="00546E0E" w:rsidRPr="00546E0E">
          <w:rPr>
            <w:rStyle w:val="a4"/>
            <w:rFonts w:ascii="Times New Roman" w:hAnsi="Times New Roman" w:cs="Times New Roman"/>
            <w:color w:val="auto"/>
            <w:sz w:val="28"/>
            <w:szCs w:val="28"/>
            <w:u w:val="none"/>
            <w:lang w:val="kk-KZ"/>
          </w:rPr>
          <w:t>https://online.zakon.kz/Document.</w:t>
        </w:r>
      </w:hyperlink>
      <w:r w:rsidR="007E1B47" w:rsidRPr="00546E0E">
        <w:rPr>
          <w:rFonts w:ascii="Times New Roman" w:hAnsi="Times New Roman" w:cs="Times New Roman"/>
          <w:sz w:val="28"/>
          <w:szCs w:val="28"/>
          <w:lang w:val="kk-KZ"/>
        </w:rPr>
        <w:t xml:space="preserve"> 24.09.2022.</w:t>
      </w:r>
    </w:p>
    <w:p w14:paraId="15074FC9" w14:textId="36EF7721" w:rsidR="00C50E0C" w:rsidRPr="00546E0E"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 xml:space="preserve">86 </w:t>
      </w:r>
      <w:r w:rsidR="00546E0E" w:rsidRPr="000F73CA">
        <w:rPr>
          <w:rFonts w:ascii="Times New Roman" w:hAnsi="Times New Roman" w:cs="Times New Roman"/>
          <w:sz w:val="28"/>
          <w:szCs w:val="28"/>
          <w:lang w:val="kk-KZ"/>
        </w:rPr>
        <w:t>Қазақстан Республикасының Заңы</w:t>
      </w:r>
      <w:r w:rsidR="00546E0E">
        <w:rPr>
          <w:rFonts w:ascii="Times New Roman" w:hAnsi="Times New Roman" w:cs="Times New Roman"/>
          <w:sz w:val="28"/>
          <w:szCs w:val="28"/>
          <w:lang w:val="kk-KZ"/>
        </w:rPr>
        <w:t>.</w:t>
      </w:r>
      <w:r w:rsidR="00546E0E"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Терроризмге қарсы іс-қимыл туралы</w:t>
      </w:r>
      <w:r w:rsidR="00546E0E">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1999 жыл</w:t>
      </w:r>
      <w:r w:rsidR="00546E0E">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546E0E">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13 шілде</w:t>
      </w:r>
      <w:r w:rsidR="00546E0E">
        <w:rPr>
          <w:rFonts w:ascii="Times New Roman" w:hAnsi="Times New Roman" w:cs="Times New Roman"/>
          <w:sz w:val="28"/>
          <w:szCs w:val="28"/>
          <w:lang w:val="kk-KZ"/>
        </w:rPr>
        <w:t>с</w:t>
      </w:r>
      <w:r w:rsidRPr="000F73CA">
        <w:rPr>
          <w:rFonts w:ascii="Times New Roman" w:hAnsi="Times New Roman" w:cs="Times New Roman"/>
          <w:sz w:val="28"/>
          <w:szCs w:val="28"/>
          <w:lang w:val="kk-KZ"/>
        </w:rPr>
        <w:t>і</w:t>
      </w:r>
      <w:r w:rsidR="00546E0E">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№416-I </w:t>
      </w:r>
      <w:r w:rsidR="00546E0E">
        <w:rPr>
          <w:rFonts w:ascii="Times New Roman" w:hAnsi="Times New Roman" w:cs="Times New Roman"/>
          <w:sz w:val="28"/>
          <w:szCs w:val="28"/>
          <w:lang w:val="kk-KZ"/>
        </w:rPr>
        <w:t xml:space="preserve">қабылданған </w:t>
      </w:r>
      <w:r w:rsidRPr="000F73CA">
        <w:rPr>
          <w:rFonts w:ascii="Times New Roman" w:hAnsi="Times New Roman" w:cs="Times New Roman"/>
          <w:sz w:val="28"/>
          <w:szCs w:val="28"/>
          <w:lang w:val="kk-KZ"/>
        </w:rPr>
        <w:t xml:space="preserve">(2022.11.09. берілген </w:t>
      </w:r>
      <w:r w:rsidRPr="00546E0E">
        <w:rPr>
          <w:rFonts w:ascii="Times New Roman" w:hAnsi="Times New Roman" w:cs="Times New Roman"/>
          <w:sz w:val="28"/>
          <w:szCs w:val="28"/>
          <w:lang w:val="kk-KZ"/>
        </w:rPr>
        <w:t>өзгер</w:t>
      </w:r>
      <w:r w:rsidR="00546E0E" w:rsidRP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мен толық</w:t>
      </w:r>
      <w:r w:rsidR="00546E0E" w:rsidRPr="00546E0E">
        <w:rPr>
          <w:rFonts w:ascii="Times New Roman" w:hAnsi="Times New Roman" w:cs="Times New Roman"/>
          <w:sz w:val="28"/>
          <w:szCs w:val="28"/>
          <w:lang w:val="kk-KZ"/>
        </w:rPr>
        <w:t>.</w:t>
      </w:r>
      <w:r w:rsidRPr="00546E0E">
        <w:rPr>
          <w:rFonts w:ascii="Times New Roman" w:hAnsi="Times New Roman" w:cs="Times New Roman"/>
          <w:sz w:val="28"/>
          <w:szCs w:val="28"/>
          <w:lang w:val="kk-KZ"/>
        </w:rPr>
        <w:t xml:space="preserve">) // </w:t>
      </w:r>
      <w:hyperlink r:id="rId56" w:history="1">
        <w:r w:rsidR="00546E0E" w:rsidRPr="00546E0E">
          <w:rPr>
            <w:rStyle w:val="a4"/>
            <w:rFonts w:ascii="Times New Roman" w:hAnsi="Times New Roman" w:cs="Times New Roman"/>
            <w:color w:val="auto"/>
            <w:sz w:val="28"/>
            <w:szCs w:val="28"/>
            <w:u w:val="none"/>
            <w:lang w:val="kk-KZ"/>
          </w:rPr>
          <w:t>https://online.zakon.kz/Document.</w:t>
        </w:r>
      </w:hyperlink>
      <w:r w:rsidR="007E1B47" w:rsidRPr="00546E0E">
        <w:rPr>
          <w:rFonts w:ascii="Times New Roman" w:hAnsi="Times New Roman" w:cs="Times New Roman"/>
          <w:sz w:val="28"/>
          <w:szCs w:val="28"/>
          <w:lang w:val="kk-KZ"/>
        </w:rPr>
        <w:t xml:space="preserve"> </w:t>
      </w:r>
      <w:r w:rsidR="007E1B47" w:rsidRPr="00546E0E">
        <w:rPr>
          <w:rFonts w:ascii="Times New Roman" w:hAnsi="Times New Roman" w:cs="Times New Roman"/>
          <w:sz w:val="28"/>
          <w:szCs w:val="28"/>
        </w:rPr>
        <w:t>24.09.2022</w:t>
      </w:r>
      <w:r w:rsidR="007E1B47" w:rsidRPr="00546E0E">
        <w:rPr>
          <w:rFonts w:ascii="Times New Roman" w:hAnsi="Times New Roman" w:cs="Times New Roman"/>
          <w:sz w:val="28"/>
          <w:szCs w:val="28"/>
          <w:lang w:val="kk-KZ"/>
        </w:rPr>
        <w:t>.</w:t>
      </w:r>
    </w:p>
    <w:p w14:paraId="548C9AD9" w14:textId="055DF159"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87 Смирнов В.В. Политология прав человека и политические права в России // П</w:t>
      </w:r>
      <w:r w:rsidR="00546E0E" w:rsidRPr="000F73CA">
        <w:rPr>
          <w:rFonts w:ascii="Times New Roman" w:hAnsi="Times New Roman" w:cs="Times New Roman"/>
          <w:sz w:val="28"/>
          <w:szCs w:val="28"/>
        </w:rPr>
        <w:t>олис</w:t>
      </w:r>
      <w:r w:rsidRPr="000F73CA">
        <w:rPr>
          <w:rFonts w:ascii="Times New Roman" w:hAnsi="Times New Roman" w:cs="Times New Roman"/>
          <w:sz w:val="28"/>
          <w:szCs w:val="28"/>
        </w:rPr>
        <w:t xml:space="preserve">. Политические исследования. </w:t>
      </w:r>
      <w:r w:rsidR="00546E0E">
        <w:rPr>
          <w:rFonts w:ascii="Times New Roman" w:hAnsi="Times New Roman" w:cs="Times New Roman"/>
          <w:sz w:val="28"/>
          <w:szCs w:val="28"/>
          <w:lang w:val="kk-KZ"/>
        </w:rPr>
        <w:t xml:space="preserve">– </w:t>
      </w:r>
      <w:r w:rsidRPr="000F73CA">
        <w:rPr>
          <w:rFonts w:ascii="Times New Roman" w:hAnsi="Times New Roman" w:cs="Times New Roman"/>
          <w:sz w:val="28"/>
          <w:szCs w:val="28"/>
        </w:rPr>
        <w:t>2010</w:t>
      </w:r>
      <w:r w:rsidR="00546E0E">
        <w:rPr>
          <w:rFonts w:ascii="Times New Roman" w:hAnsi="Times New Roman" w:cs="Times New Roman"/>
          <w:sz w:val="28"/>
          <w:szCs w:val="28"/>
          <w:lang w:val="kk-KZ"/>
        </w:rPr>
        <w:t xml:space="preserve">. – </w:t>
      </w:r>
      <w:r w:rsidRPr="000F73CA">
        <w:rPr>
          <w:rFonts w:ascii="Times New Roman" w:hAnsi="Times New Roman" w:cs="Times New Roman"/>
          <w:sz w:val="28"/>
          <w:szCs w:val="28"/>
        </w:rPr>
        <w:t>№6</w:t>
      </w:r>
      <w:r w:rsidR="00546E0E">
        <w:rPr>
          <w:rFonts w:ascii="Times New Roman" w:hAnsi="Times New Roman" w:cs="Times New Roman"/>
          <w:sz w:val="28"/>
          <w:szCs w:val="28"/>
          <w:lang w:val="kk-KZ"/>
        </w:rPr>
        <w:t>. – С. 106-115.</w:t>
      </w:r>
    </w:p>
    <w:p w14:paraId="311D65F4" w14:textId="12004477"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88 Русинова В.Н. Права человека в вооружённых конфликтах: соотношение норм международного гуманитарного права и международного права прав человека: дис. … д</w:t>
      </w:r>
      <w:r w:rsidR="00546E0E">
        <w:rPr>
          <w:rFonts w:ascii="Times New Roman" w:hAnsi="Times New Roman" w:cs="Times New Roman"/>
          <w:sz w:val="28"/>
          <w:szCs w:val="28"/>
          <w:lang w:val="kk-KZ"/>
        </w:rPr>
        <w:t>ок.</w:t>
      </w:r>
      <w:r w:rsidRPr="000F73CA">
        <w:rPr>
          <w:rFonts w:ascii="Times New Roman" w:hAnsi="Times New Roman" w:cs="Times New Roman"/>
          <w:sz w:val="28"/>
          <w:szCs w:val="28"/>
        </w:rPr>
        <w:t xml:space="preserve"> юрид. наук: 12.00.10. </w:t>
      </w:r>
      <w:r w:rsidR="00546E0E">
        <w:rPr>
          <w:rFonts w:ascii="Times New Roman" w:hAnsi="Times New Roman" w:cs="Times New Roman"/>
          <w:sz w:val="28"/>
          <w:szCs w:val="28"/>
          <w:lang w:val="kk-KZ"/>
        </w:rPr>
        <w:t xml:space="preserve">– </w:t>
      </w:r>
      <w:r w:rsidRPr="000F73CA">
        <w:rPr>
          <w:rFonts w:ascii="Times New Roman" w:hAnsi="Times New Roman" w:cs="Times New Roman"/>
          <w:sz w:val="28"/>
          <w:szCs w:val="28"/>
        </w:rPr>
        <w:t>М., 2016</w:t>
      </w:r>
      <w:r w:rsidR="00546E0E">
        <w:rPr>
          <w:rFonts w:ascii="Times New Roman" w:hAnsi="Times New Roman" w:cs="Times New Roman"/>
          <w:sz w:val="28"/>
          <w:szCs w:val="28"/>
          <w:lang w:val="kk-KZ"/>
        </w:rPr>
        <w:t>. – 466 с</w:t>
      </w:r>
      <w:r w:rsidRPr="000F73CA">
        <w:rPr>
          <w:rFonts w:ascii="Times New Roman" w:hAnsi="Times New Roman" w:cs="Times New Roman"/>
          <w:sz w:val="28"/>
          <w:szCs w:val="28"/>
        </w:rPr>
        <w:t>.</w:t>
      </w:r>
    </w:p>
    <w:p w14:paraId="4FDD036D" w14:textId="0895EC68"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89 Сунгуров А. Права человека как предмет политической науки и как междисциплинарная концепция // П</w:t>
      </w:r>
      <w:r w:rsidR="00546E0E" w:rsidRPr="000F73CA">
        <w:rPr>
          <w:rFonts w:ascii="Times New Roman" w:hAnsi="Times New Roman" w:cs="Times New Roman"/>
          <w:sz w:val="28"/>
          <w:szCs w:val="28"/>
        </w:rPr>
        <w:t>олис</w:t>
      </w:r>
      <w:r w:rsidRPr="000F73CA">
        <w:rPr>
          <w:rFonts w:ascii="Times New Roman" w:hAnsi="Times New Roman" w:cs="Times New Roman"/>
          <w:sz w:val="28"/>
          <w:szCs w:val="28"/>
        </w:rPr>
        <w:t xml:space="preserve">. Политические исследования. </w:t>
      </w:r>
      <w:r w:rsidR="00546E0E">
        <w:rPr>
          <w:rFonts w:ascii="Times New Roman" w:hAnsi="Times New Roman" w:cs="Times New Roman"/>
          <w:sz w:val="28"/>
          <w:szCs w:val="28"/>
          <w:lang w:val="kk-KZ"/>
        </w:rPr>
        <w:t xml:space="preserve">– </w:t>
      </w:r>
      <w:r w:rsidRPr="000F73CA">
        <w:rPr>
          <w:rFonts w:ascii="Times New Roman" w:hAnsi="Times New Roman" w:cs="Times New Roman"/>
          <w:sz w:val="28"/>
          <w:szCs w:val="28"/>
        </w:rPr>
        <w:t>2010</w:t>
      </w:r>
      <w:r w:rsidR="00546E0E">
        <w:rPr>
          <w:rFonts w:ascii="Times New Roman" w:hAnsi="Times New Roman" w:cs="Times New Roman"/>
          <w:sz w:val="28"/>
          <w:szCs w:val="28"/>
          <w:lang w:val="kk-KZ"/>
        </w:rPr>
        <w:t xml:space="preserve">. – </w:t>
      </w:r>
      <w:r w:rsidRPr="000F73CA">
        <w:rPr>
          <w:rFonts w:ascii="Times New Roman" w:hAnsi="Times New Roman" w:cs="Times New Roman"/>
          <w:sz w:val="28"/>
          <w:szCs w:val="28"/>
        </w:rPr>
        <w:t>№6</w:t>
      </w:r>
      <w:r w:rsidR="00546E0E">
        <w:rPr>
          <w:rFonts w:ascii="Times New Roman" w:hAnsi="Times New Roman" w:cs="Times New Roman"/>
          <w:sz w:val="28"/>
          <w:szCs w:val="28"/>
          <w:lang w:val="kk-KZ"/>
        </w:rPr>
        <w:t xml:space="preserve">. – </w:t>
      </w:r>
      <w:r w:rsidRPr="000F73CA">
        <w:rPr>
          <w:rFonts w:ascii="Times New Roman" w:hAnsi="Times New Roman" w:cs="Times New Roman"/>
          <w:sz w:val="28"/>
          <w:szCs w:val="28"/>
        </w:rPr>
        <w:t xml:space="preserve">С. </w:t>
      </w:r>
      <w:r w:rsidR="00546E0E">
        <w:rPr>
          <w:rFonts w:ascii="Times New Roman" w:hAnsi="Times New Roman" w:cs="Times New Roman"/>
          <w:sz w:val="28"/>
          <w:szCs w:val="28"/>
          <w:lang w:val="kk-KZ"/>
        </w:rPr>
        <w:t>90-105.</w:t>
      </w:r>
    </w:p>
    <w:p w14:paraId="6CD958DE" w14:textId="152E64B8"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90 Баглай М.В. Конституционное право РФ: </w:t>
      </w:r>
      <w:r w:rsidR="003336BB" w:rsidRPr="000F73CA">
        <w:rPr>
          <w:rFonts w:ascii="Times New Roman" w:hAnsi="Times New Roman" w:cs="Times New Roman"/>
          <w:sz w:val="28"/>
          <w:szCs w:val="28"/>
        </w:rPr>
        <w:t>у</w:t>
      </w:r>
      <w:r w:rsidRPr="000F73CA">
        <w:rPr>
          <w:rFonts w:ascii="Times New Roman" w:hAnsi="Times New Roman" w:cs="Times New Roman"/>
          <w:sz w:val="28"/>
          <w:szCs w:val="28"/>
        </w:rPr>
        <w:t xml:space="preserve">чеб. </w:t>
      </w:r>
      <w:r w:rsidR="003336BB">
        <w:rPr>
          <w:rFonts w:ascii="Times New Roman" w:hAnsi="Times New Roman" w:cs="Times New Roman"/>
          <w:sz w:val="28"/>
          <w:szCs w:val="28"/>
          <w:lang w:val="kk-KZ"/>
        </w:rPr>
        <w:t xml:space="preserve">– Изд. 13-е, изм. и доп. – </w:t>
      </w:r>
      <w:r w:rsidRPr="000F73CA">
        <w:rPr>
          <w:rFonts w:ascii="Times New Roman" w:hAnsi="Times New Roman" w:cs="Times New Roman"/>
          <w:sz w:val="28"/>
          <w:szCs w:val="28"/>
        </w:rPr>
        <w:t>М.: Н</w:t>
      </w:r>
      <w:r w:rsidR="003336BB" w:rsidRPr="000F73CA">
        <w:rPr>
          <w:rFonts w:ascii="Times New Roman" w:hAnsi="Times New Roman" w:cs="Times New Roman"/>
          <w:sz w:val="28"/>
          <w:szCs w:val="28"/>
        </w:rPr>
        <w:t>орма</w:t>
      </w:r>
      <w:r w:rsidRPr="000F73CA">
        <w:rPr>
          <w:rFonts w:ascii="Times New Roman" w:hAnsi="Times New Roman" w:cs="Times New Roman"/>
          <w:sz w:val="28"/>
          <w:szCs w:val="28"/>
        </w:rPr>
        <w:t xml:space="preserve">, </w:t>
      </w:r>
      <w:r w:rsidR="003336BB">
        <w:rPr>
          <w:rFonts w:ascii="Times New Roman" w:hAnsi="Times New Roman" w:cs="Times New Roman"/>
          <w:sz w:val="28"/>
          <w:szCs w:val="28"/>
          <w:lang w:val="kk-KZ"/>
        </w:rPr>
        <w:t>2018. – 767 с.</w:t>
      </w:r>
    </w:p>
    <w:p w14:paraId="6933288B" w14:textId="4D895CCE"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91 Международные акты о правах человека</w:t>
      </w:r>
      <w:r w:rsidR="003336BB">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3336BB" w:rsidRPr="000F73CA">
        <w:rPr>
          <w:rFonts w:ascii="Times New Roman" w:hAnsi="Times New Roman" w:cs="Times New Roman"/>
          <w:sz w:val="28"/>
          <w:szCs w:val="28"/>
        </w:rPr>
        <w:t>с</w:t>
      </w:r>
      <w:r w:rsidRPr="000F73CA">
        <w:rPr>
          <w:rFonts w:ascii="Times New Roman" w:hAnsi="Times New Roman" w:cs="Times New Roman"/>
          <w:sz w:val="28"/>
          <w:szCs w:val="28"/>
        </w:rPr>
        <w:t>б. док</w:t>
      </w:r>
      <w:r w:rsidR="003336BB">
        <w:rPr>
          <w:rFonts w:ascii="Times New Roman" w:hAnsi="Times New Roman" w:cs="Times New Roman"/>
          <w:sz w:val="28"/>
          <w:szCs w:val="28"/>
          <w:lang w:val="kk-KZ"/>
        </w:rPr>
        <w:t>ум</w:t>
      </w:r>
      <w:r w:rsidRPr="000F73CA">
        <w:rPr>
          <w:rFonts w:ascii="Times New Roman" w:hAnsi="Times New Roman" w:cs="Times New Roman"/>
          <w:sz w:val="28"/>
          <w:szCs w:val="28"/>
        </w:rPr>
        <w:t xml:space="preserve">. / </w:t>
      </w:r>
      <w:r w:rsidR="003336BB" w:rsidRPr="000F73CA">
        <w:rPr>
          <w:rFonts w:ascii="Times New Roman" w:hAnsi="Times New Roman" w:cs="Times New Roman"/>
          <w:sz w:val="28"/>
          <w:szCs w:val="28"/>
        </w:rPr>
        <w:t>сост</w:t>
      </w:r>
      <w:r w:rsidRPr="000F73CA">
        <w:rPr>
          <w:rFonts w:ascii="Times New Roman" w:hAnsi="Times New Roman" w:cs="Times New Roman"/>
          <w:sz w:val="28"/>
          <w:szCs w:val="28"/>
        </w:rPr>
        <w:t>. В.А.</w:t>
      </w:r>
      <w:r w:rsidR="003336BB">
        <w:rPr>
          <w:rFonts w:ascii="Times New Roman" w:hAnsi="Times New Roman" w:cs="Times New Roman"/>
          <w:sz w:val="28"/>
          <w:szCs w:val="28"/>
          <w:lang w:val="kk-KZ"/>
        </w:rPr>
        <w:t> </w:t>
      </w:r>
      <w:r w:rsidRPr="000F73CA">
        <w:rPr>
          <w:rFonts w:ascii="Times New Roman" w:hAnsi="Times New Roman" w:cs="Times New Roman"/>
          <w:sz w:val="28"/>
          <w:szCs w:val="28"/>
        </w:rPr>
        <w:t xml:space="preserve">Карташкин, Е.А. Лукашева. </w:t>
      </w:r>
      <w:r w:rsidR="003336BB">
        <w:rPr>
          <w:rFonts w:ascii="Times New Roman" w:hAnsi="Times New Roman" w:cs="Times New Roman"/>
          <w:sz w:val="28"/>
          <w:szCs w:val="28"/>
          <w:lang w:val="kk-KZ"/>
        </w:rPr>
        <w:t xml:space="preserve">– </w:t>
      </w:r>
      <w:r w:rsidRPr="000F73CA">
        <w:rPr>
          <w:rFonts w:ascii="Times New Roman" w:hAnsi="Times New Roman" w:cs="Times New Roman"/>
          <w:sz w:val="28"/>
          <w:szCs w:val="28"/>
        </w:rPr>
        <w:t xml:space="preserve">М., </w:t>
      </w:r>
      <w:r w:rsidR="003336BB">
        <w:rPr>
          <w:rFonts w:ascii="Times New Roman" w:hAnsi="Times New Roman" w:cs="Times New Roman"/>
          <w:sz w:val="28"/>
          <w:szCs w:val="28"/>
          <w:lang w:val="kk-KZ"/>
        </w:rPr>
        <w:t>2002. – 911 с.</w:t>
      </w:r>
    </w:p>
    <w:p w14:paraId="6AA74BEA" w14:textId="682E208E" w:rsidR="00C50E0C" w:rsidRPr="0029606D" w:rsidRDefault="00C50E0C" w:rsidP="004E0316">
      <w:pPr>
        <w:tabs>
          <w:tab w:val="left" w:pos="1611"/>
        </w:tabs>
        <w:ind w:firstLine="709"/>
        <w:jc w:val="both"/>
        <w:rPr>
          <w:rFonts w:ascii="Times New Roman" w:hAnsi="Times New Roman" w:cs="Times New Roman"/>
          <w:color w:val="FF0000"/>
          <w:sz w:val="28"/>
          <w:szCs w:val="28"/>
        </w:rPr>
      </w:pPr>
      <w:r w:rsidRPr="000F73CA">
        <w:rPr>
          <w:rFonts w:ascii="Times New Roman" w:hAnsi="Times New Roman" w:cs="Times New Roman"/>
          <w:sz w:val="28"/>
          <w:szCs w:val="28"/>
        </w:rPr>
        <w:t xml:space="preserve">92 </w:t>
      </w:r>
      <w:r w:rsidR="0023721C">
        <w:rPr>
          <w:rFonts w:ascii="Times New Roman" w:hAnsi="Times New Roman" w:cs="Times New Roman"/>
          <w:sz w:val="28"/>
          <w:szCs w:val="28"/>
        </w:rPr>
        <w:t>Тихомиров Ю.</w:t>
      </w:r>
      <w:r w:rsidR="004E0316" w:rsidRPr="0029606D">
        <w:rPr>
          <w:rFonts w:ascii="Times New Roman" w:hAnsi="Times New Roman" w:cs="Times New Roman"/>
          <w:sz w:val="28"/>
          <w:szCs w:val="28"/>
        </w:rPr>
        <w:t>А. Право: момент покоя или опережающее воздействие</w:t>
      </w:r>
      <w:r w:rsidR="0029606D" w:rsidRPr="0029606D">
        <w:rPr>
          <w:rFonts w:ascii="Times New Roman" w:hAnsi="Times New Roman" w:cs="Times New Roman"/>
          <w:sz w:val="28"/>
          <w:szCs w:val="28"/>
        </w:rPr>
        <w:t xml:space="preserve"> </w:t>
      </w:r>
      <w:r w:rsidR="004E0316" w:rsidRPr="0029606D">
        <w:rPr>
          <w:rFonts w:ascii="Times New Roman" w:hAnsi="Times New Roman" w:cs="Times New Roman"/>
          <w:sz w:val="28"/>
          <w:szCs w:val="28"/>
        </w:rPr>
        <w:t xml:space="preserve">на социальные процессы // Журнал российского права. </w:t>
      </w:r>
      <w:r w:rsidR="0023721C">
        <w:rPr>
          <w:rFonts w:ascii="Times New Roman" w:hAnsi="Times New Roman" w:cs="Times New Roman"/>
          <w:sz w:val="28"/>
          <w:szCs w:val="28"/>
        </w:rPr>
        <w:t>–</w:t>
      </w:r>
      <w:r w:rsidR="0023721C">
        <w:rPr>
          <w:rFonts w:ascii="Times New Roman" w:hAnsi="Times New Roman" w:cs="Times New Roman"/>
          <w:sz w:val="28"/>
          <w:szCs w:val="28"/>
          <w:lang w:val="kk-KZ"/>
        </w:rPr>
        <w:t xml:space="preserve"> </w:t>
      </w:r>
      <w:r w:rsidR="004E0316" w:rsidRPr="0029606D">
        <w:rPr>
          <w:rFonts w:ascii="Times New Roman" w:hAnsi="Times New Roman" w:cs="Times New Roman"/>
          <w:sz w:val="28"/>
          <w:szCs w:val="28"/>
        </w:rPr>
        <w:t xml:space="preserve">2020. </w:t>
      </w:r>
      <w:r w:rsidR="0023721C">
        <w:rPr>
          <w:rFonts w:ascii="Times New Roman" w:hAnsi="Times New Roman" w:cs="Times New Roman"/>
          <w:sz w:val="28"/>
          <w:szCs w:val="28"/>
        </w:rPr>
        <w:t>–</w:t>
      </w:r>
      <w:r w:rsidR="0023721C">
        <w:rPr>
          <w:rFonts w:ascii="Times New Roman" w:hAnsi="Times New Roman" w:cs="Times New Roman"/>
          <w:sz w:val="28"/>
          <w:szCs w:val="28"/>
          <w:lang w:val="kk-KZ"/>
        </w:rPr>
        <w:t xml:space="preserve"> </w:t>
      </w:r>
      <w:r w:rsidR="004E0316" w:rsidRPr="0029606D">
        <w:rPr>
          <w:rFonts w:ascii="Times New Roman" w:hAnsi="Times New Roman" w:cs="Times New Roman"/>
          <w:sz w:val="28"/>
          <w:szCs w:val="28"/>
        </w:rPr>
        <w:t xml:space="preserve">№4. </w:t>
      </w:r>
      <w:r w:rsidR="0023721C">
        <w:rPr>
          <w:rFonts w:ascii="Times New Roman" w:hAnsi="Times New Roman" w:cs="Times New Roman"/>
          <w:sz w:val="28"/>
          <w:szCs w:val="28"/>
        </w:rPr>
        <w:t>–</w:t>
      </w:r>
      <w:r w:rsidR="0023721C">
        <w:rPr>
          <w:rFonts w:ascii="Times New Roman" w:hAnsi="Times New Roman" w:cs="Times New Roman"/>
          <w:sz w:val="28"/>
          <w:szCs w:val="28"/>
          <w:lang w:val="kk-KZ"/>
        </w:rPr>
        <w:t xml:space="preserve"> </w:t>
      </w:r>
      <w:r w:rsidR="004E0316" w:rsidRPr="0029606D">
        <w:rPr>
          <w:rFonts w:ascii="Times New Roman" w:hAnsi="Times New Roman" w:cs="Times New Roman"/>
          <w:sz w:val="28"/>
          <w:szCs w:val="28"/>
        </w:rPr>
        <w:t>С. 5</w:t>
      </w:r>
      <w:r w:rsidR="0023721C">
        <w:rPr>
          <w:rFonts w:ascii="Times New Roman" w:hAnsi="Times New Roman" w:cs="Times New Roman"/>
          <w:sz w:val="28"/>
          <w:szCs w:val="28"/>
          <w:lang w:val="kk-KZ"/>
        </w:rPr>
        <w:t>-</w:t>
      </w:r>
      <w:r w:rsidR="004E0316" w:rsidRPr="0029606D">
        <w:rPr>
          <w:rFonts w:ascii="Times New Roman" w:hAnsi="Times New Roman" w:cs="Times New Roman"/>
          <w:sz w:val="28"/>
          <w:szCs w:val="28"/>
        </w:rPr>
        <w:t xml:space="preserve">16. </w:t>
      </w:r>
    </w:p>
    <w:p w14:paraId="2F182DAB" w14:textId="78DC0280"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93 Царик А.А. Международно-правовые основы реализации права на свободу массовой информации // Общество и право. </w:t>
      </w:r>
      <w:r w:rsidR="003336BB">
        <w:rPr>
          <w:rFonts w:ascii="Times New Roman" w:hAnsi="Times New Roman" w:cs="Times New Roman"/>
          <w:sz w:val="28"/>
          <w:szCs w:val="28"/>
          <w:lang w:val="kk-KZ"/>
        </w:rPr>
        <w:t xml:space="preserve">– </w:t>
      </w:r>
      <w:r w:rsidRPr="000F73CA">
        <w:rPr>
          <w:rFonts w:ascii="Times New Roman" w:hAnsi="Times New Roman" w:cs="Times New Roman"/>
          <w:sz w:val="28"/>
          <w:szCs w:val="28"/>
        </w:rPr>
        <w:t>2009</w:t>
      </w:r>
      <w:r w:rsidR="003336BB">
        <w:rPr>
          <w:rFonts w:ascii="Times New Roman" w:hAnsi="Times New Roman" w:cs="Times New Roman"/>
          <w:sz w:val="28"/>
          <w:szCs w:val="28"/>
          <w:lang w:val="kk-KZ"/>
        </w:rPr>
        <w:t xml:space="preserve">. – </w:t>
      </w:r>
      <w:r w:rsidRPr="000F73CA">
        <w:rPr>
          <w:rFonts w:ascii="Times New Roman" w:hAnsi="Times New Roman" w:cs="Times New Roman"/>
          <w:sz w:val="28"/>
          <w:szCs w:val="28"/>
        </w:rPr>
        <w:t xml:space="preserve">№1. </w:t>
      </w:r>
      <w:r w:rsidR="003336BB">
        <w:rPr>
          <w:rFonts w:ascii="Times New Roman" w:hAnsi="Times New Roman" w:cs="Times New Roman"/>
          <w:sz w:val="28"/>
          <w:szCs w:val="28"/>
          <w:lang w:val="kk-KZ"/>
        </w:rPr>
        <w:t xml:space="preserve">– </w:t>
      </w:r>
      <w:r w:rsidRPr="000F73CA">
        <w:rPr>
          <w:rFonts w:ascii="Times New Roman" w:hAnsi="Times New Roman" w:cs="Times New Roman"/>
          <w:sz w:val="28"/>
          <w:szCs w:val="28"/>
        </w:rPr>
        <w:t>С. 9</w:t>
      </w:r>
      <w:r w:rsidR="003336BB">
        <w:rPr>
          <w:rFonts w:ascii="Times New Roman" w:hAnsi="Times New Roman" w:cs="Times New Roman"/>
          <w:sz w:val="28"/>
          <w:szCs w:val="28"/>
          <w:lang w:val="kk-KZ"/>
        </w:rPr>
        <w:t>5-99.</w:t>
      </w:r>
    </w:p>
    <w:p w14:paraId="4D9CD4E8" w14:textId="3243F8FD" w:rsidR="00C50E0C" w:rsidRPr="003336BB"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94 Муратов М.Я. Право на свободу слова: история и современность</w:t>
      </w:r>
      <w:r w:rsidR="003336BB">
        <w:rPr>
          <w:rFonts w:ascii="Times New Roman" w:hAnsi="Times New Roman" w:cs="Times New Roman"/>
          <w:sz w:val="28"/>
          <w:szCs w:val="28"/>
          <w:lang w:val="kk-KZ"/>
        </w:rPr>
        <w:t>: дис. ... канд. юрид. наук: 12.00.01</w:t>
      </w:r>
      <w:r w:rsidRPr="000F73CA">
        <w:rPr>
          <w:rFonts w:ascii="Times New Roman" w:hAnsi="Times New Roman" w:cs="Times New Roman"/>
          <w:sz w:val="28"/>
          <w:szCs w:val="28"/>
        </w:rPr>
        <w:t xml:space="preserve">. </w:t>
      </w:r>
      <w:r w:rsidR="003336BB">
        <w:rPr>
          <w:rFonts w:ascii="Times New Roman" w:hAnsi="Times New Roman" w:cs="Times New Roman"/>
          <w:sz w:val="28"/>
          <w:szCs w:val="28"/>
          <w:lang w:val="kk-KZ"/>
        </w:rPr>
        <w:t xml:space="preserve">– </w:t>
      </w:r>
      <w:r w:rsidRPr="000F73CA">
        <w:rPr>
          <w:rFonts w:ascii="Times New Roman" w:hAnsi="Times New Roman" w:cs="Times New Roman"/>
          <w:sz w:val="28"/>
          <w:szCs w:val="28"/>
        </w:rPr>
        <w:t>М</w:t>
      </w:r>
      <w:r w:rsidRPr="003336BB">
        <w:rPr>
          <w:rFonts w:ascii="Times New Roman" w:hAnsi="Times New Roman" w:cs="Times New Roman"/>
          <w:sz w:val="28"/>
          <w:szCs w:val="28"/>
        </w:rPr>
        <w:t>., 2002</w:t>
      </w:r>
      <w:r w:rsidR="003336BB">
        <w:rPr>
          <w:rFonts w:ascii="Times New Roman" w:hAnsi="Times New Roman" w:cs="Times New Roman"/>
          <w:sz w:val="28"/>
          <w:szCs w:val="28"/>
          <w:lang w:val="kk-KZ"/>
        </w:rPr>
        <w:t>. – 177 с.</w:t>
      </w:r>
    </w:p>
    <w:p w14:paraId="14A0B5AE" w14:textId="0FBEA38D" w:rsidR="00C50E0C" w:rsidRPr="000F73CA" w:rsidRDefault="00C50E0C" w:rsidP="000F73CA">
      <w:pPr>
        <w:tabs>
          <w:tab w:val="left" w:pos="1611"/>
        </w:tabs>
        <w:ind w:firstLine="709"/>
        <w:jc w:val="both"/>
        <w:rPr>
          <w:rFonts w:ascii="Times New Roman" w:hAnsi="Times New Roman" w:cs="Times New Roman"/>
          <w:sz w:val="28"/>
          <w:szCs w:val="28"/>
        </w:rPr>
      </w:pPr>
      <w:r w:rsidRPr="00600776">
        <w:rPr>
          <w:rFonts w:ascii="Times New Roman" w:hAnsi="Times New Roman" w:cs="Times New Roman"/>
          <w:sz w:val="28"/>
          <w:szCs w:val="28"/>
          <w:lang w:val="en-US"/>
        </w:rPr>
        <w:t>95</w:t>
      </w:r>
      <w:r w:rsidR="0005365B" w:rsidRPr="000F73CA">
        <w:rPr>
          <w:rFonts w:ascii="Times New Roman" w:hAnsi="Times New Roman" w:cs="Times New Roman"/>
          <w:sz w:val="28"/>
          <w:szCs w:val="28"/>
          <w:lang w:val="kk-KZ"/>
        </w:rPr>
        <w:t xml:space="preserve"> </w:t>
      </w:r>
      <w:r w:rsidRPr="00600776">
        <w:rPr>
          <w:rFonts w:ascii="Times New Roman" w:hAnsi="Times New Roman" w:cs="Times New Roman"/>
          <w:sz w:val="28"/>
          <w:szCs w:val="28"/>
          <w:lang w:val="en-US"/>
        </w:rPr>
        <w:t xml:space="preserve">34 </w:t>
      </w:r>
      <w:r w:rsidRPr="000F73CA">
        <w:rPr>
          <w:rFonts w:ascii="Times New Roman" w:hAnsi="Times New Roman" w:cs="Times New Roman"/>
          <w:sz w:val="28"/>
          <w:szCs w:val="28"/>
        </w:rPr>
        <w:t>Документ</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ООН</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lang w:val="en-US"/>
        </w:rPr>
        <w:t>A</w:t>
      </w:r>
      <w:r w:rsidRPr="00600776">
        <w:rPr>
          <w:rFonts w:ascii="Times New Roman" w:hAnsi="Times New Roman" w:cs="Times New Roman"/>
          <w:sz w:val="28"/>
          <w:szCs w:val="28"/>
          <w:lang w:val="en-US"/>
        </w:rPr>
        <w:t>/</w:t>
      </w:r>
      <w:r w:rsidRPr="000F73CA">
        <w:rPr>
          <w:rFonts w:ascii="Times New Roman" w:hAnsi="Times New Roman" w:cs="Times New Roman"/>
          <w:sz w:val="28"/>
          <w:szCs w:val="28"/>
          <w:lang w:val="en-US"/>
        </w:rPr>
        <w:t>RES</w:t>
      </w:r>
      <w:r w:rsidRPr="00600776">
        <w:rPr>
          <w:rFonts w:ascii="Times New Roman" w:hAnsi="Times New Roman" w:cs="Times New Roman"/>
          <w:sz w:val="28"/>
          <w:szCs w:val="28"/>
          <w:lang w:val="en-US"/>
        </w:rPr>
        <w:t>/59(</w:t>
      </w:r>
      <w:r w:rsidRPr="000F73CA">
        <w:rPr>
          <w:rFonts w:ascii="Times New Roman" w:hAnsi="Times New Roman" w:cs="Times New Roman"/>
          <w:sz w:val="28"/>
          <w:szCs w:val="28"/>
          <w:lang w:val="en-US"/>
        </w:rPr>
        <w:t>I</w:t>
      </w:r>
      <w:r w:rsidRPr="00600776">
        <w:rPr>
          <w:rFonts w:ascii="Times New Roman" w:hAnsi="Times New Roman" w:cs="Times New Roman"/>
          <w:sz w:val="28"/>
          <w:szCs w:val="28"/>
          <w:lang w:val="en-US"/>
        </w:rPr>
        <w:t xml:space="preserve">) // </w:t>
      </w:r>
      <w:hyperlink r:id="rId57" w:history="1">
        <w:r w:rsidRPr="000F73CA">
          <w:rPr>
            <w:rStyle w:val="a4"/>
            <w:rFonts w:ascii="Times New Roman" w:hAnsi="Times New Roman" w:cs="Times New Roman"/>
            <w:color w:val="auto"/>
            <w:sz w:val="28"/>
            <w:szCs w:val="28"/>
            <w:u w:val="none"/>
            <w:lang w:val="en-US"/>
          </w:rPr>
          <w:t>https</w:t>
        </w:r>
        <w:r w:rsidRPr="00600776">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medialaw</w:t>
        </w:r>
        <w:r w:rsidRPr="00600776">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asia</w:t>
        </w:r>
        <w:r w:rsidRPr="00600776">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document</w:t>
        </w:r>
        <w:r w:rsidRPr="00600776">
          <w:rPr>
            <w:rStyle w:val="a4"/>
            <w:rFonts w:ascii="Times New Roman" w:hAnsi="Times New Roman" w:cs="Times New Roman"/>
            <w:color w:val="auto"/>
            <w:sz w:val="28"/>
            <w:szCs w:val="28"/>
            <w:u w:val="none"/>
            <w:lang w:val="en-US"/>
          </w:rPr>
          <w:t>/-430</w:t>
        </w:r>
      </w:hyperlink>
      <w:r w:rsidR="007E1B47" w:rsidRPr="000F73CA">
        <w:rPr>
          <w:rStyle w:val="a4"/>
          <w:rFonts w:ascii="Times New Roman" w:hAnsi="Times New Roman" w:cs="Times New Roman"/>
          <w:color w:val="auto"/>
          <w:sz w:val="28"/>
          <w:szCs w:val="28"/>
          <w:u w:val="none"/>
          <w:lang w:val="kk-KZ"/>
        </w:rPr>
        <w:t>.</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rPr>
        <w:t>30.07.2022</w:t>
      </w:r>
      <w:r w:rsidR="007E1B47" w:rsidRPr="000F73CA">
        <w:rPr>
          <w:rFonts w:ascii="Times New Roman" w:hAnsi="Times New Roman" w:cs="Times New Roman"/>
          <w:sz w:val="28"/>
          <w:szCs w:val="28"/>
          <w:lang w:val="kk-KZ"/>
        </w:rPr>
        <w:t>.</w:t>
      </w:r>
    </w:p>
    <w:p w14:paraId="74668F2D" w14:textId="010A4713"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96 Всеобщая Декларация прав человека</w:t>
      </w:r>
      <w:r w:rsidR="0042135C">
        <w:rPr>
          <w:rFonts w:ascii="Times New Roman" w:hAnsi="Times New Roman" w:cs="Times New Roman"/>
          <w:sz w:val="28"/>
          <w:szCs w:val="28"/>
          <w:lang w:val="kk-KZ"/>
        </w:rPr>
        <w:t xml:space="preserve">: утв. Генеральной Ассамблей ООН 10 декабря 1948 года. – </w:t>
      </w:r>
      <w:r w:rsidRPr="000F73CA">
        <w:rPr>
          <w:rFonts w:ascii="Times New Roman" w:hAnsi="Times New Roman" w:cs="Times New Roman"/>
          <w:sz w:val="28"/>
          <w:szCs w:val="28"/>
        </w:rPr>
        <w:t xml:space="preserve">М.: </w:t>
      </w:r>
      <w:r w:rsidR="0042135C" w:rsidRPr="000F73CA">
        <w:rPr>
          <w:rFonts w:ascii="Times New Roman" w:hAnsi="Times New Roman" w:cs="Times New Roman"/>
          <w:sz w:val="28"/>
          <w:szCs w:val="28"/>
        </w:rPr>
        <w:t>Норма</w:t>
      </w:r>
      <w:r w:rsidRPr="000F73CA">
        <w:rPr>
          <w:rFonts w:ascii="Times New Roman" w:hAnsi="Times New Roman" w:cs="Times New Roman"/>
          <w:sz w:val="28"/>
          <w:szCs w:val="28"/>
        </w:rPr>
        <w:t>, 1998</w:t>
      </w:r>
      <w:r w:rsidR="0042135C">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42135C">
        <w:rPr>
          <w:rFonts w:ascii="Times New Roman" w:hAnsi="Times New Roman" w:cs="Times New Roman"/>
          <w:sz w:val="28"/>
          <w:szCs w:val="28"/>
          <w:lang w:val="kk-KZ"/>
        </w:rPr>
        <w:t>– 28 с.</w:t>
      </w:r>
    </w:p>
    <w:p w14:paraId="1D8FAFAE" w14:textId="4604B311"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 xml:space="preserve">97 Лабуш Н.С., Пую А.С. Международное гуманитарное право: журналистика и права человека: </w:t>
      </w:r>
      <w:r w:rsidR="0042135C" w:rsidRPr="000F73CA">
        <w:rPr>
          <w:rFonts w:ascii="Times New Roman" w:hAnsi="Times New Roman" w:cs="Times New Roman"/>
          <w:sz w:val="28"/>
          <w:szCs w:val="28"/>
        </w:rPr>
        <w:t>у</w:t>
      </w:r>
      <w:r w:rsidRPr="000F73CA">
        <w:rPr>
          <w:rFonts w:ascii="Times New Roman" w:hAnsi="Times New Roman" w:cs="Times New Roman"/>
          <w:sz w:val="28"/>
          <w:szCs w:val="28"/>
        </w:rPr>
        <w:t xml:space="preserve">чеб. пос. </w:t>
      </w:r>
      <w:r w:rsidR="0042135C">
        <w:rPr>
          <w:rFonts w:ascii="Times New Roman" w:hAnsi="Times New Roman" w:cs="Times New Roman"/>
          <w:sz w:val="28"/>
          <w:szCs w:val="28"/>
          <w:lang w:val="kk-KZ"/>
        </w:rPr>
        <w:t xml:space="preserve">– </w:t>
      </w:r>
      <w:r w:rsidRPr="000F73CA">
        <w:rPr>
          <w:rFonts w:ascii="Times New Roman" w:hAnsi="Times New Roman" w:cs="Times New Roman"/>
          <w:sz w:val="28"/>
          <w:szCs w:val="28"/>
        </w:rPr>
        <w:t>СПб</w:t>
      </w:r>
      <w:r w:rsidR="0042135C">
        <w:rPr>
          <w:rFonts w:ascii="Times New Roman" w:hAnsi="Times New Roman" w:cs="Times New Roman"/>
          <w:sz w:val="28"/>
          <w:szCs w:val="28"/>
          <w:lang w:val="kk-KZ"/>
        </w:rPr>
        <w:t>.</w:t>
      </w:r>
      <w:r w:rsidRPr="000F73CA">
        <w:rPr>
          <w:rFonts w:ascii="Times New Roman" w:hAnsi="Times New Roman" w:cs="Times New Roman"/>
          <w:sz w:val="28"/>
          <w:szCs w:val="28"/>
        </w:rPr>
        <w:t>: Роза мира, 2011</w:t>
      </w:r>
      <w:r w:rsidR="0042135C">
        <w:rPr>
          <w:rFonts w:ascii="Times New Roman" w:hAnsi="Times New Roman" w:cs="Times New Roman"/>
          <w:sz w:val="28"/>
          <w:szCs w:val="28"/>
          <w:lang w:val="kk-KZ"/>
        </w:rPr>
        <w:t>. – 232 с.</w:t>
      </w:r>
    </w:p>
    <w:p w14:paraId="2C536347" w14:textId="4DB38A04"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29606D">
        <w:rPr>
          <w:rFonts w:ascii="Times New Roman" w:hAnsi="Times New Roman" w:cs="Times New Roman"/>
          <w:sz w:val="28"/>
          <w:szCs w:val="28"/>
          <w:lang w:val="en-US"/>
        </w:rPr>
        <w:t xml:space="preserve">98 Tae-Hoon Park v. Republic of Korea, 20 October 1998, Communication </w:t>
      </w:r>
      <w:r w:rsidR="0023721C" w:rsidRPr="0023721C">
        <w:rPr>
          <w:rFonts w:ascii="Times New Roman" w:hAnsi="Times New Roman" w:cs="Times New Roman"/>
          <w:sz w:val="28"/>
          <w:szCs w:val="28"/>
          <w:lang w:val="kk-KZ"/>
        </w:rPr>
        <w:t>№</w:t>
      </w:r>
      <w:r w:rsidRPr="0023721C">
        <w:rPr>
          <w:rFonts w:ascii="Times New Roman" w:hAnsi="Times New Roman" w:cs="Times New Roman"/>
          <w:sz w:val="28"/>
          <w:szCs w:val="28"/>
          <w:lang w:val="en-US"/>
        </w:rPr>
        <w:t xml:space="preserve">628/1995, para. 10.3 </w:t>
      </w:r>
      <w:r w:rsidR="007817DE" w:rsidRPr="0023721C">
        <w:rPr>
          <w:rFonts w:ascii="Times New Roman" w:hAnsi="Times New Roman" w:cs="Times New Roman"/>
          <w:sz w:val="28"/>
          <w:szCs w:val="28"/>
          <w:lang w:val="en-US"/>
        </w:rPr>
        <w:t xml:space="preserve">// </w:t>
      </w:r>
      <w:hyperlink r:id="rId58" w:history="1">
        <w:r w:rsidR="0023721C" w:rsidRPr="0023721C">
          <w:rPr>
            <w:rStyle w:val="a4"/>
            <w:rFonts w:ascii="Times New Roman" w:hAnsi="Times New Roman" w:cs="Times New Roman"/>
            <w:color w:val="auto"/>
            <w:sz w:val="28"/>
            <w:szCs w:val="28"/>
            <w:u w:val="none"/>
            <w:lang w:val="en-US"/>
          </w:rPr>
          <w:t>https://www.osce.org/files/f/documents/1/b/</w:t>
        </w:r>
      </w:hyperlink>
      <w:r w:rsidR="0023721C" w:rsidRPr="0023721C">
        <w:rPr>
          <w:rStyle w:val="a4"/>
          <w:rFonts w:ascii="Times New Roman" w:hAnsi="Times New Roman" w:cs="Times New Roman"/>
          <w:color w:val="auto"/>
          <w:sz w:val="28"/>
          <w:szCs w:val="28"/>
          <w:u w:val="none"/>
          <w:lang w:val="kk-KZ"/>
        </w:rPr>
        <w:t>.</w:t>
      </w:r>
      <w:r w:rsidR="00C05EDB" w:rsidRPr="0023721C">
        <w:rPr>
          <w:rFonts w:ascii="Times New Roman" w:hAnsi="Times New Roman" w:cs="Times New Roman"/>
          <w:sz w:val="28"/>
          <w:szCs w:val="28"/>
          <w:lang w:val="en-US"/>
        </w:rPr>
        <w:t xml:space="preserve"> </w:t>
      </w:r>
      <w:r w:rsidR="0023721C" w:rsidRPr="0023721C">
        <w:rPr>
          <w:rFonts w:ascii="Times New Roman" w:hAnsi="Times New Roman" w:cs="Times New Roman"/>
          <w:sz w:val="28"/>
          <w:szCs w:val="28"/>
          <w:lang w:val="en-US"/>
        </w:rPr>
        <w:t>30.07.2022</w:t>
      </w:r>
      <w:r w:rsidR="0023721C" w:rsidRPr="0023721C">
        <w:rPr>
          <w:rFonts w:ascii="Times New Roman" w:hAnsi="Times New Roman" w:cs="Times New Roman"/>
          <w:sz w:val="28"/>
          <w:szCs w:val="28"/>
          <w:lang w:val="kk-KZ"/>
        </w:rPr>
        <w:t>.</w:t>
      </w:r>
    </w:p>
    <w:p w14:paraId="1614760F" w14:textId="6825A046" w:rsidR="00C50E0C" w:rsidRPr="0023721C" w:rsidRDefault="00C50E0C" w:rsidP="000F73CA">
      <w:pPr>
        <w:tabs>
          <w:tab w:val="left" w:pos="1611"/>
        </w:tabs>
        <w:ind w:firstLine="709"/>
        <w:jc w:val="both"/>
        <w:rPr>
          <w:rFonts w:ascii="Times New Roman" w:hAnsi="Times New Roman" w:cs="Times New Roman"/>
          <w:sz w:val="28"/>
          <w:szCs w:val="28"/>
        </w:rPr>
      </w:pPr>
      <w:r w:rsidRPr="0023721C">
        <w:rPr>
          <w:rFonts w:ascii="Times New Roman" w:hAnsi="Times New Roman" w:cs="Times New Roman"/>
          <w:sz w:val="28"/>
          <w:szCs w:val="28"/>
          <w:lang w:val="en-US"/>
        </w:rPr>
        <w:t>99 Hrico v. Slovakia, 27 July 2004, Application No. 41498/99, para. 40</w:t>
      </w:r>
      <w:r w:rsidR="007817DE" w:rsidRPr="0023721C">
        <w:rPr>
          <w:rFonts w:ascii="Times New Roman" w:hAnsi="Times New Roman" w:cs="Times New Roman"/>
          <w:sz w:val="28"/>
          <w:szCs w:val="28"/>
          <w:lang w:val="en-US"/>
        </w:rPr>
        <w:t xml:space="preserve"> //</w:t>
      </w:r>
      <w:r w:rsidRPr="0023721C">
        <w:rPr>
          <w:rFonts w:ascii="Times New Roman" w:hAnsi="Times New Roman" w:cs="Times New Roman"/>
          <w:sz w:val="28"/>
          <w:szCs w:val="28"/>
          <w:lang w:val="en-US"/>
        </w:rPr>
        <w:t xml:space="preserve"> </w:t>
      </w:r>
      <w:hyperlink r:id="rId59" w:history="1">
        <w:r w:rsidRPr="0023721C">
          <w:rPr>
            <w:rStyle w:val="a4"/>
            <w:rFonts w:ascii="Times New Roman" w:hAnsi="Times New Roman" w:cs="Times New Roman"/>
            <w:color w:val="auto"/>
            <w:sz w:val="28"/>
            <w:szCs w:val="28"/>
            <w:u w:val="none"/>
            <w:lang w:val="en-US"/>
          </w:rPr>
          <w:t>http://hudoc.echr.coe.int/sites/eng/pages/search.aspx?i=001-61930</w:t>
        </w:r>
      </w:hyperlink>
      <w:r w:rsidRPr="0023721C">
        <w:rPr>
          <w:rFonts w:ascii="Times New Roman" w:hAnsi="Times New Roman" w:cs="Times New Roman"/>
          <w:sz w:val="28"/>
          <w:szCs w:val="28"/>
          <w:lang w:val="en-US"/>
        </w:rPr>
        <w:t xml:space="preserve">. </w:t>
      </w:r>
      <w:r w:rsidRPr="0023721C">
        <w:rPr>
          <w:rFonts w:ascii="Times New Roman" w:hAnsi="Times New Roman" w:cs="Times New Roman"/>
          <w:sz w:val="28"/>
          <w:szCs w:val="28"/>
        </w:rPr>
        <w:t>30.07.2022</w:t>
      </w:r>
      <w:r w:rsidR="007E1B47" w:rsidRPr="0023721C">
        <w:rPr>
          <w:rFonts w:ascii="Times New Roman" w:hAnsi="Times New Roman" w:cs="Times New Roman"/>
          <w:sz w:val="28"/>
          <w:szCs w:val="28"/>
          <w:lang w:val="kk-KZ"/>
        </w:rPr>
        <w:t>.</w:t>
      </w:r>
    </w:p>
    <w:p w14:paraId="2A01DA11" w14:textId="24E2E26D" w:rsidR="00C50E0C" w:rsidRPr="0023721C" w:rsidRDefault="00C50E0C" w:rsidP="000F73CA">
      <w:pPr>
        <w:tabs>
          <w:tab w:val="left" w:pos="1611"/>
        </w:tabs>
        <w:ind w:firstLine="709"/>
        <w:jc w:val="both"/>
        <w:rPr>
          <w:rFonts w:ascii="Times New Roman" w:hAnsi="Times New Roman" w:cs="Times New Roman"/>
          <w:sz w:val="28"/>
          <w:szCs w:val="28"/>
        </w:rPr>
      </w:pPr>
      <w:r w:rsidRPr="0023721C">
        <w:rPr>
          <w:rFonts w:ascii="Times New Roman" w:hAnsi="Times New Roman" w:cs="Times New Roman"/>
          <w:sz w:val="28"/>
          <w:szCs w:val="28"/>
        </w:rPr>
        <w:t xml:space="preserve">100 Решение Комитета ООН по правам человека по делу «Рафаэль Маркиш ди Мораиш против Анголы» (note 31, para. </w:t>
      </w:r>
      <w:r w:rsidRPr="0023721C">
        <w:rPr>
          <w:rFonts w:ascii="Times New Roman" w:hAnsi="Times New Roman" w:cs="Times New Roman"/>
          <w:sz w:val="28"/>
          <w:szCs w:val="28"/>
          <w:lang w:val="en-US"/>
        </w:rPr>
        <w:t>6.8).</w:t>
      </w:r>
      <w:r w:rsidR="007817DE" w:rsidRPr="0023721C">
        <w:rPr>
          <w:rFonts w:ascii="Times New Roman" w:hAnsi="Times New Roman" w:cs="Times New Roman"/>
          <w:sz w:val="28"/>
          <w:szCs w:val="28"/>
          <w:lang w:val="en-US"/>
        </w:rPr>
        <w:t xml:space="preserve"> // </w:t>
      </w:r>
      <w:hyperlink w:history="1">
        <w:r w:rsidR="0023721C" w:rsidRPr="0023721C">
          <w:rPr>
            <w:rStyle w:val="a4"/>
            <w:rFonts w:ascii="Times New Roman" w:hAnsi="Times New Roman" w:cs="Times New Roman"/>
            <w:color w:val="auto"/>
            <w:sz w:val="28"/>
            <w:szCs w:val="28"/>
            <w:u w:val="none"/>
            <w:lang w:val="en-US"/>
          </w:rPr>
          <w:t>https://www.ohchr.org</w:t>
        </w:r>
        <w:r w:rsidR="0023721C" w:rsidRPr="0023721C">
          <w:rPr>
            <w:rStyle w:val="a4"/>
            <w:rFonts w:ascii="Times New Roman" w:hAnsi="Times New Roman" w:cs="Times New Roman"/>
            <w:color w:val="auto"/>
            <w:sz w:val="28"/>
            <w:szCs w:val="28"/>
            <w:u w:val="none"/>
            <w:lang w:val="kk-KZ"/>
          </w:rPr>
          <w:t xml:space="preserve"> </w:t>
        </w:r>
        <w:r w:rsidR="0023721C" w:rsidRPr="0023721C">
          <w:rPr>
            <w:rStyle w:val="a4"/>
            <w:rFonts w:ascii="Times New Roman" w:hAnsi="Times New Roman" w:cs="Times New Roman"/>
            <w:color w:val="auto"/>
            <w:sz w:val="28"/>
            <w:szCs w:val="28"/>
            <w:u w:val="none"/>
            <w:lang w:val="en-US"/>
          </w:rPr>
          <w:t>/sites/default/files/Documents/Publications/SelDecVol8_ru.pdf</w:t>
        </w:r>
      </w:hyperlink>
      <w:r w:rsidR="0023721C" w:rsidRPr="0023721C">
        <w:rPr>
          <w:rStyle w:val="a4"/>
          <w:rFonts w:ascii="Times New Roman" w:hAnsi="Times New Roman" w:cs="Times New Roman"/>
          <w:color w:val="auto"/>
          <w:sz w:val="28"/>
          <w:szCs w:val="28"/>
          <w:u w:val="none"/>
          <w:lang w:val="kk-KZ"/>
        </w:rPr>
        <w:t>.</w:t>
      </w:r>
      <w:r w:rsidR="0023721C" w:rsidRPr="0023721C">
        <w:rPr>
          <w:rFonts w:ascii="Times New Roman" w:hAnsi="Times New Roman" w:cs="Times New Roman"/>
          <w:sz w:val="28"/>
          <w:szCs w:val="28"/>
          <w:lang w:val="en-US"/>
        </w:rPr>
        <w:t xml:space="preserve"> </w:t>
      </w:r>
      <w:r w:rsidR="0023721C" w:rsidRPr="0023721C">
        <w:rPr>
          <w:rFonts w:ascii="Times New Roman" w:hAnsi="Times New Roman" w:cs="Times New Roman"/>
          <w:sz w:val="28"/>
          <w:szCs w:val="28"/>
        </w:rPr>
        <w:t>30.07.2022</w:t>
      </w:r>
      <w:r w:rsidR="00C05EDB" w:rsidRPr="0023721C">
        <w:rPr>
          <w:rFonts w:ascii="Times New Roman" w:hAnsi="Times New Roman" w:cs="Times New Roman"/>
          <w:sz w:val="28"/>
          <w:szCs w:val="28"/>
        </w:rPr>
        <w:t xml:space="preserve"> </w:t>
      </w:r>
    </w:p>
    <w:p w14:paraId="241795FE" w14:textId="1401EB85"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23721C">
        <w:rPr>
          <w:rFonts w:ascii="Times New Roman" w:hAnsi="Times New Roman" w:cs="Times New Roman"/>
          <w:sz w:val="28"/>
          <w:szCs w:val="28"/>
        </w:rPr>
        <w:t xml:space="preserve">101 Замечание общего порядка № 34 «Статья 19: Свобода мнений и их выражения» Комитета ООН по правам человека 2011 г. // </w:t>
      </w:r>
      <w:hyperlink r:id="rId60" w:history="1">
        <w:r w:rsidR="0023721C" w:rsidRPr="0023721C">
          <w:rPr>
            <w:rStyle w:val="a4"/>
            <w:rFonts w:ascii="Times New Roman" w:hAnsi="Times New Roman" w:cs="Times New Roman"/>
            <w:color w:val="auto"/>
            <w:sz w:val="28"/>
            <w:szCs w:val="28"/>
            <w:u w:val="none"/>
          </w:rPr>
          <w:t>http://docstore.ohchr.org/SelfServices/FilesHandler.ashx?enc</w:t>
        </w:r>
      </w:hyperlink>
      <w:r w:rsidR="0023721C" w:rsidRPr="0023721C">
        <w:rPr>
          <w:rStyle w:val="a4"/>
          <w:rFonts w:ascii="Times New Roman" w:hAnsi="Times New Roman" w:cs="Times New Roman"/>
          <w:color w:val="auto"/>
          <w:sz w:val="28"/>
          <w:szCs w:val="28"/>
          <w:u w:val="none"/>
          <w:lang w:val="kk-KZ"/>
        </w:rPr>
        <w:t>.</w:t>
      </w:r>
      <w:r w:rsidR="00C05EDB" w:rsidRPr="0023721C">
        <w:rPr>
          <w:rFonts w:ascii="Times New Roman" w:hAnsi="Times New Roman" w:cs="Times New Roman"/>
          <w:sz w:val="28"/>
          <w:szCs w:val="28"/>
        </w:rPr>
        <w:t xml:space="preserve"> </w:t>
      </w:r>
      <w:r w:rsidR="0023721C" w:rsidRPr="0023721C">
        <w:rPr>
          <w:rFonts w:ascii="Times New Roman" w:hAnsi="Times New Roman" w:cs="Times New Roman"/>
          <w:sz w:val="28"/>
          <w:szCs w:val="28"/>
        </w:rPr>
        <w:t>30.07.2022</w:t>
      </w:r>
      <w:r w:rsidR="0023721C" w:rsidRPr="0023721C">
        <w:rPr>
          <w:rFonts w:ascii="Times New Roman" w:hAnsi="Times New Roman" w:cs="Times New Roman"/>
          <w:sz w:val="28"/>
          <w:szCs w:val="28"/>
          <w:lang w:val="kk-KZ"/>
        </w:rPr>
        <w:t>.</w:t>
      </w:r>
    </w:p>
    <w:p w14:paraId="37E2069E" w14:textId="6D637136" w:rsidR="00C50E0C" w:rsidRPr="0023721C" w:rsidRDefault="00C50E0C" w:rsidP="000F73CA">
      <w:pPr>
        <w:tabs>
          <w:tab w:val="left" w:pos="1611"/>
        </w:tabs>
        <w:ind w:firstLine="709"/>
        <w:jc w:val="both"/>
        <w:rPr>
          <w:rFonts w:ascii="Times New Roman" w:hAnsi="Times New Roman" w:cs="Times New Roman"/>
          <w:sz w:val="28"/>
          <w:szCs w:val="28"/>
          <w:lang w:val="en-US"/>
        </w:rPr>
      </w:pPr>
      <w:r w:rsidRPr="0023721C">
        <w:rPr>
          <w:rFonts w:ascii="Times New Roman" w:hAnsi="Times New Roman" w:cs="Times New Roman"/>
          <w:sz w:val="28"/>
          <w:szCs w:val="28"/>
        </w:rPr>
        <w:t xml:space="preserve">102 Замечание общего порядка №29 «Отступление от прав в связи с чрезвычайным положением (статья 4)» </w:t>
      </w:r>
      <w:r w:rsidR="0023721C" w:rsidRPr="0023721C">
        <w:rPr>
          <w:rFonts w:ascii="Times New Roman" w:hAnsi="Times New Roman" w:cs="Times New Roman"/>
          <w:sz w:val="28"/>
          <w:szCs w:val="28"/>
          <w:lang w:val="kk-KZ"/>
        </w:rPr>
        <w:t xml:space="preserve">/ </w:t>
      </w:r>
      <w:r w:rsidRPr="0023721C">
        <w:rPr>
          <w:rFonts w:ascii="Times New Roman" w:hAnsi="Times New Roman" w:cs="Times New Roman"/>
          <w:sz w:val="28"/>
          <w:szCs w:val="28"/>
        </w:rPr>
        <w:t>Комитет ООН по правам человека 2001</w:t>
      </w:r>
      <w:r w:rsidR="0023721C" w:rsidRPr="0023721C">
        <w:rPr>
          <w:rFonts w:ascii="Times New Roman" w:hAnsi="Times New Roman" w:cs="Times New Roman"/>
          <w:sz w:val="28"/>
          <w:szCs w:val="28"/>
          <w:lang w:val="kk-KZ"/>
        </w:rPr>
        <w:t> </w:t>
      </w:r>
      <w:r w:rsidRPr="0023721C">
        <w:rPr>
          <w:rFonts w:ascii="Times New Roman" w:hAnsi="Times New Roman" w:cs="Times New Roman"/>
          <w:sz w:val="28"/>
          <w:szCs w:val="28"/>
        </w:rPr>
        <w:t xml:space="preserve">г. // </w:t>
      </w:r>
      <w:hyperlink r:id="rId61" w:history="1">
        <w:r w:rsidR="00C05EDB" w:rsidRPr="0023721C">
          <w:rPr>
            <w:rStyle w:val="a4"/>
            <w:rFonts w:ascii="Times New Roman" w:hAnsi="Times New Roman" w:cs="Times New Roman"/>
            <w:color w:val="auto"/>
            <w:sz w:val="28"/>
            <w:szCs w:val="28"/>
            <w:u w:val="none"/>
          </w:rPr>
          <w:t>http://hrlibrary.umn.edu/russian/gencomm/Rhrcom29.html</w:t>
        </w:r>
      </w:hyperlink>
      <w:r w:rsidR="0023721C" w:rsidRPr="0023721C">
        <w:rPr>
          <w:rStyle w:val="a4"/>
          <w:rFonts w:ascii="Times New Roman" w:hAnsi="Times New Roman" w:cs="Times New Roman"/>
          <w:color w:val="auto"/>
          <w:sz w:val="28"/>
          <w:szCs w:val="28"/>
          <w:u w:val="none"/>
          <w:lang w:val="kk-KZ"/>
        </w:rPr>
        <w:t>.</w:t>
      </w:r>
      <w:r w:rsidR="0023721C" w:rsidRPr="0023721C">
        <w:rPr>
          <w:rFonts w:ascii="Times New Roman" w:hAnsi="Times New Roman" w:cs="Times New Roman"/>
          <w:sz w:val="28"/>
          <w:szCs w:val="28"/>
        </w:rPr>
        <w:t xml:space="preserve"> </w:t>
      </w:r>
      <w:r w:rsidR="0023721C" w:rsidRPr="0023721C">
        <w:rPr>
          <w:rFonts w:ascii="Times New Roman" w:hAnsi="Times New Roman" w:cs="Times New Roman"/>
          <w:sz w:val="28"/>
          <w:szCs w:val="28"/>
          <w:lang w:val="en-US"/>
        </w:rPr>
        <w:t>30.07.2022</w:t>
      </w:r>
      <w:r w:rsidR="0023721C" w:rsidRPr="0023721C">
        <w:rPr>
          <w:rFonts w:ascii="Times New Roman" w:hAnsi="Times New Roman" w:cs="Times New Roman"/>
          <w:sz w:val="28"/>
          <w:szCs w:val="28"/>
          <w:lang w:val="kk-KZ"/>
        </w:rPr>
        <w:t>.</w:t>
      </w:r>
      <w:r w:rsidR="00C05EDB" w:rsidRPr="0023721C">
        <w:rPr>
          <w:rFonts w:ascii="Times New Roman" w:hAnsi="Times New Roman" w:cs="Times New Roman"/>
          <w:sz w:val="28"/>
          <w:szCs w:val="28"/>
          <w:lang w:val="en-US"/>
        </w:rPr>
        <w:t xml:space="preserve"> </w:t>
      </w:r>
    </w:p>
    <w:p w14:paraId="7524B0F7" w14:textId="56967EB2" w:rsidR="00C50E0C" w:rsidRPr="0023721C" w:rsidRDefault="00C50E0C" w:rsidP="000F73CA">
      <w:pPr>
        <w:tabs>
          <w:tab w:val="left" w:pos="1611"/>
        </w:tabs>
        <w:ind w:firstLine="709"/>
        <w:jc w:val="both"/>
        <w:rPr>
          <w:rFonts w:ascii="Times New Roman" w:hAnsi="Times New Roman" w:cs="Times New Roman"/>
          <w:sz w:val="28"/>
          <w:szCs w:val="28"/>
          <w:lang w:val="en-US"/>
        </w:rPr>
      </w:pPr>
      <w:r w:rsidRPr="0023721C">
        <w:rPr>
          <w:rFonts w:ascii="Times New Roman" w:hAnsi="Times New Roman" w:cs="Times New Roman"/>
          <w:sz w:val="28"/>
          <w:szCs w:val="28"/>
          <w:lang w:val="en-US"/>
        </w:rPr>
        <w:t xml:space="preserve">103 Handyside v. the United Kingdom, 7 December 1976, Application No. 5493/72 </w:t>
      </w:r>
      <w:r w:rsidR="007E1B47" w:rsidRPr="0023721C">
        <w:rPr>
          <w:rFonts w:ascii="Times New Roman" w:hAnsi="Times New Roman" w:cs="Times New Roman"/>
          <w:sz w:val="28"/>
          <w:szCs w:val="28"/>
          <w:lang w:val="kk-KZ"/>
        </w:rPr>
        <w:t xml:space="preserve">// </w:t>
      </w:r>
      <w:r w:rsidRPr="0023721C">
        <w:rPr>
          <w:rFonts w:ascii="Times New Roman" w:hAnsi="Times New Roman" w:cs="Times New Roman"/>
          <w:sz w:val="28"/>
          <w:szCs w:val="28"/>
          <w:lang w:val="en-US"/>
        </w:rPr>
        <w:t>doc.echr.coe.int/sites/eng/pages/search.aspx?i=001-57499</w:t>
      </w:r>
      <w:r w:rsidR="007E1B47" w:rsidRPr="0023721C">
        <w:rPr>
          <w:rFonts w:ascii="Times New Roman" w:hAnsi="Times New Roman" w:cs="Times New Roman"/>
          <w:sz w:val="28"/>
          <w:szCs w:val="28"/>
          <w:lang w:val="kk-KZ"/>
        </w:rPr>
        <w:t>.</w:t>
      </w:r>
      <w:r w:rsidRPr="0023721C">
        <w:rPr>
          <w:rFonts w:ascii="Times New Roman" w:hAnsi="Times New Roman" w:cs="Times New Roman"/>
          <w:sz w:val="28"/>
          <w:szCs w:val="28"/>
          <w:lang w:val="en-US"/>
        </w:rPr>
        <w:t xml:space="preserve"> 30.07.2022</w:t>
      </w:r>
      <w:r w:rsidR="007E1B47" w:rsidRPr="0023721C">
        <w:rPr>
          <w:rFonts w:ascii="Times New Roman" w:hAnsi="Times New Roman" w:cs="Times New Roman"/>
          <w:sz w:val="28"/>
          <w:szCs w:val="28"/>
          <w:lang w:val="kk-KZ"/>
        </w:rPr>
        <w:t>.</w:t>
      </w:r>
    </w:p>
    <w:p w14:paraId="1BA5DE35" w14:textId="7475406B" w:rsidR="00C50E0C" w:rsidRPr="007817DE" w:rsidRDefault="00C50E0C" w:rsidP="000F73CA">
      <w:pPr>
        <w:tabs>
          <w:tab w:val="left" w:pos="1611"/>
        </w:tabs>
        <w:ind w:firstLine="709"/>
        <w:jc w:val="both"/>
        <w:rPr>
          <w:rFonts w:ascii="Times New Roman" w:hAnsi="Times New Roman" w:cs="Times New Roman"/>
          <w:sz w:val="28"/>
          <w:szCs w:val="28"/>
        </w:rPr>
      </w:pPr>
      <w:r w:rsidRPr="0023721C">
        <w:rPr>
          <w:rFonts w:ascii="Times New Roman" w:hAnsi="Times New Roman" w:cs="Times New Roman"/>
          <w:sz w:val="28"/>
          <w:szCs w:val="28"/>
          <w:lang w:val="en-US"/>
        </w:rPr>
        <w:t xml:space="preserve">104 Thorgeir Thorgeirson v. Iceland, 25 June 1992, Application No. 13778/88 </w:t>
      </w:r>
      <w:r w:rsidR="007E1B47" w:rsidRPr="007817DE">
        <w:rPr>
          <w:rFonts w:ascii="Times New Roman" w:hAnsi="Times New Roman" w:cs="Times New Roman"/>
          <w:sz w:val="28"/>
          <w:szCs w:val="28"/>
          <w:lang w:val="kk-KZ"/>
        </w:rPr>
        <w:t>//</w:t>
      </w:r>
      <w:r w:rsidRPr="007817DE">
        <w:rPr>
          <w:rFonts w:ascii="Times New Roman" w:hAnsi="Times New Roman" w:cs="Times New Roman"/>
          <w:sz w:val="28"/>
          <w:szCs w:val="28"/>
          <w:lang w:val="en-US"/>
        </w:rPr>
        <w:t xml:space="preserve"> doc.echr.coe.int/sites/eng/pages/search.aspx?i=001-57795</w:t>
      </w:r>
      <w:r w:rsidR="007E1B47" w:rsidRPr="007817DE">
        <w:rPr>
          <w:rFonts w:ascii="Times New Roman" w:hAnsi="Times New Roman" w:cs="Times New Roman"/>
          <w:sz w:val="28"/>
          <w:szCs w:val="28"/>
          <w:lang w:val="kk-KZ"/>
        </w:rPr>
        <w:t>.</w:t>
      </w:r>
      <w:r w:rsidRPr="007817DE">
        <w:rPr>
          <w:rFonts w:ascii="Times New Roman" w:hAnsi="Times New Roman" w:cs="Times New Roman"/>
          <w:sz w:val="28"/>
          <w:szCs w:val="28"/>
          <w:lang w:val="en-US"/>
        </w:rPr>
        <w:t xml:space="preserve">  </w:t>
      </w:r>
      <w:r w:rsidRPr="007817DE">
        <w:rPr>
          <w:rFonts w:ascii="Times New Roman" w:hAnsi="Times New Roman" w:cs="Times New Roman"/>
          <w:sz w:val="28"/>
          <w:szCs w:val="28"/>
        </w:rPr>
        <w:t>30.07.2022</w:t>
      </w:r>
      <w:r w:rsidR="007E1B47" w:rsidRPr="007817DE">
        <w:rPr>
          <w:rFonts w:ascii="Times New Roman" w:hAnsi="Times New Roman" w:cs="Times New Roman"/>
          <w:sz w:val="28"/>
          <w:szCs w:val="28"/>
          <w:lang w:val="kk-KZ"/>
        </w:rPr>
        <w:t>.</w:t>
      </w:r>
    </w:p>
    <w:p w14:paraId="454A4F13" w14:textId="2F6F8DC5" w:rsidR="00C50E0C" w:rsidRPr="008B7F3D" w:rsidRDefault="00C50E0C" w:rsidP="000F73CA">
      <w:pPr>
        <w:tabs>
          <w:tab w:val="left" w:pos="1611"/>
        </w:tabs>
        <w:ind w:firstLine="709"/>
        <w:jc w:val="both"/>
        <w:rPr>
          <w:rFonts w:ascii="Times New Roman" w:hAnsi="Times New Roman" w:cs="Times New Roman"/>
          <w:sz w:val="28"/>
          <w:szCs w:val="28"/>
        </w:rPr>
      </w:pPr>
      <w:r w:rsidRPr="008B7F3D">
        <w:rPr>
          <w:rFonts w:ascii="Times New Roman" w:hAnsi="Times New Roman" w:cs="Times New Roman"/>
          <w:sz w:val="28"/>
          <w:szCs w:val="28"/>
        </w:rPr>
        <w:t xml:space="preserve">105 Конвенция Содружества Независимых Государств о правах и </w:t>
      </w:r>
      <w:r w:rsidRPr="0023721C">
        <w:rPr>
          <w:rFonts w:ascii="Times New Roman" w:hAnsi="Times New Roman" w:cs="Times New Roman"/>
          <w:sz w:val="28"/>
          <w:szCs w:val="28"/>
        </w:rPr>
        <w:t>основных свободах человека (Минск, 26</w:t>
      </w:r>
      <w:r w:rsidR="008B7F3D" w:rsidRPr="0023721C">
        <w:rPr>
          <w:rFonts w:ascii="Times New Roman" w:hAnsi="Times New Roman" w:cs="Times New Roman"/>
          <w:sz w:val="28"/>
          <w:szCs w:val="28"/>
        </w:rPr>
        <w:t xml:space="preserve"> </w:t>
      </w:r>
      <w:r w:rsidRPr="0023721C">
        <w:rPr>
          <w:rFonts w:ascii="Times New Roman" w:hAnsi="Times New Roman" w:cs="Times New Roman"/>
          <w:sz w:val="28"/>
          <w:szCs w:val="28"/>
        </w:rPr>
        <w:t xml:space="preserve">мая 1995 г.) // </w:t>
      </w:r>
      <w:hyperlink w:history="1">
        <w:r w:rsidR="0023721C" w:rsidRPr="0023721C">
          <w:rPr>
            <w:rStyle w:val="a4"/>
            <w:rFonts w:ascii="Times New Roman" w:hAnsi="Times New Roman" w:cs="Times New Roman"/>
            <w:color w:val="auto"/>
            <w:sz w:val="28"/>
            <w:szCs w:val="28"/>
            <w:u w:val="none"/>
          </w:rPr>
          <w:t>https://base.garant.ru</w:t>
        </w:r>
        <w:r w:rsidR="0023721C" w:rsidRPr="0023721C">
          <w:rPr>
            <w:rStyle w:val="a4"/>
            <w:rFonts w:ascii="Times New Roman" w:hAnsi="Times New Roman" w:cs="Times New Roman"/>
            <w:color w:val="auto"/>
            <w:sz w:val="28"/>
            <w:szCs w:val="28"/>
            <w:u w:val="none"/>
            <w:lang w:val="kk-KZ"/>
          </w:rPr>
          <w:t xml:space="preserve"> </w:t>
        </w:r>
        <w:r w:rsidR="0023721C" w:rsidRPr="0023721C">
          <w:rPr>
            <w:rStyle w:val="a4"/>
            <w:rFonts w:ascii="Times New Roman" w:hAnsi="Times New Roman" w:cs="Times New Roman"/>
            <w:color w:val="auto"/>
            <w:sz w:val="28"/>
            <w:szCs w:val="28"/>
            <w:u w:val="none"/>
          </w:rPr>
          <w:t>/1119744/?ysclid=lbn6tf7gxk551814093</w:t>
        </w:r>
      </w:hyperlink>
      <w:r w:rsidR="008B7F3D" w:rsidRPr="008B7F3D">
        <w:rPr>
          <w:rFonts w:ascii="Times New Roman" w:hAnsi="Times New Roman" w:cs="Times New Roman"/>
          <w:sz w:val="28"/>
          <w:szCs w:val="28"/>
        </w:rPr>
        <w:t>. 30.07.2022.</w:t>
      </w:r>
    </w:p>
    <w:p w14:paraId="4EC8721B" w14:textId="65340511" w:rsidR="00C50E0C" w:rsidRPr="000F73CA" w:rsidRDefault="00C50E0C" w:rsidP="000F73CA">
      <w:pPr>
        <w:tabs>
          <w:tab w:val="left" w:pos="1611"/>
        </w:tabs>
        <w:ind w:firstLine="709"/>
        <w:jc w:val="both"/>
        <w:rPr>
          <w:rFonts w:ascii="Times New Roman" w:hAnsi="Times New Roman" w:cs="Times New Roman"/>
          <w:sz w:val="28"/>
          <w:szCs w:val="28"/>
        </w:rPr>
      </w:pPr>
      <w:r w:rsidRPr="009836A2">
        <w:rPr>
          <w:rFonts w:ascii="Times New Roman" w:hAnsi="Times New Roman" w:cs="Times New Roman"/>
          <w:sz w:val="28"/>
          <w:szCs w:val="28"/>
        </w:rPr>
        <w:t xml:space="preserve">106 </w:t>
      </w:r>
      <w:r w:rsidR="008B7F3D" w:rsidRPr="009836A2">
        <w:rPr>
          <w:rFonts w:ascii="Times New Roman" w:hAnsi="Times New Roman" w:cs="Times New Roman"/>
          <w:sz w:val="28"/>
          <w:szCs w:val="28"/>
        </w:rPr>
        <w:t>Котляров И.И.</w:t>
      </w:r>
      <w:r w:rsidR="008B7F3D">
        <w:rPr>
          <w:rFonts w:ascii="Times New Roman" w:hAnsi="Times New Roman" w:cs="Times New Roman"/>
          <w:sz w:val="28"/>
          <w:szCs w:val="28"/>
        </w:rPr>
        <w:t>, Ходжабегова К.Л.</w:t>
      </w:r>
      <w:r w:rsidR="008B7F3D" w:rsidRPr="009836A2">
        <w:rPr>
          <w:rFonts w:ascii="Times New Roman" w:hAnsi="Times New Roman" w:cs="Times New Roman"/>
          <w:sz w:val="28"/>
          <w:szCs w:val="28"/>
        </w:rPr>
        <w:t xml:space="preserve"> </w:t>
      </w:r>
      <w:r w:rsidRPr="009836A2">
        <w:rPr>
          <w:rFonts w:ascii="Times New Roman" w:hAnsi="Times New Roman" w:cs="Times New Roman"/>
          <w:sz w:val="28"/>
          <w:szCs w:val="28"/>
        </w:rPr>
        <w:t>Международное гуманитарное право: учеб</w:t>
      </w:r>
      <w:r w:rsidR="008B7F3D">
        <w:rPr>
          <w:rFonts w:ascii="Times New Roman" w:hAnsi="Times New Roman" w:cs="Times New Roman"/>
          <w:sz w:val="28"/>
          <w:szCs w:val="28"/>
        </w:rPr>
        <w:t>.</w:t>
      </w:r>
      <w:r w:rsidRPr="009836A2">
        <w:rPr>
          <w:rFonts w:ascii="Times New Roman" w:hAnsi="Times New Roman" w:cs="Times New Roman"/>
          <w:sz w:val="28"/>
          <w:szCs w:val="28"/>
        </w:rPr>
        <w:t xml:space="preserve"> </w:t>
      </w:r>
      <w:r w:rsidR="008B7F3D">
        <w:rPr>
          <w:rFonts w:ascii="Times New Roman" w:hAnsi="Times New Roman" w:cs="Times New Roman"/>
          <w:sz w:val="28"/>
          <w:szCs w:val="28"/>
        </w:rPr>
        <w:t xml:space="preserve">– </w:t>
      </w:r>
      <w:r w:rsidRPr="009836A2">
        <w:rPr>
          <w:rFonts w:ascii="Times New Roman" w:hAnsi="Times New Roman" w:cs="Times New Roman"/>
          <w:sz w:val="28"/>
          <w:szCs w:val="28"/>
        </w:rPr>
        <w:t>М.: ЮНИТИ-ДАНА, 201</w:t>
      </w:r>
      <w:r w:rsidR="008B7F3D">
        <w:rPr>
          <w:rFonts w:ascii="Times New Roman" w:hAnsi="Times New Roman" w:cs="Times New Roman"/>
          <w:sz w:val="28"/>
          <w:szCs w:val="28"/>
        </w:rPr>
        <w:t>9. – 560 с.</w:t>
      </w:r>
    </w:p>
    <w:p w14:paraId="7ACE465A" w14:textId="187E202C"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23721C">
        <w:rPr>
          <w:rFonts w:ascii="Times New Roman" w:hAnsi="Times New Roman" w:cs="Times New Roman"/>
          <w:sz w:val="28"/>
          <w:szCs w:val="28"/>
        </w:rPr>
        <w:t xml:space="preserve">107 Всеобщая Декларация прав человека 1948 г. // </w:t>
      </w:r>
      <w:hyperlink r:id="rId62" w:history="1">
        <w:r w:rsidR="0023721C" w:rsidRPr="0023721C">
          <w:rPr>
            <w:rStyle w:val="a4"/>
            <w:rFonts w:ascii="Times New Roman" w:hAnsi="Times New Roman" w:cs="Times New Roman"/>
            <w:color w:val="auto"/>
            <w:sz w:val="28"/>
            <w:szCs w:val="28"/>
            <w:u w:val="none"/>
          </w:rPr>
          <w:t>https://online.zakon.kz/</w:t>
        </w:r>
      </w:hyperlink>
      <w:r w:rsidR="0023721C" w:rsidRPr="0023721C">
        <w:rPr>
          <w:rFonts w:ascii="Times New Roman" w:hAnsi="Times New Roman" w:cs="Times New Roman"/>
          <w:sz w:val="28"/>
          <w:szCs w:val="28"/>
          <w:lang w:val="kk-KZ"/>
        </w:rPr>
        <w:t xml:space="preserve"> </w:t>
      </w:r>
      <w:r w:rsidR="00C05EDB" w:rsidRPr="00C05EDB">
        <w:rPr>
          <w:rFonts w:ascii="Times New Roman" w:hAnsi="Times New Roman" w:cs="Times New Roman"/>
          <w:sz w:val="28"/>
          <w:szCs w:val="28"/>
        </w:rPr>
        <w:t>Document/?doc_id=1010658</w:t>
      </w:r>
      <w:r w:rsidR="0023721C">
        <w:rPr>
          <w:rFonts w:ascii="Times New Roman" w:hAnsi="Times New Roman" w:cs="Times New Roman"/>
          <w:sz w:val="28"/>
          <w:szCs w:val="28"/>
          <w:lang w:val="kk-KZ"/>
        </w:rPr>
        <w:t xml:space="preserve">. </w:t>
      </w:r>
      <w:r w:rsidR="0023721C" w:rsidRPr="0029606D">
        <w:rPr>
          <w:rFonts w:ascii="Times New Roman" w:hAnsi="Times New Roman" w:cs="Times New Roman"/>
          <w:sz w:val="28"/>
          <w:szCs w:val="28"/>
        </w:rPr>
        <w:t>30.07.2022</w:t>
      </w:r>
      <w:r w:rsidR="0023721C">
        <w:rPr>
          <w:rFonts w:ascii="Times New Roman" w:hAnsi="Times New Roman" w:cs="Times New Roman"/>
          <w:sz w:val="28"/>
          <w:szCs w:val="28"/>
          <w:lang w:val="kk-KZ"/>
        </w:rPr>
        <w:t>.</w:t>
      </w:r>
    </w:p>
    <w:p w14:paraId="566DF503" w14:textId="7D006780" w:rsidR="00C50E0C" w:rsidRPr="009836A2" w:rsidRDefault="00C50E0C" w:rsidP="000F73CA">
      <w:pPr>
        <w:tabs>
          <w:tab w:val="left" w:pos="1611"/>
        </w:tabs>
        <w:ind w:firstLine="709"/>
        <w:jc w:val="both"/>
        <w:rPr>
          <w:rFonts w:ascii="Times New Roman" w:hAnsi="Times New Roman" w:cs="Times New Roman"/>
          <w:sz w:val="28"/>
          <w:szCs w:val="28"/>
        </w:rPr>
      </w:pPr>
      <w:r w:rsidRPr="009836A2">
        <w:rPr>
          <w:rFonts w:ascii="Times New Roman" w:hAnsi="Times New Roman" w:cs="Times New Roman"/>
          <w:sz w:val="28"/>
          <w:szCs w:val="28"/>
        </w:rPr>
        <w:t xml:space="preserve">108 Мюллерсон Р.А. Права человека: идеи, нормы, реальность. </w:t>
      </w:r>
      <w:r w:rsidR="009836A2">
        <w:rPr>
          <w:rFonts w:ascii="Times New Roman" w:hAnsi="Times New Roman" w:cs="Times New Roman"/>
          <w:sz w:val="28"/>
          <w:szCs w:val="28"/>
        </w:rPr>
        <w:t>–</w:t>
      </w:r>
      <w:r w:rsidRPr="009836A2">
        <w:rPr>
          <w:rFonts w:ascii="Times New Roman" w:hAnsi="Times New Roman" w:cs="Times New Roman"/>
          <w:sz w:val="28"/>
          <w:szCs w:val="28"/>
        </w:rPr>
        <w:t xml:space="preserve"> М.</w:t>
      </w:r>
      <w:r w:rsidR="009836A2">
        <w:rPr>
          <w:rFonts w:ascii="Times New Roman" w:hAnsi="Times New Roman" w:cs="Times New Roman"/>
          <w:sz w:val="28"/>
          <w:szCs w:val="28"/>
        </w:rPr>
        <w:t>,</w:t>
      </w:r>
      <w:r w:rsidRPr="009836A2">
        <w:rPr>
          <w:rFonts w:ascii="Times New Roman" w:hAnsi="Times New Roman" w:cs="Times New Roman"/>
          <w:sz w:val="28"/>
          <w:szCs w:val="28"/>
        </w:rPr>
        <w:t xml:space="preserve"> 1991.</w:t>
      </w:r>
      <w:r w:rsidR="009836A2">
        <w:rPr>
          <w:rFonts w:ascii="Times New Roman" w:hAnsi="Times New Roman" w:cs="Times New Roman"/>
          <w:sz w:val="28"/>
          <w:szCs w:val="28"/>
        </w:rPr>
        <w:t xml:space="preserve"> – 156 с.</w:t>
      </w:r>
    </w:p>
    <w:p w14:paraId="535D59EB" w14:textId="1EBF25ED" w:rsidR="00C50E0C" w:rsidRPr="009836A2" w:rsidRDefault="00C50E0C" w:rsidP="000F73CA">
      <w:pPr>
        <w:tabs>
          <w:tab w:val="left" w:pos="1611"/>
        </w:tabs>
        <w:ind w:firstLine="709"/>
        <w:jc w:val="both"/>
        <w:rPr>
          <w:rFonts w:ascii="Times New Roman" w:hAnsi="Times New Roman" w:cs="Times New Roman"/>
          <w:sz w:val="28"/>
          <w:szCs w:val="28"/>
          <w:highlight w:val="yellow"/>
        </w:rPr>
      </w:pPr>
      <w:r w:rsidRPr="009836A2">
        <w:rPr>
          <w:rFonts w:ascii="Times New Roman" w:hAnsi="Times New Roman" w:cs="Times New Roman"/>
          <w:sz w:val="28"/>
          <w:szCs w:val="28"/>
        </w:rPr>
        <w:t>109 Баранов В.М. «Удовлетворение справедливых требований морали» как цель ограничения прав и свобод человека // Теория и практика ограничения прав человека по российскому законодательству и международному праву</w:t>
      </w:r>
      <w:r w:rsidR="009836A2">
        <w:rPr>
          <w:rFonts w:ascii="Times New Roman" w:hAnsi="Times New Roman" w:cs="Times New Roman"/>
          <w:sz w:val="28"/>
          <w:szCs w:val="28"/>
        </w:rPr>
        <w:t xml:space="preserve">: сб. науч. тр. – Нижний Новгород, 1998. – </w:t>
      </w:r>
      <w:r w:rsidRPr="009836A2">
        <w:rPr>
          <w:rFonts w:ascii="Times New Roman" w:hAnsi="Times New Roman" w:cs="Times New Roman"/>
          <w:sz w:val="28"/>
          <w:szCs w:val="28"/>
        </w:rPr>
        <w:t xml:space="preserve">Ч. </w:t>
      </w:r>
      <w:r w:rsidR="009836A2">
        <w:rPr>
          <w:rFonts w:ascii="Times New Roman" w:hAnsi="Times New Roman" w:cs="Times New Roman"/>
          <w:sz w:val="28"/>
          <w:szCs w:val="28"/>
        </w:rPr>
        <w:t>1</w:t>
      </w:r>
      <w:r w:rsidRPr="009836A2">
        <w:rPr>
          <w:rFonts w:ascii="Times New Roman" w:hAnsi="Times New Roman" w:cs="Times New Roman"/>
          <w:sz w:val="28"/>
          <w:szCs w:val="28"/>
        </w:rPr>
        <w:t>.</w:t>
      </w:r>
      <w:r w:rsidR="009836A2">
        <w:rPr>
          <w:rFonts w:ascii="Times New Roman" w:hAnsi="Times New Roman" w:cs="Times New Roman"/>
          <w:sz w:val="28"/>
          <w:szCs w:val="28"/>
        </w:rPr>
        <w:t xml:space="preserve"> – С. 19-29.</w:t>
      </w:r>
    </w:p>
    <w:p w14:paraId="3F4F6071" w14:textId="0591AD08" w:rsidR="00C50E0C" w:rsidRPr="00F6131C" w:rsidRDefault="00C50E0C" w:rsidP="000F73CA">
      <w:pPr>
        <w:tabs>
          <w:tab w:val="left" w:pos="1611"/>
        </w:tabs>
        <w:ind w:firstLine="709"/>
        <w:jc w:val="both"/>
        <w:rPr>
          <w:rFonts w:ascii="Times New Roman" w:hAnsi="Times New Roman" w:cs="Times New Roman"/>
          <w:sz w:val="28"/>
          <w:szCs w:val="28"/>
        </w:rPr>
      </w:pPr>
      <w:r w:rsidRPr="00C05EDB">
        <w:rPr>
          <w:rFonts w:ascii="Times New Roman" w:hAnsi="Times New Roman" w:cs="Times New Roman"/>
          <w:sz w:val="28"/>
          <w:szCs w:val="28"/>
          <w:lang w:val="en-US"/>
        </w:rPr>
        <w:t xml:space="preserve">110 Handyside v. the United Kingdom, 7 December 1976, </w:t>
      </w:r>
      <w:r w:rsidR="0023721C">
        <w:rPr>
          <w:rFonts w:ascii="Times New Roman" w:hAnsi="Times New Roman" w:cs="Times New Roman"/>
          <w:sz w:val="28"/>
          <w:szCs w:val="28"/>
          <w:lang w:val="kk-KZ"/>
        </w:rPr>
        <w:t>№</w:t>
      </w:r>
      <w:r w:rsidRPr="00C05EDB">
        <w:rPr>
          <w:rFonts w:ascii="Times New Roman" w:hAnsi="Times New Roman" w:cs="Times New Roman"/>
          <w:sz w:val="28"/>
          <w:szCs w:val="28"/>
          <w:lang w:val="en-US"/>
        </w:rPr>
        <w:t xml:space="preserve">5493/72) </w:t>
      </w:r>
      <w:r w:rsidR="007E1B47" w:rsidRPr="00C05EDB">
        <w:rPr>
          <w:rFonts w:ascii="Times New Roman" w:hAnsi="Times New Roman" w:cs="Times New Roman"/>
          <w:sz w:val="28"/>
          <w:szCs w:val="28"/>
          <w:lang w:val="kk-KZ"/>
        </w:rPr>
        <w:t>//</w:t>
      </w:r>
      <w:r w:rsidRPr="00C05EDB">
        <w:rPr>
          <w:rFonts w:ascii="Times New Roman" w:hAnsi="Times New Roman" w:cs="Times New Roman"/>
          <w:sz w:val="28"/>
          <w:szCs w:val="28"/>
          <w:lang w:val="en-US"/>
        </w:rPr>
        <w:t xml:space="preserve"> </w:t>
      </w:r>
      <w:hyperlink r:id="rId63" w:history="1">
        <w:r w:rsidR="0023721C" w:rsidRPr="0023721C">
          <w:rPr>
            <w:rStyle w:val="a4"/>
            <w:rFonts w:ascii="Times New Roman" w:hAnsi="Times New Roman" w:cs="Times New Roman"/>
            <w:color w:val="auto"/>
            <w:sz w:val="28"/>
            <w:szCs w:val="28"/>
            <w:u w:val="none"/>
            <w:lang w:val="en-US"/>
          </w:rPr>
          <w:t>https://europeancourt.ru/resheniya-evropejskogo-suda-na-russkom</w:t>
        </w:r>
      </w:hyperlink>
      <w:r w:rsidR="0023721C" w:rsidRPr="0023721C">
        <w:rPr>
          <w:rStyle w:val="a4"/>
          <w:rFonts w:ascii="Times New Roman" w:hAnsi="Times New Roman" w:cs="Times New Roman"/>
          <w:color w:val="auto"/>
          <w:sz w:val="28"/>
          <w:szCs w:val="28"/>
          <w:u w:val="none"/>
          <w:lang w:val="kk-KZ"/>
        </w:rPr>
        <w:t>.</w:t>
      </w:r>
      <w:r w:rsidRPr="0023721C">
        <w:rPr>
          <w:rFonts w:ascii="Times New Roman" w:hAnsi="Times New Roman" w:cs="Times New Roman"/>
          <w:sz w:val="28"/>
          <w:szCs w:val="28"/>
          <w:lang w:val="en-US"/>
        </w:rPr>
        <w:t xml:space="preserve"> </w:t>
      </w:r>
      <w:r w:rsidRPr="00F6131C">
        <w:rPr>
          <w:rFonts w:ascii="Times New Roman" w:hAnsi="Times New Roman" w:cs="Times New Roman"/>
          <w:sz w:val="28"/>
          <w:szCs w:val="28"/>
        </w:rPr>
        <w:t xml:space="preserve">10.11.2021. </w:t>
      </w:r>
    </w:p>
    <w:p w14:paraId="6333A13F" w14:textId="5C7CB831" w:rsidR="00C50E0C" w:rsidRPr="009836A2" w:rsidRDefault="00C50E0C" w:rsidP="000F73CA">
      <w:pPr>
        <w:tabs>
          <w:tab w:val="left" w:pos="1611"/>
        </w:tabs>
        <w:ind w:firstLine="709"/>
        <w:jc w:val="both"/>
        <w:rPr>
          <w:rFonts w:ascii="Times New Roman" w:hAnsi="Times New Roman" w:cs="Times New Roman"/>
          <w:sz w:val="28"/>
          <w:szCs w:val="28"/>
        </w:rPr>
      </w:pPr>
      <w:r w:rsidRPr="009836A2">
        <w:rPr>
          <w:rFonts w:ascii="Times New Roman" w:hAnsi="Times New Roman" w:cs="Times New Roman"/>
          <w:sz w:val="28"/>
          <w:szCs w:val="28"/>
        </w:rPr>
        <w:t xml:space="preserve">111 Воскобитова М.Р. Стандарты Европейского Суда по правам человека и российская правоприменительная практика: </w:t>
      </w:r>
      <w:r w:rsidR="009836A2" w:rsidRPr="009836A2">
        <w:rPr>
          <w:rFonts w:ascii="Times New Roman" w:hAnsi="Times New Roman" w:cs="Times New Roman"/>
          <w:sz w:val="28"/>
          <w:szCs w:val="28"/>
        </w:rPr>
        <w:t>с</w:t>
      </w:r>
      <w:r w:rsidRPr="009836A2">
        <w:rPr>
          <w:rFonts w:ascii="Times New Roman" w:hAnsi="Times New Roman" w:cs="Times New Roman"/>
          <w:sz w:val="28"/>
          <w:szCs w:val="28"/>
        </w:rPr>
        <w:t>б</w:t>
      </w:r>
      <w:r w:rsidR="009836A2">
        <w:rPr>
          <w:rFonts w:ascii="Times New Roman" w:hAnsi="Times New Roman" w:cs="Times New Roman"/>
          <w:sz w:val="28"/>
          <w:szCs w:val="28"/>
        </w:rPr>
        <w:t>.</w:t>
      </w:r>
      <w:r w:rsidRPr="009836A2">
        <w:rPr>
          <w:rFonts w:ascii="Times New Roman" w:hAnsi="Times New Roman" w:cs="Times New Roman"/>
          <w:sz w:val="28"/>
          <w:szCs w:val="28"/>
        </w:rPr>
        <w:t xml:space="preserve"> аналит</w:t>
      </w:r>
      <w:r w:rsidR="009836A2">
        <w:rPr>
          <w:rFonts w:ascii="Times New Roman" w:hAnsi="Times New Roman" w:cs="Times New Roman"/>
          <w:sz w:val="28"/>
          <w:szCs w:val="28"/>
        </w:rPr>
        <w:t>.</w:t>
      </w:r>
      <w:r w:rsidRPr="009836A2">
        <w:rPr>
          <w:rFonts w:ascii="Times New Roman" w:hAnsi="Times New Roman" w:cs="Times New Roman"/>
          <w:sz w:val="28"/>
          <w:szCs w:val="28"/>
        </w:rPr>
        <w:t xml:space="preserve"> ст. </w:t>
      </w:r>
      <w:r w:rsidR="009836A2">
        <w:rPr>
          <w:rFonts w:ascii="Times New Roman" w:hAnsi="Times New Roman" w:cs="Times New Roman"/>
          <w:sz w:val="28"/>
          <w:szCs w:val="28"/>
        </w:rPr>
        <w:t xml:space="preserve">/ под ред. М.Р. Воскобитовой. – </w:t>
      </w:r>
      <w:r w:rsidRPr="009836A2">
        <w:rPr>
          <w:rFonts w:ascii="Times New Roman" w:hAnsi="Times New Roman" w:cs="Times New Roman"/>
          <w:sz w:val="28"/>
          <w:szCs w:val="28"/>
        </w:rPr>
        <w:t>М., 2005</w:t>
      </w:r>
      <w:r w:rsidR="009836A2">
        <w:rPr>
          <w:rFonts w:ascii="Times New Roman" w:hAnsi="Times New Roman" w:cs="Times New Roman"/>
          <w:sz w:val="28"/>
          <w:szCs w:val="28"/>
        </w:rPr>
        <w:t>. – 528 с</w:t>
      </w:r>
      <w:r w:rsidRPr="009836A2">
        <w:rPr>
          <w:rFonts w:ascii="Times New Roman" w:hAnsi="Times New Roman" w:cs="Times New Roman"/>
          <w:sz w:val="28"/>
          <w:szCs w:val="28"/>
        </w:rPr>
        <w:t>.</w:t>
      </w:r>
    </w:p>
    <w:p w14:paraId="4EBDD1B1" w14:textId="64DFCF6B" w:rsidR="00C50E0C" w:rsidRPr="009836A2" w:rsidRDefault="00C50E0C" w:rsidP="000F73CA">
      <w:pPr>
        <w:tabs>
          <w:tab w:val="left" w:pos="1611"/>
        </w:tabs>
        <w:ind w:firstLine="709"/>
        <w:jc w:val="both"/>
        <w:rPr>
          <w:rFonts w:ascii="Times New Roman" w:hAnsi="Times New Roman" w:cs="Times New Roman"/>
          <w:sz w:val="28"/>
          <w:szCs w:val="28"/>
          <w:highlight w:val="yellow"/>
        </w:rPr>
      </w:pPr>
      <w:r w:rsidRPr="009836A2">
        <w:rPr>
          <w:rFonts w:ascii="Times New Roman" w:hAnsi="Times New Roman" w:cs="Times New Roman"/>
          <w:sz w:val="28"/>
          <w:szCs w:val="28"/>
        </w:rPr>
        <w:t xml:space="preserve">112 Соболева А.К. Толкование понятия «ограничения, необходимые в демократическом обществе» в свете статьи 10 Европейской конвенции о защите прав человека и основных свобод // Пределы правового пространства свободы прессы (российские споры с участием СМИ в контексте мировой практики): сб. ст. </w:t>
      </w:r>
      <w:r w:rsidR="009836A2">
        <w:rPr>
          <w:rFonts w:ascii="Times New Roman" w:hAnsi="Times New Roman" w:cs="Times New Roman"/>
          <w:sz w:val="28"/>
          <w:szCs w:val="28"/>
        </w:rPr>
        <w:t xml:space="preserve">– </w:t>
      </w:r>
      <w:r w:rsidRPr="009836A2">
        <w:rPr>
          <w:rFonts w:ascii="Times New Roman" w:hAnsi="Times New Roman" w:cs="Times New Roman"/>
          <w:sz w:val="28"/>
          <w:szCs w:val="28"/>
        </w:rPr>
        <w:t>М.: РИО «Новая юстиция», 2008</w:t>
      </w:r>
      <w:r w:rsidR="009836A2">
        <w:rPr>
          <w:rFonts w:ascii="Times New Roman" w:hAnsi="Times New Roman" w:cs="Times New Roman"/>
          <w:sz w:val="28"/>
          <w:szCs w:val="28"/>
        </w:rPr>
        <w:t>. –</w:t>
      </w:r>
      <w:r w:rsidRPr="009836A2">
        <w:rPr>
          <w:rFonts w:ascii="Times New Roman" w:hAnsi="Times New Roman" w:cs="Times New Roman"/>
          <w:sz w:val="28"/>
          <w:szCs w:val="28"/>
        </w:rPr>
        <w:t xml:space="preserve"> С. </w:t>
      </w:r>
      <w:r w:rsidR="009836A2">
        <w:rPr>
          <w:rFonts w:ascii="Times New Roman" w:hAnsi="Times New Roman" w:cs="Times New Roman"/>
          <w:sz w:val="28"/>
          <w:szCs w:val="28"/>
        </w:rPr>
        <w:t>68-</w:t>
      </w:r>
      <w:r w:rsidRPr="009836A2">
        <w:rPr>
          <w:rFonts w:ascii="Times New Roman" w:hAnsi="Times New Roman" w:cs="Times New Roman"/>
          <w:sz w:val="28"/>
          <w:szCs w:val="28"/>
        </w:rPr>
        <w:t>7</w:t>
      </w:r>
      <w:r w:rsidR="009836A2">
        <w:rPr>
          <w:rFonts w:ascii="Times New Roman" w:hAnsi="Times New Roman" w:cs="Times New Roman"/>
          <w:sz w:val="28"/>
          <w:szCs w:val="28"/>
        </w:rPr>
        <w:t>9.</w:t>
      </w:r>
    </w:p>
    <w:p w14:paraId="63224B0A" w14:textId="579FBCDA"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C05EDB">
        <w:rPr>
          <w:rFonts w:ascii="Times New Roman" w:hAnsi="Times New Roman" w:cs="Times New Roman"/>
          <w:sz w:val="28"/>
          <w:szCs w:val="28"/>
          <w:lang w:val="en-US"/>
        </w:rPr>
        <w:t xml:space="preserve">113 Case of the Sunday Times v. the United Kingdom. Application </w:t>
      </w:r>
      <w:r w:rsidR="0023721C">
        <w:rPr>
          <w:rFonts w:ascii="Times New Roman" w:hAnsi="Times New Roman" w:cs="Times New Roman"/>
          <w:sz w:val="28"/>
          <w:szCs w:val="28"/>
          <w:lang w:val="kk-KZ"/>
        </w:rPr>
        <w:t>№</w:t>
      </w:r>
      <w:r w:rsidRPr="00C05EDB">
        <w:rPr>
          <w:rFonts w:ascii="Times New Roman" w:hAnsi="Times New Roman" w:cs="Times New Roman"/>
          <w:sz w:val="28"/>
          <w:szCs w:val="28"/>
          <w:lang w:val="en-US"/>
        </w:rPr>
        <w:t xml:space="preserve">6538/74. </w:t>
      </w:r>
      <w:r w:rsidRPr="0023721C">
        <w:rPr>
          <w:rFonts w:ascii="Times New Roman" w:hAnsi="Times New Roman" w:cs="Times New Roman"/>
          <w:sz w:val="28"/>
          <w:szCs w:val="28"/>
          <w:lang w:val="en-US"/>
        </w:rPr>
        <w:t xml:space="preserve">Series </w:t>
      </w:r>
      <w:r w:rsidRPr="0023721C">
        <w:rPr>
          <w:rFonts w:ascii="Times New Roman" w:hAnsi="Times New Roman" w:cs="Times New Roman"/>
          <w:sz w:val="28"/>
          <w:szCs w:val="28"/>
        </w:rPr>
        <w:t>А</w:t>
      </w:r>
      <w:r w:rsidRPr="0023721C">
        <w:rPr>
          <w:rFonts w:ascii="Times New Roman" w:hAnsi="Times New Roman" w:cs="Times New Roman"/>
          <w:sz w:val="28"/>
          <w:szCs w:val="28"/>
          <w:lang w:val="en-US"/>
        </w:rPr>
        <w:t xml:space="preserve"> №30 26 April 1979 </w:t>
      </w:r>
      <w:r w:rsidR="007E1B47" w:rsidRPr="0023721C">
        <w:rPr>
          <w:rFonts w:ascii="Times New Roman" w:hAnsi="Times New Roman" w:cs="Times New Roman"/>
          <w:sz w:val="28"/>
          <w:szCs w:val="28"/>
          <w:lang w:val="kk-KZ"/>
        </w:rPr>
        <w:t>//</w:t>
      </w:r>
      <w:r w:rsidRPr="0023721C">
        <w:rPr>
          <w:rFonts w:ascii="Times New Roman" w:hAnsi="Times New Roman" w:cs="Times New Roman"/>
          <w:sz w:val="28"/>
          <w:szCs w:val="28"/>
          <w:lang w:val="en-US"/>
        </w:rPr>
        <w:t xml:space="preserve"> </w:t>
      </w:r>
      <w:hyperlink r:id="rId64" w:history="1">
        <w:r w:rsidR="0023721C" w:rsidRPr="0023721C">
          <w:rPr>
            <w:rStyle w:val="a4"/>
            <w:rFonts w:ascii="Times New Roman" w:hAnsi="Times New Roman" w:cs="Times New Roman"/>
            <w:color w:val="auto"/>
            <w:sz w:val="28"/>
            <w:szCs w:val="28"/>
            <w:u w:val="none"/>
            <w:lang w:val="en-US"/>
          </w:rPr>
          <w:t>https://hudoc.echr.coe.int/rus</w:t>
        </w:r>
      </w:hyperlink>
      <w:r w:rsidR="0023721C" w:rsidRPr="0023721C">
        <w:rPr>
          <w:rStyle w:val="a4"/>
          <w:rFonts w:ascii="Times New Roman" w:hAnsi="Times New Roman" w:cs="Times New Roman"/>
          <w:color w:val="auto"/>
          <w:sz w:val="28"/>
          <w:szCs w:val="28"/>
          <w:u w:val="none"/>
          <w:lang w:val="kk-KZ"/>
        </w:rPr>
        <w:t>.</w:t>
      </w:r>
      <w:r w:rsidRPr="0023721C">
        <w:rPr>
          <w:rFonts w:ascii="Times New Roman" w:hAnsi="Times New Roman" w:cs="Times New Roman"/>
          <w:sz w:val="28"/>
          <w:szCs w:val="28"/>
          <w:lang w:val="en-US"/>
        </w:rPr>
        <w:t xml:space="preserve"> 10.11.2021</w:t>
      </w:r>
      <w:r w:rsidR="007E1B47" w:rsidRPr="0023721C">
        <w:rPr>
          <w:rFonts w:ascii="Times New Roman" w:hAnsi="Times New Roman" w:cs="Times New Roman"/>
          <w:sz w:val="28"/>
          <w:szCs w:val="28"/>
          <w:lang w:val="kk-KZ"/>
        </w:rPr>
        <w:t>.</w:t>
      </w:r>
    </w:p>
    <w:p w14:paraId="35A5B35F" w14:textId="3452B697" w:rsidR="00C50E0C" w:rsidRPr="00F6131C" w:rsidRDefault="00C50E0C" w:rsidP="000F73CA">
      <w:pPr>
        <w:tabs>
          <w:tab w:val="left" w:pos="1611"/>
        </w:tabs>
        <w:ind w:firstLine="709"/>
        <w:jc w:val="both"/>
        <w:rPr>
          <w:rFonts w:ascii="Times New Roman" w:hAnsi="Times New Roman" w:cs="Times New Roman"/>
          <w:sz w:val="28"/>
          <w:szCs w:val="28"/>
        </w:rPr>
      </w:pPr>
      <w:r w:rsidRPr="00F6131C">
        <w:rPr>
          <w:rFonts w:ascii="Times New Roman" w:hAnsi="Times New Roman" w:cs="Times New Roman"/>
          <w:sz w:val="28"/>
          <w:szCs w:val="28"/>
        </w:rPr>
        <w:t xml:space="preserve">114 </w:t>
      </w:r>
      <w:r w:rsidRPr="0023721C">
        <w:rPr>
          <w:rFonts w:ascii="Times New Roman" w:hAnsi="Times New Roman" w:cs="Times New Roman"/>
          <w:sz w:val="28"/>
          <w:szCs w:val="28"/>
        </w:rPr>
        <w:t>Конституция</w:t>
      </w:r>
      <w:r w:rsidRPr="00F6131C">
        <w:rPr>
          <w:rFonts w:ascii="Times New Roman" w:hAnsi="Times New Roman" w:cs="Times New Roman"/>
          <w:sz w:val="28"/>
          <w:szCs w:val="28"/>
        </w:rPr>
        <w:t xml:space="preserve"> </w:t>
      </w:r>
      <w:r w:rsidRPr="0023721C">
        <w:rPr>
          <w:rFonts w:ascii="Times New Roman" w:hAnsi="Times New Roman" w:cs="Times New Roman"/>
          <w:sz w:val="28"/>
          <w:szCs w:val="28"/>
        </w:rPr>
        <w:t>США</w:t>
      </w:r>
      <w:r w:rsidR="00F32631" w:rsidRPr="00F6131C">
        <w:rPr>
          <w:rFonts w:ascii="Times New Roman" w:hAnsi="Times New Roman" w:cs="Times New Roman"/>
          <w:sz w:val="28"/>
          <w:szCs w:val="28"/>
        </w:rPr>
        <w:t xml:space="preserve">: </w:t>
      </w:r>
      <w:r w:rsidR="00F32631" w:rsidRPr="0023721C">
        <w:rPr>
          <w:rFonts w:ascii="Times New Roman" w:hAnsi="Times New Roman" w:cs="Times New Roman"/>
          <w:sz w:val="28"/>
          <w:szCs w:val="28"/>
        </w:rPr>
        <w:t>принята</w:t>
      </w:r>
      <w:r w:rsidRPr="00F6131C">
        <w:rPr>
          <w:rFonts w:ascii="Times New Roman" w:hAnsi="Times New Roman" w:cs="Times New Roman"/>
          <w:sz w:val="28"/>
          <w:szCs w:val="28"/>
        </w:rPr>
        <w:t xml:space="preserve"> 1787 </w:t>
      </w:r>
      <w:r w:rsidRPr="0023721C">
        <w:rPr>
          <w:rFonts w:ascii="Times New Roman" w:hAnsi="Times New Roman" w:cs="Times New Roman"/>
          <w:sz w:val="28"/>
          <w:szCs w:val="28"/>
        </w:rPr>
        <w:t>г</w:t>
      </w:r>
      <w:r w:rsidR="00F32631" w:rsidRPr="0023721C">
        <w:rPr>
          <w:rFonts w:ascii="Times New Roman" w:hAnsi="Times New Roman" w:cs="Times New Roman"/>
          <w:sz w:val="28"/>
          <w:szCs w:val="28"/>
        </w:rPr>
        <w:t>оду</w:t>
      </w:r>
      <w:r w:rsidRPr="00F6131C">
        <w:rPr>
          <w:rFonts w:ascii="Times New Roman" w:hAnsi="Times New Roman" w:cs="Times New Roman"/>
          <w:sz w:val="28"/>
          <w:szCs w:val="28"/>
        </w:rPr>
        <w:t xml:space="preserve"> </w:t>
      </w:r>
      <w:r w:rsidR="007E1B47" w:rsidRPr="0023721C">
        <w:rPr>
          <w:rFonts w:ascii="Times New Roman" w:hAnsi="Times New Roman" w:cs="Times New Roman"/>
          <w:sz w:val="28"/>
          <w:szCs w:val="28"/>
          <w:lang w:val="kk-KZ"/>
        </w:rPr>
        <w:t>//</w:t>
      </w:r>
      <w:r w:rsidRPr="00F6131C">
        <w:rPr>
          <w:rFonts w:ascii="Times New Roman" w:hAnsi="Times New Roman" w:cs="Times New Roman"/>
          <w:sz w:val="28"/>
          <w:szCs w:val="28"/>
        </w:rPr>
        <w:t xml:space="preserve"> </w:t>
      </w:r>
      <w:hyperlink r:id="rId65" w:history="1">
        <w:r w:rsidR="0023721C" w:rsidRPr="0023721C">
          <w:rPr>
            <w:rStyle w:val="a4"/>
            <w:rFonts w:ascii="Times New Roman" w:hAnsi="Times New Roman" w:cs="Times New Roman"/>
            <w:color w:val="auto"/>
            <w:sz w:val="28"/>
            <w:szCs w:val="28"/>
            <w:u w:val="none"/>
            <w:lang w:val="en-US"/>
          </w:rPr>
          <w:t>http</w:t>
        </w:r>
        <w:r w:rsidR="0023721C" w:rsidRPr="00F6131C">
          <w:rPr>
            <w:rStyle w:val="a4"/>
            <w:rFonts w:ascii="Times New Roman" w:hAnsi="Times New Roman" w:cs="Times New Roman"/>
            <w:color w:val="auto"/>
            <w:sz w:val="28"/>
            <w:szCs w:val="28"/>
            <w:u w:val="none"/>
          </w:rPr>
          <w:t>://</w:t>
        </w:r>
        <w:r w:rsidR="0023721C" w:rsidRPr="0023721C">
          <w:rPr>
            <w:rStyle w:val="a4"/>
            <w:rFonts w:ascii="Times New Roman" w:hAnsi="Times New Roman" w:cs="Times New Roman"/>
            <w:color w:val="auto"/>
            <w:sz w:val="28"/>
            <w:szCs w:val="28"/>
            <w:u w:val="none"/>
            <w:lang w:val="en-US"/>
          </w:rPr>
          <w:t>www</w:t>
        </w:r>
        <w:r w:rsidR="0023721C" w:rsidRPr="00F6131C">
          <w:rPr>
            <w:rStyle w:val="a4"/>
            <w:rFonts w:ascii="Times New Roman" w:hAnsi="Times New Roman" w:cs="Times New Roman"/>
            <w:color w:val="auto"/>
            <w:sz w:val="28"/>
            <w:szCs w:val="28"/>
            <w:u w:val="none"/>
          </w:rPr>
          <w:t>.</w:t>
        </w:r>
        <w:r w:rsidR="0023721C" w:rsidRPr="0023721C">
          <w:rPr>
            <w:rStyle w:val="a4"/>
            <w:rFonts w:ascii="Times New Roman" w:hAnsi="Times New Roman" w:cs="Times New Roman"/>
            <w:color w:val="auto"/>
            <w:sz w:val="28"/>
            <w:szCs w:val="28"/>
            <w:u w:val="none"/>
            <w:lang w:val="en-US"/>
          </w:rPr>
          <w:t>hist</w:t>
        </w:r>
        <w:r w:rsidR="0023721C" w:rsidRPr="00F6131C">
          <w:rPr>
            <w:rStyle w:val="a4"/>
            <w:rFonts w:ascii="Times New Roman" w:hAnsi="Times New Roman" w:cs="Times New Roman"/>
            <w:color w:val="auto"/>
            <w:sz w:val="28"/>
            <w:szCs w:val="28"/>
            <w:u w:val="none"/>
          </w:rPr>
          <w:t>.</w:t>
        </w:r>
        <w:r w:rsidR="0023721C" w:rsidRPr="0023721C">
          <w:rPr>
            <w:rStyle w:val="a4"/>
            <w:rFonts w:ascii="Times New Roman" w:hAnsi="Times New Roman" w:cs="Times New Roman"/>
            <w:color w:val="auto"/>
            <w:sz w:val="28"/>
            <w:szCs w:val="28"/>
            <w:u w:val="none"/>
            <w:lang w:val="en-US"/>
          </w:rPr>
          <w:t>msu</w:t>
        </w:r>
        <w:r w:rsidR="0023721C" w:rsidRPr="00F6131C">
          <w:rPr>
            <w:rStyle w:val="a4"/>
            <w:rFonts w:ascii="Times New Roman" w:hAnsi="Times New Roman" w:cs="Times New Roman"/>
            <w:color w:val="auto"/>
            <w:sz w:val="28"/>
            <w:szCs w:val="28"/>
            <w:u w:val="none"/>
          </w:rPr>
          <w:t>.</w:t>
        </w:r>
        <w:r w:rsidR="0023721C" w:rsidRPr="0023721C">
          <w:rPr>
            <w:rStyle w:val="a4"/>
            <w:rFonts w:ascii="Times New Roman" w:hAnsi="Times New Roman" w:cs="Times New Roman"/>
            <w:color w:val="auto"/>
            <w:sz w:val="28"/>
            <w:szCs w:val="28"/>
            <w:u w:val="none"/>
            <w:lang w:val="en-US"/>
          </w:rPr>
          <w:t>ru</w:t>
        </w:r>
      </w:hyperlink>
      <w:r w:rsidR="0023721C" w:rsidRPr="0023721C">
        <w:rPr>
          <w:rFonts w:ascii="Times New Roman" w:hAnsi="Times New Roman" w:cs="Times New Roman"/>
          <w:sz w:val="28"/>
          <w:szCs w:val="28"/>
          <w:lang w:val="kk-KZ"/>
        </w:rPr>
        <w:t xml:space="preserve"> </w:t>
      </w:r>
      <w:r w:rsidRPr="00F6131C">
        <w:rPr>
          <w:rFonts w:ascii="Times New Roman" w:hAnsi="Times New Roman" w:cs="Times New Roman"/>
          <w:sz w:val="28"/>
          <w:szCs w:val="28"/>
        </w:rPr>
        <w:t>/</w:t>
      </w:r>
      <w:r w:rsidRPr="00F32631">
        <w:rPr>
          <w:rFonts w:ascii="Times New Roman" w:hAnsi="Times New Roman" w:cs="Times New Roman"/>
          <w:sz w:val="28"/>
          <w:szCs w:val="28"/>
          <w:lang w:val="en-US"/>
        </w:rPr>
        <w:t>ER</w:t>
      </w:r>
      <w:r w:rsidRPr="00F6131C">
        <w:rPr>
          <w:rFonts w:ascii="Times New Roman" w:hAnsi="Times New Roman" w:cs="Times New Roman"/>
          <w:sz w:val="28"/>
          <w:szCs w:val="28"/>
        </w:rPr>
        <w:t>/</w:t>
      </w:r>
      <w:r w:rsidRPr="00F32631">
        <w:rPr>
          <w:rFonts w:ascii="Times New Roman" w:hAnsi="Times New Roman" w:cs="Times New Roman"/>
          <w:sz w:val="28"/>
          <w:szCs w:val="28"/>
          <w:lang w:val="en-US"/>
        </w:rPr>
        <w:t>Etext</w:t>
      </w:r>
      <w:r w:rsidRPr="00F6131C">
        <w:rPr>
          <w:rFonts w:ascii="Times New Roman" w:hAnsi="Times New Roman" w:cs="Times New Roman"/>
          <w:sz w:val="28"/>
          <w:szCs w:val="28"/>
        </w:rPr>
        <w:t>/</w:t>
      </w:r>
      <w:r w:rsidRPr="00F32631">
        <w:rPr>
          <w:rFonts w:ascii="Times New Roman" w:hAnsi="Times New Roman" w:cs="Times New Roman"/>
          <w:sz w:val="28"/>
          <w:szCs w:val="28"/>
          <w:lang w:val="en-US"/>
        </w:rPr>
        <w:t>cnstUS</w:t>
      </w:r>
      <w:r w:rsidRPr="00F6131C">
        <w:rPr>
          <w:rFonts w:ascii="Times New Roman" w:hAnsi="Times New Roman" w:cs="Times New Roman"/>
          <w:sz w:val="28"/>
          <w:szCs w:val="28"/>
        </w:rPr>
        <w:t>.</w:t>
      </w:r>
      <w:r w:rsidRPr="00F32631">
        <w:rPr>
          <w:rFonts w:ascii="Times New Roman" w:hAnsi="Times New Roman" w:cs="Times New Roman"/>
          <w:sz w:val="28"/>
          <w:szCs w:val="28"/>
          <w:lang w:val="en-US"/>
        </w:rPr>
        <w:t>htm</w:t>
      </w:r>
      <w:r w:rsidR="007E1B47" w:rsidRPr="00F32631">
        <w:rPr>
          <w:rFonts w:ascii="Times New Roman" w:hAnsi="Times New Roman" w:cs="Times New Roman"/>
          <w:sz w:val="28"/>
          <w:szCs w:val="28"/>
          <w:lang w:val="kk-KZ"/>
        </w:rPr>
        <w:t>.</w:t>
      </w:r>
      <w:r w:rsidRPr="00F6131C">
        <w:rPr>
          <w:rFonts w:ascii="Times New Roman" w:hAnsi="Times New Roman" w:cs="Times New Roman"/>
          <w:sz w:val="28"/>
          <w:szCs w:val="28"/>
        </w:rPr>
        <w:t xml:space="preserve"> 20.11.2021.</w:t>
      </w:r>
    </w:p>
    <w:p w14:paraId="30DF1D34" w14:textId="23DF2D93" w:rsidR="00C50E0C" w:rsidRPr="009836A2" w:rsidRDefault="00C50E0C" w:rsidP="000F73CA">
      <w:pPr>
        <w:tabs>
          <w:tab w:val="left" w:pos="1611"/>
        </w:tabs>
        <w:ind w:firstLine="709"/>
        <w:jc w:val="both"/>
        <w:rPr>
          <w:rFonts w:ascii="Times New Roman" w:hAnsi="Times New Roman" w:cs="Times New Roman"/>
          <w:sz w:val="28"/>
          <w:szCs w:val="28"/>
          <w:lang w:val="en-US"/>
        </w:rPr>
      </w:pPr>
      <w:r w:rsidRPr="009836A2">
        <w:rPr>
          <w:rFonts w:ascii="Times New Roman" w:hAnsi="Times New Roman" w:cs="Times New Roman"/>
          <w:sz w:val="28"/>
          <w:szCs w:val="28"/>
          <w:lang w:val="en-US"/>
        </w:rPr>
        <w:t xml:space="preserve">115 Neier A. Defending My Enemy: American Nazis, the Skokie Case and the Risks of Freedom. </w:t>
      </w:r>
      <w:r w:rsidR="009836A2" w:rsidRPr="009836A2">
        <w:rPr>
          <w:rFonts w:ascii="Times New Roman" w:hAnsi="Times New Roman" w:cs="Times New Roman"/>
          <w:sz w:val="28"/>
          <w:szCs w:val="28"/>
          <w:lang w:val="en-US"/>
        </w:rPr>
        <w:t xml:space="preserve">– </w:t>
      </w:r>
      <w:r w:rsidRPr="009836A2">
        <w:rPr>
          <w:rFonts w:ascii="Times New Roman" w:hAnsi="Times New Roman" w:cs="Times New Roman"/>
          <w:sz w:val="28"/>
          <w:szCs w:val="28"/>
          <w:lang w:val="en-US"/>
        </w:rPr>
        <w:t>NY</w:t>
      </w:r>
      <w:r w:rsidR="009836A2" w:rsidRPr="009836A2">
        <w:rPr>
          <w:rFonts w:ascii="Times New Roman" w:hAnsi="Times New Roman" w:cs="Times New Roman"/>
          <w:sz w:val="28"/>
          <w:szCs w:val="28"/>
          <w:lang w:val="en-US"/>
        </w:rPr>
        <w:t>.</w:t>
      </w:r>
      <w:r w:rsidRPr="009836A2">
        <w:rPr>
          <w:rFonts w:ascii="Times New Roman" w:hAnsi="Times New Roman" w:cs="Times New Roman"/>
          <w:sz w:val="28"/>
          <w:szCs w:val="28"/>
          <w:lang w:val="en-US"/>
        </w:rPr>
        <w:t>: Duton, 197</w:t>
      </w:r>
      <w:r w:rsidR="009836A2" w:rsidRPr="009836A2">
        <w:rPr>
          <w:rFonts w:ascii="Times New Roman" w:hAnsi="Times New Roman" w:cs="Times New Roman"/>
          <w:sz w:val="28"/>
          <w:szCs w:val="28"/>
          <w:lang w:val="en-US"/>
        </w:rPr>
        <w:t xml:space="preserve">9. – 182 </w:t>
      </w:r>
      <w:r w:rsidR="009836A2">
        <w:rPr>
          <w:rFonts w:ascii="Times New Roman" w:hAnsi="Times New Roman" w:cs="Times New Roman"/>
          <w:sz w:val="28"/>
          <w:szCs w:val="28"/>
        </w:rPr>
        <w:t>р</w:t>
      </w:r>
      <w:r w:rsidR="009836A2" w:rsidRPr="009836A2">
        <w:rPr>
          <w:rFonts w:ascii="Times New Roman" w:hAnsi="Times New Roman" w:cs="Times New Roman"/>
          <w:sz w:val="28"/>
          <w:szCs w:val="28"/>
          <w:lang w:val="en-US"/>
        </w:rPr>
        <w:t>.</w:t>
      </w:r>
    </w:p>
    <w:p w14:paraId="7A70179F" w14:textId="0A4DE864" w:rsidR="00C50E0C" w:rsidRPr="00B520D7" w:rsidRDefault="00C50E0C" w:rsidP="000F73CA">
      <w:pPr>
        <w:tabs>
          <w:tab w:val="left" w:pos="1611"/>
        </w:tabs>
        <w:ind w:firstLine="709"/>
        <w:jc w:val="both"/>
        <w:rPr>
          <w:rFonts w:ascii="Times New Roman" w:hAnsi="Times New Roman" w:cs="Times New Roman"/>
          <w:sz w:val="28"/>
          <w:szCs w:val="28"/>
          <w:highlight w:val="yellow"/>
        </w:rPr>
      </w:pPr>
      <w:r w:rsidRPr="009836A2">
        <w:rPr>
          <w:rFonts w:ascii="Times New Roman" w:hAnsi="Times New Roman" w:cs="Times New Roman"/>
          <w:sz w:val="28"/>
          <w:szCs w:val="28"/>
        </w:rPr>
        <w:t xml:space="preserve">116 </w:t>
      </w:r>
      <w:r w:rsidR="009836A2" w:rsidRPr="009836A2">
        <w:rPr>
          <w:rFonts w:ascii="Times New Roman" w:hAnsi="Times New Roman" w:cs="Times New Roman"/>
          <w:sz w:val="28"/>
          <w:szCs w:val="28"/>
        </w:rPr>
        <w:t xml:space="preserve">Абашидзе А.Х., Алиев З.Г., Амиров К.Ф. и др. </w:t>
      </w:r>
      <w:r w:rsidRPr="009836A2">
        <w:rPr>
          <w:rFonts w:ascii="Times New Roman" w:hAnsi="Times New Roman" w:cs="Times New Roman"/>
          <w:sz w:val="28"/>
          <w:szCs w:val="28"/>
        </w:rPr>
        <w:t>Международная и внутригосударственная защита прав человека: учеб</w:t>
      </w:r>
      <w:r w:rsidR="009836A2">
        <w:rPr>
          <w:rFonts w:ascii="Times New Roman" w:hAnsi="Times New Roman" w:cs="Times New Roman"/>
          <w:sz w:val="28"/>
          <w:szCs w:val="28"/>
        </w:rPr>
        <w:t>.</w:t>
      </w:r>
      <w:r w:rsidRPr="009836A2">
        <w:rPr>
          <w:rFonts w:ascii="Times New Roman" w:hAnsi="Times New Roman" w:cs="Times New Roman"/>
          <w:sz w:val="28"/>
          <w:szCs w:val="28"/>
        </w:rPr>
        <w:t xml:space="preserve"> </w:t>
      </w:r>
      <w:r w:rsidR="009836A2">
        <w:rPr>
          <w:rFonts w:ascii="Times New Roman" w:hAnsi="Times New Roman" w:cs="Times New Roman"/>
          <w:sz w:val="28"/>
          <w:szCs w:val="28"/>
        </w:rPr>
        <w:t xml:space="preserve">– </w:t>
      </w:r>
      <w:r w:rsidRPr="009836A2">
        <w:rPr>
          <w:rFonts w:ascii="Times New Roman" w:hAnsi="Times New Roman" w:cs="Times New Roman"/>
          <w:sz w:val="28"/>
          <w:szCs w:val="28"/>
        </w:rPr>
        <w:t>М.: Статут, 2011</w:t>
      </w:r>
      <w:r w:rsidR="009836A2">
        <w:rPr>
          <w:rFonts w:ascii="Times New Roman" w:hAnsi="Times New Roman" w:cs="Times New Roman"/>
          <w:sz w:val="28"/>
          <w:szCs w:val="28"/>
        </w:rPr>
        <w:t>.</w:t>
      </w:r>
      <w:r w:rsidRPr="009836A2">
        <w:rPr>
          <w:rFonts w:ascii="Times New Roman" w:hAnsi="Times New Roman" w:cs="Times New Roman"/>
          <w:sz w:val="28"/>
          <w:szCs w:val="28"/>
        </w:rPr>
        <w:t xml:space="preserve"> </w:t>
      </w:r>
      <w:r w:rsidR="009836A2">
        <w:rPr>
          <w:rFonts w:ascii="Times New Roman" w:hAnsi="Times New Roman" w:cs="Times New Roman"/>
          <w:sz w:val="28"/>
          <w:szCs w:val="28"/>
        </w:rPr>
        <w:t>– 828 с.</w:t>
      </w:r>
    </w:p>
    <w:p w14:paraId="394736C2" w14:textId="5B90B9A4" w:rsidR="00C50E0C" w:rsidRPr="00B520D7" w:rsidRDefault="00C50E0C" w:rsidP="000F73CA">
      <w:pPr>
        <w:tabs>
          <w:tab w:val="left" w:pos="1611"/>
        </w:tabs>
        <w:ind w:firstLine="709"/>
        <w:jc w:val="both"/>
        <w:rPr>
          <w:rFonts w:ascii="Times New Roman" w:hAnsi="Times New Roman" w:cs="Times New Roman"/>
          <w:sz w:val="28"/>
          <w:szCs w:val="28"/>
          <w:highlight w:val="yellow"/>
        </w:rPr>
      </w:pPr>
      <w:r w:rsidRPr="009836A2">
        <w:rPr>
          <w:rFonts w:ascii="Times New Roman" w:hAnsi="Times New Roman" w:cs="Times New Roman"/>
          <w:sz w:val="28"/>
          <w:szCs w:val="28"/>
        </w:rPr>
        <w:t>117 Перова Н.А. Конституционно-правовое регулирование свободы слова</w:t>
      </w:r>
      <w:r w:rsidRPr="00600776">
        <w:rPr>
          <w:rFonts w:ascii="Times New Roman" w:hAnsi="Times New Roman" w:cs="Times New Roman"/>
          <w:sz w:val="28"/>
          <w:szCs w:val="28"/>
        </w:rPr>
        <w:t xml:space="preserve"> в Соединённых Штатах Америки и в Соединённом Королевстве Великобритании и Северной Ирландии: автореф</w:t>
      </w:r>
      <w:r w:rsidR="00600776">
        <w:rPr>
          <w:rFonts w:ascii="Times New Roman" w:hAnsi="Times New Roman" w:cs="Times New Roman"/>
          <w:sz w:val="28"/>
          <w:szCs w:val="28"/>
        </w:rPr>
        <w:t>.</w:t>
      </w:r>
      <w:r w:rsidRPr="00600776">
        <w:rPr>
          <w:rFonts w:ascii="Times New Roman" w:hAnsi="Times New Roman" w:cs="Times New Roman"/>
          <w:sz w:val="28"/>
          <w:szCs w:val="28"/>
        </w:rPr>
        <w:t xml:space="preserve"> … к</w:t>
      </w:r>
      <w:r w:rsidR="00600776">
        <w:rPr>
          <w:rFonts w:ascii="Times New Roman" w:hAnsi="Times New Roman" w:cs="Times New Roman"/>
          <w:sz w:val="28"/>
          <w:szCs w:val="28"/>
        </w:rPr>
        <w:t>анд</w:t>
      </w:r>
      <w:r w:rsidRPr="00600776">
        <w:rPr>
          <w:rFonts w:ascii="Times New Roman" w:hAnsi="Times New Roman" w:cs="Times New Roman"/>
          <w:sz w:val="28"/>
          <w:szCs w:val="28"/>
        </w:rPr>
        <w:t>.</w:t>
      </w:r>
      <w:r w:rsidR="00600776">
        <w:rPr>
          <w:rFonts w:ascii="Times New Roman" w:hAnsi="Times New Roman" w:cs="Times New Roman"/>
          <w:sz w:val="28"/>
          <w:szCs w:val="28"/>
        </w:rPr>
        <w:t xml:space="preserve"> </w:t>
      </w:r>
      <w:r w:rsidRPr="00600776">
        <w:rPr>
          <w:rFonts w:ascii="Times New Roman" w:hAnsi="Times New Roman" w:cs="Times New Roman"/>
          <w:sz w:val="28"/>
          <w:szCs w:val="28"/>
        </w:rPr>
        <w:t>ю</w:t>
      </w:r>
      <w:r w:rsidR="00600776">
        <w:rPr>
          <w:rFonts w:ascii="Times New Roman" w:hAnsi="Times New Roman" w:cs="Times New Roman"/>
          <w:sz w:val="28"/>
          <w:szCs w:val="28"/>
        </w:rPr>
        <w:t>рид</w:t>
      </w:r>
      <w:r w:rsidRPr="00600776">
        <w:rPr>
          <w:rFonts w:ascii="Times New Roman" w:hAnsi="Times New Roman" w:cs="Times New Roman"/>
          <w:sz w:val="28"/>
          <w:szCs w:val="28"/>
        </w:rPr>
        <w:t>.</w:t>
      </w:r>
      <w:r w:rsidR="00600776">
        <w:rPr>
          <w:rFonts w:ascii="Times New Roman" w:hAnsi="Times New Roman" w:cs="Times New Roman"/>
          <w:sz w:val="28"/>
          <w:szCs w:val="28"/>
        </w:rPr>
        <w:t xml:space="preserve"> </w:t>
      </w:r>
      <w:r w:rsidRPr="00600776">
        <w:rPr>
          <w:rFonts w:ascii="Times New Roman" w:hAnsi="Times New Roman" w:cs="Times New Roman"/>
          <w:sz w:val="28"/>
          <w:szCs w:val="28"/>
        </w:rPr>
        <w:t>н</w:t>
      </w:r>
      <w:r w:rsidR="00600776">
        <w:rPr>
          <w:rFonts w:ascii="Times New Roman" w:hAnsi="Times New Roman" w:cs="Times New Roman"/>
          <w:sz w:val="28"/>
          <w:szCs w:val="28"/>
        </w:rPr>
        <w:t>аук: 12.00.02.</w:t>
      </w:r>
      <w:r w:rsidRPr="00600776">
        <w:rPr>
          <w:rFonts w:ascii="Times New Roman" w:hAnsi="Times New Roman" w:cs="Times New Roman"/>
          <w:sz w:val="28"/>
          <w:szCs w:val="28"/>
        </w:rPr>
        <w:t xml:space="preserve"> </w:t>
      </w:r>
      <w:r w:rsidR="00600776">
        <w:rPr>
          <w:rFonts w:ascii="Times New Roman" w:hAnsi="Times New Roman" w:cs="Times New Roman"/>
          <w:sz w:val="28"/>
          <w:szCs w:val="28"/>
        </w:rPr>
        <w:t xml:space="preserve">– </w:t>
      </w:r>
      <w:r w:rsidRPr="00600776">
        <w:rPr>
          <w:rFonts w:ascii="Times New Roman" w:hAnsi="Times New Roman" w:cs="Times New Roman"/>
          <w:sz w:val="28"/>
          <w:szCs w:val="28"/>
        </w:rPr>
        <w:t>М., 2013</w:t>
      </w:r>
      <w:r w:rsidR="00600776">
        <w:rPr>
          <w:rFonts w:ascii="Times New Roman" w:hAnsi="Times New Roman" w:cs="Times New Roman"/>
          <w:sz w:val="28"/>
          <w:szCs w:val="28"/>
        </w:rPr>
        <w:t>. – 24 с.</w:t>
      </w:r>
    </w:p>
    <w:p w14:paraId="7C0C7E06" w14:textId="58C02EB1" w:rsidR="00C50E0C" w:rsidRPr="008B6D28" w:rsidRDefault="00C50E0C" w:rsidP="000F73CA">
      <w:pPr>
        <w:tabs>
          <w:tab w:val="left" w:pos="1611"/>
        </w:tabs>
        <w:ind w:firstLine="709"/>
        <w:jc w:val="both"/>
        <w:rPr>
          <w:rFonts w:ascii="Times New Roman" w:hAnsi="Times New Roman" w:cs="Times New Roman"/>
          <w:sz w:val="28"/>
          <w:szCs w:val="28"/>
        </w:rPr>
      </w:pPr>
      <w:r w:rsidRPr="008B6D28">
        <w:rPr>
          <w:rFonts w:ascii="Times New Roman" w:hAnsi="Times New Roman" w:cs="Times New Roman"/>
          <w:sz w:val="28"/>
          <w:szCs w:val="28"/>
        </w:rPr>
        <w:t xml:space="preserve">118 </w:t>
      </w:r>
      <w:r w:rsidR="008B6D28" w:rsidRPr="008B6D28">
        <w:rPr>
          <w:rFonts w:ascii="Times New Roman" w:hAnsi="Times New Roman" w:cs="Times New Roman"/>
          <w:sz w:val="28"/>
          <w:szCs w:val="28"/>
        </w:rPr>
        <w:t xml:space="preserve">Толстой-Мирославский против Великобритании </w:t>
      </w:r>
      <w:r w:rsidR="008B6D28">
        <w:rPr>
          <w:rFonts w:ascii="Times New Roman" w:hAnsi="Times New Roman" w:cs="Times New Roman"/>
          <w:sz w:val="28"/>
          <w:szCs w:val="28"/>
        </w:rPr>
        <w:t xml:space="preserve">// </w:t>
      </w:r>
      <w:r w:rsidRPr="008B6D28">
        <w:rPr>
          <w:rFonts w:ascii="Times New Roman" w:hAnsi="Times New Roman" w:cs="Times New Roman"/>
          <w:sz w:val="28"/>
          <w:szCs w:val="28"/>
          <w:lang w:val="en-US"/>
        </w:rPr>
        <w:t>http</w:t>
      </w:r>
      <w:r w:rsidRPr="008B6D28">
        <w:rPr>
          <w:rFonts w:ascii="Times New Roman" w:hAnsi="Times New Roman" w:cs="Times New Roman"/>
          <w:sz w:val="28"/>
          <w:szCs w:val="28"/>
        </w:rPr>
        <w:t>://</w:t>
      </w:r>
      <w:r w:rsidRPr="008B6D28">
        <w:rPr>
          <w:rFonts w:ascii="Times New Roman" w:hAnsi="Times New Roman" w:cs="Times New Roman"/>
          <w:sz w:val="28"/>
          <w:szCs w:val="28"/>
          <w:lang w:val="en-US"/>
        </w:rPr>
        <w:t>europeancourt</w:t>
      </w:r>
      <w:r w:rsidRPr="008B6D28">
        <w:rPr>
          <w:rFonts w:ascii="Times New Roman" w:hAnsi="Times New Roman" w:cs="Times New Roman"/>
          <w:sz w:val="28"/>
          <w:szCs w:val="28"/>
        </w:rPr>
        <w:t>.</w:t>
      </w:r>
      <w:r w:rsidR="0023721C">
        <w:rPr>
          <w:rFonts w:ascii="Times New Roman" w:hAnsi="Times New Roman" w:cs="Times New Roman"/>
          <w:sz w:val="28"/>
          <w:szCs w:val="28"/>
          <w:lang w:val="kk-KZ"/>
        </w:rPr>
        <w:t xml:space="preserve"> </w:t>
      </w:r>
      <w:r w:rsidRPr="008B6D28">
        <w:rPr>
          <w:rFonts w:ascii="Times New Roman" w:hAnsi="Times New Roman" w:cs="Times New Roman"/>
          <w:sz w:val="28"/>
          <w:szCs w:val="28"/>
          <w:lang w:val="en-US"/>
        </w:rPr>
        <w:t>ruuploads</w:t>
      </w:r>
      <w:r w:rsidR="0023721C">
        <w:rPr>
          <w:rFonts w:ascii="Times New Roman" w:hAnsi="Times New Roman" w:cs="Times New Roman"/>
          <w:sz w:val="28"/>
          <w:szCs w:val="28"/>
          <w:lang w:val="kk-KZ"/>
        </w:rPr>
        <w:t xml:space="preserve"> </w:t>
      </w:r>
      <w:r w:rsidRPr="008B6D28">
        <w:rPr>
          <w:rFonts w:ascii="Times New Roman" w:hAnsi="Times New Roman" w:cs="Times New Roman"/>
          <w:sz w:val="28"/>
          <w:szCs w:val="28"/>
        </w:rPr>
        <w:t>/</w:t>
      </w:r>
      <w:r w:rsidRPr="008B6D28">
        <w:rPr>
          <w:rFonts w:ascii="Times New Roman" w:hAnsi="Times New Roman" w:cs="Times New Roman"/>
          <w:sz w:val="28"/>
          <w:szCs w:val="28"/>
          <w:lang w:val="en-US"/>
        </w:rPr>
        <w:t>ECHR</w:t>
      </w:r>
      <w:r w:rsidRPr="008B6D28">
        <w:rPr>
          <w:rFonts w:ascii="Times New Roman" w:hAnsi="Times New Roman" w:cs="Times New Roman"/>
          <w:sz w:val="28"/>
          <w:szCs w:val="28"/>
        </w:rPr>
        <w:t>_</w:t>
      </w:r>
      <w:r w:rsidRPr="008B6D28">
        <w:rPr>
          <w:rFonts w:ascii="Times New Roman" w:hAnsi="Times New Roman" w:cs="Times New Roman"/>
          <w:sz w:val="28"/>
          <w:szCs w:val="28"/>
          <w:lang w:val="en-US"/>
        </w:rPr>
        <w:t>Tolstoy</w:t>
      </w:r>
      <w:r w:rsidRPr="008B6D28">
        <w:rPr>
          <w:rFonts w:ascii="Times New Roman" w:hAnsi="Times New Roman" w:cs="Times New Roman"/>
          <w:sz w:val="28"/>
          <w:szCs w:val="28"/>
        </w:rPr>
        <w:t>_</w:t>
      </w:r>
      <w:r w:rsidRPr="008B6D28">
        <w:rPr>
          <w:rFonts w:ascii="Times New Roman" w:hAnsi="Times New Roman" w:cs="Times New Roman"/>
          <w:sz w:val="28"/>
          <w:szCs w:val="28"/>
          <w:lang w:val="en-US"/>
        </w:rPr>
        <w:t>Miloslavsky</w:t>
      </w:r>
      <w:r w:rsidRPr="008B6D28">
        <w:rPr>
          <w:rFonts w:ascii="Times New Roman" w:hAnsi="Times New Roman" w:cs="Times New Roman"/>
          <w:sz w:val="28"/>
          <w:szCs w:val="28"/>
        </w:rPr>
        <w:t>_</w:t>
      </w:r>
      <w:r w:rsidRPr="008B6D28">
        <w:rPr>
          <w:rFonts w:ascii="Times New Roman" w:hAnsi="Times New Roman" w:cs="Times New Roman"/>
          <w:sz w:val="28"/>
          <w:szCs w:val="28"/>
          <w:lang w:val="en-US"/>
        </w:rPr>
        <w:t>v</w:t>
      </w:r>
      <w:r w:rsidRPr="008B6D28">
        <w:rPr>
          <w:rFonts w:ascii="Times New Roman" w:hAnsi="Times New Roman" w:cs="Times New Roman"/>
          <w:sz w:val="28"/>
          <w:szCs w:val="28"/>
        </w:rPr>
        <w:t>_</w:t>
      </w:r>
      <w:r w:rsidRPr="008B6D28">
        <w:rPr>
          <w:rFonts w:ascii="Times New Roman" w:hAnsi="Times New Roman" w:cs="Times New Roman"/>
          <w:sz w:val="28"/>
          <w:szCs w:val="28"/>
          <w:lang w:val="en-US"/>
        </w:rPr>
        <w:t>the</w:t>
      </w:r>
      <w:r w:rsidRPr="008B6D28">
        <w:rPr>
          <w:rFonts w:ascii="Times New Roman" w:hAnsi="Times New Roman" w:cs="Times New Roman"/>
          <w:sz w:val="28"/>
          <w:szCs w:val="28"/>
        </w:rPr>
        <w:t>_</w:t>
      </w:r>
      <w:r w:rsidR="008B6D28">
        <w:rPr>
          <w:rFonts w:ascii="Times New Roman" w:hAnsi="Times New Roman" w:cs="Times New Roman"/>
          <w:sz w:val="28"/>
          <w:szCs w:val="28"/>
        </w:rPr>
        <w:t>.</w:t>
      </w:r>
      <w:r w:rsidRPr="008B6D28">
        <w:rPr>
          <w:rFonts w:ascii="Times New Roman" w:hAnsi="Times New Roman" w:cs="Times New Roman"/>
          <w:sz w:val="28"/>
          <w:szCs w:val="28"/>
        </w:rPr>
        <w:t xml:space="preserve"> 20.08.2022.</w:t>
      </w:r>
    </w:p>
    <w:p w14:paraId="064BAC50" w14:textId="6D010782" w:rsidR="00C50E0C" w:rsidRPr="008B6D28" w:rsidRDefault="00C50E0C" w:rsidP="000F73CA">
      <w:pPr>
        <w:tabs>
          <w:tab w:val="left" w:pos="1611"/>
        </w:tabs>
        <w:ind w:firstLine="709"/>
        <w:jc w:val="both"/>
        <w:rPr>
          <w:rFonts w:ascii="Times New Roman" w:hAnsi="Times New Roman" w:cs="Times New Roman"/>
          <w:sz w:val="28"/>
          <w:szCs w:val="28"/>
          <w:highlight w:val="yellow"/>
          <w:lang w:val="en-US"/>
        </w:rPr>
      </w:pPr>
      <w:r w:rsidRPr="008B6D28">
        <w:rPr>
          <w:rFonts w:ascii="Times New Roman" w:hAnsi="Times New Roman" w:cs="Times New Roman"/>
          <w:sz w:val="28"/>
          <w:szCs w:val="28"/>
          <w:lang w:val="en-US"/>
        </w:rPr>
        <w:t xml:space="preserve">119 Robertson G., Nicol A. Media Law. </w:t>
      </w:r>
      <w:r w:rsidR="008B6D28" w:rsidRPr="008B6D28">
        <w:rPr>
          <w:rFonts w:ascii="Times New Roman" w:hAnsi="Times New Roman" w:cs="Times New Roman"/>
          <w:sz w:val="28"/>
          <w:szCs w:val="28"/>
          <w:lang w:val="en-US"/>
        </w:rPr>
        <w:t xml:space="preserve">– </w:t>
      </w:r>
      <w:r w:rsidRPr="008B6D28">
        <w:rPr>
          <w:rFonts w:ascii="Times New Roman" w:hAnsi="Times New Roman" w:cs="Times New Roman"/>
          <w:sz w:val="28"/>
          <w:szCs w:val="28"/>
          <w:lang w:val="en-US"/>
        </w:rPr>
        <w:t>London: Sweet&amp;Maxwell, 2002</w:t>
      </w:r>
      <w:r w:rsidR="008B6D28" w:rsidRPr="008B6D28">
        <w:rPr>
          <w:rFonts w:ascii="Times New Roman" w:hAnsi="Times New Roman" w:cs="Times New Roman"/>
          <w:sz w:val="28"/>
          <w:szCs w:val="28"/>
          <w:lang w:val="en-US"/>
        </w:rPr>
        <w:t xml:space="preserve">. – 960 </w:t>
      </w:r>
      <w:r w:rsidR="008B6D28">
        <w:rPr>
          <w:rFonts w:ascii="Times New Roman" w:hAnsi="Times New Roman" w:cs="Times New Roman"/>
          <w:sz w:val="28"/>
          <w:szCs w:val="28"/>
        </w:rPr>
        <w:t>р</w:t>
      </w:r>
      <w:r w:rsidR="008B6D28" w:rsidRPr="008B6D28">
        <w:rPr>
          <w:rFonts w:ascii="Times New Roman" w:hAnsi="Times New Roman" w:cs="Times New Roman"/>
          <w:sz w:val="28"/>
          <w:szCs w:val="28"/>
          <w:lang w:val="en-US"/>
        </w:rPr>
        <w:t>.</w:t>
      </w:r>
      <w:r w:rsidRPr="008B6D28">
        <w:rPr>
          <w:rFonts w:ascii="Times New Roman" w:hAnsi="Times New Roman" w:cs="Times New Roman"/>
          <w:sz w:val="28"/>
          <w:szCs w:val="28"/>
          <w:highlight w:val="yellow"/>
          <w:lang w:val="en-US"/>
        </w:rPr>
        <w:t xml:space="preserve"> </w:t>
      </w:r>
    </w:p>
    <w:p w14:paraId="201E1D8E" w14:textId="41F81836" w:rsidR="00C50E0C" w:rsidRPr="008B6D28" w:rsidRDefault="00C50E0C" w:rsidP="000F73CA">
      <w:pPr>
        <w:tabs>
          <w:tab w:val="left" w:pos="1611"/>
        </w:tabs>
        <w:ind w:firstLine="709"/>
        <w:jc w:val="both"/>
        <w:rPr>
          <w:rFonts w:ascii="Times New Roman" w:hAnsi="Times New Roman" w:cs="Times New Roman"/>
          <w:sz w:val="28"/>
          <w:szCs w:val="28"/>
        </w:rPr>
      </w:pPr>
      <w:r w:rsidRPr="008B6D28">
        <w:rPr>
          <w:rFonts w:ascii="Times New Roman" w:hAnsi="Times New Roman" w:cs="Times New Roman"/>
          <w:sz w:val="28"/>
          <w:szCs w:val="28"/>
        </w:rPr>
        <w:t>120 Сюкияйнен Л.Р. Исламский взгляд на свободу и равенство: юридическое закрепление и религиозно</w:t>
      </w:r>
      <w:r w:rsidR="008B6D28">
        <w:rPr>
          <w:rFonts w:ascii="Times New Roman" w:hAnsi="Times New Roman" w:cs="Times New Roman"/>
          <w:sz w:val="28"/>
          <w:szCs w:val="28"/>
        </w:rPr>
        <w:t>-</w:t>
      </w:r>
      <w:r w:rsidRPr="008B6D28">
        <w:rPr>
          <w:rFonts w:ascii="Times New Roman" w:hAnsi="Times New Roman" w:cs="Times New Roman"/>
          <w:sz w:val="28"/>
          <w:szCs w:val="28"/>
        </w:rPr>
        <w:t xml:space="preserve">этические границы // Всеобщая декларация прав человека: </w:t>
      </w:r>
      <w:r w:rsidR="008B6D28" w:rsidRPr="008B6D28">
        <w:rPr>
          <w:rFonts w:ascii="Times New Roman" w:hAnsi="Times New Roman" w:cs="Times New Roman"/>
          <w:sz w:val="28"/>
          <w:szCs w:val="28"/>
        </w:rPr>
        <w:t>у</w:t>
      </w:r>
      <w:r w:rsidRPr="008B6D28">
        <w:rPr>
          <w:rFonts w:ascii="Times New Roman" w:hAnsi="Times New Roman" w:cs="Times New Roman"/>
          <w:sz w:val="28"/>
          <w:szCs w:val="28"/>
        </w:rPr>
        <w:t>ниверсализм и многообразие опытов</w:t>
      </w:r>
      <w:r w:rsidR="008B6D28">
        <w:rPr>
          <w:rFonts w:ascii="Times New Roman" w:hAnsi="Times New Roman" w:cs="Times New Roman"/>
          <w:sz w:val="28"/>
          <w:szCs w:val="28"/>
        </w:rPr>
        <w:t>: ст. в сб. тр. конф.</w:t>
      </w:r>
      <w:r w:rsidRPr="008B6D28">
        <w:rPr>
          <w:rFonts w:ascii="Times New Roman" w:hAnsi="Times New Roman" w:cs="Times New Roman"/>
          <w:sz w:val="28"/>
          <w:szCs w:val="28"/>
        </w:rPr>
        <w:t xml:space="preserve"> </w:t>
      </w:r>
      <w:r w:rsidR="008B6D28">
        <w:rPr>
          <w:rFonts w:ascii="Times New Roman" w:hAnsi="Times New Roman" w:cs="Times New Roman"/>
          <w:sz w:val="28"/>
          <w:szCs w:val="28"/>
        </w:rPr>
        <w:t xml:space="preserve">– </w:t>
      </w:r>
      <w:r w:rsidRPr="008B6D28">
        <w:rPr>
          <w:rFonts w:ascii="Times New Roman" w:hAnsi="Times New Roman" w:cs="Times New Roman"/>
          <w:sz w:val="28"/>
          <w:szCs w:val="28"/>
        </w:rPr>
        <w:t>М.: Институт государства и права РАН, 2009</w:t>
      </w:r>
      <w:r w:rsidR="008B6D28">
        <w:rPr>
          <w:rFonts w:ascii="Times New Roman" w:hAnsi="Times New Roman" w:cs="Times New Roman"/>
          <w:sz w:val="28"/>
          <w:szCs w:val="28"/>
        </w:rPr>
        <w:t>. – С. 74-90.</w:t>
      </w:r>
    </w:p>
    <w:p w14:paraId="3E6095AC" w14:textId="7C90530F" w:rsidR="00C50E0C" w:rsidRPr="008B6D28" w:rsidRDefault="00C50E0C" w:rsidP="000F73CA">
      <w:pPr>
        <w:tabs>
          <w:tab w:val="left" w:pos="1611"/>
        </w:tabs>
        <w:ind w:firstLine="709"/>
        <w:jc w:val="both"/>
        <w:rPr>
          <w:rFonts w:ascii="Times New Roman" w:hAnsi="Times New Roman" w:cs="Times New Roman"/>
          <w:color w:val="FF0000"/>
          <w:sz w:val="28"/>
          <w:szCs w:val="28"/>
          <w:highlight w:val="yellow"/>
        </w:rPr>
      </w:pPr>
      <w:r w:rsidRPr="00DF4519">
        <w:rPr>
          <w:rFonts w:ascii="Times New Roman" w:hAnsi="Times New Roman" w:cs="Times New Roman"/>
          <w:sz w:val="28"/>
          <w:szCs w:val="28"/>
          <w:lang w:val="en-US"/>
        </w:rPr>
        <w:t xml:space="preserve">121 </w:t>
      </w:r>
      <w:r w:rsidR="00DF4519" w:rsidRPr="00DF4519">
        <w:rPr>
          <w:rFonts w:ascii="Times New Roman" w:hAnsi="Times New Roman" w:cs="Times New Roman"/>
          <w:sz w:val="28"/>
          <w:szCs w:val="28"/>
          <w:lang w:val="en-US"/>
        </w:rPr>
        <w:t xml:space="preserve">Schacht J. Islamic Religious Law // The Legacy of Islam. </w:t>
      </w:r>
      <w:r w:rsidR="00DF4519" w:rsidRPr="00DF4519">
        <w:rPr>
          <w:rFonts w:ascii="Times New Roman" w:hAnsi="Times New Roman" w:cs="Times New Roman"/>
          <w:sz w:val="28"/>
          <w:szCs w:val="28"/>
        </w:rPr>
        <w:t>Oxf., 1979.</w:t>
      </w:r>
      <w:r w:rsidR="00C05EDB">
        <w:rPr>
          <w:rFonts w:ascii="Times New Roman" w:hAnsi="Times New Roman" w:cs="Times New Roman"/>
          <w:sz w:val="28"/>
          <w:szCs w:val="28"/>
        </w:rPr>
        <w:t xml:space="preserve"> -</w:t>
      </w:r>
      <w:r w:rsidR="00DF4519" w:rsidRPr="00DF4519">
        <w:rPr>
          <w:rFonts w:ascii="Times New Roman" w:hAnsi="Times New Roman" w:cs="Times New Roman"/>
          <w:sz w:val="28"/>
          <w:szCs w:val="28"/>
        </w:rPr>
        <w:t xml:space="preserve"> </w:t>
      </w:r>
      <w:r w:rsidR="00C05EDB">
        <w:rPr>
          <w:rFonts w:ascii="Times New Roman" w:hAnsi="Times New Roman" w:cs="Times New Roman"/>
          <w:sz w:val="28"/>
          <w:szCs w:val="28"/>
        </w:rPr>
        <w:t>1013 р</w:t>
      </w:r>
      <w:r w:rsidR="00DF4519" w:rsidRPr="00DF4519">
        <w:rPr>
          <w:rFonts w:ascii="Times New Roman" w:hAnsi="Times New Roman" w:cs="Times New Roman"/>
          <w:sz w:val="28"/>
          <w:szCs w:val="28"/>
        </w:rPr>
        <w:t>.</w:t>
      </w:r>
    </w:p>
    <w:p w14:paraId="1A5AAD18" w14:textId="17A7D9B3" w:rsidR="00C50E0C" w:rsidRPr="00600776" w:rsidRDefault="00C50E0C" w:rsidP="000F73CA">
      <w:pPr>
        <w:tabs>
          <w:tab w:val="left" w:pos="1611"/>
        </w:tabs>
        <w:ind w:firstLine="709"/>
        <w:jc w:val="both"/>
        <w:rPr>
          <w:rFonts w:ascii="Times New Roman" w:hAnsi="Times New Roman" w:cs="Times New Roman"/>
          <w:sz w:val="28"/>
          <w:szCs w:val="28"/>
        </w:rPr>
      </w:pPr>
      <w:r w:rsidRPr="00600776">
        <w:rPr>
          <w:rFonts w:ascii="Times New Roman" w:hAnsi="Times New Roman" w:cs="Times New Roman"/>
          <w:sz w:val="28"/>
          <w:szCs w:val="28"/>
        </w:rPr>
        <w:t xml:space="preserve">122 Михеев В.А. Государственное управление инновациями и гражданское общество: реалии и стратегия развития // Власть. </w:t>
      </w:r>
      <w:r w:rsidR="00894AA1" w:rsidRPr="00600776">
        <w:rPr>
          <w:rFonts w:ascii="Times New Roman" w:hAnsi="Times New Roman" w:cs="Times New Roman"/>
          <w:sz w:val="28"/>
          <w:szCs w:val="28"/>
        </w:rPr>
        <w:t xml:space="preserve">– 2007. – </w:t>
      </w:r>
      <w:r w:rsidRPr="00600776">
        <w:rPr>
          <w:rFonts w:ascii="Times New Roman" w:hAnsi="Times New Roman" w:cs="Times New Roman"/>
          <w:sz w:val="28"/>
          <w:szCs w:val="28"/>
        </w:rPr>
        <w:t xml:space="preserve">№12. </w:t>
      </w:r>
      <w:r w:rsidR="00894AA1" w:rsidRPr="00600776">
        <w:rPr>
          <w:rFonts w:ascii="Times New Roman" w:hAnsi="Times New Roman" w:cs="Times New Roman"/>
          <w:sz w:val="28"/>
          <w:szCs w:val="28"/>
        </w:rPr>
        <w:t xml:space="preserve">– </w:t>
      </w:r>
      <w:r w:rsidRPr="00600776">
        <w:rPr>
          <w:rFonts w:ascii="Times New Roman" w:hAnsi="Times New Roman" w:cs="Times New Roman"/>
          <w:sz w:val="28"/>
          <w:szCs w:val="28"/>
        </w:rPr>
        <w:t>С. 3-7.</w:t>
      </w:r>
    </w:p>
    <w:p w14:paraId="23AF41BF" w14:textId="442FA1E1" w:rsidR="00C50E0C" w:rsidRPr="00B520D7" w:rsidRDefault="00C50E0C" w:rsidP="000F73CA">
      <w:pPr>
        <w:tabs>
          <w:tab w:val="left" w:pos="1611"/>
        </w:tabs>
        <w:ind w:firstLine="709"/>
        <w:jc w:val="both"/>
        <w:rPr>
          <w:rFonts w:ascii="Times New Roman" w:hAnsi="Times New Roman" w:cs="Times New Roman"/>
          <w:sz w:val="28"/>
          <w:szCs w:val="28"/>
          <w:highlight w:val="yellow"/>
        </w:rPr>
      </w:pPr>
      <w:r w:rsidRPr="00600776">
        <w:rPr>
          <w:rFonts w:ascii="Times New Roman" w:hAnsi="Times New Roman" w:cs="Times New Roman"/>
          <w:sz w:val="28"/>
          <w:szCs w:val="28"/>
        </w:rPr>
        <w:t>123 Шушпанова И.С. Гражданское общество в социологическом измерении // Соци</w:t>
      </w:r>
      <w:r w:rsidR="00600776">
        <w:rPr>
          <w:rFonts w:ascii="Times New Roman" w:hAnsi="Times New Roman" w:cs="Times New Roman"/>
          <w:sz w:val="28"/>
          <w:szCs w:val="28"/>
        </w:rPr>
        <w:t>ологические исследования</w:t>
      </w:r>
      <w:r w:rsidRPr="00600776">
        <w:rPr>
          <w:rFonts w:ascii="Times New Roman" w:hAnsi="Times New Roman" w:cs="Times New Roman"/>
          <w:sz w:val="28"/>
          <w:szCs w:val="28"/>
        </w:rPr>
        <w:t xml:space="preserve">. </w:t>
      </w:r>
      <w:r w:rsidR="00600776">
        <w:rPr>
          <w:rFonts w:ascii="Times New Roman" w:hAnsi="Times New Roman" w:cs="Times New Roman"/>
          <w:sz w:val="28"/>
          <w:szCs w:val="28"/>
        </w:rPr>
        <w:t xml:space="preserve">– </w:t>
      </w:r>
      <w:r w:rsidRPr="00600776">
        <w:rPr>
          <w:rFonts w:ascii="Times New Roman" w:hAnsi="Times New Roman" w:cs="Times New Roman"/>
          <w:sz w:val="28"/>
          <w:szCs w:val="28"/>
        </w:rPr>
        <w:t>2008</w:t>
      </w:r>
      <w:r w:rsidR="00600776">
        <w:rPr>
          <w:rFonts w:ascii="Times New Roman" w:hAnsi="Times New Roman" w:cs="Times New Roman"/>
          <w:sz w:val="28"/>
          <w:szCs w:val="28"/>
        </w:rPr>
        <w:t>.</w:t>
      </w:r>
      <w:r w:rsidRPr="00600776">
        <w:rPr>
          <w:rFonts w:ascii="Times New Roman" w:hAnsi="Times New Roman" w:cs="Times New Roman"/>
          <w:sz w:val="28"/>
          <w:szCs w:val="28"/>
        </w:rPr>
        <w:t xml:space="preserve"> </w:t>
      </w:r>
      <w:r w:rsidR="00600776">
        <w:rPr>
          <w:rFonts w:ascii="Times New Roman" w:hAnsi="Times New Roman" w:cs="Times New Roman"/>
          <w:sz w:val="28"/>
          <w:szCs w:val="28"/>
        </w:rPr>
        <w:t xml:space="preserve">– </w:t>
      </w:r>
      <w:r w:rsidRPr="00600776">
        <w:rPr>
          <w:rFonts w:ascii="Times New Roman" w:hAnsi="Times New Roman" w:cs="Times New Roman"/>
          <w:sz w:val="28"/>
          <w:szCs w:val="28"/>
        </w:rPr>
        <w:t>№11</w:t>
      </w:r>
      <w:r w:rsidR="00600776">
        <w:rPr>
          <w:rFonts w:ascii="Times New Roman" w:hAnsi="Times New Roman" w:cs="Times New Roman"/>
          <w:sz w:val="28"/>
          <w:szCs w:val="28"/>
        </w:rPr>
        <w:t>(295). – С. 59-63.</w:t>
      </w:r>
    </w:p>
    <w:p w14:paraId="1579EF91" w14:textId="569069E2" w:rsidR="00C50E0C" w:rsidRPr="00600776" w:rsidRDefault="00C50E0C" w:rsidP="000F73CA">
      <w:pPr>
        <w:tabs>
          <w:tab w:val="left" w:pos="1611"/>
        </w:tabs>
        <w:ind w:firstLine="709"/>
        <w:jc w:val="both"/>
        <w:rPr>
          <w:rFonts w:ascii="Times New Roman" w:hAnsi="Times New Roman" w:cs="Times New Roman"/>
          <w:sz w:val="28"/>
          <w:szCs w:val="28"/>
          <w:lang w:val="kk-KZ"/>
        </w:rPr>
      </w:pPr>
      <w:r w:rsidRPr="00600776">
        <w:rPr>
          <w:rFonts w:ascii="Times New Roman" w:hAnsi="Times New Roman" w:cs="Times New Roman"/>
          <w:sz w:val="28"/>
          <w:szCs w:val="28"/>
        </w:rPr>
        <w:t>124 Кастельс М. Информационная эпоха: экономика, общество и культура</w:t>
      </w:r>
      <w:r w:rsidR="00600776">
        <w:rPr>
          <w:rFonts w:ascii="Times New Roman" w:hAnsi="Times New Roman" w:cs="Times New Roman"/>
          <w:sz w:val="28"/>
          <w:szCs w:val="28"/>
        </w:rPr>
        <w:t xml:space="preserve"> / пер. с англ. – М., 2000. –</w:t>
      </w:r>
      <w:r w:rsidRPr="00600776">
        <w:rPr>
          <w:rFonts w:ascii="Times New Roman" w:hAnsi="Times New Roman" w:cs="Times New Roman"/>
          <w:sz w:val="28"/>
          <w:szCs w:val="28"/>
        </w:rPr>
        <w:t xml:space="preserve"> </w:t>
      </w:r>
      <w:r w:rsidR="00600776">
        <w:rPr>
          <w:rFonts w:ascii="Times New Roman" w:hAnsi="Times New Roman" w:cs="Times New Roman"/>
          <w:sz w:val="28"/>
          <w:szCs w:val="28"/>
        </w:rPr>
        <w:t>600 с.</w:t>
      </w:r>
    </w:p>
    <w:p w14:paraId="01E8437A" w14:textId="711E589F" w:rsidR="00C50E0C" w:rsidRPr="00600776" w:rsidRDefault="00C50E0C" w:rsidP="000F73CA">
      <w:pPr>
        <w:tabs>
          <w:tab w:val="left" w:pos="1611"/>
        </w:tabs>
        <w:ind w:firstLine="709"/>
        <w:jc w:val="both"/>
        <w:rPr>
          <w:rFonts w:ascii="Times New Roman" w:hAnsi="Times New Roman" w:cs="Times New Roman"/>
          <w:sz w:val="28"/>
          <w:szCs w:val="28"/>
          <w:lang w:val="kk-KZ"/>
        </w:rPr>
      </w:pPr>
      <w:r w:rsidRPr="00600776">
        <w:rPr>
          <w:rFonts w:ascii="Times New Roman" w:hAnsi="Times New Roman" w:cs="Times New Roman"/>
          <w:sz w:val="28"/>
          <w:szCs w:val="28"/>
          <w:lang w:val="kk-KZ"/>
        </w:rPr>
        <w:t xml:space="preserve">125 Иванов Д. Виртуализация общества. </w:t>
      </w:r>
      <w:r w:rsidR="00600776">
        <w:rPr>
          <w:rFonts w:ascii="Times New Roman" w:hAnsi="Times New Roman" w:cs="Times New Roman"/>
          <w:sz w:val="28"/>
          <w:szCs w:val="28"/>
          <w:lang w:val="kk-KZ"/>
        </w:rPr>
        <w:t>–</w:t>
      </w:r>
      <w:r w:rsidR="00600776" w:rsidRPr="00600776">
        <w:rPr>
          <w:rFonts w:ascii="Times New Roman" w:hAnsi="Times New Roman" w:cs="Times New Roman"/>
          <w:sz w:val="28"/>
          <w:szCs w:val="28"/>
          <w:lang w:val="kk-KZ"/>
        </w:rPr>
        <w:t xml:space="preserve"> </w:t>
      </w:r>
      <w:r w:rsidR="00600776">
        <w:rPr>
          <w:rFonts w:ascii="Times New Roman" w:hAnsi="Times New Roman" w:cs="Times New Roman"/>
          <w:sz w:val="28"/>
          <w:szCs w:val="28"/>
          <w:lang w:val="kk-KZ"/>
        </w:rPr>
        <w:t>СПб.:</w:t>
      </w:r>
      <w:r w:rsidRPr="00600776">
        <w:rPr>
          <w:rFonts w:ascii="Times New Roman" w:hAnsi="Times New Roman" w:cs="Times New Roman"/>
          <w:sz w:val="28"/>
          <w:szCs w:val="28"/>
          <w:lang w:val="kk-KZ"/>
        </w:rPr>
        <w:t xml:space="preserve"> Петербургское востоковедение, 2000. </w:t>
      </w:r>
      <w:r w:rsidR="00600776">
        <w:rPr>
          <w:rFonts w:ascii="Times New Roman" w:hAnsi="Times New Roman" w:cs="Times New Roman"/>
          <w:sz w:val="28"/>
          <w:szCs w:val="28"/>
          <w:lang w:val="kk-KZ"/>
        </w:rPr>
        <w:t>– 96 с.</w:t>
      </w:r>
    </w:p>
    <w:p w14:paraId="467162D5" w14:textId="3F015640" w:rsidR="00C50E0C" w:rsidRPr="0023721C" w:rsidRDefault="00C50E0C" w:rsidP="000F73CA">
      <w:pPr>
        <w:tabs>
          <w:tab w:val="left" w:pos="1611"/>
        </w:tabs>
        <w:ind w:firstLine="709"/>
        <w:jc w:val="both"/>
        <w:rPr>
          <w:rFonts w:ascii="Times New Roman" w:hAnsi="Times New Roman" w:cs="Times New Roman"/>
          <w:sz w:val="28"/>
          <w:szCs w:val="28"/>
          <w:highlight w:val="yellow"/>
          <w:lang w:val="kk-KZ"/>
        </w:rPr>
      </w:pPr>
      <w:r w:rsidRPr="00600776">
        <w:rPr>
          <w:rFonts w:ascii="Times New Roman" w:hAnsi="Times New Roman" w:cs="Times New Roman"/>
          <w:sz w:val="28"/>
          <w:szCs w:val="28"/>
          <w:lang w:val="kk-KZ"/>
        </w:rPr>
        <w:t xml:space="preserve">126 </w:t>
      </w:r>
      <w:r w:rsidR="00DF4519" w:rsidRPr="00DF4519">
        <w:rPr>
          <w:rFonts w:ascii="Times New Roman" w:hAnsi="Times New Roman" w:cs="Times New Roman"/>
          <w:sz w:val="28"/>
          <w:szCs w:val="28"/>
          <w:lang w:val="kk-KZ"/>
        </w:rPr>
        <w:t xml:space="preserve">Смольков В. Гражданское общество и пути его формирования </w:t>
      </w:r>
      <w:r w:rsidR="0023721C">
        <w:rPr>
          <w:rFonts w:ascii="Times New Roman" w:hAnsi="Times New Roman" w:cs="Times New Roman"/>
          <w:sz w:val="28"/>
          <w:szCs w:val="28"/>
          <w:lang w:val="kk-KZ"/>
        </w:rPr>
        <w:t xml:space="preserve">// </w:t>
      </w:r>
      <w:hyperlink r:id="rId66" w:history="1">
        <w:r w:rsidR="0023721C" w:rsidRPr="0023721C">
          <w:rPr>
            <w:rStyle w:val="a4"/>
            <w:rFonts w:ascii="Times New Roman" w:hAnsi="Times New Roman" w:cs="Times New Roman"/>
            <w:color w:val="auto"/>
            <w:sz w:val="28"/>
            <w:szCs w:val="28"/>
            <w:u w:val="none"/>
            <w:lang w:val="kk-KZ"/>
          </w:rPr>
          <w:t>http://observer.materik.ru/observer/</w:t>
        </w:r>
      </w:hyperlink>
      <w:r w:rsidR="0023721C" w:rsidRPr="0023721C">
        <w:rPr>
          <w:rStyle w:val="a4"/>
          <w:rFonts w:ascii="Times New Roman" w:hAnsi="Times New Roman" w:cs="Times New Roman"/>
          <w:color w:val="auto"/>
          <w:sz w:val="28"/>
          <w:szCs w:val="28"/>
          <w:u w:val="none"/>
          <w:lang w:val="kk-KZ"/>
        </w:rPr>
        <w:t>.</w:t>
      </w:r>
      <w:r w:rsidRPr="0023721C">
        <w:rPr>
          <w:rFonts w:ascii="Times New Roman" w:hAnsi="Times New Roman" w:cs="Times New Roman"/>
          <w:sz w:val="28"/>
          <w:szCs w:val="28"/>
          <w:lang w:val="kk-KZ"/>
        </w:rPr>
        <w:t xml:space="preserve"> 30.07.2022</w:t>
      </w:r>
      <w:r w:rsidR="007E1B47" w:rsidRPr="0023721C">
        <w:rPr>
          <w:rFonts w:ascii="Times New Roman" w:hAnsi="Times New Roman" w:cs="Times New Roman"/>
          <w:sz w:val="28"/>
          <w:szCs w:val="28"/>
          <w:lang w:val="kk-KZ"/>
        </w:rPr>
        <w:t>.</w:t>
      </w:r>
    </w:p>
    <w:p w14:paraId="01B4D403" w14:textId="56AB7185" w:rsidR="00507416" w:rsidRPr="00242C78" w:rsidRDefault="00507416"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lang w:val="kk-KZ"/>
        </w:rPr>
        <w:t>127 Қазақстан Республикасындағы азаматтық қоғам және үкіметтік емес ұйымдар</w:t>
      </w:r>
      <w:r w:rsidR="00242C78">
        <w:rPr>
          <w:rFonts w:ascii="Times New Roman" w:hAnsi="Times New Roman" w:cs="Times New Roman"/>
          <w:sz w:val="28"/>
          <w:szCs w:val="28"/>
          <w:lang w:val="kk-KZ"/>
        </w:rPr>
        <w:t xml:space="preserve"> / </w:t>
      </w:r>
      <w:r w:rsidR="0023721C" w:rsidRPr="00DF4519">
        <w:rPr>
          <w:rFonts w:ascii="Times New Roman" w:hAnsi="Times New Roman" w:cs="Times New Roman"/>
          <w:sz w:val="28"/>
          <w:szCs w:val="28"/>
          <w:lang w:val="kk-KZ"/>
        </w:rPr>
        <w:t>п</w:t>
      </w:r>
      <w:r w:rsidR="00184D49" w:rsidRPr="00DF4519">
        <w:rPr>
          <w:rFonts w:ascii="Times New Roman" w:hAnsi="Times New Roman" w:cs="Times New Roman"/>
          <w:sz w:val="28"/>
          <w:szCs w:val="28"/>
          <w:lang w:val="kk-KZ"/>
        </w:rPr>
        <w:t>од ред. Д.</w:t>
      </w:r>
      <w:r w:rsidR="0023721C">
        <w:rPr>
          <w:rFonts w:ascii="Times New Roman" w:hAnsi="Times New Roman" w:cs="Times New Roman"/>
          <w:sz w:val="28"/>
          <w:szCs w:val="28"/>
          <w:lang w:val="kk-KZ"/>
        </w:rPr>
        <w:t xml:space="preserve"> </w:t>
      </w:r>
      <w:r w:rsidR="00184D49" w:rsidRPr="00DF4519">
        <w:rPr>
          <w:rFonts w:ascii="Times New Roman" w:hAnsi="Times New Roman" w:cs="Times New Roman"/>
          <w:sz w:val="28"/>
          <w:szCs w:val="28"/>
          <w:lang w:val="kk-KZ"/>
        </w:rPr>
        <w:t>Асановой</w:t>
      </w:r>
      <w:r w:rsidR="0023721C">
        <w:rPr>
          <w:rFonts w:ascii="Times New Roman" w:hAnsi="Times New Roman" w:cs="Times New Roman"/>
          <w:sz w:val="28"/>
          <w:szCs w:val="28"/>
          <w:lang w:val="kk-KZ"/>
        </w:rPr>
        <w:t>.</w:t>
      </w:r>
      <w:r w:rsidRPr="00242C78">
        <w:rPr>
          <w:rFonts w:ascii="Times New Roman" w:hAnsi="Times New Roman" w:cs="Times New Roman"/>
          <w:color w:val="FF0000"/>
          <w:sz w:val="28"/>
          <w:szCs w:val="28"/>
          <w:lang w:val="kk-KZ"/>
        </w:rPr>
        <w:t xml:space="preserve"> </w:t>
      </w:r>
      <w:r w:rsidR="00242C78">
        <w:rPr>
          <w:rFonts w:ascii="Times New Roman" w:hAnsi="Times New Roman" w:cs="Times New Roman"/>
          <w:sz w:val="28"/>
          <w:szCs w:val="28"/>
          <w:lang w:val="kk-KZ"/>
        </w:rPr>
        <w:t>–</w:t>
      </w:r>
      <w:r w:rsidRPr="00242C78">
        <w:rPr>
          <w:rFonts w:ascii="Times New Roman" w:hAnsi="Times New Roman" w:cs="Times New Roman"/>
          <w:sz w:val="28"/>
          <w:szCs w:val="28"/>
          <w:lang w:val="kk-KZ"/>
        </w:rPr>
        <w:t xml:space="preserve"> Алматы: баспахана Аrt Depo studio, 2021. </w:t>
      </w:r>
      <w:r w:rsidR="00242C78">
        <w:rPr>
          <w:rFonts w:ascii="Times New Roman" w:hAnsi="Times New Roman" w:cs="Times New Roman"/>
          <w:sz w:val="28"/>
          <w:szCs w:val="28"/>
          <w:lang w:val="kk-KZ"/>
        </w:rPr>
        <w:t>–</w:t>
      </w:r>
      <w:r w:rsidRPr="00242C78">
        <w:rPr>
          <w:rFonts w:ascii="Times New Roman" w:hAnsi="Times New Roman" w:cs="Times New Roman"/>
          <w:sz w:val="28"/>
          <w:szCs w:val="28"/>
          <w:lang w:val="kk-KZ"/>
        </w:rPr>
        <w:t xml:space="preserve"> 94 б.</w:t>
      </w:r>
    </w:p>
    <w:p w14:paraId="06E9521D" w14:textId="29006C86" w:rsidR="00C50E0C" w:rsidRPr="00242C78" w:rsidRDefault="00C50E0C"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lang w:val="kk-KZ"/>
        </w:rPr>
        <w:t>12</w:t>
      </w:r>
      <w:r w:rsidR="003562C4" w:rsidRPr="00242C78">
        <w:rPr>
          <w:rFonts w:ascii="Times New Roman" w:hAnsi="Times New Roman" w:cs="Times New Roman"/>
          <w:sz w:val="28"/>
          <w:szCs w:val="28"/>
          <w:lang w:val="kk-KZ"/>
        </w:rPr>
        <w:t>8</w:t>
      </w:r>
      <w:r w:rsidRPr="00242C78">
        <w:rPr>
          <w:rFonts w:ascii="Times New Roman" w:hAnsi="Times New Roman" w:cs="Times New Roman"/>
          <w:sz w:val="28"/>
          <w:szCs w:val="28"/>
          <w:lang w:val="kk-KZ"/>
        </w:rPr>
        <w:t xml:space="preserve"> История Арона Атабека: политзаключённый, борец и казахский самурай // https://orda.kz/istorija-arona-atabeka-politz</w:t>
      </w:r>
      <w:r w:rsidRPr="00242C78">
        <w:rPr>
          <w:rFonts w:ascii="Times New Roman" w:hAnsi="Times New Roman" w:cs="Times New Roman"/>
          <w:sz w:val="28"/>
          <w:szCs w:val="28"/>
        </w:rPr>
        <w:t>akljuchjonnyj</w:t>
      </w:r>
      <w:r w:rsidR="00242C78">
        <w:rPr>
          <w:rFonts w:ascii="Times New Roman" w:hAnsi="Times New Roman" w:cs="Times New Roman"/>
          <w:sz w:val="28"/>
          <w:szCs w:val="28"/>
        </w:rPr>
        <w:t>.</w:t>
      </w:r>
      <w:r w:rsidR="007E1B47" w:rsidRPr="00242C78">
        <w:rPr>
          <w:rFonts w:ascii="Times New Roman" w:hAnsi="Times New Roman" w:cs="Times New Roman"/>
          <w:sz w:val="28"/>
          <w:szCs w:val="28"/>
        </w:rPr>
        <w:t xml:space="preserve"> 24.09.2022</w:t>
      </w:r>
      <w:r w:rsidR="007E1B47" w:rsidRPr="00242C78">
        <w:rPr>
          <w:rFonts w:ascii="Times New Roman" w:hAnsi="Times New Roman" w:cs="Times New Roman"/>
          <w:sz w:val="28"/>
          <w:szCs w:val="28"/>
          <w:lang w:val="kk-KZ"/>
        </w:rPr>
        <w:t>.</w:t>
      </w:r>
    </w:p>
    <w:p w14:paraId="3FFFC6A7" w14:textId="0F7FC270" w:rsidR="00C50E0C" w:rsidRPr="00242C78" w:rsidRDefault="00C50E0C"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rPr>
        <w:t>12</w:t>
      </w:r>
      <w:r w:rsidR="00D072DE" w:rsidRPr="00242C78">
        <w:rPr>
          <w:rFonts w:ascii="Times New Roman" w:hAnsi="Times New Roman" w:cs="Times New Roman"/>
          <w:sz w:val="28"/>
          <w:szCs w:val="28"/>
        </w:rPr>
        <w:t>9</w:t>
      </w:r>
      <w:r w:rsidRPr="00242C78">
        <w:rPr>
          <w:rFonts w:ascii="Times New Roman" w:hAnsi="Times New Roman" w:cs="Times New Roman"/>
          <w:sz w:val="28"/>
          <w:szCs w:val="28"/>
        </w:rPr>
        <w:t xml:space="preserve"> Бокаева и Аяна приговорили к тюремным срокам // </w:t>
      </w:r>
      <w:hyperlink r:id="rId67" w:history="1">
        <w:r w:rsidRPr="00242C78">
          <w:rPr>
            <w:rStyle w:val="a4"/>
            <w:rFonts w:ascii="Times New Roman" w:hAnsi="Times New Roman" w:cs="Times New Roman"/>
            <w:color w:val="auto"/>
            <w:sz w:val="28"/>
            <w:szCs w:val="28"/>
            <w:u w:val="none"/>
          </w:rPr>
          <w:t>https://rus.azattyq.org/a/atyrau-ayan-bokaev-prigovor/28143089.html</w:t>
        </w:r>
      </w:hyperlink>
      <w:r w:rsidR="007E1B47" w:rsidRPr="00242C78">
        <w:rPr>
          <w:rStyle w:val="a4"/>
          <w:rFonts w:ascii="Times New Roman" w:hAnsi="Times New Roman" w:cs="Times New Roman"/>
          <w:color w:val="auto"/>
          <w:sz w:val="28"/>
          <w:szCs w:val="28"/>
          <w:u w:val="none"/>
          <w:lang w:val="kk-KZ"/>
        </w:rPr>
        <w:t>.</w:t>
      </w:r>
      <w:r w:rsidRPr="00242C78">
        <w:rPr>
          <w:rFonts w:ascii="Times New Roman" w:hAnsi="Times New Roman" w:cs="Times New Roman"/>
          <w:sz w:val="28"/>
          <w:szCs w:val="28"/>
        </w:rPr>
        <w:t xml:space="preserve"> 30.07.2022</w:t>
      </w:r>
      <w:r w:rsidR="007E1B47" w:rsidRPr="00242C78">
        <w:rPr>
          <w:rFonts w:ascii="Times New Roman" w:hAnsi="Times New Roman" w:cs="Times New Roman"/>
          <w:sz w:val="28"/>
          <w:szCs w:val="28"/>
          <w:lang w:val="kk-KZ"/>
        </w:rPr>
        <w:t>.</w:t>
      </w:r>
    </w:p>
    <w:p w14:paraId="5274BD46" w14:textId="112B1FE7" w:rsidR="00C50E0C" w:rsidRPr="00242C78" w:rsidRDefault="00C50E0C"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rPr>
        <w:t>1</w:t>
      </w:r>
      <w:r w:rsidR="00D072DE" w:rsidRPr="00242C78">
        <w:rPr>
          <w:rFonts w:ascii="Times New Roman" w:hAnsi="Times New Roman" w:cs="Times New Roman"/>
          <w:sz w:val="28"/>
          <w:szCs w:val="28"/>
        </w:rPr>
        <w:t>30</w:t>
      </w:r>
      <w:r w:rsidRPr="00242C78">
        <w:rPr>
          <w:rFonts w:ascii="Times New Roman" w:hAnsi="Times New Roman" w:cs="Times New Roman"/>
          <w:sz w:val="28"/>
          <w:szCs w:val="28"/>
        </w:rPr>
        <w:t xml:space="preserve"> Жанаозенский расстрел: преступление, не имеющее срока давности // </w:t>
      </w:r>
      <w:hyperlink r:id="rId68" w:history="1">
        <w:r w:rsidRPr="00242C78">
          <w:rPr>
            <w:rStyle w:val="a4"/>
            <w:rFonts w:ascii="Times New Roman" w:hAnsi="Times New Roman" w:cs="Times New Roman"/>
            <w:color w:val="auto"/>
            <w:sz w:val="28"/>
            <w:szCs w:val="28"/>
            <w:u w:val="none"/>
          </w:rPr>
          <w:t>https://vestnikburi.com/zhanaozenskiy-rasstrel-prestuplenie/</w:t>
        </w:r>
      </w:hyperlink>
      <w:r w:rsidR="007E1B47" w:rsidRPr="00242C78">
        <w:rPr>
          <w:rStyle w:val="a4"/>
          <w:rFonts w:ascii="Times New Roman" w:hAnsi="Times New Roman" w:cs="Times New Roman"/>
          <w:color w:val="auto"/>
          <w:sz w:val="28"/>
          <w:szCs w:val="28"/>
          <w:u w:val="none"/>
          <w:lang w:val="kk-KZ"/>
        </w:rPr>
        <w:t>.</w:t>
      </w:r>
      <w:r w:rsidRPr="00242C78">
        <w:rPr>
          <w:rFonts w:ascii="Times New Roman" w:hAnsi="Times New Roman" w:cs="Times New Roman"/>
          <w:sz w:val="28"/>
          <w:szCs w:val="28"/>
        </w:rPr>
        <w:t xml:space="preserve"> 30.07.2022</w:t>
      </w:r>
      <w:r w:rsidR="007E1B47" w:rsidRPr="00242C78">
        <w:rPr>
          <w:rFonts w:ascii="Times New Roman" w:hAnsi="Times New Roman" w:cs="Times New Roman"/>
          <w:sz w:val="28"/>
          <w:szCs w:val="28"/>
          <w:lang w:val="kk-KZ"/>
        </w:rPr>
        <w:t>.</w:t>
      </w:r>
    </w:p>
    <w:p w14:paraId="638E00A4" w14:textId="5422ECE4" w:rsidR="00C50E0C" w:rsidRPr="00242C78" w:rsidRDefault="00C50E0C"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1</w:t>
      </w:r>
      <w:r w:rsidRPr="00242C78">
        <w:rPr>
          <w:rFonts w:ascii="Times New Roman" w:hAnsi="Times New Roman" w:cs="Times New Roman"/>
          <w:sz w:val="28"/>
          <w:szCs w:val="28"/>
        </w:rPr>
        <w:t xml:space="preserve"> Когда в Алматы вяло митинговали, стреляли уже и в Шетпе // </w:t>
      </w:r>
      <w:hyperlink r:id="rId69" w:history="1">
        <w:r w:rsidR="00242C78" w:rsidRPr="00242C78">
          <w:rPr>
            <w:rStyle w:val="a4"/>
            <w:rFonts w:ascii="Times New Roman" w:hAnsi="Times New Roman" w:cs="Times New Roman"/>
            <w:color w:val="auto"/>
            <w:sz w:val="28"/>
            <w:szCs w:val="28"/>
            <w:u w:val="none"/>
          </w:rPr>
          <w:t>https://rus.azattyq.org/a/zhanaozen_besporyadki_shetpe_almaty</w:t>
        </w:r>
      </w:hyperlink>
      <w:r w:rsidR="007E1B47" w:rsidRPr="00242C78">
        <w:rPr>
          <w:rStyle w:val="a4"/>
          <w:rFonts w:ascii="Times New Roman" w:hAnsi="Times New Roman" w:cs="Times New Roman"/>
          <w:color w:val="auto"/>
          <w:sz w:val="28"/>
          <w:szCs w:val="28"/>
          <w:u w:val="none"/>
          <w:lang w:val="kk-KZ"/>
        </w:rPr>
        <w:t>.</w:t>
      </w:r>
      <w:r w:rsidRPr="00242C78">
        <w:rPr>
          <w:rFonts w:ascii="Times New Roman" w:hAnsi="Times New Roman" w:cs="Times New Roman"/>
          <w:sz w:val="28"/>
          <w:szCs w:val="28"/>
        </w:rPr>
        <w:t xml:space="preserve"> 30.07.2022</w:t>
      </w:r>
      <w:r w:rsidR="007E1B47" w:rsidRPr="00242C78">
        <w:rPr>
          <w:rFonts w:ascii="Times New Roman" w:hAnsi="Times New Roman" w:cs="Times New Roman"/>
          <w:sz w:val="28"/>
          <w:szCs w:val="28"/>
          <w:lang w:val="kk-KZ"/>
        </w:rPr>
        <w:t>.</w:t>
      </w:r>
    </w:p>
    <w:p w14:paraId="59BB8817" w14:textId="23D11824" w:rsidR="00C50E0C" w:rsidRPr="00242C78" w:rsidRDefault="00C50E0C"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2</w:t>
      </w:r>
      <w:r w:rsidRPr="00242C78">
        <w:rPr>
          <w:rFonts w:ascii="Times New Roman" w:hAnsi="Times New Roman" w:cs="Times New Roman"/>
          <w:sz w:val="28"/>
          <w:szCs w:val="28"/>
        </w:rPr>
        <w:t xml:space="preserve"> Митинги против повышения цен на газ продолжаются // </w:t>
      </w:r>
      <w:hyperlink r:id="rId70" w:history="1">
        <w:r w:rsidRPr="00242C78">
          <w:rPr>
            <w:rStyle w:val="a4"/>
            <w:rFonts w:ascii="Times New Roman" w:hAnsi="Times New Roman" w:cs="Times New Roman"/>
            <w:color w:val="auto"/>
            <w:sz w:val="28"/>
            <w:szCs w:val="28"/>
            <w:u w:val="none"/>
          </w:rPr>
          <w:t>https://www.kp.kz/online/news/4579119/</w:t>
        </w:r>
      </w:hyperlink>
      <w:r w:rsidR="007E1B47" w:rsidRPr="00242C78">
        <w:rPr>
          <w:rStyle w:val="a4"/>
          <w:rFonts w:ascii="Times New Roman" w:hAnsi="Times New Roman" w:cs="Times New Roman"/>
          <w:color w:val="auto"/>
          <w:sz w:val="28"/>
          <w:szCs w:val="28"/>
          <w:u w:val="none"/>
          <w:lang w:val="kk-KZ"/>
        </w:rPr>
        <w:t>.</w:t>
      </w:r>
      <w:r w:rsidRPr="00242C78">
        <w:rPr>
          <w:rFonts w:ascii="Times New Roman" w:hAnsi="Times New Roman" w:cs="Times New Roman"/>
          <w:sz w:val="28"/>
          <w:szCs w:val="28"/>
        </w:rPr>
        <w:t xml:space="preserve"> 30.07.2022</w:t>
      </w:r>
      <w:r w:rsidR="007E1B47" w:rsidRPr="00242C78">
        <w:rPr>
          <w:rFonts w:ascii="Times New Roman" w:hAnsi="Times New Roman" w:cs="Times New Roman"/>
          <w:sz w:val="28"/>
          <w:szCs w:val="28"/>
          <w:lang w:val="kk-KZ"/>
        </w:rPr>
        <w:t>.</w:t>
      </w:r>
    </w:p>
    <w:p w14:paraId="0A60C582" w14:textId="38CF9398" w:rsidR="00C50E0C" w:rsidRPr="00242C78" w:rsidRDefault="00C50E0C" w:rsidP="000F73CA">
      <w:pPr>
        <w:tabs>
          <w:tab w:val="left" w:pos="1611"/>
        </w:tabs>
        <w:ind w:firstLine="709"/>
        <w:jc w:val="both"/>
        <w:rPr>
          <w:rFonts w:ascii="Times New Roman" w:hAnsi="Times New Roman" w:cs="Times New Roman"/>
          <w:sz w:val="28"/>
          <w:szCs w:val="28"/>
          <w:lang w:val="kk-KZ"/>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3</w:t>
      </w:r>
      <w:r w:rsidRPr="00242C78">
        <w:rPr>
          <w:rFonts w:ascii="Times New Roman" w:hAnsi="Times New Roman" w:cs="Times New Roman"/>
          <w:sz w:val="28"/>
          <w:szCs w:val="28"/>
        </w:rPr>
        <w:t xml:space="preserve"> В Казахстане посчитали пользователей интернета // </w:t>
      </w:r>
      <w:hyperlink r:id="rId71" w:history="1">
        <w:r w:rsidR="00242C78" w:rsidRPr="00242C78">
          <w:rPr>
            <w:rStyle w:val="a4"/>
            <w:rFonts w:ascii="Times New Roman" w:hAnsi="Times New Roman" w:cs="Times New Roman"/>
            <w:color w:val="auto"/>
            <w:sz w:val="28"/>
            <w:szCs w:val="28"/>
            <w:u w:val="none"/>
          </w:rPr>
          <w:t>https://kz.kursiv.media/2020-04-28/v-kazakhstane-poschitali</w:t>
        </w:r>
        <w:r w:rsidR="00242C78" w:rsidRPr="00242C78">
          <w:rPr>
            <w:rStyle w:val="a4"/>
            <w:rFonts w:ascii="Times New Roman" w:hAnsi="Times New Roman" w:cs="Times New Roman"/>
            <w:color w:val="auto"/>
            <w:sz w:val="28"/>
            <w:szCs w:val="28"/>
            <w:u w:val="none"/>
            <w:lang w:val="kk-KZ"/>
          </w:rPr>
          <w:t>.</w:t>
        </w:r>
      </w:hyperlink>
      <w:r w:rsidRPr="00242C78">
        <w:rPr>
          <w:rFonts w:ascii="Times New Roman" w:hAnsi="Times New Roman" w:cs="Times New Roman"/>
          <w:sz w:val="28"/>
          <w:szCs w:val="28"/>
        </w:rPr>
        <w:t xml:space="preserve"> 30.07.2022</w:t>
      </w:r>
      <w:r w:rsidR="007E1B47" w:rsidRPr="00242C78">
        <w:rPr>
          <w:rFonts w:ascii="Times New Roman" w:hAnsi="Times New Roman" w:cs="Times New Roman"/>
          <w:sz w:val="28"/>
          <w:szCs w:val="28"/>
          <w:lang w:val="kk-KZ"/>
        </w:rPr>
        <w:t>.</w:t>
      </w:r>
    </w:p>
    <w:p w14:paraId="3D85B5F6" w14:textId="1264512A" w:rsidR="00C50E0C" w:rsidRPr="00242C78" w:rsidRDefault="00C50E0C" w:rsidP="000F73CA">
      <w:pPr>
        <w:tabs>
          <w:tab w:val="left" w:pos="1611"/>
        </w:tabs>
        <w:ind w:firstLine="709"/>
        <w:jc w:val="both"/>
        <w:rPr>
          <w:rFonts w:ascii="Times New Roman" w:hAnsi="Times New Roman" w:cs="Times New Roman"/>
          <w:sz w:val="28"/>
          <w:szCs w:val="28"/>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4</w:t>
      </w:r>
      <w:r w:rsidRPr="00242C78">
        <w:rPr>
          <w:rFonts w:ascii="Times New Roman" w:hAnsi="Times New Roman" w:cs="Times New Roman"/>
          <w:sz w:val="28"/>
          <w:szCs w:val="28"/>
        </w:rPr>
        <w:t xml:space="preserve"> История проникновения социальных сетей в политику // </w:t>
      </w:r>
      <w:hyperlink r:id="rId72" w:history="1">
        <w:r w:rsidR="00242C78" w:rsidRPr="00242C78">
          <w:rPr>
            <w:rStyle w:val="a4"/>
            <w:rFonts w:ascii="Times New Roman" w:hAnsi="Times New Roman" w:cs="Times New Roman"/>
            <w:color w:val="auto"/>
            <w:sz w:val="28"/>
            <w:szCs w:val="28"/>
            <w:u w:val="none"/>
          </w:rPr>
          <w:t>https://the-steppe.com/razvitie/kak-socseti-menyayut-grazhdanskiy-protest</w:t>
        </w:r>
      </w:hyperlink>
      <w:r w:rsidR="007E1B47" w:rsidRPr="00242C78">
        <w:rPr>
          <w:rStyle w:val="a4"/>
          <w:rFonts w:ascii="Times New Roman" w:hAnsi="Times New Roman" w:cs="Times New Roman"/>
          <w:color w:val="auto"/>
          <w:sz w:val="28"/>
          <w:szCs w:val="28"/>
          <w:u w:val="none"/>
          <w:lang w:val="kk-KZ"/>
        </w:rPr>
        <w:t>.</w:t>
      </w:r>
      <w:r w:rsidRPr="00242C78">
        <w:rPr>
          <w:rFonts w:ascii="Times New Roman" w:hAnsi="Times New Roman" w:cs="Times New Roman"/>
          <w:sz w:val="28"/>
          <w:szCs w:val="28"/>
        </w:rPr>
        <w:t xml:space="preserve"> 30.07.2022</w:t>
      </w:r>
      <w:r w:rsidR="007E1B47" w:rsidRPr="00242C78">
        <w:rPr>
          <w:rFonts w:ascii="Times New Roman" w:hAnsi="Times New Roman" w:cs="Times New Roman"/>
          <w:sz w:val="28"/>
          <w:szCs w:val="28"/>
          <w:lang w:val="kk-KZ"/>
        </w:rPr>
        <w:t>.</w:t>
      </w:r>
    </w:p>
    <w:p w14:paraId="4DA27EE0" w14:textId="35442846" w:rsidR="00C50E0C" w:rsidRPr="00242C78" w:rsidRDefault="00C50E0C" w:rsidP="000F73CA">
      <w:pPr>
        <w:tabs>
          <w:tab w:val="left" w:pos="1611"/>
        </w:tabs>
        <w:ind w:firstLine="709"/>
        <w:jc w:val="both"/>
        <w:rPr>
          <w:rFonts w:ascii="Times New Roman" w:hAnsi="Times New Roman" w:cs="Times New Roman"/>
          <w:sz w:val="28"/>
          <w:szCs w:val="28"/>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5</w:t>
      </w:r>
      <w:r w:rsidRPr="00242C78">
        <w:rPr>
          <w:rFonts w:ascii="Times New Roman" w:hAnsi="Times New Roman" w:cs="Times New Roman"/>
          <w:sz w:val="28"/>
          <w:szCs w:val="28"/>
        </w:rPr>
        <w:t xml:space="preserve"> Белянинов К., Габуев А. Демократия нашлась в Google // Коммерсант. </w:t>
      </w:r>
      <w:r w:rsidR="00242C78">
        <w:rPr>
          <w:rFonts w:ascii="Times New Roman" w:hAnsi="Times New Roman" w:cs="Times New Roman"/>
          <w:sz w:val="28"/>
          <w:szCs w:val="28"/>
        </w:rPr>
        <w:t xml:space="preserve">– 2011, </w:t>
      </w:r>
      <w:r w:rsidRPr="00242C78">
        <w:rPr>
          <w:rFonts w:ascii="Times New Roman" w:hAnsi="Times New Roman" w:cs="Times New Roman"/>
          <w:sz w:val="28"/>
          <w:szCs w:val="28"/>
        </w:rPr>
        <w:t>февраля</w:t>
      </w:r>
      <w:r w:rsidR="00242C78">
        <w:rPr>
          <w:rFonts w:ascii="Times New Roman" w:hAnsi="Times New Roman" w:cs="Times New Roman"/>
          <w:sz w:val="28"/>
          <w:szCs w:val="28"/>
        </w:rPr>
        <w:t xml:space="preserve"> – 9</w:t>
      </w:r>
      <w:r w:rsidRPr="00242C78">
        <w:rPr>
          <w:rFonts w:ascii="Times New Roman" w:hAnsi="Times New Roman" w:cs="Times New Roman"/>
          <w:sz w:val="28"/>
          <w:szCs w:val="28"/>
        </w:rPr>
        <w:t xml:space="preserve">. </w:t>
      </w:r>
    </w:p>
    <w:p w14:paraId="6DEA2F6A" w14:textId="30A43D07" w:rsidR="00C50E0C" w:rsidRPr="00242C78" w:rsidRDefault="00C50E0C" w:rsidP="000F73CA">
      <w:pPr>
        <w:tabs>
          <w:tab w:val="left" w:pos="1611"/>
        </w:tabs>
        <w:ind w:firstLine="709"/>
        <w:jc w:val="both"/>
        <w:rPr>
          <w:rFonts w:ascii="Times New Roman" w:hAnsi="Times New Roman" w:cs="Times New Roman"/>
          <w:sz w:val="28"/>
          <w:szCs w:val="28"/>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6</w:t>
      </w:r>
      <w:r w:rsidRPr="00242C78">
        <w:rPr>
          <w:rFonts w:ascii="Times New Roman" w:hAnsi="Times New Roman" w:cs="Times New Roman"/>
          <w:sz w:val="28"/>
          <w:szCs w:val="28"/>
        </w:rPr>
        <w:t xml:space="preserve"> Габуев А., Черненко Е. Пользователи протеста // Коммерсант. </w:t>
      </w:r>
      <w:r w:rsidR="00242C78">
        <w:rPr>
          <w:rFonts w:ascii="Times New Roman" w:hAnsi="Times New Roman" w:cs="Times New Roman"/>
          <w:sz w:val="28"/>
          <w:szCs w:val="28"/>
        </w:rPr>
        <w:t xml:space="preserve">– 2011, март – </w:t>
      </w:r>
      <w:r w:rsidRPr="00242C78">
        <w:rPr>
          <w:rFonts w:ascii="Times New Roman" w:hAnsi="Times New Roman" w:cs="Times New Roman"/>
          <w:sz w:val="28"/>
          <w:szCs w:val="28"/>
        </w:rPr>
        <w:t>9.</w:t>
      </w:r>
    </w:p>
    <w:p w14:paraId="4C29DFC1" w14:textId="1F3DEBBE" w:rsidR="00C50E0C" w:rsidRPr="000F73CA" w:rsidRDefault="00C50E0C" w:rsidP="000F73CA">
      <w:pPr>
        <w:tabs>
          <w:tab w:val="left" w:pos="1611"/>
        </w:tabs>
        <w:ind w:firstLine="709"/>
        <w:jc w:val="both"/>
        <w:rPr>
          <w:rFonts w:ascii="Times New Roman" w:hAnsi="Times New Roman" w:cs="Times New Roman"/>
          <w:sz w:val="28"/>
          <w:szCs w:val="28"/>
        </w:rPr>
      </w:pPr>
      <w:r w:rsidRPr="00242C78">
        <w:rPr>
          <w:rFonts w:ascii="Times New Roman" w:hAnsi="Times New Roman" w:cs="Times New Roman"/>
          <w:sz w:val="28"/>
          <w:szCs w:val="28"/>
        </w:rPr>
        <w:t>13</w:t>
      </w:r>
      <w:r w:rsidR="00D072DE" w:rsidRPr="00242C78">
        <w:rPr>
          <w:rFonts w:ascii="Times New Roman" w:hAnsi="Times New Roman" w:cs="Times New Roman"/>
          <w:sz w:val="28"/>
          <w:szCs w:val="28"/>
        </w:rPr>
        <w:t>7</w:t>
      </w:r>
      <w:r w:rsidRPr="00242C78">
        <w:rPr>
          <w:rFonts w:ascii="Times New Roman" w:hAnsi="Times New Roman" w:cs="Times New Roman"/>
          <w:sz w:val="28"/>
          <w:szCs w:val="28"/>
        </w:rPr>
        <w:t xml:space="preserve"> Викиликс</w:t>
      </w:r>
      <w:r w:rsidR="00B520D7" w:rsidRPr="00242C78">
        <w:rPr>
          <w:rFonts w:ascii="Times New Roman" w:hAnsi="Times New Roman" w:cs="Times New Roman"/>
          <w:sz w:val="28"/>
          <w:szCs w:val="28"/>
          <w:lang w:val="kk-KZ"/>
        </w:rPr>
        <w:t>:</w:t>
      </w:r>
      <w:r w:rsidRPr="00242C78">
        <w:rPr>
          <w:rFonts w:ascii="Times New Roman" w:hAnsi="Times New Roman" w:cs="Times New Roman"/>
          <w:sz w:val="28"/>
          <w:szCs w:val="28"/>
        </w:rPr>
        <w:t xml:space="preserve"> </w:t>
      </w:r>
      <w:r w:rsidR="00B520D7" w:rsidRPr="00242C78">
        <w:rPr>
          <w:rFonts w:ascii="Times New Roman" w:hAnsi="Times New Roman" w:cs="Times New Roman"/>
          <w:sz w:val="28"/>
          <w:szCs w:val="28"/>
        </w:rPr>
        <w:t xml:space="preserve">компромат </w:t>
      </w:r>
      <w:r w:rsidRPr="00242C78">
        <w:rPr>
          <w:rFonts w:ascii="Times New Roman" w:hAnsi="Times New Roman" w:cs="Times New Roman"/>
          <w:sz w:val="28"/>
          <w:szCs w:val="28"/>
        </w:rPr>
        <w:t>на Россию</w:t>
      </w:r>
      <w:r w:rsidR="00242C78">
        <w:rPr>
          <w:rFonts w:ascii="Times New Roman" w:hAnsi="Times New Roman" w:cs="Times New Roman"/>
          <w:sz w:val="28"/>
          <w:szCs w:val="28"/>
        </w:rPr>
        <w:t xml:space="preserve"> / сост. Е. Соловьев и др.</w:t>
      </w:r>
      <w:r w:rsidRPr="00242C78">
        <w:rPr>
          <w:rFonts w:ascii="Times New Roman" w:hAnsi="Times New Roman" w:cs="Times New Roman"/>
          <w:sz w:val="28"/>
          <w:szCs w:val="28"/>
        </w:rPr>
        <w:t xml:space="preserve"> </w:t>
      </w:r>
      <w:r w:rsidR="00B520D7" w:rsidRPr="00242C78">
        <w:rPr>
          <w:rFonts w:ascii="Times New Roman" w:hAnsi="Times New Roman" w:cs="Times New Roman"/>
          <w:sz w:val="28"/>
          <w:szCs w:val="28"/>
          <w:lang w:val="kk-KZ"/>
        </w:rPr>
        <w:t>–</w:t>
      </w:r>
      <w:r w:rsidRPr="00242C78">
        <w:rPr>
          <w:rFonts w:ascii="Times New Roman" w:hAnsi="Times New Roman" w:cs="Times New Roman"/>
          <w:sz w:val="28"/>
          <w:szCs w:val="28"/>
        </w:rPr>
        <w:t xml:space="preserve"> М.: Эксмо</w:t>
      </w:r>
      <w:r w:rsidR="00B520D7" w:rsidRPr="00242C78">
        <w:rPr>
          <w:rFonts w:ascii="Times New Roman" w:hAnsi="Times New Roman" w:cs="Times New Roman"/>
          <w:sz w:val="28"/>
          <w:szCs w:val="28"/>
          <w:lang w:val="kk-KZ"/>
        </w:rPr>
        <w:t>, 2011</w:t>
      </w:r>
      <w:r w:rsidRPr="00242C78">
        <w:rPr>
          <w:rFonts w:ascii="Times New Roman" w:hAnsi="Times New Roman" w:cs="Times New Roman"/>
          <w:sz w:val="28"/>
          <w:szCs w:val="28"/>
        </w:rPr>
        <w:t xml:space="preserve">. </w:t>
      </w:r>
      <w:r w:rsidR="00B520D7" w:rsidRPr="00242C78">
        <w:rPr>
          <w:rFonts w:ascii="Times New Roman" w:hAnsi="Times New Roman" w:cs="Times New Roman"/>
          <w:sz w:val="28"/>
          <w:szCs w:val="28"/>
          <w:lang w:val="kk-KZ"/>
        </w:rPr>
        <w:t>– 41</w:t>
      </w:r>
      <w:r w:rsidR="00242C78">
        <w:rPr>
          <w:rFonts w:ascii="Times New Roman" w:hAnsi="Times New Roman" w:cs="Times New Roman"/>
          <w:sz w:val="28"/>
          <w:szCs w:val="28"/>
          <w:lang w:val="kk-KZ"/>
        </w:rPr>
        <w:t>3</w:t>
      </w:r>
      <w:r w:rsidR="00B520D7" w:rsidRPr="00242C78">
        <w:rPr>
          <w:rFonts w:ascii="Times New Roman" w:hAnsi="Times New Roman" w:cs="Times New Roman"/>
          <w:sz w:val="28"/>
          <w:szCs w:val="28"/>
          <w:lang w:val="kk-KZ"/>
        </w:rPr>
        <w:t xml:space="preserve"> с.</w:t>
      </w:r>
    </w:p>
    <w:p w14:paraId="7D79DED4" w14:textId="5D558ED4" w:rsidR="00C50E0C" w:rsidRPr="00B520D7" w:rsidRDefault="00C50E0C" w:rsidP="000F73CA">
      <w:pPr>
        <w:tabs>
          <w:tab w:val="left" w:pos="1611"/>
        </w:tabs>
        <w:ind w:firstLine="709"/>
        <w:jc w:val="both"/>
        <w:rPr>
          <w:rFonts w:ascii="Times New Roman" w:hAnsi="Times New Roman" w:cs="Times New Roman"/>
          <w:sz w:val="28"/>
          <w:szCs w:val="28"/>
          <w:lang w:val="kk-KZ"/>
        </w:rPr>
      </w:pPr>
      <w:r w:rsidRPr="00B520D7">
        <w:rPr>
          <w:rFonts w:ascii="Times New Roman" w:hAnsi="Times New Roman" w:cs="Times New Roman"/>
          <w:sz w:val="28"/>
          <w:szCs w:val="28"/>
        </w:rPr>
        <w:t>13</w:t>
      </w:r>
      <w:r w:rsidR="00D072DE" w:rsidRPr="00B520D7">
        <w:rPr>
          <w:rFonts w:ascii="Times New Roman" w:hAnsi="Times New Roman" w:cs="Times New Roman"/>
          <w:sz w:val="28"/>
          <w:szCs w:val="28"/>
        </w:rPr>
        <w:t>8</w:t>
      </w:r>
      <w:r w:rsidRPr="00B520D7">
        <w:rPr>
          <w:rFonts w:ascii="Times New Roman" w:hAnsi="Times New Roman" w:cs="Times New Roman"/>
          <w:sz w:val="28"/>
          <w:szCs w:val="28"/>
        </w:rPr>
        <w:t xml:space="preserve"> Гражданское общество // </w:t>
      </w:r>
      <w:hyperlink r:id="rId73" w:history="1">
        <w:r w:rsidR="00B520D7" w:rsidRPr="00B520D7">
          <w:rPr>
            <w:rStyle w:val="a4"/>
            <w:rFonts w:ascii="Times New Roman" w:hAnsi="Times New Roman" w:cs="Times New Roman"/>
            <w:color w:val="auto"/>
            <w:sz w:val="28"/>
            <w:szCs w:val="28"/>
            <w:u w:val="none"/>
            <w:lang w:val="en-US"/>
          </w:rPr>
          <w:t>https</w:t>
        </w:r>
        <w:r w:rsidR="00B520D7" w:rsidRPr="00B520D7">
          <w:rPr>
            <w:rStyle w:val="a4"/>
            <w:rFonts w:ascii="Times New Roman" w:hAnsi="Times New Roman" w:cs="Times New Roman"/>
            <w:color w:val="auto"/>
            <w:sz w:val="28"/>
            <w:szCs w:val="28"/>
            <w:u w:val="none"/>
          </w:rPr>
          <w:t>://</w:t>
        </w:r>
        <w:r w:rsidR="00B520D7" w:rsidRPr="00B520D7">
          <w:rPr>
            <w:rStyle w:val="a4"/>
            <w:rFonts w:ascii="Times New Roman" w:hAnsi="Times New Roman" w:cs="Times New Roman"/>
            <w:color w:val="auto"/>
            <w:sz w:val="28"/>
            <w:szCs w:val="28"/>
            <w:u w:val="none"/>
            <w:lang w:val="en-US"/>
          </w:rPr>
          <w:t>www</w:t>
        </w:r>
        <w:r w:rsidR="00B520D7" w:rsidRPr="00B520D7">
          <w:rPr>
            <w:rStyle w:val="a4"/>
            <w:rFonts w:ascii="Times New Roman" w:hAnsi="Times New Roman" w:cs="Times New Roman"/>
            <w:color w:val="auto"/>
            <w:sz w:val="28"/>
            <w:szCs w:val="28"/>
            <w:u w:val="none"/>
          </w:rPr>
          <w:t>.</w:t>
        </w:r>
        <w:r w:rsidR="00B520D7" w:rsidRPr="00B520D7">
          <w:rPr>
            <w:rStyle w:val="a4"/>
            <w:rFonts w:ascii="Times New Roman" w:hAnsi="Times New Roman" w:cs="Times New Roman"/>
            <w:color w:val="auto"/>
            <w:sz w:val="28"/>
            <w:szCs w:val="28"/>
            <w:u w:val="none"/>
            <w:lang w:val="en-US"/>
          </w:rPr>
          <w:t>gov</w:t>
        </w:r>
        <w:r w:rsidR="00B520D7" w:rsidRPr="00B520D7">
          <w:rPr>
            <w:rStyle w:val="a4"/>
            <w:rFonts w:ascii="Times New Roman" w:hAnsi="Times New Roman" w:cs="Times New Roman"/>
            <w:color w:val="auto"/>
            <w:sz w:val="28"/>
            <w:szCs w:val="28"/>
            <w:u w:val="none"/>
          </w:rPr>
          <w:t>.</w:t>
        </w:r>
        <w:r w:rsidR="00B520D7" w:rsidRPr="00B520D7">
          <w:rPr>
            <w:rStyle w:val="a4"/>
            <w:rFonts w:ascii="Times New Roman" w:hAnsi="Times New Roman" w:cs="Times New Roman"/>
            <w:color w:val="auto"/>
            <w:sz w:val="28"/>
            <w:szCs w:val="28"/>
            <w:u w:val="none"/>
            <w:lang w:val="en-US"/>
          </w:rPr>
          <w:t>kz</w:t>
        </w:r>
        <w:r w:rsidR="00B520D7" w:rsidRPr="00B520D7">
          <w:rPr>
            <w:rStyle w:val="a4"/>
            <w:rFonts w:ascii="Times New Roman" w:hAnsi="Times New Roman" w:cs="Times New Roman"/>
            <w:color w:val="auto"/>
            <w:sz w:val="28"/>
            <w:szCs w:val="28"/>
            <w:u w:val="none"/>
          </w:rPr>
          <w:t>/</w:t>
        </w:r>
        <w:r w:rsidR="00B520D7" w:rsidRPr="00B520D7">
          <w:rPr>
            <w:rStyle w:val="a4"/>
            <w:rFonts w:ascii="Times New Roman" w:hAnsi="Times New Roman" w:cs="Times New Roman"/>
            <w:color w:val="auto"/>
            <w:sz w:val="28"/>
            <w:szCs w:val="28"/>
            <w:u w:val="none"/>
            <w:lang w:val="en-US"/>
          </w:rPr>
          <w:t>memleket</w:t>
        </w:r>
        <w:r w:rsidR="00B520D7" w:rsidRPr="00B520D7">
          <w:rPr>
            <w:rStyle w:val="a4"/>
            <w:rFonts w:ascii="Times New Roman" w:hAnsi="Times New Roman" w:cs="Times New Roman"/>
            <w:color w:val="auto"/>
            <w:sz w:val="28"/>
            <w:szCs w:val="28"/>
            <w:u w:val="none"/>
            <w:lang w:val="kk-KZ"/>
          </w:rPr>
          <w:t>.</w:t>
        </w:r>
      </w:hyperlink>
      <w:r w:rsidRPr="00B520D7">
        <w:rPr>
          <w:rFonts w:ascii="Times New Roman" w:hAnsi="Times New Roman" w:cs="Times New Roman"/>
          <w:sz w:val="28"/>
          <w:szCs w:val="28"/>
        </w:rPr>
        <w:t xml:space="preserve"> 30.07.2022</w:t>
      </w:r>
      <w:r w:rsidR="007E1B47" w:rsidRPr="00B520D7">
        <w:rPr>
          <w:rFonts w:ascii="Times New Roman" w:hAnsi="Times New Roman" w:cs="Times New Roman"/>
          <w:sz w:val="28"/>
          <w:szCs w:val="28"/>
          <w:lang w:val="kk-KZ"/>
        </w:rPr>
        <w:t>.</w:t>
      </w:r>
    </w:p>
    <w:p w14:paraId="4766648D" w14:textId="0D5F1B19"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13</w:t>
      </w:r>
      <w:r w:rsidR="00D072DE" w:rsidRPr="000F73CA">
        <w:rPr>
          <w:rFonts w:ascii="Times New Roman" w:hAnsi="Times New Roman" w:cs="Times New Roman"/>
          <w:sz w:val="28"/>
          <w:szCs w:val="28"/>
          <w:lang w:val="kk-KZ"/>
        </w:rPr>
        <w:t>9</w:t>
      </w:r>
      <w:r w:rsidRPr="000F73CA">
        <w:rPr>
          <w:rFonts w:ascii="Times New Roman" w:hAnsi="Times New Roman" w:cs="Times New Roman"/>
          <w:sz w:val="28"/>
          <w:szCs w:val="28"/>
          <w:lang w:val="kk-KZ"/>
        </w:rPr>
        <w:t xml:space="preserve"> </w:t>
      </w:r>
      <w:r w:rsidR="00B520D7" w:rsidRPr="000F73CA">
        <w:rPr>
          <w:rFonts w:ascii="Times New Roman" w:hAnsi="Times New Roman" w:cs="Times New Roman"/>
          <w:sz w:val="28"/>
          <w:szCs w:val="28"/>
          <w:lang w:val="kk-KZ"/>
        </w:rPr>
        <w:t>Қазақстан Республикасы Президентінің Жарлығы</w:t>
      </w:r>
      <w:r w:rsidR="00B520D7">
        <w:rPr>
          <w:rFonts w:ascii="Times New Roman" w:hAnsi="Times New Roman" w:cs="Times New Roman"/>
          <w:sz w:val="28"/>
          <w:szCs w:val="28"/>
          <w:lang w:val="kk-KZ"/>
        </w:rPr>
        <w:t>.</w:t>
      </w:r>
      <w:r w:rsidR="00B520D7"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Республикасында азаматтық қоғамды дамыту тұжырымдамасын бекіту туралы</w:t>
      </w:r>
      <w:r w:rsidR="00B520D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2020 жыл</w:t>
      </w:r>
      <w:r w:rsidR="00B520D7">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B520D7">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27 тамызда</w:t>
      </w:r>
      <w:r w:rsidR="00B520D7">
        <w:rPr>
          <w:rFonts w:ascii="Times New Roman" w:hAnsi="Times New Roman" w:cs="Times New Roman"/>
          <w:sz w:val="28"/>
          <w:szCs w:val="28"/>
          <w:lang w:val="kk-KZ"/>
        </w:rPr>
        <w:t>, №</w:t>
      </w:r>
      <w:r w:rsidRPr="000F73CA">
        <w:rPr>
          <w:rFonts w:ascii="Times New Roman" w:hAnsi="Times New Roman" w:cs="Times New Roman"/>
          <w:sz w:val="28"/>
          <w:szCs w:val="28"/>
          <w:lang w:val="kk-KZ"/>
        </w:rPr>
        <w:t xml:space="preserve">390 </w:t>
      </w:r>
      <w:r w:rsidR="00B520D7">
        <w:rPr>
          <w:rFonts w:ascii="Times New Roman" w:hAnsi="Times New Roman" w:cs="Times New Roman"/>
          <w:sz w:val="28"/>
          <w:szCs w:val="28"/>
          <w:lang w:val="kk-KZ"/>
        </w:rPr>
        <w:t xml:space="preserve">бекітілген </w:t>
      </w:r>
      <w:r w:rsidRPr="000F73CA">
        <w:rPr>
          <w:rFonts w:ascii="Times New Roman" w:hAnsi="Times New Roman" w:cs="Times New Roman"/>
          <w:sz w:val="28"/>
          <w:szCs w:val="28"/>
          <w:lang w:val="kk-KZ"/>
        </w:rPr>
        <w:t>// https://adilet.zan.kz/kaz</w:t>
      </w:r>
      <w:r w:rsidR="007E1B47" w:rsidRPr="000F73CA">
        <w:rPr>
          <w:rFonts w:ascii="Times New Roman" w:hAnsi="Times New Roman" w:cs="Times New Roman"/>
          <w:sz w:val="28"/>
          <w:szCs w:val="28"/>
          <w:lang w:val="kk-KZ"/>
        </w:rPr>
        <w:t>. 24.09.2022.</w:t>
      </w:r>
    </w:p>
    <w:p w14:paraId="3E2C40AD" w14:textId="68F2FFAC"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w:t>
      </w:r>
      <w:r w:rsidR="00D072DE" w:rsidRPr="000F73CA">
        <w:rPr>
          <w:rFonts w:ascii="Times New Roman" w:hAnsi="Times New Roman" w:cs="Times New Roman"/>
          <w:sz w:val="28"/>
          <w:szCs w:val="28"/>
          <w:lang w:val="kk-KZ"/>
        </w:rPr>
        <w:t>40</w:t>
      </w:r>
      <w:r w:rsidRPr="000F73CA">
        <w:rPr>
          <w:rFonts w:ascii="Times New Roman" w:hAnsi="Times New Roman" w:cs="Times New Roman"/>
          <w:sz w:val="28"/>
          <w:szCs w:val="28"/>
          <w:lang w:val="kk-KZ"/>
        </w:rPr>
        <w:t xml:space="preserve"> </w:t>
      </w:r>
      <w:r w:rsidR="00B520D7" w:rsidRPr="000F73CA">
        <w:rPr>
          <w:rFonts w:ascii="Times New Roman" w:hAnsi="Times New Roman" w:cs="Times New Roman"/>
          <w:sz w:val="28"/>
          <w:szCs w:val="28"/>
          <w:lang w:val="kk-KZ"/>
        </w:rPr>
        <w:t>Қазақстан Республикасы Үкіметінің Қаулысы</w:t>
      </w:r>
      <w:r w:rsidR="00B520D7">
        <w:rPr>
          <w:rFonts w:ascii="Times New Roman" w:hAnsi="Times New Roman" w:cs="Times New Roman"/>
          <w:sz w:val="28"/>
          <w:szCs w:val="28"/>
          <w:lang w:val="kk-KZ"/>
        </w:rPr>
        <w:t>.</w:t>
      </w:r>
      <w:r w:rsidR="00B520D7" w:rsidRPr="000F73CA">
        <w:rPr>
          <w:rFonts w:ascii="Times New Roman" w:hAnsi="Times New Roman" w:cs="Times New Roman"/>
          <w:sz w:val="28"/>
          <w:szCs w:val="28"/>
          <w:lang w:val="kk-KZ"/>
        </w:rPr>
        <w:t xml:space="preserve"> </w:t>
      </w:r>
      <w:r w:rsidR="00B520D7">
        <w:rPr>
          <w:rFonts w:ascii="Times New Roman" w:hAnsi="Times New Roman" w:cs="Times New Roman"/>
          <w:sz w:val="28"/>
          <w:szCs w:val="28"/>
          <w:lang w:val="kk-KZ"/>
        </w:rPr>
        <w:t>«</w:t>
      </w:r>
      <w:r w:rsidRPr="000F73CA">
        <w:rPr>
          <w:rFonts w:ascii="Times New Roman" w:hAnsi="Times New Roman" w:cs="Times New Roman"/>
          <w:sz w:val="28"/>
          <w:szCs w:val="28"/>
          <w:lang w:val="kk-KZ"/>
        </w:rPr>
        <w:t>Қазақстан Республикасында жергілікті өзін-өзі басқаруды дамытудың 2030 жылға дейінгі тұжырымдамасын бекіту туралы» Қазақстан Республикасының Президенті Жарлығының жобасы туралы</w:t>
      </w:r>
      <w:r w:rsidR="00B520D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2021 жыл</w:t>
      </w:r>
      <w:r w:rsidR="00B520D7">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B520D7">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18 маусымы</w:t>
      </w:r>
      <w:r w:rsidR="00B520D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№420 </w:t>
      </w:r>
      <w:r w:rsidR="00B520D7">
        <w:rPr>
          <w:rFonts w:ascii="Times New Roman" w:hAnsi="Times New Roman" w:cs="Times New Roman"/>
          <w:sz w:val="28"/>
          <w:szCs w:val="28"/>
          <w:lang w:val="kk-KZ"/>
        </w:rPr>
        <w:t xml:space="preserve">бекітілген // </w:t>
      </w:r>
      <w:r w:rsidRPr="000F73CA">
        <w:rPr>
          <w:rFonts w:ascii="Times New Roman" w:hAnsi="Times New Roman" w:cs="Times New Roman"/>
          <w:sz w:val="28"/>
          <w:szCs w:val="28"/>
          <w:lang w:val="kk-KZ"/>
        </w:rPr>
        <w:t>https://online.zakon.kz/Document/?doc_id=35246914#activate_doc=2</w:t>
      </w:r>
      <w:r w:rsidR="007E1B47" w:rsidRPr="000F73CA">
        <w:rPr>
          <w:rFonts w:ascii="Times New Roman" w:hAnsi="Times New Roman" w:cs="Times New Roman"/>
          <w:sz w:val="28"/>
          <w:szCs w:val="28"/>
          <w:lang w:val="kk-KZ"/>
        </w:rPr>
        <w:t>. 24.09.2022.</w:t>
      </w:r>
    </w:p>
    <w:p w14:paraId="42BA0351" w14:textId="122933A3"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14</w:t>
      </w:r>
      <w:r w:rsidR="00D072DE" w:rsidRPr="000F73CA">
        <w:rPr>
          <w:rFonts w:ascii="Times New Roman" w:hAnsi="Times New Roman" w:cs="Times New Roman"/>
          <w:sz w:val="28"/>
          <w:szCs w:val="28"/>
          <w:lang w:val="kk-KZ"/>
        </w:rPr>
        <w:t>1</w:t>
      </w:r>
      <w:r w:rsidRPr="000F73CA">
        <w:rPr>
          <w:rFonts w:ascii="Times New Roman" w:hAnsi="Times New Roman" w:cs="Times New Roman"/>
          <w:sz w:val="28"/>
          <w:szCs w:val="28"/>
          <w:lang w:val="kk-KZ"/>
        </w:rPr>
        <w:t xml:space="preserve"> </w:t>
      </w:r>
      <w:r w:rsidR="00B520D7" w:rsidRPr="000F73CA">
        <w:rPr>
          <w:rFonts w:ascii="Times New Roman" w:hAnsi="Times New Roman" w:cs="Times New Roman"/>
          <w:sz w:val="28"/>
          <w:szCs w:val="28"/>
          <w:lang w:val="kk-KZ"/>
        </w:rPr>
        <w:t>Қазақстан Республикасының Заңы</w:t>
      </w:r>
      <w:r w:rsidR="00B520D7">
        <w:rPr>
          <w:rFonts w:ascii="Times New Roman" w:hAnsi="Times New Roman" w:cs="Times New Roman"/>
          <w:sz w:val="28"/>
          <w:szCs w:val="28"/>
          <w:lang w:val="kk-KZ"/>
        </w:rPr>
        <w:t>.</w:t>
      </w:r>
      <w:r w:rsidR="00B520D7"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Республикасындағы жергілікті мемлекеттік басқару және өзін-өзі басқару туралы</w:t>
      </w:r>
      <w:r w:rsidR="00B520D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2001 жыл</w:t>
      </w:r>
      <w:r w:rsidR="00B520D7">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B520D7">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23 қаңтарда</w:t>
      </w:r>
      <w:r w:rsidR="00B520D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№148-ІІ // https://online.zakon.kz/Documen</w:t>
      </w:r>
      <w:r w:rsidR="007E1B47" w:rsidRPr="000F73CA">
        <w:rPr>
          <w:rFonts w:ascii="Times New Roman" w:hAnsi="Times New Roman" w:cs="Times New Roman"/>
          <w:sz w:val="28"/>
          <w:szCs w:val="28"/>
          <w:lang w:val="kk-KZ"/>
        </w:rPr>
        <w:t xml:space="preserve">. </w:t>
      </w:r>
      <w:r w:rsidR="007E1B47" w:rsidRPr="00B520D7">
        <w:rPr>
          <w:rFonts w:ascii="Times New Roman" w:hAnsi="Times New Roman" w:cs="Times New Roman"/>
          <w:sz w:val="28"/>
          <w:szCs w:val="28"/>
          <w:lang w:val="kk-KZ"/>
        </w:rPr>
        <w:t>24.09.2022</w:t>
      </w:r>
      <w:r w:rsidR="007E1B47" w:rsidRPr="000F73CA">
        <w:rPr>
          <w:rFonts w:ascii="Times New Roman" w:hAnsi="Times New Roman" w:cs="Times New Roman"/>
          <w:sz w:val="28"/>
          <w:szCs w:val="28"/>
          <w:lang w:val="kk-KZ"/>
        </w:rPr>
        <w:t>.</w:t>
      </w:r>
    </w:p>
    <w:p w14:paraId="751E056D" w14:textId="2F7637A6"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23721C">
        <w:rPr>
          <w:rFonts w:ascii="Times New Roman" w:hAnsi="Times New Roman" w:cs="Times New Roman"/>
          <w:sz w:val="28"/>
          <w:szCs w:val="28"/>
          <w:lang w:val="kk-KZ"/>
        </w:rPr>
        <w:t>14</w:t>
      </w:r>
      <w:r w:rsidR="00D072DE" w:rsidRPr="0023721C">
        <w:rPr>
          <w:rFonts w:ascii="Times New Roman" w:hAnsi="Times New Roman" w:cs="Times New Roman"/>
          <w:sz w:val="28"/>
          <w:szCs w:val="28"/>
          <w:lang w:val="kk-KZ"/>
        </w:rPr>
        <w:t>2</w:t>
      </w:r>
      <w:r w:rsidRPr="0023721C">
        <w:rPr>
          <w:rFonts w:ascii="Times New Roman" w:hAnsi="Times New Roman" w:cs="Times New Roman"/>
          <w:sz w:val="28"/>
          <w:szCs w:val="28"/>
          <w:lang w:val="kk-KZ"/>
        </w:rPr>
        <w:t xml:space="preserve"> Гражданское общество Казахстана // </w:t>
      </w:r>
      <w:hyperlink r:id="rId74" w:history="1">
        <w:r w:rsidR="0023721C" w:rsidRPr="0023721C">
          <w:rPr>
            <w:rStyle w:val="a4"/>
            <w:rFonts w:ascii="Times New Roman" w:hAnsi="Times New Roman" w:cs="Times New Roman"/>
            <w:color w:val="auto"/>
            <w:sz w:val="28"/>
            <w:szCs w:val="28"/>
            <w:u w:val="none"/>
            <w:lang w:val="kk-KZ"/>
          </w:rPr>
          <w:t>https://e-history.k</w:t>
        </w:r>
        <w:r w:rsidR="0023721C" w:rsidRPr="0023721C">
          <w:rPr>
            <w:rStyle w:val="a4"/>
            <w:rFonts w:ascii="Times New Roman" w:hAnsi="Times New Roman" w:cs="Times New Roman"/>
            <w:color w:val="auto"/>
            <w:sz w:val="28"/>
            <w:szCs w:val="28"/>
            <w:u w:val="none"/>
          </w:rPr>
          <w:t>z/ru</w:t>
        </w:r>
      </w:hyperlink>
      <w:r w:rsidR="007E1B47" w:rsidRPr="0023721C">
        <w:rPr>
          <w:rFonts w:ascii="Times New Roman" w:hAnsi="Times New Roman" w:cs="Times New Roman"/>
          <w:sz w:val="28"/>
          <w:szCs w:val="28"/>
          <w:lang w:val="kk-KZ"/>
        </w:rPr>
        <w:t>.</w:t>
      </w:r>
      <w:r w:rsidRPr="0023721C">
        <w:rPr>
          <w:rFonts w:ascii="Times New Roman" w:hAnsi="Times New Roman" w:cs="Times New Roman"/>
          <w:sz w:val="28"/>
          <w:szCs w:val="28"/>
        </w:rPr>
        <w:t xml:space="preserve"> 30.07.2022</w:t>
      </w:r>
      <w:r w:rsidR="007E1B47" w:rsidRPr="0023721C">
        <w:rPr>
          <w:rFonts w:ascii="Times New Roman" w:hAnsi="Times New Roman" w:cs="Times New Roman"/>
          <w:sz w:val="28"/>
          <w:szCs w:val="28"/>
          <w:lang w:val="kk-KZ"/>
        </w:rPr>
        <w:t>.</w:t>
      </w:r>
    </w:p>
    <w:p w14:paraId="1BC31FFC" w14:textId="6B4233A8"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23721C">
        <w:rPr>
          <w:rFonts w:ascii="Times New Roman" w:hAnsi="Times New Roman" w:cs="Times New Roman"/>
          <w:sz w:val="28"/>
          <w:szCs w:val="28"/>
        </w:rPr>
        <w:t>14</w:t>
      </w:r>
      <w:r w:rsidR="00D072DE" w:rsidRPr="0023721C">
        <w:rPr>
          <w:rFonts w:ascii="Times New Roman" w:hAnsi="Times New Roman" w:cs="Times New Roman"/>
          <w:sz w:val="28"/>
          <w:szCs w:val="28"/>
        </w:rPr>
        <w:t>3</w:t>
      </w:r>
      <w:r w:rsidRPr="0023721C">
        <w:rPr>
          <w:rFonts w:ascii="Times New Roman" w:hAnsi="Times New Roman" w:cs="Times New Roman"/>
          <w:sz w:val="28"/>
          <w:szCs w:val="28"/>
        </w:rPr>
        <w:t xml:space="preserve"> Морозов А. Взгляд на глобализацию медиа-пространства через призму обеспечения национальной безопасности Республики Казахстан // Казахстан-Спектр, 2009, № 2.</w:t>
      </w:r>
      <w:r w:rsidR="00DF4519" w:rsidRPr="0023721C">
        <w:rPr>
          <w:rFonts w:ascii="Times New Roman" w:hAnsi="Times New Roman" w:cs="Times New Roman"/>
          <w:sz w:val="28"/>
          <w:szCs w:val="28"/>
        </w:rPr>
        <w:t xml:space="preserve"> // </w:t>
      </w:r>
      <w:hyperlink r:id="rId75" w:history="1">
        <w:r w:rsidR="0023721C" w:rsidRPr="0023721C">
          <w:rPr>
            <w:rStyle w:val="a4"/>
            <w:rFonts w:ascii="Times New Roman" w:hAnsi="Times New Roman" w:cs="Times New Roman"/>
            <w:color w:val="auto"/>
            <w:sz w:val="28"/>
            <w:szCs w:val="28"/>
            <w:u w:val="none"/>
            <w:lang w:val="kk-KZ"/>
          </w:rPr>
          <w:t>https://library.tou.edu.kz/bibl</w:t>
        </w:r>
      </w:hyperlink>
      <w:r w:rsidR="0023721C" w:rsidRPr="0023721C">
        <w:rPr>
          <w:rStyle w:val="a4"/>
          <w:rFonts w:ascii="Times New Roman" w:hAnsi="Times New Roman" w:cs="Times New Roman"/>
          <w:color w:val="auto"/>
          <w:sz w:val="28"/>
          <w:szCs w:val="28"/>
          <w:u w:val="none"/>
          <w:lang w:val="kk-KZ"/>
        </w:rPr>
        <w:t xml:space="preserve">. </w:t>
      </w:r>
      <w:r w:rsidR="0023721C" w:rsidRPr="0023721C">
        <w:rPr>
          <w:rFonts w:ascii="Times New Roman" w:hAnsi="Times New Roman" w:cs="Times New Roman"/>
          <w:sz w:val="28"/>
          <w:szCs w:val="28"/>
        </w:rPr>
        <w:t>30.07.2022</w:t>
      </w:r>
      <w:r w:rsidR="0023721C" w:rsidRPr="0023721C">
        <w:rPr>
          <w:rFonts w:ascii="Times New Roman" w:hAnsi="Times New Roman" w:cs="Times New Roman"/>
          <w:sz w:val="28"/>
          <w:szCs w:val="28"/>
          <w:lang w:val="kk-KZ"/>
        </w:rPr>
        <w:t>.</w:t>
      </w:r>
      <w:r w:rsidR="00987C17" w:rsidRPr="0023721C">
        <w:rPr>
          <w:rFonts w:ascii="Times New Roman" w:hAnsi="Times New Roman" w:cs="Times New Roman"/>
          <w:sz w:val="28"/>
          <w:szCs w:val="28"/>
          <w:lang w:val="kk-KZ"/>
        </w:rPr>
        <w:t xml:space="preserve"> </w:t>
      </w:r>
    </w:p>
    <w:p w14:paraId="27AEC3EA" w14:textId="53E0319B"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23721C">
        <w:rPr>
          <w:rFonts w:ascii="Times New Roman" w:hAnsi="Times New Roman" w:cs="Times New Roman"/>
          <w:sz w:val="28"/>
          <w:szCs w:val="28"/>
        </w:rPr>
        <w:t>14</w:t>
      </w:r>
      <w:r w:rsidR="00D072DE" w:rsidRPr="0023721C">
        <w:rPr>
          <w:rFonts w:ascii="Times New Roman" w:hAnsi="Times New Roman" w:cs="Times New Roman"/>
          <w:sz w:val="28"/>
          <w:szCs w:val="28"/>
        </w:rPr>
        <w:t>4</w:t>
      </w:r>
      <w:r w:rsidRPr="0023721C">
        <w:rPr>
          <w:rFonts w:ascii="Times New Roman" w:hAnsi="Times New Roman" w:cs="Times New Roman"/>
          <w:sz w:val="28"/>
          <w:szCs w:val="28"/>
        </w:rPr>
        <w:t xml:space="preserve"> </w:t>
      </w:r>
      <w:r w:rsidR="00B520D7" w:rsidRPr="0023721C">
        <w:rPr>
          <w:rFonts w:ascii="Times New Roman" w:hAnsi="Times New Roman" w:cs="Times New Roman"/>
          <w:sz w:val="28"/>
          <w:szCs w:val="28"/>
        </w:rPr>
        <w:t>Блог</w:t>
      </w:r>
      <w:r w:rsidRPr="0023721C">
        <w:rPr>
          <w:rFonts w:ascii="Times New Roman" w:hAnsi="Times New Roman" w:cs="Times New Roman"/>
          <w:sz w:val="28"/>
          <w:szCs w:val="28"/>
        </w:rPr>
        <w:t>-платформа руководителей государственных органов РК // http://blogs.e.gov.kz</w:t>
      </w:r>
      <w:r w:rsidR="007E1B47" w:rsidRPr="0023721C">
        <w:rPr>
          <w:rFonts w:ascii="Times New Roman" w:hAnsi="Times New Roman" w:cs="Times New Roman"/>
          <w:sz w:val="28"/>
          <w:szCs w:val="28"/>
          <w:lang w:val="kk-KZ"/>
        </w:rPr>
        <w:t>.</w:t>
      </w:r>
      <w:r w:rsidR="007E1B47" w:rsidRPr="0023721C">
        <w:rPr>
          <w:rFonts w:ascii="Times New Roman" w:hAnsi="Times New Roman" w:cs="Times New Roman"/>
          <w:sz w:val="28"/>
          <w:szCs w:val="28"/>
        </w:rPr>
        <w:t xml:space="preserve"> 24.09.2022</w:t>
      </w:r>
      <w:r w:rsidR="007E1B47" w:rsidRPr="0023721C">
        <w:rPr>
          <w:rFonts w:ascii="Times New Roman" w:hAnsi="Times New Roman" w:cs="Times New Roman"/>
          <w:sz w:val="28"/>
          <w:szCs w:val="28"/>
          <w:lang w:val="kk-KZ"/>
        </w:rPr>
        <w:t>.</w:t>
      </w:r>
    </w:p>
    <w:p w14:paraId="769EB8C7" w14:textId="78CEA9C5" w:rsidR="00C50E0C" w:rsidRPr="0023721C"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14</w:t>
      </w:r>
      <w:r w:rsidR="00D072DE" w:rsidRPr="000F73CA">
        <w:rPr>
          <w:rFonts w:ascii="Times New Roman" w:hAnsi="Times New Roman" w:cs="Times New Roman"/>
          <w:sz w:val="28"/>
          <w:szCs w:val="28"/>
        </w:rPr>
        <w:t>5</w:t>
      </w:r>
      <w:r w:rsidRPr="000F73CA">
        <w:rPr>
          <w:rFonts w:ascii="Times New Roman" w:hAnsi="Times New Roman" w:cs="Times New Roman"/>
          <w:sz w:val="28"/>
          <w:szCs w:val="28"/>
        </w:rPr>
        <w:t xml:space="preserve"> </w:t>
      </w:r>
      <w:r w:rsidR="00701AD0">
        <w:rPr>
          <w:rFonts w:ascii="Times New Roman" w:hAnsi="Times New Roman" w:cs="Times New Roman"/>
          <w:sz w:val="28"/>
          <w:szCs w:val="28"/>
        </w:rPr>
        <w:t>Бакытжан</w:t>
      </w:r>
      <w:r w:rsidR="0023721C" w:rsidRPr="0023721C">
        <w:rPr>
          <w:rFonts w:ascii="Times New Roman" w:hAnsi="Times New Roman" w:cs="Times New Roman"/>
          <w:sz w:val="28"/>
          <w:szCs w:val="28"/>
        </w:rPr>
        <w:t xml:space="preserve"> </w:t>
      </w:r>
      <w:r w:rsidR="0023721C">
        <w:rPr>
          <w:rFonts w:ascii="Times New Roman" w:hAnsi="Times New Roman" w:cs="Times New Roman"/>
          <w:sz w:val="28"/>
          <w:szCs w:val="28"/>
        </w:rPr>
        <w:t>Т.</w:t>
      </w:r>
      <w:r w:rsidR="00701AD0">
        <w:rPr>
          <w:rFonts w:ascii="Times New Roman" w:hAnsi="Times New Roman" w:cs="Times New Roman"/>
          <w:sz w:val="28"/>
          <w:szCs w:val="28"/>
        </w:rPr>
        <w:t xml:space="preserve"> </w:t>
      </w:r>
      <w:r w:rsidR="00701AD0" w:rsidRPr="00701AD0">
        <w:rPr>
          <w:rFonts w:ascii="Times New Roman" w:hAnsi="Times New Roman" w:cs="Times New Roman"/>
          <w:sz w:val="28"/>
          <w:szCs w:val="28"/>
        </w:rPr>
        <w:t xml:space="preserve">Политический интернет в </w:t>
      </w:r>
      <w:r w:rsidR="0023721C" w:rsidRPr="00701AD0">
        <w:rPr>
          <w:rFonts w:ascii="Times New Roman" w:hAnsi="Times New Roman" w:cs="Times New Roman"/>
          <w:sz w:val="28"/>
          <w:szCs w:val="28"/>
        </w:rPr>
        <w:t>К</w:t>
      </w:r>
      <w:r w:rsidR="00701AD0" w:rsidRPr="00701AD0">
        <w:rPr>
          <w:rFonts w:ascii="Times New Roman" w:hAnsi="Times New Roman" w:cs="Times New Roman"/>
          <w:sz w:val="28"/>
          <w:szCs w:val="28"/>
        </w:rPr>
        <w:t>азахстане: тенденции, проблемы и перспективы</w:t>
      </w:r>
      <w:r w:rsidR="00701AD0">
        <w:rPr>
          <w:rFonts w:ascii="Times New Roman" w:hAnsi="Times New Roman" w:cs="Times New Roman"/>
          <w:sz w:val="28"/>
          <w:szCs w:val="28"/>
        </w:rPr>
        <w:t xml:space="preserve"> // </w:t>
      </w:r>
      <w:r w:rsidR="0023721C">
        <w:rPr>
          <w:rFonts w:ascii="Times New Roman" w:hAnsi="Times New Roman" w:cs="Times New Roman"/>
          <w:sz w:val="28"/>
          <w:szCs w:val="28"/>
          <w:lang w:val="kk-KZ"/>
        </w:rPr>
        <w:t>Центральная Азия и Кавказ. – 2011. – Т. 14, №1. – С. 179-192.</w:t>
      </w:r>
    </w:p>
    <w:p w14:paraId="4223A327" w14:textId="056549FC"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14</w:t>
      </w:r>
      <w:r w:rsidR="00D072DE" w:rsidRPr="000F73CA">
        <w:rPr>
          <w:rFonts w:ascii="Times New Roman" w:hAnsi="Times New Roman" w:cs="Times New Roman"/>
          <w:sz w:val="28"/>
          <w:szCs w:val="28"/>
        </w:rPr>
        <w:t>6</w:t>
      </w:r>
      <w:r w:rsidRPr="000F73CA">
        <w:rPr>
          <w:rFonts w:ascii="Times New Roman" w:hAnsi="Times New Roman" w:cs="Times New Roman"/>
          <w:sz w:val="28"/>
          <w:szCs w:val="28"/>
        </w:rPr>
        <w:t xml:space="preserve"> Реформы в сфере борьбы с коррупцией в странах Восточной Европы и Центральной Азии: достижения и проблемы</w:t>
      </w:r>
      <w:r w:rsidR="00210A59">
        <w:rPr>
          <w:rFonts w:ascii="Times New Roman" w:hAnsi="Times New Roman" w:cs="Times New Roman"/>
          <w:sz w:val="28"/>
          <w:szCs w:val="28"/>
          <w:lang w:val="kk-KZ"/>
        </w:rPr>
        <w:t>,</w:t>
      </w:r>
      <w:r w:rsidRPr="000F73CA">
        <w:rPr>
          <w:rFonts w:ascii="Times New Roman" w:hAnsi="Times New Roman" w:cs="Times New Roman"/>
          <w:sz w:val="28"/>
          <w:szCs w:val="28"/>
        </w:rPr>
        <w:t xml:space="preserve"> 2013-2015 гг.</w:t>
      </w:r>
      <w:r w:rsidR="00210A59">
        <w:rPr>
          <w:rFonts w:ascii="Times New Roman" w:hAnsi="Times New Roman" w:cs="Times New Roman"/>
          <w:sz w:val="28"/>
          <w:szCs w:val="28"/>
          <w:lang w:val="kk-KZ"/>
        </w:rPr>
        <w:t xml:space="preserve"> // </w:t>
      </w:r>
      <w:r w:rsidR="00210A59" w:rsidRPr="00210A59">
        <w:rPr>
          <w:rStyle w:val="markedcontent"/>
          <w:rFonts w:ascii="Times New Roman" w:hAnsi="Times New Roman" w:cs="Times New Roman"/>
          <w:sz w:val="28"/>
          <w:szCs w:val="28"/>
        </w:rPr>
        <w:t>https://www.oecd.org/corruption/acn/Anti-Corruption-Reforms-Eastern.</w:t>
      </w:r>
      <w:r w:rsidRPr="000F73CA">
        <w:rPr>
          <w:rFonts w:ascii="Times New Roman" w:hAnsi="Times New Roman" w:cs="Times New Roman"/>
          <w:sz w:val="28"/>
          <w:szCs w:val="28"/>
        </w:rPr>
        <w:t xml:space="preserve"> 30.07.2022</w:t>
      </w:r>
      <w:r w:rsidR="00210A59">
        <w:rPr>
          <w:rFonts w:ascii="Times New Roman" w:hAnsi="Times New Roman" w:cs="Times New Roman"/>
          <w:sz w:val="28"/>
          <w:szCs w:val="28"/>
          <w:lang w:val="kk-KZ"/>
        </w:rPr>
        <w:t>.</w:t>
      </w:r>
    </w:p>
    <w:p w14:paraId="6C36E88E" w14:textId="4F8EAAC8" w:rsidR="00C50E0C" w:rsidRPr="00210A59"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14</w:t>
      </w:r>
      <w:r w:rsidR="00D072DE" w:rsidRPr="000F73CA">
        <w:rPr>
          <w:rFonts w:ascii="Times New Roman" w:hAnsi="Times New Roman" w:cs="Times New Roman"/>
          <w:sz w:val="28"/>
          <w:szCs w:val="28"/>
        </w:rPr>
        <w:t>7</w:t>
      </w:r>
      <w:r w:rsidRPr="000F73CA">
        <w:rPr>
          <w:rFonts w:ascii="Times New Roman" w:hAnsi="Times New Roman" w:cs="Times New Roman"/>
          <w:sz w:val="28"/>
          <w:szCs w:val="28"/>
        </w:rPr>
        <w:t xml:space="preserve"> В глобальном рейтинге законов о свободе /доступе к информации GLOBAL RTI-RATING оценивается законодательство в 102 странах; рейтинг </w:t>
      </w:r>
      <w:r w:rsidRPr="00210A59">
        <w:rPr>
          <w:rFonts w:ascii="Times New Roman" w:hAnsi="Times New Roman" w:cs="Times New Roman"/>
          <w:sz w:val="28"/>
          <w:szCs w:val="28"/>
        </w:rPr>
        <w:t xml:space="preserve">не измерял качество исполнения // </w:t>
      </w:r>
      <w:hyperlink r:id="rId76" w:history="1">
        <w:r w:rsidR="00210A59" w:rsidRPr="00210A59">
          <w:rPr>
            <w:rStyle w:val="a4"/>
            <w:rFonts w:ascii="Times New Roman" w:hAnsi="Times New Roman" w:cs="Times New Roman"/>
            <w:color w:val="auto"/>
            <w:sz w:val="28"/>
            <w:szCs w:val="28"/>
            <w:u w:val="none"/>
          </w:rPr>
          <w:t>http://www.rti-rating.org</w:t>
        </w:r>
        <w:r w:rsidR="00210A59" w:rsidRPr="00210A59">
          <w:rPr>
            <w:rStyle w:val="a4"/>
            <w:rFonts w:ascii="Times New Roman" w:hAnsi="Times New Roman" w:cs="Times New Roman"/>
            <w:color w:val="auto"/>
            <w:sz w:val="28"/>
            <w:szCs w:val="28"/>
            <w:u w:val="none"/>
            <w:lang w:val="kk-KZ"/>
          </w:rPr>
          <w:t>.</w:t>
        </w:r>
      </w:hyperlink>
      <w:r w:rsidRPr="00210A59">
        <w:rPr>
          <w:rFonts w:ascii="Times New Roman" w:hAnsi="Times New Roman" w:cs="Times New Roman"/>
          <w:sz w:val="28"/>
          <w:szCs w:val="28"/>
        </w:rPr>
        <w:t xml:space="preserve"> 30.07.2022</w:t>
      </w:r>
      <w:r w:rsidR="00210A59" w:rsidRPr="00210A59">
        <w:rPr>
          <w:rFonts w:ascii="Times New Roman" w:hAnsi="Times New Roman" w:cs="Times New Roman"/>
          <w:sz w:val="28"/>
          <w:szCs w:val="28"/>
          <w:lang w:val="kk-KZ"/>
        </w:rPr>
        <w:t>.</w:t>
      </w:r>
      <w:r w:rsidRPr="00210A59">
        <w:rPr>
          <w:rFonts w:ascii="Times New Roman" w:hAnsi="Times New Roman" w:cs="Times New Roman"/>
          <w:sz w:val="28"/>
          <w:szCs w:val="28"/>
        </w:rPr>
        <w:t xml:space="preserve"> </w:t>
      </w:r>
    </w:p>
    <w:p w14:paraId="1184842D" w14:textId="143525EA" w:rsidR="00C50E0C" w:rsidRPr="00131435" w:rsidRDefault="00C50E0C" w:rsidP="000F73CA">
      <w:pPr>
        <w:tabs>
          <w:tab w:val="left" w:pos="1611"/>
        </w:tabs>
        <w:ind w:firstLine="709"/>
        <w:jc w:val="both"/>
        <w:rPr>
          <w:rFonts w:ascii="Times New Roman" w:hAnsi="Times New Roman" w:cs="Times New Roman"/>
          <w:color w:val="FF0000"/>
          <w:sz w:val="28"/>
          <w:szCs w:val="28"/>
        </w:rPr>
      </w:pPr>
      <w:r w:rsidRPr="000F73CA">
        <w:rPr>
          <w:rFonts w:ascii="Times New Roman" w:hAnsi="Times New Roman" w:cs="Times New Roman"/>
          <w:sz w:val="28"/>
          <w:szCs w:val="28"/>
        </w:rPr>
        <w:t>14</w:t>
      </w:r>
      <w:r w:rsidR="00D072DE" w:rsidRPr="000F73CA">
        <w:rPr>
          <w:rFonts w:ascii="Times New Roman" w:hAnsi="Times New Roman" w:cs="Times New Roman"/>
          <w:sz w:val="28"/>
          <w:szCs w:val="28"/>
        </w:rPr>
        <w:t>8</w:t>
      </w:r>
      <w:r w:rsidRPr="000F73CA">
        <w:rPr>
          <w:rFonts w:ascii="Times New Roman" w:hAnsi="Times New Roman" w:cs="Times New Roman"/>
          <w:sz w:val="28"/>
          <w:szCs w:val="28"/>
        </w:rPr>
        <w:t xml:space="preserve"> </w:t>
      </w:r>
      <w:r w:rsidR="00987C17">
        <w:rPr>
          <w:rFonts w:ascii="Times New Roman" w:hAnsi="Times New Roman" w:cs="Times New Roman"/>
          <w:sz w:val="28"/>
          <w:szCs w:val="28"/>
        </w:rPr>
        <w:t>Д</w:t>
      </w:r>
      <w:r w:rsidR="00615657" w:rsidRPr="000F73CA">
        <w:rPr>
          <w:rFonts w:ascii="Times New Roman" w:hAnsi="Times New Roman" w:cs="Times New Roman"/>
          <w:sz w:val="28"/>
          <w:szCs w:val="28"/>
        </w:rPr>
        <w:t>оступ к информации</w:t>
      </w:r>
      <w:r w:rsidR="00987C17">
        <w:rPr>
          <w:rFonts w:ascii="Times New Roman" w:hAnsi="Times New Roman" w:cs="Times New Roman"/>
          <w:sz w:val="28"/>
          <w:szCs w:val="28"/>
        </w:rPr>
        <w:t xml:space="preserve"> в Казахстане</w:t>
      </w:r>
      <w:r w:rsidR="00131435">
        <w:rPr>
          <w:rFonts w:ascii="Times New Roman" w:hAnsi="Times New Roman" w:cs="Times New Roman"/>
          <w:sz w:val="28"/>
          <w:szCs w:val="28"/>
          <w:lang w:val="kk-KZ"/>
        </w:rPr>
        <w:t>:</w:t>
      </w:r>
      <w:r w:rsidR="00987C17">
        <w:rPr>
          <w:rFonts w:ascii="Times New Roman" w:hAnsi="Times New Roman" w:cs="Times New Roman"/>
          <w:sz w:val="28"/>
          <w:szCs w:val="28"/>
        </w:rPr>
        <w:t xml:space="preserve"> </w:t>
      </w:r>
      <w:r w:rsidR="00131435" w:rsidRPr="00987C17">
        <w:rPr>
          <w:rFonts w:ascii="Times New Roman" w:hAnsi="Times New Roman" w:cs="Times New Roman"/>
          <w:sz w:val="28"/>
          <w:szCs w:val="28"/>
        </w:rPr>
        <w:t>обзор</w:t>
      </w:r>
      <w:r w:rsidR="00987C17" w:rsidRPr="00987C17">
        <w:rPr>
          <w:rFonts w:ascii="Times New Roman" w:hAnsi="Times New Roman" w:cs="Times New Roman"/>
          <w:sz w:val="28"/>
          <w:szCs w:val="28"/>
        </w:rPr>
        <w:t xml:space="preserve"> предложений по </w:t>
      </w:r>
      <w:r w:rsidR="00987C17" w:rsidRPr="00131435">
        <w:rPr>
          <w:rFonts w:ascii="Times New Roman" w:hAnsi="Times New Roman" w:cs="Times New Roman"/>
          <w:sz w:val="28"/>
          <w:szCs w:val="28"/>
        </w:rPr>
        <w:t xml:space="preserve">совершенствованию законодательства о доступе к информации в соответствии с международными стандартами и рекомендациями </w:t>
      </w:r>
      <w:r w:rsidR="00131435" w:rsidRPr="00131435">
        <w:rPr>
          <w:rFonts w:ascii="Times New Roman" w:hAnsi="Times New Roman" w:cs="Times New Roman"/>
          <w:sz w:val="28"/>
          <w:szCs w:val="28"/>
          <w:lang w:val="kk-KZ"/>
        </w:rPr>
        <w:t>/ Ц</w:t>
      </w:r>
      <w:r w:rsidR="00131435" w:rsidRPr="00131435">
        <w:rPr>
          <w:rStyle w:val="markedcontent"/>
          <w:rFonts w:ascii="Times New Roman" w:hAnsi="Times New Roman" w:cs="Times New Roman"/>
          <w:sz w:val="28"/>
          <w:szCs w:val="28"/>
        </w:rPr>
        <w:t>ентр исследования правовой</w:t>
      </w:r>
      <w:r w:rsidR="00131435" w:rsidRPr="00131435">
        <w:rPr>
          <w:rStyle w:val="markedcontent"/>
          <w:rFonts w:ascii="Times New Roman" w:hAnsi="Times New Roman" w:cs="Times New Roman"/>
          <w:sz w:val="28"/>
          <w:szCs w:val="28"/>
          <w:lang w:val="kk-KZ"/>
        </w:rPr>
        <w:t xml:space="preserve"> </w:t>
      </w:r>
      <w:r w:rsidR="00131435" w:rsidRPr="00131435">
        <w:rPr>
          <w:rStyle w:val="markedcontent"/>
          <w:rFonts w:ascii="Times New Roman" w:hAnsi="Times New Roman" w:cs="Times New Roman"/>
          <w:sz w:val="28"/>
          <w:szCs w:val="28"/>
        </w:rPr>
        <w:t>политики</w:t>
      </w:r>
      <w:r w:rsidR="00131435" w:rsidRPr="00131435">
        <w:rPr>
          <w:rStyle w:val="markedcontent"/>
          <w:rFonts w:ascii="Times New Roman" w:hAnsi="Times New Roman" w:cs="Times New Roman"/>
          <w:sz w:val="28"/>
          <w:szCs w:val="28"/>
          <w:lang w:val="kk-KZ"/>
        </w:rPr>
        <w:t>.</w:t>
      </w:r>
      <w:r w:rsidR="00131435" w:rsidRPr="00131435">
        <w:rPr>
          <w:rFonts w:ascii="Times New Roman" w:hAnsi="Times New Roman" w:cs="Times New Roman"/>
          <w:sz w:val="28"/>
          <w:szCs w:val="28"/>
        </w:rPr>
        <w:t xml:space="preserve"> –</w:t>
      </w:r>
      <w:r w:rsidR="00987C17" w:rsidRPr="00131435">
        <w:rPr>
          <w:rFonts w:ascii="Times New Roman" w:hAnsi="Times New Roman" w:cs="Times New Roman"/>
          <w:sz w:val="28"/>
          <w:szCs w:val="28"/>
        </w:rPr>
        <w:t xml:space="preserve"> Алматы, 2017 – 7</w:t>
      </w:r>
      <w:r w:rsidR="00131435" w:rsidRPr="00131435">
        <w:rPr>
          <w:rFonts w:ascii="Times New Roman" w:hAnsi="Times New Roman" w:cs="Times New Roman"/>
          <w:sz w:val="28"/>
          <w:szCs w:val="28"/>
          <w:lang w:val="kk-KZ"/>
        </w:rPr>
        <w:t>1</w:t>
      </w:r>
      <w:r w:rsidR="00987C17" w:rsidRPr="00131435">
        <w:rPr>
          <w:rFonts w:ascii="Times New Roman" w:hAnsi="Times New Roman" w:cs="Times New Roman"/>
          <w:sz w:val="28"/>
          <w:szCs w:val="28"/>
        </w:rPr>
        <w:t xml:space="preserve"> </w:t>
      </w:r>
      <w:r w:rsidR="00131435" w:rsidRPr="00131435">
        <w:rPr>
          <w:rFonts w:ascii="Times New Roman" w:hAnsi="Times New Roman" w:cs="Times New Roman"/>
          <w:sz w:val="28"/>
          <w:szCs w:val="28"/>
        </w:rPr>
        <w:t>с</w:t>
      </w:r>
      <w:r w:rsidR="00987C17" w:rsidRPr="00131435">
        <w:rPr>
          <w:rFonts w:ascii="Times New Roman" w:hAnsi="Times New Roman" w:cs="Times New Roman"/>
          <w:sz w:val="28"/>
          <w:szCs w:val="28"/>
        </w:rPr>
        <w:t>.</w:t>
      </w:r>
      <w:r w:rsidRPr="00131435">
        <w:rPr>
          <w:rFonts w:ascii="Times New Roman" w:hAnsi="Times New Roman" w:cs="Times New Roman"/>
          <w:sz w:val="40"/>
          <w:szCs w:val="40"/>
        </w:rPr>
        <w:t xml:space="preserve"> </w:t>
      </w:r>
    </w:p>
    <w:p w14:paraId="23CF7E1A" w14:textId="750B4A66"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600776">
        <w:rPr>
          <w:rFonts w:ascii="Times New Roman" w:hAnsi="Times New Roman" w:cs="Times New Roman"/>
          <w:sz w:val="28"/>
          <w:szCs w:val="28"/>
          <w:lang w:val="en-US"/>
        </w:rPr>
        <w:t>14</w:t>
      </w:r>
      <w:r w:rsidR="00D072DE" w:rsidRPr="00600776">
        <w:rPr>
          <w:rFonts w:ascii="Times New Roman" w:hAnsi="Times New Roman" w:cs="Times New Roman"/>
          <w:sz w:val="28"/>
          <w:szCs w:val="28"/>
          <w:lang w:val="en-US"/>
        </w:rPr>
        <w:t>9</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lang w:val="en-US"/>
        </w:rPr>
        <w:t>Transparency</w:t>
      </w:r>
      <w:r w:rsidRPr="00600776">
        <w:rPr>
          <w:rFonts w:ascii="Times New Roman" w:hAnsi="Times New Roman" w:cs="Times New Roman"/>
          <w:sz w:val="28"/>
          <w:szCs w:val="28"/>
          <w:lang w:val="en-US"/>
        </w:rPr>
        <w:t xml:space="preserve"> </w:t>
      </w:r>
      <w:r w:rsidRPr="000F73CA">
        <w:rPr>
          <w:rFonts w:ascii="Times New Roman" w:hAnsi="Times New Roman" w:cs="Times New Roman"/>
          <w:sz w:val="28"/>
          <w:szCs w:val="28"/>
          <w:lang w:val="en-US"/>
        </w:rPr>
        <w:t>Kazakhstan</w:t>
      </w:r>
      <w:r w:rsidRPr="00600776">
        <w:rPr>
          <w:rFonts w:ascii="Times New Roman" w:hAnsi="Times New Roman" w:cs="Times New Roman"/>
          <w:sz w:val="28"/>
          <w:szCs w:val="28"/>
          <w:lang w:val="en-US"/>
        </w:rPr>
        <w:t xml:space="preserve"> // </w:t>
      </w:r>
      <w:hyperlink r:id="rId77" w:history="1">
        <w:r w:rsidRPr="000F73CA">
          <w:rPr>
            <w:rStyle w:val="a4"/>
            <w:rFonts w:ascii="Times New Roman" w:hAnsi="Times New Roman" w:cs="Times New Roman"/>
            <w:color w:val="auto"/>
            <w:sz w:val="28"/>
            <w:szCs w:val="28"/>
            <w:u w:val="none"/>
            <w:lang w:val="en-US"/>
          </w:rPr>
          <w:t>http</w:t>
        </w:r>
        <w:r w:rsidRPr="00600776">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tikazakhstan</w:t>
        </w:r>
        <w:r w:rsidRPr="00EA18C2">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org</w:t>
        </w:r>
        <w:r w:rsidRPr="00EA18C2">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chto</w:t>
        </w:r>
        <w:r w:rsidRPr="00EA18C2">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my</w:t>
        </w:r>
        <w:r w:rsidRPr="00EA18C2">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delaem</w:t>
        </w:r>
        <w:r w:rsidRPr="00EA18C2">
          <w:rPr>
            <w:rStyle w:val="a4"/>
            <w:rFonts w:ascii="Times New Roman" w:hAnsi="Times New Roman" w:cs="Times New Roman"/>
            <w:color w:val="auto"/>
            <w:sz w:val="28"/>
            <w:szCs w:val="28"/>
            <w:u w:val="none"/>
            <w:lang w:val="en-US"/>
          </w:rPr>
          <w:t>/</w:t>
        </w:r>
        <w:r w:rsidRPr="000F73CA">
          <w:rPr>
            <w:rStyle w:val="a4"/>
            <w:rFonts w:ascii="Times New Roman" w:hAnsi="Times New Roman" w:cs="Times New Roman"/>
            <w:color w:val="auto"/>
            <w:sz w:val="28"/>
            <w:szCs w:val="28"/>
            <w:u w:val="none"/>
            <w:lang w:val="en-US"/>
          </w:rPr>
          <w:t>issledovaniya</w:t>
        </w:r>
        <w:r w:rsidRPr="00EA18C2">
          <w:rPr>
            <w:rStyle w:val="a4"/>
            <w:rFonts w:ascii="Times New Roman" w:hAnsi="Times New Roman" w:cs="Times New Roman"/>
            <w:color w:val="auto"/>
            <w:sz w:val="28"/>
            <w:szCs w:val="28"/>
            <w:u w:val="none"/>
            <w:lang w:val="en-US"/>
          </w:rPr>
          <w:t>/</w:t>
        </w:r>
      </w:hyperlink>
      <w:r w:rsidR="007E1B47" w:rsidRPr="000F73CA">
        <w:rPr>
          <w:rStyle w:val="a4"/>
          <w:rFonts w:ascii="Times New Roman" w:hAnsi="Times New Roman" w:cs="Times New Roman"/>
          <w:color w:val="auto"/>
          <w:sz w:val="28"/>
          <w:szCs w:val="28"/>
          <w:u w:val="none"/>
          <w:lang w:val="kk-KZ"/>
        </w:rPr>
        <w:t>.</w:t>
      </w:r>
      <w:r w:rsidRPr="00EA18C2">
        <w:rPr>
          <w:rFonts w:ascii="Times New Roman" w:hAnsi="Times New Roman" w:cs="Times New Roman"/>
          <w:sz w:val="28"/>
          <w:szCs w:val="28"/>
          <w:lang w:val="en-US"/>
        </w:rPr>
        <w:t xml:space="preserve"> </w:t>
      </w:r>
      <w:r w:rsidRPr="000F73CA">
        <w:rPr>
          <w:rFonts w:ascii="Times New Roman" w:hAnsi="Times New Roman" w:cs="Times New Roman"/>
          <w:sz w:val="28"/>
          <w:szCs w:val="28"/>
        </w:rPr>
        <w:t>30.07.2022</w:t>
      </w:r>
      <w:r w:rsidR="007E1B47" w:rsidRPr="000F73CA">
        <w:rPr>
          <w:rFonts w:ascii="Times New Roman" w:hAnsi="Times New Roman" w:cs="Times New Roman"/>
          <w:sz w:val="28"/>
          <w:szCs w:val="28"/>
          <w:lang w:val="kk-KZ"/>
        </w:rPr>
        <w:t>.</w:t>
      </w:r>
    </w:p>
    <w:p w14:paraId="6A25776C" w14:textId="011C7821"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w:t>
      </w:r>
      <w:r w:rsidR="00D072DE" w:rsidRPr="000F73CA">
        <w:rPr>
          <w:rFonts w:ascii="Times New Roman" w:hAnsi="Times New Roman" w:cs="Times New Roman"/>
          <w:sz w:val="28"/>
          <w:szCs w:val="28"/>
        </w:rPr>
        <w:t>50</w:t>
      </w:r>
      <w:r w:rsidRPr="000F73CA">
        <w:rPr>
          <w:rFonts w:ascii="Times New Roman" w:hAnsi="Times New Roman" w:cs="Times New Roman"/>
          <w:sz w:val="28"/>
          <w:szCs w:val="28"/>
        </w:rPr>
        <w:t xml:space="preserve"> Қазақстан Республикасының мемлекеттік сатып алулары веб-порталы</w:t>
      </w:r>
      <w:r w:rsidR="00615657">
        <w:rPr>
          <w:rFonts w:ascii="Times New Roman" w:hAnsi="Times New Roman" w:cs="Times New Roman"/>
          <w:sz w:val="28"/>
          <w:szCs w:val="28"/>
          <w:lang w:val="kk-KZ"/>
        </w:rPr>
        <w:t xml:space="preserve"> //</w:t>
      </w:r>
      <w:r w:rsidRPr="000F73CA">
        <w:rPr>
          <w:rFonts w:ascii="Times New Roman" w:hAnsi="Times New Roman" w:cs="Times New Roman"/>
          <w:sz w:val="28"/>
          <w:szCs w:val="28"/>
        </w:rPr>
        <w:t xml:space="preserve"> </w:t>
      </w:r>
      <w:hyperlink r:id="rId78" w:history="1">
        <w:r w:rsidRPr="000F73CA">
          <w:rPr>
            <w:rStyle w:val="a4"/>
            <w:rFonts w:ascii="Times New Roman" w:hAnsi="Times New Roman" w:cs="Times New Roman"/>
            <w:color w:val="auto"/>
            <w:sz w:val="28"/>
            <w:szCs w:val="28"/>
            <w:u w:val="none"/>
            <w:lang w:val="en-US"/>
          </w:rPr>
          <w:t>http</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www</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goszakup</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gov</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kz</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setlang</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ru</w:t>
        </w:r>
      </w:hyperlink>
      <w:r w:rsidR="007E1B47" w:rsidRPr="000F73CA">
        <w:rPr>
          <w:rStyle w:val="a4"/>
          <w:rFonts w:ascii="Times New Roman" w:hAnsi="Times New Roman" w:cs="Times New Roman"/>
          <w:color w:val="auto"/>
          <w:sz w:val="28"/>
          <w:szCs w:val="28"/>
          <w:u w:val="none"/>
          <w:lang w:val="kk-KZ"/>
        </w:rPr>
        <w:t>.</w:t>
      </w:r>
      <w:r w:rsidR="007E1B47" w:rsidRPr="000F73CA">
        <w:rPr>
          <w:rFonts w:ascii="Times New Roman" w:hAnsi="Times New Roman" w:cs="Times New Roman"/>
          <w:sz w:val="28"/>
          <w:szCs w:val="28"/>
        </w:rPr>
        <w:t xml:space="preserve"> 24.09.2022</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p>
    <w:p w14:paraId="3A634B1E" w14:textId="43873566"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15</w:t>
      </w:r>
      <w:r w:rsidR="00D072DE" w:rsidRPr="000F73CA">
        <w:rPr>
          <w:rFonts w:ascii="Times New Roman" w:hAnsi="Times New Roman" w:cs="Times New Roman"/>
          <w:sz w:val="28"/>
          <w:szCs w:val="28"/>
        </w:rPr>
        <w:t>1</w:t>
      </w:r>
      <w:r w:rsidRPr="000F73CA">
        <w:rPr>
          <w:rFonts w:ascii="Times New Roman" w:hAnsi="Times New Roman" w:cs="Times New Roman"/>
          <w:sz w:val="28"/>
          <w:szCs w:val="28"/>
        </w:rPr>
        <w:t xml:space="preserve"> </w:t>
      </w:r>
      <w:r w:rsidR="00615657" w:rsidRPr="000F73CA">
        <w:rPr>
          <w:rFonts w:ascii="Times New Roman" w:hAnsi="Times New Roman" w:cs="Times New Roman"/>
          <w:sz w:val="28"/>
          <w:szCs w:val="28"/>
        </w:rPr>
        <w:t>Қазақстан Республикасының Заңы</w:t>
      </w:r>
      <w:r w:rsidR="00615657">
        <w:rPr>
          <w:rFonts w:ascii="Times New Roman" w:hAnsi="Times New Roman" w:cs="Times New Roman"/>
          <w:sz w:val="28"/>
          <w:szCs w:val="28"/>
          <w:lang w:val="kk-KZ"/>
        </w:rPr>
        <w:t>.</w:t>
      </w:r>
      <w:r w:rsidR="00615657" w:rsidRPr="000F73CA">
        <w:rPr>
          <w:rFonts w:ascii="Times New Roman" w:hAnsi="Times New Roman" w:cs="Times New Roman"/>
          <w:sz w:val="28"/>
          <w:szCs w:val="28"/>
        </w:rPr>
        <w:t xml:space="preserve"> </w:t>
      </w:r>
      <w:r w:rsidRPr="000F73CA">
        <w:rPr>
          <w:rFonts w:ascii="Times New Roman" w:hAnsi="Times New Roman" w:cs="Times New Roman"/>
          <w:sz w:val="28"/>
          <w:szCs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sidR="00615657">
        <w:rPr>
          <w:rFonts w:ascii="Times New Roman" w:hAnsi="Times New Roman" w:cs="Times New Roman"/>
          <w:sz w:val="28"/>
          <w:szCs w:val="28"/>
          <w:lang w:val="kk-KZ"/>
        </w:rPr>
        <w:t>:</w:t>
      </w:r>
      <w:r w:rsidRPr="000F73CA">
        <w:rPr>
          <w:rFonts w:ascii="Times New Roman" w:hAnsi="Times New Roman" w:cs="Times New Roman"/>
          <w:sz w:val="28"/>
          <w:szCs w:val="28"/>
        </w:rPr>
        <w:t xml:space="preserve"> 2005 жыл</w:t>
      </w:r>
      <w:r w:rsidR="00615657">
        <w:rPr>
          <w:rFonts w:ascii="Times New Roman" w:hAnsi="Times New Roman" w:cs="Times New Roman"/>
          <w:sz w:val="28"/>
          <w:szCs w:val="28"/>
          <w:lang w:val="kk-KZ"/>
        </w:rPr>
        <w:t>д</w:t>
      </w:r>
      <w:r w:rsidRPr="000F73CA">
        <w:rPr>
          <w:rFonts w:ascii="Times New Roman" w:hAnsi="Times New Roman" w:cs="Times New Roman"/>
          <w:sz w:val="28"/>
          <w:szCs w:val="28"/>
        </w:rPr>
        <w:t>ы</w:t>
      </w:r>
      <w:r w:rsidR="00615657">
        <w:rPr>
          <w:rFonts w:ascii="Times New Roman" w:hAnsi="Times New Roman" w:cs="Times New Roman"/>
          <w:sz w:val="28"/>
          <w:szCs w:val="28"/>
          <w:lang w:val="kk-KZ"/>
        </w:rPr>
        <w:t>ң</w:t>
      </w:r>
      <w:r w:rsidRPr="000F73CA">
        <w:rPr>
          <w:rFonts w:ascii="Times New Roman" w:hAnsi="Times New Roman" w:cs="Times New Roman"/>
          <w:sz w:val="28"/>
          <w:szCs w:val="28"/>
        </w:rPr>
        <w:t xml:space="preserve"> 12 сәуірі</w:t>
      </w:r>
      <w:r w:rsidR="00615657">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615657">
        <w:rPr>
          <w:rFonts w:ascii="Times New Roman" w:hAnsi="Times New Roman" w:cs="Times New Roman"/>
          <w:sz w:val="28"/>
          <w:szCs w:val="28"/>
          <w:lang w:val="kk-KZ"/>
        </w:rPr>
        <w:t>№</w:t>
      </w:r>
      <w:r w:rsidRPr="000F73CA">
        <w:rPr>
          <w:rFonts w:ascii="Times New Roman" w:hAnsi="Times New Roman" w:cs="Times New Roman"/>
          <w:sz w:val="28"/>
          <w:szCs w:val="28"/>
        </w:rPr>
        <w:t xml:space="preserve">36 </w:t>
      </w:r>
      <w:r w:rsidR="00615657">
        <w:rPr>
          <w:rFonts w:ascii="Times New Roman" w:hAnsi="Times New Roman" w:cs="Times New Roman"/>
          <w:sz w:val="28"/>
          <w:szCs w:val="28"/>
          <w:lang w:val="kk-KZ"/>
        </w:rPr>
        <w:t xml:space="preserve">қабылданған </w:t>
      </w:r>
      <w:r w:rsidRPr="000F73CA">
        <w:rPr>
          <w:rFonts w:ascii="Times New Roman" w:hAnsi="Times New Roman" w:cs="Times New Roman"/>
          <w:sz w:val="28"/>
          <w:szCs w:val="28"/>
        </w:rPr>
        <w:t xml:space="preserve">// </w:t>
      </w:r>
      <w:hyperlink r:id="rId79" w:history="1">
        <w:r w:rsidR="007E1B47" w:rsidRPr="000F73CA">
          <w:rPr>
            <w:rStyle w:val="a4"/>
            <w:rFonts w:ascii="Times New Roman" w:hAnsi="Times New Roman" w:cs="Times New Roman"/>
            <w:color w:val="auto"/>
            <w:sz w:val="28"/>
            <w:szCs w:val="28"/>
            <w:u w:val="none"/>
          </w:rPr>
          <w:t>https://adilet.zan.kz/kaz/docs/Z050000036</w:t>
        </w:r>
        <w:r w:rsidR="007E1B47" w:rsidRPr="000F73CA">
          <w:rPr>
            <w:rStyle w:val="a4"/>
            <w:rFonts w:ascii="Times New Roman" w:hAnsi="Times New Roman" w:cs="Times New Roman"/>
            <w:color w:val="auto"/>
            <w:sz w:val="28"/>
            <w:szCs w:val="28"/>
            <w:u w:val="none"/>
            <w:lang w:val="kk-KZ"/>
          </w:rPr>
          <w:t>.</w:t>
        </w:r>
        <w:r w:rsidR="007E1B47" w:rsidRPr="000F73CA">
          <w:rPr>
            <w:rStyle w:val="a4"/>
            <w:rFonts w:ascii="Times New Roman" w:hAnsi="Times New Roman" w:cs="Times New Roman"/>
            <w:color w:val="auto"/>
            <w:sz w:val="28"/>
            <w:szCs w:val="28"/>
            <w:u w:val="none"/>
          </w:rPr>
          <w:t xml:space="preserve"> 24.09.2022</w:t>
        </w:r>
        <w:r w:rsidR="007E1B47" w:rsidRPr="000F73CA">
          <w:rPr>
            <w:rStyle w:val="a4"/>
            <w:rFonts w:ascii="Times New Roman" w:hAnsi="Times New Roman" w:cs="Times New Roman"/>
            <w:color w:val="auto"/>
            <w:sz w:val="28"/>
            <w:szCs w:val="28"/>
            <w:u w:val="none"/>
            <w:lang w:val="kk-KZ"/>
          </w:rPr>
          <w:t>.</w:t>
        </w:r>
      </w:hyperlink>
      <w:r w:rsidRPr="000F73CA">
        <w:rPr>
          <w:rFonts w:ascii="Times New Roman" w:hAnsi="Times New Roman" w:cs="Times New Roman"/>
          <w:sz w:val="28"/>
          <w:szCs w:val="28"/>
        </w:rPr>
        <w:t xml:space="preserve"> </w:t>
      </w:r>
    </w:p>
    <w:p w14:paraId="0E45926C" w14:textId="6542A504" w:rsidR="00C50E0C" w:rsidRPr="00131435"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15</w:t>
      </w:r>
      <w:r w:rsidR="00D072DE" w:rsidRPr="000F73CA">
        <w:rPr>
          <w:rFonts w:ascii="Times New Roman" w:hAnsi="Times New Roman" w:cs="Times New Roman"/>
          <w:sz w:val="28"/>
          <w:szCs w:val="28"/>
        </w:rPr>
        <w:t>2</w:t>
      </w:r>
      <w:r w:rsidRPr="000F73CA">
        <w:rPr>
          <w:rFonts w:ascii="Times New Roman" w:hAnsi="Times New Roman" w:cs="Times New Roman"/>
          <w:sz w:val="28"/>
          <w:szCs w:val="28"/>
        </w:rPr>
        <w:t xml:space="preserve"> </w:t>
      </w:r>
      <w:r w:rsidR="00615657" w:rsidRPr="000F73CA">
        <w:rPr>
          <w:rFonts w:ascii="Times New Roman" w:hAnsi="Times New Roman" w:cs="Times New Roman"/>
          <w:sz w:val="28"/>
          <w:szCs w:val="28"/>
          <w:lang w:val="kk-KZ"/>
        </w:rPr>
        <w:t>Қазақстан Республикасы</w:t>
      </w:r>
      <w:r w:rsidR="00615657">
        <w:rPr>
          <w:rFonts w:ascii="Times New Roman" w:hAnsi="Times New Roman" w:cs="Times New Roman"/>
          <w:sz w:val="28"/>
          <w:szCs w:val="28"/>
          <w:lang w:val="kk-KZ"/>
        </w:rPr>
        <w:t xml:space="preserve"> Президенті Қ.-Ж. Токаев.</w:t>
      </w:r>
      <w:r w:rsidR="00615657" w:rsidRPr="000F73CA">
        <w:rPr>
          <w:rFonts w:ascii="Times New Roman" w:hAnsi="Times New Roman" w:cs="Times New Roman"/>
          <w:sz w:val="28"/>
          <w:szCs w:val="28"/>
          <w:lang w:val="kk-KZ"/>
        </w:rPr>
        <w:t xml:space="preserve"> </w:t>
      </w:r>
      <w:r w:rsidRPr="00615657">
        <w:rPr>
          <w:rFonts w:ascii="Times New Roman" w:hAnsi="Times New Roman" w:cs="Times New Roman"/>
          <w:sz w:val="28"/>
          <w:szCs w:val="28"/>
          <w:lang w:val="kk-KZ"/>
        </w:rPr>
        <w:t>Сындарлы қоғамдық диалог - Қазақстанның тұрақтылығы мен өркендеуінің негізі</w:t>
      </w:r>
      <w:r w:rsidR="00615657">
        <w:rPr>
          <w:rFonts w:ascii="Times New Roman" w:hAnsi="Times New Roman" w:cs="Times New Roman"/>
          <w:sz w:val="28"/>
          <w:szCs w:val="28"/>
          <w:lang w:val="kk-KZ"/>
        </w:rPr>
        <w:t>:</w:t>
      </w:r>
      <w:r w:rsidRPr="00615657">
        <w:rPr>
          <w:rFonts w:ascii="Times New Roman" w:hAnsi="Times New Roman" w:cs="Times New Roman"/>
          <w:sz w:val="28"/>
          <w:szCs w:val="28"/>
          <w:lang w:val="kk-KZ"/>
        </w:rPr>
        <w:t xml:space="preserve"> </w:t>
      </w:r>
      <w:r w:rsidR="00615657" w:rsidRPr="00131435">
        <w:rPr>
          <w:rFonts w:ascii="Times New Roman" w:hAnsi="Times New Roman" w:cs="Times New Roman"/>
          <w:sz w:val="28"/>
          <w:szCs w:val="28"/>
          <w:lang w:val="kk-KZ"/>
        </w:rPr>
        <w:t>Қазақстан халқына жолдауы</w:t>
      </w:r>
      <w:r w:rsidRPr="00131435">
        <w:rPr>
          <w:rFonts w:ascii="Times New Roman" w:hAnsi="Times New Roman" w:cs="Times New Roman"/>
          <w:sz w:val="28"/>
          <w:szCs w:val="28"/>
          <w:lang w:val="kk-KZ"/>
        </w:rPr>
        <w:t xml:space="preserve"> // </w:t>
      </w:r>
      <w:hyperlink r:id="rId80" w:history="1">
        <w:r w:rsidR="00131435" w:rsidRPr="00131435">
          <w:rPr>
            <w:rStyle w:val="a4"/>
            <w:rFonts w:ascii="Times New Roman" w:hAnsi="Times New Roman" w:cs="Times New Roman"/>
            <w:color w:val="auto"/>
            <w:sz w:val="28"/>
            <w:szCs w:val="28"/>
            <w:u w:val="none"/>
            <w:lang w:val="kk-KZ"/>
          </w:rPr>
          <w:t>http://adilet.zan.kz/rus/docs</w:t>
        </w:r>
      </w:hyperlink>
      <w:r w:rsidR="007E1B47" w:rsidRPr="00131435">
        <w:rPr>
          <w:rStyle w:val="a4"/>
          <w:rFonts w:ascii="Times New Roman" w:hAnsi="Times New Roman" w:cs="Times New Roman"/>
          <w:color w:val="auto"/>
          <w:sz w:val="28"/>
          <w:szCs w:val="28"/>
          <w:u w:val="none"/>
          <w:lang w:val="kk-KZ"/>
        </w:rPr>
        <w:t>.</w:t>
      </w:r>
      <w:r w:rsidR="007E1B47" w:rsidRPr="00131435">
        <w:rPr>
          <w:rFonts w:ascii="Times New Roman" w:hAnsi="Times New Roman" w:cs="Times New Roman"/>
          <w:sz w:val="28"/>
          <w:szCs w:val="28"/>
          <w:lang w:val="kk-KZ"/>
        </w:rPr>
        <w:t xml:space="preserve"> </w:t>
      </w:r>
      <w:r w:rsidR="007E1B47" w:rsidRPr="00131435">
        <w:rPr>
          <w:rFonts w:ascii="Times New Roman" w:hAnsi="Times New Roman" w:cs="Times New Roman"/>
          <w:sz w:val="28"/>
          <w:szCs w:val="28"/>
        </w:rPr>
        <w:t>24.09.2022</w:t>
      </w:r>
      <w:r w:rsidR="007E1B47" w:rsidRPr="00131435">
        <w:rPr>
          <w:rFonts w:ascii="Times New Roman" w:hAnsi="Times New Roman" w:cs="Times New Roman"/>
          <w:sz w:val="28"/>
          <w:szCs w:val="28"/>
          <w:lang w:val="kk-KZ"/>
        </w:rPr>
        <w:t>.</w:t>
      </w:r>
      <w:r w:rsidRPr="00131435">
        <w:rPr>
          <w:rFonts w:ascii="Times New Roman" w:hAnsi="Times New Roman" w:cs="Times New Roman"/>
          <w:sz w:val="28"/>
          <w:szCs w:val="28"/>
        </w:rPr>
        <w:t xml:space="preserve"> </w:t>
      </w:r>
    </w:p>
    <w:p w14:paraId="1E0EE884" w14:textId="783B20B3" w:rsidR="00C50E0C" w:rsidRPr="00131435" w:rsidRDefault="00C50E0C" w:rsidP="000F73CA">
      <w:pPr>
        <w:tabs>
          <w:tab w:val="left" w:pos="1611"/>
        </w:tabs>
        <w:ind w:firstLine="709"/>
        <w:jc w:val="both"/>
        <w:rPr>
          <w:rFonts w:ascii="Times New Roman" w:hAnsi="Times New Roman" w:cs="Times New Roman"/>
          <w:sz w:val="28"/>
          <w:szCs w:val="28"/>
          <w:lang w:val="kk-KZ"/>
        </w:rPr>
      </w:pPr>
      <w:r w:rsidRPr="00131435">
        <w:rPr>
          <w:rFonts w:ascii="Times New Roman" w:hAnsi="Times New Roman" w:cs="Times New Roman"/>
          <w:sz w:val="28"/>
          <w:szCs w:val="28"/>
        </w:rPr>
        <w:t>15</w:t>
      </w:r>
      <w:r w:rsidR="00D072DE" w:rsidRPr="00131435">
        <w:rPr>
          <w:rFonts w:ascii="Times New Roman" w:hAnsi="Times New Roman" w:cs="Times New Roman"/>
          <w:sz w:val="28"/>
          <w:szCs w:val="28"/>
        </w:rPr>
        <w:t>3</w:t>
      </w:r>
      <w:r w:rsidRPr="00131435">
        <w:rPr>
          <w:rFonts w:ascii="Times New Roman" w:hAnsi="Times New Roman" w:cs="Times New Roman"/>
          <w:sz w:val="28"/>
          <w:szCs w:val="28"/>
        </w:rPr>
        <w:t xml:space="preserve"> Черных И. Слышащее государство - формула эффективного управления </w:t>
      </w:r>
      <w:r w:rsidR="007E1B47" w:rsidRPr="00131435">
        <w:rPr>
          <w:rFonts w:ascii="Times New Roman" w:hAnsi="Times New Roman" w:cs="Times New Roman"/>
          <w:sz w:val="28"/>
          <w:szCs w:val="28"/>
          <w:lang w:val="kk-KZ"/>
        </w:rPr>
        <w:t>//</w:t>
      </w:r>
      <w:r w:rsidRPr="00131435">
        <w:rPr>
          <w:rFonts w:ascii="Times New Roman" w:hAnsi="Times New Roman" w:cs="Times New Roman"/>
          <w:sz w:val="28"/>
          <w:szCs w:val="28"/>
        </w:rPr>
        <w:t xml:space="preserve"> </w:t>
      </w:r>
      <w:hyperlink r:id="rId81" w:history="1">
        <w:r w:rsidR="00131435" w:rsidRPr="00131435">
          <w:rPr>
            <w:rStyle w:val="a4"/>
            <w:rFonts w:ascii="Times New Roman" w:hAnsi="Times New Roman" w:cs="Times New Roman"/>
            <w:color w:val="auto"/>
            <w:sz w:val="28"/>
            <w:szCs w:val="28"/>
            <w:u w:val="none"/>
          </w:rPr>
          <w:t>https://www.lenta.inform.kz/ru/ekspert-slyshaschee</w:t>
        </w:r>
      </w:hyperlink>
      <w:r w:rsidR="007E1B47" w:rsidRPr="00131435">
        <w:rPr>
          <w:rStyle w:val="a4"/>
          <w:rFonts w:ascii="Times New Roman" w:hAnsi="Times New Roman" w:cs="Times New Roman"/>
          <w:color w:val="auto"/>
          <w:sz w:val="28"/>
          <w:szCs w:val="28"/>
          <w:u w:val="none"/>
          <w:lang w:val="kk-KZ"/>
        </w:rPr>
        <w:t>.</w:t>
      </w:r>
      <w:r w:rsidRPr="00131435">
        <w:rPr>
          <w:rFonts w:ascii="Times New Roman" w:hAnsi="Times New Roman" w:cs="Times New Roman"/>
          <w:sz w:val="28"/>
          <w:szCs w:val="28"/>
        </w:rPr>
        <w:t xml:space="preserve"> 30.07.2022</w:t>
      </w:r>
      <w:r w:rsidR="007E1B47" w:rsidRPr="00131435">
        <w:rPr>
          <w:rFonts w:ascii="Times New Roman" w:hAnsi="Times New Roman" w:cs="Times New Roman"/>
          <w:sz w:val="28"/>
          <w:szCs w:val="28"/>
          <w:lang w:val="kk-KZ"/>
        </w:rPr>
        <w:t>.</w:t>
      </w:r>
    </w:p>
    <w:p w14:paraId="3CFADB08" w14:textId="75A072F3" w:rsidR="00C50E0C" w:rsidRPr="00615657" w:rsidRDefault="00C50E0C" w:rsidP="000F73CA">
      <w:pPr>
        <w:tabs>
          <w:tab w:val="left" w:pos="1611"/>
        </w:tabs>
        <w:ind w:firstLine="709"/>
        <w:jc w:val="both"/>
        <w:rPr>
          <w:rFonts w:ascii="Times New Roman" w:hAnsi="Times New Roman" w:cs="Times New Roman"/>
          <w:sz w:val="28"/>
          <w:szCs w:val="28"/>
          <w:lang w:val="kk-KZ"/>
        </w:rPr>
      </w:pPr>
      <w:r w:rsidRPr="00131435">
        <w:rPr>
          <w:rFonts w:ascii="Times New Roman" w:hAnsi="Times New Roman" w:cs="Times New Roman"/>
          <w:sz w:val="28"/>
          <w:szCs w:val="28"/>
          <w:lang w:val="kk-KZ"/>
        </w:rPr>
        <w:t>15</w:t>
      </w:r>
      <w:r w:rsidR="00E74727" w:rsidRPr="00131435">
        <w:rPr>
          <w:rFonts w:ascii="Times New Roman" w:hAnsi="Times New Roman" w:cs="Times New Roman"/>
          <w:sz w:val="28"/>
          <w:szCs w:val="28"/>
          <w:lang w:val="kk-KZ"/>
        </w:rPr>
        <w:t>4</w:t>
      </w:r>
      <w:r w:rsidRPr="00131435">
        <w:rPr>
          <w:rFonts w:ascii="Times New Roman" w:hAnsi="Times New Roman" w:cs="Times New Roman"/>
          <w:sz w:val="28"/>
          <w:szCs w:val="28"/>
          <w:lang w:val="kk-KZ"/>
        </w:rPr>
        <w:t xml:space="preserve"> </w:t>
      </w:r>
      <w:r w:rsidR="00615657" w:rsidRPr="00131435">
        <w:rPr>
          <w:rFonts w:ascii="Times New Roman" w:hAnsi="Times New Roman" w:cs="Times New Roman"/>
          <w:sz w:val="28"/>
          <w:szCs w:val="28"/>
          <w:lang w:val="kk-KZ"/>
        </w:rPr>
        <w:t xml:space="preserve">Қазақстан Республикасы Үкіметінің Қаулысы. </w:t>
      </w:r>
      <w:r w:rsidRPr="00131435">
        <w:rPr>
          <w:rFonts w:ascii="Times New Roman" w:hAnsi="Times New Roman" w:cs="Times New Roman"/>
          <w:sz w:val="28"/>
          <w:szCs w:val="28"/>
          <w:lang w:val="kk-KZ"/>
        </w:rPr>
        <w:t xml:space="preserve">Баланың құқықтарын </w:t>
      </w:r>
      <w:r w:rsidRPr="000F73CA">
        <w:rPr>
          <w:rFonts w:ascii="Times New Roman" w:hAnsi="Times New Roman" w:cs="Times New Roman"/>
          <w:sz w:val="28"/>
          <w:szCs w:val="28"/>
          <w:lang w:val="kk-KZ"/>
        </w:rPr>
        <w:t>қорғауды күшейту, тұрмыстық зорлық-зомбылыққа қарсы іс-қимыл және жасөспірімдер арасында суицидтің көбеюі мәселелерін шешу жөніндегі 2020</w:t>
      </w:r>
      <w:r w:rsidR="00615657">
        <w:rPr>
          <w:rFonts w:ascii="Times New Roman" w:hAnsi="Times New Roman" w:cs="Times New Roman"/>
          <w:sz w:val="28"/>
          <w:szCs w:val="28"/>
          <w:lang w:val="kk-KZ"/>
        </w:rPr>
        <w:t>-</w:t>
      </w:r>
      <w:r w:rsidRPr="000F73CA">
        <w:rPr>
          <w:rFonts w:ascii="Times New Roman" w:hAnsi="Times New Roman" w:cs="Times New Roman"/>
          <w:sz w:val="28"/>
          <w:szCs w:val="28"/>
          <w:lang w:val="kk-KZ"/>
        </w:rPr>
        <w:t>2023 жылдарға арналған жол картасын бекіту туралы</w:t>
      </w:r>
      <w:r w:rsidR="0061565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2020 жыл</w:t>
      </w:r>
      <w:r w:rsidR="00615657">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615657">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30 </w:t>
      </w:r>
      <w:r w:rsidRPr="00615657">
        <w:rPr>
          <w:rFonts w:ascii="Times New Roman" w:hAnsi="Times New Roman" w:cs="Times New Roman"/>
          <w:sz w:val="28"/>
          <w:szCs w:val="28"/>
          <w:lang w:val="kk-KZ"/>
        </w:rPr>
        <w:t>наурызы</w:t>
      </w:r>
      <w:r w:rsidR="00615657" w:rsidRPr="00615657">
        <w:rPr>
          <w:rFonts w:ascii="Times New Roman" w:hAnsi="Times New Roman" w:cs="Times New Roman"/>
          <w:sz w:val="28"/>
          <w:szCs w:val="28"/>
          <w:lang w:val="kk-KZ"/>
        </w:rPr>
        <w:t>,</w:t>
      </w:r>
      <w:r w:rsidRPr="00615657">
        <w:rPr>
          <w:rFonts w:ascii="Times New Roman" w:hAnsi="Times New Roman" w:cs="Times New Roman"/>
          <w:sz w:val="28"/>
          <w:szCs w:val="28"/>
          <w:lang w:val="kk-KZ"/>
        </w:rPr>
        <w:t xml:space="preserve"> №156 </w:t>
      </w:r>
      <w:r w:rsidR="00615657" w:rsidRPr="00615657">
        <w:rPr>
          <w:rFonts w:ascii="Times New Roman" w:hAnsi="Times New Roman" w:cs="Times New Roman"/>
          <w:sz w:val="28"/>
          <w:szCs w:val="28"/>
          <w:lang w:val="kk-KZ"/>
        </w:rPr>
        <w:t>бекітілген</w:t>
      </w:r>
      <w:r w:rsidRPr="00615657">
        <w:rPr>
          <w:rFonts w:ascii="Times New Roman" w:hAnsi="Times New Roman" w:cs="Times New Roman"/>
          <w:sz w:val="28"/>
          <w:szCs w:val="28"/>
          <w:lang w:val="kk-KZ"/>
        </w:rPr>
        <w:t xml:space="preserve">// </w:t>
      </w:r>
      <w:hyperlink r:id="rId82" w:history="1">
        <w:r w:rsidR="00615657" w:rsidRPr="00615657">
          <w:rPr>
            <w:rStyle w:val="a4"/>
            <w:rFonts w:ascii="Times New Roman" w:hAnsi="Times New Roman" w:cs="Times New Roman"/>
            <w:color w:val="auto"/>
            <w:sz w:val="28"/>
            <w:szCs w:val="28"/>
            <w:u w:val="none"/>
            <w:lang w:val="kk-KZ"/>
          </w:rPr>
          <w:t>https://adilet.zan.kz/kaz/docs.</w:t>
        </w:r>
      </w:hyperlink>
      <w:r w:rsidR="007E1B47" w:rsidRPr="00615657">
        <w:rPr>
          <w:rFonts w:ascii="Times New Roman" w:hAnsi="Times New Roman" w:cs="Times New Roman"/>
          <w:sz w:val="28"/>
          <w:szCs w:val="28"/>
          <w:lang w:val="kk-KZ"/>
        </w:rPr>
        <w:t xml:space="preserve"> 24.09.2022.</w:t>
      </w:r>
      <w:r w:rsidRPr="00615657">
        <w:rPr>
          <w:rFonts w:ascii="Times New Roman" w:hAnsi="Times New Roman" w:cs="Times New Roman"/>
          <w:sz w:val="28"/>
          <w:szCs w:val="28"/>
          <w:lang w:val="kk-KZ"/>
        </w:rPr>
        <w:t xml:space="preserve"> </w:t>
      </w:r>
    </w:p>
    <w:p w14:paraId="7EB19BE4" w14:textId="66A982AE"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15</w:t>
      </w:r>
      <w:r w:rsidR="00E74727" w:rsidRPr="000F73CA">
        <w:rPr>
          <w:rFonts w:ascii="Times New Roman" w:hAnsi="Times New Roman" w:cs="Times New Roman"/>
          <w:sz w:val="28"/>
          <w:szCs w:val="28"/>
          <w:lang w:val="kk-KZ"/>
        </w:rPr>
        <w:t>5</w:t>
      </w:r>
      <w:r w:rsidRPr="000F73CA">
        <w:rPr>
          <w:rFonts w:ascii="Times New Roman" w:hAnsi="Times New Roman" w:cs="Times New Roman"/>
          <w:sz w:val="28"/>
          <w:szCs w:val="28"/>
          <w:lang w:val="kk-KZ"/>
        </w:rPr>
        <w:t xml:space="preserve"> </w:t>
      </w:r>
      <w:r w:rsidR="00615657" w:rsidRPr="000F73CA">
        <w:rPr>
          <w:rFonts w:ascii="Times New Roman" w:hAnsi="Times New Roman" w:cs="Times New Roman"/>
          <w:sz w:val="28"/>
          <w:szCs w:val="28"/>
          <w:lang w:val="kk-KZ"/>
        </w:rPr>
        <w:t>Қазақстан Республикасы Денсаулық сақтау және әлеуметтік даму министрінің Бұйрығы</w:t>
      </w:r>
      <w:r w:rsidR="00615657">
        <w:rPr>
          <w:rFonts w:ascii="Times New Roman" w:hAnsi="Times New Roman" w:cs="Times New Roman"/>
          <w:sz w:val="28"/>
          <w:szCs w:val="28"/>
          <w:lang w:val="kk-KZ"/>
        </w:rPr>
        <w:t>.</w:t>
      </w:r>
      <w:r w:rsidR="00615657"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Балалы отбасыларға берілетін мемлекеттік жәрдемақыларды тағайындау және төлеу қағидаларын бекіту туралы</w:t>
      </w:r>
      <w:r w:rsidR="0061565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2015 жыл</w:t>
      </w:r>
      <w:r w:rsidR="00615657">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615657">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5 мамыры</w:t>
      </w:r>
      <w:r w:rsidR="0061565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№319 б</w:t>
      </w:r>
      <w:r w:rsidR="00615657">
        <w:rPr>
          <w:rFonts w:ascii="Times New Roman" w:hAnsi="Times New Roman" w:cs="Times New Roman"/>
          <w:sz w:val="28"/>
          <w:szCs w:val="28"/>
          <w:lang w:val="kk-KZ"/>
        </w:rPr>
        <w:t>екітілген</w:t>
      </w:r>
      <w:r w:rsidRPr="000F73CA">
        <w:rPr>
          <w:rFonts w:ascii="Times New Roman" w:hAnsi="Times New Roman" w:cs="Times New Roman"/>
          <w:sz w:val="28"/>
          <w:szCs w:val="28"/>
          <w:lang w:val="kk-KZ"/>
        </w:rPr>
        <w:t xml:space="preserve"> // https://adilet.zan.kz/kaz/docs</w:t>
      </w:r>
      <w:r w:rsidR="00615657">
        <w:rPr>
          <w:rFonts w:ascii="Times New Roman" w:hAnsi="Times New Roman" w:cs="Times New Roman"/>
          <w:sz w:val="28"/>
          <w:szCs w:val="28"/>
          <w:lang w:val="kk-KZ"/>
        </w:rPr>
        <w:t>.</w:t>
      </w:r>
      <w:r w:rsidR="007E1B47" w:rsidRPr="000F73CA">
        <w:rPr>
          <w:rFonts w:ascii="Times New Roman" w:hAnsi="Times New Roman" w:cs="Times New Roman"/>
          <w:sz w:val="28"/>
          <w:szCs w:val="28"/>
          <w:lang w:val="kk-KZ"/>
        </w:rPr>
        <w:t xml:space="preserve"> 24.09.2022.</w:t>
      </w:r>
    </w:p>
    <w:p w14:paraId="7EB67FCC" w14:textId="5B01F610" w:rsidR="00C50E0C" w:rsidRPr="00615657"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15</w:t>
      </w:r>
      <w:r w:rsidR="00E74727" w:rsidRPr="000F73CA">
        <w:rPr>
          <w:rFonts w:ascii="Times New Roman" w:hAnsi="Times New Roman" w:cs="Times New Roman"/>
          <w:sz w:val="28"/>
          <w:szCs w:val="28"/>
          <w:lang w:val="kk-KZ"/>
        </w:rPr>
        <w:t>6</w:t>
      </w:r>
      <w:r w:rsidRPr="000F73CA">
        <w:rPr>
          <w:rFonts w:ascii="Times New Roman" w:hAnsi="Times New Roman" w:cs="Times New Roman"/>
          <w:sz w:val="28"/>
          <w:szCs w:val="28"/>
          <w:lang w:val="kk-KZ"/>
        </w:rPr>
        <w:t xml:space="preserve"> </w:t>
      </w:r>
      <w:r w:rsidR="00615657" w:rsidRPr="000F73CA">
        <w:rPr>
          <w:rFonts w:ascii="Times New Roman" w:hAnsi="Times New Roman" w:cs="Times New Roman"/>
          <w:sz w:val="28"/>
          <w:szCs w:val="28"/>
          <w:lang w:val="kk-KZ"/>
        </w:rPr>
        <w:t>Қазақстан Республикасының Заңы</w:t>
      </w:r>
      <w:r w:rsidR="00615657">
        <w:rPr>
          <w:rFonts w:ascii="Times New Roman" w:hAnsi="Times New Roman" w:cs="Times New Roman"/>
          <w:sz w:val="28"/>
          <w:szCs w:val="28"/>
          <w:lang w:val="kk-KZ"/>
        </w:rPr>
        <w:t>.</w:t>
      </w:r>
      <w:r w:rsidR="00615657"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Қазақстан Республикасында бейбіт жиналыстарды ұйымдастыру және өткізу тәртібі туралы</w:t>
      </w:r>
      <w:r w:rsidR="00615657">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2020 жыл</w:t>
      </w:r>
      <w:r w:rsidR="00615657">
        <w:rPr>
          <w:rFonts w:ascii="Times New Roman" w:hAnsi="Times New Roman" w:cs="Times New Roman"/>
          <w:sz w:val="28"/>
          <w:szCs w:val="28"/>
          <w:lang w:val="kk-KZ"/>
        </w:rPr>
        <w:t>д</w:t>
      </w:r>
      <w:r w:rsidRPr="000F73CA">
        <w:rPr>
          <w:rFonts w:ascii="Times New Roman" w:hAnsi="Times New Roman" w:cs="Times New Roman"/>
          <w:sz w:val="28"/>
          <w:szCs w:val="28"/>
          <w:lang w:val="kk-KZ"/>
        </w:rPr>
        <w:t>ы</w:t>
      </w:r>
      <w:r w:rsidR="00615657">
        <w:rPr>
          <w:rFonts w:ascii="Times New Roman" w:hAnsi="Times New Roman" w:cs="Times New Roman"/>
          <w:sz w:val="28"/>
          <w:szCs w:val="28"/>
          <w:lang w:val="kk-KZ"/>
        </w:rPr>
        <w:t>ң</w:t>
      </w:r>
      <w:r w:rsidRPr="000F73CA">
        <w:rPr>
          <w:rFonts w:ascii="Times New Roman" w:hAnsi="Times New Roman" w:cs="Times New Roman"/>
          <w:sz w:val="28"/>
          <w:szCs w:val="28"/>
          <w:lang w:val="kk-KZ"/>
        </w:rPr>
        <w:t xml:space="preserve"> </w:t>
      </w:r>
      <w:r w:rsidRPr="00615657">
        <w:rPr>
          <w:rFonts w:ascii="Times New Roman" w:hAnsi="Times New Roman" w:cs="Times New Roman"/>
          <w:sz w:val="28"/>
          <w:szCs w:val="28"/>
          <w:lang w:val="kk-KZ"/>
        </w:rPr>
        <w:t>25 мамырда</w:t>
      </w:r>
      <w:r w:rsidR="00615657" w:rsidRPr="00615657">
        <w:rPr>
          <w:rFonts w:ascii="Times New Roman" w:hAnsi="Times New Roman" w:cs="Times New Roman"/>
          <w:sz w:val="28"/>
          <w:szCs w:val="28"/>
          <w:lang w:val="kk-KZ"/>
        </w:rPr>
        <w:t xml:space="preserve">, </w:t>
      </w:r>
      <w:r w:rsidRPr="00615657">
        <w:rPr>
          <w:rFonts w:ascii="Times New Roman" w:hAnsi="Times New Roman" w:cs="Times New Roman"/>
          <w:sz w:val="28"/>
          <w:szCs w:val="28"/>
          <w:lang w:val="kk-KZ"/>
        </w:rPr>
        <w:t>№333-VІ ҚРЗ</w:t>
      </w:r>
      <w:r w:rsidR="00615657" w:rsidRPr="00615657">
        <w:rPr>
          <w:rFonts w:ascii="Times New Roman" w:hAnsi="Times New Roman" w:cs="Times New Roman"/>
          <w:sz w:val="28"/>
          <w:szCs w:val="28"/>
          <w:lang w:val="kk-KZ"/>
        </w:rPr>
        <w:t xml:space="preserve"> қабылданған</w:t>
      </w:r>
      <w:r w:rsidRPr="00615657">
        <w:rPr>
          <w:rFonts w:ascii="Times New Roman" w:hAnsi="Times New Roman" w:cs="Times New Roman"/>
          <w:sz w:val="28"/>
          <w:szCs w:val="28"/>
          <w:lang w:val="kk-KZ"/>
        </w:rPr>
        <w:t xml:space="preserve"> // </w:t>
      </w:r>
      <w:hyperlink r:id="rId83" w:history="1">
        <w:r w:rsidR="00615657" w:rsidRPr="00615657">
          <w:rPr>
            <w:rStyle w:val="a4"/>
            <w:rFonts w:ascii="Times New Roman" w:hAnsi="Times New Roman" w:cs="Times New Roman"/>
            <w:color w:val="auto"/>
            <w:sz w:val="28"/>
            <w:szCs w:val="28"/>
            <w:u w:val="none"/>
            <w:lang w:val="kk-KZ"/>
          </w:rPr>
          <w:t>https://adilet.zan.kz/kaz</w:t>
        </w:r>
      </w:hyperlink>
      <w:r w:rsidR="00615657" w:rsidRPr="00615657">
        <w:rPr>
          <w:rFonts w:ascii="Times New Roman" w:hAnsi="Times New Roman" w:cs="Times New Roman"/>
          <w:sz w:val="28"/>
          <w:szCs w:val="28"/>
          <w:lang w:val="kk-KZ"/>
        </w:rPr>
        <w:t>.</w:t>
      </w:r>
      <w:r w:rsidR="00BA7EFA" w:rsidRPr="00615657">
        <w:rPr>
          <w:rFonts w:ascii="Times New Roman" w:hAnsi="Times New Roman" w:cs="Times New Roman"/>
          <w:sz w:val="28"/>
          <w:szCs w:val="28"/>
          <w:lang w:val="kk-KZ"/>
        </w:rPr>
        <w:t xml:space="preserve"> 24.09.2022.</w:t>
      </w:r>
    </w:p>
    <w:p w14:paraId="3A51AC9F" w14:textId="47A86766" w:rsidR="00C50E0C" w:rsidRPr="000F73CA" w:rsidRDefault="00C50E0C" w:rsidP="000F73CA">
      <w:pPr>
        <w:tabs>
          <w:tab w:val="left" w:pos="1611"/>
        </w:tabs>
        <w:ind w:firstLine="709"/>
        <w:jc w:val="both"/>
        <w:rPr>
          <w:rFonts w:ascii="Times New Roman" w:hAnsi="Times New Roman" w:cs="Times New Roman"/>
          <w:sz w:val="28"/>
          <w:szCs w:val="28"/>
        </w:rPr>
      </w:pPr>
      <w:r w:rsidRPr="00615657">
        <w:rPr>
          <w:rFonts w:ascii="Times New Roman" w:hAnsi="Times New Roman" w:cs="Times New Roman"/>
          <w:sz w:val="28"/>
          <w:szCs w:val="28"/>
          <w:lang w:val="kk-KZ"/>
        </w:rPr>
        <w:t>15</w:t>
      </w:r>
      <w:r w:rsidR="00E74727" w:rsidRPr="00615657">
        <w:rPr>
          <w:rFonts w:ascii="Times New Roman" w:hAnsi="Times New Roman" w:cs="Times New Roman"/>
          <w:sz w:val="28"/>
          <w:szCs w:val="28"/>
          <w:lang w:val="kk-KZ"/>
        </w:rPr>
        <w:t>7</w:t>
      </w:r>
      <w:r w:rsidRPr="00615657">
        <w:rPr>
          <w:rFonts w:ascii="Times New Roman" w:hAnsi="Times New Roman" w:cs="Times New Roman"/>
          <w:sz w:val="28"/>
          <w:szCs w:val="28"/>
          <w:lang w:val="kk-KZ"/>
        </w:rPr>
        <w:t xml:space="preserve"> Счетчик населения Казахстана</w:t>
      </w:r>
      <w:r w:rsidR="00615657">
        <w:rPr>
          <w:rFonts w:ascii="Times New Roman" w:hAnsi="Times New Roman" w:cs="Times New Roman"/>
          <w:sz w:val="28"/>
          <w:szCs w:val="28"/>
          <w:lang w:val="kk-KZ"/>
        </w:rPr>
        <w:t xml:space="preserve"> / </w:t>
      </w:r>
      <w:r w:rsidRPr="00615657">
        <w:rPr>
          <w:rFonts w:ascii="Times New Roman" w:hAnsi="Times New Roman" w:cs="Times New Roman"/>
          <w:sz w:val="28"/>
          <w:szCs w:val="28"/>
          <w:lang w:val="kk-KZ"/>
        </w:rPr>
        <w:t xml:space="preserve">Отдел народонаселения </w:t>
      </w:r>
      <w:r w:rsidR="00BA7EFA" w:rsidRPr="000F73CA">
        <w:rPr>
          <w:rFonts w:ascii="Times New Roman" w:hAnsi="Times New Roman" w:cs="Times New Roman"/>
          <w:sz w:val="28"/>
          <w:szCs w:val="28"/>
          <w:lang w:val="kk-KZ"/>
        </w:rPr>
        <w:t>//</w:t>
      </w:r>
      <w:r w:rsidRPr="00615657">
        <w:rPr>
          <w:rFonts w:ascii="Times New Roman" w:hAnsi="Times New Roman" w:cs="Times New Roman"/>
          <w:sz w:val="28"/>
          <w:szCs w:val="28"/>
          <w:lang w:val="kk-KZ"/>
        </w:rPr>
        <w:t xml:space="preserve"> </w:t>
      </w:r>
      <w:hyperlink r:id="rId84" w:history="1">
        <w:r w:rsidRPr="000F73CA">
          <w:rPr>
            <w:rStyle w:val="a4"/>
            <w:rFonts w:ascii="Times New Roman" w:hAnsi="Times New Roman" w:cs="Times New Roman"/>
            <w:color w:val="auto"/>
            <w:sz w:val="28"/>
            <w:szCs w:val="28"/>
            <w:u w:val="none"/>
          </w:rPr>
          <w:t>https://countrymeters.info/ru/Kazakhstan</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rPr>
        <w:t xml:space="preserve"> 31.10.2022.</w:t>
      </w:r>
    </w:p>
    <w:p w14:paraId="6A581ECF" w14:textId="1EF868AA" w:rsidR="00C50E0C" w:rsidRPr="0077497B"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15</w:t>
      </w:r>
      <w:r w:rsidR="00E74727" w:rsidRPr="000F73CA">
        <w:rPr>
          <w:rFonts w:ascii="Times New Roman" w:hAnsi="Times New Roman" w:cs="Times New Roman"/>
          <w:sz w:val="28"/>
          <w:szCs w:val="28"/>
        </w:rPr>
        <w:t>8</w:t>
      </w:r>
      <w:r w:rsidRPr="000F73CA">
        <w:rPr>
          <w:rFonts w:ascii="Times New Roman" w:hAnsi="Times New Roman" w:cs="Times New Roman"/>
          <w:sz w:val="28"/>
          <w:szCs w:val="28"/>
        </w:rPr>
        <w:t xml:space="preserve"> Джаненова С. Почему Казахстану важно стать «слышащим </w:t>
      </w:r>
      <w:r w:rsidRPr="0077497B">
        <w:rPr>
          <w:rFonts w:ascii="Times New Roman" w:hAnsi="Times New Roman" w:cs="Times New Roman"/>
          <w:sz w:val="28"/>
          <w:szCs w:val="28"/>
        </w:rPr>
        <w:t xml:space="preserve">государством»? </w:t>
      </w:r>
      <w:r w:rsidR="007E1B47" w:rsidRPr="0077497B">
        <w:rPr>
          <w:rFonts w:ascii="Times New Roman" w:hAnsi="Times New Roman" w:cs="Times New Roman"/>
          <w:sz w:val="28"/>
          <w:szCs w:val="28"/>
          <w:lang w:val="kk-KZ"/>
        </w:rPr>
        <w:t xml:space="preserve">// </w:t>
      </w:r>
      <w:hyperlink r:id="rId85" w:history="1">
        <w:r w:rsidR="0077497B" w:rsidRPr="0077497B">
          <w:rPr>
            <w:rStyle w:val="a4"/>
            <w:rFonts w:ascii="Times New Roman" w:hAnsi="Times New Roman" w:cs="Times New Roman"/>
            <w:color w:val="auto"/>
            <w:sz w:val="28"/>
            <w:szCs w:val="28"/>
            <w:u w:val="none"/>
          </w:rPr>
          <w:t>https://vlast.kz/avtory/36231-pocemu-kazahstanu</w:t>
        </w:r>
      </w:hyperlink>
      <w:r w:rsidR="00BA7EFA" w:rsidRPr="0077497B">
        <w:rPr>
          <w:rStyle w:val="a4"/>
          <w:rFonts w:ascii="Times New Roman" w:hAnsi="Times New Roman" w:cs="Times New Roman"/>
          <w:color w:val="auto"/>
          <w:sz w:val="28"/>
          <w:szCs w:val="28"/>
          <w:u w:val="none"/>
          <w:lang w:val="kk-KZ"/>
        </w:rPr>
        <w:t>.</w:t>
      </w:r>
      <w:r w:rsidRPr="0077497B">
        <w:rPr>
          <w:rFonts w:ascii="Times New Roman" w:hAnsi="Times New Roman" w:cs="Times New Roman"/>
          <w:sz w:val="28"/>
          <w:szCs w:val="28"/>
        </w:rPr>
        <w:t xml:space="preserve"> 30.08.2022.</w:t>
      </w:r>
    </w:p>
    <w:p w14:paraId="51A2DD3D" w14:textId="0F626406" w:rsidR="00C50E0C" w:rsidRPr="007817DE" w:rsidRDefault="00C50E0C" w:rsidP="000F73CA">
      <w:pPr>
        <w:tabs>
          <w:tab w:val="left" w:pos="1611"/>
        </w:tabs>
        <w:ind w:firstLine="709"/>
        <w:jc w:val="both"/>
        <w:rPr>
          <w:rFonts w:ascii="Times New Roman" w:hAnsi="Times New Roman" w:cs="Times New Roman"/>
          <w:color w:val="FF0000"/>
          <w:sz w:val="28"/>
          <w:szCs w:val="28"/>
        </w:rPr>
      </w:pPr>
      <w:r w:rsidRPr="000F73CA">
        <w:rPr>
          <w:rFonts w:ascii="Times New Roman" w:hAnsi="Times New Roman" w:cs="Times New Roman"/>
          <w:sz w:val="28"/>
          <w:szCs w:val="28"/>
        </w:rPr>
        <w:t>15</w:t>
      </w:r>
      <w:r w:rsidR="00E74727" w:rsidRPr="000F73CA">
        <w:rPr>
          <w:rFonts w:ascii="Times New Roman" w:hAnsi="Times New Roman" w:cs="Times New Roman"/>
          <w:sz w:val="28"/>
          <w:szCs w:val="28"/>
        </w:rPr>
        <w:t>9</w:t>
      </w:r>
      <w:r w:rsidRPr="000F73CA">
        <w:rPr>
          <w:rFonts w:ascii="Times New Roman" w:hAnsi="Times New Roman" w:cs="Times New Roman"/>
          <w:sz w:val="28"/>
          <w:szCs w:val="28"/>
        </w:rPr>
        <w:t xml:space="preserve"> </w:t>
      </w:r>
      <w:r w:rsidRPr="00987C17">
        <w:rPr>
          <w:rFonts w:ascii="Times New Roman" w:hAnsi="Times New Roman" w:cs="Times New Roman"/>
          <w:sz w:val="28"/>
          <w:szCs w:val="28"/>
        </w:rPr>
        <w:t xml:space="preserve">Казахстан в новой реальности: время действий: </w:t>
      </w:r>
      <w:r w:rsidR="00EA18C2" w:rsidRPr="00987C17">
        <w:rPr>
          <w:rFonts w:ascii="Times New Roman" w:hAnsi="Times New Roman" w:cs="Times New Roman"/>
          <w:sz w:val="28"/>
          <w:szCs w:val="28"/>
        </w:rPr>
        <w:t>послание Президента Республики Казахстан К.К. Токаева народу Казахстана / Казахстанский институт стратегических исследований при Президенте РК</w:t>
      </w:r>
      <w:r w:rsidRPr="00987C17">
        <w:rPr>
          <w:rFonts w:ascii="Times New Roman" w:hAnsi="Times New Roman" w:cs="Times New Roman"/>
          <w:sz w:val="28"/>
          <w:szCs w:val="28"/>
        </w:rPr>
        <w:t xml:space="preserve">. </w:t>
      </w:r>
      <w:r w:rsidR="00EA18C2" w:rsidRPr="00987C17">
        <w:rPr>
          <w:rFonts w:ascii="Times New Roman" w:hAnsi="Times New Roman" w:cs="Times New Roman"/>
          <w:sz w:val="28"/>
          <w:szCs w:val="28"/>
        </w:rPr>
        <w:t xml:space="preserve">– </w:t>
      </w:r>
      <w:r w:rsidRPr="00987C17">
        <w:rPr>
          <w:rFonts w:ascii="Times New Roman" w:hAnsi="Times New Roman" w:cs="Times New Roman"/>
          <w:sz w:val="28"/>
          <w:szCs w:val="28"/>
        </w:rPr>
        <w:t xml:space="preserve">Нур-Султан, 2020. </w:t>
      </w:r>
      <w:r w:rsidR="00EA18C2" w:rsidRPr="00987C17">
        <w:rPr>
          <w:rFonts w:ascii="Times New Roman" w:hAnsi="Times New Roman" w:cs="Times New Roman"/>
          <w:sz w:val="28"/>
          <w:szCs w:val="28"/>
        </w:rPr>
        <w:t xml:space="preserve">– </w:t>
      </w:r>
      <w:r w:rsidRPr="00987C17">
        <w:rPr>
          <w:rFonts w:ascii="Times New Roman" w:hAnsi="Times New Roman" w:cs="Times New Roman"/>
          <w:sz w:val="28"/>
          <w:szCs w:val="28"/>
        </w:rPr>
        <w:t>17</w:t>
      </w:r>
      <w:r w:rsidR="00EA18C2" w:rsidRPr="00987C17">
        <w:rPr>
          <w:rFonts w:ascii="Times New Roman" w:hAnsi="Times New Roman" w:cs="Times New Roman"/>
          <w:sz w:val="28"/>
          <w:szCs w:val="28"/>
        </w:rPr>
        <w:t>1</w:t>
      </w:r>
      <w:r w:rsidRPr="00987C17">
        <w:rPr>
          <w:rFonts w:ascii="Times New Roman" w:hAnsi="Times New Roman" w:cs="Times New Roman"/>
          <w:sz w:val="28"/>
          <w:szCs w:val="28"/>
        </w:rPr>
        <w:t xml:space="preserve"> с.</w:t>
      </w:r>
      <w:r w:rsidR="007817DE" w:rsidRPr="00987C17">
        <w:rPr>
          <w:rFonts w:ascii="Times New Roman" w:hAnsi="Times New Roman" w:cs="Times New Roman"/>
          <w:sz w:val="28"/>
          <w:szCs w:val="28"/>
        </w:rPr>
        <w:t xml:space="preserve"> </w:t>
      </w:r>
    </w:p>
    <w:p w14:paraId="700E5888" w14:textId="41E35BB3"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w:t>
      </w:r>
      <w:r w:rsidR="00E74727" w:rsidRPr="000F73CA">
        <w:rPr>
          <w:rFonts w:ascii="Times New Roman" w:hAnsi="Times New Roman" w:cs="Times New Roman"/>
          <w:sz w:val="28"/>
          <w:szCs w:val="28"/>
        </w:rPr>
        <w:t>60</w:t>
      </w:r>
      <w:r w:rsidRPr="000F73CA">
        <w:rPr>
          <w:rFonts w:ascii="Times New Roman" w:hAnsi="Times New Roman" w:cs="Times New Roman"/>
          <w:sz w:val="28"/>
          <w:szCs w:val="28"/>
        </w:rPr>
        <w:t xml:space="preserve"> Шибутов М. </w:t>
      </w:r>
      <w:r w:rsidR="0077497B" w:rsidRPr="0077497B">
        <w:rPr>
          <w:rFonts w:ascii="Times New Roman" w:hAnsi="Times New Roman" w:cs="Times New Roman"/>
          <w:sz w:val="28"/>
          <w:szCs w:val="28"/>
        </w:rPr>
        <w:t>Казахстан – слышащее государство?</w:t>
      </w:r>
      <w:r w:rsidRPr="000F73CA">
        <w:rPr>
          <w:rFonts w:ascii="Times New Roman" w:hAnsi="Times New Roman" w:cs="Times New Roman"/>
          <w:sz w:val="28"/>
          <w:szCs w:val="28"/>
        </w:rPr>
        <w:t xml:space="preserve"> </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https://disk.yandex.kz/i/1XD6GLeJzbepFA</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30.07.2022</w:t>
      </w:r>
      <w:r w:rsidR="00BA7EFA" w:rsidRPr="000F73CA">
        <w:rPr>
          <w:rFonts w:ascii="Times New Roman" w:hAnsi="Times New Roman" w:cs="Times New Roman"/>
          <w:sz w:val="28"/>
          <w:szCs w:val="28"/>
          <w:lang w:val="kk-KZ"/>
        </w:rPr>
        <w:t>.</w:t>
      </w:r>
    </w:p>
    <w:p w14:paraId="71673E68" w14:textId="07949E6C"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16</w:t>
      </w:r>
      <w:r w:rsidR="00E74727" w:rsidRPr="000F73CA">
        <w:rPr>
          <w:rFonts w:ascii="Times New Roman" w:hAnsi="Times New Roman" w:cs="Times New Roman"/>
          <w:sz w:val="28"/>
          <w:szCs w:val="28"/>
          <w:lang w:val="kk-KZ"/>
        </w:rPr>
        <w:t>1</w:t>
      </w:r>
      <w:r w:rsidRPr="000F73CA">
        <w:rPr>
          <w:rFonts w:ascii="Times New Roman" w:hAnsi="Times New Roman" w:cs="Times New Roman"/>
          <w:sz w:val="28"/>
          <w:szCs w:val="28"/>
          <w:lang w:val="kk-KZ"/>
        </w:rPr>
        <w:t xml:space="preserve"> Нуршаихова Ж. Концепция «слышащее государство»: от слов к действию </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https://strategy2050.kz/ru/news/ kontseptsiya-slyshashchee</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30.05.2022</w:t>
      </w:r>
      <w:r w:rsidR="00BA7EFA" w:rsidRPr="000F73CA">
        <w:rPr>
          <w:rFonts w:ascii="Times New Roman" w:hAnsi="Times New Roman" w:cs="Times New Roman"/>
          <w:sz w:val="28"/>
          <w:szCs w:val="28"/>
          <w:lang w:val="kk-KZ"/>
        </w:rPr>
        <w:t>.</w:t>
      </w:r>
    </w:p>
    <w:p w14:paraId="20D2164B" w14:textId="7B6E00BC"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16</w:t>
      </w:r>
      <w:r w:rsidR="00E74727" w:rsidRPr="000F73CA">
        <w:rPr>
          <w:rFonts w:ascii="Times New Roman" w:hAnsi="Times New Roman" w:cs="Times New Roman"/>
          <w:sz w:val="28"/>
          <w:szCs w:val="28"/>
          <w:lang w:val="kk-KZ"/>
        </w:rPr>
        <w:t>2</w:t>
      </w:r>
      <w:r w:rsidRPr="000F73CA">
        <w:rPr>
          <w:rFonts w:ascii="Times New Roman" w:hAnsi="Times New Roman" w:cs="Times New Roman"/>
          <w:sz w:val="28"/>
          <w:szCs w:val="28"/>
          <w:lang w:val="kk-KZ"/>
        </w:rPr>
        <w:t xml:space="preserve"> Абдулов А. Как включить «слышащее государство» </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https://ratel. kz/outlook/kak_vkljuchit_slyshaschee_gosudarstvo</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30.05.2022</w:t>
      </w:r>
      <w:r w:rsidR="00BA7EFA" w:rsidRPr="000F73CA">
        <w:rPr>
          <w:rFonts w:ascii="Times New Roman" w:hAnsi="Times New Roman" w:cs="Times New Roman"/>
          <w:sz w:val="28"/>
          <w:szCs w:val="28"/>
          <w:lang w:val="kk-KZ"/>
        </w:rPr>
        <w:t>.</w:t>
      </w:r>
    </w:p>
    <w:p w14:paraId="36ADEE20" w14:textId="2AA5F9AE"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lang w:val="kk-KZ"/>
        </w:rPr>
        <w:t>16</w:t>
      </w:r>
      <w:r w:rsidR="00E74727" w:rsidRPr="000F73CA">
        <w:rPr>
          <w:rFonts w:ascii="Times New Roman" w:hAnsi="Times New Roman" w:cs="Times New Roman"/>
          <w:sz w:val="28"/>
          <w:szCs w:val="28"/>
          <w:lang w:val="kk-KZ"/>
        </w:rPr>
        <w:t>3</w:t>
      </w:r>
      <w:r w:rsidRPr="000F73CA">
        <w:rPr>
          <w:rFonts w:ascii="Times New Roman" w:hAnsi="Times New Roman" w:cs="Times New Roman"/>
          <w:sz w:val="28"/>
          <w:szCs w:val="28"/>
          <w:lang w:val="kk-KZ"/>
        </w:rPr>
        <w:t xml:space="preserve"> Ибраев А. «Слышащее государство» -</w:t>
      </w:r>
      <w:r w:rsidR="0077497B">
        <w:rPr>
          <w:rFonts w:ascii="Times New Roman" w:hAnsi="Times New Roman" w:cs="Times New Roman"/>
          <w:sz w:val="28"/>
          <w:szCs w:val="28"/>
          <w:lang w:val="kk-KZ"/>
        </w:rPr>
        <w:t xml:space="preserve"> </w:t>
      </w:r>
      <w:r w:rsidRPr="000F73CA">
        <w:rPr>
          <w:rFonts w:ascii="Times New Roman" w:hAnsi="Times New Roman" w:cs="Times New Roman"/>
          <w:sz w:val="28"/>
          <w:szCs w:val="28"/>
          <w:lang w:val="kk-KZ"/>
        </w:rPr>
        <w:t xml:space="preserve">полноправный диалог общества и власти </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https://www.kazpravda.kz/fresh/view</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lang w:val="kk-KZ"/>
        </w:rPr>
        <w:t xml:space="preserve"> 30.05.2022</w:t>
      </w:r>
      <w:r w:rsidR="00BA7EFA" w:rsidRPr="000F73CA">
        <w:rPr>
          <w:rFonts w:ascii="Times New Roman" w:hAnsi="Times New Roman" w:cs="Times New Roman"/>
          <w:sz w:val="28"/>
          <w:szCs w:val="28"/>
          <w:lang w:val="kk-KZ"/>
        </w:rPr>
        <w:t>.</w:t>
      </w:r>
    </w:p>
    <w:p w14:paraId="499501EA" w14:textId="47629D65"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16</w:t>
      </w:r>
      <w:r w:rsidR="00E74727" w:rsidRPr="000F73CA">
        <w:rPr>
          <w:rFonts w:ascii="Times New Roman" w:hAnsi="Times New Roman" w:cs="Times New Roman"/>
          <w:sz w:val="28"/>
          <w:szCs w:val="28"/>
        </w:rPr>
        <w:t>4</w:t>
      </w:r>
      <w:r w:rsidRPr="000F73CA">
        <w:rPr>
          <w:rFonts w:ascii="Times New Roman" w:hAnsi="Times New Roman" w:cs="Times New Roman"/>
          <w:sz w:val="28"/>
          <w:szCs w:val="28"/>
        </w:rPr>
        <w:t xml:space="preserve"> Конкурс на грантовое финансирование по научным и (или) научно-техническим проектам на 2018-2020 годы </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https://is.ncste.kz/competition/vi ew/51</w:t>
      </w:r>
      <w:r w:rsidR="007E1B47"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30.05.2022</w:t>
      </w:r>
      <w:r w:rsidR="00BA7EFA" w:rsidRPr="000F73CA">
        <w:rPr>
          <w:rFonts w:ascii="Times New Roman" w:hAnsi="Times New Roman" w:cs="Times New Roman"/>
          <w:sz w:val="28"/>
          <w:szCs w:val="28"/>
          <w:lang w:val="kk-KZ"/>
        </w:rPr>
        <w:t>.</w:t>
      </w:r>
    </w:p>
    <w:p w14:paraId="74774200" w14:textId="388E3EA0"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16</w:t>
      </w:r>
      <w:r w:rsidR="00E74727" w:rsidRPr="000F73CA">
        <w:rPr>
          <w:rFonts w:ascii="Times New Roman" w:hAnsi="Times New Roman" w:cs="Times New Roman"/>
          <w:sz w:val="28"/>
          <w:szCs w:val="28"/>
        </w:rPr>
        <w:t>5</w:t>
      </w:r>
      <w:r w:rsidRPr="000F73CA">
        <w:rPr>
          <w:rFonts w:ascii="Times New Roman" w:hAnsi="Times New Roman" w:cs="Times New Roman"/>
          <w:sz w:val="28"/>
          <w:szCs w:val="28"/>
        </w:rPr>
        <w:t xml:space="preserve"> Ергалиев Г. Сетевые СМИ о скандальном распределении грантов на научные исследования </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https://zonakz.net/2018/02/12/nauku-v</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30.05.2022</w:t>
      </w:r>
      <w:r w:rsidR="00BA7EFA" w:rsidRPr="000F73CA">
        <w:rPr>
          <w:rFonts w:ascii="Times New Roman" w:hAnsi="Times New Roman" w:cs="Times New Roman"/>
          <w:sz w:val="28"/>
          <w:szCs w:val="28"/>
          <w:lang w:val="kk-KZ"/>
        </w:rPr>
        <w:t>.</w:t>
      </w:r>
    </w:p>
    <w:p w14:paraId="1E2BEB98" w14:textId="17323718"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16</w:t>
      </w:r>
      <w:r w:rsidR="00E74727" w:rsidRPr="000F73CA">
        <w:rPr>
          <w:rFonts w:ascii="Times New Roman" w:hAnsi="Times New Roman" w:cs="Times New Roman"/>
          <w:sz w:val="28"/>
          <w:szCs w:val="28"/>
        </w:rPr>
        <w:t>6</w:t>
      </w:r>
      <w:r w:rsidRPr="000F73CA">
        <w:rPr>
          <w:rFonts w:ascii="Times New Roman" w:hAnsi="Times New Roman" w:cs="Times New Roman"/>
          <w:sz w:val="28"/>
          <w:szCs w:val="28"/>
        </w:rPr>
        <w:t xml:space="preserve"> Подробные комментарии и аналитика, подготовленные Комитетом науки МОН РК и АО НЦГНТЭ по итогам Первого грантового конкурса молодых ученых </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https://www.facebook.com/ncste.kz/posts</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10.07.2022</w:t>
      </w:r>
      <w:r w:rsidR="00BA7EFA" w:rsidRPr="000F73CA">
        <w:rPr>
          <w:rFonts w:ascii="Times New Roman" w:hAnsi="Times New Roman" w:cs="Times New Roman"/>
          <w:sz w:val="28"/>
          <w:szCs w:val="28"/>
          <w:lang w:val="kk-KZ"/>
        </w:rPr>
        <w:t>.</w:t>
      </w:r>
    </w:p>
    <w:p w14:paraId="15F9E7C9" w14:textId="05CF2363"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16</w:t>
      </w:r>
      <w:r w:rsidR="00E74727" w:rsidRPr="000F73CA">
        <w:rPr>
          <w:rFonts w:ascii="Times New Roman" w:hAnsi="Times New Roman" w:cs="Times New Roman"/>
          <w:sz w:val="28"/>
          <w:szCs w:val="28"/>
        </w:rPr>
        <w:t>7</w:t>
      </w:r>
      <w:r w:rsidRPr="000F73CA">
        <w:rPr>
          <w:rFonts w:ascii="Times New Roman" w:hAnsi="Times New Roman" w:cs="Times New Roman"/>
          <w:sz w:val="28"/>
          <w:szCs w:val="28"/>
        </w:rPr>
        <w:t xml:space="preserve"> Конкурс на грантовое финансирование молодых ученых по научным и (или) научно-техническим проектам на 2020-2022 годы </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hyperlink r:id="rId86" w:history="1">
        <w:r w:rsidRPr="000F73CA">
          <w:rPr>
            <w:rStyle w:val="a4"/>
            <w:rFonts w:ascii="Times New Roman" w:hAnsi="Times New Roman" w:cs="Times New Roman"/>
            <w:color w:val="auto"/>
            <w:sz w:val="28"/>
            <w:szCs w:val="28"/>
            <w:u w:val="none"/>
          </w:rPr>
          <w:t>https://is.ncste.kz/competition/view/80</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rPr>
        <w:t xml:space="preserve"> 15.07.2022</w:t>
      </w:r>
      <w:r w:rsidR="00BA7EFA" w:rsidRPr="000F73CA">
        <w:rPr>
          <w:rFonts w:ascii="Times New Roman" w:hAnsi="Times New Roman" w:cs="Times New Roman"/>
          <w:sz w:val="28"/>
          <w:szCs w:val="28"/>
          <w:lang w:val="kk-KZ"/>
        </w:rPr>
        <w:t>.</w:t>
      </w:r>
    </w:p>
    <w:p w14:paraId="2F3DBB06" w14:textId="06BA90A7"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16</w:t>
      </w:r>
      <w:r w:rsidR="00E74727" w:rsidRPr="000F73CA">
        <w:rPr>
          <w:rFonts w:ascii="Times New Roman" w:hAnsi="Times New Roman" w:cs="Times New Roman"/>
          <w:sz w:val="28"/>
          <w:szCs w:val="28"/>
        </w:rPr>
        <w:t>8</w:t>
      </w:r>
      <w:r w:rsidRPr="000F73CA">
        <w:rPr>
          <w:rFonts w:ascii="Times New Roman" w:hAnsi="Times New Roman" w:cs="Times New Roman"/>
          <w:sz w:val="28"/>
          <w:szCs w:val="28"/>
        </w:rPr>
        <w:t xml:space="preserve"> Лисовский Е. Фидбэк </w:t>
      </w:r>
      <w:r w:rsidR="00EA18C2">
        <w:rPr>
          <w:rFonts w:ascii="Times New Roman" w:hAnsi="Times New Roman" w:cs="Times New Roman"/>
          <w:sz w:val="28"/>
          <w:szCs w:val="28"/>
        </w:rPr>
        <w:t>–</w:t>
      </w:r>
      <w:r w:rsidRPr="000F73CA">
        <w:rPr>
          <w:rFonts w:ascii="Times New Roman" w:hAnsi="Times New Roman" w:cs="Times New Roman"/>
          <w:sz w:val="28"/>
          <w:szCs w:val="28"/>
        </w:rPr>
        <w:t xml:space="preserve"> что это такое? Определение, значение, перевод </w:t>
      </w:r>
      <w:r w:rsidR="00BA7EFA" w:rsidRPr="000F73CA">
        <w:rPr>
          <w:rFonts w:ascii="Times New Roman" w:hAnsi="Times New Roman" w:cs="Times New Roman"/>
          <w:sz w:val="28"/>
          <w:szCs w:val="28"/>
          <w:lang w:val="kk-KZ"/>
        </w:rPr>
        <w:t xml:space="preserve">// </w:t>
      </w:r>
      <w:hyperlink r:id="rId87" w:history="1">
        <w:r w:rsidRPr="000F73CA">
          <w:rPr>
            <w:rStyle w:val="a4"/>
            <w:rFonts w:ascii="Times New Roman" w:hAnsi="Times New Roman" w:cs="Times New Roman"/>
            <w:color w:val="auto"/>
            <w:sz w:val="28"/>
            <w:szCs w:val="28"/>
            <w:u w:val="none"/>
          </w:rPr>
          <w:t>https://newslab.ru/article/262060</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rPr>
        <w:t xml:space="preserve"> 30.09.2022</w:t>
      </w:r>
      <w:r w:rsidR="00EA18C2">
        <w:rPr>
          <w:rFonts w:ascii="Times New Roman" w:hAnsi="Times New Roman" w:cs="Times New Roman"/>
          <w:sz w:val="28"/>
          <w:szCs w:val="28"/>
          <w:lang w:val="kk-KZ"/>
        </w:rPr>
        <w:t>.</w:t>
      </w:r>
    </w:p>
    <w:p w14:paraId="6E3CA713" w14:textId="7242D9A6"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16</w:t>
      </w:r>
      <w:r w:rsidR="00E74727" w:rsidRPr="000F73CA">
        <w:rPr>
          <w:rFonts w:ascii="Times New Roman" w:hAnsi="Times New Roman" w:cs="Times New Roman"/>
          <w:sz w:val="28"/>
          <w:szCs w:val="28"/>
        </w:rPr>
        <w:t>9</w:t>
      </w:r>
      <w:r w:rsidRPr="000F73CA">
        <w:rPr>
          <w:rFonts w:ascii="Times New Roman" w:hAnsi="Times New Roman" w:cs="Times New Roman"/>
          <w:sz w:val="28"/>
          <w:szCs w:val="28"/>
        </w:rPr>
        <w:t xml:space="preserve"> Баймаханов М.Т. Функции государства в современный период: понятие, содержание, классификация</w:t>
      </w:r>
      <w:r w:rsidR="00131435">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131435" w:rsidRPr="000F73CA">
        <w:rPr>
          <w:rFonts w:ascii="Times New Roman" w:hAnsi="Times New Roman" w:cs="Times New Roman"/>
          <w:sz w:val="28"/>
          <w:szCs w:val="28"/>
        </w:rPr>
        <w:t>н</w:t>
      </w:r>
      <w:r w:rsidRPr="000F73CA">
        <w:rPr>
          <w:rFonts w:ascii="Times New Roman" w:hAnsi="Times New Roman" w:cs="Times New Roman"/>
          <w:sz w:val="28"/>
          <w:szCs w:val="28"/>
        </w:rPr>
        <w:t xml:space="preserve">ормативно-правовой механизм осуществления функций государства // </w:t>
      </w:r>
      <w:r w:rsidR="00EA18C2">
        <w:rPr>
          <w:rFonts w:ascii="Times New Roman" w:hAnsi="Times New Roman" w:cs="Times New Roman"/>
          <w:sz w:val="28"/>
          <w:szCs w:val="28"/>
        </w:rPr>
        <w:t>В кн.:</w:t>
      </w:r>
      <w:r w:rsidRPr="000F73CA">
        <w:rPr>
          <w:rFonts w:ascii="Times New Roman" w:hAnsi="Times New Roman" w:cs="Times New Roman"/>
          <w:sz w:val="28"/>
          <w:szCs w:val="28"/>
        </w:rPr>
        <w:t xml:space="preserve"> Избр. тр. по теории государства и права. </w:t>
      </w:r>
      <w:r w:rsidR="00EA18C2">
        <w:rPr>
          <w:rFonts w:ascii="Times New Roman" w:hAnsi="Times New Roman" w:cs="Times New Roman"/>
          <w:sz w:val="28"/>
          <w:szCs w:val="28"/>
        </w:rPr>
        <w:t>–</w:t>
      </w:r>
      <w:r w:rsidR="00BA7EFA" w:rsidRPr="000F73CA">
        <w:rPr>
          <w:rFonts w:ascii="Times New Roman" w:hAnsi="Times New Roman" w:cs="Times New Roman"/>
          <w:sz w:val="28"/>
          <w:szCs w:val="28"/>
          <w:lang w:val="kk-KZ"/>
        </w:rPr>
        <w:t xml:space="preserve"> </w:t>
      </w:r>
      <w:r w:rsidRPr="000F73CA">
        <w:rPr>
          <w:rFonts w:ascii="Times New Roman" w:hAnsi="Times New Roman" w:cs="Times New Roman"/>
          <w:sz w:val="28"/>
          <w:szCs w:val="28"/>
        </w:rPr>
        <w:t xml:space="preserve">Алматы: Эдтет, 2003. </w:t>
      </w:r>
      <w:r w:rsidR="00EA18C2">
        <w:rPr>
          <w:rFonts w:ascii="Times New Roman" w:hAnsi="Times New Roman" w:cs="Times New Roman"/>
          <w:sz w:val="28"/>
          <w:szCs w:val="28"/>
        </w:rPr>
        <w:t>–</w:t>
      </w:r>
      <w:r w:rsidRPr="000F73CA">
        <w:rPr>
          <w:rFonts w:ascii="Times New Roman" w:hAnsi="Times New Roman" w:cs="Times New Roman"/>
          <w:sz w:val="28"/>
          <w:szCs w:val="28"/>
        </w:rPr>
        <w:t xml:space="preserve"> </w:t>
      </w:r>
      <w:r w:rsidR="00EA18C2">
        <w:rPr>
          <w:rFonts w:ascii="Times New Roman" w:hAnsi="Times New Roman" w:cs="Times New Roman"/>
          <w:sz w:val="28"/>
          <w:szCs w:val="28"/>
        </w:rPr>
        <w:t>708 с.</w:t>
      </w:r>
    </w:p>
    <w:p w14:paraId="27E27233" w14:textId="7D981D42" w:rsidR="00C50E0C" w:rsidRPr="0077497B"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w:t>
      </w:r>
      <w:r w:rsidR="00E74727" w:rsidRPr="000F73CA">
        <w:rPr>
          <w:rFonts w:ascii="Times New Roman" w:hAnsi="Times New Roman" w:cs="Times New Roman"/>
          <w:sz w:val="28"/>
          <w:szCs w:val="28"/>
        </w:rPr>
        <w:t>70</w:t>
      </w:r>
      <w:r w:rsidRPr="000F73CA">
        <w:rPr>
          <w:rFonts w:ascii="Times New Roman" w:hAnsi="Times New Roman" w:cs="Times New Roman"/>
          <w:sz w:val="28"/>
          <w:szCs w:val="28"/>
        </w:rPr>
        <w:t xml:space="preserve"> О создании Национального курултая при Президенте Республики Казахстан и признании утратившими силу некоторых указов Президента </w:t>
      </w:r>
      <w:r w:rsidRPr="0077497B">
        <w:rPr>
          <w:rFonts w:ascii="Times New Roman" w:hAnsi="Times New Roman" w:cs="Times New Roman"/>
          <w:sz w:val="28"/>
          <w:szCs w:val="28"/>
        </w:rPr>
        <w:t xml:space="preserve">Республики Казахстан // </w:t>
      </w:r>
      <w:hyperlink r:id="rId88" w:history="1">
        <w:r w:rsidR="0077497B" w:rsidRPr="0077497B">
          <w:rPr>
            <w:rStyle w:val="a4"/>
            <w:rFonts w:ascii="Times New Roman" w:hAnsi="Times New Roman" w:cs="Times New Roman"/>
            <w:color w:val="auto"/>
            <w:sz w:val="28"/>
            <w:szCs w:val="28"/>
            <w:u w:val="none"/>
          </w:rPr>
          <w:t>https://www.akorda.kz/ru/o-sozdanii</w:t>
        </w:r>
        <w:r w:rsidR="0077497B" w:rsidRPr="0077497B">
          <w:rPr>
            <w:rStyle w:val="a4"/>
            <w:rFonts w:ascii="Times New Roman" w:hAnsi="Times New Roman" w:cs="Times New Roman"/>
            <w:color w:val="auto"/>
            <w:sz w:val="28"/>
            <w:szCs w:val="28"/>
            <w:u w:val="none"/>
            <w:lang w:val="kk-KZ"/>
          </w:rPr>
          <w:t>.</w:t>
        </w:r>
      </w:hyperlink>
      <w:r w:rsidR="00BA7EFA" w:rsidRPr="0077497B">
        <w:rPr>
          <w:rFonts w:ascii="Times New Roman" w:hAnsi="Times New Roman" w:cs="Times New Roman"/>
          <w:sz w:val="28"/>
          <w:szCs w:val="28"/>
          <w:lang w:val="kk-KZ"/>
        </w:rPr>
        <w:t xml:space="preserve"> </w:t>
      </w:r>
      <w:r w:rsidR="00BA7EFA" w:rsidRPr="0077497B">
        <w:rPr>
          <w:rFonts w:ascii="Times New Roman" w:hAnsi="Times New Roman" w:cs="Times New Roman"/>
          <w:sz w:val="28"/>
          <w:szCs w:val="28"/>
        </w:rPr>
        <w:t>24.09.2022</w:t>
      </w:r>
      <w:r w:rsidR="00BA7EFA" w:rsidRPr="0077497B">
        <w:rPr>
          <w:rFonts w:ascii="Times New Roman" w:hAnsi="Times New Roman" w:cs="Times New Roman"/>
          <w:sz w:val="28"/>
          <w:szCs w:val="28"/>
          <w:lang w:val="kk-KZ"/>
        </w:rPr>
        <w:t>.</w:t>
      </w:r>
    </w:p>
    <w:p w14:paraId="3543D064" w14:textId="66D18422" w:rsidR="00C50E0C" w:rsidRPr="0077497B" w:rsidRDefault="00C50E0C" w:rsidP="000F73CA">
      <w:pPr>
        <w:tabs>
          <w:tab w:val="left" w:pos="1611"/>
        </w:tabs>
        <w:ind w:firstLine="709"/>
        <w:jc w:val="both"/>
        <w:rPr>
          <w:rFonts w:ascii="Times New Roman" w:hAnsi="Times New Roman" w:cs="Times New Roman"/>
          <w:sz w:val="28"/>
          <w:szCs w:val="28"/>
          <w:lang w:val="en-US"/>
        </w:rPr>
      </w:pPr>
      <w:r w:rsidRPr="000F73CA">
        <w:rPr>
          <w:rFonts w:ascii="Times New Roman" w:hAnsi="Times New Roman" w:cs="Times New Roman"/>
          <w:sz w:val="28"/>
          <w:szCs w:val="28"/>
        </w:rPr>
        <w:t>17</w:t>
      </w:r>
      <w:r w:rsidR="00E74727" w:rsidRPr="000F73CA">
        <w:rPr>
          <w:rFonts w:ascii="Times New Roman" w:hAnsi="Times New Roman" w:cs="Times New Roman"/>
          <w:sz w:val="28"/>
          <w:szCs w:val="28"/>
        </w:rPr>
        <w:t>1</w:t>
      </w:r>
      <w:r w:rsidRPr="000F73CA">
        <w:rPr>
          <w:rFonts w:ascii="Times New Roman" w:hAnsi="Times New Roman" w:cs="Times New Roman"/>
          <w:sz w:val="28"/>
          <w:szCs w:val="28"/>
        </w:rPr>
        <w:t xml:space="preserve"> Жить в слышащем государстве // </w:t>
      </w:r>
      <w:hyperlink r:id="rId89" w:history="1">
        <w:r w:rsidRPr="000F73CA">
          <w:rPr>
            <w:rStyle w:val="a4"/>
            <w:rFonts w:ascii="Times New Roman" w:hAnsi="Times New Roman" w:cs="Times New Roman"/>
            <w:color w:val="auto"/>
            <w:sz w:val="28"/>
            <w:szCs w:val="28"/>
            <w:u w:val="none"/>
          </w:rPr>
          <w:t>https://kazpravda.kz/n/zhit-v-slyshashchem-gosudarstve/</w:t>
        </w:r>
      </w:hyperlink>
      <w:r w:rsidR="00BA7EFA" w:rsidRPr="000F73CA">
        <w:rPr>
          <w:rStyle w:val="a4"/>
          <w:rFonts w:ascii="Times New Roman" w:hAnsi="Times New Roman" w:cs="Times New Roman"/>
          <w:color w:val="auto"/>
          <w:sz w:val="28"/>
          <w:szCs w:val="28"/>
          <w:u w:val="none"/>
          <w:lang w:val="kk-KZ"/>
        </w:rPr>
        <w:t xml:space="preserve">. </w:t>
      </w:r>
      <w:r w:rsidRPr="0077497B">
        <w:rPr>
          <w:rFonts w:ascii="Times New Roman" w:hAnsi="Times New Roman" w:cs="Times New Roman"/>
          <w:sz w:val="28"/>
          <w:szCs w:val="28"/>
          <w:lang w:val="en-US"/>
        </w:rPr>
        <w:t>20.04.2022</w:t>
      </w:r>
      <w:r w:rsidR="00BA7EFA" w:rsidRPr="000F73CA">
        <w:rPr>
          <w:rFonts w:ascii="Times New Roman" w:hAnsi="Times New Roman" w:cs="Times New Roman"/>
          <w:sz w:val="28"/>
          <w:szCs w:val="28"/>
          <w:lang w:val="kk-KZ"/>
        </w:rPr>
        <w:t>.</w:t>
      </w:r>
    </w:p>
    <w:p w14:paraId="059E5935" w14:textId="746903DB" w:rsidR="00C50E0C" w:rsidRPr="0077497B" w:rsidRDefault="00C50E0C" w:rsidP="000F73CA">
      <w:pPr>
        <w:tabs>
          <w:tab w:val="left" w:pos="1611"/>
        </w:tabs>
        <w:ind w:firstLine="709"/>
        <w:jc w:val="both"/>
        <w:rPr>
          <w:rFonts w:ascii="Times New Roman" w:hAnsi="Times New Roman" w:cs="Times New Roman"/>
          <w:sz w:val="28"/>
          <w:szCs w:val="28"/>
          <w:lang w:val="en-US"/>
        </w:rPr>
      </w:pPr>
      <w:r w:rsidRPr="0077497B">
        <w:rPr>
          <w:rFonts w:ascii="Times New Roman" w:hAnsi="Times New Roman" w:cs="Times New Roman"/>
          <w:sz w:val="28"/>
          <w:szCs w:val="28"/>
          <w:lang w:val="en-US"/>
        </w:rPr>
        <w:t>17</w:t>
      </w:r>
      <w:r w:rsidR="00E74727" w:rsidRPr="0077497B">
        <w:rPr>
          <w:rFonts w:ascii="Times New Roman" w:hAnsi="Times New Roman" w:cs="Times New Roman"/>
          <w:sz w:val="28"/>
          <w:szCs w:val="28"/>
          <w:lang w:val="en-US"/>
        </w:rPr>
        <w:t>2</w:t>
      </w:r>
      <w:r w:rsidRPr="0077497B">
        <w:rPr>
          <w:rFonts w:ascii="Times New Roman" w:hAnsi="Times New Roman" w:cs="Times New Roman"/>
          <w:sz w:val="28"/>
          <w:szCs w:val="28"/>
          <w:lang w:val="en-US"/>
        </w:rPr>
        <w:t xml:space="preserve"> </w:t>
      </w:r>
      <w:r w:rsidRPr="000F73CA">
        <w:rPr>
          <w:rFonts w:ascii="Times New Roman" w:hAnsi="Times New Roman" w:cs="Times New Roman"/>
          <w:sz w:val="28"/>
          <w:szCs w:val="28"/>
        </w:rPr>
        <w:t>Всемирный</w:t>
      </w:r>
      <w:r w:rsidRPr="0077497B">
        <w:rPr>
          <w:rFonts w:ascii="Times New Roman" w:hAnsi="Times New Roman" w:cs="Times New Roman"/>
          <w:sz w:val="28"/>
          <w:szCs w:val="28"/>
          <w:lang w:val="en-US"/>
        </w:rPr>
        <w:t xml:space="preserve"> </w:t>
      </w:r>
      <w:r w:rsidRPr="000F73CA">
        <w:rPr>
          <w:rFonts w:ascii="Times New Roman" w:hAnsi="Times New Roman" w:cs="Times New Roman"/>
          <w:sz w:val="28"/>
          <w:szCs w:val="28"/>
        </w:rPr>
        <w:t>индекс</w:t>
      </w:r>
      <w:r w:rsidRPr="0077497B">
        <w:rPr>
          <w:rFonts w:ascii="Times New Roman" w:hAnsi="Times New Roman" w:cs="Times New Roman"/>
          <w:sz w:val="28"/>
          <w:szCs w:val="28"/>
          <w:lang w:val="en-US"/>
        </w:rPr>
        <w:t xml:space="preserve"> </w:t>
      </w:r>
      <w:r w:rsidRPr="000F73CA">
        <w:rPr>
          <w:rFonts w:ascii="Times New Roman" w:hAnsi="Times New Roman" w:cs="Times New Roman"/>
          <w:sz w:val="28"/>
          <w:szCs w:val="28"/>
        </w:rPr>
        <w:t>свободы</w:t>
      </w:r>
      <w:r w:rsidRPr="0077497B">
        <w:rPr>
          <w:rFonts w:ascii="Times New Roman" w:hAnsi="Times New Roman" w:cs="Times New Roman"/>
          <w:sz w:val="28"/>
          <w:szCs w:val="28"/>
          <w:lang w:val="en-US"/>
        </w:rPr>
        <w:t xml:space="preserve"> </w:t>
      </w:r>
      <w:r w:rsidRPr="000F73CA">
        <w:rPr>
          <w:rFonts w:ascii="Times New Roman" w:hAnsi="Times New Roman" w:cs="Times New Roman"/>
          <w:sz w:val="28"/>
          <w:szCs w:val="28"/>
        </w:rPr>
        <w:t>прессы</w:t>
      </w:r>
      <w:r w:rsidRPr="0077497B">
        <w:rPr>
          <w:rFonts w:ascii="Times New Roman" w:hAnsi="Times New Roman" w:cs="Times New Roman"/>
          <w:sz w:val="28"/>
          <w:szCs w:val="28"/>
          <w:lang w:val="en-US"/>
        </w:rPr>
        <w:t xml:space="preserve"> // </w:t>
      </w:r>
      <w:hyperlink r:id="rId90" w:history="1">
        <w:r w:rsidR="0077497B" w:rsidRPr="0077497B">
          <w:rPr>
            <w:rStyle w:val="a4"/>
            <w:rFonts w:ascii="Times New Roman" w:hAnsi="Times New Roman" w:cs="Times New Roman"/>
            <w:color w:val="auto"/>
            <w:sz w:val="28"/>
            <w:szCs w:val="28"/>
            <w:u w:val="none"/>
            <w:lang w:val="en-US"/>
          </w:rPr>
          <w:t>https://nonews.co/directory/lists/</w:t>
        </w:r>
        <w:r w:rsidR="0077497B" w:rsidRPr="0077497B">
          <w:rPr>
            <w:rStyle w:val="a4"/>
            <w:rFonts w:ascii="Times New Roman" w:hAnsi="Times New Roman" w:cs="Times New Roman"/>
            <w:color w:val="auto"/>
            <w:sz w:val="28"/>
            <w:szCs w:val="28"/>
            <w:u w:val="none"/>
            <w:lang w:val="kk-KZ"/>
          </w:rPr>
          <w:t xml:space="preserve"> </w:t>
        </w:r>
        <w:r w:rsidR="0077497B" w:rsidRPr="0077497B">
          <w:rPr>
            <w:rStyle w:val="a4"/>
            <w:rFonts w:ascii="Times New Roman" w:hAnsi="Times New Roman" w:cs="Times New Roman"/>
            <w:color w:val="auto"/>
            <w:sz w:val="28"/>
            <w:szCs w:val="28"/>
            <w:u w:val="none"/>
            <w:lang w:val="en-US"/>
          </w:rPr>
          <w:t>countries/worldwide-press-freedom-index</w:t>
        </w:r>
      </w:hyperlink>
      <w:r w:rsidR="00BA7EFA" w:rsidRPr="0077497B">
        <w:rPr>
          <w:rStyle w:val="a4"/>
          <w:rFonts w:ascii="Times New Roman" w:hAnsi="Times New Roman" w:cs="Times New Roman"/>
          <w:color w:val="auto"/>
          <w:sz w:val="28"/>
          <w:szCs w:val="28"/>
          <w:u w:val="none"/>
          <w:lang w:val="kk-KZ"/>
        </w:rPr>
        <w:t>.</w:t>
      </w:r>
      <w:r w:rsidRPr="0077497B">
        <w:rPr>
          <w:rFonts w:ascii="Times New Roman" w:hAnsi="Times New Roman" w:cs="Times New Roman"/>
          <w:sz w:val="28"/>
          <w:szCs w:val="28"/>
          <w:lang w:val="en-US"/>
        </w:rPr>
        <w:t xml:space="preserve"> 20.04.2022</w:t>
      </w:r>
      <w:r w:rsidR="00BA7EFA" w:rsidRPr="0077497B">
        <w:rPr>
          <w:rFonts w:ascii="Times New Roman" w:hAnsi="Times New Roman" w:cs="Times New Roman"/>
          <w:sz w:val="28"/>
          <w:szCs w:val="28"/>
          <w:lang w:val="kk-KZ"/>
        </w:rPr>
        <w:t>.</w:t>
      </w:r>
    </w:p>
    <w:p w14:paraId="65A03122" w14:textId="37140F28" w:rsidR="0077497B" w:rsidRPr="0077497B" w:rsidRDefault="00C50E0C" w:rsidP="000F73CA">
      <w:pPr>
        <w:tabs>
          <w:tab w:val="left" w:pos="1611"/>
        </w:tabs>
        <w:ind w:firstLine="709"/>
        <w:jc w:val="both"/>
        <w:rPr>
          <w:rFonts w:ascii="Times New Roman" w:hAnsi="Times New Roman" w:cs="Times New Roman"/>
          <w:sz w:val="28"/>
          <w:szCs w:val="28"/>
          <w:lang w:val="kk-KZ"/>
        </w:rPr>
      </w:pPr>
      <w:r w:rsidRPr="0077497B">
        <w:rPr>
          <w:rFonts w:ascii="Times New Roman" w:hAnsi="Times New Roman" w:cs="Times New Roman"/>
          <w:sz w:val="28"/>
          <w:szCs w:val="28"/>
          <w:lang w:val="en-US"/>
        </w:rPr>
        <w:t>17</w:t>
      </w:r>
      <w:r w:rsidR="00E74727" w:rsidRPr="0077497B">
        <w:rPr>
          <w:rFonts w:ascii="Times New Roman" w:hAnsi="Times New Roman" w:cs="Times New Roman"/>
          <w:sz w:val="28"/>
          <w:szCs w:val="28"/>
          <w:lang w:val="en-US"/>
        </w:rPr>
        <w:t>3</w:t>
      </w:r>
      <w:r w:rsidRPr="0077497B">
        <w:rPr>
          <w:rFonts w:ascii="Times New Roman" w:hAnsi="Times New Roman" w:cs="Times New Roman"/>
          <w:sz w:val="28"/>
          <w:szCs w:val="28"/>
          <w:lang w:val="en-US"/>
        </w:rPr>
        <w:t xml:space="preserve"> Zamoyski A. The Polish Way</w:t>
      </w:r>
      <w:r w:rsidR="0077497B" w:rsidRPr="0077497B">
        <w:rPr>
          <w:rFonts w:ascii="Times New Roman" w:hAnsi="Times New Roman" w:cs="Times New Roman"/>
          <w:sz w:val="28"/>
          <w:szCs w:val="28"/>
          <w:lang w:val="kk-KZ"/>
        </w:rPr>
        <w:t xml:space="preserve">: </w:t>
      </w:r>
      <w:r w:rsidR="0077497B" w:rsidRPr="0077497B">
        <w:rPr>
          <w:rFonts w:ascii="Times New Roman" w:hAnsi="Times New Roman" w:cs="Times New Roman"/>
          <w:sz w:val="28"/>
          <w:szCs w:val="28"/>
          <w:lang w:val="en-US"/>
        </w:rPr>
        <w:t>A thousand-year history of the Poles a. their culture</w:t>
      </w:r>
      <w:r w:rsidR="0077497B" w:rsidRPr="0077497B">
        <w:rPr>
          <w:rFonts w:ascii="Times New Roman" w:hAnsi="Times New Roman" w:cs="Times New Roman"/>
          <w:sz w:val="28"/>
          <w:szCs w:val="28"/>
          <w:lang w:val="kk-KZ"/>
        </w:rPr>
        <w:t xml:space="preserve">. – </w:t>
      </w:r>
      <w:r w:rsidR="0077497B" w:rsidRPr="0077497B">
        <w:rPr>
          <w:rFonts w:ascii="Times New Roman" w:hAnsi="Times New Roman" w:cs="Times New Roman"/>
          <w:sz w:val="28"/>
          <w:szCs w:val="28"/>
          <w:lang w:val="en-US"/>
        </w:rPr>
        <w:t>London</w:t>
      </w:r>
      <w:r w:rsidR="0077497B" w:rsidRPr="0077497B">
        <w:rPr>
          <w:rFonts w:ascii="Times New Roman" w:hAnsi="Times New Roman" w:cs="Times New Roman"/>
          <w:sz w:val="28"/>
          <w:szCs w:val="28"/>
          <w:lang w:val="kk-KZ"/>
        </w:rPr>
        <w:t>, 1</w:t>
      </w:r>
      <w:r w:rsidR="0077497B" w:rsidRPr="0077497B">
        <w:rPr>
          <w:rFonts w:ascii="Times New Roman" w:hAnsi="Times New Roman" w:cs="Times New Roman"/>
          <w:sz w:val="28"/>
          <w:szCs w:val="28"/>
          <w:lang w:val="en-US"/>
        </w:rPr>
        <w:t>987</w:t>
      </w:r>
      <w:r w:rsidR="0077497B" w:rsidRPr="0077497B">
        <w:rPr>
          <w:rFonts w:ascii="Times New Roman" w:hAnsi="Times New Roman" w:cs="Times New Roman"/>
          <w:sz w:val="28"/>
          <w:szCs w:val="28"/>
          <w:lang w:val="kk-KZ"/>
        </w:rPr>
        <w:t>. – 422 с.</w:t>
      </w:r>
    </w:p>
    <w:p w14:paraId="3C1FF48D" w14:textId="4D89CC27" w:rsidR="00C50E0C" w:rsidRPr="000F73CA" w:rsidRDefault="00C50E0C" w:rsidP="000F73CA">
      <w:pPr>
        <w:tabs>
          <w:tab w:val="left" w:pos="1611"/>
        </w:tabs>
        <w:ind w:firstLine="709"/>
        <w:jc w:val="both"/>
        <w:rPr>
          <w:rFonts w:ascii="Times New Roman" w:hAnsi="Times New Roman" w:cs="Times New Roman"/>
          <w:sz w:val="28"/>
          <w:szCs w:val="28"/>
          <w:lang w:val="en-US"/>
        </w:rPr>
      </w:pPr>
      <w:r w:rsidRPr="0077497B">
        <w:rPr>
          <w:rFonts w:ascii="Times New Roman" w:hAnsi="Times New Roman" w:cs="Times New Roman"/>
          <w:sz w:val="28"/>
          <w:szCs w:val="28"/>
          <w:lang w:val="en-US"/>
        </w:rPr>
        <w:t>17</w:t>
      </w:r>
      <w:r w:rsidR="00E74727" w:rsidRPr="0077497B">
        <w:rPr>
          <w:rFonts w:ascii="Times New Roman" w:hAnsi="Times New Roman" w:cs="Times New Roman"/>
          <w:sz w:val="28"/>
          <w:szCs w:val="28"/>
          <w:lang w:val="en-US"/>
        </w:rPr>
        <w:t>4</w:t>
      </w:r>
      <w:r w:rsidRPr="0077497B">
        <w:rPr>
          <w:rFonts w:ascii="Times New Roman" w:hAnsi="Times New Roman" w:cs="Times New Roman"/>
          <w:sz w:val="28"/>
          <w:szCs w:val="28"/>
          <w:lang w:val="en-US"/>
        </w:rPr>
        <w:t xml:space="preserve"> Swedish Freedom of the Press Act // </w:t>
      </w:r>
      <w:hyperlink r:id="rId91" w:history="1">
        <w:r w:rsidR="0077497B" w:rsidRPr="0077497B">
          <w:rPr>
            <w:rStyle w:val="a4"/>
            <w:rFonts w:ascii="Times New Roman" w:hAnsi="Times New Roman" w:cs="Times New Roman"/>
            <w:color w:val="auto"/>
            <w:sz w:val="28"/>
            <w:szCs w:val="28"/>
            <w:u w:val="none"/>
            <w:lang w:val="en-US"/>
          </w:rPr>
          <w:t>https://en.wikipedia.org/wiki/</w:t>
        </w:r>
        <w:r w:rsidR="0077497B" w:rsidRPr="0077497B">
          <w:rPr>
            <w:rStyle w:val="a4"/>
            <w:rFonts w:ascii="Times New Roman" w:hAnsi="Times New Roman" w:cs="Times New Roman"/>
            <w:color w:val="auto"/>
            <w:sz w:val="28"/>
            <w:szCs w:val="28"/>
            <w:u w:val="none"/>
            <w:lang w:val="kk-KZ"/>
          </w:rPr>
          <w:t xml:space="preserve"> </w:t>
        </w:r>
        <w:r w:rsidR="0077497B" w:rsidRPr="0077497B">
          <w:rPr>
            <w:rStyle w:val="a4"/>
            <w:rFonts w:ascii="Times New Roman" w:hAnsi="Times New Roman" w:cs="Times New Roman"/>
            <w:color w:val="auto"/>
            <w:sz w:val="28"/>
            <w:szCs w:val="28"/>
            <w:u w:val="none"/>
            <w:lang w:val="en-US"/>
          </w:rPr>
          <w:t>Swedish_Freedom_of_the_Press_Act</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lang w:val="en-US"/>
        </w:rPr>
        <w:t xml:space="preserve"> 20.04.2022</w:t>
      </w:r>
      <w:r w:rsidR="00BA7EFA" w:rsidRPr="000F73CA">
        <w:rPr>
          <w:rFonts w:ascii="Times New Roman" w:hAnsi="Times New Roman" w:cs="Times New Roman"/>
          <w:sz w:val="28"/>
          <w:szCs w:val="28"/>
          <w:lang w:val="kk-KZ"/>
        </w:rPr>
        <w:t>.</w:t>
      </w:r>
    </w:p>
    <w:p w14:paraId="30F59F5D" w14:textId="038CA141" w:rsidR="00C50E0C" w:rsidRPr="0077497B" w:rsidRDefault="00C50E0C" w:rsidP="000F73CA">
      <w:pPr>
        <w:tabs>
          <w:tab w:val="left" w:pos="1611"/>
        </w:tabs>
        <w:ind w:firstLine="709"/>
        <w:jc w:val="both"/>
        <w:rPr>
          <w:rFonts w:ascii="Times New Roman" w:hAnsi="Times New Roman" w:cs="Times New Roman"/>
          <w:sz w:val="28"/>
          <w:szCs w:val="28"/>
        </w:rPr>
      </w:pPr>
      <w:r w:rsidRPr="0077497B">
        <w:rPr>
          <w:rFonts w:ascii="Times New Roman" w:hAnsi="Times New Roman" w:cs="Times New Roman"/>
          <w:sz w:val="28"/>
          <w:szCs w:val="28"/>
        </w:rPr>
        <w:t>17</w:t>
      </w:r>
      <w:r w:rsidR="00E74727" w:rsidRPr="0077497B">
        <w:rPr>
          <w:rFonts w:ascii="Times New Roman" w:hAnsi="Times New Roman" w:cs="Times New Roman"/>
          <w:sz w:val="28"/>
          <w:szCs w:val="28"/>
        </w:rPr>
        <w:t>5</w:t>
      </w:r>
      <w:r w:rsidRPr="0077497B">
        <w:rPr>
          <w:rFonts w:ascii="Times New Roman" w:hAnsi="Times New Roman" w:cs="Times New Roman"/>
          <w:sz w:val="28"/>
          <w:szCs w:val="28"/>
        </w:rPr>
        <w:t xml:space="preserve"> </w:t>
      </w:r>
      <w:r w:rsidRPr="000F73CA">
        <w:rPr>
          <w:rFonts w:ascii="Times New Roman" w:hAnsi="Times New Roman" w:cs="Times New Roman"/>
          <w:sz w:val="28"/>
          <w:szCs w:val="28"/>
        </w:rPr>
        <w:t>Михайлов</w:t>
      </w:r>
      <w:r w:rsidRPr="0077497B">
        <w:rPr>
          <w:rFonts w:ascii="Times New Roman" w:hAnsi="Times New Roman" w:cs="Times New Roman"/>
          <w:sz w:val="28"/>
          <w:szCs w:val="28"/>
        </w:rPr>
        <w:t xml:space="preserve"> </w:t>
      </w:r>
      <w:r w:rsidRPr="000F73CA">
        <w:rPr>
          <w:rFonts w:ascii="Times New Roman" w:hAnsi="Times New Roman" w:cs="Times New Roman"/>
          <w:sz w:val="28"/>
          <w:szCs w:val="28"/>
        </w:rPr>
        <w:t>С</w:t>
      </w:r>
      <w:r w:rsidRPr="0077497B">
        <w:rPr>
          <w:rFonts w:ascii="Times New Roman" w:hAnsi="Times New Roman" w:cs="Times New Roman"/>
          <w:sz w:val="28"/>
          <w:szCs w:val="28"/>
        </w:rPr>
        <w:t>.</w:t>
      </w:r>
      <w:r w:rsidRPr="000F73CA">
        <w:rPr>
          <w:rFonts w:ascii="Times New Roman" w:hAnsi="Times New Roman" w:cs="Times New Roman"/>
          <w:sz w:val="28"/>
          <w:szCs w:val="28"/>
        </w:rPr>
        <w:t>А</w:t>
      </w:r>
      <w:r w:rsidRPr="0077497B">
        <w:rPr>
          <w:rFonts w:ascii="Times New Roman" w:hAnsi="Times New Roman" w:cs="Times New Roman"/>
          <w:sz w:val="28"/>
          <w:szCs w:val="28"/>
        </w:rPr>
        <w:t xml:space="preserve">. </w:t>
      </w:r>
      <w:r w:rsidRPr="000F73CA">
        <w:rPr>
          <w:rFonts w:ascii="Times New Roman" w:hAnsi="Times New Roman" w:cs="Times New Roman"/>
          <w:sz w:val="28"/>
          <w:szCs w:val="28"/>
        </w:rPr>
        <w:t>Журналистика</w:t>
      </w:r>
      <w:r w:rsidRPr="0077497B">
        <w:rPr>
          <w:rFonts w:ascii="Times New Roman" w:hAnsi="Times New Roman" w:cs="Times New Roman"/>
          <w:sz w:val="28"/>
          <w:szCs w:val="28"/>
        </w:rPr>
        <w:t xml:space="preserve"> </w:t>
      </w:r>
      <w:r w:rsidRPr="000F73CA">
        <w:rPr>
          <w:rFonts w:ascii="Times New Roman" w:hAnsi="Times New Roman" w:cs="Times New Roman"/>
          <w:sz w:val="28"/>
          <w:szCs w:val="28"/>
        </w:rPr>
        <w:t>стран</w:t>
      </w:r>
      <w:r w:rsidRPr="0077497B">
        <w:rPr>
          <w:rFonts w:ascii="Times New Roman" w:hAnsi="Times New Roman" w:cs="Times New Roman"/>
          <w:sz w:val="28"/>
          <w:szCs w:val="28"/>
        </w:rPr>
        <w:t xml:space="preserve"> </w:t>
      </w:r>
      <w:r w:rsidRPr="000F73CA">
        <w:rPr>
          <w:rFonts w:ascii="Times New Roman" w:hAnsi="Times New Roman" w:cs="Times New Roman"/>
          <w:sz w:val="28"/>
          <w:szCs w:val="28"/>
        </w:rPr>
        <w:t>Северной</w:t>
      </w:r>
      <w:r w:rsidRPr="0077497B">
        <w:rPr>
          <w:rFonts w:ascii="Times New Roman" w:hAnsi="Times New Roman" w:cs="Times New Roman"/>
          <w:sz w:val="28"/>
          <w:szCs w:val="28"/>
        </w:rPr>
        <w:t xml:space="preserve"> </w:t>
      </w:r>
      <w:r w:rsidRPr="000F73CA">
        <w:rPr>
          <w:rFonts w:ascii="Times New Roman" w:hAnsi="Times New Roman" w:cs="Times New Roman"/>
          <w:sz w:val="28"/>
          <w:szCs w:val="28"/>
        </w:rPr>
        <w:t>Европы</w:t>
      </w:r>
      <w:r w:rsidRPr="0077497B">
        <w:rPr>
          <w:rFonts w:ascii="Times New Roman" w:hAnsi="Times New Roman" w:cs="Times New Roman"/>
          <w:sz w:val="28"/>
          <w:szCs w:val="28"/>
        </w:rPr>
        <w:t xml:space="preserve">. </w:t>
      </w:r>
      <w:r w:rsidR="0077497B">
        <w:rPr>
          <w:rFonts w:ascii="Times New Roman" w:hAnsi="Times New Roman" w:cs="Times New Roman"/>
          <w:sz w:val="28"/>
          <w:szCs w:val="28"/>
          <w:lang w:val="kk-KZ"/>
        </w:rPr>
        <w:t xml:space="preserve">– СПб., </w:t>
      </w:r>
      <w:r w:rsidRPr="0077497B">
        <w:rPr>
          <w:rFonts w:ascii="Times New Roman" w:hAnsi="Times New Roman" w:cs="Times New Roman"/>
          <w:sz w:val="28"/>
          <w:szCs w:val="28"/>
        </w:rPr>
        <w:t>2003</w:t>
      </w:r>
      <w:r w:rsidR="0077497B">
        <w:rPr>
          <w:rFonts w:ascii="Times New Roman" w:hAnsi="Times New Roman" w:cs="Times New Roman"/>
          <w:sz w:val="28"/>
          <w:szCs w:val="28"/>
          <w:lang w:val="kk-KZ"/>
        </w:rPr>
        <w:t>. – 365 с.</w:t>
      </w:r>
    </w:p>
    <w:p w14:paraId="59EF79F7" w14:textId="1E0BCA02"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17</w:t>
      </w:r>
      <w:r w:rsidR="00E74727" w:rsidRPr="000F73CA">
        <w:rPr>
          <w:rFonts w:ascii="Times New Roman" w:hAnsi="Times New Roman" w:cs="Times New Roman"/>
          <w:sz w:val="28"/>
          <w:szCs w:val="28"/>
        </w:rPr>
        <w:t>6</w:t>
      </w:r>
      <w:r w:rsidRPr="000F73CA">
        <w:rPr>
          <w:rFonts w:ascii="Times New Roman" w:hAnsi="Times New Roman" w:cs="Times New Roman"/>
          <w:sz w:val="28"/>
          <w:szCs w:val="28"/>
        </w:rPr>
        <w:t xml:space="preserve"> Банисар Д. Свобода информации и доступ к правительственным документам</w:t>
      </w:r>
      <w:r w:rsidR="00EA18C2">
        <w:rPr>
          <w:rFonts w:ascii="Times New Roman" w:hAnsi="Times New Roman" w:cs="Times New Roman"/>
          <w:sz w:val="28"/>
          <w:szCs w:val="28"/>
        </w:rPr>
        <w:t>.</w:t>
      </w:r>
      <w:r w:rsidR="00EA18C2" w:rsidRPr="000F73CA">
        <w:rPr>
          <w:rFonts w:ascii="Times New Roman" w:hAnsi="Times New Roman" w:cs="Times New Roman"/>
          <w:sz w:val="28"/>
          <w:szCs w:val="28"/>
        </w:rPr>
        <w:t xml:space="preserve"> Обзор </w:t>
      </w:r>
      <w:r w:rsidRPr="000F73CA">
        <w:rPr>
          <w:rFonts w:ascii="Times New Roman" w:hAnsi="Times New Roman" w:cs="Times New Roman"/>
          <w:sz w:val="28"/>
          <w:szCs w:val="28"/>
        </w:rPr>
        <w:t>законодательства по доступу к информации в мире</w:t>
      </w:r>
      <w:r w:rsidR="00EA18C2">
        <w:rPr>
          <w:rFonts w:ascii="Times New Roman" w:hAnsi="Times New Roman" w:cs="Times New Roman"/>
          <w:sz w:val="28"/>
          <w:szCs w:val="28"/>
        </w:rPr>
        <w:t xml:space="preserve"> /</w:t>
      </w:r>
      <w:r w:rsidRPr="000F73CA">
        <w:rPr>
          <w:rFonts w:ascii="Times New Roman" w:hAnsi="Times New Roman" w:cs="Times New Roman"/>
          <w:sz w:val="28"/>
          <w:szCs w:val="28"/>
        </w:rPr>
        <w:t xml:space="preserve"> </w:t>
      </w:r>
      <w:r w:rsidR="00EA18C2" w:rsidRPr="000F73CA">
        <w:rPr>
          <w:rFonts w:ascii="Times New Roman" w:hAnsi="Times New Roman" w:cs="Times New Roman"/>
          <w:sz w:val="28"/>
          <w:szCs w:val="28"/>
        </w:rPr>
        <w:t>пер</w:t>
      </w:r>
      <w:r w:rsidRPr="000F73CA">
        <w:rPr>
          <w:rFonts w:ascii="Times New Roman" w:hAnsi="Times New Roman" w:cs="Times New Roman"/>
          <w:sz w:val="28"/>
          <w:szCs w:val="28"/>
        </w:rPr>
        <w:t xml:space="preserve">. с англ. </w:t>
      </w:r>
      <w:r w:rsidR="00EA18C2">
        <w:rPr>
          <w:rFonts w:ascii="Times New Roman" w:hAnsi="Times New Roman" w:cs="Times New Roman"/>
          <w:sz w:val="28"/>
          <w:szCs w:val="28"/>
        </w:rPr>
        <w:t xml:space="preserve">– </w:t>
      </w:r>
      <w:r w:rsidRPr="000F73CA">
        <w:rPr>
          <w:rFonts w:ascii="Times New Roman" w:hAnsi="Times New Roman" w:cs="Times New Roman"/>
          <w:sz w:val="28"/>
          <w:szCs w:val="28"/>
        </w:rPr>
        <w:t xml:space="preserve">М., 2004. </w:t>
      </w:r>
      <w:r w:rsidR="00EA18C2">
        <w:rPr>
          <w:rFonts w:ascii="Times New Roman" w:hAnsi="Times New Roman" w:cs="Times New Roman"/>
          <w:sz w:val="28"/>
          <w:szCs w:val="28"/>
        </w:rPr>
        <w:t>– 159 с.</w:t>
      </w:r>
    </w:p>
    <w:p w14:paraId="5326E800" w14:textId="0D26BCD5" w:rsidR="00C50E0C" w:rsidRPr="00EA18C2"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17</w:t>
      </w:r>
      <w:r w:rsidR="00E74727" w:rsidRPr="000F73CA">
        <w:rPr>
          <w:rFonts w:ascii="Times New Roman" w:hAnsi="Times New Roman" w:cs="Times New Roman"/>
          <w:sz w:val="28"/>
          <w:szCs w:val="28"/>
        </w:rPr>
        <w:t>7</w:t>
      </w:r>
      <w:r w:rsidRPr="000F73CA">
        <w:rPr>
          <w:rFonts w:ascii="Times New Roman" w:hAnsi="Times New Roman" w:cs="Times New Roman"/>
          <w:sz w:val="28"/>
          <w:szCs w:val="28"/>
        </w:rPr>
        <w:t xml:space="preserve"> Афанасьева О.В. Доступ к информации. Мировой тренд в реформировании государства // Вопросы государственного и муниципального управления. </w:t>
      </w:r>
      <w:r w:rsidR="00EA18C2">
        <w:rPr>
          <w:rFonts w:ascii="Times New Roman" w:hAnsi="Times New Roman" w:cs="Times New Roman"/>
          <w:sz w:val="28"/>
          <w:szCs w:val="28"/>
        </w:rPr>
        <w:t xml:space="preserve">– </w:t>
      </w:r>
      <w:r w:rsidRPr="00EA18C2">
        <w:rPr>
          <w:rFonts w:ascii="Times New Roman" w:hAnsi="Times New Roman" w:cs="Times New Roman"/>
          <w:sz w:val="28"/>
          <w:szCs w:val="28"/>
        </w:rPr>
        <w:t>2012</w:t>
      </w:r>
      <w:r w:rsidR="00EA18C2">
        <w:rPr>
          <w:rFonts w:ascii="Times New Roman" w:hAnsi="Times New Roman" w:cs="Times New Roman"/>
          <w:sz w:val="28"/>
          <w:szCs w:val="28"/>
        </w:rPr>
        <w:t>.</w:t>
      </w:r>
      <w:r w:rsidRPr="00EA18C2">
        <w:rPr>
          <w:rFonts w:ascii="Times New Roman" w:hAnsi="Times New Roman" w:cs="Times New Roman"/>
          <w:sz w:val="28"/>
          <w:szCs w:val="28"/>
        </w:rPr>
        <w:t xml:space="preserve"> </w:t>
      </w:r>
      <w:r w:rsidR="00EA18C2">
        <w:rPr>
          <w:rFonts w:ascii="Times New Roman" w:hAnsi="Times New Roman" w:cs="Times New Roman"/>
          <w:sz w:val="28"/>
          <w:szCs w:val="28"/>
        </w:rPr>
        <w:t xml:space="preserve">– </w:t>
      </w:r>
      <w:r w:rsidRPr="00EA18C2">
        <w:rPr>
          <w:rFonts w:ascii="Times New Roman" w:hAnsi="Times New Roman" w:cs="Times New Roman"/>
          <w:sz w:val="28"/>
          <w:szCs w:val="28"/>
        </w:rPr>
        <w:t xml:space="preserve">№3. </w:t>
      </w:r>
      <w:r w:rsidR="00EA18C2">
        <w:rPr>
          <w:rFonts w:ascii="Times New Roman" w:hAnsi="Times New Roman" w:cs="Times New Roman"/>
          <w:sz w:val="28"/>
          <w:szCs w:val="28"/>
        </w:rPr>
        <w:t xml:space="preserve">– </w:t>
      </w:r>
      <w:r w:rsidRPr="000F73CA">
        <w:rPr>
          <w:rFonts w:ascii="Times New Roman" w:hAnsi="Times New Roman" w:cs="Times New Roman"/>
          <w:sz w:val="28"/>
          <w:szCs w:val="28"/>
        </w:rPr>
        <w:t>С</w:t>
      </w:r>
      <w:r w:rsidRPr="00EA18C2">
        <w:rPr>
          <w:rFonts w:ascii="Times New Roman" w:hAnsi="Times New Roman" w:cs="Times New Roman"/>
          <w:sz w:val="28"/>
          <w:szCs w:val="28"/>
        </w:rPr>
        <w:t>. 1</w:t>
      </w:r>
      <w:r w:rsidR="00EA18C2">
        <w:rPr>
          <w:rFonts w:ascii="Times New Roman" w:hAnsi="Times New Roman" w:cs="Times New Roman"/>
          <w:sz w:val="28"/>
          <w:szCs w:val="28"/>
        </w:rPr>
        <w:t>59-172.</w:t>
      </w:r>
    </w:p>
    <w:p w14:paraId="169F17BA" w14:textId="33B5E7E7" w:rsidR="00C50E0C" w:rsidRPr="0042135C" w:rsidRDefault="00C50E0C" w:rsidP="000F73CA">
      <w:pPr>
        <w:tabs>
          <w:tab w:val="left" w:pos="1611"/>
        </w:tabs>
        <w:ind w:firstLine="709"/>
        <w:jc w:val="both"/>
        <w:rPr>
          <w:rFonts w:ascii="Times New Roman" w:hAnsi="Times New Roman" w:cs="Times New Roman"/>
          <w:sz w:val="28"/>
          <w:szCs w:val="28"/>
        </w:rPr>
      </w:pPr>
      <w:r w:rsidRPr="0042135C">
        <w:rPr>
          <w:rFonts w:ascii="Times New Roman" w:hAnsi="Times New Roman" w:cs="Times New Roman"/>
          <w:sz w:val="28"/>
          <w:szCs w:val="28"/>
          <w:lang w:val="en-US"/>
        </w:rPr>
        <w:t>17</w:t>
      </w:r>
      <w:r w:rsidR="00E74727" w:rsidRPr="0042135C">
        <w:rPr>
          <w:rFonts w:ascii="Times New Roman" w:hAnsi="Times New Roman" w:cs="Times New Roman"/>
          <w:sz w:val="28"/>
          <w:szCs w:val="28"/>
          <w:lang w:val="en-US"/>
        </w:rPr>
        <w:t>8</w:t>
      </w:r>
      <w:r w:rsidRPr="0042135C">
        <w:rPr>
          <w:rFonts w:ascii="Times New Roman" w:hAnsi="Times New Roman" w:cs="Times New Roman"/>
          <w:sz w:val="28"/>
          <w:szCs w:val="28"/>
          <w:lang w:val="en-US"/>
        </w:rPr>
        <w:t xml:space="preserve"> Constitutia Regatului Suediei </w:t>
      </w:r>
      <w:r w:rsidR="00BA7EFA" w:rsidRPr="0042135C">
        <w:rPr>
          <w:rFonts w:ascii="Times New Roman" w:hAnsi="Times New Roman" w:cs="Times New Roman"/>
          <w:sz w:val="28"/>
          <w:szCs w:val="28"/>
          <w:lang w:val="kk-KZ"/>
        </w:rPr>
        <w:t>//</w:t>
      </w:r>
      <w:r w:rsidRPr="0042135C">
        <w:rPr>
          <w:rFonts w:ascii="Times New Roman" w:hAnsi="Times New Roman" w:cs="Times New Roman"/>
          <w:sz w:val="28"/>
          <w:szCs w:val="28"/>
          <w:lang w:val="en-US"/>
        </w:rPr>
        <w:t xml:space="preserve"> </w:t>
      </w:r>
      <w:hyperlink w:history="1">
        <w:r w:rsidR="0042135C" w:rsidRPr="0042135C">
          <w:rPr>
            <w:rStyle w:val="a4"/>
            <w:rFonts w:ascii="Times New Roman" w:hAnsi="Times New Roman" w:cs="Times New Roman"/>
            <w:color w:val="auto"/>
            <w:sz w:val="28"/>
            <w:szCs w:val="28"/>
            <w:u w:val="none"/>
            <w:lang w:val="en-US"/>
          </w:rPr>
          <w:t>https://constitutii.wordpress.</w:t>
        </w:r>
        <w:r w:rsidR="0042135C" w:rsidRPr="0042135C">
          <w:rPr>
            <w:rStyle w:val="a4"/>
            <w:rFonts w:ascii="Times New Roman" w:hAnsi="Times New Roman" w:cs="Times New Roman"/>
            <w:color w:val="auto"/>
            <w:sz w:val="28"/>
            <w:szCs w:val="28"/>
            <w:u w:val="none"/>
            <w:lang w:val="kk-KZ"/>
          </w:rPr>
          <w:t xml:space="preserve"> </w:t>
        </w:r>
      </w:hyperlink>
      <w:r w:rsidRPr="0042135C">
        <w:rPr>
          <w:rFonts w:ascii="Times New Roman" w:hAnsi="Times New Roman" w:cs="Times New Roman"/>
          <w:sz w:val="28"/>
          <w:szCs w:val="28"/>
        </w:rPr>
        <w:t>20.04.2022</w:t>
      </w:r>
      <w:r w:rsidR="00BA7EFA" w:rsidRPr="0042135C">
        <w:rPr>
          <w:rFonts w:ascii="Times New Roman" w:hAnsi="Times New Roman" w:cs="Times New Roman"/>
          <w:sz w:val="28"/>
          <w:szCs w:val="28"/>
          <w:lang w:val="kk-KZ"/>
        </w:rPr>
        <w:t>.</w:t>
      </w:r>
    </w:p>
    <w:p w14:paraId="705DF83C" w14:textId="2D2D395B"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17</w:t>
      </w:r>
      <w:r w:rsidR="00E74727" w:rsidRPr="000F73CA">
        <w:rPr>
          <w:rFonts w:ascii="Times New Roman" w:hAnsi="Times New Roman" w:cs="Times New Roman"/>
          <w:sz w:val="28"/>
          <w:szCs w:val="28"/>
        </w:rPr>
        <w:t>9</w:t>
      </w:r>
      <w:r w:rsidRPr="000F73CA">
        <w:rPr>
          <w:rFonts w:ascii="Times New Roman" w:hAnsi="Times New Roman" w:cs="Times New Roman"/>
          <w:sz w:val="28"/>
          <w:szCs w:val="28"/>
        </w:rPr>
        <w:t xml:space="preserve"> Конституции буржуазных государств Европы</w:t>
      </w:r>
      <w:r w:rsidR="00EA18C2">
        <w:rPr>
          <w:rFonts w:ascii="Times New Roman" w:hAnsi="Times New Roman" w:cs="Times New Roman"/>
          <w:sz w:val="28"/>
          <w:szCs w:val="28"/>
        </w:rPr>
        <w:t xml:space="preserve"> / под ред. Г.С. Гурвича.</w:t>
      </w:r>
      <w:r w:rsidRPr="000F73CA">
        <w:rPr>
          <w:rFonts w:ascii="Times New Roman" w:hAnsi="Times New Roman" w:cs="Times New Roman"/>
          <w:sz w:val="28"/>
          <w:szCs w:val="28"/>
        </w:rPr>
        <w:t xml:space="preserve"> </w:t>
      </w:r>
      <w:r w:rsidR="00EA18C2">
        <w:rPr>
          <w:rFonts w:ascii="Times New Roman" w:hAnsi="Times New Roman" w:cs="Times New Roman"/>
          <w:sz w:val="28"/>
          <w:szCs w:val="28"/>
        </w:rPr>
        <w:t xml:space="preserve">– </w:t>
      </w:r>
      <w:r w:rsidRPr="000F73CA">
        <w:rPr>
          <w:rFonts w:ascii="Times New Roman" w:hAnsi="Times New Roman" w:cs="Times New Roman"/>
          <w:sz w:val="28"/>
          <w:szCs w:val="28"/>
        </w:rPr>
        <w:t>М.: Иностранная лит-ра, 1957. – 1142 с.</w:t>
      </w:r>
    </w:p>
    <w:p w14:paraId="60090271" w14:textId="5C0A87C0"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w:t>
      </w:r>
      <w:r w:rsidR="00E74727" w:rsidRPr="000F73CA">
        <w:rPr>
          <w:rFonts w:ascii="Times New Roman" w:hAnsi="Times New Roman" w:cs="Times New Roman"/>
          <w:sz w:val="28"/>
          <w:szCs w:val="28"/>
        </w:rPr>
        <w:t>80</w:t>
      </w:r>
      <w:r w:rsidRPr="000F73CA">
        <w:rPr>
          <w:rFonts w:ascii="Times New Roman" w:hAnsi="Times New Roman" w:cs="Times New Roman"/>
          <w:sz w:val="28"/>
          <w:szCs w:val="28"/>
        </w:rPr>
        <w:t xml:space="preserve"> Конституции зарубежных социалистических государств</w:t>
      </w:r>
      <w:r w:rsidR="0042135C">
        <w:rPr>
          <w:rFonts w:ascii="Times New Roman" w:hAnsi="Times New Roman" w:cs="Times New Roman"/>
          <w:sz w:val="28"/>
          <w:szCs w:val="28"/>
          <w:lang w:val="kk-KZ"/>
        </w:rPr>
        <w:t xml:space="preserve"> / под ред. В.Н. Дурденовского</w:t>
      </w:r>
      <w:r w:rsidRPr="000F73CA">
        <w:rPr>
          <w:rFonts w:ascii="Times New Roman" w:hAnsi="Times New Roman" w:cs="Times New Roman"/>
          <w:sz w:val="28"/>
          <w:szCs w:val="28"/>
        </w:rPr>
        <w:t xml:space="preserve">. </w:t>
      </w:r>
      <w:r w:rsidR="00BA7EFA" w:rsidRPr="000F73CA">
        <w:rPr>
          <w:rFonts w:ascii="Times New Roman" w:hAnsi="Times New Roman" w:cs="Times New Roman"/>
          <w:sz w:val="28"/>
          <w:szCs w:val="28"/>
        </w:rPr>
        <w:t>–</w:t>
      </w:r>
      <w:r w:rsidRPr="000F73CA">
        <w:rPr>
          <w:rFonts w:ascii="Times New Roman" w:hAnsi="Times New Roman" w:cs="Times New Roman"/>
          <w:sz w:val="28"/>
          <w:szCs w:val="28"/>
        </w:rPr>
        <w:t xml:space="preserve"> М</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Госюриздат, 1956. </w:t>
      </w:r>
      <w:r w:rsidR="0042135C">
        <w:rPr>
          <w:rFonts w:ascii="Times New Roman" w:hAnsi="Times New Roman" w:cs="Times New Roman"/>
          <w:sz w:val="28"/>
          <w:szCs w:val="28"/>
        </w:rPr>
        <w:t>–</w:t>
      </w:r>
      <w:r w:rsidRPr="000F73CA">
        <w:rPr>
          <w:rFonts w:ascii="Times New Roman" w:hAnsi="Times New Roman" w:cs="Times New Roman"/>
          <w:sz w:val="28"/>
          <w:szCs w:val="28"/>
        </w:rPr>
        <w:t xml:space="preserve"> 460 с.</w:t>
      </w:r>
    </w:p>
    <w:p w14:paraId="54AF9193" w14:textId="262BD469"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18</w:t>
      </w:r>
      <w:r w:rsidR="00E74727" w:rsidRPr="000F73CA">
        <w:rPr>
          <w:rFonts w:ascii="Times New Roman" w:hAnsi="Times New Roman" w:cs="Times New Roman"/>
          <w:sz w:val="28"/>
          <w:szCs w:val="28"/>
        </w:rPr>
        <w:t>1</w:t>
      </w:r>
      <w:r w:rsidRPr="000F73CA">
        <w:rPr>
          <w:rFonts w:ascii="Times New Roman" w:hAnsi="Times New Roman" w:cs="Times New Roman"/>
          <w:sz w:val="28"/>
          <w:szCs w:val="28"/>
        </w:rPr>
        <w:t xml:space="preserve"> Декларация прав человека и гражданина</w:t>
      </w:r>
      <w:r w:rsidR="0042135C">
        <w:rPr>
          <w:rFonts w:ascii="Times New Roman" w:hAnsi="Times New Roman" w:cs="Times New Roman"/>
          <w:sz w:val="28"/>
          <w:szCs w:val="28"/>
          <w:lang w:val="kk-KZ"/>
        </w:rPr>
        <w:t>: утв.</w:t>
      </w:r>
      <w:r w:rsidRPr="000F73CA">
        <w:rPr>
          <w:rFonts w:ascii="Times New Roman" w:hAnsi="Times New Roman" w:cs="Times New Roman"/>
          <w:sz w:val="28"/>
          <w:szCs w:val="28"/>
        </w:rPr>
        <w:t xml:space="preserve"> депутатами Генеральных штатов 24 августа 1789 года // </w:t>
      </w:r>
      <w:hyperlink r:id="rId92" w:history="1">
        <w:r w:rsidRPr="000F73CA">
          <w:rPr>
            <w:rStyle w:val="a4"/>
            <w:rFonts w:ascii="Times New Roman" w:hAnsi="Times New Roman" w:cs="Times New Roman"/>
            <w:color w:val="auto"/>
            <w:sz w:val="28"/>
            <w:szCs w:val="28"/>
            <w:u w:val="none"/>
          </w:rPr>
          <w:t>http://cuf.spbu.ru/PDF/2016/doc2.pdf</w:t>
        </w:r>
      </w:hyperlink>
      <w:r w:rsidR="00BA7EFA" w:rsidRPr="000F73CA">
        <w:rPr>
          <w:rStyle w:val="a4"/>
          <w:rFonts w:ascii="Times New Roman" w:hAnsi="Times New Roman" w:cs="Times New Roman"/>
          <w:color w:val="auto"/>
          <w:sz w:val="28"/>
          <w:szCs w:val="28"/>
          <w:u w:val="none"/>
          <w:lang w:val="kk-KZ"/>
        </w:rPr>
        <w:t>.</w:t>
      </w:r>
      <w:r w:rsidR="00BA7EFA" w:rsidRPr="000F73CA">
        <w:rPr>
          <w:rFonts w:ascii="Times New Roman" w:hAnsi="Times New Roman" w:cs="Times New Roman"/>
          <w:sz w:val="28"/>
          <w:szCs w:val="28"/>
        </w:rPr>
        <w:t xml:space="preserve"> 24.09.2022</w:t>
      </w:r>
      <w:r w:rsidR="00BA7EFA" w:rsidRPr="000F73CA">
        <w:rPr>
          <w:rFonts w:ascii="Times New Roman" w:hAnsi="Times New Roman" w:cs="Times New Roman"/>
          <w:sz w:val="28"/>
          <w:szCs w:val="28"/>
          <w:lang w:val="kk-KZ"/>
        </w:rPr>
        <w:t>.</w:t>
      </w:r>
    </w:p>
    <w:p w14:paraId="6E709D26" w14:textId="6FE9A583"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18</w:t>
      </w:r>
      <w:r w:rsidR="00E74727" w:rsidRPr="000F73CA">
        <w:rPr>
          <w:rFonts w:ascii="Times New Roman" w:hAnsi="Times New Roman" w:cs="Times New Roman"/>
          <w:sz w:val="28"/>
          <w:szCs w:val="28"/>
        </w:rPr>
        <w:t>2</w:t>
      </w:r>
      <w:r w:rsidRPr="000F73CA">
        <w:rPr>
          <w:rFonts w:ascii="Times New Roman" w:hAnsi="Times New Roman" w:cs="Times New Roman"/>
          <w:sz w:val="28"/>
          <w:szCs w:val="28"/>
        </w:rPr>
        <w:t xml:space="preserve"> Конституция Бельгии</w:t>
      </w:r>
      <w:r w:rsidR="00131435">
        <w:rPr>
          <w:rFonts w:ascii="Times New Roman" w:hAnsi="Times New Roman" w:cs="Times New Roman"/>
          <w:sz w:val="28"/>
          <w:szCs w:val="28"/>
          <w:lang w:val="kk-KZ"/>
        </w:rPr>
        <w:t xml:space="preserve">: принята 17 февраля </w:t>
      </w:r>
      <w:r w:rsidRPr="000F73CA">
        <w:rPr>
          <w:rFonts w:ascii="Times New Roman" w:hAnsi="Times New Roman" w:cs="Times New Roman"/>
          <w:sz w:val="28"/>
          <w:szCs w:val="28"/>
        </w:rPr>
        <w:t xml:space="preserve">1994 </w:t>
      </w:r>
      <w:r w:rsidR="00131435">
        <w:rPr>
          <w:rFonts w:ascii="Times New Roman" w:hAnsi="Times New Roman" w:cs="Times New Roman"/>
          <w:sz w:val="28"/>
          <w:szCs w:val="28"/>
          <w:lang w:val="kk-KZ"/>
        </w:rPr>
        <w:t xml:space="preserve">года </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hyperlink r:id="rId93" w:history="1">
        <w:r w:rsidRPr="000F73CA">
          <w:rPr>
            <w:rStyle w:val="a4"/>
            <w:rFonts w:ascii="Times New Roman" w:hAnsi="Times New Roman" w:cs="Times New Roman"/>
            <w:color w:val="auto"/>
            <w:sz w:val="28"/>
            <w:szCs w:val="28"/>
            <w:u w:val="none"/>
            <w:lang w:val="en-US"/>
          </w:rPr>
          <w:t>https</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worldconstitutions</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ru</w:t>
        </w:r>
        <w:r w:rsidRPr="000F73CA">
          <w:rPr>
            <w:rStyle w:val="a4"/>
            <w:rFonts w:ascii="Times New Roman" w:hAnsi="Times New Roman" w:cs="Times New Roman"/>
            <w:color w:val="auto"/>
            <w:sz w:val="28"/>
            <w:szCs w:val="28"/>
            <w:u w:val="none"/>
          </w:rPr>
          <w:t>/?</w:t>
        </w:r>
        <w:r w:rsidRPr="000F73CA">
          <w:rPr>
            <w:rStyle w:val="a4"/>
            <w:rFonts w:ascii="Times New Roman" w:hAnsi="Times New Roman" w:cs="Times New Roman"/>
            <w:color w:val="auto"/>
            <w:sz w:val="28"/>
            <w:szCs w:val="28"/>
            <w:u w:val="none"/>
            <w:lang w:val="en-US"/>
          </w:rPr>
          <w:t>p</w:t>
        </w:r>
        <w:r w:rsidRPr="000F73CA">
          <w:rPr>
            <w:rStyle w:val="a4"/>
            <w:rFonts w:ascii="Times New Roman" w:hAnsi="Times New Roman" w:cs="Times New Roman"/>
            <w:color w:val="auto"/>
            <w:sz w:val="28"/>
            <w:szCs w:val="28"/>
            <w:u w:val="none"/>
          </w:rPr>
          <w:t>=157</w:t>
        </w:r>
      </w:hyperlink>
      <w:r w:rsidR="00BA7EFA" w:rsidRPr="000F73CA">
        <w:rPr>
          <w:rStyle w:val="a4"/>
          <w:rFonts w:ascii="Times New Roman" w:hAnsi="Times New Roman" w:cs="Times New Roman"/>
          <w:color w:val="auto"/>
          <w:sz w:val="28"/>
          <w:szCs w:val="28"/>
          <w:u w:val="none"/>
          <w:lang w:val="kk-KZ"/>
        </w:rPr>
        <w:t>.</w:t>
      </w:r>
      <w:r w:rsidR="00BA7EFA" w:rsidRPr="000F73CA">
        <w:rPr>
          <w:rFonts w:ascii="Times New Roman" w:hAnsi="Times New Roman" w:cs="Times New Roman"/>
          <w:sz w:val="28"/>
          <w:szCs w:val="28"/>
        </w:rPr>
        <w:t xml:space="preserve"> 24.09.2022</w:t>
      </w:r>
      <w:r w:rsidR="00BA7EFA" w:rsidRPr="000F73CA">
        <w:rPr>
          <w:rFonts w:ascii="Times New Roman" w:hAnsi="Times New Roman" w:cs="Times New Roman"/>
          <w:sz w:val="28"/>
          <w:szCs w:val="28"/>
          <w:lang w:val="kk-KZ"/>
        </w:rPr>
        <w:t>.</w:t>
      </w:r>
    </w:p>
    <w:p w14:paraId="7149B875" w14:textId="42F94570" w:rsidR="00C50E0C" w:rsidRPr="00F6131C"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18</w:t>
      </w:r>
      <w:r w:rsidR="00E74727" w:rsidRPr="000F73CA">
        <w:rPr>
          <w:rFonts w:ascii="Times New Roman" w:hAnsi="Times New Roman" w:cs="Times New Roman"/>
          <w:sz w:val="28"/>
          <w:szCs w:val="28"/>
        </w:rPr>
        <w:t>3</w:t>
      </w:r>
      <w:r w:rsidRPr="000F73CA">
        <w:rPr>
          <w:rFonts w:ascii="Times New Roman" w:hAnsi="Times New Roman" w:cs="Times New Roman"/>
          <w:sz w:val="28"/>
          <w:szCs w:val="28"/>
        </w:rPr>
        <w:t xml:space="preserve"> Конституция Великого герцогства Люксембург</w:t>
      </w:r>
      <w:r w:rsidR="00BA7EFA" w:rsidRPr="000F73CA">
        <w:rPr>
          <w:rFonts w:ascii="Times New Roman" w:hAnsi="Times New Roman" w:cs="Times New Roman"/>
          <w:sz w:val="28"/>
          <w:szCs w:val="28"/>
          <w:lang w:val="kk-KZ"/>
        </w:rPr>
        <w:t>ь</w:t>
      </w:r>
      <w:r w:rsidR="0042135C" w:rsidRPr="00987C17">
        <w:rPr>
          <w:rFonts w:ascii="Times New Roman" w:hAnsi="Times New Roman" w:cs="Times New Roman"/>
          <w:sz w:val="28"/>
          <w:szCs w:val="28"/>
          <w:lang w:val="kk-KZ"/>
        </w:rPr>
        <w:t xml:space="preserve">: </w:t>
      </w:r>
      <w:r w:rsidR="0042135C" w:rsidRPr="0029606D">
        <w:rPr>
          <w:rFonts w:ascii="Times New Roman" w:hAnsi="Times New Roman" w:cs="Times New Roman"/>
          <w:sz w:val="28"/>
          <w:szCs w:val="28"/>
          <w:lang w:val="kk-KZ"/>
        </w:rPr>
        <w:t>принята</w:t>
      </w:r>
      <w:r w:rsidR="00987C17" w:rsidRPr="0029606D">
        <w:rPr>
          <w:rFonts w:ascii="Times New Roman" w:hAnsi="Times New Roman" w:cs="Times New Roman"/>
          <w:sz w:val="28"/>
          <w:szCs w:val="28"/>
        </w:rPr>
        <w:t xml:space="preserve"> 17</w:t>
      </w:r>
      <w:r w:rsidR="00131435">
        <w:rPr>
          <w:rFonts w:ascii="Times New Roman" w:hAnsi="Times New Roman" w:cs="Times New Roman"/>
          <w:sz w:val="28"/>
          <w:szCs w:val="28"/>
          <w:lang w:val="kk-KZ"/>
        </w:rPr>
        <w:t xml:space="preserve"> октября </w:t>
      </w:r>
      <w:r w:rsidR="00987C17" w:rsidRPr="0029606D">
        <w:rPr>
          <w:rFonts w:ascii="Times New Roman" w:hAnsi="Times New Roman" w:cs="Times New Roman"/>
          <w:sz w:val="28"/>
          <w:szCs w:val="28"/>
        </w:rPr>
        <w:t xml:space="preserve">1968 </w:t>
      </w:r>
      <w:r w:rsidR="00131435">
        <w:rPr>
          <w:rFonts w:ascii="Times New Roman" w:hAnsi="Times New Roman" w:cs="Times New Roman"/>
          <w:sz w:val="28"/>
          <w:szCs w:val="28"/>
          <w:lang w:val="kk-KZ"/>
        </w:rPr>
        <w:t>года</w:t>
      </w:r>
      <w:r w:rsidR="00BA7EFA" w:rsidRPr="0029606D">
        <w:rPr>
          <w:rFonts w:ascii="Times New Roman" w:hAnsi="Times New Roman" w:cs="Times New Roman"/>
          <w:sz w:val="28"/>
          <w:szCs w:val="28"/>
          <w:lang w:val="kk-KZ"/>
        </w:rPr>
        <w:t xml:space="preserve"> </w:t>
      </w:r>
      <w:r w:rsidRPr="0029606D">
        <w:rPr>
          <w:rFonts w:ascii="Times New Roman" w:hAnsi="Times New Roman" w:cs="Times New Roman"/>
          <w:sz w:val="28"/>
          <w:szCs w:val="28"/>
        </w:rPr>
        <w:t xml:space="preserve">// </w:t>
      </w:r>
      <w:hyperlink r:id="rId94" w:history="1">
        <w:r w:rsidR="00CF77FB" w:rsidRPr="0029606D">
          <w:rPr>
            <w:rStyle w:val="a4"/>
            <w:rFonts w:ascii="Times New Roman" w:hAnsi="Times New Roman" w:cs="Times New Roman"/>
            <w:color w:val="auto"/>
            <w:sz w:val="28"/>
            <w:szCs w:val="28"/>
            <w:u w:val="none"/>
          </w:rPr>
          <w:t>https://docviewer.yandex.kz/view/0/?page</w:t>
        </w:r>
        <w:r w:rsidR="00CF77FB" w:rsidRPr="0029606D">
          <w:rPr>
            <w:rStyle w:val="a4"/>
            <w:rFonts w:ascii="Times New Roman" w:hAnsi="Times New Roman" w:cs="Times New Roman"/>
            <w:color w:val="auto"/>
            <w:sz w:val="28"/>
            <w:szCs w:val="28"/>
            <w:u w:val="none"/>
            <w:lang w:val="kk-KZ"/>
          </w:rPr>
          <w:t>.</w:t>
        </w:r>
      </w:hyperlink>
      <w:r w:rsidRPr="0029606D">
        <w:rPr>
          <w:rFonts w:ascii="Times New Roman" w:hAnsi="Times New Roman" w:cs="Times New Roman"/>
          <w:sz w:val="28"/>
          <w:szCs w:val="28"/>
        </w:rPr>
        <w:t xml:space="preserve"> </w:t>
      </w:r>
      <w:r w:rsidRPr="00F6131C">
        <w:rPr>
          <w:rFonts w:ascii="Times New Roman" w:hAnsi="Times New Roman" w:cs="Times New Roman"/>
          <w:sz w:val="28"/>
          <w:szCs w:val="28"/>
        </w:rPr>
        <w:t>20.04.2022</w:t>
      </w:r>
      <w:r w:rsidR="00CF77FB" w:rsidRPr="0029606D">
        <w:rPr>
          <w:rFonts w:ascii="Times New Roman" w:hAnsi="Times New Roman" w:cs="Times New Roman"/>
          <w:sz w:val="28"/>
          <w:szCs w:val="28"/>
          <w:lang w:val="kk-KZ"/>
        </w:rPr>
        <w:t>.</w:t>
      </w:r>
    </w:p>
    <w:p w14:paraId="343651DF" w14:textId="717F8BE5" w:rsidR="00C50E0C" w:rsidRPr="00064654" w:rsidRDefault="00C50E0C" w:rsidP="000F73CA">
      <w:pPr>
        <w:tabs>
          <w:tab w:val="left" w:pos="1611"/>
        </w:tabs>
        <w:ind w:firstLine="709"/>
        <w:jc w:val="both"/>
        <w:rPr>
          <w:rFonts w:ascii="Times New Roman" w:hAnsi="Times New Roman" w:cs="Times New Roman"/>
          <w:sz w:val="28"/>
          <w:szCs w:val="28"/>
          <w:lang w:val="en-US"/>
        </w:rPr>
      </w:pPr>
      <w:r w:rsidRPr="00F6131C">
        <w:rPr>
          <w:rFonts w:ascii="Times New Roman" w:hAnsi="Times New Roman" w:cs="Times New Roman"/>
          <w:sz w:val="28"/>
          <w:szCs w:val="28"/>
        </w:rPr>
        <w:t>18</w:t>
      </w:r>
      <w:r w:rsidR="00E74727" w:rsidRPr="00F6131C">
        <w:rPr>
          <w:rFonts w:ascii="Times New Roman" w:hAnsi="Times New Roman" w:cs="Times New Roman"/>
          <w:sz w:val="28"/>
          <w:szCs w:val="28"/>
        </w:rPr>
        <w:t>4</w:t>
      </w:r>
      <w:r w:rsidRPr="00F6131C">
        <w:rPr>
          <w:rFonts w:ascii="Times New Roman" w:hAnsi="Times New Roman" w:cs="Times New Roman"/>
          <w:sz w:val="28"/>
          <w:szCs w:val="28"/>
        </w:rPr>
        <w:t xml:space="preserve"> </w:t>
      </w:r>
      <w:r w:rsidRPr="0029606D">
        <w:rPr>
          <w:rFonts w:ascii="Times New Roman" w:hAnsi="Times New Roman" w:cs="Times New Roman"/>
          <w:sz w:val="28"/>
          <w:szCs w:val="28"/>
        </w:rPr>
        <w:t>Конституции</w:t>
      </w:r>
      <w:r w:rsidRPr="00F6131C">
        <w:rPr>
          <w:rFonts w:ascii="Times New Roman" w:hAnsi="Times New Roman" w:cs="Times New Roman"/>
          <w:sz w:val="28"/>
          <w:szCs w:val="28"/>
        </w:rPr>
        <w:t xml:space="preserve"> </w:t>
      </w:r>
      <w:r w:rsidRPr="0029606D">
        <w:rPr>
          <w:rFonts w:ascii="Times New Roman" w:hAnsi="Times New Roman" w:cs="Times New Roman"/>
          <w:sz w:val="28"/>
          <w:szCs w:val="28"/>
        </w:rPr>
        <w:t>Финляндии</w:t>
      </w:r>
      <w:r w:rsidR="0042135C" w:rsidRPr="0029606D">
        <w:rPr>
          <w:rFonts w:ascii="Times New Roman" w:hAnsi="Times New Roman" w:cs="Times New Roman"/>
          <w:sz w:val="28"/>
          <w:szCs w:val="28"/>
          <w:lang w:val="kk-KZ"/>
        </w:rPr>
        <w:t>: принята</w:t>
      </w:r>
      <w:r w:rsidRPr="00F6131C">
        <w:rPr>
          <w:rFonts w:ascii="Times New Roman" w:hAnsi="Times New Roman" w:cs="Times New Roman"/>
          <w:sz w:val="28"/>
          <w:szCs w:val="28"/>
        </w:rPr>
        <w:t xml:space="preserve"> 1919 </w:t>
      </w:r>
      <w:r w:rsidRPr="0029606D">
        <w:rPr>
          <w:rFonts w:ascii="Times New Roman" w:hAnsi="Times New Roman" w:cs="Times New Roman"/>
          <w:sz w:val="28"/>
          <w:szCs w:val="28"/>
        </w:rPr>
        <w:t>г</w:t>
      </w:r>
      <w:r w:rsidR="00131435">
        <w:rPr>
          <w:rFonts w:ascii="Times New Roman" w:hAnsi="Times New Roman" w:cs="Times New Roman"/>
          <w:sz w:val="28"/>
          <w:szCs w:val="28"/>
          <w:lang w:val="kk-KZ"/>
        </w:rPr>
        <w:t>оду</w:t>
      </w:r>
      <w:r w:rsidRPr="00F6131C">
        <w:rPr>
          <w:rFonts w:ascii="Times New Roman" w:hAnsi="Times New Roman" w:cs="Times New Roman"/>
          <w:sz w:val="28"/>
          <w:szCs w:val="28"/>
        </w:rPr>
        <w:t xml:space="preserve"> // </w:t>
      </w:r>
      <w:hyperlink w:history="1">
        <w:r w:rsidR="0042135C" w:rsidRPr="00987C17">
          <w:rPr>
            <w:rStyle w:val="a4"/>
            <w:rFonts w:ascii="Times New Roman" w:hAnsi="Times New Roman" w:cs="Times New Roman"/>
            <w:color w:val="auto"/>
            <w:sz w:val="28"/>
            <w:szCs w:val="28"/>
            <w:u w:val="none"/>
            <w:lang w:val="en-US"/>
          </w:rPr>
          <w:t>https</w:t>
        </w:r>
        <w:r w:rsidR="0042135C" w:rsidRPr="00F6131C">
          <w:rPr>
            <w:rStyle w:val="a4"/>
            <w:rFonts w:ascii="Times New Roman" w:hAnsi="Times New Roman" w:cs="Times New Roman"/>
            <w:color w:val="auto"/>
            <w:sz w:val="28"/>
            <w:szCs w:val="28"/>
            <w:u w:val="none"/>
          </w:rPr>
          <w:t>://</w:t>
        </w:r>
        <w:r w:rsidR="0042135C" w:rsidRPr="00987C17">
          <w:rPr>
            <w:rStyle w:val="a4"/>
            <w:rFonts w:ascii="Times New Roman" w:hAnsi="Times New Roman" w:cs="Times New Roman"/>
            <w:color w:val="auto"/>
            <w:sz w:val="28"/>
            <w:szCs w:val="28"/>
            <w:u w:val="none"/>
            <w:lang w:val="en-US"/>
          </w:rPr>
          <w:t>worldconstitutions</w:t>
        </w:r>
        <w:r w:rsidR="0042135C" w:rsidRPr="00F6131C">
          <w:rPr>
            <w:rStyle w:val="a4"/>
            <w:rFonts w:ascii="Times New Roman" w:hAnsi="Times New Roman" w:cs="Times New Roman"/>
            <w:color w:val="auto"/>
            <w:sz w:val="28"/>
            <w:szCs w:val="28"/>
            <w:u w:val="none"/>
          </w:rPr>
          <w:t>.</w:t>
        </w:r>
        <w:r w:rsidR="0042135C" w:rsidRPr="00987C17">
          <w:rPr>
            <w:rStyle w:val="a4"/>
            <w:rFonts w:ascii="Times New Roman" w:hAnsi="Times New Roman" w:cs="Times New Roman"/>
            <w:color w:val="auto"/>
            <w:sz w:val="28"/>
            <w:szCs w:val="28"/>
            <w:u w:val="none"/>
            <w:lang w:val="en-US"/>
          </w:rPr>
          <w:t>ru</w:t>
        </w:r>
        <w:r w:rsidR="0042135C" w:rsidRPr="00987C17">
          <w:rPr>
            <w:rStyle w:val="a4"/>
            <w:rFonts w:ascii="Times New Roman" w:hAnsi="Times New Roman" w:cs="Times New Roman"/>
            <w:color w:val="auto"/>
            <w:sz w:val="28"/>
            <w:szCs w:val="28"/>
            <w:u w:val="none"/>
            <w:lang w:val="kk-KZ"/>
          </w:rPr>
          <w:t xml:space="preserve"> </w:t>
        </w:r>
        <w:r w:rsidR="0042135C" w:rsidRPr="00F6131C">
          <w:rPr>
            <w:rStyle w:val="a4"/>
            <w:rFonts w:ascii="Times New Roman" w:hAnsi="Times New Roman" w:cs="Times New Roman"/>
            <w:color w:val="auto"/>
            <w:sz w:val="28"/>
            <w:szCs w:val="28"/>
            <w:u w:val="none"/>
          </w:rPr>
          <w:t>/?</w:t>
        </w:r>
        <w:r w:rsidR="0042135C" w:rsidRPr="00987C17">
          <w:rPr>
            <w:rStyle w:val="a4"/>
            <w:rFonts w:ascii="Times New Roman" w:hAnsi="Times New Roman" w:cs="Times New Roman"/>
            <w:color w:val="auto"/>
            <w:sz w:val="28"/>
            <w:szCs w:val="28"/>
            <w:u w:val="none"/>
            <w:lang w:val="en-US"/>
          </w:rPr>
          <w:t>p</w:t>
        </w:r>
        <w:r w:rsidR="0042135C" w:rsidRPr="00F6131C">
          <w:rPr>
            <w:rStyle w:val="a4"/>
            <w:rFonts w:ascii="Times New Roman" w:hAnsi="Times New Roman" w:cs="Times New Roman"/>
            <w:color w:val="auto"/>
            <w:sz w:val="28"/>
            <w:szCs w:val="28"/>
            <w:u w:val="none"/>
          </w:rPr>
          <w:t>=1067</w:t>
        </w:r>
      </w:hyperlink>
      <w:r w:rsidR="00BA7EFA" w:rsidRPr="00987C17">
        <w:rPr>
          <w:rStyle w:val="a4"/>
          <w:rFonts w:ascii="Times New Roman" w:hAnsi="Times New Roman" w:cs="Times New Roman"/>
          <w:color w:val="auto"/>
          <w:sz w:val="28"/>
          <w:szCs w:val="28"/>
          <w:u w:val="none"/>
          <w:lang w:val="kk-KZ"/>
        </w:rPr>
        <w:t>.</w:t>
      </w:r>
      <w:r w:rsidRPr="00F6131C">
        <w:rPr>
          <w:rFonts w:ascii="Times New Roman" w:hAnsi="Times New Roman" w:cs="Times New Roman"/>
          <w:sz w:val="28"/>
          <w:szCs w:val="28"/>
        </w:rPr>
        <w:t xml:space="preserve"> </w:t>
      </w:r>
      <w:r w:rsidRPr="00064654">
        <w:rPr>
          <w:rFonts w:ascii="Times New Roman" w:hAnsi="Times New Roman" w:cs="Times New Roman"/>
          <w:sz w:val="28"/>
          <w:szCs w:val="28"/>
          <w:lang w:val="en-US"/>
        </w:rPr>
        <w:t>19.03.2022</w:t>
      </w:r>
      <w:r w:rsidR="00BA7EFA" w:rsidRPr="00987C17">
        <w:rPr>
          <w:rFonts w:ascii="Times New Roman" w:hAnsi="Times New Roman" w:cs="Times New Roman"/>
          <w:sz w:val="28"/>
          <w:szCs w:val="28"/>
          <w:lang w:val="kk-KZ"/>
        </w:rPr>
        <w:t>.</w:t>
      </w:r>
    </w:p>
    <w:p w14:paraId="22EFAB1C" w14:textId="1015DBED" w:rsidR="00C50E0C" w:rsidRPr="00987C17" w:rsidRDefault="00C50E0C" w:rsidP="000F73CA">
      <w:pPr>
        <w:tabs>
          <w:tab w:val="left" w:pos="1611"/>
        </w:tabs>
        <w:ind w:firstLine="709"/>
        <w:jc w:val="both"/>
        <w:rPr>
          <w:rFonts w:ascii="Times New Roman" w:hAnsi="Times New Roman" w:cs="Times New Roman"/>
          <w:sz w:val="28"/>
          <w:szCs w:val="28"/>
          <w:lang w:val="en-US"/>
        </w:rPr>
      </w:pPr>
      <w:r w:rsidRPr="00064654">
        <w:rPr>
          <w:rFonts w:ascii="Times New Roman" w:hAnsi="Times New Roman" w:cs="Times New Roman"/>
          <w:sz w:val="28"/>
          <w:szCs w:val="28"/>
          <w:lang w:val="en-US"/>
        </w:rPr>
        <w:t>18</w:t>
      </w:r>
      <w:r w:rsidR="00E74727" w:rsidRPr="00064654">
        <w:rPr>
          <w:rFonts w:ascii="Times New Roman" w:hAnsi="Times New Roman" w:cs="Times New Roman"/>
          <w:sz w:val="28"/>
          <w:szCs w:val="28"/>
          <w:lang w:val="en-US"/>
        </w:rPr>
        <w:t>5</w:t>
      </w:r>
      <w:r w:rsidRPr="00064654">
        <w:rPr>
          <w:rFonts w:ascii="Times New Roman" w:hAnsi="Times New Roman" w:cs="Times New Roman"/>
          <w:sz w:val="28"/>
          <w:szCs w:val="28"/>
          <w:lang w:val="en-US"/>
        </w:rPr>
        <w:t xml:space="preserve"> </w:t>
      </w:r>
      <w:r w:rsidRPr="00987C17">
        <w:rPr>
          <w:rFonts w:ascii="Times New Roman" w:hAnsi="Times New Roman" w:cs="Times New Roman"/>
          <w:sz w:val="28"/>
          <w:szCs w:val="28"/>
          <w:lang w:val="en-US"/>
        </w:rPr>
        <w:t>Constitu</w:t>
      </w:r>
      <w:r w:rsidRPr="00064654">
        <w:rPr>
          <w:rFonts w:ascii="Times New Roman" w:hAnsi="Times New Roman" w:cs="Times New Roman"/>
          <w:sz w:val="28"/>
          <w:szCs w:val="28"/>
          <w:lang w:val="en-US"/>
        </w:rPr>
        <w:t>ț</w:t>
      </w:r>
      <w:r w:rsidRPr="00987C17">
        <w:rPr>
          <w:rFonts w:ascii="Times New Roman" w:hAnsi="Times New Roman" w:cs="Times New Roman"/>
          <w:sz w:val="28"/>
          <w:szCs w:val="28"/>
          <w:lang w:val="en-US"/>
        </w:rPr>
        <w:t>ia</w:t>
      </w:r>
      <w:r w:rsidRPr="00064654">
        <w:rPr>
          <w:rFonts w:ascii="Times New Roman" w:hAnsi="Times New Roman" w:cs="Times New Roman"/>
          <w:sz w:val="28"/>
          <w:szCs w:val="28"/>
          <w:lang w:val="en-US"/>
        </w:rPr>
        <w:t xml:space="preserve"> </w:t>
      </w:r>
      <w:r w:rsidRPr="00987C17">
        <w:rPr>
          <w:rFonts w:ascii="Times New Roman" w:hAnsi="Times New Roman" w:cs="Times New Roman"/>
          <w:sz w:val="28"/>
          <w:szCs w:val="28"/>
          <w:lang w:val="en-US"/>
        </w:rPr>
        <w:t>Regatului</w:t>
      </w:r>
      <w:r w:rsidRPr="00064654">
        <w:rPr>
          <w:rFonts w:ascii="Times New Roman" w:hAnsi="Times New Roman" w:cs="Times New Roman"/>
          <w:sz w:val="28"/>
          <w:szCs w:val="28"/>
          <w:lang w:val="en-US"/>
        </w:rPr>
        <w:t xml:space="preserve"> </w:t>
      </w:r>
      <w:r w:rsidRPr="00987C17">
        <w:rPr>
          <w:rFonts w:ascii="Times New Roman" w:hAnsi="Times New Roman" w:cs="Times New Roman"/>
          <w:sz w:val="28"/>
          <w:szCs w:val="28"/>
          <w:lang w:val="en-US"/>
        </w:rPr>
        <w:t>Spaniei</w:t>
      </w:r>
      <w:r w:rsidRPr="00064654">
        <w:rPr>
          <w:rFonts w:ascii="Times New Roman" w:hAnsi="Times New Roman" w:cs="Times New Roman"/>
          <w:sz w:val="28"/>
          <w:szCs w:val="28"/>
          <w:lang w:val="en-US"/>
        </w:rPr>
        <w:t xml:space="preserve"> </w:t>
      </w:r>
      <w:r w:rsidRPr="00987C17">
        <w:rPr>
          <w:rFonts w:ascii="Times New Roman" w:hAnsi="Times New Roman" w:cs="Times New Roman"/>
          <w:sz w:val="28"/>
          <w:szCs w:val="28"/>
          <w:lang w:val="en-US"/>
        </w:rPr>
        <w:t>din</w:t>
      </w:r>
      <w:r w:rsidRPr="00064654">
        <w:rPr>
          <w:rFonts w:ascii="Times New Roman" w:hAnsi="Times New Roman" w:cs="Times New Roman"/>
          <w:sz w:val="28"/>
          <w:szCs w:val="28"/>
          <w:lang w:val="en-US"/>
        </w:rPr>
        <w:t xml:space="preserve"> 27 </w:t>
      </w:r>
      <w:r w:rsidRPr="00987C17">
        <w:rPr>
          <w:rFonts w:ascii="Times New Roman" w:hAnsi="Times New Roman" w:cs="Times New Roman"/>
          <w:sz w:val="28"/>
          <w:szCs w:val="28"/>
          <w:lang w:val="en-US"/>
        </w:rPr>
        <w:t>decembrie</w:t>
      </w:r>
      <w:r w:rsidRPr="00064654">
        <w:rPr>
          <w:rFonts w:ascii="Times New Roman" w:hAnsi="Times New Roman" w:cs="Times New Roman"/>
          <w:sz w:val="28"/>
          <w:szCs w:val="28"/>
          <w:lang w:val="en-US"/>
        </w:rPr>
        <w:t xml:space="preserve"> 1978 </w:t>
      </w:r>
      <w:r w:rsidR="00BA7EFA" w:rsidRPr="00987C17">
        <w:rPr>
          <w:rFonts w:ascii="Times New Roman" w:hAnsi="Times New Roman" w:cs="Times New Roman"/>
          <w:sz w:val="28"/>
          <w:szCs w:val="28"/>
          <w:lang w:val="kk-KZ"/>
        </w:rPr>
        <w:t>//</w:t>
      </w:r>
      <w:r w:rsidRPr="00064654">
        <w:rPr>
          <w:rFonts w:ascii="Times New Roman" w:hAnsi="Times New Roman" w:cs="Times New Roman"/>
          <w:sz w:val="28"/>
          <w:szCs w:val="28"/>
          <w:lang w:val="en-US"/>
        </w:rPr>
        <w:t xml:space="preserve"> </w:t>
      </w:r>
      <w:hyperlink r:id="rId95" w:history="1">
        <w:r w:rsidR="0042135C" w:rsidRPr="00987C17">
          <w:rPr>
            <w:rStyle w:val="a4"/>
            <w:rFonts w:ascii="Times New Roman" w:hAnsi="Times New Roman" w:cs="Times New Roman"/>
            <w:color w:val="auto"/>
            <w:sz w:val="28"/>
            <w:szCs w:val="28"/>
            <w:u w:val="none"/>
            <w:lang w:val="en-US"/>
          </w:rPr>
          <w:t>https</w:t>
        </w:r>
        <w:r w:rsidR="0042135C" w:rsidRPr="00064654">
          <w:rPr>
            <w:rStyle w:val="a4"/>
            <w:rFonts w:ascii="Times New Roman" w:hAnsi="Times New Roman" w:cs="Times New Roman"/>
            <w:color w:val="auto"/>
            <w:sz w:val="28"/>
            <w:szCs w:val="28"/>
            <w:u w:val="none"/>
            <w:lang w:val="en-US"/>
          </w:rPr>
          <w:t>://</w:t>
        </w:r>
        <w:r w:rsidR="0042135C" w:rsidRPr="00987C17">
          <w:rPr>
            <w:rStyle w:val="a4"/>
            <w:rFonts w:ascii="Times New Roman" w:hAnsi="Times New Roman" w:cs="Times New Roman"/>
            <w:color w:val="auto"/>
            <w:sz w:val="28"/>
            <w:szCs w:val="28"/>
            <w:u w:val="none"/>
            <w:lang w:val="en-US"/>
          </w:rPr>
          <w:t>constitutii</w:t>
        </w:r>
      </w:hyperlink>
      <w:r w:rsidRPr="00064654">
        <w:rPr>
          <w:rFonts w:ascii="Times New Roman" w:hAnsi="Times New Roman" w:cs="Times New Roman"/>
          <w:sz w:val="28"/>
          <w:szCs w:val="28"/>
          <w:lang w:val="en-US"/>
        </w:rPr>
        <w:t>.</w:t>
      </w:r>
      <w:r w:rsidR="0042135C" w:rsidRPr="00987C17">
        <w:rPr>
          <w:rFonts w:ascii="Times New Roman" w:hAnsi="Times New Roman" w:cs="Times New Roman"/>
          <w:sz w:val="28"/>
          <w:szCs w:val="28"/>
          <w:lang w:val="kk-KZ"/>
        </w:rPr>
        <w:t xml:space="preserve"> </w:t>
      </w:r>
      <w:r w:rsidRPr="00987C17">
        <w:rPr>
          <w:rFonts w:ascii="Times New Roman" w:hAnsi="Times New Roman" w:cs="Times New Roman"/>
          <w:sz w:val="28"/>
          <w:szCs w:val="28"/>
          <w:lang w:val="en-US"/>
        </w:rPr>
        <w:t>wordpress</w:t>
      </w:r>
      <w:r w:rsidRPr="00064654">
        <w:rPr>
          <w:rFonts w:ascii="Times New Roman" w:hAnsi="Times New Roman" w:cs="Times New Roman"/>
          <w:sz w:val="28"/>
          <w:szCs w:val="28"/>
          <w:lang w:val="en-US"/>
        </w:rPr>
        <w:t>.</w:t>
      </w:r>
      <w:r w:rsidRPr="00987C17">
        <w:rPr>
          <w:rFonts w:ascii="Times New Roman" w:hAnsi="Times New Roman" w:cs="Times New Roman"/>
          <w:sz w:val="28"/>
          <w:szCs w:val="28"/>
          <w:lang w:val="en-US"/>
        </w:rPr>
        <w:t>com</w:t>
      </w:r>
      <w:r w:rsidRPr="00064654">
        <w:rPr>
          <w:rFonts w:ascii="Times New Roman" w:hAnsi="Times New Roman" w:cs="Times New Roman"/>
          <w:sz w:val="28"/>
          <w:szCs w:val="28"/>
          <w:lang w:val="en-US"/>
        </w:rPr>
        <w:t>/2013/01/15/</w:t>
      </w:r>
      <w:r w:rsidRPr="00987C17">
        <w:rPr>
          <w:rFonts w:ascii="Times New Roman" w:hAnsi="Times New Roman" w:cs="Times New Roman"/>
          <w:sz w:val="28"/>
          <w:szCs w:val="28"/>
          <w:lang w:val="en-US"/>
        </w:rPr>
        <w:t>constitutia</w:t>
      </w:r>
      <w:r w:rsidRPr="00064654">
        <w:rPr>
          <w:rFonts w:ascii="Times New Roman" w:hAnsi="Times New Roman" w:cs="Times New Roman"/>
          <w:sz w:val="28"/>
          <w:szCs w:val="28"/>
          <w:lang w:val="en-US"/>
        </w:rPr>
        <w:t>-</w:t>
      </w:r>
      <w:r w:rsidRPr="00987C17">
        <w:rPr>
          <w:rFonts w:ascii="Times New Roman" w:hAnsi="Times New Roman" w:cs="Times New Roman"/>
          <w:sz w:val="28"/>
          <w:szCs w:val="28"/>
          <w:lang w:val="en-US"/>
        </w:rPr>
        <w:t>regatului</w:t>
      </w:r>
      <w:r w:rsidRPr="00064654">
        <w:rPr>
          <w:rFonts w:ascii="Times New Roman" w:hAnsi="Times New Roman" w:cs="Times New Roman"/>
          <w:sz w:val="28"/>
          <w:szCs w:val="28"/>
          <w:lang w:val="en-US"/>
        </w:rPr>
        <w:t>-</w:t>
      </w:r>
      <w:r w:rsidRPr="00987C17">
        <w:rPr>
          <w:rFonts w:ascii="Times New Roman" w:hAnsi="Times New Roman" w:cs="Times New Roman"/>
          <w:sz w:val="28"/>
          <w:szCs w:val="28"/>
          <w:lang w:val="en-US"/>
        </w:rPr>
        <w:t>spaniei</w:t>
      </w:r>
      <w:r w:rsidR="00BA7EFA" w:rsidRPr="00987C17">
        <w:rPr>
          <w:rFonts w:ascii="Times New Roman" w:hAnsi="Times New Roman" w:cs="Times New Roman"/>
          <w:sz w:val="28"/>
          <w:szCs w:val="28"/>
          <w:lang w:val="kk-KZ"/>
        </w:rPr>
        <w:t>.</w:t>
      </w:r>
      <w:r w:rsidRPr="00064654">
        <w:rPr>
          <w:rFonts w:ascii="Times New Roman" w:hAnsi="Times New Roman" w:cs="Times New Roman"/>
          <w:sz w:val="28"/>
          <w:szCs w:val="28"/>
          <w:lang w:val="en-US"/>
        </w:rPr>
        <w:t xml:space="preserve"> </w:t>
      </w:r>
      <w:r w:rsidRPr="00987C17">
        <w:rPr>
          <w:rFonts w:ascii="Times New Roman" w:hAnsi="Times New Roman" w:cs="Times New Roman"/>
          <w:sz w:val="28"/>
          <w:szCs w:val="28"/>
          <w:lang w:val="en-US"/>
        </w:rPr>
        <w:t>24.06.2022</w:t>
      </w:r>
      <w:r w:rsidR="00BA7EFA" w:rsidRPr="00987C17">
        <w:rPr>
          <w:rFonts w:ascii="Times New Roman" w:hAnsi="Times New Roman" w:cs="Times New Roman"/>
          <w:sz w:val="28"/>
          <w:szCs w:val="28"/>
          <w:lang w:val="kk-KZ"/>
        </w:rPr>
        <w:t>.</w:t>
      </w:r>
    </w:p>
    <w:p w14:paraId="5F841581" w14:textId="4526D364" w:rsidR="00C50E0C" w:rsidRPr="000F73CA" w:rsidRDefault="00C50E0C" w:rsidP="000F73CA">
      <w:pPr>
        <w:tabs>
          <w:tab w:val="left" w:pos="1611"/>
        </w:tabs>
        <w:ind w:firstLine="709"/>
        <w:jc w:val="both"/>
        <w:rPr>
          <w:rFonts w:ascii="Times New Roman" w:hAnsi="Times New Roman" w:cs="Times New Roman"/>
          <w:sz w:val="28"/>
          <w:szCs w:val="28"/>
          <w:lang w:val="en-US"/>
        </w:rPr>
      </w:pPr>
      <w:r w:rsidRPr="00987C17">
        <w:rPr>
          <w:rFonts w:ascii="Times New Roman" w:hAnsi="Times New Roman" w:cs="Times New Roman"/>
          <w:sz w:val="28"/>
          <w:szCs w:val="28"/>
          <w:lang w:val="en-US"/>
        </w:rPr>
        <w:t>18</w:t>
      </w:r>
      <w:r w:rsidR="00E74727" w:rsidRPr="00987C17">
        <w:rPr>
          <w:rFonts w:ascii="Times New Roman" w:hAnsi="Times New Roman" w:cs="Times New Roman"/>
          <w:sz w:val="28"/>
          <w:szCs w:val="28"/>
          <w:lang w:val="en-US"/>
        </w:rPr>
        <w:t>6</w:t>
      </w:r>
      <w:r w:rsidRPr="00987C17">
        <w:rPr>
          <w:rFonts w:ascii="Times New Roman" w:hAnsi="Times New Roman" w:cs="Times New Roman"/>
          <w:sz w:val="28"/>
          <w:szCs w:val="28"/>
          <w:lang w:val="en-US"/>
        </w:rPr>
        <w:t xml:space="preserve"> Constituția Republicii Portugheze</w:t>
      </w:r>
      <w:r w:rsidR="00EA18C2" w:rsidRPr="00987C17">
        <w:rPr>
          <w:rFonts w:ascii="Times New Roman" w:hAnsi="Times New Roman" w:cs="Times New Roman"/>
          <w:sz w:val="28"/>
          <w:szCs w:val="28"/>
          <w:lang w:val="en-US"/>
        </w:rPr>
        <w:t xml:space="preserve">: </w:t>
      </w:r>
      <w:r w:rsidR="00EA18C2" w:rsidRPr="00987C17">
        <w:rPr>
          <w:rStyle w:val="rynqvb"/>
          <w:rFonts w:ascii="Times New Roman" w:hAnsi="Times New Roman" w:cs="Times New Roman"/>
          <w:sz w:val="28"/>
          <w:szCs w:val="28"/>
          <w:lang w:val="en"/>
        </w:rPr>
        <w:t>accepted</w:t>
      </w:r>
      <w:r w:rsidRPr="000F73CA">
        <w:rPr>
          <w:rFonts w:ascii="Times New Roman" w:hAnsi="Times New Roman" w:cs="Times New Roman"/>
          <w:sz w:val="28"/>
          <w:szCs w:val="28"/>
          <w:lang w:val="en-US"/>
        </w:rPr>
        <w:t xml:space="preserve"> </w:t>
      </w:r>
      <w:r w:rsidR="00987C17">
        <w:rPr>
          <w:rFonts w:ascii="Times New Roman" w:hAnsi="Times New Roman" w:cs="Times New Roman"/>
          <w:sz w:val="28"/>
          <w:szCs w:val="28"/>
          <w:lang w:val="en-US"/>
        </w:rPr>
        <w:t>1976</w:t>
      </w:r>
      <w:r w:rsidR="00131435">
        <w:rPr>
          <w:rFonts w:ascii="Times New Roman" w:hAnsi="Times New Roman" w:cs="Times New Roman"/>
          <w:sz w:val="28"/>
          <w:szCs w:val="28"/>
          <w:lang w:val="kk-KZ"/>
        </w:rPr>
        <w:t xml:space="preserve"> </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lang w:val="en-US"/>
        </w:rPr>
        <w:t xml:space="preserve"> </w:t>
      </w:r>
      <w:hyperlink r:id="rId96" w:history="1">
        <w:r w:rsidRPr="000F73CA">
          <w:rPr>
            <w:rStyle w:val="a4"/>
            <w:rFonts w:ascii="Times New Roman" w:hAnsi="Times New Roman" w:cs="Times New Roman"/>
            <w:color w:val="auto"/>
            <w:sz w:val="28"/>
            <w:szCs w:val="28"/>
            <w:u w:val="none"/>
            <w:lang w:val="en-US"/>
          </w:rPr>
          <w:t>https://constitutii.wordpress.com/?s=portughez</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lang w:val="en-US"/>
        </w:rPr>
        <w:t xml:space="preserve"> 24.06.2022</w:t>
      </w:r>
      <w:r w:rsidR="00BA7EFA" w:rsidRPr="000F73CA">
        <w:rPr>
          <w:rFonts w:ascii="Times New Roman" w:hAnsi="Times New Roman" w:cs="Times New Roman"/>
          <w:sz w:val="28"/>
          <w:szCs w:val="28"/>
          <w:lang w:val="kk-KZ"/>
        </w:rPr>
        <w:t>.</w:t>
      </w:r>
    </w:p>
    <w:p w14:paraId="6939E8E0" w14:textId="6C784026"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lang w:val="en-US"/>
        </w:rPr>
        <w:t>18</w:t>
      </w:r>
      <w:r w:rsidR="00E74727" w:rsidRPr="000F73CA">
        <w:rPr>
          <w:rFonts w:ascii="Times New Roman" w:hAnsi="Times New Roman" w:cs="Times New Roman"/>
          <w:sz w:val="28"/>
          <w:szCs w:val="28"/>
          <w:lang w:val="en-US"/>
        </w:rPr>
        <w:t>7</w:t>
      </w:r>
      <w:r w:rsidRPr="000F73CA">
        <w:rPr>
          <w:rFonts w:ascii="Times New Roman" w:hAnsi="Times New Roman" w:cs="Times New Roman"/>
          <w:sz w:val="28"/>
          <w:szCs w:val="28"/>
          <w:lang w:val="en-US"/>
        </w:rPr>
        <w:t xml:space="preserve"> Constituția Republicii Austria</w:t>
      </w:r>
      <w:r w:rsidR="00EA18C2" w:rsidRPr="00EA18C2">
        <w:rPr>
          <w:rFonts w:ascii="Times New Roman" w:hAnsi="Times New Roman" w:cs="Times New Roman"/>
          <w:sz w:val="28"/>
          <w:szCs w:val="28"/>
          <w:lang w:val="en-US"/>
        </w:rPr>
        <w:t xml:space="preserve">: </w:t>
      </w:r>
      <w:r w:rsidR="00EA18C2" w:rsidRPr="00EA18C2">
        <w:rPr>
          <w:rStyle w:val="rynqvb"/>
          <w:rFonts w:ascii="Times New Roman" w:hAnsi="Times New Roman" w:cs="Times New Roman"/>
          <w:sz w:val="28"/>
          <w:szCs w:val="28"/>
          <w:lang w:val="en"/>
        </w:rPr>
        <w:t>accepted</w:t>
      </w:r>
      <w:r w:rsidRPr="000F73CA">
        <w:rPr>
          <w:rFonts w:ascii="Times New Roman" w:hAnsi="Times New Roman" w:cs="Times New Roman"/>
          <w:sz w:val="28"/>
          <w:szCs w:val="28"/>
          <w:lang w:val="en-US"/>
        </w:rPr>
        <w:t xml:space="preserve"> </w:t>
      </w:r>
      <w:r w:rsidR="00EA18C2" w:rsidRPr="00EA18C2">
        <w:rPr>
          <w:rFonts w:ascii="Times New Roman" w:hAnsi="Times New Roman" w:cs="Times New Roman"/>
          <w:sz w:val="28"/>
          <w:szCs w:val="28"/>
          <w:lang w:val="en-US"/>
        </w:rPr>
        <w:t xml:space="preserve">1920 </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lang w:val="en-US"/>
        </w:rPr>
        <w:t xml:space="preserve"> </w:t>
      </w:r>
      <w:hyperlink r:id="rId97" w:history="1">
        <w:r w:rsidRPr="000F73CA">
          <w:rPr>
            <w:rStyle w:val="a4"/>
            <w:rFonts w:ascii="Times New Roman" w:hAnsi="Times New Roman" w:cs="Times New Roman"/>
            <w:color w:val="auto"/>
            <w:sz w:val="28"/>
            <w:szCs w:val="28"/>
            <w:u w:val="none"/>
            <w:lang w:val="en-US"/>
          </w:rPr>
          <w:t>https://constitutii.files.wordpress.com/2013/02/austriaconststitution.pdf</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lang w:val="en-US"/>
        </w:rPr>
        <w:t xml:space="preserve"> </w:t>
      </w:r>
      <w:r w:rsidRPr="000F73CA">
        <w:rPr>
          <w:rFonts w:ascii="Times New Roman" w:hAnsi="Times New Roman" w:cs="Times New Roman"/>
          <w:sz w:val="28"/>
          <w:szCs w:val="28"/>
        </w:rPr>
        <w:t>24.06.2022</w:t>
      </w:r>
      <w:r w:rsidR="00BA7EFA" w:rsidRPr="000F73CA">
        <w:rPr>
          <w:rFonts w:ascii="Times New Roman" w:hAnsi="Times New Roman" w:cs="Times New Roman"/>
          <w:sz w:val="28"/>
          <w:szCs w:val="28"/>
          <w:lang w:val="kk-KZ"/>
        </w:rPr>
        <w:t>.</w:t>
      </w:r>
    </w:p>
    <w:p w14:paraId="6DA7D29B" w14:textId="53C4D1B6"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18</w:t>
      </w:r>
      <w:r w:rsidR="00E74727" w:rsidRPr="000F73CA">
        <w:rPr>
          <w:rFonts w:ascii="Times New Roman" w:hAnsi="Times New Roman" w:cs="Times New Roman"/>
          <w:sz w:val="28"/>
          <w:szCs w:val="28"/>
        </w:rPr>
        <w:t>8</w:t>
      </w:r>
      <w:r w:rsidRPr="000F73CA">
        <w:rPr>
          <w:rFonts w:ascii="Times New Roman" w:hAnsi="Times New Roman" w:cs="Times New Roman"/>
          <w:sz w:val="28"/>
          <w:szCs w:val="28"/>
        </w:rPr>
        <w:t xml:space="preserve"> Д</w:t>
      </w:r>
      <w:r w:rsidR="00EA18C2">
        <w:rPr>
          <w:rFonts w:ascii="Times New Roman" w:hAnsi="Times New Roman" w:cs="Times New Roman"/>
          <w:sz w:val="28"/>
          <w:szCs w:val="28"/>
        </w:rPr>
        <w:t xml:space="preserve">женис </w:t>
      </w:r>
      <w:r w:rsidRPr="000F73CA">
        <w:rPr>
          <w:rFonts w:ascii="Times New Roman" w:hAnsi="Times New Roman" w:cs="Times New Roman"/>
          <w:sz w:val="28"/>
          <w:szCs w:val="28"/>
        </w:rPr>
        <w:t>М</w:t>
      </w:r>
      <w:r w:rsidR="00EA18C2">
        <w:rPr>
          <w:rFonts w:ascii="Times New Roman" w:hAnsi="Times New Roman" w:cs="Times New Roman"/>
          <w:sz w:val="28"/>
          <w:szCs w:val="28"/>
        </w:rPr>
        <w:t>.,</w:t>
      </w:r>
      <w:r w:rsidRPr="000F73CA">
        <w:rPr>
          <w:rFonts w:ascii="Times New Roman" w:hAnsi="Times New Roman" w:cs="Times New Roman"/>
          <w:sz w:val="28"/>
          <w:szCs w:val="28"/>
        </w:rPr>
        <w:t xml:space="preserve"> </w:t>
      </w:r>
      <w:r w:rsidR="00EA18C2">
        <w:rPr>
          <w:rFonts w:ascii="Times New Roman" w:hAnsi="Times New Roman" w:cs="Times New Roman"/>
          <w:sz w:val="28"/>
          <w:szCs w:val="28"/>
        </w:rPr>
        <w:t xml:space="preserve">Кэй Р., Брэдли Э. </w:t>
      </w:r>
      <w:r w:rsidRPr="000F73CA">
        <w:rPr>
          <w:rFonts w:ascii="Times New Roman" w:hAnsi="Times New Roman" w:cs="Times New Roman"/>
          <w:sz w:val="28"/>
          <w:szCs w:val="28"/>
        </w:rPr>
        <w:t xml:space="preserve">Европейское право в области прав человека: </w:t>
      </w:r>
      <w:r w:rsidR="00EA18C2" w:rsidRPr="000F73CA">
        <w:rPr>
          <w:rFonts w:ascii="Times New Roman" w:hAnsi="Times New Roman" w:cs="Times New Roman"/>
          <w:sz w:val="28"/>
          <w:szCs w:val="28"/>
        </w:rPr>
        <w:t xml:space="preserve">практика </w:t>
      </w:r>
      <w:r w:rsidRPr="000F73CA">
        <w:rPr>
          <w:rFonts w:ascii="Times New Roman" w:hAnsi="Times New Roman" w:cs="Times New Roman"/>
          <w:sz w:val="28"/>
          <w:szCs w:val="28"/>
        </w:rPr>
        <w:t>и коммент.</w:t>
      </w:r>
      <w:r w:rsidR="00EA18C2">
        <w:rPr>
          <w:rFonts w:ascii="Times New Roman" w:hAnsi="Times New Roman" w:cs="Times New Roman"/>
          <w:sz w:val="28"/>
          <w:szCs w:val="28"/>
        </w:rPr>
        <w:t xml:space="preserve"> / </w:t>
      </w:r>
      <w:r w:rsidR="00EA18C2" w:rsidRPr="000F73CA">
        <w:rPr>
          <w:rFonts w:ascii="Times New Roman" w:hAnsi="Times New Roman" w:cs="Times New Roman"/>
          <w:sz w:val="28"/>
          <w:szCs w:val="28"/>
        </w:rPr>
        <w:t>пер</w:t>
      </w:r>
      <w:r w:rsidRPr="000F73CA">
        <w:rPr>
          <w:rFonts w:ascii="Times New Roman" w:hAnsi="Times New Roman" w:cs="Times New Roman"/>
          <w:sz w:val="28"/>
          <w:szCs w:val="28"/>
        </w:rPr>
        <w:t xml:space="preserve">. с англ. </w:t>
      </w:r>
      <w:r w:rsidR="00EA18C2">
        <w:rPr>
          <w:rFonts w:ascii="Times New Roman" w:hAnsi="Times New Roman" w:cs="Times New Roman"/>
          <w:sz w:val="28"/>
          <w:szCs w:val="28"/>
        </w:rPr>
        <w:t>–</w:t>
      </w:r>
      <w:r w:rsidRPr="000F73CA">
        <w:rPr>
          <w:rFonts w:ascii="Times New Roman" w:hAnsi="Times New Roman" w:cs="Times New Roman"/>
          <w:sz w:val="28"/>
          <w:szCs w:val="28"/>
        </w:rPr>
        <w:t xml:space="preserve"> М.; Будапешт, 1997. </w:t>
      </w:r>
      <w:r w:rsidR="00EA18C2">
        <w:rPr>
          <w:rFonts w:ascii="Times New Roman" w:hAnsi="Times New Roman" w:cs="Times New Roman"/>
          <w:sz w:val="28"/>
          <w:szCs w:val="28"/>
        </w:rPr>
        <w:t>–</w:t>
      </w:r>
      <w:r w:rsidRPr="000F73CA">
        <w:rPr>
          <w:rFonts w:ascii="Times New Roman" w:hAnsi="Times New Roman" w:cs="Times New Roman"/>
          <w:sz w:val="28"/>
          <w:szCs w:val="28"/>
        </w:rPr>
        <w:t xml:space="preserve"> 607 с.</w:t>
      </w:r>
    </w:p>
    <w:p w14:paraId="5A478077" w14:textId="6687E0C7"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18</w:t>
      </w:r>
      <w:r w:rsidR="00E74727" w:rsidRPr="000F73CA">
        <w:rPr>
          <w:rFonts w:ascii="Times New Roman" w:hAnsi="Times New Roman" w:cs="Times New Roman"/>
          <w:sz w:val="28"/>
          <w:szCs w:val="28"/>
        </w:rPr>
        <w:t>9</w:t>
      </w:r>
      <w:r w:rsidRPr="000F73CA">
        <w:rPr>
          <w:rFonts w:ascii="Times New Roman" w:hAnsi="Times New Roman" w:cs="Times New Roman"/>
          <w:sz w:val="28"/>
          <w:szCs w:val="28"/>
        </w:rPr>
        <w:t xml:space="preserve"> Захарова М.В. Государственная политика Франции как инструмент сохранения национального медиапродукта в эпоху глобализации и цифровой революции // </w:t>
      </w:r>
      <w:r w:rsidR="00EA18C2" w:rsidRPr="00EA18C2">
        <w:rPr>
          <w:rFonts w:ascii="Times New Roman" w:hAnsi="Times New Roman" w:cs="Times New Roman"/>
          <w:sz w:val="28"/>
          <w:szCs w:val="28"/>
        </w:rPr>
        <w:t>http://www.mediascope.ru/2412</w:t>
      </w:r>
      <w:r w:rsidR="00BA7EFA" w:rsidRPr="000F73CA">
        <w:rPr>
          <w:rFonts w:ascii="Times New Roman" w:hAnsi="Times New Roman" w:cs="Times New Roman"/>
          <w:sz w:val="28"/>
          <w:szCs w:val="28"/>
          <w:lang w:val="kk-KZ"/>
        </w:rPr>
        <w:t>.</w:t>
      </w:r>
      <w:r w:rsidR="00BA7EFA" w:rsidRPr="00EA18C2">
        <w:rPr>
          <w:rFonts w:ascii="Times New Roman" w:hAnsi="Times New Roman" w:cs="Times New Roman"/>
          <w:sz w:val="28"/>
          <w:szCs w:val="28"/>
        </w:rPr>
        <w:t xml:space="preserve"> </w:t>
      </w:r>
      <w:r w:rsidR="00BA7EFA" w:rsidRPr="0015437B">
        <w:rPr>
          <w:rFonts w:ascii="Times New Roman" w:hAnsi="Times New Roman" w:cs="Times New Roman"/>
          <w:sz w:val="28"/>
          <w:szCs w:val="28"/>
          <w:lang w:val="en-US"/>
        </w:rPr>
        <w:t>24.09.2022</w:t>
      </w:r>
      <w:r w:rsidR="00BA7EFA" w:rsidRPr="000F73CA">
        <w:rPr>
          <w:rFonts w:ascii="Times New Roman" w:hAnsi="Times New Roman" w:cs="Times New Roman"/>
          <w:sz w:val="28"/>
          <w:szCs w:val="28"/>
          <w:lang w:val="kk-KZ"/>
        </w:rPr>
        <w:t>.</w:t>
      </w:r>
    </w:p>
    <w:p w14:paraId="04182E53" w14:textId="5CE92755" w:rsidR="00C50E0C" w:rsidRPr="00EA18C2"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lang w:val="en-US"/>
        </w:rPr>
        <w:t>1</w:t>
      </w:r>
      <w:r w:rsidR="00E74727" w:rsidRPr="000F73CA">
        <w:rPr>
          <w:rFonts w:ascii="Times New Roman" w:hAnsi="Times New Roman" w:cs="Times New Roman"/>
          <w:sz w:val="28"/>
          <w:szCs w:val="28"/>
          <w:lang w:val="en-US"/>
        </w:rPr>
        <w:t>90</w:t>
      </w:r>
      <w:r w:rsidRPr="000F73CA">
        <w:rPr>
          <w:rFonts w:ascii="Times New Roman" w:hAnsi="Times New Roman" w:cs="Times New Roman"/>
          <w:sz w:val="28"/>
          <w:szCs w:val="28"/>
          <w:lang w:val="en-US"/>
        </w:rPr>
        <w:t xml:space="preserve"> Laurent S., Parienté J. Niche fiscale des journalistes: les faits derrière les </w:t>
      </w:r>
      <w:r w:rsidRPr="00EA18C2">
        <w:rPr>
          <w:rFonts w:ascii="Times New Roman" w:hAnsi="Times New Roman" w:cs="Times New Roman"/>
          <w:sz w:val="28"/>
          <w:szCs w:val="28"/>
          <w:lang w:val="en-US"/>
        </w:rPr>
        <w:t>clichés</w:t>
      </w:r>
      <w:r w:rsidR="00EA18C2" w:rsidRPr="00EA18C2">
        <w:rPr>
          <w:rFonts w:ascii="Times New Roman" w:hAnsi="Times New Roman" w:cs="Times New Roman"/>
          <w:sz w:val="28"/>
          <w:szCs w:val="28"/>
          <w:lang w:val="en-US"/>
        </w:rPr>
        <w:t xml:space="preserve"> //</w:t>
      </w:r>
      <w:r w:rsidRPr="00EA18C2">
        <w:rPr>
          <w:rFonts w:ascii="Times New Roman" w:hAnsi="Times New Roman" w:cs="Times New Roman"/>
          <w:sz w:val="28"/>
          <w:szCs w:val="28"/>
          <w:lang w:val="en-US"/>
        </w:rPr>
        <w:t xml:space="preserve"> </w:t>
      </w:r>
      <w:hyperlink r:id="rId98" w:history="1">
        <w:r w:rsidR="00EA18C2" w:rsidRPr="00EA18C2">
          <w:rPr>
            <w:rStyle w:val="a4"/>
            <w:rFonts w:ascii="Times New Roman" w:hAnsi="Times New Roman" w:cs="Times New Roman"/>
            <w:color w:val="auto"/>
            <w:sz w:val="28"/>
            <w:szCs w:val="28"/>
            <w:u w:val="none"/>
            <w:lang w:val="en-US"/>
          </w:rPr>
          <w:t>http://www.lemonde.fr/politique/article/2012/10/19/niche</w:t>
        </w:r>
      </w:hyperlink>
      <w:r w:rsidR="00BA7EFA" w:rsidRPr="00EA18C2">
        <w:rPr>
          <w:rStyle w:val="a4"/>
          <w:rFonts w:ascii="Times New Roman" w:hAnsi="Times New Roman" w:cs="Times New Roman"/>
          <w:color w:val="auto"/>
          <w:sz w:val="28"/>
          <w:szCs w:val="28"/>
          <w:u w:val="none"/>
          <w:lang w:val="kk-KZ"/>
        </w:rPr>
        <w:t>.</w:t>
      </w:r>
      <w:r w:rsidRPr="00EA18C2">
        <w:rPr>
          <w:rFonts w:ascii="Times New Roman" w:hAnsi="Times New Roman" w:cs="Times New Roman"/>
          <w:sz w:val="28"/>
          <w:szCs w:val="28"/>
          <w:lang w:val="en-US"/>
        </w:rPr>
        <w:t xml:space="preserve"> </w:t>
      </w:r>
      <w:r w:rsidRPr="00EA18C2">
        <w:rPr>
          <w:rFonts w:ascii="Times New Roman" w:hAnsi="Times New Roman" w:cs="Times New Roman"/>
          <w:sz w:val="28"/>
          <w:szCs w:val="28"/>
        </w:rPr>
        <w:t>24.06.2022</w:t>
      </w:r>
      <w:r w:rsidR="00BA7EFA" w:rsidRPr="00EA18C2">
        <w:rPr>
          <w:rFonts w:ascii="Times New Roman" w:hAnsi="Times New Roman" w:cs="Times New Roman"/>
          <w:sz w:val="28"/>
          <w:szCs w:val="28"/>
          <w:lang w:val="kk-KZ"/>
        </w:rPr>
        <w:t>.</w:t>
      </w:r>
    </w:p>
    <w:p w14:paraId="4DF07941" w14:textId="2B9A53DB" w:rsidR="00701AD0" w:rsidRPr="00131435"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19</w:t>
      </w:r>
      <w:r w:rsidR="008C1D16" w:rsidRPr="000F73CA">
        <w:rPr>
          <w:rFonts w:ascii="Times New Roman" w:hAnsi="Times New Roman" w:cs="Times New Roman"/>
          <w:sz w:val="28"/>
          <w:szCs w:val="28"/>
        </w:rPr>
        <w:t>1</w:t>
      </w:r>
      <w:r w:rsidRPr="000F73CA">
        <w:rPr>
          <w:rFonts w:ascii="Times New Roman" w:hAnsi="Times New Roman" w:cs="Times New Roman"/>
          <w:sz w:val="28"/>
          <w:szCs w:val="28"/>
        </w:rPr>
        <w:t xml:space="preserve"> Алексеевская Г.А. Зарубежный опыт правового регулирования </w:t>
      </w:r>
      <w:r w:rsidRPr="00131435">
        <w:rPr>
          <w:rFonts w:ascii="Times New Roman" w:hAnsi="Times New Roman" w:cs="Times New Roman"/>
          <w:sz w:val="28"/>
          <w:szCs w:val="28"/>
        </w:rPr>
        <w:t>деятельности средств массовой информации</w:t>
      </w:r>
      <w:r w:rsidR="00131435" w:rsidRPr="00131435">
        <w:rPr>
          <w:rFonts w:ascii="Times New Roman" w:hAnsi="Times New Roman" w:cs="Times New Roman"/>
          <w:sz w:val="28"/>
          <w:szCs w:val="28"/>
          <w:lang w:val="kk-KZ"/>
        </w:rPr>
        <w:t xml:space="preserve"> </w:t>
      </w:r>
      <w:r w:rsidRPr="00131435">
        <w:rPr>
          <w:rFonts w:ascii="Times New Roman" w:hAnsi="Times New Roman" w:cs="Times New Roman"/>
          <w:sz w:val="28"/>
          <w:szCs w:val="28"/>
        </w:rPr>
        <w:t xml:space="preserve">// </w:t>
      </w:r>
      <w:hyperlink r:id="rId99" w:history="1">
        <w:r w:rsidR="00131435" w:rsidRPr="00131435">
          <w:rPr>
            <w:rStyle w:val="a4"/>
            <w:rFonts w:ascii="Times New Roman" w:hAnsi="Times New Roman" w:cs="Times New Roman"/>
            <w:color w:val="auto"/>
            <w:sz w:val="28"/>
            <w:szCs w:val="28"/>
            <w:u w:val="none"/>
          </w:rPr>
          <w:t>http://iam.duma.gov.ru/node/8</w:t>
        </w:r>
      </w:hyperlink>
      <w:r w:rsidR="00131435" w:rsidRPr="00131435">
        <w:rPr>
          <w:rFonts w:ascii="Times New Roman" w:hAnsi="Times New Roman" w:cs="Times New Roman"/>
          <w:sz w:val="28"/>
          <w:szCs w:val="28"/>
          <w:lang w:val="kk-KZ"/>
        </w:rPr>
        <w:t xml:space="preserve"> </w:t>
      </w:r>
      <w:r w:rsidR="00987C17" w:rsidRPr="00987C17">
        <w:rPr>
          <w:rFonts w:ascii="Times New Roman" w:hAnsi="Times New Roman" w:cs="Times New Roman"/>
          <w:sz w:val="28"/>
          <w:szCs w:val="28"/>
        </w:rPr>
        <w:t>/4412/14345</w:t>
      </w:r>
      <w:r w:rsidR="00BA7EFA" w:rsidRPr="00987C17">
        <w:rPr>
          <w:rFonts w:ascii="Times New Roman" w:hAnsi="Times New Roman" w:cs="Times New Roman"/>
          <w:sz w:val="28"/>
          <w:szCs w:val="28"/>
          <w:lang w:val="kk-KZ"/>
        </w:rPr>
        <w:t>.</w:t>
      </w:r>
      <w:r w:rsidR="00131435" w:rsidRPr="00131435">
        <w:rPr>
          <w:rFonts w:ascii="Times New Roman" w:hAnsi="Times New Roman" w:cs="Times New Roman"/>
          <w:sz w:val="28"/>
          <w:szCs w:val="28"/>
        </w:rPr>
        <w:t xml:space="preserve"> </w:t>
      </w:r>
      <w:r w:rsidR="00131435" w:rsidRPr="00EA18C2">
        <w:rPr>
          <w:rFonts w:ascii="Times New Roman" w:hAnsi="Times New Roman" w:cs="Times New Roman"/>
          <w:sz w:val="28"/>
          <w:szCs w:val="28"/>
        </w:rPr>
        <w:t>24.06.20</w:t>
      </w:r>
      <w:r w:rsidR="00131435">
        <w:rPr>
          <w:rFonts w:ascii="Times New Roman" w:hAnsi="Times New Roman" w:cs="Times New Roman"/>
          <w:sz w:val="28"/>
          <w:szCs w:val="28"/>
          <w:lang w:val="kk-KZ"/>
        </w:rPr>
        <w:t>22.</w:t>
      </w:r>
    </w:p>
    <w:p w14:paraId="113FA91A" w14:textId="2010C422" w:rsidR="00C50E0C" w:rsidRPr="00131435"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19</w:t>
      </w:r>
      <w:r w:rsidR="008C1D16" w:rsidRPr="000F73CA">
        <w:rPr>
          <w:rFonts w:ascii="Times New Roman" w:hAnsi="Times New Roman" w:cs="Times New Roman"/>
          <w:sz w:val="28"/>
          <w:szCs w:val="28"/>
        </w:rPr>
        <w:t>2</w:t>
      </w:r>
      <w:r w:rsidRPr="000F73CA">
        <w:rPr>
          <w:rFonts w:ascii="Times New Roman" w:hAnsi="Times New Roman" w:cs="Times New Roman"/>
          <w:sz w:val="28"/>
          <w:szCs w:val="28"/>
        </w:rPr>
        <w:t xml:space="preserve"> Соглашение о ввозе материалов образовательного, научного и культурного характера (Флоренция, 17 июня 1950 г.</w:t>
      </w:r>
      <w:r w:rsidR="00131435">
        <w:rPr>
          <w:rFonts w:ascii="Times New Roman" w:hAnsi="Times New Roman" w:cs="Times New Roman"/>
          <w:sz w:val="28"/>
          <w:szCs w:val="28"/>
          <w:lang w:val="kk-KZ"/>
        </w:rPr>
        <w:t xml:space="preserve">; </w:t>
      </w:r>
      <w:r w:rsidRPr="000F73CA">
        <w:rPr>
          <w:rFonts w:ascii="Times New Roman" w:hAnsi="Times New Roman" w:cs="Times New Roman"/>
          <w:sz w:val="28"/>
          <w:szCs w:val="28"/>
        </w:rPr>
        <w:t xml:space="preserve">Лейк-Саксесс, Нью-Йорк, </w:t>
      </w:r>
      <w:r w:rsidRPr="00131435">
        <w:rPr>
          <w:rFonts w:ascii="Times New Roman" w:hAnsi="Times New Roman" w:cs="Times New Roman"/>
          <w:sz w:val="28"/>
          <w:szCs w:val="28"/>
        </w:rPr>
        <w:t xml:space="preserve">22 ноября 1950 г.) // </w:t>
      </w:r>
      <w:hyperlink r:id="rId100" w:history="1">
        <w:r w:rsidR="00131435" w:rsidRPr="00131435">
          <w:rPr>
            <w:rStyle w:val="a4"/>
            <w:rFonts w:ascii="Times New Roman" w:hAnsi="Times New Roman" w:cs="Times New Roman"/>
            <w:color w:val="auto"/>
            <w:sz w:val="28"/>
            <w:szCs w:val="28"/>
            <w:u w:val="none"/>
          </w:rPr>
          <w:t>https://online.zakon.kz/Document/?doc_id</w:t>
        </w:r>
      </w:hyperlink>
      <w:r w:rsidR="00BA7EFA" w:rsidRPr="00131435">
        <w:rPr>
          <w:rFonts w:ascii="Times New Roman" w:hAnsi="Times New Roman" w:cs="Times New Roman"/>
          <w:sz w:val="28"/>
          <w:szCs w:val="28"/>
          <w:lang w:val="kk-KZ"/>
        </w:rPr>
        <w:t xml:space="preserve">. </w:t>
      </w:r>
      <w:r w:rsidR="00BA7EFA" w:rsidRPr="00131435">
        <w:rPr>
          <w:rFonts w:ascii="Times New Roman" w:hAnsi="Times New Roman" w:cs="Times New Roman"/>
          <w:sz w:val="28"/>
          <w:szCs w:val="28"/>
        </w:rPr>
        <w:t>24.09.2022</w:t>
      </w:r>
      <w:r w:rsidR="00BA7EFA" w:rsidRPr="00131435">
        <w:rPr>
          <w:rFonts w:ascii="Times New Roman" w:hAnsi="Times New Roman" w:cs="Times New Roman"/>
          <w:sz w:val="28"/>
          <w:szCs w:val="28"/>
          <w:lang w:val="kk-KZ"/>
        </w:rPr>
        <w:t>.</w:t>
      </w:r>
      <w:r w:rsidR="00223B44" w:rsidRPr="00131435">
        <w:rPr>
          <w:rFonts w:ascii="Times New Roman" w:hAnsi="Times New Roman" w:cs="Times New Roman"/>
          <w:sz w:val="28"/>
          <w:szCs w:val="28"/>
          <w:lang w:val="kk-KZ"/>
        </w:rPr>
        <w:t xml:space="preserve"> </w:t>
      </w:r>
    </w:p>
    <w:p w14:paraId="524714EC" w14:textId="26B999AE"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19</w:t>
      </w:r>
      <w:r w:rsidR="008C1D16" w:rsidRPr="000F73CA">
        <w:rPr>
          <w:rFonts w:ascii="Times New Roman" w:hAnsi="Times New Roman" w:cs="Times New Roman"/>
          <w:sz w:val="28"/>
          <w:szCs w:val="28"/>
        </w:rPr>
        <w:t>3</w:t>
      </w:r>
      <w:r w:rsidRPr="000F73CA">
        <w:rPr>
          <w:rFonts w:ascii="Times New Roman" w:hAnsi="Times New Roman" w:cs="Times New Roman"/>
          <w:sz w:val="28"/>
          <w:szCs w:val="28"/>
        </w:rPr>
        <w:t xml:space="preserve"> Протокол к Соглашению о ввозе материалов образовательного, научного и культурного характера (Найроби, 26 ноября 1976 г.) // </w:t>
      </w:r>
      <w:hyperlink r:id="rId101" w:history="1">
        <w:r w:rsidRPr="000F73CA">
          <w:rPr>
            <w:rStyle w:val="a4"/>
            <w:rFonts w:ascii="Times New Roman" w:hAnsi="Times New Roman" w:cs="Times New Roman"/>
            <w:color w:val="auto"/>
            <w:sz w:val="28"/>
            <w:szCs w:val="28"/>
            <w:u w:val="none"/>
          </w:rPr>
          <w:t>https://online.zakon.kz/Document/?doc_id=1009826</w:t>
        </w:r>
      </w:hyperlink>
      <w:r w:rsidR="00BA7EFA" w:rsidRPr="000F73CA">
        <w:rPr>
          <w:rStyle w:val="a4"/>
          <w:rFonts w:ascii="Times New Roman" w:hAnsi="Times New Roman" w:cs="Times New Roman"/>
          <w:color w:val="auto"/>
          <w:sz w:val="28"/>
          <w:szCs w:val="28"/>
          <w:u w:val="none"/>
          <w:lang w:val="kk-KZ"/>
        </w:rPr>
        <w:t xml:space="preserve">. </w:t>
      </w:r>
      <w:r w:rsidR="00BA7EFA" w:rsidRPr="000F73CA">
        <w:rPr>
          <w:rFonts w:ascii="Times New Roman" w:hAnsi="Times New Roman" w:cs="Times New Roman"/>
          <w:sz w:val="28"/>
          <w:szCs w:val="28"/>
        </w:rPr>
        <w:t>24.09.2022</w:t>
      </w:r>
      <w:r w:rsidR="00BA7EFA" w:rsidRPr="000F73CA">
        <w:rPr>
          <w:rFonts w:ascii="Times New Roman" w:hAnsi="Times New Roman" w:cs="Times New Roman"/>
          <w:sz w:val="28"/>
          <w:szCs w:val="28"/>
          <w:lang w:val="kk-KZ"/>
        </w:rPr>
        <w:t>.</w:t>
      </w:r>
    </w:p>
    <w:p w14:paraId="0BFA90B5" w14:textId="43457CB2"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19</w:t>
      </w:r>
      <w:r w:rsidR="008C1D16" w:rsidRPr="000F73CA">
        <w:rPr>
          <w:rFonts w:ascii="Times New Roman" w:hAnsi="Times New Roman" w:cs="Times New Roman"/>
          <w:sz w:val="28"/>
          <w:szCs w:val="28"/>
        </w:rPr>
        <w:t>4</w:t>
      </w:r>
      <w:r w:rsidRPr="000F73CA">
        <w:rPr>
          <w:rFonts w:ascii="Times New Roman" w:hAnsi="Times New Roman" w:cs="Times New Roman"/>
          <w:sz w:val="28"/>
          <w:szCs w:val="28"/>
        </w:rPr>
        <w:t xml:space="preserve"> Швеция</w:t>
      </w:r>
      <w:r w:rsidR="00223B44" w:rsidRPr="000F73CA">
        <w:rPr>
          <w:rFonts w:ascii="Times New Roman" w:hAnsi="Times New Roman" w:cs="Times New Roman"/>
          <w:sz w:val="28"/>
          <w:szCs w:val="28"/>
        </w:rPr>
        <w:t xml:space="preserve">: конституция </w:t>
      </w:r>
      <w:r w:rsidRPr="000F73CA">
        <w:rPr>
          <w:rFonts w:ascii="Times New Roman" w:hAnsi="Times New Roman" w:cs="Times New Roman"/>
          <w:sz w:val="28"/>
          <w:szCs w:val="28"/>
        </w:rPr>
        <w:t xml:space="preserve">и законодат. </w:t>
      </w:r>
      <w:r w:rsidR="00223B44" w:rsidRPr="000F73CA">
        <w:rPr>
          <w:rFonts w:ascii="Times New Roman" w:hAnsi="Times New Roman" w:cs="Times New Roman"/>
          <w:sz w:val="28"/>
          <w:szCs w:val="28"/>
        </w:rPr>
        <w:t>а</w:t>
      </w:r>
      <w:r w:rsidRPr="000F73CA">
        <w:rPr>
          <w:rFonts w:ascii="Times New Roman" w:hAnsi="Times New Roman" w:cs="Times New Roman"/>
          <w:sz w:val="28"/>
          <w:szCs w:val="28"/>
        </w:rPr>
        <w:t>кты</w:t>
      </w:r>
      <w:r w:rsidR="00223B44">
        <w:rPr>
          <w:rFonts w:ascii="Times New Roman" w:hAnsi="Times New Roman" w:cs="Times New Roman"/>
          <w:sz w:val="28"/>
          <w:szCs w:val="28"/>
          <w:lang w:val="kk-KZ"/>
        </w:rPr>
        <w:t xml:space="preserve"> / </w:t>
      </w:r>
      <w:r w:rsidR="00223B44" w:rsidRPr="000F73CA">
        <w:rPr>
          <w:rFonts w:ascii="Times New Roman" w:hAnsi="Times New Roman" w:cs="Times New Roman"/>
          <w:sz w:val="28"/>
          <w:szCs w:val="28"/>
        </w:rPr>
        <w:t>п</w:t>
      </w:r>
      <w:r w:rsidRPr="000F73CA">
        <w:rPr>
          <w:rFonts w:ascii="Times New Roman" w:hAnsi="Times New Roman" w:cs="Times New Roman"/>
          <w:sz w:val="28"/>
          <w:szCs w:val="28"/>
        </w:rPr>
        <w:t>ер. со швед.</w:t>
      </w:r>
      <w:r w:rsidR="00223B44">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223B44" w:rsidRPr="000F73CA">
        <w:rPr>
          <w:rFonts w:ascii="Times New Roman" w:hAnsi="Times New Roman" w:cs="Times New Roman"/>
          <w:sz w:val="28"/>
          <w:szCs w:val="28"/>
        </w:rPr>
        <w:t xml:space="preserve">под </w:t>
      </w:r>
      <w:r w:rsidRPr="000F73CA">
        <w:rPr>
          <w:rFonts w:ascii="Times New Roman" w:hAnsi="Times New Roman" w:cs="Times New Roman"/>
          <w:sz w:val="28"/>
          <w:szCs w:val="28"/>
        </w:rPr>
        <w:t>ред. М.А.</w:t>
      </w:r>
      <w:r w:rsidR="00223B44">
        <w:rPr>
          <w:rFonts w:ascii="Times New Roman" w:hAnsi="Times New Roman" w:cs="Times New Roman"/>
          <w:sz w:val="28"/>
          <w:szCs w:val="28"/>
          <w:lang w:val="kk-KZ"/>
        </w:rPr>
        <w:t> </w:t>
      </w:r>
      <w:r w:rsidRPr="000F73CA">
        <w:rPr>
          <w:rFonts w:ascii="Times New Roman" w:hAnsi="Times New Roman" w:cs="Times New Roman"/>
          <w:sz w:val="28"/>
          <w:szCs w:val="28"/>
        </w:rPr>
        <w:t xml:space="preserve">Могуновой. </w:t>
      </w:r>
      <w:r w:rsidR="00223B44">
        <w:rPr>
          <w:rFonts w:ascii="Times New Roman" w:hAnsi="Times New Roman" w:cs="Times New Roman"/>
          <w:sz w:val="28"/>
          <w:szCs w:val="28"/>
        </w:rPr>
        <w:t>–</w:t>
      </w:r>
      <w:r w:rsidRPr="000F73CA">
        <w:rPr>
          <w:rFonts w:ascii="Times New Roman" w:hAnsi="Times New Roman" w:cs="Times New Roman"/>
          <w:sz w:val="28"/>
          <w:szCs w:val="28"/>
        </w:rPr>
        <w:t xml:space="preserve"> М.: Прогресс, 1983. </w:t>
      </w:r>
      <w:r w:rsidR="00223B44">
        <w:rPr>
          <w:rFonts w:ascii="Times New Roman" w:hAnsi="Times New Roman" w:cs="Times New Roman"/>
          <w:sz w:val="28"/>
          <w:szCs w:val="28"/>
        </w:rPr>
        <w:t>–</w:t>
      </w:r>
      <w:r w:rsidRPr="000F73CA">
        <w:rPr>
          <w:rFonts w:ascii="Times New Roman" w:hAnsi="Times New Roman" w:cs="Times New Roman"/>
          <w:sz w:val="28"/>
          <w:szCs w:val="28"/>
        </w:rPr>
        <w:t xml:space="preserve"> 359 с.</w:t>
      </w:r>
    </w:p>
    <w:p w14:paraId="268E239B" w14:textId="3E41206C"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19</w:t>
      </w:r>
      <w:r w:rsidR="008C1D16" w:rsidRPr="000F73CA">
        <w:rPr>
          <w:rFonts w:ascii="Times New Roman" w:hAnsi="Times New Roman" w:cs="Times New Roman"/>
          <w:sz w:val="28"/>
          <w:szCs w:val="28"/>
        </w:rPr>
        <w:t>5</w:t>
      </w:r>
      <w:r w:rsidRPr="000F73CA">
        <w:rPr>
          <w:rFonts w:ascii="Times New Roman" w:hAnsi="Times New Roman" w:cs="Times New Roman"/>
          <w:sz w:val="28"/>
          <w:szCs w:val="28"/>
        </w:rPr>
        <w:t xml:space="preserve"> Закон США</w:t>
      </w:r>
      <w:r w:rsidR="002150ED">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2150ED" w:rsidRPr="000F73CA">
        <w:rPr>
          <w:rFonts w:ascii="Times New Roman" w:hAnsi="Times New Roman" w:cs="Times New Roman"/>
          <w:sz w:val="28"/>
          <w:szCs w:val="28"/>
        </w:rPr>
        <w:t>О свободе информации</w:t>
      </w:r>
      <w:r w:rsidR="002150ED">
        <w:rPr>
          <w:rFonts w:ascii="Times New Roman" w:hAnsi="Times New Roman" w:cs="Times New Roman"/>
          <w:sz w:val="28"/>
          <w:szCs w:val="28"/>
          <w:lang w:val="kk-KZ"/>
        </w:rPr>
        <w:t>:</w:t>
      </w:r>
      <w:r w:rsidR="002150ED" w:rsidRPr="000F73CA">
        <w:rPr>
          <w:rFonts w:ascii="Times New Roman" w:hAnsi="Times New Roman" w:cs="Times New Roman"/>
          <w:sz w:val="28"/>
          <w:szCs w:val="28"/>
        </w:rPr>
        <w:t xml:space="preserve"> </w:t>
      </w:r>
      <w:r w:rsidR="002150ED">
        <w:rPr>
          <w:rFonts w:ascii="Times New Roman" w:hAnsi="Times New Roman" w:cs="Times New Roman"/>
          <w:sz w:val="28"/>
          <w:szCs w:val="28"/>
          <w:lang w:val="kk-KZ"/>
        </w:rPr>
        <w:t>принят</w:t>
      </w:r>
      <w:r w:rsidRPr="000F73CA">
        <w:rPr>
          <w:rFonts w:ascii="Times New Roman" w:hAnsi="Times New Roman" w:cs="Times New Roman"/>
          <w:sz w:val="28"/>
          <w:szCs w:val="28"/>
        </w:rPr>
        <w:t xml:space="preserve"> 20 июня 1966 года (свод законов США - титул 5, §552 (с учетом изм</w:t>
      </w:r>
      <w:r w:rsidR="002150ED">
        <w:rPr>
          <w:rFonts w:ascii="Times New Roman" w:hAnsi="Times New Roman" w:cs="Times New Roman"/>
          <w:sz w:val="28"/>
          <w:szCs w:val="28"/>
          <w:lang w:val="kk-KZ"/>
        </w:rPr>
        <w:t>.</w:t>
      </w:r>
      <w:r w:rsidRPr="000F73CA">
        <w:rPr>
          <w:rFonts w:ascii="Times New Roman" w:hAnsi="Times New Roman" w:cs="Times New Roman"/>
          <w:sz w:val="28"/>
          <w:szCs w:val="28"/>
        </w:rPr>
        <w:t xml:space="preserve">) // </w:t>
      </w:r>
      <w:hyperlink r:id="rId102" w:anchor="pos=73;-3" w:history="1">
        <w:r w:rsidR="002150ED" w:rsidRPr="002150ED">
          <w:rPr>
            <w:rStyle w:val="a4"/>
            <w:rFonts w:ascii="Times New Roman" w:hAnsi="Times New Roman" w:cs="Times New Roman"/>
            <w:color w:val="auto"/>
            <w:sz w:val="28"/>
            <w:szCs w:val="28"/>
            <w:u w:val="none"/>
          </w:rPr>
          <w:t>https://online.zakon.kz/</w:t>
        </w:r>
        <w:r w:rsidR="002150ED" w:rsidRPr="002150ED">
          <w:rPr>
            <w:rStyle w:val="a4"/>
            <w:rFonts w:ascii="Times New Roman" w:hAnsi="Times New Roman" w:cs="Times New Roman"/>
            <w:color w:val="auto"/>
            <w:sz w:val="28"/>
            <w:szCs w:val="28"/>
            <w:u w:val="none"/>
            <w:lang w:val="kk-KZ"/>
          </w:rPr>
          <w:t xml:space="preserve"> </w:t>
        </w:r>
        <w:r w:rsidR="002150ED" w:rsidRPr="002150ED">
          <w:rPr>
            <w:rStyle w:val="a4"/>
            <w:rFonts w:ascii="Times New Roman" w:hAnsi="Times New Roman" w:cs="Times New Roman"/>
            <w:color w:val="auto"/>
            <w:sz w:val="28"/>
            <w:szCs w:val="28"/>
            <w:u w:val="none"/>
          </w:rPr>
          <w:t>Document/?doc_id=1020192&amp;pos=73;-3#pos=73;-3</w:t>
        </w:r>
      </w:hyperlink>
      <w:r w:rsidR="00BA7EFA" w:rsidRPr="002150ED">
        <w:rPr>
          <w:rFonts w:ascii="Times New Roman" w:hAnsi="Times New Roman" w:cs="Times New Roman"/>
          <w:sz w:val="28"/>
          <w:szCs w:val="28"/>
          <w:lang w:val="kk-KZ"/>
        </w:rPr>
        <w:t xml:space="preserve">. </w:t>
      </w:r>
      <w:r w:rsidR="00BA7EFA" w:rsidRPr="002150ED">
        <w:rPr>
          <w:rFonts w:ascii="Times New Roman" w:hAnsi="Times New Roman" w:cs="Times New Roman"/>
          <w:sz w:val="28"/>
          <w:szCs w:val="28"/>
        </w:rPr>
        <w:t>24.09.2022</w:t>
      </w:r>
      <w:r w:rsidR="00BA7EFA" w:rsidRPr="002150ED">
        <w:rPr>
          <w:rFonts w:ascii="Times New Roman" w:hAnsi="Times New Roman" w:cs="Times New Roman"/>
          <w:sz w:val="28"/>
          <w:szCs w:val="28"/>
          <w:lang w:val="kk-KZ"/>
        </w:rPr>
        <w:t>.</w:t>
      </w:r>
    </w:p>
    <w:p w14:paraId="35F8BF76" w14:textId="2358EEE7" w:rsidR="00C50E0C" w:rsidRPr="002150ED" w:rsidRDefault="00C50E0C" w:rsidP="000F73CA">
      <w:pPr>
        <w:tabs>
          <w:tab w:val="left" w:pos="1611"/>
        </w:tabs>
        <w:ind w:firstLine="709"/>
        <w:jc w:val="both"/>
        <w:rPr>
          <w:rFonts w:ascii="Times New Roman" w:hAnsi="Times New Roman" w:cs="Times New Roman"/>
          <w:sz w:val="28"/>
          <w:szCs w:val="28"/>
        </w:rPr>
      </w:pPr>
      <w:r w:rsidRPr="002150ED">
        <w:rPr>
          <w:rFonts w:ascii="Times New Roman" w:hAnsi="Times New Roman" w:cs="Times New Roman"/>
          <w:sz w:val="28"/>
          <w:szCs w:val="28"/>
        </w:rPr>
        <w:t>19</w:t>
      </w:r>
      <w:r w:rsidR="008C1D16" w:rsidRPr="002150ED">
        <w:rPr>
          <w:rFonts w:ascii="Times New Roman" w:hAnsi="Times New Roman" w:cs="Times New Roman"/>
          <w:sz w:val="28"/>
          <w:szCs w:val="28"/>
        </w:rPr>
        <w:t>6</w:t>
      </w:r>
      <w:r w:rsidRPr="002150ED">
        <w:rPr>
          <w:rFonts w:ascii="Times New Roman" w:hAnsi="Times New Roman" w:cs="Times New Roman"/>
          <w:sz w:val="28"/>
          <w:szCs w:val="28"/>
        </w:rPr>
        <w:t xml:space="preserve"> Иванова К.А.</w:t>
      </w:r>
      <w:r w:rsidR="002150ED" w:rsidRPr="002150ED">
        <w:rPr>
          <w:rFonts w:ascii="Times New Roman" w:hAnsi="Times New Roman" w:cs="Times New Roman"/>
          <w:sz w:val="28"/>
          <w:szCs w:val="28"/>
          <w:lang w:val="kk-KZ"/>
        </w:rPr>
        <w:t>,</w:t>
      </w:r>
      <w:r w:rsidRPr="002150ED">
        <w:rPr>
          <w:rFonts w:ascii="Times New Roman" w:hAnsi="Times New Roman" w:cs="Times New Roman"/>
          <w:sz w:val="28"/>
          <w:szCs w:val="28"/>
        </w:rPr>
        <w:t xml:space="preserve"> </w:t>
      </w:r>
      <w:r w:rsidR="002150ED" w:rsidRPr="002150ED">
        <w:rPr>
          <w:rFonts w:ascii="Times New Roman" w:hAnsi="Times New Roman" w:cs="Times New Roman"/>
          <w:sz w:val="28"/>
          <w:szCs w:val="28"/>
        </w:rPr>
        <w:t xml:space="preserve">Степанов А.А. </w:t>
      </w:r>
      <w:r w:rsidRPr="002150ED">
        <w:rPr>
          <w:rFonts w:ascii="Times New Roman" w:hAnsi="Times New Roman" w:cs="Times New Roman"/>
          <w:sz w:val="28"/>
          <w:szCs w:val="28"/>
        </w:rPr>
        <w:t xml:space="preserve">Ограничения свободы слова во Франции в эпоху цифровых технологий // Правоприменение. </w:t>
      </w:r>
      <w:r w:rsidR="002150ED" w:rsidRPr="002150ED">
        <w:rPr>
          <w:rFonts w:ascii="Times New Roman" w:hAnsi="Times New Roman" w:cs="Times New Roman"/>
          <w:sz w:val="28"/>
          <w:szCs w:val="28"/>
        </w:rPr>
        <w:t>–</w:t>
      </w:r>
      <w:r w:rsidRPr="002150ED">
        <w:rPr>
          <w:rFonts w:ascii="Times New Roman" w:hAnsi="Times New Roman" w:cs="Times New Roman"/>
          <w:sz w:val="28"/>
          <w:szCs w:val="28"/>
        </w:rPr>
        <w:t xml:space="preserve"> 2019. </w:t>
      </w:r>
      <w:r w:rsidR="002150ED" w:rsidRPr="002150ED">
        <w:rPr>
          <w:rFonts w:ascii="Times New Roman" w:hAnsi="Times New Roman" w:cs="Times New Roman"/>
          <w:sz w:val="28"/>
          <w:szCs w:val="28"/>
        </w:rPr>
        <w:t>–</w:t>
      </w:r>
      <w:r w:rsidRPr="002150ED">
        <w:rPr>
          <w:rFonts w:ascii="Times New Roman" w:hAnsi="Times New Roman" w:cs="Times New Roman"/>
          <w:sz w:val="28"/>
          <w:szCs w:val="28"/>
        </w:rPr>
        <w:t xml:space="preserve"> Т. 3, №1. </w:t>
      </w:r>
      <w:r w:rsidR="002150ED" w:rsidRPr="002150ED">
        <w:rPr>
          <w:rFonts w:ascii="Times New Roman" w:hAnsi="Times New Roman" w:cs="Times New Roman"/>
          <w:sz w:val="28"/>
          <w:szCs w:val="28"/>
        </w:rPr>
        <w:t>–</w:t>
      </w:r>
      <w:r w:rsidRPr="002150ED">
        <w:rPr>
          <w:rFonts w:ascii="Times New Roman" w:hAnsi="Times New Roman" w:cs="Times New Roman"/>
          <w:sz w:val="28"/>
          <w:szCs w:val="28"/>
        </w:rPr>
        <w:t xml:space="preserve"> С. 15-23. </w:t>
      </w:r>
    </w:p>
    <w:p w14:paraId="22D5D6A7" w14:textId="4F8F95F8"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19</w:t>
      </w:r>
      <w:r w:rsidR="008C1D16" w:rsidRPr="002150ED">
        <w:rPr>
          <w:rFonts w:ascii="Times New Roman" w:hAnsi="Times New Roman" w:cs="Times New Roman"/>
          <w:sz w:val="28"/>
          <w:szCs w:val="28"/>
        </w:rPr>
        <w:t>7</w:t>
      </w:r>
      <w:r w:rsidRPr="002150ED">
        <w:rPr>
          <w:rFonts w:ascii="Times New Roman" w:hAnsi="Times New Roman" w:cs="Times New Roman"/>
          <w:sz w:val="28"/>
          <w:szCs w:val="28"/>
        </w:rPr>
        <w:t xml:space="preserve"> Средства массовой информации и демократия в современном мире: </w:t>
      </w:r>
      <w:r w:rsidR="00BA7EFA" w:rsidRPr="002150ED">
        <w:rPr>
          <w:rFonts w:ascii="Times New Roman" w:hAnsi="Times New Roman" w:cs="Times New Roman"/>
          <w:sz w:val="28"/>
          <w:szCs w:val="28"/>
        </w:rPr>
        <w:t>сб</w:t>
      </w:r>
      <w:r w:rsidRPr="002150ED">
        <w:rPr>
          <w:rFonts w:ascii="Times New Roman" w:hAnsi="Times New Roman" w:cs="Times New Roman"/>
          <w:sz w:val="28"/>
          <w:szCs w:val="28"/>
        </w:rPr>
        <w:t>. ст</w:t>
      </w:r>
      <w:r w:rsidR="00BA7EFA" w:rsidRPr="002150ED">
        <w:rPr>
          <w:rFonts w:ascii="Times New Roman" w:hAnsi="Times New Roman" w:cs="Times New Roman"/>
          <w:sz w:val="28"/>
          <w:szCs w:val="28"/>
          <w:lang w:val="kk-KZ"/>
        </w:rPr>
        <w:t>.</w:t>
      </w:r>
      <w:r w:rsidRPr="002150ED">
        <w:rPr>
          <w:rFonts w:ascii="Times New Roman" w:hAnsi="Times New Roman" w:cs="Times New Roman"/>
          <w:sz w:val="28"/>
          <w:szCs w:val="28"/>
        </w:rPr>
        <w:t xml:space="preserve"> / сост. </w:t>
      </w:r>
      <w:r w:rsidR="00BA7EFA" w:rsidRPr="002150ED">
        <w:rPr>
          <w:rFonts w:ascii="Times New Roman" w:hAnsi="Times New Roman" w:cs="Times New Roman"/>
          <w:sz w:val="28"/>
          <w:szCs w:val="28"/>
        </w:rPr>
        <w:t xml:space="preserve">И.С. </w:t>
      </w:r>
      <w:r w:rsidRPr="002150ED">
        <w:rPr>
          <w:rFonts w:ascii="Times New Roman" w:hAnsi="Times New Roman" w:cs="Times New Roman"/>
          <w:sz w:val="28"/>
          <w:szCs w:val="28"/>
        </w:rPr>
        <w:t>Новоженова</w:t>
      </w:r>
      <w:r w:rsidR="00BA7EFA" w:rsidRPr="002150ED">
        <w:rPr>
          <w:rFonts w:ascii="Times New Roman" w:hAnsi="Times New Roman" w:cs="Times New Roman"/>
          <w:sz w:val="28"/>
          <w:szCs w:val="28"/>
          <w:lang w:val="kk-KZ"/>
        </w:rPr>
        <w:t>.</w:t>
      </w:r>
      <w:r w:rsidRPr="002150ED">
        <w:rPr>
          <w:rFonts w:ascii="Times New Roman" w:hAnsi="Times New Roman" w:cs="Times New Roman"/>
          <w:sz w:val="28"/>
          <w:szCs w:val="28"/>
        </w:rPr>
        <w:t xml:space="preserve"> </w:t>
      </w:r>
      <w:r w:rsidR="00BA7EFA" w:rsidRPr="002150ED">
        <w:rPr>
          <w:rFonts w:ascii="Times New Roman" w:hAnsi="Times New Roman" w:cs="Times New Roman"/>
          <w:sz w:val="28"/>
          <w:szCs w:val="28"/>
        </w:rPr>
        <w:t>–</w:t>
      </w:r>
      <w:r w:rsidRPr="002150ED">
        <w:rPr>
          <w:rFonts w:ascii="Times New Roman" w:hAnsi="Times New Roman" w:cs="Times New Roman"/>
          <w:sz w:val="28"/>
          <w:szCs w:val="28"/>
        </w:rPr>
        <w:t xml:space="preserve"> М.: ИНИОН, 2002. </w:t>
      </w:r>
      <w:r w:rsidR="00BA7EFA" w:rsidRPr="002150ED">
        <w:rPr>
          <w:rFonts w:ascii="Times New Roman" w:hAnsi="Times New Roman" w:cs="Times New Roman"/>
          <w:sz w:val="28"/>
          <w:szCs w:val="28"/>
        </w:rPr>
        <w:t>–</w:t>
      </w:r>
      <w:r w:rsidRPr="002150ED">
        <w:rPr>
          <w:rFonts w:ascii="Times New Roman" w:hAnsi="Times New Roman" w:cs="Times New Roman"/>
          <w:sz w:val="28"/>
          <w:szCs w:val="28"/>
        </w:rPr>
        <w:t xml:space="preserve"> 226</w:t>
      </w:r>
      <w:r w:rsidR="00BA7EFA" w:rsidRPr="002150ED">
        <w:rPr>
          <w:rFonts w:ascii="Times New Roman" w:hAnsi="Times New Roman" w:cs="Times New Roman"/>
          <w:sz w:val="28"/>
          <w:szCs w:val="28"/>
          <w:lang w:val="kk-KZ"/>
        </w:rPr>
        <w:t xml:space="preserve"> с.</w:t>
      </w:r>
    </w:p>
    <w:p w14:paraId="009894C5" w14:textId="4D218B45"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19</w:t>
      </w:r>
      <w:r w:rsidR="008C1D16" w:rsidRPr="002150ED">
        <w:rPr>
          <w:rFonts w:ascii="Times New Roman" w:hAnsi="Times New Roman" w:cs="Times New Roman"/>
          <w:sz w:val="28"/>
          <w:szCs w:val="28"/>
        </w:rPr>
        <w:t>8</w:t>
      </w:r>
      <w:r w:rsidRPr="002150ED">
        <w:rPr>
          <w:rFonts w:ascii="Times New Roman" w:hAnsi="Times New Roman" w:cs="Times New Roman"/>
          <w:sz w:val="28"/>
          <w:szCs w:val="28"/>
        </w:rPr>
        <w:t xml:space="preserve"> Созыв международной конференции по вопросу о свободе информации</w:t>
      </w:r>
      <w:r w:rsidR="002150ED" w:rsidRPr="002150ED">
        <w:rPr>
          <w:rFonts w:ascii="Times New Roman" w:hAnsi="Times New Roman" w:cs="Times New Roman"/>
          <w:sz w:val="28"/>
          <w:szCs w:val="28"/>
          <w:lang w:val="kk-KZ"/>
        </w:rPr>
        <w:t>:</w:t>
      </w:r>
      <w:r w:rsidR="002150ED" w:rsidRPr="002150ED">
        <w:rPr>
          <w:rFonts w:ascii="Times New Roman" w:hAnsi="Times New Roman" w:cs="Times New Roman"/>
          <w:sz w:val="28"/>
          <w:szCs w:val="28"/>
        </w:rPr>
        <w:t xml:space="preserve"> резолюция 59(I) Генеральной Ассамблеи ООН</w:t>
      </w:r>
      <w:r w:rsidRPr="002150ED">
        <w:rPr>
          <w:rFonts w:ascii="Times New Roman" w:hAnsi="Times New Roman" w:cs="Times New Roman"/>
          <w:sz w:val="28"/>
          <w:szCs w:val="28"/>
        </w:rPr>
        <w:t xml:space="preserve"> // </w:t>
      </w:r>
      <w:hyperlink r:id="rId103" w:history="1">
        <w:r w:rsidRPr="002150ED">
          <w:rPr>
            <w:rStyle w:val="a4"/>
            <w:rFonts w:ascii="Times New Roman" w:hAnsi="Times New Roman" w:cs="Times New Roman"/>
            <w:color w:val="auto"/>
            <w:sz w:val="28"/>
            <w:szCs w:val="28"/>
            <w:u w:val="none"/>
          </w:rPr>
          <w:t>https://medialaw.asia/document/-430</w:t>
        </w:r>
      </w:hyperlink>
      <w:r w:rsidR="00BA7EFA" w:rsidRPr="002150ED">
        <w:rPr>
          <w:rStyle w:val="a4"/>
          <w:rFonts w:ascii="Times New Roman" w:hAnsi="Times New Roman" w:cs="Times New Roman"/>
          <w:color w:val="auto"/>
          <w:sz w:val="28"/>
          <w:szCs w:val="28"/>
          <w:u w:val="none"/>
          <w:lang w:val="kk-KZ"/>
        </w:rPr>
        <w:t>.</w:t>
      </w:r>
      <w:r w:rsidR="00BA7EFA" w:rsidRPr="002150ED">
        <w:rPr>
          <w:rFonts w:ascii="Times New Roman" w:hAnsi="Times New Roman" w:cs="Times New Roman"/>
          <w:sz w:val="28"/>
          <w:szCs w:val="28"/>
        </w:rPr>
        <w:t xml:space="preserve"> 24.09.2022</w:t>
      </w:r>
      <w:r w:rsidR="00BA7EFA" w:rsidRPr="002150ED">
        <w:rPr>
          <w:rFonts w:ascii="Times New Roman" w:hAnsi="Times New Roman" w:cs="Times New Roman"/>
          <w:sz w:val="28"/>
          <w:szCs w:val="28"/>
          <w:lang w:val="kk-KZ"/>
        </w:rPr>
        <w:t>.</w:t>
      </w:r>
    </w:p>
    <w:p w14:paraId="789003B5" w14:textId="68362E96"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19</w:t>
      </w:r>
      <w:r w:rsidR="008C1D16" w:rsidRPr="002150ED">
        <w:rPr>
          <w:rFonts w:ascii="Times New Roman" w:hAnsi="Times New Roman" w:cs="Times New Roman"/>
          <w:sz w:val="28"/>
          <w:szCs w:val="28"/>
        </w:rPr>
        <w:t>9</w:t>
      </w:r>
      <w:r w:rsidRPr="002150ED">
        <w:rPr>
          <w:rFonts w:ascii="Times New Roman" w:hAnsi="Times New Roman" w:cs="Times New Roman"/>
          <w:sz w:val="28"/>
          <w:szCs w:val="28"/>
        </w:rPr>
        <w:t xml:space="preserve"> Заключительный акт Совещания по безопасности и сотрудничеству в Европе (Хельсинки, 1 августа 1975 года) // </w:t>
      </w:r>
      <w:hyperlink r:id="rId104" w:history="1">
        <w:r w:rsidR="002150ED" w:rsidRPr="002150ED">
          <w:rPr>
            <w:rStyle w:val="a4"/>
            <w:rFonts w:ascii="Times New Roman" w:hAnsi="Times New Roman" w:cs="Times New Roman"/>
            <w:color w:val="auto"/>
            <w:sz w:val="28"/>
            <w:szCs w:val="28"/>
            <w:u w:val="none"/>
          </w:rPr>
          <w:t>https://online.zakon.kz/</w:t>
        </w:r>
      </w:hyperlink>
      <w:r w:rsidR="00BA7EFA" w:rsidRPr="002150ED">
        <w:rPr>
          <w:rFonts w:ascii="Times New Roman" w:hAnsi="Times New Roman" w:cs="Times New Roman"/>
          <w:sz w:val="28"/>
          <w:szCs w:val="28"/>
          <w:lang w:val="kk-KZ"/>
        </w:rPr>
        <w:t xml:space="preserve">. </w:t>
      </w:r>
      <w:r w:rsidR="00BA7EFA" w:rsidRPr="002150ED">
        <w:rPr>
          <w:rFonts w:ascii="Times New Roman" w:hAnsi="Times New Roman" w:cs="Times New Roman"/>
          <w:sz w:val="28"/>
          <w:szCs w:val="28"/>
        </w:rPr>
        <w:t>24.09.2022</w:t>
      </w:r>
      <w:r w:rsidR="00BA7EFA" w:rsidRPr="002150ED">
        <w:rPr>
          <w:rFonts w:ascii="Times New Roman" w:hAnsi="Times New Roman" w:cs="Times New Roman"/>
          <w:sz w:val="28"/>
          <w:szCs w:val="28"/>
          <w:lang w:val="kk-KZ"/>
        </w:rPr>
        <w:t>.</w:t>
      </w:r>
    </w:p>
    <w:p w14:paraId="47EB3529" w14:textId="2DD5D138" w:rsidR="00C50E0C" w:rsidRPr="000F73CA" w:rsidRDefault="008C1D16"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200</w:t>
      </w:r>
      <w:r w:rsidR="00C50E0C" w:rsidRPr="002150ED">
        <w:rPr>
          <w:rFonts w:ascii="Times New Roman" w:hAnsi="Times New Roman" w:cs="Times New Roman"/>
          <w:sz w:val="28"/>
          <w:szCs w:val="28"/>
        </w:rPr>
        <w:t xml:space="preserve"> Документ Копенгагенского совещания Конференции по человеческому измерению СБСЕ (Копенгаген, 29 июня 1990 года) // </w:t>
      </w:r>
      <w:hyperlink r:id="rId105" w:history="1">
        <w:r w:rsidR="00BA7EFA" w:rsidRPr="000F73CA">
          <w:rPr>
            <w:rStyle w:val="a4"/>
            <w:rFonts w:ascii="Times New Roman" w:hAnsi="Times New Roman" w:cs="Times New Roman"/>
            <w:color w:val="auto"/>
            <w:sz w:val="28"/>
            <w:szCs w:val="28"/>
            <w:u w:val="none"/>
          </w:rPr>
          <w:t>https://online.zakon.kz/Document/?doc_id=1016861</w:t>
        </w:r>
      </w:hyperlink>
      <w:r w:rsidR="00BA7EFA" w:rsidRPr="000F73CA">
        <w:rPr>
          <w:rFonts w:ascii="Times New Roman" w:hAnsi="Times New Roman" w:cs="Times New Roman"/>
          <w:sz w:val="28"/>
          <w:szCs w:val="28"/>
          <w:lang w:val="kk-KZ"/>
        </w:rPr>
        <w:t xml:space="preserve">. </w:t>
      </w:r>
      <w:r w:rsidR="00BA7EFA" w:rsidRPr="000F73CA">
        <w:rPr>
          <w:rFonts w:ascii="Times New Roman" w:hAnsi="Times New Roman" w:cs="Times New Roman"/>
          <w:sz w:val="28"/>
          <w:szCs w:val="28"/>
        </w:rPr>
        <w:t>24.09.2022</w:t>
      </w:r>
      <w:r w:rsidR="00BA7EFA" w:rsidRPr="000F73CA">
        <w:rPr>
          <w:rFonts w:ascii="Times New Roman" w:hAnsi="Times New Roman" w:cs="Times New Roman"/>
          <w:sz w:val="28"/>
          <w:szCs w:val="28"/>
          <w:lang w:val="kk-KZ"/>
        </w:rPr>
        <w:t>.</w:t>
      </w:r>
    </w:p>
    <w:p w14:paraId="25633565" w14:textId="3BB822F2"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20</w:t>
      </w:r>
      <w:r w:rsidR="008C1D16" w:rsidRPr="000F73CA">
        <w:rPr>
          <w:rFonts w:ascii="Times New Roman" w:hAnsi="Times New Roman" w:cs="Times New Roman"/>
          <w:sz w:val="28"/>
          <w:szCs w:val="28"/>
        </w:rPr>
        <w:t>1</w:t>
      </w:r>
      <w:r w:rsidRPr="000F73CA">
        <w:rPr>
          <w:rFonts w:ascii="Times New Roman" w:hAnsi="Times New Roman" w:cs="Times New Roman"/>
          <w:sz w:val="28"/>
          <w:szCs w:val="28"/>
        </w:rPr>
        <w:t xml:space="preserve"> Парижская хартия для новой Европы (Париж, 21 ноября 1990 г</w:t>
      </w:r>
      <w:r w:rsidR="00131435">
        <w:rPr>
          <w:rFonts w:ascii="Times New Roman" w:hAnsi="Times New Roman" w:cs="Times New Roman"/>
          <w:sz w:val="28"/>
          <w:szCs w:val="28"/>
          <w:lang w:val="kk-KZ"/>
        </w:rPr>
        <w:t>ода</w:t>
      </w:r>
      <w:r w:rsidRPr="000F73CA">
        <w:rPr>
          <w:rFonts w:ascii="Times New Roman" w:hAnsi="Times New Roman" w:cs="Times New Roman"/>
          <w:sz w:val="28"/>
          <w:szCs w:val="28"/>
        </w:rPr>
        <w:t xml:space="preserve">) // </w:t>
      </w:r>
      <w:hyperlink r:id="rId106" w:history="1">
        <w:r w:rsidR="00BA7EFA" w:rsidRPr="000F73CA">
          <w:rPr>
            <w:rStyle w:val="a4"/>
            <w:rFonts w:ascii="Times New Roman" w:hAnsi="Times New Roman" w:cs="Times New Roman"/>
            <w:color w:val="auto"/>
            <w:sz w:val="28"/>
            <w:szCs w:val="28"/>
            <w:u w:val="none"/>
          </w:rPr>
          <w:t>https://online.zakon.kz/Document/?doc_id=1011103</w:t>
        </w:r>
      </w:hyperlink>
      <w:r w:rsidR="00BA7EFA" w:rsidRPr="000F73CA">
        <w:rPr>
          <w:rFonts w:ascii="Times New Roman" w:hAnsi="Times New Roman" w:cs="Times New Roman"/>
          <w:sz w:val="28"/>
          <w:szCs w:val="28"/>
          <w:lang w:val="kk-KZ"/>
        </w:rPr>
        <w:t xml:space="preserve">. </w:t>
      </w:r>
      <w:r w:rsidR="00BA7EFA" w:rsidRPr="000F73CA">
        <w:rPr>
          <w:rFonts w:ascii="Times New Roman" w:hAnsi="Times New Roman" w:cs="Times New Roman"/>
          <w:sz w:val="28"/>
          <w:szCs w:val="28"/>
        </w:rPr>
        <w:t>24.09.2022</w:t>
      </w:r>
      <w:r w:rsidR="00BA7EFA" w:rsidRPr="000F73CA">
        <w:rPr>
          <w:rFonts w:ascii="Times New Roman" w:hAnsi="Times New Roman" w:cs="Times New Roman"/>
          <w:sz w:val="28"/>
          <w:szCs w:val="28"/>
          <w:lang w:val="kk-KZ"/>
        </w:rPr>
        <w:t>.</w:t>
      </w:r>
    </w:p>
    <w:p w14:paraId="6A0432D0" w14:textId="33E635CD"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20</w:t>
      </w:r>
      <w:r w:rsidR="008C1D16" w:rsidRPr="000F73CA">
        <w:rPr>
          <w:rFonts w:ascii="Times New Roman" w:hAnsi="Times New Roman" w:cs="Times New Roman"/>
          <w:sz w:val="28"/>
          <w:szCs w:val="28"/>
        </w:rPr>
        <w:t>2</w:t>
      </w:r>
      <w:r w:rsidRPr="000F73CA">
        <w:rPr>
          <w:rFonts w:ascii="Times New Roman" w:hAnsi="Times New Roman" w:cs="Times New Roman"/>
          <w:sz w:val="28"/>
          <w:szCs w:val="28"/>
        </w:rPr>
        <w:t xml:space="preserve"> Организация по безопас</w:t>
      </w:r>
      <w:r w:rsidR="002150ED">
        <w:rPr>
          <w:rFonts w:ascii="Times New Roman" w:hAnsi="Times New Roman" w:cs="Times New Roman"/>
          <w:sz w:val="28"/>
          <w:szCs w:val="28"/>
        </w:rPr>
        <w:t>ности и сотрудничеству в Европе</w:t>
      </w:r>
      <w:r w:rsidR="002150ED">
        <w:rPr>
          <w:rFonts w:ascii="Times New Roman" w:hAnsi="Times New Roman" w:cs="Times New Roman"/>
          <w:sz w:val="28"/>
          <w:szCs w:val="28"/>
          <w:lang w:val="kk-KZ"/>
        </w:rPr>
        <w:t>:</w:t>
      </w:r>
      <w:r w:rsidRPr="000F73CA">
        <w:rPr>
          <w:rFonts w:ascii="Times New Roman" w:hAnsi="Times New Roman" w:cs="Times New Roman"/>
          <w:sz w:val="28"/>
          <w:szCs w:val="28"/>
        </w:rPr>
        <w:t xml:space="preserve"> </w:t>
      </w:r>
      <w:r w:rsidR="002150ED" w:rsidRPr="000F73CA">
        <w:rPr>
          <w:rFonts w:ascii="Times New Roman" w:hAnsi="Times New Roman" w:cs="Times New Roman"/>
          <w:sz w:val="28"/>
          <w:szCs w:val="28"/>
        </w:rPr>
        <w:t xml:space="preserve">хартия </w:t>
      </w:r>
      <w:r w:rsidRPr="000F73CA">
        <w:rPr>
          <w:rFonts w:ascii="Times New Roman" w:hAnsi="Times New Roman" w:cs="Times New Roman"/>
          <w:sz w:val="28"/>
          <w:szCs w:val="28"/>
        </w:rPr>
        <w:t xml:space="preserve">Европейской безопасности (Стамбул, 19 ноября 1999 года) // </w:t>
      </w:r>
      <w:hyperlink r:id="rId107" w:history="1">
        <w:r w:rsidR="00BA7EFA" w:rsidRPr="000F73CA">
          <w:rPr>
            <w:rStyle w:val="a4"/>
            <w:rFonts w:ascii="Times New Roman" w:hAnsi="Times New Roman" w:cs="Times New Roman"/>
            <w:color w:val="auto"/>
            <w:sz w:val="28"/>
            <w:szCs w:val="28"/>
            <w:u w:val="none"/>
          </w:rPr>
          <w:t>https://online.zakon.kz/Document/?doc_id=1026000</w:t>
        </w:r>
      </w:hyperlink>
      <w:r w:rsidR="00BA7EFA" w:rsidRPr="000F73CA">
        <w:rPr>
          <w:rFonts w:ascii="Times New Roman" w:hAnsi="Times New Roman" w:cs="Times New Roman"/>
          <w:sz w:val="28"/>
          <w:szCs w:val="28"/>
          <w:lang w:val="kk-KZ"/>
        </w:rPr>
        <w:t xml:space="preserve">. </w:t>
      </w:r>
      <w:r w:rsidR="00BA7EFA" w:rsidRPr="000F73CA">
        <w:rPr>
          <w:rFonts w:ascii="Times New Roman" w:hAnsi="Times New Roman" w:cs="Times New Roman"/>
          <w:sz w:val="28"/>
          <w:szCs w:val="28"/>
        </w:rPr>
        <w:t>24.09.2022</w:t>
      </w:r>
      <w:r w:rsidR="00BA7EFA" w:rsidRPr="000F73CA">
        <w:rPr>
          <w:rFonts w:ascii="Times New Roman" w:hAnsi="Times New Roman" w:cs="Times New Roman"/>
          <w:sz w:val="28"/>
          <w:szCs w:val="28"/>
          <w:lang w:val="kk-KZ"/>
        </w:rPr>
        <w:t>.</w:t>
      </w:r>
    </w:p>
    <w:p w14:paraId="3E1E4E92" w14:textId="61368EA5" w:rsidR="00C50E0C" w:rsidRPr="000F73CA" w:rsidRDefault="00C50E0C" w:rsidP="000F73CA">
      <w:pPr>
        <w:tabs>
          <w:tab w:val="left" w:pos="1611"/>
        </w:tabs>
        <w:ind w:firstLine="709"/>
        <w:jc w:val="both"/>
        <w:rPr>
          <w:rFonts w:ascii="Times New Roman" w:hAnsi="Times New Roman" w:cs="Times New Roman"/>
          <w:sz w:val="28"/>
          <w:szCs w:val="28"/>
        </w:rPr>
      </w:pPr>
      <w:r w:rsidRPr="000F73CA">
        <w:rPr>
          <w:rFonts w:ascii="Times New Roman" w:hAnsi="Times New Roman" w:cs="Times New Roman"/>
          <w:sz w:val="28"/>
          <w:szCs w:val="28"/>
        </w:rPr>
        <w:t>20</w:t>
      </w:r>
      <w:r w:rsidR="008C1D16" w:rsidRPr="000F73CA">
        <w:rPr>
          <w:rFonts w:ascii="Times New Roman" w:hAnsi="Times New Roman" w:cs="Times New Roman"/>
          <w:sz w:val="28"/>
          <w:szCs w:val="28"/>
        </w:rPr>
        <w:t>3</w:t>
      </w:r>
      <w:r w:rsidRPr="000F73CA">
        <w:rPr>
          <w:rFonts w:ascii="Times New Roman" w:hAnsi="Times New Roman" w:cs="Times New Roman"/>
          <w:sz w:val="28"/>
          <w:szCs w:val="28"/>
        </w:rPr>
        <w:t xml:space="preserve"> Заключительный документ </w:t>
      </w:r>
      <w:r w:rsidR="002150ED">
        <w:rPr>
          <w:rFonts w:ascii="Times New Roman" w:hAnsi="Times New Roman" w:cs="Times New Roman"/>
          <w:sz w:val="28"/>
          <w:szCs w:val="28"/>
          <w:lang w:val="kk-KZ"/>
        </w:rPr>
        <w:t>11-</w:t>
      </w:r>
      <w:r w:rsidRPr="000F73CA">
        <w:rPr>
          <w:rFonts w:ascii="Times New Roman" w:hAnsi="Times New Roman" w:cs="Times New Roman"/>
          <w:sz w:val="28"/>
          <w:szCs w:val="28"/>
        </w:rPr>
        <w:t xml:space="preserve">й встречи Совета министров ОБСЕ в Маастрихте, 1-2 декабря 2003 // </w:t>
      </w:r>
      <w:hyperlink r:id="rId108" w:history="1">
        <w:r w:rsidRPr="000F73CA">
          <w:rPr>
            <w:rStyle w:val="a4"/>
            <w:rFonts w:ascii="Times New Roman" w:hAnsi="Times New Roman" w:cs="Times New Roman"/>
            <w:color w:val="auto"/>
            <w:sz w:val="28"/>
            <w:szCs w:val="28"/>
            <w:u w:val="none"/>
          </w:rPr>
          <w:t>https://www.osce.org/ru/mc/40538</w:t>
        </w:r>
      </w:hyperlink>
      <w:r w:rsidR="00BA7EFA" w:rsidRPr="000F73CA">
        <w:rPr>
          <w:rStyle w:val="a4"/>
          <w:rFonts w:ascii="Times New Roman" w:hAnsi="Times New Roman" w:cs="Times New Roman"/>
          <w:color w:val="auto"/>
          <w:sz w:val="28"/>
          <w:szCs w:val="28"/>
          <w:u w:val="none"/>
          <w:lang w:val="kk-KZ"/>
        </w:rPr>
        <w:t>.</w:t>
      </w:r>
      <w:r w:rsidRPr="000F73CA">
        <w:rPr>
          <w:rFonts w:ascii="Times New Roman" w:hAnsi="Times New Roman" w:cs="Times New Roman"/>
          <w:sz w:val="28"/>
          <w:szCs w:val="28"/>
        </w:rPr>
        <w:t xml:space="preserve"> 24.</w:t>
      </w:r>
      <w:r w:rsidR="00BA7EFA" w:rsidRPr="000F73CA">
        <w:rPr>
          <w:rFonts w:ascii="Times New Roman" w:hAnsi="Times New Roman" w:cs="Times New Roman"/>
          <w:sz w:val="28"/>
          <w:szCs w:val="28"/>
          <w:lang w:val="kk-KZ"/>
        </w:rPr>
        <w:t>0</w:t>
      </w:r>
      <w:r w:rsidRPr="000F73CA">
        <w:rPr>
          <w:rFonts w:ascii="Times New Roman" w:hAnsi="Times New Roman" w:cs="Times New Roman"/>
          <w:sz w:val="28"/>
          <w:szCs w:val="28"/>
        </w:rPr>
        <w:t>9</w:t>
      </w:r>
      <w:r w:rsidR="00BA7EFA" w:rsidRPr="000F73CA">
        <w:rPr>
          <w:rFonts w:ascii="Times New Roman" w:hAnsi="Times New Roman" w:cs="Times New Roman"/>
          <w:sz w:val="28"/>
          <w:szCs w:val="28"/>
          <w:lang w:val="kk-KZ"/>
        </w:rPr>
        <w:t>.</w:t>
      </w:r>
      <w:r w:rsidRPr="000F73CA">
        <w:rPr>
          <w:rFonts w:ascii="Times New Roman" w:hAnsi="Times New Roman" w:cs="Times New Roman"/>
          <w:sz w:val="28"/>
          <w:szCs w:val="28"/>
        </w:rPr>
        <w:t>2022</w:t>
      </w:r>
      <w:r w:rsidR="00BA7EFA" w:rsidRPr="000F73CA">
        <w:rPr>
          <w:rFonts w:ascii="Times New Roman" w:hAnsi="Times New Roman" w:cs="Times New Roman"/>
          <w:sz w:val="28"/>
          <w:szCs w:val="28"/>
          <w:lang w:val="kk-KZ"/>
        </w:rPr>
        <w:t>.</w:t>
      </w:r>
    </w:p>
    <w:p w14:paraId="2BB91E4B" w14:textId="7109B600" w:rsidR="00C50E0C" w:rsidRPr="000F73CA" w:rsidRDefault="00C50E0C" w:rsidP="000F73CA">
      <w:pPr>
        <w:tabs>
          <w:tab w:val="left" w:pos="1611"/>
        </w:tabs>
        <w:ind w:firstLine="709"/>
        <w:jc w:val="both"/>
        <w:rPr>
          <w:rFonts w:ascii="Times New Roman" w:hAnsi="Times New Roman" w:cs="Times New Roman"/>
          <w:sz w:val="28"/>
          <w:szCs w:val="28"/>
          <w:lang w:val="kk-KZ"/>
        </w:rPr>
      </w:pPr>
      <w:r w:rsidRPr="000F73CA">
        <w:rPr>
          <w:rFonts w:ascii="Times New Roman" w:hAnsi="Times New Roman" w:cs="Times New Roman"/>
          <w:sz w:val="28"/>
          <w:szCs w:val="28"/>
        </w:rPr>
        <w:t>20</w:t>
      </w:r>
      <w:r w:rsidR="008C1D16" w:rsidRPr="000F73CA">
        <w:rPr>
          <w:rFonts w:ascii="Times New Roman" w:hAnsi="Times New Roman" w:cs="Times New Roman"/>
          <w:sz w:val="28"/>
          <w:szCs w:val="28"/>
        </w:rPr>
        <w:t>4</w:t>
      </w:r>
      <w:r w:rsidRPr="000F73CA">
        <w:rPr>
          <w:rFonts w:ascii="Times New Roman" w:hAnsi="Times New Roman" w:cs="Times New Roman"/>
          <w:sz w:val="28"/>
          <w:szCs w:val="28"/>
        </w:rPr>
        <w:t xml:space="preserve"> Декларация по окружающей среде и развитию (Рио-де-Жанейро, 14 июня 1992 года) // </w:t>
      </w:r>
      <w:hyperlink r:id="rId109" w:history="1">
        <w:r w:rsidR="00BA7EFA" w:rsidRPr="000F73CA">
          <w:rPr>
            <w:rStyle w:val="a4"/>
            <w:rFonts w:ascii="Times New Roman" w:hAnsi="Times New Roman" w:cs="Times New Roman"/>
            <w:color w:val="auto"/>
            <w:sz w:val="28"/>
            <w:szCs w:val="28"/>
            <w:u w:val="none"/>
          </w:rPr>
          <w:t>https://online.zakon.kz/Document/?doc_id=1025922</w:t>
        </w:r>
      </w:hyperlink>
      <w:r w:rsidR="00BA7EFA" w:rsidRPr="000F73CA">
        <w:rPr>
          <w:rFonts w:ascii="Times New Roman" w:hAnsi="Times New Roman" w:cs="Times New Roman"/>
          <w:sz w:val="28"/>
          <w:szCs w:val="28"/>
          <w:lang w:val="kk-KZ"/>
        </w:rPr>
        <w:t xml:space="preserve">. </w:t>
      </w:r>
      <w:r w:rsidR="00BA7EFA" w:rsidRPr="000F73CA">
        <w:rPr>
          <w:rFonts w:ascii="Times New Roman" w:hAnsi="Times New Roman" w:cs="Times New Roman"/>
          <w:sz w:val="28"/>
          <w:szCs w:val="28"/>
        </w:rPr>
        <w:t>24.09.2022</w:t>
      </w:r>
      <w:r w:rsidR="00BA7EFA" w:rsidRPr="000F73CA">
        <w:rPr>
          <w:rFonts w:ascii="Times New Roman" w:hAnsi="Times New Roman" w:cs="Times New Roman"/>
          <w:sz w:val="28"/>
          <w:szCs w:val="28"/>
          <w:lang w:val="kk-KZ"/>
        </w:rPr>
        <w:t>.</w:t>
      </w:r>
    </w:p>
    <w:p w14:paraId="77CBE242" w14:textId="79BA77A4"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20</w:t>
      </w:r>
      <w:r w:rsidR="008C1D16" w:rsidRPr="002150ED">
        <w:rPr>
          <w:rFonts w:ascii="Times New Roman" w:hAnsi="Times New Roman" w:cs="Times New Roman"/>
          <w:sz w:val="28"/>
          <w:szCs w:val="28"/>
        </w:rPr>
        <w:t>5</w:t>
      </w:r>
      <w:r w:rsidRPr="002150ED">
        <w:rPr>
          <w:rFonts w:ascii="Times New Roman" w:hAnsi="Times New Roman" w:cs="Times New Roman"/>
          <w:sz w:val="28"/>
          <w:szCs w:val="28"/>
        </w:rPr>
        <w:t xml:space="preserve"> Преобразование нашего мира: </w:t>
      </w:r>
      <w:r w:rsidR="002150ED" w:rsidRPr="002150ED">
        <w:rPr>
          <w:rFonts w:ascii="Times New Roman" w:hAnsi="Times New Roman" w:cs="Times New Roman"/>
          <w:sz w:val="28"/>
          <w:szCs w:val="28"/>
        </w:rPr>
        <w:t>п</w:t>
      </w:r>
      <w:r w:rsidRPr="002150ED">
        <w:rPr>
          <w:rFonts w:ascii="Times New Roman" w:hAnsi="Times New Roman" w:cs="Times New Roman"/>
          <w:sz w:val="28"/>
          <w:szCs w:val="28"/>
        </w:rPr>
        <w:t>овестка дня в области устойчивого развития на период до 2030 года</w:t>
      </w:r>
      <w:r w:rsidR="002150ED" w:rsidRPr="002150ED">
        <w:rPr>
          <w:rFonts w:ascii="Times New Roman" w:hAnsi="Times New Roman" w:cs="Times New Roman"/>
          <w:sz w:val="28"/>
          <w:szCs w:val="28"/>
          <w:lang w:val="kk-KZ"/>
        </w:rPr>
        <w:t>:</w:t>
      </w:r>
      <w:r w:rsidRPr="002150ED">
        <w:rPr>
          <w:rFonts w:ascii="Times New Roman" w:hAnsi="Times New Roman" w:cs="Times New Roman"/>
          <w:sz w:val="28"/>
          <w:szCs w:val="28"/>
        </w:rPr>
        <w:t xml:space="preserve"> </w:t>
      </w:r>
      <w:r w:rsidR="002150ED" w:rsidRPr="002150ED">
        <w:rPr>
          <w:rFonts w:ascii="Times New Roman" w:hAnsi="Times New Roman" w:cs="Times New Roman"/>
          <w:sz w:val="28"/>
          <w:szCs w:val="28"/>
        </w:rPr>
        <w:t>резолюция</w:t>
      </w:r>
      <w:r w:rsidR="002150ED" w:rsidRPr="002150ED">
        <w:rPr>
          <w:rFonts w:ascii="Times New Roman" w:hAnsi="Times New Roman" w:cs="Times New Roman"/>
          <w:sz w:val="28"/>
          <w:szCs w:val="28"/>
          <w:lang w:val="kk-KZ"/>
        </w:rPr>
        <w:t>:</w:t>
      </w:r>
      <w:r w:rsidR="002150ED" w:rsidRPr="002150ED">
        <w:rPr>
          <w:rFonts w:ascii="Times New Roman" w:hAnsi="Times New Roman" w:cs="Times New Roman"/>
          <w:sz w:val="28"/>
          <w:szCs w:val="28"/>
        </w:rPr>
        <w:t xml:space="preserve"> </w:t>
      </w:r>
      <w:r w:rsidR="002150ED" w:rsidRPr="002150ED">
        <w:rPr>
          <w:rFonts w:ascii="Times New Roman" w:hAnsi="Times New Roman" w:cs="Times New Roman"/>
          <w:sz w:val="28"/>
          <w:szCs w:val="28"/>
          <w:lang w:val="kk-KZ"/>
        </w:rPr>
        <w:t>утв.</w:t>
      </w:r>
      <w:r w:rsidR="002150ED" w:rsidRPr="002150ED">
        <w:rPr>
          <w:rFonts w:ascii="Times New Roman" w:hAnsi="Times New Roman" w:cs="Times New Roman"/>
          <w:sz w:val="28"/>
          <w:szCs w:val="28"/>
        </w:rPr>
        <w:t xml:space="preserve"> Генеральной Ассамблеей 25 сентября 2015 года </w:t>
      </w:r>
      <w:r w:rsidRPr="002150ED">
        <w:rPr>
          <w:rFonts w:ascii="Times New Roman" w:hAnsi="Times New Roman" w:cs="Times New Roman"/>
          <w:sz w:val="28"/>
          <w:szCs w:val="28"/>
        </w:rPr>
        <w:t xml:space="preserve">// </w:t>
      </w:r>
      <w:hyperlink r:id="rId110" w:history="1">
        <w:r w:rsidR="002150ED" w:rsidRPr="002150ED">
          <w:rPr>
            <w:rStyle w:val="a4"/>
            <w:rFonts w:ascii="Times New Roman" w:hAnsi="Times New Roman" w:cs="Times New Roman"/>
            <w:color w:val="auto"/>
            <w:sz w:val="28"/>
            <w:szCs w:val="28"/>
            <w:u w:val="none"/>
          </w:rPr>
          <w:t>https://unctad.org/system/files/official</w:t>
        </w:r>
        <w:r w:rsidR="002150ED" w:rsidRPr="002150ED">
          <w:rPr>
            <w:rStyle w:val="a4"/>
            <w:rFonts w:ascii="Times New Roman" w:hAnsi="Times New Roman" w:cs="Times New Roman"/>
            <w:color w:val="auto"/>
            <w:sz w:val="28"/>
            <w:szCs w:val="28"/>
            <w:u w:val="none"/>
            <w:lang w:val="kk-KZ"/>
          </w:rPr>
          <w:t>.</w:t>
        </w:r>
      </w:hyperlink>
      <w:r w:rsidRPr="002150ED">
        <w:rPr>
          <w:rFonts w:ascii="Times New Roman" w:hAnsi="Times New Roman" w:cs="Times New Roman"/>
          <w:sz w:val="28"/>
          <w:szCs w:val="28"/>
        </w:rPr>
        <w:t xml:space="preserve"> </w:t>
      </w:r>
      <w:r w:rsidRPr="002150ED">
        <w:rPr>
          <w:rFonts w:ascii="Times New Roman" w:hAnsi="Times New Roman" w:cs="Times New Roman"/>
          <w:sz w:val="28"/>
          <w:szCs w:val="28"/>
          <w:lang w:val="en-US"/>
        </w:rPr>
        <w:t>22.08.2022</w:t>
      </w:r>
      <w:r w:rsidR="00BA7EFA" w:rsidRPr="002150ED">
        <w:rPr>
          <w:rFonts w:ascii="Times New Roman" w:hAnsi="Times New Roman" w:cs="Times New Roman"/>
          <w:sz w:val="28"/>
          <w:szCs w:val="28"/>
          <w:lang w:val="kk-KZ"/>
        </w:rPr>
        <w:t>.</w:t>
      </w:r>
    </w:p>
    <w:p w14:paraId="63B3F4F6" w14:textId="2AF80B06"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lang w:val="en-US"/>
        </w:rPr>
        <w:t>20</w:t>
      </w:r>
      <w:r w:rsidR="008C1D16" w:rsidRPr="002150ED">
        <w:rPr>
          <w:rFonts w:ascii="Times New Roman" w:hAnsi="Times New Roman" w:cs="Times New Roman"/>
          <w:sz w:val="28"/>
          <w:szCs w:val="28"/>
          <w:lang w:val="en-US"/>
        </w:rPr>
        <w:t>6</w:t>
      </w:r>
      <w:r w:rsidRPr="002150ED">
        <w:rPr>
          <w:rFonts w:ascii="Times New Roman" w:hAnsi="Times New Roman" w:cs="Times New Roman"/>
          <w:sz w:val="28"/>
          <w:szCs w:val="28"/>
          <w:lang w:val="en-US"/>
        </w:rPr>
        <w:t xml:space="preserve"> Information as a public good // </w:t>
      </w:r>
      <w:hyperlink r:id="rId111" w:history="1">
        <w:r w:rsidR="002150ED" w:rsidRPr="002150ED">
          <w:rPr>
            <w:rStyle w:val="a4"/>
            <w:rFonts w:ascii="Times New Roman" w:hAnsi="Times New Roman" w:cs="Times New Roman"/>
            <w:color w:val="auto"/>
            <w:sz w:val="28"/>
            <w:szCs w:val="28"/>
            <w:u w:val="none"/>
            <w:lang w:val="en-US"/>
          </w:rPr>
          <w:t>https://en.unesco.org/sites/default/</w:t>
        </w:r>
        <w:r w:rsidR="002150ED" w:rsidRPr="002150ED">
          <w:rPr>
            <w:rStyle w:val="a4"/>
            <w:rFonts w:ascii="Times New Roman" w:hAnsi="Times New Roman" w:cs="Times New Roman"/>
            <w:color w:val="auto"/>
            <w:sz w:val="28"/>
            <w:szCs w:val="28"/>
            <w:u w:val="none"/>
            <w:lang w:val="kk-KZ"/>
          </w:rPr>
          <w:t xml:space="preserve"> </w:t>
        </w:r>
        <w:r w:rsidR="002150ED" w:rsidRPr="002150ED">
          <w:rPr>
            <w:rStyle w:val="a4"/>
            <w:rFonts w:ascii="Times New Roman" w:hAnsi="Times New Roman" w:cs="Times New Roman"/>
            <w:color w:val="auto"/>
            <w:sz w:val="28"/>
            <w:szCs w:val="28"/>
            <w:u w:val="none"/>
            <w:lang w:val="en-US"/>
          </w:rPr>
          <w:t>files/windhoek30declaration_wpfd_2021.pdf</w:t>
        </w:r>
      </w:hyperlink>
      <w:r w:rsidR="002150ED" w:rsidRPr="002150ED">
        <w:rPr>
          <w:rStyle w:val="a4"/>
          <w:rFonts w:ascii="Times New Roman" w:hAnsi="Times New Roman" w:cs="Times New Roman"/>
          <w:color w:val="auto"/>
          <w:sz w:val="28"/>
          <w:szCs w:val="28"/>
          <w:u w:val="none"/>
          <w:lang w:val="kk-KZ"/>
        </w:rPr>
        <w:t xml:space="preserve">. </w:t>
      </w:r>
      <w:r w:rsidR="002150ED" w:rsidRPr="002150ED">
        <w:rPr>
          <w:rFonts w:ascii="Times New Roman" w:hAnsi="Times New Roman" w:cs="Times New Roman"/>
          <w:sz w:val="28"/>
          <w:szCs w:val="28"/>
        </w:rPr>
        <w:t>24.03.2022</w:t>
      </w:r>
      <w:r w:rsidR="002150ED" w:rsidRPr="002150ED">
        <w:rPr>
          <w:rFonts w:ascii="Times New Roman" w:hAnsi="Times New Roman" w:cs="Times New Roman"/>
          <w:sz w:val="28"/>
          <w:szCs w:val="28"/>
          <w:lang w:val="kk-KZ"/>
        </w:rPr>
        <w:t>.</w:t>
      </w:r>
    </w:p>
    <w:p w14:paraId="09C96C4B" w14:textId="40EE75C2"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20</w:t>
      </w:r>
      <w:r w:rsidR="008C1D16" w:rsidRPr="002150ED">
        <w:rPr>
          <w:rFonts w:ascii="Times New Roman" w:hAnsi="Times New Roman" w:cs="Times New Roman"/>
          <w:sz w:val="28"/>
          <w:szCs w:val="28"/>
        </w:rPr>
        <w:t>7</w:t>
      </w:r>
      <w:r w:rsidRPr="002150ED">
        <w:rPr>
          <w:rFonts w:ascii="Times New Roman" w:hAnsi="Times New Roman" w:cs="Times New Roman"/>
          <w:sz w:val="28"/>
          <w:szCs w:val="28"/>
        </w:rPr>
        <w:t xml:space="preserve"> Опубликован доклад о борьбе с коррупцией в Латинской Америке // </w:t>
      </w:r>
      <w:hyperlink r:id="rId112" w:history="1">
        <w:r w:rsidR="002150ED" w:rsidRPr="002150ED">
          <w:rPr>
            <w:rStyle w:val="a4"/>
            <w:rFonts w:ascii="Times New Roman" w:hAnsi="Times New Roman" w:cs="Times New Roman"/>
            <w:color w:val="auto"/>
            <w:sz w:val="28"/>
            <w:szCs w:val="28"/>
            <w:u w:val="none"/>
          </w:rPr>
          <w:t>https://anticor.hse.ru/main/news_page/opublikovan_doklad_o_borbe</w:t>
        </w:r>
      </w:hyperlink>
      <w:r w:rsidR="00BA7EFA" w:rsidRPr="002150ED">
        <w:rPr>
          <w:rStyle w:val="a4"/>
          <w:rFonts w:ascii="Times New Roman" w:hAnsi="Times New Roman" w:cs="Times New Roman"/>
          <w:color w:val="auto"/>
          <w:sz w:val="28"/>
          <w:szCs w:val="28"/>
          <w:u w:val="none"/>
          <w:lang w:val="kk-KZ"/>
        </w:rPr>
        <w:t>.</w:t>
      </w:r>
      <w:r w:rsidRPr="002150ED">
        <w:rPr>
          <w:rFonts w:ascii="Times New Roman" w:hAnsi="Times New Roman" w:cs="Times New Roman"/>
          <w:sz w:val="28"/>
          <w:szCs w:val="28"/>
        </w:rPr>
        <w:t xml:space="preserve"> </w:t>
      </w:r>
      <w:r w:rsidRPr="00701AD0">
        <w:rPr>
          <w:rFonts w:ascii="Times New Roman" w:hAnsi="Times New Roman" w:cs="Times New Roman"/>
          <w:sz w:val="28"/>
          <w:szCs w:val="28"/>
          <w:lang w:val="en-US"/>
        </w:rPr>
        <w:t>24.09.2022</w:t>
      </w:r>
      <w:r w:rsidR="00BA7EFA" w:rsidRPr="002150ED">
        <w:rPr>
          <w:rFonts w:ascii="Times New Roman" w:hAnsi="Times New Roman" w:cs="Times New Roman"/>
          <w:sz w:val="28"/>
          <w:szCs w:val="28"/>
          <w:lang w:val="kk-KZ"/>
        </w:rPr>
        <w:t>.</w:t>
      </w:r>
    </w:p>
    <w:p w14:paraId="0F4C3471" w14:textId="095D3BD0"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lang w:val="en-US"/>
        </w:rPr>
        <w:t>20</w:t>
      </w:r>
      <w:r w:rsidR="008C1D16" w:rsidRPr="002150ED">
        <w:rPr>
          <w:rFonts w:ascii="Times New Roman" w:hAnsi="Times New Roman" w:cs="Times New Roman"/>
          <w:sz w:val="28"/>
          <w:szCs w:val="28"/>
          <w:lang w:val="en-US"/>
        </w:rPr>
        <w:t>8</w:t>
      </w:r>
      <w:r w:rsidRPr="002150ED">
        <w:rPr>
          <w:rFonts w:ascii="Times New Roman" w:hAnsi="Times New Roman" w:cs="Times New Roman"/>
          <w:sz w:val="28"/>
          <w:szCs w:val="28"/>
          <w:lang w:val="en-US"/>
        </w:rPr>
        <w:t xml:space="preserve"> </w:t>
      </w:r>
      <w:r w:rsidRPr="002150ED">
        <w:rPr>
          <w:rFonts w:ascii="Times New Roman" w:hAnsi="Times New Roman" w:cs="Times New Roman"/>
          <w:sz w:val="28"/>
          <w:szCs w:val="28"/>
        </w:rPr>
        <w:t>Доклад</w:t>
      </w:r>
      <w:r w:rsidRPr="002150ED">
        <w:rPr>
          <w:rFonts w:ascii="Times New Roman" w:hAnsi="Times New Roman" w:cs="Times New Roman"/>
          <w:sz w:val="28"/>
          <w:szCs w:val="28"/>
          <w:lang w:val="en-US"/>
        </w:rPr>
        <w:t xml:space="preserve"> </w:t>
      </w:r>
      <w:r w:rsidRPr="002150ED">
        <w:rPr>
          <w:rFonts w:ascii="Times New Roman" w:hAnsi="Times New Roman" w:cs="Times New Roman"/>
          <w:sz w:val="28"/>
          <w:szCs w:val="28"/>
        </w:rPr>
        <w:t>о</w:t>
      </w:r>
      <w:r w:rsidRPr="002150ED">
        <w:rPr>
          <w:rFonts w:ascii="Times New Roman" w:hAnsi="Times New Roman" w:cs="Times New Roman"/>
          <w:sz w:val="28"/>
          <w:szCs w:val="28"/>
          <w:lang w:val="en-US"/>
        </w:rPr>
        <w:t xml:space="preserve"> </w:t>
      </w:r>
      <w:r w:rsidRPr="002150ED">
        <w:rPr>
          <w:rFonts w:ascii="Times New Roman" w:hAnsi="Times New Roman" w:cs="Times New Roman"/>
          <w:sz w:val="28"/>
          <w:szCs w:val="28"/>
        </w:rPr>
        <w:t>человеческом</w:t>
      </w:r>
      <w:r w:rsidRPr="002150ED">
        <w:rPr>
          <w:rFonts w:ascii="Times New Roman" w:hAnsi="Times New Roman" w:cs="Times New Roman"/>
          <w:sz w:val="28"/>
          <w:szCs w:val="28"/>
          <w:lang w:val="en-US"/>
        </w:rPr>
        <w:t xml:space="preserve"> </w:t>
      </w:r>
      <w:r w:rsidRPr="002150ED">
        <w:rPr>
          <w:rFonts w:ascii="Times New Roman" w:hAnsi="Times New Roman" w:cs="Times New Roman"/>
          <w:sz w:val="28"/>
          <w:szCs w:val="28"/>
        </w:rPr>
        <w:t>развитии</w:t>
      </w:r>
      <w:r w:rsidRPr="002150ED">
        <w:rPr>
          <w:rFonts w:ascii="Times New Roman" w:hAnsi="Times New Roman" w:cs="Times New Roman"/>
          <w:sz w:val="28"/>
          <w:szCs w:val="28"/>
          <w:lang w:val="en-US"/>
        </w:rPr>
        <w:t xml:space="preserve"> 2021/2022 // </w:t>
      </w:r>
      <w:hyperlink w:history="1">
        <w:r w:rsidR="002150ED" w:rsidRPr="002150ED">
          <w:rPr>
            <w:rStyle w:val="a4"/>
            <w:rFonts w:ascii="Times New Roman" w:hAnsi="Times New Roman" w:cs="Times New Roman"/>
            <w:color w:val="auto"/>
            <w:sz w:val="28"/>
            <w:szCs w:val="28"/>
            <w:u w:val="none"/>
            <w:lang w:val="en-US"/>
          </w:rPr>
          <w:t>https://hdr.undp.org</w:t>
        </w:r>
        <w:r w:rsidR="002150ED" w:rsidRPr="002150ED">
          <w:rPr>
            <w:rStyle w:val="a4"/>
            <w:rFonts w:ascii="Times New Roman" w:hAnsi="Times New Roman" w:cs="Times New Roman"/>
            <w:color w:val="auto"/>
            <w:sz w:val="28"/>
            <w:szCs w:val="28"/>
            <w:u w:val="none"/>
            <w:lang w:val="kk-KZ"/>
          </w:rPr>
          <w:t xml:space="preserve"> </w:t>
        </w:r>
        <w:r w:rsidR="002150ED" w:rsidRPr="002150ED">
          <w:rPr>
            <w:rStyle w:val="a4"/>
            <w:rFonts w:ascii="Times New Roman" w:hAnsi="Times New Roman" w:cs="Times New Roman"/>
            <w:color w:val="auto"/>
            <w:sz w:val="28"/>
            <w:szCs w:val="28"/>
            <w:u w:val="none"/>
            <w:lang w:val="en-US"/>
          </w:rPr>
          <w:t>/system/files/documents/global-report-document/hdr2021-22.</w:t>
        </w:r>
      </w:hyperlink>
      <w:r w:rsidRPr="002150ED">
        <w:rPr>
          <w:rFonts w:ascii="Times New Roman" w:hAnsi="Times New Roman" w:cs="Times New Roman"/>
          <w:sz w:val="28"/>
          <w:szCs w:val="28"/>
          <w:lang w:val="en-US"/>
        </w:rPr>
        <w:t xml:space="preserve"> </w:t>
      </w:r>
      <w:r w:rsidRPr="002150ED">
        <w:rPr>
          <w:rFonts w:ascii="Times New Roman" w:hAnsi="Times New Roman" w:cs="Times New Roman"/>
          <w:sz w:val="28"/>
          <w:szCs w:val="28"/>
        </w:rPr>
        <w:t>24.03.2022</w:t>
      </w:r>
      <w:r w:rsidR="00BA7EFA" w:rsidRPr="002150ED">
        <w:rPr>
          <w:rFonts w:ascii="Times New Roman" w:hAnsi="Times New Roman" w:cs="Times New Roman"/>
          <w:sz w:val="28"/>
          <w:szCs w:val="28"/>
          <w:lang w:val="kk-KZ"/>
        </w:rPr>
        <w:t>.</w:t>
      </w:r>
    </w:p>
    <w:p w14:paraId="7984998E" w14:textId="2BF8EAC5" w:rsidR="00C50E0C" w:rsidRPr="002150ED" w:rsidRDefault="00C50E0C" w:rsidP="000F73CA">
      <w:pPr>
        <w:tabs>
          <w:tab w:val="left" w:pos="1611"/>
        </w:tabs>
        <w:ind w:firstLine="709"/>
        <w:jc w:val="both"/>
        <w:rPr>
          <w:rFonts w:ascii="Times New Roman" w:hAnsi="Times New Roman" w:cs="Times New Roman"/>
          <w:sz w:val="28"/>
          <w:szCs w:val="28"/>
          <w:lang w:val="kk-KZ"/>
        </w:rPr>
      </w:pPr>
      <w:r w:rsidRPr="002150ED">
        <w:rPr>
          <w:rFonts w:ascii="Times New Roman" w:hAnsi="Times New Roman" w:cs="Times New Roman"/>
          <w:sz w:val="28"/>
          <w:szCs w:val="28"/>
        </w:rPr>
        <w:t>20</w:t>
      </w:r>
      <w:r w:rsidR="008C1D16" w:rsidRPr="002150ED">
        <w:rPr>
          <w:rFonts w:ascii="Times New Roman" w:hAnsi="Times New Roman" w:cs="Times New Roman"/>
          <w:sz w:val="28"/>
          <w:szCs w:val="28"/>
        </w:rPr>
        <w:t>9</w:t>
      </w:r>
      <w:r w:rsidRPr="002150ED">
        <w:rPr>
          <w:rFonts w:ascii="Times New Roman" w:hAnsi="Times New Roman" w:cs="Times New Roman"/>
          <w:sz w:val="28"/>
          <w:szCs w:val="28"/>
        </w:rPr>
        <w:t xml:space="preserve"> Конвенция о защите физических лиц при автоматизированной обработке персональных данных" (</w:t>
      </w:r>
      <w:r w:rsidR="002150ED" w:rsidRPr="002150ED">
        <w:rPr>
          <w:rFonts w:ascii="Times New Roman" w:hAnsi="Times New Roman" w:cs="Times New Roman"/>
          <w:sz w:val="28"/>
          <w:szCs w:val="28"/>
        </w:rPr>
        <w:t>з</w:t>
      </w:r>
      <w:r w:rsidRPr="002150ED">
        <w:rPr>
          <w:rFonts w:ascii="Times New Roman" w:hAnsi="Times New Roman" w:cs="Times New Roman"/>
          <w:sz w:val="28"/>
          <w:szCs w:val="28"/>
        </w:rPr>
        <w:t xml:space="preserve">аключена в г. Страсбурге 28.01.1981) // </w:t>
      </w:r>
      <w:hyperlink r:id="rId113" w:history="1">
        <w:r w:rsidR="00BA7EFA" w:rsidRPr="002150ED">
          <w:rPr>
            <w:rStyle w:val="a4"/>
            <w:rFonts w:ascii="Times New Roman" w:hAnsi="Times New Roman" w:cs="Times New Roman"/>
            <w:color w:val="auto"/>
            <w:sz w:val="28"/>
            <w:szCs w:val="28"/>
            <w:u w:val="none"/>
          </w:rPr>
          <w:t>http://www.consultant.ru/document/cons_doc_LAW_121499</w:t>
        </w:r>
      </w:hyperlink>
      <w:r w:rsidR="00BA7EFA" w:rsidRPr="002150ED">
        <w:rPr>
          <w:rFonts w:ascii="Times New Roman" w:hAnsi="Times New Roman" w:cs="Times New Roman"/>
          <w:sz w:val="28"/>
          <w:szCs w:val="28"/>
          <w:lang w:val="kk-KZ"/>
        </w:rPr>
        <w:t xml:space="preserve">. </w:t>
      </w:r>
      <w:r w:rsidR="00BA7EFA" w:rsidRPr="002150ED">
        <w:rPr>
          <w:rFonts w:ascii="Times New Roman" w:hAnsi="Times New Roman" w:cs="Times New Roman"/>
          <w:sz w:val="28"/>
          <w:szCs w:val="28"/>
        </w:rPr>
        <w:t>24.09.2022</w:t>
      </w:r>
      <w:r w:rsidR="00BA7EFA" w:rsidRPr="002150ED">
        <w:rPr>
          <w:rFonts w:ascii="Times New Roman" w:hAnsi="Times New Roman" w:cs="Times New Roman"/>
          <w:sz w:val="28"/>
          <w:szCs w:val="28"/>
          <w:lang w:val="kk-KZ"/>
        </w:rPr>
        <w:t>.</w:t>
      </w:r>
    </w:p>
    <w:p w14:paraId="6F03D9DD" w14:textId="0BD7CEA7" w:rsidR="00C50E0C" w:rsidRPr="000F73CA" w:rsidRDefault="00C50E0C" w:rsidP="000F73CA">
      <w:pPr>
        <w:tabs>
          <w:tab w:val="left" w:pos="1611"/>
        </w:tabs>
        <w:ind w:firstLine="709"/>
        <w:jc w:val="both"/>
        <w:rPr>
          <w:rFonts w:ascii="Times New Roman" w:hAnsi="Times New Roman" w:cs="Times New Roman"/>
          <w:sz w:val="28"/>
          <w:szCs w:val="28"/>
        </w:rPr>
      </w:pPr>
      <w:r w:rsidRPr="002150ED">
        <w:rPr>
          <w:rFonts w:ascii="Times New Roman" w:hAnsi="Times New Roman" w:cs="Times New Roman"/>
          <w:sz w:val="28"/>
          <w:szCs w:val="28"/>
        </w:rPr>
        <w:t>2</w:t>
      </w:r>
      <w:r w:rsidR="008C1D16" w:rsidRPr="002150ED">
        <w:rPr>
          <w:rFonts w:ascii="Times New Roman" w:hAnsi="Times New Roman" w:cs="Times New Roman"/>
          <w:sz w:val="28"/>
          <w:szCs w:val="28"/>
        </w:rPr>
        <w:t>10</w:t>
      </w:r>
      <w:r w:rsidRPr="002150ED">
        <w:rPr>
          <w:rFonts w:ascii="Times New Roman" w:hAnsi="Times New Roman" w:cs="Times New Roman"/>
          <w:sz w:val="28"/>
          <w:szCs w:val="28"/>
        </w:rPr>
        <w:t xml:space="preserve"> О доступе к официальной информации, находящейся в распоряжении государственных органов</w:t>
      </w:r>
      <w:r w:rsidR="002150ED" w:rsidRPr="002150ED">
        <w:rPr>
          <w:rFonts w:ascii="Times New Roman" w:hAnsi="Times New Roman" w:cs="Times New Roman"/>
          <w:sz w:val="28"/>
          <w:szCs w:val="28"/>
          <w:lang w:val="kk-KZ"/>
        </w:rPr>
        <w:t>:</w:t>
      </w:r>
      <w:r w:rsidR="002150ED" w:rsidRPr="002150ED">
        <w:rPr>
          <w:rFonts w:ascii="Times New Roman" w:hAnsi="Times New Roman" w:cs="Times New Roman"/>
          <w:sz w:val="28"/>
          <w:szCs w:val="28"/>
        </w:rPr>
        <w:t xml:space="preserve"> рекомендация</w:t>
      </w:r>
      <w:r w:rsidR="002150ED" w:rsidRPr="002150ED">
        <w:rPr>
          <w:rFonts w:ascii="Times New Roman" w:hAnsi="Times New Roman" w:cs="Times New Roman"/>
          <w:sz w:val="28"/>
          <w:szCs w:val="28"/>
          <w:lang w:val="kk-KZ"/>
        </w:rPr>
        <w:t>:</w:t>
      </w:r>
      <w:r w:rsidRPr="002150ED">
        <w:rPr>
          <w:rFonts w:ascii="Times New Roman" w:hAnsi="Times New Roman" w:cs="Times New Roman"/>
          <w:sz w:val="28"/>
          <w:szCs w:val="28"/>
        </w:rPr>
        <w:t xml:space="preserve"> </w:t>
      </w:r>
      <w:r w:rsidR="002150ED" w:rsidRPr="002150ED">
        <w:rPr>
          <w:rFonts w:ascii="Times New Roman" w:hAnsi="Times New Roman" w:cs="Times New Roman"/>
          <w:sz w:val="28"/>
          <w:szCs w:val="28"/>
          <w:lang w:val="kk-KZ"/>
        </w:rPr>
        <w:t>утв.</w:t>
      </w:r>
      <w:r w:rsidRPr="002150ED">
        <w:rPr>
          <w:rFonts w:ascii="Times New Roman" w:hAnsi="Times New Roman" w:cs="Times New Roman"/>
          <w:sz w:val="28"/>
          <w:szCs w:val="28"/>
        </w:rPr>
        <w:t xml:space="preserve"> Комитетом министров Совета Европы </w:t>
      </w:r>
      <w:r w:rsidR="002150ED" w:rsidRPr="002150ED">
        <w:rPr>
          <w:rFonts w:ascii="Times New Roman" w:hAnsi="Times New Roman" w:cs="Times New Roman"/>
          <w:sz w:val="28"/>
          <w:szCs w:val="28"/>
          <w:lang w:val="kk-KZ"/>
        </w:rPr>
        <w:t xml:space="preserve">от </w:t>
      </w:r>
      <w:r w:rsidRPr="002150ED">
        <w:rPr>
          <w:rFonts w:ascii="Times New Roman" w:hAnsi="Times New Roman" w:cs="Times New Roman"/>
          <w:sz w:val="28"/>
          <w:szCs w:val="28"/>
        </w:rPr>
        <w:t>25 ноября 1981 г</w:t>
      </w:r>
      <w:r w:rsidR="002150ED" w:rsidRPr="002150ED">
        <w:rPr>
          <w:rFonts w:ascii="Times New Roman" w:hAnsi="Times New Roman" w:cs="Times New Roman"/>
          <w:sz w:val="28"/>
          <w:szCs w:val="28"/>
          <w:lang w:val="kk-KZ"/>
        </w:rPr>
        <w:t>ода,</w:t>
      </w:r>
      <w:r w:rsidR="002150ED" w:rsidRPr="002150ED">
        <w:rPr>
          <w:rFonts w:ascii="Times New Roman" w:hAnsi="Times New Roman" w:cs="Times New Roman"/>
          <w:sz w:val="28"/>
          <w:szCs w:val="28"/>
        </w:rPr>
        <w:t xml:space="preserve"> </w:t>
      </w:r>
      <w:r w:rsidR="002150ED" w:rsidRPr="002150ED">
        <w:rPr>
          <w:rFonts w:ascii="Times New Roman" w:hAnsi="Times New Roman" w:cs="Times New Roman"/>
          <w:sz w:val="28"/>
          <w:szCs w:val="28"/>
          <w:lang w:val="kk-KZ"/>
        </w:rPr>
        <w:t>№</w:t>
      </w:r>
      <w:r w:rsidR="002150ED" w:rsidRPr="002150ED">
        <w:rPr>
          <w:rFonts w:ascii="Times New Roman" w:hAnsi="Times New Roman" w:cs="Times New Roman"/>
          <w:sz w:val="28"/>
          <w:szCs w:val="28"/>
        </w:rPr>
        <w:t>R(81)19</w:t>
      </w:r>
      <w:r w:rsidRPr="002150ED">
        <w:rPr>
          <w:rFonts w:ascii="Times New Roman" w:hAnsi="Times New Roman" w:cs="Times New Roman"/>
          <w:sz w:val="28"/>
          <w:szCs w:val="28"/>
        </w:rPr>
        <w:t xml:space="preserve"> // </w:t>
      </w:r>
      <w:hyperlink r:id="rId114" w:history="1">
        <w:r w:rsidR="009E6FA1" w:rsidRPr="002150ED">
          <w:rPr>
            <w:rStyle w:val="a4"/>
            <w:rFonts w:ascii="Times New Roman" w:hAnsi="Times New Roman" w:cs="Times New Roman"/>
            <w:color w:val="auto"/>
            <w:sz w:val="28"/>
            <w:szCs w:val="28"/>
            <w:u w:val="none"/>
          </w:rPr>
          <w:t>https://docviewer.yandex.kz</w:t>
        </w:r>
        <w:r w:rsidR="009E6FA1" w:rsidRPr="002150ED">
          <w:rPr>
            <w:rStyle w:val="a4"/>
            <w:rFonts w:ascii="Times New Roman" w:hAnsi="Times New Roman" w:cs="Times New Roman"/>
            <w:color w:val="auto"/>
            <w:sz w:val="28"/>
            <w:szCs w:val="28"/>
            <w:u w:val="none"/>
            <w:lang w:val="kk-KZ"/>
          </w:rPr>
          <w:t>.</w:t>
        </w:r>
      </w:hyperlink>
      <w:r w:rsidRPr="002150ED">
        <w:rPr>
          <w:rFonts w:ascii="Times New Roman" w:hAnsi="Times New Roman" w:cs="Times New Roman"/>
          <w:sz w:val="28"/>
          <w:szCs w:val="28"/>
        </w:rPr>
        <w:t xml:space="preserve"> </w:t>
      </w:r>
      <w:r w:rsidRPr="000F73CA">
        <w:rPr>
          <w:rFonts w:ascii="Times New Roman" w:hAnsi="Times New Roman" w:cs="Times New Roman"/>
          <w:sz w:val="28"/>
          <w:szCs w:val="28"/>
        </w:rPr>
        <w:t>04.09.2022</w:t>
      </w:r>
      <w:r w:rsidR="009E6FA1" w:rsidRPr="000F73CA">
        <w:rPr>
          <w:rFonts w:ascii="Times New Roman" w:hAnsi="Times New Roman" w:cs="Times New Roman"/>
          <w:sz w:val="28"/>
          <w:szCs w:val="28"/>
          <w:lang w:val="kk-KZ"/>
        </w:rPr>
        <w:t>.</w:t>
      </w:r>
    </w:p>
    <w:p w14:paraId="01C9E81A" w14:textId="192BB92A" w:rsidR="00C50E0C" w:rsidRPr="0042135C" w:rsidRDefault="00C50E0C" w:rsidP="000F73CA">
      <w:pPr>
        <w:ind w:firstLine="709"/>
        <w:jc w:val="both"/>
        <w:rPr>
          <w:rFonts w:ascii="Times New Roman" w:hAnsi="Times New Roman" w:cs="Times New Roman"/>
          <w:sz w:val="28"/>
          <w:szCs w:val="28"/>
        </w:rPr>
      </w:pPr>
      <w:r w:rsidRPr="000F73CA">
        <w:rPr>
          <w:rFonts w:ascii="Times New Roman" w:hAnsi="Times New Roman" w:cs="Times New Roman"/>
          <w:sz w:val="28"/>
          <w:szCs w:val="28"/>
        </w:rPr>
        <w:t>21</w:t>
      </w:r>
      <w:r w:rsidR="008C1D16" w:rsidRPr="000F73CA">
        <w:rPr>
          <w:rFonts w:ascii="Times New Roman" w:hAnsi="Times New Roman" w:cs="Times New Roman"/>
          <w:sz w:val="28"/>
          <w:szCs w:val="28"/>
        </w:rPr>
        <w:t>1</w:t>
      </w:r>
      <w:r w:rsidRPr="000F73CA">
        <w:rPr>
          <w:rFonts w:ascii="Times New Roman" w:hAnsi="Times New Roman" w:cs="Times New Roman"/>
          <w:sz w:val="28"/>
          <w:szCs w:val="28"/>
        </w:rPr>
        <w:t xml:space="preserve"> Окинавская хартия глобального информационного общества</w:t>
      </w:r>
      <w:r w:rsidR="000F73CA">
        <w:rPr>
          <w:rFonts w:ascii="Times New Roman" w:hAnsi="Times New Roman" w:cs="Times New Roman"/>
          <w:sz w:val="28"/>
          <w:szCs w:val="28"/>
        </w:rPr>
        <w:t xml:space="preserve">: утв. 22 </w:t>
      </w:r>
      <w:r w:rsidR="000F73CA" w:rsidRPr="0042135C">
        <w:rPr>
          <w:rFonts w:ascii="Times New Roman" w:hAnsi="Times New Roman" w:cs="Times New Roman"/>
          <w:sz w:val="28"/>
          <w:szCs w:val="28"/>
        </w:rPr>
        <w:t xml:space="preserve">июля 2000 года лидерами стран </w:t>
      </w:r>
      <w:r w:rsidR="000F73CA" w:rsidRPr="0042135C">
        <w:rPr>
          <w:rFonts w:ascii="Times New Roman" w:hAnsi="Times New Roman" w:cs="Times New Roman"/>
          <w:sz w:val="28"/>
          <w:szCs w:val="28"/>
          <w:lang w:val="en-US"/>
        </w:rPr>
        <w:t>G</w:t>
      </w:r>
      <w:r w:rsidR="000F73CA" w:rsidRPr="0042135C">
        <w:rPr>
          <w:rFonts w:ascii="Times New Roman" w:hAnsi="Times New Roman" w:cs="Times New Roman"/>
          <w:sz w:val="28"/>
          <w:szCs w:val="28"/>
        </w:rPr>
        <w:t>8</w:t>
      </w:r>
      <w:r w:rsidRPr="0042135C">
        <w:rPr>
          <w:rFonts w:ascii="Times New Roman" w:hAnsi="Times New Roman" w:cs="Times New Roman"/>
          <w:sz w:val="28"/>
          <w:szCs w:val="28"/>
        </w:rPr>
        <w:t xml:space="preserve"> // </w:t>
      </w:r>
      <w:hyperlink r:id="rId115" w:history="1">
        <w:r w:rsidR="00EA18C2" w:rsidRPr="0042135C">
          <w:rPr>
            <w:rStyle w:val="a4"/>
            <w:rFonts w:ascii="Times New Roman" w:hAnsi="Times New Roman" w:cs="Times New Roman"/>
            <w:color w:val="auto"/>
            <w:sz w:val="28"/>
            <w:szCs w:val="28"/>
            <w:u w:val="none"/>
          </w:rPr>
          <w:t>https://online.zakon.kz</w:t>
        </w:r>
      </w:hyperlink>
      <w:r w:rsidR="009E6FA1" w:rsidRPr="0042135C">
        <w:rPr>
          <w:rFonts w:ascii="Times New Roman" w:hAnsi="Times New Roman" w:cs="Times New Roman"/>
          <w:sz w:val="28"/>
          <w:szCs w:val="28"/>
          <w:lang w:val="kk-KZ"/>
        </w:rPr>
        <w:t>.</w:t>
      </w:r>
      <w:r w:rsidRPr="0042135C">
        <w:rPr>
          <w:rFonts w:ascii="Times New Roman" w:hAnsi="Times New Roman" w:cs="Times New Roman"/>
          <w:sz w:val="28"/>
          <w:szCs w:val="28"/>
        </w:rPr>
        <w:t xml:space="preserve"> 16.02.2022.</w:t>
      </w:r>
    </w:p>
    <w:p w14:paraId="5BC7F0E3" w14:textId="77777777" w:rsidR="00C50E0C" w:rsidRPr="005A58A2" w:rsidRDefault="00C50E0C" w:rsidP="005A58A2">
      <w:pPr>
        <w:ind w:firstLine="709"/>
        <w:jc w:val="both"/>
        <w:rPr>
          <w:rFonts w:ascii="Times New Roman" w:eastAsia="Times New Roman" w:hAnsi="Times New Roman"/>
          <w:sz w:val="28"/>
        </w:rPr>
      </w:pPr>
    </w:p>
    <w:sectPr w:rsidR="00C50E0C" w:rsidRPr="005A58A2" w:rsidSect="005A58A2">
      <w:footerReference w:type="default" r:id="rId1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3F47F" w14:textId="77777777" w:rsidR="00D53F04" w:rsidRDefault="00D53F04" w:rsidP="006D2919">
      <w:r>
        <w:separator/>
      </w:r>
    </w:p>
  </w:endnote>
  <w:endnote w:type="continuationSeparator" w:id="0">
    <w:p w14:paraId="3446C81B" w14:textId="77777777" w:rsidR="00D53F04" w:rsidRDefault="00D53F04" w:rsidP="006D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83074"/>
      <w:docPartObj>
        <w:docPartGallery w:val="Page Numbers (Bottom of Page)"/>
        <w:docPartUnique/>
      </w:docPartObj>
    </w:sdtPr>
    <w:sdtEndPr>
      <w:rPr>
        <w:rFonts w:ascii="Times New Roman" w:hAnsi="Times New Roman" w:cs="Times New Roman"/>
        <w:sz w:val="24"/>
        <w:szCs w:val="24"/>
      </w:rPr>
    </w:sdtEndPr>
    <w:sdtContent>
      <w:p w14:paraId="06AC4222" w14:textId="03D7359B" w:rsidR="00902CE0" w:rsidRPr="005A58A2" w:rsidRDefault="00902CE0">
        <w:pPr>
          <w:pStyle w:val="af6"/>
          <w:jc w:val="center"/>
          <w:rPr>
            <w:rFonts w:ascii="Times New Roman" w:hAnsi="Times New Roman" w:cs="Times New Roman"/>
            <w:sz w:val="24"/>
            <w:szCs w:val="24"/>
          </w:rPr>
        </w:pPr>
        <w:r w:rsidRPr="005A58A2">
          <w:rPr>
            <w:rFonts w:ascii="Times New Roman" w:hAnsi="Times New Roman" w:cs="Times New Roman"/>
            <w:sz w:val="24"/>
            <w:szCs w:val="24"/>
          </w:rPr>
          <w:fldChar w:fldCharType="begin"/>
        </w:r>
        <w:r w:rsidRPr="005A58A2">
          <w:rPr>
            <w:rFonts w:ascii="Times New Roman" w:hAnsi="Times New Roman" w:cs="Times New Roman"/>
            <w:sz w:val="24"/>
            <w:szCs w:val="24"/>
          </w:rPr>
          <w:instrText>PAGE   \* MERGEFORMAT</w:instrText>
        </w:r>
        <w:r w:rsidRPr="005A58A2">
          <w:rPr>
            <w:rFonts w:ascii="Times New Roman" w:hAnsi="Times New Roman" w:cs="Times New Roman"/>
            <w:sz w:val="24"/>
            <w:szCs w:val="24"/>
          </w:rPr>
          <w:fldChar w:fldCharType="separate"/>
        </w:r>
        <w:r w:rsidR="00420415">
          <w:rPr>
            <w:rFonts w:ascii="Times New Roman" w:hAnsi="Times New Roman" w:cs="Times New Roman"/>
            <w:noProof/>
            <w:sz w:val="24"/>
            <w:szCs w:val="24"/>
          </w:rPr>
          <w:t>2</w:t>
        </w:r>
        <w:r w:rsidRPr="005A58A2">
          <w:rPr>
            <w:rFonts w:ascii="Times New Roman" w:hAnsi="Times New Roman" w:cs="Times New Roman"/>
            <w:sz w:val="24"/>
            <w:szCs w:val="24"/>
          </w:rPr>
          <w:fldChar w:fldCharType="end"/>
        </w:r>
      </w:p>
    </w:sdtContent>
  </w:sdt>
  <w:p w14:paraId="7AFC2655" w14:textId="77777777" w:rsidR="00902CE0" w:rsidRDefault="00902C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BF77" w14:textId="77777777" w:rsidR="00D53F04" w:rsidRDefault="00D53F04" w:rsidP="006D2919">
      <w:r>
        <w:separator/>
      </w:r>
    </w:p>
  </w:footnote>
  <w:footnote w:type="continuationSeparator" w:id="0">
    <w:p w14:paraId="5389C38C" w14:textId="77777777" w:rsidR="00D53F04" w:rsidRDefault="00D53F04" w:rsidP="006D2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0EA87C8"/>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1876589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327FAC7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5A60650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6F38E6D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46111BA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15:restartNumberingAfterBreak="0">
    <w:nsid w:val="00000007"/>
    <w:multiLevelType w:val="hybridMultilevel"/>
    <w:tmpl w:val="5E96389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08"/>
    <w:multiLevelType w:val="hybridMultilevel"/>
    <w:tmpl w:val="C21E77C2"/>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15:restartNumberingAfterBreak="0">
    <w:nsid w:val="00000009"/>
    <w:multiLevelType w:val="hybridMultilevel"/>
    <w:tmpl w:val="1DD6D6F4"/>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769A091E"/>
    <w:lvl w:ilvl="0" w:tplc="FFFFFFFF">
      <w:numFmt w:val="decimal"/>
      <w:lvlText w:val=""/>
      <w:lvlJc w:val="left"/>
    </w:lvl>
    <w:lvl w:ilvl="1" w:tplc="FFFFFFFF">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15:restartNumberingAfterBreak="0">
    <w:nsid w:val="0000000B"/>
    <w:multiLevelType w:val="hybridMultilevel"/>
    <w:tmpl w:val="F2E03EDC"/>
    <w:lvl w:ilvl="0" w:tplc="FFFFFFFF">
      <w:start w:val="23"/>
      <w:numFmt w:val="decimal"/>
      <w:lvlText w:val=""/>
      <w:lvlJc w:val="left"/>
    </w:lvl>
    <w:lvl w:ilvl="1" w:tplc="FFFFFFFF">
      <w:start w:val="5888"/>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65536"/>
      <w:numFmt w:val="decimal"/>
      <w:lvlText w:val=""/>
      <w:lvlJc w:val="left"/>
    </w:lvl>
  </w:abstractNum>
  <w:abstractNum w:abstractNumId="11" w15:restartNumberingAfterBreak="0">
    <w:nsid w:val="0000000C"/>
    <w:multiLevelType w:val="hybridMultilevel"/>
    <w:tmpl w:val="777A4EAA"/>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15:restartNumberingAfterBreak="0">
    <w:nsid w:val="24CE1E7E"/>
    <w:multiLevelType w:val="multilevel"/>
    <w:tmpl w:val="1C2A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81BAD"/>
    <w:multiLevelType w:val="hybridMultilevel"/>
    <w:tmpl w:val="F59054B0"/>
    <w:lvl w:ilvl="0" w:tplc="D04A4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C626BB"/>
    <w:multiLevelType w:val="multilevel"/>
    <w:tmpl w:val="39BC3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E6387E"/>
    <w:multiLevelType w:val="multilevel"/>
    <w:tmpl w:val="DF42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5"/>
  </w:num>
  <w:num w:numId="13">
    <w:abstractNumId w:val="14"/>
  </w:num>
  <w:num w:numId="14">
    <w:abstractNumId w:val="1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29"/>
    <w:rsid w:val="0000028E"/>
    <w:rsid w:val="000005B8"/>
    <w:rsid w:val="0000073F"/>
    <w:rsid w:val="00000747"/>
    <w:rsid w:val="00001023"/>
    <w:rsid w:val="000011AF"/>
    <w:rsid w:val="00001820"/>
    <w:rsid w:val="00001BD3"/>
    <w:rsid w:val="00001C4A"/>
    <w:rsid w:val="00001ED0"/>
    <w:rsid w:val="0000289B"/>
    <w:rsid w:val="0000380E"/>
    <w:rsid w:val="00003D79"/>
    <w:rsid w:val="0000466B"/>
    <w:rsid w:val="00004896"/>
    <w:rsid w:val="0000581E"/>
    <w:rsid w:val="00007102"/>
    <w:rsid w:val="00010509"/>
    <w:rsid w:val="00010F20"/>
    <w:rsid w:val="00011298"/>
    <w:rsid w:val="00011316"/>
    <w:rsid w:val="00011480"/>
    <w:rsid w:val="000120E6"/>
    <w:rsid w:val="00012CC3"/>
    <w:rsid w:val="00012FF3"/>
    <w:rsid w:val="000132FD"/>
    <w:rsid w:val="00013A3F"/>
    <w:rsid w:val="00014E74"/>
    <w:rsid w:val="000153D9"/>
    <w:rsid w:val="00015C8E"/>
    <w:rsid w:val="00015C99"/>
    <w:rsid w:val="000161FA"/>
    <w:rsid w:val="000168C5"/>
    <w:rsid w:val="00017000"/>
    <w:rsid w:val="00017986"/>
    <w:rsid w:val="00017C48"/>
    <w:rsid w:val="00017C64"/>
    <w:rsid w:val="00017E7C"/>
    <w:rsid w:val="00020751"/>
    <w:rsid w:val="00020984"/>
    <w:rsid w:val="00020B47"/>
    <w:rsid w:val="00020E91"/>
    <w:rsid w:val="00020E99"/>
    <w:rsid w:val="00020FBA"/>
    <w:rsid w:val="00021B1D"/>
    <w:rsid w:val="00021F85"/>
    <w:rsid w:val="000228F3"/>
    <w:rsid w:val="00023073"/>
    <w:rsid w:val="00023125"/>
    <w:rsid w:val="000232F2"/>
    <w:rsid w:val="00023549"/>
    <w:rsid w:val="00023D90"/>
    <w:rsid w:val="00023F0E"/>
    <w:rsid w:val="00023F5A"/>
    <w:rsid w:val="000240BC"/>
    <w:rsid w:val="000241A7"/>
    <w:rsid w:val="00024335"/>
    <w:rsid w:val="000249AF"/>
    <w:rsid w:val="00025273"/>
    <w:rsid w:val="0002671F"/>
    <w:rsid w:val="00026C1E"/>
    <w:rsid w:val="00026DD1"/>
    <w:rsid w:val="0002753F"/>
    <w:rsid w:val="00027D86"/>
    <w:rsid w:val="00027F46"/>
    <w:rsid w:val="0003011C"/>
    <w:rsid w:val="0003046E"/>
    <w:rsid w:val="00030E4C"/>
    <w:rsid w:val="00031546"/>
    <w:rsid w:val="00031B92"/>
    <w:rsid w:val="00032A45"/>
    <w:rsid w:val="00033025"/>
    <w:rsid w:val="00033F79"/>
    <w:rsid w:val="000340BF"/>
    <w:rsid w:val="00034641"/>
    <w:rsid w:val="000352EC"/>
    <w:rsid w:val="00035BB1"/>
    <w:rsid w:val="00036217"/>
    <w:rsid w:val="000366DB"/>
    <w:rsid w:val="0003693D"/>
    <w:rsid w:val="000371F6"/>
    <w:rsid w:val="000376B1"/>
    <w:rsid w:val="00037E53"/>
    <w:rsid w:val="00037ED3"/>
    <w:rsid w:val="00040C9A"/>
    <w:rsid w:val="000411C1"/>
    <w:rsid w:val="0004170A"/>
    <w:rsid w:val="00041B73"/>
    <w:rsid w:val="000420BA"/>
    <w:rsid w:val="00043146"/>
    <w:rsid w:val="000431D8"/>
    <w:rsid w:val="000437CB"/>
    <w:rsid w:val="000447B3"/>
    <w:rsid w:val="00044A12"/>
    <w:rsid w:val="00044D7F"/>
    <w:rsid w:val="00044EE4"/>
    <w:rsid w:val="0004586A"/>
    <w:rsid w:val="00045DCF"/>
    <w:rsid w:val="000460C0"/>
    <w:rsid w:val="000462C2"/>
    <w:rsid w:val="000462C5"/>
    <w:rsid w:val="000465EF"/>
    <w:rsid w:val="00047408"/>
    <w:rsid w:val="00047C6F"/>
    <w:rsid w:val="00047F60"/>
    <w:rsid w:val="00050AC3"/>
    <w:rsid w:val="00050E6A"/>
    <w:rsid w:val="00051A16"/>
    <w:rsid w:val="00051A69"/>
    <w:rsid w:val="000520B1"/>
    <w:rsid w:val="0005219A"/>
    <w:rsid w:val="00052778"/>
    <w:rsid w:val="00052873"/>
    <w:rsid w:val="0005365B"/>
    <w:rsid w:val="00053AEC"/>
    <w:rsid w:val="00053F32"/>
    <w:rsid w:val="00054438"/>
    <w:rsid w:val="00054D4C"/>
    <w:rsid w:val="000556AC"/>
    <w:rsid w:val="00055822"/>
    <w:rsid w:val="00055A55"/>
    <w:rsid w:val="00056057"/>
    <w:rsid w:val="000565D8"/>
    <w:rsid w:val="00056A64"/>
    <w:rsid w:val="00056AD3"/>
    <w:rsid w:val="00056B86"/>
    <w:rsid w:val="00057091"/>
    <w:rsid w:val="00057817"/>
    <w:rsid w:val="00057D57"/>
    <w:rsid w:val="00060076"/>
    <w:rsid w:val="000605BE"/>
    <w:rsid w:val="00060E36"/>
    <w:rsid w:val="00060F3F"/>
    <w:rsid w:val="00060FE3"/>
    <w:rsid w:val="0006147E"/>
    <w:rsid w:val="0006190E"/>
    <w:rsid w:val="00061A12"/>
    <w:rsid w:val="00064654"/>
    <w:rsid w:val="0006485D"/>
    <w:rsid w:val="000659AD"/>
    <w:rsid w:val="00066AC1"/>
    <w:rsid w:val="00066CD0"/>
    <w:rsid w:val="00067041"/>
    <w:rsid w:val="00067470"/>
    <w:rsid w:val="00067E36"/>
    <w:rsid w:val="000714B1"/>
    <w:rsid w:val="00071538"/>
    <w:rsid w:val="00071C7E"/>
    <w:rsid w:val="0007240A"/>
    <w:rsid w:val="000724EB"/>
    <w:rsid w:val="00072B9D"/>
    <w:rsid w:val="00072CF1"/>
    <w:rsid w:val="0007363F"/>
    <w:rsid w:val="0007377F"/>
    <w:rsid w:val="00073B49"/>
    <w:rsid w:val="000741EE"/>
    <w:rsid w:val="00074D8F"/>
    <w:rsid w:val="0007516B"/>
    <w:rsid w:val="000769F2"/>
    <w:rsid w:val="00076AD6"/>
    <w:rsid w:val="0007718E"/>
    <w:rsid w:val="0007719E"/>
    <w:rsid w:val="00077375"/>
    <w:rsid w:val="00080E9B"/>
    <w:rsid w:val="00081151"/>
    <w:rsid w:val="00081667"/>
    <w:rsid w:val="00081880"/>
    <w:rsid w:val="00081A03"/>
    <w:rsid w:val="00081C5D"/>
    <w:rsid w:val="000821A7"/>
    <w:rsid w:val="000821F8"/>
    <w:rsid w:val="00082499"/>
    <w:rsid w:val="00082D07"/>
    <w:rsid w:val="00083730"/>
    <w:rsid w:val="000839C9"/>
    <w:rsid w:val="000844F3"/>
    <w:rsid w:val="000850AB"/>
    <w:rsid w:val="00085319"/>
    <w:rsid w:val="000855E4"/>
    <w:rsid w:val="0008614C"/>
    <w:rsid w:val="0008677F"/>
    <w:rsid w:val="00087FB6"/>
    <w:rsid w:val="00090D8E"/>
    <w:rsid w:val="00090E9A"/>
    <w:rsid w:val="00091980"/>
    <w:rsid w:val="00091BE1"/>
    <w:rsid w:val="00092AAA"/>
    <w:rsid w:val="00092B34"/>
    <w:rsid w:val="00092D17"/>
    <w:rsid w:val="00093F05"/>
    <w:rsid w:val="000940D1"/>
    <w:rsid w:val="0009443A"/>
    <w:rsid w:val="0009554E"/>
    <w:rsid w:val="00095648"/>
    <w:rsid w:val="00095686"/>
    <w:rsid w:val="0009576A"/>
    <w:rsid w:val="000957FB"/>
    <w:rsid w:val="000959F1"/>
    <w:rsid w:val="00096179"/>
    <w:rsid w:val="0009646B"/>
    <w:rsid w:val="00096560"/>
    <w:rsid w:val="000969E2"/>
    <w:rsid w:val="00097073"/>
    <w:rsid w:val="00097779"/>
    <w:rsid w:val="000A048F"/>
    <w:rsid w:val="000A04F1"/>
    <w:rsid w:val="000A070B"/>
    <w:rsid w:val="000A0B07"/>
    <w:rsid w:val="000A10BF"/>
    <w:rsid w:val="000A163D"/>
    <w:rsid w:val="000A2182"/>
    <w:rsid w:val="000A249D"/>
    <w:rsid w:val="000A2527"/>
    <w:rsid w:val="000A2B37"/>
    <w:rsid w:val="000A30FB"/>
    <w:rsid w:val="000A3D85"/>
    <w:rsid w:val="000A59E3"/>
    <w:rsid w:val="000A641B"/>
    <w:rsid w:val="000A702D"/>
    <w:rsid w:val="000A7605"/>
    <w:rsid w:val="000A7ED4"/>
    <w:rsid w:val="000B018F"/>
    <w:rsid w:val="000B0D16"/>
    <w:rsid w:val="000B0D61"/>
    <w:rsid w:val="000B0DC7"/>
    <w:rsid w:val="000B179B"/>
    <w:rsid w:val="000B2275"/>
    <w:rsid w:val="000B2503"/>
    <w:rsid w:val="000B2BEE"/>
    <w:rsid w:val="000B3847"/>
    <w:rsid w:val="000B3880"/>
    <w:rsid w:val="000B3A49"/>
    <w:rsid w:val="000B3CBA"/>
    <w:rsid w:val="000B4DC0"/>
    <w:rsid w:val="000B63E7"/>
    <w:rsid w:val="000B69D0"/>
    <w:rsid w:val="000B6A45"/>
    <w:rsid w:val="000B6B87"/>
    <w:rsid w:val="000B6C06"/>
    <w:rsid w:val="000B6E93"/>
    <w:rsid w:val="000B7329"/>
    <w:rsid w:val="000B74E5"/>
    <w:rsid w:val="000B7608"/>
    <w:rsid w:val="000B7780"/>
    <w:rsid w:val="000B7ADC"/>
    <w:rsid w:val="000C1288"/>
    <w:rsid w:val="000C1888"/>
    <w:rsid w:val="000C2262"/>
    <w:rsid w:val="000C2EF1"/>
    <w:rsid w:val="000C2F04"/>
    <w:rsid w:val="000C3A92"/>
    <w:rsid w:val="000C3E3A"/>
    <w:rsid w:val="000C3F74"/>
    <w:rsid w:val="000C6DD9"/>
    <w:rsid w:val="000C747D"/>
    <w:rsid w:val="000C7F97"/>
    <w:rsid w:val="000D1189"/>
    <w:rsid w:val="000D121B"/>
    <w:rsid w:val="000D158C"/>
    <w:rsid w:val="000D1AD5"/>
    <w:rsid w:val="000D1E7C"/>
    <w:rsid w:val="000D2B53"/>
    <w:rsid w:val="000D34F2"/>
    <w:rsid w:val="000D3A6A"/>
    <w:rsid w:val="000D3AE4"/>
    <w:rsid w:val="000D3CCE"/>
    <w:rsid w:val="000D4189"/>
    <w:rsid w:val="000D431A"/>
    <w:rsid w:val="000D451F"/>
    <w:rsid w:val="000D4DE7"/>
    <w:rsid w:val="000D5B32"/>
    <w:rsid w:val="000D73C7"/>
    <w:rsid w:val="000D7803"/>
    <w:rsid w:val="000D7A98"/>
    <w:rsid w:val="000D7AED"/>
    <w:rsid w:val="000D7F76"/>
    <w:rsid w:val="000E0033"/>
    <w:rsid w:val="000E0269"/>
    <w:rsid w:val="000E02D5"/>
    <w:rsid w:val="000E08A9"/>
    <w:rsid w:val="000E0C86"/>
    <w:rsid w:val="000E1846"/>
    <w:rsid w:val="000E1D01"/>
    <w:rsid w:val="000E25C3"/>
    <w:rsid w:val="000E2C99"/>
    <w:rsid w:val="000E2E07"/>
    <w:rsid w:val="000E381A"/>
    <w:rsid w:val="000E3D0D"/>
    <w:rsid w:val="000E607A"/>
    <w:rsid w:val="000E67C0"/>
    <w:rsid w:val="000E6FAC"/>
    <w:rsid w:val="000E7454"/>
    <w:rsid w:val="000E7E32"/>
    <w:rsid w:val="000F0635"/>
    <w:rsid w:val="000F0907"/>
    <w:rsid w:val="000F0ADE"/>
    <w:rsid w:val="000F1637"/>
    <w:rsid w:val="000F2A13"/>
    <w:rsid w:val="000F33AD"/>
    <w:rsid w:val="000F34A8"/>
    <w:rsid w:val="000F3964"/>
    <w:rsid w:val="000F3B6B"/>
    <w:rsid w:val="000F3F45"/>
    <w:rsid w:val="000F4330"/>
    <w:rsid w:val="000F43A9"/>
    <w:rsid w:val="000F455A"/>
    <w:rsid w:val="000F469A"/>
    <w:rsid w:val="000F4F16"/>
    <w:rsid w:val="000F539E"/>
    <w:rsid w:val="000F57A9"/>
    <w:rsid w:val="000F5881"/>
    <w:rsid w:val="000F6836"/>
    <w:rsid w:val="000F6B30"/>
    <w:rsid w:val="000F73CA"/>
    <w:rsid w:val="000F79A1"/>
    <w:rsid w:val="00100179"/>
    <w:rsid w:val="00100E77"/>
    <w:rsid w:val="00100E90"/>
    <w:rsid w:val="001011AE"/>
    <w:rsid w:val="001015CD"/>
    <w:rsid w:val="001017B4"/>
    <w:rsid w:val="00101AEB"/>
    <w:rsid w:val="00102198"/>
    <w:rsid w:val="001035D8"/>
    <w:rsid w:val="001039D1"/>
    <w:rsid w:val="00103B30"/>
    <w:rsid w:val="00104232"/>
    <w:rsid w:val="00104980"/>
    <w:rsid w:val="00104A8C"/>
    <w:rsid w:val="00104B1A"/>
    <w:rsid w:val="00105FE9"/>
    <w:rsid w:val="0010604D"/>
    <w:rsid w:val="001063E4"/>
    <w:rsid w:val="001065C0"/>
    <w:rsid w:val="00106EBF"/>
    <w:rsid w:val="00106FAD"/>
    <w:rsid w:val="001073FE"/>
    <w:rsid w:val="001106E9"/>
    <w:rsid w:val="001107A3"/>
    <w:rsid w:val="0011120C"/>
    <w:rsid w:val="00112E61"/>
    <w:rsid w:val="0011350A"/>
    <w:rsid w:val="001138FB"/>
    <w:rsid w:val="00114DA1"/>
    <w:rsid w:val="00115816"/>
    <w:rsid w:val="0011592E"/>
    <w:rsid w:val="00116D4B"/>
    <w:rsid w:val="001176FF"/>
    <w:rsid w:val="0012091C"/>
    <w:rsid w:val="00121257"/>
    <w:rsid w:val="00121290"/>
    <w:rsid w:val="00122A48"/>
    <w:rsid w:val="001237EF"/>
    <w:rsid w:val="00124D00"/>
    <w:rsid w:val="00125A9F"/>
    <w:rsid w:val="0012665D"/>
    <w:rsid w:val="00127148"/>
    <w:rsid w:val="00127578"/>
    <w:rsid w:val="0012767F"/>
    <w:rsid w:val="001306DE"/>
    <w:rsid w:val="00130960"/>
    <w:rsid w:val="00130C93"/>
    <w:rsid w:val="00131435"/>
    <w:rsid w:val="00131587"/>
    <w:rsid w:val="00131948"/>
    <w:rsid w:val="00132177"/>
    <w:rsid w:val="0013345A"/>
    <w:rsid w:val="00133C04"/>
    <w:rsid w:val="00133DAA"/>
    <w:rsid w:val="0013438E"/>
    <w:rsid w:val="00134ECC"/>
    <w:rsid w:val="00135994"/>
    <w:rsid w:val="00136A52"/>
    <w:rsid w:val="001402B7"/>
    <w:rsid w:val="00140E9A"/>
    <w:rsid w:val="00142117"/>
    <w:rsid w:val="0014218C"/>
    <w:rsid w:val="00142935"/>
    <w:rsid w:val="001445C4"/>
    <w:rsid w:val="00144923"/>
    <w:rsid w:val="001451CC"/>
    <w:rsid w:val="001457CF"/>
    <w:rsid w:val="00145C60"/>
    <w:rsid w:val="00146C75"/>
    <w:rsid w:val="00146DB6"/>
    <w:rsid w:val="001473B0"/>
    <w:rsid w:val="0015061B"/>
    <w:rsid w:val="00150813"/>
    <w:rsid w:val="00150C0E"/>
    <w:rsid w:val="00150F9E"/>
    <w:rsid w:val="00151155"/>
    <w:rsid w:val="001517B4"/>
    <w:rsid w:val="00151D5C"/>
    <w:rsid w:val="001522EC"/>
    <w:rsid w:val="0015320A"/>
    <w:rsid w:val="001533E6"/>
    <w:rsid w:val="001534EB"/>
    <w:rsid w:val="00153D5F"/>
    <w:rsid w:val="001541A6"/>
    <w:rsid w:val="0015437B"/>
    <w:rsid w:val="00154888"/>
    <w:rsid w:val="00154A6A"/>
    <w:rsid w:val="00154D53"/>
    <w:rsid w:val="001553F3"/>
    <w:rsid w:val="00155A29"/>
    <w:rsid w:val="00155BBF"/>
    <w:rsid w:val="001563B8"/>
    <w:rsid w:val="001563FF"/>
    <w:rsid w:val="00156750"/>
    <w:rsid w:val="00156E82"/>
    <w:rsid w:val="001576BC"/>
    <w:rsid w:val="00157C4B"/>
    <w:rsid w:val="00160434"/>
    <w:rsid w:val="0016090F"/>
    <w:rsid w:val="00160A63"/>
    <w:rsid w:val="0016126E"/>
    <w:rsid w:val="00161BDB"/>
    <w:rsid w:val="00162581"/>
    <w:rsid w:val="00162803"/>
    <w:rsid w:val="00162A5F"/>
    <w:rsid w:val="00162AE4"/>
    <w:rsid w:val="00162BC5"/>
    <w:rsid w:val="001640EB"/>
    <w:rsid w:val="001654A4"/>
    <w:rsid w:val="00165DAB"/>
    <w:rsid w:val="00165F9E"/>
    <w:rsid w:val="0016601C"/>
    <w:rsid w:val="0016742F"/>
    <w:rsid w:val="00167844"/>
    <w:rsid w:val="0017054A"/>
    <w:rsid w:val="001706DB"/>
    <w:rsid w:val="00170A55"/>
    <w:rsid w:val="001715CD"/>
    <w:rsid w:val="00171882"/>
    <w:rsid w:val="00171EBC"/>
    <w:rsid w:val="00172357"/>
    <w:rsid w:val="00173711"/>
    <w:rsid w:val="00173AC1"/>
    <w:rsid w:val="00174A33"/>
    <w:rsid w:val="00175376"/>
    <w:rsid w:val="001756C6"/>
    <w:rsid w:val="00175C07"/>
    <w:rsid w:val="0017610C"/>
    <w:rsid w:val="001762E5"/>
    <w:rsid w:val="001778C6"/>
    <w:rsid w:val="001779A6"/>
    <w:rsid w:val="00177B32"/>
    <w:rsid w:val="001800BB"/>
    <w:rsid w:val="00181106"/>
    <w:rsid w:val="00182095"/>
    <w:rsid w:val="001820D5"/>
    <w:rsid w:val="001823CE"/>
    <w:rsid w:val="00182F8D"/>
    <w:rsid w:val="00183AC4"/>
    <w:rsid w:val="00184D49"/>
    <w:rsid w:val="00185216"/>
    <w:rsid w:val="00186005"/>
    <w:rsid w:val="00187530"/>
    <w:rsid w:val="001877B0"/>
    <w:rsid w:val="0019000A"/>
    <w:rsid w:val="00190186"/>
    <w:rsid w:val="001915B6"/>
    <w:rsid w:val="0019264D"/>
    <w:rsid w:val="00192C1A"/>
    <w:rsid w:val="001945FE"/>
    <w:rsid w:val="00194AED"/>
    <w:rsid w:val="00194C4A"/>
    <w:rsid w:val="00195150"/>
    <w:rsid w:val="0019534C"/>
    <w:rsid w:val="00196C07"/>
    <w:rsid w:val="00197B02"/>
    <w:rsid w:val="00197E65"/>
    <w:rsid w:val="001A0738"/>
    <w:rsid w:val="001A09D4"/>
    <w:rsid w:val="001A1DD7"/>
    <w:rsid w:val="001A205E"/>
    <w:rsid w:val="001A29B0"/>
    <w:rsid w:val="001A39A6"/>
    <w:rsid w:val="001A3DCE"/>
    <w:rsid w:val="001A44D5"/>
    <w:rsid w:val="001A519E"/>
    <w:rsid w:val="001A5D4F"/>
    <w:rsid w:val="001A63F0"/>
    <w:rsid w:val="001A6FFE"/>
    <w:rsid w:val="001A7D16"/>
    <w:rsid w:val="001B1450"/>
    <w:rsid w:val="001B178E"/>
    <w:rsid w:val="001B1951"/>
    <w:rsid w:val="001B24D5"/>
    <w:rsid w:val="001B24DA"/>
    <w:rsid w:val="001B321B"/>
    <w:rsid w:val="001B3520"/>
    <w:rsid w:val="001B3D86"/>
    <w:rsid w:val="001B4B4C"/>
    <w:rsid w:val="001B57F1"/>
    <w:rsid w:val="001B59CC"/>
    <w:rsid w:val="001B5A91"/>
    <w:rsid w:val="001B5EB2"/>
    <w:rsid w:val="001B6011"/>
    <w:rsid w:val="001B6106"/>
    <w:rsid w:val="001B6389"/>
    <w:rsid w:val="001B6674"/>
    <w:rsid w:val="001B6EA6"/>
    <w:rsid w:val="001C0197"/>
    <w:rsid w:val="001C0E4D"/>
    <w:rsid w:val="001C0F8B"/>
    <w:rsid w:val="001C107E"/>
    <w:rsid w:val="001C1212"/>
    <w:rsid w:val="001C1803"/>
    <w:rsid w:val="001C1FEC"/>
    <w:rsid w:val="001C20EC"/>
    <w:rsid w:val="001C3C37"/>
    <w:rsid w:val="001C496D"/>
    <w:rsid w:val="001C4D29"/>
    <w:rsid w:val="001C5556"/>
    <w:rsid w:val="001C5557"/>
    <w:rsid w:val="001C5755"/>
    <w:rsid w:val="001C5803"/>
    <w:rsid w:val="001C5BFB"/>
    <w:rsid w:val="001C5E90"/>
    <w:rsid w:val="001C60A6"/>
    <w:rsid w:val="001C671C"/>
    <w:rsid w:val="001C6F12"/>
    <w:rsid w:val="001C776B"/>
    <w:rsid w:val="001D1A19"/>
    <w:rsid w:val="001D2CA3"/>
    <w:rsid w:val="001D3271"/>
    <w:rsid w:val="001D3C34"/>
    <w:rsid w:val="001D3CD4"/>
    <w:rsid w:val="001D42B6"/>
    <w:rsid w:val="001D47F0"/>
    <w:rsid w:val="001D4A8B"/>
    <w:rsid w:val="001D51EC"/>
    <w:rsid w:val="001E05DC"/>
    <w:rsid w:val="001E08BC"/>
    <w:rsid w:val="001E1524"/>
    <w:rsid w:val="001E176F"/>
    <w:rsid w:val="001E19CE"/>
    <w:rsid w:val="001E1EBB"/>
    <w:rsid w:val="001E281E"/>
    <w:rsid w:val="001E2D03"/>
    <w:rsid w:val="001E34D2"/>
    <w:rsid w:val="001E3CD2"/>
    <w:rsid w:val="001E3D88"/>
    <w:rsid w:val="001E3F90"/>
    <w:rsid w:val="001E4817"/>
    <w:rsid w:val="001E49FC"/>
    <w:rsid w:val="001E4B61"/>
    <w:rsid w:val="001E566A"/>
    <w:rsid w:val="001E5B1E"/>
    <w:rsid w:val="001E6265"/>
    <w:rsid w:val="001E68F7"/>
    <w:rsid w:val="001E6ABC"/>
    <w:rsid w:val="001E7048"/>
    <w:rsid w:val="001E7682"/>
    <w:rsid w:val="001E7AD5"/>
    <w:rsid w:val="001E7B02"/>
    <w:rsid w:val="001E7B06"/>
    <w:rsid w:val="001F2CD3"/>
    <w:rsid w:val="001F2D2F"/>
    <w:rsid w:val="001F3106"/>
    <w:rsid w:val="001F3A27"/>
    <w:rsid w:val="001F3E50"/>
    <w:rsid w:val="001F400C"/>
    <w:rsid w:val="001F4053"/>
    <w:rsid w:val="001F4058"/>
    <w:rsid w:val="001F51D2"/>
    <w:rsid w:val="001F5AD0"/>
    <w:rsid w:val="001F6395"/>
    <w:rsid w:val="001F671B"/>
    <w:rsid w:val="001F6D03"/>
    <w:rsid w:val="001F71C9"/>
    <w:rsid w:val="001F7FB3"/>
    <w:rsid w:val="0020010F"/>
    <w:rsid w:val="00200E9A"/>
    <w:rsid w:val="00200F0B"/>
    <w:rsid w:val="002013B9"/>
    <w:rsid w:val="00201BA4"/>
    <w:rsid w:val="00201D7D"/>
    <w:rsid w:val="002026B9"/>
    <w:rsid w:val="00203B6C"/>
    <w:rsid w:val="00203D60"/>
    <w:rsid w:val="00203E6C"/>
    <w:rsid w:val="002042C6"/>
    <w:rsid w:val="00204343"/>
    <w:rsid w:val="00204511"/>
    <w:rsid w:val="00206CC7"/>
    <w:rsid w:val="002075EF"/>
    <w:rsid w:val="002079DD"/>
    <w:rsid w:val="00207BA9"/>
    <w:rsid w:val="00207D4D"/>
    <w:rsid w:val="00210349"/>
    <w:rsid w:val="00210951"/>
    <w:rsid w:val="00210A59"/>
    <w:rsid w:val="00211712"/>
    <w:rsid w:val="002118DA"/>
    <w:rsid w:val="00211AE5"/>
    <w:rsid w:val="00211D72"/>
    <w:rsid w:val="00211DAB"/>
    <w:rsid w:val="002123EB"/>
    <w:rsid w:val="0021282D"/>
    <w:rsid w:val="00212F92"/>
    <w:rsid w:val="002133B0"/>
    <w:rsid w:val="002146D9"/>
    <w:rsid w:val="00214F1A"/>
    <w:rsid w:val="0021506A"/>
    <w:rsid w:val="002150ED"/>
    <w:rsid w:val="00215779"/>
    <w:rsid w:val="00216048"/>
    <w:rsid w:val="0021606B"/>
    <w:rsid w:val="002164C2"/>
    <w:rsid w:val="0021663E"/>
    <w:rsid w:val="0021674C"/>
    <w:rsid w:val="00216ADD"/>
    <w:rsid w:val="00216BEA"/>
    <w:rsid w:val="0021734E"/>
    <w:rsid w:val="002177CC"/>
    <w:rsid w:val="002209A2"/>
    <w:rsid w:val="00220D95"/>
    <w:rsid w:val="00220DE4"/>
    <w:rsid w:val="00221473"/>
    <w:rsid w:val="00221544"/>
    <w:rsid w:val="0022169D"/>
    <w:rsid w:val="00221714"/>
    <w:rsid w:val="00221959"/>
    <w:rsid w:val="00221A37"/>
    <w:rsid w:val="00221FAD"/>
    <w:rsid w:val="00223454"/>
    <w:rsid w:val="00223B44"/>
    <w:rsid w:val="00223CD8"/>
    <w:rsid w:val="00225312"/>
    <w:rsid w:val="00225369"/>
    <w:rsid w:val="002260A3"/>
    <w:rsid w:val="00226304"/>
    <w:rsid w:val="00226425"/>
    <w:rsid w:val="00226761"/>
    <w:rsid w:val="002270DE"/>
    <w:rsid w:val="00227939"/>
    <w:rsid w:val="002279A7"/>
    <w:rsid w:val="0023112C"/>
    <w:rsid w:val="00231F7C"/>
    <w:rsid w:val="0023229B"/>
    <w:rsid w:val="0023312F"/>
    <w:rsid w:val="0023355F"/>
    <w:rsid w:val="00234457"/>
    <w:rsid w:val="00234B42"/>
    <w:rsid w:val="00235A57"/>
    <w:rsid w:val="00236C14"/>
    <w:rsid w:val="00236C27"/>
    <w:rsid w:val="002370B5"/>
    <w:rsid w:val="0023721C"/>
    <w:rsid w:val="002372D7"/>
    <w:rsid w:val="002378A5"/>
    <w:rsid w:val="00237A53"/>
    <w:rsid w:val="00237AF3"/>
    <w:rsid w:val="00237EB8"/>
    <w:rsid w:val="00237FC8"/>
    <w:rsid w:val="002401B7"/>
    <w:rsid w:val="00240766"/>
    <w:rsid w:val="00240FD1"/>
    <w:rsid w:val="00241058"/>
    <w:rsid w:val="00241594"/>
    <w:rsid w:val="0024168B"/>
    <w:rsid w:val="00241A73"/>
    <w:rsid w:val="00241D4A"/>
    <w:rsid w:val="00242161"/>
    <w:rsid w:val="00242B08"/>
    <w:rsid w:val="00242C78"/>
    <w:rsid w:val="00242DE9"/>
    <w:rsid w:val="0024304D"/>
    <w:rsid w:val="0024336B"/>
    <w:rsid w:val="00243563"/>
    <w:rsid w:val="00243C5D"/>
    <w:rsid w:val="00243EAB"/>
    <w:rsid w:val="002445F9"/>
    <w:rsid w:val="00244907"/>
    <w:rsid w:val="00245136"/>
    <w:rsid w:val="00245E95"/>
    <w:rsid w:val="0024603B"/>
    <w:rsid w:val="00246124"/>
    <w:rsid w:val="00246FCC"/>
    <w:rsid w:val="00247605"/>
    <w:rsid w:val="00247CC4"/>
    <w:rsid w:val="00247ED5"/>
    <w:rsid w:val="00250A0B"/>
    <w:rsid w:val="00251204"/>
    <w:rsid w:val="002513FB"/>
    <w:rsid w:val="0025164F"/>
    <w:rsid w:val="00251950"/>
    <w:rsid w:val="00251E4E"/>
    <w:rsid w:val="00251EB5"/>
    <w:rsid w:val="00252F13"/>
    <w:rsid w:val="00253091"/>
    <w:rsid w:val="00253B69"/>
    <w:rsid w:val="00253CD0"/>
    <w:rsid w:val="00253FC0"/>
    <w:rsid w:val="002552CA"/>
    <w:rsid w:val="00255396"/>
    <w:rsid w:val="0025546D"/>
    <w:rsid w:val="00255962"/>
    <w:rsid w:val="00255986"/>
    <w:rsid w:val="00256304"/>
    <w:rsid w:val="00257CA8"/>
    <w:rsid w:val="00257E8D"/>
    <w:rsid w:val="00260468"/>
    <w:rsid w:val="002610B2"/>
    <w:rsid w:val="00261746"/>
    <w:rsid w:val="00261FA0"/>
    <w:rsid w:val="002620C5"/>
    <w:rsid w:val="002622CD"/>
    <w:rsid w:val="00263B01"/>
    <w:rsid w:val="00263B7D"/>
    <w:rsid w:val="0026583D"/>
    <w:rsid w:val="00265E41"/>
    <w:rsid w:val="00265F52"/>
    <w:rsid w:val="00266558"/>
    <w:rsid w:val="00266B2C"/>
    <w:rsid w:val="00266D81"/>
    <w:rsid w:val="0026702A"/>
    <w:rsid w:val="00267798"/>
    <w:rsid w:val="00267B15"/>
    <w:rsid w:val="00267E82"/>
    <w:rsid w:val="00270165"/>
    <w:rsid w:val="00270C1B"/>
    <w:rsid w:val="002714CB"/>
    <w:rsid w:val="00271C94"/>
    <w:rsid w:val="00271FFE"/>
    <w:rsid w:val="00272102"/>
    <w:rsid w:val="00274467"/>
    <w:rsid w:val="00274DDB"/>
    <w:rsid w:val="00274FE2"/>
    <w:rsid w:val="002753BB"/>
    <w:rsid w:val="0027554A"/>
    <w:rsid w:val="0027665C"/>
    <w:rsid w:val="00277294"/>
    <w:rsid w:val="002772E6"/>
    <w:rsid w:val="00277763"/>
    <w:rsid w:val="00277D7E"/>
    <w:rsid w:val="00280080"/>
    <w:rsid w:val="00280E79"/>
    <w:rsid w:val="0028122F"/>
    <w:rsid w:val="002817B4"/>
    <w:rsid w:val="002818A5"/>
    <w:rsid w:val="00282176"/>
    <w:rsid w:val="00282480"/>
    <w:rsid w:val="0028263C"/>
    <w:rsid w:val="00283003"/>
    <w:rsid w:val="002833BC"/>
    <w:rsid w:val="002837A7"/>
    <w:rsid w:val="00283D68"/>
    <w:rsid w:val="00283FD9"/>
    <w:rsid w:val="00283FFF"/>
    <w:rsid w:val="002844D5"/>
    <w:rsid w:val="00284A81"/>
    <w:rsid w:val="002851B8"/>
    <w:rsid w:val="00286833"/>
    <w:rsid w:val="0028692F"/>
    <w:rsid w:val="002876C0"/>
    <w:rsid w:val="0029040B"/>
    <w:rsid w:val="00290C11"/>
    <w:rsid w:val="00290F7E"/>
    <w:rsid w:val="00290FBC"/>
    <w:rsid w:val="002911A2"/>
    <w:rsid w:val="00291B18"/>
    <w:rsid w:val="0029452B"/>
    <w:rsid w:val="00294535"/>
    <w:rsid w:val="00295022"/>
    <w:rsid w:val="002950B9"/>
    <w:rsid w:val="0029562F"/>
    <w:rsid w:val="00295B9A"/>
    <w:rsid w:val="0029606D"/>
    <w:rsid w:val="002960AC"/>
    <w:rsid w:val="0029627D"/>
    <w:rsid w:val="0029652E"/>
    <w:rsid w:val="002971E0"/>
    <w:rsid w:val="00297429"/>
    <w:rsid w:val="00297783"/>
    <w:rsid w:val="002A038A"/>
    <w:rsid w:val="002A19CD"/>
    <w:rsid w:val="002A20BA"/>
    <w:rsid w:val="002A213E"/>
    <w:rsid w:val="002A27B0"/>
    <w:rsid w:val="002A30EE"/>
    <w:rsid w:val="002A35B6"/>
    <w:rsid w:val="002A3BBC"/>
    <w:rsid w:val="002A4061"/>
    <w:rsid w:val="002A5896"/>
    <w:rsid w:val="002A58B4"/>
    <w:rsid w:val="002A5BD5"/>
    <w:rsid w:val="002A5F0D"/>
    <w:rsid w:val="002A619C"/>
    <w:rsid w:val="002A6F72"/>
    <w:rsid w:val="002A7066"/>
    <w:rsid w:val="002A7071"/>
    <w:rsid w:val="002A78E0"/>
    <w:rsid w:val="002A7A57"/>
    <w:rsid w:val="002B0656"/>
    <w:rsid w:val="002B0690"/>
    <w:rsid w:val="002B0955"/>
    <w:rsid w:val="002B13C8"/>
    <w:rsid w:val="002B16A9"/>
    <w:rsid w:val="002B21C5"/>
    <w:rsid w:val="002B2608"/>
    <w:rsid w:val="002B3183"/>
    <w:rsid w:val="002B3392"/>
    <w:rsid w:val="002B3412"/>
    <w:rsid w:val="002B37B0"/>
    <w:rsid w:val="002B4C69"/>
    <w:rsid w:val="002B6500"/>
    <w:rsid w:val="002B6823"/>
    <w:rsid w:val="002B74D2"/>
    <w:rsid w:val="002B7681"/>
    <w:rsid w:val="002B7AFC"/>
    <w:rsid w:val="002B7B42"/>
    <w:rsid w:val="002C1D34"/>
    <w:rsid w:val="002C1DB9"/>
    <w:rsid w:val="002C2298"/>
    <w:rsid w:val="002C25DA"/>
    <w:rsid w:val="002C30B5"/>
    <w:rsid w:val="002C3317"/>
    <w:rsid w:val="002C3425"/>
    <w:rsid w:val="002C3797"/>
    <w:rsid w:val="002C382B"/>
    <w:rsid w:val="002C3A78"/>
    <w:rsid w:val="002C3B29"/>
    <w:rsid w:val="002C41AC"/>
    <w:rsid w:val="002C464A"/>
    <w:rsid w:val="002C490C"/>
    <w:rsid w:val="002C4ABE"/>
    <w:rsid w:val="002C4AED"/>
    <w:rsid w:val="002C4C14"/>
    <w:rsid w:val="002C4C5A"/>
    <w:rsid w:val="002C4DF0"/>
    <w:rsid w:val="002C5397"/>
    <w:rsid w:val="002C587A"/>
    <w:rsid w:val="002C5F3D"/>
    <w:rsid w:val="002C64B9"/>
    <w:rsid w:val="002C680E"/>
    <w:rsid w:val="002C76D5"/>
    <w:rsid w:val="002C79F7"/>
    <w:rsid w:val="002C7D72"/>
    <w:rsid w:val="002D25CF"/>
    <w:rsid w:val="002D2AB0"/>
    <w:rsid w:val="002D3580"/>
    <w:rsid w:val="002D4B27"/>
    <w:rsid w:val="002D4BBE"/>
    <w:rsid w:val="002D57D7"/>
    <w:rsid w:val="002D5CD1"/>
    <w:rsid w:val="002D72D7"/>
    <w:rsid w:val="002D78C8"/>
    <w:rsid w:val="002E0548"/>
    <w:rsid w:val="002E0BB5"/>
    <w:rsid w:val="002E17E7"/>
    <w:rsid w:val="002E1ADC"/>
    <w:rsid w:val="002E1BDF"/>
    <w:rsid w:val="002E2668"/>
    <w:rsid w:val="002E287A"/>
    <w:rsid w:val="002E2A82"/>
    <w:rsid w:val="002E2F3E"/>
    <w:rsid w:val="002E380D"/>
    <w:rsid w:val="002E3D1C"/>
    <w:rsid w:val="002E4319"/>
    <w:rsid w:val="002E4510"/>
    <w:rsid w:val="002E45CB"/>
    <w:rsid w:val="002E613F"/>
    <w:rsid w:val="002E659E"/>
    <w:rsid w:val="002E67B1"/>
    <w:rsid w:val="002E6921"/>
    <w:rsid w:val="002E71D0"/>
    <w:rsid w:val="002E743A"/>
    <w:rsid w:val="002E781E"/>
    <w:rsid w:val="002E788D"/>
    <w:rsid w:val="002E7A27"/>
    <w:rsid w:val="002F069C"/>
    <w:rsid w:val="002F0C2D"/>
    <w:rsid w:val="002F0D37"/>
    <w:rsid w:val="002F1587"/>
    <w:rsid w:val="002F17CB"/>
    <w:rsid w:val="002F37FE"/>
    <w:rsid w:val="002F5495"/>
    <w:rsid w:val="002F5787"/>
    <w:rsid w:val="002F5840"/>
    <w:rsid w:val="002F5EFF"/>
    <w:rsid w:val="002F7734"/>
    <w:rsid w:val="002F7FA0"/>
    <w:rsid w:val="003019F2"/>
    <w:rsid w:val="00301C81"/>
    <w:rsid w:val="0030290A"/>
    <w:rsid w:val="003037EF"/>
    <w:rsid w:val="00303A32"/>
    <w:rsid w:val="00303FCC"/>
    <w:rsid w:val="0030446C"/>
    <w:rsid w:val="00304675"/>
    <w:rsid w:val="003046A4"/>
    <w:rsid w:val="00304A0C"/>
    <w:rsid w:val="00304A9B"/>
    <w:rsid w:val="00304C6C"/>
    <w:rsid w:val="00304E06"/>
    <w:rsid w:val="00305864"/>
    <w:rsid w:val="00306003"/>
    <w:rsid w:val="00306C36"/>
    <w:rsid w:val="0030731F"/>
    <w:rsid w:val="00307490"/>
    <w:rsid w:val="00307AD7"/>
    <w:rsid w:val="00307CC2"/>
    <w:rsid w:val="00307F2A"/>
    <w:rsid w:val="00310444"/>
    <w:rsid w:val="003109CE"/>
    <w:rsid w:val="003114AA"/>
    <w:rsid w:val="00311BAC"/>
    <w:rsid w:val="0031312E"/>
    <w:rsid w:val="0031330E"/>
    <w:rsid w:val="0031340D"/>
    <w:rsid w:val="0031345F"/>
    <w:rsid w:val="00313705"/>
    <w:rsid w:val="00314D4A"/>
    <w:rsid w:val="00315BB2"/>
    <w:rsid w:val="00315DE1"/>
    <w:rsid w:val="00316581"/>
    <w:rsid w:val="003166AA"/>
    <w:rsid w:val="00316D8A"/>
    <w:rsid w:val="00317326"/>
    <w:rsid w:val="003179E2"/>
    <w:rsid w:val="003208FF"/>
    <w:rsid w:val="00320C09"/>
    <w:rsid w:val="00321F27"/>
    <w:rsid w:val="00321FF8"/>
    <w:rsid w:val="003222B8"/>
    <w:rsid w:val="00323D71"/>
    <w:rsid w:val="003241A6"/>
    <w:rsid w:val="003250FA"/>
    <w:rsid w:val="00325FF8"/>
    <w:rsid w:val="0032643F"/>
    <w:rsid w:val="00326577"/>
    <w:rsid w:val="00326E49"/>
    <w:rsid w:val="00327D22"/>
    <w:rsid w:val="00330555"/>
    <w:rsid w:val="00330E01"/>
    <w:rsid w:val="003312CB"/>
    <w:rsid w:val="0033195B"/>
    <w:rsid w:val="00331C94"/>
    <w:rsid w:val="00332A81"/>
    <w:rsid w:val="00332CD4"/>
    <w:rsid w:val="00332D78"/>
    <w:rsid w:val="00333614"/>
    <w:rsid w:val="003336BB"/>
    <w:rsid w:val="003340EC"/>
    <w:rsid w:val="0033534C"/>
    <w:rsid w:val="003356CE"/>
    <w:rsid w:val="00335730"/>
    <w:rsid w:val="00336581"/>
    <w:rsid w:val="00336C2F"/>
    <w:rsid w:val="0033756D"/>
    <w:rsid w:val="003407E7"/>
    <w:rsid w:val="00340CBB"/>
    <w:rsid w:val="00341D4B"/>
    <w:rsid w:val="0034234D"/>
    <w:rsid w:val="0034258B"/>
    <w:rsid w:val="00343C94"/>
    <w:rsid w:val="00344BF7"/>
    <w:rsid w:val="0034562D"/>
    <w:rsid w:val="0034578F"/>
    <w:rsid w:val="00346824"/>
    <w:rsid w:val="0035020A"/>
    <w:rsid w:val="003503DC"/>
    <w:rsid w:val="0035059C"/>
    <w:rsid w:val="00350DAF"/>
    <w:rsid w:val="00350F82"/>
    <w:rsid w:val="0035106B"/>
    <w:rsid w:val="00351AE2"/>
    <w:rsid w:val="003522B2"/>
    <w:rsid w:val="00352841"/>
    <w:rsid w:val="00353586"/>
    <w:rsid w:val="003538AD"/>
    <w:rsid w:val="0035408C"/>
    <w:rsid w:val="003541B1"/>
    <w:rsid w:val="0035478B"/>
    <w:rsid w:val="00354994"/>
    <w:rsid w:val="00354FDB"/>
    <w:rsid w:val="003562C4"/>
    <w:rsid w:val="003563B0"/>
    <w:rsid w:val="00356FE3"/>
    <w:rsid w:val="003570EB"/>
    <w:rsid w:val="0035778A"/>
    <w:rsid w:val="00357D4E"/>
    <w:rsid w:val="003600CF"/>
    <w:rsid w:val="003601A8"/>
    <w:rsid w:val="00360587"/>
    <w:rsid w:val="0036079F"/>
    <w:rsid w:val="003607EC"/>
    <w:rsid w:val="00361130"/>
    <w:rsid w:val="003618E2"/>
    <w:rsid w:val="00361CEA"/>
    <w:rsid w:val="00361E1E"/>
    <w:rsid w:val="0036251E"/>
    <w:rsid w:val="0036261F"/>
    <w:rsid w:val="00362680"/>
    <w:rsid w:val="00363300"/>
    <w:rsid w:val="003641CF"/>
    <w:rsid w:val="00364CBF"/>
    <w:rsid w:val="003655D2"/>
    <w:rsid w:val="00365F16"/>
    <w:rsid w:val="0036636C"/>
    <w:rsid w:val="00366449"/>
    <w:rsid w:val="00366515"/>
    <w:rsid w:val="0036651E"/>
    <w:rsid w:val="00366F96"/>
    <w:rsid w:val="00367E8B"/>
    <w:rsid w:val="003703A7"/>
    <w:rsid w:val="00370720"/>
    <w:rsid w:val="003707B0"/>
    <w:rsid w:val="003720E5"/>
    <w:rsid w:val="00372761"/>
    <w:rsid w:val="003734A6"/>
    <w:rsid w:val="003736DB"/>
    <w:rsid w:val="003739D7"/>
    <w:rsid w:val="00373A69"/>
    <w:rsid w:val="00373D39"/>
    <w:rsid w:val="00373D4A"/>
    <w:rsid w:val="00373DD0"/>
    <w:rsid w:val="00374E5C"/>
    <w:rsid w:val="00374E61"/>
    <w:rsid w:val="00375829"/>
    <w:rsid w:val="00375F2A"/>
    <w:rsid w:val="0037774A"/>
    <w:rsid w:val="00380322"/>
    <w:rsid w:val="003806EB"/>
    <w:rsid w:val="003807D8"/>
    <w:rsid w:val="0038167F"/>
    <w:rsid w:val="00381C26"/>
    <w:rsid w:val="00381F14"/>
    <w:rsid w:val="00382C78"/>
    <w:rsid w:val="00382F85"/>
    <w:rsid w:val="003831A3"/>
    <w:rsid w:val="003835F3"/>
    <w:rsid w:val="00384B33"/>
    <w:rsid w:val="00384C48"/>
    <w:rsid w:val="00384CDE"/>
    <w:rsid w:val="0038519B"/>
    <w:rsid w:val="00385317"/>
    <w:rsid w:val="00385A47"/>
    <w:rsid w:val="00385A8D"/>
    <w:rsid w:val="00385F71"/>
    <w:rsid w:val="003862CC"/>
    <w:rsid w:val="00386B25"/>
    <w:rsid w:val="00387001"/>
    <w:rsid w:val="00387636"/>
    <w:rsid w:val="00387874"/>
    <w:rsid w:val="00387BF9"/>
    <w:rsid w:val="00387CBB"/>
    <w:rsid w:val="00387CD1"/>
    <w:rsid w:val="003904A5"/>
    <w:rsid w:val="00391033"/>
    <w:rsid w:val="0039142A"/>
    <w:rsid w:val="0039148D"/>
    <w:rsid w:val="00392030"/>
    <w:rsid w:val="0039226E"/>
    <w:rsid w:val="003925A5"/>
    <w:rsid w:val="00393026"/>
    <w:rsid w:val="00393129"/>
    <w:rsid w:val="003942A8"/>
    <w:rsid w:val="0039450F"/>
    <w:rsid w:val="003948C0"/>
    <w:rsid w:val="003948CB"/>
    <w:rsid w:val="00394D66"/>
    <w:rsid w:val="00395005"/>
    <w:rsid w:val="003972D4"/>
    <w:rsid w:val="00397C05"/>
    <w:rsid w:val="003A1B10"/>
    <w:rsid w:val="003A2B0D"/>
    <w:rsid w:val="003A4066"/>
    <w:rsid w:val="003A41CC"/>
    <w:rsid w:val="003A4FCC"/>
    <w:rsid w:val="003A5283"/>
    <w:rsid w:val="003A5B75"/>
    <w:rsid w:val="003A5C6F"/>
    <w:rsid w:val="003A6176"/>
    <w:rsid w:val="003A6852"/>
    <w:rsid w:val="003A704B"/>
    <w:rsid w:val="003A7630"/>
    <w:rsid w:val="003A7930"/>
    <w:rsid w:val="003A7B7D"/>
    <w:rsid w:val="003A7CAC"/>
    <w:rsid w:val="003A7D3F"/>
    <w:rsid w:val="003A7E94"/>
    <w:rsid w:val="003B1359"/>
    <w:rsid w:val="003B1812"/>
    <w:rsid w:val="003B40BF"/>
    <w:rsid w:val="003B4401"/>
    <w:rsid w:val="003B522E"/>
    <w:rsid w:val="003B52EB"/>
    <w:rsid w:val="003B534F"/>
    <w:rsid w:val="003B5F77"/>
    <w:rsid w:val="003B67F5"/>
    <w:rsid w:val="003B6B81"/>
    <w:rsid w:val="003B6BA0"/>
    <w:rsid w:val="003B6C8F"/>
    <w:rsid w:val="003B7199"/>
    <w:rsid w:val="003C02D5"/>
    <w:rsid w:val="003C0472"/>
    <w:rsid w:val="003C1179"/>
    <w:rsid w:val="003C1622"/>
    <w:rsid w:val="003C1798"/>
    <w:rsid w:val="003C204B"/>
    <w:rsid w:val="003C211E"/>
    <w:rsid w:val="003C24CF"/>
    <w:rsid w:val="003C257A"/>
    <w:rsid w:val="003C2826"/>
    <w:rsid w:val="003C2ED0"/>
    <w:rsid w:val="003C32A2"/>
    <w:rsid w:val="003C3588"/>
    <w:rsid w:val="003C3855"/>
    <w:rsid w:val="003C3A31"/>
    <w:rsid w:val="003C3BAD"/>
    <w:rsid w:val="003C3D39"/>
    <w:rsid w:val="003C49CA"/>
    <w:rsid w:val="003C4CD4"/>
    <w:rsid w:val="003C5F63"/>
    <w:rsid w:val="003C60BB"/>
    <w:rsid w:val="003C6A21"/>
    <w:rsid w:val="003C6B8D"/>
    <w:rsid w:val="003C78AE"/>
    <w:rsid w:val="003C7A4A"/>
    <w:rsid w:val="003C7AA8"/>
    <w:rsid w:val="003C7B70"/>
    <w:rsid w:val="003D0472"/>
    <w:rsid w:val="003D09B6"/>
    <w:rsid w:val="003D1F70"/>
    <w:rsid w:val="003D21E1"/>
    <w:rsid w:val="003D235B"/>
    <w:rsid w:val="003D26D7"/>
    <w:rsid w:val="003D2B35"/>
    <w:rsid w:val="003D36E6"/>
    <w:rsid w:val="003D371D"/>
    <w:rsid w:val="003D373A"/>
    <w:rsid w:val="003D4E4E"/>
    <w:rsid w:val="003D5CA3"/>
    <w:rsid w:val="003D64A6"/>
    <w:rsid w:val="003D6566"/>
    <w:rsid w:val="003D6668"/>
    <w:rsid w:val="003D6AB1"/>
    <w:rsid w:val="003D6E92"/>
    <w:rsid w:val="003D71E8"/>
    <w:rsid w:val="003D7DB6"/>
    <w:rsid w:val="003D7EDF"/>
    <w:rsid w:val="003E033B"/>
    <w:rsid w:val="003E1132"/>
    <w:rsid w:val="003E2124"/>
    <w:rsid w:val="003E21BB"/>
    <w:rsid w:val="003E2DE9"/>
    <w:rsid w:val="003E34A1"/>
    <w:rsid w:val="003E38BF"/>
    <w:rsid w:val="003E3B03"/>
    <w:rsid w:val="003E3F79"/>
    <w:rsid w:val="003E4BD1"/>
    <w:rsid w:val="003E67F7"/>
    <w:rsid w:val="003E6861"/>
    <w:rsid w:val="003E6DD1"/>
    <w:rsid w:val="003E6EAE"/>
    <w:rsid w:val="003E79B1"/>
    <w:rsid w:val="003F0030"/>
    <w:rsid w:val="003F07AC"/>
    <w:rsid w:val="003F2401"/>
    <w:rsid w:val="003F245B"/>
    <w:rsid w:val="003F24C7"/>
    <w:rsid w:val="003F305C"/>
    <w:rsid w:val="003F3311"/>
    <w:rsid w:val="003F34F6"/>
    <w:rsid w:val="003F4217"/>
    <w:rsid w:val="003F46BA"/>
    <w:rsid w:val="003F4864"/>
    <w:rsid w:val="003F4EEC"/>
    <w:rsid w:val="003F5080"/>
    <w:rsid w:val="003F54CA"/>
    <w:rsid w:val="003F5671"/>
    <w:rsid w:val="003F59CE"/>
    <w:rsid w:val="003F608C"/>
    <w:rsid w:val="003F60BE"/>
    <w:rsid w:val="003F6294"/>
    <w:rsid w:val="003F694E"/>
    <w:rsid w:val="003F6968"/>
    <w:rsid w:val="003F705E"/>
    <w:rsid w:val="003F7349"/>
    <w:rsid w:val="003F7403"/>
    <w:rsid w:val="003F7547"/>
    <w:rsid w:val="003F7EDC"/>
    <w:rsid w:val="00400371"/>
    <w:rsid w:val="00400702"/>
    <w:rsid w:val="00400785"/>
    <w:rsid w:val="0040081E"/>
    <w:rsid w:val="004011B4"/>
    <w:rsid w:val="004028A2"/>
    <w:rsid w:val="00403C40"/>
    <w:rsid w:val="00403C74"/>
    <w:rsid w:val="00404066"/>
    <w:rsid w:val="00404129"/>
    <w:rsid w:val="00404931"/>
    <w:rsid w:val="004054A7"/>
    <w:rsid w:val="00406D6A"/>
    <w:rsid w:val="0040754F"/>
    <w:rsid w:val="00407AF3"/>
    <w:rsid w:val="00407D3D"/>
    <w:rsid w:val="00410BE9"/>
    <w:rsid w:val="0041141C"/>
    <w:rsid w:val="004115D4"/>
    <w:rsid w:val="00412075"/>
    <w:rsid w:val="004126ED"/>
    <w:rsid w:val="00412DB9"/>
    <w:rsid w:val="00413048"/>
    <w:rsid w:val="004130A8"/>
    <w:rsid w:val="00413EDD"/>
    <w:rsid w:val="00415A75"/>
    <w:rsid w:val="00415BC0"/>
    <w:rsid w:val="00416124"/>
    <w:rsid w:val="00416B93"/>
    <w:rsid w:val="00416F4B"/>
    <w:rsid w:val="004170BF"/>
    <w:rsid w:val="0041711B"/>
    <w:rsid w:val="00417540"/>
    <w:rsid w:val="00417769"/>
    <w:rsid w:val="00420415"/>
    <w:rsid w:val="00420CF4"/>
    <w:rsid w:val="0042135C"/>
    <w:rsid w:val="004215BB"/>
    <w:rsid w:val="00421B21"/>
    <w:rsid w:val="00421CEA"/>
    <w:rsid w:val="004222F1"/>
    <w:rsid w:val="00422FA0"/>
    <w:rsid w:val="0042300B"/>
    <w:rsid w:val="004231B8"/>
    <w:rsid w:val="0042385B"/>
    <w:rsid w:val="0042388B"/>
    <w:rsid w:val="004240B3"/>
    <w:rsid w:val="004243A4"/>
    <w:rsid w:val="004244BC"/>
    <w:rsid w:val="00424879"/>
    <w:rsid w:val="004249E2"/>
    <w:rsid w:val="00425A97"/>
    <w:rsid w:val="00425FE7"/>
    <w:rsid w:val="00426547"/>
    <w:rsid w:val="004271BD"/>
    <w:rsid w:val="00427DF6"/>
    <w:rsid w:val="0043032D"/>
    <w:rsid w:val="004303CB"/>
    <w:rsid w:val="00430FC3"/>
    <w:rsid w:val="00431742"/>
    <w:rsid w:val="00432553"/>
    <w:rsid w:val="004325BB"/>
    <w:rsid w:val="00432D9A"/>
    <w:rsid w:val="00432DCD"/>
    <w:rsid w:val="00433A99"/>
    <w:rsid w:val="0043493C"/>
    <w:rsid w:val="00434DD6"/>
    <w:rsid w:val="004354C7"/>
    <w:rsid w:val="00435B66"/>
    <w:rsid w:val="00436B3C"/>
    <w:rsid w:val="00436FB9"/>
    <w:rsid w:val="0044050E"/>
    <w:rsid w:val="00440680"/>
    <w:rsid w:val="00440F9F"/>
    <w:rsid w:val="0044102E"/>
    <w:rsid w:val="00441A9B"/>
    <w:rsid w:val="00441F39"/>
    <w:rsid w:val="00442A02"/>
    <w:rsid w:val="00442BB2"/>
    <w:rsid w:val="00443539"/>
    <w:rsid w:val="00443F40"/>
    <w:rsid w:val="00443F92"/>
    <w:rsid w:val="00444CBA"/>
    <w:rsid w:val="00445298"/>
    <w:rsid w:val="00445811"/>
    <w:rsid w:val="004472C9"/>
    <w:rsid w:val="00447BBB"/>
    <w:rsid w:val="00447C15"/>
    <w:rsid w:val="00447C4E"/>
    <w:rsid w:val="00447EC8"/>
    <w:rsid w:val="0045011C"/>
    <w:rsid w:val="00450567"/>
    <w:rsid w:val="00450CEB"/>
    <w:rsid w:val="00450F5D"/>
    <w:rsid w:val="00452251"/>
    <w:rsid w:val="004524DF"/>
    <w:rsid w:val="004527AF"/>
    <w:rsid w:val="0045345E"/>
    <w:rsid w:val="0045402C"/>
    <w:rsid w:val="00454AB7"/>
    <w:rsid w:val="00454B39"/>
    <w:rsid w:val="004555C5"/>
    <w:rsid w:val="00455A16"/>
    <w:rsid w:val="004574A3"/>
    <w:rsid w:val="004579C8"/>
    <w:rsid w:val="00460D0E"/>
    <w:rsid w:val="004611D5"/>
    <w:rsid w:val="004614F5"/>
    <w:rsid w:val="00461532"/>
    <w:rsid w:val="004632BC"/>
    <w:rsid w:val="004636C9"/>
    <w:rsid w:val="0046378B"/>
    <w:rsid w:val="0046396E"/>
    <w:rsid w:val="004641AF"/>
    <w:rsid w:val="0046482E"/>
    <w:rsid w:val="00465EA6"/>
    <w:rsid w:val="00466477"/>
    <w:rsid w:val="004664B2"/>
    <w:rsid w:val="00466837"/>
    <w:rsid w:val="004670FD"/>
    <w:rsid w:val="00467852"/>
    <w:rsid w:val="00467966"/>
    <w:rsid w:val="00467993"/>
    <w:rsid w:val="00467AD3"/>
    <w:rsid w:val="004701A6"/>
    <w:rsid w:val="0047029E"/>
    <w:rsid w:val="004705D1"/>
    <w:rsid w:val="004705F1"/>
    <w:rsid w:val="004725CB"/>
    <w:rsid w:val="00472E81"/>
    <w:rsid w:val="00472F85"/>
    <w:rsid w:val="0047359C"/>
    <w:rsid w:val="004735B1"/>
    <w:rsid w:val="004737C5"/>
    <w:rsid w:val="0047578D"/>
    <w:rsid w:val="00477461"/>
    <w:rsid w:val="00477464"/>
    <w:rsid w:val="00477B99"/>
    <w:rsid w:val="00477F0E"/>
    <w:rsid w:val="00480965"/>
    <w:rsid w:val="00480D2E"/>
    <w:rsid w:val="004812CD"/>
    <w:rsid w:val="00481523"/>
    <w:rsid w:val="0048288D"/>
    <w:rsid w:val="00482A93"/>
    <w:rsid w:val="00482F1F"/>
    <w:rsid w:val="004834EC"/>
    <w:rsid w:val="004838FA"/>
    <w:rsid w:val="00483944"/>
    <w:rsid w:val="00483C12"/>
    <w:rsid w:val="00485D96"/>
    <w:rsid w:val="00485EF2"/>
    <w:rsid w:val="004860B5"/>
    <w:rsid w:val="004861B0"/>
    <w:rsid w:val="004863F8"/>
    <w:rsid w:val="00487AAA"/>
    <w:rsid w:val="00487D7B"/>
    <w:rsid w:val="004902D2"/>
    <w:rsid w:val="0049030F"/>
    <w:rsid w:val="0049091E"/>
    <w:rsid w:val="00490E9D"/>
    <w:rsid w:val="00491E12"/>
    <w:rsid w:val="00491F2F"/>
    <w:rsid w:val="0049268D"/>
    <w:rsid w:val="00492FAE"/>
    <w:rsid w:val="00493294"/>
    <w:rsid w:val="004935DB"/>
    <w:rsid w:val="004938BA"/>
    <w:rsid w:val="004939FC"/>
    <w:rsid w:val="00493FD2"/>
    <w:rsid w:val="004958D6"/>
    <w:rsid w:val="00495C4B"/>
    <w:rsid w:val="00496E77"/>
    <w:rsid w:val="00497285"/>
    <w:rsid w:val="00497421"/>
    <w:rsid w:val="00497528"/>
    <w:rsid w:val="00497C42"/>
    <w:rsid w:val="00497F87"/>
    <w:rsid w:val="004A0323"/>
    <w:rsid w:val="004A0761"/>
    <w:rsid w:val="004A09C6"/>
    <w:rsid w:val="004A0CC2"/>
    <w:rsid w:val="004A1669"/>
    <w:rsid w:val="004A27E1"/>
    <w:rsid w:val="004A2C11"/>
    <w:rsid w:val="004A3026"/>
    <w:rsid w:val="004A33F2"/>
    <w:rsid w:val="004A34CD"/>
    <w:rsid w:val="004A372E"/>
    <w:rsid w:val="004A3F68"/>
    <w:rsid w:val="004A40EE"/>
    <w:rsid w:val="004A4450"/>
    <w:rsid w:val="004A48FD"/>
    <w:rsid w:val="004A4BEA"/>
    <w:rsid w:val="004A4F9D"/>
    <w:rsid w:val="004A59D5"/>
    <w:rsid w:val="004A5FB7"/>
    <w:rsid w:val="004A652D"/>
    <w:rsid w:val="004A7CD9"/>
    <w:rsid w:val="004B02CF"/>
    <w:rsid w:val="004B0687"/>
    <w:rsid w:val="004B0A6B"/>
    <w:rsid w:val="004B1101"/>
    <w:rsid w:val="004B1FB8"/>
    <w:rsid w:val="004B2FAA"/>
    <w:rsid w:val="004B3007"/>
    <w:rsid w:val="004B3DF7"/>
    <w:rsid w:val="004B4217"/>
    <w:rsid w:val="004B4B35"/>
    <w:rsid w:val="004B4D91"/>
    <w:rsid w:val="004B5306"/>
    <w:rsid w:val="004B5410"/>
    <w:rsid w:val="004B5859"/>
    <w:rsid w:val="004B58C9"/>
    <w:rsid w:val="004B5BBF"/>
    <w:rsid w:val="004B6922"/>
    <w:rsid w:val="004B6A10"/>
    <w:rsid w:val="004B6CD9"/>
    <w:rsid w:val="004B78B7"/>
    <w:rsid w:val="004B7922"/>
    <w:rsid w:val="004C02BD"/>
    <w:rsid w:val="004C0916"/>
    <w:rsid w:val="004C145D"/>
    <w:rsid w:val="004C1A2F"/>
    <w:rsid w:val="004C253B"/>
    <w:rsid w:val="004C25BC"/>
    <w:rsid w:val="004C29F8"/>
    <w:rsid w:val="004C2D06"/>
    <w:rsid w:val="004C35A0"/>
    <w:rsid w:val="004C4A34"/>
    <w:rsid w:val="004C4B66"/>
    <w:rsid w:val="004C4EA9"/>
    <w:rsid w:val="004C501E"/>
    <w:rsid w:val="004C5A45"/>
    <w:rsid w:val="004C5A96"/>
    <w:rsid w:val="004C5E18"/>
    <w:rsid w:val="004C630C"/>
    <w:rsid w:val="004C68C0"/>
    <w:rsid w:val="004C722E"/>
    <w:rsid w:val="004C73BF"/>
    <w:rsid w:val="004C7E77"/>
    <w:rsid w:val="004D00BC"/>
    <w:rsid w:val="004D0672"/>
    <w:rsid w:val="004D089E"/>
    <w:rsid w:val="004D0CB1"/>
    <w:rsid w:val="004D1B3B"/>
    <w:rsid w:val="004D1FDE"/>
    <w:rsid w:val="004D25F7"/>
    <w:rsid w:val="004D2700"/>
    <w:rsid w:val="004D2B06"/>
    <w:rsid w:val="004D2ECC"/>
    <w:rsid w:val="004D3066"/>
    <w:rsid w:val="004D3C08"/>
    <w:rsid w:val="004D4010"/>
    <w:rsid w:val="004D47B2"/>
    <w:rsid w:val="004D4C8F"/>
    <w:rsid w:val="004D7633"/>
    <w:rsid w:val="004E0316"/>
    <w:rsid w:val="004E0550"/>
    <w:rsid w:val="004E10AA"/>
    <w:rsid w:val="004E112D"/>
    <w:rsid w:val="004E11F9"/>
    <w:rsid w:val="004E1F71"/>
    <w:rsid w:val="004E2117"/>
    <w:rsid w:val="004E26E6"/>
    <w:rsid w:val="004E2B39"/>
    <w:rsid w:val="004E2D40"/>
    <w:rsid w:val="004E2DA2"/>
    <w:rsid w:val="004E3721"/>
    <w:rsid w:val="004E432B"/>
    <w:rsid w:val="004E4AC3"/>
    <w:rsid w:val="004E4F3B"/>
    <w:rsid w:val="004E5C52"/>
    <w:rsid w:val="004E5D40"/>
    <w:rsid w:val="004E5E4F"/>
    <w:rsid w:val="004E73AD"/>
    <w:rsid w:val="004E7A70"/>
    <w:rsid w:val="004F06EF"/>
    <w:rsid w:val="004F07C0"/>
    <w:rsid w:val="004F1353"/>
    <w:rsid w:val="004F188F"/>
    <w:rsid w:val="004F1DED"/>
    <w:rsid w:val="004F2969"/>
    <w:rsid w:val="004F2CCD"/>
    <w:rsid w:val="004F2FF6"/>
    <w:rsid w:val="004F35B2"/>
    <w:rsid w:val="004F3A4D"/>
    <w:rsid w:val="004F3DA0"/>
    <w:rsid w:val="004F3F70"/>
    <w:rsid w:val="004F46AB"/>
    <w:rsid w:val="004F4B89"/>
    <w:rsid w:val="004F60A5"/>
    <w:rsid w:val="004F6568"/>
    <w:rsid w:val="004F6F64"/>
    <w:rsid w:val="00500060"/>
    <w:rsid w:val="005006B7"/>
    <w:rsid w:val="00501180"/>
    <w:rsid w:val="0050127A"/>
    <w:rsid w:val="00502969"/>
    <w:rsid w:val="00503CD3"/>
    <w:rsid w:val="0050509A"/>
    <w:rsid w:val="00505113"/>
    <w:rsid w:val="00505E82"/>
    <w:rsid w:val="0050647D"/>
    <w:rsid w:val="005064A8"/>
    <w:rsid w:val="0050672C"/>
    <w:rsid w:val="00506916"/>
    <w:rsid w:val="0050693B"/>
    <w:rsid w:val="00507416"/>
    <w:rsid w:val="005076F8"/>
    <w:rsid w:val="00507700"/>
    <w:rsid w:val="00507947"/>
    <w:rsid w:val="00510C81"/>
    <w:rsid w:val="00510E0A"/>
    <w:rsid w:val="005116B5"/>
    <w:rsid w:val="005131CF"/>
    <w:rsid w:val="00513D5A"/>
    <w:rsid w:val="00513ECE"/>
    <w:rsid w:val="00515A7B"/>
    <w:rsid w:val="0051646E"/>
    <w:rsid w:val="00516F4B"/>
    <w:rsid w:val="0052077F"/>
    <w:rsid w:val="0052214B"/>
    <w:rsid w:val="0052265C"/>
    <w:rsid w:val="00522DD3"/>
    <w:rsid w:val="005235EA"/>
    <w:rsid w:val="00523BAA"/>
    <w:rsid w:val="00524A20"/>
    <w:rsid w:val="00524E9E"/>
    <w:rsid w:val="00525540"/>
    <w:rsid w:val="00526D10"/>
    <w:rsid w:val="005276EB"/>
    <w:rsid w:val="00530F8A"/>
    <w:rsid w:val="00531320"/>
    <w:rsid w:val="005314C5"/>
    <w:rsid w:val="005318AC"/>
    <w:rsid w:val="00531D30"/>
    <w:rsid w:val="00531EC4"/>
    <w:rsid w:val="00532599"/>
    <w:rsid w:val="005325FC"/>
    <w:rsid w:val="00532C03"/>
    <w:rsid w:val="00532E06"/>
    <w:rsid w:val="00532F73"/>
    <w:rsid w:val="005350CF"/>
    <w:rsid w:val="00535B46"/>
    <w:rsid w:val="00536536"/>
    <w:rsid w:val="005378A3"/>
    <w:rsid w:val="00537AE6"/>
    <w:rsid w:val="005403CC"/>
    <w:rsid w:val="0054072A"/>
    <w:rsid w:val="00540C72"/>
    <w:rsid w:val="0054152F"/>
    <w:rsid w:val="00541D63"/>
    <w:rsid w:val="00542484"/>
    <w:rsid w:val="00543526"/>
    <w:rsid w:val="00543DFC"/>
    <w:rsid w:val="00543E6F"/>
    <w:rsid w:val="005443C1"/>
    <w:rsid w:val="005444CE"/>
    <w:rsid w:val="00544763"/>
    <w:rsid w:val="00544D61"/>
    <w:rsid w:val="00545095"/>
    <w:rsid w:val="005451A3"/>
    <w:rsid w:val="0054573F"/>
    <w:rsid w:val="005462A3"/>
    <w:rsid w:val="00546E0E"/>
    <w:rsid w:val="00546F2B"/>
    <w:rsid w:val="005478F8"/>
    <w:rsid w:val="00547A2B"/>
    <w:rsid w:val="00547E3E"/>
    <w:rsid w:val="005519CE"/>
    <w:rsid w:val="0055237F"/>
    <w:rsid w:val="00552685"/>
    <w:rsid w:val="00552689"/>
    <w:rsid w:val="005528E2"/>
    <w:rsid w:val="005529B3"/>
    <w:rsid w:val="00552A46"/>
    <w:rsid w:val="0055368D"/>
    <w:rsid w:val="00553C13"/>
    <w:rsid w:val="00553EC0"/>
    <w:rsid w:val="005542DD"/>
    <w:rsid w:val="005554E2"/>
    <w:rsid w:val="005557A3"/>
    <w:rsid w:val="005568D2"/>
    <w:rsid w:val="00557A8C"/>
    <w:rsid w:val="005607C8"/>
    <w:rsid w:val="00560F71"/>
    <w:rsid w:val="00561218"/>
    <w:rsid w:val="0056128B"/>
    <w:rsid w:val="00561364"/>
    <w:rsid w:val="00561AAF"/>
    <w:rsid w:val="00561FA3"/>
    <w:rsid w:val="0056244E"/>
    <w:rsid w:val="00562823"/>
    <w:rsid w:val="005629F9"/>
    <w:rsid w:val="00562F0C"/>
    <w:rsid w:val="00564F69"/>
    <w:rsid w:val="00565313"/>
    <w:rsid w:val="00566341"/>
    <w:rsid w:val="005672BD"/>
    <w:rsid w:val="00567E1B"/>
    <w:rsid w:val="0057025B"/>
    <w:rsid w:val="00571369"/>
    <w:rsid w:val="00571669"/>
    <w:rsid w:val="005731EC"/>
    <w:rsid w:val="00573648"/>
    <w:rsid w:val="00574DC1"/>
    <w:rsid w:val="0057640A"/>
    <w:rsid w:val="0057675F"/>
    <w:rsid w:val="00577CAF"/>
    <w:rsid w:val="00577D23"/>
    <w:rsid w:val="00577EA0"/>
    <w:rsid w:val="0058011E"/>
    <w:rsid w:val="00580BDA"/>
    <w:rsid w:val="00581932"/>
    <w:rsid w:val="00582A48"/>
    <w:rsid w:val="00582CF2"/>
    <w:rsid w:val="00583929"/>
    <w:rsid w:val="005840E8"/>
    <w:rsid w:val="005842A0"/>
    <w:rsid w:val="005844A1"/>
    <w:rsid w:val="00585838"/>
    <w:rsid w:val="005859CA"/>
    <w:rsid w:val="00585C24"/>
    <w:rsid w:val="00585DC4"/>
    <w:rsid w:val="00585F21"/>
    <w:rsid w:val="00585FEC"/>
    <w:rsid w:val="005862A3"/>
    <w:rsid w:val="005869C2"/>
    <w:rsid w:val="005879CA"/>
    <w:rsid w:val="00587F27"/>
    <w:rsid w:val="00590EFD"/>
    <w:rsid w:val="0059110E"/>
    <w:rsid w:val="005914AA"/>
    <w:rsid w:val="0059190D"/>
    <w:rsid w:val="00591A77"/>
    <w:rsid w:val="00591D3B"/>
    <w:rsid w:val="00591D63"/>
    <w:rsid w:val="005929CF"/>
    <w:rsid w:val="00593B4F"/>
    <w:rsid w:val="00593FF8"/>
    <w:rsid w:val="0059407D"/>
    <w:rsid w:val="0059434C"/>
    <w:rsid w:val="005947A3"/>
    <w:rsid w:val="00594D6D"/>
    <w:rsid w:val="005959EB"/>
    <w:rsid w:val="00595AD2"/>
    <w:rsid w:val="00595AF5"/>
    <w:rsid w:val="00596F18"/>
    <w:rsid w:val="005A13F4"/>
    <w:rsid w:val="005A140F"/>
    <w:rsid w:val="005A17C6"/>
    <w:rsid w:val="005A1A1E"/>
    <w:rsid w:val="005A20AB"/>
    <w:rsid w:val="005A2282"/>
    <w:rsid w:val="005A287D"/>
    <w:rsid w:val="005A2D43"/>
    <w:rsid w:val="005A2D9D"/>
    <w:rsid w:val="005A307B"/>
    <w:rsid w:val="005A3B95"/>
    <w:rsid w:val="005A41E9"/>
    <w:rsid w:val="005A43CC"/>
    <w:rsid w:val="005A44B0"/>
    <w:rsid w:val="005A4DC6"/>
    <w:rsid w:val="005A4DF0"/>
    <w:rsid w:val="005A58A2"/>
    <w:rsid w:val="005A59AC"/>
    <w:rsid w:val="005A5E88"/>
    <w:rsid w:val="005A62DA"/>
    <w:rsid w:val="005A668E"/>
    <w:rsid w:val="005A67E0"/>
    <w:rsid w:val="005A7506"/>
    <w:rsid w:val="005A798F"/>
    <w:rsid w:val="005A7C04"/>
    <w:rsid w:val="005B015C"/>
    <w:rsid w:val="005B05E9"/>
    <w:rsid w:val="005B0A81"/>
    <w:rsid w:val="005B0BFD"/>
    <w:rsid w:val="005B1A1B"/>
    <w:rsid w:val="005B1C83"/>
    <w:rsid w:val="005B26BF"/>
    <w:rsid w:val="005B3657"/>
    <w:rsid w:val="005B37DC"/>
    <w:rsid w:val="005B3FC5"/>
    <w:rsid w:val="005B4D7D"/>
    <w:rsid w:val="005B4EC1"/>
    <w:rsid w:val="005B573C"/>
    <w:rsid w:val="005B608C"/>
    <w:rsid w:val="005B62E9"/>
    <w:rsid w:val="005B78D2"/>
    <w:rsid w:val="005C005B"/>
    <w:rsid w:val="005C0197"/>
    <w:rsid w:val="005C0538"/>
    <w:rsid w:val="005C0918"/>
    <w:rsid w:val="005C0A33"/>
    <w:rsid w:val="005C0A81"/>
    <w:rsid w:val="005C1239"/>
    <w:rsid w:val="005C1E21"/>
    <w:rsid w:val="005C2205"/>
    <w:rsid w:val="005C23CC"/>
    <w:rsid w:val="005C327E"/>
    <w:rsid w:val="005C3EE2"/>
    <w:rsid w:val="005C453D"/>
    <w:rsid w:val="005C46AE"/>
    <w:rsid w:val="005C4CEF"/>
    <w:rsid w:val="005C59FD"/>
    <w:rsid w:val="005C5C5E"/>
    <w:rsid w:val="005C606E"/>
    <w:rsid w:val="005C6FAF"/>
    <w:rsid w:val="005C72FA"/>
    <w:rsid w:val="005C75B1"/>
    <w:rsid w:val="005C78EE"/>
    <w:rsid w:val="005C7975"/>
    <w:rsid w:val="005C7BA2"/>
    <w:rsid w:val="005C7F4B"/>
    <w:rsid w:val="005C7FF0"/>
    <w:rsid w:val="005D08C6"/>
    <w:rsid w:val="005D09E1"/>
    <w:rsid w:val="005D0D3A"/>
    <w:rsid w:val="005D145D"/>
    <w:rsid w:val="005D16A5"/>
    <w:rsid w:val="005D1B57"/>
    <w:rsid w:val="005D1D63"/>
    <w:rsid w:val="005D2B8A"/>
    <w:rsid w:val="005D3C85"/>
    <w:rsid w:val="005D44CF"/>
    <w:rsid w:val="005D4DD3"/>
    <w:rsid w:val="005D4EFE"/>
    <w:rsid w:val="005D50E4"/>
    <w:rsid w:val="005D5102"/>
    <w:rsid w:val="005D53FD"/>
    <w:rsid w:val="005D5581"/>
    <w:rsid w:val="005D560B"/>
    <w:rsid w:val="005D561E"/>
    <w:rsid w:val="005D57D4"/>
    <w:rsid w:val="005D5B19"/>
    <w:rsid w:val="005D5C21"/>
    <w:rsid w:val="005D5C97"/>
    <w:rsid w:val="005D5F05"/>
    <w:rsid w:val="005D6B0D"/>
    <w:rsid w:val="005D6E6C"/>
    <w:rsid w:val="005D7C4C"/>
    <w:rsid w:val="005E0099"/>
    <w:rsid w:val="005E0143"/>
    <w:rsid w:val="005E06D6"/>
    <w:rsid w:val="005E1A26"/>
    <w:rsid w:val="005E2374"/>
    <w:rsid w:val="005E23B6"/>
    <w:rsid w:val="005E2FDF"/>
    <w:rsid w:val="005E3315"/>
    <w:rsid w:val="005E3F98"/>
    <w:rsid w:val="005E4119"/>
    <w:rsid w:val="005E45AC"/>
    <w:rsid w:val="005E4EFB"/>
    <w:rsid w:val="005E4FE6"/>
    <w:rsid w:val="005E556B"/>
    <w:rsid w:val="005E620A"/>
    <w:rsid w:val="005E76AA"/>
    <w:rsid w:val="005E796F"/>
    <w:rsid w:val="005E7D41"/>
    <w:rsid w:val="005F0268"/>
    <w:rsid w:val="005F0627"/>
    <w:rsid w:val="005F06FD"/>
    <w:rsid w:val="005F07B0"/>
    <w:rsid w:val="005F0C88"/>
    <w:rsid w:val="005F0E60"/>
    <w:rsid w:val="005F10A8"/>
    <w:rsid w:val="005F1E00"/>
    <w:rsid w:val="005F2059"/>
    <w:rsid w:val="005F29D0"/>
    <w:rsid w:val="005F29F7"/>
    <w:rsid w:val="005F2BBC"/>
    <w:rsid w:val="005F30BC"/>
    <w:rsid w:val="005F3736"/>
    <w:rsid w:val="005F37A9"/>
    <w:rsid w:val="005F3ABB"/>
    <w:rsid w:val="005F3DFE"/>
    <w:rsid w:val="005F4011"/>
    <w:rsid w:val="005F4041"/>
    <w:rsid w:val="005F4FA1"/>
    <w:rsid w:val="005F528D"/>
    <w:rsid w:val="005F56EA"/>
    <w:rsid w:val="005F6910"/>
    <w:rsid w:val="005F69F1"/>
    <w:rsid w:val="005F7AD5"/>
    <w:rsid w:val="0060076A"/>
    <w:rsid w:val="00600776"/>
    <w:rsid w:val="0060158F"/>
    <w:rsid w:val="00601F9C"/>
    <w:rsid w:val="006022E8"/>
    <w:rsid w:val="0060280B"/>
    <w:rsid w:val="00602AB1"/>
    <w:rsid w:val="00602BF7"/>
    <w:rsid w:val="00603701"/>
    <w:rsid w:val="00603A92"/>
    <w:rsid w:val="006042DA"/>
    <w:rsid w:val="00605214"/>
    <w:rsid w:val="00605595"/>
    <w:rsid w:val="0060685C"/>
    <w:rsid w:val="00607D5F"/>
    <w:rsid w:val="00607DD0"/>
    <w:rsid w:val="00607EDB"/>
    <w:rsid w:val="00610661"/>
    <w:rsid w:val="0061129D"/>
    <w:rsid w:val="006115CE"/>
    <w:rsid w:val="0061185D"/>
    <w:rsid w:val="00611B8B"/>
    <w:rsid w:val="006121AA"/>
    <w:rsid w:val="00612DDC"/>
    <w:rsid w:val="00612DEB"/>
    <w:rsid w:val="006132BF"/>
    <w:rsid w:val="00613F13"/>
    <w:rsid w:val="0061402A"/>
    <w:rsid w:val="00614165"/>
    <w:rsid w:val="00615173"/>
    <w:rsid w:val="0061528E"/>
    <w:rsid w:val="006154E0"/>
    <w:rsid w:val="00615657"/>
    <w:rsid w:val="00615DA7"/>
    <w:rsid w:val="00615DEF"/>
    <w:rsid w:val="006162D7"/>
    <w:rsid w:val="0061687C"/>
    <w:rsid w:val="00616C24"/>
    <w:rsid w:val="00616CED"/>
    <w:rsid w:val="00620727"/>
    <w:rsid w:val="006216F9"/>
    <w:rsid w:val="0062215F"/>
    <w:rsid w:val="0062243E"/>
    <w:rsid w:val="0062299A"/>
    <w:rsid w:val="006230DE"/>
    <w:rsid w:val="006237DF"/>
    <w:rsid w:val="0062392A"/>
    <w:rsid w:val="00623A5E"/>
    <w:rsid w:val="00623D5A"/>
    <w:rsid w:val="00624D81"/>
    <w:rsid w:val="00625133"/>
    <w:rsid w:val="0062666A"/>
    <w:rsid w:val="006268B9"/>
    <w:rsid w:val="006275BF"/>
    <w:rsid w:val="00627736"/>
    <w:rsid w:val="00627FB3"/>
    <w:rsid w:val="00627FF1"/>
    <w:rsid w:val="00630301"/>
    <w:rsid w:val="00630755"/>
    <w:rsid w:val="006307F1"/>
    <w:rsid w:val="00630D2F"/>
    <w:rsid w:val="0063167D"/>
    <w:rsid w:val="00631951"/>
    <w:rsid w:val="00631F80"/>
    <w:rsid w:val="00632229"/>
    <w:rsid w:val="00633632"/>
    <w:rsid w:val="00633750"/>
    <w:rsid w:val="00633CF5"/>
    <w:rsid w:val="00633E09"/>
    <w:rsid w:val="006345AE"/>
    <w:rsid w:val="0063488A"/>
    <w:rsid w:val="00634EF8"/>
    <w:rsid w:val="00635030"/>
    <w:rsid w:val="0063513C"/>
    <w:rsid w:val="006357FA"/>
    <w:rsid w:val="006358BC"/>
    <w:rsid w:val="00635A19"/>
    <w:rsid w:val="00635EC6"/>
    <w:rsid w:val="006360C1"/>
    <w:rsid w:val="0063686E"/>
    <w:rsid w:val="0063729C"/>
    <w:rsid w:val="006372E6"/>
    <w:rsid w:val="00637898"/>
    <w:rsid w:val="00637C80"/>
    <w:rsid w:val="0064016F"/>
    <w:rsid w:val="00641EB5"/>
    <w:rsid w:val="006421C8"/>
    <w:rsid w:val="006426BD"/>
    <w:rsid w:val="00642B1A"/>
    <w:rsid w:val="00643761"/>
    <w:rsid w:val="00643BD5"/>
    <w:rsid w:val="0064469D"/>
    <w:rsid w:val="00644B8F"/>
    <w:rsid w:val="00645057"/>
    <w:rsid w:val="00645574"/>
    <w:rsid w:val="00645B78"/>
    <w:rsid w:val="006464FE"/>
    <w:rsid w:val="00646634"/>
    <w:rsid w:val="00646B2E"/>
    <w:rsid w:val="00647FF5"/>
    <w:rsid w:val="006500B4"/>
    <w:rsid w:val="006505CE"/>
    <w:rsid w:val="00650A94"/>
    <w:rsid w:val="00650F31"/>
    <w:rsid w:val="00651365"/>
    <w:rsid w:val="0065138F"/>
    <w:rsid w:val="006515A0"/>
    <w:rsid w:val="00651B67"/>
    <w:rsid w:val="00651E29"/>
    <w:rsid w:val="0065265D"/>
    <w:rsid w:val="0065275E"/>
    <w:rsid w:val="006528A6"/>
    <w:rsid w:val="006535E8"/>
    <w:rsid w:val="00653623"/>
    <w:rsid w:val="00653D46"/>
    <w:rsid w:val="00653FCA"/>
    <w:rsid w:val="00653FF3"/>
    <w:rsid w:val="00654399"/>
    <w:rsid w:val="006547FA"/>
    <w:rsid w:val="006548F9"/>
    <w:rsid w:val="0065511B"/>
    <w:rsid w:val="0065522E"/>
    <w:rsid w:val="0065533F"/>
    <w:rsid w:val="006554B1"/>
    <w:rsid w:val="00655970"/>
    <w:rsid w:val="00655E7C"/>
    <w:rsid w:val="006566F3"/>
    <w:rsid w:val="00656A34"/>
    <w:rsid w:val="006571DA"/>
    <w:rsid w:val="00657DC0"/>
    <w:rsid w:val="0066020C"/>
    <w:rsid w:val="00660759"/>
    <w:rsid w:val="00660980"/>
    <w:rsid w:val="00660BFE"/>
    <w:rsid w:val="00661C31"/>
    <w:rsid w:val="00662792"/>
    <w:rsid w:val="00662A14"/>
    <w:rsid w:val="00662B9E"/>
    <w:rsid w:val="00662E42"/>
    <w:rsid w:val="006637C0"/>
    <w:rsid w:val="0066383F"/>
    <w:rsid w:val="006645C9"/>
    <w:rsid w:val="00664668"/>
    <w:rsid w:val="006657F6"/>
    <w:rsid w:val="006666ED"/>
    <w:rsid w:val="00666933"/>
    <w:rsid w:val="00666EE3"/>
    <w:rsid w:val="006670D4"/>
    <w:rsid w:val="006672B5"/>
    <w:rsid w:val="006674DA"/>
    <w:rsid w:val="00667825"/>
    <w:rsid w:val="00667B52"/>
    <w:rsid w:val="0067019F"/>
    <w:rsid w:val="00670C47"/>
    <w:rsid w:val="00670F69"/>
    <w:rsid w:val="00671129"/>
    <w:rsid w:val="00671C55"/>
    <w:rsid w:val="006731F4"/>
    <w:rsid w:val="00673276"/>
    <w:rsid w:val="006733C2"/>
    <w:rsid w:val="0067357D"/>
    <w:rsid w:val="00673627"/>
    <w:rsid w:val="00673D4D"/>
    <w:rsid w:val="006747B7"/>
    <w:rsid w:val="0067581C"/>
    <w:rsid w:val="00676C2E"/>
    <w:rsid w:val="00676FDA"/>
    <w:rsid w:val="00677382"/>
    <w:rsid w:val="0068022E"/>
    <w:rsid w:val="00681675"/>
    <w:rsid w:val="0068172C"/>
    <w:rsid w:val="00681DB6"/>
    <w:rsid w:val="00682DB0"/>
    <w:rsid w:val="0068385B"/>
    <w:rsid w:val="00684A1A"/>
    <w:rsid w:val="00684DE2"/>
    <w:rsid w:val="006859EC"/>
    <w:rsid w:val="00685EC5"/>
    <w:rsid w:val="0068612C"/>
    <w:rsid w:val="0068645D"/>
    <w:rsid w:val="00686EA6"/>
    <w:rsid w:val="00687070"/>
    <w:rsid w:val="00687162"/>
    <w:rsid w:val="00690C84"/>
    <w:rsid w:val="00690DD6"/>
    <w:rsid w:val="00691A85"/>
    <w:rsid w:val="00692DD1"/>
    <w:rsid w:val="00693593"/>
    <w:rsid w:val="00693BC1"/>
    <w:rsid w:val="0069410F"/>
    <w:rsid w:val="00694B51"/>
    <w:rsid w:val="0069513E"/>
    <w:rsid w:val="00695AF1"/>
    <w:rsid w:val="00696E84"/>
    <w:rsid w:val="00696F66"/>
    <w:rsid w:val="006976B4"/>
    <w:rsid w:val="0069775C"/>
    <w:rsid w:val="006A2B1D"/>
    <w:rsid w:val="006A3AB1"/>
    <w:rsid w:val="006A48E0"/>
    <w:rsid w:val="006A5C06"/>
    <w:rsid w:val="006A5C13"/>
    <w:rsid w:val="006A5C9A"/>
    <w:rsid w:val="006A5DB6"/>
    <w:rsid w:val="006A5F16"/>
    <w:rsid w:val="006A63B7"/>
    <w:rsid w:val="006A66C8"/>
    <w:rsid w:val="006A6E5E"/>
    <w:rsid w:val="006A734D"/>
    <w:rsid w:val="006A75CA"/>
    <w:rsid w:val="006B0B95"/>
    <w:rsid w:val="006B0F01"/>
    <w:rsid w:val="006B102E"/>
    <w:rsid w:val="006B15BA"/>
    <w:rsid w:val="006B2173"/>
    <w:rsid w:val="006B2347"/>
    <w:rsid w:val="006B396C"/>
    <w:rsid w:val="006B435C"/>
    <w:rsid w:val="006B48D9"/>
    <w:rsid w:val="006B4D01"/>
    <w:rsid w:val="006B50DB"/>
    <w:rsid w:val="006B5A44"/>
    <w:rsid w:val="006B5E9C"/>
    <w:rsid w:val="006B6B4F"/>
    <w:rsid w:val="006B7113"/>
    <w:rsid w:val="006B7D8D"/>
    <w:rsid w:val="006B7E22"/>
    <w:rsid w:val="006C05D6"/>
    <w:rsid w:val="006C0845"/>
    <w:rsid w:val="006C0DA1"/>
    <w:rsid w:val="006C1401"/>
    <w:rsid w:val="006C145D"/>
    <w:rsid w:val="006C157A"/>
    <w:rsid w:val="006C1DC0"/>
    <w:rsid w:val="006C20E1"/>
    <w:rsid w:val="006C2BF9"/>
    <w:rsid w:val="006C2C99"/>
    <w:rsid w:val="006C3577"/>
    <w:rsid w:val="006C3763"/>
    <w:rsid w:val="006C3F53"/>
    <w:rsid w:val="006C45A6"/>
    <w:rsid w:val="006C4695"/>
    <w:rsid w:val="006C4F66"/>
    <w:rsid w:val="006C5475"/>
    <w:rsid w:val="006C5947"/>
    <w:rsid w:val="006C5B67"/>
    <w:rsid w:val="006C5BDA"/>
    <w:rsid w:val="006C64E6"/>
    <w:rsid w:val="006C6966"/>
    <w:rsid w:val="006C7DDC"/>
    <w:rsid w:val="006C7E1F"/>
    <w:rsid w:val="006D07A1"/>
    <w:rsid w:val="006D0BF8"/>
    <w:rsid w:val="006D0FB3"/>
    <w:rsid w:val="006D0FEC"/>
    <w:rsid w:val="006D1A20"/>
    <w:rsid w:val="006D1DD2"/>
    <w:rsid w:val="006D21DD"/>
    <w:rsid w:val="006D2919"/>
    <w:rsid w:val="006D32DE"/>
    <w:rsid w:val="006D3612"/>
    <w:rsid w:val="006D3EC2"/>
    <w:rsid w:val="006D42A3"/>
    <w:rsid w:val="006D431F"/>
    <w:rsid w:val="006D5979"/>
    <w:rsid w:val="006D5A7D"/>
    <w:rsid w:val="006D5C75"/>
    <w:rsid w:val="006D67BB"/>
    <w:rsid w:val="006D6A1D"/>
    <w:rsid w:val="006D745B"/>
    <w:rsid w:val="006D7A9A"/>
    <w:rsid w:val="006D7DEE"/>
    <w:rsid w:val="006D7E19"/>
    <w:rsid w:val="006D7F11"/>
    <w:rsid w:val="006D7F4A"/>
    <w:rsid w:val="006E0A66"/>
    <w:rsid w:val="006E0EE9"/>
    <w:rsid w:val="006E10E8"/>
    <w:rsid w:val="006E1548"/>
    <w:rsid w:val="006E19CE"/>
    <w:rsid w:val="006E22A1"/>
    <w:rsid w:val="006E2AC1"/>
    <w:rsid w:val="006E2FE0"/>
    <w:rsid w:val="006E3022"/>
    <w:rsid w:val="006E357A"/>
    <w:rsid w:val="006E42FE"/>
    <w:rsid w:val="006E455D"/>
    <w:rsid w:val="006E4B02"/>
    <w:rsid w:val="006E4BBA"/>
    <w:rsid w:val="006E539D"/>
    <w:rsid w:val="006E6042"/>
    <w:rsid w:val="006E64B1"/>
    <w:rsid w:val="006E65D4"/>
    <w:rsid w:val="006E6837"/>
    <w:rsid w:val="006E6BA9"/>
    <w:rsid w:val="006E73A2"/>
    <w:rsid w:val="006E78D7"/>
    <w:rsid w:val="006F0579"/>
    <w:rsid w:val="006F05E9"/>
    <w:rsid w:val="006F0BA5"/>
    <w:rsid w:val="006F19E3"/>
    <w:rsid w:val="006F1A6E"/>
    <w:rsid w:val="006F1AAB"/>
    <w:rsid w:val="006F1CC1"/>
    <w:rsid w:val="006F217D"/>
    <w:rsid w:val="006F2761"/>
    <w:rsid w:val="006F305A"/>
    <w:rsid w:val="006F3505"/>
    <w:rsid w:val="006F3CED"/>
    <w:rsid w:val="006F3FB7"/>
    <w:rsid w:val="006F4229"/>
    <w:rsid w:val="006F4B1C"/>
    <w:rsid w:val="006F51ED"/>
    <w:rsid w:val="006F56F0"/>
    <w:rsid w:val="006F642A"/>
    <w:rsid w:val="006F71AA"/>
    <w:rsid w:val="006F7588"/>
    <w:rsid w:val="006F76FC"/>
    <w:rsid w:val="007002B8"/>
    <w:rsid w:val="00700A9E"/>
    <w:rsid w:val="00700BFC"/>
    <w:rsid w:val="0070105A"/>
    <w:rsid w:val="00701AD0"/>
    <w:rsid w:val="00703343"/>
    <w:rsid w:val="007033C5"/>
    <w:rsid w:val="00703A24"/>
    <w:rsid w:val="00703A8A"/>
    <w:rsid w:val="00704815"/>
    <w:rsid w:val="00704923"/>
    <w:rsid w:val="00704D02"/>
    <w:rsid w:val="007057C8"/>
    <w:rsid w:val="00705FC1"/>
    <w:rsid w:val="007075B4"/>
    <w:rsid w:val="00707F1E"/>
    <w:rsid w:val="00707F5B"/>
    <w:rsid w:val="00710354"/>
    <w:rsid w:val="00710C6D"/>
    <w:rsid w:val="00710E71"/>
    <w:rsid w:val="00710F62"/>
    <w:rsid w:val="00711BD4"/>
    <w:rsid w:val="0071207A"/>
    <w:rsid w:val="00712348"/>
    <w:rsid w:val="007124D0"/>
    <w:rsid w:val="00712766"/>
    <w:rsid w:val="0071358C"/>
    <w:rsid w:val="00713605"/>
    <w:rsid w:val="00713C02"/>
    <w:rsid w:val="0071506A"/>
    <w:rsid w:val="007152C2"/>
    <w:rsid w:val="00715711"/>
    <w:rsid w:val="00716230"/>
    <w:rsid w:val="0071624E"/>
    <w:rsid w:val="00716DD8"/>
    <w:rsid w:val="00720677"/>
    <w:rsid w:val="0072085C"/>
    <w:rsid w:val="00720C49"/>
    <w:rsid w:val="00720D87"/>
    <w:rsid w:val="00721E91"/>
    <w:rsid w:val="00722400"/>
    <w:rsid w:val="007229C7"/>
    <w:rsid w:val="00722CAF"/>
    <w:rsid w:val="00722D74"/>
    <w:rsid w:val="00723184"/>
    <w:rsid w:val="00723EEA"/>
    <w:rsid w:val="00723FC0"/>
    <w:rsid w:val="00725055"/>
    <w:rsid w:val="0072578B"/>
    <w:rsid w:val="00725959"/>
    <w:rsid w:val="00726055"/>
    <w:rsid w:val="00726409"/>
    <w:rsid w:val="007265D2"/>
    <w:rsid w:val="00730634"/>
    <w:rsid w:val="00731D78"/>
    <w:rsid w:val="00732CC6"/>
    <w:rsid w:val="00733010"/>
    <w:rsid w:val="0073318B"/>
    <w:rsid w:val="007334C9"/>
    <w:rsid w:val="007346FE"/>
    <w:rsid w:val="00734A3C"/>
    <w:rsid w:val="00735032"/>
    <w:rsid w:val="00735803"/>
    <w:rsid w:val="00735A5A"/>
    <w:rsid w:val="00735B53"/>
    <w:rsid w:val="007361EE"/>
    <w:rsid w:val="00736870"/>
    <w:rsid w:val="00736906"/>
    <w:rsid w:val="00736913"/>
    <w:rsid w:val="00736FDA"/>
    <w:rsid w:val="0074041D"/>
    <w:rsid w:val="0074075D"/>
    <w:rsid w:val="007407FF"/>
    <w:rsid w:val="0074089C"/>
    <w:rsid w:val="007408E6"/>
    <w:rsid w:val="00740A20"/>
    <w:rsid w:val="00741B8D"/>
    <w:rsid w:val="00742DFB"/>
    <w:rsid w:val="0074426E"/>
    <w:rsid w:val="00744417"/>
    <w:rsid w:val="00744654"/>
    <w:rsid w:val="007447AE"/>
    <w:rsid w:val="00744FB2"/>
    <w:rsid w:val="00744FFA"/>
    <w:rsid w:val="0074578B"/>
    <w:rsid w:val="00745F4C"/>
    <w:rsid w:val="007464B8"/>
    <w:rsid w:val="00746CC8"/>
    <w:rsid w:val="007471AF"/>
    <w:rsid w:val="0074722C"/>
    <w:rsid w:val="007516FA"/>
    <w:rsid w:val="00751A7E"/>
    <w:rsid w:val="00751C1C"/>
    <w:rsid w:val="00752931"/>
    <w:rsid w:val="00752D11"/>
    <w:rsid w:val="0075337E"/>
    <w:rsid w:val="007539C8"/>
    <w:rsid w:val="00753B4D"/>
    <w:rsid w:val="00754446"/>
    <w:rsid w:val="00754564"/>
    <w:rsid w:val="00754D55"/>
    <w:rsid w:val="0075586B"/>
    <w:rsid w:val="00755FE7"/>
    <w:rsid w:val="007564A5"/>
    <w:rsid w:val="0075662D"/>
    <w:rsid w:val="007566CD"/>
    <w:rsid w:val="00756BC0"/>
    <w:rsid w:val="007579BA"/>
    <w:rsid w:val="00757B40"/>
    <w:rsid w:val="00760609"/>
    <w:rsid w:val="00760670"/>
    <w:rsid w:val="007606CB"/>
    <w:rsid w:val="00760C58"/>
    <w:rsid w:val="00760F4A"/>
    <w:rsid w:val="0076118C"/>
    <w:rsid w:val="00761CE6"/>
    <w:rsid w:val="007624B1"/>
    <w:rsid w:val="0076250B"/>
    <w:rsid w:val="007626D7"/>
    <w:rsid w:val="00764158"/>
    <w:rsid w:val="007646B0"/>
    <w:rsid w:val="00764B23"/>
    <w:rsid w:val="00764C98"/>
    <w:rsid w:val="00764DCF"/>
    <w:rsid w:val="00764E3B"/>
    <w:rsid w:val="0076549A"/>
    <w:rsid w:val="00765A56"/>
    <w:rsid w:val="00765D2B"/>
    <w:rsid w:val="00766785"/>
    <w:rsid w:val="00766811"/>
    <w:rsid w:val="00766F2F"/>
    <w:rsid w:val="00767C12"/>
    <w:rsid w:val="00770959"/>
    <w:rsid w:val="00773775"/>
    <w:rsid w:val="00774307"/>
    <w:rsid w:val="007743ED"/>
    <w:rsid w:val="0077492E"/>
    <w:rsid w:val="0077497B"/>
    <w:rsid w:val="00774EB5"/>
    <w:rsid w:val="00775483"/>
    <w:rsid w:val="007759C0"/>
    <w:rsid w:val="00775A89"/>
    <w:rsid w:val="007764A2"/>
    <w:rsid w:val="007764AB"/>
    <w:rsid w:val="0077662A"/>
    <w:rsid w:val="007802FE"/>
    <w:rsid w:val="00780357"/>
    <w:rsid w:val="007803C2"/>
    <w:rsid w:val="00780E3C"/>
    <w:rsid w:val="007817DE"/>
    <w:rsid w:val="00781D2A"/>
    <w:rsid w:val="007823E8"/>
    <w:rsid w:val="00782F06"/>
    <w:rsid w:val="007831FA"/>
    <w:rsid w:val="0078344F"/>
    <w:rsid w:val="007835B4"/>
    <w:rsid w:val="00783765"/>
    <w:rsid w:val="00783884"/>
    <w:rsid w:val="007839BF"/>
    <w:rsid w:val="00783E36"/>
    <w:rsid w:val="00783E78"/>
    <w:rsid w:val="00784837"/>
    <w:rsid w:val="00784B96"/>
    <w:rsid w:val="007852C9"/>
    <w:rsid w:val="00785A05"/>
    <w:rsid w:val="00785C6B"/>
    <w:rsid w:val="00787660"/>
    <w:rsid w:val="00790530"/>
    <w:rsid w:val="00791176"/>
    <w:rsid w:val="00791255"/>
    <w:rsid w:val="007913BB"/>
    <w:rsid w:val="007918F7"/>
    <w:rsid w:val="00791A8B"/>
    <w:rsid w:val="0079239A"/>
    <w:rsid w:val="0079243A"/>
    <w:rsid w:val="00792C21"/>
    <w:rsid w:val="00792D2F"/>
    <w:rsid w:val="00792F8A"/>
    <w:rsid w:val="007932A8"/>
    <w:rsid w:val="00794C4E"/>
    <w:rsid w:val="00794DA2"/>
    <w:rsid w:val="00794EFF"/>
    <w:rsid w:val="00795064"/>
    <w:rsid w:val="00795ADC"/>
    <w:rsid w:val="00795D6A"/>
    <w:rsid w:val="0079620C"/>
    <w:rsid w:val="00796747"/>
    <w:rsid w:val="00796A01"/>
    <w:rsid w:val="00796BAA"/>
    <w:rsid w:val="00797C09"/>
    <w:rsid w:val="007A0079"/>
    <w:rsid w:val="007A0294"/>
    <w:rsid w:val="007A1D91"/>
    <w:rsid w:val="007A1E95"/>
    <w:rsid w:val="007A1FDE"/>
    <w:rsid w:val="007A232C"/>
    <w:rsid w:val="007A331C"/>
    <w:rsid w:val="007A3437"/>
    <w:rsid w:val="007A4BD8"/>
    <w:rsid w:val="007A4E75"/>
    <w:rsid w:val="007A5041"/>
    <w:rsid w:val="007A5C93"/>
    <w:rsid w:val="007A6D86"/>
    <w:rsid w:val="007A6FB1"/>
    <w:rsid w:val="007A7018"/>
    <w:rsid w:val="007A7208"/>
    <w:rsid w:val="007A7332"/>
    <w:rsid w:val="007B03D3"/>
    <w:rsid w:val="007B0E39"/>
    <w:rsid w:val="007B2678"/>
    <w:rsid w:val="007B2AE0"/>
    <w:rsid w:val="007B2BA1"/>
    <w:rsid w:val="007B4363"/>
    <w:rsid w:val="007B4713"/>
    <w:rsid w:val="007B612F"/>
    <w:rsid w:val="007B614B"/>
    <w:rsid w:val="007B6EFB"/>
    <w:rsid w:val="007B6FD0"/>
    <w:rsid w:val="007B756A"/>
    <w:rsid w:val="007B7D6F"/>
    <w:rsid w:val="007C0268"/>
    <w:rsid w:val="007C0BB5"/>
    <w:rsid w:val="007C1268"/>
    <w:rsid w:val="007C1596"/>
    <w:rsid w:val="007C1B72"/>
    <w:rsid w:val="007C1B9A"/>
    <w:rsid w:val="007C28FE"/>
    <w:rsid w:val="007C294A"/>
    <w:rsid w:val="007C2EA6"/>
    <w:rsid w:val="007C32B6"/>
    <w:rsid w:val="007C32BC"/>
    <w:rsid w:val="007C3643"/>
    <w:rsid w:val="007C4986"/>
    <w:rsid w:val="007C49DE"/>
    <w:rsid w:val="007C4B86"/>
    <w:rsid w:val="007C5240"/>
    <w:rsid w:val="007C57A7"/>
    <w:rsid w:val="007C5D12"/>
    <w:rsid w:val="007C608A"/>
    <w:rsid w:val="007C75DA"/>
    <w:rsid w:val="007C78C2"/>
    <w:rsid w:val="007D1108"/>
    <w:rsid w:val="007D113A"/>
    <w:rsid w:val="007D2384"/>
    <w:rsid w:val="007D249D"/>
    <w:rsid w:val="007D2592"/>
    <w:rsid w:val="007D3352"/>
    <w:rsid w:val="007D3A7B"/>
    <w:rsid w:val="007D42FD"/>
    <w:rsid w:val="007D42FF"/>
    <w:rsid w:val="007D43C5"/>
    <w:rsid w:val="007D43DE"/>
    <w:rsid w:val="007D4B27"/>
    <w:rsid w:val="007D4C6C"/>
    <w:rsid w:val="007D4F43"/>
    <w:rsid w:val="007D555D"/>
    <w:rsid w:val="007D5C4C"/>
    <w:rsid w:val="007D5C8E"/>
    <w:rsid w:val="007D6B08"/>
    <w:rsid w:val="007D7D4B"/>
    <w:rsid w:val="007D7E0F"/>
    <w:rsid w:val="007E01B8"/>
    <w:rsid w:val="007E04E0"/>
    <w:rsid w:val="007E0696"/>
    <w:rsid w:val="007E174D"/>
    <w:rsid w:val="007E1B47"/>
    <w:rsid w:val="007E223D"/>
    <w:rsid w:val="007E265A"/>
    <w:rsid w:val="007E26A1"/>
    <w:rsid w:val="007E27C4"/>
    <w:rsid w:val="007E2854"/>
    <w:rsid w:val="007E2A75"/>
    <w:rsid w:val="007E2AB8"/>
    <w:rsid w:val="007E2C04"/>
    <w:rsid w:val="007E46FD"/>
    <w:rsid w:val="007E4C20"/>
    <w:rsid w:val="007E4DA7"/>
    <w:rsid w:val="007E4F24"/>
    <w:rsid w:val="007E577C"/>
    <w:rsid w:val="007E5867"/>
    <w:rsid w:val="007E59E1"/>
    <w:rsid w:val="007E5FA7"/>
    <w:rsid w:val="007E6C5A"/>
    <w:rsid w:val="007E74D3"/>
    <w:rsid w:val="007E7521"/>
    <w:rsid w:val="007F08EA"/>
    <w:rsid w:val="007F18E3"/>
    <w:rsid w:val="007F196E"/>
    <w:rsid w:val="007F21F7"/>
    <w:rsid w:val="007F2E39"/>
    <w:rsid w:val="007F434D"/>
    <w:rsid w:val="007F44B2"/>
    <w:rsid w:val="007F474C"/>
    <w:rsid w:val="007F53CF"/>
    <w:rsid w:val="007F5456"/>
    <w:rsid w:val="007F54EE"/>
    <w:rsid w:val="007F663D"/>
    <w:rsid w:val="007F6C9F"/>
    <w:rsid w:val="007F6CBC"/>
    <w:rsid w:val="007F74B2"/>
    <w:rsid w:val="007F7615"/>
    <w:rsid w:val="008000AB"/>
    <w:rsid w:val="008002E8"/>
    <w:rsid w:val="00800929"/>
    <w:rsid w:val="008014C9"/>
    <w:rsid w:val="00801A21"/>
    <w:rsid w:val="00801D5D"/>
    <w:rsid w:val="00801EA6"/>
    <w:rsid w:val="008034A5"/>
    <w:rsid w:val="00805680"/>
    <w:rsid w:val="00805C6A"/>
    <w:rsid w:val="0080618C"/>
    <w:rsid w:val="00806660"/>
    <w:rsid w:val="008069D6"/>
    <w:rsid w:val="00806BA2"/>
    <w:rsid w:val="008075E3"/>
    <w:rsid w:val="00807AD9"/>
    <w:rsid w:val="00807CE6"/>
    <w:rsid w:val="00810259"/>
    <w:rsid w:val="0081026A"/>
    <w:rsid w:val="008104E0"/>
    <w:rsid w:val="008106B9"/>
    <w:rsid w:val="00810C92"/>
    <w:rsid w:val="00811967"/>
    <w:rsid w:val="008121DF"/>
    <w:rsid w:val="0081233A"/>
    <w:rsid w:val="00812F64"/>
    <w:rsid w:val="00813055"/>
    <w:rsid w:val="008133AD"/>
    <w:rsid w:val="0081374B"/>
    <w:rsid w:val="00813EF4"/>
    <w:rsid w:val="008142AB"/>
    <w:rsid w:val="008144DA"/>
    <w:rsid w:val="00814EF5"/>
    <w:rsid w:val="0081569A"/>
    <w:rsid w:val="00815FA9"/>
    <w:rsid w:val="0081606B"/>
    <w:rsid w:val="0081662B"/>
    <w:rsid w:val="0081667E"/>
    <w:rsid w:val="00816B89"/>
    <w:rsid w:val="00820180"/>
    <w:rsid w:val="008205A7"/>
    <w:rsid w:val="00820EBD"/>
    <w:rsid w:val="008216A7"/>
    <w:rsid w:val="0082196B"/>
    <w:rsid w:val="00821AF7"/>
    <w:rsid w:val="00821B35"/>
    <w:rsid w:val="00821C0B"/>
    <w:rsid w:val="00821DBF"/>
    <w:rsid w:val="0082258E"/>
    <w:rsid w:val="00822AB7"/>
    <w:rsid w:val="008230E2"/>
    <w:rsid w:val="0082362A"/>
    <w:rsid w:val="008247FB"/>
    <w:rsid w:val="008250F7"/>
    <w:rsid w:val="0082634D"/>
    <w:rsid w:val="00826C2E"/>
    <w:rsid w:val="00826F89"/>
    <w:rsid w:val="0082710A"/>
    <w:rsid w:val="00827E04"/>
    <w:rsid w:val="008301DB"/>
    <w:rsid w:val="008308D6"/>
    <w:rsid w:val="00830CE8"/>
    <w:rsid w:val="00830DB7"/>
    <w:rsid w:val="00830DF7"/>
    <w:rsid w:val="00831251"/>
    <w:rsid w:val="0083161C"/>
    <w:rsid w:val="00833390"/>
    <w:rsid w:val="00833919"/>
    <w:rsid w:val="00834186"/>
    <w:rsid w:val="00834573"/>
    <w:rsid w:val="008349B3"/>
    <w:rsid w:val="00834CC2"/>
    <w:rsid w:val="00835FF0"/>
    <w:rsid w:val="008369D9"/>
    <w:rsid w:val="00837035"/>
    <w:rsid w:val="00837279"/>
    <w:rsid w:val="008373E1"/>
    <w:rsid w:val="008413EF"/>
    <w:rsid w:val="008417D8"/>
    <w:rsid w:val="008419EB"/>
    <w:rsid w:val="00842287"/>
    <w:rsid w:val="00842913"/>
    <w:rsid w:val="00842A38"/>
    <w:rsid w:val="00843545"/>
    <w:rsid w:val="008447AB"/>
    <w:rsid w:val="0084531E"/>
    <w:rsid w:val="008453FE"/>
    <w:rsid w:val="00845F0E"/>
    <w:rsid w:val="008467DC"/>
    <w:rsid w:val="008474A6"/>
    <w:rsid w:val="0084777A"/>
    <w:rsid w:val="0085055F"/>
    <w:rsid w:val="00850959"/>
    <w:rsid w:val="00850A7D"/>
    <w:rsid w:val="0085313D"/>
    <w:rsid w:val="00853152"/>
    <w:rsid w:val="008540D8"/>
    <w:rsid w:val="00854BFB"/>
    <w:rsid w:val="00854FB0"/>
    <w:rsid w:val="00855252"/>
    <w:rsid w:val="008558DC"/>
    <w:rsid w:val="00855A65"/>
    <w:rsid w:val="008563A9"/>
    <w:rsid w:val="00856AD5"/>
    <w:rsid w:val="00860569"/>
    <w:rsid w:val="0086090B"/>
    <w:rsid w:val="0086140F"/>
    <w:rsid w:val="00861B7C"/>
    <w:rsid w:val="008624B5"/>
    <w:rsid w:val="00862A69"/>
    <w:rsid w:val="00863366"/>
    <w:rsid w:val="008633A4"/>
    <w:rsid w:val="008640E4"/>
    <w:rsid w:val="00864531"/>
    <w:rsid w:val="00864F19"/>
    <w:rsid w:val="00864F1F"/>
    <w:rsid w:val="00866748"/>
    <w:rsid w:val="00866AF1"/>
    <w:rsid w:val="00866C6E"/>
    <w:rsid w:val="0086745B"/>
    <w:rsid w:val="00867756"/>
    <w:rsid w:val="00867914"/>
    <w:rsid w:val="008705E7"/>
    <w:rsid w:val="00871150"/>
    <w:rsid w:val="00871C28"/>
    <w:rsid w:val="00871C7E"/>
    <w:rsid w:val="00871EB4"/>
    <w:rsid w:val="00872109"/>
    <w:rsid w:val="008733B0"/>
    <w:rsid w:val="00873530"/>
    <w:rsid w:val="00873E72"/>
    <w:rsid w:val="0087424E"/>
    <w:rsid w:val="00874705"/>
    <w:rsid w:val="00874DD8"/>
    <w:rsid w:val="00875553"/>
    <w:rsid w:val="00875883"/>
    <w:rsid w:val="008768CF"/>
    <w:rsid w:val="00876AC1"/>
    <w:rsid w:val="00877410"/>
    <w:rsid w:val="008774BD"/>
    <w:rsid w:val="00877B5E"/>
    <w:rsid w:val="00877E98"/>
    <w:rsid w:val="0088039E"/>
    <w:rsid w:val="00880719"/>
    <w:rsid w:val="008808A1"/>
    <w:rsid w:val="00881C58"/>
    <w:rsid w:val="008820AF"/>
    <w:rsid w:val="008821CA"/>
    <w:rsid w:val="008823CF"/>
    <w:rsid w:val="0088268B"/>
    <w:rsid w:val="00882ADC"/>
    <w:rsid w:val="00882D5A"/>
    <w:rsid w:val="008839A7"/>
    <w:rsid w:val="00883D1F"/>
    <w:rsid w:val="00883FB3"/>
    <w:rsid w:val="00884CB2"/>
    <w:rsid w:val="00884CF0"/>
    <w:rsid w:val="0088540E"/>
    <w:rsid w:val="00885DFC"/>
    <w:rsid w:val="00886203"/>
    <w:rsid w:val="008868CC"/>
    <w:rsid w:val="008868F8"/>
    <w:rsid w:val="00886982"/>
    <w:rsid w:val="00886CAD"/>
    <w:rsid w:val="00887401"/>
    <w:rsid w:val="008878D7"/>
    <w:rsid w:val="00887E6A"/>
    <w:rsid w:val="0089004B"/>
    <w:rsid w:val="008902A4"/>
    <w:rsid w:val="0089032E"/>
    <w:rsid w:val="00890A43"/>
    <w:rsid w:val="00890B5A"/>
    <w:rsid w:val="00890EF9"/>
    <w:rsid w:val="00891714"/>
    <w:rsid w:val="0089187D"/>
    <w:rsid w:val="00892456"/>
    <w:rsid w:val="00892471"/>
    <w:rsid w:val="008924CB"/>
    <w:rsid w:val="00892836"/>
    <w:rsid w:val="008933CB"/>
    <w:rsid w:val="00893784"/>
    <w:rsid w:val="008939AB"/>
    <w:rsid w:val="00893F98"/>
    <w:rsid w:val="00894586"/>
    <w:rsid w:val="00894AA1"/>
    <w:rsid w:val="00894E7C"/>
    <w:rsid w:val="00895027"/>
    <w:rsid w:val="00895151"/>
    <w:rsid w:val="00895983"/>
    <w:rsid w:val="00895A3B"/>
    <w:rsid w:val="008962B3"/>
    <w:rsid w:val="00896A58"/>
    <w:rsid w:val="00896D7C"/>
    <w:rsid w:val="00896DB0"/>
    <w:rsid w:val="00897EA0"/>
    <w:rsid w:val="008A08BD"/>
    <w:rsid w:val="008A0E5F"/>
    <w:rsid w:val="008A119E"/>
    <w:rsid w:val="008A168A"/>
    <w:rsid w:val="008A17F6"/>
    <w:rsid w:val="008A22C0"/>
    <w:rsid w:val="008A2598"/>
    <w:rsid w:val="008A3396"/>
    <w:rsid w:val="008A3AE4"/>
    <w:rsid w:val="008A3F9E"/>
    <w:rsid w:val="008A4865"/>
    <w:rsid w:val="008A4BDF"/>
    <w:rsid w:val="008A570F"/>
    <w:rsid w:val="008A589F"/>
    <w:rsid w:val="008A58CE"/>
    <w:rsid w:val="008A640E"/>
    <w:rsid w:val="008A65C8"/>
    <w:rsid w:val="008A6B89"/>
    <w:rsid w:val="008A6F80"/>
    <w:rsid w:val="008A7F32"/>
    <w:rsid w:val="008B02F4"/>
    <w:rsid w:val="008B1057"/>
    <w:rsid w:val="008B2559"/>
    <w:rsid w:val="008B2908"/>
    <w:rsid w:val="008B3294"/>
    <w:rsid w:val="008B33BF"/>
    <w:rsid w:val="008B3C8D"/>
    <w:rsid w:val="008B4A14"/>
    <w:rsid w:val="008B5453"/>
    <w:rsid w:val="008B54CD"/>
    <w:rsid w:val="008B5C08"/>
    <w:rsid w:val="008B5D11"/>
    <w:rsid w:val="008B63ED"/>
    <w:rsid w:val="008B6D28"/>
    <w:rsid w:val="008B6D64"/>
    <w:rsid w:val="008B6DAD"/>
    <w:rsid w:val="008B72BB"/>
    <w:rsid w:val="008B7793"/>
    <w:rsid w:val="008B7A16"/>
    <w:rsid w:val="008B7F3D"/>
    <w:rsid w:val="008C02DA"/>
    <w:rsid w:val="008C0CC7"/>
    <w:rsid w:val="008C17C6"/>
    <w:rsid w:val="008C1893"/>
    <w:rsid w:val="008C1B90"/>
    <w:rsid w:val="008C1D16"/>
    <w:rsid w:val="008C1F20"/>
    <w:rsid w:val="008C1F8F"/>
    <w:rsid w:val="008C2447"/>
    <w:rsid w:val="008C2C7A"/>
    <w:rsid w:val="008C34AC"/>
    <w:rsid w:val="008C35ED"/>
    <w:rsid w:val="008C3B8E"/>
    <w:rsid w:val="008C3C15"/>
    <w:rsid w:val="008C4766"/>
    <w:rsid w:val="008C4E97"/>
    <w:rsid w:val="008C5347"/>
    <w:rsid w:val="008C57F8"/>
    <w:rsid w:val="008C58E2"/>
    <w:rsid w:val="008C62AA"/>
    <w:rsid w:val="008C6427"/>
    <w:rsid w:val="008C6CEF"/>
    <w:rsid w:val="008C71D7"/>
    <w:rsid w:val="008C7457"/>
    <w:rsid w:val="008C7F33"/>
    <w:rsid w:val="008D191C"/>
    <w:rsid w:val="008D28D8"/>
    <w:rsid w:val="008D28E2"/>
    <w:rsid w:val="008D2C4D"/>
    <w:rsid w:val="008D3512"/>
    <w:rsid w:val="008D3E9D"/>
    <w:rsid w:val="008D435A"/>
    <w:rsid w:val="008D4C2B"/>
    <w:rsid w:val="008D4C67"/>
    <w:rsid w:val="008D552E"/>
    <w:rsid w:val="008D5709"/>
    <w:rsid w:val="008D60A3"/>
    <w:rsid w:val="008D6F43"/>
    <w:rsid w:val="008D775A"/>
    <w:rsid w:val="008D7C31"/>
    <w:rsid w:val="008E06BE"/>
    <w:rsid w:val="008E07BD"/>
    <w:rsid w:val="008E0C80"/>
    <w:rsid w:val="008E1815"/>
    <w:rsid w:val="008E1A01"/>
    <w:rsid w:val="008E301D"/>
    <w:rsid w:val="008E3D2B"/>
    <w:rsid w:val="008E4DA4"/>
    <w:rsid w:val="008E5189"/>
    <w:rsid w:val="008E5238"/>
    <w:rsid w:val="008E5FF8"/>
    <w:rsid w:val="008E60BC"/>
    <w:rsid w:val="008E6BF3"/>
    <w:rsid w:val="008E71B0"/>
    <w:rsid w:val="008E7FCC"/>
    <w:rsid w:val="008F0441"/>
    <w:rsid w:val="008F0ED2"/>
    <w:rsid w:val="008F17EF"/>
    <w:rsid w:val="008F1A3D"/>
    <w:rsid w:val="008F1E76"/>
    <w:rsid w:val="008F3753"/>
    <w:rsid w:val="008F3E12"/>
    <w:rsid w:val="008F4B68"/>
    <w:rsid w:val="008F513B"/>
    <w:rsid w:val="008F52C6"/>
    <w:rsid w:val="008F53DB"/>
    <w:rsid w:val="008F5B03"/>
    <w:rsid w:val="008F5BD2"/>
    <w:rsid w:val="008F62EE"/>
    <w:rsid w:val="008F64B0"/>
    <w:rsid w:val="008F6C3B"/>
    <w:rsid w:val="0090170A"/>
    <w:rsid w:val="009018A2"/>
    <w:rsid w:val="009019AA"/>
    <w:rsid w:val="009021F4"/>
    <w:rsid w:val="00902AA1"/>
    <w:rsid w:val="00902BE8"/>
    <w:rsid w:val="00902CE0"/>
    <w:rsid w:val="009033BF"/>
    <w:rsid w:val="00903CDB"/>
    <w:rsid w:val="00903F00"/>
    <w:rsid w:val="00904ACE"/>
    <w:rsid w:val="00904D0A"/>
    <w:rsid w:val="009051EB"/>
    <w:rsid w:val="00905E8D"/>
    <w:rsid w:val="00905F94"/>
    <w:rsid w:val="0090602E"/>
    <w:rsid w:val="0090652F"/>
    <w:rsid w:val="00906578"/>
    <w:rsid w:val="00906692"/>
    <w:rsid w:val="00906B1D"/>
    <w:rsid w:val="00906F33"/>
    <w:rsid w:val="009078CE"/>
    <w:rsid w:val="00907C31"/>
    <w:rsid w:val="0091022A"/>
    <w:rsid w:val="009102F3"/>
    <w:rsid w:val="00910A2D"/>
    <w:rsid w:val="00910DC2"/>
    <w:rsid w:val="009110D9"/>
    <w:rsid w:val="0091140C"/>
    <w:rsid w:val="009116FD"/>
    <w:rsid w:val="009134EB"/>
    <w:rsid w:val="00913945"/>
    <w:rsid w:val="00914017"/>
    <w:rsid w:val="00914652"/>
    <w:rsid w:val="00914CE1"/>
    <w:rsid w:val="0091533E"/>
    <w:rsid w:val="00915511"/>
    <w:rsid w:val="00915815"/>
    <w:rsid w:val="00915C36"/>
    <w:rsid w:val="00915D0D"/>
    <w:rsid w:val="00916186"/>
    <w:rsid w:val="009165FF"/>
    <w:rsid w:val="00917253"/>
    <w:rsid w:val="009178B8"/>
    <w:rsid w:val="00917A5A"/>
    <w:rsid w:val="00917B13"/>
    <w:rsid w:val="0092119F"/>
    <w:rsid w:val="0092144E"/>
    <w:rsid w:val="00921BC0"/>
    <w:rsid w:val="00921FC7"/>
    <w:rsid w:val="00922A03"/>
    <w:rsid w:val="0092302B"/>
    <w:rsid w:val="0092380C"/>
    <w:rsid w:val="00924132"/>
    <w:rsid w:val="00924F38"/>
    <w:rsid w:val="009254EA"/>
    <w:rsid w:val="00925743"/>
    <w:rsid w:val="00925C1F"/>
    <w:rsid w:val="009266EC"/>
    <w:rsid w:val="00926B9F"/>
    <w:rsid w:val="00926C9A"/>
    <w:rsid w:val="00927153"/>
    <w:rsid w:val="009272B1"/>
    <w:rsid w:val="0093049B"/>
    <w:rsid w:val="009307D7"/>
    <w:rsid w:val="0093090C"/>
    <w:rsid w:val="00930DE0"/>
    <w:rsid w:val="00931714"/>
    <w:rsid w:val="0093222F"/>
    <w:rsid w:val="00932D9B"/>
    <w:rsid w:val="00932E39"/>
    <w:rsid w:val="0093331F"/>
    <w:rsid w:val="00933712"/>
    <w:rsid w:val="009338DC"/>
    <w:rsid w:val="009339F6"/>
    <w:rsid w:val="00933BFE"/>
    <w:rsid w:val="00933FCB"/>
    <w:rsid w:val="009355E9"/>
    <w:rsid w:val="009359D4"/>
    <w:rsid w:val="00936329"/>
    <w:rsid w:val="00936BB5"/>
    <w:rsid w:val="00936FE2"/>
    <w:rsid w:val="00937A18"/>
    <w:rsid w:val="00937F58"/>
    <w:rsid w:val="00940432"/>
    <w:rsid w:val="00940A60"/>
    <w:rsid w:val="00940D13"/>
    <w:rsid w:val="00942B03"/>
    <w:rsid w:val="00943589"/>
    <w:rsid w:val="00944B5C"/>
    <w:rsid w:val="00944F13"/>
    <w:rsid w:val="009455E7"/>
    <w:rsid w:val="0094597A"/>
    <w:rsid w:val="00945DA8"/>
    <w:rsid w:val="009477BA"/>
    <w:rsid w:val="00947967"/>
    <w:rsid w:val="00947A96"/>
    <w:rsid w:val="00950700"/>
    <w:rsid w:val="0095174A"/>
    <w:rsid w:val="00952774"/>
    <w:rsid w:val="0095284F"/>
    <w:rsid w:val="00952A4A"/>
    <w:rsid w:val="00953491"/>
    <w:rsid w:val="009535B8"/>
    <w:rsid w:val="00953AEC"/>
    <w:rsid w:val="009545CE"/>
    <w:rsid w:val="00954B08"/>
    <w:rsid w:val="00956443"/>
    <w:rsid w:val="00956B2F"/>
    <w:rsid w:val="00956F32"/>
    <w:rsid w:val="00957043"/>
    <w:rsid w:val="00957683"/>
    <w:rsid w:val="009576FE"/>
    <w:rsid w:val="0095774D"/>
    <w:rsid w:val="00957871"/>
    <w:rsid w:val="00957C9F"/>
    <w:rsid w:val="009602BA"/>
    <w:rsid w:val="00961313"/>
    <w:rsid w:val="0096172C"/>
    <w:rsid w:val="00961B71"/>
    <w:rsid w:val="00962322"/>
    <w:rsid w:val="00962742"/>
    <w:rsid w:val="00962D4A"/>
    <w:rsid w:val="00963128"/>
    <w:rsid w:val="00963509"/>
    <w:rsid w:val="0096372E"/>
    <w:rsid w:val="00963C14"/>
    <w:rsid w:val="00964014"/>
    <w:rsid w:val="0096500D"/>
    <w:rsid w:val="00965E94"/>
    <w:rsid w:val="00965EC9"/>
    <w:rsid w:val="00965F44"/>
    <w:rsid w:val="0096661A"/>
    <w:rsid w:val="0096669E"/>
    <w:rsid w:val="00966C90"/>
    <w:rsid w:val="00966CFC"/>
    <w:rsid w:val="00967292"/>
    <w:rsid w:val="009672C8"/>
    <w:rsid w:val="00967376"/>
    <w:rsid w:val="00967507"/>
    <w:rsid w:val="009676B7"/>
    <w:rsid w:val="0097069F"/>
    <w:rsid w:val="009706CC"/>
    <w:rsid w:val="00970BE3"/>
    <w:rsid w:val="00970CB4"/>
    <w:rsid w:val="00971B34"/>
    <w:rsid w:val="009721E1"/>
    <w:rsid w:val="00972407"/>
    <w:rsid w:val="0097264F"/>
    <w:rsid w:val="00972805"/>
    <w:rsid w:val="009728ED"/>
    <w:rsid w:val="009728EF"/>
    <w:rsid w:val="00972A77"/>
    <w:rsid w:val="00972B74"/>
    <w:rsid w:val="00973CFA"/>
    <w:rsid w:val="00974DA4"/>
    <w:rsid w:val="00974DB8"/>
    <w:rsid w:val="009754C9"/>
    <w:rsid w:val="009758B7"/>
    <w:rsid w:val="00976E9B"/>
    <w:rsid w:val="00977A5A"/>
    <w:rsid w:val="00980457"/>
    <w:rsid w:val="00981400"/>
    <w:rsid w:val="00981719"/>
    <w:rsid w:val="009821DA"/>
    <w:rsid w:val="0098235E"/>
    <w:rsid w:val="0098258A"/>
    <w:rsid w:val="00982D8B"/>
    <w:rsid w:val="009836A2"/>
    <w:rsid w:val="009837F6"/>
    <w:rsid w:val="009837F9"/>
    <w:rsid w:val="00983928"/>
    <w:rsid w:val="00983EB1"/>
    <w:rsid w:val="0098456F"/>
    <w:rsid w:val="0098462F"/>
    <w:rsid w:val="00985E29"/>
    <w:rsid w:val="00987C17"/>
    <w:rsid w:val="00987C5A"/>
    <w:rsid w:val="00990761"/>
    <w:rsid w:val="00990CFB"/>
    <w:rsid w:val="009911E3"/>
    <w:rsid w:val="00991881"/>
    <w:rsid w:val="00992001"/>
    <w:rsid w:val="0099266B"/>
    <w:rsid w:val="00992AAA"/>
    <w:rsid w:val="00992C6C"/>
    <w:rsid w:val="00992F9D"/>
    <w:rsid w:val="0099323E"/>
    <w:rsid w:val="009939AD"/>
    <w:rsid w:val="0099452A"/>
    <w:rsid w:val="0099469A"/>
    <w:rsid w:val="009953E5"/>
    <w:rsid w:val="009956F6"/>
    <w:rsid w:val="00995C3E"/>
    <w:rsid w:val="00995D25"/>
    <w:rsid w:val="0099692A"/>
    <w:rsid w:val="009974B1"/>
    <w:rsid w:val="00997A2E"/>
    <w:rsid w:val="00997E65"/>
    <w:rsid w:val="009A0502"/>
    <w:rsid w:val="009A1A31"/>
    <w:rsid w:val="009A1B3E"/>
    <w:rsid w:val="009A242D"/>
    <w:rsid w:val="009A27CA"/>
    <w:rsid w:val="009A39E2"/>
    <w:rsid w:val="009A4D97"/>
    <w:rsid w:val="009A4EBC"/>
    <w:rsid w:val="009A5FDF"/>
    <w:rsid w:val="009A65FB"/>
    <w:rsid w:val="009A67CB"/>
    <w:rsid w:val="009A6B81"/>
    <w:rsid w:val="009A6D82"/>
    <w:rsid w:val="009A7412"/>
    <w:rsid w:val="009A788B"/>
    <w:rsid w:val="009A79F4"/>
    <w:rsid w:val="009A7BFF"/>
    <w:rsid w:val="009A7C4E"/>
    <w:rsid w:val="009B094D"/>
    <w:rsid w:val="009B0A2B"/>
    <w:rsid w:val="009B0F5B"/>
    <w:rsid w:val="009B22B5"/>
    <w:rsid w:val="009B28B7"/>
    <w:rsid w:val="009B3188"/>
    <w:rsid w:val="009B3362"/>
    <w:rsid w:val="009B34F9"/>
    <w:rsid w:val="009B3DE4"/>
    <w:rsid w:val="009B3E63"/>
    <w:rsid w:val="009B4262"/>
    <w:rsid w:val="009B4F49"/>
    <w:rsid w:val="009B5824"/>
    <w:rsid w:val="009B597B"/>
    <w:rsid w:val="009B5BE0"/>
    <w:rsid w:val="009B713E"/>
    <w:rsid w:val="009B760B"/>
    <w:rsid w:val="009C0092"/>
    <w:rsid w:val="009C0623"/>
    <w:rsid w:val="009C0635"/>
    <w:rsid w:val="009C0C4C"/>
    <w:rsid w:val="009C2DDC"/>
    <w:rsid w:val="009C4725"/>
    <w:rsid w:val="009C6285"/>
    <w:rsid w:val="009C666F"/>
    <w:rsid w:val="009C70F4"/>
    <w:rsid w:val="009C74C1"/>
    <w:rsid w:val="009C77F0"/>
    <w:rsid w:val="009C7BD0"/>
    <w:rsid w:val="009C7C73"/>
    <w:rsid w:val="009C7E6E"/>
    <w:rsid w:val="009D0877"/>
    <w:rsid w:val="009D19D1"/>
    <w:rsid w:val="009D1CCE"/>
    <w:rsid w:val="009D2B6B"/>
    <w:rsid w:val="009D2E3A"/>
    <w:rsid w:val="009D329D"/>
    <w:rsid w:val="009D354A"/>
    <w:rsid w:val="009D4085"/>
    <w:rsid w:val="009D4718"/>
    <w:rsid w:val="009D4A72"/>
    <w:rsid w:val="009D4D12"/>
    <w:rsid w:val="009D50E4"/>
    <w:rsid w:val="009D5C0E"/>
    <w:rsid w:val="009D5E9A"/>
    <w:rsid w:val="009D641E"/>
    <w:rsid w:val="009D69BF"/>
    <w:rsid w:val="009D73C9"/>
    <w:rsid w:val="009E1071"/>
    <w:rsid w:val="009E115A"/>
    <w:rsid w:val="009E14AC"/>
    <w:rsid w:val="009E1859"/>
    <w:rsid w:val="009E1A0F"/>
    <w:rsid w:val="009E1CA7"/>
    <w:rsid w:val="009E2180"/>
    <w:rsid w:val="009E2194"/>
    <w:rsid w:val="009E2547"/>
    <w:rsid w:val="009E255B"/>
    <w:rsid w:val="009E3132"/>
    <w:rsid w:val="009E3A15"/>
    <w:rsid w:val="009E4716"/>
    <w:rsid w:val="009E47CE"/>
    <w:rsid w:val="009E4905"/>
    <w:rsid w:val="009E4E15"/>
    <w:rsid w:val="009E56C4"/>
    <w:rsid w:val="009E56D2"/>
    <w:rsid w:val="009E5A5B"/>
    <w:rsid w:val="009E60AE"/>
    <w:rsid w:val="009E6359"/>
    <w:rsid w:val="009E6FA1"/>
    <w:rsid w:val="009E7CBE"/>
    <w:rsid w:val="009F0022"/>
    <w:rsid w:val="009F0028"/>
    <w:rsid w:val="009F04CB"/>
    <w:rsid w:val="009F1BB3"/>
    <w:rsid w:val="009F227D"/>
    <w:rsid w:val="009F37C1"/>
    <w:rsid w:val="009F44F2"/>
    <w:rsid w:val="009F5297"/>
    <w:rsid w:val="009F57AC"/>
    <w:rsid w:val="009F62C8"/>
    <w:rsid w:val="009F62E8"/>
    <w:rsid w:val="009F65F6"/>
    <w:rsid w:val="009F670D"/>
    <w:rsid w:val="009F67DD"/>
    <w:rsid w:val="009F7DC4"/>
    <w:rsid w:val="00A001F8"/>
    <w:rsid w:val="00A00675"/>
    <w:rsid w:val="00A0100A"/>
    <w:rsid w:val="00A011CA"/>
    <w:rsid w:val="00A0128E"/>
    <w:rsid w:val="00A027A3"/>
    <w:rsid w:val="00A02BD2"/>
    <w:rsid w:val="00A02EC2"/>
    <w:rsid w:val="00A031AB"/>
    <w:rsid w:val="00A041DE"/>
    <w:rsid w:val="00A04F77"/>
    <w:rsid w:val="00A05E2B"/>
    <w:rsid w:val="00A063AF"/>
    <w:rsid w:val="00A063E1"/>
    <w:rsid w:val="00A06B15"/>
    <w:rsid w:val="00A071EF"/>
    <w:rsid w:val="00A073ED"/>
    <w:rsid w:val="00A07D87"/>
    <w:rsid w:val="00A10049"/>
    <w:rsid w:val="00A10129"/>
    <w:rsid w:val="00A10430"/>
    <w:rsid w:val="00A106EE"/>
    <w:rsid w:val="00A10704"/>
    <w:rsid w:val="00A121C9"/>
    <w:rsid w:val="00A1265F"/>
    <w:rsid w:val="00A12D10"/>
    <w:rsid w:val="00A143A1"/>
    <w:rsid w:val="00A15556"/>
    <w:rsid w:val="00A15A7C"/>
    <w:rsid w:val="00A15F9E"/>
    <w:rsid w:val="00A1654B"/>
    <w:rsid w:val="00A17072"/>
    <w:rsid w:val="00A17351"/>
    <w:rsid w:val="00A17366"/>
    <w:rsid w:val="00A201D8"/>
    <w:rsid w:val="00A203F5"/>
    <w:rsid w:val="00A20551"/>
    <w:rsid w:val="00A22389"/>
    <w:rsid w:val="00A225E8"/>
    <w:rsid w:val="00A22D85"/>
    <w:rsid w:val="00A26543"/>
    <w:rsid w:val="00A26E69"/>
    <w:rsid w:val="00A26FAF"/>
    <w:rsid w:val="00A27055"/>
    <w:rsid w:val="00A27134"/>
    <w:rsid w:val="00A27238"/>
    <w:rsid w:val="00A2729C"/>
    <w:rsid w:val="00A27AC3"/>
    <w:rsid w:val="00A27E08"/>
    <w:rsid w:val="00A30A7C"/>
    <w:rsid w:val="00A310A7"/>
    <w:rsid w:val="00A311F7"/>
    <w:rsid w:val="00A3145B"/>
    <w:rsid w:val="00A31C39"/>
    <w:rsid w:val="00A31FB6"/>
    <w:rsid w:val="00A32561"/>
    <w:rsid w:val="00A325B6"/>
    <w:rsid w:val="00A3282B"/>
    <w:rsid w:val="00A33470"/>
    <w:rsid w:val="00A3393A"/>
    <w:rsid w:val="00A3395E"/>
    <w:rsid w:val="00A33CB6"/>
    <w:rsid w:val="00A34622"/>
    <w:rsid w:val="00A35088"/>
    <w:rsid w:val="00A36617"/>
    <w:rsid w:val="00A3679D"/>
    <w:rsid w:val="00A36EAD"/>
    <w:rsid w:val="00A37577"/>
    <w:rsid w:val="00A37FE6"/>
    <w:rsid w:val="00A400E8"/>
    <w:rsid w:val="00A40164"/>
    <w:rsid w:val="00A40392"/>
    <w:rsid w:val="00A40627"/>
    <w:rsid w:val="00A40641"/>
    <w:rsid w:val="00A40D8C"/>
    <w:rsid w:val="00A4133E"/>
    <w:rsid w:val="00A413E5"/>
    <w:rsid w:val="00A41C73"/>
    <w:rsid w:val="00A42088"/>
    <w:rsid w:val="00A430A0"/>
    <w:rsid w:val="00A4373F"/>
    <w:rsid w:val="00A43FF7"/>
    <w:rsid w:val="00A45C5E"/>
    <w:rsid w:val="00A460A9"/>
    <w:rsid w:val="00A4616C"/>
    <w:rsid w:val="00A46433"/>
    <w:rsid w:val="00A467F1"/>
    <w:rsid w:val="00A4750B"/>
    <w:rsid w:val="00A47A5C"/>
    <w:rsid w:val="00A47EC9"/>
    <w:rsid w:val="00A50C15"/>
    <w:rsid w:val="00A50E39"/>
    <w:rsid w:val="00A5114B"/>
    <w:rsid w:val="00A513A8"/>
    <w:rsid w:val="00A51595"/>
    <w:rsid w:val="00A51632"/>
    <w:rsid w:val="00A5218C"/>
    <w:rsid w:val="00A5319D"/>
    <w:rsid w:val="00A53418"/>
    <w:rsid w:val="00A5345D"/>
    <w:rsid w:val="00A53990"/>
    <w:rsid w:val="00A53A18"/>
    <w:rsid w:val="00A53ACD"/>
    <w:rsid w:val="00A53F05"/>
    <w:rsid w:val="00A53FDB"/>
    <w:rsid w:val="00A540A7"/>
    <w:rsid w:val="00A54105"/>
    <w:rsid w:val="00A546CD"/>
    <w:rsid w:val="00A54A5D"/>
    <w:rsid w:val="00A55182"/>
    <w:rsid w:val="00A55783"/>
    <w:rsid w:val="00A55820"/>
    <w:rsid w:val="00A56CE0"/>
    <w:rsid w:val="00A56D9C"/>
    <w:rsid w:val="00A56F65"/>
    <w:rsid w:val="00A57804"/>
    <w:rsid w:val="00A57D4C"/>
    <w:rsid w:val="00A60B42"/>
    <w:rsid w:val="00A61223"/>
    <w:rsid w:val="00A6153C"/>
    <w:rsid w:val="00A6163E"/>
    <w:rsid w:val="00A61771"/>
    <w:rsid w:val="00A618DE"/>
    <w:rsid w:val="00A62277"/>
    <w:rsid w:val="00A6347A"/>
    <w:rsid w:val="00A63A41"/>
    <w:rsid w:val="00A63F3F"/>
    <w:rsid w:val="00A64218"/>
    <w:rsid w:val="00A646B0"/>
    <w:rsid w:val="00A64A3E"/>
    <w:rsid w:val="00A65244"/>
    <w:rsid w:val="00A664F9"/>
    <w:rsid w:val="00A6651B"/>
    <w:rsid w:val="00A67247"/>
    <w:rsid w:val="00A672D6"/>
    <w:rsid w:val="00A67AAD"/>
    <w:rsid w:val="00A67ECC"/>
    <w:rsid w:val="00A70344"/>
    <w:rsid w:val="00A70496"/>
    <w:rsid w:val="00A719FF"/>
    <w:rsid w:val="00A7205F"/>
    <w:rsid w:val="00A72469"/>
    <w:rsid w:val="00A72D44"/>
    <w:rsid w:val="00A7464F"/>
    <w:rsid w:val="00A74C02"/>
    <w:rsid w:val="00A74E36"/>
    <w:rsid w:val="00A7513B"/>
    <w:rsid w:val="00A7550C"/>
    <w:rsid w:val="00A7590E"/>
    <w:rsid w:val="00A7599F"/>
    <w:rsid w:val="00A75DFC"/>
    <w:rsid w:val="00A764C9"/>
    <w:rsid w:val="00A76757"/>
    <w:rsid w:val="00A7692A"/>
    <w:rsid w:val="00A76E10"/>
    <w:rsid w:val="00A76FCE"/>
    <w:rsid w:val="00A7754A"/>
    <w:rsid w:val="00A77B2B"/>
    <w:rsid w:val="00A801E7"/>
    <w:rsid w:val="00A80525"/>
    <w:rsid w:val="00A80DD4"/>
    <w:rsid w:val="00A816F9"/>
    <w:rsid w:val="00A8198F"/>
    <w:rsid w:val="00A81AB1"/>
    <w:rsid w:val="00A83027"/>
    <w:rsid w:val="00A839D3"/>
    <w:rsid w:val="00A83C61"/>
    <w:rsid w:val="00A83DEB"/>
    <w:rsid w:val="00A83EA1"/>
    <w:rsid w:val="00A83F02"/>
    <w:rsid w:val="00A84F2C"/>
    <w:rsid w:val="00A8517A"/>
    <w:rsid w:val="00A8586B"/>
    <w:rsid w:val="00A85BF6"/>
    <w:rsid w:val="00A85F2C"/>
    <w:rsid w:val="00A86423"/>
    <w:rsid w:val="00A86487"/>
    <w:rsid w:val="00A8663A"/>
    <w:rsid w:val="00A86A3E"/>
    <w:rsid w:val="00A86C40"/>
    <w:rsid w:val="00A870DE"/>
    <w:rsid w:val="00A874F5"/>
    <w:rsid w:val="00A91685"/>
    <w:rsid w:val="00A9212D"/>
    <w:rsid w:val="00A92227"/>
    <w:rsid w:val="00A92D28"/>
    <w:rsid w:val="00A93FD5"/>
    <w:rsid w:val="00A941DF"/>
    <w:rsid w:val="00A943FB"/>
    <w:rsid w:val="00A94510"/>
    <w:rsid w:val="00A94691"/>
    <w:rsid w:val="00A94716"/>
    <w:rsid w:val="00A94847"/>
    <w:rsid w:val="00A95413"/>
    <w:rsid w:val="00A96880"/>
    <w:rsid w:val="00A96D16"/>
    <w:rsid w:val="00A9700B"/>
    <w:rsid w:val="00A9760F"/>
    <w:rsid w:val="00A97718"/>
    <w:rsid w:val="00A97D37"/>
    <w:rsid w:val="00AA00CF"/>
    <w:rsid w:val="00AA04E4"/>
    <w:rsid w:val="00AA0529"/>
    <w:rsid w:val="00AA0F7D"/>
    <w:rsid w:val="00AA1748"/>
    <w:rsid w:val="00AA21B0"/>
    <w:rsid w:val="00AA25F6"/>
    <w:rsid w:val="00AA2C7B"/>
    <w:rsid w:val="00AA2E7D"/>
    <w:rsid w:val="00AA50C3"/>
    <w:rsid w:val="00AA51BA"/>
    <w:rsid w:val="00AA729D"/>
    <w:rsid w:val="00AB003A"/>
    <w:rsid w:val="00AB020B"/>
    <w:rsid w:val="00AB08ED"/>
    <w:rsid w:val="00AB0D04"/>
    <w:rsid w:val="00AB0EFE"/>
    <w:rsid w:val="00AB1724"/>
    <w:rsid w:val="00AB18D9"/>
    <w:rsid w:val="00AB28D0"/>
    <w:rsid w:val="00AB2A2C"/>
    <w:rsid w:val="00AB2E9D"/>
    <w:rsid w:val="00AB3150"/>
    <w:rsid w:val="00AB368F"/>
    <w:rsid w:val="00AB38A5"/>
    <w:rsid w:val="00AB3902"/>
    <w:rsid w:val="00AB3DB1"/>
    <w:rsid w:val="00AB4318"/>
    <w:rsid w:val="00AB4D3E"/>
    <w:rsid w:val="00AB556F"/>
    <w:rsid w:val="00AB5770"/>
    <w:rsid w:val="00AB5A11"/>
    <w:rsid w:val="00AB671F"/>
    <w:rsid w:val="00AB6FDB"/>
    <w:rsid w:val="00AB7067"/>
    <w:rsid w:val="00AB7E29"/>
    <w:rsid w:val="00AC0111"/>
    <w:rsid w:val="00AC073C"/>
    <w:rsid w:val="00AC0848"/>
    <w:rsid w:val="00AC09D7"/>
    <w:rsid w:val="00AC171A"/>
    <w:rsid w:val="00AC1817"/>
    <w:rsid w:val="00AC1A6E"/>
    <w:rsid w:val="00AC1C6F"/>
    <w:rsid w:val="00AC201B"/>
    <w:rsid w:val="00AC28E8"/>
    <w:rsid w:val="00AC2D5D"/>
    <w:rsid w:val="00AC3A30"/>
    <w:rsid w:val="00AC3C7E"/>
    <w:rsid w:val="00AC4854"/>
    <w:rsid w:val="00AC4B21"/>
    <w:rsid w:val="00AC5194"/>
    <w:rsid w:val="00AC64F7"/>
    <w:rsid w:val="00AC6DE9"/>
    <w:rsid w:val="00AC79EF"/>
    <w:rsid w:val="00AC7E1D"/>
    <w:rsid w:val="00AD001F"/>
    <w:rsid w:val="00AD0BC7"/>
    <w:rsid w:val="00AD1BA4"/>
    <w:rsid w:val="00AD1E39"/>
    <w:rsid w:val="00AD22CE"/>
    <w:rsid w:val="00AD2BFB"/>
    <w:rsid w:val="00AD32D8"/>
    <w:rsid w:val="00AD3622"/>
    <w:rsid w:val="00AD382D"/>
    <w:rsid w:val="00AD383D"/>
    <w:rsid w:val="00AD3FF6"/>
    <w:rsid w:val="00AD41D4"/>
    <w:rsid w:val="00AD4708"/>
    <w:rsid w:val="00AD51A9"/>
    <w:rsid w:val="00AD6C76"/>
    <w:rsid w:val="00AD6EDC"/>
    <w:rsid w:val="00AD6F2E"/>
    <w:rsid w:val="00AD7294"/>
    <w:rsid w:val="00AD74E4"/>
    <w:rsid w:val="00AD77EB"/>
    <w:rsid w:val="00AD7B81"/>
    <w:rsid w:val="00AD7D78"/>
    <w:rsid w:val="00AE04ED"/>
    <w:rsid w:val="00AE0BFD"/>
    <w:rsid w:val="00AE0D25"/>
    <w:rsid w:val="00AE1A7F"/>
    <w:rsid w:val="00AE1BA2"/>
    <w:rsid w:val="00AE1E24"/>
    <w:rsid w:val="00AE2522"/>
    <w:rsid w:val="00AE4ECE"/>
    <w:rsid w:val="00AE4F88"/>
    <w:rsid w:val="00AE59AF"/>
    <w:rsid w:val="00AE6564"/>
    <w:rsid w:val="00AE6947"/>
    <w:rsid w:val="00AE6953"/>
    <w:rsid w:val="00AE710A"/>
    <w:rsid w:val="00AE7160"/>
    <w:rsid w:val="00AE731F"/>
    <w:rsid w:val="00AE7DF2"/>
    <w:rsid w:val="00AE7F4B"/>
    <w:rsid w:val="00AF0623"/>
    <w:rsid w:val="00AF0DCB"/>
    <w:rsid w:val="00AF1AF7"/>
    <w:rsid w:val="00AF1BF1"/>
    <w:rsid w:val="00AF1E86"/>
    <w:rsid w:val="00AF2AC4"/>
    <w:rsid w:val="00AF2BEE"/>
    <w:rsid w:val="00AF2F3A"/>
    <w:rsid w:val="00AF397D"/>
    <w:rsid w:val="00AF420A"/>
    <w:rsid w:val="00AF453E"/>
    <w:rsid w:val="00AF492F"/>
    <w:rsid w:val="00AF4A20"/>
    <w:rsid w:val="00AF5BDC"/>
    <w:rsid w:val="00AF676D"/>
    <w:rsid w:val="00AF6E6C"/>
    <w:rsid w:val="00AF7034"/>
    <w:rsid w:val="00AF7109"/>
    <w:rsid w:val="00AF78BC"/>
    <w:rsid w:val="00AF7A11"/>
    <w:rsid w:val="00AF7A86"/>
    <w:rsid w:val="00B00064"/>
    <w:rsid w:val="00B005F9"/>
    <w:rsid w:val="00B00CC2"/>
    <w:rsid w:val="00B01E1F"/>
    <w:rsid w:val="00B021E4"/>
    <w:rsid w:val="00B029DE"/>
    <w:rsid w:val="00B02B73"/>
    <w:rsid w:val="00B02D19"/>
    <w:rsid w:val="00B02D34"/>
    <w:rsid w:val="00B04273"/>
    <w:rsid w:val="00B04366"/>
    <w:rsid w:val="00B04DA2"/>
    <w:rsid w:val="00B06A5B"/>
    <w:rsid w:val="00B06C44"/>
    <w:rsid w:val="00B070CF"/>
    <w:rsid w:val="00B07B84"/>
    <w:rsid w:val="00B07D5F"/>
    <w:rsid w:val="00B101D8"/>
    <w:rsid w:val="00B10492"/>
    <w:rsid w:val="00B10AF0"/>
    <w:rsid w:val="00B10F5B"/>
    <w:rsid w:val="00B12499"/>
    <w:rsid w:val="00B13533"/>
    <w:rsid w:val="00B143FA"/>
    <w:rsid w:val="00B144B9"/>
    <w:rsid w:val="00B14A86"/>
    <w:rsid w:val="00B14AC0"/>
    <w:rsid w:val="00B154A5"/>
    <w:rsid w:val="00B15542"/>
    <w:rsid w:val="00B168C9"/>
    <w:rsid w:val="00B17048"/>
    <w:rsid w:val="00B1781E"/>
    <w:rsid w:val="00B17867"/>
    <w:rsid w:val="00B17890"/>
    <w:rsid w:val="00B1791F"/>
    <w:rsid w:val="00B200CA"/>
    <w:rsid w:val="00B20AF3"/>
    <w:rsid w:val="00B20DF2"/>
    <w:rsid w:val="00B22005"/>
    <w:rsid w:val="00B22A93"/>
    <w:rsid w:val="00B22D33"/>
    <w:rsid w:val="00B23C3F"/>
    <w:rsid w:val="00B23C55"/>
    <w:rsid w:val="00B24A24"/>
    <w:rsid w:val="00B251A4"/>
    <w:rsid w:val="00B25478"/>
    <w:rsid w:val="00B254D1"/>
    <w:rsid w:val="00B25B4D"/>
    <w:rsid w:val="00B25BD7"/>
    <w:rsid w:val="00B25E65"/>
    <w:rsid w:val="00B26666"/>
    <w:rsid w:val="00B26D9A"/>
    <w:rsid w:val="00B26DBB"/>
    <w:rsid w:val="00B278C5"/>
    <w:rsid w:val="00B3032B"/>
    <w:rsid w:val="00B3064F"/>
    <w:rsid w:val="00B311EA"/>
    <w:rsid w:val="00B3131B"/>
    <w:rsid w:val="00B31AC4"/>
    <w:rsid w:val="00B31E7D"/>
    <w:rsid w:val="00B32D02"/>
    <w:rsid w:val="00B33072"/>
    <w:rsid w:val="00B3370B"/>
    <w:rsid w:val="00B33C86"/>
    <w:rsid w:val="00B346AC"/>
    <w:rsid w:val="00B35280"/>
    <w:rsid w:val="00B3541C"/>
    <w:rsid w:val="00B35AF1"/>
    <w:rsid w:val="00B36A33"/>
    <w:rsid w:val="00B36DEE"/>
    <w:rsid w:val="00B36EC1"/>
    <w:rsid w:val="00B37169"/>
    <w:rsid w:val="00B37427"/>
    <w:rsid w:val="00B37442"/>
    <w:rsid w:val="00B377B6"/>
    <w:rsid w:val="00B37A28"/>
    <w:rsid w:val="00B40447"/>
    <w:rsid w:val="00B40537"/>
    <w:rsid w:val="00B4132F"/>
    <w:rsid w:val="00B41735"/>
    <w:rsid w:val="00B4199E"/>
    <w:rsid w:val="00B4255D"/>
    <w:rsid w:val="00B42FE4"/>
    <w:rsid w:val="00B43CC9"/>
    <w:rsid w:val="00B43E94"/>
    <w:rsid w:val="00B44394"/>
    <w:rsid w:val="00B44C0B"/>
    <w:rsid w:val="00B4632A"/>
    <w:rsid w:val="00B47496"/>
    <w:rsid w:val="00B47F5A"/>
    <w:rsid w:val="00B5092D"/>
    <w:rsid w:val="00B514FE"/>
    <w:rsid w:val="00B51B47"/>
    <w:rsid w:val="00B51DAD"/>
    <w:rsid w:val="00B520D7"/>
    <w:rsid w:val="00B526C1"/>
    <w:rsid w:val="00B530F6"/>
    <w:rsid w:val="00B5311A"/>
    <w:rsid w:val="00B53149"/>
    <w:rsid w:val="00B53238"/>
    <w:rsid w:val="00B53C38"/>
    <w:rsid w:val="00B5495F"/>
    <w:rsid w:val="00B55BC5"/>
    <w:rsid w:val="00B563E0"/>
    <w:rsid w:val="00B575C5"/>
    <w:rsid w:val="00B603A2"/>
    <w:rsid w:val="00B60605"/>
    <w:rsid w:val="00B60670"/>
    <w:rsid w:val="00B60976"/>
    <w:rsid w:val="00B60FA5"/>
    <w:rsid w:val="00B61046"/>
    <w:rsid w:val="00B62043"/>
    <w:rsid w:val="00B62AF3"/>
    <w:rsid w:val="00B62FC7"/>
    <w:rsid w:val="00B631EA"/>
    <w:rsid w:val="00B6385C"/>
    <w:rsid w:val="00B64522"/>
    <w:rsid w:val="00B65009"/>
    <w:rsid w:val="00B65B47"/>
    <w:rsid w:val="00B65E2D"/>
    <w:rsid w:val="00B6629B"/>
    <w:rsid w:val="00B662E3"/>
    <w:rsid w:val="00B66315"/>
    <w:rsid w:val="00B6653D"/>
    <w:rsid w:val="00B66C45"/>
    <w:rsid w:val="00B66C8B"/>
    <w:rsid w:val="00B66D3C"/>
    <w:rsid w:val="00B67561"/>
    <w:rsid w:val="00B67B62"/>
    <w:rsid w:val="00B70027"/>
    <w:rsid w:val="00B70709"/>
    <w:rsid w:val="00B710D6"/>
    <w:rsid w:val="00B71813"/>
    <w:rsid w:val="00B71ED8"/>
    <w:rsid w:val="00B71FAF"/>
    <w:rsid w:val="00B72EE3"/>
    <w:rsid w:val="00B745E2"/>
    <w:rsid w:val="00B758B0"/>
    <w:rsid w:val="00B75920"/>
    <w:rsid w:val="00B75CDC"/>
    <w:rsid w:val="00B76EAB"/>
    <w:rsid w:val="00B774B5"/>
    <w:rsid w:val="00B776E4"/>
    <w:rsid w:val="00B7785E"/>
    <w:rsid w:val="00B80447"/>
    <w:rsid w:val="00B8080A"/>
    <w:rsid w:val="00B81483"/>
    <w:rsid w:val="00B81499"/>
    <w:rsid w:val="00B81707"/>
    <w:rsid w:val="00B81D2B"/>
    <w:rsid w:val="00B8311B"/>
    <w:rsid w:val="00B831A3"/>
    <w:rsid w:val="00B83294"/>
    <w:rsid w:val="00B8353A"/>
    <w:rsid w:val="00B83A76"/>
    <w:rsid w:val="00B83D8B"/>
    <w:rsid w:val="00B84AA8"/>
    <w:rsid w:val="00B851DF"/>
    <w:rsid w:val="00B853DA"/>
    <w:rsid w:val="00B8591E"/>
    <w:rsid w:val="00B85F6F"/>
    <w:rsid w:val="00B866D7"/>
    <w:rsid w:val="00B872C1"/>
    <w:rsid w:val="00B8737D"/>
    <w:rsid w:val="00B8740C"/>
    <w:rsid w:val="00B87CA8"/>
    <w:rsid w:val="00B9001D"/>
    <w:rsid w:val="00B9011B"/>
    <w:rsid w:val="00B9065D"/>
    <w:rsid w:val="00B90685"/>
    <w:rsid w:val="00B90CD8"/>
    <w:rsid w:val="00B90DDE"/>
    <w:rsid w:val="00B90F50"/>
    <w:rsid w:val="00B9180A"/>
    <w:rsid w:val="00B91F77"/>
    <w:rsid w:val="00B9205D"/>
    <w:rsid w:val="00B93545"/>
    <w:rsid w:val="00B9455E"/>
    <w:rsid w:val="00B94E33"/>
    <w:rsid w:val="00B950CF"/>
    <w:rsid w:val="00B95138"/>
    <w:rsid w:val="00B952C3"/>
    <w:rsid w:val="00B9583F"/>
    <w:rsid w:val="00B95C7F"/>
    <w:rsid w:val="00B95E53"/>
    <w:rsid w:val="00B96EC1"/>
    <w:rsid w:val="00B9724E"/>
    <w:rsid w:val="00B97438"/>
    <w:rsid w:val="00B97488"/>
    <w:rsid w:val="00BA03CE"/>
    <w:rsid w:val="00BA08D0"/>
    <w:rsid w:val="00BA08F3"/>
    <w:rsid w:val="00BA0BA4"/>
    <w:rsid w:val="00BA1209"/>
    <w:rsid w:val="00BA1642"/>
    <w:rsid w:val="00BA218E"/>
    <w:rsid w:val="00BA30F9"/>
    <w:rsid w:val="00BA34C9"/>
    <w:rsid w:val="00BA38A0"/>
    <w:rsid w:val="00BA4548"/>
    <w:rsid w:val="00BA47C1"/>
    <w:rsid w:val="00BA501F"/>
    <w:rsid w:val="00BA57E1"/>
    <w:rsid w:val="00BA5F98"/>
    <w:rsid w:val="00BA6A93"/>
    <w:rsid w:val="00BA6D8A"/>
    <w:rsid w:val="00BA7038"/>
    <w:rsid w:val="00BA704B"/>
    <w:rsid w:val="00BA71F8"/>
    <w:rsid w:val="00BA76CC"/>
    <w:rsid w:val="00BA7EFA"/>
    <w:rsid w:val="00BB0398"/>
    <w:rsid w:val="00BB0525"/>
    <w:rsid w:val="00BB0612"/>
    <w:rsid w:val="00BB199F"/>
    <w:rsid w:val="00BB1BE1"/>
    <w:rsid w:val="00BB21ED"/>
    <w:rsid w:val="00BB2361"/>
    <w:rsid w:val="00BB281B"/>
    <w:rsid w:val="00BB3AAD"/>
    <w:rsid w:val="00BB3C3E"/>
    <w:rsid w:val="00BB41E1"/>
    <w:rsid w:val="00BB5073"/>
    <w:rsid w:val="00BB551C"/>
    <w:rsid w:val="00BB6877"/>
    <w:rsid w:val="00BB6892"/>
    <w:rsid w:val="00BB75FE"/>
    <w:rsid w:val="00BB76A9"/>
    <w:rsid w:val="00BB79F8"/>
    <w:rsid w:val="00BB7A60"/>
    <w:rsid w:val="00BC0A5F"/>
    <w:rsid w:val="00BC0DF4"/>
    <w:rsid w:val="00BC0FB4"/>
    <w:rsid w:val="00BC222D"/>
    <w:rsid w:val="00BC25CC"/>
    <w:rsid w:val="00BC265A"/>
    <w:rsid w:val="00BC316F"/>
    <w:rsid w:val="00BC4CFC"/>
    <w:rsid w:val="00BC5010"/>
    <w:rsid w:val="00BC565E"/>
    <w:rsid w:val="00BC6AB1"/>
    <w:rsid w:val="00BC7951"/>
    <w:rsid w:val="00BC7C3F"/>
    <w:rsid w:val="00BC7CCA"/>
    <w:rsid w:val="00BD0E7A"/>
    <w:rsid w:val="00BD16AB"/>
    <w:rsid w:val="00BD1809"/>
    <w:rsid w:val="00BD216F"/>
    <w:rsid w:val="00BD22FF"/>
    <w:rsid w:val="00BD2FAB"/>
    <w:rsid w:val="00BD2FB9"/>
    <w:rsid w:val="00BD3E21"/>
    <w:rsid w:val="00BD52BF"/>
    <w:rsid w:val="00BD5799"/>
    <w:rsid w:val="00BD5975"/>
    <w:rsid w:val="00BD5D0E"/>
    <w:rsid w:val="00BD65DB"/>
    <w:rsid w:val="00BD6DCF"/>
    <w:rsid w:val="00BD7314"/>
    <w:rsid w:val="00BD73AC"/>
    <w:rsid w:val="00BD7B5C"/>
    <w:rsid w:val="00BD7C78"/>
    <w:rsid w:val="00BD7E3D"/>
    <w:rsid w:val="00BE0C16"/>
    <w:rsid w:val="00BE1015"/>
    <w:rsid w:val="00BE16D7"/>
    <w:rsid w:val="00BE3137"/>
    <w:rsid w:val="00BE32E0"/>
    <w:rsid w:val="00BE38A1"/>
    <w:rsid w:val="00BE3AD2"/>
    <w:rsid w:val="00BE3B6F"/>
    <w:rsid w:val="00BE3CDA"/>
    <w:rsid w:val="00BE3F1D"/>
    <w:rsid w:val="00BE4272"/>
    <w:rsid w:val="00BE44CD"/>
    <w:rsid w:val="00BE458C"/>
    <w:rsid w:val="00BE4A27"/>
    <w:rsid w:val="00BE4CF7"/>
    <w:rsid w:val="00BE5761"/>
    <w:rsid w:val="00BE6132"/>
    <w:rsid w:val="00BE6396"/>
    <w:rsid w:val="00BE647F"/>
    <w:rsid w:val="00BE6856"/>
    <w:rsid w:val="00BE6C00"/>
    <w:rsid w:val="00BE6F34"/>
    <w:rsid w:val="00BE71F1"/>
    <w:rsid w:val="00BE721C"/>
    <w:rsid w:val="00BE755C"/>
    <w:rsid w:val="00BE765C"/>
    <w:rsid w:val="00BE7792"/>
    <w:rsid w:val="00BE7BEE"/>
    <w:rsid w:val="00BF100B"/>
    <w:rsid w:val="00BF1194"/>
    <w:rsid w:val="00BF148E"/>
    <w:rsid w:val="00BF14D5"/>
    <w:rsid w:val="00BF1DBD"/>
    <w:rsid w:val="00BF2242"/>
    <w:rsid w:val="00BF2F18"/>
    <w:rsid w:val="00BF34F1"/>
    <w:rsid w:val="00BF3CAF"/>
    <w:rsid w:val="00BF3E1D"/>
    <w:rsid w:val="00BF416F"/>
    <w:rsid w:val="00BF49B1"/>
    <w:rsid w:val="00BF5B61"/>
    <w:rsid w:val="00BF5E44"/>
    <w:rsid w:val="00BF60F5"/>
    <w:rsid w:val="00BF6807"/>
    <w:rsid w:val="00BF6F6F"/>
    <w:rsid w:val="00C00016"/>
    <w:rsid w:val="00C00232"/>
    <w:rsid w:val="00C00F35"/>
    <w:rsid w:val="00C01941"/>
    <w:rsid w:val="00C0264B"/>
    <w:rsid w:val="00C030F3"/>
    <w:rsid w:val="00C03843"/>
    <w:rsid w:val="00C03B6F"/>
    <w:rsid w:val="00C0439B"/>
    <w:rsid w:val="00C04CCD"/>
    <w:rsid w:val="00C050AE"/>
    <w:rsid w:val="00C058B7"/>
    <w:rsid w:val="00C05EDB"/>
    <w:rsid w:val="00C05F61"/>
    <w:rsid w:val="00C06250"/>
    <w:rsid w:val="00C06A14"/>
    <w:rsid w:val="00C06F04"/>
    <w:rsid w:val="00C10020"/>
    <w:rsid w:val="00C118BE"/>
    <w:rsid w:val="00C11B29"/>
    <w:rsid w:val="00C11CDA"/>
    <w:rsid w:val="00C12544"/>
    <w:rsid w:val="00C125DB"/>
    <w:rsid w:val="00C145B8"/>
    <w:rsid w:val="00C14893"/>
    <w:rsid w:val="00C1597C"/>
    <w:rsid w:val="00C16138"/>
    <w:rsid w:val="00C1617F"/>
    <w:rsid w:val="00C162DA"/>
    <w:rsid w:val="00C1680A"/>
    <w:rsid w:val="00C178C5"/>
    <w:rsid w:val="00C17C76"/>
    <w:rsid w:val="00C17D61"/>
    <w:rsid w:val="00C17D99"/>
    <w:rsid w:val="00C206BE"/>
    <w:rsid w:val="00C20C2B"/>
    <w:rsid w:val="00C20C4A"/>
    <w:rsid w:val="00C212CC"/>
    <w:rsid w:val="00C215E5"/>
    <w:rsid w:val="00C22D85"/>
    <w:rsid w:val="00C22FA2"/>
    <w:rsid w:val="00C23136"/>
    <w:rsid w:val="00C236CD"/>
    <w:rsid w:val="00C24319"/>
    <w:rsid w:val="00C24906"/>
    <w:rsid w:val="00C24D85"/>
    <w:rsid w:val="00C25759"/>
    <w:rsid w:val="00C25B34"/>
    <w:rsid w:val="00C25CBF"/>
    <w:rsid w:val="00C25F39"/>
    <w:rsid w:val="00C260E1"/>
    <w:rsid w:val="00C2679F"/>
    <w:rsid w:val="00C27086"/>
    <w:rsid w:val="00C271A9"/>
    <w:rsid w:val="00C27425"/>
    <w:rsid w:val="00C27958"/>
    <w:rsid w:val="00C27CE0"/>
    <w:rsid w:val="00C27EC0"/>
    <w:rsid w:val="00C305E2"/>
    <w:rsid w:val="00C3096A"/>
    <w:rsid w:val="00C30C2F"/>
    <w:rsid w:val="00C31684"/>
    <w:rsid w:val="00C329BF"/>
    <w:rsid w:val="00C33761"/>
    <w:rsid w:val="00C33D5A"/>
    <w:rsid w:val="00C342BD"/>
    <w:rsid w:val="00C34614"/>
    <w:rsid w:val="00C34D22"/>
    <w:rsid w:val="00C34D2D"/>
    <w:rsid w:val="00C3561E"/>
    <w:rsid w:val="00C35C7D"/>
    <w:rsid w:val="00C360C4"/>
    <w:rsid w:val="00C367F3"/>
    <w:rsid w:val="00C36E0E"/>
    <w:rsid w:val="00C3768F"/>
    <w:rsid w:val="00C37EC3"/>
    <w:rsid w:val="00C41134"/>
    <w:rsid w:val="00C4276B"/>
    <w:rsid w:val="00C42A29"/>
    <w:rsid w:val="00C42ACA"/>
    <w:rsid w:val="00C42EC4"/>
    <w:rsid w:val="00C4365C"/>
    <w:rsid w:val="00C45432"/>
    <w:rsid w:val="00C45750"/>
    <w:rsid w:val="00C45796"/>
    <w:rsid w:val="00C45AF9"/>
    <w:rsid w:val="00C45CB5"/>
    <w:rsid w:val="00C46E39"/>
    <w:rsid w:val="00C475A4"/>
    <w:rsid w:val="00C475D7"/>
    <w:rsid w:val="00C47DB9"/>
    <w:rsid w:val="00C50E0C"/>
    <w:rsid w:val="00C51118"/>
    <w:rsid w:val="00C513D3"/>
    <w:rsid w:val="00C51D06"/>
    <w:rsid w:val="00C52652"/>
    <w:rsid w:val="00C52BF0"/>
    <w:rsid w:val="00C54DD9"/>
    <w:rsid w:val="00C54E61"/>
    <w:rsid w:val="00C54F88"/>
    <w:rsid w:val="00C55494"/>
    <w:rsid w:val="00C57AD6"/>
    <w:rsid w:val="00C60059"/>
    <w:rsid w:val="00C60729"/>
    <w:rsid w:val="00C60D4D"/>
    <w:rsid w:val="00C611F9"/>
    <w:rsid w:val="00C61796"/>
    <w:rsid w:val="00C61C59"/>
    <w:rsid w:val="00C61E3B"/>
    <w:rsid w:val="00C62175"/>
    <w:rsid w:val="00C637A0"/>
    <w:rsid w:val="00C637A9"/>
    <w:rsid w:val="00C6447B"/>
    <w:rsid w:val="00C6465C"/>
    <w:rsid w:val="00C652D5"/>
    <w:rsid w:val="00C65407"/>
    <w:rsid w:val="00C6603A"/>
    <w:rsid w:val="00C6654B"/>
    <w:rsid w:val="00C66B0C"/>
    <w:rsid w:val="00C66FDC"/>
    <w:rsid w:val="00C671DC"/>
    <w:rsid w:val="00C67759"/>
    <w:rsid w:val="00C67AE1"/>
    <w:rsid w:val="00C70D61"/>
    <w:rsid w:val="00C71546"/>
    <w:rsid w:val="00C71C84"/>
    <w:rsid w:val="00C72E9B"/>
    <w:rsid w:val="00C73577"/>
    <w:rsid w:val="00C73BCB"/>
    <w:rsid w:val="00C743F7"/>
    <w:rsid w:val="00C74766"/>
    <w:rsid w:val="00C751F2"/>
    <w:rsid w:val="00C752A4"/>
    <w:rsid w:val="00C75BB8"/>
    <w:rsid w:val="00C75DC5"/>
    <w:rsid w:val="00C769F6"/>
    <w:rsid w:val="00C8015F"/>
    <w:rsid w:val="00C80776"/>
    <w:rsid w:val="00C80C16"/>
    <w:rsid w:val="00C8190C"/>
    <w:rsid w:val="00C81ED9"/>
    <w:rsid w:val="00C82129"/>
    <w:rsid w:val="00C82361"/>
    <w:rsid w:val="00C82B92"/>
    <w:rsid w:val="00C82C61"/>
    <w:rsid w:val="00C82CFD"/>
    <w:rsid w:val="00C83A3E"/>
    <w:rsid w:val="00C83B33"/>
    <w:rsid w:val="00C85914"/>
    <w:rsid w:val="00C85D1F"/>
    <w:rsid w:val="00C8643C"/>
    <w:rsid w:val="00C867A9"/>
    <w:rsid w:val="00C868C8"/>
    <w:rsid w:val="00C86CC9"/>
    <w:rsid w:val="00C87074"/>
    <w:rsid w:val="00C87206"/>
    <w:rsid w:val="00C87B6F"/>
    <w:rsid w:val="00C90649"/>
    <w:rsid w:val="00C90843"/>
    <w:rsid w:val="00C90EFF"/>
    <w:rsid w:val="00C913CA"/>
    <w:rsid w:val="00C91422"/>
    <w:rsid w:val="00C91C63"/>
    <w:rsid w:val="00C91D76"/>
    <w:rsid w:val="00C91F91"/>
    <w:rsid w:val="00C92116"/>
    <w:rsid w:val="00C92914"/>
    <w:rsid w:val="00C929F6"/>
    <w:rsid w:val="00C93602"/>
    <w:rsid w:val="00C93AE8"/>
    <w:rsid w:val="00C93BF6"/>
    <w:rsid w:val="00C93F49"/>
    <w:rsid w:val="00C9430C"/>
    <w:rsid w:val="00C952B9"/>
    <w:rsid w:val="00C95693"/>
    <w:rsid w:val="00C95784"/>
    <w:rsid w:val="00C95BFF"/>
    <w:rsid w:val="00C960FE"/>
    <w:rsid w:val="00C9629A"/>
    <w:rsid w:val="00C9648D"/>
    <w:rsid w:val="00CA0238"/>
    <w:rsid w:val="00CA162F"/>
    <w:rsid w:val="00CA18AE"/>
    <w:rsid w:val="00CA264E"/>
    <w:rsid w:val="00CA278E"/>
    <w:rsid w:val="00CA32E0"/>
    <w:rsid w:val="00CA39A3"/>
    <w:rsid w:val="00CA3CF7"/>
    <w:rsid w:val="00CA3F7C"/>
    <w:rsid w:val="00CA4027"/>
    <w:rsid w:val="00CA44AA"/>
    <w:rsid w:val="00CA5DD1"/>
    <w:rsid w:val="00CA5E14"/>
    <w:rsid w:val="00CA5FB9"/>
    <w:rsid w:val="00CA7A41"/>
    <w:rsid w:val="00CA7A72"/>
    <w:rsid w:val="00CA7C41"/>
    <w:rsid w:val="00CB01AA"/>
    <w:rsid w:val="00CB0440"/>
    <w:rsid w:val="00CB1895"/>
    <w:rsid w:val="00CB1A38"/>
    <w:rsid w:val="00CB1B73"/>
    <w:rsid w:val="00CB1B7F"/>
    <w:rsid w:val="00CB1B97"/>
    <w:rsid w:val="00CB1BC1"/>
    <w:rsid w:val="00CB2246"/>
    <w:rsid w:val="00CB23B5"/>
    <w:rsid w:val="00CB274F"/>
    <w:rsid w:val="00CB28C5"/>
    <w:rsid w:val="00CB2ABA"/>
    <w:rsid w:val="00CB2C0F"/>
    <w:rsid w:val="00CB3429"/>
    <w:rsid w:val="00CB34B7"/>
    <w:rsid w:val="00CB3817"/>
    <w:rsid w:val="00CB3C52"/>
    <w:rsid w:val="00CB3C7A"/>
    <w:rsid w:val="00CB4947"/>
    <w:rsid w:val="00CB5281"/>
    <w:rsid w:val="00CB531F"/>
    <w:rsid w:val="00CB5460"/>
    <w:rsid w:val="00CB603A"/>
    <w:rsid w:val="00CB6A4A"/>
    <w:rsid w:val="00CB6A59"/>
    <w:rsid w:val="00CB7718"/>
    <w:rsid w:val="00CB7BF3"/>
    <w:rsid w:val="00CC043D"/>
    <w:rsid w:val="00CC05BD"/>
    <w:rsid w:val="00CC0B0D"/>
    <w:rsid w:val="00CC12D8"/>
    <w:rsid w:val="00CC1602"/>
    <w:rsid w:val="00CC207F"/>
    <w:rsid w:val="00CC297E"/>
    <w:rsid w:val="00CC3071"/>
    <w:rsid w:val="00CC3178"/>
    <w:rsid w:val="00CC386F"/>
    <w:rsid w:val="00CC445A"/>
    <w:rsid w:val="00CC485E"/>
    <w:rsid w:val="00CC4AC3"/>
    <w:rsid w:val="00CC4DF1"/>
    <w:rsid w:val="00CC5BD3"/>
    <w:rsid w:val="00CC646C"/>
    <w:rsid w:val="00CC7991"/>
    <w:rsid w:val="00CC7C99"/>
    <w:rsid w:val="00CD013B"/>
    <w:rsid w:val="00CD05A9"/>
    <w:rsid w:val="00CD0D25"/>
    <w:rsid w:val="00CD0F9F"/>
    <w:rsid w:val="00CD1B74"/>
    <w:rsid w:val="00CD24A4"/>
    <w:rsid w:val="00CD2E61"/>
    <w:rsid w:val="00CD3339"/>
    <w:rsid w:val="00CD368B"/>
    <w:rsid w:val="00CD3DD2"/>
    <w:rsid w:val="00CD3E79"/>
    <w:rsid w:val="00CD402C"/>
    <w:rsid w:val="00CD4750"/>
    <w:rsid w:val="00CD589F"/>
    <w:rsid w:val="00CD6D71"/>
    <w:rsid w:val="00CD6DAE"/>
    <w:rsid w:val="00CD71E2"/>
    <w:rsid w:val="00CE0BE1"/>
    <w:rsid w:val="00CE0D0A"/>
    <w:rsid w:val="00CE11FF"/>
    <w:rsid w:val="00CE21B8"/>
    <w:rsid w:val="00CE2D5C"/>
    <w:rsid w:val="00CE2E2B"/>
    <w:rsid w:val="00CE309E"/>
    <w:rsid w:val="00CE34EB"/>
    <w:rsid w:val="00CE3ACB"/>
    <w:rsid w:val="00CE3BD9"/>
    <w:rsid w:val="00CE3C61"/>
    <w:rsid w:val="00CE3DF8"/>
    <w:rsid w:val="00CE3E0C"/>
    <w:rsid w:val="00CE3EAB"/>
    <w:rsid w:val="00CE3F75"/>
    <w:rsid w:val="00CE52A3"/>
    <w:rsid w:val="00CE5941"/>
    <w:rsid w:val="00CE6429"/>
    <w:rsid w:val="00CE6C46"/>
    <w:rsid w:val="00CE6C4A"/>
    <w:rsid w:val="00CE6ECB"/>
    <w:rsid w:val="00CE7434"/>
    <w:rsid w:val="00CE7E57"/>
    <w:rsid w:val="00CE7EE9"/>
    <w:rsid w:val="00CF0CDA"/>
    <w:rsid w:val="00CF0D9B"/>
    <w:rsid w:val="00CF1002"/>
    <w:rsid w:val="00CF1084"/>
    <w:rsid w:val="00CF15BE"/>
    <w:rsid w:val="00CF299A"/>
    <w:rsid w:val="00CF2D27"/>
    <w:rsid w:val="00CF36F6"/>
    <w:rsid w:val="00CF3CD2"/>
    <w:rsid w:val="00CF3CEB"/>
    <w:rsid w:val="00CF42DC"/>
    <w:rsid w:val="00CF6453"/>
    <w:rsid w:val="00CF669F"/>
    <w:rsid w:val="00CF6CC3"/>
    <w:rsid w:val="00CF7439"/>
    <w:rsid w:val="00CF77FB"/>
    <w:rsid w:val="00CF7EA4"/>
    <w:rsid w:val="00D004F5"/>
    <w:rsid w:val="00D015A8"/>
    <w:rsid w:val="00D01A26"/>
    <w:rsid w:val="00D01C99"/>
    <w:rsid w:val="00D038B3"/>
    <w:rsid w:val="00D04763"/>
    <w:rsid w:val="00D0570E"/>
    <w:rsid w:val="00D0599F"/>
    <w:rsid w:val="00D05B4B"/>
    <w:rsid w:val="00D05DBF"/>
    <w:rsid w:val="00D05E7F"/>
    <w:rsid w:val="00D06272"/>
    <w:rsid w:val="00D06D74"/>
    <w:rsid w:val="00D06E1B"/>
    <w:rsid w:val="00D07141"/>
    <w:rsid w:val="00D072DD"/>
    <w:rsid w:val="00D072DE"/>
    <w:rsid w:val="00D077FA"/>
    <w:rsid w:val="00D07929"/>
    <w:rsid w:val="00D07A0F"/>
    <w:rsid w:val="00D07CCF"/>
    <w:rsid w:val="00D07D32"/>
    <w:rsid w:val="00D109A9"/>
    <w:rsid w:val="00D121C3"/>
    <w:rsid w:val="00D12829"/>
    <w:rsid w:val="00D13194"/>
    <w:rsid w:val="00D13A0C"/>
    <w:rsid w:val="00D13A67"/>
    <w:rsid w:val="00D13EC6"/>
    <w:rsid w:val="00D13FEF"/>
    <w:rsid w:val="00D146B3"/>
    <w:rsid w:val="00D157A2"/>
    <w:rsid w:val="00D160DF"/>
    <w:rsid w:val="00D165CB"/>
    <w:rsid w:val="00D16EC9"/>
    <w:rsid w:val="00D16F3F"/>
    <w:rsid w:val="00D16FDB"/>
    <w:rsid w:val="00D170FB"/>
    <w:rsid w:val="00D17200"/>
    <w:rsid w:val="00D17261"/>
    <w:rsid w:val="00D17325"/>
    <w:rsid w:val="00D1736D"/>
    <w:rsid w:val="00D17401"/>
    <w:rsid w:val="00D17ECA"/>
    <w:rsid w:val="00D205C8"/>
    <w:rsid w:val="00D20940"/>
    <w:rsid w:val="00D21376"/>
    <w:rsid w:val="00D218DF"/>
    <w:rsid w:val="00D21AA1"/>
    <w:rsid w:val="00D21FD3"/>
    <w:rsid w:val="00D22059"/>
    <w:rsid w:val="00D222BA"/>
    <w:rsid w:val="00D238CF"/>
    <w:rsid w:val="00D23BE1"/>
    <w:rsid w:val="00D2426F"/>
    <w:rsid w:val="00D253AD"/>
    <w:rsid w:val="00D2572E"/>
    <w:rsid w:val="00D25C4D"/>
    <w:rsid w:val="00D25D87"/>
    <w:rsid w:val="00D26635"/>
    <w:rsid w:val="00D268BB"/>
    <w:rsid w:val="00D2699D"/>
    <w:rsid w:val="00D26E58"/>
    <w:rsid w:val="00D26FC7"/>
    <w:rsid w:val="00D27289"/>
    <w:rsid w:val="00D27418"/>
    <w:rsid w:val="00D2777A"/>
    <w:rsid w:val="00D2779F"/>
    <w:rsid w:val="00D3125E"/>
    <w:rsid w:val="00D31607"/>
    <w:rsid w:val="00D318FF"/>
    <w:rsid w:val="00D31A4E"/>
    <w:rsid w:val="00D31F52"/>
    <w:rsid w:val="00D324FC"/>
    <w:rsid w:val="00D328A3"/>
    <w:rsid w:val="00D32A84"/>
    <w:rsid w:val="00D32F41"/>
    <w:rsid w:val="00D33130"/>
    <w:rsid w:val="00D33297"/>
    <w:rsid w:val="00D33ADC"/>
    <w:rsid w:val="00D33DB1"/>
    <w:rsid w:val="00D342EC"/>
    <w:rsid w:val="00D344FB"/>
    <w:rsid w:val="00D345B0"/>
    <w:rsid w:val="00D34ABD"/>
    <w:rsid w:val="00D35221"/>
    <w:rsid w:val="00D3669F"/>
    <w:rsid w:val="00D36BF4"/>
    <w:rsid w:val="00D36EB0"/>
    <w:rsid w:val="00D3753F"/>
    <w:rsid w:val="00D37BA5"/>
    <w:rsid w:val="00D40644"/>
    <w:rsid w:val="00D40B8B"/>
    <w:rsid w:val="00D4125A"/>
    <w:rsid w:val="00D4215D"/>
    <w:rsid w:val="00D4245B"/>
    <w:rsid w:val="00D427BC"/>
    <w:rsid w:val="00D427FA"/>
    <w:rsid w:val="00D434C2"/>
    <w:rsid w:val="00D43688"/>
    <w:rsid w:val="00D439AB"/>
    <w:rsid w:val="00D446FF"/>
    <w:rsid w:val="00D44C90"/>
    <w:rsid w:val="00D44DF6"/>
    <w:rsid w:val="00D44F49"/>
    <w:rsid w:val="00D453BF"/>
    <w:rsid w:val="00D462EF"/>
    <w:rsid w:val="00D46B68"/>
    <w:rsid w:val="00D4742B"/>
    <w:rsid w:val="00D47851"/>
    <w:rsid w:val="00D47983"/>
    <w:rsid w:val="00D50D82"/>
    <w:rsid w:val="00D50DE6"/>
    <w:rsid w:val="00D517C1"/>
    <w:rsid w:val="00D51C76"/>
    <w:rsid w:val="00D52080"/>
    <w:rsid w:val="00D523F9"/>
    <w:rsid w:val="00D52DF9"/>
    <w:rsid w:val="00D5346F"/>
    <w:rsid w:val="00D534CA"/>
    <w:rsid w:val="00D534EE"/>
    <w:rsid w:val="00D539FB"/>
    <w:rsid w:val="00D53C67"/>
    <w:rsid w:val="00D53F04"/>
    <w:rsid w:val="00D54444"/>
    <w:rsid w:val="00D5506F"/>
    <w:rsid w:val="00D55238"/>
    <w:rsid w:val="00D55A4B"/>
    <w:rsid w:val="00D56332"/>
    <w:rsid w:val="00D563F8"/>
    <w:rsid w:val="00D5667A"/>
    <w:rsid w:val="00D57175"/>
    <w:rsid w:val="00D571AF"/>
    <w:rsid w:val="00D572EB"/>
    <w:rsid w:val="00D579BD"/>
    <w:rsid w:val="00D57C9F"/>
    <w:rsid w:val="00D60807"/>
    <w:rsid w:val="00D60AF1"/>
    <w:rsid w:val="00D60B6B"/>
    <w:rsid w:val="00D6154B"/>
    <w:rsid w:val="00D61CFA"/>
    <w:rsid w:val="00D63FEA"/>
    <w:rsid w:val="00D64969"/>
    <w:rsid w:val="00D64D2C"/>
    <w:rsid w:val="00D64F39"/>
    <w:rsid w:val="00D65BDB"/>
    <w:rsid w:val="00D66DE0"/>
    <w:rsid w:val="00D67361"/>
    <w:rsid w:val="00D675C6"/>
    <w:rsid w:val="00D703AD"/>
    <w:rsid w:val="00D703F5"/>
    <w:rsid w:val="00D7273E"/>
    <w:rsid w:val="00D72A12"/>
    <w:rsid w:val="00D7343F"/>
    <w:rsid w:val="00D74C36"/>
    <w:rsid w:val="00D752A9"/>
    <w:rsid w:val="00D760D3"/>
    <w:rsid w:val="00D76114"/>
    <w:rsid w:val="00D77CA7"/>
    <w:rsid w:val="00D80852"/>
    <w:rsid w:val="00D80C4B"/>
    <w:rsid w:val="00D8147C"/>
    <w:rsid w:val="00D81B17"/>
    <w:rsid w:val="00D81B1F"/>
    <w:rsid w:val="00D823CF"/>
    <w:rsid w:val="00D826B5"/>
    <w:rsid w:val="00D82751"/>
    <w:rsid w:val="00D82D02"/>
    <w:rsid w:val="00D8316E"/>
    <w:rsid w:val="00D8335C"/>
    <w:rsid w:val="00D833A5"/>
    <w:rsid w:val="00D83A2D"/>
    <w:rsid w:val="00D84FB2"/>
    <w:rsid w:val="00D851A5"/>
    <w:rsid w:val="00D866AD"/>
    <w:rsid w:val="00D86854"/>
    <w:rsid w:val="00D86AD9"/>
    <w:rsid w:val="00D90ACA"/>
    <w:rsid w:val="00D91B3B"/>
    <w:rsid w:val="00D9210D"/>
    <w:rsid w:val="00D922AA"/>
    <w:rsid w:val="00D92ACD"/>
    <w:rsid w:val="00D92BA5"/>
    <w:rsid w:val="00D9340F"/>
    <w:rsid w:val="00D94169"/>
    <w:rsid w:val="00D942C5"/>
    <w:rsid w:val="00D946A6"/>
    <w:rsid w:val="00D94CBE"/>
    <w:rsid w:val="00D95520"/>
    <w:rsid w:val="00D96176"/>
    <w:rsid w:val="00D9622D"/>
    <w:rsid w:val="00D96685"/>
    <w:rsid w:val="00D96F8C"/>
    <w:rsid w:val="00DA2064"/>
    <w:rsid w:val="00DA2571"/>
    <w:rsid w:val="00DA3769"/>
    <w:rsid w:val="00DA383C"/>
    <w:rsid w:val="00DA3A17"/>
    <w:rsid w:val="00DA5207"/>
    <w:rsid w:val="00DA5C11"/>
    <w:rsid w:val="00DA5FEE"/>
    <w:rsid w:val="00DA679E"/>
    <w:rsid w:val="00DA6E91"/>
    <w:rsid w:val="00DA70E8"/>
    <w:rsid w:val="00DA7A03"/>
    <w:rsid w:val="00DA7E0B"/>
    <w:rsid w:val="00DB0448"/>
    <w:rsid w:val="00DB140D"/>
    <w:rsid w:val="00DB1D55"/>
    <w:rsid w:val="00DB2480"/>
    <w:rsid w:val="00DB25EE"/>
    <w:rsid w:val="00DB2B49"/>
    <w:rsid w:val="00DB2E32"/>
    <w:rsid w:val="00DB3DCC"/>
    <w:rsid w:val="00DB4322"/>
    <w:rsid w:val="00DB4843"/>
    <w:rsid w:val="00DB49B9"/>
    <w:rsid w:val="00DB4B00"/>
    <w:rsid w:val="00DB4F6E"/>
    <w:rsid w:val="00DB560F"/>
    <w:rsid w:val="00DB56F5"/>
    <w:rsid w:val="00DB5B98"/>
    <w:rsid w:val="00DB67E8"/>
    <w:rsid w:val="00DB6C26"/>
    <w:rsid w:val="00DB7D9D"/>
    <w:rsid w:val="00DB7E1E"/>
    <w:rsid w:val="00DC0025"/>
    <w:rsid w:val="00DC0736"/>
    <w:rsid w:val="00DC0C3C"/>
    <w:rsid w:val="00DC2515"/>
    <w:rsid w:val="00DC2983"/>
    <w:rsid w:val="00DC3DAE"/>
    <w:rsid w:val="00DC460A"/>
    <w:rsid w:val="00DC5179"/>
    <w:rsid w:val="00DC5D03"/>
    <w:rsid w:val="00DC5E05"/>
    <w:rsid w:val="00DC5F32"/>
    <w:rsid w:val="00DC6395"/>
    <w:rsid w:val="00DC76A0"/>
    <w:rsid w:val="00DD0101"/>
    <w:rsid w:val="00DD070B"/>
    <w:rsid w:val="00DD07A4"/>
    <w:rsid w:val="00DD0818"/>
    <w:rsid w:val="00DD0EAB"/>
    <w:rsid w:val="00DD2029"/>
    <w:rsid w:val="00DD2B8D"/>
    <w:rsid w:val="00DD3022"/>
    <w:rsid w:val="00DD304E"/>
    <w:rsid w:val="00DD30ED"/>
    <w:rsid w:val="00DD3808"/>
    <w:rsid w:val="00DD41A2"/>
    <w:rsid w:val="00DD4B41"/>
    <w:rsid w:val="00DD4FC8"/>
    <w:rsid w:val="00DD560F"/>
    <w:rsid w:val="00DD58F0"/>
    <w:rsid w:val="00DD6AC3"/>
    <w:rsid w:val="00DD6F02"/>
    <w:rsid w:val="00DD7584"/>
    <w:rsid w:val="00DD76AD"/>
    <w:rsid w:val="00DD77E5"/>
    <w:rsid w:val="00DD7918"/>
    <w:rsid w:val="00DD7D5D"/>
    <w:rsid w:val="00DE01A3"/>
    <w:rsid w:val="00DE050E"/>
    <w:rsid w:val="00DE066E"/>
    <w:rsid w:val="00DE12DF"/>
    <w:rsid w:val="00DE1905"/>
    <w:rsid w:val="00DE1963"/>
    <w:rsid w:val="00DE1CB0"/>
    <w:rsid w:val="00DE1E66"/>
    <w:rsid w:val="00DE1EAC"/>
    <w:rsid w:val="00DE256A"/>
    <w:rsid w:val="00DE3627"/>
    <w:rsid w:val="00DE4131"/>
    <w:rsid w:val="00DE481D"/>
    <w:rsid w:val="00DE4D18"/>
    <w:rsid w:val="00DE4DFF"/>
    <w:rsid w:val="00DE4FD8"/>
    <w:rsid w:val="00DE5882"/>
    <w:rsid w:val="00DE5CBF"/>
    <w:rsid w:val="00DE6F21"/>
    <w:rsid w:val="00DE754A"/>
    <w:rsid w:val="00DE7923"/>
    <w:rsid w:val="00DF0452"/>
    <w:rsid w:val="00DF122F"/>
    <w:rsid w:val="00DF184F"/>
    <w:rsid w:val="00DF2A28"/>
    <w:rsid w:val="00DF34D2"/>
    <w:rsid w:val="00DF3F7E"/>
    <w:rsid w:val="00DF4519"/>
    <w:rsid w:val="00DF4E7B"/>
    <w:rsid w:val="00DF556B"/>
    <w:rsid w:val="00DF5ADE"/>
    <w:rsid w:val="00DF60D0"/>
    <w:rsid w:val="00DF6681"/>
    <w:rsid w:val="00DF6DAF"/>
    <w:rsid w:val="00DF7193"/>
    <w:rsid w:val="00DF7275"/>
    <w:rsid w:val="00E003A6"/>
    <w:rsid w:val="00E00B06"/>
    <w:rsid w:val="00E01C91"/>
    <w:rsid w:val="00E03381"/>
    <w:rsid w:val="00E03EB0"/>
    <w:rsid w:val="00E04060"/>
    <w:rsid w:val="00E04E9E"/>
    <w:rsid w:val="00E04F4B"/>
    <w:rsid w:val="00E0519C"/>
    <w:rsid w:val="00E056CC"/>
    <w:rsid w:val="00E05741"/>
    <w:rsid w:val="00E06E4F"/>
    <w:rsid w:val="00E07082"/>
    <w:rsid w:val="00E070C5"/>
    <w:rsid w:val="00E0743D"/>
    <w:rsid w:val="00E105C7"/>
    <w:rsid w:val="00E108AC"/>
    <w:rsid w:val="00E10DE0"/>
    <w:rsid w:val="00E112A1"/>
    <w:rsid w:val="00E130D6"/>
    <w:rsid w:val="00E13A25"/>
    <w:rsid w:val="00E13F31"/>
    <w:rsid w:val="00E13F58"/>
    <w:rsid w:val="00E14551"/>
    <w:rsid w:val="00E148C7"/>
    <w:rsid w:val="00E150C2"/>
    <w:rsid w:val="00E155DD"/>
    <w:rsid w:val="00E157F7"/>
    <w:rsid w:val="00E15B66"/>
    <w:rsid w:val="00E16131"/>
    <w:rsid w:val="00E17733"/>
    <w:rsid w:val="00E17DA9"/>
    <w:rsid w:val="00E203C0"/>
    <w:rsid w:val="00E20839"/>
    <w:rsid w:val="00E20C0F"/>
    <w:rsid w:val="00E22300"/>
    <w:rsid w:val="00E227EB"/>
    <w:rsid w:val="00E22E3F"/>
    <w:rsid w:val="00E233B7"/>
    <w:rsid w:val="00E23742"/>
    <w:rsid w:val="00E2378E"/>
    <w:rsid w:val="00E24361"/>
    <w:rsid w:val="00E243A0"/>
    <w:rsid w:val="00E24777"/>
    <w:rsid w:val="00E255C7"/>
    <w:rsid w:val="00E2606A"/>
    <w:rsid w:val="00E260EE"/>
    <w:rsid w:val="00E2666F"/>
    <w:rsid w:val="00E26E42"/>
    <w:rsid w:val="00E270ED"/>
    <w:rsid w:val="00E27373"/>
    <w:rsid w:val="00E277DE"/>
    <w:rsid w:val="00E313DA"/>
    <w:rsid w:val="00E31842"/>
    <w:rsid w:val="00E31BCF"/>
    <w:rsid w:val="00E31C63"/>
    <w:rsid w:val="00E31D94"/>
    <w:rsid w:val="00E31E91"/>
    <w:rsid w:val="00E31F17"/>
    <w:rsid w:val="00E3200F"/>
    <w:rsid w:val="00E32559"/>
    <w:rsid w:val="00E32E7A"/>
    <w:rsid w:val="00E33853"/>
    <w:rsid w:val="00E3431B"/>
    <w:rsid w:val="00E3494D"/>
    <w:rsid w:val="00E3526D"/>
    <w:rsid w:val="00E36B67"/>
    <w:rsid w:val="00E377E4"/>
    <w:rsid w:val="00E4002A"/>
    <w:rsid w:val="00E4026C"/>
    <w:rsid w:val="00E4041E"/>
    <w:rsid w:val="00E40927"/>
    <w:rsid w:val="00E412B1"/>
    <w:rsid w:val="00E415D2"/>
    <w:rsid w:val="00E43067"/>
    <w:rsid w:val="00E43338"/>
    <w:rsid w:val="00E43B20"/>
    <w:rsid w:val="00E44212"/>
    <w:rsid w:val="00E44ABD"/>
    <w:rsid w:val="00E44D1C"/>
    <w:rsid w:val="00E453C1"/>
    <w:rsid w:val="00E4573C"/>
    <w:rsid w:val="00E45B46"/>
    <w:rsid w:val="00E46390"/>
    <w:rsid w:val="00E46907"/>
    <w:rsid w:val="00E46DCE"/>
    <w:rsid w:val="00E47BCB"/>
    <w:rsid w:val="00E47E6B"/>
    <w:rsid w:val="00E47F9D"/>
    <w:rsid w:val="00E51294"/>
    <w:rsid w:val="00E512AE"/>
    <w:rsid w:val="00E517A2"/>
    <w:rsid w:val="00E517FB"/>
    <w:rsid w:val="00E526F8"/>
    <w:rsid w:val="00E52DEC"/>
    <w:rsid w:val="00E53020"/>
    <w:rsid w:val="00E5418A"/>
    <w:rsid w:val="00E55105"/>
    <w:rsid w:val="00E55189"/>
    <w:rsid w:val="00E558DB"/>
    <w:rsid w:val="00E55981"/>
    <w:rsid w:val="00E55CBE"/>
    <w:rsid w:val="00E56F4D"/>
    <w:rsid w:val="00E570BA"/>
    <w:rsid w:val="00E57614"/>
    <w:rsid w:val="00E579F1"/>
    <w:rsid w:val="00E57C56"/>
    <w:rsid w:val="00E57DE9"/>
    <w:rsid w:val="00E61511"/>
    <w:rsid w:val="00E61589"/>
    <w:rsid w:val="00E615F9"/>
    <w:rsid w:val="00E61CE3"/>
    <w:rsid w:val="00E61FB3"/>
    <w:rsid w:val="00E6201B"/>
    <w:rsid w:val="00E63598"/>
    <w:rsid w:val="00E647C8"/>
    <w:rsid w:val="00E648A7"/>
    <w:rsid w:val="00E64C32"/>
    <w:rsid w:val="00E650B1"/>
    <w:rsid w:val="00E65101"/>
    <w:rsid w:val="00E652C5"/>
    <w:rsid w:val="00E65411"/>
    <w:rsid w:val="00E65641"/>
    <w:rsid w:val="00E657E8"/>
    <w:rsid w:val="00E67805"/>
    <w:rsid w:val="00E67E23"/>
    <w:rsid w:val="00E70F8E"/>
    <w:rsid w:val="00E71444"/>
    <w:rsid w:val="00E71F8D"/>
    <w:rsid w:val="00E720CC"/>
    <w:rsid w:val="00E72578"/>
    <w:rsid w:val="00E72F2A"/>
    <w:rsid w:val="00E7352A"/>
    <w:rsid w:val="00E74727"/>
    <w:rsid w:val="00E7493A"/>
    <w:rsid w:val="00E74BF2"/>
    <w:rsid w:val="00E74E23"/>
    <w:rsid w:val="00E7642A"/>
    <w:rsid w:val="00E7645E"/>
    <w:rsid w:val="00E76811"/>
    <w:rsid w:val="00E7692B"/>
    <w:rsid w:val="00E77837"/>
    <w:rsid w:val="00E77AE1"/>
    <w:rsid w:val="00E800B3"/>
    <w:rsid w:val="00E80CB8"/>
    <w:rsid w:val="00E81D57"/>
    <w:rsid w:val="00E82086"/>
    <w:rsid w:val="00E82D86"/>
    <w:rsid w:val="00E82EBC"/>
    <w:rsid w:val="00E8358F"/>
    <w:rsid w:val="00E8475D"/>
    <w:rsid w:val="00E84AA0"/>
    <w:rsid w:val="00E852EB"/>
    <w:rsid w:val="00E86207"/>
    <w:rsid w:val="00E862F5"/>
    <w:rsid w:val="00E86487"/>
    <w:rsid w:val="00E867C3"/>
    <w:rsid w:val="00E86BBA"/>
    <w:rsid w:val="00E87C85"/>
    <w:rsid w:val="00E87DFF"/>
    <w:rsid w:val="00E904B1"/>
    <w:rsid w:val="00E906EF"/>
    <w:rsid w:val="00E910E6"/>
    <w:rsid w:val="00E9207C"/>
    <w:rsid w:val="00E92A11"/>
    <w:rsid w:val="00E92D0F"/>
    <w:rsid w:val="00E931DF"/>
    <w:rsid w:val="00E940EC"/>
    <w:rsid w:val="00E9466B"/>
    <w:rsid w:val="00E94E48"/>
    <w:rsid w:val="00E9742D"/>
    <w:rsid w:val="00EA020B"/>
    <w:rsid w:val="00EA0230"/>
    <w:rsid w:val="00EA037D"/>
    <w:rsid w:val="00EA059D"/>
    <w:rsid w:val="00EA0944"/>
    <w:rsid w:val="00EA18C2"/>
    <w:rsid w:val="00EA1E49"/>
    <w:rsid w:val="00EA27EC"/>
    <w:rsid w:val="00EA3019"/>
    <w:rsid w:val="00EA3091"/>
    <w:rsid w:val="00EA39C3"/>
    <w:rsid w:val="00EA3E55"/>
    <w:rsid w:val="00EA4670"/>
    <w:rsid w:val="00EA52BE"/>
    <w:rsid w:val="00EA56DC"/>
    <w:rsid w:val="00EA5892"/>
    <w:rsid w:val="00EA5CAF"/>
    <w:rsid w:val="00EA6920"/>
    <w:rsid w:val="00EA6C67"/>
    <w:rsid w:val="00EA6EB6"/>
    <w:rsid w:val="00EA748F"/>
    <w:rsid w:val="00EA7ADD"/>
    <w:rsid w:val="00EA7C9C"/>
    <w:rsid w:val="00EB05CC"/>
    <w:rsid w:val="00EB0B74"/>
    <w:rsid w:val="00EB1990"/>
    <w:rsid w:val="00EB1ADA"/>
    <w:rsid w:val="00EB1BCA"/>
    <w:rsid w:val="00EB20CA"/>
    <w:rsid w:val="00EB22D9"/>
    <w:rsid w:val="00EB2D0E"/>
    <w:rsid w:val="00EB30D4"/>
    <w:rsid w:val="00EB315E"/>
    <w:rsid w:val="00EB31B9"/>
    <w:rsid w:val="00EB320F"/>
    <w:rsid w:val="00EB361E"/>
    <w:rsid w:val="00EB365E"/>
    <w:rsid w:val="00EB3680"/>
    <w:rsid w:val="00EB3901"/>
    <w:rsid w:val="00EB4D1D"/>
    <w:rsid w:val="00EB5298"/>
    <w:rsid w:val="00EB5427"/>
    <w:rsid w:val="00EB55F7"/>
    <w:rsid w:val="00EB5662"/>
    <w:rsid w:val="00EB5AEE"/>
    <w:rsid w:val="00EB6D87"/>
    <w:rsid w:val="00EB6EDB"/>
    <w:rsid w:val="00EB7460"/>
    <w:rsid w:val="00EC01E4"/>
    <w:rsid w:val="00EC07B5"/>
    <w:rsid w:val="00EC0B2D"/>
    <w:rsid w:val="00EC0E88"/>
    <w:rsid w:val="00EC1BA4"/>
    <w:rsid w:val="00EC21A1"/>
    <w:rsid w:val="00EC3965"/>
    <w:rsid w:val="00EC432B"/>
    <w:rsid w:val="00EC4AEB"/>
    <w:rsid w:val="00EC5709"/>
    <w:rsid w:val="00EC5854"/>
    <w:rsid w:val="00EC5A60"/>
    <w:rsid w:val="00EC5A7A"/>
    <w:rsid w:val="00EC5B0A"/>
    <w:rsid w:val="00EC5FCA"/>
    <w:rsid w:val="00EC6490"/>
    <w:rsid w:val="00EC663C"/>
    <w:rsid w:val="00EC7301"/>
    <w:rsid w:val="00EC7B8C"/>
    <w:rsid w:val="00EC7BBE"/>
    <w:rsid w:val="00ED0125"/>
    <w:rsid w:val="00ED041F"/>
    <w:rsid w:val="00ED0C06"/>
    <w:rsid w:val="00ED0C54"/>
    <w:rsid w:val="00ED0D7F"/>
    <w:rsid w:val="00ED0E99"/>
    <w:rsid w:val="00ED11FA"/>
    <w:rsid w:val="00ED199B"/>
    <w:rsid w:val="00ED1E13"/>
    <w:rsid w:val="00ED2533"/>
    <w:rsid w:val="00ED335B"/>
    <w:rsid w:val="00ED3A61"/>
    <w:rsid w:val="00ED4602"/>
    <w:rsid w:val="00ED4956"/>
    <w:rsid w:val="00ED5574"/>
    <w:rsid w:val="00ED5957"/>
    <w:rsid w:val="00ED5D10"/>
    <w:rsid w:val="00ED5F72"/>
    <w:rsid w:val="00ED6108"/>
    <w:rsid w:val="00ED6DEA"/>
    <w:rsid w:val="00EE02F0"/>
    <w:rsid w:val="00EE0418"/>
    <w:rsid w:val="00EE0568"/>
    <w:rsid w:val="00EE0913"/>
    <w:rsid w:val="00EE0DC5"/>
    <w:rsid w:val="00EE1524"/>
    <w:rsid w:val="00EE232C"/>
    <w:rsid w:val="00EE2F39"/>
    <w:rsid w:val="00EE32A1"/>
    <w:rsid w:val="00EE39FD"/>
    <w:rsid w:val="00EE3B04"/>
    <w:rsid w:val="00EE3CFB"/>
    <w:rsid w:val="00EE4BDD"/>
    <w:rsid w:val="00EE564A"/>
    <w:rsid w:val="00EE564F"/>
    <w:rsid w:val="00EE640C"/>
    <w:rsid w:val="00EE743B"/>
    <w:rsid w:val="00EE7826"/>
    <w:rsid w:val="00EE7985"/>
    <w:rsid w:val="00EE7E3B"/>
    <w:rsid w:val="00EF1217"/>
    <w:rsid w:val="00EF1F66"/>
    <w:rsid w:val="00EF2133"/>
    <w:rsid w:val="00EF2830"/>
    <w:rsid w:val="00EF2FA9"/>
    <w:rsid w:val="00EF2FFD"/>
    <w:rsid w:val="00EF3059"/>
    <w:rsid w:val="00EF3217"/>
    <w:rsid w:val="00EF329A"/>
    <w:rsid w:val="00EF40C6"/>
    <w:rsid w:val="00EF4B69"/>
    <w:rsid w:val="00EF4F91"/>
    <w:rsid w:val="00EF512E"/>
    <w:rsid w:val="00EF56C4"/>
    <w:rsid w:val="00EF6411"/>
    <w:rsid w:val="00EF67FD"/>
    <w:rsid w:val="00EF6BAA"/>
    <w:rsid w:val="00EF6DB9"/>
    <w:rsid w:val="00EF7580"/>
    <w:rsid w:val="00EF78D3"/>
    <w:rsid w:val="00F0007F"/>
    <w:rsid w:val="00F00A21"/>
    <w:rsid w:val="00F01C75"/>
    <w:rsid w:val="00F02265"/>
    <w:rsid w:val="00F02315"/>
    <w:rsid w:val="00F03137"/>
    <w:rsid w:val="00F03803"/>
    <w:rsid w:val="00F044DA"/>
    <w:rsid w:val="00F0451C"/>
    <w:rsid w:val="00F04744"/>
    <w:rsid w:val="00F04975"/>
    <w:rsid w:val="00F049F0"/>
    <w:rsid w:val="00F04DCD"/>
    <w:rsid w:val="00F04F77"/>
    <w:rsid w:val="00F05755"/>
    <w:rsid w:val="00F057A9"/>
    <w:rsid w:val="00F059AA"/>
    <w:rsid w:val="00F05AE2"/>
    <w:rsid w:val="00F06160"/>
    <w:rsid w:val="00F062A4"/>
    <w:rsid w:val="00F072B7"/>
    <w:rsid w:val="00F07458"/>
    <w:rsid w:val="00F07796"/>
    <w:rsid w:val="00F077DB"/>
    <w:rsid w:val="00F07FE8"/>
    <w:rsid w:val="00F10032"/>
    <w:rsid w:val="00F1010E"/>
    <w:rsid w:val="00F10524"/>
    <w:rsid w:val="00F10B4B"/>
    <w:rsid w:val="00F11030"/>
    <w:rsid w:val="00F110F8"/>
    <w:rsid w:val="00F118DC"/>
    <w:rsid w:val="00F11AF0"/>
    <w:rsid w:val="00F120D1"/>
    <w:rsid w:val="00F12AE4"/>
    <w:rsid w:val="00F12D29"/>
    <w:rsid w:val="00F12FDD"/>
    <w:rsid w:val="00F1348A"/>
    <w:rsid w:val="00F14265"/>
    <w:rsid w:val="00F14ABB"/>
    <w:rsid w:val="00F14B80"/>
    <w:rsid w:val="00F14CC5"/>
    <w:rsid w:val="00F154F5"/>
    <w:rsid w:val="00F1560E"/>
    <w:rsid w:val="00F15B46"/>
    <w:rsid w:val="00F1682C"/>
    <w:rsid w:val="00F16D9C"/>
    <w:rsid w:val="00F17041"/>
    <w:rsid w:val="00F20551"/>
    <w:rsid w:val="00F20A3D"/>
    <w:rsid w:val="00F20AAD"/>
    <w:rsid w:val="00F20C0E"/>
    <w:rsid w:val="00F2105E"/>
    <w:rsid w:val="00F213A5"/>
    <w:rsid w:val="00F2184D"/>
    <w:rsid w:val="00F21DA2"/>
    <w:rsid w:val="00F222EF"/>
    <w:rsid w:val="00F22E69"/>
    <w:rsid w:val="00F2309D"/>
    <w:rsid w:val="00F23996"/>
    <w:rsid w:val="00F24A95"/>
    <w:rsid w:val="00F25140"/>
    <w:rsid w:val="00F251D8"/>
    <w:rsid w:val="00F25A11"/>
    <w:rsid w:val="00F25FBF"/>
    <w:rsid w:val="00F260F3"/>
    <w:rsid w:val="00F26130"/>
    <w:rsid w:val="00F261AC"/>
    <w:rsid w:val="00F274DB"/>
    <w:rsid w:val="00F30281"/>
    <w:rsid w:val="00F30387"/>
    <w:rsid w:val="00F304B9"/>
    <w:rsid w:val="00F304DB"/>
    <w:rsid w:val="00F30C0F"/>
    <w:rsid w:val="00F30C9F"/>
    <w:rsid w:val="00F31960"/>
    <w:rsid w:val="00F324D3"/>
    <w:rsid w:val="00F32631"/>
    <w:rsid w:val="00F32A2C"/>
    <w:rsid w:val="00F330C6"/>
    <w:rsid w:val="00F33380"/>
    <w:rsid w:val="00F346B2"/>
    <w:rsid w:val="00F34865"/>
    <w:rsid w:val="00F35050"/>
    <w:rsid w:val="00F355A2"/>
    <w:rsid w:val="00F35B71"/>
    <w:rsid w:val="00F365B2"/>
    <w:rsid w:val="00F365C6"/>
    <w:rsid w:val="00F36B38"/>
    <w:rsid w:val="00F36C9E"/>
    <w:rsid w:val="00F372AD"/>
    <w:rsid w:val="00F3751A"/>
    <w:rsid w:val="00F37697"/>
    <w:rsid w:val="00F40DD8"/>
    <w:rsid w:val="00F40E51"/>
    <w:rsid w:val="00F412B2"/>
    <w:rsid w:val="00F425F6"/>
    <w:rsid w:val="00F42819"/>
    <w:rsid w:val="00F43229"/>
    <w:rsid w:val="00F436CE"/>
    <w:rsid w:val="00F43766"/>
    <w:rsid w:val="00F43A1B"/>
    <w:rsid w:val="00F4521A"/>
    <w:rsid w:val="00F45F33"/>
    <w:rsid w:val="00F46070"/>
    <w:rsid w:val="00F46CBC"/>
    <w:rsid w:val="00F50B00"/>
    <w:rsid w:val="00F51935"/>
    <w:rsid w:val="00F51E4C"/>
    <w:rsid w:val="00F524C4"/>
    <w:rsid w:val="00F53FDE"/>
    <w:rsid w:val="00F555E1"/>
    <w:rsid w:val="00F568BB"/>
    <w:rsid w:val="00F56B6E"/>
    <w:rsid w:val="00F56E9F"/>
    <w:rsid w:val="00F5737E"/>
    <w:rsid w:val="00F57AC2"/>
    <w:rsid w:val="00F605EC"/>
    <w:rsid w:val="00F6065A"/>
    <w:rsid w:val="00F6131C"/>
    <w:rsid w:val="00F6298F"/>
    <w:rsid w:val="00F62D9C"/>
    <w:rsid w:val="00F63014"/>
    <w:rsid w:val="00F63B4B"/>
    <w:rsid w:val="00F63D4C"/>
    <w:rsid w:val="00F646A8"/>
    <w:rsid w:val="00F64D9F"/>
    <w:rsid w:val="00F64E4E"/>
    <w:rsid w:val="00F654DB"/>
    <w:rsid w:val="00F66341"/>
    <w:rsid w:val="00F6661B"/>
    <w:rsid w:val="00F667E7"/>
    <w:rsid w:val="00F66A07"/>
    <w:rsid w:val="00F66EA2"/>
    <w:rsid w:val="00F6716D"/>
    <w:rsid w:val="00F6719C"/>
    <w:rsid w:val="00F70B40"/>
    <w:rsid w:val="00F7154F"/>
    <w:rsid w:val="00F7246E"/>
    <w:rsid w:val="00F72A9C"/>
    <w:rsid w:val="00F7331E"/>
    <w:rsid w:val="00F75008"/>
    <w:rsid w:val="00F75504"/>
    <w:rsid w:val="00F7569B"/>
    <w:rsid w:val="00F756E9"/>
    <w:rsid w:val="00F759C1"/>
    <w:rsid w:val="00F7609A"/>
    <w:rsid w:val="00F7649A"/>
    <w:rsid w:val="00F7693A"/>
    <w:rsid w:val="00F76CD6"/>
    <w:rsid w:val="00F770A1"/>
    <w:rsid w:val="00F77FE8"/>
    <w:rsid w:val="00F8061C"/>
    <w:rsid w:val="00F81AA1"/>
    <w:rsid w:val="00F81F80"/>
    <w:rsid w:val="00F81F83"/>
    <w:rsid w:val="00F82088"/>
    <w:rsid w:val="00F822D5"/>
    <w:rsid w:val="00F82540"/>
    <w:rsid w:val="00F82A59"/>
    <w:rsid w:val="00F83081"/>
    <w:rsid w:val="00F83C9B"/>
    <w:rsid w:val="00F83FC6"/>
    <w:rsid w:val="00F84C60"/>
    <w:rsid w:val="00F84D91"/>
    <w:rsid w:val="00F85183"/>
    <w:rsid w:val="00F857B1"/>
    <w:rsid w:val="00F8783C"/>
    <w:rsid w:val="00F879BC"/>
    <w:rsid w:val="00F87C38"/>
    <w:rsid w:val="00F87E3F"/>
    <w:rsid w:val="00F90777"/>
    <w:rsid w:val="00F90B65"/>
    <w:rsid w:val="00F9187D"/>
    <w:rsid w:val="00F91A0D"/>
    <w:rsid w:val="00F91C8D"/>
    <w:rsid w:val="00F934E6"/>
    <w:rsid w:val="00F937BB"/>
    <w:rsid w:val="00F9390B"/>
    <w:rsid w:val="00F9477D"/>
    <w:rsid w:val="00F948B1"/>
    <w:rsid w:val="00F94A1C"/>
    <w:rsid w:val="00F9671D"/>
    <w:rsid w:val="00F96EEE"/>
    <w:rsid w:val="00F972DF"/>
    <w:rsid w:val="00F973FD"/>
    <w:rsid w:val="00F97924"/>
    <w:rsid w:val="00F97B5D"/>
    <w:rsid w:val="00FA0843"/>
    <w:rsid w:val="00FA0FCD"/>
    <w:rsid w:val="00FA1089"/>
    <w:rsid w:val="00FA13BE"/>
    <w:rsid w:val="00FA16CB"/>
    <w:rsid w:val="00FA1BA4"/>
    <w:rsid w:val="00FA32E5"/>
    <w:rsid w:val="00FA346B"/>
    <w:rsid w:val="00FA37A4"/>
    <w:rsid w:val="00FA3D65"/>
    <w:rsid w:val="00FA448F"/>
    <w:rsid w:val="00FA6265"/>
    <w:rsid w:val="00FA62B9"/>
    <w:rsid w:val="00FA699B"/>
    <w:rsid w:val="00FA6F91"/>
    <w:rsid w:val="00FA7572"/>
    <w:rsid w:val="00FA7585"/>
    <w:rsid w:val="00FA7FDE"/>
    <w:rsid w:val="00FB01D2"/>
    <w:rsid w:val="00FB020C"/>
    <w:rsid w:val="00FB029D"/>
    <w:rsid w:val="00FB07E9"/>
    <w:rsid w:val="00FB0B25"/>
    <w:rsid w:val="00FB0FAC"/>
    <w:rsid w:val="00FB1D40"/>
    <w:rsid w:val="00FB23BA"/>
    <w:rsid w:val="00FB25AA"/>
    <w:rsid w:val="00FB31B3"/>
    <w:rsid w:val="00FB4CCE"/>
    <w:rsid w:val="00FB58FE"/>
    <w:rsid w:val="00FB6C50"/>
    <w:rsid w:val="00FB72BE"/>
    <w:rsid w:val="00FB7D92"/>
    <w:rsid w:val="00FC062A"/>
    <w:rsid w:val="00FC09E7"/>
    <w:rsid w:val="00FC0BAE"/>
    <w:rsid w:val="00FC1026"/>
    <w:rsid w:val="00FC11A6"/>
    <w:rsid w:val="00FC3377"/>
    <w:rsid w:val="00FC405C"/>
    <w:rsid w:val="00FC42FD"/>
    <w:rsid w:val="00FC43E6"/>
    <w:rsid w:val="00FC49CF"/>
    <w:rsid w:val="00FC4F66"/>
    <w:rsid w:val="00FC4F84"/>
    <w:rsid w:val="00FC6329"/>
    <w:rsid w:val="00FC70EB"/>
    <w:rsid w:val="00FC7F0E"/>
    <w:rsid w:val="00FD0056"/>
    <w:rsid w:val="00FD0D3E"/>
    <w:rsid w:val="00FD17D2"/>
    <w:rsid w:val="00FD1BF6"/>
    <w:rsid w:val="00FD284E"/>
    <w:rsid w:val="00FD35C3"/>
    <w:rsid w:val="00FD3757"/>
    <w:rsid w:val="00FD430B"/>
    <w:rsid w:val="00FD43BC"/>
    <w:rsid w:val="00FD50FC"/>
    <w:rsid w:val="00FD54CF"/>
    <w:rsid w:val="00FD5BB8"/>
    <w:rsid w:val="00FD69EE"/>
    <w:rsid w:val="00FD6DEF"/>
    <w:rsid w:val="00FD715B"/>
    <w:rsid w:val="00FD7696"/>
    <w:rsid w:val="00FD7808"/>
    <w:rsid w:val="00FE0741"/>
    <w:rsid w:val="00FE1E95"/>
    <w:rsid w:val="00FE2483"/>
    <w:rsid w:val="00FE2744"/>
    <w:rsid w:val="00FE2A93"/>
    <w:rsid w:val="00FE30A1"/>
    <w:rsid w:val="00FE37AB"/>
    <w:rsid w:val="00FE37CF"/>
    <w:rsid w:val="00FE38E5"/>
    <w:rsid w:val="00FE3CD6"/>
    <w:rsid w:val="00FE44DF"/>
    <w:rsid w:val="00FE4995"/>
    <w:rsid w:val="00FE57AF"/>
    <w:rsid w:val="00FE6109"/>
    <w:rsid w:val="00FE6533"/>
    <w:rsid w:val="00FE7C6B"/>
    <w:rsid w:val="00FE7F94"/>
    <w:rsid w:val="00FF09E1"/>
    <w:rsid w:val="00FF13BE"/>
    <w:rsid w:val="00FF295A"/>
    <w:rsid w:val="00FF2A0E"/>
    <w:rsid w:val="00FF2D38"/>
    <w:rsid w:val="00FF330C"/>
    <w:rsid w:val="00FF3DF7"/>
    <w:rsid w:val="00FF59AA"/>
    <w:rsid w:val="00FF5D35"/>
    <w:rsid w:val="00FF5EB0"/>
    <w:rsid w:val="00FF6FAC"/>
    <w:rsid w:val="00FF703A"/>
    <w:rsid w:val="00FF72E2"/>
    <w:rsid w:val="00FF78D4"/>
    <w:rsid w:val="01B8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CA96"/>
  <w15:docId w15:val="{1E42A1E0-088C-407E-AB4C-7165884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029"/>
    <w:pPr>
      <w:ind w:firstLine="0"/>
      <w:jc w:val="left"/>
    </w:pPr>
    <w:rPr>
      <w:rFonts w:ascii="Calibri" w:eastAsia="Calibri" w:hAnsi="Calibri" w:cs="Arial"/>
      <w:sz w:val="20"/>
      <w:szCs w:val="20"/>
      <w:lang w:eastAsia="ru-RU"/>
    </w:rPr>
  </w:style>
  <w:style w:type="paragraph" w:styleId="1">
    <w:name w:val="heading 1"/>
    <w:basedOn w:val="a"/>
    <w:next w:val="a"/>
    <w:link w:val="10"/>
    <w:uiPriority w:val="9"/>
    <w:qFormat/>
    <w:rsid w:val="004B42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10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D20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029"/>
    <w:pPr>
      <w:ind w:left="720"/>
      <w:contextualSpacing/>
    </w:pPr>
  </w:style>
  <w:style w:type="character" w:customStyle="1" w:styleId="30">
    <w:name w:val="Заголовок 3 Знак"/>
    <w:basedOn w:val="a0"/>
    <w:link w:val="3"/>
    <w:uiPriority w:val="9"/>
    <w:rsid w:val="00DD2029"/>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DD2029"/>
    <w:rPr>
      <w:color w:val="0000FF"/>
      <w:u w:val="single"/>
    </w:rPr>
  </w:style>
  <w:style w:type="paragraph" w:styleId="a5">
    <w:name w:val="Body Text Indent"/>
    <w:basedOn w:val="a"/>
    <w:link w:val="a6"/>
    <w:rsid w:val="002C5F3D"/>
    <w:pPr>
      <w:spacing w:after="120"/>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C5F3D"/>
    <w:rPr>
      <w:rFonts w:ascii="Times New Roman" w:eastAsia="Times New Roman" w:hAnsi="Times New Roman" w:cs="Times New Roman"/>
      <w:sz w:val="24"/>
      <w:szCs w:val="24"/>
      <w:lang w:eastAsia="ru-RU"/>
    </w:rPr>
  </w:style>
  <w:style w:type="paragraph" w:styleId="a7">
    <w:name w:val="Normal (Web)"/>
    <w:basedOn w:val="a"/>
    <w:uiPriority w:val="99"/>
    <w:unhideWhenUsed/>
    <w:rsid w:val="00246124"/>
    <w:pPr>
      <w:spacing w:before="100" w:beforeAutospacing="1" w:after="100" w:afterAutospacing="1"/>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B4217"/>
    <w:rPr>
      <w:rFonts w:asciiTheme="majorHAnsi" w:eastAsiaTheme="majorEastAsia" w:hAnsiTheme="majorHAnsi" w:cstheme="majorBidi"/>
      <w:b/>
      <w:bCs/>
      <w:color w:val="365F91" w:themeColor="accent1" w:themeShade="BF"/>
      <w:sz w:val="28"/>
      <w:szCs w:val="28"/>
      <w:lang w:eastAsia="ru-RU"/>
    </w:rPr>
  </w:style>
  <w:style w:type="character" w:customStyle="1" w:styleId="currentdocdiv">
    <w:name w:val="currentdocdiv"/>
    <w:basedOn w:val="a0"/>
    <w:rsid w:val="004B4217"/>
  </w:style>
  <w:style w:type="character" w:customStyle="1" w:styleId="s0">
    <w:name w:val="s0"/>
    <w:basedOn w:val="a0"/>
    <w:rsid w:val="004B4217"/>
  </w:style>
  <w:style w:type="paragraph" w:customStyle="1" w:styleId="pj">
    <w:name w:val="pj"/>
    <w:basedOn w:val="a"/>
    <w:rsid w:val="003D6E92"/>
    <w:pPr>
      <w:spacing w:before="100" w:beforeAutospacing="1" w:after="100" w:afterAutospacing="1"/>
    </w:pPr>
    <w:rPr>
      <w:rFonts w:ascii="Times New Roman" w:eastAsia="Times New Roman" w:hAnsi="Times New Roman" w:cs="Times New Roman"/>
      <w:sz w:val="24"/>
      <w:szCs w:val="24"/>
    </w:rPr>
  </w:style>
  <w:style w:type="character" w:customStyle="1" w:styleId="s2">
    <w:name w:val="s2"/>
    <w:basedOn w:val="a0"/>
    <w:rsid w:val="003D6E92"/>
  </w:style>
  <w:style w:type="character" w:customStyle="1" w:styleId="a8">
    <w:name w:val="a"/>
    <w:basedOn w:val="a0"/>
    <w:rsid w:val="003D6E92"/>
  </w:style>
  <w:style w:type="paragraph" w:customStyle="1" w:styleId="pji">
    <w:name w:val="pji"/>
    <w:basedOn w:val="a"/>
    <w:rsid w:val="003D6E92"/>
    <w:pPr>
      <w:spacing w:before="100" w:beforeAutospacing="1" w:after="100" w:afterAutospacing="1"/>
    </w:pPr>
    <w:rPr>
      <w:rFonts w:ascii="Times New Roman" w:eastAsia="Times New Roman" w:hAnsi="Times New Roman" w:cs="Times New Roman"/>
      <w:sz w:val="24"/>
      <w:szCs w:val="24"/>
    </w:rPr>
  </w:style>
  <w:style w:type="character" w:customStyle="1" w:styleId="s3">
    <w:name w:val="s3"/>
    <w:basedOn w:val="a0"/>
    <w:rsid w:val="003D6E92"/>
  </w:style>
  <w:style w:type="character" w:customStyle="1" w:styleId="s9">
    <w:name w:val="s9"/>
    <w:basedOn w:val="a0"/>
    <w:rsid w:val="003D6E92"/>
  </w:style>
  <w:style w:type="character" w:styleId="a9">
    <w:name w:val="Placeholder Text"/>
    <w:basedOn w:val="a0"/>
    <w:uiPriority w:val="99"/>
    <w:semiHidden/>
    <w:rsid w:val="002E0BB5"/>
    <w:rPr>
      <w:color w:val="808080"/>
    </w:rPr>
  </w:style>
  <w:style w:type="paragraph" w:styleId="aa">
    <w:name w:val="Balloon Text"/>
    <w:basedOn w:val="a"/>
    <w:link w:val="ab"/>
    <w:uiPriority w:val="99"/>
    <w:semiHidden/>
    <w:unhideWhenUsed/>
    <w:rsid w:val="002E0BB5"/>
    <w:rPr>
      <w:rFonts w:ascii="Tahoma" w:hAnsi="Tahoma" w:cs="Tahoma"/>
      <w:sz w:val="16"/>
      <w:szCs w:val="16"/>
    </w:rPr>
  </w:style>
  <w:style w:type="character" w:customStyle="1" w:styleId="ab">
    <w:name w:val="Текст выноски Знак"/>
    <w:basedOn w:val="a0"/>
    <w:link w:val="aa"/>
    <w:uiPriority w:val="99"/>
    <w:semiHidden/>
    <w:rsid w:val="002E0BB5"/>
    <w:rPr>
      <w:rFonts w:ascii="Tahoma" w:eastAsia="Calibri" w:hAnsi="Tahoma" w:cs="Tahoma"/>
      <w:sz w:val="16"/>
      <w:szCs w:val="16"/>
      <w:lang w:eastAsia="ru-RU"/>
    </w:rPr>
  </w:style>
  <w:style w:type="character" w:styleId="ac">
    <w:name w:val="Emphasis"/>
    <w:basedOn w:val="a0"/>
    <w:uiPriority w:val="20"/>
    <w:qFormat/>
    <w:rsid w:val="0029452B"/>
    <w:rPr>
      <w:i/>
      <w:iCs/>
    </w:rPr>
  </w:style>
  <w:style w:type="character" w:styleId="ad">
    <w:name w:val="Strong"/>
    <w:basedOn w:val="a0"/>
    <w:uiPriority w:val="22"/>
    <w:qFormat/>
    <w:rsid w:val="0029452B"/>
    <w:rPr>
      <w:b/>
      <w:bCs/>
    </w:rPr>
  </w:style>
  <w:style w:type="character" w:customStyle="1" w:styleId="s1">
    <w:name w:val="s1"/>
    <w:basedOn w:val="a0"/>
    <w:rsid w:val="00895151"/>
  </w:style>
  <w:style w:type="character" w:styleId="ae">
    <w:name w:val="FollowedHyperlink"/>
    <w:basedOn w:val="a0"/>
    <w:uiPriority w:val="99"/>
    <w:semiHidden/>
    <w:unhideWhenUsed/>
    <w:rsid w:val="009134EB"/>
    <w:rPr>
      <w:color w:val="800080" w:themeColor="followedHyperlink"/>
      <w:u w:val="single"/>
    </w:rPr>
  </w:style>
  <w:style w:type="character" w:styleId="af">
    <w:name w:val="footnote reference"/>
    <w:basedOn w:val="a0"/>
    <w:uiPriority w:val="99"/>
    <w:semiHidden/>
    <w:unhideWhenUsed/>
    <w:rsid w:val="009134EB"/>
  </w:style>
  <w:style w:type="paragraph" w:styleId="af0">
    <w:name w:val="footnote text"/>
    <w:basedOn w:val="a"/>
    <w:link w:val="af1"/>
    <w:uiPriority w:val="99"/>
    <w:semiHidden/>
    <w:unhideWhenUsed/>
    <w:rsid w:val="006D2919"/>
    <w:rPr>
      <w:rFonts w:asciiTheme="minorHAnsi" w:eastAsiaTheme="minorHAnsi" w:hAnsiTheme="minorHAnsi" w:cstheme="minorBidi"/>
      <w:lang w:eastAsia="en-US"/>
    </w:rPr>
  </w:style>
  <w:style w:type="character" w:customStyle="1" w:styleId="af1">
    <w:name w:val="Текст сноски Знак"/>
    <w:basedOn w:val="a0"/>
    <w:link w:val="af0"/>
    <w:uiPriority w:val="99"/>
    <w:semiHidden/>
    <w:rsid w:val="006D2919"/>
    <w:rPr>
      <w:sz w:val="20"/>
      <w:szCs w:val="20"/>
    </w:rPr>
  </w:style>
  <w:style w:type="character" w:customStyle="1" w:styleId="20">
    <w:name w:val="Заголовок 2 Знак"/>
    <w:basedOn w:val="a0"/>
    <w:link w:val="2"/>
    <w:uiPriority w:val="9"/>
    <w:rsid w:val="0035106B"/>
    <w:rPr>
      <w:rFonts w:asciiTheme="majorHAnsi" w:eastAsiaTheme="majorEastAsia" w:hAnsiTheme="majorHAnsi" w:cstheme="majorBidi"/>
      <w:b/>
      <w:bCs/>
      <w:color w:val="4F81BD" w:themeColor="accent1"/>
      <w:sz w:val="26"/>
      <w:szCs w:val="26"/>
      <w:lang w:eastAsia="ru-RU"/>
    </w:rPr>
  </w:style>
  <w:style w:type="paragraph" w:styleId="af2">
    <w:name w:val="No Spacing"/>
    <w:uiPriority w:val="1"/>
    <w:qFormat/>
    <w:rsid w:val="0035106B"/>
    <w:pPr>
      <w:ind w:firstLine="0"/>
      <w:jc w:val="left"/>
    </w:pPr>
  </w:style>
  <w:style w:type="table" w:styleId="af3">
    <w:name w:val="Table Grid"/>
    <w:basedOn w:val="a1"/>
    <w:uiPriority w:val="59"/>
    <w:rsid w:val="00E77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
    <w:name w:val="note"/>
    <w:basedOn w:val="a0"/>
    <w:rsid w:val="00447C4E"/>
  </w:style>
  <w:style w:type="character" w:customStyle="1" w:styleId="11">
    <w:name w:val="Неразрешенное упоминание1"/>
    <w:basedOn w:val="a0"/>
    <w:uiPriority w:val="99"/>
    <w:semiHidden/>
    <w:unhideWhenUsed/>
    <w:rsid w:val="00A53990"/>
    <w:rPr>
      <w:color w:val="605E5C"/>
      <w:shd w:val="clear" w:color="auto" w:fill="E1DFDD"/>
    </w:rPr>
  </w:style>
  <w:style w:type="character" w:customStyle="1" w:styleId="21">
    <w:name w:val="Неразрешенное упоминание2"/>
    <w:basedOn w:val="a0"/>
    <w:uiPriority w:val="99"/>
    <w:semiHidden/>
    <w:unhideWhenUsed/>
    <w:rsid w:val="00C50E0C"/>
    <w:rPr>
      <w:color w:val="605E5C"/>
      <w:shd w:val="clear" w:color="auto" w:fill="E1DFDD"/>
    </w:rPr>
  </w:style>
  <w:style w:type="paragraph" w:styleId="af4">
    <w:name w:val="header"/>
    <w:basedOn w:val="a"/>
    <w:link w:val="af5"/>
    <w:uiPriority w:val="99"/>
    <w:unhideWhenUsed/>
    <w:rsid w:val="00F90777"/>
    <w:pPr>
      <w:tabs>
        <w:tab w:val="center" w:pos="4677"/>
        <w:tab w:val="right" w:pos="9355"/>
      </w:tabs>
    </w:pPr>
  </w:style>
  <w:style w:type="character" w:customStyle="1" w:styleId="af5">
    <w:name w:val="Верхний колонтитул Знак"/>
    <w:basedOn w:val="a0"/>
    <w:link w:val="af4"/>
    <w:uiPriority w:val="99"/>
    <w:rsid w:val="00F90777"/>
    <w:rPr>
      <w:rFonts w:ascii="Calibri" w:eastAsia="Calibri" w:hAnsi="Calibri" w:cs="Arial"/>
      <w:sz w:val="20"/>
      <w:szCs w:val="20"/>
      <w:lang w:eastAsia="ru-RU"/>
    </w:rPr>
  </w:style>
  <w:style w:type="paragraph" w:styleId="af6">
    <w:name w:val="footer"/>
    <w:basedOn w:val="a"/>
    <w:link w:val="af7"/>
    <w:uiPriority w:val="99"/>
    <w:unhideWhenUsed/>
    <w:rsid w:val="00F90777"/>
    <w:pPr>
      <w:tabs>
        <w:tab w:val="center" w:pos="4677"/>
        <w:tab w:val="right" w:pos="9355"/>
      </w:tabs>
    </w:pPr>
  </w:style>
  <w:style w:type="character" w:customStyle="1" w:styleId="af7">
    <w:name w:val="Нижний колонтитул Знак"/>
    <w:basedOn w:val="a0"/>
    <w:link w:val="af6"/>
    <w:uiPriority w:val="99"/>
    <w:rsid w:val="00F90777"/>
    <w:rPr>
      <w:rFonts w:ascii="Calibri" w:eastAsia="Calibri" w:hAnsi="Calibri" w:cs="Arial"/>
      <w:sz w:val="20"/>
      <w:szCs w:val="20"/>
      <w:lang w:eastAsia="ru-RU"/>
    </w:rPr>
  </w:style>
  <w:style w:type="character" w:customStyle="1" w:styleId="rynqvb">
    <w:name w:val="rynqvb"/>
    <w:basedOn w:val="a0"/>
    <w:rsid w:val="00EA18C2"/>
  </w:style>
  <w:style w:type="character" w:customStyle="1" w:styleId="markedcontent">
    <w:name w:val="markedcontent"/>
    <w:basedOn w:val="a0"/>
    <w:rsid w:val="00210A59"/>
  </w:style>
  <w:style w:type="character" w:customStyle="1" w:styleId="UnresolvedMention">
    <w:name w:val="Unresolved Mention"/>
    <w:basedOn w:val="a0"/>
    <w:uiPriority w:val="99"/>
    <w:semiHidden/>
    <w:unhideWhenUsed/>
    <w:rsid w:val="00987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194">
      <w:bodyDiv w:val="1"/>
      <w:marLeft w:val="0"/>
      <w:marRight w:val="0"/>
      <w:marTop w:val="0"/>
      <w:marBottom w:val="0"/>
      <w:divBdr>
        <w:top w:val="none" w:sz="0" w:space="0" w:color="auto"/>
        <w:left w:val="none" w:sz="0" w:space="0" w:color="auto"/>
        <w:bottom w:val="none" w:sz="0" w:space="0" w:color="auto"/>
        <w:right w:val="none" w:sz="0" w:space="0" w:color="auto"/>
      </w:divBdr>
    </w:div>
    <w:div w:id="12149029">
      <w:bodyDiv w:val="1"/>
      <w:marLeft w:val="0"/>
      <w:marRight w:val="0"/>
      <w:marTop w:val="0"/>
      <w:marBottom w:val="0"/>
      <w:divBdr>
        <w:top w:val="none" w:sz="0" w:space="0" w:color="auto"/>
        <w:left w:val="none" w:sz="0" w:space="0" w:color="auto"/>
        <w:bottom w:val="none" w:sz="0" w:space="0" w:color="auto"/>
        <w:right w:val="none" w:sz="0" w:space="0" w:color="auto"/>
      </w:divBdr>
    </w:div>
    <w:div w:id="27800613">
      <w:bodyDiv w:val="1"/>
      <w:marLeft w:val="0"/>
      <w:marRight w:val="0"/>
      <w:marTop w:val="0"/>
      <w:marBottom w:val="0"/>
      <w:divBdr>
        <w:top w:val="none" w:sz="0" w:space="0" w:color="auto"/>
        <w:left w:val="none" w:sz="0" w:space="0" w:color="auto"/>
        <w:bottom w:val="none" w:sz="0" w:space="0" w:color="auto"/>
        <w:right w:val="none" w:sz="0" w:space="0" w:color="auto"/>
      </w:divBdr>
    </w:div>
    <w:div w:id="29494266">
      <w:bodyDiv w:val="1"/>
      <w:marLeft w:val="0"/>
      <w:marRight w:val="0"/>
      <w:marTop w:val="0"/>
      <w:marBottom w:val="0"/>
      <w:divBdr>
        <w:top w:val="none" w:sz="0" w:space="0" w:color="auto"/>
        <w:left w:val="none" w:sz="0" w:space="0" w:color="auto"/>
        <w:bottom w:val="none" w:sz="0" w:space="0" w:color="auto"/>
        <w:right w:val="none" w:sz="0" w:space="0" w:color="auto"/>
      </w:divBdr>
    </w:div>
    <w:div w:id="42798257">
      <w:bodyDiv w:val="1"/>
      <w:marLeft w:val="0"/>
      <w:marRight w:val="0"/>
      <w:marTop w:val="0"/>
      <w:marBottom w:val="0"/>
      <w:divBdr>
        <w:top w:val="none" w:sz="0" w:space="0" w:color="auto"/>
        <w:left w:val="none" w:sz="0" w:space="0" w:color="auto"/>
        <w:bottom w:val="none" w:sz="0" w:space="0" w:color="auto"/>
        <w:right w:val="none" w:sz="0" w:space="0" w:color="auto"/>
      </w:divBdr>
    </w:div>
    <w:div w:id="49504797">
      <w:bodyDiv w:val="1"/>
      <w:marLeft w:val="0"/>
      <w:marRight w:val="0"/>
      <w:marTop w:val="0"/>
      <w:marBottom w:val="0"/>
      <w:divBdr>
        <w:top w:val="none" w:sz="0" w:space="0" w:color="auto"/>
        <w:left w:val="none" w:sz="0" w:space="0" w:color="auto"/>
        <w:bottom w:val="none" w:sz="0" w:space="0" w:color="auto"/>
        <w:right w:val="none" w:sz="0" w:space="0" w:color="auto"/>
      </w:divBdr>
    </w:div>
    <w:div w:id="58984319">
      <w:bodyDiv w:val="1"/>
      <w:marLeft w:val="0"/>
      <w:marRight w:val="0"/>
      <w:marTop w:val="0"/>
      <w:marBottom w:val="0"/>
      <w:divBdr>
        <w:top w:val="none" w:sz="0" w:space="0" w:color="auto"/>
        <w:left w:val="none" w:sz="0" w:space="0" w:color="auto"/>
        <w:bottom w:val="none" w:sz="0" w:space="0" w:color="auto"/>
        <w:right w:val="none" w:sz="0" w:space="0" w:color="auto"/>
      </w:divBdr>
    </w:div>
    <w:div w:id="62534923">
      <w:bodyDiv w:val="1"/>
      <w:marLeft w:val="0"/>
      <w:marRight w:val="0"/>
      <w:marTop w:val="0"/>
      <w:marBottom w:val="0"/>
      <w:divBdr>
        <w:top w:val="none" w:sz="0" w:space="0" w:color="auto"/>
        <w:left w:val="none" w:sz="0" w:space="0" w:color="auto"/>
        <w:bottom w:val="none" w:sz="0" w:space="0" w:color="auto"/>
        <w:right w:val="none" w:sz="0" w:space="0" w:color="auto"/>
      </w:divBdr>
    </w:div>
    <w:div w:id="64842676">
      <w:bodyDiv w:val="1"/>
      <w:marLeft w:val="0"/>
      <w:marRight w:val="0"/>
      <w:marTop w:val="0"/>
      <w:marBottom w:val="0"/>
      <w:divBdr>
        <w:top w:val="none" w:sz="0" w:space="0" w:color="auto"/>
        <w:left w:val="none" w:sz="0" w:space="0" w:color="auto"/>
        <w:bottom w:val="none" w:sz="0" w:space="0" w:color="auto"/>
        <w:right w:val="none" w:sz="0" w:space="0" w:color="auto"/>
      </w:divBdr>
    </w:div>
    <w:div w:id="74011924">
      <w:bodyDiv w:val="1"/>
      <w:marLeft w:val="0"/>
      <w:marRight w:val="0"/>
      <w:marTop w:val="0"/>
      <w:marBottom w:val="0"/>
      <w:divBdr>
        <w:top w:val="none" w:sz="0" w:space="0" w:color="auto"/>
        <w:left w:val="none" w:sz="0" w:space="0" w:color="auto"/>
        <w:bottom w:val="none" w:sz="0" w:space="0" w:color="auto"/>
        <w:right w:val="none" w:sz="0" w:space="0" w:color="auto"/>
      </w:divBdr>
    </w:div>
    <w:div w:id="84150784">
      <w:bodyDiv w:val="1"/>
      <w:marLeft w:val="0"/>
      <w:marRight w:val="0"/>
      <w:marTop w:val="0"/>
      <w:marBottom w:val="0"/>
      <w:divBdr>
        <w:top w:val="none" w:sz="0" w:space="0" w:color="auto"/>
        <w:left w:val="none" w:sz="0" w:space="0" w:color="auto"/>
        <w:bottom w:val="none" w:sz="0" w:space="0" w:color="auto"/>
        <w:right w:val="none" w:sz="0" w:space="0" w:color="auto"/>
      </w:divBdr>
    </w:div>
    <w:div w:id="85808491">
      <w:bodyDiv w:val="1"/>
      <w:marLeft w:val="0"/>
      <w:marRight w:val="0"/>
      <w:marTop w:val="0"/>
      <w:marBottom w:val="0"/>
      <w:divBdr>
        <w:top w:val="none" w:sz="0" w:space="0" w:color="auto"/>
        <w:left w:val="none" w:sz="0" w:space="0" w:color="auto"/>
        <w:bottom w:val="none" w:sz="0" w:space="0" w:color="auto"/>
        <w:right w:val="none" w:sz="0" w:space="0" w:color="auto"/>
      </w:divBdr>
    </w:div>
    <w:div w:id="94790063">
      <w:bodyDiv w:val="1"/>
      <w:marLeft w:val="0"/>
      <w:marRight w:val="0"/>
      <w:marTop w:val="0"/>
      <w:marBottom w:val="0"/>
      <w:divBdr>
        <w:top w:val="none" w:sz="0" w:space="0" w:color="auto"/>
        <w:left w:val="none" w:sz="0" w:space="0" w:color="auto"/>
        <w:bottom w:val="none" w:sz="0" w:space="0" w:color="auto"/>
        <w:right w:val="none" w:sz="0" w:space="0" w:color="auto"/>
      </w:divBdr>
    </w:div>
    <w:div w:id="103767805">
      <w:bodyDiv w:val="1"/>
      <w:marLeft w:val="0"/>
      <w:marRight w:val="0"/>
      <w:marTop w:val="0"/>
      <w:marBottom w:val="0"/>
      <w:divBdr>
        <w:top w:val="none" w:sz="0" w:space="0" w:color="auto"/>
        <w:left w:val="none" w:sz="0" w:space="0" w:color="auto"/>
        <w:bottom w:val="none" w:sz="0" w:space="0" w:color="auto"/>
        <w:right w:val="none" w:sz="0" w:space="0" w:color="auto"/>
      </w:divBdr>
    </w:div>
    <w:div w:id="107821839">
      <w:bodyDiv w:val="1"/>
      <w:marLeft w:val="0"/>
      <w:marRight w:val="0"/>
      <w:marTop w:val="0"/>
      <w:marBottom w:val="0"/>
      <w:divBdr>
        <w:top w:val="none" w:sz="0" w:space="0" w:color="auto"/>
        <w:left w:val="none" w:sz="0" w:space="0" w:color="auto"/>
        <w:bottom w:val="none" w:sz="0" w:space="0" w:color="auto"/>
        <w:right w:val="none" w:sz="0" w:space="0" w:color="auto"/>
      </w:divBdr>
    </w:div>
    <w:div w:id="128323600">
      <w:bodyDiv w:val="1"/>
      <w:marLeft w:val="0"/>
      <w:marRight w:val="0"/>
      <w:marTop w:val="0"/>
      <w:marBottom w:val="0"/>
      <w:divBdr>
        <w:top w:val="none" w:sz="0" w:space="0" w:color="auto"/>
        <w:left w:val="none" w:sz="0" w:space="0" w:color="auto"/>
        <w:bottom w:val="none" w:sz="0" w:space="0" w:color="auto"/>
        <w:right w:val="none" w:sz="0" w:space="0" w:color="auto"/>
      </w:divBdr>
    </w:div>
    <w:div w:id="138305912">
      <w:bodyDiv w:val="1"/>
      <w:marLeft w:val="0"/>
      <w:marRight w:val="0"/>
      <w:marTop w:val="0"/>
      <w:marBottom w:val="0"/>
      <w:divBdr>
        <w:top w:val="none" w:sz="0" w:space="0" w:color="auto"/>
        <w:left w:val="none" w:sz="0" w:space="0" w:color="auto"/>
        <w:bottom w:val="none" w:sz="0" w:space="0" w:color="auto"/>
        <w:right w:val="none" w:sz="0" w:space="0" w:color="auto"/>
      </w:divBdr>
    </w:div>
    <w:div w:id="140538577">
      <w:bodyDiv w:val="1"/>
      <w:marLeft w:val="0"/>
      <w:marRight w:val="0"/>
      <w:marTop w:val="0"/>
      <w:marBottom w:val="0"/>
      <w:divBdr>
        <w:top w:val="none" w:sz="0" w:space="0" w:color="auto"/>
        <w:left w:val="none" w:sz="0" w:space="0" w:color="auto"/>
        <w:bottom w:val="none" w:sz="0" w:space="0" w:color="auto"/>
        <w:right w:val="none" w:sz="0" w:space="0" w:color="auto"/>
      </w:divBdr>
    </w:div>
    <w:div w:id="147483821">
      <w:bodyDiv w:val="1"/>
      <w:marLeft w:val="0"/>
      <w:marRight w:val="0"/>
      <w:marTop w:val="0"/>
      <w:marBottom w:val="0"/>
      <w:divBdr>
        <w:top w:val="none" w:sz="0" w:space="0" w:color="auto"/>
        <w:left w:val="none" w:sz="0" w:space="0" w:color="auto"/>
        <w:bottom w:val="none" w:sz="0" w:space="0" w:color="auto"/>
        <w:right w:val="none" w:sz="0" w:space="0" w:color="auto"/>
      </w:divBdr>
    </w:div>
    <w:div w:id="161089055">
      <w:bodyDiv w:val="1"/>
      <w:marLeft w:val="0"/>
      <w:marRight w:val="0"/>
      <w:marTop w:val="0"/>
      <w:marBottom w:val="0"/>
      <w:divBdr>
        <w:top w:val="none" w:sz="0" w:space="0" w:color="auto"/>
        <w:left w:val="none" w:sz="0" w:space="0" w:color="auto"/>
        <w:bottom w:val="none" w:sz="0" w:space="0" w:color="auto"/>
        <w:right w:val="none" w:sz="0" w:space="0" w:color="auto"/>
      </w:divBdr>
    </w:div>
    <w:div w:id="174342545">
      <w:bodyDiv w:val="1"/>
      <w:marLeft w:val="0"/>
      <w:marRight w:val="0"/>
      <w:marTop w:val="0"/>
      <w:marBottom w:val="0"/>
      <w:divBdr>
        <w:top w:val="none" w:sz="0" w:space="0" w:color="auto"/>
        <w:left w:val="none" w:sz="0" w:space="0" w:color="auto"/>
        <w:bottom w:val="none" w:sz="0" w:space="0" w:color="auto"/>
        <w:right w:val="none" w:sz="0" w:space="0" w:color="auto"/>
      </w:divBdr>
    </w:div>
    <w:div w:id="182403108">
      <w:bodyDiv w:val="1"/>
      <w:marLeft w:val="0"/>
      <w:marRight w:val="0"/>
      <w:marTop w:val="0"/>
      <w:marBottom w:val="0"/>
      <w:divBdr>
        <w:top w:val="none" w:sz="0" w:space="0" w:color="auto"/>
        <w:left w:val="none" w:sz="0" w:space="0" w:color="auto"/>
        <w:bottom w:val="none" w:sz="0" w:space="0" w:color="auto"/>
        <w:right w:val="none" w:sz="0" w:space="0" w:color="auto"/>
      </w:divBdr>
    </w:div>
    <w:div w:id="190339337">
      <w:bodyDiv w:val="1"/>
      <w:marLeft w:val="0"/>
      <w:marRight w:val="0"/>
      <w:marTop w:val="0"/>
      <w:marBottom w:val="0"/>
      <w:divBdr>
        <w:top w:val="none" w:sz="0" w:space="0" w:color="auto"/>
        <w:left w:val="none" w:sz="0" w:space="0" w:color="auto"/>
        <w:bottom w:val="none" w:sz="0" w:space="0" w:color="auto"/>
        <w:right w:val="none" w:sz="0" w:space="0" w:color="auto"/>
      </w:divBdr>
    </w:div>
    <w:div w:id="199634621">
      <w:bodyDiv w:val="1"/>
      <w:marLeft w:val="0"/>
      <w:marRight w:val="0"/>
      <w:marTop w:val="0"/>
      <w:marBottom w:val="0"/>
      <w:divBdr>
        <w:top w:val="none" w:sz="0" w:space="0" w:color="auto"/>
        <w:left w:val="none" w:sz="0" w:space="0" w:color="auto"/>
        <w:bottom w:val="none" w:sz="0" w:space="0" w:color="auto"/>
        <w:right w:val="none" w:sz="0" w:space="0" w:color="auto"/>
      </w:divBdr>
    </w:div>
    <w:div w:id="234242466">
      <w:bodyDiv w:val="1"/>
      <w:marLeft w:val="0"/>
      <w:marRight w:val="0"/>
      <w:marTop w:val="0"/>
      <w:marBottom w:val="0"/>
      <w:divBdr>
        <w:top w:val="none" w:sz="0" w:space="0" w:color="auto"/>
        <w:left w:val="none" w:sz="0" w:space="0" w:color="auto"/>
        <w:bottom w:val="none" w:sz="0" w:space="0" w:color="auto"/>
        <w:right w:val="none" w:sz="0" w:space="0" w:color="auto"/>
      </w:divBdr>
    </w:div>
    <w:div w:id="249194411">
      <w:bodyDiv w:val="1"/>
      <w:marLeft w:val="0"/>
      <w:marRight w:val="0"/>
      <w:marTop w:val="0"/>
      <w:marBottom w:val="0"/>
      <w:divBdr>
        <w:top w:val="none" w:sz="0" w:space="0" w:color="auto"/>
        <w:left w:val="none" w:sz="0" w:space="0" w:color="auto"/>
        <w:bottom w:val="none" w:sz="0" w:space="0" w:color="auto"/>
        <w:right w:val="none" w:sz="0" w:space="0" w:color="auto"/>
      </w:divBdr>
    </w:div>
    <w:div w:id="266230625">
      <w:bodyDiv w:val="1"/>
      <w:marLeft w:val="0"/>
      <w:marRight w:val="0"/>
      <w:marTop w:val="0"/>
      <w:marBottom w:val="0"/>
      <w:divBdr>
        <w:top w:val="none" w:sz="0" w:space="0" w:color="auto"/>
        <w:left w:val="none" w:sz="0" w:space="0" w:color="auto"/>
        <w:bottom w:val="none" w:sz="0" w:space="0" w:color="auto"/>
        <w:right w:val="none" w:sz="0" w:space="0" w:color="auto"/>
      </w:divBdr>
    </w:div>
    <w:div w:id="280504505">
      <w:bodyDiv w:val="1"/>
      <w:marLeft w:val="0"/>
      <w:marRight w:val="0"/>
      <w:marTop w:val="0"/>
      <w:marBottom w:val="0"/>
      <w:divBdr>
        <w:top w:val="none" w:sz="0" w:space="0" w:color="auto"/>
        <w:left w:val="none" w:sz="0" w:space="0" w:color="auto"/>
        <w:bottom w:val="none" w:sz="0" w:space="0" w:color="auto"/>
        <w:right w:val="none" w:sz="0" w:space="0" w:color="auto"/>
      </w:divBdr>
    </w:div>
    <w:div w:id="287707878">
      <w:bodyDiv w:val="1"/>
      <w:marLeft w:val="0"/>
      <w:marRight w:val="0"/>
      <w:marTop w:val="0"/>
      <w:marBottom w:val="0"/>
      <w:divBdr>
        <w:top w:val="none" w:sz="0" w:space="0" w:color="auto"/>
        <w:left w:val="none" w:sz="0" w:space="0" w:color="auto"/>
        <w:bottom w:val="none" w:sz="0" w:space="0" w:color="auto"/>
        <w:right w:val="none" w:sz="0" w:space="0" w:color="auto"/>
      </w:divBdr>
    </w:div>
    <w:div w:id="291326706">
      <w:bodyDiv w:val="1"/>
      <w:marLeft w:val="0"/>
      <w:marRight w:val="0"/>
      <w:marTop w:val="0"/>
      <w:marBottom w:val="0"/>
      <w:divBdr>
        <w:top w:val="none" w:sz="0" w:space="0" w:color="auto"/>
        <w:left w:val="none" w:sz="0" w:space="0" w:color="auto"/>
        <w:bottom w:val="none" w:sz="0" w:space="0" w:color="auto"/>
        <w:right w:val="none" w:sz="0" w:space="0" w:color="auto"/>
      </w:divBdr>
    </w:div>
    <w:div w:id="292567745">
      <w:bodyDiv w:val="1"/>
      <w:marLeft w:val="0"/>
      <w:marRight w:val="0"/>
      <w:marTop w:val="0"/>
      <w:marBottom w:val="0"/>
      <w:divBdr>
        <w:top w:val="none" w:sz="0" w:space="0" w:color="auto"/>
        <w:left w:val="none" w:sz="0" w:space="0" w:color="auto"/>
        <w:bottom w:val="none" w:sz="0" w:space="0" w:color="auto"/>
        <w:right w:val="none" w:sz="0" w:space="0" w:color="auto"/>
      </w:divBdr>
    </w:div>
    <w:div w:id="300382402">
      <w:bodyDiv w:val="1"/>
      <w:marLeft w:val="0"/>
      <w:marRight w:val="0"/>
      <w:marTop w:val="0"/>
      <w:marBottom w:val="0"/>
      <w:divBdr>
        <w:top w:val="none" w:sz="0" w:space="0" w:color="auto"/>
        <w:left w:val="none" w:sz="0" w:space="0" w:color="auto"/>
        <w:bottom w:val="none" w:sz="0" w:space="0" w:color="auto"/>
        <w:right w:val="none" w:sz="0" w:space="0" w:color="auto"/>
      </w:divBdr>
    </w:div>
    <w:div w:id="300885400">
      <w:bodyDiv w:val="1"/>
      <w:marLeft w:val="0"/>
      <w:marRight w:val="0"/>
      <w:marTop w:val="0"/>
      <w:marBottom w:val="0"/>
      <w:divBdr>
        <w:top w:val="none" w:sz="0" w:space="0" w:color="auto"/>
        <w:left w:val="none" w:sz="0" w:space="0" w:color="auto"/>
        <w:bottom w:val="none" w:sz="0" w:space="0" w:color="auto"/>
        <w:right w:val="none" w:sz="0" w:space="0" w:color="auto"/>
      </w:divBdr>
    </w:div>
    <w:div w:id="301036727">
      <w:bodyDiv w:val="1"/>
      <w:marLeft w:val="0"/>
      <w:marRight w:val="0"/>
      <w:marTop w:val="0"/>
      <w:marBottom w:val="0"/>
      <w:divBdr>
        <w:top w:val="none" w:sz="0" w:space="0" w:color="auto"/>
        <w:left w:val="none" w:sz="0" w:space="0" w:color="auto"/>
        <w:bottom w:val="none" w:sz="0" w:space="0" w:color="auto"/>
        <w:right w:val="none" w:sz="0" w:space="0" w:color="auto"/>
      </w:divBdr>
    </w:div>
    <w:div w:id="306670033">
      <w:bodyDiv w:val="1"/>
      <w:marLeft w:val="0"/>
      <w:marRight w:val="0"/>
      <w:marTop w:val="0"/>
      <w:marBottom w:val="0"/>
      <w:divBdr>
        <w:top w:val="none" w:sz="0" w:space="0" w:color="auto"/>
        <w:left w:val="none" w:sz="0" w:space="0" w:color="auto"/>
        <w:bottom w:val="none" w:sz="0" w:space="0" w:color="auto"/>
        <w:right w:val="none" w:sz="0" w:space="0" w:color="auto"/>
      </w:divBdr>
    </w:div>
    <w:div w:id="335808489">
      <w:bodyDiv w:val="1"/>
      <w:marLeft w:val="0"/>
      <w:marRight w:val="0"/>
      <w:marTop w:val="0"/>
      <w:marBottom w:val="0"/>
      <w:divBdr>
        <w:top w:val="none" w:sz="0" w:space="0" w:color="auto"/>
        <w:left w:val="none" w:sz="0" w:space="0" w:color="auto"/>
        <w:bottom w:val="none" w:sz="0" w:space="0" w:color="auto"/>
        <w:right w:val="none" w:sz="0" w:space="0" w:color="auto"/>
      </w:divBdr>
    </w:div>
    <w:div w:id="358043755">
      <w:bodyDiv w:val="1"/>
      <w:marLeft w:val="0"/>
      <w:marRight w:val="0"/>
      <w:marTop w:val="0"/>
      <w:marBottom w:val="0"/>
      <w:divBdr>
        <w:top w:val="none" w:sz="0" w:space="0" w:color="auto"/>
        <w:left w:val="none" w:sz="0" w:space="0" w:color="auto"/>
        <w:bottom w:val="none" w:sz="0" w:space="0" w:color="auto"/>
        <w:right w:val="none" w:sz="0" w:space="0" w:color="auto"/>
      </w:divBdr>
    </w:div>
    <w:div w:id="374745025">
      <w:bodyDiv w:val="1"/>
      <w:marLeft w:val="0"/>
      <w:marRight w:val="0"/>
      <w:marTop w:val="0"/>
      <w:marBottom w:val="0"/>
      <w:divBdr>
        <w:top w:val="none" w:sz="0" w:space="0" w:color="auto"/>
        <w:left w:val="none" w:sz="0" w:space="0" w:color="auto"/>
        <w:bottom w:val="none" w:sz="0" w:space="0" w:color="auto"/>
        <w:right w:val="none" w:sz="0" w:space="0" w:color="auto"/>
      </w:divBdr>
    </w:div>
    <w:div w:id="382675233">
      <w:bodyDiv w:val="1"/>
      <w:marLeft w:val="0"/>
      <w:marRight w:val="0"/>
      <w:marTop w:val="0"/>
      <w:marBottom w:val="0"/>
      <w:divBdr>
        <w:top w:val="none" w:sz="0" w:space="0" w:color="auto"/>
        <w:left w:val="none" w:sz="0" w:space="0" w:color="auto"/>
        <w:bottom w:val="none" w:sz="0" w:space="0" w:color="auto"/>
        <w:right w:val="none" w:sz="0" w:space="0" w:color="auto"/>
      </w:divBdr>
    </w:div>
    <w:div w:id="387805802">
      <w:bodyDiv w:val="1"/>
      <w:marLeft w:val="0"/>
      <w:marRight w:val="0"/>
      <w:marTop w:val="0"/>
      <w:marBottom w:val="0"/>
      <w:divBdr>
        <w:top w:val="none" w:sz="0" w:space="0" w:color="auto"/>
        <w:left w:val="none" w:sz="0" w:space="0" w:color="auto"/>
        <w:bottom w:val="none" w:sz="0" w:space="0" w:color="auto"/>
        <w:right w:val="none" w:sz="0" w:space="0" w:color="auto"/>
      </w:divBdr>
    </w:div>
    <w:div w:id="411314479">
      <w:bodyDiv w:val="1"/>
      <w:marLeft w:val="0"/>
      <w:marRight w:val="0"/>
      <w:marTop w:val="0"/>
      <w:marBottom w:val="0"/>
      <w:divBdr>
        <w:top w:val="none" w:sz="0" w:space="0" w:color="auto"/>
        <w:left w:val="none" w:sz="0" w:space="0" w:color="auto"/>
        <w:bottom w:val="none" w:sz="0" w:space="0" w:color="auto"/>
        <w:right w:val="none" w:sz="0" w:space="0" w:color="auto"/>
      </w:divBdr>
    </w:div>
    <w:div w:id="416557200">
      <w:bodyDiv w:val="1"/>
      <w:marLeft w:val="0"/>
      <w:marRight w:val="0"/>
      <w:marTop w:val="0"/>
      <w:marBottom w:val="0"/>
      <w:divBdr>
        <w:top w:val="none" w:sz="0" w:space="0" w:color="auto"/>
        <w:left w:val="none" w:sz="0" w:space="0" w:color="auto"/>
        <w:bottom w:val="none" w:sz="0" w:space="0" w:color="auto"/>
        <w:right w:val="none" w:sz="0" w:space="0" w:color="auto"/>
      </w:divBdr>
    </w:div>
    <w:div w:id="420179365">
      <w:bodyDiv w:val="1"/>
      <w:marLeft w:val="0"/>
      <w:marRight w:val="0"/>
      <w:marTop w:val="0"/>
      <w:marBottom w:val="0"/>
      <w:divBdr>
        <w:top w:val="none" w:sz="0" w:space="0" w:color="auto"/>
        <w:left w:val="none" w:sz="0" w:space="0" w:color="auto"/>
        <w:bottom w:val="none" w:sz="0" w:space="0" w:color="auto"/>
        <w:right w:val="none" w:sz="0" w:space="0" w:color="auto"/>
      </w:divBdr>
    </w:div>
    <w:div w:id="425808683">
      <w:bodyDiv w:val="1"/>
      <w:marLeft w:val="0"/>
      <w:marRight w:val="0"/>
      <w:marTop w:val="0"/>
      <w:marBottom w:val="0"/>
      <w:divBdr>
        <w:top w:val="none" w:sz="0" w:space="0" w:color="auto"/>
        <w:left w:val="none" w:sz="0" w:space="0" w:color="auto"/>
        <w:bottom w:val="none" w:sz="0" w:space="0" w:color="auto"/>
        <w:right w:val="none" w:sz="0" w:space="0" w:color="auto"/>
      </w:divBdr>
    </w:div>
    <w:div w:id="426773069">
      <w:bodyDiv w:val="1"/>
      <w:marLeft w:val="0"/>
      <w:marRight w:val="0"/>
      <w:marTop w:val="0"/>
      <w:marBottom w:val="0"/>
      <w:divBdr>
        <w:top w:val="none" w:sz="0" w:space="0" w:color="auto"/>
        <w:left w:val="none" w:sz="0" w:space="0" w:color="auto"/>
        <w:bottom w:val="none" w:sz="0" w:space="0" w:color="auto"/>
        <w:right w:val="none" w:sz="0" w:space="0" w:color="auto"/>
      </w:divBdr>
    </w:div>
    <w:div w:id="430122580">
      <w:bodyDiv w:val="1"/>
      <w:marLeft w:val="0"/>
      <w:marRight w:val="0"/>
      <w:marTop w:val="0"/>
      <w:marBottom w:val="0"/>
      <w:divBdr>
        <w:top w:val="none" w:sz="0" w:space="0" w:color="auto"/>
        <w:left w:val="none" w:sz="0" w:space="0" w:color="auto"/>
        <w:bottom w:val="none" w:sz="0" w:space="0" w:color="auto"/>
        <w:right w:val="none" w:sz="0" w:space="0" w:color="auto"/>
      </w:divBdr>
    </w:div>
    <w:div w:id="446002270">
      <w:bodyDiv w:val="1"/>
      <w:marLeft w:val="0"/>
      <w:marRight w:val="0"/>
      <w:marTop w:val="0"/>
      <w:marBottom w:val="0"/>
      <w:divBdr>
        <w:top w:val="none" w:sz="0" w:space="0" w:color="auto"/>
        <w:left w:val="none" w:sz="0" w:space="0" w:color="auto"/>
        <w:bottom w:val="none" w:sz="0" w:space="0" w:color="auto"/>
        <w:right w:val="none" w:sz="0" w:space="0" w:color="auto"/>
      </w:divBdr>
    </w:div>
    <w:div w:id="452335135">
      <w:bodyDiv w:val="1"/>
      <w:marLeft w:val="0"/>
      <w:marRight w:val="0"/>
      <w:marTop w:val="0"/>
      <w:marBottom w:val="0"/>
      <w:divBdr>
        <w:top w:val="none" w:sz="0" w:space="0" w:color="auto"/>
        <w:left w:val="none" w:sz="0" w:space="0" w:color="auto"/>
        <w:bottom w:val="none" w:sz="0" w:space="0" w:color="auto"/>
        <w:right w:val="none" w:sz="0" w:space="0" w:color="auto"/>
      </w:divBdr>
    </w:div>
    <w:div w:id="455564479">
      <w:bodyDiv w:val="1"/>
      <w:marLeft w:val="0"/>
      <w:marRight w:val="0"/>
      <w:marTop w:val="0"/>
      <w:marBottom w:val="0"/>
      <w:divBdr>
        <w:top w:val="none" w:sz="0" w:space="0" w:color="auto"/>
        <w:left w:val="none" w:sz="0" w:space="0" w:color="auto"/>
        <w:bottom w:val="none" w:sz="0" w:space="0" w:color="auto"/>
        <w:right w:val="none" w:sz="0" w:space="0" w:color="auto"/>
      </w:divBdr>
    </w:div>
    <w:div w:id="456871667">
      <w:bodyDiv w:val="1"/>
      <w:marLeft w:val="0"/>
      <w:marRight w:val="0"/>
      <w:marTop w:val="0"/>
      <w:marBottom w:val="0"/>
      <w:divBdr>
        <w:top w:val="none" w:sz="0" w:space="0" w:color="auto"/>
        <w:left w:val="none" w:sz="0" w:space="0" w:color="auto"/>
        <w:bottom w:val="none" w:sz="0" w:space="0" w:color="auto"/>
        <w:right w:val="none" w:sz="0" w:space="0" w:color="auto"/>
      </w:divBdr>
    </w:div>
    <w:div w:id="461926833">
      <w:bodyDiv w:val="1"/>
      <w:marLeft w:val="0"/>
      <w:marRight w:val="0"/>
      <w:marTop w:val="0"/>
      <w:marBottom w:val="0"/>
      <w:divBdr>
        <w:top w:val="none" w:sz="0" w:space="0" w:color="auto"/>
        <w:left w:val="none" w:sz="0" w:space="0" w:color="auto"/>
        <w:bottom w:val="none" w:sz="0" w:space="0" w:color="auto"/>
        <w:right w:val="none" w:sz="0" w:space="0" w:color="auto"/>
      </w:divBdr>
    </w:div>
    <w:div w:id="479730102">
      <w:bodyDiv w:val="1"/>
      <w:marLeft w:val="0"/>
      <w:marRight w:val="0"/>
      <w:marTop w:val="0"/>
      <w:marBottom w:val="0"/>
      <w:divBdr>
        <w:top w:val="none" w:sz="0" w:space="0" w:color="auto"/>
        <w:left w:val="none" w:sz="0" w:space="0" w:color="auto"/>
        <w:bottom w:val="none" w:sz="0" w:space="0" w:color="auto"/>
        <w:right w:val="none" w:sz="0" w:space="0" w:color="auto"/>
      </w:divBdr>
    </w:div>
    <w:div w:id="486171156">
      <w:bodyDiv w:val="1"/>
      <w:marLeft w:val="0"/>
      <w:marRight w:val="0"/>
      <w:marTop w:val="0"/>
      <w:marBottom w:val="0"/>
      <w:divBdr>
        <w:top w:val="none" w:sz="0" w:space="0" w:color="auto"/>
        <w:left w:val="none" w:sz="0" w:space="0" w:color="auto"/>
        <w:bottom w:val="none" w:sz="0" w:space="0" w:color="auto"/>
        <w:right w:val="none" w:sz="0" w:space="0" w:color="auto"/>
      </w:divBdr>
    </w:div>
    <w:div w:id="510723457">
      <w:bodyDiv w:val="1"/>
      <w:marLeft w:val="0"/>
      <w:marRight w:val="0"/>
      <w:marTop w:val="0"/>
      <w:marBottom w:val="0"/>
      <w:divBdr>
        <w:top w:val="none" w:sz="0" w:space="0" w:color="auto"/>
        <w:left w:val="none" w:sz="0" w:space="0" w:color="auto"/>
        <w:bottom w:val="none" w:sz="0" w:space="0" w:color="auto"/>
        <w:right w:val="none" w:sz="0" w:space="0" w:color="auto"/>
      </w:divBdr>
    </w:div>
    <w:div w:id="517280894">
      <w:bodyDiv w:val="1"/>
      <w:marLeft w:val="0"/>
      <w:marRight w:val="0"/>
      <w:marTop w:val="0"/>
      <w:marBottom w:val="0"/>
      <w:divBdr>
        <w:top w:val="none" w:sz="0" w:space="0" w:color="auto"/>
        <w:left w:val="none" w:sz="0" w:space="0" w:color="auto"/>
        <w:bottom w:val="none" w:sz="0" w:space="0" w:color="auto"/>
        <w:right w:val="none" w:sz="0" w:space="0" w:color="auto"/>
      </w:divBdr>
    </w:div>
    <w:div w:id="523785061">
      <w:bodyDiv w:val="1"/>
      <w:marLeft w:val="0"/>
      <w:marRight w:val="0"/>
      <w:marTop w:val="0"/>
      <w:marBottom w:val="0"/>
      <w:divBdr>
        <w:top w:val="none" w:sz="0" w:space="0" w:color="auto"/>
        <w:left w:val="none" w:sz="0" w:space="0" w:color="auto"/>
        <w:bottom w:val="none" w:sz="0" w:space="0" w:color="auto"/>
        <w:right w:val="none" w:sz="0" w:space="0" w:color="auto"/>
      </w:divBdr>
    </w:div>
    <w:div w:id="554240190">
      <w:bodyDiv w:val="1"/>
      <w:marLeft w:val="0"/>
      <w:marRight w:val="0"/>
      <w:marTop w:val="0"/>
      <w:marBottom w:val="0"/>
      <w:divBdr>
        <w:top w:val="none" w:sz="0" w:space="0" w:color="auto"/>
        <w:left w:val="none" w:sz="0" w:space="0" w:color="auto"/>
        <w:bottom w:val="none" w:sz="0" w:space="0" w:color="auto"/>
        <w:right w:val="none" w:sz="0" w:space="0" w:color="auto"/>
      </w:divBdr>
    </w:div>
    <w:div w:id="568661755">
      <w:bodyDiv w:val="1"/>
      <w:marLeft w:val="0"/>
      <w:marRight w:val="0"/>
      <w:marTop w:val="0"/>
      <w:marBottom w:val="0"/>
      <w:divBdr>
        <w:top w:val="none" w:sz="0" w:space="0" w:color="auto"/>
        <w:left w:val="none" w:sz="0" w:space="0" w:color="auto"/>
        <w:bottom w:val="none" w:sz="0" w:space="0" w:color="auto"/>
        <w:right w:val="none" w:sz="0" w:space="0" w:color="auto"/>
      </w:divBdr>
    </w:div>
    <w:div w:id="569849332">
      <w:bodyDiv w:val="1"/>
      <w:marLeft w:val="0"/>
      <w:marRight w:val="0"/>
      <w:marTop w:val="0"/>
      <w:marBottom w:val="0"/>
      <w:divBdr>
        <w:top w:val="none" w:sz="0" w:space="0" w:color="auto"/>
        <w:left w:val="none" w:sz="0" w:space="0" w:color="auto"/>
        <w:bottom w:val="none" w:sz="0" w:space="0" w:color="auto"/>
        <w:right w:val="none" w:sz="0" w:space="0" w:color="auto"/>
      </w:divBdr>
    </w:div>
    <w:div w:id="571433460">
      <w:bodyDiv w:val="1"/>
      <w:marLeft w:val="0"/>
      <w:marRight w:val="0"/>
      <w:marTop w:val="0"/>
      <w:marBottom w:val="0"/>
      <w:divBdr>
        <w:top w:val="none" w:sz="0" w:space="0" w:color="auto"/>
        <w:left w:val="none" w:sz="0" w:space="0" w:color="auto"/>
        <w:bottom w:val="none" w:sz="0" w:space="0" w:color="auto"/>
        <w:right w:val="none" w:sz="0" w:space="0" w:color="auto"/>
      </w:divBdr>
    </w:div>
    <w:div w:id="602611261">
      <w:bodyDiv w:val="1"/>
      <w:marLeft w:val="0"/>
      <w:marRight w:val="0"/>
      <w:marTop w:val="0"/>
      <w:marBottom w:val="0"/>
      <w:divBdr>
        <w:top w:val="none" w:sz="0" w:space="0" w:color="auto"/>
        <w:left w:val="none" w:sz="0" w:space="0" w:color="auto"/>
        <w:bottom w:val="none" w:sz="0" w:space="0" w:color="auto"/>
        <w:right w:val="none" w:sz="0" w:space="0" w:color="auto"/>
      </w:divBdr>
    </w:div>
    <w:div w:id="653221257">
      <w:bodyDiv w:val="1"/>
      <w:marLeft w:val="0"/>
      <w:marRight w:val="0"/>
      <w:marTop w:val="0"/>
      <w:marBottom w:val="0"/>
      <w:divBdr>
        <w:top w:val="none" w:sz="0" w:space="0" w:color="auto"/>
        <w:left w:val="none" w:sz="0" w:space="0" w:color="auto"/>
        <w:bottom w:val="none" w:sz="0" w:space="0" w:color="auto"/>
        <w:right w:val="none" w:sz="0" w:space="0" w:color="auto"/>
      </w:divBdr>
    </w:div>
    <w:div w:id="653872192">
      <w:bodyDiv w:val="1"/>
      <w:marLeft w:val="0"/>
      <w:marRight w:val="0"/>
      <w:marTop w:val="0"/>
      <w:marBottom w:val="0"/>
      <w:divBdr>
        <w:top w:val="none" w:sz="0" w:space="0" w:color="auto"/>
        <w:left w:val="none" w:sz="0" w:space="0" w:color="auto"/>
        <w:bottom w:val="none" w:sz="0" w:space="0" w:color="auto"/>
        <w:right w:val="none" w:sz="0" w:space="0" w:color="auto"/>
      </w:divBdr>
    </w:div>
    <w:div w:id="662513801">
      <w:bodyDiv w:val="1"/>
      <w:marLeft w:val="0"/>
      <w:marRight w:val="0"/>
      <w:marTop w:val="0"/>
      <w:marBottom w:val="0"/>
      <w:divBdr>
        <w:top w:val="none" w:sz="0" w:space="0" w:color="auto"/>
        <w:left w:val="none" w:sz="0" w:space="0" w:color="auto"/>
        <w:bottom w:val="none" w:sz="0" w:space="0" w:color="auto"/>
        <w:right w:val="none" w:sz="0" w:space="0" w:color="auto"/>
      </w:divBdr>
    </w:div>
    <w:div w:id="684138755">
      <w:bodyDiv w:val="1"/>
      <w:marLeft w:val="0"/>
      <w:marRight w:val="0"/>
      <w:marTop w:val="0"/>
      <w:marBottom w:val="0"/>
      <w:divBdr>
        <w:top w:val="none" w:sz="0" w:space="0" w:color="auto"/>
        <w:left w:val="none" w:sz="0" w:space="0" w:color="auto"/>
        <w:bottom w:val="none" w:sz="0" w:space="0" w:color="auto"/>
        <w:right w:val="none" w:sz="0" w:space="0" w:color="auto"/>
      </w:divBdr>
    </w:div>
    <w:div w:id="692681974">
      <w:bodyDiv w:val="1"/>
      <w:marLeft w:val="0"/>
      <w:marRight w:val="0"/>
      <w:marTop w:val="0"/>
      <w:marBottom w:val="0"/>
      <w:divBdr>
        <w:top w:val="none" w:sz="0" w:space="0" w:color="auto"/>
        <w:left w:val="none" w:sz="0" w:space="0" w:color="auto"/>
        <w:bottom w:val="none" w:sz="0" w:space="0" w:color="auto"/>
        <w:right w:val="none" w:sz="0" w:space="0" w:color="auto"/>
      </w:divBdr>
    </w:div>
    <w:div w:id="693730697">
      <w:bodyDiv w:val="1"/>
      <w:marLeft w:val="0"/>
      <w:marRight w:val="0"/>
      <w:marTop w:val="0"/>
      <w:marBottom w:val="0"/>
      <w:divBdr>
        <w:top w:val="none" w:sz="0" w:space="0" w:color="auto"/>
        <w:left w:val="none" w:sz="0" w:space="0" w:color="auto"/>
        <w:bottom w:val="none" w:sz="0" w:space="0" w:color="auto"/>
        <w:right w:val="none" w:sz="0" w:space="0" w:color="auto"/>
      </w:divBdr>
    </w:div>
    <w:div w:id="705789045">
      <w:bodyDiv w:val="1"/>
      <w:marLeft w:val="0"/>
      <w:marRight w:val="0"/>
      <w:marTop w:val="0"/>
      <w:marBottom w:val="0"/>
      <w:divBdr>
        <w:top w:val="none" w:sz="0" w:space="0" w:color="auto"/>
        <w:left w:val="none" w:sz="0" w:space="0" w:color="auto"/>
        <w:bottom w:val="none" w:sz="0" w:space="0" w:color="auto"/>
        <w:right w:val="none" w:sz="0" w:space="0" w:color="auto"/>
      </w:divBdr>
    </w:div>
    <w:div w:id="719793156">
      <w:bodyDiv w:val="1"/>
      <w:marLeft w:val="0"/>
      <w:marRight w:val="0"/>
      <w:marTop w:val="0"/>
      <w:marBottom w:val="0"/>
      <w:divBdr>
        <w:top w:val="none" w:sz="0" w:space="0" w:color="auto"/>
        <w:left w:val="none" w:sz="0" w:space="0" w:color="auto"/>
        <w:bottom w:val="none" w:sz="0" w:space="0" w:color="auto"/>
        <w:right w:val="none" w:sz="0" w:space="0" w:color="auto"/>
      </w:divBdr>
    </w:div>
    <w:div w:id="728579928">
      <w:bodyDiv w:val="1"/>
      <w:marLeft w:val="0"/>
      <w:marRight w:val="0"/>
      <w:marTop w:val="0"/>
      <w:marBottom w:val="0"/>
      <w:divBdr>
        <w:top w:val="none" w:sz="0" w:space="0" w:color="auto"/>
        <w:left w:val="none" w:sz="0" w:space="0" w:color="auto"/>
        <w:bottom w:val="none" w:sz="0" w:space="0" w:color="auto"/>
        <w:right w:val="none" w:sz="0" w:space="0" w:color="auto"/>
      </w:divBdr>
    </w:div>
    <w:div w:id="731736783">
      <w:bodyDiv w:val="1"/>
      <w:marLeft w:val="0"/>
      <w:marRight w:val="0"/>
      <w:marTop w:val="0"/>
      <w:marBottom w:val="0"/>
      <w:divBdr>
        <w:top w:val="none" w:sz="0" w:space="0" w:color="auto"/>
        <w:left w:val="none" w:sz="0" w:space="0" w:color="auto"/>
        <w:bottom w:val="none" w:sz="0" w:space="0" w:color="auto"/>
        <w:right w:val="none" w:sz="0" w:space="0" w:color="auto"/>
      </w:divBdr>
    </w:div>
    <w:div w:id="734010685">
      <w:bodyDiv w:val="1"/>
      <w:marLeft w:val="0"/>
      <w:marRight w:val="0"/>
      <w:marTop w:val="0"/>
      <w:marBottom w:val="0"/>
      <w:divBdr>
        <w:top w:val="none" w:sz="0" w:space="0" w:color="auto"/>
        <w:left w:val="none" w:sz="0" w:space="0" w:color="auto"/>
        <w:bottom w:val="none" w:sz="0" w:space="0" w:color="auto"/>
        <w:right w:val="none" w:sz="0" w:space="0" w:color="auto"/>
      </w:divBdr>
    </w:div>
    <w:div w:id="755055503">
      <w:bodyDiv w:val="1"/>
      <w:marLeft w:val="0"/>
      <w:marRight w:val="0"/>
      <w:marTop w:val="0"/>
      <w:marBottom w:val="0"/>
      <w:divBdr>
        <w:top w:val="none" w:sz="0" w:space="0" w:color="auto"/>
        <w:left w:val="none" w:sz="0" w:space="0" w:color="auto"/>
        <w:bottom w:val="none" w:sz="0" w:space="0" w:color="auto"/>
        <w:right w:val="none" w:sz="0" w:space="0" w:color="auto"/>
      </w:divBdr>
      <w:divsChild>
        <w:div w:id="768769804">
          <w:marLeft w:val="0"/>
          <w:marRight w:val="0"/>
          <w:marTop w:val="0"/>
          <w:marBottom w:val="0"/>
          <w:divBdr>
            <w:top w:val="none" w:sz="0" w:space="0" w:color="auto"/>
            <w:left w:val="none" w:sz="0" w:space="0" w:color="auto"/>
            <w:bottom w:val="none" w:sz="0" w:space="0" w:color="auto"/>
            <w:right w:val="none" w:sz="0" w:space="0" w:color="auto"/>
          </w:divBdr>
          <w:divsChild>
            <w:div w:id="1791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0668">
      <w:bodyDiv w:val="1"/>
      <w:marLeft w:val="0"/>
      <w:marRight w:val="0"/>
      <w:marTop w:val="0"/>
      <w:marBottom w:val="0"/>
      <w:divBdr>
        <w:top w:val="none" w:sz="0" w:space="0" w:color="auto"/>
        <w:left w:val="none" w:sz="0" w:space="0" w:color="auto"/>
        <w:bottom w:val="none" w:sz="0" w:space="0" w:color="auto"/>
        <w:right w:val="none" w:sz="0" w:space="0" w:color="auto"/>
      </w:divBdr>
    </w:div>
    <w:div w:id="775097611">
      <w:bodyDiv w:val="1"/>
      <w:marLeft w:val="0"/>
      <w:marRight w:val="0"/>
      <w:marTop w:val="0"/>
      <w:marBottom w:val="0"/>
      <w:divBdr>
        <w:top w:val="none" w:sz="0" w:space="0" w:color="auto"/>
        <w:left w:val="none" w:sz="0" w:space="0" w:color="auto"/>
        <w:bottom w:val="none" w:sz="0" w:space="0" w:color="auto"/>
        <w:right w:val="none" w:sz="0" w:space="0" w:color="auto"/>
      </w:divBdr>
    </w:div>
    <w:div w:id="787504269">
      <w:bodyDiv w:val="1"/>
      <w:marLeft w:val="0"/>
      <w:marRight w:val="0"/>
      <w:marTop w:val="0"/>
      <w:marBottom w:val="0"/>
      <w:divBdr>
        <w:top w:val="none" w:sz="0" w:space="0" w:color="auto"/>
        <w:left w:val="none" w:sz="0" w:space="0" w:color="auto"/>
        <w:bottom w:val="none" w:sz="0" w:space="0" w:color="auto"/>
        <w:right w:val="none" w:sz="0" w:space="0" w:color="auto"/>
      </w:divBdr>
    </w:div>
    <w:div w:id="794520738">
      <w:bodyDiv w:val="1"/>
      <w:marLeft w:val="0"/>
      <w:marRight w:val="0"/>
      <w:marTop w:val="0"/>
      <w:marBottom w:val="0"/>
      <w:divBdr>
        <w:top w:val="none" w:sz="0" w:space="0" w:color="auto"/>
        <w:left w:val="none" w:sz="0" w:space="0" w:color="auto"/>
        <w:bottom w:val="none" w:sz="0" w:space="0" w:color="auto"/>
        <w:right w:val="none" w:sz="0" w:space="0" w:color="auto"/>
      </w:divBdr>
    </w:div>
    <w:div w:id="816536071">
      <w:bodyDiv w:val="1"/>
      <w:marLeft w:val="0"/>
      <w:marRight w:val="0"/>
      <w:marTop w:val="0"/>
      <w:marBottom w:val="0"/>
      <w:divBdr>
        <w:top w:val="none" w:sz="0" w:space="0" w:color="auto"/>
        <w:left w:val="none" w:sz="0" w:space="0" w:color="auto"/>
        <w:bottom w:val="none" w:sz="0" w:space="0" w:color="auto"/>
        <w:right w:val="none" w:sz="0" w:space="0" w:color="auto"/>
      </w:divBdr>
    </w:div>
    <w:div w:id="849872097">
      <w:bodyDiv w:val="1"/>
      <w:marLeft w:val="0"/>
      <w:marRight w:val="0"/>
      <w:marTop w:val="0"/>
      <w:marBottom w:val="0"/>
      <w:divBdr>
        <w:top w:val="none" w:sz="0" w:space="0" w:color="auto"/>
        <w:left w:val="none" w:sz="0" w:space="0" w:color="auto"/>
        <w:bottom w:val="none" w:sz="0" w:space="0" w:color="auto"/>
        <w:right w:val="none" w:sz="0" w:space="0" w:color="auto"/>
      </w:divBdr>
    </w:div>
    <w:div w:id="853961686">
      <w:bodyDiv w:val="1"/>
      <w:marLeft w:val="0"/>
      <w:marRight w:val="0"/>
      <w:marTop w:val="0"/>
      <w:marBottom w:val="0"/>
      <w:divBdr>
        <w:top w:val="none" w:sz="0" w:space="0" w:color="auto"/>
        <w:left w:val="none" w:sz="0" w:space="0" w:color="auto"/>
        <w:bottom w:val="none" w:sz="0" w:space="0" w:color="auto"/>
        <w:right w:val="none" w:sz="0" w:space="0" w:color="auto"/>
      </w:divBdr>
    </w:div>
    <w:div w:id="855583292">
      <w:bodyDiv w:val="1"/>
      <w:marLeft w:val="0"/>
      <w:marRight w:val="0"/>
      <w:marTop w:val="0"/>
      <w:marBottom w:val="0"/>
      <w:divBdr>
        <w:top w:val="none" w:sz="0" w:space="0" w:color="auto"/>
        <w:left w:val="none" w:sz="0" w:space="0" w:color="auto"/>
        <w:bottom w:val="none" w:sz="0" w:space="0" w:color="auto"/>
        <w:right w:val="none" w:sz="0" w:space="0" w:color="auto"/>
      </w:divBdr>
    </w:div>
    <w:div w:id="871959897">
      <w:bodyDiv w:val="1"/>
      <w:marLeft w:val="0"/>
      <w:marRight w:val="0"/>
      <w:marTop w:val="0"/>
      <w:marBottom w:val="0"/>
      <w:divBdr>
        <w:top w:val="none" w:sz="0" w:space="0" w:color="auto"/>
        <w:left w:val="none" w:sz="0" w:space="0" w:color="auto"/>
        <w:bottom w:val="none" w:sz="0" w:space="0" w:color="auto"/>
        <w:right w:val="none" w:sz="0" w:space="0" w:color="auto"/>
      </w:divBdr>
    </w:div>
    <w:div w:id="874849964">
      <w:bodyDiv w:val="1"/>
      <w:marLeft w:val="0"/>
      <w:marRight w:val="0"/>
      <w:marTop w:val="0"/>
      <w:marBottom w:val="0"/>
      <w:divBdr>
        <w:top w:val="none" w:sz="0" w:space="0" w:color="auto"/>
        <w:left w:val="none" w:sz="0" w:space="0" w:color="auto"/>
        <w:bottom w:val="none" w:sz="0" w:space="0" w:color="auto"/>
        <w:right w:val="none" w:sz="0" w:space="0" w:color="auto"/>
      </w:divBdr>
    </w:div>
    <w:div w:id="876308839">
      <w:bodyDiv w:val="1"/>
      <w:marLeft w:val="0"/>
      <w:marRight w:val="0"/>
      <w:marTop w:val="0"/>
      <w:marBottom w:val="0"/>
      <w:divBdr>
        <w:top w:val="none" w:sz="0" w:space="0" w:color="auto"/>
        <w:left w:val="none" w:sz="0" w:space="0" w:color="auto"/>
        <w:bottom w:val="none" w:sz="0" w:space="0" w:color="auto"/>
        <w:right w:val="none" w:sz="0" w:space="0" w:color="auto"/>
      </w:divBdr>
    </w:div>
    <w:div w:id="879780032">
      <w:bodyDiv w:val="1"/>
      <w:marLeft w:val="0"/>
      <w:marRight w:val="0"/>
      <w:marTop w:val="0"/>
      <w:marBottom w:val="0"/>
      <w:divBdr>
        <w:top w:val="none" w:sz="0" w:space="0" w:color="auto"/>
        <w:left w:val="none" w:sz="0" w:space="0" w:color="auto"/>
        <w:bottom w:val="none" w:sz="0" w:space="0" w:color="auto"/>
        <w:right w:val="none" w:sz="0" w:space="0" w:color="auto"/>
      </w:divBdr>
    </w:div>
    <w:div w:id="886530202">
      <w:bodyDiv w:val="1"/>
      <w:marLeft w:val="0"/>
      <w:marRight w:val="0"/>
      <w:marTop w:val="0"/>
      <w:marBottom w:val="0"/>
      <w:divBdr>
        <w:top w:val="none" w:sz="0" w:space="0" w:color="auto"/>
        <w:left w:val="none" w:sz="0" w:space="0" w:color="auto"/>
        <w:bottom w:val="none" w:sz="0" w:space="0" w:color="auto"/>
        <w:right w:val="none" w:sz="0" w:space="0" w:color="auto"/>
      </w:divBdr>
    </w:div>
    <w:div w:id="905265661">
      <w:bodyDiv w:val="1"/>
      <w:marLeft w:val="0"/>
      <w:marRight w:val="0"/>
      <w:marTop w:val="0"/>
      <w:marBottom w:val="0"/>
      <w:divBdr>
        <w:top w:val="none" w:sz="0" w:space="0" w:color="auto"/>
        <w:left w:val="none" w:sz="0" w:space="0" w:color="auto"/>
        <w:bottom w:val="none" w:sz="0" w:space="0" w:color="auto"/>
        <w:right w:val="none" w:sz="0" w:space="0" w:color="auto"/>
      </w:divBdr>
    </w:div>
    <w:div w:id="925649014">
      <w:bodyDiv w:val="1"/>
      <w:marLeft w:val="0"/>
      <w:marRight w:val="0"/>
      <w:marTop w:val="0"/>
      <w:marBottom w:val="0"/>
      <w:divBdr>
        <w:top w:val="none" w:sz="0" w:space="0" w:color="auto"/>
        <w:left w:val="none" w:sz="0" w:space="0" w:color="auto"/>
        <w:bottom w:val="none" w:sz="0" w:space="0" w:color="auto"/>
        <w:right w:val="none" w:sz="0" w:space="0" w:color="auto"/>
      </w:divBdr>
    </w:div>
    <w:div w:id="944851631">
      <w:bodyDiv w:val="1"/>
      <w:marLeft w:val="0"/>
      <w:marRight w:val="0"/>
      <w:marTop w:val="0"/>
      <w:marBottom w:val="0"/>
      <w:divBdr>
        <w:top w:val="none" w:sz="0" w:space="0" w:color="auto"/>
        <w:left w:val="none" w:sz="0" w:space="0" w:color="auto"/>
        <w:bottom w:val="none" w:sz="0" w:space="0" w:color="auto"/>
        <w:right w:val="none" w:sz="0" w:space="0" w:color="auto"/>
      </w:divBdr>
    </w:div>
    <w:div w:id="947614453">
      <w:bodyDiv w:val="1"/>
      <w:marLeft w:val="0"/>
      <w:marRight w:val="0"/>
      <w:marTop w:val="0"/>
      <w:marBottom w:val="0"/>
      <w:divBdr>
        <w:top w:val="none" w:sz="0" w:space="0" w:color="auto"/>
        <w:left w:val="none" w:sz="0" w:space="0" w:color="auto"/>
        <w:bottom w:val="none" w:sz="0" w:space="0" w:color="auto"/>
        <w:right w:val="none" w:sz="0" w:space="0" w:color="auto"/>
      </w:divBdr>
    </w:div>
    <w:div w:id="948313976">
      <w:bodyDiv w:val="1"/>
      <w:marLeft w:val="0"/>
      <w:marRight w:val="0"/>
      <w:marTop w:val="0"/>
      <w:marBottom w:val="0"/>
      <w:divBdr>
        <w:top w:val="none" w:sz="0" w:space="0" w:color="auto"/>
        <w:left w:val="none" w:sz="0" w:space="0" w:color="auto"/>
        <w:bottom w:val="none" w:sz="0" w:space="0" w:color="auto"/>
        <w:right w:val="none" w:sz="0" w:space="0" w:color="auto"/>
      </w:divBdr>
      <w:divsChild>
        <w:div w:id="1577668565">
          <w:marLeft w:val="0"/>
          <w:marRight w:val="0"/>
          <w:marTop w:val="0"/>
          <w:marBottom w:val="0"/>
          <w:divBdr>
            <w:top w:val="none" w:sz="0" w:space="0" w:color="auto"/>
            <w:left w:val="none" w:sz="0" w:space="0" w:color="auto"/>
            <w:bottom w:val="none" w:sz="0" w:space="0" w:color="auto"/>
            <w:right w:val="none" w:sz="0" w:space="0" w:color="auto"/>
          </w:divBdr>
          <w:divsChild>
            <w:div w:id="1726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2042">
      <w:bodyDiv w:val="1"/>
      <w:marLeft w:val="0"/>
      <w:marRight w:val="0"/>
      <w:marTop w:val="0"/>
      <w:marBottom w:val="0"/>
      <w:divBdr>
        <w:top w:val="none" w:sz="0" w:space="0" w:color="auto"/>
        <w:left w:val="none" w:sz="0" w:space="0" w:color="auto"/>
        <w:bottom w:val="none" w:sz="0" w:space="0" w:color="auto"/>
        <w:right w:val="none" w:sz="0" w:space="0" w:color="auto"/>
      </w:divBdr>
    </w:div>
    <w:div w:id="983697183">
      <w:bodyDiv w:val="1"/>
      <w:marLeft w:val="0"/>
      <w:marRight w:val="0"/>
      <w:marTop w:val="0"/>
      <w:marBottom w:val="0"/>
      <w:divBdr>
        <w:top w:val="none" w:sz="0" w:space="0" w:color="auto"/>
        <w:left w:val="none" w:sz="0" w:space="0" w:color="auto"/>
        <w:bottom w:val="none" w:sz="0" w:space="0" w:color="auto"/>
        <w:right w:val="none" w:sz="0" w:space="0" w:color="auto"/>
      </w:divBdr>
    </w:div>
    <w:div w:id="985671383">
      <w:bodyDiv w:val="1"/>
      <w:marLeft w:val="0"/>
      <w:marRight w:val="0"/>
      <w:marTop w:val="0"/>
      <w:marBottom w:val="0"/>
      <w:divBdr>
        <w:top w:val="none" w:sz="0" w:space="0" w:color="auto"/>
        <w:left w:val="none" w:sz="0" w:space="0" w:color="auto"/>
        <w:bottom w:val="none" w:sz="0" w:space="0" w:color="auto"/>
        <w:right w:val="none" w:sz="0" w:space="0" w:color="auto"/>
      </w:divBdr>
    </w:div>
    <w:div w:id="998770339">
      <w:bodyDiv w:val="1"/>
      <w:marLeft w:val="0"/>
      <w:marRight w:val="0"/>
      <w:marTop w:val="0"/>
      <w:marBottom w:val="0"/>
      <w:divBdr>
        <w:top w:val="none" w:sz="0" w:space="0" w:color="auto"/>
        <w:left w:val="none" w:sz="0" w:space="0" w:color="auto"/>
        <w:bottom w:val="none" w:sz="0" w:space="0" w:color="auto"/>
        <w:right w:val="none" w:sz="0" w:space="0" w:color="auto"/>
      </w:divBdr>
    </w:div>
    <w:div w:id="1003356502">
      <w:bodyDiv w:val="1"/>
      <w:marLeft w:val="0"/>
      <w:marRight w:val="0"/>
      <w:marTop w:val="0"/>
      <w:marBottom w:val="0"/>
      <w:divBdr>
        <w:top w:val="none" w:sz="0" w:space="0" w:color="auto"/>
        <w:left w:val="none" w:sz="0" w:space="0" w:color="auto"/>
        <w:bottom w:val="none" w:sz="0" w:space="0" w:color="auto"/>
        <w:right w:val="none" w:sz="0" w:space="0" w:color="auto"/>
      </w:divBdr>
    </w:div>
    <w:div w:id="1007100654">
      <w:bodyDiv w:val="1"/>
      <w:marLeft w:val="0"/>
      <w:marRight w:val="0"/>
      <w:marTop w:val="0"/>
      <w:marBottom w:val="0"/>
      <w:divBdr>
        <w:top w:val="none" w:sz="0" w:space="0" w:color="auto"/>
        <w:left w:val="none" w:sz="0" w:space="0" w:color="auto"/>
        <w:bottom w:val="none" w:sz="0" w:space="0" w:color="auto"/>
        <w:right w:val="none" w:sz="0" w:space="0" w:color="auto"/>
      </w:divBdr>
    </w:div>
    <w:div w:id="1010327703">
      <w:bodyDiv w:val="1"/>
      <w:marLeft w:val="0"/>
      <w:marRight w:val="0"/>
      <w:marTop w:val="0"/>
      <w:marBottom w:val="0"/>
      <w:divBdr>
        <w:top w:val="none" w:sz="0" w:space="0" w:color="auto"/>
        <w:left w:val="none" w:sz="0" w:space="0" w:color="auto"/>
        <w:bottom w:val="none" w:sz="0" w:space="0" w:color="auto"/>
        <w:right w:val="none" w:sz="0" w:space="0" w:color="auto"/>
      </w:divBdr>
    </w:div>
    <w:div w:id="1012072893">
      <w:bodyDiv w:val="1"/>
      <w:marLeft w:val="0"/>
      <w:marRight w:val="0"/>
      <w:marTop w:val="0"/>
      <w:marBottom w:val="0"/>
      <w:divBdr>
        <w:top w:val="none" w:sz="0" w:space="0" w:color="auto"/>
        <w:left w:val="none" w:sz="0" w:space="0" w:color="auto"/>
        <w:bottom w:val="none" w:sz="0" w:space="0" w:color="auto"/>
        <w:right w:val="none" w:sz="0" w:space="0" w:color="auto"/>
      </w:divBdr>
    </w:div>
    <w:div w:id="1015838434">
      <w:bodyDiv w:val="1"/>
      <w:marLeft w:val="0"/>
      <w:marRight w:val="0"/>
      <w:marTop w:val="0"/>
      <w:marBottom w:val="0"/>
      <w:divBdr>
        <w:top w:val="none" w:sz="0" w:space="0" w:color="auto"/>
        <w:left w:val="none" w:sz="0" w:space="0" w:color="auto"/>
        <w:bottom w:val="none" w:sz="0" w:space="0" w:color="auto"/>
        <w:right w:val="none" w:sz="0" w:space="0" w:color="auto"/>
      </w:divBdr>
    </w:div>
    <w:div w:id="1036589114">
      <w:bodyDiv w:val="1"/>
      <w:marLeft w:val="0"/>
      <w:marRight w:val="0"/>
      <w:marTop w:val="0"/>
      <w:marBottom w:val="0"/>
      <w:divBdr>
        <w:top w:val="none" w:sz="0" w:space="0" w:color="auto"/>
        <w:left w:val="none" w:sz="0" w:space="0" w:color="auto"/>
        <w:bottom w:val="none" w:sz="0" w:space="0" w:color="auto"/>
        <w:right w:val="none" w:sz="0" w:space="0" w:color="auto"/>
      </w:divBdr>
    </w:div>
    <w:div w:id="1040939122">
      <w:bodyDiv w:val="1"/>
      <w:marLeft w:val="0"/>
      <w:marRight w:val="0"/>
      <w:marTop w:val="0"/>
      <w:marBottom w:val="0"/>
      <w:divBdr>
        <w:top w:val="none" w:sz="0" w:space="0" w:color="auto"/>
        <w:left w:val="none" w:sz="0" w:space="0" w:color="auto"/>
        <w:bottom w:val="none" w:sz="0" w:space="0" w:color="auto"/>
        <w:right w:val="none" w:sz="0" w:space="0" w:color="auto"/>
      </w:divBdr>
    </w:div>
    <w:div w:id="1048263774">
      <w:bodyDiv w:val="1"/>
      <w:marLeft w:val="0"/>
      <w:marRight w:val="0"/>
      <w:marTop w:val="0"/>
      <w:marBottom w:val="0"/>
      <w:divBdr>
        <w:top w:val="none" w:sz="0" w:space="0" w:color="auto"/>
        <w:left w:val="none" w:sz="0" w:space="0" w:color="auto"/>
        <w:bottom w:val="none" w:sz="0" w:space="0" w:color="auto"/>
        <w:right w:val="none" w:sz="0" w:space="0" w:color="auto"/>
      </w:divBdr>
    </w:div>
    <w:div w:id="1056929282">
      <w:bodyDiv w:val="1"/>
      <w:marLeft w:val="0"/>
      <w:marRight w:val="0"/>
      <w:marTop w:val="0"/>
      <w:marBottom w:val="0"/>
      <w:divBdr>
        <w:top w:val="none" w:sz="0" w:space="0" w:color="auto"/>
        <w:left w:val="none" w:sz="0" w:space="0" w:color="auto"/>
        <w:bottom w:val="none" w:sz="0" w:space="0" w:color="auto"/>
        <w:right w:val="none" w:sz="0" w:space="0" w:color="auto"/>
      </w:divBdr>
    </w:div>
    <w:div w:id="1058473163">
      <w:bodyDiv w:val="1"/>
      <w:marLeft w:val="0"/>
      <w:marRight w:val="0"/>
      <w:marTop w:val="0"/>
      <w:marBottom w:val="0"/>
      <w:divBdr>
        <w:top w:val="none" w:sz="0" w:space="0" w:color="auto"/>
        <w:left w:val="none" w:sz="0" w:space="0" w:color="auto"/>
        <w:bottom w:val="none" w:sz="0" w:space="0" w:color="auto"/>
        <w:right w:val="none" w:sz="0" w:space="0" w:color="auto"/>
      </w:divBdr>
    </w:div>
    <w:div w:id="1059867112">
      <w:bodyDiv w:val="1"/>
      <w:marLeft w:val="0"/>
      <w:marRight w:val="0"/>
      <w:marTop w:val="0"/>
      <w:marBottom w:val="0"/>
      <w:divBdr>
        <w:top w:val="none" w:sz="0" w:space="0" w:color="auto"/>
        <w:left w:val="none" w:sz="0" w:space="0" w:color="auto"/>
        <w:bottom w:val="none" w:sz="0" w:space="0" w:color="auto"/>
        <w:right w:val="none" w:sz="0" w:space="0" w:color="auto"/>
      </w:divBdr>
    </w:div>
    <w:div w:id="1084111153">
      <w:bodyDiv w:val="1"/>
      <w:marLeft w:val="0"/>
      <w:marRight w:val="0"/>
      <w:marTop w:val="0"/>
      <w:marBottom w:val="0"/>
      <w:divBdr>
        <w:top w:val="none" w:sz="0" w:space="0" w:color="auto"/>
        <w:left w:val="none" w:sz="0" w:space="0" w:color="auto"/>
        <w:bottom w:val="none" w:sz="0" w:space="0" w:color="auto"/>
        <w:right w:val="none" w:sz="0" w:space="0" w:color="auto"/>
      </w:divBdr>
      <w:divsChild>
        <w:div w:id="1137839232">
          <w:marLeft w:val="375"/>
          <w:marRight w:val="0"/>
          <w:marTop w:val="0"/>
          <w:marBottom w:val="0"/>
          <w:divBdr>
            <w:top w:val="none" w:sz="0" w:space="0" w:color="auto"/>
            <w:left w:val="none" w:sz="0" w:space="0" w:color="auto"/>
            <w:bottom w:val="none" w:sz="0" w:space="0" w:color="auto"/>
            <w:right w:val="none" w:sz="0" w:space="0" w:color="auto"/>
          </w:divBdr>
          <w:divsChild>
            <w:div w:id="979306064">
              <w:marLeft w:val="0"/>
              <w:marRight w:val="0"/>
              <w:marTop w:val="0"/>
              <w:marBottom w:val="0"/>
              <w:divBdr>
                <w:top w:val="none" w:sz="0" w:space="0" w:color="auto"/>
                <w:left w:val="none" w:sz="0" w:space="0" w:color="auto"/>
                <w:bottom w:val="none" w:sz="0" w:space="0" w:color="auto"/>
                <w:right w:val="none" w:sz="0" w:space="0" w:color="auto"/>
              </w:divBdr>
              <w:divsChild>
                <w:div w:id="7643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6627">
          <w:marLeft w:val="0"/>
          <w:marRight w:val="0"/>
          <w:marTop w:val="0"/>
          <w:marBottom w:val="0"/>
          <w:divBdr>
            <w:top w:val="none" w:sz="0" w:space="0" w:color="auto"/>
            <w:left w:val="none" w:sz="0" w:space="0" w:color="auto"/>
            <w:bottom w:val="none" w:sz="0" w:space="0" w:color="auto"/>
            <w:right w:val="none" w:sz="0" w:space="0" w:color="auto"/>
          </w:divBdr>
          <w:divsChild>
            <w:div w:id="1145587630">
              <w:marLeft w:val="0"/>
              <w:marRight w:val="0"/>
              <w:marTop w:val="0"/>
              <w:marBottom w:val="0"/>
              <w:divBdr>
                <w:top w:val="none" w:sz="0" w:space="0" w:color="auto"/>
                <w:left w:val="none" w:sz="0" w:space="0" w:color="auto"/>
                <w:bottom w:val="none" w:sz="0" w:space="0" w:color="auto"/>
                <w:right w:val="none" w:sz="0" w:space="0" w:color="auto"/>
              </w:divBdr>
              <w:divsChild>
                <w:div w:id="876314547">
                  <w:marLeft w:val="0"/>
                  <w:marRight w:val="0"/>
                  <w:marTop w:val="0"/>
                  <w:marBottom w:val="0"/>
                  <w:divBdr>
                    <w:top w:val="none" w:sz="0" w:space="0" w:color="auto"/>
                    <w:left w:val="none" w:sz="0" w:space="0" w:color="auto"/>
                    <w:bottom w:val="none" w:sz="0" w:space="0" w:color="auto"/>
                    <w:right w:val="none" w:sz="0" w:space="0" w:color="auto"/>
                  </w:divBdr>
                  <w:divsChild>
                    <w:div w:id="12822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873">
      <w:bodyDiv w:val="1"/>
      <w:marLeft w:val="0"/>
      <w:marRight w:val="0"/>
      <w:marTop w:val="0"/>
      <w:marBottom w:val="0"/>
      <w:divBdr>
        <w:top w:val="none" w:sz="0" w:space="0" w:color="auto"/>
        <w:left w:val="none" w:sz="0" w:space="0" w:color="auto"/>
        <w:bottom w:val="none" w:sz="0" w:space="0" w:color="auto"/>
        <w:right w:val="none" w:sz="0" w:space="0" w:color="auto"/>
      </w:divBdr>
    </w:div>
    <w:div w:id="1091849225">
      <w:bodyDiv w:val="1"/>
      <w:marLeft w:val="0"/>
      <w:marRight w:val="0"/>
      <w:marTop w:val="0"/>
      <w:marBottom w:val="0"/>
      <w:divBdr>
        <w:top w:val="none" w:sz="0" w:space="0" w:color="auto"/>
        <w:left w:val="none" w:sz="0" w:space="0" w:color="auto"/>
        <w:bottom w:val="none" w:sz="0" w:space="0" w:color="auto"/>
        <w:right w:val="none" w:sz="0" w:space="0" w:color="auto"/>
      </w:divBdr>
      <w:divsChild>
        <w:div w:id="742291080">
          <w:marLeft w:val="375"/>
          <w:marRight w:val="0"/>
          <w:marTop w:val="0"/>
          <w:marBottom w:val="0"/>
          <w:divBdr>
            <w:top w:val="none" w:sz="0" w:space="0" w:color="auto"/>
            <w:left w:val="none" w:sz="0" w:space="0" w:color="auto"/>
            <w:bottom w:val="none" w:sz="0" w:space="0" w:color="auto"/>
            <w:right w:val="none" w:sz="0" w:space="0" w:color="auto"/>
          </w:divBdr>
          <w:divsChild>
            <w:div w:id="604311551">
              <w:marLeft w:val="0"/>
              <w:marRight w:val="0"/>
              <w:marTop w:val="0"/>
              <w:marBottom w:val="0"/>
              <w:divBdr>
                <w:top w:val="none" w:sz="0" w:space="0" w:color="auto"/>
                <w:left w:val="none" w:sz="0" w:space="0" w:color="auto"/>
                <w:bottom w:val="none" w:sz="0" w:space="0" w:color="auto"/>
                <w:right w:val="none" w:sz="0" w:space="0" w:color="auto"/>
              </w:divBdr>
              <w:divsChild>
                <w:div w:id="17596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055">
          <w:marLeft w:val="0"/>
          <w:marRight w:val="0"/>
          <w:marTop w:val="0"/>
          <w:marBottom w:val="0"/>
          <w:divBdr>
            <w:top w:val="none" w:sz="0" w:space="0" w:color="auto"/>
            <w:left w:val="none" w:sz="0" w:space="0" w:color="auto"/>
            <w:bottom w:val="none" w:sz="0" w:space="0" w:color="auto"/>
            <w:right w:val="none" w:sz="0" w:space="0" w:color="auto"/>
          </w:divBdr>
          <w:divsChild>
            <w:div w:id="1730837152">
              <w:marLeft w:val="0"/>
              <w:marRight w:val="0"/>
              <w:marTop w:val="0"/>
              <w:marBottom w:val="0"/>
              <w:divBdr>
                <w:top w:val="none" w:sz="0" w:space="0" w:color="auto"/>
                <w:left w:val="none" w:sz="0" w:space="0" w:color="auto"/>
                <w:bottom w:val="none" w:sz="0" w:space="0" w:color="auto"/>
                <w:right w:val="none" w:sz="0" w:space="0" w:color="auto"/>
              </w:divBdr>
              <w:divsChild>
                <w:div w:id="1445231360">
                  <w:marLeft w:val="0"/>
                  <w:marRight w:val="0"/>
                  <w:marTop w:val="0"/>
                  <w:marBottom w:val="0"/>
                  <w:divBdr>
                    <w:top w:val="none" w:sz="0" w:space="0" w:color="auto"/>
                    <w:left w:val="none" w:sz="0" w:space="0" w:color="auto"/>
                    <w:bottom w:val="none" w:sz="0" w:space="0" w:color="auto"/>
                    <w:right w:val="none" w:sz="0" w:space="0" w:color="auto"/>
                  </w:divBdr>
                  <w:divsChild>
                    <w:div w:id="1605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8319">
      <w:bodyDiv w:val="1"/>
      <w:marLeft w:val="0"/>
      <w:marRight w:val="0"/>
      <w:marTop w:val="0"/>
      <w:marBottom w:val="0"/>
      <w:divBdr>
        <w:top w:val="none" w:sz="0" w:space="0" w:color="auto"/>
        <w:left w:val="none" w:sz="0" w:space="0" w:color="auto"/>
        <w:bottom w:val="none" w:sz="0" w:space="0" w:color="auto"/>
        <w:right w:val="none" w:sz="0" w:space="0" w:color="auto"/>
      </w:divBdr>
    </w:div>
    <w:div w:id="1104884297">
      <w:bodyDiv w:val="1"/>
      <w:marLeft w:val="0"/>
      <w:marRight w:val="0"/>
      <w:marTop w:val="0"/>
      <w:marBottom w:val="0"/>
      <w:divBdr>
        <w:top w:val="none" w:sz="0" w:space="0" w:color="auto"/>
        <w:left w:val="none" w:sz="0" w:space="0" w:color="auto"/>
        <w:bottom w:val="none" w:sz="0" w:space="0" w:color="auto"/>
        <w:right w:val="none" w:sz="0" w:space="0" w:color="auto"/>
      </w:divBdr>
    </w:div>
    <w:div w:id="1109740456">
      <w:bodyDiv w:val="1"/>
      <w:marLeft w:val="0"/>
      <w:marRight w:val="0"/>
      <w:marTop w:val="0"/>
      <w:marBottom w:val="0"/>
      <w:divBdr>
        <w:top w:val="none" w:sz="0" w:space="0" w:color="auto"/>
        <w:left w:val="none" w:sz="0" w:space="0" w:color="auto"/>
        <w:bottom w:val="none" w:sz="0" w:space="0" w:color="auto"/>
        <w:right w:val="none" w:sz="0" w:space="0" w:color="auto"/>
      </w:divBdr>
    </w:div>
    <w:div w:id="1110661721">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32409126">
      <w:bodyDiv w:val="1"/>
      <w:marLeft w:val="0"/>
      <w:marRight w:val="0"/>
      <w:marTop w:val="0"/>
      <w:marBottom w:val="0"/>
      <w:divBdr>
        <w:top w:val="none" w:sz="0" w:space="0" w:color="auto"/>
        <w:left w:val="none" w:sz="0" w:space="0" w:color="auto"/>
        <w:bottom w:val="none" w:sz="0" w:space="0" w:color="auto"/>
        <w:right w:val="none" w:sz="0" w:space="0" w:color="auto"/>
      </w:divBdr>
    </w:div>
    <w:div w:id="1141732964">
      <w:bodyDiv w:val="1"/>
      <w:marLeft w:val="0"/>
      <w:marRight w:val="0"/>
      <w:marTop w:val="0"/>
      <w:marBottom w:val="0"/>
      <w:divBdr>
        <w:top w:val="none" w:sz="0" w:space="0" w:color="auto"/>
        <w:left w:val="none" w:sz="0" w:space="0" w:color="auto"/>
        <w:bottom w:val="none" w:sz="0" w:space="0" w:color="auto"/>
        <w:right w:val="none" w:sz="0" w:space="0" w:color="auto"/>
      </w:divBdr>
    </w:div>
    <w:div w:id="1148352902">
      <w:bodyDiv w:val="1"/>
      <w:marLeft w:val="0"/>
      <w:marRight w:val="0"/>
      <w:marTop w:val="0"/>
      <w:marBottom w:val="0"/>
      <w:divBdr>
        <w:top w:val="none" w:sz="0" w:space="0" w:color="auto"/>
        <w:left w:val="none" w:sz="0" w:space="0" w:color="auto"/>
        <w:bottom w:val="none" w:sz="0" w:space="0" w:color="auto"/>
        <w:right w:val="none" w:sz="0" w:space="0" w:color="auto"/>
      </w:divBdr>
    </w:div>
    <w:div w:id="1153066142">
      <w:bodyDiv w:val="1"/>
      <w:marLeft w:val="0"/>
      <w:marRight w:val="0"/>
      <w:marTop w:val="0"/>
      <w:marBottom w:val="0"/>
      <w:divBdr>
        <w:top w:val="none" w:sz="0" w:space="0" w:color="auto"/>
        <w:left w:val="none" w:sz="0" w:space="0" w:color="auto"/>
        <w:bottom w:val="none" w:sz="0" w:space="0" w:color="auto"/>
        <w:right w:val="none" w:sz="0" w:space="0" w:color="auto"/>
      </w:divBdr>
    </w:div>
    <w:div w:id="1197933000">
      <w:bodyDiv w:val="1"/>
      <w:marLeft w:val="0"/>
      <w:marRight w:val="0"/>
      <w:marTop w:val="0"/>
      <w:marBottom w:val="0"/>
      <w:divBdr>
        <w:top w:val="none" w:sz="0" w:space="0" w:color="auto"/>
        <w:left w:val="none" w:sz="0" w:space="0" w:color="auto"/>
        <w:bottom w:val="none" w:sz="0" w:space="0" w:color="auto"/>
        <w:right w:val="none" w:sz="0" w:space="0" w:color="auto"/>
      </w:divBdr>
    </w:div>
    <w:div w:id="1205288994">
      <w:bodyDiv w:val="1"/>
      <w:marLeft w:val="0"/>
      <w:marRight w:val="0"/>
      <w:marTop w:val="0"/>
      <w:marBottom w:val="0"/>
      <w:divBdr>
        <w:top w:val="none" w:sz="0" w:space="0" w:color="auto"/>
        <w:left w:val="none" w:sz="0" w:space="0" w:color="auto"/>
        <w:bottom w:val="none" w:sz="0" w:space="0" w:color="auto"/>
        <w:right w:val="none" w:sz="0" w:space="0" w:color="auto"/>
      </w:divBdr>
      <w:divsChild>
        <w:div w:id="1101072030">
          <w:marLeft w:val="0"/>
          <w:marRight w:val="0"/>
          <w:marTop w:val="0"/>
          <w:marBottom w:val="0"/>
          <w:divBdr>
            <w:top w:val="none" w:sz="0" w:space="0" w:color="auto"/>
            <w:left w:val="none" w:sz="0" w:space="0" w:color="auto"/>
            <w:bottom w:val="none" w:sz="0" w:space="0" w:color="auto"/>
            <w:right w:val="none" w:sz="0" w:space="0" w:color="auto"/>
          </w:divBdr>
          <w:divsChild>
            <w:div w:id="2725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676">
      <w:bodyDiv w:val="1"/>
      <w:marLeft w:val="0"/>
      <w:marRight w:val="0"/>
      <w:marTop w:val="0"/>
      <w:marBottom w:val="0"/>
      <w:divBdr>
        <w:top w:val="none" w:sz="0" w:space="0" w:color="auto"/>
        <w:left w:val="none" w:sz="0" w:space="0" w:color="auto"/>
        <w:bottom w:val="none" w:sz="0" w:space="0" w:color="auto"/>
        <w:right w:val="none" w:sz="0" w:space="0" w:color="auto"/>
      </w:divBdr>
    </w:div>
    <w:div w:id="1211376654">
      <w:bodyDiv w:val="1"/>
      <w:marLeft w:val="0"/>
      <w:marRight w:val="0"/>
      <w:marTop w:val="0"/>
      <w:marBottom w:val="0"/>
      <w:divBdr>
        <w:top w:val="none" w:sz="0" w:space="0" w:color="auto"/>
        <w:left w:val="none" w:sz="0" w:space="0" w:color="auto"/>
        <w:bottom w:val="none" w:sz="0" w:space="0" w:color="auto"/>
        <w:right w:val="none" w:sz="0" w:space="0" w:color="auto"/>
      </w:divBdr>
    </w:div>
    <w:div w:id="1222328143">
      <w:bodyDiv w:val="1"/>
      <w:marLeft w:val="0"/>
      <w:marRight w:val="0"/>
      <w:marTop w:val="0"/>
      <w:marBottom w:val="0"/>
      <w:divBdr>
        <w:top w:val="none" w:sz="0" w:space="0" w:color="auto"/>
        <w:left w:val="none" w:sz="0" w:space="0" w:color="auto"/>
        <w:bottom w:val="none" w:sz="0" w:space="0" w:color="auto"/>
        <w:right w:val="none" w:sz="0" w:space="0" w:color="auto"/>
      </w:divBdr>
    </w:div>
    <w:div w:id="1222404971">
      <w:bodyDiv w:val="1"/>
      <w:marLeft w:val="0"/>
      <w:marRight w:val="0"/>
      <w:marTop w:val="0"/>
      <w:marBottom w:val="0"/>
      <w:divBdr>
        <w:top w:val="none" w:sz="0" w:space="0" w:color="auto"/>
        <w:left w:val="none" w:sz="0" w:space="0" w:color="auto"/>
        <w:bottom w:val="none" w:sz="0" w:space="0" w:color="auto"/>
        <w:right w:val="none" w:sz="0" w:space="0" w:color="auto"/>
      </w:divBdr>
    </w:div>
    <w:div w:id="1223980169">
      <w:bodyDiv w:val="1"/>
      <w:marLeft w:val="0"/>
      <w:marRight w:val="0"/>
      <w:marTop w:val="0"/>
      <w:marBottom w:val="0"/>
      <w:divBdr>
        <w:top w:val="none" w:sz="0" w:space="0" w:color="auto"/>
        <w:left w:val="none" w:sz="0" w:space="0" w:color="auto"/>
        <w:bottom w:val="none" w:sz="0" w:space="0" w:color="auto"/>
        <w:right w:val="none" w:sz="0" w:space="0" w:color="auto"/>
      </w:divBdr>
    </w:div>
    <w:div w:id="1225218512">
      <w:bodyDiv w:val="1"/>
      <w:marLeft w:val="0"/>
      <w:marRight w:val="0"/>
      <w:marTop w:val="0"/>
      <w:marBottom w:val="0"/>
      <w:divBdr>
        <w:top w:val="none" w:sz="0" w:space="0" w:color="auto"/>
        <w:left w:val="none" w:sz="0" w:space="0" w:color="auto"/>
        <w:bottom w:val="none" w:sz="0" w:space="0" w:color="auto"/>
        <w:right w:val="none" w:sz="0" w:space="0" w:color="auto"/>
      </w:divBdr>
    </w:div>
    <w:div w:id="1235044402">
      <w:bodyDiv w:val="1"/>
      <w:marLeft w:val="0"/>
      <w:marRight w:val="0"/>
      <w:marTop w:val="0"/>
      <w:marBottom w:val="0"/>
      <w:divBdr>
        <w:top w:val="none" w:sz="0" w:space="0" w:color="auto"/>
        <w:left w:val="none" w:sz="0" w:space="0" w:color="auto"/>
        <w:bottom w:val="none" w:sz="0" w:space="0" w:color="auto"/>
        <w:right w:val="none" w:sz="0" w:space="0" w:color="auto"/>
      </w:divBdr>
      <w:divsChild>
        <w:div w:id="1167550531">
          <w:marLeft w:val="0"/>
          <w:marRight w:val="0"/>
          <w:marTop w:val="0"/>
          <w:marBottom w:val="0"/>
          <w:divBdr>
            <w:top w:val="none" w:sz="0" w:space="0" w:color="auto"/>
            <w:left w:val="none" w:sz="0" w:space="0" w:color="auto"/>
            <w:bottom w:val="none" w:sz="0" w:space="0" w:color="auto"/>
            <w:right w:val="none" w:sz="0" w:space="0" w:color="auto"/>
          </w:divBdr>
          <w:divsChild>
            <w:div w:id="15694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0289">
      <w:bodyDiv w:val="1"/>
      <w:marLeft w:val="0"/>
      <w:marRight w:val="0"/>
      <w:marTop w:val="0"/>
      <w:marBottom w:val="0"/>
      <w:divBdr>
        <w:top w:val="none" w:sz="0" w:space="0" w:color="auto"/>
        <w:left w:val="none" w:sz="0" w:space="0" w:color="auto"/>
        <w:bottom w:val="none" w:sz="0" w:space="0" w:color="auto"/>
        <w:right w:val="none" w:sz="0" w:space="0" w:color="auto"/>
      </w:divBdr>
    </w:div>
    <w:div w:id="1244338862">
      <w:bodyDiv w:val="1"/>
      <w:marLeft w:val="0"/>
      <w:marRight w:val="0"/>
      <w:marTop w:val="0"/>
      <w:marBottom w:val="0"/>
      <w:divBdr>
        <w:top w:val="none" w:sz="0" w:space="0" w:color="auto"/>
        <w:left w:val="none" w:sz="0" w:space="0" w:color="auto"/>
        <w:bottom w:val="none" w:sz="0" w:space="0" w:color="auto"/>
        <w:right w:val="none" w:sz="0" w:space="0" w:color="auto"/>
      </w:divBdr>
    </w:div>
    <w:div w:id="1245993523">
      <w:bodyDiv w:val="1"/>
      <w:marLeft w:val="0"/>
      <w:marRight w:val="0"/>
      <w:marTop w:val="0"/>
      <w:marBottom w:val="0"/>
      <w:divBdr>
        <w:top w:val="none" w:sz="0" w:space="0" w:color="auto"/>
        <w:left w:val="none" w:sz="0" w:space="0" w:color="auto"/>
        <w:bottom w:val="none" w:sz="0" w:space="0" w:color="auto"/>
        <w:right w:val="none" w:sz="0" w:space="0" w:color="auto"/>
      </w:divBdr>
    </w:div>
    <w:div w:id="1246263383">
      <w:bodyDiv w:val="1"/>
      <w:marLeft w:val="0"/>
      <w:marRight w:val="0"/>
      <w:marTop w:val="0"/>
      <w:marBottom w:val="0"/>
      <w:divBdr>
        <w:top w:val="none" w:sz="0" w:space="0" w:color="auto"/>
        <w:left w:val="none" w:sz="0" w:space="0" w:color="auto"/>
        <w:bottom w:val="none" w:sz="0" w:space="0" w:color="auto"/>
        <w:right w:val="none" w:sz="0" w:space="0" w:color="auto"/>
      </w:divBdr>
    </w:div>
    <w:div w:id="1253927009">
      <w:bodyDiv w:val="1"/>
      <w:marLeft w:val="0"/>
      <w:marRight w:val="0"/>
      <w:marTop w:val="0"/>
      <w:marBottom w:val="0"/>
      <w:divBdr>
        <w:top w:val="none" w:sz="0" w:space="0" w:color="auto"/>
        <w:left w:val="none" w:sz="0" w:space="0" w:color="auto"/>
        <w:bottom w:val="none" w:sz="0" w:space="0" w:color="auto"/>
        <w:right w:val="none" w:sz="0" w:space="0" w:color="auto"/>
      </w:divBdr>
    </w:div>
    <w:div w:id="1269502973">
      <w:bodyDiv w:val="1"/>
      <w:marLeft w:val="0"/>
      <w:marRight w:val="0"/>
      <w:marTop w:val="0"/>
      <w:marBottom w:val="0"/>
      <w:divBdr>
        <w:top w:val="none" w:sz="0" w:space="0" w:color="auto"/>
        <w:left w:val="none" w:sz="0" w:space="0" w:color="auto"/>
        <w:bottom w:val="none" w:sz="0" w:space="0" w:color="auto"/>
        <w:right w:val="none" w:sz="0" w:space="0" w:color="auto"/>
      </w:divBdr>
    </w:div>
    <w:div w:id="1281376249">
      <w:bodyDiv w:val="1"/>
      <w:marLeft w:val="0"/>
      <w:marRight w:val="0"/>
      <w:marTop w:val="0"/>
      <w:marBottom w:val="0"/>
      <w:divBdr>
        <w:top w:val="none" w:sz="0" w:space="0" w:color="auto"/>
        <w:left w:val="none" w:sz="0" w:space="0" w:color="auto"/>
        <w:bottom w:val="none" w:sz="0" w:space="0" w:color="auto"/>
        <w:right w:val="none" w:sz="0" w:space="0" w:color="auto"/>
      </w:divBdr>
    </w:div>
    <w:div w:id="1294170142">
      <w:bodyDiv w:val="1"/>
      <w:marLeft w:val="0"/>
      <w:marRight w:val="0"/>
      <w:marTop w:val="0"/>
      <w:marBottom w:val="0"/>
      <w:divBdr>
        <w:top w:val="none" w:sz="0" w:space="0" w:color="auto"/>
        <w:left w:val="none" w:sz="0" w:space="0" w:color="auto"/>
        <w:bottom w:val="none" w:sz="0" w:space="0" w:color="auto"/>
        <w:right w:val="none" w:sz="0" w:space="0" w:color="auto"/>
      </w:divBdr>
    </w:div>
    <w:div w:id="1300258524">
      <w:bodyDiv w:val="1"/>
      <w:marLeft w:val="0"/>
      <w:marRight w:val="0"/>
      <w:marTop w:val="0"/>
      <w:marBottom w:val="0"/>
      <w:divBdr>
        <w:top w:val="none" w:sz="0" w:space="0" w:color="auto"/>
        <w:left w:val="none" w:sz="0" w:space="0" w:color="auto"/>
        <w:bottom w:val="none" w:sz="0" w:space="0" w:color="auto"/>
        <w:right w:val="none" w:sz="0" w:space="0" w:color="auto"/>
      </w:divBdr>
    </w:div>
    <w:div w:id="1310750229">
      <w:bodyDiv w:val="1"/>
      <w:marLeft w:val="0"/>
      <w:marRight w:val="0"/>
      <w:marTop w:val="0"/>
      <w:marBottom w:val="0"/>
      <w:divBdr>
        <w:top w:val="none" w:sz="0" w:space="0" w:color="auto"/>
        <w:left w:val="none" w:sz="0" w:space="0" w:color="auto"/>
        <w:bottom w:val="none" w:sz="0" w:space="0" w:color="auto"/>
        <w:right w:val="none" w:sz="0" w:space="0" w:color="auto"/>
      </w:divBdr>
    </w:div>
    <w:div w:id="1331256015">
      <w:bodyDiv w:val="1"/>
      <w:marLeft w:val="0"/>
      <w:marRight w:val="0"/>
      <w:marTop w:val="0"/>
      <w:marBottom w:val="0"/>
      <w:divBdr>
        <w:top w:val="none" w:sz="0" w:space="0" w:color="auto"/>
        <w:left w:val="none" w:sz="0" w:space="0" w:color="auto"/>
        <w:bottom w:val="none" w:sz="0" w:space="0" w:color="auto"/>
        <w:right w:val="none" w:sz="0" w:space="0" w:color="auto"/>
      </w:divBdr>
    </w:div>
    <w:div w:id="1338774400">
      <w:bodyDiv w:val="1"/>
      <w:marLeft w:val="0"/>
      <w:marRight w:val="0"/>
      <w:marTop w:val="0"/>
      <w:marBottom w:val="0"/>
      <w:divBdr>
        <w:top w:val="none" w:sz="0" w:space="0" w:color="auto"/>
        <w:left w:val="none" w:sz="0" w:space="0" w:color="auto"/>
        <w:bottom w:val="none" w:sz="0" w:space="0" w:color="auto"/>
        <w:right w:val="none" w:sz="0" w:space="0" w:color="auto"/>
      </w:divBdr>
    </w:div>
    <w:div w:id="1359619539">
      <w:bodyDiv w:val="1"/>
      <w:marLeft w:val="0"/>
      <w:marRight w:val="0"/>
      <w:marTop w:val="0"/>
      <w:marBottom w:val="0"/>
      <w:divBdr>
        <w:top w:val="none" w:sz="0" w:space="0" w:color="auto"/>
        <w:left w:val="none" w:sz="0" w:space="0" w:color="auto"/>
        <w:bottom w:val="none" w:sz="0" w:space="0" w:color="auto"/>
        <w:right w:val="none" w:sz="0" w:space="0" w:color="auto"/>
      </w:divBdr>
    </w:div>
    <w:div w:id="1370641618">
      <w:bodyDiv w:val="1"/>
      <w:marLeft w:val="0"/>
      <w:marRight w:val="0"/>
      <w:marTop w:val="0"/>
      <w:marBottom w:val="0"/>
      <w:divBdr>
        <w:top w:val="none" w:sz="0" w:space="0" w:color="auto"/>
        <w:left w:val="none" w:sz="0" w:space="0" w:color="auto"/>
        <w:bottom w:val="none" w:sz="0" w:space="0" w:color="auto"/>
        <w:right w:val="none" w:sz="0" w:space="0" w:color="auto"/>
      </w:divBdr>
    </w:div>
    <w:div w:id="1406953295">
      <w:bodyDiv w:val="1"/>
      <w:marLeft w:val="0"/>
      <w:marRight w:val="0"/>
      <w:marTop w:val="0"/>
      <w:marBottom w:val="0"/>
      <w:divBdr>
        <w:top w:val="none" w:sz="0" w:space="0" w:color="auto"/>
        <w:left w:val="none" w:sz="0" w:space="0" w:color="auto"/>
        <w:bottom w:val="none" w:sz="0" w:space="0" w:color="auto"/>
        <w:right w:val="none" w:sz="0" w:space="0" w:color="auto"/>
      </w:divBdr>
    </w:div>
    <w:div w:id="1416978782">
      <w:bodyDiv w:val="1"/>
      <w:marLeft w:val="0"/>
      <w:marRight w:val="0"/>
      <w:marTop w:val="0"/>
      <w:marBottom w:val="0"/>
      <w:divBdr>
        <w:top w:val="none" w:sz="0" w:space="0" w:color="auto"/>
        <w:left w:val="none" w:sz="0" w:space="0" w:color="auto"/>
        <w:bottom w:val="none" w:sz="0" w:space="0" w:color="auto"/>
        <w:right w:val="none" w:sz="0" w:space="0" w:color="auto"/>
      </w:divBdr>
    </w:div>
    <w:div w:id="1455636998">
      <w:bodyDiv w:val="1"/>
      <w:marLeft w:val="0"/>
      <w:marRight w:val="0"/>
      <w:marTop w:val="0"/>
      <w:marBottom w:val="0"/>
      <w:divBdr>
        <w:top w:val="none" w:sz="0" w:space="0" w:color="auto"/>
        <w:left w:val="none" w:sz="0" w:space="0" w:color="auto"/>
        <w:bottom w:val="none" w:sz="0" w:space="0" w:color="auto"/>
        <w:right w:val="none" w:sz="0" w:space="0" w:color="auto"/>
      </w:divBdr>
      <w:divsChild>
        <w:div w:id="891044667">
          <w:marLeft w:val="0"/>
          <w:marRight w:val="0"/>
          <w:marTop w:val="0"/>
          <w:marBottom w:val="0"/>
          <w:divBdr>
            <w:top w:val="none" w:sz="0" w:space="0" w:color="auto"/>
            <w:left w:val="none" w:sz="0" w:space="0" w:color="auto"/>
            <w:bottom w:val="none" w:sz="0" w:space="0" w:color="auto"/>
            <w:right w:val="none" w:sz="0" w:space="0" w:color="auto"/>
          </w:divBdr>
          <w:divsChild>
            <w:div w:id="18578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80181">
      <w:bodyDiv w:val="1"/>
      <w:marLeft w:val="0"/>
      <w:marRight w:val="0"/>
      <w:marTop w:val="0"/>
      <w:marBottom w:val="0"/>
      <w:divBdr>
        <w:top w:val="none" w:sz="0" w:space="0" w:color="auto"/>
        <w:left w:val="none" w:sz="0" w:space="0" w:color="auto"/>
        <w:bottom w:val="none" w:sz="0" w:space="0" w:color="auto"/>
        <w:right w:val="none" w:sz="0" w:space="0" w:color="auto"/>
      </w:divBdr>
    </w:div>
    <w:div w:id="1465738480">
      <w:bodyDiv w:val="1"/>
      <w:marLeft w:val="0"/>
      <w:marRight w:val="0"/>
      <w:marTop w:val="0"/>
      <w:marBottom w:val="0"/>
      <w:divBdr>
        <w:top w:val="none" w:sz="0" w:space="0" w:color="auto"/>
        <w:left w:val="none" w:sz="0" w:space="0" w:color="auto"/>
        <w:bottom w:val="none" w:sz="0" w:space="0" w:color="auto"/>
        <w:right w:val="none" w:sz="0" w:space="0" w:color="auto"/>
      </w:divBdr>
    </w:div>
    <w:div w:id="1466122201">
      <w:bodyDiv w:val="1"/>
      <w:marLeft w:val="0"/>
      <w:marRight w:val="0"/>
      <w:marTop w:val="0"/>
      <w:marBottom w:val="0"/>
      <w:divBdr>
        <w:top w:val="none" w:sz="0" w:space="0" w:color="auto"/>
        <w:left w:val="none" w:sz="0" w:space="0" w:color="auto"/>
        <w:bottom w:val="none" w:sz="0" w:space="0" w:color="auto"/>
        <w:right w:val="none" w:sz="0" w:space="0" w:color="auto"/>
      </w:divBdr>
    </w:div>
    <w:div w:id="1470703686">
      <w:bodyDiv w:val="1"/>
      <w:marLeft w:val="0"/>
      <w:marRight w:val="0"/>
      <w:marTop w:val="0"/>
      <w:marBottom w:val="0"/>
      <w:divBdr>
        <w:top w:val="none" w:sz="0" w:space="0" w:color="auto"/>
        <w:left w:val="none" w:sz="0" w:space="0" w:color="auto"/>
        <w:bottom w:val="none" w:sz="0" w:space="0" w:color="auto"/>
        <w:right w:val="none" w:sz="0" w:space="0" w:color="auto"/>
      </w:divBdr>
    </w:div>
    <w:div w:id="1507674122">
      <w:bodyDiv w:val="1"/>
      <w:marLeft w:val="0"/>
      <w:marRight w:val="0"/>
      <w:marTop w:val="0"/>
      <w:marBottom w:val="0"/>
      <w:divBdr>
        <w:top w:val="none" w:sz="0" w:space="0" w:color="auto"/>
        <w:left w:val="none" w:sz="0" w:space="0" w:color="auto"/>
        <w:bottom w:val="none" w:sz="0" w:space="0" w:color="auto"/>
        <w:right w:val="none" w:sz="0" w:space="0" w:color="auto"/>
      </w:divBdr>
    </w:div>
    <w:div w:id="1519658483">
      <w:bodyDiv w:val="1"/>
      <w:marLeft w:val="0"/>
      <w:marRight w:val="0"/>
      <w:marTop w:val="0"/>
      <w:marBottom w:val="0"/>
      <w:divBdr>
        <w:top w:val="none" w:sz="0" w:space="0" w:color="auto"/>
        <w:left w:val="none" w:sz="0" w:space="0" w:color="auto"/>
        <w:bottom w:val="none" w:sz="0" w:space="0" w:color="auto"/>
        <w:right w:val="none" w:sz="0" w:space="0" w:color="auto"/>
      </w:divBdr>
    </w:div>
    <w:div w:id="1540241057">
      <w:bodyDiv w:val="1"/>
      <w:marLeft w:val="0"/>
      <w:marRight w:val="0"/>
      <w:marTop w:val="0"/>
      <w:marBottom w:val="0"/>
      <w:divBdr>
        <w:top w:val="none" w:sz="0" w:space="0" w:color="auto"/>
        <w:left w:val="none" w:sz="0" w:space="0" w:color="auto"/>
        <w:bottom w:val="none" w:sz="0" w:space="0" w:color="auto"/>
        <w:right w:val="none" w:sz="0" w:space="0" w:color="auto"/>
      </w:divBdr>
    </w:div>
    <w:div w:id="1546526980">
      <w:bodyDiv w:val="1"/>
      <w:marLeft w:val="0"/>
      <w:marRight w:val="0"/>
      <w:marTop w:val="0"/>
      <w:marBottom w:val="0"/>
      <w:divBdr>
        <w:top w:val="none" w:sz="0" w:space="0" w:color="auto"/>
        <w:left w:val="none" w:sz="0" w:space="0" w:color="auto"/>
        <w:bottom w:val="none" w:sz="0" w:space="0" w:color="auto"/>
        <w:right w:val="none" w:sz="0" w:space="0" w:color="auto"/>
      </w:divBdr>
    </w:div>
    <w:div w:id="1546984782">
      <w:bodyDiv w:val="1"/>
      <w:marLeft w:val="0"/>
      <w:marRight w:val="0"/>
      <w:marTop w:val="0"/>
      <w:marBottom w:val="0"/>
      <w:divBdr>
        <w:top w:val="none" w:sz="0" w:space="0" w:color="auto"/>
        <w:left w:val="none" w:sz="0" w:space="0" w:color="auto"/>
        <w:bottom w:val="none" w:sz="0" w:space="0" w:color="auto"/>
        <w:right w:val="none" w:sz="0" w:space="0" w:color="auto"/>
      </w:divBdr>
    </w:div>
    <w:div w:id="1557547450">
      <w:bodyDiv w:val="1"/>
      <w:marLeft w:val="0"/>
      <w:marRight w:val="0"/>
      <w:marTop w:val="0"/>
      <w:marBottom w:val="0"/>
      <w:divBdr>
        <w:top w:val="none" w:sz="0" w:space="0" w:color="auto"/>
        <w:left w:val="none" w:sz="0" w:space="0" w:color="auto"/>
        <w:bottom w:val="none" w:sz="0" w:space="0" w:color="auto"/>
        <w:right w:val="none" w:sz="0" w:space="0" w:color="auto"/>
      </w:divBdr>
    </w:div>
    <w:div w:id="1557886202">
      <w:bodyDiv w:val="1"/>
      <w:marLeft w:val="0"/>
      <w:marRight w:val="0"/>
      <w:marTop w:val="0"/>
      <w:marBottom w:val="0"/>
      <w:divBdr>
        <w:top w:val="none" w:sz="0" w:space="0" w:color="auto"/>
        <w:left w:val="none" w:sz="0" w:space="0" w:color="auto"/>
        <w:bottom w:val="none" w:sz="0" w:space="0" w:color="auto"/>
        <w:right w:val="none" w:sz="0" w:space="0" w:color="auto"/>
      </w:divBdr>
    </w:div>
    <w:div w:id="1565946115">
      <w:bodyDiv w:val="1"/>
      <w:marLeft w:val="0"/>
      <w:marRight w:val="0"/>
      <w:marTop w:val="0"/>
      <w:marBottom w:val="0"/>
      <w:divBdr>
        <w:top w:val="none" w:sz="0" w:space="0" w:color="auto"/>
        <w:left w:val="none" w:sz="0" w:space="0" w:color="auto"/>
        <w:bottom w:val="none" w:sz="0" w:space="0" w:color="auto"/>
        <w:right w:val="none" w:sz="0" w:space="0" w:color="auto"/>
      </w:divBdr>
    </w:div>
    <w:div w:id="1583564718">
      <w:bodyDiv w:val="1"/>
      <w:marLeft w:val="0"/>
      <w:marRight w:val="0"/>
      <w:marTop w:val="0"/>
      <w:marBottom w:val="0"/>
      <w:divBdr>
        <w:top w:val="none" w:sz="0" w:space="0" w:color="auto"/>
        <w:left w:val="none" w:sz="0" w:space="0" w:color="auto"/>
        <w:bottom w:val="none" w:sz="0" w:space="0" w:color="auto"/>
        <w:right w:val="none" w:sz="0" w:space="0" w:color="auto"/>
      </w:divBdr>
    </w:div>
    <w:div w:id="1584293913">
      <w:bodyDiv w:val="1"/>
      <w:marLeft w:val="0"/>
      <w:marRight w:val="0"/>
      <w:marTop w:val="0"/>
      <w:marBottom w:val="0"/>
      <w:divBdr>
        <w:top w:val="none" w:sz="0" w:space="0" w:color="auto"/>
        <w:left w:val="none" w:sz="0" w:space="0" w:color="auto"/>
        <w:bottom w:val="none" w:sz="0" w:space="0" w:color="auto"/>
        <w:right w:val="none" w:sz="0" w:space="0" w:color="auto"/>
      </w:divBdr>
    </w:div>
    <w:div w:id="1593591305">
      <w:bodyDiv w:val="1"/>
      <w:marLeft w:val="0"/>
      <w:marRight w:val="0"/>
      <w:marTop w:val="0"/>
      <w:marBottom w:val="0"/>
      <w:divBdr>
        <w:top w:val="none" w:sz="0" w:space="0" w:color="auto"/>
        <w:left w:val="none" w:sz="0" w:space="0" w:color="auto"/>
        <w:bottom w:val="none" w:sz="0" w:space="0" w:color="auto"/>
        <w:right w:val="none" w:sz="0" w:space="0" w:color="auto"/>
      </w:divBdr>
    </w:div>
    <w:div w:id="1607034120">
      <w:bodyDiv w:val="1"/>
      <w:marLeft w:val="0"/>
      <w:marRight w:val="0"/>
      <w:marTop w:val="0"/>
      <w:marBottom w:val="0"/>
      <w:divBdr>
        <w:top w:val="none" w:sz="0" w:space="0" w:color="auto"/>
        <w:left w:val="none" w:sz="0" w:space="0" w:color="auto"/>
        <w:bottom w:val="none" w:sz="0" w:space="0" w:color="auto"/>
        <w:right w:val="none" w:sz="0" w:space="0" w:color="auto"/>
      </w:divBdr>
    </w:div>
    <w:div w:id="1609115511">
      <w:bodyDiv w:val="1"/>
      <w:marLeft w:val="0"/>
      <w:marRight w:val="0"/>
      <w:marTop w:val="0"/>
      <w:marBottom w:val="0"/>
      <w:divBdr>
        <w:top w:val="none" w:sz="0" w:space="0" w:color="auto"/>
        <w:left w:val="none" w:sz="0" w:space="0" w:color="auto"/>
        <w:bottom w:val="none" w:sz="0" w:space="0" w:color="auto"/>
        <w:right w:val="none" w:sz="0" w:space="0" w:color="auto"/>
      </w:divBdr>
    </w:div>
    <w:div w:id="1620644145">
      <w:bodyDiv w:val="1"/>
      <w:marLeft w:val="0"/>
      <w:marRight w:val="0"/>
      <w:marTop w:val="0"/>
      <w:marBottom w:val="0"/>
      <w:divBdr>
        <w:top w:val="none" w:sz="0" w:space="0" w:color="auto"/>
        <w:left w:val="none" w:sz="0" w:space="0" w:color="auto"/>
        <w:bottom w:val="none" w:sz="0" w:space="0" w:color="auto"/>
        <w:right w:val="none" w:sz="0" w:space="0" w:color="auto"/>
      </w:divBdr>
    </w:div>
    <w:div w:id="1621840723">
      <w:bodyDiv w:val="1"/>
      <w:marLeft w:val="0"/>
      <w:marRight w:val="0"/>
      <w:marTop w:val="0"/>
      <w:marBottom w:val="0"/>
      <w:divBdr>
        <w:top w:val="none" w:sz="0" w:space="0" w:color="auto"/>
        <w:left w:val="none" w:sz="0" w:space="0" w:color="auto"/>
        <w:bottom w:val="none" w:sz="0" w:space="0" w:color="auto"/>
        <w:right w:val="none" w:sz="0" w:space="0" w:color="auto"/>
      </w:divBdr>
    </w:div>
    <w:div w:id="1634363283">
      <w:bodyDiv w:val="1"/>
      <w:marLeft w:val="0"/>
      <w:marRight w:val="0"/>
      <w:marTop w:val="0"/>
      <w:marBottom w:val="0"/>
      <w:divBdr>
        <w:top w:val="none" w:sz="0" w:space="0" w:color="auto"/>
        <w:left w:val="none" w:sz="0" w:space="0" w:color="auto"/>
        <w:bottom w:val="none" w:sz="0" w:space="0" w:color="auto"/>
        <w:right w:val="none" w:sz="0" w:space="0" w:color="auto"/>
      </w:divBdr>
    </w:div>
    <w:div w:id="1650474292">
      <w:bodyDiv w:val="1"/>
      <w:marLeft w:val="0"/>
      <w:marRight w:val="0"/>
      <w:marTop w:val="0"/>
      <w:marBottom w:val="0"/>
      <w:divBdr>
        <w:top w:val="none" w:sz="0" w:space="0" w:color="auto"/>
        <w:left w:val="none" w:sz="0" w:space="0" w:color="auto"/>
        <w:bottom w:val="none" w:sz="0" w:space="0" w:color="auto"/>
        <w:right w:val="none" w:sz="0" w:space="0" w:color="auto"/>
      </w:divBdr>
    </w:div>
    <w:div w:id="1666208078">
      <w:bodyDiv w:val="1"/>
      <w:marLeft w:val="0"/>
      <w:marRight w:val="0"/>
      <w:marTop w:val="0"/>
      <w:marBottom w:val="0"/>
      <w:divBdr>
        <w:top w:val="none" w:sz="0" w:space="0" w:color="auto"/>
        <w:left w:val="none" w:sz="0" w:space="0" w:color="auto"/>
        <w:bottom w:val="none" w:sz="0" w:space="0" w:color="auto"/>
        <w:right w:val="none" w:sz="0" w:space="0" w:color="auto"/>
      </w:divBdr>
    </w:div>
    <w:div w:id="1668483102">
      <w:bodyDiv w:val="1"/>
      <w:marLeft w:val="0"/>
      <w:marRight w:val="0"/>
      <w:marTop w:val="0"/>
      <w:marBottom w:val="0"/>
      <w:divBdr>
        <w:top w:val="none" w:sz="0" w:space="0" w:color="auto"/>
        <w:left w:val="none" w:sz="0" w:space="0" w:color="auto"/>
        <w:bottom w:val="none" w:sz="0" w:space="0" w:color="auto"/>
        <w:right w:val="none" w:sz="0" w:space="0" w:color="auto"/>
      </w:divBdr>
    </w:div>
    <w:div w:id="1674602915">
      <w:bodyDiv w:val="1"/>
      <w:marLeft w:val="0"/>
      <w:marRight w:val="0"/>
      <w:marTop w:val="0"/>
      <w:marBottom w:val="0"/>
      <w:divBdr>
        <w:top w:val="none" w:sz="0" w:space="0" w:color="auto"/>
        <w:left w:val="none" w:sz="0" w:space="0" w:color="auto"/>
        <w:bottom w:val="none" w:sz="0" w:space="0" w:color="auto"/>
        <w:right w:val="none" w:sz="0" w:space="0" w:color="auto"/>
      </w:divBdr>
    </w:div>
    <w:div w:id="1709332137">
      <w:bodyDiv w:val="1"/>
      <w:marLeft w:val="0"/>
      <w:marRight w:val="0"/>
      <w:marTop w:val="0"/>
      <w:marBottom w:val="0"/>
      <w:divBdr>
        <w:top w:val="none" w:sz="0" w:space="0" w:color="auto"/>
        <w:left w:val="none" w:sz="0" w:space="0" w:color="auto"/>
        <w:bottom w:val="none" w:sz="0" w:space="0" w:color="auto"/>
        <w:right w:val="none" w:sz="0" w:space="0" w:color="auto"/>
      </w:divBdr>
    </w:div>
    <w:div w:id="1712538680">
      <w:bodyDiv w:val="1"/>
      <w:marLeft w:val="0"/>
      <w:marRight w:val="0"/>
      <w:marTop w:val="0"/>
      <w:marBottom w:val="0"/>
      <w:divBdr>
        <w:top w:val="none" w:sz="0" w:space="0" w:color="auto"/>
        <w:left w:val="none" w:sz="0" w:space="0" w:color="auto"/>
        <w:bottom w:val="none" w:sz="0" w:space="0" w:color="auto"/>
        <w:right w:val="none" w:sz="0" w:space="0" w:color="auto"/>
      </w:divBdr>
    </w:div>
    <w:div w:id="1717074413">
      <w:bodyDiv w:val="1"/>
      <w:marLeft w:val="0"/>
      <w:marRight w:val="0"/>
      <w:marTop w:val="0"/>
      <w:marBottom w:val="0"/>
      <w:divBdr>
        <w:top w:val="none" w:sz="0" w:space="0" w:color="auto"/>
        <w:left w:val="none" w:sz="0" w:space="0" w:color="auto"/>
        <w:bottom w:val="none" w:sz="0" w:space="0" w:color="auto"/>
        <w:right w:val="none" w:sz="0" w:space="0" w:color="auto"/>
      </w:divBdr>
    </w:div>
    <w:div w:id="1725564074">
      <w:bodyDiv w:val="1"/>
      <w:marLeft w:val="0"/>
      <w:marRight w:val="0"/>
      <w:marTop w:val="0"/>
      <w:marBottom w:val="0"/>
      <w:divBdr>
        <w:top w:val="none" w:sz="0" w:space="0" w:color="auto"/>
        <w:left w:val="none" w:sz="0" w:space="0" w:color="auto"/>
        <w:bottom w:val="none" w:sz="0" w:space="0" w:color="auto"/>
        <w:right w:val="none" w:sz="0" w:space="0" w:color="auto"/>
      </w:divBdr>
    </w:div>
    <w:div w:id="1742480750">
      <w:bodyDiv w:val="1"/>
      <w:marLeft w:val="0"/>
      <w:marRight w:val="0"/>
      <w:marTop w:val="0"/>
      <w:marBottom w:val="0"/>
      <w:divBdr>
        <w:top w:val="none" w:sz="0" w:space="0" w:color="auto"/>
        <w:left w:val="none" w:sz="0" w:space="0" w:color="auto"/>
        <w:bottom w:val="none" w:sz="0" w:space="0" w:color="auto"/>
        <w:right w:val="none" w:sz="0" w:space="0" w:color="auto"/>
      </w:divBdr>
    </w:div>
    <w:div w:id="1772357903">
      <w:bodyDiv w:val="1"/>
      <w:marLeft w:val="0"/>
      <w:marRight w:val="0"/>
      <w:marTop w:val="0"/>
      <w:marBottom w:val="0"/>
      <w:divBdr>
        <w:top w:val="none" w:sz="0" w:space="0" w:color="auto"/>
        <w:left w:val="none" w:sz="0" w:space="0" w:color="auto"/>
        <w:bottom w:val="none" w:sz="0" w:space="0" w:color="auto"/>
        <w:right w:val="none" w:sz="0" w:space="0" w:color="auto"/>
      </w:divBdr>
    </w:div>
    <w:div w:id="1773209860">
      <w:bodyDiv w:val="1"/>
      <w:marLeft w:val="0"/>
      <w:marRight w:val="0"/>
      <w:marTop w:val="0"/>
      <w:marBottom w:val="0"/>
      <w:divBdr>
        <w:top w:val="none" w:sz="0" w:space="0" w:color="auto"/>
        <w:left w:val="none" w:sz="0" w:space="0" w:color="auto"/>
        <w:bottom w:val="none" w:sz="0" w:space="0" w:color="auto"/>
        <w:right w:val="none" w:sz="0" w:space="0" w:color="auto"/>
      </w:divBdr>
    </w:div>
    <w:div w:id="1777094621">
      <w:bodyDiv w:val="1"/>
      <w:marLeft w:val="0"/>
      <w:marRight w:val="0"/>
      <w:marTop w:val="0"/>
      <w:marBottom w:val="0"/>
      <w:divBdr>
        <w:top w:val="none" w:sz="0" w:space="0" w:color="auto"/>
        <w:left w:val="none" w:sz="0" w:space="0" w:color="auto"/>
        <w:bottom w:val="none" w:sz="0" w:space="0" w:color="auto"/>
        <w:right w:val="none" w:sz="0" w:space="0" w:color="auto"/>
      </w:divBdr>
    </w:div>
    <w:div w:id="1778014418">
      <w:bodyDiv w:val="1"/>
      <w:marLeft w:val="0"/>
      <w:marRight w:val="0"/>
      <w:marTop w:val="0"/>
      <w:marBottom w:val="0"/>
      <w:divBdr>
        <w:top w:val="none" w:sz="0" w:space="0" w:color="auto"/>
        <w:left w:val="none" w:sz="0" w:space="0" w:color="auto"/>
        <w:bottom w:val="none" w:sz="0" w:space="0" w:color="auto"/>
        <w:right w:val="none" w:sz="0" w:space="0" w:color="auto"/>
      </w:divBdr>
    </w:div>
    <w:div w:id="1779451158">
      <w:bodyDiv w:val="1"/>
      <w:marLeft w:val="0"/>
      <w:marRight w:val="0"/>
      <w:marTop w:val="0"/>
      <w:marBottom w:val="0"/>
      <w:divBdr>
        <w:top w:val="none" w:sz="0" w:space="0" w:color="auto"/>
        <w:left w:val="none" w:sz="0" w:space="0" w:color="auto"/>
        <w:bottom w:val="none" w:sz="0" w:space="0" w:color="auto"/>
        <w:right w:val="none" w:sz="0" w:space="0" w:color="auto"/>
      </w:divBdr>
    </w:div>
    <w:div w:id="1782214191">
      <w:bodyDiv w:val="1"/>
      <w:marLeft w:val="0"/>
      <w:marRight w:val="0"/>
      <w:marTop w:val="0"/>
      <w:marBottom w:val="0"/>
      <w:divBdr>
        <w:top w:val="none" w:sz="0" w:space="0" w:color="auto"/>
        <w:left w:val="none" w:sz="0" w:space="0" w:color="auto"/>
        <w:bottom w:val="none" w:sz="0" w:space="0" w:color="auto"/>
        <w:right w:val="none" w:sz="0" w:space="0" w:color="auto"/>
      </w:divBdr>
    </w:div>
    <w:div w:id="1812210018">
      <w:bodyDiv w:val="1"/>
      <w:marLeft w:val="0"/>
      <w:marRight w:val="0"/>
      <w:marTop w:val="0"/>
      <w:marBottom w:val="0"/>
      <w:divBdr>
        <w:top w:val="none" w:sz="0" w:space="0" w:color="auto"/>
        <w:left w:val="none" w:sz="0" w:space="0" w:color="auto"/>
        <w:bottom w:val="none" w:sz="0" w:space="0" w:color="auto"/>
        <w:right w:val="none" w:sz="0" w:space="0" w:color="auto"/>
      </w:divBdr>
    </w:div>
    <w:div w:id="1815020802">
      <w:bodyDiv w:val="1"/>
      <w:marLeft w:val="0"/>
      <w:marRight w:val="0"/>
      <w:marTop w:val="0"/>
      <w:marBottom w:val="0"/>
      <w:divBdr>
        <w:top w:val="none" w:sz="0" w:space="0" w:color="auto"/>
        <w:left w:val="none" w:sz="0" w:space="0" w:color="auto"/>
        <w:bottom w:val="none" w:sz="0" w:space="0" w:color="auto"/>
        <w:right w:val="none" w:sz="0" w:space="0" w:color="auto"/>
      </w:divBdr>
    </w:div>
    <w:div w:id="1822580432">
      <w:bodyDiv w:val="1"/>
      <w:marLeft w:val="0"/>
      <w:marRight w:val="0"/>
      <w:marTop w:val="0"/>
      <w:marBottom w:val="0"/>
      <w:divBdr>
        <w:top w:val="none" w:sz="0" w:space="0" w:color="auto"/>
        <w:left w:val="none" w:sz="0" w:space="0" w:color="auto"/>
        <w:bottom w:val="none" w:sz="0" w:space="0" w:color="auto"/>
        <w:right w:val="none" w:sz="0" w:space="0" w:color="auto"/>
      </w:divBdr>
    </w:div>
    <w:div w:id="1826890604">
      <w:bodyDiv w:val="1"/>
      <w:marLeft w:val="0"/>
      <w:marRight w:val="0"/>
      <w:marTop w:val="0"/>
      <w:marBottom w:val="0"/>
      <w:divBdr>
        <w:top w:val="none" w:sz="0" w:space="0" w:color="auto"/>
        <w:left w:val="none" w:sz="0" w:space="0" w:color="auto"/>
        <w:bottom w:val="none" w:sz="0" w:space="0" w:color="auto"/>
        <w:right w:val="none" w:sz="0" w:space="0" w:color="auto"/>
      </w:divBdr>
    </w:div>
    <w:div w:id="1844055046">
      <w:bodyDiv w:val="1"/>
      <w:marLeft w:val="0"/>
      <w:marRight w:val="0"/>
      <w:marTop w:val="0"/>
      <w:marBottom w:val="0"/>
      <w:divBdr>
        <w:top w:val="none" w:sz="0" w:space="0" w:color="auto"/>
        <w:left w:val="none" w:sz="0" w:space="0" w:color="auto"/>
        <w:bottom w:val="none" w:sz="0" w:space="0" w:color="auto"/>
        <w:right w:val="none" w:sz="0" w:space="0" w:color="auto"/>
      </w:divBdr>
    </w:div>
    <w:div w:id="1844776875">
      <w:bodyDiv w:val="1"/>
      <w:marLeft w:val="0"/>
      <w:marRight w:val="0"/>
      <w:marTop w:val="0"/>
      <w:marBottom w:val="0"/>
      <w:divBdr>
        <w:top w:val="none" w:sz="0" w:space="0" w:color="auto"/>
        <w:left w:val="none" w:sz="0" w:space="0" w:color="auto"/>
        <w:bottom w:val="none" w:sz="0" w:space="0" w:color="auto"/>
        <w:right w:val="none" w:sz="0" w:space="0" w:color="auto"/>
      </w:divBdr>
    </w:div>
    <w:div w:id="1854759789">
      <w:bodyDiv w:val="1"/>
      <w:marLeft w:val="0"/>
      <w:marRight w:val="0"/>
      <w:marTop w:val="0"/>
      <w:marBottom w:val="0"/>
      <w:divBdr>
        <w:top w:val="none" w:sz="0" w:space="0" w:color="auto"/>
        <w:left w:val="none" w:sz="0" w:space="0" w:color="auto"/>
        <w:bottom w:val="none" w:sz="0" w:space="0" w:color="auto"/>
        <w:right w:val="none" w:sz="0" w:space="0" w:color="auto"/>
      </w:divBdr>
    </w:div>
    <w:div w:id="1860199672">
      <w:bodyDiv w:val="1"/>
      <w:marLeft w:val="0"/>
      <w:marRight w:val="0"/>
      <w:marTop w:val="0"/>
      <w:marBottom w:val="0"/>
      <w:divBdr>
        <w:top w:val="none" w:sz="0" w:space="0" w:color="auto"/>
        <w:left w:val="none" w:sz="0" w:space="0" w:color="auto"/>
        <w:bottom w:val="none" w:sz="0" w:space="0" w:color="auto"/>
        <w:right w:val="none" w:sz="0" w:space="0" w:color="auto"/>
      </w:divBdr>
    </w:div>
    <w:div w:id="1876232626">
      <w:bodyDiv w:val="1"/>
      <w:marLeft w:val="0"/>
      <w:marRight w:val="0"/>
      <w:marTop w:val="0"/>
      <w:marBottom w:val="0"/>
      <w:divBdr>
        <w:top w:val="none" w:sz="0" w:space="0" w:color="auto"/>
        <w:left w:val="none" w:sz="0" w:space="0" w:color="auto"/>
        <w:bottom w:val="none" w:sz="0" w:space="0" w:color="auto"/>
        <w:right w:val="none" w:sz="0" w:space="0" w:color="auto"/>
      </w:divBdr>
    </w:div>
    <w:div w:id="1876382238">
      <w:bodyDiv w:val="1"/>
      <w:marLeft w:val="0"/>
      <w:marRight w:val="0"/>
      <w:marTop w:val="0"/>
      <w:marBottom w:val="0"/>
      <w:divBdr>
        <w:top w:val="none" w:sz="0" w:space="0" w:color="auto"/>
        <w:left w:val="none" w:sz="0" w:space="0" w:color="auto"/>
        <w:bottom w:val="none" w:sz="0" w:space="0" w:color="auto"/>
        <w:right w:val="none" w:sz="0" w:space="0" w:color="auto"/>
      </w:divBdr>
    </w:div>
    <w:div w:id="1893618214">
      <w:bodyDiv w:val="1"/>
      <w:marLeft w:val="0"/>
      <w:marRight w:val="0"/>
      <w:marTop w:val="0"/>
      <w:marBottom w:val="0"/>
      <w:divBdr>
        <w:top w:val="none" w:sz="0" w:space="0" w:color="auto"/>
        <w:left w:val="none" w:sz="0" w:space="0" w:color="auto"/>
        <w:bottom w:val="none" w:sz="0" w:space="0" w:color="auto"/>
        <w:right w:val="none" w:sz="0" w:space="0" w:color="auto"/>
      </w:divBdr>
    </w:div>
    <w:div w:id="1917518756">
      <w:bodyDiv w:val="1"/>
      <w:marLeft w:val="0"/>
      <w:marRight w:val="0"/>
      <w:marTop w:val="0"/>
      <w:marBottom w:val="0"/>
      <w:divBdr>
        <w:top w:val="none" w:sz="0" w:space="0" w:color="auto"/>
        <w:left w:val="none" w:sz="0" w:space="0" w:color="auto"/>
        <w:bottom w:val="none" w:sz="0" w:space="0" w:color="auto"/>
        <w:right w:val="none" w:sz="0" w:space="0" w:color="auto"/>
      </w:divBdr>
    </w:div>
    <w:div w:id="1924100066">
      <w:bodyDiv w:val="1"/>
      <w:marLeft w:val="0"/>
      <w:marRight w:val="0"/>
      <w:marTop w:val="0"/>
      <w:marBottom w:val="0"/>
      <w:divBdr>
        <w:top w:val="none" w:sz="0" w:space="0" w:color="auto"/>
        <w:left w:val="none" w:sz="0" w:space="0" w:color="auto"/>
        <w:bottom w:val="none" w:sz="0" w:space="0" w:color="auto"/>
        <w:right w:val="none" w:sz="0" w:space="0" w:color="auto"/>
      </w:divBdr>
    </w:div>
    <w:div w:id="1937594517">
      <w:bodyDiv w:val="1"/>
      <w:marLeft w:val="0"/>
      <w:marRight w:val="0"/>
      <w:marTop w:val="0"/>
      <w:marBottom w:val="0"/>
      <w:divBdr>
        <w:top w:val="none" w:sz="0" w:space="0" w:color="auto"/>
        <w:left w:val="none" w:sz="0" w:space="0" w:color="auto"/>
        <w:bottom w:val="none" w:sz="0" w:space="0" w:color="auto"/>
        <w:right w:val="none" w:sz="0" w:space="0" w:color="auto"/>
      </w:divBdr>
    </w:div>
    <w:div w:id="1942175474">
      <w:bodyDiv w:val="1"/>
      <w:marLeft w:val="0"/>
      <w:marRight w:val="0"/>
      <w:marTop w:val="0"/>
      <w:marBottom w:val="0"/>
      <w:divBdr>
        <w:top w:val="none" w:sz="0" w:space="0" w:color="auto"/>
        <w:left w:val="none" w:sz="0" w:space="0" w:color="auto"/>
        <w:bottom w:val="none" w:sz="0" w:space="0" w:color="auto"/>
        <w:right w:val="none" w:sz="0" w:space="0" w:color="auto"/>
      </w:divBdr>
    </w:div>
    <w:div w:id="1952319215">
      <w:bodyDiv w:val="1"/>
      <w:marLeft w:val="0"/>
      <w:marRight w:val="0"/>
      <w:marTop w:val="0"/>
      <w:marBottom w:val="0"/>
      <w:divBdr>
        <w:top w:val="none" w:sz="0" w:space="0" w:color="auto"/>
        <w:left w:val="none" w:sz="0" w:space="0" w:color="auto"/>
        <w:bottom w:val="none" w:sz="0" w:space="0" w:color="auto"/>
        <w:right w:val="none" w:sz="0" w:space="0" w:color="auto"/>
      </w:divBdr>
    </w:div>
    <w:div w:id="1976713377">
      <w:bodyDiv w:val="1"/>
      <w:marLeft w:val="0"/>
      <w:marRight w:val="0"/>
      <w:marTop w:val="0"/>
      <w:marBottom w:val="0"/>
      <w:divBdr>
        <w:top w:val="none" w:sz="0" w:space="0" w:color="auto"/>
        <w:left w:val="none" w:sz="0" w:space="0" w:color="auto"/>
        <w:bottom w:val="none" w:sz="0" w:space="0" w:color="auto"/>
        <w:right w:val="none" w:sz="0" w:space="0" w:color="auto"/>
      </w:divBdr>
    </w:div>
    <w:div w:id="2005011004">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4720331">
      <w:bodyDiv w:val="1"/>
      <w:marLeft w:val="0"/>
      <w:marRight w:val="0"/>
      <w:marTop w:val="0"/>
      <w:marBottom w:val="0"/>
      <w:divBdr>
        <w:top w:val="none" w:sz="0" w:space="0" w:color="auto"/>
        <w:left w:val="none" w:sz="0" w:space="0" w:color="auto"/>
        <w:bottom w:val="none" w:sz="0" w:space="0" w:color="auto"/>
        <w:right w:val="none" w:sz="0" w:space="0" w:color="auto"/>
      </w:divBdr>
    </w:div>
    <w:div w:id="2026201922">
      <w:bodyDiv w:val="1"/>
      <w:marLeft w:val="0"/>
      <w:marRight w:val="0"/>
      <w:marTop w:val="0"/>
      <w:marBottom w:val="0"/>
      <w:divBdr>
        <w:top w:val="none" w:sz="0" w:space="0" w:color="auto"/>
        <w:left w:val="none" w:sz="0" w:space="0" w:color="auto"/>
        <w:bottom w:val="none" w:sz="0" w:space="0" w:color="auto"/>
        <w:right w:val="none" w:sz="0" w:space="0" w:color="auto"/>
      </w:divBdr>
    </w:div>
    <w:div w:id="2032562567">
      <w:bodyDiv w:val="1"/>
      <w:marLeft w:val="0"/>
      <w:marRight w:val="0"/>
      <w:marTop w:val="0"/>
      <w:marBottom w:val="0"/>
      <w:divBdr>
        <w:top w:val="none" w:sz="0" w:space="0" w:color="auto"/>
        <w:left w:val="none" w:sz="0" w:space="0" w:color="auto"/>
        <w:bottom w:val="none" w:sz="0" w:space="0" w:color="auto"/>
        <w:right w:val="none" w:sz="0" w:space="0" w:color="auto"/>
      </w:divBdr>
    </w:div>
    <w:div w:id="2092316384">
      <w:bodyDiv w:val="1"/>
      <w:marLeft w:val="0"/>
      <w:marRight w:val="0"/>
      <w:marTop w:val="0"/>
      <w:marBottom w:val="0"/>
      <w:divBdr>
        <w:top w:val="none" w:sz="0" w:space="0" w:color="auto"/>
        <w:left w:val="none" w:sz="0" w:space="0" w:color="auto"/>
        <w:bottom w:val="none" w:sz="0" w:space="0" w:color="auto"/>
        <w:right w:val="none" w:sz="0" w:space="0" w:color="auto"/>
      </w:divBdr>
    </w:div>
    <w:div w:id="2121756937">
      <w:bodyDiv w:val="1"/>
      <w:marLeft w:val="0"/>
      <w:marRight w:val="0"/>
      <w:marTop w:val="0"/>
      <w:marBottom w:val="0"/>
      <w:divBdr>
        <w:top w:val="none" w:sz="0" w:space="0" w:color="auto"/>
        <w:left w:val="none" w:sz="0" w:space="0" w:color="auto"/>
        <w:bottom w:val="none" w:sz="0" w:space="0" w:color="auto"/>
        <w:right w:val="none" w:sz="0" w:space="0" w:color="auto"/>
      </w:divBdr>
    </w:div>
    <w:div w:id="2134277758">
      <w:bodyDiv w:val="1"/>
      <w:marLeft w:val="0"/>
      <w:marRight w:val="0"/>
      <w:marTop w:val="0"/>
      <w:marBottom w:val="0"/>
      <w:divBdr>
        <w:top w:val="none" w:sz="0" w:space="0" w:color="auto"/>
        <w:left w:val="none" w:sz="0" w:space="0" w:color="auto"/>
        <w:bottom w:val="none" w:sz="0" w:space="0" w:color="auto"/>
        <w:right w:val="none" w:sz="0" w:space="0" w:color="auto"/>
      </w:divBdr>
    </w:div>
    <w:div w:id="21425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20&#1047;&#1077;&#1084;&#1077;&#1083;&#1100;&#1085;&#1099;&#1077;_&#1087;&#1088;&#1086;&#1090;&#1077;&#1089;&#1090;&#1099;_&#1074;_&#1050;&#1072;&#1079;&#1072;&#1093;&#1089;&#1090;&#1072;&#1085;&#1077;" TargetMode="External"/><Relationship Id="rId117" Type="http://schemas.openxmlformats.org/officeDocument/2006/relationships/fontTable" Target="fontTable.xml"/><Relationship Id="rId21" Type="http://schemas.openxmlformats.org/officeDocument/2006/relationships/hyperlink" Target="https://online.zakon.kz/Document/?doc_id" TargetMode="External"/><Relationship Id="rId42" Type="http://schemas.openxmlformats.org/officeDocument/2006/relationships/hyperlink" Target="https://online.zakon.kz/Document." TargetMode="External"/><Relationship Id="rId47" Type="http://schemas.openxmlformats.org/officeDocument/2006/relationships/hyperlink" Target="https://online.zakon.kz/Document/?doc_id=31577100." TargetMode="External"/><Relationship Id="rId63" Type="http://schemas.openxmlformats.org/officeDocument/2006/relationships/hyperlink" Target="https://europeancourt.ru/resheniya-evropejskogo-suda-na-russkom" TargetMode="External"/><Relationship Id="rId68" Type="http://schemas.openxmlformats.org/officeDocument/2006/relationships/hyperlink" Target="https://vestnikburi.com/zhanaozenskiy-rasstrel-prestuplenie/" TargetMode="External"/><Relationship Id="rId84" Type="http://schemas.openxmlformats.org/officeDocument/2006/relationships/hyperlink" Target="https://countrymeters.info/ru/Kazakhstan" TargetMode="External"/><Relationship Id="rId89" Type="http://schemas.openxmlformats.org/officeDocument/2006/relationships/hyperlink" Target="https://kazpravda.kz/n/zhit-v-slyshashchem-gosudarstve/" TargetMode="External"/><Relationship Id="rId112" Type="http://schemas.openxmlformats.org/officeDocument/2006/relationships/hyperlink" Target="https://anticor.hse.ru/main/news_page/opublikovan_doklad_o_borbe" TargetMode="External"/><Relationship Id="rId16" Type="http://schemas.openxmlformats.org/officeDocument/2006/relationships/hyperlink" Target="https://massolit.site/book/the-overton-window/reading" TargetMode="External"/><Relationship Id="rId107" Type="http://schemas.openxmlformats.org/officeDocument/2006/relationships/hyperlink" Target="https://online.zakon.kz/Document/?doc_id=1026000" TargetMode="External"/><Relationship Id="rId11" Type="http://schemas.openxmlformats.org/officeDocument/2006/relationships/hyperlink" Target="http://lawinrussia.ru/content/internet-kak-sposob-vklyucheniya-grazhdanskogo-obshchestva-v-politicheskiy-process" TargetMode="External"/><Relationship Id="rId24" Type="http://schemas.openxmlformats.org/officeDocument/2006/relationships/hyperlink" Target="https://link.springer.com/book/10.1007/978-981-15-0610-9" TargetMode="External"/><Relationship Id="rId32" Type="http://schemas.openxmlformats.org/officeDocument/2006/relationships/hyperlink" Target="https://online.zakon.kz/Document.%2005.08.2022.%20" TargetMode="External"/><Relationship Id="rId37" Type="http://schemas.openxmlformats.org/officeDocument/2006/relationships/hyperlink" Target="https://online.zakon.kz" TargetMode="External"/><Relationship Id="rId40" Type="http://schemas.openxmlformats.org/officeDocument/2006/relationships/hyperlink" Target="https://www.europarl.europa.eu" TargetMode="External"/><Relationship Id="rId45" Type="http://schemas.openxmlformats.org/officeDocument/2006/relationships/hyperlink" Target="https://online.zakon.kz/Document." TargetMode="External"/><Relationship Id="rId53" Type="http://schemas.openxmlformats.org/officeDocument/2006/relationships/hyperlink" Target="https://online.zakon.kz/Document/?doc_id=31451205" TargetMode="External"/><Relationship Id="rId58" Type="http://schemas.openxmlformats.org/officeDocument/2006/relationships/hyperlink" Target="https://www.osce.org/files/f/documents/1/b/" TargetMode="External"/><Relationship Id="rId66" Type="http://schemas.openxmlformats.org/officeDocument/2006/relationships/hyperlink" Target="http://observer.materik.ru/observer/" TargetMode="External"/><Relationship Id="rId74" Type="http://schemas.openxmlformats.org/officeDocument/2006/relationships/hyperlink" Target="https://e-history.kz/ru" TargetMode="External"/><Relationship Id="rId79" Type="http://schemas.openxmlformats.org/officeDocument/2006/relationships/hyperlink" Target="https://adilet.zan.kz/kaz/docs/Z050000036.%2024.09.2022." TargetMode="External"/><Relationship Id="rId87" Type="http://schemas.openxmlformats.org/officeDocument/2006/relationships/hyperlink" Target="https://newslab.ru/article/262060" TargetMode="External"/><Relationship Id="rId102" Type="http://schemas.openxmlformats.org/officeDocument/2006/relationships/hyperlink" Target="https://online.zakon.kz/%20Document/?doc_id=1020192&amp;pos=73;-3" TargetMode="External"/><Relationship Id="rId110" Type="http://schemas.openxmlformats.org/officeDocument/2006/relationships/hyperlink" Target="https://unctad.org/system/files/official." TargetMode="External"/><Relationship Id="rId115" Type="http://schemas.openxmlformats.org/officeDocument/2006/relationships/hyperlink" Target="https://online.zakon.kz" TargetMode="External"/><Relationship Id="rId5" Type="http://schemas.openxmlformats.org/officeDocument/2006/relationships/webSettings" Target="webSettings.xml"/><Relationship Id="rId61" Type="http://schemas.openxmlformats.org/officeDocument/2006/relationships/hyperlink" Target="http://hrlibrary.umn.edu/russian/gencomm/Rhrcom29.html" TargetMode="External"/><Relationship Id="rId82" Type="http://schemas.openxmlformats.org/officeDocument/2006/relationships/hyperlink" Target="https://adilet.zan.kz/kaz/docs." TargetMode="External"/><Relationship Id="rId90" Type="http://schemas.openxmlformats.org/officeDocument/2006/relationships/hyperlink" Target="https://nonews.co/directory/lists/%20countries/worldwide-press-freedom-index" TargetMode="External"/><Relationship Id="rId95" Type="http://schemas.openxmlformats.org/officeDocument/2006/relationships/hyperlink" Target="https://constitutii" TargetMode="External"/><Relationship Id="rId19" Type="http://schemas.openxmlformats.org/officeDocument/2006/relationships/hyperlink" Target="https://adilet.zan.kz/kaz/docs/K1500000" TargetMode="External"/><Relationship Id="rId14" Type="http://schemas.openxmlformats.org/officeDocument/2006/relationships/hyperlink" Target="https://is.ncste.kz/" TargetMode="External"/><Relationship Id="rId22" Type="http://schemas.openxmlformats.org/officeDocument/2006/relationships/hyperlink" Target="http://mmdc.ru/praktika%20_evropejskogo_suda/praktika_po_st10_evropejskoj_konvencii/europ" TargetMode="External"/><Relationship Id="rId27" Type="http://schemas.openxmlformats.org/officeDocument/2006/relationships/hyperlink" Target="https://informburo.kz/novosti/aktivisty-sohranim-kokzhaylau-obratilis." TargetMode="External"/><Relationship Id="rId30" Type="http://schemas.openxmlformats.org/officeDocument/2006/relationships/hyperlink" Target="https://www.zakon.kz/5007366-obnaruzhena-utechka-dannyh-iz-bazy." TargetMode="External"/><Relationship Id="rId35" Type="http://schemas.openxmlformats.org/officeDocument/2006/relationships/hyperlink" Target="https://adilet.zan.kz/kaz/docs" TargetMode="External"/><Relationship Id="rId43" Type="http://schemas.openxmlformats.org/officeDocument/2006/relationships/hyperlink" Target="https://online.zakon.kz/Document" TargetMode="External"/><Relationship Id="rId48" Type="http://schemas.openxmlformats.org/officeDocument/2006/relationships/hyperlink" Target="https://online.zakon.kz/Document" TargetMode="External"/><Relationship Id="rId56" Type="http://schemas.openxmlformats.org/officeDocument/2006/relationships/hyperlink" Target="https://online.zakon.kz/Document." TargetMode="External"/><Relationship Id="rId64" Type="http://schemas.openxmlformats.org/officeDocument/2006/relationships/hyperlink" Target="https://hudoc.echr.coe.int/rus" TargetMode="External"/><Relationship Id="rId69" Type="http://schemas.openxmlformats.org/officeDocument/2006/relationships/hyperlink" Target="https://rus.azattyq.org/a/zhanaozen_besporyadki_shetpe_almaty" TargetMode="External"/><Relationship Id="rId77" Type="http://schemas.openxmlformats.org/officeDocument/2006/relationships/hyperlink" Target="http://tikazakhstan.org/chto-my-delaem/issledovaniya/" TargetMode="External"/><Relationship Id="rId100" Type="http://schemas.openxmlformats.org/officeDocument/2006/relationships/hyperlink" Target="https://online.zakon.kz/Document/?doc_id" TargetMode="External"/><Relationship Id="rId105" Type="http://schemas.openxmlformats.org/officeDocument/2006/relationships/hyperlink" Target="https://online.zakon.kz/Document/?doc_id=1016861" TargetMode="External"/><Relationship Id="rId113" Type="http://schemas.openxmlformats.org/officeDocument/2006/relationships/hyperlink" Target="http://www.consultant.ru/document/cons_doc_LAW_121499" TargetMode="External"/><Relationship Id="rId118" Type="http://schemas.openxmlformats.org/officeDocument/2006/relationships/theme" Target="theme/theme1.xml"/><Relationship Id="rId8" Type="http://schemas.openxmlformats.org/officeDocument/2006/relationships/hyperlink" Target="https://zakup.sk.kz/" TargetMode="External"/><Relationship Id="rId51" Type="http://schemas.openxmlformats.org/officeDocument/2006/relationships/hyperlink" Target="https://adilet.zan.kz/kaz/docs/Z090000178_" TargetMode="External"/><Relationship Id="rId72" Type="http://schemas.openxmlformats.org/officeDocument/2006/relationships/hyperlink" Target="https://the-steppe.com/razvitie/kak-socseti-menyayut-grazhdanskiy-protest" TargetMode="External"/><Relationship Id="rId80" Type="http://schemas.openxmlformats.org/officeDocument/2006/relationships/hyperlink" Target="http://adilet.zan.kz/rus/docs" TargetMode="External"/><Relationship Id="rId85" Type="http://schemas.openxmlformats.org/officeDocument/2006/relationships/hyperlink" Target="https://vlast.kz/avtory/36231-pocemu-kazahstanu" TargetMode="External"/><Relationship Id="rId93" Type="http://schemas.openxmlformats.org/officeDocument/2006/relationships/hyperlink" Target="https://worldconstitutions.ru/?p=157" TargetMode="External"/><Relationship Id="rId98" Type="http://schemas.openxmlformats.org/officeDocument/2006/relationships/hyperlink" Target="http://www.lemonde.fr/politique/article/2012/10/19/niche" TargetMode="External"/><Relationship Id="rId3" Type="http://schemas.openxmlformats.org/officeDocument/2006/relationships/styles" Target="styles.xml"/><Relationship Id="rId12" Type="http://schemas.openxmlformats.org/officeDocument/2006/relationships/hyperlink" Target="http://lawinrussia.ru/content/internet-kak-sposob-vklyucheniya-grazhdanskogo-obshchestva-v-politicheskiy-process" TargetMode="External"/><Relationship Id="rId17" Type="http://schemas.openxmlformats.org/officeDocument/2006/relationships/hyperlink" Target="https://online.zakon.kz/Document/?doc_id=1007545&amp;pos=106." TargetMode="External"/><Relationship Id="rId25" Type="http://schemas.openxmlformats.org/officeDocument/2006/relationships/hyperlink" Target="https://rus.azattyq.org/a/retirement-age-for-women-in-kazakhstan." TargetMode="External"/><Relationship Id="rId33" Type="http://schemas.openxmlformats.org/officeDocument/2006/relationships/hyperlink" Target="https://online.zakon.kz/Document" TargetMode="External"/><Relationship Id="rId38" Type="http://schemas.openxmlformats.org/officeDocument/2006/relationships/hyperlink" Target="https://online.zakon.kz/Document/?doc_id=51012633." TargetMode="External"/><Relationship Id="rId46" Type="http://schemas.openxmlformats.org/officeDocument/2006/relationships/hyperlink" Target="https://online.zakon.kz/" TargetMode="External"/><Relationship Id="rId59" Type="http://schemas.openxmlformats.org/officeDocument/2006/relationships/hyperlink" Target="http://hudoc.echr.coe.int/sites/eng/pages/search.aspx?i=001-61930" TargetMode="External"/><Relationship Id="rId67" Type="http://schemas.openxmlformats.org/officeDocument/2006/relationships/hyperlink" Target="https://rus.azattyq.org/a/atyrau-ayan-bokaev-prigovor/28143089.html" TargetMode="External"/><Relationship Id="rId103" Type="http://schemas.openxmlformats.org/officeDocument/2006/relationships/hyperlink" Target="https://medialaw.asia/document/-430" TargetMode="External"/><Relationship Id="rId108" Type="http://schemas.openxmlformats.org/officeDocument/2006/relationships/hyperlink" Target="https://www.osce.org/ru/mc/40538" TargetMode="External"/><Relationship Id="rId116" Type="http://schemas.openxmlformats.org/officeDocument/2006/relationships/footer" Target="footer1.xml"/><Relationship Id="rId20" Type="http://schemas.openxmlformats.org/officeDocument/2006/relationships/hyperlink" Target="https://online.zakon.kz/Document/?doc_id" TargetMode="External"/><Relationship Id="rId41" Type="http://schemas.openxmlformats.org/officeDocument/2006/relationships/hyperlink" Target="https://online.zakon.kz/Document." TargetMode="External"/><Relationship Id="rId54" Type="http://schemas.openxmlformats.org/officeDocument/2006/relationships/hyperlink" Target="https://informburo.kz/novosti/zapreshchyonnyy-v." TargetMode="External"/><Relationship Id="rId62" Type="http://schemas.openxmlformats.org/officeDocument/2006/relationships/hyperlink" Target="https://online.zakon.kz/" TargetMode="External"/><Relationship Id="rId70" Type="http://schemas.openxmlformats.org/officeDocument/2006/relationships/hyperlink" Target="https://www.kp.kz/online/news/4579119/" TargetMode="External"/><Relationship Id="rId75" Type="http://schemas.openxmlformats.org/officeDocument/2006/relationships/hyperlink" Target="https://library.tou.edu.kz/bibl" TargetMode="External"/><Relationship Id="rId83" Type="http://schemas.openxmlformats.org/officeDocument/2006/relationships/hyperlink" Target="https://adilet.zan.kz/kaz" TargetMode="External"/><Relationship Id="rId88" Type="http://schemas.openxmlformats.org/officeDocument/2006/relationships/hyperlink" Target="https://www.akorda.kz/ru/o-sozdanii." TargetMode="External"/><Relationship Id="rId91" Type="http://schemas.openxmlformats.org/officeDocument/2006/relationships/hyperlink" Target="https://en.wikipedia.org/wiki/%20Swedish_Freedom_of_the_Press_Act" TargetMode="External"/><Relationship Id="rId96" Type="http://schemas.openxmlformats.org/officeDocument/2006/relationships/hyperlink" Target="https://constitutii.wordpress.com/?s=portughez" TargetMode="External"/><Relationship Id="rId111" Type="http://schemas.openxmlformats.org/officeDocument/2006/relationships/hyperlink" Target="https://en.unesco.org/sites/default/%20files/windhoek30declaration_wpfd_202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K950001000_" TargetMode="External"/><Relationship Id="rId23" Type="http://schemas.openxmlformats.org/officeDocument/2006/relationships/hyperlink" Target="https://adilet.zan.kz/kaz/docs/Z040000567" TargetMode="External"/><Relationship Id="rId28" Type="http://schemas.openxmlformats.org/officeDocument/2006/relationships/hyperlink" Target="https://adilet.zan.kz/kaz/docs/Z2000000347" TargetMode="External"/><Relationship Id="rId36" Type="http://schemas.openxmlformats.org/officeDocument/2006/relationships/hyperlink" Target="https://adilet.zan.kz/kaz/docs/S080000002_" TargetMode="External"/><Relationship Id="rId49" Type="http://schemas.openxmlformats.org/officeDocument/2006/relationships/hyperlink" Target="https://adilet.zan.kz/kaz/docs" TargetMode="External"/><Relationship Id="rId57" Type="http://schemas.openxmlformats.org/officeDocument/2006/relationships/hyperlink" Target="https://medialaw.asia/document/-430" TargetMode="External"/><Relationship Id="rId106" Type="http://schemas.openxmlformats.org/officeDocument/2006/relationships/hyperlink" Target="https://online.zakon.kz/Document/?doc_id=1011103" TargetMode="External"/><Relationship Id="rId114" Type="http://schemas.openxmlformats.org/officeDocument/2006/relationships/hyperlink" Target="https://docviewer.yandex.kz/view/0/?." TargetMode="External"/><Relationship Id="rId10" Type="http://schemas.openxmlformats.org/officeDocument/2006/relationships/hyperlink" Target="http://www.alash.online" TargetMode="External"/><Relationship Id="rId31" Type="http://schemas.openxmlformats.org/officeDocument/2006/relationships/hyperlink" Target="https://adilet.zan.kz/kaz" TargetMode="External"/><Relationship Id="rId44" Type="http://schemas.openxmlformats.org/officeDocument/2006/relationships/hyperlink" Target="https://online.zakon.kz/Document." TargetMode="External"/><Relationship Id="rId52" Type="http://schemas.openxmlformats.org/officeDocument/2006/relationships/hyperlink" Target="https://online.zakon.kz/Document/?doc." TargetMode="External"/><Relationship Id="rId60" Type="http://schemas.openxmlformats.org/officeDocument/2006/relationships/hyperlink" Target="http://docstore.ohchr.org/SelfServices/FilesHandler.ashx?enc" TargetMode="External"/><Relationship Id="rId65" Type="http://schemas.openxmlformats.org/officeDocument/2006/relationships/hyperlink" Target="http://www.hist.msu.ru" TargetMode="External"/><Relationship Id="rId73" Type="http://schemas.openxmlformats.org/officeDocument/2006/relationships/hyperlink" Target="https://www.gov.kz/memleket." TargetMode="External"/><Relationship Id="rId78" Type="http://schemas.openxmlformats.org/officeDocument/2006/relationships/hyperlink" Target="http://www.goszakup.gov.kz/?setlang=ru" TargetMode="External"/><Relationship Id="rId81" Type="http://schemas.openxmlformats.org/officeDocument/2006/relationships/hyperlink" Target="https://www.lenta.inform.kz/ru/ekspert-slyshaschee" TargetMode="External"/><Relationship Id="rId86" Type="http://schemas.openxmlformats.org/officeDocument/2006/relationships/hyperlink" Target="https://is.ncste.kz/competition/view/80" TargetMode="External"/><Relationship Id="rId94" Type="http://schemas.openxmlformats.org/officeDocument/2006/relationships/hyperlink" Target="https://docviewer.yandex.kz/view/0/?page." TargetMode="External"/><Relationship Id="rId99" Type="http://schemas.openxmlformats.org/officeDocument/2006/relationships/hyperlink" Target="http://iam.duma.gov.ru/node/8" TargetMode="External"/><Relationship Id="rId101" Type="http://schemas.openxmlformats.org/officeDocument/2006/relationships/hyperlink" Target="https://online.zakon.kz/Document/?doc_id=1009826" TargetMode="External"/><Relationship Id="rId4" Type="http://schemas.openxmlformats.org/officeDocument/2006/relationships/settings" Target="settings.xml"/><Relationship Id="rId9" Type="http://schemas.openxmlformats.org/officeDocument/2006/relationships/hyperlink" Target="https://e-tutynushy.kz./main" TargetMode="External"/><Relationship Id="rId13" Type="http://schemas.openxmlformats.org/officeDocument/2006/relationships/hyperlink" Target="https://budget.egov.kz/" TargetMode="External"/><Relationship Id="rId18" Type="http://schemas.openxmlformats.org/officeDocument/2006/relationships/hyperlink" Target="https://www.akorda.kz/kz/addresses/addresses_of_president." TargetMode="External"/><Relationship Id="rId39" Type="http://schemas.openxmlformats.org/officeDocument/2006/relationships/hyperlink" Target="https://dspace.enu.kz/jspui/bitstream/data/3657" TargetMode="External"/><Relationship Id="rId109" Type="http://schemas.openxmlformats.org/officeDocument/2006/relationships/hyperlink" Target="https://online.zakon.kz/Document/?doc_id=1025922" TargetMode="External"/><Relationship Id="rId34" Type="http://schemas.openxmlformats.org/officeDocument/2006/relationships/hyperlink" Target="https://www.akorda.kz/kz/memleket-basshysy-kasym-zhomart." TargetMode="External"/><Relationship Id="rId50" Type="http://schemas.openxmlformats.org/officeDocument/2006/relationships/hyperlink" Target="http://www.defacto.kz/content/neobkhodima." TargetMode="External"/><Relationship Id="rId55" Type="http://schemas.openxmlformats.org/officeDocument/2006/relationships/hyperlink" Target="https://online.zakon.kz/Document." TargetMode="External"/><Relationship Id="rId76" Type="http://schemas.openxmlformats.org/officeDocument/2006/relationships/hyperlink" Target="http://www.rti-rating.org." TargetMode="External"/><Relationship Id="rId97" Type="http://schemas.openxmlformats.org/officeDocument/2006/relationships/hyperlink" Target="https://constitutii.files.wordpress.com/2013/02/austriaconststitution.pdf" TargetMode="External"/><Relationship Id="rId104" Type="http://schemas.openxmlformats.org/officeDocument/2006/relationships/hyperlink" Target="https://online.zakon.kz/" TargetMode="External"/><Relationship Id="rId7" Type="http://schemas.openxmlformats.org/officeDocument/2006/relationships/endnotes" Target="endnotes.xml"/><Relationship Id="rId71" Type="http://schemas.openxmlformats.org/officeDocument/2006/relationships/hyperlink" Target="https://kz.kursiv.media/2020-04-28/v-kazakhstane-poschitali." TargetMode="External"/><Relationship Id="rId92" Type="http://schemas.openxmlformats.org/officeDocument/2006/relationships/hyperlink" Target="http://cuf.spbu.ru/PDF/2016/doc2.pdf" TargetMode="External"/><Relationship Id="rId2" Type="http://schemas.openxmlformats.org/officeDocument/2006/relationships/numbering" Target="numbering.xml"/><Relationship Id="rId29" Type="http://schemas.openxmlformats.org/officeDocument/2006/relationships/hyperlink" Target="https://www.lada.kz/another_news/72603-utechka-dann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56BF-1D84-4F7E-9EC6-3E1A9437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56349</Words>
  <Characters>321193</Characters>
  <Application>Microsoft Office Word</Application>
  <DocSecurity>0</DocSecurity>
  <Lines>2676</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Асия Баймухаметова</cp:lastModifiedBy>
  <cp:revision>2</cp:revision>
  <dcterms:created xsi:type="dcterms:W3CDTF">2022-12-27T05:58:00Z</dcterms:created>
  <dcterms:modified xsi:type="dcterms:W3CDTF">2022-12-27T05:58:00Z</dcterms:modified>
</cp:coreProperties>
</file>