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38CB15" w14:textId="77777777" w:rsidR="00E51402" w:rsidRPr="002A6C01" w:rsidRDefault="00E51402" w:rsidP="00401F9B">
      <w:pPr>
        <w:shd w:val="clear" w:color="auto" w:fill="FFFFFF"/>
        <w:spacing w:after="0"/>
        <w:ind w:right="181"/>
        <w:jc w:val="center"/>
        <w:rPr>
          <w:rFonts w:ascii="Times New Roman" w:eastAsia="Times New Roman" w:hAnsi="Times New Roman"/>
          <w:spacing w:val="1"/>
          <w:sz w:val="28"/>
          <w:szCs w:val="28"/>
        </w:rPr>
      </w:pPr>
      <w:r w:rsidRPr="00C30DCC">
        <w:rPr>
          <w:rFonts w:ascii="Times New Roman" w:eastAsia="Times New Roman" w:hAnsi="Times New Roman"/>
          <w:spacing w:val="1"/>
          <w:sz w:val="28"/>
          <w:szCs w:val="28"/>
        </w:rPr>
        <w:t>Казахский нац</w:t>
      </w:r>
      <w:r w:rsidRPr="002A6C01">
        <w:rPr>
          <w:rFonts w:ascii="Times New Roman" w:eastAsia="Times New Roman" w:hAnsi="Times New Roman"/>
          <w:spacing w:val="1"/>
          <w:sz w:val="28"/>
          <w:szCs w:val="28"/>
        </w:rPr>
        <w:t xml:space="preserve">иональный исследовательский технический университет </w:t>
      </w:r>
    </w:p>
    <w:p w14:paraId="57D3A285" w14:textId="77777777" w:rsidR="00E51402" w:rsidRPr="002A6C01" w:rsidRDefault="00E51402" w:rsidP="00401F9B">
      <w:pPr>
        <w:shd w:val="clear" w:color="auto" w:fill="FFFFFF"/>
        <w:spacing w:after="0"/>
        <w:ind w:right="-1"/>
        <w:jc w:val="center"/>
        <w:rPr>
          <w:rFonts w:ascii="Times New Roman" w:eastAsia="Times New Roman" w:hAnsi="Times New Roman"/>
          <w:spacing w:val="1"/>
          <w:sz w:val="28"/>
          <w:szCs w:val="28"/>
        </w:rPr>
      </w:pPr>
      <w:r w:rsidRPr="002A6C01">
        <w:rPr>
          <w:rFonts w:ascii="Times New Roman" w:eastAsia="Times New Roman" w:hAnsi="Times New Roman"/>
          <w:spacing w:val="1"/>
          <w:sz w:val="28"/>
          <w:szCs w:val="28"/>
        </w:rPr>
        <w:t>имени К.И. Сатпаева</w:t>
      </w:r>
    </w:p>
    <w:p w14:paraId="6D0EA381" w14:textId="77777777" w:rsidR="00E51402" w:rsidRPr="002A6C01" w:rsidRDefault="00E51402" w:rsidP="0099054A">
      <w:pPr>
        <w:shd w:val="clear" w:color="auto" w:fill="FFFFFF"/>
        <w:spacing w:after="0"/>
        <w:jc w:val="center"/>
        <w:rPr>
          <w:rFonts w:ascii="Times New Roman" w:eastAsia="Times New Roman" w:hAnsi="Times New Roman"/>
          <w:spacing w:val="1"/>
          <w:sz w:val="28"/>
          <w:szCs w:val="28"/>
        </w:rPr>
      </w:pPr>
    </w:p>
    <w:p w14:paraId="4C4750AF" w14:textId="7C2B94D0" w:rsidR="00E51402" w:rsidRPr="002A6C01" w:rsidRDefault="00E51402" w:rsidP="00401F9B">
      <w:pPr>
        <w:shd w:val="clear" w:color="auto" w:fill="FFFFFF"/>
        <w:tabs>
          <w:tab w:val="left" w:pos="3000"/>
          <w:tab w:val="center" w:pos="4729"/>
        </w:tabs>
        <w:spacing w:after="0"/>
        <w:ind w:right="182"/>
        <w:rPr>
          <w:rFonts w:ascii="Times New Roman" w:eastAsia="Times New Roman" w:hAnsi="Times New Roman"/>
          <w:spacing w:val="-6"/>
          <w:sz w:val="28"/>
          <w:szCs w:val="28"/>
        </w:rPr>
      </w:pPr>
      <w:r w:rsidRPr="002A6C01">
        <w:rPr>
          <w:rFonts w:ascii="Times New Roman" w:eastAsia="Times New Roman" w:hAnsi="Times New Roman"/>
          <w:spacing w:val="-6"/>
          <w:sz w:val="28"/>
          <w:szCs w:val="28"/>
        </w:rPr>
        <w:tab/>
      </w:r>
      <w:r w:rsidRPr="002A6C01">
        <w:rPr>
          <w:rFonts w:ascii="Times New Roman" w:eastAsia="Times New Roman" w:hAnsi="Times New Roman"/>
          <w:spacing w:val="-6"/>
          <w:sz w:val="28"/>
          <w:szCs w:val="28"/>
        </w:rPr>
        <w:tab/>
      </w:r>
    </w:p>
    <w:p w14:paraId="66EF2655" w14:textId="65B34D6B" w:rsidR="00E51402" w:rsidRPr="002A6C01" w:rsidRDefault="00E51402" w:rsidP="00D11EC3">
      <w:pPr>
        <w:shd w:val="clear" w:color="auto" w:fill="FFFFFF"/>
        <w:tabs>
          <w:tab w:val="left" w:pos="3686"/>
        </w:tabs>
        <w:spacing w:after="0"/>
        <w:rPr>
          <w:rFonts w:ascii="Times New Roman" w:eastAsia="Times New Roman" w:hAnsi="Times New Roman"/>
          <w:sz w:val="28"/>
          <w:szCs w:val="28"/>
        </w:rPr>
      </w:pPr>
      <w:r w:rsidRPr="002A6C01">
        <w:rPr>
          <w:rFonts w:ascii="Times New Roman" w:eastAsia="Times New Roman" w:hAnsi="Times New Roman"/>
          <w:spacing w:val="-6"/>
          <w:sz w:val="28"/>
          <w:szCs w:val="28"/>
        </w:rPr>
        <w:t>УД</w:t>
      </w:r>
      <w:r w:rsidRPr="002A6C01">
        <w:rPr>
          <w:rFonts w:ascii="Times New Roman" w:eastAsia="Times New Roman" w:hAnsi="Times New Roman"/>
          <w:sz w:val="28"/>
          <w:szCs w:val="28"/>
        </w:rPr>
        <w:t>К 661.882.22</w:t>
      </w:r>
      <w:r w:rsidR="000E3E9C">
        <w:rPr>
          <w:rFonts w:ascii="Times New Roman" w:eastAsia="Times New Roman" w:hAnsi="Times New Roman"/>
          <w:sz w:val="28"/>
          <w:szCs w:val="28"/>
        </w:rPr>
        <w:t xml:space="preserve"> </w:t>
      </w:r>
      <w:r w:rsidRPr="002A6C01">
        <w:rPr>
          <w:rFonts w:ascii="Times New Roman" w:eastAsia="Times New Roman" w:hAnsi="Times New Roman"/>
          <w:sz w:val="28"/>
          <w:szCs w:val="28"/>
        </w:rPr>
        <w:t>– 14 (043)                                                      На правах рукописи</w:t>
      </w:r>
    </w:p>
    <w:p w14:paraId="7F9E8622" w14:textId="77777777" w:rsidR="00E51402" w:rsidRPr="002A6C01" w:rsidRDefault="00E51402" w:rsidP="00E51402">
      <w:pPr>
        <w:shd w:val="clear" w:color="auto" w:fill="FFFFFF"/>
        <w:spacing w:after="0"/>
        <w:ind w:right="182"/>
        <w:jc w:val="center"/>
        <w:rPr>
          <w:rFonts w:ascii="Times New Roman" w:eastAsia="Times New Roman" w:hAnsi="Times New Roman"/>
          <w:b/>
          <w:spacing w:val="7"/>
          <w:sz w:val="28"/>
          <w:szCs w:val="28"/>
        </w:rPr>
      </w:pPr>
    </w:p>
    <w:p w14:paraId="7F8CBED5" w14:textId="77777777" w:rsidR="00E51402" w:rsidRPr="002A6C01" w:rsidRDefault="00E51402" w:rsidP="00E51402">
      <w:pPr>
        <w:shd w:val="clear" w:color="auto" w:fill="FFFFFF"/>
        <w:spacing w:after="0"/>
        <w:ind w:right="182"/>
        <w:jc w:val="center"/>
        <w:rPr>
          <w:rFonts w:ascii="Times New Roman" w:eastAsia="Times New Roman" w:hAnsi="Times New Roman"/>
          <w:b/>
          <w:spacing w:val="7"/>
          <w:sz w:val="28"/>
          <w:szCs w:val="28"/>
        </w:rPr>
      </w:pPr>
    </w:p>
    <w:p w14:paraId="5581F494" w14:textId="77777777" w:rsidR="00E51402" w:rsidRPr="002A6C01" w:rsidRDefault="00E51402" w:rsidP="001856C4">
      <w:pPr>
        <w:shd w:val="clear" w:color="auto" w:fill="FFFFFF"/>
        <w:spacing w:after="0"/>
        <w:ind w:right="182"/>
        <w:jc w:val="center"/>
        <w:rPr>
          <w:rFonts w:ascii="Times New Roman" w:eastAsia="Times New Roman" w:hAnsi="Times New Roman"/>
          <w:b/>
          <w:spacing w:val="5"/>
          <w:sz w:val="28"/>
          <w:szCs w:val="28"/>
        </w:rPr>
      </w:pPr>
      <w:r w:rsidRPr="002A6C01">
        <w:rPr>
          <w:rFonts w:ascii="Times New Roman" w:eastAsia="Times New Roman" w:hAnsi="Times New Roman"/>
          <w:b/>
          <w:spacing w:val="5"/>
          <w:sz w:val="28"/>
          <w:szCs w:val="28"/>
        </w:rPr>
        <w:t>ЮЛУСОВ СУЛТАН БАЛТАБАЕВИЧ</w:t>
      </w:r>
    </w:p>
    <w:p w14:paraId="7590ADB3" w14:textId="77777777" w:rsidR="00E51402" w:rsidRPr="002A6C01" w:rsidRDefault="00E51402" w:rsidP="00E51402">
      <w:pPr>
        <w:shd w:val="clear" w:color="auto" w:fill="FFFFFF"/>
        <w:spacing w:after="0"/>
        <w:ind w:right="182"/>
        <w:jc w:val="center"/>
        <w:rPr>
          <w:rFonts w:ascii="Times New Roman" w:eastAsia="Times New Roman" w:hAnsi="Times New Roman"/>
          <w:b/>
          <w:spacing w:val="5"/>
          <w:sz w:val="28"/>
          <w:szCs w:val="28"/>
        </w:rPr>
      </w:pPr>
    </w:p>
    <w:p w14:paraId="4A64A75C" w14:textId="77777777" w:rsidR="00E51402" w:rsidRPr="002A6C01" w:rsidRDefault="00E51402" w:rsidP="00E51402">
      <w:pPr>
        <w:jc w:val="center"/>
        <w:rPr>
          <w:rFonts w:ascii="Times New Roman" w:hAnsi="Times New Roman"/>
          <w:b/>
          <w:sz w:val="28"/>
          <w:szCs w:val="28"/>
          <w:lang w:val="kk-KZ"/>
        </w:rPr>
      </w:pPr>
      <w:r w:rsidRPr="002A6C01">
        <w:rPr>
          <w:rFonts w:ascii="Times New Roman" w:hAnsi="Times New Roman"/>
          <w:b/>
          <w:sz w:val="28"/>
          <w:szCs w:val="28"/>
          <w:lang w:val="kk-KZ"/>
        </w:rPr>
        <w:t>Разработка технологии получения концентрата редких и редкоземельных металлов из урансодержащего сырья</w:t>
      </w:r>
    </w:p>
    <w:p w14:paraId="12754DAA" w14:textId="77777777" w:rsidR="00E51402" w:rsidRPr="002A6C01" w:rsidRDefault="00E51402" w:rsidP="00E51402">
      <w:pPr>
        <w:shd w:val="clear" w:color="auto" w:fill="FFFFFF"/>
        <w:spacing w:after="0"/>
        <w:ind w:right="182"/>
        <w:jc w:val="center"/>
        <w:rPr>
          <w:rFonts w:ascii="Times New Roman" w:eastAsia="Times New Roman" w:hAnsi="Times New Roman"/>
          <w:sz w:val="28"/>
          <w:szCs w:val="28"/>
        </w:rPr>
      </w:pPr>
    </w:p>
    <w:p w14:paraId="3931330C" w14:textId="77777777" w:rsidR="00E51402" w:rsidRPr="002A6C01" w:rsidRDefault="00E51402" w:rsidP="00E51402">
      <w:pPr>
        <w:shd w:val="clear" w:color="auto" w:fill="FFFFFF"/>
        <w:tabs>
          <w:tab w:val="left" w:pos="778"/>
        </w:tabs>
        <w:spacing w:after="0"/>
        <w:ind w:left="43" w:firstLine="384"/>
        <w:jc w:val="center"/>
        <w:rPr>
          <w:rFonts w:ascii="Times New Roman" w:eastAsia="Times New Roman" w:hAnsi="Times New Roman"/>
          <w:sz w:val="28"/>
          <w:szCs w:val="28"/>
        </w:rPr>
      </w:pPr>
      <w:r w:rsidRPr="002A6C01">
        <w:rPr>
          <w:rFonts w:ascii="Times New Roman" w:eastAsia="Times New Roman" w:hAnsi="Times New Roman"/>
          <w:sz w:val="28"/>
          <w:szCs w:val="28"/>
        </w:rPr>
        <w:t>6</w:t>
      </w:r>
      <w:r w:rsidRPr="002A6C01">
        <w:rPr>
          <w:rFonts w:ascii="Times New Roman" w:eastAsia="Times New Roman" w:hAnsi="Times New Roman"/>
          <w:sz w:val="28"/>
          <w:szCs w:val="28"/>
          <w:lang w:val="en-US"/>
        </w:rPr>
        <w:t>D</w:t>
      </w:r>
      <w:r w:rsidRPr="002A6C01">
        <w:rPr>
          <w:rFonts w:ascii="Times New Roman" w:eastAsia="Times New Roman" w:hAnsi="Times New Roman"/>
          <w:sz w:val="28"/>
          <w:szCs w:val="28"/>
        </w:rPr>
        <w:t xml:space="preserve">070900 - Металлургия </w:t>
      </w:r>
    </w:p>
    <w:p w14:paraId="2F80275B" w14:textId="77777777" w:rsidR="00E51402" w:rsidRPr="002A6C01" w:rsidRDefault="00E51402" w:rsidP="001856C4">
      <w:pPr>
        <w:shd w:val="clear" w:color="auto" w:fill="FFFFFF"/>
        <w:tabs>
          <w:tab w:val="left" w:pos="778"/>
        </w:tabs>
        <w:spacing w:after="0"/>
        <w:rPr>
          <w:rFonts w:ascii="Times New Roman" w:eastAsia="Times New Roman" w:hAnsi="Times New Roman"/>
          <w:sz w:val="28"/>
          <w:szCs w:val="28"/>
        </w:rPr>
      </w:pPr>
    </w:p>
    <w:p w14:paraId="62729949" w14:textId="77777777" w:rsidR="00E51402" w:rsidRPr="002A6C01" w:rsidRDefault="00E51402" w:rsidP="00E51402">
      <w:pPr>
        <w:shd w:val="clear" w:color="auto" w:fill="FFFFFF"/>
        <w:tabs>
          <w:tab w:val="left" w:pos="778"/>
        </w:tabs>
        <w:spacing w:after="0"/>
        <w:ind w:left="43" w:firstLine="384"/>
        <w:jc w:val="center"/>
        <w:rPr>
          <w:rFonts w:ascii="Times New Roman" w:eastAsia="Times New Roman" w:hAnsi="Times New Roman"/>
          <w:sz w:val="28"/>
          <w:szCs w:val="28"/>
        </w:rPr>
      </w:pPr>
      <w:r w:rsidRPr="002A6C01">
        <w:rPr>
          <w:rFonts w:ascii="Times New Roman" w:eastAsia="Times New Roman" w:hAnsi="Times New Roman"/>
          <w:sz w:val="28"/>
          <w:szCs w:val="28"/>
        </w:rPr>
        <w:t>Диссертация на соискание ученой степени</w:t>
      </w:r>
    </w:p>
    <w:p w14:paraId="616F6D71" w14:textId="77777777" w:rsidR="00E51402" w:rsidRPr="002A6C01" w:rsidRDefault="00E51402" w:rsidP="00E51402">
      <w:pPr>
        <w:shd w:val="clear" w:color="auto" w:fill="FFFFFF"/>
        <w:tabs>
          <w:tab w:val="left" w:pos="778"/>
        </w:tabs>
        <w:spacing w:after="0"/>
        <w:ind w:left="43" w:firstLine="384"/>
        <w:jc w:val="center"/>
        <w:rPr>
          <w:rFonts w:ascii="Times New Roman" w:eastAsia="Times New Roman" w:hAnsi="Times New Roman"/>
          <w:sz w:val="28"/>
          <w:szCs w:val="28"/>
        </w:rPr>
      </w:pPr>
      <w:r w:rsidRPr="002A6C01">
        <w:rPr>
          <w:rFonts w:ascii="Times New Roman" w:eastAsia="Times New Roman" w:hAnsi="Times New Roman"/>
          <w:sz w:val="28"/>
          <w:szCs w:val="28"/>
        </w:rPr>
        <w:t>доктора философии (</w:t>
      </w:r>
      <w:r w:rsidRPr="002A6C01">
        <w:rPr>
          <w:rFonts w:ascii="Times New Roman" w:eastAsia="Times New Roman" w:hAnsi="Times New Roman"/>
          <w:sz w:val="28"/>
          <w:szCs w:val="28"/>
          <w:lang w:val="en-US"/>
        </w:rPr>
        <w:t>PhD</w:t>
      </w:r>
      <w:r w:rsidRPr="002A6C01">
        <w:rPr>
          <w:rFonts w:ascii="Times New Roman" w:eastAsia="Times New Roman" w:hAnsi="Times New Roman"/>
          <w:sz w:val="28"/>
          <w:szCs w:val="28"/>
        </w:rPr>
        <w:t>)</w:t>
      </w:r>
    </w:p>
    <w:p w14:paraId="0AC685C9" w14:textId="77777777" w:rsidR="00E51402" w:rsidRPr="002A6C01" w:rsidRDefault="00E51402" w:rsidP="001856C4">
      <w:pPr>
        <w:shd w:val="clear" w:color="auto" w:fill="FFFFFF"/>
        <w:tabs>
          <w:tab w:val="left" w:pos="7088"/>
        </w:tabs>
        <w:spacing w:after="0"/>
        <w:rPr>
          <w:rFonts w:ascii="Times New Roman" w:eastAsia="Times New Roman" w:hAnsi="Times New Roman"/>
          <w:sz w:val="28"/>
          <w:szCs w:val="28"/>
        </w:rPr>
      </w:pPr>
    </w:p>
    <w:p w14:paraId="7D071B8D" w14:textId="77777777" w:rsidR="00E51402" w:rsidRPr="002A6C01" w:rsidRDefault="00E51402" w:rsidP="00E51402">
      <w:pPr>
        <w:widowControl w:val="0"/>
        <w:autoSpaceDE w:val="0"/>
        <w:autoSpaceDN w:val="0"/>
        <w:spacing w:after="0"/>
        <w:ind w:left="5529" w:right="1027" w:hanging="709"/>
        <w:rPr>
          <w:rFonts w:ascii="Times New Roman" w:hAnsi="Times New Roman"/>
          <w:sz w:val="28"/>
          <w:szCs w:val="28"/>
        </w:rPr>
      </w:pPr>
      <w:r w:rsidRPr="002A6C01">
        <w:rPr>
          <w:rFonts w:ascii="Times New Roman" w:hAnsi="Times New Roman"/>
          <w:sz w:val="28"/>
          <w:szCs w:val="28"/>
        </w:rPr>
        <w:t>Научные консультанты</w:t>
      </w:r>
    </w:p>
    <w:p w14:paraId="14B8DE85" w14:textId="77777777" w:rsidR="00E51402" w:rsidRPr="002A6C01" w:rsidRDefault="00E51402" w:rsidP="00E51402">
      <w:pPr>
        <w:widowControl w:val="0"/>
        <w:autoSpaceDE w:val="0"/>
        <w:autoSpaceDN w:val="0"/>
        <w:spacing w:after="0"/>
        <w:ind w:left="5529" w:right="1027" w:hanging="709"/>
        <w:rPr>
          <w:rFonts w:ascii="Times New Roman" w:hAnsi="Times New Roman"/>
          <w:sz w:val="28"/>
          <w:szCs w:val="28"/>
        </w:rPr>
      </w:pPr>
    </w:p>
    <w:p w14:paraId="133D562E" w14:textId="77777777" w:rsidR="001856C4" w:rsidRPr="002A6C01" w:rsidRDefault="0020785B" w:rsidP="001856C4">
      <w:pPr>
        <w:spacing w:after="0" w:line="240" w:lineRule="auto"/>
        <w:ind w:firstLine="4820"/>
        <w:rPr>
          <w:rFonts w:ascii="Times New Roman" w:hAnsi="Times New Roman"/>
          <w:sz w:val="28"/>
          <w:szCs w:val="28"/>
        </w:rPr>
      </w:pPr>
      <w:r w:rsidRPr="002A6C01">
        <w:rPr>
          <w:rFonts w:ascii="Times New Roman" w:hAnsi="Times New Roman"/>
          <w:noProof/>
          <w:sz w:val="28"/>
          <w:szCs w:val="28"/>
          <w:lang w:eastAsia="ru-RU"/>
        </w:rPr>
        <mc:AlternateContent>
          <mc:Choice Requires="wps">
            <w:drawing>
              <wp:anchor distT="0" distB="0" distL="114300" distR="114300" simplePos="0" relativeHeight="251658240" behindDoc="0" locked="0" layoutInCell="1" allowOverlap="1" wp14:anchorId="71969630" wp14:editId="390CA23A">
                <wp:simplePos x="0" y="0"/>
                <wp:positionH relativeFrom="column">
                  <wp:posOffset>3034665</wp:posOffset>
                </wp:positionH>
                <wp:positionV relativeFrom="paragraph">
                  <wp:posOffset>17145</wp:posOffset>
                </wp:positionV>
                <wp:extent cx="1085850" cy="219075"/>
                <wp:effectExtent l="9525" t="9525" r="9525" b="9525"/>
                <wp:wrapNone/>
                <wp:docPr id="1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219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69CF75" id="Rectangle 4" o:spid="_x0000_s1026" style="position:absolute;margin-left:238.95pt;margin-top:1.35pt;width:85.5pt;height:17.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" filled="f"/>
            </w:pict>
          </mc:Fallback>
        </mc:AlternateContent>
      </w:r>
      <w:r w:rsidR="00366509" w:rsidRPr="002A6C01">
        <w:rPr>
          <w:rFonts w:ascii="Times New Roman" w:hAnsi="Times New Roman"/>
          <w:sz w:val="28"/>
          <w:szCs w:val="28"/>
        </w:rPr>
        <w:t>Козлов В. А.</w:t>
      </w:r>
    </w:p>
    <w:p w14:paraId="331FEF97" w14:textId="77777777" w:rsidR="001856C4" w:rsidRPr="002A6C01" w:rsidRDefault="001856C4" w:rsidP="001856C4">
      <w:pPr>
        <w:spacing w:after="0" w:line="240" w:lineRule="auto"/>
        <w:ind w:firstLine="4820"/>
        <w:rPr>
          <w:rFonts w:ascii="Times New Roman" w:hAnsi="Times New Roman"/>
          <w:sz w:val="28"/>
          <w:szCs w:val="28"/>
        </w:rPr>
      </w:pPr>
      <w:r w:rsidRPr="002A6C01">
        <w:rPr>
          <w:rFonts w:ascii="Times New Roman" w:hAnsi="Times New Roman"/>
          <w:sz w:val="28"/>
          <w:szCs w:val="28"/>
        </w:rPr>
        <w:t>Доктор технических наук</w:t>
      </w:r>
    </w:p>
    <w:p w14:paraId="6B373544" w14:textId="77777777" w:rsidR="001856C4" w:rsidRPr="00FC1683" w:rsidRDefault="001856C4" w:rsidP="007F6A63">
      <w:pPr>
        <w:spacing w:after="0" w:line="240" w:lineRule="auto"/>
        <w:ind w:left="4820"/>
        <w:rPr>
          <w:rFonts w:ascii="Times New Roman" w:hAnsi="Times New Roman"/>
          <w:sz w:val="28"/>
          <w:szCs w:val="28"/>
        </w:rPr>
      </w:pPr>
      <w:r w:rsidRPr="002A6C01">
        <w:rPr>
          <w:rFonts w:ascii="Times New Roman" w:hAnsi="Times New Roman"/>
          <w:sz w:val="28"/>
          <w:szCs w:val="28"/>
        </w:rPr>
        <w:t xml:space="preserve">профессор КазНИТУ </w:t>
      </w:r>
      <w:r w:rsidRPr="00FC1683">
        <w:rPr>
          <w:rFonts w:ascii="Times New Roman" w:hAnsi="Times New Roman"/>
          <w:sz w:val="28"/>
          <w:szCs w:val="28"/>
        </w:rPr>
        <w:t xml:space="preserve">им.К.И.Сатпаева, </w:t>
      </w:r>
    </w:p>
    <w:p w14:paraId="4003617F" w14:textId="54F6A0FD" w:rsidR="001856C4" w:rsidRPr="00FC1683" w:rsidRDefault="001856C4" w:rsidP="001856C4">
      <w:pPr>
        <w:spacing w:after="0" w:line="240" w:lineRule="auto"/>
        <w:ind w:firstLine="4820"/>
        <w:rPr>
          <w:rFonts w:ascii="Times New Roman" w:hAnsi="Times New Roman"/>
          <w:sz w:val="28"/>
          <w:szCs w:val="28"/>
        </w:rPr>
      </w:pPr>
      <w:r w:rsidRPr="00FC1683">
        <w:rPr>
          <w:rFonts w:ascii="Times New Roman" w:hAnsi="Times New Roman"/>
          <w:sz w:val="28"/>
          <w:szCs w:val="28"/>
        </w:rPr>
        <w:t>Казахстан</w:t>
      </w:r>
    </w:p>
    <w:p w14:paraId="5CC01F46" w14:textId="77777777" w:rsidR="001856C4" w:rsidRPr="00FC1683" w:rsidRDefault="001856C4" w:rsidP="001856C4">
      <w:pPr>
        <w:spacing w:after="0" w:line="240" w:lineRule="auto"/>
        <w:ind w:firstLine="4820"/>
        <w:rPr>
          <w:rFonts w:ascii="Times New Roman" w:hAnsi="Times New Roman"/>
          <w:sz w:val="28"/>
          <w:szCs w:val="28"/>
        </w:rPr>
      </w:pPr>
    </w:p>
    <w:p w14:paraId="517CADF9" w14:textId="77777777" w:rsidR="00E51402" w:rsidRPr="00FC1683" w:rsidRDefault="00E51402" w:rsidP="00E51402">
      <w:pPr>
        <w:widowControl w:val="0"/>
        <w:autoSpaceDE w:val="0"/>
        <w:autoSpaceDN w:val="0"/>
        <w:spacing w:after="0"/>
        <w:ind w:left="4820" w:right="1027"/>
        <w:rPr>
          <w:rFonts w:ascii="Times New Roman" w:hAnsi="Times New Roman"/>
          <w:sz w:val="28"/>
          <w:szCs w:val="28"/>
        </w:rPr>
      </w:pPr>
      <w:r w:rsidRPr="00FC1683">
        <w:rPr>
          <w:rFonts w:ascii="Times New Roman" w:hAnsi="Times New Roman"/>
          <w:sz w:val="28"/>
          <w:szCs w:val="28"/>
        </w:rPr>
        <w:t>Суркова Т.Ю.</w:t>
      </w:r>
    </w:p>
    <w:p w14:paraId="372B18BA" w14:textId="77777777" w:rsidR="00E51402" w:rsidRPr="00FC1683" w:rsidRDefault="00E51402" w:rsidP="00E51402">
      <w:pPr>
        <w:widowControl w:val="0"/>
        <w:autoSpaceDE w:val="0"/>
        <w:autoSpaceDN w:val="0"/>
        <w:spacing w:after="0"/>
        <w:ind w:left="4820" w:right="2"/>
        <w:rPr>
          <w:rFonts w:ascii="Times New Roman" w:hAnsi="Times New Roman"/>
          <w:sz w:val="28"/>
          <w:szCs w:val="28"/>
        </w:rPr>
      </w:pPr>
      <w:r w:rsidRPr="00FC1683">
        <w:rPr>
          <w:rFonts w:ascii="Times New Roman" w:hAnsi="Times New Roman"/>
          <w:sz w:val="28"/>
          <w:szCs w:val="28"/>
        </w:rPr>
        <w:t xml:space="preserve">Кандидат технических наук, в.н.с. лаборатории </w:t>
      </w:r>
      <w:r w:rsidR="00E56541" w:rsidRPr="00FC1683">
        <w:rPr>
          <w:rFonts w:ascii="Times New Roman" w:hAnsi="Times New Roman"/>
          <w:sz w:val="28"/>
          <w:szCs w:val="28"/>
        </w:rPr>
        <w:t>спец. методов</w:t>
      </w:r>
      <w:r w:rsidRPr="00FC1683">
        <w:rPr>
          <w:rFonts w:ascii="Times New Roman" w:hAnsi="Times New Roman"/>
          <w:sz w:val="28"/>
          <w:szCs w:val="28"/>
        </w:rPr>
        <w:t xml:space="preserve"> гидрометаллургии  АО «ИМиО»</w:t>
      </w:r>
      <w:r w:rsidR="00596383" w:rsidRPr="00FC1683">
        <w:rPr>
          <w:rFonts w:ascii="Times New Roman" w:hAnsi="Times New Roman"/>
          <w:sz w:val="28"/>
          <w:szCs w:val="28"/>
        </w:rPr>
        <w:t>,</w:t>
      </w:r>
      <w:r w:rsidRPr="00FC1683">
        <w:rPr>
          <w:rFonts w:ascii="Times New Roman" w:hAnsi="Times New Roman"/>
          <w:sz w:val="28"/>
          <w:szCs w:val="28"/>
        </w:rPr>
        <w:t xml:space="preserve"> </w:t>
      </w:r>
    </w:p>
    <w:p w14:paraId="0B60674C" w14:textId="5F563508" w:rsidR="00366509" w:rsidRPr="00FC1683" w:rsidRDefault="00366509" w:rsidP="00366509">
      <w:pPr>
        <w:spacing w:after="0" w:line="240" w:lineRule="auto"/>
        <w:ind w:firstLine="4820"/>
        <w:rPr>
          <w:rFonts w:ascii="Times New Roman" w:hAnsi="Times New Roman"/>
          <w:sz w:val="28"/>
          <w:szCs w:val="28"/>
        </w:rPr>
      </w:pPr>
      <w:r w:rsidRPr="00FC1683">
        <w:rPr>
          <w:rFonts w:ascii="Times New Roman" w:hAnsi="Times New Roman"/>
          <w:sz w:val="28"/>
          <w:szCs w:val="28"/>
        </w:rPr>
        <w:t>Казахстан</w:t>
      </w:r>
    </w:p>
    <w:p w14:paraId="0C678C47" w14:textId="77777777" w:rsidR="00366509" w:rsidRPr="00FC1683" w:rsidRDefault="00366509" w:rsidP="00E51402">
      <w:pPr>
        <w:widowControl w:val="0"/>
        <w:autoSpaceDE w:val="0"/>
        <w:autoSpaceDN w:val="0"/>
        <w:spacing w:after="0"/>
        <w:ind w:left="4820" w:right="2"/>
        <w:rPr>
          <w:rFonts w:ascii="Times New Roman" w:hAnsi="Times New Roman"/>
          <w:sz w:val="28"/>
          <w:szCs w:val="28"/>
        </w:rPr>
      </w:pPr>
    </w:p>
    <w:p w14:paraId="7B7D4613" w14:textId="77777777" w:rsidR="00E51402" w:rsidRPr="00FC1683" w:rsidRDefault="00E51402" w:rsidP="00E51402">
      <w:pPr>
        <w:pStyle w:val="xmsonormalmailrucssattributepostfix"/>
        <w:shd w:val="clear" w:color="auto" w:fill="FFFFFF"/>
        <w:spacing w:before="0" w:beforeAutospacing="0" w:after="0" w:afterAutospacing="0"/>
        <w:ind w:firstLine="4820"/>
        <w:rPr>
          <w:sz w:val="28"/>
        </w:rPr>
      </w:pPr>
      <w:r w:rsidRPr="00FC1683">
        <w:rPr>
          <w:bCs/>
          <w:sz w:val="28"/>
        </w:rPr>
        <w:t>Егоров Николай Борисович</w:t>
      </w:r>
    </w:p>
    <w:p w14:paraId="0FF62F48" w14:textId="77777777" w:rsidR="00E51402" w:rsidRPr="00FC1683" w:rsidRDefault="00E51402" w:rsidP="00E51402">
      <w:pPr>
        <w:pStyle w:val="xmsonormalmailrucssattributepostfix"/>
        <w:shd w:val="clear" w:color="auto" w:fill="FFFFFF"/>
        <w:spacing w:before="0" w:beforeAutospacing="0" w:after="0" w:afterAutospacing="0"/>
        <w:ind w:firstLine="4820"/>
        <w:rPr>
          <w:sz w:val="28"/>
        </w:rPr>
      </w:pPr>
      <w:r w:rsidRPr="00FC1683">
        <w:rPr>
          <w:sz w:val="28"/>
        </w:rPr>
        <w:t>кандидат химических наук,</w:t>
      </w:r>
    </w:p>
    <w:p w14:paraId="728091AE" w14:textId="77777777" w:rsidR="00E51402" w:rsidRPr="00FC1683" w:rsidRDefault="00E51402" w:rsidP="00E51402">
      <w:pPr>
        <w:pStyle w:val="xmsonormalmailrucssattributepostfix"/>
        <w:shd w:val="clear" w:color="auto" w:fill="FFFFFF"/>
        <w:spacing w:before="0" w:beforeAutospacing="0" w:after="0" w:afterAutospacing="0"/>
        <w:ind w:left="4820"/>
        <w:rPr>
          <w:sz w:val="28"/>
        </w:rPr>
      </w:pPr>
      <w:r w:rsidRPr="00FC1683">
        <w:rPr>
          <w:sz w:val="28"/>
        </w:rPr>
        <w:t>доцент, ТПУ«Отделения ядерно-топливного цикла</w:t>
      </w:r>
    </w:p>
    <w:p w14:paraId="4961A6B6" w14:textId="3913ED00" w:rsidR="00E51402" w:rsidRPr="00FC1683" w:rsidRDefault="00E51402" w:rsidP="00E51402">
      <w:pPr>
        <w:pStyle w:val="xmsonormalmailrucssattributepostfix"/>
        <w:shd w:val="clear" w:color="auto" w:fill="FFFFFF"/>
        <w:spacing w:before="0" w:beforeAutospacing="0" w:after="0" w:afterAutospacing="0"/>
        <w:ind w:left="4820"/>
        <w:rPr>
          <w:sz w:val="28"/>
          <w:lang w:val="kk-KZ"/>
        </w:rPr>
      </w:pPr>
      <w:r w:rsidRPr="00FC1683">
        <w:rPr>
          <w:sz w:val="28"/>
        </w:rPr>
        <w:t>Инженерной школы ядерных технологий»</w:t>
      </w:r>
      <w:r w:rsidR="00596383" w:rsidRPr="00FC1683">
        <w:rPr>
          <w:sz w:val="28"/>
        </w:rPr>
        <w:t>,</w:t>
      </w:r>
      <w:r w:rsidRPr="00FC1683">
        <w:rPr>
          <w:sz w:val="28"/>
        </w:rPr>
        <w:t xml:space="preserve"> </w:t>
      </w:r>
      <w:r w:rsidR="00366509" w:rsidRPr="00FC1683">
        <w:rPr>
          <w:sz w:val="28"/>
          <w:lang w:val="kk-KZ"/>
        </w:rPr>
        <w:t>Р</w:t>
      </w:r>
      <w:r w:rsidR="00FC1683" w:rsidRPr="00FC1683">
        <w:rPr>
          <w:sz w:val="28"/>
          <w:lang w:val="kk-KZ"/>
        </w:rPr>
        <w:t>оссия</w:t>
      </w:r>
    </w:p>
    <w:p w14:paraId="7F610199" w14:textId="77777777" w:rsidR="00366509" w:rsidRPr="002A6C01" w:rsidRDefault="00366509" w:rsidP="00457251">
      <w:pPr>
        <w:shd w:val="clear" w:color="auto" w:fill="FFFFFF"/>
        <w:spacing w:after="0"/>
        <w:rPr>
          <w:rFonts w:ascii="Times New Roman" w:eastAsia="Times New Roman" w:hAnsi="Times New Roman"/>
          <w:sz w:val="28"/>
          <w:szCs w:val="28"/>
        </w:rPr>
      </w:pPr>
    </w:p>
    <w:p w14:paraId="06CEC6F1" w14:textId="2AADF197" w:rsidR="00FC1683" w:rsidRDefault="00FC1683" w:rsidP="00E51402">
      <w:pPr>
        <w:shd w:val="clear" w:color="auto" w:fill="FFFFFF"/>
        <w:spacing w:after="0"/>
        <w:jc w:val="center"/>
        <w:rPr>
          <w:rFonts w:ascii="Times New Roman" w:eastAsia="Times New Roman" w:hAnsi="Times New Roman"/>
          <w:sz w:val="28"/>
          <w:szCs w:val="28"/>
        </w:rPr>
      </w:pPr>
    </w:p>
    <w:p w14:paraId="6E1A0106" w14:textId="77777777" w:rsidR="006D7106" w:rsidRDefault="006D7106" w:rsidP="00E51402">
      <w:pPr>
        <w:shd w:val="clear" w:color="auto" w:fill="FFFFFF"/>
        <w:spacing w:after="0"/>
        <w:jc w:val="center"/>
        <w:rPr>
          <w:rFonts w:ascii="Times New Roman" w:eastAsia="Times New Roman" w:hAnsi="Times New Roman"/>
          <w:sz w:val="28"/>
          <w:szCs w:val="28"/>
        </w:rPr>
      </w:pPr>
    </w:p>
    <w:p w14:paraId="4D03D0DF" w14:textId="77777777" w:rsidR="008A3FC1" w:rsidRDefault="008A3FC1" w:rsidP="00E51402">
      <w:pPr>
        <w:shd w:val="clear" w:color="auto" w:fill="FFFFFF"/>
        <w:spacing w:after="0"/>
        <w:jc w:val="center"/>
        <w:rPr>
          <w:rFonts w:ascii="Times New Roman" w:eastAsia="Times New Roman" w:hAnsi="Times New Roman"/>
          <w:sz w:val="28"/>
          <w:szCs w:val="28"/>
        </w:rPr>
      </w:pPr>
    </w:p>
    <w:p w14:paraId="4787581F" w14:textId="7F9D34E9" w:rsidR="00E51402" w:rsidRPr="002A6C01" w:rsidRDefault="00B87FBB" w:rsidP="00E51402">
      <w:pPr>
        <w:shd w:val="clear" w:color="auto" w:fill="FFFFFF"/>
        <w:spacing w:after="0"/>
        <w:jc w:val="center"/>
        <w:rPr>
          <w:rFonts w:ascii="Times New Roman" w:eastAsia="Times New Roman" w:hAnsi="Times New Roman"/>
          <w:sz w:val="28"/>
          <w:szCs w:val="28"/>
        </w:rPr>
      </w:pPr>
      <w:r>
        <w:rPr>
          <w:rFonts w:ascii="Times New Roman" w:eastAsia="Times New Roman" w:hAnsi="Times New Roman"/>
          <w:sz w:val="28"/>
          <w:szCs w:val="28"/>
        </w:rPr>
        <w:t xml:space="preserve"> </w:t>
      </w:r>
      <w:r w:rsidR="00E51402" w:rsidRPr="002A6C01">
        <w:rPr>
          <w:rFonts w:ascii="Times New Roman" w:eastAsia="Times New Roman" w:hAnsi="Times New Roman"/>
          <w:sz w:val="28"/>
          <w:szCs w:val="28"/>
        </w:rPr>
        <w:t>Республика Казахстан</w:t>
      </w:r>
    </w:p>
    <w:p w14:paraId="47342A19" w14:textId="13AE29AB" w:rsidR="00E51402" w:rsidRPr="002A6C01" w:rsidRDefault="00AF330E" w:rsidP="00E51402">
      <w:pPr>
        <w:spacing w:after="0"/>
        <w:jc w:val="center"/>
        <w:rPr>
          <w:rFonts w:ascii="Times New Roman" w:eastAsia="Times New Roman" w:hAnsi="Times New Roman"/>
          <w:sz w:val="28"/>
          <w:szCs w:val="28"/>
        </w:rPr>
      </w:pPr>
      <w:r>
        <w:rPr>
          <w:rFonts w:ascii="Times New Roman" w:eastAsia="Times New Roman" w:hAnsi="Times New Roman"/>
          <w:noProof/>
          <w:sz w:val="28"/>
          <w:szCs w:val="28"/>
          <w:lang w:eastAsia="ru-RU"/>
        </w:rPr>
        <mc:AlternateContent>
          <mc:Choice Requires="wps">
            <w:drawing>
              <wp:anchor distT="0" distB="0" distL="114300" distR="114300" simplePos="0" relativeHeight="251666432" behindDoc="0" locked="0" layoutInCell="1" allowOverlap="1" wp14:anchorId="1B814B55" wp14:editId="7D4DDF0D">
                <wp:simplePos x="0" y="0"/>
                <wp:positionH relativeFrom="column">
                  <wp:posOffset>2825115</wp:posOffset>
                </wp:positionH>
                <wp:positionV relativeFrom="paragraph">
                  <wp:posOffset>287655</wp:posOffset>
                </wp:positionV>
                <wp:extent cx="466725" cy="333375"/>
                <wp:effectExtent l="0" t="0" r="28575" b="28575"/>
                <wp:wrapNone/>
                <wp:docPr id="38" name="Прямоугольник 38"/>
                <wp:cNvGraphicFramePr/>
                <a:graphic xmlns:a="http://schemas.openxmlformats.org/drawingml/2006/main">
                  <a:graphicData uri="http://schemas.microsoft.com/office/word/2010/wordprocessingShape">
                    <wps:wsp>
                      <wps:cNvSpPr/>
                      <wps:spPr>
                        <a:xfrm>
                          <a:off x="0" y="0"/>
                          <a:ext cx="466725" cy="333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C58D87" id="Прямоугольник 38" o:spid="_x0000_s1026" style="position:absolute;margin-left:222.45pt;margin-top:22.65pt;width:36.75pt;height:26.2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" fillcolor="white [3212]" strokecolor="white [3212]" strokeweight="1pt"/>
            </w:pict>
          </mc:Fallback>
        </mc:AlternateContent>
      </w:r>
      <w:r w:rsidR="000A3F26" w:rsidRPr="002A6C01">
        <w:rPr>
          <w:rFonts w:ascii="Times New Roman" w:eastAsia="Times New Roman" w:hAnsi="Times New Roman"/>
          <w:sz w:val="28"/>
          <w:szCs w:val="28"/>
        </w:rPr>
        <w:t>Алматы, 202</w:t>
      </w:r>
      <w:r w:rsidR="00F4146B">
        <w:rPr>
          <w:rFonts w:ascii="Times New Roman" w:eastAsia="Times New Roman" w:hAnsi="Times New Roman"/>
          <w:sz w:val="28"/>
          <w:szCs w:val="28"/>
        </w:rPr>
        <w:t>2</w:t>
      </w:r>
    </w:p>
    <w:p w14:paraId="373FE783" w14:textId="77777777" w:rsidR="00A8258F" w:rsidRPr="002A6C01" w:rsidRDefault="00A8258F" w:rsidP="00A8258F">
      <w:pPr>
        <w:spacing w:after="0" w:line="240" w:lineRule="auto"/>
        <w:jc w:val="center"/>
        <w:rPr>
          <w:rFonts w:ascii="Times New Roman" w:hAnsi="Times New Roman"/>
          <w:b/>
          <w:sz w:val="28"/>
          <w:szCs w:val="28"/>
        </w:rPr>
      </w:pPr>
      <w:r w:rsidRPr="002A6C01">
        <w:rPr>
          <w:rFonts w:ascii="Times New Roman" w:hAnsi="Times New Roman"/>
          <w:b/>
          <w:sz w:val="28"/>
          <w:szCs w:val="28"/>
        </w:rPr>
        <w:lastRenderedPageBreak/>
        <w:t>СОДЕРЖАНИЕ</w:t>
      </w:r>
    </w:p>
    <w:tbl>
      <w:tblPr>
        <w:tblW w:w="9919" w:type="dxa"/>
        <w:tblInd w:w="-426" w:type="dxa"/>
        <w:tblLayout w:type="fixed"/>
        <w:tblLook w:val="01E0" w:firstRow="1" w:lastRow="1" w:firstColumn="1" w:lastColumn="1" w:noHBand="0" w:noVBand="0"/>
      </w:tblPr>
      <w:tblGrid>
        <w:gridCol w:w="9068"/>
        <w:gridCol w:w="851"/>
      </w:tblGrid>
      <w:tr w:rsidR="007359D3" w:rsidRPr="002A6C01" w14:paraId="23C2D9D9" w14:textId="77777777" w:rsidTr="00413B81">
        <w:tc>
          <w:tcPr>
            <w:tcW w:w="9068" w:type="dxa"/>
          </w:tcPr>
          <w:p w14:paraId="780D8445" w14:textId="77777777" w:rsidR="007359D3" w:rsidRPr="002A6C01" w:rsidRDefault="007359D3" w:rsidP="00A7493E">
            <w:pPr>
              <w:spacing w:after="0" w:line="240" w:lineRule="auto"/>
              <w:jc w:val="both"/>
              <w:rPr>
                <w:rFonts w:ascii="Times New Roman" w:hAnsi="Times New Roman"/>
                <w:b/>
                <w:sz w:val="28"/>
                <w:szCs w:val="28"/>
              </w:rPr>
            </w:pPr>
          </w:p>
        </w:tc>
        <w:tc>
          <w:tcPr>
            <w:tcW w:w="851" w:type="dxa"/>
          </w:tcPr>
          <w:p w14:paraId="3998535D" w14:textId="77777777" w:rsidR="007359D3" w:rsidRPr="002A6C01" w:rsidRDefault="007359D3" w:rsidP="00413B81">
            <w:pPr>
              <w:spacing w:after="0" w:line="240" w:lineRule="auto"/>
              <w:jc w:val="center"/>
              <w:rPr>
                <w:rFonts w:ascii="Times New Roman" w:hAnsi="Times New Roman"/>
                <w:sz w:val="28"/>
                <w:szCs w:val="28"/>
              </w:rPr>
            </w:pPr>
          </w:p>
        </w:tc>
      </w:tr>
      <w:tr w:rsidR="007359D3" w:rsidRPr="002A6C01" w14:paraId="464B6126" w14:textId="77777777" w:rsidTr="00413B81">
        <w:tc>
          <w:tcPr>
            <w:tcW w:w="9068" w:type="dxa"/>
          </w:tcPr>
          <w:p w14:paraId="094BDBBE" w14:textId="502F609D" w:rsidR="007359D3" w:rsidRPr="003C5C2B" w:rsidRDefault="007359D3" w:rsidP="00A7493E">
            <w:pPr>
              <w:spacing w:after="0" w:line="276" w:lineRule="auto"/>
              <w:jc w:val="both"/>
              <w:rPr>
                <w:rFonts w:ascii="Times New Roman" w:hAnsi="Times New Roman"/>
                <w:b/>
                <w:sz w:val="28"/>
                <w:szCs w:val="28"/>
              </w:rPr>
            </w:pPr>
            <w:r w:rsidRPr="003C5C2B">
              <w:rPr>
                <w:rFonts w:ascii="Times New Roman" w:hAnsi="Times New Roman"/>
                <w:b/>
                <w:sz w:val="28"/>
                <w:szCs w:val="28"/>
              </w:rPr>
              <w:t>НОРМАТИВНЫЕ ССЫЛКИ</w:t>
            </w:r>
            <w:r w:rsidRPr="003C5C2B">
              <w:rPr>
                <w:rFonts w:ascii="Times New Roman" w:hAnsi="Times New Roman"/>
                <w:sz w:val="28"/>
                <w:szCs w:val="28"/>
              </w:rPr>
              <w:t>………………………………………</w:t>
            </w:r>
            <w:r>
              <w:rPr>
                <w:rFonts w:ascii="Times New Roman" w:hAnsi="Times New Roman"/>
                <w:sz w:val="28"/>
                <w:szCs w:val="28"/>
              </w:rPr>
              <w:t>………</w:t>
            </w:r>
          </w:p>
        </w:tc>
        <w:tc>
          <w:tcPr>
            <w:tcW w:w="851" w:type="dxa"/>
          </w:tcPr>
          <w:p w14:paraId="3E39B116" w14:textId="37112068" w:rsidR="007359D3" w:rsidRPr="002A6C01" w:rsidRDefault="007359D3" w:rsidP="00413B81">
            <w:pPr>
              <w:spacing w:after="0" w:line="276" w:lineRule="auto"/>
              <w:jc w:val="center"/>
              <w:rPr>
                <w:rFonts w:ascii="Times New Roman" w:hAnsi="Times New Roman"/>
                <w:sz w:val="28"/>
                <w:szCs w:val="28"/>
              </w:rPr>
            </w:pPr>
            <w:r>
              <w:rPr>
                <w:rFonts w:ascii="Times New Roman" w:hAnsi="Times New Roman"/>
                <w:sz w:val="28"/>
                <w:szCs w:val="28"/>
              </w:rPr>
              <w:t>4</w:t>
            </w:r>
          </w:p>
        </w:tc>
      </w:tr>
      <w:tr w:rsidR="007359D3" w:rsidRPr="002A6C01" w14:paraId="7FFA3681" w14:textId="77777777" w:rsidTr="00413B81">
        <w:trPr>
          <w:trHeight w:val="397"/>
        </w:trPr>
        <w:tc>
          <w:tcPr>
            <w:tcW w:w="9068" w:type="dxa"/>
          </w:tcPr>
          <w:p w14:paraId="67DA58EA" w14:textId="19B40638" w:rsidR="007359D3" w:rsidRPr="003C5C2B" w:rsidRDefault="007359D3" w:rsidP="00A7493E">
            <w:pPr>
              <w:spacing w:after="0" w:line="276" w:lineRule="auto"/>
              <w:jc w:val="both"/>
              <w:rPr>
                <w:rFonts w:ascii="Times New Roman" w:hAnsi="Times New Roman"/>
                <w:b/>
                <w:sz w:val="28"/>
                <w:szCs w:val="28"/>
                <w:lang w:val="kk-KZ"/>
              </w:rPr>
            </w:pPr>
            <w:r w:rsidRPr="003C5C2B">
              <w:rPr>
                <w:rFonts w:ascii="Times New Roman" w:hAnsi="Times New Roman"/>
                <w:b/>
                <w:sz w:val="28"/>
                <w:szCs w:val="28"/>
              </w:rPr>
              <w:t>ОБОЗНАЧЕНИЯ И СОКРАЩЕНИЯ</w:t>
            </w:r>
            <w:r w:rsidRPr="003C5C2B">
              <w:rPr>
                <w:rFonts w:ascii="Times New Roman" w:hAnsi="Times New Roman"/>
                <w:sz w:val="28"/>
                <w:szCs w:val="28"/>
              </w:rPr>
              <w:t>……………………………..</w:t>
            </w:r>
            <w:r>
              <w:rPr>
                <w:rFonts w:ascii="Times New Roman" w:hAnsi="Times New Roman"/>
                <w:sz w:val="28"/>
                <w:szCs w:val="28"/>
              </w:rPr>
              <w:t>....</w:t>
            </w:r>
            <w:r w:rsidR="00DC2EFA">
              <w:rPr>
                <w:rFonts w:ascii="Times New Roman" w:hAnsi="Times New Roman"/>
                <w:sz w:val="28"/>
                <w:szCs w:val="28"/>
              </w:rPr>
              <w:t>.........</w:t>
            </w:r>
          </w:p>
        </w:tc>
        <w:tc>
          <w:tcPr>
            <w:tcW w:w="851" w:type="dxa"/>
          </w:tcPr>
          <w:p w14:paraId="3E91F1E8" w14:textId="77777777" w:rsidR="007359D3" w:rsidRPr="002A6C01" w:rsidRDefault="007359D3" w:rsidP="00413B81">
            <w:pPr>
              <w:spacing w:after="0" w:line="276" w:lineRule="auto"/>
              <w:jc w:val="center"/>
              <w:rPr>
                <w:rFonts w:ascii="Times New Roman" w:hAnsi="Times New Roman"/>
                <w:sz w:val="28"/>
                <w:szCs w:val="28"/>
              </w:rPr>
            </w:pPr>
            <w:r>
              <w:rPr>
                <w:rFonts w:ascii="Times New Roman" w:hAnsi="Times New Roman"/>
                <w:sz w:val="28"/>
                <w:szCs w:val="28"/>
              </w:rPr>
              <w:t>5</w:t>
            </w:r>
          </w:p>
        </w:tc>
      </w:tr>
      <w:tr w:rsidR="007359D3" w:rsidRPr="002A6C01" w14:paraId="6A57AFDF" w14:textId="77777777" w:rsidTr="00413B81">
        <w:trPr>
          <w:trHeight w:val="397"/>
        </w:trPr>
        <w:tc>
          <w:tcPr>
            <w:tcW w:w="9068" w:type="dxa"/>
          </w:tcPr>
          <w:p w14:paraId="44062ABF" w14:textId="763A27EC" w:rsidR="007359D3" w:rsidRPr="003C5C2B" w:rsidRDefault="007359D3" w:rsidP="00A7493E">
            <w:pPr>
              <w:tabs>
                <w:tab w:val="left" w:pos="7717"/>
              </w:tabs>
              <w:spacing w:after="0" w:line="276" w:lineRule="auto"/>
              <w:jc w:val="both"/>
              <w:rPr>
                <w:rFonts w:ascii="Times New Roman" w:hAnsi="Times New Roman"/>
                <w:b/>
                <w:sz w:val="28"/>
                <w:szCs w:val="28"/>
              </w:rPr>
            </w:pPr>
            <w:r w:rsidRPr="003C5C2B">
              <w:rPr>
                <w:rFonts w:ascii="Times New Roman" w:hAnsi="Times New Roman"/>
                <w:b/>
                <w:sz w:val="28"/>
                <w:szCs w:val="28"/>
              </w:rPr>
              <w:t>ВВЕДЕНИЕ</w:t>
            </w:r>
            <w:r w:rsidRPr="003C5C2B">
              <w:rPr>
                <w:rFonts w:ascii="Times New Roman" w:hAnsi="Times New Roman"/>
                <w:sz w:val="28"/>
                <w:szCs w:val="28"/>
              </w:rPr>
              <w:t>……………………………………………………………</w:t>
            </w:r>
            <w:r>
              <w:rPr>
                <w:rFonts w:ascii="Times New Roman" w:hAnsi="Times New Roman"/>
                <w:sz w:val="28"/>
                <w:szCs w:val="28"/>
              </w:rPr>
              <w:t>……</w:t>
            </w:r>
            <w:r w:rsidR="00DC2EFA">
              <w:rPr>
                <w:rFonts w:ascii="Times New Roman" w:hAnsi="Times New Roman"/>
                <w:sz w:val="28"/>
                <w:szCs w:val="28"/>
              </w:rPr>
              <w:t>…</w:t>
            </w:r>
          </w:p>
        </w:tc>
        <w:tc>
          <w:tcPr>
            <w:tcW w:w="851" w:type="dxa"/>
          </w:tcPr>
          <w:p w14:paraId="3BA2A9C5" w14:textId="77777777" w:rsidR="007359D3" w:rsidRPr="002A6C01" w:rsidRDefault="007359D3" w:rsidP="00413B81">
            <w:pPr>
              <w:spacing w:after="0" w:line="276" w:lineRule="auto"/>
              <w:jc w:val="center"/>
              <w:rPr>
                <w:rFonts w:ascii="Times New Roman" w:hAnsi="Times New Roman"/>
                <w:sz w:val="28"/>
                <w:szCs w:val="28"/>
              </w:rPr>
            </w:pPr>
            <w:r>
              <w:rPr>
                <w:rFonts w:ascii="Times New Roman" w:hAnsi="Times New Roman"/>
                <w:sz w:val="28"/>
                <w:szCs w:val="28"/>
              </w:rPr>
              <w:t>6</w:t>
            </w:r>
          </w:p>
        </w:tc>
      </w:tr>
      <w:tr w:rsidR="007359D3" w:rsidRPr="002A6C01" w14:paraId="2DF84D02" w14:textId="77777777" w:rsidTr="00413B81">
        <w:trPr>
          <w:trHeight w:val="1077"/>
        </w:trPr>
        <w:tc>
          <w:tcPr>
            <w:tcW w:w="9068" w:type="dxa"/>
          </w:tcPr>
          <w:p w14:paraId="2AF9347D" w14:textId="08B365B7" w:rsidR="007359D3" w:rsidRPr="003C5C2B" w:rsidRDefault="007359D3" w:rsidP="00BE4598">
            <w:pPr>
              <w:tabs>
                <w:tab w:val="left" w:pos="170"/>
              </w:tabs>
              <w:spacing w:after="0" w:line="276" w:lineRule="auto"/>
              <w:jc w:val="both"/>
              <w:rPr>
                <w:rFonts w:ascii="Times New Roman" w:hAnsi="Times New Roman"/>
                <w:caps/>
                <w:sz w:val="28"/>
                <w:szCs w:val="28"/>
              </w:rPr>
            </w:pPr>
            <w:r>
              <w:rPr>
                <w:rFonts w:ascii="Times New Roman" w:hAnsi="Times New Roman"/>
                <w:sz w:val="28"/>
                <w:szCs w:val="28"/>
              </w:rPr>
              <w:t xml:space="preserve">1 </w:t>
            </w:r>
            <w:r w:rsidRPr="003C5C2B">
              <w:rPr>
                <w:rFonts w:ascii="Times New Roman" w:hAnsi="Times New Roman"/>
                <w:b/>
                <w:sz w:val="28"/>
                <w:szCs w:val="28"/>
              </w:rPr>
              <w:t>СОВРЕМЕННОЕ СОСТОЯНИЕ И ПЕРСПЕКТИВЫ ИЗВЛЕЧЕНИЯ РЕДКИХ И РЕДКОЗЕМЕЛЬНЫХ ЭЛЕМЕНТОВ ИЗ МИНЕРАЛЬНОГО И ТЕХНОГЕННОГО СЫРЬЯ</w:t>
            </w:r>
            <w:r w:rsidRPr="000A5911">
              <w:rPr>
                <w:rFonts w:ascii="Times New Roman" w:hAnsi="Times New Roman"/>
                <w:sz w:val="28"/>
                <w:szCs w:val="28"/>
              </w:rPr>
              <w:t>………………………</w:t>
            </w:r>
          </w:p>
        </w:tc>
        <w:tc>
          <w:tcPr>
            <w:tcW w:w="851" w:type="dxa"/>
          </w:tcPr>
          <w:p w14:paraId="355F7A13" w14:textId="77777777" w:rsidR="007359D3" w:rsidRDefault="007359D3" w:rsidP="00413B81">
            <w:pPr>
              <w:spacing w:after="0" w:line="276" w:lineRule="auto"/>
              <w:jc w:val="center"/>
              <w:rPr>
                <w:rFonts w:ascii="Times New Roman" w:hAnsi="Times New Roman"/>
                <w:sz w:val="28"/>
                <w:szCs w:val="28"/>
              </w:rPr>
            </w:pPr>
          </w:p>
          <w:p w14:paraId="2ADAFC80" w14:textId="77777777" w:rsidR="007359D3" w:rsidRDefault="007359D3" w:rsidP="00413B81">
            <w:pPr>
              <w:spacing w:after="0" w:line="276" w:lineRule="auto"/>
              <w:jc w:val="center"/>
              <w:rPr>
                <w:rFonts w:ascii="Times New Roman" w:hAnsi="Times New Roman"/>
                <w:sz w:val="28"/>
                <w:szCs w:val="28"/>
              </w:rPr>
            </w:pPr>
          </w:p>
          <w:p w14:paraId="0BCC0C16" w14:textId="0D75A10B"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rPr>
              <w:t>15</w:t>
            </w:r>
          </w:p>
        </w:tc>
      </w:tr>
      <w:tr w:rsidR="007359D3" w:rsidRPr="002A6C01" w14:paraId="5DEC5227" w14:textId="77777777" w:rsidTr="00413B81">
        <w:trPr>
          <w:trHeight w:val="325"/>
        </w:trPr>
        <w:tc>
          <w:tcPr>
            <w:tcW w:w="9068" w:type="dxa"/>
          </w:tcPr>
          <w:p w14:paraId="3CCE2132" w14:textId="6949F10D" w:rsidR="007359D3" w:rsidRPr="009633AD" w:rsidRDefault="007359D3" w:rsidP="00A7493E">
            <w:pPr>
              <w:spacing w:after="0" w:line="276" w:lineRule="auto"/>
              <w:jc w:val="both"/>
              <w:rPr>
                <w:rFonts w:ascii="Times New Roman" w:hAnsi="Times New Roman"/>
                <w:sz w:val="28"/>
                <w:szCs w:val="28"/>
              </w:rPr>
            </w:pPr>
            <w:r>
              <w:rPr>
                <w:rFonts w:ascii="Times New Roman" w:hAnsi="Times New Roman"/>
                <w:sz w:val="28"/>
                <w:szCs w:val="28"/>
              </w:rPr>
              <w:t xml:space="preserve">1.1 </w:t>
            </w:r>
            <w:r w:rsidRPr="009633AD">
              <w:rPr>
                <w:rFonts w:ascii="Times New Roman" w:hAnsi="Times New Roman"/>
                <w:sz w:val="28"/>
                <w:szCs w:val="28"/>
              </w:rPr>
              <w:t>Состояние сфер потребления и производства редких и редкоземельных металлов в мире</w:t>
            </w:r>
            <w:r>
              <w:rPr>
                <w:rFonts w:ascii="Times New Roman" w:hAnsi="Times New Roman"/>
                <w:sz w:val="28"/>
                <w:szCs w:val="28"/>
              </w:rPr>
              <w:t>………………………………………</w:t>
            </w:r>
            <w:r w:rsidR="00FB446F">
              <w:rPr>
                <w:rFonts w:ascii="Times New Roman" w:hAnsi="Times New Roman"/>
                <w:sz w:val="28"/>
                <w:szCs w:val="28"/>
              </w:rPr>
              <w:t>………………………</w:t>
            </w:r>
            <w:r w:rsidR="00DC2EFA">
              <w:rPr>
                <w:rFonts w:ascii="Times New Roman" w:hAnsi="Times New Roman"/>
                <w:sz w:val="28"/>
                <w:szCs w:val="28"/>
              </w:rPr>
              <w:t>..</w:t>
            </w:r>
          </w:p>
        </w:tc>
        <w:tc>
          <w:tcPr>
            <w:tcW w:w="851" w:type="dxa"/>
          </w:tcPr>
          <w:p w14:paraId="4ADC4DCF" w14:textId="77777777" w:rsidR="007359D3" w:rsidRDefault="007359D3" w:rsidP="00413B81">
            <w:pPr>
              <w:spacing w:after="0" w:line="276" w:lineRule="auto"/>
              <w:jc w:val="center"/>
              <w:rPr>
                <w:rFonts w:ascii="Times New Roman" w:hAnsi="Times New Roman"/>
                <w:sz w:val="28"/>
                <w:szCs w:val="28"/>
              </w:rPr>
            </w:pPr>
          </w:p>
          <w:p w14:paraId="00A1E574" w14:textId="50106544" w:rsidR="007359D3" w:rsidRPr="00E304BB" w:rsidRDefault="007359D3" w:rsidP="00413B81">
            <w:pPr>
              <w:spacing w:after="0" w:line="276" w:lineRule="auto"/>
              <w:jc w:val="center"/>
              <w:rPr>
                <w:rFonts w:ascii="Times New Roman" w:hAnsi="Times New Roman"/>
                <w:sz w:val="28"/>
                <w:szCs w:val="28"/>
                <w:lang w:val="en-US"/>
              </w:rPr>
            </w:pPr>
            <w:r>
              <w:rPr>
                <w:rFonts w:ascii="Times New Roman" w:hAnsi="Times New Roman"/>
                <w:sz w:val="28"/>
                <w:szCs w:val="28"/>
              </w:rPr>
              <w:t>15</w:t>
            </w:r>
          </w:p>
        </w:tc>
      </w:tr>
      <w:tr w:rsidR="007359D3" w:rsidRPr="002A6C01" w14:paraId="363A5FCA" w14:textId="77777777" w:rsidTr="00413B81">
        <w:trPr>
          <w:trHeight w:val="273"/>
        </w:trPr>
        <w:tc>
          <w:tcPr>
            <w:tcW w:w="9068" w:type="dxa"/>
          </w:tcPr>
          <w:p w14:paraId="20B8638F" w14:textId="3BD9FC6D" w:rsidR="007359D3" w:rsidRPr="009633AD" w:rsidRDefault="007359D3" w:rsidP="000A06DB">
            <w:pPr>
              <w:pStyle w:val="a5"/>
            </w:pPr>
            <w:r>
              <w:t xml:space="preserve">1.2 </w:t>
            </w:r>
            <w:r w:rsidRPr="009633AD">
              <w:t>Производство редких и редкоземельных металлов в Казахстане</w:t>
            </w:r>
            <w:r>
              <w:t>………………………………………………………………...</w:t>
            </w:r>
            <w:r w:rsidR="00FB446F">
              <w:t>........</w:t>
            </w:r>
          </w:p>
        </w:tc>
        <w:tc>
          <w:tcPr>
            <w:tcW w:w="851" w:type="dxa"/>
          </w:tcPr>
          <w:p w14:paraId="7A05DD7B" w14:textId="77777777" w:rsidR="007359D3" w:rsidRDefault="007359D3" w:rsidP="00413B81">
            <w:pPr>
              <w:spacing w:after="0" w:line="276" w:lineRule="auto"/>
              <w:jc w:val="center"/>
              <w:rPr>
                <w:rFonts w:ascii="Times New Roman" w:hAnsi="Times New Roman"/>
                <w:sz w:val="28"/>
                <w:szCs w:val="28"/>
              </w:rPr>
            </w:pPr>
          </w:p>
          <w:p w14:paraId="5CD01820" w14:textId="5D0A9513"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rPr>
              <w:t>21</w:t>
            </w:r>
          </w:p>
        </w:tc>
      </w:tr>
      <w:tr w:rsidR="007359D3" w:rsidRPr="002A6C01" w14:paraId="704BFA45" w14:textId="77777777" w:rsidTr="00413B81">
        <w:trPr>
          <w:trHeight w:val="350"/>
        </w:trPr>
        <w:tc>
          <w:tcPr>
            <w:tcW w:w="9068" w:type="dxa"/>
          </w:tcPr>
          <w:p w14:paraId="69F89CEA" w14:textId="13BE2F76" w:rsidR="007359D3" w:rsidRPr="009633AD" w:rsidRDefault="007359D3" w:rsidP="00A7493E">
            <w:pPr>
              <w:spacing w:after="0" w:line="276" w:lineRule="auto"/>
              <w:jc w:val="both"/>
              <w:rPr>
                <w:rFonts w:ascii="Times New Roman" w:hAnsi="Times New Roman"/>
                <w:sz w:val="28"/>
                <w:szCs w:val="28"/>
              </w:rPr>
            </w:pPr>
            <w:r>
              <w:rPr>
                <w:rFonts w:ascii="Times New Roman" w:hAnsi="Times New Roman"/>
                <w:sz w:val="28"/>
                <w:szCs w:val="28"/>
              </w:rPr>
              <w:t xml:space="preserve">1.3 </w:t>
            </w:r>
            <w:r w:rsidRPr="009633AD">
              <w:rPr>
                <w:rFonts w:ascii="Times New Roman" w:hAnsi="Times New Roman"/>
                <w:sz w:val="28"/>
                <w:szCs w:val="28"/>
              </w:rPr>
              <w:t>Извлечение редкоземельных элементов из минерального и техногенного сырья</w:t>
            </w:r>
            <w:r>
              <w:rPr>
                <w:rFonts w:ascii="Times New Roman" w:hAnsi="Times New Roman"/>
                <w:sz w:val="28"/>
                <w:szCs w:val="28"/>
              </w:rPr>
              <w:t>………………………………………………………</w:t>
            </w:r>
            <w:r w:rsidR="00FB446F">
              <w:rPr>
                <w:rFonts w:ascii="Times New Roman" w:hAnsi="Times New Roman"/>
                <w:sz w:val="28"/>
                <w:szCs w:val="28"/>
              </w:rPr>
              <w:t>……</w:t>
            </w:r>
          </w:p>
        </w:tc>
        <w:tc>
          <w:tcPr>
            <w:tcW w:w="851" w:type="dxa"/>
          </w:tcPr>
          <w:p w14:paraId="01A8BD37" w14:textId="77777777" w:rsidR="007359D3" w:rsidRDefault="007359D3" w:rsidP="00413B81">
            <w:pPr>
              <w:spacing w:after="0" w:line="276" w:lineRule="auto"/>
              <w:jc w:val="center"/>
              <w:rPr>
                <w:rFonts w:ascii="Times New Roman" w:hAnsi="Times New Roman"/>
                <w:sz w:val="28"/>
                <w:szCs w:val="28"/>
              </w:rPr>
            </w:pPr>
          </w:p>
          <w:p w14:paraId="416F924A" w14:textId="326012A4"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rPr>
              <w:t>2</w:t>
            </w:r>
            <w:r>
              <w:rPr>
                <w:rFonts w:ascii="Times New Roman" w:hAnsi="Times New Roman"/>
                <w:sz w:val="28"/>
                <w:szCs w:val="28"/>
                <w:lang w:val="kk-KZ"/>
              </w:rPr>
              <w:t>3</w:t>
            </w:r>
          </w:p>
        </w:tc>
      </w:tr>
      <w:tr w:rsidR="007359D3" w:rsidRPr="002A6C01" w14:paraId="2AF9BB6F" w14:textId="77777777" w:rsidTr="00413B81">
        <w:trPr>
          <w:trHeight w:val="350"/>
        </w:trPr>
        <w:tc>
          <w:tcPr>
            <w:tcW w:w="9068" w:type="dxa"/>
          </w:tcPr>
          <w:p w14:paraId="32AF4E13" w14:textId="47CD5111" w:rsidR="007359D3" w:rsidRPr="009633AD" w:rsidRDefault="007359D3" w:rsidP="00A7493E">
            <w:pPr>
              <w:spacing w:after="0" w:line="276" w:lineRule="auto"/>
              <w:jc w:val="both"/>
              <w:rPr>
                <w:rFonts w:ascii="Times New Roman" w:hAnsi="Times New Roman"/>
                <w:sz w:val="28"/>
                <w:szCs w:val="28"/>
              </w:rPr>
            </w:pPr>
            <w:r>
              <w:rPr>
                <w:rFonts w:ascii="Times New Roman" w:hAnsi="Times New Roman"/>
                <w:sz w:val="28"/>
                <w:szCs w:val="28"/>
              </w:rPr>
              <w:t xml:space="preserve">1.4 </w:t>
            </w:r>
            <w:r w:rsidRPr="009633AD">
              <w:rPr>
                <w:rFonts w:ascii="Times New Roman" w:hAnsi="Times New Roman"/>
                <w:sz w:val="28"/>
                <w:szCs w:val="28"/>
              </w:rPr>
              <w:t>Способы переработки черносланцевых руд Большого Каратау</w:t>
            </w:r>
            <w:r>
              <w:rPr>
                <w:rFonts w:ascii="Times New Roman" w:hAnsi="Times New Roman"/>
                <w:sz w:val="28"/>
                <w:szCs w:val="28"/>
              </w:rPr>
              <w:t>…...</w:t>
            </w:r>
            <w:r w:rsidR="00FB446F">
              <w:rPr>
                <w:rFonts w:ascii="Times New Roman" w:hAnsi="Times New Roman"/>
                <w:sz w:val="28"/>
                <w:szCs w:val="28"/>
              </w:rPr>
              <w:t>................</w:t>
            </w:r>
            <w:r w:rsidR="00DC2EFA">
              <w:rPr>
                <w:rFonts w:ascii="Times New Roman" w:hAnsi="Times New Roman"/>
                <w:sz w:val="28"/>
                <w:szCs w:val="28"/>
              </w:rPr>
              <w:t>.........................................................................................</w:t>
            </w:r>
          </w:p>
        </w:tc>
        <w:tc>
          <w:tcPr>
            <w:tcW w:w="851" w:type="dxa"/>
          </w:tcPr>
          <w:p w14:paraId="1C46D814" w14:textId="77777777" w:rsidR="00DC2EFA" w:rsidRDefault="00DC2EFA" w:rsidP="00413B81">
            <w:pPr>
              <w:spacing w:after="0" w:line="276" w:lineRule="auto"/>
              <w:jc w:val="center"/>
              <w:rPr>
                <w:rFonts w:ascii="Times New Roman" w:hAnsi="Times New Roman"/>
                <w:sz w:val="28"/>
                <w:szCs w:val="28"/>
              </w:rPr>
            </w:pPr>
          </w:p>
          <w:p w14:paraId="0A52F124" w14:textId="2AABCF92"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rPr>
              <w:t>3</w:t>
            </w:r>
            <w:r>
              <w:rPr>
                <w:rFonts w:ascii="Times New Roman" w:hAnsi="Times New Roman"/>
                <w:sz w:val="28"/>
                <w:szCs w:val="28"/>
                <w:lang w:val="kk-KZ"/>
              </w:rPr>
              <w:t>2</w:t>
            </w:r>
          </w:p>
        </w:tc>
      </w:tr>
      <w:tr w:rsidR="007359D3" w:rsidRPr="002A6C01" w14:paraId="7FF6415F" w14:textId="77777777" w:rsidTr="00413B81">
        <w:trPr>
          <w:trHeight w:val="417"/>
        </w:trPr>
        <w:tc>
          <w:tcPr>
            <w:tcW w:w="9068" w:type="dxa"/>
          </w:tcPr>
          <w:p w14:paraId="76542770" w14:textId="27EFE0DD" w:rsidR="007359D3" w:rsidRPr="00BE4598" w:rsidRDefault="007359D3" w:rsidP="00A7493E">
            <w:pPr>
              <w:spacing w:after="0" w:line="276" w:lineRule="auto"/>
              <w:jc w:val="both"/>
              <w:rPr>
                <w:rFonts w:ascii="Times New Roman" w:hAnsi="Times New Roman"/>
                <w:bCs/>
                <w:sz w:val="28"/>
                <w:szCs w:val="28"/>
              </w:rPr>
            </w:pPr>
            <w:r w:rsidRPr="00BE4598">
              <w:rPr>
                <w:rFonts w:ascii="Times New Roman" w:hAnsi="Times New Roman"/>
                <w:bCs/>
                <w:sz w:val="28"/>
                <w:szCs w:val="28"/>
              </w:rPr>
              <w:t>Выводы по 1 разделу…………………………………………………</w:t>
            </w:r>
            <w:r>
              <w:rPr>
                <w:rFonts w:ascii="Times New Roman" w:hAnsi="Times New Roman"/>
                <w:bCs/>
                <w:sz w:val="28"/>
                <w:szCs w:val="28"/>
              </w:rPr>
              <w:t>…</w:t>
            </w:r>
            <w:r w:rsidR="00FB446F">
              <w:rPr>
                <w:rFonts w:ascii="Times New Roman" w:hAnsi="Times New Roman"/>
                <w:bCs/>
                <w:sz w:val="28"/>
                <w:szCs w:val="28"/>
              </w:rPr>
              <w:t>…</w:t>
            </w:r>
            <w:r w:rsidR="00DC2EFA">
              <w:rPr>
                <w:rFonts w:ascii="Times New Roman" w:hAnsi="Times New Roman"/>
                <w:bCs/>
                <w:sz w:val="28"/>
                <w:szCs w:val="28"/>
              </w:rPr>
              <w:t>…..</w:t>
            </w:r>
          </w:p>
        </w:tc>
        <w:tc>
          <w:tcPr>
            <w:tcW w:w="851" w:type="dxa"/>
          </w:tcPr>
          <w:p w14:paraId="1579E296" w14:textId="1BC9D962"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rPr>
              <w:t>3</w:t>
            </w:r>
            <w:r>
              <w:rPr>
                <w:rFonts w:ascii="Times New Roman" w:hAnsi="Times New Roman"/>
                <w:sz w:val="28"/>
                <w:szCs w:val="28"/>
                <w:lang w:val="kk-KZ"/>
              </w:rPr>
              <w:t>5</w:t>
            </w:r>
          </w:p>
        </w:tc>
      </w:tr>
      <w:tr w:rsidR="007359D3" w:rsidRPr="002A6C01" w14:paraId="3738563D" w14:textId="77777777" w:rsidTr="00413B81">
        <w:trPr>
          <w:trHeight w:val="655"/>
        </w:trPr>
        <w:tc>
          <w:tcPr>
            <w:tcW w:w="9068" w:type="dxa"/>
          </w:tcPr>
          <w:p w14:paraId="4328C05D" w14:textId="67D70444" w:rsidR="007359D3" w:rsidRPr="003C5C2B" w:rsidRDefault="007359D3" w:rsidP="00A7493E">
            <w:pPr>
              <w:pStyle w:val="af3"/>
              <w:spacing w:after="0" w:line="276" w:lineRule="auto"/>
              <w:jc w:val="both"/>
              <w:rPr>
                <w:szCs w:val="28"/>
                <w:lang w:val="ru-RU"/>
              </w:rPr>
            </w:pPr>
            <w:r>
              <w:rPr>
                <w:szCs w:val="28"/>
                <w:lang w:val="ru-RU"/>
              </w:rPr>
              <w:t xml:space="preserve">2 </w:t>
            </w:r>
            <w:r w:rsidRPr="003C5C2B">
              <w:rPr>
                <w:szCs w:val="28"/>
                <w:lang w:val="ru-RU"/>
              </w:rPr>
              <w:t>М</w:t>
            </w:r>
            <w:r w:rsidRPr="003C5C2B">
              <w:rPr>
                <w:szCs w:val="28"/>
              </w:rPr>
              <w:t>ЕТОДИКИ ПРОВЕДЕНИЯ ИССЛЕДОВАНИЙ, МЕТОДЫ АНАЛИЗОВ И РАСЧЕТОВ</w:t>
            </w:r>
            <w:r w:rsidRPr="000A5911">
              <w:rPr>
                <w:b w:val="0"/>
                <w:bCs/>
                <w:szCs w:val="28"/>
                <w:lang w:val="ru-RU"/>
              </w:rPr>
              <w:t>……………………………………………</w:t>
            </w:r>
            <w:r w:rsidR="00FB446F">
              <w:rPr>
                <w:b w:val="0"/>
                <w:bCs/>
                <w:szCs w:val="28"/>
                <w:lang w:val="ru-RU"/>
              </w:rPr>
              <w:t>…</w:t>
            </w:r>
            <w:r w:rsidR="00DC2EFA">
              <w:rPr>
                <w:b w:val="0"/>
                <w:bCs/>
                <w:szCs w:val="28"/>
                <w:lang w:val="ru-RU"/>
              </w:rPr>
              <w:t>…</w:t>
            </w:r>
          </w:p>
        </w:tc>
        <w:tc>
          <w:tcPr>
            <w:tcW w:w="851" w:type="dxa"/>
          </w:tcPr>
          <w:p w14:paraId="0D689158" w14:textId="77777777" w:rsidR="007359D3" w:rsidRDefault="007359D3" w:rsidP="00413B81">
            <w:pPr>
              <w:spacing w:after="0" w:line="276" w:lineRule="auto"/>
              <w:jc w:val="center"/>
              <w:rPr>
                <w:rFonts w:ascii="Times New Roman" w:hAnsi="Times New Roman"/>
                <w:sz w:val="28"/>
                <w:szCs w:val="28"/>
              </w:rPr>
            </w:pPr>
          </w:p>
          <w:p w14:paraId="7F9CA379" w14:textId="0D5E4215"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rPr>
              <w:t>3</w:t>
            </w:r>
            <w:r>
              <w:rPr>
                <w:rFonts w:ascii="Times New Roman" w:hAnsi="Times New Roman"/>
                <w:sz w:val="28"/>
                <w:szCs w:val="28"/>
                <w:lang w:val="kk-KZ"/>
              </w:rPr>
              <w:t>7</w:t>
            </w:r>
          </w:p>
        </w:tc>
      </w:tr>
      <w:tr w:rsidR="007359D3" w:rsidRPr="002A6C01" w14:paraId="7053C8C7" w14:textId="77777777" w:rsidTr="00413B81">
        <w:trPr>
          <w:trHeight w:val="345"/>
        </w:trPr>
        <w:tc>
          <w:tcPr>
            <w:tcW w:w="9068" w:type="dxa"/>
          </w:tcPr>
          <w:p w14:paraId="50C2B154" w14:textId="231545E4" w:rsidR="007359D3" w:rsidRPr="009633AD" w:rsidRDefault="007359D3" w:rsidP="00A7493E">
            <w:pPr>
              <w:spacing w:after="0" w:line="276" w:lineRule="auto"/>
              <w:jc w:val="both"/>
              <w:rPr>
                <w:rFonts w:ascii="Times New Roman" w:hAnsi="Times New Roman"/>
                <w:caps/>
                <w:sz w:val="28"/>
                <w:szCs w:val="28"/>
              </w:rPr>
            </w:pPr>
            <w:r>
              <w:rPr>
                <w:rFonts w:ascii="Times New Roman" w:hAnsi="Times New Roman"/>
                <w:bCs/>
                <w:sz w:val="28"/>
                <w:szCs w:val="28"/>
              </w:rPr>
              <w:t xml:space="preserve">2.1 </w:t>
            </w:r>
            <w:r w:rsidRPr="009633AD">
              <w:rPr>
                <w:rFonts w:ascii="Times New Roman" w:hAnsi="Times New Roman"/>
                <w:bCs/>
                <w:sz w:val="28"/>
                <w:szCs w:val="28"/>
              </w:rPr>
              <w:t>Методы анализов и аппаратура</w:t>
            </w:r>
            <w:r>
              <w:rPr>
                <w:rFonts w:ascii="Times New Roman" w:hAnsi="Times New Roman"/>
                <w:bCs/>
                <w:sz w:val="28"/>
                <w:szCs w:val="28"/>
              </w:rPr>
              <w:t>………………………………………</w:t>
            </w:r>
            <w:r w:rsidR="00FB446F">
              <w:rPr>
                <w:rFonts w:ascii="Times New Roman" w:hAnsi="Times New Roman"/>
                <w:bCs/>
                <w:sz w:val="28"/>
                <w:szCs w:val="28"/>
              </w:rPr>
              <w:t>……</w:t>
            </w:r>
          </w:p>
        </w:tc>
        <w:tc>
          <w:tcPr>
            <w:tcW w:w="851" w:type="dxa"/>
          </w:tcPr>
          <w:p w14:paraId="5819C97E" w14:textId="441BBB68"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rPr>
              <w:t>3</w:t>
            </w:r>
            <w:r>
              <w:rPr>
                <w:rFonts w:ascii="Times New Roman" w:hAnsi="Times New Roman"/>
                <w:sz w:val="28"/>
                <w:szCs w:val="28"/>
                <w:lang w:val="kk-KZ"/>
              </w:rPr>
              <w:t>7</w:t>
            </w:r>
          </w:p>
        </w:tc>
      </w:tr>
      <w:tr w:rsidR="007359D3" w:rsidRPr="002A6C01" w14:paraId="6215D6FC" w14:textId="77777777" w:rsidTr="00413B81">
        <w:trPr>
          <w:trHeight w:val="397"/>
        </w:trPr>
        <w:tc>
          <w:tcPr>
            <w:tcW w:w="9068" w:type="dxa"/>
          </w:tcPr>
          <w:p w14:paraId="16E8C74E" w14:textId="7465A2FF" w:rsidR="007359D3" w:rsidRPr="009633AD" w:rsidRDefault="007359D3" w:rsidP="00A7493E">
            <w:pPr>
              <w:spacing w:after="0" w:line="276" w:lineRule="auto"/>
              <w:jc w:val="both"/>
              <w:rPr>
                <w:rFonts w:ascii="Times New Roman" w:hAnsi="Times New Roman"/>
                <w:snapToGrid w:val="0"/>
                <w:sz w:val="28"/>
                <w:szCs w:val="28"/>
                <w:lang w:val="kk-KZ"/>
              </w:rPr>
            </w:pPr>
            <w:r>
              <w:rPr>
                <w:rFonts w:ascii="Times New Roman" w:hAnsi="Times New Roman"/>
                <w:sz w:val="28"/>
                <w:szCs w:val="28"/>
              </w:rPr>
              <w:t xml:space="preserve">2.2 </w:t>
            </w:r>
            <w:r w:rsidRPr="009633AD">
              <w:rPr>
                <w:rFonts w:ascii="Times New Roman" w:hAnsi="Times New Roman"/>
                <w:sz w:val="28"/>
                <w:szCs w:val="28"/>
              </w:rPr>
              <w:t>Используемые химические реактивы</w:t>
            </w:r>
            <w:r>
              <w:rPr>
                <w:rFonts w:ascii="Times New Roman" w:hAnsi="Times New Roman"/>
                <w:sz w:val="28"/>
                <w:szCs w:val="28"/>
              </w:rPr>
              <w:t>………………………………</w:t>
            </w:r>
            <w:r w:rsidR="00FB446F">
              <w:rPr>
                <w:rFonts w:ascii="Times New Roman" w:hAnsi="Times New Roman"/>
                <w:sz w:val="28"/>
                <w:szCs w:val="28"/>
              </w:rPr>
              <w:t>……</w:t>
            </w:r>
            <w:r w:rsidR="00DC2EFA">
              <w:rPr>
                <w:rFonts w:ascii="Times New Roman" w:hAnsi="Times New Roman"/>
                <w:sz w:val="28"/>
                <w:szCs w:val="28"/>
              </w:rPr>
              <w:t>.</w:t>
            </w:r>
          </w:p>
        </w:tc>
        <w:tc>
          <w:tcPr>
            <w:tcW w:w="851" w:type="dxa"/>
          </w:tcPr>
          <w:p w14:paraId="7B32ACA3" w14:textId="777B8426"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lang w:val="kk-KZ"/>
              </w:rPr>
              <w:t>38</w:t>
            </w:r>
          </w:p>
        </w:tc>
      </w:tr>
      <w:tr w:rsidR="007359D3" w:rsidRPr="002A6C01" w14:paraId="14BF477C" w14:textId="77777777" w:rsidTr="00413B81">
        <w:trPr>
          <w:trHeight w:val="397"/>
        </w:trPr>
        <w:tc>
          <w:tcPr>
            <w:tcW w:w="9068" w:type="dxa"/>
          </w:tcPr>
          <w:p w14:paraId="4C8AEFA7" w14:textId="4E8B4F93" w:rsidR="007359D3" w:rsidRPr="009633AD" w:rsidRDefault="007359D3" w:rsidP="00A7493E">
            <w:pPr>
              <w:spacing w:after="0" w:line="276" w:lineRule="auto"/>
              <w:rPr>
                <w:rFonts w:ascii="Times New Roman" w:hAnsi="Times New Roman"/>
                <w:sz w:val="28"/>
                <w:szCs w:val="28"/>
              </w:rPr>
            </w:pPr>
            <w:r>
              <w:rPr>
                <w:rFonts w:ascii="Times New Roman" w:hAnsi="Times New Roman"/>
                <w:sz w:val="28"/>
                <w:szCs w:val="28"/>
              </w:rPr>
              <w:t xml:space="preserve">2.3 </w:t>
            </w:r>
            <w:r w:rsidRPr="009633AD">
              <w:rPr>
                <w:rFonts w:ascii="Times New Roman" w:hAnsi="Times New Roman"/>
                <w:sz w:val="28"/>
                <w:szCs w:val="28"/>
              </w:rPr>
              <w:t>Методики проведения экспериментов</w:t>
            </w:r>
            <w:r>
              <w:rPr>
                <w:rFonts w:ascii="Times New Roman" w:hAnsi="Times New Roman"/>
                <w:sz w:val="28"/>
                <w:szCs w:val="28"/>
              </w:rPr>
              <w:t>……………………………...</w:t>
            </w:r>
            <w:r w:rsidR="00FB446F">
              <w:rPr>
                <w:rFonts w:ascii="Times New Roman" w:hAnsi="Times New Roman"/>
                <w:sz w:val="28"/>
                <w:szCs w:val="28"/>
              </w:rPr>
              <w:t>.......</w:t>
            </w:r>
            <w:r w:rsidR="00DC2EFA">
              <w:rPr>
                <w:rFonts w:ascii="Times New Roman" w:hAnsi="Times New Roman"/>
                <w:sz w:val="28"/>
                <w:szCs w:val="28"/>
              </w:rPr>
              <w:t>.</w:t>
            </w:r>
          </w:p>
        </w:tc>
        <w:tc>
          <w:tcPr>
            <w:tcW w:w="851" w:type="dxa"/>
          </w:tcPr>
          <w:p w14:paraId="0918BAB4" w14:textId="3CBC557F"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rPr>
              <w:t>39</w:t>
            </w:r>
          </w:p>
        </w:tc>
      </w:tr>
      <w:tr w:rsidR="007359D3" w:rsidRPr="002A6C01" w14:paraId="17C2B361" w14:textId="77777777" w:rsidTr="00413B81">
        <w:trPr>
          <w:trHeight w:val="397"/>
        </w:trPr>
        <w:tc>
          <w:tcPr>
            <w:tcW w:w="9068" w:type="dxa"/>
          </w:tcPr>
          <w:p w14:paraId="18AA609C" w14:textId="0C1E439A" w:rsidR="007359D3" w:rsidRPr="009633AD" w:rsidRDefault="007359D3" w:rsidP="00A7493E">
            <w:pPr>
              <w:spacing w:after="0" w:line="276" w:lineRule="auto"/>
              <w:rPr>
                <w:rFonts w:ascii="Times New Roman" w:hAnsi="Times New Roman"/>
                <w:sz w:val="28"/>
                <w:szCs w:val="28"/>
              </w:rPr>
            </w:pPr>
            <w:r>
              <w:rPr>
                <w:rFonts w:ascii="Times New Roman" w:hAnsi="Times New Roman"/>
                <w:sz w:val="28"/>
                <w:szCs w:val="28"/>
                <w:lang w:val="kk-KZ"/>
              </w:rPr>
              <w:t xml:space="preserve">2.4 </w:t>
            </w:r>
            <w:r w:rsidRPr="009633AD">
              <w:rPr>
                <w:rFonts w:ascii="Times New Roman" w:hAnsi="Times New Roman"/>
                <w:sz w:val="28"/>
                <w:szCs w:val="28"/>
                <w:lang w:val="kk-KZ"/>
              </w:rPr>
              <w:t>Методики расчетов</w:t>
            </w:r>
            <w:r>
              <w:rPr>
                <w:rFonts w:ascii="Times New Roman" w:hAnsi="Times New Roman"/>
                <w:sz w:val="28"/>
                <w:szCs w:val="28"/>
                <w:lang w:val="kk-KZ"/>
              </w:rPr>
              <w:t>...............................................................................</w:t>
            </w:r>
            <w:r w:rsidR="00FB446F">
              <w:rPr>
                <w:rFonts w:ascii="Times New Roman" w:hAnsi="Times New Roman"/>
                <w:sz w:val="28"/>
                <w:szCs w:val="28"/>
                <w:lang w:val="kk-KZ"/>
              </w:rPr>
              <w:t>.......</w:t>
            </w:r>
            <w:r w:rsidR="00DC2EFA">
              <w:rPr>
                <w:rFonts w:ascii="Times New Roman" w:hAnsi="Times New Roman"/>
                <w:sz w:val="28"/>
                <w:szCs w:val="28"/>
                <w:lang w:val="kk-KZ"/>
              </w:rPr>
              <w:t>.</w:t>
            </w:r>
          </w:p>
        </w:tc>
        <w:tc>
          <w:tcPr>
            <w:tcW w:w="851" w:type="dxa"/>
          </w:tcPr>
          <w:p w14:paraId="5B48ED41" w14:textId="09DB6DA0"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rPr>
              <w:t>4</w:t>
            </w:r>
            <w:r>
              <w:rPr>
                <w:rFonts w:ascii="Times New Roman" w:hAnsi="Times New Roman"/>
                <w:sz w:val="28"/>
                <w:szCs w:val="28"/>
                <w:lang w:val="kk-KZ"/>
              </w:rPr>
              <w:t>1</w:t>
            </w:r>
          </w:p>
        </w:tc>
      </w:tr>
      <w:tr w:rsidR="007359D3" w:rsidRPr="002A6C01" w14:paraId="0645D8DF" w14:textId="77777777" w:rsidTr="00413B81">
        <w:trPr>
          <w:trHeight w:val="397"/>
        </w:trPr>
        <w:tc>
          <w:tcPr>
            <w:tcW w:w="9068" w:type="dxa"/>
          </w:tcPr>
          <w:p w14:paraId="713CDDAF" w14:textId="07D62FA2" w:rsidR="007359D3" w:rsidRPr="009633AD" w:rsidRDefault="007359D3" w:rsidP="00A7493E">
            <w:pPr>
              <w:spacing w:after="0" w:line="276" w:lineRule="auto"/>
              <w:jc w:val="both"/>
              <w:rPr>
                <w:rFonts w:ascii="Times New Roman" w:hAnsi="Times New Roman"/>
                <w:sz w:val="28"/>
                <w:szCs w:val="28"/>
              </w:rPr>
            </w:pPr>
            <w:r w:rsidRPr="00BE4598">
              <w:rPr>
                <w:rFonts w:ascii="Times New Roman" w:hAnsi="Times New Roman"/>
                <w:bCs/>
                <w:sz w:val="28"/>
                <w:szCs w:val="28"/>
              </w:rPr>
              <w:t>Выводы по 2 разделу</w:t>
            </w:r>
            <w:r>
              <w:rPr>
                <w:rFonts w:ascii="Times New Roman" w:hAnsi="Times New Roman"/>
                <w:sz w:val="28"/>
                <w:szCs w:val="28"/>
              </w:rPr>
              <w:t>……………………………………………………</w:t>
            </w:r>
            <w:r w:rsidR="00FB446F">
              <w:rPr>
                <w:rFonts w:ascii="Times New Roman" w:hAnsi="Times New Roman"/>
                <w:sz w:val="28"/>
                <w:szCs w:val="28"/>
              </w:rPr>
              <w:t>……</w:t>
            </w:r>
            <w:r w:rsidR="00DC2EFA">
              <w:rPr>
                <w:rFonts w:ascii="Times New Roman" w:hAnsi="Times New Roman"/>
                <w:sz w:val="28"/>
                <w:szCs w:val="28"/>
              </w:rPr>
              <w:t>..</w:t>
            </w:r>
          </w:p>
        </w:tc>
        <w:tc>
          <w:tcPr>
            <w:tcW w:w="851" w:type="dxa"/>
          </w:tcPr>
          <w:p w14:paraId="471185C6" w14:textId="5DF2CD0F"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rPr>
              <w:t>4</w:t>
            </w:r>
            <w:r>
              <w:rPr>
                <w:rFonts w:ascii="Times New Roman" w:hAnsi="Times New Roman"/>
                <w:sz w:val="28"/>
                <w:szCs w:val="28"/>
                <w:lang w:val="kk-KZ"/>
              </w:rPr>
              <w:t>2</w:t>
            </w:r>
          </w:p>
        </w:tc>
      </w:tr>
      <w:tr w:rsidR="007359D3" w:rsidRPr="002A6C01" w14:paraId="7CD330A8" w14:textId="77777777" w:rsidTr="00413B81">
        <w:trPr>
          <w:trHeight w:val="397"/>
        </w:trPr>
        <w:tc>
          <w:tcPr>
            <w:tcW w:w="9068" w:type="dxa"/>
          </w:tcPr>
          <w:p w14:paraId="77E8337C" w14:textId="0C34941E" w:rsidR="007359D3" w:rsidRPr="009633AD" w:rsidRDefault="007359D3" w:rsidP="00A7493E">
            <w:pPr>
              <w:spacing w:after="0" w:line="276" w:lineRule="auto"/>
              <w:jc w:val="both"/>
              <w:rPr>
                <w:rFonts w:ascii="Times New Roman" w:hAnsi="Times New Roman"/>
                <w:sz w:val="28"/>
                <w:szCs w:val="28"/>
              </w:rPr>
            </w:pPr>
            <w:r>
              <w:rPr>
                <w:rFonts w:ascii="Times New Roman" w:hAnsi="Times New Roman"/>
                <w:b/>
                <w:sz w:val="28"/>
                <w:szCs w:val="28"/>
              </w:rPr>
              <w:t xml:space="preserve">3 </w:t>
            </w:r>
            <w:r w:rsidRPr="003C5C2B">
              <w:rPr>
                <w:rFonts w:ascii="Times New Roman" w:hAnsi="Times New Roman"/>
                <w:b/>
                <w:sz w:val="28"/>
                <w:szCs w:val="28"/>
              </w:rPr>
              <w:t>ФИЗИКО-ХИМИЧЕСКИЕ ИССЛЕДОВАНИЯ И РАЗРАБОТКА ТЕХНОЛОГИИ ИЗВЛЕЧЕНИЯ РЕДКИХ И РЕДКОЗЕМЕЛЬНЫХ ЭЛЕМЕНТОВ ИЗ ЧЕРНОСЛАНЦЕВОЙ РУДЫ МЕСТОРОЖДЕНИЯ БАЛАСАУСКАНДЫК</w:t>
            </w:r>
            <w:r w:rsidRPr="003C5C2B">
              <w:rPr>
                <w:rFonts w:ascii="Times New Roman" w:hAnsi="Times New Roman"/>
                <w:sz w:val="28"/>
                <w:szCs w:val="28"/>
              </w:rPr>
              <w:t>……………</w:t>
            </w:r>
            <w:r>
              <w:rPr>
                <w:rFonts w:ascii="Times New Roman" w:hAnsi="Times New Roman"/>
                <w:sz w:val="28"/>
                <w:szCs w:val="28"/>
              </w:rPr>
              <w:t>…</w:t>
            </w:r>
            <w:r w:rsidR="00FB446F">
              <w:rPr>
                <w:rFonts w:ascii="Times New Roman" w:hAnsi="Times New Roman"/>
                <w:sz w:val="28"/>
                <w:szCs w:val="28"/>
              </w:rPr>
              <w:t>……………</w:t>
            </w:r>
            <w:r w:rsidR="00DC2EFA">
              <w:rPr>
                <w:rFonts w:ascii="Times New Roman" w:hAnsi="Times New Roman"/>
                <w:sz w:val="28"/>
                <w:szCs w:val="28"/>
              </w:rPr>
              <w:t>.</w:t>
            </w:r>
          </w:p>
        </w:tc>
        <w:tc>
          <w:tcPr>
            <w:tcW w:w="851" w:type="dxa"/>
          </w:tcPr>
          <w:p w14:paraId="220C1B21" w14:textId="77777777" w:rsidR="007359D3" w:rsidRDefault="007359D3" w:rsidP="00413B81">
            <w:pPr>
              <w:spacing w:after="0" w:line="276" w:lineRule="auto"/>
              <w:jc w:val="center"/>
              <w:rPr>
                <w:rFonts w:ascii="Times New Roman" w:hAnsi="Times New Roman"/>
                <w:sz w:val="28"/>
                <w:szCs w:val="28"/>
              </w:rPr>
            </w:pPr>
          </w:p>
          <w:p w14:paraId="457976DD" w14:textId="77777777" w:rsidR="007359D3" w:rsidRDefault="007359D3" w:rsidP="00413B81">
            <w:pPr>
              <w:spacing w:after="0" w:line="276" w:lineRule="auto"/>
              <w:jc w:val="center"/>
              <w:rPr>
                <w:rFonts w:ascii="Times New Roman" w:hAnsi="Times New Roman"/>
                <w:sz w:val="28"/>
                <w:szCs w:val="28"/>
              </w:rPr>
            </w:pPr>
          </w:p>
          <w:p w14:paraId="5FD1C6C3" w14:textId="77777777" w:rsidR="007359D3" w:rsidRDefault="007359D3" w:rsidP="00413B81">
            <w:pPr>
              <w:spacing w:after="0" w:line="276" w:lineRule="auto"/>
              <w:jc w:val="center"/>
              <w:rPr>
                <w:rFonts w:ascii="Times New Roman" w:hAnsi="Times New Roman"/>
                <w:sz w:val="28"/>
                <w:szCs w:val="28"/>
              </w:rPr>
            </w:pPr>
          </w:p>
          <w:p w14:paraId="1028806B" w14:textId="257394E7"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lang w:val="en-US"/>
              </w:rPr>
              <w:t>4</w:t>
            </w:r>
            <w:r>
              <w:rPr>
                <w:rFonts w:ascii="Times New Roman" w:hAnsi="Times New Roman"/>
                <w:sz w:val="28"/>
                <w:szCs w:val="28"/>
                <w:lang w:val="kk-KZ"/>
              </w:rPr>
              <w:t>4</w:t>
            </w:r>
          </w:p>
        </w:tc>
      </w:tr>
      <w:tr w:rsidR="007359D3" w:rsidRPr="002A6C01" w14:paraId="13020A67" w14:textId="77777777" w:rsidTr="00413B81">
        <w:trPr>
          <w:trHeight w:val="397"/>
        </w:trPr>
        <w:tc>
          <w:tcPr>
            <w:tcW w:w="9068" w:type="dxa"/>
          </w:tcPr>
          <w:p w14:paraId="5BBB1CF5" w14:textId="42D4D16C" w:rsidR="007359D3" w:rsidRPr="009633AD" w:rsidRDefault="007359D3" w:rsidP="00A7493E">
            <w:pPr>
              <w:spacing w:after="0" w:line="276" w:lineRule="auto"/>
              <w:contextualSpacing/>
              <w:rPr>
                <w:rFonts w:ascii="Times New Roman" w:eastAsia="Times New Roman" w:hAnsi="Times New Roman"/>
                <w:spacing w:val="-10"/>
                <w:kern w:val="28"/>
                <w:sz w:val="28"/>
                <w:szCs w:val="28"/>
              </w:rPr>
            </w:pPr>
            <w:r>
              <w:rPr>
                <w:rFonts w:ascii="Times New Roman" w:hAnsi="Times New Roman"/>
                <w:sz w:val="28"/>
                <w:szCs w:val="28"/>
              </w:rPr>
              <w:t xml:space="preserve">3.1 </w:t>
            </w:r>
            <w:r w:rsidRPr="009633AD">
              <w:rPr>
                <w:rFonts w:ascii="Times New Roman" w:hAnsi="Times New Roman"/>
                <w:sz w:val="28"/>
                <w:szCs w:val="28"/>
              </w:rPr>
              <w:t>Физико-химические исследования черносланцевой руды месторождения Баласаускандык</w:t>
            </w:r>
            <w:r>
              <w:rPr>
                <w:rFonts w:ascii="Times New Roman" w:hAnsi="Times New Roman"/>
                <w:sz w:val="28"/>
                <w:szCs w:val="28"/>
              </w:rPr>
              <w:t>…………………………………….....</w:t>
            </w:r>
            <w:r w:rsidR="00DC2EFA">
              <w:rPr>
                <w:rFonts w:ascii="Times New Roman" w:hAnsi="Times New Roman"/>
                <w:sz w:val="28"/>
                <w:szCs w:val="28"/>
              </w:rPr>
              <w:t>..</w:t>
            </w:r>
            <w:r w:rsidR="00FB446F">
              <w:rPr>
                <w:rFonts w:ascii="Times New Roman" w:hAnsi="Times New Roman"/>
                <w:sz w:val="28"/>
                <w:szCs w:val="28"/>
              </w:rPr>
              <w:t>........</w:t>
            </w:r>
          </w:p>
        </w:tc>
        <w:tc>
          <w:tcPr>
            <w:tcW w:w="851" w:type="dxa"/>
          </w:tcPr>
          <w:p w14:paraId="3452D173" w14:textId="77777777" w:rsidR="007359D3" w:rsidRDefault="007359D3" w:rsidP="00413B81">
            <w:pPr>
              <w:spacing w:after="0" w:line="276" w:lineRule="auto"/>
              <w:jc w:val="center"/>
              <w:rPr>
                <w:rFonts w:ascii="Times New Roman" w:hAnsi="Times New Roman"/>
                <w:sz w:val="28"/>
                <w:szCs w:val="28"/>
              </w:rPr>
            </w:pPr>
          </w:p>
          <w:p w14:paraId="6839F893" w14:textId="26212080"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lang w:val="en-US"/>
              </w:rPr>
              <w:t>4</w:t>
            </w:r>
            <w:r>
              <w:rPr>
                <w:rFonts w:ascii="Times New Roman" w:hAnsi="Times New Roman"/>
                <w:sz w:val="28"/>
                <w:szCs w:val="28"/>
                <w:lang w:val="kk-KZ"/>
              </w:rPr>
              <w:t>4</w:t>
            </w:r>
          </w:p>
        </w:tc>
      </w:tr>
      <w:tr w:rsidR="007359D3" w:rsidRPr="002A6C01" w14:paraId="204CA2C0" w14:textId="77777777" w:rsidTr="00413B81">
        <w:trPr>
          <w:trHeight w:val="397"/>
        </w:trPr>
        <w:tc>
          <w:tcPr>
            <w:tcW w:w="9068" w:type="dxa"/>
          </w:tcPr>
          <w:p w14:paraId="07A2BD85" w14:textId="0096BE40" w:rsidR="007359D3" w:rsidRPr="009633AD" w:rsidRDefault="007359D3" w:rsidP="00A7493E">
            <w:pPr>
              <w:spacing w:after="0" w:line="276" w:lineRule="auto"/>
              <w:jc w:val="both"/>
              <w:rPr>
                <w:rFonts w:ascii="Times New Roman" w:hAnsi="Times New Roman"/>
                <w:sz w:val="28"/>
                <w:szCs w:val="28"/>
              </w:rPr>
            </w:pPr>
            <w:r>
              <w:rPr>
                <w:rFonts w:ascii="Times New Roman" w:hAnsi="Times New Roman"/>
                <w:sz w:val="28"/>
                <w:szCs w:val="28"/>
              </w:rPr>
              <w:t xml:space="preserve">3.2 </w:t>
            </w:r>
            <w:r w:rsidRPr="009633AD">
              <w:rPr>
                <w:rFonts w:ascii="Times New Roman" w:hAnsi="Times New Roman"/>
                <w:sz w:val="28"/>
                <w:szCs w:val="28"/>
              </w:rPr>
              <w:t>Разработка технологии извлечения редких и редкоземельных элементов из черносланцевой руды месторождения Баласаускандык</w:t>
            </w:r>
            <w:r>
              <w:rPr>
                <w:rFonts w:ascii="Times New Roman" w:hAnsi="Times New Roman"/>
                <w:sz w:val="28"/>
                <w:szCs w:val="28"/>
              </w:rPr>
              <w:t>…………………</w:t>
            </w:r>
            <w:r w:rsidR="00FB446F">
              <w:rPr>
                <w:rFonts w:ascii="Times New Roman" w:hAnsi="Times New Roman"/>
                <w:sz w:val="28"/>
                <w:szCs w:val="28"/>
              </w:rPr>
              <w:t>………</w:t>
            </w:r>
            <w:r w:rsidR="00DC2EFA">
              <w:rPr>
                <w:rFonts w:ascii="Times New Roman" w:hAnsi="Times New Roman"/>
                <w:sz w:val="28"/>
                <w:szCs w:val="28"/>
              </w:rPr>
              <w:t>……………………………………..</w:t>
            </w:r>
          </w:p>
        </w:tc>
        <w:tc>
          <w:tcPr>
            <w:tcW w:w="851" w:type="dxa"/>
          </w:tcPr>
          <w:p w14:paraId="094D4840" w14:textId="77777777" w:rsidR="007359D3" w:rsidRDefault="007359D3" w:rsidP="00413B81">
            <w:pPr>
              <w:spacing w:after="0" w:line="276" w:lineRule="auto"/>
              <w:jc w:val="center"/>
              <w:rPr>
                <w:rFonts w:ascii="Times New Roman" w:hAnsi="Times New Roman"/>
                <w:sz w:val="28"/>
                <w:szCs w:val="28"/>
              </w:rPr>
            </w:pPr>
          </w:p>
          <w:p w14:paraId="45740F02" w14:textId="77777777" w:rsidR="00DC2EFA" w:rsidRPr="008D6596" w:rsidRDefault="00DC2EFA" w:rsidP="00413B81">
            <w:pPr>
              <w:spacing w:after="0" w:line="276" w:lineRule="auto"/>
              <w:jc w:val="center"/>
              <w:rPr>
                <w:rFonts w:ascii="Times New Roman" w:hAnsi="Times New Roman"/>
                <w:sz w:val="28"/>
                <w:szCs w:val="28"/>
              </w:rPr>
            </w:pPr>
          </w:p>
          <w:p w14:paraId="52D714FA" w14:textId="320D5B4B"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lang w:val="en-US"/>
              </w:rPr>
              <w:t>5</w:t>
            </w:r>
            <w:r>
              <w:rPr>
                <w:rFonts w:ascii="Times New Roman" w:hAnsi="Times New Roman"/>
                <w:sz w:val="28"/>
                <w:szCs w:val="28"/>
                <w:lang w:val="kk-KZ"/>
              </w:rPr>
              <w:t>4</w:t>
            </w:r>
          </w:p>
        </w:tc>
      </w:tr>
      <w:tr w:rsidR="007359D3" w:rsidRPr="002A6C01" w14:paraId="2064D3E0" w14:textId="77777777" w:rsidTr="00413B81">
        <w:trPr>
          <w:trHeight w:val="397"/>
        </w:trPr>
        <w:tc>
          <w:tcPr>
            <w:tcW w:w="9068" w:type="dxa"/>
          </w:tcPr>
          <w:p w14:paraId="6E82CE02" w14:textId="3A6E2998" w:rsidR="007359D3" w:rsidRPr="009633AD" w:rsidRDefault="007359D3" w:rsidP="00A7493E">
            <w:pPr>
              <w:spacing w:after="0" w:line="276" w:lineRule="auto"/>
              <w:rPr>
                <w:rFonts w:ascii="Times New Roman" w:hAnsi="Times New Roman"/>
                <w:sz w:val="28"/>
                <w:szCs w:val="28"/>
              </w:rPr>
            </w:pPr>
            <w:r>
              <w:rPr>
                <w:rFonts w:ascii="Times New Roman" w:hAnsi="Times New Roman"/>
                <w:sz w:val="28"/>
                <w:szCs w:val="28"/>
              </w:rPr>
              <w:t xml:space="preserve">3.2.1 </w:t>
            </w:r>
            <w:r w:rsidRPr="009633AD">
              <w:rPr>
                <w:rFonts w:ascii="Times New Roman" w:hAnsi="Times New Roman"/>
                <w:sz w:val="28"/>
                <w:szCs w:val="28"/>
              </w:rPr>
              <w:t>Темодинамическая оценка взаимодействия углеродкремнеземистой руды с гидросульфатом аммония</w:t>
            </w:r>
            <w:r>
              <w:rPr>
                <w:rFonts w:ascii="Times New Roman" w:hAnsi="Times New Roman"/>
                <w:sz w:val="28"/>
                <w:szCs w:val="28"/>
              </w:rPr>
              <w:t>…………...</w:t>
            </w:r>
            <w:r w:rsidR="00FB446F">
              <w:rPr>
                <w:rFonts w:ascii="Times New Roman" w:hAnsi="Times New Roman"/>
                <w:sz w:val="28"/>
                <w:szCs w:val="28"/>
              </w:rPr>
              <w:t>.................................................</w:t>
            </w:r>
            <w:r w:rsidR="00DC2EFA">
              <w:rPr>
                <w:rFonts w:ascii="Times New Roman" w:hAnsi="Times New Roman"/>
                <w:sz w:val="28"/>
                <w:szCs w:val="28"/>
              </w:rPr>
              <w:t>.</w:t>
            </w:r>
          </w:p>
        </w:tc>
        <w:tc>
          <w:tcPr>
            <w:tcW w:w="851" w:type="dxa"/>
          </w:tcPr>
          <w:p w14:paraId="2B261106" w14:textId="77777777" w:rsidR="007359D3" w:rsidRDefault="007359D3" w:rsidP="00413B81">
            <w:pPr>
              <w:spacing w:after="0" w:line="276" w:lineRule="auto"/>
              <w:jc w:val="center"/>
              <w:rPr>
                <w:rFonts w:ascii="Times New Roman" w:hAnsi="Times New Roman"/>
                <w:sz w:val="28"/>
                <w:szCs w:val="28"/>
              </w:rPr>
            </w:pPr>
          </w:p>
          <w:p w14:paraId="6E67D50A" w14:textId="02207FB0"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lang w:val="en-US"/>
              </w:rPr>
              <w:t>5</w:t>
            </w:r>
            <w:r>
              <w:rPr>
                <w:rFonts w:ascii="Times New Roman" w:hAnsi="Times New Roman"/>
                <w:sz w:val="28"/>
                <w:szCs w:val="28"/>
                <w:lang w:val="kk-KZ"/>
              </w:rPr>
              <w:t>4</w:t>
            </w:r>
          </w:p>
        </w:tc>
      </w:tr>
      <w:tr w:rsidR="007359D3" w:rsidRPr="002A6C01" w14:paraId="074F883D" w14:textId="77777777" w:rsidTr="00413B81">
        <w:trPr>
          <w:trHeight w:val="397"/>
        </w:trPr>
        <w:tc>
          <w:tcPr>
            <w:tcW w:w="9068" w:type="dxa"/>
          </w:tcPr>
          <w:p w14:paraId="2721438E" w14:textId="7D0B58ED" w:rsidR="007359D3" w:rsidRPr="009633AD" w:rsidRDefault="007359D3" w:rsidP="00A7493E">
            <w:pPr>
              <w:spacing w:after="0" w:line="276" w:lineRule="auto"/>
              <w:jc w:val="both"/>
              <w:rPr>
                <w:rFonts w:ascii="Times New Roman" w:hAnsi="Times New Roman"/>
                <w:sz w:val="28"/>
                <w:szCs w:val="28"/>
              </w:rPr>
            </w:pPr>
            <w:r>
              <w:rPr>
                <w:rFonts w:ascii="Times New Roman" w:hAnsi="Times New Roman"/>
                <w:sz w:val="28"/>
                <w:szCs w:val="28"/>
              </w:rPr>
              <w:t xml:space="preserve">3.2.2 </w:t>
            </w:r>
            <w:r w:rsidRPr="009633AD">
              <w:rPr>
                <w:rFonts w:ascii="Times New Roman" w:hAnsi="Times New Roman"/>
                <w:sz w:val="28"/>
                <w:szCs w:val="28"/>
              </w:rPr>
              <w:t>Исследования процесса спекания руды месторождения Баласаускандык с сульфатом аммония в присутствии серной кислоты</w:t>
            </w:r>
            <w:r>
              <w:rPr>
                <w:rFonts w:ascii="Times New Roman" w:hAnsi="Times New Roman"/>
                <w:sz w:val="28"/>
                <w:szCs w:val="28"/>
              </w:rPr>
              <w:t>……………………………</w:t>
            </w:r>
            <w:r w:rsidR="00FB446F">
              <w:rPr>
                <w:rFonts w:ascii="Times New Roman" w:hAnsi="Times New Roman"/>
                <w:sz w:val="28"/>
                <w:szCs w:val="28"/>
              </w:rPr>
              <w:t>…</w:t>
            </w:r>
            <w:r w:rsidR="00DC2EFA">
              <w:rPr>
                <w:rFonts w:ascii="Times New Roman" w:hAnsi="Times New Roman"/>
                <w:sz w:val="28"/>
                <w:szCs w:val="28"/>
              </w:rPr>
              <w:t>…………………………………………</w:t>
            </w:r>
          </w:p>
        </w:tc>
        <w:tc>
          <w:tcPr>
            <w:tcW w:w="851" w:type="dxa"/>
          </w:tcPr>
          <w:p w14:paraId="4229707C" w14:textId="77777777" w:rsidR="007359D3" w:rsidRDefault="007359D3" w:rsidP="00413B81">
            <w:pPr>
              <w:spacing w:after="0" w:line="276" w:lineRule="auto"/>
              <w:jc w:val="center"/>
              <w:rPr>
                <w:rFonts w:ascii="Times New Roman" w:hAnsi="Times New Roman"/>
                <w:sz w:val="28"/>
                <w:szCs w:val="28"/>
              </w:rPr>
            </w:pPr>
          </w:p>
          <w:p w14:paraId="648C8F2A" w14:textId="77777777" w:rsidR="00DC2EFA" w:rsidRPr="008D6596" w:rsidRDefault="00DC2EFA" w:rsidP="00413B81">
            <w:pPr>
              <w:spacing w:after="0" w:line="276" w:lineRule="auto"/>
              <w:jc w:val="center"/>
              <w:rPr>
                <w:rFonts w:ascii="Times New Roman" w:hAnsi="Times New Roman"/>
                <w:sz w:val="28"/>
                <w:szCs w:val="28"/>
              </w:rPr>
            </w:pPr>
          </w:p>
          <w:p w14:paraId="3777BB0C" w14:textId="375F7808"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lang w:val="en-US"/>
              </w:rPr>
              <w:t>5</w:t>
            </w:r>
            <w:r>
              <w:rPr>
                <w:rFonts w:ascii="Times New Roman" w:hAnsi="Times New Roman"/>
                <w:sz w:val="28"/>
                <w:szCs w:val="28"/>
                <w:lang w:val="kk-KZ"/>
              </w:rPr>
              <w:t>6</w:t>
            </w:r>
          </w:p>
        </w:tc>
      </w:tr>
      <w:tr w:rsidR="007359D3" w:rsidRPr="002A6C01" w14:paraId="02295269" w14:textId="77777777" w:rsidTr="00413B81">
        <w:trPr>
          <w:trHeight w:val="397"/>
        </w:trPr>
        <w:tc>
          <w:tcPr>
            <w:tcW w:w="9068" w:type="dxa"/>
          </w:tcPr>
          <w:p w14:paraId="1EEEC9D6" w14:textId="73203726" w:rsidR="007359D3" w:rsidRPr="009633AD" w:rsidRDefault="007359D3" w:rsidP="00A7493E">
            <w:pPr>
              <w:spacing w:after="0" w:line="276" w:lineRule="auto"/>
              <w:jc w:val="both"/>
              <w:rPr>
                <w:rFonts w:ascii="Times New Roman" w:hAnsi="Times New Roman"/>
                <w:sz w:val="28"/>
                <w:szCs w:val="28"/>
              </w:rPr>
            </w:pPr>
            <w:r>
              <w:rPr>
                <w:rFonts w:ascii="Times New Roman" w:hAnsi="Times New Roman"/>
                <w:sz w:val="28"/>
                <w:szCs w:val="28"/>
                <w:lang w:val="kk-KZ"/>
              </w:rPr>
              <w:t xml:space="preserve">3.2.3 </w:t>
            </w:r>
            <w:r w:rsidRPr="009633AD">
              <w:rPr>
                <w:rFonts w:ascii="Times New Roman" w:hAnsi="Times New Roman"/>
                <w:sz w:val="28"/>
                <w:szCs w:val="28"/>
                <w:lang w:val="kk-KZ"/>
              </w:rPr>
              <w:t xml:space="preserve">Исследование процесса выщелачивания спека </w:t>
            </w:r>
            <w:r w:rsidRPr="009633AD">
              <w:rPr>
                <w:rFonts w:ascii="Times New Roman" w:hAnsi="Times New Roman"/>
                <w:sz w:val="28"/>
                <w:szCs w:val="28"/>
              </w:rPr>
              <w:t xml:space="preserve">с извлечением </w:t>
            </w:r>
            <w:r w:rsidRPr="009633AD">
              <w:rPr>
                <w:rFonts w:ascii="Times New Roman" w:hAnsi="Times New Roman"/>
                <w:sz w:val="28"/>
                <w:szCs w:val="28"/>
                <w:lang w:val="kk-KZ"/>
              </w:rPr>
              <w:t>редких и редкоземельных металлов</w:t>
            </w:r>
            <w:r>
              <w:rPr>
                <w:rFonts w:ascii="Times New Roman" w:hAnsi="Times New Roman"/>
                <w:sz w:val="28"/>
                <w:szCs w:val="28"/>
                <w:lang w:val="kk-KZ"/>
              </w:rPr>
              <w:t>..........................................................</w:t>
            </w:r>
            <w:r w:rsidR="00FB446F">
              <w:rPr>
                <w:rFonts w:ascii="Times New Roman" w:hAnsi="Times New Roman"/>
                <w:sz w:val="28"/>
                <w:szCs w:val="28"/>
                <w:lang w:val="kk-KZ"/>
              </w:rPr>
              <w:t>....................</w:t>
            </w:r>
          </w:p>
        </w:tc>
        <w:tc>
          <w:tcPr>
            <w:tcW w:w="851" w:type="dxa"/>
          </w:tcPr>
          <w:p w14:paraId="49C1CA84" w14:textId="77777777" w:rsidR="007359D3" w:rsidRDefault="007359D3" w:rsidP="00413B81">
            <w:pPr>
              <w:spacing w:after="0" w:line="276" w:lineRule="auto"/>
              <w:jc w:val="center"/>
              <w:rPr>
                <w:rFonts w:ascii="Times New Roman" w:hAnsi="Times New Roman"/>
                <w:sz w:val="28"/>
                <w:szCs w:val="28"/>
              </w:rPr>
            </w:pPr>
          </w:p>
          <w:p w14:paraId="2A831780" w14:textId="2353C3AC" w:rsidR="007359D3" w:rsidRPr="00E71F3A" w:rsidRDefault="007359D3" w:rsidP="00413B81">
            <w:pPr>
              <w:spacing w:after="0" w:line="276" w:lineRule="auto"/>
              <w:jc w:val="center"/>
              <w:rPr>
                <w:rFonts w:ascii="Times New Roman" w:hAnsi="Times New Roman"/>
                <w:sz w:val="28"/>
                <w:szCs w:val="28"/>
              </w:rPr>
            </w:pPr>
            <w:r>
              <w:rPr>
                <w:rFonts w:ascii="Times New Roman" w:hAnsi="Times New Roman"/>
                <w:sz w:val="28"/>
                <w:szCs w:val="28"/>
              </w:rPr>
              <w:t>59</w:t>
            </w:r>
          </w:p>
        </w:tc>
      </w:tr>
      <w:tr w:rsidR="007359D3" w:rsidRPr="002A6C01" w14:paraId="25244AEA" w14:textId="77777777" w:rsidTr="00413B81">
        <w:trPr>
          <w:trHeight w:val="397"/>
        </w:trPr>
        <w:tc>
          <w:tcPr>
            <w:tcW w:w="9068" w:type="dxa"/>
          </w:tcPr>
          <w:p w14:paraId="0D6A4BE6" w14:textId="68974A79" w:rsidR="007359D3" w:rsidRPr="009633AD" w:rsidRDefault="007359D3" w:rsidP="00A7493E">
            <w:pPr>
              <w:spacing w:after="0" w:line="276" w:lineRule="auto"/>
              <w:rPr>
                <w:rFonts w:ascii="Times New Roman" w:hAnsi="Times New Roman"/>
                <w:sz w:val="28"/>
                <w:szCs w:val="28"/>
                <w:lang w:eastAsia="ar-SA"/>
              </w:rPr>
            </w:pPr>
            <w:r>
              <w:rPr>
                <w:rFonts w:ascii="Times New Roman" w:hAnsi="Times New Roman"/>
                <w:sz w:val="28"/>
                <w:szCs w:val="28"/>
                <w:lang w:val="kk-KZ"/>
              </w:rPr>
              <w:t xml:space="preserve">3.2.4 </w:t>
            </w:r>
            <w:r w:rsidRPr="009633AD">
              <w:rPr>
                <w:rFonts w:ascii="Times New Roman" w:hAnsi="Times New Roman"/>
                <w:sz w:val="28"/>
                <w:szCs w:val="28"/>
                <w:lang w:val="kk-KZ"/>
              </w:rPr>
              <w:t>Исследование процесса осаждения квасцов из продуктивных растворов</w:t>
            </w:r>
            <w:r>
              <w:rPr>
                <w:rFonts w:ascii="Times New Roman" w:hAnsi="Times New Roman"/>
                <w:sz w:val="28"/>
                <w:szCs w:val="28"/>
                <w:lang w:val="kk-KZ"/>
              </w:rPr>
              <w:t>...</w:t>
            </w:r>
            <w:r w:rsidR="00413B81">
              <w:rPr>
                <w:rFonts w:ascii="Times New Roman" w:hAnsi="Times New Roman"/>
                <w:sz w:val="28"/>
                <w:szCs w:val="28"/>
                <w:lang w:val="kk-KZ"/>
              </w:rPr>
              <w:t>..........................................................................................................</w:t>
            </w:r>
          </w:p>
        </w:tc>
        <w:tc>
          <w:tcPr>
            <w:tcW w:w="851" w:type="dxa"/>
          </w:tcPr>
          <w:p w14:paraId="69D71DC0" w14:textId="77777777" w:rsidR="00413B81" w:rsidRPr="00413B81" w:rsidRDefault="00413B81" w:rsidP="00413B81">
            <w:pPr>
              <w:spacing w:after="0" w:line="276" w:lineRule="auto"/>
              <w:jc w:val="center"/>
              <w:rPr>
                <w:rFonts w:ascii="Times New Roman" w:hAnsi="Times New Roman"/>
                <w:sz w:val="28"/>
                <w:szCs w:val="28"/>
              </w:rPr>
            </w:pPr>
          </w:p>
          <w:p w14:paraId="72EA64A7" w14:textId="35F096D4"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lang w:val="en-US"/>
              </w:rPr>
              <w:t>6</w:t>
            </w:r>
            <w:r>
              <w:rPr>
                <w:rFonts w:ascii="Times New Roman" w:hAnsi="Times New Roman"/>
                <w:sz w:val="28"/>
                <w:szCs w:val="28"/>
                <w:lang w:val="kk-KZ"/>
              </w:rPr>
              <w:t>5</w:t>
            </w:r>
          </w:p>
        </w:tc>
      </w:tr>
      <w:tr w:rsidR="007359D3" w:rsidRPr="002A6C01" w14:paraId="020AB10E" w14:textId="77777777" w:rsidTr="00413B81">
        <w:trPr>
          <w:trHeight w:val="397"/>
        </w:trPr>
        <w:tc>
          <w:tcPr>
            <w:tcW w:w="9068" w:type="dxa"/>
          </w:tcPr>
          <w:p w14:paraId="3D472DFF" w14:textId="6B00655E" w:rsidR="007359D3" w:rsidRPr="009633AD" w:rsidRDefault="007359D3" w:rsidP="00E304BB">
            <w:pPr>
              <w:spacing w:after="0" w:line="276" w:lineRule="auto"/>
              <w:rPr>
                <w:rFonts w:ascii="Times New Roman" w:hAnsi="Times New Roman"/>
                <w:sz w:val="28"/>
                <w:szCs w:val="28"/>
                <w:lang w:val="kk-KZ"/>
              </w:rPr>
            </w:pPr>
            <w:r>
              <w:rPr>
                <w:rFonts w:ascii="Times New Roman" w:hAnsi="Times New Roman"/>
                <w:sz w:val="28"/>
                <w:szCs w:val="28"/>
              </w:rPr>
              <w:t xml:space="preserve">3.3 Сорбционное извлечение урана молибдена и ванадия из </w:t>
            </w:r>
            <w:r w:rsidR="00413B81">
              <w:rPr>
                <w:rFonts w:ascii="Times New Roman" w:hAnsi="Times New Roman"/>
                <w:sz w:val="28"/>
                <w:szCs w:val="28"/>
              </w:rPr>
              <w:t>п</w:t>
            </w:r>
            <w:r>
              <w:rPr>
                <w:rFonts w:ascii="Times New Roman" w:hAnsi="Times New Roman"/>
                <w:sz w:val="28"/>
                <w:szCs w:val="28"/>
              </w:rPr>
              <w:t>родуктивных растворов …….</w:t>
            </w:r>
            <w:r>
              <w:rPr>
                <w:rFonts w:ascii="Times New Roman" w:hAnsi="Times New Roman"/>
                <w:sz w:val="28"/>
                <w:szCs w:val="28"/>
                <w:lang w:val="kk-KZ"/>
              </w:rPr>
              <w:t>..............</w:t>
            </w:r>
            <w:r w:rsidR="00413B81">
              <w:rPr>
                <w:rFonts w:ascii="Times New Roman" w:hAnsi="Times New Roman"/>
                <w:sz w:val="28"/>
                <w:szCs w:val="28"/>
                <w:lang w:val="kk-KZ"/>
              </w:rPr>
              <w:t>...........................................................</w:t>
            </w:r>
          </w:p>
        </w:tc>
        <w:tc>
          <w:tcPr>
            <w:tcW w:w="851" w:type="dxa"/>
          </w:tcPr>
          <w:p w14:paraId="6EBC52B2" w14:textId="77777777" w:rsidR="007359D3" w:rsidRPr="00E304BB" w:rsidRDefault="007359D3" w:rsidP="00413B81">
            <w:pPr>
              <w:spacing w:after="0" w:line="276" w:lineRule="auto"/>
              <w:jc w:val="center"/>
              <w:rPr>
                <w:rFonts w:ascii="Times New Roman" w:hAnsi="Times New Roman"/>
                <w:sz w:val="28"/>
                <w:szCs w:val="28"/>
              </w:rPr>
            </w:pPr>
          </w:p>
          <w:p w14:paraId="49BD664F" w14:textId="3006A107"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lang w:val="en-US"/>
              </w:rPr>
              <w:t>6</w:t>
            </w:r>
            <w:r>
              <w:rPr>
                <w:rFonts w:ascii="Times New Roman" w:hAnsi="Times New Roman"/>
                <w:sz w:val="28"/>
                <w:szCs w:val="28"/>
                <w:lang w:val="kk-KZ"/>
              </w:rPr>
              <w:t>6</w:t>
            </w:r>
          </w:p>
        </w:tc>
      </w:tr>
      <w:tr w:rsidR="007359D3" w:rsidRPr="002A6C01" w14:paraId="7E5E6D3C" w14:textId="77777777" w:rsidTr="00413B81">
        <w:trPr>
          <w:trHeight w:val="397"/>
        </w:trPr>
        <w:tc>
          <w:tcPr>
            <w:tcW w:w="9068" w:type="dxa"/>
          </w:tcPr>
          <w:p w14:paraId="306394E9" w14:textId="16BB7FBE" w:rsidR="007359D3" w:rsidRPr="009633AD" w:rsidRDefault="007359D3" w:rsidP="00A7493E">
            <w:pPr>
              <w:spacing w:after="0" w:line="276" w:lineRule="auto"/>
              <w:rPr>
                <w:rFonts w:ascii="Times New Roman" w:hAnsi="Times New Roman"/>
                <w:sz w:val="28"/>
                <w:szCs w:val="28"/>
                <w:lang w:val="kk-KZ"/>
              </w:rPr>
            </w:pPr>
            <w:r>
              <w:rPr>
                <w:rFonts w:ascii="Times New Roman" w:hAnsi="Times New Roman"/>
                <w:sz w:val="28"/>
                <w:szCs w:val="28"/>
                <w:lang w:val="kk-KZ"/>
              </w:rPr>
              <w:t xml:space="preserve">3.3.1 </w:t>
            </w:r>
            <w:r w:rsidRPr="009633AD">
              <w:rPr>
                <w:rFonts w:ascii="Times New Roman" w:hAnsi="Times New Roman"/>
                <w:sz w:val="28"/>
                <w:szCs w:val="28"/>
                <w:lang w:val="kk-KZ"/>
              </w:rPr>
              <w:t>Очистка продуктивных растворов от трехвалентного железа</w:t>
            </w:r>
            <w:r>
              <w:rPr>
                <w:rFonts w:ascii="Times New Roman" w:hAnsi="Times New Roman"/>
                <w:sz w:val="28"/>
                <w:szCs w:val="28"/>
                <w:lang w:val="kk-KZ"/>
              </w:rPr>
              <w:t>......</w:t>
            </w:r>
            <w:r w:rsidR="00DC2EFA">
              <w:rPr>
                <w:rFonts w:ascii="Times New Roman" w:hAnsi="Times New Roman"/>
                <w:sz w:val="28"/>
                <w:szCs w:val="28"/>
                <w:lang w:val="kk-KZ"/>
              </w:rPr>
              <w:t>......</w:t>
            </w:r>
            <w:r w:rsidR="00413B81">
              <w:rPr>
                <w:rFonts w:ascii="Times New Roman" w:hAnsi="Times New Roman"/>
                <w:sz w:val="28"/>
                <w:szCs w:val="28"/>
                <w:lang w:val="kk-KZ"/>
              </w:rPr>
              <w:t>..</w:t>
            </w:r>
          </w:p>
        </w:tc>
        <w:tc>
          <w:tcPr>
            <w:tcW w:w="851" w:type="dxa"/>
          </w:tcPr>
          <w:p w14:paraId="775476CC" w14:textId="0F9FFF8C" w:rsidR="007359D3" w:rsidRPr="001A6A28"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lang w:val="kk-KZ"/>
              </w:rPr>
              <w:t>69</w:t>
            </w:r>
          </w:p>
        </w:tc>
      </w:tr>
      <w:tr w:rsidR="007359D3" w:rsidRPr="002A6C01" w14:paraId="53D7B696" w14:textId="77777777" w:rsidTr="00413B81">
        <w:trPr>
          <w:trHeight w:val="397"/>
        </w:trPr>
        <w:tc>
          <w:tcPr>
            <w:tcW w:w="9068" w:type="dxa"/>
          </w:tcPr>
          <w:p w14:paraId="795495FB" w14:textId="1B71E10D" w:rsidR="007359D3" w:rsidRPr="009633AD" w:rsidRDefault="007359D3" w:rsidP="00A7493E">
            <w:pPr>
              <w:spacing w:after="0" w:line="276" w:lineRule="auto"/>
              <w:jc w:val="both"/>
              <w:rPr>
                <w:rFonts w:ascii="Times New Roman" w:hAnsi="Times New Roman"/>
                <w:sz w:val="28"/>
                <w:szCs w:val="28"/>
              </w:rPr>
            </w:pPr>
            <w:r>
              <w:rPr>
                <w:rFonts w:ascii="Times New Roman" w:hAnsi="Times New Roman"/>
                <w:sz w:val="28"/>
                <w:szCs w:val="28"/>
              </w:rPr>
              <w:t xml:space="preserve">3.3.2 </w:t>
            </w:r>
            <w:r w:rsidRPr="009633AD">
              <w:rPr>
                <w:rFonts w:ascii="Times New Roman" w:hAnsi="Times New Roman"/>
                <w:sz w:val="28"/>
                <w:szCs w:val="28"/>
              </w:rPr>
              <w:t>Исследование сорбционного извлечения редкоземельных элементов из продуктивных и модельных растворов</w:t>
            </w:r>
            <w:r>
              <w:rPr>
                <w:rFonts w:ascii="Times New Roman" w:hAnsi="Times New Roman"/>
                <w:sz w:val="28"/>
                <w:szCs w:val="28"/>
              </w:rPr>
              <w:t>…………………</w:t>
            </w:r>
            <w:r w:rsidR="00DC2EFA">
              <w:rPr>
                <w:rFonts w:ascii="Times New Roman" w:hAnsi="Times New Roman"/>
                <w:sz w:val="28"/>
                <w:szCs w:val="28"/>
              </w:rPr>
              <w:t>……………</w:t>
            </w:r>
            <w:r w:rsidR="00413B81">
              <w:rPr>
                <w:rFonts w:ascii="Times New Roman" w:hAnsi="Times New Roman"/>
                <w:sz w:val="28"/>
                <w:szCs w:val="28"/>
              </w:rPr>
              <w:t>……</w:t>
            </w:r>
          </w:p>
        </w:tc>
        <w:tc>
          <w:tcPr>
            <w:tcW w:w="851" w:type="dxa"/>
          </w:tcPr>
          <w:p w14:paraId="3D0AC880" w14:textId="77777777" w:rsidR="007359D3" w:rsidRDefault="007359D3" w:rsidP="00413B81">
            <w:pPr>
              <w:spacing w:after="0" w:line="276" w:lineRule="auto"/>
              <w:jc w:val="center"/>
              <w:rPr>
                <w:rFonts w:ascii="Times New Roman" w:hAnsi="Times New Roman"/>
                <w:sz w:val="28"/>
                <w:szCs w:val="28"/>
              </w:rPr>
            </w:pPr>
          </w:p>
          <w:p w14:paraId="61BABC53" w14:textId="6EC6BF13"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rPr>
              <w:t>7</w:t>
            </w:r>
            <w:r>
              <w:rPr>
                <w:rFonts w:ascii="Times New Roman" w:hAnsi="Times New Roman"/>
                <w:sz w:val="28"/>
                <w:szCs w:val="28"/>
                <w:lang w:val="kk-KZ"/>
              </w:rPr>
              <w:t>3</w:t>
            </w:r>
          </w:p>
        </w:tc>
      </w:tr>
      <w:tr w:rsidR="007359D3" w:rsidRPr="002A6C01" w14:paraId="22BCEA95" w14:textId="77777777" w:rsidTr="00413B81">
        <w:trPr>
          <w:trHeight w:val="397"/>
        </w:trPr>
        <w:tc>
          <w:tcPr>
            <w:tcW w:w="9068" w:type="dxa"/>
          </w:tcPr>
          <w:p w14:paraId="13FDC5BF" w14:textId="15799440" w:rsidR="007359D3" w:rsidRPr="000A5911" w:rsidRDefault="007359D3" w:rsidP="00A7493E">
            <w:pPr>
              <w:spacing w:after="0" w:line="276" w:lineRule="auto"/>
              <w:rPr>
                <w:rFonts w:ascii="Times New Roman" w:hAnsi="Times New Roman"/>
                <w:bCs/>
                <w:sz w:val="28"/>
                <w:szCs w:val="28"/>
                <w:lang w:val="kk-KZ"/>
              </w:rPr>
            </w:pPr>
            <w:r w:rsidRPr="000A5911">
              <w:rPr>
                <w:rFonts w:ascii="Times New Roman" w:hAnsi="Times New Roman"/>
                <w:bCs/>
                <w:sz w:val="28"/>
                <w:szCs w:val="28"/>
                <w:lang w:val="kk-KZ"/>
              </w:rPr>
              <w:t>Выводы по 3 разделу............................................................................</w:t>
            </w:r>
            <w:r>
              <w:rPr>
                <w:rFonts w:ascii="Times New Roman" w:hAnsi="Times New Roman"/>
                <w:bCs/>
                <w:sz w:val="28"/>
                <w:szCs w:val="28"/>
                <w:lang w:val="kk-KZ"/>
              </w:rPr>
              <w:t>......</w:t>
            </w:r>
            <w:r w:rsidR="00DC2EFA">
              <w:rPr>
                <w:rFonts w:ascii="Times New Roman" w:hAnsi="Times New Roman"/>
                <w:bCs/>
                <w:sz w:val="28"/>
                <w:szCs w:val="28"/>
                <w:lang w:val="kk-KZ"/>
              </w:rPr>
              <w:t>.......</w:t>
            </w:r>
            <w:r w:rsidR="00413B81">
              <w:rPr>
                <w:rFonts w:ascii="Times New Roman" w:hAnsi="Times New Roman"/>
                <w:bCs/>
                <w:sz w:val="28"/>
                <w:szCs w:val="28"/>
                <w:lang w:val="kk-KZ"/>
              </w:rPr>
              <w:t>.</w:t>
            </w:r>
          </w:p>
        </w:tc>
        <w:tc>
          <w:tcPr>
            <w:tcW w:w="851" w:type="dxa"/>
          </w:tcPr>
          <w:p w14:paraId="0997E1C5" w14:textId="6665BF57" w:rsidR="007359D3" w:rsidRPr="00F72BA6" w:rsidRDefault="007359D3" w:rsidP="00413B81">
            <w:pPr>
              <w:spacing w:after="0" w:line="276" w:lineRule="auto"/>
              <w:jc w:val="center"/>
              <w:rPr>
                <w:rFonts w:ascii="Times New Roman" w:hAnsi="Times New Roman"/>
                <w:sz w:val="28"/>
                <w:szCs w:val="28"/>
                <w:lang w:val="kk-KZ"/>
              </w:rPr>
            </w:pPr>
            <w:r>
              <w:rPr>
                <w:rFonts w:ascii="Times New Roman" w:hAnsi="Times New Roman"/>
                <w:sz w:val="28"/>
                <w:szCs w:val="28"/>
              </w:rPr>
              <w:t>8</w:t>
            </w:r>
            <w:r>
              <w:rPr>
                <w:rFonts w:ascii="Times New Roman" w:hAnsi="Times New Roman"/>
                <w:sz w:val="28"/>
                <w:szCs w:val="28"/>
                <w:lang w:val="kk-KZ"/>
              </w:rPr>
              <w:t>0</w:t>
            </w:r>
          </w:p>
        </w:tc>
      </w:tr>
      <w:tr w:rsidR="007359D3" w:rsidRPr="002A6C01" w14:paraId="1F4CCD6E" w14:textId="77777777" w:rsidTr="00413B81">
        <w:trPr>
          <w:trHeight w:val="397"/>
        </w:trPr>
        <w:tc>
          <w:tcPr>
            <w:tcW w:w="9068" w:type="dxa"/>
          </w:tcPr>
          <w:p w14:paraId="33193A75" w14:textId="5989A0CB" w:rsidR="007359D3" w:rsidRPr="00FE7F0E" w:rsidRDefault="003A7100" w:rsidP="00A7493E">
            <w:pPr>
              <w:spacing w:after="0" w:line="276" w:lineRule="auto"/>
              <w:jc w:val="both"/>
              <w:rPr>
                <w:rFonts w:ascii="Times New Roman" w:hAnsi="Times New Roman"/>
                <w:caps/>
                <w:sz w:val="28"/>
                <w:szCs w:val="28"/>
              </w:rPr>
            </w:pPr>
            <w:r w:rsidRPr="00FE7F0E">
              <w:rPr>
                <w:rFonts w:ascii="Times New Roman" w:hAnsi="Times New Roman"/>
                <w:b/>
                <w:sz w:val="28"/>
                <w:szCs w:val="28"/>
              </w:rPr>
              <w:t>4</w:t>
            </w:r>
            <w:r w:rsidR="007359D3" w:rsidRPr="00FE7F0E">
              <w:rPr>
                <w:rFonts w:ascii="Times New Roman" w:hAnsi="Times New Roman"/>
                <w:b/>
                <w:sz w:val="28"/>
                <w:szCs w:val="28"/>
              </w:rPr>
              <w:t xml:space="preserve"> УКРУПНЕННО-ЛАБОРАТОРНЫЕ ИСПЫТАНИЯ ТЕХНОЛОГИИ ПЕРЕРАБОТКИ ЧЕРНОСЛАНЦЕВЫХ РУД МЕСТОРОЖДЕНИЯ БАЛАСАУСКАНДЫК</w:t>
            </w:r>
            <w:r w:rsidR="007359D3" w:rsidRPr="00FE7F0E">
              <w:rPr>
                <w:rFonts w:ascii="Times New Roman" w:hAnsi="Times New Roman"/>
                <w:sz w:val="28"/>
                <w:szCs w:val="28"/>
              </w:rPr>
              <w:t>……………………</w:t>
            </w:r>
            <w:r w:rsidR="00413B81" w:rsidRPr="00FE7F0E">
              <w:rPr>
                <w:rFonts w:ascii="Times New Roman" w:hAnsi="Times New Roman"/>
                <w:sz w:val="28"/>
                <w:szCs w:val="28"/>
              </w:rPr>
              <w:t>…</w:t>
            </w:r>
            <w:r w:rsidR="00DC2EFA" w:rsidRPr="00FE7F0E">
              <w:rPr>
                <w:rFonts w:ascii="Times New Roman" w:hAnsi="Times New Roman"/>
                <w:sz w:val="28"/>
                <w:szCs w:val="28"/>
              </w:rPr>
              <w:t>…….</w:t>
            </w:r>
          </w:p>
        </w:tc>
        <w:tc>
          <w:tcPr>
            <w:tcW w:w="851" w:type="dxa"/>
          </w:tcPr>
          <w:p w14:paraId="69E46714" w14:textId="77777777" w:rsidR="007359D3" w:rsidRPr="00FE7F0E" w:rsidRDefault="007359D3" w:rsidP="00413B81">
            <w:pPr>
              <w:spacing w:after="0" w:line="276" w:lineRule="auto"/>
              <w:jc w:val="center"/>
              <w:rPr>
                <w:rFonts w:ascii="Times New Roman" w:hAnsi="Times New Roman"/>
                <w:sz w:val="28"/>
                <w:szCs w:val="28"/>
              </w:rPr>
            </w:pPr>
          </w:p>
          <w:p w14:paraId="7A535C87" w14:textId="77777777" w:rsidR="007359D3" w:rsidRPr="00FE7F0E" w:rsidRDefault="007359D3" w:rsidP="00413B81">
            <w:pPr>
              <w:spacing w:after="0" w:line="276" w:lineRule="auto"/>
              <w:jc w:val="center"/>
              <w:rPr>
                <w:rFonts w:ascii="Times New Roman" w:hAnsi="Times New Roman"/>
                <w:sz w:val="28"/>
                <w:szCs w:val="28"/>
              </w:rPr>
            </w:pPr>
          </w:p>
          <w:p w14:paraId="6B11A751" w14:textId="6E0B4623" w:rsidR="007359D3" w:rsidRPr="00FE7F0E" w:rsidRDefault="00FE7F0E" w:rsidP="00413B81">
            <w:pPr>
              <w:spacing w:after="0" w:line="276" w:lineRule="auto"/>
              <w:jc w:val="center"/>
              <w:rPr>
                <w:rFonts w:ascii="Times New Roman" w:hAnsi="Times New Roman"/>
                <w:sz w:val="28"/>
                <w:szCs w:val="28"/>
                <w:lang w:val="kk-KZ"/>
              </w:rPr>
            </w:pPr>
            <w:r w:rsidRPr="00FE7F0E">
              <w:rPr>
                <w:rFonts w:ascii="Times New Roman" w:hAnsi="Times New Roman"/>
                <w:sz w:val="28"/>
                <w:szCs w:val="28"/>
                <w:lang w:val="kk-KZ"/>
              </w:rPr>
              <w:t>82</w:t>
            </w:r>
          </w:p>
        </w:tc>
      </w:tr>
      <w:tr w:rsidR="007359D3" w:rsidRPr="002A6C01" w14:paraId="2DCD9A29" w14:textId="77777777" w:rsidTr="00413B81">
        <w:trPr>
          <w:trHeight w:val="397"/>
        </w:trPr>
        <w:tc>
          <w:tcPr>
            <w:tcW w:w="9068" w:type="dxa"/>
          </w:tcPr>
          <w:p w14:paraId="578B4993" w14:textId="6AB6ACDC" w:rsidR="007359D3" w:rsidRPr="00FE7F0E" w:rsidRDefault="007359D3" w:rsidP="003A7100">
            <w:pPr>
              <w:spacing w:after="0" w:line="276" w:lineRule="auto"/>
              <w:jc w:val="both"/>
              <w:rPr>
                <w:rFonts w:ascii="Times New Roman" w:hAnsi="Times New Roman"/>
                <w:bCs/>
                <w:sz w:val="28"/>
                <w:szCs w:val="28"/>
              </w:rPr>
            </w:pPr>
            <w:r w:rsidRPr="00FE7F0E">
              <w:rPr>
                <w:rFonts w:ascii="Times New Roman" w:hAnsi="Times New Roman"/>
                <w:bCs/>
                <w:sz w:val="28"/>
                <w:szCs w:val="28"/>
              </w:rPr>
              <w:t xml:space="preserve">Выводы по </w:t>
            </w:r>
            <w:r w:rsidR="003A7100" w:rsidRPr="00FE7F0E">
              <w:rPr>
                <w:rFonts w:ascii="Times New Roman" w:hAnsi="Times New Roman"/>
                <w:bCs/>
                <w:sz w:val="28"/>
                <w:szCs w:val="28"/>
              </w:rPr>
              <w:t>4</w:t>
            </w:r>
            <w:r w:rsidRPr="00FE7F0E">
              <w:rPr>
                <w:rFonts w:ascii="Times New Roman" w:hAnsi="Times New Roman"/>
                <w:bCs/>
                <w:sz w:val="28"/>
                <w:szCs w:val="28"/>
              </w:rPr>
              <w:t xml:space="preserve"> разделу……………………………………………………</w:t>
            </w:r>
            <w:r w:rsidR="00DC2EFA" w:rsidRPr="00FE7F0E">
              <w:rPr>
                <w:rFonts w:ascii="Times New Roman" w:hAnsi="Times New Roman"/>
                <w:bCs/>
                <w:sz w:val="28"/>
                <w:szCs w:val="28"/>
              </w:rPr>
              <w:t>…</w:t>
            </w:r>
            <w:r w:rsidR="00413B81" w:rsidRPr="00FE7F0E">
              <w:rPr>
                <w:rFonts w:ascii="Times New Roman" w:hAnsi="Times New Roman"/>
                <w:bCs/>
                <w:sz w:val="28"/>
                <w:szCs w:val="28"/>
              </w:rPr>
              <w:t>…..</w:t>
            </w:r>
          </w:p>
        </w:tc>
        <w:tc>
          <w:tcPr>
            <w:tcW w:w="851" w:type="dxa"/>
          </w:tcPr>
          <w:p w14:paraId="15926F89" w14:textId="4E8C3508" w:rsidR="007359D3" w:rsidRPr="00FE7F0E" w:rsidRDefault="00FE7F0E" w:rsidP="00413B81">
            <w:pPr>
              <w:spacing w:after="0" w:line="276" w:lineRule="auto"/>
              <w:jc w:val="center"/>
              <w:rPr>
                <w:rFonts w:ascii="Times New Roman" w:hAnsi="Times New Roman"/>
                <w:sz w:val="28"/>
                <w:szCs w:val="28"/>
              </w:rPr>
            </w:pPr>
            <w:r w:rsidRPr="00FE7F0E">
              <w:rPr>
                <w:rFonts w:ascii="Times New Roman" w:hAnsi="Times New Roman"/>
                <w:sz w:val="28"/>
                <w:szCs w:val="28"/>
                <w:lang w:val="kk-KZ"/>
              </w:rPr>
              <w:t>8</w:t>
            </w:r>
            <w:r w:rsidR="007359D3" w:rsidRPr="00FE7F0E">
              <w:rPr>
                <w:rFonts w:ascii="Times New Roman" w:hAnsi="Times New Roman"/>
                <w:sz w:val="28"/>
                <w:szCs w:val="28"/>
              </w:rPr>
              <w:t>8</w:t>
            </w:r>
          </w:p>
        </w:tc>
      </w:tr>
      <w:tr w:rsidR="007359D3" w:rsidRPr="002A6C01" w14:paraId="6B0AA170" w14:textId="77777777" w:rsidTr="00413B81">
        <w:trPr>
          <w:trHeight w:val="397"/>
        </w:trPr>
        <w:tc>
          <w:tcPr>
            <w:tcW w:w="9068" w:type="dxa"/>
          </w:tcPr>
          <w:p w14:paraId="086AE7E8" w14:textId="67DA9E82" w:rsidR="007359D3" w:rsidRPr="009633AD" w:rsidRDefault="007359D3" w:rsidP="00A7493E">
            <w:pPr>
              <w:spacing w:after="0" w:line="276" w:lineRule="auto"/>
              <w:jc w:val="both"/>
              <w:rPr>
                <w:rFonts w:ascii="Times New Roman" w:hAnsi="Times New Roman"/>
                <w:caps/>
                <w:sz w:val="28"/>
                <w:szCs w:val="28"/>
              </w:rPr>
            </w:pPr>
            <w:r w:rsidRPr="003C5C2B">
              <w:rPr>
                <w:rFonts w:ascii="Times New Roman" w:hAnsi="Times New Roman"/>
                <w:b/>
                <w:caps/>
                <w:sz w:val="28"/>
                <w:szCs w:val="28"/>
              </w:rPr>
              <w:t>Заключение</w:t>
            </w:r>
            <w:r>
              <w:rPr>
                <w:rFonts w:ascii="Times New Roman" w:hAnsi="Times New Roman"/>
                <w:caps/>
                <w:sz w:val="28"/>
                <w:szCs w:val="28"/>
              </w:rPr>
              <w:t>………………………………………………………</w:t>
            </w:r>
            <w:r w:rsidR="00DC2EFA">
              <w:rPr>
                <w:rFonts w:ascii="Times New Roman" w:hAnsi="Times New Roman"/>
                <w:caps/>
                <w:sz w:val="28"/>
                <w:szCs w:val="28"/>
              </w:rPr>
              <w:t>………</w:t>
            </w:r>
          </w:p>
        </w:tc>
        <w:tc>
          <w:tcPr>
            <w:tcW w:w="851" w:type="dxa"/>
          </w:tcPr>
          <w:p w14:paraId="084F7365" w14:textId="0D75B2A5" w:rsidR="007359D3" w:rsidRPr="00820817" w:rsidRDefault="00FE7F0E" w:rsidP="00413B81">
            <w:pPr>
              <w:spacing w:after="0" w:line="276" w:lineRule="auto"/>
              <w:jc w:val="center"/>
              <w:rPr>
                <w:rFonts w:ascii="Times New Roman" w:hAnsi="Times New Roman"/>
                <w:sz w:val="28"/>
                <w:szCs w:val="28"/>
                <w:lang w:val="kk-KZ"/>
              </w:rPr>
            </w:pPr>
            <w:r>
              <w:rPr>
                <w:rFonts w:ascii="Times New Roman" w:hAnsi="Times New Roman"/>
                <w:sz w:val="28"/>
                <w:szCs w:val="28"/>
                <w:lang w:val="kk-KZ"/>
              </w:rPr>
              <w:t>89</w:t>
            </w:r>
          </w:p>
        </w:tc>
      </w:tr>
      <w:tr w:rsidR="007359D3" w:rsidRPr="002A6C01" w14:paraId="743149B9" w14:textId="77777777" w:rsidTr="00413B81">
        <w:trPr>
          <w:trHeight w:val="397"/>
        </w:trPr>
        <w:tc>
          <w:tcPr>
            <w:tcW w:w="9068" w:type="dxa"/>
          </w:tcPr>
          <w:p w14:paraId="5EF5467A" w14:textId="2DB8FD48" w:rsidR="007359D3" w:rsidRPr="009633AD" w:rsidRDefault="007359D3" w:rsidP="00A7493E">
            <w:pPr>
              <w:spacing w:after="0" w:line="276" w:lineRule="auto"/>
              <w:jc w:val="both"/>
              <w:rPr>
                <w:rFonts w:ascii="Times New Roman" w:hAnsi="Times New Roman"/>
                <w:caps/>
                <w:sz w:val="28"/>
                <w:szCs w:val="28"/>
              </w:rPr>
            </w:pPr>
            <w:r w:rsidRPr="003C5C2B">
              <w:rPr>
                <w:rFonts w:ascii="Times New Roman" w:hAnsi="Times New Roman"/>
                <w:b/>
                <w:caps/>
                <w:sz w:val="28"/>
                <w:szCs w:val="28"/>
              </w:rPr>
              <w:t>Список использованных источников</w:t>
            </w:r>
            <w:r>
              <w:rPr>
                <w:rFonts w:ascii="Times New Roman" w:hAnsi="Times New Roman"/>
                <w:caps/>
                <w:sz w:val="28"/>
                <w:szCs w:val="28"/>
              </w:rPr>
              <w:t>……………...</w:t>
            </w:r>
            <w:r w:rsidR="00DC2EFA">
              <w:rPr>
                <w:rFonts w:ascii="Times New Roman" w:hAnsi="Times New Roman"/>
                <w:caps/>
                <w:sz w:val="28"/>
                <w:szCs w:val="28"/>
              </w:rPr>
              <w:t>...........</w:t>
            </w:r>
            <w:r w:rsidR="00413B81">
              <w:rPr>
                <w:rFonts w:ascii="Times New Roman" w:hAnsi="Times New Roman"/>
                <w:caps/>
                <w:sz w:val="28"/>
                <w:szCs w:val="28"/>
              </w:rPr>
              <w:t>.</w:t>
            </w:r>
          </w:p>
        </w:tc>
        <w:tc>
          <w:tcPr>
            <w:tcW w:w="851" w:type="dxa"/>
          </w:tcPr>
          <w:p w14:paraId="029DA0DF" w14:textId="1ACCE291" w:rsidR="007359D3" w:rsidRPr="00820817" w:rsidRDefault="00FE7F0E" w:rsidP="00413B81">
            <w:pPr>
              <w:spacing w:after="0" w:line="276" w:lineRule="auto"/>
              <w:jc w:val="center"/>
              <w:rPr>
                <w:rFonts w:ascii="Times New Roman" w:hAnsi="Times New Roman"/>
                <w:sz w:val="28"/>
                <w:szCs w:val="28"/>
                <w:lang w:val="kk-KZ"/>
              </w:rPr>
            </w:pPr>
            <w:r>
              <w:rPr>
                <w:rFonts w:ascii="Times New Roman" w:hAnsi="Times New Roman"/>
                <w:sz w:val="28"/>
                <w:szCs w:val="28"/>
                <w:lang w:val="kk-KZ"/>
              </w:rPr>
              <w:t>93</w:t>
            </w:r>
          </w:p>
        </w:tc>
      </w:tr>
      <w:tr w:rsidR="007359D3" w:rsidRPr="002A6C01" w14:paraId="21C2356D" w14:textId="77777777" w:rsidTr="00413B81">
        <w:trPr>
          <w:trHeight w:val="397"/>
        </w:trPr>
        <w:tc>
          <w:tcPr>
            <w:tcW w:w="9068" w:type="dxa"/>
          </w:tcPr>
          <w:p w14:paraId="192608B3" w14:textId="193026E8" w:rsidR="007359D3" w:rsidRPr="00D50C93" w:rsidRDefault="007359D3" w:rsidP="00511994">
            <w:pPr>
              <w:spacing w:after="0" w:line="240" w:lineRule="auto"/>
              <w:jc w:val="both"/>
              <w:rPr>
                <w:rFonts w:ascii="Times New Roman" w:hAnsi="Times New Roman"/>
                <w:sz w:val="28"/>
              </w:rPr>
            </w:pPr>
            <w:r w:rsidRPr="003C5C2B">
              <w:rPr>
                <w:rFonts w:ascii="Times New Roman" w:hAnsi="Times New Roman"/>
                <w:b/>
                <w:sz w:val="28"/>
                <w:szCs w:val="28"/>
              </w:rPr>
              <w:t>ПРИЛОЖЕНИЕ А</w:t>
            </w:r>
            <w:r w:rsidR="003A7100">
              <w:rPr>
                <w:rFonts w:ascii="Times New Roman" w:hAnsi="Times New Roman"/>
                <w:b/>
                <w:sz w:val="28"/>
                <w:szCs w:val="28"/>
              </w:rPr>
              <w:t>.</w:t>
            </w:r>
            <w:r w:rsidRPr="003C5C2B">
              <w:rPr>
                <w:rFonts w:ascii="Times New Roman" w:hAnsi="Times New Roman"/>
                <w:b/>
                <w:sz w:val="28"/>
                <w:szCs w:val="28"/>
              </w:rPr>
              <w:t xml:space="preserve"> </w:t>
            </w:r>
            <w:r w:rsidR="003A7100" w:rsidRPr="003A7100">
              <w:rPr>
                <w:rFonts w:ascii="Times New Roman" w:hAnsi="Times New Roman"/>
                <w:sz w:val="28"/>
                <w:szCs w:val="28"/>
              </w:rPr>
              <w:t>Получение концентрата редкоземельных элементов из техногенных минеральных образований от переработки фосфатных урановых руд</w:t>
            </w:r>
            <w:r w:rsidR="003A7100">
              <w:rPr>
                <w:rFonts w:ascii="Times New Roman" w:hAnsi="Times New Roman"/>
                <w:sz w:val="28"/>
              </w:rPr>
              <w:t xml:space="preserve"> </w:t>
            </w:r>
            <w:r>
              <w:rPr>
                <w:rFonts w:ascii="Times New Roman" w:hAnsi="Times New Roman"/>
                <w:sz w:val="28"/>
              </w:rPr>
              <w:t>…………………………………………………...</w:t>
            </w:r>
            <w:r w:rsidR="00413B81">
              <w:rPr>
                <w:rFonts w:ascii="Times New Roman" w:hAnsi="Times New Roman"/>
                <w:sz w:val="28"/>
              </w:rPr>
              <w:t>............</w:t>
            </w:r>
            <w:r w:rsidR="003A7100">
              <w:rPr>
                <w:rFonts w:ascii="Times New Roman" w:hAnsi="Times New Roman"/>
                <w:sz w:val="28"/>
              </w:rPr>
              <w:t>..........</w:t>
            </w:r>
          </w:p>
        </w:tc>
        <w:tc>
          <w:tcPr>
            <w:tcW w:w="851" w:type="dxa"/>
          </w:tcPr>
          <w:p w14:paraId="29730665" w14:textId="77777777" w:rsidR="003A7100" w:rsidRPr="00FE7F0E" w:rsidRDefault="003A7100" w:rsidP="00A12832">
            <w:pPr>
              <w:spacing w:after="0" w:line="240" w:lineRule="auto"/>
              <w:jc w:val="center"/>
              <w:rPr>
                <w:rFonts w:ascii="Times New Roman" w:hAnsi="Times New Roman"/>
                <w:sz w:val="28"/>
                <w:szCs w:val="28"/>
              </w:rPr>
            </w:pPr>
          </w:p>
          <w:p w14:paraId="1B7D5CB0" w14:textId="77777777" w:rsidR="003A7100" w:rsidRPr="00FE7F0E" w:rsidRDefault="003A7100" w:rsidP="00A12832">
            <w:pPr>
              <w:spacing w:after="0" w:line="240" w:lineRule="auto"/>
              <w:jc w:val="center"/>
              <w:rPr>
                <w:rFonts w:ascii="Times New Roman" w:hAnsi="Times New Roman"/>
                <w:sz w:val="28"/>
                <w:szCs w:val="28"/>
              </w:rPr>
            </w:pPr>
          </w:p>
          <w:p w14:paraId="6328729F" w14:textId="68CB6EB4" w:rsidR="007359D3" w:rsidRPr="00FE7F0E" w:rsidRDefault="007359D3" w:rsidP="00FE7F0E">
            <w:pPr>
              <w:spacing w:after="0" w:line="240" w:lineRule="auto"/>
              <w:jc w:val="center"/>
              <w:rPr>
                <w:rFonts w:ascii="Times New Roman" w:hAnsi="Times New Roman"/>
                <w:sz w:val="28"/>
                <w:szCs w:val="28"/>
                <w:lang w:val="kk-KZ"/>
              </w:rPr>
            </w:pPr>
            <w:r w:rsidRPr="00FE7F0E">
              <w:rPr>
                <w:rFonts w:ascii="Times New Roman" w:hAnsi="Times New Roman"/>
                <w:sz w:val="28"/>
                <w:szCs w:val="28"/>
                <w:lang w:val="kk-KZ"/>
              </w:rPr>
              <w:t>1</w:t>
            </w:r>
            <w:r w:rsidR="00FE7F0E" w:rsidRPr="00FE7F0E">
              <w:rPr>
                <w:rFonts w:ascii="Times New Roman" w:hAnsi="Times New Roman"/>
                <w:sz w:val="28"/>
                <w:szCs w:val="28"/>
                <w:lang w:val="kk-KZ"/>
              </w:rPr>
              <w:t>04</w:t>
            </w:r>
          </w:p>
        </w:tc>
      </w:tr>
      <w:tr w:rsidR="007359D3" w:rsidRPr="002A6C01" w14:paraId="45975E49" w14:textId="77777777" w:rsidTr="00413B81">
        <w:trPr>
          <w:trHeight w:val="397"/>
        </w:trPr>
        <w:tc>
          <w:tcPr>
            <w:tcW w:w="9068" w:type="dxa"/>
          </w:tcPr>
          <w:p w14:paraId="32046746" w14:textId="737CADEB" w:rsidR="007359D3" w:rsidRPr="00511994" w:rsidRDefault="007359D3" w:rsidP="00511994">
            <w:pPr>
              <w:spacing w:after="0" w:line="276" w:lineRule="auto"/>
              <w:jc w:val="both"/>
              <w:rPr>
                <w:rFonts w:ascii="Times New Roman" w:hAnsi="Times New Roman"/>
                <w:sz w:val="28"/>
                <w:szCs w:val="28"/>
              </w:rPr>
            </w:pPr>
            <w:r w:rsidRPr="003C5C2B">
              <w:rPr>
                <w:rFonts w:ascii="Times New Roman" w:hAnsi="Times New Roman"/>
                <w:b/>
                <w:sz w:val="28"/>
                <w:szCs w:val="28"/>
              </w:rPr>
              <w:t xml:space="preserve">ПРИЛОЖЕНИЕ </w:t>
            </w:r>
            <w:r>
              <w:rPr>
                <w:rFonts w:ascii="Times New Roman" w:hAnsi="Times New Roman"/>
                <w:b/>
                <w:sz w:val="28"/>
                <w:szCs w:val="28"/>
              </w:rPr>
              <w:t>Б</w:t>
            </w:r>
            <w:r w:rsidRPr="00511994">
              <w:rPr>
                <w:rFonts w:ascii="Times New Roman" w:hAnsi="Times New Roman"/>
                <w:sz w:val="28"/>
                <w:szCs w:val="28"/>
              </w:rPr>
              <w:t>……………………………………………………</w:t>
            </w:r>
            <w:r w:rsidR="00413B81">
              <w:rPr>
                <w:rFonts w:ascii="Times New Roman" w:hAnsi="Times New Roman"/>
                <w:sz w:val="28"/>
                <w:szCs w:val="28"/>
              </w:rPr>
              <w:t>………</w:t>
            </w:r>
          </w:p>
        </w:tc>
        <w:tc>
          <w:tcPr>
            <w:tcW w:w="851" w:type="dxa"/>
          </w:tcPr>
          <w:p w14:paraId="6DFAB24E" w14:textId="56425E27" w:rsidR="007359D3" w:rsidRPr="00FE7F0E" w:rsidRDefault="007359D3" w:rsidP="00FE7F0E">
            <w:pPr>
              <w:spacing w:after="0" w:line="276" w:lineRule="auto"/>
              <w:jc w:val="center"/>
              <w:rPr>
                <w:rFonts w:ascii="Times New Roman" w:hAnsi="Times New Roman"/>
                <w:sz w:val="28"/>
                <w:szCs w:val="28"/>
                <w:lang w:val="kk-KZ"/>
              </w:rPr>
            </w:pPr>
            <w:r w:rsidRPr="00FE7F0E">
              <w:rPr>
                <w:rFonts w:ascii="Times New Roman" w:hAnsi="Times New Roman"/>
                <w:sz w:val="28"/>
                <w:szCs w:val="28"/>
              </w:rPr>
              <w:t>11</w:t>
            </w:r>
            <w:r w:rsidR="00FE7F0E" w:rsidRPr="00FE7F0E">
              <w:rPr>
                <w:rFonts w:ascii="Times New Roman" w:hAnsi="Times New Roman"/>
                <w:sz w:val="28"/>
                <w:szCs w:val="28"/>
                <w:lang w:val="kk-KZ"/>
              </w:rPr>
              <w:t>3</w:t>
            </w:r>
          </w:p>
        </w:tc>
      </w:tr>
      <w:tr w:rsidR="007359D3" w:rsidRPr="002A6C01" w14:paraId="2B492004" w14:textId="77777777" w:rsidTr="00413B81">
        <w:trPr>
          <w:trHeight w:val="397"/>
        </w:trPr>
        <w:tc>
          <w:tcPr>
            <w:tcW w:w="9068" w:type="dxa"/>
          </w:tcPr>
          <w:p w14:paraId="003C13A2" w14:textId="6C01802C" w:rsidR="007359D3" w:rsidRPr="00511994" w:rsidRDefault="007359D3" w:rsidP="00511994">
            <w:pPr>
              <w:spacing w:after="0" w:line="276" w:lineRule="auto"/>
              <w:jc w:val="both"/>
              <w:rPr>
                <w:rFonts w:ascii="Times New Roman" w:hAnsi="Times New Roman"/>
                <w:sz w:val="28"/>
                <w:szCs w:val="28"/>
              </w:rPr>
            </w:pPr>
            <w:r w:rsidRPr="003C5C2B">
              <w:rPr>
                <w:rFonts w:ascii="Times New Roman" w:hAnsi="Times New Roman"/>
                <w:b/>
                <w:sz w:val="28"/>
                <w:szCs w:val="28"/>
              </w:rPr>
              <w:t xml:space="preserve">ПРИЛОЖЕНИЕ </w:t>
            </w:r>
            <w:r>
              <w:rPr>
                <w:rFonts w:ascii="Times New Roman" w:hAnsi="Times New Roman"/>
                <w:b/>
                <w:sz w:val="28"/>
                <w:szCs w:val="28"/>
              </w:rPr>
              <w:t>В</w:t>
            </w:r>
            <w:r w:rsidRPr="00511994">
              <w:rPr>
                <w:rFonts w:ascii="Times New Roman" w:hAnsi="Times New Roman"/>
                <w:sz w:val="28"/>
                <w:szCs w:val="28"/>
              </w:rPr>
              <w:t>……………………………………………………</w:t>
            </w:r>
            <w:r w:rsidR="00413B81">
              <w:rPr>
                <w:rFonts w:ascii="Times New Roman" w:hAnsi="Times New Roman"/>
                <w:sz w:val="28"/>
                <w:szCs w:val="28"/>
              </w:rPr>
              <w:t>………</w:t>
            </w:r>
          </w:p>
        </w:tc>
        <w:tc>
          <w:tcPr>
            <w:tcW w:w="851" w:type="dxa"/>
          </w:tcPr>
          <w:p w14:paraId="1BC9E454" w14:textId="45C4DA47" w:rsidR="007359D3" w:rsidRPr="00FE7F0E" w:rsidRDefault="007359D3" w:rsidP="00FE7F0E">
            <w:pPr>
              <w:spacing w:after="0" w:line="276" w:lineRule="auto"/>
              <w:jc w:val="center"/>
              <w:rPr>
                <w:rFonts w:ascii="Times New Roman" w:hAnsi="Times New Roman"/>
                <w:sz w:val="28"/>
                <w:szCs w:val="28"/>
                <w:lang w:val="kk-KZ"/>
              </w:rPr>
            </w:pPr>
            <w:r w:rsidRPr="00FE7F0E">
              <w:rPr>
                <w:rFonts w:ascii="Times New Roman" w:hAnsi="Times New Roman"/>
                <w:sz w:val="28"/>
                <w:szCs w:val="28"/>
              </w:rPr>
              <w:t>11</w:t>
            </w:r>
            <w:r w:rsidR="00FE7F0E" w:rsidRPr="00FE7F0E">
              <w:rPr>
                <w:rFonts w:ascii="Times New Roman" w:hAnsi="Times New Roman"/>
                <w:sz w:val="28"/>
                <w:szCs w:val="28"/>
                <w:lang w:val="kk-KZ"/>
              </w:rPr>
              <w:t>5</w:t>
            </w:r>
          </w:p>
        </w:tc>
      </w:tr>
      <w:tr w:rsidR="003A7100" w:rsidRPr="002A6C01" w14:paraId="1D09DAF6" w14:textId="77777777" w:rsidTr="00413B81">
        <w:trPr>
          <w:trHeight w:val="397"/>
        </w:trPr>
        <w:tc>
          <w:tcPr>
            <w:tcW w:w="9068" w:type="dxa"/>
          </w:tcPr>
          <w:p w14:paraId="4778B185" w14:textId="12D45A64" w:rsidR="003A7100" w:rsidRPr="009633AD" w:rsidRDefault="003A7100" w:rsidP="003A7100">
            <w:pPr>
              <w:spacing w:after="0" w:line="276" w:lineRule="auto"/>
              <w:jc w:val="both"/>
              <w:rPr>
                <w:rFonts w:ascii="Times New Roman" w:hAnsi="Times New Roman"/>
                <w:sz w:val="28"/>
                <w:szCs w:val="28"/>
              </w:rPr>
            </w:pPr>
            <w:r w:rsidRPr="003C5C2B">
              <w:rPr>
                <w:rFonts w:ascii="Times New Roman" w:hAnsi="Times New Roman"/>
                <w:b/>
                <w:sz w:val="28"/>
                <w:szCs w:val="28"/>
              </w:rPr>
              <w:t xml:space="preserve">ПРИЛОЖЕНИЕ </w:t>
            </w:r>
            <w:r>
              <w:rPr>
                <w:rFonts w:ascii="Times New Roman" w:hAnsi="Times New Roman"/>
                <w:b/>
                <w:sz w:val="28"/>
                <w:szCs w:val="28"/>
              </w:rPr>
              <w:t>Г</w:t>
            </w:r>
            <w:r w:rsidRPr="00511994">
              <w:rPr>
                <w:rFonts w:ascii="Times New Roman" w:hAnsi="Times New Roman"/>
                <w:sz w:val="28"/>
                <w:szCs w:val="28"/>
              </w:rPr>
              <w:t>……………………………………………………</w:t>
            </w:r>
            <w:r>
              <w:rPr>
                <w:rFonts w:ascii="Times New Roman" w:hAnsi="Times New Roman"/>
                <w:sz w:val="28"/>
                <w:szCs w:val="28"/>
              </w:rPr>
              <w:t>………</w:t>
            </w:r>
          </w:p>
        </w:tc>
        <w:tc>
          <w:tcPr>
            <w:tcW w:w="851" w:type="dxa"/>
          </w:tcPr>
          <w:p w14:paraId="7C3F220A" w14:textId="63300FDE" w:rsidR="003A7100" w:rsidRPr="00FE7F0E" w:rsidRDefault="003A7100" w:rsidP="003A7100">
            <w:pPr>
              <w:spacing w:after="0" w:line="276" w:lineRule="auto"/>
              <w:jc w:val="center"/>
              <w:rPr>
                <w:rFonts w:ascii="Times New Roman" w:hAnsi="Times New Roman"/>
                <w:sz w:val="28"/>
                <w:szCs w:val="28"/>
              </w:rPr>
            </w:pPr>
            <w:r w:rsidRPr="00FE7F0E">
              <w:rPr>
                <w:rFonts w:ascii="Times New Roman" w:hAnsi="Times New Roman"/>
                <w:sz w:val="28"/>
                <w:szCs w:val="28"/>
              </w:rPr>
              <w:t>11</w:t>
            </w:r>
            <w:r w:rsidRPr="00FE7F0E">
              <w:rPr>
                <w:rFonts w:ascii="Times New Roman" w:hAnsi="Times New Roman"/>
                <w:sz w:val="28"/>
                <w:szCs w:val="28"/>
                <w:lang w:val="kk-KZ"/>
              </w:rPr>
              <w:t>6</w:t>
            </w:r>
          </w:p>
        </w:tc>
      </w:tr>
      <w:tr w:rsidR="003A7100" w:rsidRPr="002A6C01" w14:paraId="6BC97F59" w14:textId="77777777" w:rsidTr="00413B81">
        <w:trPr>
          <w:trHeight w:val="397"/>
        </w:trPr>
        <w:tc>
          <w:tcPr>
            <w:tcW w:w="9068" w:type="dxa"/>
          </w:tcPr>
          <w:p w14:paraId="13338800" w14:textId="77777777" w:rsidR="003A7100" w:rsidRPr="009633AD" w:rsidRDefault="003A7100" w:rsidP="003A7100">
            <w:pPr>
              <w:spacing w:after="0" w:line="276" w:lineRule="auto"/>
              <w:jc w:val="both"/>
              <w:rPr>
                <w:rFonts w:ascii="Times New Roman" w:hAnsi="Times New Roman"/>
                <w:sz w:val="28"/>
                <w:szCs w:val="28"/>
              </w:rPr>
            </w:pPr>
          </w:p>
        </w:tc>
        <w:tc>
          <w:tcPr>
            <w:tcW w:w="851" w:type="dxa"/>
          </w:tcPr>
          <w:p w14:paraId="3AF5339A" w14:textId="77777777" w:rsidR="003A7100" w:rsidRPr="002A6C01" w:rsidRDefault="003A7100" w:rsidP="003A7100">
            <w:pPr>
              <w:spacing w:after="0" w:line="276" w:lineRule="auto"/>
              <w:jc w:val="center"/>
              <w:rPr>
                <w:rFonts w:ascii="Times New Roman" w:hAnsi="Times New Roman"/>
                <w:sz w:val="28"/>
                <w:szCs w:val="28"/>
              </w:rPr>
            </w:pPr>
          </w:p>
        </w:tc>
      </w:tr>
      <w:tr w:rsidR="003A7100" w:rsidRPr="002A6C01" w14:paraId="18468EDE" w14:textId="77777777" w:rsidTr="00413B81">
        <w:trPr>
          <w:trHeight w:val="397"/>
        </w:trPr>
        <w:tc>
          <w:tcPr>
            <w:tcW w:w="9068" w:type="dxa"/>
          </w:tcPr>
          <w:p w14:paraId="7DF8F658" w14:textId="77777777" w:rsidR="003A7100" w:rsidRPr="009633AD" w:rsidRDefault="003A7100" w:rsidP="003A7100">
            <w:pPr>
              <w:spacing w:after="0" w:line="276" w:lineRule="auto"/>
              <w:jc w:val="both"/>
              <w:rPr>
                <w:rFonts w:ascii="Times New Roman" w:hAnsi="Times New Roman"/>
                <w:sz w:val="28"/>
                <w:szCs w:val="28"/>
              </w:rPr>
            </w:pPr>
          </w:p>
        </w:tc>
        <w:tc>
          <w:tcPr>
            <w:tcW w:w="851" w:type="dxa"/>
          </w:tcPr>
          <w:p w14:paraId="530F97FC" w14:textId="77777777" w:rsidR="003A7100" w:rsidRPr="002A6C01" w:rsidRDefault="003A7100" w:rsidP="003A7100">
            <w:pPr>
              <w:spacing w:after="0" w:line="276" w:lineRule="auto"/>
              <w:jc w:val="center"/>
              <w:rPr>
                <w:rFonts w:ascii="Times New Roman" w:hAnsi="Times New Roman"/>
                <w:sz w:val="28"/>
                <w:szCs w:val="28"/>
              </w:rPr>
            </w:pPr>
          </w:p>
        </w:tc>
      </w:tr>
      <w:tr w:rsidR="003A7100" w:rsidRPr="002A6C01" w14:paraId="16A8CF39" w14:textId="77777777" w:rsidTr="00413B81">
        <w:trPr>
          <w:trHeight w:val="397"/>
        </w:trPr>
        <w:tc>
          <w:tcPr>
            <w:tcW w:w="9068" w:type="dxa"/>
          </w:tcPr>
          <w:p w14:paraId="676B40CD" w14:textId="77777777" w:rsidR="003A7100" w:rsidRPr="009633AD" w:rsidRDefault="003A7100" w:rsidP="003A7100">
            <w:pPr>
              <w:spacing w:after="0" w:line="276" w:lineRule="auto"/>
              <w:jc w:val="both"/>
              <w:rPr>
                <w:rFonts w:ascii="Times New Roman" w:hAnsi="Times New Roman"/>
                <w:sz w:val="28"/>
                <w:szCs w:val="28"/>
              </w:rPr>
            </w:pPr>
          </w:p>
        </w:tc>
        <w:tc>
          <w:tcPr>
            <w:tcW w:w="851" w:type="dxa"/>
          </w:tcPr>
          <w:p w14:paraId="18A1EA5E" w14:textId="77777777" w:rsidR="003A7100" w:rsidRPr="002A6C01" w:rsidRDefault="003A7100" w:rsidP="003A7100">
            <w:pPr>
              <w:spacing w:after="0" w:line="276" w:lineRule="auto"/>
              <w:jc w:val="center"/>
              <w:rPr>
                <w:rFonts w:ascii="Times New Roman" w:hAnsi="Times New Roman"/>
                <w:sz w:val="28"/>
                <w:szCs w:val="28"/>
              </w:rPr>
            </w:pPr>
          </w:p>
        </w:tc>
      </w:tr>
    </w:tbl>
    <w:p w14:paraId="65228496" w14:textId="77777777" w:rsidR="00A8258F" w:rsidRPr="002A6C01" w:rsidRDefault="00A8258F" w:rsidP="00A8258F">
      <w:pPr>
        <w:spacing w:after="0" w:line="276" w:lineRule="auto"/>
        <w:ind w:firstLine="851"/>
        <w:jc w:val="both"/>
        <w:rPr>
          <w:rFonts w:ascii="Times New Roman" w:hAnsi="Times New Roman"/>
          <w:b/>
          <w:sz w:val="28"/>
          <w:szCs w:val="28"/>
        </w:rPr>
      </w:pPr>
    </w:p>
    <w:p w14:paraId="7845683F" w14:textId="64A50DC1" w:rsidR="009633AD" w:rsidRDefault="009633AD" w:rsidP="00146755">
      <w:pPr>
        <w:spacing w:after="0" w:line="240" w:lineRule="auto"/>
        <w:ind w:firstLine="851"/>
        <w:jc w:val="both"/>
        <w:rPr>
          <w:rFonts w:ascii="Times New Roman" w:hAnsi="Times New Roman"/>
          <w:b/>
          <w:sz w:val="28"/>
          <w:szCs w:val="28"/>
        </w:rPr>
      </w:pPr>
    </w:p>
    <w:p w14:paraId="2B0D99EE" w14:textId="43D6F9C1" w:rsidR="00A12832" w:rsidRDefault="00A12832" w:rsidP="00146755">
      <w:pPr>
        <w:spacing w:after="0" w:line="240" w:lineRule="auto"/>
        <w:ind w:firstLine="851"/>
        <w:jc w:val="both"/>
        <w:rPr>
          <w:rFonts w:ascii="Times New Roman" w:hAnsi="Times New Roman"/>
          <w:b/>
          <w:sz w:val="28"/>
          <w:szCs w:val="28"/>
        </w:rPr>
      </w:pPr>
    </w:p>
    <w:p w14:paraId="29384718" w14:textId="77777777" w:rsidR="00A12832" w:rsidRDefault="00A12832" w:rsidP="00146755">
      <w:pPr>
        <w:spacing w:after="0" w:line="240" w:lineRule="auto"/>
        <w:ind w:firstLine="851"/>
        <w:jc w:val="both"/>
        <w:rPr>
          <w:rFonts w:ascii="Times New Roman" w:hAnsi="Times New Roman"/>
          <w:b/>
          <w:sz w:val="28"/>
          <w:szCs w:val="28"/>
        </w:rPr>
      </w:pPr>
    </w:p>
    <w:p w14:paraId="19BD3F76" w14:textId="7BCD3700" w:rsidR="00E51402" w:rsidRDefault="00E51402" w:rsidP="00E51402">
      <w:pPr>
        <w:jc w:val="both"/>
        <w:rPr>
          <w:rFonts w:ascii="Times New Roman" w:hAnsi="Times New Roman"/>
          <w:b/>
          <w:sz w:val="28"/>
          <w:szCs w:val="28"/>
        </w:rPr>
      </w:pPr>
    </w:p>
    <w:p w14:paraId="0AC400FA" w14:textId="2F61340E" w:rsidR="00D40BE3" w:rsidRDefault="00D40BE3" w:rsidP="00E51402">
      <w:pPr>
        <w:jc w:val="both"/>
        <w:rPr>
          <w:rFonts w:ascii="Times New Roman" w:hAnsi="Times New Roman"/>
          <w:b/>
          <w:sz w:val="28"/>
          <w:szCs w:val="28"/>
        </w:rPr>
      </w:pPr>
    </w:p>
    <w:p w14:paraId="3F16D32E" w14:textId="687AD3F2" w:rsidR="00D40BE3" w:rsidRDefault="00D40BE3" w:rsidP="00E51402">
      <w:pPr>
        <w:jc w:val="both"/>
        <w:rPr>
          <w:rFonts w:ascii="Times New Roman" w:hAnsi="Times New Roman"/>
          <w:b/>
          <w:sz w:val="28"/>
          <w:szCs w:val="28"/>
        </w:rPr>
      </w:pPr>
    </w:p>
    <w:p w14:paraId="4B21EC2A" w14:textId="3DDB57A4" w:rsidR="00D40BE3" w:rsidRDefault="00D40BE3" w:rsidP="00E51402">
      <w:pPr>
        <w:jc w:val="both"/>
        <w:rPr>
          <w:rFonts w:ascii="Times New Roman" w:hAnsi="Times New Roman"/>
          <w:b/>
          <w:sz w:val="28"/>
          <w:szCs w:val="28"/>
        </w:rPr>
      </w:pPr>
    </w:p>
    <w:p w14:paraId="22BE1622" w14:textId="5FC8DBC2" w:rsidR="00D40BE3" w:rsidRDefault="00D40BE3" w:rsidP="00E51402">
      <w:pPr>
        <w:jc w:val="both"/>
        <w:rPr>
          <w:rFonts w:ascii="Times New Roman" w:hAnsi="Times New Roman"/>
          <w:b/>
          <w:sz w:val="28"/>
          <w:szCs w:val="28"/>
        </w:rPr>
      </w:pPr>
    </w:p>
    <w:p w14:paraId="37A39C82" w14:textId="77777777" w:rsidR="00D40BE3" w:rsidRDefault="00D40BE3" w:rsidP="00E51402">
      <w:pPr>
        <w:jc w:val="both"/>
        <w:rPr>
          <w:rFonts w:ascii="Times New Roman" w:hAnsi="Times New Roman"/>
          <w:b/>
          <w:sz w:val="28"/>
          <w:szCs w:val="28"/>
        </w:rPr>
      </w:pPr>
    </w:p>
    <w:p w14:paraId="3E81A873" w14:textId="77777777" w:rsidR="00413B81" w:rsidRDefault="00413B81" w:rsidP="00E51402">
      <w:pPr>
        <w:jc w:val="both"/>
        <w:rPr>
          <w:rFonts w:ascii="Times New Roman" w:hAnsi="Times New Roman"/>
          <w:b/>
          <w:sz w:val="28"/>
          <w:szCs w:val="28"/>
        </w:rPr>
      </w:pPr>
    </w:p>
    <w:p w14:paraId="4F8FADD7" w14:textId="77777777" w:rsidR="00E51402" w:rsidRPr="002A6C01" w:rsidRDefault="00E51402" w:rsidP="008D1327">
      <w:pPr>
        <w:spacing w:after="0"/>
        <w:jc w:val="center"/>
        <w:rPr>
          <w:rFonts w:ascii="Times New Roman" w:hAnsi="Times New Roman"/>
          <w:b/>
          <w:sz w:val="28"/>
          <w:szCs w:val="28"/>
        </w:rPr>
      </w:pPr>
      <w:r w:rsidRPr="002A6C01">
        <w:rPr>
          <w:rFonts w:ascii="Times New Roman" w:hAnsi="Times New Roman"/>
          <w:b/>
          <w:sz w:val="28"/>
          <w:szCs w:val="28"/>
        </w:rPr>
        <w:t>НОРМАТИВНЫЕ ССЫЛКИ</w:t>
      </w:r>
    </w:p>
    <w:p w14:paraId="560CEA58" w14:textId="77777777" w:rsidR="00E51402" w:rsidRPr="002A6C01" w:rsidRDefault="00E51402" w:rsidP="008D1327">
      <w:pPr>
        <w:spacing w:after="0"/>
        <w:jc w:val="center"/>
        <w:rPr>
          <w:rFonts w:ascii="Times New Roman" w:hAnsi="Times New Roman"/>
          <w:b/>
          <w:sz w:val="28"/>
          <w:szCs w:val="28"/>
        </w:rPr>
      </w:pPr>
    </w:p>
    <w:p w14:paraId="4887189F" w14:textId="77777777" w:rsidR="00E51402" w:rsidRPr="002A6C01" w:rsidRDefault="007A3636" w:rsidP="005557FA">
      <w:pPr>
        <w:pStyle w:val="af3"/>
        <w:tabs>
          <w:tab w:val="left" w:pos="1171"/>
          <w:tab w:val="left" w:pos="2712"/>
          <w:tab w:val="left" w:pos="4479"/>
          <w:tab w:val="left" w:pos="6418"/>
          <w:tab w:val="left" w:pos="7541"/>
          <w:tab w:val="left" w:pos="8079"/>
        </w:tabs>
        <w:spacing w:after="0"/>
        <w:ind w:right="2" w:firstLine="709"/>
        <w:jc w:val="both"/>
        <w:rPr>
          <w:b w:val="0"/>
          <w:szCs w:val="28"/>
        </w:rPr>
      </w:pPr>
      <w:r w:rsidRPr="002A6C01">
        <w:rPr>
          <w:b w:val="0"/>
          <w:szCs w:val="28"/>
        </w:rPr>
        <w:t xml:space="preserve">В настоящей диссертации использованы ссылки на </w:t>
      </w:r>
      <w:r w:rsidR="00E51402" w:rsidRPr="002A6C01">
        <w:rPr>
          <w:b w:val="0"/>
          <w:szCs w:val="28"/>
        </w:rPr>
        <w:t>следующие стандарты:</w:t>
      </w:r>
    </w:p>
    <w:p w14:paraId="01C85FC3" w14:textId="77777777" w:rsidR="00E51402" w:rsidRPr="002A6C01" w:rsidRDefault="00E51402" w:rsidP="005557FA">
      <w:pPr>
        <w:pStyle w:val="af3"/>
        <w:spacing w:after="0"/>
        <w:ind w:firstLine="709"/>
        <w:jc w:val="both"/>
        <w:rPr>
          <w:b w:val="0"/>
          <w:szCs w:val="28"/>
        </w:rPr>
      </w:pPr>
      <w:r w:rsidRPr="002A6C01">
        <w:rPr>
          <w:b w:val="0"/>
          <w:szCs w:val="28"/>
        </w:rPr>
        <w:t>ГОСТ Р 15.011-96 - Патентные исследования. Содержание и порядок проведения</w:t>
      </w:r>
    </w:p>
    <w:p w14:paraId="7F0E60B3" w14:textId="77777777" w:rsidR="00E51402" w:rsidRPr="002A6C01" w:rsidRDefault="00E51402" w:rsidP="005557FA">
      <w:pPr>
        <w:pStyle w:val="af3"/>
        <w:spacing w:after="0"/>
        <w:ind w:firstLine="709"/>
        <w:jc w:val="both"/>
        <w:rPr>
          <w:b w:val="0"/>
          <w:szCs w:val="28"/>
        </w:rPr>
      </w:pPr>
      <w:r w:rsidRPr="002A6C01">
        <w:rPr>
          <w:b w:val="0"/>
          <w:szCs w:val="28"/>
        </w:rPr>
        <w:t>ГОСТ 8.134-98 - Шкала рН водных растворов</w:t>
      </w:r>
    </w:p>
    <w:p w14:paraId="65A0C151" w14:textId="77777777" w:rsidR="00E51402" w:rsidRPr="002A6C01" w:rsidRDefault="00E51402" w:rsidP="005557FA">
      <w:pPr>
        <w:pStyle w:val="af3"/>
        <w:spacing w:after="0"/>
        <w:ind w:right="2" w:firstLine="709"/>
        <w:jc w:val="both"/>
        <w:rPr>
          <w:b w:val="0"/>
          <w:szCs w:val="28"/>
        </w:rPr>
      </w:pPr>
      <w:r w:rsidRPr="002A6C01">
        <w:rPr>
          <w:b w:val="0"/>
          <w:szCs w:val="28"/>
        </w:rPr>
        <w:t xml:space="preserve">ГОСТ 4204-77 - Реактивы. Кислота серная. Технические условия </w:t>
      </w:r>
    </w:p>
    <w:p w14:paraId="63252ECB" w14:textId="77777777" w:rsidR="00E51402" w:rsidRPr="002A6C01" w:rsidRDefault="00E51402" w:rsidP="005557FA">
      <w:pPr>
        <w:pStyle w:val="af3"/>
        <w:spacing w:after="0"/>
        <w:ind w:right="2" w:firstLine="709"/>
        <w:jc w:val="both"/>
        <w:rPr>
          <w:b w:val="0"/>
          <w:szCs w:val="28"/>
        </w:rPr>
      </w:pPr>
      <w:r w:rsidRPr="002A6C01">
        <w:rPr>
          <w:b w:val="0"/>
          <w:szCs w:val="28"/>
        </w:rPr>
        <w:t xml:space="preserve">ГОСТ 3118-77 - Реактивы. Кислота соляная. Технические условия </w:t>
      </w:r>
    </w:p>
    <w:p w14:paraId="248110F1" w14:textId="77777777" w:rsidR="00E51402" w:rsidRPr="002A6C01" w:rsidRDefault="00E51402" w:rsidP="005557FA">
      <w:pPr>
        <w:pStyle w:val="af3"/>
        <w:spacing w:after="0"/>
        <w:ind w:right="2" w:firstLine="709"/>
        <w:jc w:val="both"/>
        <w:rPr>
          <w:b w:val="0"/>
          <w:szCs w:val="28"/>
        </w:rPr>
      </w:pPr>
      <w:r w:rsidRPr="002A6C01">
        <w:rPr>
          <w:b w:val="0"/>
          <w:szCs w:val="28"/>
        </w:rPr>
        <w:t xml:space="preserve">ГОСТ 6709-72 - Вода дистиллированная. Технические условия </w:t>
      </w:r>
    </w:p>
    <w:p w14:paraId="0673B64F" w14:textId="77777777" w:rsidR="00E51402" w:rsidRPr="002A6C01" w:rsidRDefault="00E51402" w:rsidP="005557FA">
      <w:pPr>
        <w:spacing w:after="0"/>
        <w:ind w:firstLine="709"/>
        <w:jc w:val="both"/>
        <w:rPr>
          <w:rFonts w:ascii="Times New Roman" w:eastAsia="Times New Roman" w:hAnsi="Times New Roman"/>
          <w:sz w:val="28"/>
          <w:szCs w:val="28"/>
        </w:rPr>
      </w:pPr>
      <w:r w:rsidRPr="002A6C01">
        <w:rPr>
          <w:rFonts w:ascii="Times New Roman" w:eastAsia="Times New Roman" w:hAnsi="Times New Roman"/>
          <w:sz w:val="28"/>
          <w:szCs w:val="28"/>
        </w:rPr>
        <w:t>ГОСТ 83-79- Карбонат натрия квалификации «хч»</w:t>
      </w:r>
    </w:p>
    <w:p w14:paraId="2025B67D" w14:textId="77777777" w:rsidR="00366509" w:rsidRPr="002A6C01" w:rsidRDefault="00366509" w:rsidP="005557FA">
      <w:pPr>
        <w:spacing w:after="0"/>
        <w:ind w:firstLine="709"/>
        <w:jc w:val="both"/>
        <w:rPr>
          <w:rFonts w:ascii="Times New Roman" w:eastAsia="Times New Roman" w:hAnsi="Times New Roman"/>
          <w:sz w:val="28"/>
          <w:szCs w:val="28"/>
          <w:lang w:val="kk-KZ"/>
        </w:rPr>
      </w:pPr>
      <w:r w:rsidRPr="002A6C01">
        <w:rPr>
          <w:rFonts w:ascii="Times New Roman" w:eastAsia="Times New Roman" w:hAnsi="Times New Roman"/>
          <w:sz w:val="28"/>
          <w:szCs w:val="28"/>
          <w:lang w:val="kk-KZ"/>
        </w:rPr>
        <w:t>ГОСТ Р 55064-2012 – Натрий едкий</w:t>
      </w:r>
      <w:r w:rsidRPr="002A6C01">
        <w:rPr>
          <w:rFonts w:ascii="Times New Roman" w:eastAsia="Times New Roman" w:hAnsi="Times New Roman"/>
          <w:sz w:val="28"/>
          <w:szCs w:val="28"/>
        </w:rPr>
        <w:t>.</w:t>
      </w:r>
      <w:r w:rsidRPr="002A6C01">
        <w:rPr>
          <w:rFonts w:ascii="Times New Roman" w:eastAsia="Times New Roman" w:hAnsi="Times New Roman"/>
          <w:sz w:val="28"/>
          <w:szCs w:val="28"/>
          <w:lang w:val="kk-KZ"/>
        </w:rPr>
        <w:t xml:space="preserve"> Технические уловия </w:t>
      </w:r>
    </w:p>
    <w:p w14:paraId="61D69F51" w14:textId="77777777" w:rsidR="00366509" w:rsidRPr="002A6C01" w:rsidRDefault="00366509" w:rsidP="005557FA">
      <w:pPr>
        <w:spacing w:after="0"/>
        <w:ind w:firstLine="709"/>
        <w:jc w:val="both"/>
        <w:rPr>
          <w:rFonts w:ascii="Times New Roman" w:eastAsia="Times New Roman" w:hAnsi="Times New Roman"/>
          <w:sz w:val="28"/>
          <w:szCs w:val="28"/>
          <w:lang w:val="kk-KZ"/>
        </w:rPr>
      </w:pPr>
      <w:r w:rsidRPr="002A6C01">
        <w:rPr>
          <w:rFonts w:ascii="Times New Roman" w:eastAsia="Times New Roman" w:hAnsi="Times New Roman"/>
          <w:sz w:val="28"/>
          <w:szCs w:val="28"/>
          <w:lang w:val="kk-KZ"/>
        </w:rPr>
        <w:t>ГОСТ 9097-82 – Сульфат аммония. Технические условия</w:t>
      </w:r>
    </w:p>
    <w:p w14:paraId="01AAD254" w14:textId="77777777" w:rsidR="00366509" w:rsidRPr="002A6C01" w:rsidRDefault="008D1327" w:rsidP="005557FA">
      <w:pPr>
        <w:spacing w:after="0" w:line="240" w:lineRule="auto"/>
        <w:ind w:firstLine="709"/>
        <w:jc w:val="both"/>
        <w:rPr>
          <w:rFonts w:ascii="Times New Roman" w:eastAsia="Times New Roman" w:hAnsi="Times New Roman"/>
          <w:sz w:val="28"/>
          <w:szCs w:val="28"/>
        </w:rPr>
      </w:pPr>
      <w:r w:rsidRPr="002A6C01">
        <w:rPr>
          <w:rFonts w:ascii="Times New Roman" w:eastAsia="Times New Roman" w:hAnsi="Times New Roman"/>
          <w:sz w:val="28"/>
          <w:szCs w:val="28"/>
        </w:rPr>
        <w:t>ГОСТ 701-89 Кислота азотная концентрированная. Технические условия</w:t>
      </w:r>
    </w:p>
    <w:p w14:paraId="11538336" w14:textId="77777777" w:rsidR="00471C94" w:rsidRPr="002A6C01" w:rsidRDefault="00471C94" w:rsidP="005557FA">
      <w:pPr>
        <w:spacing w:after="0" w:line="240" w:lineRule="auto"/>
        <w:ind w:firstLine="709"/>
        <w:jc w:val="both"/>
        <w:rPr>
          <w:rFonts w:ascii="Times New Roman" w:eastAsia="Times New Roman" w:hAnsi="Times New Roman"/>
          <w:sz w:val="28"/>
          <w:szCs w:val="28"/>
        </w:rPr>
      </w:pPr>
      <w:r w:rsidRPr="002A6C01">
        <w:rPr>
          <w:rFonts w:ascii="Times New Roman" w:eastAsia="Times New Roman" w:hAnsi="Times New Roman"/>
          <w:sz w:val="28"/>
          <w:szCs w:val="28"/>
        </w:rPr>
        <w:t>ГОСТ 450-77 Кальций хлористый технический. Технические условия</w:t>
      </w:r>
    </w:p>
    <w:p w14:paraId="4BDD65EB" w14:textId="77777777" w:rsidR="00471C94" w:rsidRPr="002A6C01" w:rsidRDefault="00471C94" w:rsidP="005557FA">
      <w:pPr>
        <w:spacing w:after="0" w:line="240" w:lineRule="auto"/>
        <w:ind w:firstLine="709"/>
        <w:jc w:val="both"/>
        <w:rPr>
          <w:rFonts w:ascii="Times New Roman" w:eastAsia="Times New Roman" w:hAnsi="Times New Roman"/>
          <w:sz w:val="28"/>
          <w:szCs w:val="28"/>
        </w:rPr>
      </w:pPr>
      <w:r w:rsidRPr="002A6C01">
        <w:rPr>
          <w:rFonts w:ascii="Times New Roman" w:eastAsia="Times New Roman" w:hAnsi="Times New Roman"/>
          <w:sz w:val="28"/>
          <w:szCs w:val="28"/>
        </w:rPr>
        <w:t xml:space="preserve">ГОСТ 22180-76 </w:t>
      </w:r>
      <w:r w:rsidR="00754BFD" w:rsidRPr="002A6C01">
        <w:rPr>
          <w:rFonts w:ascii="Times New Roman" w:eastAsia="Times New Roman" w:hAnsi="Times New Roman"/>
          <w:sz w:val="28"/>
          <w:szCs w:val="28"/>
        </w:rPr>
        <w:t>Реактивы. Кислота щавелевая</w:t>
      </w:r>
      <w:r w:rsidRPr="002A6C01">
        <w:rPr>
          <w:rFonts w:ascii="Times New Roman" w:eastAsia="Times New Roman" w:hAnsi="Times New Roman"/>
          <w:sz w:val="28"/>
          <w:szCs w:val="28"/>
        </w:rPr>
        <w:t>. Технические условия</w:t>
      </w:r>
    </w:p>
    <w:p w14:paraId="079BB4CD" w14:textId="77777777" w:rsidR="00366509" w:rsidRPr="002A6C01" w:rsidRDefault="00366509" w:rsidP="00366509">
      <w:pPr>
        <w:ind w:firstLine="709"/>
        <w:jc w:val="both"/>
        <w:rPr>
          <w:rFonts w:ascii="Times New Roman" w:eastAsia="Times New Roman" w:hAnsi="Times New Roman"/>
          <w:sz w:val="28"/>
          <w:szCs w:val="28"/>
        </w:rPr>
      </w:pPr>
    </w:p>
    <w:p w14:paraId="7B73DA6F" w14:textId="77777777" w:rsidR="00366509" w:rsidRPr="007F6A63" w:rsidRDefault="00366509" w:rsidP="007F6A63">
      <w:pPr>
        <w:spacing w:after="0"/>
        <w:jc w:val="both"/>
        <w:rPr>
          <w:rFonts w:ascii="Times New Roman" w:hAnsi="Times New Roman"/>
          <w:b/>
          <w:sz w:val="28"/>
          <w:szCs w:val="28"/>
        </w:rPr>
      </w:pPr>
    </w:p>
    <w:p w14:paraId="268FDCD8" w14:textId="77777777" w:rsidR="00E51402" w:rsidRPr="007F6A63" w:rsidRDefault="00E51402" w:rsidP="007F6A63">
      <w:pPr>
        <w:spacing w:after="0"/>
        <w:jc w:val="center"/>
        <w:rPr>
          <w:rFonts w:ascii="Times New Roman" w:hAnsi="Times New Roman"/>
          <w:b/>
          <w:sz w:val="28"/>
          <w:szCs w:val="28"/>
        </w:rPr>
      </w:pPr>
    </w:p>
    <w:p w14:paraId="78182282" w14:textId="77777777" w:rsidR="00E51402" w:rsidRPr="007F6A63" w:rsidRDefault="00E51402" w:rsidP="007F6A63">
      <w:pPr>
        <w:spacing w:after="0"/>
        <w:jc w:val="center"/>
        <w:rPr>
          <w:rFonts w:ascii="Times New Roman" w:hAnsi="Times New Roman"/>
          <w:b/>
          <w:sz w:val="28"/>
          <w:szCs w:val="28"/>
        </w:rPr>
      </w:pPr>
    </w:p>
    <w:p w14:paraId="50F0BF79" w14:textId="77777777" w:rsidR="00E51402" w:rsidRPr="007F6A63" w:rsidRDefault="00E51402" w:rsidP="007F6A63">
      <w:pPr>
        <w:spacing w:after="0"/>
        <w:jc w:val="center"/>
        <w:rPr>
          <w:rFonts w:ascii="Times New Roman" w:hAnsi="Times New Roman"/>
          <w:b/>
          <w:sz w:val="28"/>
          <w:szCs w:val="28"/>
        </w:rPr>
      </w:pPr>
    </w:p>
    <w:p w14:paraId="3EEE74AD" w14:textId="77777777" w:rsidR="00E51402" w:rsidRPr="007F6A63" w:rsidRDefault="00E51402" w:rsidP="007F6A63">
      <w:pPr>
        <w:spacing w:after="0"/>
        <w:jc w:val="center"/>
        <w:rPr>
          <w:rFonts w:ascii="Times New Roman" w:hAnsi="Times New Roman"/>
          <w:b/>
          <w:sz w:val="28"/>
          <w:szCs w:val="28"/>
        </w:rPr>
      </w:pPr>
    </w:p>
    <w:p w14:paraId="5CFEE404" w14:textId="77777777" w:rsidR="00E51402" w:rsidRPr="007F6A63" w:rsidRDefault="00E51402" w:rsidP="007F6A63">
      <w:pPr>
        <w:spacing w:after="0"/>
        <w:jc w:val="center"/>
        <w:rPr>
          <w:rFonts w:ascii="Times New Roman" w:hAnsi="Times New Roman"/>
          <w:b/>
          <w:sz w:val="28"/>
          <w:szCs w:val="28"/>
        </w:rPr>
      </w:pPr>
    </w:p>
    <w:p w14:paraId="397E5F1F" w14:textId="77777777" w:rsidR="00E51402" w:rsidRPr="007F6A63" w:rsidRDefault="00E51402" w:rsidP="007F6A63">
      <w:pPr>
        <w:spacing w:after="0"/>
        <w:jc w:val="center"/>
        <w:rPr>
          <w:rFonts w:ascii="Times New Roman" w:hAnsi="Times New Roman"/>
          <w:b/>
          <w:sz w:val="28"/>
          <w:szCs w:val="28"/>
        </w:rPr>
      </w:pPr>
    </w:p>
    <w:p w14:paraId="4013F0CB" w14:textId="77777777" w:rsidR="00E51402" w:rsidRPr="007F6A63" w:rsidRDefault="00E51402" w:rsidP="007F6A63">
      <w:pPr>
        <w:spacing w:after="0"/>
        <w:jc w:val="center"/>
        <w:rPr>
          <w:rFonts w:ascii="Times New Roman" w:hAnsi="Times New Roman"/>
          <w:b/>
          <w:sz w:val="28"/>
          <w:szCs w:val="28"/>
        </w:rPr>
      </w:pPr>
    </w:p>
    <w:p w14:paraId="58096EFE" w14:textId="77777777" w:rsidR="00E51402" w:rsidRPr="007F6A63" w:rsidRDefault="00E51402" w:rsidP="007F6A63">
      <w:pPr>
        <w:spacing w:after="0"/>
        <w:jc w:val="center"/>
        <w:rPr>
          <w:rFonts w:ascii="Times New Roman" w:hAnsi="Times New Roman"/>
          <w:b/>
          <w:sz w:val="28"/>
          <w:szCs w:val="28"/>
        </w:rPr>
      </w:pPr>
    </w:p>
    <w:p w14:paraId="7CF3D88B" w14:textId="77777777" w:rsidR="00E51402" w:rsidRPr="007F6A63" w:rsidRDefault="00E51402" w:rsidP="007F6A63">
      <w:pPr>
        <w:spacing w:after="0"/>
        <w:jc w:val="center"/>
        <w:rPr>
          <w:rFonts w:ascii="Times New Roman" w:hAnsi="Times New Roman"/>
          <w:b/>
          <w:sz w:val="28"/>
          <w:szCs w:val="28"/>
        </w:rPr>
      </w:pPr>
    </w:p>
    <w:p w14:paraId="31C73745" w14:textId="77777777" w:rsidR="00E51402" w:rsidRPr="007F6A63" w:rsidRDefault="00E51402" w:rsidP="007F6A63">
      <w:pPr>
        <w:spacing w:after="0"/>
        <w:jc w:val="center"/>
        <w:rPr>
          <w:rFonts w:ascii="Times New Roman" w:hAnsi="Times New Roman"/>
          <w:b/>
          <w:sz w:val="28"/>
          <w:szCs w:val="28"/>
        </w:rPr>
      </w:pPr>
    </w:p>
    <w:p w14:paraId="42A025C3" w14:textId="77777777" w:rsidR="00E51402" w:rsidRPr="007F6A63" w:rsidRDefault="00E51402" w:rsidP="007F6A63">
      <w:pPr>
        <w:spacing w:after="0"/>
        <w:jc w:val="center"/>
        <w:rPr>
          <w:rFonts w:ascii="Times New Roman" w:hAnsi="Times New Roman"/>
          <w:b/>
          <w:sz w:val="28"/>
          <w:szCs w:val="28"/>
        </w:rPr>
      </w:pPr>
    </w:p>
    <w:p w14:paraId="14D57F90" w14:textId="77777777" w:rsidR="00E51402" w:rsidRPr="007F6A63" w:rsidRDefault="00E51402" w:rsidP="007F6A63">
      <w:pPr>
        <w:spacing w:after="0"/>
        <w:jc w:val="center"/>
        <w:rPr>
          <w:rFonts w:ascii="Times New Roman" w:hAnsi="Times New Roman"/>
          <w:b/>
          <w:sz w:val="28"/>
          <w:szCs w:val="28"/>
        </w:rPr>
      </w:pPr>
    </w:p>
    <w:p w14:paraId="5D8B62FF" w14:textId="77777777" w:rsidR="00E51402" w:rsidRPr="007F6A63" w:rsidRDefault="00E51402" w:rsidP="007F6A63">
      <w:pPr>
        <w:spacing w:after="0"/>
        <w:jc w:val="center"/>
        <w:rPr>
          <w:rFonts w:ascii="Times New Roman" w:hAnsi="Times New Roman"/>
          <w:b/>
          <w:sz w:val="28"/>
          <w:szCs w:val="28"/>
        </w:rPr>
      </w:pPr>
    </w:p>
    <w:p w14:paraId="4761A681" w14:textId="77777777" w:rsidR="00E51402" w:rsidRPr="007F6A63" w:rsidRDefault="00E51402" w:rsidP="007F6A63">
      <w:pPr>
        <w:spacing w:after="0"/>
        <w:jc w:val="center"/>
        <w:rPr>
          <w:rFonts w:ascii="Times New Roman" w:hAnsi="Times New Roman"/>
          <w:b/>
          <w:sz w:val="28"/>
          <w:szCs w:val="28"/>
        </w:rPr>
      </w:pPr>
    </w:p>
    <w:p w14:paraId="083D82DA" w14:textId="77777777" w:rsidR="00E51402" w:rsidRDefault="00E51402" w:rsidP="007F6A63">
      <w:pPr>
        <w:spacing w:after="0"/>
        <w:jc w:val="center"/>
        <w:rPr>
          <w:rFonts w:ascii="Times New Roman" w:hAnsi="Times New Roman"/>
          <w:b/>
          <w:sz w:val="28"/>
          <w:szCs w:val="28"/>
        </w:rPr>
      </w:pPr>
    </w:p>
    <w:p w14:paraId="5F6EFE54" w14:textId="77777777" w:rsidR="007F6A63" w:rsidRDefault="007F6A63" w:rsidP="007F6A63">
      <w:pPr>
        <w:spacing w:after="0"/>
        <w:jc w:val="center"/>
        <w:rPr>
          <w:rFonts w:ascii="Times New Roman" w:hAnsi="Times New Roman"/>
          <w:b/>
          <w:sz w:val="28"/>
          <w:szCs w:val="28"/>
        </w:rPr>
      </w:pPr>
    </w:p>
    <w:p w14:paraId="401FD873" w14:textId="77777777" w:rsidR="007F6A63" w:rsidRDefault="007F6A63" w:rsidP="007F6A63">
      <w:pPr>
        <w:spacing w:after="0"/>
        <w:jc w:val="center"/>
        <w:rPr>
          <w:rFonts w:ascii="Times New Roman" w:hAnsi="Times New Roman"/>
          <w:b/>
          <w:sz w:val="28"/>
          <w:szCs w:val="28"/>
        </w:rPr>
      </w:pPr>
    </w:p>
    <w:p w14:paraId="20BF77E4" w14:textId="77777777" w:rsidR="007F6A63" w:rsidRDefault="007F6A63" w:rsidP="007F6A63">
      <w:pPr>
        <w:spacing w:after="0"/>
        <w:jc w:val="center"/>
        <w:rPr>
          <w:rFonts w:ascii="Times New Roman" w:hAnsi="Times New Roman"/>
          <w:b/>
          <w:sz w:val="28"/>
          <w:szCs w:val="28"/>
        </w:rPr>
      </w:pPr>
    </w:p>
    <w:p w14:paraId="6C671D93" w14:textId="77777777" w:rsidR="007F6A63" w:rsidRDefault="007F6A63" w:rsidP="007F6A63">
      <w:pPr>
        <w:spacing w:after="0"/>
        <w:jc w:val="center"/>
        <w:rPr>
          <w:rFonts w:ascii="Times New Roman" w:hAnsi="Times New Roman"/>
          <w:b/>
          <w:sz w:val="28"/>
          <w:szCs w:val="28"/>
        </w:rPr>
      </w:pPr>
    </w:p>
    <w:p w14:paraId="055594F6" w14:textId="2980D47A" w:rsidR="007F6A63" w:rsidRDefault="007F6A63" w:rsidP="007F6A63">
      <w:pPr>
        <w:spacing w:after="0"/>
        <w:jc w:val="center"/>
        <w:rPr>
          <w:rFonts w:ascii="Times New Roman" w:hAnsi="Times New Roman"/>
          <w:b/>
          <w:sz w:val="28"/>
          <w:szCs w:val="28"/>
        </w:rPr>
      </w:pPr>
    </w:p>
    <w:p w14:paraId="4E641E4B" w14:textId="71EAF225" w:rsidR="00C11856" w:rsidRDefault="00C11856" w:rsidP="007F6A63">
      <w:pPr>
        <w:spacing w:after="0"/>
        <w:jc w:val="center"/>
        <w:rPr>
          <w:rFonts w:ascii="Times New Roman" w:hAnsi="Times New Roman"/>
          <w:b/>
          <w:sz w:val="28"/>
          <w:szCs w:val="28"/>
        </w:rPr>
      </w:pPr>
    </w:p>
    <w:p w14:paraId="5D58598B" w14:textId="21701D1D" w:rsidR="00C11856" w:rsidRDefault="00C11856" w:rsidP="007F6A63">
      <w:pPr>
        <w:spacing w:after="0"/>
        <w:jc w:val="center"/>
        <w:rPr>
          <w:rFonts w:ascii="Times New Roman" w:hAnsi="Times New Roman"/>
          <w:b/>
          <w:sz w:val="28"/>
          <w:szCs w:val="28"/>
        </w:rPr>
      </w:pPr>
    </w:p>
    <w:p w14:paraId="65199F6D" w14:textId="2305F3CA" w:rsidR="00C11856" w:rsidRDefault="00C11856" w:rsidP="007F6A63">
      <w:pPr>
        <w:spacing w:after="0"/>
        <w:jc w:val="center"/>
        <w:rPr>
          <w:rFonts w:ascii="Times New Roman" w:hAnsi="Times New Roman"/>
          <w:b/>
          <w:sz w:val="28"/>
          <w:szCs w:val="28"/>
        </w:rPr>
      </w:pPr>
    </w:p>
    <w:p w14:paraId="36664208" w14:textId="77777777" w:rsidR="00C11856" w:rsidRDefault="00C11856" w:rsidP="007F6A63">
      <w:pPr>
        <w:spacing w:after="0"/>
        <w:jc w:val="center"/>
        <w:rPr>
          <w:rFonts w:ascii="Times New Roman" w:hAnsi="Times New Roman"/>
          <w:b/>
          <w:sz w:val="28"/>
          <w:szCs w:val="28"/>
        </w:rPr>
      </w:pPr>
    </w:p>
    <w:p w14:paraId="1406453D" w14:textId="77777777" w:rsidR="00E51402" w:rsidRPr="002A6C01" w:rsidRDefault="00E51402" w:rsidP="00945585">
      <w:pPr>
        <w:widowControl w:val="0"/>
        <w:autoSpaceDE w:val="0"/>
        <w:autoSpaceDN w:val="0"/>
        <w:spacing w:after="0"/>
        <w:ind w:left="2626"/>
        <w:outlineLvl w:val="0"/>
        <w:rPr>
          <w:rFonts w:ascii="Times New Roman" w:hAnsi="Times New Roman"/>
          <w:b/>
          <w:bCs/>
          <w:sz w:val="28"/>
          <w:szCs w:val="28"/>
        </w:rPr>
      </w:pPr>
      <w:r w:rsidRPr="002A6C01">
        <w:rPr>
          <w:rFonts w:ascii="Times New Roman" w:hAnsi="Times New Roman"/>
          <w:b/>
          <w:bCs/>
          <w:sz w:val="28"/>
          <w:szCs w:val="28"/>
        </w:rPr>
        <w:t>ОБОЗНАЧЕНИЯ И СОКРАЩЕНИЯ</w:t>
      </w:r>
    </w:p>
    <w:p w14:paraId="4F9AFBBE" w14:textId="77777777" w:rsidR="00E51402" w:rsidRPr="002A6C01" w:rsidRDefault="00E51402" w:rsidP="00945585">
      <w:pPr>
        <w:widowControl w:val="0"/>
        <w:autoSpaceDE w:val="0"/>
        <w:autoSpaceDN w:val="0"/>
        <w:spacing w:after="0"/>
        <w:rPr>
          <w:rFonts w:ascii="Times New Roman" w:hAnsi="Times New Roman"/>
          <w:b/>
          <w:sz w:val="28"/>
          <w:szCs w:val="28"/>
        </w:rPr>
      </w:pPr>
    </w:p>
    <w:p w14:paraId="07B885EA" w14:textId="77777777" w:rsidR="00E51402" w:rsidRPr="002A6C01" w:rsidRDefault="00E51402" w:rsidP="00945585">
      <w:pPr>
        <w:widowControl w:val="0"/>
        <w:autoSpaceDE w:val="0"/>
        <w:autoSpaceDN w:val="0"/>
        <w:spacing w:after="0" w:line="322" w:lineRule="exact"/>
        <w:rPr>
          <w:rFonts w:ascii="Times New Roman" w:hAnsi="Times New Roman"/>
          <w:sz w:val="28"/>
          <w:szCs w:val="28"/>
        </w:rPr>
      </w:pPr>
      <w:r w:rsidRPr="002A6C01">
        <w:rPr>
          <w:rFonts w:ascii="Times New Roman" w:hAnsi="Times New Roman"/>
          <w:sz w:val="28"/>
          <w:szCs w:val="28"/>
        </w:rPr>
        <w:t>Т – абсолютная температура, К</w:t>
      </w:r>
    </w:p>
    <w:p w14:paraId="4CF605F9" w14:textId="77777777" w:rsidR="00E51402" w:rsidRPr="002A6C01" w:rsidRDefault="00E51402" w:rsidP="00945585">
      <w:pPr>
        <w:widowControl w:val="0"/>
        <w:autoSpaceDE w:val="0"/>
        <w:autoSpaceDN w:val="0"/>
        <w:spacing w:after="0"/>
        <w:ind w:right="2"/>
        <w:rPr>
          <w:rFonts w:ascii="Times New Roman" w:hAnsi="Times New Roman"/>
          <w:sz w:val="28"/>
          <w:szCs w:val="28"/>
        </w:rPr>
      </w:pPr>
      <w:r w:rsidRPr="002A6C01">
        <w:rPr>
          <w:rFonts w:ascii="Times New Roman" w:hAnsi="Times New Roman"/>
          <w:sz w:val="28"/>
          <w:szCs w:val="28"/>
          <w:lang w:val="en-US"/>
        </w:rPr>
        <w:t>V</w:t>
      </w:r>
      <w:r w:rsidRPr="002A6C01">
        <w:rPr>
          <w:rFonts w:ascii="Times New Roman" w:hAnsi="Times New Roman"/>
          <w:sz w:val="28"/>
          <w:szCs w:val="28"/>
        </w:rPr>
        <w:t xml:space="preserve"> – объем раствора, дм</w:t>
      </w:r>
      <w:r w:rsidRPr="002A6C01">
        <w:rPr>
          <w:rFonts w:ascii="Times New Roman" w:hAnsi="Times New Roman"/>
          <w:sz w:val="28"/>
          <w:szCs w:val="28"/>
          <w:vertAlign w:val="superscript"/>
        </w:rPr>
        <w:t>3</w:t>
      </w:r>
    </w:p>
    <w:p w14:paraId="1550027E" w14:textId="77777777" w:rsidR="00E51402" w:rsidRPr="002A6C01" w:rsidRDefault="00E51402" w:rsidP="00945585">
      <w:pPr>
        <w:widowControl w:val="0"/>
        <w:autoSpaceDE w:val="0"/>
        <w:autoSpaceDN w:val="0"/>
        <w:spacing w:after="0"/>
        <w:ind w:right="2"/>
        <w:rPr>
          <w:rFonts w:ascii="Times New Roman" w:hAnsi="Times New Roman"/>
          <w:sz w:val="28"/>
          <w:szCs w:val="28"/>
        </w:rPr>
      </w:pPr>
      <w:r w:rsidRPr="002A6C01">
        <w:rPr>
          <w:rFonts w:ascii="Times New Roman" w:hAnsi="Times New Roman"/>
          <w:sz w:val="28"/>
          <w:szCs w:val="28"/>
          <w:lang w:val="en-US"/>
        </w:rPr>
        <w:t>ρ</w:t>
      </w:r>
      <w:r w:rsidRPr="002A6C01">
        <w:rPr>
          <w:rFonts w:ascii="Times New Roman" w:hAnsi="Times New Roman"/>
          <w:sz w:val="28"/>
          <w:szCs w:val="28"/>
        </w:rPr>
        <w:t xml:space="preserve"> – плотность, г/см</w:t>
      </w:r>
      <w:r w:rsidRPr="002A6C01">
        <w:rPr>
          <w:rFonts w:ascii="Times New Roman" w:hAnsi="Times New Roman"/>
          <w:sz w:val="28"/>
          <w:szCs w:val="28"/>
          <w:vertAlign w:val="superscript"/>
        </w:rPr>
        <w:t>3</w:t>
      </w:r>
    </w:p>
    <w:p w14:paraId="397C57DE" w14:textId="77777777" w:rsidR="00E51402" w:rsidRPr="002A6C01" w:rsidRDefault="00E51402" w:rsidP="00945585">
      <w:pPr>
        <w:widowControl w:val="0"/>
        <w:autoSpaceDE w:val="0"/>
        <w:autoSpaceDN w:val="0"/>
        <w:spacing w:after="0" w:line="321" w:lineRule="exact"/>
        <w:rPr>
          <w:rFonts w:ascii="Times New Roman" w:hAnsi="Times New Roman"/>
          <w:sz w:val="28"/>
          <w:szCs w:val="28"/>
        </w:rPr>
      </w:pPr>
      <w:r w:rsidRPr="002A6C01">
        <w:rPr>
          <w:rFonts w:ascii="Times New Roman" w:hAnsi="Times New Roman"/>
          <w:sz w:val="28"/>
          <w:szCs w:val="28"/>
          <w:lang w:val="en-US"/>
        </w:rPr>
        <w:t>τ</w:t>
      </w:r>
      <w:r w:rsidRPr="002A6C01">
        <w:rPr>
          <w:rFonts w:ascii="Times New Roman" w:hAnsi="Times New Roman"/>
          <w:sz w:val="28"/>
          <w:szCs w:val="28"/>
        </w:rPr>
        <w:t xml:space="preserve"> - продолжительность процесса, мин;</w:t>
      </w:r>
    </w:p>
    <w:p w14:paraId="7243AD0C" w14:textId="77777777" w:rsidR="00E51402" w:rsidRPr="002A6C01" w:rsidRDefault="00E51402" w:rsidP="00945585">
      <w:pPr>
        <w:widowControl w:val="0"/>
        <w:autoSpaceDE w:val="0"/>
        <w:autoSpaceDN w:val="0"/>
        <w:spacing w:after="0" w:line="322" w:lineRule="exact"/>
        <w:rPr>
          <w:rFonts w:ascii="Times New Roman" w:hAnsi="Times New Roman"/>
          <w:sz w:val="28"/>
          <w:szCs w:val="28"/>
        </w:rPr>
      </w:pPr>
      <w:r w:rsidRPr="002A6C01">
        <w:rPr>
          <w:rFonts w:ascii="Times New Roman" w:hAnsi="Times New Roman"/>
          <w:sz w:val="28"/>
          <w:szCs w:val="28"/>
          <w:lang w:val="en-US"/>
        </w:rPr>
        <w:t>E</w:t>
      </w:r>
      <w:r w:rsidRPr="002A6C01">
        <w:rPr>
          <w:rFonts w:ascii="Times New Roman" w:hAnsi="Times New Roman"/>
          <w:sz w:val="28"/>
          <w:szCs w:val="28"/>
        </w:rPr>
        <w:t xml:space="preserve"> – энергия активации, (кДж/моль);</w:t>
      </w:r>
    </w:p>
    <w:p w14:paraId="2952978D" w14:textId="77777777" w:rsidR="00E51402" w:rsidRPr="002A6C01" w:rsidRDefault="00E51402" w:rsidP="00945585">
      <w:pPr>
        <w:widowControl w:val="0"/>
        <w:autoSpaceDE w:val="0"/>
        <w:autoSpaceDN w:val="0"/>
        <w:spacing w:after="0" w:line="322" w:lineRule="exact"/>
        <w:rPr>
          <w:rFonts w:ascii="Times New Roman" w:hAnsi="Times New Roman"/>
          <w:sz w:val="28"/>
          <w:szCs w:val="28"/>
        </w:rPr>
      </w:pPr>
      <w:r w:rsidRPr="002A6C01">
        <w:rPr>
          <w:rFonts w:ascii="Times New Roman" w:hAnsi="Times New Roman"/>
          <w:sz w:val="28"/>
          <w:szCs w:val="28"/>
        </w:rPr>
        <w:t>∆</w:t>
      </w:r>
      <w:r w:rsidRPr="002A6C01">
        <w:rPr>
          <w:rFonts w:ascii="Times New Roman" w:hAnsi="Times New Roman"/>
          <w:sz w:val="28"/>
          <w:szCs w:val="28"/>
          <w:lang w:val="en-US"/>
        </w:rPr>
        <w:t>G</w:t>
      </w:r>
      <w:r w:rsidRPr="002A6C01">
        <w:rPr>
          <w:rFonts w:ascii="Times New Roman" w:hAnsi="Times New Roman"/>
          <w:sz w:val="28"/>
          <w:szCs w:val="28"/>
          <w:vertAlign w:val="superscript"/>
        </w:rPr>
        <w:t>0</w:t>
      </w:r>
      <w:r w:rsidRPr="002A6C01">
        <w:rPr>
          <w:rFonts w:ascii="Times New Roman" w:hAnsi="Times New Roman"/>
          <w:sz w:val="28"/>
          <w:szCs w:val="28"/>
        </w:rPr>
        <w:t xml:space="preserve"> – стандартная свободная энергия Гиббса (кДж/моль);</w:t>
      </w:r>
    </w:p>
    <w:p w14:paraId="608CCF2B" w14:textId="77777777" w:rsidR="00E51402" w:rsidRPr="002A6C01" w:rsidRDefault="00E51402" w:rsidP="00945585">
      <w:pPr>
        <w:widowControl w:val="0"/>
        <w:autoSpaceDE w:val="0"/>
        <w:autoSpaceDN w:val="0"/>
        <w:spacing w:after="0" w:line="322" w:lineRule="exact"/>
        <w:rPr>
          <w:rFonts w:ascii="Times New Roman" w:hAnsi="Times New Roman"/>
          <w:sz w:val="28"/>
          <w:szCs w:val="28"/>
        </w:rPr>
      </w:pPr>
      <w:r w:rsidRPr="002A6C01">
        <w:rPr>
          <w:rFonts w:ascii="Times New Roman" w:hAnsi="Times New Roman"/>
          <w:sz w:val="28"/>
          <w:szCs w:val="28"/>
          <w:lang w:val="en-US"/>
        </w:rPr>
        <w:t>lgK</w:t>
      </w:r>
      <w:r w:rsidRPr="002A6C01">
        <w:rPr>
          <w:rFonts w:ascii="Times New Roman" w:hAnsi="Times New Roman"/>
          <w:sz w:val="28"/>
          <w:szCs w:val="28"/>
          <w:vertAlign w:val="subscript"/>
        </w:rPr>
        <w:t>с</w:t>
      </w:r>
      <w:r w:rsidRPr="002A6C01">
        <w:rPr>
          <w:rFonts w:ascii="Times New Roman" w:hAnsi="Times New Roman"/>
          <w:sz w:val="28"/>
          <w:szCs w:val="28"/>
        </w:rPr>
        <w:t xml:space="preserve"> – логарифм константы скорости;</w:t>
      </w:r>
    </w:p>
    <w:p w14:paraId="14F48163" w14:textId="77777777" w:rsidR="00E51402" w:rsidRPr="002A6C01" w:rsidRDefault="00E51402" w:rsidP="00945585">
      <w:pPr>
        <w:widowControl w:val="0"/>
        <w:autoSpaceDE w:val="0"/>
        <w:autoSpaceDN w:val="0"/>
        <w:spacing w:after="0"/>
        <w:rPr>
          <w:rFonts w:ascii="Times New Roman" w:hAnsi="Times New Roman"/>
          <w:sz w:val="28"/>
          <w:szCs w:val="28"/>
        </w:rPr>
      </w:pPr>
      <w:r w:rsidRPr="002A6C01">
        <w:rPr>
          <w:rFonts w:ascii="Times New Roman" w:hAnsi="Times New Roman"/>
          <w:sz w:val="28"/>
          <w:szCs w:val="28"/>
        </w:rPr>
        <w:t>ДТА – дифференциальный термический анализ;</w:t>
      </w:r>
    </w:p>
    <w:p w14:paraId="03146180" w14:textId="77777777" w:rsidR="00E51402" w:rsidRPr="002A6C01" w:rsidRDefault="00E51402" w:rsidP="00945585">
      <w:pPr>
        <w:widowControl w:val="0"/>
        <w:autoSpaceDE w:val="0"/>
        <w:autoSpaceDN w:val="0"/>
        <w:spacing w:after="0"/>
        <w:ind w:right="2"/>
        <w:rPr>
          <w:rFonts w:ascii="Times New Roman" w:hAnsi="Times New Roman"/>
          <w:sz w:val="28"/>
          <w:szCs w:val="28"/>
        </w:rPr>
      </w:pPr>
      <w:r w:rsidRPr="002A6C01">
        <w:rPr>
          <w:rFonts w:ascii="Times New Roman" w:hAnsi="Times New Roman"/>
          <w:sz w:val="28"/>
          <w:szCs w:val="28"/>
        </w:rPr>
        <w:t xml:space="preserve">ДТГ – дифференциальный термогравиметрический анализ; </w:t>
      </w:r>
    </w:p>
    <w:p w14:paraId="3FED1742" w14:textId="77777777" w:rsidR="00E51402" w:rsidRPr="002A6C01" w:rsidRDefault="00E51402" w:rsidP="00945585">
      <w:pPr>
        <w:widowControl w:val="0"/>
        <w:autoSpaceDE w:val="0"/>
        <w:autoSpaceDN w:val="0"/>
        <w:spacing w:after="0"/>
        <w:ind w:right="2"/>
        <w:rPr>
          <w:rFonts w:ascii="Times New Roman" w:hAnsi="Times New Roman"/>
          <w:sz w:val="28"/>
          <w:szCs w:val="28"/>
        </w:rPr>
      </w:pPr>
      <w:r w:rsidRPr="002A6C01">
        <w:rPr>
          <w:rFonts w:ascii="Times New Roman" w:hAnsi="Times New Roman"/>
          <w:sz w:val="28"/>
          <w:szCs w:val="28"/>
        </w:rPr>
        <w:t>ТГ – термогравиметрическая кривая изменения массы;</w:t>
      </w:r>
    </w:p>
    <w:p w14:paraId="05A21BD2" w14:textId="77777777" w:rsidR="00E51402" w:rsidRPr="002A6C01" w:rsidRDefault="00E51402" w:rsidP="00945585">
      <w:pPr>
        <w:widowControl w:val="0"/>
        <w:autoSpaceDE w:val="0"/>
        <w:autoSpaceDN w:val="0"/>
        <w:spacing w:after="0" w:line="297" w:lineRule="exact"/>
        <w:rPr>
          <w:rFonts w:ascii="Times New Roman" w:hAnsi="Times New Roman"/>
          <w:sz w:val="28"/>
          <w:szCs w:val="28"/>
        </w:rPr>
      </w:pPr>
      <w:r w:rsidRPr="002A6C01">
        <w:rPr>
          <w:rFonts w:ascii="Times New Roman" w:hAnsi="Times New Roman"/>
          <w:sz w:val="28"/>
          <w:szCs w:val="28"/>
        </w:rPr>
        <w:t>рН – водородный показатель;</w:t>
      </w:r>
    </w:p>
    <w:p w14:paraId="3711ED6E" w14:textId="77777777" w:rsidR="00E51402" w:rsidRPr="002A6C01" w:rsidRDefault="00E51402" w:rsidP="00945585">
      <w:pPr>
        <w:spacing w:after="0"/>
        <w:rPr>
          <w:rFonts w:ascii="Times New Roman" w:hAnsi="Times New Roman"/>
          <w:sz w:val="28"/>
          <w:szCs w:val="28"/>
        </w:rPr>
      </w:pPr>
      <w:r w:rsidRPr="002A6C01">
        <w:rPr>
          <w:rFonts w:ascii="Times New Roman" w:hAnsi="Times New Roman"/>
          <w:sz w:val="28"/>
          <w:szCs w:val="28"/>
          <w:lang w:val="en-US"/>
        </w:rPr>
        <w:t>α</w:t>
      </w:r>
      <w:r w:rsidRPr="002A6C01">
        <w:rPr>
          <w:rFonts w:ascii="Times New Roman" w:hAnsi="Times New Roman"/>
          <w:sz w:val="28"/>
          <w:szCs w:val="28"/>
        </w:rPr>
        <w:t xml:space="preserve"> – извлечение металла в раствор, %</w:t>
      </w:r>
      <w:r w:rsidR="00754BFD" w:rsidRPr="002A6C01">
        <w:rPr>
          <w:rFonts w:ascii="Times New Roman" w:hAnsi="Times New Roman"/>
          <w:sz w:val="28"/>
          <w:szCs w:val="28"/>
        </w:rPr>
        <w:t>;</w:t>
      </w:r>
    </w:p>
    <w:p w14:paraId="45CE59E5" w14:textId="77777777" w:rsidR="00754BFD" w:rsidRPr="002A6C01" w:rsidRDefault="00754BFD" w:rsidP="00945585">
      <w:pPr>
        <w:spacing w:after="0"/>
        <w:rPr>
          <w:rFonts w:ascii="Times New Roman" w:hAnsi="Times New Roman"/>
          <w:sz w:val="28"/>
          <w:szCs w:val="28"/>
        </w:rPr>
      </w:pPr>
      <w:r w:rsidRPr="002A6C01">
        <w:rPr>
          <w:rFonts w:ascii="Times New Roman" w:hAnsi="Times New Roman"/>
          <w:sz w:val="28"/>
          <w:szCs w:val="28"/>
        </w:rPr>
        <w:t>РЗЭ - редкоземельные элементы;</w:t>
      </w:r>
    </w:p>
    <w:p w14:paraId="185B843B" w14:textId="77777777" w:rsidR="00754BFD" w:rsidRPr="002A6C01" w:rsidRDefault="00754BFD" w:rsidP="00945585">
      <w:pPr>
        <w:spacing w:after="0"/>
        <w:rPr>
          <w:rFonts w:ascii="Times New Roman" w:hAnsi="Times New Roman"/>
          <w:sz w:val="28"/>
          <w:szCs w:val="28"/>
        </w:rPr>
      </w:pPr>
      <w:r w:rsidRPr="002A6C01">
        <w:rPr>
          <w:rFonts w:ascii="Times New Roman" w:hAnsi="Times New Roman"/>
          <w:sz w:val="28"/>
          <w:szCs w:val="28"/>
        </w:rPr>
        <w:t>МВА – метаванадат аммония;</w:t>
      </w:r>
    </w:p>
    <w:p w14:paraId="09EC7D57" w14:textId="77777777" w:rsidR="00754BFD" w:rsidRPr="002A6C01" w:rsidRDefault="00754BFD" w:rsidP="00945585">
      <w:pPr>
        <w:spacing w:after="0"/>
        <w:rPr>
          <w:rFonts w:ascii="Times New Roman" w:hAnsi="Times New Roman"/>
          <w:sz w:val="28"/>
          <w:szCs w:val="28"/>
        </w:rPr>
      </w:pPr>
      <w:r w:rsidRPr="002A6C01">
        <w:rPr>
          <w:rFonts w:ascii="Times New Roman" w:hAnsi="Times New Roman"/>
          <w:sz w:val="28"/>
          <w:szCs w:val="28"/>
        </w:rPr>
        <w:t>РМ – редкие металлы;</w:t>
      </w:r>
    </w:p>
    <w:p w14:paraId="50912508" w14:textId="77777777" w:rsidR="00754BFD" w:rsidRPr="002A6C01" w:rsidRDefault="00754BFD" w:rsidP="00945585">
      <w:pPr>
        <w:spacing w:after="0"/>
        <w:rPr>
          <w:rFonts w:ascii="Times New Roman" w:hAnsi="Times New Roman"/>
          <w:sz w:val="28"/>
          <w:szCs w:val="28"/>
        </w:rPr>
      </w:pPr>
      <w:r w:rsidRPr="002A6C01">
        <w:rPr>
          <w:rFonts w:ascii="Times New Roman" w:hAnsi="Times New Roman"/>
          <w:sz w:val="28"/>
          <w:szCs w:val="28"/>
        </w:rPr>
        <w:t>ТМО – техногенные минеральные образования;</w:t>
      </w:r>
    </w:p>
    <w:p w14:paraId="6B46871C" w14:textId="75CACA0F" w:rsidR="00754BFD" w:rsidRPr="002A6C01" w:rsidRDefault="00754BFD" w:rsidP="00945585">
      <w:pPr>
        <w:spacing w:after="0"/>
        <w:rPr>
          <w:rFonts w:ascii="Times New Roman" w:hAnsi="Times New Roman"/>
          <w:sz w:val="28"/>
          <w:szCs w:val="28"/>
        </w:rPr>
      </w:pPr>
      <w:r w:rsidRPr="002A6C01">
        <w:rPr>
          <w:rFonts w:ascii="Times New Roman" w:hAnsi="Times New Roman"/>
          <w:sz w:val="28"/>
          <w:szCs w:val="28"/>
        </w:rPr>
        <w:t>ФГ – фосфогипс;</w:t>
      </w:r>
    </w:p>
    <w:p w14:paraId="0BBA29E5" w14:textId="77777777" w:rsidR="00754BFD" w:rsidRPr="002A6C01" w:rsidRDefault="00754BFD" w:rsidP="00945585">
      <w:pPr>
        <w:spacing w:after="0"/>
        <w:rPr>
          <w:rFonts w:ascii="Times New Roman" w:hAnsi="Times New Roman"/>
          <w:sz w:val="28"/>
          <w:szCs w:val="28"/>
        </w:rPr>
      </w:pPr>
      <w:r w:rsidRPr="002A6C01">
        <w:rPr>
          <w:rFonts w:ascii="Times New Roman" w:hAnsi="Times New Roman"/>
          <w:sz w:val="28"/>
          <w:szCs w:val="28"/>
        </w:rPr>
        <w:t>ЭФК – экстракционная фосфорная кислота.</w:t>
      </w:r>
    </w:p>
    <w:p w14:paraId="7FE5FF3E" w14:textId="77777777" w:rsidR="00E51402" w:rsidRPr="007F6A63" w:rsidRDefault="00E51402" w:rsidP="007F6A63">
      <w:pPr>
        <w:spacing w:after="0"/>
        <w:jc w:val="center"/>
        <w:rPr>
          <w:rFonts w:ascii="Times New Roman" w:hAnsi="Times New Roman"/>
          <w:b/>
          <w:sz w:val="28"/>
          <w:szCs w:val="28"/>
        </w:rPr>
      </w:pPr>
    </w:p>
    <w:p w14:paraId="357DF18C" w14:textId="77777777" w:rsidR="00E51402" w:rsidRPr="007F6A63" w:rsidRDefault="00E51402" w:rsidP="007F6A63">
      <w:pPr>
        <w:spacing w:after="0"/>
        <w:jc w:val="center"/>
        <w:rPr>
          <w:rFonts w:ascii="Times New Roman" w:hAnsi="Times New Roman"/>
          <w:b/>
          <w:sz w:val="28"/>
          <w:szCs w:val="28"/>
        </w:rPr>
      </w:pPr>
    </w:p>
    <w:p w14:paraId="3BA863CC" w14:textId="77777777" w:rsidR="00E51402" w:rsidRPr="007F6A63" w:rsidRDefault="00E51402" w:rsidP="007F6A63">
      <w:pPr>
        <w:spacing w:after="0"/>
        <w:jc w:val="center"/>
        <w:rPr>
          <w:rFonts w:ascii="Times New Roman" w:hAnsi="Times New Roman"/>
          <w:b/>
          <w:sz w:val="28"/>
          <w:szCs w:val="28"/>
        </w:rPr>
      </w:pPr>
    </w:p>
    <w:p w14:paraId="46095E14" w14:textId="77777777" w:rsidR="00E51402" w:rsidRPr="007F6A63" w:rsidRDefault="00E51402" w:rsidP="007F6A63">
      <w:pPr>
        <w:spacing w:after="0"/>
        <w:jc w:val="center"/>
        <w:rPr>
          <w:rFonts w:ascii="Times New Roman" w:hAnsi="Times New Roman"/>
          <w:b/>
          <w:sz w:val="28"/>
          <w:szCs w:val="28"/>
        </w:rPr>
      </w:pPr>
    </w:p>
    <w:p w14:paraId="706AFE5A" w14:textId="77777777" w:rsidR="00E51402" w:rsidRPr="007F6A63" w:rsidRDefault="00E51402" w:rsidP="007F6A63">
      <w:pPr>
        <w:spacing w:after="0"/>
        <w:jc w:val="center"/>
        <w:rPr>
          <w:rFonts w:ascii="Times New Roman" w:hAnsi="Times New Roman"/>
          <w:b/>
          <w:sz w:val="28"/>
          <w:szCs w:val="28"/>
        </w:rPr>
      </w:pPr>
    </w:p>
    <w:p w14:paraId="53ACC1C6" w14:textId="77777777" w:rsidR="00E51402" w:rsidRPr="007F6A63" w:rsidRDefault="00E51402" w:rsidP="007F6A63">
      <w:pPr>
        <w:spacing w:after="0"/>
        <w:jc w:val="center"/>
        <w:rPr>
          <w:rFonts w:ascii="Times New Roman" w:hAnsi="Times New Roman"/>
          <w:b/>
          <w:sz w:val="28"/>
          <w:szCs w:val="28"/>
        </w:rPr>
      </w:pPr>
    </w:p>
    <w:p w14:paraId="2592A52B" w14:textId="77777777" w:rsidR="00E51402" w:rsidRPr="007F6A63" w:rsidRDefault="00E51402" w:rsidP="007F6A63">
      <w:pPr>
        <w:spacing w:after="0"/>
        <w:jc w:val="center"/>
        <w:rPr>
          <w:rFonts w:ascii="Times New Roman" w:hAnsi="Times New Roman"/>
          <w:b/>
          <w:sz w:val="28"/>
          <w:szCs w:val="28"/>
        </w:rPr>
      </w:pPr>
    </w:p>
    <w:p w14:paraId="05D72D1B" w14:textId="77777777" w:rsidR="00E51402" w:rsidRPr="007F6A63" w:rsidRDefault="00E51402" w:rsidP="007F6A63">
      <w:pPr>
        <w:spacing w:after="0"/>
        <w:jc w:val="center"/>
        <w:rPr>
          <w:rFonts w:ascii="Times New Roman" w:hAnsi="Times New Roman"/>
          <w:b/>
          <w:sz w:val="28"/>
          <w:szCs w:val="28"/>
        </w:rPr>
      </w:pPr>
    </w:p>
    <w:p w14:paraId="2AEA070D" w14:textId="77777777" w:rsidR="00E51402" w:rsidRPr="007F6A63" w:rsidRDefault="00E51402" w:rsidP="007F6A63">
      <w:pPr>
        <w:spacing w:after="0"/>
        <w:jc w:val="center"/>
        <w:rPr>
          <w:rFonts w:ascii="Times New Roman" w:hAnsi="Times New Roman"/>
          <w:b/>
          <w:sz w:val="28"/>
          <w:szCs w:val="28"/>
        </w:rPr>
      </w:pPr>
    </w:p>
    <w:p w14:paraId="6F1D57EF" w14:textId="77777777" w:rsidR="00E51402" w:rsidRDefault="00E51402" w:rsidP="007F6A63">
      <w:pPr>
        <w:spacing w:after="0"/>
        <w:jc w:val="center"/>
        <w:rPr>
          <w:rFonts w:ascii="Times New Roman" w:hAnsi="Times New Roman"/>
          <w:b/>
          <w:sz w:val="28"/>
          <w:szCs w:val="28"/>
        </w:rPr>
      </w:pPr>
    </w:p>
    <w:p w14:paraId="217398BC" w14:textId="77777777" w:rsidR="007F6A63" w:rsidRDefault="007F6A63" w:rsidP="007F6A63">
      <w:pPr>
        <w:spacing w:after="0"/>
        <w:jc w:val="center"/>
        <w:rPr>
          <w:rFonts w:ascii="Times New Roman" w:hAnsi="Times New Roman"/>
          <w:b/>
          <w:sz w:val="28"/>
          <w:szCs w:val="28"/>
        </w:rPr>
      </w:pPr>
    </w:p>
    <w:p w14:paraId="6AB71B5E" w14:textId="77777777" w:rsidR="007F6A63" w:rsidRDefault="007F6A63" w:rsidP="007F6A63">
      <w:pPr>
        <w:spacing w:after="0"/>
        <w:jc w:val="center"/>
        <w:rPr>
          <w:rFonts w:ascii="Times New Roman" w:hAnsi="Times New Roman"/>
          <w:b/>
          <w:sz w:val="28"/>
          <w:szCs w:val="28"/>
        </w:rPr>
      </w:pPr>
    </w:p>
    <w:p w14:paraId="0DA1D266" w14:textId="77777777" w:rsidR="007F6A63" w:rsidRDefault="007F6A63" w:rsidP="007F6A63">
      <w:pPr>
        <w:spacing w:after="0"/>
        <w:jc w:val="center"/>
        <w:rPr>
          <w:rFonts w:ascii="Times New Roman" w:hAnsi="Times New Roman"/>
          <w:b/>
          <w:sz w:val="28"/>
          <w:szCs w:val="28"/>
        </w:rPr>
      </w:pPr>
    </w:p>
    <w:p w14:paraId="14114017" w14:textId="77777777" w:rsidR="007F6A63" w:rsidRDefault="007F6A63" w:rsidP="007F6A63">
      <w:pPr>
        <w:spacing w:after="0"/>
        <w:jc w:val="center"/>
        <w:rPr>
          <w:rFonts w:ascii="Times New Roman" w:hAnsi="Times New Roman"/>
          <w:b/>
          <w:sz w:val="28"/>
          <w:szCs w:val="28"/>
        </w:rPr>
      </w:pPr>
    </w:p>
    <w:p w14:paraId="74D46C32" w14:textId="77777777" w:rsidR="007F6A63" w:rsidRDefault="007F6A63" w:rsidP="007F6A63">
      <w:pPr>
        <w:spacing w:after="0"/>
        <w:jc w:val="center"/>
        <w:rPr>
          <w:rFonts w:ascii="Times New Roman" w:hAnsi="Times New Roman"/>
          <w:b/>
          <w:sz w:val="28"/>
          <w:szCs w:val="28"/>
        </w:rPr>
      </w:pPr>
    </w:p>
    <w:p w14:paraId="1447C310" w14:textId="77777777" w:rsidR="007F6A63" w:rsidRDefault="007F6A63" w:rsidP="007F6A63">
      <w:pPr>
        <w:spacing w:after="0"/>
        <w:jc w:val="center"/>
        <w:rPr>
          <w:rFonts w:ascii="Times New Roman" w:hAnsi="Times New Roman"/>
          <w:b/>
          <w:sz w:val="28"/>
          <w:szCs w:val="28"/>
        </w:rPr>
      </w:pPr>
    </w:p>
    <w:p w14:paraId="2012EAE5" w14:textId="77777777" w:rsidR="007F6A63" w:rsidRDefault="007F6A63" w:rsidP="007F6A63">
      <w:pPr>
        <w:spacing w:after="0"/>
        <w:jc w:val="center"/>
        <w:rPr>
          <w:rFonts w:ascii="Times New Roman" w:hAnsi="Times New Roman"/>
          <w:b/>
          <w:sz w:val="28"/>
          <w:szCs w:val="28"/>
        </w:rPr>
      </w:pPr>
    </w:p>
    <w:p w14:paraId="10CA21DF" w14:textId="77777777" w:rsidR="007F6A63" w:rsidRDefault="007F6A63" w:rsidP="007F6A63">
      <w:pPr>
        <w:spacing w:after="0"/>
        <w:jc w:val="center"/>
        <w:rPr>
          <w:rFonts w:ascii="Times New Roman" w:hAnsi="Times New Roman"/>
          <w:b/>
          <w:sz w:val="28"/>
          <w:szCs w:val="28"/>
        </w:rPr>
      </w:pPr>
    </w:p>
    <w:p w14:paraId="358210D9" w14:textId="77777777" w:rsidR="007F6A63" w:rsidRDefault="007F6A63" w:rsidP="007F6A63">
      <w:pPr>
        <w:spacing w:after="0"/>
        <w:jc w:val="center"/>
        <w:rPr>
          <w:rFonts w:ascii="Times New Roman" w:hAnsi="Times New Roman"/>
          <w:b/>
          <w:sz w:val="28"/>
          <w:szCs w:val="28"/>
        </w:rPr>
      </w:pPr>
    </w:p>
    <w:p w14:paraId="59CD2E72" w14:textId="77777777" w:rsidR="007F6A63" w:rsidRDefault="007F6A63" w:rsidP="007F6A63">
      <w:pPr>
        <w:spacing w:after="0"/>
        <w:jc w:val="center"/>
        <w:rPr>
          <w:rFonts w:ascii="Times New Roman" w:hAnsi="Times New Roman"/>
          <w:b/>
          <w:sz w:val="28"/>
          <w:szCs w:val="28"/>
        </w:rPr>
      </w:pPr>
    </w:p>
    <w:p w14:paraId="2F7BAE8C" w14:textId="77777777" w:rsidR="007F6A63" w:rsidRPr="007F6A63" w:rsidRDefault="007F6A63" w:rsidP="007F6A63">
      <w:pPr>
        <w:spacing w:after="0"/>
        <w:jc w:val="center"/>
        <w:rPr>
          <w:rFonts w:ascii="Times New Roman" w:hAnsi="Times New Roman"/>
          <w:b/>
          <w:sz w:val="28"/>
          <w:szCs w:val="28"/>
        </w:rPr>
      </w:pPr>
    </w:p>
    <w:p w14:paraId="53C36056" w14:textId="77777777" w:rsidR="00E51402" w:rsidRPr="007F6A63" w:rsidRDefault="00E51402" w:rsidP="007F6A63">
      <w:pPr>
        <w:spacing w:after="0"/>
        <w:jc w:val="center"/>
        <w:rPr>
          <w:rFonts w:ascii="Times New Roman" w:hAnsi="Times New Roman"/>
          <w:b/>
          <w:sz w:val="28"/>
          <w:szCs w:val="28"/>
        </w:rPr>
      </w:pPr>
    </w:p>
    <w:p w14:paraId="08AE2D74" w14:textId="77777777" w:rsidR="00E51402" w:rsidRPr="002A6C01" w:rsidRDefault="00E51402" w:rsidP="00E51402">
      <w:pPr>
        <w:spacing w:after="0"/>
        <w:jc w:val="center"/>
        <w:rPr>
          <w:rFonts w:ascii="Times New Roman" w:hAnsi="Times New Roman"/>
          <w:b/>
          <w:sz w:val="28"/>
          <w:szCs w:val="28"/>
        </w:rPr>
      </w:pPr>
      <w:r w:rsidRPr="002A6C01">
        <w:rPr>
          <w:rFonts w:ascii="Times New Roman" w:hAnsi="Times New Roman"/>
          <w:b/>
          <w:sz w:val="28"/>
          <w:szCs w:val="28"/>
        </w:rPr>
        <w:t>ВВЕДЕНИЕ</w:t>
      </w:r>
    </w:p>
    <w:p w14:paraId="1D126FBE" w14:textId="77777777" w:rsidR="00E51402" w:rsidRPr="002A6C01" w:rsidRDefault="00E51402" w:rsidP="00E51402">
      <w:pPr>
        <w:spacing w:after="0"/>
        <w:jc w:val="center"/>
        <w:rPr>
          <w:rFonts w:ascii="Times New Roman" w:hAnsi="Times New Roman"/>
          <w:b/>
          <w:sz w:val="28"/>
          <w:szCs w:val="28"/>
        </w:rPr>
      </w:pPr>
    </w:p>
    <w:p w14:paraId="67559321" w14:textId="30623E2D" w:rsidR="00E51402" w:rsidRPr="00E16EF1" w:rsidRDefault="00E51402" w:rsidP="00D40BE3">
      <w:pPr>
        <w:spacing w:after="0" w:line="240" w:lineRule="auto"/>
        <w:jc w:val="both"/>
        <w:textAlignment w:val="center"/>
        <w:rPr>
          <w:rFonts w:ascii="Times New Roman" w:hAnsi="Times New Roman"/>
          <w:sz w:val="28"/>
          <w:szCs w:val="28"/>
          <w:lang w:eastAsia="ru-RU"/>
        </w:rPr>
      </w:pPr>
      <w:r w:rsidRPr="00D40BE3">
        <w:rPr>
          <w:rFonts w:ascii="Times New Roman" w:hAnsi="Times New Roman"/>
          <w:b/>
          <w:sz w:val="28"/>
          <w:szCs w:val="28"/>
        </w:rPr>
        <w:t>Оценка современного состояния решаемой научной или научно-технологической проблемы</w:t>
      </w:r>
      <w:r w:rsidR="0005446C" w:rsidRPr="00D40BE3">
        <w:rPr>
          <w:rFonts w:ascii="Times New Roman" w:hAnsi="Times New Roman"/>
          <w:b/>
          <w:sz w:val="28"/>
          <w:szCs w:val="28"/>
        </w:rPr>
        <w:t xml:space="preserve"> (задачи)</w:t>
      </w:r>
      <w:r w:rsidRPr="00D40BE3">
        <w:rPr>
          <w:rFonts w:ascii="Times New Roman" w:hAnsi="Times New Roman"/>
          <w:b/>
          <w:sz w:val="28"/>
          <w:szCs w:val="28"/>
        </w:rPr>
        <w:t>.</w:t>
      </w:r>
      <w:r w:rsidR="00146755" w:rsidRPr="00D40BE3">
        <w:rPr>
          <w:rFonts w:ascii="Times New Roman" w:hAnsi="Times New Roman"/>
          <w:b/>
          <w:sz w:val="28"/>
          <w:szCs w:val="28"/>
        </w:rPr>
        <w:t xml:space="preserve"> </w:t>
      </w:r>
      <w:r w:rsidRPr="00D40BE3">
        <w:rPr>
          <w:rFonts w:ascii="Times New Roman" w:hAnsi="Times New Roman"/>
          <w:sz w:val="28"/>
          <w:szCs w:val="28"/>
          <w:lang w:eastAsia="ru-RU"/>
        </w:rPr>
        <w:t>Редкоземельные и редкие металлы (</w:t>
      </w:r>
      <w:r w:rsidRPr="00D40BE3">
        <w:rPr>
          <w:rFonts w:ascii="Times New Roman" w:hAnsi="Times New Roman"/>
          <w:sz w:val="28"/>
          <w:szCs w:val="28"/>
        </w:rPr>
        <w:t>РМ, РЗМ)</w:t>
      </w:r>
      <w:r w:rsidR="00146755" w:rsidRPr="00D40BE3">
        <w:rPr>
          <w:rFonts w:ascii="Times New Roman" w:hAnsi="Times New Roman"/>
          <w:sz w:val="28"/>
          <w:szCs w:val="28"/>
        </w:rPr>
        <w:t xml:space="preserve"> </w:t>
      </w:r>
      <w:r w:rsidRPr="00D40BE3">
        <w:rPr>
          <w:rFonts w:ascii="Times New Roman" w:hAnsi="Times New Roman"/>
          <w:sz w:val="28"/>
          <w:szCs w:val="28"/>
          <w:lang w:eastAsia="ru-RU"/>
        </w:rPr>
        <w:t>в настоящее время переживают очередной подъем повышенного интереса, обусловленного увеличивающимся спросом со стороны предприятий различных отраслей промышленности.</w:t>
      </w:r>
      <w:r w:rsidR="00360232" w:rsidRPr="00D40BE3">
        <w:rPr>
          <w:rFonts w:ascii="Times New Roman" w:hAnsi="Times New Roman"/>
          <w:sz w:val="28"/>
          <w:szCs w:val="28"/>
          <w:lang w:eastAsia="ru-RU"/>
        </w:rPr>
        <w:t xml:space="preserve"> </w:t>
      </w:r>
      <w:r w:rsidR="00360232" w:rsidRPr="00E16EF1">
        <w:rPr>
          <w:rFonts w:ascii="Times New Roman" w:hAnsi="Times New Roman"/>
          <w:sz w:val="28"/>
          <w:szCs w:val="28"/>
          <w:lang w:eastAsia="ru-RU"/>
        </w:rPr>
        <w:t>[1</w:t>
      </w:r>
      <w:r w:rsidR="00D40BE3" w:rsidRPr="00E16EF1">
        <w:rPr>
          <w:rFonts w:ascii="Times New Roman" w:hAnsi="Times New Roman"/>
          <w:sz w:val="28"/>
          <w:szCs w:val="28"/>
          <w:lang w:eastAsia="ru-RU"/>
        </w:rPr>
        <w:t>–</w:t>
      </w:r>
      <w:r w:rsidR="00740F4B" w:rsidRPr="00E16EF1">
        <w:rPr>
          <w:rFonts w:ascii="Times New Roman" w:hAnsi="Times New Roman"/>
          <w:sz w:val="28"/>
          <w:szCs w:val="28"/>
          <w:lang w:eastAsia="ru-RU"/>
        </w:rPr>
        <w:t>3</w:t>
      </w:r>
      <w:r w:rsidR="00360232" w:rsidRPr="00E16EF1">
        <w:rPr>
          <w:rFonts w:ascii="Times New Roman" w:hAnsi="Times New Roman"/>
          <w:sz w:val="28"/>
          <w:szCs w:val="28"/>
          <w:lang w:eastAsia="ru-RU"/>
        </w:rPr>
        <w:t>]</w:t>
      </w:r>
    </w:p>
    <w:p w14:paraId="58FA414A" w14:textId="47BF36B9" w:rsidR="00E51402" w:rsidRPr="00D40BE3" w:rsidRDefault="00E51402" w:rsidP="005557FA">
      <w:pPr>
        <w:spacing w:after="0" w:line="240" w:lineRule="auto"/>
        <w:ind w:firstLine="708"/>
        <w:jc w:val="both"/>
        <w:rPr>
          <w:rFonts w:ascii="Times New Roman" w:hAnsi="Times New Roman"/>
          <w:sz w:val="28"/>
          <w:szCs w:val="28"/>
        </w:rPr>
      </w:pPr>
      <w:r w:rsidRPr="00D40BE3">
        <w:rPr>
          <w:rFonts w:ascii="Times New Roman" w:hAnsi="Times New Roman"/>
          <w:sz w:val="28"/>
          <w:szCs w:val="28"/>
        </w:rPr>
        <w:t xml:space="preserve">Казахстан, как известно, является крупной горнодобывающей державой. На основе богатой сырьевой базы осуществляется производство редких - легких, редких </w:t>
      </w:r>
      <w:r w:rsidR="008F6AB3" w:rsidRPr="00D40BE3">
        <w:rPr>
          <w:rFonts w:ascii="Times New Roman" w:hAnsi="Times New Roman"/>
          <w:sz w:val="28"/>
          <w:szCs w:val="28"/>
        </w:rPr>
        <w:t>–</w:t>
      </w:r>
      <w:r w:rsidRPr="00D40BE3">
        <w:rPr>
          <w:rFonts w:ascii="Times New Roman" w:hAnsi="Times New Roman"/>
          <w:sz w:val="28"/>
          <w:szCs w:val="28"/>
        </w:rPr>
        <w:t xml:space="preserve"> </w:t>
      </w:r>
      <w:r w:rsidR="008F6AB3" w:rsidRPr="00D40BE3">
        <w:rPr>
          <w:rFonts w:ascii="Times New Roman" w:hAnsi="Times New Roman"/>
          <w:sz w:val="28"/>
          <w:szCs w:val="28"/>
        </w:rPr>
        <w:t>тугоплавких,</w:t>
      </w:r>
      <w:r w:rsidRPr="00D40BE3">
        <w:rPr>
          <w:rFonts w:ascii="Times New Roman" w:hAnsi="Times New Roman"/>
          <w:sz w:val="28"/>
          <w:szCs w:val="28"/>
        </w:rPr>
        <w:t xml:space="preserve"> редких - рассеянных, а также редкоземельных металлов.</w:t>
      </w:r>
    </w:p>
    <w:p w14:paraId="13A787BB" w14:textId="27649CDF" w:rsidR="00E51402" w:rsidRPr="00D40BE3" w:rsidRDefault="00E51402" w:rsidP="005557FA">
      <w:pPr>
        <w:spacing w:after="0" w:line="240" w:lineRule="auto"/>
        <w:ind w:firstLine="708"/>
        <w:jc w:val="both"/>
        <w:rPr>
          <w:rFonts w:ascii="Times New Roman" w:hAnsi="Times New Roman"/>
          <w:sz w:val="36"/>
          <w:szCs w:val="28"/>
        </w:rPr>
      </w:pPr>
      <w:r w:rsidRPr="00D40BE3">
        <w:rPr>
          <w:rFonts w:ascii="Times New Roman" w:hAnsi="Times New Roman"/>
          <w:sz w:val="28"/>
        </w:rPr>
        <w:t>Однако на сегодняшний день производство РМ, РЗМ и их соединений в Казахстане можно охарактеризовать как нестабильное, далеко не соответствующее его потенциалу. Сократилось, а на некоторых предприятиях приостановилось, производство этих металлов</w:t>
      </w:r>
      <w:r w:rsidR="00360232" w:rsidRPr="00D40BE3">
        <w:rPr>
          <w:rFonts w:ascii="Times New Roman" w:hAnsi="Times New Roman"/>
          <w:sz w:val="28"/>
        </w:rPr>
        <w:t xml:space="preserve"> [</w:t>
      </w:r>
      <w:r w:rsidR="0062284D" w:rsidRPr="00D40BE3">
        <w:rPr>
          <w:rFonts w:ascii="Times New Roman" w:hAnsi="Times New Roman"/>
          <w:sz w:val="28"/>
        </w:rPr>
        <w:t>4</w:t>
      </w:r>
      <w:r w:rsidR="00D40BE3" w:rsidRPr="00D40BE3">
        <w:t>–</w:t>
      </w:r>
      <w:r w:rsidR="0062284D" w:rsidRPr="00D40BE3">
        <w:rPr>
          <w:rFonts w:ascii="Times New Roman" w:hAnsi="Times New Roman"/>
          <w:sz w:val="28"/>
        </w:rPr>
        <w:t>5</w:t>
      </w:r>
      <w:r w:rsidR="00360232" w:rsidRPr="00D40BE3">
        <w:rPr>
          <w:rFonts w:ascii="Times New Roman" w:hAnsi="Times New Roman"/>
          <w:sz w:val="28"/>
        </w:rPr>
        <w:t>]</w:t>
      </w:r>
      <w:r w:rsidRPr="00D40BE3">
        <w:rPr>
          <w:rFonts w:ascii="Times New Roman" w:hAnsi="Times New Roman"/>
          <w:sz w:val="28"/>
        </w:rPr>
        <w:t>.</w:t>
      </w:r>
    </w:p>
    <w:p w14:paraId="1D0ECE3A" w14:textId="77777777" w:rsidR="00E51402" w:rsidRPr="002A6C01" w:rsidRDefault="00E51402" w:rsidP="005557FA">
      <w:pPr>
        <w:spacing w:after="0" w:line="240" w:lineRule="auto"/>
        <w:ind w:firstLine="708"/>
        <w:jc w:val="both"/>
        <w:rPr>
          <w:rFonts w:ascii="Times New Roman" w:hAnsi="Times New Roman"/>
          <w:sz w:val="28"/>
          <w:szCs w:val="28"/>
          <w:lang w:eastAsia="ru-RU"/>
        </w:rPr>
      </w:pPr>
      <w:r w:rsidRPr="002A6C01">
        <w:rPr>
          <w:rFonts w:ascii="Times New Roman" w:hAnsi="Times New Roman"/>
          <w:sz w:val="28"/>
          <w:szCs w:val="28"/>
        </w:rPr>
        <w:t>Между тем</w:t>
      </w:r>
      <w:r w:rsidR="00146755" w:rsidRPr="002A6C01">
        <w:rPr>
          <w:rFonts w:ascii="Times New Roman" w:hAnsi="Times New Roman"/>
          <w:sz w:val="28"/>
          <w:szCs w:val="28"/>
        </w:rPr>
        <w:t>,</w:t>
      </w:r>
      <w:r w:rsidRPr="002A6C01">
        <w:rPr>
          <w:rFonts w:ascii="Times New Roman" w:hAnsi="Times New Roman"/>
          <w:sz w:val="28"/>
          <w:szCs w:val="28"/>
        </w:rPr>
        <w:t xml:space="preserve"> с учетом современных и перспективных требований развития науки и техники в мире спрос на редкометальную и редкоземельную продукцию год от года повышается, особенно на редкоземельные металлы.</w:t>
      </w:r>
    </w:p>
    <w:p w14:paraId="5C0A50E0" w14:textId="1825D4EF" w:rsidR="00E51402" w:rsidRPr="00D40BE3" w:rsidRDefault="00E51402" w:rsidP="005557FA">
      <w:pPr>
        <w:pStyle w:val="txtj"/>
        <w:spacing w:before="0" w:beforeAutospacing="0" w:after="0" w:afterAutospacing="0"/>
        <w:ind w:firstLine="708"/>
        <w:jc w:val="both"/>
        <w:rPr>
          <w:sz w:val="28"/>
          <w:szCs w:val="28"/>
        </w:rPr>
      </w:pPr>
      <w:r w:rsidRPr="00D40BE3">
        <w:rPr>
          <w:sz w:val="28"/>
          <w:szCs w:val="28"/>
        </w:rPr>
        <w:t xml:space="preserve">Крупнейшими в мире ресурсами редких земель обладает </w:t>
      </w:r>
      <w:r w:rsidRPr="00D40BE3">
        <w:rPr>
          <w:bCs/>
          <w:iCs/>
          <w:sz w:val="28"/>
          <w:szCs w:val="28"/>
        </w:rPr>
        <w:t>Китай</w:t>
      </w:r>
      <w:r w:rsidRPr="00D40BE3">
        <w:rPr>
          <w:sz w:val="28"/>
          <w:szCs w:val="28"/>
        </w:rPr>
        <w:t>, на который приходится свыше 90</w:t>
      </w:r>
      <w:r w:rsidR="008A3FC1" w:rsidRPr="00D40BE3">
        <w:rPr>
          <w:sz w:val="28"/>
          <w:szCs w:val="28"/>
          <w:lang w:val="kk-KZ"/>
        </w:rPr>
        <w:t xml:space="preserve"> </w:t>
      </w:r>
      <w:r w:rsidRPr="00D40BE3">
        <w:rPr>
          <w:sz w:val="28"/>
          <w:szCs w:val="28"/>
        </w:rPr>
        <w:t>% выпускаемой редкоземельной продукции. Китайская редкоземельная отрасль имеет серьезные преимущества по сравнению с конкурентами: богатые природные ресурсы, значительные объемы производственных мощностей, низкие издержки производства – все это создает мощную базу для ее дальнейшего развития.</w:t>
      </w:r>
      <w:r w:rsidR="00360232" w:rsidRPr="00D40BE3">
        <w:rPr>
          <w:sz w:val="28"/>
          <w:szCs w:val="28"/>
        </w:rPr>
        <w:t>[</w:t>
      </w:r>
      <w:r w:rsidR="0062284D" w:rsidRPr="00D40BE3">
        <w:rPr>
          <w:sz w:val="28"/>
          <w:szCs w:val="28"/>
        </w:rPr>
        <w:t>6</w:t>
      </w:r>
      <w:r w:rsidR="00D960EE" w:rsidRPr="00D40BE3">
        <w:rPr>
          <w:sz w:val="28"/>
          <w:szCs w:val="28"/>
        </w:rPr>
        <w:t>,2</w:t>
      </w:r>
      <w:r w:rsidR="00360232" w:rsidRPr="00D40BE3">
        <w:rPr>
          <w:sz w:val="28"/>
          <w:szCs w:val="28"/>
        </w:rPr>
        <w:t>]</w:t>
      </w:r>
    </w:p>
    <w:p w14:paraId="12CD77FF" w14:textId="1D824606" w:rsidR="00E51402" w:rsidRPr="002A6C01" w:rsidRDefault="00E51402" w:rsidP="005557FA">
      <w:pPr>
        <w:spacing w:after="0" w:line="240" w:lineRule="auto"/>
        <w:ind w:firstLine="708"/>
        <w:jc w:val="both"/>
        <w:rPr>
          <w:rFonts w:ascii="Times New Roman" w:hAnsi="Times New Roman"/>
          <w:bCs/>
          <w:sz w:val="28"/>
          <w:szCs w:val="28"/>
        </w:rPr>
      </w:pPr>
      <w:r w:rsidRPr="002A6C01">
        <w:rPr>
          <w:rFonts w:ascii="Times New Roman" w:hAnsi="Times New Roman"/>
          <w:sz w:val="28"/>
          <w:szCs w:val="28"/>
        </w:rPr>
        <w:t xml:space="preserve">В последнее время КНР сократила поставки редкоземельной продукции на мировой рынок и направила на внутренний, с целью получения продукции с более высокой добавленной стоимостью. В этих условиях фирмы-потребители РЗЭ заинтересованы в закупке редкоземельных элементов извне, что активизировало научные исследования, направленные на </w:t>
      </w:r>
      <w:r w:rsidRPr="002A6C01">
        <w:rPr>
          <w:rFonts w:ascii="Times New Roman" w:hAnsi="Times New Roman"/>
          <w:bCs/>
          <w:sz w:val="28"/>
          <w:szCs w:val="28"/>
        </w:rPr>
        <w:t>совершенствование существующих технологических решений извлечения их из рудного и техногенного сырья, а также изыскание новых сырьевых источников и создание на их основе новых эффективных технологий.</w:t>
      </w:r>
    </w:p>
    <w:p w14:paraId="50F7231B" w14:textId="1E37AB29" w:rsidR="00E51402" w:rsidRPr="00D40BE3" w:rsidRDefault="00E51402" w:rsidP="005557FA">
      <w:pPr>
        <w:pStyle w:val="af5"/>
        <w:spacing w:after="0" w:line="240" w:lineRule="auto"/>
        <w:ind w:left="0" w:firstLine="708"/>
        <w:jc w:val="both"/>
        <w:rPr>
          <w:sz w:val="28"/>
          <w:szCs w:val="28"/>
        </w:rPr>
      </w:pPr>
      <w:r w:rsidRPr="00D40BE3">
        <w:rPr>
          <w:sz w:val="28"/>
          <w:szCs w:val="28"/>
        </w:rPr>
        <w:t>Производство РЗЭ, в мировой практике, базируется на таких минералах, как бастнезит, монацит, лопарит. В мире имеется лишь небольшое число месторождений этих минералов, рентабельных для разработки</w:t>
      </w:r>
      <w:r w:rsidR="00740F4B" w:rsidRPr="00D40BE3">
        <w:rPr>
          <w:sz w:val="28"/>
          <w:szCs w:val="28"/>
          <w:lang w:val="ru-RU"/>
        </w:rPr>
        <w:t xml:space="preserve"> [</w:t>
      </w:r>
      <w:r w:rsidR="00494CBA" w:rsidRPr="00D40BE3">
        <w:rPr>
          <w:sz w:val="28"/>
          <w:szCs w:val="28"/>
          <w:lang w:val="ru-RU"/>
        </w:rPr>
        <w:t>7</w:t>
      </w:r>
      <w:r w:rsidR="00D40BE3" w:rsidRPr="00D40BE3">
        <w:rPr>
          <w:sz w:val="28"/>
          <w:szCs w:val="28"/>
          <w:lang w:val="ru-RU"/>
        </w:rPr>
        <w:t>–</w:t>
      </w:r>
      <w:r w:rsidR="00494CBA" w:rsidRPr="00D40BE3">
        <w:rPr>
          <w:sz w:val="28"/>
          <w:szCs w:val="28"/>
          <w:lang w:val="ru-RU"/>
        </w:rPr>
        <w:t>8</w:t>
      </w:r>
      <w:r w:rsidR="00740F4B" w:rsidRPr="00D40BE3">
        <w:rPr>
          <w:sz w:val="28"/>
          <w:szCs w:val="28"/>
          <w:lang w:val="ru-RU"/>
        </w:rPr>
        <w:t>]</w:t>
      </w:r>
      <w:r w:rsidR="00D40BE3" w:rsidRPr="00D40BE3">
        <w:rPr>
          <w:sz w:val="28"/>
          <w:szCs w:val="28"/>
        </w:rPr>
        <w:t>.</w:t>
      </w:r>
    </w:p>
    <w:p w14:paraId="340A9A7A" w14:textId="4714C458" w:rsidR="00E51402" w:rsidRPr="00494CBA" w:rsidRDefault="00E51402" w:rsidP="005557FA">
      <w:pPr>
        <w:pStyle w:val="af5"/>
        <w:spacing w:after="0" w:line="240" w:lineRule="auto"/>
        <w:ind w:left="0" w:firstLine="708"/>
        <w:jc w:val="both"/>
        <w:rPr>
          <w:sz w:val="28"/>
          <w:szCs w:val="28"/>
        </w:rPr>
      </w:pPr>
      <w:r w:rsidRPr="002A6C01">
        <w:rPr>
          <w:sz w:val="28"/>
          <w:szCs w:val="28"/>
        </w:rPr>
        <w:t>В последнее время в качестве источников редкоземельных элементов рассматриваются лопарит,</w:t>
      </w:r>
      <w:r w:rsidR="005C2ED2" w:rsidRPr="002A6C01">
        <w:rPr>
          <w:sz w:val="28"/>
          <w:szCs w:val="28"/>
          <w:lang w:val="ru-RU"/>
        </w:rPr>
        <w:t xml:space="preserve"> </w:t>
      </w:r>
      <w:r w:rsidRPr="002A6C01">
        <w:rPr>
          <w:sz w:val="28"/>
          <w:szCs w:val="28"/>
        </w:rPr>
        <w:t>эвксенит и ловчорит. Первый представляет собой комплексную руду, содержащую ниобий, титан, тантал и редкоземельные элементы, второй - фтористый метатитаносиликат сложного состава, содержание оксидов редкоземельных элементов в котором достигает 13-18</w:t>
      </w:r>
      <w:r w:rsidR="008A3FC1">
        <w:rPr>
          <w:sz w:val="28"/>
          <w:szCs w:val="28"/>
          <w:lang w:val="kk-KZ"/>
        </w:rPr>
        <w:t xml:space="preserve"> </w:t>
      </w:r>
      <w:r w:rsidRPr="002A6C01">
        <w:rPr>
          <w:sz w:val="28"/>
          <w:szCs w:val="28"/>
        </w:rPr>
        <w:t>%. В литературе также имеются данные о попутном извлечении редкоземельных элементов при переработке фосфоритов и апатитового концентрата на фосфорные удобрения, а также извлечении РЗЭ из техногенного сырья: красного шлама от переработки бокситов, зол от сжигания углей и шлаков фосфорного производства.</w:t>
      </w:r>
    </w:p>
    <w:p w14:paraId="15D501BB" w14:textId="07211699" w:rsidR="00E51402" w:rsidRPr="00D40BE3" w:rsidRDefault="00E51402" w:rsidP="005557FA">
      <w:pPr>
        <w:pStyle w:val="af5"/>
        <w:spacing w:after="0" w:line="240" w:lineRule="auto"/>
        <w:ind w:left="0" w:firstLine="708"/>
        <w:jc w:val="both"/>
        <w:rPr>
          <w:sz w:val="28"/>
          <w:szCs w:val="28"/>
          <w:lang w:val="ru-RU"/>
        </w:rPr>
      </w:pPr>
      <w:r w:rsidRPr="00D40BE3">
        <w:rPr>
          <w:sz w:val="28"/>
          <w:szCs w:val="28"/>
        </w:rPr>
        <w:t>Проведенные в республике работы по изучению элементного состава и оценке геохимического спектра более 30 месторождений подтвердили, что высоким содержанием редкоземельных элементов и редких металлов, характеризуются урановые месторождения. В них преимущественно накапливаются легкие лантаноиды (лантан, церий), среди редких металлов преобладают молибден и рений, в незначительных количествах присутствует ванадий, цирконий.</w:t>
      </w:r>
      <w:r w:rsidR="0062284D" w:rsidRPr="00D40BE3">
        <w:rPr>
          <w:sz w:val="28"/>
          <w:szCs w:val="28"/>
          <w:lang w:val="ru-RU"/>
        </w:rPr>
        <w:t>[</w:t>
      </w:r>
      <w:r w:rsidR="00494CBA" w:rsidRPr="00D40BE3">
        <w:rPr>
          <w:lang w:val="ru-RU"/>
        </w:rPr>
        <w:t>9</w:t>
      </w:r>
      <w:r w:rsidR="0062284D" w:rsidRPr="00D40BE3">
        <w:rPr>
          <w:sz w:val="28"/>
          <w:szCs w:val="28"/>
          <w:lang w:val="ru-RU"/>
        </w:rPr>
        <w:t>]</w:t>
      </w:r>
    </w:p>
    <w:p w14:paraId="6F8420EB" w14:textId="77777777" w:rsidR="008D6596" w:rsidRPr="002A6C01" w:rsidRDefault="008D6596" w:rsidP="008D6596">
      <w:pPr>
        <w:spacing w:after="0" w:line="240" w:lineRule="auto"/>
        <w:ind w:firstLine="708"/>
        <w:jc w:val="both"/>
        <w:rPr>
          <w:rFonts w:ascii="Times New Roman" w:hAnsi="Times New Roman"/>
          <w:bCs/>
          <w:sz w:val="28"/>
          <w:szCs w:val="28"/>
        </w:rPr>
      </w:pPr>
      <w:r w:rsidRPr="002A6C01">
        <w:rPr>
          <w:rFonts w:ascii="Times New Roman" w:hAnsi="Times New Roman"/>
          <w:bCs/>
          <w:sz w:val="28"/>
          <w:szCs w:val="28"/>
        </w:rPr>
        <w:t>Одним из видов таких источников может являться минеральное и техногенное урансодержащее сырье.</w:t>
      </w:r>
    </w:p>
    <w:p w14:paraId="27B01A62" w14:textId="729674F0" w:rsidR="00E51402" w:rsidRPr="002A6C01" w:rsidRDefault="00E51402" w:rsidP="005557FA">
      <w:pPr>
        <w:pStyle w:val="af5"/>
        <w:spacing w:after="0" w:line="240" w:lineRule="auto"/>
        <w:ind w:left="0" w:firstLine="708"/>
        <w:jc w:val="both"/>
        <w:rPr>
          <w:sz w:val="28"/>
          <w:szCs w:val="28"/>
        </w:rPr>
      </w:pPr>
      <w:r w:rsidRPr="002A6C01">
        <w:rPr>
          <w:sz w:val="28"/>
          <w:szCs w:val="28"/>
        </w:rPr>
        <w:t>К урансодержащему сырью следует отнести и черные сланцы Большого</w:t>
      </w:r>
      <w:r w:rsidR="008F6AB3" w:rsidRPr="002A6C01">
        <w:rPr>
          <w:sz w:val="28"/>
          <w:szCs w:val="28"/>
        </w:rPr>
        <w:t xml:space="preserve"> Каратау. Открытые в начале 20 </w:t>
      </w:r>
      <w:r w:rsidR="008F6AB3" w:rsidRPr="002A6C01">
        <w:rPr>
          <w:sz w:val="28"/>
          <w:szCs w:val="28"/>
          <w:lang w:val="ru-RU"/>
        </w:rPr>
        <w:t>в</w:t>
      </w:r>
      <w:r w:rsidRPr="002A6C01">
        <w:rPr>
          <w:sz w:val="28"/>
          <w:szCs w:val="28"/>
        </w:rPr>
        <w:t xml:space="preserve">ека данные руды, в первую очередь, вызывали интерес исследователей как ценный источник урана. Позднее их ценность стала определяться </w:t>
      </w:r>
      <w:r w:rsidR="005C2ED2" w:rsidRPr="002A6C01">
        <w:rPr>
          <w:sz w:val="28"/>
          <w:szCs w:val="28"/>
          <w:lang w:val="ru-RU"/>
        </w:rPr>
        <w:t xml:space="preserve">и </w:t>
      </w:r>
      <w:r w:rsidRPr="002A6C01">
        <w:rPr>
          <w:sz w:val="28"/>
          <w:szCs w:val="28"/>
        </w:rPr>
        <w:t>наличием ванадия. Кроме урана и ванадия руды Большого Каратау содержат также молибден и редкоземельные элементы. Содержание РЗЭ в них достигает 0,065</w:t>
      </w:r>
      <w:r w:rsidR="008A3FC1">
        <w:rPr>
          <w:sz w:val="28"/>
          <w:szCs w:val="28"/>
          <w:lang w:val="kk-KZ"/>
        </w:rPr>
        <w:t xml:space="preserve"> </w:t>
      </w:r>
      <w:r w:rsidRPr="002A6C01">
        <w:rPr>
          <w:sz w:val="28"/>
          <w:szCs w:val="28"/>
        </w:rPr>
        <w:t xml:space="preserve">% и при разработке эффективной технологии </w:t>
      </w:r>
      <w:r w:rsidR="005C2ED2" w:rsidRPr="002A6C01">
        <w:rPr>
          <w:sz w:val="28"/>
          <w:szCs w:val="28"/>
          <w:lang w:val="ru-RU"/>
        </w:rPr>
        <w:t xml:space="preserve">редкоземельные элементы </w:t>
      </w:r>
      <w:r w:rsidRPr="002A6C01">
        <w:rPr>
          <w:sz w:val="28"/>
          <w:szCs w:val="28"/>
        </w:rPr>
        <w:t>могут быть попутно извлечены в виде концентрата.</w:t>
      </w:r>
    </w:p>
    <w:p w14:paraId="29F0E4F7"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28"/>
        </w:rPr>
        <w:t>Вместе с тем, учитывая, что природные рудные скопления любых металлов не воспроизводятся, следует обратить внимание на использование накопленных техногенных отходов горно-металлург</w:t>
      </w:r>
      <w:r w:rsidR="005C2ED2" w:rsidRPr="002A6C01">
        <w:rPr>
          <w:rFonts w:ascii="Times New Roman" w:hAnsi="Times New Roman"/>
          <w:sz w:val="28"/>
          <w:szCs w:val="28"/>
        </w:rPr>
        <w:t>ического и химического комплексов</w:t>
      </w:r>
      <w:r w:rsidRPr="002A6C01">
        <w:rPr>
          <w:rFonts w:ascii="Times New Roman" w:hAnsi="Times New Roman"/>
          <w:sz w:val="28"/>
          <w:szCs w:val="28"/>
        </w:rPr>
        <w:t>, которые отличаются высоким содержанием недоизвлеченных основных и сопутствующих ценных компонентов.</w:t>
      </w:r>
    </w:p>
    <w:p w14:paraId="198C9686"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28"/>
        </w:rPr>
        <w:t>На территории Казахстана особого внимания, как источника редкоземельных элементов, заслуживают техногенные минеральные образования от переработки фосфатных урановых руд месторождения Меловое. Среднее содержание РЗЭ в них составляет 5,0 %, что сопоставимо с минеральным сырьем.</w:t>
      </w:r>
    </w:p>
    <w:p w14:paraId="41774E66" w14:textId="35119DFA" w:rsidR="00E51402" w:rsidRPr="00494CBA" w:rsidRDefault="00E51402" w:rsidP="005557FA">
      <w:pPr>
        <w:pStyle w:val="af5"/>
        <w:spacing w:after="0"/>
        <w:ind w:left="0" w:firstLine="708"/>
        <w:jc w:val="both"/>
        <w:rPr>
          <w:sz w:val="28"/>
          <w:szCs w:val="28"/>
        </w:rPr>
      </w:pPr>
      <w:r w:rsidRPr="00494CBA">
        <w:rPr>
          <w:sz w:val="28"/>
          <w:szCs w:val="28"/>
        </w:rPr>
        <w:t>Таким образом, из минеральных сырьевых источников редких и редкоземельных элементов, в первую очередь заслуживают внимания фосфориты Большого Каратау, как крупный перспективный источник ванадия, урана, молибдена и РЗЭ, который до настоящего времени не используется в полную силу, из техногенного сырья, как источника редкоземельных элементов, - отходы от переработки фосфатных урановых руд.</w:t>
      </w:r>
    </w:p>
    <w:p w14:paraId="4A5250BE" w14:textId="3038BDEA" w:rsidR="00371967" w:rsidRPr="001B71AD" w:rsidRDefault="00371967" w:rsidP="00371967">
      <w:pPr>
        <w:spacing w:after="0" w:line="240" w:lineRule="auto"/>
        <w:ind w:firstLine="708"/>
        <w:jc w:val="both"/>
        <w:rPr>
          <w:rFonts w:ascii="Times New Roman" w:hAnsi="Times New Roman"/>
          <w:sz w:val="28"/>
          <w:szCs w:val="28"/>
        </w:rPr>
      </w:pPr>
      <w:r w:rsidRPr="002A6C01">
        <w:rPr>
          <w:rFonts w:ascii="Times New Roman" w:hAnsi="Times New Roman"/>
          <w:b/>
          <w:sz w:val="28"/>
          <w:szCs w:val="28"/>
        </w:rPr>
        <w:t xml:space="preserve">Основание и исходные данные для разработки темы. </w:t>
      </w:r>
      <w:r w:rsidR="008D6596" w:rsidRPr="008D6596">
        <w:rPr>
          <w:rFonts w:ascii="Times New Roman" w:hAnsi="Times New Roman"/>
          <w:sz w:val="28"/>
          <w:szCs w:val="28"/>
        </w:rPr>
        <w:t>Основанием для разработки темы стали результаты исследования вопроса</w:t>
      </w:r>
      <w:r w:rsidR="00F26B8E">
        <w:rPr>
          <w:rFonts w:ascii="Times New Roman" w:hAnsi="Times New Roman"/>
          <w:sz w:val="28"/>
          <w:szCs w:val="28"/>
        </w:rPr>
        <w:t xml:space="preserve"> комплексной переработки урансодержащего и техногенного сырья</w:t>
      </w:r>
      <w:r w:rsidR="0009312B">
        <w:rPr>
          <w:rFonts w:ascii="Times New Roman" w:hAnsi="Times New Roman"/>
          <w:sz w:val="28"/>
          <w:szCs w:val="28"/>
        </w:rPr>
        <w:t xml:space="preserve"> с извлечением редких и редкоземельных металлов</w:t>
      </w:r>
      <w:r w:rsidR="00F26B8E">
        <w:rPr>
          <w:rFonts w:ascii="Times New Roman" w:hAnsi="Times New Roman"/>
          <w:sz w:val="28"/>
          <w:szCs w:val="28"/>
        </w:rPr>
        <w:t xml:space="preserve"> урано</w:t>
      </w:r>
      <w:r w:rsidR="0009312B">
        <w:rPr>
          <w:rFonts w:ascii="Times New Roman" w:hAnsi="Times New Roman"/>
          <w:sz w:val="28"/>
          <w:szCs w:val="28"/>
        </w:rPr>
        <w:t>вого производства.</w:t>
      </w:r>
      <w:r w:rsidR="008D6596" w:rsidRPr="008D6596">
        <w:rPr>
          <w:rFonts w:ascii="Times New Roman" w:hAnsi="Times New Roman"/>
          <w:sz w:val="28"/>
          <w:szCs w:val="28"/>
        </w:rPr>
        <w:t xml:space="preserve"> Результаты</w:t>
      </w:r>
      <w:r w:rsidR="0009312B">
        <w:rPr>
          <w:rFonts w:ascii="Times New Roman" w:hAnsi="Times New Roman"/>
          <w:sz w:val="28"/>
          <w:szCs w:val="28"/>
        </w:rPr>
        <w:t xml:space="preserve"> исследования </w:t>
      </w:r>
      <w:r w:rsidR="008D6596" w:rsidRPr="008D6596">
        <w:rPr>
          <w:rFonts w:ascii="Times New Roman" w:hAnsi="Times New Roman"/>
          <w:sz w:val="28"/>
          <w:szCs w:val="28"/>
        </w:rPr>
        <w:t xml:space="preserve"> показали, что </w:t>
      </w:r>
      <w:r w:rsidR="0009312B">
        <w:rPr>
          <w:rFonts w:ascii="Times New Roman" w:hAnsi="Times New Roman"/>
          <w:sz w:val="28"/>
          <w:szCs w:val="28"/>
        </w:rPr>
        <w:t xml:space="preserve">извлечени редких и редкоземельных металлов </w:t>
      </w:r>
      <w:r w:rsidR="008D6596" w:rsidRPr="008D6596">
        <w:rPr>
          <w:rFonts w:ascii="Times New Roman" w:hAnsi="Times New Roman"/>
          <w:sz w:val="28"/>
          <w:szCs w:val="28"/>
        </w:rPr>
        <w:t xml:space="preserve">из </w:t>
      </w:r>
      <w:r w:rsidR="0009312B">
        <w:rPr>
          <w:rFonts w:ascii="Times New Roman" w:hAnsi="Times New Roman"/>
          <w:sz w:val="28"/>
          <w:szCs w:val="28"/>
        </w:rPr>
        <w:t xml:space="preserve">черносланцевых руд и техногенного минерального образования </w:t>
      </w:r>
      <w:r w:rsidR="008D6596" w:rsidRPr="008D6596">
        <w:rPr>
          <w:rFonts w:ascii="Times New Roman" w:hAnsi="Times New Roman"/>
          <w:sz w:val="28"/>
          <w:szCs w:val="28"/>
        </w:rPr>
        <w:t>позвол</w:t>
      </w:r>
      <w:r w:rsidR="0009312B">
        <w:rPr>
          <w:rFonts w:ascii="Times New Roman" w:hAnsi="Times New Roman"/>
          <w:sz w:val="28"/>
          <w:szCs w:val="28"/>
        </w:rPr>
        <w:t>яет комплексно перерабатывать черносланцевые руды и техно</w:t>
      </w:r>
      <w:r w:rsidR="005A6533">
        <w:rPr>
          <w:rFonts w:ascii="Times New Roman" w:hAnsi="Times New Roman"/>
          <w:sz w:val="28"/>
          <w:szCs w:val="28"/>
        </w:rPr>
        <w:t>генные образования с получением концентратов редких и редкоземельных металлов, а так же вывести примесные элементы виде товарной продукции.</w:t>
      </w:r>
    </w:p>
    <w:p w14:paraId="6AF4B7E1" w14:textId="77777777" w:rsidR="008F4656" w:rsidRPr="001B71AD" w:rsidRDefault="005A6533" w:rsidP="008F4656">
      <w:pPr>
        <w:spacing w:after="0" w:line="240" w:lineRule="auto"/>
        <w:ind w:firstLine="708"/>
        <w:jc w:val="both"/>
        <w:rPr>
          <w:rFonts w:ascii="Times New Roman" w:hAnsi="Times New Roman"/>
          <w:sz w:val="28"/>
          <w:szCs w:val="28"/>
        </w:rPr>
      </w:pPr>
      <w:r w:rsidRPr="001B71AD">
        <w:rPr>
          <w:rFonts w:ascii="Times New Roman" w:hAnsi="Times New Roman"/>
          <w:sz w:val="28"/>
          <w:szCs w:val="28"/>
        </w:rPr>
        <w:t xml:space="preserve">В диссертационной работе использованы результаты </w:t>
      </w:r>
      <w:r w:rsidR="008F4656" w:rsidRPr="001B71AD">
        <w:rPr>
          <w:rFonts w:ascii="Times New Roman" w:hAnsi="Times New Roman"/>
          <w:sz w:val="28"/>
          <w:szCs w:val="28"/>
        </w:rPr>
        <w:t>научные данные по переработки</w:t>
      </w:r>
      <w:r w:rsidRPr="001B71AD">
        <w:rPr>
          <w:rFonts w:ascii="Times New Roman" w:hAnsi="Times New Roman"/>
          <w:sz w:val="28"/>
          <w:szCs w:val="28"/>
        </w:rPr>
        <w:t xml:space="preserve"> </w:t>
      </w:r>
      <w:r w:rsidR="008F4656" w:rsidRPr="001B71AD">
        <w:rPr>
          <w:rFonts w:ascii="Times New Roman" w:hAnsi="Times New Roman"/>
          <w:sz w:val="28"/>
          <w:szCs w:val="28"/>
        </w:rPr>
        <w:t>черносланцевых руд, техногенные минеральные образования выполененые</w:t>
      </w:r>
      <w:r w:rsidRPr="001B71AD">
        <w:rPr>
          <w:rFonts w:ascii="Times New Roman" w:hAnsi="Times New Roman"/>
          <w:sz w:val="28"/>
          <w:szCs w:val="28"/>
        </w:rPr>
        <w:t xml:space="preserve"> по теме </w:t>
      </w:r>
      <w:r w:rsidR="008F4656" w:rsidRPr="001B71AD">
        <w:rPr>
          <w:rFonts w:ascii="Times New Roman" w:hAnsi="Times New Roman"/>
          <w:sz w:val="28"/>
          <w:szCs w:val="28"/>
        </w:rPr>
        <w:t>«Разработка технологии комплексного освоения полиметаллических углерод-кремнеземистых руд большого Каратау» (НИР№АР-2018/05134773, договор №110 от 05.03.2018 г.).</w:t>
      </w:r>
    </w:p>
    <w:p w14:paraId="19076FFB" w14:textId="46078C00" w:rsidR="00E51402" w:rsidRPr="008F4656" w:rsidRDefault="00E51402" w:rsidP="008F4656">
      <w:pPr>
        <w:spacing w:after="0" w:line="240" w:lineRule="auto"/>
        <w:ind w:firstLine="708"/>
        <w:jc w:val="both"/>
        <w:rPr>
          <w:rFonts w:ascii="Times New Roman" w:eastAsia="Times New Roman" w:hAnsi="Times New Roman"/>
          <w:sz w:val="28"/>
          <w:szCs w:val="28"/>
          <w:lang w:val="x-none" w:eastAsia="ru-RU"/>
        </w:rPr>
      </w:pPr>
      <w:r w:rsidRPr="008F4656">
        <w:rPr>
          <w:rFonts w:ascii="Times New Roman" w:eastAsia="Times New Roman" w:hAnsi="Times New Roman"/>
          <w:b/>
          <w:bCs/>
          <w:sz w:val="28"/>
          <w:szCs w:val="28"/>
          <w:lang w:val="x-none" w:eastAsia="ru-RU"/>
        </w:rPr>
        <w:t>Обоснование необходимости проведения данной</w:t>
      </w:r>
      <w:r w:rsidR="000E3E9C" w:rsidRPr="008F4656">
        <w:rPr>
          <w:rFonts w:ascii="Times New Roman" w:eastAsia="Times New Roman" w:hAnsi="Times New Roman"/>
          <w:sz w:val="28"/>
          <w:szCs w:val="28"/>
          <w:lang w:val="x-none" w:eastAsia="ru-RU"/>
        </w:rPr>
        <w:t xml:space="preserve"> </w:t>
      </w:r>
      <w:r w:rsidRPr="008F4656">
        <w:rPr>
          <w:rFonts w:ascii="Times New Roman" w:eastAsia="Times New Roman" w:hAnsi="Times New Roman"/>
          <w:sz w:val="28"/>
          <w:szCs w:val="28"/>
          <w:lang w:val="x-none" w:eastAsia="ru-RU"/>
        </w:rPr>
        <w:t xml:space="preserve">научно-исследовательской работы. Основное количество фосфоритов Большого Каратау сосредоточено в месторождениях Джебарлы, Курумсак и Баласаускандык. </w:t>
      </w:r>
      <w:r w:rsidR="008F6AB3" w:rsidRPr="008F4656">
        <w:rPr>
          <w:rFonts w:ascii="Times New Roman" w:eastAsia="Times New Roman" w:hAnsi="Times New Roman"/>
          <w:sz w:val="28"/>
          <w:szCs w:val="28"/>
          <w:lang w:val="x-none" w:eastAsia="ru-RU"/>
        </w:rPr>
        <w:t xml:space="preserve">Наиболее изученным является местрождение </w:t>
      </w:r>
      <w:r w:rsidR="003C5F83" w:rsidRPr="008F4656">
        <w:rPr>
          <w:rFonts w:ascii="Times New Roman" w:eastAsia="Times New Roman" w:hAnsi="Times New Roman"/>
          <w:sz w:val="28"/>
          <w:szCs w:val="28"/>
          <w:lang w:val="x-none" w:eastAsia="ru-RU"/>
        </w:rPr>
        <w:t>Баласаускандык,</w:t>
      </w:r>
      <w:r w:rsidR="008F6AB3" w:rsidRPr="008F4656">
        <w:rPr>
          <w:rFonts w:ascii="Times New Roman" w:eastAsia="Times New Roman" w:hAnsi="Times New Roman"/>
          <w:sz w:val="28"/>
          <w:szCs w:val="28"/>
          <w:lang w:val="x-none" w:eastAsia="ru-RU"/>
        </w:rPr>
        <w:t xml:space="preserve"> </w:t>
      </w:r>
      <w:r w:rsidR="003C5F83" w:rsidRPr="008F4656">
        <w:rPr>
          <w:rFonts w:ascii="Times New Roman" w:eastAsia="Times New Roman" w:hAnsi="Times New Roman"/>
          <w:sz w:val="28"/>
          <w:szCs w:val="28"/>
          <w:lang w:val="x-none" w:eastAsia="ru-RU"/>
        </w:rPr>
        <w:t>с</w:t>
      </w:r>
      <w:r w:rsidRPr="008F4656">
        <w:rPr>
          <w:rFonts w:ascii="Times New Roman" w:eastAsia="Times New Roman" w:hAnsi="Times New Roman"/>
          <w:sz w:val="28"/>
          <w:szCs w:val="28"/>
          <w:lang w:val="x-none" w:eastAsia="ru-RU"/>
        </w:rPr>
        <w:t>одержание РЗЭ, урана и молибдена</w:t>
      </w:r>
      <w:r w:rsidR="008F6AB3" w:rsidRPr="008F4656">
        <w:rPr>
          <w:rFonts w:ascii="Times New Roman" w:eastAsia="Times New Roman" w:hAnsi="Times New Roman"/>
          <w:sz w:val="28"/>
          <w:szCs w:val="28"/>
          <w:lang w:val="x-none" w:eastAsia="ru-RU"/>
        </w:rPr>
        <w:t>, в котором,</w:t>
      </w:r>
      <w:r w:rsidRPr="008F4656">
        <w:rPr>
          <w:rFonts w:ascii="Times New Roman" w:eastAsia="Times New Roman" w:hAnsi="Times New Roman"/>
          <w:sz w:val="28"/>
          <w:szCs w:val="28"/>
          <w:lang w:val="x-none" w:eastAsia="ru-RU"/>
        </w:rPr>
        <w:t xml:space="preserve"> в среднем</w:t>
      </w:r>
      <w:r w:rsidR="008F6AB3" w:rsidRPr="008F4656">
        <w:rPr>
          <w:rFonts w:ascii="Times New Roman" w:eastAsia="Times New Roman" w:hAnsi="Times New Roman"/>
          <w:sz w:val="28"/>
          <w:szCs w:val="28"/>
          <w:lang w:val="x-none" w:eastAsia="ru-RU"/>
        </w:rPr>
        <w:t>,</w:t>
      </w:r>
      <w:r w:rsidRPr="008F4656">
        <w:rPr>
          <w:rFonts w:ascii="Times New Roman" w:eastAsia="Times New Roman" w:hAnsi="Times New Roman"/>
          <w:sz w:val="28"/>
          <w:szCs w:val="28"/>
          <w:lang w:val="x-none" w:eastAsia="ru-RU"/>
        </w:rPr>
        <w:t xml:space="preserve"> составляет 0,065, 0,025 и 0,030 %. Содержание ванадия колеблется в пределах 0,78-1,1</w:t>
      </w:r>
      <w:r w:rsidR="008A3FC1" w:rsidRPr="008F4656">
        <w:rPr>
          <w:rFonts w:ascii="Times New Roman" w:eastAsia="Times New Roman" w:hAnsi="Times New Roman"/>
          <w:sz w:val="28"/>
          <w:szCs w:val="28"/>
          <w:lang w:val="x-none" w:eastAsia="ru-RU"/>
        </w:rPr>
        <w:t xml:space="preserve"> </w:t>
      </w:r>
      <w:r w:rsidRPr="008F4656">
        <w:rPr>
          <w:rFonts w:ascii="Times New Roman" w:eastAsia="Times New Roman" w:hAnsi="Times New Roman"/>
          <w:sz w:val="28"/>
          <w:szCs w:val="28"/>
          <w:lang w:val="x-none" w:eastAsia="ru-RU"/>
        </w:rPr>
        <w:t>%.</w:t>
      </w:r>
    </w:p>
    <w:p w14:paraId="4D5FAA41" w14:textId="77777777" w:rsidR="00E51402" w:rsidRPr="002A6C01" w:rsidRDefault="00E51402" w:rsidP="005557FA">
      <w:pPr>
        <w:pStyle w:val="af5"/>
        <w:spacing w:after="0"/>
        <w:ind w:left="0" w:firstLine="708"/>
        <w:jc w:val="both"/>
        <w:rPr>
          <w:sz w:val="28"/>
          <w:szCs w:val="28"/>
        </w:rPr>
      </w:pPr>
      <w:r w:rsidRPr="002A6C01">
        <w:rPr>
          <w:sz w:val="28"/>
          <w:szCs w:val="28"/>
        </w:rPr>
        <w:t>Анализ научно-технической литературы показал, что месторождение черных сланцев Баласаускандык представлено рудами нетрадиционных промышленных типов, характеризующихся низким содержанием полезных компонентов, комплексным составом и труднообогатимостью.</w:t>
      </w:r>
    </w:p>
    <w:p w14:paraId="6A1350AF" w14:textId="77777777" w:rsidR="00E51402" w:rsidRPr="002A6C01" w:rsidRDefault="00E51402" w:rsidP="005557FA">
      <w:pPr>
        <w:pStyle w:val="af5"/>
        <w:spacing w:after="0"/>
        <w:ind w:left="0" w:firstLine="708"/>
        <w:jc w:val="both"/>
        <w:rPr>
          <w:sz w:val="28"/>
          <w:szCs w:val="28"/>
        </w:rPr>
      </w:pPr>
      <w:r w:rsidRPr="002A6C01">
        <w:rPr>
          <w:sz w:val="28"/>
          <w:szCs w:val="28"/>
        </w:rPr>
        <w:t>Первые попытки создания технологии комплексной переработки черносланцевых руд, предпринятые в 40-х годах прошлого века, не увенчались успехом</w:t>
      </w:r>
      <w:r w:rsidR="008F6AB3" w:rsidRPr="002A6C01">
        <w:rPr>
          <w:sz w:val="28"/>
          <w:szCs w:val="28"/>
          <w:lang w:val="ru-RU"/>
        </w:rPr>
        <w:t>,</w:t>
      </w:r>
      <w:r w:rsidRPr="002A6C01">
        <w:rPr>
          <w:sz w:val="28"/>
          <w:szCs w:val="28"/>
        </w:rPr>
        <w:t xml:space="preserve"> ввиду сложности минералогического и химического состава исходной руды. Технология отличалась многостадийностью и была нерентабельна.</w:t>
      </w:r>
    </w:p>
    <w:p w14:paraId="020B37F3" w14:textId="77777777" w:rsidR="00E51402" w:rsidRPr="002A6C01" w:rsidRDefault="00E51402" w:rsidP="005557FA">
      <w:pPr>
        <w:pStyle w:val="af5"/>
        <w:spacing w:after="0"/>
        <w:ind w:left="0" w:firstLine="708"/>
        <w:jc w:val="both"/>
        <w:rPr>
          <w:sz w:val="28"/>
          <w:szCs w:val="28"/>
          <w:lang w:val="ru-RU"/>
        </w:rPr>
      </w:pPr>
      <w:r w:rsidRPr="002A6C01">
        <w:rPr>
          <w:sz w:val="28"/>
          <w:szCs w:val="28"/>
        </w:rPr>
        <w:t>С начала 70</w:t>
      </w:r>
      <w:r w:rsidR="00716E75">
        <w:rPr>
          <w:sz w:val="28"/>
          <w:szCs w:val="28"/>
          <w:lang w:val="ru-RU"/>
        </w:rPr>
        <w:t xml:space="preserve">-х </w:t>
      </w:r>
      <w:r w:rsidRPr="002A6C01">
        <w:rPr>
          <w:sz w:val="28"/>
          <w:szCs w:val="28"/>
        </w:rPr>
        <w:t>годов прошлого столетия начинается новый виток в исследовании фосфоритов Большого Каратау и создания новых вариантов их переработки на основе пиро-гидрометаллургических способов. Предлагаемые технологии включали окислительный обжиг и гидролиз соединений ванадия. Однако ни один из предложенных вариантов не позволил получить качественную ванадиевую продукцию с содержанием основного вещества свыше 80%, что стало сдерживающим фактором их использования</w:t>
      </w:r>
      <w:r w:rsidR="005C2ED2" w:rsidRPr="002A6C01">
        <w:rPr>
          <w:sz w:val="28"/>
          <w:szCs w:val="28"/>
          <w:lang w:val="ru-RU"/>
        </w:rPr>
        <w:t>.</w:t>
      </w:r>
    </w:p>
    <w:p w14:paraId="036E07C0" w14:textId="77777777" w:rsidR="00E51402" w:rsidRPr="002A6C01" w:rsidRDefault="00E51402" w:rsidP="005557FA">
      <w:pPr>
        <w:pStyle w:val="af5"/>
        <w:spacing w:after="0"/>
        <w:ind w:left="0" w:firstLine="708"/>
        <w:jc w:val="both"/>
        <w:rPr>
          <w:sz w:val="28"/>
          <w:szCs w:val="28"/>
        </w:rPr>
      </w:pPr>
      <w:r w:rsidRPr="002A6C01">
        <w:rPr>
          <w:sz w:val="28"/>
          <w:szCs w:val="28"/>
        </w:rPr>
        <w:t>С учетом сложности сырья был разработан и внедрен на опытном заводе ТОО «Фирма «Балауса» способ автоклавного вскрытия руды с последующим сорбционным извлечением ценных компонентов. Как показала практика, данный способ экономичен лишь при извлечении ванадия из кондиционного сырья и малоэффективен при переработке низкосортных руд.</w:t>
      </w:r>
    </w:p>
    <w:p w14:paraId="2F2BF325" w14:textId="2623D30D" w:rsidR="00E51402" w:rsidRPr="002A6C01" w:rsidRDefault="00E51402" w:rsidP="005557FA">
      <w:pPr>
        <w:pStyle w:val="af5"/>
        <w:spacing w:after="0"/>
        <w:ind w:left="0" w:firstLine="708"/>
        <w:jc w:val="both"/>
        <w:rPr>
          <w:sz w:val="28"/>
          <w:szCs w:val="28"/>
        </w:rPr>
      </w:pPr>
      <w:r w:rsidRPr="002A6C01">
        <w:rPr>
          <w:sz w:val="28"/>
          <w:szCs w:val="28"/>
        </w:rPr>
        <w:t>В настоящее время на опытном заводе ТОО «фирма «Балауса» перерабатывается</w:t>
      </w:r>
      <w:r w:rsidR="009C68D6" w:rsidRPr="002A6C01">
        <w:rPr>
          <w:sz w:val="28"/>
          <w:szCs w:val="28"/>
          <w:lang w:val="ru-RU"/>
        </w:rPr>
        <w:t xml:space="preserve"> </w:t>
      </w:r>
      <w:r w:rsidRPr="002A6C01">
        <w:rPr>
          <w:sz w:val="28"/>
          <w:szCs w:val="28"/>
        </w:rPr>
        <w:t>ванадийсодержащий концентрат производственного объединения «Тулачермет»</w:t>
      </w:r>
      <w:r w:rsidR="009C68D6" w:rsidRPr="002A6C01">
        <w:rPr>
          <w:sz w:val="28"/>
          <w:szCs w:val="28"/>
          <w:lang w:val="ru-RU"/>
        </w:rPr>
        <w:t xml:space="preserve"> </w:t>
      </w:r>
      <w:r w:rsidRPr="002A6C01">
        <w:rPr>
          <w:sz w:val="28"/>
          <w:szCs w:val="28"/>
        </w:rPr>
        <w:t>с содержанием ванадия 2</w:t>
      </w:r>
      <w:r w:rsidR="003A7100">
        <w:rPr>
          <w:sz w:val="28"/>
          <w:szCs w:val="28"/>
          <w:lang w:val="ru-RU"/>
        </w:rPr>
        <w:t>–</w:t>
      </w:r>
      <w:r w:rsidRPr="002A6C01">
        <w:rPr>
          <w:sz w:val="28"/>
          <w:szCs w:val="28"/>
        </w:rPr>
        <w:t>3</w:t>
      </w:r>
      <w:r w:rsidR="008A3FC1">
        <w:rPr>
          <w:sz w:val="28"/>
          <w:szCs w:val="28"/>
          <w:lang w:val="kk-KZ"/>
        </w:rPr>
        <w:t xml:space="preserve"> </w:t>
      </w:r>
      <w:r w:rsidRPr="002A6C01">
        <w:rPr>
          <w:sz w:val="28"/>
          <w:szCs w:val="28"/>
        </w:rPr>
        <w:t xml:space="preserve">%, создание же новой высокоэффективной и экономичной технологии переработки черносланцевых руд месторождения Баласаускандык с извлечение редких и редкоземельных элементов, по-прежнему остается </w:t>
      </w:r>
      <w:r w:rsidRPr="008A3FC1">
        <w:rPr>
          <w:sz w:val="28"/>
          <w:szCs w:val="28"/>
        </w:rPr>
        <w:t>актуальной.</w:t>
      </w:r>
    </w:p>
    <w:p w14:paraId="441BAB39" w14:textId="1D0C22A6" w:rsidR="00E51402" w:rsidRPr="002A6C01" w:rsidRDefault="00E51402" w:rsidP="005557FA">
      <w:pPr>
        <w:pStyle w:val="af5"/>
        <w:spacing w:after="0"/>
        <w:ind w:left="0" w:firstLine="708"/>
        <w:jc w:val="both"/>
        <w:rPr>
          <w:sz w:val="28"/>
          <w:szCs w:val="28"/>
        </w:rPr>
      </w:pPr>
      <w:r w:rsidRPr="002A6C01">
        <w:rPr>
          <w:sz w:val="28"/>
          <w:szCs w:val="28"/>
        </w:rPr>
        <w:t xml:space="preserve">Техногенные минеральные образования от переработки фосфатных урановых руд являются сырьевой базой для получения концентрата РЗЭ на ТОО </w:t>
      </w:r>
      <w:r w:rsidR="00914C36" w:rsidRPr="002A6C01">
        <w:rPr>
          <w:sz w:val="28"/>
          <w:szCs w:val="28"/>
          <w:lang w:val="ru-RU"/>
        </w:rPr>
        <w:t>«</w:t>
      </w:r>
      <w:r w:rsidRPr="002A6C01">
        <w:rPr>
          <w:sz w:val="28"/>
          <w:szCs w:val="28"/>
        </w:rPr>
        <w:t>СП «</w:t>
      </w:r>
      <w:r w:rsidRPr="002A6C01">
        <w:rPr>
          <w:sz w:val="28"/>
          <w:szCs w:val="28"/>
          <w:lang w:val="en-US"/>
        </w:rPr>
        <w:t>SARECO</w:t>
      </w:r>
      <w:r w:rsidRPr="002A6C01">
        <w:rPr>
          <w:sz w:val="28"/>
          <w:szCs w:val="28"/>
        </w:rPr>
        <w:t>»</w:t>
      </w:r>
      <w:r w:rsidR="00914C36" w:rsidRPr="002A6C01">
        <w:rPr>
          <w:sz w:val="28"/>
          <w:szCs w:val="28"/>
          <w:lang w:val="ru-RU"/>
        </w:rPr>
        <w:t>»</w:t>
      </w:r>
      <w:r w:rsidRPr="002A6C01">
        <w:rPr>
          <w:sz w:val="28"/>
          <w:szCs w:val="28"/>
        </w:rPr>
        <w:t>. Технология их переработки проста в осуществлении, но имеет ряд недостатков. Одним из существенных недостатков является не извлечение фосфора, содержание которого в сырье достигает 15</w:t>
      </w:r>
      <w:r w:rsidR="008A3FC1">
        <w:rPr>
          <w:sz w:val="28"/>
          <w:szCs w:val="28"/>
          <w:lang w:val="kk-KZ"/>
        </w:rPr>
        <w:t xml:space="preserve"> </w:t>
      </w:r>
      <w:r w:rsidRPr="002A6C01">
        <w:rPr>
          <w:sz w:val="28"/>
          <w:szCs w:val="28"/>
        </w:rPr>
        <w:t>%.</w:t>
      </w:r>
    </w:p>
    <w:p w14:paraId="74847DA9" w14:textId="77777777" w:rsidR="00E51402" w:rsidRPr="002A6C01" w:rsidRDefault="00E51402" w:rsidP="005557FA">
      <w:pPr>
        <w:pStyle w:val="af5"/>
        <w:spacing w:after="0"/>
        <w:ind w:left="0" w:firstLine="708"/>
        <w:jc w:val="both"/>
        <w:rPr>
          <w:sz w:val="28"/>
          <w:szCs w:val="28"/>
        </w:rPr>
      </w:pPr>
      <w:r w:rsidRPr="002A6C01">
        <w:rPr>
          <w:sz w:val="28"/>
          <w:szCs w:val="28"/>
        </w:rPr>
        <w:t>Разработка рациональной технологии переработки черносланцевых руд Большого Каратау позволит увеличить производство редких металлов с попутным извлечением РЗЭ. Совершенствование технологии переработки ТМО позволит повысить рентабельность производства за счет дополнительного извлечения фосфора, а совместно с имеющимися производственными мощностями предприятия ТОО «Иртышская редкоземельная компания» (</w:t>
      </w:r>
      <w:r w:rsidRPr="002A6C01">
        <w:rPr>
          <w:sz w:val="28"/>
          <w:szCs w:val="28"/>
          <w:lang w:val="en-CA"/>
        </w:rPr>
        <w:t>IRESCO</w:t>
      </w:r>
      <w:r w:rsidRPr="002A6C01">
        <w:rPr>
          <w:sz w:val="28"/>
          <w:szCs w:val="28"/>
        </w:rPr>
        <w:t>),</w:t>
      </w:r>
      <w:r w:rsidR="009C68D6" w:rsidRPr="002A6C01">
        <w:rPr>
          <w:sz w:val="28"/>
          <w:szCs w:val="28"/>
          <w:lang w:val="ru-RU"/>
        </w:rPr>
        <w:t xml:space="preserve"> </w:t>
      </w:r>
      <w:r w:rsidRPr="002A6C01">
        <w:rPr>
          <w:sz w:val="28"/>
          <w:szCs w:val="28"/>
        </w:rPr>
        <w:t>которые в настоящее время не загружены на полную мощность в связи с отсутствием сырья, –</w:t>
      </w:r>
      <w:r w:rsidR="009C68D6" w:rsidRPr="002A6C01">
        <w:rPr>
          <w:sz w:val="28"/>
          <w:szCs w:val="28"/>
          <w:lang w:val="ru-RU"/>
        </w:rPr>
        <w:t xml:space="preserve"> </w:t>
      </w:r>
      <w:r w:rsidRPr="002A6C01">
        <w:rPr>
          <w:sz w:val="28"/>
          <w:szCs w:val="28"/>
        </w:rPr>
        <w:t>будет способствовать созданию замкнутого цикла собственного производства РЗЭ в республике.</w:t>
      </w:r>
    </w:p>
    <w:p w14:paraId="19D5BDB9" w14:textId="77777777" w:rsidR="00E51402" w:rsidRPr="002A6C01" w:rsidRDefault="00E51402" w:rsidP="005557FA">
      <w:pPr>
        <w:pStyle w:val="aff3"/>
        <w:spacing w:before="0" w:beforeAutospacing="0" w:after="0" w:afterAutospacing="0"/>
        <w:ind w:firstLine="708"/>
        <w:jc w:val="both"/>
        <w:rPr>
          <w:rFonts w:ascii="Times New Roman" w:hAnsi="Times New Roman"/>
          <w:color w:val="auto"/>
          <w:sz w:val="28"/>
        </w:rPr>
      </w:pPr>
      <w:r w:rsidRPr="002A6C01">
        <w:rPr>
          <w:rFonts w:ascii="Times New Roman" w:hAnsi="Times New Roman" w:cs="Times New Roman"/>
          <w:b/>
          <w:color w:val="auto"/>
          <w:sz w:val="28"/>
          <w:szCs w:val="28"/>
        </w:rPr>
        <w:t xml:space="preserve">Сведения о планируемом научно-техническом уровне разработки, о патентных исследованиях и выводы из них. </w:t>
      </w:r>
      <w:r w:rsidRPr="002A6C01">
        <w:rPr>
          <w:rFonts w:ascii="Times New Roman" w:hAnsi="Times New Roman"/>
          <w:color w:val="auto"/>
          <w:sz w:val="28"/>
        </w:rPr>
        <w:t>В процессе выполнения научно- исследовательских ра</w:t>
      </w:r>
      <w:r w:rsidR="00716E75">
        <w:rPr>
          <w:rFonts w:ascii="Times New Roman" w:hAnsi="Times New Roman"/>
          <w:color w:val="auto"/>
          <w:sz w:val="28"/>
        </w:rPr>
        <w:t>бот был проведен анализ научно-</w:t>
      </w:r>
      <w:r w:rsidRPr="002A6C01">
        <w:rPr>
          <w:rFonts w:ascii="Times New Roman" w:hAnsi="Times New Roman"/>
          <w:color w:val="auto"/>
          <w:sz w:val="28"/>
        </w:rPr>
        <w:t xml:space="preserve">технической и патентной литературы в области переработки черносланцевых руд Большого Каратау с извлечением редких и редкоземельных </w:t>
      </w:r>
      <w:r w:rsidR="00914C36" w:rsidRPr="002A6C01">
        <w:rPr>
          <w:rFonts w:ascii="Times New Roman" w:hAnsi="Times New Roman"/>
          <w:color w:val="auto"/>
          <w:sz w:val="28"/>
        </w:rPr>
        <w:t>металлов,</w:t>
      </w:r>
      <w:r w:rsidRPr="002A6C01">
        <w:rPr>
          <w:rFonts w:ascii="Times New Roman" w:hAnsi="Times New Roman"/>
          <w:color w:val="auto"/>
          <w:sz w:val="28"/>
        </w:rPr>
        <w:t xml:space="preserve"> а также извлечения редкоземельных элементов из минерального и техногенного сырья.</w:t>
      </w:r>
    </w:p>
    <w:p w14:paraId="37DC2977" w14:textId="2392B428" w:rsidR="00E51402" w:rsidRPr="002A6C01" w:rsidRDefault="00E51402" w:rsidP="005557FA">
      <w:pPr>
        <w:pStyle w:val="af5"/>
        <w:tabs>
          <w:tab w:val="left" w:pos="540"/>
          <w:tab w:val="num" w:pos="1260"/>
        </w:tabs>
        <w:spacing w:after="0"/>
        <w:ind w:left="0" w:firstLine="708"/>
        <w:jc w:val="both"/>
        <w:rPr>
          <w:sz w:val="28"/>
          <w:szCs w:val="28"/>
        </w:rPr>
      </w:pPr>
      <w:r w:rsidRPr="002A6C01">
        <w:rPr>
          <w:sz w:val="28"/>
          <w:szCs w:val="28"/>
        </w:rPr>
        <w:t>Проведенный анализ показал, что в литературных источниках, из руд Большого Каратау, рассматриваются лишь варианты переработки черносланцевой руды месторождения Баласаускандык, причем, в последнее время основные работы посвящены гидрометаллургическим процессам. Описаны способ геотехнологии, предусматривающий сорбционное извлече</w:t>
      </w:r>
      <w:r w:rsidR="00914C36" w:rsidRPr="002A6C01">
        <w:rPr>
          <w:sz w:val="28"/>
          <w:szCs w:val="28"/>
        </w:rPr>
        <w:t>ние урана и ванадия ионитом АМп</w:t>
      </w:r>
      <w:r w:rsidR="00914C36" w:rsidRPr="002A6C01">
        <w:rPr>
          <w:sz w:val="28"/>
          <w:szCs w:val="28"/>
          <w:lang w:val="ru-RU"/>
        </w:rPr>
        <w:t>;</w:t>
      </w:r>
      <w:r w:rsidR="004B1B89" w:rsidRPr="002A6C01">
        <w:rPr>
          <w:sz w:val="28"/>
          <w:szCs w:val="28"/>
          <w:lang w:val="ru-RU"/>
        </w:rPr>
        <w:t xml:space="preserve"> </w:t>
      </w:r>
      <w:r w:rsidRPr="002A6C01">
        <w:rPr>
          <w:sz w:val="28"/>
          <w:szCs w:val="28"/>
        </w:rPr>
        <w:t xml:space="preserve">сернокислотный низкотемпературный способ вскрытия, включающий спекание исходной руды при температуре </w:t>
      </w:r>
      <w:r w:rsidRPr="000E3E9C">
        <w:rPr>
          <w:sz w:val="28"/>
          <w:szCs w:val="28"/>
        </w:rPr>
        <w:t>140</w:t>
      </w:r>
      <w:r w:rsidR="008A3FC1">
        <w:rPr>
          <w:sz w:val="28"/>
          <w:szCs w:val="28"/>
          <w:lang w:val="kk-KZ"/>
        </w:rPr>
        <w:t xml:space="preserve"> </w:t>
      </w:r>
      <w:r w:rsidR="008A3FC1">
        <w:rPr>
          <w:sz w:val="28"/>
          <w:szCs w:val="28"/>
          <w:vertAlign w:val="superscript"/>
          <w:lang w:val="kk-KZ"/>
        </w:rPr>
        <w:t>0</w:t>
      </w:r>
      <w:r w:rsidRPr="000E3E9C">
        <w:rPr>
          <w:sz w:val="28"/>
          <w:szCs w:val="28"/>
        </w:rPr>
        <w:t xml:space="preserve">С </w:t>
      </w:r>
      <w:r w:rsidRPr="002A6C01">
        <w:rPr>
          <w:sz w:val="28"/>
          <w:szCs w:val="28"/>
        </w:rPr>
        <w:t xml:space="preserve">с </w:t>
      </w:r>
      <w:r w:rsidR="00914C36" w:rsidRPr="002A6C01">
        <w:rPr>
          <w:sz w:val="28"/>
          <w:szCs w:val="28"/>
          <w:lang w:val="ru-RU"/>
        </w:rPr>
        <w:t xml:space="preserve">концентрированной </w:t>
      </w:r>
      <w:r w:rsidRPr="002A6C01">
        <w:rPr>
          <w:sz w:val="28"/>
          <w:szCs w:val="28"/>
        </w:rPr>
        <w:t>серной кислотой, последующее кучное выщела</w:t>
      </w:r>
      <w:r w:rsidR="00914C36" w:rsidRPr="002A6C01">
        <w:rPr>
          <w:sz w:val="28"/>
          <w:szCs w:val="28"/>
        </w:rPr>
        <w:t>чивание спека и сорбцию ванадия</w:t>
      </w:r>
      <w:r w:rsidR="00914C36" w:rsidRPr="002A6C01">
        <w:rPr>
          <w:sz w:val="28"/>
          <w:szCs w:val="28"/>
          <w:lang w:val="ru-RU"/>
        </w:rPr>
        <w:t>;</w:t>
      </w:r>
      <w:r w:rsidRPr="002A6C01">
        <w:rPr>
          <w:sz w:val="28"/>
          <w:szCs w:val="28"/>
        </w:rPr>
        <w:t xml:space="preserve"> способ автоклавного выщелачивания серной кислотой </w:t>
      </w:r>
      <w:r w:rsidR="004B1B89" w:rsidRPr="002A6C01">
        <w:rPr>
          <w:sz w:val="28"/>
          <w:szCs w:val="28"/>
        </w:rPr>
        <w:t>с концентрацией 25</w:t>
      </w:r>
      <w:r w:rsidR="008A3FC1">
        <w:rPr>
          <w:sz w:val="28"/>
          <w:szCs w:val="28"/>
          <w:lang w:val="kk-KZ"/>
        </w:rPr>
        <w:t xml:space="preserve"> </w:t>
      </w:r>
      <w:r w:rsidR="004B1B89" w:rsidRPr="002A6C01">
        <w:rPr>
          <w:sz w:val="28"/>
          <w:szCs w:val="28"/>
        </w:rPr>
        <w:t>%</w:t>
      </w:r>
      <w:r w:rsidRPr="002A6C01">
        <w:rPr>
          <w:sz w:val="28"/>
          <w:szCs w:val="28"/>
        </w:rPr>
        <w:t xml:space="preserve"> при температуре </w:t>
      </w:r>
      <w:r w:rsidRPr="000E3E9C">
        <w:rPr>
          <w:sz w:val="28"/>
          <w:szCs w:val="28"/>
        </w:rPr>
        <w:t>150</w:t>
      </w:r>
      <w:r w:rsidR="008A3FC1">
        <w:rPr>
          <w:sz w:val="28"/>
          <w:szCs w:val="28"/>
          <w:lang w:val="kk-KZ"/>
        </w:rPr>
        <w:t xml:space="preserve"> </w:t>
      </w:r>
      <w:r w:rsidR="008A3FC1">
        <w:rPr>
          <w:sz w:val="28"/>
          <w:szCs w:val="28"/>
          <w:vertAlign w:val="superscript"/>
          <w:lang w:val="kk-KZ"/>
        </w:rPr>
        <w:t>0</w:t>
      </w:r>
      <w:r w:rsidRPr="000E3E9C">
        <w:rPr>
          <w:sz w:val="28"/>
          <w:szCs w:val="28"/>
        </w:rPr>
        <w:t xml:space="preserve">С </w:t>
      </w:r>
      <w:r w:rsidRPr="002A6C01">
        <w:rPr>
          <w:sz w:val="28"/>
          <w:szCs w:val="28"/>
        </w:rPr>
        <w:t>и давлении 15 атм. Каждый из них имеет свои достоинства и недостатки.</w:t>
      </w:r>
    </w:p>
    <w:p w14:paraId="142F8A1B" w14:textId="77777777" w:rsidR="00E51402" w:rsidRPr="002A6C01" w:rsidRDefault="00E51402" w:rsidP="005557FA">
      <w:pPr>
        <w:pStyle w:val="af5"/>
        <w:tabs>
          <w:tab w:val="left" w:pos="540"/>
          <w:tab w:val="num" w:pos="1260"/>
        </w:tabs>
        <w:spacing w:after="0"/>
        <w:ind w:left="0" w:firstLine="708"/>
        <w:jc w:val="both"/>
        <w:rPr>
          <w:sz w:val="28"/>
          <w:szCs w:val="28"/>
        </w:rPr>
      </w:pPr>
      <w:r w:rsidRPr="002A6C01">
        <w:rPr>
          <w:sz w:val="28"/>
          <w:szCs w:val="28"/>
        </w:rPr>
        <w:t>Вместе с тем, учитывая, что исследователи не достигли желаемого результата, определенный научный и практический интерес представляет предложенный нами пиро-гидрометаллургический способ переработки</w:t>
      </w:r>
      <w:r w:rsidR="00914C36" w:rsidRPr="002A6C01">
        <w:rPr>
          <w:sz w:val="28"/>
          <w:szCs w:val="28"/>
          <w:lang w:val="ru-RU"/>
        </w:rPr>
        <w:t xml:space="preserve"> черносланцевых руд</w:t>
      </w:r>
      <w:r w:rsidRPr="002A6C01">
        <w:rPr>
          <w:sz w:val="28"/>
          <w:szCs w:val="28"/>
        </w:rPr>
        <w:t>.</w:t>
      </w:r>
    </w:p>
    <w:p w14:paraId="7ED1F968"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28"/>
        </w:rPr>
        <w:t xml:space="preserve">Следует отметить, что технологические растворы от выщелачивания черносланцевых руд, как правило, содержат большое количество сопутствующих примесей, во много раз превышающих содержание ценных извлекаемых компонентов. В этих случаях для концентрирования </w:t>
      </w:r>
      <w:r w:rsidR="00914C36" w:rsidRPr="002A6C01">
        <w:rPr>
          <w:rFonts w:ascii="Times New Roman" w:hAnsi="Times New Roman"/>
          <w:sz w:val="28"/>
          <w:szCs w:val="28"/>
        </w:rPr>
        <w:t xml:space="preserve">ценных компонентов </w:t>
      </w:r>
      <w:r w:rsidRPr="002A6C01">
        <w:rPr>
          <w:rFonts w:ascii="Times New Roman" w:hAnsi="Times New Roman"/>
          <w:sz w:val="28"/>
          <w:szCs w:val="28"/>
        </w:rPr>
        <w:t>и отделения от примесей наиболее перспективными являются процессы сорбции. Если сорбции ванадия, урана</w:t>
      </w:r>
      <w:r w:rsidR="004B1B89" w:rsidRPr="002A6C01">
        <w:rPr>
          <w:rFonts w:ascii="Times New Roman" w:hAnsi="Times New Roman"/>
          <w:sz w:val="28"/>
          <w:szCs w:val="28"/>
        </w:rPr>
        <w:t xml:space="preserve"> </w:t>
      </w:r>
      <w:r w:rsidRPr="002A6C01">
        <w:rPr>
          <w:rFonts w:ascii="Times New Roman" w:hAnsi="Times New Roman"/>
          <w:sz w:val="28"/>
          <w:szCs w:val="28"/>
        </w:rPr>
        <w:t>и, частично, молибдена уделялось внимание в исследовательской практике, то вопросы</w:t>
      </w:r>
      <w:r w:rsidR="004B1B89" w:rsidRPr="002A6C01">
        <w:rPr>
          <w:rFonts w:ascii="Times New Roman" w:hAnsi="Times New Roman"/>
          <w:sz w:val="28"/>
          <w:szCs w:val="28"/>
        </w:rPr>
        <w:t xml:space="preserve"> </w:t>
      </w:r>
      <w:r w:rsidRPr="002A6C01">
        <w:rPr>
          <w:rFonts w:ascii="Times New Roman" w:hAnsi="Times New Roman"/>
          <w:sz w:val="28"/>
          <w:szCs w:val="28"/>
        </w:rPr>
        <w:t>извлечения редкоземельных элементов из сложных по составу промышленных растворов практически не изучены в полной мере в научной литературе, также как не отражены и способы извлечения РЗЭ из сырья, близкого по составу техногенным минеральным образованиям от переработки фосфатных урановых руд.</w:t>
      </w:r>
      <w:r w:rsidR="004B1B89" w:rsidRPr="002A6C01">
        <w:rPr>
          <w:rFonts w:ascii="Times New Roman" w:hAnsi="Times New Roman"/>
          <w:sz w:val="28"/>
          <w:szCs w:val="28"/>
        </w:rPr>
        <w:t xml:space="preserve"> </w:t>
      </w:r>
      <w:r w:rsidRPr="002A6C01">
        <w:rPr>
          <w:rFonts w:ascii="Times New Roman" w:hAnsi="Times New Roman"/>
          <w:bCs/>
          <w:sz w:val="28"/>
          <w:szCs w:val="28"/>
        </w:rPr>
        <w:t xml:space="preserve">Большинство исследований, посвященных </w:t>
      </w:r>
      <w:r w:rsidR="002B35BA" w:rsidRPr="002A6C01">
        <w:rPr>
          <w:rFonts w:ascii="Times New Roman" w:hAnsi="Times New Roman"/>
          <w:bCs/>
          <w:sz w:val="28"/>
          <w:szCs w:val="28"/>
        </w:rPr>
        <w:t>редкоземельным элементам</w:t>
      </w:r>
      <w:r w:rsidRPr="002A6C01">
        <w:rPr>
          <w:rFonts w:ascii="Times New Roman" w:hAnsi="Times New Roman"/>
          <w:bCs/>
          <w:sz w:val="28"/>
          <w:szCs w:val="28"/>
        </w:rPr>
        <w:t xml:space="preserve"> и описанных в литературе, направлено на </w:t>
      </w:r>
      <w:r w:rsidRPr="002A6C01">
        <w:rPr>
          <w:rFonts w:ascii="Times New Roman" w:hAnsi="Times New Roman"/>
          <w:sz w:val="28"/>
          <w:szCs w:val="28"/>
        </w:rPr>
        <w:t>выпуск продукции, содержащей РЗЭ с высокой добавленной стоимостью.</w:t>
      </w:r>
    </w:p>
    <w:p w14:paraId="585A158C"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28"/>
        </w:rPr>
        <w:t>Основываясь на анализе научной и патентной литературы, были намечены направления научных исследований в рамках настоящей диссертационной работы, которые предусматривают:</w:t>
      </w:r>
    </w:p>
    <w:p w14:paraId="12F984FD" w14:textId="7264B53A" w:rsidR="00E51402" w:rsidRPr="002A6C01" w:rsidRDefault="003A7100" w:rsidP="005557FA">
      <w:pPr>
        <w:spacing w:after="0" w:line="240" w:lineRule="auto"/>
        <w:ind w:firstLine="708"/>
        <w:jc w:val="both"/>
        <w:rPr>
          <w:rFonts w:ascii="Times New Roman" w:hAnsi="Times New Roman"/>
          <w:sz w:val="28"/>
          <w:szCs w:val="28"/>
        </w:rPr>
      </w:pPr>
      <w:r>
        <w:rPr>
          <w:rFonts w:ascii="Times New Roman" w:hAnsi="Times New Roman"/>
          <w:sz w:val="28"/>
          <w:szCs w:val="28"/>
        </w:rPr>
        <w:t>–</w:t>
      </w:r>
      <w:r w:rsidR="00E51402" w:rsidRPr="002A6C01">
        <w:rPr>
          <w:rFonts w:ascii="Times New Roman" w:hAnsi="Times New Roman"/>
          <w:sz w:val="28"/>
          <w:szCs w:val="28"/>
        </w:rPr>
        <w:t xml:space="preserve"> детальные физико-химические исследования фосфоритовой руды месторождения Баласаускандык Большого Каратау и отработку пиро-гидрометаллургического способа ее вскрытия с максимальным переводом редких и редкоземельных элементов в раствор; очистку продуктивных растворов от примесей; </w:t>
      </w:r>
      <w:r w:rsidR="002B35BA" w:rsidRPr="002A6C01">
        <w:rPr>
          <w:rFonts w:ascii="Times New Roman" w:hAnsi="Times New Roman"/>
          <w:sz w:val="28"/>
          <w:szCs w:val="28"/>
        </w:rPr>
        <w:t xml:space="preserve">сорбционное извлечение </w:t>
      </w:r>
      <w:r w:rsidR="002063BD">
        <w:rPr>
          <w:rFonts w:ascii="Times New Roman" w:hAnsi="Times New Roman"/>
          <w:sz w:val="28"/>
          <w:szCs w:val="28"/>
        </w:rPr>
        <w:t xml:space="preserve">соединений </w:t>
      </w:r>
      <w:r w:rsidR="002B35BA" w:rsidRPr="002A6C01">
        <w:rPr>
          <w:rFonts w:ascii="Times New Roman" w:hAnsi="Times New Roman"/>
          <w:sz w:val="28"/>
          <w:szCs w:val="28"/>
        </w:rPr>
        <w:t xml:space="preserve">редких </w:t>
      </w:r>
      <w:r w:rsidR="00914C36" w:rsidRPr="002A6C01">
        <w:rPr>
          <w:rFonts w:ascii="Times New Roman" w:hAnsi="Times New Roman"/>
          <w:sz w:val="28"/>
          <w:szCs w:val="28"/>
        </w:rPr>
        <w:t>и редкоземельных металлов</w:t>
      </w:r>
      <w:r w:rsidR="002063BD">
        <w:rPr>
          <w:rFonts w:ascii="Times New Roman" w:hAnsi="Times New Roman"/>
          <w:sz w:val="28"/>
          <w:szCs w:val="28"/>
        </w:rPr>
        <w:t>;</w:t>
      </w:r>
      <w:r w:rsidR="002B35BA" w:rsidRPr="002A6C01">
        <w:rPr>
          <w:rFonts w:ascii="Times New Roman" w:hAnsi="Times New Roman"/>
          <w:sz w:val="28"/>
          <w:szCs w:val="28"/>
        </w:rPr>
        <w:t xml:space="preserve"> </w:t>
      </w:r>
    </w:p>
    <w:p w14:paraId="096F8B52" w14:textId="39B71D39" w:rsidR="00945585" w:rsidRPr="002A6C01" w:rsidRDefault="003A7100" w:rsidP="005557FA">
      <w:pPr>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00E51402" w:rsidRPr="002A6C01">
        <w:rPr>
          <w:rFonts w:ascii="Times New Roman" w:hAnsi="Times New Roman"/>
          <w:sz w:val="28"/>
          <w:szCs w:val="28"/>
        </w:rPr>
        <w:t xml:space="preserve">разработку способа вскрытия ТМО от переработки фосфатных урановых руд: кислотный, щелочной, смешанный варианты </w:t>
      </w:r>
      <w:r>
        <w:rPr>
          <w:rFonts w:ascii="Times New Roman" w:hAnsi="Times New Roman"/>
          <w:sz w:val="28"/>
          <w:szCs w:val="28"/>
        </w:rPr>
        <w:t>–</w:t>
      </w:r>
      <w:r w:rsidR="00E51402" w:rsidRPr="002A6C01">
        <w:rPr>
          <w:rFonts w:ascii="Times New Roman" w:hAnsi="Times New Roman"/>
          <w:sz w:val="28"/>
          <w:szCs w:val="28"/>
        </w:rPr>
        <w:t xml:space="preserve"> с выделением соединений фосфора в отдельный продукт и получением концентрата РЗЭ.</w:t>
      </w:r>
    </w:p>
    <w:p w14:paraId="17407F1D" w14:textId="3FBCBCEF"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b/>
          <w:sz w:val="28"/>
          <w:szCs w:val="28"/>
        </w:rPr>
        <w:t xml:space="preserve">Сведения о метрологическом обеспечении </w:t>
      </w:r>
      <w:r w:rsidR="0005446C">
        <w:rPr>
          <w:rFonts w:ascii="Times New Roman" w:hAnsi="Times New Roman"/>
          <w:b/>
          <w:sz w:val="28"/>
          <w:szCs w:val="28"/>
        </w:rPr>
        <w:t>диссертации</w:t>
      </w:r>
      <w:r w:rsidRPr="002A6C01">
        <w:rPr>
          <w:rFonts w:ascii="Times New Roman" w:hAnsi="Times New Roman"/>
          <w:b/>
          <w:sz w:val="28"/>
          <w:szCs w:val="28"/>
        </w:rPr>
        <w:t xml:space="preserve">. </w:t>
      </w:r>
      <w:r w:rsidRPr="002A6C01">
        <w:rPr>
          <w:rFonts w:ascii="Times New Roman" w:hAnsi="Times New Roman"/>
          <w:sz w:val="28"/>
          <w:szCs w:val="28"/>
        </w:rPr>
        <w:t>В ходе выполнения комплекса научно-исследовательских работ в рамках данной диссертации измерения выполнялись на контрольно-измерительных приборах, поверенных в соответствии с нормативными документами. Физико-химические исследования проводились согласно сертифицированным методикам</w:t>
      </w:r>
      <w:r w:rsidR="003C4B70" w:rsidRPr="002A6C01">
        <w:rPr>
          <w:rFonts w:ascii="Times New Roman" w:hAnsi="Times New Roman"/>
          <w:sz w:val="28"/>
          <w:szCs w:val="28"/>
        </w:rPr>
        <w:t xml:space="preserve"> </w:t>
      </w:r>
      <w:r w:rsidR="008D1327" w:rsidRPr="002A6C01">
        <w:rPr>
          <w:rFonts w:ascii="Times New Roman" w:hAnsi="Times New Roman"/>
          <w:sz w:val="28"/>
          <w:szCs w:val="28"/>
        </w:rPr>
        <w:t xml:space="preserve">кафедры «Металлургических процессов, теплотехники и технологии специальных материалов» </w:t>
      </w:r>
      <w:r w:rsidR="00945585" w:rsidRPr="002A6C01">
        <w:rPr>
          <w:rFonts w:ascii="Times New Roman" w:hAnsi="Times New Roman"/>
          <w:sz w:val="28"/>
          <w:szCs w:val="28"/>
        </w:rPr>
        <w:t>Satbayev University</w:t>
      </w:r>
      <w:r w:rsidR="0057210B">
        <w:rPr>
          <w:rFonts w:ascii="Times New Roman" w:hAnsi="Times New Roman"/>
          <w:sz w:val="28"/>
          <w:szCs w:val="28"/>
        </w:rPr>
        <w:t>,</w:t>
      </w:r>
      <w:r w:rsidR="00945585" w:rsidRPr="002A6C01">
        <w:rPr>
          <w:rFonts w:ascii="Times New Roman" w:hAnsi="Times New Roman"/>
          <w:sz w:val="28"/>
          <w:szCs w:val="28"/>
        </w:rPr>
        <w:t xml:space="preserve"> </w:t>
      </w:r>
      <w:r w:rsidRPr="002A6C01">
        <w:rPr>
          <w:rFonts w:ascii="Times New Roman" w:hAnsi="Times New Roman"/>
          <w:sz w:val="28"/>
          <w:szCs w:val="28"/>
        </w:rPr>
        <w:t>Томского политехнического университета, отделения ядерно-топливного цикла Инженерной школы ядерных технологий</w:t>
      </w:r>
      <w:r w:rsidR="003C4B70" w:rsidRPr="002A6C01">
        <w:rPr>
          <w:rFonts w:ascii="Times New Roman" w:hAnsi="Times New Roman"/>
          <w:sz w:val="28"/>
          <w:szCs w:val="28"/>
        </w:rPr>
        <w:t xml:space="preserve"> </w:t>
      </w:r>
      <w:r w:rsidRPr="002A6C01">
        <w:rPr>
          <w:rFonts w:ascii="Times New Roman" w:hAnsi="Times New Roman"/>
          <w:sz w:val="28"/>
          <w:szCs w:val="28"/>
        </w:rPr>
        <w:t>и аккредитованной химико-аналитической лаборатории гидрометаллургического завода ТОО фирмы «Балауса».</w:t>
      </w:r>
    </w:p>
    <w:p w14:paraId="20594976" w14:textId="1B24E636" w:rsidR="00E51402" w:rsidRPr="002A6C01" w:rsidRDefault="00E51402" w:rsidP="005557FA">
      <w:pPr>
        <w:spacing w:after="0"/>
        <w:ind w:firstLine="708"/>
        <w:jc w:val="both"/>
        <w:rPr>
          <w:rFonts w:ascii="Times New Roman" w:hAnsi="Times New Roman"/>
          <w:sz w:val="28"/>
          <w:szCs w:val="28"/>
        </w:rPr>
      </w:pPr>
      <w:r w:rsidRPr="002A6C01">
        <w:rPr>
          <w:rFonts w:ascii="Times New Roman" w:hAnsi="Times New Roman"/>
          <w:b/>
          <w:sz w:val="28"/>
          <w:szCs w:val="28"/>
        </w:rPr>
        <w:t>Актуальность темы диссертационной работы.</w:t>
      </w:r>
      <w:r w:rsidR="003C4B70" w:rsidRPr="002A6C01">
        <w:rPr>
          <w:rFonts w:ascii="Times New Roman" w:hAnsi="Times New Roman"/>
          <w:b/>
          <w:sz w:val="28"/>
          <w:szCs w:val="28"/>
        </w:rPr>
        <w:t xml:space="preserve"> </w:t>
      </w:r>
      <w:r w:rsidRPr="002A6C01">
        <w:rPr>
          <w:rFonts w:ascii="Times New Roman" w:hAnsi="Times New Roman"/>
          <w:sz w:val="28"/>
          <w:szCs w:val="28"/>
        </w:rPr>
        <w:t xml:space="preserve">Одним из перспективных источников редких и редкоземельных элементов, потребность промышленности в которых год от года растет, может быть урансодержащее сырье, в частности, </w:t>
      </w:r>
      <w:r w:rsidR="003A7100">
        <w:rPr>
          <w:rFonts w:ascii="Times New Roman" w:hAnsi="Times New Roman"/>
          <w:sz w:val="28"/>
          <w:szCs w:val="28"/>
        </w:rPr>
        <w:t>–</w:t>
      </w:r>
      <w:r w:rsidRPr="002A6C01">
        <w:rPr>
          <w:rFonts w:ascii="Times New Roman" w:hAnsi="Times New Roman"/>
          <w:sz w:val="28"/>
          <w:szCs w:val="28"/>
        </w:rPr>
        <w:t xml:space="preserve"> черносланцевые руды Большого Каратау и техногенные минеральные образования от переработки фосфатных урановых руд</w:t>
      </w:r>
      <w:r w:rsidRPr="002A6C01">
        <w:t>.</w:t>
      </w:r>
    </w:p>
    <w:p w14:paraId="1C640A1D" w14:textId="77777777" w:rsidR="00E51402" w:rsidRPr="002A6C01" w:rsidRDefault="00E51402" w:rsidP="005557FA">
      <w:pPr>
        <w:pStyle w:val="af5"/>
        <w:spacing w:after="0" w:line="240" w:lineRule="auto"/>
        <w:ind w:left="0" w:firstLine="708"/>
        <w:jc w:val="both"/>
        <w:rPr>
          <w:sz w:val="28"/>
          <w:szCs w:val="28"/>
        </w:rPr>
      </w:pPr>
      <w:r w:rsidRPr="002A6C01">
        <w:rPr>
          <w:sz w:val="28"/>
          <w:szCs w:val="28"/>
        </w:rPr>
        <w:t>Учитывая крупный источник фосфоритов Большого Каратау, который до настоящего времени не используется и содержит такие ценные металлы как ванадий, уран, молибден и РЗЭ,</w:t>
      </w:r>
      <w:r w:rsidR="003C4B70" w:rsidRPr="002A6C01">
        <w:rPr>
          <w:sz w:val="28"/>
          <w:szCs w:val="28"/>
          <w:lang w:val="ru-RU"/>
        </w:rPr>
        <w:t xml:space="preserve"> </w:t>
      </w:r>
      <w:r w:rsidRPr="002A6C01">
        <w:rPr>
          <w:sz w:val="28"/>
          <w:szCs w:val="28"/>
        </w:rPr>
        <w:t>актуальной задачей является разработка эффективной экономически выгодной технологии переработки черносланцевой руды с извлечением редких и редкоземельных металлов. Существующие технологии предусматривают извлечение, в основном, ванадия, к тому же, не один из предлагаемых вариантов не имеет практического применения. Разработка комплексной технологии позволит не только обеспечить потребности республики в востребованной продукции, но и поставлять ее на мировой рынок.</w:t>
      </w:r>
    </w:p>
    <w:p w14:paraId="44E4B0A2" w14:textId="4F9FD500" w:rsidR="00E51402" w:rsidRDefault="00E51402" w:rsidP="005557FA">
      <w:pPr>
        <w:pStyle w:val="af5"/>
        <w:spacing w:after="0" w:line="240" w:lineRule="auto"/>
        <w:ind w:left="0" w:firstLine="708"/>
        <w:jc w:val="both"/>
        <w:rPr>
          <w:sz w:val="28"/>
          <w:szCs w:val="28"/>
        </w:rPr>
      </w:pPr>
      <w:r w:rsidRPr="002A6C01">
        <w:rPr>
          <w:sz w:val="28"/>
          <w:szCs w:val="28"/>
        </w:rPr>
        <w:t>Основываясь на имеющемся в Казахстане потенциале для развития редкоземельной подотрасли в виде: запасы сырья, производственные мощности, а также перерабатывающее импортные концентраты РЗЭ предприятие - ТОО «Иртышская редкоземельная компания» (</w:t>
      </w:r>
      <w:r w:rsidRPr="002A6C01">
        <w:rPr>
          <w:sz w:val="28"/>
          <w:szCs w:val="28"/>
          <w:lang w:val="en-CA"/>
        </w:rPr>
        <w:t>IRESCO</w:t>
      </w:r>
      <w:r w:rsidRPr="002A6C01">
        <w:rPr>
          <w:sz w:val="28"/>
          <w:szCs w:val="28"/>
        </w:rPr>
        <w:t>), которое не загружено в полную мощность</w:t>
      </w:r>
      <w:r w:rsidR="003C4B70" w:rsidRPr="002A6C01">
        <w:rPr>
          <w:sz w:val="28"/>
          <w:szCs w:val="28"/>
          <w:lang w:val="ru-RU"/>
        </w:rPr>
        <w:t>,</w:t>
      </w:r>
      <w:r w:rsidRPr="002A6C01">
        <w:rPr>
          <w:sz w:val="28"/>
          <w:szCs w:val="28"/>
        </w:rPr>
        <w:t xml:space="preserve"> в связи с недостаточностью обеспечения сырьем, следует считать создание и развитие редкоземельной промышленности в республике </w:t>
      </w:r>
      <w:r w:rsidRPr="002A6C01">
        <w:rPr>
          <w:b/>
          <w:i/>
          <w:sz w:val="28"/>
          <w:szCs w:val="28"/>
        </w:rPr>
        <w:t>актуальным</w:t>
      </w:r>
      <w:r w:rsidRPr="002A6C01">
        <w:rPr>
          <w:sz w:val="28"/>
          <w:szCs w:val="28"/>
        </w:rPr>
        <w:t xml:space="preserve"> и перспективным, т.к. по оценкам специалистов в ближайшие годы на мировом рынке ожидается сохранение тенденции к росту спроса на редкоземельные металлы и их соединения. Собственное производство редкоземельных элементов позволит вывести промышленность Республики на качественно новый технический уровень.</w:t>
      </w:r>
    </w:p>
    <w:p w14:paraId="35B44988" w14:textId="76B788F3" w:rsidR="00B51BCA" w:rsidRPr="001E0D1A" w:rsidRDefault="00B51BCA" w:rsidP="00270A63">
      <w:pPr>
        <w:pStyle w:val="27"/>
        <w:widowControl w:val="0"/>
        <w:tabs>
          <w:tab w:val="left" w:pos="1149"/>
        </w:tabs>
        <w:autoSpaceDE w:val="0"/>
        <w:autoSpaceDN w:val="0"/>
        <w:ind w:left="0" w:firstLine="708"/>
        <w:contextualSpacing w:val="0"/>
        <w:jc w:val="both"/>
        <w:rPr>
          <w:b/>
          <w:sz w:val="28"/>
          <w:szCs w:val="28"/>
        </w:rPr>
      </w:pPr>
      <w:r w:rsidRPr="001E0D1A">
        <w:rPr>
          <w:b/>
          <w:bCs/>
          <w:sz w:val="28"/>
          <w:szCs w:val="28"/>
        </w:rPr>
        <w:t xml:space="preserve">Новизна темы </w:t>
      </w:r>
      <w:r w:rsidRPr="001E0D1A">
        <w:rPr>
          <w:sz w:val="28"/>
          <w:szCs w:val="28"/>
        </w:rPr>
        <w:t>заключается</w:t>
      </w:r>
      <w:r w:rsidR="004667B1" w:rsidRPr="001E0D1A">
        <w:rPr>
          <w:sz w:val="28"/>
          <w:szCs w:val="28"/>
        </w:rPr>
        <w:t xml:space="preserve"> на основании выявленных структурных особеностях исходного сырья разработаны способы извлечения редких и редкоземельных металлов из черносланцевых руд Большого Каратау и техногенн</w:t>
      </w:r>
      <w:r w:rsidR="001E0D1A" w:rsidRPr="001E0D1A">
        <w:rPr>
          <w:sz w:val="28"/>
          <w:szCs w:val="28"/>
        </w:rPr>
        <w:t>ых минеральных образований от переработки урано-фосфатных руд.</w:t>
      </w:r>
    </w:p>
    <w:p w14:paraId="110B2D7D" w14:textId="77777777" w:rsidR="005D312B" w:rsidRPr="002A6C01" w:rsidRDefault="005D312B" w:rsidP="005D312B">
      <w:pPr>
        <w:pStyle w:val="aff3"/>
        <w:spacing w:before="0" w:beforeAutospacing="0" w:after="0" w:afterAutospacing="0"/>
        <w:ind w:firstLine="708"/>
        <w:jc w:val="both"/>
        <w:rPr>
          <w:rFonts w:ascii="Times New Roman" w:hAnsi="Times New Roman"/>
          <w:color w:val="auto"/>
          <w:sz w:val="28"/>
          <w:szCs w:val="28"/>
        </w:rPr>
      </w:pPr>
      <w:r w:rsidRPr="002A6C01">
        <w:rPr>
          <w:rFonts w:ascii="Times New Roman" w:hAnsi="Times New Roman" w:cs="Times New Roman"/>
          <w:b/>
          <w:color w:val="auto"/>
          <w:sz w:val="28"/>
        </w:rPr>
        <w:t>Связь данной работы с другими научно-исследовательскими работами</w:t>
      </w:r>
      <w:r w:rsidRPr="002A6C01">
        <w:rPr>
          <w:b/>
          <w:color w:val="auto"/>
          <w:sz w:val="22"/>
        </w:rPr>
        <w:t xml:space="preserve">. </w:t>
      </w:r>
      <w:r w:rsidRPr="002A6C01">
        <w:rPr>
          <w:rFonts w:ascii="Times New Roman" w:hAnsi="Times New Roman"/>
          <w:color w:val="auto"/>
          <w:sz w:val="28"/>
          <w:szCs w:val="28"/>
        </w:rPr>
        <w:t xml:space="preserve">Диссертационная работа выполнена на кафедре «Металлургических процессов, теплотехники и технологии специальных материалов» </w:t>
      </w:r>
      <w:r w:rsidRPr="002A6C01">
        <w:rPr>
          <w:rFonts w:ascii="Times New Roman" w:hAnsi="Times New Roman" w:cs="Times New Roman"/>
          <w:color w:val="auto"/>
          <w:sz w:val="28"/>
          <w:szCs w:val="28"/>
        </w:rPr>
        <w:t>Satbayev University</w:t>
      </w:r>
      <w:r w:rsidRPr="002A6C01">
        <w:rPr>
          <w:rFonts w:ascii="Times New Roman" w:hAnsi="Times New Roman"/>
          <w:color w:val="auto"/>
          <w:sz w:val="28"/>
          <w:szCs w:val="28"/>
        </w:rPr>
        <w:t xml:space="preserve">, </w:t>
      </w:r>
      <w:r w:rsidRPr="002A6C01">
        <w:rPr>
          <w:rFonts w:ascii="Times New Roman" w:hAnsi="Times New Roman" w:cs="Times New Roman"/>
          <w:color w:val="auto"/>
          <w:sz w:val="28"/>
          <w:szCs w:val="28"/>
        </w:rPr>
        <w:t xml:space="preserve">в отделении ядерно-топливного цикла Инженерной школы ядерных технологий </w:t>
      </w:r>
      <w:r>
        <w:rPr>
          <w:rFonts w:ascii="Times New Roman" w:hAnsi="Times New Roman" w:cs="Times New Roman"/>
          <w:color w:val="auto"/>
          <w:sz w:val="28"/>
          <w:szCs w:val="28"/>
        </w:rPr>
        <w:t>Томского</w:t>
      </w:r>
      <w:r w:rsidRPr="002A6C01">
        <w:rPr>
          <w:rFonts w:ascii="Times New Roman" w:hAnsi="Times New Roman" w:cs="Times New Roman"/>
          <w:color w:val="auto"/>
          <w:sz w:val="28"/>
          <w:szCs w:val="28"/>
        </w:rPr>
        <w:t xml:space="preserve"> политехн</w:t>
      </w:r>
      <w:r>
        <w:rPr>
          <w:rFonts w:ascii="Times New Roman" w:hAnsi="Times New Roman" w:cs="Times New Roman"/>
          <w:color w:val="auto"/>
          <w:sz w:val="28"/>
          <w:szCs w:val="28"/>
        </w:rPr>
        <w:t>ического университета</w:t>
      </w:r>
      <w:r w:rsidRPr="002A6C01">
        <w:rPr>
          <w:rFonts w:ascii="Times New Roman" w:hAnsi="Times New Roman" w:cs="Times New Roman"/>
          <w:color w:val="auto"/>
          <w:sz w:val="28"/>
          <w:szCs w:val="28"/>
        </w:rPr>
        <w:t xml:space="preserve"> </w:t>
      </w:r>
      <w:r w:rsidRPr="002A6C01">
        <w:rPr>
          <w:rFonts w:ascii="Times New Roman" w:hAnsi="Times New Roman"/>
          <w:color w:val="auto"/>
          <w:sz w:val="28"/>
          <w:szCs w:val="28"/>
        </w:rPr>
        <w:t>и в химико-аналитической лаборатории гидрометаллургического завода ТОО фирмы «Балауса» в рамках государственных грантов фонда науки МОН РК по тем</w:t>
      </w:r>
      <w:r w:rsidRPr="002A6C01">
        <w:rPr>
          <w:rFonts w:ascii="Times New Roman" w:hAnsi="Times New Roman" w:cs="Times New Roman"/>
          <w:color w:val="auto"/>
          <w:sz w:val="28"/>
          <w:szCs w:val="28"/>
        </w:rPr>
        <w:t>е</w:t>
      </w:r>
      <w:r w:rsidRPr="002A6C01">
        <w:rPr>
          <w:rFonts w:ascii="Times New Roman" w:hAnsi="Times New Roman"/>
          <w:color w:val="auto"/>
          <w:sz w:val="28"/>
          <w:szCs w:val="28"/>
        </w:rPr>
        <w:t>:</w:t>
      </w:r>
    </w:p>
    <w:p w14:paraId="74DCCA81" w14:textId="0E02B80B" w:rsidR="005D312B" w:rsidRPr="002A6C01" w:rsidRDefault="003A7100" w:rsidP="005D312B">
      <w:pPr>
        <w:pStyle w:val="27"/>
        <w:widowControl w:val="0"/>
        <w:tabs>
          <w:tab w:val="left" w:pos="1151"/>
        </w:tabs>
        <w:autoSpaceDE w:val="0"/>
        <w:autoSpaceDN w:val="0"/>
        <w:ind w:left="0" w:firstLine="708"/>
        <w:contextualSpacing w:val="0"/>
        <w:jc w:val="both"/>
        <w:rPr>
          <w:sz w:val="28"/>
        </w:rPr>
      </w:pPr>
      <w:r>
        <w:rPr>
          <w:spacing w:val="-7"/>
          <w:sz w:val="28"/>
        </w:rPr>
        <w:t xml:space="preserve">– </w:t>
      </w:r>
      <w:r w:rsidR="005D312B" w:rsidRPr="002A6C01">
        <w:rPr>
          <w:spacing w:val="-7"/>
          <w:sz w:val="28"/>
        </w:rPr>
        <w:t xml:space="preserve">«Разработка технологии </w:t>
      </w:r>
      <w:r w:rsidR="005D312B" w:rsidRPr="002A6C01">
        <w:rPr>
          <w:spacing w:val="-6"/>
          <w:sz w:val="28"/>
        </w:rPr>
        <w:t xml:space="preserve">комплексного </w:t>
      </w:r>
      <w:r w:rsidR="005D312B" w:rsidRPr="002A6C01">
        <w:rPr>
          <w:spacing w:val="-7"/>
          <w:sz w:val="28"/>
        </w:rPr>
        <w:t xml:space="preserve">освоения полиметаллических углерод-кремнеземистых руд большого Каратау» </w:t>
      </w:r>
      <w:r w:rsidR="005D312B" w:rsidRPr="002A6C01">
        <w:rPr>
          <w:spacing w:val="-5"/>
          <w:sz w:val="28"/>
        </w:rPr>
        <w:t>(НИР</w:t>
      </w:r>
      <w:r w:rsidR="005D312B" w:rsidRPr="002A6C01">
        <w:rPr>
          <w:sz w:val="28"/>
        </w:rPr>
        <w:t>№АР-2018/05134773</w:t>
      </w:r>
      <w:r w:rsidR="005D312B" w:rsidRPr="002A6C01">
        <w:rPr>
          <w:spacing w:val="-6"/>
          <w:sz w:val="28"/>
        </w:rPr>
        <w:t xml:space="preserve">, договор </w:t>
      </w:r>
      <w:r w:rsidR="005D312B" w:rsidRPr="002A6C01">
        <w:rPr>
          <w:sz w:val="28"/>
        </w:rPr>
        <w:t>№</w:t>
      </w:r>
      <w:r w:rsidR="005D312B" w:rsidRPr="002A6C01">
        <w:rPr>
          <w:spacing w:val="-5"/>
          <w:sz w:val="28"/>
        </w:rPr>
        <w:t xml:space="preserve">110 </w:t>
      </w:r>
      <w:r w:rsidR="005D312B" w:rsidRPr="002A6C01">
        <w:rPr>
          <w:spacing w:val="-3"/>
          <w:sz w:val="28"/>
        </w:rPr>
        <w:t>от 05</w:t>
      </w:r>
      <w:r w:rsidR="005D312B" w:rsidRPr="002A6C01">
        <w:rPr>
          <w:spacing w:val="-6"/>
          <w:sz w:val="28"/>
        </w:rPr>
        <w:t>.03.</w:t>
      </w:r>
      <w:r w:rsidR="005D312B" w:rsidRPr="002A6C01">
        <w:rPr>
          <w:spacing w:val="-5"/>
          <w:sz w:val="28"/>
        </w:rPr>
        <w:t>2018</w:t>
      </w:r>
      <w:r w:rsidR="008A3FC1">
        <w:rPr>
          <w:spacing w:val="-5"/>
          <w:sz w:val="28"/>
          <w:lang w:val="kk-KZ"/>
        </w:rPr>
        <w:t xml:space="preserve"> </w:t>
      </w:r>
      <w:r w:rsidR="005D312B" w:rsidRPr="002A6C01">
        <w:rPr>
          <w:spacing w:val="-6"/>
          <w:sz w:val="28"/>
        </w:rPr>
        <w:t>г.).</w:t>
      </w:r>
    </w:p>
    <w:p w14:paraId="276FA5AB" w14:textId="548D017E" w:rsidR="00C1299C" w:rsidRDefault="00C1299C" w:rsidP="005557FA">
      <w:pPr>
        <w:tabs>
          <w:tab w:val="left" w:pos="3855"/>
        </w:tabs>
        <w:spacing w:after="0" w:line="240" w:lineRule="auto"/>
        <w:ind w:firstLine="708"/>
        <w:jc w:val="both"/>
        <w:rPr>
          <w:rFonts w:ascii="Times New Roman" w:hAnsi="Times New Roman"/>
          <w:sz w:val="28"/>
          <w:szCs w:val="28"/>
        </w:rPr>
      </w:pPr>
      <w:r w:rsidRPr="00C1299C">
        <w:rPr>
          <w:rFonts w:ascii="Times New Roman" w:hAnsi="Times New Roman"/>
          <w:b/>
          <w:sz w:val="28"/>
          <w:szCs w:val="28"/>
        </w:rPr>
        <w:t xml:space="preserve">Целью диссертационной работы </w:t>
      </w:r>
      <w:r w:rsidRPr="00C1299C">
        <w:rPr>
          <w:rFonts w:ascii="Times New Roman" w:hAnsi="Times New Roman"/>
          <w:sz w:val="28"/>
          <w:szCs w:val="28"/>
        </w:rPr>
        <w:t>является обоснование и разработка эффективной технологии извлечения редких и редкоземельных металлов из черносланцевой руды месторождения Баласаускандык, исследование научных основ их выщелачивания и сорбции,  а также совершенствование технологии получения концентрата РЗЭ из техногенных минеральных образований от переработки фосфатных урановых руд месторождения Меловое с выделением соединений фосфора в отдельный продукт.</w:t>
      </w:r>
    </w:p>
    <w:p w14:paraId="379140C0" w14:textId="61144E7B" w:rsidR="00510D52" w:rsidRPr="00510D52" w:rsidRDefault="00510D52" w:rsidP="00510D52">
      <w:pPr>
        <w:tabs>
          <w:tab w:val="left" w:pos="3855"/>
        </w:tabs>
        <w:spacing w:after="0" w:line="240" w:lineRule="auto"/>
        <w:ind w:firstLine="708"/>
        <w:jc w:val="both"/>
        <w:rPr>
          <w:rFonts w:ascii="Times New Roman" w:hAnsi="Times New Roman"/>
          <w:sz w:val="28"/>
          <w:szCs w:val="28"/>
        </w:rPr>
      </w:pPr>
      <w:r w:rsidRPr="00510D52">
        <w:rPr>
          <w:rFonts w:ascii="Times New Roman" w:hAnsi="Times New Roman"/>
          <w:b/>
          <w:bCs/>
          <w:sz w:val="28"/>
          <w:szCs w:val="28"/>
        </w:rPr>
        <w:t>Объект</w:t>
      </w:r>
      <w:r>
        <w:rPr>
          <w:rFonts w:ascii="Times New Roman" w:hAnsi="Times New Roman"/>
          <w:b/>
          <w:bCs/>
          <w:sz w:val="28"/>
          <w:szCs w:val="28"/>
        </w:rPr>
        <w:t xml:space="preserve"> </w:t>
      </w:r>
      <w:r w:rsidRPr="00510D52">
        <w:rPr>
          <w:rFonts w:ascii="Times New Roman" w:hAnsi="Times New Roman"/>
          <w:b/>
          <w:bCs/>
          <w:sz w:val="28"/>
          <w:szCs w:val="28"/>
        </w:rPr>
        <w:t>исследовани</w:t>
      </w:r>
      <w:r>
        <w:rPr>
          <w:rFonts w:ascii="Times New Roman" w:hAnsi="Times New Roman"/>
          <w:b/>
          <w:bCs/>
          <w:sz w:val="28"/>
          <w:szCs w:val="28"/>
        </w:rPr>
        <w:t xml:space="preserve">я – </w:t>
      </w:r>
      <w:r w:rsidR="00D653E3" w:rsidRPr="00C1299C">
        <w:rPr>
          <w:rFonts w:ascii="Times New Roman" w:hAnsi="Times New Roman"/>
          <w:sz w:val="28"/>
          <w:szCs w:val="28"/>
        </w:rPr>
        <w:t>черносланцев</w:t>
      </w:r>
      <w:r w:rsidR="00D653E3">
        <w:rPr>
          <w:rFonts w:ascii="Times New Roman" w:hAnsi="Times New Roman"/>
          <w:sz w:val="28"/>
          <w:szCs w:val="28"/>
        </w:rPr>
        <w:t>ые</w:t>
      </w:r>
      <w:r w:rsidR="00D653E3" w:rsidRPr="00C1299C">
        <w:rPr>
          <w:rFonts w:ascii="Times New Roman" w:hAnsi="Times New Roman"/>
          <w:sz w:val="28"/>
          <w:szCs w:val="28"/>
        </w:rPr>
        <w:t xml:space="preserve"> руды месторождения Баласаускандык</w:t>
      </w:r>
      <w:r w:rsidR="00D653E3">
        <w:rPr>
          <w:rFonts w:ascii="Times New Roman" w:hAnsi="Times New Roman"/>
          <w:sz w:val="28"/>
          <w:szCs w:val="28"/>
        </w:rPr>
        <w:t xml:space="preserve"> и</w:t>
      </w:r>
      <w:r w:rsidR="00D653E3" w:rsidRPr="00C1299C">
        <w:rPr>
          <w:rFonts w:ascii="Times New Roman" w:hAnsi="Times New Roman"/>
          <w:sz w:val="28"/>
          <w:szCs w:val="28"/>
        </w:rPr>
        <w:t xml:space="preserve"> </w:t>
      </w:r>
      <w:r w:rsidRPr="00C1299C">
        <w:rPr>
          <w:rFonts w:ascii="Times New Roman" w:hAnsi="Times New Roman"/>
          <w:sz w:val="28"/>
          <w:szCs w:val="28"/>
        </w:rPr>
        <w:t>техногенных минеральных образований от переработки фосфатных урановых руд месторождения Меловое</w:t>
      </w:r>
    </w:p>
    <w:p w14:paraId="38B6DE67" w14:textId="024AE42E" w:rsidR="00E51402" w:rsidRPr="001F58A8" w:rsidRDefault="00510D52" w:rsidP="00510D52">
      <w:pPr>
        <w:tabs>
          <w:tab w:val="left" w:pos="3855"/>
        </w:tabs>
        <w:spacing w:after="0" w:line="240" w:lineRule="auto"/>
        <w:ind w:firstLine="708"/>
        <w:jc w:val="both"/>
        <w:rPr>
          <w:rFonts w:ascii="Times New Roman" w:hAnsi="Times New Roman"/>
          <w:b/>
          <w:bCs/>
          <w:sz w:val="28"/>
          <w:szCs w:val="28"/>
        </w:rPr>
      </w:pPr>
      <w:r w:rsidRPr="00510D52">
        <w:rPr>
          <w:rFonts w:ascii="Times New Roman" w:hAnsi="Times New Roman"/>
          <w:b/>
          <w:bCs/>
          <w:sz w:val="28"/>
          <w:szCs w:val="28"/>
        </w:rPr>
        <w:t xml:space="preserve">Предмет </w:t>
      </w:r>
      <w:r w:rsidR="00E51402" w:rsidRPr="00510D52">
        <w:rPr>
          <w:rFonts w:ascii="Times New Roman" w:hAnsi="Times New Roman"/>
          <w:b/>
          <w:bCs/>
          <w:sz w:val="28"/>
          <w:szCs w:val="28"/>
        </w:rPr>
        <w:t>исследовани</w:t>
      </w:r>
      <w:r w:rsidRPr="00510D52">
        <w:rPr>
          <w:rFonts w:ascii="Times New Roman" w:hAnsi="Times New Roman"/>
          <w:b/>
          <w:bCs/>
          <w:sz w:val="28"/>
          <w:szCs w:val="28"/>
        </w:rPr>
        <w:t>я</w:t>
      </w:r>
      <w:r>
        <w:rPr>
          <w:rFonts w:ascii="Times New Roman" w:hAnsi="Times New Roman"/>
          <w:sz w:val="28"/>
          <w:szCs w:val="28"/>
        </w:rPr>
        <w:t xml:space="preserve"> - </w:t>
      </w:r>
      <w:r w:rsidRPr="001F58A8">
        <w:rPr>
          <w:rFonts w:ascii="Times New Roman" w:hAnsi="Times New Roman"/>
          <w:sz w:val="28"/>
          <w:szCs w:val="28"/>
        </w:rPr>
        <w:t>физико-химический</w:t>
      </w:r>
      <w:r w:rsidR="00D653E3" w:rsidRPr="001F58A8">
        <w:rPr>
          <w:rFonts w:ascii="Times New Roman" w:hAnsi="Times New Roman"/>
          <w:sz w:val="28"/>
          <w:szCs w:val="28"/>
        </w:rPr>
        <w:t xml:space="preserve"> и минералогический</w:t>
      </w:r>
      <w:r w:rsidRPr="001F58A8">
        <w:rPr>
          <w:rFonts w:ascii="Times New Roman" w:hAnsi="Times New Roman"/>
          <w:sz w:val="28"/>
          <w:szCs w:val="28"/>
        </w:rPr>
        <w:t xml:space="preserve"> состав </w:t>
      </w:r>
      <w:r w:rsidR="00D653E3" w:rsidRPr="001F58A8">
        <w:rPr>
          <w:rFonts w:ascii="Times New Roman" w:hAnsi="Times New Roman"/>
          <w:sz w:val="28"/>
          <w:szCs w:val="28"/>
        </w:rPr>
        <w:t>черносланцевых руд месторождения Баласаускандык</w:t>
      </w:r>
      <w:r w:rsidRPr="001F58A8">
        <w:rPr>
          <w:rFonts w:ascii="Times New Roman" w:hAnsi="Times New Roman"/>
          <w:sz w:val="28"/>
          <w:szCs w:val="28"/>
        </w:rPr>
        <w:t>; термодинами</w:t>
      </w:r>
      <w:r w:rsidR="00D653E3" w:rsidRPr="001F58A8">
        <w:rPr>
          <w:rFonts w:ascii="Times New Roman" w:hAnsi="Times New Roman"/>
          <w:sz w:val="28"/>
          <w:szCs w:val="28"/>
        </w:rPr>
        <w:t>ческий анализ процессов спекания черносланцевых руд с гиросульфатом аммония</w:t>
      </w:r>
      <w:r w:rsidRPr="001F58A8">
        <w:rPr>
          <w:rFonts w:ascii="Times New Roman" w:hAnsi="Times New Roman"/>
          <w:sz w:val="28"/>
          <w:szCs w:val="28"/>
        </w:rPr>
        <w:t xml:space="preserve"> и кинетики </w:t>
      </w:r>
      <w:r w:rsidR="00D653E3" w:rsidRPr="001F58A8">
        <w:rPr>
          <w:rFonts w:ascii="Times New Roman" w:hAnsi="Times New Roman"/>
          <w:sz w:val="28"/>
          <w:szCs w:val="28"/>
        </w:rPr>
        <w:t>кислотного</w:t>
      </w:r>
      <w:r w:rsidRPr="001F58A8">
        <w:rPr>
          <w:rFonts w:ascii="Times New Roman" w:hAnsi="Times New Roman"/>
          <w:sz w:val="28"/>
          <w:szCs w:val="28"/>
        </w:rPr>
        <w:t xml:space="preserve"> выщелачивания </w:t>
      </w:r>
      <w:r w:rsidR="00D653E3" w:rsidRPr="001F58A8">
        <w:rPr>
          <w:rFonts w:ascii="Times New Roman" w:hAnsi="Times New Roman"/>
          <w:sz w:val="28"/>
          <w:szCs w:val="28"/>
        </w:rPr>
        <w:t>черносланцевых руд</w:t>
      </w:r>
      <w:r w:rsidRPr="001F58A8">
        <w:rPr>
          <w:rFonts w:ascii="Times New Roman" w:hAnsi="Times New Roman"/>
          <w:sz w:val="28"/>
          <w:szCs w:val="28"/>
        </w:rPr>
        <w:t xml:space="preserve">; </w:t>
      </w:r>
      <w:r w:rsidR="00D653E3" w:rsidRPr="001F58A8">
        <w:rPr>
          <w:rFonts w:ascii="Times New Roman" w:hAnsi="Times New Roman"/>
          <w:sz w:val="28"/>
          <w:szCs w:val="28"/>
        </w:rPr>
        <w:t xml:space="preserve">кинитический анализ </w:t>
      </w:r>
      <w:r w:rsidRPr="001F58A8">
        <w:rPr>
          <w:rFonts w:ascii="Times New Roman" w:hAnsi="Times New Roman"/>
          <w:sz w:val="28"/>
          <w:szCs w:val="28"/>
        </w:rPr>
        <w:t xml:space="preserve">осаждения </w:t>
      </w:r>
      <w:r w:rsidR="00D653E3" w:rsidRPr="001F58A8">
        <w:rPr>
          <w:rFonts w:ascii="Times New Roman" w:hAnsi="Times New Roman"/>
          <w:sz w:val="28"/>
          <w:szCs w:val="28"/>
        </w:rPr>
        <w:t>железа в процессе термогидролиза</w:t>
      </w:r>
      <w:r w:rsidRPr="001F58A8">
        <w:rPr>
          <w:rFonts w:ascii="Times New Roman" w:hAnsi="Times New Roman"/>
          <w:sz w:val="28"/>
          <w:szCs w:val="28"/>
        </w:rPr>
        <w:t xml:space="preserve">; процесс </w:t>
      </w:r>
      <w:r w:rsidR="001F58A8" w:rsidRPr="001F58A8">
        <w:rPr>
          <w:rFonts w:ascii="Times New Roman" w:hAnsi="Times New Roman"/>
          <w:sz w:val="28"/>
          <w:szCs w:val="28"/>
        </w:rPr>
        <w:t>сорбции редкоземельных металлов</w:t>
      </w:r>
      <w:r w:rsidRPr="001F58A8">
        <w:rPr>
          <w:rFonts w:ascii="Times New Roman" w:hAnsi="Times New Roman"/>
          <w:sz w:val="28"/>
          <w:szCs w:val="28"/>
        </w:rPr>
        <w:t>.</w:t>
      </w:r>
    </w:p>
    <w:p w14:paraId="5A7EF0C1" w14:textId="77777777" w:rsidR="00E51402" w:rsidRPr="002A6C01" w:rsidRDefault="00E51402" w:rsidP="005557FA">
      <w:pPr>
        <w:pStyle w:val="af3"/>
        <w:spacing w:after="0"/>
        <w:ind w:firstLine="708"/>
        <w:jc w:val="both"/>
        <w:rPr>
          <w:szCs w:val="28"/>
        </w:rPr>
      </w:pPr>
      <w:r w:rsidRPr="002A6C01">
        <w:t>Задачи исследований, их место в выполнении научно- исследовательской работы в целом:</w:t>
      </w:r>
    </w:p>
    <w:p w14:paraId="10C17A8F" w14:textId="77777777" w:rsidR="00C1299C" w:rsidRPr="00C1299C" w:rsidRDefault="00C1299C" w:rsidP="005557FA">
      <w:pPr>
        <w:pStyle w:val="27"/>
        <w:widowControl w:val="0"/>
        <w:numPr>
          <w:ilvl w:val="0"/>
          <w:numId w:val="18"/>
        </w:numPr>
        <w:tabs>
          <w:tab w:val="left" w:pos="1072"/>
        </w:tabs>
        <w:autoSpaceDE w:val="0"/>
        <w:autoSpaceDN w:val="0"/>
        <w:ind w:left="0" w:firstLine="708"/>
        <w:contextualSpacing w:val="0"/>
        <w:jc w:val="both"/>
        <w:rPr>
          <w:sz w:val="28"/>
        </w:rPr>
      </w:pPr>
      <w:r w:rsidRPr="00C1299C">
        <w:rPr>
          <w:sz w:val="28"/>
        </w:rPr>
        <w:t>анализ существующей научно-технической литературы и патентной информации и выбор направления исследований для определения способа переработки сырья;</w:t>
      </w:r>
    </w:p>
    <w:p w14:paraId="69877200" w14:textId="77777777" w:rsidR="00C1299C" w:rsidRPr="00C1299C" w:rsidRDefault="00C1299C" w:rsidP="005557FA">
      <w:pPr>
        <w:pStyle w:val="27"/>
        <w:widowControl w:val="0"/>
        <w:numPr>
          <w:ilvl w:val="0"/>
          <w:numId w:val="18"/>
        </w:numPr>
        <w:tabs>
          <w:tab w:val="left" w:pos="1024"/>
        </w:tabs>
        <w:autoSpaceDE w:val="0"/>
        <w:autoSpaceDN w:val="0"/>
        <w:ind w:left="0" w:firstLine="708"/>
        <w:contextualSpacing w:val="0"/>
        <w:jc w:val="both"/>
        <w:rPr>
          <w:sz w:val="28"/>
        </w:rPr>
      </w:pPr>
      <w:r w:rsidRPr="00C1299C">
        <w:rPr>
          <w:sz w:val="28"/>
        </w:rPr>
        <w:t>физико-химические исследования руды месторождения Баласаускандык и техногенных минеральных образований от переработки урановых руд месторождения Меловое;</w:t>
      </w:r>
    </w:p>
    <w:p w14:paraId="0C2D50BB" w14:textId="77777777" w:rsidR="00C1299C" w:rsidRPr="00C1299C" w:rsidRDefault="00C1299C" w:rsidP="005557FA">
      <w:pPr>
        <w:pStyle w:val="27"/>
        <w:widowControl w:val="0"/>
        <w:numPr>
          <w:ilvl w:val="0"/>
          <w:numId w:val="18"/>
        </w:numPr>
        <w:tabs>
          <w:tab w:val="left" w:pos="978"/>
        </w:tabs>
        <w:autoSpaceDE w:val="0"/>
        <w:autoSpaceDN w:val="0"/>
        <w:ind w:left="0" w:firstLine="708"/>
        <w:contextualSpacing w:val="0"/>
        <w:jc w:val="both"/>
      </w:pPr>
      <w:r w:rsidRPr="00C1299C">
        <w:rPr>
          <w:sz w:val="28"/>
        </w:rPr>
        <w:t xml:space="preserve">термодинамический анализ взаимодействия </w:t>
      </w:r>
      <w:r w:rsidRPr="00C1299C">
        <w:rPr>
          <w:sz w:val="28"/>
          <w:szCs w:val="28"/>
        </w:rPr>
        <w:t>породообразующих и полезных минералов</w:t>
      </w:r>
      <w:r w:rsidRPr="00C1299C">
        <w:rPr>
          <w:sz w:val="28"/>
        </w:rPr>
        <w:t xml:space="preserve"> исходной руды месторождения Баласаускандык с гидросульфатом аммония при спекании и </w:t>
      </w:r>
      <w:r w:rsidRPr="00C1299C">
        <w:rPr>
          <w:sz w:val="28"/>
          <w:szCs w:val="28"/>
        </w:rPr>
        <w:t>исследование кинетических зависимостей выщелачивания редких и редкоземельных элементов из спека;</w:t>
      </w:r>
    </w:p>
    <w:p w14:paraId="417ECA89" w14:textId="77777777" w:rsidR="00C1299C" w:rsidRPr="00C1299C" w:rsidRDefault="00C1299C" w:rsidP="005557FA">
      <w:pPr>
        <w:pStyle w:val="27"/>
        <w:widowControl w:val="0"/>
        <w:numPr>
          <w:ilvl w:val="0"/>
          <w:numId w:val="18"/>
        </w:numPr>
        <w:tabs>
          <w:tab w:val="left" w:pos="1074"/>
        </w:tabs>
        <w:autoSpaceDE w:val="0"/>
        <w:autoSpaceDN w:val="0"/>
        <w:ind w:left="0" w:firstLine="708"/>
        <w:contextualSpacing w:val="0"/>
        <w:jc w:val="both"/>
        <w:rPr>
          <w:sz w:val="28"/>
        </w:rPr>
      </w:pPr>
      <w:r w:rsidRPr="00C1299C">
        <w:rPr>
          <w:sz w:val="28"/>
        </w:rPr>
        <w:t>исследование состава продуктивных растворов в зависимости от рН и оптимизация процесса их очистки от примесей путем осаждения алюмоаммонийных квасцов;</w:t>
      </w:r>
    </w:p>
    <w:p w14:paraId="382CB0E1" w14:textId="77777777" w:rsidR="00C1299C" w:rsidRPr="00C1299C" w:rsidRDefault="00C1299C" w:rsidP="005557FA">
      <w:pPr>
        <w:pStyle w:val="27"/>
        <w:widowControl w:val="0"/>
        <w:numPr>
          <w:ilvl w:val="0"/>
          <w:numId w:val="18"/>
        </w:numPr>
        <w:tabs>
          <w:tab w:val="left" w:pos="1074"/>
        </w:tabs>
        <w:autoSpaceDE w:val="0"/>
        <w:autoSpaceDN w:val="0"/>
        <w:ind w:left="0" w:firstLine="708"/>
        <w:contextualSpacing w:val="0"/>
        <w:jc w:val="both"/>
        <w:rPr>
          <w:sz w:val="28"/>
        </w:rPr>
      </w:pPr>
      <w:r w:rsidRPr="00C1299C">
        <w:rPr>
          <w:sz w:val="28"/>
        </w:rPr>
        <w:t xml:space="preserve">исследования кинетических зависимостей гидролитического осаждения редкоземельных элементов  и железа с оптимизацией процесса выделения железа; </w:t>
      </w:r>
    </w:p>
    <w:p w14:paraId="258A69AD" w14:textId="77777777" w:rsidR="00C1299C" w:rsidRPr="00C1299C" w:rsidRDefault="00C1299C" w:rsidP="005557FA">
      <w:pPr>
        <w:pStyle w:val="27"/>
        <w:widowControl w:val="0"/>
        <w:numPr>
          <w:ilvl w:val="0"/>
          <w:numId w:val="18"/>
        </w:numPr>
        <w:tabs>
          <w:tab w:val="left" w:pos="1170"/>
        </w:tabs>
        <w:autoSpaceDE w:val="0"/>
        <w:autoSpaceDN w:val="0"/>
        <w:ind w:left="0" w:firstLine="708"/>
        <w:contextualSpacing w:val="0"/>
        <w:jc w:val="both"/>
        <w:rPr>
          <w:sz w:val="28"/>
        </w:rPr>
      </w:pPr>
      <w:r w:rsidRPr="00C1299C">
        <w:rPr>
          <w:sz w:val="28"/>
        </w:rPr>
        <w:t xml:space="preserve">исследование влияние природы редкоземельных элементов на процесс сорбции и </w:t>
      </w:r>
      <w:r w:rsidRPr="00C1299C">
        <w:rPr>
          <w:sz w:val="28"/>
          <w:szCs w:val="28"/>
        </w:rPr>
        <w:t>разработка технологических параметров сорбции–десорбции</w:t>
      </w:r>
      <w:r w:rsidRPr="00C1299C">
        <w:rPr>
          <w:sz w:val="28"/>
        </w:rPr>
        <w:t xml:space="preserve"> редких и редкоземельных металлов из продуктивных растворов от выщелачивания руды месторождения Баласаускандык; </w:t>
      </w:r>
    </w:p>
    <w:p w14:paraId="4A04E5B1" w14:textId="77777777" w:rsidR="00C1299C" w:rsidRPr="00C1299C" w:rsidRDefault="00C1299C" w:rsidP="005557FA">
      <w:pPr>
        <w:pStyle w:val="27"/>
        <w:widowControl w:val="0"/>
        <w:numPr>
          <w:ilvl w:val="0"/>
          <w:numId w:val="18"/>
        </w:numPr>
        <w:tabs>
          <w:tab w:val="left" w:pos="1149"/>
        </w:tabs>
        <w:autoSpaceDE w:val="0"/>
        <w:autoSpaceDN w:val="0"/>
        <w:ind w:left="0" w:firstLine="708"/>
        <w:contextualSpacing w:val="0"/>
        <w:jc w:val="both"/>
        <w:rPr>
          <w:sz w:val="28"/>
        </w:rPr>
      </w:pPr>
      <w:r w:rsidRPr="00C1299C">
        <w:rPr>
          <w:sz w:val="28"/>
        </w:rPr>
        <w:t>разработка условий и экспериментальная оценка кислотного и щелочного способов выщелачивания ТМО от переработки фосфатных урановых руд;</w:t>
      </w:r>
    </w:p>
    <w:p w14:paraId="38EC9AF5" w14:textId="77777777" w:rsidR="00C1299C" w:rsidRPr="00C1299C" w:rsidRDefault="00C1299C" w:rsidP="005557FA">
      <w:pPr>
        <w:pStyle w:val="27"/>
        <w:widowControl w:val="0"/>
        <w:numPr>
          <w:ilvl w:val="0"/>
          <w:numId w:val="18"/>
        </w:numPr>
        <w:tabs>
          <w:tab w:val="left" w:pos="1149"/>
        </w:tabs>
        <w:autoSpaceDE w:val="0"/>
        <w:autoSpaceDN w:val="0"/>
        <w:ind w:left="0" w:firstLine="708"/>
        <w:contextualSpacing w:val="0"/>
        <w:jc w:val="both"/>
        <w:rPr>
          <w:sz w:val="28"/>
        </w:rPr>
      </w:pPr>
      <w:r w:rsidRPr="00C1299C">
        <w:rPr>
          <w:sz w:val="28"/>
        </w:rPr>
        <w:t>исследование закономерностей выщелачивания фосфора в виде ортофосфата натрия   и определение оптимальных условий его выделения в отдельный продукт;</w:t>
      </w:r>
    </w:p>
    <w:p w14:paraId="680172CE" w14:textId="77777777" w:rsidR="00C1299C" w:rsidRPr="00C1299C" w:rsidRDefault="00C1299C" w:rsidP="005557FA">
      <w:pPr>
        <w:pStyle w:val="27"/>
        <w:widowControl w:val="0"/>
        <w:numPr>
          <w:ilvl w:val="0"/>
          <w:numId w:val="18"/>
        </w:numPr>
        <w:tabs>
          <w:tab w:val="left" w:pos="1149"/>
        </w:tabs>
        <w:autoSpaceDE w:val="0"/>
        <w:autoSpaceDN w:val="0"/>
        <w:ind w:left="0" w:firstLine="708"/>
        <w:contextualSpacing w:val="0"/>
        <w:jc w:val="both"/>
        <w:rPr>
          <w:sz w:val="28"/>
        </w:rPr>
      </w:pPr>
      <w:r w:rsidRPr="00C1299C">
        <w:rPr>
          <w:sz w:val="28"/>
          <w:szCs w:val="28"/>
        </w:rPr>
        <w:t xml:space="preserve">обоснование и разработка способа осаждения редкоземельных элементов в виде концентрата </w:t>
      </w:r>
      <w:r w:rsidRPr="00C1299C">
        <w:rPr>
          <w:sz w:val="28"/>
        </w:rPr>
        <w:t>из продуктивных растворов от вскрытия ТМО;</w:t>
      </w:r>
    </w:p>
    <w:p w14:paraId="1A9E45D2" w14:textId="13C2A93D" w:rsidR="00C1299C" w:rsidRDefault="00C1299C" w:rsidP="005557FA">
      <w:pPr>
        <w:pStyle w:val="27"/>
        <w:widowControl w:val="0"/>
        <w:numPr>
          <w:ilvl w:val="0"/>
          <w:numId w:val="18"/>
        </w:numPr>
        <w:tabs>
          <w:tab w:val="left" w:pos="1149"/>
        </w:tabs>
        <w:autoSpaceDE w:val="0"/>
        <w:autoSpaceDN w:val="0"/>
        <w:ind w:left="0" w:firstLine="708"/>
        <w:contextualSpacing w:val="0"/>
        <w:jc w:val="both"/>
        <w:rPr>
          <w:sz w:val="28"/>
        </w:rPr>
      </w:pPr>
      <w:r w:rsidRPr="00C1299C">
        <w:rPr>
          <w:sz w:val="28"/>
        </w:rPr>
        <w:t>укрупненно-лабораторные испытания в условиях производства технологии извлечения редких и редкоземельных элементов из черносланцевых р</w:t>
      </w:r>
      <w:r w:rsidR="00EB29C9">
        <w:rPr>
          <w:sz w:val="28"/>
        </w:rPr>
        <w:t>уд месторождения Баласаускандык.</w:t>
      </w:r>
    </w:p>
    <w:p w14:paraId="2DE344F4" w14:textId="2900A3FD" w:rsidR="001F58A8" w:rsidRPr="00C1299C" w:rsidRDefault="00B4570B" w:rsidP="00B4570B">
      <w:pPr>
        <w:pStyle w:val="27"/>
        <w:widowControl w:val="0"/>
        <w:tabs>
          <w:tab w:val="left" w:pos="1149"/>
        </w:tabs>
        <w:autoSpaceDE w:val="0"/>
        <w:autoSpaceDN w:val="0"/>
        <w:ind w:left="0" w:firstLine="708"/>
        <w:contextualSpacing w:val="0"/>
        <w:jc w:val="both"/>
        <w:rPr>
          <w:sz w:val="28"/>
        </w:rPr>
      </w:pPr>
      <w:r w:rsidRPr="001E0D1A">
        <w:rPr>
          <w:sz w:val="28"/>
          <w:szCs w:val="28"/>
        </w:rPr>
        <w:t xml:space="preserve">На </w:t>
      </w:r>
      <w:r w:rsidR="001F58A8" w:rsidRPr="001E0D1A">
        <w:rPr>
          <w:sz w:val="28"/>
          <w:szCs w:val="28"/>
        </w:rPr>
        <w:t>основании</w:t>
      </w:r>
      <w:r>
        <w:rPr>
          <w:sz w:val="28"/>
          <w:szCs w:val="28"/>
        </w:rPr>
        <w:t xml:space="preserve"> проведенных научных задач было </w:t>
      </w:r>
      <w:r w:rsidR="001F58A8" w:rsidRPr="001E0D1A">
        <w:rPr>
          <w:sz w:val="28"/>
          <w:szCs w:val="28"/>
        </w:rPr>
        <w:t>выявлен</w:t>
      </w:r>
      <w:r>
        <w:rPr>
          <w:sz w:val="28"/>
          <w:szCs w:val="28"/>
        </w:rPr>
        <w:t>о</w:t>
      </w:r>
      <w:r w:rsidR="001F58A8" w:rsidRPr="001E0D1A">
        <w:rPr>
          <w:sz w:val="28"/>
          <w:szCs w:val="28"/>
        </w:rPr>
        <w:t xml:space="preserve"> структурны</w:t>
      </w:r>
      <w:r>
        <w:rPr>
          <w:sz w:val="28"/>
          <w:szCs w:val="28"/>
        </w:rPr>
        <w:t>е</w:t>
      </w:r>
      <w:r w:rsidR="001F58A8" w:rsidRPr="001E0D1A">
        <w:rPr>
          <w:sz w:val="28"/>
          <w:szCs w:val="28"/>
        </w:rPr>
        <w:t xml:space="preserve"> особеност</w:t>
      </w:r>
      <w:r>
        <w:rPr>
          <w:sz w:val="28"/>
          <w:szCs w:val="28"/>
        </w:rPr>
        <w:t>и</w:t>
      </w:r>
      <w:r w:rsidR="001F58A8" w:rsidRPr="001E0D1A">
        <w:rPr>
          <w:sz w:val="28"/>
          <w:szCs w:val="28"/>
        </w:rPr>
        <w:t xml:space="preserve"> исходного сырья</w:t>
      </w:r>
      <w:r>
        <w:rPr>
          <w:sz w:val="28"/>
          <w:szCs w:val="28"/>
        </w:rPr>
        <w:t>,</w:t>
      </w:r>
      <w:r w:rsidR="001F58A8" w:rsidRPr="001E0D1A">
        <w:rPr>
          <w:sz w:val="28"/>
          <w:szCs w:val="28"/>
        </w:rPr>
        <w:t xml:space="preserve"> разработаны способы извлечения редких и редкоземельных металлов из черносланцевых руд Большого Каратау и техногенных минеральных образований от переработки урано-фосфатных руд.</w:t>
      </w:r>
    </w:p>
    <w:p w14:paraId="6FC23D35" w14:textId="116054F4" w:rsidR="00E51402" w:rsidRPr="002A6C01" w:rsidRDefault="00E51402" w:rsidP="005557FA">
      <w:pPr>
        <w:pStyle w:val="27"/>
        <w:widowControl w:val="0"/>
        <w:tabs>
          <w:tab w:val="left" w:pos="1151"/>
        </w:tabs>
        <w:autoSpaceDE w:val="0"/>
        <w:autoSpaceDN w:val="0"/>
        <w:ind w:left="0" w:firstLine="708"/>
        <w:contextualSpacing w:val="0"/>
        <w:jc w:val="both"/>
        <w:rPr>
          <w:b/>
          <w:spacing w:val="-6"/>
          <w:sz w:val="28"/>
        </w:rPr>
      </w:pPr>
      <w:r w:rsidRPr="002A6C01">
        <w:rPr>
          <w:b/>
          <w:spacing w:val="-6"/>
          <w:sz w:val="28"/>
        </w:rPr>
        <w:t xml:space="preserve">Методологическая база </w:t>
      </w:r>
    </w:p>
    <w:p w14:paraId="09B2FCA3" w14:textId="77777777" w:rsidR="00E51402" w:rsidRPr="002A6C01" w:rsidRDefault="00E51402" w:rsidP="005557FA">
      <w:pPr>
        <w:pStyle w:val="27"/>
        <w:widowControl w:val="0"/>
        <w:tabs>
          <w:tab w:val="left" w:pos="1151"/>
        </w:tabs>
        <w:autoSpaceDE w:val="0"/>
        <w:autoSpaceDN w:val="0"/>
        <w:ind w:left="0" w:firstLine="708"/>
        <w:contextualSpacing w:val="0"/>
        <w:jc w:val="both"/>
        <w:rPr>
          <w:spacing w:val="-6"/>
          <w:sz w:val="28"/>
        </w:rPr>
      </w:pPr>
      <w:r w:rsidRPr="002A6C01">
        <w:rPr>
          <w:spacing w:val="-6"/>
          <w:sz w:val="28"/>
        </w:rPr>
        <w:t xml:space="preserve">В работе использованы химический, рентгенофлюорисцентный, рентгенофазовый, ИК –спектроскопический, </w:t>
      </w:r>
      <w:r w:rsidR="00FA2BB6" w:rsidRPr="002A6C01">
        <w:rPr>
          <w:spacing w:val="-6"/>
          <w:sz w:val="28"/>
        </w:rPr>
        <w:t xml:space="preserve">термогравиметрический, </w:t>
      </w:r>
      <w:r w:rsidRPr="002A6C01">
        <w:rPr>
          <w:spacing w:val="-6"/>
          <w:sz w:val="28"/>
        </w:rPr>
        <w:t xml:space="preserve">электронно-микроскопический методы анализа и следующие типы приборов и анализаторов: </w:t>
      </w:r>
    </w:p>
    <w:p w14:paraId="3292BFB9" w14:textId="77777777" w:rsidR="00E51402" w:rsidRPr="002A6C01" w:rsidRDefault="00E51402" w:rsidP="005557FA">
      <w:pPr>
        <w:spacing w:after="0" w:line="240" w:lineRule="auto"/>
        <w:ind w:firstLine="708"/>
        <w:jc w:val="both"/>
        <w:rPr>
          <w:rFonts w:ascii="Times New Roman" w:hAnsi="Times New Roman"/>
          <w:sz w:val="28"/>
          <w:szCs w:val="28"/>
          <w:lang w:eastAsia="ko-KR"/>
        </w:rPr>
      </w:pPr>
      <w:r w:rsidRPr="002A6C01">
        <w:rPr>
          <w:rFonts w:ascii="Times New Roman" w:hAnsi="Times New Roman"/>
          <w:sz w:val="28"/>
          <w:szCs w:val="28"/>
          <w:lang w:eastAsia="ko-KR"/>
        </w:rPr>
        <w:t xml:space="preserve">– Рентгеновские экспериментальные данные получены на </w:t>
      </w:r>
      <w:r w:rsidRPr="002A6C01">
        <w:rPr>
          <w:rFonts w:ascii="Times New Roman" w:hAnsi="Times New Roman"/>
          <w:sz w:val="28"/>
          <w:szCs w:val="28"/>
        </w:rPr>
        <w:t xml:space="preserve">аппарате </w:t>
      </w:r>
      <w:r w:rsidRPr="002A6C01">
        <w:rPr>
          <w:rFonts w:ascii="Times New Roman" w:hAnsi="Times New Roman"/>
          <w:sz w:val="28"/>
          <w:szCs w:val="28"/>
          <w:lang w:val="en-US"/>
        </w:rPr>
        <w:t>BRUKERD</w:t>
      </w:r>
      <w:r w:rsidRPr="002A6C01">
        <w:rPr>
          <w:rFonts w:ascii="Times New Roman" w:hAnsi="Times New Roman"/>
          <w:sz w:val="28"/>
          <w:szCs w:val="28"/>
        </w:rPr>
        <w:t xml:space="preserve">8 </w:t>
      </w:r>
      <w:r w:rsidRPr="002A6C01">
        <w:rPr>
          <w:rFonts w:ascii="Times New Roman" w:hAnsi="Times New Roman"/>
          <w:sz w:val="28"/>
          <w:szCs w:val="28"/>
          <w:lang w:val="en-US"/>
        </w:rPr>
        <w:t>ADVANCE</w:t>
      </w:r>
      <w:r w:rsidRPr="002A6C01">
        <w:rPr>
          <w:rFonts w:ascii="Times New Roman" w:hAnsi="Times New Roman"/>
          <w:sz w:val="28"/>
          <w:szCs w:val="28"/>
        </w:rPr>
        <w:t xml:space="preserve"> на медном излучении при ускоряющем напряжении </w:t>
      </w:r>
      <w:r w:rsidR="007A3636" w:rsidRPr="002A6C01">
        <w:rPr>
          <w:rFonts w:ascii="Times New Roman" w:hAnsi="Times New Roman"/>
          <w:sz w:val="28"/>
          <w:szCs w:val="28"/>
        </w:rPr>
        <w:t xml:space="preserve">   </w:t>
      </w:r>
      <w:r w:rsidRPr="002A6C01">
        <w:rPr>
          <w:rFonts w:ascii="Times New Roman" w:hAnsi="Times New Roman"/>
          <w:sz w:val="28"/>
          <w:szCs w:val="28"/>
        </w:rPr>
        <w:t xml:space="preserve">36 кВ, токе 25 </w:t>
      </w:r>
      <w:r w:rsidRPr="002A6C01">
        <w:rPr>
          <w:rFonts w:ascii="Times New Roman" w:hAnsi="Times New Roman"/>
          <w:sz w:val="28"/>
          <w:szCs w:val="28"/>
          <w:lang w:val="en-US"/>
        </w:rPr>
        <w:t>m</w:t>
      </w:r>
      <w:r w:rsidRPr="002A6C01">
        <w:rPr>
          <w:rFonts w:ascii="Times New Roman" w:hAnsi="Times New Roman"/>
          <w:sz w:val="28"/>
          <w:szCs w:val="28"/>
        </w:rPr>
        <w:t>А.</w:t>
      </w:r>
    </w:p>
    <w:p w14:paraId="42D1F320" w14:textId="77777777" w:rsidR="00E51402" w:rsidRPr="002A6C01" w:rsidRDefault="00E51402" w:rsidP="005557FA">
      <w:pPr>
        <w:spacing w:after="0" w:line="240" w:lineRule="auto"/>
        <w:ind w:firstLine="708"/>
        <w:jc w:val="both"/>
        <w:rPr>
          <w:rFonts w:ascii="Times New Roman" w:hAnsi="Times New Roman"/>
          <w:sz w:val="28"/>
          <w:szCs w:val="28"/>
          <w:lang w:eastAsia="ko-KR"/>
        </w:rPr>
      </w:pPr>
      <w:r w:rsidRPr="002A6C01">
        <w:rPr>
          <w:rFonts w:ascii="Times New Roman" w:eastAsia="Times New Roman" w:hAnsi="Times New Roman"/>
          <w:sz w:val="28"/>
          <w:szCs w:val="28"/>
        </w:rPr>
        <w:t xml:space="preserve">– Рентгенофлуоресцентный анализ осуществляли на </w:t>
      </w:r>
      <w:r w:rsidRPr="002A6C01">
        <w:rPr>
          <w:rFonts w:ascii="Times New Roman" w:hAnsi="Times New Roman"/>
          <w:sz w:val="28"/>
          <w:szCs w:val="28"/>
        </w:rPr>
        <w:t xml:space="preserve">спектрометре с волновой дисперсией </w:t>
      </w:r>
      <w:r w:rsidRPr="002A6C01">
        <w:rPr>
          <w:rFonts w:ascii="Times New Roman" w:hAnsi="Times New Roman"/>
          <w:bCs/>
          <w:sz w:val="28"/>
          <w:szCs w:val="28"/>
        </w:rPr>
        <w:t>Venus 200 PANalyical B.V.</w:t>
      </w:r>
      <w:r w:rsidRPr="002A6C01">
        <w:rPr>
          <w:rFonts w:ascii="Times New Roman" w:hAnsi="Times New Roman"/>
          <w:sz w:val="28"/>
          <w:szCs w:val="28"/>
        </w:rPr>
        <w:t xml:space="preserve"> (PANalytycal B.V., Голландия).</w:t>
      </w:r>
    </w:p>
    <w:p w14:paraId="0B68E114" w14:textId="77777777" w:rsidR="00E51402" w:rsidRPr="002A6C01" w:rsidRDefault="00E51402" w:rsidP="005557FA">
      <w:pPr>
        <w:pStyle w:val="28"/>
        <w:ind w:firstLine="708"/>
        <w:jc w:val="both"/>
        <w:rPr>
          <w:rFonts w:ascii="Times New Roman" w:hAnsi="Times New Roman"/>
          <w:sz w:val="28"/>
          <w:szCs w:val="28"/>
        </w:rPr>
      </w:pPr>
      <w:r w:rsidRPr="002A6C01">
        <w:rPr>
          <w:rFonts w:ascii="Times New Roman" w:hAnsi="Times New Roman"/>
          <w:sz w:val="28"/>
          <w:szCs w:val="28"/>
          <w:lang w:eastAsia="ko-KR"/>
        </w:rPr>
        <w:t>– Химический анализ образцов</w:t>
      </w:r>
      <w:r w:rsidRPr="002A6C01">
        <w:rPr>
          <w:rFonts w:ascii="Times New Roman" w:hAnsi="Times New Roman"/>
          <w:sz w:val="28"/>
          <w:szCs w:val="28"/>
        </w:rPr>
        <w:t xml:space="preserve"> выполнен на оптическом эмиссионном спектрометре с индуктивно-связанной плазмой </w:t>
      </w:r>
      <w:r w:rsidRPr="002A6C01">
        <w:rPr>
          <w:rFonts w:ascii="Times New Roman" w:hAnsi="Times New Roman"/>
          <w:sz w:val="28"/>
          <w:szCs w:val="28"/>
          <w:lang w:val="en-US"/>
        </w:rPr>
        <w:t>Optima</w:t>
      </w:r>
      <w:r w:rsidRPr="002A6C01">
        <w:rPr>
          <w:rFonts w:ascii="Times New Roman" w:hAnsi="Times New Roman"/>
          <w:sz w:val="28"/>
          <w:szCs w:val="28"/>
        </w:rPr>
        <w:t xml:space="preserve"> 2000 </w:t>
      </w:r>
      <w:r w:rsidRPr="002A6C01">
        <w:rPr>
          <w:rFonts w:ascii="Times New Roman" w:hAnsi="Times New Roman"/>
          <w:sz w:val="28"/>
          <w:szCs w:val="28"/>
          <w:lang w:val="en-US"/>
        </w:rPr>
        <w:t>DV</w:t>
      </w:r>
      <w:r w:rsidRPr="002A6C01">
        <w:rPr>
          <w:rFonts w:ascii="Times New Roman" w:hAnsi="Times New Roman"/>
          <w:sz w:val="28"/>
          <w:szCs w:val="28"/>
        </w:rPr>
        <w:t xml:space="preserve"> (США, </w:t>
      </w:r>
      <w:r w:rsidRPr="002A6C01">
        <w:rPr>
          <w:rFonts w:ascii="Times New Roman" w:hAnsi="Times New Roman"/>
          <w:sz w:val="28"/>
          <w:szCs w:val="28"/>
          <w:lang w:val="en-US"/>
        </w:rPr>
        <w:t>PerkinElmer</w:t>
      </w:r>
      <w:r w:rsidRPr="002A6C01">
        <w:rPr>
          <w:rFonts w:ascii="Times New Roman" w:hAnsi="Times New Roman"/>
          <w:sz w:val="28"/>
          <w:szCs w:val="28"/>
        </w:rPr>
        <w:t>).</w:t>
      </w:r>
    </w:p>
    <w:p w14:paraId="518F768F" w14:textId="77777777" w:rsidR="00E51402" w:rsidRPr="002A6C01" w:rsidRDefault="00E51402" w:rsidP="005557FA">
      <w:pPr>
        <w:pStyle w:val="28"/>
        <w:ind w:firstLine="708"/>
        <w:jc w:val="both"/>
        <w:rPr>
          <w:rFonts w:ascii="Times New Roman" w:hAnsi="Times New Roman"/>
          <w:sz w:val="28"/>
          <w:szCs w:val="28"/>
          <w:lang w:eastAsia="en-US"/>
        </w:rPr>
      </w:pPr>
      <w:r w:rsidRPr="002A6C01">
        <w:rPr>
          <w:rFonts w:ascii="Times New Roman" w:hAnsi="Times New Roman"/>
          <w:sz w:val="28"/>
          <w:szCs w:val="28"/>
        </w:rPr>
        <w:t xml:space="preserve">– </w:t>
      </w:r>
      <w:r w:rsidR="00DA1FB8" w:rsidRPr="002A6C01">
        <w:rPr>
          <w:rFonts w:ascii="Times New Roman" w:hAnsi="Times New Roman"/>
          <w:sz w:val="28"/>
          <w:szCs w:val="28"/>
        </w:rPr>
        <w:t>Данные к</w:t>
      </w:r>
      <w:r w:rsidRPr="002A6C01">
        <w:rPr>
          <w:rFonts w:ascii="Times New Roman" w:hAnsi="Times New Roman"/>
          <w:sz w:val="28"/>
          <w:szCs w:val="28"/>
        </w:rPr>
        <w:t>артиров</w:t>
      </w:r>
      <w:r w:rsidR="00DA1FB8" w:rsidRPr="002A6C01">
        <w:rPr>
          <w:rFonts w:ascii="Times New Roman" w:hAnsi="Times New Roman"/>
          <w:sz w:val="28"/>
          <w:szCs w:val="28"/>
        </w:rPr>
        <w:t>ания</w:t>
      </w:r>
      <w:r w:rsidRPr="002A6C01">
        <w:rPr>
          <w:rFonts w:ascii="Times New Roman" w:hAnsi="Times New Roman"/>
          <w:sz w:val="28"/>
          <w:szCs w:val="28"/>
        </w:rPr>
        <w:t xml:space="preserve"> элементного и фазового состава образцов </w:t>
      </w:r>
      <w:r w:rsidR="00DA1FB8" w:rsidRPr="002A6C01">
        <w:rPr>
          <w:rFonts w:ascii="Times New Roman" w:hAnsi="Times New Roman"/>
          <w:sz w:val="28"/>
          <w:szCs w:val="28"/>
        </w:rPr>
        <w:t xml:space="preserve">получены </w:t>
      </w:r>
      <w:r w:rsidRPr="002A6C01">
        <w:rPr>
          <w:rFonts w:ascii="Times New Roman" w:hAnsi="Times New Roman"/>
          <w:sz w:val="28"/>
          <w:szCs w:val="28"/>
        </w:rPr>
        <w:t xml:space="preserve">на электронно-зондовом микроанализаторе </w:t>
      </w:r>
      <w:r w:rsidRPr="002A6C01">
        <w:rPr>
          <w:rFonts w:ascii="Times New Roman" w:hAnsi="Times New Roman"/>
          <w:sz w:val="28"/>
          <w:szCs w:val="28"/>
          <w:lang w:val="en-US" w:eastAsia="en-US"/>
        </w:rPr>
        <w:t>JXA</w:t>
      </w:r>
      <w:r w:rsidRPr="002A6C01">
        <w:rPr>
          <w:rFonts w:ascii="Times New Roman" w:hAnsi="Times New Roman"/>
          <w:sz w:val="28"/>
          <w:szCs w:val="28"/>
          <w:lang w:eastAsia="en-US"/>
        </w:rPr>
        <w:t xml:space="preserve">-8230 фирмы </w:t>
      </w:r>
      <w:r w:rsidRPr="002A6C01">
        <w:rPr>
          <w:rFonts w:ascii="Times New Roman" w:hAnsi="Times New Roman"/>
          <w:sz w:val="28"/>
          <w:szCs w:val="28"/>
          <w:lang w:val="en-US" w:eastAsia="en-US"/>
        </w:rPr>
        <w:t>JEOL</w:t>
      </w:r>
      <w:r w:rsidRPr="002A6C01">
        <w:rPr>
          <w:rFonts w:ascii="Times New Roman" w:hAnsi="Times New Roman"/>
          <w:sz w:val="28"/>
          <w:szCs w:val="28"/>
          <w:lang w:eastAsia="en-US"/>
        </w:rPr>
        <w:t xml:space="preserve"> (Япония).</w:t>
      </w:r>
    </w:p>
    <w:p w14:paraId="07C431EE" w14:textId="77777777" w:rsidR="00125530" w:rsidRPr="002A6C01" w:rsidRDefault="00E51402" w:rsidP="005557FA">
      <w:pPr>
        <w:spacing w:after="0" w:line="240" w:lineRule="auto"/>
        <w:ind w:firstLine="708"/>
        <w:jc w:val="both"/>
        <w:rPr>
          <w:rFonts w:ascii="Times New Roman" w:hAnsi="Times New Roman"/>
          <w:sz w:val="28"/>
          <w:szCs w:val="32"/>
        </w:rPr>
      </w:pPr>
      <w:r w:rsidRPr="002A6C01">
        <w:rPr>
          <w:rFonts w:ascii="Times New Roman" w:hAnsi="Times New Roman"/>
          <w:sz w:val="28"/>
          <w:szCs w:val="32"/>
        </w:rPr>
        <w:t>– Термический анализ выпол</w:t>
      </w:r>
      <w:r w:rsidR="00125530" w:rsidRPr="002A6C01">
        <w:rPr>
          <w:rFonts w:ascii="Times New Roman" w:hAnsi="Times New Roman"/>
          <w:sz w:val="28"/>
          <w:szCs w:val="32"/>
        </w:rPr>
        <w:t>нен</w:t>
      </w:r>
      <w:r w:rsidRPr="002A6C01">
        <w:rPr>
          <w:rFonts w:ascii="Times New Roman" w:hAnsi="Times New Roman"/>
          <w:sz w:val="28"/>
          <w:szCs w:val="32"/>
        </w:rPr>
        <w:t xml:space="preserve"> </w:t>
      </w:r>
      <w:r w:rsidR="00125530" w:rsidRPr="002A6C01">
        <w:rPr>
          <w:rFonts w:ascii="Times New Roman" w:hAnsi="Times New Roman"/>
          <w:sz w:val="28"/>
          <w:szCs w:val="32"/>
        </w:rPr>
        <w:t xml:space="preserve"> на приборе</w:t>
      </w:r>
      <w:r w:rsidRPr="002A6C01">
        <w:rPr>
          <w:rFonts w:ascii="Times New Roman" w:hAnsi="Times New Roman"/>
          <w:sz w:val="28"/>
          <w:szCs w:val="32"/>
        </w:rPr>
        <w:t xml:space="preserve"> синхронного термического анализа </w:t>
      </w:r>
      <w:r w:rsidRPr="002A6C01">
        <w:rPr>
          <w:rFonts w:ascii="Times New Roman" w:hAnsi="Times New Roman"/>
          <w:sz w:val="28"/>
          <w:szCs w:val="32"/>
          <w:lang w:val="en-US"/>
        </w:rPr>
        <w:t>STA</w:t>
      </w:r>
      <w:r w:rsidRPr="002A6C01">
        <w:rPr>
          <w:rFonts w:ascii="Times New Roman" w:hAnsi="Times New Roman"/>
          <w:sz w:val="28"/>
          <w:szCs w:val="32"/>
        </w:rPr>
        <w:t xml:space="preserve"> 449 </w:t>
      </w:r>
      <w:r w:rsidRPr="002A6C01">
        <w:rPr>
          <w:rFonts w:ascii="Times New Roman" w:hAnsi="Times New Roman"/>
          <w:sz w:val="28"/>
          <w:szCs w:val="32"/>
          <w:lang w:val="en-US"/>
        </w:rPr>
        <w:t>F</w:t>
      </w:r>
      <w:r w:rsidRPr="002A6C01">
        <w:rPr>
          <w:rFonts w:ascii="Times New Roman" w:hAnsi="Times New Roman"/>
          <w:sz w:val="28"/>
          <w:szCs w:val="32"/>
        </w:rPr>
        <w:t xml:space="preserve">3 </w:t>
      </w:r>
      <w:r w:rsidRPr="002A6C01">
        <w:rPr>
          <w:rFonts w:ascii="Times New Roman" w:hAnsi="Times New Roman"/>
          <w:sz w:val="28"/>
          <w:szCs w:val="32"/>
          <w:lang w:val="en-US"/>
        </w:rPr>
        <w:t>Jupiter</w:t>
      </w:r>
      <w:r w:rsidRPr="002A6C01">
        <w:rPr>
          <w:rFonts w:ascii="Times New Roman" w:hAnsi="Times New Roman"/>
          <w:sz w:val="28"/>
          <w:szCs w:val="32"/>
        </w:rPr>
        <w:t>.</w:t>
      </w:r>
    </w:p>
    <w:p w14:paraId="0CBC331B" w14:textId="77777777" w:rsidR="00E51402" w:rsidRPr="002A6C01" w:rsidRDefault="00E51402" w:rsidP="005557FA">
      <w:pPr>
        <w:spacing w:after="0" w:line="240" w:lineRule="auto"/>
        <w:ind w:firstLine="708"/>
        <w:jc w:val="both"/>
        <w:rPr>
          <w:rFonts w:ascii="Times New Roman" w:hAnsi="Times New Roman"/>
          <w:sz w:val="28"/>
          <w:szCs w:val="32"/>
        </w:rPr>
      </w:pPr>
      <w:r w:rsidRPr="002A6C01">
        <w:rPr>
          <w:rFonts w:ascii="Times New Roman" w:hAnsi="Times New Roman"/>
          <w:sz w:val="28"/>
          <w:szCs w:val="32"/>
        </w:rPr>
        <w:t>–</w:t>
      </w:r>
      <w:r w:rsidR="00125530" w:rsidRPr="002A6C01">
        <w:rPr>
          <w:rFonts w:ascii="Times New Roman" w:hAnsi="Times New Roman"/>
          <w:sz w:val="28"/>
          <w:szCs w:val="28"/>
        </w:rPr>
        <w:t>Х</w:t>
      </w:r>
      <w:r w:rsidRPr="002A6C01">
        <w:rPr>
          <w:rFonts w:ascii="Times New Roman" w:hAnsi="Times New Roman"/>
          <w:sz w:val="28"/>
          <w:szCs w:val="28"/>
        </w:rPr>
        <w:t>имический</w:t>
      </w:r>
      <w:r w:rsidR="00FA2BB6" w:rsidRPr="002A6C01">
        <w:rPr>
          <w:rFonts w:ascii="Times New Roman" w:hAnsi="Times New Roman"/>
          <w:sz w:val="28"/>
          <w:szCs w:val="28"/>
        </w:rPr>
        <w:t xml:space="preserve"> </w:t>
      </w:r>
      <w:r w:rsidRPr="002A6C01">
        <w:rPr>
          <w:rFonts w:ascii="Times New Roman" w:hAnsi="Times New Roman"/>
          <w:sz w:val="28"/>
          <w:szCs w:val="28"/>
        </w:rPr>
        <w:t xml:space="preserve">анализ </w:t>
      </w:r>
      <w:r w:rsidR="00FA2BB6" w:rsidRPr="002A6C01">
        <w:rPr>
          <w:rFonts w:ascii="Times New Roman" w:hAnsi="Times New Roman"/>
          <w:sz w:val="28"/>
          <w:szCs w:val="28"/>
        </w:rPr>
        <w:t xml:space="preserve">выполнен </w:t>
      </w:r>
      <w:r w:rsidRPr="002A6C01">
        <w:rPr>
          <w:rFonts w:ascii="Times New Roman" w:hAnsi="Times New Roman"/>
          <w:sz w:val="28"/>
          <w:szCs w:val="28"/>
        </w:rPr>
        <w:t>на атомно-эмиссионном спектрометре (</w:t>
      </w:r>
      <w:r w:rsidRPr="002A6C01">
        <w:rPr>
          <w:rFonts w:ascii="Times New Roman" w:hAnsi="Times New Roman"/>
          <w:sz w:val="28"/>
          <w:szCs w:val="28"/>
          <w:lang w:val="en-US"/>
        </w:rPr>
        <w:t>VARIANAA</w:t>
      </w:r>
      <w:r w:rsidRPr="002A6C01">
        <w:rPr>
          <w:rFonts w:ascii="Times New Roman" w:hAnsi="Times New Roman"/>
          <w:sz w:val="28"/>
          <w:szCs w:val="28"/>
        </w:rPr>
        <w:t xml:space="preserve"> 240</w:t>
      </w:r>
      <w:r w:rsidRPr="002A6C01">
        <w:rPr>
          <w:rFonts w:ascii="Times New Roman" w:hAnsi="Times New Roman"/>
          <w:sz w:val="28"/>
          <w:szCs w:val="28"/>
          <w:lang w:val="en-US"/>
        </w:rPr>
        <w:t>SS</w:t>
      </w:r>
      <w:r w:rsidRPr="002A6C01">
        <w:rPr>
          <w:rFonts w:ascii="Times New Roman" w:hAnsi="Times New Roman"/>
          <w:sz w:val="28"/>
          <w:szCs w:val="28"/>
        </w:rPr>
        <w:t>АО «ТПУ») автором лично с использованием стандартных методик;</w:t>
      </w:r>
    </w:p>
    <w:p w14:paraId="2B015CC4" w14:textId="3D315A46" w:rsidR="00E51402" w:rsidRPr="007A794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32"/>
        </w:rPr>
        <w:t xml:space="preserve">– </w:t>
      </w:r>
      <w:r w:rsidR="00125530" w:rsidRPr="002A6C01">
        <w:rPr>
          <w:rFonts w:ascii="Times New Roman" w:hAnsi="Times New Roman"/>
          <w:sz w:val="28"/>
          <w:szCs w:val="32"/>
        </w:rPr>
        <w:t xml:space="preserve">Данные </w:t>
      </w:r>
      <w:r w:rsidR="00125530" w:rsidRPr="002A6C01">
        <w:rPr>
          <w:rFonts w:ascii="Times New Roman" w:hAnsi="Times New Roman"/>
          <w:sz w:val="28"/>
          <w:szCs w:val="28"/>
        </w:rPr>
        <w:t>ИК-спектроскопического</w:t>
      </w:r>
      <w:r w:rsidRPr="002A6C01">
        <w:rPr>
          <w:rFonts w:ascii="Times New Roman" w:hAnsi="Times New Roman"/>
          <w:sz w:val="28"/>
          <w:szCs w:val="28"/>
        </w:rPr>
        <w:t xml:space="preserve"> анализ</w:t>
      </w:r>
      <w:r w:rsidR="00125530" w:rsidRPr="002A6C01">
        <w:rPr>
          <w:rFonts w:ascii="Times New Roman" w:hAnsi="Times New Roman"/>
          <w:sz w:val="28"/>
          <w:szCs w:val="28"/>
        </w:rPr>
        <w:t>а получены</w:t>
      </w:r>
      <w:r w:rsidRPr="002A6C01">
        <w:rPr>
          <w:rFonts w:ascii="Times New Roman" w:hAnsi="Times New Roman"/>
          <w:sz w:val="28"/>
          <w:szCs w:val="28"/>
        </w:rPr>
        <w:t xml:space="preserve"> </w:t>
      </w:r>
      <w:r w:rsidR="007A7941" w:rsidRPr="007A7941">
        <w:rPr>
          <w:rFonts w:ascii="Times New Roman" w:hAnsi="Times New Roman"/>
          <w:sz w:val="28"/>
          <w:szCs w:val="28"/>
        </w:rPr>
        <w:t>ИК-Фурье спектрометр «Thermo Nicolet» Avatar 370 FTIR Spectrometer, 2002 г в области 400-3600 см-</w:t>
      </w:r>
      <w:r w:rsidR="00125530" w:rsidRPr="007A7941">
        <w:rPr>
          <w:rFonts w:ascii="Times New Roman" w:hAnsi="Times New Roman"/>
          <w:sz w:val="28"/>
          <w:szCs w:val="28"/>
        </w:rPr>
        <w:t>.</w:t>
      </w:r>
      <w:r w:rsidRPr="007A7941">
        <w:rPr>
          <w:rFonts w:ascii="Times New Roman" w:hAnsi="Times New Roman"/>
          <w:sz w:val="28"/>
          <w:szCs w:val="28"/>
        </w:rPr>
        <w:t xml:space="preserve"> </w:t>
      </w:r>
    </w:p>
    <w:p w14:paraId="6E508964"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32"/>
        </w:rPr>
        <w:t>–</w:t>
      </w:r>
      <w:r w:rsidR="00125530" w:rsidRPr="002A6C01">
        <w:rPr>
          <w:rFonts w:ascii="Times New Roman" w:hAnsi="Times New Roman"/>
          <w:sz w:val="28"/>
          <w:szCs w:val="32"/>
        </w:rPr>
        <w:t xml:space="preserve"> Электронно</w:t>
      </w:r>
      <w:r w:rsidRPr="002A6C01">
        <w:rPr>
          <w:rFonts w:ascii="Times New Roman" w:hAnsi="Times New Roman"/>
          <w:sz w:val="28"/>
          <w:szCs w:val="28"/>
        </w:rPr>
        <w:t>микроскопич</w:t>
      </w:r>
      <w:r w:rsidR="00125530" w:rsidRPr="002A6C01">
        <w:rPr>
          <w:rFonts w:ascii="Times New Roman" w:hAnsi="Times New Roman"/>
          <w:sz w:val="28"/>
          <w:szCs w:val="28"/>
        </w:rPr>
        <w:t>еские исследования  выполнены</w:t>
      </w:r>
      <w:r w:rsidRPr="002A6C01">
        <w:rPr>
          <w:rFonts w:ascii="Times New Roman" w:hAnsi="Times New Roman"/>
          <w:sz w:val="28"/>
          <w:szCs w:val="28"/>
        </w:rPr>
        <w:t xml:space="preserve"> на энерго-дисперсионном спектрометре </w:t>
      </w:r>
      <w:r w:rsidRPr="002A6C01">
        <w:rPr>
          <w:rFonts w:ascii="Times New Roman" w:hAnsi="Times New Roman"/>
          <w:sz w:val="28"/>
          <w:szCs w:val="28"/>
          <w:lang w:val="en-US"/>
        </w:rPr>
        <w:t>IncaEnergy</w:t>
      </w:r>
      <w:r w:rsidRPr="002A6C01">
        <w:rPr>
          <w:rFonts w:ascii="Times New Roman" w:hAnsi="Times New Roman"/>
          <w:sz w:val="28"/>
          <w:szCs w:val="28"/>
        </w:rPr>
        <w:t xml:space="preserve"> английской фирмы «О</w:t>
      </w:r>
      <w:r w:rsidRPr="002A6C01">
        <w:rPr>
          <w:rFonts w:ascii="Times New Roman" w:hAnsi="Times New Roman"/>
          <w:sz w:val="28"/>
          <w:szCs w:val="28"/>
          <w:lang w:val="en-US"/>
        </w:rPr>
        <w:t>xfordInstruments</w:t>
      </w:r>
      <w:r w:rsidRPr="002A6C01">
        <w:rPr>
          <w:rFonts w:ascii="Times New Roman" w:hAnsi="Times New Roman"/>
          <w:sz w:val="28"/>
          <w:szCs w:val="28"/>
        </w:rPr>
        <w:t xml:space="preserve">». </w:t>
      </w:r>
    </w:p>
    <w:p w14:paraId="22B3B864"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28"/>
        </w:rPr>
        <w:t xml:space="preserve">Использовано следующее стандартное лабораторное оборудование: </w:t>
      </w:r>
    </w:p>
    <w:p w14:paraId="63B59FEE"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32"/>
        </w:rPr>
        <w:t xml:space="preserve">– </w:t>
      </w:r>
      <w:r w:rsidRPr="002A6C01">
        <w:rPr>
          <w:rFonts w:ascii="Times New Roman" w:hAnsi="Times New Roman"/>
          <w:sz w:val="28"/>
          <w:szCs w:val="28"/>
        </w:rPr>
        <w:t>муфельная печь «SNOL 8,2/1100»</w:t>
      </w:r>
    </w:p>
    <w:p w14:paraId="49C551DD"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32"/>
        </w:rPr>
        <w:t xml:space="preserve">– </w:t>
      </w:r>
      <w:r w:rsidRPr="002A6C01">
        <w:rPr>
          <w:rFonts w:ascii="Times New Roman" w:hAnsi="Times New Roman"/>
          <w:sz w:val="28"/>
          <w:szCs w:val="28"/>
        </w:rPr>
        <w:t>электрическая плита с терморегулятором;</w:t>
      </w:r>
    </w:p>
    <w:p w14:paraId="31E27469"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32"/>
        </w:rPr>
        <w:t xml:space="preserve">– </w:t>
      </w:r>
      <w:r w:rsidRPr="002A6C01">
        <w:rPr>
          <w:rFonts w:ascii="Times New Roman" w:hAnsi="Times New Roman"/>
          <w:sz w:val="28"/>
          <w:szCs w:val="28"/>
        </w:rPr>
        <w:t xml:space="preserve">механические мешалки с регулируемым числом оборотов; </w:t>
      </w:r>
    </w:p>
    <w:p w14:paraId="5798B3EA"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32"/>
        </w:rPr>
        <w:t xml:space="preserve">– </w:t>
      </w:r>
      <w:r w:rsidR="00125530" w:rsidRPr="002A6C01">
        <w:rPr>
          <w:rFonts w:ascii="Times New Roman" w:hAnsi="Times New Roman"/>
          <w:sz w:val="28"/>
          <w:szCs w:val="28"/>
        </w:rPr>
        <w:t>в</w:t>
      </w:r>
      <w:r w:rsidRPr="002A6C01">
        <w:rPr>
          <w:rFonts w:ascii="Times New Roman" w:hAnsi="Times New Roman"/>
          <w:sz w:val="28"/>
          <w:szCs w:val="28"/>
        </w:rPr>
        <w:t>акуумный насос ROAIRVAC 6.0 двухступенчатый 170 л/мин 375W;</w:t>
      </w:r>
    </w:p>
    <w:p w14:paraId="183AF4B2" w14:textId="77777777" w:rsidR="00E51402" w:rsidRPr="002A6C01" w:rsidRDefault="00E51402" w:rsidP="005557FA">
      <w:pPr>
        <w:pStyle w:val="2"/>
        <w:ind w:firstLine="708"/>
        <w:rPr>
          <w:rFonts w:ascii="Times New Roman" w:hAnsi="Times New Roman"/>
          <w:color w:val="auto"/>
          <w:sz w:val="28"/>
          <w:szCs w:val="28"/>
        </w:rPr>
      </w:pPr>
      <w:r w:rsidRPr="002A6C01">
        <w:rPr>
          <w:rFonts w:ascii="Times New Roman" w:hAnsi="Times New Roman"/>
          <w:color w:val="auto"/>
          <w:sz w:val="28"/>
          <w:szCs w:val="32"/>
        </w:rPr>
        <w:t xml:space="preserve">– </w:t>
      </w:r>
      <w:r w:rsidRPr="002A6C01">
        <w:rPr>
          <w:rFonts w:ascii="Times New Roman" w:hAnsi="Times New Roman"/>
          <w:color w:val="auto"/>
          <w:sz w:val="28"/>
          <w:szCs w:val="28"/>
        </w:rPr>
        <w:t>сушильный шкаф</w:t>
      </w:r>
      <w:r w:rsidRPr="002A6C01">
        <w:rPr>
          <w:rFonts w:ascii="Times New Roman" w:hAnsi="Times New Roman"/>
          <w:bCs/>
          <w:color w:val="auto"/>
          <w:sz w:val="28"/>
          <w:szCs w:val="28"/>
        </w:rPr>
        <w:t>ШС-80-01-СПУ</w:t>
      </w:r>
      <w:r w:rsidRPr="002A6C01">
        <w:rPr>
          <w:rFonts w:ascii="Times New Roman" w:hAnsi="Times New Roman"/>
          <w:color w:val="auto"/>
          <w:sz w:val="28"/>
          <w:szCs w:val="28"/>
        </w:rPr>
        <w:t>;</w:t>
      </w:r>
    </w:p>
    <w:p w14:paraId="28CA1E97"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32"/>
        </w:rPr>
        <w:t xml:space="preserve">– </w:t>
      </w:r>
      <w:r w:rsidR="00125530" w:rsidRPr="002A6C01">
        <w:rPr>
          <w:rFonts w:ascii="Times New Roman" w:hAnsi="Times New Roman"/>
          <w:sz w:val="28"/>
          <w:szCs w:val="32"/>
        </w:rPr>
        <w:t>б</w:t>
      </w:r>
      <w:r w:rsidRPr="002A6C01">
        <w:rPr>
          <w:rFonts w:ascii="Times New Roman" w:hAnsi="Times New Roman"/>
          <w:sz w:val="28"/>
          <w:szCs w:val="28"/>
        </w:rPr>
        <w:t>аня ПЭ-4300 водяная многоместная (6-мест);</w:t>
      </w:r>
    </w:p>
    <w:p w14:paraId="6D045D18"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32"/>
        </w:rPr>
        <w:t xml:space="preserve">– </w:t>
      </w:r>
      <w:r w:rsidRPr="002A6C01">
        <w:rPr>
          <w:rFonts w:ascii="Times New Roman" w:hAnsi="Times New Roman"/>
          <w:sz w:val="28"/>
          <w:szCs w:val="28"/>
        </w:rPr>
        <w:t xml:space="preserve">электроный контактный термометр до 150 </w:t>
      </w:r>
      <w:r w:rsidR="007A3636" w:rsidRPr="002A6C01">
        <w:rPr>
          <w:rFonts w:ascii="Times New Roman" w:hAnsi="Times New Roman"/>
          <w:sz w:val="28"/>
          <w:szCs w:val="28"/>
        </w:rPr>
        <w:t>ᴼ</w:t>
      </w:r>
      <w:r w:rsidRPr="002A6C01">
        <w:rPr>
          <w:rFonts w:ascii="Times New Roman" w:hAnsi="Times New Roman"/>
          <w:sz w:val="28"/>
          <w:szCs w:val="28"/>
        </w:rPr>
        <w:t>С;</w:t>
      </w:r>
    </w:p>
    <w:p w14:paraId="5B74648B"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32"/>
        </w:rPr>
        <w:t>– т</w:t>
      </w:r>
      <w:r w:rsidRPr="002A6C01">
        <w:rPr>
          <w:rFonts w:ascii="Times New Roman" w:hAnsi="Times New Roman"/>
          <w:sz w:val="28"/>
          <w:szCs w:val="28"/>
        </w:rPr>
        <w:t>ермостатированный реактор объемом 0,5-2,0 дм</w:t>
      </w:r>
      <w:r w:rsidRPr="002A6C01">
        <w:rPr>
          <w:rFonts w:ascii="Times New Roman" w:hAnsi="Times New Roman"/>
          <w:sz w:val="28"/>
          <w:szCs w:val="28"/>
          <w:vertAlign w:val="superscript"/>
        </w:rPr>
        <w:t>3</w:t>
      </w:r>
      <w:r w:rsidR="00125530" w:rsidRPr="002A6C01">
        <w:rPr>
          <w:rFonts w:ascii="Times New Roman" w:hAnsi="Times New Roman"/>
          <w:sz w:val="28"/>
          <w:szCs w:val="28"/>
        </w:rPr>
        <w:t>;</w:t>
      </w:r>
      <w:r w:rsidRPr="002A6C01">
        <w:rPr>
          <w:rFonts w:ascii="Times New Roman" w:hAnsi="Times New Roman"/>
          <w:sz w:val="28"/>
          <w:szCs w:val="28"/>
        </w:rPr>
        <w:t xml:space="preserve"> </w:t>
      </w:r>
    </w:p>
    <w:p w14:paraId="1B420808"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32"/>
        </w:rPr>
        <w:t xml:space="preserve">– </w:t>
      </w:r>
      <w:r w:rsidRPr="002A6C01">
        <w:rPr>
          <w:rFonts w:ascii="Times New Roman" w:hAnsi="Times New Roman"/>
          <w:sz w:val="28"/>
          <w:szCs w:val="28"/>
        </w:rPr>
        <w:t>механическая мешалка «</w:t>
      </w:r>
      <w:r w:rsidRPr="002A6C01">
        <w:rPr>
          <w:rFonts w:ascii="Times New Roman" w:hAnsi="Times New Roman"/>
          <w:sz w:val="28"/>
          <w:szCs w:val="28"/>
          <w:lang w:val="en-US"/>
        </w:rPr>
        <w:t>IKA</w:t>
      </w:r>
      <w:r w:rsidRPr="002A6C01">
        <w:rPr>
          <w:rFonts w:ascii="Times New Roman" w:hAnsi="Times New Roman"/>
          <w:sz w:val="28"/>
          <w:szCs w:val="28"/>
        </w:rPr>
        <w:t xml:space="preserve">-20 </w:t>
      </w:r>
      <w:r w:rsidRPr="002A6C01">
        <w:rPr>
          <w:rFonts w:ascii="Times New Roman" w:hAnsi="Times New Roman"/>
          <w:sz w:val="28"/>
          <w:szCs w:val="28"/>
          <w:lang w:val="en-US"/>
        </w:rPr>
        <w:t>digital</w:t>
      </w:r>
      <w:r w:rsidRPr="002A6C01">
        <w:rPr>
          <w:rFonts w:ascii="Times New Roman" w:hAnsi="Times New Roman"/>
          <w:sz w:val="28"/>
          <w:szCs w:val="28"/>
        </w:rPr>
        <w:t>»</w:t>
      </w:r>
      <w:r w:rsidR="00125530" w:rsidRPr="002A6C01">
        <w:rPr>
          <w:rFonts w:ascii="Times New Roman" w:hAnsi="Times New Roman"/>
          <w:sz w:val="28"/>
          <w:szCs w:val="28"/>
        </w:rPr>
        <w:t>;</w:t>
      </w:r>
    </w:p>
    <w:p w14:paraId="4F3AE516"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32"/>
        </w:rPr>
        <w:t xml:space="preserve">– </w:t>
      </w:r>
      <w:r w:rsidRPr="002A6C01">
        <w:rPr>
          <w:rFonts w:ascii="Times New Roman" w:hAnsi="Times New Roman"/>
          <w:sz w:val="28"/>
          <w:szCs w:val="28"/>
        </w:rPr>
        <w:t>шаровая мельница типа МЛ-40</w:t>
      </w:r>
      <w:r w:rsidR="00125530" w:rsidRPr="002A6C01">
        <w:rPr>
          <w:rFonts w:ascii="Times New Roman" w:hAnsi="Times New Roman"/>
          <w:sz w:val="28"/>
          <w:szCs w:val="28"/>
        </w:rPr>
        <w:t>;</w:t>
      </w:r>
    </w:p>
    <w:p w14:paraId="21735017"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32"/>
        </w:rPr>
        <w:t xml:space="preserve">– </w:t>
      </w:r>
      <w:r w:rsidRPr="002A6C01">
        <w:rPr>
          <w:rFonts w:ascii="Times New Roman" w:hAnsi="Times New Roman"/>
          <w:sz w:val="28"/>
          <w:szCs w:val="28"/>
        </w:rPr>
        <w:t>флотомашина объемом камеры 1,0дм</w:t>
      </w:r>
      <w:r w:rsidRPr="002A6C01">
        <w:rPr>
          <w:rFonts w:ascii="Times New Roman" w:hAnsi="Times New Roman"/>
          <w:sz w:val="28"/>
          <w:szCs w:val="28"/>
          <w:vertAlign w:val="superscript"/>
        </w:rPr>
        <w:t>3</w:t>
      </w:r>
      <w:r w:rsidRPr="002A6C01">
        <w:rPr>
          <w:rFonts w:ascii="Times New Roman" w:hAnsi="Times New Roman"/>
          <w:sz w:val="28"/>
          <w:szCs w:val="28"/>
        </w:rPr>
        <w:t>;</w:t>
      </w:r>
    </w:p>
    <w:p w14:paraId="5FD446B0"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32"/>
        </w:rPr>
        <w:t xml:space="preserve">– </w:t>
      </w:r>
      <w:r w:rsidRPr="002A6C01">
        <w:rPr>
          <w:rFonts w:ascii="Times New Roman" w:hAnsi="Times New Roman"/>
          <w:sz w:val="28"/>
          <w:szCs w:val="28"/>
        </w:rPr>
        <w:t>конические колбы Эрленмейера</w:t>
      </w:r>
      <w:r w:rsidR="00125530" w:rsidRPr="002A6C01">
        <w:rPr>
          <w:rFonts w:ascii="Times New Roman" w:hAnsi="Times New Roman"/>
          <w:sz w:val="28"/>
          <w:szCs w:val="28"/>
        </w:rPr>
        <w:t>;</w:t>
      </w:r>
    </w:p>
    <w:p w14:paraId="6DA8C0F3" w14:textId="77777777" w:rsidR="00E51402" w:rsidRPr="002A6C01" w:rsidRDefault="00E51402" w:rsidP="005557FA">
      <w:pPr>
        <w:spacing w:after="0" w:line="240" w:lineRule="auto"/>
        <w:ind w:firstLine="708"/>
        <w:jc w:val="both"/>
      </w:pPr>
      <w:r w:rsidRPr="002A6C01">
        <w:rPr>
          <w:rFonts w:ascii="Times New Roman" w:hAnsi="Times New Roman"/>
          <w:sz w:val="28"/>
          <w:szCs w:val="32"/>
        </w:rPr>
        <w:t xml:space="preserve">– </w:t>
      </w:r>
      <w:r w:rsidRPr="002A6C01">
        <w:rPr>
          <w:rFonts w:ascii="Times New Roman" w:hAnsi="Times New Roman"/>
          <w:sz w:val="28"/>
          <w:szCs w:val="28"/>
        </w:rPr>
        <w:t>термостатированный шейкер марки ПЭ-6300</w:t>
      </w:r>
      <w:r w:rsidR="00125530" w:rsidRPr="002A6C01">
        <w:rPr>
          <w:rFonts w:ascii="Times New Roman" w:hAnsi="Times New Roman"/>
          <w:sz w:val="28"/>
          <w:szCs w:val="28"/>
        </w:rPr>
        <w:t>.</w:t>
      </w:r>
    </w:p>
    <w:p w14:paraId="7DFF2382" w14:textId="77777777" w:rsidR="00E51402" w:rsidRPr="002A6C01" w:rsidRDefault="00E51402" w:rsidP="005557FA">
      <w:pPr>
        <w:spacing w:after="0" w:line="240" w:lineRule="auto"/>
        <w:ind w:firstLine="708"/>
        <w:jc w:val="both"/>
        <w:rPr>
          <w:rFonts w:ascii="Times New Roman" w:hAnsi="Times New Roman"/>
          <w:sz w:val="28"/>
          <w:szCs w:val="28"/>
        </w:rPr>
      </w:pPr>
      <w:r w:rsidRPr="002A6C01">
        <w:rPr>
          <w:rFonts w:ascii="Times New Roman" w:hAnsi="Times New Roman"/>
          <w:sz w:val="28"/>
          <w:szCs w:val="28"/>
        </w:rPr>
        <w:t>Все результаты измерений и исследований получены при использовании приборов и средств измерений, прошедших государственную метрологическую поверку.</w:t>
      </w:r>
    </w:p>
    <w:p w14:paraId="40022E88" w14:textId="5BDB3B27" w:rsidR="00E51402" w:rsidRPr="002A6C01" w:rsidRDefault="001F58A8" w:rsidP="005D312B">
      <w:pPr>
        <w:pStyle w:val="27"/>
        <w:widowControl w:val="0"/>
        <w:tabs>
          <w:tab w:val="left" w:pos="1151"/>
        </w:tabs>
        <w:autoSpaceDE w:val="0"/>
        <w:autoSpaceDN w:val="0"/>
        <w:ind w:left="0" w:firstLine="708"/>
        <w:contextualSpacing w:val="0"/>
        <w:jc w:val="both"/>
        <w:rPr>
          <w:b/>
          <w:sz w:val="28"/>
        </w:rPr>
      </w:pPr>
      <w:r w:rsidRPr="002A6C01">
        <w:rPr>
          <w:b/>
          <w:sz w:val="28"/>
          <w:szCs w:val="28"/>
        </w:rPr>
        <w:t>Положения</w:t>
      </w:r>
      <w:r w:rsidR="00E51402" w:rsidRPr="002A6C01">
        <w:rPr>
          <w:b/>
          <w:sz w:val="28"/>
          <w:szCs w:val="28"/>
        </w:rPr>
        <w:t>, выносимые на защиту</w:t>
      </w:r>
      <w:r>
        <w:rPr>
          <w:b/>
          <w:sz w:val="28"/>
          <w:szCs w:val="28"/>
        </w:rPr>
        <w:t>:</w:t>
      </w:r>
    </w:p>
    <w:p w14:paraId="2EBFFE6F" w14:textId="77777777" w:rsidR="00E51402" w:rsidRPr="002A6C01" w:rsidRDefault="00E51402" w:rsidP="005557FA">
      <w:pPr>
        <w:pStyle w:val="27"/>
        <w:widowControl w:val="0"/>
        <w:numPr>
          <w:ilvl w:val="0"/>
          <w:numId w:val="18"/>
        </w:numPr>
        <w:tabs>
          <w:tab w:val="left" w:pos="1024"/>
        </w:tabs>
        <w:autoSpaceDE w:val="0"/>
        <w:autoSpaceDN w:val="0"/>
        <w:ind w:left="0" w:firstLine="708"/>
        <w:contextualSpacing w:val="0"/>
        <w:jc w:val="both"/>
        <w:rPr>
          <w:sz w:val="28"/>
        </w:rPr>
      </w:pPr>
      <w:r w:rsidRPr="002A6C01">
        <w:rPr>
          <w:sz w:val="28"/>
        </w:rPr>
        <w:t>результаты физико-химических исследований руды месторождения Баласаускандык и ТМО от переработки урановых руд месторождения Меловое;</w:t>
      </w:r>
    </w:p>
    <w:p w14:paraId="1690B8CD" w14:textId="77777777" w:rsidR="00E51402" w:rsidRPr="002A6C01" w:rsidRDefault="00E51402" w:rsidP="005557FA">
      <w:pPr>
        <w:pStyle w:val="27"/>
        <w:widowControl w:val="0"/>
        <w:numPr>
          <w:ilvl w:val="0"/>
          <w:numId w:val="18"/>
        </w:numPr>
        <w:tabs>
          <w:tab w:val="left" w:pos="978"/>
        </w:tabs>
        <w:autoSpaceDE w:val="0"/>
        <w:autoSpaceDN w:val="0"/>
        <w:ind w:left="0" w:firstLine="708"/>
        <w:contextualSpacing w:val="0"/>
        <w:jc w:val="both"/>
      </w:pPr>
      <w:r w:rsidRPr="002A6C01">
        <w:rPr>
          <w:sz w:val="28"/>
          <w:szCs w:val="28"/>
        </w:rPr>
        <w:t xml:space="preserve">результаты термодинамического анализа взаимодействия вмещающей породы исходной руды </w:t>
      </w:r>
      <w:r w:rsidR="00EB4560" w:rsidRPr="002A6C01">
        <w:rPr>
          <w:sz w:val="28"/>
        </w:rPr>
        <w:t>местрождения Баласаускандык</w:t>
      </w:r>
      <w:r w:rsidR="00EB4560" w:rsidRPr="002A6C01">
        <w:rPr>
          <w:sz w:val="28"/>
          <w:szCs w:val="28"/>
        </w:rPr>
        <w:t xml:space="preserve"> </w:t>
      </w:r>
      <w:r w:rsidRPr="002A6C01">
        <w:rPr>
          <w:sz w:val="28"/>
          <w:szCs w:val="28"/>
        </w:rPr>
        <w:t>и минералов, содержащих ценные компоненты</w:t>
      </w:r>
      <w:r w:rsidR="00DA1FB8" w:rsidRPr="002A6C01">
        <w:rPr>
          <w:sz w:val="28"/>
          <w:szCs w:val="28"/>
        </w:rPr>
        <w:t>,</w:t>
      </w:r>
      <w:r w:rsidRPr="002A6C01">
        <w:rPr>
          <w:sz w:val="28"/>
          <w:szCs w:val="28"/>
        </w:rPr>
        <w:t xml:space="preserve"> с гидросульфатом аммония;</w:t>
      </w:r>
    </w:p>
    <w:p w14:paraId="490E4718" w14:textId="77777777" w:rsidR="00EB4560" w:rsidRPr="002A6C01" w:rsidRDefault="00EB4560" w:rsidP="005557FA">
      <w:pPr>
        <w:pStyle w:val="27"/>
        <w:widowControl w:val="0"/>
        <w:numPr>
          <w:ilvl w:val="0"/>
          <w:numId w:val="18"/>
        </w:numPr>
        <w:tabs>
          <w:tab w:val="left" w:pos="978"/>
        </w:tabs>
        <w:autoSpaceDE w:val="0"/>
        <w:autoSpaceDN w:val="0"/>
        <w:ind w:left="0" w:firstLine="708"/>
        <w:contextualSpacing w:val="0"/>
        <w:jc w:val="both"/>
      </w:pPr>
      <w:r w:rsidRPr="002A6C01">
        <w:rPr>
          <w:sz w:val="28"/>
        </w:rPr>
        <w:t xml:space="preserve">результаты исследований процессов вскрытия руды местрождения Баласаускандык путем спекания ее с сульфатом аммония в присутствии концентрированной серной кислоты; </w:t>
      </w:r>
    </w:p>
    <w:p w14:paraId="43CA4D85" w14:textId="77777777" w:rsidR="00E51402" w:rsidRPr="002A6C01" w:rsidRDefault="00E51402" w:rsidP="005557FA">
      <w:pPr>
        <w:pStyle w:val="27"/>
        <w:widowControl w:val="0"/>
        <w:numPr>
          <w:ilvl w:val="0"/>
          <w:numId w:val="18"/>
        </w:numPr>
        <w:tabs>
          <w:tab w:val="left" w:pos="978"/>
        </w:tabs>
        <w:autoSpaceDE w:val="0"/>
        <w:autoSpaceDN w:val="0"/>
        <w:ind w:left="0" w:firstLine="708"/>
        <w:contextualSpacing w:val="0"/>
        <w:jc w:val="both"/>
      </w:pPr>
      <w:r w:rsidRPr="002A6C01">
        <w:rPr>
          <w:sz w:val="28"/>
          <w:szCs w:val="28"/>
        </w:rPr>
        <w:t>результаты исследований кинетических зависимостей выщелачивания редких и редкоземельных элементов</w:t>
      </w:r>
      <w:r w:rsidR="00EB4560" w:rsidRPr="002A6C01">
        <w:rPr>
          <w:sz w:val="28"/>
          <w:szCs w:val="28"/>
        </w:rPr>
        <w:t xml:space="preserve"> разбавленным раствором серной кислоты</w:t>
      </w:r>
      <w:r w:rsidRPr="002A6C01">
        <w:rPr>
          <w:sz w:val="28"/>
          <w:szCs w:val="28"/>
        </w:rPr>
        <w:t>;</w:t>
      </w:r>
    </w:p>
    <w:p w14:paraId="430CAD13" w14:textId="77777777" w:rsidR="00E51402" w:rsidRPr="002A6C01" w:rsidRDefault="00E51402" w:rsidP="005557FA">
      <w:pPr>
        <w:pStyle w:val="27"/>
        <w:widowControl w:val="0"/>
        <w:numPr>
          <w:ilvl w:val="0"/>
          <w:numId w:val="18"/>
        </w:numPr>
        <w:tabs>
          <w:tab w:val="left" w:pos="1074"/>
        </w:tabs>
        <w:autoSpaceDE w:val="0"/>
        <w:autoSpaceDN w:val="0"/>
        <w:ind w:left="0" w:firstLine="708"/>
        <w:contextualSpacing w:val="0"/>
        <w:jc w:val="both"/>
        <w:rPr>
          <w:sz w:val="28"/>
        </w:rPr>
      </w:pPr>
      <w:r w:rsidRPr="002A6C01">
        <w:rPr>
          <w:sz w:val="28"/>
        </w:rPr>
        <w:t>результаты очистки продуктивных растворов от примесей путем осаждения алюмоаммонийных квасцов;</w:t>
      </w:r>
    </w:p>
    <w:p w14:paraId="58588FDC" w14:textId="77777777" w:rsidR="00E51402" w:rsidRPr="002A6C01" w:rsidRDefault="00E51402" w:rsidP="005557FA">
      <w:pPr>
        <w:pStyle w:val="27"/>
        <w:widowControl w:val="0"/>
        <w:numPr>
          <w:ilvl w:val="0"/>
          <w:numId w:val="18"/>
        </w:numPr>
        <w:tabs>
          <w:tab w:val="left" w:pos="1074"/>
        </w:tabs>
        <w:autoSpaceDE w:val="0"/>
        <w:autoSpaceDN w:val="0"/>
        <w:ind w:left="0" w:firstLine="708"/>
        <w:contextualSpacing w:val="0"/>
        <w:jc w:val="both"/>
        <w:rPr>
          <w:sz w:val="28"/>
        </w:rPr>
      </w:pPr>
      <w:r w:rsidRPr="002A6C01">
        <w:rPr>
          <w:sz w:val="28"/>
        </w:rPr>
        <w:t xml:space="preserve">результаты исследований кинетических зависимостей процесса гидролитического осаждения железа из продуктивных растворов; </w:t>
      </w:r>
    </w:p>
    <w:p w14:paraId="5893E295" w14:textId="77777777" w:rsidR="00E51402" w:rsidRPr="002A6C01" w:rsidRDefault="00E51402" w:rsidP="005557FA">
      <w:pPr>
        <w:pStyle w:val="27"/>
        <w:widowControl w:val="0"/>
        <w:numPr>
          <w:ilvl w:val="0"/>
          <w:numId w:val="18"/>
        </w:numPr>
        <w:tabs>
          <w:tab w:val="left" w:pos="1170"/>
        </w:tabs>
        <w:autoSpaceDE w:val="0"/>
        <w:autoSpaceDN w:val="0"/>
        <w:ind w:left="0" w:firstLine="708"/>
        <w:contextualSpacing w:val="0"/>
        <w:jc w:val="both"/>
        <w:rPr>
          <w:sz w:val="28"/>
        </w:rPr>
      </w:pPr>
      <w:r w:rsidRPr="002A6C01">
        <w:rPr>
          <w:sz w:val="28"/>
        </w:rPr>
        <w:t xml:space="preserve">результаты сорбционного извлечения </w:t>
      </w:r>
      <w:r w:rsidR="00DA1FB8" w:rsidRPr="002A6C01">
        <w:rPr>
          <w:sz w:val="28"/>
        </w:rPr>
        <w:t xml:space="preserve">редких и </w:t>
      </w:r>
      <w:r w:rsidRPr="002A6C01">
        <w:rPr>
          <w:sz w:val="28"/>
        </w:rPr>
        <w:t>редкоземельных элементов из продуктивных растворов от выщелачивания руды месторождения Баласаускандык;</w:t>
      </w:r>
    </w:p>
    <w:p w14:paraId="3C684B0A" w14:textId="77777777" w:rsidR="00DA1FB8" w:rsidRPr="002A6C01" w:rsidRDefault="00E51402" w:rsidP="005557FA">
      <w:pPr>
        <w:pStyle w:val="27"/>
        <w:widowControl w:val="0"/>
        <w:numPr>
          <w:ilvl w:val="0"/>
          <w:numId w:val="18"/>
        </w:numPr>
        <w:tabs>
          <w:tab w:val="left" w:pos="1149"/>
        </w:tabs>
        <w:autoSpaceDE w:val="0"/>
        <w:autoSpaceDN w:val="0"/>
        <w:ind w:left="0" w:firstLine="708"/>
        <w:contextualSpacing w:val="0"/>
        <w:jc w:val="both"/>
        <w:rPr>
          <w:sz w:val="28"/>
        </w:rPr>
      </w:pPr>
      <w:r w:rsidRPr="002A6C01">
        <w:rPr>
          <w:sz w:val="28"/>
        </w:rPr>
        <w:t>результаты исследования процессов щелочного и кислотного, а также двухстадийного - щелочно-кислотного вскрытия ТМО от переработки фосфатных урановых руд</w:t>
      </w:r>
      <w:r w:rsidR="00DA1FB8" w:rsidRPr="002A6C01">
        <w:rPr>
          <w:sz w:val="28"/>
        </w:rPr>
        <w:t xml:space="preserve"> с выделением соединений фосфора в отдельный продукт;</w:t>
      </w:r>
    </w:p>
    <w:p w14:paraId="0813A178" w14:textId="77777777" w:rsidR="00E51402" w:rsidRPr="002A6C01" w:rsidRDefault="00E51402" w:rsidP="005557FA">
      <w:pPr>
        <w:pStyle w:val="27"/>
        <w:widowControl w:val="0"/>
        <w:numPr>
          <w:ilvl w:val="0"/>
          <w:numId w:val="18"/>
        </w:numPr>
        <w:tabs>
          <w:tab w:val="left" w:pos="1149"/>
        </w:tabs>
        <w:autoSpaceDE w:val="0"/>
        <w:autoSpaceDN w:val="0"/>
        <w:ind w:left="0" w:firstLine="708"/>
        <w:contextualSpacing w:val="0"/>
        <w:jc w:val="both"/>
        <w:rPr>
          <w:sz w:val="28"/>
        </w:rPr>
      </w:pPr>
      <w:r w:rsidRPr="002A6C01">
        <w:rPr>
          <w:sz w:val="28"/>
        </w:rPr>
        <w:t>результаты исследования условий осаждения концентрата РЗЭ из продуктивных растворов от вскрытия ТМО;</w:t>
      </w:r>
    </w:p>
    <w:p w14:paraId="74261C1B" w14:textId="77777777" w:rsidR="00E51402" w:rsidRPr="002A6C01" w:rsidRDefault="00E51402" w:rsidP="005557FA">
      <w:pPr>
        <w:pStyle w:val="27"/>
        <w:widowControl w:val="0"/>
        <w:numPr>
          <w:ilvl w:val="0"/>
          <w:numId w:val="18"/>
        </w:numPr>
        <w:tabs>
          <w:tab w:val="left" w:pos="1154"/>
        </w:tabs>
        <w:autoSpaceDE w:val="0"/>
        <w:autoSpaceDN w:val="0"/>
        <w:ind w:left="0" w:firstLine="708"/>
        <w:contextualSpacing w:val="0"/>
        <w:jc w:val="both"/>
        <w:rPr>
          <w:b/>
          <w:sz w:val="28"/>
          <w:szCs w:val="28"/>
        </w:rPr>
      </w:pPr>
      <w:r w:rsidRPr="002A6C01">
        <w:rPr>
          <w:sz w:val="28"/>
        </w:rPr>
        <w:t xml:space="preserve">результаты укрупненно-лабораторных испытаний в условиях производства технологии переработки черносланцевой руды месторождения Баласаускандык с извлечением редких и редкоземельных элементов. </w:t>
      </w:r>
    </w:p>
    <w:p w14:paraId="2A9996B7" w14:textId="77777777" w:rsidR="00D83B6B" w:rsidRDefault="00D83B6B" w:rsidP="005463C5">
      <w:pPr>
        <w:spacing w:after="0" w:line="240" w:lineRule="auto"/>
        <w:ind w:firstLine="709"/>
        <w:jc w:val="both"/>
        <w:rPr>
          <w:rFonts w:ascii="Times New Roman" w:hAnsi="Times New Roman"/>
          <w:b/>
          <w:sz w:val="28"/>
          <w:szCs w:val="28"/>
        </w:rPr>
      </w:pPr>
    </w:p>
    <w:p w14:paraId="6137BB67" w14:textId="77777777" w:rsidR="00D83B6B" w:rsidRDefault="00D83B6B" w:rsidP="005463C5">
      <w:pPr>
        <w:spacing w:after="0" w:line="240" w:lineRule="auto"/>
        <w:ind w:firstLine="709"/>
        <w:jc w:val="both"/>
        <w:rPr>
          <w:rFonts w:ascii="Times New Roman" w:hAnsi="Times New Roman"/>
          <w:b/>
          <w:sz w:val="28"/>
          <w:szCs w:val="28"/>
        </w:rPr>
      </w:pPr>
    </w:p>
    <w:p w14:paraId="321D3EDA" w14:textId="77777777" w:rsidR="00D83B6B" w:rsidRDefault="00D83B6B" w:rsidP="005463C5">
      <w:pPr>
        <w:spacing w:after="0" w:line="240" w:lineRule="auto"/>
        <w:ind w:firstLine="709"/>
        <w:jc w:val="both"/>
        <w:rPr>
          <w:rFonts w:ascii="Times New Roman" w:hAnsi="Times New Roman"/>
          <w:b/>
          <w:sz w:val="28"/>
          <w:szCs w:val="28"/>
        </w:rPr>
      </w:pPr>
    </w:p>
    <w:p w14:paraId="648EB465" w14:textId="77777777" w:rsidR="00390B72" w:rsidRDefault="00390B72" w:rsidP="005463C5">
      <w:pPr>
        <w:spacing w:after="0" w:line="240" w:lineRule="auto"/>
        <w:ind w:firstLine="709"/>
        <w:jc w:val="both"/>
        <w:rPr>
          <w:rFonts w:ascii="Times New Roman" w:hAnsi="Times New Roman"/>
          <w:b/>
          <w:sz w:val="28"/>
          <w:szCs w:val="28"/>
        </w:rPr>
      </w:pPr>
    </w:p>
    <w:p w14:paraId="51AB6F97" w14:textId="77777777" w:rsidR="00390B72" w:rsidRDefault="00390B72" w:rsidP="005463C5">
      <w:pPr>
        <w:spacing w:after="0" w:line="240" w:lineRule="auto"/>
        <w:ind w:firstLine="709"/>
        <w:jc w:val="both"/>
        <w:rPr>
          <w:rFonts w:ascii="Times New Roman" w:hAnsi="Times New Roman"/>
          <w:b/>
          <w:sz w:val="28"/>
          <w:szCs w:val="28"/>
        </w:rPr>
      </w:pPr>
    </w:p>
    <w:p w14:paraId="38E4D916" w14:textId="77777777" w:rsidR="00390B72" w:rsidRDefault="00390B72" w:rsidP="005463C5">
      <w:pPr>
        <w:spacing w:after="0" w:line="240" w:lineRule="auto"/>
        <w:ind w:firstLine="709"/>
        <w:jc w:val="both"/>
        <w:rPr>
          <w:rFonts w:ascii="Times New Roman" w:hAnsi="Times New Roman"/>
          <w:b/>
          <w:sz w:val="28"/>
          <w:szCs w:val="28"/>
        </w:rPr>
      </w:pPr>
    </w:p>
    <w:p w14:paraId="3E68E3AE" w14:textId="77777777" w:rsidR="00390B72" w:rsidRDefault="00390B72" w:rsidP="005463C5">
      <w:pPr>
        <w:spacing w:after="0" w:line="240" w:lineRule="auto"/>
        <w:ind w:firstLine="709"/>
        <w:jc w:val="both"/>
        <w:rPr>
          <w:rFonts w:ascii="Times New Roman" w:hAnsi="Times New Roman"/>
          <w:b/>
          <w:sz w:val="28"/>
          <w:szCs w:val="28"/>
        </w:rPr>
      </w:pPr>
    </w:p>
    <w:p w14:paraId="58F35703" w14:textId="77777777" w:rsidR="00390B72" w:rsidRDefault="00390B72" w:rsidP="005463C5">
      <w:pPr>
        <w:spacing w:after="0" w:line="240" w:lineRule="auto"/>
        <w:ind w:firstLine="709"/>
        <w:jc w:val="both"/>
        <w:rPr>
          <w:rFonts w:ascii="Times New Roman" w:hAnsi="Times New Roman"/>
          <w:b/>
          <w:sz w:val="28"/>
          <w:szCs w:val="28"/>
        </w:rPr>
      </w:pPr>
    </w:p>
    <w:p w14:paraId="0A5DEEE7" w14:textId="77777777" w:rsidR="00390B72" w:rsidRDefault="00390B72" w:rsidP="005463C5">
      <w:pPr>
        <w:spacing w:after="0" w:line="240" w:lineRule="auto"/>
        <w:ind w:firstLine="709"/>
        <w:jc w:val="both"/>
        <w:rPr>
          <w:rFonts w:ascii="Times New Roman" w:hAnsi="Times New Roman"/>
          <w:b/>
          <w:sz w:val="28"/>
          <w:szCs w:val="28"/>
        </w:rPr>
      </w:pPr>
    </w:p>
    <w:p w14:paraId="50A2BB1B" w14:textId="5E20846C" w:rsidR="00390B72" w:rsidRDefault="00390B72" w:rsidP="005463C5">
      <w:pPr>
        <w:spacing w:after="0" w:line="240" w:lineRule="auto"/>
        <w:ind w:firstLine="709"/>
        <w:jc w:val="both"/>
        <w:rPr>
          <w:rFonts w:ascii="Times New Roman" w:hAnsi="Times New Roman"/>
          <w:b/>
          <w:sz w:val="28"/>
          <w:szCs w:val="28"/>
        </w:rPr>
      </w:pPr>
    </w:p>
    <w:p w14:paraId="20851ABF" w14:textId="2B15F583" w:rsidR="005B7220" w:rsidRDefault="005B7220" w:rsidP="005463C5">
      <w:pPr>
        <w:spacing w:after="0" w:line="240" w:lineRule="auto"/>
        <w:ind w:firstLine="709"/>
        <w:jc w:val="both"/>
        <w:rPr>
          <w:rFonts w:ascii="Times New Roman" w:hAnsi="Times New Roman"/>
          <w:b/>
          <w:sz w:val="28"/>
          <w:szCs w:val="28"/>
        </w:rPr>
      </w:pPr>
    </w:p>
    <w:p w14:paraId="04786E6C" w14:textId="55C1C72C" w:rsidR="005B7220" w:rsidRDefault="005B7220" w:rsidP="005463C5">
      <w:pPr>
        <w:spacing w:after="0" w:line="240" w:lineRule="auto"/>
        <w:ind w:firstLine="709"/>
        <w:jc w:val="both"/>
        <w:rPr>
          <w:rFonts w:ascii="Times New Roman" w:hAnsi="Times New Roman"/>
          <w:b/>
          <w:sz w:val="28"/>
          <w:szCs w:val="28"/>
        </w:rPr>
      </w:pPr>
    </w:p>
    <w:p w14:paraId="0602BD21" w14:textId="112D7B7C" w:rsidR="005B7220" w:rsidRDefault="005B7220" w:rsidP="005463C5">
      <w:pPr>
        <w:spacing w:after="0" w:line="240" w:lineRule="auto"/>
        <w:ind w:firstLine="709"/>
        <w:jc w:val="both"/>
        <w:rPr>
          <w:rFonts w:ascii="Times New Roman" w:hAnsi="Times New Roman"/>
          <w:b/>
          <w:sz w:val="28"/>
          <w:szCs w:val="28"/>
        </w:rPr>
      </w:pPr>
    </w:p>
    <w:p w14:paraId="18E70430" w14:textId="4BD54976" w:rsidR="005B7220" w:rsidRDefault="005B7220" w:rsidP="005463C5">
      <w:pPr>
        <w:spacing w:after="0" w:line="240" w:lineRule="auto"/>
        <w:ind w:firstLine="709"/>
        <w:jc w:val="both"/>
        <w:rPr>
          <w:rFonts w:ascii="Times New Roman" w:hAnsi="Times New Roman"/>
          <w:b/>
          <w:sz w:val="28"/>
          <w:szCs w:val="28"/>
        </w:rPr>
      </w:pPr>
    </w:p>
    <w:p w14:paraId="50701F17" w14:textId="77777777" w:rsidR="005B7220" w:rsidRDefault="005B7220" w:rsidP="005463C5">
      <w:pPr>
        <w:spacing w:after="0" w:line="240" w:lineRule="auto"/>
        <w:ind w:firstLine="709"/>
        <w:jc w:val="both"/>
        <w:rPr>
          <w:rFonts w:ascii="Times New Roman" w:hAnsi="Times New Roman"/>
          <w:b/>
          <w:sz w:val="28"/>
          <w:szCs w:val="28"/>
        </w:rPr>
      </w:pPr>
    </w:p>
    <w:p w14:paraId="0DF0D493" w14:textId="77777777" w:rsidR="00390B72" w:rsidRDefault="00390B72" w:rsidP="005463C5">
      <w:pPr>
        <w:spacing w:after="0" w:line="240" w:lineRule="auto"/>
        <w:ind w:firstLine="709"/>
        <w:jc w:val="both"/>
        <w:rPr>
          <w:rFonts w:ascii="Times New Roman" w:hAnsi="Times New Roman"/>
          <w:b/>
          <w:sz w:val="28"/>
          <w:szCs w:val="28"/>
        </w:rPr>
      </w:pPr>
    </w:p>
    <w:p w14:paraId="6B17D61B" w14:textId="77777777" w:rsidR="00390B72" w:rsidRDefault="00390B72" w:rsidP="005463C5">
      <w:pPr>
        <w:spacing w:after="0" w:line="240" w:lineRule="auto"/>
        <w:ind w:firstLine="709"/>
        <w:jc w:val="both"/>
        <w:rPr>
          <w:rFonts w:ascii="Times New Roman" w:hAnsi="Times New Roman"/>
          <w:b/>
          <w:sz w:val="28"/>
          <w:szCs w:val="28"/>
        </w:rPr>
      </w:pPr>
    </w:p>
    <w:p w14:paraId="0C7DA753" w14:textId="77777777" w:rsidR="00390B72" w:rsidRDefault="00390B72" w:rsidP="005463C5">
      <w:pPr>
        <w:spacing w:after="0" w:line="240" w:lineRule="auto"/>
        <w:ind w:firstLine="709"/>
        <w:jc w:val="both"/>
        <w:rPr>
          <w:rFonts w:ascii="Times New Roman" w:hAnsi="Times New Roman"/>
          <w:b/>
          <w:sz w:val="28"/>
          <w:szCs w:val="28"/>
        </w:rPr>
      </w:pPr>
    </w:p>
    <w:p w14:paraId="4B88C2A4" w14:textId="189FF715" w:rsidR="00390B72" w:rsidRDefault="00390B72" w:rsidP="005463C5">
      <w:pPr>
        <w:spacing w:after="0" w:line="240" w:lineRule="auto"/>
        <w:ind w:firstLine="709"/>
        <w:jc w:val="both"/>
        <w:rPr>
          <w:rFonts w:ascii="Times New Roman" w:hAnsi="Times New Roman"/>
          <w:b/>
          <w:sz w:val="28"/>
          <w:szCs w:val="28"/>
        </w:rPr>
      </w:pPr>
    </w:p>
    <w:p w14:paraId="4BD68FC2" w14:textId="0155E8FC" w:rsidR="00B4570B" w:rsidRDefault="00B4570B" w:rsidP="005463C5">
      <w:pPr>
        <w:spacing w:after="0" w:line="240" w:lineRule="auto"/>
        <w:ind w:firstLine="709"/>
        <w:jc w:val="both"/>
        <w:rPr>
          <w:rFonts w:ascii="Times New Roman" w:hAnsi="Times New Roman"/>
          <w:b/>
          <w:sz w:val="28"/>
          <w:szCs w:val="28"/>
        </w:rPr>
      </w:pPr>
    </w:p>
    <w:p w14:paraId="57D7C76A" w14:textId="0C0A0C5F" w:rsidR="00B4570B" w:rsidRDefault="00B4570B" w:rsidP="005463C5">
      <w:pPr>
        <w:spacing w:after="0" w:line="240" w:lineRule="auto"/>
        <w:ind w:firstLine="709"/>
        <w:jc w:val="both"/>
        <w:rPr>
          <w:rFonts w:ascii="Times New Roman" w:hAnsi="Times New Roman"/>
          <w:b/>
          <w:sz w:val="28"/>
          <w:szCs w:val="28"/>
        </w:rPr>
      </w:pPr>
    </w:p>
    <w:p w14:paraId="788955CD" w14:textId="47AD89A4" w:rsidR="00B4570B" w:rsidRDefault="00B4570B" w:rsidP="005463C5">
      <w:pPr>
        <w:spacing w:after="0" w:line="240" w:lineRule="auto"/>
        <w:ind w:firstLine="709"/>
        <w:jc w:val="both"/>
        <w:rPr>
          <w:rFonts w:ascii="Times New Roman" w:hAnsi="Times New Roman"/>
          <w:b/>
          <w:sz w:val="28"/>
          <w:szCs w:val="28"/>
        </w:rPr>
      </w:pPr>
    </w:p>
    <w:p w14:paraId="67862F45" w14:textId="21D049FA" w:rsidR="00B4570B" w:rsidRDefault="00B4570B" w:rsidP="005463C5">
      <w:pPr>
        <w:spacing w:after="0" w:line="240" w:lineRule="auto"/>
        <w:ind w:firstLine="709"/>
        <w:jc w:val="both"/>
        <w:rPr>
          <w:rFonts w:ascii="Times New Roman" w:hAnsi="Times New Roman"/>
          <w:b/>
          <w:sz w:val="28"/>
          <w:szCs w:val="28"/>
        </w:rPr>
      </w:pPr>
    </w:p>
    <w:p w14:paraId="4EB2C27A" w14:textId="3ADBA72D" w:rsidR="00B4570B" w:rsidRDefault="00B4570B" w:rsidP="005463C5">
      <w:pPr>
        <w:spacing w:after="0" w:line="240" w:lineRule="auto"/>
        <w:ind w:firstLine="709"/>
        <w:jc w:val="both"/>
        <w:rPr>
          <w:rFonts w:ascii="Times New Roman" w:hAnsi="Times New Roman"/>
          <w:b/>
          <w:sz w:val="28"/>
          <w:szCs w:val="28"/>
        </w:rPr>
      </w:pPr>
    </w:p>
    <w:p w14:paraId="17A92F8F" w14:textId="50923BFE" w:rsidR="00B4570B" w:rsidRDefault="00B4570B" w:rsidP="005463C5">
      <w:pPr>
        <w:spacing w:after="0" w:line="240" w:lineRule="auto"/>
        <w:ind w:firstLine="709"/>
        <w:jc w:val="both"/>
        <w:rPr>
          <w:rFonts w:ascii="Times New Roman" w:hAnsi="Times New Roman"/>
          <w:b/>
          <w:sz w:val="28"/>
          <w:szCs w:val="28"/>
        </w:rPr>
      </w:pPr>
    </w:p>
    <w:p w14:paraId="15145E36" w14:textId="496EF66A" w:rsidR="00B4570B" w:rsidRDefault="00B4570B" w:rsidP="005463C5">
      <w:pPr>
        <w:spacing w:after="0" w:line="240" w:lineRule="auto"/>
        <w:ind w:firstLine="709"/>
        <w:jc w:val="both"/>
        <w:rPr>
          <w:rFonts w:ascii="Times New Roman" w:hAnsi="Times New Roman"/>
          <w:b/>
          <w:sz w:val="28"/>
          <w:szCs w:val="28"/>
        </w:rPr>
      </w:pPr>
    </w:p>
    <w:p w14:paraId="40F00E35" w14:textId="545DEEF4" w:rsidR="00B4570B" w:rsidRDefault="00B4570B" w:rsidP="005463C5">
      <w:pPr>
        <w:spacing w:after="0" w:line="240" w:lineRule="auto"/>
        <w:ind w:firstLine="709"/>
        <w:jc w:val="both"/>
        <w:rPr>
          <w:rFonts w:ascii="Times New Roman" w:hAnsi="Times New Roman"/>
          <w:b/>
          <w:sz w:val="28"/>
          <w:szCs w:val="28"/>
        </w:rPr>
      </w:pPr>
    </w:p>
    <w:p w14:paraId="32A4EF77" w14:textId="7C83867D" w:rsidR="00B4570B" w:rsidRDefault="00B4570B" w:rsidP="005463C5">
      <w:pPr>
        <w:spacing w:after="0" w:line="240" w:lineRule="auto"/>
        <w:ind w:firstLine="709"/>
        <w:jc w:val="both"/>
        <w:rPr>
          <w:rFonts w:ascii="Times New Roman" w:hAnsi="Times New Roman"/>
          <w:b/>
          <w:sz w:val="28"/>
          <w:szCs w:val="28"/>
        </w:rPr>
      </w:pPr>
    </w:p>
    <w:p w14:paraId="5CCB5694" w14:textId="7FC55EA1" w:rsidR="00B4570B" w:rsidRDefault="00B4570B" w:rsidP="005463C5">
      <w:pPr>
        <w:spacing w:after="0" w:line="240" w:lineRule="auto"/>
        <w:ind w:firstLine="709"/>
        <w:jc w:val="both"/>
        <w:rPr>
          <w:rFonts w:ascii="Times New Roman" w:hAnsi="Times New Roman"/>
          <w:b/>
          <w:sz w:val="28"/>
          <w:szCs w:val="28"/>
        </w:rPr>
      </w:pPr>
    </w:p>
    <w:p w14:paraId="51CC31C9" w14:textId="219ECA0F" w:rsidR="00B4570B" w:rsidRDefault="00B4570B" w:rsidP="005463C5">
      <w:pPr>
        <w:spacing w:after="0" w:line="240" w:lineRule="auto"/>
        <w:ind w:firstLine="709"/>
        <w:jc w:val="both"/>
        <w:rPr>
          <w:rFonts w:ascii="Times New Roman" w:hAnsi="Times New Roman"/>
          <w:b/>
          <w:sz w:val="28"/>
          <w:szCs w:val="28"/>
        </w:rPr>
      </w:pPr>
    </w:p>
    <w:p w14:paraId="63BA535A" w14:textId="7E1C7C7B" w:rsidR="00B4570B" w:rsidRDefault="00B4570B" w:rsidP="005463C5">
      <w:pPr>
        <w:spacing w:after="0" w:line="240" w:lineRule="auto"/>
        <w:ind w:firstLine="709"/>
        <w:jc w:val="both"/>
        <w:rPr>
          <w:rFonts w:ascii="Times New Roman" w:hAnsi="Times New Roman"/>
          <w:b/>
          <w:sz w:val="28"/>
          <w:szCs w:val="28"/>
        </w:rPr>
      </w:pPr>
    </w:p>
    <w:p w14:paraId="25E08441" w14:textId="313E77F9" w:rsidR="00B4570B" w:rsidRDefault="00B4570B" w:rsidP="005463C5">
      <w:pPr>
        <w:spacing w:after="0" w:line="240" w:lineRule="auto"/>
        <w:ind w:firstLine="709"/>
        <w:jc w:val="both"/>
        <w:rPr>
          <w:rFonts w:ascii="Times New Roman" w:hAnsi="Times New Roman"/>
          <w:b/>
          <w:sz w:val="28"/>
          <w:szCs w:val="28"/>
        </w:rPr>
      </w:pPr>
    </w:p>
    <w:p w14:paraId="448D5470" w14:textId="4949A6A8" w:rsidR="00B4570B" w:rsidRDefault="00B4570B" w:rsidP="005463C5">
      <w:pPr>
        <w:spacing w:after="0" w:line="240" w:lineRule="auto"/>
        <w:ind w:firstLine="709"/>
        <w:jc w:val="both"/>
        <w:rPr>
          <w:rFonts w:ascii="Times New Roman" w:hAnsi="Times New Roman"/>
          <w:b/>
          <w:sz w:val="28"/>
          <w:szCs w:val="28"/>
        </w:rPr>
      </w:pPr>
    </w:p>
    <w:p w14:paraId="298B59D1" w14:textId="77777777" w:rsidR="00D40BE3" w:rsidRDefault="00D40BE3" w:rsidP="005463C5">
      <w:pPr>
        <w:spacing w:after="0" w:line="240" w:lineRule="auto"/>
        <w:ind w:firstLine="709"/>
        <w:jc w:val="both"/>
        <w:rPr>
          <w:rFonts w:ascii="Times New Roman" w:hAnsi="Times New Roman"/>
          <w:b/>
          <w:sz w:val="28"/>
          <w:szCs w:val="28"/>
        </w:rPr>
      </w:pPr>
    </w:p>
    <w:p w14:paraId="52103E0E" w14:textId="77777777" w:rsidR="00E51402" w:rsidRPr="002A6C01" w:rsidRDefault="00E51402" w:rsidP="005463C5">
      <w:pPr>
        <w:spacing w:after="0" w:line="240" w:lineRule="auto"/>
        <w:ind w:firstLine="709"/>
        <w:jc w:val="both"/>
        <w:rPr>
          <w:rFonts w:ascii="Times New Roman" w:hAnsi="Times New Roman"/>
          <w:b/>
          <w:sz w:val="28"/>
          <w:szCs w:val="28"/>
        </w:rPr>
      </w:pPr>
      <w:r w:rsidRPr="002A6C01">
        <w:rPr>
          <w:rFonts w:ascii="Times New Roman" w:hAnsi="Times New Roman"/>
          <w:b/>
          <w:sz w:val="28"/>
          <w:szCs w:val="28"/>
        </w:rPr>
        <w:t>1 СОВРЕМЕННОЕ СОСТОЯНИЕ И ПЕРСПЕКТИВЫ ИЗВЛЕЧЕНИЯ РЕДКИХ И РЕДКОЗЕМЕЛЬНЫХ ЭЛЕМЕНТОВ ИЗ МИНЕРАЛЬНОГО И ТЕХНОГЕННОГО СЫРЬЯ</w:t>
      </w:r>
      <w:r w:rsidR="00C92BE2" w:rsidRPr="002A6C01">
        <w:rPr>
          <w:rFonts w:ascii="Times New Roman" w:hAnsi="Times New Roman"/>
          <w:b/>
          <w:sz w:val="28"/>
          <w:szCs w:val="28"/>
        </w:rPr>
        <w:t>.</w:t>
      </w:r>
    </w:p>
    <w:p w14:paraId="54297840" w14:textId="77777777" w:rsidR="00E51402" w:rsidRPr="005463C5" w:rsidRDefault="00E51402" w:rsidP="005463C5">
      <w:pPr>
        <w:spacing w:after="0" w:line="240" w:lineRule="auto"/>
        <w:jc w:val="both"/>
        <w:rPr>
          <w:rFonts w:ascii="Times New Roman" w:hAnsi="Times New Roman"/>
          <w:sz w:val="28"/>
          <w:szCs w:val="28"/>
        </w:rPr>
      </w:pPr>
    </w:p>
    <w:p w14:paraId="55F70EEF" w14:textId="77777777" w:rsidR="00E51402" w:rsidRPr="005463C5" w:rsidRDefault="00E51402" w:rsidP="005463C5">
      <w:pPr>
        <w:pStyle w:val="affa"/>
        <w:numPr>
          <w:ilvl w:val="1"/>
          <w:numId w:val="35"/>
        </w:numPr>
        <w:spacing w:after="0" w:line="240" w:lineRule="auto"/>
        <w:ind w:left="0" w:firstLine="709"/>
        <w:jc w:val="both"/>
        <w:rPr>
          <w:rFonts w:ascii="Times New Roman" w:hAnsi="Times New Roman"/>
          <w:b/>
          <w:sz w:val="28"/>
          <w:szCs w:val="28"/>
        </w:rPr>
      </w:pPr>
      <w:r w:rsidRPr="005463C5">
        <w:rPr>
          <w:rFonts w:ascii="Times New Roman" w:hAnsi="Times New Roman"/>
          <w:b/>
          <w:sz w:val="28"/>
          <w:szCs w:val="28"/>
        </w:rPr>
        <w:t>Состояние сфер потребления и производства редких и редкоземельных металлов в мире</w:t>
      </w:r>
    </w:p>
    <w:p w14:paraId="0204BEF2" w14:textId="77777777" w:rsidR="005463C5" w:rsidRPr="005463C5" w:rsidRDefault="005463C5" w:rsidP="005463C5">
      <w:pPr>
        <w:pStyle w:val="affa"/>
        <w:spacing w:after="0" w:line="240" w:lineRule="auto"/>
        <w:ind w:left="1354"/>
        <w:jc w:val="both"/>
        <w:rPr>
          <w:rFonts w:ascii="Times New Roman" w:hAnsi="Times New Roman"/>
          <w:sz w:val="28"/>
          <w:szCs w:val="28"/>
        </w:rPr>
      </w:pPr>
    </w:p>
    <w:p w14:paraId="0B1DEE68" w14:textId="77777777" w:rsidR="00E51402" w:rsidRPr="002A6C01" w:rsidRDefault="00E51402" w:rsidP="005463C5">
      <w:pPr>
        <w:tabs>
          <w:tab w:val="left" w:pos="-3600"/>
        </w:tabs>
        <w:spacing w:after="0" w:line="240" w:lineRule="auto"/>
        <w:ind w:firstLine="709"/>
        <w:jc w:val="both"/>
        <w:rPr>
          <w:rFonts w:ascii="Times New Roman" w:hAnsi="Times New Roman"/>
          <w:bCs/>
          <w:sz w:val="28"/>
          <w:szCs w:val="28"/>
        </w:rPr>
      </w:pPr>
      <w:r w:rsidRPr="002A6C01">
        <w:rPr>
          <w:rFonts w:ascii="Times New Roman" w:hAnsi="Times New Roman"/>
          <w:bCs/>
          <w:sz w:val="28"/>
          <w:szCs w:val="28"/>
        </w:rPr>
        <w:t>Стабильный рост потребления редких, редкоземельных металлов связан с разнообразными областями их применения. Редкие и редкоземельные металлы играют ключевую роль в производстве энергоносителей и материалов для высокотехнологичных сфер потребления, по прогнозу их востребованность год от года будет увеличиваться.</w:t>
      </w:r>
    </w:p>
    <w:p w14:paraId="164FD0DF" w14:textId="77777777" w:rsidR="00E51402" w:rsidRPr="002A6C01" w:rsidRDefault="00E51402" w:rsidP="005463C5">
      <w:pPr>
        <w:spacing w:after="0" w:line="240" w:lineRule="auto"/>
        <w:ind w:right="225" w:firstLine="709"/>
        <w:jc w:val="both"/>
        <w:rPr>
          <w:rFonts w:ascii="Times New Roman" w:hAnsi="Times New Roman"/>
          <w:sz w:val="28"/>
          <w:szCs w:val="28"/>
          <w:lang w:eastAsia="ru-RU"/>
        </w:rPr>
      </w:pPr>
      <w:r w:rsidRPr="002A6C01">
        <w:rPr>
          <w:rFonts w:ascii="Times New Roman" w:hAnsi="Times New Roman"/>
          <w:sz w:val="28"/>
          <w:szCs w:val="28"/>
          <w:lang w:eastAsia="ru-RU"/>
        </w:rPr>
        <w:t xml:space="preserve">Согласно данным </w:t>
      </w:r>
      <w:r w:rsidRPr="002A6C01">
        <w:rPr>
          <w:rFonts w:ascii="Times New Roman" w:hAnsi="Times New Roman"/>
          <w:sz w:val="28"/>
          <w:szCs w:val="28"/>
          <w:lang w:val="en-US" w:eastAsia="ru-RU"/>
        </w:rPr>
        <w:t>Roskill</w:t>
      </w:r>
      <w:r w:rsidRPr="002A6C01">
        <w:rPr>
          <w:rFonts w:ascii="Times New Roman" w:hAnsi="Times New Roman"/>
          <w:sz w:val="28"/>
          <w:szCs w:val="28"/>
          <w:lang w:eastAsia="ru-RU"/>
        </w:rPr>
        <w:t xml:space="preserve">, (научный исследовательский институт) </w:t>
      </w:r>
      <w:r w:rsidR="00E74E0B" w:rsidRPr="002A6C01">
        <w:rPr>
          <w:rFonts w:ascii="Times New Roman" w:hAnsi="Times New Roman"/>
          <w:sz w:val="28"/>
          <w:szCs w:val="28"/>
          <w:lang w:eastAsia="ru-RU"/>
        </w:rPr>
        <w:t>мировое потребление</w:t>
      </w:r>
      <w:r w:rsidRPr="002A6C01">
        <w:rPr>
          <w:rFonts w:ascii="Times New Roman" w:hAnsi="Times New Roman"/>
          <w:sz w:val="28"/>
          <w:szCs w:val="28"/>
          <w:lang w:eastAsia="ru-RU"/>
        </w:rPr>
        <w:t xml:space="preserve"> ванадия в 2012 году достигало 78 тыс. тонн, а уже в 2016 превысило 106 тыс. тонн (</w:t>
      </w:r>
      <w:r w:rsidR="00943798" w:rsidRPr="00943798">
        <w:rPr>
          <w:rFonts w:ascii="Times New Roman" w:hAnsi="Times New Roman"/>
          <w:sz w:val="28"/>
          <w:szCs w:val="28"/>
          <w:lang w:eastAsia="ru-RU"/>
        </w:rPr>
        <w:t>р</w:t>
      </w:r>
      <w:r w:rsidRPr="002A6C01">
        <w:rPr>
          <w:rFonts w:ascii="Times New Roman" w:hAnsi="Times New Roman"/>
          <w:sz w:val="28"/>
          <w:szCs w:val="28"/>
          <w:lang w:eastAsia="ru-RU"/>
        </w:rPr>
        <w:t>исунок 1).</w:t>
      </w:r>
    </w:p>
    <w:p w14:paraId="0F0CB141" w14:textId="77777777" w:rsidR="00E51402" w:rsidRPr="002A6C01" w:rsidRDefault="00E51402" w:rsidP="005463C5">
      <w:pPr>
        <w:spacing w:line="240" w:lineRule="auto"/>
        <w:ind w:right="225" w:firstLine="705"/>
        <w:jc w:val="both"/>
        <w:rPr>
          <w:rFonts w:ascii="Times New Roman" w:hAnsi="Times New Roman"/>
          <w:sz w:val="28"/>
          <w:szCs w:val="28"/>
          <w:lang w:eastAsia="ru-RU"/>
        </w:rPr>
      </w:pPr>
    </w:p>
    <w:p w14:paraId="74F8C252" w14:textId="77777777" w:rsidR="00E51402" w:rsidRPr="002A6C01" w:rsidRDefault="0020785B" w:rsidP="005463C5">
      <w:pPr>
        <w:tabs>
          <w:tab w:val="left" w:pos="9072"/>
        </w:tabs>
        <w:spacing w:after="0" w:line="240" w:lineRule="auto"/>
        <w:ind w:right="-1"/>
        <w:jc w:val="center"/>
        <w:rPr>
          <w:rFonts w:ascii="Times New Roman" w:hAnsi="Times New Roman"/>
          <w:sz w:val="28"/>
          <w:szCs w:val="28"/>
          <w:lang w:eastAsia="ru-RU"/>
        </w:rPr>
      </w:pPr>
      <w:r w:rsidRPr="002A6C01">
        <w:rPr>
          <w:rFonts w:ascii="Times New Roman" w:hAnsi="Times New Roman"/>
          <w:noProof/>
          <w:sz w:val="28"/>
          <w:szCs w:val="28"/>
          <w:lang w:eastAsia="ru-RU"/>
        </w:rPr>
        <w:drawing>
          <wp:inline distT="0" distB="0" distL="0" distR="0" wp14:anchorId="34B86F66" wp14:editId="57ADCD17">
            <wp:extent cx="5962650" cy="40100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62650" cy="4010025"/>
                    </a:xfrm>
                    <a:prstGeom prst="rect">
                      <a:avLst/>
                    </a:prstGeom>
                    <a:noFill/>
                    <a:ln>
                      <a:noFill/>
                    </a:ln>
                  </pic:spPr>
                </pic:pic>
              </a:graphicData>
            </a:graphic>
          </wp:inline>
        </w:drawing>
      </w:r>
    </w:p>
    <w:p w14:paraId="0643B2B9" w14:textId="77777777" w:rsidR="00E51402" w:rsidRPr="002A6C01" w:rsidRDefault="00E51402" w:rsidP="005463C5">
      <w:pPr>
        <w:spacing w:line="240" w:lineRule="auto"/>
        <w:ind w:right="225" w:firstLine="705"/>
        <w:jc w:val="center"/>
        <w:rPr>
          <w:rFonts w:ascii="Times New Roman" w:hAnsi="Times New Roman"/>
          <w:sz w:val="28"/>
          <w:szCs w:val="28"/>
          <w:lang w:eastAsia="ru-RU"/>
        </w:rPr>
      </w:pPr>
    </w:p>
    <w:p w14:paraId="6E2C26DD" w14:textId="77777777" w:rsidR="00E51402" w:rsidRPr="002A6C01" w:rsidRDefault="00E51402" w:rsidP="005463C5">
      <w:pPr>
        <w:spacing w:after="0" w:line="240" w:lineRule="auto"/>
        <w:ind w:right="225"/>
        <w:jc w:val="center"/>
        <w:rPr>
          <w:rFonts w:ascii="Times New Roman" w:hAnsi="Times New Roman"/>
          <w:sz w:val="28"/>
          <w:szCs w:val="28"/>
          <w:lang w:val="kk-KZ" w:eastAsia="ru-RU"/>
        </w:rPr>
      </w:pPr>
      <w:r w:rsidRPr="002A6C01">
        <w:rPr>
          <w:rFonts w:ascii="Times New Roman" w:hAnsi="Times New Roman"/>
          <w:sz w:val="28"/>
          <w:szCs w:val="28"/>
          <w:lang w:val="kk-KZ" w:eastAsia="ru-RU"/>
        </w:rPr>
        <w:t>Рисунок 1 – Мировое потребление и производства ванадия</w:t>
      </w:r>
    </w:p>
    <w:p w14:paraId="2EDBED50" w14:textId="77777777" w:rsidR="00E51402" w:rsidRPr="002A6C01" w:rsidRDefault="00E51402" w:rsidP="005463C5">
      <w:pPr>
        <w:spacing w:after="0" w:line="240" w:lineRule="auto"/>
        <w:ind w:right="225" w:firstLine="705"/>
        <w:jc w:val="both"/>
        <w:rPr>
          <w:rFonts w:ascii="Times New Roman" w:hAnsi="Times New Roman"/>
          <w:sz w:val="28"/>
          <w:szCs w:val="28"/>
          <w:lang w:eastAsia="ru-RU"/>
        </w:rPr>
      </w:pPr>
    </w:p>
    <w:p w14:paraId="462BE7CF" w14:textId="19311197" w:rsidR="00E51402" w:rsidRPr="002A6C01" w:rsidRDefault="00E51402" w:rsidP="005463C5">
      <w:pPr>
        <w:spacing w:after="0" w:line="240" w:lineRule="auto"/>
        <w:ind w:firstLine="705"/>
        <w:jc w:val="both"/>
        <w:rPr>
          <w:rFonts w:ascii="Times New Roman" w:hAnsi="Times New Roman"/>
          <w:b/>
          <w:sz w:val="28"/>
          <w:szCs w:val="28"/>
          <w:lang w:eastAsia="ru-RU"/>
        </w:rPr>
      </w:pPr>
      <w:r w:rsidRPr="002A6C01">
        <w:rPr>
          <w:rFonts w:ascii="Times New Roman" w:hAnsi="Times New Roman"/>
          <w:sz w:val="28"/>
          <w:szCs w:val="28"/>
          <w:lang w:eastAsia="ru-RU"/>
        </w:rPr>
        <w:t>Свыше 90</w:t>
      </w:r>
      <w:r w:rsidR="009E4A66">
        <w:rPr>
          <w:rFonts w:ascii="Times New Roman" w:hAnsi="Times New Roman"/>
          <w:sz w:val="28"/>
          <w:szCs w:val="28"/>
          <w:lang w:eastAsia="ru-RU"/>
        </w:rPr>
        <w:t xml:space="preserve"> </w:t>
      </w:r>
      <w:r w:rsidRPr="002A6C01">
        <w:rPr>
          <w:rFonts w:ascii="Times New Roman" w:hAnsi="Times New Roman"/>
          <w:sz w:val="28"/>
          <w:szCs w:val="28"/>
          <w:lang w:eastAsia="ru-RU"/>
        </w:rPr>
        <w:t>% ванадия потребляется в виде феррованадия в производстве стали. В течение последних нескольких лет рост потребления ванадия был обусловлен спросом в Азии, особенно в Китае</w:t>
      </w:r>
      <w:r w:rsidR="007A3636" w:rsidRPr="002A6C01">
        <w:rPr>
          <w:rFonts w:ascii="Times New Roman" w:hAnsi="Times New Roman"/>
          <w:sz w:val="28"/>
          <w:szCs w:val="28"/>
          <w:lang w:eastAsia="ru-RU"/>
        </w:rPr>
        <w:t xml:space="preserve"> </w:t>
      </w:r>
      <w:r w:rsidRPr="002A6C01">
        <w:rPr>
          <w:rFonts w:ascii="Times New Roman" w:hAnsi="Times New Roman"/>
          <w:sz w:val="28"/>
          <w:szCs w:val="28"/>
          <w:lang w:eastAsia="ru-RU"/>
        </w:rPr>
        <w:t>[</w:t>
      </w:r>
      <w:r w:rsidR="009D7CF3" w:rsidRPr="009D7CF3">
        <w:rPr>
          <w:rFonts w:ascii="Times New Roman" w:hAnsi="Times New Roman"/>
          <w:sz w:val="28"/>
          <w:szCs w:val="28"/>
          <w:lang w:eastAsia="ru-RU"/>
        </w:rPr>
        <w:t>10</w:t>
      </w:r>
      <w:r w:rsidRPr="002A6C01">
        <w:rPr>
          <w:rFonts w:ascii="Times New Roman" w:hAnsi="Times New Roman"/>
          <w:sz w:val="28"/>
          <w:szCs w:val="28"/>
          <w:lang w:eastAsia="ru-RU"/>
        </w:rPr>
        <w:t>].</w:t>
      </w:r>
    </w:p>
    <w:p w14:paraId="1D68D08F" w14:textId="77777777" w:rsidR="00E51402" w:rsidRPr="002A6C01" w:rsidRDefault="00E51402" w:rsidP="005463C5">
      <w:pPr>
        <w:spacing w:after="0" w:line="240" w:lineRule="auto"/>
        <w:ind w:firstLine="705"/>
        <w:jc w:val="both"/>
        <w:rPr>
          <w:rFonts w:ascii="Times New Roman" w:hAnsi="Times New Roman"/>
          <w:sz w:val="28"/>
          <w:szCs w:val="28"/>
        </w:rPr>
      </w:pPr>
      <w:r w:rsidRPr="002A6C01">
        <w:rPr>
          <w:rFonts w:ascii="Times New Roman" w:hAnsi="Times New Roman"/>
          <w:sz w:val="28"/>
          <w:szCs w:val="28"/>
        </w:rPr>
        <w:t xml:space="preserve">Не менее востребован на мировом рынке и молибден. Рынок производства молибдена сконцентрирован в соответствии с существованием крупных производств в нескольких странах, в том числе в Китае, который, согласно данным IMOA, (International Molybdenum Association) является основным потребителем молибдена. По </w:t>
      </w:r>
      <w:r w:rsidR="00C340E9" w:rsidRPr="002A6C01">
        <w:rPr>
          <w:rFonts w:ascii="Times New Roman" w:hAnsi="Times New Roman"/>
          <w:sz w:val="28"/>
          <w:szCs w:val="28"/>
        </w:rPr>
        <w:t>итогам 2017</w:t>
      </w:r>
      <w:r w:rsidRPr="002A6C01">
        <w:rPr>
          <w:rFonts w:ascii="Times New Roman" w:hAnsi="Times New Roman"/>
          <w:sz w:val="28"/>
          <w:szCs w:val="28"/>
        </w:rPr>
        <w:t xml:space="preserve"> года спрос на молибд</w:t>
      </w:r>
      <w:r w:rsidR="00197D8F" w:rsidRPr="002A6C01">
        <w:rPr>
          <w:rFonts w:ascii="Times New Roman" w:hAnsi="Times New Roman"/>
          <w:sz w:val="28"/>
          <w:szCs w:val="28"/>
        </w:rPr>
        <w:t>ен со стороны Китая составил 20</w:t>
      </w:r>
      <w:r w:rsidRPr="002A6C01">
        <w:rPr>
          <w:rFonts w:ascii="Times New Roman" w:hAnsi="Times New Roman"/>
          <w:sz w:val="28"/>
          <w:szCs w:val="28"/>
        </w:rPr>
        <w:t>6,2 млн. фунтов (89 тыс. тонн). Европа является вторым крупным потребителем молибдена с объемом потребления в 140,4 млн. фунтов (64 тыс. тонн). Третьим мировым потребителе</w:t>
      </w:r>
      <w:r w:rsidR="008C7F10" w:rsidRPr="002A6C01">
        <w:rPr>
          <w:rFonts w:ascii="Times New Roman" w:hAnsi="Times New Roman"/>
          <w:sz w:val="28"/>
          <w:szCs w:val="28"/>
        </w:rPr>
        <w:t>м молибдена является Япония – 53</w:t>
      </w:r>
      <w:r w:rsidRPr="002A6C01">
        <w:rPr>
          <w:rFonts w:ascii="Times New Roman" w:hAnsi="Times New Roman"/>
          <w:sz w:val="28"/>
          <w:szCs w:val="28"/>
        </w:rPr>
        <w:t>,4 млн. фунтов (</w:t>
      </w:r>
      <w:r w:rsidR="008C7F10" w:rsidRPr="002A6C01">
        <w:rPr>
          <w:rFonts w:ascii="Times New Roman" w:hAnsi="Times New Roman"/>
          <w:sz w:val="28"/>
          <w:szCs w:val="28"/>
        </w:rPr>
        <w:t xml:space="preserve">25,4 </w:t>
      </w:r>
      <w:r w:rsidRPr="002A6C01">
        <w:rPr>
          <w:rFonts w:ascii="Times New Roman" w:hAnsi="Times New Roman"/>
          <w:sz w:val="28"/>
          <w:szCs w:val="28"/>
        </w:rPr>
        <w:t>тыс. тонн), четвертым - США с объемом потребления в 5</w:t>
      </w:r>
      <w:r w:rsidR="008C7F10" w:rsidRPr="002A6C01">
        <w:rPr>
          <w:rFonts w:ascii="Times New Roman" w:hAnsi="Times New Roman"/>
          <w:sz w:val="28"/>
          <w:szCs w:val="28"/>
        </w:rPr>
        <w:t>8</w:t>
      </w:r>
      <w:r w:rsidRPr="002A6C01">
        <w:rPr>
          <w:rFonts w:ascii="Times New Roman" w:hAnsi="Times New Roman"/>
          <w:sz w:val="28"/>
          <w:szCs w:val="28"/>
        </w:rPr>
        <w:t>,1 млн. фунтов (</w:t>
      </w:r>
      <w:r w:rsidR="008C7F10" w:rsidRPr="002A6C01">
        <w:rPr>
          <w:rFonts w:ascii="Times New Roman" w:hAnsi="Times New Roman"/>
          <w:sz w:val="28"/>
          <w:szCs w:val="28"/>
        </w:rPr>
        <w:t xml:space="preserve">26,9 </w:t>
      </w:r>
      <w:r w:rsidRPr="002A6C01">
        <w:rPr>
          <w:rFonts w:ascii="Times New Roman" w:hAnsi="Times New Roman"/>
          <w:sz w:val="28"/>
          <w:szCs w:val="28"/>
        </w:rPr>
        <w:t xml:space="preserve">тыс тонн). Спрос на молибден со стороны стран СНГ составил по итогам </w:t>
      </w:r>
      <w:r w:rsidR="00C340E9" w:rsidRPr="002A6C01">
        <w:rPr>
          <w:rFonts w:ascii="Times New Roman" w:hAnsi="Times New Roman"/>
          <w:sz w:val="28"/>
          <w:szCs w:val="28"/>
        </w:rPr>
        <w:t>2017</w:t>
      </w:r>
      <w:r w:rsidRPr="002A6C01">
        <w:rPr>
          <w:rFonts w:ascii="Times New Roman" w:hAnsi="Times New Roman"/>
          <w:sz w:val="28"/>
          <w:szCs w:val="28"/>
        </w:rPr>
        <w:t xml:space="preserve"> года </w:t>
      </w:r>
      <w:r w:rsidR="008C7F10" w:rsidRPr="002A6C01">
        <w:rPr>
          <w:rFonts w:ascii="Times New Roman" w:hAnsi="Times New Roman"/>
          <w:sz w:val="28"/>
          <w:szCs w:val="28"/>
        </w:rPr>
        <w:t>20,9</w:t>
      </w:r>
      <w:r w:rsidRPr="002A6C01">
        <w:rPr>
          <w:rFonts w:ascii="Times New Roman" w:hAnsi="Times New Roman"/>
          <w:sz w:val="28"/>
          <w:szCs w:val="28"/>
        </w:rPr>
        <w:t xml:space="preserve"> млн. фунтов (</w:t>
      </w:r>
      <w:r w:rsidR="008C7F10" w:rsidRPr="002A6C01">
        <w:rPr>
          <w:rFonts w:ascii="Times New Roman" w:hAnsi="Times New Roman"/>
          <w:sz w:val="28"/>
          <w:szCs w:val="28"/>
        </w:rPr>
        <w:t>10,4 тыс тонн), других стран – 84,6 млн. фунтов (3</w:t>
      </w:r>
      <w:r w:rsidRPr="002A6C01">
        <w:rPr>
          <w:rFonts w:ascii="Times New Roman" w:hAnsi="Times New Roman"/>
          <w:sz w:val="28"/>
          <w:szCs w:val="28"/>
        </w:rPr>
        <w:t>9,3 тыс. тонн).</w:t>
      </w:r>
    </w:p>
    <w:p w14:paraId="5915C80D" w14:textId="77777777" w:rsidR="00E51402" w:rsidRPr="002A6C01" w:rsidRDefault="00E51402" w:rsidP="005463C5">
      <w:pPr>
        <w:spacing w:after="0" w:line="240" w:lineRule="auto"/>
        <w:ind w:firstLine="705"/>
        <w:jc w:val="both"/>
        <w:rPr>
          <w:rFonts w:ascii="Times New Roman" w:hAnsi="Times New Roman"/>
          <w:sz w:val="28"/>
          <w:szCs w:val="28"/>
        </w:rPr>
      </w:pPr>
      <w:r w:rsidRPr="002A6C01">
        <w:rPr>
          <w:rFonts w:ascii="Times New Roman" w:hAnsi="Times New Roman"/>
          <w:sz w:val="28"/>
          <w:szCs w:val="28"/>
        </w:rPr>
        <w:t>Китай за счет внутреннего производства обеспечивает потребности в молибдене, при низком уровне превышения потребления над производством и существовании квот на экспорт. Япония и Европа обеспечивают потребление молибдена в основном за счет внешних источников, тогда как США являются крупным экспортером молибденитового концентрата</w:t>
      </w:r>
      <w:r w:rsidR="008C7F10" w:rsidRPr="002A6C01">
        <w:rPr>
          <w:rFonts w:ascii="Times New Roman" w:hAnsi="Times New Roman"/>
          <w:sz w:val="28"/>
          <w:szCs w:val="28"/>
        </w:rPr>
        <w:t>,</w:t>
      </w:r>
      <w:r w:rsidRPr="002A6C01">
        <w:rPr>
          <w:rFonts w:ascii="Times New Roman" w:hAnsi="Times New Roman"/>
          <w:sz w:val="28"/>
          <w:szCs w:val="28"/>
        </w:rPr>
        <w:t xml:space="preserve"> </w:t>
      </w:r>
      <w:r w:rsidR="008C7F10" w:rsidRPr="002A6C01">
        <w:rPr>
          <w:rFonts w:ascii="Times New Roman" w:hAnsi="Times New Roman"/>
          <w:sz w:val="28"/>
          <w:szCs w:val="28"/>
        </w:rPr>
        <w:t xml:space="preserve">вместе с </w:t>
      </w:r>
      <w:r w:rsidRPr="002A6C01">
        <w:rPr>
          <w:rFonts w:ascii="Times New Roman" w:hAnsi="Times New Roman"/>
          <w:sz w:val="28"/>
          <w:szCs w:val="28"/>
        </w:rPr>
        <w:t>тем</w:t>
      </w:r>
      <w:r w:rsidR="008C7F10" w:rsidRPr="002A6C01">
        <w:rPr>
          <w:rFonts w:ascii="Times New Roman" w:hAnsi="Times New Roman"/>
          <w:sz w:val="28"/>
          <w:szCs w:val="28"/>
        </w:rPr>
        <w:t>,</w:t>
      </w:r>
      <w:r w:rsidRPr="002A6C01">
        <w:rPr>
          <w:rFonts w:ascii="Times New Roman" w:hAnsi="Times New Roman"/>
          <w:sz w:val="28"/>
          <w:szCs w:val="28"/>
        </w:rPr>
        <w:t xml:space="preserve"> США импортируют молибденовую руду (рисунок 2).</w:t>
      </w:r>
    </w:p>
    <w:p w14:paraId="33A88D37" w14:textId="77777777" w:rsidR="00E51402" w:rsidRPr="002A6C01" w:rsidRDefault="00E51402" w:rsidP="005463C5">
      <w:pPr>
        <w:spacing w:line="240" w:lineRule="auto"/>
        <w:ind w:firstLine="709"/>
        <w:jc w:val="both"/>
        <w:rPr>
          <w:rFonts w:ascii="Times New Roman" w:hAnsi="Times New Roman"/>
          <w:noProof/>
          <w:sz w:val="28"/>
          <w:lang w:eastAsia="ru-RU"/>
        </w:rPr>
      </w:pPr>
    </w:p>
    <w:p w14:paraId="643E3F6F" w14:textId="77777777" w:rsidR="00E51402" w:rsidRPr="002A6C01" w:rsidRDefault="0020785B" w:rsidP="005463C5">
      <w:pPr>
        <w:spacing w:after="0" w:line="240" w:lineRule="auto"/>
        <w:jc w:val="center"/>
        <w:rPr>
          <w:noProof/>
          <w:lang w:eastAsia="ru-RU"/>
        </w:rPr>
      </w:pPr>
      <w:r w:rsidRPr="002A6C01">
        <w:rPr>
          <w:rFonts w:ascii="Times New Roman" w:hAnsi="Times New Roman"/>
          <w:noProof/>
          <w:sz w:val="28"/>
          <w:szCs w:val="28"/>
          <w:lang w:eastAsia="ru-RU"/>
        </w:rPr>
        <w:drawing>
          <wp:inline distT="0" distB="0" distL="0" distR="0" wp14:anchorId="0274B583" wp14:editId="1AD9B0AA">
            <wp:extent cx="6162675" cy="37147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62675" cy="3714750"/>
                    </a:xfrm>
                    <a:prstGeom prst="rect">
                      <a:avLst/>
                    </a:prstGeom>
                    <a:noFill/>
                    <a:ln>
                      <a:noFill/>
                    </a:ln>
                  </pic:spPr>
                </pic:pic>
              </a:graphicData>
            </a:graphic>
          </wp:inline>
        </w:drawing>
      </w:r>
    </w:p>
    <w:p w14:paraId="431477F7" w14:textId="77777777" w:rsidR="00E51402" w:rsidRPr="002A6C01" w:rsidRDefault="00E51402" w:rsidP="005463C5">
      <w:pPr>
        <w:spacing w:line="240" w:lineRule="auto"/>
        <w:ind w:firstLine="709"/>
        <w:jc w:val="both"/>
        <w:rPr>
          <w:rFonts w:ascii="Times New Roman" w:hAnsi="Times New Roman"/>
          <w:noProof/>
          <w:sz w:val="28"/>
          <w:szCs w:val="28"/>
          <w:lang w:eastAsia="ru-RU"/>
        </w:rPr>
      </w:pPr>
    </w:p>
    <w:p w14:paraId="034B1520" w14:textId="77777777" w:rsidR="00E51402" w:rsidRPr="002A6C01" w:rsidRDefault="00E51402" w:rsidP="005463C5">
      <w:pPr>
        <w:spacing w:after="0" w:line="240" w:lineRule="auto"/>
        <w:jc w:val="center"/>
        <w:rPr>
          <w:rFonts w:ascii="Times New Roman" w:hAnsi="Times New Roman"/>
          <w:noProof/>
          <w:sz w:val="28"/>
          <w:szCs w:val="28"/>
          <w:lang w:val="kk-KZ" w:eastAsia="ru-RU"/>
        </w:rPr>
      </w:pPr>
      <w:r w:rsidRPr="002A6C01">
        <w:rPr>
          <w:rFonts w:ascii="Times New Roman" w:hAnsi="Times New Roman"/>
          <w:noProof/>
          <w:sz w:val="28"/>
          <w:szCs w:val="28"/>
          <w:lang w:val="kk-KZ" w:eastAsia="ru-RU"/>
        </w:rPr>
        <w:t xml:space="preserve">Рисунок 2 – Мировые потребители молибдена </w:t>
      </w:r>
    </w:p>
    <w:p w14:paraId="727630A8" w14:textId="77777777" w:rsidR="00E51402" w:rsidRPr="002A6C01" w:rsidRDefault="00E51402" w:rsidP="005463C5">
      <w:pPr>
        <w:spacing w:after="0" w:line="240" w:lineRule="auto"/>
        <w:ind w:firstLine="709"/>
        <w:jc w:val="both"/>
        <w:rPr>
          <w:rFonts w:ascii="Times New Roman" w:hAnsi="Times New Roman"/>
          <w:sz w:val="28"/>
          <w:szCs w:val="28"/>
        </w:rPr>
      </w:pPr>
    </w:p>
    <w:p w14:paraId="3B359A8A" w14:textId="77D5DFDF" w:rsidR="00E51402" w:rsidRPr="002A6C01" w:rsidRDefault="00E51402" w:rsidP="005463C5">
      <w:pPr>
        <w:spacing w:after="0" w:line="240" w:lineRule="auto"/>
        <w:ind w:firstLine="709"/>
        <w:jc w:val="both"/>
        <w:rPr>
          <w:rFonts w:ascii="Times New Roman" w:hAnsi="Times New Roman"/>
          <w:sz w:val="28"/>
          <w:szCs w:val="28"/>
        </w:rPr>
      </w:pPr>
      <w:r w:rsidRPr="002A6C01">
        <w:rPr>
          <w:rFonts w:ascii="Times New Roman" w:hAnsi="Times New Roman"/>
          <w:sz w:val="28"/>
          <w:szCs w:val="28"/>
        </w:rPr>
        <w:t>В целом, рынок молибдена в последние годы близок к равновесию (рисунок 3) – производство и потребление находятся практически на одном уровне</w:t>
      </w:r>
      <w:r w:rsidR="007A3636" w:rsidRPr="002A6C01">
        <w:rPr>
          <w:rFonts w:ascii="Times New Roman" w:hAnsi="Times New Roman"/>
          <w:sz w:val="28"/>
          <w:szCs w:val="28"/>
        </w:rPr>
        <w:t xml:space="preserve"> </w:t>
      </w:r>
      <w:r w:rsidRPr="002A6C01">
        <w:rPr>
          <w:rFonts w:ascii="Times New Roman" w:hAnsi="Times New Roman"/>
          <w:sz w:val="28"/>
          <w:szCs w:val="28"/>
        </w:rPr>
        <w:t>[</w:t>
      </w:r>
      <w:r w:rsidR="009D7CF3" w:rsidRPr="009D7CF3">
        <w:rPr>
          <w:rFonts w:ascii="Times New Roman" w:hAnsi="Times New Roman"/>
          <w:sz w:val="28"/>
          <w:szCs w:val="28"/>
        </w:rPr>
        <w:t>11</w:t>
      </w:r>
      <w:r w:rsidRPr="002A6C01">
        <w:rPr>
          <w:rFonts w:ascii="Times New Roman" w:hAnsi="Times New Roman"/>
          <w:sz w:val="28"/>
          <w:szCs w:val="28"/>
        </w:rPr>
        <w:t>].</w:t>
      </w:r>
    </w:p>
    <w:p w14:paraId="12767421" w14:textId="77777777" w:rsidR="00E51402" w:rsidRPr="002A6C01" w:rsidRDefault="0020785B" w:rsidP="005463C5">
      <w:pPr>
        <w:spacing w:after="0" w:line="240" w:lineRule="auto"/>
        <w:jc w:val="center"/>
        <w:rPr>
          <w:rFonts w:ascii="Times New Roman" w:hAnsi="Times New Roman"/>
          <w:sz w:val="28"/>
          <w:szCs w:val="28"/>
        </w:rPr>
      </w:pPr>
      <w:r w:rsidRPr="002A6C01">
        <w:rPr>
          <w:rFonts w:ascii="Times New Roman" w:hAnsi="Times New Roman"/>
          <w:noProof/>
          <w:sz w:val="28"/>
          <w:szCs w:val="28"/>
          <w:lang w:eastAsia="ru-RU"/>
        </w:rPr>
        <w:drawing>
          <wp:inline distT="0" distB="0" distL="0" distR="0" wp14:anchorId="650E3795" wp14:editId="457CB4BC">
            <wp:extent cx="5505450" cy="3695700"/>
            <wp:effectExtent l="0" t="0" r="0" b="3175"/>
            <wp:docPr id="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5450" cy="3695700"/>
                    </a:xfrm>
                    <a:prstGeom prst="rect">
                      <a:avLst/>
                    </a:prstGeom>
                    <a:noFill/>
                    <a:ln>
                      <a:noFill/>
                    </a:ln>
                  </pic:spPr>
                </pic:pic>
              </a:graphicData>
            </a:graphic>
          </wp:inline>
        </w:drawing>
      </w:r>
    </w:p>
    <w:p w14:paraId="6551E137" w14:textId="77777777" w:rsidR="00E51402" w:rsidRPr="002A6C01" w:rsidRDefault="00E51402" w:rsidP="005463C5">
      <w:pPr>
        <w:spacing w:after="0" w:line="240" w:lineRule="auto"/>
        <w:ind w:firstLine="709"/>
        <w:jc w:val="both"/>
        <w:rPr>
          <w:rFonts w:ascii="Times New Roman" w:hAnsi="Times New Roman"/>
          <w:sz w:val="28"/>
          <w:szCs w:val="28"/>
        </w:rPr>
      </w:pPr>
    </w:p>
    <w:p w14:paraId="1139E2E9" w14:textId="77777777" w:rsidR="00E51402" w:rsidRPr="002A6C01" w:rsidRDefault="00E51402" w:rsidP="005463C5">
      <w:pPr>
        <w:spacing w:after="0" w:line="240" w:lineRule="auto"/>
        <w:jc w:val="center"/>
        <w:rPr>
          <w:rFonts w:ascii="Times New Roman" w:hAnsi="Times New Roman"/>
          <w:sz w:val="28"/>
          <w:szCs w:val="28"/>
          <w:lang w:val="kk-KZ" w:eastAsia="ru-RU"/>
        </w:rPr>
      </w:pPr>
      <w:r w:rsidRPr="002A6C01">
        <w:rPr>
          <w:rFonts w:ascii="Times New Roman" w:hAnsi="Times New Roman"/>
          <w:sz w:val="28"/>
          <w:szCs w:val="28"/>
          <w:lang w:val="kk-KZ" w:eastAsia="ru-RU"/>
        </w:rPr>
        <w:t>Рисунок 3 – Мировое производство и потребление молибдена</w:t>
      </w:r>
    </w:p>
    <w:p w14:paraId="74C2B5A5" w14:textId="77777777" w:rsidR="00E51402" w:rsidRPr="002A6C01" w:rsidRDefault="00E51402" w:rsidP="005463C5">
      <w:pPr>
        <w:spacing w:after="0" w:line="240" w:lineRule="auto"/>
        <w:jc w:val="center"/>
        <w:rPr>
          <w:rFonts w:ascii="Times New Roman" w:hAnsi="Times New Roman"/>
          <w:sz w:val="28"/>
          <w:szCs w:val="28"/>
          <w:lang w:val="kk-KZ" w:eastAsia="ru-RU"/>
        </w:rPr>
      </w:pPr>
    </w:p>
    <w:p w14:paraId="6CBF7333" w14:textId="7A6CF9D2" w:rsidR="00E51402" w:rsidRPr="002A6C01" w:rsidRDefault="00E51402" w:rsidP="005463C5">
      <w:pPr>
        <w:spacing w:after="0" w:line="240" w:lineRule="auto"/>
        <w:ind w:right="225" w:firstLine="705"/>
        <w:jc w:val="both"/>
        <w:rPr>
          <w:rFonts w:ascii="Times New Roman" w:hAnsi="Times New Roman"/>
          <w:sz w:val="28"/>
        </w:rPr>
      </w:pPr>
      <w:r w:rsidRPr="002A6C01">
        <w:rPr>
          <w:rFonts w:ascii="Times New Roman" w:hAnsi="Times New Roman"/>
          <w:sz w:val="28"/>
          <w:lang w:val="kk-KZ"/>
        </w:rPr>
        <w:t xml:space="preserve">Цена на молибденовый концентрат </w:t>
      </w:r>
      <w:r w:rsidRPr="002A6C01">
        <w:rPr>
          <w:rFonts w:ascii="Times New Roman" w:hAnsi="Times New Roman"/>
          <w:sz w:val="28"/>
        </w:rPr>
        <w:t xml:space="preserve">(технический оксид Мо) широко используется в качестве базовой рыночной цены на молибденовые продукты. На </w:t>
      </w:r>
      <w:r w:rsidRPr="002A6C01">
        <w:rPr>
          <w:rFonts w:ascii="Times New Roman" w:hAnsi="Times New Roman"/>
          <w:sz w:val="28"/>
          <w:lang w:val="kk-KZ"/>
        </w:rPr>
        <w:t>рисунке 4</w:t>
      </w:r>
      <w:r w:rsidRPr="002A6C01">
        <w:rPr>
          <w:rFonts w:ascii="Times New Roman" w:hAnsi="Times New Roman"/>
          <w:sz w:val="28"/>
        </w:rPr>
        <w:t xml:space="preserve"> представленны средние данные, основанные на ценах, публикуемых Platts Metals Week</w:t>
      </w:r>
      <w:r w:rsidR="007A3636" w:rsidRPr="002A6C01">
        <w:rPr>
          <w:rFonts w:ascii="Times New Roman" w:hAnsi="Times New Roman"/>
          <w:sz w:val="28"/>
        </w:rPr>
        <w:t xml:space="preserve"> </w:t>
      </w:r>
      <w:r w:rsidRPr="002A6C01">
        <w:rPr>
          <w:rFonts w:ascii="Times New Roman" w:hAnsi="Times New Roman"/>
          <w:sz w:val="28"/>
        </w:rPr>
        <w:t>[</w:t>
      </w:r>
      <w:r w:rsidR="009D7CF3" w:rsidRPr="009D7CF3">
        <w:rPr>
          <w:rFonts w:ascii="Times New Roman" w:hAnsi="Times New Roman"/>
          <w:sz w:val="28"/>
        </w:rPr>
        <w:t>11</w:t>
      </w:r>
      <w:r w:rsidRPr="002A6C01">
        <w:rPr>
          <w:rFonts w:ascii="Times New Roman" w:hAnsi="Times New Roman"/>
          <w:sz w:val="28"/>
        </w:rPr>
        <w:t>].</w:t>
      </w:r>
    </w:p>
    <w:p w14:paraId="07B359E7" w14:textId="77777777" w:rsidR="00E51402" w:rsidRPr="002A6C01" w:rsidRDefault="00E51402" w:rsidP="005463C5">
      <w:pPr>
        <w:spacing w:after="0" w:line="240" w:lineRule="auto"/>
        <w:ind w:right="225" w:firstLine="705"/>
        <w:jc w:val="both"/>
        <w:rPr>
          <w:rFonts w:ascii="Times New Roman" w:hAnsi="Times New Roman"/>
          <w:sz w:val="28"/>
        </w:rPr>
      </w:pPr>
    </w:p>
    <w:p w14:paraId="068C9577" w14:textId="77777777" w:rsidR="00E51402" w:rsidRPr="002A6C01" w:rsidRDefault="0020785B" w:rsidP="005463C5">
      <w:pPr>
        <w:spacing w:after="0" w:line="240" w:lineRule="auto"/>
        <w:ind w:right="225"/>
        <w:jc w:val="center"/>
      </w:pPr>
      <w:r w:rsidRPr="002A6C01">
        <w:rPr>
          <w:noProof/>
          <w:lang w:eastAsia="ru-RU"/>
        </w:rPr>
        <w:drawing>
          <wp:inline distT="0" distB="0" distL="0" distR="0" wp14:anchorId="0FAAC0EC" wp14:editId="054D23BC">
            <wp:extent cx="5991225" cy="32956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91225" cy="3295650"/>
                    </a:xfrm>
                    <a:prstGeom prst="rect">
                      <a:avLst/>
                    </a:prstGeom>
                    <a:noFill/>
                    <a:ln>
                      <a:noFill/>
                    </a:ln>
                  </pic:spPr>
                </pic:pic>
              </a:graphicData>
            </a:graphic>
          </wp:inline>
        </w:drawing>
      </w:r>
    </w:p>
    <w:p w14:paraId="5A4E9F97" w14:textId="77777777" w:rsidR="00E51402" w:rsidRPr="002A6C01" w:rsidRDefault="00E51402" w:rsidP="005463C5">
      <w:pPr>
        <w:spacing w:after="0" w:line="240" w:lineRule="auto"/>
        <w:ind w:right="225" w:firstLine="705"/>
        <w:jc w:val="center"/>
        <w:rPr>
          <w:rFonts w:ascii="Times New Roman" w:hAnsi="Times New Roman"/>
          <w:sz w:val="28"/>
          <w:szCs w:val="28"/>
          <w:lang w:val="kk-KZ" w:eastAsia="ru-RU"/>
        </w:rPr>
      </w:pPr>
    </w:p>
    <w:p w14:paraId="154D47E3" w14:textId="77777777" w:rsidR="00E51402" w:rsidRPr="002A6C01" w:rsidRDefault="00E51402" w:rsidP="005463C5">
      <w:pPr>
        <w:tabs>
          <w:tab w:val="left" w:pos="-3600"/>
        </w:tabs>
        <w:spacing w:after="0" w:line="240" w:lineRule="auto"/>
        <w:jc w:val="center"/>
        <w:rPr>
          <w:rFonts w:ascii="Times New Roman" w:hAnsi="Times New Roman"/>
          <w:bCs/>
          <w:sz w:val="28"/>
          <w:szCs w:val="28"/>
          <w:lang w:val="kk-KZ"/>
        </w:rPr>
      </w:pPr>
      <w:r w:rsidRPr="002A6C01">
        <w:rPr>
          <w:rFonts w:ascii="Times New Roman" w:hAnsi="Times New Roman"/>
          <w:bCs/>
          <w:sz w:val="28"/>
          <w:szCs w:val="28"/>
        </w:rPr>
        <w:t xml:space="preserve">Рисунок </w:t>
      </w:r>
      <w:r w:rsidRPr="002A6C01">
        <w:rPr>
          <w:rFonts w:ascii="Times New Roman" w:hAnsi="Times New Roman"/>
          <w:bCs/>
          <w:sz w:val="28"/>
          <w:szCs w:val="28"/>
          <w:lang w:val="kk-KZ"/>
        </w:rPr>
        <w:t>4</w:t>
      </w:r>
      <w:r w:rsidRPr="002A6C01">
        <w:rPr>
          <w:rFonts w:ascii="Times New Roman" w:hAnsi="Times New Roman"/>
          <w:bCs/>
          <w:sz w:val="28"/>
          <w:szCs w:val="28"/>
        </w:rPr>
        <w:t xml:space="preserve"> – Цены на </w:t>
      </w:r>
      <w:r w:rsidRPr="002A6C01">
        <w:rPr>
          <w:rFonts w:ascii="Times New Roman" w:hAnsi="Times New Roman"/>
          <w:bCs/>
          <w:sz w:val="28"/>
          <w:szCs w:val="28"/>
          <w:lang w:val="kk-KZ"/>
        </w:rPr>
        <w:t>технический оксид молибдена за фунт</w:t>
      </w:r>
    </w:p>
    <w:p w14:paraId="2D3CA8C3" w14:textId="2D1DAE5D" w:rsidR="00E51402" w:rsidRPr="002A6C01" w:rsidRDefault="00E51402" w:rsidP="005463C5">
      <w:pPr>
        <w:spacing w:after="0" w:line="240" w:lineRule="auto"/>
        <w:ind w:firstLine="709"/>
        <w:jc w:val="both"/>
        <w:rPr>
          <w:rFonts w:ascii="Times New Roman" w:hAnsi="Times New Roman"/>
          <w:sz w:val="28"/>
          <w:szCs w:val="28"/>
        </w:rPr>
      </w:pPr>
      <w:r w:rsidRPr="002A6C01">
        <w:rPr>
          <w:rFonts w:ascii="Times New Roman" w:hAnsi="Times New Roman"/>
          <w:sz w:val="28"/>
          <w:szCs w:val="28"/>
        </w:rPr>
        <w:t>Ежегодная потребность мировой ядерной энергетики в природном уране, из которого в результате ряда технологических операций производят ядерное топливо для реакторов, составила в 2019 году около 90 тыс. т. При реализации оптимистических планов развития ядерной энергетики в ряде стран к 2030 г. годовая потребность в природном уране может возрасти [</w:t>
      </w:r>
      <w:r w:rsidR="009D7CF3" w:rsidRPr="009D7CF3">
        <w:rPr>
          <w:rFonts w:ascii="Times New Roman" w:hAnsi="Times New Roman"/>
          <w:sz w:val="28"/>
          <w:szCs w:val="28"/>
        </w:rPr>
        <w:t>12</w:t>
      </w:r>
      <w:r w:rsidRPr="002A6C01">
        <w:rPr>
          <w:rFonts w:ascii="Times New Roman" w:hAnsi="Times New Roman"/>
          <w:sz w:val="28"/>
          <w:szCs w:val="28"/>
        </w:rPr>
        <w:t>]</w:t>
      </w:r>
      <w:r w:rsidR="007A3636" w:rsidRPr="002A6C01">
        <w:rPr>
          <w:rFonts w:ascii="Times New Roman" w:hAnsi="Times New Roman"/>
          <w:sz w:val="28"/>
          <w:szCs w:val="28"/>
        </w:rPr>
        <w:t xml:space="preserve"> </w:t>
      </w:r>
      <w:r w:rsidRPr="002A6C01">
        <w:rPr>
          <w:rFonts w:ascii="Times New Roman" w:hAnsi="Times New Roman"/>
          <w:sz w:val="28"/>
          <w:szCs w:val="28"/>
        </w:rPr>
        <w:t xml:space="preserve">(рисунок </w:t>
      </w:r>
      <w:r w:rsidRPr="002A6C01">
        <w:rPr>
          <w:rFonts w:ascii="Times New Roman" w:hAnsi="Times New Roman"/>
          <w:sz w:val="28"/>
          <w:szCs w:val="28"/>
          <w:lang w:val="kk-KZ"/>
        </w:rPr>
        <w:t>5</w:t>
      </w:r>
      <w:r w:rsidRPr="002A6C01">
        <w:rPr>
          <w:rFonts w:ascii="Times New Roman" w:hAnsi="Times New Roman"/>
          <w:sz w:val="28"/>
          <w:szCs w:val="28"/>
        </w:rPr>
        <w:t xml:space="preserve">), что потребует увеличения его добычи (рисунок </w:t>
      </w:r>
      <w:r w:rsidRPr="002A6C01">
        <w:rPr>
          <w:rFonts w:ascii="Times New Roman" w:hAnsi="Times New Roman"/>
          <w:sz w:val="28"/>
          <w:szCs w:val="28"/>
          <w:lang w:val="kk-KZ"/>
        </w:rPr>
        <w:t>6</w:t>
      </w:r>
      <w:r w:rsidRPr="002A6C01">
        <w:rPr>
          <w:rFonts w:ascii="Times New Roman" w:hAnsi="Times New Roman"/>
          <w:sz w:val="28"/>
          <w:szCs w:val="28"/>
        </w:rPr>
        <w:t>).</w:t>
      </w:r>
    </w:p>
    <w:p w14:paraId="0B231BA8" w14:textId="77777777" w:rsidR="00E51402" w:rsidRPr="002A6C01" w:rsidRDefault="00E51402" w:rsidP="005463C5">
      <w:pPr>
        <w:spacing w:after="0" w:line="240" w:lineRule="auto"/>
        <w:ind w:firstLine="709"/>
        <w:jc w:val="both"/>
        <w:rPr>
          <w:rFonts w:ascii="Times New Roman" w:hAnsi="Times New Roman"/>
          <w:sz w:val="28"/>
          <w:szCs w:val="28"/>
        </w:rPr>
      </w:pPr>
    </w:p>
    <w:p w14:paraId="5CE8B533" w14:textId="77777777" w:rsidR="00E51402" w:rsidRPr="002A6C01" w:rsidRDefault="0020785B" w:rsidP="00E51402">
      <w:pPr>
        <w:spacing w:after="0" w:line="240" w:lineRule="auto"/>
        <w:jc w:val="center"/>
        <w:rPr>
          <w:rFonts w:ascii="Times New Roman" w:hAnsi="Times New Roman"/>
          <w:sz w:val="28"/>
          <w:szCs w:val="28"/>
        </w:rPr>
      </w:pPr>
      <w:r w:rsidRPr="002A6C01">
        <w:rPr>
          <w:noProof/>
          <w:lang w:eastAsia="ru-RU"/>
        </w:rPr>
        <w:drawing>
          <wp:inline distT="0" distB="0" distL="0" distR="0" wp14:anchorId="3E79ACE8" wp14:editId="493D0616">
            <wp:extent cx="5552810" cy="3190875"/>
            <wp:effectExtent l="0" t="0" r="0" b="0"/>
            <wp:docPr id="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62188" cy="3196264"/>
                    </a:xfrm>
                    <a:prstGeom prst="rect">
                      <a:avLst/>
                    </a:prstGeom>
                    <a:noFill/>
                    <a:ln>
                      <a:noFill/>
                    </a:ln>
                  </pic:spPr>
                </pic:pic>
              </a:graphicData>
            </a:graphic>
          </wp:inline>
        </w:drawing>
      </w:r>
    </w:p>
    <w:p w14:paraId="667C5611" w14:textId="77777777" w:rsidR="00E51402" w:rsidRPr="002A6C01" w:rsidRDefault="00E51402" w:rsidP="00E51402">
      <w:pPr>
        <w:spacing w:after="0"/>
        <w:jc w:val="center"/>
        <w:rPr>
          <w:rFonts w:ascii="Times New Roman" w:hAnsi="Times New Roman"/>
          <w:sz w:val="28"/>
          <w:szCs w:val="28"/>
        </w:rPr>
      </w:pPr>
    </w:p>
    <w:p w14:paraId="4AFEC3A2" w14:textId="77777777" w:rsidR="00E51402" w:rsidRPr="002A6C01" w:rsidRDefault="00E51402" w:rsidP="00E51402">
      <w:pPr>
        <w:spacing w:after="0" w:line="240" w:lineRule="auto"/>
        <w:jc w:val="center"/>
        <w:rPr>
          <w:rFonts w:ascii="Times New Roman" w:hAnsi="Times New Roman"/>
          <w:sz w:val="28"/>
          <w:szCs w:val="28"/>
        </w:rPr>
      </w:pPr>
      <w:r w:rsidRPr="002A6C01">
        <w:rPr>
          <w:rFonts w:ascii="Times New Roman" w:hAnsi="Times New Roman"/>
          <w:sz w:val="28"/>
          <w:szCs w:val="28"/>
        </w:rPr>
        <w:t xml:space="preserve">Рисунок </w:t>
      </w:r>
      <w:r w:rsidRPr="002A6C01">
        <w:rPr>
          <w:rFonts w:ascii="Times New Roman" w:hAnsi="Times New Roman"/>
          <w:sz w:val="28"/>
          <w:szCs w:val="28"/>
          <w:lang w:val="kk-KZ"/>
        </w:rPr>
        <w:t>5</w:t>
      </w:r>
      <w:r w:rsidRPr="002A6C01">
        <w:rPr>
          <w:rFonts w:ascii="Times New Roman" w:hAnsi="Times New Roman"/>
          <w:sz w:val="28"/>
          <w:szCs w:val="28"/>
        </w:rPr>
        <w:t xml:space="preserve"> - Прогноз сырьевых потребностей урана атомной энергетикой до 2030 года</w:t>
      </w:r>
    </w:p>
    <w:p w14:paraId="2AA4088D" w14:textId="77777777" w:rsidR="00E51402" w:rsidRPr="002A6C01" w:rsidRDefault="00E51402" w:rsidP="00E51402">
      <w:pPr>
        <w:spacing w:after="0" w:line="240" w:lineRule="auto"/>
        <w:ind w:firstLine="709"/>
        <w:jc w:val="center"/>
        <w:rPr>
          <w:rFonts w:ascii="Times New Roman" w:hAnsi="Times New Roman"/>
          <w:sz w:val="28"/>
          <w:szCs w:val="28"/>
        </w:rPr>
      </w:pPr>
    </w:p>
    <w:p w14:paraId="71E8D5DF" w14:textId="77777777" w:rsidR="00E51402" w:rsidRPr="002A6C01" w:rsidRDefault="0020785B" w:rsidP="00E51402">
      <w:pPr>
        <w:spacing w:after="0" w:line="240" w:lineRule="auto"/>
        <w:jc w:val="center"/>
        <w:rPr>
          <w:rFonts w:ascii="Times New Roman" w:hAnsi="Times New Roman"/>
          <w:sz w:val="28"/>
          <w:szCs w:val="28"/>
        </w:rPr>
      </w:pPr>
      <w:r w:rsidRPr="002A6C01">
        <w:rPr>
          <w:rFonts w:ascii="Times New Roman" w:hAnsi="Times New Roman"/>
          <w:noProof/>
          <w:sz w:val="28"/>
          <w:szCs w:val="28"/>
          <w:lang w:eastAsia="ru-RU"/>
        </w:rPr>
        <w:drawing>
          <wp:inline distT="0" distB="0" distL="0" distR="0" wp14:anchorId="401CC28A" wp14:editId="1B2A4AA7">
            <wp:extent cx="5381230" cy="3286125"/>
            <wp:effectExtent l="0" t="0" r="0" b="0"/>
            <wp:docPr id="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22923" cy="3311585"/>
                    </a:xfrm>
                    <a:prstGeom prst="rect">
                      <a:avLst/>
                    </a:prstGeom>
                    <a:noFill/>
                    <a:ln>
                      <a:noFill/>
                    </a:ln>
                  </pic:spPr>
                </pic:pic>
              </a:graphicData>
            </a:graphic>
          </wp:inline>
        </w:drawing>
      </w:r>
    </w:p>
    <w:p w14:paraId="0C61C540" w14:textId="77777777" w:rsidR="00E51402" w:rsidRPr="002A6C01" w:rsidRDefault="00E51402" w:rsidP="00E51402">
      <w:pPr>
        <w:spacing w:after="0" w:line="240" w:lineRule="auto"/>
        <w:ind w:firstLine="709"/>
        <w:jc w:val="center"/>
        <w:rPr>
          <w:rFonts w:ascii="Times New Roman" w:hAnsi="Times New Roman"/>
          <w:sz w:val="28"/>
          <w:szCs w:val="28"/>
        </w:rPr>
      </w:pPr>
    </w:p>
    <w:p w14:paraId="1DD8D7D5" w14:textId="77777777" w:rsidR="00E51402" w:rsidRDefault="00E51402" w:rsidP="00E51402">
      <w:pPr>
        <w:spacing w:after="0" w:line="240" w:lineRule="auto"/>
        <w:jc w:val="center"/>
        <w:rPr>
          <w:rFonts w:ascii="Times New Roman" w:hAnsi="Times New Roman"/>
          <w:sz w:val="28"/>
          <w:szCs w:val="28"/>
        </w:rPr>
      </w:pPr>
      <w:r w:rsidRPr="002A6C01">
        <w:rPr>
          <w:rFonts w:ascii="Times New Roman" w:hAnsi="Times New Roman"/>
          <w:sz w:val="28"/>
          <w:szCs w:val="28"/>
        </w:rPr>
        <w:t xml:space="preserve">Рисунок </w:t>
      </w:r>
      <w:r w:rsidRPr="002A6C01">
        <w:rPr>
          <w:rFonts w:ascii="Times New Roman" w:hAnsi="Times New Roman"/>
          <w:sz w:val="28"/>
          <w:szCs w:val="28"/>
          <w:lang w:val="kk-KZ"/>
        </w:rPr>
        <w:t>6</w:t>
      </w:r>
      <w:r w:rsidRPr="002A6C01">
        <w:rPr>
          <w:rFonts w:ascii="Times New Roman" w:hAnsi="Times New Roman"/>
          <w:sz w:val="28"/>
          <w:szCs w:val="28"/>
        </w:rPr>
        <w:t xml:space="preserve"> – Мировой прогноз добычи урана</w:t>
      </w:r>
    </w:p>
    <w:p w14:paraId="22DCC6F8" w14:textId="3BEB0E92" w:rsidR="00E51402" w:rsidRPr="002A6C01" w:rsidRDefault="00E51402" w:rsidP="00E51402">
      <w:pPr>
        <w:spacing w:after="0"/>
        <w:ind w:firstLine="709"/>
        <w:jc w:val="both"/>
        <w:rPr>
          <w:rFonts w:ascii="Times New Roman" w:hAnsi="Times New Roman"/>
          <w:sz w:val="28"/>
          <w:szCs w:val="28"/>
        </w:rPr>
      </w:pPr>
      <w:r w:rsidRPr="002A6C01">
        <w:rPr>
          <w:rFonts w:ascii="Times New Roman" w:hAnsi="Times New Roman"/>
          <w:sz w:val="28"/>
          <w:szCs w:val="28"/>
        </w:rPr>
        <w:t xml:space="preserve">По данным Всемирной ядерной ассоциации (World Nuclear Association, WNA), мировое производство урана в 2015 составляло </w:t>
      </w:r>
      <w:r w:rsidR="00943798">
        <w:rPr>
          <w:rFonts w:ascii="Times New Roman" w:hAnsi="Times New Roman"/>
          <w:sz w:val="28"/>
          <w:szCs w:val="28"/>
          <w:shd w:val="clear" w:color="auto" w:fill="FFFFFF"/>
        </w:rPr>
        <w:t>60</w:t>
      </w:r>
      <w:r w:rsidRPr="002A6C01">
        <w:rPr>
          <w:rFonts w:ascii="Times New Roman" w:hAnsi="Times New Roman"/>
          <w:sz w:val="28"/>
          <w:szCs w:val="28"/>
          <w:shd w:val="clear" w:color="auto" w:fill="FFFFFF"/>
        </w:rPr>
        <w:t>496 тонн, п</w:t>
      </w:r>
      <w:r w:rsidRPr="002A6C01">
        <w:rPr>
          <w:rFonts w:ascii="Times New Roman" w:hAnsi="Times New Roman"/>
          <w:sz w:val="28"/>
          <w:szCs w:val="28"/>
        </w:rPr>
        <w:t>ричем около 72</w:t>
      </w:r>
      <w:r w:rsidR="009E4A66">
        <w:rPr>
          <w:rFonts w:ascii="Times New Roman" w:hAnsi="Times New Roman"/>
          <w:sz w:val="28"/>
          <w:szCs w:val="28"/>
        </w:rPr>
        <w:t xml:space="preserve"> </w:t>
      </w:r>
      <w:r w:rsidRPr="002A6C01">
        <w:rPr>
          <w:rFonts w:ascii="Times New Roman" w:hAnsi="Times New Roman"/>
          <w:sz w:val="28"/>
          <w:szCs w:val="28"/>
        </w:rPr>
        <w:t>% мировой добычи природного урана приходится на Казахстан (36%), Канаду (22</w:t>
      </w:r>
      <w:r w:rsidR="009E4A66">
        <w:rPr>
          <w:rFonts w:ascii="Times New Roman" w:hAnsi="Times New Roman"/>
          <w:sz w:val="28"/>
          <w:szCs w:val="28"/>
        </w:rPr>
        <w:t xml:space="preserve"> </w:t>
      </w:r>
      <w:r w:rsidRPr="002A6C01">
        <w:rPr>
          <w:rFonts w:ascii="Times New Roman" w:hAnsi="Times New Roman"/>
          <w:sz w:val="28"/>
          <w:szCs w:val="28"/>
        </w:rPr>
        <w:t>%), Австралию (9</w:t>
      </w:r>
      <w:r w:rsidR="009E4A66">
        <w:rPr>
          <w:rFonts w:ascii="Times New Roman" w:hAnsi="Times New Roman"/>
          <w:sz w:val="28"/>
          <w:szCs w:val="28"/>
        </w:rPr>
        <w:t xml:space="preserve"> </w:t>
      </w:r>
      <w:r w:rsidRPr="002A6C01">
        <w:rPr>
          <w:rFonts w:ascii="Times New Roman" w:hAnsi="Times New Roman"/>
          <w:sz w:val="28"/>
          <w:szCs w:val="28"/>
        </w:rPr>
        <w:t>%) [</w:t>
      </w:r>
      <w:r w:rsidR="009D7CF3" w:rsidRPr="009D7CF3">
        <w:rPr>
          <w:rFonts w:ascii="Times New Roman" w:hAnsi="Times New Roman"/>
          <w:sz w:val="28"/>
          <w:szCs w:val="28"/>
        </w:rPr>
        <w:t>13</w:t>
      </w:r>
      <w:r w:rsidRPr="002A6C01">
        <w:rPr>
          <w:rFonts w:ascii="Times New Roman" w:hAnsi="Times New Roman"/>
          <w:sz w:val="28"/>
          <w:szCs w:val="28"/>
        </w:rPr>
        <w:t>].</w:t>
      </w:r>
    </w:p>
    <w:p w14:paraId="0AC9E19A" w14:textId="5BBCC536" w:rsidR="00E51402" w:rsidRPr="002A6C01" w:rsidRDefault="00E51402" w:rsidP="00E51402">
      <w:pPr>
        <w:spacing w:after="0"/>
        <w:ind w:firstLine="709"/>
        <w:jc w:val="both"/>
        <w:rPr>
          <w:rFonts w:ascii="Times New Roman" w:hAnsi="Times New Roman"/>
          <w:i/>
          <w:sz w:val="28"/>
          <w:szCs w:val="28"/>
          <w:u w:val="single"/>
          <w:shd w:val="clear" w:color="auto" w:fill="FEFEFE"/>
        </w:rPr>
      </w:pPr>
      <w:r w:rsidRPr="002A6C01">
        <w:rPr>
          <w:rFonts w:ascii="Times New Roman" w:hAnsi="Times New Roman"/>
          <w:sz w:val="28"/>
          <w:szCs w:val="28"/>
          <w:shd w:val="clear" w:color="auto" w:fill="FEFEFE"/>
        </w:rPr>
        <w:t>В АРМЗ (Атомредметзолото) считают, что в долгосрочной перспективе рост потребности в природном уране и постепенное исчерпание наиболее экономически эффективных месторождений приведут к отработке месторождений с более высокой себестоимостью добычи и соответствующему постепенному росту цен на природный уран</w:t>
      </w:r>
      <w:r w:rsidR="00746CE3" w:rsidRPr="002A6C01">
        <w:rPr>
          <w:rFonts w:ascii="Times New Roman" w:hAnsi="Times New Roman"/>
          <w:sz w:val="28"/>
          <w:szCs w:val="28"/>
          <w:shd w:val="clear" w:color="auto" w:fill="FEFEFE"/>
        </w:rPr>
        <w:t xml:space="preserve"> </w:t>
      </w:r>
      <w:r w:rsidRPr="002A6C01">
        <w:rPr>
          <w:rFonts w:ascii="Times New Roman" w:hAnsi="Times New Roman"/>
          <w:sz w:val="28"/>
          <w:szCs w:val="28"/>
          <w:shd w:val="clear" w:color="auto" w:fill="FEFEFE"/>
        </w:rPr>
        <w:t>[</w:t>
      </w:r>
      <w:r w:rsidR="004C16B2" w:rsidRPr="004C16B2">
        <w:rPr>
          <w:rFonts w:ascii="Times New Roman" w:hAnsi="Times New Roman"/>
          <w:sz w:val="28"/>
          <w:szCs w:val="28"/>
          <w:shd w:val="clear" w:color="auto" w:fill="FEFEFE"/>
        </w:rPr>
        <w:t>1</w:t>
      </w:r>
      <w:r w:rsidR="009D7CF3" w:rsidRPr="009D7CF3">
        <w:rPr>
          <w:rFonts w:ascii="Times New Roman" w:hAnsi="Times New Roman"/>
          <w:sz w:val="28"/>
          <w:szCs w:val="28"/>
          <w:shd w:val="clear" w:color="auto" w:fill="FEFEFE"/>
        </w:rPr>
        <w:t>4</w:t>
      </w:r>
      <w:r w:rsidRPr="002A6C01">
        <w:rPr>
          <w:rFonts w:ascii="Times New Roman" w:hAnsi="Times New Roman"/>
          <w:sz w:val="28"/>
          <w:szCs w:val="28"/>
          <w:shd w:val="clear" w:color="auto" w:fill="FEFEFE"/>
        </w:rPr>
        <w:t>].</w:t>
      </w:r>
    </w:p>
    <w:p w14:paraId="7DE08BB0" w14:textId="07FFA0A8" w:rsidR="00E51402" w:rsidRPr="002A6C01" w:rsidRDefault="00E51402" w:rsidP="00746CE3">
      <w:pPr>
        <w:pStyle w:val="28"/>
        <w:ind w:firstLine="709"/>
        <w:jc w:val="both"/>
        <w:rPr>
          <w:rFonts w:ascii="Times New Roman" w:hAnsi="Times New Roman"/>
          <w:sz w:val="28"/>
          <w:szCs w:val="28"/>
        </w:rPr>
      </w:pPr>
      <w:r w:rsidRPr="002A6C01">
        <w:rPr>
          <w:rFonts w:ascii="Times New Roman" w:hAnsi="Times New Roman"/>
          <w:sz w:val="28"/>
          <w:szCs w:val="28"/>
        </w:rPr>
        <w:t>В первое десятилетие двадцать первого века спрос на редкоземельные металлы возрос и имеет устойчивую постоянную тенденцию к росту</w:t>
      </w:r>
      <w:r w:rsidR="00943798">
        <w:rPr>
          <w:rFonts w:ascii="Times New Roman" w:hAnsi="Times New Roman"/>
          <w:sz w:val="28"/>
          <w:szCs w:val="28"/>
        </w:rPr>
        <w:t xml:space="preserve"> </w:t>
      </w:r>
      <w:r w:rsidRPr="002A6C01">
        <w:rPr>
          <w:rFonts w:ascii="Times New Roman" w:hAnsi="Times New Roman"/>
          <w:sz w:val="28"/>
          <w:szCs w:val="28"/>
        </w:rPr>
        <w:t xml:space="preserve">(рисунок </w:t>
      </w:r>
      <w:r w:rsidRPr="002A6C01">
        <w:rPr>
          <w:rFonts w:ascii="Times New Roman" w:hAnsi="Times New Roman"/>
          <w:sz w:val="28"/>
          <w:szCs w:val="28"/>
          <w:lang w:val="kk-KZ"/>
        </w:rPr>
        <w:t>7</w:t>
      </w:r>
      <w:r w:rsidRPr="002A6C01">
        <w:rPr>
          <w:rFonts w:ascii="Times New Roman" w:hAnsi="Times New Roman"/>
          <w:sz w:val="28"/>
          <w:szCs w:val="28"/>
        </w:rPr>
        <w:t>). Это объясняется применением РЗМ в быстроразвивающихся областях промышленности, связанных с производством гибридных автомобилей, оборонной, компьютерной и телевизионной техник</w:t>
      </w:r>
      <w:r w:rsidR="00E84811" w:rsidRPr="002A6C01">
        <w:rPr>
          <w:rFonts w:ascii="Times New Roman" w:hAnsi="Times New Roman"/>
          <w:sz w:val="28"/>
          <w:szCs w:val="28"/>
        </w:rPr>
        <w:t>ой</w:t>
      </w:r>
      <w:r w:rsidRPr="002A6C01">
        <w:rPr>
          <w:rFonts w:ascii="Times New Roman" w:hAnsi="Times New Roman"/>
          <w:sz w:val="28"/>
          <w:szCs w:val="28"/>
        </w:rPr>
        <w:t>, лазеров, сверхпроводников и прочей наукоемкой продукци</w:t>
      </w:r>
      <w:r w:rsidR="00E84811" w:rsidRPr="002A6C01">
        <w:rPr>
          <w:rFonts w:ascii="Times New Roman" w:hAnsi="Times New Roman"/>
          <w:sz w:val="28"/>
          <w:szCs w:val="28"/>
        </w:rPr>
        <w:t>ей</w:t>
      </w:r>
      <w:r w:rsidRPr="002A6C01">
        <w:rPr>
          <w:rFonts w:ascii="Times New Roman" w:hAnsi="Times New Roman"/>
          <w:sz w:val="28"/>
          <w:szCs w:val="28"/>
        </w:rPr>
        <w:t>. На рисунке 7 представлены данные потребности в редкоземельных элементах некоторых отраслей промышленности, среди которых производство магнитов – 22</w:t>
      </w:r>
      <w:r w:rsidR="009E4A66">
        <w:rPr>
          <w:rFonts w:ascii="Times New Roman" w:hAnsi="Times New Roman"/>
          <w:sz w:val="28"/>
          <w:szCs w:val="28"/>
        </w:rPr>
        <w:t xml:space="preserve"> </w:t>
      </w:r>
      <w:r w:rsidRPr="002A6C01">
        <w:rPr>
          <w:rFonts w:ascii="Times New Roman" w:hAnsi="Times New Roman"/>
          <w:sz w:val="28"/>
          <w:szCs w:val="28"/>
        </w:rPr>
        <w:t>%; высококачественная оптика и стекло – 15</w:t>
      </w:r>
      <w:r w:rsidR="009E4A66">
        <w:rPr>
          <w:rFonts w:ascii="Times New Roman" w:hAnsi="Times New Roman"/>
          <w:sz w:val="28"/>
          <w:szCs w:val="28"/>
        </w:rPr>
        <w:t xml:space="preserve"> </w:t>
      </w:r>
      <w:r w:rsidRPr="002A6C01">
        <w:rPr>
          <w:rFonts w:ascii="Times New Roman" w:hAnsi="Times New Roman"/>
          <w:sz w:val="28"/>
          <w:szCs w:val="28"/>
        </w:rPr>
        <w:t>%; катализаторы – 18</w:t>
      </w:r>
      <w:r w:rsidR="009E4A66">
        <w:rPr>
          <w:rFonts w:ascii="Times New Roman" w:hAnsi="Times New Roman"/>
          <w:sz w:val="28"/>
          <w:szCs w:val="28"/>
        </w:rPr>
        <w:t xml:space="preserve"> </w:t>
      </w:r>
      <w:r w:rsidRPr="002A6C01">
        <w:rPr>
          <w:rFonts w:ascii="Times New Roman" w:hAnsi="Times New Roman"/>
          <w:sz w:val="28"/>
          <w:szCs w:val="28"/>
        </w:rPr>
        <w:t>%; конструкционные материалы – 19</w:t>
      </w:r>
      <w:r w:rsidR="009E4A66">
        <w:rPr>
          <w:rFonts w:ascii="Times New Roman" w:hAnsi="Times New Roman"/>
          <w:sz w:val="28"/>
          <w:szCs w:val="28"/>
        </w:rPr>
        <w:t xml:space="preserve"> </w:t>
      </w:r>
      <w:r w:rsidRPr="002A6C01">
        <w:rPr>
          <w:rFonts w:ascii="Times New Roman" w:hAnsi="Times New Roman"/>
          <w:sz w:val="28"/>
          <w:szCs w:val="28"/>
        </w:rPr>
        <w:t>%; прочее – 26</w:t>
      </w:r>
      <w:r w:rsidR="009E4A66">
        <w:rPr>
          <w:rFonts w:ascii="Times New Roman" w:hAnsi="Times New Roman"/>
          <w:sz w:val="28"/>
          <w:szCs w:val="28"/>
        </w:rPr>
        <w:t xml:space="preserve"> </w:t>
      </w:r>
      <w:r w:rsidRPr="002A6C01">
        <w:rPr>
          <w:rFonts w:ascii="Times New Roman" w:hAnsi="Times New Roman"/>
          <w:sz w:val="28"/>
          <w:szCs w:val="28"/>
        </w:rPr>
        <w:t>%. Следует отметить, что свойства РЗМ находят свое применение, в первую очередь, в военно-промышленной и авиационно-космической отраслях экономики, поэтому они являются стратегическими металлами [</w:t>
      </w:r>
      <w:r w:rsidR="004C16B2" w:rsidRPr="004C16B2">
        <w:rPr>
          <w:rFonts w:ascii="Times New Roman" w:hAnsi="Times New Roman"/>
          <w:sz w:val="28"/>
          <w:szCs w:val="28"/>
        </w:rPr>
        <w:t>1</w:t>
      </w:r>
      <w:r w:rsidR="009D7CF3" w:rsidRPr="009D7CF3">
        <w:rPr>
          <w:rFonts w:ascii="Times New Roman" w:hAnsi="Times New Roman"/>
          <w:sz w:val="28"/>
          <w:szCs w:val="28"/>
        </w:rPr>
        <w:t>5</w:t>
      </w:r>
      <w:r w:rsidRPr="002A6C01">
        <w:rPr>
          <w:rFonts w:ascii="Times New Roman" w:hAnsi="Times New Roman"/>
          <w:sz w:val="28"/>
          <w:szCs w:val="28"/>
        </w:rPr>
        <w:t>].</w:t>
      </w:r>
    </w:p>
    <w:p w14:paraId="2A5BC85D" w14:textId="77777777" w:rsidR="00E32BA6" w:rsidRPr="002A6C01" w:rsidRDefault="00E32BA6" w:rsidP="00746CE3">
      <w:pPr>
        <w:pStyle w:val="28"/>
        <w:ind w:firstLine="709"/>
        <w:jc w:val="both"/>
        <w:rPr>
          <w:rFonts w:ascii="Times New Roman" w:hAnsi="Times New Roman"/>
          <w:sz w:val="28"/>
          <w:szCs w:val="28"/>
        </w:rPr>
      </w:pPr>
    </w:p>
    <w:p w14:paraId="1E226124" w14:textId="77777777" w:rsidR="00E51402" w:rsidRPr="002A6C01" w:rsidRDefault="0020785B" w:rsidP="00E51402">
      <w:pPr>
        <w:pStyle w:val="28"/>
        <w:jc w:val="center"/>
      </w:pPr>
      <w:r w:rsidRPr="002A6C01">
        <w:rPr>
          <w:noProof/>
        </w:rPr>
        <w:drawing>
          <wp:inline distT="0" distB="0" distL="0" distR="0" wp14:anchorId="41B3EE0F" wp14:editId="0DCEB4B9">
            <wp:extent cx="5276133" cy="4143375"/>
            <wp:effectExtent l="0" t="0" r="0" b="8890"/>
            <wp:docPr id="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6133" cy="4143375"/>
                    </a:xfrm>
                    <a:prstGeom prst="rect">
                      <a:avLst/>
                    </a:prstGeom>
                    <a:noFill/>
                    <a:ln>
                      <a:noFill/>
                    </a:ln>
                  </pic:spPr>
                </pic:pic>
              </a:graphicData>
            </a:graphic>
          </wp:inline>
        </w:drawing>
      </w:r>
    </w:p>
    <w:p w14:paraId="27F57540" w14:textId="77777777" w:rsidR="00E51402" w:rsidRDefault="00E51402" w:rsidP="00303E94">
      <w:pPr>
        <w:pStyle w:val="28"/>
        <w:jc w:val="center"/>
        <w:rPr>
          <w:rFonts w:ascii="Times New Roman" w:hAnsi="Times New Roman"/>
          <w:sz w:val="28"/>
          <w:szCs w:val="28"/>
        </w:rPr>
      </w:pPr>
      <w:r w:rsidRPr="002A6C01">
        <w:rPr>
          <w:rFonts w:ascii="Times New Roman" w:hAnsi="Times New Roman"/>
          <w:sz w:val="28"/>
          <w:szCs w:val="28"/>
        </w:rPr>
        <w:t xml:space="preserve">Рисунок </w:t>
      </w:r>
      <w:r w:rsidRPr="002A6C01">
        <w:rPr>
          <w:rFonts w:ascii="Times New Roman" w:hAnsi="Times New Roman"/>
          <w:sz w:val="28"/>
          <w:szCs w:val="28"/>
          <w:lang w:val="kk-KZ"/>
        </w:rPr>
        <w:t>7</w:t>
      </w:r>
      <w:r w:rsidRPr="002A6C01">
        <w:rPr>
          <w:rFonts w:ascii="Times New Roman" w:hAnsi="Times New Roman"/>
          <w:sz w:val="28"/>
          <w:szCs w:val="28"/>
        </w:rPr>
        <w:t xml:space="preserve"> – Спрос на редкоземельные элементы</w:t>
      </w:r>
    </w:p>
    <w:p w14:paraId="0E9FE38E" w14:textId="45405158" w:rsidR="00E51402" w:rsidRPr="002A6C01" w:rsidRDefault="00E51402" w:rsidP="00746CE3">
      <w:pPr>
        <w:pStyle w:val="28"/>
        <w:ind w:firstLine="709"/>
        <w:jc w:val="both"/>
        <w:rPr>
          <w:rFonts w:ascii="Times New Roman" w:hAnsi="Times New Roman"/>
          <w:sz w:val="28"/>
          <w:szCs w:val="28"/>
        </w:rPr>
      </w:pPr>
      <w:r w:rsidRPr="002A6C01">
        <w:rPr>
          <w:rFonts w:ascii="Times New Roman" w:hAnsi="Times New Roman"/>
          <w:sz w:val="28"/>
          <w:szCs w:val="28"/>
        </w:rPr>
        <w:t xml:space="preserve">Основной спрос на РЗМ (рисунок </w:t>
      </w:r>
      <w:r w:rsidRPr="002A6C01">
        <w:rPr>
          <w:rFonts w:ascii="Times New Roman" w:hAnsi="Times New Roman"/>
          <w:sz w:val="28"/>
          <w:szCs w:val="28"/>
          <w:lang w:val="kk-KZ"/>
        </w:rPr>
        <w:t>8</w:t>
      </w:r>
      <w:r w:rsidRPr="002A6C01">
        <w:rPr>
          <w:rFonts w:ascii="Times New Roman" w:hAnsi="Times New Roman"/>
          <w:sz w:val="28"/>
          <w:szCs w:val="28"/>
        </w:rPr>
        <w:t>) генерируется технологически развитыми странами: Китай (54</w:t>
      </w:r>
      <w:r w:rsidR="009E4A66">
        <w:rPr>
          <w:rFonts w:ascii="Times New Roman" w:hAnsi="Times New Roman"/>
          <w:sz w:val="28"/>
          <w:szCs w:val="28"/>
        </w:rPr>
        <w:t xml:space="preserve"> </w:t>
      </w:r>
      <w:r w:rsidRPr="002A6C01">
        <w:rPr>
          <w:rFonts w:ascii="Times New Roman" w:hAnsi="Times New Roman"/>
          <w:sz w:val="28"/>
          <w:szCs w:val="28"/>
        </w:rPr>
        <w:t>%), Япония и Южная Корея (24</w:t>
      </w:r>
      <w:r w:rsidR="009E4A66">
        <w:rPr>
          <w:rFonts w:ascii="Times New Roman" w:hAnsi="Times New Roman"/>
          <w:sz w:val="28"/>
          <w:szCs w:val="28"/>
        </w:rPr>
        <w:t xml:space="preserve"> </w:t>
      </w:r>
      <w:r w:rsidRPr="002A6C01">
        <w:rPr>
          <w:rFonts w:ascii="Times New Roman" w:hAnsi="Times New Roman"/>
          <w:sz w:val="28"/>
          <w:szCs w:val="28"/>
        </w:rPr>
        <w:t>%), Европейские страны (13</w:t>
      </w:r>
      <w:r w:rsidR="009E4A66">
        <w:rPr>
          <w:rFonts w:ascii="Times New Roman" w:hAnsi="Times New Roman"/>
          <w:sz w:val="28"/>
          <w:szCs w:val="28"/>
        </w:rPr>
        <w:t xml:space="preserve"> </w:t>
      </w:r>
      <w:r w:rsidRPr="002A6C01">
        <w:rPr>
          <w:rFonts w:ascii="Times New Roman" w:hAnsi="Times New Roman"/>
          <w:sz w:val="28"/>
          <w:szCs w:val="28"/>
        </w:rPr>
        <w:t>%) и США (8</w:t>
      </w:r>
      <w:r w:rsidR="009E4A66">
        <w:rPr>
          <w:rFonts w:ascii="Times New Roman" w:hAnsi="Times New Roman"/>
          <w:sz w:val="28"/>
          <w:szCs w:val="28"/>
        </w:rPr>
        <w:t xml:space="preserve"> </w:t>
      </w:r>
      <w:r w:rsidRPr="002A6C01">
        <w:rPr>
          <w:rFonts w:ascii="Times New Roman" w:hAnsi="Times New Roman"/>
          <w:sz w:val="28"/>
          <w:szCs w:val="28"/>
        </w:rPr>
        <w:t>%). Тем временем предложения РЗМ на мировом рынке ограничено: 97% рынка приходится на поставки из Китая. Благодаря своим сырьевым запасам, низким экологическим требованиям и дешевой рабочей силе, Китай на протяжении 15 лет поставлял РЗМ на мировой рынок по демпинговым ценам, что приводило к нерентабельности производства РЗМ</w:t>
      </w:r>
      <w:r w:rsidR="00754BFD" w:rsidRPr="002A6C01">
        <w:rPr>
          <w:rFonts w:ascii="Times New Roman" w:hAnsi="Times New Roman"/>
          <w:sz w:val="28"/>
          <w:szCs w:val="28"/>
        </w:rPr>
        <w:t xml:space="preserve">  </w:t>
      </w:r>
      <w:r w:rsidRPr="002A6C01">
        <w:rPr>
          <w:rFonts w:ascii="Times New Roman" w:hAnsi="Times New Roman"/>
          <w:sz w:val="28"/>
          <w:szCs w:val="28"/>
        </w:rPr>
        <w:t xml:space="preserve"> где-либо за пределами Китая. Поэтому цены на данном рынке подвержены значительным колебаниям и определяются в зависимости от экспортных квот Китая [</w:t>
      </w:r>
      <w:r w:rsidR="004C16B2" w:rsidRPr="004C16B2">
        <w:rPr>
          <w:rFonts w:ascii="Times New Roman" w:hAnsi="Times New Roman"/>
          <w:sz w:val="28"/>
          <w:szCs w:val="28"/>
        </w:rPr>
        <w:t>17</w:t>
      </w:r>
      <w:r w:rsidR="009D7CF3" w:rsidRPr="009D7CF3">
        <w:rPr>
          <w:rFonts w:ascii="Times New Roman" w:hAnsi="Times New Roman"/>
          <w:sz w:val="28"/>
          <w:szCs w:val="28"/>
        </w:rPr>
        <w:t>-18</w:t>
      </w:r>
      <w:r w:rsidRPr="002A6C01">
        <w:rPr>
          <w:rFonts w:ascii="Times New Roman" w:hAnsi="Times New Roman"/>
          <w:sz w:val="28"/>
          <w:szCs w:val="28"/>
        </w:rPr>
        <w:t>].</w:t>
      </w:r>
    </w:p>
    <w:p w14:paraId="26E9871E" w14:textId="77777777" w:rsidR="00746CE3" w:rsidRPr="002A6C01" w:rsidRDefault="00746CE3" w:rsidP="00746CE3">
      <w:pPr>
        <w:pStyle w:val="28"/>
        <w:ind w:firstLine="709"/>
        <w:jc w:val="both"/>
        <w:rPr>
          <w:rFonts w:ascii="Times New Roman" w:hAnsi="Times New Roman"/>
          <w:sz w:val="28"/>
          <w:szCs w:val="28"/>
        </w:rPr>
      </w:pPr>
    </w:p>
    <w:p w14:paraId="67F15D24" w14:textId="77777777" w:rsidR="00E51402" w:rsidRDefault="0020785B" w:rsidP="00746CE3">
      <w:pPr>
        <w:pStyle w:val="28"/>
        <w:jc w:val="center"/>
        <w:rPr>
          <w:rFonts w:ascii="Times New Roman" w:hAnsi="Times New Roman"/>
          <w:noProof/>
          <w:szCs w:val="22"/>
        </w:rPr>
      </w:pPr>
      <w:r w:rsidRPr="002A6C01">
        <w:rPr>
          <w:rFonts w:ascii="Times New Roman" w:hAnsi="Times New Roman"/>
          <w:noProof/>
          <w:sz w:val="28"/>
          <w:szCs w:val="28"/>
        </w:rPr>
        <w:drawing>
          <wp:inline distT="0" distB="0" distL="0" distR="0" wp14:anchorId="2B2C283B" wp14:editId="503B4B90">
            <wp:extent cx="5857240" cy="3343275"/>
            <wp:effectExtent l="0" t="0" r="0" b="635"/>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57240" cy="3343275"/>
                    </a:xfrm>
                    <a:prstGeom prst="rect">
                      <a:avLst/>
                    </a:prstGeom>
                    <a:noFill/>
                    <a:ln>
                      <a:noFill/>
                    </a:ln>
                  </pic:spPr>
                </pic:pic>
              </a:graphicData>
            </a:graphic>
          </wp:inline>
        </w:drawing>
      </w:r>
    </w:p>
    <w:p w14:paraId="61ACE2D0" w14:textId="77777777" w:rsidR="00303E94" w:rsidRPr="00303E94" w:rsidRDefault="00303E94" w:rsidP="00746CE3">
      <w:pPr>
        <w:pStyle w:val="28"/>
        <w:jc w:val="center"/>
        <w:rPr>
          <w:rFonts w:ascii="Times New Roman" w:hAnsi="Times New Roman"/>
          <w:noProof/>
          <w:szCs w:val="22"/>
        </w:rPr>
      </w:pPr>
    </w:p>
    <w:p w14:paraId="5BCCFEE3" w14:textId="0E3B96F5" w:rsidR="00E51402" w:rsidRPr="002A6C01" w:rsidRDefault="00E51402" w:rsidP="00E51402">
      <w:pPr>
        <w:pStyle w:val="28"/>
        <w:jc w:val="center"/>
        <w:rPr>
          <w:rFonts w:ascii="Times New Roman" w:hAnsi="Times New Roman"/>
          <w:noProof/>
          <w:sz w:val="28"/>
          <w:szCs w:val="28"/>
        </w:rPr>
      </w:pPr>
      <w:r w:rsidRPr="002A6C01">
        <w:rPr>
          <w:rFonts w:ascii="Times New Roman" w:hAnsi="Times New Roman"/>
          <w:sz w:val="28"/>
          <w:szCs w:val="28"/>
        </w:rPr>
        <w:t xml:space="preserve">Рисунок </w:t>
      </w:r>
      <w:r w:rsidRPr="002A6C01">
        <w:rPr>
          <w:rFonts w:ascii="Times New Roman" w:hAnsi="Times New Roman"/>
          <w:sz w:val="28"/>
          <w:szCs w:val="28"/>
          <w:lang w:val="kk-KZ"/>
        </w:rPr>
        <w:t>8</w:t>
      </w:r>
      <w:r w:rsidRPr="002A6C01">
        <w:rPr>
          <w:rFonts w:ascii="Times New Roman" w:hAnsi="Times New Roman"/>
          <w:sz w:val="28"/>
          <w:szCs w:val="28"/>
        </w:rPr>
        <w:t xml:space="preserve"> –</w:t>
      </w:r>
      <w:r w:rsidR="009E4A66">
        <w:rPr>
          <w:rFonts w:ascii="Times New Roman" w:hAnsi="Times New Roman"/>
          <w:sz w:val="28"/>
          <w:szCs w:val="28"/>
        </w:rPr>
        <w:t xml:space="preserve"> </w:t>
      </w:r>
      <w:r w:rsidRPr="002A6C01">
        <w:rPr>
          <w:rFonts w:ascii="Times New Roman" w:hAnsi="Times New Roman"/>
          <w:sz w:val="28"/>
          <w:szCs w:val="28"/>
        </w:rPr>
        <w:t xml:space="preserve">Производство редкоземельных элементов </w:t>
      </w:r>
    </w:p>
    <w:p w14:paraId="625B4472" w14:textId="77777777" w:rsidR="00E51402" w:rsidRPr="002A6C01" w:rsidRDefault="00E51402" w:rsidP="00E51402">
      <w:pPr>
        <w:pStyle w:val="28"/>
        <w:ind w:firstLine="709"/>
        <w:jc w:val="both"/>
        <w:rPr>
          <w:rFonts w:ascii="Times New Roman" w:hAnsi="Times New Roman"/>
          <w:sz w:val="28"/>
          <w:szCs w:val="28"/>
        </w:rPr>
      </w:pPr>
    </w:p>
    <w:p w14:paraId="625DBE86" w14:textId="2E0E1DFF" w:rsidR="00E51402" w:rsidRPr="002A6C01" w:rsidRDefault="00E51402" w:rsidP="00E51402">
      <w:pPr>
        <w:pStyle w:val="28"/>
        <w:ind w:firstLine="709"/>
        <w:jc w:val="both"/>
        <w:rPr>
          <w:rFonts w:ascii="Times New Roman" w:hAnsi="Times New Roman"/>
          <w:sz w:val="28"/>
          <w:szCs w:val="28"/>
        </w:rPr>
      </w:pPr>
      <w:r w:rsidRPr="002A6C01">
        <w:rPr>
          <w:rFonts w:ascii="Times New Roman" w:hAnsi="Times New Roman"/>
          <w:sz w:val="28"/>
          <w:szCs w:val="28"/>
        </w:rPr>
        <w:t>В 201</w:t>
      </w:r>
      <w:r w:rsidRPr="002A6C01">
        <w:rPr>
          <w:rFonts w:ascii="Times New Roman" w:hAnsi="Times New Roman"/>
          <w:sz w:val="28"/>
          <w:szCs w:val="28"/>
          <w:lang w:val="kk-KZ"/>
        </w:rPr>
        <w:t>9</w:t>
      </w:r>
      <w:r w:rsidRPr="002A6C01">
        <w:rPr>
          <w:rFonts w:ascii="Times New Roman" w:hAnsi="Times New Roman"/>
          <w:sz w:val="28"/>
          <w:szCs w:val="28"/>
        </w:rPr>
        <w:t xml:space="preserve"> г. цены на мировом рынке РЗМ выросли в 5-10 раз (рисунок </w:t>
      </w:r>
      <w:r w:rsidRPr="002A6C01">
        <w:rPr>
          <w:rFonts w:ascii="Times New Roman" w:hAnsi="Times New Roman"/>
          <w:sz w:val="28"/>
          <w:szCs w:val="28"/>
          <w:lang w:val="kk-KZ"/>
        </w:rPr>
        <w:t>9</w:t>
      </w:r>
      <w:r w:rsidRPr="002A6C01">
        <w:rPr>
          <w:rFonts w:ascii="Times New Roman" w:hAnsi="Times New Roman"/>
          <w:sz w:val="28"/>
          <w:szCs w:val="28"/>
        </w:rPr>
        <w:t>). В 2012 г. под угрозой принятия санкций ВТО, Китай частичного восстановил экспортные поставки РЗМ, что отразилось на снижении цен до привычного уровня. Дальнейшее развитие ситуации на рынке прогнозируется в таком же неблагоприятном ключе в силу физической нехватки РЗМ на мировом рынке. Перед странами мира встала серьезная проблема обеспечения своих национальных экономик редкоземельными металлами. В странах-потребителях РЗМ, таких как США и Австралия, были приняты экстренные меры по развитию научно-технологической базы для получения РЗМ [</w:t>
      </w:r>
      <w:r w:rsidR="004C16B2" w:rsidRPr="004C16B2">
        <w:rPr>
          <w:rFonts w:ascii="Times New Roman" w:hAnsi="Times New Roman"/>
          <w:sz w:val="28"/>
          <w:szCs w:val="28"/>
        </w:rPr>
        <w:t>16</w:t>
      </w:r>
      <w:r w:rsidR="009D7CF3" w:rsidRPr="009D7CF3">
        <w:rPr>
          <w:rFonts w:ascii="Times New Roman" w:hAnsi="Times New Roman"/>
          <w:sz w:val="28"/>
          <w:szCs w:val="28"/>
        </w:rPr>
        <w:t>,18</w:t>
      </w:r>
      <w:r w:rsidRPr="002A6C01">
        <w:rPr>
          <w:rFonts w:ascii="Times New Roman" w:hAnsi="Times New Roman"/>
          <w:sz w:val="28"/>
          <w:szCs w:val="28"/>
        </w:rPr>
        <w:t>].</w:t>
      </w:r>
    </w:p>
    <w:p w14:paraId="41631736" w14:textId="77777777" w:rsidR="00E51402" w:rsidRPr="002A6C01" w:rsidRDefault="00E51402" w:rsidP="00E51402">
      <w:pPr>
        <w:pStyle w:val="28"/>
        <w:ind w:firstLine="709"/>
        <w:jc w:val="both"/>
        <w:rPr>
          <w:rFonts w:ascii="Times New Roman" w:hAnsi="Times New Roman"/>
          <w:sz w:val="28"/>
          <w:szCs w:val="28"/>
        </w:rPr>
      </w:pPr>
    </w:p>
    <w:p w14:paraId="117E481D" w14:textId="77777777" w:rsidR="00E51402" w:rsidRPr="002A6C01" w:rsidRDefault="0020785B" w:rsidP="00E51402">
      <w:pPr>
        <w:tabs>
          <w:tab w:val="left" w:pos="-3600"/>
        </w:tabs>
        <w:spacing w:after="0"/>
        <w:jc w:val="center"/>
        <w:rPr>
          <w:rFonts w:ascii="Times New Roman" w:hAnsi="Times New Roman"/>
          <w:bCs/>
          <w:sz w:val="28"/>
          <w:szCs w:val="28"/>
        </w:rPr>
      </w:pPr>
      <w:r w:rsidRPr="002A6C01">
        <w:rPr>
          <w:rFonts w:ascii="Times New Roman" w:hAnsi="Times New Roman"/>
          <w:noProof/>
          <w:sz w:val="28"/>
          <w:szCs w:val="28"/>
          <w:lang w:eastAsia="ru-RU"/>
        </w:rPr>
        <w:drawing>
          <wp:inline distT="0" distB="0" distL="0" distR="0" wp14:anchorId="7EA9242C" wp14:editId="44A02F17">
            <wp:extent cx="5695950" cy="34575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95950" cy="3457575"/>
                    </a:xfrm>
                    <a:prstGeom prst="rect">
                      <a:avLst/>
                    </a:prstGeom>
                    <a:noFill/>
                    <a:ln>
                      <a:noFill/>
                    </a:ln>
                  </pic:spPr>
                </pic:pic>
              </a:graphicData>
            </a:graphic>
          </wp:inline>
        </w:drawing>
      </w:r>
    </w:p>
    <w:p w14:paraId="34A13DAD" w14:textId="77777777" w:rsidR="00BE38DE" w:rsidRDefault="00E51402" w:rsidP="00BE38DE">
      <w:pPr>
        <w:tabs>
          <w:tab w:val="left" w:pos="-3600"/>
        </w:tabs>
        <w:spacing w:before="240" w:after="0"/>
        <w:jc w:val="center"/>
        <w:rPr>
          <w:rFonts w:ascii="Times New Roman" w:hAnsi="Times New Roman"/>
          <w:bCs/>
          <w:sz w:val="28"/>
          <w:szCs w:val="28"/>
          <w:lang w:val="kk-KZ"/>
        </w:rPr>
      </w:pPr>
      <w:r w:rsidRPr="002A6C01">
        <w:rPr>
          <w:rFonts w:ascii="Times New Roman" w:hAnsi="Times New Roman"/>
          <w:bCs/>
          <w:sz w:val="28"/>
          <w:szCs w:val="28"/>
        </w:rPr>
        <w:t xml:space="preserve">Рисунок </w:t>
      </w:r>
      <w:r w:rsidRPr="002A6C01">
        <w:rPr>
          <w:rFonts w:ascii="Times New Roman" w:hAnsi="Times New Roman"/>
          <w:bCs/>
          <w:sz w:val="28"/>
          <w:szCs w:val="28"/>
          <w:lang w:val="kk-KZ"/>
        </w:rPr>
        <w:t>9</w:t>
      </w:r>
      <w:r w:rsidRPr="002A6C01">
        <w:rPr>
          <w:rFonts w:ascii="Times New Roman" w:hAnsi="Times New Roman"/>
          <w:bCs/>
          <w:sz w:val="28"/>
          <w:szCs w:val="28"/>
        </w:rPr>
        <w:t xml:space="preserve"> – Цены на редкоземельные элементы </w:t>
      </w:r>
      <w:r w:rsidRPr="002A6C01">
        <w:rPr>
          <w:rFonts w:ascii="Times New Roman" w:hAnsi="Times New Roman"/>
          <w:bCs/>
          <w:sz w:val="28"/>
          <w:szCs w:val="28"/>
          <w:lang w:val="kk-KZ"/>
        </w:rPr>
        <w:t>за 2019г</w:t>
      </w:r>
    </w:p>
    <w:p w14:paraId="28C7F815" w14:textId="77777777" w:rsidR="00BE38DE" w:rsidRDefault="00BE38DE" w:rsidP="00BE38DE">
      <w:pPr>
        <w:tabs>
          <w:tab w:val="left" w:pos="-3600"/>
        </w:tabs>
        <w:spacing w:after="0"/>
        <w:jc w:val="center"/>
        <w:rPr>
          <w:rFonts w:ascii="Times New Roman" w:hAnsi="Times New Roman"/>
          <w:bCs/>
          <w:sz w:val="28"/>
          <w:szCs w:val="28"/>
          <w:lang w:val="kk-KZ"/>
        </w:rPr>
      </w:pPr>
    </w:p>
    <w:p w14:paraId="1A84F621" w14:textId="77777777" w:rsidR="00BE38DE" w:rsidRDefault="00BE38DE" w:rsidP="00BE38DE">
      <w:pPr>
        <w:tabs>
          <w:tab w:val="left" w:pos="-3600"/>
        </w:tabs>
        <w:spacing w:after="0"/>
        <w:jc w:val="center"/>
        <w:rPr>
          <w:rFonts w:ascii="Times New Roman" w:hAnsi="Times New Roman"/>
          <w:bCs/>
          <w:sz w:val="28"/>
          <w:szCs w:val="28"/>
          <w:lang w:val="kk-KZ"/>
        </w:rPr>
      </w:pPr>
    </w:p>
    <w:p w14:paraId="79E301D0" w14:textId="77777777" w:rsidR="00BE38DE" w:rsidRDefault="00BE38DE" w:rsidP="00BE38DE">
      <w:pPr>
        <w:pStyle w:val="affa"/>
        <w:shd w:val="clear" w:color="auto" w:fill="FFFFFF"/>
        <w:spacing w:after="0" w:line="240" w:lineRule="auto"/>
        <w:ind w:left="0" w:firstLine="709"/>
        <w:jc w:val="both"/>
        <w:rPr>
          <w:rFonts w:ascii="Times New Roman" w:hAnsi="Times New Roman"/>
          <w:sz w:val="28"/>
          <w:szCs w:val="28"/>
          <w:lang w:eastAsia="ru-RU"/>
        </w:rPr>
      </w:pPr>
      <w:r w:rsidRPr="00BE38DE">
        <w:rPr>
          <w:rFonts w:ascii="Times New Roman" w:hAnsi="Times New Roman"/>
          <w:b/>
          <w:sz w:val="28"/>
          <w:szCs w:val="28"/>
          <w:lang w:eastAsia="ru-RU"/>
        </w:rPr>
        <w:t>1.2 Производство редких и редкоземельных металлов в Казахстане</w:t>
      </w:r>
      <w:r>
        <w:rPr>
          <w:rFonts w:ascii="Times New Roman" w:hAnsi="Times New Roman"/>
          <w:sz w:val="28"/>
          <w:szCs w:val="28"/>
          <w:lang w:eastAsia="ru-RU"/>
        </w:rPr>
        <w:t xml:space="preserve"> </w:t>
      </w:r>
    </w:p>
    <w:p w14:paraId="14C980C0" w14:textId="77777777" w:rsidR="00BE38DE" w:rsidRDefault="00BE38DE" w:rsidP="00BE38DE">
      <w:pPr>
        <w:pStyle w:val="affa"/>
        <w:shd w:val="clear" w:color="auto" w:fill="FFFFFF"/>
        <w:spacing w:after="0" w:line="240" w:lineRule="auto"/>
        <w:ind w:left="0" w:firstLine="709"/>
        <w:jc w:val="both"/>
        <w:rPr>
          <w:rFonts w:ascii="Times New Roman" w:hAnsi="Times New Roman"/>
          <w:sz w:val="28"/>
          <w:szCs w:val="28"/>
          <w:lang w:eastAsia="ru-RU"/>
        </w:rPr>
      </w:pPr>
    </w:p>
    <w:p w14:paraId="115D06B7" w14:textId="77777777" w:rsidR="00E51402" w:rsidRPr="00BE38DE" w:rsidRDefault="005463C5" w:rsidP="00BE38DE">
      <w:pPr>
        <w:pStyle w:val="affa"/>
        <w:shd w:val="clear" w:color="auto" w:fill="FFFFFF"/>
        <w:spacing w:after="0" w:line="240" w:lineRule="auto"/>
        <w:ind w:left="0" w:firstLine="709"/>
        <w:jc w:val="both"/>
        <w:rPr>
          <w:rFonts w:ascii="Times New Roman" w:hAnsi="Times New Roman"/>
          <w:sz w:val="28"/>
          <w:szCs w:val="28"/>
          <w:lang w:eastAsia="ru-RU"/>
        </w:rPr>
      </w:pPr>
      <w:r w:rsidRPr="00BE38DE">
        <w:rPr>
          <w:rFonts w:ascii="Times New Roman" w:hAnsi="Times New Roman"/>
          <w:sz w:val="28"/>
          <w:szCs w:val="28"/>
          <w:lang w:eastAsia="ru-RU"/>
        </w:rPr>
        <w:t xml:space="preserve">Казахстан - </w:t>
      </w:r>
      <w:r w:rsidR="00E51402" w:rsidRPr="00BE38DE">
        <w:rPr>
          <w:rFonts w:ascii="Times New Roman" w:hAnsi="Times New Roman"/>
          <w:sz w:val="28"/>
          <w:szCs w:val="28"/>
          <w:lang w:eastAsia="ru-RU"/>
        </w:rPr>
        <w:t>один из крупнейших регионов мира, обладающий значительными запасами и перспективами расширения минерально-сырьевой базы редких и редкоземельных металлов</w:t>
      </w:r>
    </w:p>
    <w:p w14:paraId="38D76077" w14:textId="77777777" w:rsidR="00E51402" w:rsidRPr="002A6C01" w:rsidRDefault="00E51402" w:rsidP="005463C5">
      <w:pPr>
        <w:shd w:val="clear" w:color="auto" w:fill="FFFFFF"/>
        <w:spacing w:after="0" w:line="240" w:lineRule="auto"/>
        <w:ind w:firstLine="709"/>
        <w:jc w:val="both"/>
        <w:rPr>
          <w:rFonts w:ascii="Times New Roman" w:hAnsi="Times New Roman"/>
          <w:sz w:val="28"/>
        </w:rPr>
      </w:pPr>
      <w:r w:rsidRPr="005463C5">
        <w:rPr>
          <w:rFonts w:ascii="Times New Roman" w:hAnsi="Times New Roman"/>
          <w:sz w:val="28"/>
          <w:szCs w:val="28"/>
        </w:rPr>
        <w:t>Во времена Советского союза в респу</w:t>
      </w:r>
      <w:r w:rsidRPr="002A6C01">
        <w:rPr>
          <w:rFonts w:ascii="Times New Roman" w:hAnsi="Times New Roman"/>
          <w:sz w:val="28"/>
        </w:rPr>
        <w:t xml:space="preserve">блике производили редкие легкие - бериллий и его сплавы; редкие тугоплавкие - ниобий, тантал, молибден и вольфрам; редкие рассеянные - индий, таллий, галлий, селен, теллур, рений, германий, кадмий, а также редкоземельные металлы. Производство РМ и РЗМ осуществлялось </w:t>
      </w:r>
      <w:r w:rsidR="00E84811" w:rsidRPr="002A6C01">
        <w:rPr>
          <w:rFonts w:ascii="Times New Roman" w:hAnsi="Times New Roman"/>
          <w:sz w:val="28"/>
        </w:rPr>
        <w:t xml:space="preserve">как </w:t>
      </w:r>
      <w:r w:rsidRPr="002A6C01">
        <w:rPr>
          <w:rFonts w:ascii="Times New Roman" w:hAnsi="Times New Roman"/>
          <w:sz w:val="28"/>
        </w:rPr>
        <w:t>на специализированных предприятиях</w:t>
      </w:r>
      <w:r w:rsidR="00E84811" w:rsidRPr="002A6C01">
        <w:rPr>
          <w:rFonts w:ascii="Times New Roman" w:hAnsi="Times New Roman"/>
          <w:sz w:val="28"/>
        </w:rPr>
        <w:t>, так</w:t>
      </w:r>
      <w:r w:rsidRPr="002A6C01">
        <w:rPr>
          <w:rFonts w:ascii="Times New Roman" w:hAnsi="Times New Roman"/>
          <w:sz w:val="28"/>
        </w:rPr>
        <w:t xml:space="preserve"> и </w:t>
      </w:r>
      <w:r w:rsidR="00E84811" w:rsidRPr="002A6C01">
        <w:rPr>
          <w:rFonts w:ascii="Times New Roman" w:hAnsi="Times New Roman"/>
          <w:sz w:val="28"/>
        </w:rPr>
        <w:t xml:space="preserve">в качестве сопутствующей продукции </w:t>
      </w:r>
      <w:r w:rsidRPr="002A6C01">
        <w:rPr>
          <w:rFonts w:ascii="Times New Roman" w:hAnsi="Times New Roman"/>
          <w:sz w:val="28"/>
        </w:rPr>
        <w:t xml:space="preserve"> на предприятиях цветной металлургии.</w:t>
      </w:r>
    </w:p>
    <w:p w14:paraId="399C81BC" w14:textId="77777777" w:rsidR="00E51402" w:rsidRPr="002A6C01" w:rsidRDefault="00E51402" w:rsidP="00E51402">
      <w:pPr>
        <w:shd w:val="clear" w:color="auto" w:fill="FFFFFF"/>
        <w:spacing w:after="0" w:line="240" w:lineRule="auto"/>
        <w:ind w:firstLine="709"/>
        <w:jc w:val="both"/>
        <w:rPr>
          <w:rFonts w:ascii="Times New Roman" w:hAnsi="Times New Roman"/>
          <w:sz w:val="28"/>
          <w:szCs w:val="28"/>
          <w:lang w:eastAsia="ru-RU"/>
        </w:rPr>
      </w:pPr>
      <w:r w:rsidRPr="002A6C01">
        <w:rPr>
          <w:rFonts w:ascii="Times New Roman" w:hAnsi="Times New Roman"/>
          <w:sz w:val="28"/>
          <w:szCs w:val="28"/>
          <w:lang w:eastAsia="ru-RU"/>
        </w:rPr>
        <w:t>Однако на сегодняшний день производство РМ, РЗМ и их соединений в Казахстане можно охарактеризовать как нестабильное, далеко не соответствующее его потенциалу; сократилось, а на некоторых предприятиях приостановилось производство этих металлов.</w:t>
      </w:r>
    </w:p>
    <w:p w14:paraId="4429CE3B" w14:textId="77777777" w:rsidR="00E51402" w:rsidRPr="002A6C01" w:rsidRDefault="00E51402" w:rsidP="00E51402">
      <w:pPr>
        <w:shd w:val="clear" w:color="auto" w:fill="FFFFFF"/>
        <w:spacing w:after="0" w:line="240" w:lineRule="auto"/>
        <w:ind w:firstLine="709"/>
        <w:jc w:val="both"/>
        <w:rPr>
          <w:rFonts w:ascii="Times New Roman" w:hAnsi="Times New Roman"/>
          <w:sz w:val="28"/>
          <w:szCs w:val="28"/>
        </w:rPr>
      </w:pPr>
      <w:r w:rsidRPr="002A6C01">
        <w:rPr>
          <w:rFonts w:ascii="Times New Roman" w:hAnsi="Times New Roman"/>
          <w:sz w:val="28"/>
          <w:szCs w:val="28"/>
        </w:rPr>
        <w:t>Сегодня в республике попутно производится лишь небольшая линейка редких металлов. Так, на РГП «Жезказганредмет» из отходящих газов металлург</w:t>
      </w:r>
      <w:r w:rsidR="00E84811" w:rsidRPr="002A6C01">
        <w:rPr>
          <w:rFonts w:ascii="Times New Roman" w:hAnsi="Times New Roman"/>
          <w:sz w:val="28"/>
          <w:szCs w:val="28"/>
        </w:rPr>
        <w:t>ического производства корпорация «Казахмыс» получае</w:t>
      </w:r>
      <w:r w:rsidRPr="002A6C01">
        <w:rPr>
          <w:rFonts w:ascii="Times New Roman" w:hAnsi="Times New Roman"/>
          <w:sz w:val="28"/>
          <w:szCs w:val="28"/>
        </w:rPr>
        <w:t xml:space="preserve">т рений, </w:t>
      </w:r>
      <w:r w:rsidR="008620A5">
        <w:rPr>
          <w:rFonts w:ascii="Times New Roman" w:hAnsi="Times New Roman"/>
          <w:sz w:val="28"/>
          <w:szCs w:val="28"/>
        </w:rPr>
        <w:t>н</w:t>
      </w:r>
      <w:r w:rsidRPr="002A6C01">
        <w:rPr>
          <w:rFonts w:ascii="Times New Roman" w:hAnsi="Times New Roman"/>
          <w:sz w:val="28"/>
          <w:szCs w:val="28"/>
        </w:rPr>
        <w:t>а Усть-Каменогорской металлургической площадке ТОО «Казцинк» из пыли свинцового производства извлекают индий, таллий и селен, а из щелочных сплавов рафинирования черного свинца - теллур. В АО «Казатомпром» производят тантал, бериллий, ниобий, в ТОО «Казниобий» - ниобий.</w:t>
      </w:r>
    </w:p>
    <w:p w14:paraId="12D98B79" w14:textId="77777777" w:rsidR="00E51402" w:rsidRPr="002A6C01" w:rsidRDefault="00E51402" w:rsidP="00E51402">
      <w:pPr>
        <w:spacing w:after="0" w:line="240" w:lineRule="auto"/>
        <w:ind w:firstLine="709"/>
        <w:jc w:val="both"/>
        <w:rPr>
          <w:rFonts w:ascii="Times New Roman" w:hAnsi="Times New Roman"/>
          <w:sz w:val="28"/>
          <w:szCs w:val="28"/>
          <w:lang w:eastAsia="ru-RU"/>
        </w:rPr>
      </w:pPr>
      <w:r w:rsidRPr="002A6C01">
        <w:rPr>
          <w:rFonts w:ascii="Times New Roman" w:hAnsi="Times New Roman"/>
          <w:sz w:val="28"/>
          <w:szCs w:val="28"/>
          <w:lang w:eastAsia="ru-RU"/>
        </w:rPr>
        <w:t xml:space="preserve">Оксиды цериевой группы в небольшом объеме выпускает компания Irtysh Rare Earth Co. Ltd - </w:t>
      </w:r>
      <w:r w:rsidRPr="002A6C01">
        <w:rPr>
          <w:rFonts w:ascii="Times New Roman" w:hAnsi="Times New Roman"/>
          <w:sz w:val="28"/>
          <w:szCs w:val="28"/>
        </w:rPr>
        <w:t>ТОО «Иртышская редкоземельная компания» (</w:t>
      </w:r>
      <w:r w:rsidRPr="002A6C01">
        <w:rPr>
          <w:rFonts w:ascii="Times New Roman" w:hAnsi="Times New Roman"/>
          <w:sz w:val="28"/>
          <w:szCs w:val="28"/>
          <w:lang w:val="en-CA"/>
        </w:rPr>
        <w:t>IRESCO</w:t>
      </w:r>
      <w:r w:rsidRPr="002A6C01">
        <w:rPr>
          <w:rFonts w:ascii="Times New Roman" w:hAnsi="Times New Roman"/>
          <w:sz w:val="28"/>
          <w:szCs w:val="28"/>
        </w:rPr>
        <w:t>)</w:t>
      </w:r>
      <w:r w:rsidRPr="002A6C01">
        <w:rPr>
          <w:rFonts w:ascii="Times New Roman" w:hAnsi="Times New Roman"/>
          <w:sz w:val="28"/>
          <w:szCs w:val="28"/>
          <w:lang w:eastAsia="ru-RU"/>
        </w:rPr>
        <w:t xml:space="preserve"> из привозного сырья.</w:t>
      </w:r>
    </w:p>
    <w:p w14:paraId="3EC852DC" w14:textId="77777777" w:rsidR="00E51402" w:rsidRPr="002A6C01" w:rsidRDefault="00E51402" w:rsidP="00E51402">
      <w:pPr>
        <w:spacing w:after="0"/>
        <w:ind w:firstLine="709"/>
        <w:jc w:val="both"/>
        <w:rPr>
          <w:rFonts w:ascii="Times New Roman" w:hAnsi="Times New Roman"/>
          <w:sz w:val="28"/>
          <w:szCs w:val="28"/>
          <w:lang w:eastAsia="ru-RU"/>
        </w:rPr>
      </w:pPr>
      <w:r w:rsidRPr="002A6C01">
        <w:rPr>
          <w:rFonts w:ascii="Times New Roman" w:hAnsi="Times New Roman"/>
          <w:sz w:val="28"/>
          <w:szCs w:val="28"/>
        </w:rPr>
        <w:t>Между тем, с учетом современных и перспективных требований развития науки и техники</w:t>
      </w:r>
      <w:r w:rsidR="00321420" w:rsidRPr="002A6C01">
        <w:rPr>
          <w:rFonts w:ascii="Times New Roman" w:hAnsi="Times New Roman"/>
          <w:sz w:val="28"/>
          <w:szCs w:val="28"/>
        </w:rPr>
        <w:t>,</w:t>
      </w:r>
      <w:r w:rsidRPr="002A6C01">
        <w:rPr>
          <w:rFonts w:ascii="Times New Roman" w:hAnsi="Times New Roman"/>
          <w:sz w:val="28"/>
          <w:szCs w:val="28"/>
        </w:rPr>
        <w:t xml:space="preserve"> в мире спрос на редкометалльную и редкоземельную продукцию год от года повышается, особенно на редкоземельные металлы.</w:t>
      </w:r>
    </w:p>
    <w:p w14:paraId="261F9AB7" w14:textId="77777777" w:rsidR="00E51402" w:rsidRPr="002A6C01" w:rsidRDefault="00E51402" w:rsidP="00E51402">
      <w:pPr>
        <w:spacing w:after="0"/>
        <w:ind w:firstLine="709"/>
        <w:jc w:val="both"/>
        <w:rPr>
          <w:rFonts w:ascii="Times New Roman" w:hAnsi="Times New Roman"/>
          <w:sz w:val="28"/>
          <w:szCs w:val="28"/>
          <w:lang w:eastAsia="ru-RU"/>
        </w:rPr>
      </w:pPr>
      <w:r w:rsidRPr="002A6C01">
        <w:rPr>
          <w:rFonts w:ascii="Times New Roman" w:hAnsi="Times New Roman"/>
          <w:sz w:val="28"/>
          <w:szCs w:val="28"/>
          <w:lang w:eastAsia="ru-RU"/>
        </w:rPr>
        <w:t>В связи с этим</w:t>
      </w:r>
      <w:r w:rsidR="00321420" w:rsidRPr="002A6C01">
        <w:rPr>
          <w:rFonts w:ascii="Times New Roman" w:hAnsi="Times New Roman"/>
          <w:sz w:val="28"/>
          <w:szCs w:val="28"/>
          <w:lang w:eastAsia="ru-RU"/>
        </w:rPr>
        <w:t>,</w:t>
      </w:r>
      <w:r w:rsidRPr="002A6C01">
        <w:rPr>
          <w:rFonts w:ascii="Times New Roman" w:hAnsi="Times New Roman"/>
          <w:sz w:val="28"/>
          <w:szCs w:val="28"/>
          <w:lang w:eastAsia="ru-RU"/>
        </w:rPr>
        <w:t xml:space="preserve"> изыскиваются дополнительные сырьевые источники РМ и РЗМ. Следует отметить, что потенциальными источниками могут быть урановые руды и техногенные отходы их переработки. </w:t>
      </w:r>
    </w:p>
    <w:p w14:paraId="257F1B53" w14:textId="091DE5B8" w:rsidR="00E51402" w:rsidRPr="002A6C01" w:rsidRDefault="00E51402" w:rsidP="00321420">
      <w:pPr>
        <w:spacing w:after="0"/>
        <w:ind w:firstLine="709"/>
        <w:jc w:val="both"/>
        <w:rPr>
          <w:rFonts w:ascii="Times New Roman" w:hAnsi="Times New Roman"/>
          <w:bCs/>
          <w:sz w:val="28"/>
          <w:szCs w:val="28"/>
        </w:rPr>
      </w:pPr>
      <w:r w:rsidRPr="002A6C01">
        <w:rPr>
          <w:rFonts w:ascii="Times New Roman" w:hAnsi="Times New Roman"/>
          <w:sz w:val="28"/>
          <w:szCs w:val="28"/>
          <w:lang w:eastAsia="ru-RU"/>
        </w:rPr>
        <w:t>Казахстан занимает второе место в мире по запасам природного урана и лидирующие позиции в его производстве.</w:t>
      </w:r>
      <w:r w:rsidR="00321420" w:rsidRPr="002A6C01">
        <w:rPr>
          <w:rFonts w:ascii="Times New Roman" w:hAnsi="Times New Roman"/>
          <w:sz w:val="28"/>
          <w:szCs w:val="28"/>
          <w:lang w:eastAsia="ru-RU"/>
        </w:rPr>
        <w:t xml:space="preserve"> </w:t>
      </w:r>
      <w:r w:rsidRPr="002A6C01">
        <w:rPr>
          <w:rStyle w:val="aff6"/>
          <w:rFonts w:ascii="Times New Roman" w:hAnsi="Times New Roman"/>
          <w:b w:val="0"/>
          <w:bCs/>
          <w:sz w:val="28"/>
          <w:szCs w:val="28"/>
        </w:rPr>
        <w:t>Самые большие залежи урановой руды сконцентрировались в шести регионах страны.</w:t>
      </w:r>
      <w:r w:rsidR="00321420" w:rsidRPr="002A6C01">
        <w:rPr>
          <w:rStyle w:val="aff6"/>
          <w:rFonts w:ascii="Times New Roman" w:hAnsi="Times New Roman"/>
          <w:b w:val="0"/>
          <w:bCs/>
          <w:sz w:val="28"/>
          <w:szCs w:val="28"/>
        </w:rPr>
        <w:t xml:space="preserve"> </w:t>
      </w:r>
      <w:r w:rsidRPr="002A6C01">
        <w:rPr>
          <w:rFonts w:ascii="Times New Roman" w:hAnsi="Times New Roman"/>
          <w:sz w:val="28"/>
          <w:szCs w:val="28"/>
        </w:rPr>
        <w:t>В Южно-Казахстанской области насчитывается сразу семь крупных месторождений – Инкай, Буденовское, Мынкудук, Моинкум, Канжуган, Жалпак, Заречное.</w:t>
      </w:r>
      <w:r w:rsidR="00321420" w:rsidRPr="002A6C01">
        <w:rPr>
          <w:rFonts w:ascii="Times New Roman" w:hAnsi="Times New Roman"/>
          <w:bCs/>
          <w:sz w:val="28"/>
          <w:szCs w:val="28"/>
        </w:rPr>
        <w:t xml:space="preserve"> </w:t>
      </w:r>
      <w:r w:rsidRPr="002A6C01">
        <w:rPr>
          <w:rFonts w:ascii="Times New Roman" w:hAnsi="Times New Roman"/>
          <w:sz w:val="28"/>
          <w:szCs w:val="28"/>
        </w:rPr>
        <w:t>В Северо-Казахстанской области расположены месторождения Камышовое, Семизбай, Викторовское и Грачевское, в Кызылординской - уран добывают на месторождениях Северный Харасан, Ирколь и Южный Карамурын.</w:t>
      </w:r>
      <w:r w:rsidR="00321420" w:rsidRPr="002A6C01">
        <w:rPr>
          <w:rFonts w:ascii="Times New Roman" w:hAnsi="Times New Roman"/>
          <w:bCs/>
          <w:sz w:val="28"/>
          <w:szCs w:val="28"/>
        </w:rPr>
        <w:t xml:space="preserve"> </w:t>
      </w:r>
      <w:r w:rsidRPr="002A6C01">
        <w:rPr>
          <w:rFonts w:ascii="Times New Roman" w:hAnsi="Times New Roman"/>
          <w:sz w:val="28"/>
          <w:szCs w:val="28"/>
        </w:rPr>
        <w:t>В Алматинской области расположены Сулушокын</w:t>
      </w:r>
      <w:r w:rsidR="00321420" w:rsidRPr="002A6C01">
        <w:rPr>
          <w:rFonts w:ascii="Times New Roman" w:hAnsi="Times New Roman"/>
          <w:sz w:val="28"/>
          <w:szCs w:val="28"/>
        </w:rPr>
        <w:t>ское и Кольжатское месторождения</w:t>
      </w:r>
      <w:r w:rsidRPr="002A6C01">
        <w:rPr>
          <w:rFonts w:ascii="Times New Roman" w:hAnsi="Times New Roman"/>
          <w:sz w:val="28"/>
          <w:szCs w:val="28"/>
        </w:rPr>
        <w:t>, в Мангистауской</w:t>
      </w:r>
      <w:r w:rsidR="00321420" w:rsidRPr="002A6C01">
        <w:rPr>
          <w:rFonts w:ascii="Times New Roman" w:hAnsi="Times New Roman"/>
          <w:sz w:val="28"/>
          <w:szCs w:val="28"/>
        </w:rPr>
        <w:t xml:space="preserve"> </w:t>
      </w:r>
      <w:r w:rsidRPr="002A6C01">
        <w:rPr>
          <w:rFonts w:ascii="Times New Roman" w:hAnsi="Times New Roman"/>
          <w:sz w:val="28"/>
          <w:szCs w:val="28"/>
        </w:rPr>
        <w:t>– Меловое, в Акмолинской – Заозерное [</w:t>
      </w:r>
      <w:r w:rsidR="009D7CF3" w:rsidRPr="009D7CF3">
        <w:rPr>
          <w:rFonts w:ascii="Times New Roman" w:hAnsi="Times New Roman"/>
          <w:sz w:val="28"/>
          <w:szCs w:val="28"/>
        </w:rPr>
        <w:t>19</w:t>
      </w:r>
      <w:r w:rsidRPr="002A6C01">
        <w:rPr>
          <w:rFonts w:ascii="Times New Roman" w:hAnsi="Times New Roman"/>
          <w:sz w:val="28"/>
          <w:szCs w:val="28"/>
        </w:rPr>
        <w:t>].</w:t>
      </w:r>
    </w:p>
    <w:p w14:paraId="18480583" w14:textId="1BD5A8C1" w:rsidR="00E51402" w:rsidRPr="002A6C01" w:rsidRDefault="00E51402" w:rsidP="00321420">
      <w:pPr>
        <w:spacing w:after="0"/>
        <w:ind w:firstLine="709"/>
        <w:jc w:val="both"/>
        <w:rPr>
          <w:rFonts w:ascii="Times New Roman" w:hAnsi="Times New Roman"/>
          <w:sz w:val="28"/>
          <w:szCs w:val="28"/>
          <w:lang w:eastAsia="ru-RU"/>
        </w:rPr>
      </w:pPr>
      <w:r w:rsidRPr="002A6C01">
        <w:rPr>
          <w:rFonts w:ascii="Times New Roman" w:hAnsi="Times New Roman"/>
          <w:sz w:val="28"/>
          <w:szCs w:val="28"/>
          <w:lang w:eastAsia="ru-RU"/>
        </w:rPr>
        <w:t xml:space="preserve">На рисунке </w:t>
      </w:r>
      <w:r w:rsidRPr="002A6C01">
        <w:rPr>
          <w:rFonts w:ascii="Times New Roman" w:hAnsi="Times New Roman"/>
          <w:sz w:val="28"/>
          <w:szCs w:val="28"/>
          <w:lang w:val="kk-KZ" w:eastAsia="ru-RU"/>
        </w:rPr>
        <w:t xml:space="preserve">10 </w:t>
      </w:r>
      <w:r w:rsidRPr="002A6C01">
        <w:rPr>
          <w:rFonts w:ascii="Times New Roman" w:hAnsi="Times New Roman"/>
          <w:sz w:val="28"/>
          <w:szCs w:val="28"/>
          <w:lang w:eastAsia="ru-RU"/>
        </w:rPr>
        <w:t>представле</w:t>
      </w:r>
      <w:r w:rsidR="00321420" w:rsidRPr="002A6C01">
        <w:rPr>
          <w:rFonts w:ascii="Times New Roman" w:hAnsi="Times New Roman"/>
          <w:sz w:val="28"/>
          <w:szCs w:val="28"/>
          <w:lang w:eastAsia="ru-RU"/>
        </w:rPr>
        <w:t>ны запасы урана в месторождениях</w:t>
      </w:r>
      <w:r w:rsidRPr="002A6C01">
        <w:rPr>
          <w:rFonts w:ascii="Times New Roman" w:hAnsi="Times New Roman"/>
          <w:sz w:val="28"/>
          <w:szCs w:val="28"/>
          <w:lang w:eastAsia="ru-RU"/>
        </w:rPr>
        <w:t xml:space="preserve"> республики Казахстан</w:t>
      </w:r>
      <w:r w:rsidRPr="002A6C01">
        <w:rPr>
          <w:rFonts w:ascii="Times New Roman" w:hAnsi="Times New Roman"/>
          <w:sz w:val="28"/>
          <w:szCs w:val="28"/>
        </w:rPr>
        <w:t>.</w:t>
      </w:r>
      <w:r w:rsidR="00321420" w:rsidRPr="002A6C01">
        <w:rPr>
          <w:rFonts w:ascii="Times New Roman" w:hAnsi="Times New Roman"/>
          <w:sz w:val="28"/>
          <w:szCs w:val="28"/>
          <w:lang w:eastAsia="ru-RU"/>
        </w:rPr>
        <w:t xml:space="preserve"> </w:t>
      </w:r>
      <w:r w:rsidRPr="002A6C01">
        <w:rPr>
          <w:rFonts w:ascii="Times New Roman" w:hAnsi="Times New Roman"/>
          <w:sz w:val="28"/>
          <w:szCs w:val="28"/>
          <w:lang w:eastAsia="ru-RU"/>
        </w:rPr>
        <w:t>Урановые руды содержат такие ценные компоненты как молибден скандий, ванадий, цирконий, редкоземельные</w:t>
      </w:r>
      <w:r w:rsidR="007A3636" w:rsidRPr="002A6C01">
        <w:rPr>
          <w:rFonts w:ascii="Times New Roman" w:hAnsi="Times New Roman"/>
          <w:sz w:val="28"/>
          <w:szCs w:val="28"/>
          <w:lang w:eastAsia="ru-RU"/>
        </w:rPr>
        <w:t xml:space="preserve"> элементы и благородные металлы</w:t>
      </w:r>
      <w:r w:rsidRPr="002A6C01">
        <w:rPr>
          <w:rFonts w:ascii="Times New Roman" w:hAnsi="Times New Roman"/>
          <w:sz w:val="28"/>
          <w:szCs w:val="28"/>
          <w:lang w:eastAsia="ru-RU"/>
        </w:rPr>
        <w:t xml:space="preserve"> [</w:t>
      </w:r>
      <w:r w:rsidR="009D7CF3" w:rsidRPr="009D7CF3">
        <w:rPr>
          <w:rFonts w:ascii="Times New Roman" w:hAnsi="Times New Roman"/>
          <w:sz w:val="28"/>
          <w:szCs w:val="28"/>
          <w:lang w:eastAsia="ru-RU"/>
        </w:rPr>
        <w:t>20</w:t>
      </w:r>
      <w:r w:rsidRPr="002A6C01">
        <w:rPr>
          <w:rFonts w:ascii="Times New Roman" w:hAnsi="Times New Roman"/>
          <w:sz w:val="28"/>
          <w:szCs w:val="28"/>
          <w:lang w:eastAsia="ru-RU"/>
        </w:rPr>
        <w:t>]</w:t>
      </w:r>
      <w:r w:rsidR="00321420" w:rsidRPr="002A6C01">
        <w:rPr>
          <w:rFonts w:ascii="Times New Roman" w:hAnsi="Times New Roman"/>
          <w:sz w:val="28"/>
          <w:szCs w:val="28"/>
          <w:lang w:eastAsia="ru-RU"/>
        </w:rPr>
        <w:t xml:space="preserve">. </w:t>
      </w:r>
      <w:r w:rsidRPr="002A6C01">
        <w:rPr>
          <w:rFonts w:ascii="Times New Roman" w:hAnsi="Times New Roman"/>
          <w:sz w:val="28"/>
          <w:szCs w:val="28"/>
          <w:lang w:eastAsia="ru-RU"/>
        </w:rPr>
        <w:t>Государственным балансом республики учтено восемь месторождений РЗЭ, основным элементом которых является уран.</w:t>
      </w:r>
      <w:r w:rsidR="00321420" w:rsidRPr="002A6C01">
        <w:rPr>
          <w:rFonts w:ascii="Times New Roman" w:hAnsi="Times New Roman"/>
          <w:sz w:val="28"/>
          <w:szCs w:val="28"/>
          <w:lang w:eastAsia="ru-RU"/>
        </w:rPr>
        <w:t xml:space="preserve"> </w:t>
      </w:r>
      <w:r w:rsidRPr="002A6C01">
        <w:rPr>
          <w:rFonts w:ascii="Times New Roman" w:hAnsi="Times New Roman"/>
          <w:sz w:val="28"/>
          <w:szCs w:val="28"/>
          <w:lang w:eastAsia="ru-RU"/>
        </w:rPr>
        <w:t>Запасы четырех из них сосредоточены в Мангистауской области на урановых месторождениях Меловое, Токмак, Тайбогар и Тасмурын. Акбулакское месторождение и Кундыбай находятся в Костанайской области, на месторождениях Южно-Казахстанской области - Моинкум и Акдала. По степени освоения пять месторождений являются резервными.</w:t>
      </w:r>
    </w:p>
    <w:p w14:paraId="1E083B93" w14:textId="1F1AF42C" w:rsidR="00E51402" w:rsidRPr="002A6C01" w:rsidRDefault="00E51402" w:rsidP="00321420">
      <w:pPr>
        <w:spacing w:after="0" w:line="240" w:lineRule="auto"/>
        <w:ind w:firstLine="709"/>
        <w:jc w:val="both"/>
        <w:rPr>
          <w:rFonts w:ascii="Times New Roman" w:hAnsi="Times New Roman"/>
          <w:sz w:val="28"/>
          <w:szCs w:val="28"/>
        </w:rPr>
      </w:pPr>
      <w:r w:rsidRPr="002A6C01">
        <w:rPr>
          <w:rFonts w:ascii="Times New Roman" w:hAnsi="Times New Roman"/>
          <w:sz w:val="28"/>
          <w:szCs w:val="28"/>
          <w:lang w:eastAsia="ru-RU"/>
        </w:rPr>
        <w:t>В советское время в Казахстане редкоземельные элементы попутно извлекали на Прикаспийском горно-химическом комбинате при переработке урановых руд, а молибден в виде МоО</w:t>
      </w:r>
      <w:r w:rsidRPr="002A6C01">
        <w:rPr>
          <w:rFonts w:ascii="Times New Roman" w:hAnsi="Times New Roman"/>
          <w:sz w:val="28"/>
          <w:szCs w:val="28"/>
          <w:vertAlign w:val="subscript"/>
          <w:lang w:eastAsia="ru-RU"/>
        </w:rPr>
        <w:t>3</w:t>
      </w:r>
      <w:r w:rsidRPr="002A6C01">
        <w:rPr>
          <w:rFonts w:ascii="Times New Roman" w:hAnsi="Times New Roman"/>
          <w:sz w:val="28"/>
          <w:szCs w:val="28"/>
          <w:lang w:eastAsia="ru-RU"/>
        </w:rPr>
        <w:t xml:space="preserve"> - на ТОО СГХК (Степногорский горно-химический комбинат).</w:t>
      </w:r>
      <w:r w:rsidR="00321420" w:rsidRPr="002A6C01">
        <w:rPr>
          <w:rFonts w:ascii="Times New Roman" w:hAnsi="Times New Roman"/>
          <w:sz w:val="28"/>
          <w:szCs w:val="28"/>
          <w:lang w:eastAsia="ru-RU"/>
        </w:rPr>
        <w:t xml:space="preserve"> </w:t>
      </w:r>
      <w:r w:rsidRPr="002A6C01">
        <w:rPr>
          <w:rFonts w:ascii="Times New Roman" w:hAnsi="Times New Roman"/>
          <w:sz w:val="28"/>
          <w:szCs w:val="28"/>
        </w:rPr>
        <w:t xml:space="preserve">В 2011г на производственной площади ГМЗ ТОО СГХК совместно с компанией «Сумимото» было создано казахстанско-японское предприятие ТОО </w:t>
      </w:r>
      <w:r w:rsidR="00321420" w:rsidRPr="002A6C01">
        <w:rPr>
          <w:rFonts w:ascii="Times New Roman" w:hAnsi="Times New Roman"/>
          <w:sz w:val="28"/>
          <w:szCs w:val="28"/>
        </w:rPr>
        <w:t>«</w:t>
      </w:r>
      <w:r w:rsidRPr="002A6C01">
        <w:rPr>
          <w:rFonts w:ascii="Times New Roman" w:hAnsi="Times New Roman"/>
          <w:sz w:val="28"/>
          <w:szCs w:val="28"/>
        </w:rPr>
        <w:t>СП «</w:t>
      </w:r>
      <w:r w:rsidRPr="002A6C01">
        <w:rPr>
          <w:rFonts w:ascii="Times New Roman" w:hAnsi="Times New Roman"/>
          <w:sz w:val="28"/>
          <w:szCs w:val="28"/>
          <w:lang w:val="en-US"/>
        </w:rPr>
        <w:t>SAREKO</w:t>
      </w:r>
      <w:r w:rsidRPr="002A6C01">
        <w:rPr>
          <w:rFonts w:ascii="Times New Roman" w:hAnsi="Times New Roman"/>
          <w:sz w:val="28"/>
          <w:szCs w:val="28"/>
        </w:rPr>
        <w:t>»</w:t>
      </w:r>
      <w:r w:rsidR="00321420" w:rsidRPr="002A6C01">
        <w:rPr>
          <w:rFonts w:ascii="Times New Roman" w:hAnsi="Times New Roman"/>
          <w:sz w:val="28"/>
          <w:szCs w:val="28"/>
        </w:rPr>
        <w:t>».</w:t>
      </w:r>
      <w:r w:rsidRPr="002A6C01">
        <w:rPr>
          <w:rFonts w:ascii="Times New Roman" w:hAnsi="Times New Roman"/>
          <w:sz w:val="28"/>
          <w:szCs w:val="28"/>
        </w:rPr>
        <w:t xml:space="preserve"> Задачей предприятия явилось получение концентрата РЗЭ из техногенных минеральных образований (ТМО) от переработки фосфатных урановых руд месторождения Меловое. Содержание суммы редкоземельных элементов в ТМО составляет около 5,0</w:t>
      </w:r>
      <w:r w:rsidR="009E4A66">
        <w:rPr>
          <w:rFonts w:ascii="Times New Roman" w:hAnsi="Times New Roman"/>
          <w:sz w:val="28"/>
          <w:szCs w:val="28"/>
        </w:rPr>
        <w:t xml:space="preserve"> </w:t>
      </w:r>
      <w:r w:rsidRPr="002A6C01">
        <w:rPr>
          <w:rFonts w:ascii="Times New Roman" w:hAnsi="Times New Roman"/>
          <w:sz w:val="28"/>
          <w:szCs w:val="28"/>
        </w:rPr>
        <w:t>%, что сопоставимо с минеральным сырьем. В настоящее время предприятие принадлежит</w:t>
      </w:r>
      <w:r w:rsidR="007824D3" w:rsidRPr="002A6C01">
        <w:rPr>
          <w:rFonts w:ascii="Times New Roman" w:hAnsi="Times New Roman"/>
          <w:sz w:val="28"/>
          <w:szCs w:val="28"/>
        </w:rPr>
        <w:t xml:space="preserve"> </w:t>
      </w:r>
      <w:r w:rsidRPr="002A6C01">
        <w:rPr>
          <w:rFonts w:ascii="Times New Roman" w:hAnsi="Times New Roman"/>
          <w:sz w:val="28"/>
          <w:szCs w:val="28"/>
        </w:rPr>
        <w:t>ТОО «</w:t>
      </w:r>
      <w:r w:rsidR="00BE03EC">
        <w:rPr>
          <w:rFonts w:ascii="Times New Roman" w:hAnsi="Times New Roman"/>
          <w:sz w:val="28"/>
          <w:szCs w:val="28"/>
        </w:rPr>
        <w:t>МА</w:t>
      </w:r>
      <w:r w:rsidR="00321420" w:rsidRPr="002A6C01">
        <w:rPr>
          <w:rFonts w:ascii="Times New Roman" w:hAnsi="Times New Roman"/>
          <w:sz w:val="28"/>
          <w:szCs w:val="28"/>
        </w:rPr>
        <w:t>С</w:t>
      </w:r>
      <w:r w:rsidR="00BE03EC">
        <w:rPr>
          <w:rFonts w:ascii="Times New Roman" w:hAnsi="Times New Roman"/>
          <w:sz w:val="28"/>
          <w:szCs w:val="28"/>
        </w:rPr>
        <w:t>Т</w:t>
      </w:r>
      <w:r w:rsidR="00321420" w:rsidRPr="002A6C01">
        <w:rPr>
          <w:rFonts w:ascii="Times New Roman" w:hAnsi="Times New Roman"/>
          <w:sz w:val="28"/>
          <w:szCs w:val="28"/>
        </w:rPr>
        <w:t>».</w:t>
      </w:r>
      <w:r w:rsidRPr="002A6C01">
        <w:rPr>
          <w:rFonts w:ascii="Times New Roman" w:hAnsi="Times New Roman"/>
          <w:sz w:val="28"/>
          <w:szCs w:val="28"/>
        </w:rPr>
        <w:t xml:space="preserve"> </w:t>
      </w:r>
    </w:p>
    <w:p w14:paraId="3CE226BB" w14:textId="3D737634" w:rsidR="00507AD4" w:rsidRPr="002A6C01" w:rsidRDefault="00507AD4" w:rsidP="00507AD4">
      <w:pPr>
        <w:spacing w:after="0" w:line="240" w:lineRule="auto"/>
        <w:ind w:firstLine="709"/>
        <w:jc w:val="both"/>
        <w:rPr>
          <w:rFonts w:ascii="Times New Roman" w:hAnsi="Times New Roman"/>
          <w:sz w:val="28"/>
          <w:szCs w:val="28"/>
        </w:rPr>
      </w:pPr>
      <w:r w:rsidRPr="002A6C01">
        <w:rPr>
          <w:rFonts w:ascii="Times New Roman" w:hAnsi="Times New Roman"/>
          <w:sz w:val="28"/>
          <w:szCs w:val="28"/>
        </w:rPr>
        <w:t>К урансодержащему сырью можно отнести и черносланцевые руды Большого Каратау, которые в момент открытия представляли интерес в качестве источника урана. В настоящее время руды Большого Каратау можно рассматривать как огромный неосвоенный источник редких и редкоземельных элементов [</w:t>
      </w:r>
      <w:r w:rsidR="009D7CF3" w:rsidRPr="009D7CF3">
        <w:rPr>
          <w:rFonts w:ascii="Times New Roman" w:hAnsi="Times New Roman"/>
          <w:sz w:val="28"/>
          <w:szCs w:val="28"/>
        </w:rPr>
        <w:t>2</w:t>
      </w:r>
      <w:r w:rsidR="004C16B2" w:rsidRPr="004C16B2">
        <w:rPr>
          <w:rFonts w:ascii="Times New Roman" w:hAnsi="Times New Roman"/>
          <w:sz w:val="28"/>
          <w:szCs w:val="28"/>
        </w:rPr>
        <w:t>1</w:t>
      </w:r>
      <w:r w:rsidR="007A3636" w:rsidRPr="002A6C01">
        <w:rPr>
          <w:rFonts w:ascii="Times New Roman" w:hAnsi="Times New Roman"/>
          <w:sz w:val="28"/>
          <w:szCs w:val="28"/>
        </w:rPr>
        <w:t xml:space="preserve">, </w:t>
      </w:r>
      <w:r w:rsidR="009D7CF3" w:rsidRPr="009D7CF3">
        <w:rPr>
          <w:rFonts w:ascii="Times New Roman" w:hAnsi="Times New Roman"/>
          <w:sz w:val="28"/>
          <w:szCs w:val="28"/>
        </w:rPr>
        <w:t>2</w:t>
      </w:r>
      <w:r w:rsidR="004C16B2" w:rsidRPr="004C16B2">
        <w:rPr>
          <w:rFonts w:ascii="Times New Roman" w:hAnsi="Times New Roman"/>
          <w:sz w:val="28"/>
          <w:szCs w:val="28"/>
        </w:rPr>
        <w:t>2</w:t>
      </w:r>
      <w:r w:rsidRPr="002A6C01">
        <w:rPr>
          <w:rFonts w:ascii="Times New Roman" w:hAnsi="Times New Roman"/>
          <w:sz w:val="28"/>
          <w:szCs w:val="28"/>
        </w:rPr>
        <w:t>]. Было разработано значительное количество пиро- и гидрометаллургических способов их переработки, но, к сожалению, ни один вариант не нашел применения на практике.</w:t>
      </w:r>
    </w:p>
    <w:p w14:paraId="4AF4B3D7" w14:textId="77777777" w:rsidR="00E51402" w:rsidRPr="002A6C01" w:rsidRDefault="00E51402" w:rsidP="00E51402">
      <w:pPr>
        <w:spacing w:after="0" w:line="240" w:lineRule="auto"/>
        <w:ind w:firstLine="709"/>
        <w:jc w:val="both"/>
        <w:rPr>
          <w:rFonts w:ascii="Times New Roman" w:hAnsi="Times New Roman"/>
          <w:sz w:val="28"/>
          <w:szCs w:val="28"/>
          <w:lang w:eastAsia="ru-RU"/>
        </w:rPr>
      </w:pPr>
    </w:p>
    <w:p w14:paraId="28A42C21" w14:textId="77777777" w:rsidR="00E51402" w:rsidRPr="002A6C01" w:rsidRDefault="0020785B" w:rsidP="00303E94">
      <w:pPr>
        <w:spacing w:after="0"/>
        <w:jc w:val="center"/>
      </w:pPr>
      <w:r w:rsidRPr="002A6C01">
        <w:rPr>
          <w:rFonts w:ascii="Times New Roman" w:hAnsi="Times New Roman"/>
          <w:noProof/>
          <w:sz w:val="28"/>
          <w:szCs w:val="28"/>
          <w:lang w:eastAsia="ru-RU"/>
        </w:rPr>
        <w:drawing>
          <wp:inline distT="0" distB="0" distL="0" distR="0" wp14:anchorId="060157C3" wp14:editId="62AA6FC6">
            <wp:extent cx="5477846" cy="4086225"/>
            <wp:effectExtent l="0" t="0" r="8890" b="0"/>
            <wp:docPr id="10"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77846" cy="4086225"/>
                    </a:xfrm>
                    <a:prstGeom prst="rect">
                      <a:avLst/>
                    </a:prstGeom>
                    <a:noFill/>
                    <a:ln>
                      <a:noFill/>
                    </a:ln>
                  </pic:spPr>
                </pic:pic>
              </a:graphicData>
            </a:graphic>
          </wp:inline>
        </w:drawing>
      </w:r>
    </w:p>
    <w:p w14:paraId="37165362" w14:textId="77777777" w:rsidR="00FC2F57" w:rsidRDefault="00FC2F57" w:rsidP="00E51402">
      <w:pPr>
        <w:spacing w:after="0"/>
        <w:ind w:firstLine="540"/>
        <w:jc w:val="center"/>
        <w:rPr>
          <w:rFonts w:ascii="Times New Roman" w:hAnsi="Times New Roman"/>
          <w:sz w:val="28"/>
          <w:szCs w:val="28"/>
        </w:rPr>
      </w:pPr>
    </w:p>
    <w:p w14:paraId="020EB0E5" w14:textId="7ED7C7BB" w:rsidR="00E51402" w:rsidRPr="002A6C01" w:rsidRDefault="00E51402" w:rsidP="00E51402">
      <w:pPr>
        <w:spacing w:after="0"/>
        <w:ind w:firstLine="540"/>
        <w:jc w:val="center"/>
        <w:rPr>
          <w:rFonts w:ascii="Times New Roman" w:hAnsi="Times New Roman"/>
          <w:sz w:val="28"/>
          <w:szCs w:val="28"/>
        </w:rPr>
      </w:pPr>
      <w:r w:rsidRPr="002A6C01">
        <w:rPr>
          <w:rFonts w:ascii="Times New Roman" w:hAnsi="Times New Roman"/>
          <w:sz w:val="28"/>
          <w:szCs w:val="28"/>
        </w:rPr>
        <w:t xml:space="preserve">Рисунок </w:t>
      </w:r>
      <w:r w:rsidRPr="002A6C01">
        <w:rPr>
          <w:rFonts w:ascii="Times New Roman" w:hAnsi="Times New Roman"/>
          <w:sz w:val="28"/>
          <w:szCs w:val="28"/>
          <w:lang w:val="kk-KZ"/>
        </w:rPr>
        <w:t xml:space="preserve">10 </w:t>
      </w:r>
      <w:r w:rsidRPr="002A6C01">
        <w:rPr>
          <w:rFonts w:ascii="Times New Roman" w:hAnsi="Times New Roman"/>
          <w:sz w:val="28"/>
          <w:szCs w:val="28"/>
        </w:rPr>
        <w:t>- Крупные месторождения урана в Казахстане</w:t>
      </w:r>
    </w:p>
    <w:p w14:paraId="08A4FC3D" w14:textId="77777777" w:rsidR="00E51402" w:rsidRPr="002A6C01" w:rsidRDefault="00E51402" w:rsidP="00E51402">
      <w:pPr>
        <w:spacing w:after="0"/>
        <w:ind w:firstLine="540"/>
        <w:jc w:val="center"/>
        <w:rPr>
          <w:rFonts w:ascii="Times New Roman" w:hAnsi="Times New Roman"/>
          <w:sz w:val="28"/>
          <w:szCs w:val="28"/>
        </w:rPr>
      </w:pPr>
    </w:p>
    <w:p w14:paraId="3C6D68BC" w14:textId="77777777" w:rsidR="00E51402" w:rsidRPr="002A6C01" w:rsidRDefault="00E51402" w:rsidP="00E51402">
      <w:pPr>
        <w:spacing w:after="0" w:line="240" w:lineRule="auto"/>
        <w:ind w:firstLine="709"/>
        <w:jc w:val="both"/>
        <w:rPr>
          <w:rFonts w:ascii="Times New Roman" w:hAnsi="Times New Roman"/>
          <w:sz w:val="28"/>
          <w:szCs w:val="28"/>
        </w:rPr>
      </w:pPr>
      <w:r w:rsidRPr="002A6C01">
        <w:rPr>
          <w:rFonts w:ascii="Times New Roman" w:hAnsi="Times New Roman"/>
          <w:sz w:val="28"/>
          <w:szCs w:val="28"/>
        </w:rPr>
        <w:t>Как видно из приведенных данных, Казахстан обладает значительными природными ресурсами, содержащими редкие и редкоземельные металлы, которые используются далеко не в полной мере. Создание эффективных технологий извлечения РМ и РЗМ может помочь республике достичь прежнего уровня развития редкометальной промышленности, превзойти его, и в дальней перспективе развивать в стране современные отрасли науки и техники, а также реализовывать редкометалльную и редкоземельную продукцию на мировом рынке.</w:t>
      </w:r>
    </w:p>
    <w:p w14:paraId="5E0A5BB4" w14:textId="77777777" w:rsidR="005463C5" w:rsidRDefault="005463C5" w:rsidP="005463C5">
      <w:pPr>
        <w:spacing w:after="0" w:line="240" w:lineRule="auto"/>
        <w:rPr>
          <w:rFonts w:ascii="Times New Roman" w:hAnsi="Times New Roman"/>
          <w:sz w:val="28"/>
          <w:szCs w:val="28"/>
          <w:lang w:eastAsia="ru-RU"/>
        </w:rPr>
      </w:pPr>
    </w:p>
    <w:p w14:paraId="708A759A" w14:textId="77777777" w:rsidR="002F60D1" w:rsidRPr="005463C5" w:rsidRDefault="002F60D1" w:rsidP="005463C5">
      <w:pPr>
        <w:spacing w:after="0" w:line="240" w:lineRule="auto"/>
        <w:rPr>
          <w:rFonts w:ascii="Times New Roman" w:hAnsi="Times New Roman"/>
          <w:sz w:val="28"/>
          <w:szCs w:val="28"/>
          <w:lang w:eastAsia="ru-RU"/>
        </w:rPr>
      </w:pPr>
    </w:p>
    <w:p w14:paraId="4E6CEED1" w14:textId="77777777" w:rsidR="00BE38DE" w:rsidRPr="00BE38DE" w:rsidRDefault="00BE38DE" w:rsidP="00BE38DE">
      <w:pPr>
        <w:pStyle w:val="affa"/>
        <w:numPr>
          <w:ilvl w:val="1"/>
          <w:numId w:val="38"/>
        </w:numPr>
        <w:autoSpaceDE w:val="0"/>
        <w:autoSpaceDN w:val="0"/>
        <w:adjustRightInd w:val="0"/>
        <w:spacing w:after="0" w:line="240" w:lineRule="auto"/>
        <w:ind w:left="0" w:firstLine="709"/>
        <w:jc w:val="both"/>
        <w:rPr>
          <w:rFonts w:ascii="Times New Roman" w:hAnsi="Times New Roman"/>
          <w:b/>
          <w:sz w:val="28"/>
          <w:szCs w:val="28"/>
        </w:rPr>
      </w:pPr>
      <w:r w:rsidRPr="00BE38DE">
        <w:rPr>
          <w:rFonts w:ascii="Times New Roman" w:hAnsi="Times New Roman"/>
          <w:b/>
          <w:sz w:val="28"/>
          <w:szCs w:val="28"/>
        </w:rPr>
        <w:t>Извлечение редкоземельных элементов из минерального и техногенного сырья</w:t>
      </w:r>
    </w:p>
    <w:p w14:paraId="4412AD61" w14:textId="77777777" w:rsidR="00BE38DE" w:rsidRPr="00BE38DE" w:rsidRDefault="00BE38DE" w:rsidP="00BE38DE">
      <w:pPr>
        <w:pStyle w:val="affa"/>
        <w:autoSpaceDE w:val="0"/>
        <w:autoSpaceDN w:val="0"/>
        <w:adjustRightInd w:val="0"/>
        <w:spacing w:after="0" w:line="240" w:lineRule="auto"/>
        <w:ind w:left="1354"/>
        <w:jc w:val="both"/>
        <w:rPr>
          <w:rFonts w:ascii="Times New Roman" w:hAnsi="Times New Roman"/>
          <w:sz w:val="28"/>
          <w:szCs w:val="28"/>
        </w:rPr>
      </w:pPr>
    </w:p>
    <w:p w14:paraId="1B9239D5" w14:textId="2BBF25F1" w:rsidR="00E51402" w:rsidRPr="002A6C01" w:rsidRDefault="00E51402" w:rsidP="00E51402">
      <w:pPr>
        <w:autoSpaceDE w:val="0"/>
        <w:autoSpaceDN w:val="0"/>
        <w:adjustRightInd w:val="0"/>
        <w:spacing w:after="0" w:line="240" w:lineRule="auto"/>
        <w:ind w:firstLine="709"/>
        <w:jc w:val="both"/>
        <w:rPr>
          <w:rFonts w:ascii="Times New Roman" w:eastAsia="TimesNewRoman" w:hAnsi="Times New Roman"/>
          <w:sz w:val="28"/>
          <w:szCs w:val="28"/>
          <w:lang w:eastAsia="ru-RU"/>
        </w:rPr>
      </w:pPr>
      <w:r w:rsidRPr="002A6C01">
        <w:rPr>
          <w:rFonts w:ascii="Times New Roman" w:hAnsi="Times New Roman"/>
          <w:sz w:val="28"/>
          <w:szCs w:val="28"/>
        </w:rPr>
        <w:t>Суммарное весовое содержание лантаноидов в земной коре равно содержанию меди и составляет 0,01</w:t>
      </w:r>
      <w:r w:rsidR="009E4A66">
        <w:rPr>
          <w:rFonts w:ascii="Times New Roman" w:hAnsi="Times New Roman"/>
          <w:sz w:val="28"/>
          <w:szCs w:val="28"/>
        </w:rPr>
        <w:t xml:space="preserve"> </w:t>
      </w:r>
      <w:r w:rsidRPr="002A6C01">
        <w:rPr>
          <w:rFonts w:ascii="Times New Roman" w:hAnsi="Times New Roman"/>
          <w:sz w:val="28"/>
          <w:szCs w:val="28"/>
        </w:rPr>
        <w:t xml:space="preserve">%. </w:t>
      </w:r>
      <w:r w:rsidRPr="002A6C01">
        <w:rPr>
          <w:rFonts w:ascii="Times New Roman" w:eastAsia="TimesNewRoman" w:hAnsi="Times New Roman"/>
          <w:sz w:val="28"/>
          <w:szCs w:val="28"/>
          <w:lang w:eastAsia="ru-RU"/>
        </w:rPr>
        <w:t>Известно около 70 собственных минералов РЗЭ и более 280 минералов, где они присутствуют в виде примесей. Основные из них: бастнезит, монацит, ксенотим, паризит, черчит, рабдофанит, эвксенит, лопарит, бритолит и др. [</w:t>
      </w:r>
      <w:r w:rsidR="009D7CF3" w:rsidRPr="008151A0">
        <w:rPr>
          <w:rFonts w:ascii="Times New Roman" w:hAnsi="Times New Roman"/>
          <w:bCs/>
          <w:sz w:val="28"/>
          <w:szCs w:val="28"/>
        </w:rPr>
        <w:t>23</w:t>
      </w:r>
      <w:r w:rsidR="00502B79" w:rsidRPr="002A6C01">
        <w:rPr>
          <w:rFonts w:ascii="Times New Roman" w:hAnsi="Times New Roman"/>
          <w:bCs/>
          <w:sz w:val="28"/>
          <w:szCs w:val="28"/>
        </w:rPr>
        <w:t>-</w:t>
      </w:r>
      <w:r w:rsidR="009D7CF3" w:rsidRPr="008151A0">
        <w:rPr>
          <w:rFonts w:ascii="Times New Roman" w:hAnsi="Times New Roman"/>
          <w:bCs/>
          <w:sz w:val="28"/>
          <w:szCs w:val="28"/>
        </w:rPr>
        <w:t>25</w:t>
      </w:r>
      <w:r w:rsidRPr="002A6C01">
        <w:rPr>
          <w:rFonts w:ascii="Times New Roman" w:hAnsi="Times New Roman"/>
          <w:bCs/>
          <w:sz w:val="28"/>
          <w:szCs w:val="28"/>
        </w:rPr>
        <w:t>].</w:t>
      </w:r>
    </w:p>
    <w:p w14:paraId="53C160D1" w14:textId="57D5DAB5" w:rsidR="00E51402" w:rsidRPr="002A6C01" w:rsidRDefault="00E51402" w:rsidP="00E51402">
      <w:pPr>
        <w:autoSpaceDE w:val="0"/>
        <w:autoSpaceDN w:val="0"/>
        <w:adjustRightInd w:val="0"/>
        <w:spacing w:after="0" w:line="240" w:lineRule="auto"/>
        <w:ind w:firstLine="709"/>
        <w:jc w:val="both"/>
        <w:rPr>
          <w:rFonts w:ascii="TimesNewRoman" w:eastAsia="TimesNewRoman" w:cs="TimesNewRoman"/>
          <w:lang w:eastAsia="ru-RU"/>
        </w:rPr>
      </w:pPr>
      <w:r w:rsidRPr="002A6C01">
        <w:rPr>
          <w:rFonts w:ascii="Times New Roman" w:hAnsi="Times New Roman"/>
          <w:sz w:val="28"/>
          <w:szCs w:val="28"/>
        </w:rPr>
        <w:t>В технологии извлечения редкоземельных элементов основная роль отводится гидрометаллургическим процессам [</w:t>
      </w:r>
      <w:r w:rsidR="008151A0" w:rsidRPr="008151A0">
        <w:rPr>
          <w:rFonts w:ascii="Times New Roman" w:hAnsi="Times New Roman"/>
          <w:sz w:val="28"/>
          <w:szCs w:val="28"/>
        </w:rPr>
        <w:t>26</w:t>
      </w:r>
      <w:r w:rsidRPr="002A6C01">
        <w:rPr>
          <w:rFonts w:ascii="Times New Roman" w:hAnsi="Times New Roman"/>
          <w:sz w:val="28"/>
          <w:szCs w:val="28"/>
        </w:rPr>
        <w:t>,</w:t>
      </w:r>
      <w:r w:rsidR="008151A0" w:rsidRPr="008151A0">
        <w:rPr>
          <w:rFonts w:ascii="Times New Roman" w:hAnsi="Times New Roman"/>
          <w:sz w:val="28"/>
          <w:szCs w:val="28"/>
        </w:rPr>
        <w:t>27</w:t>
      </w:r>
      <w:r w:rsidRPr="002A6C01">
        <w:rPr>
          <w:rFonts w:ascii="Times New Roman" w:hAnsi="Times New Roman"/>
          <w:sz w:val="28"/>
          <w:szCs w:val="28"/>
        </w:rPr>
        <w:t>], которые имеют ряд преимуществ перед пирометаллургическими при переработке редкоземельного сырья.</w:t>
      </w:r>
    </w:p>
    <w:p w14:paraId="3CAC13DC" w14:textId="5014FE2A" w:rsidR="00E51402" w:rsidRPr="002A6C01" w:rsidRDefault="00E51402" w:rsidP="00E51402">
      <w:pPr>
        <w:spacing w:after="0" w:line="240" w:lineRule="auto"/>
        <w:ind w:firstLine="709"/>
        <w:jc w:val="both"/>
        <w:rPr>
          <w:rFonts w:ascii="Times New Roman" w:hAnsi="Times New Roman"/>
          <w:sz w:val="28"/>
          <w:szCs w:val="28"/>
        </w:rPr>
      </w:pPr>
      <w:r w:rsidRPr="002A6C01">
        <w:rPr>
          <w:rFonts w:ascii="Times New Roman" w:hAnsi="Times New Roman"/>
          <w:sz w:val="28"/>
          <w:szCs w:val="28"/>
        </w:rPr>
        <w:t>Гидрометаллургические методы разложения редкоземельного сырья весьма разнообразны, выбор их в каждом конкретном случае определяется</w:t>
      </w:r>
      <w:r w:rsidR="00502B79" w:rsidRPr="002A6C01">
        <w:rPr>
          <w:rFonts w:ascii="Times New Roman" w:hAnsi="Times New Roman"/>
          <w:sz w:val="28"/>
          <w:szCs w:val="28"/>
        </w:rPr>
        <w:t>,</w:t>
      </w:r>
      <w:r w:rsidRPr="002A6C01">
        <w:rPr>
          <w:rFonts w:ascii="Times New Roman" w:hAnsi="Times New Roman"/>
          <w:sz w:val="28"/>
          <w:szCs w:val="28"/>
        </w:rPr>
        <w:t xml:space="preserve"> прежде всего</w:t>
      </w:r>
      <w:r w:rsidR="00502B79" w:rsidRPr="002A6C01">
        <w:rPr>
          <w:rFonts w:ascii="Times New Roman" w:hAnsi="Times New Roman"/>
          <w:sz w:val="28"/>
          <w:szCs w:val="28"/>
        </w:rPr>
        <w:t>,</w:t>
      </w:r>
      <w:r w:rsidRPr="002A6C01">
        <w:rPr>
          <w:rFonts w:ascii="Times New Roman" w:hAnsi="Times New Roman"/>
          <w:sz w:val="28"/>
          <w:szCs w:val="28"/>
        </w:rPr>
        <w:t xml:space="preserve"> составом исходного сырья. Основными источниками редкоземельных элементов являются </w:t>
      </w:r>
      <w:r w:rsidR="00550A54" w:rsidRPr="002A6C01">
        <w:rPr>
          <w:rFonts w:ascii="Times New Roman" w:hAnsi="Times New Roman"/>
          <w:sz w:val="28"/>
          <w:szCs w:val="28"/>
        </w:rPr>
        <w:t>моноцит и бастнезит [</w:t>
      </w:r>
      <w:r w:rsidR="008151A0" w:rsidRPr="008151A0">
        <w:rPr>
          <w:rFonts w:ascii="Times New Roman" w:hAnsi="Times New Roman"/>
          <w:sz w:val="28"/>
          <w:szCs w:val="28"/>
        </w:rPr>
        <w:t>28</w:t>
      </w:r>
      <w:r w:rsidR="00550A54" w:rsidRPr="002A6C01">
        <w:rPr>
          <w:rFonts w:ascii="Times New Roman" w:hAnsi="Times New Roman"/>
          <w:sz w:val="28"/>
          <w:szCs w:val="28"/>
        </w:rPr>
        <w:t>,</w:t>
      </w:r>
      <w:r w:rsidR="008151A0" w:rsidRPr="008151A0">
        <w:rPr>
          <w:rFonts w:ascii="Times New Roman" w:hAnsi="Times New Roman"/>
          <w:sz w:val="28"/>
          <w:szCs w:val="28"/>
        </w:rPr>
        <w:t>29</w:t>
      </w:r>
      <w:r w:rsidRPr="002A6C01">
        <w:rPr>
          <w:rFonts w:ascii="Times New Roman" w:hAnsi="Times New Roman"/>
          <w:sz w:val="28"/>
          <w:szCs w:val="28"/>
        </w:rPr>
        <w:t>].</w:t>
      </w:r>
    </w:p>
    <w:p w14:paraId="3082A1E9" w14:textId="2366BC84" w:rsidR="00E51402" w:rsidRPr="002A6C01" w:rsidRDefault="00E51402" w:rsidP="005463C5">
      <w:pPr>
        <w:spacing w:after="0" w:line="240" w:lineRule="auto"/>
        <w:ind w:firstLine="709"/>
        <w:jc w:val="both"/>
        <w:rPr>
          <w:rFonts w:ascii="Times New Roman" w:hAnsi="Times New Roman"/>
          <w:sz w:val="28"/>
          <w:szCs w:val="28"/>
        </w:rPr>
      </w:pPr>
      <w:r w:rsidRPr="002A6C01">
        <w:rPr>
          <w:rFonts w:ascii="Times New Roman" w:hAnsi="Times New Roman"/>
          <w:sz w:val="28"/>
          <w:szCs w:val="28"/>
        </w:rPr>
        <w:t>При переработке моноцитового концентрата применяют способы кислотного и щелочного вскрытия [</w:t>
      </w:r>
      <w:r w:rsidR="008151A0" w:rsidRPr="008151A0">
        <w:rPr>
          <w:rFonts w:ascii="Times New Roman" w:hAnsi="Times New Roman"/>
          <w:sz w:val="28"/>
          <w:szCs w:val="28"/>
        </w:rPr>
        <w:t>28</w:t>
      </w:r>
      <w:r w:rsidRPr="002A6C01">
        <w:rPr>
          <w:rFonts w:ascii="Times New Roman" w:hAnsi="Times New Roman"/>
          <w:sz w:val="28"/>
          <w:szCs w:val="28"/>
        </w:rPr>
        <w:t>,</w:t>
      </w:r>
      <w:r w:rsidR="008151A0" w:rsidRPr="008151A0">
        <w:rPr>
          <w:rFonts w:ascii="Times New Roman" w:hAnsi="Times New Roman"/>
          <w:sz w:val="28"/>
          <w:szCs w:val="28"/>
        </w:rPr>
        <w:t>30</w:t>
      </w:r>
      <w:r w:rsidRPr="002A6C01">
        <w:rPr>
          <w:rFonts w:ascii="Times New Roman" w:hAnsi="Times New Roman"/>
          <w:sz w:val="28"/>
          <w:szCs w:val="28"/>
        </w:rPr>
        <w:t>].</w:t>
      </w:r>
    </w:p>
    <w:p w14:paraId="1E8A29F5" w14:textId="1EB37A5D" w:rsidR="00E51402" w:rsidRDefault="00E51402" w:rsidP="003D5EF9">
      <w:pPr>
        <w:spacing w:after="0" w:line="240" w:lineRule="auto"/>
        <w:ind w:firstLine="709"/>
        <w:jc w:val="both"/>
        <w:rPr>
          <w:rFonts w:ascii="Times New Roman" w:hAnsi="Times New Roman"/>
          <w:sz w:val="28"/>
          <w:szCs w:val="28"/>
        </w:rPr>
      </w:pPr>
      <w:r w:rsidRPr="002A6C01">
        <w:rPr>
          <w:rFonts w:ascii="Times New Roman" w:hAnsi="Times New Roman"/>
          <w:sz w:val="28"/>
          <w:szCs w:val="28"/>
        </w:rPr>
        <w:t>Сернокислотный метод переработки – наиболее широко распространенный. Концентрат редкоземельных элементов обрабатывается концентрированной серной кислотой при 200-230</w:t>
      </w:r>
      <w:r w:rsidR="009E4A66">
        <w:rPr>
          <w:rFonts w:ascii="Times New Roman" w:hAnsi="Times New Roman"/>
          <w:sz w:val="28"/>
          <w:szCs w:val="28"/>
        </w:rPr>
        <w:t xml:space="preserve"> </w:t>
      </w:r>
      <w:r w:rsidRPr="002A6C01">
        <w:rPr>
          <w:rFonts w:ascii="Times New Roman" w:hAnsi="Times New Roman"/>
          <w:sz w:val="28"/>
          <w:szCs w:val="28"/>
          <w:vertAlign w:val="superscript"/>
        </w:rPr>
        <w:t>ᴼ</w:t>
      </w:r>
      <w:r w:rsidRPr="002A6C01">
        <w:rPr>
          <w:rFonts w:ascii="Times New Roman" w:hAnsi="Times New Roman"/>
          <w:sz w:val="28"/>
          <w:szCs w:val="28"/>
        </w:rPr>
        <w:t xml:space="preserve">С до образования однородной пастообразной массы серого цвета. При этом протекают следующие реакции </w:t>
      </w:r>
      <w:r w:rsidR="00550A54" w:rsidRPr="002A6C01">
        <w:rPr>
          <w:rFonts w:ascii="Times New Roman" w:hAnsi="Times New Roman"/>
          <w:sz w:val="28"/>
          <w:szCs w:val="28"/>
        </w:rPr>
        <w:t>[</w:t>
      </w:r>
      <w:r w:rsidR="008151A0" w:rsidRPr="00D40BE3">
        <w:rPr>
          <w:rFonts w:ascii="Times New Roman" w:hAnsi="Times New Roman"/>
          <w:sz w:val="28"/>
          <w:szCs w:val="28"/>
        </w:rPr>
        <w:t>27</w:t>
      </w:r>
      <w:r w:rsidR="00550A54" w:rsidRPr="002A6C01">
        <w:rPr>
          <w:rFonts w:ascii="Times New Roman" w:hAnsi="Times New Roman"/>
          <w:sz w:val="28"/>
          <w:szCs w:val="28"/>
        </w:rPr>
        <w:t xml:space="preserve">, </w:t>
      </w:r>
      <w:r w:rsidR="008151A0" w:rsidRPr="00D40BE3">
        <w:rPr>
          <w:rFonts w:ascii="Times New Roman" w:hAnsi="Times New Roman"/>
          <w:sz w:val="28"/>
          <w:szCs w:val="28"/>
        </w:rPr>
        <w:t>30</w:t>
      </w:r>
      <w:r w:rsidRPr="002A6C01">
        <w:rPr>
          <w:rFonts w:ascii="Times New Roman" w:hAnsi="Times New Roman"/>
          <w:sz w:val="28"/>
          <w:szCs w:val="28"/>
        </w:rPr>
        <w:t>,</w:t>
      </w:r>
      <w:r w:rsidR="008151A0" w:rsidRPr="00D40BE3">
        <w:rPr>
          <w:rFonts w:ascii="Times New Roman" w:hAnsi="Times New Roman"/>
          <w:sz w:val="28"/>
          <w:szCs w:val="28"/>
        </w:rPr>
        <w:t>31</w:t>
      </w:r>
      <w:r w:rsidRPr="002A6C01">
        <w:rPr>
          <w:rFonts w:ascii="Times New Roman" w:hAnsi="Times New Roman"/>
          <w:sz w:val="28"/>
          <w:szCs w:val="28"/>
        </w:rPr>
        <w:t>]:</w:t>
      </w:r>
    </w:p>
    <w:p w14:paraId="186EA9D1" w14:textId="77777777" w:rsidR="003D5EF9" w:rsidRPr="002A6C01" w:rsidRDefault="003D5EF9" w:rsidP="003D5EF9">
      <w:pPr>
        <w:spacing w:after="0" w:line="240" w:lineRule="auto"/>
        <w:ind w:firstLine="709"/>
        <w:jc w:val="both"/>
        <w:rPr>
          <w:rFonts w:ascii="Times New Roman" w:hAnsi="Times New Roman"/>
          <w:sz w:val="28"/>
          <w:szCs w:val="28"/>
        </w:rPr>
      </w:pPr>
    </w:p>
    <w:p w14:paraId="35786C54" w14:textId="6875714B" w:rsidR="00E51402" w:rsidRDefault="00E51402" w:rsidP="003D5EF9">
      <w:pPr>
        <w:spacing w:after="0" w:line="240" w:lineRule="auto"/>
        <w:ind w:firstLine="1701"/>
        <w:jc w:val="right"/>
        <w:rPr>
          <w:rFonts w:ascii="Times New Roman" w:hAnsi="Times New Roman"/>
          <w:sz w:val="28"/>
          <w:szCs w:val="28"/>
        </w:rPr>
      </w:pPr>
      <w:r w:rsidRPr="000E3E9C">
        <w:rPr>
          <w:rFonts w:ascii="Times New Roman" w:hAnsi="Times New Roman"/>
          <w:sz w:val="28"/>
          <w:szCs w:val="28"/>
        </w:rPr>
        <w:t>2</w:t>
      </w:r>
      <w:r w:rsidRPr="002A6C01">
        <w:rPr>
          <w:rFonts w:ascii="Times New Roman" w:hAnsi="Times New Roman"/>
          <w:sz w:val="28"/>
          <w:szCs w:val="28"/>
          <w:lang w:val="en-US"/>
        </w:rPr>
        <w:t>LnPO</w:t>
      </w:r>
      <w:r w:rsidRPr="000E3E9C">
        <w:rPr>
          <w:rFonts w:ascii="Times New Roman" w:hAnsi="Times New Roman"/>
          <w:sz w:val="28"/>
          <w:szCs w:val="28"/>
          <w:vertAlign w:val="subscript"/>
        </w:rPr>
        <w:t>4</w:t>
      </w:r>
      <w:r w:rsidRPr="000E3E9C">
        <w:rPr>
          <w:rFonts w:ascii="Times New Roman" w:hAnsi="Times New Roman"/>
          <w:sz w:val="28"/>
          <w:szCs w:val="28"/>
        </w:rPr>
        <w:t>+3</w:t>
      </w:r>
      <w:r w:rsidRPr="002A6C01">
        <w:rPr>
          <w:rFonts w:ascii="Times New Roman" w:hAnsi="Times New Roman"/>
          <w:sz w:val="28"/>
          <w:szCs w:val="28"/>
          <w:lang w:val="en-US"/>
        </w:rPr>
        <w:t>H</w:t>
      </w:r>
      <w:r w:rsidRPr="000E3E9C">
        <w:rPr>
          <w:rFonts w:ascii="Times New Roman" w:hAnsi="Times New Roman"/>
          <w:sz w:val="28"/>
          <w:szCs w:val="28"/>
          <w:vertAlign w:val="subscript"/>
        </w:rPr>
        <w:t>2</w:t>
      </w:r>
      <w:r w:rsidRPr="002A6C01">
        <w:rPr>
          <w:rFonts w:ascii="Times New Roman" w:hAnsi="Times New Roman"/>
          <w:sz w:val="28"/>
          <w:szCs w:val="28"/>
          <w:lang w:val="en-US"/>
        </w:rPr>
        <w:t>SO</w:t>
      </w:r>
      <w:r w:rsidRPr="000E3E9C">
        <w:rPr>
          <w:rFonts w:ascii="Times New Roman" w:hAnsi="Times New Roman"/>
          <w:sz w:val="28"/>
          <w:szCs w:val="28"/>
          <w:vertAlign w:val="subscript"/>
        </w:rPr>
        <w:t>4</w:t>
      </w:r>
      <w:r w:rsidRPr="000E3E9C">
        <w:rPr>
          <w:rFonts w:ascii="Times New Roman" w:hAnsi="Times New Roman"/>
          <w:sz w:val="28"/>
          <w:szCs w:val="28"/>
        </w:rPr>
        <w:t>=</w:t>
      </w:r>
      <w:r w:rsidRPr="002A6C01">
        <w:rPr>
          <w:rFonts w:ascii="Times New Roman" w:hAnsi="Times New Roman"/>
          <w:sz w:val="28"/>
          <w:szCs w:val="28"/>
          <w:lang w:val="en-US"/>
        </w:rPr>
        <w:t>Ln</w:t>
      </w:r>
      <w:r w:rsidRPr="000E3E9C">
        <w:rPr>
          <w:rFonts w:ascii="Times New Roman" w:hAnsi="Times New Roman"/>
          <w:sz w:val="28"/>
          <w:szCs w:val="28"/>
          <w:vertAlign w:val="subscript"/>
        </w:rPr>
        <w:t>2</w:t>
      </w:r>
      <w:r w:rsidRPr="000E3E9C">
        <w:rPr>
          <w:rFonts w:ascii="Times New Roman" w:hAnsi="Times New Roman"/>
          <w:sz w:val="28"/>
          <w:szCs w:val="28"/>
        </w:rPr>
        <w:t>(</w:t>
      </w:r>
      <w:r w:rsidRPr="002A6C01">
        <w:rPr>
          <w:rFonts w:ascii="Times New Roman" w:hAnsi="Times New Roman"/>
          <w:sz w:val="28"/>
          <w:szCs w:val="28"/>
          <w:lang w:val="en-US"/>
        </w:rPr>
        <w:t>SO</w:t>
      </w:r>
      <w:r w:rsidRPr="000E3E9C">
        <w:rPr>
          <w:rFonts w:ascii="Times New Roman" w:hAnsi="Times New Roman"/>
          <w:sz w:val="28"/>
          <w:szCs w:val="28"/>
          <w:vertAlign w:val="subscript"/>
        </w:rPr>
        <w:t>4</w:t>
      </w:r>
      <w:r w:rsidRPr="000E3E9C">
        <w:rPr>
          <w:rFonts w:ascii="Times New Roman" w:hAnsi="Times New Roman"/>
          <w:sz w:val="28"/>
          <w:szCs w:val="28"/>
        </w:rPr>
        <w:t>)</w:t>
      </w:r>
      <w:r w:rsidRPr="000E3E9C">
        <w:rPr>
          <w:rFonts w:ascii="Times New Roman" w:hAnsi="Times New Roman"/>
          <w:sz w:val="28"/>
          <w:szCs w:val="28"/>
          <w:vertAlign w:val="subscript"/>
        </w:rPr>
        <w:t>3</w:t>
      </w:r>
      <w:r w:rsidRPr="000E3E9C">
        <w:rPr>
          <w:rFonts w:ascii="Times New Roman" w:hAnsi="Times New Roman"/>
          <w:sz w:val="28"/>
          <w:szCs w:val="28"/>
        </w:rPr>
        <w:t>+2</w:t>
      </w:r>
      <w:r w:rsidRPr="002A6C01">
        <w:rPr>
          <w:rFonts w:ascii="Times New Roman" w:hAnsi="Times New Roman"/>
          <w:sz w:val="28"/>
          <w:szCs w:val="28"/>
          <w:lang w:val="en-US"/>
        </w:rPr>
        <w:t>H</w:t>
      </w:r>
      <w:r w:rsidRPr="000E3E9C">
        <w:rPr>
          <w:rFonts w:ascii="Times New Roman" w:hAnsi="Times New Roman"/>
          <w:sz w:val="28"/>
          <w:szCs w:val="28"/>
          <w:vertAlign w:val="subscript"/>
        </w:rPr>
        <w:t>3</w:t>
      </w:r>
      <w:r w:rsidRPr="002A6C01">
        <w:rPr>
          <w:rFonts w:ascii="Times New Roman" w:hAnsi="Times New Roman"/>
          <w:sz w:val="28"/>
          <w:szCs w:val="28"/>
          <w:lang w:val="en-US"/>
        </w:rPr>
        <w:t>PO</w:t>
      </w:r>
      <w:r w:rsidRPr="000E3E9C">
        <w:rPr>
          <w:rFonts w:ascii="Times New Roman" w:hAnsi="Times New Roman"/>
          <w:sz w:val="28"/>
          <w:szCs w:val="28"/>
          <w:vertAlign w:val="subscript"/>
        </w:rPr>
        <w:t>4</w:t>
      </w:r>
      <w:r w:rsidR="00C211FC" w:rsidRPr="000E3E9C">
        <w:rPr>
          <w:rFonts w:ascii="Times New Roman" w:hAnsi="Times New Roman"/>
          <w:sz w:val="28"/>
          <w:szCs w:val="28"/>
        </w:rPr>
        <w:tab/>
      </w:r>
      <w:r w:rsidR="00C211FC" w:rsidRPr="000E3E9C">
        <w:rPr>
          <w:rFonts w:ascii="Times New Roman" w:hAnsi="Times New Roman"/>
          <w:sz w:val="28"/>
          <w:szCs w:val="28"/>
        </w:rPr>
        <w:tab/>
      </w:r>
      <w:r w:rsidR="00C211FC" w:rsidRPr="000E3E9C">
        <w:rPr>
          <w:rFonts w:ascii="Times New Roman" w:hAnsi="Times New Roman"/>
          <w:sz w:val="28"/>
          <w:szCs w:val="28"/>
        </w:rPr>
        <w:tab/>
      </w:r>
      <w:r w:rsidRPr="000E3E9C">
        <w:rPr>
          <w:rFonts w:ascii="Times New Roman" w:hAnsi="Times New Roman"/>
          <w:sz w:val="28"/>
          <w:szCs w:val="28"/>
        </w:rPr>
        <w:t>(1)</w:t>
      </w:r>
    </w:p>
    <w:p w14:paraId="7C883730" w14:textId="77777777" w:rsidR="003D5EF9" w:rsidRPr="000E3E9C" w:rsidRDefault="003D5EF9" w:rsidP="003D5EF9">
      <w:pPr>
        <w:spacing w:after="0" w:line="240" w:lineRule="auto"/>
        <w:ind w:firstLine="1701"/>
        <w:jc w:val="right"/>
        <w:rPr>
          <w:rFonts w:ascii="Times New Roman" w:hAnsi="Times New Roman"/>
          <w:sz w:val="28"/>
          <w:szCs w:val="28"/>
        </w:rPr>
      </w:pPr>
    </w:p>
    <w:p w14:paraId="67E0A190" w14:textId="10BA30B0" w:rsidR="00E51402" w:rsidRDefault="00E51402" w:rsidP="003D5EF9">
      <w:pPr>
        <w:spacing w:after="0" w:line="240" w:lineRule="auto"/>
        <w:ind w:firstLine="2410"/>
        <w:jc w:val="right"/>
        <w:rPr>
          <w:rFonts w:ascii="Times New Roman" w:hAnsi="Times New Roman"/>
          <w:sz w:val="28"/>
          <w:szCs w:val="28"/>
          <w:lang w:val="en-US"/>
        </w:rPr>
      </w:pPr>
      <w:r w:rsidRPr="002A6C01">
        <w:rPr>
          <w:rFonts w:ascii="Times New Roman" w:hAnsi="Times New Roman"/>
          <w:sz w:val="28"/>
          <w:szCs w:val="28"/>
          <w:lang w:val="en-US"/>
        </w:rPr>
        <w:t>Th</w:t>
      </w:r>
      <w:r w:rsidRPr="002A6C01">
        <w:rPr>
          <w:rFonts w:ascii="Times New Roman" w:hAnsi="Times New Roman"/>
          <w:sz w:val="28"/>
          <w:szCs w:val="28"/>
          <w:vertAlign w:val="subscript"/>
          <w:lang w:val="en-US"/>
        </w:rPr>
        <w:t>3</w:t>
      </w:r>
      <w:r w:rsidRPr="002A6C01">
        <w:rPr>
          <w:rFonts w:ascii="Times New Roman" w:hAnsi="Times New Roman"/>
          <w:sz w:val="28"/>
          <w:szCs w:val="28"/>
          <w:lang w:val="en-US"/>
        </w:rPr>
        <w:t>(PO</w:t>
      </w:r>
      <w:r w:rsidRPr="002A6C01">
        <w:rPr>
          <w:rFonts w:ascii="Times New Roman" w:hAnsi="Times New Roman"/>
          <w:sz w:val="28"/>
          <w:szCs w:val="28"/>
          <w:vertAlign w:val="subscript"/>
          <w:lang w:val="en-US"/>
        </w:rPr>
        <w:t>4</w:t>
      </w:r>
      <w:r w:rsidRPr="002A6C01">
        <w:rPr>
          <w:rFonts w:ascii="Times New Roman" w:hAnsi="Times New Roman"/>
          <w:sz w:val="28"/>
          <w:szCs w:val="28"/>
          <w:lang w:val="en-US"/>
        </w:rPr>
        <w:t>)</w:t>
      </w:r>
      <w:r w:rsidRPr="002A6C01">
        <w:rPr>
          <w:rFonts w:ascii="Times New Roman" w:hAnsi="Times New Roman"/>
          <w:sz w:val="28"/>
          <w:szCs w:val="28"/>
          <w:vertAlign w:val="subscript"/>
          <w:lang w:val="en-US"/>
        </w:rPr>
        <w:t>4</w:t>
      </w:r>
      <w:r w:rsidRPr="002A6C01">
        <w:rPr>
          <w:rFonts w:ascii="Times New Roman" w:hAnsi="Times New Roman"/>
          <w:sz w:val="28"/>
          <w:szCs w:val="28"/>
          <w:lang w:val="en-US"/>
        </w:rPr>
        <w:t>+6H</w:t>
      </w:r>
      <w:r w:rsidRPr="002A6C01">
        <w:rPr>
          <w:rFonts w:ascii="Times New Roman" w:hAnsi="Times New Roman"/>
          <w:sz w:val="28"/>
          <w:szCs w:val="28"/>
          <w:vertAlign w:val="subscript"/>
          <w:lang w:val="en-US"/>
        </w:rPr>
        <w:t>2</w:t>
      </w:r>
      <w:r w:rsidRPr="002A6C01">
        <w:rPr>
          <w:rFonts w:ascii="Times New Roman" w:hAnsi="Times New Roman"/>
          <w:sz w:val="28"/>
          <w:szCs w:val="28"/>
          <w:lang w:val="en-US"/>
        </w:rPr>
        <w:t>SO</w:t>
      </w:r>
      <w:r w:rsidRPr="002A6C01">
        <w:rPr>
          <w:rFonts w:ascii="Times New Roman" w:hAnsi="Times New Roman"/>
          <w:sz w:val="28"/>
          <w:szCs w:val="28"/>
          <w:vertAlign w:val="subscript"/>
          <w:lang w:val="en-US"/>
        </w:rPr>
        <w:t>4</w:t>
      </w:r>
      <w:r w:rsidRPr="002A6C01">
        <w:rPr>
          <w:rFonts w:ascii="Times New Roman" w:hAnsi="Times New Roman"/>
          <w:sz w:val="28"/>
          <w:szCs w:val="28"/>
          <w:lang w:val="en-US"/>
        </w:rPr>
        <w:t>=3Th(SO</w:t>
      </w:r>
      <w:r w:rsidRPr="002A6C01">
        <w:rPr>
          <w:rFonts w:ascii="Times New Roman" w:hAnsi="Times New Roman"/>
          <w:sz w:val="28"/>
          <w:szCs w:val="28"/>
          <w:vertAlign w:val="subscript"/>
          <w:lang w:val="en-US"/>
        </w:rPr>
        <w:t>4</w:t>
      </w:r>
      <w:r w:rsidRPr="002A6C01">
        <w:rPr>
          <w:rFonts w:ascii="Times New Roman" w:hAnsi="Times New Roman"/>
          <w:sz w:val="28"/>
          <w:szCs w:val="28"/>
          <w:lang w:val="en-US"/>
        </w:rPr>
        <w:t>)</w:t>
      </w:r>
      <w:r w:rsidRPr="002A6C01">
        <w:rPr>
          <w:rFonts w:ascii="Times New Roman" w:hAnsi="Times New Roman"/>
          <w:sz w:val="28"/>
          <w:szCs w:val="28"/>
          <w:vertAlign w:val="subscript"/>
          <w:lang w:val="en-US"/>
        </w:rPr>
        <w:t>2</w:t>
      </w:r>
      <w:r w:rsidRPr="002A6C01">
        <w:rPr>
          <w:rFonts w:ascii="Times New Roman" w:hAnsi="Times New Roman"/>
          <w:sz w:val="28"/>
          <w:szCs w:val="28"/>
          <w:lang w:val="en-US"/>
        </w:rPr>
        <w:t>+4H</w:t>
      </w:r>
      <w:r w:rsidRPr="002A6C01">
        <w:rPr>
          <w:rFonts w:ascii="Times New Roman" w:hAnsi="Times New Roman"/>
          <w:sz w:val="28"/>
          <w:szCs w:val="28"/>
          <w:vertAlign w:val="subscript"/>
          <w:lang w:val="en-US"/>
        </w:rPr>
        <w:t>3</w:t>
      </w:r>
      <w:r w:rsidRPr="002A6C01">
        <w:rPr>
          <w:rFonts w:ascii="Times New Roman" w:hAnsi="Times New Roman"/>
          <w:sz w:val="28"/>
          <w:szCs w:val="28"/>
          <w:lang w:val="en-US"/>
        </w:rPr>
        <w:t>PO</w:t>
      </w:r>
      <w:r w:rsidRPr="002A6C01">
        <w:rPr>
          <w:rFonts w:ascii="Times New Roman" w:hAnsi="Times New Roman"/>
          <w:sz w:val="28"/>
          <w:szCs w:val="28"/>
          <w:vertAlign w:val="subscript"/>
          <w:lang w:val="en-US"/>
        </w:rPr>
        <w:t>4</w:t>
      </w:r>
      <w:r w:rsidR="00C211FC">
        <w:rPr>
          <w:rFonts w:ascii="Times New Roman" w:hAnsi="Times New Roman"/>
          <w:sz w:val="28"/>
          <w:szCs w:val="28"/>
          <w:lang w:val="en-US"/>
        </w:rPr>
        <w:tab/>
      </w:r>
      <w:r w:rsidR="00C211FC">
        <w:rPr>
          <w:rFonts w:ascii="Times New Roman" w:hAnsi="Times New Roman"/>
          <w:sz w:val="28"/>
          <w:szCs w:val="28"/>
          <w:lang w:val="en-US"/>
        </w:rPr>
        <w:tab/>
      </w:r>
      <w:r w:rsidR="00C211FC">
        <w:rPr>
          <w:rFonts w:ascii="Times New Roman" w:hAnsi="Times New Roman"/>
          <w:sz w:val="28"/>
          <w:szCs w:val="28"/>
          <w:lang w:val="en-US"/>
        </w:rPr>
        <w:tab/>
      </w:r>
      <w:r w:rsidRPr="002A6C01">
        <w:rPr>
          <w:rFonts w:ascii="Times New Roman" w:hAnsi="Times New Roman"/>
          <w:sz w:val="28"/>
          <w:szCs w:val="28"/>
          <w:lang w:val="en-US"/>
        </w:rPr>
        <w:t>(2)</w:t>
      </w:r>
    </w:p>
    <w:p w14:paraId="51EA9A57" w14:textId="77777777" w:rsidR="003D5EF9" w:rsidRPr="002A6C01" w:rsidRDefault="003D5EF9" w:rsidP="003D5EF9">
      <w:pPr>
        <w:spacing w:after="0" w:line="240" w:lineRule="auto"/>
        <w:ind w:firstLine="2410"/>
        <w:jc w:val="right"/>
        <w:rPr>
          <w:rFonts w:ascii="Times New Roman" w:hAnsi="Times New Roman"/>
          <w:sz w:val="28"/>
          <w:szCs w:val="28"/>
          <w:lang w:val="en-US"/>
        </w:rPr>
      </w:pPr>
    </w:p>
    <w:p w14:paraId="2FA3035B" w14:textId="3AF97D7C" w:rsidR="00E51402" w:rsidRDefault="00E51402" w:rsidP="003D5EF9">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В связи с присутствием в концентрате </w:t>
      </w:r>
      <w:r w:rsidR="00502B79" w:rsidRPr="002A6C01">
        <w:rPr>
          <w:rFonts w:ascii="Times New Roman" w:hAnsi="Times New Roman"/>
          <w:sz w:val="28"/>
          <w:szCs w:val="28"/>
        </w:rPr>
        <w:t xml:space="preserve">диоксида </w:t>
      </w:r>
      <w:r w:rsidRPr="002A6C01">
        <w:rPr>
          <w:rFonts w:ascii="Times New Roman" w:hAnsi="Times New Roman"/>
          <w:sz w:val="28"/>
          <w:szCs w:val="28"/>
        </w:rPr>
        <w:t>кремния (иногда до 6</w:t>
      </w:r>
      <w:r w:rsidR="009E4A66">
        <w:rPr>
          <w:rFonts w:ascii="Times New Roman" w:hAnsi="Times New Roman"/>
          <w:sz w:val="28"/>
          <w:szCs w:val="28"/>
        </w:rPr>
        <w:t xml:space="preserve"> </w:t>
      </w:r>
      <w:r w:rsidRPr="002A6C01">
        <w:rPr>
          <w:rFonts w:ascii="Times New Roman" w:hAnsi="Times New Roman"/>
          <w:sz w:val="28"/>
          <w:szCs w:val="28"/>
        </w:rPr>
        <w:t>%) при разложении монацита серной кислотой возможны следующие реакции [</w:t>
      </w:r>
      <w:r w:rsidR="008151A0" w:rsidRPr="008151A0">
        <w:rPr>
          <w:rFonts w:ascii="Times New Roman" w:hAnsi="Times New Roman"/>
          <w:sz w:val="28"/>
          <w:szCs w:val="28"/>
        </w:rPr>
        <w:t>28</w:t>
      </w:r>
      <w:r w:rsidRPr="002A6C01">
        <w:rPr>
          <w:rFonts w:ascii="Times New Roman" w:hAnsi="Times New Roman"/>
          <w:sz w:val="28"/>
          <w:szCs w:val="28"/>
        </w:rPr>
        <w:t>,</w:t>
      </w:r>
      <w:r w:rsidR="008151A0" w:rsidRPr="008151A0">
        <w:rPr>
          <w:rFonts w:ascii="Times New Roman" w:hAnsi="Times New Roman"/>
          <w:sz w:val="28"/>
          <w:szCs w:val="28"/>
        </w:rPr>
        <w:t>31</w:t>
      </w:r>
      <w:r w:rsidRPr="002A6C01">
        <w:rPr>
          <w:rFonts w:ascii="Times New Roman" w:hAnsi="Times New Roman"/>
          <w:sz w:val="28"/>
          <w:szCs w:val="28"/>
        </w:rPr>
        <w:t>,</w:t>
      </w:r>
      <w:r w:rsidR="008151A0" w:rsidRPr="008151A0">
        <w:rPr>
          <w:rFonts w:ascii="Times New Roman" w:hAnsi="Times New Roman"/>
          <w:sz w:val="28"/>
          <w:szCs w:val="28"/>
        </w:rPr>
        <w:t>32</w:t>
      </w:r>
      <w:r w:rsidRPr="002A6C01">
        <w:rPr>
          <w:rFonts w:ascii="Times New Roman" w:hAnsi="Times New Roman"/>
          <w:sz w:val="28"/>
          <w:szCs w:val="28"/>
        </w:rPr>
        <w:t>]:</w:t>
      </w:r>
    </w:p>
    <w:p w14:paraId="0DA26BB3" w14:textId="77777777" w:rsidR="009E4A66" w:rsidRPr="002A6C01" w:rsidRDefault="009E4A66" w:rsidP="009E4A66">
      <w:pPr>
        <w:spacing w:after="0" w:line="240" w:lineRule="auto"/>
        <w:ind w:firstLine="709"/>
        <w:jc w:val="both"/>
        <w:rPr>
          <w:rFonts w:ascii="Times New Roman" w:hAnsi="Times New Roman"/>
          <w:sz w:val="28"/>
          <w:szCs w:val="28"/>
        </w:rPr>
      </w:pPr>
    </w:p>
    <w:p w14:paraId="1BC47F12" w14:textId="389C202A" w:rsidR="00E51402" w:rsidRDefault="00E51402" w:rsidP="009E4A66">
      <w:pPr>
        <w:spacing w:after="0" w:line="240" w:lineRule="auto"/>
        <w:ind w:firstLine="1701"/>
        <w:jc w:val="right"/>
        <w:rPr>
          <w:rFonts w:ascii="Times New Roman" w:hAnsi="Times New Roman"/>
          <w:sz w:val="28"/>
          <w:szCs w:val="28"/>
          <w:lang w:val="pt-BR"/>
        </w:rPr>
      </w:pPr>
      <w:r w:rsidRPr="002A6C01">
        <w:rPr>
          <w:rFonts w:ascii="Times New Roman" w:hAnsi="Times New Roman"/>
          <w:sz w:val="28"/>
          <w:szCs w:val="28"/>
          <w:lang w:val="pt-BR"/>
        </w:rPr>
        <w:t>ThSiO</w:t>
      </w:r>
      <w:r w:rsidRPr="002A6C01">
        <w:rPr>
          <w:rFonts w:ascii="Times New Roman" w:hAnsi="Times New Roman"/>
          <w:sz w:val="28"/>
          <w:szCs w:val="28"/>
          <w:vertAlign w:val="subscript"/>
          <w:lang w:val="pt-BR"/>
        </w:rPr>
        <w:t>4</w:t>
      </w:r>
      <w:r w:rsidRPr="002A6C01">
        <w:rPr>
          <w:rFonts w:ascii="Times New Roman" w:hAnsi="Times New Roman"/>
          <w:sz w:val="28"/>
          <w:szCs w:val="28"/>
          <w:lang w:val="pt-BR"/>
        </w:rPr>
        <w:t>+2H</w:t>
      </w:r>
      <w:r w:rsidRPr="002A6C01">
        <w:rPr>
          <w:rFonts w:ascii="Times New Roman" w:hAnsi="Times New Roman"/>
          <w:sz w:val="28"/>
          <w:szCs w:val="28"/>
          <w:vertAlign w:val="subscript"/>
          <w:lang w:val="pt-BR"/>
        </w:rPr>
        <w:t>2</w:t>
      </w:r>
      <w:r w:rsidRPr="002A6C01">
        <w:rPr>
          <w:rFonts w:ascii="Times New Roman" w:hAnsi="Times New Roman"/>
          <w:sz w:val="28"/>
          <w:szCs w:val="28"/>
          <w:lang w:val="pt-BR"/>
        </w:rPr>
        <w:t>O=Th(SO</w:t>
      </w:r>
      <w:r w:rsidRPr="002A6C01">
        <w:rPr>
          <w:rFonts w:ascii="Times New Roman" w:hAnsi="Times New Roman"/>
          <w:sz w:val="28"/>
          <w:szCs w:val="28"/>
          <w:vertAlign w:val="subscript"/>
          <w:lang w:val="pt-BR"/>
        </w:rPr>
        <w:t>4</w:t>
      </w:r>
      <w:r w:rsidRPr="002A6C01">
        <w:rPr>
          <w:rFonts w:ascii="Times New Roman" w:hAnsi="Times New Roman"/>
          <w:sz w:val="28"/>
          <w:szCs w:val="28"/>
          <w:lang w:val="pt-BR"/>
        </w:rPr>
        <w:t>)</w:t>
      </w:r>
      <w:r w:rsidRPr="002A6C01">
        <w:rPr>
          <w:rFonts w:ascii="Times New Roman" w:hAnsi="Times New Roman"/>
          <w:sz w:val="28"/>
          <w:szCs w:val="28"/>
          <w:vertAlign w:val="subscript"/>
          <w:lang w:val="pt-BR"/>
        </w:rPr>
        <w:t>2</w:t>
      </w:r>
      <w:r w:rsidRPr="002A6C01">
        <w:rPr>
          <w:rFonts w:ascii="Times New Roman" w:hAnsi="Times New Roman"/>
          <w:sz w:val="28"/>
          <w:szCs w:val="28"/>
          <w:lang w:val="pt-BR"/>
        </w:rPr>
        <w:t>+SiO</w:t>
      </w:r>
      <w:r w:rsidRPr="002A6C01">
        <w:rPr>
          <w:rFonts w:ascii="Times New Roman" w:hAnsi="Times New Roman"/>
          <w:sz w:val="28"/>
          <w:szCs w:val="28"/>
          <w:vertAlign w:val="subscript"/>
          <w:lang w:val="pt-BR"/>
        </w:rPr>
        <w:t>2</w:t>
      </w:r>
      <w:r w:rsidRPr="002A6C01">
        <w:rPr>
          <w:rFonts w:ascii="Times New Roman" w:hAnsi="Times New Roman"/>
          <w:sz w:val="28"/>
          <w:szCs w:val="28"/>
          <w:lang w:val="pt-BR"/>
        </w:rPr>
        <w:t>+2H</w:t>
      </w:r>
      <w:r w:rsidRPr="002A6C01">
        <w:rPr>
          <w:rFonts w:ascii="Times New Roman" w:hAnsi="Times New Roman"/>
          <w:sz w:val="28"/>
          <w:szCs w:val="28"/>
          <w:vertAlign w:val="subscript"/>
          <w:lang w:val="pt-BR"/>
        </w:rPr>
        <w:t>2</w:t>
      </w:r>
      <w:r w:rsidR="00C211FC">
        <w:rPr>
          <w:rFonts w:ascii="Times New Roman" w:hAnsi="Times New Roman"/>
          <w:sz w:val="28"/>
          <w:szCs w:val="28"/>
          <w:lang w:val="pt-BR"/>
        </w:rPr>
        <w:t>O</w:t>
      </w:r>
      <w:r w:rsidR="00C211FC">
        <w:rPr>
          <w:rFonts w:ascii="Times New Roman" w:hAnsi="Times New Roman"/>
          <w:sz w:val="28"/>
          <w:szCs w:val="28"/>
          <w:lang w:val="pt-BR"/>
        </w:rPr>
        <w:tab/>
      </w:r>
      <w:r w:rsidR="00C211FC">
        <w:rPr>
          <w:rFonts w:ascii="Times New Roman" w:hAnsi="Times New Roman"/>
          <w:sz w:val="28"/>
          <w:szCs w:val="28"/>
          <w:lang w:val="pt-BR"/>
        </w:rPr>
        <w:tab/>
      </w:r>
      <w:r w:rsidR="00C211FC">
        <w:rPr>
          <w:rFonts w:ascii="Times New Roman" w:hAnsi="Times New Roman"/>
          <w:sz w:val="28"/>
          <w:szCs w:val="28"/>
          <w:lang w:val="pt-BR"/>
        </w:rPr>
        <w:tab/>
      </w:r>
      <w:r w:rsidRPr="002A6C01">
        <w:rPr>
          <w:rFonts w:ascii="Times New Roman" w:hAnsi="Times New Roman"/>
          <w:sz w:val="28"/>
          <w:szCs w:val="28"/>
          <w:lang w:val="pt-BR"/>
        </w:rPr>
        <w:t>(3)</w:t>
      </w:r>
    </w:p>
    <w:p w14:paraId="588AAED8" w14:textId="77777777" w:rsidR="003D5EF9" w:rsidRPr="002A6C01" w:rsidRDefault="003D5EF9" w:rsidP="009E4A66">
      <w:pPr>
        <w:spacing w:after="0" w:line="240" w:lineRule="auto"/>
        <w:ind w:firstLine="1701"/>
        <w:jc w:val="right"/>
        <w:rPr>
          <w:rFonts w:ascii="Times New Roman" w:hAnsi="Times New Roman"/>
          <w:sz w:val="28"/>
          <w:szCs w:val="28"/>
          <w:lang w:val="pt-BR"/>
        </w:rPr>
      </w:pPr>
    </w:p>
    <w:p w14:paraId="5C4B942D" w14:textId="427DCA3E" w:rsidR="00E51402" w:rsidRDefault="00E51402" w:rsidP="009E4A66">
      <w:pPr>
        <w:spacing w:after="0" w:line="240" w:lineRule="auto"/>
        <w:ind w:firstLine="1701"/>
        <w:jc w:val="right"/>
        <w:rPr>
          <w:rFonts w:ascii="Times New Roman" w:hAnsi="Times New Roman"/>
          <w:sz w:val="28"/>
          <w:szCs w:val="28"/>
          <w:lang w:val="pt-BR"/>
        </w:rPr>
      </w:pPr>
      <w:r w:rsidRPr="002A6C01">
        <w:rPr>
          <w:rFonts w:ascii="Times New Roman" w:hAnsi="Times New Roman"/>
          <w:sz w:val="28"/>
          <w:szCs w:val="28"/>
          <w:lang w:val="pt-BR"/>
        </w:rPr>
        <w:t>Si</w:t>
      </w:r>
      <w:r w:rsidRPr="002A6C01">
        <w:rPr>
          <w:rFonts w:ascii="Times New Roman" w:hAnsi="Times New Roman"/>
          <w:sz w:val="28"/>
          <w:szCs w:val="28"/>
          <w:vertAlign w:val="subscript"/>
          <w:lang w:val="pt-BR"/>
        </w:rPr>
        <w:t>2</w:t>
      </w:r>
      <w:r w:rsidRPr="002A6C01">
        <w:rPr>
          <w:rFonts w:ascii="Times New Roman" w:hAnsi="Times New Roman"/>
          <w:sz w:val="28"/>
          <w:szCs w:val="28"/>
          <w:lang w:val="pt-BR"/>
        </w:rPr>
        <w:t>·xH</w:t>
      </w:r>
      <w:r w:rsidRPr="002A6C01">
        <w:rPr>
          <w:rFonts w:ascii="Times New Roman" w:hAnsi="Times New Roman"/>
          <w:sz w:val="28"/>
          <w:szCs w:val="28"/>
          <w:vertAlign w:val="subscript"/>
          <w:lang w:val="pt-BR"/>
        </w:rPr>
        <w:t>2</w:t>
      </w:r>
      <w:r w:rsidRPr="002A6C01">
        <w:rPr>
          <w:rFonts w:ascii="Times New Roman" w:hAnsi="Times New Roman"/>
          <w:sz w:val="28"/>
          <w:szCs w:val="28"/>
          <w:lang w:val="pt-BR"/>
        </w:rPr>
        <w:t>O+H</w:t>
      </w:r>
      <w:r w:rsidRPr="002A6C01">
        <w:rPr>
          <w:rFonts w:ascii="Times New Roman" w:hAnsi="Times New Roman"/>
          <w:sz w:val="28"/>
          <w:szCs w:val="28"/>
          <w:vertAlign w:val="subscript"/>
          <w:lang w:val="pt-BR"/>
        </w:rPr>
        <w:t>2</w:t>
      </w:r>
      <w:r w:rsidRPr="002A6C01">
        <w:rPr>
          <w:rFonts w:ascii="Times New Roman" w:hAnsi="Times New Roman"/>
          <w:sz w:val="28"/>
          <w:szCs w:val="28"/>
          <w:lang w:val="pt-BR"/>
        </w:rPr>
        <w:t>SO</w:t>
      </w:r>
      <w:r w:rsidRPr="002A6C01">
        <w:rPr>
          <w:rFonts w:ascii="Times New Roman" w:hAnsi="Times New Roman"/>
          <w:sz w:val="28"/>
          <w:szCs w:val="28"/>
          <w:vertAlign w:val="subscript"/>
          <w:lang w:val="pt-BR"/>
        </w:rPr>
        <w:t>4</w:t>
      </w:r>
      <w:r w:rsidRPr="002A6C01">
        <w:rPr>
          <w:rFonts w:ascii="Times New Roman" w:hAnsi="Times New Roman"/>
          <w:sz w:val="28"/>
          <w:szCs w:val="28"/>
          <w:lang w:val="pt-BR"/>
        </w:rPr>
        <w:t>=SiO</w:t>
      </w:r>
      <w:r w:rsidRPr="002A6C01">
        <w:rPr>
          <w:rFonts w:ascii="Times New Roman" w:hAnsi="Times New Roman"/>
          <w:sz w:val="28"/>
          <w:szCs w:val="28"/>
          <w:vertAlign w:val="subscript"/>
          <w:lang w:val="pt-BR"/>
        </w:rPr>
        <w:t>2</w:t>
      </w:r>
      <w:r w:rsidRPr="002A6C01">
        <w:rPr>
          <w:rFonts w:ascii="Times New Roman" w:hAnsi="Times New Roman"/>
          <w:sz w:val="28"/>
          <w:szCs w:val="28"/>
          <w:lang w:val="pt-BR"/>
        </w:rPr>
        <w:t>+H</w:t>
      </w:r>
      <w:r w:rsidRPr="002A6C01">
        <w:rPr>
          <w:rFonts w:ascii="Times New Roman" w:hAnsi="Times New Roman"/>
          <w:sz w:val="28"/>
          <w:szCs w:val="28"/>
          <w:vertAlign w:val="subscript"/>
          <w:lang w:val="pt-BR"/>
        </w:rPr>
        <w:t>2</w:t>
      </w:r>
      <w:r w:rsidRPr="002A6C01">
        <w:rPr>
          <w:rFonts w:ascii="Times New Roman" w:hAnsi="Times New Roman"/>
          <w:sz w:val="28"/>
          <w:szCs w:val="28"/>
          <w:lang w:val="pt-BR"/>
        </w:rPr>
        <w:t>SO</w:t>
      </w:r>
      <w:r w:rsidRPr="002A6C01">
        <w:rPr>
          <w:rFonts w:ascii="Times New Roman" w:hAnsi="Times New Roman"/>
          <w:sz w:val="28"/>
          <w:szCs w:val="28"/>
          <w:vertAlign w:val="subscript"/>
          <w:lang w:val="pt-BR"/>
        </w:rPr>
        <w:t>4</w:t>
      </w:r>
      <w:r w:rsidRPr="002A6C01">
        <w:rPr>
          <w:rFonts w:ascii="Times New Roman" w:hAnsi="Times New Roman"/>
          <w:sz w:val="28"/>
          <w:szCs w:val="28"/>
          <w:lang w:val="pt-BR"/>
        </w:rPr>
        <w:t>·xH</w:t>
      </w:r>
      <w:r w:rsidRPr="002A6C01">
        <w:rPr>
          <w:rFonts w:ascii="Times New Roman" w:hAnsi="Times New Roman"/>
          <w:sz w:val="28"/>
          <w:szCs w:val="28"/>
          <w:vertAlign w:val="subscript"/>
          <w:lang w:val="pt-BR"/>
        </w:rPr>
        <w:t>2</w:t>
      </w:r>
      <w:r w:rsidR="00C211FC">
        <w:rPr>
          <w:rFonts w:ascii="Times New Roman" w:hAnsi="Times New Roman"/>
          <w:sz w:val="28"/>
          <w:szCs w:val="28"/>
          <w:lang w:val="pt-BR"/>
        </w:rPr>
        <w:t>O</w:t>
      </w:r>
      <w:r w:rsidR="00C211FC">
        <w:rPr>
          <w:rFonts w:ascii="Times New Roman" w:hAnsi="Times New Roman"/>
          <w:sz w:val="28"/>
          <w:szCs w:val="28"/>
          <w:lang w:val="pt-BR"/>
        </w:rPr>
        <w:tab/>
      </w:r>
      <w:r w:rsidR="00C211FC">
        <w:rPr>
          <w:rFonts w:ascii="Times New Roman" w:hAnsi="Times New Roman"/>
          <w:sz w:val="28"/>
          <w:szCs w:val="28"/>
          <w:lang w:val="pt-BR"/>
        </w:rPr>
        <w:tab/>
      </w:r>
      <w:r w:rsidR="00C211FC">
        <w:rPr>
          <w:rFonts w:ascii="Times New Roman" w:hAnsi="Times New Roman"/>
          <w:sz w:val="28"/>
          <w:szCs w:val="28"/>
          <w:lang w:val="pt-BR"/>
        </w:rPr>
        <w:tab/>
      </w:r>
      <w:r w:rsidRPr="002A6C01">
        <w:rPr>
          <w:rFonts w:ascii="Times New Roman" w:hAnsi="Times New Roman"/>
          <w:sz w:val="28"/>
          <w:szCs w:val="28"/>
          <w:lang w:val="pt-BR"/>
        </w:rPr>
        <w:t>(4)</w:t>
      </w:r>
    </w:p>
    <w:p w14:paraId="6EC47AE5" w14:textId="77777777" w:rsidR="009E4A66" w:rsidRPr="002A6C01" w:rsidRDefault="009E4A66" w:rsidP="009E4A66">
      <w:pPr>
        <w:spacing w:after="0" w:line="240" w:lineRule="auto"/>
        <w:ind w:firstLine="1701"/>
        <w:jc w:val="right"/>
        <w:rPr>
          <w:rFonts w:ascii="Times New Roman" w:hAnsi="Times New Roman"/>
          <w:sz w:val="28"/>
          <w:szCs w:val="28"/>
          <w:lang w:val="pt-BR"/>
        </w:rPr>
      </w:pPr>
    </w:p>
    <w:p w14:paraId="5A807CDB" w14:textId="1C427F8A" w:rsidR="00E51402" w:rsidRPr="002A6C01" w:rsidRDefault="00E51402" w:rsidP="009E4A66">
      <w:pPr>
        <w:spacing w:after="0" w:line="240" w:lineRule="auto"/>
        <w:ind w:firstLine="709"/>
        <w:jc w:val="both"/>
        <w:rPr>
          <w:rFonts w:ascii="Times New Roman" w:hAnsi="Times New Roman"/>
          <w:sz w:val="28"/>
          <w:szCs w:val="28"/>
        </w:rPr>
      </w:pPr>
      <w:r w:rsidRPr="002A6C01">
        <w:rPr>
          <w:rFonts w:ascii="Times New Roman" w:hAnsi="Times New Roman"/>
          <w:sz w:val="28"/>
          <w:szCs w:val="28"/>
        </w:rPr>
        <w:t>Сернокислотному методу разложения концентрата РЗЭ посвящено много работ [</w:t>
      </w:r>
      <w:r w:rsidR="008151A0" w:rsidRPr="008151A0">
        <w:rPr>
          <w:rFonts w:ascii="Times New Roman" w:hAnsi="Times New Roman"/>
          <w:sz w:val="28"/>
          <w:szCs w:val="28"/>
        </w:rPr>
        <w:t>28</w:t>
      </w:r>
      <w:r w:rsidRPr="002A6C01">
        <w:rPr>
          <w:rFonts w:ascii="Times New Roman" w:hAnsi="Times New Roman"/>
          <w:sz w:val="28"/>
          <w:szCs w:val="28"/>
        </w:rPr>
        <w:t>,</w:t>
      </w:r>
      <w:r w:rsidR="008151A0" w:rsidRPr="008151A0">
        <w:rPr>
          <w:rFonts w:ascii="Times New Roman" w:hAnsi="Times New Roman"/>
          <w:sz w:val="28"/>
          <w:szCs w:val="28"/>
        </w:rPr>
        <w:t>30</w:t>
      </w:r>
      <w:r w:rsidRPr="002A6C01">
        <w:rPr>
          <w:rFonts w:ascii="Times New Roman" w:hAnsi="Times New Roman"/>
          <w:sz w:val="28"/>
          <w:szCs w:val="28"/>
        </w:rPr>
        <w:t>,</w:t>
      </w:r>
      <w:r w:rsidR="008151A0" w:rsidRPr="008151A0">
        <w:rPr>
          <w:rFonts w:ascii="Times New Roman" w:hAnsi="Times New Roman"/>
          <w:sz w:val="28"/>
          <w:szCs w:val="28"/>
        </w:rPr>
        <w:t>33</w:t>
      </w:r>
      <w:r w:rsidRPr="002A6C01">
        <w:rPr>
          <w:rFonts w:ascii="Times New Roman" w:hAnsi="Times New Roman"/>
          <w:sz w:val="28"/>
          <w:szCs w:val="28"/>
        </w:rPr>
        <w:t>-</w:t>
      </w:r>
      <w:r w:rsidR="008151A0" w:rsidRPr="008151A0">
        <w:rPr>
          <w:rFonts w:ascii="Times New Roman" w:hAnsi="Times New Roman"/>
          <w:sz w:val="28"/>
          <w:szCs w:val="28"/>
        </w:rPr>
        <w:t>35</w:t>
      </w:r>
      <w:r w:rsidRPr="002A6C01">
        <w:rPr>
          <w:rFonts w:ascii="Times New Roman" w:hAnsi="Times New Roman"/>
          <w:sz w:val="28"/>
          <w:szCs w:val="28"/>
        </w:rPr>
        <w:t>]. Различные технологические схемы сернокислотного способа переработки монацитовых концентратов отличаются вариантами выделения из растворов ториевого и редкоземельного концентратов. Наиболее распространен способ ступенчатой нейтрализации сернокислых растворов с осаждением фосфатов тория и РЗЭ, основанный на различии рН выделения фосфата тория и фосфатов лантаноидов. Согласно способу [</w:t>
      </w:r>
      <w:r w:rsidR="008151A0" w:rsidRPr="008151A0">
        <w:rPr>
          <w:rFonts w:ascii="Times New Roman" w:hAnsi="Times New Roman"/>
          <w:sz w:val="28"/>
          <w:szCs w:val="28"/>
        </w:rPr>
        <w:t>28</w:t>
      </w:r>
      <w:r w:rsidRPr="002A6C01">
        <w:rPr>
          <w:rFonts w:ascii="Times New Roman" w:hAnsi="Times New Roman"/>
          <w:sz w:val="28"/>
          <w:szCs w:val="28"/>
        </w:rPr>
        <w:t>,</w:t>
      </w:r>
      <w:r w:rsidR="008151A0" w:rsidRPr="008151A0">
        <w:rPr>
          <w:rFonts w:ascii="Times New Roman" w:hAnsi="Times New Roman"/>
          <w:sz w:val="28"/>
          <w:szCs w:val="28"/>
        </w:rPr>
        <w:t>30</w:t>
      </w:r>
      <w:r w:rsidRPr="002A6C01">
        <w:rPr>
          <w:rFonts w:ascii="Times New Roman" w:hAnsi="Times New Roman"/>
          <w:sz w:val="28"/>
          <w:szCs w:val="28"/>
        </w:rPr>
        <w:t>] измельченное сырье вносят в концентрированную серную кислоту, взятую из расчета 250-300</w:t>
      </w:r>
      <w:r w:rsidR="003D5EF9">
        <w:rPr>
          <w:rFonts w:ascii="Times New Roman" w:hAnsi="Times New Roman"/>
          <w:sz w:val="28"/>
          <w:szCs w:val="28"/>
        </w:rPr>
        <w:t xml:space="preserve"> </w:t>
      </w:r>
      <w:r w:rsidRPr="002A6C01">
        <w:rPr>
          <w:rFonts w:ascii="Times New Roman" w:hAnsi="Times New Roman"/>
          <w:sz w:val="28"/>
          <w:szCs w:val="28"/>
        </w:rPr>
        <w:t>% от теоретически необходимого и нагретую до 230-250</w:t>
      </w:r>
      <w:r w:rsidR="003D5EF9">
        <w:rPr>
          <w:rFonts w:ascii="Times New Roman" w:hAnsi="Times New Roman"/>
          <w:sz w:val="28"/>
          <w:szCs w:val="28"/>
        </w:rPr>
        <w:t xml:space="preserve"> </w:t>
      </w:r>
      <w:r w:rsidRPr="002A6C01">
        <w:rPr>
          <w:rFonts w:ascii="Times New Roman" w:hAnsi="Times New Roman"/>
          <w:sz w:val="28"/>
          <w:szCs w:val="28"/>
          <w:vertAlign w:val="superscript"/>
        </w:rPr>
        <w:t>ᴼ</w:t>
      </w:r>
      <w:r w:rsidRPr="002A6C01">
        <w:rPr>
          <w:rFonts w:ascii="Times New Roman" w:hAnsi="Times New Roman"/>
          <w:sz w:val="28"/>
          <w:szCs w:val="28"/>
        </w:rPr>
        <w:t>С. Соблюдение температурного режима оказывает существенное влияние на процесс. При повышении температуры в спеке образуется практически не растворимый в сернокислых растворах безводный пирофосфат тория, остающийся в кеке при дальнейшей обработке вместе с отвальными продуктами. С понижением температуры уменьшается степень извлечения РЗЭ [</w:t>
      </w:r>
      <w:r w:rsidR="008151A0" w:rsidRPr="00D40BE3">
        <w:rPr>
          <w:rFonts w:ascii="Times New Roman" w:hAnsi="Times New Roman"/>
          <w:sz w:val="28"/>
          <w:szCs w:val="28"/>
        </w:rPr>
        <w:t>28</w:t>
      </w:r>
      <w:r w:rsidRPr="002A6C01">
        <w:rPr>
          <w:rFonts w:ascii="Times New Roman" w:hAnsi="Times New Roman"/>
          <w:sz w:val="28"/>
          <w:szCs w:val="28"/>
        </w:rPr>
        <w:t>]. Сульфатизация длится 2-4 часа. В результате сульфатизации получают спек, который подвергают водному выщелачиванию. При соотношении Т:Ж = 1:(9:20) сульфаты РЗЭ и тория растворяются полностью [</w:t>
      </w:r>
      <w:r w:rsidR="008151A0" w:rsidRPr="008151A0">
        <w:rPr>
          <w:rFonts w:ascii="Times New Roman" w:hAnsi="Times New Roman"/>
          <w:sz w:val="28"/>
          <w:szCs w:val="28"/>
        </w:rPr>
        <w:t>30</w:t>
      </w:r>
      <w:r w:rsidRPr="002A6C01">
        <w:rPr>
          <w:rFonts w:ascii="Times New Roman" w:hAnsi="Times New Roman"/>
          <w:sz w:val="28"/>
          <w:szCs w:val="28"/>
        </w:rPr>
        <w:t>,</w:t>
      </w:r>
      <w:r w:rsidR="008151A0" w:rsidRPr="008151A0">
        <w:rPr>
          <w:rFonts w:ascii="Times New Roman" w:hAnsi="Times New Roman"/>
          <w:sz w:val="28"/>
          <w:szCs w:val="28"/>
        </w:rPr>
        <w:t>33</w:t>
      </w:r>
      <w:r w:rsidRPr="002A6C01">
        <w:rPr>
          <w:rFonts w:ascii="Times New Roman" w:hAnsi="Times New Roman"/>
          <w:sz w:val="28"/>
          <w:szCs w:val="28"/>
        </w:rPr>
        <w:t>], при соотношении Т:Ж = 1:(2:5) в раствор переходит большая часть сульфатов РЗЭ и только часть(50</w:t>
      </w:r>
      <w:r w:rsidR="003D5EF9">
        <w:rPr>
          <w:rFonts w:ascii="Times New Roman" w:hAnsi="Times New Roman"/>
          <w:sz w:val="28"/>
          <w:szCs w:val="28"/>
        </w:rPr>
        <w:t xml:space="preserve"> </w:t>
      </w:r>
      <w:r w:rsidRPr="002A6C01">
        <w:rPr>
          <w:rFonts w:ascii="Times New Roman" w:hAnsi="Times New Roman"/>
          <w:sz w:val="28"/>
          <w:szCs w:val="28"/>
        </w:rPr>
        <w:t>%) сульфата тория. Этим достигается отделение тория от РЗЭ [</w:t>
      </w:r>
      <w:r w:rsidR="008151A0" w:rsidRPr="00D40BE3">
        <w:rPr>
          <w:rFonts w:ascii="Times New Roman" w:hAnsi="Times New Roman"/>
          <w:sz w:val="28"/>
          <w:szCs w:val="28"/>
        </w:rPr>
        <w:t>30</w:t>
      </w:r>
      <w:r w:rsidRPr="002A6C01">
        <w:rPr>
          <w:rFonts w:ascii="Times New Roman" w:hAnsi="Times New Roman"/>
          <w:sz w:val="28"/>
          <w:szCs w:val="28"/>
        </w:rPr>
        <w:t xml:space="preserve">]. Выщелачивать рекомендуется охлажденной (не </w:t>
      </w:r>
      <w:r w:rsidRPr="00C211FC">
        <w:rPr>
          <w:rFonts w:ascii="Times New Roman" w:hAnsi="Times New Roman"/>
          <w:sz w:val="28"/>
          <w:szCs w:val="28"/>
        </w:rPr>
        <w:t>выше 14</w:t>
      </w:r>
      <w:r w:rsidR="003D5EF9">
        <w:rPr>
          <w:rFonts w:ascii="Times New Roman" w:hAnsi="Times New Roman"/>
          <w:sz w:val="28"/>
          <w:szCs w:val="28"/>
        </w:rPr>
        <w:t xml:space="preserve"> </w:t>
      </w:r>
      <w:r w:rsidRPr="003D5EF9">
        <w:rPr>
          <w:rFonts w:ascii="Times New Roman" w:hAnsi="Times New Roman"/>
          <w:sz w:val="28"/>
          <w:szCs w:val="28"/>
          <w:vertAlign w:val="superscript"/>
        </w:rPr>
        <w:t>ᴼ</w:t>
      </w:r>
      <w:r w:rsidRPr="00C211FC">
        <w:rPr>
          <w:rFonts w:ascii="Times New Roman" w:hAnsi="Times New Roman"/>
          <w:sz w:val="28"/>
          <w:szCs w:val="28"/>
        </w:rPr>
        <w:t>С</w:t>
      </w:r>
      <w:r w:rsidRPr="002A6C01">
        <w:rPr>
          <w:rFonts w:ascii="Times New Roman" w:hAnsi="Times New Roman"/>
          <w:sz w:val="28"/>
          <w:szCs w:val="28"/>
        </w:rPr>
        <w:t>) водой в связи с тем, что растворимость сульфатов РЗЭ с повышением температуры падает.</w:t>
      </w:r>
    </w:p>
    <w:p w14:paraId="58775D92" w14:textId="782BB3EA" w:rsidR="003D5EF9" w:rsidRDefault="00E51402" w:rsidP="003D5EF9">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Щелочное разложение моноцита, основанное на обработке его раствором </w:t>
      </w:r>
      <w:r w:rsidRPr="002A6C01">
        <w:rPr>
          <w:rFonts w:ascii="Times New Roman" w:hAnsi="Times New Roman"/>
          <w:sz w:val="28"/>
          <w:szCs w:val="28"/>
          <w:lang w:val="en-US"/>
        </w:rPr>
        <w:t>NaOH</w:t>
      </w:r>
      <w:r w:rsidRPr="002A6C01">
        <w:rPr>
          <w:rFonts w:ascii="Times New Roman" w:hAnsi="Times New Roman"/>
          <w:sz w:val="28"/>
          <w:szCs w:val="28"/>
        </w:rPr>
        <w:t>, осуществляется в промышленных масштабах в США, Англии, Бразилии, Индии [</w:t>
      </w:r>
      <w:r w:rsidR="008151A0" w:rsidRPr="008151A0">
        <w:rPr>
          <w:rFonts w:ascii="Times New Roman" w:hAnsi="Times New Roman"/>
          <w:sz w:val="28"/>
          <w:szCs w:val="28"/>
        </w:rPr>
        <w:t>36</w:t>
      </w:r>
      <w:r w:rsidRPr="002A6C01">
        <w:rPr>
          <w:rFonts w:ascii="Times New Roman" w:hAnsi="Times New Roman"/>
          <w:sz w:val="28"/>
          <w:szCs w:val="28"/>
        </w:rPr>
        <w:t>-</w:t>
      </w:r>
      <w:r w:rsidR="008151A0" w:rsidRPr="008151A0">
        <w:rPr>
          <w:rFonts w:ascii="Times New Roman" w:hAnsi="Times New Roman"/>
          <w:sz w:val="28"/>
          <w:szCs w:val="28"/>
        </w:rPr>
        <w:t>38</w:t>
      </w:r>
      <w:r w:rsidRPr="002A6C01">
        <w:rPr>
          <w:rFonts w:ascii="Times New Roman" w:hAnsi="Times New Roman"/>
          <w:sz w:val="28"/>
          <w:szCs w:val="28"/>
        </w:rPr>
        <w:t>].</w:t>
      </w:r>
      <w:r w:rsidR="004D3FDB" w:rsidRPr="002A6C01">
        <w:rPr>
          <w:rFonts w:ascii="Times New Roman" w:hAnsi="Times New Roman"/>
          <w:sz w:val="28"/>
          <w:szCs w:val="28"/>
        </w:rPr>
        <w:t xml:space="preserve"> </w:t>
      </w:r>
      <w:r w:rsidRPr="002A6C01">
        <w:rPr>
          <w:rFonts w:ascii="Times New Roman" w:hAnsi="Times New Roman"/>
          <w:sz w:val="28"/>
          <w:szCs w:val="28"/>
        </w:rPr>
        <w:t>В основу щелочного метода вскрытия положено взаимодействие фосфатов РЗЭ, содержащихся в моноците, с растворами гидроксида натрия:</w:t>
      </w:r>
    </w:p>
    <w:p w14:paraId="176FD8E9" w14:textId="77777777" w:rsidR="003D5EF9" w:rsidRDefault="003D5EF9" w:rsidP="003D5EF9">
      <w:pPr>
        <w:spacing w:after="0" w:line="240" w:lineRule="auto"/>
        <w:ind w:firstLine="709"/>
        <w:jc w:val="both"/>
        <w:rPr>
          <w:rFonts w:ascii="Times New Roman" w:hAnsi="Times New Roman"/>
          <w:sz w:val="28"/>
          <w:szCs w:val="28"/>
        </w:rPr>
      </w:pPr>
    </w:p>
    <w:p w14:paraId="3068B6E4" w14:textId="38E13331" w:rsidR="00E51402" w:rsidRDefault="00E51402" w:rsidP="003D5EF9">
      <w:pPr>
        <w:spacing w:after="0" w:line="240" w:lineRule="auto"/>
        <w:ind w:firstLine="709"/>
        <w:jc w:val="right"/>
        <w:rPr>
          <w:rFonts w:ascii="Times New Roman" w:hAnsi="Times New Roman"/>
          <w:sz w:val="28"/>
          <w:szCs w:val="28"/>
          <w:lang w:val="pt-BR"/>
        </w:rPr>
      </w:pPr>
      <w:r w:rsidRPr="002A6C01">
        <w:rPr>
          <w:rFonts w:ascii="Times New Roman" w:hAnsi="Times New Roman"/>
          <w:sz w:val="28"/>
          <w:szCs w:val="28"/>
          <w:lang w:val="pt-BR"/>
        </w:rPr>
        <w:t>2LnPO</w:t>
      </w:r>
      <w:r w:rsidRPr="002A6C01">
        <w:rPr>
          <w:rFonts w:ascii="Times New Roman" w:hAnsi="Times New Roman"/>
          <w:sz w:val="28"/>
          <w:szCs w:val="28"/>
          <w:vertAlign w:val="subscript"/>
          <w:lang w:val="pt-BR"/>
        </w:rPr>
        <w:t>4</w:t>
      </w:r>
      <w:r w:rsidRPr="002A6C01">
        <w:rPr>
          <w:rFonts w:ascii="Times New Roman" w:hAnsi="Times New Roman"/>
          <w:sz w:val="28"/>
          <w:szCs w:val="28"/>
          <w:lang w:val="pt-BR"/>
        </w:rPr>
        <w:t>+6NaOH=2Ln(OH)</w:t>
      </w:r>
      <w:r w:rsidRPr="002A6C01">
        <w:rPr>
          <w:rFonts w:ascii="Times New Roman" w:hAnsi="Times New Roman"/>
          <w:sz w:val="28"/>
          <w:szCs w:val="28"/>
          <w:vertAlign w:val="subscript"/>
          <w:lang w:val="pt-BR"/>
        </w:rPr>
        <w:t>3</w:t>
      </w:r>
      <w:r w:rsidRPr="002A6C01">
        <w:rPr>
          <w:rFonts w:ascii="Times New Roman" w:hAnsi="Times New Roman"/>
          <w:sz w:val="28"/>
          <w:szCs w:val="28"/>
          <w:lang w:val="pt-BR"/>
        </w:rPr>
        <w:t>+2Na</w:t>
      </w:r>
      <w:r w:rsidRPr="002A6C01">
        <w:rPr>
          <w:rFonts w:ascii="Times New Roman" w:hAnsi="Times New Roman"/>
          <w:sz w:val="28"/>
          <w:szCs w:val="28"/>
          <w:vertAlign w:val="subscript"/>
          <w:lang w:val="pt-BR"/>
        </w:rPr>
        <w:t>3</w:t>
      </w:r>
      <w:r w:rsidRPr="002A6C01">
        <w:rPr>
          <w:rFonts w:ascii="Times New Roman" w:hAnsi="Times New Roman"/>
          <w:sz w:val="28"/>
          <w:szCs w:val="28"/>
          <w:lang w:val="pt-BR"/>
        </w:rPr>
        <w:t>PO</w:t>
      </w:r>
      <w:r w:rsidRPr="002A6C01">
        <w:rPr>
          <w:rFonts w:ascii="Times New Roman" w:hAnsi="Times New Roman"/>
          <w:sz w:val="28"/>
          <w:szCs w:val="28"/>
          <w:vertAlign w:val="subscript"/>
          <w:lang w:val="pt-BR"/>
        </w:rPr>
        <w:t>4</w:t>
      </w:r>
      <w:r w:rsidR="00C211FC">
        <w:rPr>
          <w:rFonts w:ascii="Times New Roman" w:hAnsi="Times New Roman"/>
          <w:sz w:val="28"/>
          <w:szCs w:val="28"/>
          <w:lang w:val="pt-BR"/>
        </w:rPr>
        <w:tab/>
      </w:r>
      <w:r w:rsidR="00C211FC">
        <w:rPr>
          <w:rFonts w:ascii="Times New Roman" w:hAnsi="Times New Roman"/>
          <w:sz w:val="28"/>
          <w:szCs w:val="28"/>
          <w:lang w:val="pt-BR"/>
        </w:rPr>
        <w:tab/>
      </w:r>
      <w:r w:rsidR="006315D3">
        <w:rPr>
          <w:rFonts w:ascii="Times New Roman" w:hAnsi="Times New Roman"/>
          <w:sz w:val="28"/>
          <w:szCs w:val="28"/>
          <w:lang w:val="pt-BR"/>
        </w:rPr>
        <w:tab/>
      </w:r>
      <w:r w:rsidRPr="002A6C01">
        <w:rPr>
          <w:rFonts w:ascii="Times New Roman" w:hAnsi="Times New Roman"/>
          <w:sz w:val="28"/>
          <w:szCs w:val="28"/>
          <w:lang w:val="pt-BR"/>
        </w:rPr>
        <w:t>(5)</w:t>
      </w:r>
    </w:p>
    <w:p w14:paraId="3275C2C2" w14:textId="77777777" w:rsidR="003D5EF9" w:rsidRPr="002A6C01" w:rsidRDefault="003D5EF9" w:rsidP="003D5EF9">
      <w:pPr>
        <w:spacing w:after="0" w:line="240" w:lineRule="auto"/>
        <w:ind w:firstLine="709"/>
        <w:jc w:val="right"/>
        <w:rPr>
          <w:rFonts w:ascii="Times New Roman" w:hAnsi="Times New Roman"/>
          <w:sz w:val="28"/>
          <w:szCs w:val="28"/>
          <w:lang w:val="pt-BR"/>
        </w:rPr>
      </w:pPr>
    </w:p>
    <w:p w14:paraId="3C3D20F2" w14:textId="2A88C4B6" w:rsidR="00E51402" w:rsidRDefault="00E51402" w:rsidP="003D5EF9">
      <w:pPr>
        <w:spacing w:after="0" w:line="240" w:lineRule="auto"/>
        <w:ind w:firstLine="1560"/>
        <w:jc w:val="right"/>
        <w:rPr>
          <w:rFonts w:ascii="Times New Roman" w:hAnsi="Times New Roman"/>
          <w:sz w:val="28"/>
          <w:szCs w:val="28"/>
          <w:lang w:val="en-US"/>
        </w:rPr>
      </w:pPr>
      <w:r w:rsidRPr="002A6C01">
        <w:rPr>
          <w:rFonts w:ascii="Times New Roman" w:hAnsi="Times New Roman"/>
          <w:sz w:val="28"/>
          <w:szCs w:val="28"/>
          <w:lang w:val="en-US"/>
        </w:rPr>
        <w:t>Th</w:t>
      </w:r>
      <w:r w:rsidRPr="002A6C01">
        <w:rPr>
          <w:rFonts w:ascii="Times New Roman" w:hAnsi="Times New Roman"/>
          <w:sz w:val="28"/>
          <w:szCs w:val="28"/>
          <w:vertAlign w:val="subscript"/>
          <w:lang w:val="en-US"/>
        </w:rPr>
        <w:t>3</w:t>
      </w:r>
      <w:r w:rsidRPr="002A6C01">
        <w:rPr>
          <w:rFonts w:ascii="Times New Roman" w:hAnsi="Times New Roman"/>
          <w:sz w:val="28"/>
          <w:szCs w:val="28"/>
          <w:lang w:val="en-US"/>
        </w:rPr>
        <w:t>(PO</w:t>
      </w:r>
      <w:r w:rsidRPr="002A6C01">
        <w:rPr>
          <w:rFonts w:ascii="Times New Roman" w:hAnsi="Times New Roman"/>
          <w:sz w:val="28"/>
          <w:szCs w:val="28"/>
          <w:vertAlign w:val="subscript"/>
          <w:lang w:val="en-US"/>
        </w:rPr>
        <w:t>4</w:t>
      </w:r>
      <w:r w:rsidRPr="002A6C01">
        <w:rPr>
          <w:rFonts w:ascii="Times New Roman" w:hAnsi="Times New Roman"/>
          <w:sz w:val="28"/>
          <w:szCs w:val="28"/>
          <w:lang w:val="en-US"/>
        </w:rPr>
        <w:t>)</w:t>
      </w:r>
      <w:r w:rsidRPr="002A6C01">
        <w:rPr>
          <w:rFonts w:ascii="Times New Roman" w:hAnsi="Times New Roman"/>
          <w:sz w:val="28"/>
          <w:szCs w:val="28"/>
          <w:vertAlign w:val="subscript"/>
          <w:lang w:val="en-US"/>
        </w:rPr>
        <w:t>4</w:t>
      </w:r>
      <w:r w:rsidRPr="002A6C01">
        <w:rPr>
          <w:rFonts w:ascii="Times New Roman" w:hAnsi="Times New Roman"/>
          <w:sz w:val="28"/>
          <w:szCs w:val="28"/>
          <w:lang w:val="en-US"/>
        </w:rPr>
        <w:t>+12NaOH =3Th(OH)</w:t>
      </w:r>
      <w:r w:rsidRPr="002A6C01">
        <w:rPr>
          <w:rFonts w:ascii="Times New Roman" w:hAnsi="Times New Roman"/>
          <w:sz w:val="28"/>
          <w:szCs w:val="28"/>
          <w:vertAlign w:val="subscript"/>
          <w:lang w:val="en-US"/>
        </w:rPr>
        <w:t>4</w:t>
      </w:r>
      <w:r w:rsidRPr="002A6C01">
        <w:rPr>
          <w:rFonts w:ascii="Times New Roman" w:hAnsi="Times New Roman"/>
          <w:sz w:val="28"/>
          <w:szCs w:val="28"/>
          <w:lang w:val="en-US"/>
        </w:rPr>
        <w:t>+4Na</w:t>
      </w:r>
      <w:r w:rsidRPr="002A6C01">
        <w:rPr>
          <w:rFonts w:ascii="Times New Roman" w:hAnsi="Times New Roman"/>
          <w:sz w:val="28"/>
          <w:szCs w:val="28"/>
          <w:vertAlign w:val="subscript"/>
          <w:lang w:val="en-US"/>
        </w:rPr>
        <w:t xml:space="preserve"> 3</w:t>
      </w:r>
      <w:r w:rsidRPr="002A6C01">
        <w:rPr>
          <w:rFonts w:ascii="Times New Roman" w:hAnsi="Times New Roman"/>
          <w:sz w:val="28"/>
          <w:szCs w:val="28"/>
          <w:lang w:val="en-US"/>
        </w:rPr>
        <w:t>PO</w:t>
      </w:r>
      <w:r w:rsidRPr="002A6C01">
        <w:rPr>
          <w:rFonts w:ascii="Times New Roman" w:hAnsi="Times New Roman"/>
          <w:sz w:val="28"/>
          <w:szCs w:val="28"/>
          <w:vertAlign w:val="subscript"/>
          <w:lang w:val="en-US"/>
        </w:rPr>
        <w:t>4</w:t>
      </w:r>
      <w:r w:rsidR="00C211FC">
        <w:rPr>
          <w:rFonts w:ascii="Times New Roman" w:hAnsi="Times New Roman"/>
          <w:sz w:val="28"/>
          <w:szCs w:val="28"/>
          <w:lang w:val="en-US"/>
        </w:rPr>
        <w:tab/>
      </w:r>
      <w:r w:rsidR="006315D3">
        <w:rPr>
          <w:rFonts w:ascii="Times New Roman" w:hAnsi="Times New Roman"/>
          <w:sz w:val="28"/>
          <w:szCs w:val="28"/>
          <w:lang w:val="en-US"/>
        </w:rPr>
        <w:tab/>
      </w:r>
      <w:r w:rsidR="003D5EF9" w:rsidRPr="003D5EF9">
        <w:rPr>
          <w:rFonts w:ascii="Times New Roman" w:hAnsi="Times New Roman"/>
          <w:sz w:val="28"/>
          <w:szCs w:val="28"/>
          <w:lang w:val="en-US"/>
        </w:rPr>
        <w:t xml:space="preserve">    </w:t>
      </w:r>
      <w:r w:rsidRPr="002A6C01">
        <w:rPr>
          <w:rFonts w:ascii="Times New Roman" w:hAnsi="Times New Roman"/>
          <w:sz w:val="28"/>
          <w:szCs w:val="28"/>
          <w:lang w:val="en-US"/>
        </w:rPr>
        <w:t>(6)</w:t>
      </w:r>
    </w:p>
    <w:p w14:paraId="5BEF390E" w14:textId="77777777" w:rsidR="003D5EF9" w:rsidRPr="002A6C01" w:rsidRDefault="003D5EF9" w:rsidP="003D5EF9">
      <w:pPr>
        <w:spacing w:after="0" w:line="240" w:lineRule="auto"/>
        <w:ind w:firstLine="1560"/>
        <w:jc w:val="right"/>
        <w:rPr>
          <w:rFonts w:ascii="Times New Roman" w:hAnsi="Times New Roman"/>
          <w:sz w:val="28"/>
          <w:szCs w:val="28"/>
          <w:lang w:val="en-US"/>
        </w:rPr>
      </w:pPr>
    </w:p>
    <w:p w14:paraId="1025AEC5" w14:textId="48DF3D9D" w:rsidR="00E51402" w:rsidRPr="002A6C01" w:rsidRDefault="00E51402" w:rsidP="003D5EF9">
      <w:pPr>
        <w:spacing w:after="0" w:line="240" w:lineRule="auto"/>
        <w:jc w:val="both"/>
        <w:rPr>
          <w:rFonts w:ascii="Times New Roman" w:hAnsi="Times New Roman"/>
          <w:sz w:val="28"/>
          <w:szCs w:val="28"/>
        </w:rPr>
      </w:pPr>
      <w:r w:rsidRPr="002A6C01">
        <w:rPr>
          <w:rFonts w:ascii="Times New Roman" w:hAnsi="Times New Roman"/>
          <w:sz w:val="28"/>
          <w:szCs w:val="28"/>
        </w:rPr>
        <w:t>Полное разложение монацита достигается при условии тонкого измельчения концентрата (96,5</w:t>
      </w:r>
      <w:r w:rsidR="003D5EF9">
        <w:rPr>
          <w:rFonts w:ascii="Times New Roman" w:hAnsi="Times New Roman"/>
          <w:sz w:val="28"/>
          <w:szCs w:val="28"/>
        </w:rPr>
        <w:t xml:space="preserve"> </w:t>
      </w:r>
      <w:r w:rsidRPr="002A6C01">
        <w:rPr>
          <w:rFonts w:ascii="Times New Roman" w:hAnsi="Times New Roman"/>
          <w:sz w:val="28"/>
          <w:szCs w:val="28"/>
        </w:rPr>
        <w:t>% класса - 0,044 мм), применении 45</w:t>
      </w:r>
      <w:r w:rsidR="003D5EF9">
        <w:rPr>
          <w:rFonts w:ascii="Times New Roman" w:hAnsi="Times New Roman"/>
          <w:sz w:val="28"/>
          <w:szCs w:val="28"/>
        </w:rPr>
        <w:t xml:space="preserve"> </w:t>
      </w:r>
      <w:r w:rsidRPr="002A6C01">
        <w:rPr>
          <w:rFonts w:ascii="Times New Roman" w:hAnsi="Times New Roman"/>
          <w:sz w:val="28"/>
          <w:szCs w:val="28"/>
        </w:rPr>
        <w:t>%-ного раствора NaOH в количестве 1,5кг NaOH на 1кг монацита (что составляет ~300</w:t>
      </w:r>
      <w:r w:rsidR="003D5EF9">
        <w:rPr>
          <w:rFonts w:ascii="Times New Roman" w:hAnsi="Times New Roman"/>
          <w:sz w:val="28"/>
          <w:szCs w:val="28"/>
        </w:rPr>
        <w:t xml:space="preserve"> </w:t>
      </w:r>
      <w:r w:rsidRPr="002A6C01">
        <w:rPr>
          <w:rFonts w:ascii="Times New Roman" w:hAnsi="Times New Roman"/>
          <w:sz w:val="28"/>
          <w:szCs w:val="28"/>
        </w:rPr>
        <w:t>% от стехиометрического количества) и обработке при 140°С в течении 3 часов. Повышение температуры разложения до 200</w:t>
      </w:r>
      <w:r w:rsidR="003D5EF9">
        <w:rPr>
          <w:rFonts w:ascii="Times New Roman" w:hAnsi="Times New Roman"/>
          <w:sz w:val="28"/>
          <w:szCs w:val="28"/>
        </w:rPr>
        <w:t xml:space="preserve"> </w:t>
      </w:r>
      <w:r w:rsidRPr="002A6C01">
        <w:rPr>
          <w:rFonts w:ascii="Times New Roman" w:hAnsi="Times New Roman"/>
          <w:sz w:val="28"/>
          <w:szCs w:val="28"/>
          <w:vertAlign w:val="superscript"/>
        </w:rPr>
        <w:t>ᴼ</w:t>
      </w:r>
      <w:r w:rsidRPr="002A6C01">
        <w:rPr>
          <w:rFonts w:ascii="Times New Roman" w:hAnsi="Times New Roman"/>
          <w:sz w:val="28"/>
          <w:szCs w:val="28"/>
        </w:rPr>
        <w:t xml:space="preserve">С приводит к практически полному вскрытию, но получаемые при этом осадки гидроксидов РЗЭ трудней растворяются в кислоте, что связано с их частичной дегидратацией. </w:t>
      </w:r>
      <w:r w:rsidRPr="002A6C01">
        <w:rPr>
          <w:rFonts w:ascii="Times New Roman" w:hAnsi="Times New Roman"/>
          <w:bCs/>
          <w:sz w:val="28"/>
          <w:szCs w:val="28"/>
        </w:rPr>
        <w:t>Для разделения тория и редкоземельных элементов применяют вариант солянокислого растворения гидроксидов. По этой схеме смесь гидроксидов обрабатывают при 70-80</w:t>
      </w:r>
      <w:r w:rsidR="003D5EF9">
        <w:rPr>
          <w:rFonts w:ascii="Times New Roman" w:hAnsi="Times New Roman"/>
          <w:bCs/>
          <w:sz w:val="28"/>
          <w:szCs w:val="28"/>
        </w:rPr>
        <w:t xml:space="preserve"> </w:t>
      </w:r>
      <w:r w:rsidRPr="003D5EF9">
        <w:rPr>
          <w:rFonts w:ascii="Times New Roman" w:hAnsi="Times New Roman"/>
          <w:bCs/>
          <w:sz w:val="28"/>
          <w:szCs w:val="28"/>
          <w:vertAlign w:val="superscript"/>
        </w:rPr>
        <w:t>ᴼ</w:t>
      </w:r>
      <w:r w:rsidRPr="002A6C01">
        <w:rPr>
          <w:rFonts w:ascii="Times New Roman" w:hAnsi="Times New Roman"/>
          <w:bCs/>
          <w:sz w:val="28"/>
          <w:szCs w:val="28"/>
        </w:rPr>
        <w:t>С соляной кислотой до рН 3,5-4,0, чтобы перевести РЗЭ в раствор. После фильтрации получают раствор (концентрация ~ 300</w:t>
      </w:r>
      <w:r w:rsidR="003D5EF9">
        <w:rPr>
          <w:rFonts w:ascii="Times New Roman" w:hAnsi="Times New Roman"/>
          <w:bCs/>
          <w:sz w:val="28"/>
          <w:szCs w:val="28"/>
        </w:rPr>
        <w:t xml:space="preserve"> </w:t>
      </w:r>
      <w:r w:rsidRPr="002A6C01">
        <w:rPr>
          <w:rFonts w:ascii="Times New Roman" w:hAnsi="Times New Roman"/>
          <w:bCs/>
          <w:sz w:val="28"/>
          <w:szCs w:val="28"/>
        </w:rPr>
        <w:t>г/дм</w:t>
      </w:r>
      <w:r w:rsidRPr="002A6C01">
        <w:rPr>
          <w:rFonts w:ascii="Times New Roman" w:hAnsi="Times New Roman"/>
          <w:bCs/>
          <w:sz w:val="28"/>
          <w:szCs w:val="28"/>
          <w:vertAlign w:val="superscript"/>
        </w:rPr>
        <w:t>3</w:t>
      </w:r>
      <w:r w:rsidRPr="002A6C01">
        <w:rPr>
          <w:rFonts w:ascii="Times New Roman" w:hAnsi="Times New Roman"/>
          <w:bCs/>
          <w:sz w:val="28"/>
          <w:szCs w:val="28"/>
        </w:rPr>
        <w:t>), практически не содержащий тория и фосфатов, а также сырой гидроксид тория.</w:t>
      </w:r>
    </w:p>
    <w:p w14:paraId="10AE80A7" w14:textId="77777777" w:rsidR="00E51402" w:rsidRPr="002A6C01" w:rsidRDefault="00E51402" w:rsidP="00E32BA6">
      <w:pPr>
        <w:tabs>
          <w:tab w:val="left" w:pos="1080"/>
        </w:tabs>
        <w:spacing w:after="0" w:line="240" w:lineRule="auto"/>
        <w:ind w:firstLine="709"/>
        <w:jc w:val="both"/>
        <w:rPr>
          <w:rFonts w:ascii="Times New Roman" w:hAnsi="Times New Roman"/>
          <w:bCs/>
          <w:sz w:val="28"/>
          <w:szCs w:val="28"/>
        </w:rPr>
      </w:pPr>
      <w:r w:rsidRPr="002A6C01">
        <w:rPr>
          <w:rFonts w:ascii="Times New Roman" w:hAnsi="Times New Roman"/>
          <w:bCs/>
          <w:sz w:val="28"/>
          <w:szCs w:val="28"/>
        </w:rPr>
        <w:t>При сопоставлении сернокислотного и щелочного метода вскрытия можно отметить следующее. Для сернокислотного способа пригодны более разнообразные монацитовые руды. Этот метод более экономичен и универсален и не требует значительного измельчения концентрата. Преимущество щелочного метода состоит в отделении фосфора уже на первой стадии процесса в виде тринатрийфосфата. Оба способа нашли широкое практическое использование, однако, когда целью производства является получение товарных редкоземельных продуктов, отдают предпочтение вскрытию щелочью.</w:t>
      </w:r>
    </w:p>
    <w:p w14:paraId="118A4C48" w14:textId="705E4CA9" w:rsidR="00E51402" w:rsidRPr="002A6C01" w:rsidRDefault="00E51402" w:rsidP="00E32BA6">
      <w:pPr>
        <w:tabs>
          <w:tab w:val="left" w:pos="1080"/>
        </w:tabs>
        <w:spacing w:after="0" w:line="240" w:lineRule="auto"/>
        <w:ind w:firstLine="709"/>
        <w:jc w:val="both"/>
        <w:rPr>
          <w:rFonts w:ascii="Times New Roman" w:hAnsi="Times New Roman"/>
          <w:bCs/>
          <w:sz w:val="28"/>
          <w:szCs w:val="28"/>
        </w:rPr>
      </w:pPr>
      <w:r w:rsidRPr="002A6C01">
        <w:rPr>
          <w:rFonts w:ascii="Times New Roman" w:hAnsi="Times New Roman"/>
          <w:sz w:val="28"/>
          <w:szCs w:val="28"/>
        </w:rPr>
        <w:t>Следует отметить, что добыча и переработка монацита сейчас значительно сократились как вследствие поступления на рынок других видов сырья, так и по экологическим соображениям: ввиду содержания в нем радиоактивного тория и, что более важно, продукта его распада – радия</w:t>
      </w:r>
      <w:r w:rsidRPr="002A6C01">
        <w:rPr>
          <w:rFonts w:ascii="Times New Roman" w:hAnsi="Times New Roman"/>
          <w:bCs/>
          <w:sz w:val="28"/>
          <w:szCs w:val="28"/>
        </w:rPr>
        <w:t xml:space="preserve"> [</w:t>
      </w:r>
      <w:r w:rsidR="008151A0" w:rsidRPr="008151A0">
        <w:rPr>
          <w:rFonts w:ascii="Times New Roman" w:hAnsi="Times New Roman"/>
          <w:bCs/>
          <w:sz w:val="28"/>
          <w:szCs w:val="28"/>
        </w:rPr>
        <w:t>23</w:t>
      </w:r>
      <w:r w:rsidRPr="002A6C01">
        <w:rPr>
          <w:rFonts w:ascii="Times New Roman" w:hAnsi="Times New Roman"/>
          <w:bCs/>
          <w:sz w:val="28"/>
          <w:szCs w:val="28"/>
        </w:rPr>
        <w:t>,</w:t>
      </w:r>
      <w:r w:rsidR="008151A0" w:rsidRPr="008151A0">
        <w:rPr>
          <w:rFonts w:ascii="Times New Roman" w:hAnsi="Times New Roman"/>
          <w:bCs/>
          <w:sz w:val="28"/>
          <w:szCs w:val="28"/>
        </w:rPr>
        <w:t>29</w:t>
      </w:r>
      <w:r w:rsidR="008F6D9B" w:rsidRPr="002A6C01">
        <w:rPr>
          <w:rFonts w:ascii="Times New Roman" w:hAnsi="Times New Roman"/>
          <w:bCs/>
          <w:sz w:val="28"/>
          <w:szCs w:val="28"/>
        </w:rPr>
        <w:t xml:space="preserve">, </w:t>
      </w:r>
      <w:r w:rsidR="008151A0" w:rsidRPr="008151A0">
        <w:rPr>
          <w:rFonts w:ascii="Times New Roman" w:hAnsi="Times New Roman"/>
          <w:bCs/>
          <w:sz w:val="28"/>
          <w:szCs w:val="28"/>
        </w:rPr>
        <w:t>39</w:t>
      </w:r>
      <w:r w:rsidR="008F6D9B" w:rsidRPr="002A6C01">
        <w:rPr>
          <w:rFonts w:ascii="Times New Roman" w:hAnsi="Times New Roman"/>
          <w:bCs/>
          <w:sz w:val="28"/>
          <w:szCs w:val="28"/>
        </w:rPr>
        <w:t>-</w:t>
      </w:r>
      <w:r w:rsidR="008151A0" w:rsidRPr="008151A0">
        <w:rPr>
          <w:rFonts w:ascii="Times New Roman" w:hAnsi="Times New Roman"/>
          <w:bCs/>
          <w:sz w:val="28"/>
          <w:szCs w:val="28"/>
        </w:rPr>
        <w:t>41</w:t>
      </w:r>
      <w:r w:rsidRPr="002A6C01">
        <w:rPr>
          <w:rFonts w:ascii="Times New Roman" w:hAnsi="Times New Roman"/>
          <w:bCs/>
          <w:sz w:val="28"/>
          <w:szCs w:val="28"/>
        </w:rPr>
        <w:t>].</w:t>
      </w:r>
    </w:p>
    <w:p w14:paraId="019D0FD2" w14:textId="374B7C63" w:rsidR="00E51402" w:rsidRPr="002A6C01" w:rsidRDefault="00E51402" w:rsidP="00E32BA6">
      <w:pPr>
        <w:spacing w:after="0" w:line="240" w:lineRule="auto"/>
        <w:ind w:firstLine="709"/>
        <w:jc w:val="both"/>
        <w:rPr>
          <w:rFonts w:ascii="Times New Roman" w:hAnsi="Times New Roman"/>
          <w:sz w:val="28"/>
          <w:szCs w:val="28"/>
        </w:rPr>
      </w:pPr>
      <w:r w:rsidRPr="002A6C01">
        <w:rPr>
          <w:rFonts w:ascii="Times New Roman" w:hAnsi="Times New Roman"/>
          <w:sz w:val="28"/>
          <w:szCs w:val="28"/>
        </w:rPr>
        <w:t>В настоящее время основным промышленным редкоземельным минералом является бастнезит, на который в последние годы приходилось, по оценке специалистов, более 80</w:t>
      </w:r>
      <w:r w:rsidR="003D5EF9">
        <w:rPr>
          <w:rFonts w:ascii="Times New Roman" w:hAnsi="Times New Roman"/>
          <w:sz w:val="28"/>
          <w:szCs w:val="28"/>
        </w:rPr>
        <w:t xml:space="preserve"> </w:t>
      </w:r>
      <w:r w:rsidRPr="002A6C01">
        <w:rPr>
          <w:rFonts w:ascii="Times New Roman" w:hAnsi="Times New Roman"/>
          <w:sz w:val="28"/>
          <w:szCs w:val="28"/>
        </w:rPr>
        <w:t>% добываемого в мире редкоземельного сырья.</w:t>
      </w:r>
    </w:p>
    <w:p w14:paraId="01749E78" w14:textId="3F10574F" w:rsidR="00E51402" w:rsidRPr="002A6C01" w:rsidRDefault="00E51402" w:rsidP="00E32BA6">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Существует несколько способов переработки баснезитового концентрата. Основной из них предусматривает прокалку в диапазоне температур </w:t>
      </w:r>
      <w:r w:rsidRPr="00A8258F">
        <w:rPr>
          <w:rFonts w:ascii="Times New Roman" w:hAnsi="Times New Roman"/>
          <w:sz w:val="28"/>
          <w:szCs w:val="28"/>
        </w:rPr>
        <w:t>400-800</w:t>
      </w:r>
      <w:r w:rsidR="003D5EF9">
        <w:rPr>
          <w:rFonts w:ascii="Times New Roman" w:hAnsi="Times New Roman"/>
          <w:sz w:val="28"/>
          <w:szCs w:val="28"/>
        </w:rPr>
        <w:t xml:space="preserve"> </w:t>
      </w:r>
      <w:r w:rsidRPr="003D5EF9">
        <w:rPr>
          <w:rFonts w:ascii="Times New Roman" w:hAnsi="Times New Roman"/>
          <w:sz w:val="28"/>
          <w:szCs w:val="28"/>
          <w:vertAlign w:val="superscript"/>
        </w:rPr>
        <w:t>ᴼ</w:t>
      </w:r>
      <w:r w:rsidRPr="00A8258F">
        <w:rPr>
          <w:rFonts w:ascii="Times New Roman" w:hAnsi="Times New Roman"/>
          <w:sz w:val="28"/>
          <w:szCs w:val="28"/>
        </w:rPr>
        <w:t>С</w:t>
      </w:r>
      <w:r w:rsidRPr="002A6C01">
        <w:rPr>
          <w:rFonts w:ascii="Times New Roman" w:hAnsi="Times New Roman"/>
          <w:sz w:val="28"/>
          <w:szCs w:val="28"/>
        </w:rPr>
        <w:t xml:space="preserve"> [</w:t>
      </w:r>
      <w:r w:rsidR="008151A0" w:rsidRPr="008151A0">
        <w:rPr>
          <w:rFonts w:ascii="Times New Roman" w:hAnsi="Times New Roman"/>
          <w:sz w:val="28"/>
          <w:szCs w:val="28"/>
        </w:rPr>
        <w:t>42</w:t>
      </w:r>
      <w:r w:rsidRPr="002A6C01">
        <w:rPr>
          <w:rFonts w:ascii="Times New Roman" w:hAnsi="Times New Roman"/>
          <w:sz w:val="28"/>
          <w:szCs w:val="28"/>
        </w:rPr>
        <w:t>], а иногда и до 900</w:t>
      </w:r>
      <w:r w:rsidR="003D5EF9">
        <w:rPr>
          <w:rFonts w:ascii="Times New Roman" w:hAnsi="Times New Roman"/>
          <w:sz w:val="28"/>
          <w:szCs w:val="28"/>
        </w:rPr>
        <w:t xml:space="preserve"> </w:t>
      </w:r>
      <w:r w:rsidRPr="003D5EF9">
        <w:rPr>
          <w:rFonts w:ascii="Times New Roman" w:hAnsi="Times New Roman"/>
          <w:sz w:val="28"/>
          <w:szCs w:val="28"/>
          <w:vertAlign w:val="superscript"/>
        </w:rPr>
        <w:t>ᴼ</w:t>
      </w:r>
      <w:r w:rsidRPr="002A6C01">
        <w:rPr>
          <w:rFonts w:ascii="Times New Roman" w:hAnsi="Times New Roman"/>
          <w:sz w:val="28"/>
          <w:szCs w:val="28"/>
        </w:rPr>
        <w:t>С [</w:t>
      </w:r>
      <w:r w:rsidR="008151A0" w:rsidRPr="008151A0">
        <w:rPr>
          <w:rFonts w:ascii="Times New Roman" w:hAnsi="Times New Roman"/>
          <w:sz w:val="28"/>
          <w:szCs w:val="28"/>
        </w:rPr>
        <w:t>42</w:t>
      </w:r>
      <w:r w:rsidRPr="002A6C01">
        <w:rPr>
          <w:rFonts w:ascii="Times New Roman" w:hAnsi="Times New Roman"/>
          <w:sz w:val="28"/>
          <w:szCs w:val="28"/>
        </w:rPr>
        <w:t>,</w:t>
      </w:r>
      <w:r w:rsidR="008151A0" w:rsidRPr="008151A0">
        <w:rPr>
          <w:rFonts w:ascii="Times New Roman" w:hAnsi="Times New Roman"/>
          <w:sz w:val="28"/>
          <w:szCs w:val="28"/>
        </w:rPr>
        <w:t>43</w:t>
      </w:r>
      <w:r w:rsidRPr="002A6C01">
        <w:rPr>
          <w:rFonts w:ascii="Times New Roman" w:hAnsi="Times New Roman"/>
          <w:sz w:val="28"/>
          <w:szCs w:val="28"/>
        </w:rPr>
        <w:t>] и дальнейшее растворение спека в разбавленных серной, азотной или соляной кислотах [</w:t>
      </w:r>
      <w:r w:rsidR="008151A0" w:rsidRPr="008151A0">
        <w:rPr>
          <w:rFonts w:ascii="Times New Roman" w:hAnsi="Times New Roman"/>
          <w:sz w:val="28"/>
          <w:szCs w:val="28"/>
        </w:rPr>
        <w:t>42</w:t>
      </w:r>
      <w:r w:rsidRPr="002A6C01">
        <w:rPr>
          <w:rFonts w:ascii="Times New Roman" w:hAnsi="Times New Roman"/>
          <w:sz w:val="28"/>
          <w:szCs w:val="28"/>
        </w:rPr>
        <w:t xml:space="preserve">]. Во избежание выделения в осадок двойных нитратов РЗМ с кальцием, полученную пульпу разбавляют водой. </w:t>
      </w:r>
    </w:p>
    <w:p w14:paraId="71F01764" w14:textId="4317B525" w:rsidR="00E51402" w:rsidRPr="00A8258F" w:rsidRDefault="00E51402" w:rsidP="00E32BA6">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Другим вариантом является обжиг концентрата в присутствии концентрированной серной кислоты при температуре </w:t>
      </w:r>
      <w:r w:rsidRPr="00A8258F">
        <w:rPr>
          <w:rFonts w:ascii="Times New Roman" w:hAnsi="Times New Roman"/>
          <w:sz w:val="28"/>
          <w:szCs w:val="28"/>
        </w:rPr>
        <w:t>400-500</w:t>
      </w:r>
      <w:r w:rsidR="003D5EF9">
        <w:rPr>
          <w:rFonts w:ascii="Times New Roman" w:hAnsi="Times New Roman"/>
          <w:sz w:val="28"/>
          <w:szCs w:val="28"/>
        </w:rPr>
        <w:t xml:space="preserve"> </w:t>
      </w:r>
      <w:r w:rsidRPr="003D5EF9">
        <w:rPr>
          <w:rFonts w:ascii="Times New Roman" w:hAnsi="Times New Roman"/>
          <w:sz w:val="28"/>
          <w:szCs w:val="28"/>
          <w:vertAlign w:val="superscript"/>
        </w:rPr>
        <w:t>ᴼ</w:t>
      </w:r>
      <w:r w:rsidRPr="00A8258F">
        <w:rPr>
          <w:rFonts w:ascii="Times New Roman" w:hAnsi="Times New Roman"/>
          <w:sz w:val="28"/>
          <w:szCs w:val="28"/>
        </w:rPr>
        <w:t>С.</w:t>
      </w:r>
      <w:r w:rsidRPr="002A6C01">
        <w:rPr>
          <w:rFonts w:ascii="Times New Roman" w:hAnsi="Times New Roman"/>
          <w:sz w:val="28"/>
          <w:szCs w:val="28"/>
        </w:rPr>
        <w:t xml:space="preserve"> Авторы [</w:t>
      </w:r>
      <w:r w:rsidR="008151A0" w:rsidRPr="008151A0">
        <w:rPr>
          <w:rFonts w:ascii="Times New Roman" w:hAnsi="Times New Roman"/>
          <w:sz w:val="28"/>
          <w:szCs w:val="28"/>
        </w:rPr>
        <w:t>44</w:t>
      </w:r>
      <w:r w:rsidRPr="002A6C01">
        <w:rPr>
          <w:rFonts w:ascii="Times New Roman" w:hAnsi="Times New Roman"/>
          <w:sz w:val="28"/>
          <w:szCs w:val="28"/>
        </w:rPr>
        <w:t xml:space="preserve">] предлагают снизить температуру до </w:t>
      </w:r>
      <w:r w:rsidRPr="00A8258F">
        <w:rPr>
          <w:rFonts w:ascii="Times New Roman" w:hAnsi="Times New Roman"/>
          <w:sz w:val="28"/>
          <w:szCs w:val="28"/>
        </w:rPr>
        <w:t>200</w:t>
      </w:r>
      <w:r w:rsidR="003D5EF9">
        <w:rPr>
          <w:rFonts w:ascii="Times New Roman" w:hAnsi="Times New Roman"/>
          <w:sz w:val="28"/>
          <w:szCs w:val="28"/>
        </w:rPr>
        <w:t xml:space="preserve"> </w:t>
      </w:r>
      <w:r w:rsidRPr="003D5EF9">
        <w:rPr>
          <w:rFonts w:ascii="Times New Roman" w:hAnsi="Times New Roman"/>
          <w:sz w:val="28"/>
          <w:szCs w:val="28"/>
          <w:vertAlign w:val="superscript"/>
        </w:rPr>
        <w:t>ᴼ</w:t>
      </w:r>
      <w:r w:rsidRPr="00A8258F">
        <w:rPr>
          <w:rFonts w:ascii="Times New Roman" w:hAnsi="Times New Roman"/>
          <w:sz w:val="28"/>
          <w:szCs w:val="28"/>
        </w:rPr>
        <w:t>С,</w:t>
      </w:r>
      <w:r w:rsidRPr="002A6C01">
        <w:rPr>
          <w:rFonts w:ascii="Times New Roman" w:hAnsi="Times New Roman"/>
          <w:sz w:val="28"/>
          <w:szCs w:val="28"/>
        </w:rPr>
        <w:t xml:space="preserve"> а авторы [</w:t>
      </w:r>
      <w:r w:rsidR="008151A0" w:rsidRPr="008151A0">
        <w:rPr>
          <w:rFonts w:ascii="Times New Roman" w:hAnsi="Times New Roman"/>
          <w:sz w:val="28"/>
          <w:szCs w:val="28"/>
        </w:rPr>
        <w:t>42</w:t>
      </w:r>
      <w:r w:rsidRPr="002A6C01">
        <w:rPr>
          <w:rFonts w:ascii="Times New Roman" w:hAnsi="Times New Roman"/>
          <w:sz w:val="28"/>
          <w:szCs w:val="28"/>
        </w:rPr>
        <w:t xml:space="preserve">] – смешать бастнезитовый концентрат с концентрированной серной кислотой с последующей выдержкой при температуре </w:t>
      </w:r>
      <w:r w:rsidRPr="00A8258F">
        <w:rPr>
          <w:rFonts w:ascii="Times New Roman" w:hAnsi="Times New Roman"/>
          <w:sz w:val="28"/>
          <w:szCs w:val="28"/>
        </w:rPr>
        <w:t>100</w:t>
      </w:r>
      <w:r w:rsidR="001920AA" w:rsidRPr="001920AA">
        <w:rPr>
          <w:rFonts w:ascii="Times New Roman" w:hAnsi="Times New Roman"/>
          <w:sz w:val="28"/>
          <w:szCs w:val="28"/>
        </w:rPr>
        <w:t xml:space="preserve"> </w:t>
      </w:r>
      <w:r w:rsidR="00115D15" w:rsidRPr="001920AA">
        <w:rPr>
          <w:rFonts w:ascii="Times New Roman" w:hAnsi="Times New Roman"/>
          <w:sz w:val="28"/>
          <w:szCs w:val="28"/>
          <w:vertAlign w:val="superscript"/>
        </w:rPr>
        <w:t>ᴼ</w:t>
      </w:r>
      <w:r w:rsidRPr="00A8258F">
        <w:rPr>
          <w:rFonts w:ascii="Times New Roman" w:hAnsi="Times New Roman"/>
          <w:sz w:val="28"/>
          <w:szCs w:val="28"/>
        </w:rPr>
        <w:t>С до полного удаления фтора, и далее вести прокаливание при более высокой температуре - 650-750</w:t>
      </w:r>
      <w:r w:rsidR="001920AA" w:rsidRPr="001920AA">
        <w:rPr>
          <w:rFonts w:ascii="Times New Roman" w:hAnsi="Times New Roman"/>
          <w:sz w:val="28"/>
          <w:szCs w:val="28"/>
        </w:rPr>
        <w:t xml:space="preserve"> </w:t>
      </w:r>
      <w:r w:rsidRPr="001920AA">
        <w:rPr>
          <w:rFonts w:ascii="Times New Roman" w:hAnsi="Times New Roman"/>
          <w:sz w:val="28"/>
          <w:szCs w:val="28"/>
          <w:vertAlign w:val="superscript"/>
        </w:rPr>
        <w:t>ᴼ</w:t>
      </w:r>
      <w:r w:rsidRPr="00A8258F">
        <w:rPr>
          <w:rFonts w:ascii="Times New Roman" w:hAnsi="Times New Roman"/>
          <w:sz w:val="28"/>
          <w:szCs w:val="28"/>
        </w:rPr>
        <w:t>С, выщелачивая, затем, спек водой.</w:t>
      </w:r>
    </w:p>
    <w:p w14:paraId="22BE4CB4" w14:textId="7369B4FC" w:rsidR="00E51402" w:rsidRPr="002A6C01" w:rsidRDefault="00E51402" w:rsidP="00E32BA6">
      <w:pPr>
        <w:spacing w:after="0" w:line="240" w:lineRule="auto"/>
        <w:ind w:firstLine="709"/>
        <w:jc w:val="both"/>
        <w:rPr>
          <w:rFonts w:ascii="Times New Roman" w:hAnsi="Times New Roman"/>
          <w:sz w:val="28"/>
          <w:szCs w:val="28"/>
        </w:rPr>
      </w:pPr>
      <w:r w:rsidRPr="00A8258F">
        <w:rPr>
          <w:rFonts w:ascii="Times New Roman" w:hAnsi="Times New Roman"/>
          <w:sz w:val="28"/>
          <w:szCs w:val="28"/>
        </w:rPr>
        <w:t>Загрязнение окружающей среды выбросами фтора во время обжига бастнезита с серной кислотой требует разработки новых вариантов его переработки. Исследователи [</w:t>
      </w:r>
      <w:r w:rsidR="008151A0" w:rsidRPr="008151A0">
        <w:rPr>
          <w:rFonts w:ascii="Times New Roman" w:hAnsi="Times New Roman"/>
          <w:sz w:val="28"/>
          <w:szCs w:val="28"/>
        </w:rPr>
        <w:t>46</w:t>
      </w:r>
      <w:r w:rsidRPr="00A8258F">
        <w:rPr>
          <w:rFonts w:ascii="Times New Roman" w:hAnsi="Times New Roman"/>
          <w:sz w:val="28"/>
          <w:szCs w:val="28"/>
        </w:rPr>
        <w:t>] предложили вести процесс выщелачивания в две ступени: на первой выщелачивать щелочью, а на второй - соляной кислотой при температуре 90</w:t>
      </w:r>
      <w:r w:rsidR="008D2C77" w:rsidRPr="008D2C77">
        <w:rPr>
          <w:rFonts w:ascii="Times New Roman" w:hAnsi="Times New Roman"/>
          <w:sz w:val="28"/>
          <w:szCs w:val="28"/>
        </w:rPr>
        <w:t xml:space="preserve"> </w:t>
      </w:r>
      <w:r w:rsidRPr="008D2C77">
        <w:rPr>
          <w:rFonts w:ascii="Times New Roman" w:hAnsi="Times New Roman"/>
          <w:sz w:val="28"/>
          <w:szCs w:val="28"/>
          <w:vertAlign w:val="superscript"/>
        </w:rPr>
        <w:t>ᴼ</w:t>
      </w:r>
      <w:r w:rsidRPr="00A8258F">
        <w:rPr>
          <w:rFonts w:ascii="Times New Roman" w:hAnsi="Times New Roman"/>
          <w:sz w:val="28"/>
          <w:szCs w:val="28"/>
        </w:rPr>
        <w:t>С. В этом способе фтор связывается с натрием на первой</w:t>
      </w:r>
      <w:r w:rsidRPr="002A6C01">
        <w:rPr>
          <w:rFonts w:ascii="Times New Roman" w:hAnsi="Times New Roman"/>
          <w:sz w:val="28"/>
          <w:szCs w:val="28"/>
        </w:rPr>
        <w:t xml:space="preserve"> стадии и выбросы его в атмосферу сокращаются.</w:t>
      </w:r>
    </w:p>
    <w:p w14:paraId="799159CC" w14:textId="0743162B" w:rsidR="00E51402" w:rsidRPr="00A8258F" w:rsidRDefault="00E51402" w:rsidP="00E32BA6">
      <w:pPr>
        <w:spacing w:after="0" w:line="240" w:lineRule="auto"/>
        <w:ind w:firstLine="709"/>
        <w:jc w:val="both"/>
        <w:rPr>
          <w:rFonts w:ascii="Times New Roman" w:hAnsi="Times New Roman"/>
          <w:b/>
          <w:sz w:val="28"/>
          <w:szCs w:val="28"/>
        </w:rPr>
      </w:pPr>
      <w:r w:rsidRPr="00A8258F">
        <w:rPr>
          <w:rFonts w:ascii="Times New Roman" w:hAnsi="Times New Roman"/>
          <w:sz w:val="28"/>
          <w:szCs w:val="28"/>
        </w:rPr>
        <w:t>В работе [</w:t>
      </w:r>
      <w:r w:rsidR="008151A0" w:rsidRPr="008151A0">
        <w:rPr>
          <w:rFonts w:ascii="Times New Roman" w:hAnsi="Times New Roman"/>
          <w:sz w:val="28"/>
          <w:szCs w:val="28"/>
        </w:rPr>
        <w:t>46</w:t>
      </w:r>
      <w:r w:rsidRPr="00A8258F">
        <w:rPr>
          <w:rFonts w:ascii="Times New Roman" w:hAnsi="Times New Roman"/>
          <w:sz w:val="28"/>
          <w:szCs w:val="28"/>
        </w:rPr>
        <w:t xml:space="preserve">] показана возможность эффективного выщелачивания бастнезитового концентрата китайского месторождения </w:t>
      </w:r>
      <w:r w:rsidRPr="00A8258F">
        <w:rPr>
          <w:rFonts w:ascii="Times New Roman" w:hAnsi="Times New Roman"/>
          <w:sz w:val="28"/>
          <w:szCs w:val="28"/>
          <w:lang w:val="en-US"/>
        </w:rPr>
        <w:t>Baotou</w:t>
      </w:r>
      <w:r w:rsidRPr="00A8258F">
        <w:rPr>
          <w:rFonts w:ascii="Times New Roman" w:hAnsi="Times New Roman"/>
          <w:sz w:val="28"/>
          <w:szCs w:val="28"/>
        </w:rPr>
        <w:t xml:space="preserve"> раствором </w:t>
      </w:r>
      <w:r w:rsidRPr="00A8258F">
        <w:rPr>
          <w:rFonts w:ascii="Times New Roman" w:hAnsi="Times New Roman"/>
          <w:sz w:val="28"/>
          <w:szCs w:val="28"/>
          <w:lang w:val="en-US"/>
        </w:rPr>
        <w:t>HCl</w:t>
      </w:r>
      <w:r w:rsidRPr="00A8258F">
        <w:rPr>
          <w:rFonts w:ascii="Times New Roman" w:hAnsi="Times New Roman"/>
          <w:sz w:val="28"/>
          <w:szCs w:val="28"/>
        </w:rPr>
        <w:t>-</w:t>
      </w:r>
      <w:r w:rsidRPr="00A8258F">
        <w:rPr>
          <w:rFonts w:ascii="Times New Roman" w:hAnsi="Times New Roman"/>
          <w:sz w:val="28"/>
          <w:szCs w:val="28"/>
          <w:lang w:val="en-US"/>
        </w:rPr>
        <w:t>AlCl</w:t>
      </w:r>
      <w:r w:rsidRPr="00A8258F">
        <w:rPr>
          <w:rFonts w:ascii="Times New Roman" w:hAnsi="Times New Roman"/>
          <w:sz w:val="28"/>
          <w:szCs w:val="28"/>
          <w:vertAlign w:val="subscript"/>
        </w:rPr>
        <w:t>3</w:t>
      </w:r>
      <w:r w:rsidRPr="00A8258F">
        <w:rPr>
          <w:rFonts w:ascii="Times New Roman" w:hAnsi="Times New Roman"/>
          <w:sz w:val="28"/>
          <w:szCs w:val="28"/>
        </w:rPr>
        <w:t xml:space="preserve">. При этом образуются комплексные соединения на основе иона </w:t>
      </w:r>
      <w:r w:rsidRPr="00A8258F">
        <w:rPr>
          <w:rFonts w:ascii="Times New Roman" w:hAnsi="Times New Roman"/>
          <w:sz w:val="28"/>
          <w:szCs w:val="28"/>
          <w:lang w:val="en-US"/>
        </w:rPr>
        <w:t>AlF</w:t>
      </w:r>
      <w:r w:rsidRPr="00A8258F">
        <w:rPr>
          <w:rFonts w:ascii="Times New Roman" w:hAnsi="Times New Roman"/>
          <w:sz w:val="28"/>
          <w:szCs w:val="28"/>
          <w:vertAlign w:val="subscript"/>
        </w:rPr>
        <w:t xml:space="preserve">6 </w:t>
      </w:r>
      <w:r w:rsidRPr="00A8258F">
        <w:rPr>
          <w:rFonts w:ascii="Times New Roman" w:hAnsi="Times New Roman"/>
          <w:sz w:val="28"/>
          <w:szCs w:val="28"/>
          <w:vertAlign w:val="superscript"/>
        </w:rPr>
        <w:t>3-</w:t>
      </w:r>
      <w:r w:rsidRPr="00A8258F">
        <w:rPr>
          <w:rFonts w:ascii="Times New Roman" w:hAnsi="Times New Roman"/>
          <w:sz w:val="28"/>
          <w:szCs w:val="28"/>
        </w:rPr>
        <w:t>.</w:t>
      </w:r>
      <w:r w:rsidR="00115D15" w:rsidRPr="00A8258F">
        <w:rPr>
          <w:rFonts w:ascii="Times New Roman" w:hAnsi="Times New Roman"/>
          <w:sz w:val="28"/>
          <w:szCs w:val="28"/>
        </w:rPr>
        <w:t xml:space="preserve"> </w:t>
      </w:r>
      <w:r w:rsidRPr="00A8258F">
        <w:rPr>
          <w:rFonts w:ascii="Times New Roman" w:hAnsi="Times New Roman"/>
          <w:sz w:val="28"/>
          <w:szCs w:val="28"/>
        </w:rPr>
        <w:t xml:space="preserve">При оптимальном режиме: концентрация </w:t>
      </w:r>
      <w:r w:rsidRPr="00A8258F">
        <w:rPr>
          <w:rFonts w:ascii="Times New Roman" w:hAnsi="Times New Roman"/>
          <w:sz w:val="28"/>
          <w:szCs w:val="28"/>
          <w:lang w:val="en-US"/>
        </w:rPr>
        <w:t>HCl</w:t>
      </w:r>
      <w:r w:rsidRPr="00A8258F">
        <w:rPr>
          <w:rFonts w:ascii="Times New Roman" w:hAnsi="Times New Roman"/>
          <w:sz w:val="28"/>
          <w:szCs w:val="28"/>
        </w:rPr>
        <w:t xml:space="preserve"> - 6 моль/л, </w:t>
      </w:r>
      <w:r w:rsidRPr="00A8258F">
        <w:rPr>
          <w:rFonts w:ascii="Times New Roman" w:hAnsi="Times New Roman"/>
          <w:sz w:val="28"/>
          <w:szCs w:val="28"/>
          <w:lang w:val="en-US"/>
        </w:rPr>
        <w:t>Al</w:t>
      </w:r>
      <w:r w:rsidRPr="00A8258F">
        <w:rPr>
          <w:rFonts w:ascii="Times New Roman" w:hAnsi="Times New Roman"/>
          <w:sz w:val="28"/>
          <w:szCs w:val="28"/>
          <w:vertAlign w:val="superscript"/>
        </w:rPr>
        <w:t>3+</w:t>
      </w:r>
      <w:r w:rsidRPr="00A8258F">
        <w:rPr>
          <w:rFonts w:ascii="Times New Roman" w:hAnsi="Times New Roman"/>
          <w:sz w:val="28"/>
          <w:szCs w:val="28"/>
        </w:rPr>
        <w:t>-</w:t>
      </w:r>
      <w:r w:rsidR="00C65441" w:rsidRPr="00A8258F">
        <w:rPr>
          <w:rFonts w:ascii="Times New Roman" w:hAnsi="Times New Roman"/>
          <w:sz w:val="28"/>
          <w:szCs w:val="28"/>
        </w:rPr>
        <w:t xml:space="preserve">1 моль/л, температура </w:t>
      </w:r>
      <w:r w:rsidRPr="00A8258F">
        <w:rPr>
          <w:rFonts w:ascii="Times New Roman" w:hAnsi="Times New Roman"/>
          <w:sz w:val="28"/>
          <w:szCs w:val="28"/>
        </w:rPr>
        <w:t>95</w:t>
      </w:r>
      <w:r w:rsidR="008D2C77" w:rsidRPr="008D2C77">
        <w:rPr>
          <w:rFonts w:ascii="Times New Roman" w:hAnsi="Times New Roman"/>
          <w:sz w:val="28"/>
          <w:szCs w:val="28"/>
        </w:rPr>
        <w:t xml:space="preserve"> </w:t>
      </w:r>
      <w:r w:rsidRPr="008D2C77">
        <w:rPr>
          <w:rFonts w:ascii="Times New Roman" w:hAnsi="Times New Roman"/>
          <w:sz w:val="28"/>
          <w:szCs w:val="28"/>
          <w:vertAlign w:val="superscript"/>
        </w:rPr>
        <w:t>ᴼ</w:t>
      </w:r>
      <w:r w:rsidRPr="00A8258F">
        <w:rPr>
          <w:rFonts w:ascii="Times New Roman" w:hAnsi="Times New Roman"/>
          <w:sz w:val="28"/>
          <w:szCs w:val="28"/>
          <w:lang w:val="kk-KZ"/>
        </w:rPr>
        <w:t>С</w:t>
      </w:r>
      <w:r w:rsidRPr="00A8258F">
        <w:rPr>
          <w:rFonts w:ascii="Times New Roman" w:hAnsi="Times New Roman"/>
          <w:sz w:val="28"/>
          <w:szCs w:val="28"/>
        </w:rPr>
        <w:t>, перемешивании 400 об/мин за 2 часа, извлечение РЗМ в раствор составляет 69</w:t>
      </w:r>
      <w:r w:rsidR="008D2C77" w:rsidRPr="008D2C77">
        <w:rPr>
          <w:rFonts w:ascii="Times New Roman" w:hAnsi="Times New Roman"/>
          <w:sz w:val="28"/>
          <w:szCs w:val="28"/>
        </w:rPr>
        <w:t xml:space="preserve"> </w:t>
      </w:r>
      <w:r w:rsidRPr="00A8258F">
        <w:rPr>
          <w:rFonts w:ascii="Times New Roman" w:hAnsi="Times New Roman"/>
          <w:sz w:val="28"/>
          <w:szCs w:val="28"/>
        </w:rPr>
        <w:t>%.</w:t>
      </w:r>
    </w:p>
    <w:p w14:paraId="582EE117" w14:textId="217A2FD9" w:rsidR="00E51402" w:rsidRPr="00A8258F" w:rsidRDefault="00E51402" w:rsidP="00E32BA6">
      <w:pPr>
        <w:spacing w:after="0" w:line="240" w:lineRule="auto"/>
        <w:ind w:firstLine="709"/>
        <w:jc w:val="both"/>
        <w:rPr>
          <w:rFonts w:ascii="Times New Roman" w:hAnsi="Times New Roman"/>
          <w:bCs/>
          <w:sz w:val="28"/>
          <w:szCs w:val="28"/>
        </w:rPr>
      </w:pPr>
      <w:r w:rsidRPr="00A8258F">
        <w:rPr>
          <w:rFonts w:ascii="Times New Roman" w:hAnsi="Times New Roman"/>
          <w:bCs/>
          <w:sz w:val="28"/>
          <w:szCs w:val="28"/>
        </w:rPr>
        <w:t xml:space="preserve">Наиболее перспективным способом переработки бастнезита является разработанная (одной из фирм Германии) и применяемая в промышленном масштабе технология высокотемпературного хлорирования </w:t>
      </w:r>
      <w:r w:rsidRPr="00A8258F">
        <w:rPr>
          <w:rFonts w:ascii="Times New Roman" w:hAnsi="Times New Roman"/>
          <w:spacing w:val="5"/>
          <w:sz w:val="28"/>
          <w:szCs w:val="28"/>
        </w:rPr>
        <w:t>[</w:t>
      </w:r>
      <w:r w:rsidR="008151A0" w:rsidRPr="008151A0">
        <w:rPr>
          <w:rFonts w:ascii="Times New Roman" w:hAnsi="Times New Roman"/>
          <w:spacing w:val="5"/>
          <w:sz w:val="28"/>
          <w:szCs w:val="28"/>
        </w:rPr>
        <w:t>47</w:t>
      </w:r>
      <w:r w:rsidRPr="00A8258F">
        <w:rPr>
          <w:rFonts w:ascii="Times New Roman" w:hAnsi="Times New Roman"/>
          <w:spacing w:val="5"/>
          <w:sz w:val="28"/>
          <w:szCs w:val="28"/>
        </w:rPr>
        <w:t>]</w:t>
      </w:r>
      <w:r w:rsidRPr="00A8258F">
        <w:rPr>
          <w:rFonts w:ascii="Times New Roman" w:hAnsi="Times New Roman"/>
          <w:bCs/>
          <w:sz w:val="28"/>
          <w:szCs w:val="28"/>
        </w:rPr>
        <w:t>. Бастнезитовый концентрат, измельченный до 0,2 мм, смешивают с древесным углем и связующим (сульфитный щелок, патока, крахмал). Прессованные из шихты брикеты хлорируют при 1000-1200</w:t>
      </w:r>
      <w:r w:rsidR="008D2C77" w:rsidRPr="008D2C77">
        <w:rPr>
          <w:rFonts w:ascii="Times New Roman" w:hAnsi="Times New Roman"/>
          <w:bCs/>
          <w:sz w:val="28"/>
          <w:szCs w:val="28"/>
        </w:rPr>
        <w:t xml:space="preserve"> </w:t>
      </w:r>
      <w:r w:rsidRPr="008D2C77">
        <w:rPr>
          <w:rFonts w:ascii="Times New Roman" w:hAnsi="Times New Roman"/>
          <w:bCs/>
          <w:sz w:val="28"/>
          <w:szCs w:val="28"/>
          <w:vertAlign w:val="superscript"/>
        </w:rPr>
        <w:t>ᴼ</w:t>
      </w:r>
      <w:r w:rsidRPr="00A8258F">
        <w:rPr>
          <w:rFonts w:ascii="Times New Roman" w:hAnsi="Times New Roman"/>
          <w:bCs/>
          <w:sz w:val="28"/>
          <w:szCs w:val="28"/>
        </w:rPr>
        <w:t>С. Из сплава хлоридов получают мишметалл или направляют его на получение индивидуальных РЗЭ. Преимущество метода – возможность получения в качестве конечного продукта безводных хлоридов, не содержащих оксидов и оксихлоридов. Безводные хлориды могут быть использованы непосредственно для получения металла.</w:t>
      </w:r>
    </w:p>
    <w:p w14:paraId="197E2479" w14:textId="33531860" w:rsidR="00E51402" w:rsidRPr="00A8258F" w:rsidRDefault="00E51402" w:rsidP="00E32BA6">
      <w:pPr>
        <w:spacing w:after="0" w:line="240" w:lineRule="auto"/>
        <w:ind w:firstLine="709"/>
        <w:jc w:val="both"/>
        <w:rPr>
          <w:rFonts w:ascii="Times New Roman" w:hAnsi="Times New Roman"/>
          <w:sz w:val="28"/>
          <w:szCs w:val="28"/>
          <w:lang w:val="kk-KZ"/>
        </w:rPr>
      </w:pPr>
      <w:r w:rsidRPr="00A8258F">
        <w:rPr>
          <w:rFonts w:ascii="Times New Roman" w:hAnsi="Times New Roman"/>
          <w:sz w:val="28"/>
          <w:szCs w:val="28"/>
        </w:rPr>
        <w:t>Из других видов сырья наиболее востребованными являются лопарит и эвксенит. Лопарит - комплексная руда, содержащая ниобий, титан, тантал и редкоземельные элементы. Кислотное разложение лопаритового концентрата является неперспективным из-за трудностей, возникающих при последующем отделении ниобия и тантала от титана. Поэтому в настоящее время переработка лопарита осуществляется хлорированием брикетов лопаритового концентрата после их предварительного коксования. В результате большой разницы в свойствах хлоридов получают раздельно три продукта: плав хлоридов редкоземельных элементов и тория, твердые хлориды ниобия и тантала и жидкий тетрахлорид титана. Плав хлоридов редкоземельных элементов выщелачивают водой. Из раствора аммиаком выделяют гидраты оксидов редкоземельных элементов, которые потом переводят во фториды путем обработки плавиковой кислотой [</w:t>
      </w:r>
      <w:r w:rsidR="008151A0" w:rsidRPr="008151A0">
        <w:rPr>
          <w:rFonts w:ascii="Times New Roman" w:hAnsi="Times New Roman"/>
          <w:sz w:val="28"/>
          <w:szCs w:val="28"/>
        </w:rPr>
        <w:t>28</w:t>
      </w:r>
      <w:r w:rsidRPr="00A8258F">
        <w:rPr>
          <w:rFonts w:ascii="Times New Roman" w:hAnsi="Times New Roman"/>
          <w:sz w:val="28"/>
          <w:szCs w:val="28"/>
        </w:rPr>
        <w:t>,</w:t>
      </w:r>
      <w:r w:rsidR="00C74B14" w:rsidRPr="00A8258F">
        <w:rPr>
          <w:rFonts w:ascii="Times New Roman" w:hAnsi="Times New Roman"/>
          <w:sz w:val="28"/>
          <w:szCs w:val="28"/>
        </w:rPr>
        <w:t xml:space="preserve"> </w:t>
      </w:r>
      <w:r w:rsidR="008151A0" w:rsidRPr="008151A0">
        <w:rPr>
          <w:rFonts w:ascii="Times New Roman" w:hAnsi="Times New Roman"/>
          <w:sz w:val="28"/>
          <w:szCs w:val="28"/>
        </w:rPr>
        <w:t>30</w:t>
      </w:r>
      <w:r w:rsidRPr="00A8258F">
        <w:rPr>
          <w:rFonts w:ascii="Times New Roman" w:hAnsi="Times New Roman"/>
          <w:sz w:val="28"/>
          <w:szCs w:val="28"/>
        </w:rPr>
        <w:t>]</w:t>
      </w:r>
      <w:r w:rsidRPr="00A8258F">
        <w:rPr>
          <w:rFonts w:ascii="Times New Roman" w:hAnsi="Times New Roman"/>
          <w:sz w:val="28"/>
          <w:szCs w:val="28"/>
          <w:lang w:val="kk-KZ"/>
        </w:rPr>
        <w:t>.</w:t>
      </w:r>
    </w:p>
    <w:p w14:paraId="1749E5C4" w14:textId="5A434EE0" w:rsidR="00E51402" w:rsidRPr="00A8258F" w:rsidRDefault="00E51402" w:rsidP="00E32BA6">
      <w:pPr>
        <w:spacing w:after="0" w:line="240" w:lineRule="auto"/>
        <w:ind w:firstLine="709"/>
        <w:jc w:val="both"/>
        <w:rPr>
          <w:rFonts w:ascii="Times New Roman" w:hAnsi="Times New Roman"/>
          <w:sz w:val="28"/>
          <w:szCs w:val="28"/>
        </w:rPr>
      </w:pPr>
      <w:r w:rsidRPr="00A8258F">
        <w:rPr>
          <w:rFonts w:ascii="Times New Roman" w:hAnsi="Times New Roman"/>
          <w:sz w:val="28"/>
          <w:szCs w:val="28"/>
        </w:rPr>
        <w:t>Для переработки эвксенита, также содержащего ниобий, титан, тантал и РЗЭ, предложен вариант хлорирования, согласно которому процесс осуществляют в присутствии углерода при 500</w:t>
      </w:r>
      <w:r w:rsidR="008D2C77" w:rsidRPr="008D2C77">
        <w:rPr>
          <w:rFonts w:ascii="Times New Roman" w:hAnsi="Times New Roman"/>
          <w:sz w:val="28"/>
          <w:szCs w:val="28"/>
        </w:rPr>
        <w:t xml:space="preserve"> </w:t>
      </w:r>
      <w:r w:rsidRPr="008D2C77">
        <w:rPr>
          <w:rFonts w:ascii="Times New Roman" w:hAnsi="Times New Roman"/>
          <w:sz w:val="28"/>
          <w:szCs w:val="28"/>
          <w:vertAlign w:val="superscript"/>
        </w:rPr>
        <w:t>ᴼ</w:t>
      </w:r>
      <w:r w:rsidRPr="00A8258F">
        <w:rPr>
          <w:rFonts w:ascii="Times New Roman" w:hAnsi="Times New Roman"/>
          <w:sz w:val="28"/>
          <w:szCs w:val="28"/>
        </w:rPr>
        <w:t>С. В процессе хлорирования и конденсации получают три фракции: ниобиево-танталовую, титановую и редкоземельную</w:t>
      </w:r>
      <w:r w:rsidR="00C74B14" w:rsidRPr="00A8258F">
        <w:rPr>
          <w:rFonts w:ascii="Times New Roman" w:hAnsi="Times New Roman"/>
          <w:sz w:val="28"/>
          <w:szCs w:val="28"/>
        </w:rPr>
        <w:t xml:space="preserve"> </w:t>
      </w:r>
      <w:r w:rsidRPr="00A8258F">
        <w:rPr>
          <w:rFonts w:ascii="Times New Roman" w:hAnsi="Times New Roman"/>
          <w:sz w:val="28"/>
          <w:szCs w:val="28"/>
        </w:rPr>
        <w:t>[</w:t>
      </w:r>
      <w:r w:rsidR="008151A0" w:rsidRPr="00E16EF1">
        <w:rPr>
          <w:rFonts w:ascii="Times New Roman" w:hAnsi="Times New Roman"/>
          <w:sz w:val="28"/>
          <w:szCs w:val="28"/>
        </w:rPr>
        <w:t>21</w:t>
      </w:r>
      <w:r w:rsidRPr="00A8258F">
        <w:rPr>
          <w:rFonts w:ascii="Times New Roman" w:hAnsi="Times New Roman"/>
          <w:sz w:val="28"/>
          <w:szCs w:val="28"/>
        </w:rPr>
        <w:t>].</w:t>
      </w:r>
    </w:p>
    <w:p w14:paraId="09003F56" w14:textId="320705EE" w:rsidR="00E51402" w:rsidRPr="00A8258F" w:rsidRDefault="00E51402" w:rsidP="00E32BA6">
      <w:pPr>
        <w:spacing w:after="0" w:line="240" w:lineRule="auto"/>
        <w:ind w:firstLine="709"/>
        <w:jc w:val="both"/>
        <w:rPr>
          <w:rFonts w:ascii="Times New Roman" w:hAnsi="Times New Roman"/>
          <w:sz w:val="28"/>
          <w:szCs w:val="28"/>
        </w:rPr>
      </w:pPr>
      <w:r w:rsidRPr="00A8258F">
        <w:rPr>
          <w:rFonts w:ascii="Times New Roman" w:hAnsi="Times New Roman"/>
          <w:sz w:val="28"/>
          <w:szCs w:val="28"/>
        </w:rPr>
        <w:t>Можно разлагать эвксенит сернокислотным методом при 250</w:t>
      </w:r>
      <w:r w:rsidR="008D2C77" w:rsidRPr="008D2C77">
        <w:rPr>
          <w:rFonts w:ascii="Times New Roman" w:hAnsi="Times New Roman"/>
          <w:sz w:val="28"/>
          <w:szCs w:val="28"/>
        </w:rPr>
        <w:t xml:space="preserve"> </w:t>
      </w:r>
      <w:r w:rsidRPr="008D2C77">
        <w:rPr>
          <w:rFonts w:ascii="Times New Roman" w:hAnsi="Times New Roman"/>
          <w:sz w:val="28"/>
          <w:szCs w:val="28"/>
          <w:vertAlign w:val="superscript"/>
        </w:rPr>
        <w:t>ᴼ</w:t>
      </w:r>
      <w:r w:rsidRPr="00A8258F">
        <w:rPr>
          <w:rFonts w:ascii="Times New Roman" w:hAnsi="Times New Roman"/>
          <w:sz w:val="28"/>
          <w:szCs w:val="28"/>
        </w:rPr>
        <w:t>С концентрированной серной кислотой (Т:Ж=3:1). Полученную массу обжигают при 650</w:t>
      </w:r>
      <w:r w:rsidRPr="00A8258F">
        <w:rPr>
          <w:rFonts w:ascii="Times New Roman" w:hAnsi="Times New Roman"/>
          <w:sz w:val="28"/>
          <w:szCs w:val="28"/>
          <w:vertAlign w:val="superscript"/>
        </w:rPr>
        <w:t xml:space="preserve"> </w:t>
      </w:r>
      <w:r w:rsidR="00C74B14" w:rsidRPr="00A8258F">
        <w:rPr>
          <w:rFonts w:ascii="Times New Roman" w:hAnsi="Times New Roman"/>
          <w:sz w:val="28"/>
          <w:szCs w:val="28"/>
        </w:rPr>
        <w:t>ᴼ</w:t>
      </w:r>
      <w:r w:rsidRPr="00A8258F">
        <w:rPr>
          <w:rFonts w:ascii="Times New Roman" w:hAnsi="Times New Roman"/>
          <w:sz w:val="28"/>
          <w:szCs w:val="28"/>
        </w:rPr>
        <w:t>С для перевода примесей в нерастворимое состояние и обрабатывают холодной водой, извлекая до 90</w:t>
      </w:r>
      <w:r w:rsidR="008D2C77" w:rsidRPr="008D2C77">
        <w:rPr>
          <w:rFonts w:ascii="Times New Roman" w:hAnsi="Times New Roman"/>
          <w:sz w:val="28"/>
          <w:szCs w:val="28"/>
        </w:rPr>
        <w:t xml:space="preserve"> </w:t>
      </w:r>
      <w:r w:rsidRPr="00A8258F">
        <w:rPr>
          <w:rFonts w:ascii="Times New Roman" w:hAnsi="Times New Roman"/>
          <w:sz w:val="28"/>
          <w:szCs w:val="28"/>
        </w:rPr>
        <w:t>% РЗЭ</w:t>
      </w:r>
      <w:r w:rsidR="00C74B14" w:rsidRPr="00A8258F">
        <w:rPr>
          <w:rFonts w:ascii="Times New Roman" w:hAnsi="Times New Roman"/>
          <w:sz w:val="28"/>
          <w:szCs w:val="28"/>
        </w:rPr>
        <w:t xml:space="preserve"> </w:t>
      </w:r>
      <w:r w:rsidRPr="00A8258F">
        <w:rPr>
          <w:rFonts w:ascii="Times New Roman" w:hAnsi="Times New Roman"/>
          <w:sz w:val="28"/>
          <w:szCs w:val="28"/>
        </w:rPr>
        <w:t>[</w:t>
      </w:r>
      <w:r w:rsidR="008151A0" w:rsidRPr="008151A0">
        <w:rPr>
          <w:rFonts w:ascii="Times New Roman" w:hAnsi="Times New Roman"/>
          <w:sz w:val="28"/>
          <w:szCs w:val="28"/>
        </w:rPr>
        <w:t>21</w:t>
      </w:r>
      <w:r w:rsidRPr="00A8258F">
        <w:rPr>
          <w:rFonts w:ascii="Times New Roman" w:hAnsi="Times New Roman"/>
          <w:sz w:val="28"/>
          <w:szCs w:val="28"/>
        </w:rPr>
        <w:t>].</w:t>
      </w:r>
    </w:p>
    <w:p w14:paraId="698A8362" w14:textId="1F2FB390" w:rsidR="00E51402" w:rsidRPr="00A8258F" w:rsidRDefault="00E51402" w:rsidP="00E32BA6">
      <w:pPr>
        <w:spacing w:after="0" w:line="240" w:lineRule="auto"/>
        <w:ind w:firstLine="709"/>
        <w:jc w:val="both"/>
        <w:rPr>
          <w:rFonts w:ascii="Times New Roman" w:hAnsi="Times New Roman"/>
          <w:sz w:val="28"/>
          <w:szCs w:val="28"/>
        </w:rPr>
      </w:pPr>
      <w:r w:rsidRPr="00A8258F">
        <w:rPr>
          <w:rFonts w:ascii="Times New Roman" w:hAnsi="Times New Roman"/>
          <w:sz w:val="28"/>
          <w:szCs w:val="28"/>
        </w:rPr>
        <w:t>Содержание редкоземельных элементов в фосфоритах и апатитах находится на уровне 0,5-0,9</w:t>
      </w:r>
      <w:r w:rsidR="008D2C77" w:rsidRPr="008D2C77">
        <w:rPr>
          <w:rFonts w:ascii="Times New Roman" w:hAnsi="Times New Roman"/>
          <w:sz w:val="28"/>
          <w:szCs w:val="28"/>
        </w:rPr>
        <w:t xml:space="preserve"> </w:t>
      </w:r>
      <w:r w:rsidRPr="00A8258F">
        <w:rPr>
          <w:rFonts w:ascii="Times New Roman" w:hAnsi="Times New Roman"/>
          <w:sz w:val="28"/>
          <w:szCs w:val="28"/>
        </w:rPr>
        <w:t>%. В связи с большими масштабами переработки данного сырья на минеральные удобрения</w:t>
      </w:r>
      <w:r w:rsidR="00E96C94" w:rsidRPr="00A8258F">
        <w:rPr>
          <w:rFonts w:ascii="Times New Roman" w:hAnsi="Times New Roman"/>
          <w:sz w:val="28"/>
          <w:szCs w:val="28"/>
        </w:rPr>
        <w:t>,</w:t>
      </w:r>
      <w:r w:rsidRPr="00A8258F">
        <w:rPr>
          <w:rFonts w:ascii="Times New Roman" w:hAnsi="Times New Roman"/>
          <w:sz w:val="28"/>
          <w:szCs w:val="28"/>
        </w:rPr>
        <w:t xml:space="preserve"> представляет интерес попутное извлечение из них РЗМ [</w:t>
      </w:r>
      <w:r w:rsidR="008151A0" w:rsidRPr="008151A0">
        <w:rPr>
          <w:rFonts w:ascii="Times New Roman" w:hAnsi="Times New Roman"/>
          <w:sz w:val="28"/>
          <w:szCs w:val="28"/>
        </w:rPr>
        <w:t>21</w:t>
      </w:r>
      <w:r w:rsidRPr="00A8258F">
        <w:rPr>
          <w:rFonts w:ascii="Times New Roman" w:hAnsi="Times New Roman"/>
          <w:sz w:val="28"/>
          <w:szCs w:val="28"/>
        </w:rPr>
        <w:t>,</w:t>
      </w:r>
      <w:r w:rsidR="00C74B14" w:rsidRPr="00A8258F">
        <w:rPr>
          <w:rFonts w:ascii="Times New Roman" w:hAnsi="Times New Roman"/>
          <w:sz w:val="28"/>
          <w:szCs w:val="28"/>
        </w:rPr>
        <w:t xml:space="preserve"> </w:t>
      </w:r>
      <w:r w:rsidR="008151A0" w:rsidRPr="008151A0">
        <w:rPr>
          <w:rFonts w:ascii="Times New Roman" w:hAnsi="Times New Roman"/>
          <w:sz w:val="28"/>
          <w:szCs w:val="28"/>
        </w:rPr>
        <w:t>47</w:t>
      </w:r>
      <w:r w:rsidRPr="00A8258F">
        <w:rPr>
          <w:rFonts w:ascii="Times New Roman" w:hAnsi="Times New Roman"/>
          <w:sz w:val="28"/>
          <w:szCs w:val="28"/>
        </w:rPr>
        <w:t>].</w:t>
      </w:r>
    </w:p>
    <w:p w14:paraId="01DF28D6" w14:textId="5558850A" w:rsidR="00E51402" w:rsidRPr="00A8258F" w:rsidRDefault="00E51402" w:rsidP="008D2C77">
      <w:pPr>
        <w:pStyle w:val="220"/>
        <w:shd w:val="clear" w:color="auto" w:fill="auto"/>
        <w:spacing w:after="0" w:line="240" w:lineRule="auto"/>
        <w:ind w:left="20" w:right="20" w:firstLine="709"/>
        <w:jc w:val="both"/>
        <w:rPr>
          <w:color w:val="auto"/>
        </w:rPr>
      </w:pPr>
      <w:r w:rsidRPr="00A8258F">
        <w:rPr>
          <w:color w:val="auto"/>
        </w:rPr>
        <w:t>Переработка апатитового и фосфоритого концентратов только с целью получения РЗЭ нерентабельна. Наиболее рациональное решение состоит в комплексной переработке сырья с попутным извлечением РЗЭ. Принципы комплексного подхода, сформулированные в работах [</w:t>
      </w:r>
      <w:r w:rsidR="008151A0" w:rsidRPr="008151A0">
        <w:rPr>
          <w:color w:val="auto"/>
        </w:rPr>
        <w:t>48</w:t>
      </w:r>
      <w:r w:rsidRPr="00A8258F">
        <w:rPr>
          <w:color w:val="auto"/>
        </w:rPr>
        <w:t>,</w:t>
      </w:r>
      <w:r w:rsidR="00C74B14" w:rsidRPr="00A8258F">
        <w:rPr>
          <w:color w:val="auto"/>
        </w:rPr>
        <w:t xml:space="preserve"> </w:t>
      </w:r>
      <w:r w:rsidR="008151A0" w:rsidRPr="008151A0">
        <w:rPr>
          <w:color w:val="auto"/>
        </w:rPr>
        <w:t>49</w:t>
      </w:r>
      <w:r w:rsidRPr="00A8258F">
        <w:rPr>
          <w:color w:val="auto"/>
        </w:rPr>
        <w:t>], предусматривают два способа переработки: азотнокислотный (~20</w:t>
      </w:r>
      <w:r w:rsidR="008D2C77" w:rsidRPr="008D2C77">
        <w:rPr>
          <w:color w:val="auto"/>
        </w:rPr>
        <w:t xml:space="preserve"> </w:t>
      </w:r>
      <w:r w:rsidRPr="00A8258F">
        <w:rPr>
          <w:color w:val="auto"/>
        </w:rPr>
        <w:t>% исходного</w:t>
      </w:r>
      <w:r w:rsidR="008D2C77" w:rsidRPr="008D2C77">
        <w:rPr>
          <w:color w:val="auto"/>
        </w:rPr>
        <w:t xml:space="preserve"> </w:t>
      </w:r>
      <w:r w:rsidRPr="00A8258F">
        <w:rPr>
          <w:color w:val="auto"/>
        </w:rPr>
        <w:t>сырья) и сернокислотный (~80</w:t>
      </w:r>
      <w:r w:rsidR="008D2C77" w:rsidRPr="008D2C77">
        <w:rPr>
          <w:color w:val="auto"/>
        </w:rPr>
        <w:t xml:space="preserve"> </w:t>
      </w:r>
      <w:r w:rsidRPr="00A8258F">
        <w:rPr>
          <w:color w:val="auto"/>
        </w:rPr>
        <w:t>%). Если для азотнокислотного способа конкретная технологическая схема в значительной мере определена, то для сернокислотного способа возможные пути в динамическом развитии.</w:t>
      </w:r>
    </w:p>
    <w:p w14:paraId="692E523C" w14:textId="0ED669E0" w:rsidR="00E51402" w:rsidRPr="00A8258F" w:rsidRDefault="00E51402" w:rsidP="00E32BA6">
      <w:pPr>
        <w:pStyle w:val="220"/>
        <w:shd w:val="clear" w:color="auto" w:fill="auto"/>
        <w:spacing w:after="0" w:line="240" w:lineRule="auto"/>
        <w:ind w:left="20" w:right="40" w:firstLine="709"/>
        <w:jc w:val="both"/>
        <w:rPr>
          <w:color w:val="auto"/>
        </w:rPr>
      </w:pPr>
      <w:r w:rsidRPr="00A8258F">
        <w:rPr>
          <w:color w:val="auto"/>
        </w:rPr>
        <w:t>В сернокислотном способе переработки апатита и фосфорита наиболее четко обозначились следующие возможные промпродукты для выделения РЗЭ: фосфогипс (ФГ) полугидратный и дигидратный, экстракционная фосфорная кислота (ЭФК) как полугидратного, так и дигидратного режима, оборотная фосфорная кислота, а в последний период - осадок после получения упаренной фосфорной кислоты [</w:t>
      </w:r>
      <w:r w:rsidR="008151A0" w:rsidRPr="008151A0">
        <w:rPr>
          <w:color w:val="auto"/>
        </w:rPr>
        <w:t>50</w:t>
      </w:r>
      <w:r w:rsidRPr="00A8258F">
        <w:rPr>
          <w:color w:val="auto"/>
        </w:rPr>
        <w:t>-</w:t>
      </w:r>
      <w:r w:rsidR="008151A0" w:rsidRPr="008151A0">
        <w:rPr>
          <w:color w:val="auto"/>
        </w:rPr>
        <w:t>52</w:t>
      </w:r>
      <w:r w:rsidRPr="00A8258F">
        <w:rPr>
          <w:color w:val="auto"/>
        </w:rPr>
        <w:t>].</w:t>
      </w:r>
    </w:p>
    <w:p w14:paraId="3115C65B" w14:textId="2E0BB6E3" w:rsidR="00E51402" w:rsidRPr="00A8258F" w:rsidRDefault="00E51402" w:rsidP="00E32BA6">
      <w:pPr>
        <w:pStyle w:val="220"/>
        <w:shd w:val="clear" w:color="auto" w:fill="auto"/>
        <w:spacing w:after="0" w:line="240" w:lineRule="auto"/>
        <w:ind w:left="20" w:right="40" w:firstLine="709"/>
        <w:jc w:val="both"/>
        <w:rPr>
          <w:color w:val="auto"/>
        </w:rPr>
      </w:pPr>
      <w:r w:rsidRPr="00A8258F">
        <w:rPr>
          <w:color w:val="auto"/>
        </w:rPr>
        <w:t>В зависимости от режима получения (дигидратный или полугидратный)</w:t>
      </w:r>
      <w:r w:rsidR="00E96C94" w:rsidRPr="00A8258F">
        <w:rPr>
          <w:color w:val="auto"/>
        </w:rPr>
        <w:t>,</w:t>
      </w:r>
      <w:r w:rsidRPr="00A8258F">
        <w:rPr>
          <w:color w:val="auto"/>
        </w:rPr>
        <w:t xml:space="preserve"> ЭФК степень распределения РЗМ между фосфогипсом и фосфорной кислотой различна и зависит от количества и концентрации серной кислоты, температуры процесса, его продолжительности, вида фосфатного сырья [</w:t>
      </w:r>
      <w:r w:rsidR="008151A0" w:rsidRPr="008151A0">
        <w:rPr>
          <w:color w:val="auto"/>
        </w:rPr>
        <w:t>53</w:t>
      </w:r>
      <w:r w:rsidRPr="00A8258F">
        <w:rPr>
          <w:color w:val="auto"/>
        </w:rPr>
        <w:t xml:space="preserve">]. </w:t>
      </w:r>
    </w:p>
    <w:p w14:paraId="2B675386" w14:textId="7BB1BAA7" w:rsidR="00E51402" w:rsidRPr="00A8258F" w:rsidRDefault="00E51402" w:rsidP="00E32BA6">
      <w:pPr>
        <w:tabs>
          <w:tab w:val="left" w:pos="1080"/>
        </w:tabs>
        <w:spacing w:after="0" w:line="240" w:lineRule="auto"/>
        <w:ind w:firstLine="709"/>
        <w:jc w:val="both"/>
        <w:rPr>
          <w:rFonts w:ascii="Times New Roman" w:hAnsi="Times New Roman"/>
          <w:bCs/>
          <w:sz w:val="28"/>
          <w:szCs w:val="28"/>
        </w:rPr>
      </w:pPr>
      <w:r w:rsidRPr="00A8258F">
        <w:rPr>
          <w:rFonts w:ascii="Times New Roman" w:hAnsi="Times New Roman"/>
          <w:bCs/>
          <w:sz w:val="28"/>
          <w:szCs w:val="28"/>
        </w:rPr>
        <w:t>Апатиты, в основном, перерабатывают сернокислотным способом в простой суперфосфат. Основное количество РЗЭ, перешедшее в удобрения, попутно практически не извлекают. Иначе решается вопрос при производстве из апатита концентрированных удобрений и, так называемой, экстракционной фосфорной кислоты. При разложении измельченного апатитового концентрата серной кислотой в фосфорную кислоту переходит до 40</w:t>
      </w:r>
      <w:r w:rsidR="008D2C77" w:rsidRPr="008D2C77">
        <w:rPr>
          <w:rFonts w:ascii="Times New Roman" w:hAnsi="Times New Roman"/>
          <w:bCs/>
          <w:sz w:val="28"/>
          <w:szCs w:val="28"/>
        </w:rPr>
        <w:t xml:space="preserve"> </w:t>
      </w:r>
      <w:r w:rsidRPr="00A8258F">
        <w:rPr>
          <w:rFonts w:ascii="Times New Roman" w:hAnsi="Times New Roman"/>
          <w:bCs/>
          <w:sz w:val="28"/>
          <w:szCs w:val="28"/>
        </w:rPr>
        <w:t>% РЗЭ. Остальная часть остается в твердой фазе –фосфогипсе</w:t>
      </w:r>
      <w:r w:rsidR="00C74B14" w:rsidRPr="00A8258F">
        <w:rPr>
          <w:rFonts w:ascii="Times New Roman" w:hAnsi="Times New Roman"/>
          <w:bCs/>
          <w:sz w:val="28"/>
          <w:szCs w:val="28"/>
        </w:rPr>
        <w:t xml:space="preserve"> </w:t>
      </w:r>
      <w:r w:rsidRPr="00A8258F">
        <w:rPr>
          <w:rFonts w:ascii="Times New Roman" w:hAnsi="Times New Roman"/>
          <w:sz w:val="28"/>
          <w:szCs w:val="28"/>
        </w:rPr>
        <w:t>[</w:t>
      </w:r>
      <w:r w:rsidR="008151A0" w:rsidRPr="008151A0">
        <w:rPr>
          <w:rFonts w:ascii="Times New Roman" w:hAnsi="Times New Roman"/>
          <w:sz w:val="28"/>
          <w:szCs w:val="28"/>
        </w:rPr>
        <w:t>28</w:t>
      </w:r>
      <w:r w:rsidRPr="00A8258F">
        <w:rPr>
          <w:rFonts w:ascii="Times New Roman" w:hAnsi="Times New Roman"/>
          <w:sz w:val="28"/>
          <w:szCs w:val="28"/>
        </w:rPr>
        <w:t>,</w:t>
      </w:r>
      <w:r w:rsidR="00C74B14" w:rsidRPr="00A8258F">
        <w:rPr>
          <w:rFonts w:ascii="Times New Roman" w:hAnsi="Times New Roman"/>
          <w:sz w:val="28"/>
          <w:szCs w:val="28"/>
        </w:rPr>
        <w:t xml:space="preserve"> </w:t>
      </w:r>
      <w:r w:rsidR="008151A0" w:rsidRPr="008151A0">
        <w:rPr>
          <w:rFonts w:ascii="Times New Roman" w:hAnsi="Times New Roman"/>
          <w:sz w:val="28"/>
          <w:szCs w:val="28"/>
        </w:rPr>
        <w:t>30</w:t>
      </w:r>
      <w:r w:rsidRPr="00A8258F">
        <w:rPr>
          <w:rFonts w:ascii="Times New Roman" w:hAnsi="Times New Roman"/>
          <w:sz w:val="28"/>
          <w:szCs w:val="28"/>
        </w:rPr>
        <w:t>]</w:t>
      </w:r>
      <w:r w:rsidRPr="00A8258F">
        <w:rPr>
          <w:rFonts w:ascii="Times New Roman" w:hAnsi="Times New Roman"/>
          <w:bCs/>
          <w:sz w:val="28"/>
          <w:szCs w:val="28"/>
        </w:rPr>
        <w:t>.</w:t>
      </w:r>
    </w:p>
    <w:p w14:paraId="35FBF394" w14:textId="7406F743" w:rsidR="00E51402" w:rsidRPr="00A8258F" w:rsidRDefault="00E51402" w:rsidP="00E32BA6">
      <w:pPr>
        <w:tabs>
          <w:tab w:val="left" w:pos="1080"/>
        </w:tabs>
        <w:spacing w:after="0" w:line="240" w:lineRule="auto"/>
        <w:ind w:firstLine="709"/>
        <w:jc w:val="both"/>
        <w:rPr>
          <w:rFonts w:ascii="Times New Roman" w:hAnsi="Times New Roman"/>
          <w:bCs/>
          <w:sz w:val="28"/>
          <w:szCs w:val="28"/>
        </w:rPr>
      </w:pPr>
      <w:r w:rsidRPr="00A8258F">
        <w:rPr>
          <w:rFonts w:ascii="Times New Roman" w:hAnsi="Times New Roman"/>
          <w:bCs/>
          <w:sz w:val="28"/>
          <w:szCs w:val="28"/>
        </w:rPr>
        <w:t>Из фосфорнокислого раствора, содержащего РЗЭ, их выделяют аммиаком, известковым молоком или мелом, при этом извлечение в осадок фосфатов редкоземельных элементов составляет 50-80</w:t>
      </w:r>
      <w:r w:rsidR="008D2C77" w:rsidRPr="008D2C77">
        <w:rPr>
          <w:rFonts w:ascii="Times New Roman" w:hAnsi="Times New Roman"/>
          <w:bCs/>
          <w:sz w:val="28"/>
          <w:szCs w:val="28"/>
        </w:rPr>
        <w:t xml:space="preserve"> </w:t>
      </w:r>
      <w:r w:rsidRPr="00A8258F">
        <w:rPr>
          <w:rFonts w:ascii="Times New Roman" w:hAnsi="Times New Roman"/>
          <w:bCs/>
          <w:sz w:val="28"/>
          <w:szCs w:val="28"/>
        </w:rPr>
        <w:t xml:space="preserve">% от их концентрации в фосфорной кислоте </w:t>
      </w:r>
      <w:r w:rsidRPr="00A8258F">
        <w:rPr>
          <w:rFonts w:ascii="Times New Roman" w:hAnsi="Times New Roman"/>
          <w:sz w:val="28"/>
          <w:szCs w:val="28"/>
        </w:rPr>
        <w:t>[</w:t>
      </w:r>
      <w:r w:rsidR="008151A0" w:rsidRPr="008151A0">
        <w:rPr>
          <w:rFonts w:ascii="Times New Roman" w:hAnsi="Times New Roman"/>
          <w:sz w:val="28"/>
          <w:szCs w:val="28"/>
        </w:rPr>
        <w:t>28</w:t>
      </w:r>
      <w:r w:rsidRPr="00A8258F">
        <w:rPr>
          <w:rFonts w:ascii="Times New Roman" w:hAnsi="Times New Roman"/>
          <w:sz w:val="28"/>
          <w:szCs w:val="28"/>
        </w:rPr>
        <w:t>,</w:t>
      </w:r>
      <w:r w:rsidR="00C74B14" w:rsidRPr="00A8258F">
        <w:rPr>
          <w:rFonts w:ascii="Times New Roman" w:hAnsi="Times New Roman"/>
          <w:sz w:val="28"/>
          <w:szCs w:val="28"/>
        </w:rPr>
        <w:t xml:space="preserve"> </w:t>
      </w:r>
      <w:r w:rsidR="008151A0" w:rsidRPr="008151A0">
        <w:rPr>
          <w:rFonts w:ascii="Times New Roman" w:hAnsi="Times New Roman"/>
          <w:sz w:val="28"/>
          <w:szCs w:val="28"/>
        </w:rPr>
        <w:t>30</w:t>
      </w:r>
      <w:r w:rsidRPr="00A8258F">
        <w:rPr>
          <w:rFonts w:ascii="Times New Roman" w:hAnsi="Times New Roman"/>
          <w:sz w:val="28"/>
          <w:szCs w:val="28"/>
        </w:rPr>
        <w:t>].</w:t>
      </w:r>
    </w:p>
    <w:p w14:paraId="1DBC3B93" w14:textId="3A9DE2B7" w:rsidR="00E51402" w:rsidRPr="00A8258F" w:rsidRDefault="00E51402" w:rsidP="00E32BA6">
      <w:pPr>
        <w:tabs>
          <w:tab w:val="left" w:pos="1080"/>
        </w:tabs>
        <w:spacing w:after="0" w:line="240" w:lineRule="auto"/>
        <w:ind w:firstLine="709"/>
        <w:jc w:val="both"/>
        <w:rPr>
          <w:rFonts w:ascii="Times New Roman" w:hAnsi="Times New Roman"/>
          <w:bCs/>
          <w:sz w:val="28"/>
          <w:szCs w:val="28"/>
        </w:rPr>
      </w:pPr>
      <w:r w:rsidRPr="00A8258F">
        <w:rPr>
          <w:rFonts w:ascii="Times New Roman" w:hAnsi="Times New Roman"/>
          <w:bCs/>
          <w:sz w:val="28"/>
          <w:szCs w:val="28"/>
        </w:rPr>
        <w:t xml:space="preserve">Однако более рационально извлекать РЗЭ, разлагая апатит азотной кислотой. </w:t>
      </w:r>
      <w:r w:rsidRPr="00A8258F">
        <w:rPr>
          <w:rFonts w:ascii="Times New Roman" w:hAnsi="Times New Roman"/>
          <w:sz w:val="28"/>
        </w:rPr>
        <w:t>Так авторами работ [</w:t>
      </w:r>
      <w:r w:rsidR="008151A0" w:rsidRPr="008151A0">
        <w:rPr>
          <w:rFonts w:ascii="Times New Roman" w:hAnsi="Times New Roman"/>
          <w:sz w:val="28"/>
        </w:rPr>
        <w:t>54</w:t>
      </w:r>
      <w:r w:rsidRPr="00A8258F">
        <w:rPr>
          <w:rFonts w:ascii="Times New Roman" w:hAnsi="Times New Roman"/>
          <w:sz w:val="28"/>
        </w:rPr>
        <w:t>,</w:t>
      </w:r>
      <w:r w:rsidR="00C74B14" w:rsidRPr="00A8258F">
        <w:rPr>
          <w:rFonts w:ascii="Times New Roman" w:hAnsi="Times New Roman"/>
          <w:sz w:val="28"/>
        </w:rPr>
        <w:t xml:space="preserve"> </w:t>
      </w:r>
      <w:r w:rsidR="008151A0" w:rsidRPr="008151A0">
        <w:rPr>
          <w:rFonts w:ascii="Times New Roman" w:hAnsi="Times New Roman"/>
          <w:sz w:val="28"/>
        </w:rPr>
        <w:t>55</w:t>
      </w:r>
      <w:r w:rsidRPr="00A8258F">
        <w:rPr>
          <w:rFonts w:ascii="Times New Roman" w:hAnsi="Times New Roman"/>
          <w:sz w:val="28"/>
        </w:rPr>
        <w:t>] установлено, что использование азотной кислоты, по сравнению с серной, при выщелачивании а</w:t>
      </w:r>
      <w:r w:rsidRPr="00A8258F">
        <w:rPr>
          <w:rFonts w:ascii="Times New Roman" w:hAnsi="Times New Roman"/>
          <w:bCs/>
          <w:sz w:val="28"/>
          <w:szCs w:val="28"/>
        </w:rPr>
        <w:t>патитов</w:t>
      </w:r>
      <w:r w:rsidRPr="00A8258F">
        <w:rPr>
          <w:rFonts w:ascii="Times New Roman" w:hAnsi="Times New Roman"/>
          <w:sz w:val="28"/>
        </w:rPr>
        <w:t xml:space="preserve"> в сопоставимых условиях более эффективно, так как нитратные растворы являются более предпочтительными для последующей экстракции при разделении РЗМ. </w:t>
      </w:r>
    </w:p>
    <w:p w14:paraId="594642D4" w14:textId="766B84A1" w:rsidR="00E51402" w:rsidRPr="00A8258F" w:rsidRDefault="00E51402" w:rsidP="00E32BA6">
      <w:pPr>
        <w:tabs>
          <w:tab w:val="left" w:pos="1080"/>
        </w:tabs>
        <w:spacing w:after="0" w:line="240" w:lineRule="auto"/>
        <w:ind w:firstLine="709"/>
        <w:jc w:val="both"/>
        <w:rPr>
          <w:rFonts w:ascii="Times New Roman" w:hAnsi="Times New Roman"/>
          <w:sz w:val="28"/>
          <w:szCs w:val="28"/>
        </w:rPr>
      </w:pPr>
      <w:r w:rsidRPr="00A8258F">
        <w:rPr>
          <w:rFonts w:ascii="Times New Roman" w:hAnsi="Times New Roman"/>
          <w:bCs/>
          <w:sz w:val="28"/>
          <w:szCs w:val="28"/>
        </w:rPr>
        <w:t>Разработано несколько технологических схем. Сущность наиболее распространенной схемы заключается в том, что апатитовый концентрат разлагают 5</w:t>
      </w:r>
      <w:r w:rsidR="008D2C77" w:rsidRPr="008D2C77">
        <w:rPr>
          <w:rFonts w:ascii="Times New Roman" w:hAnsi="Times New Roman"/>
          <w:bCs/>
          <w:sz w:val="28"/>
          <w:szCs w:val="28"/>
        </w:rPr>
        <w:t xml:space="preserve"> </w:t>
      </w:r>
      <w:r w:rsidRPr="00A8258F">
        <w:rPr>
          <w:rFonts w:ascii="Times New Roman" w:hAnsi="Times New Roman"/>
          <w:bCs/>
          <w:sz w:val="28"/>
          <w:szCs w:val="28"/>
        </w:rPr>
        <w:t xml:space="preserve">% </w:t>
      </w:r>
      <w:r w:rsidRPr="00A8258F">
        <w:rPr>
          <w:rFonts w:ascii="Times New Roman" w:hAnsi="Times New Roman"/>
          <w:bCs/>
          <w:sz w:val="28"/>
          <w:szCs w:val="28"/>
          <w:lang w:val="en-US"/>
        </w:rPr>
        <w:t>HNO</w:t>
      </w:r>
      <w:r w:rsidRPr="00A8258F">
        <w:rPr>
          <w:rFonts w:ascii="Times New Roman" w:hAnsi="Times New Roman"/>
          <w:bCs/>
          <w:sz w:val="28"/>
          <w:szCs w:val="28"/>
          <w:vertAlign w:val="subscript"/>
        </w:rPr>
        <w:t>3</w:t>
      </w:r>
      <w:r w:rsidRPr="00A8258F">
        <w:rPr>
          <w:rFonts w:ascii="Times New Roman" w:hAnsi="Times New Roman"/>
          <w:bCs/>
          <w:sz w:val="28"/>
          <w:szCs w:val="28"/>
        </w:rPr>
        <w:t>с добавлением 17</w:t>
      </w:r>
      <w:r w:rsidR="008D2C77" w:rsidRPr="008D2C77">
        <w:rPr>
          <w:rFonts w:ascii="Times New Roman" w:hAnsi="Times New Roman"/>
          <w:bCs/>
          <w:sz w:val="28"/>
          <w:szCs w:val="28"/>
        </w:rPr>
        <w:t xml:space="preserve"> </w:t>
      </w:r>
      <w:r w:rsidRPr="00A8258F">
        <w:rPr>
          <w:rFonts w:ascii="Times New Roman" w:hAnsi="Times New Roman"/>
          <w:bCs/>
          <w:sz w:val="28"/>
          <w:szCs w:val="28"/>
        </w:rPr>
        <w:t xml:space="preserve">% </w:t>
      </w:r>
      <w:r w:rsidRPr="00A8258F">
        <w:rPr>
          <w:rFonts w:ascii="Times New Roman" w:hAnsi="Times New Roman"/>
          <w:bCs/>
          <w:sz w:val="28"/>
          <w:szCs w:val="28"/>
          <w:lang w:val="en-US"/>
        </w:rPr>
        <w:t>NaNO</w:t>
      </w:r>
      <w:r w:rsidRPr="00A8258F">
        <w:rPr>
          <w:rFonts w:ascii="Times New Roman" w:hAnsi="Times New Roman"/>
          <w:bCs/>
          <w:sz w:val="28"/>
          <w:szCs w:val="28"/>
          <w:vertAlign w:val="subscript"/>
        </w:rPr>
        <w:t>3</w:t>
      </w:r>
      <w:r w:rsidRPr="00A8258F">
        <w:rPr>
          <w:rFonts w:ascii="Times New Roman" w:hAnsi="Times New Roman"/>
          <w:bCs/>
          <w:sz w:val="28"/>
          <w:szCs w:val="28"/>
        </w:rPr>
        <w:t xml:space="preserve"> для осаждения фтора. Жидкую фазу, содержащую ионы кальция, РЗЭ, фосфорную и азотную кислоты, нейтрализуют раствором аммиака до рН 2,0-2,5, выделяют фосфаты РЗЭ. В полученном концентрате содержится около 25</w:t>
      </w:r>
      <w:r w:rsidR="008D2C77" w:rsidRPr="008D2C77">
        <w:rPr>
          <w:rFonts w:ascii="Times New Roman" w:hAnsi="Times New Roman"/>
          <w:bCs/>
          <w:sz w:val="28"/>
          <w:szCs w:val="28"/>
        </w:rPr>
        <w:t xml:space="preserve"> </w:t>
      </w:r>
      <w:r w:rsidRPr="00A8258F">
        <w:rPr>
          <w:rFonts w:ascii="Times New Roman" w:hAnsi="Times New Roman"/>
          <w:bCs/>
          <w:sz w:val="28"/>
          <w:szCs w:val="28"/>
        </w:rPr>
        <w:t>% суммы РЗО. Выход РЗЭ составляет 65-70</w:t>
      </w:r>
      <w:r w:rsidR="008D2C77" w:rsidRPr="008D2C77">
        <w:rPr>
          <w:rFonts w:ascii="Times New Roman" w:hAnsi="Times New Roman"/>
          <w:bCs/>
          <w:sz w:val="28"/>
          <w:szCs w:val="28"/>
        </w:rPr>
        <w:t xml:space="preserve"> </w:t>
      </w:r>
      <w:r w:rsidRPr="00A8258F">
        <w:rPr>
          <w:rFonts w:ascii="Times New Roman" w:hAnsi="Times New Roman"/>
          <w:bCs/>
          <w:sz w:val="28"/>
          <w:szCs w:val="28"/>
        </w:rPr>
        <w:t>% от содержания в апатитовом концентрате</w:t>
      </w:r>
      <w:r w:rsidRPr="00A8258F">
        <w:rPr>
          <w:rFonts w:ascii="Times New Roman" w:hAnsi="Times New Roman"/>
          <w:sz w:val="28"/>
          <w:szCs w:val="28"/>
        </w:rPr>
        <w:t xml:space="preserve"> [</w:t>
      </w:r>
      <w:r w:rsidR="008151A0" w:rsidRPr="008151A0">
        <w:rPr>
          <w:rFonts w:ascii="Times New Roman" w:hAnsi="Times New Roman"/>
          <w:sz w:val="28"/>
          <w:szCs w:val="28"/>
        </w:rPr>
        <w:t>28</w:t>
      </w:r>
      <w:r w:rsidRPr="00A8258F">
        <w:rPr>
          <w:rFonts w:ascii="Times New Roman" w:hAnsi="Times New Roman"/>
          <w:sz w:val="28"/>
          <w:szCs w:val="28"/>
        </w:rPr>
        <w:t>].</w:t>
      </w:r>
    </w:p>
    <w:p w14:paraId="777EA357" w14:textId="135C3B3C" w:rsidR="00E51402" w:rsidRPr="00A8258F" w:rsidRDefault="00E51402" w:rsidP="00E32BA6">
      <w:pPr>
        <w:tabs>
          <w:tab w:val="left" w:pos="1080"/>
        </w:tabs>
        <w:spacing w:after="0" w:line="240" w:lineRule="auto"/>
        <w:ind w:firstLine="709"/>
        <w:jc w:val="both"/>
        <w:rPr>
          <w:rFonts w:ascii="Times New Roman" w:hAnsi="Times New Roman"/>
          <w:sz w:val="28"/>
          <w:szCs w:val="28"/>
        </w:rPr>
      </w:pPr>
      <w:r w:rsidRPr="00A8258F">
        <w:rPr>
          <w:rFonts w:ascii="Times New Roman" w:hAnsi="Times New Roman"/>
          <w:sz w:val="28"/>
          <w:szCs w:val="28"/>
        </w:rPr>
        <w:t>Авторы [</w:t>
      </w:r>
      <w:r w:rsidR="008151A0" w:rsidRPr="008151A0">
        <w:rPr>
          <w:rFonts w:ascii="Times New Roman" w:hAnsi="Times New Roman"/>
          <w:sz w:val="28"/>
          <w:szCs w:val="28"/>
        </w:rPr>
        <w:t>56</w:t>
      </w:r>
      <w:r w:rsidRPr="00A8258F">
        <w:rPr>
          <w:rFonts w:ascii="Times New Roman" w:hAnsi="Times New Roman"/>
          <w:sz w:val="28"/>
          <w:szCs w:val="28"/>
        </w:rPr>
        <w:t>] также предлагают извлекать редкоземельные элементы из апатитового концентрата завода Chadormalu (Иран) азотной кислотой при следующих оптимальных условиях: параметр кислотности 60</w:t>
      </w:r>
      <w:r w:rsidR="008D2C77" w:rsidRPr="008D2C77">
        <w:rPr>
          <w:rFonts w:ascii="Times New Roman" w:hAnsi="Times New Roman"/>
          <w:sz w:val="28"/>
          <w:szCs w:val="28"/>
        </w:rPr>
        <w:t xml:space="preserve"> </w:t>
      </w:r>
      <w:r w:rsidRPr="00A8258F">
        <w:rPr>
          <w:rFonts w:ascii="Times New Roman" w:hAnsi="Times New Roman"/>
          <w:sz w:val="28"/>
          <w:szCs w:val="28"/>
        </w:rPr>
        <w:t>%; соотношение твердого к жидкому 30</w:t>
      </w:r>
      <w:r w:rsidR="008D2C77" w:rsidRPr="008D2C77">
        <w:rPr>
          <w:rFonts w:ascii="Times New Roman" w:hAnsi="Times New Roman"/>
          <w:sz w:val="28"/>
          <w:szCs w:val="28"/>
        </w:rPr>
        <w:t xml:space="preserve"> </w:t>
      </w:r>
      <w:r w:rsidRPr="00A8258F">
        <w:rPr>
          <w:rFonts w:ascii="Times New Roman" w:hAnsi="Times New Roman"/>
          <w:sz w:val="28"/>
          <w:szCs w:val="28"/>
        </w:rPr>
        <w:t>%; продолжительность выщелачивания 30 мин, интенсивность перемешивания 200 об/мин; температура 60</w:t>
      </w:r>
      <w:r w:rsidR="008D2C77" w:rsidRPr="008D2C77">
        <w:rPr>
          <w:rFonts w:ascii="Times New Roman" w:hAnsi="Times New Roman"/>
          <w:sz w:val="28"/>
          <w:szCs w:val="28"/>
        </w:rPr>
        <w:t xml:space="preserve"> </w:t>
      </w:r>
      <w:r w:rsidR="00C74B14" w:rsidRPr="008D2C77">
        <w:rPr>
          <w:rFonts w:ascii="Times New Roman" w:hAnsi="Times New Roman"/>
          <w:sz w:val="28"/>
          <w:szCs w:val="28"/>
          <w:vertAlign w:val="superscript"/>
        </w:rPr>
        <w:t>ᴼ</w:t>
      </w:r>
      <w:r w:rsidRPr="00A8258F">
        <w:rPr>
          <w:rFonts w:ascii="Times New Roman" w:hAnsi="Times New Roman"/>
          <w:sz w:val="28"/>
          <w:szCs w:val="28"/>
        </w:rPr>
        <w:t xml:space="preserve">С; размер частиц </w:t>
      </w:r>
      <w:r w:rsidR="00C74B14" w:rsidRPr="00A8258F">
        <w:rPr>
          <w:rFonts w:ascii="Times New Roman" w:hAnsi="Times New Roman"/>
          <w:sz w:val="28"/>
          <w:szCs w:val="28"/>
        </w:rPr>
        <w:t xml:space="preserve"> </w:t>
      </w:r>
      <w:r w:rsidR="00A7493E">
        <w:rPr>
          <w:rFonts w:ascii="Times New Roman" w:hAnsi="Times New Roman"/>
          <w:sz w:val="28"/>
          <w:szCs w:val="28"/>
        </w:rPr>
        <w:t xml:space="preserve">  </w:t>
      </w:r>
      <w:r w:rsidR="00C74B14" w:rsidRPr="00A8258F">
        <w:rPr>
          <w:rFonts w:ascii="Times New Roman" w:hAnsi="Times New Roman"/>
          <w:sz w:val="28"/>
          <w:szCs w:val="28"/>
        </w:rPr>
        <w:t xml:space="preserve">  </w:t>
      </w:r>
      <w:r w:rsidRPr="00A8258F">
        <w:rPr>
          <w:rFonts w:ascii="Times New Roman" w:hAnsi="Times New Roman"/>
          <w:sz w:val="28"/>
          <w:szCs w:val="28"/>
        </w:rPr>
        <w:t>50 мкм. При этом извлечение La, Ce, Nd и Y составило 74, 59, 72 и 73</w:t>
      </w:r>
      <w:r w:rsidR="008D2C77" w:rsidRPr="008D2C77">
        <w:rPr>
          <w:rFonts w:ascii="Times New Roman" w:hAnsi="Times New Roman"/>
          <w:sz w:val="28"/>
          <w:szCs w:val="28"/>
        </w:rPr>
        <w:t xml:space="preserve"> </w:t>
      </w:r>
      <w:r w:rsidRPr="00A8258F">
        <w:rPr>
          <w:rFonts w:ascii="Times New Roman" w:hAnsi="Times New Roman"/>
          <w:sz w:val="28"/>
          <w:szCs w:val="28"/>
        </w:rPr>
        <w:t>%, соответственно.</w:t>
      </w:r>
    </w:p>
    <w:p w14:paraId="504D4920" w14:textId="77777777" w:rsidR="00E51402" w:rsidRPr="00A8258F" w:rsidRDefault="00E51402" w:rsidP="00E32BA6">
      <w:pPr>
        <w:tabs>
          <w:tab w:val="left" w:pos="1080"/>
        </w:tabs>
        <w:spacing w:after="0" w:line="240" w:lineRule="auto"/>
        <w:ind w:firstLine="709"/>
        <w:jc w:val="both"/>
        <w:rPr>
          <w:rFonts w:ascii="Times New Roman" w:hAnsi="Times New Roman"/>
          <w:sz w:val="28"/>
          <w:szCs w:val="28"/>
        </w:rPr>
      </w:pPr>
      <w:r w:rsidRPr="00A8258F">
        <w:rPr>
          <w:rFonts w:ascii="Times New Roman" w:hAnsi="Times New Roman"/>
          <w:sz w:val="28"/>
          <w:szCs w:val="28"/>
        </w:rPr>
        <w:t>Несмотря на то, что наиболее распространенными реагентами при переработке фосфоритов и апатитов являются серная и азотная кислоты, рассматриваются и другие варианты их вскрытия.</w:t>
      </w:r>
    </w:p>
    <w:p w14:paraId="3FFB28AB" w14:textId="69F7FF43" w:rsidR="00E51402" w:rsidRPr="00A8258F" w:rsidRDefault="00E51402" w:rsidP="00E32BA6">
      <w:pPr>
        <w:tabs>
          <w:tab w:val="left" w:pos="1080"/>
        </w:tabs>
        <w:spacing w:after="0" w:line="240" w:lineRule="auto"/>
        <w:ind w:firstLine="709"/>
        <w:jc w:val="both"/>
        <w:rPr>
          <w:rFonts w:ascii="Times New Roman" w:hAnsi="Times New Roman"/>
          <w:sz w:val="28"/>
          <w:szCs w:val="28"/>
        </w:rPr>
      </w:pPr>
      <w:r w:rsidRPr="00A8258F">
        <w:rPr>
          <w:rFonts w:ascii="Times New Roman" w:hAnsi="Times New Roman"/>
          <w:sz w:val="28"/>
          <w:szCs w:val="28"/>
        </w:rPr>
        <w:t>Так в исследованиях [</w:t>
      </w:r>
      <w:r w:rsidR="008151A0" w:rsidRPr="008151A0">
        <w:rPr>
          <w:rFonts w:ascii="Times New Roman" w:hAnsi="Times New Roman"/>
          <w:sz w:val="28"/>
          <w:szCs w:val="28"/>
        </w:rPr>
        <w:t>57</w:t>
      </w:r>
      <w:r w:rsidRPr="00A8258F">
        <w:rPr>
          <w:rFonts w:ascii="Times New Roman" w:hAnsi="Times New Roman"/>
          <w:sz w:val="28"/>
          <w:szCs w:val="28"/>
        </w:rPr>
        <w:t>] выщелачивание природного фторапатитового (ФАП) образца из Harts Range (Northern Territory, Australia) наряду с HNO</w:t>
      </w:r>
      <w:r w:rsidRPr="00A8258F">
        <w:rPr>
          <w:rFonts w:ascii="Times New Roman" w:hAnsi="Times New Roman"/>
          <w:sz w:val="28"/>
          <w:szCs w:val="28"/>
          <w:vertAlign w:val="subscript"/>
        </w:rPr>
        <w:t>3</w:t>
      </w:r>
      <w:r w:rsidRPr="00A8258F">
        <w:rPr>
          <w:rFonts w:ascii="Times New Roman" w:hAnsi="Times New Roman"/>
          <w:sz w:val="28"/>
          <w:szCs w:val="28"/>
        </w:rPr>
        <w:t>, проводили также растворами хлорной HClO</w:t>
      </w:r>
      <w:r w:rsidRPr="00A8258F">
        <w:rPr>
          <w:rFonts w:ascii="Times New Roman" w:hAnsi="Times New Roman"/>
          <w:sz w:val="28"/>
          <w:szCs w:val="28"/>
          <w:vertAlign w:val="subscript"/>
        </w:rPr>
        <w:t>4</w:t>
      </w:r>
      <w:r w:rsidRPr="00A8258F">
        <w:rPr>
          <w:rFonts w:ascii="Times New Roman" w:hAnsi="Times New Roman"/>
          <w:sz w:val="28"/>
          <w:szCs w:val="28"/>
        </w:rPr>
        <w:t>, соляной HCl, и фосфорной кислот H</w:t>
      </w:r>
      <w:r w:rsidRPr="00A8258F">
        <w:rPr>
          <w:rFonts w:ascii="Times New Roman" w:hAnsi="Times New Roman"/>
          <w:sz w:val="28"/>
          <w:szCs w:val="28"/>
          <w:vertAlign w:val="subscript"/>
        </w:rPr>
        <w:t>3</w:t>
      </w:r>
      <w:r w:rsidRPr="00A8258F">
        <w:rPr>
          <w:rFonts w:ascii="Times New Roman" w:hAnsi="Times New Roman"/>
          <w:sz w:val="28"/>
          <w:szCs w:val="28"/>
        </w:rPr>
        <w:t>РO</w:t>
      </w:r>
      <w:r w:rsidRPr="00A8258F">
        <w:rPr>
          <w:rFonts w:ascii="Times New Roman" w:hAnsi="Times New Roman"/>
          <w:sz w:val="28"/>
          <w:szCs w:val="28"/>
          <w:vertAlign w:val="subscript"/>
        </w:rPr>
        <w:t>4</w:t>
      </w:r>
      <w:r w:rsidRPr="00A8258F">
        <w:rPr>
          <w:rFonts w:ascii="Times New Roman" w:hAnsi="Times New Roman"/>
          <w:sz w:val="28"/>
          <w:szCs w:val="28"/>
        </w:rPr>
        <w:t xml:space="preserve"> (2,28 или 3,25 моль/дм</w:t>
      </w:r>
      <w:r w:rsidRPr="00A8258F">
        <w:rPr>
          <w:rFonts w:ascii="Times New Roman" w:hAnsi="Times New Roman"/>
          <w:sz w:val="28"/>
          <w:szCs w:val="28"/>
          <w:vertAlign w:val="superscript"/>
        </w:rPr>
        <w:t>3</w:t>
      </w:r>
      <w:r w:rsidRPr="00A8258F">
        <w:rPr>
          <w:rFonts w:ascii="Times New Roman" w:hAnsi="Times New Roman"/>
          <w:sz w:val="28"/>
          <w:szCs w:val="28"/>
        </w:rPr>
        <w:t>) при 95 °С с использованием частиц размером 150-180 мкм и скорости перемешивания 1100 об/мин. Извлечение лантана, церия и неодима при выщелачивании сырья во всех кислотах низкое и показано в порядке убывания: HClO</w:t>
      </w:r>
      <w:r w:rsidRPr="00A8258F">
        <w:rPr>
          <w:rFonts w:ascii="Times New Roman" w:hAnsi="Times New Roman"/>
          <w:sz w:val="28"/>
          <w:szCs w:val="28"/>
          <w:vertAlign w:val="subscript"/>
        </w:rPr>
        <w:t>4</w:t>
      </w:r>
      <w:r w:rsidRPr="00A8258F">
        <w:rPr>
          <w:rFonts w:ascii="Times New Roman" w:hAnsi="Times New Roman"/>
          <w:sz w:val="28"/>
          <w:szCs w:val="28"/>
        </w:rPr>
        <w:t xml:space="preserve"> (54</w:t>
      </w:r>
      <w:r w:rsidR="008D2C77" w:rsidRPr="008D2C77">
        <w:rPr>
          <w:rFonts w:ascii="Times New Roman" w:hAnsi="Times New Roman"/>
          <w:sz w:val="28"/>
          <w:szCs w:val="28"/>
        </w:rPr>
        <w:t>-</w:t>
      </w:r>
      <w:r w:rsidRPr="00A8258F">
        <w:rPr>
          <w:rFonts w:ascii="Times New Roman" w:hAnsi="Times New Roman"/>
          <w:sz w:val="28"/>
          <w:szCs w:val="28"/>
        </w:rPr>
        <w:t>63</w:t>
      </w:r>
      <w:r w:rsidR="008D2C77" w:rsidRPr="008D2C77">
        <w:rPr>
          <w:rFonts w:ascii="Times New Roman" w:hAnsi="Times New Roman"/>
          <w:sz w:val="28"/>
          <w:szCs w:val="28"/>
        </w:rPr>
        <w:t xml:space="preserve"> </w:t>
      </w:r>
      <w:r w:rsidRPr="00A8258F">
        <w:rPr>
          <w:rFonts w:ascii="Times New Roman" w:hAnsi="Times New Roman"/>
          <w:sz w:val="28"/>
          <w:szCs w:val="28"/>
        </w:rPr>
        <w:t>%) &gt; HCl (21</w:t>
      </w:r>
      <w:r w:rsidR="008D2C77" w:rsidRPr="008D2C77">
        <w:rPr>
          <w:rFonts w:ascii="Times New Roman" w:hAnsi="Times New Roman"/>
          <w:sz w:val="28"/>
          <w:szCs w:val="28"/>
        </w:rPr>
        <w:t>-</w:t>
      </w:r>
      <w:r w:rsidRPr="00A8258F">
        <w:rPr>
          <w:rFonts w:ascii="Times New Roman" w:hAnsi="Times New Roman"/>
          <w:sz w:val="28"/>
          <w:szCs w:val="28"/>
        </w:rPr>
        <w:t>13%) &gt; HNO</w:t>
      </w:r>
      <w:r w:rsidRPr="00A8258F">
        <w:rPr>
          <w:rFonts w:ascii="Times New Roman" w:hAnsi="Times New Roman"/>
          <w:sz w:val="28"/>
          <w:szCs w:val="28"/>
          <w:vertAlign w:val="subscript"/>
        </w:rPr>
        <w:t>3</w:t>
      </w:r>
      <w:r w:rsidRPr="00A8258F">
        <w:rPr>
          <w:rFonts w:ascii="Times New Roman" w:hAnsi="Times New Roman"/>
          <w:sz w:val="28"/>
          <w:szCs w:val="28"/>
        </w:rPr>
        <w:t xml:space="preserve"> (5</w:t>
      </w:r>
      <w:r w:rsidR="008D2C77" w:rsidRPr="008D2C77">
        <w:rPr>
          <w:rFonts w:ascii="Times New Roman" w:hAnsi="Times New Roman"/>
          <w:sz w:val="28"/>
          <w:szCs w:val="28"/>
        </w:rPr>
        <w:t>-</w:t>
      </w:r>
      <w:r w:rsidRPr="00A8258F">
        <w:rPr>
          <w:rFonts w:ascii="Times New Roman" w:hAnsi="Times New Roman"/>
          <w:sz w:val="28"/>
          <w:szCs w:val="28"/>
        </w:rPr>
        <w:t>7</w:t>
      </w:r>
      <w:r w:rsidR="008D2C77" w:rsidRPr="008D2C77">
        <w:rPr>
          <w:rFonts w:ascii="Times New Roman" w:hAnsi="Times New Roman"/>
          <w:sz w:val="28"/>
          <w:szCs w:val="28"/>
        </w:rPr>
        <w:t xml:space="preserve"> </w:t>
      </w:r>
      <w:r w:rsidRPr="00A8258F">
        <w:rPr>
          <w:rFonts w:ascii="Times New Roman" w:hAnsi="Times New Roman"/>
          <w:sz w:val="28"/>
          <w:szCs w:val="28"/>
        </w:rPr>
        <w:t>%). Извлечение при выщелачивании РЗМ хлорной кислотой HClO</w:t>
      </w:r>
      <w:r w:rsidRPr="00A8258F">
        <w:rPr>
          <w:rFonts w:ascii="Times New Roman" w:hAnsi="Times New Roman"/>
          <w:sz w:val="28"/>
          <w:szCs w:val="28"/>
          <w:vertAlign w:val="subscript"/>
        </w:rPr>
        <w:t>4</w:t>
      </w:r>
      <w:r w:rsidRPr="00A8258F">
        <w:rPr>
          <w:rFonts w:ascii="Times New Roman" w:hAnsi="Times New Roman"/>
          <w:sz w:val="28"/>
          <w:szCs w:val="28"/>
        </w:rPr>
        <w:t xml:space="preserve"> оставалось относительно неизменным с течением времени. В растворах HCl и HNO</w:t>
      </w:r>
      <w:r w:rsidRPr="00A8258F">
        <w:rPr>
          <w:rFonts w:ascii="Times New Roman" w:hAnsi="Times New Roman"/>
          <w:sz w:val="28"/>
          <w:szCs w:val="28"/>
          <w:vertAlign w:val="subscript"/>
        </w:rPr>
        <w:t>3</w:t>
      </w:r>
      <w:r w:rsidRPr="00A8258F">
        <w:rPr>
          <w:rFonts w:ascii="Times New Roman" w:hAnsi="Times New Roman"/>
          <w:sz w:val="28"/>
          <w:szCs w:val="28"/>
        </w:rPr>
        <w:t xml:space="preserve"> степень выщелачивания снижалась по прошествии 30 мин. Данный факт связан с осаждением фосфатов РЗМ и указывает на перспективы избирательного выщелачивания</w:t>
      </w:r>
      <w:r w:rsidR="00121678" w:rsidRPr="00A8258F">
        <w:rPr>
          <w:rFonts w:ascii="Times New Roman" w:hAnsi="Times New Roman"/>
          <w:sz w:val="28"/>
          <w:szCs w:val="28"/>
        </w:rPr>
        <w:t xml:space="preserve"> </w:t>
      </w:r>
      <w:r w:rsidRPr="00A8258F">
        <w:rPr>
          <w:rFonts w:ascii="Times New Roman" w:hAnsi="Times New Roman"/>
          <w:sz w:val="28"/>
          <w:szCs w:val="28"/>
        </w:rPr>
        <w:t>ФАП.</w:t>
      </w:r>
    </w:p>
    <w:p w14:paraId="2153EC02" w14:textId="19CD44B1" w:rsidR="00E51402" w:rsidRPr="00A8258F" w:rsidRDefault="00E51402" w:rsidP="00E32BA6">
      <w:pPr>
        <w:tabs>
          <w:tab w:val="left" w:pos="1080"/>
        </w:tabs>
        <w:spacing w:after="0" w:line="240" w:lineRule="auto"/>
        <w:ind w:firstLine="709"/>
        <w:jc w:val="both"/>
        <w:rPr>
          <w:rFonts w:ascii="Times New Roman" w:hAnsi="Times New Roman"/>
          <w:sz w:val="28"/>
        </w:rPr>
      </w:pPr>
      <w:r w:rsidRPr="00A8258F">
        <w:rPr>
          <w:rFonts w:ascii="Times New Roman" w:hAnsi="Times New Roman"/>
          <w:sz w:val="28"/>
        </w:rPr>
        <w:t>В последнее время исследователи обратили внимание на такой важный источник редкоземельных элементов как ионно-адсорбционные руды. Ионно-адсорбционные глины имеют алюмосиликатную матрицу, на которой адсорбируются ионы РЗМ, химически не связанные с матрицей. Несмотря на низкое содержани</w:t>
      </w:r>
      <w:r w:rsidR="007F6A63">
        <w:rPr>
          <w:rFonts w:ascii="Times New Roman" w:hAnsi="Times New Roman"/>
          <w:sz w:val="28"/>
        </w:rPr>
        <w:t>е РЗЭ в данных рудах (0,05</w:t>
      </w:r>
      <w:r w:rsidR="008D2C77" w:rsidRPr="008D2C77">
        <w:rPr>
          <w:rFonts w:ascii="Times New Roman" w:hAnsi="Times New Roman"/>
          <w:sz w:val="28"/>
        </w:rPr>
        <w:t>-</w:t>
      </w:r>
      <w:r w:rsidR="007F6A63">
        <w:rPr>
          <w:rFonts w:ascii="Times New Roman" w:hAnsi="Times New Roman"/>
          <w:sz w:val="28"/>
        </w:rPr>
        <w:t>0,2</w:t>
      </w:r>
      <w:r w:rsidR="008D2C77" w:rsidRPr="008D2C77">
        <w:rPr>
          <w:rFonts w:ascii="Times New Roman" w:hAnsi="Times New Roman"/>
          <w:sz w:val="28"/>
        </w:rPr>
        <w:t xml:space="preserve"> </w:t>
      </w:r>
      <w:r w:rsidR="007F6A63">
        <w:rPr>
          <w:rFonts w:ascii="Times New Roman" w:hAnsi="Times New Roman"/>
          <w:sz w:val="28"/>
        </w:rPr>
        <w:t>%</w:t>
      </w:r>
      <w:r w:rsidRPr="00A8258F">
        <w:rPr>
          <w:rFonts w:ascii="Times New Roman" w:hAnsi="Times New Roman"/>
          <w:sz w:val="28"/>
        </w:rPr>
        <w:t>), легкость в обработке и относительно высокое содержание в них фракции тяжелых РЗМ, делают их привлекательными. Авторами [</w:t>
      </w:r>
      <w:r w:rsidR="008151A0" w:rsidRPr="008151A0">
        <w:rPr>
          <w:rFonts w:ascii="Times New Roman" w:hAnsi="Times New Roman"/>
          <w:sz w:val="28"/>
        </w:rPr>
        <w:t>58</w:t>
      </w:r>
      <w:r w:rsidRPr="00A8258F">
        <w:rPr>
          <w:rFonts w:ascii="Times New Roman" w:hAnsi="Times New Roman"/>
          <w:sz w:val="28"/>
        </w:rPr>
        <w:t>,</w:t>
      </w:r>
      <w:r w:rsidR="00C74B14" w:rsidRPr="00A8258F">
        <w:rPr>
          <w:rFonts w:ascii="Times New Roman" w:hAnsi="Times New Roman"/>
          <w:sz w:val="28"/>
        </w:rPr>
        <w:t xml:space="preserve"> </w:t>
      </w:r>
      <w:r w:rsidRPr="00A8258F">
        <w:rPr>
          <w:rFonts w:ascii="Times New Roman" w:hAnsi="Times New Roman"/>
          <w:sz w:val="28"/>
        </w:rPr>
        <w:t>5</w:t>
      </w:r>
      <w:r w:rsidR="008151A0" w:rsidRPr="008151A0">
        <w:rPr>
          <w:rFonts w:ascii="Times New Roman" w:hAnsi="Times New Roman"/>
          <w:sz w:val="28"/>
        </w:rPr>
        <w:t>9</w:t>
      </w:r>
      <w:r w:rsidRPr="00A8258F">
        <w:rPr>
          <w:rFonts w:ascii="Times New Roman" w:hAnsi="Times New Roman"/>
          <w:sz w:val="28"/>
        </w:rPr>
        <w:t>] установлено, что редкоземельные элементы могут быть извлечены выщелачиванием растворами солей (NH</w:t>
      </w:r>
      <w:r w:rsidRPr="00A8258F">
        <w:rPr>
          <w:rFonts w:ascii="Times New Roman" w:hAnsi="Times New Roman"/>
          <w:sz w:val="28"/>
          <w:vertAlign w:val="subscript"/>
        </w:rPr>
        <w:t>4</w:t>
      </w:r>
      <w:r w:rsidRPr="00A8258F">
        <w:rPr>
          <w:rFonts w:ascii="Times New Roman" w:hAnsi="Times New Roman"/>
          <w:sz w:val="28"/>
        </w:rPr>
        <w:t>)</w:t>
      </w:r>
      <w:r w:rsidRPr="00A8258F">
        <w:rPr>
          <w:rFonts w:ascii="Times New Roman" w:hAnsi="Times New Roman"/>
          <w:sz w:val="28"/>
          <w:vertAlign w:val="subscript"/>
        </w:rPr>
        <w:t>2</w:t>
      </w:r>
      <w:r w:rsidRPr="00A8258F">
        <w:rPr>
          <w:rFonts w:ascii="Times New Roman" w:hAnsi="Times New Roman"/>
          <w:sz w:val="28"/>
        </w:rPr>
        <w:t>SO</w:t>
      </w:r>
      <w:r w:rsidRPr="00A8258F">
        <w:rPr>
          <w:rFonts w:ascii="Times New Roman" w:hAnsi="Times New Roman"/>
          <w:sz w:val="28"/>
          <w:vertAlign w:val="subscript"/>
        </w:rPr>
        <w:t>4</w:t>
      </w:r>
      <w:r w:rsidRPr="00A8258F">
        <w:rPr>
          <w:rFonts w:ascii="Times New Roman" w:hAnsi="Times New Roman"/>
          <w:sz w:val="28"/>
        </w:rPr>
        <w:t xml:space="preserve"> и NaCl при комнатной температуре. Лучшие результаты показала сульфатная соль.</w:t>
      </w:r>
    </w:p>
    <w:p w14:paraId="2B91D1EF" w14:textId="05FAEF0F" w:rsidR="00E51402" w:rsidRPr="00A8258F" w:rsidRDefault="00E51402" w:rsidP="00E32BA6">
      <w:pPr>
        <w:tabs>
          <w:tab w:val="left" w:pos="1080"/>
        </w:tabs>
        <w:spacing w:after="0" w:line="240" w:lineRule="auto"/>
        <w:ind w:firstLine="709"/>
        <w:jc w:val="both"/>
        <w:rPr>
          <w:rFonts w:ascii="Times New Roman" w:hAnsi="Times New Roman"/>
          <w:sz w:val="28"/>
        </w:rPr>
      </w:pPr>
      <w:r w:rsidRPr="00A8258F">
        <w:rPr>
          <w:rFonts w:ascii="Times New Roman" w:hAnsi="Times New Roman"/>
          <w:sz w:val="28"/>
        </w:rPr>
        <w:t>В работе [</w:t>
      </w:r>
      <w:r w:rsidR="008151A0" w:rsidRPr="008151A0">
        <w:rPr>
          <w:rFonts w:ascii="Times New Roman" w:hAnsi="Times New Roman"/>
          <w:sz w:val="28"/>
        </w:rPr>
        <w:t>60</w:t>
      </w:r>
      <w:r w:rsidRPr="00A8258F">
        <w:rPr>
          <w:rFonts w:ascii="Times New Roman" w:hAnsi="Times New Roman"/>
          <w:sz w:val="28"/>
        </w:rPr>
        <w:t xml:space="preserve">] </w:t>
      </w:r>
      <w:r w:rsidR="00121678" w:rsidRPr="00A8258F">
        <w:rPr>
          <w:rFonts w:ascii="Times New Roman" w:hAnsi="Times New Roman"/>
          <w:sz w:val="28"/>
        </w:rPr>
        <w:t xml:space="preserve">установлена </w:t>
      </w:r>
      <w:r w:rsidRPr="00A8258F">
        <w:rPr>
          <w:rFonts w:ascii="Times New Roman" w:hAnsi="Times New Roman"/>
          <w:sz w:val="28"/>
        </w:rPr>
        <w:t>возможность выщелачивания РЗЭ из</w:t>
      </w:r>
      <w:r w:rsidR="00C74B14" w:rsidRPr="00A8258F">
        <w:rPr>
          <w:rFonts w:ascii="Times New Roman" w:hAnsi="Times New Roman"/>
          <w:sz w:val="28"/>
        </w:rPr>
        <w:t xml:space="preserve">              </w:t>
      </w:r>
      <w:r w:rsidRPr="00A8258F">
        <w:rPr>
          <w:rFonts w:ascii="Times New Roman" w:hAnsi="Times New Roman"/>
          <w:sz w:val="28"/>
        </w:rPr>
        <w:t xml:space="preserve"> ионно-адсорбционных руд в промышленном масштабе </w:t>
      </w:r>
      <w:r w:rsidR="0046004E" w:rsidRPr="0046004E">
        <w:rPr>
          <w:rFonts w:ascii="Times New Roman" w:hAnsi="Times New Roman"/>
          <w:sz w:val="28"/>
        </w:rPr>
        <w:t xml:space="preserve"> </w:t>
      </w:r>
      <w:r w:rsidRPr="00A8258F">
        <w:rPr>
          <w:rFonts w:ascii="Times New Roman" w:hAnsi="Times New Roman"/>
          <w:sz w:val="28"/>
        </w:rPr>
        <w:t xml:space="preserve">раствором </w:t>
      </w:r>
      <w:r w:rsidR="0046004E" w:rsidRPr="0046004E">
        <w:rPr>
          <w:rFonts w:ascii="Times New Roman" w:hAnsi="Times New Roman"/>
          <w:sz w:val="28"/>
        </w:rPr>
        <w:t xml:space="preserve"> </w:t>
      </w:r>
      <w:r w:rsidRPr="00A8258F">
        <w:rPr>
          <w:rFonts w:ascii="Times New Roman" w:hAnsi="Times New Roman"/>
          <w:sz w:val="28"/>
        </w:rPr>
        <w:t>7</w:t>
      </w:r>
      <w:r w:rsidR="008D2C77" w:rsidRPr="008D2C77">
        <w:rPr>
          <w:rFonts w:ascii="Times New Roman" w:hAnsi="Times New Roman"/>
          <w:sz w:val="28"/>
        </w:rPr>
        <w:t xml:space="preserve"> </w:t>
      </w:r>
      <w:r w:rsidRPr="00A8258F">
        <w:rPr>
          <w:rFonts w:ascii="Times New Roman" w:hAnsi="Times New Roman"/>
          <w:sz w:val="28"/>
        </w:rPr>
        <w:t xml:space="preserve">% </w:t>
      </w:r>
      <w:r w:rsidR="0046004E" w:rsidRPr="0046004E">
        <w:rPr>
          <w:rFonts w:ascii="Times New Roman" w:hAnsi="Times New Roman"/>
          <w:sz w:val="28"/>
        </w:rPr>
        <w:t xml:space="preserve"> </w:t>
      </w:r>
      <w:r w:rsidRPr="00A8258F">
        <w:rPr>
          <w:rFonts w:ascii="Times New Roman" w:hAnsi="Times New Roman"/>
          <w:sz w:val="28"/>
        </w:rPr>
        <w:t xml:space="preserve">NaCl </w:t>
      </w:r>
      <w:r w:rsidR="0046004E" w:rsidRPr="0046004E">
        <w:rPr>
          <w:rFonts w:ascii="Times New Roman" w:hAnsi="Times New Roman"/>
          <w:sz w:val="28"/>
        </w:rPr>
        <w:t xml:space="preserve"> </w:t>
      </w:r>
      <w:r w:rsidRPr="00A8258F">
        <w:rPr>
          <w:rFonts w:ascii="Times New Roman" w:hAnsi="Times New Roman"/>
          <w:sz w:val="28"/>
        </w:rPr>
        <w:t>и 1-2</w:t>
      </w:r>
      <w:r w:rsidR="008D2C77" w:rsidRPr="008D2C77">
        <w:rPr>
          <w:rFonts w:ascii="Times New Roman" w:hAnsi="Times New Roman"/>
          <w:sz w:val="28"/>
        </w:rPr>
        <w:t xml:space="preserve"> </w:t>
      </w:r>
      <w:r w:rsidRPr="00A8258F">
        <w:rPr>
          <w:rFonts w:ascii="Times New Roman" w:hAnsi="Times New Roman"/>
          <w:sz w:val="28"/>
        </w:rPr>
        <w:t>% (NH</w:t>
      </w:r>
      <w:r w:rsidRPr="00A8258F">
        <w:rPr>
          <w:rFonts w:ascii="Times New Roman" w:hAnsi="Times New Roman"/>
          <w:sz w:val="28"/>
          <w:vertAlign w:val="subscript"/>
        </w:rPr>
        <w:t>4</w:t>
      </w:r>
      <w:r w:rsidRPr="00A8258F">
        <w:rPr>
          <w:rFonts w:ascii="Times New Roman" w:hAnsi="Times New Roman"/>
          <w:sz w:val="28"/>
        </w:rPr>
        <w:t>)</w:t>
      </w:r>
      <w:r w:rsidRPr="00A8258F">
        <w:rPr>
          <w:rFonts w:ascii="Times New Roman" w:hAnsi="Times New Roman"/>
          <w:sz w:val="28"/>
          <w:vertAlign w:val="subscript"/>
        </w:rPr>
        <w:t>2</w:t>
      </w:r>
      <w:r w:rsidRPr="00A8258F">
        <w:rPr>
          <w:rFonts w:ascii="Times New Roman" w:hAnsi="Times New Roman"/>
          <w:sz w:val="28"/>
        </w:rPr>
        <w:t>SO</w:t>
      </w:r>
      <w:r w:rsidRPr="00A8258F">
        <w:rPr>
          <w:rFonts w:ascii="Times New Roman" w:hAnsi="Times New Roman"/>
          <w:sz w:val="28"/>
          <w:vertAlign w:val="subscript"/>
        </w:rPr>
        <w:t>4</w:t>
      </w:r>
      <w:r w:rsidRPr="00A8258F">
        <w:rPr>
          <w:rFonts w:ascii="Times New Roman" w:hAnsi="Times New Roman"/>
          <w:sz w:val="28"/>
        </w:rPr>
        <w:t xml:space="preserve"> при рН=4. Извлечение редкоземельных элементов составляет</w:t>
      </w:r>
      <w:r w:rsidR="00121678" w:rsidRPr="00A8258F">
        <w:rPr>
          <w:rFonts w:ascii="Times New Roman" w:hAnsi="Times New Roman"/>
          <w:sz w:val="28"/>
        </w:rPr>
        <w:t xml:space="preserve"> </w:t>
      </w:r>
      <w:r w:rsidR="008D2C77" w:rsidRPr="008D2C77">
        <w:rPr>
          <w:rFonts w:ascii="Times New Roman" w:hAnsi="Times New Roman"/>
          <w:sz w:val="28"/>
        </w:rPr>
        <w:t xml:space="preserve"> </w:t>
      </w:r>
      <w:r w:rsidRPr="00A8258F">
        <w:rPr>
          <w:rFonts w:ascii="Times New Roman" w:hAnsi="Times New Roman"/>
          <w:sz w:val="28"/>
        </w:rPr>
        <w:t>95</w:t>
      </w:r>
      <w:r w:rsidR="008D2C77" w:rsidRPr="008D2C77">
        <w:rPr>
          <w:rFonts w:ascii="Times New Roman" w:hAnsi="Times New Roman"/>
          <w:sz w:val="28"/>
        </w:rPr>
        <w:t xml:space="preserve"> </w:t>
      </w:r>
      <w:r w:rsidRPr="00A8258F">
        <w:rPr>
          <w:rFonts w:ascii="Times New Roman" w:hAnsi="Times New Roman"/>
          <w:sz w:val="28"/>
        </w:rPr>
        <w:t xml:space="preserve">%. </w:t>
      </w:r>
    </w:p>
    <w:p w14:paraId="142F8310" w14:textId="1F616051" w:rsidR="00E51402" w:rsidRPr="00A8258F" w:rsidRDefault="00E51402" w:rsidP="00E32BA6">
      <w:pPr>
        <w:tabs>
          <w:tab w:val="left" w:pos="1080"/>
        </w:tabs>
        <w:spacing w:after="0" w:line="240" w:lineRule="auto"/>
        <w:ind w:firstLine="709"/>
        <w:jc w:val="both"/>
        <w:rPr>
          <w:rFonts w:ascii="Times New Roman" w:hAnsi="Times New Roman"/>
          <w:sz w:val="28"/>
          <w:szCs w:val="28"/>
        </w:rPr>
      </w:pPr>
      <w:r w:rsidRPr="00A8258F">
        <w:rPr>
          <w:rFonts w:ascii="Times New Roman" w:hAnsi="Times New Roman"/>
          <w:sz w:val="28"/>
          <w:szCs w:val="28"/>
        </w:rPr>
        <w:t>Авторы [</w:t>
      </w:r>
      <w:r w:rsidR="0066207F" w:rsidRPr="0066207F">
        <w:rPr>
          <w:rFonts w:ascii="Times New Roman" w:hAnsi="Times New Roman"/>
          <w:sz w:val="28"/>
          <w:szCs w:val="28"/>
        </w:rPr>
        <w:t>61</w:t>
      </w:r>
      <w:r w:rsidRPr="00A8258F">
        <w:rPr>
          <w:rFonts w:ascii="Times New Roman" w:hAnsi="Times New Roman"/>
          <w:sz w:val="28"/>
          <w:szCs w:val="28"/>
        </w:rPr>
        <w:t>] для выщелачивания использовали нитрат и сульфат аммония при их молярном соотношении, равном 4:1, процесс вели в присутствии 0,05</w:t>
      </w:r>
      <w:r w:rsidR="008D2C77" w:rsidRPr="008D2C77">
        <w:rPr>
          <w:rFonts w:ascii="Times New Roman" w:hAnsi="Times New Roman"/>
          <w:sz w:val="28"/>
          <w:szCs w:val="28"/>
        </w:rPr>
        <w:t xml:space="preserve"> </w:t>
      </w:r>
      <w:r w:rsidRPr="00A8258F">
        <w:rPr>
          <w:rFonts w:ascii="Times New Roman" w:hAnsi="Times New Roman"/>
          <w:sz w:val="28"/>
          <w:szCs w:val="28"/>
        </w:rPr>
        <w:t>% ацетата аммония, являющегося ингибитором алюминия; степень извлечения РЗМ превысила 80</w:t>
      </w:r>
      <w:r w:rsidR="008D2C77" w:rsidRPr="008D2C77">
        <w:rPr>
          <w:rFonts w:ascii="Times New Roman" w:hAnsi="Times New Roman"/>
          <w:sz w:val="28"/>
          <w:szCs w:val="28"/>
        </w:rPr>
        <w:t xml:space="preserve"> </w:t>
      </w:r>
      <w:r w:rsidRPr="00A8258F">
        <w:rPr>
          <w:rFonts w:ascii="Times New Roman" w:hAnsi="Times New Roman"/>
          <w:sz w:val="28"/>
          <w:szCs w:val="28"/>
        </w:rPr>
        <w:t>%.</w:t>
      </w:r>
    </w:p>
    <w:p w14:paraId="7DC3A9FE" w14:textId="34365E22" w:rsidR="00E51402" w:rsidRPr="00A8258F" w:rsidRDefault="00E51402" w:rsidP="00E32BA6">
      <w:pPr>
        <w:tabs>
          <w:tab w:val="left" w:pos="1080"/>
        </w:tabs>
        <w:spacing w:after="0" w:line="240" w:lineRule="auto"/>
        <w:ind w:firstLine="709"/>
        <w:jc w:val="both"/>
        <w:rPr>
          <w:rFonts w:ascii="Times New Roman" w:hAnsi="Times New Roman"/>
          <w:sz w:val="28"/>
          <w:szCs w:val="28"/>
        </w:rPr>
      </w:pPr>
      <w:r w:rsidRPr="00A8258F">
        <w:rPr>
          <w:rFonts w:ascii="Times New Roman" w:hAnsi="Times New Roman"/>
          <w:sz w:val="28"/>
          <w:szCs w:val="28"/>
        </w:rPr>
        <w:t xml:space="preserve">Из работ, касающихся отечественного сырья, заслуживает внимания </w:t>
      </w:r>
      <w:r w:rsidRPr="00A8258F">
        <w:rPr>
          <w:rFonts w:ascii="Times New Roman" w:hAnsi="Times New Roman"/>
          <w:sz w:val="28"/>
          <w:szCs w:val="28"/>
          <w:lang w:val="kk-KZ"/>
        </w:rPr>
        <w:t xml:space="preserve">технология </w:t>
      </w:r>
      <w:r w:rsidRPr="00A8258F">
        <w:rPr>
          <w:rFonts w:ascii="Times New Roman" w:hAnsi="Times New Roman"/>
          <w:sz w:val="28"/>
          <w:szCs w:val="28"/>
        </w:rPr>
        <w:t>переработки руды месторождения Кундыбай [</w:t>
      </w:r>
      <w:r w:rsidR="0066207F" w:rsidRPr="0066207F">
        <w:rPr>
          <w:rFonts w:ascii="Times New Roman" w:hAnsi="Times New Roman"/>
          <w:sz w:val="28"/>
          <w:szCs w:val="28"/>
        </w:rPr>
        <w:t>62</w:t>
      </w:r>
      <w:r w:rsidRPr="00A8258F">
        <w:rPr>
          <w:rFonts w:ascii="Times New Roman" w:hAnsi="Times New Roman"/>
          <w:sz w:val="28"/>
          <w:szCs w:val="28"/>
        </w:rPr>
        <w:t xml:space="preserve">]. Авторы рассматривают как щелочной, так и кислотный способы. Щелочная переработка включает два варианта: автоклавное выщелачивание и сплавление руды со щелочью с последующим водным выщелачиванием при обычных условиях. Лучшие результаты кислотного вскрытия получены при высокотемпературной обработке (сульфатизации) сырья концентрированной серной кислотой с последующим водным выщелачиванием полученного сульфатного продукта. Данный способ более эффективный по сравнению со щелочным и предусматривает последующую переработку кремнийсодержащего кека. Силикатный раствор, полученный при щелочном автоклавном выщелачивании кремнийсодержащего кека, может быть пригодным для получения осажденного диоксида кремния. </w:t>
      </w:r>
    </w:p>
    <w:p w14:paraId="565D636B" w14:textId="77777777" w:rsidR="00E51402" w:rsidRPr="00A8258F" w:rsidRDefault="00E51402" w:rsidP="00E32BA6">
      <w:pPr>
        <w:spacing w:after="0" w:line="240" w:lineRule="auto"/>
        <w:ind w:firstLine="709"/>
        <w:jc w:val="both"/>
        <w:rPr>
          <w:rFonts w:ascii="Times New Roman" w:hAnsi="Times New Roman"/>
          <w:sz w:val="28"/>
          <w:szCs w:val="28"/>
        </w:rPr>
      </w:pPr>
      <w:r w:rsidRPr="00A8258F">
        <w:rPr>
          <w:rFonts w:ascii="Times New Roman" w:hAnsi="Times New Roman"/>
          <w:sz w:val="28"/>
          <w:szCs w:val="28"/>
        </w:rPr>
        <w:t xml:space="preserve">Таким образом, из представленных данных следует, что основное количество редкоземельных элементов извлекают из богатого рудного </w:t>
      </w:r>
      <w:r w:rsidR="006315D3">
        <w:rPr>
          <w:rFonts w:ascii="Times New Roman" w:hAnsi="Times New Roman"/>
          <w:sz w:val="28"/>
          <w:szCs w:val="28"/>
        </w:rPr>
        <w:t xml:space="preserve">               </w:t>
      </w:r>
      <w:r w:rsidRPr="00A8258F">
        <w:rPr>
          <w:rFonts w:ascii="Times New Roman" w:hAnsi="Times New Roman"/>
          <w:sz w:val="28"/>
          <w:szCs w:val="28"/>
        </w:rPr>
        <w:t>сырья</w:t>
      </w:r>
      <w:r w:rsidR="006315D3">
        <w:rPr>
          <w:rFonts w:ascii="Times New Roman" w:hAnsi="Times New Roman"/>
          <w:sz w:val="28"/>
          <w:szCs w:val="28"/>
        </w:rPr>
        <w:t xml:space="preserve"> </w:t>
      </w:r>
      <w:r w:rsidRPr="00A8258F">
        <w:rPr>
          <w:rFonts w:ascii="Times New Roman" w:hAnsi="Times New Roman"/>
          <w:sz w:val="28"/>
          <w:szCs w:val="28"/>
        </w:rPr>
        <w:t>– моноцита и баснезита, а также попутно из лопарита, эвксенита, фосфоритов, апатитов и ионно-адсорбционных руд.</w:t>
      </w:r>
    </w:p>
    <w:p w14:paraId="57BBDA4F" w14:textId="6B6EDD8E" w:rsidR="00E51402" w:rsidRPr="00A8258F" w:rsidRDefault="00E51402" w:rsidP="00E32BA6">
      <w:pPr>
        <w:spacing w:after="0" w:line="240" w:lineRule="auto"/>
        <w:ind w:firstLine="709"/>
        <w:jc w:val="both"/>
        <w:rPr>
          <w:rFonts w:ascii="Times New Roman" w:hAnsi="Times New Roman"/>
          <w:sz w:val="28"/>
          <w:szCs w:val="28"/>
        </w:rPr>
      </w:pPr>
      <w:r w:rsidRPr="00A8258F">
        <w:rPr>
          <w:rFonts w:ascii="Times New Roman" w:hAnsi="Times New Roman"/>
          <w:sz w:val="28"/>
          <w:szCs w:val="28"/>
        </w:rPr>
        <w:t>Однако, как показала практика, возможно извлечение редкоземельных элементов и из техногенного сырья. Согласно последним данным [</w:t>
      </w:r>
      <w:r w:rsidR="0066207F" w:rsidRPr="0066207F">
        <w:rPr>
          <w:rFonts w:ascii="Times New Roman" w:hAnsi="Times New Roman"/>
          <w:sz w:val="28"/>
          <w:szCs w:val="28"/>
        </w:rPr>
        <w:t>63</w:t>
      </w:r>
      <w:r w:rsidRPr="00A8258F">
        <w:rPr>
          <w:rFonts w:ascii="Times New Roman" w:hAnsi="Times New Roman"/>
          <w:sz w:val="28"/>
          <w:szCs w:val="28"/>
        </w:rPr>
        <w:t>] в республике накоплено свыше 25 млрд</w:t>
      </w:r>
      <w:r w:rsidR="007F6A63">
        <w:rPr>
          <w:rFonts w:ascii="Times New Roman" w:hAnsi="Times New Roman"/>
          <w:sz w:val="28"/>
          <w:szCs w:val="28"/>
        </w:rPr>
        <w:t>.</w:t>
      </w:r>
      <w:r w:rsidRPr="00A8258F">
        <w:rPr>
          <w:rFonts w:ascii="Times New Roman" w:hAnsi="Times New Roman"/>
          <w:sz w:val="28"/>
          <w:szCs w:val="28"/>
        </w:rPr>
        <w:t xml:space="preserve"> т</w:t>
      </w:r>
      <w:r w:rsidR="007F6A63">
        <w:rPr>
          <w:rFonts w:ascii="Times New Roman" w:hAnsi="Times New Roman"/>
          <w:sz w:val="28"/>
          <w:szCs w:val="28"/>
        </w:rPr>
        <w:t>.</w:t>
      </w:r>
      <w:r w:rsidRPr="00A8258F">
        <w:rPr>
          <w:rFonts w:ascii="Times New Roman" w:hAnsi="Times New Roman"/>
          <w:sz w:val="28"/>
          <w:szCs w:val="28"/>
        </w:rPr>
        <w:t xml:space="preserve"> техногенных отходов, из которых перерабатывается не более 500 млн т. Наиболее представительными видами техногенного сырья для извлечения редкоземельных элементов являются красный шлам глиноземного производства, золы от сжигания углей и отходы фосфорного производства. Существует множество вариантов переработки указанного сырья. Мы остановимся только на наиболее перспективных, с нашей точки зрения, способах.</w:t>
      </w:r>
    </w:p>
    <w:p w14:paraId="5CB2EBC1" w14:textId="04E61695" w:rsidR="00E51402" w:rsidRPr="00A8258F" w:rsidRDefault="00E51402" w:rsidP="00E32BA6">
      <w:pPr>
        <w:spacing w:after="0" w:line="240" w:lineRule="auto"/>
        <w:ind w:firstLine="709"/>
        <w:jc w:val="both"/>
        <w:rPr>
          <w:rFonts w:ascii="Times New Roman" w:hAnsi="Times New Roman"/>
          <w:sz w:val="28"/>
          <w:szCs w:val="28"/>
        </w:rPr>
      </w:pPr>
      <w:r w:rsidRPr="00A8258F">
        <w:rPr>
          <w:rFonts w:ascii="Times New Roman" w:hAnsi="Times New Roman"/>
          <w:sz w:val="28"/>
          <w:szCs w:val="28"/>
        </w:rPr>
        <w:t>Следует отметить, что содержание РЗЭ в красных шламах колеблется в широких пределах от 400-600 до 1600-1800</w:t>
      </w:r>
      <w:r w:rsidR="007F6A63">
        <w:rPr>
          <w:rFonts w:ascii="Times New Roman" w:hAnsi="Times New Roman"/>
          <w:sz w:val="28"/>
          <w:szCs w:val="28"/>
        </w:rPr>
        <w:t xml:space="preserve"> </w:t>
      </w:r>
      <w:r w:rsidRPr="00A8258F">
        <w:rPr>
          <w:rFonts w:ascii="Times New Roman" w:hAnsi="Times New Roman"/>
          <w:sz w:val="28"/>
          <w:szCs w:val="28"/>
        </w:rPr>
        <w:t>г/т; при извлечении редкоземельных элементов используются либо гидрометаллургические схемы переработки, либо сочетание пиро- и гидрометаллургических.</w:t>
      </w:r>
    </w:p>
    <w:p w14:paraId="570B29E6" w14:textId="77777777" w:rsidR="00E51402" w:rsidRPr="00A8258F" w:rsidRDefault="00E51402" w:rsidP="00E32BA6">
      <w:pPr>
        <w:spacing w:after="0" w:line="240" w:lineRule="auto"/>
        <w:ind w:firstLine="709"/>
        <w:jc w:val="both"/>
        <w:rPr>
          <w:rFonts w:ascii="Times New Roman" w:hAnsi="Times New Roman"/>
          <w:spacing w:val="-3"/>
          <w:sz w:val="28"/>
          <w:szCs w:val="28"/>
        </w:rPr>
      </w:pPr>
      <w:r w:rsidRPr="00A8258F">
        <w:rPr>
          <w:rFonts w:ascii="Times New Roman" w:hAnsi="Times New Roman"/>
          <w:sz w:val="28"/>
          <w:szCs w:val="28"/>
        </w:rPr>
        <w:t xml:space="preserve">При гидрометаллургическом выщелачивании красных шламов широко применяются минеральные кислоты </w:t>
      </w:r>
      <w:r w:rsidRPr="00A8258F">
        <w:rPr>
          <w:rFonts w:ascii="Times New Roman" w:hAnsi="Times New Roman"/>
          <w:spacing w:val="-3"/>
          <w:sz w:val="28"/>
          <w:szCs w:val="28"/>
        </w:rPr>
        <w:t>(HCl,</w:t>
      </w:r>
      <w:r w:rsidR="00C74B14" w:rsidRPr="00A8258F">
        <w:rPr>
          <w:rFonts w:ascii="Times New Roman" w:hAnsi="Times New Roman"/>
          <w:spacing w:val="-3"/>
          <w:sz w:val="28"/>
          <w:szCs w:val="28"/>
        </w:rPr>
        <w:t xml:space="preserve"> </w:t>
      </w:r>
      <w:r w:rsidRPr="00A8258F">
        <w:rPr>
          <w:rFonts w:ascii="Times New Roman" w:hAnsi="Times New Roman"/>
          <w:spacing w:val="-3"/>
          <w:sz w:val="28"/>
          <w:szCs w:val="28"/>
        </w:rPr>
        <w:t>HNO</w:t>
      </w:r>
      <w:r w:rsidRPr="00A8258F">
        <w:rPr>
          <w:rFonts w:ascii="Times New Roman" w:hAnsi="Times New Roman"/>
          <w:spacing w:val="-3"/>
          <w:sz w:val="28"/>
          <w:szCs w:val="28"/>
          <w:vertAlign w:val="subscript"/>
        </w:rPr>
        <w:t>3</w:t>
      </w:r>
      <w:r w:rsidRPr="00A8258F">
        <w:rPr>
          <w:rFonts w:ascii="Times New Roman" w:hAnsi="Times New Roman"/>
          <w:spacing w:val="-3"/>
          <w:sz w:val="28"/>
          <w:szCs w:val="28"/>
        </w:rPr>
        <w:t>, H</w:t>
      </w:r>
      <w:r w:rsidRPr="00A8258F">
        <w:rPr>
          <w:rFonts w:ascii="Times New Roman" w:hAnsi="Times New Roman"/>
          <w:spacing w:val="-3"/>
          <w:sz w:val="28"/>
          <w:szCs w:val="28"/>
          <w:vertAlign w:val="subscript"/>
        </w:rPr>
        <w:t>2</w:t>
      </w:r>
      <w:r w:rsidRPr="00A8258F">
        <w:rPr>
          <w:rFonts w:ascii="Times New Roman" w:hAnsi="Times New Roman"/>
          <w:spacing w:val="-3"/>
          <w:sz w:val="28"/>
          <w:szCs w:val="28"/>
        </w:rPr>
        <w:t>SO</w:t>
      </w:r>
      <w:r w:rsidRPr="00A8258F">
        <w:rPr>
          <w:rFonts w:ascii="Times New Roman" w:hAnsi="Times New Roman"/>
          <w:spacing w:val="-3"/>
          <w:sz w:val="28"/>
          <w:szCs w:val="28"/>
          <w:vertAlign w:val="subscript"/>
        </w:rPr>
        <w:t>4</w:t>
      </w:r>
      <w:r w:rsidRPr="00A8258F">
        <w:rPr>
          <w:rFonts w:ascii="Times New Roman" w:hAnsi="Times New Roman"/>
          <w:spacing w:val="-3"/>
          <w:sz w:val="28"/>
          <w:szCs w:val="28"/>
        </w:rPr>
        <w:t xml:space="preserve">), лучшей среди которых является азотная. Используя ее, можно проводить процесс при комнатной температуре и атмосферном давлении. </w:t>
      </w:r>
    </w:p>
    <w:p w14:paraId="62532DC6" w14:textId="27C3E4D1" w:rsidR="00E51402" w:rsidRPr="00A8258F" w:rsidRDefault="00E51402" w:rsidP="00E32BA6">
      <w:pPr>
        <w:spacing w:after="0" w:line="240" w:lineRule="auto"/>
        <w:ind w:firstLine="709"/>
        <w:jc w:val="both"/>
        <w:rPr>
          <w:rFonts w:ascii="Times New Roman" w:hAnsi="Times New Roman"/>
          <w:sz w:val="28"/>
          <w:szCs w:val="28"/>
          <w:shd w:val="clear" w:color="auto" w:fill="FFFFFF"/>
        </w:rPr>
      </w:pPr>
      <w:r w:rsidRPr="00A8258F">
        <w:rPr>
          <w:rFonts w:ascii="Times New Roman" w:hAnsi="Times New Roman"/>
          <w:sz w:val="28"/>
          <w:szCs w:val="28"/>
          <w:shd w:val="clear" w:color="auto" w:fill="FFFFFF"/>
        </w:rPr>
        <w:t>Авторами [</w:t>
      </w:r>
      <w:r w:rsidR="0066207F" w:rsidRPr="0066207F">
        <w:rPr>
          <w:rFonts w:ascii="Times New Roman" w:hAnsi="Times New Roman"/>
          <w:sz w:val="28"/>
          <w:szCs w:val="28"/>
          <w:shd w:val="clear" w:color="auto" w:fill="FFFFFF"/>
        </w:rPr>
        <w:t>64</w:t>
      </w:r>
      <w:r w:rsidRPr="00A8258F">
        <w:rPr>
          <w:rFonts w:ascii="Times New Roman" w:hAnsi="Times New Roman"/>
          <w:sz w:val="28"/>
          <w:szCs w:val="28"/>
          <w:shd w:val="clear" w:color="auto" w:fill="FFFFFF"/>
        </w:rPr>
        <w:t>] установлено, что образец бокситового остатка содержит около 0,03 мас.</w:t>
      </w:r>
      <w:r w:rsidR="00C74B14" w:rsidRPr="00A8258F">
        <w:rPr>
          <w:rFonts w:ascii="Times New Roman" w:hAnsi="Times New Roman"/>
          <w:sz w:val="28"/>
          <w:szCs w:val="28"/>
          <w:shd w:val="clear" w:color="auto" w:fill="FFFFFF"/>
        </w:rPr>
        <w:t xml:space="preserve"> </w:t>
      </w:r>
      <w:r w:rsidRPr="00A8258F">
        <w:rPr>
          <w:rFonts w:ascii="Times New Roman" w:hAnsi="Times New Roman"/>
          <w:sz w:val="28"/>
          <w:szCs w:val="28"/>
          <w:shd w:val="clear" w:color="auto" w:fill="FFFFFF"/>
        </w:rPr>
        <w:t>% РЗЭ. Систематические эксперименты по выщелачиванию показали, что концентрированная HNO</w:t>
      </w:r>
      <w:r w:rsidRPr="00A8258F">
        <w:rPr>
          <w:rFonts w:ascii="Times New Roman" w:hAnsi="Times New Roman"/>
          <w:sz w:val="28"/>
          <w:szCs w:val="28"/>
          <w:shd w:val="clear" w:color="auto" w:fill="FFFFFF"/>
          <w:vertAlign w:val="subscript"/>
        </w:rPr>
        <w:t xml:space="preserve">3 </w:t>
      </w:r>
      <w:r w:rsidRPr="00A8258F">
        <w:rPr>
          <w:rFonts w:ascii="Times New Roman" w:hAnsi="Times New Roman"/>
          <w:sz w:val="28"/>
          <w:szCs w:val="28"/>
          <w:shd w:val="clear" w:color="auto" w:fill="FFFFFF"/>
        </w:rPr>
        <w:t>является наиболее эффективным выщелачивающим реагентом. Однако в дальнейшем</w:t>
      </w:r>
      <w:r w:rsidR="00CF067C" w:rsidRPr="00A8258F">
        <w:rPr>
          <w:rFonts w:ascii="Times New Roman" w:hAnsi="Times New Roman"/>
          <w:sz w:val="28"/>
          <w:szCs w:val="28"/>
          <w:shd w:val="clear" w:color="auto" w:fill="FFFFFF"/>
        </w:rPr>
        <w:t xml:space="preserve"> </w:t>
      </w:r>
      <w:r w:rsidRPr="00A8258F">
        <w:rPr>
          <w:rFonts w:ascii="Times New Roman" w:hAnsi="Times New Roman"/>
          <w:sz w:val="28"/>
          <w:szCs w:val="28"/>
          <w:shd w:val="clear" w:color="auto" w:fill="FFFFFF"/>
        </w:rPr>
        <w:t>для повышения эффективности выщелачивания был использован новый процесс, основанный на предварительной обработке сырья в микроволновой печи и в качестве выщелачивающего реагента была выбрана H</w:t>
      </w:r>
      <w:r w:rsidRPr="00A8258F">
        <w:rPr>
          <w:rFonts w:ascii="Times New Roman" w:hAnsi="Times New Roman"/>
          <w:sz w:val="28"/>
          <w:szCs w:val="28"/>
          <w:shd w:val="clear" w:color="auto" w:fill="FFFFFF"/>
          <w:vertAlign w:val="subscript"/>
        </w:rPr>
        <w:t>2</w:t>
      </w:r>
      <w:r w:rsidRPr="00A8258F">
        <w:rPr>
          <w:rFonts w:ascii="Times New Roman" w:hAnsi="Times New Roman"/>
          <w:sz w:val="28"/>
          <w:szCs w:val="28"/>
          <w:shd w:val="clear" w:color="auto" w:fill="FFFFFF"/>
        </w:rPr>
        <w:t>SO</w:t>
      </w:r>
      <w:r w:rsidRPr="00A8258F">
        <w:rPr>
          <w:rFonts w:ascii="Times New Roman" w:hAnsi="Times New Roman"/>
          <w:sz w:val="28"/>
          <w:szCs w:val="28"/>
          <w:shd w:val="clear" w:color="auto" w:fill="FFFFFF"/>
          <w:vertAlign w:val="subscript"/>
        </w:rPr>
        <w:t>4</w:t>
      </w:r>
      <w:r w:rsidRPr="00A8258F">
        <w:rPr>
          <w:rFonts w:ascii="Times New Roman" w:hAnsi="Times New Roman"/>
          <w:sz w:val="28"/>
          <w:szCs w:val="28"/>
          <w:shd w:val="clear" w:color="auto" w:fill="FFFFFF"/>
        </w:rPr>
        <w:t xml:space="preserve">. Результаты показали, что предварительная микроволновая обработка создает трещины и поры в частицах, позволяя </w:t>
      </w:r>
      <w:r w:rsidR="00CF067C" w:rsidRPr="00A8258F">
        <w:rPr>
          <w:rFonts w:ascii="Times New Roman" w:hAnsi="Times New Roman"/>
          <w:sz w:val="28"/>
          <w:szCs w:val="28"/>
          <w:shd w:val="clear" w:color="auto" w:fill="FFFFFF"/>
        </w:rPr>
        <w:t xml:space="preserve">в них </w:t>
      </w:r>
      <w:r w:rsidR="001F45BF" w:rsidRPr="00A8258F">
        <w:rPr>
          <w:rFonts w:ascii="Times New Roman" w:hAnsi="Times New Roman"/>
          <w:sz w:val="28"/>
          <w:szCs w:val="28"/>
          <w:shd w:val="clear" w:color="auto" w:fill="FFFFFF"/>
        </w:rPr>
        <w:t xml:space="preserve">беспрепятственно диффундировать </w:t>
      </w:r>
      <w:r w:rsidRPr="00A8258F">
        <w:rPr>
          <w:rFonts w:ascii="Times New Roman" w:hAnsi="Times New Roman"/>
          <w:sz w:val="28"/>
          <w:szCs w:val="28"/>
          <w:shd w:val="clear" w:color="auto" w:fill="FFFFFF"/>
        </w:rPr>
        <w:t>выщелачива</w:t>
      </w:r>
      <w:r w:rsidR="00CF067C" w:rsidRPr="00A8258F">
        <w:rPr>
          <w:rFonts w:ascii="Times New Roman" w:hAnsi="Times New Roman"/>
          <w:sz w:val="28"/>
          <w:szCs w:val="28"/>
          <w:shd w:val="clear" w:color="auto" w:fill="FFFFFF"/>
        </w:rPr>
        <w:t>ющему реагенту</w:t>
      </w:r>
      <w:r w:rsidRPr="00A8258F">
        <w:rPr>
          <w:rFonts w:ascii="Times New Roman" w:hAnsi="Times New Roman"/>
          <w:sz w:val="28"/>
          <w:szCs w:val="28"/>
          <w:shd w:val="clear" w:color="auto" w:fill="FFFFFF"/>
        </w:rPr>
        <w:t xml:space="preserve">, в результате чего в раствор попадает больше РЗЭ. </w:t>
      </w:r>
    </w:p>
    <w:p w14:paraId="2C10013D" w14:textId="1FCDB279" w:rsidR="00E51402" w:rsidRPr="00A8258F" w:rsidRDefault="00E51402" w:rsidP="00E32BA6">
      <w:pPr>
        <w:spacing w:after="0" w:line="240" w:lineRule="auto"/>
        <w:ind w:firstLine="709"/>
        <w:jc w:val="both"/>
        <w:rPr>
          <w:rFonts w:ascii="Times New Roman" w:hAnsi="Times New Roman"/>
          <w:sz w:val="28"/>
        </w:rPr>
      </w:pPr>
      <w:r w:rsidRPr="00A8258F">
        <w:rPr>
          <w:rFonts w:ascii="Times New Roman" w:hAnsi="Times New Roman"/>
          <w:sz w:val="28"/>
          <w:szCs w:val="28"/>
          <w:shd w:val="clear" w:color="auto" w:fill="FFFFFF"/>
        </w:rPr>
        <w:t>Таким образом, новый процесс выщелачивания серной кислотой в сочетании с микроволновой предварительной обработкой является эффективным при</w:t>
      </w:r>
      <w:r w:rsidR="001F45BF" w:rsidRPr="00A8258F">
        <w:rPr>
          <w:rFonts w:ascii="Times New Roman" w:hAnsi="Times New Roman"/>
          <w:sz w:val="28"/>
          <w:szCs w:val="28"/>
          <w:shd w:val="clear" w:color="auto" w:fill="FFFFFF"/>
        </w:rPr>
        <w:t xml:space="preserve"> </w:t>
      </w:r>
      <w:r w:rsidRPr="00A8258F">
        <w:rPr>
          <w:rFonts w:ascii="Times New Roman" w:hAnsi="Times New Roman"/>
          <w:sz w:val="28"/>
          <w:szCs w:val="28"/>
          <w:shd w:val="clear" w:color="auto" w:fill="FFFFFF"/>
        </w:rPr>
        <w:t>извлечении РЗЭ из вторичных ресурсов, в частности из отходов переработки бокситов – красного шлама. А</w:t>
      </w:r>
      <w:r w:rsidRPr="00A8258F">
        <w:rPr>
          <w:rFonts w:ascii="Times New Roman" w:hAnsi="Times New Roman"/>
          <w:sz w:val="28"/>
        </w:rPr>
        <w:t>вторы [</w:t>
      </w:r>
      <w:r w:rsidR="0066207F" w:rsidRPr="0066207F">
        <w:rPr>
          <w:rFonts w:ascii="Times New Roman" w:hAnsi="Times New Roman"/>
          <w:sz w:val="28"/>
        </w:rPr>
        <w:t>65</w:t>
      </w:r>
      <w:r w:rsidRPr="00A8258F">
        <w:rPr>
          <w:rFonts w:ascii="Times New Roman" w:hAnsi="Times New Roman"/>
          <w:sz w:val="28"/>
        </w:rPr>
        <w:t>] согласны с данным мнением, кроме того, на основании собственных исследований они полагают, что сернокислотное выщелачивание является экономически оправданным для извлечения редкоземельных элементов из красного шлама самого разного состава.</w:t>
      </w:r>
    </w:p>
    <w:p w14:paraId="7D0C41BF" w14:textId="5EE94A93" w:rsidR="00E51402" w:rsidRPr="00A8258F" w:rsidRDefault="00E51402" w:rsidP="00E32BA6">
      <w:pPr>
        <w:spacing w:after="0" w:line="240" w:lineRule="auto"/>
        <w:ind w:firstLine="709"/>
        <w:jc w:val="both"/>
        <w:rPr>
          <w:rFonts w:ascii="Times New Roman" w:hAnsi="Times New Roman"/>
          <w:sz w:val="28"/>
        </w:rPr>
      </w:pPr>
      <w:r w:rsidRPr="00A8258F">
        <w:rPr>
          <w:rFonts w:ascii="Times New Roman" w:hAnsi="Times New Roman"/>
          <w:sz w:val="28"/>
        </w:rPr>
        <w:t>В работе [</w:t>
      </w:r>
      <w:r w:rsidR="0066207F" w:rsidRPr="0066207F">
        <w:rPr>
          <w:rFonts w:ascii="Times New Roman" w:hAnsi="Times New Roman"/>
          <w:sz w:val="28"/>
        </w:rPr>
        <w:t>66</w:t>
      </w:r>
      <w:r w:rsidRPr="00A8258F">
        <w:rPr>
          <w:rFonts w:ascii="Times New Roman" w:hAnsi="Times New Roman"/>
          <w:sz w:val="28"/>
        </w:rPr>
        <w:t>] для селективного выщелачивания РЗМ разработан комбинированный процесс переработки красного шлама</w:t>
      </w:r>
      <w:r w:rsidR="001F45BF" w:rsidRPr="00A8258F">
        <w:rPr>
          <w:rFonts w:ascii="Times New Roman" w:hAnsi="Times New Roman"/>
          <w:sz w:val="28"/>
        </w:rPr>
        <w:t>:</w:t>
      </w:r>
      <w:r w:rsidRPr="00A8258F">
        <w:rPr>
          <w:rFonts w:ascii="Times New Roman" w:hAnsi="Times New Roman"/>
          <w:sz w:val="28"/>
        </w:rPr>
        <w:t xml:space="preserve"> сульфатизация-обжиг-выщелачивание. Красный шлам смешивают с водой и концентрированной серной кислотой, сушат и обжигают при температурах </w:t>
      </w:r>
      <w:r w:rsidR="00C74B14" w:rsidRPr="00A8258F">
        <w:rPr>
          <w:rFonts w:ascii="Times New Roman" w:hAnsi="Times New Roman"/>
          <w:sz w:val="28"/>
        </w:rPr>
        <w:t xml:space="preserve"> </w:t>
      </w:r>
      <w:r w:rsidRPr="00A8258F">
        <w:rPr>
          <w:rFonts w:ascii="Times New Roman" w:hAnsi="Times New Roman"/>
          <w:sz w:val="28"/>
        </w:rPr>
        <w:t>650-700</w:t>
      </w:r>
      <w:r w:rsidR="008D2C77" w:rsidRPr="008D2C77">
        <w:rPr>
          <w:rFonts w:ascii="Times New Roman" w:hAnsi="Times New Roman"/>
          <w:sz w:val="28"/>
        </w:rPr>
        <w:t xml:space="preserve"> </w:t>
      </w:r>
      <w:r w:rsidR="00C211FC" w:rsidRPr="008D2C77">
        <w:rPr>
          <w:rFonts w:ascii="Times New Roman" w:hAnsi="Times New Roman"/>
          <w:sz w:val="28"/>
          <w:vertAlign w:val="superscript"/>
        </w:rPr>
        <w:t>ᴼ</w:t>
      </w:r>
      <w:r w:rsidRPr="00A8258F">
        <w:rPr>
          <w:rFonts w:ascii="Times New Roman" w:hAnsi="Times New Roman"/>
          <w:sz w:val="28"/>
        </w:rPr>
        <w:t>С. При этих температурах нестабильные сульфаты железа разлагаются с переходом в оксиды, а РЗМ остаются в виде сульфатов. При водном выщелачивании около 90</w:t>
      </w:r>
      <w:r w:rsidR="008D2C77" w:rsidRPr="008D2C77">
        <w:rPr>
          <w:rFonts w:ascii="Times New Roman" w:hAnsi="Times New Roman"/>
          <w:sz w:val="28"/>
        </w:rPr>
        <w:t xml:space="preserve"> </w:t>
      </w:r>
      <w:r w:rsidRPr="00A8258F">
        <w:rPr>
          <w:rFonts w:ascii="Times New Roman" w:hAnsi="Times New Roman"/>
          <w:sz w:val="28"/>
        </w:rPr>
        <w:t>% РЗМ извлекается в раствор, а количество железа, перешедшего в раствор, не превышает ~</w:t>
      </w:r>
      <w:r w:rsidR="007F6A63">
        <w:rPr>
          <w:rFonts w:ascii="Times New Roman" w:hAnsi="Times New Roman"/>
          <w:sz w:val="28"/>
        </w:rPr>
        <w:t xml:space="preserve"> </w:t>
      </w:r>
      <w:r w:rsidRPr="00A8258F">
        <w:rPr>
          <w:rFonts w:ascii="Times New Roman" w:hAnsi="Times New Roman"/>
          <w:sz w:val="28"/>
        </w:rPr>
        <w:t>1</w:t>
      </w:r>
      <w:r w:rsidR="008D2C77" w:rsidRPr="008D2C77">
        <w:rPr>
          <w:rFonts w:ascii="Times New Roman" w:hAnsi="Times New Roman"/>
          <w:sz w:val="28"/>
        </w:rPr>
        <w:t xml:space="preserve"> </w:t>
      </w:r>
      <w:r w:rsidRPr="00A8258F">
        <w:rPr>
          <w:rFonts w:ascii="Times New Roman" w:hAnsi="Times New Roman"/>
          <w:sz w:val="28"/>
        </w:rPr>
        <w:t>%.</w:t>
      </w:r>
    </w:p>
    <w:p w14:paraId="5A432C41" w14:textId="239E1954" w:rsidR="00E51402" w:rsidRPr="00A8258F" w:rsidRDefault="00E51402" w:rsidP="00E32BA6">
      <w:pPr>
        <w:spacing w:after="0" w:line="240" w:lineRule="auto"/>
        <w:ind w:firstLine="709"/>
        <w:jc w:val="both"/>
        <w:rPr>
          <w:rFonts w:ascii="Times New Roman" w:hAnsi="Times New Roman"/>
          <w:sz w:val="28"/>
        </w:rPr>
      </w:pPr>
      <w:r w:rsidRPr="00A8258F">
        <w:rPr>
          <w:rFonts w:ascii="Times New Roman" w:hAnsi="Times New Roman"/>
          <w:sz w:val="28"/>
        </w:rPr>
        <w:t>При исследовании выщелачивания красного шлама растворами карбоната натрия, авторами [</w:t>
      </w:r>
      <w:r w:rsidR="0066207F" w:rsidRPr="0066207F">
        <w:rPr>
          <w:rFonts w:ascii="Times New Roman" w:hAnsi="Times New Roman"/>
          <w:sz w:val="28"/>
        </w:rPr>
        <w:t>67</w:t>
      </w:r>
      <w:r w:rsidRPr="00A8258F">
        <w:rPr>
          <w:rFonts w:ascii="Times New Roman" w:hAnsi="Times New Roman"/>
          <w:sz w:val="28"/>
        </w:rPr>
        <w:t>,</w:t>
      </w:r>
      <w:r w:rsidR="0066207F" w:rsidRPr="0066207F">
        <w:rPr>
          <w:rFonts w:ascii="Times New Roman" w:hAnsi="Times New Roman"/>
          <w:sz w:val="28"/>
        </w:rPr>
        <w:t>68</w:t>
      </w:r>
      <w:r w:rsidRPr="00A8258F">
        <w:rPr>
          <w:rFonts w:ascii="Times New Roman" w:hAnsi="Times New Roman"/>
          <w:sz w:val="28"/>
        </w:rPr>
        <w:t xml:space="preserve">] установлено эффективное </w:t>
      </w:r>
      <w:r w:rsidR="001F45BF" w:rsidRPr="00A8258F">
        <w:rPr>
          <w:rFonts w:ascii="Times New Roman" w:hAnsi="Times New Roman"/>
          <w:sz w:val="28"/>
        </w:rPr>
        <w:t xml:space="preserve">извлечение </w:t>
      </w:r>
      <w:r w:rsidRPr="00A8258F">
        <w:rPr>
          <w:rFonts w:ascii="Times New Roman" w:hAnsi="Times New Roman"/>
          <w:sz w:val="28"/>
        </w:rPr>
        <w:t>скандия. Возможно, это связано с образованием растворимого анионного комплексного соединения с карбонат-ионом [</w:t>
      </w:r>
      <w:r w:rsidR="0066207F" w:rsidRPr="0066207F">
        <w:rPr>
          <w:rFonts w:ascii="Times New Roman" w:hAnsi="Times New Roman"/>
          <w:sz w:val="28"/>
        </w:rPr>
        <w:t>69</w:t>
      </w:r>
      <w:r w:rsidRPr="00A8258F">
        <w:rPr>
          <w:rFonts w:ascii="Times New Roman" w:hAnsi="Times New Roman"/>
          <w:sz w:val="28"/>
        </w:rPr>
        <w:t>]. Однако другие редкие земли имеют гораздо более слабую склонность к образованию растворимых карбонатных</w:t>
      </w:r>
      <w:r w:rsidR="001F45BF" w:rsidRPr="00A8258F">
        <w:rPr>
          <w:rFonts w:ascii="Times New Roman" w:hAnsi="Times New Roman"/>
          <w:sz w:val="28"/>
        </w:rPr>
        <w:t xml:space="preserve"> </w:t>
      </w:r>
      <w:r w:rsidRPr="00A8258F">
        <w:rPr>
          <w:rFonts w:ascii="Times New Roman" w:hAnsi="Times New Roman"/>
          <w:sz w:val="28"/>
        </w:rPr>
        <w:t>комплексов, а потому карбонатом натрия практически не выщелачиваются.</w:t>
      </w:r>
    </w:p>
    <w:p w14:paraId="5E059ACB" w14:textId="45EAA509" w:rsidR="00E51402" w:rsidRPr="00A8258F" w:rsidRDefault="00E51402" w:rsidP="00E32BA6">
      <w:pPr>
        <w:spacing w:after="0" w:line="240" w:lineRule="auto"/>
        <w:ind w:firstLine="709"/>
        <w:jc w:val="both"/>
        <w:rPr>
          <w:rFonts w:ascii="Times New Roman" w:hAnsi="Times New Roman"/>
          <w:sz w:val="28"/>
          <w:szCs w:val="28"/>
        </w:rPr>
      </w:pPr>
      <w:r w:rsidRPr="00A8258F">
        <w:rPr>
          <w:rFonts w:ascii="Times New Roman" w:hAnsi="Times New Roman"/>
          <w:sz w:val="28"/>
          <w:szCs w:val="28"/>
        </w:rPr>
        <w:t>Большинство комбинированных пиро- и гидрометаллургических схем по переработке красного шлама используют сначала пирометаллургическую ступень для восстановления железа и концентрирования РЗМ в оксидном шлаке [</w:t>
      </w:r>
      <w:r w:rsidR="0066207F" w:rsidRPr="0066207F">
        <w:rPr>
          <w:rFonts w:ascii="Times New Roman" w:hAnsi="Times New Roman"/>
          <w:sz w:val="28"/>
          <w:szCs w:val="28"/>
        </w:rPr>
        <w:t>70</w:t>
      </w:r>
      <w:r w:rsidRPr="00A8258F">
        <w:rPr>
          <w:rFonts w:ascii="Times New Roman" w:hAnsi="Times New Roman"/>
          <w:sz w:val="28"/>
          <w:szCs w:val="28"/>
        </w:rPr>
        <w:t>,</w:t>
      </w:r>
      <w:r w:rsidR="00C74B14" w:rsidRPr="00A8258F">
        <w:rPr>
          <w:rFonts w:ascii="Times New Roman" w:hAnsi="Times New Roman"/>
          <w:sz w:val="28"/>
          <w:szCs w:val="28"/>
        </w:rPr>
        <w:t xml:space="preserve"> </w:t>
      </w:r>
      <w:r w:rsidR="0066207F" w:rsidRPr="0066207F">
        <w:rPr>
          <w:rFonts w:ascii="Times New Roman" w:hAnsi="Times New Roman"/>
          <w:sz w:val="28"/>
          <w:szCs w:val="28"/>
        </w:rPr>
        <w:t>71</w:t>
      </w:r>
      <w:r w:rsidRPr="00A8258F">
        <w:rPr>
          <w:rFonts w:ascii="Times New Roman" w:hAnsi="Times New Roman"/>
          <w:sz w:val="28"/>
          <w:szCs w:val="28"/>
        </w:rPr>
        <w:t>]. Гидрометаллургическая ступень представляет собой выщелачивание РЗМ из шлака минеральными кислотами [</w:t>
      </w:r>
      <w:r w:rsidR="0066207F" w:rsidRPr="0066207F">
        <w:rPr>
          <w:rFonts w:ascii="Times New Roman" w:hAnsi="Times New Roman"/>
          <w:sz w:val="28"/>
          <w:szCs w:val="28"/>
        </w:rPr>
        <w:t>72</w:t>
      </w:r>
      <w:r w:rsidRPr="00A8258F">
        <w:rPr>
          <w:rFonts w:ascii="Times New Roman" w:hAnsi="Times New Roman"/>
          <w:sz w:val="28"/>
          <w:szCs w:val="28"/>
        </w:rPr>
        <w:t>,</w:t>
      </w:r>
      <w:r w:rsidR="00C74B14" w:rsidRPr="00A8258F">
        <w:rPr>
          <w:rFonts w:ascii="Times New Roman" w:hAnsi="Times New Roman"/>
          <w:sz w:val="28"/>
          <w:szCs w:val="28"/>
        </w:rPr>
        <w:t xml:space="preserve"> </w:t>
      </w:r>
      <w:r w:rsidR="0066207F" w:rsidRPr="0066207F">
        <w:rPr>
          <w:rFonts w:ascii="Times New Roman" w:hAnsi="Times New Roman"/>
          <w:sz w:val="28"/>
          <w:szCs w:val="28"/>
        </w:rPr>
        <w:t>73</w:t>
      </w:r>
      <w:r w:rsidRPr="00A8258F">
        <w:rPr>
          <w:rFonts w:ascii="Times New Roman" w:hAnsi="Times New Roman"/>
          <w:sz w:val="28"/>
          <w:szCs w:val="28"/>
        </w:rPr>
        <w:t>]. Так в работе [</w:t>
      </w:r>
      <w:r w:rsidR="0066207F" w:rsidRPr="0066207F">
        <w:rPr>
          <w:rFonts w:ascii="Times New Roman" w:hAnsi="Times New Roman"/>
          <w:sz w:val="28"/>
          <w:szCs w:val="28"/>
        </w:rPr>
        <w:t>71</w:t>
      </w:r>
      <w:r w:rsidRPr="00A8258F">
        <w:rPr>
          <w:rFonts w:ascii="Times New Roman" w:hAnsi="Times New Roman"/>
          <w:sz w:val="28"/>
          <w:szCs w:val="28"/>
        </w:rPr>
        <w:t>] шихту, состоящую из красного шлама, волластонита и графита, плавили при температуре 1500</w:t>
      </w:r>
      <w:r w:rsidR="008D2C77" w:rsidRPr="008D2C77">
        <w:rPr>
          <w:rFonts w:ascii="Times New Roman" w:hAnsi="Times New Roman"/>
          <w:sz w:val="28"/>
          <w:szCs w:val="28"/>
        </w:rPr>
        <w:t xml:space="preserve"> </w:t>
      </w:r>
      <w:r w:rsidRPr="00A8258F">
        <w:rPr>
          <w:rFonts w:ascii="Times New Roman" w:hAnsi="Times New Roman"/>
          <w:sz w:val="28"/>
          <w:szCs w:val="28"/>
        </w:rPr>
        <w:t>ºС, отделяя свыше 85</w:t>
      </w:r>
      <w:r w:rsidR="008D2C77" w:rsidRPr="008D2C77">
        <w:rPr>
          <w:rFonts w:ascii="Times New Roman" w:hAnsi="Times New Roman"/>
          <w:sz w:val="28"/>
          <w:szCs w:val="28"/>
        </w:rPr>
        <w:t xml:space="preserve"> </w:t>
      </w:r>
      <w:r w:rsidRPr="00A8258F">
        <w:rPr>
          <w:rFonts w:ascii="Times New Roman" w:hAnsi="Times New Roman"/>
          <w:sz w:val="28"/>
          <w:szCs w:val="28"/>
        </w:rPr>
        <w:t>% металлического железа от шлаковой фазы. После измельчения и магнитной сепарации, возможно отделить еще 10</w:t>
      </w:r>
      <w:r w:rsidR="008D2C77" w:rsidRPr="00FC2F57">
        <w:rPr>
          <w:rFonts w:ascii="Times New Roman" w:hAnsi="Times New Roman"/>
          <w:sz w:val="28"/>
          <w:szCs w:val="28"/>
        </w:rPr>
        <w:t xml:space="preserve"> </w:t>
      </w:r>
      <w:r w:rsidRPr="00A8258F">
        <w:rPr>
          <w:rFonts w:ascii="Times New Roman" w:hAnsi="Times New Roman"/>
          <w:sz w:val="28"/>
          <w:szCs w:val="28"/>
        </w:rPr>
        <w:t>% железа. Затем шлак выщелачивали кислотами HCl, HNO</w:t>
      </w:r>
      <w:r w:rsidRPr="00A8258F">
        <w:rPr>
          <w:rFonts w:ascii="Times New Roman" w:hAnsi="Times New Roman"/>
          <w:sz w:val="28"/>
          <w:szCs w:val="28"/>
          <w:vertAlign w:val="subscript"/>
        </w:rPr>
        <w:t>3</w:t>
      </w:r>
      <w:r w:rsidRPr="00A8258F">
        <w:rPr>
          <w:rFonts w:ascii="Times New Roman" w:hAnsi="Times New Roman"/>
          <w:sz w:val="28"/>
          <w:szCs w:val="28"/>
        </w:rPr>
        <w:t xml:space="preserve"> и H</w:t>
      </w:r>
      <w:r w:rsidRPr="00A8258F">
        <w:rPr>
          <w:rFonts w:ascii="Times New Roman" w:hAnsi="Times New Roman"/>
          <w:sz w:val="28"/>
          <w:szCs w:val="28"/>
          <w:vertAlign w:val="subscript"/>
        </w:rPr>
        <w:t>2</w:t>
      </w:r>
      <w:r w:rsidRPr="00A8258F">
        <w:rPr>
          <w:rFonts w:ascii="Times New Roman" w:hAnsi="Times New Roman"/>
          <w:sz w:val="28"/>
          <w:szCs w:val="28"/>
        </w:rPr>
        <w:t>SO</w:t>
      </w:r>
      <w:r w:rsidRPr="00A8258F">
        <w:rPr>
          <w:rFonts w:ascii="Times New Roman" w:hAnsi="Times New Roman"/>
          <w:sz w:val="28"/>
          <w:szCs w:val="28"/>
          <w:vertAlign w:val="subscript"/>
        </w:rPr>
        <w:t>4</w:t>
      </w:r>
      <w:r w:rsidRPr="00A8258F">
        <w:rPr>
          <w:rFonts w:ascii="Times New Roman" w:hAnsi="Times New Roman"/>
          <w:sz w:val="28"/>
          <w:szCs w:val="28"/>
        </w:rPr>
        <w:t>. При температуре 90</w:t>
      </w:r>
      <w:r w:rsidR="008D2C77" w:rsidRPr="008D2C77">
        <w:rPr>
          <w:rFonts w:ascii="Times New Roman" w:hAnsi="Times New Roman"/>
          <w:sz w:val="28"/>
          <w:szCs w:val="28"/>
        </w:rPr>
        <w:t xml:space="preserve"> </w:t>
      </w:r>
      <w:r w:rsidR="00C74B14" w:rsidRPr="008D2C77">
        <w:rPr>
          <w:rFonts w:ascii="Times New Roman" w:hAnsi="Times New Roman"/>
          <w:sz w:val="28"/>
          <w:szCs w:val="28"/>
          <w:vertAlign w:val="superscript"/>
        </w:rPr>
        <w:t>ᴼ</w:t>
      </w:r>
      <w:r w:rsidRPr="00A8258F">
        <w:rPr>
          <w:rFonts w:ascii="Times New Roman" w:hAnsi="Times New Roman"/>
          <w:sz w:val="28"/>
          <w:szCs w:val="28"/>
        </w:rPr>
        <w:t>С и выщелачивании HCl и HNO</w:t>
      </w:r>
      <w:r w:rsidRPr="00A8258F">
        <w:rPr>
          <w:rFonts w:ascii="Times New Roman" w:hAnsi="Times New Roman"/>
          <w:sz w:val="28"/>
          <w:szCs w:val="28"/>
          <w:vertAlign w:val="subscript"/>
        </w:rPr>
        <w:t>3</w:t>
      </w:r>
      <w:r w:rsidRPr="00A8258F">
        <w:rPr>
          <w:rFonts w:ascii="Times New Roman" w:hAnsi="Times New Roman"/>
          <w:sz w:val="28"/>
          <w:szCs w:val="28"/>
        </w:rPr>
        <w:t>в раствор переходит около</w:t>
      </w:r>
      <w:r w:rsidR="006315D3">
        <w:rPr>
          <w:rFonts w:ascii="Times New Roman" w:hAnsi="Times New Roman"/>
          <w:sz w:val="28"/>
          <w:szCs w:val="28"/>
        </w:rPr>
        <w:t xml:space="preserve"> </w:t>
      </w:r>
      <w:r w:rsidR="008D2C77" w:rsidRPr="008D2C77">
        <w:rPr>
          <w:rFonts w:ascii="Times New Roman" w:hAnsi="Times New Roman"/>
          <w:sz w:val="28"/>
          <w:szCs w:val="28"/>
        </w:rPr>
        <w:t xml:space="preserve">        </w:t>
      </w:r>
      <w:r w:rsidRPr="00A8258F">
        <w:rPr>
          <w:rFonts w:ascii="Times New Roman" w:hAnsi="Times New Roman"/>
          <w:sz w:val="28"/>
          <w:szCs w:val="28"/>
        </w:rPr>
        <w:t>70</w:t>
      </w:r>
      <w:r w:rsidR="008D2C77" w:rsidRPr="008D2C77">
        <w:rPr>
          <w:rFonts w:ascii="Times New Roman" w:hAnsi="Times New Roman"/>
          <w:sz w:val="28"/>
          <w:szCs w:val="28"/>
        </w:rPr>
        <w:t xml:space="preserve"> </w:t>
      </w:r>
      <w:r w:rsidRPr="00A8258F">
        <w:rPr>
          <w:rFonts w:ascii="Times New Roman" w:hAnsi="Times New Roman"/>
          <w:sz w:val="28"/>
          <w:szCs w:val="28"/>
        </w:rPr>
        <w:t>% РЗМ и более 95</w:t>
      </w:r>
      <w:r w:rsidR="008D2C77" w:rsidRPr="008D2C77">
        <w:rPr>
          <w:rFonts w:ascii="Times New Roman" w:hAnsi="Times New Roman"/>
          <w:sz w:val="28"/>
          <w:szCs w:val="28"/>
        </w:rPr>
        <w:t xml:space="preserve"> </w:t>
      </w:r>
      <w:r w:rsidRPr="00A8258F">
        <w:rPr>
          <w:rFonts w:ascii="Times New Roman" w:hAnsi="Times New Roman"/>
          <w:sz w:val="28"/>
          <w:szCs w:val="28"/>
        </w:rPr>
        <w:t xml:space="preserve">% скандия. Результаты выщелачивания серной кислотой несколько хуже, что, возможно, связано с образованием твердого продукта реакции </w:t>
      </w:r>
      <w:r w:rsidR="0099238D" w:rsidRPr="00A8258F">
        <w:rPr>
          <w:rFonts w:ascii="Times New Roman" w:hAnsi="Times New Roman"/>
          <w:sz w:val="28"/>
          <w:szCs w:val="28"/>
        </w:rPr>
        <w:t xml:space="preserve">- </w:t>
      </w:r>
      <w:r w:rsidRPr="00A8258F">
        <w:rPr>
          <w:rFonts w:ascii="Times New Roman" w:hAnsi="Times New Roman"/>
          <w:sz w:val="28"/>
          <w:szCs w:val="28"/>
        </w:rPr>
        <w:t>CaSO</w:t>
      </w:r>
      <w:r w:rsidRPr="00A8258F">
        <w:rPr>
          <w:rFonts w:ascii="Times New Roman" w:hAnsi="Times New Roman"/>
          <w:sz w:val="28"/>
          <w:szCs w:val="28"/>
          <w:vertAlign w:val="subscript"/>
        </w:rPr>
        <w:t>4</w:t>
      </w:r>
      <w:r w:rsidRPr="00A8258F">
        <w:rPr>
          <w:rFonts w:ascii="Times New Roman" w:hAnsi="Times New Roman"/>
          <w:sz w:val="28"/>
          <w:szCs w:val="28"/>
        </w:rPr>
        <w:t>. Однако, несмотря на это, избирательность для выщелачивания скандия серной кислотой выше</w:t>
      </w:r>
      <w:r w:rsidR="00550A54" w:rsidRPr="00A8258F">
        <w:rPr>
          <w:rFonts w:ascii="Times New Roman" w:hAnsi="Times New Roman"/>
          <w:sz w:val="28"/>
          <w:szCs w:val="28"/>
        </w:rPr>
        <w:t xml:space="preserve"> </w:t>
      </w:r>
      <w:r w:rsidRPr="00A8258F">
        <w:rPr>
          <w:rFonts w:ascii="Times New Roman" w:hAnsi="Times New Roman"/>
          <w:sz w:val="28"/>
          <w:szCs w:val="28"/>
        </w:rPr>
        <w:t>[</w:t>
      </w:r>
      <w:r w:rsidR="0066207F" w:rsidRPr="0066207F">
        <w:rPr>
          <w:rFonts w:ascii="Times New Roman" w:hAnsi="Times New Roman"/>
          <w:sz w:val="28"/>
          <w:szCs w:val="28"/>
        </w:rPr>
        <w:t>74</w:t>
      </w:r>
      <w:r w:rsidRPr="00A8258F">
        <w:rPr>
          <w:rFonts w:ascii="Times New Roman" w:hAnsi="Times New Roman"/>
          <w:sz w:val="28"/>
          <w:szCs w:val="28"/>
        </w:rPr>
        <w:t>].</w:t>
      </w:r>
    </w:p>
    <w:p w14:paraId="18104E24" w14:textId="46567823" w:rsidR="00E51402" w:rsidRPr="00A8258F" w:rsidRDefault="00E51402" w:rsidP="00E32BA6">
      <w:pPr>
        <w:spacing w:after="0" w:line="240" w:lineRule="auto"/>
        <w:ind w:firstLine="709"/>
        <w:jc w:val="both"/>
        <w:rPr>
          <w:rFonts w:ascii="Times New Roman" w:hAnsi="Times New Roman"/>
          <w:sz w:val="28"/>
          <w:szCs w:val="28"/>
        </w:rPr>
      </w:pPr>
      <w:r w:rsidRPr="00A8258F">
        <w:rPr>
          <w:rFonts w:ascii="Times New Roman" w:hAnsi="Times New Roman"/>
          <w:sz w:val="28"/>
          <w:szCs w:val="28"/>
        </w:rPr>
        <w:t>В Казахстане бокситы перерабатываются по последовательной схеме Байер-спекание. Из образующегося красного шлама авторы [</w:t>
      </w:r>
      <w:r w:rsidR="0066207F" w:rsidRPr="0066207F">
        <w:rPr>
          <w:rFonts w:ascii="Times New Roman" w:hAnsi="Times New Roman"/>
          <w:sz w:val="28"/>
          <w:szCs w:val="28"/>
        </w:rPr>
        <w:t>75</w:t>
      </w:r>
      <w:r w:rsidRPr="00A8258F">
        <w:rPr>
          <w:rFonts w:ascii="Times New Roman" w:hAnsi="Times New Roman"/>
          <w:sz w:val="28"/>
          <w:szCs w:val="28"/>
        </w:rPr>
        <w:t>] предложили оригинальный способ извлечения редкоземельных элементов, который включает активацию немагнитной фракции раствором гидрокарбоната натрия с концентрацией 120</w:t>
      </w:r>
      <w:r w:rsidR="00C74B14" w:rsidRPr="00A8258F">
        <w:rPr>
          <w:rFonts w:ascii="Times New Roman" w:hAnsi="Times New Roman"/>
          <w:sz w:val="28"/>
          <w:szCs w:val="28"/>
        </w:rPr>
        <w:t xml:space="preserve"> </w:t>
      </w:r>
      <w:r w:rsidRPr="00A8258F">
        <w:rPr>
          <w:rFonts w:ascii="Times New Roman" w:hAnsi="Times New Roman"/>
          <w:sz w:val="28"/>
          <w:szCs w:val="28"/>
        </w:rPr>
        <w:t>г/дм</w:t>
      </w:r>
      <w:r w:rsidRPr="00A8258F">
        <w:rPr>
          <w:rFonts w:ascii="Times New Roman" w:hAnsi="Times New Roman"/>
          <w:sz w:val="28"/>
          <w:szCs w:val="28"/>
          <w:vertAlign w:val="superscript"/>
        </w:rPr>
        <w:t>3</w:t>
      </w:r>
      <w:r w:rsidRPr="00A8258F">
        <w:rPr>
          <w:rFonts w:ascii="Times New Roman" w:hAnsi="Times New Roman"/>
          <w:sz w:val="28"/>
          <w:szCs w:val="28"/>
        </w:rPr>
        <w:t xml:space="preserve"> при температуре 150</w:t>
      </w:r>
      <w:r w:rsidR="008D2C77" w:rsidRPr="008D2C77">
        <w:rPr>
          <w:rFonts w:ascii="Times New Roman" w:hAnsi="Times New Roman"/>
          <w:sz w:val="28"/>
          <w:szCs w:val="28"/>
        </w:rPr>
        <w:t xml:space="preserve"> </w:t>
      </w:r>
      <w:r w:rsidR="00C74B14" w:rsidRPr="008D2C77">
        <w:rPr>
          <w:rFonts w:ascii="Times New Roman" w:hAnsi="Times New Roman"/>
          <w:sz w:val="28"/>
          <w:szCs w:val="28"/>
          <w:vertAlign w:val="superscript"/>
        </w:rPr>
        <w:t>ᴼ</w:t>
      </w:r>
      <w:r w:rsidRPr="00A8258F">
        <w:rPr>
          <w:rFonts w:ascii="Times New Roman" w:hAnsi="Times New Roman"/>
          <w:sz w:val="28"/>
          <w:szCs w:val="28"/>
        </w:rPr>
        <w:t>С, последующее выщелачивание осадка раствором азотной кислоты с концентрацией 7,5</w:t>
      </w:r>
      <w:r w:rsidR="00550A54" w:rsidRPr="00A8258F">
        <w:rPr>
          <w:rFonts w:ascii="Times New Roman" w:hAnsi="Times New Roman"/>
          <w:sz w:val="28"/>
          <w:szCs w:val="28"/>
        </w:rPr>
        <w:t xml:space="preserve"> </w:t>
      </w:r>
      <w:r w:rsidRPr="00A8258F">
        <w:rPr>
          <w:rFonts w:ascii="Times New Roman" w:hAnsi="Times New Roman"/>
          <w:sz w:val="28"/>
          <w:szCs w:val="28"/>
        </w:rPr>
        <w:t>моль/дм</w:t>
      </w:r>
      <w:r w:rsidRPr="00A8258F">
        <w:rPr>
          <w:rFonts w:ascii="Times New Roman" w:hAnsi="Times New Roman"/>
          <w:sz w:val="28"/>
          <w:szCs w:val="28"/>
          <w:vertAlign w:val="superscript"/>
        </w:rPr>
        <w:t>3</w:t>
      </w:r>
      <w:r w:rsidRPr="00A8258F">
        <w:rPr>
          <w:rFonts w:ascii="Times New Roman" w:hAnsi="Times New Roman"/>
          <w:sz w:val="28"/>
          <w:szCs w:val="28"/>
        </w:rPr>
        <w:t xml:space="preserve"> при температуре 60</w:t>
      </w:r>
      <w:r w:rsidR="008D2C77" w:rsidRPr="008D2C77">
        <w:rPr>
          <w:rFonts w:ascii="Times New Roman" w:hAnsi="Times New Roman"/>
          <w:sz w:val="28"/>
          <w:szCs w:val="28"/>
        </w:rPr>
        <w:t xml:space="preserve"> </w:t>
      </w:r>
      <w:r w:rsidRPr="008D2C77">
        <w:rPr>
          <w:rFonts w:ascii="Times New Roman" w:hAnsi="Times New Roman"/>
          <w:sz w:val="28"/>
          <w:szCs w:val="28"/>
          <w:vertAlign w:val="superscript"/>
        </w:rPr>
        <w:t>ᴼ</w:t>
      </w:r>
      <w:r w:rsidRPr="00A8258F">
        <w:rPr>
          <w:rFonts w:ascii="Times New Roman" w:hAnsi="Times New Roman"/>
          <w:sz w:val="28"/>
          <w:szCs w:val="28"/>
        </w:rPr>
        <w:t>С и отношении Т:Ж = 1:3. Степень извлечения РЗЭ в раствор составила 96</w:t>
      </w:r>
      <w:r w:rsidR="008D2C77" w:rsidRPr="00FC2F57">
        <w:rPr>
          <w:rFonts w:ascii="Times New Roman" w:hAnsi="Times New Roman"/>
          <w:sz w:val="28"/>
          <w:szCs w:val="28"/>
        </w:rPr>
        <w:t xml:space="preserve"> </w:t>
      </w:r>
      <w:r w:rsidRPr="00A8258F">
        <w:rPr>
          <w:rFonts w:ascii="Times New Roman" w:hAnsi="Times New Roman"/>
          <w:sz w:val="28"/>
          <w:szCs w:val="28"/>
        </w:rPr>
        <w:t xml:space="preserve">%. </w:t>
      </w:r>
    </w:p>
    <w:p w14:paraId="4492803D" w14:textId="476E02B4" w:rsidR="00E51402" w:rsidRPr="00A8258F" w:rsidRDefault="00E51402" w:rsidP="00E32BA6">
      <w:pPr>
        <w:spacing w:after="0" w:line="240" w:lineRule="auto"/>
        <w:ind w:firstLine="709"/>
        <w:jc w:val="both"/>
        <w:rPr>
          <w:rFonts w:ascii="Times New Roman" w:hAnsi="Times New Roman"/>
          <w:spacing w:val="-3"/>
          <w:sz w:val="28"/>
        </w:rPr>
      </w:pPr>
      <w:r w:rsidRPr="00A8258F">
        <w:rPr>
          <w:rFonts w:ascii="Times New Roman" w:hAnsi="Times New Roman"/>
          <w:sz w:val="28"/>
        </w:rPr>
        <w:t xml:space="preserve">Таким образом, разносторонние исследования, направленные на извлечение редкоземельных элементов из красного шлама, показали, что способы его вскрытия зависят от минералогического состава сырья и </w:t>
      </w:r>
      <w:r w:rsidRPr="00A8258F">
        <w:rPr>
          <w:rFonts w:ascii="Times New Roman" w:hAnsi="Times New Roman"/>
          <w:spacing w:val="-3"/>
          <w:sz w:val="28"/>
          <w:szCs w:val="28"/>
        </w:rPr>
        <w:t xml:space="preserve">требуют варьирования как условий выщелачивания, так и состава выщелачивающих реагентов </w:t>
      </w:r>
      <w:r w:rsidRPr="00A8258F">
        <w:rPr>
          <w:rFonts w:ascii="Times New Roman" w:hAnsi="Times New Roman"/>
          <w:spacing w:val="-3"/>
          <w:sz w:val="28"/>
        </w:rPr>
        <w:t>[</w:t>
      </w:r>
      <w:r w:rsidR="0066207F" w:rsidRPr="0066207F">
        <w:rPr>
          <w:rFonts w:ascii="Times New Roman" w:hAnsi="Times New Roman"/>
          <w:spacing w:val="-3"/>
          <w:sz w:val="28"/>
        </w:rPr>
        <w:t>76</w:t>
      </w:r>
      <w:r w:rsidRPr="00A8258F">
        <w:rPr>
          <w:rFonts w:ascii="Times New Roman" w:hAnsi="Times New Roman"/>
          <w:spacing w:val="-3"/>
          <w:sz w:val="28"/>
        </w:rPr>
        <w:t>,</w:t>
      </w:r>
      <w:r w:rsidR="00C74B14" w:rsidRPr="00A8258F">
        <w:rPr>
          <w:rFonts w:ascii="Times New Roman" w:hAnsi="Times New Roman"/>
          <w:spacing w:val="-3"/>
          <w:sz w:val="28"/>
        </w:rPr>
        <w:t xml:space="preserve"> </w:t>
      </w:r>
      <w:r w:rsidR="0066207F" w:rsidRPr="0066207F">
        <w:rPr>
          <w:rFonts w:ascii="Times New Roman" w:hAnsi="Times New Roman"/>
          <w:spacing w:val="-3"/>
          <w:sz w:val="28"/>
        </w:rPr>
        <w:t>77</w:t>
      </w:r>
      <w:r w:rsidRPr="00A8258F">
        <w:rPr>
          <w:rFonts w:ascii="Times New Roman" w:hAnsi="Times New Roman"/>
          <w:spacing w:val="-3"/>
          <w:sz w:val="28"/>
        </w:rPr>
        <w:t>].</w:t>
      </w:r>
    </w:p>
    <w:p w14:paraId="434E70BD" w14:textId="6F33EA75" w:rsidR="00E51402" w:rsidRPr="00A8258F" w:rsidRDefault="00E51402" w:rsidP="00E32BA6">
      <w:pPr>
        <w:spacing w:after="0" w:line="240" w:lineRule="auto"/>
        <w:ind w:firstLine="709"/>
        <w:jc w:val="both"/>
        <w:rPr>
          <w:rFonts w:ascii="Times New Roman" w:hAnsi="Times New Roman"/>
          <w:sz w:val="28"/>
        </w:rPr>
      </w:pPr>
      <w:r w:rsidRPr="00A8258F">
        <w:rPr>
          <w:rFonts w:ascii="Times New Roman" w:hAnsi="Times New Roman"/>
          <w:sz w:val="28"/>
        </w:rPr>
        <w:t xml:space="preserve">Еще одним достаточно ценным техногенным сырьем для извлечения редкоземельных элементов являются золы от сжигания углей, содержание </w:t>
      </w:r>
      <w:r w:rsidR="00C74B14" w:rsidRPr="00A8258F">
        <w:rPr>
          <w:rFonts w:ascii="Times New Roman" w:hAnsi="Times New Roman"/>
          <w:sz w:val="28"/>
        </w:rPr>
        <w:t>РЗЭ</w:t>
      </w:r>
      <w:r w:rsidRPr="00A8258F">
        <w:rPr>
          <w:rFonts w:ascii="Times New Roman" w:hAnsi="Times New Roman"/>
          <w:sz w:val="28"/>
        </w:rPr>
        <w:t xml:space="preserve"> в которых колеблется от 0,1 до 1,0</w:t>
      </w:r>
      <w:r w:rsidR="008D2C77" w:rsidRPr="008D2C77">
        <w:rPr>
          <w:rFonts w:ascii="Times New Roman" w:hAnsi="Times New Roman"/>
          <w:sz w:val="28"/>
        </w:rPr>
        <w:t xml:space="preserve"> </w:t>
      </w:r>
      <w:r w:rsidRPr="00A8258F">
        <w:rPr>
          <w:rFonts w:ascii="Times New Roman" w:hAnsi="Times New Roman"/>
          <w:sz w:val="28"/>
        </w:rPr>
        <w:t>% [</w:t>
      </w:r>
      <w:r w:rsidR="0066207F" w:rsidRPr="0066207F">
        <w:rPr>
          <w:rFonts w:ascii="Times New Roman" w:hAnsi="Times New Roman"/>
          <w:sz w:val="28"/>
        </w:rPr>
        <w:t>78</w:t>
      </w:r>
      <w:r w:rsidRPr="00A8258F">
        <w:rPr>
          <w:rFonts w:ascii="Times New Roman" w:hAnsi="Times New Roman"/>
          <w:sz w:val="28"/>
        </w:rPr>
        <w:t>,</w:t>
      </w:r>
      <w:r w:rsidR="00C74B14" w:rsidRPr="00A8258F">
        <w:rPr>
          <w:rFonts w:ascii="Times New Roman" w:hAnsi="Times New Roman"/>
          <w:sz w:val="28"/>
        </w:rPr>
        <w:t xml:space="preserve"> </w:t>
      </w:r>
      <w:r w:rsidRPr="00A8258F">
        <w:rPr>
          <w:rFonts w:ascii="Times New Roman" w:hAnsi="Times New Roman"/>
          <w:sz w:val="28"/>
        </w:rPr>
        <w:t>7</w:t>
      </w:r>
      <w:r w:rsidR="0066207F" w:rsidRPr="0066207F">
        <w:rPr>
          <w:rFonts w:ascii="Times New Roman" w:hAnsi="Times New Roman"/>
          <w:sz w:val="28"/>
        </w:rPr>
        <w:t>9</w:t>
      </w:r>
      <w:r w:rsidRPr="00A8258F">
        <w:rPr>
          <w:rFonts w:ascii="Times New Roman" w:hAnsi="Times New Roman"/>
          <w:sz w:val="28"/>
        </w:rPr>
        <w:t>].</w:t>
      </w:r>
    </w:p>
    <w:p w14:paraId="3347CE90" w14:textId="1B546680" w:rsidR="00E51402" w:rsidRPr="00A8258F" w:rsidRDefault="00E51402" w:rsidP="00E32BA6">
      <w:pPr>
        <w:spacing w:after="0" w:line="240" w:lineRule="auto"/>
        <w:ind w:firstLine="709"/>
        <w:jc w:val="both"/>
        <w:rPr>
          <w:rFonts w:ascii="Times New Roman" w:hAnsi="Times New Roman"/>
          <w:sz w:val="28"/>
        </w:rPr>
      </w:pPr>
      <w:r w:rsidRPr="00A8258F">
        <w:rPr>
          <w:rFonts w:ascii="Times New Roman" w:hAnsi="Times New Roman"/>
          <w:sz w:val="28"/>
        </w:rPr>
        <w:t>Основной способ переработки зол и зольных уносов от сжигания углей - кислотная обработка. В работе [</w:t>
      </w:r>
      <w:r w:rsidR="0066207F" w:rsidRPr="0066207F">
        <w:rPr>
          <w:rFonts w:ascii="Times New Roman" w:hAnsi="Times New Roman"/>
          <w:sz w:val="28"/>
        </w:rPr>
        <w:t>80</w:t>
      </w:r>
      <w:r w:rsidRPr="00A8258F">
        <w:rPr>
          <w:rFonts w:ascii="Times New Roman" w:hAnsi="Times New Roman"/>
          <w:sz w:val="28"/>
        </w:rPr>
        <w:t>] описан способ выщелачивания золы Экибастузских углей серной кислотой с концентрацией 200</w:t>
      </w:r>
      <w:r w:rsidR="00C74B14" w:rsidRPr="00A8258F">
        <w:rPr>
          <w:rFonts w:ascii="Times New Roman" w:hAnsi="Times New Roman"/>
          <w:sz w:val="28"/>
        </w:rPr>
        <w:t xml:space="preserve"> </w:t>
      </w:r>
      <w:r w:rsidRPr="00A8258F">
        <w:rPr>
          <w:rFonts w:ascii="Times New Roman" w:hAnsi="Times New Roman"/>
          <w:sz w:val="28"/>
        </w:rPr>
        <w:t>г/дм</w:t>
      </w:r>
      <w:r w:rsidRPr="00A8258F">
        <w:rPr>
          <w:rFonts w:ascii="Times New Roman" w:hAnsi="Times New Roman"/>
          <w:sz w:val="28"/>
          <w:vertAlign w:val="superscript"/>
        </w:rPr>
        <w:t>3</w:t>
      </w:r>
      <w:r w:rsidRPr="00A8258F">
        <w:rPr>
          <w:rFonts w:ascii="Times New Roman" w:hAnsi="Times New Roman"/>
          <w:sz w:val="28"/>
        </w:rPr>
        <w:t xml:space="preserve"> при соотношении Т:Ж = 1:5; продолжительность процесса 2 часа, а </w:t>
      </w:r>
      <w:r w:rsidR="00C74B14" w:rsidRPr="00A8258F">
        <w:rPr>
          <w:rFonts w:ascii="Times New Roman" w:hAnsi="Times New Roman"/>
          <w:sz w:val="28"/>
        </w:rPr>
        <w:t xml:space="preserve">                   </w:t>
      </w:r>
      <w:r w:rsidRPr="00A8258F">
        <w:rPr>
          <w:rFonts w:ascii="Times New Roman" w:hAnsi="Times New Roman"/>
          <w:sz w:val="28"/>
        </w:rPr>
        <w:t xml:space="preserve">температура </w:t>
      </w:r>
      <w:r w:rsidR="008D2C77">
        <w:rPr>
          <w:rFonts w:ascii="Times New Roman" w:hAnsi="Times New Roman"/>
          <w:sz w:val="28"/>
        </w:rPr>
        <w:t>–</w:t>
      </w:r>
      <w:r w:rsidRPr="00A8258F">
        <w:rPr>
          <w:rFonts w:ascii="Times New Roman" w:hAnsi="Times New Roman"/>
          <w:sz w:val="28"/>
        </w:rPr>
        <w:t xml:space="preserve"> 85</w:t>
      </w:r>
      <w:r w:rsidR="008D2C77" w:rsidRPr="008D2C77">
        <w:rPr>
          <w:rFonts w:ascii="Times New Roman" w:hAnsi="Times New Roman"/>
          <w:sz w:val="28"/>
        </w:rPr>
        <w:t xml:space="preserve"> </w:t>
      </w:r>
      <w:r w:rsidRPr="008D2C77">
        <w:rPr>
          <w:rFonts w:ascii="Times New Roman" w:hAnsi="Times New Roman"/>
          <w:sz w:val="28"/>
          <w:vertAlign w:val="superscript"/>
        </w:rPr>
        <w:t>ᴼ</w:t>
      </w:r>
      <w:r w:rsidRPr="00A8258F">
        <w:rPr>
          <w:rFonts w:ascii="Times New Roman" w:hAnsi="Times New Roman"/>
          <w:sz w:val="28"/>
        </w:rPr>
        <w:t>С. В этих условиях наиболее эффективно извлекается церий, степень перевода которого в раствор составляет 82</w:t>
      </w:r>
      <w:r w:rsidR="008D2C77" w:rsidRPr="008D2C77">
        <w:rPr>
          <w:rFonts w:ascii="Times New Roman" w:hAnsi="Times New Roman"/>
          <w:sz w:val="28"/>
        </w:rPr>
        <w:t xml:space="preserve"> </w:t>
      </w:r>
      <w:r w:rsidRPr="00A8258F">
        <w:rPr>
          <w:rFonts w:ascii="Times New Roman" w:hAnsi="Times New Roman"/>
          <w:sz w:val="28"/>
        </w:rPr>
        <w:t xml:space="preserve">%, а введение добавки </w:t>
      </w:r>
      <w:r w:rsidR="00C74B14" w:rsidRPr="00A8258F">
        <w:rPr>
          <w:rFonts w:ascii="Times New Roman" w:hAnsi="Times New Roman"/>
          <w:sz w:val="28"/>
        </w:rPr>
        <w:t xml:space="preserve">           </w:t>
      </w:r>
      <w:r w:rsidRPr="00A8258F">
        <w:rPr>
          <w:rFonts w:ascii="Times New Roman" w:hAnsi="Times New Roman"/>
          <w:sz w:val="28"/>
        </w:rPr>
        <w:t>NaCl – повышает до 90</w:t>
      </w:r>
      <w:r w:rsidR="008D2C77" w:rsidRPr="008D2C77">
        <w:rPr>
          <w:rFonts w:ascii="Times New Roman" w:hAnsi="Times New Roman"/>
          <w:sz w:val="28"/>
        </w:rPr>
        <w:t xml:space="preserve"> </w:t>
      </w:r>
      <w:r w:rsidRPr="00A8258F">
        <w:rPr>
          <w:rFonts w:ascii="Times New Roman" w:hAnsi="Times New Roman"/>
          <w:sz w:val="28"/>
        </w:rPr>
        <w:t>%. Авторы [</w:t>
      </w:r>
      <w:r w:rsidR="0066207F" w:rsidRPr="0066207F">
        <w:rPr>
          <w:rFonts w:ascii="Times New Roman" w:hAnsi="Times New Roman"/>
          <w:sz w:val="28"/>
        </w:rPr>
        <w:t>81</w:t>
      </w:r>
      <w:r w:rsidRPr="00A8258F">
        <w:rPr>
          <w:rFonts w:ascii="Times New Roman" w:hAnsi="Times New Roman"/>
          <w:sz w:val="28"/>
        </w:rPr>
        <w:t>] предлагают извлекать из золы РЗМ, торий и уран, перерабатывая ее методом кучного выщелачивания, а</w:t>
      </w:r>
      <w:r w:rsidR="0099238D" w:rsidRPr="00A8258F">
        <w:rPr>
          <w:rFonts w:ascii="Times New Roman" w:hAnsi="Times New Roman"/>
          <w:sz w:val="28"/>
        </w:rPr>
        <w:t xml:space="preserve"> </w:t>
      </w:r>
      <w:r w:rsidRPr="00A8258F">
        <w:rPr>
          <w:rFonts w:ascii="Times New Roman" w:hAnsi="Times New Roman"/>
          <w:sz w:val="28"/>
        </w:rPr>
        <w:t xml:space="preserve">авторы </w:t>
      </w:r>
      <w:r w:rsidR="00A7493E">
        <w:rPr>
          <w:rFonts w:ascii="Times New Roman" w:hAnsi="Times New Roman"/>
          <w:sz w:val="28"/>
        </w:rPr>
        <w:t xml:space="preserve">                    </w:t>
      </w:r>
      <w:r w:rsidRPr="00A8258F">
        <w:rPr>
          <w:rFonts w:ascii="Times New Roman" w:hAnsi="Times New Roman"/>
          <w:sz w:val="28"/>
        </w:rPr>
        <w:t>[</w:t>
      </w:r>
      <w:r w:rsidR="0066207F" w:rsidRPr="0066207F">
        <w:rPr>
          <w:rFonts w:ascii="Times New Roman" w:hAnsi="Times New Roman"/>
          <w:sz w:val="28"/>
        </w:rPr>
        <w:t>82</w:t>
      </w:r>
      <w:r w:rsidRPr="00A8258F">
        <w:rPr>
          <w:rFonts w:ascii="Times New Roman" w:hAnsi="Times New Roman"/>
          <w:sz w:val="28"/>
        </w:rPr>
        <w:t>] - повысить извлечение редкоземельных элементов из золы бурых углей Канско-Ачинского бассейна, совмещая процессы выщелачивания соляной кислотой и сорбции сульфокатионитом КУ-2.</w:t>
      </w:r>
    </w:p>
    <w:p w14:paraId="64CC4439" w14:textId="56C630C4" w:rsidR="00E51402" w:rsidRPr="00A8258F" w:rsidRDefault="00E51402" w:rsidP="00E32BA6">
      <w:pPr>
        <w:spacing w:after="0" w:line="240" w:lineRule="auto"/>
        <w:ind w:firstLine="709"/>
        <w:jc w:val="both"/>
        <w:rPr>
          <w:rFonts w:ascii="Times New Roman" w:hAnsi="Times New Roman"/>
          <w:sz w:val="28"/>
        </w:rPr>
      </w:pPr>
      <w:r w:rsidRPr="00A8258F">
        <w:rPr>
          <w:rFonts w:ascii="Times New Roman" w:hAnsi="Times New Roman"/>
          <w:sz w:val="28"/>
        </w:rPr>
        <w:t>Вместе с тем, масштабы переработки твердых отходов угольных теплоэлектростанций на сегодня крайне низки, что вызывает скопление огромных количеств золошлаков в золоотвалах, занимающих значительные площади в местах их дислокации. Одной из причин низкой степени утилизации является, так называемый, механический недожог</w:t>
      </w:r>
      <w:r w:rsidR="00550A54" w:rsidRPr="00A8258F">
        <w:rPr>
          <w:rFonts w:ascii="Times New Roman" w:hAnsi="Times New Roman"/>
          <w:sz w:val="28"/>
        </w:rPr>
        <w:t xml:space="preserve"> </w:t>
      </w:r>
      <w:r w:rsidRPr="00A8258F">
        <w:rPr>
          <w:rFonts w:ascii="Times New Roman" w:hAnsi="Times New Roman"/>
          <w:sz w:val="28"/>
        </w:rPr>
        <w:t>[</w:t>
      </w:r>
      <w:r w:rsidR="0066207F" w:rsidRPr="0066207F">
        <w:rPr>
          <w:rFonts w:ascii="Times New Roman" w:hAnsi="Times New Roman"/>
          <w:sz w:val="28"/>
        </w:rPr>
        <w:t>83</w:t>
      </w:r>
      <w:r w:rsidRPr="00A8258F">
        <w:rPr>
          <w:rFonts w:ascii="Times New Roman" w:hAnsi="Times New Roman"/>
          <w:sz w:val="28"/>
        </w:rPr>
        <w:t>],</w:t>
      </w:r>
      <w:r w:rsidR="00550A54" w:rsidRPr="00A8258F">
        <w:rPr>
          <w:rFonts w:ascii="Times New Roman" w:hAnsi="Times New Roman"/>
          <w:sz w:val="28"/>
        </w:rPr>
        <w:t xml:space="preserve"> </w:t>
      </w:r>
      <w:r w:rsidRPr="00A8258F">
        <w:rPr>
          <w:rFonts w:ascii="Times New Roman" w:hAnsi="Times New Roman"/>
          <w:sz w:val="28"/>
        </w:rPr>
        <w:t>который</w:t>
      </w:r>
      <w:r w:rsidRPr="00A8258F">
        <w:rPr>
          <w:rFonts w:ascii="Times New Roman" w:hAnsi="Times New Roman"/>
          <w:spacing w:val="16"/>
          <w:sz w:val="28"/>
        </w:rPr>
        <w:t xml:space="preserve"> приводит к </w:t>
      </w:r>
      <w:r w:rsidRPr="00A8258F">
        <w:rPr>
          <w:rFonts w:ascii="Times New Roman" w:hAnsi="Times New Roman"/>
          <w:sz w:val="28"/>
        </w:rPr>
        <w:t>муллитации золы. Золошлаки от сжигания кузнецких углей, за счет использования традиционных методов сжигания, содержат муллит, который имеет высокую абразивность и химически инертен ко многим реагентам [</w:t>
      </w:r>
      <w:r w:rsidR="0066207F" w:rsidRPr="0066207F">
        <w:rPr>
          <w:rFonts w:ascii="Times New Roman" w:hAnsi="Times New Roman"/>
          <w:sz w:val="28"/>
        </w:rPr>
        <w:t>84</w:t>
      </w:r>
      <w:r w:rsidRPr="00A8258F">
        <w:rPr>
          <w:rFonts w:ascii="Times New Roman" w:hAnsi="Times New Roman"/>
          <w:sz w:val="28"/>
        </w:rPr>
        <w:t>]. Чтобы избежать муллитации золы, необходимо изменить температурные условия сжигания углей. Использование кипящего слоя при 800-900ᴼС позволяет получать золу, основными минералогическими фазами которой</w:t>
      </w:r>
      <w:r w:rsidR="0099238D" w:rsidRPr="00A8258F">
        <w:rPr>
          <w:rFonts w:ascii="Times New Roman" w:hAnsi="Times New Roman"/>
          <w:sz w:val="28"/>
        </w:rPr>
        <w:t xml:space="preserve"> </w:t>
      </w:r>
      <w:r w:rsidRPr="00A8258F">
        <w:rPr>
          <w:rFonts w:ascii="Times New Roman" w:hAnsi="Times New Roman"/>
          <w:sz w:val="28"/>
        </w:rPr>
        <w:t>являются метакаолинит, γ-Al</w:t>
      </w:r>
      <w:r w:rsidRPr="00A8258F">
        <w:rPr>
          <w:rFonts w:ascii="Times New Roman" w:hAnsi="Times New Roman"/>
          <w:sz w:val="28"/>
          <w:vertAlign w:val="subscript"/>
        </w:rPr>
        <w:t>2</w:t>
      </w:r>
      <w:r w:rsidRPr="00A8258F">
        <w:rPr>
          <w:rFonts w:ascii="Times New Roman" w:hAnsi="Times New Roman"/>
          <w:sz w:val="28"/>
        </w:rPr>
        <w:t>O</w:t>
      </w:r>
      <w:r w:rsidRPr="00A8258F">
        <w:rPr>
          <w:rFonts w:ascii="Times New Roman" w:hAnsi="Times New Roman"/>
          <w:sz w:val="28"/>
          <w:vertAlign w:val="subscript"/>
        </w:rPr>
        <w:t>3</w:t>
      </w:r>
      <w:r w:rsidRPr="00A8258F">
        <w:rPr>
          <w:rFonts w:ascii="Times New Roman" w:hAnsi="Times New Roman"/>
          <w:sz w:val="28"/>
        </w:rPr>
        <w:t>, кварц, стеклофаза [</w:t>
      </w:r>
      <w:r w:rsidR="0066207F" w:rsidRPr="0066207F">
        <w:rPr>
          <w:rFonts w:ascii="Times New Roman" w:hAnsi="Times New Roman"/>
          <w:sz w:val="28"/>
        </w:rPr>
        <w:t>85</w:t>
      </w:r>
      <w:r w:rsidRPr="00A8258F">
        <w:rPr>
          <w:rFonts w:ascii="Times New Roman" w:hAnsi="Times New Roman"/>
          <w:sz w:val="28"/>
        </w:rPr>
        <w:t>].</w:t>
      </w:r>
    </w:p>
    <w:p w14:paraId="0B623DB7" w14:textId="6C67E250" w:rsidR="00E51402" w:rsidRPr="00A8258F" w:rsidRDefault="0099238D" w:rsidP="00E32BA6">
      <w:pPr>
        <w:spacing w:after="0" w:line="240" w:lineRule="auto"/>
        <w:ind w:firstLine="709"/>
        <w:jc w:val="both"/>
        <w:rPr>
          <w:rFonts w:ascii="Times New Roman" w:hAnsi="Times New Roman"/>
          <w:sz w:val="28"/>
        </w:rPr>
      </w:pPr>
      <w:r w:rsidRPr="00A8258F">
        <w:rPr>
          <w:rFonts w:ascii="Times New Roman" w:hAnsi="Times New Roman"/>
          <w:sz w:val="28"/>
        </w:rPr>
        <w:t>О</w:t>
      </w:r>
      <w:r w:rsidR="00E51402" w:rsidRPr="00A8258F">
        <w:rPr>
          <w:rFonts w:ascii="Times New Roman" w:hAnsi="Times New Roman"/>
          <w:sz w:val="28"/>
        </w:rPr>
        <w:t xml:space="preserve">дним из наиболее перспективных источников техногенного сырья для извлечения РЗМ являются </w:t>
      </w:r>
      <w:r w:rsidRPr="00A8258F">
        <w:rPr>
          <w:rFonts w:ascii="Times New Roman" w:hAnsi="Times New Roman"/>
          <w:sz w:val="28"/>
        </w:rPr>
        <w:t xml:space="preserve">также </w:t>
      </w:r>
      <w:r w:rsidR="00E51402" w:rsidRPr="00A8258F">
        <w:rPr>
          <w:rFonts w:ascii="Times New Roman" w:hAnsi="Times New Roman"/>
          <w:sz w:val="28"/>
        </w:rPr>
        <w:t>отходы фосфорной промышленности, в частности, фосфогипс. Авторы [</w:t>
      </w:r>
      <w:r w:rsidR="0066207F" w:rsidRPr="0066207F">
        <w:rPr>
          <w:rFonts w:ascii="Times New Roman" w:hAnsi="Times New Roman"/>
          <w:sz w:val="28"/>
        </w:rPr>
        <w:t>86</w:t>
      </w:r>
      <w:r w:rsidR="00E51402" w:rsidRPr="00A8258F">
        <w:rPr>
          <w:rFonts w:ascii="Times New Roman" w:hAnsi="Times New Roman"/>
          <w:sz w:val="28"/>
        </w:rPr>
        <w:t>] предлагают достаточно простой и доступный способ извлечения РЗЭ из фосфогипса путем выщелачивания</w:t>
      </w:r>
      <w:r w:rsidR="008D2C77" w:rsidRPr="008D2C77">
        <w:rPr>
          <w:rFonts w:ascii="Times New Roman" w:hAnsi="Times New Roman"/>
          <w:sz w:val="28"/>
        </w:rPr>
        <w:t xml:space="preserve"> </w:t>
      </w:r>
      <w:r w:rsidR="00E51402" w:rsidRPr="00A8258F">
        <w:rPr>
          <w:rFonts w:ascii="Times New Roman" w:hAnsi="Times New Roman"/>
          <w:sz w:val="28"/>
        </w:rPr>
        <w:t>0,1-0,5М раствором H</w:t>
      </w:r>
      <w:r w:rsidR="00E51402" w:rsidRPr="00A8258F">
        <w:rPr>
          <w:rFonts w:ascii="Times New Roman" w:hAnsi="Times New Roman"/>
          <w:sz w:val="28"/>
          <w:vertAlign w:val="subscript"/>
        </w:rPr>
        <w:t>2</w:t>
      </w:r>
      <w:r w:rsidR="00E51402" w:rsidRPr="00A8258F">
        <w:rPr>
          <w:rFonts w:ascii="Times New Roman" w:hAnsi="Times New Roman"/>
          <w:sz w:val="28"/>
        </w:rPr>
        <w:t>SO</w:t>
      </w:r>
      <w:r w:rsidR="00E51402" w:rsidRPr="00A8258F">
        <w:rPr>
          <w:rFonts w:ascii="Times New Roman" w:hAnsi="Times New Roman"/>
          <w:sz w:val="28"/>
          <w:vertAlign w:val="subscript"/>
        </w:rPr>
        <w:t>4</w:t>
      </w:r>
      <w:r w:rsidR="00E51402" w:rsidRPr="00A8258F">
        <w:rPr>
          <w:rFonts w:ascii="Times New Roman" w:hAnsi="Times New Roman"/>
          <w:sz w:val="28"/>
        </w:rPr>
        <w:t xml:space="preserve"> при соотношении Т:Ж =1:10. При этом степень извлечения редкоземельных элементов составляет 50</w:t>
      </w:r>
      <w:r w:rsidR="008D2C77" w:rsidRPr="0066207F">
        <w:rPr>
          <w:rFonts w:ascii="Times New Roman" w:hAnsi="Times New Roman"/>
          <w:sz w:val="28"/>
        </w:rPr>
        <w:t xml:space="preserve"> </w:t>
      </w:r>
      <w:r w:rsidR="00E51402" w:rsidRPr="00A8258F">
        <w:rPr>
          <w:rFonts w:ascii="Times New Roman" w:hAnsi="Times New Roman"/>
          <w:sz w:val="28"/>
        </w:rPr>
        <w:t>%.</w:t>
      </w:r>
    </w:p>
    <w:p w14:paraId="52E64462" w14:textId="03D532B8" w:rsidR="00E51402" w:rsidRPr="00A8258F" w:rsidRDefault="00E51402" w:rsidP="00E32BA6">
      <w:pPr>
        <w:spacing w:after="0" w:line="240" w:lineRule="auto"/>
        <w:ind w:firstLine="709"/>
        <w:jc w:val="both"/>
        <w:rPr>
          <w:rFonts w:ascii="Times New Roman" w:hAnsi="Times New Roman"/>
          <w:spacing w:val="-3"/>
          <w:sz w:val="28"/>
        </w:rPr>
      </w:pPr>
      <w:r w:rsidRPr="00A8258F">
        <w:rPr>
          <w:rFonts w:ascii="Times New Roman" w:hAnsi="Times New Roman"/>
          <w:spacing w:val="-3"/>
          <w:sz w:val="28"/>
        </w:rPr>
        <w:t xml:space="preserve">Бельгийская компания Prayon SA разработала способ извлечения РЗЭ </w:t>
      </w:r>
      <w:r w:rsidRPr="00A8258F">
        <w:rPr>
          <w:rFonts w:ascii="Times New Roman" w:hAnsi="Times New Roman"/>
          <w:sz w:val="28"/>
        </w:rPr>
        <w:t xml:space="preserve">из </w:t>
      </w:r>
      <w:r w:rsidRPr="00A8258F">
        <w:rPr>
          <w:rFonts w:ascii="Times New Roman" w:hAnsi="Times New Roman"/>
          <w:spacing w:val="-3"/>
          <w:sz w:val="28"/>
        </w:rPr>
        <w:t>фосфогипса [</w:t>
      </w:r>
      <w:r w:rsidR="0066207F" w:rsidRPr="0066207F">
        <w:rPr>
          <w:rFonts w:ascii="Times New Roman" w:hAnsi="Times New Roman"/>
          <w:spacing w:val="-3"/>
          <w:sz w:val="28"/>
        </w:rPr>
        <w:t>87</w:t>
      </w:r>
      <w:r w:rsidRPr="00A8258F">
        <w:rPr>
          <w:rFonts w:ascii="Times New Roman" w:hAnsi="Times New Roman"/>
          <w:spacing w:val="-3"/>
          <w:sz w:val="28"/>
        </w:rPr>
        <w:t>] путем выщелачивания разбавленным раствором H</w:t>
      </w:r>
      <w:r w:rsidRPr="00A8258F">
        <w:rPr>
          <w:rFonts w:ascii="Times New Roman" w:hAnsi="Times New Roman"/>
          <w:spacing w:val="-3"/>
          <w:sz w:val="28"/>
          <w:vertAlign w:val="subscript"/>
        </w:rPr>
        <w:t>2</w:t>
      </w:r>
      <w:r w:rsidRPr="00A8258F">
        <w:rPr>
          <w:rFonts w:ascii="Times New Roman" w:hAnsi="Times New Roman"/>
          <w:spacing w:val="-3"/>
          <w:sz w:val="28"/>
        </w:rPr>
        <w:t>SO</w:t>
      </w:r>
      <w:r w:rsidRPr="00A8258F">
        <w:rPr>
          <w:rFonts w:ascii="Times New Roman" w:hAnsi="Times New Roman"/>
          <w:spacing w:val="-3"/>
          <w:sz w:val="28"/>
          <w:vertAlign w:val="subscript"/>
        </w:rPr>
        <w:t xml:space="preserve">4. </w:t>
      </w:r>
      <w:r w:rsidRPr="00A8258F">
        <w:rPr>
          <w:rFonts w:ascii="Times New Roman" w:hAnsi="Times New Roman"/>
          <w:spacing w:val="-3"/>
          <w:sz w:val="28"/>
        </w:rPr>
        <w:t>Особенностью способа является</w:t>
      </w:r>
      <w:r w:rsidR="0099238D" w:rsidRPr="00A8258F">
        <w:rPr>
          <w:rFonts w:ascii="Times New Roman" w:hAnsi="Times New Roman"/>
          <w:spacing w:val="-3"/>
          <w:sz w:val="28"/>
        </w:rPr>
        <w:t xml:space="preserve"> </w:t>
      </w:r>
      <w:r w:rsidRPr="00A8258F">
        <w:rPr>
          <w:rFonts w:ascii="Times New Roman" w:hAnsi="Times New Roman"/>
          <w:spacing w:val="-3"/>
          <w:sz w:val="28"/>
        </w:rPr>
        <w:t xml:space="preserve">перемешивание </w:t>
      </w:r>
      <w:r w:rsidRPr="00A8258F">
        <w:rPr>
          <w:rFonts w:ascii="Times New Roman" w:hAnsi="Times New Roman"/>
          <w:spacing w:val="-2"/>
          <w:sz w:val="28"/>
        </w:rPr>
        <w:t xml:space="preserve">при </w:t>
      </w:r>
      <w:r w:rsidRPr="00A8258F">
        <w:rPr>
          <w:rFonts w:ascii="Times New Roman" w:hAnsi="Times New Roman"/>
          <w:spacing w:val="-3"/>
          <w:sz w:val="28"/>
        </w:rPr>
        <w:t xml:space="preserve">высоких скоростях </w:t>
      </w:r>
      <w:r w:rsidR="007F6A63">
        <w:rPr>
          <w:rFonts w:ascii="Times New Roman" w:hAnsi="Times New Roman"/>
          <w:spacing w:val="-3"/>
          <w:sz w:val="28"/>
        </w:rPr>
        <w:t xml:space="preserve">                    </w:t>
      </w:r>
      <w:r w:rsidRPr="00A8258F">
        <w:rPr>
          <w:rFonts w:ascii="Times New Roman" w:hAnsi="Times New Roman"/>
          <w:spacing w:val="-3"/>
          <w:sz w:val="28"/>
        </w:rPr>
        <w:t xml:space="preserve">(до </w:t>
      </w:r>
      <w:r w:rsidRPr="00A8258F">
        <w:rPr>
          <w:rFonts w:ascii="Times New Roman" w:hAnsi="Times New Roman"/>
          <w:sz w:val="28"/>
        </w:rPr>
        <w:t xml:space="preserve">6000 </w:t>
      </w:r>
      <w:r w:rsidRPr="00A8258F">
        <w:rPr>
          <w:rFonts w:ascii="Times New Roman" w:hAnsi="Times New Roman"/>
          <w:spacing w:val="-3"/>
          <w:sz w:val="28"/>
        </w:rPr>
        <w:t xml:space="preserve">оборотов </w:t>
      </w:r>
      <w:r w:rsidRPr="00A8258F">
        <w:rPr>
          <w:rFonts w:ascii="Times New Roman" w:hAnsi="Times New Roman"/>
          <w:sz w:val="28"/>
        </w:rPr>
        <w:t xml:space="preserve">в </w:t>
      </w:r>
      <w:r w:rsidRPr="00A8258F">
        <w:rPr>
          <w:rFonts w:ascii="Times New Roman" w:hAnsi="Times New Roman"/>
          <w:spacing w:val="-3"/>
          <w:sz w:val="28"/>
        </w:rPr>
        <w:t xml:space="preserve">минуту). Дальнейшее извлечение из фильтрата осуществляют жидкостной экстракцией </w:t>
      </w:r>
      <w:r w:rsidRPr="00A8258F">
        <w:rPr>
          <w:rFonts w:ascii="Times New Roman" w:hAnsi="Times New Roman"/>
          <w:spacing w:val="-2"/>
          <w:sz w:val="28"/>
        </w:rPr>
        <w:t xml:space="preserve">или </w:t>
      </w:r>
      <w:r w:rsidRPr="00A8258F">
        <w:rPr>
          <w:rFonts w:ascii="Times New Roman" w:hAnsi="Times New Roman"/>
          <w:spacing w:val="-3"/>
          <w:sz w:val="28"/>
        </w:rPr>
        <w:t>осаждением щавелевой кислотой.</w:t>
      </w:r>
    </w:p>
    <w:p w14:paraId="22625752" w14:textId="77777777" w:rsidR="008D2C77" w:rsidRDefault="008E10A1" w:rsidP="00E32BA6">
      <w:pPr>
        <w:spacing w:after="0" w:line="240" w:lineRule="auto"/>
        <w:ind w:firstLine="709"/>
        <w:jc w:val="both"/>
        <w:rPr>
          <w:rFonts w:ascii="Times New Roman" w:hAnsi="Times New Roman"/>
          <w:spacing w:val="-3"/>
          <w:sz w:val="28"/>
        </w:rPr>
      </w:pPr>
      <w:r w:rsidRPr="00A8258F">
        <w:rPr>
          <w:rFonts w:ascii="Times New Roman" w:hAnsi="Times New Roman"/>
          <w:spacing w:val="-3"/>
          <w:sz w:val="28"/>
        </w:rPr>
        <w:t>Следует от</w:t>
      </w:r>
      <w:r w:rsidR="00E51402" w:rsidRPr="00A8258F">
        <w:rPr>
          <w:rFonts w:ascii="Times New Roman" w:hAnsi="Times New Roman"/>
          <w:spacing w:val="-3"/>
          <w:sz w:val="28"/>
        </w:rPr>
        <w:t xml:space="preserve">метить, что азотная кислота, как и в случае красного шлама, </w:t>
      </w:r>
    </w:p>
    <w:p w14:paraId="66DA5890" w14:textId="04ED65AD" w:rsidR="00E51402" w:rsidRPr="00A8258F" w:rsidRDefault="00E51402" w:rsidP="008D2C77">
      <w:pPr>
        <w:spacing w:after="0" w:line="240" w:lineRule="auto"/>
        <w:jc w:val="both"/>
        <w:rPr>
          <w:rFonts w:ascii="Times New Roman" w:hAnsi="Times New Roman"/>
          <w:spacing w:val="-3"/>
          <w:sz w:val="28"/>
        </w:rPr>
      </w:pPr>
      <w:r w:rsidRPr="00A8258F">
        <w:rPr>
          <w:rFonts w:ascii="Times New Roman" w:hAnsi="Times New Roman"/>
          <w:spacing w:val="-3"/>
          <w:sz w:val="28"/>
        </w:rPr>
        <w:t>является более эффективным выщелачивающим реагентом.</w:t>
      </w:r>
    </w:p>
    <w:p w14:paraId="61847AE8" w14:textId="66BC0DBA" w:rsidR="00E51402" w:rsidRPr="00A8258F" w:rsidRDefault="00E51402" w:rsidP="00C211FC">
      <w:pPr>
        <w:spacing w:after="0" w:line="240" w:lineRule="auto"/>
        <w:ind w:firstLine="709"/>
        <w:jc w:val="both"/>
        <w:rPr>
          <w:rFonts w:ascii="Times New Roman" w:hAnsi="Times New Roman"/>
          <w:spacing w:val="-3"/>
          <w:sz w:val="28"/>
          <w:szCs w:val="28"/>
        </w:rPr>
      </w:pPr>
      <w:r w:rsidRPr="00A8258F">
        <w:rPr>
          <w:rFonts w:ascii="Times New Roman" w:hAnsi="Times New Roman"/>
          <w:sz w:val="28"/>
          <w:szCs w:val="28"/>
        </w:rPr>
        <w:t xml:space="preserve">В работе </w:t>
      </w:r>
      <w:r w:rsidRPr="00A8258F">
        <w:rPr>
          <w:rFonts w:ascii="Times New Roman" w:hAnsi="Times New Roman"/>
          <w:spacing w:val="-3"/>
          <w:sz w:val="28"/>
          <w:szCs w:val="28"/>
        </w:rPr>
        <w:t>[</w:t>
      </w:r>
      <w:r w:rsidR="0066207F" w:rsidRPr="0066207F">
        <w:rPr>
          <w:rFonts w:ascii="Times New Roman" w:hAnsi="Times New Roman"/>
          <w:spacing w:val="-3"/>
          <w:sz w:val="28"/>
          <w:szCs w:val="28"/>
        </w:rPr>
        <w:t>88</w:t>
      </w:r>
      <w:r w:rsidRPr="00A8258F">
        <w:rPr>
          <w:rFonts w:ascii="Times New Roman" w:hAnsi="Times New Roman"/>
          <w:spacing w:val="-3"/>
          <w:sz w:val="28"/>
          <w:szCs w:val="28"/>
        </w:rPr>
        <w:t>] предложен способ выщелачиванием редкоземельных элементов из фосфогипса</w:t>
      </w:r>
      <w:r w:rsidR="008E10A1" w:rsidRPr="00A8258F">
        <w:rPr>
          <w:rFonts w:ascii="Times New Roman" w:hAnsi="Times New Roman"/>
          <w:spacing w:val="-3"/>
          <w:sz w:val="28"/>
          <w:szCs w:val="28"/>
        </w:rPr>
        <w:t xml:space="preserve"> </w:t>
      </w:r>
      <w:r w:rsidRPr="00A8258F">
        <w:rPr>
          <w:rFonts w:ascii="Times New Roman" w:hAnsi="Times New Roman"/>
          <w:sz w:val="28"/>
          <w:szCs w:val="28"/>
        </w:rPr>
        <w:t xml:space="preserve">раствором </w:t>
      </w:r>
      <w:r w:rsidRPr="00A8258F">
        <w:rPr>
          <w:rFonts w:ascii="Times New Roman" w:hAnsi="Times New Roman"/>
          <w:spacing w:val="-3"/>
          <w:sz w:val="28"/>
          <w:szCs w:val="28"/>
        </w:rPr>
        <w:t>HNO</w:t>
      </w:r>
      <w:r w:rsidRPr="00A8258F">
        <w:rPr>
          <w:rFonts w:ascii="Times New Roman" w:hAnsi="Times New Roman"/>
          <w:spacing w:val="-3"/>
          <w:sz w:val="28"/>
          <w:szCs w:val="28"/>
          <w:vertAlign w:val="subscript"/>
        </w:rPr>
        <w:t xml:space="preserve">3 </w:t>
      </w:r>
      <w:r w:rsidRPr="00A8258F">
        <w:rPr>
          <w:rFonts w:ascii="Times New Roman" w:hAnsi="Times New Roman"/>
          <w:spacing w:val="-3"/>
          <w:sz w:val="28"/>
          <w:szCs w:val="28"/>
        </w:rPr>
        <w:t>с добавлением Ca(NO</w:t>
      </w:r>
      <w:r w:rsidRPr="00A8258F">
        <w:rPr>
          <w:rFonts w:ascii="Times New Roman" w:hAnsi="Times New Roman"/>
          <w:spacing w:val="-3"/>
          <w:sz w:val="28"/>
          <w:szCs w:val="28"/>
          <w:vertAlign w:val="subscript"/>
        </w:rPr>
        <w:t>3</w:t>
      </w:r>
      <w:r w:rsidRPr="00A8258F">
        <w:rPr>
          <w:rFonts w:ascii="Times New Roman" w:hAnsi="Times New Roman"/>
          <w:spacing w:val="-3"/>
          <w:sz w:val="28"/>
          <w:szCs w:val="28"/>
        </w:rPr>
        <w:t>)</w:t>
      </w:r>
      <w:r w:rsidRPr="00A8258F">
        <w:rPr>
          <w:rFonts w:ascii="Times New Roman" w:hAnsi="Times New Roman"/>
          <w:spacing w:val="-3"/>
          <w:sz w:val="28"/>
          <w:szCs w:val="28"/>
          <w:vertAlign w:val="subscript"/>
        </w:rPr>
        <w:t>2</w:t>
      </w:r>
      <w:r w:rsidRPr="00A8258F">
        <w:rPr>
          <w:rFonts w:ascii="Times New Roman" w:hAnsi="Times New Roman"/>
          <w:spacing w:val="-3"/>
          <w:sz w:val="28"/>
          <w:szCs w:val="28"/>
        </w:rPr>
        <w:t>. В ходе исследований было</w:t>
      </w:r>
      <w:r w:rsidR="0081768E" w:rsidRPr="00A8258F">
        <w:rPr>
          <w:rFonts w:ascii="Times New Roman" w:hAnsi="Times New Roman"/>
          <w:spacing w:val="-3"/>
          <w:sz w:val="28"/>
          <w:szCs w:val="28"/>
        </w:rPr>
        <w:t xml:space="preserve"> установлено</w:t>
      </w:r>
      <w:r w:rsidRPr="00A8258F">
        <w:rPr>
          <w:rFonts w:ascii="Times New Roman" w:hAnsi="Times New Roman"/>
          <w:spacing w:val="-3"/>
          <w:sz w:val="28"/>
          <w:szCs w:val="28"/>
        </w:rPr>
        <w:t xml:space="preserve">, что извлечение </w:t>
      </w:r>
      <w:r w:rsidR="0081768E" w:rsidRPr="00A8258F">
        <w:rPr>
          <w:rFonts w:ascii="Times New Roman" w:hAnsi="Times New Roman"/>
          <w:spacing w:val="-3"/>
          <w:sz w:val="28"/>
          <w:szCs w:val="28"/>
        </w:rPr>
        <w:t xml:space="preserve">снижается </w:t>
      </w:r>
      <w:r w:rsidRPr="00A8258F">
        <w:rPr>
          <w:rFonts w:ascii="Times New Roman" w:hAnsi="Times New Roman"/>
          <w:sz w:val="28"/>
          <w:szCs w:val="28"/>
        </w:rPr>
        <w:t xml:space="preserve">с </w:t>
      </w:r>
      <w:r w:rsidRPr="00A8258F">
        <w:rPr>
          <w:rFonts w:ascii="Times New Roman" w:hAnsi="Times New Roman"/>
          <w:spacing w:val="-3"/>
          <w:sz w:val="28"/>
          <w:szCs w:val="28"/>
        </w:rPr>
        <w:t xml:space="preserve">увеличением температуры и увеличивается по мере добавления в раствор нитрата кальция. Так добавка в </w:t>
      </w:r>
      <w:r w:rsidRPr="00A8258F">
        <w:rPr>
          <w:rFonts w:ascii="Times New Roman" w:hAnsi="Times New Roman"/>
          <w:sz w:val="28"/>
          <w:szCs w:val="28"/>
        </w:rPr>
        <w:t xml:space="preserve">1М раствор </w:t>
      </w:r>
      <w:r w:rsidRPr="00A8258F">
        <w:rPr>
          <w:rFonts w:ascii="Times New Roman" w:hAnsi="Times New Roman"/>
          <w:spacing w:val="-3"/>
          <w:sz w:val="28"/>
          <w:szCs w:val="28"/>
        </w:rPr>
        <w:t>HNO</w:t>
      </w:r>
      <w:r w:rsidRPr="00A8258F">
        <w:rPr>
          <w:rFonts w:ascii="Times New Roman" w:hAnsi="Times New Roman"/>
          <w:spacing w:val="-3"/>
          <w:sz w:val="28"/>
          <w:szCs w:val="28"/>
          <w:vertAlign w:val="subscript"/>
        </w:rPr>
        <w:t>3</w:t>
      </w:r>
      <w:r w:rsidR="0081768E" w:rsidRPr="00A8258F">
        <w:rPr>
          <w:rFonts w:ascii="Times New Roman" w:hAnsi="Times New Roman"/>
          <w:spacing w:val="-3"/>
          <w:sz w:val="28"/>
          <w:szCs w:val="28"/>
          <w:vertAlign w:val="subscript"/>
        </w:rPr>
        <w:t xml:space="preserve"> </w:t>
      </w:r>
      <w:r w:rsidRPr="00A8258F">
        <w:rPr>
          <w:rFonts w:ascii="Times New Roman" w:hAnsi="Times New Roman"/>
          <w:spacing w:val="-2"/>
          <w:sz w:val="28"/>
          <w:szCs w:val="28"/>
        </w:rPr>
        <w:t>0,5</w:t>
      </w:r>
      <w:r w:rsidRPr="00A8258F">
        <w:rPr>
          <w:rFonts w:ascii="Times New Roman" w:hAnsi="Times New Roman"/>
          <w:sz w:val="28"/>
          <w:szCs w:val="28"/>
        </w:rPr>
        <w:t xml:space="preserve">М </w:t>
      </w:r>
      <w:r w:rsidRPr="00A8258F">
        <w:rPr>
          <w:rFonts w:ascii="Times New Roman" w:hAnsi="Times New Roman"/>
          <w:spacing w:val="-3"/>
          <w:sz w:val="28"/>
          <w:szCs w:val="28"/>
        </w:rPr>
        <w:t>Ca(NO</w:t>
      </w:r>
      <w:r w:rsidRPr="00A8258F">
        <w:rPr>
          <w:rFonts w:ascii="Times New Roman" w:hAnsi="Times New Roman"/>
          <w:spacing w:val="-3"/>
          <w:sz w:val="28"/>
          <w:szCs w:val="28"/>
          <w:vertAlign w:val="subscript"/>
        </w:rPr>
        <w:t>3</w:t>
      </w:r>
      <w:r w:rsidRPr="00A8258F">
        <w:rPr>
          <w:rFonts w:ascii="Times New Roman" w:hAnsi="Times New Roman"/>
          <w:spacing w:val="-3"/>
          <w:sz w:val="28"/>
          <w:szCs w:val="28"/>
        </w:rPr>
        <w:t>)</w:t>
      </w:r>
      <w:r w:rsidRPr="00A8258F">
        <w:rPr>
          <w:rFonts w:ascii="Times New Roman" w:hAnsi="Times New Roman"/>
          <w:spacing w:val="-3"/>
          <w:sz w:val="28"/>
          <w:szCs w:val="28"/>
          <w:vertAlign w:val="subscript"/>
        </w:rPr>
        <w:t>2</w:t>
      </w:r>
      <w:r w:rsidRPr="00A8258F">
        <w:rPr>
          <w:rFonts w:ascii="Times New Roman" w:hAnsi="Times New Roman"/>
          <w:spacing w:val="-3"/>
          <w:sz w:val="28"/>
          <w:szCs w:val="28"/>
        </w:rPr>
        <w:t xml:space="preserve"> способствует двукратному повышению степени извлечения РЗЭ. Предположительно, улучшение выщелачивания связано с заменой ионами кальция примесей </w:t>
      </w:r>
      <w:r w:rsidRPr="00A8258F">
        <w:rPr>
          <w:rFonts w:ascii="Times New Roman" w:hAnsi="Times New Roman"/>
          <w:sz w:val="28"/>
          <w:szCs w:val="28"/>
        </w:rPr>
        <w:t xml:space="preserve">в </w:t>
      </w:r>
      <w:r w:rsidRPr="00A8258F">
        <w:rPr>
          <w:rFonts w:ascii="Times New Roman" w:hAnsi="Times New Roman"/>
          <w:spacing w:val="-3"/>
          <w:sz w:val="28"/>
          <w:szCs w:val="28"/>
        </w:rPr>
        <w:t>матрице сульфатов редкоземельных элементов.</w:t>
      </w:r>
    </w:p>
    <w:p w14:paraId="326BF405" w14:textId="53E5078C" w:rsidR="00E51402" w:rsidRPr="00A8258F" w:rsidRDefault="00E51402" w:rsidP="00C211FC">
      <w:pPr>
        <w:spacing w:after="0" w:line="240" w:lineRule="auto"/>
        <w:ind w:firstLine="709"/>
        <w:jc w:val="both"/>
        <w:rPr>
          <w:rFonts w:ascii="Times New Roman" w:hAnsi="Times New Roman"/>
          <w:sz w:val="28"/>
          <w:szCs w:val="28"/>
        </w:rPr>
      </w:pPr>
      <w:r w:rsidRPr="00A8258F">
        <w:rPr>
          <w:rFonts w:ascii="Times New Roman" w:hAnsi="Times New Roman"/>
          <w:sz w:val="28"/>
          <w:szCs w:val="28"/>
        </w:rPr>
        <w:t>Авторами [</w:t>
      </w:r>
      <w:r w:rsidR="0066207F" w:rsidRPr="0066207F">
        <w:rPr>
          <w:rFonts w:ascii="Times New Roman" w:hAnsi="Times New Roman"/>
          <w:sz w:val="28"/>
          <w:szCs w:val="28"/>
        </w:rPr>
        <w:t>89</w:t>
      </w:r>
      <w:r w:rsidRPr="00A8258F">
        <w:rPr>
          <w:rFonts w:ascii="Times New Roman" w:hAnsi="Times New Roman"/>
          <w:sz w:val="28"/>
          <w:szCs w:val="28"/>
        </w:rPr>
        <w:t xml:space="preserve">] предложен оригинальный способ извлечения РЗЭ из фосфогипса. Способ предусматривает нейтрализацию раствора серной кислоты после выщелачивания фосфогипса оксидом или карбонатом </w:t>
      </w:r>
      <w:r w:rsidRPr="00A8258F">
        <w:rPr>
          <w:rFonts w:ascii="Times New Roman" w:hAnsi="Times New Roman"/>
          <w:sz w:val="28"/>
          <w:szCs w:val="28"/>
          <w:lang w:val="en-US"/>
        </w:rPr>
        <w:t>Mg</w:t>
      </w:r>
      <w:r w:rsidRPr="00A8258F">
        <w:rPr>
          <w:rFonts w:ascii="Times New Roman" w:hAnsi="Times New Roman"/>
          <w:sz w:val="28"/>
          <w:szCs w:val="28"/>
        </w:rPr>
        <w:t xml:space="preserve"> и отделение осадка РЗМ фильтрацией. В качестве карбоната магния используют магнезит. В качестве выщелачивающего для фосфогипса раствора может быть использован раствор сульфата магния после отделения осадка, содержащего РЗМ, кислотность которого регулируют добавлением </w:t>
      </w:r>
      <w:r w:rsidRPr="00A8258F">
        <w:rPr>
          <w:rFonts w:ascii="Times New Roman" w:hAnsi="Times New Roman"/>
          <w:sz w:val="28"/>
          <w:szCs w:val="28"/>
          <w:lang w:val="en-US"/>
        </w:rPr>
        <w:t>H</w:t>
      </w:r>
      <w:r w:rsidRPr="00A8258F">
        <w:rPr>
          <w:rFonts w:ascii="Times New Roman" w:hAnsi="Times New Roman"/>
          <w:sz w:val="28"/>
          <w:szCs w:val="28"/>
          <w:vertAlign w:val="subscript"/>
        </w:rPr>
        <w:t>2</w:t>
      </w:r>
      <w:r w:rsidRPr="00A8258F">
        <w:rPr>
          <w:rFonts w:ascii="Times New Roman" w:hAnsi="Times New Roman"/>
          <w:sz w:val="28"/>
          <w:szCs w:val="28"/>
          <w:lang w:val="en-US"/>
        </w:rPr>
        <w:t>SO</w:t>
      </w:r>
      <w:r w:rsidRPr="00A8258F">
        <w:rPr>
          <w:rFonts w:ascii="Times New Roman" w:hAnsi="Times New Roman"/>
          <w:sz w:val="28"/>
          <w:szCs w:val="28"/>
          <w:vertAlign w:val="subscript"/>
        </w:rPr>
        <w:t>4</w:t>
      </w:r>
      <w:r w:rsidRPr="00A8258F">
        <w:rPr>
          <w:rFonts w:ascii="Times New Roman" w:hAnsi="Times New Roman"/>
          <w:sz w:val="28"/>
          <w:szCs w:val="28"/>
        </w:rPr>
        <w:t>.</w:t>
      </w:r>
      <w:r w:rsidR="0046004E" w:rsidRPr="0046004E">
        <w:rPr>
          <w:rFonts w:ascii="Times New Roman" w:hAnsi="Times New Roman"/>
          <w:sz w:val="28"/>
          <w:szCs w:val="28"/>
        </w:rPr>
        <w:t xml:space="preserve"> </w:t>
      </w:r>
      <w:r w:rsidRPr="00A8258F">
        <w:rPr>
          <w:rFonts w:ascii="Times New Roman" w:hAnsi="Times New Roman"/>
          <w:sz w:val="28"/>
          <w:szCs w:val="28"/>
        </w:rPr>
        <w:t>Достигаемый результат заключается в улучшении фильтруемости осадков, уменьшении их влажности и в возможности многократного использования выщелачивающего раствора в обороте.</w:t>
      </w:r>
    </w:p>
    <w:p w14:paraId="727D2035" w14:textId="7745765F" w:rsidR="00E51402" w:rsidRPr="00A8258F" w:rsidRDefault="00E51402" w:rsidP="00C211FC">
      <w:pPr>
        <w:spacing w:after="0" w:line="240" w:lineRule="auto"/>
        <w:ind w:firstLine="709"/>
        <w:jc w:val="both"/>
        <w:rPr>
          <w:rFonts w:ascii="Times New Roman" w:hAnsi="Times New Roman"/>
          <w:sz w:val="28"/>
          <w:szCs w:val="28"/>
        </w:rPr>
      </w:pPr>
      <w:r w:rsidRPr="00A8258F">
        <w:rPr>
          <w:rFonts w:ascii="Times New Roman" w:hAnsi="Times New Roman"/>
          <w:sz w:val="28"/>
          <w:szCs w:val="28"/>
        </w:rPr>
        <w:t>В работе [</w:t>
      </w:r>
      <w:r w:rsidR="0066207F" w:rsidRPr="0066207F">
        <w:rPr>
          <w:rFonts w:ascii="Times New Roman" w:hAnsi="Times New Roman"/>
          <w:sz w:val="28"/>
          <w:szCs w:val="28"/>
        </w:rPr>
        <w:t>90</w:t>
      </w:r>
      <w:r w:rsidRPr="00A8258F">
        <w:rPr>
          <w:rFonts w:ascii="Times New Roman" w:hAnsi="Times New Roman"/>
          <w:sz w:val="28"/>
          <w:szCs w:val="28"/>
        </w:rPr>
        <w:t xml:space="preserve">] представлены технологические схемы получения концентрата редкоземельных металлов, сульфата аммония, </w:t>
      </w:r>
      <w:r w:rsidR="00303E94">
        <w:rPr>
          <w:rFonts w:ascii="Times New Roman" w:hAnsi="Times New Roman"/>
          <w:sz w:val="28"/>
          <w:szCs w:val="28"/>
        </w:rPr>
        <w:t xml:space="preserve">                           </w:t>
      </w:r>
      <w:r w:rsidRPr="00A8258F">
        <w:rPr>
          <w:rFonts w:ascii="Times New Roman" w:hAnsi="Times New Roman"/>
          <w:sz w:val="28"/>
          <w:szCs w:val="28"/>
        </w:rPr>
        <w:t>известково-аммиачной селитры, высококачественного гипса и осажденного карбоната кальция. Показана возможность получения концентрата РЗМ при непосредственной обработке фосфогипса азотной кислотой с извлечением в азотнокислый раствор 86</w:t>
      </w:r>
      <w:r w:rsidR="008D2C77" w:rsidRPr="008D2C77">
        <w:rPr>
          <w:rFonts w:ascii="Times New Roman" w:hAnsi="Times New Roman"/>
          <w:sz w:val="28"/>
          <w:szCs w:val="28"/>
        </w:rPr>
        <w:t xml:space="preserve"> </w:t>
      </w:r>
      <w:r w:rsidRPr="00A8258F">
        <w:rPr>
          <w:rFonts w:ascii="Times New Roman" w:hAnsi="Times New Roman"/>
          <w:sz w:val="28"/>
          <w:szCs w:val="28"/>
        </w:rPr>
        <w:t xml:space="preserve">% РЗМ, а также из нерастворенного остатка после очистки раствора нитрата кальция от примесей, в котором концентрируется </w:t>
      </w:r>
      <w:r w:rsidRPr="00A8258F">
        <w:rPr>
          <w:rFonts w:ascii="Times New Roman" w:hAnsi="Times New Roman"/>
          <w:spacing w:val="3"/>
          <w:sz w:val="28"/>
          <w:szCs w:val="28"/>
        </w:rPr>
        <w:t xml:space="preserve">90- </w:t>
      </w:r>
      <w:r w:rsidRPr="00A8258F">
        <w:rPr>
          <w:rFonts w:ascii="Times New Roman" w:hAnsi="Times New Roman"/>
          <w:sz w:val="28"/>
          <w:szCs w:val="28"/>
        </w:rPr>
        <w:t>95</w:t>
      </w:r>
      <w:r w:rsidR="008D2C77" w:rsidRPr="008D2C77">
        <w:rPr>
          <w:rFonts w:ascii="Times New Roman" w:hAnsi="Times New Roman"/>
          <w:sz w:val="28"/>
          <w:szCs w:val="28"/>
        </w:rPr>
        <w:t xml:space="preserve"> </w:t>
      </w:r>
      <w:r w:rsidRPr="00A8258F">
        <w:rPr>
          <w:rFonts w:ascii="Times New Roman" w:hAnsi="Times New Roman"/>
          <w:sz w:val="28"/>
          <w:szCs w:val="28"/>
        </w:rPr>
        <w:t>%РЗМ.</w:t>
      </w:r>
    </w:p>
    <w:p w14:paraId="45497A87" w14:textId="662EF7ED" w:rsidR="00E51402" w:rsidRPr="00A8258F" w:rsidRDefault="00E51402" w:rsidP="00C211FC">
      <w:pPr>
        <w:spacing w:after="0" w:line="240" w:lineRule="auto"/>
        <w:ind w:firstLine="709"/>
        <w:jc w:val="both"/>
        <w:rPr>
          <w:rFonts w:ascii="Times New Roman" w:hAnsi="Times New Roman"/>
          <w:spacing w:val="-3"/>
          <w:sz w:val="28"/>
          <w:szCs w:val="28"/>
        </w:rPr>
      </w:pPr>
      <w:r w:rsidRPr="00A8258F">
        <w:rPr>
          <w:rFonts w:ascii="Times New Roman" w:hAnsi="Times New Roman"/>
          <w:spacing w:val="-3"/>
          <w:sz w:val="28"/>
          <w:szCs w:val="28"/>
        </w:rPr>
        <w:t xml:space="preserve">Практика показала, что невозможно извлечь </w:t>
      </w:r>
      <w:r w:rsidRPr="00A8258F">
        <w:rPr>
          <w:rFonts w:ascii="Times New Roman" w:hAnsi="Times New Roman"/>
          <w:sz w:val="28"/>
          <w:szCs w:val="28"/>
        </w:rPr>
        <w:t xml:space="preserve">все редкие </w:t>
      </w:r>
      <w:r w:rsidRPr="00A8258F">
        <w:rPr>
          <w:rFonts w:ascii="Times New Roman" w:hAnsi="Times New Roman"/>
          <w:spacing w:val="-3"/>
          <w:sz w:val="28"/>
          <w:szCs w:val="28"/>
        </w:rPr>
        <w:t xml:space="preserve">земли, присутствующие </w:t>
      </w:r>
      <w:r w:rsidRPr="00A8258F">
        <w:rPr>
          <w:rFonts w:ascii="Times New Roman" w:hAnsi="Times New Roman"/>
          <w:sz w:val="28"/>
          <w:szCs w:val="28"/>
        </w:rPr>
        <w:t xml:space="preserve">в </w:t>
      </w:r>
      <w:r w:rsidRPr="00A8258F">
        <w:rPr>
          <w:rFonts w:ascii="Times New Roman" w:hAnsi="Times New Roman"/>
          <w:spacing w:val="-3"/>
          <w:sz w:val="28"/>
          <w:szCs w:val="28"/>
        </w:rPr>
        <w:t xml:space="preserve">фосфогипсе, </w:t>
      </w:r>
      <w:r w:rsidRPr="00A8258F">
        <w:rPr>
          <w:rFonts w:ascii="Times New Roman" w:hAnsi="Times New Roman"/>
          <w:sz w:val="28"/>
          <w:szCs w:val="28"/>
        </w:rPr>
        <w:t xml:space="preserve">без </w:t>
      </w:r>
      <w:r w:rsidRPr="00A8258F">
        <w:rPr>
          <w:rFonts w:ascii="Times New Roman" w:hAnsi="Times New Roman"/>
          <w:spacing w:val="-3"/>
          <w:sz w:val="28"/>
          <w:szCs w:val="28"/>
        </w:rPr>
        <w:t xml:space="preserve">разрушения </w:t>
      </w:r>
      <w:r w:rsidRPr="00A8258F">
        <w:rPr>
          <w:rFonts w:ascii="Times New Roman" w:hAnsi="Times New Roman"/>
          <w:sz w:val="28"/>
          <w:szCs w:val="28"/>
        </w:rPr>
        <w:t xml:space="preserve">его </w:t>
      </w:r>
      <w:r w:rsidRPr="00A8258F">
        <w:rPr>
          <w:rFonts w:ascii="Times New Roman" w:hAnsi="Times New Roman"/>
          <w:spacing w:val="-3"/>
          <w:sz w:val="28"/>
          <w:szCs w:val="28"/>
        </w:rPr>
        <w:t xml:space="preserve">кристаллической решетки. Авторы </w:t>
      </w:r>
      <w:r w:rsidRPr="00A8258F">
        <w:rPr>
          <w:rFonts w:ascii="Times New Roman" w:hAnsi="Times New Roman"/>
          <w:spacing w:val="-4"/>
          <w:sz w:val="28"/>
          <w:szCs w:val="28"/>
        </w:rPr>
        <w:t>[</w:t>
      </w:r>
      <w:r w:rsidR="0066207F" w:rsidRPr="0066207F">
        <w:rPr>
          <w:rFonts w:ascii="Times New Roman" w:hAnsi="Times New Roman"/>
          <w:spacing w:val="-4"/>
          <w:sz w:val="28"/>
          <w:szCs w:val="28"/>
        </w:rPr>
        <w:t>91</w:t>
      </w:r>
      <w:r w:rsidRPr="00A8258F">
        <w:rPr>
          <w:rFonts w:ascii="Times New Roman" w:hAnsi="Times New Roman"/>
          <w:spacing w:val="-4"/>
          <w:sz w:val="28"/>
          <w:szCs w:val="28"/>
        </w:rPr>
        <w:t>,</w:t>
      </w:r>
      <w:r w:rsidR="00C74B14" w:rsidRPr="00A8258F">
        <w:rPr>
          <w:rFonts w:ascii="Times New Roman" w:hAnsi="Times New Roman"/>
          <w:spacing w:val="-4"/>
          <w:sz w:val="28"/>
          <w:szCs w:val="28"/>
        </w:rPr>
        <w:t xml:space="preserve"> </w:t>
      </w:r>
      <w:r w:rsidR="0066207F" w:rsidRPr="0066207F">
        <w:rPr>
          <w:rFonts w:ascii="Times New Roman" w:hAnsi="Times New Roman"/>
          <w:spacing w:val="-4"/>
          <w:sz w:val="28"/>
          <w:szCs w:val="28"/>
        </w:rPr>
        <w:t>92</w:t>
      </w:r>
      <w:r w:rsidRPr="00A8258F">
        <w:rPr>
          <w:rFonts w:ascii="Times New Roman" w:hAnsi="Times New Roman"/>
          <w:spacing w:val="-4"/>
          <w:sz w:val="28"/>
          <w:szCs w:val="28"/>
        </w:rPr>
        <w:t>]</w:t>
      </w:r>
      <w:r w:rsidRPr="00A8258F">
        <w:rPr>
          <w:rFonts w:ascii="Times New Roman" w:hAnsi="Times New Roman"/>
          <w:spacing w:val="-3"/>
          <w:sz w:val="28"/>
          <w:szCs w:val="28"/>
        </w:rPr>
        <w:t xml:space="preserve"> установили, что эффективность выщелачивания может </w:t>
      </w:r>
      <w:r w:rsidRPr="00A8258F">
        <w:rPr>
          <w:rFonts w:ascii="Times New Roman" w:hAnsi="Times New Roman"/>
          <w:sz w:val="28"/>
          <w:szCs w:val="28"/>
        </w:rPr>
        <w:t xml:space="preserve">быть </w:t>
      </w:r>
      <w:r w:rsidRPr="00A8258F">
        <w:rPr>
          <w:rFonts w:ascii="Times New Roman" w:hAnsi="Times New Roman"/>
          <w:spacing w:val="-3"/>
          <w:sz w:val="28"/>
          <w:szCs w:val="28"/>
        </w:rPr>
        <w:t xml:space="preserve">увеличена </w:t>
      </w:r>
      <w:r w:rsidRPr="00A8258F">
        <w:rPr>
          <w:rFonts w:ascii="Times New Roman" w:hAnsi="Times New Roman"/>
          <w:sz w:val="28"/>
          <w:szCs w:val="28"/>
        </w:rPr>
        <w:t xml:space="preserve">с </w:t>
      </w:r>
      <w:r w:rsidRPr="00A8258F">
        <w:rPr>
          <w:rFonts w:ascii="Times New Roman" w:hAnsi="Times New Roman"/>
          <w:spacing w:val="-3"/>
          <w:sz w:val="28"/>
          <w:szCs w:val="28"/>
        </w:rPr>
        <w:t>использованием силы гравитации, пропуская поток раствора H</w:t>
      </w:r>
      <w:r w:rsidRPr="00A8258F">
        <w:rPr>
          <w:rFonts w:ascii="Times New Roman" w:hAnsi="Times New Roman"/>
          <w:spacing w:val="-3"/>
          <w:sz w:val="28"/>
          <w:szCs w:val="28"/>
          <w:vertAlign w:val="subscript"/>
        </w:rPr>
        <w:t>2</w:t>
      </w:r>
      <w:r w:rsidRPr="00A8258F">
        <w:rPr>
          <w:rFonts w:ascii="Times New Roman" w:hAnsi="Times New Roman"/>
          <w:spacing w:val="-3"/>
          <w:sz w:val="28"/>
          <w:szCs w:val="28"/>
        </w:rPr>
        <w:t>SO</w:t>
      </w:r>
      <w:r w:rsidRPr="00A8258F">
        <w:rPr>
          <w:rFonts w:ascii="Times New Roman" w:hAnsi="Times New Roman"/>
          <w:spacing w:val="-3"/>
          <w:sz w:val="28"/>
          <w:szCs w:val="28"/>
          <w:vertAlign w:val="subscript"/>
        </w:rPr>
        <w:t>4</w:t>
      </w:r>
      <w:r w:rsidRPr="00A8258F">
        <w:rPr>
          <w:rFonts w:ascii="Times New Roman" w:hAnsi="Times New Roman"/>
          <w:spacing w:val="-3"/>
          <w:sz w:val="28"/>
          <w:szCs w:val="28"/>
        </w:rPr>
        <w:t xml:space="preserve"> через колонку, заполненную фосфогипсом, а также при механической активации фосфогипса </w:t>
      </w:r>
      <w:r w:rsidRPr="00A8258F">
        <w:rPr>
          <w:rFonts w:ascii="Times New Roman" w:hAnsi="Times New Roman"/>
          <w:sz w:val="28"/>
          <w:szCs w:val="28"/>
        </w:rPr>
        <w:t xml:space="preserve">с </w:t>
      </w:r>
      <w:r w:rsidRPr="00A8258F">
        <w:rPr>
          <w:rFonts w:ascii="Times New Roman" w:hAnsi="Times New Roman"/>
          <w:spacing w:val="-3"/>
          <w:sz w:val="28"/>
          <w:szCs w:val="28"/>
        </w:rPr>
        <w:t xml:space="preserve">помощью размола </w:t>
      </w:r>
      <w:r w:rsidRPr="00A8258F">
        <w:rPr>
          <w:rFonts w:ascii="Times New Roman" w:hAnsi="Times New Roman"/>
          <w:sz w:val="28"/>
          <w:szCs w:val="28"/>
        </w:rPr>
        <w:t xml:space="preserve">в </w:t>
      </w:r>
      <w:r w:rsidRPr="00A8258F">
        <w:rPr>
          <w:rFonts w:ascii="Times New Roman" w:hAnsi="Times New Roman"/>
          <w:spacing w:val="-3"/>
          <w:sz w:val="28"/>
          <w:szCs w:val="28"/>
        </w:rPr>
        <w:t>шаровой</w:t>
      </w:r>
      <w:r w:rsidR="0081768E" w:rsidRPr="00A8258F">
        <w:rPr>
          <w:rFonts w:ascii="Times New Roman" w:hAnsi="Times New Roman"/>
          <w:spacing w:val="-3"/>
          <w:sz w:val="28"/>
          <w:szCs w:val="28"/>
        </w:rPr>
        <w:t xml:space="preserve"> </w:t>
      </w:r>
      <w:r w:rsidRPr="00A8258F">
        <w:rPr>
          <w:rFonts w:ascii="Times New Roman" w:hAnsi="Times New Roman"/>
          <w:spacing w:val="-3"/>
          <w:sz w:val="28"/>
          <w:szCs w:val="28"/>
        </w:rPr>
        <w:t xml:space="preserve">мельнице </w:t>
      </w:r>
      <w:r w:rsidRPr="00A8258F">
        <w:rPr>
          <w:rFonts w:ascii="Times New Roman" w:hAnsi="Times New Roman"/>
          <w:sz w:val="28"/>
          <w:szCs w:val="28"/>
        </w:rPr>
        <w:t>[</w:t>
      </w:r>
      <w:r w:rsidR="0066207F" w:rsidRPr="0066207F">
        <w:rPr>
          <w:rFonts w:ascii="Times New Roman" w:hAnsi="Times New Roman"/>
          <w:sz w:val="28"/>
          <w:szCs w:val="28"/>
        </w:rPr>
        <w:t>93</w:t>
      </w:r>
      <w:r w:rsidRPr="00A8258F">
        <w:rPr>
          <w:rFonts w:ascii="Times New Roman" w:hAnsi="Times New Roman"/>
          <w:sz w:val="28"/>
          <w:szCs w:val="28"/>
        </w:rPr>
        <w:t>,</w:t>
      </w:r>
      <w:r w:rsidR="00C74B14" w:rsidRPr="00A8258F">
        <w:rPr>
          <w:rFonts w:ascii="Times New Roman" w:hAnsi="Times New Roman"/>
          <w:sz w:val="28"/>
          <w:szCs w:val="28"/>
        </w:rPr>
        <w:t xml:space="preserve"> </w:t>
      </w:r>
      <w:r w:rsidR="0066207F" w:rsidRPr="0066207F">
        <w:rPr>
          <w:rFonts w:ascii="Times New Roman" w:hAnsi="Times New Roman"/>
          <w:sz w:val="28"/>
          <w:szCs w:val="28"/>
        </w:rPr>
        <w:t>94</w:t>
      </w:r>
      <w:r w:rsidRPr="00A8258F">
        <w:rPr>
          <w:rFonts w:ascii="Times New Roman" w:hAnsi="Times New Roman"/>
          <w:sz w:val="28"/>
          <w:szCs w:val="28"/>
        </w:rPr>
        <w:t>]</w:t>
      </w:r>
      <w:r w:rsidR="001F07C7" w:rsidRPr="00A8258F">
        <w:rPr>
          <w:rFonts w:ascii="Times New Roman" w:hAnsi="Times New Roman"/>
          <w:sz w:val="28"/>
          <w:szCs w:val="28"/>
        </w:rPr>
        <w:t>.</w:t>
      </w:r>
    </w:p>
    <w:p w14:paraId="2EEE6ED3" w14:textId="77777777" w:rsidR="00E51402" w:rsidRPr="00A8258F" w:rsidRDefault="00E51402" w:rsidP="00C211FC">
      <w:pPr>
        <w:spacing w:after="0" w:line="240" w:lineRule="auto"/>
        <w:ind w:firstLine="709"/>
        <w:jc w:val="both"/>
        <w:rPr>
          <w:rFonts w:ascii="Times New Roman" w:hAnsi="Times New Roman"/>
          <w:sz w:val="28"/>
          <w:szCs w:val="28"/>
        </w:rPr>
      </w:pPr>
      <w:r w:rsidRPr="00A8258F">
        <w:rPr>
          <w:rFonts w:ascii="Times New Roman" w:hAnsi="Times New Roman"/>
          <w:sz w:val="28"/>
          <w:szCs w:val="28"/>
        </w:rPr>
        <w:t>Из рассмотренных способов переработки таких техногенных отходов, как красный шлам, золы и уносы от сжигания энергетических углей и фосфогипс видно, что пирометаллургические способы переработки применяются в значительно меньшей степени, в основном, используются гидрометаллургические кислотные способ</w:t>
      </w:r>
      <w:r w:rsidR="00550A54" w:rsidRPr="00A8258F">
        <w:rPr>
          <w:rFonts w:ascii="Times New Roman" w:hAnsi="Times New Roman"/>
          <w:sz w:val="28"/>
          <w:szCs w:val="28"/>
        </w:rPr>
        <w:t>ы вскрытия техногенного сырья.</w:t>
      </w:r>
    </w:p>
    <w:p w14:paraId="0C1E7011" w14:textId="77777777" w:rsidR="00E32BA6" w:rsidRDefault="00E32BA6" w:rsidP="00C65441">
      <w:pPr>
        <w:spacing w:after="0" w:line="240" w:lineRule="auto"/>
        <w:ind w:firstLine="709"/>
        <w:jc w:val="both"/>
        <w:rPr>
          <w:rFonts w:ascii="Times New Roman" w:hAnsi="Times New Roman"/>
          <w:sz w:val="28"/>
          <w:szCs w:val="28"/>
        </w:rPr>
      </w:pPr>
    </w:p>
    <w:p w14:paraId="0ACE784E" w14:textId="77777777" w:rsidR="002F60D1" w:rsidRPr="002A6C01" w:rsidRDefault="002F60D1" w:rsidP="00C65441">
      <w:pPr>
        <w:spacing w:after="0" w:line="240" w:lineRule="auto"/>
        <w:ind w:firstLine="709"/>
        <w:jc w:val="both"/>
        <w:rPr>
          <w:rFonts w:ascii="Times New Roman" w:hAnsi="Times New Roman"/>
          <w:sz w:val="28"/>
          <w:szCs w:val="28"/>
        </w:rPr>
      </w:pPr>
    </w:p>
    <w:p w14:paraId="06BE06BC" w14:textId="77777777" w:rsidR="00E51402" w:rsidRDefault="00E51402" w:rsidP="00C74B14">
      <w:pPr>
        <w:spacing w:after="0" w:line="240" w:lineRule="auto"/>
        <w:ind w:firstLine="709"/>
        <w:jc w:val="both"/>
        <w:rPr>
          <w:rFonts w:ascii="Times New Roman" w:hAnsi="Times New Roman"/>
          <w:b/>
          <w:sz w:val="28"/>
        </w:rPr>
      </w:pPr>
      <w:r w:rsidRPr="002A6C01">
        <w:rPr>
          <w:rFonts w:ascii="Times New Roman" w:hAnsi="Times New Roman"/>
          <w:b/>
          <w:sz w:val="28"/>
        </w:rPr>
        <w:t>1.4 Способы переработки черносланцевых руд Большого Каратау</w:t>
      </w:r>
    </w:p>
    <w:p w14:paraId="43150382" w14:textId="77777777" w:rsidR="005463C5" w:rsidRPr="005463C5" w:rsidRDefault="005463C5" w:rsidP="00C74B14">
      <w:pPr>
        <w:spacing w:after="0" w:line="240" w:lineRule="auto"/>
        <w:ind w:firstLine="709"/>
        <w:jc w:val="both"/>
        <w:rPr>
          <w:rFonts w:ascii="Times New Roman" w:hAnsi="Times New Roman"/>
          <w:sz w:val="28"/>
          <w:szCs w:val="28"/>
        </w:rPr>
      </w:pPr>
    </w:p>
    <w:p w14:paraId="18346852" w14:textId="7863F7EE"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Месторождения черносланцевых руд Большого Каратау расположены в южных областях республики. Открытые в 1940 году, они, прежде всего, представляли интерес для исследователей, как сырьевой источник урана. Позже в рудах было обнаружено присутствие таких ценных компонентов как ванадий молибден, редкоземельные элементы</w:t>
      </w:r>
      <w:r w:rsidR="00550A54" w:rsidRPr="002A6C01">
        <w:rPr>
          <w:rFonts w:ascii="Times New Roman" w:hAnsi="Times New Roman"/>
          <w:sz w:val="28"/>
          <w:szCs w:val="28"/>
        </w:rPr>
        <w:t xml:space="preserve"> [</w:t>
      </w:r>
      <w:r w:rsidR="0066207F" w:rsidRPr="0066207F">
        <w:rPr>
          <w:rFonts w:ascii="Times New Roman" w:hAnsi="Times New Roman"/>
          <w:sz w:val="28"/>
          <w:szCs w:val="28"/>
        </w:rPr>
        <w:t>95</w:t>
      </w:r>
      <w:r w:rsidR="00550A54" w:rsidRPr="002A6C01">
        <w:rPr>
          <w:rFonts w:ascii="Times New Roman" w:hAnsi="Times New Roman"/>
          <w:sz w:val="28"/>
          <w:szCs w:val="28"/>
        </w:rPr>
        <w:t>]</w:t>
      </w:r>
      <w:r w:rsidRPr="002A6C01">
        <w:rPr>
          <w:rFonts w:ascii="Times New Roman" w:hAnsi="Times New Roman"/>
          <w:sz w:val="28"/>
          <w:szCs w:val="28"/>
        </w:rPr>
        <w:t>.</w:t>
      </w:r>
    </w:p>
    <w:p w14:paraId="2D92E051"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Наиболее изученными и перспективными месторождениями Большого Каратау являются Баласаускандык, Курумсак и Джебарлы.</w:t>
      </w:r>
    </w:p>
    <w:p w14:paraId="76B444AF"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Первые работы по извлечению ценных элементов из руды месторождения Балаусаскандык были проведены под руководством Е.В.Сноповой. Главной задачей исследователей являлось извлечение урана, а вместе с этим – попутное извлечение ванадия. </w:t>
      </w:r>
    </w:p>
    <w:p w14:paraId="7CBBF5CA" w14:textId="44E3BA71"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Было предложено три варианта переработки сырья и только два из них предусматривали попутное извлечение ванадия. Во всех трех вариантах первая операция – обжиг руды при температуре </w:t>
      </w:r>
      <w:r w:rsidRPr="00A8258F">
        <w:rPr>
          <w:rFonts w:ascii="Times New Roman" w:hAnsi="Times New Roman"/>
          <w:sz w:val="28"/>
          <w:szCs w:val="28"/>
        </w:rPr>
        <w:t>757-850</w:t>
      </w:r>
      <w:r w:rsidR="008D2C77" w:rsidRPr="008D2C77">
        <w:rPr>
          <w:rFonts w:ascii="Times New Roman" w:hAnsi="Times New Roman"/>
          <w:sz w:val="28"/>
          <w:szCs w:val="28"/>
        </w:rPr>
        <w:t xml:space="preserve"> </w:t>
      </w:r>
      <w:r w:rsidRPr="008D2C77">
        <w:rPr>
          <w:rFonts w:ascii="Times New Roman" w:hAnsi="Times New Roman"/>
          <w:sz w:val="28"/>
          <w:szCs w:val="28"/>
          <w:vertAlign w:val="superscript"/>
        </w:rPr>
        <w:t>ᴼ</w:t>
      </w:r>
      <w:r w:rsidRPr="00A8258F">
        <w:rPr>
          <w:rFonts w:ascii="Times New Roman" w:hAnsi="Times New Roman"/>
          <w:sz w:val="28"/>
          <w:szCs w:val="28"/>
        </w:rPr>
        <w:t>С</w:t>
      </w:r>
      <w:r w:rsidRPr="007F6A63">
        <w:rPr>
          <w:rFonts w:ascii="Times New Roman" w:hAnsi="Times New Roman"/>
          <w:sz w:val="28"/>
          <w:szCs w:val="28"/>
        </w:rPr>
        <w:t>.</w:t>
      </w:r>
      <w:r w:rsidR="007F6A63" w:rsidRPr="007F6A63">
        <w:rPr>
          <w:rFonts w:ascii="Times New Roman" w:hAnsi="Times New Roman"/>
          <w:sz w:val="28"/>
          <w:szCs w:val="28"/>
        </w:rPr>
        <w:t xml:space="preserve"> </w:t>
      </w:r>
      <w:r w:rsidRPr="002A6C01">
        <w:rPr>
          <w:rFonts w:ascii="Times New Roman" w:hAnsi="Times New Roman"/>
          <w:sz w:val="28"/>
          <w:szCs w:val="28"/>
        </w:rPr>
        <w:t>Дальнейшая переработка обожженной руды следующая:</w:t>
      </w:r>
    </w:p>
    <w:p w14:paraId="51D14F47"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первый вариант – выщелачивание обожженной руды слабым раствором серной кислоты и выделение из продуктивного раствора сначала урана, затем ванадия;</w:t>
      </w:r>
    </w:p>
    <w:p w14:paraId="65DB2B3C"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второй вариант- обожженная руда подвергается обработке водой, а из водного раствора извлекают ванадий в виде ванадата кальция.</w:t>
      </w:r>
    </w:p>
    <w:p w14:paraId="241691D6" w14:textId="69CA78DF"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Из-за нерентабельности предложенных вариантов технологии, дальнейшие исследования были прекращены [</w:t>
      </w:r>
      <w:r w:rsidR="0066207F" w:rsidRPr="0066207F">
        <w:rPr>
          <w:rFonts w:ascii="Times New Roman" w:hAnsi="Times New Roman"/>
          <w:sz w:val="28"/>
          <w:szCs w:val="28"/>
        </w:rPr>
        <w:t>96</w:t>
      </w:r>
      <w:r w:rsidRPr="002A6C01">
        <w:rPr>
          <w:rFonts w:ascii="Times New Roman" w:hAnsi="Times New Roman"/>
          <w:sz w:val="28"/>
          <w:szCs w:val="28"/>
        </w:rPr>
        <w:t>].</w:t>
      </w:r>
    </w:p>
    <w:p w14:paraId="10E58DF2"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Первые успехи по разработке рациональной технологии извлечения ванадия из черносланцевых руд были получены совместными усилиями ученых Института геологических наук КазФАН СССР, Казахского горно-металлургического института (ныне КазНТУ им. К.И. Сатпаева), Уральского геологического управления.</w:t>
      </w:r>
    </w:p>
    <w:p w14:paraId="5183302A" w14:textId="6F7465FA"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Разработанная в лабораторных и проверенная в полупромышленных условиях технология предусматривала окислительный обжиг при высоких температурах с добавлением солей натрия и последующее водное или кислотное выщелачивание огарка. Далее ванадий осаждали гидролизом. При этом извлечение ванадия составило 70-75</w:t>
      </w:r>
      <w:r w:rsidR="008D2C77" w:rsidRPr="00FC2F57">
        <w:rPr>
          <w:rFonts w:ascii="Times New Roman" w:hAnsi="Times New Roman"/>
          <w:sz w:val="28"/>
          <w:szCs w:val="28"/>
        </w:rPr>
        <w:t xml:space="preserve"> </w:t>
      </w:r>
      <w:r w:rsidRPr="002A6C01">
        <w:rPr>
          <w:rFonts w:ascii="Times New Roman" w:hAnsi="Times New Roman"/>
          <w:sz w:val="28"/>
          <w:szCs w:val="28"/>
        </w:rPr>
        <w:t>%. Качество полученного пентаоксида ванадия не соответствовало необходимым ТУ, т.к. содержало большое количество примесей фосфора и серы и требовало дополнительных операций перечистки. К тому же технология предусматривала извлечение толь</w:t>
      </w:r>
      <w:r w:rsidR="00550A54" w:rsidRPr="002A6C01">
        <w:rPr>
          <w:rFonts w:ascii="Times New Roman" w:hAnsi="Times New Roman"/>
          <w:sz w:val="28"/>
          <w:szCs w:val="28"/>
        </w:rPr>
        <w:t>ко одного компонента - ванадия.</w:t>
      </w:r>
    </w:p>
    <w:p w14:paraId="30DB9E64" w14:textId="11578F9E"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Позже в Институте металлургии и обогащения АН КазССР была разработана технология получения ферросплавов, при этом черносланцевая руда Большого Каратау использовалась в качестве флюсовых добавок. Исследования возглавил академик А.М. Кунаев, технология предусматривала получение ферросплавов и ванадиевых соединений [</w:t>
      </w:r>
      <w:r w:rsidR="0066207F" w:rsidRPr="0066207F">
        <w:rPr>
          <w:rFonts w:ascii="Times New Roman" w:hAnsi="Times New Roman"/>
          <w:sz w:val="28"/>
          <w:szCs w:val="28"/>
        </w:rPr>
        <w:t>97</w:t>
      </w:r>
      <w:r w:rsidRPr="002A6C01">
        <w:rPr>
          <w:rFonts w:ascii="Times New Roman" w:hAnsi="Times New Roman"/>
          <w:sz w:val="28"/>
          <w:szCs w:val="28"/>
        </w:rPr>
        <w:t>]. На базе Джамбульского фосфорного завода были проведены полупромышленные испытания.</w:t>
      </w:r>
    </w:p>
    <w:p w14:paraId="745821B7"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Основные операции технологии, следующие: </w:t>
      </w:r>
    </w:p>
    <w:p w14:paraId="74125CF1"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дробление руды до крупности +10</w:t>
      </w:r>
      <w:r w:rsidR="0046004E" w:rsidRPr="0046004E">
        <w:rPr>
          <w:rFonts w:ascii="Times New Roman" w:hAnsi="Times New Roman"/>
          <w:sz w:val="28"/>
          <w:szCs w:val="28"/>
        </w:rPr>
        <w:t xml:space="preserve"> </w:t>
      </w:r>
      <w:r w:rsidRPr="002A6C01">
        <w:rPr>
          <w:rFonts w:ascii="Times New Roman" w:hAnsi="Times New Roman"/>
          <w:sz w:val="28"/>
          <w:szCs w:val="28"/>
        </w:rPr>
        <w:t>-50 мм, мелочи идут на окатывание;</w:t>
      </w:r>
    </w:p>
    <w:p w14:paraId="7F84864E" w14:textId="5F791B5C"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руды шихтуют с фосфоритами и плавят в электропечах с получением элементного фосфора и железо-фосфор-ванадиевого сплава (содержание ванадия 4-5</w:t>
      </w:r>
      <w:r w:rsidR="008D2C77" w:rsidRPr="008D2C77">
        <w:rPr>
          <w:rFonts w:ascii="Times New Roman" w:hAnsi="Times New Roman"/>
          <w:sz w:val="28"/>
          <w:szCs w:val="28"/>
        </w:rPr>
        <w:t xml:space="preserve"> </w:t>
      </w:r>
      <w:r w:rsidRPr="002A6C01">
        <w:rPr>
          <w:rFonts w:ascii="Times New Roman" w:hAnsi="Times New Roman"/>
          <w:sz w:val="28"/>
          <w:szCs w:val="28"/>
        </w:rPr>
        <w:t xml:space="preserve">%); </w:t>
      </w:r>
    </w:p>
    <w:p w14:paraId="1A2148D0" w14:textId="64EB8DB3"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железо-фосфор-ванадиевый сплав перерабатывают двумя методами: первый, пиро-гидрометаллургический с получением ванадиевого соединения, содержащего 25</w:t>
      </w:r>
      <w:r w:rsidR="008D2C77" w:rsidRPr="008D2C77">
        <w:rPr>
          <w:rFonts w:ascii="Times New Roman" w:hAnsi="Times New Roman"/>
          <w:sz w:val="28"/>
          <w:szCs w:val="28"/>
        </w:rPr>
        <w:t xml:space="preserve"> </w:t>
      </w:r>
      <w:r w:rsidRPr="002A6C01">
        <w:rPr>
          <w:rFonts w:ascii="Times New Roman" w:hAnsi="Times New Roman"/>
          <w:sz w:val="28"/>
          <w:szCs w:val="28"/>
        </w:rPr>
        <w:t xml:space="preserve">% </w:t>
      </w:r>
      <w:r w:rsidRPr="002A6C01">
        <w:rPr>
          <w:rFonts w:ascii="Times New Roman" w:hAnsi="Times New Roman"/>
          <w:sz w:val="28"/>
          <w:szCs w:val="28"/>
          <w:lang w:val="en-US"/>
        </w:rPr>
        <w:t>V</w:t>
      </w:r>
      <w:r w:rsidRPr="002A6C01">
        <w:rPr>
          <w:rFonts w:ascii="Times New Roman" w:hAnsi="Times New Roman"/>
          <w:sz w:val="28"/>
          <w:szCs w:val="28"/>
          <w:vertAlign w:val="subscript"/>
        </w:rPr>
        <w:t>2</w:t>
      </w:r>
      <w:r w:rsidRPr="002A6C01">
        <w:rPr>
          <w:rFonts w:ascii="Times New Roman" w:hAnsi="Times New Roman"/>
          <w:sz w:val="28"/>
          <w:szCs w:val="28"/>
          <w:lang w:val="en-US"/>
        </w:rPr>
        <w:t>O</w:t>
      </w:r>
      <w:r w:rsidRPr="002A6C01">
        <w:rPr>
          <w:rFonts w:ascii="Times New Roman" w:hAnsi="Times New Roman"/>
          <w:sz w:val="28"/>
          <w:szCs w:val="28"/>
          <w:vertAlign w:val="subscript"/>
        </w:rPr>
        <w:t>5</w:t>
      </w:r>
      <w:r w:rsidRPr="002A6C01">
        <w:rPr>
          <w:rFonts w:ascii="Times New Roman" w:hAnsi="Times New Roman"/>
          <w:sz w:val="28"/>
          <w:szCs w:val="28"/>
        </w:rPr>
        <w:t xml:space="preserve">; второй - рафинирование сплава с получением богатого по </w:t>
      </w:r>
      <w:r w:rsidRPr="002A6C01">
        <w:rPr>
          <w:rFonts w:ascii="Times New Roman" w:hAnsi="Times New Roman"/>
          <w:sz w:val="28"/>
          <w:szCs w:val="28"/>
          <w:lang w:val="en-US"/>
        </w:rPr>
        <w:t>V</w:t>
      </w:r>
      <w:r w:rsidRPr="002A6C01">
        <w:rPr>
          <w:rFonts w:ascii="Times New Roman" w:hAnsi="Times New Roman"/>
          <w:sz w:val="28"/>
          <w:szCs w:val="28"/>
          <w:vertAlign w:val="subscript"/>
        </w:rPr>
        <w:t>2</w:t>
      </w:r>
      <w:r w:rsidRPr="002A6C01">
        <w:rPr>
          <w:rFonts w:ascii="Times New Roman" w:hAnsi="Times New Roman"/>
          <w:sz w:val="28"/>
          <w:szCs w:val="28"/>
          <w:lang w:val="en-US"/>
        </w:rPr>
        <w:t>O</w:t>
      </w:r>
      <w:r w:rsidRPr="002A6C01">
        <w:rPr>
          <w:rFonts w:ascii="Times New Roman" w:hAnsi="Times New Roman"/>
          <w:sz w:val="28"/>
          <w:szCs w:val="28"/>
          <w:vertAlign w:val="subscript"/>
        </w:rPr>
        <w:t>5</w:t>
      </w:r>
      <w:r w:rsidRPr="002A6C01">
        <w:rPr>
          <w:rFonts w:ascii="Times New Roman" w:hAnsi="Times New Roman"/>
          <w:sz w:val="28"/>
          <w:szCs w:val="28"/>
        </w:rPr>
        <w:t xml:space="preserve"> шлака 10-25</w:t>
      </w:r>
      <w:r w:rsidR="008D2C77" w:rsidRPr="008D2C77">
        <w:rPr>
          <w:rFonts w:ascii="Times New Roman" w:hAnsi="Times New Roman"/>
          <w:sz w:val="28"/>
          <w:szCs w:val="28"/>
        </w:rPr>
        <w:t xml:space="preserve"> </w:t>
      </w:r>
      <w:r w:rsidRPr="002A6C01">
        <w:rPr>
          <w:rFonts w:ascii="Times New Roman" w:hAnsi="Times New Roman"/>
          <w:sz w:val="28"/>
          <w:szCs w:val="28"/>
        </w:rPr>
        <w:t>% [</w:t>
      </w:r>
      <w:r w:rsidR="0066207F" w:rsidRPr="0066207F">
        <w:rPr>
          <w:rFonts w:ascii="Times New Roman" w:hAnsi="Times New Roman"/>
          <w:sz w:val="28"/>
          <w:szCs w:val="28"/>
        </w:rPr>
        <w:t>98</w:t>
      </w:r>
      <w:r w:rsidRPr="002A6C01">
        <w:rPr>
          <w:rFonts w:ascii="Times New Roman" w:hAnsi="Times New Roman"/>
          <w:sz w:val="28"/>
          <w:szCs w:val="28"/>
        </w:rPr>
        <w:t>]. Промышленного применения данная технология не нашла.</w:t>
      </w:r>
    </w:p>
    <w:p w14:paraId="09F30B63" w14:textId="4EED953B"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Таким образом, предложенные ранее технологии переработки сланцев Большого Каратау, основанные на традиционных пирометаллургических способах окислительного обжига и последующего гидролиза соединений ванадия, не позволили получить качественную ванадиевую продукцию (содержание ванадия не превышало 80</w:t>
      </w:r>
      <w:r w:rsidR="008D2C77" w:rsidRPr="00FC2F57">
        <w:rPr>
          <w:rFonts w:ascii="Times New Roman" w:hAnsi="Times New Roman"/>
          <w:sz w:val="28"/>
          <w:szCs w:val="28"/>
        </w:rPr>
        <w:t xml:space="preserve"> </w:t>
      </w:r>
      <w:r w:rsidRPr="002A6C01">
        <w:rPr>
          <w:rFonts w:ascii="Times New Roman" w:hAnsi="Times New Roman"/>
          <w:sz w:val="28"/>
          <w:szCs w:val="28"/>
        </w:rPr>
        <w:t xml:space="preserve">%) и характеризовались низкой производительностью процесса. Кроме того, они не предусматривали попутного извлечения таких ценных компонентов, как молибден, уран, редкоземельные элементы. </w:t>
      </w:r>
    </w:p>
    <w:p w14:paraId="4C0894CE" w14:textId="21C99DB0"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В последнее время исследователями уделяется значительное внимание гидрометаллургическим способам переработки руд Большого Каратау [</w:t>
      </w:r>
      <w:r w:rsidR="0066207F" w:rsidRPr="0066207F">
        <w:rPr>
          <w:rFonts w:ascii="Times New Roman" w:hAnsi="Times New Roman"/>
          <w:sz w:val="28"/>
          <w:szCs w:val="28"/>
        </w:rPr>
        <w:t>99</w:t>
      </w:r>
      <w:r w:rsidRPr="002A6C01">
        <w:rPr>
          <w:rFonts w:ascii="Times New Roman" w:hAnsi="Times New Roman"/>
          <w:sz w:val="28"/>
          <w:szCs w:val="28"/>
        </w:rPr>
        <w:t>-</w:t>
      </w:r>
      <w:r w:rsidR="0066207F" w:rsidRPr="0066207F">
        <w:rPr>
          <w:rFonts w:ascii="Times New Roman" w:hAnsi="Times New Roman"/>
          <w:sz w:val="28"/>
          <w:szCs w:val="28"/>
        </w:rPr>
        <w:t>101</w:t>
      </w:r>
      <w:r w:rsidRPr="002A6C01">
        <w:rPr>
          <w:rFonts w:ascii="Times New Roman" w:hAnsi="Times New Roman"/>
          <w:sz w:val="28"/>
          <w:szCs w:val="28"/>
        </w:rPr>
        <w:t xml:space="preserve">], предложен ряд методов, которые включают: </w:t>
      </w:r>
    </w:p>
    <w:p w14:paraId="00417363" w14:textId="1C86F752" w:rsidR="00E51402" w:rsidRPr="002A6C01" w:rsidRDefault="00E51402" w:rsidP="00C65441">
      <w:pPr>
        <w:tabs>
          <w:tab w:val="left" w:pos="851"/>
        </w:tabs>
        <w:spacing w:after="0" w:line="240" w:lineRule="auto"/>
        <w:ind w:right="-1" w:firstLine="709"/>
        <w:jc w:val="both"/>
        <w:rPr>
          <w:rFonts w:ascii="Times New Roman" w:hAnsi="Times New Roman"/>
          <w:sz w:val="28"/>
          <w:szCs w:val="28"/>
        </w:rPr>
      </w:pPr>
      <w:r w:rsidRPr="002A6C01">
        <w:rPr>
          <w:rFonts w:ascii="Times New Roman" w:hAnsi="Times New Roman"/>
          <w:sz w:val="28"/>
          <w:szCs w:val="28"/>
        </w:rPr>
        <w:t>- выщелачивание ванадия из черносланцевых руд с использованием растворов серной и фтористоводородной кислот [</w:t>
      </w:r>
      <w:r w:rsidR="0066207F" w:rsidRPr="0066207F">
        <w:rPr>
          <w:rFonts w:ascii="Times New Roman" w:hAnsi="Times New Roman"/>
          <w:sz w:val="28"/>
          <w:szCs w:val="28"/>
        </w:rPr>
        <w:t>102</w:t>
      </w:r>
      <w:r w:rsidRPr="002A6C01">
        <w:rPr>
          <w:rFonts w:ascii="Times New Roman" w:hAnsi="Times New Roman"/>
          <w:sz w:val="28"/>
          <w:szCs w:val="28"/>
        </w:rPr>
        <w:t xml:space="preserve">]. По данным авторов, в исходной руде ванадий в основном существует в виде свободных оксидов и слюды. Авторы изучали влияния продолжительности выщелачивания, концентрации серной и фтористоводородной кислот, температуры и соотношения Ж:Т на выщелачивание ванадия. В результате проведенных исследований </w:t>
      </w:r>
      <w:r w:rsidRPr="002A6C01">
        <w:rPr>
          <w:rFonts w:ascii="Times New Roman" w:hAnsi="Times New Roman"/>
          <w:sz w:val="28"/>
          <w:szCs w:val="28"/>
          <w:lang w:val="kk-KZ"/>
        </w:rPr>
        <w:t xml:space="preserve">выбраны следующие условия выщелачивания: отношение Т:Ж при выщелачивании 1:4, температура </w:t>
      </w:r>
      <w:r w:rsidRPr="00A8258F">
        <w:rPr>
          <w:rFonts w:ascii="Times New Roman" w:hAnsi="Times New Roman"/>
          <w:sz w:val="28"/>
          <w:szCs w:val="28"/>
          <w:lang w:val="kk-KZ"/>
        </w:rPr>
        <w:t>процесса 95</w:t>
      </w:r>
      <w:r w:rsidR="008D2C77" w:rsidRPr="008D2C77">
        <w:rPr>
          <w:rFonts w:ascii="Times New Roman" w:hAnsi="Times New Roman"/>
          <w:sz w:val="28"/>
          <w:szCs w:val="28"/>
        </w:rPr>
        <w:t xml:space="preserve"> </w:t>
      </w:r>
      <w:r w:rsidRPr="008D2C77">
        <w:rPr>
          <w:rFonts w:ascii="Times New Roman" w:hAnsi="Times New Roman"/>
          <w:sz w:val="28"/>
          <w:szCs w:val="28"/>
          <w:vertAlign w:val="superscript"/>
          <w:lang w:val="kk-KZ"/>
        </w:rPr>
        <w:t>ᴼ</w:t>
      </w:r>
      <w:r w:rsidRPr="00A8258F">
        <w:rPr>
          <w:rFonts w:ascii="Times New Roman" w:hAnsi="Times New Roman"/>
          <w:sz w:val="28"/>
          <w:szCs w:val="28"/>
          <w:lang w:val="kk-KZ"/>
        </w:rPr>
        <w:t>С,</w:t>
      </w:r>
      <w:r w:rsidR="008D2C77" w:rsidRPr="008D2C77">
        <w:rPr>
          <w:rFonts w:ascii="Times New Roman" w:hAnsi="Times New Roman"/>
          <w:sz w:val="28"/>
          <w:szCs w:val="28"/>
        </w:rPr>
        <w:t xml:space="preserve"> </w:t>
      </w:r>
      <w:r w:rsidRPr="002A6C01">
        <w:rPr>
          <w:rFonts w:ascii="Times New Roman" w:hAnsi="Times New Roman"/>
          <w:sz w:val="28"/>
          <w:szCs w:val="28"/>
          <w:lang w:val="kk-KZ"/>
        </w:rPr>
        <w:t>продолжительность – 6</w:t>
      </w:r>
      <w:r w:rsidR="008D2C77" w:rsidRPr="008D2C77">
        <w:rPr>
          <w:rFonts w:ascii="Times New Roman" w:hAnsi="Times New Roman"/>
          <w:sz w:val="28"/>
          <w:szCs w:val="28"/>
        </w:rPr>
        <w:t xml:space="preserve"> </w:t>
      </w:r>
      <w:r w:rsidRPr="002A6C01">
        <w:rPr>
          <w:rFonts w:ascii="Times New Roman" w:hAnsi="Times New Roman"/>
          <w:sz w:val="28"/>
          <w:szCs w:val="28"/>
          <w:lang w:val="kk-KZ"/>
        </w:rPr>
        <w:t>ч. При этом извлечение ванадия составило</w:t>
      </w:r>
      <w:r w:rsidRPr="002A6C01">
        <w:rPr>
          <w:rFonts w:ascii="Times New Roman" w:eastAsia="TimesNewRoman" w:hAnsi="Times New Roman"/>
          <w:sz w:val="28"/>
          <w:szCs w:val="28"/>
        </w:rPr>
        <w:t>в серной кислоте 84</w:t>
      </w:r>
      <w:r w:rsidR="008D2C77" w:rsidRPr="008D2C77">
        <w:rPr>
          <w:rFonts w:ascii="Times New Roman" w:eastAsia="TimesNewRoman" w:hAnsi="Times New Roman"/>
          <w:sz w:val="28"/>
          <w:szCs w:val="28"/>
        </w:rPr>
        <w:t xml:space="preserve"> </w:t>
      </w:r>
      <w:r w:rsidRPr="002A6C01">
        <w:rPr>
          <w:rFonts w:ascii="Times New Roman" w:eastAsia="TimesNewRoman" w:hAnsi="Times New Roman"/>
          <w:sz w:val="28"/>
          <w:szCs w:val="28"/>
        </w:rPr>
        <w:t xml:space="preserve">%, а в </w:t>
      </w:r>
      <w:r w:rsidRPr="002A6C01">
        <w:rPr>
          <w:rFonts w:ascii="Times New Roman" w:hAnsi="Times New Roman"/>
          <w:sz w:val="28"/>
          <w:szCs w:val="28"/>
        </w:rPr>
        <w:t>фтористоводородной кислоте 86</w:t>
      </w:r>
      <w:r w:rsidR="008D2C77" w:rsidRPr="008D2C77">
        <w:rPr>
          <w:rFonts w:ascii="Times New Roman" w:hAnsi="Times New Roman"/>
          <w:sz w:val="28"/>
          <w:szCs w:val="28"/>
        </w:rPr>
        <w:t xml:space="preserve"> </w:t>
      </w:r>
      <w:r w:rsidRPr="002A6C01">
        <w:rPr>
          <w:rFonts w:ascii="Times New Roman" w:hAnsi="Times New Roman"/>
          <w:sz w:val="28"/>
          <w:szCs w:val="28"/>
        </w:rPr>
        <w:t>%</w:t>
      </w:r>
      <w:r w:rsidRPr="002A6C01">
        <w:rPr>
          <w:rFonts w:ascii="Times New Roman" w:eastAsia="TimesNewRoman" w:hAnsi="Times New Roman"/>
          <w:sz w:val="28"/>
          <w:szCs w:val="28"/>
        </w:rPr>
        <w:t>. На наш взгляд н</w:t>
      </w:r>
      <w:r w:rsidRPr="002A6C01">
        <w:rPr>
          <w:rFonts w:ascii="Times New Roman" w:hAnsi="Times New Roman"/>
          <w:sz w:val="28"/>
          <w:szCs w:val="28"/>
        </w:rPr>
        <w:t>едостатком данной технологии являются сравнительно низкая степень извлечения и отсутствие комплексности использования сырья, извлекается лишь одна составляющая руды – ванадий;</w:t>
      </w:r>
    </w:p>
    <w:p w14:paraId="69F45A8E" w14:textId="0F3CFCA9"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автоклавное выщелачивание черных сланцев [</w:t>
      </w:r>
      <w:r w:rsidR="0066207F" w:rsidRPr="00D40BE3">
        <w:rPr>
          <w:rFonts w:ascii="Times New Roman" w:hAnsi="Times New Roman"/>
          <w:sz w:val="28"/>
          <w:szCs w:val="28"/>
        </w:rPr>
        <w:t>103</w:t>
      </w:r>
      <w:r w:rsidR="001015A9" w:rsidRPr="002A6C01">
        <w:rPr>
          <w:rFonts w:ascii="Times New Roman" w:hAnsi="Times New Roman"/>
          <w:sz w:val="28"/>
          <w:szCs w:val="28"/>
        </w:rPr>
        <w:t>-</w:t>
      </w:r>
      <w:r w:rsidR="0066207F" w:rsidRPr="00D40BE3">
        <w:rPr>
          <w:rFonts w:ascii="Times New Roman" w:hAnsi="Times New Roman"/>
          <w:sz w:val="28"/>
          <w:szCs w:val="28"/>
        </w:rPr>
        <w:t>104</w:t>
      </w:r>
      <w:r w:rsidRPr="002A6C01">
        <w:rPr>
          <w:rFonts w:ascii="Times New Roman" w:hAnsi="Times New Roman"/>
          <w:sz w:val="28"/>
          <w:szCs w:val="28"/>
        </w:rPr>
        <w:t>]. При оптимальных параметрах одностадийного выщелачивания (продолжительность 3</w:t>
      </w:r>
      <w:r w:rsidR="008D2C77" w:rsidRPr="008D2C77">
        <w:rPr>
          <w:rFonts w:ascii="Times New Roman" w:hAnsi="Times New Roman"/>
          <w:sz w:val="28"/>
          <w:szCs w:val="28"/>
        </w:rPr>
        <w:t xml:space="preserve"> </w:t>
      </w:r>
      <w:r w:rsidRPr="002A6C01">
        <w:rPr>
          <w:rFonts w:ascii="Times New Roman" w:hAnsi="Times New Roman"/>
          <w:sz w:val="28"/>
          <w:szCs w:val="28"/>
        </w:rPr>
        <w:t>ч, концентрация серной серной кислоты 25</w:t>
      </w:r>
      <w:r w:rsidR="008D2C77" w:rsidRPr="008D2C77">
        <w:rPr>
          <w:rFonts w:ascii="Times New Roman" w:hAnsi="Times New Roman"/>
          <w:sz w:val="28"/>
          <w:szCs w:val="28"/>
        </w:rPr>
        <w:t xml:space="preserve"> </w:t>
      </w:r>
      <w:r w:rsidRPr="002A6C01">
        <w:rPr>
          <w:rFonts w:ascii="Times New Roman" w:hAnsi="Times New Roman"/>
          <w:sz w:val="28"/>
          <w:szCs w:val="28"/>
        </w:rPr>
        <w:t xml:space="preserve">%, температура </w:t>
      </w:r>
      <w:r w:rsidR="00A8258F" w:rsidRPr="00A8258F">
        <w:rPr>
          <w:rFonts w:ascii="Times New Roman" w:hAnsi="Times New Roman"/>
          <w:sz w:val="28"/>
          <w:szCs w:val="28"/>
        </w:rPr>
        <w:t>150</w:t>
      </w:r>
      <w:r w:rsidR="008D2C77" w:rsidRPr="008D2C77">
        <w:rPr>
          <w:rFonts w:ascii="Times New Roman" w:hAnsi="Times New Roman"/>
          <w:sz w:val="28"/>
          <w:szCs w:val="28"/>
        </w:rPr>
        <w:t xml:space="preserve"> </w:t>
      </w:r>
      <w:r w:rsidR="001D1D9B" w:rsidRPr="008D2C77">
        <w:rPr>
          <w:rFonts w:ascii="Times New Roman" w:hAnsi="Times New Roman"/>
          <w:sz w:val="28"/>
          <w:szCs w:val="28"/>
          <w:vertAlign w:val="superscript"/>
        </w:rPr>
        <w:t>ᴼ</w:t>
      </w:r>
      <w:r w:rsidRPr="00A8258F">
        <w:rPr>
          <w:rFonts w:ascii="Times New Roman" w:hAnsi="Times New Roman"/>
          <w:sz w:val="28"/>
          <w:szCs w:val="28"/>
        </w:rPr>
        <w:t>С,</w:t>
      </w:r>
      <w:r w:rsidRPr="002A6C01">
        <w:rPr>
          <w:rFonts w:ascii="Times New Roman" w:hAnsi="Times New Roman"/>
          <w:sz w:val="28"/>
          <w:szCs w:val="28"/>
        </w:rPr>
        <w:t xml:space="preserve"> отношение Ж:Т=1:2) в раствор извлекается около 77</w:t>
      </w:r>
      <w:r w:rsidR="008D2C77" w:rsidRPr="008D2C77">
        <w:rPr>
          <w:rFonts w:ascii="Times New Roman" w:hAnsi="Times New Roman"/>
          <w:sz w:val="28"/>
          <w:szCs w:val="28"/>
        </w:rPr>
        <w:t xml:space="preserve"> </w:t>
      </w:r>
      <w:r w:rsidRPr="002A6C01">
        <w:rPr>
          <w:rFonts w:ascii="Times New Roman" w:hAnsi="Times New Roman"/>
          <w:sz w:val="28"/>
          <w:szCs w:val="28"/>
        </w:rPr>
        <w:t>% ванадия. Для ускорения реакции растворения ванадия авторы [</w:t>
      </w:r>
      <w:r w:rsidR="0066207F" w:rsidRPr="0066207F">
        <w:rPr>
          <w:rFonts w:ascii="Times New Roman" w:hAnsi="Times New Roman"/>
          <w:sz w:val="28"/>
          <w:szCs w:val="28"/>
        </w:rPr>
        <w:t>103</w:t>
      </w:r>
      <w:r w:rsidRPr="002A6C01">
        <w:rPr>
          <w:rFonts w:ascii="Times New Roman" w:hAnsi="Times New Roman"/>
          <w:sz w:val="28"/>
          <w:szCs w:val="28"/>
        </w:rPr>
        <w:t>] использовали катализатор (FeSO</w:t>
      </w:r>
      <w:r w:rsidRPr="002A6C01">
        <w:rPr>
          <w:rFonts w:ascii="Times New Roman" w:hAnsi="Times New Roman"/>
          <w:sz w:val="28"/>
          <w:szCs w:val="28"/>
          <w:vertAlign w:val="subscript"/>
        </w:rPr>
        <w:t>4</w:t>
      </w:r>
      <w:r w:rsidRPr="002A6C01">
        <w:rPr>
          <w:rFonts w:ascii="Times New Roman" w:hAnsi="Times New Roman"/>
          <w:sz w:val="28"/>
          <w:szCs w:val="28"/>
        </w:rPr>
        <w:t>) размером 0,074</w:t>
      </w:r>
      <w:r w:rsidR="008D2C77" w:rsidRPr="008D2C77">
        <w:rPr>
          <w:rFonts w:ascii="Times New Roman" w:hAnsi="Times New Roman"/>
          <w:sz w:val="28"/>
          <w:szCs w:val="28"/>
        </w:rPr>
        <w:t xml:space="preserve"> </w:t>
      </w:r>
      <w:r w:rsidRPr="002A6C01">
        <w:rPr>
          <w:rFonts w:ascii="Times New Roman" w:hAnsi="Times New Roman"/>
          <w:sz w:val="28"/>
          <w:szCs w:val="28"/>
        </w:rPr>
        <w:t>мм с массой 5</w:t>
      </w:r>
      <w:r w:rsidR="008D2C77" w:rsidRPr="008D2C77">
        <w:rPr>
          <w:rFonts w:ascii="Times New Roman" w:hAnsi="Times New Roman"/>
          <w:sz w:val="28"/>
          <w:szCs w:val="28"/>
        </w:rPr>
        <w:t xml:space="preserve"> </w:t>
      </w:r>
      <w:r w:rsidRPr="002A6C01">
        <w:rPr>
          <w:rFonts w:ascii="Times New Roman" w:hAnsi="Times New Roman"/>
          <w:sz w:val="28"/>
          <w:szCs w:val="28"/>
        </w:rPr>
        <w:t xml:space="preserve">% от исходной массы руды. После двухступенчатого противоточного выщелачивания извлечение ванадия может достигать более </w:t>
      </w:r>
      <w:r w:rsidR="008D2C77" w:rsidRPr="00FC2F57">
        <w:rPr>
          <w:rFonts w:ascii="Times New Roman" w:hAnsi="Times New Roman"/>
          <w:sz w:val="28"/>
          <w:szCs w:val="28"/>
        </w:rPr>
        <w:t xml:space="preserve">      </w:t>
      </w:r>
      <w:r w:rsidRPr="002A6C01">
        <w:rPr>
          <w:rFonts w:ascii="Times New Roman" w:hAnsi="Times New Roman"/>
          <w:sz w:val="28"/>
          <w:szCs w:val="28"/>
        </w:rPr>
        <w:t>90</w:t>
      </w:r>
      <w:r w:rsidR="008D2C77" w:rsidRPr="00FC2F57">
        <w:rPr>
          <w:rFonts w:ascii="Times New Roman" w:hAnsi="Times New Roman"/>
          <w:sz w:val="28"/>
          <w:szCs w:val="28"/>
        </w:rPr>
        <w:t xml:space="preserve"> </w:t>
      </w:r>
      <w:r w:rsidRPr="002A6C01">
        <w:rPr>
          <w:rFonts w:ascii="Times New Roman" w:hAnsi="Times New Roman"/>
          <w:sz w:val="28"/>
          <w:szCs w:val="28"/>
        </w:rPr>
        <w:t>%.</w:t>
      </w:r>
    </w:p>
    <w:p w14:paraId="5E42DF43" w14:textId="02C4E713"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бактериальное выщелачивания черных сланцев для извлечения урана [</w:t>
      </w:r>
      <w:r w:rsidR="0066207F" w:rsidRPr="0066207F">
        <w:rPr>
          <w:rFonts w:ascii="Times New Roman" w:hAnsi="Times New Roman"/>
          <w:sz w:val="28"/>
          <w:szCs w:val="28"/>
        </w:rPr>
        <w:t>105</w:t>
      </w:r>
      <w:r w:rsidRPr="002A6C01">
        <w:rPr>
          <w:rFonts w:ascii="Times New Roman" w:hAnsi="Times New Roman"/>
          <w:sz w:val="28"/>
          <w:szCs w:val="28"/>
        </w:rPr>
        <w:t>]. Для извлечения урана авторы применяли бактериальное выщелачивание. Недостаткам данного способа можно отнести низкий степень извлечения урана и РЗМ (не более 45</w:t>
      </w:r>
      <w:r w:rsidR="008D2C77" w:rsidRPr="008D2C77">
        <w:rPr>
          <w:rFonts w:ascii="Times New Roman" w:hAnsi="Times New Roman"/>
          <w:sz w:val="28"/>
          <w:szCs w:val="28"/>
        </w:rPr>
        <w:t xml:space="preserve"> </w:t>
      </w:r>
      <w:r w:rsidRPr="002A6C01">
        <w:rPr>
          <w:rFonts w:ascii="Times New Roman" w:hAnsi="Times New Roman"/>
          <w:sz w:val="28"/>
          <w:szCs w:val="28"/>
        </w:rPr>
        <w:t>%).</w:t>
      </w:r>
    </w:p>
    <w:p w14:paraId="467C0839" w14:textId="665C6C51" w:rsidR="00E51402" w:rsidRPr="002A6C01" w:rsidRDefault="00E51402" w:rsidP="00C65441">
      <w:pPr>
        <w:tabs>
          <w:tab w:val="num" w:pos="1440"/>
        </w:tabs>
        <w:spacing w:after="0" w:line="240" w:lineRule="auto"/>
        <w:ind w:firstLine="709"/>
        <w:jc w:val="both"/>
        <w:rPr>
          <w:rFonts w:ascii="Times New Roman" w:hAnsi="Times New Roman"/>
          <w:sz w:val="28"/>
          <w:szCs w:val="28"/>
        </w:rPr>
      </w:pPr>
      <w:r w:rsidRPr="002A6C01">
        <w:rPr>
          <w:rFonts w:ascii="Times New Roman" w:hAnsi="Times New Roman"/>
          <w:sz w:val="28"/>
          <w:szCs w:val="28"/>
        </w:rPr>
        <w:t>Последние наиболее интересные разработки в области переработки черносланцевых руд посвящены геосорбционному извлечению ценных компонентов.Так автор</w:t>
      </w:r>
      <w:r w:rsidR="001F07C7" w:rsidRPr="002A6C01">
        <w:rPr>
          <w:rFonts w:ascii="Times New Roman" w:hAnsi="Times New Roman"/>
          <w:sz w:val="28"/>
          <w:szCs w:val="28"/>
        </w:rPr>
        <w:t xml:space="preserve"> </w:t>
      </w:r>
      <w:r w:rsidRPr="002A6C01">
        <w:rPr>
          <w:rFonts w:ascii="Times New Roman" w:hAnsi="Times New Roman"/>
          <w:sz w:val="28"/>
          <w:szCs w:val="28"/>
        </w:rPr>
        <w:t>[</w:t>
      </w:r>
      <w:r w:rsidR="0066207F" w:rsidRPr="0066207F">
        <w:rPr>
          <w:rFonts w:ascii="Times New Roman" w:hAnsi="Times New Roman"/>
          <w:sz w:val="28"/>
          <w:szCs w:val="28"/>
        </w:rPr>
        <w:t>106</w:t>
      </w:r>
      <w:r w:rsidRPr="002A6C01">
        <w:rPr>
          <w:rFonts w:ascii="Times New Roman" w:hAnsi="Times New Roman"/>
          <w:sz w:val="28"/>
          <w:szCs w:val="28"/>
        </w:rPr>
        <w:t>] предлагает технологию извлечения урана и ванадия из сланцев Большого Каратау. Данная технология включает следующие основные операции:</w:t>
      </w:r>
    </w:p>
    <w:p w14:paraId="1F54485A"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горные работы, дробление руды, формирование рудного штабеля;</w:t>
      </w:r>
    </w:p>
    <w:p w14:paraId="7F686FC5" w14:textId="77777777" w:rsidR="00E51402" w:rsidRPr="002A6C01" w:rsidRDefault="00E51402" w:rsidP="00C65441">
      <w:pPr>
        <w:tabs>
          <w:tab w:val="left" w:pos="709"/>
          <w:tab w:val="left" w:pos="851"/>
        </w:tabs>
        <w:spacing w:after="0" w:line="240" w:lineRule="auto"/>
        <w:ind w:firstLine="709"/>
        <w:jc w:val="both"/>
        <w:rPr>
          <w:rFonts w:ascii="Times New Roman" w:hAnsi="Times New Roman"/>
          <w:sz w:val="28"/>
          <w:szCs w:val="28"/>
        </w:rPr>
      </w:pPr>
      <w:r w:rsidRPr="002A6C01">
        <w:rPr>
          <w:rFonts w:ascii="Times New Roman" w:hAnsi="Times New Roman"/>
          <w:sz w:val="28"/>
          <w:szCs w:val="28"/>
        </w:rPr>
        <w:t>- кучное выщелачивание раствором серной кислоты определенной концентрации;</w:t>
      </w:r>
    </w:p>
    <w:p w14:paraId="6494D8EB"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сорбция урана и ванадия на анионообменной смоле – АМп;</w:t>
      </w:r>
    </w:p>
    <w:p w14:paraId="3D528F0E"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раздельная жидкофазная десорбция урана и ванадия;</w:t>
      </w:r>
    </w:p>
    <w:p w14:paraId="2346E434"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 осаждение уранового кека и поливанадатов; </w:t>
      </w:r>
    </w:p>
    <w:p w14:paraId="71AD69BE"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прокалка поливанадата в пентаоксид ванадия.</w:t>
      </w:r>
    </w:p>
    <w:p w14:paraId="24BE8979"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Предложенная технологическая схема переработки черных сланцев дает возможность получения чистого пентаоксида ванадия, но не обеспечивает полного отделения ванадия от других примесей. Фосфор, содержащийся в черных сланцах, в кислых растворах выщелачивания образует с ванадием гетерополикислоты, которые совместно сорбируются на ионит и требуют дополнительных операций по разделению ванадия и фосфора, что в свою очередь требует дополнительной аппаратуры и реагентов.</w:t>
      </w:r>
    </w:p>
    <w:p w14:paraId="3CACACB7" w14:textId="04ACF7CB"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Кроме того, анализ проведенных исследований и ранее выполненных работ по кучному выщелачиванию черносланцевых руд месторождения Баласаускандык [</w:t>
      </w:r>
      <w:r w:rsidR="0066207F" w:rsidRPr="0066207F">
        <w:rPr>
          <w:rFonts w:ascii="Times New Roman" w:hAnsi="Times New Roman"/>
          <w:sz w:val="28"/>
          <w:szCs w:val="28"/>
        </w:rPr>
        <w:t>107</w:t>
      </w:r>
      <w:r w:rsidRPr="002A6C01">
        <w:rPr>
          <w:rFonts w:ascii="Times New Roman" w:hAnsi="Times New Roman"/>
          <w:sz w:val="28"/>
          <w:szCs w:val="28"/>
        </w:rPr>
        <w:t>,</w:t>
      </w:r>
      <w:r w:rsidR="00C74B14" w:rsidRPr="002A6C01">
        <w:rPr>
          <w:rFonts w:ascii="Times New Roman" w:hAnsi="Times New Roman"/>
          <w:sz w:val="28"/>
          <w:szCs w:val="28"/>
        </w:rPr>
        <w:t xml:space="preserve"> </w:t>
      </w:r>
      <w:r w:rsidR="0066207F" w:rsidRPr="0066207F">
        <w:rPr>
          <w:rFonts w:ascii="Times New Roman" w:hAnsi="Times New Roman"/>
          <w:sz w:val="28"/>
          <w:szCs w:val="28"/>
        </w:rPr>
        <w:t>108</w:t>
      </w:r>
      <w:r w:rsidRPr="002A6C01">
        <w:rPr>
          <w:rFonts w:ascii="Times New Roman" w:hAnsi="Times New Roman"/>
          <w:sz w:val="28"/>
          <w:szCs w:val="28"/>
        </w:rPr>
        <w:t>], показал, что главная причина низкого извлечения ванадия заключаются в изменение фазового, минералогического и химического состава руды по мере изменения высоты слоя кучи,</w:t>
      </w:r>
      <w:r w:rsidR="007F6A63">
        <w:rPr>
          <w:rFonts w:ascii="Times New Roman" w:hAnsi="Times New Roman"/>
          <w:sz w:val="28"/>
          <w:szCs w:val="28"/>
        </w:rPr>
        <w:t xml:space="preserve"> </w:t>
      </w:r>
      <w:r w:rsidRPr="002A6C01">
        <w:rPr>
          <w:rFonts w:ascii="Times New Roman" w:hAnsi="Times New Roman"/>
          <w:sz w:val="28"/>
          <w:szCs w:val="28"/>
        </w:rPr>
        <w:t xml:space="preserve">отсюда – замедление процессов, снижение извлечения ванадия в раствор и последующего сорбционного концентрирования. </w:t>
      </w:r>
    </w:p>
    <w:p w14:paraId="476AC671" w14:textId="5B8FDFAF"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Учитывая недостатки описанных способов вскрытия черносланцевых руд, автором предложен вариант [</w:t>
      </w:r>
      <w:r w:rsidR="0066207F" w:rsidRPr="0066207F">
        <w:rPr>
          <w:rFonts w:ascii="Times New Roman" w:hAnsi="Times New Roman"/>
          <w:sz w:val="28"/>
          <w:szCs w:val="28"/>
        </w:rPr>
        <w:t>109</w:t>
      </w:r>
      <w:r w:rsidRPr="002A6C01">
        <w:rPr>
          <w:rFonts w:ascii="Times New Roman" w:hAnsi="Times New Roman"/>
          <w:sz w:val="28"/>
          <w:szCs w:val="28"/>
        </w:rPr>
        <w:t>] низкотемпературной сульфатизации исходного сырья с последующим кучным выщелачиванием огарка. Согласно методике, процесс вскрытия ведут концентрированной серной кислотой при температуре 140</w:t>
      </w:r>
      <w:r w:rsidR="008D2C77" w:rsidRPr="008D2C77">
        <w:rPr>
          <w:rFonts w:ascii="Times New Roman" w:hAnsi="Times New Roman"/>
          <w:sz w:val="28"/>
          <w:szCs w:val="28"/>
        </w:rPr>
        <w:t xml:space="preserve"> </w:t>
      </w:r>
      <w:r w:rsidRPr="008D2C77">
        <w:rPr>
          <w:rFonts w:ascii="Times New Roman" w:hAnsi="Times New Roman"/>
          <w:sz w:val="28"/>
          <w:szCs w:val="28"/>
          <w:vertAlign w:val="superscript"/>
        </w:rPr>
        <w:t>ᴼ</w:t>
      </w:r>
      <w:r w:rsidRPr="002A6C01">
        <w:rPr>
          <w:rFonts w:ascii="Times New Roman" w:hAnsi="Times New Roman"/>
          <w:sz w:val="28"/>
          <w:szCs w:val="28"/>
        </w:rPr>
        <w:t>С, а далее методом кучного выщелачивания водой на первой стадии и элюатом сорбции – на втором переводят в раствор ценные компоненты, которые извлекают сорбцией. На первом этапе извлекают уран и молибден, а на втором – ванадий. Существенным недостатком предложенного способа является низкое (</w:t>
      </w:r>
      <w:r w:rsidR="00E32BA6" w:rsidRPr="002A6C01">
        <w:rPr>
          <w:rFonts w:ascii="Times New Roman" w:hAnsi="Times New Roman"/>
          <w:sz w:val="28"/>
          <w:szCs w:val="28"/>
        </w:rPr>
        <w:t>58</w:t>
      </w:r>
      <w:r w:rsidR="008D2C77" w:rsidRPr="00FC2F57">
        <w:rPr>
          <w:rFonts w:ascii="Times New Roman" w:hAnsi="Times New Roman"/>
          <w:sz w:val="28"/>
          <w:szCs w:val="28"/>
        </w:rPr>
        <w:t xml:space="preserve"> </w:t>
      </w:r>
      <w:r w:rsidRPr="002A6C01">
        <w:rPr>
          <w:rFonts w:ascii="Times New Roman" w:hAnsi="Times New Roman"/>
          <w:sz w:val="28"/>
          <w:szCs w:val="28"/>
        </w:rPr>
        <w:t>%) извлечение ванадия.</w:t>
      </w:r>
    </w:p>
    <w:p w14:paraId="664BAE59" w14:textId="77777777" w:rsidR="00E51402" w:rsidRPr="002A6C01" w:rsidRDefault="00E51402" w:rsidP="00C65441">
      <w:pPr>
        <w:tabs>
          <w:tab w:val="num" w:pos="1440"/>
        </w:tabs>
        <w:spacing w:after="0" w:line="240" w:lineRule="auto"/>
        <w:ind w:firstLine="709"/>
        <w:jc w:val="both"/>
        <w:rPr>
          <w:rFonts w:ascii="Times New Roman" w:hAnsi="Times New Roman"/>
          <w:sz w:val="28"/>
          <w:szCs w:val="28"/>
        </w:rPr>
      </w:pPr>
      <w:r w:rsidRPr="002A6C01">
        <w:rPr>
          <w:rFonts w:ascii="Times New Roman" w:hAnsi="Times New Roman"/>
          <w:sz w:val="28"/>
          <w:szCs w:val="28"/>
        </w:rPr>
        <w:t>Следует отметить, что промышленного применения описанные научные разработки до сих пор не получили ввиду многостадийности предлагаемых способов, трудноосуществимых в производстве, низкой степени выщелачивания ценных компонентов, а также нерентабельности того или иного предлагаемого способа.</w:t>
      </w:r>
    </w:p>
    <w:p w14:paraId="006C693F" w14:textId="77777777" w:rsidR="00E51402"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Разработка эффективной комплексной технологии извлечения ценных компонентов из черносланцевых руд Большого Каратау по – прежнему</w:t>
      </w:r>
      <w:r w:rsidR="00515576" w:rsidRPr="002A6C01">
        <w:rPr>
          <w:rFonts w:ascii="Times New Roman" w:hAnsi="Times New Roman"/>
          <w:sz w:val="28"/>
          <w:szCs w:val="28"/>
        </w:rPr>
        <w:t xml:space="preserve"> </w:t>
      </w:r>
      <w:r w:rsidRPr="002A6C01">
        <w:rPr>
          <w:rFonts w:ascii="Times New Roman" w:hAnsi="Times New Roman"/>
          <w:sz w:val="28"/>
          <w:szCs w:val="28"/>
        </w:rPr>
        <w:t>остается актуальной.</w:t>
      </w:r>
    </w:p>
    <w:p w14:paraId="74F1C46C" w14:textId="77777777" w:rsidR="00196BAE" w:rsidRPr="002A6C01" w:rsidRDefault="00196BAE" w:rsidP="00C65441">
      <w:pPr>
        <w:spacing w:after="0" w:line="240" w:lineRule="auto"/>
        <w:ind w:firstLine="709"/>
        <w:jc w:val="both"/>
        <w:rPr>
          <w:rFonts w:ascii="Times New Roman" w:hAnsi="Times New Roman"/>
          <w:sz w:val="28"/>
          <w:szCs w:val="28"/>
        </w:rPr>
      </w:pPr>
    </w:p>
    <w:p w14:paraId="727A36F0" w14:textId="77777777" w:rsidR="00E51402" w:rsidRDefault="00E51402" w:rsidP="00C65441">
      <w:pPr>
        <w:spacing w:after="0" w:line="240" w:lineRule="auto"/>
        <w:ind w:firstLine="709"/>
        <w:jc w:val="both"/>
        <w:rPr>
          <w:rFonts w:ascii="Times New Roman" w:hAnsi="Times New Roman"/>
          <w:b/>
          <w:sz w:val="28"/>
          <w:szCs w:val="28"/>
        </w:rPr>
      </w:pPr>
      <w:r w:rsidRPr="002A6C01">
        <w:rPr>
          <w:rFonts w:ascii="Times New Roman" w:hAnsi="Times New Roman"/>
          <w:b/>
          <w:sz w:val="28"/>
          <w:szCs w:val="28"/>
        </w:rPr>
        <w:t>Выводы по разделу 1</w:t>
      </w:r>
    </w:p>
    <w:p w14:paraId="559A7E3C" w14:textId="77777777" w:rsidR="005463C5" w:rsidRPr="002A6C01" w:rsidRDefault="005463C5" w:rsidP="00C65441">
      <w:pPr>
        <w:spacing w:after="0" w:line="240" w:lineRule="auto"/>
        <w:ind w:firstLine="709"/>
        <w:jc w:val="both"/>
        <w:rPr>
          <w:rFonts w:ascii="Times New Roman" w:hAnsi="Times New Roman"/>
          <w:b/>
          <w:sz w:val="28"/>
          <w:szCs w:val="28"/>
        </w:rPr>
      </w:pPr>
    </w:p>
    <w:p w14:paraId="22E9B71D"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В последнее время резко возрос спрос на редкие и особенно редкоземельные элементы в связи с применением их в различных отраслях промышленности. Изыскиваются новые сырьевые источники РМ и РЗМ. Наряду с традиционным сырьем - моноцитом и баснезитом - редкоземельные элементы могут быть попутно извлечены из урансодержащего сырья. </w:t>
      </w:r>
    </w:p>
    <w:p w14:paraId="7B229BEA"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Казахстан является крупной горнодобывающей державой, занимает второе место по запасам природного урана и лидирующие позиции в его производстве. Урановые руды содержат такие ценные элементы как </w:t>
      </w:r>
      <w:r w:rsidRPr="002A6C01">
        <w:rPr>
          <w:rFonts w:ascii="Times New Roman" w:hAnsi="Times New Roman"/>
          <w:sz w:val="28"/>
          <w:szCs w:val="28"/>
          <w:lang w:eastAsia="ru-RU"/>
        </w:rPr>
        <w:t xml:space="preserve">молибден скандий, ванадий, цирконии, редкоземельные элементы и благородные металлы, </w:t>
      </w:r>
      <w:r w:rsidRPr="002A6C01">
        <w:rPr>
          <w:rFonts w:ascii="Times New Roman" w:hAnsi="Times New Roman"/>
          <w:sz w:val="28"/>
          <w:szCs w:val="28"/>
        </w:rPr>
        <w:t xml:space="preserve">которые при наличие эффективных технологий могут быть попутно получены в технологическом цикле </w:t>
      </w:r>
      <w:r w:rsidR="00883230" w:rsidRPr="002A6C01">
        <w:rPr>
          <w:rFonts w:ascii="Times New Roman" w:hAnsi="Times New Roman"/>
          <w:sz w:val="28"/>
          <w:szCs w:val="28"/>
        </w:rPr>
        <w:t xml:space="preserve">его </w:t>
      </w:r>
      <w:r w:rsidRPr="002A6C01">
        <w:rPr>
          <w:rFonts w:ascii="Times New Roman" w:hAnsi="Times New Roman"/>
          <w:sz w:val="28"/>
          <w:szCs w:val="28"/>
        </w:rPr>
        <w:t>извлечения.</w:t>
      </w:r>
    </w:p>
    <w:p w14:paraId="79C44BAD" w14:textId="77777777" w:rsidR="00E51402" w:rsidRPr="002A6C01" w:rsidRDefault="00E51402" w:rsidP="00C65441">
      <w:pPr>
        <w:spacing w:after="0"/>
        <w:ind w:firstLine="709"/>
        <w:jc w:val="both"/>
        <w:rPr>
          <w:rFonts w:ascii="Times New Roman" w:hAnsi="Times New Roman"/>
          <w:sz w:val="28"/>
          <w:szCs w:val="28"/>
        </w:rPr>
      </w:pPr>
      <w:r w:rsidRPr="002A6C01">
        <w:rPr>
          <w:rFonts w:ascii="Times New Roman" w:hAnsi="Times New Roman"/>
          <w:sz w:val="28"/>
          <w:szCs w:val="28"/>
        </w:rPr>
        <w:t>К урансодержащему сырью можно отнести и черносланцевые руды Большого Каратау, которые в момент открытия представляли интерес в качестве источника урана. Позже было обнаружено, что в состав руды, кроме урана, входят такие ценные</w:t>
      </w:r>
      <w:r w:rsidR="00854D91" w:rsidRPr="002A6C01">
        <w:rPr>
          <w:rFonts w:ascii="Times New Roman" w:hAnsi="Times New Roman"/>
          <w:sz w:val="28"/>
          <w:szCs w:val="28"/>
        </w:rPr>
        <w:t xml:space="preserve"> </w:t>
      </w:r>
      <w:r w:rsidRPr="002A6C01">
        <w:rPr>
          <w:rFonts w:ascii="Times New Roman" w:hAnsi="Times New Roman"/>
          <w:sz w:val="28"/>
          <w:szCs w:val="28"/>
        </w:rPr>
        <w:t xml:space="preserve">металлы, как ванадий, молибден, редкоземельные элементы. В настоящее время руды Большого Каратау можно рассматривать как огромный неосвоенный источник редких и редкоземельных элементов. Однако отсутствие экономически выгодной, простой в осуществлении технологии сдерживает создание крупного производства переработки этого ценного сырья. </w:t>
      </w:r>
    </w:p>
    <w:p w14:paraId="7A982CCC" w14:textId="55266AED"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Вместе с тем, следует обратить внимание на накопленные техногенные отходы горно-металлургического комплекса, в частности техногенные минеральные образования от переработки фосфатных урановых руд Прикаспийского горно-химического комбината, которые отличаются высоким содержанием редкоземельных элементов ~ 5,0</w:t>
      </w:r>
      <w:r w:rsidR="008D2C77" w:rsidRPr="008D2C77">
        <w:rPr>
          <w:rFonts w:ascii="Times New Roman" w:hAnsi="Times New Roman"/>
          <w:sz w:val="28"/>
          <w:szCs w:val="28"/>
        </w:rPr>
        <w:t xml:space="preserve"> </w:t>
      </w:r>
      <w:r w:rsidRPr="002A6C01">
        <w:rPr>
          <w:rFonts w:ascii="Times New Roman" w:hAnsi="Times New Roman"/>
          <w:sz w:val="28"/>
          <w:szCs w:val="28"/>
        </w:rPr>
        <w:t>%, что сопоставимо с минеральным сырьем.</w:t>
      </w:r>
    </w:p>
    <w:p w14:paraId="3AFB7F2D" w14:textId="77777777" w:rsidR="00E51402" w:rsidRPr="002A6C01" w:rsidRDefault="00BD4A3E" w:rsidP="008D2C77">
      <w:pPr>
        <w:spacing w:after="0" w:line="240" w:lineRule="auto"/>
        <w:ind w:firstLine="709"/>
        <w:jc w:val="both"/>
        <w:rPr>
          <w:rFonts w:ascii="Times New Roman" w:hAnsi="Times New Roman"/>
          <w:sz w:val="28"/>
          <w:szCs w:val="28"/>
          <w:lang w:eastAsia="ru-RU"/>
        </w:rPr>
      </w:pPr>
      <w:r>
        <w:rPr>
          <w:rFonts w:ascii="Times New Roman" w:hAnsi="Times New Roman"/>
          <w:sz w:val="28"/>
          <w:szCs w:val="28"/>
        </w:rPr>
        <w:t>С</w:t>
      </w:r>
      <w:r w:rsidR="00E51402" w:rsidRPr="002A6C01">
        <w:rPr>
          <w:rFonts w:ascii="Times New Roman" w:hAnsi="Times New Roman"/>
          <w:sz w:val="28"/>
          <w:szCs w:val="28"/>
        </w:rPr>
        <w:t xml:space="preserve"> учетом современных и перспективных требований развития науки и техники, </w:t>
      </w:r>
      <w:r>
        <w:rPr>
          <w:rFonts w:ascii="Times New Roman" w:hAnsi="Times New Roman"/>
          <w:sz w:val="28"/>
          <w:szCs w:val="28"/>
        </w:rPr>
        <w:t xml:space="preserve">следует отметить, что </w:t>
      </w:r>
      <w:r w:rsidR="00E51402" w:rsidRPr="002A6C01">
        <w:rPr>
          <w:rFonts w:ascii="Times New Roman" w:hAnsi="Times New Roman"/>
          <w:sz w:val="28"/>
          <w:szCs w:val="28"/>
        </w:rPr>
        <w:t xml:space="preserve"> мир</w:t>
      </w:r>
      <w:r>
        <w:rPr>
          <w:rFonts w:ascii="Times New Roman" w:hAnsi="Times New Roman"/>
          <w:sz w:val="28"/>
          <w:szCs w:val="28"/>
        </w:rPr>
        <w:t>овой</w:t>
      </w:r>
      <w:r w:rsidR="00E51402" w:rsidRPr="002A6C01">
        <w:rPr>
          <w:rFonts w:ascii="Times New Roman" w:hAnsi="Times New Roman"/>
          <w:sz w:val="28"/>
          <w:szCs w:val="28"/>
        </w:rPr>
        <w:t xml:space="preserve"> спрос на редкометалльную и редкоземельную продукцию будет и дальше год от года повышаться, особенно на редкоземельные металлы, что будет являться своеобразным локомотивом для разработки эффективных технологических решений.</w:t>
      </w:r>
    </w:p>
    <w:p w14:paraId="5D4ABEEE" w14:textId="77777777" w:rsidR="00E51402" w:rsidRPr="008D2C77" w:rsidRDefault="00E51402" w:rsidP="008D2C77">
      <w:pPr>
        <w:spacing w:after="0" w:line="240" w:lineRule="auto"/>
        <w:ind w:firstLine="709"/>
        <w:rPr>
          <w:rFonts w:ascii="Times New Roman" w:hAnsi="Times New Roman"/>
          <w:sz w:val="28"/>
          <w:szCs w:val="28"/>
        </w:rPr>
      </w:pPr>
    </w:p>
    <w:p w14:paraId="178BABA5" w14:textId="77777777" w:rsidR="00E51402" w:rsidRPr="008D2C77" w:rsidRDefault="00E51402" w:rsidP="008D2C77">
      <w:pPr>
        <w:spacing w:after="0" w:line="240" w:lineRule="auto"/>
        <w:ind w:firstLine="709"/>
        <w:rPr>
          <w:rFonts w:ascii="Times New Roman" w:hAnsi="Times New Roman"/>
          <w:sz w:val="28"/>
          <w:szCs w:val="28"/>
        </w:rPr>
      </w:pPr>
    </w:p>
    <w:p w14:paraId="34A160F2" w14:textId="77777777" w:rsidR="00FC2F57" w:rsidRDefault="00FC2F57" w:rsidP="008D2C77">
      <w:pPr>
        <w:pStyle w:val="af3"/>
        <w:spacing w:after="0" w:line="240" w:lineRule="auto"/>
        <w:ind w:firstLine="709"/>
        <w:jc w:val="both"/>
      </w:pPr>
    </w:p>
    <w:p w14:paraId="5C372E8B" w14:textId="77777777" w:rsidR="00FC2F57" w:rsidRDefault="00FC2F57" w:rsidP="008D2C77">
      <w:pPr>
        <w:pStyle w:val="af3"/>
        <w:spacing w:after="0" w:line="240" w:lineRule="auto"/>
        <w:ind w:firstLine="709"/>
        <w:jc w:val="both"/>
      </w:pPr>
    </w:p>
    <w:p w14:paraId="6EF12C33" w14:textId="77777777" w:rsidR="00FC2F57" w:rsidRDefault="00FC2F57" w:rsidP="008D2C77">
      <w:pPr>
        <w:pStyle w:val="af3"/>
        <w:spacing w:after="0" w:line="240" w:lineRule="auto"/>
        <w:ind w:firstLine="709"/>
        <w:jc w:val="both"/>
      </w:pPr>
    </w:p>
    <w:p w14:paraId="7FA6EE5E" w14:textId="77777777" w:rsidR="00FC2F57" w:rsidRDefault="00FC2F57" w:rsidP="008D2C77">
      <w:pPr>
        <w:pStyle w:val="af3"/>
        <w:spacing w:after="0" w:line="240" w:lineRule="auto"/>
        <w:ind w:firstLine="709"/>
        <w:jc w:val="both"/>
      </w:pPr>
    </w:p>
    <w:p w14:paraId="7FBD6FE3" w14:textId="77777777" w:rsidR="00FC2F57" w:rsidRDefault="00FC2F57" w:rsidP="008D2C77">
      <w:pPr>
        <w:pStyle w:val="af3"/>
        <w:spacing w:after="0" w:line="240" w:lineRule="auto"/>
        <w:ind w:firstLine="709"/>
        <w:jc w:val="both"/>
      </w:pPr>
    </w:p>
    <w:p w14:paraId="6FC992B0" w14:textId="77777777" w:rsidR="00FC2F57" w:rsidRDefault="00FC2F57" w:rsidP="008D2C77">
      <w:pPr>
        <w:pStyle w:val="af3"/>
        <w:spacing w:after="0" w:line="240" w:lineRule="auto"/>
        <w:ind w:firstLine="709"/>
        <w:jc w:val="both"/>
      </w:pPr>
    </w:p>
    <w:p w14:paraId="520FF708" w14:textId="77777777" w:rsidR="00FC2F57" w:rsidRDefault="00FC2F57" w:rsidP="008D2C77">
      <w:pPr>
        <w:pStyle w:val="af3"/>
        <w:spacing w:after="0" w:line="240" w:lineRule="auto"/>
        <w:ind w:firstLine="709"/>
        <w:jc w:val="both"/>
      </w:pPr>
    </w:p>
    <w:p w14:paraId="082042D8" w14:textId="77777777" w:rsidR="00FC2F57" w:rsidRDefault="00FC2F57" w:rsidP="008D2C77">
      <w:pPr>
        <w:pStyle w:val="af3"/>
        <w:spacing w:after="0" w:line="240" w:lineRule="auto"/>
        <w:ind w:firstLine="709"/>
        <w:jc w:val="both"/>
      </w:pPr>
    </w:p>
    <w:p w14:paraId="1B6071DF" w14:textId="77777777" w:rsidR="00FC2F57" w:rsidRDefault="00FC2F57" w:rsidP="008D2C77">
      <w:pPr>
        <w:pStyle w:val="af3"/>
        <w:spacing w:after="0" w:line="240" w:lineRule="auto"/>
        <w:ind w:firstLine="709"/>
        <w:jc w:val="both"/>
      </w:pPr>
    </w:p>
    <w:p w14:paraId="58B01B95" w14:textId="77777777" w:rsidR="00FC2F57" w:rsidRDefault="00FC2F57" w:rsidP="008D2C77">
      <w:pPr>
        <w:pStyle w:val="af3"/>
        <w:spacing w:after="0" w:line="240" w:lineRule="auto"/>
        <w:ind w:firstLine="709"/>
        <w:jc w:val="both"/>
      </w:pPr>
    </w:p>
    <w:p w14:paraId="7EE93913" w14:textId="77777777" w:rsidR="00FC2F57" w:rsidRDefault="00FC2F57" w:rsidP="008D2C77">
      <w:pPr>
        <w:pStyle w:val="af3"/>
        <w:spacing w:after="0" w:line="240" w:lineRule="auto"/>
        <w:ind w:firstLine="709"/>
        <w:jc w:val="both"/>
      </w:pPr>
    </w:p>
    <w:p w14:paraId="2671E597" w14:textId="77777777" w:rsidR="00FC2F57" w:rsidRDefault="00FC2F57" w:rsidP="008D2C77">
      <w:pPr>
        <w:pStyle w:val="af3"/>
        <w:spacing w:after="0" w:line="240" w:lineRule="auto"/>
        <w:ind w:firstLine="709"/>
        <w:jc w:val="both"/>
      </w:pPr>
    </w:p>
    <w:p w14:paraId="592959EA" w14:textId="77777777" w:rsidR="00FC2F57" w:rsidRDefault="00FC2F57" w:rsidP="008D2C77">
      <w:pPr>
        <w:pStyle w:val="af3"/>
        <w:spacing w:after="0" w:line="240" w:lineRule="auto"/>
        <w:ind w:firstLine="709"/>
        <w:jc w:val="both"/>
      </w:pPr>
    </w:p>
    <w:p w14:paraId="0BB04924" w14:textId="77777777" w:rsidR="00FC2F57" w:rsidRDefault="00FC2F57" w:rsidP="008D2C77">
      <w:pPr>
        <w:pStyle w:val="af3"/>
        <w:spacing w:after="0" w:line="240" w:lineRule="auto"/>
        <w:ind w:firstLine="709"/>
        <w:jc w:val="both"/>
      </w:pPr>
    </w:p>
    <w:p w14:paraId="0C654E1A" w14:textId="226B5BDF" w:rsidR="00E51402" w:rsidRPr="002A6C01" w:rsidRDefault="00E51402" w:rsidP="008D2C77">
      <w:pPr>
        <w:pStyle w:val="af3"/>
        <w:spacing w:after="0" w:line="240" w:lineRule="auto"/>
        <w:ind w:firstLine="709"/>
        <w:jc w:val="both"/>
        <w:rPr>
          <w:b w:val="0"/>
        </w:rPr>
      </w:pPr>
      <w:r w:rsidRPr="002A6C01">
        <w:t>2 МЕТОДИКИ ПРОВЕДЕНИЯ ИССЛЕДОВАНИЙ, МЕТОДЫ АНАЛИЗОВ И РАСЧЕТОВ</w:t>
      </w:r>
    </w:p>
    <w:p w14:paraId="2571EE53" w14:textId="77777777" w:rsidR="00062DF5" w:rsidRPr="002A6C01" w:rsidRDefault="00062DF5" w:rsidP="008D2C77">
      <w:pPr>
        <w:pStyle w:val="af3"/>
        <w:spacing w:after="0" w:line="240" w:lineRule="auto"/>
        <w:ind w:left="2840" w:firstLine="709"/>
        <w:rPr>
          <w:b w:val="0"/>
          <w:lang w:val="ru-RU"/>
        </w:rPr>
      </w:pPr>
    </w:p>
    <w:p w14:paraId="1ED0A671" w14:textId="77777777" w:rsidR="00E51402" w:rsidRDefault="00E51402" w:rsidP="008D2C77">
      <w:pPr>
        <w:tabs>
          <w:tab w:val="left" w:pos="-3600"/>
        </w:tabs>
        <w:spacing w:after="0" w:line="240" w:lineRule="auto"/>
        <w:ind w:firstLine="709"/>
        <w:jc w:val="both"/>
        <w:rPr>
          <w:rFonts w:ascii="Times New Roman" w:hAnsi="Times New Roman"/>
          <w:b/>
          <w:bCs/>
          <w:sz w:val="28"/>
          <w:szCs w:val="28"/>
        </w:rPr>
      </w:pPr>
      <w:r w:rsidRPr="002A6C01">
        <w:rPr>
          <w:rFonts w:ascii="Times New Roman" w:hAnsi="Times New Roman"/>
          <w:b/>
          <w:bCs/>
          <w:sz w:val="28"/>
          <w:szCs w:val="28"/>
        </w:rPr>
        <w:t>2.1 Метод</w:t>
      </w:r>
      <w:r w:rsidR="00A90E1C" w:rsidRPr="002A6C01">
        <w:rPr>
          <w:rFonts w:ascii="Times New Roman" w:hAnsi="Times New Roman"/>
          <w:b/>
          <w:bCs/>
          <w:sz w:val="28"/>
          <w:szCs w:val="28"/>
        </w:rPr>
        <w:t>ы анализов</w:t>
      </w:r>
      <w:r w:rsidRPr="002A6C01">
        <w:rPr>
          <w:rFonts w:ascii="Times New Roman" w:hAnsi="Times New Roman"/>
          <w:b/>
          <w:bCs/>
          <w:sz w:val="28"/>
          <w:szCs w:val="28"/>
        </w:rPr>
        <w:t xml:space="preserve"> и аппаратура </w:t>
      </w:r>
    </w:p>
    <w:p w14:paraId="458E110C" w14:textId="77777777" w:rsidR="005463C5" w:rsidRPr="0046004E" w:rsidRDefault="005463C5" w:rsidP="00C211FC">
      <w:pPr>
        <w:tabs>
          <w:tab w:val="left" w:pos="-3600"/>
        </w:tabs>
        <w:spacing w:after="0" w:line="240" w:lineRule="auto"/>
        <w:ind w:firstLine="709"/>
        <w:jc w:val="both"/>
        <w:rPr>
          <w:rFonts w:ascii="Times New Roman" w:hAnsi="Times New Roman"/>
          <w:bCs/>
          <w:sz w:val="28"/>
          <w:szCs w:val="28"/>
        </w:rPr>
      </w:pPr>
    </w:p>
    <w:p w14:paraId="7630C496" w14:textId="77777777" w:rsidR="00E51402" w:rsidRPr="002A6C01" w:rsidRDefault="004649CA" w:rsidP="00C211FC">
      <w:pPr>
        <w:tabs>
          <w:tab w:val="left" w:pos="-3600"/>
        </w:tabs>
        <w:spacing w:after="0" w:line="240" w:lineRule="auto"/>
        <w:ind w:firstLine="709"/>
        <w:jc w:val="both"/>
        <w:rPr>
          <w:rFonts w:ascii="Times New Roman" w:hAnsi="Times New Roman"/>
          <w:bCs/>
          <w:sz w:val="28"/>
          <w:szCs w:val="28"/>
        </w:rPr>
      </w:pPr>
      <w:r w:rsidRPr="002A6C01">
        <w:rPr>
          <w:rFonts w:ascii="Times New Roman" w:hAnsi="Times New Roman"/>
          <w:bCs/>
          <w:sz w:val="28"/>
          <w:szCs w:val="28"/>
        </w:rPr>
        <w:t>Качественный и количественный</w:t>
      </w:r>
      <w:r w:rsidR="00E51402" w:rsidRPr="002A6C01">
        <w:rPr>
          <w:rFonts w:ascii="Times New Roman" w:hAnsi="Times New Roman"/>
          <w:bCs/>
          <w:sz w:val="28"/>
          <w:szCs w:val="28"/>
        </w:rPr>
        <w:t xml:space="preserve"> состав руды и техногенных продуктов определяли химическим, минералогическим</w:t>
      </w:r>
      <w:r w:rsidRPr="002A6C01">
        <w:rPr>
          <w:rFonts w:ascii="Times New Roman" w:hAnsi="Times New Roman"/>
          <w:bCs/>
          <w:sz w:val="28"/>
          <w:szCs w:val="28"/>
        </w:rPr>
        <w:t>,</w:t>
      </w:r>
      <w:r w:rsidR="00E51402" w:rsidRPr="002A6C01">
        <w:rPr>
          <w:rFonts w:ascii="Times New Roman" w:hAnsi="Times New Roman"/>
          <w:bCs/>
          <w:sz w:val="28"/>
          <w:szCs w:val="28"/>
        </w:rPr>
        <w:t xml:space="preserve"> рентгенофазовым</w:t>
      </w:r>
      <w:r w:rsidR="006E4731" w:rsidRPr="002A6C01">
        <w:rPr>
          <w:rFonts w:ascii="Times New Roman" w:hAnsi="Times New Roman"/>
          <w:bCs/>
          <w:sz w:val="28"/>
          <w:szCs w:val="28"/>
        </w:rPr>
        <w:t>, рентгеноспектральным,</w:t>
      </w:r>
      <w:r w:rsidR="00E51402" w:rsidRPr="002A6C01">
        <w:rPr>
          <w:rFonts w:ascii="Times New Roman" w:hAnsi="Times New Roman"/>
          <w:bCs/>
          <w:sz w:val="28"/>
          <w:szCs w:val="28"/>
        </w:rPr>
        <w:t xml:space="preserve"> </w:t>
      </w:r>
      <w:r w:rsidRPr="002A6C01">
        <w:rPr>
          <w:rFonts w:ascii="Times New Roman" w:hAnsi="Times New Roman"/>
          <w:bCs/>
          <w:sz w:val="28"/>
          <w:szCs w:val="28"/>
        </w:rPr>
        <w:t>ИК-спектр</w:t>
      </w:r>
      <w:r w:rsidR="003475E9" w:rsidRPr="002A6C01">
        <w:rPr>
          <w:rFonts w:ascii="Times New Roman" w:hAnsi="Times New Roman"/>
          <w:bCs/>
          <w:sz w:val="28"/>
          <w:szCs w:val="28"/>
        </w:rPr>
        <w:t>оскопическим</w:t>
      </w:r>
      <w:r w:rsidRPr="002A6C01">
        <w:rPr>
          <w:rFonts w:ascii="Times New Roman" w:hAnsi="Times New Roman"/>
          <w:bCs/>
          <w:sz w:val="28"/>
          <w:szCs w:val="28"/>
        </w:rPr>
        <w:t xml:space="preserve"> и термо</w:t>
      </w:r>
      <w:r w:rsidR="006E4731" w:rsidRPr="002A6C01">
        <w:rPr>
          <w:rFonts w:ascii="Times New Roman" w:hAnsi="Times New Roman"/>
          <w:bCs/>
          <w:sz w:val="28"/>
          <w:szCs w:val="28"/>
        </w:rPr>
        <w:t>г</w:t>
      </w:r>
      <w:r w:rsidRPr="002A6C01">
        <w:rPr>
          <w:rFonts w:ascii="Times New Roman" w:hAnsi="Times New Roman"/>
          <w:bCs/>
          <w:sz w:val="28"/>
          <w:szCs w:val="28"/>
        </w:rPr>
        <w:t>равиметрическим методами анализа,</w:t>
      </w:r>
      <w:r w:rsidR="00E51402" w:rsidRPr="002A6C01">
        <w:rPr>
          <w:rFonts w:ascii="Times New Roman" w:hAnsi="Times New Roman"/>
          <w:bCs/>
          <w:sz w:val="28"/>
          <w:szCs w:val="28"/>
        </w:rPr>
        <w:t xml:space="preserve"> а также </w:t>
      </w:r>
      <w:r w:rsidRPr="002A6C01">
        <w:rPr>
          <w:rFonts w:ascii="Times New Roman" w:hAnsi="Times New Roman"/>
          <w:bCs/>
          <w:sz w:val="28"/>
          <w:szCs w:val="28"/>
        </w:rPr>
        <w:t xml:space="preserve">исследовали с помощью </w:t>
      </w:r>
      <w:r w:rsidR="00E51402" w:rsidRPr="002A6C01">
        <w:rPr>
          <w:rFonts w:ascii="Times New Roman" w:hAnsi="Times New Roman"/>
          <w:bCs/>
          <w:sz w:val="28"/>
          <w:szCs w:val="28"/>
        </w:rPr>
        <w:t>электронного растрового микроскопа.</w:t>
      </w:r>
    </w:p>
    <w:p w14:paraId="47F2966B" w14:textId="5A126DDB" w:rsidR="00E51402" w:rsidRPr="002A6C01" w:rsidRDefault="00E51402" w:rsidP="00C211FC">
      <w:pPr>
        <w:autoSpaceDE w:val="0"/>
        <w:autoSpaceDN w:val="0"/>
        <w:adjustRightInd w:val="0"/>
        <w:spacing w:after="0" w:line="240" w:lineRule="auto"/>
        <w:ind w:firstLine="709"/>
        <w:jc w:val="both"/>
        <w:rPr>
          <w:rFonts w:ascii="Times New Roman" w:eastAsia="TimesNewRomanPSMT" w:hAnsi="Times New Roman"/>
          <w:sz w:val="28"/>
          <w:szCs w:val="28"/>
        </w:rPr>
      </w:pPr>
      <w:r w:rsidRPr="002A6C01">
        <w:rPr>
          <w:rFonts w:ascii="Times New Roman" w:eastAsia="TimesNewRomanPSMT" w:hAnsi="Times New Roman"/>
          <w:sz w:val="28"/>
          <w:szCs w:val="28"/>
        </w:rPr>
        <w:t xml:space="preserve">Для физико-химических исследований использовали стандартную методику для пробоподготовки </w:t>
      </w:r>
      <w:r w:rsidRPr="00A8258F">
        <w:rPr>
          <w:rFonts w:ascii="Times New Roman" w:eastAsia="TimesNewRomanPSMT" w:hAnsi="Times New Roman"/>
          <w:sz w:val="28"/>
          <w:szCs w:val="28"/>
        </w:rPr>
        <w:t>руды и подготовки шлифов</w:t>
      </w:r>
      <w:r w:rsidR="00E16EF1">
        <w:rPr>
          <w:rFonts w:ascii="Times New Roman" w:eastAsia="TimesNewRomanPSMT" w:hAnsi="Times New Roman"/>
          <w:sz w:val="28"/>
          <w:szCs w:val="28"/>
        </w:rPr>
        <w:t xml:space="preserve"> </w:t>
      </w:r>
      <w:r w:rsidRPr="00A8258F">
        <w:rPr>
          <w:rFonts w:ascii="Times New Roman" w:eastAsia="TimesNewRomanPSMT" w:hAnsi="Times New Roman"/>
          <w:sz w:val="28"/>
          <w:szCs w:val="28"/>
        </w:rPr>
        <w:t>[</w:t>
      </w:r>
      <w:r w:rsidRPr="00A8258F">
        <w:rPr>
          <w:rFonts w:ascii="Times New Roman" w:eastAsia="TimesNewRomanPSMT" w:hAnsi="Times New Roman"/>
          <w:sz w:val="28"/>
          <w:szCs w:val="28"/>
          <w:lang w:val="kk-KZ"/>
        </w:rPr>
        <w:t>1</w:t>
      </w:r>
      <w:r w:rsidR="0066207F" w:rsidRPr="0066207F">
        <w:rPr>
          <w:rFonts w:ascii="Times New Roman" w:eastAsia="TimesNewRomanPSMT" w:hAnsi="Times New Roman"/>
          <w:sz w:val="28"/>
          <w:szCs w:val="28"/>
        </w:rPr>
        <w:t>10</w:t>
      </w:r>
      <w:r w:rsidRPr="00A8258F">
        <w:rPr>
          <w:rFonts w:ascii="Times New Roman" w:eastAsia="TimesNewRomanPSMT" w:hAnsi="Times New Roman"/>
          <w:sz w:val="28"/>
          <w:szCs w:val="28"/>
          <w:lang w:val="kk-KZ"/>
        </w:rPr>
        <w:t>-1</w:t>
      </w:r>
      <w:r w:rsidR="0066207F" w:rsidRPr="0066207F">
        <w:rPr>
          <w:rFonts w:ascii="Times New Roman" w:eastAsia="TimesNewRomanPSMT" w:hAnsi="Times New Roman"/>
          <w:sz w:val="28"/>
          <w:szCs w:val="28"/>
        </w:rPr>
        <w:t>11</w:t>
      </w:r>
      <w:r w:rsidRPr="00A8258F">
        <w:rPr>
          <w:rFonts w:ascii="Times New Roman" w:eastAsia="TimesNewRomanPSMT" w:hAnsi="Times New Roman"/>
          <w:sz w:val="28"/>
          <w:szCs w:val="28"/>
        </w:rPr>
        <w:t>].</w:t>
      </w:r>
    </w:p>
    <w:p w14:paraId="40815E50" w14:textId="77777777" w:rsidR="00E51402" w:rsidRPr="002A6C01" w:rsidRDefault="003475E9" w:rsidP="00C211FC">
      <w:pPr>
        <w:tabs>
          <w:tab w:val="left" w:pos="-3600"/>
        </w:tabs>
        <w:spacing w:after="0" w:line="240" w:lineRule="auto"/>
        <w:ind w:firstLine="709"/>
        <w:jc w:val="both"/>
        <w:rPr>
          <w:rStyle w:val="a3"/>
          <w:color w:val="auto"/>
          <w:sz w:val="28"/>
          <w:szCs w:val="28"/>
          <w:u w:val="none"/>
          <w:shd w:val="clear" w:color="auto" w:fill="FFFFFF"/>
        </w:rPr>
      </w:pPr>
      <w:r w:rsidRPr="002A6C01">
        <w:rPr>
          <w:rFonts w:ascii="Times New Roman" w:eastAsia="TimesNewRomanPSMT" w:hAnsi="Times New Roman"/>
          <w:sz w:val="28"/>
          <w:szCs w:val="28"/>
        </w:rPr>
        <w:t>Д</w:t>
      </w:r>
      <w:r w:rsidR="00E51402" w:rsidRPr="002A6C01">
        <w:rPr>
          <w:rFonts w:ascii="Times New Roman" w:eastAsia="TimesNewRomanPSMT" w:hAnsi="Times New Roman"/>
          <w:sz w:val="28"/>
          <w:szCs w:val="28"/>
        </w:rPr>
        <w:t xml:space="preserve">ля определения содержания редких и редкоземельных металлов </w:t>
      </w:r>
      <w:r w:rsidR="0032640D">
        <w:rPr>
          <w:rFonts w:ascii="Times New Roman" w:eastAsia="TimesNewRomanPSMT" w:hAnsi="Times New Roman"/>
          <w:sz w:val="28"/>
          <w:szCs w:val="28"/>
        </w:rPr>
        <w:t>методом химического анализа</w:t>
      </w:r>
      <w:r w:rsidRPr="002A6C01">
        <w:rPr>
          <w:rFonts w:ascii="Times New Roman" w:eastAsia="TimesNewRomanPSMT" w:hAnsi="Times New Roman"/>
          <w:sz w:val="28"/>
          <w:szCs w:val="28"/>
        </w:rPr>
        <w:t xml:space="preserve"> </w:t>
      </w:r>
      <w:r w:rsidR="00E51402" w:rsidRPr="002A6C01">
        <w:rPr>
          <w:rFonts w:ascii="Times New Roman" w:eastAsia="TimesNewRomanPSMT" w:hAnsi="Times New Roman"/>
          <w:sz w:val="28"/>
          <w:szCs w:val="28"/>
        </w:rPr>
        <w:t>использовали атомно-абсорбционный сектрофотометр 180-50 фирмы «</w:t>
      </w:r>
      <w:r w:rsidR="00E51402" w:rsidRPr="002A6C01">
        <w:rPr>
          <w:rFonts w:ascii="Times New Roman" w:eastAsia="TimesNewRomanPSMT" w:hAnsi="Times New Roman"/>
          <w:sz w:val="28"/>
          <w:szCs w:val="28"/>
          <w:lang w:val="en-US"/>
        </w:rPr>
        <w:t>Hitachi</w:t>
      </w:r>
      <w:r w:rsidR="00E51402" w:rsidRPr="002A6C01">
        <w:rPr>
          <w:rFonts w:ascii="Times New Roman" w:eastAsia="TimesNewRomanPSMT" w:hAnsi="Times New Roman"/>
          <w:sz w:val="28"/>
          <w:szCs w:val="28"/>
        </w:rPr>
        <w:t xml:space="preserve">», </w:t>
      </w:r>
      <w:r w:rsidR="0088610E">
        <w:rPr>
          <w:rFonts w:ascii="Times New Roman" w:eastAsia="TimesNewRomanPSMT" w:hAnsi="Times New Roman"/>
          <w:sz w:val="28"/>
          <w:szCs w:val="28"/>
        </w:rPr>
        <w:t>оптический  эмиссионный спектрометр</w:t>
      </w:r>
      <w:r w:rsidR="00E51402" w:rsidRPr="002A6C01">
        <w:rPr>
          <w:rFonts w:ascii="Times New Roman" w:eastAsia="TimesNewRomanPSMT" w:hAnsi="Times New Roman"/>
          <w:sz w:val="28"/>
          <w:szCs w:val="28"/>
        </w:rPr>
        <w:t xml:space="preserve"> </w:t>
      </w:r>
      <w:r w:rsidR="00E51402" w:rsidRPr="002A6C01">
        <w:rPr>
          <w:rFonts w:ascii="Times New Roman" w:eastAsia="TimesNewRomanPSMT" w:hAnsi="Times New Roman"/>
          <w:sz w:val="28"/>
          <w:szCs w:val="28"/>
          <w:lang w:val="en-US"/>
        </w:rPr>
        <w:t>Optima</w:t>
      </w:r>
      <w:r w:rsidR="00E51402" w:rsidRPr="002A6C01">
        <w:rPr>
          <w:rFonts w:ascii="Times New Roman" w:eastAsia="TimesNewRomanPSMT" w:hAnsi="Times New Roman"/>
          <w:sz w:val="28"/>
          <w:szCs w:val="28"/>
        </w:rPr>
        <w:t xml:space="preserve"> 2000 </w:t>
      </w:r>
      <w:r w:rsidR="00E51402" w:rsidRPr="002A6C01">
        <w:rPr>
          <w:rFonts w:ascii="Times New Roman" w:eastAsia="TimesNewRomanPSMT" w:hAnsi="Times New Roman"/>
          <w:sz w:val="28"/>
          <w:szCs w:val="28"/>
          <w:lang w:val="en-US"/>
        </w:rPr>
        <w:t>DV</w:t>
      </w:r>
      <w:r w:rsidR="00E51402" w:rsidRPr="002A6C01">
        <w:rPr>
          <w:rFonts w:ascii="Times New Roman" w:eastAsia="TimesNewRomanPSMT" w:hAnsi="Times New Roman"/>
          <w:sz w:val="28"/>
          <w:szCs w:val="28"/>
        </w:rPr>
        <w:t>с индукционно-связанной плазмой фирмы «</w:t>
      </w:r>
      <w:r w:rsidR="00E51402" w:rsidRPr="002A6C01">
        <w:rPr>
          <w:rFonts w:ascii="Times New Roman" w:eastAsia="TimesNewRomanPSMT" w:hAnsi="Times New Roman"/>
          <w:sz w:val="28"/>
          <w:szCs w:val="28"/>
          <w:lang w:val="en-US"/>
        </w:rPr>
        <w:t>PerkinElmerSciex</w:t>
      </w:r>
      <w:r w:rsidR="0088610E">
        <w:rPr>
          <w:rFonts w:ascii="Times New Roman" w:eastAsia="TimesNewRomanPSMT" w:hAnsi="Times New Roman"/>
          <w:sz w:val="28"/>
          <w:szCs w:val="28"/>
        </w:rPr>
        <w:t>»</w:t>
      </w:r>
      <w:r w:rsidR="00E51402" w:rsidRPr="002A6C01">
        <w:rPr>
          <w:rFonts w:ascii="Times New Roman" w:eastAsia="TimesNewRomanPSMT" w:hAnsi="Times New Roman"/>
          <w:sz w:val="28"/>
          <w:szCs w:val="28"/>
        </w:rPr>
        <w:t xml:space="preserve">, </w:t>
      </w:r>
      <w:r w:rsidRPr="002A6C01">
        <w:rPr>
          <w:rFonts w:ascii="Times New Roman" w:eastAsia="TimesNewRomanPSMT" w:hAnsi="Times New Roman"/>
          <w:sz w:val="28"/>
          <w:szCs w:val="28"/>
        </w:rPr>
        <w:t xml:space="preserve">а также </w:t>
      </w:r>
      <w:hyperlink r:id="rId18" w:history="1">
        <w:r w:rsidR="00E51402" w:rsidRPr="002A6C01">
          <w:rPr>
            <w:rStyle w:val="a3"/>
            <w:color w:val="auto"/>
            <w:sz w:val="28"/>
            <w:szCs w:val="28"/>
            <w:u w:val="none"/>
            <w:shd w:val="clear" w:color="auto" w:fill="FFFFFF"/>
          </w:rPr>
          <w:t>титриметрический</w:t>
        </w:r>
      </w:hyperlink>
      <w:r w:rsidR="00E51402" w:rsidRPr="002A6C01">
        <w:rPr>
          <w:rStyle w:val="a3"/>
          <w:color w:val="auto"/>
          <w:sz w:val="28"/>
          <w:szCs w:val="28"/>
          <w:u w:val="none"/>
          <w:shd w:val="clear" w:color="auto" w:fill="FFFFFF"/>
        </w:rPr>
        <w:t xml:space="preserve"> и фотометрический методы</w:t>
      </w:r>
      <w:r w:rsidR="0088610E">
        <w:rPr>
          <w:rStyle w:val="a3"/>
          <w:color w:val="auto"/>
          <w:sz w:val="28"/>
          <w:szCs w:val="28"/>
          <w:u w:val="none"/>
          <w:shd w:val="clear" w:color="auto" w:fill="FFFFFF"/>
        </w:rPr>
        <w:t>.</w:t>
      </w:r>
      <w:r w:rsidR="00E51402" w:rsidRPr="002A6C01">
        <w:rPr>
          <w:rStyle w:val="a3"/>
          <w:color w:val="auto"/>
          <w:sz w:val="28"/>
          <w:szCs w:val="28"/>
          <w:u w:val="none"/>
          <w:shd w:val="clear" w:color="auto" w:fill="FFFFFF"/>
        </w:rPr>
        <w:t xml:space="preserve"> </w:t>
      </w:r>
    </w:p>
    <w:p w14:paraId="3E0BFBEE" w14:textId="77777777" w:rsidR="00E51402" w:rsidRPr="002A6C01" w:rsidRDefault="00E51402" w:rsidP="00C211FC">
      <w:pPr>
        <w:spacing w:after="0" w:line="240" w:lineRule="auto"/>
        <w:ind w:firstLine="709"/>
        <w:jc w:val="both"/>
        <w:rPr>
          <w:rFonts w:ascii="Times New Roman" w:hAnsi="Times New Roman"/>
          <w:sz w:val="28"/>
          <w:szCs w:val="28"/>
        </w:rPr>
      </w:pPr>
      <w:r w:rsidRPr="002A6C01">
        <w:rPr>
          <w:rFonts w:ascii="Times New Roman" w:hAnsi="Times New Roman"/>
          <w:bCs/>
          <w:sz w:val="28"/>
          <w:szCs w:val="28"/>
        </w:rPr>
        <w:t>Рентгенофазовые исследования</w:t>
      </w:r>
      <w:r w:rsidRPr="002A6C01">
        <w:rPr>
          <w:rFonts w:ascii="Times New Roman" w:hAnsi="Times New Roman"/>
          <w:sz w:val="28"/>
          <w:szCs w:val="28"/>
        </w:rPr>
        <w:t xml:space="preserve"> </w:t>
      </w:r>
      <w:r w:rsidR="0088610E">
        <w:rPr>
          <w:rFonts w:ascii="Times New Roman" w:hAnsi="Times New Roman"/>
          <w:sz w:val="28"/>
          <w:szCs w:val="28"/>
        </w:rPr>
        <w:t xml:space="preserve">были проведены с помощью аппарата </w:t>
      </w:r>
      <w:r w:rsidRPr="002A6C01">
        <w:rPr>
          <w:rFonts w:ascii="Times New Roman" w:hAnsi="Times New Roman"/>
          <w:sz w:val="28"/>
          <w:szCs w:val="28"/>
          <w:lang w:val="en-GB"/>
        </w:rPr>
        <w:t>D</w:t>
      </w:r>
      <w:r w:rsidRPr="002A6C01">
        <w:rPr>
          <w:rFonts w:ascii="Times New Roman" w:hAnsi="Times New Roman"/>
          <w:sz w:val="28"/>
          <w:szCs w:val="28"/>
        </w:rPr>
        <w:t xml:space="preserve">8 </w:t>
      </w:r>
      <w:r w:rsidRPr="002A6C01">
        <w:rPr>
          <w:rFonts w:ascii="Times New Roman" w:hAnsi="Times New Roman"/>
          <w:sz w:val="28"/>
          <w:szCs w:val="28"/>
          <w:lang w:val="en-GB"/>
        </w:rPr>
        <w:t>Advance</w:t>
      </w:r>
      <w:r w:rsidRPr="002A6C01">
        <w:rPr>
          <w:rFonts w:ascii="Times New Roman" w:hAnsi="Times New Roman"/>
          <w:sz w:val="28"/>
          <w:szCs w:val="28"/>
        </w:rPr>
        <w:t xml:space="preserve"> (</w:t>
      </w:r>
      <w:r w:rsidRPr="002A6C01">
        <w:rPr>
          <w:rFonts w:ascii="Times New Roman" w:hAnsi="Times New Roman"/>
          <w:sz w:val="28"/>
          <w:szCs w:val="28"/>
          <w:lang w:val="en-GB"/>
        </w:rPr>
        <w:t>Bruker</w:t>
      </w:r>
      <w:r w:rsidRPr="002A6C01">
        <w:rPr>
          <w:rFonts w:ascii="Times New Roman" w:hAnsi="Times New Roman"/>
          <w:sz w:val="28"/>
          <w:szCs w:val="28"/>
        </w:rPr>
        <w:t xml:space="preserve">), излучение </w:t>
      </w:r>
      <w:r w:rsidRPr="002A6C01">
        <w:rPr>
          <w:rFonts w:ascii="Times New Roman" w:hAnsi="Times New Roman"/>
          <w:sz w:val="28"/>
          <w:szCs w:val="28"/>
          <w:lang w:val="en-GB"/>
        </w:rPr>
        <w:t>Cu</w:t>
      </w:r>
      <w:r w:rsidRPr="002A6C01">
        <w:rPr>
          <w:rFonts w:ascii="Times New Roman" w:hAnsi="Times New Roman"/>
          <w:sz w:val="28"/>
          <w:szCs w:val="28"/>
        </w:rPr>
        <w:t xml:space="preserve"> Кα, напряжение на трубке 40кв, ток 40м</w:t>
      </w:r>
      <w:r w:rsidR="0088610E">
        <w:rPr>
          <w:rFonts w:ascii="Times New Roman" w:hAnsi="Times New Roman"/>
          <w:sz w:val="28"/>
          <w:szCs w:val="28"/>
        </w:rPr>
        <w:t>а, а обработка</w:t>
      </w:r>
      <w:r w:rsidRPr="002A6C01">
        <w:rPr>
          <w:rFonts w:ascii="Times New Roman" w:hAnsi="Times New Roman"/>
          <w:sz w:val="28"/>
          <w:szCs w:val="28"/>
        </w:rPr>
        <w:t xml:space="preserve"> полученных данных дифрактограмм и расчет межплоскостных расстояний </w:t>
      </w:r>
      <w:r w:rsidR="006E4731" w:rsidRPr="002A6C01">
        <w:rPr>
          <w:rFonts w:ascii="Times New Roman" w:hAnsi="Times New Roman"/>
          <w:sz w:val="28"/>
          <w:szCs w:val="28"/>
        </w:rPr>
        <w:t xml:space="preserve">- </w:t>
      </w:r>
      <w:r w:rsidRPr="002A6C01">
        <w:rPr>
          <w:rFonts w:ascii="Times New Roman" w:hAnsi="Times New Roman"/>
          <w:sz w:val="28"/>
          <w:szCs w:val="28"/>
        </w:rPr>
        <w:t xml:space="preserve">с помощью программного обеспечения </w:t>
      </w:r>
      <w:r w:rsidRPr="002A6C01">
        <w:rPr>
          <w:rFonts w:ascii="Times New Roman" w:hAnsi="Times New Roman"/>
          <w:sz w:val="28"/>
          <w:szCs w:val="28"/>
          <w:lang w:val="en-GB"/>
        </w:rPr>
        <w:t>EVA</w:t>
      </w:r>
      <w:r w:rsidR="006E4731" w:rsidRPr="002A6C01">
        <w:rPr>
          <w:rFonts w:ascii="Times New Roman" w:hAnsi="Times New Roman"/>
          <w:sz w:val="28"/>
          <w:szCs w:val="28"/>
        </w:rPr>
        <w:t xml:space="preserve">, </w:t>
      </w:r>
      <w:r w:rsidRPr="002A6C01">
        <w:rPr>
          <w:rFonts w:ascii="Times New Roman" w:hAnsi="Times New Roman"/>
          <w:sz w:val="28"/>
          <w:szCs w:val="28"/>
        </w:rPr>
        <w:t>р</w:t>
      </w:r>
      <w:r w:rsidR="00912B87">
        <w:rPr>
          <w:rFonts w:ascii="Times New Roman" w:hAnsi="Times New Roman"/>
          <w:sz w:val="28"/>
          <w:szCs w:val="28"/>
        </w:rPr>
        <w:t>асшифровка</w:t>
      </w:r>
      <w:r w:rsidRPr="002A6C01">
        <w:rPr>
          <w:rFonts w:ascii="Times New Roman" w:hAnsi="Times New Roman"/>
          <w:sz w:val="28"/>
          <w:szCs w:val="28"/>
        </w:rPr>
        <w:t xml:space="preserve"> проб и поиск фаз - </w:t>
      </w:r>
      <w:r w:rsidR="00912B87" w:rsidRPr="002A6C01">
        <w:rPr>
          <w:rFonts w:ascii="Times New Roman" w:hAnsi="Times New Roman"/>
          <w:sz w:val="28"/>
          <w:szCs w:val="28"/>
        </w:rPr>
        <w:t xml:space="preserve">с помощью </w:t>
      </w:r>
      <w:r w:rsidR="00912B87">
        <w:rPr>
          <w:rFonts w:ascii="Times New Roman" w:hAnsi="Times New Roman"/>
          <w:sz w:val="28"/>
          <w:szCs w:val="28"/>
        </w:rPr>
        <w:t>программы</w:t>
      </w:r>
      <w:r w:rsidRPr="002A6C01">
        <w:rPr>
          <w:rFonts w:ascii="Times New Roman" w:hAnsi="Times New Roman"/>
          <w:sz w:val="28"/>
          <w:szCs w:val="28"/>
        </w:rPr>
        <w:t xml:space="preserve"> </w:t>
      </w:r>
      <w:r w:rsidRPr="002A6C01">
        <w:rPr>
          <w:rFonts w:ascii="Times New Roman" w:hAnsi="Times New Roman"/>
          <w:sz w:val="28"/>
          <w:szCs w:val="28"/>
          <w:lang w:val="en-GB"/>
        </w:rPr>
        <w:t>Search</w:t>
      </w:r>
      <w:r w:rsidRPr="002A6C01">
        <w:rPr>
          <w:rFonts w:ascii="Times New Roman" w:hAnsi="Times New Roman"/>
          <w:sz w:val="28"/>
          <w:szCs w:val="28"/>
        </w:rPr>
        <w:t>/</w:t>
      </w:r>
      <w:r w:rsidRPr="002A6C01">
        <w:rPr>
          <w:rFonts w:ascii="Times New Roman" w:hAnsi="Times New Roman"/>
          <w:sz w:val="28"/>
          <w:szCs w:val="28"/>
          <w:lang w:val="en-GB"/>
        </w:rPr>
        <w:t>match</w:t>
      </w:r>
      <w:r w:rsidR="006E4731" w:rsidRPr="002A6C01">
        <w:rPr>
          <w:rFonts w:ascii="Times New Roman" w:hAnsi="Times New Roman"/>
          <w:sz w:val="28"/>
          <w:szCs w:val="28"/>
        </w:rPr>
        <w:t xml:space="preserve"> с использованием б</w:t>
      </w:r>
      <w:r w:rsidRPr="002A6C01">
        <w:rPr>
          <w:rFonts w:ascii="Times New Roman" w:hAnsi="Times New Roman"/>
          <w:sz w:val="28"/>
          <w:szCs w:val="28"/>
        </w:rPr>
        <w:t xml:space="preserve">азы порошковых дифрактометрических данных </w:t>
      </w:r>
      <w:r w:rsidRPr="002A6C01">
        <w:rPr>
          <w:rFonts w:ascii="Times New Roman" w:hAnsi="Times New Roman"/>
          <w:sz w:val="28"/>
          <w:szCs w:val="28"/>
          <w:lang w:val="en-GB"/>
        </w:rPr>
        <w:t>PDF</w:t>
      </w:r>
      <w:r w:rsidRPr="002A6C01">
        <w:rPr>
          <w:rFonts w:ascii="Times New Roman" w:hAnsi="Times New Roman"/>
          <w:sz w:val="28"/>
          <w:szCs w:val="28"/>
        </w:rPr>
        <w:t xml:space="preserve">-2. </w:t>
      </w:r>
    </w:p>
    <w:p w14:paraId="6CCC9D45" w14:textId="07CAABFB" w:rsidR="00E51402" w:rsidRPr="002A6C01" w:rsidRDefault="00E51402" w:rsidP="00C211FC">
      <w:pPr>
        <w:spacing w:after="0" w:line="240" w:lineRule="auto"/>
        <w:ind w:firstLine="709"/>
        <w:jc w:val="both"/>
        <w:outlineLvl w:val="0"/>
        <w:rPr>
          <w:rFonts w:ascii="Times New Roman" w:hAnsi="Times New Roman"/>
          <w:sz w:val="28"/>
          <w:szCs w:val="28"/>
        </w:rPr>
      </w:pPr>
      <w:r w:rsidRPr="002A6C01">
        <w:rPr>
          <w:rFonts w:ascii="Times New Roman" w:hAnsi="Times New Roman"/>
          <w:sz w:val="28"/>
          <w:szCs w:val="28"/>
        </w:rPr>
        <w:t xml:space="preserve">Термический анализ предоставленных проб был </w:t>
      </w:r>
      <w:r w:rsidR="00912B87">
        <w:rPr>
          <w:rFonts w:ascii="Times New Roman" w:hAnsi="Times New Roman"/>
          <w:sz w:val="28"/>
          <w:szCs w:val="28"/>
        </w:rPr>
        <w:t xml:space="preserve">выполнен </w:t>
      </w:r>
      <w:r w:rsidRPr="002A6C01">
        <w:rPr>
          <w:rFonts w:ascii="Times New Roman" w:hAnsi="Times New Roman"/>
          <w:sz w:val="28"/>
          <w:szCs w:val="28"/>
        </w:rPr>
        <w:t xml:space="preserve">с использованием прибора синхронного термического анализа </w:t>
      </w:r>
      <w:r w:rsidRPr="002A6C01">
        <w:rPr>
          <w:rFonts w:ascii="Times New Roman" w:hAnsi="Times New Roman"/>
          <w:sz w:val="28"/>
          <w:szCs w:val="28"/>
          <w:lang w:val="en-US"/>
        </w:rPr>
        <w:t>STA</w:t>
      </w:r>
      <w:r w:rsidRPr="002A6C01">
        <w:rPr>
          <w:rFonts w:ascii="Times New Roman" w:hAnsi="Times New Roman"/>
          <w:sz w:val="28"/>
          <w:szCs w:val="28"/>
        </w:rPr>
        <w:t xml:space="preserve"> 449 </w:t>
      </w:r>
      <w:r w:rsidRPr="002A6C01">
        <w:rPr>
          <w:rFonts w:ascii="Times New Roman" w:hAnsi="Times New Roman"/>
          <w:sz w:val="28"/>
          <w:szCs w:val="28"/>
          <w:lang w:val="en-US"/>
        </w:rPr>
        <w:t>F</w:t>
      </w:r>
      <w:r w:rsidRPr="002A6C01">
        <w:rPr>
          <w:rFonts w:ascii="Times New Roman" w:hAnsi="Times New Roman"/>
          <w:sz w:val="28"/>
          <w:szCs w:val="28"/>
        </w:rPr>
        <w:t xml:space="preserve">3 </w:t>
      </w:r>
      <w:r w:rsidRPr="002A6C01">
        <w:rPr>
          <w:rFonts w:ascii="Times New Roman" w:hAnsi="Times New Roman"/>
          <w:sz w:val="28"/>
          <w:szCs w:val="28"/>
          <w:lang w:val="en-US"/>
        </w:rPr>
        <w:t>Jupiter</w:t>
      </w:r>
      <w:r w:rsidRPr="002A6C01">
        <w:rPr>
          <w:rFonts w:ascii="Times New Roman" w:hAnsi="Times New Roman"/>
          <w:sz w:val="28"/>
          <w:szCs w:val="28"/>
        </w:rPr>
        <w:t xml:space="preserve">. Перед нагревом печное пространство </w:t>
      </w:r>
      <w:r w:rsidR="00912B87">
        <w:rPr>
          <w:rFonts w:ascii="Times New Roman" w:hAnsi="Times New Roman"/>
          <w:sz w:val="28"/>
          <w:szCs w:val="28"/>
        </w:rPr>
        <w:t xml:space="preserve">вакуумировалось </w:t>
      </w:r>
      <w:r w:rsidRPr="002A6C01">
        <w:rPr>
          <w:rFonts w:ascii="Times New Roman" w:hAnsi="Times New Roman"/>
          <w:sz w:val="28"/>
          <w:szCs w:val="28"/>
        </w:rPr>
        <w:t>(уровень достигаемого вакуума – 92</w:t>
      </w:r>
      <w:r w:rsidR="008D2C77" w:rsidRPr="008D2C77">
        <w:rPr>
          <w:rFonts w:ascii="Times New Roman" w:hAnsi="Times New Roman"/>
          <w:sz w:val="28"/>
          <w:szCs w:val="28"/>
        </w:rPr>
        <w:t xml:space="preserve"> </w:t>
      </w:r>
      <w:r w:rsidRPr="002A6C01">
        <w:rPr>
          <w:rFonts w:ascii="Times New Roman" w:hAnsi="Times New Roman"/>
          <w:sz w:val="28"/>
          <w:szCs w:val="28"/>
        </w:rPr>
        <w:t xml:space="preserve">%) и затем продувалось инертным газом в течение 5 минут. Нагрев осуществлялся до температуры </w:t>
      </w:r>
      <w:r w:rsidRPr="00A8258F">
        <w:rPr>
          <w:rFonts w:ascii="Times New Roman" w:hAnsi="Times New Roman"/>
          <w:sz w:val="28"/>
          <w:szCs w:val="28"/>
        </w:rPr>
        <w:t>1200</w:t>
      </w:r>
      <w:r w:rsidR="008D2C77" w:rsidRPr="008D2C77">
        <w:rPr>
          <w:rFonts w:ascii="Times New Roman" w:hAnsi="Times New Roman"/>
          <w:sz w:val="28"/>
          <w:szCs w:val="28"/>
        </w:rPr>
        <w:t xml:space="preserve"> </w:t>
      </w:r>
      <w:r w:rsidRPr="008D2C77">
        <w:rPr>
          <w:rFonts w:ascii="Times New Roman" w:hAnsi="Times New Roman"/>
          <w:sz w:val="28"/>
          <w:szCs w:val="28"/>
          <w:vertAlign w:val="superscript"/>
        </w:rPr>
        <w:t>ᴼ</w:t>
      </w:r>
      <w:r w:rsidRPr="00A8258F">
        <w:rPr>
          <w:rFonts w:ascii="Times New Roman" w:hAnsi="Times New Roman"/>
          <w:sz w:val="28"/>
          <w:szCs w:val="28"/>
        </w:rPr>
        <w:t>С со скоростью 15</w:t>
      </w:r>
      <w:r w:rsidR="008D2C77" w:rsidRPr="008D2C77">
        <w:rPr>
          <w:rFonts w:ascii="Times New Roman" w:hAnsi="Times New Roman"/>
          <w:sz w:val="28"/>
          <w:szCs w:val="28"/>
        </w:rPr>
        <w:t xml:space="preserve"> </w:t>
      </w:r>
      <w:r w:rsidRPr="008D2C77">
        <w:rPr>
          <w:rFonts w:ascii="Times New Roman" w:hAnsi="Times New Roman"/>
          <w:sz w:val="28"/>
          <w:szCs w:val="28"/>
          <w:vertAlign w:val="superscript"/>
        </w:rPr>
        <w:t>ᴼ</w:t>
      </w:r>
      <w:r w:rsidRPr="00A8258F">
        <w:rPr>
          <w:rFonts w:ascii="Times New Roman" w:hAnsi="Times New Roman"/>
          <w:sz w:val="28"/>
          <w:szCs w:val="28"/>
        </w:rPr>
        <w:t>С/мин</w:t>
      </w:r>
      <w:r w:rsidRPr="002A6C01">
        <w:rPr>
          <w:rFonts w:ascii="Times New Roman" w:hAnsi="Times New Roman"/>
          <w:sz w:val="28"/>
          <w:szCs w:val="28"/>
        </w:rPr>
        <w:t>. в атмосфере высокоочищенного аргона. Общий объем поступающего газа выдерживался в пределах 60</w:t>
      </w:r>
      <w:r w:rsidR="008D2C77" w:rsidRPr="00FC2F57">
        <w:rPr>
          <w:rFonts w:ascii="Times New Roman" w:hAnsi="Times New Roman"/>
          <w:sz w:val="28"/>
          <w:szCs w:val="28"/>
        </w:rPr>
        <w:t>-</w:t>
      </w:r>
      <w:r w:rsidRPr="002A6C01">
        <w:rPr>
          <w:rFonts w:ascii="Times New Roman" w:hAnsi="Times New Roman"/>
          <w:sz w:val="28"/>
          <w:szCs w:val="28"/>
        </w:rPr>
        <w:t xml:space="preserve">100 мл/мин. Обработка результатов, полученных с помощью </w:t>
      </w:r>
      <w:r w:rsidRPr="002A6C01">
        <w:rPr>
          <w:rFonts w:ascii="Times New Roman" w:hAnsi="Times New Roman"/>
          <w:sz w:val="28"/>
          <w:szCs w:val="28"/>
          <w:lang w:val="en-US"/>
        </w:rPr>
        <w:t>STA</w:t>
      </w:r>
      <w:r w:rsidRPr="002A6C01">
        <w:rPr>
          <w:rFonts w:ascii="Times New Roman" w:hAnsi="Times New Roman"/>
          <w:sz w:val="28"/>
          <w:szCs w:val="28"/>
        </w:rPr>
        <w:t xml:space="preserve"> 449 </w:t>
      </w:r>
      <w:r w:rsidRPr="002A6C01">
        <w:rPr>
          <w:rFonts w:ascii="Times New Roman" w:hAnsi="Times New Roman"/>
          <w:sz w:val="28"/>
          <w:szCs w:val="28"/>
          <w:lang w:val="en-US"/>
        </w:rPr>
        <w:t>F</w:t>
      </w:r>
      <w:r w:rsidRPr="002A6C01">
        <w:rPr>
          <w:rFonts w:ascii="Times New Roman" w:hAnsi="Times New Roman"/>
          <w:sz w:val="28"/>
          <w:szCs w:val="28"/>
        </w:rPr>
        <w:t xml:space="preserve">3 </w:t>
      </w:r>
      <w:r w:rsidRPr="002A6C01">
        <w:rPr>
          <w:rFonts w:ascii="Times New Roman" w:hAnsi="Times New Roman"/>
          <w:sz w:val="28"/>
          <w:szCs w:val="28"/>
          <w:lang w:val="en-US"/>
        </w:rPr>
        <w:t>Jupiter</w:t>
      </w:r>
      <w:r w:rsidRPr="002A6C01">
        <w:rPr>
          <w:rFonts w:ascii="Times New Roman" w:hAnsi="Times New Roman"/>
          <w:sz w:val="28"/>
          <w:szCs w:val="28"/>
        </w:rPr>
        <w:t xml:space="preserve">, производилась посредством программного обеспечения </w:t>
      </w:r>
      <w:r w:rsidRPr="002A6C01">
        <w:rPr>
          <w:rFonts w:ascii="Times New Roman" w:hAnsi="Times New Roman"/>
          <w:sz w:val="28"/>
          <w:szCs w:val="28"/>
          <w:lang w:val="en-US"/>
        </w:rPr>
        <w:t>NETZSCHProteus</w:t>
      </w:r>
      <w:r w:rsidRPr="002A6C01">
        <w:rPr>
          <w:rFonts w:ascii="Times New Roman" w:hAnsi="Times New Roman"/>
          <w:sz w:val="28"/>
          <w:szCs w:val="28"/>
        </w:rPr>
        <w:t>.</w:t>
      </w:r>
    </w:p>
    <w:p w14:paraId="00BA48AC" w14:textId="45A9EF37" w:rsidR="00E51402" w:rsidRPr="002A6C01" w:rsidRDefault="00E51402" w:rsidP="00C211FC">
      <w:pPr>
        <w:spacing w:after="0" w:line="240" w:lineRule="auto"/>
        <w:ind w:firstLine="709"/>
        <w:jc w:val="both"/>
        <w:outlineLvl w:val="0"/>
        <w:rPr>
          <w:rFonts w:ascii="Times New Roman" w:hAnsi="Times New Roman"/>
          <w:sz w:val="28"/>
          <w:szCs w:val="28"/>
        </w:rPr>
      </w:pPr>
      <w:r w:rsidRPr="002A6C01">
        <w:rPr>
          <w:rFonts w:ascii="Times New Roman" w:hAnsi="Times New Roman"/>
          <w:sz w:val="28"/>
          <w:szCs w:val="28"/>
        </w:rPr>
        <w:t>Небольшая навеска объясняется повышенным содержанием углерода в пробе. В данном измерении была применена методика разбавления пробы. Навеску в 50</w:t>
      </w:r>
      <w:r w:rsidR="008D2C77" w:rsidRPr="00FC2F57">
        <w:rPr>
          <w:rFonts w:ascii="Times New Roman" w:hAnsi="Times New Roman"/>
          <w:sz w:val="28"/>
          <w:szCs w:val="28"/>
        </w:rPr>
        <w:t xml:space="preserve"> </w:t>
      </w:r>
      <w:r w:rsidRPr="002A6C01">
        <w:rPr>
          <w:rFonts w:ascii="Times New Roman" w:hAnsi="Times New Roman"/>
          <w:sz w:val="28"/>
          <w:szCs w:val="28"/>
        </w:rPr>
        <w:t>мг разбавили 150</w:t>
      </w:r>
      <w:r w:rsidR="008D2C77" w:rsidRPr="00FC2F57">
        <w:rPr>
          <w:rFonts w:ascii="Times New Roman" w:hAnsi="Times New Roman"/>
          <w:sz w:val="28"/>
          <w:szCs w:val="28"/>
        </w:rPr>
        <w:t xml:space="preserve"> </w:t>
      </w:r>
      <w:r w:rsidRPr="002A6C01">
        <w:rPr>
          <w:rFonts w:ascii="Times New Roman" w:hAnsi="Times New Roman"/>
          <w:sz w:val="28"/>
          <w:szCs w:val="28"/>
        </w:rPr>
        <w:t>мг термоинертного вещества – Αl</w:t>
      </w:r>
      <w:r w:rsidRPr="002A6C01">
        <w:rPr>
          <w:rFonts w:ascii="Times New Roman" w:hAnsi="Times New Roman"/>
          <w:sz w:val="28"/>
          <w:szCs w:val="28"/>
          <w:vertAlign w:val="subscript"/>
        </w:rPr>
        <w:t>2</w:t>
      </w:r>
      <w:r w:rsidRPr="002A6C01">
        <w:rPr>
          <w:rFonts w:ascii="Times New Roman" w:hAnsi="Times New Roman"/>
          <w:sz w:val="28"/>
          <w:szCs w:val="28"/>
        </w:rPr>
        <w:t>О</w:t>
      </w:r>
      <w:r w:rsidRPr="002A6C01">
        <w:rPr>
          <w:rFonts w:ascii="Times New Roman" w:hAnsi="Times New Roman"/>
          <w:sz w:val="28"/>
          <w:szCs w:val="28"/>
          <w:vertAlign w:val="subscript"/>
        </w:rPr>
        <w:t>3</w:t>
      </w:r>
      <w:r w:rsidRPr="002A6C01">
        <w:rPr>
          <w:rFonts w:ascii="Times New Roman" w:hAnsi="Times New Roman"/>
          <w:sz w:val="28"/>
          <w:szCs w:val="28"/>
        </w:rPr>
        <w:t xml:space="preserve">. Эта методика используется для некоторого уменьшения интенсивности пиков, связанных с проявлением органической составляющей, позволяет получить эффекты хорошего разрешения. </w:t>
      </w:r>
    </w:p>
    <w:p w14:paraId="0582917B" w14:textId="77777777" w:rsidR="00C65441" w:rsidRPr="002A6C01" w:rsidRDefault="00E51402" w:rsidP="00E51402">
      <w:pPr>
        <w:pStyle w:val="af3"/>
        <w:spacing w:after="0" w:line="240" w:lineRule="auto"/>
        <w:ind w:left="20" w:right="20" w:firstLine="709"/>
        <w:jc w:val="both"/>
        <w:rPr>
          <w:b w:val="0"/>
        </w:rPr>
      </w:pPr>
      <w:r w:rsidRPr="002A6C01">
        <w:rPr>
          <w:b w:val="0"/>
        </w:rPr>
        <w:t xml:space="preserve">Рентгеноспектральный микроанализ </w:t>
      </w:r>
      <w:r w:rsidR="00912B87">
        <w:rPr>
          <w:b w:val="0"/>
          <w:lang w:val="ru-RU"/>
        </w:rPr>
        <w:t xml:space="preserve">выполнялся </w:t>
      </w:r>
      <w:r w:rsidRPr="002A6C01">
        <w:rPr>
          <w:b w:val="0"/>
        </w:rPr>
        <w:t>на микроанализаторе JXA-8230 с использованием растровой электронной микроскопии в обратно-рассеянных электронах и во вторичных электронах энергодисперсионной спектроскопии, а также волнодисперсионной спектроскопии.</w:t>
      </w:r>
    </w:p>
    <w:p w14:paraId="7D13C87D" w14:textId="77777777" w:rsidR="006E4731" w:rsidRPr="00912B87" w:rsidRDefault="00E51402" w:rsidP="00912B87">
      <w:pPr>
        <w:pStyle w:val="af3"/>
        <w:spacing w:after="0" w:line="240" w:lineRule="auto"/>
        <w:ind w:left="20" w:right="20" w:firstLine="709"/>
        <w:jc w:val="both"/>
        <w:rPr>
          <w:b w:val="0"/>
          <w:lang w:val="ru-RU"/>
        </w:rPr>
      </w:pPr>
      <w:r w:rsidRPr="002A6C01">
        <w:rPr>
          <w:b w:val="0"/>
        </w:rPr>
        <w:t>Минералогические исследования шлифов и аншлифов выпо</w:t>
      </w:r>
      <w:r w:rsidR="00912B87">
        <w:rPr>
          <w:b w:val="0"/>
        </w:rPr>
        <w:t>лнены на микроскопе Leica P2500</w:t>
      </w:r>
      <w:r w:rsidR="00912B87">
        <w:rPr>
          <w:b w:val="0"/>
          <w:lang w:val="ru-RU"/>
        </w:rPr>
        <w:t xml:space="preserve">, а </w:t>
      </w:r>
      <w:r w:rsidR="00912B87" w:rsidRPr="00912B87">
        <w:rPr>
          <w:b w:val="0"/>
        </w:rPr>
        <w:t>ИК – спектроскопически</w:t>
      </w:r>
      <w:r w:rsidR="00912B87" w:rsidRPr="00912B87">
        <w:rPr>
          <w:b w:val="0"/>
          <w:lang w:val="ru-RU"/>
        </w:rPr>
        <w:t>е</w:t>
      </w:r>
      <w:r w:rsidR="006E4731" w:rsidRPr="00912B87">
        <w:rPr>
          <w:b w:val="0"/>
        </w:rPr>
        <w:t xml:space="preserve"> </w:t>
      </w:r>
      <w:r w:rsidR="00912B87" w:rsidRPr="00912B87">
        <w:rPr>
          <w:b w:val="0"/>
        </w:rPr>
        <w:t>исследовани</w:t>
      </w:r>
      <w:r w:rsidR="00912B87" w:rsidRPr="00912B87">
        <w:rPr>
          <w:b w:val="0"/>
          <w:lang w:val="ru-RU"/>
        </w:rPr>
        <w:t>я</w:t>
      </w:r>
      <w:r w:rsidR="00374091" w:rsidRPr="00912B87">
        <w:rPr>
          <w:b w:val="0"/>
        </w:rPr>
        <w:t xml:space="preserve"> сорбентов </w:t>
      </w:r>
      <w:r w:rsidR="00912B87" w:rsidRPr="00912B87">
        <w:rPr>
          <w:b w:val="0"/>
          <w:lang w:val="ru-RU"/>
        </w:rPr>
        <w:t xml:space="preserve"> - </w:t>
      </w:r>
      <w:r w:rsidR="00AC17A9" w:rsidRPr="00912B87">
        <w:rPr>
          <w:b w:val="0"/>
        </w:rPr>
        <w:t xml:space="preserve">на спектрометре </w:t>
      </w:r>
      <w:r w:rsidR="00AC17A9" w:rsidRPr="00912B87">
        <w:rPr>
          <w:b w:val="0"/>
          <w:lang w:val="en-US"/>
        </w:rPr>
        <w:t>Avatar</w:t>
      </w:r>
      <w:r w:rsidR="00AC17A9" w:rsidRPr="00912B87">
        <w:rPr>
          <w:b w:val="0"/>
        </w:rPr>
        <w:t xml:space="preserve">-370 </w:t>
      </w:r>
      <w:r w:rsidR="00AC17A9" w:rsidRPr="00912B87">
        <w:rPr>
          <w:b w:val="0"/>
          <w:lang w:val="en-US"/>
        </w:rPr>
        <w:t>CsI</w:t>
      </w:r>
      <w:r w:rsidR="00AC17A9" w:rsidRPr="00912B87">
        <w:rPr>
          <w:b w:val="0"/>
        </w:rPr>
        <w:t xml:space="preserve"> «</w:t>
      </w:r>
      <w:r w:rsidR="00AC17A9" w:rsidRPr="00912B87">
        <w:rPr>
          <w:b w:val="0"/>
          <w:lang w:val="en-US"/>
        </w:rPr>
        <w:t>termo</w:t>
      </w:r>
      <w:r w:rsidR="00AC17A9" w:rsidRPr="00912B87">
        <w:rPr>
          <w:b w:val="0"/>
        </w:rPr>
        <w:t xml:space="preserve"> </w:t>
      </w:r>
      <w:r w:rsidR="00AC17A9" w:rsidRPr="00912B87">
        <w:rPr>
          <w:b w:val="0"/>
          <w:lang w:val="en-US"/>
        </w:rPr>
        <w:t>Nicolet</w:t>
      </w:r>
      <w:r w:rsidR="00AC17A9" w:rsidRPr="00912B87">
        <w:rPr>
          <w:b w:val="0"/>
        </w:rPr>
        <w:t>» (</w:t>
      </w:r>
      <w:r w:rsidR="00AC17A9" w:rsidRPr="00912B87">
        <w:rPr>
          <w:b w:val="0"/>
          <w:lang w:val="kk-KZ"/>
        </w:rPr>
        <w:t>США</w:t>
      </w:r>
      <w:r w:rsidR="00AC17A9" w:rsidRPr="00912B87">
        <w:rPr>
          <w:b w:val="0"/>
        </w:rPr>
        <w:t>)</w:t>
      </w:r>
      <w:r w:rsidR="00AC17A9" w:rsidRPr="00912B87">
        <w:rPr>
          <w:b w:val="0"/>
          <w:lang w:val="kk-KZ"/>
        </w:rPr>
        <w:t>.</w:t>
      </w:r>
    </w:p>
    <w:p w14:paraId="7AFF6092" w14:textId="77777777" w:rsidR="00E51402" w:rsidRPr="002A6C01" w:rsidRDefault="00912B87" w:rsidP="00C211FC">
      <w:pPr>
        <w:spacing w:after="0" w:line="240" w:lineRule="auto"/>
        <w:ind w:firstLine="709"/>
        <w:jc w:val="both"/>
        <w:outlineLvl w:val="0"/>
        <w:rPr>
          <w:rFonts w:ascii="Times New Roman" w:hAnsi="Times New Roman"/>
          <w:sz w:val="36"/>
          <w:szCs w:val="28"/>
        </w:rPr>
      </w:pPr>
      <w:r>
        <w:rPr>
          <w:rFonts w:ascii="Times New Roman" w:hAnsi="Times New Roman"/>
          <w:sz w:val="28"/>
        </w:rPr>
        <w:t>Для минералогических исследований предварительно готовили</w:t>
      </w:r>
      <w:r w:rsidR="00E51402" w:rsidRPr="002A6C01">
        <w:rPr>
          <w:rFonts w:ascii="Times New Roman" w:hAnsi="Times New Roman"/>
          <w:sz w:val="28"/>
        </w:rPr>
        <w:t xml:space="preserve"> брикеты (искусственные полированные аншлифы).</w:t>
      </w:r>
    </w:p>
    <w:p w14:paraId="3228B70D" w14:textId="7839DF9E" w:rsidR="00B735D2" w:rsidRPr="00A8258F" w:rsidRDefault="00E51402" w:rsidP="00C211FC">
      <w:pPr>
        <w:spacing w:after="0" w:line="240" w:lineRule="auto"/>
        <w:ind w:firstLine="709"/>
        <w:jc w:val="both"/>
        <w:rPr>
          <w:rFonts w:ascii="Times New Roman" w:hAnsi="Times New Roman"/>
          <w:sz w:val="28"/>
          <w:szCs w:val="28"/>
          <w:lang w:val="kk-KZ"/>
        </w:rPr>
      </w:pPr>
      <w:r w:rsidRPr="002A6C01">
        <w:rPr>
          <w:rFonts w:ascii="Times New Roman" w:hAnsi="Times New Roman"/>
          <w:sz w:val="28"/>
          <w:szCs w:val="28"/>
          <w:lang w:val="kk-KZ"/>
        </w:rPr>
        <w:t xml:space="preserve">Термодинамические расчеты были проведены </w:t>
      </w:r>
      <w:r w:rsidRPr="002A6C01">
        <w:rPr>
          <w:rFonts w:ascii="Times New Roman" w:hAnsi="Times New Roman"/>
          <w:sz w:val="28"/>
          <w:szCs w:val="28"/>
        </w:rPr>
        <w:t xml:space="preserve">согласно компьютерной </w:t>
      </w:r>
      <w:r w:rsidRPr="00A8258F">
        <w:rPr>
          <w:rFonts w:ascii="Times New Roman" w:hAnsi="Times New Roman"/>
          <w:sz w:val="28"/>
          <w:szCs w:val="28"/>
        </w:rPr>
        <w:t xml:space="preserve">программе </w:t>
      </w:r>
      <w:r w:rsidRPr="00A8258F">
        <w:rPr>
          <w:rFonts w:ascii="Times New Roman" w:hAnsi="Times New Roman"/>
          <w:sz w:val="28"/>
          <w:szCs w:val="28"/>
          <w:lang w:val="en-US"/>
        </w:rPr>
        <w:t>HSCChemistry</w:t>
      </w:r>
      <w:r w:rsidRPr="00A8258F">
        <w:rPr>
          <w:rFonts w:ascii="Times New Roman" w:hAnsi="Times New Roman"/>
          <w:sz w:val="28"/>
          <w:szCs w:val="28"/>
        </w:rPr>
        <w:t xml:space="preserve"> 5.11 в </w:t>
      </w:r>
      <w:r w:rsidRPr="00A8258F">
        <w:rPr>
          <w:rFonts w:ascii="Times New Roman" w:hAnsi="Times New Roman"/>
          <w:sz w:val="28"/>
          <w:szCs w:val="28"/>
          <w:lang w:val="kk-KZ"/>
        </w:rPr>
        <w:t xml:space="preserve">диапозане температуры от </w:t>
      </w:r>
      <w:r w:rsidRPr="00A8258F">
        <w:rPr>
          <w:rFonts w:ascii="Times New Roman" w:hAnsi="Times New Roman"/>
          <w:sz w:val="28"/>
          <w:szCs w:val="28"/>
        </w:rPr>
        <w:t>1</w:t>
      </w:r>
      <w:r w:rsidRPr="00A8258F">
        <w:rPr>
          <w:rFonts w:ascii="Times New Roman" w:hAnsi="Times New Roman"/>
          <w:sz w:val="28"/>
          <w:szCs w:val="28"/>
          <w:lang w:val="kk-KZ"/>
        </w:rPr>
        <w:t>50-400</w:t>
      </w:r>
      <w:r w:rsidR="008D2C77" w:rsidRPr="008D2C77">
        <w:rPr>
          <w:rFonts w:ascii="Times New Roman" w:hAnsi="Times New Roman"/>
          <w:sz w:val="28"/>
          <w:szCs w:val="28"/>
        </w:rPr>
        <w:t xml:space="preserve"> </w:t>
      </w:r>
      <w:r w:rsidR="008D2C77" w:rsidRPr="008D2C77">
        <w:rPr>
          <w:rFonts w:ascii="Times New Roman" w:hAnsi="Times New Roman"/>
          <w:sz w:val="28"/>
          <w:szCs w:val="28"/>
          <w:vertAlign w:val="superscript"/>
        </w:rPr>
        <w:t>ᴼ</w:t>
      </w:r>
      <w:r w:rsidRPr="00A8258F">
        <w:rPr>
          <w:rFonts w:ascii="Times New Roman" w:hAnsi="Times New Roman"/>
          <w:sz w:val="28"/>
          <w:szCs w:val="28"/>
          <w:lang w:val="kk-KZ"/>
        </w:rPr>
        <w:t>С</w:t>
      </w:r>
      <w:r w:rsidRPr="00A8258F">
        <w:rPr>
          <w:rFonts w:ascii="Times New Roman" w:hAnsi="Times New Roman"/>
          <w:sz w:val="28"/>
          <w:szCs w:val="28"/>
        </w:rPr>
        <w:t>.</w:t>
      </w:r>
    </w:p>
    <w:p w14:paraId="5F034ADB" w14:textId="2BA645AC" w:rsidR="00E51402" w:rsidRDefault="00E51402" w:rsidP="00C211FC">
      <w:pPr>
        <w:spacing w:after="0" w:line="240" w:lineRule="auto"/>
        <w:ind w:firstLine="709"/>
        <w:jc w:val="both"/>
        <w:rPr>
          <w:rFonts w:ascii="Times New Roman" w:hAnsi="Times New Roman"/>
          <w:sz w:val="28"/>
          <w:szCs w:val="28"/>
        </w:rPr>
      </w:pPr>
      <w:r w:rsidRPr="002A6C01">
        <w:rPr>
          <w:rFonts w:ascii="Times New Roman" w:hAnsi="Times New Roman"/>
          <w:i/>
          <w:sz w:val="28"/>
          <w:szCs w:val="28"/>
        </w:rPr>
        <w:t>Титриметрический метод определения ванадия</w:t>
      </w:r>
      <w:r w:rsidRPr="002A6C01">
        <w:rPr>
          <w:rFonts w:ascii="Times New Roman" w:hAnsi="Times New Roman"/>
          <w:sz w:val="28"/>
          <w:szCs w:val="28"/>
        </w:rPr>
        <w:t xml:space="preserve"> основан на окислении ванадия до 5</w:t>
      </w:r>
      <w:r w:rsidR="006E4731" w:rsidRPr="002A6C01">
        <w:rPr>
          <w:rFonts w:ascii="Times New Roman" w:hAnsi="Times New Roman"/>
          <w:sz w:val="28"/>
          <w:szCs w:val="28"/>
        </w:rPr>
        <w:t>-</w:t>
      </w:r>
      <w:r w:rsidRPr="002A6C01">
        <w:rPr>
          <w:rFonts w:ascii="Times New Roman" w:hAnsi="Times New Roman"/>
          <w:sz w:val="28"/>
          <w:szCs w:val="28"/>
        </w:rPr>
        <w:t>валентного состояния Солью Мора</w:t>
      </w:r>
      <w:r w:rsidR="00AC17A9" w:rsidRPr="002A6C01">
        <w:rPr>
          <w:rFonts w:ascii="Times New Roman" w:hAnsi="Times New Roman"/>
          <w:sz w:val="28"/>
          <w:szCs w:val="28"/>
          <w:lang w:val="kk-KZ"/>
        </w:rPr>
        <w:t xml:space="preserve"> </w:t>
      </w:r>
      <w:r w:rsidR="00AC17A9" w:rsidRPr="002A6C01">
        <w:rPr>
          <w:rFonts w:ascii="Times New Roman" w:hAnsi="Times New Roman"/>
          <w:sz w:val="28"/>
          <w:szCs w:val="28"/>
        </w:rPr>
        <w:t>(С.М.)</w:t>
      </w:r>
      <w:r w:rsidRPr="002A6C01">
        <w:rPr>
          <w:rFonts w:ascii="Times New Roman" w:hAnsi="Times New Roman"/>
          <w:sz w:val="28"/>
          <w:szCs w:val="28"/>
        </w:rPr>
        <w:t xml:space="preserve"> в присутствии индикатора - фенилантраниловый кислоты</w:t>
      </w:r>
      <w:r w:rsidR="00AC17A9" w:rsidRPr="002A6C01">
        <w:rPr>
          <w:rFonts w:ascii="Times New Roman" w:hAnsi="Times New Roman"/>
          <w:sz w:val="28"/>
          <w:szCs w:val="28"/>
          <w:lang w:val="kk-KZ"/>
        </w:rPr>
        <w:t xml:space="preserve"> </w:t>
      </w:r>
      <w:r w:rsidR="00AC17A9" w:rsidRPr="002A6C01">
        <w:rPr>
          <w:rFonts w:ascii="Times New Roman" w:hAnsi="Times New Roman"/>
          <w:sz w:val="28"/>
          <w:szCs w:val="28"/>
        </w:rPr>
        <w:t>(ФАК)</w:t>
      </w:r>
      <w:r w:rsidRPr="002A6C01">
        <w:rPr>
          <w:rFonts w:ascii="Times New Roman" w:hAnsi="Times New Roman"/>
          <w:sz w:val="28"/>
          <w:szCs w:val="28"/>
        </w:rPr>
        <w:t>.</w:t>
      </w:r>
      <w:r w:rsidR="006E4731" w:rsidRPr="002A6C01">
        <w:rPr>
          <w:rFonts w:ascii="Times New Roman" w:hAnsi="Times New Roman"/>
          <w:sz w:val="28"/>
          <w:szCs w:val="28"/>
        </w:rPr>
        <w:t xml:space="preserve"> </w:t>
      </w:r>
      <w:r w:rsidRPr="002A6C01">
        <w:rPr>
          <w:rFonts w:ascii="Times New Roman" w:hAnsi="Times New Roman"/>
          <w:sz w:val="28"/>
          <w:szCs w:val="28"/>
        </w:rPr>
        <w:t xml:space="preserve">Для определения </w:t>
      </w:r>
      <w:r w:rsidRPr="002A6C01">
        <w:rPr>
          <w:rFonts w:ascii="Times New Roman" w:hAnsi="Times New Roman"/>
          <w:sz w:val="28"/>
          <w:szCs w:val="28"/>
          <w:lang w:val="en-US"/>
        </w:rPr>
        <w:t>V</w:t>
      </w:r>
      <w:r w:rsidRPr="002A6C01">
        <w:rPr>
          <w:rFonts w:ascii="Times New Roman" w:hAnsi="Times New Roman"/>
          <w:sz w:val="28"/>
          <w:szCs w:val="28"/>
          <w:vertAlign w:val="superscript"/>
        </w:rPr>
        <w:t>5+</w:t>
      </w:r>
      <w:r w:rsidRPr="002A6C01">
        <w:rPr>
          <w:rFonts w:ascii="Times New Roman" w:hAnsi="Times New Roman"/>
          <w:sz w:val="28"/>
          <w:szCs w:val="28"/>
        </w:rPr>
        <w:t xml:space="preserve">, </w:t>
      </w:r>
      <w:r w:rsidR="00303E94">
        <w:rPr>
          <w:rFonts w:ascii="Times New Roman" w:hAnsi="Times New Roman"/>
          <w:sz w:val="28"/>
          <w:szCs w:val="28"/>
        </w:rPr>
        <w:t xml:space="preserve">                </w:t>
      </w:r>
      <w:r w:rsidRPr="002A6C01">
        <w:rPr>
          <w:rFonts w:ascii="Times New Roman" w:hAnsi="Times New Roman"/>
          <w:sz w:val="28"/>
          <w:szCs w:val="28"/>
          <w:lang w:val="en-US"/>
        </w:rPr>
        <w:t>V</w:t>
      </w:r>
      <w:r w:rsidRPr="002A6C01">
        <w:rPr>
          <w:rFonts w:ascii="Times New Roman" w:hAnsi="Times New Roman"/>
          <w:sz w:val="28"/>
          <w:szCs w:val="28"/>
          <w:vertAlign w:val="subscript"/>
        </w:rPr>
        <w:t>общ</w:t>
      </w:r>
      <w:r w:rsidRPr="002A6C01">
        <w:rPr>
          <w:rFonts w:ascii="Times New Roman" w:hAnsi="Times New Roman"/>
          <w:sz w:val="28"/>
          <w:szCs w:val="28"/>
        </w:rPr>
        <w:t xml:space="preserve"> г/л б</w:t>
      </w:r>
      <w:r w:rsidR="00BA39BF" w:rsidRPr="002A6C01">
        <w:rPr>
          <w:rFonts w:ascii="Times New Roman" w:hAnsi="Times New Roman"/>
          <w:sz w:val="28"/>
          <w:szCs w:val="28"/>
        </w:rPr>
        <w:t>ерут</w:t>
      </w:r>
      <w:r w:rsidRPr="002A6C01">
        <w:rPr>
          <w:rFonts w:ascii="Times New Roman" w:hAnsi="Times New Roman"/>
          <w:sz w:val="28"/>
          <w:szCs w:val="28"/>
        </w:rPr>
        <w:t xml:space="preserve"> аликвоту 10</w:t>
      </w:r>
      <w:r w:rsidR="008D2C77" w:rsidRPr="008D2C77">
        <w:rPr>
          <w:rFonts w:ascii="Times New Roman" w:hAnsi="Times New Roman"/>
          <w:sz w:val="28"/>
          <w:szCs w:val="28"/>
        </w:rPr>
        <w:t xml:space="preserve"> </w:t>
      </w:r>
      <w:r w:rsidRPr="002A6C01">
        <w:rPr>
          <w:rFonts w:ascii="Times New Roman" w:hAnsi="Times New Roman"/>
          <w:sz w:val="28"/>
          <w:szCs w:val="28"/>
        </w:rPr>
        <w:t>мл раствора, добавля</w:t>
      </w:r>
      <w:r w:rsidR="00BA39BF" w:rsidRPr="002A6C01">
        <w:rPr>
          <w:rFonts w:ascii="Times New Roman" w:hAnsi="Times New Roman"/>
          <w:sz w:val="28"/>
          <w:szCs w:val="28"/>
        </w:rPr>
        <w:t>ют</w:t>
      </w:r>
      <w:r w:rsidRPr="002A6C01">
        <w:rPr>
          <w:rFonts w:ascii="Times New Roman" w:hAnsi="Times New Roman"/>
          <w:sz w:val="28"/>
          <w:szCs w:val="28"/>
        </w:rPr>
        <w:t xml:space="preserve"> 100</w:t>
      </w:r>
      <w:r w:rsidR="008D2C77" w:rsidRPr="008D2C77">
        <w:rPr>
          <w:rFonts w:ascii="Times New Roman" w:hAnsi="Times New Roman"/>
          <w:sz w:val="28"/>
          <w:szCs w:val="28"/>
        </w:rPr>
        <w:t xml:space="preserve"> </w:t>
      </w:r>
      <w:r w:rsidRPr="002A6C01">
        <w:rPr>
          <w:rFonts w:ascii="Times New Roman" w:hAnsi="Times New Roman"/>
          <w:sz w:val="28"/>
          <w:szCs w:val="28"/>
        </w:rPr>
        <w:t>мл</w:t>
      </w:r>
      <w:r w:rsidR="006E4731" w:rsidRPr="002A6C01">
        <w:rPr>
          <w:rFonts w:ascii="Times New Roman" w:hAnsi="Times New Roman"/>
          <w:sz w:val="28"/>
          <w:szCs w:val="28"/>
        </w:rPr>
        <w:t xml:space="preserve"> дистиллированной воды</w:t>
      </w:r>
      <w:r w:rsidR="00BA39BF" w:rsidRPr="002A6C01">
        <w:rPr>
          <w:rFonts w:ascii="Times New Roman" w:hAnsi="Times New Roman"/>
          <w:sz w:val="28"/>
          <w:szCs w:val="28"/>
        </w:rPr>
        <w:t xml:space="preserve">, </w:t>
      </w:r>
      <w:r w:rsidRPr="002A6C01">
        <w:rPr>
          <w:rFonts w:ascii="Times New Roman" w:hAnsi="Times New Roman"/>
          <w:sz w:val="28"/>
          <w:szCs w:val="28"/>
        </w:rPr>
        <w:t>30</w:t>
      </w:r>
      <w:r w:rsidR="008D2C77" w:rsidRPr="008D2C77">
        <w:rPr>
          <w:rFonts w:ascii="Times New Roman" w:hAnsi="Times New Roman"/>
          <w:sz w:val="28"/>
          <w:szCs w:val="28"/>
        </w:rPr>
        <w:t xml:space="preserve"> </w:t>
      </w:r>
      <w:r w:rsidRPr="002A6C01">
        <w:rPr>
          <w:rFonts w:ascii="Times New Roman" w:hAnsi="Times New Roman"/>
          <w:sz w:val="28"/>
          <w:szCs w:val="28"/>
        </w:rPr>
        <w:t>мл</w:t>
      </w:r>
      <w:r w:rsidR="00BA39BF" w:rsidRPr="002A6C01">
        <w:rPr>
          <w:rFonts w:ascii="Times New Roman" w:hAnsi="Times New Roman"/>
          <w:sz w:val="28"/>
          <w:szCs w:val="28"/>
        </w:rPr>
        <w:t xml:space="preserve"> 49</w:t>
      </w:r>
      <w:r w:rsidR="008D2C77" w:rsidRPr="008D2C77">
        <w:rPr>
          <w:rFonts w:ascii="Times New Roman" w:hAnsi="Times New Roman"/>
          <w:sz w:val="28"/>
          <w:szCs w:val="28"/>
        </w:rPr>
        <w:t xml:space="preserve"> </w:t>
      </w:r>
      <w:r w:rsidR="00BA39BF" w:rsidRPr="002A6C01">
        <w:rPr>
          <w:rFonts w:ascii="Times New Roman" w:hAnsi="Times New Roman"/>
          <w:sz w:val="28"/>
          <w:szCs w:val="28"/>
        </w:rPr>
        <w:t>%</w:t>
      </w:r>
      <w:r w:rsidRPr="002A6C01">
        <w:rPr>
          <w:rFonts w:ascii="Times New Roman" w:hAnsi="Times New Roman"/>
          <w:sz w:val="28"/>
          <w:szCs w:val="28"/>
        </w:rPr>
        <w:t xml:space="preserve"> серно</w:t>
      </w:r>
      <w:r w:rsidR="006E4731" w:rsidRPr="002A6C01">
        <w:rPr>
          <w:rFonts w:ascii="Times New Roman" w:hAnsi="Times New Roman"/>
          <w:sz w:val="28"/>
          <w:szCs w:val="28"/>
        </w:rPr>
        <w:t>й кислоты</w:t>
      </w:r>
      <w:r w:rsidR="00BA39BF" w:rsidRPr="002A6C01">
        <w:rPr>
          <w:rFonts w:ascii="Times New Roman" w:hAnsi="Times New Roman"/>
          <w:sz w:val="28"/>
          <w:szCs w:val="28"/>
        </w:rPr>
        <w:t xml:space="preserve"> и по каплям </w:t>
      </w:r>
      <w:r w:rsidR="00BA39BF" w:rsidRPr="002A6C01">
        <w:rPr>
          <w:rFonts w:ascii="Times New Roman" w:hAnsi="Times New Roman"/>
          <w:sz w:val="28"/>
          <w:szCs w:val="28"/>
          <w:lang w:val="en-US"/>
        </w:rPr>
        <w:t>K</w:t>
      </w:r>
      <w:r w:rsidR="00BA39BF" w:rsidRPr="002A6C01">
        <w:rPr>
          <w:rFonts w:ascii="Times New Roman" w:hAnsi="Times New Roman"/>
          <w:sz w:val="28"/>
          <w:szCs w:val="28"/>
        </w:rPr>
        <w:t>М</w:t>
      </w:r>
      <w:r w:rsidR="00BA39BF" w:rsidRPr="002A6C01">
        <w:rPr>
          <w:rFonts w:ascii="Times New Roman" w:hAnsi="Times New Roman"/>
          <w:sz w:val="28"/>
          <w:szCs w:val="28"/>
          <w:lang w:val="en-US"/>
        </w:rPr>
        <w:t>n</w:t>
      </w:r>
      <w:r w:rsidR="00BA39BF" w:rsidRPr="002A6C01">
        <w:rPr>
          <w:rFonts w:ascii="Times New Roman" w:hAnsi="Times New Roman"/>
          <w:sz w:val="28"/>
          <w:szCs w:val="28"/>
        </w:rPr>
        <w:t>О</w:t>
      </w:r>
      <w:r w:rsidR="00BA39BF" w:rsidRPr="002A6C01">
        <w:rPr>
          <w:rFonts w:ascii="Times New Roman" w:hAnsi="Times New Roman"/>
          <w:sz w:val="28"/>
          <w:szCs w:val="28"/>
          <w:vertAlign w:val="subscript"/>
        </w:rPr>
        <w:t>4</w:t>
      </w:r>
      <w:r w:rsidR="00BA39BF" w:rsidRPr="002A6C01">
        <w:rPr>
          <w:rFonts w:ascii="Times New Roman" w:hAnsi="Times New Roman"/>
          <w:sz w:val="28"/>
          <w:szCs w:val="28"/>
        </w:rPr>
        <w:t xml:space="preserve"> до неисчезновения окраски. Далее </w:t>
      </w:r>
      <w:r w:rsidR="00912B87">
        <w:rPr>
          <w:rFonts w:ascii="Times New Roman" w:hAnsi="Times New Roman"/>
          <w:sz w:val="28"/>
          <w:szCs w:val="28"/>
        </w:rPr>
        <w:t xml:space="preserve">пробе </w:t>
      </w:r>
      <w:r w:rsidR="00BA39BF" w:rsidRPr="002A6C01">
        <w:rPr>
          <w:rFonts w:ascii="Times New Roman" w:hAnsi="Times New Roman"/>
          <w:sz w:val="28"/>
          <w:szCs w:val="28"/>
        </w:rPr>
        <w:t>дают  отстояться в течении двух минут, после чего добавляют 5</w:t>
      </w:r>
      <w:r w:rsidR="008D2C77" w:rsidRPr="008D2C77">
        <w:rPr>
          <w:rFonts w:ascii="Times New Roman" w:hAnsi="Times New Roman"/>
          <w:sz w:val="28"/>
          <w:szCs w:val="28"/>
        </w:rPr>
        <w:t xml:space="preserve"> </w:t>
      </w:r>
      <w:r w:rsidR="00BA39BF" w:rsidRPr="002A6C01">
        <w:rPr>
          <w:rFonts w:ascii="Times New Roman" w:hAnsi="Times New Roman"/>
          <w:sz w:val="28"/>
          <w:szCs w:val="28"/>
        </w:rPr>
        <w:t xml:space="preserve">% </w:t>
      </w:r>
      <w:r w:rsidR="00BA39BF" w:rsidRPr="002A6C01">
        <w:rPr>
          <w:rFonts w:ascii="Times New Roman" w:hAnsi="Times New Roman"/>
          <w:sz w:val="28"/>
          <w:szCs w:val="28"/>
          <w:lang w:val="en-US"/>
        </w:rPr>
        <w:t>NaN</w:t>
      </w:r>
      <w:r w:rsidR="00BA39BF" w:rsidRPr="002A6C01">
        <w:rPr>
          <w:rFonts w:ascii="Times New Roman" w:hAnsi="Times New Roman"/>
          <w:sz w:val="28"/>
          <w:szCs w:val="28"/>
        </w:rPr>
        <w:t>О</w:t>
      </w:r>
      <w:r w:rsidR="00BA39BF" w:rsidRPr="002A6C01">
        <w:rPr>
          <w:rFonts w:ascii="Times New Roman" w:hAnsi="Times New Roman"/>
          <w:sz w:val="28"/>
          <w:szCs w:val="28"/>
          <w:vertAlign w:val="subscript"/>
        </w:rPr>
        <w:t>2</w:t>
      </w:r>
      <w:r w:rsidR="00BA39BF" w:rsidRPr="002A6C01">
        <w:rPr>
          <w:rFonts w:ascii="Times New Roman" w:hAnsi="Times New Roman"/>
          <w:sz w:val="28"/>
          <w:szCs w:val="28"/>
        </w:rPr>
        <w:t xml:space="preserve"> до обесцвечивания, 5</w:t>
      </w:r>
      <w:r w:rsidR="008D2C77" w:rsidRPr="008D2C77">
        <w:rPr>
          <w:rFonts w:ascii="Times New Roman" w:hAnsi="Times New Roman"/>
          <w:sz w:val="28"/>
          <w:szCs w:val="28"/>
        </w:rPr>
        <w:t xml:space="preserve"> </w:t>
      </w:r>
      <w:r w:rsidR="00BA39BF" w:rsidRPr="002A6C01">
        <w:rPr>
          <w:rFonts w:ascii="Times New Roman" w:hAnsi="Times New Roman"/>
          <w:sz w:val="28"/>
          <w:szCs w:val="28"/>
        </w:rPr>
        <w:t>мл мочевины и 5 капель ФАКа и титруем 0,025н С.М. П</w:t>
      </w:r>
      <w:r w:rsidRPr="002A6C01">
        <w:rPr>
          <w:rFonts w:ascii="Times New Roman" w:hAnsi="Times New Roman"/>
          <w:sz w:val="28"/>
          <w:szCs w:val="28"/>
        </w:rPr>
        <w:t xml:space="preserve">ри добавлении </w:t>
      </w:r>
      <w:r w:rsidRPr="002A6C01">
        <w:rPr>
          <w:rFonts w:ascii="Times New Roman" w:hAnsi="Times New Roman"/>
          <w:sz w:val="28"/>
          <w:szCs w:val="28"/>
          <w:lang w:val="en-US"/>
        </w:rPr>
        <w:t>H</w:t>
      </w:r>
      <w:r w:rsidRPr="002A6C01">
        <w:rPr>
          <w:rFonts w:ascii="Times New Roman" w:hAnsi="Times New Roman"/>
          <w:sz w:val="28"/>
          <w:szCs w:val="28"/>
          <w:vertAlign w:val="subscript"/>
        </w:rPr>
        <w:t>2</w:t>
      </w:r>
      <w:r w:rsidRPr="002A6C01">
        <w:rPr>
          <w:rFonts w:ascii="Times New Roman" w:hAnsi="Times New Roman"/>
          <w:sz w:val="28"/>
          <w:szCs w:val="28"/>
          <w:lang w:val="en-US"/>
        </w:rPr>
        <w:t>S</w:t>
      </w:r>
      <w:r w:rsidRPr="002A6C01">
        <w:rPr>
          <w:rFonts w:ascii="Times New Roman" w:hAnsi="Times New Roman"/>
          <w:sz w:val="28"/>
          <w:szCs w:val="28"/>
        </w:rPr>
        <w:t>О</w:t>
      </w:r>
      <w:r w:rsidRPr="002A6C01">
        <w:rPr>
          <w:rFonts w:ascii="Times New Roman" w:hAnsi="Times New Roman"/>
          <w:sz w:val="28"/>
          <w:szCs w:val="28"/>
          <w:vertAlign w:val="subscript"/>
        </w:rPr>
        <w:t>4</w:t>
      </w:r>
      <w:r w:rsidR="00912B87">
        <w:rPr>
          <w:rFonts w:ascii="Times New Roman" w:hAnsi="Times New Roman"/>
          <w:sz w:val="28"/>
          <w:szCs w:val="28"/>
          <w:vertAlign w:val="subscript"/>
        </w:rPr>
        <w:t xml:space="preserve">  </w:t>
      </w:r>
      <w:r w:rsidR="00BA39BF" w:rsidRPr="002A6C01">
        <w:rPr>
          <w:rFonts w:ascii="Times New Roman" w:hAnsi="Times New Roman"/>
          <w:sz w:val="28"/>
          <w:szCs w:val="28"/>
        </w:rPr>
        <w:t xml:space="preserve"> </w:t>
      </w:r>
      <w:r w:rsidR="00912B87">
        <w:rPr>
          <w:rFonts w:ascii="Times New Roman" w:hAnsi="Times New Roman"/>
          <w:sz w:val="28"/>
          <w:szCs w:val="28"/>
        </w:rPr>
        <w:t xml:space="preserve">пробу </w:t>
      </w:r>
      <w:r w:rsidRPr="002A6C01">
        <w:rPr>
          <w:rFonts w:ascii="Times New Roman" w:hAnsi="Times New Roman"/>
          <w:sz w:val="28"/>
          <w:szCs w:val="28"/>
        </w:rPr>
        <w:t xml:space="preserve">необходимо охладить </w:t>
      </w:r>
      <w:r w:rsidR="00BA39BF" w:rsidRPr="002A6C01">
        <w:rPr>
          <w:rFonts w:ascii="Times New Roman" w:hAnsi="Times New Roman"/>
          <w:sz w:val="28"/>
          <w:szCs w:val="28"/>
        </w:rPr>
        <w:t xml:space="preserve">до </w:t>
      </w:r>
      <w:r w:rsidRPr="00A8258F">
        <w:rPr>
          <w:rFonts w:ascii="Times New Roman" w:hAnsi="Times New Roman"/>
          <w:sz w:val="28"/>
          <w:szCs w:val="28"/>
        </w:rPr>
        <w:t>18-20</w:t>
      </w:r>
      <w:r w:rsidR="00CC3DAA" w:rsidRPr="00CC3DAA">
        <w:rPr>
          <w:rFonts w:ascii="Times New Roman" w:hAnsi="Times New Roman"/>
          <w:sz w:val="28"/>
          <w:szCs w:val="28"/>
        </w:rPr>
        <w:t xml:space="preserve"> </w:t>
      </w:r>
      <w:r w:rsidR="00CC3DAA" w:rsidRPr="008D2C77">
        <w:rPr>
          <w:rFonts w:ascii="Times New Roman" w:hAnsi="Times New Roman"/>
          <w:sz w:val="28"/>
          <w:szCs w:val="28"/>
          <w:vertAlign w:val="superscript"/>
        </w:rPr>
        <w:t>ᴼ</w:t>
      </w:r>
      <w:r w:rsidR="00BA39BF" w:rsidRPr="00A8258F">
        <w:rPr>
          <w:rFonts w:ascii="Times New Roman" w:hAnsi="Times New Roman"/>
          <w:sz w:val="28"/>
          <w:szCs w:val="28"/>
        </w:rPr>
        <w:t>С</w:t>
      </w:r>
      <w:r w:rsidR="00BA39BF" w:rsidRPr="002A6C01">
        <w:rPr>
          <w:rFonts w:ascii="Times New Roman" w:hAnsi="Times New Roman"/>
          <w:sz w:val="28"/>
          <w:szCs w:val="28"/>
        </w:rPr>
        <w:t>.</w:t>
      </w:r>
      <w:r w:rsidRPr="002A6C01">
        <w:rPr>
          <w:rFonts w:ascii="Times New Roman" w:hAnsi="Times New Roman"/>
          <w:sz w:val="28"/>
          <w:szCs w:val="28"/>
        </w:rPr>
        <w:t xml:space="preserve"> Расчет ведем по формуле</w:t>
      </w:r>
      <w:r w:rsidR="00AC17A9" w:rsidRPr="002A6C01">
        <w:rPr>
          <w:rFonts w:ascii="Times New Roman" w:hAnsi="Times New Roman"/>
          <w:sz w:val="28"/>
          <w:szCs w:val="28"/>
        </w:rPr>
        <w:t xml:space="preserve"> [</w:t>
      </w:r>
      <w:r w:rsidR="0066207F" w:rsidRPr="0066207F">
        <w:rPr>
          <w:rFonts w:ascii="Times New Roman" w:hAnsi="Times New Roman"/>
          <w:sz w:val="28"/>
          <w:szCs w:val="28"/>
        </w:rPr>
        <w:t>112</w:t>
      </w:r>
      <w:r w:rsidR="002C426C" w:rsidRPr="002A6C01">
        <w:rPr>
          <w:rFonts w:ascii="Times New Roman" w:hAnsi="Times New Roman"/>
          <w:sz w:val="28"/>
          <w:szCs w:val="28"/>
        </w:rPr>
        <w:t>,</w:t>
      </w:r>
      <w:r w:rsidR="0066207F" w:rsidRPr="0066207F">
        <w:rPr>
          <w:rFonts w:ascii="Times New Roman" w:hAnsi="Times New Roman"/>
          <w:sz w:val="28"/>
          <w:szCs w:val="28"/>
        </w:rPr>
        <w:t>113</w:t>
      </w:r>
      <w:r w:rsidR="00AC17A9" w:rsidRPr="002A6C01">
        <w:rPr>
          <w:rFonts w:ascii="Times New Roman" w:hAnsi="Times New Roman"/>
          <w:sz w:val="28"/>
          <w:szCs w:val="28"/>
        </w:rPr>
        <w:t>]</w:t>
      </w:r>
      <w:r w:rsidR="00912B87" w:rsidRPr="00912B87">
        <w:rPr>
          <w:rFonts w:ascii="Times New Roman" w:hAnsi="Times New Roman"/>
          <w:sz w:val="28"/>
          <w:szCs w:val="28"/>
        </w:rPr>
        <w:t xml:space="preserve"> </w:t>
      </w:r>
      <w:r w:rsidR="00912B87" w:rsidRPr="002A6C01">
        <w:rPr>
          <w:rFonts w:ascii="Times New Roman" w:hAnsi="Times New Roman"/>
          <w:sz w:val="28"/>
          <w:szCs w:val="28"/>
        </w:rPr>
        <w:t>:</w:t>
      </w:r>
    </w:p>
    <w:p w14:paraId="697F2EAC" w14:textId="77777777" w:rsidR="00FC2F57" w:rsidRPr="002A6C01" w:rsidRDefault="00FC2F57" w:rsidP="00C211FC">
      <w:pPr>
        <w:spacing w:after="0" w:line="240" w:lineRule="auto"/>
        <w:ind w:firstLine="709"/>
        <w:jc w:val="both"/>
        <w:rPr>
          <w:rFonts w:ascii="Times New Roman" w:hAnsi="Times New Roman"/>
          <w:sz w:val="28"/>
          <w:szCs w:val="28"/>
        </w:rPr>
      </w:pPr>
    </w:p>
    <w:p w14:paraId="1C5BAB4C" w14:textId="6F575014" w:rsidR="00E51402" w:rsidRDefault="00E51402" w:rsidP="00CC3DAA">
      <w:pPr>
        <w:spacing w:after="0" w:line="240" w:lineRule="auto"/>
        <w:ind w:firstLine="1985"/>
        <w:jc w:val="right"/>
        <w:rPr>
          <w:rFonts w:ascii="Times New Roman" w:hAnsi="Times New Roman"/>
          <w:sz w:val="28"/>
          <w:szCs w:val="28"/>
        </w:rPr>
      </w:pPr>
      <w:r w:rsidRPr="002A6C01">
        <w:rPr>
          <w:rFonts w:ascii="Times New Roman" w:hAnsi="Times New Roman"/>
          <w:sz w:val="28"/>
          <w:szCs w:val="28"/>
          <w:lang w:val="en-US"/>
        </w:rPr>
        <w:t>V</w:t>
      </w:r>
      <w:r w:rsidRPr="002A6C01">
        <w:rPr>
          <w:rFonts w:ascii="Times New Roman" w:hAnsi="Times New Roman"/>
          <w:sz w:val="28"/>
          <w:szCs w:val="28"/>
          <w:vertAlign w:val="subscript"/>
        </w:rPr>
        <w:t>2</w:t>
      </w:r>
      <w:r w:rsidRPr="002A6C01">
        <w:rPr>
          <w:rFonts w:ascii="Times New Roman" w:hAnsi="Times New Roman"/>
          <w:sz w:val="28"/>
          <w:szCs w:val="28"/>
        </w:rPr>
        <w:t>О</w:t>
      </w:r>
      <w:r w:rsidRPr="002A6C01">
        <w:rPr>
          <w:rFonts w:ascii="Times New Roman" w:hAnsi="Times New Roman"/>
          <w:sz w:val="28"/>
          <w:szCs w:val="28"/>
          <w:vertAlign w:val="subscript"/>
        </w:rPr>
        <w:t>5</w:t>
      </w:r>
      <w:r w:rsidRPr="002A6C01">
        <w:rPr>
          <w:rFonts w:ascii="Times New Roman" w:hAnsi="Times New Roman"/>
          <w:sz w:val="28"/>
          <w:szCs w:val="28"/>
        </w:rPr>
        <w:t xml:space="preserve">, </w:t>
      </w:r>
      <w:r w:rsidRPr="002A6C01">
        <w:rPr>
          <w:rFonts w:ascii="Times New Roman" w:hAnsi="Times New Roman"/>
          <w:sz w:val="28"/>
          <w:szCs w:val="28"/>
          <w:lang w:val="en-US"/>
        </w:rPr>
        <w:t>V</w:t>
      </w:r>
      <w:r w:rsidR="00AC17A9" w:rsidRPr="002A6C01">
        <w:rPr>
          <w:rFonts w:ascii="Times New Roman" w:hAnsi="Times New Roman"/>
          <w:sz w:val="28"/>
          <w:szCs w:val="28"/>
          <w:vertAlign w:val="subscript"/>
        </w:rPr>
        <w:t>общ</w:t>
      </w:r>
      <w:r w:rsidRPr="002A6C01">
        <w:rPr>
          <w:rFonts w:ascii="Times New Roman" w:hAnsi="Times New Roman"/>
          <w:sz w:val="28"/>
          <w:szCs w:val="28"/>
        </w:rPr>
        <w:t xml:space="preserve">, г/л = </w:t>
      </w:r>
      <w:r w:rsidRPr="0046004E">
        <w:rPr>
          <w:rFonts w:ascii="Times New Roman" w:hAnsi="Times New Roman"/>
          <w:position w:val="-24"/>
          <w:sz w:val="24"/>
          <w:szCs w:val="28"/>
        </w:rPr>
        <w:object w:dxaOrig="1140" w:dyaOrig="639" w14:anchorId="4D39FB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6pt;height:28.8pt" o:ole="" fillcolor="window">
            <v:imagedata r:id="rId19" o:title=""/>
          </v:shape>
          <o:OLEObject Type="Embed" ProgID="Equation.3" ShapeID="_x0000_i1025" DrawAspect="Content" ObjectID="_1715156617" r:id="rId20"/>
        </w:object>
      </w:r>
      <w:r w:rsidR="00C211FC">
        <w:rPr>
          <w:rFonts w:ascii="Times New Roman" w:hAnsi="Times New Roman"/>
          <w:sz w:val="28"/>
          <w:szCs w:val="28"/>
        </w:rPr>
        <w:tab/>
      </w:r>
      <w:r w:rsidR="00C211FC">
        <w:rPr>
          <w:rFonts w:ascii="Times New Roman" w:hAnsi="Times New Roman"/>
          <w:sz w:val="28"/>
          <w:szCs w:val="28"/>
        </w:rPr>
        <w:tab/>
      </w:r>
      <w:r w:rsidR="00C211FC">
        <w:rPr>
          <w:rFonts w:ascii="Times New Roman" w:hAnsi="Times New Roman"/>
          <w:sz w:val="28"/>
          <w:szCs w:val="28"/>
        </w:rPr>
        <w:tab/>
      </w:r>
      <w:r w:rsidR="006315D3">
        <w:rPr>
          <w:rFonts w:ascii="Times New Roman" w:hAnsi="Times New Roman"/>
          <w:sz w:val="28"/>
          <w:szCs w:val="28"/>
        </w:rPr>
        <w:tab/>
      </w:r>
      <w:r w:rsidRPr="002A6C01">
        <w:rPr>
          <w:rFonts w:ascii="Times New Roman" w:hAnsi="Times New Roman"/>
          <w:sz w:val="28"/>
          <w:szCs w:val="28"/>
        </w:rPr>
        <w:t>(7)</w:t>
      </w:r>
    </w:p>
    <w:p w14:paraId="03A805CE" w14:textId="77777777" w:rsidR="00CC3DAA" w:rsidRPr="002A6C01" w:rsidRDefault="00CC3DAA" w:rsidP="00CC3DAA">
      <w:pPr>
        <w:spacing w:after="0" w:line="240" w:lineRule="auto"/>
        <w:ind w:firstLine="1985"/>
        <w:jc w:val="right"/>
        <w:rPr>
          <w:rFonts w:ascii="Times New Roman" w:hAnsi="Times New Roman"/>
          <w:sz w:val="28"/>
          <w:szCs w:val="28"/>
        </w:rPr>
      </w:pPr>
    </w:p>
    <w:p w14:paraId="03C74021" w14:textId="3FD14CD2" w:rsidR="00515576" w:rsidRPr="002A6C01" w:rsidRDefault="00ED4075" w:rsidP="00CC3DAA">
      <w:pPr>
        <w:tabs>
          <w:tab w:val="left" w:pos="-3600"/>
        </w:tabs>
        <w:spacing w:after="0" w:line="240" w:lineRule="auto"/>
        <w:ind w:firstLine="709"/>
        <w:jc w:val="both"/>
        <w:rPr>
          <w:rStyle w:val="NoSpacingChar2"/>
          <w:rFonts w:ascii="Times New Roman" w:hAnsi="Times New Roman"/>
          <w:sz w:val="28"/>
          <w:szCs w:val="28"/>
        </w:rPr>
      </w:pPr>
      <w:r w:rsidRPr="002A6C01">
        <w:rPr>
          <w:rStyle w:val="a3"/>
          <w:i/>
          <w:color w:val="auto"/>
          <w:sz w:val="28"/>
          <w:szCs w:val="28"/>
          <w:u w:val="none"/>
          <w:shd w:val="clear" w:color="auto" w:fill="FFFFFF"/>
        </w:rPr>
        <w:t>Фотометрический метод</w:t>
      </w:r>
      <w:r w:rsidR="00E51402" w:rsidRPr="002A6C01">
        <w:rPr>
          <w:rStyle w:val="a3"/>
          <w:i/>
          <w:color w:val="auto"/>
          <w:sz w:val="28"/>
          <w:szCs w:val="28"/>
          <w:u w:val="none"/>
          <w:shd w:val="clear" w:color="auto" w:fill="FFFFFF"/>
        </w:rPr>
        <w:t xml:space="preserve"> определения молибдена.</w:t>
      </w:r>
      <w:r w:rsidR="00CC3DAA" w:rsidRPr="00CC3DAA">
        <w:rPr>
          <w:rStyle w:val="a3"/>
          <w:i/>
          <w:color w:val="auto"/>
          <w:sz w:val="28"/>
          <w:szCs w:val="28"/>
          <w:u w:val="none"/>
          <w:shd w:val="clear" w:color="auto" w:fill="FFFFFF"/>
        </w:rPr>
        <w:t xml:space="preserve"> </w:t>
      </w:r>
      <w:r w:rsidR="00E51402" w:rsidRPr="002A6C01">
        <w:rPr>
          <w:rStyle w:val="NoSpacingChar2"/>
          <w:rFonts w:ascii="Times New Roman" w:hAnsi="Times New Roman"/>
          <w:sz w:val="28"/>
          <w:szCs w:val="28"/>
        </w:rPr>
        <w:t xml:space="preserve">Для определения молибдена в </w:t>
      </w:r>
      <w:r w:rsidRPr="002A6C01">
        <w:rPr>
          <w:rStyle w:val="NoSpacingChar2"/>
          <w:rFonts w:ascii="Times New Roman" w:hAnsi="Times New Roman"/>
          <w:sz w:val="28"/>
          <w:szCs w:val="28"/>
        </w:rPr>
        <w:t>мерную колбу вместимостью 100 мл</w:t>
      </w:r>
      <w:r w:rsidR="00E51402" w:rsidRPr="002A6C01">
        <w:rPr>
          <w:rStyle w:val="NoSpacingChar2"/>
          <w:rFonts w:ascii="Times New Roman" w:hAnsi="Times New Roman"/>
          <w:sz w:val="28"/>
          <w:szCs w:val="28"/>
        </w:rPr>
        <w:t xml:space="preserve"> </w:t>
      </w:r>
      <w:r w:rsidRPr="002A6C01">
        <w:rPr>
          <w:rStyle w:val="NoSpacingChar2"/>
          <w:rFonts w:ascii="Times New Roman" w:hAnsi="Times New Roman"/>
          <w:sz w:val="28"/>
          <w:szCs w:val="28"/>
        </w:rPr>
        <w:t xml:space="preserve">помещают </w:t>
      </w:r>
      <w:r w:rsidR="00E51402" w:rsidRPr="002A6C01">
        <w:rPr>
          <w:rStyle w:val="NoSpacingChar2"/>
          <w:rFonts w:ascii="Times New Roman" w:hAnsi="Times New Roman"/>
          <w:sz w:val="28"/>
          <w:szCs w:val="28"/>
        </w:rPr>
        <w:t>1-2</w:t>
      </w:r>
      <w:r w:rsidR="00CC3DAA" w:rsidRPr="00CC3DAA">
        <w:rPr>
          <w:rStyle w:val="NoSpacingChar2"/>
          <w:rFonts w:ascii="Times New Roman" w:hAnsi="Times New Roman"/>
          <w:sz w:val="28"/>
          <w:szCs w:val="28"/>
        </w:rPr>
        <w:t xml:space="preserve"> </w:t>
      </w:r>
      <w:r w:rsidRPr="002A6C01">
        <w:rPr>
          <w:rStyle w:val="NoSpacingChar2"/>
          <w:rFonts w:ascii="Times New Roman" w:hAnsi="Times New Roman"/>
          <w:sz w:val="28"/>
          <w:szCs w:val="28"/>
        </w:rPr>
        <w:t>мл</w:t>
      </w:r>
      <w:r w:rsidRPr="002A6C01">
        <w:rPr>
          <w:rStyle w:val="NoSpacingChar2"/>
          <w:rFonts w:ascii="Times New Roman" w:hAnsi="Times New Roman"/>
          <w:sz w:val="28"/>
          <w:szCs w:val="28"/>
          <w:vertAlign w:val="superscript"/>
        </w:rPr>
        <w:t xml:space="preserve"> </w:t>
      </w:r>
      <w:r w:rsidRPr="002A6C01">
        <w:rPr>
          <w:rStyle w:val="NoSpacingChar2"/>
          <w:rFonts w:ascii="Times New Roman" w:hAnsi="Times New Roman"/>
          <w:sz w:val="28"/>
          <w:szCs w:val="28"/>
        </w:rPr>
        <w:t xml:space="preserve">исходного </w:t>
      </w:r>
      <w:r w:rsidR="00E51402" w:rsidRPr="002A6C01">
        <w:rPr>
          <w:rStyle w:val="NoSpacingChar2"/>
          <w:rFonts w:ascii="Times New Roman" w:hAnsi="Times New Roman"/>
          <w:sz w:val="28"/>
          <w:szCs w:val="28"/>
        </w:rPr>
        <w:t xml:space="preserve">раствора, </w:t>
      </w:r>
      <w:r w:rsidRPr="002A6C01">
        <w:rPr>
          <w:rStyle w:val="NoSpacingChar2"/>
          <w:rFonts w:ascii="Times New Roman" w:hAnsi="Times New Roman"/>
          <w:sz w:val="28"/>
          <w:szCs w:val="28"/>
        </w:rPr>
        <w:t xml:space="preserve">предварительно </w:t>
      </w:r>
      <w:r w:rsidR="00E51402" w:rsidRPr="002A6C01">
        <w:rPr>
          <w:rStyle w:val="NoSpacingChar2"/>
          <w:rFonts w:ascii="Times New Roman" w:hAnsi="Times New Roman"/>
          <w:sz w:val="28"/>
          <w:szCs w:val="28"/>
        </w:rPr>
        <w:t>разбавленного водой в 4 раза, содержащ</w:t>
      </w:r>
      <w:r w:rsidRPr="002A6C01">
        <w:rPr>
          <w:rStyle w:val="NoSpacingChar2"/>
          <w:rFonts w:ascii="Times New Roman" w:hAnsi="Times New Roman"/>
          <w:sz w:val="28"/>
          <w:szCs w:val="28"/>
        </w:rPr>
        <w:t>его</w:t>
      </w:r>
      <w:r w:rsidR="00E51402" w:rsidRPr="002A6C01">
        <w:rPr>
          <w:rStyle w:val="NoSpacingChar2"/>
          <w:rFonts w:ascii="Times New Roman" w:hAnsi="Times New Roman"/>
          <w:sz w:val="28"/>
          <w:szCs w:val="28"/>
        </w:rPr>
        <w:t xml:space="preserve"> </w:t>
      </w:r>
      <w:r w:rsidR="00303E94">
        <w:rPr>
          <w:rStyle w:val="NoSpacingChar2"/>
          <w:rFonts w:ascii="Times New Roman" w:hAnsi="Times New Roman"/>
          <w:sz w:val="28"/>
          <w:szCs w:val="28"/>
        </w:rPr>
        <w:t xml:space="preserve">                     </w:t>
      </w:r>
      <w:r w:rsidR="00E51402" w:rsidRPr="002A6C01">
        <w:rPr>
          <w:rStyle w:val="NoSpacingChar2"/>
          <w:rFonts w:ascii="Times New Roman" w:hAnsi="Times New Roman"/>
          <w:sz w:val="28"/>
          <w:szCs w:val="28"/>
        </w:rPr>
        <w:t>200-400</w:t>
      </w:r>
      <w:r w:rsidR="00CC3DAA" w:rsidRPr="00CC3DAA">
        <w:rPr>
          <w:rStyle w:val="NoSpacingChar2"/>
          <w:rFonts w:ascii="Times New Roman" w:hAnsi="Times New Roman"/>
          <w:sz w:val="28"/>
          <w:szCs w:val="28"/>
        </w:rPr>
        <w:t xml:space="preserve"> </w:t>
      </w:r>
      <w:r w:rsidR="00E51402" w:rsidRPr="002A6C01">
        <w:rPr>
          <w:rStyle w:val="NoSpacingChar2"/>
          <w:rFonts w:ascii="Times New Roman" w:hAnsi="Times New Roman"/>
          <w:sz w:val="28"/>
          <w:szCs w:val="28"/>
        </w:rPr>
        <w:t xml:space="preserve">мкг молибдена, </w:t>
      </w:r>
      <w:r w:rsidRPr="002A6C01">
        <w:rPr>
          <w:rStyle w:val="NoSpacingChar2"/>
          <w:rFonts w:ascii="Times New Roman" w:hAnsi="Times New Roman"/>
          <w:sz w:val="28"/>
          <w:szCs w:val="28"/>
        </w:rPr>
        <w:t xml:space="preserve">добавляют </w:t>
      </w:r>
      <w:r w:rsidR="00E51402" w:rsidRPr="002A6C01">
        <w:rPr>
          <w:rStyle w:val="NoSpacingChar2"/>
          <w:rFonts w:ascii="Times New Roman" w:hAnsi="Times New Roman"/>
          <w:sz w:val="28"/>
          <w:szCs w:val="28"/>
        </w:rPr>
        <w:t>35</w:t>
      </w:r>
      <w:r w:rsidR="00CC3DAA" w:rsidRPr="00CC3DAA">
        <w:rPr>
          <w:rStyle w:val="NoSpacingChar2"/>
          <w:rFonts w:ascii="Times New Roman" w:hAnsi="Times New Roman"/>
          <w:sz w:val="28"/>
          <w:szCs w:val="28"/>
        </w:rPr>
        <w:t xml:space="preserve"> </w:t>
      </w:r>
      <w:r w:rsidRPr="002A6C01">
        <w:rPr>
          <w:rStyle w:val="NoSpacingChar2"/>
          <w:rFonts w:ascii="Times New Roman" w:hAnsi="Times New Roman"/>
          <w:sz w:val="28"/>
          <w:szCs w:val="28"/>
        </w:rPr>
        <w:t>мл</w:t>
      </w:r>
      <w:r w:rsidRPr="002A6C01">
        <w:rPr>
          <w:rStyle w:val="NoSpacingChar2"/>
          <w:rFonts w:ascii="Times New Roman" w:hAnsi="Times New Roman"/>
          <w:sz w:val="28"/>
          <w:szCs w:val="28"/>
          <w:vertAlign w:val="superscript"/>
        </w:rPr>
        <w:t xml:space="preserve"> </w:t>
      </w:r>
      <w:r w:rsidR="00E51402" w:rsidRPr="002A6C01">
        <w:rPr>
          <w:rStyle w:val="NoSpacingChar2"/>
          <w:rFonts w:ascii="Times New Roman" w:hAnsi="Times New Roman"/>
          <w:sz w:val="28"/>
          <w:szCs w:val="28"/>
        </w:rPr>
        <w:t>раствора серной кислоты</w:t>
      </w:r>
      <w:r w:rsidR="00831300" w:rsidRPr="002A6C01">
        <w:rPr>
          <w:rStyle w:val="NoSpacingChar2"/>
          <w:rFonts w:ascii="Times New Roman" w:hAnsi="Times New Roman"/>
          <w:sz w:val="28"/>
          <w:szCs w:val="28"/>
        </w:rPr>
        <w:t xml:space="preserve"> (концентрированную разбавляют водой в отношении 1:3)</w:t>
      </w:r>
      <w:r w:rsidR="00E51402" w:rsidRPr="002A6C01">
        <w:rPr>
          <w:rStyle w:val="NoSpacingChar2"/>
          <w:rFonts w:ascii="Times New Roman" w:hAnsi="Times New Roman"/>
          <w:sz w:val="28"/>
          <w:szCs w:val="28"/>
        </w:rPr>
        <w:t>, 1</w:t>
      </w:r>
      <w:r w:rsidR="00831300" w:rsidRPr="002A6C01">
        <w:rPr>
          <w:rStyle w:val="NoSpacingChar2"/>
          <w:rFonts w:ascii="Times New Roman" w:hAnsi="Times New Roman"/>
          <w:sz w:val="28"/>
          <w:szCs w:val="28"/>
        </w:rPr>
        <w:t>мл</w:t>
      </w:r>
      <w:r w:rsidR="00E51402" w:rsidRPr="002A6C01">
        <w:rPr>
          <w:rStyle w:val="NoSpacingChar2"/>
          <w:rFonts w:ascii="Times New Roman" w:hAnsi="Times New Roman"/>
          <w:sz w:val="28"/>
          <w:szCs w:val="28"/>
        </w:rPr>
        <w:t xml:space="preserve"> раствора </w:t>
      </w:r>
      <w:r w:rsidR="008F2507" w:rsidRPr="002A6C01">
        <w:rPr>
          <w:rStyle w:val="NoSpacingChar2"/>
          <w:rFonts w:ascii="Times New Roman" w:hAnsi="Times New Roman"/>
          <w:sz w:val="28"/>
          <w:szCs w:val="28"/>
        </w:rPr>
        <w:t xml:space="preserve">2% </w:t>
      </w:r>
      <w:r w:rsidR="00E51402" w:rsidRPr="002A6C01">
        <w:rPr>
          <w:rStyle w:val="NoSpacingChar2"/>
          <w:rFonts w:ascii="Times New Roman" w:hAnsi="Times New Roman"/>
          <w:sz w:val="28"/>
          <w:szCs w:val="28"/>
        </w:rPr>
        <w:t>сернокислой меди, 5</w:t>
      </w:r>
      <w:r w:rsidR="00831300" w:rsidRPr="002A6C01">
        <w:rPr>
          <w:rStyle w:val="NoSpacingChar2"/>
          <w:rFonts w:ascii="Times New Roman" w:hAnsi="Times New Roman"/>
          <w:sz w:val="28"/>
          <w:szCs w:val="28"/>
        </w:rPr>
        <w:t xml:space="preserve"> мл </w:t>
      </w:r>
      <w:r w:rsidR="00E51402" w:rsidRPr="002A6C01">
        <w:rPr>
          <w:rStyle w:val="NoSpacingChar2"/>
          <w:rFonts w:ascii="Times New Roman" w:hAnsi="Times New Roman"/>
          <w:sz w:val="28"/>
          <w:szCs w:val="28"/>
        </w:rPr>
        <w:t xml:space="preserve">раствора </w:t>
      </w:r>
      <w:r w:rsidR="008F2507" w:rsidRPr="002A6C01">
        <w:rPr>
          <w:rStyle w:val="NoSpacingChar2"/>
          <w:rFonts w:ascii="Times New Roman" w:hAnsi="Times New Roman"/>
          <w:sz w:val="28"/>
          <w:szCs w:val="28"/>
        </w:rPr>
        <w:t>10</w:t>
      </w:r>
      <w:r w:rsidR="00CC3DAA" w:rsidRPr="00CC3DAA">
        <w:rPr>
          <w:rStyle w:val="NoSpacingChar2"/>
          <w:rFonts w:ascii="Times New Roman" w:hAnsi="Times New Roman"/>
          <w:sz w:val="28"/>
          <w:szCs w:val="28"/>
        </w:rPr>
        <w:t xml:space="preserve"> </w:t>
      </w:r>
      <w:r w:rsidR="008F2507" w:rsidRPr="002A6C01">
        <w:rPr>
          <w:rStyle w:val="NoSpacingChar2"/>
          <w:rFonts w:ascii="Times New Roman" w:hAnsi="Times New Roman"/>
          <w:sz w:val="28"/>
          <w:szCs w:val="28"/>
        </w:rPr>
        <w:t xml:space="preserve">% </w:t>
      </w:r>
      <w:r w:rsidR="00E51402" w:rsidRPr="002A6C01">
        <w:rPr>
          <w:rStyle w:val="NoSpacingChar2"/>
          <w:rFonts w:ascii="Times New Roman" w:hAnsi="Times New Roman"/>
          <w:sz w:val="28"/>
          <w:szCs w:val="28"/>
        </w:rPr>
        <w:t>тиомочевины. Спустя 10 мин к раствору приливают 2,5</w:t>
      </w:r>
      <w:r w:rsidR="00CC3DAA" w:rsidRPr="00CC3DAA">
        <w:rPr>
          <w:rStyle w:val="NoSpacingChar2"/>
          <w:rFonts w:ascii="Times New Roman" w:hAnsi="Times New Roman"/>
          <w:sz w:val="28"/>
          <w:szCs w:val="28"/>
        </w:rPr>
        <w:t xml:space="preserve"> </w:t>
      </w:r>
      <w:r w:rsidR="00831300" w:rsidRPr="002A6C01">
        <w:rPr>
          <w:rStyle w:val="NoSpacingChar2"/>
          <w:rFonts w:ascii="Times New Roman" w:hAnsi="Times New Roman"/>
          <w:sz w:val="28"/>
          <w:szCs w:val="28"/>
        </w:rPr>
        <w:t xml:space="preserve">мл </w:t>
      </w:r>
      <w:r w:rsidR="00E51402" w:rsidRPr="002A6C01">
        <w:rPr>
          <w:rStyle w:val="NoSpacingChar2"/>
          <w:rFonts w:ascii="Times New Roman" w:hAnsi="Times New Roman"/>
          <w:sz w:val="28"/>
          <w:szCs w:val="28"/>
        </w:rPr>
        <w:t xml:space="preserve">раствора </w:t>
      </w:r>
      <w:r w:rsidR="008F2507" w:rsidRPr="002A6C01">
        <w:rPr>
          <w:rStyle w:val="NoSpacingChar2"/>
          <w:rFonts w:ascii="Times New Roman" w:hAnsi="Times New Roman"/>
          <w:sz w:val="28"/>
          <w:szCs w:val="28"/>
        </w:rPr>
        <w:t>25</w:t>
      </w:r>
      <w:r w:rsidR="00CC3DAA" w:rsidRPr="00CC3DAA">
        <w:rPr>
          <w:rStyle w:val="NoSpacingChar2"/>
          <w:rFonts w:ascii="Times New Roman" w:hAnsi="Times New Roman"/>
          <w:sz w:val="28"/>
          <w:szCs w:val="28"/>
        </w:rPr>
        <w:t xml:space="preserve"> </w:t>
      </w:r>
      <w:r w:rsidR="008F2507" w:rsidRPr="002A6C01">
        <w:rPr>
          <w:rStyle w:val="NoSpacingChar2"/>
          <w:rFonts w:ascii="Times New Roman" w:hAnsi="Times New Roman"/>
          <w:sz w:val="28"/>
          <w:szCs w:val="28"/>
        </w:rPr>
        <w:t xml:space="preserve">% </w:t>
      </w:r>
      <w:r w:rsidR="00E51402" w:rsidRPr="002A6C01">
        <w:rPr>
          <w:rStyle w:val="NoSpacingChar2"/>
          <w:rFonts w:ascii="Times New Roman" w:hAnsi="Times New Roman"/>
          <w:sz w:val="28"/>
          <w:szCs w:val="28"/>
        </w:rPr>
        <w:t xml:space="preserve">роданистого </w:t>
      </w:r>
      <w:r w:rsidR="008F2507" w:rsidRPr="002A6C01">
        <w:rPr>
          <w:rStyle w:val="NoSpacingChar2"/>
          <w:rFonts w:ascii="Times New Roman" w:hAnsi="Times New Roman"/>
          <w:sz w:val="28"/>
          <w:szCs w:val="28"/>
        </w:rPr>
        <w:t>аммония</w:t>
      </w:r>
      <w:r w:rsidR="00E51402" w:rsidRPr="002A6C01">
        <w:rPr>
          <w:rStyle w:val="NoSpacingChar2"/>
          <w:rFonts w:ascii="Times New Roman" w:hAnsi="Times New Roman"/>
          <w:sz w:val="28"/>
          <w:szCs w:val="28"/>
        </w:rPr>
        <w:t xml:space="preserve"> и доводят до метки водой, выдерживают в течение 20 мин.</w:t>
      </w:r>
      <w:r w:rsidR="0077321D" w:rsidRPr="002A6C01">
        <w:rPr>
          <w:rStyle w:val="NoSpacingChar2"/>
          <w:rFonts w:ascii="Times New Roman" w:hAnsi="Times New Roman"/>
          <w:sz w:val="28"/>
          <w:szCs w:val="28"/>
        </w:rPr>
        <w:t xml:space="preserve"> </w:t>
      </w:r>
      <w:r w:rsidR="00E51402" w:rsidRPr="002A6C01">
        <w:rPr>
          <w:rStyle w:val="NoSpacingChar2"/>
          <w:rFonts w:ascii="Times New Roman" w:hAnsi="Times New Roman"/>
          <w:sz w:val="28"/>
          <w:szCs w:val="28"/>
        </w:rPr>
        <w:t>Измеряют оптическую плотность раствора на фотоэлектроколориметре, используя светофильтр с максимумом светопропускания при длине волны 430</w:t>
      </w:r>
      <w:r w:rsidR="00CC3DAA" w:rsidRPr="00CC3DAA">
        <w:rPr>
          <w:rStyle w:val="NoSpacingChar2"/>
          <w:rFonts w:ascii="Times New Roman" w:hAnsi="Times New Roman"/>
          <w:sz w:val="28"/>
          <w:szCs w:val="28"/>
        </w:rPr>
        <w:t xml:space="preserve"> </w:t>
      </w:r>
      <w:r w:rsidR="00E51402" w:rsidRPr="002A6C01">
        <w:rPr>
          <w:rStyle w:val="NoSpacingChar2"/>
          <w:rFonts w:ascii="Times New Roman" w:hAnsi="Times New Roman"/>
          <w:sz w:val="28"/>
          <w:szCs w:val="28"/>
        </w:rPr>
        <w:t xml:space="preserve">нм и кювету с толщиной поглощающего свет слоя 10 мм по отношению к воде. </w:t>
      </w:r>
      <w:r w:rsidR="003C2657" w:rsidRPr="002A6C01">
        <w:rPr>
          <w:rStyle w:val="NoSpacingChar2"/>
          <w:rFonts w:ascii="Times New Roman" w:hAnsi="Times New Roman"/>
          <w:sz w:val="28"/>
          <w:szCs w:val="28"/>
        </w:rPr>
        <w:t>Предварительно строят колибровочную кривую, согласно которой определяют концентрацию молибдена в исходном растворе.</w:t>
      </w:r>
    </w:p>
    <w:p w14:paraId="0DF3EA56" w14:textId="7BDFEDDF" w:rsidR="00062DF5" w:rsidRPr="002A6C01" w:rsidRDefault="00062DF5" w:rsidP="00C211FC">
      <w:pPr>
        <w:tabs>
          <w:tab w:val="left" w:pos="-3600"/>
        </w:tabs>
        <w:spacing w:after="0" w:line="240" w:lineRule="auto"/>
        <w:ind w:firstLine="709"/>
        <w:jc w:val="both"/>
        <w:rPr>
          <w:rStyle w:val="NoSpacingChar2"/>
          <w:rFonts w:ascii="Times New Roman" w:hAnsi="Times New Roman"/>
          <w:sz w:val="28"/>
          <w:szCs w:val="28"/>
        </w:rPr>
      </w:pPr>
      <w:r w:rsidRPr="002A6C01">
        <w:rPr>
          <w:rStyle w:val="NoSpacingChar2"/>
          <w:rFonts w:ascii="Times New Roman" w:hAnsi="Times New Roman"/>
          <w:sz w:val="28"/>
          <w:szCs w:val="28"/>
        </w:rPr>
        <w:t xml:space="preserve">Наиболее представительные приместные </w:t>
      </w:r>
      <w:r w:rsidRPr="00A8258F">
        <w:rPr>
          <w:rStyle w:val="NoSpacingChar2"/>
          <w:rFonts w:ascii="Times New Roman" w:hAnsi="Times New Roman"/>
          <w:sz w:val="28"/>
          <w:szCs w:val="28"/>
        </w:rPr>
        <w:t>элементы</w:t>
      </w:r>
      <w:r w:rsidR="007036E6" w:rsidRPr="00A8258F">
        <w:rPr>
          <w:rStyle w:val="NoSpacingChar2"/>
          <w:rFonts w:ascii="Times New Roman" w:hAnsi="Times New Roman"/>
          <w:sz w:val="28"/>
          <w:szCs w:val="28"/>
        </w:rPr>
        <w:t xml:space="preserve"> (</w:t>
      </w:r>
      <w:r w:rsidR="00A8258F" w:rsidRPr="00A8258F">
        <w:rPr>
          <w:rStyle w:val="NoSpacingChar2"/>
          <w:rFonts w:ascii="Times New Roman" w:hAnsi="Times New Roman"/>
          <w:sz w:val="28"/>
          <w:szCs w:val="28"/>
          <w:lang w:val="en-US"/>
        </w:rPr>
        <w:t>Al</w:t>
      </w:r>
      <w:r w:rsidR="00A8258F" w:rsidRPr="00A8258F">
        <w:rPr>
          <w:rStyle w:val="NoSpacingChar2"/>
          <w:rFonts w:ascii="Times New Roman" w:hAnsi="Times New Roman"/>
          <w:sz w:val="28"/>
          <w:szCs w:val="28"/>
        </w:rPr>
        <w:t xml:space="preserve">, </w:t>
      </w:r>
      <w:r w:rsidR="00A8258F" w:rsidRPr="00A8258F">
        <w:rPr>
          <w:rStyle w:val="NoSpacingChar2"/>
          <w:rFonts w:ascii="Times New Roman" w:hAnsi="Times New Roman"/>
          <w:sz w:val="28"/>
          <w:szCs w:val="28"/>
          <w:lang w:val="en-US"/>
        </w:rPr>
        <w:t>Fe</w:t>
      </w:r>
      <w:r w:rsidR="00A8258F" w:rsidRPr="00A8258F">
        <w:rPr>
          <w:rStyle w:val="NoSpacingChar2"/>
          <w:rFonts w:ascii="Times New Roman" w:hAnsi="Times New Roman"/>
          <w:sz w:val="28"/>
          <w:szCs w:val="28"/>
        </w:rPr>
        <w:t>, и др.)</w:t>
      </w:r>
      <w:r w:rsidRPr="002A6C01">
        <w:rPr>
          <w:rStyle w:val="NoSpacingChar2"/>
          <w:rFonts w:ascii="Times New Roman" w:hAnsi="Times New Roman"/>
          <w:sz w:val="28"/>
          <w:szCs w:val="28"/>
        </w:rPr>
        <w:t xml:space="preserve"> определяли по известным методикам [</w:t>
      </w:r>
      <w:r w:rsidR="0066207F" w:rsidRPr="0066207F">
        <w:rPr>
          <w:rStyle w:val="NoSpacingChar2"/>
          <w:rFonts w:ascii="Times New Roman" w:hAnsi="Times New Roman"/>
          <w:sz w:val="28"/>
          <w:szCs w:val="28"/>
        </w:rPr>
        <w:t>114</w:t>
      </w:r>
      <w:r w:rsidRPr="002A6C01">
        <w:rPr>
          <w:rStyle w:val="NoSpacingChar2"/>
          <w:rFonts w:ascii="Times New Roman" w:hAnsi="Times New Roman"/>
          <w:sz w:val="28"/>
          <w:szCs w:val="28"/>
        </w:rPr>
        <w:t>].</w:t>
      </w:r>
    </w:p>
    <w:p w14:paraId="6171AF7F" w14:textId="4A3DE7B1" w:rsidR="00062DF5" w:rsidRDefault="00062DF5" w:rsidP="00C211FC">
      <w:pPr>
        <w:tabs>
          <w:tab w:val="left" w:pos="-3600"/>
        </w:tabs>
        <w:spacing w:after="0" w:line="240" w:lineRule="auto"/>
        <w:ind w:firstLine="709"/>
        <w:jc w:val="both"/>
        <w:rPr>
          <w:rStyle w:val="NoSpacingChar2"/>
          <w:rFonts w:ascii="Times New Roman" w:hAnsi="Times New Roman"/>
          <w:sz w:val="28"/>
          <w:szCs w:val="28"/>
        </w:rPr>
      </w:pPr>
    </w:p>
    <w:p w14:paraId="43EE5076" w14:textId="77777777" w:rsidR="00FC2F57" w:rsidRDefault="00FC2F57" w:rsidP="00C211FC">
      <w:pPr>
        <w:tabs>
          <w:tab w:val="left" w:pos="-3600"/>
        </w:tabs>
        <w:spacing w:after="0" w:line="240" w:lineRule="auto"/>
        <w:ind w:firstLine="709"/>
        <w:jc w:val="both"/>
        <w:rPr>
          <w:rStyle w:val="NoSpacingChar2"/>
          <w:rFonts w:ascii="Times New Roman" w:hAnsi="Times New Roman"/>
          <w:sz w:val="28"/>
          <w:szCs w:val="28"/>
        </w:rPr>
      </w:pPr>
    </w:p>
    <w:p w14:paraId="61667533" w14:textId="77777777" w:rsidR="00E51402" w:rsidRDefault="00E51402" w:rsidP="00C211FC">
      <w:pPr>
        <w:pStyle w:val="af3"/>
        <w:spacing w:after="0" w:line="240" w:lineRule="auto"/>
        <w:ind w:firstLine="709"/>
      </w:pPr>
      <w:r w:rsidRPr="002A6C01">
        <w:t xml:space="preserve">2.2 Используемые химические реактивы </w:t>
      </w:r>
    </w:p>
    <w:p w14:paraId="32AB0C1B" w14:textId="77777777" w:rsidR="005463C5" w:rsidRPr="00C211FC" w:rsidRDefault="005463C5" w:rsidP="00C211FC">
      <w:pPr>
        <w:pStyle w:val="af3"/>
        <w:spacing w:after="0" w:line="240" w:lineRule="auto"/>
        <w:ind w:firstLine="709"/>
        <w:rPr>
          <w:b w:val="0"/>
        </w:rPr>
      </w:pPr>
    </w:p>
    <w:p w14:paraId="66FC34D5" w14:textId="77777777" w:rsidR="00E51402" w:rsidRPr="002A6C01" w:rsidRDefault="00E51402" w:rsidP="00FC2F57">
      <w:pPr>
        <w:pStyle w:val="af3"/>
        <w:spacing w:after="0" w:line="240" w:lineRule="auto"/>
        <w:ind w:firstLine="709"/>
        <w:jc w:val="both"/>
        <w:rPr>
          <w:b w:val="0"/>
        </w:rPr>
      </w:pPr>
      <w:r w:rsidRPr="002A6C01">
        <w:rPr>
          <w:b w:val="0"/>
          <w:i/>
        </w:rPr>
        <w:t xml:space="preserve">Оксиды РЗМ. </w:t>
      </w:r>
      <w:r w:rsidRPr="002A6C01">
        <w:rPr>
          <w:b w:val="0"/>
        </w:rPr>
        <w:t>В диссертационной работе для приготовления модельных растворов использовались оксиды РЗМ, характеристики которых представлены в</w:t>
      </w:r>
      <w:hyperlink w:anchor="bookmark24" w:tooltip="Current Document" w:history="1">
        <w:r w:rsidRPr="002A6C01">
          <w:rPr>
            <w:b w:val="0"/>
          </w:rPr>
          <w:t xml:space="preserve"> таблице 1.</w:t>
        </w:r>
      </w:hyperlink>
    </w:p>
    <w:p w14:paraId="12DDAF79" w14:textId="77777777" w:rsidR="00FC2F57" w:rsidRPr="002A6C01" w:rsidRDefault="00FC2F57" w:rsidP="00FC2F57">
      <w:pPr>
        <w:pStyle w:val="af3"/>
        <w:spacing w:after="0" w:line="240" w:lineRule="auto"/>
        <w:ind w:firstLine="709"/>
        <w:jc w:val="both"/>
        <w:rPr>
          <w:b w:val="0"/>
        </w:rPr>
      </w:pPr>
      <w:r w:rsidRPr="002A6C01">
        <w:rPr>
          <w:b w:val="0"/>
          <w:i/>
        </w:rPr>
        <w:t xml:space="preserve">Растворы кислот. </w:t>
      </w:r>
      <w:r w:rsidRPr="002A6C01">
        <w:rPr>
          <w:b w:val="0"/>
        </w:rPr>
        <w:t>Для исследования были использованы кислоты реактивной квалификации представленные в</w:t>
      </w:r>
      <w:hyperlink w:anchor="bookmark25" w:tooltip="Current Document" w:history="1">
        <w:r w:rsidRPr="002A6C01">
          <w:rPr>
            <w:b w:val="0"/>
          </w:rPr>
          <w:t xml:space="preserve"> таблице 2</w:t>
        </w:r>
      </w:hyperlink>
      <w:r w:rsidRPr="002A6C01">
        <w:rPr>
          <w:b w:val="0"/>
        </w:rPr>
        <w:t xml:space="preserve">, из которых готовились растворы. </w:t>
      </w:r>
    </w:p>
    <w:p w14:paraId="5DA17B2A" w14:textId="77777777" w:rsidR="00FC2F57" w:rsidRPr="002A6C01" w:rsidRDefault="00FC2F57" w:rsidP="00FC2F57">
      <w:pPr>
        <w:pStyle w:val="af3"/>
        <w:spacing w:after="0" w:line="240" w:lineRule="auto"/>
        <w:ind w:firstLine="709"/>
        <w:jc w:val="both"/>
        <w:rPr>
          <w:b w:val="0"/>
        </w:rPr>
      </w:pPr>
      <w:r w:rsidRPr="002A6C01">
        <w:rPr>
          <w:b w:val="0"/>
        </w:rPr>
        <w:t xml:space="preserve">Для проведения исследования использовали техническую кислоту, а для проведения химических анализов </w:t>
      </w:r>
      <w:r w:rsidRPr="002A6C01">
        <w:rPr>
          <w:b w:val="0"/>
          <w:lang w:val="ru-RU"/>
        </w:rPr>
        <w:t xml:space="preserve">- кислоту марки </w:t>
      </w:r>
      <w:r w:rsidRPr="002A6C01">
        <w:rPr>
          <w:b w:val="0"/>
        </w:rPr>
        <w:t>ч и хч.</w:t>
      </w:r>
    </w:p>
    <w:p w14:paraId="7483C517" w14:textId="143A4E35" w:rsidR="00E51402" w:rsidRDefault="00E51402" w:rsidP="00C65441">
      <w:pPr>
        <w:pStyle w:val="af3"/>
        <w:spacing w:after="0" w:line="240" w:lineRule="auto"/>
        <w:ind w:left="20" w:right="20" w:firstLine="709"/>
        <w:jc w:val="both"/>
        <w:rPr>
          <w:b w:val="0"/>
          <w:lang w:val="ru-RU"/>
        </w:rPr>
      </w:pPr>
    </w:p>
    <w:p w14:paraId="7E2CEAE7" w14:textId="5656B45A" w:rsidR="00E51402" w:rsidRDefault="00E51402" w:rsidP="00C74B14">
      <w:pPr>
        <w:pStyle w:val="af3"/>
        <w:spacing w:after="0" w:line="240" w:lineRule="auto"/>
        <w:ind w:left="20" w:right="20" w:hanging="20"/>
        <w:jc w:val="both"/>
        <w:rPr>
          <w:b w:val="0"/>
        </w:rPr>
      </w:pPr>
      <w:r w:rsidRPr="002A6C01">
        <w:rPr>
          <w:b w:val="0"/>
        </w:rPr>
        <w:t xml:space="preserve">Таблица </w:t>
      </w:r>
      <w:r w:rsidR="00CC3DAA">
        <w:rPr>
          <w:b w:val="0"/>
          <w:lang w:val="en-US"/>
        </w:rPr>
        <w:t xml:space="preserve">1 </w:t>
      </w:r>
      <w:r w:rsidR="00CC3DAA">
        <w:rPr>
          <w:b w:val="0"/>
        </w:rPr>
        <w:t>–</w:t>
      </w:r>
      <w:r w:rsidR="00CC3DAA">
        <w:rPr>
          <w:b w:val="0"/>
          <w:lang w:val="en-US"/>
        </w:rPr>
        <w:t xml:space="preserve"> </w:t>
      </w:r>
      <w:r w:rsidR="00CC3DAA">
        <w:rPr>
          <w:b w:val="0"/>
          <w:lang w:val="kk-KZ"/>
        </w:rPr>
        <w:t>Х</w:t>
      </w:r>
      <w:r w:rsidRPr="002A6C01">
        <w:rPr>
          <w:b w:val="0"/>
        </w:rPr>
        <w:t>арактеристики оксидов РЗМ</w:t>
      </w:r>
    </w:p>
    <w:p w14:paraId="61584A36" w14:textId="77777777" w:rsidR="00CC3DAA" w:rsidRPr="002A6C01" w:rsidRDefault="00CC3DAA" w:rsidP="00C74B14">
      <w:pPr>
        <w:pStyle w:val="af3"/>
        <w:spacing w:after="0" w:line="240" w:lineRule="auto"/>
        <w:ind w:left="20" w:right="20" w:hanging="20"/>
        <w:jc w:val="both"/>
        <w:rPr>
          <w:b w:val="0"/>
        </w:rPr>
      </w:pPr>
    </w:p>
    <w:tbl>
      <w:tblPr>
        <w:tblW w:w="92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64"/>
        <w:gridCol w:w="1984"/>
        <w:gridCol w:w="4156"/>
      </w:tblGrid>
      <w:tr w:rsidR="00E51402" w:rsidRPr="002A6C01" w14:paraId="510D0157" w14:textId="77777777" w:rsidTr="00303E94">
        <w:trPr>
          <w:trHeight w:val="241"/>
        </w:trPr>
        <w:tc>
          <w:tcPr>
            <w:tcW w:w="3064" w:type="dxa"/>
            <w:shd w:val="clear" w:color="auto" w:fill="FFFFFF"/>
          </w:tcPr>
          <w:p w14:paraId="1C3CA152" w14:textId="77777777" w:rsidR="00E51402" w:rsidRPr="002A6C01" w:rsidRDefault="00E51402" w:rsidP="00CC3DAA">
            <w:pPr>
              <w:pStyle w:val="af3"/>
              <w:spacing w:after="0" w:line="240" w:lineRule="auto"/>
              <w:ind w:left="141"/>
              <w:jc w:val="center"/>
              <w:rPr>
                <w:b w:val="0"/>
                <w:sz w:val="24"/>
                <w:szCs w:val="28"/>
              </w:rPr>
            </w:pPr>
            <w:r w:rsidRPr="002A6C01">
              <w:rPr>
                <w:b w:val="0"/>
                <w:sz w:val="24"/>
                <w:szCs w:val="28"/>
              </w:rPr>
              <w:t>Оксид</w:t>
            </w:r>
          </w:p>
        </w:tc>
        <w:tc>
          <w:tcPr>
            <w:tcW w:w="1984" w:type="dxa"/>
            <w:shd w:val="clear" w:color="auto" w:fill="FFFFFF"/>
          </w:tcPr>
          <w:p w14:paraId="5D0594F0" w14:textId="77777777" w:rsidR="00E51402" w:rsidRPr="002A6C01" w:rsidRDefault="00E51402" w:rsidP="00D22F7E">
            <w:pPr>
              <w:pStyle w:val="af3"/>
              <w:spacing w:after="0" w:line="240" w:lineRule="auto"/>
              <w:ind w:left="136"/>
              <w:jc w:val="center"/>
              <w:rPr>
                <w:b w:val="0"/>
                <w:sz w:val="24"/>
                <w:szCs w:val="28"/>
              </w:rPr>
            </w:pPr>
            <w:r w:rsidRPr="002A6C01">
              <w:rPr>
                <w:b w:val="0"/>
                <w:sz w:val="24"/>
                <w:szCs w:val="28"/>
              </w:rPr>
              <w:t>Формула</w:t>
            </w:r>
          </w:p>
        </w:tc>
        <w:tc>
          <w:tcPr>
            <w:tcW w:w="4156" w:type="dxa"/>
            <w:shd w:val="clear" w:color="auto" w:fill="FFFFFF"/>
          </w:tcPr>
          <w:p w14:paraId="3A2FA656" w14:textId="77777777" w:rsidR="00E51402" w:rsidRPr="002A6C01" w:rsidRDefault="00E51402" w:rsidP="00D22F7E">
            <w:pPr>
              <w:pStyle w:val="af3"/>
              <w:spacing w:after="0" w:line="240" w:lineRule="auto"/>
              <w:ind w:left="136"/>
              <w:jc w:val="center"/>
              <w:rPr>
                <w:b w:val="0"/>
                <w:sz w:val="24"/>
                <w:szCs w:val="28"/>
              </w:rPr>
            </w:pPr>
            <w:r w:rsidRPr="002A6C01">
              <w:rPr>
                <w:b w:val="0"/>
                <w:sz w:val="24"/>
                <w:szCs w:val="28"/>
              </w:rPr>
              <w:t>ГОСТ (ТУ), квалификация</w:t>
            </w:r>
          </w:p>
        </w:tc>
      </w:tr>
      <w:tr w:rsidR="00E51402" w:rsidRPr="002A6C01" w14:paraId="12E54FBF" w14:textId="77777777" w:rsidTr="00303E94">
        <w:trPr>
          <w:trHeight w:val="232"/>
        </w:trPr>
        <w:tc>
          <w:tcPr>
            <w:tcW w:w="3064" w:type="dxa"/>
            <w:shd w:val="clear" w:color="auto" w:fill="FFFFFF"/>
          </w:tcPr>
          <w:p w14:paraId="7AF9471C" w14:textId="77777777" w:rsidR="00E51402" w:rsidRPr="002A6C01" w:rsidRDefault="00E51402" w:rsidP="00E51402">
            <w:pPr>
              <w:pStyle w:val="af3"/>
              <w:spacing w:after="0" w:line="240" w:lineRule="auto"/>
              <w:ind w:left="141"/>
              <w:rPr>
                <w:b w:val="0"/>
                <w:sz w:val="24"/>
                <w:szCs w:val="28"/>
              </w:rPr>
            </w:pPr>
            <w:r w:rsidRPr="002A6C01">
              <w:rPr>
                <w:b w:val="0"/>
                <w:sz w:val="24"/>
                <w:szCs w:val="28"/>
              </w:rPr>
              <w:t>Оксид иттрия</w:t>
            </w:r>
          </w:p>
        </w:tc>
        <w:tc>
          <w:tcPr>
            <w:tcW w:w="1984" w:type="dxa"/>
            <w:shd w:val="clear" w:color="auto" w:fill="FFFFFF"/>
          </w:tcPr>
          <w:p w14:paraId="4829FB93" w14:textId="77777777" w:rsidR="00E51402" w:rsidRPr="002A6C01" w:rsidRDefault="00E51402" w:rsidP="00D22F7E">
            <w:pPr>
              <w:pStyle w:val="112"/>
              <w:shd w:val="clear" w:color="auto" w:fill="auto"/>
              <w:spacing w:line="240" w:lineRule="auto"/>
              <w:ind w:left="136"/>
              <w:jc w:val="center"/>
              <w:rPr>
                <w:sz w:val="24"/>
                <w:szCs w:val="28"/>
              </w:rPr>
            </w:pPr>
            <w:r w:rsidRPr="002A6C01">
              <w:rPr>
                <w:rStyle w:val="1114pt2"/>
                <w:sz w:val="24"/>
                <w:szCs w:val="28"/>
              </w:rPr>
              <w:t>Y</w:t>
            </w:r>
            <w:r w:rsidRPr="002A6C01">
              <w:rPr>
                <w:sz w:val="24"/>
                <w:szCs w:val="28"/>
                <w:vertAlign w:val="subscript"/>
              </w:rPr>
              <w:t>2</w:t>
            </w:r>
            <w:r w:rsidRPr="002A6C01">
              <w:rPr>
                <w:rStyle w:val="1114pt2"/>
                <w:sz w:val="24"/>
                <w:szCs w:val="28"/>
              </w:rPr>
              <w:t>O</w:t>
            </w:r>
            <w:r w:rsidRPr="002A6C01">
              <w:rPr>
                <w:sz w:val="24"/>
                <w:szCs w:val="28"/>
                <w:vertAlign w:val="subscript"/>
              </w:rPr>
              <w:t>3</w:t>
            </w:r>
          </w:p>
        </w:tc>
        <w:tc>
          <w:tcPr>
            <w:tcW w:w="4156" w:type="dxa"/>
            <w:shd w:val="clear" w:color="auto" w:fill="FFFFFF"/>
          </w:tcPr>
          <w:p w14:paraId="0DA520BB" w14:textId="77777777" w:rsidR="00E51402" w:rsidRPr="002A6C01" w:rsidRDefault="00E51402" w:rsidP="00D22F7E">
            <w:pPr>
              <w:pStyle w:val="af3"/>
              <w:spacing w:after="0" w:line="240" w:lineRule="auto"/>
              <w:ind w:left="136"/>
              <w:jc w:val="center"/>
              <w:rPr>
                <w:b w:val="0"/>
                <w:sz w:val="24"/>
                <w:szCs w:val="28"/>
              </w:rPr>
            </w:pPr>
            <w:r w:rsidRPr="002A6C01">
              <w:rPr>
                <w:b w:val="0"/>
                <w:sz w:val="24"/>
                <w:szCs w:val="28"/>
              </w:rPr>
              <w:t>ТУ 48-4-524-90, хч</w:t>
            </w:r>
          </w:p>
        </w:tc>
      </w:tr>
      <w:tr w:rsidR="00E51402" w:rsidRPr="002A6C01" w14:paraId="371F1CD3" w14:textId="77777777" w:rsidTr="00303E94">
        <w:trPr>
          <w:trHeight w:val="93"/>
        </w:trPr>
        <w:tc>
          <w:tcPr>
            <w:tcW w:w="3064" w:type="dxa"/>
            <w:shd w:val="clear" w:color="auto" w:fill="FFFFFF"/>
          </w:tcPr>
          <w:p w14:paraId="02311381" w14:textId="77777777" w:rsidR="00E51402" w:rsidRPr="002A6C01" w:rsidRDefault="00E51402" w:rsidP="00E51402">
            <w:pPr>
              <w:pStyle w:val="af3"/>
              <w:spacing w:after="0" w:line="240" w:lineRule="auto"/>
              <w:ind w:left="141"/>
              <w:rPr>
                <w:b w:val="0"/>
                <w:sz w:val="24"/>
                <w:szCs w:val="28"/>
              </w:rPr>
            </w:pPr>
            <w:r w:rsidRPr="002A6C01">
              <w:rPr>
                <w:b w:val="0"/>
                <w:sz w:val="24"/>
                <w:szCs w:val="28"/>
              </w:rPr>
              <w:t>Оксид лантана</w:t>
            </w:r>
          </w:p>
        </w:tc>
        <w:tc>
          <w:tcPr>
            <w:tcW w:w="1984" w:type="dxa"/>
            <w:shd w:val="clear" w:color="auto" w:fill="FFFFFF"/>
          </w:tcPr>
          <w:p w14:paraId="2FC5E96C" w14:textId="77777777" w:rsidR="00E51402" w:rsidRPr="002A6C01" w:rsidRDefault="00E51402" w:rsidP="00D22F7E">
            <w:pPr>
              <w:pStyle w:val="130"/>
              <w:shd w:val="clear" w:color="auto" w:fill="auto"/>
              <w:spacing w:line="240" w:lineRule="auto"/>
              <w:ind w:left="136"/>
              <w:jc w:val="center"/>
              <w:rPr>
                <w:sz w:val="24"/>
                <w:szCs w:val="28"/>
                <w:lang w:val="en-US"/>
              </w:rPr>
            </w:pPr>
            <w:r w:rsidRPr="002A6C01">
              <w:rPr>
                <w:sz w:val="24"/>
                <w:szCs w:val="28"/>
                <w:lang w:val="en-US"/>
              </w:rPr>
              <w:t>La</w:t>
            </w:r>
            <w:r w:rsidRPr="002A6C01">
              <w:rPr>
                <w:rStyle w:val="1373"/>
                <w:sz w:val="24"/>
                <w:szCs w:val="28"/>
                <w:vertAlign w:val="subscript"/>
              </w:rPr>
              <w:t>2</w:t>
            </w:r>
            <w:r w:rsidRPr="002A6C01">
              <w:rPr>
                <w:sz w:val="24"/>
                <w:szCs w:val="28"/>
                <w:lang w:val="en-US"/>
              </w:rPr>
              <w:t>O</w:t>
            </w:r>
            <w:r w:rsidRPr="002A6C01">
              <w:rPr>
                <w:rStyle w:val="1373"/>
                <w:sz w:val="24"/>
                <w:szCs w:val="28"/>
                <w:vertAlign w:val="subscript"/>
              </w:rPr>
              <w:t>3</w:t>
            </w:r>
          </w:p>
        </w:tc>
        <w:tc>
          <w:tcPr>
            <w:tcW w:w="4156" w:type="dxa"/>
            <w:shd w:val="clear" w:color="auto" w:fill="FFFFFF"/>
          </w:tcPr>
          <w:p w14:paraId="5698987F" w14:textId="77777777" w:rsidR="00E51402" w:rsidRPr="002A6C01" w:rsidRDefault="00E51402" w:rsidP="00D22F7E">
            <w:pPr>
              <w:pStyle w:val="af3"/>
              <w:spacing w:after="0" w:line="240" w:lineRule="auto"/>
              <w:ind w:left="136"/>
              <w:jc w:val="center"/>
              <w:rPr>
                <w:b w:val="0"/>
                <w:sz w:val="24"/>
                <w:szCs w:val="28"/>
              </w:rPr>
            </w:pPr>
            <w:r w:rsidRPr="002A6C01">
              <w:rPr>
                <w:b w:val="0"/>
                <w:sz w:val="24"/>
                <w:szCs w:val="28"/>
              </w:rPr>
              <w:t>ТУ 48-4-523-90, хч</w:t>
            </w:r>
          </w:p>
        </w:tc>
      </w:tr>
      <w:tr w:rsidR="00E51402" w:rsidRPr="002A6C01" w14:paraId="4C4C11D2" w14:textId="77777777" w:rsidTr="00303E94">
        <w:trPr>
          <w:trHeight w:val="240"/>
        </w:trPr>
        <w:tc>
          <w:tcPr>
            <w:tcW w:w="3064" w:type="dxa"/>
            <w:shd w:val="clear" w:color="auto" w:fill="FFFFFF"/>
          </w:tcPr>
          <w:p w14:paraId="3FA19894" w14:textId="77777777" w:rsidR="00E51402" w:rsidRPr="002A6C01" w:rsidRDefault="00E51402" w:rsidP="00E51402">
            <w:pPr>
              <w:pStyle w:val="af3"/>
              <w:spacing w:after="0" w:line="240" w:lineRule="auto"/>
              <w:ind w:left="141"/>
              <w:rPr>
                <w:b w:val="0"/>
                <w:sz w:val="24"/>
                <w:szCs w:val="28"/>
              </w:rPr>
            </w:pPr>
            <w:r w:rsidRPr="002A6C01">
              <w:rPr>
                <w:b w:val="0"/>
                <w:sz w:val="24"/>
                <w:szCs w:val="28"/>
              </w:rPr>
              <w:t>Оксид церия</w:t>
            </w:r>
          </w:p>
        </w:tc>
        <w:tc>
          <w:tcPr>
            <w:tcW w:w="1984" w:type="dxa"/>
            <w:shd w:val="clear" w:color="auto" w:fill="FFFFFF"/>
          </w:tcPr>
          <w:p w14:paraId="35673C02" w14:textId="77777777" w:rsidR="00E51402" w:rsidRPr="002A6C01" w:rsidRDefault="00E51402" w:rsidP="00D22F7E">
            <w:pPr>
              <w:pStyle w:val="130"/>
              <w:shd w:val="clear" w:color="auto" w:fill="auto"/>
              <w:spacing w:line="240" w:lineRule="auto"/>
              <w:ind w:left="136"/>
              <w:jc w:val="center"/>
              <w:rPr>
                <w:sz w:val="24"/>
                <w:szCs w:val="28"/>
                <w:lang w:val="en-US"/>
              </w:rPr>
            </w:pPr>
            <w:r w:rsidRPr="002A6C01">
              <w:rPr>
                <w:sz w:val="24"/>
                <w:szCs w:val="28"/>
                <w:lang w:val="en-US"/>
              </w:rPr>
              <w:t>Ce</w:t>
            </w:r>
            <w:r w:rsidRPr="002A6C01">
              <w:rPr>
                <w:rStyle w:val="1373"/>
                <w:sz w:val="24"/>
                <w:szCs w:val="28"/>
                <w:vertAlign w:val="subscript"/>
              </w:rPr>
              <w:t>2</w:t>
            </w:r>
            <w:r w:rsidRPr="002A6C01">
              <w:rPr>
                <w:sz w:val="24"/>
                <w:szCs w:val="28"/>
                <w:lang w:val="en-US"/>
              </w:rPr>
              <w:t>O</w:t>
            </w:r>
            <w:r w:rsidRPr="002A6C01">
              <w:rPr>
                <w:rStyle w:val="1373"/>
                <w:sz w:val="24"/>
                <w:szCs w:val="28"/>
                <w:vertAlign w:val="subscript"/>
              </w:rPr>
              <w:t>3</w:t>
            </w:r>
          </w:p>
        </w:tc>
        <w:tc>
          <w:tcPr>
            <w:tcW w:w="4156" w:type="dxa"/>
            <w:shd w:val="clear" w:color="auto" w:fill="FFFFFF"/>
          </w:tcPr>
          <w:p w14:paraId="5475F530" w14:textId="77777777" w:rsidR="00E51402" w:rsidRPr="002A6C01" w:rsidRDefault="00E51402" w:rsidP="00D22F7E">
            <w:pPr>
              <w:pStyle w:val="af3"/>
              <w:spacing w:after="0" w:line="240" w:lineRule="auto"/>
              <w:ind w:left="136"/>
              <w:jc w:val="center"/>
              <w:rPr>
                <w:b w:val="0"/>
                <w:sz w:val="24"/>
                <w:szCs w:val="28"/>
              </w:rPr>
            </w:pPr>
            <w:r w:rsidRPr="002A6C01">
              <w:rPr>
                <w:b w:val="0"/>
                <w:sz w:val="24"/>
                <w:szCs w:val="28"/>
              </w:rPr>
              <w:t>ТУ 48-4-523-90, хч</w:t>
            </w:r>
          </w:p>
        </w:tc>
      </w:tr>
      <w:tr w:rsidR="00E51402" w:rsidRPr="002A6C01" w14:paraId="423926F8" w14:textId="77777777" w:rsidTr="00303E94">
        <w:trPr>
          <w:trHeight w:val="234"/>
        </w:trPr>
        <w:tc>
          <w:tcPr>
            <w:tcW w:w="3064" w:type="dxa"/>
            <w:shd w:val="clear" w:color="auto" w:fill="FFFFFF"/>
          </w:tcPr>
          <w:p w14:paraId="1D5487E6" w14:textId="77777777" w:rsidR="00E51402" w:rsidRPr="002A6C01" w:rsidRDefault="00E51402" w:rsidP="00E51402">
            <w:pPr>
              <w:pStyle w:val="af3"/>
              <w:spacing w:after="0" w:line="240" w:lineRule="auto"/>
              <w:ind w:left="141"/>
              <w:rPr>
                <w:b w:val="0"/>
                <w:sz w:val="24"/>
                <w:szCs w:val="28"/>
              </w:rPr>
            </w:pPr>
            <w:r w:rsidRPr="002A6C01">
              <w:rPr>
                <w:b w:val="0"/>
                <w:sz w:val="24"/>
                <w:szCs w:val="28"/>
              </w:rPr>
              <w:t>Оксид самария</w:t>
            </w:r>
          </w:p>
        </w:tc>
        <w:tc>
          <w:tcPr>
            <w:tcW w:w="1984" w:type="dxa"/>
            <w:shd w:val="clear" w:color="auto" w:fill="FFFFFF"/>
          </w:tcPr>
          <w:p w14:paraId="4EEE3787" w14:textId="77777777" w:rsidR="00E51402" w:rsidRPr="002A6C01" w:rsidRDefault="00E51402" w:rsidP="00D22F7E">
            <w:pPr>
              <w:pStyle w:val="130"/>
              <w:shd w:val="clear" w:color="auto" w:fill="auto"/>
              <w:spacing w:line="240" w:lineRule="auto"/>
              <w:ind w:left="136"/>
              <w:jc w:val="center"/>
              <w:rPr>
                <w:sz w:val="24"/>
                <w:szCs w:val="28"/>
                <w:lang w:val="en-US"/>
              </w:rPr>
            </w:pPr>
            <w:r w:rsidRPr="002A6C01">
              <w:rPr>
                <w:sz w:val="24"/>
                <w:szCs w:val="28"/>
                <w:lang w:val="en-US"/>
              </w:rPr>
              <w:t>Sm</w:t>
            </w:r>
            <w:r w:rsidRPr="002A6C01">
              <w:rPr>
                <w:rStyle w:val="1373"/>
                <w:sz w:val="24"/>
                <w:szCs w:val="28"/>
                <w:vertAlign w:val="subscript"/>
              </w:rPr>
              <w:t>2</w:t>
            </w:r>
            <w:r w:rsidRPr="002A6C01">
              <w:rPr>
                <w:sz w:val="24"/>
                <w:szCs w:val="28"/>
                <w:lang w:val="en-US"/>
              </w:rPr>
              <w:t>O</w:t>
            </w:r>
            <w:r w:rsidRPr="002A6C01">
              <w:rPr>
                <w:rStyle w:val="1373"/>
                <w:sz w:val="24"/>
                <w:szCs w:val="28"/>
                <w:vertAlign w:val="subscript"/>
              </w:rPr>
              <w:t>3</w:t>
            </w:r>
          </w:p>
        </w:tc>
        <w:tc>
          <w:tcPr>
            <w:tcW w:w="4156" w:type="dxa"/>
            <w:shd w:val="clear" w:color="auto" w:fill="FFFFFF"/>
          </w:tcPr>
          <w:p w14:paraId="23D51FFE" w14:textId="77777777" w:rsidR="00E51402" w:rsidRPr="002A6C01" w:rsidRDefault="00E51402" w:rsidP="00D22F7E">
            <w:pPr>
              <w:pStyle w:val="af3"/>
              <w:spacing w:after="0" w:line="240" w:lineRule="auto"/>
              <w:ind w:left="136"/>
              <w:jc w:val="center"/>
              <w:rPr>
                <w:b w:val="0"/>
                <w:sz w:val="24"/>
                <w:szCs w:val="28"/>
              </w:rPr>
            </w:pPr>
            <w:r w:rsidRPr="002A6C01">
              <w:rPr>
                <w:b w:val="0"/>
                <w:sz w:val="24"/>
                <w:szCs w:val="28"/>
              </w:rPr>
              <w:t>ТУ 48-4-523-90, хч</w:t>
            </w:r>
          </w:p>
        </w:tc>
      </w:tr>
      <w:tr w:rsidR="00E51402" w:rsidRPr="002A6C01" w14:paraId="7CC3D243" w14:textId="77777777" w:rsidTr="00303E94">
        <w:trPr>
          <w:trHeight w:val="237"/>
        </w:trPr>
        <w:tc>
          <w:tcPr>
            <w:tcW w:w="3064" w:type="dxa"/>
            <w:shd w:val="clear" w:color="auto" w:fill="FFFFFF"/>
          </w:tcPr>
          <w:p w14:paraId="2598CDD0" w14:textId="77777777" w:rsidR="00E51402" w:rsidRPr="002A6C01" w:rsidRDefault="00E51402" w:rsidP="00E51402">
            <w:pPr>
              <w:pStyle w:val="af3"/>
              <w:spacing w:after="0" w:line="240" w:lineRule="auto"/>
              <w:ind w:left="141"/>
              <w:rPr>
                <w:b w:val="0"/>
                <w:sz w:val="24"/>
                <w:szCs w:val="28"/>
              </w:rPr>
            </w:pPr>
            <w:r w:rsidRPr="002A6C01">
              <w:rPr>
                <w:b w:val="0"/>
                <w:sz w:val="24"/>
                <w:szCs w:val="28"/>
              </w:rPr>
              <w:t>Оксид диспрозия</w:t>
            </w:r>
          </w:p>
        </w:tc>
        <w:tc>
          <w:tcPr>
            <w:tcW w:w="1984" w:type="dxa"/>
            <w:shd w:val="clear" w:color="auto" w:fill="FFFFFF"/>
          </w:tcPr>
          <w:p w14:paraId="721C769B" w14:textId="77777777" w:rsidR="00E51402" w:rsidRPr="002A6C01" w:rsidRDefault="00E51402" w:rsidP="00D22F7E">
            <w:pPr>
              <w:pStyle w:val="130"/>
              <w:shd w:val="clear" w:color="auto" w:fill="auto"/>
              <w:spacing w:line="240" w:lineRule="auto"/>
              <w:ind w:left="136"/>
              <w:jc w:val="center"/>
              <w:rPr>
                <w:sz w:val="24"/>
                <w:szCs w:val="28"/>
                <w:lang w:val="en-US"/>
              </w:rPr>
            </w:pPr>
            <w:r w:rsidRPr="002A6C01">
              <w:rPr>
                <w:sz w:val="24"/>
                <w:szCs w:val="28"/>
                <w:lang w:val="en-US"/>
              </w:rPr>
              <w:t>Dy</w:t>
            </w:r>
            <w:r w:rsidRPr="002A6C01">
              <w:rPr>
                <w:rStyle w:val="1373"/>
                <w:sz w:val="24"/>
                <w:szCs w:val="28"/>
                <w:vertAlign w:val="subscript"/>
              </w:rPr>
              <w:t>2</w:t>
            </w:r>
            <w:r w:rsidRPr="002A6C01">
              <w:rPr>
                <w:sz w:val="24"/>
                <w:szCs w:val="28"/>
                <w:lang w:val="en-US"/>
              </w:rPr>
              <w:t>O</w:t>
            </w:r>
            <w:r w:rsidRPr="002A6C01">
              <w:rPr>
                <w:rStyle w:val="1373"/>
                <w:sz w:val="24"/>
                <w:szCs w:val="28"/>
                <w:vertAlign w:val="subscript"/>
              </w:rPr>
              <w:t>3</w:t>
            </w:r>
          </w:p>
        </w:tc>
        <w:tc>
          <w:tcPr>
            <w:tcW w:w="4156" w:type="dxa"/>
            <w:shd w:val="clear" w:color="auto" w:fill="FFFFFF"/>
          </w:tcPr>
          <w:p w14:paraId="48FF148A" w14:textId="77777777" w:rsidR="00E51402" w:rsidRPr="002A6C01" w:rsidRDefault="00E51402" w:rsidP="00D22F7E">
            <w:pPr>
              <w:pStyle w:val="af3"/>
              <w:spacing w:after="0" w:line="240" w:lineRule="auto"/>
              <w:ind w:left="136"/>
              <w:jc w:val="center"/>
              <w:rPr>
                <w:b w:val="0"/>
                <w:sz w:val="24"/>
                <w:szCs w:val="28"/>
              </w:rPr>
            </w:pPr>
            <w:r w:rsidRPr="002A6C01">
              <w:rPr>
                <w:b w:val="0"/>
                <w:sz w:val="24"/>
                <w:szCs w:val="28"/>
              </w:rPr>
              <w:t>ТУ 48-4-524-90, хч</w:t>
            </w:r>
          </w:p>
        </w:tc>
      </w:tr>
    </w:tbl>
    <w:p w14:paraId="64B2904A" w14:textId="77777777" w:rsidR="00CC3DAA" w:rsidRDefault="00CC3DAA" w:rsidP="0046004E">
      <w:pPr>
        <w:pStyle w:val="af3"/>
        <w:spacing w:after="0" w:line="240" w:lineRule="auto"/>
        <w:ind w:firstLine="709"/>
        <w:jc w:val="both"/>
        <w:rPr>
          <w:b w:val="0"/>
          <w:i/>
        </w:rPr>
      </w:pPr>
    </w:p>
    <w:p w14:paraId="0B19B641" w14:textId="5FA8A45E" w:rsidR="00E51402" w:rsidRDefault="00E51402" w:rsidP="00C74B14">
      <w:pPr>
        <w:pStyle w:val="af3"/>
        <w:spacing w:after="0" w:line="240" w:lineRule="auto"/>
        <w:ind w:left="20" w:right="20" w:hanging="20"/>
        <w:jc w:val="both"/>
        <w:rPr>
          <w:b w:val="0"/>
        </w:rPr>
      </w:pPr>
      <w:r w:rsidRPr="002A6C01">
        <w:rPr>
          <w:b w:val="0"/>
        </w:rPr>
        <w:t xml:space="preserve">Таблица 2 </w:t>
      </w:r>
      <w:r w:rsidR="00CC3DAA">
        <w:rPr>
          <w:b w:val="0"/>
        </w:rPr>
        <w:t>–</w:t>
      </w:r>
      <w:r w:rsidRPr="002A6C01">
        <w:rPr>
          <w:b w:val="0"/>
        </w:rPr>
        <w:t xml:space="preserve"> Характеристики использованных кислот реактивной квалификации</w:t>
      </w:r>
    </w:p>
    <w:p w14:paraId="57313188" w14:textId="77777777" w:rsidR="00CC3DAA" w:rsidRPr="002A6C01" w:rsidRDefault="00CC3DAA" w:rsidP="00C74B14">
      <w:pPr>
        <w:pStyle w:val="af3"/>
        <w:spacing w:after="0" w:line="240" w:lineRule="auto"/>
        <w:ind w:left="20" w:right="20" w:hanging="20"/>
        <w:jc w:val="both"/>
        <w:rPr>
          <w:b w:val="0"/>
        </w:rPr>
      </w:pPr>
    </w:p>
    <w:tbl>
      <w:tblPr>
        <w:tblpPr w:leftFromText="180" w:rightFromText="180" w:vertAnchor="text" w:horzAnchor="margin" w:tblpY="12"/>
        <w:tblW w:w="9209" w:type="dxa"/>
        <w:tblLayout w:type="fixed"/>
        <w:tblCellMar>
          <w:left w:w="0" w:type="dxa"/>
          <w:right w:w="0" w:type="dxa"/>
        </w:tblCellMar>
        <w:tblLook w:val="0000" w:firstRow="0" w:lastRow="0" w:firstColumn="0" w:lastColumn="0" w:noHBand="0" w:noVBand="0"/>
      </w:tblPr>
      <w:tblGrid>
        <w:gridCol w:w="3496"/>
        <w:gridCol w:w="2186"/>
        <w:gridCol w:w="3527"/>
      </w:tblGrid>
      <w:tr w:rsidR="00907A31" w:rsidRPr="002A6C01" w14:paraId="6A8ECE6D" w14:textId="77777777" w:rsidTr="00303E94">
        <w:trPr>
          <w:trHeight w:val="132"/>
        </w:trPr>
        <w:tc>
          <w:tcPr>
            <w:tcW w:w="3496" w:type="dxa"/>
            <w:tcBorders>
              <w:top w:val="single" w:sz="4" w:space="0" w:color="auto"/>
              <w:left w:val="single" w:sz="4" w:space="0" w:color="auto"/>
              <w:bottom w:val="single" w:sz="4" w:space="0" w:color="auto"/>
              <w:right w:val="single" w:sz="4" w:space="0" w:color="auto"/>
            </w:tcBorders>
            <w:shd w:val="clear" w:color="auto" w:fill="FFFFFF"/>
          </w:tcPr>
          <w:p w14:paraId="11FDD751" w14:textId="77777777" w:rsidR="00907A31" w:rsidRPr="002A6C01" w:rsidRDefault="00907A31" w:rsidP="00907A31">
            <w:pPr>
              <w:pStyle w:val="af3"/>
              <w:spacing w:after="0" w:line="240" w:lineRule="auto"/>
              <w:ind w:firstLine="142"/>
              <w:jc w:val="center"/>
              <w:rPr>
                <w:b w:val="0"/>
                <w:sz w:val="24"/>
                <w:szCs w:val="28"/>
              </w:rPr>
            </w:pPr>
            <w:r w:rsidRPr="002A6C01">
              <w:rPr>
                <w:b w:val="0"/>
                <w:sz w:val="24"/>
                <w:szCs w:val="28"/>
              </w:rPr>
              <w:t>Название кислоты</w:t>
            </w:r>
          </w:p>
        </w:tc>
        <w:tc>
          <w:tcPr>
            <w:tcW w:w="2186" w:type="dxa"/>
            <w:tcBorders>
              <w:top w:val="single" w:sz="4" w:space="0" w:color="auto"/>
              <w:left w:val="single" w:sz="4" w:space="0" w:color="auto"/>
              <w:bottom w:val="single" w:sz="4" w:space="0" w:color="auto"/>
              <w:right w:val="single" w:sz="4" w:space="0" w:color="auto"/>
            </w:tcBorders>
            <w:shd w:val="clear" w:color="auto" w:fill="FFFFFF"/>
          </w:tcPr>
          <w:p w14:paraId="5239E6D0" w14:textId="77777777" w:rsidR="00907A31" w:rsidRPr="002A6C01" w:rsidRDefault="00907A31" w:rsidP="00907A31">
            <w:pPr>
              <w:pStyle w:val="af3"/>
              <w:spacing w:after="0" w:line="240" w:lineRule="auto"/>
              <w:ind w:left="340"/>
              <w:jc w:val="center"/>
              <w:rPr>
                <w:b w:val="0"/>
                <w:sz w:val="24"/>
                <w:szCs w:val="28"/>
              </w:rPr>
            </w:pPr>
            <w:r w:rsidRPr="002A6C01">
              <w:rPr>
                <w:b w:val="0"/>
                <w:sz w:val="24"/>
                <w:szCs w:val="28"/>
              </w:rPr>
              <w:t>Формула</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14:paraId="12588FBC" w14:textId="77777777" w:rsidR="00907A31" w:rsidRPr="002A6C01" w:rsidRDefault="00907A31" w:rsidP="00907A31">
            <w:pPr>
              <w:pStyle w:val="af3"/>
              <w:spacing w:after="0" w:line="240" w:lineRule="auto"/>
              <w:ind w:left="97"/>
              <w:jc w:val="center"/>
              <w:rPr>
                <w:b w:val="0"/>
                <w:sz w:val="24"/>
                <w:szCs w:val="28"/>
              </w:rPr>
            </w:pPr>
            <w:r w:rsidRPr="002A6C01">
              <w:rPr>
                <w:b w:val="0"/>
                <w:sz w:val="24"/>
                <w:szCs w:val="28"/>
              </w:rPr>
              <w:t>ГОСТ (ТУ), квалификация</w:t>
            </w:r>
          </w:p>
        </w:tc>
      </w:tr>
      <w:tr w:rsidR="00907A31" w:rsidRPr="002A6C01" w14:paraId="610B40F1" w14:textId="77777777" w:rsidTr="00303E94">
        <w:trPr>
          <w:trHeight w:val="188"/>
        </w:trPr>
        <w:tc>
          <w:tcPr>
            <w:tcW w:w="3496" w:type="dxa"/>
            <w:tcBorders>
              <w:top w:val="single" w:sz="4" w:space="0" w:color="auto"/>
              <w:left w:val="single" w:sz="4" w:space="0" w:color="auto"/>
              <w:bottom w:val="single" w:sz="4" w:space="0" w:color="auto"/>
              <w:right w:val="single" w:sz="4" w:space="0" w:color="auto"/>
            </w:tcBorders>
            <w:shd w:val="clear" w:color="auto" w:fill="FFFFFF"/>
          </w:tcPr>
          <w:p w14:paraId="03920F1B" w14:textId="77777777" w:rsidR="00907A31" w:rsidRPr="002A6C01" w:rsidRDefault="00907A31" w:rsidP="00907A31">
            <w:pPr>
              <w:pStyle w:val="af3"/>
              <w:tabs>
                <w:tab w:val="left" w:pos="142"/>
              </w:tabs>
              <w:spacing w:after="0" w:line="240" w:lineRule="auto"/>
              <w:ind w:firstLine="142"/>
              <w:rPr>
                <w:b w:val="0"/>
                <w:sz w:val="24"/>
                <w:szCs w:val="28"/>
              </w:rPr>
            </w:pPr>
            <w:r w:rsidRPr="002A6C01">
              <w:rPr>
                <w:b w:val="0"/>
                <w:sz w:val="24"/>
                <w:szCs w:val="28"/>
              </w:rPr>
              <w:t>Азотная кислота</w:t>
            </w:r>
          </w:p>
        </w:tc>
        <w:tc>
          <w:tcPr>
            <w:tcW w:w="2186" w:type="dxa"/>
            <w:tcBorders>
              <w:top w:val="single" w:sz="4" w:space="0" w:color="auto"/>
              <w:left w:val="single" w:sz="4" w:space="0" w:color="auto"/>
              <w:bottom w:val="single" w:sz="4" w:space="0" w:color="auto"/>
              <w:right w:val="single" w:sz="4" w:space="0" w:color="auto"/>
            </w:tcBorders>
            <w:shd w:val="clear" w:color="auto" w:fill="FFFFFF"/>
          </w:tcPr>
          <w:p w14:paraId="155A3AAE" w14:textId="77777777" w:rsidR="00907A31" w:rsidRPr="002A6C01" w:rsidRDefault="00907A31" w:rsidP="00907A31">
            <w:pPr>
              <w:pStyle w:val="af3"/>
              <w:tabs>
                <w:tab w:val="left" w:pos="920"/>
              </w:tabs>
              <w:spacing w:after="0" w:line="240" w:lineRule="auto"/>
              <w:ind w:firstLine="49"/>
              <w:jc w:val="center"/>
              <w:rPr>
                <w:b w:val="0"/>
                <w:sz w:val="24"/>
                <w:szCs w:val="28"/>
              </w:rPr>
            </w:pPr>
            <w:r w:rsidRPr="002A6C01">
              <w:rPr>
                <w:b w:val="0"/>
                <w:sz w:val="24"/>
                <w:szCs w:val="28"/>
                <w:lang w:val="en-US"/>
              </w:rPr>
              <w:t>HNO</w:t>
            </w:r>
            <w:r w:rsidRPr="002A6C01">
              <w:rPr>
                <w:rStyle w:val="715"/>
                <w:b w:val="0"/>
                <w:sz w:val="24"/>
                <w:szCs w:val="28"/>
                <w:vertAlign w:val="subscript"/>
              </w:rPr>
              <w:t>3</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14:paraId="4189DDB5" w14:textId="77777777" w:rsidR="00907A31" w:rsidRPr="002A6C01" w:rsidRDefault="00E16EF1" w:rsidP="00907A31">
            <w:pPr>
              <w:pStyle w:val="af3"/>
              <w:tabs>
                <w:tab w:val="left" w:pos="920"/>
              </w:tabs>
              <w:spacing w:after="0" w:line="240" w:lineRule="auto"/>
              <w:ind w:firstLine="49"/>
              <w:jc w:val="center"/>
              <w:rPr>
                <w:b w:val="0"/>
                <w:sz w:val="24"/>
                <w:szCs w:val="28"/>
              </w:rPr>
            </w:pPr>
            <w:hyperlink r:id="rId21" w:history="1">
              <w:r w:rsidR="00907A31" w:rsidRPr="002A6C01">
                <w:rPr>
                  <w:rStyle w:val="a3"/>
                  <w:b w:val="0"/>
                  <w:color w:val="auto"/>
                  <w:sz w:val="24"/>
                  <w:u w:val="none"/>
                  <w:bdr w:val="none" w:sz="0" w:space="0" w:color="auto" w:frame="1"/>
                </w:rPr>
                <w:t>ГОСТ 11125-84</w:t>
              </w:r>
            </w:hyperlink>
            <w:r w:rsidR="00907A31" w:rsidRPr="002A6C01">
              <w:rPr>
                <w:b w:val="0"/>
                <w:sz w:val="24"/>
              </w:rPr>
              <w:t>, ч</w:t>
            </w:r>
          </w:p>
        </w:tc>
      </w:tr>
      <w:tr w:rsidR="00907A31" w:rsidRPr="002A6C01" w14:paraId="2F7E52AD" w14:textId="77777777" w:rsidTr="00303E94">
        <w:trPr>
          <w:trHeight w:val="181"/>
        </w:trPr>
        <w:tc>
          <w:tcPr>
            <w:tcW w:w="3496" w:type="dxa"/>
            <w:tcBorders>
              <w:top w:val="single" w:sz="4" w:space="0" w:color="auto"/>
              <w:left w:val="single" w:sz="4" w:space="0" w:color="auto"/>
              <w:bottom w:val="single" w:sz="4" w:space="0" w:color="auto"/>
              <w:right w:val="single" w:sz="4" w:space="0" w:color="auto"/>
            </w:tcBorders>
            <w:shd w:val="clear" w:color="auto" w:fill="FFFFFF"/>
          </w:tcPr>
          <w:p w14:paraId="07C755BD" w14:textId="77777777" w:rsidR="00907A31" w:rsidRPr="002A6C01" w:rsidRDefault="00907A31" w:rsidP="00907A31">
            <w:pPr>
              <w:pStyle w:val="af3"/>
              <w:tabs>
                <w:tab w:val="left" w:pos="142"/>
                <w:tab w:val="left" w:pos="920"/>
              </w:tabs>
              <w:spacing w:after="0" w:line="240" w:lineRule="auto"/>
              <w:ind w:firstLine="142"/>
              <w:rPr>
                <w:b w:val="0"/>
                <w:sz w:val="24"/>
                <w:szCs w:val="28"/>
              </w:rPr>
            </w:pPr>
            <w:r w:rsidRPr="002A6C01">
              <w:rPr>
                <w:b w:val="0"/>
                <w:sz w:val="24"/>
                <w:szCs w:val="28"/>
              </w:rPr>
              <w:t>Серная кислота</w:t>
            </w:r>
          </w:p>
        </w:tc>
        <w:tc>
          <w:tcPr>
            <w:tcW w:w="2186" w:type="dxa"/>
            <w:tcBorders>
              <w:top w:val="single" w:sz="4" w:space="0" w:color="auto"/>
              <w:left w:val="single" w:sz="4" w:space="0" w:color="auto"/>
              <w:bottom w:val="single" w:sz="4" w:space="0" w:color="auto"/>
              <w:right w:val="single" w:sz="4" w:space="0" w:color="auto"/>
            </w:tcBorders>
            <w:shd w:val="clear" w:color="auto" w:fill="FFFFFF"/>
          </w:tcPr>
          <w:p w14:paraId="0530F4A0" w14:textId="77777777" w:rsidR="00907A31" w:rsidRPr="002A6C01" w:rsidRDefault="00907A31" w:rsidP="00907A31">
            <w:pPr>
              <w:pStyle w:val="130"/>
              <w:shd w:val="clear" w:color="auto" w:fill="auto"/>
              <w:tabs>
                <w:tab w:val="left" w:pos="920"/>
              </w:tabs>
              <w:spacing w:line="240" w:lineRule="auto"/>
              <w:ind w:firstLine="49"/>
              <w:jc w:val="center"/>
              <w:rPr>
                <w:sz w:val="24"/>
                <w:szCs w:val="28"/>
                <w:lang w:val="en-US"/>
              </w:rPr>
            </w:pPr>
            <w:r w:rsidRPr="002A6C01">
              <w:rPr>
                <w:sz w:val="24"/>
                <w:szCs w:val="28"/>
                <w:lang w:val="en-US"/>
              </w:rPr>
              <w:t>H</w:t>
            </w:r>
            <w:r w:rsidRPr="002A6C01">
              <w:rPr>
                <w:sz w:val="24"/>
                <w:szCs w:val="28"/>
                <w:vertAlign w:val="subscript"/>
                <w:lang w:val="en-US"/>
              </w:rPr>
              <w:t>2</w:t>
            </w:r>
            <w:r w:rsidRPr="002A6C01">
              <w:rPr>
                <w:sz w:val="24"/>
                <w:szCs w:val="28"/>
                <w:lang w:val="en-US"/>
              </w:rPr>
              <w:t>SO</w:t>
            </w:r>
            <w:r w:rsidRPr="002A6C01">
              <w:rPr>
                <w:sz w:val="24"/>
                <w:szCs w:val="28"/>
                <w:vertAlign w:val="subscript"/>
                <w:lang w:val="en-US"/>
              </w:rPr>
              <w:t>4</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14:paraId="4225641C" w14:textId="77777777" w:rsidR="00907A31" w:rsidRPr="002A6C01" w:rsidRDefault="00907A31" w:rsidP="00907A31">
            <w:pPr>
              <w:pStyle w:val="af3"/>
              <w:tabs>
                <w:tab w:val="left" w:pos="920"/>
              </w:tabs>
              <w:spacing w:after="0" w:line="240" w:lineRule="auto"/>
              <w:ind w:firstLine="49"/>
              <w:jc w:val="center"/>
              <w:rPr>
                <w:b w:val="0"/>
                <w:sz w:val="24"/>
                <w:szCs w:val="28"/>
              </w:rPr>
            </w:pPr>
            <w:r w:rsidRPr="002A6C01">
              <w:rPr>
                <w:b w:val="0"/>
                <w:sz w:val="24"/>
                <w:szCs w:val="28"/>
              </w:rPr>
              <w:t xml:space="preserve">ГОСТ 4204-77, </w:t>
            </w:r>
            <w:r w:rsidRPr="002A6C01">
              <w:rPr>
                <w:b w:val="0"/>
                <w:sz w:val="24"/>
                <w:szCs w:val="28"/>
                <w:lang w:val="kk-KZ"/>
              </w:rPr>
              <w:t>хч</w:t>
            </w:r>
          </w:p>
        </w:tc>
      </w:tr>
      <w:tr w:rsidR="00907A31" w:rsidRPr="002A6C01" w14:paraId="6D2C269D" w14:textId="77777777" w:rsidTr="00303E94">
        <w:trPr>
          <w:trHeight w:val="185"/>
        </w:trPr>
        <w:tc>
          <w:tcPr>
            <w:tcW w:w="3496" w:type="dxa"/>
            <w:tcBorders>
              <w:top w:val="single" w:sz="4" w:space="0" w:color="auto"/>
              <w:left w:val="single" w:sz="4" w:space="0" w:color="auto"/>
              <w:bottom w:val="single" w:sz="4" w:space="0" w:color="auto"/>
              <w:right w:val="single" w:sz="4" w:space="0" w:color="auto"/>
            </w:tcBorders>
            <w:shd w:val="clear" w:color="auto" w:fill="FFFFFF"/>
          </w:tcPr>
          <w:p w14:paraId="1C367BC9" w14:textId="77777777" w:rsidR="00907A31" w:rsidRPr="002A6C01" w:rsidRDefault="00907A31" w:rsidP="00907A31">
            <w:pPr>
              <w:pStyle w:val="af3"/>
              <w:tabs>
                <w:tab w:val="left" w:pos="142"/>
                <w:tab w:val="left" w:pos="920"/>
              </w:tabs>
              <w:spacing w:after="0" w:line="240" w:lineRule="auto"/>
              <w:ind w:firstLine="142"/>
              <w:rPr>
                <w:b w:val="0"/>
                <w:sz w:val="24"/>
                <w:szCs w:val="28"/>
              </w:rPr>
            </w:pPr>
            <w:r w:rsidRPr="002A6C01">
              <w:rPr>
                <w:b w:val="0"/>
                <w:sz w:val="24"/>
                <w:szCs w:val="28"/>
              </w:rPr>
              <w:t>Серная кислота</w:t>
            </w:r>
          </w:p>
        </w:tc>
        <w:tc>
          <w:tcPr>
            <w:tcW w:w="2186" w:type="dxa"/>
            <w:tcBorders>
              <w:top w:val="single" w:sz="4" w:space="0" w:color="auto"/>
              <w:left w:val="single" w:sz="4" w:space="0" w:color="auto"/>
              <w:bottom w:val="single" w:sz="4" w:space="0" w:color="auto"/>
              <w:right w:val="single" w:sz="4" w:space="0" w:color="auto"/>
            </w:tcBorders>
            <w:shd w:val="clear" w:color="auto" w:fill="FFFFFF"/>
          </w:tcPr>
          <w:p w14:paraId="713785B0" w14:textId="77777777" w:rsidR="00907A31" w:rsidRPr="002A6C01" w:rsidRDefault="00907A31" w:rsidP="00907A31">
            <w:pPr>
              <w:pStyle w:val="130"/>
              <w:shd w:val="clear" w:color="auto" w:fill="auto"/>
              <w:tabs>
                <w:tab w:val="left" w:pos="920"/>
              </w:tabs>
              <w:spacing w:line="240" w:lineRule="auto"/>
              <w:ind w:firstLine="49"/>
              <w:jc w:val="center"/>
              <w:rPr>
                <w:sz w:val="24"/>
                <w:szCs w:val="28"/>
                <w:lang w:val="en-US"/>
              </w:rPr>
            </w:pPr>
            <w:r w:rsidRPr="002A6C01">
              <w:rPr>
                <w:sz w:val="24"/>
                <w:szCs w:val="28"/>
                <w:lang w:val="en-US"/>
              </w:rPr>
              <w:t>H</w:t>
            </w:r>
            <w:r w:rsidRPr="002A6C01">
              <w:rPr>
                <w:sz w:val="24"/>
                <w:szCs w:val="28"/>
                <w:vertAlign w:val="subscript"/>
                <w:lang w:val="en-US"/>
              </w:rPr>
              <w:t>2</w:t>
            </w:r>
            <w:r w:rsidRPr="002A6C01">
              <w:rPr>
                <w:sz w:val="24"/>
                <w:szCs w:val="28"/>
                <w:lang w:val="en-US"/>
              </w:rPr>
              <w:t>SO</w:t>
            </w:r>
            <w:r w:rsidRPr="002A6C01">
              <w:rPr>
                <w:sz w:val="24"/>
                <w:szCs w:val="28"/>
                <w:vertAlign w:val="subscript"/>
                <w:lang w:val="en-US"/>
              </w:rPr>
              <w:t>4</w:t>
            </w:r>
          </w:p>
        </w:tc>
        <w:tc>
          <w:tcPr>
            <w:tcW w:w="3527" w:type="dxa"/>
            <w:tcBorders>
              <w:top w:val="single" w:sz="4" w:space="0" w:color="auto"/>
              <w:left w:val="single" w:sz="4" w:space="0" w:color="auto"/>
              <w:bottom w:val="single" w:sz="4" w:space="0" w:color="auto"/>
              <w:right w:val="single" w:sz="4" w:space="0" w:color="auto"/>
            </w:tcBorders>
            <w:shd w:val="clear" w:color="auto" w:fill="FFFFFF"/>
          </w:tcPr>
          <w:p w14:paraId="7A10AF90" w14:textId="77777777" w:rsidR="00907A31" w:rsidRPr="002A6C01" w:rsidRDefault="00907A31" w:rsidP="00907A31">
            <w:pPr>
              <w:pStyle w:val="af3"/>
              <w:tabs>
                <w:tab w:val="left" w:pos="920"/>
              </w:tabs>
              <w:spacing w:after="0" w:line="240" w:lineRule="auto"/>
              <w:ind w:firstLine="49"/>
              <w:jc w:val="center"/>
              <w:rPr>
                <w:b w:val="0"/>
                <w:sz w:val="24"/>
                <w:szCs w:val="28"/>
                <w:lang w:val="kk-KZ"/>
              </w:rPr>
            </w:pPr>
            <w:r w:rsidRPr="002A6C01">
              <w:rPr>
                <w:b w:val="0"/>
                <w:sz w:val="24"/>
                <w:szCs w:val="28"/>
              </w:rPr>
              <w:t xml:space="preserve">ГОСТ </w:t>
            </w:r>
            <w:r w:rsidRPr="002A6C01">
              <w:rPr>
                <w:b w:val="0"/>
                <w:sz w:val="24"/>
                <w:szCs w:val="28"/>
                <w:lang w:val="kk-KZ"/>
              </w:rPr>
              <w:t>2184-77</w:t>
            </w:r>
            <w:r w:rsidRPr="002A6C01">
              <w:rPr>
                <w:b w:val="0"/>
                <w:sz w:val="24"/>
                <w:szCs w:val="28"/>
              </w:rPr>
              <w:t xml:space="preserve">, </w:t>
            </w:r>
            <w:r w:rsidRPr="002A6C01">
              <w:rPr>
                <w:b w:val="0"/>
                <w:sz w:val="24"/>
                <w:szCs w:val="28"/>
                <w:lang w:val="kk-KZ"/>
              </w:rPr>
              <w:t>техн.</w:t>
            </w:r>
          </w:p>
        </w:tc>
      </w:tr>
    </w:tbl>
    <w:p w14:paraId="72CA7E60" w14:textId="77777777" w:rsidR="00FC2F57" w:rsidRDefault="00FC2F57" w:rsidP="00E51402">
      <w:pPr>
        <w:pStyle w:val="af3"/>
        <w:spacing w:after="0" w:line="240" w:lineRule="auto"/>
        <w:ind w:firstLine="709"/>
        <w:jc w:val="both"/>
        <w:rPr>
          <w:b w:val="0"/>
          <w:i/>
        </w:rPr>
      </w:pPr>
    </w:p>
    <w:p w14:paraId="46489779" w14:textId="28918C92" w:rsidR="00E51402" w:rsidRPr="002A6C01" w:rsidRDefault="00E51402" w:rsidP="00E51402">
      <w:pPr>
        <w:pStyle w:val="af3"/>
        <w:spacing w:after="0" w:line="240" w:lineRule="auto"/>
        <w:ind w:firstLine="709"/>
        <w:jc w:val="both"/>
        <w:rPr>
          <w:b w:val="0"/>
        </w:rPr>
      </w:pPr>
      <w:r w:rsidRPr="002A6C01">
        <w:rPr>
          <w:b w:val="0"/>
          <w:i/>
        </w:rPr>
        <w:t xml:space="preserve">Соли и основания. </w:t>
      </w:r>
      <w:r w:rsidR="00DA36B6" w:rsidRPr="002A6C01">
        <w:rPr>
          <w:b w:val="0"/>
          <w:lang w:val="ru-RU"/>
        </w:rPr>
        <w:t>В ходе экспериментов использовали</w:t>
      </w:r>
      <w:r w:rsidR="00DA36B6" w:rsidRPr="002A6C01">
        <w:rPr>
          <w:b w:val="0"/>
          <w:i/>
          <w:lang w:val="ru-RU"/>
        </w:rPr>
        <w:t xml:space="preserve"> </w:t>
      </w:r>
      <w:r w:rsidRPr="002A6C01">
        <w:rPr>
          <w:b w:val="0"/>
        </w:rPr>
        <w:t xml:space="preserve">следующие соли и основания: </w:t>
      </w:r>
    </w:p>
    <w:p w14:paraId="69E7CE67" w14:textId="77777777" w:rsidR="008222F2" w:rsidRPr="002A6C01" w:rsidRDefault="008222F2" w:rsidP="00E51402">
      <w:pPr>
        <w:pStyle w:val="af3"/>
        <w:spacing w:after="0" w:line="240" w:lineRule="auto"/>
        <w:ind w:firstLine="709"/>
        <w:jc w:val="both"/>
        <w:rPr>
          <w:b w:val="0"/>
        </w:rPr>
      </w:pPr>
    </w:p>
    <w:p w14:paraId="4FEFDE14" w14:textId="69F06072" w:rsidR="00CC3DAA" w:rsidRDefault="00E51402" w:rsidP="008222F2">
      <w:pPr>
        <w:pStyle w:val="af3"/>
        <w:spacing w:after="0" w:line="240" w:lineRule="auto"/>
        <w:jc w:val="both"/>
        <w:rPr>
          <w:b w:val="0"/>
        </w:rPr>
      </w:pPr>
      <w:r w:rsidRPr="002A6C01">
        <w:rPr>
          <w:b w:val="0"/>
        </w:rPr>
        <w:t xml:space="preserve">Таблица 3 </w:t>
      </w:r>
      <w:r w:rsidR="00CC3DAA">
        <w:rPr>
          <w:b w:val="0"/>
        </w:rPr>
        <w:t>–</w:t>
      </w:r>
      <w:r w:rsidRPr="002A6C01">
        <w:rPr>
          <w:b w:val="0"/>
        </w:rPr>
        <w:t xml:space="preserve"> Характеристики солей и оснований</w:t>
      </w:r>
    </w:p>
    <w:tbl>
      <w:tblPr>
        <w:tblpPr w:leftFromText="180" w:rightFromText="180" w:vertAnchor="text" w:horzAnchor="margin" w:tblpY="379"/>
        <w:tblW w:w="9209" w:type="dxa"/>
        <w:tblLayout w:type="fixed"/>
        <w:tblCellMar>
          <w:left w:w="0" w:type="dxa"/>
          <w:right w:w="0" w:type="dxa"/>
        </w:tblCellMar>
        <w:tblLook w:val="0000" w:firstRow="0" w:lastRow="0" w:firstColumn="0" w:lastColumn="0" w:noHBand="0" w:noVBand="0"/>
      </w:tblPr>
      <w:tblGrid>
        <w:gridCol w:w="3296"/>
        <w:gridCol w:w="1944"/>
        <w:gridCol w:w="3969"/>
      </w:tblGrid>
      <w:tr w:rsidR="00CC3DAA" w:rsidRPr="002A6C01" w14:paraId="4C6FA71F" w14:textId="77777777" w:rsidTr="00B47DFD">
        <w:trPr>
          <w:trHeight w:val="341"/>
        </w:trPr>
        <w:tc>
          <w:tcPr>
            <w:tcW w:w="3296" w:type="dxa"/>
            <w:tcBorders>
              <w:top w:val="single" w:sz="4" w:space="0" w:color="auto"/>
              <w:left w:val="single" w:sz="4" w:space="0" w:color="auto"/>
              <w:bottom w:val="single" w:sz="4" w:space="0" w:color="auto"/>
              <w:right w:val="single" w:sz="4" w:space="0" w:color="auto"/>
            </w:tcBorders>
            <w:shd w:val="clear" w:color="auto" w:fill="FFFFFF"/>
          </w:tcPr>
          <w:p w14:paraId="0C5DDF6A" w14:textId="77777777" w:rsidR="00CC3DAA" w:rsidRPr="002A6C01" w:rsidRDefault="00CC3DAA" w:rsidP="00817C0E">
            <w:pPr>
              <w:pStyle w:val="af3"/>
              <w:spacing w:after="0" w:line="240" w:lineRule="auto"/>
              <w:ind w:left="580"/>
              <w:rPr>
                <w:b w:val="0"/>
                <w:sz w:val="24"/>
                <w:szCs w:val="28"/>
              </w:rPr>
            </w:pPr>
            <w:r w:rsidRPr="002A6C01">
              <w:rPr>
                <w:b w:val="0"/>
                <w:sz w:val="24"/>
                <w:szCs w:val="28"/>
              </w:rPr>
              <w:t>Название реактива</w:t>
            </w:r>
          </w:p>
        </w:tc>
        <w:tc>
          <w:tcPr>
            <w:tcW w:w="1944" w:type="dxa"/>
            <w:tcBorders>
              <w:top w:val="single" w:sz="4" w:space="0" w:color="auto"/>
              <w:left w:val="single" w:sz="4" w:space="0" w:color="auto"/>
              <w:bottom w:val="single" w:sz="4" w:space="0" w:color="auto"/>
              <w:right w:val="single" w:sz="4" w:space="0" w:color="auto"/>
            </w:tcBorders>
            <w:shd w:val="clear" w:color="auto" w:fill="FFFFFF"/>
          </w:tcPr>
          <w:p w14:paraId="08509E62" w14:textId="77777777" w:rsidR="00CC3DAA" w:rsidRPr="002A6C01" w:rsidRDefault="00CC3DAA" w:rsidP="00817C0E">
            <w:pPr>
              <w:pStyle w:val="af3"/>
              <w:spacing w:after="0" w:line="240" w:lineRule="auto"/>
              <w:ind w:left="360"/>
              <w:jc w:val="center"/>
              <w:rPr>
                <w:b w:val="0"/>
                <w:sz w:val="24"/>
                <w:szCs w:val="28"/>
              </w:rPr>
            </w:pPr>
            <w:r w:rsidRPr="002A6C01">
              <w:rPr>
                <w:b w:val="0"/>
                <w:sz w:val="24"/>
                <w:szCs w:val="28"/>
              </w:rPr>
              <w:t>Формула</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71E07EDC" w14:textId="56818F6B" w:rsidR="00CC3DAA" w:rsidRPr="002A6C01" w:rsidRDefault="00CC3DAA" w:rsidP="00B47DFD">
            <w:pPr>
              <w:pStyle w:val="af3"/>
              <w:spacing w:after="0" w:line="240" w:lineRule="auto"/>
              <w:ind w:left="11"/>
              <w:jc w:val="center"/>
              <w:rPr>
                <w:b w:val="0"/>
                <w:sz w:val="24"/>
                <w:szCs w:val="28"/>
              </w:rPr>
            </w:pPr>
            <w:r w:rsidRPr="002A6C01">
              <w:rPr>
                <w:b w:val="0"/>
                <w:sz w:val="24"/>
                <w:szCs w:val="28"/>
              </w:rPr>
              <w:t>ГОСТ (ТУ),</w:t>
            </w:r>
            <w:r w:rsidR="00B47DFD">
              <w:rPr>
                <w:b w:val="0"/>
                <w:sz w:val="24"/>
                <w:szCs w:val="28"/>
                <w:lang w:val="kk-KZ"/>
              </w:rPr>
              <w:t xml:space="preserve"> </w:t>
            </w:r>
            <w:r w:rsidRPr="002A6C01">
              <w:rPr>
                <w:b w:val="0"/>
                <w:sz w:val="24"/>
                <w:szCs w:val="28"/>
              </w:rPr>
              <w:t>квалификация</w:t>
            </w:r>
          </w:p>
        </w:tc>
      </w:tr>
      <w:tr w:rsidR="00CC3DAA" w:rsidRPr="002A6C01" w14:paraId="5E30E048" w14:textId="77777777" w:rsidTr="00B47DFD">
        <w:trPr>
          <w:trHeight w:val="192"/>
        </w:trPr>
        <w:tc>
          <w:tcPr>
            <w:tcW w:w="3296" w:type="dxa"/>
            <w:tcBorders>
              <w:top w:val="single" w:sz="4" w:space="0" w:color="auto"/>
              <w:left w:val="single" w:sz="4" w:space="0" w:color="auto"/>
              <w:bottom w:val="single" w:sz="4" w:space="0" w:color="auto"/>
              <w:right w:val="single" w:sz="4" w:space="0" w:color="auto"/>
            </w:tcBorders>
            <w:shd w:val="clear" w:color="auto" w:fill="FFFFFF"/>
          </w:tcPr>
          <w:p w14:paraId="726B2AFF" w14:textId="77777777" w:rsidR="00CC3DAA" w:rsidRPr="002A6C01" w:rsidRDefault="00CC3DAA" w:rsidP="00817C0E">
            <w:pPr>
              <w:pStyle w:val="af3"/>
              <w:spacing w:after="0" w:line="240" w:lineRule="auto"/>
              <w:ind w:left="142"/>
              <w:rPr>
                <w:b w:val="0"/>
                <w:sz w:val="24"/>
                <w:szCs w:val="28"/>
              </w:rPr>
            </w:pPr>
            <w:r w:rsidRPr="002A6C01">
              <w:rPr>
                <w:b w:val="0"/>
                <w:sz w:val="24"/>
                <w:szCs w:val="28"/>
              </w:rPr>
              <w:t>Натрия гидроксид</w:t>
            </w:r>
          </w:p>
        </w:tc>
        <w:tc>
          <w:tcPr>
            <w:tcW w:w="1944" w:type="dxa"/>
            <w:tcBorders>
              <w:top w:val="single" w:sz="4" w:space="0" w:color="auto"/>
              <w:left w:val="single" w:sz="4" w:space="0" w:color="auto"/>
              <w:bottom w:val="single" w:sz="4" w:space="0" w:color="auto"/>
              <w:right w:val="single" w:sz="4" w:space="0" w:color="auto"/>
            </w:tcBorders>
            <w:shd w:val="clear" w:color="auto" w:fill="FFFFFF"/>
          </w:tcPr>
          <w:p w14:paraId="145D7791" w14:textId="77777777" w:rsidR="00CC3DAA" w:rsidRPr="002A6C01" w:rsidRDefault="00CC3DAA" w:rsidP="00817C0E">
            <w:pPr>
              <w:pStyle w:val="af3"/>
              <w:spacing w:after="0" w:line="240" w:lineRule="auto"/>
              <w:ind w:left="141"/>
              <w:jc w:val="center"/>
              <w:rPr>
                <w:b w:val="0"/>
                <w:sz w:val="24"/>
                <w:szCs w:val="28"/>
              </w:rPr>
            </w:pPr>
            <w:r w:rsidRPr="002A6C01">
              <w:rPr>
                <w:b w:val="0"/>
                <w:sz w:val="24"/>
                <w:szCs w:val="28"/>
                <w:lang w:val="en-US"/>
              </w:rPr>
              <w:t>NaOH</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60C0C420" w14:textId="77777777" w:rsidR="00CC3DAA" w:rsidRPr="002A6C01" w:rsidRDefault="00CC3DAA" w:rsidP="00817C0E">
            <w:pPr>
              <w:pStyle w:val="1"/>
              <w:shd w:val="clear" w:color="auto" w:fill="FFFFFF"/>
              <w:ind w:firstLine="139"/>
              <w:jc w:val="center"/>
              <w:textAlignment w:val="baseline"/>
              <w:rPr>
                <w:bCs/>
                <w:spacing w:val="2"/>
                <w:szCs w:val="28"/>
                <w:u w:val="none"/>
              </w:rPr>
            </w:pPr>
            <w:r w:rsidRPr="002A6C01">
              <w:rPr>
                <w:bCs/>
                <w:spacing w:val="2"/>
                <w:szCs w:val="28"/>
                <w:u w:val="none"/>
              </w:rPr>
              <w:t>ГОСТ Р 55064-2012,</w:t>
            </w:r>
            <w:r w:rsidRPr="002A6C01">
              <w:rPr>
                <w:bCs/>
                <w:szCs w:val="28"/>
                <w:u w:val="none"/>
              </w:rPr>
              <w:t>тех</w:t>
            </w:r>
          </w:p>
        </w:tc>
      </w:tr>
      <w:tr w:rsidR="00CC3DAA" w:rsidRPr="002A6C01" w14:paraId="1B41486E" w14:textId="77777777" w:rsidTr="00B47DFD">
        <w:trPr>
          <w:trHeight w:val="197"/>
        </w:trPr>
        <w:tc>
          <w:tcPr>
            <w:tcW w:w="3296" w:type="dxa"/>
            <w:tcBorders>
              <w:top w:val="single" w:sz="4" w:space="0" w:color="auto"/>
              <w:left w:val="single" w:sz="4" w:space="0" w:color="auto"/>
              <w:bottom w:val="single" w:sz="4" w:space="0" w:color="auto"/>
              <w:right w:val="single" w:sz="4" w:space="0" w:color="auto"/>
            </w:tcBorders>
            <w:shd w:val="clear" w:color="auto" w:fill="FFFFFF"/>
          </w:tcPr>
          <w:p w14:paraId="14191023" w14:textId="77777777" w:rsidR="00CC3DAA" w:rsidRPr="002A6C01" w:rsidRDefault="00CC3DAA" w:rsidP="00817C0E">
            <w:pPr>
              <w:pStyle w:val="af3"/>
              <w:spacing w:after="0" w:line="240" w:lineRule="auto"/>
              <w:ind w:left="142"/>
              <w:rPr>
                <w:b w:val="0"/>
                <w:sz w:val="24"/>
                <w:szCs w:val="28"/>
              </w:rPr>
            </w:pPr>
            <w:r w:rsidRPr="002A6C01">
              <w:rPr>
                <w:b w:val="0"/>
                <w:sz w:val="24"/>
                <w:szCs w:val="28"/>
              </w:rPr>
              <w:t>Аммоний сернокислый</w:t>
            </w:r>
          </w:p>
        </w:tc>
        <w:tc>
          <w:tcPr>
            <w:tcW w:w="1944" w:type="dxa"/>
            <w:tcBorders>
              <w:top w:val="single" w:sz="4" w:space="0" w:color="auto"/>
              <w:left w:val="single" w:sz="4" w:space="0" w:color="auto"/>
              <w:bottom w:val="single" w:sz="4" w:space="0" w:color="auto"/>
              <w:right w:val="single" w:sz="4" w:space="0" w:color="auto"/>
            </w:tcBorders>
            <w:shd w:val="clear" w:color="auto" w:fill="FFFFFF"/>
          </w:tcPr>
          <w:p w14:paraId="208CCA5C" w14:textId="77777777" w:rsidR="00CC3DAA" w:rsidRPr="002A6C01" w:rsidRDefault="00CC3DAA" w:rsidP="00817C0E">
            <w:pPr>
              <w:pStyle w:val="af3"/>
              <w:spacing w:after="0" w:line="240" w:lineRule="auto"/>
              <w:ind w:left="141"/>
              <w:jc w:val="center"/>
              <w:rPr>
                <w:b w:val="0"/>
                <w:sz w:val="24"/>
                <w:szCs w:val="28"/>
              </w:rPr>
            </w:pPr>
            <w:r w:rsidRPr="002A6C01">
              <w:rPr>
                <w:b w:val="0"/>
                <w:sz w:val="24"/>
                <w:szCs w:val="28"/>
              </w:rPr>
              <w:t>(</w:t>
            </w:r>
            <w:r w:rsidRPr="002A6C01">
              <w:rPr>
                <w:b w:val="0"/>
                <w:sz w:val="24"/>
                <w:szCs w:val="28"/>
                <w:lang w:val="en-US"/>
              </w:rPr>
              <w:t>NH</w:t>
            </w:r>
            <w:r w:rsidRPr="002A6C01">
              <w:rPr>
                <w:b w:val="0"/>
                <w:sz w:val="24"/>
                <w:szCs w:val="28"/>
                <w:vertAlign w:val="subscript"/>
                <w:lang w:val="en-US"/>
              </w:rPr>
              <w:t>4</w:t>
            </w:r>
            <w:r w:rsidRPr="002A6C01">
              <w:rPr>
                <w:b w:val="0"/>
                <w:sz w:val="24"/>
                <w:szCs w:val="28"/>
                <w:lang w:val="en-US"/>
              </w:rPr>
              <w:t>)</w:t>
            </w:r>
            <w:r w:rsidRPr="002A6C01">
              <w:rPr>
                <w:rStyle w:val="715"/>
                <w:b w:val="0"/>
                <w:sz w:val="24"/>
                <w:szCs w:val="28"/>
                <w:vertAlign w:val="subscript"/>
              </w:rPr>
              <w:t>2</w:t>
            </w:r>
            <w:r w:rsidRPr="002A6C01">
              <w:rPr>
                <w:b w:val="0"/>
                <w:sz w:val="24"/>
                <w:szCs w:val="28"/>
                <w:lang w:val="en-US"/>
              </w:rPr>
              <w:t>SO</w:t>
            </w:r>
            <w:r w:rsidRPr="002A6C01">
              <w:rPr>
                <w:rStyle w:val="715"/>
                <w:b w:val="0"/>
                <w:sz w:val="24"/>
                <w:szCs w:val="28"/>
                <w:vertAlign w:val="subscript"/>
              </w:rPr>
              <w:t>4</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543BF560" w14:textId="77777777" w:rsidR="00CC3DAA" w:rsidRPr="002A6C01" w:rsidRDefault="00CC3DAA" w:rsidP="00817C0E">
            <w:pPr>
              <w:pStyle w:val="af3"/>
              <w:spacing w:after="0" w:line="240" w:lineRule="auto"/>
              <w:ind w:left="4" w:hanging="4"/>
              <w:jc w:val="center"/>
              <w:rPr>
                <w:b w:val="0"/>
                <w:sz w:val="24"/>
                <w:szCs w:val="28"/>
              </w:rPr>
            </w:pPr>
            <w:r w:rsidRPr="002A6C01">
              <w:rPr>
                <w:b w:val="0"/>
                <w:sz w:val="24"/>
                <w:szCs w:val="28"/>
              </w:rPr>
              <w:t>ГОСТ 3769-78, ч</w:t>
            </w:r>
          </w:p>
        </w:tc>
      </w:tr>
      <w:tr w:rsidR="00CC3DAA" w:rsidRPr="002A6C01" w14:paraId="0EA49FDF" w14:textId="77777777" w:rsidTr="00B47DFD">
        <w:trPr>
          <w:trHeight w:val="197"/>
        </w:trPr>
        <w:tc>
          <w:tcPr>
            <w:tcW w:w="3296" w:type="dxa"/>
            <w:tcBorders>
              <w:top w:val="single" w:sz="4" w:space="0" w:color="auto"/>
              <w:left w:val="single" w:sz="4" w:space="0" w:color="auto"/>
              <w:bottom w:val="single" w:sz="4" w:space="0" w:color="auto"/>
              <w:right w:val="single" w:sz="4" w:space="0" w:color="auto"/>
            </w:tcBorders>
            <w:shd w:val="clear" w:color="auto" w:fill="FFFFFF"/>
          </w:tcPr>
          <w:p w14:paraId="328474A9" w14:textId="77777777" w:rsidR="00CC3DAA" w:rsidRPr="00DA7E2C" w:rsidRDefault="00CC3DAA" w:rsidP="00817C0E">
            <w:pPr>
              <w:pStyle w:val="af3"/>
              <w:spacing w:after="0" w:line="240" w:lineRule="auto"/>
              <w:ind w:left="142"/>
              <w:rPr>
                <w:b w:val="0"/>
                <w:sz w:val="24"/>
                <w:szCs w:val="28"/>
                <w:lang w:val="ru-RU"/>
              </w:rPr>
            </w:pPr>
            <w:r>
              <w:rPr>
                <w:b w:val="0"/>
                <w:sz w:val="24"/>
                <w:szCs w:val="28"/>
                <w:lang w:val="ru-RU"/>
              </w:rPr>
              <w:t xml:space="preserve">Сода кальцинированная </w:t>
            </w:r>
          </w:p>
        </w:tc>
        <w:tc>
          <w:tcPr>
            <w:tcW w:w="1944" w:type="dxa"/>
            <w:tcBorders>
              <w:top w:val="single" w:sz="4" w:space="0" w:color="auto"/>
              <w:left w:val="single" w:sz="4" w:space="0" w:color="auto"/>
              <w:bottom w:val="single" w:sz="4" w:space="0" w:color="auto"/>
              <w:right w:val="single" w:sz="4" w:space="0" w:color="auto"/>
            </w:tcBorders>
            <w:shd w:val="clear" w:color="auto" w:fill="FFFFFF"/>
          </w:tcPr>
          <w:p w14:paraId="1E7C42ED" w14:textId="77777777" w:rsidR="00CC3DAA" w:rsidRPr="002A6C01" w:rsidRDefault="00CC3DAA" w:rsidP="00817C0E">
            <w:pPr>
              <w:pStyle w:val="af3"/>
              <w:spacing w:after="0" w:line="240" w:lineRule="auto"/>
              <w:ind w:left="141"/>
              <w:jc w:val="center"/>
              <w:rPr>
                <w:b w:val="0"/>
                <w:sz w:val="24"/>
                <w:szCs w:val="28"/>
              </w:rPr>
            </w:pPr>
            <w:r w:rsidRPr="00DA7E2C">
              <w:rPr>
                <w:b w:val="0"/>
                <w:sz w:val="24"/>
                <w:szCs w:val="28"/>
                <w:lang w:val="en-US"/>
              </w:rPr>
              <w:t>Na</w:t>
            </w:r>
            <w:r w:rsidRPr="00DA7E2C">
              <w:rPr>
                <w:b w:val="0"/>
                <w:sz w:val="24"/>
                <w:szCs w:val="28"/>
                <w:vertAlign w:val="subscript"/>
              </w:rPr>
              <w:t>2</w:t>
            </w:r>
            <w:r w:rsidRPr="00DA7E2C">
              <w:rPr>
                <w:b w:val="0"/>
                <w:sz w:val="24"/>
                <w:szCs w:val="28"/>
              </w:rPr>
              <w:t>С</w:t>
            </w:r>
            <w:r w:rsidRPr="00DA7E2C">
              <w:rPr>
                <w:b w:val="0"/>
                <w:sz w:val="24"/>
                <w:szCs w:val="28"/>
                <w:lang w:val="en-US"/>
              </w:rPr>
              <w:t>O</w:t>
            </w:r>
            <w:r w:rsidRPr="00DA7E2C">
              <w:rPr>
                <w:b w:val="0"/>
                <w:sz w:val="24"/>
                <w:szCs w:val="28"/>
                <w:vertAlign w:val="subscript"/>
              </w:rPr>
              <w:t>3</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2020352C" w14:textId="77777777" w:rsidR="00CC3DAA" w:rsidRPr="004C3975" w:rsidRDefault="00CC3DAA" w:rsidP="00817C0E">
            <w:pPr>
              <w:pStyle w:val="af3"/>
              <w:spacing w:after="0" w:line="240" w:lineRule="auto"/>
              <w:ind w:left="4" w:hanging="4"/>
              <w:jc w:val="center"/>
              <w:rPr>
                <w:b w:val="0"/>
                <w:sz w:val="24"/>
                <w:szCs w:val="28"/>
                <w:lang w:val="ru-RU"/>
              </w:rPr>
            </w:pPr>
            <w:r>
              <w:rPr>
                <w:b w:val="0"/>
                <w:sz w:val="24"/>
                <w:szCs w:val="28"/>
                <w:lang w:val="ru-RU"/>
              </w:rPr>
              <w:t>ГОСТ 5100-85</w:t>
            </w:r>
          </w:p>
        </w:tc>
      </w:tr>
      <w:tr w:rsidR="00CC3DAA" w:rsidRPr="002A6C01" w14:paraId="57A859AD" w14:textId="77777777" w:rsidTr="00B47DFD">
        <w:trPr>
          <w:trHeight w:val="197"/>
        </w:trPr>
        <w:tc>
          <w:tcPr>
            <w:tcW w:w="3296" w:type="dxa"/>
            <w:tcBorders>
              <w:top w:val="single" w:sz="4" w:space="0" w:color="auto"/>
              <w:left w:val="single" w:sz="4" w:space="0" w:color="auto"/>
              <w:bottom w:val="single" w:sz="4" w:space="0" w:color="auto"/>
              <w:right w:val="single" w:sz="4" w:space="0" w:color="auto"/>
            </w:tcBorders>
            <w:shd w:val="clear" w:color="auto" w:fill="FFFFFF"/>
          </w:tcPr>
          <w:p w14:paraId="5C95DB0B" w14:textId="77777777" w:rsidR="00CC3DAA" w:rsidRPr="00DA7E2C" w:rsidRDefault="00CC3DAA" w:rsidP="00817C0E">
            <w:pPr>
              <w:pStyle w:val="af3"/>
              <w:spacing w:after="0" w:line="240" w:lineRule="auto"/>
              <w:ind w:left="142"/>
              <w:rPr>
                <w:b w:val="0"/>
                <w:sz w:val="24"/>
                <w:szCs w:val="28"/>
                <w:lang w:val="ru-RU"/>
              </w:rPr>
            </w:pPr>
            <w:r>
              <w:rPr>
                <w:b w:val="0"/>
                <w:sz w:val="24"/>
                <w:szCs w:val="28"/>
                <w:lang w:val="ru-RU"/>
              </w:rPr>
              <w:t xml:space="preserve">Щавелевая кислота </w:t>
            </w:r>
          </w:p>
        </w:tc>
        <w:tc>
          <w:tcPr>
            <w:tcW w:w="1944" w:type="dxa"/>
            <w:tcBorders>
              <w:top w:val="single" w:sz="4" w:space="0" w:color="auto"/>
              <w:left w:val="single" w:sz="4" w:space="0" w:color="auto"/>
              <w:bottom w:val="single" w:sz="4" w:space="0" w:color="auto"/>
              <w:right w:val="single" w:sz="4" w:space="0" w:color="auto"/>
            </w:tcBorders>
            <w:shd w:val="clear" w:color="auto" w:fill="FFFFFF"/>
          </w:tcPr>
          <w:p w14:paraId="7C011533" w14:textId="77777777" w:rsidR="00CC3DAA" w:rsidRPr="004C3975" w:rsidRDefault="00CC3DAA" w:rsidP="00817C0E">
            <w:pPr>
              <w:pStyle w:val="af3"/>
              <w:spacing w:after="0" w:line="240" w:lineRule="auto"/>
              <w:ind w:left="141"/>
              <w:jc w:val="center"/>
              <w:rPr>
                <w:b w:val="0"/>
                <w:sz w:val="24"/>
                <w:szCs w:val="28"/>
                <w:lang w:val="ru-RU"/>
              </w:rPr>
            </w:pPr>
            <w:r>
              <w:rPr>
                <w:b w:val="0"/>
                <w:sz w:val="24"/>
                <w:szCs w:val="28"/>
                <w:lang w:val="ru-RU"/>
              </w:rPr>
              <w:t>С</w:t>
            </w:r>
            <w:r w:rsidRPr="004C3975">
              <w:rPr>
                <w:b w:val="0"/>
                <w:sz w:val="24"/>
                <w:szCs w:val="28"/>
                <w:vertAlign w:val="subscript"/>
                <w:lang w:val="ru-RU"/>
              </w:rPr>
              <w:t>2</w:t>
            </w:r>
            <w:r>
              <w:rPr>
                <w:b w:val="0"/>
                <w:sz w:val="24"/>
                <w:szCs w:val="28"/>
                <w:lang w:val="ru-RU"/>
              </w:rPr>
              <w:t>Н</w:t>
            </w:r>
            <w:r w:rsidRPr="004C3975">
              <w:rPr>
                <w:b w:val="0"/>
                <w:sz w:val="24"/>
                <w:szCs w:val="28"/>
                <w:vertAlign w:val="subscript"/>
                <w:lang w:val="ru-RU"/>
              </w:rPr>
              <w:t>2</w:t>
            </w:r>
            <w:r>
              <w:rPr>
                <w:b w:val="0"/>
                <w:sz w:val="24"/>
                <w:szCs w:val="28"/>
                <w:lang w:val="ru-RU"/>
              </w:rPr>
              <w:t>О</w:t>
            </w:r>
            <w:r w:rsidRPr="004C3975">
              <w:rPr>
                <w:b w:val="0"/>
                <w:sz w:val="24"/>
                <w:szCs w:val="28"/>
                <w:vertAlign w:val="subscript"/>
                <w:lang w:val="ru-RU"/>
              </w:rPr>
              <w:t>4</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50974E6C" w14:textId="77777777" w:rsidR="00CC3DAA" w:rsidRPr="004C3975" w:rsidRDefault="00CC3DAA" w:rsidP="00817C0E">
            <w:pPr>
              <w:pStyle w:val="af3"/>
              <w:spacing w:after="0" w:line="240" w:lineRule="auto"/>
              <w:ind w:left="4" w:hanging="4"/>
              <w:jc w:val="center"/>
              <w:rPr>
                <w:b w:val="0"/>
                <w:sz w:val="24"/>
                <w:szCs w:val="28"/>
                <w:lang w:val="ru-RU"/>
              </w:rPr>
            </w:pPr>
            <w:r>
              <w:rPr>
                <w:b w:val="0"/>
                <w:sz w:val="24"/>
                <w:szCs w:val="28"/>
                <w:lang w:val="ru-RU"/>
              </w:rPr>
              <w:t>ГОСТ 22180-76</w:t>
            </w:r>
          </w:p>
        </w:tc>
      </w:tr>
    </w:tbl>
    <w:p w14:paraId="419771AA" w14:textId="77777777" w:rsidR="00CC3DAA" w:rsidRDefault="00CC3DAA" w:rsidP="008222F2">
      <w:pPr>
        <w:pStyle w:val="af3"/>
        <w:spacing w:after="0" w:line="240" w:lineRule="auto"/>
        <w:ind w:firstLine="709"/>
        <w:jc w:val="both"/>
      </w:pPr>
    </w:p>
    <w:p w14:paraId="2D7B8639" w14:textId="77777777" w:rsidR="00CC3DAA" w:rsidRDefault="00CC3DAA" w:rsidP="008222F2">
      <w:pPr>
        <w:pStyle w:val="af3"/>
        <w:spacing w:after="0" w:line="240" w:lineRule="auto"/>
        <w:ind w:firstLine="709"/>
        <w:jc w:val="both"/>
      </w:pPr>
    </w:p>
    <w:p w14:paraId="7ECF0BDE" w14:textId="77777777" w:rsidR="00CC3DAA" w:rsidRDefault="00CC3DAA" w:rsidP="008222F2">
      <w:pPr>
        <w:pStyle w:val="af3"/>
        <w:spacing w:after="0" w:line="240" w:lineRule="auto"/>
        <w:ind w:firstLine="709"/>
        <w:jc w:val="both"/>
      </w:pPr>
    </w:p>
    <w:p w14:paraId="3017E2D6" w14:textId="76D9062E" w:rsidR="00E51402" w:rsidRDefault="00E51402" w:rsidP="008222F2">
      <w:pPr>
        <w:pStyle w:val="af3"/>
        <w:spacing w:after="0" w:line="240" w:lineRule="auto"/>
        <w:ind w:firstLine="709"/>
        <w:jc w:val="both"/>
      </w:pPr>
      <w:r w:rsidRPr="002A6C01">
        <w:t>2.3</w:t>
      </w:r>
      <w:r w:rsidR="000705F9">
        <w:rPr>
          <w:lang w:val="ru-RU"/>
        </w:rPr>
        <w:t xml:space="preserve"> </w:t>
      </w:r>
      <w:r w:rsidRPr="002A6C01">
        <w:t>Методики проведения экспериментов</w:t>
      </w:r>
    </w:p>
    <w:p w14:paraId="1F65EBF5" w14:textId="77777777" w:rsidR="005463C5" w:rsidRPr="00C211FC" w:rsidRDefault="005463C5" w:rsidP="008222F2">
      <w:pPr>
        <w:pStyle w:val="af3"/>
        <w:spacing w:after="0" w:line="240" w:lineRule="auto"/>
        <w:ind w:firstLine="709"/>
        <w:jc w:val="both"/>
        <w:rPr>
          <w:b w:val="0"/>
        </w:rPr>
      </w:pPr>
    </w:p>
    <w:p w14:paraId="2419E308" w14:textId="77777777" w:rsidR="00E51402" w:rsidRPr="002A6C01" w:rsidRDefault="00E51402" w:rsidP="00C65441">
      <w:pPr>
        <w:pStyle w:val="af3"/>
        <w:spacing w:after="0" w:line="240" w:lineRule="auto"/>
        <w:ind w:firstLine="709"/>
        <w:jc w:val="both"/>
        <w:rPr>
          <w:b w:val="0"/>
          <w:lang w:val="ru-RU"/>
        </w:rPr>
      </w:pPr>
      <w:r w:rsidRPr="002A6C01">
        <w:rPr>
          <w:b w:val="0"/>
          <w:i/>
        </w:rPr>
        <w:t xml:space="preserve">Методика вскрытия черносланцевой руды месторождения Баласаускандык. </w:t>
      </w:r>
      <w:r w:rsidRPr="002A6C01">
        <w:rPr>
          <w:b w:val="0"/>
        </w:rPr>
        <w:t>Эксперименты по вскрытию черносланцевой руды месторождения Баласаускандык проводили спеканием в муфельной печи «</w:t>
      </w:r>
      <w:r w:rsidRPr="002A6C01">
        <w:rPr>
          <w:b w:val="0"/>
          <w:lang w:val="en-US"/>
        </w:rPr>
        <w:t>SNOL</w:t>
      </w:r>
      <w:r w:rsidRPr="002A6C01">
        <w:rPr>
          <w:b w:val="0"/>
        </w:rPr>
        <w:t xml:space="preserve"> 7,2/1350» исходного сырья со смесью серной кислоты и сульфата аммония при заданных параметрах. Далее спек выщелачивали серной кислотой разной концентрации в термостатированном реакторе</w:t>
      </w:r>
      <w:r w:rsidR="00757753" w:rsidRPr="002A6C01">
        <w:rPr>
          <w:b w:val="0"/>
          <w:lang w:val="ru-RU"/>
        </w:rPr>
        <w:t>,</w:t>
      </w:r>
      <w:r w:rsidRPr="002A6C01">
        <w:rPr>
          <w:b w:val="0"/>
        </w:rPr>
        <w:t xml:space="preserve"> снабженном механической мешалкой «</w:t>
      </w:r>
      <w:r w:rsidRPr="002A6C01">
        <w:rPr>
          <w:b w:val="0"/>
          <w:lang w:val="en-US"/>
        </w:rPr>
        <w:t>IKA</w:t>
      </w:r>
      <w:r w:rsidRPr="002A6C01">
        <w:rPr>
          <w:b w:val="0"/>
        </w:rPr>
        <w:t xml:space="preserve">-20 </w:t>
      </w:r>
      <w:r w:rsidRPr="002A6C01">
        <w:rPr>
          <w:b w:val="0"/>
          <w:lang w:val="en-US"/>
        </w:rPr>
        <w:t>digital</w:t>
      </w:r>
      <w:r w:rsidRPr="002A6C01">
        <w:rPr>
          <w:b w:val="0"/>
        </w:rPr>
        <w:t>», обеспечивающ</w:t>
      </w:r>
      <w:r w:rsidR="004376EB">
        <w:rPr>
          <w:b w:val="0"/>
        </w:rPr>
        <w:t>ей фиксированное число оборотов</w:t>
      </w:r>
      <w:r w:rsidR="004376EB">
        <w:rPr>
          <w:b w:val="0"/>
          <w:lang w:val="ru-RU"/>
        </w:rPr>
        <w:t>.</w:t>
      </w:r>
      <w:r w:rsidRPr="002A6C01">
        <w:rPr>
          <w:b w:val="0"/>
        </w:rPr>
        <w:t xml:space="preserve"> </w:t>
      </w:r>
      <w:r w:rsidR="004376EB">
        <w:rPr>
          <w:b w:val="0"/>
          <w:lang w:val="ru-RU"/>
        </w:rPr>
        <w:t xml:space="preserve">Эксперименты вели </w:t>
      </w:r>
      <w:r w:rsidRPr="002A6C01">
        <w:rPr>
          <w:b w:val="0"/>
        </w:rPr>
        <w:t>при заданной температуре, продолжительности процесса и отношении Т:Ж для определения оптимальных условий.</w:t>
      </w:r>
      <w:r w:rsidR="00757753" w:rsidRPr="002A6C01">
        <w:rPr>
          <w:b w:val="0"/>
          <w:lang w:val="ru-RU"/>
        </w:rPr>
        <w:t xml:space="preserve"> При исследовании кинетики процесса пробы отбирами через определенные промежутки времени.</w:t>
      </w:r>
    </w:p>
    <w:p w14:paraId="10277942" w14:textId="77777777" w:rsidR="00E51402" w:rsidRPr="00E91392" w:rsidRDefault="00E51402" w:rsidP="00C65441">
      <w:pPr>
        <w:spacing w:after="0" w:line="240" w:lineRule="auto"/>
        <w:ind w:firstLine="709"/>
        <w:jc w:val="both"/>
        <w:rPr>
          <w:rFonts w:ascii="Times New Roman" w:hAnsi="Times New Roman"/>
          <w:i/>
          <w:sz w:val="28"/>
          <w:szCs w:val="28"/>
        </w:rPr>
      </w:pPr>
      <w:r w:rsidRPr="00E91392">
        <w:rPr>
          <w:rFonts w:ascii="Times New Roman" w:hAnsi="Times New Roman"/>
          <w:i/>
          <w:sz w:val="28"/>
          <w:szCs w:val="28"/>
        </w:rPr>
        <w:t>Методика переработки техногенных минеральных образований Прикаспийского горно-химического комбината (месторождение Меловое).</w:t>
      </w:r>
    </w:p>
    <w:p w14:paraId="55639A2A" w14:textId="0AD76C3A" w:rsidR="00E51402" w:rsidRPr="002A6C01" w:rsidRDefault="00E51402" w:rsidP="00C65441">
      <w:pPr>
        <w:pStyle w:val="af3"/>
        <w:spacing w:after="0" w:line="240" w:lineRule="auto"/>
        <w:ind w:firstLine="709"/>
        <w:jc w:val="both"/>
        <w:rPr>
          <w:b w:val="0"/>
          <w:lang w:val="kk-KZ"/>
        </w:rPr>
      </w:pPr>
      <w:r w:rsidRPr="002A6C01">
        <w:rPr>
          <w:b w:val="0"/>
        </w:rPr>
        <w:t>В усредненном сырье содержится более 20</w:t>
      </w:r>
      <w:r w:rsidR="00B47DFD">
        <w:rPr>
          <w:b w:val="0"/>
          <w:lang w:val="kk-KZ"/>
        </w:rPr>
        <w:t xml:space="preserve"> </w:t>
      </w:r>
      <w:r w:rsidRPr="002A6C01">
        <w:rPr>
          <w:b w:val="0"/>
        </w:rPr>
        <w:t>% кристаллической воды и около 5</w:t>
      </w:r>
      <w:r w:rsidR="00B47DFD">
        <w:rPr>
          <w:b w:val="0"/>
          <w:lang w:val="kk-KZ"/>
        </w:rPr>
        <w:t xml:space="preserve"> </w:t>
      </w:r>
      <w:r w:rsidRPr="002A6C01">
        <w:rPr>
          <w:b w:val="0"/>
        </w:rPr>
        <w:t xml:space="preserve">% органических соединений. Для удаления кристаллической влаги и органики ТМО прокалили при температуре </w:t>
      </w:r>
      <w:r w:rsidRPr="00A8258F">
        <w:rPr>
          <w:b w:val="0"/>
        </w:rPr>
        <w:t>450</w:t>
      </w:r>
      <w:r w:rsidR="00B47DFD">
        <w:rPr>
          <w:b w:val="0"/>
          <w:lang w:val="kk-KZ"/>
        </w:rPr>
        <w:t xml:space="preserve"> </w:t>
      </w:r>
      <w:r w:rsidRPr="00B47DFD">
        <w:rPr>
          <w:b w:val="0"/>
          <w:vertAlign w:val="superscript"/>
        </w:rPr>
        <w:t>ᴼ</w:t>
      </w:r>
      <w:r w:rsidRPr="00A8258F">
        <w:rPr>
          <w:b w:val="0"/>
        </w:rPr>
        <w:t>С</w:t>
      </w:r>
      <w:r w:rsidRPr="002A6C01">
        <w:rPr>
          <w:b w:val="0"/>
        </w:rPr>
        <w:t xml:space="preserve"> в муфельной печи в течение 2 часов.</w:t>
      </w:r>
    </w:p>
    <w:p w14:paraId="691E1825" w14:textId="2C66BA5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Кислотный способ последующего вскрытия включал высотемпературную обработку прокаленного сырья концентрированной серной кислотой (далее сульфатизацию)</w:t>
      </w:r>
      <w:r w:rsidR="00177CE4">
        <w:rPr>
          <w:rFonts w:ascii="Times New Roman" w:hAnsi="Times New Roman"/>
          <w:sz w:val="28"/>
          <w:szCs w:val="28"/>
        </w:rPr>
        <w:t>.</w:t>
      </w:r>
      <w:r w:rsidRPr="002A6C01">
        <w:rPr>
          <w:rFonts w:ascii="Times New Roman" w:hAnsi="Times New Roman"/>
          <w:sz w:val="28"/>
          <w:szCs w:val="28"/>
        </w:rPr>
        <w:t xml:space="preserve"> Сул</w:t>
      </w:r>
      <w:r w:rsidRPr="002A6C01">
        <w:rPr>
          <w:rFonts w:ascii="Times New Roman" w:hAnsi="Times New Roman"/>
          <w:sz w:val="28"/>
          <w:szCs w:val="28"/>
          <w:lang w:val="kk-KZ"/>
        </w:rPr>
        <w:t>ь</w:t>
      </w:r>
      <w:r w:rsidRPr="002A6C01">
        <w:rPr>
          <w:rFonts w:ascii="Times New Roman" w:hAnsi="Times New Roman"/>
          <w:sz w:val="28"/>
          <w:szCs w:val="28"/>
        </w:rPr>
        <w:t xml:space="preserve">фатизацию вели в муфельной печи при температуре </w:t>
      </w:r>
      <w:r w:rsidR="00B47DFD">
        <w:rPr>
          <w:rFonts w:ascii="Times New Roman" w:hAnsi="Times New Roman"/>
          <w:sz w:val="28"/>
          <w:szCs w:val="28"/>
          <w:lang w:val="kk-KZ"/>
        </w:rPr>
        <w:t xml:space="preserve">        </w:t>
      </w:r>
      <w:r w:rsidRPr="00A8258F">
        <w:rPr>
          <w:rFonts w:ascii="Times New Roman" w:hAnsi="Times New Roman"/>
          <w:sz w:val="28"/>
          <w:szCs w:val="28"/>
        </w:rPr>
        <w:t>230</w:t>
      </w:r>
      <w:r w:rsidR="00B47DFD">
        <w:rPr>
          <w:rFonts w:ascii="Times New Roman" w:hAnsi="Times New Roman"/>
          <w:sz w:val="28"/>
          <w:szCs w:val="28"/>
          <w:lang w:val="kk-KZ"/>
        </w:rPr>
        <w:t xml:space="preserve"> </w:t>
      </w:r>
      <w:r w:rsidRPr="00B47DFD">
        <w:rPr>
          <w:rFonts w:ascii="Times New Roman" w:hAnsi="Times New Roman"/>
          <w:sz w:val="28"/>
          <w:szCs w:val="28"/>
          <w:vertAlign w:val="superscript"/>
        </w:rPr>
        <w:t>ᴼ</w:t>
      </w:r>
      <w:r w:rsidRPr="00A8258F">
        <w:rPr>
          <w:rFonts w:ascii="Times New Roman" w:hAnsi="Times New Roman"/>
          <w:sz w:val="28"/>
          <w:szCs w:val="28"/>
        </w:rPr>
        <w:t xml:space="preserve">С </w:t>
      </w:r>
      <w:r w:rsidRPr="002A6C01">
        <w:rPr>
          <w:rFonts w:ascii="Times New Roman" w:hAnsi="Times New Roman"/>
          <w:sz w:val="28"/>
          <w:szCs w:val="28"/>
        </w:rPr>
        <w:t>в течение 2 часов, предварительно смешав исходное сырье с концентрированной серной кислотой при соотношении ТМО:</w:t>
      </w:r>
      <w:r w:rsidRPr="002A6C01">
        <w:rPr>
          <w:rFonts w:ascii="Times New Roman" w:hAnsi="Times New Roman"/>
          <w:sz w:val="28"/>
          <w:szCs w:val="28"/>
          <w:lang w:val="en-US"/>
        </w:rPr>
        <w:t>H</w:t>
      </w:r>
      <w:r w:rsidRPr="002A6C01">
        <w:rPr>
          <w:rFonts w:ascii="Times New Roman" w:hAnsi="Times New Roman"/>
          <w:sz w:val="28"/>
          <w:szCs w:val="28"/>
          <w:vertAlign w:val="subscript"/>
        </w:rPr>
        <w:t>2</w:t>
      </w:r>
      <w:r w:rsidRPr="002A6C01">
        <w:rPr>
          <w:rFonts w:ascii="Times New Roman" w:hAnsi="Times New Roman"/>
          <w:sz w:val="28"/>
          <w:szCs w:val="28"/>
          <w:lang w:val="en-US"/>
        </w:rPr>
        <w:t>SO</w:t>
      </w:r>
      <w:r w:rsidRPr="002A6C01">
        <w:rPr>
          <w:rFonts w:ascii="Times New Roman" w:hAnsi="Times New Roman"/>
          <w:sz w:val="28"/>
          <w:szCs w:val="28"/>
          <w:vertAlign w:val="subscript"/>
        </w:rPr>
        <w:t>4</w:t>
      </w:r>
      <w:r w:rsidRPr="002A6C01">
        <w:rPr>
          <w:rFonts w:ascii="Times New Roman" w:hAnsi="Times New Roman"/>
          <w:sz w:val="28"/>
          <w:szCs w:val="28"/>
        </w:rPr>
        <w:t>=1:1,5</w:t>
      </w:r>
      <w:r w:rsidR="00515576" w:rsidRPr="002A6C01">
        <w:rPr>
          <w:rFonts w:ascii="Times New Roman" w:hAnsi="Times New Roman"/>
          <w:sz w:val="28"/>
          <w:szCs w:val="28"/>
        </w:rPr>
        <w:t xml:space="preserve">. </w:t>
      </w:r>
      <w:r w:rsidR="00177CE4">
        <w:rPr>
          <w:rFonts w:ascii="Times New Roman" w:hAnsi="Times New Roman"/>
          <w:sz w:val="28"/>
          <w:szCs w:val="28"/>
        </w:rPr>
        <w:t>Полученный с</w:t>
      </w:r>
      <w:r w:rsidR="006F6442" w:rsidRPr="002A6C01">
        <w:rPr>
          <w:rFonts w:ascii="Times New Roman" w:hAnsi="Times New Roman"/>
          <w:sz w:val="28"/>
          <w:szCs w:val="28"/>
        </w:rPr>
        <w:t>пек предварительно распульповывали водой в отношении 1:3, а далее вели выщелачивание</w:t>
      </w:r>
      <w:r w:rsidR="001A0CFB" w:rsidRPr="002A6C01">
        <w:rPr>
          <w:rFonts w:ascii="Times New Roman" w:hAnsi="Times New Roman"/>
          <w:sz w:val="28"/>
          <w:szCs w:val="28"/>
          <w:lang w:val="kk-KZ"/>
        </w:rPr>
        <w:t xml:space="preserve"> </w:t>
      </w:r>
      <w:r w:rsidR="006F6442" w:rsidRPr="002A6C01">
        <w:rPr>
          <w:rFonts w:ascii="Times New Roman" w:hAnsi="Times New Roman"/>
          <w:sz w:val="28"/>
          <w:szCs w:val="28"/>
        </w:rPr>
        <w:t>при разбавлении исходной пульпы в 10</w:t>
      </w:r>
      <w:r w:rsidR="00C466BE">
        <w:rPr>
          <w:rFonts w:ascii="Times New Roman" w:hAnsi="Times New Roman"/>
          <w:sz w:val="28"/>
          <w:szCs w:val="28"/>
        </w:rPr>
        <w:t>-13</w:t>
      </w:r>
      <w:r w:rsidR="006F6442" w:rsidRPr="002A6C01">
        <w:rPr>
          <w:rFonts w:ascii="Times New Roman" w:hAnsi="Times New Roman"/>
          <w:sz w:val="28"/>
          <w:szCs w:val="28"/>
        </w:rPr>
        <w:t xml:space="preserve"> раз.</w:t>
      </w:r>
    </w:p>
    <w:p w14:paraId="429129F2" w14:textId="77777777" w:rsidR="00E51402" w:rsidRPr="002A6C01" w:rsidRDefault="00E51402" w:rsidP="00C65441">
      <w:pPr>
        <w:spacing w:after="0" w:line="240" w:lineRule="auto"/>
        <w:ind w:firstLine="709"/>
        <w:jc w:val="both"/>
        <w:rPr>
          <w:rFonts w:ascii="Times New Roman" w:hAnsi="Times New Roman"/>
          <w:b/>
          <w:sz w:val="28"/>
          <w:szCs w:val="28"/>
        </w:rPr>
      </w:pPr>
      <w:r w:rsidRPr="002A6C01">
        <w:rPr>
          <w:rFonts w:ascii="Times New Roman" w:hAnsi="Times New Roman"/>
          <w:sz w:val="28"/>
          <w:szCs w:val="28"/>
        </w:rPr>
        <w:t xml:space="preserve">Щелочное вскрытие вели путем как непосредственного выщелачивания ТМО в растворе щелочи, так и предварительного спекания со щелочью. </w:t>
      </w:r>
    </w:p>
    <w:p w14:paraId="5602EEF9" w14:textId="427F8720"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Щелочное выщелачивание осуществляли в стекля</w:t>
      </w:r>
      <w:r w:rsidR="00746CE3" w:rsidRPr="002A6C01">
        <w:rPr>
          <w:rFonts w:ascii="Times New Roman" w:hAnsi="Times New Roman"/>
          <w:sz w:val="28"/>
          <w:szCs w:val="28"/>
        </w:rPr>
        <w:t xml:space="preserve">нном реакторе при температуре </w:t>
      </w:r>
      <w:r w:rsidR="00746CE3" w:rsidRPr="00A8258F">
        <w:rPr>
          <w:rFonts w:ascii="Times New Roman" w:hAnsi="Times New Roman"/>
          <w:sz w:val="28"/>
          <w:szCs w:val="28"/>
        </w:rPr>
        <w:t>85</w:t>
      </w:r>
      <w:r w:rsidR="00515576" w:rsidRPr="00A8258F">
        <w:rPr>
          <w:rFonts w:ascii="Times New Roman" w:hAnsi="Times New Roman"/>
          <w:sz w:val="28"/>
          <w:szCs w:val="28"/>
        </w:rPr>
        <w:t>-90</w:t>
      </w:r>
      <w:r w:rsidR="00B47DFD">
        <w:rPr>
          <w:rFonts w:ascii="Times New Roman" w:hAnsi="Times New Roman"/>
          <w:sz w:val="28"/>
          <w:szCs w:val="28"/>
          <w:lang w:val="kk-KZ"/>
        </w:rPr>
        <w:t xml:space="preserve"> </w:t>
      </w:r>
      <w:r w:rsidRPr="00B47DFD">
        <w:rPr>
          <w:rFonts w:ascii="Times New Roman" w:hAnsi="Times New Roman"/>
          <w:sz w:val="28"/>
          <w:szCs w:val="28"/>
          <w:vertAlign w:val="superscript"/>
        </w:rPr>
        <w:t>ᴼ</w:t>
      </w:r>
      <w:r w:rsidRPr="00A8258F">
        <w:rPr>
          <w:rFonts w:ascii="Times New Roman" w:hAnsi="Times New Roman"/>
          <w:sz w:val="28"/>
          <w:szCs w:val="28"/>
        </w:rPr>
        <w:t>С</w:t>
      </w:r>
      <w:r w:rsidRPr="002A6C01">
        <w:rPr>
          <w:rFonts w:ascii="Times New Roman" w:hAnsi="Times New Roman"/>
          <w:sz w:val="28"/>
          <w:szCs w:val="28"/>
        </w:rPr>
        <w:t xml:space="preserve"> и отношении </w:t>
      </w:r>
      <w:r w:rsidRPr="0046004E">
        <w:rPr>
          <w:rFonts w:ascii="Times New Roman" w:hAnsi="Times New Roman"/>
          <w:sz w:val="28"/>
          <w:szCs w:val="28"/>
        </w:rPr>
        <w:t>Т:Ж=1:</w:t>
      </w:r>
      <w:r w:rsidR="00FB0C60" w:rsidRPr="0046004E">
        <w:rPr>
          <w:rFonts w:ascii="Times New Roman" w:hAnsi="Times New Roman"/>
          <w:sz w:val="28"/>
          <w:szCs w:val="28"/>
          <w:lang w:val="kk-KZ"/>
        </w:rPr>
        <w:t>3</w:t>
      </w:r>
      <w:r w:rsidRPr="0046004E">
        <w:rPr>
          <w:rFonts w:ascii="Times New Roman" w:hAnsi="Times New Roman"/>
          <w:sz w:val="28"/>
          <w:szCs w:val="28"/>
        </w:rPr>
        <w:t xml:space="preserve"> </w:t>
      </w:r>
      <w:r w:rsidRPr="002A6C01">
        <w:rPr>
          <w:rFonts w:ascii="Times New Roman" w:hAnsi="Times New Roman"/>
          <w:sz w:val="28"/>
          <w:szCs w:val="28"/>
        </w:rPr>
        <w:t xml:space="preserve">в течение 4 часов. Концентрация гидроксида натрия изменялась в диапазоне </w:t>
      </w:r>
      <w:r w:rsidR="00177CE4">
        <w:rPr>
          <w:rFonts w:ascii="Times New Roman" w:hAnsi="Times New Roman"/>
          <w:sz w:val="28"/>
          <w:szCs w:val="28"/>
        </w:rPr>
        <w:t>200-</w:t>
      </w:r>
      <w:r w:rsidR="00515576" w:rsidRPr="002A6C01">
        <w:rPr>
          <w:rFonts w:ascii="Times New Roman" w:hAnsi="Times New Roman"/>
          <w:sz w:val="28"/>
          <w:szCs w:val="28"/>
        </w:rPr>
        <w:t>350</w:t>
      </w:r>
      <w:r w:rsidR="00B47DFD">
        <w:rPr>
          <w:rFonts w:ascii="Times New Roman" w:hAnsi="Times New Roman"/>
          <w:sz w:val="28"/>
          <w:szCs w:val="28"/>
          <w:lang w:val="kk-KZ"/>
        </w:rPr>
        <w:t xml:space="preserve"> </w:t>
      </w:r>
      <w:r w:rsidRPr="002A6C01">
        <w:rPr>
          <w:rFonts w:ascii="Times New Roman" w:hAnsi="Times New Roman"/>
          <w:sz w:val="28"/>
          <w:szCs w:val="28"/>
        </w:rPr>
        <w:t>г/дм</w:t>
      </w:r>
      <w:r w:rsidRPr="002A6C01">
        <w:rPr>
          <w:rFonts w:ascii="Times New Roman" w:hAnsi="Times New Roman"/>
          <w:sz w:val="28"/>
          <w:szCs w:val="28"/>
          <w:vertAlign w:val="superscript"/>
        </w:rPr>
        <w:t>3</w:t>
      </w:r>
      <w:r w:rsidRPr="002A6C01">
        <w:rPr>
          <w:rFonts w:ascii="Times New Roman" w:hAnsi="Times New Roman"/>
          <w:sz w:val="28"/>
          <w:szCs w:val="28"/>
        </w:rPr>
        <w:t xml:space="preserve">. После фильтрации кек отмывали от щелочи водой и выщелачивали серной кислотой в интервале значений рН 1,2-4,0. </w:t>
      </w:r>
    </w:p>
    <w:p w14:paraId="5E01AA0C" w14:textId="77777777" w:rsidR="00B47DFD" w:rsidRDefault="00E51402" w:rsidP="00B47DFD">
      <w:pPr>
        <w:spacing w:after="0" w:line="240" w:lineRule="auto"/>
        <w:ind w:firstLine="709"/>
        <w:jc w:val="both"/>
        <w:rPr>
          <w:rFonts w:ascii="Times New Roman" w:hAnsi="Times New Roman"/>
          <w:sz w:val="28"/>
          <w:szCs w:val="28"/>
        </w:rPr>
      </w:pPr>
      <w:r w:rsidRPr="002A6C01">
        <w:rPr>
          <w:rFonts w:ascii="Times New Roman" w:hAnsi="Times New Roman"/>
          <w:sz w:val="28"/>
          <w:szCs w:val="28"/>
        </w:rPr>
        <w:t>Сплавление ТМО с гидроксидом нат</w:t>
      </w:r>
      <w:r w:rsidR="003508CB">
        <w:rPr>
          <w:rFonts w:ascii="Times New Roman" w:hAnsi="Times New Roman"/>
          <w:sz w:val="28"/>
          <w:szCs w:val="28"/>
        </w:rPr>
        <w:t>рия вели при отношении 1:0,</w:t>
      </w:r>
      <w:r w:rsidR="0087635D">
        <w:rPr>
          <w:rFonts w:ascii="Times New Roman" w:hAnsi="Times New Roman"/>
          <w:sz w:val="28"/>
          <w:szCs w:val="28"/>
        </w:rPr>
        <w:t>2</w:t>
      </w:r>
      <w:r w:rsidR="003508CB">
        <w:rPr>
          <w:rFonts w:ascii="Times New Roman" w:hAnsi="Times New Roman"/>
          <w:sz w:val="28"/>
          <w:szCs w:val="28"/>
        </w:rPr>
        <w:t>-1,2</w:t>
      </w:r>
      <w:r w:rsidRPr="002A6C01">
        <w:rPr>
          <w:rFonts w:ascii="Times New Roman" w:hAnsi="Times New Roman"/>
          <w:sz w:val="28"/>
          <w:szCs w:val="28"/>
        </w:rPr>
        <w:t xml:space="preserve">, </w:t>
      </w:r>
    </w:p>
    <w:p w14:paraId="499699ED" w14:textId="7B87E1F2" w:rsidR="00E51402" w:rsidRPr="002A6C01" w:rsidRDefault="00E51402" w:rsidP="00B47DFD">
      <w:pPr>
        <w:spacing w:after="0" w:line="240" w:lineRule="auto"/>
        <w:jc w:val="both"/>
        <w:rPr>
          <w:rFonts w:ascii="Times New Roman" w:hAnsi="Times New Roman"/>
          <w:sz w:val="28"/>
          <w:szCs w:val="28"/>
        </w:rPr>
      </w:pPr>
      <w:r w:rsidRPr="002A6C01">
        <w:rPr>
          <w:rFonts w:ascii="Times New Roman" w:hAnsi="Times New Roman"/>
          <w:sz w:val="28"/>
          <w:szCs w:val="28"/>
        </w:rPr>
        <w:t xml:space="preserve">температуре </w:t>
      </w:r>
      <w:r w:rsidRPr="00A8258F">
        <w:rPr>
          <w:rFonts w:ascii="Times New Roman" w:hAnsi="Times New Roman"/>
          <w:sz w:val="28"/>
          <w:szCs w:val="28"/>
        </w:rPr>
        <w:t>350</w:t>
      </w:r>
      <w:r w:rsidR="00B47DFD">
        <w:rPr>
          <w:rFonts w:ascii="Times New Roman" w:hAnsi="Times New Roman"/>
          <w:sz w:val="28"/>
          <w:szCs w:val="28"/>
          <w:lang w:val="kk-KZ"/>
        </w:rPr>
        <w:t xml:space="preserve"> </w:t>
      </w:r>
      <w:r w:rsidRPr="00B47DFD">
        <w:rPr>
          <w:rFonts w:ascii="Times New Roman" w:hAnsi="Times New Roman"/>
          <w:sz w:val="28"/>
          <w:szCs w:val="28"/>
          <w:vertAlign w:val="superscript"/>
        </w:rPr>
        <w:t>ᴼ</w:t>
      </w:r>
      <w:r w:rsidRPr="00A8258F">
        <w:rPr>
          <w:rFonts w:ascii="Times New Roman" w:hAnsi="Times New Roman"/>
          <w:sz w:val="28"/>
          <w:szCs w:val="28"/>
        </w:rPr>
        <w:t>С</w:t>
      </w:r>
      <w:r w:rsidRPr="002A6C01">
        <w:rPr>
          <w:rFonts w:ascii="Times New Roman" w:hAnsi="Times New Roman"/>
          <w:sz w:val="28"/>
          <w:szCs w:val="28"/>
        </w:rPr>
        <w:t xml:space="preserve"> в течение часа, с последующей отмывкой водой при температуре </w:t>
      </w:r>
      <w:r w:rsidRPr="00A8258F">
        <w:rPr>
          <w:rFonts w:ascii="Times New Roman" w:hAnsi="Times New Roman"/>
          <w:sz w:val="28"/>
          <w:szCs w:val="28"/>
        </w:rPr>
        <w:t>80</w:t>
      </w:r>
      <w:r w:rsidR="00B47DFD">
        <w:rPr>
          <w:rFonts w:ascii="Times New Roman" w:hAnsi="Times New Roman"/>
          <w:sz w:val="28"/>
          <w:szCs w:val="28"/>
          <w:lang w:val="kk-KZ"/>
        </w:rPr>
        <w:t xml:space="preserve"> </w:t>
      </w:r>
      <w:r w:rsidRPr="00B47DFD">
        <w:rPr>
          <w:rFonts w:ascii="Times New Roman" w:hAnsi="Times New Roman"/>
          <w:sz w:val="28"/>
          <w:szCs w:val="28"/>
          <w:vertAlign w:val="superscript"/>
        </w:rPr>
        <w:t>ᴼ</w:t>
      </w:r>
      <w:r w:rsidRPr="00A8258F">
        <w:rPr>
          <w:rFonts w:ascii="Times New Roman" w:hAnsi="Times New Roman"/>
          <w:sz w:val="28"/>
          <w:szCs w:val="28"/>
        </w:rPr>
        <w:t xml:space="preserve">С </w:t>
      </w:r>
      <w:r w:rsidRPr="002A6C01">
        <w:rPr>
          <w:rFonts w:ascii="Times New Roman" w:hAnsi="Times New Roman"/>
          <w:sz w:val="28"/>
          <w:szCs w:val="28"/>
        </w:rPr>
        <w:t>до рН 5,0-6,0. Отмытый спек выщелачивали серной кислот</w:t>
      </w:r>
      <w:r w:rsidR="006F6442" w:rsidRPr="002A6C01">
        <w:rPr>
          <w:rFonts w:ascii="Times New Roman" w:hAnsi="Times New Roman"/>
          <w:sz w:val="28"/>
          <w:szCs w:val="28"/>
        </w:rPr>
        <w:t xml:space="preserve">ой при рН 1,2 </w:t>
      </w:r>
      <w:r w:rsidR="00177CE4">
        <w:rPr>
          <w:rFonts w:ascii="Times New Roman" w:hAnsi="Times New Roman"/>
          <w:sz w:val="28"/>
          <w:szCs w:val="28"/>
        </w:rPr>
        <w:t xml:space="preserve">и </w:t>
      </w:r>
      <w:r w:rsidR="006F6442" w:rsidRPr="002A6C01">
        <w:rPr>
          <w:rFonts w:ascii="Times New Roman" w:hAnsi="Times New Roman"/>
          <w:sz w:val="28"/>
          <w:szCs w:val="28"/>
        </w:rPr>
        <w:t>отношении Т:Ж=1:10</w:t>
      </w:r>
      <w:r w:rsidR="008F2507" w:rsidRPr="002A6C01">
        <w:rPr>
          <w:rFonts w:ascii="Times New Roman" w:hAnsi="Times New Roman"/>
          <w:sz w:val="28"/>
          <w:szCs w:val="28"/>
        </w:rPr>
        <w:t>.</w:t>
      </w:r>
      <w:r w:rsidRPr="002A6C01">
        <w:rPr>
          <w:rFonts w:ascii="Times New Roman" w:hAnsi="Times New Roman"/>
          <w:sz w:val="28"/>
          <w:szCs w:val="28"/>
        </w:rPr>
        <w:t xml:space="preserve"> </w:t>
      </w:r>
    </w:p>
    <w:p w14:paraId="319C0046" w14:textId="20CB5F1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i/>
          <w:sz w:val="28"/>
          <w:szCs w:val="28"/>
        </w:rPr>
        <w:t>Методика флотации кремн</w:t>
      </w:r>
      <w:r w:rsidR="002472C3" w:rsidRPr="002A6C01">
        <w:rPr>
          <w:rFonts w:ascii="Times New Roman" w:hAnsi="Times New Roman"/>
          <w:i/>
          <w:sz w:val="28"/>
          <w:szCs w:val="28"/>
        </w:rPr>
        <w:t>е</w:t>
      </w:r>
      <w:r w:rsidRPr="002A6C01">
        <w:rPr>
          <w:rFonts w:ascii="Times New Roman" w:hAnsi="Times New Roman"/>
          <w:i/>
          <w:sz w:val="28"/>
          <w:szCs w:val="28"/>
        </w:rPr>
        <w:t>углеродистого кека.</w:t>
      </w:r>
      <w:r w:rsidR="00B47DFD">
        <w:rPr>
          <w:rFonts w:ascii="Times New Roman" w:hAnsi="Times New Roman"/>
          <w:i/>
          <w:sz w:val="28"/>
          <w:szCs w:val="28"/>
          <w:lang w:val="kk-KZ"/>
        </w:rPr>
        <w:t xml:space="preserve"> </w:t>
      </w:r>
      <w:r w:rsidRPr="002A6C01">
        <w:rPr>
          <w:rFonts w:ascii="Times New Roman" w:hAnsi="Times New Roman"/>
          <w:sz w:val="28"/>
          <w:szCs w:val="28"/>
        </w:rPr>
        <w:t xml:space="preserve">Опыты по флотации </w:t>
      </w:r>
      <w:r w:rsidR="007076A5" w:rsidRPr="002A6C01">
        <w:rPr>
          <w:rFonts w:ascii="Times New Roman" w:hAnsi="Times New Roman"/>
          <w:sz w:val="28"/>
          <w:szCs w:val="28"/>
        </w:rPr>
        <w:t>выполняли</w:t>
      </w:r>
      <w:r w:rsidRPr="002A6C01">
        <w:rPr>
          <w:rFonts w:ascii="Times New Roman" w:hAnsi="Times New Roman"/>
          <w:sz w:val="28"/>
          <w:szCs w:val="28"/>
        </w:rPr>
        <w:t xml:space="preserve"> при следующих технологических параметрах: крупность помола </w:t>
      </w:r>
      <w:r w:rsidR="00B47DFD">
        <w:rPr>
          <w:rFonts w:ascii="Times New Roman" w:hAnsi="Times New Roman"/>
          <w:sz w:val="28"/>
          <w:szCs w:val="28"/>
          <w:lang w:val="kk-KZ"/>
        </w:rPr>
        <w:t xml:space="preserve">      </w:t>
      </w:r>
      <w:r w:rsidRPr="002A6C01">
        <w:rPr>
          <w:rFonts w:ascii="Times New Roman" w:hAnsi="Times New Roman"/>
          <w:sz w:val="28"/>
          <w:szCs w:val="28"/>
        </w:rPr>
        <w:t>90</w:t>
      </w:r>
      <w:r w:rsidR="00B47DFD">
        <w:rPr>
          <w:rFonts w:ascii="Times New Roman" w:hAnsi="Times New Roman"/>
          <w:sz w:val="28"/>
          <w:szCs w:val="28"/>
          <w:lang w:val="kk-KZ"/>
        </w:rPr>
        <w:t xml:space="preserve"> </w:t>
      </w:r>
      <w:r w:rsidRPr="002A6C01">
        <w:rPr>
          <w:rFonts w:ascii="Times New Roman" w:hAnsi="Times New Roman"/>
          <w:sz w:val="28"/>
          <w:szCs w:val="28"/>
        </w:rPr>
        <w:t xml:space="preserve">% класса </w:t>
      </w:r>
      <w:r w:rsidR="007076A5" w:rsidRPr="002A6C01">
        <w:rPr>
          <w:rFonts w:ascii="Times New Roman" w:hAnsi="Times New Roman"/>
          <w:sz w:val="28"/>
          <w:szCs w:val="28"/>
        </w:rPr>
        <w:t>-</w:t>
      </w:r>
      <w:r w:rsidRPr="002A6C01">
        <w:rPr>
          <w:rFonts w:ascii="Times New Roman" w:hAnsi="Times New Roman"/>
          <w:sz w:val="28"/>
          <w:szCs w:val="28"/>
        </w:rPr>
        <w:t>0,074</w:t>
      </w:r>
      <w:r w:rsidR="00B47DFD">
        <w:rPr>
          <w:rFonts w:ascii="Times New Roman" w:hAnsi="Times New Roman"/>
          <w:sz w:val="28"/>
          <w:szCs w:val="28"/>
          <w:lang w:val="kk-KZ"/>
        </w:rPr>
        <w:t xml:space="preserve"> </w:t>
      </w:r>
      <w:r w:rsidRPr="002A6C01">
        <w:rPr>
          <w:rFonts w:ascii="Times New Roman" w:hAnsi="Times New Roman"/>
          <w:sz w:val="28"/>
          <w:szCs w:val="28"/>
        </w:rPr>
        <w:t>м</w:t>
      </w:r>
      <w:r w:rsidR="00177CE4">
        <w:rPr>
          <w:rFonts w:ascii="Times New Roman" w:hAnsi="Times New Roman"/>
          <w:sz w:val="28"/>
          <w:szCs w:val="28"/>
        </w:rPr>
        <w:t>м, измельчали</w:t>
      </w:r>
      <w:r w:rsidR="007076A5" w:rsidRPr="002A6C01">
        <w:rPr>
          <w:rFonts w:ascii="Times New Roman" w:hAnsi="Times New Roman"/>
          <w:sz w:val="28"/>
          <w:szCs w:val="28"/>
        </w:rPr>
        <w:t xml:space="preserve"> пробы </w:t>
      </w:r>
      <w:r w:rsidRPr="002A6C01">
        <w:rPr>
          <w:rFonts w:ascii="Times New Roman" w:hAnsi="Times New Roman"/>
          <w:sz w:val="28"/>
          <w:szCs w:val="28"/>
        </w:rPr>
        <w:t>в шаровой мельнице типа МЛ</w:t>
      </w:r>
      <w:r w:rsidR="007F6A63">
        <w:rPr>
          <w:rFonts w:ascii="Times New Roman" w:hAnsi="Times New Roman"/>
          <w:sz w:val="28"/>
          <w:szCs w:val="28"/>
        </w:rPr>
        <w:t xml:space="preserve"> </w:t>
      </w:r>
      <w:r w:rsidRPr="002A6C01">
        <w:rPr>
          <w:rFonts w:ascii="Times New Roman" w:hAnsi="Times New Roman"/>
          <w:sz w:val="28"/>
          <w:szCs w:val="28"/>
        </w:rPr>
        <w:t>-</w:t>
      </w:r>
      <w:r w:rsidR="007F6A63">
        <w:rPr>
          <w:rFonts w:ascii="Times New Roman" w:hAnsi="Times New Roman"/>
          <w:sz w:val="28"/>
          <w:szCs w:val="28"/>
        </w:rPr>
        <w:t xml:space="preserve"> </w:t>
      </w:r>
      <w:r w:rsidRPr="002A6C01">
        <w:rPr>
          <w:rFonts w:ascii="Times New Roman" w:hAnsi="Times New Roman"/>
          <w:sz w:val="28"/>
          <w:szCs w:val="28"/>
        </w:rPr>
        <w:t>40 при соотношении Т:Ж:Ш=1:0,5:9; процент твердого в пульпе 27</w:t>
      </w:r>
      <w:r w:rsidR="00B47DFD">
        <w:rPr>
          <w:rFonts w:ascii="Times New Roman" w:hAnsi="Times New Roman"/>
          <w:sz w:val="28"/>
          <w:szCs w:val="28"/>
          <w:lang w:val="kk-KZ"/>
        </w:rPr>
        <w:t xml:space="preserve"> </w:t>
      </w:r>
      <w:r w:rsidRPr="002A6C01">
        <w:rPr>
          <w:rFonts w:ascii="Times New Roman" w:hAnsi="Times New Roman"/>
          <w:sz w:val="28"/>
          <w:szCs w:val="28"/>
        </w:rPr>
        <w:t>%; Расход воздуха для опытов 80</w:t>
      </w:r>
      <w:r w:rsidR="00A8530C" w:rsidRPr="002A6C01">
        <w:rPr>
          <w:rFonts w:ascii="Times New Roman" w:hAnsi="Times New Roman"/>
          <w:sz w:val="28"/>
          <w:szCs w:val="28"/>
        </w:rPr>
        <w:t xml:space="preserve"> </w:t>
      </w:r>
      <w:r w:rsidRPr="002A6C01">
        <w:rPr>
          <w:rFonts w:ascii="Times New Roman" w:hAnsi="Times New Roman"/>
          <w:sz w:val="28"/>
          <w:szCs w:val="28"/>
        </w:rPr>
        <w:t>л/с. Частота вращения эмпеллера</w:t>
      </w:r>
      <w:r w:rsidR="00B47DFD">
        <w:rPr>
          <w:rFonts w:ascii="Times New Roman" w:hAnsi="Times New Roman"/>
          <w:sz w:val="28"/>
          <w:szCs w:val="28"/>
          <w:lang w:val="kk-KZ"/>
        </w:rPr>
        <w:t xml:space="preserve"> </w:t>
      </w:r>
      <w:r w:rsidR="00B47DFD">
        <w:rPr>
          <w:rFonts w:ascii="Times New Roman" w:hAnsi="Times New Roman"/>
          <w:sz w:val="28"/>
          <w:szCs w:val="28"/>
        </w:rPr>
        <w:t>–</w:t>
      </w:r>
      <w:r w:rsidR="00B47DFD">
        <w:rPr>
          <w:rFonts w:ascii="Times New Roman" w:hAnsi="Times New Roman"/>
          <w:sz w:val="28"/>
          <w:szCs w:val="28"/>
          <w:lang w:val="kk-KZ"/>
        </w:rPr>
        <w:t xml:space="preserve"> </w:t>
      </w:r>
      <w:r w:rsidRPr="002A6C01">
        <w:rPr>
          <w:rFonts w:ascii="Times New Roman" w:hAnsi="Times New Roman"/>
          <w:sz w:val="28"/>
          <w:szCs w:val="28"/>
        </w:rPr>
        <w:t>1500 об/мин</w:t>
      </w:r>
      <w:r w:rsidR="00D061D3">
        <w:rPr>
          <w:rFonts w:ascii="Times New Roman" w:hAnsi="Times New Roman"/>
          <w:sz w:val="28"/>
          <w:szCs w:val="28"/>
        </w:rPr>
        <w:t>, объем</w:t>
      </w:r>
      <w:r w:rsidRPr="002A6C01">
        <w:rPr>
          <w:rFonts w:ascii="Times New Roman" w:hAnsi="Times New Roman"/>
          <w:sz w:val="28"/>
          <w:szCs w:val="28"/>
        </w:rPr>
        <w:t xml:space="preserve"> камеры </w:t>
      </w:r>
      <w:r w:rsidR="00B47DFD">
        <w:rPr>
          <w:rFonts w:ascii="Times New Roman" w:hAnsi="Times New Roman"/>
          <w:sz w:val="28"/>
          <w:szCs w:val="28"/>
          <w:lang w:val="kk-KZ"/>
        </w:rPr>
        <w:t xml:space="preserve">   </w:t>
      </w:r>
      <w:r w:rsidRPr="002A6C01">
        <w:rPr>
          <w:rFonts w:ascii="Times New Roman" w:hAnsi="Times New Roman"/>
          <w:sz w:val="28"/>
          <w:szCs w:val="28"/>
        </w:rPr>
        <w:t>1,0</w:t>
      </w:r>
      <w:r w:rsidR="00B47DFD">
        <w:rPr>
          <w:rFonts w:ascii="Times New Roman" w:hAnsi="Times New Roman"/>
          <w:sz w:val="28"/>
          <w:szCs w:val="28"/>
          <w:lang w:val="kk-KZ"/>
        </w:rPr>
        <w:t xml:space="preserve"> </w:t>
      </w:r>
      <w:r w:rsidRPr="002A6C01">
        <w:rPr>
          <w:rFonts w:ascii="Times New Roman" w:hAnsi="Times New Roman"/>
          <w:sz w:val="28"/>
          <w:szCs w:val="28"/>
        </w:rPr>
        <w:t>дм</w:t>
      </w:r>
      <w:r w:rsidRPr="002A6C01">
        <w:rPr>
          <w:rFonts w:ascii="Times New Roman" w:hAnsi="Times New Roman"/>
          <w:sz w:val="28"/>
          <w:szCs w:val="28"/>
          <w:vertAlign w:val="superscript"/>
        </w:rPr>
        <w:t>3</w:t>
      </w:r>
      <w:r w:rsidRPr="002A6C01">
        <w:rPr>
          <w:rFonts w:ascii="Times New Roman" w:hAnsi="Times New Roman"/>
          <w:sz w:val="28"/>
          <w:szCs w:val="28"/>
        </w:rPr>
        <w:t>;</w:t>
      </w:r>
      <w:r w:rsidR="007076A5" w:rsidRPr="002A6C01">
        <w:rPr>
          <w:rFonts w:ascii="Times New Roman" w:hAnsi="Times New Roman"/>
          <w:sz w:val="28"/>
          <w:szCs w:val="28"/>
        </w:rPr>
        <w:t xml:space="preserve"> </w:t>
      </w:r>
      <w:r w:rsidRPr="002A6C01">
        <w:rPr>
          <w:rFonts w:ascii="Times New Roman" w:hAnsi="Times New Roman"/>
          <w:sz w:val="28"/>
          <w:szCs w:val="28"/>
        </w:rPr>
        <w:t>рН пульпы контролировал</w:t>
      </w:r>
      <w:r w:rsidR="007076A5" w:rsidRPr="002A6C01">
        <w:rPr>
          <w:rFonts w:ascii="Times New Roman" w:hAnsi="Times New Roman"/>
          <w:sz w:val="28"/>
          <w:szCs w:val="28"/>
        </w:rPr>
        <w:t>и универсальным иономером:</w:t>
      </w:r>
      <w:r w:rsidRPr="002A6C01">
        <w:rPr>
          <w:rFonts w:ascii="Times New Roman" w:hAnsi="Times New Roman"/>
          <w:sz w:val="28"/>
          <w:szCs w:val="28"/>
        </w:rPr>
        <w:t xml:space="preserve"> иономер </w:t>
      </w:r>
      <w:r w:rsidR="00B47DFD">
        <w:rPr>
          <w:rFonts w:ascii="Times New Roman" w:hAnsi="Times New Roman"/>
          <w:sz w:val="28"/>
          <w:szCs w:val="28"/>
        </w:rPr>
        <w:t>–</w:t>
      </w:r>
      <w:r w:rsidR="007F6A63">
        <w:rPr>
          <w:rFonts w:ascii="Times New Roman" w:hAnsi="Times New Roman"/>
          <w:sz w:val="28"/>
          <w:szCs w:val="28"/>
        </w:rPr>
        <w:t xml:space="preserve"> </w:t>
      </w:r>
      <w:r w:rsidRPr="002A6C01">
        <w:rPr>
          <w:rFonts w:ascii="Times New Roman" w:hAnsi="Times New Roman"/>
          <w:sz w:val="28"/>
          <w:szCs w:val="28"/>
        </w:rPr>
        <w:t>160.</w:t>
      </w:r>
    </w:p>
    <w:p w14:paraId="48C35BD7" w14:textId="77777777" w:rsidR="00E51402" w:rsidRPr="002A6C01" w:rsidRDefault="00E51402" w:rsidP="00C65441">
      <w:pPr>
        <w:tabs>
          <w:tab w:val="left" w:pos="851"/>
        </w:tabs>
        <w:spacing w:after="0" w:line="240" w:lineRule="auto"/>
        <w:ind w:firstLine="709"/>
        <w:jc w:val="both"/>
        <w:rPr>
          <w:rStyle w:val="62"/>
          <w:szCs w:val="28"/>
        </w:rPr>
      </w:pPr>
      <w:r w:rsidRPr="002A6C01">
        <w:rPr>
          <w:rFonts w:ascii="Times New Roman" w:hAnsi="Times New Roman"/>
          <w:sz w:val="28"/>
          <w:szCs w:val="28"/>
        </w:rPr>
        <w:t xml:space="preserve">При флотации углерода использовали флотореагент </w:t>
      </w:r>
      <w:r w:rsidRPr="002A6C01">
        <w:rPr>
          <w:rFonts w:ascii="Times New Roman" w:hAnsi="Times New Roman"/>
          <w:sz w:val="28"/>
          <w:szCs w:val="28"/>
          <w:lang w:val="en-US"/>
        </w:rPr>
        <w:t>Flotol</w:t>
      </w:r>
      <w:r w:rsidR="0058084A" w:rsidRPr="002A6C01">
        <w:rPr>
          <w:rFonts w:ascii="Times New Roman" w:hAnsi="Times New Roman"/>
          <w:sz w:val="28"/>
          <w:szCs w:val="28"/>
        </w:rPr>
        <w:t>-</w:t>
      </w:r>
      <w:r w:rsidRPr="002A6C01">
        <w:rPr>
          <w:rFonts w:ascii="Times New Roman" w:hAnsi="Times New Roman"/>
          <w:sz w:val="28"/>
          <w:szCs w:val="28"/>
          <w:lang w:val="en-US"/>
        </w:rPr>
        <w:t>B</w:t>
      </w:r>
      <w:r w:rsidR="007076A5" w:rsidRPr="002A6C01">
        <w:rPr>
          <w:rFonts w:ascii="Times New Roman" w:hAnsi="Times New Roman"/>
          <w:sz w:val="28"/>
          <w:szCs w:val="28"/>
        </w:rPr>
        <w:t xml:space="preserve"> </w:t>
      </w:r>
      <w:r w:rsidRPr="002A6C01">
        <w:rPr>
          <w:rFonts w:ascii="Times New Roman" w:hAnsi="Times New Roman"/>
          <w:sz w:val="28"/>
          <w:szCs w:val="28"/>
        </w:rPr>
        <w:t>и очищенный керосин</w:t>
      </w:r>
    </w:p>
    <w:p w14:paraId="09A71BDA" w14:textId="7F1D4C06"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i/>
          <w:sz w:val="28"/>
          <w:szCs w:val="28"/>
        </w:rPr>
        <w:t xml:space="preserve">Методика гидролитического осаждения железа. </w:t>
      </w:r>
      <w:r w:rsidRPr="002A6C01">
        <w:rPr>
          <w:rFonts w:ascii="Times New Roman" w:hAnsi="Times New Roman"/>
          <w:sz w:val="28"/>
          <w:szCs w:val="28"/>
        </w:rPr>
        <w:t xml:space="preserve">Гидролитическое осаждение железа вели при температурах </w:t>
      </w:r>
      <w:r w:rsidRPr="00A8258F">
        <w:rPr>
          <w:rFonts w:ascii="Times New Roman" w:hAnsi="Times New Roman"/>
          <w:sz w:val="28"/>
          <w:szCs w:val="28"/>
        </w:rPr>
        <w:t>40-70</w:t>
      </w:r>
      <w:r w:rsidR="00B47DFD">
        <w:rPr>
          <w:rFonts w:ascii="Times New Roman" w:hAnsi="Times New Roman"/>
          <w:sz w:val="28"/>
          <w:szCs w:val="28"/>
          <w:lang w:val="kk-KZ"/>
        </w:rPr>
        <w:t xml:space="preserve"> </w:t>
      </w:r>
      <w:r w:rsidRPr="00B47DFD">
        <w:rPr>
          <w:rFonts w:ascii="Times New Roman" w:hAnsi="Times New Roman"/>
          <w:sz w:val="28"/>
          <w:szCs w:val="28"/>
          <w:vertAlign w:val="superscript"/>
        </w:rPr>
        <w:t>ᴼ</w:t>
      </w:r>
      <w:r w:rsidRPr="00A8258F">
        <w:rPr>
          <w:rFonts w:ascii="Times New Roman" w:hAnsi="Times New Roman"/>
          <w:sz w:val="28"/>
          <w:szCs w:val="28"/>
        </w:rPr>
        <w:t>С.</w:t>
      </w:r>
      <w:r w:rsidRPr="002A6C01">
        <w:rPr>
          <w:rFonts w:ascii="Times New Roman" w:hAnsi="Times New Roman"/>
          <w:sz w:val="28"/>
          <w:szCs w:val="28"/>
        </w:rPr>
        <w:t xml:space="preserve"> Исходный продуктивный раствор нагревали до заданной температуры в термостатированном стакане при перемешивании, нейтрализовали до рН 2,8 гидроксидом аммония и постепенно охлаждали, анализируя на содержания редкоземельных элементов и железа через определенные промежутки времени [</w:t>
      </w:r>
      <w:r w:rsidR="0066207F" w:rsidRPr="0066207F">
        <w:rPr>
          <w:rFonts w:ascii="Times New Roman" w:hAnsi="Times New Roman"/>
          <w:sz w:val="28"/>
          <w:szCs w:val="28"/>
        </w:rPr>
        <w:t>115</w:t>
      </w:r>
      <w:r w:rsidRPr="002A6C01">
        <w:rPr>
          <w:rFonts w:ascii="Times New Roman" w:hAnsi="Times New Roman"/>
          <w:sz w:val="28"/>
          <w:szCs w:val="28"/>
        </w:rPr>
        <w:t>]. Перемешивание вели механической мешалкой «</w:t>
      </w:r>
      <w:r w:rsidRPr="002A6C01">
        <w:rPr>
          <w:rFonts w:ascii="Times New Roman" w:hAnsi="Times New Roman"/>
          <w:sz w:val="28"/>
          <w:szCs w:val="28"/>
          <w:lang w:val="en-US"/>
        </w:rPr>
        <w:t>IKA</w:t>
      </w:r>
      <w:r w:rsidRPr="002A6C01">
        <w:rPr>
          <w:rFonts w:ascii="Times New Roman" w:hAnsi="Times New Roman"/>
          <w:sz w:val="28"/>
          <w:szCs w:val="28"/>
        </w:rPr>
        <w:t xml:space="preserve">-20 </w:t>
      </w:r>
      <w:r w:rsidRPr="002A6C01">
        <w:rPr>
          <w:rFonts w:ascii="Times New Roman" w:hAnsi="Times New Roman"/>
          <w:sz w:val="28"/>
          <w:szCs w:val="28"/>
          <w:lang w:val="en-US"/>
        </w:rPr>
        <w:t>digital</w:t>
      </w:r>
      <w:r w:rsidRPr="002A6C01">
        <w:rPr>
          <w:rFonts w:ascii="Times New Roman" w:hAnsi="Times New Roman"/>
          <w:sz w:val="28"/>
          <w:szCs w:val="28"/>
        </w:rPr>
        <w:t>».</w:t>
      </w:r>
    </w:p>
    <w:p w14:paraId="6AE43E61" w14:textId="77777777" w:rsidR="00E51402" w:rsidRPr="002A6C01" w:rsidRDefault="00E51402" w:rsidP="00C65441">
      <w:pPr>
        <w:pStyle w:val="af3"/>
        <w:spacing w:after="0" w:line="240" w:lineRule="auto"/>
        <w:ind w:firstLine="709"/>
        <w:jc w:val="both"/>
        <w:rPr>
          <w:b w:val="0"/>
        </w:rPr>
      </w:pPr>
      <w:r w:rsidRPr="002A6C01">
        <w:rPr>
          <w:b w:val="0"/>
          <w:i/>
        </w:rPr>
        <w:t xml:space="preserve">Методика сорбционного извлечения металлов. </w:t>
      </w:r>
      <w:r w:rsidRPr="002A6C01">
        <w:rPr>
          <w:b w:val="0"/>
        </w:rPr>
        <w:t>Исследование сорбции редких металлов из продуктивных растворов от выщелачивания черносланцевых руд, а также сорбции и десорбции редкоземельных из модельных и продуктивных растворов от выщелачивания черносланцевых руд.</w:t>
      </w:r>
    </w:p>
    <w:p w14:paraId="5139F451" w14:textId="504E59F5" w:rsidR="00E51402" w:rsidRPr="002A6C01" w:rsidRDefault="00E51402" w:rsidP="00C65441">
      <w:pPr>
        <w:pStyle w:val="af3"/>
        <w:spacing w:after="0" w:line="240" w:lineRule="auto"/>
        <w:ind w:firstLine="709"/>
        <w:jc w:val="both"/>
        <w:rPr>
          <w:b w:val="0"/>
        </w:rPr>
      </w:pPr>
      <w:r w:rsidRPr="002A6C01">
        <w:rPr>
          <w:b w:val="0"/>
        </w:rPr>
        <w:t xml:space="preserve">Иониты готовили </w:t>
      </w:r>
      <w:r w:rsidR="00757753" w:rsidRPr="002A6C01">
        <w:rPr>
          <w:b w:val="0"/>
        </w:rPr>
        <w:t>в Н</w:t>
      </w:r>
      <w:r w:rsidR="00757753" w:rsidRPr="002A6C01">
        <w:rPr>
          <w:b w:val="0"/>
          <w:vertAlign w:val="superscript"/>
        </w:rPr>
        <w:t>+</w:t>
      </w:r>
      <w:r w:rsidR="00757753" w:rsidRPr="002A6C01">
        <w:rPr>
          <w:b w:val="0"/>
        </w:rPr>
        <w:t>-форм</w:t>
      </w:r>
      <w:r w:rsidR="00757753" w:rsidRPr="002A6C01">
        <w:rPr>
          <w:b w:val="0"/>
          <w:lang w:val="ru-RU"/>
        </w:rPr>
        <w:t xml:space="preserve">е </w:t>
      </w:r>
      <w:r w:rsidRPr="002A6C01">
        <w:rPr>
          <w:b w:val="0"/>
        </w:rPr>
        <w:t>следующим</w:t>
      </w:r>
      <w:r w:rsidR="00F90FDA" w:rsidRPr="002A6C01">
        <w:rPr>
          <w:b w:val="0"/>
          <w:lang w:val="ru-RU"/>
        </w:rPr>
        <w:t xml:space="preserve"> образом</w:t>
      </w:r>
      <w:r w:rsidRPr="002A6C01">
        <w:rPr>
          <w:b w:val="0"/>
        </w:rPr>
        <w:t>: в коническую колбу Эрленмейера на 1000</w:t>
      </w:r>
      <w:r w:rsidR="00B47DFD">
        <w:rPr>
          <w:b w:val="0"/>
          <w:lang w:val="kk-KZ"/>
        </w:rPr>
        <w:t xml:space="preserve"> </w:t>
      </w:r>
      <w:r w:rsidRPr="002A6C01">
        <w:rPr>
          <w:b w:val="0"/>
        </w:rPr>
        <w:t>мл загружали 200</w:t>
      </w:r>
      <w:r w:rsidR="00B47DFD">
        <w:rPr>
          <w:b w:val="0"/>
          <w:lang w:val="kk-KZ"/>
        </w:rPr>
        <w:t xml:space="preserve"> </w:t>
      </w:r>
      <w:r w:rsidRPr="002A6C01">
        <w:rPr>
          <w:b w:val="0"/>
        </w:rPr>
        <w:t>мл сорбента и заливали 300</w:t>
      </w:r>
      <w:r w:rsidR="00B47DFD">
        <w:rPr>
          <w:b w:val="0"/>
          <w:lang w:val="kk-KZ"/>
        </w:rPr>
        <w:t xml:space="preserve"> </w:t>
      </w:r>
      <w:r w:rsidRPr="002A6C01">
        <w:rPr>
          <w:b w:val="0"/>
        </w:rPr>
        <w:t>мл 5</w:t>
      </w:r>
      <w:r w:rsidR="00B47DFD">
        <w:rPr>
          <w:b w:val="0"/>
          <w:lang w:val="kk-KZ"/>
        </w:rPr>
        <w:t xml:space="preserve"> </w:t>
      </w:r>
      <w:r w:rsidRPr="002A6C01">
        <w:rPr>
          <w:b w:val="0"/>
        </w:rPr>
        <w:t>% раствора серной кислоты. Перемешивали содержимое колбы на орбитальном шейкере в течение 60 минут. Раствор отделяли от смол</w:t>
      </w:r>
      <w:r w:rsidR="003C45AF" w:rsidRPr="002A6C01">
        <w:rPr>
          <w:b w:val="0"/>
          <w:lang w:val="ru-RU"/>
        </w:rPr>
        <w:t>ы</w:t>
      </w:r>
      <w:r w:rsidRPr="002A6C01">
        <w:rPr>
          <w:b w:val="0"/>
        </w:rPr>
        <w:t xml:space="preserve"> декантацией. Сорбент промывали дистиллированной водой до необходимого рН раствора.</w:t>
      </w:r>
    </w:p>
    <w:p w14:paraId="375EA29D" w14:textId="77777777" w:rsidR="00E51402" w:rsidRPr="002A6C01" w:rsidRDefault="00E51402" w:rsidP="00C65441">
      <w:pPr>
        <w:pStyle w:val="af3"/>
        <w:spacing w:after="0" w:line="240" w:lineRule="auto"/>
        <w:ind w:left="20" w:right="20" w:firstLine="709"/>
        <w:jc w:val="both"/>
        <w:rPr>
          <w:b w:val="0"/>
        </w:rPr>
      </w:pPr>
      <w:r w:rsidRPr="002A6C01">
        <w:rPr>
          <w:b w:val="0"/>
        </w:rPr>
        <w:t xml:space="preserve">Сорбцию и десорбцию компонентов в статическом режиме осуществляли в термостатированном стеклянном реакторе, снабженном механической мешалкой в течение 48 часов при определенном отношении Т:Ж. </w:t>
      </w:r>
    </w:p>
    <w:p w14:paraId="44913D0C" w14:textId="23B0622D" w:rsidR="00E51402" w:rsidRPr="002A6C01" w:rsidRDefault="00E51402" w:rsidP="00C65441">
      <w:pPr>
        <w:pStyle w:val="af3"/>
        <w:spacing w:after="0" w:line="240" w:lineRule="auto"/>
        <w:ind w:left="20" w:right="20" w:firstLine="709"/>
        <w:jc w:val="both"/>
        <w:rPr>
          <w:b w:val="0"/>
        </w:rPr>
      </w:pPr>
      <w:r w:rsidRPr="002A6C01">
        <w:rPr>
          <w:b w:val="0"/>
        </w:rPr>
        <w:t xml:space="preserve">Кинетику процесса сорбции исследовали, помещая </w:t>
      </w:r>
      <w:r w:rsidR="00A8258F">
        <w:rPr>
          <w:b w:val="0"/>
        </w:rPr>
        <w:t>в конические колбы объемом 0,25</w:t>
      </w:r>
      <w:r w:rsidR="00B47DFD">
        <w:rPr>
          <w:b w:val="0"/>
          <w:lang w:val="kk-KZ"/>
        </w:rPr>
        <w:t xml:space="preserve"> </w:t>
      </w:r>
      <w:r w:rsidRPr="002A6C01">
        <w:rPr>
          <w:b w:val="0"/>
        </w:rPr>
        <w:t>дм</w:t>
      </w:r>
      <w:r w:rsidRPr="002A6C01">
        <w:rPr>
          <w:b w:val="0"/>
          <w:vertAlign w:val="superscript"/>
        </w:rPr>
        <w:t>3</w:t>
      </w:r>
      <w:r w:rsidRPr="002A6C01">
        <w:rPr>
          <w:b w:val="0"/>
        </w:rPr>
        <w:t xml:space="preserve"> продуктивный (модельный) раствор в количестве 0,1</w:t>
      </w:r>
      <w:r w:rsidR="00B47DFD">
        <w:rPr>
          <w:b w:val="0"/>
          <w:lang w:val="kk-KZ"/>
        </w:rPr>
        <w:t xml:space="preserve"> </w:t>
      </w:r>
      <w:r w:rsidRPr="002A6C01">
        <w:rPr>
          <w:b w:val="0"/>
        </w:rPr>
        <w:t>дм</w:t>
      </w:r>
      <w:r w:rsidRPr="002A6C01">
        <w:rPr>
          <w:b w:val="0"/>
          <w:vertAlign w:val="superscript"/>
        </w:rPr>
        <w:t xml:space="preserve">3 </w:t>
      </w:r>
      <w:r w:rsidRPr="002A6C01">
        <w:rPr>
          <w:b w:val="0"/>
        </w:rPr>
        <w:t>и сорбент при отношении Т:Ж=1:500. Колбы герметически закрывали их содержимое интенсивно перемешивалось на орбитальном шейкере. Предварительно иониты каждого типа переводили в Н</w:t>
      </w:r>
      <w:r w:rsidRPr="002A6C01">
        <w:rPr>
          <w:b w:val="0"/>
          <w:vertAlign w:val="superscript"/>
        </w:rPr>
        <w:t>+</w:t>
      </w:r>
      <w:r w:rsidRPr="002A6C01">
        <w:rPr>
          <w:b w:val="0"/>
        </w:rPr>
        <w:t>-форму</w:t>
      </w:r>
      <w:r w:rsidR="00757753" w:rsidRPr="002A6C01">
        <w:rPr>
          <w:b w:val="0"/>
          <w:lang w:val="ru-RU"/>
        </w:rPr>
        <w:t xml:space="preserve"> по указанной выше методике</w:t>
      </w:r>
      <w:r w:rsidRPr="002A6C01">
        <w:rPr>
          <w:b w:val="0"/>
        </w:rPr>
        <w:t>. Количество колб равнялось количеству отобранных проб в процессе сорбции. При необходимости использовали термостатированный шейкер.</w:t>
      </w:r>
    </w:p>
    <w:p w14:paraId="12DFD14D" w14:textId="77777777" w:rsidR="00E51402" w:rsidRDefault="00E51402" w:rsidP="00E51402">
      <w:pPr>
        <w:tabs>
          <w:tab w:val="left" w:pos="-3600"/>
        </w:tabs>
        <w:spacing w:after="0" w:line="240" w:lineRule="auto"/>
        <w:jc w:val="both"/>
        <w:rPr>
          <w:rFonts w:ascii="Times New Roman" w:hAnsi="Times New Roman"/>
          <w:bCs/>
          <w:sz w:val="28"/>
          <w:szCs w:val="28"/>
          <w:lang w:val="kk-KZ"/>
        </w:rPr>
      </w:pPr>
    </w:p>
    <w:p w14:paraId="2F6D2594" w14:textId="77777777" w:rsidR="00E51402" w:rsidRDefault="00E51402" w:rsidP="00E51402">
      <w:pPr>
        <w:spacing w:after="0" w:line="240" w:lineRule="auto"/>
        <w:ind w:firstLine="709"/>
        <w:jc w:val="both"/>
        <w:rPr>
          <w:rFonts w:ascii="Times New Roman" w:hAnsi="Times New Roman"/>
          <w:b/>
          <w:sz w:val="28"/>
          <w:szCs w:val="28"/>
          <w:lang w:val="kk-KZ"/>
        </w:rPr>
      </w:pPr>
      <w:r w:rsidRPr="002A6C01">
        <w:rPr>
          <w:rFonts w:ascii="Times New Roman" w:hAnsi="Times New Roman"/>
          <w:b/>
          <w:sz w:val="28"/>
          <w:szCs w:val="28"/>
          <w:lang w:val="kk-KZ"/>
        </w:rPr>
        <w:t xml:space="preserve">2.4 Методики расчетов </w:t>
      </w:r>
    </w:p>
    <w:p w14:paraId="094777DC" w14:textId="77777777" w:rsidR="005463C5" w:rsidRPr="00C211FC" w:rsidRDefault="005463C5" w:rsidP="00E51402">
      <w:pPr>
        <w:spacing w:after="0" w:line="240" w:lineRule="auto"/>
        <w:ind w:firstLine="709"/>
        <w:jc w:val="both"/>
        <w:rPr>
          <w:rFonts w:ascii="Times New Roman" w:hAnsi="Times New Roman"/>
          <w:sz w:val="28"/>
          <w:szCs w:val="28"/>
          <w:lang w:val="kk-KZ"/>
        </w:rPr>
      </w:pPr>
    </w:p>
    <w:p w14:paraId="15CDE547" w14:textId="77777777" w:rsidR="00E51402" w:rsidRPr="002A6C01" w:rsidRDefault="00E51402" w:rsidP="00E51402">
      <w:pPr>
        <w:spacing w:after="0" w:line="240" w:lineRule="auto"/>
        <w:ind w:firstLine="708"/>
        <w:jc w:val="both"/>
        <w:rPr>
          <w:rFonts w:ascii="Times New Roman" w:hAnsi="Times New Roman"/>
          <w:sz w:val="28"/>
          <w:szCs w:val="28"/>
        </w:rPr>
      </w:pPr>
      <w:r w:rsidRPr="002A6C01">
        <w:rPr>
          <w:rFonts w:ascii="Times New Roman" w:hAnsi="Times New Roman"/>
          <w:i/>
          <w:sz w:val="28"/>
        </w:rPr>
        <w:t xml:space="preserve">Расчет характеристик гидролитического осаждения железа. </w:t>
      </w:r>
      <w:r w:rsidRPr="002A6C01">
        <w:rPr>
          <w:rFonts w:ascii="Times New Roman" w:hAnsi="Times New Roman"/>
          <w:sz w:val="28"/>
          <w:szCs w:val="28"/>
        </w:rPr>
        <w:t>В основе очистки продуктивных растворов от железа лежит реакция взаимодействия основных компонентов продуктивного раствора, в частности, ионов трехвалентного железа, с гидроксидом аммония.</w:t>
      </w:r>
    </w:p>
    <w:p w14:paraId="16E18AAB" w14:textId="0CD17451" w:rsidR="00E51402" w:rsidRDefault="00E51402" w:rsidP="00B47DFD">
      <w:pPr>
        <w:spacing w:after="0" w:line="240" w:lineRule="auto"/>
        <w:ind w:firstLine="708"/>
        <w:jc w:val="both"/>
        <w:rPr>
          <w:rFonts w:ascii="Times New Roman" w:hAnsi="Times New Roman"/>
          <w:sz w:val="28"/>
          <w:szCs w:val="28"/>
        </w:rPr>
      </w:pPr>
      <w:r w:rsidRPr="002A6C01">
        <w:rPr>
          <w:rFonts w:ascii="Times New Roman" w:hAnsi="Times New Roman"/>
          <w:sz w:val="28"/>
          <w:szCs w:val="28"/>
        </w:rPr>
        <w:t>Скорость образования осадка - гидроксида железа - можно описать уравнением формальной кинетики, предложенное Фишером [</w:t>
      </w:r>
      <w:r w:rsidR="001749F4" w:rsidRPr="001749F4">
        <w:rPr>
          <w:rFonts w:ascii="Times New Roman" w:hAnsi="Times New Roman"/>
          <w:sz w:val="28"/>
          <w:szCs w:val="28"/>
        </w:rPr>
        <w:t>116</w:t>
      </w:r>
      <w:r w:rsidRPr="002A6C01">
        <w:rPr>
          <w:rFonts w:ascii="Times New Roman" w:hAnsi="Times New Roman"/>
          <w:sz w:val="28"/>
          <w:szCs w:val="28"/>
        </w:rPr>
        <w:t>]:</w:t>
      </w:r>
    </w:p>
    <w:p w14:paraId="3A820908" w14:textId="77777777" w:rsidR="00B47DFD" w:rsidRPr="002A6C01" w:rsidRDefault="00B47DFD" w:rsidP="00B47DFD">
      <w:pPr>
        <w:spacing w:after="0" w:line="240" w:lineRule="auto"/>
        <w:ind w:firstLine="708"/>
        <w:jc w:val="both"/>
        <w:rPr>
          <w:rFonts w:ascii="Times New Roman" w:hAnsi="Times New Roman"/>
          <w:sz w:val="28"/>
          <w:szCs w:val="28"/>
        </w:rPr>
      </w:pPr>
    </w:p>
    <w:p w14:paraId="65918C99" w14:textId="29A1520C" w:rsidR="00E51402" w:rsidRDefault="00E51402" w:rsidP="00B47DFD">
      <w:pPr>
        <w:spacing w:after="0" w:line="240" w:lineRule="auto"/>
        <w:ind w:firstLine="2268"/>
        <w:jc w:val="right"/>
        <w:rPr>
          <w:rFonts w:ascii="Times New Roman" w:hAnsi="Times New Roman"/>
          <w:sz w:val="28"/>
          <w:szCs w:val="28"/>
        </w:rPr>
      </w:pPr>
      <w:r w:rsidRPr="002A6C01">
        <w:rPr>
          <w:rFonts w:ascii="Times New Roman" w:hAnsi="Times New Roman"/>
          <w:sz w:val="28"/>
          <w:szCs w:val="28"/>
        </w:rPr>
        <w:t>-dC/d</w:t>
      </w:r>
      <w:r w:rsidRPr="002A6C01">
        <w:rPr>
          <w:rFonts w:ascii="Times New Roman" w:hAnsi="Times New Roman"/>
          <w:sz w:val="28"/>
          <w:szCs w:val="28"/>
          <w:lang w:val="en-US"/>
        </w:rPr>
        <w:t>τ</w:t>
      </w:r>
      <w:r w:rsidRPr="002A6C01">
        <w:rPr>
          <w:rFonts w:ascii="Times New Roman" w:hAnsi="Times New Roman"/>
          <w:sz w:val="28"/>
          <w:szCs w:val="28"/>
        </w:rPr>
        <w:t>= K</w:t>
      </w:r>
      <w:r w:rsidRPr="002A6C01">
        <w:rPr>
          <w:rFonts w:ascii="Times New Roman" w:hAnsi="Times New Roman"/>
          <w:sz w:val="28"/>
          <w:szCs w:val="28"/>
          <w:lang w:val="en-US"/>
        </w:rPr>
        <w:t>α</w:t>
      </w:r>
      <w:r w:rsidRPr="002A6C01">
        <w:rPr>
          <w:rFonts w:ascii="Times New Roman" w:hAnsi="Times New Roman"/>
          <w:sz w:val="28"/>
          <w:szCs w:val="28"/>
          <w:vertAlign w:val="superscript"/>
          <w:lang w:val="en-US"/>
        </w:rPr>
        <w:t>n</w:t>
      </w:r>
      <w:r w:rsidRPr="002A6C01">
        <w:rPr>
          <w:rFonts w:ascii="Times New Roman" w:hAnsi="Times New Roman"/>
          <w:sz w:val="28"/>
          <w:szCs w:val="28"/>
          <w:lang w:val="en-US"/>
        </w:rPr>
        <w:t>S</w:t>
      </w:r>
      <w:r w:rsidRPr="002A6C01">
        <w:rPr>
          <w:rFonts w:ascii="Times New Roman" w:hAnsi="Times New Roman"/>
          <w:sz w:val="28"/>
          <w:szCs w:val="28"/>
        </w:rPr>
        <w:t>/</w:t>
      </w:r>
      <w:r w:rsidRPr="002A6C01">
        <w:rPr>
          <w:rFonts w:ascii="Times New Roman" w:hAnsi="Times New Roman"/>
          <w:sz w:val="28"/>
          <w:szCs w:val="28"/>
          <w:lang w:val="en-US"/>
        </w:rPr>
        <w:t>V</w:t>
      </w:r>
      <w:r w:rsidR="00C211FC">
        <w:rPr>
          <w:rFonts w:ascii="Times New Roman" w:hAnsi="Times New Roman"/>
          <w:sz w:val="28"/>
          <w:szCs w:val="28"/>
        </w:rPr>
        <w:tab/>
      </w:r>
      <w:r w:rsidR="00C211FC">
        <w:rPr>
          <w:rFonts w:ascii="Times New Roman" w:hAnsi="Times New Roman"/>
          <w:sz w:val="28"/>
          <w:szCs w:val="28"/>
        </w:rPr>
        <w:tab/>
      </w:r>
      <w:r w:rsidR="00C211FC">
        <w:rPr>
          <w:rFonts w:ascii="Times New Roman" w:hAnsi="Times New Roman"/>
          <w:sz w:val="28"/>
          <w:szCs w:val="28"/>
        </w:rPr>
        <w:tab/>
      </w:r>
      <w:r w:rsidR="006315D3">
        <w:rPr>
          <w:rFonts w:ascii="Times New Roman" w:hAnsi="Times New Roman"/>
          <w:sz w:val="28"/>
          <w:szCs w:val="28"/>
        </w:rPr>
        <w:tab/>
      </w:r>
      <w:r w:rsidR="00DB2311">
        <w:rPr>
          <w:rFonts w:ascii="Times New Roman" w:hAnsi="Times New Roman"/>
          <w:sz w:val="28"/>
          <w:szCs w:val="28"/>
        </w:rPr>
        <w:tab/>
      </w:r>
      <w:r w:rsidR="00DB2311">
        <w:rPr>
          <w:rFonts w:ascii="Times New Roman" w:hAnsi="Times New Roman"/>
          <w:sz w:val="28"/>
          <w:szCs w:val="28"/>
        </w:rPr>
        <w:tab/>
      </w:r>
      <w:r w:rsidRPr="002A6C01">
        <w:rPr>
          <w:rFonts w:ascii="Times New Roman" w:hAnsi="Times New Roman"/>
          <w:sz w:val="28"/>
          <w:szCs w:val="28"/>
        </w:rPr>
        <w:t>(</w:t>
      </w:r>
      <w:r w:rsidR="00B47DFD">
        <w:rPr>
          <w:rFonts w:ascii="Times New Roman" w:hAnsi="Times New Roman"/>
          <w:sz w:val="28"/>
          <w:szCs w:val="28"/>
          <w:lang w:val="kk-KZ"/>
        </w:rPr>
        <w:t>8</w:t>
      </w:r>
      <w:r w:rsidRPr="002A6C01">
        <w:rPr>
          <w:rFonts w:ascii="Times New Roman" w:hAnsi="Times New Roman"/>
          <w:sz w:val="28"/>
          <w:szCs w:val="28"/>
        </w:rPr>
        <w:t>)</w:t>
      </w:r>
    </w:p>
    <w:p w14:paraId="2CD55D8B" w14:textId="77777777" w:rsidR="00B47DFD" w:rsidRPr="002A6C01" w:rsidRDefault="00B47DFD" w:rsidP="00B47DFD">
      <w:pPr>
        <w:spacing w:after="0" w:line="240" w:lineRule="auto"/>
        <w:ind w:firstLine="2268"/>
        <w:jc w:val="right"/>
        <w:rPr>
          <w:rFonts w:ascii="Times New Roman" w:hAnsi="Times New Roman"/>
          <w:sz w:val="28"/>
          <w:szCs w:val="28"/>
        </w:rPr>
      </w:pPr>
    </w:p>
    <w:p w14:paraId="1BCBB88E" w14:textId="77777777" w:rsidR="00E51402" w:rsidRPr="002A6C01" w:rsidRDefault="00E51402" w:rsidP="00B47DFD">
      <w:pPr>
        <w:spacing w:after="0" w:line="240" w:lineRule="auto"/>
        <w:ind w:firstLine="709"/>
        <w:rPr>
          <w:rFonts w:ascii="Times New Roman" w:hAnsi="Times New Roman"/>
          <w:sz w:val="28"/>
          <w:szCs w:val="28"/>
        </w:rPr>
      </w:pPr>
      <w:r w:rsidRPr="002A6C01">
        <w:rPr>
          <w:rFonts w:ascii="Times New Roman" w:hAnsi="Times New Roman"/>
          <w:sz w:val="28"/>
          <w:szCs w:val="28"/>
        </w:rPr>
        <w:t>где:</w:t>
      </w:r>
    </w:p>
    <w:p w14:paraId="7173D36F" w14:textId="77777777" w:rsidR="00E51402" w:rsidRPr="002A6C01" w:rsidRDefault="00E51402" w:rsidP="00B47DFD">
      <w:pPr>
        <w:spacing w:after="0" w:line="240" w:lineRule="auto"/>
        <w:ind w:firstLine="709"/>
        <w:jc w:val="both"/>
        <w:rPr>
          <w:rFonts w:ascii="Times New Roman" w:hAnsi="Times New Roman"/>
          <w:sz w:val="28"/>
          <w:szCs w:val="28"/>
        </w:rPr>
      </w:pPr>
      <w:r w:rsidRPr="002A6C01">
        <w:rPr>
          <w:rFonts w:ascii="Times New Roman" w:hAnsi="Times New Roman"/>
          <w:sz w:val="28"/>
          <w:szCs w:val="28"/>
        </w:rPr>
        <w:t>С – концентрация кристаллизуемого вещества в растворе в данный момент;</w:t>
      </w:r>
    </w:p>
    <w:p w14:paraId="03833DD7" w14:textId="77777777" w:rsidR="00E51402" w:rsidRPr="002A6C01" w:rsidRDefault="00E51402" w:rsidP="00E51402">
      <w:pPr>
        <w:spacing w:after="0" w:line="240" w:lineRule="auto"/>
        <w:ind w:firstLine="709"/>
        <w:jc w:val="both"/>
        <w:rPr>
          <w:rFonts w:ascii="Times New Roman" w:hAnsi="Times New Roman"/>
          <w:sz w:val="28"/>
          <w:szCs w:val="28"/>
        </w:rPr>
      </w:pPr>
      <w:r w:rsidRPr="002A6C01">
        <w:rPr>
          <w:rFonts w:ascii="Times New Roman" w:hAnsi="Times New Roman"/>
          <w:sz w:val="28"/>
          <w:szCs w:val="28"/>
          <w:lang w:val="en-US"/>
        </w:rPr>
        <w:t>S</w:t>
      </w:r>
      <w:r w:rsidRPr="002A6C01">
        <w:rPr>
          <w:rFonts w:ascii="Times New Roman" w:hAnsi="Times New Roman"/>
          <w:sz w:val="28"/>
          <w:szCs w:val="28"/>
        </w:rPr>
        <w:t xml:space="preserve"> – поверхность кристаллов; </w:t>
      </w:r>
    </w:p>
    <w:p w14:paraId="5CE825F7" w14:textId="77777777" w:rsidR="00E51402" w:rsidRPr="002A6C01" w:rsidRDefault="00E51402" w:rsidP="00E51402">
      <w:pPr>
        <w:spacing w:after="0" w:line="240" w:lineRule="auto"/>
        <w:ind w:firstLine="709"/>
        <w:jc w:val="both"/>
        <w:rPr>
          <w:rFonts w:ascii="Times New Roman" w:hAnsi="Times New Roman"/>
          <w:sz w:val="28"/>
          <w:szCs w:val="28"/>
        </w:rPr>
      </w:pPr>
      <w:r w:rsidRPr="002A6C01">
        <w:rPr>
          <w:rFonts w:ascii="Times New Roman" w:hAnsi="Times New Roman"/>
          <w:sz w:val="28"/>
          <w:szCs w:val="28"/>
          <w:lang w:val="en-US"/>
        </w:rPr>
        <w:t>V</w:t>
      </w:r>
      <w:r w:rsidRPr="002A6C01">
        <w:rPr>
          <w:rFonts w:ascii="Times New Roman" w:hAnsi="Times New Roman"/>
          <w:sz w:val="28"/>
          <w:szCs w:val="28"/>
        </w:rPr>
        <w:t xml:space="preserve"> – объем раствора;</w:t>
      </w:r>
    </w:p>
    <w:p w14:paraId="51054BCC" w14:textId="77777777" w:rsidR="00E51402" w:rsidRPr="002A6C01" w:rsidRDefault="00E51402" w:rsidP="00E51402">
      <w:pPr>
        <w:spacing w:after="0" w:line="240" w:lineRule="auto"/>
        <w:ind w:firstLine="709"/>
        <w:jc w:val="both"/>
        <w:rPr>
          <w:rFonts w:ascii="Times New Roman" w:hAnsi="Times New Roman"/>
          <w:sz w:val="28"/>
          <w:szCs w:val="28"/>
        </w:rPr>
      </w:pPr>
      <w:r w:rsidRPr="002A6C01">
        <w:rPr>
          <w:rFonts w:ascii="Times New Roman" w:hAnsi="Times New Roman"/>
          <w:sz w:val="28"/>
          <w:szCs w:val="28"/>
          <w:lang w:val="en-US"/>
        </w:rPr>
        <w:t>α</w:t>
      </w:r>
      <w:r w:rsidRPr="002A6C01">
        <w:rPr>
          <w:rFonts w:ascii="Times New Roman" w:hAnsi="Times New Roman"/>
          <w:sz w:val="28"/>
          <w:szCs w:val="28"/>
        </w:rPr>
        <w:t xml:space="preserve"> – абсолютное пресыщение;</w:t>
      </w:r>
    </w:p>
    <w:p w14:paraId="5339AD7F" w14:textId="77777777" w:rsidR="00E51402" w:rsidRPr="002A6C01" w:rsidRDefault="00E51402" w:rsidP="00E51402">
      <w:pPr>
        <w:spacing w:after="0" w:line="240" w:lineRule="auto"/>
        <w:ind w:firstLine="709"/>
        <w:jc w:val="both"/>
        <w:rPr>
          <w:rFonts w:ascii="Times New Roman" w:hAnsi="Times New Roman"/>
          <w:sz w:val="28"/>
          <w:szCs w:val="28"/>
        </w:rPr>
      </w:pPr>
      <w:r w:rsidRPr="002A6C01">
        <w:rPr>
          <w:rFonts w:ascii="Times New Roman" w:hAnsi="Times New Roman"/>
          <w:sz w:val="28"/>
          <w:szCs w:val="28"/>
        </w:rPr>
        <w:t>К,</w:t>
      </w:r>
      <w:r w:rsidRPr="002A6C01">
        <w:rPr>
          <w:rFonts w:ascii="Times New Roman" w:hAnsi="Times New Roman"/>
          <w:sz w:val="28"/>
          <w:szCs w:val="28"/>
          <w:lang w:val="en-US"/>
        </w:rPr>
        <w:t>n</w:t>
      </w:r>
      <w:r w:rsidRPr="002A6C01">
        <w:rPr>
          <w:rFonts w:ascii="Times New Roman" w:hAnsi="Times New Roman"/>
          <w:sz w:val="28"/>
          <w:szCs w:val="28"/>
        </w:rPr>
        <w:t xml:space="preserve"> – константа скорости и порядок химической реакции.</w:t>
      </w:r>
    </w:p>
    <w:p w14:paraId="66C1B98D" w14:textId="77777777" w:rsidR="00E51402" w:rsidRPr="002A6C01" w:rsidRDefault="00E51402" w:rsidP="00E51402">
      <w:pPr>
        <w:spacing w:after="0" w:line="240" w:lineRule="auto"/>
        <w:ind w:firstLine="709"/>
        <w:jc w:val="both"/>
        <w:rPr>
          <w:rFonts w:ascii="Times New Roman" w:hAnsi="Times New Roman"/>
          <w:sz w:val="28"/>
          <w:szCs w:val="28"/>
        </w:rPr>
      </w:pPr>
    </w:p>
    <w:p w14:paraId="30F83CF3" w14:textId="678D3483" w:rsidR="00E51402" w:rsidRDefault="00E51402" w:rsidP="00B47DFD">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При </w:t>
      </w:r>
      <w:r w:rsidRPr="002A6C01">
        <w:rPr>
          <w:rFonts w:ascii="Times New Roman" w:hAnsi="Times New Roman"/>
          <w:sz w:val="28"/>
          <w:szCs w:val="28"/>
          <w:lang w:val="en-US"/>
        </w:rPr>
        <w:t>V</w:t>
      </w:r>
      <w:r w:rsidRPr="002A6C01">
        <w:rPr>
          <w:rFonts w:ascii="Times New Roman" w:hAnsi="Times New Roman"/>
          <w:sz w:val="28"/>
          <w:szCs w:val="28"/>
        </w:rPr>
        <w:t xml:space="preserve">=1 и </w:t>
      </w:r>
      <w:r w:rsidRPr="002A6C01">
        <w:rPr>
          <w:rFonts w:ascii="Times New Roman" w:hAnsi="Times New Roman"/>
          <w:sz w:val="28"/>
          <w:szCs w:val="28"/>
          <w:lang w:val="en-US"/>
        </w:rPr>
        <w:t>α</w:t>
      </w:r>
      <w:r w:rsidRPr="002A6C01">
        <w:rPr>
          <w:rFonts w:ascii="Times New Roman" w:hAnsi="Times New Roman"/>
          <w:sz w:val="28"/>
          <w:szCs w:val="28"/>
        </w:rPr>
        <w:t xml:space="preserve"> = С – С</w:t>
      </w:r>
      <w:r w:rsidRPr="002A6C01">
        <w:rPr>
          <w:rFonts w:ascii="Times New Roman" w:hAnsi="Times New Roman"/>
          <w:sz w:val="28"/>
          <w:szCs w:val="28"/>
          <w:vertAlign w:val="subscript"/>
        </w:rPr>
        <w:t xml:space="preserve">н </w:t>
      </w:r>
      <w:r w:rsidRPr="002A6C01">
        <w:rPr>
          <w:rFonts w:ascii="Times New Roman" w:hAnsi="Times New Roman"/>
          <w:sz w:val="28"/>
          <w:szCs w:val="28"/>
        </w:rPr>
        <w:t>, представленное выше уравнение примет вид:</w:t>
      </w:r>
    </w:p>
    <w:p w14:paraId="2F2486C4" w14:textId="77777777" w:rsidR="00B47DFD" w:rsidRPr="002A6C01" w:rsidRDefault="00B47DFD" w:rsidP="00B47DFD">
      <w:pPr>
        <w:spacing w:after="0" w:line="240" w:lineRule="auto"/>
        <w:ind w:firstLine="709"/>
        <w:jc w:val="both"/>
        <w:rPr>
          <w:rFonts w:ascii="Times New Roman" w:hAnsi="Times New Roman"/>
          <w:sz w:val="28"/>
          <w:szCs w:val="28"/>
        </w:rPr>
      </w:pPr>
    </w:p>
    <w:p w14:paraId="3E47113E" w14:textId="2752ECBD" w:rsidR="00E51402" w:rsidRDefault="00E51402" w:rsidP="00B47DFD">
      <w:pPr>
        <w:spacing w:after="0" w:line="240" w:lineRule="auto"/>
        <w:ind w:firstLine="2268"/>
        <w:jc w:val="right"/>
        <w:rPr>
          <w:rFonts w:ascii="Times New Roman" w:hAnsi="Times New Roman"/>
          <w:sz w:val="28"/>
          <w:szCs w:val="28"/>
        </w:rPr>
      </w:pPr>
      <w:r w:rsidRPr="002A6C01">
        <w:rPr>
          <w:rFonts w:ascii="Times New Roman" w:hAnsi="Times New Roman"/>
          <w:sz w:val="28"/>
          <w:szCs w:val="28"/>
        </w:rPr>
        <w:t>-dC/d</w:t>
      </w:r>
      <w:r w:rsidRPr="002A6C01">
        <w:rPr>
          <w:rFonts w:ascii="Times New Roman" w:hAnsi="Times New Roman"/>
          <w:sz w:val="28"/>
          <w:szCs w:val="28"/>
          <w:lang w:val="en-US"/>
        </w:rPr>
        <w:t>τ</w:t>
      </w:r>
      <w:r w:rsidRPr="002A6C01">
        <w:rPr>
          <w:rFonts w:ascii="Times New Roman" w:hAnsi="Times New Roman"/>
          <w:sz w:val="28"/>
          <w:szCs w:val="28"/>
        </w:rPr>
        <w:t xml:space="preserve"> = K (С – С</w:t>
      </w:r>
      <w:r w:rsidRPr="002A6C01">
        <w:rPr>
          <w:rFonts w:ascii="Times New Roman" w:hAnsi="Times New Roman"/>
          <w:sz w:val="28"/>
          <w:szCs w:val="28"/>
          <w:vertAlign w:val="subscript"/>
        </w:rPr>
        <w:t xml:space="preserve">н </w:t>
      </w:r>
      <w:r w:rsidRPr="002A6C01">
        <w:rPr>
          <w:rFonts w:ascii="Times New Roman" w:hAnsi="Times New Roman"/>
          <w:sz w:val="28"/>
          <w:szCs w:val="28"/>
        </w:rPr>
        <w:t>)</w:t>
      </w:r>
      <w:r w:rsidRPr="002A6C01">
        <w:rPr>
          <w:rFonts w:ascii="Times New Roman" w:hAnsi="Times New Roman"/>
          <w:sz w:val="28"/>
          <w:szCs w:val="28"/>
          <w:vertAlign w:val="superscript"/>
          <w:lang w:val="en-US"/>
        </w:rPr>
        <w:t>n</w:t>
      </w:r>
      <w:r w:rsidRPr="002A6C01">
        <w:rPr>
          <w:rFonts w:ascii="Times New Roman" w:hAnsi="Times New Roman"/>
          <w:sz w:val="28"/>
          <w:szCs w:val="28"/>
          <w:lang w:val="en-US"/>
        </w:rPr>
        <w:t>S</w:t>
      </w:r>
      <w:r w:rsidR="00C211FC">
        <w:rPr>
          <w:rFonts w:ascii="Times New Roman" w:hAnsi="Times New Roman"/>
          <w:sz w:val="28"/>
          <w:szCs w:val="28"/>
        </w:rPr>
        <w:tab/>
      </w:r>
      <w:r w:rsidR="00C211FC">
        <w:rPr>
          <w:rFonts w:ascii="Times New Roman" w:hAnsi="Times New Roman"/>
          <w:sz w:val="28"/>
          <w:szCs w:val="28"/>
        </w:rPr>
        <w:tab/>
      </w:r>
      <w:r w:rsidR="00C211FC">
        <w:rPr>
          <w:rFonts w:ascii="Times New Roman" w:hAnsi="Times New Roman"/>
          <w:sz w:val="28"/>
          <w:szCs w:val="28"/>
        </w:rPr>
        <w:tab/>
      </w:r>
      <w:r w:rsidR="00A7493E">
        <w:rPr>
          <w:rFonts w:ascii="Times New Roman" w:hAnsi="Times New Roman"/>
          <w:sz w:val="28"/>
          <w:szCs w:val="28"/>
        </w:rPr>
        <w:tab/>
      </w:r>
      <w:r w:rsidR="006315D3">
        <w:rPr>
          <w:rFonts w:ascii="Times New Roman" w:hAnsi="Times New Roman"/>
          <w:sz w:val="28"/>
          <w:szCs w:val="28"/>
        </w:rPr>
        <w:tab/>
      </w:r>
      <w:r w:rsidRPr="002A6C01">
        <w:rPr>
          <w:rFonts w:ascii="Times New Roman" w:hAnsi="Times New Roman"/>
          <w:sz w:val="28"/>
          <w:szCs w:val="28"/>
        </w:rPr>
        <w:t>(</w:t>
      </w:r>
      <w:r w:rsidR="00B47DFD">
        <w:rPr>
          <w:rFonts w:ascii="Times New Roman" w:hAnsi="Times New Roman"/>
          <w:sz w:val="28"/>
          <w:szCs w:val="28"/>
          <w:lang w:val="kk-KZ"/>
        </w:rPr>
        <w:t>9</w:t>
      </w:r>
      <w:r w:rsidRPr="002A6C01">
        <w:rPr>
          <w:rFonts w:ascii="Times New Roman" w:hAnsi="Times New Roman"/>
          <w:sz w:val="28"/>
          <w:szCs w:val="28"/>
        </w:rPr>
        <w:t>)</w:t>
      </w:r>
    </w:p>
    <w:p w14:paraId="3350D8D7" w14:textId="77777777" w:rsidR="00B47DFD" w:rsidRPr="002A6C01" w:rsidRDefault="00B47DFD" w:rsidP="00B47DFD">
      <w:pPr>
        <w:spacing w:after="0" w:line="240" w:lineRule="auto"/>
        <w:ind w:firstLine="2268"/>
        <w:jc w:val="right"/>
        <w:rPr>
          <w:rFonts w:ascii="Times New Roman" w:hAnsi="Times New Roman"/>
          <w:sz w:val="28"/>
          <w:szCs w:val="28"/>
        </w:rPr>
      </w:pPr>
    </w:p>
    <w:p w14:paraId="476D3EA1" w14:textId="77777777" w:rsidR="00E51402" w:rsidRPr="002A6C01" w:rsidRDefault="00E51402" w:rsidP="00B47DFD">
      <w:pPr>
        <w:spacing w:after="0" w:line="240" w:lineRule="auto"/>
        <w:ind w:firstLine="709"/>
        <w:jc w:val="both"/>
        <w:rPr>
          <w:rFonts w:ascii="Times New Roman" w:hAnsi="Times New Roman"/>
          <w:sz w:val="28"/>
          <w:szCs w:val="28"/>
        </w:rPr>
      </w:pPr>
      <w:r w:rsidRPr="002A6C01">
        <w:rPr>
          <w:rFonts w:ascii="Times New Roman" w:hAnsi="Times New Roman"/>
          <w:sz w:val="28"/>
          <w:szCs w:val="28"/>
        </w:rPr>
        <w:t>Если:</w:t>
      </w:r>
    </w:p>
    <w:p w14:paraId="45088ECA" w14:textId="77777777" w:rsidR="00E51402" w:rsidRPr="002A6C01" w:rsidRDefault="00E51402" w:rsidP="00B47DFD">
      <w:pPr>
        <w:spacing w:after="0" w:line="240" w:lineRule="auto"/>
        <w:ind w:firstLine="709"/>
        <w:jc w:val="both"/>
        <w:rPr>
          <w:rFonts w:ascii="Times New Roman" w:hAnsi="Times New Roman"/>
          <w:sz w:val="28"/>
          <w:szCs w:val="28"/>
        </w:rPr>
      </w:pPr>
      <w:r w:rsidRPr="002A6C01">
        <w:rPr>
          <w:rFonts w:ascii="Times New Roman" w:hAnsi="Times New Roman"/>
          <w:sz w:val="28"/>
          <w:szCs w:val="28"/>
        </w:rPr>
        <w:t>С – концентрация ионов железа в исходном растворе,</w:t>
      </w:r>
    </w:p>
    <w:p w14:paraId="745AAF3A" w14:textId="77777777" w:rsidR="00E51402" w:rsidRPr="002A6C01" w:rsidRDefault="00E51402" w:rsidP="00B47DFD">
      <w:pPr>
        <w:spacing w:after="0" w:line="240" w:lineRule="auto"/>
        <w:ind w:firstLine="709"/>
        <w:jc w:val="both"/>
        <w:rPr>
          <w:rFonts w:ascii="Times New Roman" w:hAnsi="Times New Roman"/>
          <w:sz w:val="28"/>
          <w:szCs w:val="28"/>
        </w:rPr>
      </w:pPr>
      <w:r w:rsidRPr="002A6C01">
        <w:rPr>
          <w:rFonts w:ascii="Times New Roman" w:hAnsi="Times New Roman"/>
          <w:sz w:val="28"/>
          <w:szCs w:val="28"/>
        </w:rPr>
        <w:t>С</w:t>
      </w:r>
      <w:r w:rsidRPr="002A6C01">
        <w:rPr>
          <w:rFonts w:ascii="Times New Roman" w:hAnsi="Times New Roman"/>
          <w:sz w:val="28"/>
          <w:szCs w:val="28"/>
          <w:vertAlign w:val="subscript"/>
        </w:rPr>
        <w:t xml:space="preserve">н </w:t>
      </w:r>
      <w:r w:rsidRPr="002A6C01">
        <w:rPr>
          <w:rFonts w:ascii="Times New Roman" w:hAnsi="Times New Roman"/>
          <w:sz w:val="28"/>
          <w:szCs w:val="28"/>
        </w:rPr>
        <w:t xml:space="preserve">–содержание железа в образовавшемся осадке, то по истечении времени </w:t>
      </w:r>
      <w:r w:rsidRPr="002A6C01">
        <w:rPr>
          <w:rFonts w:ascii="Times New Roman" w:hAnsi="Times New Roman"/>
          <w:i/>
          <w:sz w:val="32"/>
          <w:szCs w:val="28"/>
          <w:lang w:val="en-US"/>
        </w:rPr>
        <w:t>τ</w:t>
      </w:r>
      <w:r w:rsidR="002B4DF9" w:rsidRPr="002A6C01">
        <w:rPr>
          <w:rFonts w:ascii="Times New Roman" w:hAnsi="Times New Roman"/>
          <w:i/>
          <w:sz w:val="32"/>
          <w:szCs w:val="28"/>
        </w:rPr>
        <w:t xml:space="preserve"> </w:t>
      </w:r>
      <w:r w:rsidRPr="002A6C01">
        <w:rPr>
          <w:rFonts w:ascii="Times New Roman" w:hAnsi="Times New Roman"/>
          <w:sz w:val="28"/>
          <w:szCs w:val="28"/>
        </w:rPr>
        <w:t>концентрация железа в растворе становится равной (С – С</w:t>
      </w:r>
      <w:r w:rsidRPr="002A6C01">
        <w:rPr>
          <w:rFonts w:ascii="Times New Roman" w:hAnsi="Times New Roman"/>
          <w:sz w:val="28"/>
          <w:szCs w:val="28"/>
          <w:vertAlign w:val="subscript"/>
        </w:rPr>
        <w:t>н</w:t>
      </w:r>
      <w:r w:rsidRPr="002A6C01">
        <w:rPr>
          <w:rFonts w:ascii="Times New Roman" w:hAnsi="Times New Roman"/>
          <w:sz w:val="28"/>
          <w:szCs w:val="28"/>
        </w:rPr>
        <w:t>).</w:t>
      </w:r>
    </w:p>
    <w:p w14:paraId="560127B9" w14:textId="3AA0C1AC" w:rsidR="00E51402" w:rsidRDefault="00E51402" w:rsidP="00637C67">
      <w:pPr>
        <w:spacing w:after="0" w:line="240" w:lineRule="auto"/>
        <w:ind w:firstLine="709"/>
        <w:jc w:val="both"/>
        <w:rPr>
          <w:rFonts w:ascii="Times New Roman" w:hAnsi="Times New Roman"/>
          <w:sz w:val="28"/>
          <w:szCs w:val="28"/>
        </w:rPr>
      </w:pPr>
      <w:r w:rsidRPr="002A6C01">
        <w:rPr>
          <w:rFonts w:ascii="Times New Roman" w:hAnsi="Times New Roman"/>
          <w:sz w:val="28"/>
          <w:szCs w:val="28"/>
        </w:rPr>
        <w:t>Скорость образования осадка составит:</w:t>
      </w:r>
    </w:p>
    <w:p w14:paraId="4432B442" w14:textId="77777777" w:rsidR="00637C67" w:rsidRPr="002A6C01" w:rsidRDefault="00637C67" w:rsidP="00637C67">
      <w:pPr>
        <w:spacing w:after="0" w:line="240" w:lineRule="auto"/>
        <w:ind w:firstLine="709"/>
        <w:jc w:val="both"/>
        <w:rPr>
          <w:rFonts w:ascii="Times New Roman" w:hAnsi="Times New Roman"/>
          <w:sz w:val="28"/>
          <w:szCs w:val="28"/>
        </w:rPr>
      </w:pPr>
    </w:p>
    <w:p w14:paraId="055DD487" w14:textId="61EB22A9" w:rsidR="00E51402" w:rsidRDefault="00E51402" w:rsidP="00637C67">
      <w:pPr>
        <w:tabs>
          <w:tab w:val="left" w:pos="2460"/>
          <w:tab w:val="center" w:pos="4677"/>
        </w:tabs>
        <w:spacing w:after="0" w:line="240" w:lineRule="auto"/>
        <w:ind w:firstLine="1560"/>
        <w:jc w:val="right"/>
        <w:rPr>
          <w:rFonts w:ascii="Times New Roman" w:hAnsi="Times New Roman"/>
          <w:sz w:val="28"/>
          <w:szCs w:val="28"/>
        </w:rPr>
      </w:pPr>
      <w:r w:rsidRPr="00DB2311">
        <w:rPr>
          <w:rFonts w:ascii="Times New Roman" w:hAnsi="Times New Roman"/>
          <w:sz w:val="28"/>
          <w:szCs w:val="28"/>
          <w:lang w:val="en-US"/>
        </w:rPr>
        <w:t>W</w:t>
      </w:r>
      <w:r w:rsidRPr="00DB2311">
        <w:rPr>
          <w:rFonts w:ascii="Times New Roman" w:hAnsi="Times New Roman"/>
          <w:sz w:val="28"/>
          <w:szCs w:val="28"/>
        </w:rPr>
        <w:t xml:space="preserve"> = dC/d</w:t>
      </w:r>
      <w:r w:rsidRPr="00DB2311">
        <w:rPr>
          <w:rFonts w:ascii="Times New Roman" w:hAnsi="Times New Roman"/>
          <w:sz w:val="28"/>
          <w:szCs w:val="28"/>
          <w:lang w:val="en-US"/>
        </w:rPr>
        <w:t>τ</w:t>
      </w:r>
      <w:r w:rsidRPr="00DB2311">
        <w:rPr>
          <w:rFonts w:ascii="Times New Roman" w:hAnsi="Times New Roman"/>
          <w:sz w:val="28"/>
          <w:szCs w:val="28"/>
        </w:rPr>
        <w:t xml:space="preserve"> = K (С – С</w:t>
      </w:r>
      <w:r w:rsidRPr="00DB2311">
        <w:rPr>
          <w:rFonts w:ascii="Times New Roman" w:hAnsi="Times New Roman"/>
          <w:sz w:val="28"/>
          <w:szCs w:val="28"/>
          <w:vertAlign w:val="subscript"/>
        </w:rPr>
        <w:t xml:space="preserve">н </w:t>
      </w:r>
      <w:r w:rsidRPr="00DB2311">
        <w:rPr>
          <w:rFonts w:ascii="Times New Roman" w:hAnsi="Times New Roman"/>
          <w:sz w:val="28"/>
          <w:szCs w:val="28"/>
        </w:rPr>
        <w:t>)</w:t>
      </w:r>
      <w:r w:rsidRPr="002A6C01">
        <w:rPr>
          <w:rFonts w:ascii="Times New Roman" w:hAnsi="Times New Roman"/>
          <w:sz w:val="28"/>
          <w:szCs w:val="28"/>
        </w:rPr>
        <w:tab/>
      </w:r>
      <w:r w:rsidRPr="002A6C01">
        <w:rPr>
          <w:rFonts w:ascii="Times New Roman" w:hAnsi="Times New Roman"/>
          <w:sz w:val="28"/>
          <w:szCs w:val="28"/>
        </w:rPr>
        <w:tab/>
      </w:r>
      <w:r w:rsidRPr="002A6C01">
        <w:rPr>
          <w:rFonts w:ascii="Times New Roman" w:hAnsi="Times New Roman"/>
          <w:sz w:val="28"/>
          <w:szCs w:val="28"/>
        </w:rPr>
        <w:tab/>
      </w:r>
      <w:r w:rsidRPr="002A6C01">
        <w:rPr>
          <w:rFonts w:ascii="Times New Roman" w:hAnsi="Times New Roman"/>
          <w:sz w:val="28"/>
          <w:szCs w:val="28"/>
        </w:rPr>
        <w:tab/>
      </w:r>
      <w:r w:rsidR="00C211FC">
        <w:rPr>
          <w:rFonts w:ascii="Times New Roman" w:hAnsi="Times New Roman"/>
          <w:sz w:val="28"/>
          <w:szCs w:val="28"/>
        </w:rPr>
        <w:tab/>
      </w:r>
      <w:r w:rsidR="006315D3">
        <w:rPr>
          <w:rFonts w:ascii="Times New Roman" w:hAnsi="Times New Roman"/>
          <w:sz w:val="28"/>
          <w:szCs w:val="28"/>
        </w:rPr>
        <w:tab/>
      </w:r>
      <w:r w:rsidRPr="002A6C01">
        <w:rPr>
          <w:rFonts w:ascii="Times New Roman" w:hAnsi="Times New Roman"/>
          <w:sz w:val="28"/>
          <w:szCs w:val="28"/>
        </w:rPr>
        <w:t>(1</w:t>
      </w:r>
      <w:r w:rsidR="00637C67">
        <w:rPr>
          <w:rFonts w:ascii="Times New Roman" w:hAnsi="Times New Roman"/>
          <w:sz w:val="28"/>
          <w:szCs w:val="28"/>
          <w:lang w:val="kk-KZ"/>
        </w:rPr>
        <w:t>0</w:t>
      </w:r>
      <w:r w:rsidRPr="002A6C01">
        <w:rPr>
          <w:rFonts w:ascii="Times New Roman" w:hAnsi="Times New Roman"/>
          <w:sz w:val="28"/>
          <w:szCs w:val="28"/>
        </w:rPr>
        <w:t>)</w:t>
      </w:r>
    </w:p>
    <w:p w14:paraId="18166D46" w14:textId="77777777" w:rsidR="00637C67" w:rsidRPr="002A6C01" w:rsidRDefault="00637C67" w:rsidP="00637C67">
      <w:pPr>
        <w:tabs>
          <w:tab w:val="left" w:pos="2460"/>
          <w:tab w:val="center" w:pos="4677"/>
        </w:tabs>
        <w:spacing w:after="0" w:line="240" w:lineRule="auto"/>
        <w:ind w:firstLine="1560"/>
        <w:jc w:val="center"/>
        <w:rPr>
          <w:rFonts w:ascii="Times New Roman" w:hAnsi="Times New Roman"/>
          <w:sz w:val="28"/>
          <w:szCs w:val="28"/>
        </w:rPr>
      </w:pPr>
    </w:p>
    <w:p w14:paraId="7BAEFD3B" w14:textId="7CA44015" w:rsidR="00E51402" w:rsidRDefault="00E51402" w:rsidP="00637C67">
      <w:pPr>
        <w:spacing w:after="0" w:line="240" w:lineRule="auto"/>
        <w:ind w:firstLine="1985"/>
        <w:jc w:val="right"/>
        <w:rPr>
          <w:rFonts w:ascii="Times New Roman" w:hAnsi="Times New Roman"/>
          <w:sz w:val="28"/>
          <w:szCs w:val="28"/>
        </w:rPr>
      </w:pPr>
      <w:r w:rsidRPr="00DB2311">
        <w:rPr>
          <w:rFonts w:ascii="Times New Roman" w:hAnsi="Times New Roman"/>
          <w:sz w:val="28"/>
          <w:szCs w:val="28"/>
        </w:rPr>
        <w:t>dC/d</w:t>
      </w:r>
      <w:r w:rsidRPr="00DB2311">
        <w:rPr>
          <w:rFonts w:ascii="Times New Roman" w:hAnsi="Times New Roman"/>
          <w:sz w:val="28"/>
          <w:szCs w:val="28"/>
          <w:lang w:val="en-US"/>
        </w:rPr>
        <w:t>τ</w:t>
      </w:r>
      <w:r w:rsidRPr="00DB2311">
        <w:rPr>
          <w:rFonts w:ascii="Times New Roman" w:hAnsi="Times New Roman"/>
          <w:sz w:val="28"/>
          <w:szCs w:val="28"/>
        </w:rPr>
        <w:t xml:space="preserve"> = K (С – С</w:t>
      </w:r>
      <w:r w:rsidRPr="00DB2311">
        <w:rPr>
          <w:rFonts w:ascii="Times New Roman" w:hAnsi="Times New Roman"/>
          <w:sz w:val="28"/>
          <w:szCs w:val="28"/>
          <w:vertAlign w:val="subscript"/>
        </w:rPr>
        <w:t xml:space="preserve">н </w:t>
      </w:r>
      <w:r w:rsidR="00C211FC" w:rsidRPr="00DB2311">
        <w:rPr>
          <w:rFonts w:ascii="Times New Roman" w:hAnsi="Times New Roman"/>
          <w:sz w:val="28"/>
          <w:szCs w:val="28"/>
        </w:rPr>
        <w:t>)</w:t>
      </w:r>
      <w:r w:rsidR="00C211FC">
        <w:rPr>
          <w:rFonts w:ascii="Times New Roman" w:hAnsi="Times New Roman"/>
          <w:sz w:val="28"/>
          <w:szCs w:val="28"/>
        </w:rPr>
        <w:tab/>
      </w:r>
      <w:r w:rsidR="00C211FC">
        <w:rPr>
          <w:rFonts w:ascii="Times New Roman" w:hAnsi="Times New Roman"/>
          <w:sz w:val="28"/>
          <w:szCs w:val="28"/>
        </w:rPr>
        <w:tab/>
      </w:r>
      <w:r w:rsidR="00C211FC">
        <w:rPr>
          <w:rFonts w:ascii="Times New Roman" w:hAnsi="Times New Roman"/>
          <w:sz w:val="28"/>
          <w:szCs w:val="28"/>
        </w:rPr>
        <w:tab/>
      </w:r>
      <w:r w:rsidR="00C211FC">
        <w:rPr>
          <w:rFonts w:ascii="Times New Roman" w:hAnsi="Times New Roman"/>
          <w:sz w:val="28"/>
          <w:szCs w:val="28"/>
        </w:rPr>
        <w:tab/>
      </w:r>
      <w:r w:rsidR="00C211FC">
        <w:rPr>
          <w:rFonts w:ascii="Times New Roman" w:hAnsi="Times New Roman"/>
          <w:sz w:val="28"/>
          <w:szCs w:val="28"/>
        </w:rPr>
        <w:tab/>
      </w:r>
      <w:r w:rsidR="006315D3">
        <w:rPr>
          <w:rFonts w:ascii="Times New Roman" w:hAnsi="Times New Roman"/>
          <w:sz w:val="28"/>
          <w:szCs w:val="28"/>
        </w:rPr>
        <w:tab/>
      </w:r>
      <w:r w:rsidRPr="002A6C01">
        <w:rPr>
          <w:rFonts w:ascii="Times New Roman" w:hAnsi="Times New Roman"/>
          <w:sz w:val="28"/>
          <w:szCs w:val="28"/>
        </w:rPr>
        <w:t>(1</w:t>
      </w:r>
      <w:r w:rsidR="00637C67">
        <w:rPr>
          <w:rFonts w:ascii="Times New Roman" w:hAnsi="Times New Roman"/>
          <w:sz w:val="28"/>
          <w:szCs w:val="28"/>
          <w:lang w:val="kk-KZ"/>
        </w:rPr>
        <w:t>1</w:t>
      </w:r>
      <w:r w:rsidRPr="002A6C01">
        <w:rPr>
          <w:rFonts w:ascii="Times New Roman" w:hAnsi="Times New Roman"/>
          <w:sz w:val="28"/>
          <w:szCs w:val="28"/>
        </w:rPr>
        <w:t>)</w:t>
      </w:r>
    </w:p>
    <w:p w14:paraId="31C778D0" w14:textId="77777777" w:rsidR="00637C67" w:rsidRPr="002A6C01" w:rsidRDefault="00637C67" w:rsidP="00637C67">
      <w:pPr>
        <w:spacing w:after="0" w:line="240" w:lineRule="auto"/>
        <w:ind w:firstLine="1985"/>
        <w:jc w:val="center"/>
        <w:rPr>
          <w:rFonts w:ascii="Times New Roman" w:hAnsi="Times New Roman"/>
          <w:sz w:val="28"/>
          <w:szCs w:val="28"/>
        </w:rPr>
      </w:pPr>
    </w:p>
    <w:p w14:paraId="0335B780" w14:textId="77777777" w:rsidR="00E51402" w:rsidRPr="002A6C01" w:rsidRDefault="00E51402" w:rsidP="001B781C">
      <w:pPr>
        <w:spacing w:after="0" w:line="240" w:lineRule="auto"/>
        <w:ind w:firstLine="709"/>
        <w:jc w:val="both"/>
        <w:rPr>
          <w:rFonts w:ascii="Times New Roman" w:hAnsi="Times New Roman"/>
          <w:sz w:val="28"/>
          <w:szCs w:val="28"/>
          <w:vertAlign w:val="superscript"/>
        </w:rPr>
      </w:pPr>
      <w:r w:rsidRPr="002A6C01">
        <w:rPr>
          <w:rFonts w:ascii="Times New Roman" w:hAnsi="Times New Roman"/>
          <w:sz w:val="28"/>
          <w:szCs w:val="28"/>
        </w:rPr>
        <w:t xml:space="preserve">Для графического определения константы скорости и порядка реакции используется логарифмическое уравнение. Если построенная в координатах </w:t>
      </w:r>
      <w:r w:rsidRPr="002A6C01">
        <w:rPr>
          <w:rFonts w:ascii="Times New Roman" w:hAnsi="Times New Roman"/>
          <w:sz w:val="28"/>
          <w:szCs w:val="28"/>
          <w:lang w:val="en-US"/>
        </w:rPr>
        <w:t>lg</w:t>
      </w:r>
      <w:r w:rsidRPr="002A6C01">
        <w:rPr>
          <w:rFonts w:ascii="Times New Roman" w:hAnsi="Times New Roman"/>
          <w:sz w:val="28"/>
          <w:szCs w:val="28"/>
        </w:rPr>
        <w:t>(С – С</w:t>
      </w:r>
      <w:r w:rsidRPr="002A6C01">
        <w:rPr>
          <w:rFonts w:ascii="Times New Roman" w:hAnsi="Times New Roman"/>
          <w:sz w:val="28"/>
          <w:szCs w:val="28"/>
          <w:vertAlign w:val="subscript"/>
        </w:rPr>
        <w:t xml:space="preserve">н </w:t>
      </w:r>
      <w:r w:rsidRPr="002A6C01">
        <w:rPr>
          <w:rFonts w:ascii="Times New Roman" w:hAnsi="Times New Roman"/>
          <w:sz w:val="28"/>
          <w:szCs w:val="28"/>
        </w:rPr>
        <w:t xml:space="preserve">) - </w:t>
      </w:r>
      <w:r w:rsidRPr="002A6C01">
        <w:rPr>
          <w:rFonts w:ascii="Times New Roman" w:hAnsi="Times New Roman"/>
          <w:sz w:val="28"/>
          <w:szCs w:val="28"/>
          <w:lang w:val="en-US"/>
        </w:rPr>
        <w:t>τ</w:t>
      </w:r>
      <w:r w:rsidRPr="002A6C01">
        <w:rPr>
          <w:rFonts w:ascii="Times New Roman" w:hAnsi="Times New Roman"/>
          <w:sz w:val="28"/>
          <w:szCs w:val="28"/>
        </w:rPr>
        <w:t xml:space="preserve"> зависимость является прямолинейной, то имеет место первый порядок. По тангенсу наклона прямой определяется константа скорости осаждения.</w:t>
      </w:r>
    </w:p>
    <w:p w14:paraId="3ECD4EBD" w14:textId="26F119DE" w:rsidR="00E51402" w:rsidRDefault="00E51402" w:rsidP="001B781C">
      <w:pPr>
        <w:spacing w:after="0" w:line="240" w:lineRule="auto"/>
        <w:ind w:firstLine="708"/>
        <w:jc w:val="both"/>
        <w:rPr>
          <w:rFonts w:ascii="Times New Roman" w:hAnsi="Times New Roman"/>
          <w:sz w:val="28"/>
          <w:szCs w:val="28"/>
        </w:rPr>
      </w:pPr>
      <w:r w:rsidRPr="002A6C01">
        <w:rPr>
          <w:rFonts w:ascii="Times New Roman" w:hAnsi="Times New Roman"/>
          <w:sz w:val="28"/>
          <w:szCs w:val="28"/>
        </w:rPr>
        <w:t>Эффективную энергию активации процесса определяют согласно уравнению Аррениуса: К = К</w:t>
      </w:r>
      <w:r w:rsidRPr="002A6C01">
        <w:rPr>
          <w:rFonts w:ascii="Times New Roman" w:hAnsi="Times New Roman"/>
          <w:sz w:val="28"/>
          <w:szCs w:val="28"/>
          <w:vertAlign w:val="subscript"/>
        </w:rPr>
        <w:t>0</w:t>
      </w:r>
      <w:r w:rsidRPr="002A6C01">
        <w:rPr>
          <w:rFonts w:ascii="Times New Roman" w:hAnsi="Times New Roman"/>
          <w:sz w:val="28"/>
          <w:szCs w:val="28"/>
        </w:rPr>
        <w:t xml:space="preserve"> е</w:t>
      </w:r>
      <w:r w:rsidRPr="002A6C01">
        <w:rPr>
          <w:rFonts w:ascii="Times New Roman" w:hAnsi="Times New Roman"/>
          <w:sz w:val="28"/>
          <w:szCs w:val="28"/>
          <w:vertAlign w:val="superscript"/>
        </w:rPr>
        <w:t>-Е/RT</w:t>
      </w:r>
      <w:r w:rsidRPr="002A6C01">
        <w:rPr>
          <w:rFonts w:ascii="Times New Roman" w:hAnsi="Times New Roman"/>
          <w:sz w:val="28"/>
          <w:szCs w:val="28"/>
        </w:rPr>
        <w:t>, логарифмическая форма уравнения:</w:t>
      </w:r>
    </w:p>
    <w:p w14:paraId="0A7A2E3F" w14:textId="77777777" w:rsidR="001B781C" w:rsidRPr="002A6C01" w:rsidRDefault="001B781C" w:rsidP="001B781C">
      <w:pPr>
        <w:spacing w:after="0" w:line="240" w:lineRule="auto"/>
        <w:ind w:firstLine="708"/>
        <w:jc w:val="both"/>
        <w:rPr>
          <w:rFonts w:ascii="Times New Roman" w:hAnsi="Times New Roman"/>
          <w:sz w:val="28"/>
          <w:szCs w:val="28"/>
        </w:rPr>
      </w:pPr>
    </w:p>
    <w:p w14:paraId="65528D11" w14:textId="6EF4BF11" w:rsidR="00E51402" w:rsidRDefault="0020785B" w:rsidP="001B781C">
      <w:pPr>
        <w:tabs>
          <w:tab w:val="left" w:pos="3932"/>
        </w:tabs>
        <w:autoSpaceDE w:val="0"/>
        <w:spacing w:after="0" w:line="240" w:lineRule="auto"/>
        <w:ind w:firstLine="2127"/>
        <w:jc w:val="right"/>
        <w:rPr>
          <w:rFonts w:ascii="Times New Roman" w:hAnsi="Times New Roman"/>
          <w:sz w:val="28"/>
          <w:szCs w:val="28"/>
          <w:lang w:val="kk-KZ"/>
        </w:rPr>
      </w:pPr>
      <m:oMath>
        <m:r>
          <m:rPr>
            <m:sty m:val="p"/>
          </m:rPr>
          <w:rPr>
            <w:rFonts w:ascii="Cambria Math" w:hAnsi="Cambria Math"/>
            <w:sz w:val="32"/>
            <w:szCs w:val="32"/>
            <w:lang w:val="kk-KZ"/>
          </w:rPr>
          <m:t>lgK=</m:t>
        </m:r>
        <m:sSub>
          <m:sSubPr>
            <m:ctrlPr>
              <w:rPr>
                <w:rFonts w:ascii="Cambria Math" w:hAnsi="Cambria Math"/>
                <w:sz w:val="32"/>
                <w:szCs w:val="32"/>
                <w:lang w:val="en-US"/>
              </w:rPr>
            </m:ctrlPr>
          </m:sSubPr>
          <m:e>
            <m:r>
              <m:rPr>
                <m:sty m:val="p"/>
              </m:rPr>
              <w:rPr>
                <w:rFonts w:ascii="Cambria Math" w:hAnsi="Cambria Math"/>
                <w:sz w:val="32"/>
                <w:szCs w:val="32"/>
                <w:lang w:val="kk-KZ"/>
              </w:rPr>
              <m:t>lgK</m:t>
            </m:r>
          </m:e>
          <m:sub>
            <m:r>
              <w:rPr>
                <w:rFonts w:ascii="Cambria Math" w:hAnsi="Cambria Math"/>
                <w:sz w:val="32"/>
                <w:szCs w:val="32"/>
                <w:lang w:val="kk-KZ"/>
              </w:rPr>
              <m:t>0</m:t>
            </m:r>
          </m:sub>
        </m:sSub>
        <m:r>
          <w:rPr>
            <w:rFonts w:ascii="Cambria Math" w:hAnsi="Cambria Math"/>
            <w:sz w:val="32"/>
            <w:szCs w:val="32"/>
            <w:lang w:val="kk-KZ"/>
          </w:rPr>
          <m: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lang w:val="kk-KZ"/>
                  </w:rPr>
                  <m:t>E</m:t>
                </m:r>
              </m:e>
              <m:sub>
                <m:r>
                  <w:rPr>
                    <w:rFonts w:ascii="Cambria Math" w:hAnsi="Cambria Math"/>
                    <w:sz w:val="32"/>
                    <w:szCs w:val="32"/>
                    <w:lang w:val="kk-KZ"/>
                  </w:rPr>
                  <m:t>A</m:t>
                </m:r>
              </m:sub>
            </m:sSub>
          </m:num>
          <m:den>
            <m:r>
              <m:rPr>
                <m:sty m:val="p"/>
              </m:rPr>
              <w:rPr>
                <w:rFonts w:ascii="Cambria Math" w:hAnsi="Cambria Math"/>
                <w:sz w:val="32"/>
                <w:szCs w:val="32"/>
                <w:lang w:val="kk-KZ"/>
              </w:rPr>
              <m:t>2.303∙R∙T</m:t>
            </m:r>
          </m:den>
        </m:f>
      </m:oMath>
      <w:r w:rsidR="006315D3">
        <w:rPr>
          <w:rFonts w:ascii="Times New Roman" w:hAnsi="Times New Roman"/>
          <w:sz w:val="28"/>
          <w:szCs w:val="28"/>
          <w:lang w:val="kk-KZ"/>
        </w:rPr>
        <w:tab/>
      </w:r>
      <w:r w:rsidR="006315D3">
        <w:rPr>
          <w:rFonts w:ascii="Times New Roman" w:hAnsi="Times New Roman"/>
          <w:sz w:val="28"/>
          <w:szCs w:val="28"/>
          <w:lang w:val="kk-KZ"/>
        </w:rPr>
        <w:tab/>
      </w:r>
      <w:r w:rsidR="006315D3">
        <w:rPr>
          <w:rFonts w:ascii="Times New Roman" w:hAnsi="Times New Roman"/>
          <w:sz w:val="28"/>
          <w:szCs w:val="28"/>
          <w:lang w:val="kk-KZ"/>
        </w:rPr>
        <w:tab/>
      </w:r>
      <w:r w:rsidR="00A7493E">
        <w:rPr>
          <w:rFonts w:ascii="Times New Roman" w:hAnsi="Times New Roman"/>
          <w:sz w:val="28"/>
          <w:szCs w:val="28"/>
          <w:lang w:val="kk-KZ"/>
        </w:rPr>
        <w:tab/>
      </w:r>
      <w:r w:rsidR="00E51402" w:rsidRPr="002A6C01">
        <w:rPr>
          <w:rFonts w:ascii="Times New Roman" w:hAnsi="Times New Roman"/>
          <w:sz w:val="28"/>
          <w:szCs w:val="28"/>
          <w:lang w:val="kk-KZ"/>
        </w:rPr>
        <w:t>(1</w:t>
      </w:r>
      <w:r w:rsidR="001B781C">
        <w:rPr>
          <w:rFonts w:ascii="Times New Roman" w:hAnsi="Times New Roman"/>
          <w:sz w:val="28"/>
          <w:szCs w:val="28"/>
          <w:lang w:val="kk-KZ"/>
        </w:rPr>
        <w:t>2</w:t>
      </w:r>
      <w:r w:rsidR="00E51402" w:rsidRPr="002A6C01">
        <w:rPr>
          <w:rFonts w:ascii="Times New Roman" w:hAnsi="Times New Roman"/>
          <w:sz w:val="28"/>
          <w:szCs w:val="28"/>
          <w:lang w:val="kk-KZ"/>
        </w:rPr>
        <w:t>)</w:t>
      </w:r>
    </w:p>
    <w:p w14:paraId="7BCC4EAB" w14:textId="77777777" w:rsidR="001B781C" w:rsidRPr="002A6C01" w:rsidRDefault="001B781C" w:rsidP="001B781C">
      <w:pPr>
        <w:tabs>
          <w:tab w:val="left" w:pos="3932"/>
        </w:tabs>
        <w:autoSpaceDE w:val="0"/>
        <w:spacing w:after="0" w:line="240" w:lineRule="auto"/>
        <w:ind w:firstLine="2127"/>
        <w:jc w:val="center"/>
        <w:rPr>
          <w:rFonts w:ascii="Times New Roman" w:hAnsi="Times New Roman"/>
          <w:sz w:val="28"/>
          <w:szCs w:val="28"/>
          <w:lang w:val="kk-KZ"/>
        </w:rPr>
      </w:pPr>
    </w:p>
    <w:p w14:paraId="2AFA9EF1" w14:textId="77777777" w:rsidR="00E51402" w:rsidRPr="002A6C01" w:rsidRDefault="00E51402" w:rsidP="001B781C">
      <w:pPr>
        <w:autoSpaceDE w:val="0"/>
        <w:spacing w:after="0" w:line="240" w:lineRule="auto"/>
        <w:ind w:firstLine="709"/>
        <w:jc w:val="both"/>
        <w:rPr>
          <w:rFonts w:ascii="Times New Roman" w:hAnsi="Times New Roman"/>
          <w:sz w:val="28"/>
          <w:szCs w:val="28"/>
        </w:rPr>
      </w:pPr>
      <w:r w:rsidRPr="002A6C01">
        <w:rPr>
          <w:rFonts w:ascii="Times New Roman" w:hAnsi="Times New Roman"/>
          <w:sz w:val="28"/>
          <w:szCs w:val="28"/>
          <w:lang w:val="kk-KZ"/>
        </w:rPr>
        <w:t>где</w:t>
      </w:r>
      <w:r w:rsidRPr="002A6C01">
        <w:rPr>
          <w:rFonts w:ascii="Times New Roman" w:hAnsi="Times New Roman"/>
          <w:sz w:val="28"/>
          <w:szCs w:val="28"/>
        </w:rPr>
        <w:t>:</w:t>
      </w:r>
    </w:p>
    <w:p w14:paraId="6BB04E40" w14:textId="77777777" w:rsidR="00E51402" w:rsidRPr="002A6C01" w:rsidRDefault="00E51402" w:rsidP="001B781C">
      <w:pPr>
        <w:autoSpaceDE w:val="0"/>
        <w:spacing w:after="0" w:line="240" w:lineRule="auto"/>
        <w:ind w:firstLine="709"/>
        <w:jc w:val="both"/>
        <w:rPr>
          <w:rFonts w:ascii="Times New Roman" w:hAnsi="Times New Roman"/>
          <w:sz w:val="28"/>
          <w:szCs w:val="28"/>
        </w:rPr>
      </w:pPr>
      <w:r w:rsidRPr="002A6C01">
        <w:rPr>
          <w:rFonts w:ascii="Times New Roman" w:hAnsi="Times New Roman"/>
          <w:sz w:val="28"/>
          <w:szCs w:val="28"/>
          <w:lang w:val="en-US"/>
        </w:rPr>
        <w:t>K</w:t>
      </w:r>
      <w:r w:rsidRPr="002A6C01">
        <w:rPr>
          <w:rFonts w:ascii="Times New Roman" w:hAnsi="Times New Roman"/>
          <w:sz w:val="28"/>
          <w:szCs w:val="28"/>
          <w:vertAlign w:val="subscript"/>
        </w:rPr>
        <w:t>0</w:t>
      </w:r>
      <w:r w:rsidRPr="002A6C01">
        <w:rPr>
          <w:rFonts w:ascii="Times New Roman" w:hAnsi="Times New Roman"/>
          <w:sz w:val="28"/>
          <w:szCs w:val="28"/>
        </w:rPr>
        <w:t xml:space="preserve"> – предэкспоненциальный множитель (не зависит от температуры);</w:t>
      </w:r>
    </w:p>
    <w:p w14:paraId="65B6F11F" w14:textId="77777777" w:rsidR="00E51402" w:rsidRPr="002A6C01" w:rsidRDefault="00E51402" w:rsidP="001B781C">
      <w:pPr>
        <w:autoSpaceDE w:val="0"/>
        <w:spacing w:after="0" w:line="240" w:lineRule="auto"/>
        <w:ind w:firstLine="709"/>
        <w:jc w:val="both"/>
        <w:rPr>
          <w:rFonts w:ascii="Times New Roman" w:hAnsi="Times New Roman"/>
          <w:sz w:val="28"/>
          <w:szCs w:val="28"/>
        </w:rPr>
      </w:pPr>
      <w:r w:rsidRPr="002A6C01">
        <w:rPr>
          <w:rFonts w:ascii="Times New Roman" w:hAnsi="Times New Roman"/>
          <w:sz w:val="28"/>
          <w:szCs w:val="28"/>
          <w:lang w:val="en-US"/>
        </w:rPr>
        <w:t>R</w:t>
      </w:r>
      <w:r w:rsidRPr="002A6C01">
        <w:rPr>
          <w:rFonts w:ascii="Times New Roman" w:hAnsi="Times New Roman"/>
          <w:sz w:val="28"/>
          <w:szCs w:val="28"/>
        </w:rPr>
        <w:t xml:space="preserve"> – универсальная газовая постоянная, равная 8,314 Дж/(К∙моль);</w:t>
      </w:r>
    </w:p>
    <w:p w14:paraId="364D267A" w14:textId="77777777" w:rsidR="00E51402" w:rsidRPr="002A6C01" w:rsidRDefault="00E51402" w:rsidP="001B781C">
      <w:pPr>
        <w:autoSpaceDE w:val="0"/>
        <w:spacing w:after="0" w:line="240" w:lineRule="auto"/>
        <w:ind w:firstLine="709"/>
        <w:jc w:val="both"/>
        <w:rPr>
          <w:rFonts w:ascii="Times New Roman" w:hAnsi="Times New Roman"/>
          <w:sz w:val="28"/>
          <w:szCs w:val="28"/>
        </w:rPr>
      </w:pPr>
      <w:r w:rsidRPr="002A6C01">
        <w:rPr>
          <w:rFonts w:ascii="Times New Roman" w:hAnsi="Times New Roman"/>
          <w:sz w:val="28"/>
          <w:szCs w:val="28"/>
        </w:rPr>
        <w:t>К – кажущаяся константа скорости реакции при заданной температуре;</w:t>
      </w:r>
    </w:p>
    <w:p w14:paraId="48C9E598" w14:textId="77777777" w:rsidR="00E51402" w:rsidRPr="002A6C01" w:rsidRDefault="00E51402" w:rsidP="00E51402">
      <w:pPr>
        <w:autoSpaceDE w:val="0"/>
        <w:spacing w:after="0" w:line="240" w:lineRule="auto"/>
        <w:ind w:firstLine="709"/>
        <w:jc w:val="both"/>
        <w:rPr>
          <w:rFonts w:ascii="Times New Roman" w:hAnsi="Times New Roman"/>
          <w:sz w:val="28"/>
          <w:szCs w:val="28"/>
        </w:rPr>
      </w:pPr>
      <w:r w:rsidRPr="002A6C01">
        <w:rPr>
          <w:rFonts w:ascii="Times New Roman" w:hAnsi="Times New Roman"/>
          <w:sz w:val="28"/>
          <w:szCs w:val="28"/>
        </w:rPr>
        <w:t>Е</w:t>
      </w:r>
      <w:r w:rsidRPr="002A6C01">
        <w:rPr>
          <w:rFonts w:ascii="Times New Roman" w:hAnsi="Times New Roman"/>
          <w:sz w:val="28"/>
          <w:szCs w:val="28"/>
          <w:vertAlign w:val="subscript"/>
        </w:rPr>
        <w:t>А</w:t>
      </w:r>
      <w:r w:rsidRPr="002A6C01">
        <w:rPr>
          <w:rFonts w:ascii="Times New Roman" w:hAnsi="Times New Roman"/>
          <w:sz w:val="28"/>
          <w:szCs w:val="28"/>
        </w:rPr>
        <w:t xml:space="preserve"> – энергия активации.</w:t>
      </w:r>
    </w:p>
    <w:p w14:paraId="0479D8CE" w14:textId="4EFEDEDE" w:rsidR="00E51402" w:rsidRDefault="00E51402" w:rsidP="001B781C">
      <w:pPr>
        <w:autoSpaceDE w:val="0"/>
        <w:spacing w:after="0" w:line="240" w:lineRule="auto"/>
        <w:ind w:firstLine="708"/>
        <w:jc w:val="both"/>
        <w:rPr>
          <w:rFonts w:ascii="Times New Roman" w:hAnsi="Times New Roman"/>
          <w:sz w:val="28"/>
          <w:szCs w:val="28"/>
        </w:rPr>
      </w:pPr>
      <w:r w:rsidRPr="002A6C01">
        <w:rPr>
          <w:rFonts w:ascii="Times New Roman" w:hAnsi="Times New Roman"/>
          <w:sz w:val="28"/>
          <w:szCs w:val="28"/>
        </w:rPr>
        <w:t xml:space="preserve">Если график зависимости в координатах </w:t>
      </w:r>
      <w:r w:rsidRPr="002A6C01">
        <w:rPr>
          <w:rFonts w:ascii="Times New Roman" w:hAnsi="Times New Roman"/>
          <w:sz w:val="28"/>
          <w:szCs w:val="28"/>
          <w:lang w:val="en-US"/>
        </w:rPr>
        <w:t>lgK</w:t>
      </w:r>
      <w:r w:rsidRPr="002A6C01">
        <w:rPr>
          <w:rFonts w:ascii="Times New Roman" w:hAnsi="Times New Roman"/>
          <w:sz w:val="28"/>
          <w:szCs w:val="28"/>
        </w:rPr>
        <w:t xml:space="preserve"> - 1/T имеет прямолинейный характер, то имеет место зависимость:</w:t>
      </w:r>
    </w:p>
    <w:p w14:paraId="22B8C670" w14:textId="77777777" w:rsidR="001B781C" w:rsidRPr="002A6C01" w:rsidRDefault="001B781C" w:rsidP="001B781C">
      <w:pPr>
        <w:autoSpaceDE w:val="0"/>
        <w:spacing w:after="0" w:line="240" w:lineRule="auto"/>
        <w:ind w:firstLine="708"/>
        <w:jc w:val="both"/>
        <w:rPr>
          <w:rFonts w:ascii="Times New Roman" w:hAnsi="Times New Roman"/>
          <w:sz w:val="28"/>
          <w:szCs w:val="28"/>
        </w:rPr>
      </w:pPr>
    </w:p>
    <w:p w14:paraId="517F0F7B" w14:textId="25A17DB9" w:rsidR="00E51402" w:rsidRDefault="0020785B" w:rsidP="001B781C">
      <w:pPr>
        <w:autoSpaceDE w:val="0"/>
        <w:spacing w:after="0" w:line="240" w:lineRule="auto"/>
        <w:ind w:firstLine="1701"/>
        <w:jc w:val="right"/>
        <w:rPr>
          <w:rFonts w:ascii="Times New Roman" w:hAnsi="Times New Roman"/>
          <w:sz w:val="28"/>
          <w:szCs w:val="28"/>
        </w:rPr>
      </w:pPr>
      <m:oMath>
        <m:r>
          <w:rPr>
            <w:rFonts w:ascii="Cambria Math" w:hAnsi="Cambria Math"/>
            <w:sz w:val="32"/>
            <w:szCs w:val="32"/>
          </w:rPr>
          <m:t>tgα=-</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E</m:t>
                </m:r>
              </m:e>
              <m:sub>
                <m:r>
                  <w:rPr>
                    <w:rFonts w:ascii="Cambria Math" w:hAnsi="Cambria Math"/>
                    <w:sz w:val="32"/>
                    <w:szCs w:val="32"/>
                  </w:rPr>
                  <m:t>A</m:t>
                </m:r>
              </m:sub>
            </m:sSub>
          </m:num>
          <m:den>
            <m:r>
              <w:rPr>
                <w:rFonts w:ascii="Cambria Math" w:hAnsi="Cambria Math"/>
                <w:sz w:val="32"/>
                <w:szCs w:val="32"/>
              </w:rPr>
              <m:t>2.303∙R</m:t>
            </m:r>
          </m:den>
        </m:f>
      </m:oMath>
      <w:r w:rsidR="006315D3">
        <w:rPr>
          <w:rFonts w:ascii="Times New Roman" w:hAnsi="Times New Roman"/>
          <w:sz w:val="28"/>
          <w:szCs w:val="28"/>
        </w:rPr>
        <w:tab/>
      </w:r>
      <w:r w:rsidR="006315D3">
        <w:rPr>
          <w:rFonts w:ascii="Times New Roman" w:hAnsi="Times New Roman"/>
          <w:sz w:val="28"/>
          <w:szCs w:val="28"/>
        </w:rPr>
        <w:tab/>
      </w:r>
      <w:r w:rsidR="006315D3">
        <w:rPr>
          <w:rFonts w:ascii="Times New Roman" w:hAnsi="Times New Roman"/>
          <w:sz w:val="28"/>
          <w:szCs w:val="28"/>
        </w:rPr>
        <w:tab/>
      </w:r>
      <w:r w:rsidR="006315D3">
        <w:rPr>
          <w:rFonts w:ascii="Times New Roman" w:hAnsi="Times New Roman"/>
          <w:sz w:val="28"/>
          <w:szCs w:val="28"/>
        </w:rPr>
        <w:tab/>
      </w:r>
      <w:r w:rsidR="006315D3">
        <w:rPr>
          <w:rFonts w:ascii="Times New Roman" w:hAnsi="Times New Roman"/>
          <w:sz w:val="28"/>
          <w:szCs w:val="28"/>
        </w:rPr>
        <w:tab/>
      </w:r>
      <w:r w:rsidR="00E51402" w:rsidRPr="002A6C01">
        <w:rPr>
          <w:rFonts w:ascii="Times New Roman" w:hAnsi="Times New Roman"/>
          <w:sz w:val="28"/>
          <w:szCs w:val="28"/>
        </w:rPr>
        <w:t>(1</w:t>
      </w:r>
      <w:r w:rsidR="001B781C">
        <w:rPr>
          <w:rFonts w:ascii="Times New Roman" w:hAnsi="Times New Roman"/>
          <w:sz w:val="28"/>
          <w:szCs w:val="28"/>
          <w:lang w:val="kk-KZ"/>
        </w:rPr>
        <w:t>3</w:t>
      </w:r>
      <w:r w:rsidR="00E51402" w:rsidRPr="002A6C01">
        <w:rPr>
          <w:rFonts w:ascii="Times New Roman" w:hAnsi="Times New Roman"/>
          <w:sz w:val="28"/>
          <w:szCs w:val="28"/>
        </w:rPr>
        <w:t>)</w:t>
      </w:r>
    </w:p>
    <w:p w14:paraId="3F60DD2D" w14:textId="77777777" w:rsidR="001B781C" w:rsidRPr="002A6C01" w:rsidRDefault="001B781C" w:rsidP="001B781C">
      <w:pPr>
        <w:autoSpaceDE w:val="0"/>
        <w:spacing w:after="0" w:line="240" w:lineRule="auto"/>
        <w:ind w:firstLine="1701"/>
        <w:jc w:val="right"/>
        <w:rPr>
          <w:rFonts w:ascii="Times New Roman" w:hAnsi="Times New Roman"/>
          <w:sz w:val="28"/>
          <w:szCs w:val="28"/>
        </w:rPr>
      </w:pPr>
    </w:p>
    <w:p w14:paraId="1281C7D0" w14:textId="77777777" w:rsidR="00E51402" w:rsidRPr="002A6C01" w:rsidRDefault="00042A9D" w:rsidP="001B781C">
      <w:pPr>
        <w:autoSpaceDE w:val="0"/>
        <w:spacing w:after="0" w:line="240" w:lineRule="auto"/>
        <w:ind w:firstLine="709"/>
        <w:jc w:val="both"/>
        <w:rPr>
          <w:rFonts w:ascii="Times New Roman" w:hAnsi="Times New Roman"/>
          <w:sz w:val="28"/>
          <w:szCs w:val="28"/>
        </w:rPr>
      </w:pPr>
      <w:r w:rsidRPr="002A6C01">
        <w:rPr>
          <w:rFonts w:ascii="Times New Roman" w:hAnsi="Times New Roman"/>
          <w:sz w:val="28"/>
          <w:szCs w:val="28"/>
        </w:rPr>
        <w:t>Аналогично</w:t>
      </w:r>
      <w:r w:rsidR="00E51402" w:rsidRPr="002A6C01">
        <w:rPr>
          <w:rFonts w:ascii="Times New Roman" w:hAnsi="Times New Roman"/>
          <w:sz w:val="28"/>
          <w:szCs w:val="28"/>
        </w:rPr>
        <w:t xml:space="preserve"> определяли </w:t>
      </w:r>
      <w:r w:rsidRPr="002A6C01">
        <w:rPr>
          <w:rFonts w:ascii="Times New Roman" w:hAnsi="Times New Roman"/>
          <w:sz w:val="28"/>
          <w:szCs w:val="28"/>
        </w:rPr>
        <w:t>значения констант</w:t>
      </w:r>
      <w:r w:rsidR="00E51402" w:rsidRPr="002A6C01">
        <w:rPr>
          <w:rFonts w:ascii="Times New Roman" w:hAnsi="Times New Roman"/>
          <w:sz w:val="28"/>
          <w:szCs w:val="28"/>
        </w:rPr>
        <w:t xml:space="preserve"> </w:t>
      </w:r>
      <w:r w:rsidRPr="002A6C01">
        <w:rPr>
          <w:rFonts w:ascii="Times New Roman" w:hAnsi="Times New Roman"/>
          <w:sz w:val="28"/>
          <w:szCs w:val="28"/>
        </w:rPr>
        <w:t xml:space="preserve">скорости реакции и эффективной энергии активации </w:t>
      </w:r>
      <w:r w:rsidR="00E51402" w:rsidRPr="002A6C01">
        <w:rPr>
          <w:rFonts w:ascii="Times New Roman" w:hAnsi="Times New Roman"/>
          <w:sz w:val="28"/>
          <w:szCs w:val="28"/>
        </w:rPr>
        <w:t>процесса выщелачивания ванадия из спека исходной черносланцевой руды с сульфатом аммония в присутствии серной кислоты.</w:t>
      </w:r>
    </w:p>
    <w:p w14:paraId="17DB4025" w14:textId="523E4C4E" w:rsidR="00E51402" w:rsidRPr="002A6C01" w:rsidRDefault="00E51402" w:rsidP="00C65441">
      <w:pPr>
        <w:pStyle w:val="af3"/>
        <w:spacing w:after="0" w:line="240" w:lineRule="auto"/>
        <w:ind w:left="20" w:firstLine="709"/>
        <w:jc w:val="both"/>
        <w:rPr>
          <w:b w:val="0"/>
          <w:lang w:val="ru-RU"/>
        </w:rPr>
      </w:pPr>
      <w:r w:rsidRPr="002A6C01">
        <w:rPr>
          <w:b w:val="0"/>
          <w:i/>
        </w:rPr>
        <w:t>Расчет характеристик сорбционного извлечения редких и редкоземельных металлов.</w:t>
      </w:r>
      <w:r w:rsidR="00225EE1" w:rsidRPr="002A6C01">
        <w:rPr>
          <w:b w:val="0"/>
          <w:i/>
          <w:lang w:val="ru-RU"/>
        </w:rPr>
        <w:t xml:space="preserve"> </w:t>
      </w:r>
      <w:r w:rsidRPr="002A6C01">
        <w:rPr>
          <w:b w:val="0"/>
        </w:rPr>
        <w:t>В качестве основных характеристик сорбционного извлечения металлов из жидких сред, наиболее полно описывающих процесс и позволяющих судить об его эффективности, были выбраны: коэффициент распределения</w:t>
      </w:r>
      <w:r w:rsidR="00020F95" w:rsidRPr="002A6C01">
        <w:rPr>
          <w:b w:val="0"/>
          <w:lang w:val="ru-RU"/>
        </w:rPr>
        <w:t xml:space="preserve"> </w:t>
      </w:r>
      <w:r w:rsidRPr="002A6C01">
        <w:rPr>
          <w:b w:val="0"/>
        </w:rPr>
        <w:t>(</w:t>
      </w:r>
      <w:r w:rsidRPr="002A6C01">
        <w:rPr>
          <w:b w:val="0"/>
          <w:lang w:val="en-US"/>
        </w:rPr>
        <w:t>D</w:t>
      </w:r>
      <w:r w:rsidR="00133AB7">
        <w:rPr>
          <w:b w:val="0"/>
        </w:rPr>
        <w:t>)</w:t>
      </w:r>
      <w:r w:rsidR="00133AB7">
        <w:rPr>
          <w:b w:val="0"/>
          <w:lang w:val="ru-RU"/>
        </w:rPr>
        <w:t xml:space="preserve"> и</w:t>
      </w:r>
      <w:r w:rsidRPr="002A6C01">
        <w:rPr>
          <w:b w:val="0"/>
        </w:rPr>
        <w:t xml:space="preserve"> </w:t>
      </w:r>
      <w:r w:rsidR="00133AB7">
        <w:rPr>
          <w:b w:val="0"/>
        </w:rPr>
        <w:t>степень извлечения</w:t>
      </w:r>
      <w:r w:rsidRPr="002A6C01">
        <w:rPr>
          <w:b w:val="0"/>
        </w:rPr>
        <w:t xml:space="preserve"> </w:t>
      </w:r>
      <w:r w:rsidR="00A8530C" w:rsidRPr="002A6C01">
        <w:rPr>
          <w:b w:val="0"/>
          <w:lang w:val="ru-RU"/>
        </w:rPr>
        <w:t>[</w:t>
      </w:r>
      <w:r w:rsidR="001749F4" w:rsidRPr="001749F4">
        <w:rPr>
          <w:b w:val="0"/>
          <w:lang w:val="ru-RU"/>
        </w:rPr>
        <w:t>117</w:t>
      </w:r>
      <w:r w:rsidR="00A8530C" w:rsidRPr="002A6C01">
        <w:rPr>
          <w:b w:val="0"/>
          <w:lang w:val="ru-RU"/>
        </w:rPr>
        <w:t>, 1</w:t>
      </w:r>
      <w:r w:rsidR="001749F4" w:rsidRPr="001749F4">
        <w:rPr>
          <w:b w:val="0"/>
          <w:lang w:val="ru-RU"/>
        </w:rPr>
        <w:t>18</w:t>
      </w:r>
      <w:r w:rsidR="00A8530C" w:rsidRPr="002A6C01">
        <w:rPr>
          <w:b w:val="0"/>
          <w:lang w:val="ru-RU"/>
        </w:rPr>
        <w:t>]</w:t>
      </w:r>
    </w:p>
    <w:p w14:paraId="70C45D33" w14:textId="1E44B8F4" w:rsidR="00E51402" w:rsidRDefault="00E51402" w:rsidP="001B781C">
      <w:pPr>
        <w:pStyle w:val="af3"/>
        <w:spacing w:after="0" w:line="240" w:lineRule="auto"/>
        <w:ind w:left="20" w:right="20" w:firstLine="580"/>
        <w:jc w:val="both"/>
        <w:rPr>
          <w:b w:val="0"/>
        </w:rPr>
      </w:pPr>
      <w:r w:rsidRPr="002A6C01">
        <w:rPr>
          <w:b w:val="0"/>
        </w:rPr>
        <w:t>Содержание металла в смоле вычисляли по разнице между начальной и конечной (равновесной) концентрацией в жидкой фазе.</w:t>
      </w:r>
    </w:p>
    <w:p w14:paraId="4D78319F" w14:textId="77777777" w:rsidR="001B781C" w:rsidRPr="002A6C01" w:rsidRDefault="001B781C" w:rsidP="001B781C">
      <w:pPr>
        <w:pStyle w:val="af3"/>
        <w:spacing w:after="0" w:line="240" w:lineRule="auto"/>
        <w:ind w:left="20" w:right="20" w:firstLine="580"/>
        <w:jc w:val="both"/>
        <w:rPr>
          <w:b w:val="0"/>
        </w:rPr>
      </w:pPr>
    </w:p>
    <w:p w14:paraId="38385CDF" w14:textId="3D7A03AD" w:rsidR="00E51402" w:rsidRDefault="00E16EF1" w:rsidP="001B781C">
      <w:pPr>
        <w:pStyle w:val="af3"/>
        <w:spacing w:after="0" w:line="240" w:lineRule="auto"/>
        <w:ind w:left="20" w:right="20" w:firstLine="122"/>
        <w:jc w:val="right"/>
        <w:rPr>
          <w:b w:val="0"/>
          <w:szCs w:val="24"/>
        </w:rPr>
      </w:pPr>
      <m:oMath>
        <m:sSub>
          <m:sSubPr>
            <m:ctrlPr>
              <w:rPr>
                <w:rFonts w:ascii="Cambria Math" w:hAnsi="Cambria Math" w:cs="Cambria Math"/>
                <w:b w:val="0"/>
                <w:szCs w:val="28"/>
              </w:rPr>
            </m:ctrlPr>
          </m:sSubPr>
          <m:e>
            <m:r>
              <m:rPr>
                <m:sty m:val="b"/>
              </m:rPr>
              <w:rPr>
                <w:rFonts w:ascii="Cambria Math" w:hAnsi="Cambria Math" w:cs="Cambria Math"/>
                <w:szCs w:val="28"/>
              </w:rPr>
              <m:t>С</m:t>
            </m:r>
            <m:d>
              <m:dPr>
                <m:ctrlPr>
                  <w:rPr>
                    <w:rFonts w:ascii="Cambria Math" w:hAnsi="Cambria Math" w:cs="Cambria Math"/>
                    <w:b w:val="0"/>
                    <w:szCs w:val="28"/>
                  </w:rPr>
                </m:ctrlPr>
              </m:dPr>
              <m:e>
                <m:r>
                  <m:rPr>
                    <m:sty m:val="b"/>
                  </m:rPr>
                  <w:rPr>
                    <w:rFonts w:ascii="Cambria Math" w:hAnsi="Cambria Math" w:cs="Cambria Math"/>
                    <w:szCs w:val="28"/>
                  </w:rPr>
                  <m:t>Ме</m:t>
                </m:r>
              </m:e>
            </m:d>
          </m:e>
          <m:sub>
            <m:r>
              <m:rPr>
                <m:sty m:val="b"/>
              </m:rPr>
              <w:rPr>
                <w:rFonts w:ascii="Cambria Math" w:hAnsi="Cambria Math" w:cs="Cambria Math"/>
                <w:szCs w:val="28"/>
              </w:rPr>
              <m:t>т.ф.</m:t>
            </m:r>
          </m:sub>
        </m:sSub>
        <m:r>
          <m:rPr>
            <m:sty m:val="b"/>
          </m:rPr>
          <w:rPr>
            <w:rFonts w:ascii="Cambria Math" w:hAnsi="Cambria Math" w:cs="Cambria Math"/>
            <w:szCs w:val="28"/>
          </w:rPr>
          <m:t>=</m:t>
        </m:r>
        <m:d>
          <m:dPr>
            <m:ctrlPr>
              <w:rPr>
                <w:rFonts w:ascii="Cambria Math" w:hAnsi="Cambria Math" w:cs="Cambria Math"/>
                <w:b w:val="0"/>
                <w:szCs w:val="28"/>
              </w:rPr>
            </m:ctrlPr>
          </m:dPr>
          <m:e>
            <m:sSub>
              <m:sSubPr>
                <m:ctrlPr>
                  <w:rPr>
                    <w:rFonts w:ascii="Cambria Math" w:hAnsi="Cambria Math" w:cs="Cambria Math"/>
                    <w:b w:val="0"/>
                    <w:szCs w:val="28"/>
                  </w:rPr>
                </m:ctrlPr>
              </m:sSubPr>
              <m:e>
                <m:r>
                  <m:rPr>
                    <m:sty m:val="b"/>
                  </m:rPr>
                  <w:rPr>
                    <w:rFonts w:ascii="Cambria Math" w:hAnsi="Cambria Math" w:cs="Cambria Math"/>
                    <w:szCs w:val="28"/>
                  </w:rPr>
                  <m:t>С</m:t>
                </m:r>
              </m:e>
              <m:sub>
                <m:r>
                  <m:rPr>
                    <m:sty m:val="b"/>
                  </m:rPr>
                  <w:rPr>
                    <w:rFonts w:ascii="Cambria Math" w:hAnsi="Cambria Math" w:cs="Cambria Math"/>
                    <w:szCs w:val="28"/>
                  </w:rPr>
                  <m:t>0</m:t>
                </m:r>
              </m:sub>
            </m:sSub>
            <m:d>
              <m:dPr>
                <m:ctrlPr>
                  <w:rPr>
                    <w:rFonts w:ascii="Cambria Math" w:hAnsi="Cambria Math" w:cs="Cambria Math"/>
                    <w:b w:val="0"/>
                    <w:szCs w:val="28"/>
                  </w:rPr>
                </m:ctrlPr>
              </m:dPr>
              <m:e>
                <m:r>
                  <m:rPr>
                    <m:sty m:val="b"/>
                  </m:rPr>
                  <w:rPr>
                    <w:rFonts w:ascii="Cambria Math" w:hAnsi="Cambria Math" w:cs="Cambria Math"/>
                    <w:szCs w:val="28"/>
                  </w:rPr>
                  <m:t>Ме</m:t>
                </m:r>
              </m:e>
            </m:d>
            <m:r>
              <m:rPr>
                <m:sty m:val="b"/>
              </m:rPr>
              <w:rPr>
                <w:rFonts w:ascii="Cambria Math" w:hAnsi="Cambria Math" w:cs="Cambria Math"/>
                <w:szCs w:val="28"/>
              </w:rPr>
              <m:t>-</m:t>
            </m:r>
            <m:sSub>
              <m:sSubPr>
                <m:ctrlPr>
                  <w:rPr>
                    <w:rFonts w:ascii="Cambria Math" w:hAnsi="Cambria Math" w:cs="Cambria Math"/>
                    <w:b w:val="0"/>
                    <w:szCs w:val="28"/>
                  </w:rPr>
                </m:ctrlPr>
              </m:sSubPr>
              <m:e>
                <m:r>
                  <m:rPr>
                    <m:sty m:val="b"/>
                  </m:rPr>
                  <w:rPr>
                    <w:rFonts w:ascii="Cambria Math" w:hAnsi="Cambria Math" w:cs="Cambria Math"/>
                    <w:szCs w:val="28"/>
                  </w:rPr>
                  <m:t>С</m:t>
                </m:r>
                <m:d>
                  <m:dPr>
                    <m:ctrlPr>
                      <w:rPr>
                        <w:rFonts w:ascii="Cambria Math" w:hAnsi="Cambria Math" w:cs="Cambria Math"/>
                        <w:b w:val="0"/>
                        <w:szCs w:val="28"/>
                      </w:rPr>
                    </m:ctrlPr>
                  </m:dPr>
                  <m:e>
                    <m:r>
                      <m:rPr>
                        <m:sty m:val="b"/>
                      </m:rPr>
                      <w:rPr>
                        <w:rFonts w:ascii="Cambria Math" w:hAnsi="Cambria Math" w:cs="Cambria Math"/>
                        <w:szCs w:val="28"/>
                      </w:rPr>
                      <m:t>Ме</m:t>
                    </m:r>
                  </m:e>
                </m:d>
              </m:e>
              <m:sub>
                <m:r>
                  <m:rPr>
                    <m:sty m:val="b"/>
                  </m:rPr>
                  <w:rPr>
                    <w:rFonts w:ascii="Cambria Math" w:hAnsi="Cambria Math" w:cs="Cambria Math"/>
                    <w:szCs w:val="28"/>
                  </w:rPr>
                  <m:t>ж.ф.</m:t>
                </m:r>
              </m:sub>
            </m:sSub>
          </m:e>
        </m:d>
        <m:r>
          <m:rPr>
            <m:sty m:val="b"/>
          </m:rPr>
          <w:rPr>
            <w:rFonts w:ascii="Cambria Math" w:hAnsi="Cambria Math" w:cs="Cambria Math"/>
            <w:szCs w:val="28"/>
          </w:rPr>
          <m:t>*</m:t>
        </m:r>
        <m:f>
          <m:fPr>
            <m:ctrlPr>
              <w:rPr>
                <w:rFonts w:ascii="Cambria Math" w:hAnsi="Cambria Math"/>
                <w:b w:val="0"/>
                <w:szCs w:val="28"/>
              </w:rPr>
            </m:ctrlPr>
          </m:fPr>
          <m:num>
            <m:sSub>
              <m:sSubPr>
                <m:ctrlPr>
                  <w:rPr>
                    <w:rFonts w:ascii="Cambria Math" w:hAnsi="Cambria Math" w:cs="Cambria Math"/>
                    <w:b w:val="0"/>
                    <w:szCs w:val="28"/>
                  </w:rPr>
                </m:ctrlPr>
              </m:sSubPr>
              <m:e>
                <m:r>
                  <m:rPr>
                    <m:sty m:val="b"/>
                  </m:rPr>
                  <w:rPr>
                    <w:rFonts w:ascii="Cambria Math" w:hAnsi="Cambria Math" w:cs="Cambria Math"/>
                    <w:szCs w:val="28"/>
                  </w:rPr>
                  <m:t>V</m:t>
                </m:r>
              </m:e>
              <m:sub>
                <m:r>
                  <m:rPr>
                    <m:sty m:val="b"/>
                  </m:rPr>
                  <w:rPr>
                    <w:rFonts w:ascii="Cambria Math" w:hAnsi="Cambria Math" w:cs="Cambria Math"/>
                    <w:szCs w:val="28"/>
                  </w:rPr>
                  <m:t>ж.ф</m:t>
                </m:r>
              </m:sub>
            </m:sSub>
          </m:num>
          <m:den>
            <m:sSub>
              <m:sSubPr>
                <m:ctrlPr>
                  <w:rPr>
                    <w:rFonts w:ascii="Cambria Math" w:hAnsi="Cambria Math" w:cs="Cambria Math"/>
                    <w:b w:val="0"/>
                    <w:szCs w:val="28"/>
                  </w:rPr>
                </m:ctrlPr>
              </m:sSubPr>
              <m:e>
                <m:r>
                  <m:rPr>
                    <m:sty m:val="b"/>
                  </m:rPr>
                  <w:rPr>
                    <w:rFonts w:ascii="Cambria Math" w:hAnsi="Cambria Math" w:cs="Cambria Math"/>
                    <w:szCs w:val="28"/>
                  </w:rPr>
                  <m:t>m</m:t>
                </m:r>
              </m:e>
              <m:sub>
                <m:r>
                  <m:rPr>
                    <m:sty m:val="b"/>
                  </m:rPr>
                  <w:rPr>
                    <w:rFonts w:ascii="Cambria Math" w:hAnsi="Cambria Math" w:cs="Cambria Math"/>
                    <w:szCs w:val="28"/>
                  </w:rPr>
                  <m:t>м.т.</m:t>
                </m:r>
              </m:sub>
            </m:sSub>
          </m:den>
        </m:f>
      </m:oMath>
      <w:r w:rsidR="008F2507" w:rsidRPr="002A6C01">
        <w:rPr>
          <w:rStyle w:val="1pt"/>
          <w:b w:val="0"/>
          <w:lang w:val="ru-RU"/>
        </w:rPr>
        <w:tab/>
      </w:r>
      <w:r w:rsidR="006315D3">
        <w:rPr>
          <w:rStyle w:val="1pt"/>
          <w:b w:val="0"/>
          <w:lang w:val="ru-RU"/>
        </w:rPr>
        <w:tab/>
      </w:r>
      <w:r w:rsidR="006315D3">
        <w:rPr>
          <w:rStyle w:val="1pt"/>
          <w:b w:val="0"/>
          <w:lang w:val="ru-RU"/>
        </w:rPr>
        <w:tab/>
      </w:r>
      <w:r w:rsidR="00E51402" w:rsidRPr="002A6C01">
        <w:rPr>
          <w:b w:val="0"/>
          <w:szCs w:val="24"/>
        </w:rPr>
        <w:t>(1</w:t>
      </w:r>
      <w:r w:rsidR="001B781C">
        <w:rPr>
          <w:b w:val="0"/>
          <w:szCs w:val="24"/>
          <w:lang w:val="ru-RU"/>
        </w:rPr>
        <w:t>4</w:t>
      </w:r>
      <w:r w:rsidR="00E51402" w:rsidRPr="002A6C01">
        <w:rPr>
          <w:b w:val="0"/>
          <w:szCs w:val="24"/>
        </w:rPr>
        <w:t>)</w:t>
      </w:r>
    </w:p>
    <w:p w14:paraId="07377D0D" w14:textId="77777777" w:rsidR="001B781C" w:rsidRPr="002A6C01" w:rsidRDefault="001B781C" w:rsidP="001B781C">
      <w:pPr>
        <w:pStyle w:val="af3"/>
        <w:spacing w:after="0" w:line="240" w:lineRule="auto"/>
        <w:ind w:left="20" w:right="20" w:firstLine="122"/>
        <w:jc w:val="center"/>
        <w:rPr>
          <w:b w:val="0"/>
          <w:spacing w:val="20"/>
          <w:shd w:val="clear" w:color="auto" w:fill="FFFFFF"/>
          <w:lang w:val="ru-RU" w:eastAsia="en-US"/>
        </w:rPr>
      </w:pPr>
    </w:p>
    <w:p w14:paraId="654FADDA" w14:textId="76C52261" w:rsidR="00E51402" w:rsidRDefault="00E51402" w:rsidP="001B781C">
      <w:pPr>
        <w:pStyle w:val="af3"/>
        <w:spacing w:after="0" w:line="240" w:lineRule="auto"/>
        <w:ind w:right="20" w:firstLine="567"/>
        <w:jc w:val="both"/>
        <w:rPr>
          <w:b w:val="0"/>
        </w:rPr>
      </w:pPr>
      <w:r w:rsidRPr="002A6C01">
        <w:rPr>
          <w:b w:val="0"/>
        </w:rPr>
        <w:t>Степень извлечения металлов (</w:t>
      </w:r>
      <w:r w:rsidRPr="002A6C01">
        <w:rPr>
          <w:i/>
        </w:rPr>
        <w:t>φ</w:t>
      </w:r>
      <w:r w:rsidRPr="002A6C01">
        <w:rPr>
          <w:b w:val="0"/>
        </w:rPr>
        <w:t>) рассчитывали по формуле:</w:t>
      </w:r>
    </w:p>
    <w:p w14:paraId="03C4C819" w14:textId="77777777" w:rsidR="001B781C" w:rsidRDefault="001B781C" w:rsidP="001B781C">
      <w:pPr>
        <w:pStyle w:val="af3"/>
        <w:spacing w:after="0" w:line="240" w:lineRule="auto"/>
        <w:ind w:right="20" w:firstLine="567"/>
        <w:jc w:val="both"/>
        <w:rPr>
          <w:b w:val="0"/>
          <w:lang w:val="ru-RU"/>
        </w:rPr>
      </w:pPr>
    </w:p>
    <w:p w14:paraId="3CCD720A" w14:textId="4E1D4746" w:rsidR="00E51402" w:rsidRDefault="006207BD" w:rsidP="001B781C">
      <w:pPr>
        <w:pStyle w:val="af3"/>
        <w:spacing w:after="0" w:line="240" w:lineRule="auto"/>
        <w:ind w:left="20" w:right="20" w:hanging="20"/>
        <w:jc w:val="right"/>
        <w:rPr>
          <w:b w:val="0"/>
          <w:szCs w:val="24"/>
        </w:rPr>
      </w:pPr>
      <m:oMath>
        <m:r>
          <m:rPr>
            <m:sty m:val="b"/>
          </m:rPr>
          <w:rPr>
            <w:rFonts w:ascii="Cambria Math" w:hAnsi="Cambria Math" w:cs="Cambria Math"/>
            <w:szCs w:val="28"/>
          </w:rPr>
          <m:t>φ</m:t>
        </m:r>
        <m:d>
          <m:dPr>
            <m:ctrlPr>
              <w:rPr>
                <w:rFonts w:ascii="Cambria Math" w:hAnsi="Cambria Math" w:cs="Cambria Math"/>
                <w:b w:val="0"/>
                <w:i/>
                <w:szCs w:val="28"/>
              </w:rPr>
            </m:ctrlPr>
          </m:dPr>
          <m:e>
            <m:r>
              <m:rPr>
                <m:sty m:val="b"/>
              </m:rPr>
              <w:rPr>
                <w:rFonts w:ascii="Cambria Math" w:hAnsi="Cambria Math" w:cs="Cambria Math"/>
                <w:szCs w:val="28"/>
              </w:rPr>
              <m:t>Me</m:t>
            </m:r>
          </m:e>
        </m:d>
        <m:r>
          <m:rPr>
            <m:sty m:val="bi"/>
          </m:rPr>
          <w:rPr>
            <w:rFonts w:ascii="Cambria Math" w:hAnsi="Cambria Math" w:cs="Cambria Math"/>
            <w:szCs w:val="28"/>
          </w:rPr>
          <m:t>=</m:t>
        </m:r>
        <m:f>
          <m:fPr>
            <m:ctrlPr>
              <w:rPr>
                <w:rFonts w:ascii="Cambria Math" w:hAnsi="Cambria Math"/>
                <w:b w:val="0"/>
                <w:i/>
                <w:szCs w:val="28"/>
              </w:rPr>
            </m:ctrlPr>
          </m:fPr>
          <m:num>
            <m:d>
              <m:dPr>
                <m:ctrlPr>
                  <w:rPr>
                    <w:rFonts w:ascii="Cambria Math" w:hAnsi="Cambria Math" w:cs="Cambria Math"/>
                    <w:b w:val="0"/>
                    <w:i/>
                    <w:szCs w:val="28"/>
                  </w:rPr>
                </m:ctrlPr>
              </m:dPr>
              <m:e>
                <m:sSub>
                  <m:sSubPr>
                    <m:ctrlPr>
                      <w:rPr>
                        <w:rFonts w:ascii="Cambria Math" w:hAnsi="Cambria Math" w:cs="Cambria Math"/>
                        <w:b w:val="0"/>
                        <w:i/>
                        <w:szCs w:val="28"/>
                      </w:rPr>
                    </m:ctrlPr>
                  </m:sSubPr>
                  <m:e>
                    <m:r>
                      <m:rPr>
                        <m:sty m:val="bi"/>
                      </m:rPr>
                      <w:rPr>
                        <w:rFonts w:ascii="Cambria Math" w:hAnsi="Cambria Math" w:cs="Cambria Math"/>
                        <w:szCs w:val="28"/>
                      </w:rPr>
                      <m:t>C</m:t>
                    </m:r>
                  </m:e>
                  <m:sub>
                    <m:r>
                      <m:rPr>
                        <m:sty m:val="bi"/>
                      </m:rPr>
                      <w:rPr>
                        <w:rFonts w:ascii="Cambria Math" w:hAnsi="Cambria Math" w:cs="Cambria Math"/>
                        <w:szCs w:val="28"/>
                      </w:rPr>
                      <m:t>0</m:t>
                    </m:r>
                  </m:sub>
                </m:sSub>
                <m:d>
                  <m:dPr>
                    <m:ctrlPr>
                      <w:rPr>
                        <w:rFonts w:ascii="Cambria Math" w:hAnsi="Cambria Math" w:cs="Cambria Math"/>
                        <w:b w:val="0"/>
                        <w:i/>
                        <w:szCs w:val="28"/>
                      </w:rPr>
                    </m:ctrlPr>
                  </m:dPr>
                  <m:e>
                    <m:r>
                      <m:rPr>
                        <m:sty m:val="bi"/>
                      </m:rPr>
                      <w:rPr>
                        <w:rFonts w:ascii="Cambria Math" w:hAnsi="Cambria Math" w:cs="Cambria Math"/>
                        <w:szCs w:val="28"/>
                      </w:rPr>
                      <m:t>Me</m:t>
                    </m:r>
                  </m:e>
                </m:d>
                <m:r>
                  <m:rPr>
                    <m:sty m:val="bi"/>
                  </m:rPr>
                  <w:rPr>
                    <w:rFonts w:ascii="Cambria Math" w:hAnsi="Cambria Math" w:cs="Cambria Math"/>
                    <w:szCs w:val="28"/>
                  </w:rPr>
                  <m:t>-</m:t>
                </m:r>
                <m:sSub>
                  <m:sSubPr>
                    <m:ctrlPr>
                      <w:rPr>
                        <w:rFonts w:ascii="Cambria Math" w:hAnsi="Cambria Math" w:cs="Cambria Math"/>
                        <w:b w:val="0"/>
                        <w:i/>
                        <w:szCs w:val="28"/>
                      </w:rPr>
                    </m:ctrlPr>
                  </m:sSubPr>
                  <m:e>
                    <m:r>
                      <m:rPr>
                        <m:sty m:val="bi"/>
                      </m:rPr>
                      <w:rPr>
                        <w:rFonts w:ascii="Cambria Math" w:hAnsi="Cambria Math" w:cs="Cambria Math"/>
                        <w:szCs w:val="28"/>
                      </w:rPr>
                      <m:t>C</m:t>
                    </m:r>
                  </m:e>
                  <m:sub>
                    <m:r>
                      <m:rPr>
                        <m:sty m:val="bi"/>
                      </m:rPr>
                      <w:rPr>
                        <w:rFonts w:ascii="Cambria Math" w:hAnsi="Cambria Math" w:cs="Cambria Math"/>
                        <w:szCs w:val="28"/>
                      </w:rPr>
                      <m:t>ᵏ</m:t>
                    </m:r>
                  </m:sub>
                </m:sSub>
                <m:d>
                  <m:dPr>
                    <m:ctrlPr>
                      <w:rPr>
                        <w:rFonts w:ascii="Cambria Math" w:hAnsi="Cambria Math" w:cs="Cambria Math"/>
                        <w:b w:val="0"/>
                        <w:i/>
                        <w:szCs w:val="28"/>
                      </w:rPr>
                    </m:ctrlPr>
                  </m:dPr>
                  <m:e>
                    <m:r>
                      <m:rPr>
                        <m:sty m:val="bi"/>
                      </m:rPr>
                      <w:rPr>
                        <w:rFonts w:ascii="Cambria Math" w:hAnsi="Cambria Math" w:cs="Cambria Math"/>
                        <w:szCs w:val="28"/>
                      </w:rPr>
                      <m:t>Me</m:t>
                    </m:r>
                  </m:e>
                </m:d>
              </m:e>
            </m:d>
          </m:num>
          <m:den>
            <m:sSub>
              <m:sSubPr>
                <m:ctrlPr>
                  <w:rPr>
                    <w:rFonts w:ascii="Cambria Math" w:hAnsi="Cambria Math" w:cs="Cambria Math"/>
                    <w:b w:val="0"/>
                    <w:i/>
                    <w:szCs w:val="28"/>
                  </w:rPr>
                </m:ctrlPr>
              </m:sSubPr>
              <m:e>
                <m:r>
                  <m:rPr>
                    <m:sty m:val="bi"/>
                  </m:rPr>
                  <w:rPr>
                    <w:rFonts w:ascii="Cambria Math" w:hAnsi="Cambria Math" w:cs="Cambria Math"/>
                    <w:szCs w:val="28"/>
                  </w:rPr>
                  <m:t>C</m:t>
                </m:r>
              </m:e>
              <m:sub>
                <m:r>
                  <m:rPr>
                    <m:sty m:val="bi"/>
                  </m:rPr>
                  <w:rPr>
                    <w:rFonts w:ascii="Cambria Math" w:hAnsi="Cambria Math" w:cs="Cambria Math"/>
                    <w:szCs w:val="28"/>
                  </w:rPr>
                  <m:t>0</m:t>
                </m:r>
              </m:sub>
            </m:sSub>
            <m:d>
              <m:dPr>
                <m:ctrlPr>
                  <w:rPr>
                    <w:rFonts w:ascii="Cambria Math" w:hAnsi="Cambria Math" w:cs="Cambria Math"/>
                    <w:b w:val="0"/>
                    <w:i/>
                    <w:szCs w:val="28"/>
                  </w:rPr>
                </m:ctrlPr>
              </m:dPr>
              <m:e>
                <m:r>
                  <m:rPr>
                    <m:sty m:val="bi"/>
                  </m:rPr>
                  <w:rPr>
                    <w:rFonts w:ascii="Cambria Math" w:hAnsi="Cambria Math" w:cs="Cambria Math"/>
                    <w:szCs w:val="28"/>
                  </w:rPr>
                  <m:t>Me</m:t>
                </m:r>
              </m:e>
            </m:d>
          </m:den>
        </m:f>
        <m:r>
          <m:rPr>
            <m:sty m:val="bi"/>
          </m:rPr>
          <w:rPr>
            <w:rFonts w:ascii="Cambria Math" w:hAnsi="Cambria Math"/>
            <w:szCs w:val="28"/>
          </w:rPr>
          <m:t>*</m:t>
        </m:r>
        <m:r>
          <m:rPr>
            <m:sty m:val="b"/>
          </m:rPr>
          <w:rPr>
            <w:rFonts w:ascii="Cambria Math" w:hAnsi="Cambria Math"/>
            <w:szCs w:val="28"/>
          </w:rPr>
          <m:t>100</m:t>
        </m:r>
        <m:r>
          <m:rPr>
            <m:sty m:val="bi"/>
          </m:rPr>
          <w:rPr>
            <w:rFonts w:ascii="Cambria Math" w:hAnsi="Cambria Math"/>
            <w:szCs w:val="28"/>
          </w:rPr>
          <m:t>,%</m:t>
        </m:r>
      </m:oMath>
      <w:r w:rsidR="00E51402" w:rsidRPr="002A6C01">
        <w:rPr>
          <w:b w:val="0"/>
          <w:sz w:val="24"/>
          <w:szCs w:val="24"/>
        </w:rPr>
        <w:tab/>
      </w:r>
      <w:r w:rsidR="00E51402" w:rsidRPr="002A6C01">
        <w:rPr>
          <w:b w:val="0"/>
          <w:sz w:val="24"/>
          <w:szCs w:val="24"/>
        </w:rPr>
        <w:tab/>
      </w:r>
      <w:r w:rsidR="00E51402" w:rsidRPr="002A6C01">
        <w:rPr>
          <w:b w:val="0"/>
          <w:sz w:val="24"/>
          <w:szCs w:val="24"/>
        </w:rPr>
        <w:tab/>
      </w:r>
      <w:r w:rsidR="00E51402" w:rsidRPr="002A6C01">
        <w:rPr>
          <w:b w:val="0"/>
          <w:sz w:val="24"/>
          <w:szCs w:val="24"/>
        </w:rPr>
        <w:tab/>
      </w:r>
      <w:r w:rsidR="00E51402" w:rsidRPr="002A6C01">
        <w:rPr>
          <w:b w:val="0"/>
          <w:szCs w:val="24"/>
        </w:rPr>
        <w:t>(1</w:t>
      </w:r>
      <w:r w:rsidR="001B781C">
        <w:rPr>
          <w:b w:val="0"/>
          <w:szCs w:val="24"/>
          <w:lang w:val="ru-RU"/>
        </w:rPr>
        <w:t>5</w:t>
      </w:r>
      <w:r w:rsidR="00E51402" w:rsidRPr="002A6C01">
        <w:rPr>
          <w:b w:val="0"/>
          <w:szCs w:val="24"/>
        </w:rPr>
        <w:t>)</w:t>
      </w:r>
    </w:p>
    <w:p w14:paraId="55A9BFEA" w14:textId="77777777" w:rsidR="005463C5" w:rsidRPr="00CE578B" w:rsidRDefault="005463C5" w:rsidP="001B781C">
      <w:pPr>
        <w:spacing w:after="0" w:line="240" w:lineRule="auto"/>
        <w:rPr>
          <w:rFonts w:ascii="Times New Roman" w:hAnsi="Times New Roman"/>
          <w:sz w:val="28"/>
          <w:szCs w:val="28"/>
        </w:rPr>
      </w:pPr>
    </w:p>
    <w:p w14:paraId="508C9E69" w14:textId="6637F998" w:rsidR="00C1299C" w:rsidRPr="006207BD" w:rsidRDefault="00C1299C" w:rsidP="006207BD">
      <w:pPr>
        <w:spacing w:after="0" w:line="240" w:lineRule="auto"/>
        <w:ind w:firstLine="708"/>
        <w:rPr>
          <w:rFonts w:ascii="Times New Roman" w:hAnsi="Times New Roman"/>
          <w:b/>
          <w:sz w:val="28"/>
          <w:szCs w:val="28"/>
          <w:lang w:val="kk-KZ"/>
        </w:rPr>
      </w:pPr>
      <w:r w:rsidRPr="002A6C01">
        <w:rPr>
          <w:rFonts w:ascii="Times New Roman" w:hAnsi="Times New Roman"/>
          <w:b/>
          <w:sz w:val="28"/>
          <w:szCs w:val="28"/>
        </w:rPr>
        <w:t xml:space="preserve">Выводу </w:t>
      </w:r>
      <w:r w:rsidR="006207BD">
        <w:rPr>
          <w:rFonts w:ascii="Times New Roman" w:hAnsi="Times New Roman"/>
          <w:b/>
          <w:sz w:val="28"/>
          <w:szCs w:val="28"/>
          <w:lang w:val="kk-KZ"/>
        </w:rPr>
        <w:t>по разделу 2</w:t>
      </w:r>
    </w:p>
    <w:p w14:paraId="3DA5FA69" w14:textId="77777777" w:rsidR="00C1299C" w:rsidRPr="00CE578B" w:rsidRDefault="00C1299C" w:rsidP="00C1299C">
      <w:pPr>
        <w:spacing w:after="0"/>
        <w:rPr>
          <w:rFonts w:ascii="Times New Roman" w:hAnsi="Times New Roman"/>
          <w:sz w:val="28"/>
          <w:szCs w:val="28"/>
        </w:rPr>
      </w:pPr>
    </w:p>
    <w:p w14:paraId="238466F0" w14:textId="77777777" w:rsidR="00C1299C" w:rsidRPr="00C1299C" w:rsidRDefault="00C1299C" w:rsidP="00C1299C">
      <w:pPr>
        <w:spacing w:after="0" w:line="240" w:lineRule="auto"/>
        <w:ind w:firstLine="709"/>
        <w:jc w:val="both"/>
        <w:rPr>
          <w:rFonts w:ascii="Times New Roman" w:hAnsi="Times New Roman"/>
          <w:bCs/>
          <w:sz w:val="28"/>
          <w:szCs w:val="28"/>
        </w:rPr>
      </w:pPr>
      <w:r w:rsidRPr="00C1299C">
        <w:rPr>
          <w:rFonts w:ascii="Times New Roman" w:hAnsi="Times New Roman"/>
          <w:sz w:val="28"/>
          <w:szCs w:val="28"/>
        </w:rPr>
        <w:t xml:space="preserve">Для физико-химических исследований исходного сырья использовали </w:t>
      </w:r>
      <w:r w:rsidRPr="00C1299C">
        <w:rPr>
          <w:rFonts w:ascii="Times New Roman" w:hAnsi="Times New Roman"/>
          <w:bCs/>
          <w:sz w:val="28"/>
          <w:szCs w:val="28"/>
        </w:rPr>
        <w:t xml:space="preserve">химический, минералогический, рентгенофазовый, рентгеноспектральный, ИК-спектроскопический и термогравиметрический методы анализа, а также электронный растровый микроскоп. Примение глубокого и всестороннего исследования исходной руды позволило установить особенности ее состава и структуры. </w:t>
      </w:r>
    </w:p>
    <w:p w14:paraId="296DC208" w14:textId="77777777" w:rsidR="00C1299C" w:rsidRPr="00C1299C" w:rsidRDefault="00C1299C" w:rsidP="00C1299C">
      <w:pPr>
        <w:spacing w:after="0" w:line="240" w:lineRule="auto"/>
        <w:ind w:firstLine="709"/>
        <w:jc w:val="both"/>
        <w:rPr>
          <w:rFonts w:ascii="Times New Roman" w:hAnsi="Times New Roman"/>
          <w:sz w:val="28"/>
          <w:szCs w:val="28"/>
        </w:rPr>
      </w:pPr>
      <w:r w:rsidRPr="00C1299C">
        <w:rPr>
          <w:rFonts w:ascii="Times New Roman" w:hAnsi="Times New Roman"/>
          <w:sz w:val="28"/>
          <w:szCs w:val="28"/>
        </w:rPr>
        <w:t xml:space="preserve">Исходные и насыщенные сорбенты исследовали ИК-спектроскопическим методом анализа, результаты которого, в рамках настоящей работы,  позволили предложить модель строения сорбента, насыщенного отдельными редкоземельными элементами и сделать предположения относительно механизма сорбции РЗЭ. </w:t>
      </w:r>
    </w:p>
    <w:p w14:paraId="72B97343" w14:textId="77777777" w:rsidR="00C1299C" w:rsidRPr="00C1299C" w:rsidRDefault="00C1299C" w:rsidP="00C1299C">
      <w:pPr>
        <w:spacing w:line="240" w:lineRule="auto"/>
        <w:ind w:firstLine="709"/>
        <w:jc w:val="both"/>
        <w:rPr>
          <w:rFonts w:ascii="Times New Roman" w:hAnsi="Times New Roman"/>
          <w:sz w:val="28"/>
          <w:szCs w:val="28"/>
        </w:rPr>
      </w:pPr>
      <w:r w:rsidRPr="00C1299C">
        <w:rPr>
          <w:rFonts w:ascii="Times New Roman" w:hAnsi="Times New Roman"/>
          <w:sz w:val="28"/>
          <w:szCs w:val="28"/>
        </w:rPr>
        <w:t>Для исследования процессов спекания, выщелачивания, термогидролиза и сорбции, а также расчетов констант и параметров данных процессов использовали общепринятые методики.</w:t>
      </w:r>
    </w:p>
    <w:p w14:paraId="74F3F335" w14:textId="77777777" w:rsidR="00E91392" w:rsidRDefault="00E91392" w:rsidP="00B8416A">
      <w:pPr>
        <w:pStyle w:val="affa"/>
        <w:spacing w:after="0" w:line="240" w:lineRule="auto"/>
        <w:ind w:left="0"/>
        <w:jc w:val="both"/>
        <w:rPr>
          <w:rFonts w:ascii="Times New Roman" w:hAnsi="Times New Roman"/>
          <w:b/>
          <w:sz w:val="28"/>
          <w:szCs w:val="28"/>
        </w:rPr>
      </w:pPr>
    </w:p>
    <w:p w14:paraId="4DC638FB" w14:textId="77777777" w:rsidR="00E91392" w:rsidRDefault="00E91392" w:rsidP="00B8416A">
      <w:pPr>
        <w:pStyle w:val="affa"/>
        <w:spacing w:after="0" w:line="240" w:lineRule="auto"/>
        <w:ind w:left="0"/>
        <w:jc w:val="both"/>
        <w:rPr>
          <w:rFonts w:ascii="Times New Roman" w:hAnsi="Times New Roman"/>
          <w:b/>
          <w:sz w:val="28"/>
          <w:szCs w:val="28"/>
        </w:rPr>
      </w:pPr>
    </w:p>
    <w:p w14:paraId="5A4C4FB6" w14:textId="77777777" w:rsidR="00DB2311" w:rsidRDefault="00DB2311" w:rsidP="00B8416A">
      <w:pPr>
        <w:pStyle w:val="affa"/>
        <w:spacing w:after="0" w:line="240" w:lineRule="auto"/>
        <w:ind w:left="0"/>
        <w:jc w:val="both"/>
        <w:rPr>
          <w:rFonts w:ascii="Times New Roman" w:hAnsi="Times New Roman"/>
          <w:b/>
          <w:sz w:val="28"/>
          <w:szCs w:val="28"/>
        </w:rPr>
      </w:pPr>
    </w:p>
    <w:p w14:paraId="3C9AE444" w14:textId="77777777" w:rsidR="00DB2311" w:rsidRDefault="00DB2311" w:rsidP="00B8416A">
      <w:pPr>
        <w:pStyle w:val="affa"/>
        <w:spacing w:after="0" w:line="240" w:lineRule="auto"/>
        <w:ind w:left="0"/>
        <w:jc w:val="both"/>
        <w:rPr>
          <w:rFonts w:ascii="Times New Roman" w:hAnsi="Times New Roman"/>
          <w:b/>
          <w:sz w:val="28"/>
          <w:szCs w:val="28"/>
        </w:rPr>
      </w:pPr>
    </w:p>
    <w:p w14:paraId="1D33D4CE" w14:textId="77777777" w:rsidR="00DB2311" w:rsidRDefault="00DB2311" w:rsidP="00B8416A">
      <w:pPr>
        <w:pStyle w:val="affa"/>
        <w:spacing w:after="0" w:line="240" w:lineRule="auto"/>
        <w:ind w:left="0"/>
        <w:jc w:val="both"/>
        <w:rPr>
          <w:rFonts w:ascii="Times New Roman" w:hAnsi="Times New Roman"/>
          <w:b/>
          <w:sz w:val="28"/>
          <w:szCs w:val="28"/>
        </w:rPr>
      </w:pPr>
    </w:p>
    <w:p w14:paraId="68779CFA" w14:textId="5D5F11B3" w:rsidR="00DB2311" w:rsidRDefault="00DB2311" w:rsidP="00B8416A">
      <w:pPr>
        <w:pStyle w:val="affa"/>
        <w:spacing w:after="0" w:line="240" w:lineRule="auto"/>
        <w:ind w:left="0"/>
        <w:jc w:val="both"/>
        <w:rPr>
          <w:rFonts w:ascii="Times New Roman" w:hAnsi="Times New Roman"/>
          <w:b/>
          <w:sz w:val="28"/>
          <w:szCs w:val="28"/>
        </w:rPr>
      </w:pPr>
    </w:p>
    <w:p w14:paraId="2336DE5D" w14:textId="0AFD6390" w:rsidR="00FC2F57" w:rsidRDefault="00FC2F57" w:rsidP="00B8416A">
      <w:pPr>
        <w:pStyle w:val="affa"/>
        <w:spacing w:after="0" w:line="240" w:lineRule="auto"/>
        <w:ind w:left="0"/>
        <w:jc w:val="both"/>
        <w:rPr>
          <w:rFonts w:ascii="Times New Roman" w:hAnsi="Times New Roman"/>
          <w:b/>
          <w:sz w:val="28"/>
          <w:szCs w:val="28"/>
        </w:rPr>
      </w:pPr>
    </w:p>
    <w:p w14:paraId="35E1539F" w14:textId="2051B91B" w:rsidR="00FC2F57" w:rsidRDefault="00FC2F57" w:rsidP="00B8416A">
      <w:pPr>
        <w:pStyle w:val="affa"/>
        <w:spacing w:after="0" w:line="240" w:lineRule="auto"/>
        <w:ind w:left="0"/>
        <w:jc w:val="both"/>
        <w:rPr>
          <w:rFonts w:ascii="Times New Roman" w:hAnsi="Times New Roman"/>
          <w:b/>
          <w:sz w:val="28"/>
          <w:szCs w:val="28"/>
        </w:rPr>
      </w:pPr>
    </w:p>
    <w:p w14:paraId="7A36F914" w14:textId="29FE5DEB" w:rsidR="00FC2F57" w:rsidRDefault="00FC2F57" w:rsidP="00B8416A">
      <w:pPr>
        <w:pStyle w:val="affa"/>
        <w:spacing w:after="0" w:line="240" w:lineRule="auto"/>
        <w:ind w:left="0"/>
        <w:jc w:val="both"/>
        <w:rPr>
          <w:rFonts w:ascii="Times New Roman" w:hAnsi="Times New Roman"/>
          <w:b/>
          <w:sz w:val="28"/>
          <w:szCs w:val="28"/>
        </w:rPr>
      </w:pPr>
    </w:p>
    <w:p w14:paraId="1E65B858" w14:textId="3F5DD5BF" w:rsidR="00FC2F57" w:rsidRDefault="00FC2F57" w:rsidP="00B8416A">
      <w:pPr>
        <w:pStyle w:val="affa"/>
        <w:spacing w:after="0" w:line="240" w:lineRule="auto"/>
        <w:ind w:left="0"/>
        <w:jc w:val="both"/>
        <w:rPr>
          <w:rFonts w:ascii="Times New Roman" w:hAnsi="Times New Roman"/>
          <w:b/>
          <w:sz w:val="28"/>
          <w:szCs w:val="28"/>
        </w:rPr>
      </w:pPr>
    </w:p>
    <w:p w14:paraId="0DDDC8B2" w14:textId="10691302" w:rsidR="00FC2F57" w:rsidRDefault="00FC2F57" w:rsidP="00B8416A">
      <w:pPr>
        <w:pStyle w:val="affa"/>
        <w:spacing w:after="0" w:line="240" w:lineRule="auto"/>
        <w:ind w:left="0"/>
        <w:jc w:val="both"/>
        <w:rPr>
          <w:rFonts w:ascii="Times New Roman" w:hAnsi="Times New Roman"/>
          <w:b/>
          <w:sz w:val="28"/>
          <w:szCs w:val="28"/>
        </w:rPr>
      </w:pPr>
    </w:p>
    <w:p w14:paraId="2A0AEC00" w14:textId="000C7F4A" w:rsidR="00FC2F57" w:rsidRDefault="00FC2F57" w:rsidP="00B8416A">
      <w:pPr>
        <w:pStyle w:val="affa"/>
        <w:spacing w:after="0" w:line="240" w:lineRule="auto"/>
        <w:ind w:left="0"/>
        <w:jc w:val="both"/>
        <w:rPr>
          <w:rFonts w:ascii="Times New Roman" w:hAnsi="Times New Roman"/>
          <w:b/>
          <w:sz w:val="28"/>
          <w:szCs w:val="28"/>
        </w:rPr>
      </w:pPr>
    </w:p>
    <w:p w14:paraId="7A7BF1B3" w14:textId="7FF46C97" w:rsidR="00FC2F57" w:rsidRDefault="00FC2F57" w:rsidP="00B8416A">
      <w:pPr>
        <w:pStyle w:val="affa"/>
        <w:spacing w:after="0" w:line="240" w:lineRule="auto"/>
        <w:ind w:left="0"/>
        <w:jc w:val="both"/>
        <w:rPr>
          <w:rFonts w:ascii="Times New Roman" w:hAnsi="Times New Roman"/>
          <w:b/>
          <w:sz w:val="28"/>
          <w:szCs w:val="28"/>
        </w:rPr>
      </w:pPr>
    </w:p>
    <w:p w14:paraId="5EF6E18D" w14:textId="4037D270" w:rsidR="00FC2F57" w:rsidRDefault="00FC2F57" w:rsidP="00B8416A">
      <w:pPr>
        <w:pStyle w:val="affa"/>
        <w:spacing w:after="0" w:line="240" w:lineRule="auto"/>
        <w:ind w:left="0"/>
        <w:jc w:val="both"/>
        <w:rPr>
          <w:rFonts w:ascii="Times New Roman" w:hAnsi="Times New Roman"/>
          <w:b/>
          <w:sz w:val="28"/>
          <w:szCs w:val="28"/>
        </w:rPr>
      </w:pPr>
    </w:p>
    <w:p w14:paraId="3890E1F6" w14:textId="29397AF4" w:rsidR="00FC2F57" w:rsidRDefault="00FC2F57" w:rsidP="00B8416A">
      <w:pPr>
        <w:pStyle w:val="affa"/>
        <w:spacing w:after="0" w:line="240" w:lineRule="auto"/>
        <w:ind w:left="0"/>
        <w:jc w:val="both"/>
        <w:rPr>
          <w:rFonts w:ascii="Times New Roman" w:hAnsi="Times New Roman"/>
          <w:b/>
          <w:sz w:val="28"/>
          <w:szCs w:val="28"/>
        </w:rPr>
      </w:pPr>
    </w:p>
    <w:p w14:paraId="1D2E9B4A" w14:textId="200825A6" w:rsidR="00FC2F57" w:rsidRDefault="00FC2F57" w:rsidP="00B8416A">
      <w:pPr>
        <w:pStyle w:val="affa"/>
        <w:spacing w:after="0" w:line="240" w:lineRule="auto"/>
        <w:ind w:left="0"/>
        <w:jc w:val="both"/>
        <w:rPr>
          <w:rFonts w:ascii="Times New Roman" w:hAnsi="Times New Roman"/>
          <w:b/>
          <w:sz w:val="28"/>
          <w:szCs w:val="28"/>
        </w:rPr>
      </w:pPr>
    </w:p>
    <w:p w14:paraId="73991AE2" w14:textId="53A9382D" w:rsidR="00FC2F57" w:rsidRDefault="00FC2F57" w:rsidP="00B8416A">
      <w:pPr>
        <w:pStyle w:val="affa"/>
        <w:spacing w:after="0" w:line="240" w:lineRule="auto"/>
        <w:ind w:left="0"/>
        <w:jc w:val="both"/>
        <w:rPr>
          <w:rFonts w:ascii="Times New Roman" w:hAnsi="Times New Roman"/>
          <w:b/>
          <w:sz w:val="28"/>
          <w:szCs w:val="28"/>
        </w:rPr>
      </w:pPr>
    </w:p>
    <w:p w14:paraId="1DDCFBBA" w14:textId="41B1DF32" w:rsidR="00FC2F57" w:rsidRDefault="00FC2F57" w:rsidP="00B8416A">
      <w:pPr>
        <w:pStyle w:val="affa"/>
        <w:spacing w:after="0" w:line="240" w:lineRule="auto"/>
        <w:ind w:left="0"/>
        <w:jc w:val="both"/>
        <w:rPr>
          <w:rFonts w:ascii="Times New Roman" w:hAnsi="Times New Roman"/>
          <w:b/>
          <w:sz w:val="28"/>
          <w:szCs w:val="28"/>
        </w:rPr>
      </w:pPr>
    </w:p>
    <w:p w14:paraId="5FCC45B9" w14:textId="3A9BABC4" w:rsidR="00FC2F57" w:rsidRDefault="00FC2F57" w:rsidP="00B8416A">
      <w:pPr>
        <w:pStyle w:val="affa"/>
        <w:spacing w:after="0" w:line="240" w:lineRule="auto"/>
        <w:ind w:left="0"/>
        <w:jc w:val="both"/>
        <w:rPr>
          <w:rFonts w:ascii="Times New Roman" w:hAnsi="Times New Roman"/>
          <w:b/>
          <w:sz w:val="28"/>
          <w:szCs w:val="28"/>
        </w:rPr>
      </w:pPr>
    </w:p>
    <w:p w14:paraId="011944B7" w14:textId="416DD109" w:rsidR="00FC2F57" w:rsidRDefault="00FC2F57" w:rsidP="00B8416A">
      <w:pPr>
        <w:pStyle w:val="affa"/>
        <w:spacing w:after="0" w:line="240" w:lineRule="auto"/>
        <w:ind w:left="0"/>
        <w:jc w:val="both"/>
        <w:rPr>
          <w:rFonts w:ascii="Times New Roman" w:hAnsi="Times New Roman"/>
          <w:b/>
          <w:sz w:val="28"/>
          <w:szCs w:val="28"/>
        </w:rPr>
      </w:pPr>
    </w:p>
    <w:p w14:paraId="2CF914B9" w14:textId="6A9CC2F7" w:rsidR="00FC2F57" w:rsidRDefault="00FC2F57" w:rsidP="00B8416A">
      <w:pPr>
        <w:pStyle w:val="affa"/>
        <w:spacing w:after="0" w:line="240" w:lineRule="auto"/>
        <w:ind w:left="0"/>
        <w:jc w:val="both"/>
        <w:rPr>
          <w:rFonts w:ascii="Times New Roman" w:hAnsi="Times New Roman"/>
          <w:b/>
          <w:sz w:val="28"/>
          <w:szCs w:val="28"/>
        </w:rPr>
      </w:pPr>
    </w:p>
    <w:p w14:paraId="1AF05BB1" w14:textId="11FA669A" w:rsidR="00FC2F57" w:rsidRDefault="00FC2F57" w:rsidP="00B8416A">
      <w:pPr>
        <w:pStyle w:val="affa"/>
        <w:spacing w:after="0" w:line="240" w:lineRule="auto"/>
        <w:ind w:left="0"/>
        <w:jc w:val="both"/>
        <w:rPr>
          <w:rFonts w:ascii="Times New Roman" w:hAnsi="Times New Roman"/>
          <w:b/>
          <w:sz w:val="28"/>
          <w:szCs w:val="28"/>
        </w:rPr>
      </w:pPr>
    </w:p>
    <w:p w14:paraId="4E3ED87E" w14:textId="5C043C9A" w:rsidR="00FC2F57" w:rsidRDefault="00FC2F57" w:rsidP="00B8416A">
      <w:pPr>
        <w:pStyle w:val="affa"/>
        <w:spacing w:after="0" w:line="240" w:lineRule="auto"/>
        <w:ind w:left="0"/>
        <w:jc w:val="both"/>
        <w:rPr>
          <w:rFonts w:ascii="Times New Roman" w:hAnsi="Times New Roman"/>
          <w:b/>
          <w:sz w:val="28"/>
          <w:szCs w:val="28"/>
        </w:rPr>
      </w:pPr>
    </w:p>
    <w:p w14:paraId="2995D031" w14:textId="73609F05" w:rsidR="00FC2F57" w:rsidRDefault="00FC2F57" w:rsidP="00B8416A">
      <w:pPr>
        <w:pStyle w:val="affa"/>
        <w:spacing w:after="0" w:line="240" w:lineRule="auto"/>
        <w:ind w:left="0"/>
        <w:jc w:val="both"/>
        <w:rPr>
          <w:rFonts w:ascii="Times New Roman" w:hAnsi="Times New Roman"/>
          <w:b/>
          <w:sz w:val="28"/>
          <w:szCs w:val="28"/>
        </w:rPr>
      </w:pPr>
    </w:p>
    <w:p w14:paraId="5CC17DFF" w14:textId="060B9128" w:rsidR="00FC2F57" w:rsidRDefault="00FC2F57" w:rsidP="00B8416A">
      <w:pPr>
        <w:pStyle w:val="affa"/>
        <w:spacing w:after="0" w:line="240" w:lineRule="auto"/>
        <w:ind w:left="0"/>
        <w:jc w:val="both"/>
        <w:rPr>
          <w:rFonts w:ascii="Times New Roman" w:hAnsi="Times New Roman"/>
          <w:b/>
          <w:sz w:val="28"/>
          <w:szCs w:val="28"/>
        </w:rPr>
      </w:pPr>
    </w:p>
    <w:p w14:paraId="04CC6621" w14:textId="3076B51D" w:rsidR="00FC2F57" w:rsidRDefault="00FC2F57" w:rsidP="00B8416A">
      <w:pPr>
        <w:pStyle w:val="affa"/>
        <w:spacing w:after="0" w:line="240" w:lineRule="auto"/>
        <w:ind w:left="0"/>
        <w:jc w:val="both"/>
        <w:rPr>
          <w:rFonts w:ascii="Times New Roman" w:hAnsi="Times New Roman"/>
          <w:b/>
          <w:sz w:val="28"/>
          <w:szCs w:val="28"/>
        </w:rPr>
      </w:pPr>
    </w:p>
    <w:p w14:paraId="550EEB0E" w14:textId="385C69E7" w:rsidR="00FC2F57" w:rsidRDefault="00FC2F57" w:rsidP="00B8416A">
      <w:pPr>
        <w:pStyle w:val="affa"/>
        <w:spacing w:after="0" w:line="240" w:lineRule="auto"/>
        <w:ind w:left="0"/>
        <w:jc w:val="both"/>
        <w:rPr>
          <w:rFonts w:ascii="Times New Roman" w:hAnsi="Times New Roman"/>
          <w:b/>
          <w:sz w:val="28"/>
          <w:szCs w:val="28"/>
        </w:rPr>
      </w:pPr>
    </w:p>
    <w:p w14:paraId="4C579963" w14:textId="57A435F8" w:rsidR="00FC2F57" w:rsidRDefault="00FC2F57" w:rsidP="00B8416A">
      <w:pPr>
        <w:pStyle w:val="affa"/>
        <w:spacing w:after="0" w:line="240" w:lineRule="auto"/>
        <w:ind w:left="0"/>
        <w:jc w:val="both"/>
        <w:rPr>
          <w:rFonts w:ascii="Times New Roman" w:hAnsi="Times New Roman"/>
          <w:b/>
          <w:sz w:val="28"/>
          <w:szCs w:val="28"/>
        </w:rPr>
      </w:pPr>
    </w:p>
    <w:p w14:paraId="51B73E1D" w14:textId="7DD6C243" w:rsidR="00FC2F57" w:rsidRDefault="00FC2F57" w:rsidP="00B8416A">
      <w:pPr>
        <w:pStyle w:val="affa"/>
        <w:spacing w:after="0" w:line="240" w:lineRule="auto"/>
        <w:ind w:left="0"/>
        <w:jc w:val="both"/>
        <w:rPr>
          <w:rFonts w:ascii="Times New Roman" w:hAnsi="Times New Roman"/>
          <w:b/>
          <w:sz w:val="28"/>
          <w:szCs w:val="28"/>
        </w:rPr>
      </w:pPr>
    </w:p>
    <w:p w14:paraId="32E77B7A" w14:textId="7578C9F7" w:rsidR="00FC2F57" w:rsidRDefault="00FC2F57" w:rsidP="00B8416A">
      <w:pPr>
        <w:pStyle w:val="affa"/>
        <w:spacing w:after="0" w:line="240" w:lineRule="auto"/>
        <w:ind w:left="0"/>
        <w:jc w:val="both"/>
        <w:rPr>
          <w:rFonts w:ascii="Times New Roman" w:hAnsi="Times New Roman"/>
          <w:b/>
          <w:sz w:val="28"/>
          <w:szCs w:val="28"/>
        </w:rPr>
      </w:pPr>
    </w:p>
    <w:p w14:paraId="35E8EFFC" w14:textId="444B55B6" w:rsidR="00FC2F57" w:rsidRDefault="00FC2F57" w:rsidP="00B8416A">
      <w:pPr>
        <w:pStyle w:val="affa"/>
        <w:spacing w:after="0" w:line="240" w:lineRule="auto"/>
        <w:ind w:left="0"/>
        <w:jc w:val="both"/>
        <w:rPr>
          <w:rFonts w:ascii="Times New Roman" w:hAnsi="Times New Roman"/>
          <w:b/>
          <w:sz w:val="28"/>
          <w:szCs w:val="28"/>
        </w:rPr>
      </w:pPr>
    </w:p>
    <w:p w14:paraId="192405AE" w14:textId="15FAA088" w:rsidR="00FC2F57" w:rsidRDefault="00FC2F57" w:rsidP="00B8416A">
      <w:pPr>
        <w:pStyle w:val="affa"/>
        <w:spacing w:after="0" w:line="240" w:lineRule="auto"/>
        <w:ind w:left="0"/>
        <w:jc w:val="both"/>
        <w:rPr>
          <w:rFonts w:ascii="Times New Roman" w:hAnsi="Times New Roman"/>
          <w:b/>
          <w:sz w:val="28"/>
          <w:szCs w:val="28"/>
        </w:rPr>
      </w:pPr>
    </w:p>
    <w:p w14:paraId="4AED3D59" w14:textId="0A57652A" w:rsidR="00FC2F57" w:rsidRDefault="00FC2F57" w:rsidP="00B8416A">
      <w:pPr>
        <w:pStyle w:val="affa"/>
        <w:spacing w:after="0" w:line="240" w:lineRule="auto"/>
        <w:ind w:left="0"/>
        <w:jc w:val="both"/>
        <w:rPr>
          <w:rFonts w:ascii="Times New Roman" w:hAnsi="Times New Roman"/>
          <w:b/>
          <w:sz w:val="28"/>
          <w:szCs w:val="28"/>
        </w:rPr>
      </w:pPr>
    </w:p>
    <w:p w14:paraId="55D0A9F7" w14:textId="6D8FBEB2" w:rsidR="00FC2F57" w:rsidRDefault="00FC2F57" w:rsidP="00B8416A">
      <w:pPr>
        <w:pStyle w:val="affa"/>
        <w:spacing w:after="0" w:line="240" w:lineRule="auto"/>
        <w:ind w:left="0"/>
        <w:jc w:val="both"/>
        <w:rPr>
          <w:rFonts w:ascii="Times New Roman" w:hAnsi="Times New Roman"/>
          <w:b/>
          <w:sz w:val="28"/>
          <w:szCs w:val="28"/>
        </w:rPr>
      </w:pPr>
    </w:p>
    <w:p w14:paraId="75A9E57B" w14:textId="77777777" w:rsidR="00B8416A" w:rsidRPr="00B8416A" w:rsidRDefault="00B8416A" w:rsidP="00DB2311">
      <w:pPr>
        <w:pStyle w:val="affa"/>
        <w:spacing w:after="0" w:line="240" w:lineRule="auto"/>
        <w:ind w:left="0" w:firstLine="709"/>
        <w:jc w:val="both"/>
        <w:rPr>
          <w:rFonts w:ascii="Times New Roman" w:hAnsi="Times New Roman"/>
          <w:b/>
          <w:sz w:val="28"/>
          <w:szCs w:val="28"/>
        </w:rPr>
      </w:pPr>
      <w:r w:rsidRPr="00B8416A">
        <w:rPr>
          <w:rFonts w:ascii="Times New Roman" w:hAnsi="Times New Roman"/>
          <w:b/>
          <w:sz w:val="28"/>
          <w:szCs w:val="28"/>
        </w:rPr>
        <w:t>3 ФИЗИКО-ХИМИЧЕСКИЕ ИССЛЕДОВАНИЯ И РАЗРАБОТКА ТЕХНОЛОГИИ ИЗВЛЕЧЕНИЯ РЕДКИХ И РЕДКОЗЕМЕЛЬНЫХ ЭЛЕМЕНТОВ ИЗ ЧЕРНОСЛАНЦЕВОЙ РУДЫ МЕСТОРОЖДЕНИЯ БАЛАУСАСКАНДЫК</w:t>
      </w:r>
    </w:p>
    <w:p w14:paraId="11D59600" w14:textId="77777777" w:rsidR="00B8416A" w:rsidRPr="00B8416A" w:rsidRDefault="00B8416A" w:rsidP="00B8416A">
      <w:pPr>
        <w:pStyle w:val="affa"/>
        <w:spacing w:after="0" w:line="240" w:lineRule="auto"/>
        <w:ind w:left="375"/>
        <w:jc w:val="both"/>
        <w:rPr>
          <w:rFonts w:ascii="Times New Roman" w:hAnsi="Times New Roman"/>
          <w:sz w:val="28"/>
          <w:szCs w:val="28"/>
        </w:rPr>
      </w:pPr>
    </w:p>
    <w:p w14:paraId="49E82A48"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Руды Большого Каратау можно рассматривать как значительный неосвоенный источник редких и редкоземельных элементов.</w:t>
      </w:r>
    </w:p>
    <w:p w14:paraId="6AAAF368"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Основное количество фосфоритов Большого Каратау сосредоточено в месторождениях Джебарлы, Курумсак и Баласаускандык, наиболее освоенным среди которых является месторождение Баласаускандык.</w:t>
      </w:r>
    </w:p>
    <w:p w14:paraId="3B48C229"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Вместе с тем, отсутствует эффективная комплексная технология переработки этого ценного сырья. Существующие варианты направлены на извлечение, в основном, ванадия, в то время как данные руды содержат также уран, молибден, редкоземельные элементы.</w:t>
      </w:r>
    </w:p>
    <w:p w14:paraId="714D6F84" w14:textId="26103F7B" w:rsidR="002C426C"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Проблема комплексного использования минерального сырья является приоритетной для горно-металлургического комплекса Казахстана и приобрела особую остроту и значимость в последние годы, в связи с возросшим выходом техногенных отходов, образующихся в процессе направленного извлечения отдельных ценных компонентов из минерального сырья</w:t>
      </w:r>
      <w:r w:rsidR="002C426C" w:rsidRPr="002A6C01">
        <w:rPr>
          <w:rFonts w:ascii="Times New Roman" w:hAnsi="Times New Roman"/>
          <w:sz w:val="28"/>
          <w:szCs w:val="28"/>
        </w:rPr>
        <w:t xml:space="preserve"> </w:t>
      </w:r>
      <w:r w:rsidRPr="002A6C01">
        <w:rPr>
          <w:rFonts w:ascii="Times New Roman" w:hAnsi="Times New Roman"/>
          <w:sz w:val="28"/>
          <w:szCs w:val="28"/>
        </w:rPr>
        <w:t>[1</w:t>
      </w:r>
      <w:r w:rsidR="002C426C" w:rsidRPr="002A6C01">
        <w:rPr>
          <w:rFonts w:ascii="Times New Roman" w:hAnsi="Times New Roman"/>
          <w:sz w:val="28"/>
          <w:szCs w:val="28"/>
        </w:rPr>
        <w:t>1</w:t>
      </w:r>
      <w:r w:rsidR="001749F4" w:rsidRPr="001749F4">
        <w:rPr>
          <w:rFonts w:ascii="Times New Roman" w:hAnsi="Times New Roman"/>
          <w:sz w:val="28"/>
          <w:szCs w:val="28"/>
        </w:rPr>
        <w:t>9</w:t>
      </w:r>
      <w:r w:rsidRPr="002A6C01">
        <w:rPr>
          <w:rFonts w:ascii="Times New Roman" w:hAnsi="Times New Roman"/>
          <w:sz w:val="28"/>
          <w:szCs w:val="28"/>
        </w:rPr>
        <w:t>,</w:t>
      </w:r>
      <w:r w:rsidR="00A7493E">
        <w:rPr>
          <w:rFonts w:ascii="Times New Roman" w:hAnsi="Times New Roman"/>
          <w:sz w:val="28"/>
          <w:szCs w:val="28"/>
        </w:rPr>
        <w:t xml:space="preserve"> </w:t>
      </w:r>
      <w:r w:rsidRPr="002A6C01">
        <w:rPr>
          <w:rFonts w:ascii="Times New Roman" w:hAnsi="Times New Roman"/>
          <w:sz w:val="28"/>
          <w:szCs w:val="28"/>
        </w:rPr>
        <w:t>1</w:t>
      </w:r>
      <w:r w:rsidR="001749F4" w:rsidRPr="001749F4">
        <w:rPr>
          <w:rFonts w:ascii="Times New Roman" w:hAnsi="Times New Roman"/>
          <w:sz w:val="28"/>
          <w:szCs w:val="28"/>
        </w:rPr>
        <w:t>20</w:t>
      </w:r>
      <w:r w:rsidR="002C426C" w:rsidRPr="002A6C01">
        <w:rPr>
          <w:rFonts w:ascii="Times New Roman" w:hAnsi="Times New Roman"/>
          <w:sz w:val="28"/>
          <w:szCs w:val="28"/>
        </w:rPr>
        <w:t>]</w:t>
      </w:r>
      <w:r w:rsidRPr="002A6C01">
        <w:rPr>
          <w:rFonts w:ascii="Times New Roman" w:hAnsi="Times New Roman"/>
          <w:sz w:val="28"/>
          <w:szCs w:val="28"/>
        </w:rPr>
        <w:t>.</w:t>
      </w:r>
      <w:r w:rsidR="00CE4375" w:rsidRPr="002A6C01">
        <w:rPr>
          <w:rFonts w:ascii="Times New Roman" w:hAnsi="Times New Roman"/>
          <w:sz w:val="28"/>
          <w:szCs w:val="28"/>
        </w:rPr>
        <w:t xml:space="preserve"> </w:t>
      </w:r>
    </w:p>
    <w:p w14:paraId="42BC05E0" w14:textId="77777777" w:rsidR="00E51402" w:rsidRPr="002A6C01" w:rsidRDefault="00E51402" w:rsidP="00C65441">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В этой связи </w:t>
      </w:r>
      <w:r w:rsidRPr="002A6C01">
        <w:rPr>
          <w:rFonts w:ascii="Times New Roman" w:hAnsi="Times New Roman"/>
          <w:sz w:val="28"/>
          <w:szCs w:val="28"/>
          <w:lang w:val="kk-KZ"/>
        </w:rPr>
        <w:t xml:space="preserve">для комплексной </w:t>
      </w:r>
      <w:r w:rsidRPr="002A6C01">
        <w:rPr>
          <w:rFonts w:ascii="Times New Roman" w:hAnsi="Times New Roman"/>
          <w:sz w:val="28"/>
          <w:szCs w:val="28"/>
        </w:rPr>
        <w:t xml:space="preserve">переработки </w:t>
      </w:r>
      <w:r w:rsidRPr="002A6C01">
        <w:rPr>
          <w:rFonts w:ascii="Times New Roman" w:hAnsi="Times New Roman"/>
          <w:sz w:val="28"/>
          <w:szCs w:val="28"/>
          <w:lang w:val="kk-KZ"/>
        </w:rPr>
        <w:t xml:space="preserve">данного сырья с извлечением всех ценных составляющих необходимо получить объективные данные </w:t>
      </w:r>
      <w:r w:rsidRPr="002A6C01">
        <w:rPr>
          <w:rFonts w:ascii="Times New Roman" w:hAnsi="Times New Roman"/>
          <w:sz w:val="28"/>
          <w:szCs w:val="28"/>
        </w:rPr>
        <w:t xml:space="preserve">о вещественном составе исходной </w:t>
      </w:r>
      <w:r w:rsidRPr="002A6C01">
        <w:rPr>
          <w:rFonts w:ascii="Times New Roman" w:hAnsi="Times New Roman"/>
          <w:sz w:val="28"/>
          <w:szCs w:val="28"/>
          <w:lang w:val="kk-KZ"/>
        </w:rPr>
        <w:t xml:space="preserve">руды, а также </w:t>
      </w:r>
      <w:r w:rsidRPr="002A6C01">
        <w:rPr>
          <w:rFonts w:ascii="Times New Roman" w:eastAsia="TimesNewRomanPSMT" w:hAnsi="Times New Roman"/>
          <w:sz w:val="28"/>
          <w:szCs w:val="28"/>
          <w:lang w:val="kk-KZ" w:eastAsia="ru-RU"/>
        </w:rPr>
        <w:t>об особенностях минералов, входящих в ее состав.</w:t>
      </w:r>
    </w:p>
    <w:p w14:paraId="423A4402" w14:textId="77777777" w:rsidR="00E51402" w:rsidRPr="002A6C01" w:rsidRDefault="00E51402" w:rsidP="00E51402">
      <w:pPr>
        <w:spacing w:after="0" w:line="240" w:lineRule="auto"/>
        <w:jc w:val="both"/>
        <w:rPr>
          <w:rFonts w:ascii="Times New Roman" w:hAnsi="Times New Roman"/>
          <w:b/>
          <w:sz w:val="28"/>
          <w:szCs w:val="28"/>
        </w:rPr>
      </w:pPr>
    </w:p>
    <w:p w14:paraId="504FCE34" w14:textId="77777777" w:rsidR="00E51402" w:rsidRPr="002A6C01" w:rsidRDefault="00E51402" w:rsidP="00E51402">
      <w:pPr>
        <w:spacing w:after="0" w:line="240" w:lineRule="auto"/>
        <w:ind w:firstLine="851"/>
        <w:jc w:val="both"/>
        <w:rPr>
          <w:rFonts w:ascii="Times New Roman" w:hAnsi="Times New Roman"/>
          <w:b/>
          <w:sz w:val="28"/>
          <w:szCs w:val="28"/>
        </w:rPr>
      </w:pPr>
      <w:r w:rsidRPr="002A6C01">
        <w:rPr>
          <w:rFonts w:ascii="Times New Roman" w:hAnsi="Times New Roman"/>
          <w:b/>
          <w:sz w:val="28"/>
          <w:szCs w:val="28"/>
        </w:rPr>
        <w:t>3.1 Физико-химические исследования черносланцевой руды месторождения Баласаускандык</w:t>
      </w:r>
    </w:p>
    <w:p w14:paraId="20A673B0" w14:textId="77777777" w:rsidR="005463C5" w:rsidRDefault="005463C5" w:rsidP="00C65441">
      <w:pPr>
        <w:spacing w:after="0" w:line="240" w:lineRule="auto"/>
        <w:ind w:firstLine="709"/>
        <w:jc w:val="both"/>
        <w:rPr>
          <w:rFonts w:ascii="Times New Roman" w:hAnsi="Times New Roman"/>
          <w:bCs/>
          <w:sz w:val="28"/>
          <w:szCs w:val="28"/>
          <w:lang w:val="kk-KZ"/>
        </w:rPr>
      </w:pPr>
    </w:p>
    <w:p w14:paraId="2CB0F5C3" w14:textId="77777777" w:rsidR="00E51402" w:rsidRPr="002A6C01" w:rsidRDefault="00E51402" w:rsidP="00C65441">
      <w:pPr>
        <w:spacing w:after="0" w:line="240" w:lineRule="auto"/>
        <w:ind w:firstLine="709"/>
        <w:jc w:val="both"/>
        <w:rPr>
          <w:rFonts w:ascii="Times New Roman" w:hAnsi="Times New Roman"/>
          <w:b/>
          <w:sz w:val="28"/>
          <w:szCs w:val="28"/>
        </w:rPr>
      </w:pPr>
      <w:r w:rsidRPr="002A6C01">
        <w:rPr>
          <w:rFonts w:ascii="Times New Roman" w:hAnsi="Times New Roman"/>
          <w:bCs/>
          <w:sz w:val="28"/>
          <w:szCs w:val="28"/>
          <w:lang w:val="kk-KZ"/>
        </w:rPr>
        <w:t xml:space="preserve">Объектами исследования были представительные пробы черносланцевой руды </w:t>
      </w:r>
      <w:r w:rsidRPr="002A6C01">
        <w:rPr>
          <w:rFonts w:ascii="Times New Roman" w:hAnsi="Times New Roman"/>
          <w:sz w:val="28"/>
          <w:szCs w:val="28"/>
        </w:rPr>
        <w:t>месторождения Баласаускандык</w:t>
      </w:r>
      <w:r w:rsidR="00E97212">
        <w:rPr>
          <w:rFonts w:ascii="Times New Roman" w:hAnsi="Times New Roman"/>
          <w:sz w:val="28"/>
          <w:szCs w:val="28"/>
        </w:rPr>
        <w:t xml:space="preserve"> </w:t>
      </w:r>
      <w:r w:rsidRPr="002A6C01">
        <w:rPr>
          <w:rFonts w:ascii="Times New Roman" w:hAnsi="Times New Roman"/>
          <w:bCs/>
          <w:sz w:val="28"/>
          <w:szCs w:val="28"/>
          <w:lang w:val="kk-KZ"/>
        </w:rPr>
        <w:t>Большого Каратау, для анализа которых применяли химический</w:t>
      </w:r>
      <w:r w:rsidRPr="002A6C01">
        <w:rPr>
          <w:rFonts w:ascii="Times New Roman" w:hAnsi="Times New Roman"/>
          <w:bCs/>
          <w:sz w:val="28"/>
          <w:szCs w:val="28"/>
        </w:rPr>
        <w:t>, рентгенофазовый, рентгеноспектральный, минералогический и термогравиметрический методы анализа.</w:t>
      </w:r>
    </w:p>
    <w:p w14:paraId="1BD116FA" w14:textId="77777777" w:rsidR="00E51402" w:rsidRPr="002A6C01" w:rsidRDefault="00E51402" w:rsidP="00C65441">
      <w:pPr>
        <w:spacing w:after="0" w:line="240" w:lineRule="auto"/>
        <w:ind w:firstLine="709"/>
        <w:jc w:val="both"/>
        <w:outlineLvl w:val="0"/>
        <w:rPr>
          <w:rFonts w:ascii="Times New Roman" w:hAnsi="Times New Roman"/>
          <w:sz w:val="28"/>
          <w:szCs w:val="28"/>
          <w:lang w:val="kk-KZ"/>
        </w:rPr>
      </w:pPr>
      <w:r w:rsidRPr="002A6C01">
        <w:rPr>
          <w:rFonts w:ascii="Times New Roman" w:hAnsi="Times New Roman"/>
          <w:bCs/>
          <w:sz w:val="28"/>
          <w:szCs w:val="28"/>
          <w:lang w:val="kk-KZ"/>
        </w:rPr>
        <w:t xml:space="preserve">Химический </w:t>
      </w:r>
      <w:r w:rsidRPr="002A6C01">
        <w:rPr>
          <w:rFonts w:ascii="Times New Roman" w:hAnsi="Times New Roman"/>
          <w:sz w:val="28"/>
          <w:szCs w:val="28"/>
          <w:lang w:val="kk-KZ"/>
        </w:rPr>
        <w:t>состав полиметалической урансодержащей руды месторождения Бала</w:t>
      </w:r>
      <w:r w:rsidRPr="002A6C01">
        <w:rPr>
          <w:rFonts w:ascii="Times New Roman" w:hAnsi="Times New Roman"/>
          <w:sz w:val="28"/>
          <w:szCs w:val="28"/>
        </w:rPr>
        <w:t>са</w:t>
      </w:r>
      <w:r w:rsidRPr="002A6C01">
        <w:rPr>
          <w:rFonts w:ascii="Times New Roman" w:hAnsi="Times New Roman"/>
          <w:sz w:val="28"/>
          <w:szCs w:val="28"/>
          <w:lang w:val="kk-KZ"/>
        </w:rPr>
        <w:t>ускандык представлен в таблице 4.</w:t>
      </w:r>
    </w:p>
    <w:p w14:paraId="3F6B4631" w14:textId="77777777" w:rsidR="00E51402" w:rsidRPr="002A6C01" w:rsidRDefault="00E51402" w:rsidP="00C65441">
      <w:pPr>
        <w:spacing w:after="0" w:line="240" w:lineRule="auto"/>
        <w:ind w:firstLine="709"/>
        <w:jc w:val="both"/>
        <w:rPr>
          <w:rFonts w:ascii="Times New Roman" w:hAnsi="Times New Roman"/>
          <w:sz w:val="28"/>
          <w:szCs w:val="28"/>
          <w:lang w:val="kk-KZ"/>
        </w:rPr>
      </w:pPr>
    </w:p>
    <w:p w14:paraId="1170A9AF" w14:textId="379DA32B" w:rsidR="00E51402" w:rsidRDefault="00E51402" w:rsidP="001B781C">
      <w:pPr>
        <w:spacing w:after="0" w:line="240" w:lineRule="auto"/>
        <w:jc w:val="both"/>
        <w:rPr>
          <w:rFonts w:ascii="Times New Roman" w:eastAsia="TimesNewRomanPSMT" w:hAnsi="Times New Roman"/>
          <w:sz w:val="28"/>
          <w:szCs w:val="28"/>
          <w:lang w:val="kk-KZ" w:eastAsia="ru-RU"/>
        </w:rPr>
      </w:pPr>
      <w:r w:rsidRPr="002A6C01">
        <w:rPr>
          <w:rFonts w:ascii="Times New Roman" w:hAnsi="Times New Roman"/>
          <w:sz w:val="28"/>
          <w:szCs w:val="28"/>
        </w:rPr>
        <w:t xml:space="preserve">Таблица 4 </w:t>
      </w:r>
      <w:r w:rsidR="00FC2F57">
        <w:rPr>
          <w:rFonts w:ascii="Times New Roman" w:hAnsi="Times New Roman"/>
          <w:sz w:val="28"/>
          <w:szCs w:val="28"/>
          <w:lang w:val="kk-KZ"/>
        </w:rPr>
        <w:t>–</w:t>
      </w:r>
      <w:r w:rsidRPr="002A6C01">
        <w:rPr>
          <w:rFonts w:ascii="Times New Roman" w:hAnsi="Times New Roman"/>
          <w:sz w:val="28"/>
          <w:szCs w:val="28"/>
        </w:rPr>
        <w:t xml:space="preserve"> Химический состав руды месторождения </w:t>
      </w:r>
      <w:r w:rsidRPr="002A6C01">
        <w:rPr>
          <w:rFonts w:ascii="Times New Roman" w:eastAsia="TimesNewRomanPSMT" w:hAnsi="Times New Roman"/>
          <w:sz w:val="28"/>
          <w:szCs w:val="28"/>
          <w:lang w:val="kk-KZ" w:eastAsia="ru-RU"/>
        </w:rPr>
        <w:t>Баласаускандык</w:t>
      </w:r>
    </w:p>
    <w:p w14:paraId="2B05CEE8" w14:textId="77777777" w:rsidR="001B781C" w:rsidRPr="002A6C01" w:rsidRDefault="001B781C" w:rsidP="001B781C">
      <w:pPr>
        <w:spacing w:after="0" w:line="240" w:lineRule="auto"/>
        <w:jc w:val="both"/>
        <w:rPr>
          <w:rFonts w:ascii="Times New Roman" w:eastAsia="TimesNewRomanPSMT" w:hAnsi="Times New Roman"/>
          <w:sz w:val="24"/>
          <w:szCs w:val="24"/>
          <w:lang w:val="kk-KZ" w:eastAsia="ru-RU"/>
        </w:rPr>
      </w:pPr>
    </w:p>
    <w:tbl>
      <w:tblPr>
        <w:tblpPr w:leftFromText="180" w:rightFromText="180" w:bottomFromText="160" w:vertAnchor="text" w:horzAnchor="margin" w:tblpX="108" w:tblpY="51"/>
        <w:tblW w:w="487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52"/>
        <w:gridCol w:w="698"/>
        <w:gridCol w:w="841"/>
        <w:gridCol w:w="45"/>
        <w:gridCol w:w="839"/>
        <w:gridCol w:w="955"/>
        <w:gridCol w:w="698"/>
        <w:gridCol w:w="1051"/>
        <w:gridCol w:w="982"/>
        <w:gridCol w:w="786"/>
        <w:gridCol w:w="638"/>
      </w:tblGrid>
      <w:tr w:rsidR="00E51402" w:rsidRPr="002A6C01" w14:paraId="283674FA" w14:textId="77777777" w:rsidTr="001B781C">
        <w:trPr>
          <w:trHeight w:val="275"/>
        </w:trPr>
        <w:tc>
          <w:tcPr>
            <w:tcW w:w="986" w:type="pct"/>
            <w:vMerge w:val="restart"/>
          </w:tcPr>
          <w:p w14:paraId="2A2A56EC" w14:textId="18DF5806"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Наименование продукта</w:t>
            </w:r>
          </w:p>
        </w:tc>
        <w:tc>
          <w:tcPr>
            <w:tcW w:w="4014" w:type="pct"/>
            <w:gridSpan w:val="10"/>
          </w:tcPr>
          <w:p w14:paraId="355565FD"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Содержание элементов, %</w:t>
            </w:r>
          </w:p>
        </w:tc>
      </w:tr>
      <w:tr w:rsidR="00E51402" w:rsidRPr="002A6C01" w14:paraId="304677A4" w14:textId="77777777" w:rsidTr="001B781C">
        <w:trPr>
          <w:trHeight w:val="265"/>
        </w:trPr>
        <w:tc>
          <w:tcPr>
            <w:tcW w:w="986" w:type="pct"/>
            <w:vMerge/>
            <w:vAlign w:val="center"/>
          </w:tcPr>
          <w:p w14:paraId="4C325B09" w14:textId="77777777" w:rsidR="00E51402" w:rsidRPr="002A6C01" w:rsidRDefault="00E51402" w:rsidP="008222F2">
            <w:pPr>
              <w:spacing w:after="0"/>
              <w:rPr>
                <w:rFonts w:ascii="Times New Roman" w:hAnsi="Times New Roman"/>
                <w:sz w:val="24"/>
                <w:szCs w:val="28"/>
              </w:rPr>
            </w:pPr>
          </w:p>
        </w:tc>
        <w:tc>
          <w:tcPr>
            <w:tcW w:w="372" w:type="pct"/>
          </w:tcPr>
          <w:p w14:paraId="42DB354C" w14:textId="77777777" w:rsidR="00E51402" w:rsidRPr="002A6C01" w:rsidRDefault="00E51402" w:rsidP="006315D3">
            <w:pPr>
              <w:spacing w:after="0" w:line="240" w:lineRule="auto"/>
              <w:jc w:val="center"/>
              <w:rPr>
                <w:rFonts w:ascii="Times New Roman" w:hAnsi="Times New Roman"/>
                <w:sz w:val="24"/>
                <w:szCs w:val="28"/>
              </w:rPr>
            </w:pPr>
            <w:r w:rsidRPr="002A6C01">
              <w:rPr>
                <w:rFonts w:ascii="Times New Roman" w:hAnsi="Times New Roman"/>
                <w:sz w:val="24"/>
                <w:szCs w:val="28"/>
              </w:rPr>
              <w:t>Na</w:t>
            </w:r>
          </w:p>
        </w:tc>
        <w:tc>
          <w:tcPr>
            <w:tcW w:w="472" w:type="pct"/>
            <w:gridSpan w:val="2"/>
          </w:tcPr>
          <w:p w14:paraId="6E9873F5" w14:textId="77777777" w:rsidR="00E51402" w:rsidRPr="002A6C01" w:rsidRDefault="00E51402" w:rsidP="006315D3">
            <w:pPr>
              <w:spacing w:after="0" w:line="240" w:lineRule="auto"/>
              <w:jc w:val="center"/>
              <w:rPr>
                <w:rFonts w:ascii="Times New Roman" w:hAnsi="Times New Roman"/>
                <w:sz w:val="24"/>
                <w:szCs w:val="28"/>
              </w:rPr>
            </w:pPr>
            <w:r w:rsidRPr="002A6C01">
              <w:rPr>
                <w:rFonts w:ascii="Times New Roman" w:hAnsi="Times New Roman"/>
                <w:sz w:val="24"/>
                <w:szCs w:val="28"/>
              </w:rPr>
              <w:t>Mg</w:t>
            </w:r>
          </w:p>
        </w:tc>
        <w:tc>
          <w:tcPr>
            <w:tcW w:w="446" w:type="pct"/>
          </w:tcPr>
          <w:p w14:paraId="69A5658D" w14:textId="77777777" w:rsidR="00E51402" w:rsidRPr="002A6C01" w:rsidRDefault="00E51402" w:rsidP="006315D3">
            <w:pPr>
              <w:spacing w:after="0" w:line="240" w:lineRule="auto"/>
              <w:jc w:val="center"/>
              <w:rPr>
                <w:rFonts w:ascii="Times New Roman" w:hAnsi="Times New Roman"/>
                <w:sz w:val="24"/>
                <w:szCs w:val="28"/>
              </w:rPr>
            </w:pPr>
            <w:r w:rsidRPr="002A6C01">
              <w:rPr>
                <w:rFonts w:ascii="Times New Roman" w:hAnsi="Times New Roman"/>
                <w:sz w:val="24"/>
                <w:szCs w:val="28"/>
              </w:rPr>
              <w:t>Al</w:t>
            </w:r>
          </w:p>
        </w:tc>
        <w:tc>
          <w:tcPr>
            <w:tcW w:w="509" w:type="pct"/>
          </w:tcPr>
          <w:p w14:paraId="0935D3A1" w14:textId="77777777" w:rsidR="00E51402" w:rsidRPr="002A6C01" w:rsidRDefault="00E51402" w:rsidP="006315D3">
            <w:pPr>
              <w:spacing w:after="0" w:line="240" w:lineRule="auto"/>
              <w:jc w:val="center"/>
              <w:rPr>
                <w:rFonts w:ascii="Times New Roman" w:hAnsi="Times New Roman"/>
                <w:sz w:val="24"/>
                <w:szCs w:val="28"/>
              </w:rPr>
            </w:pPr>
            <w:r w:rsidRPr="002A6C01">
              <w:rPr>
                <w:rFonts w:ascii="Times New Roman" w:hAnsi="Times New Roman"/>
                <w:sz w:val="24"/>
                <w:szCs w:val="28"/>
              </w:rPr>
              <w:t>Si</w:t>
            </w:r>
          </w:p>
        </w:tc>
        <w:tc>
          <w:tcPr>
            <w:tcW w:w="372" w:type="pct"/>
          </w:tcPr>
          <w:p w14:paraId="71046F33" w14:textId="77777777" w:rsidR="00E51402" w:rsidRPr="002A6C01" w:rsidRDefault="00E51402" w:rsidP="006315D3">
            <w:pPr>
              <w:spacing w:after="0" w:line="240" w:lineRule="auto"/>
              <w:jc w:val="center"/>
              <w:rPr>
                <w:rFonts w:ascii="Times New Roman" w:hAnsi="Times New Roman"/>
                <w:sz w:val="24"/>
                <w:szCs w:val="28"/>
              </w:rPr>
            </w:pPr>
            <w:r w:rsidRPr="002A6C01">
              <w:rPr>
                <w:rFonts w:ascii="Times New Roman" w:hAnsi="Times New Roman"/>
                <w:sz w:val="24"/>
                <w:szCs w:val="28"/>
              </w:rPr>
              <w:t>P</w:t>
            </w:r>
          </w:p>
        </w:tc>
        <w:tc>
          <w:tcPr>
            <w:tcW w:w="560" w:type="pct"/>
          </w:tcPr>
          <w:p w14:paraId="522ADBB5" w14:textId="77777777" w:rsidR="00E51402" w:rsidRPr="002A6C01" w:rsidRDefault="00E51402" w:rsidP="006315D3">
            <w:pPr>
              <w:spacing w:after="0" w:line="240" w:lineRule="auto"/>
              <w:jc w:val="center"/>
              <w:rPr>
                <w:rFonts w:ascii="Times New Roman" w:hAnsi="Times New Roman"/>
                <w:sz w:val="24"/>
                <w:szCs w:val="28"/>
              </w:rPr>
            </w:pPr>
            <w:r w:rsidRPr="002A6C01">
              <w:rPr>
                <w:rFonts w:ascii="Times New Roman" w:hAnsi="Times New Roman"/>
                <w:sz w:val="24"/>
                <w:szCs w:val="28"/>
              </w:rPr>
              <w:t>S</w:t>
            </w:r>
          </w:p>
        </w:tc>
        <w:tc>
          <w:tcPr>
            <w:tcW w:w="523" w:type="pct"/>
          </w:tcPr>
          <w:p w14:paraId="513B830C" w14:textId="77777777" w:rsidR="00E51402" w:rsidRPr="002A6C01" w:rsidRDefault="00E51402" w:rsidP="006315D3">
            <w:pPr>
              <w:spacing w:after="0" w:line="240" w:lineRule="auto"/>
              <w:jc w:val="center"/>
              <w:rPr>
                <w:rFonts w:ascii="Times New Roman" w:hAnsi="Times New Roman"/>
                <w:sz w:val="24"/>
                <w:szCs w:val="28"/>
              </w:rPr>
            </w:pPr>
            <w:r w:rsidRPr="002A6C01">
              <w:rPr>
                <w:rFonts w:ascii="Times New Roman" w:hAnsi="Times New Roman"/>
                <w:sz w:val="24"/>
                <w:szCs w:val="28"/>
                <w:lang w:val="en-US"/>
              </w:rPr>
              <w:t>Cl</w:t>
            </w:r>
          </w:p>
        </w:tc>
        <w:tc>
          <w:tcPr>
            <w:tcW w:w="419" w:type="pct"/>
          </w:tcPr>
          <w:p w14:paraId="731F4A75" w14:textId="77777777" w:rsidR="00E51402" w:rsidRPr="002A6C01" w:rsidRDefault="00E51402" w:rsidP="006315D3">
            <w:pPr>
              <w:spacing w:after="0" w:line="240" w:lineRule="auto"/>
              <w:jc w:val="center"/>
              <w:rPr>
                <w:rFonts w:ascii="Times New Roman" w:hAnsi="Times New Roman"/>
                <w:sz w:val="24"/>
                <w:szCs w:val="28"/>
              </w:rPr>
            </w:pPr>
            <w:r w:rsidRPr="002A6C01">
              <w:rPr>
                <w:rFonts w:ascii="Times New Roman" w:hAnsi="Times New Roman"/>
                <w:sz w:val="24"/>
                <w:szCs w:val="28"/>
              </w:rPr>
              <w:t>K</w:t>
            </w:r>
          </w:p>
        </w:tc>
        <w:tc>
          <w:tcPr>
            <w:tcW w:w="339" w:type="pct"/>
          </w:tcPr>
          <w:p w14:paraId="12786850" w14:textId="77777777" w:rsidR="00E51402" w:rsidRPr="002A6C01" w:rsidRDefault="00E51402" w:rsidP="006315D3">
            <w:pPr>
              <w:spacing w:after="0" w:line="240" w:lineRule="auto"/>
              <w:jc w:val="center"/>
              <w:rPr>
                <w:rFonts w:ascii="Times New Roman" w:hAnsi="Times New Roman"/>
                <w:sz w:val="24"/>
                <w:szCs w:val="28"/>
              </w:rPr>
            </w:pPr>
            <w:r w:rsidRPr="002A6C01">
              <w:rPr>
                <w:rFonts w:ascii="Times New Roman" w:hAnsi="Times New Roman"/>
                <w:sz w:val="24"/>
                <w:szCs w:val="28"/>
              </w:rPr>
              <w:t>Ca</w:t>
            </w:r>
          </w:p>
        </w:tc>
      </w:tr>
      <w:tr w:rsidR="00E51402" w:rsidRPr="002A6C01" w14:paraId="3D061DD9" w14:textId="77777777" w:rsidTr="001B781C">
        <w:trPr>
          <w:trHeight w:val="303"/>
        </w:trPr>
        <w:tc>
          <w:tcPr>
            <w:tcW w:w="986" w:type="pct"/>
            <w:vMerge w:val="restart"/>
            <w:tcBorders>
              <w:bottom w:val="single" w:sz="4" w:space="0" w:color="auto"/>
            </w:tcBorders>
          </w:tcPr>
          <w:p w14:paraId="1A68995C" w14:textId="77777777" w:rsidR="00E51402" w:rsidRPr="002A6C01" w:rsidRDefault="00E51402" w:rsidP="001B781C">
            <w:pPr>
              <w:spacing w:after="0" w:line="240" w:lineRule="auto"/>
              <w:jc w:val="both"/>
              <w:rPr>
                <w:rFonts w:ascii="Times New Roman" w:hAnsi="Times New Roman"/>
                <w:sz w:val="24"/>
                <w:szCs w:val="28"/>
              </w:rPr>
            </w:pPr>
            <w:r w:rsidRPr="002A6C01">
              <w:rPr>
                <w:rFonts w:ascii="Times New Roman" w:hAnsi="Times New Roman"/>
                <w:sz w:val="24"/>
                <w:szCs w:val="28"/>
              </w:rPr>
              <w:t>Исходная руда</w:t>
            </w:r>
          </w:p>
        </w:tc>
        <w:tc>
          <w:tcPr>
            <w:tcW w:w="372" w:type="pct"/>
          </w:tcPr>
          <w:p w14:paraId="39D01C8A"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0,08</w:t>
            </w:r>
          </w:p>
        </w:tc>
        <w:tc>
          <w:tcPr>
            <w:tcW w:w="472" w:type="pct"/>
            <w:gridSpan w:val="2"/>
          </w:tcPr>
          <w:p w14:paraId="7FE3A3DC"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0,30</w:t>
            </w:r>
          </w:p>
        </w:tc>
        <w:tc>
          <w:tcPr>
            <w:tcW w:w="446" w:type="pct"/>
          </w:tcPr>
          <w:p w14:paraId="5B1224EF"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3,42</w:t>
            </w:r>
          </w:p>
        </w:tc>
        <w:tc>
          <w:tcPr>
            <w:tcW w:w="509" w:type="pct"/>
          </w:tcPr>
          <w:p w14:paraId="621FC1F5"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37,51</w:t>
            </w:r>
          </w:p>
        </w:tc>
        <w:tc>
          <w:tcPr>
            <w:tcW w:w="372" w:type="pct"/>
          </w:tcPr>
          <w:p w14:paraId="7760CBBC"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0,66</w:t>
            </w:r>
          </w:p>
        </w:tc>
        <w:tc>
          <w:tcPr>
            <w:tcW w:w="560" w:type="pct"/>
          </w:tcPr>
          <w:p w14:paraId="5774F58A"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1,61</w:t>
            </w:r>
          </w:p>
        </w:tc>
        <w:tc>
          <w:tcPr>
            <w:tcW w:w="523" w:type="pct"/>
          </w:tcPr>
          <w:p w14:paraId="3CFC8DEB"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0,11</w:t>
            </w:r>
          </w:p>
        </w:tc>
        <w:tc>
          <w:tcPr>
            <w:tcW w:w="419" w:type="pct"/>
          </w:tcPr>
          <w:p w14:paraId="3FDD4198"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1,97</w:t>
            </w:r>
          </w:p>
        </w:tc>
        <w:tc>
          <w:tcPr>
            <w:tcW w:w="339" w:type="pct"/>
          </w:tcPr>
          <w:p w14:paraId="262A3A2A"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1,69</w:t>
            </w:r>
          </w:p>
        </w:tc>
      </w:tr>
      <w:tr w:rsidR="00E51402" w:rsidRPr="002A6C01" w14:paraId="207D42C2" w14:textId="77777777" w:rsidTr="001B781C">
        <w:trPr>
          <w:trHeight w:val="265"/>
        </w:trPr>
        <w:tc>
          <w:tcPr>
            <w:tcW w:w="986" w:type="pct"/>
            <w:vMerge/>
            <w:tcBorders>
              <w:bottom w:val="single" w:sz="4" w:space="0" w:color="auto"/>
            </w:tcBorders>
            <w:vAlign w:val="center"/>
          </w:tcPr>
          <w:p w14:paraId="2EB3D757" w14:textId="77777777" w:rsidR="00E51402" w:rsidRPr="002A6C01" w:rsidRDefault="00E51402" w:rsidP="001B781C">
            <w:pPr>
              <w:spacing w:after="0" w:line="240" w:lineRule="auto"/>
              <w:rPr>
                <w:rFonts w:ascii="Times New Roman" w:hAnsi="Times New Roman"/>
                <w:sz w:val="24"/>
                <w:szCs w:val="28"/>
              </w:rPr>
            </w:pPr>
          </w:p>
        </w:tc>
        <w:tc>
          <w:tcPr>
            <w:tcW w:w="4014" w:type="pct"/>
            <w:gridSpan w:val="10"/>
          </w:tcPr>
          <w:p w14:paraId="4458DF59"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Содержание элементов, %</w:t>
            </w:r>
          </w:p>
        </w:tc>
      </w:tr>
      <w:tr w:rsidR="00E51402" w:rsidRPr="002A6C01" w14:paraId="162927F1" w14:textId="77777777" w:rsidTr="001B781C">
        <w:trPr>
          <w:trHeight w:val="265"/>
        </w:trPr>
        <w:tc>
          <w:tcPr>
            <w:tcW w:w="986" w:type="pct"/>
            <w:vMerge/>
            <w:tcBorders>
              <w:bottom w:val="single" w:sz="4" w:space="0" w:color="auto"/>
            </w:tcBorders>
            <w:vAlign w:val="center"/>
          </w:tcPr>
          <w:p w14:paraId="0076D5C3" w14:textId="77777777" w:rsidR="00E51402" w:rsidRPr="002A6C01" w:rsidRDefault="00E51402" w:rsidP="001B781C">
            <w:pPr>
              <w:spacing w:after="0" w:line="240" w:lineRule="auto"/>
              <w:rPr>
                <w:rFonts w:ascii="Times New Roman" w:hAnsi="Times New Roman"/>
                <w:sz w:val="24"/>
                <w:szCs w:val="28"/>
              </w:rPr>
            </w:pPr>
          </w:p>
        </w:tc>
        <w:tc>
          <w:tcPr>
            <w:tcW w:w="372" w:type="pct"/>
          </w:tcPr>
          <w:p w14:paraId="69F33FAD"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Fe</w:t>
            </w:r>
          </w:p>
        </w:tc>
        <w:tc>
          <w:tcPr>
            <w:tcW w:w="448" w:type="pct"/>
          </w:tcPr>
          <w:p w14:paraId="33DEC5A3"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Cu</w:t>
            </w:r>
          </w:p>
        </w:tc>
        <w:tc>
          <w:tcPr>
            <w:tcW w:w="471" w:type="pct"/>
            <w:gridSpan w:val="2"/>
          </w:tcPr>
          <w:p w14:paraId="0450D1D7"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⅀РЗЭ</w:t>
            </w:r>
          </w:p>
        </w:tc>
        <w:tc>
          <w:tcPr>
            <w:tcW w:w="509" w:type="pct"/>
          </w:tcPr>
          <w:p w14:paraId="2B8ECD7E"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Mo</w:t>
            </w:r>
          </w:p>
        </w:tc>
        <w:tc>
          <w:tcPr>
            <w:tcW w:w="372" w:type="pct"/>
          </w:tcPr>
          <w:p w14:paraId="206E30F1" w14:textId="77777777" w:rsidR="00E51402" w:rsidRPr="002A6C01" w:rsidRDefault="00E51402" w:rsidP="001B781C">
            <w:pPr>
              <w:spacing w:after="0" w:line="240" w:lineRule="auto"/>
              <w:jc w:val="center"/>
              <w:rPr>
                <w:rFonts w:ascii="Times New Roman" w:hAnsi="Times New Roman"/>
                <w:sz w:val="24"/>
                <w:szCs w:val="28"/>
                <w:highlight w:val="yellow"/>
              </w:rPr>
            </w:pPr>
            <w:r w:rsidRPr="002A6C01">
              <w:rPr>
                <w:rFonts w:ascii="Times New Roman" w:hAnsi="Times New Roman"/>
                <w:sz w:val="24"/>
                <w:szCs w:val="28"/>
              </w:rPr>
              <w:t>Ba</w:t>
            </w:r>
          </w:p>
        </w:tc>
        <w:tc>
          <w:tcPr>
            <w:tcW w:w="560" w:type="pct"/>
          </w:tcPr>
          <w:p w14:paraId="3E58630B" w14:textId="77777777" w:rsidR="00E51402" w:rsidRPr="002A6C01" w:rsidRDefault="00E51402" w:rsidP="001B781C">
            <w:pPr>
              <w:spacing w:after="0" w:line="240" w:lineRule="auto"/>
              <w:jc w:val="center"/>
              <w:rPr>
                <w:rFonts w:ascii="Times New Roman" w:hAnsi="Times New Roman"/>
                <w:sz w:val="24"/>
                <w:szCs w:val="28"/>
                <w:highlight w:val="yellow"/>
              </w:rPr>
            </w:pPr>
            <w:r w:rsidRPr="002A6C01">
              <w:rPr>
                <w:rFonts w:ascii="Times New Roman" w:hAnsi="Times New Roman"/>
                <w:sz w:val="24"/>
                <w:szCs w:val="28"/>
              </w:rPr>
              <w:t>С</w:t>
            </w:r>
          </w:p>
        </w:tc>
        <w:tc>
          <w:tcPr>
            <w:tcW w:w="523" w:type="pct"/>
          </w:tcPr>
          <w:p w14:paraId="5FDC8080"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U</w:t>
            </w:r>
          </w:p>
        </w:tc>
        <w:tc>
          <w:tcPr>
            <w:tcW w:w="419" w:type="pct"/>
          </w:tcPr>
          <w:p w14:paraId="293A90BC"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Ti</w:t>
            </w:r>
          </w:p>
        </w:tc>
        <w:tc>
          <w:tcPr>
            <w:tcW w:w="339" w:type="pct"/>
          </w:tcPr>
          <w:p w14:paraId="46CF34CB"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V</w:t>
            </w:r>
          </w:p>
        </w:tc>
      </w:tr>
      <w:tr w:rsidR="00E51402" w:rsidRPr="002A6C01" w14:paraId="5D40DB34" w14:textId="77777777" w:rsidTr="001B781C">
        <w:trPr>
          <w:trHeight w:val="265"/>
        </w:trPr>
        <w:tc>
          <w:tcPr>
            <w:tcW w:w="986" w:type="pct"/>
            <w:vMerge/>
            <w:vAlign w:val="center"/>
          </w:tcPr>
          <w:p w14:paraId="43EDF402" w14:textId="77777777" w:rsidR="00E51402" w:rsidRPr="002A6C01" w:rsidRDefault="00E51402" w:rsidP="001B781C">
            <w:pPr>
              <w:spacing w:after="0" w:line="240" w:lineRule="auto"/>
              <w:rPr>
                <w:rFonts w:ascii="Times New Roman" w:hAnsi="Times New Roman"/>
                <w:sz w:val="24"/>
                <w:szCs w:val="28"/>
              </w:rPr>
            </w:pPr>
          </w:p>
        </w:tc>
        <w:tc>
          <w:tcPr>
            <w:tcW w:w="372" w:type="pct"/>
          </w:tcPr>
          <w:p w14:paraId="1AB6D80E"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3,2</w:t>
            </w:r>
          </w:p>
        </w:tc>
        <w:tc>
          <w:tcPr>
            <w:tcW w:w="448" w:type="pct"/>
          </w:tcPr>
          <w:p w14:paraId="738B5711"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lang w:val="en-US"/>
              </w:rPr>
              <w:t>0,075</w:t>
            </w:r>
          </w:p>
        </w:tc>
        <w:tc>
          <w:tcPr>
            <w:tcW w:w="471" w:type="pct"/>
            <w:gridSpan w:val="2"/>
          </w:tcPr>
          <w:p w14:paraId="43981A0A"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0,065</w:t>
            </w:r>
          </w:p>
        </w:tc>
        <w:tc>
          <w:tcPr>
            <w:tcW w:w="509" w:type="pct"/>
          </w:tcPr>
          <w:p w14:paraId="3D2BDD01"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lang w:val="en-US"/>
              </w:rPr>
              <w:t>0,02</w:t>
            </w:r>
            <w:r w:rsidRPr="002A6C01">
              <w:rPr>
                <w:rFonts w:ascii="Times New Roman" w:hAnsi="Times New Roman"/>
                <w:sz w:val="24"/>
                <w:szCs w:val="28"/>
              </w:rPr>
              <w:t>1</w:t>
            </w:r>
          </w:p>
        </w:tc>
        <w:tc>
          <w:tcPr>
            <w:tcW w:w="372" w:type="pct"/>
          </w:tcPr>
          <w:p w14:paraId="56CA545E" w14:textId="77777777" w:rsidR="00E51402" w:rsidRPr="002A6C01" w:rsidRDefault="00E51402" w:rsidP="001B781C">
            <w:pPr>
              <w:spacing w:after="0" w:line="240" w:lineRule="auto"/>
              <w:jc w:val="center"/>
              <w:rPr>
                <w:rFonts w:ascii="Times New Roman" w:hAnsi="Times New Roman"/>
                <w:sz w:val="24"/>
                <w:szCs w:val="28"/>
                <w:highlight w:val="yellow"/>
              </w:rPr>
            </w:pPr>
            <w:r w:rsidRPr="002A6C01">
              <w:rPr>
                <w:rFonts w:ascii="Times New Roman" w:hAnsi="Times New Roman"/>
                <w:sz w:val="24"/>
                <w:szCs w:val="28"/>
                <w:lang w:val="en-US"/>
              </w:rPr>
              <w:t>0,99</w:t>
            </w:r>
          </w:p>
        </w:tc>
        <w:tc>
          <w:tcPr>
            <w:tcW w:w="560" w:type="pct"/>
          </w:tcPr>
          <w:p w14:paraId="2B136E4B" w14:textId="77777777" w:rsidR="00E51402" w:rsidRPr="002A6C01" w:rsidRDefault="00E51402" w:rsidP="001B781C">
            <w:pPr>
              <w:spacing w:after="0" w:line="240" w:lineRule="auto"/>
              <w:jc w:val="center"/>
              <w:rPr>
                <w:rFonts w:ascii="Times New Roman" w:hAnsi="Times New Roman"/>
                <w:sz w:val="24"/>
                <w:szCs w:val="28"/>
                <w:highlight w:val="yellow"/>
              </w:rPr>
            </w:pPr>
            <w:r w:rsidRPr="002A6C01">
              <w:rPr>
                <w:rFonts w:ascii="Times New Roman" w:hAnsi="Times New Roman"/>
                <w:sz w:val="24"/>
                <w:szCs w:val="28"/>
              </w:rPr>
              <w:t>15,10</w:t>
            </w:r>
          </w:p>
        </w:tc>
        <w:tc>
          <w:tcPr>
            <w:tcW w:w="523" w:type="pct"/>
          </w:tcPr>
          <w:p w14:paraId="237B0C6A"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0,016</w:t>
            </w:r>
          </w:p>
        </w:tc>
        <w:tc>
          <w:tcPr>
            <w:tcW w:w="419" w:type="pct"/>
          </w:tcPr>
          <w:p w14:paraId="4297F7D4"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rPr>
              <w:t>0,13</w:t>
            </w:r>
          </w:p>
        </w:tc>
        <w:tc>
          <w:tcPr>
            <w:tcW w:w="339" w:type="pct"/>
          </w:tcPr>
          <w:p w14:paraId="5B0B5821" w14:textId="77777777" w:rsidR="00E51402" w:rsidRPr="002A6C01" w:rsidRDefault="00E51402" w:rsidP="001B781C">
            <w:pPr>
              <w:spacing w:after="0" w:line="240" w:lineRule="auto"/>
              <w:jc w:val="center"/>
              <w:rPr>
                <w:rFonts w:ascii="Times New Roman" w:hAnsi="Times New Roman"/>
                <w:sz w:val="24"/>
                <w:szCs w:val="28"/>
              </w:rPr>
            </w:pPr>
            <w:r w:rsidRPr="002A6C01">
              <w:rPr>
                <w:rFonts w:ascii="Times New Roman" w:hAnsi="Times New Roman"/>
                <w:sz w:val="24"/>
                <w:szCs w:val="28"/>
                <w:lang w:val="en-US"/>
              </w:rPr>
              <w:t>0</w:t>
            </w:r>
            <w:r w:rsidRPr="002A6C01">
              <w:rPr>
                <w:rFonts w:ascii="Times New Roman" w:hAnsi="Times New Roman"/>
                <w:sz w:val="24"/>
                <w:szCs w:val="28"/>
              </w:rPr>
              <w:t>,71</w:t>
            </w:r>
          </w:p>
        </w:tc>
      </w:tr>
    </w:tbl>
    <w:p w14:paraId="78A66BCB" w14:textId="77777777" w:rsidR="00FC2F57" w:rsidRDefault="00FC2F57" w:rsidP="001B781C">
      <w:pPr>
        <w:spacing w:after="0" w:line="240" w:lineRule="auto"/>
        <w:jc w:val="both"/>
        <w:rPr>
          <w:rFonts w:ascii="Times New Roman" w:hAnsi="Times New Roman"/>
          <w:bCs/>
          <w:sz w:val="28"/>
          <w:szCs w:val="28"/>
        </w:rPr>
      </w:pPr>
    </w:p>
    <w:p w14:paraId="1C264557" w14:textId="35898B01" w:rsidR="00E51402" w:rsidRPr="002A6C01" w:rsidRDefault="00E51402" w:rsidP="001B781C">
      <w:pPr>
        <w:spacing w:after="0" w:line="240" w:lineRule="auto"/>
        <w:jc w:val="both"/>
        <w:rPr>
          <w:rFonts w:ascii="Times New Roman" w:hAnsi="Times New Roman"/>
          <w:bCs/>
          <w:sz w:val="28"/>
          <w:szCs w:val="28"/>
        </w:rPr>
      </w:pPr>
      <w:r w:rsidRPr="002A6C01">
        <w:rPr>
          <w:rFonts w:ascii="Times New Roman" w:hAnsi="Times New Roman"/>
          <w:bCs/>
          <w:sz w:val="28"/>
          <w:szCs w:val="28"/>
        </w:rPr>
        <w:t xml:space="preserve">Из таблицы следует, что основными элементами руды являются кремний, углерод, алюминий, железо. В меньшем количестве содержатся калий, кальций ванадий, барий и титан. Из ценных компонентов в руде также присутствуют уран, молибден и редкоземельные элементы. </w:t>
      </w:r>
    </w:p>
    <w:p w14:paraId="033EE038" w14:textId="59FB90F5" w:rsidR="00E51402" w:rsidRDefault="00E51402" w:rsidP="00E51402">
      <w:pPr>
        <w:spacing w:after="0"/>
        <w:ind w:firstLine="709"/>
        <w:jc w:val="both"/>
        <w:rPr>
          <w:rFonts w:ascii="Times New Roman" w:hAnsi="Times New Roman"/>
          <w:sz w:val="28"/>
          <w:szCs w:val="28"/>
          <w:lang w:val="kk-KZ"/>
        </w:rPr>
      </w:pPr>
      <w:r w:rsidRPr="002A6C01">
        <w:rPr>
          <w:rFonts w:ascii="Times New Roman" w:hAnsi="Times New Roman"/>
          <w:sz w:val="28"/>
          <w:szCs w:val="28"/>
        </w:rPr>
        <w:t xml:space="preserve">Согласно исследованиям </w:t>
      </w:r>
      <w:r w:rsidRPr="002A6C01">
        <w:rPr>
          <w:rFonts w:ascii="Times New Roman" w:hAnsi="Times New Roman"/>
          <w:bCs/>
          <w:sz w:val="28"/>
          <w:szCs w:val="28"/>
        </w:rPr>
        <w:t xml:space="preserve">рентгенофазового анализа, </w:t>
      </w:r>
      <w:r w:rsidRPr="002A6C01">
        <w:rPr>
          <w:rFonts w:ascii="Times New Roman" w:hAnsi="Times New Roman"/>
          <w:sz w:val="28"/>
          <w:szCs w:val="28"/>
          <w:lang w:val="kk-KZ"/>
        </w:rPr>
        <w:t>в состав пробы руды входят такие минералы, как кварц SiO</w:t>
      </w:r>
      <w:r w:rsidRPr="002A6C01">
        <w:rPr>
          <w:rFonts w:ascii="Times New Roman" w:hAnsi="Times New Roman"/>
          <w:sz w:val="28"/>
          <w:szCs w:val="28"/>
          <w:vertAlign w:val="subscript"/>
          <w:lang w:val="kk-KZ"/>
        </w:rPr>
        <w:t>2</w:t>
      </w:r>
      <w:r w:rsidR="007F6A63">
        <w:rPr>
          <w:rFonts w:ascii="Times New Roman" w:hAnsi="Times New Roman"/>
          <w:sz w:val="28"/>
          <w:szCs w:val="28"/>
          <w:vertAlign w:val="subscript"/>
          <w:lang w:val="kk-KZ"/>
        </w:rPr>
        <w:t xml:space="preserve"> </w:t>
      </w:r>
      <w:r w:rsidR="007F6A63">
        <w:rPr>
          <w:rFonts w:ascii="Times New Roman" w:hAnsi="Times New Roman"/>
          <w:sz w:val="28"/>
          <w:szCs w:val="28"/>
          <w:lang w:val="kk-KZ"/>
        </w:rPr>
        <w:t xml:space="preserve">– </w:t>
      </w:r>
      <w:r w:rsidRPr="002A6C01">
        <w:rPr>
          <w:rFonts w:ascii="Times New Roman" w:hAnsi="Times New Roman"/>
          <w:sz w:val="28"/>
          <w:szCs w:val="28"/>
          <w:lang w:val="kk-KZ"/>
        </w:rPr>
        <w:t>96,12</w:t>
      </w:r>
      <w:r w:rsidR="001B781C">
        <w:rPr>
          <w:rFonts w:ascii="Times New Roman" w:hAnsi="Times New Roman"/>
          <w:sz w:val="28"/>
          <w:szCs w:val="28"/>
          <w:lang w:val="kk-KZ"/>
        </w:rPr>
        <w:t xml:space="preserve"> </w:t>
      </w:r>
      <w:r w:rsidRPr="002A6C01">
        <w:rPr>
          <w:rFonts w:ascii="Times New Roman" w:hAnsi="Times New Roman"/>
          <w:sz w:val="28"/>
          <w:szCs w:val="28"/>
          <w:lang w:val="kk-KZ"/>
        </w:rPr>
        <w:t>%, мускавит</w:t>
      </w:r>
      <w:r w:rsidR="001B781C">
        <w:rPr>
          <w:rFonts w:ascii="Times New Roman" w:hAnsi="Times New Roman"/>
          <w:sz w:val="28"/>
          <w:szCs w:val="28"/>
          <w:lang w:val="kk-KZ"/>
        </w:rPr>
        <w:t xml:space="preserve"> </w:t>
      </w:r>
      <w:r w:rsidRPr="002A6C01">
        <w:rPr>
          <w:rFonts w:ascii="Times New Roman" w:hAnsi="Times New Roman"/>
          <w:sz w:val="28"/>
          <w:szCs w:val="28"/>
          <w:lang w:val="kk-KZ"/>
        </w:rPr>
        <w:t>KAl</w:t>
      </w:r>
      <w:r w:rsidRPr="002A6C01">
        <w:rPr>
          <w:rFonts w:ascii="Times New Roman" w:hAnsi="Times New Roman"/>
          <w:sz w:val="28"/>
          <w:szCs w:val="28"/>
          <w:vertAlign w:val="subscript"/>
          <w:lang w:val="kk-KZ"/>
        </w:rPr>
        <w:t>2</w:t>
      </w:r>
      <w:r w:rsidRPr="002A6C01">
        <w:rPr>
          <w:rFonts w:ascii="Times New Roman" w:hAnsi="Times New Roman"/>
          <w:sz w:val="28"/>
          <w:szCs w:val="28"/>
          <w:lang w:val="kk-KZ"/>
        </w:rPr>
        <w:t>(Si,Al)</w:t>
      </w:r>
      <w:r w:rsidRPr="002A6C01">
        <w:rPr>
          <w:rFonts w:ascii="Times New Roman" w:hAnsi="Times New Roman"/>
          <w:sz w:val="28"/>
          <w:szCs w:val="28"/>
          <w:vertAlign w:val="subscript"/>
          <w:lang w:val="kk-KZ"/>
        </w:rPr>
        <w:t>4</w:t>
      </w:r>
      <w:r w:rsidRPr="002A6C01">
        <w:rPr>
          <w:rFonts w:ascii="Times New Roman" w:hAnsi="Times New Roman"/>
          <w:sz w:val="28"/>
          <w:szCs w:val="28"/>
          <w:lang w:val="kk-KZ"/>
        </w:rPr>
        <w:t>O</w:t>
      </w:r>
      <w:r w:rsidRPr="002A6C01">
        <w:rPr>
          <w:rFonts w:ascii="Times New Roman" w:hAnsi="Times New Roman"/>
          <w:sz w:val="28"/>
          <w:szCs w:val="28"/>
          <w:vertAlign w:val="subscript"/>
          <w:lang w:val="kk-KZ"/>
        </w:rPr>
        <w:t>10</w:t>
      </w:r>
      <w:r w:rsidRPr="002A6C01">
        <w:rPr>
          <w:rFonts w:ascii="Times New Roman" w:hAnsi="Times New Roman"/>
          <w:sz w:val="28"/>
          <w:szCs w:val="28"/>
          <w:lang w:val="kk-KZ"/>
        </w:rPr>
        <w:t>(OH)</w:t>
      </w:r>
      <w:r w:rsidRPr="002A6C01">
        <w:rPr>
          <w:rFonts w:ascii="Times New Roman" w:hAnsi="Times New Roman"/>
          <w:sz w:val="28"/>
          <w:szCs w:val="28"/>
          <w:vertAlign w:val="subscript"/>
          <w:lang w:val="kk-KZ"/>
        </w:rPr>
        <w:t>2</w:t>
      </w:r>
      <w:r w:rsidRPr="002A6C01">
        <w:rPr>
          <w:rFonts w:ascii="Times New Roman" w:hAnsi="Times New Roman"/>
          <w:sz w:val="28"/>
          <w:szCs w:val="28"/>
          <w:lang w:val="kk-KZ"/>
        </w:rPr>
        <w:t xml:space="preserve"> – 2,61</w:t>
      </w:r>
      <w:r w:rsidR="001B781C">
        <w:rPr>
          <w:rFonts w:ascii="Times New Roman" w:hAnsi="Times New Roman"/>
          <w:sz w:val="28"/>
          <w:szCs w:val="28"/>
          <w:lang w:val="kk-KZ"/>
        </w:rPr>
        <w:t xml:space="preserve"> </w:t>
      </w:r>
      <w:r w:rsidRPr="002A6C01">
        <w:rPr>
          <w:rFonts w:ascii="Times New Roman" w:hAnsi="Times New Roman"/>
          <w:sz w:val="28"/>
          <w:szCs w:val="28"/>
          <w:lang w:val="kk-KZ"/>
        </w:rPr>
        <w:t xml:space="preserve">%, </w:t>
      </w:r>
      <w:r w:rsidRPr="002A6C01">
        <w:rPr>
          <w:rFonts w:ascii="Times New Roman" w:hAnsi="Times New Roman"/>
          <w:bCs/>
          <w:sz w:val="28"/>
          <w:szCs w:val="28"/>
          <w:shd w:val="clear" w:color="auto" w:fill="FFFFFF"/>
          <w:lang w:val="kk-KZ"/>
        </w:rPr>
        <w:t>кристобалит SiO</w:t>
      </w:r>
      <w:r w:rsidRPr="002A6C01">
        <w:rPr>
          <w:rFonts w:ascii="Times New Roman" w:hAnsi="Times New Roman"/>
          <w:bCs/>
          <w:sz w:val="28"/>
          <w:szCs w:val="28"/>
          <w:shd w:val="clear" w:color="auto" w:fill="FFFFFF"/>
          <w:vertAlign w:val="subscript"/>
          <w:lang w:val="kk-KZ"/>
        </w:rPr>
        <w:t>2</w:t>
      </w:r>
      <w:r w:rsidRPr="002A6C01">
        <w:rPr>
          <w:rFonts w:ascii="Times New Roman" w:hAnsi="Times New Roman"/>
          <w:bCs/>
          <w:sz w:val="28"/>
          <w:szCs w:val="28"/>
          <w:shd w:val="clear" w:color="auto" w:fill="FFFFFF"/>
          <w:lang w:val="kk-KZ"/>
        </w:rPr>
        <w:t xml:space="preserve"> – 0,49</w:t>
      </w:r>
      <w:r w:rsidR="001B781C">
        <w:rPr>
          <w:rFonts w:ascii="Times New Roman" w:hAnsi="Times New Roman"/>
          <w:bCs/>
          <w:sz w:val="28"/>
          <w:szCs w:val="28"/>
          <w:shd w:val="clear" w:color="auto" w:fill="FFFFFF"/>
          <w:lang w:val="kk-KZ"/>
        </w:rPr>
        <w:t xml:space="preserve"> </w:t>
      </w:r>
      <w:r w:rsidRPr="002A6C01">
        <w:rPr>
          <w:rFonts w:ascii="Times New Roman" w:hAnsi="Times New Roman"/>
          <w:bCs/>
          <w:sz w:val="28"/>
          <w:szCs w:val="28"/>
          <w:shd w:val="clear" w:color="auto" w:fill="FFFFFF"/>
          <w:lang w:val="kk-KZ"/>
        </w:rPr>
        <w:t xml:space="preserve">%, </w:t>
      </w:r>
      <w:r w:rsidRPr="002A6C01">
        <w:rPr>
          <w:rFonts w:ascii="Times New Roman" w:hAnsi="Times New Roman"/>
          <w:sz w:val="28"/>
          <w:szCs w:val="28"/>
          <w:shd w:val="clear" w:color="auto" w:fill="FFFFFF"/>
          <w:lang w:val="kk-KZ"/>
        </w:rPr>
        <w:t>анортит</w:t>
      </w:r>
      <w:r w:rsidR="001B781C">
        <w:rPr>
          <w:rFonts w:ascii="Times New Roman" w:hAnsi="Times New Roman"/>
          <w:sz w:val="28"/>
          <w:szCs w:val="28"/>
          <w:shd w:val="clear" w:color="auto" w:fill="FFFFFF"/>
          <w:lang w:val="kk-KZ"/>
        </w:rPr>
        <w:t xml:space="preserve"> </w:t>
      </w:r>
      <w:r w:rsidRPr="002A6C01">
        <w:rPr>
          <w:rFonts w:ascii="Times New Roman" w:hAnsi="Times New Roman"/>
          <w:sz w:val="28"/>
          <w:szCs w:val="28"/>
          <w:shd w:val="clear" w:color="auto" w:fill="FFFFFF"/>
          <w:lang w:val="kk-KZ"/>
        </w:rPr>
        <w:t>CaAl</w:t>
      </w:r>
      <w:r w:rsidRPr="002A6C01">
        <w:rPr>
          <w:rFonts w:ascii="Times New Roman" w:hAnsi="Times New Roman"/>
          <w:sz w:val="28"/>
          <w:szCs w:val="28"/>
          <w:shd w:val="clear" w:color="auto" w:fill="FFFFFF"/>
          <w:vertAlign w:val="subscript"/>
          <w:lang w:val="kk-KZ"/>
        </w:rPr>
        <w:t>2</w:t>
      </w:r>
      <w:r w:rsidRPr="002A6C01">
        <w:rPr>
          <w:rFonts w:ascii="Times New Roman" w:hAnsi="Times New Roman"/>
          <w:sz w:val="28"/>
          <w:szCs w:val="28"/>
          <w:shd w:val="clear" w:color="auto" w:fill="FFFFFF"/>
          <w:lang w:val="kk-KZ"/>
        </w:rPr>
        <w:t>(SiO</w:t>
      </w:r>
      <w:r w:rsidRPr="002A6C01">
        <w:rPr>
          <w:rFonts w:ascii="Times New Roman" w:hAnsi="Times New Roman"/>
          <w:sz w:val="28"/>
          <w:szCs w:val="28"/>
          <w:shd w:val="clear" w:color="auto" w:fill="FFFFFF"/>
          <w:vertAlign w:val="subscript"/>
          <w:lang w:val="kk-KZ"/>
        </w:rPr>
        <w:t>4</w:t>
      </w:r>
      <w:r w:rsidRPr="002A6C01">
        <w:rPr>
          <w:rFonts w:ascii="Times New Roman" w:hAnsi="Times New Roman"/>
          <w:sz w:val="28"/>
          <w:szCs w:val="28"/>
          <w:shd w:val="clear" w:color="auto" w:fill="FFFFFF"/>
          <w:lang w:val="kk-KZ"/>
        </w:rPr>
        <w:t>)</w:t>
      </w:r>
      <w:r w:rsidRPr="002A6C01">
        <w:rPr>
          <w:rFonts w:ascii="Times New Roman" w:hAnsi="Times New Roman"/>
          <w:sz w:val="28"/>
          <w:szCs w:val="28"/>
          <w:shd w:val="clear" w:color="auto" w:fill="FFFFFF"/>
          <w:vertAlign w:val="subscript"/>
          <w:lang w:val="kk-KZ"/>
        </w:rPr>
        <w:t xml:space="preserve">2 </w:t>
      </w:r>
      <w:r w:rsidRPr="002A6C01">
        <w:rPr>
          <w:rFonts w:ascii="Times New Roman" w:hAnsi="Times New Roman"/>
          <w:sz w:val="28"/>
          <w:szCs w:val="28"/>
          <w:lang w:val="kk-KZ"/>
        </w:rPr>
        <w:t>– 0,49</w:t>
      </w:r>
      <w:r w:rsidR="001B781C">
        <w:rPr>
          <w:rFonts w:ascii="Times New Roman" w:hAnsi="Times New Roman"/>
          <w:sz w:val="28"/>
          <w:szCs w:val="28"/>
          <w:lang w:val="kk-KZ"/>
        </w:rPr>
        <w:t xml:space="preserve"> </w:t>
      </w:r>
      <w:r w:rsidRPr="002A6C01">
        <w:rPr>
          <w:rFonts w:ascii="Times New Roman" w:hAnsi="Times New Roman"/>
          <w:sz w:val="28"/>
          <w:szCs w:val="28"/>
          <w:lang w:val="kk-KZ"/>
        </w:rPr>
        <w:t>%, гипс</w:t>
      </w:r>
      <w:r w:rsidR="001B781C">
        <w:rPr>
          <w:rFonts w:ascii="Times New Roman" w:hAnsi="Times New Roman"/>
          <w:sz w:val="28"/>
          <w:szCs w:val="28"/>
          <w:lang w:val="kk-KZ"/>
        </w:rPr>
        <w:t xml:space="preserve"> </w:t>
      </w:r>
      <w:r w:rsidRPr="002A6C01">
        <w:rPr>
          <w:rFonts w:ascii="Times New Roman" w:hAnsi="Times New Roman"/>
          <w:sz w:val="28"/>
          <w:szCs w:val="28"/>
          <w:lang w:val="kk-KZ"/>
        </w:rPr>
        <w:t>CaSO</w:t>
      </w:r>
      <w:r w:rsidRPr="002A6C01">
        <w:rPr>
          <w:rFonts w:ascii="Times New Roman" w:hAnsi="Times New Roman"/>
          <w:sz w:val="28"/>
          <w:szCs w:val="28"/>
          <w:vertAlign w:val="subscript"/>
          <w:lang w:val="kk-KZ"/>
        </w:rPr>
        <w:t>4</w:t>
      </w:r>
      <w:r w:rsidRPr="002A6C01">
        <w:rPr>
          <w:rFonts w:ascii="Times New Roman" w:hAnsi="Times New Roman"/>
          <w:sz w:val="28"/>
          <w:szCs w:val="28"/>
          <w:lang w:val="kk-KZ"/>
        </w:rPr>
        <w:t>·2H</w:t>
      </w:r>
      <w:r w:rsidRPr="002A6C01">
        <w:rPr>
          <w:rFonts w:ascii="Times New Roman" w:hAnsi="Times New Roman"/>
          <w:sz w:val="28"/>
          <w:szCs w:val="28"/>
          <w:vertAlign w:val="subscript"/>
          <w:lang w:val="kk-KZ"/>
        </w:rPr>
        <w:t>2</w:t>
      </w:r>
      <w:r w:rsidRPr="002A6C01">
        <w:rPr>
          <w:rFonts w:ascii="Times New Roman" w:hAnsi="Times New Roman"/>
          <w:sz w:val="28"/>
          <w:szCs w:val="28"/>
          <w:lang w:val="kk-KZ"/>
        </w:rPr>
        <w:t>O – 0,29</w:t>
      </w:r>
      <w:r w:rsidR="001B781C">
        <w:rPr>
          <w:rFonts w:ascii="Times New Roman" w:hAnsi="Times New Roman"/>
          <w:sz w:val="28"/>
          <w:szCs w:val="28"/>
          <w:lang w:val="kk-KZ"/>
        </w:rPr>
        <w:t xml:space="preserve"> </w:t>
      </w:r>
      <w:r w:rsidRPr="002A6C01">
        <w:rPr>
          <w:rFonts w:ascii="Times New Roman" w:hAnsi="Times New Roman"/>
          <w:sz w:val="28"/>
          <w:szCs w:val="28"/>
          <w:lang w:val="kk-KZ"/>
        </w:rPr>
        <w:t xml:space="preserve">%. Результаты исследований приведены на </w:t>
      </w:r>
      <w:r w:rsidRPr="000446C3">
        <w:rPr>
          <w:rFonts w:ascii="Times New Roman" w:hAnsi="Times New Roman"/>
          <w:sz w:val="28"/>
          <w:szCs w:val="28"/>
          <w:lang w:val="kk-KZ"/>
        </w:rPr>
        <w:t>рисунке 11.</w:t>
      </w:r>
    </w:p>
    <w:p w14:paraId="22F4EB56" w14:textId="77777777" w:rsidR="00FC2F57" w:rsidRPr="002A6C01" w:rsidRDefault="00FC2F57" w:rsidP="00E51402">
      <w:pPr>
        <w:spacing w:after="0"/>
        <w:ind w:firstLine="709"/>
        <w:jc w:val="both"/>
        <w:rPr>
          <w:rFonts w:ascii="Times New Roman" w:hAnsi="Times New Roman"/>
          <w:sz w:val="28"/>
          <w:szCs w:val="28"/>
        </w:rPr>
      </w:pPr>
    </w:p>
    <w:p w14:paraId="2984F5E8" w14:textId="77777777" w:rsidR="00E51402" w:rsidRPr="002A6C01" w:rsidRDefault="0020785B" w:rsidP="00E51402">
      <w:pPr>
        <w:spacing w:after="0"/>
        <w:jc w:val="center"/>
        <w:rPr>
          <w:rFonts w:ascii="Times New Roman" w:hAnsi="Times New Roman"/>
          <w:sz w:val="28"/>
          <w:szCs w:val="28"/>
          <w:lang w:val="kk-KZ"/>
        </w:rPr>
      </w:pPr>
      <w:r w:rsidRPr="002A6C01">
        <w:rPr>
          <w:rFonts w:ascii="Times New Roman" w:hAnsi="Times New Roman"/>
          <w:noProof/>
          <w:sz w:val="28"/>
          <w:szCs w:val="28"/>
          <w:lang w:eastAsia="ru-RU"/>
        </w:rPr>
        <w:drawing>
          <wp:inline distT="0" distB="0" distL="0" distR="0" wp14:anchorId="4481AA0E" wp14:editId="2DB37E28">
            <wp:extent cx="6109152" cy="3971925"/>
            <wp:effectExtent l="0" t="0" r="6350" b="0"/>
            <wp:docPr id="2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2662" cy="3980709"/>
                    </a:xfrm>
                    <a:prstGeom prst="rect">
                      <a:avLst/>
                    </a:prstGeom>
                    <a:noFill/>
                    <a:ln>
                      <a:noFill/>
                    </a:ln>
                  </pic:spPr>
                </pic:pic>
              </a:graphicData>
            </a:graphic>
          </wp:inline>
        </w:drawing>
      </w:r>
    </w:p>
    <w:p w14:paraId="6CDA9215" w14:textId="77777777" w:rsidR="00E51402" w:rsidRPr="002A6C01" w:rsidRDefault="00E51402" w:rsidP="006315D3">
      <w:pPr>
        <w:spacing w:before="240" w:after="0" w:line="240" w:lineRule="auto"/>
        <w:ind w:firstLine="709"/>
        <w:jc w:val="center"/>
        <w:rPr>
          <w:rFonts w:ascii="Times New Roman" w:hAnsi="Times New Roman"/>
          <w:bCs/>
          <w:sz w:val="28"/>
          <w:szCs w:val="28"/>
        </w:rPr>
      </w:pPr>
      <w:r w:rsidRPr="002A6C01">
        <w:rPr>
          <w:rFonts w:ascii="Times New Roman" w:hAnsi="Times New Roman"/>
          <w:bCs/>
          <w:sz w:val="28"/>
          <w:szCs w:val="28"/>
        </w:rPr>
        <w:t xml:space="preserve">Рисунок 11 – Рентгенограмма исходной руды </w:t>
      </w:r>
      <w:r w:rsidRPr="002A6C01">
        <w:rPr>
          <w:rFonts w:ascii="Times New Roman" w:eastAsia="TimesNewRomanPSMT" w:hAnsi="Times New Roman"/>
          <w:sz w:val="28"/>
          <w:szCs w:val="28"/>
          <w:lang w:val="kk-KZ" w:eastAsia="ru-RU"/>
        </w:rPr>
        <w:t>месторождения Баласаускандык</w:t>
      </w:r>
    </w:p>
    <w:p w14:paraId="18231070" w14:textId="77777777" w:rsidR="00E51402" w:rsidRPr="006315D3" w:rsidRDefault="00E51402" w:rsidP="00E51402">
      <w:pPr>
        <w:tabs>
          <w:tab w:val="left" w:pos="567"/>
        </w:tabs>
        <w:spacing w:after="0"/>
        <w:jc w:val="both"/>
        <w:rPr>
          <w:rFonts w:ascii="Times New Roman" w:hAnsi="Times New Roman"/>
          <w:sz w:val="28"/>
          <w:szCs w:val="28"/>
        </w:rPr>
      </w:pPr>
    </w:p>
    <w:p w14:paraId="143A663E" w14:textId="55E5CBC4" w:rsidR="00E51402" w:rsidRPr="002A6C01" w:rsidRDefault="00E51402" w:rsidP="006315D3">
      <w:pPr>
        <w:spacing w:after="0" w:line="240" w:lineRule="auto"/>
        <w:ind w:firstLine="709"/>
        <w:jc w:val="both"/>
        <w:outlineLvl w:val="0"/>
        <w:rPr>
          <w:rFonts w:ascii="Times New Roman" w:hAnsi="Times New Roman"/>
          <w:sz w:val="28"/>
          <w:szCs w:val="28"/>
        </w:rPr>
      </w:pPr>
      <w:r w:rsidRPr="002A6C01">
        <w:rPr>
          <w:rFonts w:ascii="Times New Roman" w:hAnsi="Times New Roman"/>
          <w:sz w:val="28"/>
          <w:szCs w:val="28"/>
        </w:rPr>
        <w:t xml:space="preserve">Данные химического и рентгенофазового анализа дополнены результатами термогравиметрического, для проведения которого перед нагреванием образца руды </w:t>
      </w:r>
      <w:r w:rsidR="001749F4" w:rsidRPr="001749F4">
        <w:rPr>
          <w:rFonts w:ascii="Times New Roman" w:hAnsi="Times New Roman"/>
          <w:sz w:val="28"/>
          <w:szCs w:val="28"/>
        </w:rPr>
        <w:t xml:space="preserve"> </w:t>
      </w:r>
      <w:r w:rsidRPr="002A6C01">
        <w:rPr>
          <w:rFonts w:ascii="Times New Roman" w:hAnsi="Times New Roman"/>
          <w:sz w:val="28"/>
          <w:szCs w:val="28"/>
        </w:rPr>
        <w:t xml:space="preserve">печное </w:t>
      </w:r>
      <w:r w:rsidR="001749F4" w:rsidRPr="001749F4">
        <w:rPr>
          <w:rFonts w:ascii="Times New Roman" w:hAnsi="Times New Roman"/>
          <w:sz w:val="28"/>
          <w:szCs w:val="28"/>
        </w:rPr>
        <w:t xml:space="preserve"> </w:t>
      </w:r>
      <w:r w:rsidRPr="002A6C01">
        <w:rPr>
          <w:rFonts w:ascii="Times New Roman" w:hAnsi="Times New Roman"/>
          <w:sz w:val="28"/>
          <w:szCs w:val="28"/>
        </w:rPr>
        <w:t>пространство</w:t>
      </w:r>
      <w:r w:rsidR="001749F4" w:rsidRPr="001749F4">
        <w:rPr>
          <w:rFonts w:ascii="Times New Roman" w:hAnsi="Times New Roman"/>
          <w:sz w:val="28"/>
          <w:szCs w:val="28"/>
        </w:rPr>
        <w:t xml:space="preserve"> </w:t>
      </w:r>
      <w:r w:rsidRPr="002A6C01">
        <w:rPr>
          <w:rFonts w:ascii="Times New Roman" w:hAnsi="Times New Roman"/>
          <w:sz w:val="28"/>
          <w:szCs w:val="28"/>
        </w:rPr>
        <w:t xml:space="preserve"> вакуумировалось </w:t>
      </w:r>
      <w:r w:rsidR="001749F4" w:rsidRPr="001749F4">
        <w:rPr>
          <w:rFonts w:ascii="Times New Roman" w:hAnsi="Times New Roman"/>
          <w:sz w:val="28"/>
          <w:szCs w:val="28"/>
        </w:rPr>
        <w:t xml:space="preserve"> </w:t>
      </w:r>
      <w:r w:rsidRPr="002A6C01">
        <w:rPr>
          <w:rFonts w:ascii="Times New Roman" w:hAnsi="Times New Roman"/>
          <w:sz w:val="28"/>
          <w:szCs w:val="28"/>
        </w:rPr>
        <w:t xml:space="preserve">(уровень </w:t>
      </w:r>
      <w:r w:rsidR="001749F4" w:rsidRPr="001749F4">
        <w:rPr>
          <w:rFonts w:ascii="Times New Roman" w:hAnsi="Times New Roman"/>
          <w:sz w:val="28"/>
          <w:szCs w:val="28"/>
        </w:rPr>
        <w:t xml:space="preserve"> </w:t>
      </w:r>
      <w:r w:rsidRPr="002A6C01">
        <w:rPr>
          <w:rFonts w:ascii="Times New Roman" w:hAnsi="Times New Roman"/>
          <w:sz w:val="28"/>
          <w:szCs w:val="28"/>
        </w:rPr>
        <w:t>достигаемого вакуума –</w:t>
      </w:r>
      <w:r w:rsidR="001749F4" w:rsidRPr="001749F4">
        <w:rPr>
          <w:rFonts w:ascii="Times New Roman" w:hAnsi="Times New Roman"/>
          <w:sz w:val="28"/>
          <w:szCs w:val="28"/>
        </w:rPr>
        <w:t xml:space="preserve"> </w:t>
      </w:r>
      <w:r w:rsidRPr="002A6C01">
        <w:rPr>
          <w:rFonts w:ascii="Times New Roman" w:hAnsi="Times New Roman"/>
          <w:sz w:val="28"/>
          <w:szCs w:val="28"/>
        </w:rPr>
        <w:t>92</w:t>
      </w:r>
      <w:r w:rsidR="001B781C">
        <w:rPr>
          <w:rFonts w:ascii="Times New Roman" w:hAnsi="Times New Roman"/>
          <w:sz w:val="28"/>
          <w:szCs w:val="28"/>
          <w:lang w:val="kk-KZ"/>
        </w:rPr>
        <w:t xml:space="preserve"> </w:t>
      </w:r>
      <w:r w:rsidRPr="002A6C01">
        <w:rPr>
          <w:rFonts w:ascii="Times New Roman" w:hAnsi="Times New Roman"/>
          <w:sz w:val="28"/>
          <w:szCs w:val="28"/>
        </w:rPr>
        <w:t>%), а затем продувалось инертным газом в течение 5 минут. Результаты термогравиметрического исследования образца руды представлены на рисунке 12.</w:t>
      </w:r>
    </w:p>
    <w:p w14:paraId="1F710BED" w14:textId="59ABED60" w:rsidR="00E51402" w:rsidRPr="002A6C01" w:rsidRDefault="00E51402" w:rsidP="006315D3">
      <w:pPr>
        <w:spacing w:after="0" w:line="240" w:lineRule="auto"/>
        <w:ind w:firstLine="709"/>
        <w:jc w:val="both"/>
        <w:rPr>
          <w:rFonts w:ascii="Times New Roman" w:hAnsi="Times New Roman"/>
          <w:sz w:val="28"/>
          <w:szCs w:val="28"/>
        </w:rPr>
      </w:pPr>
      <w:r w:rsidRPr="002A6C01">
        <w:rPr>
          <w:rFonts w:ascii="Times New Roman" w:hAnsi="Times New Roman"/>
          <w:sz w:val="28"/>
          <w:szCs w:val="28"/>
        </w:rPr>
        <w:t>Из рисунка следует, что на кривой ДТА, зафиксирован только один мощный экзотермический эффект с пиком при 450,9</w:t>
      </w:r>
      <w:r w:rsidR="001B781C">
        <w:rPr>
          <w:rFonts w:ascii="Times New Roman" w:hAnsi="Times New Roman"/>
          <w:sz w:val="28"/>
          <w:szCs w:val="28"/>
          <w:lang w:val="kk-KZ"/>
        </w:rPr>
        <w:t xml:space="preserve"> </w:t>
      </w:r>
      <w:r w:rsidRPr="001B781C">
        <w:rPr>
          <w:rFonts w:ascii="Times New Roman" w:hAnsi="Times New Roman"/>
          <w:sz w:val="28"/>
          <w:szCs w:val="28"/>
          <w:vertAlign w:val="superscript"/>
        </w:rPr>
        <w:t>ᴼ</w:t>
      </w:r>
      <w:r w:rsidRPr="002A6C01">
        <w:rPr>
          <w:rFonts w:ascii="Times New Roman" w:hAnsi="Times New Roman"/>
          <w:sz w:val="28"/>
          <w:szCs w:val="28"/>
        </w:rPr>
        <w:t xml:space="preserve">С, отражающий окисление углерода остаточным кислородом. Пик развит на фоне интенсивного снижения массы навески. Основная информация о фазовом составе пробы была получена в ходе анализа кривых ДТГ и dДТА. </w:t>
      </w:r>
    </w:p>
    <w:p w14:paraId="012C8EFD" w14:textId="77777777" w:rsidR="00E51402" w:rsidRPr="002A6C01" w:rsidRDefault="0020785B" w:rsidP="00E51402">
      <w:pPr>
        <w:spacing w:after="0" w:line="240" w:lineRule="auto"/>
        <w:jc w:val="center"/>
        <w:rPr>
          <w:rFonts w:ascii="Times New Roman" w:hAnsi="Times New Roman"/>
          <w:sz w:val="28"/>
          <w:szCs w:val="28"/>
        </w:rPr>
      </w:pPr>
      <w:r w:rsidRPr="002A6C01">
        <w:rPr>
          <w:rFonts w:ascii="Times New Roman" w:hAnsi="Times New Roman"/>
          <w:noProof/>
          <w:sz w:val="28"/>
          <w:szCs w:val="28"/>
          <w:lang w:eastAsia="ru-RU"/>
        </w:rPr>
        <w:drawing>
          <wp:inline distT="0" distB="0" distL="0" distR="0" wp14:anchorId="0095E863" wp14:editId="1200D650">
            <wp:extent cx="5895975" cy="4543425"/>
            <wp:effectExtent l="0" t="0" r="0" b="0"/>
            <wp:docPr id="2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95975" cy="4543425"/>
                    </a:xfrm>
                    <a:prstGeom prst="rect">
                      <a:avLst/>
                    </a:prstGeom>
                    <a:noFill/>
                    <a:ln>
                      <a:noFill/>
                    </a:ln>
                  </pic:spPr>
                </pic:pic>
              </a:graphicData>
            </a:graphic>
          </wp:inline>
        </w:drawing>
      </w:r>
    </w:p>
    <w:p w14:paraId="25762766" w14:textId="77777777" w:rsidR="00E51402" w:rsidRPr="002A6C01" w:rsidRDefault="00E51402" w:rsidP="00E51402">
      <w:pPr>
        <w:spacing w:after="0" w:line="240" w:lineRule="auto"/>
        <w:ind w:firstLine="709"/>
        <w:jc w:val="center"/>
        <w:rPr>
          <w:rFonts w:ascii="Times New Roman" w:hAnsi="Times New Roman"/>
          <w:sz w:val="28"/>
          <w:szCs w:val="28"/>
        </w:rPr>
      </w:pPr>
    </w:p>
    <w:p w14:paraId="40D24355" w14:textId="77777777" w:rsidR="00E51402" w:rsidRPr="002A6C01" w:rsidRDefault="00E51402" w:rsidP="00E51402">
      <w:pPr>
        <w:spacing w:after="0" w:line="240" w:lineRule="auto"/>
        <w:jc w:val="center"/>
        <w:rPr>
          <w:rFonts w:ascii="Times New Roman" w:hAnsi="Times New Roman"/>
          <w:sz w:val="28"/>
          <w:szCs w:val="28"/>
          <w:lang w:val="kk-KZ"/>
        </w:rPr>
      </w:pPr>
      <w:r w:rsidRPr="002A6C01">
        <w:rPr>
          <w:rFonts w:ascii="Times New Roman" w:hAnsi="Times New Roman"/>
          <w:sz w:val="28"/>
          <w:szCs w:val="28"/>
        </w:rPr>
        <w:t>Рисунок 12 – Дериватограмма образца исходной руды</w:t>
      </w:r>
      <w:r w:rsidRPr="002A6C01">
        <w:rPr>
          <w:rFonts w:ascii="Times New Roman" w:hAnsi="Times New Roman"/>
          <w:sz w:val="28"/>
          <w:szCs w:val="28"/>
          <w:lang w:val="kk-KZ"/>
        </w:rPr>
        <w:t xml:space="preserve"> месторождения </w:t>
      </w:r>
      <w:r w:rsidRPr="002A6C01">
        <w:rPr>
          <w:rFonts w:ascii="Times New Roman" w:eastAsia="TimesNewRomanPSMT" w:hAnsi="Times New Roman"/>
          <w:sz w:val="28"/>
          <w:szCs w:val="28"/>
          <w:lang w:val="kk-KZ" w:eastAsia="ru-RU"/>
        </w:rPr>
        <w:t>Баласаускандык</w:t>
      </w:r>
    </w:p>
    <w:p w14:paraId="5D6DD999" w14:textId="77777777" w:rsidR="00E51402" w:rsidRPr="002A6C01" w:rsidRDefault="00E51402" w:rsidP="00E51402">
      <w:pPr>
        <w:spacing w:after="0" w:line="240" w:lineRule="auto"/>
        <w:jc w:val="center"/>
        <w:rPr>
          <w:rFonts w:ascii="Times New Roman" w:hAnsi="Times New Roman"/>
          <w:sz w:val="28"/>
          <w:szCs w:val="28"/>
        </w:rPr>
      </w:pPr>
    </w:p>
    <w:p w14:paraId="5A41B047" w14:textId="7819B104" w:rsidR="00E51402" w:rsidRPr="00B352A8" w:rsidRDefault="00E51402" w:rsidP="00E51402">
      <w:pPr>
        <w:spacing w:after="0" w:line="240" w:lineRule="auto"/>
        <w:ind w:firstLine="709"/>
        <w:jc w:val="both"/>
        <w:rPr>
          <w:rFonts w:ascii="Times New Roman" w:hAnsi="Times New Roman"/>
          <w:sz w:val="28"/>
          <w:szCs w:val="28"/>
        </w:rPr>
      </w:pPr>
      <w:r w:rsidRPr="00B352A8">
        <w:rPr>
          <w:rFonts w:ascii="Times New Roman" w:hAnsi="Times New Roman"/>
          <w:sz w:val="28"/>
          <w:szCs w:val="28"/>
        </w:rPr>
        <w:t>На кривой ДТГ выявлен ряд минимумов при 96,3</w:t>
      </w:r>
      <w:r w:rsidR="001B781C">
        <w:rPr>
          <w:rFonts w:ascii="Times New Roman" w:hAnsi="Times New Roman"/>
          <w:sz w:val="28"/>
          <w:szCs w:val="28"/>
          <w:lang w:val="kk-KZ"/>
        </w:rPr>
        <w:t xml:space="preserve"> </w:t>
      </w:r>
      <w:r w:rsidRPr="001B781C">
        <w:rPr>
          <w:rFonts w:ascii="Times New Roman" w:hAnsi="Times New Roman"/>
          <w:sz w:val="28"/>
          <w:szCs w:val="28"/>
          <w:vertAlign w:val="superscript"/>
        </w:rPr>
        <w:t>ᴼ</w:t>
      </w:r>
      <w:r w:rsidRPr="00B352A8">
        <w:rPr>
          <w:rFonts w:ascii="Times New Roman" w:hAnsi="Times New Roman"/>
          <w:sz w:val="28"/>
          <w:szCs w:val="28"/>
        </w:rPr>
        <w:t>С, 125,4</w:t>
      </w:r>
      <w:r w:rsidR="001B781C">
        <w:rPr>
          <w:rFonts w:ascii="Times New Roman" w:hAnsi="Times New Roman"/>
          <w:sz w:val="28"/>
          <w:szCs w:val="28"/>
          <w:lang w:val="kk-KZ"/>
        </w:rPr>
        <w:t xml:space="preserve"> </w:t>
      </w:r>
      <w:r w:rsidR="001B781C" w:rsidRPr="001B781C">
        <w:rPr>
          <w:rFonts w:ascii="Times New Roman" w:hAnsi="Times New Roman"/>
          <w:sz w:val="28"/>
          <w:szCs w:val="28"/>
          <w:vertAlign w:val="superscript"/>
        </w:rPr>
        <w:t>ᴼ</w:t>
      </w:r>
      <w:r w:rsidRPr="00B352A8">
        <w:rPr>
          <w:rFonts w:ascii="Times New Roman" w:hAnsi="Times New Roman"/>
          <w:sz w:val="28"/>
          <w:szCs w:val="28"/>
        </w:rPr>
        <w:t>С, 422,8</w:t>
      </w:r>
      <w:r w:rsidR="001B781C">
        <w:rPr>
          <w:rFonts w:ascii="Times New Roman" w:hAnsi="Times New Roman"/>
          <w:sz w:val="28"/>
          <w:szCs w:val="28"/>
          <w:lang w:val="kk-KZ"/>
        </w:rPr>
        <w:t xml:space="preserve"> </w:t>
      </w:r>
      <w:r w:rsidR="001B781C" w:rsidRPr="001B781C">
        <w:rPr>
          <w:rFonts w:ascii="Times New Roman" w:hAnsi="Times New Roman"/>
          <w:sz w:val="28"/>
          <w:szCs w:val="28"/>
          <w:vertAlign w:val="superscript"/>
        </w:rPr>
        <w:t>ᴼ</w:t>
      </w:r>
      <w:r w:rsidRPr="00B352A8">
        <w:rPr>
          <w:rFonts w:ascii="Times New Roman" w:hAnsi="Times New Roman"/>
          <w:sz w:val="28"/>
          <w:szCs w:val="28"/>
        </w:rPr>
        <w:t>С, 547,2</w:t>
      </w:r>
      <w:r w:rsidR="001B781C">
        <w:rPr>
          <w:rFonts w:ascii="Times New Roman" w:hAnsi="Times New Roman"/>
          <w:sz w:val="28"/>
          <w:szCs w:val="28"/>
          <w:lang w:val="kk-KZ"/>
        </w:rPr>
        <w:t xml:space="preserve"> </w:t>
      </w:r>
      <w:r w:rsidR="001B781C" w:rsidRPr="001B781C">
        <w:rPr>
          <w:rFonts w:ascii="Times New Roman" w:hAnsi="Times New Roman"/>
          <w:sz w:val="28"/>
          <w:szCs w:val="28"/>
          <w:vertAlign w:val="superscript"/>
        </w:rPr>
        <w:t>ᴼ</w:t>
      </w:r>
      <w:r w:rsidRPr="00B352A8">
        <w:rPr>
          <w:rFonts w:ascii="Times New Roman" w:hAnsi="Times New Roman"/>
          <w:sz w:val="28"/>
          <w:szCs w:val="28"/>
        </w:rPr>
        <w:t>С, 879,2</w:t>
      </w:r>
      <w:r w:rsidR="001B781C">
        <w:rPr>
          <w:rFonts w:ascii="Times New Roman" w:hAnsi="Times New Roman"/>
          <w:sz w:val="28"/>
          <w:szCs w:val="28"/>
          <w:lang w:val="kk-KZ"/>
        </w:rPr>
        <w:t xml:space="preserve"> </w:t>
      </w:r>
      <w:r w:rsidR="001B781C" w:rsidRPr="001B781C">
        <w:rPr>
          <w:rFonts w:ascii="Times New Roman" w:hAnsi="Times New Roman"/>
          <w:sz w:val="28"/>
          <w:szCs w:val="28"/>
          <w:vertAlign w:val="superscript"/>
        </w:rPr>
        <w:t>ᴼ</w:t>
      </w:r>
      <w:r w:rsidRPr="00B352A8">
        <w:rPr>
          <w:rFonts w:ascii="Times New Roman" w:hAnsi="Times New Roman"/>
          <w:sz w:val="28"/>
          <w:szCs w:val="28"/>
        </w:rPr>
        <w:t>С, 1112,1</w:t>
      </w:r>
      <w:r w:rsidR="001B781C">
        <w:rPr>
          <w:rFonts w:ascii="Times New Roman" w:hAnsi="Times New Roman"/>
          <w:sz w:val="28"/>
          <w:szCs w:val="28"/>
          <w:lang w:val="kk-KZ"/>
        </w:rPr>
        <w:t xml:space="preserve"> </w:t>
      </w:r>
      <w:r w:rsidR="001B781C" w:rsidRPr="001B781C">
        <w:rPr>
          <w:rFonts w:ascii="Times New Roman" w:hAnsi="Times New Roman"/>
          <w:sz w:val="28"/>
          <w:szCs w:val="28"/>
          <w:vertAlign w:val="superscript"/>
        </w:rPr>
        <w:t>ᴼ</w:t>
      </w:r>
      <w:r w:rsidRPr="00B352A8">
        <w:rPr>
          <w:rFonts w:ascii="Times New Roman" w:hAnsi="Times New Roman"/>
          <w:sz w:val="28"/>
          <w:szCs w:val="28"/>
        </w:rPr>
        <w:t>С, 1190,2</w:t>
      </w:r>
      <w:r w:rsidR="001B781C">
        <w:rPr>
          <w:rFonts w:ascii="Times New Roman" w:hAnsi="Times New Roman"/>
          <w:sz w:val="28"/>
          <w:szCs w:val="28"/>
          <w:lang w:val="kk-KZ"/>
        </w:rPr>
        <w:t xml:space="preserve"> </w:t>
      </w:r>
      <w:r w:rsidR="001B781C" w:rsidRPr="001B781C">
        <w:rPr>
          <w:rFonts w:ascii="Times New Roman" w:hAnsi="Times New Roman"/>
          <w:sz w:val="28"/>
          <w:szCs w:val="28"/>
          <w:vertAlign w:val="superscript"/>
        </w:rPr>
        <w:t>ᴼ</w:t>
      </w:r>
      <w:r w:rsidRPr="00B352A8">
        <w:rPr>
          <w:rFonts w:ascii="Times New Roman" w:hAnsi="Times New Roman"/>
          <w:sz w:val="28"/>
          <w:szCs w:val="28"/>
        </w:rPr>
        <w:t>С. Минимумы при 422,8</w:t>
      </w:r>
      <w:r w:rsidR="001B781C">
        <w:rPr>
          <w:rFonts w:ascii="Times New Roman" w:hAnsi="Times New Roman"/>
          <w:sz w:val="28"/>
          <w:szCs w:val="28"/>
          <w:lang w:val="kk-KZ"/>
        </w:rPr>
        <w:t xml:space="preserve"> </w:t>
      </w:r>
      <w:r w:rsidR="001B781C" w:rsidRPr="001B781C">
        <w:rPr>
          <w:rFonts w:ascii="Times New Roman" w:hAnsi="Times New Roman"/>
          <w:sz w:val="28"/>
          <w:szCs w:val="28"/>
          <w:vertAlign w:val="superscript"/>
        </w:rPr>
        <w:t>ᴼ</w:t>
      </w:r>
      <w:r w:rsidRPr="00B352A8">
        <w:rPr>
          <w:rFonts w:ascii="Times New Roman" w:hAnsi="Times New Roman"/>
          <w:sz w:val="28"/>
          <w:szCs w:val="28"/>
        </w:rPr>
        <w:t>С, 547,2</w:t>
      </w:r>
      <w:r w:rsidR="001B781C">
        <w:rPr>
          <w:rFonts w:ascii="Times New Roman" w:hAnsi="Times New Roman"/>
          <w:sz w:val="28"/>
          <w:szCs w:val="28"/>
          <w:lang w:val="kk-KZ"/>
        </w:rPr>
        <w:t xml:space="preserve"> </w:t>
      </w:r>
      <w:r w:rsidR="001B781C" w:rsidRPr="001B781C">
        <w:rPr>
          <w:rFonts w:ascii="Times New Roman" w:hAnsi="Times New Roman"/>
          <w:sz w:val="28"/>
          <w:szCs w:val="28"/>
          <w:vertAlign w:val="superscript"/>
        </w:rPr>
        <w:t>ᴼ</w:t>
      </w:r>
      <w:r w:rsidRPr="00B352A8">
        <w:rPr>
          <w:rFonts w:ascii="Times New Roman" w:hAnsi="Times New Roman"/>
          <w:sz w:val="28"/>
          <w:szCs w:val="28"/>
        </w:rPr>
        <w:t>С, не отличающиеся высокой интенсивностью, могут отражать разложение небольшого количества сульфидов. Минимум при 879,2</w:t>
      </w:r>
      <w:r w:rsidR="001B781C">
        <w:rPr>
          <w:rFonts w:ascii="Times New Roman" w:hAnsi="Times New Roman"/>
          <w:sz w:val="28"/>
          <w:szCs w:val="28"/>
          <w:lang w:val="kk-KZ"/>
        </w:rPr>
        <w:t xml:space="preserve"> </w:t>
      </w:r>
      <w:r w:rsidR="001B781C" w:rsidRPr="001B781C">
        <w:rPr>
          <w:rFonts w:ascii="Times New Roman" w:hAnsi="Times New Roman"/>
          <w:sz w:val="28"/>
          <w:szCs w:val="28"/>
          <w:vertAlign w:val="superscript"/>
        </w:rPr>
        <w:t>ᴼ</w:t>
      </w:r>
      <w:r w:rsidRPr="00B352A8">
        <w:rPr>
          <w:rFonts w:ascii="Times New Roman" w:hAnsi="Times New Roman"/>
          <w:sz w:val="28"/>
          <w:szCs w:val="28"/>
        </w:rPr>
        <w:t>С и эндотермический эффект с экстремумом при 1154,3</w:t>
      </w:r>
      <w:r w:rsidR="001B781C">
        <w:rPr>
          <w:rFonts w:ascii="Times New Roman" w:hAnsi="Times New Roman"/>
          <w:sz w:val="28"/>
          <w:szCs w:val="28"/>
          <w:lang w:val="kk-KZ"/>
        </w:rPr>
        <w:t xml:space="preserve"> </w:t>
      </w:r>
      <w:r w:rsidRPr="001B781C">
        <w:rPr>
          <w:rFonts w:ascii="Times New Roman" w:hAnsi="Times New Roman"/>
          <w:sz w:val="28"/>
          <w:szCs w:val="28"/>
          <w:vertAlign w:val="superscript"/>
        </w:rPr>
        <w:t>ᴼ</w:t>
      </w:r>
      <w:r w:rsidRPr="00B352A8">
        <w:rPr>
          <w:rFonts w:ascii="Times New Roman" w:hAnsi="Times New Roman"/>
          <w:sz w:val="28"/>
          <w:szCs w:val="28"/>
        </w:rPr>
        <w:t>С на dДТА могут быть проявлением мусковита. Первый эффект связан с дегидратацией и перестройкой решетки, а второй – с распадом решетки и образованием игольчатого муллита и аморфной фазы. В наложении, второй эффект (1154,3</w:t>
      </w:r>
      <w:r w:rsidR="001B781C">
        <w:rPr>
          <w:rFonts w:ascii="Times New Roman" w:hAnsi="Times New Roman"/>
          <w:sz w:val="28"/>
          <w:szCs w:val="28"/>
          <w:lang w:val="kk-KZ"/>
        </w:rPr>
        <w:t xml:space="preserve"> </w:t>
      </w:r>
      <w:r w:rsidRPr="001B781C">
        <w:rPr>
          <w:rFonts w:ascii="Times New Roman" w:hAnsi="Times New Roman"/>
          <w:sz w:val="28"/>
          <w:szCs w:val="28"/>
          <w:vertAlign w:val="superscript"/>
        </w:rPr>
        <w:t>ᴼ</w:t>
      </w:r>
      <w:r w:rsidRPr="00B352A8">
        <w:rPr>
          <w:rFonts w:ascii="Times New Roman" w:hAnsi="Times New Roman"/>
          <w:sz w:val="28"/>
          <w:szCs w:val="28"/>
        </w:rPr>
        <w:t>С) может быть проявлением полиморфного превращения сульфата бария. Минимум на ДТГ при 1112,1</w:t>
      </w:r>
      <w:r w:rsidR="001B781C">
        <w:rPr>
          <w:rFonts w:ascii="Times New Roman" w:hAnsi="Times New Roman"/>
          <w:sz w:val="28"/>
          <w:szCs w:val="28"/>
          <w:lang w:val="kk-KZ"/>
        </w:rPr>
        <w:t xml:space="preserve"> </w:t>
      </w:r>
      <w:r w:rsidRPr="001B781C">
        <w:rPr>
          <w:rFonts w:ascii="Times New Roman" w:hAnsi="Times New Roman"/>
          <w:sz w:val="28"/>
          <w:szCs w:val="28"/>
          <w:vertAlign w:val="superscript"/>
        </w:rPr>
        <w:t>ᴼ</w:t>
      </w:r>
      <w:r w:rsidRPr="00B352A8">
        <w:rPr>
          <w:rFonts w:ascii="Times New Roman" w:hAnsi="Times New Roman"/>
          <w:sz w:val="28"/>
          <w:szCs w:val="28"/>
        </w:rPr>
        <w:t>С также обусловлен наличием другого слюдистого минерала – биотита К(Мg,Fе)</w:t>
      </w:r>
      <w:r w:rsidRPr="00B352A8">
        <w:rPr>
          <w:rFonts w:ascii="Times New Roman" w:hAnsi="Times New Roman"/>
          <w:sz w:val="28"/>
          <w:szCs w:val="28"/>
          <w:vertAlign w:val="subscript"/>
        </w:rPr>
        <w:t>3</w:t>
      </w:r>
      <w:r w:rsidRPr="00B352A8">
        <w:rPr>
          <w:rFonts w:ascii="Times New Roman" w:hAnsi="Times New Roman"/>
          <w:sz w:val="28"/>
          <w:szCs w:val="28"/>
        </w:rPr>
        <w:t>[AlSi</w:t>
      </w:r>
      <w:r w:rsidRPr="00B352A8">
        <w:rPr>
          <w:rFonts w:ascii="Times New Roman" w:hAnsi="Times New Roman"/>
          <w:sz w:val="28"/>
          <w:szCs w:val="28"/>
          <w:vertAlign w:val="subscript"/>
        </w:rPr>
        <w:t>3</w:t>
      </w:r>
      <w:r w:rsidRPr="00B352A8">
        <w:rPr>
          <w:rFonts w:ascii="Times New Roman" w:hAnsi="Times New Roman"/>
          <w:sz w:val="28"/>
          <w:szCs w:val="28"/>
        </w:rPr>
        <w:t>O</w:t>
      </w:r>
      <w:r w:rsidRPr="00B352A8">
        <w:rPr>
          <w:rFonts w:ascii="Times New Roman" w:hAnsi="Times New Roman"/>
          <w:sz w:val="28"/>
          <w:szCs w:val="28"/>
          <w:vertAlign w:val="subscript"/>
        </w:rPr>
        <w:t>10</w:t>
      </w:r>
      <w:r w:rsidRPr="00B352A8">
        <w:rPr>
          <w:rFonts w:ascii="Times New Roman" w:hAnsi="Times New Roman"/>
          <w:sz w:val="28"/>
          <w:szCs w:val="28"/>
        </w:rPr>
        <w:t>](ОН,F)</w:t>
      </w:r>
      <w:r w:rsidRPr="00B352A8">
        <w:rPr>
          <w:rFonts w:ascii="Times New Roman" w:hAnsi="Times New Roman"/>
          <w:sz w:val="28"/>
          <w:szCs w:val="28"/>
          <w:vertAlign w:val="subscript"/>
        </w:rPr>
        <w:t>2</w:t>
      </w:r>
      <w:r w:rsidRPr="00B352A8">
        <w:rPr>
          <w:rFonts w:ascii="Times New Roman" w:hAnsi="Times New Roman"/>
          <w:sz w:val="28"/>
          <w:szCs w:val="28"/>
        </w:rPr>
        <w:t>. Эффект возник в ходе выделения конституционной воды, разрушения решетки, образования новых фаз. Минимум при 1190,2</w:t>
      </w:r>
      <w:r w:rsidR="001B781C">
        <w:rPr>
          <w:rFonts w:ascii="Times New Roman" w:hAnsi="Times New Roman"/>
          <w:sz w:val="28"/>
          <w:szCs w:val="28"/>
          <w:lang w:val="kk-KZ"/>
        </w:rPr>
        <w:t xml:space="preserve"> </w:t>
      </w:r>
      <w:r w:rsidRPr="001B781C">
        <w:rPr>
          <w:rFonts w:ascii="Times New Roman" w:hAnsi="Times New Roman"/>
          <w:sz w:val="28"/>
          <w:szCs w:val="28"/>
          <w:vertAlign w:val="superscript"/>
        </w:rPr>
        <w:t>ᴼ</w:t>
      </w:r>
      <w:r w:rsidRPr="00B352A8">
        <w:rPr>
          <w:rFonts w:ascii="Times New Roman" w:hAnsi="Times New Roman"/>
          <w:sz w:val="28"/>
          <w:szCs w:val="28"/>
        </w:rPr>
        <w:t>С можно связать с проявлением еще одного слюдистого минерала – флогопита КМg</w:t>
      </w:r>
      <w:r w:rsidRPr="00B352A8">
        <w:rPr>
          <w:rFonts w:ascii="Times New Roman" w:hAnsi="Times New Roman"/>
          <w:sz w:val="28"/>
          <w:szCs w:val="28"/>
          <w:vertAlign w:val="subscript"/>
        </w:rPr>
        <w:t>3</w:t>
      </w:r>
      <w:r w:rsidRPr="00B352A8">
        <w:rPr>
          <w:rFonts w:ascii="Times New Roman" w:hAnsi="Times New Roman"/>
          <w:sz w:val="28"/>
          <w:szCs w:val="28"/>
        </w:rPr>
        <w:t>[AlSi</w:t>
      </w:r>
      <w:r w:rsidRPr="00B352A8">
        <w:rPr>
          <w:rFonts w:ascii="Times New Roman" w:hAnsi="Times New Roman"/>
          <w:sz w:val="28"/>
          <w:szCs w:val="28"/>
          <w:vertAlign w:val="subscript"/>
        </w:rPr>
        <w:t>3</w:t>
      </w:r>
      <w:r w:rsidRPr="00B352A8">
        <w:rPr>
          <w:rFonts w:ascii="Times New Roman" w:hAnsi="Times New Roman"/>
          <w:sz w:val="28"/>
          <w:szCs w:val="28"/>
        </w:rPr>
        <w:t>O</w:t>
      </w:r>
      <w:r w:rsidRPr="00B352A8">
        <w:rPr>
          <w:rFonts w:ascii="Times New Roman" w:hAnsi="Times New Roman"/>
          <w:sz w:val="28"/>
          <w:szCs w:val="28"/>
          <w:vertAlign w:val="subscript"/>
        </w:rPr>
        <w:t>10</w:t>
      </w:r>
      <w:r w:rsidRPr="00B352A8">
        <w:rPr>
          <w:rFonts w:ascii="Times New Roman" w:hAnsi="Times New Roman"/>
          <w:sz w:val="28"/>
          <w:szCs w:val="28"/>
        </w:rPr>
        <w:t>] (ОН,F)</w:t>
      </w:r>
      <w:r w:rsidRPr="00B352A8">
        <w:rPr>
          <w:rFonts w:ascii="Times New Roman" w:hAnsi="Times New Roman"/>
          <w:sz w:val="28"/>
          <w:szCs w:val="28"/>
          <w:vertAlign w:val="subscript"/>
        </w:rPr>
        <w:t>2</w:t>
      </w:r>
      <w:r w:rsidRPr="00B352A8">
        <w:rPr>
          <w:rFonts w:ascii="Times New Roman" w:hAnsi="Times New Roman"/>
          <w:sz w:val="28"/>
          <w:szCs w:val="28"/>
        </w:rPr>
        <w:t xml:space="preserve">. </w:t>
      </w:r>
    </w:p>
    <w:p w14:paraId="25146AA3" w14:textId="11F94619" w:rsidR="00E51402" w:rsidRPr="00B352A8" w:rsidRDefault="00E51402" w:rsidP="001B781C">
      <w:pPr>
        <w:spacing w:after="0" w:line="240" w:lineRule="auto"/>
        <w:ind w:firstLine="709"/>
        <w:jc w:val="both"/>
        <w:rPr>
          <w:rFonts w:ascii="Times New Roman" w:hAnsi="Times New Roman"/>
          <w:sz w:val="28"/>
          <w:szCs w:val="28"/>
        </w:rPr>
      </w:pPr>
      <w:r w:rsidRPr="00B352A8">
        <w:rPr>
          <w:rFonts w:ascii="Times New Roman" w:hAnsi="Times New Roman"/>
          <w:sz w:val="28"/>
          <w:szCs w:val="28"/>
        </w:rPr>
        <w:t>На кривой dДТА также зафиксированы эндотермические эффекты, не сопровождающиеся изменением массы. Так, эндотермический эффект с максимальным развитием при 560</w:t>
      </w:r>
      <w:r w:rsidR="001B781C">
        <w:rPr>
          <w:rFonts w:ascii="Times New Roman" w:hAnsi="Times New Roman"/>
          <w:sz w:val="28"/>
          <w:szCs w:val="28"/>
          <w:lang w:val="kk-KZ"/>
        </w:rPr>
        <w:t xml:space="preserve"> </w:t>
      </w:r>
      <w:r w:rsidRPr="001B781C">
        <w:rPr>
          <w:rFonts w:ascii="Times New Roman" w:hAnsi="Times New Roman"/>
          <w:sz w:val="28"/>
          <w:szCs w:val="28"/>
          <w:vertAlign w:val="superscript"/>
        </w:rPr>
        <w:t>ᴼ</w:t>
      </w:r>
      <w:r w:rsidRPr="00B352A8">
        <w:rPr>
          <w:rFonts w:ascii="Times New Roman" w:hAnsi="Times New Roman"/>
          <w:sz w:val="28"/>
          <w:szCs w:val="28"/>
        </w:rPr>
        <w:t xml:space="preserve">С отражает энантиотропное полиморфное превращение кварца. Слабый эндотермический эффект с экстремумом при </w:t>
      </w:r>
      <w:r w:rsidR="00B352A8" w:rsidRPr="00B352A8">
        <w:rPr>
          <w:rFonts w:ascii="Times New Roman" w:hAnsi="Times New Roman"/>
          <w:sz w:val="28"/>
          <w:szCs w:val="28"/>
        </w:rPr>
        <w:t>при 353,2</w:t>
      </w:r>
      <w:r w:rsidR="001B781C">
        <w:rPr>
          <w:rFonts w:ascii="Times New Roman" w:hAnsi="Times New Roman"/>
          <w:sz w:val="28"/>
          <w:szCs w:val="28"/>
          <w:lang w:val="kk-KZ"/>
        </w:rPr>
        <w:t xml:space="preserve"> </w:t>
      </w:r>
      <w:r w:rsidR="00B352A8" w:rsidRPr="001B781C">
        <w:rPr>
          <w:rFonts w:ascii="Times New Roman" w:hAnsi="Times New Roman"/>
          <w:sz w:val="28"/>
          <w:szCs w:val="28"/>
          <w:vertAlign w:val="superscript"/>
        </w:rPr>
        <w:t>ᴼ</w:t>
      </w:r>
      <w:r w:rsidR="00B352A8" w:rsidRPr="00B352A8">
        <w:rPr>
          <w:rFonts w:ascii="Times New Roman" w:hAnsi="Times New Roman"/>
          <w:sz w:val="28"/>
          <w:szCs w:val="28"/>
        </w:rPr>
        <w:t xml:space="preserve">С, </w:t>
      </w:r>
      <w:r w:rsidRPr="00B352A8">
        <w:rPr>
          <w:rFonts w:ascii="Times New Roman" w:hAnsi="Times New Roman"/>
          <w:sz w:val="28"/>
          <w:szCs w:val="28"/>
        </w:rPr>
        <w:t xml:space="preserve">предположительно, может быть связан с фазовым переходом </w:t>
      </w:r>
      <w:r w:rsidR="00B352A8" w:rsidRPr="00B352A8">
        <w:rPr>
          <w:rFonts w:ascii="Times New Roman" w:hAnsi="Times New Roman"/>
          <w:sz w:val="28"/>
          <w:szCs w:val="28"/>
        </w:rPr>
        <w:t>FeS</w:t>
      </w:r>
      <w:r w:rsidR="00A63EBD" w:rsidRPr="00A63EBD">
        <w:rPr>
          <w:rFonts w:ascii="Times New Roman" w:hAnsi="Times New Roman"/>
          <w:sz w:val="28"/>
          <w:szCs w:val="28"/>
          <w:vertAlign w:val="subscript"/>
        </w:rPr>
        <w:t>2</w:t>
      </w:r>
      <w:r w:rsidR="00B352A8" w:rsidRPr="00B352A8">
        <w:rPr>
          <w:rFonts w:ascii="Times New Roman" w:hAnsi="Times New Roman"/>
          <w:sz w:val="28"/>
          <w:szCs w:val="28"/>
        </w:rPr>
        <w:t xml:space="preserve">, </w:t>
      </w:r>
      <w:r w:rsidRPr="00B352A8">
        <w:rPr>
          <w:rFonts w:ascii="Times New Roman" w:hAnsi="Times New Roman"/>
          <w:sz w:val="28"/>
          <w:szCs w:val="28"/>
        </w:rPr>
        <w:t>а слабый эндотермический эффект с экстремумом при 107</w:t>
      </w:r>
      <w:r w:rsidR="001B781C">
        <w:rPr>
          <w:rFonts w:ascii="Times New Roman" w:hAnsi="Times New Roman"/>
          <w:sz w:val="28"/>
          <w:szCs w:val="28"/>
          <w:lang w:val="kk-KZ"/>
        </w:rPr>
        <w:t xml:space="preserve"> </w:t>
      </w:r>
      <w:r w:rsidRPr="001B781C">
        <w:rPr>
          <w:rFonts w:ascii="Times New Roman" w:hAnsi="Times New Roman"/>
          <w:sz w:val="28"/>
          <w:szCs w:val="28"/>
          <w:vertAlign w:val="superscript"/>
        </w:rPr>
        <w:t>ᴼ</w:t>
      </w:r>
      <w:r w:rsidRPr="00B352A8">
        <w:rPr>
          <w:rFonts w:ascii="Times New Roman" w:hAnsi="Times New Roman"/>
          <w:sz w:val="28"/>
          <w:szCs w:val="28"/>
        </w:rPr>
        <w:t>С, возможно, связан с фазовым переходом Cu</w:t>
      </w:r>
      <w:r w:rsidRPr="00B352A8">
        <w:rPr>
          <w:rFonts w:ascii="Times New Roman" w:hAnsi="Times New Roman"/>
          <w:sz w:val="28"/>
          <w:szCs w:val="28"/>
          <w:vertAlign w:val="subscript"/>
        </w:rPr>
        <w:t>2</w:t>
      </w:r>
      <w:r w:rsidRPr="00B352A8">
        <w:rPr>
          <w:rFonts w:ascii="Times New Roman" w:hAnsi="Times New Roman"/>
          <w:sz w:val="28"/>
          <w:szCs w:val="28"/>
        </w:rPr>
        <w:t>S</w:t>
      </w:r>
      <w:r w:rsidR="005463C5">
        <w:rPr>
          <w:rFonts w:ascii="Times New Roman" w:hAnsi="Times New Roman"/>
          <w:sz w:val="28"/>
          <w:szCs w:val="28"/>
        </w:rPr>
        <w:t xml:space="preserve"> </w:t>
      </w:r>
      <w:r w:rsidR="00B352A8" w:rsidRPr="00B352A8">
        <w:rPr>
          <w:rFonts w:ascii="Times New Roman" w:hAnsi="Times New Roman"/>
          <w:sz w:val="28"/>
          <w:szCs w:val="28"/>
        </w:rPr>
        <w:t>[</w:t>
      </w:r>
      <w:r w:rsidR="001749F4" w:rsidRPr="001749F4">
        <w:rPr>
          <w:rFonts w:ascii="Times New Roman" w:hAnsi="Times New Roman"/>
          <w:sz w:val="28"/>
          <w:szCs w:val="28"/>
        </w:rPr>
        <w:t>121</w:t>
      </w:r>
      <w:r w:rsidR="00B352A8" w:rsidRPr="00B352A8">
        <w:rPr>
          <w:rFonts w:ascii="Times New Roman" w:hAnsi="Times New Roman"/>
          <w:sz w:val="28"/>
          <w:szCs w:val="28"/>
        </w:rPr>
        <w:t>,1</w:t>
      </w:r>
      <w:r w:rsidR="001749F4" w:rsidRPr="001749F4">
        <w:rPr>
          <w:rFonts w:ascii="Times New Roman" w:hAnsi="Times New Roman"/>
          <w:sz w:val="28"/>
          <w:szCs w:val="28"/>
        </w:rPr>
        <w:t>22</w:t>
      </w:r>
      <w:r w:rsidR="00B352A8" w:rsidRPr="00B352A8">
        <w:rPr>
          <w:rFonts w:ascii="Times New Roman" w:hAnsi="Times New Roman"/>
          <w:sz w:val="28"/>
          <w:szCs w:val="28"/>
        </w:rPr>
        <w:t>]</w:t>
      </w:r>
      <w:r w:rsidRPr="00B352A8">
        <w:rPr>
          <w:rFonts w:ascii="Times New Roman" w:hAnsi="Times New Roman"/>
          <w:sz w:val="28"/>
          <w:szCs w:val="28"/>
        </w:rPr>
        <w:t>.</w:t>
      </w:r>
      <w:r w:rsidR="00CD52C5">
        <w:rPr>
          <w:rFonts w:ascii="Times New Roman" w:hAnsi="Times New Roman"/>
          <w:sz w:val="28"/>
          <w:szCs w:val="28"/>
        </w:rPr>
        <w:t xml:space="preserve"> </w:t>
      </w:r>
      <w:r w:rsidRPr="00B352A8">
        <w:rPr>
          <w:rFonts w:ascii="Times New Roman" w:hAnsi="Times New Roman"/>
          <w:sz w:val="28"/>
          <w:szCs w:val="28"/>
        </w:rPr>
        <w:t>Общее изменение массы – 18,05</w:t>
      </w:r>
      <w:r w:rsidR="001B781C">
        <w:rPr>
          <w:rFonts w:ascii="Times New Roman" w:hAnsi="Times New Roman"/>
          <w:sz w:val="28"/>
          <w:szCs w:val="28"/>
          <w:lang w:val="kk-KZ"/>
        </w:rPr>
        <w:t xml:space="preserve"> </w:t>
      </w:r>
      <w:r w:rsidRPr="00B352A8">
        <w:rPr>
          <w:rFonts w:ascii="Times New Roman" w:hAnsi="Times New Roman"/>
          <w:sz w:val="28"/>
          <w:szCs w:val="28"/>
        </w:rPr>
        <w:t>%.</w:t>
      </w:r>
    </w:p>
    <w:p w14:paraId="1B4BB6B3" w14:textId="77777777" w:rsidR="00E51402" w:rsidRPr="002A6C01" w:rsidRDefault="00E51402" w:rsidP="001B781C">
      <w:pPr>
        <w:tabs>
          <w:tab w:val="left" w:pos="567"/>
        </w:tabs>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Для минералогического анализа был отобран порошковый материал пробы, который изучался в иммерсионных жидкостях под микроскопом. На рисунке 13 показан прозрачный шлиф исходной руды, увеличение 100. </w:t>
      </w:r>
    </w:p>
    <w:p w14:paraId="42ACAF71" w14:textId="1E96F306" w:rsidR="00D468D9" w:rsidRPr="002A6C01" w:rsidRDefault="00E51402" w:rsidP="001B781C">
      <w:pPr>
        <w:spacing w:after="0" w:line="240" w:lineRule="auto"/>
        <w:ind w:firstLine="708"/>
        <w:jc w:val="both"/>
        <w:rPr>
          <w:rFonts w:ascii="Times New Roman" w:hAnsi="Times New Roman"/>
          <w:sz w:val="24"/>
          <w:szCs w:val="24"/>
        </w:rPr>
      </w:pPr>
      <w:r w:rsidRPr="002A6C01">
        <w:rPr>
          <w:rFonts w:ascii="Times New Roman" w:hAnsi="Times New Roman"/>
          <w:sz w:val="28"/>
          <w:szCs w:val="28"/>
        </w:rPr>
        <w:t xml:space="preserve">Под микроскопом в проходящем свете порода, </w:t>
      </w:r>
      <w:r w:rsidRPr="002A6C01">
        <w:rPr>
          <w:rFonts w:ascii="Times New Roman" w:hAnsi="Times New Roman"/>
          <w:sz w:val="28"/>
          <w:szCs w:val="28"/>
          <w:lang w:val="kk-KZ"/>
        </w:rPr>
        <w:t xml:space="preserve">содержащая </w:t>
      </w:r>
      <w:r w:rsidRPr="002A6C01">
        <w:rPr>
          <w:rFonts w:ascii="Times New Roman" w:hAnsi="Times New Roman"/>
          <w:sz w:val="28"/>
          <w:szCs w:val="28"/>
        </w:rPr>
        <w:t>около 90% материала, представлена черными непросвечивающими частицами нерудного, по всей вероятности, углеродистого вещества или пропитанного им нерудного материала. Последний представляет собой кварц, полевой шпат, барит, слюду или другие минералы. Сама вмещающая порода представлена кварцево-углеродисто-слюдистыми образованиями с вкраплениями кварца и системой кварцевых прожилков, секущих породообразующую матрицу. В массе кварца в небольшом количестве локально присутствуют чешуйки слюды, возможно присутствие ванадийсодержащего минерала роскоэлита. В брикете в отраженном свете почти весь материал по оптическим свойствам определен как нерудная масса и только менее 1</w:t>
      </w:r>
      <w:r w:rsidR="001B781C">
        <w:rPr>
          <w:rFonts w:ascii="Times New Roman" w:hAnsi="Times New Roman"/>
          <w:sz w:val="28"/>
          <w:szCs w:val="28"/>
          <w:lang w:val="kk-KZ"/>
        </w:rPr>
        <w:t xml:space="preserve"> </w:t>
      </w:r>
      <w:r w:rsidRPr="002A6C01">
        <w:rPr>
          <w:rFonts w:ascii="Times New Roman" w:hAnsi="Times New Roman"/>
          <w:sz w:val="28"/>
          <w:szCs w:val="28"/>
        </w:rPr>
        <w:t>% представлено сульфидами</w:t>
      </w:r>
      <w:r w:rsidR="00D468D9" w:rsidRPr="002A6C01">
        <w:rPr>
          <w:rFonts w:ascii="Times New Roman" w:hAnsi="Times New Roman"/>
          <w:sz w:val="28"/>
          <w:szCs w:val="28"/>
        </w:rPr>
        <w:t>, главным образом, пиритом,</w:t>
      </w:r>
      <w:r w:rsidRPr="002A6C01">
        <w:rPr>
          <w:rFonts w:ascii="Times New Roman" w:hAnsi="Times New Roman"/>
          <w:sz w:val="28"/>
          <w:szCs w:val="28"/>
        </w:rPr>
        <w:t xml:space="preserve"> </w:t>
      </w:r>
      <w:r w:rsidR="00D468D9" w:rsidRPr="002A6C01">
        <w:rPr>
          <w:rFonts w:ascii="Times New Roman" w:hAnsi="Times New Roman"/>
          <w:sz w:val="28"/>
          <w:szCs w:val="28"/>
        </w:rPr>
        <w:t>что также было подтверждено РСМА.</w:t>
      </w:r>
    </w:p>
    <w:p w14:paraId="75D367A7" w14:textId="77777777" w:rsidR="00E51402" w:rsidRPr="002A6C01" w:rsidRDefault="00E51402" w:rsidP="00E51402">
      <w:pPr>
        <w:spacing w:after="0" w:line="240" w:lineRule="auto"/>
        <w:ind w:firstLine="709"/>
        <w:jc w:val="both"/>
        <w:rPr>
          <w:rFonts w:ascii="Times New Roman" w:hAnsi="Times New Roman"/>
          <w:sz w:val="28"/>
          <w:szCs w:val="28"/>
        </w:rPr>
      </w:pPr>
    </w:p>
    <w:p w14:paraId="4A3C5732" w14:textId="77777777" w:rsidR="00E51402" w:rsidRPr="002A6C01" w:rsidRDefault="008F2507" w:rsidP="00E51402">
      <w:pPr>
        <w:spacing w:after="0" w:line="240" w:lineRule="auto"/>
        <w:jc w:val="center"/>
        <w:rPr>
          <w:rFonts w:ascii="Times New Roman" w:hAnsi="Times New Roman"/>
          <w:sz w:val="28"/>
          <w:szCs w:val="28"/>
        </w:rPr>
      </w:pPr>
      <w:r w:rsidRPr="002A6C01">
        <w:rPr>
          <w:noProof/>
          <w:lang w:eastAsia="ru-RU"/>
        </w:rPr>
        <w:t xml:space="preserve">  </w:t>
      </w:r>
      <w:r w:rsidR="0020785B" w:rsidRPr="002A6C01">
        <w:rPr>
          <w:noProof/>
          <w:lang w:eastAsia="ru-RU"/>
        </w:rPr>
        <w:drawing>
          <wp:inline distT="0" distB="0" distL="0" distR="0" wp14:anchorId="452A8551" wp14:editId="0B4959FF">
            <wp:extent cx="2695575" cy="22669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95575" cy="2266950"/>
                    </a:xfrm>
                    <a:prstGeom prst="rect">
                      <a:avLst/>
                    </a:prstGeom>
                    <a:noFill/>
                    <a:ln>
                      <a:noFill/>
                    </a:ln>
                  </pic:spPr>
                </pic:pic>
              </a:graphicData>
            </a:graphic>
          </wp:inline>
        </w:drawing>
      </w:r>
      <w:r w:rsidRPr="002A6C01">
        <w:rPr>
          <w:noProof/>
          <w:lang w:eastAsia="ru-RU"/>
        </w:rPr>
        <w:t xml:space="preserve">  </w:t>
      </w:r>
      <w:r w:rsidR="0020785B" w:rsidRPr="002A6C01">
        <w:rPr>
          <w:noProof/>
          <w:lang w:eastAsia="ru-RU"/>
        </w:rPr>
        <w:drawing>
          <wp:inline distT="0" distB="0" distL="0" distR="0" wp14:anchorId="180E341A" wp14:editId="73F18037">
            <wp:extent cx="2895600" cy="2266950"/>
            <wp:effectExtent l="0" t="0" r="0" b="0"/>
            <wp:docPr id="2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flipV="1">
                      <a:off x="0" y="0"/>
                      <a:ext cx="2895600" cy="2266950"/>
                    </a:xfrm>
                    <a:prstGeom prst="rect">
                      <a:avLst/>
                    </a:prstGeom>
                    <a:noFill/>
                    <a:ln>
                      <a:noFill/>
                    </a:ln>
                  </pic:spPr>
                </pic:pic>
              </a:graphicData>
            </a:graphic>
          </wp:inline>
        </w:drawing>
      </w:r>
    </w:p>
    <w:p w14:paraId="16963583" w14:textId="77777777" w:rsidR="001B781C" w:rsidRDefault="001B781C" w:rsidP="001B781C">
      <w:pPr>
        <w:tabs>
          <w:tab w:val="left" w:pos="567"/>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 </w:t>
      </w:r>
    </w:p>
    <w:p w14:paraId="07E9F7CD" w14:textId="4C8B49AC" w:rsidR="00E51402" w:rsidRPr="002A6C01" w:rsidRDefault="00E51402" w:rsidP="001B781C">
      <w:pPr>
        <w:tabs>
          <w:tab w:val="left" w:pos="567"/>
        </w:tabs>
        <w:spacing w:after="0" w:line="240" w:lineRule="auto"/>
        <w:jc w:val="center"/>
        <w:rPr>
          <w:rFonts w:ascii="Times New Roman" w:hAnsi="Times New Roman"/>
          <w:sz w:val="28"/>
          <w:szCs w:val="28"/>
        </w:rPr>
      </w:pPr>
      <w:r w:rsidRPr="002A6C01">
        <w:rPr>
          <w:rFonts w:ascii="Times New Roman" w:hAnsi="Times New Roman"/>
          <w:sz w:val="28"/>
          <w:szCs w:val="28"/>
        </w:rPr>
        <w:t>Рисунок 13 - Исходная руда. Углисто – кремнистый сланец с прожилками слюдисто – кварцевого состава</w:t>
      </w:r>
    </w:p>
    <w:p w14:paraId="35D436C2" w14:textId="77777777" w:rsidR="006315D3" w:rsidRDefault="006315D3" w:rsidP="003C1A03">
      <w:pPr>
        <w:spacing w:after="0" w:line="240" w:lineRule="auto"/>
        <w:ind w:firstLine="709"/>
        <w:jc w:val="both"/>
        <w:rPr>
          <w:rFonts w:ascii="Times New Roman" w:hAnsi="Times New Roman"/>
          <w:sz w:val="28"/>
          <w:szCs w:val="28"/>
        </w:rPr>
      </w:pPr>
    </w:p>
    <w:p w14:paraId="29458EAA" w14:textId="77777777" w:rsidR="00D468D9" w:rsidRPr="002A6C01" w:rsidRDefault="00D468D9" w:rsidP="003C1A03">
      <w:pPr>
        <w:spacing w:after="0" w:line="240" w:lineRule="auto"/>
        <w:ind w:firstLine="709"/>
        <w:jc w:val="both"/>
        <w:rPr>
          <w:i/>
          <w:iCs/>
          <w:sz w:val="28"/>
          <w:szCs w:val="28"/>
        </w:rPr>
      </w:pPr>
      <w:r w:rsidRPr="002A6C01">
        <w:rPr>
          <w:rFonts w:ascii="Times New Roman" w:hAnsi="Times New Roman"/>
          <w:sz w:val="28"/>
          <w:szCs w:val="28"/>
        </w:rPr>
        <w:t>Все проявления тяжелой фракции изучались с помощью РЭМ и РСМА. Идентификация кристаллитов осуществлялась на основе стехиометрических соотношений между концентрациями детектированных элементов.</w:t>
      </w:r>
      <w:r w:rsidRPr="002A6C01">
        <w:rPr>
          <w:rFonts w:ascii="Times New Roman" w:hAnsi="Times New Roman"/>
          <w:sz w:val="24"/>
          <w:szCs w:val="24"/>
        </w:rPr>
        <w:t xml:space="preserve"> </w:t>
      </w:r>
      <w:r w:rsidRPr="002A6C01">
        <w:rPr>
          <w:rFonts w:ascii="Times New Roman" w:hAnsi="Times New Roman"/>
          <w:sz w:val="28"/>
          <w:szCs w:val="28"/>
        </w:rPr>
        <w:t>В аншлифе выбраны зерна из разных участков, в которых сосредоточены редкие и редкоземельные металлы. Данные зерна и прилегающие к ним области представлены на рисунке 14, а состав приведен в таблице</w:t>
      </w:r>
      <w:r w:rsidR="0002006B" w:rsidRPr="002A6C01">
        <w:rPr>
          <w:rFonts w:ascii="Times New Roman" w:hAnsi="Times New Roman"/>
          <w:sz w:val="28"/>
          <w:szCs w:val="28"/>
        </w:rPr>
        <w:t xml:space="preserve"> </w:t>
      </w:r>
      <w:r w:rsidRPr="002A6C01">
        <w:rPr>
          <w:rFonts w:ascii="Times New Roman" w:hAnsi="Times New Roman"/>
          <w:sz w:val="28"/>
          <w:szCs w:val="28"/>
          <w:lang w:val="kk-KZ"/>
        </w:rPr>
        <w:t>5.</w:t>
      </w:r>
    </w:p>
    <w:p w14:paraId="6C7ECF98" w14:textId="77777777" w:rsidR="00D468D9" w:rsidRPr="002A6C01" w:rsidRDefault="00D468D9" w:rsidP="00E51402">
      <w:pPr>
        <w:spacing w:after="0" w:line="240" w:lineRule="auto"/>
        <w:ind w:firstLine="567"/>
        <w:jc w:val="both"/>
        <w:rPr>
          <w:i/>
          <w:iCs/>
          <w:sz w:val="28"/>
          <w:szCs w:val="28"/>
        </w:rPr>
        <w:sectPr w:rsidR="00D468D9" w:rsidRPr="002A6C01" w:rsidSect="003C0F0A">
          <w:footerReference w:type="default" r:id="rId26"/>
          <w:footerReference w:type="first" r:id="rId27"/>
          <w:pgSz w:w="11906" w:h="16838"/>
          <w:pgMar w:top="1134" w:right="567" w:bottom="1134" w:left="1701" w:header="709" w:footer="709" w:gutter="0"/>
          <w:cols w:space="720"/>
          <w:docGrid w:linePitch="299"/>
        </w:sectPr>
      </w:pPr>
    </w:p>
    <w:tbl>
      <w:tblPr>
        <w:tblW w:w="14460" w:type="dxa"/>
        <w:tblLayout w:type="fixed"/>
        <w:tblLook w:val="00A0" w:firstRow="1" w:lastRow="0" w:firstColumn="1" w:lastColumn="0" w:noHBand="0" w:noVBand="0"/>
      </w:tblPr>
      <w:tblGrid>
        <w:gridCol w:w="4960"/>
        <w:gridCol w:w="4821"/>
        <w:gridCol w:w="4679"/>
      </w:tblGrid>
      <w:tr w:rsidR="00E51402" w:rsidRPr="002A6C01" w14:paraId="0DD01076" w14:textId="77777777" w:rsidTr="00E51402">
        <w:tc>
          <w:tcPr>
            <w:tcW w:w="4960" w:type="dxa"/>
          </w:tcPr>
          <w:p w14:paraId="57EEF121" w14:textId="2207127D" w:rsidR="00E51402" w:rsidRPr="002A6C01" w:rsidRDefault="001B781C" w:rsidP="00E51402">
            <w:pPr>
              <w:ind w:left="-109"/>
              <w:jc w:val="center"/>
              <w:rPr>
                <w:rFonts w:ascii="Times New Roman" w:hAnsi="Times New Roman"/>
              </w:rPr>
            </w:pPr>
            <w:r w:rsidRPr="002A6C01">
              <w:object w:dxaOrig="4590" w:dyaOrig="2895" w14:anchorId="12D0B5B8">
                <v:shape id="_x0000_i1026" type="#_x0000_t75" style="width:237.9pt;height:158.4pt" o:ole="">
                  <v:imagedata r:id="rId28" o:title=""/>
                </v:shape>
                <o:OLEObject Type="Embed" ProgID="PBrush" ShapeID="_x0000_i1026" DrawAspect="Content" ObjectID="_1715156618" r:id="rId29"/>
              </w:object>
            </w:r>
          </w:p>
        </w:tc>
        <w:tc>
          <w:tcPr>
            <w:tcW w:w="4821" w:type="dxa"/>
          </w:tcPr>
          <w:p w14:paraId="04A56306" w14:textId="0159E4E3" w:rsidR="00E51402" w:rsidRPr="002A6C01" w:rsidRDefault="001B781C" w:rsidP="00E51402">
            <w:pPr>
              <w:ind w:left="-103"/>
              <w:jc w:val="center"/>
              <w:rPr>
                <w:rFonts w:ascii="Times New Roman" w:hAnsi="Times New Roman"/>
              </w:rPr>
            </w:pPr>
            <w:r w:rsidRPr="002A6C01">
              <w:object w:dxaOrig="4440" w:dyaOrig="3000" w14:anchorId="6BD81182">
                <v:shape id="_x0000_i1027" type="#_x0000_t75" style="width:237.9pt;height:158.4pt" o:ole="">
                  <v:imagedata r:id="rId30" o:title=""/>
                </v:shape>
                <o:OLEObject Type="Embed" ProgID="PBrush" ShapeID="_x0000_i1027" DrawAspect="Content" ObjectID="_1715156619" r:id="rId31"/>
              </w:object>
            </w:r>
          </w:p>
        </w:tc>
        <w:tc>
          <w:tcPr>
            <w:tcW w:w="4679" w:type="dxa"/>
          </w:tcPr>
          <w:p w14:paraId="57D47D19" w14:textId="71A060B7" w:rsidR="00E51402" w:rsidRPr="002A6C01" w:rsidRDefault="001B781C" w:rsidP="00E51402">
            <w:pPr>
              <w:rPr>
                <w:rFonts w:ascii="Times New Roman" w:hAnsi="Times New Roman"/>
              </w:rPr>
            </w:pPr>
            <w:r w:rsidRPr="002A6C01">
              <w:object w:dxaOrig="4410" w:dyaOrig="2895" w14:anchorId="5B2494DF">
                <v:shape id="_x0000_i1028" type="#_x0000_t75" style="width:230.4pt;height:158.4pt" o:ole="">
                  <v:imagedata r:id="rId32" o:title=""/>
                </v:shape>
                <o:OLEObject Type="Embed" ProgID="PBrush" ShapeID="_x0000_i1028" DrawAspect="Content" ObjectID="_1715156620" r:id="rId33"/>
              </w:object>
            </w:r>
          </w:p>
        </w:tc>
      </w:tr>
      <w:tr w:rsidR="00E51402" w:rsidRPr="002A6C01" w14:paraId="714F20F5" w14:textId="77777777" w:rsidTr="00E51402">
        <w:tc>
          <w:tcPr>
            <w:tcW w:w="4960" w:type="dxa"/>
          </w:tcPr>
          <w:p w14:paraId="02143352" w14:textId="77777777" w:rsidR="00E51402" w:rsidRPr="002A6C01" w:rsidRDefault="00E51402" w:rsidP="00E51402">
            <w:pPr>
              <w:jc w:val="center"/>
              <w:rPr>
                <w:rFonts w:ascii="Times New Roman" w:hAnsi="Times New Roman"/>
                <w:sz w:val="28"/>
                <w:szCs w:val="28"/>
              </w:rPr>
            </w:pPr>
            <w:r w:rsidRPr="002A6C01">
              <w:rPr>
                <w:rFonts w:ascii="Times New Roman" w:hAnsi="Times New Roman"/>
                <w:b/>
                <w:bCs/>
                <w:sz w:val="28"/>
                <w:szCs w:val="28"/>
              </w:rPr>
              <w:t>a)</w:t>
            </w:r>
          </w:p>
        </w:tc>
        <w:tc>
          <w:tcPr>
            <w:tcW w:w="4821" w:type="dxa"/>
          </w:tcPr>
          <w:p w14:paraId="5C0189F5" w14:textId="77777777" w:rsidR="00E51402" w:rsidRPr="002A6C01" w:rsidRDefault="00E51402" w:rsidP="00E51402">
            <w:pPr>
              <w:jc w:val="center"/>
              <w:rPr>
                <w:rFonts w:ascii="Times New Roman" w:hAnsi="Times New Roman"/>
                <w:sz w:val="28"/>
                <w:szCs w:val="28"/>
              </w:rPr>
            </w:pPr>
            <w:r w:rsidRPr="002A6C01">
              <w:rPr>
                <w:rFonts w:ascii="Times New Roman" w:hAnsi="Times New Roman"/>
                <w:b/>
                <w:bCs/>
                <w:sz w:val="28"/>
                <w:szCs w:val="28"/>
              </w:rPr>
              <w:t>b)</w:t>
            </w:r>
          </w:p>
        </w:tc>
        <w:tc>
          <w:tcPr>
            <w:tcW w:w="4679" w:type="dxa"/>
          </w:tcPr>
          <w:p w14:paraId="42166C8C" w14:textId="77777777" w:rsidR="00E51402" w:rsidRPr="002A6C01" w:rsidRDefault="00E51402" w:rsidP="00E51402">
            <w:pPr>
              <w:jc w:val="center"/>
              <w:rPr>
                <w:rFonts w:ascii="Times New Roman" w:hAnsi="Times New Roman"/>
                <w:sz w:val="28"/>
                <w:szCs w:val="28"/>
              </w:rPr>
            </w:pPr>
            <w:r w:rsidRPr="002A6C01">
              <w:rPr>
                <w:rFonts w:ascii="Times New Roman" w:hAnsi="Times New Roman"/>
                <w:b/>
                <w:sz w:val="28"/>
                <w:szCs w:val="28"/>
                <w:lang w:val="en-US"/>
              </w:rPr>
              <w:t>d</w:t>
            </w:r>
            <w:r w:rsidRPr="002A6C01">
              <w:rPr>
                <w:rFonts w:ascii="Times New Roman" w:hAnsi="Times New Roman"/>
                <w:b/>
                <w:sz w:val="28"/>
                <w:szCs w:val="28"/>
              </w:rPr>
              <w:t>)</w:t>
            </w:r>
          </w:p>
        </w:tc>
      </w:tr>
      <w:tr w:rsidR="00E51402" w:rsidRPr="002A6C01" w14:paraId="3615EECC" w14:textId="77777777" w:rsidTr="00E51402">
        <w:tc>
          <w:tcPr>
            <w:tcW w:w="4960" w:type="dxa"/>
          </w:tcPr>
          <w:p w14:paraId="03B038A4" w14:textId="5354410F" w:rsidR="00E51402" w:rsidRPr="002A6C01" w:rsidRDefault="001C2A8C" w:rsidP="00E51402">
            <w:pPr>
              <w:jc w:val="center"/>
              <w:rPr>
                <w:rFonts w:ascii="Times New Roman" w:hAnsi="Times New Roman"/>
                <w:sz w:val="28"/>
                <w:szCs w:val="28"/>
              </w:rPr>
            </w:pPr>
            <w:r w:rsidRPr="002A6C01">
              <w:object w:dxaOrig="4680" w:dyaOrig="2790" w14:anchorId="2570178A">
                <v:shape id="_x0000_i1029" type="#_x0000_t75" style="width:237.9pt;height:150.9pt" o:ole="">
                  <v:imagedata r:id="rId34" o:title=""/>
                </v:shape>
                <o:OLEObject Type="Embed" ProgID="PBrush" ShapeID="_x0000_i1029" DrawAspect="Content" ObjectID="_1715156621" r:id="rId35"/>
              </w:object>
            </w:r>
          </w:p>
        </w:tc>
        <w:tc>
          <w:tcPr>
            <w:tcW w:w="4821" w:type="dxa"/>
          </w:tcPr>
          <w:p w14:paraId="1A7992C5" w14:textId="7D94402F" w:rsidR="00E51402" w:rsidRPr="002A6C01" w:rsidRDefault="001C2A8C" w:rsidP="00E51402">
            <w:pPr>
              <w:jc w:val="center"/>
              <w:rPr>
                <w:rFonts w:ascii="Times New Roman" w:hAnsi="Times New Roman"/>
                <w:sz w:val="28"/>
                <w:szCs w:val="28"/>
              </w:rPr>
            </w:pPr>
            <w:r w:rsidRPr="002A6C01">
              <w:object w:dxaOrig="4605" w:dyaOrig="2835" w14:anchorId="5843CB85">
                <v:shape id="_x0000_i1030" type="#_x0000_t75" style="width:237.9pt;height:150.9pt" o:ole="">
                  <v:imagedata r:id="rId36" o:title=""/>
                </v:shape>
                <o:OLEObject Type="Embed" ProgID="PBrush" ShapeID="_x0000_i1030" DrawAspect="Content" ObjectID="_1715156622" r:id="rId37"/>
              </w:object>
            </w:r>
          </w:p>
        </w:tc>
        <w:tc>
          <w:tcPr>
            <w:tcW w:w="4679" w:type="dxa"/>
          </w:tcPr>
          <w:p w14:paraId="450042F8" w14:textId="2019BDA7" w:rsidR="00E51402" w:rsidRPr="002A6C01" w:rsidRDefault="001C2A8C" w:rsidP="00E51402">
            <w:pPr>
              <w:jc w:val="center"/>
              <w:rPr>
                <w:rFonts w:ascii="Times New Roman" w:hAnsi="Times New Roman"/>
                <w:sz w:val="28"/>
                <w:szCs w:val="28"/>
              </w:rPr>
            </w:pPr>
            <w:r w:rsidRPr="002A6C01">
              <w:object w:dxaOrig="4335" w:dyaOrig="2805" w14:anchorId="3BE3849C">
                <v:shape id="_x0000_i1031" type="#_x0000_t75" style="width:230.4pt;height:150.9pt" o:ole="">
                  <v:imagedata r:id="rId38" o:title=""/>
                </v:shape>
                <o:OLEObject Type="Embed" ProgID="PBrush" ShapeID="_x0000_i1031" DrawAspect="Content" ObjectID="_1715156623" r:id="rId39"/>
              </w:object>
            </w:r>
          </w:p>
        </w:tc>
      </w:tr>
      <w:tr w:rsidR="00E51402" w:rsidRPr="002A6C01" w14:paraId="03E9EE4A" w14:textId="77777777" w:rsidTr="00E51402">
        <w:tc>
          <w:tcPr>
            <w:tcW w:w="4960" w:type="dxa"/>
          </w:tcPr>
          <w:p w14:paraId="0276E5A0" w14:textId="6AFD8BB8" w:rsidR="00E51402" w:rsidRPr="002A6C01" w:rsidRDefault="00E51402" w:rsidP="00E51402">
            <w:pPr>
              <w:jc w:val="center"/>
              <w:rPr>
                <w:rFonts w:ascii="Times New Roman" w:hAnsi="Times New Roman"/>
                <w:sz w:val="28"/>
                <w:szCs w:val="28"/>
              </w:rPr>
            </w:pPr>
            <w:r w:rsidRPr="002A6C01">
              <w:rPr>
                <w:rFonts w:ascii="Times New Roman" w:hAnsi="Times New Roman"/>
                <w:b/>
                <w:sz w:val="28"/>
                <w:szCs w:val="28"/>
                <w:lang w:val="en-US"/>
              </w:rPr>
              <w:t>e</w:t>
            </w:r>
            <w:r w:rsidRPr="002A6C01">
              <w:rPr>
                <w:rFonts w:ascii="Times New Roman" w:hAnsi="Times New Roman"/>
                <w:b/>
                <w:sz w:val="28"/>
                <w:szCs w:val="28"/>
              </w:rPr>
              <w:t>)</w:t>
            </w:r>
          </w:p>
        </w:tc>
        <w:tc>
          <w:tcPr>
            <w:tcW w:w="4821" w:type="dxa"/>
          </w:tcPr>
          <w:p w14:paraId="2653D29D" w14:textId="77777777" w:rsidR="00E51402" w:rsidRPr="002A6C01" w:rsidRDefault="00E51402" w:rsidP="00E51402">
            <w:pPr>
              <w:jc w:val="center"/>
              <w:rPr>
                <w:rFonts w:ascii="Times New Roman" w:hAnsi="Times New Roman"/>
                <w:sz w:val="28"/>
                <w:szCs w:val="28"/>
              </w:rPr>
            </w:pPr>
            <w:r w:rsidRPr="002A6C01">
              <w:rPr>
                <w:rFonts w:ascii="Times New Roman" w:hAnsi="Times New Roman"/>
                <w:b/>
                <w:sz w:val="28"/>
                <w:szCs w:val="28"/>
              </w:rPr>
              <w:t>с)</w:t>
            </w:r>
          </w:p>
        </w:tc>
        <w:tc>
          <w:tcPr>
            <w:tcW w:w="4679" w:type="dxa"/>
          </w:tcPr>
          <w:p w14:paraId="78C3A04F" w14:textId="77777777" w:rsidR="00E51402" w:rsidRPr="002A6C01" w:rsidRDefault="00E51402" w:rsidP="00E51402">
            <w:pPr>
              <w:jc w:val="center"/>
              <w:rPr>
                <w:rFonts w:ascii="Times New Roman" w:hAnsi="Times New Roman"/>
                <w:b/>
                <w:sz w:val="28"/>
                <w:szCs w:val="28"/>
                <w:lang w:val="en-US"/>
              </w:rPr>
            </w:pPr>
            <w:r w:rsidRPr="002A6C01">
              <w:rPr>
                <w:rFonts w:ascii="Times New Roman" w:hAnsi="Times New Roman"/>
                <w:b/>
                <w:sz w:val="28"/>
                <w:szCs w:val="28"/>
                <w:lang w:val="en-US"/>
              </w:rPr>
              <w:t>f)</w:t>
            </w:r>
          </w:p>
        </w:tc>
      </w:tr>
    </w:tbl>
    <w:p w14:paraId="40673C76" w14:textId="6878CCDE" w:rsidR="00E51402" w:rsidRPr="002A6C01" w:rsidRDefault="006207BD" w:rsidP="00E51402">
      <w:pPr>
        <w:spacing w:after="0" w:line="240" w:lineRule="auto"/>
        <w:rPr>
          <w:rFonts w:ascii="Times New Roman" w:hAnsi="Times New Roman"/>
        </w:rPr>
      </w:pPr>
      <w:r>
        <w:rPr>
          <w:rFonts w:ascii="Times New Roman" w:hAnsi="Times New Roman"/>
          <w:noProof/>
          <w:lang w:eastAsia="ru-RU"/>
        </w:rPr>
        <mc:AlternateContent>
          <mc:Choice Requires="wps">
            <w:drawing>
              <wp:anchor distT="0" distB="0" distL="114300" distR="114300" simplePos="0" relativeHeight="251667456" behindDoc="0" locked="0" layoutInCell="1" allowOverlap="1" wp14:anchorId="2EB7855E" wp14:editId="40524C1F">
                <wp:simplePos x="0" y="0"/>
                <wp:positionH relativeFrom="column">
                  <wp:posOffset>-529590</wp:posOffset>
                </wp:positionH>
                <wp:positionV relativeFrom="paragraph">
                  <wp:posOffset>-2621915</wp:posOffset>
                </wp:positionV>
                <wp:extent cx="523875" cy="314325"/>
                <wp:effectExtent l="0" t="9525" r="19050" b="19050"/>
                <wp:wrapNone/>
                <wp:docPr id="40" name="Надпись 40"/>
                <wp:cNvGraphicFramePr/>
                <a:graphic xmlns:a="http://schemas.openxmlformats.org/drawingml/2006/main">
                  <a:graphicData uri="http://schemas.microsoft.com/office/word/2010/wordprocessingShape">
                    <wps:wsp>
                      <wps:cNvSpPr txBox="1"/>
                      <wps:spPr>
                        <a:xfrm rot="5400000">
                          <a:off x="0" y="0"/>
                          <a:ext cx="523875" cy="314325"/>
                        </a:xfrm>
                        <a:prstGeom prst="rect">
                          <a:avLst/>
                        </a:prstGeom>
                        <a:solidFill>
                          <a:schemeClr val="bg1"/>
                        </a:solidFill>
                        <a:ln w="6350">
                          <a:solidFill>
                            <a:schemeClr val="bg1"/>
                          </a:solidFill>
                        </a:ln>
                      </wps:spPr>
                      <wps:txbx>
                        <w:txbxContent>
                          <w:p w14:paraId="183EC9FA" w14:textId="249AE2B1" w:rsidR="00E16EF1" w:rsidRPr="00405241" w:rsidRDefault="00E16EF1">
                            <w:pPr>
                              <w:rPr>
                                <w:rFonts w:ascii="Times New Roman" w:hAnsi="Times New Roman"/>
                                <w:sz w:val="32"/>
                                <w:lang w:val="kk-KZ"/>
                              </w:rPr>
                            </w:pPr>
                            <w:r w:rsidRPr="00405241">
                              <w:rPr>
                                <w:rFonts w:ascii="Times New Roman" w:hAnsi="Times New Roman"/>
                                <w:sz w:val="24"/>
                                <w:lang w:val="kk-KZ"/>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EB7855E" id="_x0000_t202" coordsize="21600,21600" o:spt="202" path="m,l,21600r21600,l21600,xe">
                <v:stroke joinstyle="miter"/>
                <v:path gradientshapeok="t" o:connecttype="rect"/>
              </v:shapetype>
              <v:shape id="Надпись 40" o:spid="_x0000_s1026" type="#_x0000_t202" style="position:absolute;margin-left:-41.7pt;margin-top:-206.45pt;width:41.25pt;height:24.75pt;rotation:90;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" fillcolor="white [3212]" strokecolor="white [3212]" strokeweight=".5pt">
                <v:textbox>
                  <w:txbxContent>
                    <w:p w14:paraId="183EC9FA" w14:textId="249AE2B1" w:rsidR="00E16EF1" w:rsidRPr="00405241" w:rsidRDefault="00E16EF1">
                      <w:pPr>
                        <w:rPr>
                          <w:rFonts w:ascii="Times New Roman" w:hAnsi="Times New Roman"/>
                          <w:sz w:val="32"/>
                          <w:lang w:val="kk-KZ"/>
                        </w:rPr>
                      </w:pPr>
                      <w:r w:rsidRPr="00405241">
                        <w:rPr>
                          <w:rFonts w:ascii="Times New Roman" w:hAnsi="Times New Roman"/>
                          <w:sz w:val="24"/>
                          <w:lang w:val="kk-KZ"/>
                        </w:rPr>
                        <w:t>48</w:t>
                      </w:r>
                    </w:p>
                  </w:txbxContent>
                </v:textbox>
              </v:shape>
            </w:pict>
          </mc:Fallback>
        </mc:AlternateContent>
      </w:r>
    </w:p>
    <w:p w14:paraId="538761D1" w14:textId="77777777" w:rsidR="00E51402" w:rsidRDefault="00E51402" w:rsidP="00E51402">
      <w:pPr>
        <w:spacing w:after="0" w:line="240" w:lineRule="auto"/>
        <w:rPr>
          <w:rFonts w:ascii="Times New Roman" w:hAnsi="Times New Roman"/>
        </w:rPr>
      </w:pPr>
    </w:p>
    <w:p w14:paraId="1CEEEA1F" w14:textId="1B8FADE5" w:rsidR="00DB2311" w:rsidRDefault="00DB2311" w:rsidP="00E51402">
      <w:pPr>
        <w:spacing w:after="0" w:line="240" w:lineRule="auto"/>
        <w:rPr>
          <w:rFonts w:ascii="Times New Roman" w:hAnsi="Times New Roman"/>
        </w:rPr>
      </w:pPr>
    </w:p>
    <w:p w14:paraId="0BC07ECC" w14:textId="7CE629CF" w:rsidR="00E51402" w:rsidRPr="002A6C01" w:rsidRDefault="00405241" w:rsidP="00E51402">
      <w:pPr>
        <w:spacing w:after="0" w:line="240" w:lineRule="auto"/>
        <w:jc w:val="center"/>
        <w:rPr>
          <w:rFonts w:ascii="Times New Roman" w:hAnsi="Times New Roman"/>
        </w:rPr>
      </w:pPr>
      <w:r>
        <w:rPr>
          <w:rFonts w:ascii="Times New Roman" w:hAnsi="Times New Roman"/>
          <w:noProof/>
          <w:sz w:val="28"/>
          <w:szCs w:val="28"/>
          <w:lang w:eastAsia="ru-RU"/>
        </w:rPr>
        <mc:AlternateContent>
          <mc:Choice Requires="wps">
            <w:drawing>
              <wp:anchor distT="0" distB="0" distL="114300" distR="114300" simplePos="0" relativeHeight="251668480" behindDoc="0" locked="0" layoutInCell="1" allowOverlap="1" wp14:anchorId="24DEDC78" wp14:editId="1AE1427C">
                <wp:simplePos x="0" y="0"/>
                <wp:positionH relativeFrom="column">
                  <wp:posOffset>4461510</wp:posOffset>
                </wp:positionH>
                <wp:positionV relativeFrom="paragraph">
                  <wp:posOffset>258445</wp:posOffset>
                </wp:positionV>
                <wp:extent cx="419100" cy="438150"/>
                <wp:effectExtent l="0" t="0" r="19050" b="19050"/>
                <wp:wrapNone/>
                <wp:docPr id="41" name="Прямоугольник 41"/>
                <wp:cNvGraphicFramePr/>
                <a:graphic xmlns:a="http://schemas.openxmlformats.org/drawingml/2006/main">
                  <a:graphicData uri="http://schemas.microsoft.com/office/word/2010/wordprocessingShape">
                    <wps:wsp>
                      <wps:cNvSpPr/>
                      <wps:spPr>
                        <a:xfrm>
                          <a:off x="0" y="0"/>
                          <a:ext cx="419100" cy="438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8B2545" id="Прямоугольник 41" o:spid="_x0000_s1026" style="position:absolute;margin-left:351.3pt;margin-top:20.35pt;width:33pt;height:34.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" fillcolor="white [3212]" strokecolor="white [3212]" strokeweight="1pt"/>
            </w:pict>
          </mc:Fallback>
        </mc:AlternateContent>
      </w:r>
      <w:r w:rsidR="00E51402" w:rsidRPr="002A6C01">
        <w:rPr>
          <w:rFonts w:ascii="Times New Roman" w:hAnsi="Times New Roman"/>
          <w:sz w:val="28"/>
          <w:szCs w:val="28"/>
        </w:rPr>
        <w:t xml:space="preserve">Рисунок 14 – Микрофотографии исходного углерод-кремнеземистого сырья </w:t>
      </w:r>
    </w:p>
    <w:p w14:paraId="5AE9741D" w14:textId="77777777" w:rsidR="00405241" w:rsidRDefault="00405241" w:rsidP="005659D2">
      <w:pPr>
        <w:spacing w:after="0" w:line="240" w:lineRule="auto"/>
        <w:rPr>
          <w:rFonts w:ascii="Times New Roman" w:hAnsi="Times New Roman"/>
          <w:sz w:val="28"/>
          <w:szCs w:val="28"/>
        </w:rPr>
      </w:pPr>
    </w:p>
    <w:p w14:paraId="4917AB9F" w14:textId="77777777" w:rsidR="00405241" w:rsidRDefault="00405241" w:rsidP="005659D2">
      <w:pPr>
        <w:spacing w:after="0" w:line="240" w:lineRule="auto"/>
        <w:rPr>
          <w:rFonts w:ascii="Times New Roman" w:hAnsi="Times New Roman"/>
          <w:sz w:val="28"/>
          <w:szCs w:val="28"/>
        </w:rPr>
      </w:pPr>
    </w:p>
    <w:p w14:paraId="35F8831E" w14:textId="2C1FBF57" w:rsidR="00E51402" w:rsidRDefault="00E51402" w:rsidP="005659D2">
      <w:pPr>
        <w:spacing w:after="0" w:line="240" w:lineRule="auto"/>
        <w:rPr>
          <w:rFonts w:ascii="Times New Roman" w:hAnsi="Times New Roman"/>
          <w:sz w:val="28"/>
          <w:szCs w:val="28"/>
        </w:rPr>
      </w:pPr>
      <w:r w:rsidRPr="002A6C01">
        <w:rPr>
          <w:rFonts w:ascii="Times New Roman" w:hAnsi="Times New Roman"/>
          <w:sz w:val="28"/>
          <w:szCs w:val="28"/>
        </w:rPr>
        <w:t xml:space="preserve">Таблица </w:t>
      </w:r>
      <w:r w:rsidR="004478F0" w:rsidRPr="002A6C01">
        <w:rPr>
          <w:rFonts w:ascii="Times New Roman" w:hAnsi="Times New Roman"/>
          <w:sz w:val="28"/>
          <w:szCs w:val="28"/>
          <w:lang w:val="kk-KZ"/>
        </w:rPr>
        <w:t>5</w:t>
      </w:r>
      <w:r w:rsidRPr="002A6C01">
        <w:rPr>
          <w:rFonts w:ascii="Times New Roman" w:hAnsi="Times New Roman"/>
          <w:sz w:val="28"/>
          <w:szCs w:val="28"/>
        </w:rPr>
        <w:t xml:space="preserve"> – Содержание элементов в зернах разных участков исследуемого сырья</w:t>
      </w:r>
    </w:p>
    <w:p w14:paraId="235B19C3" w14:textId="7C9113A9" w:rsidR="005659D2" w:rsidRPr="002A6C01" w:rsidRDefault="00405241" w:rsidP="005659D2">
      <w:pPr>
        <w:spacing w:after="0" w:line="240" w:lineRule="auto"/>
        <w:rPr>
          <w:rFonts w:ascii="Times New Roman" w:hAnsi="Times New Roman"/>
          <w:sz w:val="28"/>
          <w:szCs w:val="28"/>
        </w:rPr>
      </w:pPr>
      <w:r>
        <w:rPr>
          <w:rFonts w:ascii="Times New Roman" w:hAnsi="Times New Roman"/>
          <w:bCs/>
          <w:noProof/>
          <w:sz w:val="28"/>
          <w:szCs w:val="28"/>
          <w:lang w:eastAsia="ru-RU"/>
        </w:rPr>
        <mc:AlternateContent>
          <mc:Choice Requires="wps">
            <w:drawing>
              <wp:anchor distT="0" distB="0" distL="114300" distR="114300" simplePos="0" relativeHeight="251669504" behindDoc="0" locked="0" layoutInCell="1" allowOverlap="1" wp14:anchorId="2CA7661D" wp14:editId="3CE9987F">
                <wp:simplePos x="0" y="0"/>
                <wp:positionH relativeFrom="column">
                  <wp:posOffset>-510540</wp:posOffset>
                </wp:positionH>
                <wp:positionV relativeFrom="paragraph">
                  <wp:posOffset>1887855</wp:posOffset>
                </wp:positionV>
                <wp:extent cx="457200" cy="381000"/>
                <wp:effectExtent l="0" t="0" r="19050" b="19050"/>
                <wp:wrapNone/>
                <wp:docPr id="42" name="Надпись 42"/>
                <wp:cNvGraphicFramePr/>
                <a:graphic xmlns:a="http://schemas.openxmlformats.org/drawingml/2006/main">
                  <a:graphicData uri="http://schemas.microsoft.com/office/word/2010/wordprocessingShape">
                    <wps:wsp>
                      <wps:cNvSpPr txBox="1"/>
                      <wps:spPr>
                        <a:xfrm rot="5400000">
                          <a:off x="0" y="0"/>
                          <a:ext cx="457200" cy="381000"/>
                        </a:xfrm>
                        <a:prstGeom prst="rect">
                          <a:avLst/>
                        </a:prstGeom>
                        <a:solidFill>
                          <a:schemeClr val="bg1"/>
                        </a:solidFill>
                        <a:ln w="6350">
                          <a:solidFill>
                            <a:schemeClr val="bg1"/>
                          </a:solidFill>
                        </a:ln>
                      </wps:spPr>
                      <wps:txbx>
                        <w:txbxContent>
                          <w:p w14:paraId="59D8ECA6" w14:textId="2D532CB5" w:rsidR="00E16EF1" w:rsidRPr="00405241" w:rsidRDefault="00E16EF1">
                            <w:pPr>
                              <w:rPr>
                                <w:rFonts w:ascii="Times New Roman" w:hAnsi="Times New Roman"/>
                                <w:sz w:val="24"/>
                                <w:lang w:val="kk-KZ"/>
                              </w:rPr>
                            </w:pPr>
                            <w:r w:rsidRPr="00405241">
                              <w:rPr>
                                <w:rFonts w:ascii="Times New Roman" w:hAnsi="Times New Roman"/>
                                <w:sz w:val="24"/>
                                <w:lang w:val="kk-KZ"/>
                              </w:rPr>
                              <w:t>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A7661D" id="Надпись 42" o:spid="_x0000_s1027" type="#_x0000_t202" style="position:absolute;margin-left:-40.2pt;margin-top:148.65pt;width:36pt;height:30pt;rotation:90;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" fillcolor="white [3212]" strokecolor="white [3212]" strokeweight=".5pt">
                <v:textbox>
                  <w:txbxContent>
                    <w:p w14:paraId="59D8ECA6" w14:textId="2D532CB5" w:rsidR="00E16EF1" w:rsidRPr="00405241" w:rsidRDefault="00E16EF1">
                      <w:pPr>
                        <w:rPr>
                          <w:rFonts w:ascii="Times New Roman" w:hAnsi="Times New Roman"/>
                          <w:sz w:val="24"/>
                          <w:lang w:val="kk-KZ"/>
                        </w:rPr>
                      </w:pPr>
                      <w:r w:rsidRPr="00405241">
                        <w:rPr>
                          <w:rFonts w:ascii="Times New Roman" w:hAnsi="Times New Roman"/>
                          <w:sz w:val="24"/>
                          <w:lang w:val="kk-KZ"/>
                        </w:rPr>
                        <w:t>49</w:t>
                      </w:r>
                    </w:p>
                  </w:txbxContent>
                </v:textbox>
              </v:shape>
            </w:pict>
          </mc:Fallback>
        </mc:AlternateContent>
      </w:r>
    </w:p>
    <w:tbl>
      <w:tblPr>
        <w:tblW w:w="14998"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57"/>
        <w:gridCol w:w="683"/>
        <w:gridCol w:w="615"/>
        <w:gridCol w:w="615"/>
        <w:gridCol w:w="613"/>
        <w:gridCol w:w="709"/>
        <w:gridCol w:w="615"/>
        <w:gridCol w:w="640"/>
        <w:gridCol w:w="730"/>
        <w:gridCol w:w="615"/>
        <w:gridCol w:w="660"/>
        <w:gridCol w:w="709"/>
        <w:gridCol w:w="711"/>
        <w:gridCol w:w="706"/>
        <w:gridCol w:w="523"/>
        <w:gridCol w:w="601"/>
        <w:gridCol w:w="601"/>
        <w:gridCol w:w="601"/>
        <w:gridCol w:w="509"/>
        <w:gridCol w:w="654"/>
        <w:gridCol w:w="601"/>
        <w:gridCol w:w="691"/>
        <w:gridCol w:w="39"/>
      </w:tblGrid>
      <w:tr w:rsidR="00E51402" w:rsidRPr="00243DE9" w14:paraId="21B18100" w14:textId="77777777" w:rsidTr="00405241">
        <w:trPr>
          <w:cantSplit/>
          <w:trHeight w:val="418"/>
        </w:trPr>
        <w:tc>
          <w:tcPr>
            <w:tcW w:w="1557" w:type="dxa"/>
            <w:vMerge w:val="restart"/>
          </w:tcPr>
          <w:p w14:paraId="19CAE912" w14:textId="77777777" w:rsidR="00E51402" w:rsidRPr="00243DE9" w:rsidRDefault="00E51402" w:rsidP="00E51402">
            <w:pPr>
              <w:spacing w:after="0" w:line="240" w:lineRule="auto"/>
              <w:jc w:val="center"/>
              <w:rPr>
                <w:rFonts w:ascii="Times New Roman" w:hAnsi="Times New Roman"/>
                <w:szCs w:val="24"/>
              </w:rPr>
            </w:pPr>
            <w:r w:rsidRPr="00243DE9">
              <w:rPr>
                <w:rFonts w:ascii="Times New Roman" w:hAnsi="Times New Roman"/>
                <w:szCs w:val="24"/>
              </w:rPr>
              <w:t>Исследуемый продукт</w:t>
            </w:r>
          </w:p>
        </w:tc>
        <w:tc>
          <w:tcPr>
            <w:tcW w:w="13441" w:type="dxa"/>
            <w:gridSpan w:val="22"/>
          </w:tcPr>
          <w:p w14:paraId="185C22D8" w14:textId="77777777" w:rsidR="00E51402" w:rsidRPr="00243DE9" w:rsidRDefault="00E51402" w:rsidP="00E51402">
            <w:pPr>
              <w:spacing w:after="0" w:line="240" w:lineRule="auto"/>
              <w:jc w:val="center"/>
              <w:rPr>
                <w:rFonts w:ascii="Times New Roman" w:hAnsi="Times New Roman"/>
                <w:szCs w:val="24"/>
              </w:rPr>
            </w:pPr>
            <w:r w:rsidRPr="00243DE9">
              <w:rPr>
                <w:rFonts w:ascii="Times New Roman" w:hAnsi="Times New Roman"/>
                <w:szCs w:val="24"/>
              </w:rPr>
              <w:t>Содержание элементов в сегменте пробы, %</w:t>
            </w:r>
          </w:p>
        </w:tc>
      </w:tr>
      <w:tr w:rsidR="00243DE9" w:rsidRPr="00243DE9" w14:paraId="2F43521E" w14:textId="77777777" w:rsidTr="00405241">
        <w:trPr>
          <w:gridAfter w:val="1"/>
          <w:wAfter w:w="39" w:type="dxa"/>
          <w:cantSplit/>
          <w:trHeight w:val="315"/>
        </w:trPr>
        <w:tc>
          <w:tcPr>
            <w:tcW w:w="1557" w:type="dxa"/>
            <w:vMerge/>
            <w:vAlign w:val="center"/>
          </w:tcPr>
          <w:p w14:paraId="31AEB03F" w14:textId="77777777" w:rsidR="00E51402" w:rsidRPr="00243DE9" w:rsidRDefault="00E51402" w:rsidP="00E51402">
            <w:pPr>
              <w:spacing w:after="0"/>
              <w:rPr>
                <w:rFonts w:ascii="Times New Roman" w:hAnsi="Times New Roman"/>
                <w:szCs w:val="24"/>
              </w:rPr>
            </w:pPr>
          </w:p>
        </w:tc>
        <w:tc>
          <w:tcPr>
            <w:tcW w:w="683" w:type="dxa"/>
          </w:tcPr>
          <w:p w14:paraId="15AC3329" w14:textId="77777777" w:rsidR="00E51402" w:rsidRPr="00405241" w:rsidRDefault="00E51402" w:rsidP="00405241">
            <w:pPr>
              <w:spacing w:after="0" w:line="240" w:lineRule="auto"/>
              <w:ind w:right="-63"/>
              <w:rPr>
                <w:rFonts w:ascii="Times New Roman" w:hAnsi="Times New Roman"/>
                <w:sz w:val="20"/>
                <w:szCs w:val="20"/>
              </w:rPr>
            </w:pPr>
            <w:r w:rsidRPr="00405241">
              <w:rPr>
                <w:rFonts w:ascii="Times New Roman" w:hAnsi="Times New Roman"/>
                <w:sz w:val="20"/>
                <w:szCs w:val="20"/>
              </w:rPr>
              <w:t>С</w:t>
            </w:r>
          </w:p>
        </w:tc>
        <w:tc>
          <w:tcPr>
            <w:tcW w:w="615" w:type="dxa"/>
          </w:tcPr>
          <w:p w14:paraId="0A33704F" w14:textId="77777777" w:rsidR="00E51402" w:rsidRPr="00405241" w:rsidRDefault="00E51402" w:rsidP="00405241">
            <w:pPr>
              <w:spacing w:after="0" w:line="240" w:lineRule="auto"/>
              <w:ind w:right="-63"/>
              <w:rPr>
                <w:rFonts w:ascii="Times New Roman" w:hAnsi="Times New Roman"/>
                <w:sz w:val="20"/>
                <w:szCs w:val="20"/>
              </w:rPr>
            </w:pPr>
            <w:r w:rsidRPr="00405241">
              <w:rPr>
                <w:rFonts w:ascii="Times New Roman" w:hAnsi="Times New Roman"/>
                <w:sz w:val="20"/>
                <w:szCs w:val="20"/>
                <w:lang w:val="en-US"/>
              </w:rPr>
              <w:t>As</w:t>
            </w:r>
          </w:p>
        </w:tc>
        <w:tc>
          <w:tcPr>
            <w:tcW w:w="615" w:type="dxa"/>
          </w:tcPr>
          <w:p w14:paraId="726833F4"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Al</w:t>
            </w:r>
          </w:p>
        </w:tc>
        <w:tc>
          <w:tcPr>
            <w:tcW w:w="613" w:type="dxa"/>
          </w:tcPr>
          <w:p w14:paraId="229E0CC1"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Si</w:t>
            </w:r>
          </w:p>
        </w:tc>
        <w:tc>
          <w:tcPr>
            <w:tcW w:w="709" w:type="dxa"/>
          </w:tcPr>
          <w:p w14:paraId="245C1E5C"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P</w:t>
            </w:r>
          </w:p>
        </w:tc>
        <w:tc>
          <w:tcPr>
            <w:tcW w:w="615" w:type="dxa"/>
          </w:tcPr>
          <w:p w14:paraId="7D056584"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Cu</w:t>
            </w:r>
          </w:p>
        </w:tc>
        <w:tc>
          <w:tcPr>
            <w:tcW w:w="640" w:type="dxa"/>
          </w:tcPr>
          <w:p w14:paraId="53147EB3" w14:textId="77777777" w:rsidR="00E51402" w:rsidRPr="00405241" w:rsidRDefault="00E51402" w:rsidP="00405241">
            <w:pPr>
              <w:spacing w:after="0" w:line="240" w:lineRule="auto"/>
              <w:ind w:right="-63"/>
              <w:rPr>
                <w:rFonts w:ascii="Times New Roman" w:hAnsi="Times New Roman"/>
                <w:sz w:val="20"/>
                <w:szCs w:val="20"/>
              </w:rPr>
            </w:pPr>
            <w:r w:rsidRPr="00405241">
              <w:rPr>
                <w:rFonts w:ascii="Times New Roman" w:hAnsi="Times New Roman"/>
                <w:sz w:val="20"/>
                <w:szCs w:val="20"/>
              </w:rPr>
              <w:t>Мо</w:t>
            </w:r>
          </w:p>
        </w:tc>
        <w:tc>
          <w:tcPr>
            <w:tcW w:w="730" w:type="dxa"/>
          </w:tcPr>
          <w:p w14:paraId="544D7BB5"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Ti</w:t>
            </w:r>
          </w:p>
        </w:tc>
        <w:tc>
          <w:tcPr>
            <w:tcW w:w="615" w:type="dxa"/>
          </w:tcPr>
          <w:p w14:paraId="3B8FB10F"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Fe</w:t>
            </w:r>
          </w:p>
        </w:tc>
        <w:tc>
          <w:tcPr>
            <w:tcW w:w="660" w:type="dxa"/>
          </w:tcPr>
          <w:p w14:paraId="12887248"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W</w:t>
            </w:r>
          </w:p>
        </w:tc>
        <w:tc>
          <w:tcPr>
            <w:tcW w:w="709" w:type="dxa"/>
          </w:tcPr>
          <w:p w14:paraId="1794E1DE"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V</w:t>
            </w:r>
          </w:p>
        </w:tc>
        <w:tc>
          <w:tcPr>
            <w:tcW w:w="711" w:type="dxa"/>
          </w:tcPr>
          <w:p w14:paraId="45A9AD7B"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U</w:t>
            </w:r>
          </w:p>
        </w:tc>
        <w:tc>
          <w:tcPr>
            <w:tcW w:w="706" w:type="dxa"/>
            <w:vAlign w:val="center"/>
          </w:tcPr>
          <w:p w14:paraId="19712B7E"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Y</w:t>
            </w:r>
          </w:p>
        </w:tc>
        <w:tc>
          <w:tcPr>
            <w:tcW w:w="523" w:type="dxa"/>
          </w:tcPr>
          <w:p w14:paraId="259E3227"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La</w:t>
            </w:r>
          </w:p>
        </w:tc>
        <w:tc>
          <w:tcPr>
            <w:tcW w:w="601" w:type="dxa"/>
          </w:tcPr>
          <w:p w14:paraId="40F6D08B"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Ce</w:t>
            </w:r>
          </w:p>
        </w:tc>
        <w:tc>
          <w:tcPr>
            <w:tcW w:w="601" w:type="dxa"/>
            <w:vAlign w:val="center"/>
          </w:tcPr>
          <w:p w14:paraId="57AB3E2F"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Dy</w:t>
            </w:r>
          </w:p>
        </w:tc>
        <w:tc>
          <w:tcPr>
            <w:tcW w:w="601" w:type="dxa"/>
          </w:tcPr>
          <w:p w14:paraId="5F7D7B2C"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Pr</w:t>
            </w:r>
          </w:p>
        </w:tc>
        <w:tc>
          <w:tcPr>
            <w:tcW w:w="509" w:type="dxa"/>
            <w:vAlign w:val="center"/>
          </w:tcPr>
          <w:p w14:paraId="6BEB289D"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Yb</w:t>
            </w:r>
          </w:p>
        </w:tc>
        <w:tc>
          <w:tcPr>
            <w:tcW w:w="654" w:type="dxa"/>
          </w:tcPr>
          <w:p w14:paraId="378202E0"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 xml:space="preserve">Sm </w:t>
            </w:r>
          </w:p>
        </w:tc>
        <w:tc>
          <w:tcPr>
            <w:tcW w:w="601" w:type="dxa"/>
          </w:tcPr>
          <w:p w14:paraId="11B51E53"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Nd</w:t>
            </w:r>
          </w:p>
        </w:tc>
        <w:tc>
          <w:tcPr>
            <w:tcW w:w="691" w:type="dxa"/>
          </w:tcPr>
          <w:p w14:paraId="6C590C8C"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 xml:space="preserve">Gd </w:t>
            </w:r>
          </w:p>
        </w:tc>
      </w:tr>
      <w:tr w:rsidR="00243DE9" w:rsidRPr="00243DE9" w14:paraId="6EDA386B" w14:textId="77777777" w:rsidTr="00405241">
        <w:trPr>
          <w:gridAfter w:val="1"/>
          <w:wAfter w:w="39" w:type="dxa"/>
          <w:trHeight w:val="157"/>
        </w:trPr>
        <w:tc>
          <w:tcPr>
            <w:tcW w:w="1557" w:type="dxa"/>
          </w:tcPr>
          <w:p w14:paraId="44B21B18" w14:textId="77777777" w:rsidR="00E51402" w:rsidRPr="00243DE9" w:rsidRDefault="00E51402" w:rsidP="00E51402">
            <w:pPr>
              <w:spacing w:after="0" w:line="240" w:lineRule="auto"/>
              <w:jc w:val="center"/>
              <w:rPr>
                <w:rFonts w:ascii="Times New Roman" w:hAnsi="Times New Roman"/>
                <w:szCs w:val="24"/>
              </w:rPr>
            </w:pPr>
            <w:r w:rsidRPr="00243DE9">
              <w:rPr>
                <w:rFonts w:ascii="Times New Roman" w:hAnsi="Times New Roman"/>
                <w:szCs w:val="24"/>
              </w:rPr>
              <w:t xml:space="preserve">Участок </w:t>
            </w:r>
            <w:r w:rsidRPr="00243DE9">
              <w:rPr>
                <w:rFonts w:ascii="Times New Roman" w:hAnsi="Times New Roman"/>
                <w:b/>
                <w:bCs/>
                <w:szCs w:val="24"/>
              </w:rPr>
              <w:t>a</w:t>
            </w:r>
          </w:p>
          <w:p w14:paraId="7FC64B85" w14:textId="77777777" w:rsidR="00E51402" w:rsidRPr="00243DE9" w:rsidRDefault="00E51402" w:rsidP="00E51402">
            <w:pPr>
              <w:spacing w:after="0" w:line="240" w:lineRule="auto"/>
              <w:jc w:val="center"/>
              <w:rPr>
                <w:rFonts w:ascii="Times New Roman" w:hAnsi="Times New Roman"/>
                <w:b/>
                <w:szCs w:val="24"/>
              </w:rPr>
            </w:pPr>
            <w:r w:rsidRPr="00243DE9">
              <w:rPr>
                <w:rFonts w:ascii="Times New Roman" w:hAnsi="Times New Roman"/>
                <w:b/>
                <w:szCs w:val="24"/>
              </w:rPr>
              <w:t xml:space="preserve">Рутил      </w:t>
            </w:r>
          </w:p>
        </w:tc>
        <w:tc>
          <w:tcPr>
            <w:tcW w:w="683" w:type="dxa"/>
            <w:vAlign w:val="center"/>
          </w:tcPr>
          <w:p w14:paraId="754C2B6B" w14:textId="77777777" w:rsidR="00E51402" w:rsidRPr="00405241" w:rsidRDefault="00E51402" w:rsidP="00405241">
            <w:pPr>
              <w:spacing w:after="0" w:line="240" w:lineRule="auto"/>
              <w:ind w:right="-63"/>
              <w:rPr>
                <w:rFonts w:ascii="Times New Roman" w:hAnsi="Times New Roman"/>
                <w:sz w:val="20"/>
                <w:szCs w:val="20"/>
              </w:rPr>
            </w:pPr>
            <w:r w:rsidRPr="00405241">
              <w:rPr>
                <w:rFonts w:ascii="Times New Roman" w:hAnsi="Times New Roman"/>
                <w:sz w:val="20"/>
                <w:szCs w:val="20"/>
              </w:rPr>
              <w:t>2,52</w:t>
            </w:r>
          </w:p>
        </w:tc>
        <w:tc>
          <w:tcPr>
            <w:tcW w:w="615" w:type="dxa"/>
            <w:vAlign w:val="center"/>
          </w:tcPr>
          <w:p w14:paraId="062A9CB0" w14:textId="77777777" w:rsidR="00E51402" w:rsidRPr="00405241" w:rsidRDefault="00E51402" w:rsidP="00405241">
            <w:pPr>
              <w:spacing w:after="0" w:line="240" w:lineRule="auto"/>
              <w:ind w:right="-63"/>
              <w:rPr>
                <w:rFonts w:ascii="Times New Roman" w:hAnsi="Times New Roman"/>
                <w:sz w:val="20"/>
                <w:szCs w:val="20"/>
              </w:rPr>
            </w:pPr>
          </w:p>
        </w:tc>
        <w:tc>
          <w:tcPr>
            <w:tcW w:w="615" w:type="dxa"/>
            <w:vAlign w:val="center"/>
          </w:tcPr>
          <w:p w14:paraId="2BC9C64F"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3" w:type="dxa"/>
            <w:vAlign w:val="center"/>
          </w:tcPr>
          <w:p w14:paraId="76C98B47"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0,47</w:t>
            </w:r>
          </w:p>
        </w:tc>
        <w:tc>
          <w:tcPr>
            <w:tcW w:w="709" w:type="dxa"/>
            <w:vAlign w:val="center"/>
          </w:tcPr>
          <w:p w14:paraId="2CF1270B"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5" w:type="dxa"/>
            <w:vAlign w:val="center"/>
          </w:tcPr>
          <w:p w14:paraId="3A739B67"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40" w:type="dxa"/>
            <w:vAlign w:val="center"/>
          </w:tcPr>
          <w:p w14:paraId="001D800F" w14:textId="77777777" w:rsidR="00E51402" w:rsidRPr="00405241" w:rsidRDefault="00E51402" w:rsidP="00405241">
            <w:pPr>
              <w:spacing w:after="0" w:line="240" w:lineRule="auto"/>
              <w:ind w:right="-63"/>
              <w:rPr>
                <w:rFonts w:ascii="Times New Roman" w:hAnsi="Times New Roman"/>
                <w:sz w:val="20"/>
                <w:szCs w:val="20"/>
              </w:rPr>
            </w:pPr>
          </w:p>
        </w:tc>
        <w:tc>
          <w:tcPr>
            <w:tcW w:w="730" w:type="dxa"/>
            <w:vAlign w:val="center"/>
          </w:tcPr>
          <w:p w14:paraId="06C6776D" w14:textId="77777777" w:rsidR="00E51402" w:rsidRPr="00405241" w:rsidRDefault="00E51402" w:rsidP="00405241">
            <w:pPr>
              <w:spacing w:after="0" w:line="240" w:lineRule="auto"/>
              <w:ind w:right="-63"/>
              <w:rPr>
                <w:rFonts w:ascii="Times New Roman" w:hAnsi="Times New Roman"/>
                <w:sz w:val="20"/>
                <w:szCs w:val="20"/>
              </w:rPr>
            </w:pPr>
            <w:r w:rsidRPr="00405241">
              <w:rPr>
                <w:rFonts w:ascii="Times New Roman" w:hAnsi="Times New Roman"/>
                <w:sz w:val="20"/>
                <w:szCs w:val="20"/>
              </w:rPr>
              <w:t>46,75</w:t>
            </w:r>
          </w:p>
        </w:tc>
        <w:tc>
          <w:tcPr>
            <w:tcW w:w="615" w:type="dxa"/>
            <w:vAlign w:val="center"/>
          </w:tcPr>
          <w:p w14:paraId="06E03804" w14:textId="77777777" w:rsidR="00E51402" w:rsidRPr="00405241" w:rsidRDefault="00E51402" w:rsidP="00405241">
            <w:pPr>
              <w:spacing w:after="0" w:line="240" w:lineRule="auto"/>
              <w:ind w:right="-63"/>
              <w:rPr>
                <w:rFonts w:ascii="Times New Roman" w:hAnsi="Times New Roman"/>
                <w:sz w:val="20"/>
                <w:szCs w:val="20"/>
              </w:rPr>
            </w:pPr>
            <w:r w:rsidRPr="00405241">
              <w:rPr>
                <w:rFonts w:ascii="Times New Roman" w:hAnsi="Times New Roman"/>
                <w:sz w:val="20"/>
                <w:szCs w:val="20"/>
              </w:rPr>
              <w:t>0,33</w:t>
            </w:r>
          </w:p>
        </w:tc>
        <w:tc>
          <w:tcPr>
            <w:tcW w:w="660" w:type="dxa"/>
            <w:vAlign w:val="center"/>
          </w:tcPr>
          <w:p w14:paraId="62D1A1C5" w14:textId="77777777" w:rsidR="00E51402" w:rsidRPr="00405241" w:rsidRDefault="00E51402" w:rsidP="00405241">
            <w:pPr>
              <w:spacing w:after="0" w:line="240" w:lineRule="auto"/>
              <w:ind w:right="-63"/>
              <w:rPr>
                <w:rFonts w:ascii="Times New Roman" w:hAnsi="Times New Roman"/>
                <w:sz w:val="20"/>
                <w:szCs w:val="20"/>
                <w:lang w:val="en-US"/>
              </w:rPr>
            </w:pPr>
          </w:p>
        </w:tc>
        <w:tc>
          <w:tcPr>
            <w:tcW w:w="709" w:type="dxa"/>
            <w:vAlign w:val="center"/>
          </w:tcPr>
          <w:p w14:paraId="1F37F995"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14.69</w:t>
            </w:r>
          </w:p>
        </w:tc>
        <w:tc>
          <w:tcPr>
            <w:tcW w:w="711" w:type="dxa"/>
            <w:vAlign w:val="center"/>
          </w:tcPr>
          <w:p w14:paraId="416E951B"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706" w:type="dxa"/>
            <w:vAlign w:val="center"/>
          </w:tcPr>
          <w:p w14:paraId="4A5B0DB1"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523" w:type="dxa"/>
            <w:vAlign w:val="center"/>
          </w:tcPr>
          <w:p w14:paraId="222913D2"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1CEA34EF"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5FFD7FE7"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1B209AE9"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509" w:type="dxa"/>
            <w:vAlign w:val="center"/>
          </w:tcPr>
          <w:p w14:paraId="4CE395E4"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54" w:type="dxa"/>
            <w:vAlign w:val="center"/>
          </w:tcPr>
          <w:p w14:paraId="51FA1CFA"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033671CC"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91" w:type="dxa"/>
            <w:vAlign w:val="center"/>
          </w:tcPr>
          <w:p w14:paraId="5AB863D1"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r>
      <w:tr w:rsidR="00243DE9" w:rsidRPr="00243DE9" w14:paraId="5CAB0DBB" w14:textId="77777777" w:rsidTr="00405241">
        <w:trPr>
          <w:gridAfter w:val="1"/>
          <w:wAfter w:w="39" w:type="dxa"/>
          <w:trHeight w:val="643"/>
        </w:trPr>
        <w:tc>
          <w:tcPr>
            <w:tcW w:w="1557" w:type="dxa"/>
          </w:tcPr>
          <w:p w14:paraId="44B35C81" w14:textId="77777777" w:rsidR="00E51402" w:rsidRPr="00243DE9" w:rsidRDefault="00E51402" w:rsidP="00E51402">
            <w:pPr>
              <w:spacing w:after="0" w:line="240" w:lineRule="auto"/>
              <w:jc w:val="center"/>
              <w:rPr>
                <w:rFonts w:ascii="Times New Roman" w:hAnsi="Times New Roman"/>
                <w:szCs w:val="24"/>
              </w:rPr>
            </w:pPr>
            <w:r w:rsidRPr="00243DE9">
              <w:rPr>
                <w:rFonts w:ascii="Times New Roman" w:hAnsi="Times New Roman"/>
                <w:szCs w:val="24"/>
              </w:rPr>
              <w:t xml:space="preserve">Участок </w:t>
            </w:r>
            <w:r w:rsidRPr="00243DE9">
              <w:rPr>
                <w:rFonts w:ascii="Times New Roman" w:hAnsi="Times New Roman"/>
                <w:b/>
                <w:bCs/>
                <w:szCs w:val="24"/>
              </w:rPr>
              <w:t>b</w:t>
            </w:r>
          </w:p>
          <w:p w14:paraId="2FF08F9D" w14:textId="77777777" w:rsidR="00E51402" w:rsidRPr="00243DE9" w:rsidRDefault="00E51402" w:rsidP="00E51402">
            <w:pPr>
              <w:spacing w:after="0" w:line="240" w:lineRule="auto"/>
              <w:jc w:val="center"/>
              <w:rPr>
                <w:rFonts w:ascii="Times New Roman" w:hAnsi="Times New Roman"/>
                <w:b/>
                <w:szCs w:val="24"/>
              </w:rPr>
            </w:pPr>
            <w:r w:rsidRPr="00243DE9">
              <w:rPr>
                <w:rFonts w:ascii="Times New Roman" w:hAnsi="Times New Roman"/>
                <w:b/>
                <w:szCs w:val="24"/>
              </w:rPr>
              <w:t>Монацит</w:t>
            </w:r>
          </w:p>
        </w:tc>
        <w:tc>
          <w:tcPr>
            <w:tcW w:w="683" w:type="dxa"/>
            <w:vAlign w:val="center"/>
          </w:tcPr>
          <w:p w14:paraId="3AC25034"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17</w:t>
            </w:r>
            <w:r w:rsidRPr="00405241">
              <w:rPr>
                <w:rFonts w:ascii="Times New Roman" w:hAnsi="Times New Roman"/>
                <w:sz w:val="20"/>
                <w:szCs w:val="20"/>
              </w:rPr>
              <w:t>,</w:t>
            </w:r>
            <w:r w:rsidRPr="00405241">
              <w:rPr>
                <w:rFonts w:ascii="Times New Roman" w:hAnsi="Times New Roman"/>
                <w:sz w:val="20"/>
                <w:szCs w:val="20"/>
                <w:lang w:val="en-US"/>
              </w:rPr>
              <w:t>44</w:t>
            </w:r>
          </w:p>
        </w:tc>
        <w:tc>
          <w:tcPr>
            <w:tcW w:w="615" w:type="dxa"/>
            <w:vAlign w:val="center"/>
          </w:tcPr>
          <w:p w14:paraId="4B8BB062"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5" w:type="dxa"/>
            <w:vAlign w:val="center"/>
          </w:tcPr>
          <w:p w14:paraId="48FA831B"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0,31</w:t>
            </w:r>
          </w:p>
        </w:tc>
        <w:tc>
          <w:tcPr>
            <w:tcW w:w="613" w:type="dxa"/>
            <w:vAlign w:val="center"/>
          </w:tcPr>
          <w:p w14:paraId="4D84850A"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23,96</w:t>
            </w:r>
          </w:p>
        </w:tc>
        <w:tc>
          <w:tcPr>
            <w:tcW w:w="709" w:type="dxa"/>
            <w:vAlign w:val="center"/>
          </w:tcPr>
          <w:p w14:paraId="6FF0AF7D"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9,17</w:t>
            </w:r>
          </w:p>
        </w:tc>
        <w:tc>
          <w:tcPr>
            <w:tcW w:w="615" w:type="dxa"/>
            <w:vAlign w:val="center"/>
          </w:tcPr>
          <w:p w14:paraId="7F894CF6"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0,03</w:t>
            </w:r>
          </w:p>
        </w:tc>
        <w:tc>
          <w:tcPr>
            <w:tcW w:w="640" w:type="dxa"/>
            <w:vAlign w:val="center"/>
          </w:tcPr>
          <w:p w14:paraId="515A71A0"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730" w:type="dxa"/>
            <w:vAlign w:val="center"/>
          </w:tcPr>
          <w:p w14:paraId="15C5F57F"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5" w:type="dxa"/>
            <w:vAlign w:val="center"/>
          </w:tcPr>
          <w:p w14:paraId="6667D1F7"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0,46</w:t>
            </w:r>
          </w:p>
        </w:tc>
        <w:tc>
          <w:tcPr>
            <w:tcW w:w="660" w:type="dxa"/>
            <w:vAlign w:val="center"/>
          </w:tcPr>
          <w:p w14:paraId="37EEDFDA" w14:textId="77777777" w:rsidR="00E51402" w:rsidRPr="00405241" w:rsidRDefault="00E51402" w:rsidP="00405241">
            <w:pPr>
              <w:spacing w:after="0" w:line="240" w:lineRule="auto"/>
              <w:ind w:right="-63"/>
              <w:rPr>
                <w:rFonts w:ascii="Times New Roman" w:hAnsi="Times New Roman"/>
                <w:sz w:val="20"/>
                <w:szCs w:val="20"/>
              </w:rPr>
            </w:pPr>
          </w:p>
        </w:tc>
        <w:tc>
          <w:tcPr>
            <w:tcW w:w="709" w:type="dxa"/>
            <w:vAlign w:val="center"/>
          </w:tcPr>
          <w:p w14:paraId="620E6FFB" w14:textId="77777777" w:rsidR="00E51402" w:rsidRPr="00405241" w:rsidRDefault="00E51402" w:rsidP="00405241">
            <w:pPr>
              <w:spacing w:after="0" w:line="240" w:lineRule="auto"/>
              <w:ind w:right="-63"/>
              <w:rPr>
                <w:rFonts w:ascii="Times New Roman" w:hAnsi="Times New Roman"/>
                <w:sz w:val="20"/>
                <w:szCs w:val="20"/>
              </w:rPr>
            </w:pPr>
          </w:p>
        </w:tc>
        <w:tc>
          <w:tcPr>
            <w:tcW w:w="711" w:type="dxa"/>
            <w:vAlign w:val="center"/>
          </w:tcPr>
          <w:p w14:paraId="5EEADC74"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706" w:type="dxa"/>
            <w:vAlign w:val="center"/>
          </w:tcPr>
          <w:p w14:paraId="73183A09"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20,4</w:t>
            </w:r>
          </w:p>
        </w:tc>
        <w:tc>
          <w:tcPr>
            <w:tcW w:w="523" w:type="dxa"/>
            <w:vAlign w:val="center"/>
          </w:tcPr>
          <w:p w14:paraId="03775AB1"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9,8</w:t>
            </w:r>
          </w:p>
        </w:tc>
        <w:tc>
          <w:tcPr>
            <w:tcW w:w="601" w:type="dxa"/>
            <w:vAlign w:val="center"/>
          </w:tcPr>
          <w:p w14:paraId="14DEEFAD"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13,6</w:t>
            </w:r>
          </w:p>
        </w:tc>
        <w:tc>
          <w:tcPr>
            <w:tcW w:w="601" w:type="dxa"/>
            <w:vAlign w:val="center"/>
          </w:tcPr>
          <w:p w14:paraId="479D7C3D"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7FB4196E"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1,22</w:t>
            </w:r>
          </w:p>
        </w:tc>
        <w:tc>
          <w:tcPr>
            <w:tcW w:w="509" w:type="dxa"/>
            <w:vAlign w:val="center"/>
          </w:tcPr>
          <w:p w14:paraId="3B409908" w14:textId="77777777" w:rsidR="00E51402" w:rsidRPr="00405241" w:rsidRDefault="00E51402" w:rsidP="00405241">
            <w:pPr>
              <w:spacing w:after="0" w:line="240" w:lineRule="auto"/>
              <w:ind w:right="-63"/>
              <w:rPr>
                <w:rFonts w:ascii="Times New Roman" w:hAnsi="Times New Roman"/>
                <w:sz w:val="20"/>
                <w:szCs w:val="20"/>
              </w:rPr>
            </w:pPr>
          </w:p>
        </w:tc>
        <w:tc>
          <w:tcPr>
            <w:tcW w:w="654" w:type="dxa"/>
            <w:vAlign w:val="center"/>
          </w:tcPr>
          <w:p w14:paraId="383B9C5A" w14:textId="77777777" w:rsidR="00E51402" w:rsidRPr="00405241" w:rsidRDefault="00E51402" w:rsidP="00405241">
            <w:pPr>
              <w:spacing w:after="0" w:line="240" w:lineRule="auto"/>
              <w:ind w:right="-63"/>
              <w:rPr>
                <w:rFonts w:ascii="Times New Roman" w:hAnsi="Times New Roman"/>
                <w:sz w:val="20"/>
                <w:szCs w:val="20"/>
              </w:rPr>
            </w:pPr>
            <w:r w:rsidRPr="00405241">
              <w:rPr>
                <w:rFonts w:ascii="Times New Roman" w:hAnsi="Times New Roman"/>
                <w:sz w:val="20"/>
                <w:szCs w:val="20"/>
              </w:rPr>
              <w:t>3,61</w:t>
            </w:r>
          </w:p>
        </w:tc>
        <w:tc>
          <w:tcPr>
            <w:tcW w:w="601" w:type="dxa"/>
            <w:vAlign w:val="center"/>
          </w:tcPr>
          <w:p w14:paraId="61E9F75E" w14:textId="77777777" w:rsidR="00E51402" w:rsidRPr="00405241" w:rsidRDefault="00E51402" w:rsidP="00405241">
            <w:pPr>
              <w:spacing w:after="0" w:line="240" w:lineRule="auto"/>
              <w:ind w:right="-63"/>
              <w:rPr>
                <w:rFonts w:ascii="Times New Roman" w:hAnsi="Times New Roman"/>
                <w:sz w:val="20"/>
                <w:szCs w:val="20"/>
              </w:rPr>
            </w:pPr>
            <w:r w:rsidRPr="00405241">
              <w:rPr>
                <w:rFonts w:ascii="Times New Roman" w:hAnsi="Times New Roman"/>
                <w:sz w:val="20"/>
                <w:szCs w:val="20"/>
              </w:rPr>
              <w:t>13.7</w:t>
            </w:r>
          </w:p>
        </w:tc>
        <w:tc>
          <w:tcPr>
            <w:tcW w:w="691" w:type="dxa"/>
            <w:vAlign w:val="center"/>
          </w:tcPr>
          <w:p w14:paraId="67C3C6B5" w14:textId="77777777" w:rsidR="00E51402" w:rsidRPr="00405241" w:rsidRDefault="00E51402" w:rsidP="00405241">
            <w:pPr>
              <w:spacing w:after="0" w:line="240" w:lineRule="auto"/>
              <w:ind w:right="-63"/>
              <w:rPr>
                <w:rFonts w:ascii="Times New Roman" w:hAnsi="Times New Roman"/>
                <w:sz w:val="20"/>
                <w:szCs w:val="20"/>
              </w:rPr>
            </w:pPr>
            <w:r w:rsidRPr="00405241">
              <w:rPr>
                <w:rFonts w:ascii="Times New Roman" w:hAnsi="Times New Roman"/>
                <w:sz w:val="20"/>
                <w:szCs w:val="20"/>
              </w:rPr>
              <w:t>1,99</w:t>
            </w:r>
          </w:p>
        </w:tc>
      </w:tr>
      <w:tr w:rsidR="00243DE9" w:rsidRPr="00243DE9" w14:paraId="63BEF305" w14:textId="77777777" w:rsidTr="00405241">
        <w:trPr>
          <w:gridAfter w:val="1"/>
          <w:wAfter w:w="39" w:type="dxa"/>
          <w:trHeight w:val="643"/>
        </w:trPr>
        <w:tc>
          <w:tcPr>
            <w:tcW w:w="1557" w:type="dxa"/>
          </w:tcPr>
          <w:p w14:paraId="293AA211" w14:textId="77777777" w:rsidR="00E51402" w:rsidRPr="00243DE9" w:rsidRDefault="00E51402" w:rsidP="00E51402">
            <w:pPr>
              <w:spacing w:after="0" w:line="240" w:lineRule="auto"/>
              <w:jc w:val="center"/>
              <w:rPr>
                <w:rFonts w:ascii="Times New Roman" w:hAnsi="Times New Roman"/>
                <w:szCs w:val="24"/>
              </w:rPr>
            </w:pPr>
            <w:r w:rsidRPr="00243DE9">
              <w:rPr>
                <w:rFonts w:ascii="Times New Roman" w:hAnsi="Times New Roman"/>
                <w:szCs w:val="24"/>
              </w:rPr>
              <w:t>Участок</w:t>
            </w:r>
            <w:r w:rsidRPr="00243DE9">
              <w:rPr>
                <w:rFonts w:ascii="Times New Roman" w:hAnsi="Times New Roman"/>
                <w:b/>
                <w:szCs w:val="24"/>
                <w:lang w:val="en-US"/>
              </w:rPr>
              <w:t>d</w:t>
            </w:r>
          </w:p>
          <w:p w14:paraId="49682591" w14:textId="77777777" w:rsidR="00E51402" w:rsidRPr="00243DE9" w:rsidRDefault="00E51402" w:rsidP="00E51402">
            <w:pPr>
              <w:spacing w:after="0" w:line="240" w:lineRule="auto"/>
              <w:jc w:val="center"/>
              <w:rPr>
                <w:rFonts w:ascii="Times New Roman" w:hAnsi="Times New Roman"/>
                <w:b/>
                <w:szCs w:val="24"/>
              </w:rPr>
            </w:pPr>
            <w:r w:rsidRPr="00243DE9">
              <w:rPr>
                <w:rFonts w:ascii="Times New Roman" w:hAnsi="Times New Roman"/>
                <w:b/>
                <w:szCs w:val="24"/>
              </w:rPr>
              <w:t>Ксенотим</w:t>
            </w:r>
          </w:p>
        </w:tc>
        <w:tc>
          <w:tcPr>
            <w:tcW w:w="683" w:type="dxa"/>
            <w:vAlign w:val="center"/>
          </w:tcPr>
          <w:p w14:paraId="3B75F8C7"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29,32</w:t>
            </w:r>
          </w:p>
        </w:tc>
        <w:tc>
          <w:tcPr>
            <w:tcW w:w="615" w:type="dxa"/>
            <w:vAlign w:val="center"/>
          </w:tcPr>
          <w:p w14:paraId="37D5C09C"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5" w:type="dxa"/>
            <w:vAlign w:val="center"/>
          </w:tcPr>
          <w:p w14:paraId="1E4B041B"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3" w:type="dxa"/>
            <w:vAlign w:val="center"/>
          </w:tcPr>
          <w:p w14:paraId="3EE934B5"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1,4</w:t>
            </w:r>
          </w:p>
        </w:tc>
        <w:tc>
          <w:tcPr>
            <w:tcW w:w="709" w:type="dxa"/>
            <w:vAlign w:val="center"/>
          </w:tcPr>
          <w:p w14:paraId="1397E6BD"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11,27</w:t>
            </w:r>
          </w:p>
        </w:tc>
        <w:tc>
          <w:tcPr>
            <w:tcW w:w="615" w:type="dxa"/>
            <w:vAlign w:val="center"/>
          </w:tcPr>
          <w:p w14:paraId="457B921D"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40" w:type="dxa"/>
            <w:vAlign w:val="center"/>
          </w:tcPr>
          <w:p w14:paraId="30A137E1"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730" w:type="dxa"/>
            <w:vAlign w:val="center"/>
          </w:tcPr>
          <w:p w14:paraId="33E9884F"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5" w:type="dxa"/>
            <w:vAlign w:val="center"/>
          </w:tcPr>
          <w:p w14:paraId="211F02D0"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60" w:type="dxa"/>
            <w:vAlign w:val="center"/>
          </w:tcPr>
          <w:p w14:paraId="3DBB9D4F" w14:textId="77777777" w:rsidR="00E51402" w:rsidRPr="00405241" w:rsidRDefault="00E51402" w:rsidP="00405241">
            <w:pPr>
              <w:spacing w:after="0" w:line="240" w:lineRule="auto"/>
              <w:ind w:right="-63"/>
              <w:rPr>
                <w:rFonts w:ascii="Times New Roman" w:hAnsi="Times New Roman"/>
                <w:sz w:val="20"/>
                <w:szCs w:val="20"/>
              </w:rPr>
            </w:pPr>
          </w:p>
        </w:tc>
        <w:tc>
          <w:tcPr>
            <w:tcW w:w="709" w:type="dxa"/>
            <w:vAlign w:val="center"/>
          </w:tcPr>
          <w:p w14:paraId="618EBEEE" w14:textId="77777777" w:rsidR="00E51402" w:rsidRPr="00405241" w:rsidRDefault="00E51402" w:rsidP="00405241">
            <w:pPr>
              <w:spacing w:after="0" w:line="240" w:lineRule="auto"/>
              <w:ind w:right="-63"/>
              <w:rPr>
                <w:rFonts w:ascii="Times New Roman" w:hAnsi="Times New Roman"/>
                <w:sz w:val="20"/>
                <w:szCs w:val="20"/>
              </w:rPr>
            </w:pPr>
          </w:p>
        </w:tc>
        <w:tc>
          <w:tcPr>
            <w:tcW w:w="711" w:type="dxa"/>
            <w:vAlign w:val="center"/>
          </w:tcPr>
          <w:p w14:paraId="3C3FAB7E"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706" w:type="dxa"/>
            <w:vAlign w:val="center"/>
          </w:tcPr>
          <w:p w14:paraId="71A2E45A"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24,68</w:t>
            </w:r>
          </w:p>
        </w:tc>
        <w:tc>
          <w:tcPr>
            <w:tcW w:w="523" w:type="dxa"/>
            <w:vAlign w:val="center"/>
          </w:tcPr>
          <w:p w14:paraId="111F39E6"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75FCE0ED"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014DE308"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2,89</w:t>
            </w:r>
          </w:p>
        </w:tc>
        <w:tc>
          <w:tcPr>
            <w:tcW w:w="601" w:type="dxa"/>
            <w:vAlign w:val="center"/>
          </w:tcPr>
          <w:p w14:paraId="240B51FF"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509" w:type="dxa"/>
            <w:vAlign w:val="center"/>
          </w:tcPr>
          <w:p w14:paraId="61555DEE"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1,07</w:t>
            </w:r>
          </w:p>
        </w:tc>
        <w:tc>
          <w:tcPr>
            <w:tcW w:w="654" w:type="dxa"/>
            <w:vAlign w:val="center"/>
          </w:tcPr>
          <w:p w14:paraId="230164F1" w14:textId="77777777" w:rsidR="00E51402" w:rsidRPr="00405241" w:rsidRDefault="00E51402" w:rsidP="00405241">
            <w:pPr>
              <w:spacing w:after="0" w:line="240" w:lineRule="auto"/>
              <w:ind w:right="-63"/>
              <w:rPr>
                <w:rFonts w:ascii="Times New Roman" w:hAnsi="Times New Roman"/>
                <w:sz w:val="20"/>
                <w:szCs w:val="20"/>
                <w:lang w:val="en-US"/>
              </w:rPr>
            </w:pPr>
          </w:p>
        </w:tc>
        <w:tc>
          <w:tcPr>
            <w:tcW w:w="601" w:type="dxa"/>
            <w:vAlign w:val="center"/>
          </w:tcPr>
          <w:p w14:paraId="078A3BE2" w14:textId="77777777" w:rsidR="00E51402" w:rsidRPr="00405241" w:rsidRDefault="00E51402" w:rsidP="00405241">
            <w:pPr>
              <w:spacing w:after="0" w:line="240" w:lineRule="auto"/>
              <w:ind w:right="-63"/>
              <w:rPr>
                <w:rFonts w:ascii="Times New Roman" w:hAnsi="Times New Roman"/>
                <w:sz w:val="20"/>
                <w:szCs w:val="20"/>
                <w:lang w:val="en-US"/>
              </w:rPr>
            </w:pPr>
          </w:p>
        </w:tc>
        <w:tc>
          <w:tcPr>
            <w:tcW w:w="691" w:type="dxa"/>
            <w:vAlign w:val="center"/>
          </w:tcPr>
          <w:p w14:paraId="5D2807C5"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1.64</w:t>
            </w:r>
          </w:p>
        </w:tc>
      </w:tr>
      <w:tr w:rsidR="00243DE9" w:rsidRPr="00243DE9" w14:paraId="57C8F5B6" w14:textId="77777777" w:rsidTr="00405241">
        <w:trPr>
          <w:gridAfter w:val="1"/>
          <w:wAfter w:w="39" w:type="dxa"/>
          <w:trHeight w:val="533"/>
        </w:trPr>
        <w:tc>
          <w:tcPr>
            <w:tcW w:w="1557" w:type="dxa"/>
          </w:tcPr>
          <w:p w14:paraId="2F7DFA95" w14:textId="77777777" w:rsidR="00E51402" w:rsidRPr="00243DE9" w:rsidRDefault="00E51402" w:rsidP="00E51402">
            <w:pPr>
              <w:spacing w:after="0" w:line="240" w:lineRule="auto"/>
              <w:jc w:val="center"/>
              <w:rPr>
                <w:rFonts w:ascii="Times New Roman" w:hAnsi="Times New Roman"/>
                <w:szCs w:val="24"/>
              </w:rPr>
            </w:pPr>
            <w:r w:rsidRPr="00243DE9">
              <w:rPr>
                <w:rFonts w:ascii="Times New Roman" w:hAnsi="Times New Roman"/>
                <w:szCs w:val="24"/>
              </w:rPr>
              <w:t xml:space="preserve">Участок </w:t>
            </w:r>
            <w:r w:rsidRPr="00243DE9">
              <w:rPr>
                <w:rFonts w:ascii="Times New Roman" w:hAnsi="Times New Roman"/>
                <w:b/>
                <w:szCs w:val="24"/>
                <w:lang w:val="en-US"/>
              </w:rPr>
              <w:t>e</w:t>
            </w:r>
          </w:p>
          <w:p w14:paraId="0F02F1F6" w14:textId="77777777" w:rsidR="00E51402" w:rsidRPr="00243DE9" w:rsidRDefault="00E51402" w:rsidP="00E51402">
            <w:pPr>
              <w:spacing w:after="0" w:line="240" w:lineRule="auto"/>
              <w:jc w:val="center"/>
              <w:rPr>
                <w:rFonts w:ascii="Times New Roman" w:hAnsi="Times New Roman"/>
                <w:b/>
                <w:szCs w:val="24"/>
              </w:rPr>
            </w:pPr>
            <w:r w:rsidRPr="00243DE9">
              <w:rPr>
                <w:rFonts w:ascii="Times New Roman" w:hAnsi="Times New Roman"/>
                <w:b/>
                <w:bCs/>
                <w:iCs/>
                <w:szCs w:val="24"/>
              </w:rPr>
              <w:t>Настуран</w:t>
            </w:r>
          </w:p>
        </w:tc>
        <w:tc>
          <w:tcPr>
            <w:tcW w:w="683" w:type="dxa"/>
            <w:vAlign w:val="center"/>
          </w:tcPr>
          <w:p w14:paraId="7F0916F2"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13,92</w:t>
            </w:r>
          </w:p>
        </w:tc>
        <w:tc>
          <w:tcPr>
            <w:tcW w:w="615" w:type="dxa"/>
            <w:vAlign w:val="center"/>
          </w:tcPr>
          <w:p w14:paraId="1AC2450B"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4,74</w:t>
            </w:r>
          </w:p>
        </w:tc>
        <w:tc>
          <w:tcPr>
            <w:tcW w:w="615" w:type="dxa"/>
            <w:vAlign w:val="center"/>
          </w:tcPr>
          <w:p w14:paraId="29DF65AE"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3" w:type="dxa"/>
            <w:vAlign w:val="center"/>
          </w:tcPr>
          <w:p w14:paraId="7A4C7DE7"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3</w:t>
            </w:r>
            <w:r w:rsidRPr="00405241">
              <w:rPr>
                <w:rFonts w:ascii="Times New Roman" w:hAnsi="Times New Roman"/>
                <w:sz w:val="20"/>
                <w:szCs w:val="20"/>
              </w:rPr>
              <w:t>,</w:t>
            </w:r>
            <w:r w:rsidRPr="00405241">
              <w:rPr>
                <w:rFonts w:ascii="Times New Roman" w:hAnsi="Times New Roman"/>
                <w:sz w:val="20"/>
                <w:szCs w:val="20"/>
                <w:lang w:val="en-US"/>
              </w:rPr>
              <w:t>89</w:t>
            </w:r>
          </w:p>
        </w:tc>
        <w:tc>
          <w:tcPr>
            <w:tcW w:w="709" w:type="dxa"/>
            <w:vAlign w:val="center"/>
          </w:tcPr>
          <w:p w14:paraId="638701E0"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4,89</w:t>
            </w:r>
          </w:p>
        </w:tc>
        <w:tc>
          <w:tcPr>
            <w:tcW w:w="615" w:type="dxa"/>
            <w:vAlign w:val="center"/>
          </w:tcPr>
          <w:p w14:paraId="4D5FCB10"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4,03</w:t>
            </w:r>
          </w:p>
        </w:tc>
        <w:tc>
          <w:tcPr>
            <w:tcW w:w="640" w:type="dxa"/>
            <w:vAlign w:val="center"/>
          </w:tcPr>
          <w:p w14:paraId="6EFDF2BC"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730" w:type="dxa"/>
            <w:vAlign w:val="center"/>
          </w:tcPr>
          <w:p w14:paraId="1F5612E8"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5" w:type="dxa"/>
            <w:vAlign w:val="center"/>
          </w:tcPr>
          <w:p w14:paraId="44200474"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60" w:type="dxa"/>
            <w:vAlign w:val="center"/>
          </w:tcPr>
          <w:p w14:paraId="1B57BC7F" w14:textId="77777777" w:rsidR="00E51402" w:rsidRPr="00405241" w:rsidRDefault="00E51402" w:rsidP="00405241">
            <w:pPr>
              <w:spacing w:after="0" w:line="240" w:lineRule="auto"/>
              <w:ind w:right="-63"/>
              <w:rPr>
                <w:rFonts w:ascii="Times New Roman" w:hAnsi="Times New Roman"/>
                <w:sz w:val="20"/>
                <w:szCs w:val="20"/>
              </w:rPr>
            </w:pPr>
          </w:p>
        </w:tc>
        <w:tc>
          <w:tcPr>
            <w:tcW w:w="709" w:type="dxa"/>
            <w:vAlign w:val="center"/>
          </w:tcPr>
          <w:p w14:paraId="0FE70C43" w14:textId="77777777" w:rsidR="00E51402" w:rsidRPr="00405241" w:rsidRDefault="00E51402" w:rsidP="00405241">
            <w:pPr>
              <w:spacing w:after="0" w:line="240" w:lineRule="auto"/>
              <w:ind w:right="-63"/>
              <w:rPr>
                <w:rFonts w:ascii="Times New Roman" w:hAnsi="Times New Roman"/>
                <w:sz w:val="20"/>
                <w:szCs w:val="20"/>
              </w:rPr>
            </w:pPr>
          </w:p>
        </w:tc>
        <w:tc>
          <w:tcPr>
            <w:tcW w:w="711" w:type="dxa"/>
            <w:vAlign w:val="center"/>
          </w:tcPr>
          <w:p w14:paraId="2DCE1BB1"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39</w:t>
            </w:r>
            <w:r w:rsidRPr="00405241">
              <w:rPr>
                <w:rFonts w:ascii="Times New Roman" w:hAnsi="Times New Roman"/>
                <w:sz w:val="20"/>
                <w:szCs w:val="20"/>
              </w:rPr>
              <w:t>,</w:t>
            </w:r>
            <w:r w:rsidRPr="00405241">
              <w:rPr>
                <w:rFonts w:ascii="Times New Roman" w:hAnsi="Times New Roman"/>
                <w:sz w:val="20"/>
                <w:szCs w:val="20"/>
                <w:lang w:val="en-US"/>
              </w:rPr>
              <w:t>75</w:t>
            </w:r>
          </w:p>
        </w:tc>
        <w:tc>
          <w:tcPr>
            <w:tcW w:w="706" w:type="dxa"/>
            <w:vAlign w:val="center"/>
          </w:tcPr>
          <w:p w14:paraId="5709155D"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523" w:type="dxa"/>
            <w:vAlign w:val="center"/>
          </w:tcPr>
          <w:p w14:paraId="1285763E"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2515D9C1"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524F818D"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4F29E027"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509" w:type="dxa"/>
            <w:vAlign w:val="center"/>
          </w:tcPr>
          <w:p w14:paraId="14892185" w14:textId="77777777" w:rsidR="00E51402" w:rsidRPr="00405241" w:rsidRDefault="00E51402" w:rsidP="00405241">
            <w:pPr>
              <w:spacing w:after="0" w:line="240" w:lineRule="auto"/>
              <w:ind w:right="-63"/>
              <w:rPr>
                <w:rFonts w:ascii="Times New Roman" w:hAnsi="Times New Roman"/>
                <w:sz w:val="20"/>
                <w:szCs w:val="20"/>
              </w:rPr>
            </w:pPr>
          </w:p>
        </w:tc>
        <w:tc>
          <w:tcPr>
            <w:tcW w:w="654" w:type="dxa"/>
            <w:vAlign w:val="center"/>
          </w:tcPr>
          <w:p w14:paraId="6BD7ADA0" w14:textId="77777777" w:rsidR="00E51402" w:rsidRPr="00405241" w:rsidRDefault="00E51402" w:rsidP="00405241">
            <w:pPr>
              <w:spacing w:after="0" w:line="240" w:lineRule="auto"/>
              <w:ind w:right="-63"/>
              <w:rPr>
                <w:rFonts w:ascii="Times New Roman" w:hAnsi="Times New Roman"/>
                <w:sz w:val="20"/>
                <w:szCs w:val="20"/>
              </w:rPr>
            </w:pPr>
          </w:p>
        </w:tc>
        <w:tc>
          <w:tcPr>
            <w:tcW w:w="601" w:type="dxa"/>
            <w:vAlign w:val="center"/>
          </w:tcPr>
          <w:p w14:paraId="4C2CC9D0" w14:textId="77777777" w:rsidR="00E51402" w:rsidRPr="00405241" w:rsidRDefault="00E51402" w:rsidP="00405241">
            <w:pPr>
              <w:spacing w:after="0" w:line="240" w:lineRule="auto"/>
              <w:ind w:right="-63"/>
              <w:rPr>
                <w:rFonts w:ascii="Times New Roman" w:hAnsi="Times New Roman"/>
                <w:sz w:val="20"/>
                <w:szCs w:val="20"/>
              </w:rPr>
            </w:pPr>
          </w:p>
        </w:tc>
        <w:tc>
          <w:tcPr>
            <w:tcW w:w="691" w:type="dxa"/>
            <w:vAlign w:val="center"/>
          </w:tcPr>
          <w:p w14:paraId="6D46FF9C" w14:textId="77777777" w:rsidR="00E51402" w:rsidRPr="00405241" w:rsidRDefault="00E51402" w:rsidP="00405241">
            <w:pPr>
              <w:spacing w:after="0" w:line="240" w:lineRule="auto"/>
              <w:ind w:right="-63"/>
              <w:rPr>
                <w:rFonts w:ascii="Times New Roman" w:hAnsi="Times New Roman"/>
                <w:sz w:val="20"/>
                <w:szCs w:val="20"/>
              </w:rPr>
            </w:pPr>
          </w:p>
        </w:tc>
      </w:tr>
      <w:tr w:rsidR="00243DE9" w:rsidRPr="00243DE9" w14:paraId="4317750E" w14:textId="77777777" w:rsidTr="00405241">
        <w:trPr>
          <w:gridAfter w:val="1"/>
          <w:wAfter w:w="39" w:type="dxa"/>
          <w:trHeight w:val="648"/>
        </w:trPr>
        <w:tc>
          <w:tcPr>
            <w:tcW w:w="1557" w:type="dxa"/>
          </w:tcPr>
          <w:p w14:paraId="538732A3" w14:textId="1A04383A" w:rsidR="00E51402" w:rsidRPr="00243DE9" w:rsidRDefault="00E51402" w:rsidP="00E51402">
            <w:pPr>
              <w:spacing w:after="0" w:line="240" w:lineRule="auto"/>
              <w:jc w:val="center"/>
              <w:rPr>
                <w:rFonts w:ascii="Times New Roman" w:hAnsi="Times New Roman"/>
                <w:szCs w:val="24"/>
              </w:rPr>
            </w:pPr>
            <w:r w:rsidRPr="00243DE9">
              <w:rPr>
                <w:rFonts w:ascii="Times New Roman" w:hAnsi="Times New Roman"/>
                <w:szCs w:val="24"/>
              </w:rPr>
              <w:t xml:space="preserve">Участок </w:t>
            </w:r>
            <w:r w:rsidRPr="00243DE9">
              <w:rPr>
                <w:rFonts w:ascii="Times New Roman" w:hAnsi="Times New Roman"/>
                <w:b/>
                <w:szCs w:val="24"/>
                <w:lang w:val="en-US"/>
              </w:rPr>
              <w:t>c</w:t>
            </w:r>
          </w:p>
          <w:p w14:paraId="04AE8A29" w14:textId="1BEE8522" w:rsidR="00E51402" w:rsidRPr="00243DE9" w:rsidRDefault="00E51402" w:rsidP="00E51402">
            <w:pPr>
              <w:spacing w:after="0" w:line="240" w:lineRule="auto"/>
              <w:jc w:val="center"/>
              <w:rPr>
                <w:rFonts w:ascii="Times New Roman" w:hAnsi="Times New Roman"/>
                <w:b/>
                <w:szCs w:val="24"/>
              </w:rPr>
            </w:pPr>
            <w:r w:rsidRPr="00243DE9">
              <w:rPr>
                <w:rFonts w:ascii="Times New Roman" w:hAnsi="Times New Roman"/>
                <w:b/>
                <w:bCs/>
                <w:iCs/>
                <w:szCs w:val="24"/>
              </w:rPr>
              <w:t>Тунгстенит</w:t>
            </w:r>
          </w:p>
        </w:tc>
        <w:tc>
          <w:tcPr>
            <w:tcW w:w="683" w:type="dxa"/>
            <w:vAlign w:val="center"/>
          </w:tcPr>
          <w:p w14:paraId="36F6EC6F"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44,42</w:t>
            </w:r>
          </w:p>
        </w:tc>
        <w:tc>
          <w:tcPr>
            <w:tcW w:w="615" w:type="dxa"/>
            <w:vAlign w:val="center"/>
          </w:tcPr>
          <w:p w14:paraId="39D9383D"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5" w:type="dxa"/>
            <w:vAlign w:val="center"/>
          </w:tcPr>
          <w:p w14:paraId="5D4F54CD"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0,47</w:t>
            </w:r>
          </w:p>
        </w:tc>
        <w:tc>
          <w:tcPr>
            <w:tcW w:w="613" w:type="dxa"/>
            <w:vAlign w:val="center"/>
          </w:tcPr>
          <w:p w14:paraId="477511BE"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8,74</w:t>
            </w:r>
          </w:p>
        </w:tc>
        <w:tc>
          <w:tcPr>
            <w:tcW w:w="709" w:type="dxa"/>
            <w:vAlign w:val="center"/>
          </w:tcPr>
          <w:p w14:paraId="7136749F"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5" w:type="dxa"/>
            <w:vAlign w:val="center"/>
          </w:tcPr>
          <w:p w14:paraId="5124E65B"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40" w:type="dxa"/>
            <w:vAlign w:val="center"/>
          </w:tcPr>
          <w:p w14:paraId="0FA60ECC"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0,89</w:t>
            </w:r>
          </w:p>
        </w:tc>
        <w:tc>
          <w:tcPr>
            <w:tcW w:w="730" w:type="dxa"/>
            <w:vAlign w:val="center"/>
          </w:tcPr>
          <w:p w14:paraId="70926480"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0,25</w:t>
            </w:r>
          </w:p>
        </w:tc>
        <w:tc>
          <w:tcPr>
            <w:tcW w:w="615" w:type="dxa"/>
            <w:vAlign w:val="center"/>
          </w:tcPr>
          <w:p w14:paraId="3B266BC6"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0,36</w:t>
            </w:r>
          </w:p>
        </w:tc>
        <w:tc>
          <w:tcPr>
            <w:tcW w:w="660" w:type="dxa"/>
            <w:vAlign w:val="center"/>
          </w:tcPr>
          <w:p w14:paraId="4C016CB6" w14:textId="77777777" w:rsidR="00E51402" w:rsidRPr="00405241" w:rsidRDefault="00E51402" w:rsidP="00405241">
            <w:pPr>
              <w:spacing w:after="0" w:line="240" w:lineRule="auto"/>
              <w:ind w:right="-63"/>
              <w:rPr>
                <w:rFonts w:ascii="Times New Roman" w:hAnsi="Times New Roman"/>
                <w:sz w:val="20"/>
                <w:szCs w:val="20"/>
                <w:lang w:val="en-US"/>
              </w:rPr>
            </w:pPr>
            <w:r w:rsidRPr="00405241">
              <w:rPr>
                <w:rFonts w:ascii="Times New Roman" w:hAnsi="Times New Roman"/>
                <w:sz w:val="20"/>
                <w:szCs w:val="20"/>
                <w:lang w:val="en-US"/>
              </w:rPr>
              <w:t>21</w:t>
            </w:r>
            <w:r w:rsidRPr="00405241">
              <w:rPr>
                <w:rFonts w:ascii="Times New Roman" w:hAnsi="Times New Roman"/>
                <w:sz w:val="20"/>
                <w:szCs w:val="20"/>
              </w:rPr>
              <w:t>,</w:t>
            </w:r>
            <w:r w:rsidRPr="00405241">
              <w:rPr>
                <w:rFonts w:ascii="Times New Roman" w:hAnsi="Times New Roman"/>
                <w:sz w:val="20"/>
                <w:szCs w:val="20"/>
                <w:lang w:val="en-US"/>
              </w:rPr>
              <w:t>50</w:t>
            </w:r>
          </w:p>
        </w:tc>
        <w:tc>
          <w:tcPr>
            <w:tcW w:w="709" w:type="dxa"/>
            <w:vAlign w:val="center"/>
          </w:tcPr>
          <w:p w14:paraId="6DB45D87" w14:textId="77777777" w:rsidR="00E51402" w:rsidRPr="00405241" w:rsidRDefault="00E51402" w:rsidP="00405241">
            <w:pPr>
              <w:spacing w:after="0" w:line="240" w:lineRule="auto"/>
              <w:ind w:right="-63"/>
              <w:rPr>
                <w:rFonts w:ascii="Times New Roman" w:hAnsi="Times New Roman"/>
                <w:sz w:val="20"/>
                <w:szCs w:val="20"/>
              </w:rPr>
            </w:pPr>
          </w:p>
        </w:tc>
        <w:tc>
          <w:tcPr>
            <w:tcW w:w="711" w:type="dxa"/>
            <w:vAlign w:val="center"/>
          </w:tcPr>
          <w:p w14:paraId="3B74F4F6"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706" w:type="dxa"/>
            <w:vAlign w:val="center"/>
          </w:tcPr>
          <w:p w14:paraId="10E65105"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523" w:type="dxa"/>
            <w:vAlign w:val="center"/>
          </w:tcPr>
          <w:p w14:paraId="6EBEE383"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2C2B095C"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0A12D023"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0EC78DA8"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509" w:type="dxa"/>
            <w:vAlign w:val="center"/>
          </w:tcPr>
          <w:p w14:paraId="18922FB0" w14:textId="77777777" w:rsidR="00E51402" w:rsidRPr="00405241" w:rsidRDefault="00E51402" w:rsidP="00405241">
            <w:pPr>
              <w:spacing w:after="0" w:line="240" w:lineRule="auto"/>
              <w:ind w:right="-63"/>
              <w:rPr>
                <w:rFonts w:ascii="Times New Roman" w:hAnsi="Times New Roman"/>
                <w:sz w:val="20"/>
                <w:szCs w:val="20"/>
              </w:rPr>
            </w:pPr>
          </w:p>
        </w:tc>
        <w:tc>
          <w:tcPr>
            <w:tcW w:w="654" w:type="dxa"/>
            <w:vAlign w:val="center"/>
          </w:tcPr>
          <w:p w14:paraId="3B3C3B9E" w14:textId="77777777" w:rsidR="00E51402" w:rsidRPr="00405241" w:rsidRDefault="00E51402" w:rsidP="00405241">
            <w:pPr>
              <w:spacing w:after="0" w:line="240" w:lineRule="auto"/>
              <w:ind w:right="-63"/>
              <w:rPr>
                <w:rFonts w:ascii="Times New Roman" w:hAnsi="Times New Roman"/>
                <w:sz w:val="20"/>
                <w:szCs w:val="20"/>
              </w:rPr>
            </w:pPr>
          </w:p>
        </w:tc>
        <w:tc>
          <w:tcPr>
            <w:tcW w:w="601" w:type="dxa"/>
            <w:vAlign w:val="center"/>
          </w:tcPr>
          <w:p w14:paraId="10C7FD95" w14:textId="77777777" w:rsidR="00E51402" w:rsidRPr="00405241" w:rsidRDefault="00E51402" w:rsidP="00405241">
            <w:pPr>
              <w:spacing w:after="0" w:line="240" w:lineRule="auto"/>
              <w:ind w:right="-63"/>
              <w:rPr>
                <w:rFonts w:ascii="Times New Roman" w:hAnsi="Times New Roman"/>
                <w:sz w:val="20"/>
                <w:szCs w:val="20"/>
              </w:rPr>
            </w:pPr>
          </w:p>
        </w:tc>
        <w:tc>
          <w:tcPr>
            <w:tcW w:w="691" w:type="dxa"/>
            <w:vAlign w:val="center"/>
          </w:tcPr>
          <w:p w14:paraId="63580728" w14:textId="77777777" w:rsidR="00E51402" w:rsidRPr="00405241" w:rsidRDefault="00E51402" w:rsidP="00405241">
            <w:pPr>
              <w:spacing w:after="0" w:line="240" w:lineRule="auto"/>
              <w:ind w:right="-63"/>
              <w:rPr>
                <w:rFonts w:ascii="Times New Roman" w:hAnsi="Times New Roman"/>
                <w:sz w:val="20"/>
                <w:szCs w:val="20"/>
              </w:rPr>
            </w:pPr>
          </w:p>
        </w:tc>
      </w:tr>
      <w:tr w:rsidR="00243DE9" w:rsidRPr="00243DE9" w14:paraId="231D64E8" w14:textId="77777777" w:rsidTr="00405241">
        <w:trPr>
          <w:gridAfter w:val="1"/>
          <w:wAfter w:w="39" w:type="dxa"/>
          <w:trHeight w:val="637"/>
        </w:trPr>
        <w:tc>
          <w:tcPr>
            <w:tcW w:w="1557" w:type="dxa"/>
          </w:tcPr>
          <w:p w14:paraId="75F266A9" w14:textId="058D28DC" w:rsidR="00E51402" w:rsidRPr="00243DE9" w:rsidRDefault="00E51402" w:rsidP="00E51402">
            <w:pPr>
              <w:spacing w:after="0" w:line="240" w:lineRule="auto"/>
              <w:jc w:val="center"/>
              <w:rPr>
                <w:rFonts w:ascii="Times New Roman" w:hAnsi="Times New Roman"/>
                <w:szCs w:val="24"/>
                <w:lang w:val="en-US"/>
              </w:rPr>
            </w:pPr>
            <w:r w:rsidRPr="00243DE9">
              <w:rPr>
                <w:rFonts w:ascii="Times New Roman" w:hAnsi="Times New Roman"/>
                <w:szCs w:val="24"/>
              </w:rPr>
              <w:t xml:space="preserve">Участок </w:t>
            </w:r>
            <w:r w:rsidRPr="00243DE9">
              <w:rPr>
                <w:rFonts w:ascii="Times New Roman" w:hAnsi="Times New Roman"/>
                <w:b/>
                <w:bCs/>
                <w:szCs w:val="24"/>
                <w:lang w:val="en-US"/>
              </w:rPr>
              <w:t>f</w:t>
            </w:r>
          </w:p>
          <w:p w14:paraId="6F5953A8" w14:textId="647C93DC" w:rsidR="00E51402" w:rsidRPr="00243DE9" w:rsidRDefault="00E51402" w:rsidP="00E51402">
            <w:pPr>
              <w:spacing w:after="0" w:line="240" w:lineRule="auto"/>
              <w:jc w:val="center"/>
              <w:rPr>
                <w:rFonts w:ascii="Times New Roman" w:hAnsi="Times New Roman"/>
                <w:b/>
                <w:szCs w:val="24"/>
              </w:rPr>
            </w:pPr>
            <w:r w:rsidRPr="00243DE9">
              <w:rPr>
                <w:rFonts w:ascii="Times New Roman" w:hAnsi="Times New Roman"/>
                <w:b/>
                <w:bCs/>
                <w:iCs/>
                <w:szCs w:val="24"/>
                <w:lang w:val="kk-KZ"/>
              </w:rPr>
              <w:t>Молибденит</w:t>
            </w:r>
          </w:p>
        </w:tc>
        <w:tc>
          <w:tcPr>
            <w:tcW w:w="683" w:type="dxa"/>
            <w:vAlign w:val="center"/>
          </w:tcPr>
          <w:p w14:paraId="50EB5462"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24,91</w:t>
            </w:r>
          </w:p>
        </w:tc>
        <w:tc>
          <w:tcPr>
            <w:tcW w:w="615" w:type="dxa"/>
            <w:vAlign w:val="center"/>
          </w:tcPr>
          <w:p w14:paraId="6F111348"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5" w:type="dxa"/>
            <w:vAlign w:val="center"/>
          </w:tcPr>
          <w:p w14:paraId="7D1DAFA2"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3" w:type="dxa"/>
            <w:vAlign w:val="center"/>
          </w:tcPr>
          <w:p w14:paraId="76E7CB11"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11,78</w:t>
            </w:r>
          </w:p>
        </w:tc>
        <w:tc>
          <w:tcPr>
            <w:tcW w:w="709" w:type="dxa"/>
            <w:vAlign w:val="center"/>
          </w:tcPr>
          <w:p w14:paraId="356636B3"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5" w:type="dxa"/>
            <w:vAlign w:val="center"/>
          </w:tcPr>
          <w:p w14:paraId="2D4D3DAE"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40" w:type="dxa"/>
            <w:vAlign w:val="center"/>
          </w:tcPr>
          <w:p w14:paraId="07440F16"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r w:rsidRPr="00405241">
              <w:rPr>
                <w:rFonts w:ascii="Times New Roman" w:hAnsi="Times New Roman"/>
                <w:sz w:val="20"/>
                <w:szCs w:val="20"/>
              </w:rPr>
              <w:t>44,60</w:t>
            </w:r>
          </w:p>
        </w:tc>
        <w:tc>
          <w:tcPr>
            <w:tcW w:w="730" w:type="dxa"/>
            <w:vAlign w:val="center"/>
          </w:tcPr>
          <w:p w14:paraId="59036E6C"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15" w:type="dxa"/>
            <w:vAlign w:val="center"/>
          </w:tcPr>
          <w:p w14:paraId="73AFFE3F" w14:textId="77777777" w:rsidR="00E51402" w:rsidRPr="00405241" w:rsidRDefault="00E51402" w:rsidP="00405241">
            <w:pPr>
              <w:spacing w:after="0" w:line="240" w:lineRule="auto"/>
              <w:ind w:right="-63"/>
              <w:rPr>
                <w:rFonts w:ascii="Times New Roman" w:hAnsi="Times New Roman"/>
                <w:sz w:val="20"/>
                <w:szCs w:val="20"/>
              </w:rPr>
            </w:pPr>
          </w:p>
        </w:tc>
        <w:tc>
          <w:tcPr>
            <w:tcW w:w="660" w:type="dxa"/>
            <w:vAlign w:val="center"/>
          </w:tcPr>
          <w:p w14:paraId="41B9AEFF" w14:textId="77777777" w:rsidR="00E51402" w:rsidRPr="00405241" w:rsidRDefault="00E51402" w:rsidP="00405241">
            <w:pPr>
              <w:spacing w:after="0" w:line="240" w:lineRule="auto"/>
              <w:ind w:right="-63"/>
              <w:rPr>
                <w:rFonts w:ascii="Times New Roman" w:hAnsi="Times New Roman"/>
                <w:sz w:val="20"/>
                <w:szCs w:val="20"/>
              </w:rPr>
            </w:pPr>
          </w:p>
        </w:tc>
        <w:tc>
          <w:tcPr>
            <w:tcW w:w="709" w:type="dxa"/>
            <w:vAlign w:val="center"/>
          </w:tcPr>
          <w:p w14:paraId="0B7B4D13" w14:textId="77777777" w:rsidR="00E51402" w:rsidRPr="00405241" w:rsidRDefault="00E51402" w:rsidP="00405241">
            <w:pPr>
              <w:spacing w:after="0" w:line="240" w:lineRule="auto"/>
              <w:ind w:right="-63"/>
              <w:rPr>
                <w:rFonts w:ascii="Times New Roman" w:hAnsi="Times New Roman"/>
                <w:sz w:val="20"/>
                <w:szCs w:val="20"/>
              </w:rPr>
            </w:pPr>
          </w:p>
        </w:tc>
        <w:tc>
          <w:tcPr>
            <w:tcW w:w="711" w:type="dxa"/>
            <w:vAlign w:val="center"/>
          </w:tcPr>
          <w:p w14:paraId="14487C9D"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706" w:type="dxa"/>
            <w:vAlign w:val="center"/>
          </w:tcPr>
          <w:p w14:paraId="3BE15B0B"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523" w:type="dxa"/>
            <w:vAlign w:val="center"/>
          </w:tcPr>
          <w:p w14:paraId="4F6E7DD3"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5CDDF6C5"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4A50CBB7"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18A417C1"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509" w:type="dxa"/>
            <w:vAlign w:val="center"/>
          </w:tcPr>
          <w:p w14:paraId="6A300CA5"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54" w:type="dxa"/>
            <w:vAlign w:val="center"/>
          </w:tcPr>
          <w:p w14:paraId="5062055C"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01" w:type="dxa"/>
            <w:vAlign w:val="center"/>
          </w:tcPr>
          <w:p w14:paraId="5B747815"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c>
          <w:tcPr>
            <w:tcW w:w="691" w:type="dxa"/>
            <w:vAlign w:val="center"/>
          </w:tcPr>
          <w:p w14:paraId="1E2F996B" w14:textId="77777777" w:rsidR="00E51402" w:rsidRPr="00405241" w:rsidRDefault="00E51402" w:rsidP="00405241">
            <w:pPr>
              <w:autoSpaceDE w:val="0"/>
              <w:autoSpaceDN w:val="0"/>
              <w:adjustRightInd w:val="0"/>
              <w:spacing w:after="0" w:line="240" w:lineRule="auto"/>
              <w:ind w:right="-63"/>
              <w:rPr>
                <w:rFonts w:ascii="Times New Roman" w:hAnsi="Times New Roman"/>
                <w:sz w:val="20"/>
                <w:szCs w:val="20"/>
              </w:rPr>
            </w:pPr>
          </w:p>
        </w:tc>
      </w:tr>
    </w:tbl>
    <w:p w14:paraId="39B4D340" w14:textId="0858A4E5" w:rsidR="00E51402" w:rsidRPr="002A6C01" w:rsidRDefault="00E51402" w:rsidP="00E51402">
      <w:pPr>
        <w:spacing w:after="0" w:line="240" w:lineRule="auto"/>
        <w:rPr>
          <w:rFonts w:ascii="Times New Roman" w:hAnsi="Times New Roman"/>
          <w:lang w:val="en-US"/>
        </w:rPr>
      </w:pPr>
    </w:p>
    <w:p w14:paraId="69191637" w14:textId="63E12591" w:rsidR="00E51402" w:rsidRPr="002A6C01" w:rsidRDefault="00405241" w:rsidP="00E51402">
      <w:pPr>
        <w:spacing w:after="0" w:line="240" w:lineRule="auto"/>
        <w:ind w:firstLine="709"/>
        <w:jc w:val="both"/>
        <w:rPr>
          <w:rFonts w:ascii="Times New Roman" w:hAnsi="Times New Roman"/>
          <w:bCs/>
          <w:sz w:val="28"/>
          <w:szCs w:val="28"/>
          <w:lang w:val="en-US"/>
        </w:rPr>
      </w:pPr>
      <w:r>
        <w:rPr>
          <w:rFonts w:ascii="Times New Roman" w:hAnsi="Times New Roman"/>
          <w:bCs/>
          <w:noProof/>
          <w:sz w:val="28"/>
          <w:szCs w:val="28"/>
          <w:lang w:eastAsia="ru-RU"/>
        </w:rPr>
        <mc:AlternateContent>
          <mc:Choice Requires="wps">
            <w:drawing>
              <wp:anchor distT="0" distB="0" distL="114300" distR="114300" simplePos="0" relativeHeight="251670528" behindDoc="0" locked="0" layoutInCell="1" allowOverlap="1" wp14:anchorId="4F6B09EF" wp14:editId="55DDFAF4">
                <wp:simplePos x="0" y="0"/>
                <wp:positionH relativeFrom="column">
                  <wp:posOffset>4442460</wp:posOffset>
                </wp:positionH>
                <wp:positionV relativeFrom="paragraph">
                  <wp:posOffset>1886144</wp:posOffset>
                </wp:positionV>
                <wp:extent cx="428625" cy="419100"/>
                <wp:effectExtent l="0" t="0" r="28575" b="19050"/>
                <wp:wrapNone/>
                <wp:docPr id="50" name="Прямоугольник 50"/>
                <wp:cNvGraphicFramePr/>
                <a:graphic xmlns:a="http://schemas.openxmlformats.org/drawingml/2006/main">
                  <a:graphicData uri="http://schemas.microsoft.com/office/word/2010/wordprocessingShape">
                    <wps:wsp>
                      <wps:cNvSpPr/>
                      <wps:spPr>
                        <a:xfrm>
                          <a:off x="0" y="0"/>
                          <a:ext cx="428625" cy="419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2BE2F0" id="Прямоугольник 50" o:spid="_x0000_s1026" style="position:absolute;margin-left:349.8pt;margin-top:148.5pt;width:33.75pt;height:33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" fillcolor="white [3212]" strokecolor="white [3212]" strokeweight="1pt"/>
            </w:pict>
          </mc:Fallback>
        </mc:AlternateContent>
      </w:r>
    </w:p>
    <w:p w14:paraId="02761F44" w14:textId="77777777" w:rsidR="00E51402" w:rsidRPr="002A6C01" w:rsidRDefault="00E51402" w:rsidP="00E51402">
      <w:pPr>
        <w:spacing w:after="0" w:line="240" w:lineRule="auto"/>
        <w:rPr>
          <w:rFonts w:ascii="Times New Roman" w:hAnsi="Times New Roman"/>
          <w:bCs/>
          <w:sz w:val="28"/>
          <w:szCs w:val="28"/>
          <w:lang w:val="en-US"/>
        </w:rPr>
        <w:sectPr w:rsidR="00E51402" w:rsidRPr="002A6C01" w:rsidSect="001B781C">
          <w:pgSz w:w="16838" w:h="11906" w:orient="landscape"/>
          <w:pgMar w:top="1701" w:right="1134" w:bottom="567" w:left="1134" w:header="709" w:footer="709" w:gutter="0"/>
          <w:cols w:space="720"/>
          <w:docGrid w:linePitch="299"/>
        </w:sectPr>
      </w:pPr>
    </w:p>
    <w:p w14:paraId="089A1AAB" w14:textId="77777777" w:rsidR="00D468D9" w:rsidRPr="002A6C01" w:rsidRDefault="00ED661D" w:rsidP="006315D3">
      <w:pPr>
        <w:spacing w:line="240" w:lineRule="auto"/>
        <w:ind w:firstLine="708"/>
        <w:jc w:val="both"/>
        <w:rPr>
          <w:rFonts w:ascii="Times New Roman" w:hAnsi="Times New Roman"/>
          <w:sz w:val="28"/>
          <w:szCs w:val="28"/>
        </w:rPr>
      </w:pPr>
      <w:r w:rsidRPr="002A6C01">
        <w:rPr>
          <w:rFonts w:ascii="Times New Roman" w:hAnsi="Times New Roman"/>
          <w:sz w:val="28"/>
          <w:szCs w:val="28"/>
        </w:rPr>
        <w:t>Более детально отдельные участки идентифицированы на рисунках 15-18. На рисунке 15</w:t>
      </w:r>
      <w:r w:rsidR="00D468D9" w:rsidRPr="002A6C01">
        <w:rPr>
          <w:rFonts w:ascii="Times New Roman" w:hAnsi="Times New Roman"/>
          <w:sz w:val="28"/>
          <w:szCs w:val="28"/>
        </w:rPr>
        <w:t xml:space="preserve"> показан пример оксида урана (настурана) в виде вытянутой частицы длиной более 30 мкм. Ванадий в окисленном состоянии был найден только в соединении с оксидами</w:t>
      </w:r>
      <w:r w:rsidRPr="002A6C01">
        <w:rPr>
          <w:rFonts w:ascii="Times New Roman" w:hAnsi="Times New Roman"/>
          <w:sz w:val="28"/>
          <w:szCs w:val="28"/>
        </w:rPr>
        <w:t xml:space="preserve"> титана – рутила (рисунок 16</w:t>
      </w:r>
      <w:r w:rsidR="00D468D9" w:rsidRPr="002A6C01">
        <w:rPr>
          <w:rFonts w:ascii="Times New Roman" w:hAnsi="Times New Roman"/>
          <w:sz w:val="28"/>
          <w:szCs w:val="28"/>
        </w:rPr>
        <w:t>). Редкоземельные элементы наблюдались в со</w:t>
      </w:r>
      <w:r w:rsidRPr="002A6C01">
        <w:rPr>
          <w:rFonts w:ascii="Times New Roman" w:hAnsi="Times New Roman"/>
          <w:sz w:val="28"/>
          <w:szCs w:val="28"/>
        </w:rPr>
        <w:t>единении с фосфором (рисунок 17</w:t>
      </w:r>
      <w:r w:rsidR="00D468D9" w:rsidRPr="002A6C01">
        <w:rPr>
          <w:rFonts w:ascii="Times New Roman" w:hAnsi="Times New Roman"/>
          <w:sz w:val="28"/>
          <w:szCs w:val="28"/>
        </w:rPr>
        <w:t xml:space="preserve">) и контуры их распределения полностью совпадали не только друг с другом, но даже со следами других минорных элементов (калий, кальций, железо и медь). Наиболее представительное отображение РЗЭ с помощью ВДС-анализа показано для частицы монацита на рисунке </w:t>
      </w:r>
      <w:r w:rsidRPr="002A6C01">
        <w:rPr>
          <w:rFonts w:ascii="Times New Roman" w:hAnsi="Times New Roman"/>
          <w:sz w:val="28"/>
          <w:szCs w:val="28"/>
        </w:rPr>
        <w:t>18</w:t>
      </w:r>
      <w:r w:rsidR="00D468D9" w:rsidRPr="002A6C01">
        <w:rPr>
          <w:rFonts w:ascii="Times New Roman" w:hAnsi="Times New Roman"/>
          <w:sz w:val="28"/>
          <w:szCs w:val="28"/>
        </w:rPr>
        <w:t xml:space="preserve">, имеющей мозаичную структуру. Аналогичным образом были выявлены частицы ксенотима, тунгстенита и молибденита. </w:t>
      </w:r>
    </w:p>
    <w:p w14:paraId="1AFDD6FC" w14:textId="77777777" w:rsidR="00D468D9" w:rsidRPr="002A6C01" w:rsidRDefault="006315D3" w:rsidP="00FB0C60">
      <w:pPr>
        <w:spacing w:after="0" w:line="240" w:lineRule="auto"/>
        <w:jc w:val="center"/>
        <w:rPr>
          <w:rFonts w:ascii="Times New Roman" w:hAnsi="Times New Roman"/>
          <w:sz w:val="24"/>
          <w:szCs w:val="24"/>
        </w:rPr>
      </w:pPr>
      <w:r w:rsidRPr="002A6C01">
        <w:object w:dxaOrig="14865" w:dyaOrig="16965" w14:anchorId="22631F9A">
          <v:shape id="_x0000_i1032" type="#_x0000_t75" style="width:410.1pt;height:7in" o:ole="">
            <v:imagedata r:id="rId40" o:title=""/>
          </v:shape>
          <o:OLEObject Type="Embed" ProgID="PBrush" ShapeID="_x0000_i1032" DrawAspect="Content" ObjectID="_1715156624" r:id="rId41"/>
        </w:object>
      </w:r>
    </w:p>
    <w:p w14:paraId="172D493F" w14:textId="77777777" w:rsidR="00D468D9" w:rsidRPr="002A6C01" w:rsidRDefault="00D468D9" w:rsidP="006315D3">
      <w:pPr>
        <w:spacing w:before="240" w:after="0" w:line="240" w:lineRule="auto"/>
        <w:jc w:val="center"/>
        <w:rPr>
          <w:rFonts w:ascii="Times New Roman" w:hAnsi="Times New Roman"/>
          <w:sz w:val="24"/>
          <w:szCs w:val="24"/>
        </w:rPr>
      </w:pPr>
      <w:r w:rsidRPr="002A6C01">
        <w:rPr>
          <w:rFonts w:ascii="Times New Roman" w:hAnsi="Times New Roman"/>
          <w:sz w:val="28"/>
          <w:szCs w:val="28"/>
        </w:rPr>
        <w:t xml:space="preserve">Рисунок </w:t>
      </w:r>
      <w:r w:rsidR="005D43FE" w:rsidRPr="002A6C01">
        <w:rPr>
          <w:rFonts w:ascii="Times New Roman" w:hAnsi="Times New Roman"/>
          <w:sz w:val="28"/>
          <w:szCs w:val="28"/>
        </w:rPr>
        <w:t xml:space="preserve">15 </w:t>
      </w:r>
      <w:r w:rsidRPr="002A6C01">
        <w:rPr>
          <w:rFonts w:ascii="Times New Roman" w:hAnsi="Times New Roman"/>
          <w:sz w:val="28"/>
          <w:szCs w:val="28"/>
        </w:rPr>
        <w:t xml:space="preserve">– Результаты точечного ЭДС-анализа </w:t>
      </w:r>
      <w:r w:rsidRPr="002A6C01">
        <w:rPr>
          <w:rFonts w:ascii="Times New Roman" w:hAnsi="Times New Roman"/>
          <w:sz w:val="28"/>
          <w:szCs w:val="28"/>
          <w:lang w:val="en-US"/>
        </w:rPr>
        <w:t>U</w:t>
      </w:r>
      <w:r w:rsidRPr="002A6C01">
        <w:rPr>
          <w:rFonts w:ascii="Times New Roman" w:hAnsi="Times New Roman"/>
          <w:sz w:val="28"/>
          <w:szCs w:val="28"/>
        </w:rPr>
        <w:t>-содержащей частицы (настуран</w:t>
      </w:r>
      <w:r w:rsidRPr="002A6C01">
        <w:rPr>
          <w:rFonts w:ascii="Times New Roman" w:hAnsi="Times New Roman"/>
          <w:sz w:val="24"/>
          <w:szCs w:val="24"/>
        </w:rPr>
        <w:t>).</w:t>
      </w:r>
    </w:p>
    <w:p w14:paraId="3F5FB9F6" w14:textId="212E6A66" w:rsidR="00D468D9" w:rsidRDefault="00E91392" w:rsidP="00D468D9">
      <w:pPr>
        <w:spacing w:after="0" w:line="240" w:lineRule="auto"/>
        <w:jc w:val="both"/>
      </w:pPr>
      <w:r w:rsidRPr="002A6C01">
        <w:object w:dxaOrig="14505" w:dyaOrig="15915" w14:anchorId="4FC022FF">
          <v:shape id="_x0000_i1033" type="#_x0000_t75" style="width:489.6pt;height:661.75pt" o:ole="">
            <v:imagedata r:id="rId42" o:title=""/>
          </v:shape>
          <o:OLEObject Type="Embed" ProgID="PBrush" ShapeID="_x0000_i1033" DrawAspect="Content" ObjectID="_1715156625" r:id="rId43"/>
        </w:object>
      </w:r>
    </w:p>
    <w:p w14:paraId="566DD9CF" w14:textId="14987B2F" w:rsidR="00D468D9" w:rsidRPr="002A6C01" w:rsidRDefault="00D468D9" w:rsidP="006315D3">
      <w:pPr>
        <w:spacing w:before="240" w:after="0" w:line="240" w:lineRule="auto"/>
        <w:jc w:val="center"/>
        <w:rPr>
          <w:rFonts w:ascii="Times New Roman" w:hAnsi="Times New Roman"/>
          <w:sz w:val="24"/>
          <w:szCs w:val="24"/>
        </w:rPr>
      </w:pPr>
      <w:r w:rsidRPr="002A6C01">
        <w:rPr>
          <w:rFonts w:ascii="Times New Roman" w:hAnsi="Times New Roman"/>
          <w:sz w:val="28"/>
          <w:szCs w:val="28"/>
        </w:rPr>
        <w:t xml:space="preserve">Рисунок  </w:t>
      </w:r>
      <w:r w:rsidR="005D43FE" w:rsidRPr="002A6C01">
        <w:rPr>
          <w:rFonts w:ascii="Times New Roman" w:hAnsi="Times New Roman"/>
          <w:sz w:val="28"/>
          <w:szCs w:val="28"/>
        </w:rPr>
        <w:t xml:space="preserve">16 </w:t>
      </w:r>
      <w:r w:rsidRPr="002A6C01">
        <w:rPr>
          <w:rFonts w:ascii="Times New Roman" w:hAnsi="Times New Roman"/>
          <w:sz w:val="28"/>
          <w:szCs w:val="28"/>
        </w:rPr>
        <w:t xml:space="preserve">– Результаты ЭДС-анализа выбранного участка частицы оксида </w:t>
      </w:r>
      <w:r w:rsidR="00DB2311">
        <w:rPr>
          <w:rFonts w:ascii="Times New Roman" w:hAnsi="Times New Roman"/>
          <w:sz w:val="28"/>
          <w:szCs w:val="28"/>
        </w:rPr>
        <w:t xml:space="preserve">            </w:t>
      </w:r>
      <w:r w:rsidRPr="002A6C01">
        <w:rPr>
          <w:rFonts w:ascii="Times New Roman" w:hAnsi="Times New Roman"/>
          <w:sz w:val="28"/>
          <w:szCs w:val="28"/>
        </w:rPr>
        <w:t>Ti и V (рутил).</w:t>
      </w:r>
    </w:p>
    <w:p w14:paraId="4F49CEA3" w14:textId="77777777" w:rsidR="0049455F" w:rsidRPr="002A6C01" w:rsidRDefault="0049455F" w:rsidP="00D468D9">
      <w:pPr>
        <w:spacing w:after="0" w:line="240" w:lineRule="auto"/>
        <w:jc w:val="both"/>
        <w:rPr>
          <w:rFonts w:ascii="Times New Roman" w:hAnsi="Times New Roman"/>
          <w:sz w:val="24"/>
          <w:szCs w:val="24"/>
        </w:rPr>
        <w:sectPr w:rsidR="0049455F" w:rsidRPr="002A6C01" w:rsidSect="003C0F0A">
          <w:pgSz w:w="11906" w:h="16838"/>
          <w:pgMar w:top="1134" w:right="567" w:bottom="1134" w:left="1701" w:header="709" w:footer="709" w:gutter="0"/>
          <w:cols w:space="720"/>
          <w:docGrid w:linePitch="299"/>
        </w:sectPr>
      </w:pPr>
    </w:p>
    <w:p w14:paraId="5D892764" w14:textId="37EBF2A9" w:rsidR="0049455F" w:rsidRPr="002A6C01" w:rsidRDefault="00405241" w:rsidP="000F40B9">
      <w:pPr>
        <w:spacing w:after="0" w:line="240" w:lineRule="auto"/>
        <w:jc w:val="center"/>
      </w:pPr>
      <w:r>
        <w:rPr>
          <w:noProof/>
          <w:lang w:eastAsia="ru-RU"/>
        </w:rPr>
        <mc:AlternateContent>
          <mc:Choice Requires="wps">
            <w:drawing>
              <wp:anchor distT="0" distB="0" distL="114300" distR="114300" simplePos="0" relativeHeight="251671552" behindDoc="0" locked="0" layoutInCell="1" allowOverlap="1" wp14:anchorId="71C908D8" wp14:editId="5ADEE8D6">
                <wp:simplePos x="0" y="0"/>
                <wp:positionH relativeFrom="leftMargin">
                  <wp:align>right</wp:align>
                </wp:positionH>
                <wp:positionV relativeFrom="paragraph">
                  <wp:posOffset>2358390</wp:posOffset>
                </wp:positionV>
                <wp:extent cx="381000" cy="266700"/>
                <wp:effectExtent l="0" t="0" r="19050" b="19050"/>
                <wp:wrapNone/>
                <wp:docPr id="52" name="Надпись 52"/>
                <wp:cNvGraphicFramePr/>
                <a:graphic xmlns:a="http://schemas.openxmlformats.org/drawingml/2006/main">
                  <a:graphicData uri="http://schemas.microsoft.com/office/word/2010/wordprocessingShape">
                    <wps:wsp>
                      <wps:cNvSpPr txBox="1"/>
                      <wps:spPr>
                        <a:xfrm rot="5400000" flipH="1">
                          <a:off x="0" y="0"/>
                          <a:ext cx="381000" cy="266700"/>
                        </a:xfrm>
                        <a:prstGeom prst="rect">
                          <a:avLst/>
                        </a:prstGeom>
                        <a:solidFill>
                          <a:schemeClr val="bg1"/>
                        </a:solidFill>
                        <a:ln w="6350">
                          <a:solidFill>
                            <a:schemeClr val="bg1"/>
                          </a:solidFill>
                        </a:ln>
                      </wps:spPr>
                      <wps:txbx>
                        <w:txbxContent>
                          <w:p w14:paraId="267F2896" w14:textId="1FC91149" w:rsidR="00E16EF1" w:rsidRPr="00405241" w:rsidRDefault="00E16EF1">
                            <w:pPr>
                              <w:rPr>
                                <w:rFonts w:ascii="Times New Roman" w:hAnsi="Times New Roman"/>
                                <w:sz w:val="24"/>
                                <w:lang w:val="kk-KZ"/>
                              </w:rPr>
                            </w:pPr>
                            <w:r>
                              <w:rPr>
                                <w:rFonts w:ascii="Times New Roman" w:hAnsi="Times New Roman"/>
                                <w:sz w:val="24"/>
                                <w:lang w:val="kk-KZ"/>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908D8" id="Надпись 52" o:spid="_x0000_s1028" type="#_x0000_t202" style="position:absolute;left:0;text-align:left;margin-left:-21.2pt;margin-top:185.7pt;width:30pt;height:21pt;rotation:-90;flip:x;z-index:25167155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" fillcolor="white [3212]" strokecolor="white [3212]" strokeweight=".5pt">
                <v:textbox>
                  <w:txbxContent>
                    <w:p w14:paraId="267F2896" w14:textId="1FC91149" w:rsidR="00E16EF1" w:rsidRPr="00405241" w:rsidRDefault="00E16EF1">
                      <w:pPr>
                        <w:rPr>
                          <w:rFonts w:ascii="Times New Roman" w:hAnsi="Times New Roman"/>
                          <w:sz w:val="24"/>
                          <w:lang w:val="kk-KZ"/>
                        </w:rPr>
                      </w:pPr>
                      <w:r>
                        <w:rPr>
                          <w:rFonts w:ascii="Times New Roman" w:hAnsi="Times New Roman"/>
                          <w:sz w:val="24"/>
                          <w:lang w:val="kk-KZ"/>
                        </w:rPr>
                        <w:t>52</w:t>
                      </w:r>
                    </w:p>
                  </w:txbxContent>
                </v:textbox>
                <w10:wrap anchorx="margin"/>
              </v:shape>
            </w:pict>
          </mc:Fallback>
        </mc:AlternateContent>
      </w:r>
      <w:r w:rsidR="005463C5" w:rsidRPr="002A6C01">
        <w:object w:dxaOrig="4320" w:dyaOrig="3712" w14:anchorId="190B787D">
          <v:shape id="_x0000_i1034" type="#_x0000_t75" style="width:345.6pt;height:402.55pt" o:ole="">
            <v:imagedata r:id="rId44" o:title=""/>
          </v:shape>
          <o:OLEObject Type="Embed" ProgID="PBrush" ShapeID="_x0000_i1034" DrawAspect="Content" ObjectID="_1715156626" r:id="rId45"/>
        </w:object>
      </w:r>
      <w:r w:rsidR="005463C5" w:rsidRPr="002A6C01">
        <w:object w:dxaOrig="4320" w:dyaOrig="3599" w14:anchorId="681A23CE">
          <v:shape id="_x0000_i1035" type="#_x0000_t75" style="width:374.4pt;height:410.1pt" o:ole="">
            <v:imagedata r:id="rId46" o:title=""/>
          </v:shape>
          <o:OLEObject Type="Embed" ProgID="PBrush" ShapeID="_x0000_i1035" DrawAspect="Content" ObjectID="_1715156627" r:id="rId47"/>
        </w:object>
      </w:r>
    </w:p>
    <w:p w14:paraId="71B921E8" w14:textId="315D4B64" w:rsidR="0049455F" w:rsidRPr="002A6C01" w:rsidRDefault="00405241" w:rsidP="006315D3">
      <w:pPr>
        <w:spacing w:before="240" w:after="0" w:line="240" w:lineRule="auto"/>
        <w:jc w:val="center"/>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72576" behindDoc="0" locked="0" layoutInCell="1" allowOverlap="1" wp14:anchorId="63220E92" wp14:editId="2B60BDB4">
                <wp:simplePos x="0" y="0"/>
                <wp:positionH relativeFrom="column">
                  <wp:posOffset>4432935</wp:posOffset>
                </wp:positionH>
                <wp:positionV relativeFrom="paragraph">
                  <wp:posOffset>435610</wp:posOffset>
                </wp:positionV>
                <wp:extent cx="400050" cy="390525"/>
                <wp:effectExtent l="0" t="0" r="19050" b="28575"/>
                <wp:wrapNone/>
                <wp:docPr id="63" name="Прямоугольник 63"/>
                <wp:cNvGraphicFramePr/>
                <a:graphic xmlns:a="http://schemas.openxmlformats.org/drawingml/2006/main">
                  <a:graphicData uri="http://schemas.microsoft.com/office/word/2010/wordprocessingShape">
                    <wps:wsp>
                      <wps:cNvSpPr/>
                      <wps:spPr>
                        <a:xfrm>
                          <a:off x="0" y="0"/>
                          <a:ext cx="400050" cy="3905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4DE945" id="Прямоугольник 63" o:spid="_x0000_s1026" style="position:absolute;margin-left:349.05pt;margin-top:34.3pt;width:31.5pt;height:30.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" fillcolor="white [3212]" strokecolor="white [3212]" strokeweight="1pt"/>
            </w:pict>
          </mc:Fallback>
        </mc:AlternateContent>
      </w:r>
      <w:r w:rsidR="0049455F" w:rsidRPr="002A6C01">
        <w:rPr>
          <w:rFonts w:ascii="Times New Roman" w:hAnsi="Times New Roman"/>
          <w:sz w:val="28"/>
          <w:szCs w:val="28"/>
        </w:rPr>
        <w:t>Рисунок 17 – Результаты ЭДС - картирования по элементам ча</w:t>
      </w:r>
      <w:r w:rsidR="006315D3">
        <w:rPr>
          <w:rFonts w:ascii="Times New Roman" w:hAnsi="Times New Roman"/>
          <w:sz w:val="28"/>
          <w:szCs w:val="28"/>
        </w:rPr>
        <w:t>стицы, содержащей РЗЭ (монацит)</w:t>
      </w:r>
    </w:p>
    <w:p w14:paraId="6656C7C7" w14:textId="27636FA6" w:rsidR="00480C75" w:rsidRPr="002A6C01" w:rsidRDefault="00405241" w:rsidP="00480C75">
      <w:pPr>
        <w:spacing w:after="0" w:line="240" w:lineRule="auto"/>
        <w:jc w:val="both"/>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73600" behindDoc="0" locked="0" layoutInCell="1" allowOverlap="1" wp14:anchorId="2CBEF445" wp14:editId="69FE9969">
                <wp:simplePos x="0" y="0"/>
                <wp:positionH relativeFrom="column">
                  <wp:posOffset>-425134</wp:posOffset>
                </wp:positionH>
                <wp:positionV relativeFrom="paragraph">
                  <wp:posOffset>2472372</wp:posOffset>
                </wp:positionV>
                <wp:extent cx="466725" cy="438150"/>
                <wp:effectExtent l="0" t="4762" r="23812" b="23813"/>
                <wp:wrapNone/>
                <wp:docPr id="192" name="Надпись 192"/>
                <wp:cNvGraphicFramePr/>
                <a:graphic xmlns:a="http://schemas.openxmlformats.org/drawingml/2006/main">
                  <a:graphicData uri="http://schemas.microsoft.com/office/word/2010/wordprocessingShape">
                    <wps:wsp>
                      <wps:cNvSpPr txBox="1"/>
                      <wps:spPr>
                        <a:xfrm rot="5400000">
                          <a:off x="0" y="0"/>
                          <a:ext cx="466725" cy="438150"/>
                        </a:xfrm>
                        <a:prstGeom prst="rect">
                          <a:avLst/>
                        </a:prstGeom>
                        <a:solidFill>
                          <a:schemeClr val="bg1"/>
                        </a:solidFill>
                        <a:ln w="6350">
                          <a:solidFill>
                            <a:schemeClr val="bg1"/>
                          </a:solidFill>
                        </a:ln>
                      </wps:spPr>
                      <wps:txbx>
                        <w:txbxContent>
                          <w:p w14:paraId="42B46201" w14:textId="4E20D245" w:rsidR="00E16EF1" w:rsidRPr="00405241" w:rsidRDefault="00E16EF1">
                            <w:pPr>
                              <w:rPr>
                                <w:rFonts w:ascii="Times New Roman" w:hAnsi="Times New Roman"/>
                                <w:sz w:val="24"/>
                                <w:lang w:val="kk-KZ"/>
                              </w:rPr>
                            </w:pPr>
                            <w:r>
                              <w:rPr>
                                <w:rFonts w:ascii="Times New Roman" w:hAnsi="Times New Roman"/>
                                <w:sz w:val="24"/>
                                <w:lang w:val="kk-KZ"/>
                              </w:rP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BEF445" id="Надпись 192" o:spid="_x0000_s1029" type="#_x0000_t202" style="position:absolute;left:0;text-align:left;margin-left:-33.5pt;margin-top:194.65pt;width:36.75pt;height:34.5pt;rotation:90;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" fillcolor="white [3212]" strokecolor="white [3212]" strokeweight=".5pt">
                <v:textbox>
                  <w:txbxContent>
                    <w:p w14:paraId="42B46201" w14:textId="4E20D245" w:rsidR="00E16EF1" w:rsidRPr="00405241" w:rsidRDefault="00E16EF1">
                      <w:pPr>
                        <w:rPr>
                          <w:rFonts w:ascii="Times New Roman" w:hAnsi="Times New Roman"/>
                          <w:sz w:val="24"/>
                          <w:lang w:val="kk-KZ"/>
                        </w:rPr>
                      </w:pPr>
                      <w:r>
                        <w:rPr>
                          <w:rFonts w:ascii="Times New Roman" w:hAnsi="Times New Roman"/>
                          <w:sz w:val="24"/>
                          <w:lang w:val="kk-KZ"/>
                        </w:rPr>
                        <w:t>53</w:t>
                      </w:r>
                    </w:p>
                  </w:txbxContent>
                </v:textbox>
              </v:shape>
            </w:pict>
          </mc:Fallback>
        </mc:AlternateContent>
      </w:r>
      <w:r w:rsidR="0020785B" w:rsidRPr="002A6C01">
        <w:rPr>
          <w:rFonts w:ascii="Times New Roman" w:hAnsi="Times New Roman"/>
          <w:noProof/>
          <w:sz w:val="28"/>
          <w:szCs w:val="28"/>
          <w:lang w:eastAsia="ru-RU"/>
        </w:rPr>
        <w:drawing>
          <wp:inline distT="0" distB="0" distL="0" distR="0" wp14:anchorId="4DDC9237" wp14:editId="7B518B6B">
            <wp:extent cx="9372600" cy="52959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372600" cy="5295900"/>
                    </a:xfrm>
                    <a:prstGeom prst="rect">
                      <a:avLst/>
                    </a:prstGeom>
                    <a:noFill/>
                    <a:ln>
                      <a:noFill/>
                    </a:ln>
                  </pic:spPr>
                </pic:pic>
              </a:graphicData>
            </a:graphic>
          </wp:inline>
        </w:drawing>
      </w:r>
    </w:p>
    <w:p w14:paraId="2A3AF8EF" w14:textId="0F16F777" w:rsidR="00480C75" w:rsidRPr="002A6C01" w:rsidRDefault="00405241" w:rsidP="006A49D8">
      <w:pPr>
        <w:spacing w:after="0" w:line="240" w:lineRule="auto"/>
        <w:ind w:firstLine="709"/>
        <w:jc w:val="center"/>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74624" behindDoc="0" locked="0" layoutInCell="1" allowOverlap="1" wp14:anchorId="7F2044D4" wp14:editId="45C15340">
                <wp:simplePos x="0" y="0"/>
                <wp:positionH relativeFrom="column">
                  <wp:posOffset>4480560</wp:posOffset>
                </wp:positionH>
                <wp:positionV relativeFrom="paragraph">
                  <wp:posOffset>405765</wp:posOffset>
                </wp:positionV>
                <wp:extent cx="333375" cy="314325"/>
                <wp:effectExtent l="0" t="0" r="28575" b="28575"/>
                <wp:wrapNone/>
                <wp:docPr id="193" name="Прямоугольник 193"/>
                <wp:cNvGraphicFramePr/>
                <a:graphic xmlns:a="http://schemas.openxmlformats.org/drawingml/2006/main">
                  <a:graphicData uri="http://schemas.microsoft.com/office/word/2010/wordprocessingShape">
                    <wps:wsp>
                      <wps:cNvSpPr/>
                      <wps:spPr>
                        <a:xfrm>
                          <a:off x="0" y="0"/>
                          <a:ext cx="333375" cy="3143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745838" id="Прямоугольник 193" o:spid="_x0000_s1026" style="position:absolute;margin-left:352.8pt;margin-top:31.95pt;width:26.25pt;height:24.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" fillcolor="white [3212]" strokecolor="white [3212]" strokeweight="1pt"/>
            </w:pict>
          </mc:Fallback>
        </mc:AlternateContent>
      </w:r>
      <w:r w:rsidR="006A49D8" w:rsidRPr="002A6C01">
        <w:rPr>
          <w:rFonts w:ascii="Times New Roman" w:hAnsi="Times New Roman"/>
          <w:sz w:val="28"/>
          <w:szCs w:val="28"/>
        </w:rPr>
        <w:t>Рисунок  18 – Результаты ВДС-анализа частицы, содержащей РЗЭ (монацит). Диаметр зонда 3 мкм, ток пучка около 80 нА.</w:t>
      </w:r>
    </w:p>
    <w:p w14:paraId="336CA1EC" w14:textId="77777777" w:rsidR="00480C75" w:rsidRPr="002A6C01" w:rsidRDefault="00480C75" w:rsidP="0049455F">
      <w:pPr>
        <w:spacing w:after="0" w:line="240" w:lineRule="auto"/>
        <w:jc w:val="center"/>
        <w:sectPr w:rsidR="00480C75" w:rsidRPr="002A6C01" w:rsidSect="000F40B9">
          <w:pgSz w:w="16838" w:h="11906" w:orient="landscape"/>
          <w:pgMar w:top="1701" w:right="1134" w:bottom="567" w:left="1134" w:header="709" w:footer="709" w:gutter="0"/>
          <w:cols w:space="720"/>
          <w:docGrid w:linePitch="299"/>
        </w:sectPr>
      </w:pPr>
    </w:p>
    <w:p w14:paraId="698C9DF1" w14:textId="7AF67FDC" w:rsidR="00D468D9" w:rsidRPr="002A6C01" w:rsidRDefault="00B352A8" w:rsidP="00D468D9">
      <w:pPr>
        <w:spacing w:after="0" w:line="240" w:lineRule="auto"/>
        <w:ind w:firstLine="708"/>
        <w:jc w:val="both"/>
        <w:rPr>
          <w:rFonts w:ascii="Times New Roman" w:hAnsi="Times New Roman"/>
          <w:sz w:val="28"/>
          <w:szCs w:val="28"/>
        </w:rPr>
      </w:pPr>
      <w:r w:rsidRPr="00B352A8">
        <w:rPr>
          <w:rFonts w:ascii="Times New Roman" w:hAnsi="Times New Roman"/>
          <w:sz w:val="28"/>
          <w:szCs w:val="28"/>
        </w:rPr>
        <w:t>Из полученных результатов следует, что ванадий в руде представлен в виде роскоэлита и рутила, уран в виде натурана, молибден - молибденита, редкоземельные элементы – в виде моноцита и ксенотима. Кроме того, редкие и особенно редкоземельные элементы в исследуемой руде находятся в различных минералах в виде включений, в капсулируемом виде в кремнистоуглеродистой матрице, в связи с чем, при вскрытии исходной руды ни один из опробованных ранее способов не позволяет редкие и, особенно, редкоземельные элементы в полной мере перевести в раствор. особенно редкоземельные элементы в исследуемой руде находятся в различных минералах в виде включений, в капсулируемом виде в кремнистоуглеродистой матрице, в связи с чем, при вскрытии исходной руды ни один из опробованных ранее способов не позволяет редкие и, особенно, редкоземельные элементы в полной мере перевести в раствор.</w:t>
      </w:r>
      <w:r w:rsidRPr="00FE5B18">
        <w:rPr>
          <w:rFonts w:ascii="Times New Roman" w:hAnsi="Times New Roman"/>
          <w:sz w:val="24"/>
          <w:szCs w:val="24"/>
        </w:rPr>
        <w:t xml:space="preserve"> </w:t>
      </w:r>
      <w:r w:rsidR="00D468D9" w:rsidRPr="002A6C01">
        <w:rPr>
          <w:rFonts w:ascii="Times New Roman" w:hAnsi="Times New Roman"/>
          <w:sz w:val="28"/>
          <w:szCs w:val="28"/>
        </w:rPr>
        <w:t>Для более глубокого их выщелачивания необходимы новые подходы в вопросе извлечения ценных составляющих.</w:t>
      </w:r>
    </w:p>
    <w:p w14:paraId="52942421" w14:textId="008E4E1B" w:rsidR="00D468D9" w:rsidRPr="002A6C01" w:rsidRDefault="00D468D9" w:rsidP="00D468D9">
      <w:pPr>
        <w:spacing w:after="0" w:line="240" w:lineRule="auto"/>
        <w:ind w:firstLine="708"/>
        <w:jc w:val="both"/>
        <w:rPr>
          <w:rFonts w:ascii="Times New Roman" w:hAnsi="Times New Roman"/>
          <w:sz w:val="28"/>
          <w:szCs w:val="28"/>
        </w:rPr>
      </w:pPr>
      <w:r w:rsidRPr="002A6C01">
        <w:rPr>
          <w:rFonts w:ascii="Times New Roman" w:hAnsi="Times New Roman"/>
          <w:sz w:val="28"/>
          <w:szCs w:val="28"/>
        </w:rPr>
        <w:t>Таким образом, в процессе физико-химических исследований получены объективные данные о вещественном составе черносланцевой руды месторождения Баласаускандык и об особенностях минералов, входящих в ее состав. Результаты исследований необходимо учитывать при разработке способов комплексного извлечения редких и редкоземельных металлов. Нами на основании патентных [</w:t>
      </w:r>
      <w:r w:rsidR="004478F0" w:rsidRPr="002A6C01">
        <w:rPr>
          <w:rFonts w:ascii="Times New Roman" w:hAnsi="Times New Roman"/>
          <w:sz w:val="28"/>
          <w:szCs w:val="28"/>
        </w:rPr>
        <w:t>1</w:t>
      </w:r>
      <w:r w:rsidR="001749F4" w:rsidRPr="001749F4">
        <w:rPr>
          <w:rFonts w:ascii="Times New Roman" w:hAnsi="Times New Roman"/>
          <w:sz w:val="28"/>
          <w:szCs w:val="28"/>
        </w:rPr>
        <w:t>23</w:t>
      </w:r>
      <w:r w:rsidR="004478F0" w:rsidRPr="002A6C01">
        <w:rPr>
          <w:rFonts w:ascii="Times New Roman" w:hAnsi="Times New Roman"/>
          <w:sz w:val="28"/>
          <w:szCs w:val="28"/>
        </w:rPr>
        <w:t>-1</w:t>
      </w:r>
      <w:r w:rsidR="001749F4" w:rsidRPr="001749F4">
        <w:rPr>
          <w:rFonts w:ascii="Times New Roman" w:hAnsi="Times New Roman"/>
          <w:sz w:val="28"/>
          <w:szCs w:val="28"/>
        </w:rPr>
        <w:t>26</w:t>
      </w:r>
      <w:r w:rsidRPr="002A6C01">
        <w:rPr>
          <w:rFonts w:ascii="Times New Roman" w:hAnsi="Times New Roman"/>
          <w:sz w:val="28"/>
          <w:szCs w:val="28"/>
        </w:rPr>
        <w:t xml:space="preserve">] и собственных исследований </w:t>
      </w:r>
      <w:r w:rsidR="004478F0" w:rsidRPr="002A6C01">
        <w:rPr>
          <w:rFonts w:ascii="Times New Roman" w:hAnsi="Times New Roman"/>
          <w:sz w:val="28"/>
          <w:szCs w:val="28"/>
        </w:rPr>
        <w:t>[</w:t>
      </w:r>
      <w:r w:rsidR="001749F4" w:rsidRPr="001749F4">
        <w:rPr>
          <w:rFonts w:ascii="Times New Roman" w:hAnsi="Times New Roman"/>
          <w:sz w:val="28"/>
          <w:szCs w:val="28"/>
        </w:rPr>
        <w:t>127,</w:t>
      </w:r>
      <w:r w:rsidR="004478F0" w:rsidRPr="002A6C01">
        <w:rPr>
          <w:rFonts w:ascii="Times New Roman" w:hAnsi="Times New Roman"/>
          <w:sz w:val="28"/>
          <w:szCs w:val="28"/>
        </w:rPr>
        <w:t>1</w:t>
      </w:r>
      <w:r w:rsidR="001749F4" w:rsidRPr="001749F4">
        <w:rPr>
          <w:rFonts w:ascii="Times New Roman" w:hAnsi="Times New Roman"/>
          <w:sz w:val="28"/>
          <w:szCs w:val="28"/>
        </w:rPr>
        <w:t>28</w:t>
      </w:r>
      <w:r w:rsidRPr="002A6C01">
        <w:rPr>
          <w:rFonts w:ascii="Times New Roman" w:hAnsi="Times New Roman"/>
          <w:sz w:val="28"/>
          <w:szCs w:val="28"/>
        </w:rPr>
        <w:t>], предложен способ вскрытия исходной руды путем спекания ее с сульфатом аммония в присутствии концентрированной серной кислоты</w:t>
      </w:r>
      <w:r w:rsidR="00374091" w:rsidRPr="002A6C01">
        <w:rPr>
          <w:rFonts w:ascii="Times New Roman" w:hAnsi="Times New Roman"/>
          <w:sz w:val="28"/>
          <w:szCs w:val="28"/>
        </w:rPr>
        <w:t>.</w:t>
      </w:r>
      <w:r w:rsidRPr="002A6C01">
        <w:rPr>
          <w:rFonts w:ascii="Times New Roman" w:hAnsi="Times New Roman"/>
          <w:sz w:val="28"/>
          <w:szCs w:val="28"/>
        </w:rPr>
        <w:t xml:space="preserve"> </w:t>
      </w:r>
    </w:p>
    <w:p w14:paraId="2821FD3D" w14:textId="4FDA20E4" w:rsidR="00CC3681" w:rsidRDefault="00CC3681" w:rsidP="004478F0">
      <w:pPr>
        <w:tabs>
          <w:tab w:val="left" w:pos="1134"/>
          <w:tab w:val="left" w:pos="1276"/>
        </w:tabs>
        <w:spacing w:after="0" w:line="240" w:lineRule="auto"/>
        <w:jc w:val="both"/>
        <w:rPr>
          <w:rFonts w:ascii="Times New Roman" w:hAnsi="Times New Roman"/>
          <w:sz w:val="28"/>
          <w:szCs w:val="28"/>
        </w:rPr>
      </w:pPr>
    </w:p>
    <w:p w14:paraId="7E2CBBBE" w14:textId="77777777" w:rsidR="0087635D" w:rsidRPr="00E91392" w:rsidRDefault="0087635D" w:rsidP="004478F0">
      <w:pPr>
        <w:tabs>
          <w:tab w:val="left" w:pos="1134"/>
          <w:tab w:val="left" w:pos="1276"/>
        </w:tabs>
        <w:spacing w:after="0" w:line="240" w:lineRule="auto"/>
        <w:jc w:val="both"/>
        <w:rPr>
          <w:rFonts w:ascii="Times New Roman" w:hAnsi="Times New Roman"/>
          <w:sz w:val="28"/>
          <w:szCs w:val="28"/>
        </w:rPr>
      </w:pPr>
    </w:p>
    <w:p w14:paraId="3AFCCE46" w14:textId="77777777" w:rsidR="00E51402" w:rsidRPr="002A6C01" w:rsidRDefault="00E51402" w:rsidP="00C65441">
      <w:pPr>
        <w:tabs>
          <w:tab w:val="left" w:pos="1134"/>
          <w:tab w:val="left" w:pos="1276"/>
        </w:tabs>
        <w:spacing w:after="0" w:line="240" w:lineRule="auto"/>
        <w:ind w:firstLine="709"/>
        <w:jc w:val="both"/>
        <w:rPr>
          <w:rFonts w:ascii="Times New Roman" w:hAnsi="Times New Roman"/>
          <w:b/>
          <w:sz w:val="28"/>
          <w:szCs w:val="28"/>
        </w:rPr>
      </w:pPr>
      <w:r w:rsidRPr="002A6C01">
        <w:rPr>
          <w:rFonts w:ascii="Times New Roman" w:hAnsi="Times New Roman"/>
          <w:b/>
          <w:sz w:val="28"/>
          <w:szCs w:val="28"/>
        </w:rPr>
        <w:t>3.2 Разработка технологии извлечения редких и редкоземельных элементов из черносланцевой руды месторождения Балаусаскандык</w:t>
      </w:r>
    </w:p>
    <w:p w14:paraId="0F82275A" w14:textId="77777777" w:rsidR="00E51402" w:rsidRPr="002A6C01" w:rsidRDefault="00E51402" w:rsidP="00C65441">
      <w:pPr>
        <w:spacing w:after="0" w:line="240" w:lineRule="auto"/>
        <w:ind w:firstLine="709"/>
        <w:jc w:val="both"/>
        <w:rPr>
          <w:rFonts w:ascii="Times New Roman" w:hAnsi="Times New Roman"/>
          <w:sz w:val="28"/>
          <w:szCs w:val="28"/>
        </w:rPr>
      </w:pPr>
    </w:p>
    <w:p w14:paraId="0F2C6BF5" w14:textId="77777777" w:rsidR="00C05C63" w:rsidRDefault="00E51402" w:rsidP="00C65441">
      <w:pPr>
        <w:spacing w:after="0" w:line="240" w:lineRule="auto"/>
        <w:ind w:firstLine="709"/>
        <w:jc w:val="both"/>
        <w:rPr>
          <w:rFonts w:ascii="Times New Roman" w:hAnsi="Times New Roman"/>
          <w:b/>
          <w:sz w:val="28"/>
          <w:szCs w:val="28"/>
        </w:rPr>
      </w:pPr>
      <w:r w:rsidRPr="002A6C01">
        <w:rPr>
          <w:rFonts w:ascii="Times New Roman" w:hAnsi="Times New Roman"/>
          <w:b/>
          <w:sz w:val="28"/>
          <w:szCs w:val="28"/>
        </w:rPr>
        <w:t>3.2.1</w:t>
      </w:r>
      <w:r w:rsidR="006A49D8" w:rsidRPr="002A6C01">
        <w:rPr>
          <w:rFonts w:ascii="Times New Roman" w:hAnsi="Times New Roman"/>
          <w:b/>
          <w:sz w:val="28"/>
          <w:szCs w:val="28"/>
          <w:lang w:val="kk-KZ"/>
        </w:rPr>
        <w:t xml:space="preserve"> </w:t>
      </w:r>
      <w:r w:rsidR="00C05C63" w:rsidRPr="002A6C01">
        <w:rPr>
          <w:rFonts w:ascii="Times New Roman" w:hAnsi="Times New Roman"/>
          <w:b/>
          <w:sz w:val="28"/>
          <w:szCs w:val="28"/>
        </w:rPr>
        <w:t>Темодинамическая оценка взаимодействия углеродкремнеземистой руды с гидросульфатом аммония</w:t>
      </w:r>
    </w:p>
    <w:p w14:paraId="36365BB0" w14:textId="77777777" w:rsidR="00CC3681" w:rsidRPr="00E91392" w:rsidRDefault="00CC3681" w:rsidP="00C65441">
      <w:pPr>
        <w:spacing w:after="0" w:line="240" w:lineRule="auto"/>
        <w:ind w:firstLine="709"/>
        <w:jc w:val="both"/>
        <w:rPr>
          <w:rFonts w:ascii="Times New Roman" w:hAnsi="Times New Roman"/>
          <w:sz w:val="28"/>
          <w:szCs w:val="28"/>
        </w:rPr>
      </w:pPr>
    </w:p>
    <w:p w14:paraId="5E6845ED" w14:textId="77777777" w:rsidR="00E51402" w:rsidRPr="00CF1829" w:rsidRDefault="00E51402" w:rsidP="00C65441">
      <w:pPr>
        <w:spacing w:after="0" w:line="240" w:lineRule="auto"/>
        <w:ind w:firstLine="709"/>
        <w:jc w:val="both"/>
        <w:rPr>
          <w:rFonts w:ascii="Times New Roman" w:hAnsi="Times New Roman"/>
          <w:sz w:val="28"/>
          <w:szCs w:val="28"/>
        </w:rPr>
      </w:pPr>
      <w:r w:rsidRPr="00CF1829">
        <w:rPr>
          <w:rFonts w:ascii="Times New Roman" w:hAnsi="Times New Roman"/>
          <w:sz w:val="28"/>
          <w:szCs w:val="28"/>
        </w:rPr>
        <w:t xml:space="preserve">Для наиболее полного извлечения редких и особенно редкоземельных элементов из черносланцевой руды нами, как было сказано выше, использован способ спекания руды с сульфатом аммония в присутствии серной кислоты. </w:t>
      </w:r>
    </w:p>
    <w:p w14:paraId="614F90E1" w14:textId="370DE87F" w:rsidR="00CF1829" w:rsidRPr="00CF1829" w:rsidRDefault="002C2279" w:rsidP="00C65441">
      <w:pPr>
        <w:spacing w:after="0" w:line="240" w:lineRule="auto"/>
        <w:ind w:firstLine="709"/>
        <w:jc w:val="both"/>
        <w:rPr>
          <w:rFonts w:ascii="Times New Roman" w:hAnsi="Times New Roman"/>
          <w:sz w:val="28"/>
          <w:szCs w:val="28"/>
          <w:lang w:val="kk-KZ"/>
        </w:rPr>
      </w:pPr>
      <w:r w:rsidRPr="00CF1829">
        <w:rPr>
          <w:rFonts w:ascii="Times New Roman" w:hAnsi="Times New Roman"/>
          <w:sz w:val="28"/>
          <w:szCs w:val="28"/>
          <w:lang w:val="kk-KZ"/>
        </w:rPr>
        <w:t>Серная кислота расходуется частично на окисление компонентов исходной руды, частично на взаимодействие с сульфатом аммония с образовани</w:t>
      </w:r>
      <w:r w:rsidR="00CF1829" w:rsidRPr="00CF1829">
        <w:rPr>
          <w:rFonts w:ascii="Times New Roman" w:hAnsi="Times New Roman"/>
          <w:sz w:val="28"/>
          <w:szCs w:val="28"/>
          <w:lang w:val="kk-KZ"/>
        </w:rPr>
        <w:t>ем гидросульфата по реакции</w:t>
      </w:r>
      <w:r w:rsidR="00CD543F">
        <w:rPr>
          <w:rFonts w:ascii="Times New Roman" w:hAnsi="Times New Roman"/>
          <w:sz w:val="28"/>
          <w:szCs w:val="28"/>
          <w:lang w:val="kk-KZ"/>
        </w:rPr>
        <w:t xml:space="preserve"> </w:t>
      </w:r>
      <w:r w:rsidR="00CD543F" w:rsidRPr="005463C5">
        <w:rPr>
          <w:rFonts w:ascii="Times New Roman" w:hAnsi="Times New Roman"/>
          <w:sz w:val="28"/>
          <w:szCs w:val="28"/>
        </w:rPr>
        <w:t>[1</w:t>
      </w:r>
      <w:r w:rsidR="001749F4" w:rsidRPr="001749F4">
        <w:rPr>
          <w:rFonts w:ascii="Times New Roman" w:hAnsi="Times New Roman"/>
          <w:sz w:val="28"/>
          <w:szCs w:val="28"/>
        </w:rPr>
        <w:t>29</w:t>
      </w:r>
      <w:r w:rsidR="00CD543F" w:rsidRPr="005463C5">
        <w:rPr>
          <w:rFonts w:ascii="Times New Roman" w:hAnsi="Times New Roman"/>
          <w:sz w:val="28"/>
          <w:szCs w:val="28"/>
        </w:rPr>
        <w:t>,1</w:t>
      </w:r>
      <w:r w:rsidR="001749F4" w:rsidRPr="001749F4">
        <w:rPr>
          <w:rFonts w:ascii="Times New Roman" w:hAnsi="Times New Roman"/>
          <w:sz w:val="28"/>
          <w:szCs w:val="28"/>
        </w:rPr>
        <w:t>30</w:t>
      </w:r>
      <w:r w:rsidR="00CD543F" w:rsidRPr="005463C5">
        <w:rPr>
          <w:rFonts w:ascii="Times New Roman" w:hAnsi="Times New Roman"/>
          <w:sz w:val="28"/>
          <w:szCs w:val="28"/>
        </w:rPr>
        <w:t>]</w:t>
      </w:r>
      <w:r w:rsidR="00CF1829" w:rsidRPr="00CF1829">
        <w:rPr>
          <w:rFonts w:ascii="Times New Roman" w:hAnsi="Times New Roman"/>
          <w:sz w:val="28"/>
          <w:szCs w:val="28"/>
          <w:lang w:val="kk-KZ"/>
        </w:rPr>
        <w:t>:</w:t>
      </w:r>
    </w:p>
    <w:p w14:paraId="4475E446" w14:textId="1BB7EC4F" w:rsidR="00CF1829" w:rsidRPr="00CF1829" w:rsidRDefault="00CF1829" w:rsidP="000F40B9">
      <w:pPr>
        <w:spacing w:before="240" w:line="240" w:lineRule="auto"/>
        <w:ind w:firstLine="709"/>
        <w:jc w:val="right"/>
        <w:outlineLvl w:val="0"/>
        <w:rPr>
          <w:rFonts w:ascii="Times New Roman" w:hAnsi="Times New Roman"/>
          <w:sz w:val="28"/>
          <w:szCs w:val="28"/>
        </w:rPr>
      </w:pPr>
      <w:r w:rsidRPr="00CF1829">
        <w:rPr>
          <w:rFonts w:ascii="Times New Roman" w:hAnsi="Times New Roman"/>
          <w:sz w:val="28"/>
          <w:szCs w:val="28"/>
          <w:lang w:val="kk-KZ"/>
        </w:rPr>
        <w:t>(NH</w:t>
      </w:r>
      <w:r w:rsidRPr="00CF1829">
        <w:rPr>
          <w:rFonts w:ascii="Times New Roman" w:hAnsi="Times New Roman"/>
          <w:sz w:val="28"/>
          <w:szCs w:val="28"/>
          <w:vertAlign w:val="subscript"/>
          <w:lang w:val="kk-KZ"/>
        </w:rPr>
        <w:t>4</w:t>
      </w:r>
      <w:r w:rsidRPr="00CF1829">
        <w:rPr>
          <w:rFonts w:ascii="Times New Roman" w:hAnsi="Times New Roman"/>
          <w:sz w:val="28"/>
          <w:szCs w:val="28"/>
          <w:lang w:val="kk-KZ"/>
        </w:rPr>
        <w:t>)</w:t>
      </w:r>
      <w:r w:rsidRPr="00CF1829">
        <w:rPr>
          <w:rFonts w:ascii="Times New Roman" w:hAnsi="Times New Roman"/>
          <w:sz w:val="28"/>
          <w:szCs w:val="28"/>
          <w:vertAlign w:val="subscript"/>
          <w:lang w:val="kk-KZ"/>
        </w:rPr>
        <w:t>2</w:t>
      </w:r>
      <w:r w:rsidRPr="00CF1829">
        <w:rPr>
          <w:rFonts w:ascii="Times New Roman" w:hAnsi="Times New Roman"/>
          <w:sz w:val="28"/>
          <w:szCs w:val="28"/>
          <w:lang w:val="kk-KZ"/>
        </w:rPr>
        <w:t>SO</w:t>
      </w:r>
      <w:r w:rsidRPr="00CF1829">
        <w:rPr>
          <w:rFonts w:ascii="Times New Roman" w:hAnsi="Times New Roman"/>
          <w:sz w:val="28"/>
          <w:szCs w:val="28"/>
          <w:vertAlign w:val="subscript"/>
          <w:lang w:val="kk-KZ"/>
        </w:rPr>
        <w:t>4</w:t>
      </w:r>
      <w:r w:rsidRPr="00CF1829">
        <w:rPr>
          <w:rFonts w:ascii="Times New Roman" w:hAnsi="Times New Roman"/>
          <w:sz w:val="28"/>
          <w:szCs w:val="28"/>
          <w:lang w:val="kk-KZ"/>
        </w:rPr>
        <w:t>+</w:t>
      </w:r>
      <w:r w:rsidRPr="00CF1829">
        <w:rPr>
          <w:rFonts w:ascii="Times New Roman" w:hAnsi="Times New Roman"/>
          <w:sz w:val="28"/>
          <w:szCs w:val="28"/>
          <w:lang w:val="en-US"/>
        </w:rPr>
        <w:t>H</w:t>
      </w:r>
      <w:r w:rsidRPr="00CF1829">
        <w:rPr>
          <w:rFonts w:ascii="Times New Roman" w:hAnsi="Times New Roman"/>
          <w:sz w:val="28"/>
          <w:szCs w:val="28"/>
          <w:vertAlign w:val="subscript"/>
        </w:rPr>
        <w:t>2</w:t>
      </w:r>
      <w:r w:rsidRPr="00CF1829">
        <w:rPr>
          <w:rFonts w:ascii="Times New Roman" w:hAnsi="Times New Roman"/>
          <w:sz w:val="28"/>
          <w:szCs w:val="28"/>
          <w:lang w:val="en-US"/>
        </w:rPr>
        <w:t>SO</w:t>
      </w:r>
      <w:r w:rsidRPr="00CF1829">
        <w:rPr>
          <w:rFonts w:ascii="Times New Roman" w:hAnsi="Times New Roman"/>
          <w:sz w:val="28"/>
          <w:szCs w:val="28"/>
          <w:vertAlign w:val="subscript"/>
        </w:rPr>
        <w:t>4</w:t>
      </w:r>
      <w:r w:rsidRPr="00CF1829">
        <w:rPr>
          <w:rFonts w:ascii="Times New Roman" w:hAnsi="Times New Roman"/>
          <w:sz w:val="28"/>
          <w:szCs w:val="28"/>
          <w:lang w:val="kk-KZ"/>
        </w:rPr>
        <w:t xml:space="preserve">→ </w:t>
      </w:r>
      <w:r w:rsidRPr="00CF1829">
        <w:rPr>
          <w:rFonts w:ascii="Times New Roman" w:hAnsi="Times New Roman"/>
          <w:sz w:val="28"/>
          <w:szCs w:val="28"/>
        </w:rPr>
        <w:t>2</w:t>
      </w:r>
      <w:r w:rsidRPr="00CF1829">
        <w:rPr>
          <w:rFonts w:ascii="Times New Roman" w:hAnsi="Times New Roman"/>
          <w:sz w:val="28"/>
          <w:szCs w:val="28"/>
          <w:lang w:val="kk-KZ"/>
        </w:rPr>
        <w:t>NH</w:t>
      </w:r>
      <w:r w:rsidRPr="00CF1829">
        <w:rPr>
          <w:rFonts w:ascii="Times New Roman" w:hAnsi="Times New Roman"/>
          <w:sz w:val="28"/>
          <w:szCs w:val="28"/>
          <w:vertAlign w:val="subscript"/>
          <w:lang w:val="kk-KZ"/>
        </w:rPr>
        <w:t>4</w:t>
      </w:r>
      <w:r w:rsidRPr="00CF1829">
        <w:rPr>
          <w:rFonts w:ascii="Times New Roman" w:hAnsi="Times New Roman"/>
          <w:sz w:val="28"/>
          <w:szCs w:val="28"/>
          <w:lang w:val="kk-KZ"/>
        </w:rPr>
        <w:t>HSO</w:t>
      </w:r>
      <w:r w:rsidRPr="00CF1829">
        <w:rPr>
          <w:rFonts w:ascii="Times New Roman" w:hAnsi="Times New Roman"/>
          <w:sz w:val="28"/>
          <w:szCs w:val="28"/>
          <w:vertAlign w:val="subscript"/>
          <w:lang w:val="kk-KZ"/>
        </w:rPr>
        <w:t>4</w:t>
      </w:r>
      <w:r w:rsidRPr="00CF1829">
        <w:rPr>
          <w:rFonts w:ascii="Times New Roman" w:hAnsi="Times New Roman"/>
          <w:sz w:val="28"/>
          <w:szCs w:val="28"/>
          <w:lang w:val="kk-KZ"/>
        </w:rPr>
        <w:tab/>
      </w:r>
      <w:r w:rsidRPr="00CF1829">
        <w:rPr>
          <w:rFonts w:ascii="Times New Roman" w:hAnsi="Times New Roman"/>
          <w:sz w:val="28"/>
          <w:szCs w:val="28"/>
          <w:lang w:val="kk-KZ"/>
        </w:rPr>
        <w:tab/>
      </w:r>
      <w:r w:rsidRPr="00CF1829">
        <w:rPr>
          <w:rFonts w:ascii="Times New Roman" w:hAnsi="Times New Roman"/>
          <w:sz w:val="28"/>
          <w:szCs w:val="28"/>
          <w:lang w:val="kk-KZ"/>
        </w:rPr>
        <w:tab/>
      </w:r>
      <w:r w:rsidRPr="00CF1829">
        <w:rPr>
          <w:rFonts w:ascii="Times New Roman" w:hAnsi="Times New Roman"/>
          <w:sz w:val="28"/>
          <w:szCs w:val="28"/>
          <w:lang w:val="kk-KZ"/>
        </w:rPr>
        <w:tab/>
      </w:r>
      <w:r w:rsidRPr="00CF1829">
        <w:rPr>
          <w:rFonts w:ascii="Times New Roman" w:hAnsi="Times New Roman"/>
          <w:sz w:val="28"/>
          <w:szCs w:val="28"/>
          <w:lang w:val="kk-KZ"/>
        </w:rPr>
        <w:tab/>
        <w:t>(</w:t>
      </w:r>
      <w:r w:rsidR="000F40B9">
        <w:rPr>
          <w:rFonts w:ascii="Times New Roman" w:hAnsi="Times New Roman"/>
          <w:sz w:val="28"/>
          <w:szCs w:val="28"/>
          <w:lang w:val="kk-KZ"/>
        </w:rPr>
        <w:t>16</w:t>
      </w:r>
      <w:r w:rsidRPr="00CF1829">
        <w:rPr>
          <w:rFonts w:ascii="Times New Roman" w:hAnsi="Times New Roman"/>
          <w:sz w:val="28"/>
          <w:szCs w:val="28"/>
          <w:lang w:val="kk-KZ"/>
        </w:rPr>
        <w:t>)</w:t>
      </w:r>
    </w:p>
    <w:p w14:paraId="79C337C7" w14:textId="77777777" w:rsidR="00CF1829" w:rsidRDefault="002C2279" w:rsidP="00C65441">
      <w:pPr>
        <w:spacing w:after="0" w:line="240" w:lineRule="auto"/>
        <w:ind w:firstLine="709"/>
        <w:jc w:val="both"/>
        <w:rPr>
          <w:rFonts w:ascii="Times New Roman" w:hAnsi="Times New Roman"/>
          <w:sz w:val="28"/>
          <w:szCs w:val="28"/>
          <w:lang w:val="kk-KZ"/>
        </w:rPr>
      </w:pPr>
      <w:r w:rsidRPr="00CF1829">
        <w:rPr>
          <w:rFonts w:ascii="Times New Roman" w:hAnsi="Times New Roman"/>
          <w:sz w:val="28"/>
          <w:szCs w:val="28"/>
          <w:lang w:val="kk-KZ"/>
        </w:rPr>
        <w:t xml:space="preserve">Кроме того, сульфат аммония при температуре </w:t>
      </w:r>
      <w:r w:rsidRPr="005463C5">
        <w:rPr>
          <w:rFonts w:ascii="Times New Roman" w:hAnsi="Times New Roman"/>
          <w:sz w:val="28"/>
          <w:szCs w:val="28"/>
          <w:lang w:val="kk-KZ"/>
        </w:rPr>
        <w:t xml:space="preserve">350 </w:t>
      </w:r>
      <w:r w:rsidR="005463C5" w:rsidRPr="00FC2F57">
        <w:rPr>
          <w:rFonts w:ascii="Times New Roman" w:hAnsi="Times New Roman"/>
          <w:sz w:val="28"/>
          <w:szCs w:val="28"/>
          <w:vertAlign w:val="superscript"/>
          <w:lang w:val="kk-KZ"/>
        </w:rPr>
        <w:t>ᴼ</w:t>
      </w:r>
      <w:r w:rsidRPr="005463C5">
        <w:rPr>
          <w:rFonts w:ascii="Times New Roman" w:hAnsi="Times New Roman"/>
          <w:sz w:val="28"/>
          <w:szCs w:val="28"/>
          <w:lang w:val="kk-KZ"/>
        </w:rPr>
        <w:t xml:space="preserve">С </w:t>
      </w:r>
      <w:r w:rsidR="00CF1829" w:rsidRPr="00CF1829">
        <w:rPr>
          <w:rFonts w:ascii="Times New Roman" w:hAnsi="Times New Roman"/>
          <w:sz w:val="28"/>
          <w:szCs w:val="28"/>
          <w:lang w:val="kk-KZ"/>
        </w:rPr>
        <w:t>может разлагаться с образован</w:t>
      </w:r>
      <w:r w:rsidR="00CF1829">
        <w:rPr>
          <w:rFonts w:ascii="Times New Roman" w:hAnsi="Times New Roman"/>
          <w:sz w:val="28"/>
          <w:szCs w:val="28"/>
          <w:lang w:val="kk-KZ"/>
        </w:rPr>
        <w:t>ием гидросульфата аммония по реакции:</w:t>
      </w:r>
    </w:p>
    <w:p w14:paraId="513FD224" w14:textId="382C5D60" w:rsidR="00CF1829" w:rsidRPr="00C4565D" w:rsidRDefault="00C4565D" w:rsidP="000F40B9">
      <w:pPr>
        <w:spacing w:before="240" w:line="240" w:lineRule="auto"/>
        <w:ind w:firstLine="708"/>
        <w:jc w:val="right"/>
        <w:outlineLvl w:val="0"/>
        <w:rPr>
          <w:sz w:val="28"/>
          <w:szCs w:val="28"/>
        </w:rPr>
      </w:pPr>
      <w:r w:rsidRPr="00C4565D">
        <w:rPr>
          <w:rFonts w:ascii="Times New Roman" w:hAnsi="Times New Roman"/>
          <w:sz w:val="28"/>
          <w:szCs w:val="28"/>
        </w:rPr>
        <w:t>(</w:t>
      </w:r>
      <w:r w:rsidRPr="00C4565D">
        <w:rPr>
          <w:rFonts w:ascii="Times New Roman" w:hAnsi="Times New Roman"/>
          <w:sz w:val="28"/>
          <w:szCs w:val="28"/>
          <w:lang w:val="en-US"/>
        </w:rPr>
        <w:t>NH</w:t>
      </w:r>
      <w:r w:rsidRPr="00C4565D">
        <w:rPr>
          <w:rFonts w:ascii="Times New Roman" w:hAnsi="Times New Roman"/>
          <w:sz w:val="28"/>
          <w:szCs w:val="28"/>
          <w:vertAlign w:val="subscript"/>
        </w:rPr>
        <w:t>4</w:t>
      </w:r>
      <w:r w:rsidRPr="00C4565D">
        <w:rPr>
          <w:rFonts w:ascii="Times New Roman" w:hAnsi="Times New Roman"/>
          <w:sz w:val="28"/>
          <w:szCs w:val="28"/>
        </w:rPr>
        <w:t>)</w:t>
      </w:r>
      <w:r w:rsidRPr="0087635D">
        <w:rPr>
          <w:rFonts w:ascii="Times New Roman" w:hAnsi="Times New Roman"/>
          <w:sz w:val="28"/>
          <w:szCs w:val="28"/>
          <w:vertAlign w:val="subscript"/>
        </w:rPr>
        <w:t>2</w:t>
      </w:r>
      <w:r w:rsidRPr="00C4565D">
        <w:rPr>
          <w:rFonts w:ascii="Times New Roman" w:hAnsi="Times New Roman"/>
          <w:sz w:val="28"/>
          <w:szCs w:val="28"/>
          <w:lang w:val="en-US"/>
        </w:rPr>
        <w:t>SO</w:t>
      </w:r>
      <w:r w:rsidRPr="00C4565D">
        <w:rPr>
          <w:rFonts w:ascii="Times New Roman" w:hAnsi="Times New Roman"/>
          <w:sz w:val="28"/>
          <w:szCs w:val="28"/>
          <w:vertAlign w:val="subscript"/>
        </w:rPr>
        <w:t>4</w:t>
      </w:r>
      <w:r w:rsidRPr="00C4565D">
        <w:rPr>
          <w:rFonts w:ascii="Times New Roman" w:hAnsi="Times New Roman"/>
          <w:sz w:val="28"/>
          <w:szCs w:val="28"/>
        </w:rPr>
        <w:t xml:space="preserve">→ </w:t>
      </w:r>
      <w:r w:rsidRPr="00C4565D">
        <w:rPr>
          <w:rFonts w:ascii="Times New Roman" w:hAnsi="Times New Roman"/>
          <w:sz w:val="28"/>
          <w:szCs w:val="28"/>
          <w:lang w:val="en-US"/>
        </w:rPr>
        <w:t>NH</w:t>
      </w:r>
      <w:r w:rsidRPr="00C4565D">
        <w:rPr>
          <w:rFonts w:ascii="Times New Roman" w:hAnsi="Times New Roman"/>
          <w:sz w:val="28"/>
          <w:szCs w:val="28"/>
          <w:vertAlign w:val="subscript"/>
        </w:rPr>
        <w:t>4</w:t>
      </w:r>
      <w:r w:rsidRPr="00C4565D">
        <w:rPr>
          <w:rFonts w:ascii="Times New Roman" w:hAnsi="Times New Roman"/>
          <w:sz w:val="28"/>
          <w:szCs w:val="28"/>
          <w:lang w:val="en-US"/>
        </w:rPr>
        <w:t>HSO</w:t>
      </w:r>
      <w:r w:rsidRPr="00C4565D">
        <w:rPr>
          <w:rFonts w:ascii="Times New Roman" w:hAnsi="Times New Roman"/>
          <w:sz w:val="28"/>
          <w:szCs w:val="28"/>
          <w:vertAlign w:val="subscript"/>
        </w:rPr>
        <w:t>4</w:t>
      </w:r>
      <w:r w:rsidRPr="00C4565D">
        <w:rPr>
          <w:rFonts w:ascii="Times New Roman" w:hAnsi="Times New Roman"/>
          <w:sz w:val="28"/>
          <w:szCs w:val="28"/>
        </w:rPr>
        <w:t>+</w:t>
      </w:r>
      <w:r w:rsidRPr="00C4565D">
        <w:rPr>
          <w:rFonts w:ascii="Times New Roman" w:hAnsi="Times New Roman"/>
          <w:sz w:val="28"/>
          <w:szCs w:val="28"/>
          <w:lang w:val="en-US"/>
        </w:rPr>
        <w:t>NH</w:t>
      </w:r>
      <w:r w:rsidRPr="00C4565D">
        <w:rPr>
          <w:rFonts w:ascii="Times New Roman" w:hAnsi="Times New Roman"/>
          <w:sz w:val="28"/>
          <w:szCs w:val="28"/>
          <w:vertAlign w:val="subscript"/>
        </w:rPr>
        <w:t>3</w:t>
      </w:r>
      <w:r w:rsidR="00A75720" w:rsidRPr="00C4565D">
        <w:rPr>
          <w:rStyle w:val="aff6"/>
          <w:rFonts w:ascii="Times New Roman" w:hAnsi="Times New Roman"/>
          <w:b w:val="0"/>
          <w:sz w:val="28"/>
        </w:rPr>
        <w:tab/>
      </w:r>
      <w:r w:rsidR="005463C5">
        <w:rPr>
          <w:rStyle w:val="aff6"/>
          <w:rFonts w:ascii="Times New Roman" w:hAnsi="Times New Roman"/>
          <w:b w:val="0"/>
          <w:sz w:val="28"/>
        </w:rPr>
        <w:tab/>
      </w:r>
      <w:r w:rsidR="005463C5">
        <w:rPr>
          <w:rStyle w:val="aff6"/>
          <w:rFonts w:ascii="Times New Roman" w:hAnsi="Times New Roman"/>
          <w:b w:val="0"/>
          <w:sz w:val="28"/>
        </w:rPr>
        <w:tab/>
      </w:r>
      <w:r w:rsidR="005463C5">
        <w:rPr>
          <w:rStyle w:val="aff6"/>
          <w:rFonts w:ascii="Times New Roman" w:hAnsi="Times New Roman"/>
          <w:b w:val="0"/>
          <w:sz w:val="28"/>
        </w:rPr>
        <w:tab/>
      </w:r>
      <w:r w:rsidR="005463C5">
        <w:rPr>
          <w:rStyle w:val="aff6"/>
          <w:rFonts w:ascii="Times New Roman" w:hAnsi="Times New Roman"/>
          <w:b w:val="0"/>
          <w:sz w:val="28"/>
        </w:rPr>
        <w:tab/>
      </w:r>
      <w:r w:rsidR="005463C5">
        <w:rPr>
          <w:rStyle w:val="aff6"/>
          <w:rFonts w:ascii="Times New Roman" w:hAnsi="Times New Roman"/>
          <w:b w:val="0"/>
          <w:sz w:val="28"/>
        </w:rPr>
        <w:tab/>
      </w:r>
      <w:r w:rsidRPr="00C4565D">
        <w:rPr>
          <w:rStyle w:val="aff6"/>
          <w:rFonts w:ascii="Times New Roman" w:hAnsi="Times New Roman"/>
          <w:b w:val="0"/>
          <w:sz w:val="28"/>
        </w:rPr>
        <w:t>(1</w:t>
      </w:r>
      <w:r w:rsidR="000F40B9">
        <w:rPr>
          <w:rStyle w:val="aff6"/>
          <w:rFonts w:ascii="Times New Roman" w:hAnsi="Times New Roman"/>
          <w:b w:val="0"/>
          <w:sz w:val="28"/>
          <w:lang w:val="kk-KZ"/>
        </w:rPr>
        <w:t>7</w:t>
      </w:r>
      <w:r w:rsidRPr="00C4565D">
        <w:rPr>
          <w:rStyle w:val="aff6"/>
          <w:rFonts w:ascii="Times New Roman" w:hAnsi="Times New Roman"/>
          <w:b w:val="0"/>
          <w:sz w:val="28"/>
        </w:rPr>
        <w:t>)</w:t>
      </w:r>
    </w:p>
    <w:p w14:paraId="186D8ADE" w14:textId="77777777" w:rsidR="00CF1829" w:rsidRPr="00CF1829" w:rsidRDefault="00CF1829" w:rsidP="00CF1829">
      <w:pPr>
        <w:spacing w:after="0" w:line="240" w:lineRule="auto"/>
        <w:ind w:firstLine="709"/>
        <w:jc w:val="both"/>
        <w:rPr>
          <w:rFonts w:ascii="Times New Roman" w:hAnsi="Times New Roman"/>
          <w:sz w:val="28"/>
          <w:szCs w:val="28"/>
          <w:lang w:val="kk-KZ"/>
        </w:rPr>
      </w:pPr>
      <w:r w:rsidRPr="00CF1829">
        <w:rPr>
          <w:rFonts w:ascii="Times New Roman" w:hAnsi="Times New Roman"/>
          <w:sz w:val="28"/>
          <w:szCs w:val="28"/>
          <w:lang w:val="kk-KZ"/>
        </w:rPr>
        <w:t>Таким образом, образование гидросульфата аммония происходит как за счет взаимодействия серной кислоты с сульфатом аммония, также и за счет разложения сульфата аммония. Поэтому в термодинамических расчетах мы рассматривали взаимодействие гидросульфата аммония с породообразующими и рудными минералами. Результаты представлены в таблицах 6 и 7.</w:t>
      </w:r>
      <w:r w:rsidRPr="00CF1829">
        <w:rPr>
          <w:rFonts w:ascii="Times New Roman" w:hAnsi="Times New Roman"/>
          <w:sz w:val="28"/>
          <w:szCs w:val="28"/>
        </w:rPr>
        <w:t xml:space="preserve"> </w:t>
      </w:r>
    </w:p>
    <w:p w14:paraId="3D752DAE" w14:textId="77777777" w:rsidR="00CD543F" w:rsidRPr="00576BDC" w:rsidRDefault="00CD543F" w:rsidP="00CC5088">
      <w:pPr>
        <w:spacing w:after="0" w:line="240" w:lineRule="auto"/>
        <w:jc w:val="both"/>
        <w:rPr>
          <w:rFonts w:ascii="Times New Roman" w:hAnsi="Times New Roman"/>
          <w:bCs/>
          <w:iCs/>
          <w:sz w:val="26"/>
          <w:szCs w:val="26"/>
        </w:rPr>
      </w:pPr>
    </w:p>
    <w:p w14:paraId="53664D8B" w14:textId="77777777" w:rsidR="00E51402" w:rsidRPr="002A6C01" w:rsidRDefault="00E913D3" w:rsidP="006315D3">
      <w:pPr>
        <w:spacing w:after="0" w:line="240" w:lineRule="auto"/>
        <w:jc w:val="both"/>
        <w:rPr>
          <w:rFonts w:ascii="Times New Roman" w:hAnsi="Times New Roman"/>
          <w:bCs/>
          <w:iCs/>
          <w:sz w:val="28"/>
          <w:szCs w:val="28"/>
          <w:lang w:val="kk-KZ"/>
        </w:rPr>
      </w:pPr>
      <w:r w:rsidRPr="002A6C01">
        <w:rPr>
          <w:rFonts w:ascii="Times New Roman" w:hAnsi="Times New Roman"/>
          <w:bCs/>
          <w:iCs/>
          <w:sz w:val="28"/>
          <w:szCs w:val="28"/>
          <w:lang w:val="kk-KZ"/>
        </w:rPr>
        <w:t>Таблица 6</w:t>
      </w:r>
      <w:r w:rsidR="00E51402" w:rsidRPr="002A6C01">
        <w:rPr>
          <w:rFonts w:ascii="Times New Roman" w:hAnsi="Times New Roman"/>
          <w:bCs/>
          <w:iCs/>
          <w:sz w:val="28"/>
          <w:szCs w:val="28"/>
          <w:lang w:val="kk-KZ"/>
        </w:rPr>
        <w:t xml:space="preserve"> - Термодинамические расчеты разложения породообразующих минералов с гидросульфатом аммония</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5"/>
        <w:gridCol w:w="1279"/>
        <w:gridCol w:w="1134"/>
        <w:gridCol w:w="1134"/>
        <w:gridCol w:w="1134"/>
        <w:gridCol w:w="1276"/>
        <w:gridCol w:w="1134"/>
      </w:tblGrid>
      <w:tr w:rsidR="00E51402" w:rsidRPr="002A6C01" w14:paraId="73F6DB35" w14:textId="77777777" w:rsidTr="00DB2311">
        <w:trPr>
          <w:trHeight w:val="250"/>
        </w:trPr>
        <w:tc>
          <w:tcPr>
            <w:tcW w:w="2265" w:type="dxa"/>
            <w:vMerge w:val="restart"/>
          </w:tcPr>
          <w:p w14:paraId="16B9A577"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Название минерала</w:t>
            </w:r>
          </w:p>
        </w:tc>
        <w:tc>
          <w:tcPr>
            <w:tcW w:w="1279" w:type="dxa"/>
            <w:vMerge w:val="restart"/>
          </w:tcPr>
          <w:p w14:paraId="6B0D8325"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Свойство</w:t>
            </w:r>
          </w:p>
        </w:tc>
        <w:tc>
          <w:tcPr>
            <w:tcW w:w="5812" w:type="dxa"/>
            <w:gridSpan w:val="5"/>
          </w:tcPr>
          <w:p w14:paraId="006D1623" w14:textId="77777777" w:rsidR="00E51402" w:rsidRPr="002A6C01" w:rsidRDefault="00E51402" w:rsidP="005463C5">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Температура</w:t>
            </w:r>
            <w:r w:rsidRPr="002A6C01">
              <w:rPr>
                <w:rFonts w:ascii="Times New Roman" w:hAnsi="Times New Roman"/>
                <w:sz w:val="24"/>
                <w:szCs w:val="28"/>
              </w:rPr>
              <w:t>,</w:t>
            </w:r>
            <w:r w:rsidR="005463C5">
              <w:rPr>
                <w:rFonts w:ascii="Times New Roman" w:hAnsi="Times New Roman"/>
                <w:sz w:val="24"/>
                <w:szCs w:val="28"/>
              </w:rPr>
              <w:t>ᴼ</w:t>
            </w:r>
            <w:r w:rsidRPr="002A6C01">
              <w:rPr>
                <w:rFonts w:ascii="Times New Roman" w:hAnsi="Times New Roman"/>
                <w:sz w:val="24"/>
                <w:szCs w:val="28"/>
              </w:rPr>
              <w:t>С</w:t>
            </w:r>
          </w:p>
        </w:tc>
      </w:tr>
      <w:tr w:rsidR="00E51402" w:rsidRPr="002A6C01" w14:paraId="0BEA6BA3" w14:textId="77777777" w:rsidTr="00DB2311">
        <w:trPr>
          <w:trHeight w:val="259"/>
        </w:trPr>
        <w:tc>
          <w:tcPr>
            <w:tcW w:w="2265" w:type="dxa"/>
            <w:vMerge/>
            <w:vAlign w:val="center"/>
          </w:tcPr>
          <w:p w14:paraId="60447DAF" w14:textId="77777777" w:rsidR="00E51402" w:rsidRPr="002A6C01" w:rsidRDefault="00E51402" w:rsidP="00E51402">
            <w:pPr>
              <w:spacing w:after="0"/>
              <w:rPr>
                <w:rFonts w:ascii="Times New Roman" w:hAnsi="Times New Roman"/>
                <w:sz w:val="24"/>
                <w:szCs w:val="28"/>
              </w:rPr>
            </w:pPr>
          </w:p>
        </w:tc>
        <w:tc>
          <w:tcPr>
            <w:tcW w:w="1279" w:type="dxa"/>
            <w:vMerge/>
            <w:vAlign w:val="center"/>
          </w:tcPr>
          <w:p w14:paraId="3E968A80" w14:textId="77777777" w:rsidR="00E51402" w:rsidRPr="002A6C01" w:rsidRDefault="00E51402" w:rsidP="00E51402">
            <w:pPr>
              <w:spacing w:after="0"/>
              <w:rPr>
                <w:rFonts w:ascii="Times New Roman" w:hAnsi="Times New Roman"/>
                <w:sz w:val="24"/>
                <w:szCs w:val="28"/>
              </w:rPr>
            </w:pPr>
          </w:p>
        </w:tc>
        <w:tc>
          <w:tcPr>
            <w:tcW w:w="1134" w:type="dxa"/>
          </w:tcPr>
          <w:p w14:paraId="304C27DE"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200</w:t>
            </w:r>
          </w:p>
        </w:tc>
        <w:tc>
          <w:tcPr>
            <w:tcW w:w="1134" w:type="dxa"/>
          </w:tcPr>
          <w:p w14:paraId="74A2418B"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250</w:t>
            </w:r>
          </w:p>
        </w:tc>
        <w:tc>
          <w:tcPr>
            <w:tcW w:w="1134" w:type="dxa"/>
          </w:tcPr>
          <w:p w14:paraId="0FB95FCB"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300</w:t>
            </w:r>
          </w:p>
        </w:tc>
        <w:tc>
          <w:tcPr>
            <w:tcW w:w="1276" w:type="dxa"/>
          </w:tcPr>
          <w:p w14:paraId="559CB09B"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350</w:t>
            </w:r>
          </w:p>
        </w:tc>
        <w:tc>
          <w:tcPr>
            <w:tcW w:w="1134" w:type="dxa"/>
          </w:tcPr>
          <w:p w14:paraId="77301D8C"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400</w:t>
            </w:r>
          </w:p>
        </w:tc>
      </w:tr>
      <w:tr w:rsidR="00E51402" w:rsidRPr="00E16EF1" w14:paraId="3EBE14F4" w14:textId="77777777" w:rsidTr="00DB2311">
        <w:trPr>
          <w:trHeight w:val="242"/>
        </w:trPr>
        <w:tc>
          <w:tcPr>
            <w:tcW w:w="9356" w:type="dxa"/>
            <w:gridSpan w:val="7"/>
            <w:vAlign w:val="center"/>
          </w:tcPr>
          <w:p w14:paraId="3B3015B8" w14:textId="77777777" w:rsidR="00E51402" w:rsidRPr="002A6C01" w:rsidRDefault="00E51402" w:rsidP="00E51402">
            <w:pPr>
              <w:spacing w:after="0" w:line="240" w:lineRule="auto"/>
              <w:jc w:val="center"/>
              <w:rPr>
                <w:rFonts w:ascii="Times New Roman" w:hAnsi="Times New Roman"/>
                <w:bCs/>
                <w:sz w:val="24"/>
                <w:szCs w:val="28"/>
                <w:lang w:val="pt-BR"/>
              </w:rPr>
            </w:pPr>
            <w:r w:rsidRPr="002A6C01">
              <w:rPr>
                <w:rFonts w:ascii="Times New Roman" w:hAnsi="Times New Roman"/>
                <w:bCs/>
                <w:sz w:val="24"/>
                <w:szCs w:val="28"/>
                <w:lang w:val="pt-BR"/>
              </w:rPr>
              <w:t>CaOAl</w:t>
            </w:r>
            <w:r w:rsidRPr="002A6C01">
              <w:rPr>
                <w:rFonts w:ascii="Times New Roman" w:hAnsi="Times New Roman"/>
                <w:bCs/>
                <w:sz w:val="24"/>
                <w:szCs w:val="28"/>
                <w:vertAlign w:val="subscript"/>
                <w:lang w:val="pt-BR"/>
              </w:rPr>
              <w:t>2</w:t>
            </w:r>
            <w:r w:rsidRPr="002A6C01">
              <w:rPr>
                <w:rFonts w:ascii="Times New Roman" w:hAnsi="Times New Roman"/>
                <w:bCs/>
                <w:sz w:val="24"/>
                <w:szCs w:val="28"/>
                <w:lang w:val="pt-BR"/>
              </w:rPr>
              <w:t>O</w:t>
            </w:r>
            <w:r w:rsidRPr="002A6C01">
              <w:rPr>
                <w:rFonts w:ascii="Times New Roman" w:hAnsi="Times New Roman"/>
                <w:bCs/>
                <w:sz w:val="24"/>
                <w:szCs w:val="28"/>
                <w:vertAlign w:val="subscript"/>
                <w:lang w:val="pt-BR"/>
              </w:rPr>
              <w:t>3</w:t>
            </w:r>
            <w:r w:rsidRPr="002A6C01">
              <w:rPr>
                <w:rFonts w:ascii="Times New Roman" w:hAnsi="Times New Roman"/>
                <w:bCs/>
                <w:sz w:val="24"/>
                <w:szCs w:val="28"/>
                <w:lang w:val="pt-BR"/>
              </w:rPr>
              <w:t>SiO</w:t>
            </w:r>
            <w:r w:rsidRPr="002A6C01">
              <w:rPr>
                <w:rFonts w:ascii="Times New Roman" w:hAnsi="Times New Roman"/>
                <w:bCs/>
                <w:sz w:val="24"/>
                <w:szCs w:val="28"/>
                <w:vertAlign w:val="subscript"/>
                <w:lang w:val="kk-KZ"/>
              </w:rPr>
              <w:t>2</w:t>
            </w:r>
            <w:r w:rsidRPr="002A6C01">
              <w:rPr>
                <w:rFonts w:ascii="Times New Roman" w:hAnsi="Times New Roman"/>
                <w:bCs/>
                <w:sz w:val="24"/>
                <w:szCs w:val="28"/>
                <w:lang w:val="pt-BR"/>
              </w:rPr>
              <w:t xml:space="preserve"> + 4NH</w:t>
            </w:r>
            <w:r w:rsidRPr="002A6C01">
              <w:rPr>
                <w:rFonts w:ascii="Times New Roman" w:hAnsi="Times New Roman"/>
                <w:bCs/>
                <w:sz w:val="24"/>
                <w:szCs w:val="28"/>
                <w:vertAlign w:val="subscript"/>
                <w:lang w:val="pt-BR"/>
              </w:rPr>
              <w:t>4</w:t>
            </w:r>
            <w:r w:rsidRPr="002A6C01">
              <w:rPr>
                <w:rFonts w:ascii="Times New Roman" w:hAnsi="Times New Roman"/>
                <w:bCs/>
                <w:sz w:val="24"/>
                <w:szCs w:val="28"/>
                <w:lang w:val="pt-BR"/>
              </w:rPr>
              <w:t>HSO</w:t>
            </w:r>
            <w:r w:rsidRPr="002A6C01">
              <w:rPr>
                <w:rFonts w:ascii="Times New Roman" w:hAnsi="Times New Roman"/>
                <w:bCs/>
                <w:sz w:val="24"/>
                <w:szCs w:val="28"/>
                <w:vertAlign w:val="subscript"/>
                <w:lang w:val="pt-BR"/>
              </w:rPr>
              <w:t>4</w:t>
            </w:r>
            <w:r w:rsidRPr="002A6C01">
              <w:rPr>
                <w:rFonts w:ascii="Times New Roman" w:hAnsi="Times New Roman"/>
                <w:bCs/>
                <w:sz w:val="24"/>
                <w:szCs w:val="28"/>
                <w:lang w:val="pt-BR"/>
              </w:rPr>
              <w:t xml:space="preserve"> →CaSO</w:t>
            </w:r>
            <w:r w:rsidRPr="002A6C01">
              <w:rPr>
                <w:rFonts w:ascii="Times New Roman" w:hAnsi="Times New Roman"/>
                <w:bCs/>
                <w:sz w:val="24"/>
                <w:szCs w:val="28"/>
                <w:vertAlign w:val="subscript"/>
                <w:lang w:val="pt-BR"/>
              </w:rPr>
              <w:t>4</w:t>
            </w:r>
            <w:r w:rsidRPr="002A6C01">
              <w:rPr>
                <w:rFonts w:ascii="Times New Roman" w:hAnsi="Times New Roman"/>
                <w:bCs/>
                <w:sz w:val="24"/>
                <w:szCs w:val="28"/>
                <w:lang w:val="pt-BR"/>
              </w:rPr>
              <w:t xml:space="preserve"> + Al</w:t>
            </w:r>
            <w:r w:rsidRPr="002A6C01">
              <w:rPr>
                <w:rFonts w:ascii="Times New Roman" w:hAnsi="Times New Roman"/>
                <w:bCs/>
                <w:sz w:val="24"/>
                <w:szCs w:val="28"/>
                <w:vertAlign w:val="subscript"/>
                <w:lang w:val="pt-BR"/>
              </w:rPr>
              <w:t>2</w:t>
            </w:r>
            <w:r w:rsidRPr="002A6C01">
              <w:rPr>
                <w:rFonts w:ascii="Times New Roman" w:hAnsi="Times New Roman"/>
                <w:bCs/>
                <w:sz w:val="24"/>
                <w:szCs w:val="28"/>
                <w:lang w:val="pt-BR"/>
              </w:rPr>
              <w:t>(SO</w:t>
            </w:r>
            <w:r w:rsidRPr="002A6C01">
              <w:rPr>
                <w:rFonts w:ascii="Times New Roman" w:hAnsi="Times New Roman"/>
                <w:bCs/>
                <w:sz w:val="24"/>
                <w:szCs w:val="28"/>
                <w:vertAlign w:val="subscript"/>
                <w:lang w:val="pt-BR"/>
              </w:rPr>
              <w:t>4</w:t>
            </w:r>
            <w:r w:rsidRPr="002A6C01">
              <w:rPr>
                <w:rFonts w:ascii="Times New Roman" w:hAnsi="Times New Roman"/>
                <w:bCs/>
                <w:sz w:val="24"/>
                <w:szCs w:val="28"/>
                <w:lang w:val="pt-BR"/>
              </w:rPr>
              <w:t>)</w:t>
            </w:r>
            <w:r w:rsidRPr="002A6C01">
              <w:rPr>
                <w:rFonts w:ascii="Times New Roman" w:hAnsi="Times New Roman"/>
                <w:bCs/>
                <w:sz w:val="24"/>
                <w:szCs w:val="28"/>
                <w:vertAlign w:val="subscript"/>
                <w:lang w:val="pt-BR"/>
              </w:rPr>
              <w:t>3</w:t>
            </w:r>
            <w:r w:rsidRPr="002A6C01">
              <w:rPr>
                <w:rFonts w:ascii="Times New Roman" w:hAnsi="Times New Roman"/>
                <w:bCs/>
                <w:sz w:val="24"/>
                <w:szCs w:val="28"/>
                <w:lang w:val="pt-BR"/>
              </w:rPr>
              <w:t xml:space="preserve"> + SiO</w:t>
            </w:r>
            <w:r w:rsidRPr="002A6C01">
              <w:rPr>
                <w:rFonts w:ascii="Times New Roman" w:hAnsi="Times New Roman"/>
                <w:bCs/>
                <w:sz w:val="24"/>
                <w:szCs w:val="28"/>
                <w:vertAlign w:val="subscript"/>
                <w:lang w:val="pt-BR"/>
              </w:rPr>
              <w:t>2</w:t>
            </w:r>
            <w:r w:rsidRPr="002A6C01">
              <w:rPr>
                <w:rFonts w:ascii="Times New Roman" w:hAnsi="Times New Roman"/>
                <w:bCs/>
                <w:sz w:val="24"/>
                <w:szCs w:val="28"/>
                <w:lang w:val="pt-BR"/>
              </w:rPr>
              <w:t xml:space="preserve"> + 4H</w:t>
            </w:r>
            <w:r w:rsidRPr="002A6C01">
              <w:rPr>
                <w:rFonts w:ascii="Times New Roman" w:hAnsi="Times New Roman"/>
                <w:bCs/>
                <w:sz w:val="24"/>
                <w:szCs w:val="28"/>
                <w:vertAlign w:val="subscript"/>
                <w:lang w:val="pt-BR"/>
              </w:rPr>
              <w:t>2</w:t>
            </w:r>
            <w:r w:rsidRPr="002A6C01">
              <w:rPr>
                <w:rFonts w:ascii="Times New Roman" w:hAnsi="Times New Roman"/>
                <w:bCs/>
                <w:sz w:val="24"/>
                <w:szCs w:val="28"/>
                <w:lang w:val="pt-BR"/>
              </w:rPr>
              <w:t>O + 4NH</w:t>
            </w:r>
            <w:r w:rsidRPr="002A6C01">
              <w:rPr>
                <w:rFonts w:ascii="Times New Roman" w:hAnsi="Times New Roman"/>
                <w:bCs/>
                <w:sz w:val="24"/>
                <w:szCs w:val="28"/>
                <w:vertAlign w:val="subscript"/>
                <w:lang w:val="pt-BR"/>
              </w:rPr>
              <w:t>3</w:t>
            </w:r>
            <w:r w:rsidRPr="002A6C01">
              <w:rPr>
                <w:rFonts w:ascii="Times New Roman" w:hAnsi="Times New Roman"/>
                <w:bCs/>
                <w:sz w:val="24"/>
                <w:szCs w:val="28"/>
                <w:lang w:val="pt-BR"/>
              </w:rPr>
              <w:t>↑</w:t>
            </w:r>
          </w:p>
        </w:tc>
      </w:tr>
      <w:tr w:rsidR="00E51402" w:rsidRPr="002A6C01" w14:paraId="6D2719DF" w14:textId="77777777" w:rsidTr="00DB2311">
        <w:trPr>
          <w:trHeight w:val="242"/>
        </w:trPr>
        <w:tc>
          <w:tcPr>
            <w:tcW w:w="2265" w:type="dxa"/>
            <w:vMerge w:val="restart"/>
            <w:vAlign w:val="center"/>
          </w:tcPr>
          <w:p w14:paraId="1D3697B4" w14:textId="77777777" w:rsidR="00E51402" w:rsidRPr="002A6C01" w:rsidRDefault="00E51402" w:rsidP="00E51402">
            <w:pPr>
              <w:spacing w:after="0"/>
              <w:jc w:val="center"/>
              <w:rPr>
                <w:rFonts w:ascii="Times New Roman" w:hAnsi="Times New Roman"/>
                <w:sz w:val="24"/>
                <w:szCs w:val="28"/>
                <w:lang w:val="pt-BR"/>
              </w:rPr>
            </w:pPr>
            <w:r w:rsidRPr="002A6C01">
              <w:rPr>
                <w:rFonts w:ascii="Times New Roman" w:hAnsi="Times New Roman"/>
                <w:bCs/>
                <w:iCs/>
                <w:sz w:val="24"/>
                <w:szCs w:val="28"/>
                <w:lang w:val="kk-KZ"/>
              </w:rPr>
              <w:t>Анортит</w:t>
            </w:r>
          </w:p>
        </w:tc>
        <w:tc>
          <w:tcPr>
            <w:tcW w:w="1279" w:type="dxa"/>
          </w:tcPr>
          <w:p w14:paraId="52669DAB"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ΔН</w:t>
            </w:r>
          </w:p>
        </w:tc>
        <w:tc>
          <w:tcPr>
            <w:tcW w:w="1134" w:type="dxa"/>
          </w:tcPr>
          <w:p w14:paraId="45BB9BB0"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288,21</w:t>
            </w:r>
          </w:p>
        </w:tc>
        <w:tc>
          <w:tcPr>
            <w:tcW w:w="1134" w:type="dxa"/>
          </w:tcPr>
          <w:p w14:paraId="49507E5C"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287,02</w:t>
            </w:r>
          </w:p>
        </w:tc>
        <w:tc>
          <w:tcPr>
            <w:tcW w:w="1134" w:type="dxa"/>
          </w:tcPr>
          <w:p w14:paraId="300C7DF1"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285,12</w:t>
            </w:r>
          </w:p>
        </w:tc>
        <w:tc>
          <w:tcPr>
            <w:tcW w:w="1276" w:type="dxa"/>
          </w:tcPr>
          <w:p w14:paraId="6A485D51"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284,42</w:t>
            </w:r>
          </w:p>
        </w:tc>
        <w:tc>
          <w:tcPr>
            <w:tcW w:w="1134" w:type="dxa"/>
          </w:tcPr>
          <w:p w14:paraId="7530D34D"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282,12</w:t>
            </w:r>
          </w:p>
        </w:tc>
      </w:tr>
      <w:tr w:rsidR="00E51402" w:rsidRPr="002A6C01" w14:paraId="130D3EC2" w14:textId="77777777" w:rsidTr="00DB2311">
        <w:trPr>
          <w:trHeight w:val="242"/>
        </w:trPr>
        <w:tc>
          <w:tcPr>
            <w:tcW w:w="2265" w:type="dxa"/>
            <w:vMerge/>
            <w:vAlign w:val="center"/>
          </w:tcPr>
          <w:p w14:paraId="1018653E" w14:textId="77777777" w:rsidR="00E51402" w:rsidRPr="002A6C01" w:rsidRDefault="00E51402" w:rsidP="00E51402">
            <w:pPr>
              <w:spacing w:after="0"/>
              <w:jc w:val="center"/>
              <w:rPr>
                <w:rFonts w:ascii="Times New Roman" w:hAnsi="Times New Roman"/>
                <w:sz w:val="24"/>
                <w:szCs w:val="28"/>
                <w:lang w:val="en-US"/>
              </w:rPr>
            </w:pPr>
          </w:p>
        </w:tc>
        <w:tc>
          <w:tcPr>
            <w:tcW w:w="1279" w:type="dxa"/>
          </w:tcPr>
          <w:p w14:paraId="12F0BE4A" w14:textId="77777777" w:rsidR="00E51402" w:rsidRPr="002A6C01" w:rsidRDefault="00E51402" w:rsidP="00E51402">
            <w:pPr>
              <w:spacing w:after="0" w:line="240" w:lineRule="auto"/>
              <w:jc w:val="center"/>
              <w:rPr>
                <w:rFonts w:ascii="Times New Roman" w:hAnsi="Times New Roman"/>
                <w:sz w:val="24"/>
                <w:szCs w:val="28"/>
                <w:lang w:val="en-US"/>
              </w:rPr>
            </w:pPr>
            <w:r w:rsidRPr="002A6C01">
              <w:rPr>
                <w:rFonts w:ascii="Times New Roman" w:hAnsi="Times New Roman"/>
                <w:sz w:val="24"/>
                <w:szCs w:val="28"/>
              </w:rPr>
              <w:t>Δ</w:t>
            </w:r>
            <w:r w:rsidRPr="002A6C01">
              <w:rPr>
                <w:rFonts w:ascii="Times New Roman" w:hAnsi="Times New Roman"/>
                <w:sz w:val="24"/>
                <w:szCs w:val="28"/>
                <w:lang w:val="en-US"/>
              </w:rPr>
              <w:t>S</w:t>
            </w:r>
          </w:p>
        </w:tc>
        <w:tc>
          <w:tcPr>
            <w:tcW w:w="1134" w:type="dxa"/>
          </w:tcPr>
          <w:p w14:paraId="38C0CA4A"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1071,50</w:t>
            </w:r>
          </w:p>
        </w:tc>
        <w:tc>
          <w:tcPr>
            <w:tcW w:w="1134" w:type="dxa"/>
          </w:tcPr>
          <w:p w14:paraId="571D5591"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1069,12</w:t>
            </w:r>
          </w:p>
        </w:tc>
        <w:tc>
          <w:tcPr>
            <w:tcW w:w="1134" w:type="dxa"/>
          </w:tcPr>
          <w:p w14:paraId="1B688FF8"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1065,68</w:t>
            </w:r>
          </w:p>
        </w:tc>
        <w:tc>
          <w:tcPr>
            <w:tcW w:w="1276" w:type="dxa"/>
          </w:tcPr>
          <w:p w14:paraId="1567CCFA"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1064,48</w:t>
            </w:r>
          </w:p>
        </w:tc>
        <w:tc>
          <w:tcPr>
            <w:tcW w:w="1134" w:type="dxa"/>
          </w:tcPr>
          <w:p w14:paraId="4A2F48EB"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1060,95</w:t>
            </w:r>
          </w:p>
        </w:tc>
      </w:tr>
      <w:tr w:rsidR="00E51402" w:rsidRPr="002A6C01" w14:paraId="52A7FF55" w14:textId="77777777" w:rsidTr="00DB2311">
        <w:trPr>
          <w:trHeight w:val="242"/>
        </w:trPr>
        <w:tc>
          <w:tcPr>
            <w:tcW w:w="2265" w:type="dxa"/>
            <w:vMerge/>
            <w:vAlign w:val="center"/>
          </w:tcPr>
          <w:p w14:paraId="7E2D54B7" w14:textId="77777777" w:rsidR="00E51402" w:rsidRPr="002A6C01" w:rsidRDefault="00E51402" w:rsidP="00E51402">
            <w:pPr>
              <w:spacing w:after="0"/>
              <w:jc w:val="center"/>
              <w:rPr>
                <w:rFonts w:ascii="Times New Roman" w:hAnsi="Times New Roman"/>
                <w:sz w:val="24"/>
                <w:szCs w:val="28"/>
                <w:lang w:val="en-US"/>
              </w:rPr>
            </w:pPr>
          </w:p>
        </w:tc>
        <w:tc>
          <w:tcPr>
            <w:tcW w:w="1279" w:type="dxa"/>
          </w:tcPr>
          <w:p w14:paraId="2C17F22F" w14:textId="77777777" w:rsidR="00E51402" w:rsidRPr="002A6C01" w:rsidRDefault="00E51402" w:rsidP="00E51402">
            <w:pPr>
              <w:spacing w:after="0" w:line="240" w:lineRule="auto"/>
              <w:jc w:val="center"/>
              <w:rPr>
                <w:rFonts w:ascii="Times New Roman" w:hAnsi="Times New Roman"/>
                <w:sz w:val="24"/>
                <w:szCs w:val="28"/>
                <w:lang w:val="en-US"/>
              </w:rPr>
            </w:pPr>
            <w:r w:rsidRPr="002A6C01">
              <w:rPr>
                <w:rFonts w:ascii="Times New Roman" w:hAnsi="Times New Roman"/>
                <w:sz w:val="24"/>
                <w:szCs w:val="28"/>
              </w:rPr>
              <w:t>Δ</w:t>
            </w:r>
            <w:r w:rsidRPr="002A6C01">
              <w:rPr>
                <w:rFonts w:ascii="Times New Roman" w:hAnsi="Times New Roman"/>
                <w:sz w:val="24"/>
                <w:szCs w:val="28"/>
                <w:lang w:val="en-US"/>
              </w:rPr>
              <w:t>G</w:t>
            </w:r>
          </w:p>
        </w:tc>
        <w:tc>
          <w:tcPr>
            <w:tcW w:w="1134" w:type="dxa"/>
          </w:tcPr>
          <w:p w14:paraId="2DB2B8BC"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-218,76</w:t>
            </w:r>
          </w:p>
        </w:tc>
        <w:tc>
          <w:tcPr>
            <w:tcW w:w="1134" w:type="dxa"/>
          </w:tcPr>
          <w:p w14:paraId="3C65DEF6"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-272,29</w:t>
            </w:r>
          </w:p>
        </w:tc>
        <w:tc>
          <w:tcPr>
            <w:tcW w:w="1134" w:type="dxa"/>
          </w:tcPr>
          <w:p w14:paraId="2B2754F7"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-325,66</w:t>
            </w:r>
          </w:p>
        </w:tc>
        <w:tc>
          <w:tcPr>
            <w:tcW w:w="1276" w:type="dxa"/>
          </w:tcPr>
          <w:p w14:paraId="1EF35A27"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-378,91</w:t>
            </w:r>
          </w:p>
        </w:tc>
        <w:tc>
          <w:tcPr>
            <w:tcW w:w="1134" w:type="dxa"/>
          </w:tcPr>
          <w:p w14:paraId="78D65C83"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-432,06</w:t>
            </w:r>
          </w:p>
        </w:tc>
      </w:tr>
      <w:tr w:rsidR="00E51402" w:rsidRPr="00E16EF1" w14:paraId="6C5B2B1A" w14:textId="77777777" w:rsidTr="00DB2311">
        <w:trPr>
          <w:trHeight w:val="242"/>
        </w:trPr>
        <w:tc>
          <w:tcPr>
            <w:tcW w:w="9356" w:type="dxa"/>
            <w:gridSpan w:val="7"/>
            <w:vAlign w:val="center"/>
          </w:tcPr>
          <w:p w14:paraId="11FB2F88" w14:textId="77777777" w:rsidR="00E51402" w:rsidRPr="002A6C01" w:rsidRDefault="00E51402" w:rsidP="00E51402">
            <w:pPr>
              <w:spacing w:after="0" w:line="240" w:lineRule="auto"/>
              <w:jc w:val="center"/>
              <w:rPr>
                <w:rFonts w:ascii="Times New Roman" w:hAnsi="Times New Roman"/>
                <w:bCs/>
                <w:sz w:val="24"/>
                <w:szCs w:val="28"/>
                <w:lang w:val="pt-BR"/>
              </w:rPr>
            </w:pPr>
            <w:r w:rsidRPr="002A6C01">
              <w:rPr>
                <w:rFonts w:ascii="Times New Roman" w:hAnsi="Times New Roman"/>
                <w:bCs/>
                <w:sz w:val="24"/>
                <w:szCs w:val="28"/>
                <w:lang w:val="pt-BR"/>
              </w:rPr>
              <w:t>K</w:t>
            </w:r>
            <w:r w:rsidRPr="002A6C01">
              <w:rPr>
                <w:rFonts w:ascii="Times New Roman" w:hAnsi="Times New Roman"/>
                <w:bCs/>
                <w:sz w:val="24"/>
                <w:szCs w:val="28"/>
                <w:vertAlign w:val="subscript"/>
                <w:lang w:val="pt-BR"/>
              </w:rPr>
              <w:t>2</w:t>
            </w:r>
            <w:r w:rsidRPr="002A6C01">
              <w:rPr>
                <w:rFonts w:ascii="Times New Roman" w:hAnsi="Times New Roman"/>
                <w:bCs/>
                <w:sz w:val="24"/>
                <w:szCs w:val="28"/>
                <w:lang w:val="pt-BR"/>
              </w:rPr>
              <w:t>OAl</w:t>
            </w:r>
            <w:r w:rsidRPr="002A6C01">
              <w:rPr>
                <w:rFonts w:ascii="Times New Roman" w:hAnsi="Times New Roman"/>
                <w:bCs/>
                <w:sz w:val="24"/>
                <w:szCs w:val="28"/>
                <w:vertAlign w:val="subscript"/>
                <w:lang w:val="pt-BR"/>
              </w:rPr>
              <w:t>2</w:t>
            </w:r>
            <w:r w:rsidRPr="002A6C01">
              <w:rPr>
                <w:rFonts w:ascii="Times New Roman" w:hAnsi="Times New Roman"/>
                <w:bCs/>
                <w:sz w:val="24"/>
                <w:szCs w:val="28"/>
                <w:lang w:val="pt-BR"/>
              </w:rPr>
              <w:t>O</w:t>
            </w:r>
            <w:r w:rsidRPr="002A6C01">
              <w:rPr>
                <w:rFonts w:ascii="Times New Roman" w:hAnsi="Times New Roman"/>
                <w:bCs/>
                <w:sz w:val="24"/>
                <w:szCs w:val="28"/>
                <w:vertAlign w:val="subscript"/>
                <w:lang w:val="pt-BR"/>
              </w:rPr>
              <w:t>3</w:t>
            </w:r>
            <w:r w:rsidRPr="002A6C01">
              <w:rPr>
                <w:rFonts w:ascii="Times New Roman" w:hAnsi="Times New Roman"/>
                <w:bCs/>
                <w:sz w:val="24"/>
                <w:szCs w:val="28"/>
                <w:lang w:val="pt-BR"/>
              </w:rPr>
              <w:t>SiO</w:t>
            </w:r>
            <w:r w:rsidRPr="002A6C01">
              <w:rPr>
                <w:rFonts w:ascii="Times New Roman" w:hAnsi="Times New Roman"/>
                <w:bCs/>
                <w:sz w:val="24"/>
                <w:szCs w:val="28"/>
                <w:vertAlign w:val="subscript"/>
                <w:lang w:val="pt-BR"/>
              </w:rPr>
              <w:t>2</w:t>
            </w:r>
            <w:r w:rsidRPr="002A6C01">
              <w:rPr>
                <w:rFonts w:ascii="Times New Roman" w:hAnsi="Times New Roman"/>
                <w:bCs/>
                <w:sz w:val="24"/>
                <w:szCs w:val="28"/>
                <w:lang w:val="pt-BR"/>
              </w:rPr>
              <w:t xml:space="preserve"> + 4NH</w:t>
            </w:r>
            <w:r w:rsidRPr="002A6C01">
              <w:rPr>
                <w:rFonts w:ascii="Times New Roman" w:hAnsi="Times New Roman"/>
                <w:bCs/>
                <w:sz w:val="24"/>
                <w:szCs w:val="28"/>
                <w:vertAlign w:val="subscript"/>
                <w:lang w:val="pt-BR"/>
              </w:rPr>
              <w:t>4</w:t>
            </w:r>
            <w:r w:rsidRPr="002A6C01">
              <w:rPr>
                <w:rFonts w:ascii="Times New Roman" w:hAnsi="Times New Roman"/>
                <w:bCs/>
                <w:sz w:val="24"/>
                <w:szCs w:val="28"/>
                <w:lang w:val="pt-BR"/>
              </w:rPr>
              <w:t>HSO</w:t>
            </w:r>
            <w:r w:rsidRPr="002A6C01">
              <w:rPr>
                <w:rFonts w:ascii="Times New Roman" w:hAnsi="Times New Roman"/>
                <w:bCs/>
                <w:sz w:val="24"/>
                <w:szCs w:val="28"/>
                <w:vertAlign w:val="subscript"/>
                <w:lang w:val="pt-BR"/>
              </w:rPr>
              <w:t>4</w:t>
            </w:r>
            <w:r w:rsidRPr="002A6C01">
              <w:rPr>
                <w:rFonts w:ascii="Times New Roman" w:hAnsi="Times New Roman"/>
                <w:bCs/>
                <w:sz w:val="24"/>
                <w:szCs w:val="28"/>
                <w:lang w:val="pt-BR"/>
              </w:rPr>
              <w:t xml:space="preserve"> →Al</w:t>
            </w:r>
            <w:r w:rsidRPr="002A6C01">
              <w:rPr>
                <w:rFonts w:ascii="Times New Roman" w:hAnsi="Times New Roman"/>
                <w:bCs/>
                <w:sz w:val="24"/>
                <w:szCs w:val="28"/>
                <w:vertAlign w:val="subscript"/>
                <w:lang w:val="pt-BR"/>
              </w:rPr>
              <w:t>2</w:t>
            </w:r>
            <w:r w:rsidRPr="002A6C01">
              <w:rPr>
                <w:rFonts w:ascii="Times New Roman" w:hAnsi="Times New Roman"/>
                <w:bCs/>
                <w:sz w:val="24"/>
                <w:szCs w:val="28"/>
                <w:lang w:val="pt-BR"/>
              </w:rPr>
              <w:t>(SO</w:t>
            </w:r>
            <w:r w:rsidRPr="002A6C01">
              <w:rPr>
                <w:rFonts w:ascii="Times New Roman" w:hAnsi="Times New Roman"/>
                <w:bCs/>
                <w:sz w:val="24"/>
                <w:szCs w:val="28"/>
                <w:vertAlign w:val="subscript"/>
                <w:lang w:val="pt-BR"/>
              </w:rPr>
              <w:t>4</w:t>
            </w:r>
            <w:r w:rsidRPr="002A6C01">
              <w:rPr>
                <w:rFonts w:ascii="Times New Roman" w:hAnsi="Times New Roman"/>
                <w:bCs/>
                <w:sz w:val="24"/>
                <w:szCs w:val="28"/>
                <w:lang w:val="pt-BR"/>
              </w:rPr>
              <w:t>)</w:t>
            </w:r>
            <w:r w:rsidRPr="002A6C01">
              <w:rPr>
                <w:rFonts w:ascii="Times New Roman" w:hAnsi="Times New Roman"/>
                <w:bCs/>
                <w:sz w:val="24"/>
                <w:szCs w:val="28"/>
                <w:vertAlign w:val="subscript"/>
                <w:lang w:val="pt-BR"/>
              </w:rPr>
              <w:t>3</w:t>
            </w:r>
            <w:r w:rsidRPr="002A6C01">
              <w:rPr>
                <w:rFonts w:ascii="Times New Roman" w:hAnsi="Times New Roman"/>
                <w:bCs/>
                <w:sz w:val="24"/>
                <w:szCs w:val="28"/>
                <w:lang w:val="pt-BR"/>
              </w:rPr>
              <w:t xml:space="preserve"> + K</w:t>
            </w:r>
            <w:r w:rsidRPr="002A6C01">
              <w:rPr>
                <w:rFonts w:ascii="Times New Roman" w:hAnsi="Times New Roman"/>
                <w:bCs/>
                <w:sz w:val="24"/>
                <w:szCs w:val="28"/>
                <w:vertAlign w:val="subscript"/>
                <w:lang w:val="pt-BR"/>
              </w:rPr>
              <w:t>2</w:t>
            </w:r>
            <w:r w:rsidRPr="002A6C01">
              <w:rPr>
                <w:rFonts w:ascii="Times New Roman" w:hAnsi="Times New Roman"/>
                <w:bCs/>
                <w:sz w:val="24"/>
                <w:szCs w:val="28"/>
                <w:lang w:val="pt-BR"/>
              </w:rPr>
              <w:t>SO</w:t>
            </w:r>
            <w:r w:rsidRPr="002A6C01">
              <w:rPr>
                <w:rFonts w:ascii="Times New Roman" w:hAnsi="Times New Roman"/>
                <w:bCs/>
                <w:sz w:val="24"/>
                <w:szCs w:val="28"/>
                <w:vertAlign w:val="subscript"/>
                <w:lang w:val="pt-BR"/>
              </w:rPr>
              <w:t>4</w:t>
            </w:r>
            <w:r w:rsidRPr="002A6C01">
              <w:rPr>
                <w:rFonts w:ascii="Times New Roman" w:hAnsi="Times New Roman"/>
                <w:bCs/>
                <w:sz w:val="24"/>
                <w:szCs w:val="28"/>
                <w:lang w:val="pt-BR"/>
              </w:rPr>
              <w:t xml:space="preserve"> + 2SiO</w:t>
            </w:r>
            <w:r w:rsidRPr="002A6C01">
              <w:rPr>
                <w:rFonts w:ascii="Times New Roman" w:hAnsi="Times New Roman"/>
                <w:bCs/>
                <w:sz w:val="24"/>
                <w:szCs w:val="28"/>
                <w:vertAlign w:val="subscript"/>
                <w:lang w:val="pt-BR"/>
              </w:rPr>
              <w:t>2</w:t>
            </w:r>
            <w:r w:rsidRPr="002A6C01">
              <w:rPr>
                <w:rFonts w:ascii="Times New Roman" w:hAnsi="Times New Roman"/>
                <w:bCs/>
                <w:sz w:val="24"/>
                <w:szCs w:val="28"/>
                <w:lang w:val="pt-BR"/>
              </w:rPr>
              <w:t xml:space="preserve"> + 4H</w:t>
            </w:r>
            <w:r w:rsidRPr="002A6C01">
              <w:rPr>
                <w:rFonts w:ascii="Times New Roman" w:hAnsi="Times New Roman"/>
                <w:bCs/>
                <w:sz w:val="24"/>
                <w:szCs w:val="28"/>
                <w:vertAlign w:val="subscript"/>
                <w:lang w:val="pt-BR"/>
              </w:rPr>
              <w:t>2</w:t>
            </w:r>
            <w:r w:rsidRPr="002A6C01">
              <w:rPr>
                <w:rFonts w:ascii="Times New Roman" w:hAnsi="Times New Roman"/>
                <w:bCs/>
                <w:sz w:val="24"/>
                <w:szCs w:val="28"/>
                <w:lang w:val="pt-BR"/>
              </w:rPr>
              <w:t>O + 4NH</w:t>
            </w:r>
            <w:r w:rsidRPr="002A6C01">
              <w:rPr>
                <w:rFonts w:ascii="Times New Roman" w:hAnsi="Times New Roman"/>
                <w:bCs/>
                <w:sz w:val="24"/>
                <w:szCs w:val="28"/>
                <w:vertAlign w:val="subscript"/>
                <w:lang w:val="pt-BR"/>
              </w:rPr>
              <w:t>3</w:t>
            </w:r>
            <w:r w:rsidRPr="002A6C01">
              <w:rPr>
                <w:rFonts w:ascii="Times New Roman" w:hAnsi="Times New Roman"/>
                <w:bCs/>
                <w:sz w:val="24"/>
                <w:szCs w:val="28"/>
                <w:lang w:val="pt-BR"/>
              </w:rPr>
              <w:t>↑</w:t>
            </w:r>
          </w:p>
        </w:tc>
      </w:tr>
      <w:tr w:rsidR="00E51402" w:rsidRPr="002A6C01" w14:paraId="2FAE045E" w14:textId="77777777" w:rsidTr="00DB2311">
        <w:trPr>
          <w:trHeight w:val="242"/>
        </w:trPr>
        <w:tc>
          <w:tcPr>
            <w:tcW w:w="2265" w:type="dxa"/>
            <w:vMerge w:val="restart"/>
            <w:vAlign w:val="center"/>
          </w:tcPr>
          <w:p w14:paraId="00917537" w14:textId="77777777" w:rsidR="00E51402" w:rsidRPr="002A6C01" w:rsidRDefault="00E51402" w:rsidP="00E51402">
            <w:pPr>
              <w:spacing w:after="0"/>
              <w:jc w:val="center"/>
              <w:rPr>
                <w:rFonts w:ascii="Times New Roman" w:hAnsi="Times New Roman"/>
                <w:sz w:val="24"/>
                <w:szCs w:val="28"/>
                <w:lang w:val="pt-BR"/>
              </w:rPr>
            </w:pPr>
            <w:r w:rsidRPr="002A6C01">
              <w:rPr>
                <w:rFonts w:ascii="Times New Roman" w:hAnsi="Times New Roman"/>
                <w:bCs/>
                <w:iCs/>
                <w:sz w:val="24"/>
                <w:szCs w:val="28"/>
              </w:rPr>
              <w:t>Мусковит</w:t>
            </w:r>
          </w:p>
        </w:tc>
        <w:tc>
          <w:tcPr>
            <w:tcW w:w="1279" w:type="dxa"/>
          </w:tcPr>
          <w:p w14:paraId="674A80B1"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ΔН</w:t>
            </w:r>
          </w:p>
        </w:tc>
        <w:tc>
          <w:tcPr>
            <w:tcW w:w="1134" w:type="dxa"/>
          </w:tcPr>
          <w:p w14:paraId="3037EB9B"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292,72</w:t>
            </w:r>
          </w:p>
        </w:tc>
        <w:tc>
          <w:tcPr>
            <w:tcW w:w="1134" w:type="dxa"/>
          </w:tcPr>
          <w:p w14:paraId="6C566E6D"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290,49</w:t>
            </w:r>
          </w:p>
        </w:tc>
        <w:tc>
          <w:tcPr>
            <w:tcW w:w="1134" w:type="dxa"/>
          </w:tcPr>
          <w:p w14:paraId="4AD732A0"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287,49</w:t>
            </w:r>
          </w:p>
        </w:tc>
        <w:tc>
          <w:tcPr>
            <w:tcW w:w="1276" w:type="dxa"/>
          </w:tcPr>
          <w:p w14:paraId="3CBDF4AC"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285,74</w:t>
            </w:r>
          </w:p>
        </w:tc>
        <w:tc>
          <w:tcPr>
            <w:tcW w:w="1134" w:type="dxa"/>
          </w:tcPr>
          <w:p w14:paraId="5E604E70"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282,58</w:t>
            </w:r>
          </w:p>
        </w:tc>
      </w:tr>
      <w:tr w:rsidR="00E51402" w:rsidRPr="002A6C01" w14:paraId="7D6ACD61" w14:textId="77777777" w:rsidTr="00DB2311">
        <w:trPr>
          <w:trHeight w:val="242"/>
        </w:trPr>
        <w:tc>
          <w:tcPr>
            <w:tcW w:w="2265" w:type="dxa"/>
            <w:vMerge/>
            <w:vAlign w:val="center"/>
          </w:tcPr>
          <w:p w14:paraId="41EA5048" w14:textId="77777777" w:rsidR="00E51402" w:rsidRPr="002A6C01" w:rsidRDefault="00E51402" w:rsidP="00E51402">
            <w:pPr>
              <w:spacing w:after="0"/>
              <w:rPr>
                <w:rFonts w:ascii="Times New Roman" w:hAnsi="Times New Roman"/>
                <w:sz w:val="24"/>
                <w:szCs w:val="28"/>
              </w:rPr>
            </w:pPr>
          </w:p>
        </w:tc>
        <w:tc>
          <w:tcPr>
            <w:tcW w:w="1279" w:type="dxa"/>
          </w:tcPr>
          <w:p w14:paraId="5516B498" w14:textId="77777777" w:rsidR="00E51402" w:rsidRPr="002A6C01" w:rsidRDefault="00E51402" w:rsidP="00E51402">
            <w:pPr>
              <w:spacing w:after="0" w:line="240" w:lineRule="auto"/>
              <w:jc w:val="center"/>
              <w:rPr>
                <w:rFonts w:ascii="Times New Roman" w:hAnsi="Times New Roman"/>
                <w:sz w:val="24"/>
                <w:szCs w:val="28"/>
                <w:lang w:val="en-US"/>
              </w:rPr>
            </w:pPr>
            <w:r w:rsidRPr="002A6C01">
              <w:rPr>
                <w:rFonts w:ascii="Times New Roman" w:hAnsi="Times New Roman"/>
                <w:sz w:val="24"/>
                <w:szCs w:val="28"/>
              </w:rPr>
              <w:t>Δ</w:t>
            </w:r>
            <w:r w:rsidRPr="002A6C01">
              <w:rPr>
                <w:rFonts w:ascii="Times New Roman" w:hAnsi="Times New Roman"/>
                <w:sz w:val="24"/>
                <w:szCs w:val="28"/>
                <w:lang w:val="en-US"/>
              </w:rPr>
              <w:t>S</w:t>
            </w:r>
          </w:p>
        </w:tc>
        <w:tc>
          <w:tcPr>
            <w:tcW w:w="1134" w:type="dxa"/>
          </w:tcPr>
          <w:p w14:paraId="631B0E46"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1053,15</w:t>
            </w:r>
          </w:p>
        </w:tc>
        <w:tc>
          <w:tcPr>
            <w:tcW w:w="1134" w:type="dxa"/>
          </w:tcPr>
          <w:p w14:paraId="1FFF7237"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1048,69</w:t>
            </w:r>
          </w:p>
        </w:tc>
        <w:tc>
          <w:tcPr>
            <w:tcW w:w="1134" w:type="dxa"/>
          </w:tcPr>
          <w:p w14:paraId="25CD7934"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1043,23</w:t>
            </w:r>
          </w:p>
        </w:tc>
        <w:tc>
          <w:tcPr>
            <w:tcW w:w="1276" w:type="dxa"/>
          </w:tcPr>
          <w:p w14:paraId="56AF95D5"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1040,28</w:t>
            </w:r>
          </w:p>
        </w:tc>
        <w:tc>
          <w:tcPr>
            <w:tcW w:w="1134" w:type="dxa"/>
          </w:tcPr>
          <w:p w14:paraId="2913F355"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1035,42</w:t>
            </w:r>
          </w:p>
        </w:tc>
      </w:tr>
      <w:tr w:rsidR="00E51402" w:rsidRPr="002A6C01" w14:paraId="172FC538" w14:textId="77777777" w:rsidTr="00DB2311">
        <w:trPr>
          <w:trHeight w:val="242"/>
        </w:trPr>
        <w:tc>
          <w:tcPr>
            <w:tcW w:w="2265" w:type="dxa"/>
            <w:vMerge/>
            <w:vAlign w:val="center"/>
          </w:tcPr>
          <w:p w14:paraId="055609B6" w14:textId="77777777" w:rsidR="00E51402" w:rsidRPr="002A6C01" w:rsidRDefault="00E51402" w:rsidP="00E51402">
            <w:pPr>
              <w:spacing w:after="0"/>
              <w:rPr>
                <w:rFonts w:ascii="Times New Roman" w:hAnsi="Times New Roman"/>
                <w:sz w:val="24"/>
                <w:szCs w:val="28"/>
              </w:rPr>
            </w:pPr>
          </w:p>
        </w:tc>
        <w:tc>
          <w:tcPr>
            <w:tcW w:w="1279" w:type="dxa"/>
          </w:tcPr>
          <w:p w14:paraId="50BF4E2D" w14:textId="77777777" w:rsidR="00E51402" w:rsidRPr="002A6C01" w:rsidRDefault="00E51402" w:rsidP="00E51402">
            <w:pPr>
              <w:spacing w:after="0" w:line="240" w:lineRule="auto"/>
              <w:jc w:val="center"/>
              <w:rPr>
                <w:rFonts w:ascii="Times New Roman" w:hAnsi="Times New Roman"/>
                <w:sz w:val="24"/>
                <w:szCs w:val="28"/>
                <w:lang w:val="en-US"/>
              </w:rPr>
            </w:pPr>
            <w:r w:rsidRPr="002A6C01">
              <w:rPr>
                <w:rFonts w:ascii="Times New Roman" w:hAnsi="Times New Roman"/>
                <w:sz w:val="24"/>
                <w:szCs w:val="28"/>
              </w:rPr>
              <w:t>Δ</w:t>
            </w:r>
            <w:r w:rsidRPr="002A6C01">
              <w:rPr>
                <w:rFonts w:ascii="Times New Roman" w:hAnsi="Times New Roman"/>
                <w:sz w:val="24"/>
                <w:szCs w:val="28"/>
                <w:lang w:val="en-US"/>
              </w:rPr>
              <w:t>G</w:t>
            </w:r>
          </w:p>
        </w:tc>
        <w:tc>
          <w:tcPr>
            <w:tcW w:w="1134" w:type="dxa"/>
          </w:tcPr>
          <w:p w14:paraId="562703FD"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-205,58</w:t>
            </w:r>
          </w:p>
        </w:tc>
        <w:tc>
          <w:tcPr>
            <w:tcW w:w="1134" w:type="dxa"/>
          </w:tcPr>
          <w:p w14:paraId="31D0F37A"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-258,12</w:t>
            </w:r>
          </w:p>
        </w:tc>
        <w:tc>
          <w:tcPr>
            <w:tcW w:w="1134" w:type="dxa"/>
          </w:tcPr>
          <w:p w14:paraId="38195EBF"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-310,43</w:t>
            </w:r>
          </w:p>
        </w:tc>
        <w:tc>
          <w:tcPr>
            <w:tcW w:w="1276" w:type="dxa"/>
          </w:tcPr>
          <w:p w14:paraId="40548D8B"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-362,51</w:t>
            </w:r>
          </w:p>
        </w:tc>
        <w:tc>
          <w:tcPr>
            <w:tcW w:w="1134" w:type="dxa"/>
          </w:tcPr>
          <w:p w14:paraId="06C6E444"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-414,42</w:t>
            </w:r>
          </w:p>
        </w:tc>
      </w:tr>
      <w:tr w:rsidR="00E51402" w:rsidRPr="00E16EF1" w14:paraId="097417F8" w14:textId="77777777" w:rsidTr="00DB2311">
        <w:trPr>
          <w:trHeight w:val="242"/>
        </w:trPr>
        <w:tc>
          <w:tcPr>
            <w:tcW w:w="9356" w:type="dxa"/>
            <w:gridSpan w:val="7"/>
            <w:vAlign w:val="center"/>
          </w:tcPr>
          <w:p w14:paraId="1EADB7E2" w14:textId="77777777" w:rsidR="00E51402" w:rsidRPr="002A6C01" w:rsidRDefault="00E51402" w:rsidP="00E51402">
            <w:pPr>
              <w:spacing w:after="0" w:line="240" w:lineRule="auto"/>
              <w:jc w:val="center"/>
              <w:rPr>
                <w:rFonts w:ascii="Times New Roman" w:hAnsi="Times New Roman"/>
                <w:bCs/>
                <w:sz w:val="24"/>
                <w:szCs w:val="28"/>
                <w:lang w:val="en-US"/>
              </w:rPr>
            </w:pPr>
            <w:r w:rsidRPr="002A6C01">
              <w:rPr>
                <w:rFonts w:ascii="Times New Roman" w:hAnsi="Times New Roman"/>
                <w:bCs/>
                <w:sz w:val="24"/>
                <w:szCs w:val="28"/>
                <w:lang w:val="en-US"/>
              </w:rPr>
              <w:t>CaMg(CO</w:t>
            </w:r>
            <w:r w:rsidRPr="002A6C01">
              <w:rPr>
                <w:rFonts w:ascii="Times New Roman" w:hAnsi="Times New Roman"/>
                <w:bCs/>
                <w:sz w:val="24"/>
                <w:szCs w:val="28"/>
                <w:vertAlign w:val="subscript"/>
                <w:lang w:val="en-US"/>
              </w:rPr>
              <w:t>3</w:t>
            </w:r>
            <w:r w:rsidRPr="002A6C01">
              <w:rPr>
                <w:rFonts w:ascii="Times New Roman" w:hAnsi="Times New Roman"/>
                <w:bCs/>
                <w:sz w:val="24"/>
                <w:szCs w:val="28"/>
                <w:lang w:val="en-US"/>
              </w:rPr>
              <w:t>)</w:t>
            </w:r>
            <w:r w:rsidRPr="002A6C01">
              <w:rPr>
                <w:rFonts w:ascii="Times New Roman" w:hAnsi="Times New Roman"/>
                <w:bCs/>
                <w:sz w:val="24"/>
                <w:szCs w:val="28"/>
                <w:vertAlign w:val="subscript"/>
                <w:lang w:val="en-US"/>
              </w:rPr>
              <w:t>2</w:t>
            </w:r>
            <w:r w:rsidRPr="002A6C01">
              <w:rPr>
                <w:rFonts w:ascii="Times New Roman" w:hAnsi="Times New Roman"/>
                <w:bCs/>
                <w:sz w:val="24"/>
                <w:szCs w:val="28"/>
                <w:lang w:val="en-US"/>
              </w:rPr>
              <w:t xml:space="preserve"> + 2NH</w:t>
            </w:r>
            <w:r w:rsidRPr="002A6C01">
              <w:rPr>
                <w:rFonts w:ascii="Times New Roman" w:hAnsi="Times New Roman"/>
                <w:bCs/>
                <w:sz w:val="24"/>
                <w:szCs w:val="28"/>
                <w:vertAlign w:val="subscript"/>
                <w:lang w:val="en-US"/>
              </w:rPr>
              <w:t>4</w:t>
            </w:r>
            <w:r w:rsidRPr="002A6C01">
              <w:rPr>
                <w:rFonts w:ascii="Times New Roman" w:hAnsi="Times New Roman"/>
                <w:bCs/>
                <w:sz w:val="24"/>
                <w:szCs w:val="28"/>
                <w:lang w:val="en-US"/>
              </w:rPr>
              <w:t>HSO</w:t>
            </w:r>
            <w:r w:rsidRPr="002A6C01">
              <w:rPr>
                <w:rFonts w:ascii="Times New Roman" w:hAnsi="Times New Roman"/>
                <w:bCs/>
                <w:sz w:val="24"/>
                <w:szCs w:val="28"/>
                <w:vertAlign w:val="subscript"/>
                <w:lang w:val="en-US"/>
              </w:rPr>
              <w:t>4</w:t>
            </w:r>
            <w:r w:rsidRPr="002A6C01">
              <w:rPr>
                <w:rFonts w:ascii="Times New Roman" w:hAnsi="Times New Roman"/>
                <w:bCs/>
                <w:sz w:val="24"/>
                <w:szCs w:val="28"/>
                <w:lang w:val="en-US"/>
              </w:rPr>
              <w:t xml:space="preserve"> →CaSO</w:t>
            </w:r>
            <w:r w:rsidRPr="002A6C01">
              <w:rPr>
                <w:rFonts w:ascii="Times New Roman" w:hAnsi="Times New Roman"/>
                <w:bCs/>
                <w:sz w:val="24"/>
                <w:szCs w:val="28"/>
                <w:vertAlign w:val="subscript"/>
                <w:lang w:val="en-US"/>
              </w:rPr>
              <w:t>4</w:t>
            </w:r>
            <w:r w:rsidRPr="002A6C01">
              <w:rPr>
                <w:rFonts w:ascii="Times New Roman" w:hAnsi="Times New Roman"/>
                <w:bCs/>
                <w:sz w:val="24"/>
                <w:szCs w:val="28"/>
                <w:lang w:val="en-US"/>
              </w:rPr>
              <w:t xml:space="preserve"> +MgSO</w:t>
            </w:r>
            <w:r w:rsidRPr="002A6C01">
              <w:rPr>
                <w:rFonts w:ascii="Times New Roman" w:hAnsi="Times New Roman"/>
                <w:bCs/>
                <w:sz w:val="24"/>
                <w:szCs w:val="28"/>
                <w:vertAlign w:val="subscript"/>
                <w:lang w:val="en-US"/>
              </w:rPr>
              <w:t>4</w:t>
            </w:r>
            <w:r w:rsidRPr="002A6C01">
              <w:rPr>
                <w:rFonts w:ascii="Times New Roman" w:hAnsi="Times New Roman"/>
                <w:bCs/>
                <w:sz w:val="24"/>
                <w:szCs w:val="28"/>
                <w:lang w:val="en-US"/>
              </w:rPr>
              <w:t xml:space="preserve"> + 2CO</w:t>
            </w:r>
            <w:r w:rsidRPr="002A6C01">
              <w:rPr>
                <w:rFonts w:ascii="Times New Roman" w:hAnsi="Times New Roman"/>
                <w:bCs/>
                <w:sz w:val="24"/>
                <w:szCs w:val="28"/>
                <w:vertAlign w:val="subscript"/>
                <w:lang w:val="en-US"/>
              </w:rPr>
              <w:t>2</w:t>
            </w:r>
            <w:r w:rsidRPr="002A6C01">
              <w:rPr>
                <w:rFonts w:ascii="Times New Roman" w:hAnsi="Times New Roman"/>
                <w:bCs/>
                <w:sz w:val="24"/>
                <w:szCs w:val="28"/>
                <w:lang w:val="en-US"/>
              </w:rPr>
              <w:t>(g) +  2H</w:t>
            </w:r>
            <w:r w:rsidRPr="002A6C01">
              <w:rPr>
                <w:rFonts w:ascii="Times New Roman" w:hAnsi="Times New Roman"/>
                <w:bCs/>
                <w:sz w:val="24"/>
                <w:szCs w:val="28"/>
                <w:vertAlign w:val="subscript"/>
                <w:lang w:val="en-US"/>
              </w:rPr>
              <w:t>2</w:t>
            </w:r>
            <w:r w:rsidRPr="002A6C01">
              <w:rPr>
                <w:rFonts w:ascii="Times New Roman" w:hAnsi="Times New Roman"/>
                <w:bCs/>
                <w:sz w:val="24"/>
                <w:szCs w:val="28"/>
                <w:lang w:val="en-US"/>
              </w:rPr>
              <w:t>O + 2NH</w:t>
            </w:r>
            <w:r w:rsidRPr="002A6C01">
              <w:rPr>
                <w:rFonts w:ascii="Times New Roman" w:hAnsi="Times New Roman"/>
                <w:bCs/>
                <w:sz w:val="24"/>
                <w:szCs w:val="28"/>
                <w:vertAlign w:val="subscript"/>
                <w:lang w:val="en-US"/>
              </w:rPr>
              <w:t>3</w:t>
            </w:r>
            <w:r w:rsidRPr="002A6C01">
              <w:rPr>
                <w:rFonts w:ascii="Times New Roman" w:hAnsi="Times New Roman"/>
                <w:bCs/>
                <w:sz w:val="24"/>
                <w:szCs w:val="28"/>
                <w:lang w:val="en-US"/>
              </w:rPr>
              <w:t>↑</w:t>
            </w:r>
          </w:p>
        </w:tc>
      </w:tr>
      <w:tr w:rsidR="00E51402" w:rsidRPr="002A6C01" w14:paraId="10920ECB" w14:textId="77777777" w:rsidTr="00DB2311">
        <w:trPr>
          <w:trHeight w:val="242"/>
        </w:trPr>
        <w:tc>
          <w:tcPr>
            <w:tcW w:w="2265" w:type="dxa"/>
            <w:vMerge w:val="restart"/>
            <w:vAlign w:val="center"/>
          </w:tcPr>
          <w:p w14:paraId="45C847C8" w14:textId="77777777" w:rsidR="00E51402" w:rsidRPr="002A6C01" w:rsidRDefault="00E51402" w:rsidP="00E51402">
            <w:pPr>
              <w:spacing w:after="0"/>
              <w:jc w:val="center"/>
              <w:rPr>
                <w:rFonts w:ascii="Times New Roman" w:hAnsi="Times New Roman"/>
                <w:sz w:val="24"/>
                <w:szCs w:val="28"/>
                <w:lang w:val="en-US"/>
              </w:rPr>
            </w:pPr>
            <w:r w:rsidRPr="002A6C01">
              <w:rPr>
                <w:rFonts w:ascii="Times New Roman" w:hAnsi="Times New Roman"/>
                <w:bCs/>
                <w:iCs/>
                <w:sz w:val="24"/>
                <w:szCs w:val="28"/>
              </w:rPr>
              <w:t>Доломит</w:t>
            </w:r>
          </w:p>
        </w:tc>
        <w:tc>
          <w:tcPr>
            <w:tcW w:w="1279" w:type="dxa"/>
          </w:tcPr>
          <w:p w14:paraId="2F769076"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ΔН</w:t>
            </w:r>
          </w:p>
        </w:tc>
        <w:tc>
          <w:tcPr>
            <w:tcW w:w="1134" w:type="dxa"/>
          </w:tcPr>
          <w:p w14:paraId="7290B94F"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200,67</w:t>
            </w:r>
          </w:p>
        </w:tc>
        <w:tc>
          <w:tcPr>
            <w:tcW w:w="1134" w:type="dxa"/>
          </w:tcPr>
          <w:p w14:paraId="3521FF9D"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199,44</w:t>
            </w:r>
          </w:p>
        </w:tc>
        <w:tc>
          <w:tcPr>
            <w:tcW w:w="1134" w:type="dxa"/>
          </w:tcPr>
          <w:p w14:paraId="745803DF"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197,85</w:t>
            </w:r>
          </w:p>
        </w:tc>
        <w:tc>
          <w:tcPr>
            <w:tcW w:w="1276" w:type="dxa"/>
          </w:tcPr>
          <w:p w14:paraId="6F997A0B"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196,84</w:t>
            </w:r>
          </w:p>
        </w:tc>
        <w:tc>
          <w:tcPr>
            <w:tcW w:w="1134" w:type="dxa"/>
          </w:tcPr>
          <w:p w14:paraId="6DEBF7E5"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195</w:t>
            </w:r>
          </w:p>
        </w:tc>
      </w:tr>
      <w:tr w:rsidR="00E51402" w:rsidRPr="002A6C01" w14:paraId="63699849" w14:textId="77777777" w:rsidTr="00DB2311">
        <w:trPr>
          <w:trHeight w:val="242"/>
        </w:trPr>
        <w:tc>
          <w:tcPr>
            <w:tcW w:w="2265" w:type="dxa"/>
            <w:vMerge/>
            <w:vAlign w:val="center"/>
          </w:tcPr>
          <w:p w14:paraId="4E4E4C4D" w14:textId="77777777" w:rsidR="00E51402" w:rsidRPr="002A6C01" w:rsidRDefault="00E51402" w:rsidP="00E51402">
            <w:pPr>
              <w:spacing w:after="0"/>
              <w:rPr>
                <w:rFonts w:ascii="Times New Roman" w:hAnsi="Times New Roman"/>
                <w:sz w:val="24"/>
                <w:szCs w:val="28"/>
                <w:lang w:val="en-US"/>
              </w:rPr>
            </w:pPr>
          </w:p>
        </w:tc>
        <w:tc>
          <w:tcPr>
            <w:tcW w:w="1279" w:type="dxa"/>
          </w:tcPr>
          <w:p w14:paraId="2CD1F58C" w14:textId="77777777" w:rsidR="00E51402" w:rsidRPr="002A6C01" w:rsidRDefault="00E51402" w:rsidP="00E51402">
            <w:pPr>
              <w:spacing w:after="0" w:line="240" w:lineRule="auto"/>
              <w:jc w:val="center"/>
              <w:rPr>
                <w:rFonts w:ascii="Times New Roman" w:hAnsi="Times New Roman"/>
                <w:sz w:val="24"/>
                <w:szCs w:val="28"/>
                <w:lang w:val="en-US"/>
              </w:rPr>
            </w:pPr>
            <w:r w:rsidRPr="002A6C01">
              <w:rPr>
                <w:rFonts w:ascii="Times New Roman" w:hAnsi="Times New Roman"/>
                <w:sz w:val="24"/>
                <w:szCs w:val="28"/>
              </w:rPr>
              <w:t>Δ</w:t>
            </w:r>
            <w:r w:rsidRPr="002A6C01">
              <w:rPr>
                <w:rFonts w:ascii="Times New Roman" w:hAnsi="Times New Roman"/>
                <w:sz w:val="24"/>
                <w:szCs w:val="28"/>
                <w:lang w:val="en-US"/>
              </w:rPr>
              <w:t>S</w:t>
            </w:r>
          </w:p>
        </w:tc>
        <w:tc>
          <w:tcPr>
            <w:tcW w:w="1134" w:type="dxa"/>
          </w:tcPr>
          <w:p w14:paraId="0DC5D1F5"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878,60</w:t>
            </w:r>
          </w:p>
        </w:tc>
        <w:tc>
          <w:tcPr>
            <w:tcW w:w="1134" w:type="dxa"/>
          </w:tcPr>
          <w:p w14:paraId="79144C2A"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876,15</w:t>
            </w:r>
          </w:p>
        </w:tc>
        <w:tc>
          <w:tcPr>
            <w:tcW w:w="1134" w:type="dxa"/>
          </w:tcPr>
          <w:p w14:paraId="1ABACEE3"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873,25</w:t>
            </w:r>
          </w:p>
        </w:tc>
        <w:tc>
          <w:tcPr>
            <w:tcW w:w="1276" w:type="dxa"/>
          </w:tcPr>
          <w:p w14:paraId="0B9F9609"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871,55</w:t>
            </w:r>
          </w:p>
        </w:tc>
        <w:tc>
          <w:tcPr>
            <w:tcW w:w="1134" w:type="dxa"/>
          </w:tcPr>
          <w:p w14:paraId="044B9A42"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868,73</w:t>
            </w:r>
          </w:p>
        </w:tc>
      </w:tr>
      <w:tr w:rsidR="00E51402" w:rsidRPr="002A6C01" w14:paraId="6B02CEC7" w14:textId="77777777" w:rsidTr="00DB2311">
        <w:trPr>
          <w:trHeight w:val="242"/>
        </w:trPr>
        <w:tc>
          <w:tcPr>
            <w:tcW w:w="2265" w:type="dxa"/>
            <w:vMerge/>
            <w:vAlign w:val="center"/>
          </w:tcPr>
          <w:p w14:paraId="65041F34" w14:textId="77777777" w:rsidR="00E51402" w:rsidRPr="002A6C01" w:rsidRDefault="00E51402" w:rsidP="00E51402">
            <w:pPr>
              <w:spacing w:after="0"/>
              <w:rPr>
                <w:rFonts w:ascii="Times New Roman" w:hAnsi="Times New Roman"/>
                <w:sz w:val="24"/>
                <w:szCs w:val="28"/>
                <w:lang w:val="en-US"/>
              </w:rPr>
            </w:pPr>
          </w:p>
        </w:tc>
        <w:tc>
          <w:tcPr>
            <w:tcW w:w="1279" w:type="dxa"/>
          </w:tcPr>
          <w:p w14:paraId="6A2E034D" w14:textId="77777777" w:rsidR="00E51402" w:rsidRPr="002A6C01" w:rsidRDefault="00E51402" w:rsidP="00E51402">
            <w:pPr>
              <w:spacing w:after="0" w:line="240" w:lineRule="auto"/>
              <w:jc w:val="center"/>
              <w:rPr>
                <w:rFonts w:ascii="Times New Roman" w:hAnsi="Times New Roman"/>
                <w:sz w:val="24"/>
                <w:szCs w:val="28"/>
                <w:lang w:val="en-US"/>
              </w:rPr>
            </w:pPr>
            <w:r w:rsidRPr="002A6C01">
              <w:rPr>
                <w:rFonts w:ascii="Times New Roman" w:hAnsi="Times New Roman"/>
                <w:sz w:val="24"/>
                <w:szCs w:val="28"/>
              </w:rPr>
              <w:t>Δ</w:t>
            </w:r>
            <w:r w:rsidRPr="002A6C01">
              <w:rPr>
                <w:rFonts w:ascii="Times New Roman" w:hAnsi="Times New Roman"/>
                <w:sz w:val="24"/>
                <w:szCs w:val="28"/>
                <w:lang w:val="en-US"/>
              </w:rPr>
              <w:t>G</w:t>
            </w:r>
          </w:p>
        </w:tc>
        <w:tc>
          <w:tcPr>
            <w:tcW w:w="1134" w:type="dxa"/>
          </w:tcPr>
          <w:p w14:paraId="02419305"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-215,05</w:t>
            </w:r>
          </w:p>
        </w:tc>
        <w:tc>
          <w:tcPr>
            <w:tcW w:w="1134" w:type="dxa"/>
          </w:tcPr>
          <w:p w14:paraId="28B1C577"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-258,92</w:t>
            </w:r>
          </w:p>
        </w:tc>
        <w:tc>
          <w:tcPr>
            <w:tcW w:w="1134" w:type="dxa"/>
          </w:tcPr>
          <w:p w14:paraId="46F124DF"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-302,65</w:t>
            </w:r>
          </w:p>
        </w:tc>
        <w:tc>
          <w:tcPr>
            <w:tcW w:w="1276" w:type="dxa"/>
          </w:tcPr>
          <w:p w14:paraId="2C206A29" w14:textId="77777777" w:rsidR="00E51402" w:rsidRPr="002A6C01" w:rsidRDefault="00E51402" w:rsidP="00E51402">
            <w:pPr>
              <w:spacing w:after="0" w:line="240" w:lineRule="auto"/>
              <w:jc w:val="center"/>
              <w:rPr>
                <w:rFonts w:ascii="Times New Roman" w:hAnsi="Times New Roman"/>
                <w:sz w:val="24"/>
                <w:szCs w:val="28"/>
                <w:lang w:val="en-US"/>
              </w:rPr>
            </w:pPr>
            <w:r w:rsidRPr="002A6C01">
              <w:rPr>
                <w:rFonts w:ascii="Times New Roman" w:hAnsi="Times New Roman"/>
                <w:sz w:val="24"/>
                <w:szCs w:val="28"/>
                <w:lang w:val="kk-KZ"/>
              </w:rPr>
              <w:t>-346,27</w:t>
            </w:r>
          </w:p>
        </w:tc>
        <w:tc>
          <w:tcPr>
            <w:tcW w:w="1134" w:type="dxa"/>
          </w:tcPr>
          <w:p w14:paraId="729576FD"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-389,78</w:t>
            </w:r>
          </w:p>
        </w:tc>
      </w:tr>
      <w:tr w:rsidR="00E51402" w:rsidRPr="00E16EF1" w14:paraId="1DDEE4FD" w14:textId="77777777" w:rsidTr="00DB2311">
        <w:trPr>
          <w:trHeight w:val="242"/>
        </w:trPr>
        <w:tc>
          <w:tcPr>
            <w:tcW w:w="9356" w:type="dxa"/>
            <w:gridSpan w:val="7"/>
            <w:vAlign w:val="center"/>
          </w:tcPr>
          <w:p w14:paraId="65C3A6B2" w14:textId="77777777" w:rsidR="00E51402" w:rsidRPr="002A6C01" w:rsidRDefault="00E51402" w:rsidP="00E51402">
            <w:pPr>
              <w:spacing w:after="0" w:line="240" w:lineRule="auto"/>
              <w:jc w:val="center"/>
              <w:rPr>
                <w:rFonts w:ascii="Times New Roman" w:hAnsi="Times New Roman"/>
                <w:sz w:val="24"/>
                <w:szCs w:val="28"/>
                <w:vertAlign w:val="subscript"/>
                <w:lang w:val="pt-BR"/>
              </w:rPr>
            </w:pPr>
            <w:r w:rsidRPr="002A6C01">
              <w:rPr>
                <w:rFonts w:ascii="Times New Roman" w:hAnsi="Times New Roman"/>
                <w:sz w:val="24"/>
                <w:szCs w:val="28"/>
                <w:lang w:val="pt-BR"/>
              </w:rPr>
              <w:t>CaSiO</w:t>
            </w:r>
            <w:r w:rsidRPr="002A6C01">
              <w:rPr>
                <w:rFonts w:ascii="Times New Roman" w:hAnsi="Times New Roman"/>
                <w:sz w:val="24"/>
                <w:szCs w:val="28"/>
                <w:vertAlign w:val="subscript"/>
                <w:lang w:val="pt-BR"/>
              </w:rPr>
              <w:t>3</w:t>
            </w:r>
            <w:r w:rsidRPr="002A6C01">
              <w:rPr>
                <w:rFonts w:ascii="Times New Roman" w:hAnsi="Times New Roman"/>
                <w:sz w:val="24"/>
                <w:szCs w:val="28"/>
                <w:lang w:val="pt-BR"/>
              </w:rPr>
              <w:t xml:space="preserve"> + NH</w:t>
            </w:r>
            <w:r w:rsidRPr="002A6C01">
              <w:rPr>
                <w:rFonts w:ascii="Times New Roman" w:hAnsi="Times New Roman"/>
                <w:sz w:val="24"/>
                <w:szCs w:val="28"/>
                <w:vertAlign w:val="subscript"/>
                <w:lang w:val="pt-BR"/>
              </w:rPr>
              <w:t>4</w:t>
            </w:r>
            <w:r w:rsidRPr="002A6C01">
              <w:rPr>
                <w:rFonts w:ascii="Times New Roman" w:hAnsi="Times New Roman"/>
                <w:sz w:val="24"/>
                <w:szCs w:val="28"/>
                <w:lang w:val="pt-BR"/>
              </w:rPr>
              <w:t>HSO</w:t>
            </w:r>
            <w:r w:rsidRPr="002A6C01">
              <w:rPr>
                <w:rFonts w:ascii="Times New Roman" w:hAnsi="Times New Roman"/>
                <w:sz w:val="24"/>
                <w:szCs w:val="28"/>
                <w:vertAlign w:val="subscript"/>
                <w:lang w:val="pt-BR"/>
              </w:rPr>
              <w:t>4</w:t>
            </w:r>
            <w:r w:rsidRPr="002A6C01">
              <w:rPr>
                <w:rFonts w:ascii="Times New Roman" w:hAnsi="Times New Roman"/>
                <w:bCs/>
                <w:sz w:val="24"/>
                <w:szCs w:val="28"/>
                <w:lang w:val="pt-BR"/>
              </w:rPr>
              <w:t>→</w:t>
            </w:r>
            <w:r w:rsidRPr="002A6C01">
              <w:rPr>
                <w:rFonts w:ascii="Times New Roman" w:hAnsi="Times New Roman"/>
                <w:sz w:val="24"/>
                <w:szCs w:val="28"/>
                <w:lang w:val="pt-BR"/>
              </w:rPr>
              <w:t xml:space="preserve"> CaSO</w:t>
            </w:r>
            <w:r w:rsidRPr="002A6C01">
              <w:rPr>
                <w:rFonts w:ascii="Times New Roman" w:hAnsi="Times New Roman"/>
                <w:sz w:val="24"/>
                <w:szCs w:val="28"/>
                <w:vertAlign w:val="subscript"/>
                <w:lang w:val="pt-BR"/>
              </w:rPr>
              <w:t>4</w:t>
            </w:r>
            <w:r w:rsidRPr="002A6C01">
              <w:rPr>
                <w:rFonts w:ascii="Times New Roman" w:hAnsi="Times New Roman"/>
                <w:sz w:val="24"/>
                <w:szCs w:val="28"/>
                <w:lang w:val="pt-BR"/>
              </w:rPr>
              <w:t xml:space="preserve"> + SiO</w:t>
            </w:r>
            <w:r w:rsidRPr="002A6C01">
              <w:rPr>
                <w:rFonts w:ascii="Times New Roman" w:hAnsi="Times New Roman"/>
                <w:sz w:val="24"/>
                <w:szCs w:val="28"/>
                <w:vertAlign w:val="subscript"/>
                <w:lang w:val="pt-BR"/>
              </w:rPr>
              <w:t>2</w:t>
            </w:r>
            <w:r w:rsidRPr="002A6C01">
              <w:rPr>
                <w:rFonts w:ascii="Times New Roman" w:hAnsi="Times New Roman"/>
                <w:sz w:val="24"/>
                <w:szCs w:val="28"/>
                <w:lang w:val="pt-BR"/>
              </w:rPr>
              <w:t xml:space="preserve"> + H</w:t>
            </w:r>
            <w:r w:rsidRPr="002A6C01">
              <w:rPr>
                <w:rFonts w:ascii="Times New Roman" w:hAnsi="Times New Roman"/>
                <w:sz w:val="24"/>
                <w:szCs w:val="28"/>
                <w:vertAlign w:val="subscript"/>
                <w:lang w:val="pt-BR"/>
              </w:rPr>
              <w:t>2</w:t>
            </w:r>
            <w:r w:rsidRPr="002A6C01">
              <w:rPr>
                <w:rFonts w:ascii="Times New Roman" w:hAnsi="Times New Roman"/>
                <w:sz w:val="24"/>
                <w:szCs w:val="28"/>
                <w:lang w:val="pt-BR"/>
              </w:rPr>
              <w:t>O + NH</w:t>
            </w:r>
            <w:r w:rsidRPr="002A6C01">
              <w:rPr>
                <w:rFonts w:ascii="Times New Roman" w:hAnsi="Times New Roman"/>
                <w:sz w:val="24"/>
                <w:szCs w:val="28"/>
                <w:vertAlign w:val="subscript"/>
                <w:lang w:val="pt-BR"/>
              </w:rPr>
              <w:t>3</w:t>
            </w:r>
          </w:p>
        </w:tc>
      </w:tr>
      <w:tr w:rsidR="00C72618" w:rsidRPr="002A6C01" w14:paraId="2A29BD14" w14:textId="77777777" w:rsidTr="00DB2311">
        <w:trPr>
          <w:trHeight w:val="242"/>
        </w:trPr>
        <w:tc>
          <w:tcPr>
            <w:tcW w:w="2265" w:type="dxa"/>
            <w:vMerge w:val="restart"/>
            <w:vAlign w:val="center"/>
          </w:tcPr>
          <w:p w14:paraId="0B038E16" w14:textId="77777777" w:rsidR="00C72618" w:rsidRPr="002A6C01" w:rsidRDefault="00C72618" w:rsidP="00E51402">
            <w:pPr>
              <w:spacing w:after="0"/>
              <w:jc w:val="center"/>
              <w:rPr>
                <w:rFonts w:ascii="Times New Roman" w:hAnsi="Times New Roman"/>
                <w:sz w:val="24"/>
                <w:szCs w:val="28"/>
                <w:lang w:val="pt-BR"/>
              </w:rPr>
            </w:pPr>
            <w:r w:rsidRPr="002A6C01">
              <w:rPr>
                <w:rFonts w:ascii="Times New Roman" w:hAnsi="Times New Roman"/>
                <w:bCs/>
                <w:iCs/>
                <w:sz w:val="24"/>
                <w:szCs w:val="28"/>
              </w:rPr>
              <w:t>Параволостанит</w:t>
            </w:r>
          </w:p>
        </w:tc>
        <w:tc>
          <w:tcPr>
            <w:tcW w:w="1279" w:type="dxa"/>
          </w:tcPr>
          <w:p w14:paraId="226EA31B" w14:textId="77777777" w:rsidR="00C72618" w:rsidRPr="002A6C01" w:rsidRDefault="00C72618" w:rsidP="00E51402">
            <w:pPr>
              <w:spacing w:after="0" w:line="240" w:lineRule="auto"/>
              <w:jc w:val="center"/>
              <w:rPr>
                <w:rFonts w:ascii="Times New Roman" w:hAnsi="Times New Roman"/>
                <w:sz w:val="24"/>
                <w:szCs w:val="28"/>
              </w:rPr>
            </w:pPr>
            <w:r w:rsidRPr="002A6C01">
              <w:rPr>
                <w:rFonts w:ascii="Times New Roman" w:hAnsi="Times New Roman"/>
                <w:sz w:val="24"/>
                <w:szCs w:val="28"/>
              </w:rPr>
              <w:t>ΔН</w:t>
            </w:r>
          </w:p>
        </w:tc>
        <w:tc>
          <w:tcPr>
            <w:tcW w:w="1134" w:type="dxa"/>
            <w:vAlign w:val="center"/>
          </w:tcPr>
          <w:p w14:paraId="097416BB"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-19,09</w:t>
            </w:r>
          </w:p>
        </w:tc>
        <w:tc>
          <w:tcPr>
            <w:tcW w:w="1134" w:type="dxa"/>
            <w:vAlign w:val="center"/>
          </w:tcPr>
          <w:p w14:paraId="4598C831"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-19,48</w:t>
            </w:r>
          </w:p>
        </w:tc>
        <w:tc>
          <w:tcPr>
            <w:tcW w:w="1134" w:type="dxa"/>
            <w:vAlign w:val="center"/>
          </w:tcPr>
          <w:p w14:paraId="1144EBDA"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-20,00</w:t>
            </w:r>
          </w:p>
        </w:tc>
        <w:tc>
          <w:tcPr>
            <w:tcW w:w="1276" w:type="dxa"/>
          </w:tcPr>
          <w:p w14:paraId="1C18BAD4"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-20,18</w:t>
            </w:r>
          </w:p>
        </w:tc>
        <w:tc>
          <w:tcPr>
            <w:tcW w:w="1134" w:type="dxa"/>
          </w:tcPr>
          <w:p w14:paraId="7BC40611"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-20,69</w:t>
            </w:r>
          </w:p>
        </w:tc>
      </w:tr>
      <w:tr w:rsidR="00C72618" w:rsidRPr="002A6C01" w14:paraId="6A63D112" w14:textId="77777777" w:rsidTr="00DB2311">
        <w:trPr>
          <w:trHeight w:val="242"/>
        </w:trPr>
        <w:tc>
          <w:tcPr>
            <w:tcW w:w="2265" w:type="dxa"/>
            <w:vMerge/>
            <w:vAlign w:val="center"/>
          </w:tcPr>
          <w:p w14:paraId="1E476855" w14:textId="77777777" w:rsidR="00C72618" w:rsidRPr="002A6C01" w:rsidRDefault="00C72618" w:rsidP="00E51402">
            <w:pPr>
              <w:spacing w:after="0"/>
              <w:rPr>
                <w:rFonts w:ascii="Times New Roman" w:hAnsi="Times New Roman"/>
                <w:sz w:val="24"/>
                <w:szCs w:val="28"/>
                <w:lang w:val="en-US"/>
              </w:rPr>
            </w:pPr>
          </w:p>
        </w:tc>
        <w:tc>
          <w:tcPr>
            <w:tcW w:w="1279" w:type="dxa"/>
          </w:tcPr>
          <w:p w14:paraId="347A43F8" w14:textId="77777777" w:rsidR="00C72618" w:rsidRPr="002A6C01" w:rsidRDefault="00C72618" w:rsidP="00E51402">
            <w:pPr>
              <w:spacing w:after="0" w:line="240" w:lineRule="auto"/>
              <w:jc w:val="center"/>
              <w:rPr>
                <w:rFonts w:ascii="Times New Roman" w:hAnsi="Times New Roman"/>
                <w:sz w:val="24"/>
                <w:szCs w:val="28"/>
                <w:lang w:val="en-US"/>
              </w:rPr>
            </w:pPr>
            <w:r w:rsidRPr="002A6C01">
              <w:rPr>
                <w:rFonts w:ascii="Times New Roman" w:hAnsi="Times New Roman"/>
                <w:sz w:val="24"/>
                <w:szCs w:val="28"/>
              </w:rPr>
              <w:t>Δ</w:t>
            </w:r>
            <w:r w:rsidRPr="002A6C01">
              <w:rPr>
                <w:rFonts w:ascii="Times New Roman" w:hAnsi="Times New Roman"/>
                <w:sz w:val="24"/>
                <w:szCs w:val="28"/>
                <w:lang w:val="en-US"/>
              </w:rPr>
              <w:t>S</w:t>
            </w:r>
          </w:p>
        </w:tc>
        <w:tc>
          <w:tcPr>
            <w:tcW w:w="1134" w:type="dxa"/>
            <w:vAlign w:val="center"/>
          </w:tcPr>
          <w:p w14:paraId="518E58AF"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271,66</w:t>
            </w:r>
          </w:p>
        </w:tc>
        <w:tc>
          <w:tcPr>
            <w:tcW w:w="1134" w:type="dxa"/>
            <w:vAlign w:val="center"/>
          </w:tcPr>
          <w:p w14:paraId="5CED1860"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270,89</w:t>
            </w:r>
          </w:p>
        </w:tc>
        <w:tc>
          <w:tcPr>
            <w:tcW w:w="1134" w:type="dxa"/>
            <w:vAlign w:val="center"/>
          </w:tcPr>
          <w:p w14:paraId="0ECCFCCF"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269,93</w:t>
            </w:r>
          </w:p>
        </w:tc>
        <w:tc>
          <w:tcPr>
            <w:tcW w:w="1276" w:type="dxa"/>
          </w:tcPr>
          <w:p w14:paraId="690B542F"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269,64</w:t>
            </w:r>
          </w:p>
        </w:tc>
        <w:tc>
          <w:tcPr>
            <w:tcW w:w="1134" w:type="dxa"/>
          </w:tcPr>
          <w:p w14:paraId="72A977BF"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268,85</w:t>
            </w:r>
          </w:p>
        </w:tc>
      </w:tr>
      <w:tr w:rsidR="00C72618" w:rsidRPr="002A6C01" w14:paraId="4F507C95" w14:textId="77777777" w:rsidTr="00DB2311">
        <w:trPr>
          <w:trHeight w:val="242"/>
        </w:trPr>
        <w:tc>
          <w:tcPr>
            <w:tcW w:w="2265" w:type="dxa"/>
            <w:vMerge/>
            <w:tcBorders>
              <w:bottom w:val="single" w:sz="4" w:space="0" w:color="auto"/>
            </w:tcBorders>
            <w:vAlign w:val="center"/>
          </w:tcPr>
          <w:p w14:paraId="125894F4" w14:textId="77777777" w:rsidR="00C72618" w:rsidRPr="002A6C01" w:rsidRDefault="00C72618" w:rsidP="00E51402">
            <w:pPr>
              <w:spacing w:after="0"/>
              <w:rPr>
                <w:rFonts w:ascii="Times New Roman" w:hAnsi="Times New Roman"/>
                <w:sz w:val="24"/>
                <w:szCs w:val="28"/>
                <w:lang w:val="en-US"/>
              </w:rPr>
            </w:pPr>
          </w:p>
        </w:tc>
        <w:tc>
          <w:tcPr>
            <w:tcW w:w="1279" w:type="dxa"/>
            <w:tcBorders>
              <w:bottom w:val="single" w:sz="4" w:space="0" w:color="auto"/>
            </w:tcBorders>
          </w:tcPr>
          <w:p w14:paraId="6B572051" w14:textId="77777777" w:rsidR="00C72618" w:rsidRPr="002A6C01" w:rsidRDefault="00C72618" w:rsidP="00E51402">
            <w:pPr>
              <w:spacing w:after="0" w:line="240" w:lineRule="auto"/>
              <w:jc w:val="center"/>
              <w:rPr>
                <w:rFonts w:ascii="Times New Roman" w:hAnsi="Times New Roman"/>
                <w:sz w:val="24"/>
                <w:szCs w:val="28"/>
              </w:rPr>
            </w:pPr>
            <w:r w:rsidRPr="002A6C01">
              <w:rPr>
                <w:rFonts w:ascii="Times New Roman" w:hAnsi="Times New Roman"/>
                <w:sz w:val="24"/>
                <w:szCs w:val="28"/>
              </w:rPr>
              <w:t>Δ</w:t>
            </w:r>
            <w:r w:rsidRPr="002A6C01">
              <w:rPr>
                <w:rFonts w:ascii="Times New Roman" w:hAnsi="Times New Roman"/>
                <w:sz w:val="24"/>
                <w:szCs w:val="28"/>
                <w:lang w:val="en-US"/>
              </w:rPr>
              <w:t>G</w:t>
            </w:r>
          </w:p>
        </w:tc>
        <w:tc>
          <w:tcPr>
            <w:tcW w:w="1134" w:type="dxa"/>
            <w:tcBorders>
              <w:bottom w:val="single" w:sz="4" w:space="0" w:color="auto"/>
            </w:tcBorders>
          </w:tcPr>
          <w:p w14:paraId="087FAECD"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-147,63</w:t>
            </w:r>
          </w:p>
        </w:tc>
        <w:tc>
          <w:tcPr>
            <w:tcW w:w="1134" w:type="dxa"/>
            <w:tcBorders>
              <w:bottom w:val="single" w:sz="4" w:space="0" w:color="auto"/>
            </w:tcBorders>
          </w:tcPr>
          <w:p w14:paraId="2561AD31"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-161,19</w:t>
            </w:r>
          </w:p>
        </w:tc>
        <w:tc>
          <w:tcPr>
            <w:tcW w:w="1134" w:type="dxa"/>
            <w:tcBorders>
              <w:bottom w:val="single" w:sz="4" w:space="0" w:color="auto"/>
            </w:tcBorders>
          </w:tcPr>
          <w:p w14:paraId="2F3DE58D"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-174,71</w:t>
            </w:r>
          </w:p>
        </w:tc>
        <w:tc>
          <w:tcPr>
            <w:tcW w:w="1276" w:type="dxa"/>
            <w:tcBorders>
              <w:bottom w:val="single" w:sz="4" w:space="0" w:color="auto"/>
            </w:tcBorders>
          </w:tcPr>
          <w:p w14:paraId="749C2743"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-188,2</w:t>
            </w:r>
          </w:p>
        </w:tc>
        <w:tc>
          <w:tcPr>
            <w:tcW w:w="1134" w:type="dxa"/>
            <w:tcBorders>
              <w:bottom w:val="single" w:sz="4" w:space="0" w:color="auto"/>
            </w:tcBorders>
          </w:tcPr>
          <w:p w14:paraId="259B3BC3" w14:textId="77777777" w:rsidR="00C72618" w:rsidRPr="002A6C01" w:rsidRDefault="00C72618"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-201,67</w:t>
            </w:r>
          </w:p>
        </w:tc>
      </w:tr>
      <w:tr w:rsidR="00E51402" w:rsidRPr="00E16EF1" w14:paraId="67E5B3EC" w14:textId="77777777" w:rsidTr="00DB2311">
        <w:trPr>
          <w:trHeight w:val="242"/>
        </w:trPr>
        <w:tc>
          <w:tcPr>
            <w:tcW w:w="9356" w:type="dxa"/>
            <w:gridSpan w:val="7"/>
            <w:tcBorders>
              <w:bottom w:val="single" w:sz="4" w:space="0" w:color="auto"/>
            </w:tcBorders>
            <w:vAlign w:val="center"/>
          </w:tcPr>
          <w:p w14:paraId="5DC84AAD" w14:textId="77777777" w:rsidR="00E51402" w:rsidRPr="002A6C01" w:rsidRDefault="00E51402" w:rsidP="00E51402">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Al</w:t>
            </w:r>
            <w:r w:rsidRPr="002A6C01">
              <w:rPr>
                <w:rFonts w:ascii="Times New Roman" w:hAnsi="Times New Roman"/>
                <w:sz w:val="24"/>
                <w:szCs w:val="28"/>
                <w:vertAlign w:val="subscript"/>
                <w:lang w:val="kk-KZ"/>
              </w:rPr>
              <w:t>2</w:t>
            </w:r>
            <w:r w:rsidRPr="002A6C01">
              <w:rPr>
                <w:rFonts w:ascii="Times New Roman" w:hAnsi="Times New Roman"/>
                <w:sz w:val="24"/>
                <w:szCs w:val="28"/>
                <w:lang w:val="kk-KZ"/>
              </w:rPr>
              <w:t>Si</w:t>
            </w:r>
            <w:r w:rsidRPr="002A6C01">
              <w:rPr>
                <w:rFonts w:ascii="Times New Roman" w:hAnsi="Times New Roman"/>
                <w:sz w:val="24"/>
                <w:szCs w:val="28"/>
                <w:vertAlign w:val="subscript"/>
                <w:lang w:val="kk-KZ"/>
              </w:rPr>
              <w:t>2</w:t>
            </w:r>
            <w:r w:rsidRPr="002A6C01">
              <w:rPr>
                <w:rFonts w:ascii="Times New Roman" w:hAnsi="Times New Roman"/>
                <w:sz w:val="24"/>
                <w:szCs w:val="28"/>
                <w:lang w:val="kk-KZ"/>
              </w:rPr>
              <w:t>O</w:t>
            </w:r>
            <w:r w:rsidRPr="002A6C01">
              <w:rPr>
                <w:rFonts w:ascii="Times New Roman" w:hAnsi="Times New Roman"/>
                <w:sz w:val="24"/>
                <w:szCs w:val="28"/>
                <w:vertAlign w:val="subscript"/>
                <w:lang w:val="kk-KZ"/>
              </w:rPr>
              <w:t>7</w:t>
            </w:r>
            <w:r w:rsidRPr="002A6C01">
              <w:rPr>
                <w:rFonts w:ascii="Times New Roman" w:hAnsi="Times New Roman"/>
                <w:sz w:val="24"/>
                <w:szCs w:val="28"/>
                <w:lang w:val="kk-KZ"/>
              </w:rPr>
              <w:t>*2H</w:t>
            </w:r>
            <w:r w:rsidRPr="002A6C01">
              <w:rPr>
                <w:rFonts w:ascii="Times New Roman" w:hAnsi="Times New Roman"/>
                <w:sz w:val="24"/>
                <w:szCs w:val="28"/>
                <w:vertAlign w:val="subscript"/>
                <w:lang w:val="kk-KZ"/>
              </w:rPr>
              <w:t>2</w:t>
            </w:r>
            <w:r w:rsidRPr="002A6C01">
              <w:rPr>
                <w:rFonts w:ascii="Times New Roman" w:hAnsi="Times New Roman"/>
                <w:sz w:val="24"/>
                <w:szCs w:val="28"/>
                <w:lang w:val="kk-KZ"/>
              </w:rPr>
              <w:t>O + 3 NH</w:t>
            </w:r>
            <w:r w:rsidRPr="002A6C01">
              <w:rPr>
                <w:rFonts w:ascii="Times New Roman" w:hAnsi="Times New Roman"/>
                <w:sz w:val="24"/>
                <w:szCs w:val="28"/>
                <w:vertAlign w:val="subscript"/>
                <w:lang w:val="kk-KZ"/>
              </w:rPr>
              <w:t>4</w:t>
            </w:r>
            <w:r w:rsidRPr="002A6C01">
              <w:rPr>
                <w:rFonts w:ascii="Times New Roman" w:hAnsi="Times New Roman"/>
                <w:sz w:val="24"/>
                <w:szCs w:val="28"/>
                <w:lang w:val="kk-KZ"/>
              </w:rPr>
              <w:t>HSO</w:t>
            </w:r>
            <w:r w:rsidRPr="002A6C01">
              <w:rPr>
                <w:rFonts w:ascii="Times New Roman" w:hAnsi="Times New Roman"/>
                <w:sz w:val="24"/>
                <w:szCs w:val="28"/>
                <w:vertAlign w:val="subscript"/>
                <w:lang w:val="kk-KZ"/>
              </w:rPr>
              <w:t>4</w:t>
            </w:r>
            <w:r w:rsidRPr="002A6C01">
              <w:rPr>
                <w:rFonts w:ascii="Times New Roman" w:hAnsi="Times New Roman"/>
                <w:sz w:val="24"/>
                <w:szCs w:val="28"/>
                <w:lang w:val="kk-KZ"/>
              </w:rPr>
              <w:t xml:space="preserve"> = Al</w:t>
            </w:r>
            <w:r w:rsidRPr="002A6C01">
              <w:rPr>
                <w:rFonts w:ascii="Times New Roman" w:hAnsi="Times New Roman"/>
                <w:sz w:val="24"/>
                <w:szCs w:val="28"/>
                <w:vertAlign w:val="subscript"/>
                <w:lang w:val="kk-KZ"/>
              </w:rPr>
              <w:t>2</w:t>
            </w:r>
            <w:r w:rsidRPr="002A6C01">
              <w:rPr>
                <w:rFonts w:ascii="Times New Roman" w:hAnsi="Times New Roman"/>
                <w:sz w:val="24"/>
                <w:szCs w:val="28"/>
                <w:lang w:val="kk-KZ"/>
              </w:rPr>
              <w:t>(SO</w:t>
            </w:r>
            <w:r w:rsidRPr="002A6C01">
              <w:rPr>
                <w:rFonts w:ascii="Times New Roman" w:hAnsi="Times New Roman"/>
                <w:sz w:val="24"/>
                <w:szCs w:val="28"/>
                <w:vertAlign w:val="subscript"/>
                <w:lang w:val="kk-KZ"/>
              </w:rPr>
              <w:t>4</w:t>
            </w:r>
            <w:r w:rsidRPr="002A6C01">
              <w:rPr>
                <w:rFonts w:ascii="Times New Roman" w:hAnsi="Times New Roman"/>
                <w:sz w:val="24"/>
                <w:szCs w:val="28"/>
                <w:lang w:val="kk-KZ"/>
              </w:rPr>
              <w:t>)</w:t>
            </w:r>
            <w:r w:rsidRPr="002A6C01">
              <w:rPr>
                <w:rFonts w:ascii="Times New Roman" w:hAnsi="Times New Roman"/>
                <w:sz w:val="24"/>
                <w:szCs w:val="28"/>
                <w:vertAlign w:val="subscript"/>
                <w:lang w:val="kk-KZ"/>
              </w:rPr>
              <w:t>3</w:t>
            </w:r>
            <w:r w:rsidRPr="002A6C01">
              <w:rPr>
                <w:rFonts w:ascii="Times New Roman" w:hAnsi="Times New Roman"/>
                <w:sz w:val="24"/>
                <w:szCs w:val="28"/>
                <w:lang w:val="kk-KZ"/>
              </w:rPr>
              <w:t xml:space="preserve"> + 2 SiO</w:t>
            </w:r>
            <w:r w:rsidRPr="002A6C01">
              <w:rPr>
                <w:rFonts w:ascii="Times New Roman" w:hAnsi="Times New Roman"/>
                <w:sz w:val="24"/>
                <w:szCs w:val="28"/>
                <w:vertAlign w:val="subscript"/>
                <w:lang w:val="kk-KZ"/>
              </w:rPr>
              <w:t>2</w:t>
            </w:r>
            <w:r w:rsidRPr="002A6C01">
              <w:rPr>
                <w:rFonts w:ascii="Times New Roman" w:hAnsi="Times New Roman"/>
                <w:sz w:val="24"/>
                <w:szCs w:val="28"/>
                <w:lang w:val="kk-KZ"/>
              </w:rPr>
              <w:t xml:space="preserve"> + 5 H</w:t>
            </w:r>
            <w:r w:rsidRPr="002A6C01">
              <w:rPr>
                <w:rFonts w:ascii="Times New Roman" w:hAnsi="Times New Roman"/>
                <w:sz w:val="24"/>
                <w:szCs w:val="28"/>
                <w:vertAlign w:val="subscript"/>
                <w:lang w:val="kk-KZ"/>
              </w:rPr>
              <w:t>2</w:t>
            </w:r>
            <w:r w:rsidRPr="002A6C01">
              <w:rPr>
                <w:rFonts w:ascii="Times New Roman" w:hAnsi="Times New Roman"/>
                <w:sz w:val="24"/>
                <w:szCs w:val="28"/>
                <w:lang w:val="kk-KZ"/>
              </w:rPr>
              <w:t>O + 3 NH</w:t>
            </w:r>
            <w:r w:rsidRPr="002A6C01">
              <w:rPr>
                <w:rFonts w:ascii="Times New Roman" w:hAnsi="Times New Roman"/>
                <w:sz w:val="24"/>
                <w:szCs w:val="28"/>
                <w:vertAlign w:val="subscript"/>
                <w:lang w:val="kk-KZ"/>
              </w:rPr>
              <w:t>3</w:t>
            </w:r>
            <w:r w:rsidRPr="002A6C01">
              <w:rPr>
                <w:rFonts w:ascii="Times New Roman" w:hAnsi="Times New Roman"/>
                <w:bCs/>
                <w:sz w:val="24"/>
                <w:szCs w:val="28"/>
                <w:lang w:val="pt-BR"/>
              </w:rPr>
              <w:t>↑</w:t>
            </w:r>
          </w:p>
        </w:tc>
      </w:tr>
      <w:tr w:rsidR="00C72618" w:rsidRPr="002A6C01" w14:paraId="2F0A5220" w14:textId="77777777" w:rsidTr="00DB2311">
        <w:trPr>
          <w:trHeight w:val="242"/>
        </w:trPr>
        <w:tc>
          <w:tcPr>
            <w:tcW w:w="2265" w:type="dxa"/>
            <w:vMerge w:val="restart"/>
            <w:tcBorders>
              <w:top w:val="single" w:sz="4" w:space="0" w:color="auto"/>
            </w:tcBorders>
            <w:vAlign w:val="center"/>
          </w:tcPr>
          <w:p w14:paraId="72346635" w14:textId="77777777" w:rsidR="00C72618" w:rsidRPr="002A6C01" w:rsidRDefault="00C72618" w:rsidP="00C72618">
            <w:pPr>
              <w:spacing w:after="0"/>
              <w:jc w:val="center"/>
              <w:rPr>
                <w:rFonts w:ascii="Times New Roman" w:hAnsi="Times New Roman"/>
                <w:sz w:val="24"/>
                <w:szCs w:val="28"/>
                <w:lang w:val="pt-BR"/>
              </w:rPr>
            </w:pPr>
            <w:r w:rsidRPr="002A6C01">
              <w:rPr>
                <w:rFonts w:ascii="Times New Roman" w:hAnsi="Times New Roman"/>
                <w:sz w:val="24"/>
                <w:szCs w:val="28"/>
              </w:rPr>
              <w:t>Муллит</w:t>
            </w:r>
          </w:p>
        </w:tc>
        <w:tc>
          <w:tcPr>
            <w:tcW w:w="1279" w:type="dxa"/>
            <w:tcBorders>
              <w:top w:val="single" w:sz="4" w:space="0" w:color="auto"/>
            </w:tcBorders>
          </w:tcPr>
          <w:p w14:paraId="5F41FAA9" w14:textId="77777777" w:rsidR="00C72618" w:rsidRPr="002A6C01" w:rsidRDefault="00C72618" w:rsidP="00C72618">
            <w:pPr>
              <w:spacing w:after="0" w:line="240" w:lineRule="auto"/>
              <w:jc w:val="center"/>
              <w:rPr>
                <w:rFonts w:ascii="Times New Roman" w:hAnsi="Times New Roman"/>
                <w:sz w:val="24"/>
                <w:szCs w:val="28"/>
              </w:rPr>
            </w:pPr>
            <w:r w:rsidRPr="002A6C01">
              <w:rPr>
                <w:rFonts w:ascii="Times New Roman" w:hAnsi="Times New Roman"/>
                <w:sz w:val="24"/>
                <w:szCs w:val="28"/>
              </w:rPr>
              <w:t>ΔН</w:t>
            </w:r>
          </w:p>
        </w:tc>
        <w:tc>
          <w:tcPr>
            <w:tcW w:w="1134" w:type="dxa"/>
            <w:tcBorders>
              <w:top w:val="single" w:sz="4" w:space="0" w:color="auto"/>
            </w:tcBorders>
          </w:tcPr>
          <w:p w14:paraId="013A0588"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364,18</w:t>
            </w:r>
          </w:p>
        </w:tc>
        <w:tc>
          <w:tcPr>
            <w:tcW w:w="1134" w:type="dxa"/>
            <w:tcBorders>
              <w:top w:val="single" w:sz="4" w:space="0" w:color="auto"/>
            </w:tcBorders>
          </w:tcPr>
          <w:p w14:paraId="29F2E79B"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368,18</w:t>
            </w:r>
          </w:p>
        </w:tc>
        <w:tc>
          <w:tcPr>
            <w:tcW w:w="1134" w:type="dxa"/>
            <w:tcBorders>
              <w:top w:val="single" w:sz="4" w:space="0" w:color="auto"/>
            </w:tcBorders>
          </w:tcPr>
          <w:p w14:paraId="66ABFDCC"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371,80</w:t>
            </w:r>
          </w:p>
        </w:tc>
        <w:tc>
          <w:tcPr>
            <w:tcW w:w="1276" w:type="dxa"/>
            <w:tcBorders>
              <w:top w:val="single" w:sz="4" w:space="0" w:color="auto"/>
            </w:tcBorders>
          </w:tcPr>
          <w:p w14:paraId="6F34744E"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378,02</w:t>
            </w:r>
          </w:p>
        </w:tc>
        <w:tc>
          <w:tcPr>
            <w:tcW w:w="1134" w:type="dxa"/>
            <w:tcBorders>
              <w:top w:val="single" w:sz="4" w:space="0" w:color="auto"/>
            </w:tcBorders>
          </w:tcPr>
          <w:p w14:paraId="4A5EB9CA"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383,37</w:t>
            </w:r>
          </w:p>
        </w:tc>
      </w:tr>
      <w:tr w:rsidR="00C72618" w:rsidRPr="002A6C01" w14:paraId="1BCE85B7" w14:textId="77777777" w:rsidTr="00DB2311">
        <w:trPr>
          <w:trHeight w:val="242"/>
        </w:trPr>
        <w:tc>
          <w:tcPr>
            <w:tcW w:w="2265" w:type="dxa"/>
            <w:vMerge/>
            <w:vAlign w:val="center"/>
          </w:tcPr>
          <w:p w14:paraId="39FD6400" w14:textId="77777777" w:rsidR="00C72618" w:rsidRPr="002A6C01" w:rsidRDefault="00C72618" w:rsidP="00C72618">
            <w:pPr>
              <w:spacing w:after="0"/>
              <w:rPr>
                <w:rFonts w:ascii="Times New Roman" w:hAnsi="Times New Roman"/>
                <w:sz w:val="24"/>
                <w:szCs w:val="28"/>
                <w:lang w:val="en-US"/>
              </w:rPr>
            </w:pPr>
          </w:p>
        </w:tc>
        <w:tc>
          <w:tcPr>
            <w:tcW w:w="1279" w:type="dxa"/>
          </w:tcPr>
          <w:p w14:paraId="48F22DB0" w14:textId="77777777" w:rsidR="00C72618" w:rsidRPr="002A6C01" w:rsidRDefault="00C72618" w:rsidP="00C72618">
            <w:pPr>
              <w:spacing w:after="0" w:line="240" w:lineRule="auto"/>
              <w:jc w:val="center"/>
              <w:rPr>
                <w:rFonts w:ascii="Times New Roman" w:hAnsi="Times New Roman"/>
                <w:sz w:val="24"/>
                <w:szCs w:val="28"/>
                <w:lang w:val="en-US"/>
              </w:rPr>
            </w:pPr>
            <w:r w:rsidRPr="002A6C01">
              <w:rPr>
                <w:rFonts w:ascii="Times New Roman" w:hAnsi="Times New Roman"/>
                <w:sz w:val="24"/>
                <w:szCs w:val="28"/>
              </w:rPr>
              <w:t>Δ</w:t>
            </w:r>
            <w:r w:rsidRPr="002A6C01">
              <w:rPr>
                <w:rFonts w:ascii="Times New Roman" w:hAnsi="Times New Roman"/>
                <w:sz w:val="24"/>
                <w:szCs w:val="28"/>
                <w:lang w:val="en-US"/>
              </w:rPr>
              <w:t>S</w:t>
            </w:r>
          </w:p>
        </w:tc>
        <w:tc>
          <w:tcPr>
            <w:tcW w:w="1134" w:type="dxa"/>
          </w:tcPr>
          <w:p w14:paraId="0DCFA30A"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913,92</w:t>
            </w:r>
          </w:p>
        </w:tc>
        <w:tc>
          <w:tcPr>
            <w:tcW w:w="1134" w:type="dxa"/>
          </w:tcPr>
          <w:p w14:paraId="71AE71E6"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920,78</w:t>
            </w:r>
          </w:p>
        </w:tc>
        <w:tc>
          <w:tcPr>
            <w:tcW w:w="1134" w:type="dxa"/>
          </w:tcPr>
          <w:p w14:paraId="4C547865"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927,39</w:t>
            </w:r>
          </w:p>
        </w:tc>
        <w:tc>
          <w:tcPr>
            <w:tcW w:w="1276" w:type="dxa"/>
          </w:tcPr>
          <w:p w14:paraId="5F9B8DA3"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937,76</w:t>
            </w:r>
          </w:p>
        </w:tc>
        <w:tc>
          <w:tcPr>
            <w:tcW w:w="1134" w:type="dxa"/>
          </w:tcPr>
          <w:p w14:paraId="6D9582F9"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946,03</w:t>
            </w:r>
          </w:p>
        </w:tc>
      </w:tr>
      <w:tr w:rsidR="00C72618" w:rsidRPr="002A6C01" w14:paraId="656CD658" w14:textId="77777777" w:rsidTr="00DB2311">
        <w:trPr>
          <w:trHeight w:val="242"/>
        </w:trPr>
        <w:tc>
          <w:tcPr>
            <w:tcW w:w="2265" w:type="dxa"/>
            <w:vMerge/>
            <w:vAlign w:val="center"/>
          </w:tcPr>
          <w:p w14:paraId="5CEC8FAD" w14:textId="77777777" w:rsidR="00C72618" w:rsidRPr="002A6C01" w:rsidRDefault="00C72618" w:rsidP="00C72618">
            <w:pPr>
              <w:spacing w:after="0"/>
              <w:rPr>
                <w:rFonts w:ascii="Times New Roman" w:hAnsi="Times New Roman"/>
                <w:sz w:val="24"/>
                <w:szCs w:val="28"/>
                <w:lang w:val="en-US"/>
              </w:rPr>
            </w:pPr>
          </w:p>
        </w:tc>
        <w:tc>
          <w:tcPr>
            <w:tcW w:w="1279" w:type="dxa"/>
          </w:tcPr>
          <w:p w14:paraId="7A50C3A6" w14:textId="77777777" w:rsidR="00C72618" w:rsidRPr="002A6C01" w:rsidRDefault="00C72618" w:rsidP="00C72618">
            <w:pPr>
              <w:spacing w:after="0" w:line="240" w:lineRule="auto"/>
              <w:jc w:val="center"/>
              <w:rPr>
                <w:rFonts w:ascii="Times New Roman" w:hAnsi="Times New Roman"/>
                <w:sz w:val="24"/>
                <w:szCs w:val="28"/>
                <w:lang w:val="en-US"/>
              </w:rPr>
            </w:pPr>
            <w:r w:rsidRPr="002A6C01">
              <w:rPr>
                <w:rFonts w:ascii="Times New Roman" w:hAnsi="Times New Roman"/>
                <w:sz w:val="24"/>
                <w:szCs w:val="28"/>
              </w:rPr>
              <w:t>Δ</w:t>
            </w:r>
            <w:r w:rsidRPr="002A6C01">
              <w:rPr>
                <w:rFonts w:ascii="Times New Roman" w:hAnsi="Times New Roman"/>
                <w:sz w:val="24"/>
                <w:szCs w:val="28"/>
                <w:lang w:val="en-US"/>
              </w:rPr>
              <w:t>G</w:t>
            </w:r>
          </w:p>
        </w:tc>
        <w:tc>
          <w:tcPr>
            <w:tcW w:w="1134" w:type="dxa"/>
          </w:tcPr>
          <w:p w14:paraId="076EB56A"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-67,66</w:t>
            </w:r>
          </w:p>
        </w:tc>
        <w:tc>
          <w:tcPr>
            <w:tcW w:w="1134" w:type="dxa"/>
          </w:tcPr>
          <w:p w14:paraId="3D324B98"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-113,53</w:t>
            </w:r>
          </w:p>
        </w:tc>
        <w:tc>
          <w:tcPr>
            <w:tcW w:w="1134" w:type="dxa"/>
          </w:tcPr>
          <w:p w14:paraId="4D8AE6E0"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-159,73</w:t>
            </w:r>
          </w:p>
        </w:tc>
        <w:tc>
          <w:tcPr>
            <w:tcW w:w="1276" w:type="dxa"/>
          </w:tcPr>
          <w:p w14:paraId="64C8055A"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-206,34</w:t>
            </w:r>
          </w:p>
        </w:tc>
        <w:tc>
          <w:tcPr>
            <w:tcW w:w="1134" w:type="dxa"/>
          </w:tcPr>
          <w:p w14:paraId="68822FB3" w14:textId="77777777" w:rsidR="00C72618" w:rsidRPr="002A6C01" w:rsidRDefault="00C72618" w:rsidP="00C72618">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-253,45</w:t>
            </w:r>
          </w:p>
        </w:tc>
      </w:tr>
    </w:tbl>
    <w:p w14:paraId="1B67D286" w14:textId="77777777" w:rsidR="00E51402" w:rsidRPr="00E91392" w:rsidRDefault="00E51402" w:rsidP="00E51402">
      <w:pPr>
        <w:spacing w:after="0" w:line="240" w:lineRule="auto"/>
        <w:ind w:firstLine="709"/>
        <w:jc w:val="both"/>
        <w:rPr>
          <w:rFonts w:ascii="Times New Roman" w:hAnsi="Times New Roman"/>
          <w:bCs/>
          <w:iCs/>
          <w:sz w:val="26"/>
          <w:szCs w:val="26"/>
          <w:lang w:val="kk-KZ"/>
        </w:rPr>
      </w:pPr>
    </w:p>
    <w:p w14:paraId="79042F60" w14:textId="77777777" w:rsidR="00E51402" w:rsidRPr="002A6C01" w:rsidRDefault="00E913D3" w:rsidP="00E51402">
      <w:pPr>
        <w:spacing w:after="0" w:line="240" w:lineRule="auto"/>
        <w:ind w:firstLine="708"/>
        <w:jc w:val="both"/>
        <w:rPr>
          <w:rFonts w:ascii="Times New Roman" w:hAnsi="Times New Roman"/>
          <w:sz w:val="28"/>
          <w:szCs w:val="28"/>
        </w:rPr>
      </w:pPr>
      <w:r w:rsidRPr="002A6C01">
        <w:rPr>
          <w:rFonts w:ascii="Times New Roman" w:hAnsi="Times New Roman"/>
          <w:sz w:val="28"/>
          <w:szCs w:val="28"/>
        </w:rPr>
        <w:t xml:space="preserve">Из таблицы 6 </w:t>
      </w:r>
      <w:r w:rsidR="00E51402" w:rsidRPr="002A6C01">
        <w:rPr>
          <w:rFonts w:ascii="Times New Roman" w:hAnsi="Times New Roman"/>
          <w:sz w:val="28"/>
          <w:szCs w:val="28"/>
        </w:rPr>
        <w:t>следует, что возможно взаимодействие анотрита (2CaO*Al</w:t>
      </w:r>
      <w:r w:rsidR="00E51402" w:rsidRPr="002A6C01">
        <w:rPr>
          <w:rFonts w:ascii="Times New Roman" w:hAnsi="Times New Roman"/>
          <w:sz w:val="28"/>
          <w:szCs w:val="28"/>
          <w:vertAlign w:val="subscript"/>
        </w:rPr>
        <w:t>2</w:t>
      </w:r>
      <w:r w:rsidR="00E51402" w:rsidRPr="002A6C01">
        <w:rPr>
          <w:rFonts w:ascii="Times New Roman" w:hAnsi="Times New Roman"/>
          <w:sz w:val="28"/>
          <w:szCs w:val="28"/>
        </w:rPr>
        <w:t>O</w:t>
      </w:r>
      <w:r w:rsidR="00E51402" w:rsidRPr="002A6C01">
        <w:rPr>
          <w:rFonts w:ascii="Times New Roman" w:hAnsi="Times New Roman"/>
          <w:sz w:val="28"/>
          <w:szCs w:val="28"/>
          <w:vertAlign w:val="subscript"/>
        </w:rPr>
        <w:t>3</w:t>
      </w:r>
      <w:r w:rsidR="00E51402" w:rsidRPr="002A6C01">
        <w:rPr>
          <w:rFonts w:ascii="Times New Roman" w:hAnsi="Times New Roman"/>
          <w:sz w:val="28"/>
          <w:szCs w:val="28"/>
        </w:rPr>
        <w:t>*SiO</w:t>
      </w:r>
      <w:r w:rsidR="00E51402" w:rsidRPr="002A6C01">
        <w:rPr>
          <w:rFonts w:ascii="Times New Roman" w:hAnsi="Times New Roman"/>
          <w:sz w:val="28"/>
          <w:szCs w:val="28"/>
          <w:vertAlign w:val="subscript"/>
        </w:rPr>
        <w:t>2</w:t>
      </w:r>
      <w:r w:rsidR="00E51402" w:rsidRPr="002A6C01">
        <w:rPr>
          <w:rFonts w:ascii="Times New Roman" w:hAnsi="Times New Roman"/>
          <w:sz w:val="28"/>
          <w:szCs w:val="28"/>
        </w:rPr>
        <w:t>,), мусковита (</w:t>
      </w:r>
      <w:r w:rsidR="00E51402" w:rsidRPr="002A6C01">
        <w:rPr>
          <w:rFonts w:ascii="Times New Roman" w:hAnsi="Times New Roman"/>
          <w:bCs/>
          <w:sz w:val="28"/>
          <w:szCs w:val="28"/>
          <w:lang w:val="en-US"/>
        </w:rPr>
        <w:t>K</w:t>
      </w:r>
      <w:r w:rsidR="00E51402" w:rsidRPr="002A6C01">
        <w:rPr>
          <w:rFonts w:ascii="Times New Roman" w:hAnsi="Times New Roman"/>
          <w:bCs/>
          <w:sz w:val="28"/>
          <w:szCs w:val="28"/>
          <w:vertAlign w:val="subscript"/>
        </w:rPr>
        <w:t>2</w:t>
      </w:r>
      <w:r w:rsidR="00E51402" w:rsidRPr="002A6C01">
        <w:rPr>
          <w:rFonts w:ascii="Times New Roman" w:hAnsi="Times New Roman"/>
          <w:bCs/>
          <w:sz w:val="28"/>
          <w:szCs w:val="28"/>
          <w:lang w:val="en-US"/>
        </w:rPr>
        <w:t>O</w:t>
      </w:r>
      <w:r w:rsidR="00E51402" w:rsidRPr="002A6C01">
        <w:rPr>
          <w:rFonts w:ascii="Times New Roman" w:hAnsi="Times New Roman"/>
          <w:bCs/>
          <w:sz w:val="28"/>
          <w:szCs w:val="28"/>
        </w:rPr>
        <w:t>*</w:t>
      </w:r>
      <w:r w:rsidR="00E51402" w:rsidRPr="002A6C01">
        <w:rPr>
          <w:rFonts w:ascii="Times New Roman" w:hAnsi="Times New Roman"/>
          <w:bCs/>
          <w:sz w:val="28"/>
          <w:szCs w:val="28"/>
          <w:lang w:val="en-US"/>
        </w:rPr>
        <w:t>Al</w:t>
      </w:r>
      <w:r w:rsidR="00E51402" w:rsidRPr="002A6C01">
        <w:rPr>
          <w:rFonts w:ascii="Times New Roman" w:hAnsi="Times New Roman"/>
          <w:bCs/>
          <w:sz w:val="28"/>
          <w:szCs w:val="28"/>
          <w:vertAlign w:val="subscript"/>
        </w:rPr>
        <w:t>2</w:t>
      </w:r>
      <w:r w:rsidR="00E51402" w:rsidRPr="002A6C01">
        <w:rPr>
          <w:rFonts w:ascii="Times New Roman" w:hAnsi="Times New Roman"/>
          <w:bCs/>
          <w:sz w:val="28"/>
          <w:szCs w:val="28"/>
          <w:lang w:val="en-US"/>
        </w:rPr>
        <w:t>O</w:t>
      </w:r>
      <w:r w:rsidR="00E51402" w:rsidRPr="002A6C01">
        <w:rPr>
          <w:rFonts w:ascii="Times New Roman" w:hAnsi="Times New Roman"/>
          <w:bCs/>
          <w:sz w:val="28"/>
          <w:szCs w:val="28"/>
          <w:vertAlign w:val="subscript"/>
        </w:rPr>
        <w:t>3*</w:t>
      </w:r>
      <w:r w:rsidR="00E51402" w:rsidRPr="002A6C01">
        <w:rPr>
          <w:rFonts w:ascii="Times New Roman" w:hAnsi="Times New Roman"/>
          <w:bCs/>
          <w:sz w:val="28"/>
          <w:szCs w:val="28"/>
        </w:rPr>
        <w:t>2</w:t>
      </w:r>
      <w:r w:rsidR="00E51402" w:rsidRPr="002A6C01">
        <w:rPr>
          <w:rFonts w:ascii="Times New Roman" w:hAnsi="Times New Roman"/>
          <w:bCs/>
          <w:sz w:val="28"/>
          <w:szCs w:val="28"/>
          <w:lang w:val="en-US"/>
        </w:rPr>
        <w:t>SiO</w:t>
      </w:r>
      <w:r w:rsidR="00E51402" w:rsidRPr="002A6C01">
        <w:rPr>
          <w:rFonts w:ascii="Times New Roman" w:hAnsi="Times New Roman"/>
          <w:bCs/>
          <w:sz w:val="28"/>
          <w:szCs w:val="28"/>
          <w:vertAlign w:val="subscript"/>
        </w:rPr>
        <w:t>2</w:t>
      </w:r>
      <w:r w:rsidR="00E51402" w:rsidRPr="002A6C01">
        <w:rPr>
          <w:rFonts w:ascii="Times New Roman" w:hAnsi="Times New Roman"/>
          <w:bCs/>
          <w:sz w:val="28"/>
          <w:szCs w:val="28"/>
        </w:rPr>
        <w:t>)</w:t>
      </w:r>
      <w:r w:rsidR="00E51402" w:rsidRPr="002A6C01">
        <w:rPr>
          <w:rFonts w:ascii="Times New Roman" w:hAnsi="Times New Roman"/>
          <w:sz w:val="28"/>
          <w:szCs w:val="28"/>
        </w:rPr>
        <w:t>, доломита CaMg(CO</w:t>
      </w:r>
      <w:r w:rsidR="00E51402" w:rsidRPr="002A6C01">
        <w:rPr>
          <w:rFonts w:ascii="Times New Roman" w:hAnsi="Times New Roman"/>
          <w:sz w:val="28"/>
          <w:szCs w:val="28"/>
          <w:vertAlign w:val="subscript"/>
        </w:rPr>
        <w:t>3</w:t>
      </w:r>
      <w:r w:rsidR="00E51402" w:rsidRPr="002A6C01">
        <w:rPr>
          <w:rFonts w:ascii="Times New Roman" w:hAnsi="Times New Roman"/>
          <w:sz w:val="28"/>
          <w:szCs w:val="28"/>
        </w:rPr>
        <w:t>)</w:t>
      </w:r>
      <w:r w:rsidR="00E51402" w:rsidRPr="002A6C01">
        <w:rPr>
          <w:rFonts w:ascii="Times New Roman" w:hAnsi="Times New Roman"/>
          <w:sz w:val="28"/>
          <w:szCs w:val="28"/>
          <w:vertAlign w:val="subscript"/>
        </w:rPr>
        <w:t>2</w:t>
      </w:r>
      <w:r w:rsidR="00E51402" w:rsidRPr="002A6C01">
        <w:rPr>
          <w:rFonts w:ascii="Times New Roman" w:hAnsi="Times New Roman"/>
          <w:sz w:val="28"/>
          <w:szCs w:val="28"/>
        </w:rPr>
        <w:t xml:space="preserve"> и параволостанита CaSiO</w:t>
      </w:r>
      <w:r w:rsidR="00E51402" w:rsidRPr="002A6C01">
        <w:rPr>
          <w:rFonts w:ascii="Times New Roman" w:hAnsi="Times New Roman"/>
          <w:sz w:val="28"/>
          <w:szCs w:val="28"/>
          <w:vertAlign w:val="subscript"/>
        </w:rPr>
        <w:t>3</w:t>
      </w:r>
      <w:r w:rsidR="00E51402" w:rsidRPr="002A6C01">
        <w:rPr>
          <w:rFonts w:ascii="Times New Roman" w:hAnsi="Times New Roman"/>
          <w:sz w:val="28"/>
          <w:szCs w:val="28"/>
        </w:rPr>
        <w:t xml:space="preserve"> с </w:t>
      </w:r>
      <w:r w:rsidR="00E51402" w:rsidRPr="002A6C01">
        <w:rPr>
          <w:rFonts w:ascii="Times New Roman" w:hAnsi="Times New Roman"/>
          <w:sz w:val="28"/>
          <w:szCs w:val="28"/>
          <w:lang w:val="kk-KZ"/>
        </w:rPr>
        <w:t xml:space="preserve">гидросульфатом аммония в данном диапазоне температур с образованием </w:t>
      </w:r>
      <w:r w:rsidR="00E51402" w:rsidRPr="002A6C01">
        <w:rPr>
          <w:rFonts w:ascii="Times New Roman" w:hAnsi="Times New Roman"/>
          <w:sz w:val="28"/>
          <w:szCs w:val="28"/>
        </w:rPr>
        <w:t>сульфатов алюминия, калия, магния.</w:t>
      </w:r>
    </w:p>
    <w:p w14:paraId="309A67C4" w14:textId="77777777" w:rsidR="00E51402" w:rsidRPr="00576BDC" w:rsidRDefault="00E51402" w:rsidP="00E51402">
      <w:pPr>
        <w:spacing w:after="0" w:line="240" w:lineRule="auto"/>
        <w:jc w:val="both"/>
        <w:rPr>
          <w:rFonts w:ascii="Times New Roman" w:hAnsi="Times New Roman"/>
          <w:bCs/>
          <w:sz w:val="26"/>
          <w:szCs w:val="26"/>
        </w:rPr>
      </w:pPr>
    </w:p>
    <w:p w14:paraId="2E8BA7A4" w14:textId="77777777" w:rsidR="00E51402" w:rsidRPr="002A6C01" w:rsidRDefault="00E913D3" w:rsidP="00E51402">
      <w:pPr>
        <w:spacing w:line="240" w:lineRule="auto"/>
        <w:jc w:val="both"/>
        <w:rPr>
          <w:rFonts w:ascii="Times New Roman" w:hAnsi="Times New Roman"/>
          <w:bCs/>
          <w:sz w:val="28"/>
          <w:szCs w:val="28"/>
          <w:lang w:val="kk-KZ"/>
        </w:rPr>
      </w:pPr>
      <w:r w:rsidRPr="002A6C01">
        <w:rPr>
          <w:rFonts w:ascii="Times New Roman" w:hAnsi="Times New Roman"/>
          <w:bCs/>
          <w:sz w:val="28"/>
          <w:szCs w:val="28"/>
          <w:lang w:val="kk-KZ"/>
        </w:rPr>
        <w:t>Таблица 7</w:t>
      </w:r>
      <w:r w:rsidR="00E51402" w:rsidRPr="002A6C01">
        <w:rPr>
          <w:rFonts w:ascii="Times New Roman" w:hAnsi="Times New Roman"/>
          <w:bCs/>
          <w:sz w:val="28"/>
          <w:szCs w:val="28"/>
          <w:lang w:val="kk-KZ"/>
        </w:rPr>
        <w:t xml:space="preserve"> - Термодинамические расчеты взаимодействия рудных минералов с гидросульфатом аммония</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53"/>
        <w:gridCol w:w="32"/>
        <w:gridCol w:w="1218"/>
        <w:gridCol w:w="1247"/>
        <w:gridCol w:w="1079"/>
        <w:gridCol w:w="41"/>
        <w:gridCol w:w="1203"/>
        <w:gridCol w:w="1165"/>
        <w:gridCol w:w="1418"/>
      </w:tblGrid>
      <w:tr w:rsidR="00E51402" w:rsidRPr="002A6C01" w14:paraId="1C5E0A65" w14:textId="77777777" w:rsidTr="000F525D">
        <w:trPr>
          <w:trHeight w:val="239"/>
        </w:trPr>
        <w:tc>
          <w:tcPr>
            <w:tcW w:w="1953" w:type="dxa"/>
            <w:vMerge w:val="restart"/>
          </w:tcPr>
          <w:p w14:paraId="3EAB0576" w14:textId="77777777" w:rsidR="00E51402" w:rsidRPr="002A6C01" w:rsidRDefault="00E51402" w:rsidP="00E51402">
            <w:pPr>
              <w:spacing w:after="0" w:line="240" w:lineRule="auto"/>
              <w:jc w:val="center"/>
              <w:rPr>
                <w:rFonts w:ascii="Times New Roman" w:hAnsi="Times New Roman"/>
                <w:sz w:val="24"/>
                <w:szCs w:val="24"/>
              </w:rPr>
            </w:pPr>
            <w:r w:rsidRPr="002A6C01">
              <w:rPr>
                <w:rFonts w:ascii="Times New Roman" w:hAnsi="Times New Roman"/>
                <w:sz w:val="24"/>
                <w:szCs w:val="24"/>
              </w:rPr>
              <w:t>Название минерала</w:t>
            </w:r>
          </w:p>
        </w:tc>
        <w:tc>
          <w:tcPr>
            <w:tcW w:w="1250" w:type="dxa"/>
            <w:gridSpan w:val="2"/>
            <w:vMerge w:val="restart"/>
          </w:tcPr>
          <w:p w14:paraId="41FD5343" w14:textId="77777777" w:rsidR="00E51402" w:rsidRPr="002A6C01" w:rsidRDefault="00E51402" w:rsidP="00E51402">
            <w:pPr>
              <w:spacing w:after="0" w:line="240" w:lineRule="auto"/>
              <w:jc w:val="center"/>
              <w:rPr>
                <w:rFonts w:ascii="Times New Roman" w:hAnsi="Times New Roman"/>
                <w:sz w:val="24"/>
                <w:szCs w:val="24"/>
              </w:rPr>
            </w:pPr>
            <w:r w:rsidRPr="002A6C01">
              <w:rPr>
                <w:rFonts w:ascii="Times New Roman" w:hAnsi="Times New Roman"/>
                <w:sz w:val="24"/>
                <w:szCs w:val="24"/>
              </w:rPr>
              <w:t>Свойство</w:t>
            </w:r>
          </w:p>
        </w:tc>
        <w:tc>
          <w:tcPr>
            <w:tcW w:w="6153" w:type="dxa"/>
            <w:gridSpan w:val="6"/>
          </w:tcPr>
          <w:p w14:paraId="2E70118D" w14:textId="77777777" w:rsidR="00E51402" w:rsidRPr="002A6C01" w:rsidRDefault="00E51402" w:rsidP="005463C5">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Температура</w:t>
            </w:r>
            <w:r w:rsidRPr="002A6C01">
              <w:rPr>
                <w:rFonts w:ascii="Times New Roman" w:hAnsi="Times New Roman"/>
                <w:sz w:val="24"/>
                <w:szCs w:val="24"/>
              </w:rPr>
              <w:t xml:space="preserve">, </w:t>
            </w:r>
            <w:r w:rsidR="005463C5">
              <w:rPr>
                <w:rFonts w:ascii="Times New Roman" w:hAnsi="Times New Roman"/>
                <w:sz w:val="24"/>
                <w:szCs w:val="24"/>
              </w:rPr>
              <w:t>ᴼС</w:t>
            </w:r>
          </w:p>
        </w:tc>
      </w:tr>
      <w:tr w:rsidR="00E51402" w:rsidRPr="002A6C01" w14:paraId="4178D254" w14:textId="77777777" w:rsidTr="000F525D">
        <w:trPr>
          <w:trHeight w:val="247"/>
        </w:trPr>
        <w:tc>
          <w:tcPr>
            <w:tcW w:w="1953" w:type="dxa"/>
            <w:vMerge/>
            <w:vAlign w:val="center"/>
          </w:tcPr>
          <w:p w14:paraId="5EC172B2" w14:textId="77777777" w:rsidR="00E51402" w:rsidRPr="002A6C01" w:rsidRDefault="00E51402" w:rsidP="00E51402">
            <w:pPr>
              <w:spacing w:after="0"/>
              <w:rPr>
                <w:rFonts w:ascii="Times New Roman" w:hAnsi="Times New Roman"/>
                <w:sz w:val="24"/>
                <w:szCs w:val="24"/>
              </w:rPr>
            </w:pPr>
          </w:p>
        </w:tc>
        <w:tc>
          <w:tcPr>
            <w:tcW w:w="1250" w:type="dxa"/>
            <w:gridSpan w:val="2"/>
            <w:vMerge/>
            <w:vAlign w:val="center"/>
          </w:tcPr>
          <w:p w14:paraId="3E5A04BC" w14:textId="77777777" w:rsidR="00E51402" w:rsidRPr="002A6C01" w:rsidRDefault="00E51402" w:rsidP="00E51402">
            <w:pPr>
              <w:spacing w:after="0"/>
              <w:rPr>
                <w:rFonts w:ascii="Times New Roman" w:hAnsi="Times New Roman"/>
                <w:sz w:val="24"/>
                <w:szCs w:val="24"/>
              </w:rPr>
            </w:pPr>
          </w:p>
        </w:tc>
        <w:tc>
          <w:tcPr>
            <w:tcW w:w="1247" w:type="dxa"/>
          </w:tcPr>
          <w:p w14:paraId="1E74739F" w14:textId="77777777" w:rsidR="00E51402" w:rsidRPr="002A6C01" w:rsidRDefault="00E51402" w:rsidP="00E51402">
            <w:pPr>
              <w:spacing w:after="0" w:line="240" w:lineRule="auto"/>
              <w:jc w:val="center"/>
              <w:rPr>
                <w:rFonts w:ascii="Times New Roman" w:hAnsi="Times New Roman"/>
                <w:sz w:val="24"/>
                <w:szCs w:val="24"/>
              </w:rPr>
            </w:pPr>
            <w:r w:rsidRPr="002A6C01">
              <w:rPr>
                <w:rFonts w:ascii="Times New Roman" w:hAnsi="Times New Roman"/>
                <w:sz w:val="24"/>
                <w:szCs w:val="24"/>
              </w:rPr>
              <w:t>200</w:t>
            </w:r>
          </w:p>
        </w:tc>
        <w:tc>
          <w:tcPr>
            <w:tcW w:w="1120" w:type="dxa"/>
            <w:gridSpan w:val="2"/>
          </w:tcPr>
          <w:p w14:paraId="74844DA3" w14:textId="77777777" w:rsidR="00E51402" w:rsidRPr="002A6C01" w:rsidRDefault="00E51402" w:rsidP="00E51402">
            <w:pPr>
              <w:spacing w:after="0" w:line="240" w:lineRule="auto"/>
              <w:jc w:val="center"/>
              <w:rPr>
                <w:rFonts w:ascii="Times New Roman" w:hAnsi="Times New Roman"/>
                <w:sz w:val="24"/>
                <w:szCs w:val="24"/>
              </w:rPr>
            </w:pPr>
            <w:r w:rsidRPr="002A6C01">
              <w:rPr>
                <w:rFonts w:ascii="Times New Roman" w:hAnsi="Times New Roman"/>
                <w:sz w:val="24"/>
                <w:szCs w:val="24"/>
                <w:lang w:val="en-US"/>
              </w:rPr>
              <w:t>25</w:t>
            </w:r>
            <w:r w:rsidRPr="002A6C01">
              <w:rPr>
                <w:rFonts w:ascii="Times New Roman" w:hAnsi="Times New Roman"/>
                <w:sz w:val="24"/>
                <w:szCs w:val="24"/>
              </w:rPr>
              <w:t>0</w:t>
            </w:r>
          </w:p>
        </w:tc>
        <w:tc>
          <w:tcPr>
            <w:tcW w:w="1203" w:type="dxa"/>
          </w:tcPr>
          <w:p w14:paraId="12A34CDF" w14:textId="77777777" w:rsidR="00E51402" w:rsidRPr="002A6C01" w:rsidRDefault="00E51402" w:rsidP="00E51402">
            <w:pPr>
              <w:spacing w:after="0" w:line="240" w:lineRule="auto"/>
              <w:jc w:val="center"/>
              <w:rPr>
                <w:rFonts w:ascii="Times New Roman" w:hAnsi="Times New Roman"/>
                <w:sz w:val="24"/>
                <w:szCs w:val="24"/>
              </w:rPr>
            </w:pPr>
            <w:r w:rsidRPr="002A6C01">
              <w:rPr>
                <w:rFonts w:ascii="Times New Roman" w:hAnsi="Times New Roman"/>
                <w:sz w:val="24"/>
                <w:szCs w:val="24"/>
                <w:lang w:val="en-US"/>
              </w:rPr>
              <w:t>3</w:t>
            </w:r>
            <w:r w:rsidRPr="002A6C01">
              <w:rPr>
                <w:rFonts w:ascii="Times New Roman" w:hAnsi="Times New Roman"/>
                <w:sz w:val="24"/>
                <w:szCs w:val="24"/>
              </w:rPr>
              <w:t>00</w:t>
            </w:r>
          </w:p>
        </w:tc>
        <w:tc>
          <w:tcPr>
            <w:tcW w:w="1165" w:type="dxa"/>
          </w:tcPr>
          <w:p w14:paraId="1DC8B4CC" w14:textId="77777777" w:rsidR="00E51402" w:rsidRPr="002A6C01" w:rsidRDefault="00E51402" w:rsidP="00E51402">
            <w:pPr>
              <w:spacing w:after="0" w:line="240" w:lineRule="auto"/>
              <w:jc w:val="center"/>
              <w:rPr>
                <w:rFonts w:ascii="Times New Roman" w:hAnsi="Times New Roman"/>
                <w:sz w:val="24"/>
                <w:szCs w:val="24"/>
                <w:lang w:val="en-US"/>
              </w:rPr>
            </w:pPr>
            <w:r w:rsidRPr="002A6C01">
              <w:rPr>
                <w:rFonts w:ascii="Times New Roman" w:hAnsi="Times New Roman"/>
                <w:sz w:val="24"/>
                <w:szCs w:val="24"/>
                <w:lang w:val="en-US"/>
              </w:rPr>
              <w:t>350</w:t>
            </w:r>
          </w:p>
        </w:tc>
        <w:tc>
          <w:tcPr>
            <w:tcW w:w="1418" w:type="dxa"/>
          </w:tcPr>
          <w:p w14:paraId="37CCA8E9" w14:textId="77777777" w:rsidR="00E51402" w:rsidRPr="002A6C01" w:rsidRDefault="00E51402" w:rsidP="00E51402">
            <w:pPr>
              <w:spacing w:after="0" w:line="240" w:lineRule="auto"/>
              <w:jc w:val="center"/>
              <w:rPr>
                <w:rFonts w:ascii="Times New Roman" w:hAnsi="Times New Roman"/>
                <w:sz w:val="24"/>
                <w:szCs w:val="24"/>
              </w:rPr>
            </w:pPr>
            <w:r w:rsidRPr="002A6C01">
              <w:rPr>
                <w:rFonts w:ascii="Times New Roman" w:hAnsi="Times New Roman"/>
                <w:sz w:val="24"/>
                <w:szCs w:val="24"/>
              </w:rPr>
              <w:t>400</w:t>
            </w:r>
          </w:p>
        </w:tc>
      </w:tr>
      <w:tr w:rsidR="00936E3D" w:rsidRPr="00E16EF1" w14:paraId="58BE89D6" w14:textId="77777777" w:rsidTr="000F525D">
        <w:trPr>
          <w:trHeight w:val="230"/>
        </w:trPr>
        <w:tc>
          <w:tcPr>
            <w:tcW w:w="1953" w:type="dxa"/>
            <w:vMerge w:val="restart"/>
            <w:vAlign w:val="center"/>
          </w:tcPr>
          <w:p w14:paraId="5329B8A1" w14:textId="77777777" w:rsidR="00936E3D" w:rsidRPr="002A6C01" w:rsidRDefault="00936E3D" w:rsidP="004A3908">
            <w:pPr>
              <w:spacing w:after="0"/>
              <w:jc w:val="center"/>
              <w:rPr>
                <w:rFonts w:ascii="Times New Roman" w:hAnsi="Times New Roman"/>
                <w:bCs/>
                <w:iCs/>
                <w:sz w:val="24"/>
                <w:szCs w:val="24"/>
                <w:lang w:val="pt-BR"/>
              </w:rPr>
            </w:pPr>
            <w:r w:rsidRPr="002A6C01">
              <w:rPr>
                <w:rFonts w:ascii="Times New Roman" w:hAnsi="Times New Roman"/>
                <w:bCs/>
                <w:iCs/>
                <w:sz w:val="24"/>
                <w:szCs w:val="24"/>
              </w:rPr>
              <w:t>Патронит</w:t>
            </w:r>
          </w:p>
        </w:tc>
        <w:tc>
          <w:tcPr>
            <w:tcW w:w="7403" w:type="dxa"/>
            <w:gridSpan w:val="8"/>
            <w:vAlign w:val="center"/>
          </w:tcPr>
          <w:p w14:paraId="029CE9B6" w14:textId="77777777" w:rsidR="00936E3D" w:rsidRPr="002A6C01" w:rsidRDefault="00936E3D" w:rsidP="00936E3D">
            <w:pPr>
              <w:spacing w:after="0" w:line="240" w:lineRule="auto"/>
              <w:jc w:val="center"/>
              <w:rPr>
                <w:rFonts w:ascii="Times New Roman" w:hAnsi="Times New Roman"/>
                <w:bCs/>
                <w:iCs/>
                <w:sz w:val="24"/>
                <w:szCs w:val="24"/>
                <w:lang w:val="pt-BR"/>
              </w:rPr>
            </w:pPr>
            <w:r w:rsidRPr="002A6C01">
              <w:rPr>
                <w:rFonts w:ascii="Times New Roman" w:hAnsi="Times New Roman"/>
                <w:bCs/>
                <w:iCs/>
                <w:sz w:val="24"/>
                <w:szCs w:val="24"/>
                <w:lang w:val="pt-BR"/>
              </w:rPr>
              <w:t>V</w:t>
            </w:r>
            <w:r w:rsidRPr="002A6C01">
              <w:rPr>
                <w:rFonts w:ascii="Times New Roman" w:hAnsi="Times New Roman"/>
                <w:bCs/>
                <w:iCs/>
                <w:sz w:val="24"/>
                <w:szCs w:val="24"/>
                <w:vertAlign w:val="subscript"/>
                <w:lang w:val="pt-BR"/>
              </w:rPr>
              <w:t>2</w:t>
            </w:r>
            <w:r w:rsidRPr="002A6C01">
              <w:rPr>
                <w:rFonts w:ascii="Times New Roman" w:hAnsi="Times New Roman"/>
                <w:bCs/>
                <w:iCs/>
                <w:sz w:val="24"/>
                <w:szCs w:val="24"/>
                <w:lang w:val="pt-BR"/>
              </w:rPr>
              <w:t>S</w:t>
            </w:r>
            <w:r w:rsidRPr="002A6C01">
              <w:rPr>
                <w:rFonts w:ascii="Times New Roman" w:hAnsi="Times New Roman"/>
                <w:bCs/>
                <w:iCs/>
                <w:sz w:val="24"/>
                <w:szCs w:val="24"/>
                <w:vertAlign w:val="subscript"/>
                <w:lang w:val="pt-BR"/>
              </w:rPr>
              <w:t>3</w:t>
            </w:r>
            <w:r w:rsidRPr="002A6C01">
              <w:rPr>
                <w:rFonts w:ascii="Times New Roman" w:hAnsi="Times New Roman"/>
                <w:bCs/>
                <w:iCs/>
                <w:sz w:val="24"/>
                <w:szCs w:val="24"/>
                <w:lang w:val="pt-BR"/>
              </w:rPr>
              <w:t>+12NH</w:t>
            </w:r>
            <w:r w:rsidRPr="002A6C01">
              <w:rPr>
                <w:rFonts w:ascii="Times New Roman" w:hAnsi="Times New Roman"/>
                <w:bCs/>
                <w:iCs/>
                <w:sz w:val="24"/>
                <w:szCs w:val="24"/>
                <w:vertAlign w:val="subscript"/>
                <w:lang w:val="pt-BR"/>
              </w:rPr>
              <w:t>4</w:t>
            </w:r>
            <w:r w:rsidRPr="002A6C01">
              <w:rPr>
                <w:rFonts w:ascii="Times New Roman" w:hAnsi="Times New Roman"/>
                <w:bCs/>
                <w:iCs/>
                <w:sz w:val="24"/>
                <w:szCs w:val="24"/>
                <w:lang w:val="pt-BR"/>
              </w:rPr>
              <w:t>HSO</w:t>
            </w:r>
            <w:r w:rsidRPr="002A6C01">
              <w:rPr>
                <w:rFonts w:ascii="Times New Roman" w:hAnsi="Times New Roman"/>
                <w:bCs/>
                <w:iCs/>
                <w:sz w:val="24"/>
                <w:szCs w:val="24"/>
                <w:vertAlign w:val="subscript"/>
                <w:lang w:val="pt-BR"/>
              </w:rPr>
              <w:t>4</w:t>
            </w:r>
            <w:r w:rsidRPr="002A6C01">
              <w:rPr>
                <w:rFonts w:ascii="Times New Roman" w:hAnsi="Times New Roman"/>
                <w:bCs/>
                <w:sz w:val="24"/>
                <w:szCs w:val="24"/>
                <w:lang w:val="pt-BR"/>
              </w:rPr>
              <w:t>→</w:t>
            </w:r>
            <w:r w:rsidRPr="002A6C01">
              <w:rPr>
                <w:rFonts w:ascii="Times New Roman" w:hAnsi="Times New Roman"/>
                <w:bCs/>
                <w:iCs/>
                <w:sz w:val="24"/>
                <w:szCs w:val="24"/>
                <w:lang w:val="pt-BR"/>
              </w:rPr>
              <w:t xml:space="preserve"> 2VOSO</w:t>
            </w:r>
            <w:r w:rsidRPr="002A6C01">
              <w:rPr>
                <w:rFonts w:ascii="Times New Roman" w:hAnsi="Times New Roman"/>
                <w:bCs/>
                <w:iCs/>
                <w:sz w:val="24"/>
                <w:szCs w:val="24"/>
                <w:vertAlign w:val="subscript"/>
                <w:lang w:val="pt-BR"/>
              </w:rPr>
              <w:t>4</w:t>
            </w:r>
            <w:r w:rsidRPr="002A6C01">
              <w:rPr>
                <w:rFonts w:ascii="Times New Roman" w:hAnsi="Times New Roman"/>
                <w:bCs/>
                <w:iCs/>
                <w:sz w:val="24"/>
                <w:szCs w:val="24"/>
                <w:lang w:val="pt-BR"/>
              </w:rPr>
              <w:t xml:space="preserve"> + 13SO</w:t>
            </w:r>
            <w:r w:rsidRPr="002A6C01">
              <w:rPr>
                <w:rFonts w:ascii="Times New Roman" w:hAnsi="Times New Roman"/>
                <w:bCs/>
                <w:iCs/>
                <w:sz w:val="24"/>
                <w:szCs w:val="24"/>
                <w:vertAlign w:val="subscript"/>
                <w:lang w:val="pt-BR"/>
              </w:rPr>
              <w:t>2</w:t>
            </w:r>
            <w:r w:rsidRPr="002A6C01">
              <w:rPr>
                <w:rFonts w:ascii="Times New Roman" w:hAnsi="Times New Roman"/>
                <w:bCs/>
                <w:iCs/>
                <w:sz w:val="24"/>
                <w:szCs w:val="24"/>
                <w:lang w:val="pt-BR"/>
              </w:rPr>
              <w:t>+12H</w:t>
            </w:r>
            <w:r w:rsidRPr="002A6C01">
              <w:rPr>
                <w:rFonts w:ascii="Times New Roman" w:hAnsi="Times New Roman"/>
                <w:bCs/>
                <w:iCs/>
                <w:sz w:val="24"/>
                <w:szCs w:val="24"/>
                <w:vertAlign w:val="subscript"/>
                <w:lang w:val="pt-BR"/>
              </w:rPr>
              <w:t>2</w:t>
            </w:r>
            <w:r w:rsidRPr="002A6C01">
              <w:rPr>
                <w:rFonts w:ascii="Times New Roman" w:hAnsi="Times New Roman"/>
                <w:bCs/>
                <w:iCs/>
                <w:sz w:val="24"/>
                <w:szCs w:val="24"/>
                <w:lang w:val="pt-BR"/>
              </w:rPr>
              <w:t>O+12NH</w:t>
            </w:r>
            <w:r w:rsidRPr="002A6C01">
              <w:rPr>
                <w:rFonts w:ascii="Times New Roman" w:hAnsi="Times New Roman"/>
                <w:bCs/>
                <w:iCs/>
                <w:sz w:val="24"/>
                <w:szCs w:val="24"/>
                <w:vertAlign w:val="subscript"/>
                <w:lang w:val="pt-BR"/>
              </w:rPr>
              <w:t>3</w:t>
            </w:r>
            <w:r w:rsidRPr="002A6C01">
              <w:rPr>
                <w:rFonts w:ascii="Times New Roman" w:hAnsi="Times New Roman"/>
                <w:bCs/>
                <w:iCs/>
                <w:sz w:val="24"/>
                <w:szCs w:val="24"/>
                <w:lang w:val="pt-BR"/>
              </w:rPr>
              <w:t>↑</w:t>
            </w:r>
          </w:p>
        </w:tc>
      </w:tr>
      <w:tr w:rsidR="00936E3D" w:rsidRPr="002A6C01" w14:paraId="5BF28B70" w14:textId="77777777" w:rsidTr="000F525D">
        <w:trPr>
          <w:trHeight w:val="230"/>
        </w:trPr>
        <w:tc>
          <w:tcPr>
            <w:tcW w:w="1953" w:type="dxa"/>
            <w:vMerge/>
            <w:vAlign w:val="center"/>
          </w:tcPr>
          <w:p w14:paraId="20BAC2B8" w14:textId="77777777" w:rsidR="00936E3D" w:rsidRPr="002A6C01" w:rsidRDefault="00936E3D" w:rsidP="00936E3D">
            <w:pPr>
              <w:spacing w:after="0"/>
              <w:rPr>
                <w:rFonts w:ascii="Times New Roman" w:hAnsi="Times New Roman"/>
                <w:sz w:val="24"/>
                <w:szCs w:val="24"/>
                <w:lang w:val="kk-KZ"/>
              </w:rPr>
            </w:pPr>
          </w:p>
        </w:tc>
        <w:tc>
          <w:tcPr>
            <w:tcW w:w="1250" w:type="dxa"/>
            <w:gridSpan w:val="2"/>
          </w:tcPr>
          <w:p w14:paraId="37CCCD82" w14:textId="77777777" w:rsidR="00936E3D" w:rsidRPr="002A6C01" w:rsidRDefault="00936E3D" w:rsidP="00936E3D">
            <w:pPr>
              <w:spacing w:after="0" w:line="240" w:lineRule="auto"/>
              <w:jc w:val="center"/>
              <w:rPr>
                <w:rFonts w:ascii="Times New Roman" w:hAnsi="Times New Roman"/>
                <w:sz w:val="24"/>
                <w:szCs w:val="24"/>
              </w:rPr>
            </w:pPr>
            <w:r w:rsidRPr="002A6C01">
              <w:rPr>
                <w:rFonts w:ascii="Times New Roman" w:hAnsi="Times New Roman"/>
                <w:sz w:val="24"/>
                <w:szCs w:val="24"/>
              </w:rPr>
              <w:t>ΔН</w:t>
            </w:r>
          </w:p>
        </w:tc>
        <w:tc>
          <w:tcPr>
            <w:tcW w:w="1247" w:type="dxa"/>
          </w:tcPr>
          <w:p w14:paraId="46F4C4B3"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2366,18</w:t>
            </w:r>
          </w:p>
        </w:tc>
        <w:tc>
          <w:tcPr>
            <w:tcW w:w="1120" w:type="dxa"/>
            <w:gridSpan w:val="2"/>
          </w:tcPr>
          <w:p w14:paraId="372AE404"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2355,27</w:t>
            </w:r>
          </w:p>
        </w:tc>
        <w:tc>
          <w:tcPr>
            <w:tcW w:w="1203" w:type="dxa"/>
          </w:tcPr>
          <w:p w14:paraId="037A30E5"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2341,97</w:t>
            </w:r>
          </w:p>
        </w:tc>
        <w:tc>
          <w:tcPr>
            <w:tcW w:w="1165" w:type="dxa"/>
          </w:tcPr>
          <w:p w14:paraId="01B26097"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2332,10</w:t>
            </w:r>
          </w:p>
        </w:tc>
        <w:tc>
          <w:tcPr>
            <w:tcW w:w="1418" w:type="dxa"/>
          </w:tcPr>
          <w:p w14:paraId="33303874"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2317,24</w:t>
            </w:r>
          </w:p>
        </w:tc>
      </w:tr>
      <w:tr w:rsidR="00936E3D" w:rsidRPr="002A6C01" w14:paraId="6308EE00" w14:textId="77777777" w:rsidTr="000F525D">
        <w:trPr>
          <w:trHeight w:val="230"/>
        </w:trPr>
        <w:tc>
          <w:tcPr>
            <w:tcW w:w="1953" w:type="dxa"/>
            <w:vMerge/>
            <w:vAlign w:val="center"/>
          </w:tcPr>
          <w:p w14:paraId="02DC3B9B" w14:textId="77777777" w:rsidR="00936E3D" w:rsidRPr="002A6C01" w:rsidRDefault="00936E3D" w:rsidP="00936E3D">
            <w:pPr>
              <w:spacing w:after="0"/>
              <w:rPr>
                <w:rFonts w:ascii="Times New Roman" w:hAnsi="Times New Roman"/>
                <w:sz w:val="24"/>
                <w:szCs w:val="24"/>
                <w:lang w:val="kk-KZ"/>
              </w:rPr>
            </w:pPr>
          </w:p>
        </w:tc>
        <w:tc>
          <w:tcPr>
            <w:tcW w:w="1250" w:type="dxa"/>
            <w:gridSpan w:val="2"/>
          </w:tcPr>
          <w:p w14:paraId="55E75CB5" w14:textId="77777777" w:rsidR="00936E3D" w:rsidRPr="002A6C01" w:rsidRDefault="00936E3D" w:rsidP="00936E3D">
            <w:pPr>
              <w:spacing w:after="0" w:line="240" w:lineRule="auto"/>
              <w:jc w:val="center"/>
              <w:rPr>
                <w:rFonts w:ascii="Times New Roman" w:hAnsi="Times New Roman"/>
                <w:sz w:val="24"/>
                <w:szCs w:val="24"/>
                <w:lang w:val="en-US"/>
              </w:rPr>
            </w:pPr>
            <w:r w:rsidRPr="002A6C01">
              <w:rPr>
                <w:rFonts w:ascii="Times New Roman" w:hAnsi="Times New Roman"/>
                <w:sz w:val="24"/>
                <w:szCs w:val="24"/>
              </w:rPr>
              <w:t>Δ</w:t>
            </w:r>
            <w:r w:rsidRPr="002A6C01">
              <w:rPr>
                <w:rFonts w:ascii="Times New Roman" w:hAnsi="Times New Roman"/>
                <w:sz w:val="24"/>
                <w:szCs w:val="24"/>
                <w:lang w:val="en-US"/>
              </w:rPr>
              <w:t>S</w:t>
            </w:r>
          </w:p>
        </w:tc>
        <w:tc>
          <w:tcPr>
            <w:tcW w:w="1247" w:type="dxa"/>
          </w:tcPr>
          <w:p w14:paraId="27DC7CD3"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5748,79</w:t>
            </w:r>
          </w:p>
        </w:tc>
        <w:tc>
          <w:tcPr>
            <w:tcW w:w="1120" w:type="dxa"/>
            <w:gridSpan w:val="2"/>
          </w:tcPr>
          <w:p w14:paraId="50AD78CD"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5726,95</w:t>
            </w:r>
          </w:p>
        </w:tc>
        <w:tc>
          <w:tcPr>
            <w:tcW w:w="1203" w:type="dxa"/>
          </w:tcPr>
          <w:p w14:paraId="2A003B9F"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5702,68</w:t>
            </w:r>
          </w:p>
        </w:tc>
        <w:tc>
          <w:tcPr>
            <w:tcW w:w="1165" w:type="dxa"/>
          </w:tcPr>
          <w:p w14:paraId="65FC12DC"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5686,13</w:t>
            </w:r>
          </w:p>
        </w:tc>
        <w:tc>
          <w:tcPr>
            <w:tcW w:w="1418" w:type="dxa"/>
          </w:tcPr>
          <w:p w14:paraId="126C626F"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5663,26</w:t>
            </w:r>
          </w:p>
        </w:tc>
      </w:tr>
      <w:tr w:rsidR="00936E3D" w:rsidRPr="002A6C01" w14:paraId="298E0135" w14:textId="77777777" w:rsidTr="000F525D">
        <w:trPr>
          <w:trHeight w:val="230"/>
        </w:trPr>
        <w:tc>
          <w:tcPr>
            <w:tcW w:w="1953" w:type="dxa"/>
            <w:vMerge/>
            <w:vAlign w:val="center"/>
          </w:tcPr>
          <w:p w14:paraId="689F603F" w14:textId="77777777" w:rsidR="00936E3D" w:rsidRPr="002A6C01" w:rsidRDefault="00936E3D" w:rsidP="00936E3D">
            <w:pPr>
              <w:spacing w:after="0"/>
              <w:rPr>
                <w:rFonts w:ascii="Times New Roman" w:hAnsi="Times New Roman"/>
                <w:sz w:val="24"/>
                <w:szCs w:val="24"/>
                <w:lang w:val="kk-KZ"/>
              </w:rPr>
            </w:pPr>
          </w:p>
        </w:tc>
        <w:tc>
          <w:tcPr>
            <w:tcW w:w="1250" w:type="dxa"/>
            <w:gridSpan w:val="2"/>
          </w:tcPr>
          <w:p w14:paraId="453C4074" w14:textId="77777777" w:rsidR="00936E3D" w:rsidRPr="002A6C01" w:rsidRDefault="00936E3D" w:rsidP="00936E3D">
            <w:pPr>
              <w:spacing w:after="0" w:line="240" w:lineRule="auto"/>
              <w:jc w:val="center"/>
              <w:rPr>
                <w:rFonts w:ascii="Times New Roman" w:hAnsi="Times New Roman"/>
                <w:sz w:val="24"/>
                <w:szCs w:val="24"/>
                <w:lang w:val="en-US"/>
              </w:rPr>
            </w:pPr>
            <w:r w:rsidRPr="002A6C01">
              <w:rPr>
                <w:rFonts w:ascii="Times New Roman" w:hAnsi="Times New Roman"/>
                <w:sz w:val="24"/>
                <w:szCs w:val="24"/>
              </w:rPr>
              <w:t>Δ</w:t>
            </w:r>
            <w:r w:rsidRPr="002A6C01">
              <w:rPr>
                <w:rFonts w:ascii="Times New Roman" w:hAnsi="Times New Roman"/>
                <w:sz w:val="24"/>
                <w:szCs w:val="24"/>
                <w:lang w:val="en-US"/>
              </w:rPr>
              <w:t>G</w:t>
            </w:r>
          </w:p>
        </w:tc>
        <w:tc>
          <w:tcPr>
            <w:tcW w:w="1247" w:type="dxa"/>
          </w:tcPr>
          <w:p w14:paraId="33818DBD"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-353,86</w:t>
            </w:r>
          </w:p>
        </w:tc>
        <w:tc>
          <w:tcPr>
            <w:tcW w:w="1120" w:type="dxa"/>
            <w:gridSpan w:val="2"/>
          </w:tcPr>
          <w:p w14:paraId="0C275F35"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-640,78</w:t>
            </w:r>
          </w:p>
        </w:tc>
        <w:tc>
          <w:tcPr>
            <w:tcW w:w="1203" w:type="dxa"/>
          </w:tcPr>
          <w:p w14:paraId="5D7C3C09"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-926,52</w:t>
            </w:r>
          </w:p>
        </w:tc>
        <w:tc>
          <w:tcPr>
            <w:tcW w:w="1165" w:type="dxa"/>
          </w:tcPr>
          <w:p w14:paraId="0217FF90"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-1211,21</w:t>
            </w:r>
          </w:p>
        </w:tc>
        <w:tc>
          <w:tcPr>
            <w:tcW w:w="1418" w:type="dxa"/>
          </w:tcPr>
          <w:p w14:paraId="6DB3E611"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-1494,99</w:t>
            </w:r>
          </w:p>
        </w:tc>
      </w:tr>
      <w:tr w:rsidR="00936E3D" w:rsidRPr="00E16EF1" w14:paraId="5ECA3FCC" w14:textId="77777777" w:rsidTr="000F525D">
        <w:trPr>
          <w:trHeight w:val="230"/>
        </w:trPr>
        <w:tc>
          <w:tcPr>
            <w:tcW w:w="1953" w:type="dxa"/>
            <w:vMerge/>
            <w:vAlign w:val="center"/>
          </w:tcPr>
          <w:p w14:paraId="47D10F5E" w14:textId="77777777" w:rsidR="00936E3D" w:rsidRPr="002A6C01" w:rsidRDefault="00936E3D" w:rsidP="00936E3D">
            <w:pPr>
              <w:spacing w:after="0"/>
              <w:rPr>
                <w:rFonts w:ascii="Times New Roman" w:hAnsi="Times New Roman"/>
                <w:sz w:val="24"/>
                <w:szCs w:val="24"/>
                <w:lang w:val="kk-KZ"/>
              </w:rPr>
            </w:pPr>
          </w:p>
        </w:tc>
        <w:tc>
          <w:tcPr>
            <w:tcW w:w="7403" w:type="dxa"/>
            <w:gridSpan w:val="8"/>
            <w:vAlign w:val="center"/>
          </w:tcPr>
          <w:p w14:paraId="3A475D12" w14:textId="77777777" w:rsidR="00936E3D" w:rsidRPr="002A6C01" w:rsidRDefault="00936E3D" w:rsidP="00936E3D">
            <w:pPr>
              <w:spacing w:after="0" w:line="240" w:lineRule="auto"/>
              <w:jc w:val="center"/>
              <w:rPr>
                <w:rFonts w:ascii="Times New Roman" w:hAnsi="Times New Roman"/>
                <w:bCs/>
                <w:iCs/>
                <w:sz w:val="24"/>
                <w:szCs w:val="24"/>
                <w:lang w:val="pt-BR"/>
              </w:rPr>
            </w:pPr>
            <w:r w:rsidRPr="002A6C01">
              <w:rPr>
                <w:rFonts w:ascii="Times New Roman" w:hAnsi="Times New Roman"/>
                <w:bCs/>
                <w:iCs/>
                <w:sz w:val="24"/>
                <w:szCs w:val="24"/>
                <w:lang w:val="pt-BR"/>
              </w:rPr>
              <w:t>VS + 5NH</w:t>
            </w:r>
            <w:r w:rsidRPr="002A6C01">
              <w:rPr>
                <w:rFonts w:ascii="Times New Roman" w:hAnsi="Times New Roman"/>
                <w:bCs/>
                <w:iCs/>
                <w:sz w:val="24"/>
                <w:szCs w:val="24"/>
                <w:vertAlign w:val="subscript"/>
                <w:lang w:val="pt-BR"/>
              </w:rPr>
              <w:t>4</w:t>
            </w:r>
            <w:r w:rsidRPr="002A6C01">
              <w:rPr>
                <w:rFonts w:ascii="Times New Roman" w:hAnsi="Times New Roman"/>
                <w:bCs/>
                <w:iCs/>
                <w:sz w:val="24"/>
                <w:szCs w:val="24"/>
                <w:lang w:val="pt-BR"/>
              </w:rPr>
              <w:t>HSO</w:t>
            </w:r>
            <w:r w:rsidRPr="002A6C01">
              <w:rPr>
                <w:rFonts w:ascii="Times New Roman" w:hAnsi="Times New Roman"/>
                <w:bCs/>
                <w:iCs/>
                <w:sz w:val="24"/>
                <w:szCs w:val="24"/>
                <w:vertAlign w:val="subscript"/>
                <w:lang w:val="pt-BR"/>
              </w:rPr>
              <w:t>4</w:t>
            </w:r>
            <w:r w:rsidRPr="002A6C01">
              <w:rPr>
                <w:rFonts w:ascii="Times New Roman" w:hAnsi="Times New Roman"/>
                <w:bCs/>
                <w:sz w:val="24"/>
                <w:szCs w:val="24"/>
                <w:lang w:val="pt-BR"/>
              </w:rPr>
              <w:t>→</w:t>
            </w:r>
            <w:r w:rsidRPr="002A6C01">
              <w:rPr>
                <w:rFonts w:ascii="Times New Roman" w:hAnsi="Times New Roman"/>
                <w:bCs/>
                <w:iCs/>
                <w:sz w:val="24"/>
                <w:szCs w:val="24"/>
                <w:lang w:val="pt-BR"/>
              </w:rPr>
              <w:t xml:space="preserve"> VOSO</w:t>
            </w:r>
            <w:r w:rsidRPr="002A6C01">
              <w:rPr>
                <w:rFonts w:ascii="Times New Roman" w:hAnsi="Times New Roman"/>
                <w:bCs/>
                <w:iCs/>
                <w:sz w:val="24"/>
                <w:szCs w:val="24"/>
                <w:vertAlign w:val="subscript"/>
                <w:lang w:val="pt-BR"/>
              </w:rPr>
              <w:t>4</w:t>
            </w:r>
            <w:r w:rsidRPr="002A6C01">
              <w:rPr>
                <w:rFonts w:ascii="Times New Roman" w:hAnsi="Times New Roman"/>
                <w:bCs/>
                <w:iCs/>
                <w:sz w:val="24"/>
                <w:szCs w:val="24"/>
                <w:lang w:val="pt-BR"/>
              </w:rPr>
              <w:t xml:space="preserve"> + 5 SO</w:t>
            </w:r>
            <w:r w:rsidRPr="002A6C01">
              <w:rPr>
                <w:rFonts w:ascii="Times New Roman" w:hAnsi="Times New Roman"/>
                <w:bCs/>
                <w:iCs/>
                <w:sz w:val="24"/>
                <w:szCs w:val="24"/>
                <w:vertAlign w:val="subscript"/>
                <w:lang w:val="pt-BR"/>
              </w:rPr>
              <w:t>2</w:t>
            </w:r>
            <w:r w:rsidRPr="002A6C01">
              <w:rPr>
                <w:rFonts w:ascii="Times New Roman" w:hAnsi="Times New Roman"/>
                <w:bCs/>
                <w:iCs/>
                <w:sz w:val="24"/>
                <w:szCs w:val="24"/>
                <w:lang w:val="pt-BR"/>
              </w:rPr>
              <w:t xml:space="preserve"> + 5 H</w:t>
            </w:r>
            <w:r w:rsidRPr="002A6C01">
              <w:rPr>
                <w:rFonts w:ascii="Times New Roman" w:hAnsi="Times New Roman"/>
                <w:bCs/>
                <w:iCs/>
                <w:sz w:val="24"/>
                <w:szCs w:val="24"/>
                <w:vertAlign w:val="subscript"/>
                <w:lang w:val="pt-BR"/>
              </w:rPr>
              <w:t>2</w:t>
            </w:r>
            <w:r w:rsidRPr="002A6C01">
              <w:rPr>
                <w:rFonts w:ascii="Times New Roman" w:hAnsi="Times New Roman"/>
                <w:bCs/>
                <w:iCs/>
                <w:sz w:val="24"/>
                <w:szCs w:val="24"/>
                <w:lang w:val="pt-BR"/>
              </w:rPr>
              <w:t>O + 5 NH</w:t>
            </w:r>
            <w:r w:rsidRPr="002A6C01">
              <w:rPr>
                <w:rFonts w:ascii="Times New Roman" w:hAnsi="Times New Roman"/>
                <w:bCs/>
                <w:iCs/>
                <w:sz w:val="24"/>
                <w:szCs w:val="24"/>
                <w:vertAlign w:val="subscript"/>
                <w:lang w:val="pt-BR"/>
              </w:rPr>
              <w:t>3</w:t>
            </w:r>
            <w:r w:rsidRPr="002A6C01">
              <w:rPr>
                <w:rFonts w:ascii="Times New Roman" w:hAnsi="Times New Roman"/>
                <w:bCs/>
                <w:iCs/>
                <w:sz w:val="24"/>
                <w:szCs w:val="24"/>
                <w:lang w:val="pt-BR"/>
              </w:rPr>
              <w:t>↑</w:t>
            </w:r>
          </w:p>
        </w:tc>
      </w:tr>
      <w:tr w:rsidR="00936E3D" w:rsidRPr="002A6C01" w14:paraId="3A20629F" w14:textId="77777777" w:rsidTr="000F525D">
        <w:trPr>
          <w:trHeight w:val="230"/>
        </w:trPr>
        <w:tc>
          <w:tcPr>
            <w:tcW w:w="1953" w:type="dxa"/>
            <w:vMerge/>
            <w:vAlign w:val="center"/>
          </w:tcPr>
          <w:p w14:paraId="0FFE6129" w14:textId="77777777" w:rsidR="00936E3D" w:rsidRPr="002A6C01" w:rsidRDefault="00936E3D" w:rsidP="00936E3D">
            <w:pPr>
              <w:spacing w:after="0"/>
              <w:rPr>
                <w:rFonts w:ascii="Times New Roman" w:hAnsi="Times New Roman"/>
                <w:sz w:val="24"/>
                <w:szCs w:val="24"/>
                <w:lang w:val="kk-KZ"/>
              </w:rPr>
            </w:pPr>
          </w:p>
        </w:tc>
        <w:tc>
          <w:tcPr>
            <w:tcW w:w="1250" w:type="dxa"/>
            <w:gridSpan w:val="2"/>
          </w:tcPr>
          <w:p w14:paraId="2CE21286" w14:textId="77777777" w:rsidR="00936E3D" w:rsidRPr="002A6C01" w:rsidRDefault="00936E3D" w:rsidP="00936E3D">
            <w:pPr>
              <w:spacing w:after="0" w:line="240" w:lineRule="auto"/>
              <w:jc w:val="center"/>
              <w:rPr>
                <w:rFonts w:ascii="Times New Roman" w:hAnsi="Times New Roman"/>
                <w:sz w:val="24"/>
                <w:szCs w:val="24"/>
              </w:rPr>
            </w:pPr>
            <w:r w:rsidRPr="002A6C01">
              <w:rPr>
                <w:rFonts w:ascii="Times New Roman" w:hAnsi="Times New Roman"/>
                <w:sz w:val="24"/>
                <w:szCs w:val="24"/>
              </w:rPr>
              <w:t>ΔН</w:t>
            </w:r>
          </w:p>
        </w:tc>
        <w:tc>
          <w:tcPr>
            <w:tcW w:w="1247" w:type="dxa"/>
          </w:tcPr>
          <w:p w14:paraId="77ED7418"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874,81</w:t>
            </w:r>
          </w:p>
        </w:tc>
        <w:tc>
          <w:tcPr>
            <w:tcW w:w="1120" w:type="dxa"/>
            <w:gridSpan w:val="2"/>
          </w:tcPr>
          <w:p w14:paraId="6B8BBF9E"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873,13</w:t>
            </w:r>
          </w:p>
        </w:tc>
        <w:tc>
          <w:tcPr>
            <w:tcW w:w="1203" w:type="dxa"/>
          </w:tcPr>
          <w:p w14:paraId="6B42F6D3"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870,56</w:t>
            </w:r>
          </w:p>
        </w:tc>
        <w:tc>
          <w:tcPr>
            <w:tcW w:w="1165" w:type="dxa"/>
          </w:tcPr>
          <w:p w14:paraId="0303E22F"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869,53</w:t>
            </w:r>
          </w:p>
        </w:tc>
        <w:tc>
          <w:tcPr>
            <w:tcW w:w="1418" w:type="dxa"/>
          </w:tcPr>
          <w:p w14:paraId="4708DD58"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866,51</w:t>
            </w:r>
          </w:p>
        </w:tc>
      </w:tr>
      <w:tr w:rsidR="00936E3D" w:rsidRPr="002A6C01" w14:paraId="35924758" w14:textId="77777777" w:rsidTr="000F525D">
        <w:trPr>
          <w:trHeight w:val="230"/>
        </w:trPr>
        <w:tc>
          <w:tcPr>
            <w:tcW w:w="1953" w:type="dxa"/>
            <w:vMerge/>
            <w:vAlign w:val="center"/>
          </w:tcPr>
          <w:p w14:paraId="07743C97" w14:textId="77777777" w:rsidR="00936E3D" w:rsidRPr="002A6C01" w:rsidRDefault="00936E3D" w:rsidP="00936E3D">
            <w:pPr>
              <w:spacing w:after="0"/>
              <w:rPr>
                <w:rFonts w:ascii="Times New Roman" w:hAnsi="Times New Roman"/>
                <w:sz w:val="24"/>
                <w:szCs w:val="24"/>
                <w:lang w:val="kk-KZ"/>
              </w:rPr>
            </w:pPr>
          </w:p>
        </w:tc>
        <w:tc>
          <w:tcPr>
            <w:tcW w:w="1250" w:type="dxa"/>
            <w:gridSpan w:val="2"/>
          </w:tcPr>
          <w:p w14:paraId="114523A2" w14:textId="77777777" w:rsidR="00936E3D" w:rsidRPr="002A6C01" w:rsidRDefault="00936E3D" w:rsidP="00936E3D">
            <w:pPr>
              <w:spacing w:after="0" w:line="240" w:lineRule="auto"/>
              <w:jc w:val="center"/>
              <w:rPr>
                <w:rFonts w:ascii="Times New Roman" w:hAnsi="Times New Roman"/>
                <w:sz w:val="24"/>
                <w:szCs w:val="24"/>
                <w:lang w:val="en-US"/>
              </w:rPr>
            </w:pPr>
            <w:r w:rsidRPr="002A6C01">
              <w:rPr>
                <w:rFonts w:ascii="Times New Roman" w:hAnsi="Times New Roman"/>
                <w:sz w:val="24"/>
                <w:szCs w:val="24"/>
              </w:rPr>
              <w:t>Δ</w:t>
            </w:r>
            <w:r w:rsidRPr="002A6C01">
              <w:rPr>
                <w:rFonts w:ascii="Times New Roman" w:hAnsi="Times New Roman"/>
                <w:sz w:val="24"/>
                <w:szCs w:val="24"/>
                <w:lang w:val="en-US"/>
              </w:rPr>
              <w:t>S</w:t>
            </w:r>
          </w:p>
        </w:tc>
        <w:tc>
          <w:tcPr>
            <w:tcW w:w="1247" w:type="dxa"/>
          </w:tcPr>
          <w:p w14:paraId="2474A8DD"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2329,96</w:t>
            </w:r>
          </w:p>
        </w:tc>
        <w:tc>
          <w:tcPr>
            <w:tcW w:w="1120" w:type="dxa"/>
            <w:gridSpan w:val="2"/>
          </w:tcPr>
          <w:p w14:paraId="2A7EE3CE"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2326,60</w:t>
            </w:r>
          </w:p>
        </w:tc>
        <w:tc>
          <w:tcPr>
            <w:tcW w:w="1203" w:type="dxa"/>
          </w:tcPr>
          <w:p w14:paraId="60F60E2E"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2321,92</w:t>
            </w:r>
          </w:p>
        </w:tc>
        <w:tc>
          <w:tcPr>
            <w:tcW w:w="1165" w:type="dxa"/>
          </w:tcPr>
          <w:p w14:paraId="5A8AEB54"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2320,17</w:t>
            </w:r>
          </w:p>
        </w:tc>
        <w:tc>
          <w:tcPr>
            <w:tcW w:w="1418" w:type="dxa"/>
          </w:tcPr>
          <w:p w14:paraId="1E72CF95"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2315,55</w:t>
            </w:r>
          </w:p>
        </w:tc>
      </w:tr>
      <w:tr w:rsidR="00936E3D" w:rsidRPr="002A6C01" w14:paraId="53080189" w14:textId="77777777" w:rsidTr="00933052">
        <w:trPr>
          <w:trHeight w:val="230"/>
        </w:trPr>
        <w:tc>
          <w:tcPr>
            <w:tcW w:w="1953" w:type="dxa"/>
            <w:vMerge/>
            <w:tcBorders>
              <w:bottom w:val="single" w:sz="4" w:space="0" w:color="auto"/>
            </w:tcBorders>
            <w:vAlign w:val="center"/>
          </w:tcPr>
          <w:p w14:paraId="47C7C7FF" w14:textId="77777777" w:rsidR="00936E3D" w:rsidRPr="002A6C01" w:rsidRDefault="00936E3D" w:rsidP="00936E3D">
            <w:pPr>
              <w:spacing w:after="0"/>
              <w:rPr>
                <w:rFonts w:ascii="Times New Roman" w:hAnsi="Times New Roman"/>
                <w:sz w:val="24"/>
                <w:szCs w:val="24"/>
                <w:lang w:val="kk-KZ"/>
              </w:rPr>
            </w:pPr>
          </w:p>
        </w:tc>
        <w:tc>
          <w:tcPr>
            <w:tcW w:w="1250" w:type="dxa"/>
            <w:gridSpan w:val="2"/>
            <w:tcBorders>
              <w:bottom w:val="single" w:sz="4" w:space="0" w:color="auto"/>
            </w:tcBorders>
          </w:tcPr>
          <w:p w14:paraId="565050FC" w14:textId="77777777" w:rsidR="00936E3D" w:rsidRPr="002A6C01" w:rsidRDefault="00936E3D" w:rsidP="00936E3D">
            <w:pPr>
              <w:spacing w:after="0" w:line="240" w:lineRule="auto"/>
              <w:jc w:val="center"/>
              <w:rPr>
                <w:rFonts w:ascii="Times New Roman" w:hAnsi="Times New Roman"/>
                <w:sz w:val="24"/>
                <w:szCs w:val="24"/>
                <w:lang w:val="en-US"/>
              </w:rPr>
            </w:pPr>
            <w:r w:rsidRPr="002A6C01">
              <w:rPr>
                <w:rFonts w:ascii="Times New Roman" w:hAnsi="Times New Roman"/>
                <w:sz w:val="24"/>
                <w:szCs w:val="24"/>
              </w:rPr>
              <w:t>Δ</w:t>
            </w:r>
            <w:r w:rsidRPr="002A6C01">
              <w:rPr>
                <w:rFonts w:ascii="Times New Roman" w:hAnsi="Times New Roman"/>
                <w:sz w:val="24"/>
                <w:szCs w:val="24"/>
                <w:lang w:val="en-US"/>
              </w:rPr>
              <w:t>G</w:t>
            </w:r>
          </w:p>
        </w:tc>
        <w:tc>
          <w:tcPr>
            <w:tcW w:w="1247" w:type="dxa"/>
            <w:tcBorders>
              <w:bottom w:val="single" w:sz="4" w:space="0" w:color="auto"/>
            </w:tcBorders>
          </w:tcPr>
          <w:p w14:paraId="623FBB19"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-227,61</w:t>
            </w:r>
          </w:p>
        </w:tc>
        <w:tc>
          <w:tcPr>
            <w:tcW w:w="1120" w:type="dxa"/>
            <w:gridSpan w:val="2"/>
            <w:tcBorders>
              <w:bottom w:val="single" w:sz="4" w:space="0" w:color="auto"/>
            </w:tcBorders>
          </w:tcPr>
          <w:p w14:paraId="41F988F8"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-344,04</w:t>
            </w:r>
          </w:p>
        </w:tc>
        <w:tc>
          <w:tcPr>
            <w:tcW w:w="1203" w:type="dxa"/>
            <w:tcBorders>
              <w:bottom w:val="single" w:sz="4" w:space="0" w:color="auto"/>
            </w:tcBorders>
          </w:tcPr>
          <w:p w14:paraId="1D087899"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-460,25</w:t>
            </w:r>
          </w:p>
        </w:tc>
        <w:tc>
          <w:tcPr>
            <w:tcW w:w="1165" w:type="dxa"/>
            <w:tcBorders>
              <w:bottom w:val="single" w:sz="4" w:space="0" w:color="auto"/>
            </w:tcBorders>
          </w:tcPr>
          <w:p w14:paraId="69074BA3"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-576,29</w:t>
            </w:r>
          </w:p>
        </w:tc>
        <w:tc>
          <w:tcPr>
            <w:tcW w:w="1418" w:type="dxa"/>
            <w:tcBorders>
              <w:bottom w:val="single" w:sz="4" w:space="0" w:color="auto"/>
            </w:tcBorders>
          </w:tcPr>
          <w:p w14:paraId="57EDA60C" w14:textId="77777777" w:rsidR="00936E3D" w:rsidRPr="002A6C01" w:rsidRDefault="00936E3D" w:rsidP="00936E3D">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-692,20</w:t>
            </w:r>
          </w:p>
        </w:tc>
      </w:tr>
      <w:tr w:rsidR="00933052" w:rsidRPr="002A6C01" w14:paraId="37C8591C" w14:textId="77777777" w:rsidTr="00933052">
        <w:trPr>
          <w:trHeight w:val="230"/>
        </w:trPr>
        <w:tc>
          <w:tcPr>
            <w:tcW w:w="9356" w:type="dxa"/>
            <w:gridSpan w:val="9"/>
            <w:tcBorders>
              <w:top w:val="single" w:sz="4" w:space="0" w:color="auto"/>
              <w:left w:val="nil"/>
              <w:bottom w:val="nil"/>
              <w:right w:val="nil"/>
            </w:tcBorders>
            <w:vAlign w:val="center"/>
          </w:tcPr>
          <w:p w14:paraId="129D4E0F" w14:textId="77777777" w:rsidR="00933052" w:rsidRPr="002A6C01" w:rsidRDefault="00933052" w:rsidP="00936E3D">
            <w:pPr>
              <w:spacing w:after="0" w:line="240" w:lineRule="auto"/>
              <w:jc w:val="center"/>
              <w:rPr>
                <w:rFonts w:ascii="Times New Roman" w:hAnsi="Times New Roman"/>
                <w:sz w:val="24"/>
                <w:szCs w:val="24"/>
                <w:lang w:val="kk-KZ"/>
              </w:rPr>
            </w:pPr>
          </w:p>
        </w:tc>
      </w:tr>
      <w:tr w:rsidR="00933052" w:rsidRPr="00390B72" w14:paraId="21359CC4" w14:textId="77777777" w:rsidTr="00933052">
        <w:trPr>
          <w:trHeight w:val="416"/>
        </w:trPr>
        <w:tc>
          <w:tcPr>
            <w:tcW w:w="9356" w:type="dxa"/>
            <w:gridSpan w:val="9"/>
            <w:tcBorders>
              <w:top w:val="nil"/>
              <w:left w:val="nil"/>
              <w:right w:val="nil"/>
            </w:tcBorders>
            <w:vAlign w:val="center"/>
          </w:tcPr>
          <w:p w14:paraId="59C27729" w14:textId="77777777" w:rsidR="00FC2F57" w:rsidRDefault="00FC2F57" w:rsidP="00933052">
            <w:pPr>
              <w:spacing w:after="0" w:line="240" w:lineRule="auto"/>
              <w:rPr>
                <w:rFonts w:ascii="Times New Roman" w:hAnsi="Times New Roman"/>
                <w:i/>
                <w:sz w:val="24"/>
                <w:szCs w:val="28"/>
                <w:lang w:val="kk-KZ"/>
              </w:rPr>
            </w:pPr>
          </w:p>
          <w:p w14:paraId="445F9074" w14:textId="14623C36" w:rsidR="00933052" w:rsidRPr="002A6C01" w:rsidRDefault="00933052" w:rsidP="00933052">
            <w:pPr>
              <w:spacing w:after="0" w:line="240" w:lineRule="auto"/>
              <w:rPr>
                <w:rFonts w:ascii="Times New Roman" w:hAnsi="Times New Roman"/>
                <w:bCs/>
                <w:iCs/>
                <w:sz w:val="24"/>
                <w:szCs w:val="24"/>
                <w:lang w:val="pt-BR"/>
              </w:rPr>
            </w:pPr>
            <w:r w:rsidRPr="00BE1E6F">
              <w:rPr>
                <w:rFonts w:ascii="Times New Roman" w:hAnsi="Times New Roman"/>
                <w:i/>
                <w:sz w:val="24"/>
                <w:szCs w:val="28"/>
                <w:lang w:val="kk-KZ"/>
              </w:rPr>
              <w:t>Продолжение таблицы 7</w:t>
            </w:r>
          </w:p>
        </w:tc>
      </w:tr>
      <w:tr w:rsidR="00933052" w:rsidRPr="00E16EF1" w14:paraId="6F09B7DF" w14:textId="6BB3F834" w:rsidTr="00C6623C">
        <w:trPr>
          <w:trHeight w:val="300"/>
        </w:trPr>
        <w:tc>
          <w:tcPr>
            <w:tcW w:w="1985" w:type="dxa"/>
            <w:gridSpan w:val="2"/>
            <w:vMerge w:val="restart"/>
            <w:vAlign w:val="center"/>
          </w:tcPr>
          <w:p w14:paraId="1518AF4C" w14:textId="5B5D64C2" w:rsidR="00933052" w:rsidRPr="002A6C01" w:rsidRDefault="00933052" w:rsidP="00FC2F57">
            <w:pPr>
              <w:spacing w:after="0"/>
              <w:jc w:val="center"/>
              <w:rPr>
                <w:rFonts w:ascii="Times New Roman" w:hAnsi="Times New Roman"/>
                <w:sz w:val="24"/>
                <w:szCs w:val="24"/>
                <w:lang w:val="kk-KZ"/>
              </w:rPr>
            </w:pPr>
            <w:r w:rsidRPr="002A6C01">
              <w:rPr>
                <w:rFonts w:ascii="Times New Roman" w:hAnsi="Times New Roman"/>
                <w:bCs/>
                <w:iCs/>
                <w:sz w:val="24"/>
                <w:szCs w:val="24"/>
              </w:rPr>
              <w:t>Настуран</w:t>
            </w:r>
          </w:p>
        </w:tc>
        <w:tc>
          <w:tcPr>
            <w:tcW w:w="7371" w:type="dxa"/>
            <w:gridSpan w:val="7"/>
            <w:tcBorders>
              <w:bottom w:val="single" w:sz="4" w:space="0" w:color="auto"/>
            </w:tcBorders>
            <w:vAlign w:val="center"/>
          </w:tcPr>
          <w:p w14:paraId="7245D8C0" w14:textId="1C525DC1" w:rsidR="00933052" w:rsidRPr="002A6C01" w:rsidRDefault="00933052" w:rsidP="00936E3D">
            <w:pPr>
              <w:spacing w:after="0" w:line="240" w:lineRule="auto"/>
              <w:jc w:val="center"/>
              <w:rPr>
                <w:rFonts w:ascii="Times New Roman" w:hAnsi="Times New Roman"/>
                <w:sz w:val="24"/>
                <w:szCs w:val="24"/>
                <w:lang w:val="kk-KZ"/>
              </w:rPr>
            </w:pPr>
            <w:r w:rsidRPr="002A6C01">
              <w:rPr>
                <w:rFonts w:ascii="Times New Roman" w:hAnsi="Times New Roman"/>
                <w:bCs/>
                <w:iCs/>
                <w:sz w:val="24"/>
                <w:szCs w:val="24"/>
                <w:lang w:val="pt-BR"/>
              </w:rPr>
              <w:t>UO</w:t>
            </w:r>
            <w:r w:rsidRPr="002A6C01">
              <w:rPr>
                <w:rFonts w:ascii="Times New Roman" w:hAnsi="Times New Roman"/>
                <w:bCs/>
                <w:iCs/>
                <w:sz w:val="24"/>
                <w:szCs w:val="24"/>
                <w:vertAlign w:val="subscript"/>
                <w:lang w:val="pt-BR"/>
              </w:rPr>
              <w:t>3</w:t>
            </w:r>
            <w:r w:rsidRPr="002A6C01">
              <w:rPr>
                <w:rFonts w:ascii="Times New Roman" w:hAnsi="Times New Roman"/>
                <w:bCs/>
                <w:iCs/>
                <w:sz w:val="24"/>
                <w:szCs w:val="24"/>
                <w:lang w:val="pt-BR"/>
              </w:rPr>
              <w:t>·H</w:t>
            </w:r>
            <w:r w:rsidRPr="002A6C01">
              <w:rPr>
                <w:rFonts w:ascii="Times New Roman" w:hAnsi="Times New Roman"/>
                <w:bCs/>
                <w:iCs/>
                <w:sz w:val="24"/>
                <w:szCs w:val="24"/>
                <w:vertAlign w:val="subscript"/>
                <w:lang w:val="pt-BR"/>
              </w:rPr>
              <w:t>2</w:t>
            </w:r>
            <w:r w:rsidRPr="002A6C01">
              <w:rPr>
                <w:rFonts w:ascii="Times New Roman" w:hAnsi="Times New Roman"/>
                <w:bCs/>
                <w:iCs/>
                <w:sz w:val="24"/>
                <w:szCs w:val="24"/>
                <w:lang w:val="pt-BR"/>
              </w:rPr>
              <w:t>O + NH</w:t>
            </w:r>
            <w:r w:rsidRPr="002A6C01">
              <w:rPr>
                <w:rFonts w:ascii="Times New Roman" w:hAnsi="Times New Roman"/>
                <w:bCs/>
                <w:iCs/>
                <w:sz w:val="24"/>
                <w:szCs w:val="24"/>
                <w:vertAlign w:val="subscript"/>
                <w:lang w:val="pt-BR"/>
              </w:rPr>
              <w:t>4</w:t>
            </w:r>
            <w:r w:rsidRPr="002A6C01">
              <w:rPr>
                <w:rFonts w:ascii="Times New Roman" w:hAnsi="Times New Roman"/>
                <w:bCs/>
                <w:iCs/>
                <w:sz w:val="24"/>
                <w:szCs w:val="24"/>
                <w:lang w:val="pt-BR"/>
              </w:rPr>
              <w:t>HSO</w:t>
            </w:r>
            <w:r w:rsidRPr="002A6C01">
              <w:rPr>
                <w:rFonts w:ascii="Times New Roman" w:hAnsi="Times New Roman"/>
                <w:bCs/>
                <w:iCs/>
                <w:sz w:val="24"/>
                <w:szCs w:val="24"/>
                <w:vertAlign w:val="subscript"/>
                <w:lang w:val="pt-BR"/>
              </w:rPr>
              <w:t>4</w:t>
            </w:r>
            <w:r w:rsidRPr="002A6C01">
              <w:rPr>
                <w:rFonts w:ascii="Times New Roman" w:hAnsi="Times New Roman"/>
                <w:bCs/>
                <w:sz w:val="24"/>
                <w:szCs w:val="24"/>
                <w:lang w:val="pt-BR"/>
              </w:rPr>
              <w:t>→</w:t>
            </w:r>
            <w:r w:rsidRPr="002A6C01">
              <w:rPr>
                <w:rFonts w:ascii="Times New Roman" w:hAnsi="Times New Roman"/>
                <w:bCs/>
                <w:iCs/>
                <w:sz w:val="24"/>
                <w:szCs w:val="24"/>
                <w:lang w:val="pt-BR"/>
              </w:rPr>
              <w:t xml:space="preserve"> UO</w:t>
            </w:r>
            <w:r w:rsidRPr="002A6C01">
              <w:rPr>
                <w:rFonts w:ascii="Times New Roman" w:hAnsi="Times New Roman"/>
                <w:bCs/>
                <w:iCs/>
                <w:sz w:val="24"/>
                <w:szCs w:val="24"/>
                <w:vertAlign w:val="subscript"/>
                <w:lang w:val="pt-BR"/>
              </w:rPr>
              <w:t>2</w:t>
            </w:r>
            <w:r w:rsidRPr="002A6C01">
              <w:rPr>
                <w:rFonts w:ascii="Times New Roman" w:hAnsi="Times New Roman"/>
                <w:bCs/>
                <w:iCs/>
                <w:sz w:val="24"/>
                <w:szCs w:val="24"/>
                <w:lang w:val="pt-BR"/>
              </w:rPr>
              <w:t>SO</w:t>
            </w:r>
            <w:r w:rsidRPr="002A6C01">
              <w:rPr>
                <w:rFonts w:ascii="Times New Roman" w:hAnsi="Times New Roman"/>
                <w:bCs/>
                <w:iCs/>
                <w:sz w:val="24"/>
                <w:szCs w:val="24"/>
                <w:vertAlign w:val="subscript"/>
                <w:lang w:val="pt-BR"/>
              </w:rPr>
              <w:t>4</w:t>
            </w:r>
            <w:r w:rsidRPr="002A6C01">
              <w:rPr>
                <w:rFonts w:ascii="Times New Roman" w:hAnsi="Times New Roman"/>
                <w:bCs/>
                <w:iCs/>
                <w:sz w:val="24"/>
                <w:szCs w:val="24"/>
                <w:lang w:val="pt-BR"/>
              </w:rPr>
              <w:t xml:space="preserve"> + 2 H</w:t>
            </w:r>
            <w:r w:rsidRPr="002A6C01">
              <w:rPr>
                <w:rFonts w:ascii="Times New Roman" w:hAnsi="Times New Roman"/>
                <w:bCs/>
                <w:iCs/>
                <w:sz w:val="24"/>
                <w:szCs w:val="24"/>
                <w:vertAlign w:val="subscript"/>
                <w:lang w:val="pt-BR"/>
              </w:rPr>
              <w:t>2</w:t>
            </w:r>
            <w:r w:rsidRPr="002A6C01">
              <w:rPr>
                <w:rFonts w:ascii="Times New Roman" w:hAnsi="Times New Roman"/>
                <w:bCs/>
                <w:iCs/>
                <w:sz w:val="24"/>
                <w:szCs w:val="24"/>
                <w:lang w:val="pt-BR"/>
              </w:rPr>
              <w:t>O + NH</w:t>
            </w:r>
            <w:r w:rsidRPr="002A6C01">
              <w:rPr>
                <w:rFonts w:ascii="Times New Roman" w:hAnsi="Times New Roman"/>
                <w:bCs/>
                <w:iCs/>
                <w:sz w:val="24"/>
                <w:szCs w:val="24"/>
                <w:vertAlign w:val="subscript"/>
                <w:lang w:val="pt-BR"/>
              </w:rPr>
              <w:t>3</w:t>
            </w:r>
            <w:r w:rsidRPr="002A6C01">
              <w:rPr>
                <w:rFonts w:ascii="Times New Roman" w:hAnsi="Times New Roman"/>
                <w:bCs/>
                <w:iCs/>
                <w:sz w:val="24"/>
                <w:szCs w:val="24"/>
                <w:lang w:val="pt-BR"/>
              </w:rPr>
              <w:t>↑</w:t>
            </w:r>
          </w:p>
        </w:tc>
      </w:tr>
      <w:tr w:rsidR="00933052" w:rsidRPr="002A6C01" w14:paraId="5D9EA682" w14:textId="77777777" w:rsidTr="00933052">
        <w:trPr>
          <w:trHeight w:val="300"/>
        </w:trPr>
        <w:tc>
          <w:tcPr>
            <w:tcW w:w="1985" w:type="dxa"/>
            <w:gridSpan w:val="2"/>
            <w:vMerge/>
            <w:vAlign w:val="center"/>
          </w:tcPr>
          <w:p w14:paraId="51027C1F" w14:textId="3C491953" w:rsidR="00933052" w:rsidRPr="002A6C01" w:rsidRDefault="00933052" w:rsidP="00933052">
            <w:pPr>
              <w:spacing w:after="0"/>
              <w:rPr>
                <w:rFonts w:ascii="Times New Roman" w:hAnsi="Times New Roman"/>
                <w:sz w:val="24"/>
                <w:szCs w:val="24"/>
                <w:lang w:val="pt-BR"/>
              </w:rPr>
            </w:pPr>
          </w:p>
        </w:tc>
        <w:tc>
          <w:tcPr>
            <w:tcW w:w="1218" w:type="dxa"/>
            <w:tcBorders>
              <w:bottom w:val="single" w:sz="4" w:space="0" w:color="auto"/>
            </w:tcBorders>
          </w:tcPr>
          <w:p w14:paraId="676099DC" w14:textId="442CAA4F" w:rsidR="00933052" w:rsidRPr="002A6C01" w:rsidRDefault="00933052" w:rsidP="00933052">
            <w:pPr>
              <w:spacing w:after="0" w:line="240" w:lineRule="auto"/>
              <w:jc w:val="center"/>
              <w:rPr>
                <w:rFonts w:ascii="Times New Roman" w:hAnsi="Times New Roman"/>
                <w:sz w:val="24"/>
                <w:szCs w:val="24"/>
              </w:rPr>
            </w:pPr>
            <w:r w:rsidRPr="002A6C01">
              <w:rPr>
                <w:rFonts w:ascii="Times New Roman" w:hAnsi="Times New Roman"/>
                <w:sz w:val="24"/>
                <w:szCs w:val="24"/>
              </w:rPr>
              <w:t>ΔН</w:t>
            </w:r>
          </w:p>
        </w:tc>
        <w:tc>
          <w:tcPr>
            <w:tcW w:w="1247" w:type="dxa"/>
            <w:tcBorders>
              <w:bottom w:val="single" w:sz="4" w:space="0" w:color="auto"/>
            </w:tcBorders>
          </w:tcPr>
          <w:p w14:paraId="7FFB7CA3" w14:textId="008E704B"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106,59</w:t>
            </w:r>
          </w:p>
        </w:tc>
        <w:tc>
          <w:tcPr>
            <w:tcW w:w="1120" w:type="dxa"/>
            <w:gridSpan w:val="2"/>
            <w:tcBorders>
              <w:bottom w:val="single" w:sz="4" w:space="0" w:color="auto"/>
            </w:tcBorders>
          </w:tcPr>
          <w:p w14:paraId="6DE972BF" w14:textId="7376ADAE"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107,58</w:t>
            </w:r>
          </w:p>
        </w:tc>
        <w:tc>
          <w:tcPr>
            <w:tcW w:w="1203" w:type="dxa"/>
            <w:tcBorders>
              <w:bottom w:val="single" w:sz="4" w:space="0" w:color="auto"/>
            </w:tcBorders>
          </w:tcPr>
          <w:p w14:paraId="2FE3FB34" w14:textId="2AF1F482"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108,74</w:t>
            </w:r>
          </w:p>
        </w:tc>
        <w:tc>
          <w:tcPr>
            <w:tcW w:w="1165" w:type="dxa"/>
            <w:tcBorders>
              <w:bottom w:val="single" w:sz="4" w:space="0" w:color="auto"/>
            </w:tcBorders>
          </w:tcPr>
          <w:p w14:paraId="5828D06F" w14:textId="1F3DEDD4"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111,07</w:t>
            </w:r>
          </w:p>
        </w:tc>
        <w:tc>
          <w:tcPr>
            <w:tcW w:w="1418" w:type="dxa"/>
            <w:tcBorders>
              <w:bottom w:val="single" w:sz="4" w:space="0" w:color="auto"/>
            </w:tcBorders>
          </w:tcPr>
          <w:p w14:paraId="30D1044C" w14:textId="25D9A640"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113,22</w:t>
            </w:r>
          </w:p>
        </w:tc>
      </w:tr>
      <w:tr w:rsidR="00933052" w:rsidRPr="002A6C01" w14:paraId="5D97D5A8" w14:textId="77777777" w:rsidTr="00933052">
        <w:trPr>
          <w:trHeight w:val="230"/>
        </w:trPr>
        <w:tc>
          <w:tcPr>
            <w:tcW w:w="1985" w:type="dxa"/>
            <w:gridSpan w:val="2"/>
            <w:vMerge/>
            <w:vAlign w:val="center"/>
          </w:tcPr>
          <w:p w14:paraId="738790BC" w14:textId="77777777" w:rsidR="00933052" w:rsidRPr="002A6C01" w:rsidRDefault="00933052" w:rsidP="00933052">
            <w:pPr>
              <w:spacing w:after="0"/>
              <w:rPr>
                <w:rFonts w:ascii="Times New Roman" w:hAnsi="Times New Roman"/>
                <w:sz w:val="24"/>
                <w:szCs w:val="24"/>
                <w:lang w:val="en-US"/>
              </w:rPr>
            </w:pPr>
          </w:p>
        </w:tc>
        <w:tc>
          <w:tcPr>
            <w:tcW w:w="1218" w:type="dxa"/>
          </w:tcPr>
          <w:p w14:paraId="32C86C8A" w14:textId="77777777" w:rsidR="00933052" w:rsidRPr="002A6C01" w:rsidRDefault="00933052" w:rsidP="00933052">
            <w:pPr>
              <w:spacing w:after="0" w:line="240" w:lineRule="auto"/>
              <w:jc w:val="center"/>
              <w:rPr>
                <w:rFonts w:ascii="Times New Roman" w:hAnsi="Times New Roman"/>
                <w:sz w:val="24"/>
                <w:szCs w:val="24"/>
                <w:lang w:val="en-US"/>
              </w:rPr>
            </w:pPr>
            <w:r w:rsidRPr="002A6C01">
              <w:rPr>
                <w:rFonts w:ascii="Times New Roman" w:hAnsi="Times New Roman"/>
                <w:sz w:val="24"/>
                <w:szCs w:val="24"/>
              </w:rPr>
              <w:t>Δ</w:t>
            </w:r>
            <w:r w:rsidRPr="002A6C01">
              <w:rPr>
                <w:rFonts w:ascii="Times New Roman" w:hAnsi="Times New Roman"/>
                <w:sz w:val="24"/>
                <w:szCs w:val="24"/>
                <w:lang w:val="en-US"/>
              </w:rPr>
              <w:t>S</w:t>
            </w:r>
          </w:p>
        </w:tc>
        <w:tc>
          <w:tcPr>
            <w:tcW w:w="1247" w:type="dxa"/>
          </w:tcPr>
          <w:p w14:paraId="4DF8C7DE"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310,69</w:t>
            </w:r>
          </w:p>
        </w:tc>
        <w:tc>
          <w:tcPr>
            <w:tcW w:w="1120" w:type="dxa"/>
            <w:gridSpan w:val="2"/>
          </w:tcPr>
          <w:p w14:paraId="5C187267"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312,68</w:t>
            </w:r>
          </w:p>
        </w:tc>
        <w:tc>
          <w:tcPr>
            <w:tcW w:w="1203" w:type="dxa"/>
          </w:tcPr>
          <w:p w14:paraId="30E9C2B2"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314,80</w:t>
            </w:r>
          </w:p>
        </w:tc>
        <w:tc>
          <w:tcPr>
            <w:tcW w:w="1165" w:type="dxa"/>
          </w:tcPr>
          <w:p w14:paraId="12DEE203"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318,69</w:t>
            </w:r>
          </w:p>
        </w:tc>
        <w:tc>
          <w:tcPr>
            <w:tcW w:w="1418" w:type="dxa"/>
          </w:tcPr>
          <w:p w14:paraId="0B913B2D"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322,01</w:t>
            </w:r>
          </w:p>
        </w:tc>
      </w:tr>
      <w:tr w:rsidR="00933052" w:rsidRPr="002A6C01" w14:paraId="788A713E" w14:textId="77777777" w:rsidTr="00933052">
        <w:trPr>
          <w:trHeight w:val="230"/>
        </w:trPr>
        <w:tc>
          <w:tcPr>
            <w:tcW w:w="1985" w:type="dxa"/>
            <w:gridSpan w:val="2"/>
            <w:vMerge/>
            <w:vAlign w:val="center"/>
          </w:tcPr>
          <w:p w14:paraId="24EC8399" w14:textId="77777777" w:rsidR="00933052" w:rsidRPr="002A6C01" w:rsidRDefault="00933052" w:rsidP="00933052">
            <w:pPr>
              <w:spacing w:after="0"/>
              <w:rPr>
                <w:rFonts w:ascii="Times New Roman" w:hAnsi="Times New Roman"/>
                <w:sz w:val="24"/>
                <w:szCs w:val="24"/>
                <w:lang w:val="en-US"/>
              </w:rPr>
            </w:pPr>
          </w:p>
        </w:tc>
        <w:tc>
          <w:tcPr>
            <w:tcW w:w="1218" w:type="dxa"/>
          </w:tcPr>
          <w:p w14:paraId="208137D6" w14:textId="77777777" w:rsidR="00933052" w:rsidRPr="002A6C01" w:rsidRDefault="00933052" w:rsidP="00933052">
            <w:pPr>
              <w:spacing w:after="0" w:line="240" w:lineRule="auto"/>
              <w:jc w:val="center"/>
              <w:rPr>
                <w:rFonts w:ascii="Times New Roman" w:hAnsi="Times New Roman"/>
                <w:sz w:val="24"/>
                <w:szCs w:val="24"/>
                <w:lang w:val="en-US"/>
              </w:rPr>
            </w:pPr>
            <w:r w:rsidRPr="002A6C01">
              <w:rPr>
                <w:rFonts w:ascii="Times New Roman" w:hAnsi="Times New Roman"/>
                <w:sz w:val="24"/>
                <w:szCs w:val="24"/>
              </w:rPr>
              <w:t>Δ</w:t>
            </w:r>
            <w:r w:rsidRPr="002A6C01">
              <w:rPr>
                <w:rFonts w:ascii="Times New Roman" w:hAnsi="Times New Roman"/>
                <w:sz w:val="24"/>
                <w:szCs w:val="24"/>
                <w:lang w:val="en-US"/>
              </w:rPr>
              <w:t>G</w:t>
            </w:r>
          </w:p>
        </w:tc>
        <w:tc>
          <w:tcPr>
            <w:tcW w:w="1247" w:type="dxa"/>
          </w:tcPr>
          <w:p w14:paraId="1847C983"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-40,42</w:t>
            </w:r>
          </w:p>
        </w:tc>
        <w:tc>
          <w:tcPr>
            <w:tcW w:w="1120" w:type="dxa"/>
            <w:gridSpan w:val="2"/>
          </w:tcPr>
          <w:p w14:paraId="150A65FB"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-56,00</w:t>
            </w:r>
          </w:p>
        </w:tc>
        <w:tc>
          <w:tcPr>
            <w:tcW w:w="1203" w:type="dxa"/>
          </w:tcPr>
          <w:p w14:paraId="4AF71B49"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-71,69</w:t>
            </w:r>
          </w:p>
        </w:tc>
        <w:tc>
          <w:tcPr>
            <w:tcW w:w="1165" w:type="dxa"/>
          </w:tcPr>
          <w:p w14:paraId="04DE95D7"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-87,52</w:t>
            </w:r>
          </w:p>
        </w:tc>
        <w:tc>
          <w:tcPr>
            <w:tcW w:w="1418" w:type="dxa"/>
          </w:tcPr>
          <w:p w14:paraId="6A27162B"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-119,69</w:t>
            </w:r>
          </w:p>
        </w:tc>
      </w:tr>
      <w:tr w:rsidR="00933052" w:rsidRPr="00E16EF1" w14:paraId="25D41685" w14:textId="77777777" w:rsidTr="00933052">
        <w:trPr>
          <w:trHeight w:val="230"/>
        </w:trPr>
        <w:tc>
          <w:tcPr>
            <w:tcW w:w="1985" w:type="dxa"/>
            <w:gridSpan w:val="2"/>
            <w:vMerge w:val="restart"/>
            <w:vAlign w:val="center"/>
          </w:tcPr>
          <w:p w14:paraId="722760DD" w14:textId="77777777" w:rsidR="00933052" w:rsidRPr="002A6C01" w:rsidRDefault="00933052" w:rsidP="00933052">
            <w:pPr>
              <w:spacing w:after="0"/>
              <w:jc w:val="center"/>
              <w:rPr>
                <w:rFonts w:ascii="Times New Roman" w:hAnsi="Times New Roman"/>
                <w:sz w:val="24"/>
                <w:szCs w:val="24"/>
              </w:rPr>
            </w:pPr>
            <w:r w:rsidRPr="002A6C01">
              <w:rPr>
                <w:rFonts w:ascii="Times New Roman" w:hAnsi="Times New Roman"/>
                <w:bCs/>
                <w:iCs/>
                <w:sz w:val="24"/>
                <w:szCs w:val="24"/>
                <w:lang w:val="kk-KZ"/>
              </w:rPr>
              <w:t>Монацит</w:t>
            </w:r>
          </w:p>
        </w:tc>
        <w:tc>
          <w:tcPr>
            <w:tcW w:w="7371" w:type="dxa"/>
            <w:gridSpan w:val="7"/>
            <w:vAlign w:val="center"/>
          </w:tcPr>
          <w:p w14:paraId="6BBBFC89" w14:textId="77777777" w:rsidR="00933052" w:rsidRPr="002A6C01" w:rsidRDefault="00933052" w:rsidP="00933052">
            <w:pPr>
              <w:spacing w:after="0" w:line="240" w:lineRule="auto"/>
              <w:jc w:val="center"/>
              <w:rPr>
                <w:rFonts w:ascii="Times New Roman" w:hAnsi="Times New Roman"/>
                <w:bCs/>
                <w:iCs/>
                <w:sz w:val="24"/>
                <w:szCs w:val="24"/>
                <w:lang w:val="en-US"/>
              </w:rPr>
            </w:pPr>
            <w:r w:rsidRPr="002A6C01">
              <w:rPr>
                <w:rFonts w:ascii="Times New Roman" w:hAnsi="Times New Roman"/>
                <w:bCs/>
                <w:iCs/>
                <w:sz w:val="24"/>
                <w:szCs w:val="24"/>
                <w:lang w:val="en-US"/>
              </w:rPr>
              <w:t>2 LaPO</w:t>
            </w:r>
            <w:r w:rsidRPr="002A6C01">
              <w:rPr>
                <w:rFonts w:ascii="Times New Roman" w:hAnsi="Times New Roman"/>
                <w:bCs/>
                <w:iCs/>
                <w:sz w:val="24"/>
                <w:szCs w:val="24"/>
                <w:vertAlign w:val="subscript"/>
                <w:lang w:val="en-US"/>
              </w:rPr>
              <w:t>4</w:t>
            </w:r>
            <w:r w:rsidRPr="002A6C01">
              <w:rPr>
                <w:rFonts w:ascii="Times New Roman" w:hAnsi="Times New Roman"/>
                <w:bCs/>
                <w:iCs/>
                <w:sz w:val="24"/>
                <w:szCs w:val="24"/>
                <w:lang w:val="en-US"/>
              </w:rPr>
              <w:t xml:space="preserve"> + 3 NH</w:t>
            </w:r>
            <w:r w:rsidRPr="002A6C01">
              <w:rPr>
                <w:rFonts w:ascii="Times New Roman" w:hAnsi="Times New Roman"/>
                <w:bCs/>
                <w:iCs/>
                <w:sz w:val="24"/>
                <w:szCs w:val="24"/>
                <w:vertAlign w:val="subscript"/>
                <w:lang w:val="en-US"/>
              </w:rPr>
              <w:t>4</w:t>
            </w:r>
            <w:r w:rsidRPr="002A6C01">
              <w:rPr>
                <w:rFonts w:ascii="Times New Roman" w:hAnsi="Times New Roman"/>
                <w:bCs/>
                <w:iCs/>
                <w:sz w:val="24"/>
                <w:szCs w:val="24"/>
                <w:lang w:val="en-US"/>
              </w:rPr>
              <w:t>HSO</w:t>
            </w:r>
            <w:r w:rsidRPr="002A6C01">
              <w:rPr>
                <w:rFonts w:ascii="Times New Roman" w:hAnsi="Times New Roman"/>
                <w:bCs/>
                <w:iCs/>
                <w:sz w:val="24"/>
                <w:szCs w:val="24"/>
                <w:vertAlign w:val="subscript"/>
                <w:lang w:val="en-US"/>
              </w:rPr>
              <w:t>4</w:t>
            </w:r>
            <w:r w:rsidRPr="002A6C01">
              <w:rPr>
                <w:rFonts w:ascii="Times New Roman" w:hAnsi="Times New Roman"/>
                <w:bCs/>
                <w:sz w:val="24"/>
                <w:szCs w:val="24"/>
                <w:lang w:val="pt-BR"/>
              </w:rPr>
              <w:t>→</w:t>
            </w:r>
            <w:r w:rsidRPr="002A6C01">
              <w:rPr>
                <w:rFonts w:ascii="Times New Roman" w:hAnsi="Times New Roman"/>
                <w:bCs/>
                <w:iCs/>
                <w:sz w:val="24"/>
                <w:szCs w:val="24"/>
                <w:lang w:val="en-US"/>
              </w:rPr>
              <w:t xml:space="preserve"> La</w:t>
            </w:r>
            <w:r w:rsidRPr="002A6C01">
              <w:rPr>
                <w:rFonts w:ascii="Times New Roman" w:hAnsi="Times New Roman"/>
                <w:bCs/>
                <w:iCs/>
                <w:sz w:val="24"/>
                <w:szCs w:val="24"/>
                <w:vertAlign w:val="subscript"/>
                <w:lang w:val="en-US"/>
              </w:rPr>
              <w:t>2</w:t>
            </w:r>
            <w:r w:rsidRPr="002A6C01">
              <w:rPr>
                <w:rFonts w:ascii="Times New Roman" w:hAnsi="Times New Roman"/>
                <w:bCs/>
                <w:iCs/>
                <w:sz w:val="24"/>
                <w:szCs w:val="24"/>
                <w:lang w:val="en-US"/>
              </w:rPr>
              <w:t>(SO</w:t>
            </w:r>
            <w:r w:rsidRPr="002A6C01">
              <w:rPr>
                <w:rFonts w:ascii="Times New Roman" w:hAnsi="Times New Roman"/>
                <w:bCs/>
                <w:iCs/>
                <w:sz w:val="24"/>
                <w:szCs w:val="24"/>
                <w:vertAlign w:val="subscript"/>
                <w:lang w:val="en-US"/>
              </w:rPr>
              <w:t>4</w:t>
            </w:r>
            <w:r w:rsidRPr="002A6C01">
              <w:rPr>
                <w:rFonts w:ascii="Times New Roman" w:hAnsi="Times New Roman"/>
                <w:bCs/>
                <w:iCs/>
                <w:sz w:val="24"/>
                <w:szCs w:val="24"/>
                <w:lang w:val="en-US"/>
              </w:rPr>
              <w:t>)</w:t>
            </w:r>
            <w:r w:rsidRPr="002A6C01">
              <w:rPr>
                <w:rFonts w:ascii="Times New Roman" w:hAnsi="Times New Roman"/>
                <w:bCs/>
                <w:iCs/>
                <w:sz w:val="24"/>
                <w:szCs w:val="24"/>
                <w:vertAlign w:val="subscript"/>
                <w:lang w:val="en-US"/>
              </w:rPr>
              <w:t>3</w:t>
            </w:r>
            <w:r w:rsidRPr="002A6C01">
              <w:rPr>
                <w:rFonts w:ascii="Times New Roman" w:hAnsi="Times New Roman"/>
                <w:bCs/>
                <w:iCs/>
                <w:sz w:val="24"/>
                <w:szCs w:val="24"/>
                <w:lang w:val="en-US"/>
              </w:rPr>
              <w:t xml:space="preserve"> + 2 H</w:t>
            </w:r>
            <w:r w:rsidRPr="002A6C01">
              <w:rPr>
                <w:rFonts w:ascii="Times New Roman" w:hAnsi="Times New Roman"/>
                <w:bCs/>
                <w:iCs/>
                <w:sz w:val="24"/>
                <w:szCs w:val="24"/>
                <w:vertAlign w:val="subscript"/>
                <w:lang w:val="en-US"/>
              </w:rPr>
              <w:t>3</w:t>
            </w:r>
            <w:r w:rsidRPr="002A6C01">
              <w:rPr>
                <w:rFonts w:ascii="Times New Roman" w:hAnsi="Times New Roman"/>
                <w:bCs/>
                <w:iCs/>
                <w:sz w:val="24"/>
                <w:szCs w:val="24"/>
                <w:lang w:val="en-US"/>
              </w:rPr>
              <w:t>PO</w:t>
            </w:r>
            <w:r w:rsidRPr="002A6C01">
              <w:rPr>
                <w:rFonts w:ascii="Times New Roman" w:hAnsi="Times New Roman"/>
                <w:bCs/>
                <w:iCs/>
                <w:sz w:val="24"/>
                <w:szCs w:val="24"/>
                <w:vertAlign w:val="subscript"/>
                <w:lang w:val="en-US"/>
              </w:rPr>
              <w:t>4</w:t>
            </w:r>
            <w:r w:rsidRPr="002A6C01">
              <w:rPr>
                <w:rFonts w:ascii="Times New Roman" w:hAnsi="Times New Roman"/>
                <w:bCs/>
                <w:iCs/>
                <w:sz w:val="24"/>
                <w:szCs w:val="24"/>
                <w:lang w:val="en-US"/>
              </w:rPr>
              <w:t xml:space="preserve"> + 3 NH</w:t>
            </w:r>
            <w:r w:rsidRPr="002A6C01">
              <w:rPr>
                <w:rFonts w:ascii="Times New Roman" w:hAnsi="Times New Roman"/>
                <w:bCs/>
                <w:iCs/>
                <w:sz w:val="24"/>
                <w:szCs w:val="24"/>
                <w:vertAlign w:val="subscript"/>
                <w:lang w:val="en-US"/>
              </w:rPr>
              <w:t>3</w:t>
            </w:r>
            <w:r w:rsidRPr="002A6C01">
              <w:rPr>
                <w:rFonts w:ascii="Times New Roman" w:hAnsi="Times New Roman"/>
                <w:bCs/>
                <w:iCs/>
                <w:sz w:val="24"/>
                <w:szCs w:val="24"/>
                <w:lang w:val="en-US"/>
              </w:rPr>
              <w:t>↑</w:t>
            </w:r>
          </w:p>
        </w:tc>
      </w:tr>
      <w:tr w:rsidR="00933052" w:rsidRPr="002A6C01" w14:paraId="493C9E12" w14:textId="77777777" w:rsidTr="00933052">
        <w:trPr>
          <w:trHeight w:val="230"/>
        </w:trPr>
        <w:tc>
          <w:tcPr>
            <w:tcW w:w="1985" w:type="dxa"/>
            <w:gridSpan w:val="2"/>
            <w:vMerge/>
            <w:vAlign w:val="center"/>
          </w:tcPr>
          <w:p w14:paraId="5470C4CE" w14:textId="77777777" w:rsidR="00933052" w:rsidRPr="002A6C01" w:rsidRDefault="00933052" w:rsidP="00933052">
            <w:pPr>
              <w:spacing w:after="0"/>
              <w:rPr>
                <w:rFonts w:ascii="Times New Roman" w:hAnsi="Times New Roman"/>
                <w:sz w:val="24"/>
                <w:szCs w:val="24"/>
                <w:lang w:val="en-US"/>
              </w:rPr>
            </w:pPr>
          </w:p>
        </w:tc>
        <w:tc>
          <w:tcPr>
            <w:tcW w:w="1218" w:type="dxa"/>
          </w:tcPr>
          <w:p w14:paraId="053B0089" w14:textId="77777777" w:rsidR="00933052" w:rsidRPr="002A6C01" w:rsidRDefault="00933052" w:rsidP="00933052">
            <w:pPr>
              <w:spacing w:after="0" w:line="240" w:lineRule="auto"/>
              <w:jc w:val="center"/>
              <w:rPr>
                <w:rFonts w:ascii="Times New Roman" w:hAnsi="Times New Roman"/>
                <w:sz w:val="24"/>
                <w:szCs w:val="24"/>
              </w:rPr>
            </w:pPr>
            <w:r w:rsidRPr="002A6C01">
              <w:rPr>
                <w:rFonts w:ascii="Times New Roman" w:hAnsi="Times New Roman"/>
                <w:sz w:val="24"/>
                <w:szCs w:val="24"/>
              </w:rPr>
              <w:t>ΔН</w:t>
            </w:r>
          </w:p>
        </w:tc>
        <w:tc>
          <w:tcPr>
            <w:tcW w:w="1247" w:type="dxa"/>
          </w:tcPr>
          <w:p w14:paraId="43903840"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267,39</w:t>
            </w:r>
          </w:p>
        </w:tc>
        <w:tc>
          <w:tcPr>
            <w:tcW w:w="1120" w:type="dxa"/>
            <w:gridSpan w:val="2"/>
          </w:tcPr>
          <w:p w14:paraId="0ECAB6BC"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264,04</w:t>
            </w:r>
          </w:p>
        </w:tc>
        <w:tc>
          <w:tcPr>
            <w:tcW w:w="1203" w:type="dxa"/>
          </w:tcPr>
          <w:p w14:paraId="11D108B7"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259,54</w:t>
            </w:r>
          </w:p>
        </w:tc>
        <w:tc>
          <w:tcPr>
            <w:tcW w:w="1165" w:type="dxa"/>
          </w:tcPr>
          <w:p w14:paraId="1B4813B9"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253,93</w:t>
            </w:r>
          </w:p>
        </w:tc>
        <w:tc>
          <w:tcPr>
            <w:tcW w:w="1418" w:type="dxa"/>
          </w:tcPr>
          <w:p w14:paraId="37295F5F"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247,23</w:t>
            </w:r>
          </w:p>
        </w:tc>
      </w:tr>
      <w:tr w:rsidR="00933052" w:rsidRPr="002A6C01" w14:paraId="53B1B34A" w14:textId="77777777" w:rsidTr="00933052">
        <w:trPr>
          <w:trHeight w:val="230"/>
        </w:trPr>
        <w:tc>
          <w:tcPr>
            <w:tcW w:w="1985" w:type="dxa"/>
            <w:gridSpan w:val="2"/>
            <w:vMerge/>
            <w:vAlign w:val="center"/>
          </w:tcPr>
          <w:p w14:paraId="3588FB38" w14:textId="77777777" w:rsidR="00933052" w:rsidRPr="002A6C01" w:rsidRDefault="00933052" w:rsidP="00933052">
            <w:pPr>
              <w:spacing w:after="0"/>
              <w:rPr>
                <w:rFonts w:ascii="Times New Roman" w:hAnsi="Times New Roman"/>
                <w:sz w:val="24"/>
                <w:szCs w:val="24"/>
              </w:rPr>
            </w:pPr>
          </w:p>
        </w:tc>
        <w:tc>
          <w:tcPr>
            <w:tcW w:w="1218" w:type="dxa"/>
          </w:tcPr>
          <w:p w14:paraId="631A75A6" w14:textId="77777777" w:rsidR="00933052" w:rsidRPr="002A6C01" w:rsidRDefault="00933052" w:rsidP="00933052">
            <w:pPr>
              <w:spacing w:after="0" w:line="240" w:lineRule="auto"/>
              <w:jc w:val="center"/>
              <w:rPr>
                <w:rFonts w:ascii="Times New Roman" w:hAnsi="Times New Roman"/>
                <w:sz w:val="24"/>
                <w:szCs w:val="24"/>
                <w:lang w:val="en-US"/>
              </w:rPr>
            </w:pPr>
            <w:r w:rsidRPr="002A6C01">
              <w:rPr>
                <w:rFonts w:ascii="Times New Roman" w:hAnsi="Times New Roman"/>
                <w:sz w:val="24"/>
                <w:szCs w:val="24"/>
              </w:rPr>
              <w:t>Δ</w:t>
            </w:r>
            <w:r w:rsidRPr="002A6C01">
              <w:rPr>
                <w:rFonts w:ascii="Times New Roman" w:hAnsi="Times New Roman"/>
                <w:sz w:val="24"/>
                <w:szCs w:val="24"/>
                <w:lang w:val="en-US"/>
              </w:rPr>
              <w:t>S</w:t>
            </w:r>
          </w:p>
        </w:tc>
        <w:tc>
          <w:tcPr>
            <w:tcW w:w="1247" w:type="dxa"/>
          </w:tcPr>
          <w:p w14:paraId="09204723"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773,13</w:t>
            </w:r>
          </w:p>
        </w:tc>
        <w:tc>
          <w:tcPr>
            <w:tcW w:w="1120" w:type="dxa"/>
            <w:gridSpan w:val="2"/>
          </w:tcPr>
          <w:p w14:paraId="3655B76C"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766,42</w:t>
            </w:r>
          </w:p>
        </w:tc>
        <w:tc>
          <w:tcPr>
            <w:tcW w:w="1203" w:type="dxa"/>
          </w:tcPr>
          <w:p w14:paraId="116A7C6F"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758,21</w:t>
            </w:r>
          </w:p>
        </w:tc>
        <w:tc>
          <w:tcPr>
            <w:tcW w:w="1165" w:type="dxa"/>
          </w:tcPr>
          <w:p w14:paraId="3D346BC4"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748,84</w:t>
            </w:r>
          </w:p>
        </w:tc>
        <w:tc>
          <w:tcPr>
            <w:tcW w:w="1418" w:type="dxa"/>
          </w:tcPr>
          <w:p w14:paraId="1F1715F2"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738,39</w:t>
            </w:r>
          </w:p>
        </w:tc>
      </w:tr>
      <w:tr w:rsidR="00933052" w:rsidRPr="002A6C01" w14:paraId="30FB141B" w14:textId="77777777" w:rsidTr="00933052">
        <w:trPr>
          <w:trHeight w:val="230"/>
        </w:trPr>
        <w:tc>
          <w:tcPr>
            <w:tcW w:w="1985" w:type="dxa"/>
            <w:gridSpan w:val="2"/>
            <w:vMerge/>
            <w:vAlign w:val="center"/>
          </w:tcPr>
          <w:p w14:paraId="6337F792" w14:textId="77777777" w:rsidR="00933052" w:rsidRPr="002A6C01" w:rsidRDefault="00933052" w:rsidP="00933052">
            <w:pPr>
              <w:spacing w:after="0"/>
              <w:rPr>
                <w:rFonts w:ascii="Times New Roman" w:hAnsi="Times New Roman"/>
                <w:sz w:val="24"/>
                <w:szCs w:val="24"/>
              </w:rPr>
            </w:pPr>
          </w:p>
        </w:tc>
        <w:tc>
          <w:tcPr>
            <w:tcW w:w="1218" w:type="dxa"/>
          </w:tcPr>
          <w:p w14:paraId="75218622" w14:textId="77777777" w:rsidR="00933052" w:rsidRPr="002A6C01" w:rsidRDefault="00933052" w:rsidP="00933052">
            <w:pPr>
              <w:spacing w:after="0" w:line="240" w:lineRule="auto"/>
              <w:jc w:val="center"/>
              <w:rPr>
                <w:rFonts w:ascii="Times New Roman" w:hAnsi="Times New Roman"/>
                <w:sz w:val="24"/>
                <w:szCs w:val="24"/>
                <w:lang w:val="en-US"/>
              </w:rPr>
            </w:pPr>
            <w:r w:rsidRPr="002A6C01">
              <w:rPr>
                <w:rFonts w:ascii="Times New Roman" w:hAnsi="Times New Roman"/>
                <w:sz w:val="24"/>
                <w:szCs w:val="24"/>
              </w:rPr>
              <w:t>Δ</w:t>
            </w:r>
            <w:r w:rsidRPr="002A6C01">
              <w:rPr>
                <w:rFonts w:ascii="Times New Roman" w:hAnsi="Times New Roman"/>
                <w:sz w:val="24"/>
                <w:szCs w:val="24"/>
                <w:lang w:val="en-US"/>
              </w:rPr>
              <w:t>G</w:t>
            </w:r>
          </w:p>
        </w:tc>
        <w:tc>
          <w:tcPr>
            <w:tcW w:w="1247" w:type="dxa"/>
          </w:tcPr>
          <w:p w14:paraId="2223CE59"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-98,41</w:t>
            </w:r>
          </w:p>
        </w:tc>
        <w:tc>
          <w:tcPr>
            <w:tcW w:w="1120" w:type="dxa"/>
            <w:gridSpan w:val="2"/>
          </w:tcPr>
          <w:p w14:paraId="52AFF9E2"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-136,91</w:t>
            </w:r>
          </w:p>
        </w:tc>
        <w:tc>
          <w:tcPr>
            <w:tcW w:w="1203" w:type="dxa"/>
          </w:tcPr>
          <w:p w14:paraId="44122CDE"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-175,03</w:t>
            </w:r>
          </w:p>
        </w:tc>
        <w:tc>
          <w:tcPr>
            <w:tcW w:w="1165" w:type="dxa"/>
          </w:tcPr>
          <w:p w14:paraId="08500B5B"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-212,71</w:t>
            </w:r>
          </w:p>
        </w:tc>
        <w:tc>
          <w:tcPr>
            <w:tcW w:w="1418" w:type="dxa"/>
          </w:tcPr>
          <w:p w14:paraId="01D05936"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rPr>
              <w:t>-249,89</w:t>
            </w:r>
          </w:p>
        </w:tc>
      </w:tr>
      <w:tr w:rsidR="00933052" w:rsidRPr="00E16EF1" w14:paraId="03AFF3ED" w14:textId="77777777" w:rsidTr="00933052">
        <w:trPr>
          <w:trHeight w:val="230"/>
        </w:trPr>
        <w:tc>
          <w:tcPr>
            <w:tcW w:w="1985" w:type="dxa"/>
            <w:gridSpan w:val="2"/>
            <w:vMerge w:val="restart"/>
            <w:vAlign w:val="center"/>
          </w:tcPr>
          <w:p w14:paraId="2B3F1F16" w14:textId="77777777" w:rsidR="00933052" w:rsidRPr="002A6C01" w:rsidRDefault="00933052" w:rsidP="00933052">
            <w:pPr>
              <w:spacing w:after="0" w:line="240" w:lineRule="auto"/>
              <w:jc w:val="center"/>
              <w:rPr>
                <w:rFonts w:ascii="Times New Roman" w:hAnsi="Times New Roman"/>
                <w:sz w:val="24"/>
                <w:szCs w:val="24"/>
                <w:lang w:val="pt-BR" w:eastAsia="ru-RU"/>
              </w:rPr>
            </w:pPr>
            <w:r w:rsidRPr="002A6C01">
              <w:rPr>
                <w:rFonts w:ascii="Times New Roman" w:hAnsi="Times New Roman"/>
                <w:sz w:val="24"/>
                <w:szCs w:val="24"/>
              </w:rPr>
              <w:t>Молибденит</w:t>
            </w:r>
          </w:p>
        </w:tc>
        <w:tc>
          <w:tcPr>
            <w:tcW w:w="7371" w:type="dxa"/>
            <w:gridSpan w:val="7"/>
          </w:tcPr>
          <w:p w14:paraId="2F986037"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pt-BR"/>
              </w:rPr>
              <w:t>MoS</w:t>
            </w:r>
            <w:r w:rsidRPr="002A6C01">
              <w:rPr>
                <w:rFonts w:ascii="Times New Roman" w:hAnsi="Times New Roman"/>
                <w:sz w:val="24"/>
                <w:szCs w:val="24"/>
                <w:vertAlign w:val="subscript"/>
                <w:lang w:val="pt-BR"/>
              </w:rPr>
              <w:t>2</w:t>
            </w:r>
            <w:r w:rsidRPr="002A6C01">
              <w:rPr>
                <w:rFonts w:ascii="Times New Roman" w:hAnsi="Times New Roman"/>
                <w:sz w:val="24"/>
                <w:szCs w:val="24"/>
                <w:lang w:val="pt-BR"/>
              </w:rPr>
              <w:t>+NH</w:t>
            </w:r>
            <w:r w:rsidRPr="002A6C01">
              <w:rPr>
                <w:rFonts w:ascii="Times New Roman" w:hAnsi="Times New Roman"/>
                <w:sz w:val="24"/>
                <w:szCs w:val="24"/>
                <w:vertAlign w:val="subscript"/>
                <w:lang w:val="pt-BR"/>
              </w:rPr>
              <w:t>4</w:t>
            </w:r>
            <w:r w:rsidRPr="002A6C01">
              <w:rPr>
                <w:rFonts w:ascii="Times New Roman" w:hAnsi="Times New Roman"/>
                <w:sz w:val="24"/>
                <w:szCs w:val="24"/>
                <w:lang w:val="pt-BR"/>
              </w:rPr>
              <w:t>HSO</w:t>
            </w:r>
            <w:r w:rsidRPr="002A6C01">
              <w:rPr>
                <w:rFonts w:ascii="Times New Roman" w:hAnsi="Times New Roman"/>
                <w:sz w:val="24"/>
                <w:szCs w:val="24"/>
                <w:vertAlign w:val="subscript"/>
                <w:lang w:val="pt-BR"/>
              </w:rPr>
              <w:t>4</w:t>
            </w:r>
            <w:r w:rsidRPr="002A6C01">
              <w:rPr>
                <w:rFonts w:ascii="Times New Roman" w:hAnsi="Times New Roman"/>
                <w:sz w:val="24"/>
                <w:szCs w:val="24"/>
                <w:lang w:val="pt-BR"/>
              </w:rPr>
              <w:t>+3O</w:t>
            </w:r>
            <w:r w:rsidRPr="002A6C01">
              <w:rPr>
                <w:rFonts w:ascii="Times New Roman" w:hAnsi="Times New Roman"/>
                <w:sz w:val="24"/>
                <w:szCs w:val="24"/>
                <w:vertAlign w:val="subscript"/>
                <w:lang w:val="pt-BR"/>
              </w:rPr>
              <w:t>2</w:t>
            </w:r>
            <w:r w:rsidRPr="002A6C01">
              <w:rPr>
                <w:rFonts w:ascii="Times New Roman" w:hAnsi="Times New Roman"/>
                <w:bCs/>
                <w:sz w:val="24"/>
                <w:szCs w:val="24"/>
                <w:lang w:val="pt-BR"/>
              </w:rPr>
              <w:t>→</w:t>
            </w:r>
            <w:r w:rsidRPr="002A6C01">
              <w:rPr>
                <w:rFonts w:ascii="Times New Roman" w:hAnsi="Times New Roman"/>
                <w:sz w:val="24"/>
                <w:szCs w:val="24"/>
                <w:lang w:val="pt-BR"/>
              </w:rPr>
              <w:t>MoO</w:t>
            </w:r>
            <w:r w:rsidRPr="002A6C01">
              <w:rPr>
                <w:rFonts w:ascii="Times New Roman" w:hAnsi="Times New Roman"/>
                <w:sz w:val="24"/>
                <w:szCs w:val="24"/>
                <w:vertAlign w:val="subscript"/>
                <w:lang w:val="pt-BR"/>
              </w:rPr>
              <w:t>3</w:t>
            </w:r>
            <w:r w:rsidRPr="002A6C01">
              <w:rPr>
                <w:rFonts w:ascii="Times New Roman" w:hAnsi="Times New Roman"/>
                <w:sz w:val="24"/>
                <w:szCs w:val="24"/>
                <w:lang w:val="pt-BR"/>
              </w:rPr>
              <w:t xml:space="preserve"> + H</w:t>
            </w:r>
            <w:r w:rsidRPr="002A6C01">
              <w:rPr>
                <w:rFonts w:ascii="Times New Roman" w:hAnsi="Times New Roman"/>
                <w:sz w:val="24"/>
                <w:szCs w:val="24"/>
                <w:vertAlign w:val="subscript"/>
                <w:lang w:val="pt-BR"/>
              </w:rPr>
              <w:t>2</w:t>
            </w:r>
            <w:r w:rsidRPr="002A6C01">
              <w:rPr>
                <w:rFonts w:ascii="Times New Roman" w:hAnsi="Times New Roman"/>
                <w:sz w:val="24"/>
                <w:szCs w:val="24"/>
                <w:lang w:val="pt-BR"/>
              </w:rPr>
              <w:t>O + NH</w:t>
            </w:r>
            <w:r w:rsidRPr="002A6C01">
              <w:rPr>
                <w:rFonts w:ascii="Times New Roman" w:hAnsi="Times New Roman"/>
                <w:sz w:val="24"/>
                <w:szCs w:val="24"/>
                <w:vertAlign w:val="subscript"/>
                <w:lang w:val="pt-BR"/>
              </w:rPr>
              <w:t>3</w:t>
            </w:r>
            <w:r w:rsidRPr="002A6C01">
              <w:rPr>
                <w:rFonts w:ascii="Times New Roman" w:hAnsi="Times New Roman"/>
                <w:bCs/>
                <w:iCs/>
                <w:sz w:val="24"/>
                <w:szCs w:val="24"/>
                <w:lang w:val="pt-BR"/>
              </w:rPr>
              <w:t>↑</w:t>
            </w:r>
            <w:r w:rsidRPr="002A6C01">
              <w:rPr>
                <w:rFonts w:ascii="Times New Roman" w:hAnsi="Times New Roman"/>
                <w:sz w:val="24"/>
                <w:szCs w:val="24"/>
                <w:lang w:val="pt-BR"/>
              </w:rPr>
              <w:t>+3SO</w:t>
            </w:r>
            <w:r w:rsidRPr="002A6C01">
              <w:rPr>
                <w:rFonts w:ascii="Times New Roman" w:hAnsi="Times New Roman"/>
                <w:sz w:val="24"/>
                <w:szCs w:val="24"/>
                <w:vertAlign w:val="subscript"/>
                <w:lang w:val="pt-BR"/>
              </w:rPr>
              <w:t>2</w:t>
            </w:r>
            <w:r w:rsidRPr="002A6C01">
              <w:rPr>
                <w:rFonts w:ascii="Times New Roman" w:hAnsi="Times New Roman"/>
                <w:bCs/>
                <w:iCs/>
                <w:sz w:val="24"/>
                <w:szCs w:val="24"/>
                <w:lang w:val="pt-BR"/>
              </w:rPr>
              <w:t>↑</w:t>
            </w:r>
          </w:p>
        </w:tc>
      </w:tr>
      <w:tr w:rsidR="00933052" w:rsidRPr="002A6C01" w14:paraId="5BF22202" w14:textId="77777777" w:rsidTr="00933052">
        <w:trPr>
          <w:trHeight w:val="230"/>
        </w:trPr>
        <w:tc>
          <w:tcPr>
            <w:tcW w:w="1985" w:type="dxa"/>
            <w:gridSpan w:val="2"/>
            <w:vMerge/>
            <w:vAlign w:val="center"/>
          </w:tcPr>
          <w:p w14:paraId="102D8BB0" w14:textId="77777777" w:rsidR="00933052" w:rsidRPr="002A6C01" w:rsidRDefault="00933052" w:rsidP="00933052">
            <w:pPr>
              <w:spacing w:after="0" w:line="240" w:lineRule="auto"/>
              <w:jc w:val="center"/>
              <w:rPr>
                <w:rFonts w:ascii="Times New Roman" w:hAnsi="Times New Roman"/>
                <w:sz w:val="24"/>
                <w:szCs w:val="24"/>
                <w:lang w:val="en-US"/>
              </w:rPr>
            </w:pPr>
          </w:p>
        </w:tc>
        <w:tc>
          <w:tcPr>
            <w:tcW w:w="1218" w:type="dxa"/>
          </w:tcPr>
          <w:p w14:paraId="3E54A871" w14:textId="77777777" w:rsidR="00933052" w:rsidRPr="002A6C01" w:rsidRDefault="00933052" w:rsidP="00933052">
            <w:pPr>
              <w:spacing w:after="0" w:line="240" w:lineRule="auto"/>
              <w:jc w:val="center"/>
              <w:rPr>
                <w:rFonts w:ascii="Times New Roman" w:hAnsi="Times New Roman"/>
                <w:sz w:val="24"/>
                <w:szCs w:val="24"/>
                <w:lang w:val="en-US"/>
              </w:rPr>
            </w:pPr>
            <w:r w:rsidRPr="002A6C01">
              <w:rPr>
                <w:rFonts w:ascii="Times New Roman" w:hAnsi="Times New Roman"/>
                <w:sz w:val="24"/>
                <w:szCs w:val="24"/>
              </w:rPr>
              <w:t>ΔН</w:t>
            </w:r>
          </w:p>
        </w:tc>
        <w:tc>
          <w:tcPr>
            <w:tcW w:w="1247" w:type="dxa"/>
          </w:tcPr>
          <w:p w14:paraId="50CED828"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eastAsia="ru-RU"/>
              </w:rPr>
              <w:t>-667,23</w:t>
            </w:r>
          </w:p>
        </w:tc>
        <w:tc>
          <w:tcPr>
            <w:tcW w:w="1079" w:type="dxa"/>
          </w:tcPr>
          <w:p w14:paraId="2A475FF5"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eastAsia="ru-RU"/>
              </w:rPr>
              <w:t>-668,34</w:t>
            </w:r>
          </w:p>
        </w:tc>
        <w:tc>
          <w:tcPr>
            <w:tcW w:w="1244" w:type="dxa"/>
            <w:gridSpan w:val="2"/>
          </w:tcPr>
          <w:p w14:paraId="0F390349"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eastAsia="ru-RU"/>
              </w:rPr>
              <w:t>-669,55</w:t>
            </w:r>
          </w:p>
        </w:tc>
        <w:tc>
          <w:tcPr>
            <w:tcW w:w="1165" w:type="dxa"/>
          </w:tcPr>
          <w:p w14:paraId="193FD3B9"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eastAsia="ru-RU"/>
              </w:rPr>
              <w:t>-670,37</w:t>
            </w:r>
          </w:p>
        </w:tc>
        <w:tc>
          <w:tcPr>
            <w:tcW w:w="1418" w:type="dxa"/>
          </w:tcPr>
          <w:p w14:paraId="40AA2FA2" w14:textId="77777777" w:rsidR="00933052" w:rsidRPr="002A6C01" w:rsidRDefault="00933052" w:rsidP="00933052">
            <w:pPr>
              <w:spacing w:after="0" w:line="240" w:lineRule="auto"/>
              <w:jc w:val="center"/>
              <w:rPr>
                <w:rFonts w:ascii="Times New Roman" w:hAnsi="Times New Roman"/>
                <w:sz w:val="24"/>
                <w:szCs w:val="24"/>
                <w:lang w:val="kk-KZ"/>
              </w:rPr>
            </w:pPr>
            <w:r w:rsidRPr="002A6C01">
              <w:rPr>
                <w:rFonts w:ascii="Times New Roman" w:hAnsi="Times New Roman"/>
                <w:sz w:val="24"/>
                <w:szCs w:val="24"/>
                <w:lang w:val="kk-KZ" w:eastAsia="ru-RU"/>
              </w:rPr>
              <w:t>-671,53</w:t>
            </w:r>
          </w:p>
        </w:tc>
      </w:tr>
      <w:tr w:rsidR="00933052" w:rsidRPr="002A6C01" w14:paraId="458C7340" w14:textId="77777777" w:rsidTr="00933052">
        <w:trPr>
          <w:trHeight w:val="230"/>
        </w:trPr>
        <w:tc>
          <w:tcPr>
            <w:tcW w:w="1985" w:type="dxa"/>
            <w:gridSpan w:val="2"/>
            <w:vMerge/>
          </w:tcPr>
          <w:p w14:paraId="730F7D7E" w14:textId="77777777" w:rsidR="00933052" w:rsidRPr="002A6C01" w:rsidRDefault="00933052" w:rsidP="00933052">
            <w:pPr>
              <w:spacing w:after="0" w:line="240" w:lineRule="auto"/>
              <w:jc w:val="center"/>
              <w:rPr>
                <w:rFonts w:ascii="Times New Roman" w:hAnsi="Times New Roman"/>
                <w:sz w:val="24"/>
                <w:szCs w:val="24"/>
                <w:lang w:val="en-US"/>
              </w:rPr>
            </w:pPr>
          </w:p>
        </w:tc>
        <w:tc>
          <w:tcPr>
            <w:tcW w:w="1218" w:type="dxa"/>
          </w:tcPr>
          <w:p w14:paraId="344E31A7" w14:textId="77777777" w:rsidR="00933052" w:rsidRPr="002A6C01" w:rsidRDefault="00933052" w:rsidP="00933052">
            <w:pPr>
              <w:spacing w:after="0" w:line="240" w:lineRule="auto"/>
              <w:jc w:val="center"/>
              <w:rPr>
                <w:rFonts w:ascii="Times New Roman" w:hAnsi="Times New Roman"/>
                <w:sz w:val="24"/>
                <w:szCs w:val="24"/>
              </w:rPr>
            </w:pPr>
            <w:r w:rsidRPr="002A6C01">
              <w:rPr>
                <w:rFonts w:ascii="Times New Roman" w:hAnsi="Times New Roman"/>
                <w:sz w:val="24"/>
                <w:szCs w:val="24"/>
              </w:rPr>
              <w:t>Δ</w:t>
            </w:r>
            <w:r w:rsidRPr="002A6C01">
              <w:rPr>
                <w:rFonts w:ascii="Times New Roman" w:hAnsi="Times New Roman"/>
                <w:sz w:val="24"/>
                <w:szCs w:val="24"/>
                <w:lang w:val="en-US"/>
              </w:rPr>
              <w:t>S</w:t>
            </w:r>
          </w:p>
        </w:tc>
        <w:tc>
          <w:tcPr>
            <w:tcW w:w="1247" w:type="dxa"/>
          </w:tcPr>
          <w:p w14:paraId="36D39648" w14:textId="77777777" w:rsidR="00933052" w:rsidRPr="002A6C01" w:rsidRDefault="00933052" w:rsidP="00933052">
            <w:pPr>
              <w:spacing w:after="0" w:line="240" w:lineRule="auto"/>
              <w:jc w:val="center"/>
              <w:rPr>
                <w:rFonts w:ascii="Times New Roman" w:hAnsi="Times New Roman"/>
                <w:sz w:val="24"/>
                <w:szCs w:val="24"/>
                <w:lang w:val="kk-KZ" w:eastAsia="ru-RU"/>
              </w:rPr>
            </w:pPr>
            <w:r w:rsidRPr="002A6C01">
              <w:rPr>
                <w:rFonts w:ascii="Times New Roman" w:hAnsi="Times New Roman"/>
                <w:sz w:val="24"/>
                <w:szCs w:val="24"/>
                <w:lang w:val="kk-KZ" w:eastAsia="ru-RU"/>
              </w:rPr>
              <w:t>342,33</w:t>
            </w:r>
          </w:p>
        </w:tc>
        <w:tc>
          <w:tcPr>
            <w:tcW w:w="1079" w:type="dxa"/>
          </w:tcPr>
          <w:p w14:paraId="6E390DFD" w14:textId="77777777" w:rsidR="00933052" w:rsidRPr="002A6C01" w:rsidRDefault="00933052" w:rsidP="00933052">
            <w:pPr>
              <w:spacing w:after="0" w:line="240" w:lineRule="auto"/>
              <w:jc w:val="center"/>
              <w:rPr>
                <w:rFonts w:ascii="Times New Roman" w:hAnsi="Times New Roman"/>
                <w:sz w:val="24"/>
                <w:szCs w:val="24"/>
                <w:lang w:val="kk-KZ" w:eastAsia="ru-RU"/>
              </w:rPr>
            </w:pPr>
            <w:r w:rsidRPr="002A6C01">
              <w:rPr>
                <w:rFonts w:ascii="Times New Roman" w:hAnsi="Times New Roman"/>
                <w:sz w:val="24"/>
                <w:szCs w:val="24"/>
                <w:lang w:val="kk-KZ" w:eastAsia="ru-RU"/>
              </w:rPr>
              <w:t>340,1</w:t>
            </w:r>
          </w:p>
        </w:tc>
        <w:tc>
          <w:tcPr>
            <w:tcW w:w="1244" w:type="dxa"/>
            <w:gridSpan w:val="2"/>
          </w:tcPr>
          <w:p w14:paraId="1DDA87D7" w14:textId="77777777" w:rsidR="00933052" w:rsidRPr="002A6C01" w:rsidRDefault="00933052" w:rsidP="00933052">
            <w:pPr>
              <w:spacing w:after="0" w:line="240" w:lineRule="auto"/>
              <w:jc w:val="center"/>
              <w:rPr>
                <w:rFonts w:ascii="Times New Roman" w:hAnsi="Times New Roman"/>
                <w:sz w:val="24"/>
                <w:szCs w:val="24"/>
                <w:lang w:val="kk-KZ" w:eastAsia="ru-RU"/>
              </w:rPr>
            </w:pPr>
            <w:r w:rsidRPr="002A6C01">
              <w:rPr>
                <w:rFonts w:ascii="Times New Roman" w:hAnsi="Times New Roman"/>
                <w:sz w:val="24"/>
                <w:szCs w:val="24"/>
                <w:lang w:val="kk-KZ" w:eastAsia="ru-RU"/>
              </w:rPr>
              <w:t>337,89</w:t>
            </w:r>
          </w:p>
        </w:tc>
        <w:tc>
          <w:tcPr>
            <w:tcW w:w="1165" w:type="dxa"/>
          </w:tcPr>
          <w:p w14:paraId="639A105B" w14:textId="77777777" w:rsidR="00933052" w:rsidRPr="002A6C01" w:rsidRDefault="00933052" w:rsidP="00933052">
            <w:pPr>
              <w:spacing w:after="0" w:line="240" w:lineRule="auto"/>
              <w:jc w:val="center"/>
              <w:rPr>
                <w:rFonts w:ascii="Times New Roman" w:hAnsi="Times New Roman"/>
                <w:sz w:val="24"/>
                <w:szCs w:val="24"/>
                <w:lang w:val="kk-KZ" w:eastAsia="ru-RU"/>
              </w:rPr>
            </w:pPr>
            <w:r w:rsidRPr="002A6C01">
              <w:rPr>
                <w:rFonts w:ascii="Times New Roman" w:hAnsi="Times New Roman"/>
                <w:sz w:val="24"/>
                <w:szCs w:val="24"/>
                <w:lang w:val="kk-KZ" w:eastAsia="ru-RU"/>
              </w:rPr>
              <w:t>336,52</w:t>
            </w:r>
          </w:p>
        </w:tc>
        <w:tc>
          <w:tcPr>
            <w:tcW w:w="1418" w:type="dxa"/>
          </w:tcPr>
          <w:p w14:paraId="28725750" w14:textId="77777777" w:rsidR="00933052" w:rsidRPr="002A6C01" w:rsidRDefault="00933052" w:rsidP="00933052">
            <w:pPr>
              <w:spacing w:after="0" w:line="240" w:lineRule="auto"/>
              <w:jc w:val="center"/>
              <w:rPr>
                <w:rFonts w:ascii="Times New Roman" w:hAnsi="Times New Roman"/>
                <w:sz w:val="24"/>
                <w:szCs w:val="24"/>
                <w:lang w:val="kk-KZ" w:eastAsia="ru-RU"/>
              </w:rPr>
            </w:pPr>
            <w:r w:rsidRPr="002A6C01">
              <w:rPr>
                <w:rFonts w:ascii="Times New Roman" w:hAnsi="Times New Roman"/>
                <w:sz w:val="24"/>
                <w:szCs w:val="24"/>
                <w:lang w:val="kk-KZ" w:eastAsia="ru-RU"/>
              </w:rPr>
              <w:t>334,74</w:t>
            </w:r>
          </w:p>
        </w:tc>
      </w:tr>
      <w:tr w:rsidR="00933052" w:rsidRPr="002A6C01" w14:paraId="74507736" w14:textId="77777777" w:rsidTr="00933052">
        <w:trPr>
          <w:trHeight w:val="230"/>
        </w:trPr>
        <w:tc>
          <w:tcPr>
            <w:tcW w:w="1985" w:type="dxa"/>
            <w:gridSpan w:val="2"/>
            <w:vMerge/>
          </w:tcPr>
          <w:p w14:paraId="382E3A43" w14:textId="77777777" w:rsidR="00933052" w:rsidRPr="002A6C01" w:rsidRDefault="00933052" w:rsidP="00933052">
            <w:pPr>
              <w:spacing w:after="0" w:line="240" w:lineRule="auto"/>
              <w:jc w:val="center"/>
              <w:rPr>
                <w:rFonts w:ascii="Times New Roman" w:hAnsi="Times New Roman"/>
                <w:sz w:val="24"/>
                <w:szCs w:val="24"/>
                <w:lang w:val="en-US"/>
              </w:rPr>
            </w:pPr>
          </w:p>
        </w:tc>
        <w:tc>
          <w:tcPr>
            <w:tcW w:w="1218" w:type="dxa"/>
          </w:tcPr>
          <w:p w14:paraId="607DF846" w14:textId="77777777" w:rsidR="00933052" w:rsidRPr="002A6C01" w:rsidRDefault="00933052" w:rsidP="00933052">
            <w:pPr>
              <w:spacing w:after="0" w:line="240" w:lineRule="auto"/>
              <w:jc w:val="center"/>
              <w:rPr>
                <w:rFonts w:ascii="Times New Roman" w:hAnsi="Times New Roman"/>
                <w:sz w:val="24"/>
                <w:szCs w:val="24"/>
              </w:rPr>
            </w:pPr>
            <w:r w:rsidRPr="002A6C01">
              <w:rPr>
                <w:rFonts w:ascii="Times New Roman" w:hAnsi="Times New Roman"/>
                <w:sz w:val="24"/>
                <w:szCs w:val="24"/>
              </w:rPr>
              <w:t>Δ</w:t>
            </w:r>
            <w:r w:rsidRPr="002A6C01">
              <w:rPr>
                <w:rFonts w:ascii="Times New Roman" w:hAnsi="Times New Roman"/>
                <w:sz w:val="24"/>
                <w:szCs w:val="24"/>
                <w:lang w:val="en-US"/>
              </w:rPr>
              <w:t>G</w:t>
            </w:r>
          </w:p>
        </w:tc>
        <w:tc>
          <w:tcPr>
            <w:tcW w:w="1247" w:type="dxa"/>
          </w:tcPr>
          <w:p w14:paraId="5BAA90C3" w14:textId="77777777" w:rsidR="00933052" w:rsidRPr="002A6C01" w:rsidRDefault="00933052" w:rsidP="00933052">
            <w:pPr>
              <w:spacing w:after="0" w:line="240" w:lineRule="auto"/>
              <w:jc w:val="center"/>
              <w:rPr>
                <w:rFonts w:ascii="Times New Roman" w:hAnsi="Times New Roman"/>
                <w:sz w:val="24"/>
                <w:szCs w:val="24"/>
                <w:lang w:val="kk-KZ" w:eastAsia="ru-RU"/>
              </w:rPr>
            </w:pPr>
            <w:r w:rsidRPr="002A6C01">
              <w:rPr>
                <w:rFonts w:ascii="Times New Roman" w:hAnsi="Times New Roman"/>
                <w:sz w:val="24"/>
                <w:szCs w:val="24"/>
                <w:lang w:val="kk-KZ"/>
              </w:rPr>
              <w:t>-829,20</w:t>
            </w:r>
          </w:p>
        </w:tc>
        <w:tc>
          <w:tcPr>
            <w:tcW w:w="1079" w:type="dxa"/>
          </w:tcPr>
          <w:p w14:paraId="398061EE" w14:textId="77777777" w:rsidR="00933052" w:rsidRPr="002A6C01" w:rsidRDefault="00933052" w:rsidP="00933052">
            <w:pPr>
              <w:spacing w:after="0" w:line="240" w:lineRule="auto"/>
              <w:jc w:val="center"/>
              <w:rPr>
                <w:rFonts w:ascii="Times New Roman" w:hAnsi="Times New Roman"/>
                <w:sz w:val="24"/>
                <w:szCs w:val="24"/>
                <w:lang w:val="kk-KZ" w:eastAsia="ru-RU"/>
              </w:rPr>
            </w:pPr>
            <w:r w:rsidRPr="002A6C01">
              <w:rPr>
                <w:rFonts w:ascii="Times New Roman" w:hAnsi="Times New Roman"/>
                <w:sz w:val="24"/>
                <w:szCs w:val="24"/>
                <w:lang w:val="kk-KZ"/>
              </w:rPr>
              <w:t>-846,27</w:t>
            </w:r>
          </w:p>
        </w:tc>
        <w:tc>
          <w:tcPr>
            <w:tcW w:w="1244" w:type="dxa"/>
            <w:gridSpan w:val="2"/>
          </w:tcPr>
          <w:p w14:paraId="0D39C02E" w14:textId="77777777" w:rsidR="00933052" w:rsidRPr="002A6C01" w:rsidRDefault="00933052" w:rsidP="00933052">
            <w:pPr>
              <w:spacing w:after="0" w:line="240" w:lineRule="auto"/>
              <w:jc w:val="center"/>
              <w:rPr>
                <w:rFonts w:ascii="Times New Roman" w:hAnsi="Times New Roman"/>
                <w:sz w:val="24"/>
                <w:szCs w:val="24"/>
                <w:lang w:val="kk-KZ" w:eastAsia="ru-RU"/>
              </w:rPr>
            </w:pPr>
            <w:r w:rsidRPr="002A6C01">
              <w:rPr>
                <w:rFonts w:ascii="Times New Roman" w:hAnsi="Times New Roman"/>
                <w:sz w:val="24"/>
                <w:szCs w:val="24"/>
                <w:lang w:val="kk-KZ"/>
              </w:rPr>
              <w:t>-863,22</w:t>
            </w:r>
          </w:p>
        </w:tc>
        <w:tc>
          <w:tcPr>
            <w:tcW w:w="1165" w:type="dxa"/>
          </w:tcPr>
          <w:p w14:paraId="7B8E5A95" w14:textId="77777777" w:rsidR="00933052" w:rsidRPr="002A6C01" w:rsidRDefault="00933052" w:rsidP="00933052">
            <w:pPr>
              <w:spacing w:after="0" w:line="240" w:lineRule="auto"/>
              <w:jc w:val="center"/>
              <w:rPr>
                <w:rFonts w:ascii="Times New Roman" w:hAnsi="Times New Roman"/>
                <w:sz w:val="24"/>
                <w:szCs w:val="24"/>
                <w:lang w:val="kk-KZ" w:eastAsia="ru-RU"/>
              </w:rPr>
            </w:pPr>
            <w:r w:rsidRPr="002A6C01">
              <w:rPr>
                <w:rFonts w:ascii="Times New Roman" w:hAnsi="Times New Roman"/>
                <w:sz w:val="24"/>
                <w:szCs w:val="24"/>
                <w:lang w:val="kk-KZ"/>
              </w:rPr>
              <w:t>-880,07</w:t>
            </w:r>
          </w:p>
        </w:tc>
        <w:tc>
          <w:tcPr>
            <w:tcW w:w="1418" w:type="dxa"/>
          </w:tcPr>
          <w:p w14:paraId="1F35F6F9" w14:textId="77777777" w:rsidR="00933052" w:rsidRPr="002A6C01" w:rsidRDefault="00933052" w:rsidP="00933052">
            <w:pPr>
              <w:spacing w:after="0" w:line="240" w:lineRule="auto"/>
              <w:jc w:val="center"/>
              <w:rPr>
                <w:rFonts w:ascii="Times New Roman" w:hAnsi="Times New Roman"/>
                <w:sz w:val="24"/>
                <w:szCs w:val="24"/>
                <w:lang w:val="kk-KZ" w:eastAsia="ru-RU"/>
              </w:rPr>
            </w:pPr>
            <w:r w:rsidRPr="002A6C01">
              <w:rPr>
                <w:rFonts w:ascii="Times New Roman" w:hAnsi="Times New Roman"/>
                <w:sz w:val="24"/>
                <w:szCs w:val="24"/>
                <w:lang w:val="kk-KZ"/>
              </w:rPr>
              <w:t>-896,86</w:t>
            </w:r>
          </w:p>
        </w:tc>
      </w:tr>
    </w:tbl>
    <w:p w14:paraId="4DFA3AC4" w14:textId="77777777" w:rsidR="00D95A87" w:rsidRPr="00FC2F57" w:rsidRDefault="00D95A87" w:rsidP="00E51402">
      <w:pPr>
        <w:spacing w:after="0" w:line="240" w:lineRule="auto"/>
        <w:ind w:firstLine="709"/>
        <w:jc w:val="both"/>
        <w:rPr>
          <w:rFonts w:ascii="Times New Roman" w:hAnsi="Times New Roman"/>
          <w:sz w:val="28"/>
          <w:szCs w:val="26"/>
        </w:rPr>
      </w:pPr>
    </w:p>
    <w:p w14:paraId="13AD5DA1" w14:textId="77777777" w:rsidR="00E51402" w:rsidRPr="002A6C01" w:rsidRDefault="00E51402" w:rsidP="00E51402">
      <w:pPr>
        <w:spacing w:after="0" w:line="240" w:lineRule="auto"/>
        <w:ind w:firstLine="709"/>
        <w:jc w:val="both"/>
        <w:rPr>
          <w:rFonts w:ascii="Times New Roman" w:hAnsi="Times New Roman"/>
          <w:iCs/>
          <w:sz w:val="28"/>
          <w:szCs w:val="28"/>
        </w:rPr>
      </w:pPr>
      <w:r w:rsidRPr="002A6C01">
        <w:rPr>
          <w:rFonts w:ascii="Times New Roman" w:hAnsi="Times New Roman"/>
          <w:sz w:val="28"/>
          <w:szCs w:val="28"/>
        </w:rPr>
        <w:t xml:space="preserve">Из </w:t>
      </w:r>
      <w:r w:rsidR="00E913D3" w:rsidRPr="002A6C01">
        <w:rPr>
          <w:rFonts w:ascii="Times New Roman" w:hAnsi="Times New Roman"/>
          <w:sz w:val="28"/>
          <w:szCs w:val="28"/>
        </w:rPr>
        <w:t>таблицы 7</w:t>
      </w:r>
      <w:r w:rsidR="00610AFA" w:rsidRPr="002A6C01">
        <w:rPr>
          <w:rFonts w:ascii="Times New Roman" w:hAnsi="Times New Roman"/>
          <w:sz w:val="28"/>
          <w:szCs w:val="28"/>
        </w:rPr>
        <w:t xml:space="preserve"> </w:t>
      </w:r>
      <w:r w:rsidRPr="002A6C01">
        <w:rPr>
          <w:rFonts w:ascii="Times New Roman" w:hAnsi="Times New Roman"/>
          <w:sz w:val="28"/>
          <w:szCs w:val="28"/>
        </w:rPr>
        <w:t xml:space="preserve">следует, что также возможно взаимодействие </w:t>
      </w:r>
      <w:r w:rsidR="00C4565D">
        <w:rPr>
          <w:rFonts w:ascii="Times New Roman" w:hAnsi="Times New Roman"/>
          <w:sz w:val="28"/>
          <w:szCs w:val="28"/>
        </w:rPr>
        <w:t xml:space="preserve">с гидросульфатом аммония </w:t>
      </w:r>
      <w:r w:rsidRPr="002A6C01">
        <w:rPr>
          <w:rFonts w:ascii="Times New Roman" w:hAnsi="Times New Roman"/>
          <w:sz w:val="28"/>
          <w:szCs w:val="28"/>
        </w:rPr>
        <w:t>рудных минералов</w:t>
      </w:r>
      <w:r w:rsidR="00D95A87" w:rsidRPr="002A6C01">
        <w:rPr>
          <w:rFonts w:ascii="Times New Roman" w:hAnsi="Times New Roman"/>
          <w:sz w:val="28"/>
          <w:szCs w:val="28"/>
        </w:rPr>
        <w:t xml:space="preserve">: </w:t>
      </w:r>
      <w:r w:rsidRPr="002A6C01">
        <w:rPr>
          <w:rFonts w:ascii="Times New Roman" w:hAnsi="Times New Roman"/>
          <w:bCs/>
          <w:iCs/>
          <w:sz w:val="28"/>
          <w:szCs w:val="28"/>
        </w:rPr>
        <w:t xml:space="preserve">патронит, настуран, молибденит, </w:t>
      </w:r>
      <w:r w:rsidRPr="002A6C01">
        <w:rPr>
          <w:rFonts w:ascii="Times New Roman" w:hAnsi="Times New Roman"/>
          <w:bCs/>
          <w:iCs/>
          <w:sz w:val="28"/>
          <w:szCs w:val="28"/>
          <w:lang w:val="kk-KZ"/>
        </w:rPr>
        <w:t>монацит</w:t>
      </w:r>
      <w:r w:rsidR="00D95A87" w:rsidRPr="002A6C01">
        <w:rPr>
          <w:rFonts w:ascii="Times New Roman" w:hAnsi="Times New Roman"/>
          <w:bCs/>
          <w:iCs/>
          <w:sz w:val="28"/>
          <w:szCs w:val="28"/>
          <w:lang w:val="kk-KZ"/>
        </w:rPr>
        <w:t xml:space="preserve"> </w:t>
      </w:r>
      <w:r w:rsidR="00C4565D">
        <w:rPr>
          <w:rFonts w:ascii="Times New Roman" w:hAnsi="Times New Roman"/>
          <w:bCs/>
          <w:iCs/>
          <w:sz w:val="28"/>
          <w:szCs w:val="28"/>
          <w:lang w:val="kk-KZ"/>
        </w:rPr>
        <w:t xml:space="preserve"> при взаимодействии </w:t>
      </w:r>
      <w:r w:rsidRPr="002A6C01">
        <w:rPr>
          <w:rFonts w:ascii="Times New Roman" w:hAnsi="Times New Roman"/>
          <w:sz w:val="28"/>
          <w:szCs w:val="28"/>
        </w:rPr>
        <w:t>образ</w:t>
      </w:r>
      <w:r w:rsidR="00C4565D">
        <w:rPr>
          <w:rFonts w:ascii="Times New Roman" w:hAnsi="Times New Roman"/>
          <w:sz w:val="28"/>
          <w:szCs w:val="28"/>
        </w:rPr>
        <w:t>уют соединения</w:t>
      </w:r>
      <w:r w:rsidRPr="002A6C01">
        <w:rPr>
          <w:rFonts w:ascii="Times New Roman" w:hAnsi="Times New Roman"/>
          <w:sz w:val="28"/>
          <w:szCs w:val="28"/>
        </w:rPr>
        <w:t xml:space="preserve"> сульфатов ванадия, урана и редкоземельных элементов. Основываясь </w:t>
      </w:r>
      <w:r w:rsidRPr="002A6C01">
        <w:rPr>
          <w:rFonts w:ascii="Times New Roman" w:hAnsi="Times New Roman"/>
          <w:sz w:val="28"/>
          <w:szCs w:val="28"/>
          <w:lang w:eastAsia="ru-RU"/>
        </w:rPr>
        <w:t xml:space="preserve">на данных термодинамического анализа, были спрогнозированы ориентировочные условия экспериментального взаимодействия </w:t>
      </w:r>
      <w:r w:rsidRPr="002A6C01">
        <w:rPr>
          <w:rFonts w:ascii="Times New Roman" w:hAnsi="Times New Roman"/>
          <w:iCs/>
          <w:sz w:val="28"/>
          <w:szCs w:val="28"/>
        </w:rPr>
        <w:t>руды месторождения Баласаускандык с гидросульфатом аммония.</w:t>
      </w:r>
    </w:p>
    <w:p w14:paraId="7CED9697" w14:textId="20B962AF" w:rsidR="00C72618" w:rsidRPr="00933052" w:rsidRDefault="00C72618" w:rsidP="00610AFA">
      <w:pPr>
        <w:spacing w:after="0" w:line="240" w:lineRule="auto"/>
        <w:jc w:val="both"/>
        <w:rPr>
          <w:rFonts w:ascii="Times New Roman" w:hAnsi="Times New Roman"/>
          <w:sz w:val="28"/>
          <w:szCs w:val="26"/>
          <w:lang w:eastAsia="ru-RU"/>
        </w:rPr>
      </w:pPr>
    </w:p>
    <w:p w14:paraId="030B9CC9" w14:textId="77777777" w:rsidR="0087635D" w:rsidRPr="00933052" w:rsidRDefault="0087635D" w:rsidP="00610AFA">
      <w:pPr>
        <w:spacing w:after="0" w:line="240" w:lineRule="auto"/>
        <w:jc w:val="both"/>
        <w:rPr>
          <w:rFonts w:ascii="Times New Roman" w:hAnsi="Times New Roman"/>
          <w:sz w:val="28"/>
          <w:szCs w:val="26"/>
          <w:lang w:eastAsia="ru-RU"/>
        </w:rPr>
      </w:pPr>
    </w:p>
    <w:p w14:paraId="41B72C65" w14:textId="77777777" w:rsidR="00E51402" w:rsidRDefault="00E51402" w:rsidP="00E51402">
      <w:pPr>
        <w:spacing w:after="0" w:line="240" w:lineRule="auto"/>
        <w:ind w:firstLine="709"/>
        <w:jc w:val="both"/>
        <w:rPr>
          <w:rFonts w:ascii="Times New Roman" w:hAnsi="Times New Roman"/>
          <w:b/>
          <w:sz w:val="28"/>
          <w:szCs w:val="28"/>
        </w:rPr>
      </w:pPr>
      <w:r w:rsidRPr="002A6C01">
        <w:rPr>
          <w:rFonts w:ascii="Times New Roman" w:hAnsi="Times New Roman"/>
          <w:b/>
          <w:sz w:val="28"/>
          <w:szCs w:val="28"/>
        </w:rPr>
        <w:t>3.2.2 Исследования процесса спекания руды месторождения Баласаускандык с сульфатом аммония в присутствии серной кислоты</w:t>
      </w:r>
    </w:p>
    <w:p w14:paraId="2B2EFD2D" w14:textId="77777777" w:rsidR="006315D3" w:rsidRPr="0046004E" w:rsidRDefault="006315D3" w:rsidP="00E51402">
      <w:pPr>
        <w:spacing w:after="0" w:line="240" w:lineRule="auto"/>
        <w:ind w:firstLine="709"/>
        <w:jc w:val="both"/>
        <w:rPr>
          <w:rFonts w:ascii="Times New Roman" w:hAnsi="Times New Roman"/>
          <w:sz w:val="28"/>
          <w:szCs w:val="28"/>
          <w:lang w:val="kk-KZ"/>
        </w:rPr>
      </w:pPr>
    </w:p>
    <w:p w14:paraId="44B3830F" w14:textId="35225F24" w:rsidR="00E51402" w:rsidRDefault="00E51402" w:rsidP="0087635D">
      <w:pPr>
        <w:spacing w:after="0" w:line="240" w:lineRule="auto"/>
        <w:ind w:firstLine="709"/>
        <w:jc w:val="both"/>
        <w:rPr>
          <w:rFonts w:ascii="Times New Roman" w:hAnsi="Times New Roman"/>
          <w:sz w:val="28"/>
          <w:szCs w:val="28"/>
          <w:lang w:val="kk-KZ"/>
        </w:rPr>
      </w:pPr>
      <w:r w:rsidRPr="002A6C01">
        <w:rPr>
          <w:rFonts w:ascii="Times New Roman" w:hAnsi="Times New Roman"/>
          <w:sz w:val="28"/>
          <w:szCs w:val="28"/>
        </w:rPr>
        <w:t>Исходя из результатов термодинамического анализа</w:t>
      </w:r>
      <w:r w:rsidR="00D95A87" w:rsidRPr="002A6C01">
        <w:rPr>
          <w:rFonts w:ascii="Times New Roman" w:hAnsi="Times New Roman"/>
          <w:sz w:val="28"/>
          <w:szCs w:val="28"/>
        </w:rPr>
        <w:t xml:space="preserve"> </w:t>
      </w:r>
      <w:r w:rsidRPr="002A6C01">
        <w:rPr>
          <w:rFonts w:ascii="Times New Roman" w:hAnsi="Times New Roman"/>
          <w:sz w:val="28"/>
          <w:szCs w:val="28"/>
        </w:rPr>
        <w:t>[1</w:t>
      </w:r>
      <w:r w:rsidR="001749F4" w:rsidRPr="001749F4">
        <w:rPr>
          <w:rFonts w:ascii="Times New Roman" w:hAnsi="Times New Roman"/>
          <w:sz w:val="28"/>
          <w:szCs w:val="28"/>
        </w:rPr>
        <w:t>31</w:t>
      </w:r>
      <w:r w:rsidRPr="002A6C01">
        <w:rPr>
          <w:rFonts w:ascii="Times New Roman" w:hAnsi="Times New Roman"/>
          <w:sz w:val="28"/>
          <w:szCs w:val="28"/>
        </w:rPr>
        <w:t>], д</w:t>
      </w:r>
      <w:r w:rsidRPr="002A6C01">
        <w:rPr>
          <w:rFonts w:ascii="Times New Roman" w:hAnsi="Times New Roman"/>
          <w:sz w:val="28"/>
          <w:szCs w:val="28"/>
          <w:lang w:val="kk-KZ"/>
        </w:rPr>
        <w:t>альнешие исследования были направлены, в первую очередь, на опредление оптимальной температуры спекания руды с гидросульфатом аммония и соотношения комп</w:t>
      </w:r>
      <w:r w:rsidR="00E53B22">
        <w:rPr>
          <w:rFonts w:ascii="Times New Roman" w:hAnsi="Times New Roman"/>
          <w:sz w:val="28"/>
          <w:szCs w:val="28"/>
          <w:lang w:val="kk-KZ"/>
        </w:rPr>
        <w:t xml:space="preserve">онентов (гидросульфат аммония : </w:t>
      </w:r>
      <w:r w:rsidRPr="002A6C01">
        <w:rPr>
          <w:rFonts w:ascii="Times New Roman" w:hAnsi="Times New Roman"/>
          <w:sz w:val="28"/>
          <w:szCs w:val="28"/>
          <w:lang w:val="kk-KZ"/>
        </w:rPr>
        <w:t>руда). Критерием служила степень перевода в раствор редкоземельных элементов из полученных спеков. Спекание исходной руды проводили в муфельной печи в интервале</w:t>
      </w:r>
      <w:r w:rsidR="00D95A87" w:rsidRPr="002A6C01">
        <w:rPr>
          <w:rFonts w:ascii="Times New Roman" w:hAnsi="Times New Roman"/>
          <w:sz w:val="28"/>
          <w:szCs w:val="28"/>
          <w:lang w:val="kk-KZ"/>
        </w:rPr>
        <w:t xml:space="preserve"> температур </w:t>
      </w:r>
      <w:r w:rsidRPr="002A6C01">
        <w:rPr>
          <w:rFonts w:ascii="Times New Roman" w:hAnsi="Times New Roman"/>
          <w:sz w:val="28"/>
          <w:szCs w:val="28"/>
          <w:lang w:val="kk-KZ"/>
        </w:rPr>
        <w:t>250-</w:t>
      </w:r>
      <w:r w:rsidRPr="002A6C01">
        <w:rPr>
          <w:rFonts w:ascii="Times New Roman" w:hAnsi="Times New Roman"/>
          <w:sz w:val="28"/>
          <w:szCs w:val="28"/>
        </w:rPr>
        <w:t>400</w:t>
      </w:r>
      <w:r w:rsidR="00FC2F57">
        <w:rPr>
          <w:rFonts w:ascii="Times New Roman" w:hAnsi="Times New Roman"/>
          <w:sz w:val="28"/>
          <w:szCs w:val="28"/>
        </w:rPr>
        <w:t xml:space="preserve"> </w:t>
      </w:r>
      <w:r w:rsidRPr="00FC2F57">
        <w:rPr>
          <w:rFonts w:ascii="Times New Roman" w:hAnsi="Times New Roman"/>
          <w:sz w:val="28"/>
          <w:szCs w:val="28"/>
          <w:vertAlign w:val="superscript"/>
        </w:rPr>
        <w:t>ᴼ</w:t>
      </w:r>
      <w:r w:rsidRPr="002A6C01">
        <w:rPr>
          <w:rFonts w:ascii="Times New Roman" w:hAnsi="Times New Roman"/>
          <w:sz w:val="28"/>
          <w:szCs w:val="28"/>
          <w:lang w:val="kk-KZ"/>
        </w:rPr>
        <w:t xml:space="preserve">С; соотношение </w:t>
      </w:r>
      <w:r w:rsidR="00BE1E6F" w:rsidRPr="002A6C01">
        <w:rPr>
          <w:rFonts w:ascii="Times New Roman" w:hAnsi="Times New Roman"/>
          <w:sz w:val="28"/>
          <w:szCs w:val="28"/>
          <w:lang w:val="kk-KZ"/>
        </w:rPr>
        <w:t>руд</w:t>
      </w:r>
      <w:r w:rsidR="00BE1E6F">
        <w:rPr>
          <w:rFonts w:ascii="Times New Roman" w:hAnsi="Times New Roman"/>
          <w:sz w:val="28"/>
          <w:szCs w:val="28"/>
          <w:lang w:val="kk-KZ"/>
        </w:rPr>
        <w:t>ы с</w:t>
      </w:r>
      <w:r w:rsidR="00BE1E6F" w:rsidRPr="00CF1829">
        <w:rPr>
          <w:rFonts w:ascii="Times New Roman" w:hAnsi="Times New Roman"/>
          <w:sz w:val="28"/>
          <w:szCs w:val="28"/>
        </w:rPr>
        <w:t xml:space="preserve"> сульфатом аммония в присутствии серной кислоты</w:t>
      </w:r>
      <w:r w:rsidRPr="002A6C01">
        <w:rPr>
          <w:rFonts w:ascii="Times New Roman" w:hAnsi="Times New Roman"/>
          <w:sz w:val="28"/>
          <w:szCs w:val="28"/>
          <w:lang w:val="kk-KZ"/>
        </w:rPr>
        <w:t xml:space="preserve"> составляло 1:</w:t>
      </w:r>
      <w:r w:rsidR="00BE1E6F">
        <w:rPr>
          <w:rFonts w:ascii="Times New Roman" w:hAnsi="Times New Roman"/>
          <w:sz w:val="28"/>
          <w:szCs w:val="28"/>
          <w:lang w:val="kk-KZ"/>
        </w:rPr>
        <w:t>0,75</w:t>
      </w:r>
      <w:r w:rsidR="003E34D0">
        <w:rPr>
          <w:rFonts w:ascii="Times New Roman" w:hAnsi="Times New Roman"/>
          <w:sz w:val="28"/>
          <w:szCs w:val="28"/>
          <w:lang w:val="kk-KZ"/>
        </w:rPr>
        <w:t>, в течении 120 минут</w:t>
      </w:r>
      <w:r w:rsidRPr="002A6C01">
        <w:rPr>
          <w:rFonts w:ascii="Times New Roman" w:hAnsi="Times New Roman"/>
          <w:sz w:val="28"/>
          <w:szCs w:val="28"/>
          <w:lang w:val="kk-KZ"/>
        </w:rPr>
        <w:t xml:space="preserve">. Дальнейшее выщелачивание спеков вели раствором серной кислоты концентрации </w:t>
      </w:r>
      <w:r w:rsidRPr="002A6C01">
        <w:rPr>
          <w:rFonts w:ascii="Times New Roman" w:hAnsi="Times New Roman"/>
          <w:sz w:val="28"/>
          <w:szCs w:val="28"/>
        </w:rPr>
        <w:t>40</w:t>
      </w:r>
      <w:r w:rsidR="00FC2F57">
        <w:rPr>
          <w:rFonts w:ascii="Times New Roman" w:hAnsi="Times New Roman"/>
          <w:sz w:val="28"/>
          <w:szCs w:val="28"/>
        </w:rPr>
        <w:t xml:space="preserve"> </w:t>
      </w:r>
      <w:r w:rsidRPr="002A6C01">
        <w:rPr>
          <w:rFonts w:ascii="Times New Roman" w:hAnsi="Times New Roman"/>
          <w:sz w:val="28"/>
          <w:szCs w:val="28"/>
        </w:rPr>
        <w:t>г/дм</w:t>
      </w:r>
      <w:r w:rsidRPr="002A6C01">
        <w:rPr>
          <w:rFonts w:ascii="Times New Roman" w:hAnsi="Times New Roman"/>
          <w:sz w:val="28"/>
          <w:szCs w:val="28"/>
          <w:vertAlign w:val="superscript"/>
        </w:rPr>
        <w:t>3</w:t>
      </w:r>
      <w:r w:rsidR="00CC5088">
        <w:rPr>
          <w:rFonts w:ascii="Times New Roman" w:hAnsi="Times New Roman"/>
          <w:sz w:val="28"/>
          <w:szCs w:val="28"/>
          <w:vertAlign w:val="superscript"/>
        </w:rPr>
        <w:t xml:space="preserve"> </w:t>
      </w:r>
      <w:r w:rsidRPr="002A6C01">
        <w:rPr>
          <w:rFonts w:ascii="Times New Roman" w:hAnsi="Times New Roman"/>
          <w:sz w:val="28"/>
          <w:szCs w:val="28"/>
        </w:rPr>
        <w:t>при температуре 80</w:t>
      </w:r>
      <w:r w:rsidR="00FC2F57">
        <w:rPr>
          <w:rFonts w:ascii="Times New Roman" w:hAnsi="Times New Roman"/>
          <w:sz w:val="28"/>
          <w:szCs w:val="28"/>
        </w:rPr>
        <w:t xml:space="preserve"> </w:t>
      </w:r>
      <w:r w:rsidRPr="00FC2F57">
        <w:rPr>
          <w:rFonts w:ascii="Times New Roman" w:hAnsi="Times New Roman"/>
          <w:sz w:val="28"/>
          <w:szCs w:val="28"/>
          <w:vertAlign w:val="superscript"/>
        </w:rPr>
        <w:t>ᴼ</w:t>
      </w:r>
      <w:r w:rsidRPr="002A6C01">
        <w:rPr>
          <w:rFonts w:ascii="Times New Roman" w:hAnsi="Times New Roman"/>
          <w:sz w:val="28"/>
          <w:szCs w:val="28"/>
        </w:rPr>
        <w:t>С.</w:t>
      </w:r>
      <w:r w:rsidR="00BE1E6F">
        <w:rPr>
          <w:rFonts w:ascii="Times New Roman" w:hAnsi="Times New Roman"/>
          <w:sz w:val="28"/>
          <w:szCs w:val="28"/>
        </w:rPr>
        <w:t xml:space="preserve"> </w:t>
      </w:r>
      <w:r w:rsidRPr="002A6C01">
        <w:rPr>
          <w:rFonts w:ascii="Times New Roman" w:hAnsi="Times New Roman"/>
          <w:sz w:val="28"/>
          <w:szCs w:val="28"/>
          <w:lang w:val="kk-KZ"/>
        </w:rPr>
        <w:t>Полученные резул</w:t>
      </w:r>
      <w:r w:rsidR="004478F0" w:rsidRPr="002A6C01">
        <w:rPr>
          <w:rFonts w:ascii="Times New Roman" w:hAnsi="Times New Roman"/>
          <w:sz w:val="28"/>
          <w:szCs w:val="28"/>
          <w:lang w:val="kk-KZ"/>
        </w:rPr>
        <w:t>ьтаты представлены на рисунке 19</w:t>
      </w:r>
      <w:r w:rsidRPr="002A6C01">
        <w:rPr>
          <w:rFonts w:ascii="Times New Roman" w:hAnsi="Times New Roman"/>
          <w:sz w:val="28"/>
          <w:szCs w:val="28"/>
          <w:lang w:val="kk-KZ"/>
        </w:rPr>
        <w:t>.</w:t>
      </w:r>
    </w:p>
    <w:p w14:paraId="3B81B8D9" w14:textId="77777777" w:rsidR="00817C0E" w:rsidRPr="002A6C01" w:rsidRDefault="00817C0E" w:rsidP="00817C0E">
      <w:pPr>
        <w:spacing w:after="0" w:line="240" w:lineRule="auto"/>
        <w:ind w:firstLine="709"/>
        <w:jc w:val="both"/>
        <w:rPr>
          <w:rFonts w:ascii="Times New Roman" w:hAnsi="Times New Roman"/>
          <w:sz w:val="28"/>
          <w:szCs w:val="28"/>
          <w:lang w:val="kk-KZ"/>
        </w:rPr>
      </w:pPr>
      <w:r w:rsidRPr="002A6C01">
        <w:rPr>
          <w:rFonts w:ascii="Times New Roman" w:hAnsi="Times New Roman"/>
          <w:sz w:val="28"/>
          <w:szCs w:val="28"/>
          <w:lang w:val="kk-KZ"/>
        </w:rPr>
        <w:t>Из рисунка следует, что оптимальной температурой спекания руды с сульфатом аммония является 350-400</w:t>
      </w:r>
      <w:r>
        <w:rPr>
          <w:rFonts w:ascii="Times New Roman" w:hAnsi="Times New Roman"/>
          <w:sz w:val="28"/>
          <w:szCs w:val="28"/>
          <w:lang w:val="kk-KZ"/>
        </w:rPr>
        <w:t xml:space="preserve"> </w:t>
      </w:r>
      <w:r w:rsidRPr="00817C0E">
        <w:rPr>
          <w:rFonts w:ascii="Times New Roman" w:hAnsi="Times New Roman"/>
          <w:sz w:val="28"/>
          <w:szCs w:val="28"/>
          <w:vertAlign w:val="superscript"/>
          <w:lang w:val="kk-KZ"/>
        </w:rPr>
        <w:t>ᴼ</w:t>
      </w:r>
      <w:r w:rsidRPr="002A6C01">
        <w:rPr>
          <w:rFonts w:ascii="Times New Roman" w:hAnsi="Times New Roman"/>
          <w:sz w:val="28"/>
          <w:szCs w:val="28"/>
          <w:lang w:val="kk-KZ"/>
        </w:rPr>
        <w:t>С.</w:t>
      </w:r>
    </w:p>
    <w:p w14:paraId="7A9D237C" w14:textId="6B04923C" w:rsidR="00817C0E" w:rsidRPr="00A15F38" w:rsidRDefault="00817C0E" w:rsidP="00817C0E">
      <w:pPr>
        <w:spacing w:after="0" w:line="240" w:lineRule="auto"/>
        <w:ind w:firstLine="709"/>
        <w:jc w:val="both"/>
        <w:rPr>
          <w:rFonts w:ascii="Times New Roman" w:hAnsi="Times New Roman"/>
          <w:sz w:val="28"/>
          <w:szCs w:val="28"/>
        </w:rPr>
      </w:pPr>
      <w:r w:rsidRPr="002A6C01">
        <w:rPr>
          <w:rFonts w:ascii="Times New Roman" w:hAnsi="Times New Roman"/>
          <w:sz w:val="28"/>
          <w:szCs w:val="28"/>
          <w:lang w:val="kk-KZ"/>
        </w:rPr>
        <w:t xml:space="preserve">На следующем этапе исследовали процесс спекания при разных соотношениях компонентов. Выщелачивание спеков также вели раствором серной кислоты концентрации </w:t>
      </w:r>
      <w:r w:rsidRPr="002A6C01">
        <w:rPr>
          <w:rFonts w:ascii="Times New Roman" w:hAnsi="Times New Roman"/>
          <w:sz w:val="28"/>
          <w:szCs w:val="28"/>
        </w:rPr>
        <w:t>40</w:t>
      </w:r>
      <w:r w:rsidRPr="00817C0E">
        <w:rPr>
          <w:rFonts w:ascii="Times New Roman" w:hAnsi="Times New Roman"/>
          <w:sz w:val="28"/>
          <w:szCs w:val="28"/>
        </w:rPr>
        <w:t xml:space="preserve"> </w:t>
      </w:r>
      <w:r w:rsidRPr="002A6C01">
        <w:rPr>
          <w:rFonts w:ascii="Times New Roman" w:hAnsi="Times New Roman"/>
          <w:sz w:val="28"/>
          <w:szCs w:val="28"/>
        </w:rPr>
        <w:t>г/дм</w:t>
      </w:r>
      <w:r w:rsidRPr="002A6C01">
        <w:rPr>
          <w:rFonts w:ascii="Times New Roman" w:hAnsi="Times New Roman"/>
          <w:sz w:val="28"/>
          <w:szCs w:val="28"/>
          <w:vertAlign w:val="superscript"/>
        </w:rPr>
        <w:t>3</w:t>
      </w:r>
      <w:r>
        <w:rPr>
          <w:rFonts w:ascii="Times New Roman" w:hAnsi="Times New Roman"/>
          <w:sz w:val="28"/>
          <w:szCs w:val="28"/>
          <w:vertAlign w:val="superscript"/>
        </w:rPr>
        <w:t xml:space="preserve"> </w:t>
      </w:r>
      <w:r w:rsidRPr="002A6C01">
        <w:rPr>
          <w:rFonts w:ascii="Times New Roman" w:hAnsi="Times New Roman"/>
          <w:sz w:val="28"/>
          <w:szCs w:val="28"/>
        </w:rPr>
        <w:t>при температуре 80</w:t>
      </w:r>
      <w:r w:rsidRPr="00817C0E">
        <w:rPr>
          <w:rFonts w:ascii="Times New Roman" w:hAnsi="Times New Roman"/>
          <w:sz w:val="28"/>
          <w:szCs w:val="28"/>
        </w:rPr>
        <w:t xml:space="preserve"> </w:t>
      </w:r>
      <w:r w:rsidRPr="00817C0E">
        <w:rPr>
          <w:rFonts w:ascii="Times New Roman" w:hAnsi="Times New Roman"/>
          <w:sz w:val="28"/>
          <w:szCs w:val="28"/>
          <w:vertAlign w:val="superscript"/>
          <w:lang w:val="kk-KZ"/>
        </w:rPr>
        <w:t>ᴼ</w:t>
      </w:r>
      <w:r w:rsidRPr="002A6C01">
        <w:rPr>
          <w:rFonts w:ascii="Times New Roman" w:hAnsi="Times New Roman"/>
          <w:sz w:val="28"/>
          <w:szCs w:val="28"/>
          <w:lang w:val="kk-KZ"/>
        </w:rPr>
        <w:t>С</w:t>
      </w:r>
      <w:r w:rsidRPr="002A6C01">
        <w:rPr>
          <w:rFonts w:ascii="Times New Roman" w:hAnsi="Times New Roman"/>
          <w:sz w:val="28"/>
          <w:szCs w:val="28"/>
        </w:rPr>
        <w:t>.</w:t>
      </w:r>
      <w:r w:rsidRPr="002A6C01">
        <w:rPr>
          <w:rFonts w:ascii="Times New Roman" w:hAnsi="Times New Roman"/>
          <w:sz w:val="28"/>
          <w:szCs w:val="28"/>
          <w:lang w:val="kk-KZ"/>
        </w:rPr>
        <w:t xml:space="preserve"> Полученные результаты </w:t>
      </w:r>
      <w:r w:rsidRPr="002A6C01">
        <w:rPr>
          <w:rFonts w:ascii="Times New Roman" w:hAnsi="Times New Roman"/>
          <w:sz w:val="28"/>
          <w:szCs w:val="28"/>
        </w:rPr>
        <w:t xml:space="preserve">представлены в таблице 8. Из таблицы следует, что </w:t>
      </w:r>
      <w:r>
        <w:rPr>
          <w:rFonts w:ascii="Times New Roman" w:hAnsi="Times New Roman"/>
          <w:sz w:val="28"/>
          <w:szCs w:val="28"/>
        </w:rPr>
        <w:t>повышать соотношение гидросульфата аммония к руде свыше 0,75 экономически не целесообразно.</w:t>
      </w:r>
    </w:p>
    <w:p w14:paraId="541936FF" w14:textId="77777777" w:rsidR="0087635D" w:rsidRPr="002A6C01" w:rsidRDefault="0087635D" w:rsidP="0087635D">
      <w:pPr>
        <w:spacing w:after="0" w:line="240" w:lineRule="auto"/>
        <w:ind w:firstLine="709"/>
        <w:jc w:val="both"/>
        <w:rPr>
          <w:rFonts w:ascii="Times New Roman" w:hAnsi="Times New Roman"/>
          <w:sz w:val="28"/>
          <w:szCs w:val="28"/>
          <w:lang w:val="kk-KZ"/>
        </w:rPr>
      </w:pPr>
    </w:p>
    <w:p w14:paraId="35B7BCE1" w14:textId="77777777" w:rsidR="00E51402" w:rsidRPr="002A6C01" w:rsidRDefault="0020785B" w:rsidP="00E53B22">
      <w:pPr>
        <w:spacing w:after="0" w:line="276" w:lineRule="auto"/>
        <w:jc w:val="center"/>
        <w:rPr>
          <w:rFonts w:ascii="Times New Roman" w:hAnsi="Times New Roman"/>
          <w:sz w:val="28"/>
          <w:szCs w:val="28"/>
          <w:lang w:val="kk-KZ"/>
        </w:rPr>
      </w:pPr>
      <w:r w:rsidRPr="002A6C01">
        <w:rPr>
          <w:rFonts w:ascii="Times New Roman" w:hAnsi="Times New Roman"/>
          <w:noProof/>
          <w:sz w:val="28"/>
          <w:szCs w:val="28"/>
          <w:lang w:eastAsia="ru-RU"/>
        </w:rPr>
        <w:drawing>
          <wp:inline distT="0" distB="0" distL="0" distR="0" wp14:anchorId="7E3AA44C" wp14:editId="0E15C9C8">
            <wp:extent cx="4048125" cy="2530906"/>
            <wp:effectExtent l="0" t="0" r="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36943" cy="2648956"/>
                    </a:xfrm>
                    <a:prstGeom prst="rect">
                      <a:avLst/>
                    </a:prstGeom>
                    <a:noFill/>
                    <a:ln>
                      <a:noFill/>
                    </a:ln>
                  </pic:spPr>
                </pic:pic>
              </a:graphicData>
            </a:graphic>
          </wp:inline>
        </w:drawing>
      </w:r>
    </w:p>
    <w:p w14:paraId="64D5C2D3" w14:textId="7E227EE5" w:rsidR="00E51402" w:rsidRDefault="00E51402" w:rsidP="00E53B22">
      <w:pPr>
        <w:spacing w:after="0" w:line="276" w:lineRule="auto"/>
        <w:jc w:val="center"/>
        <w:outlineLvl w:val="0"/>
        <w:rPr>
          <w:rFonts w:ascii="Times New Roman" w:hAnsi="Times New Roman"/>
          <w:sz w:val="28"/>
          <w:szCs w:val="28"/>
        </w:rPr>
      </w:pPr>
      <w:r w:rsidRPr="002A6C01">
        <w:rPr>
          <w:rFonts w:ascii="Times New Roman" w:hAnsi="Times New Roman"/>
          <w:sz w:val="28"/>
          <w:szCs w:val="28"/>
        </w:rPr>
        <w:t>Рисунок 1</w:t>
      </w:r>
      <w:r w:rsidR="008D31A7" w:rsidRPr="002A6C01">
        <w:rPr>
          <w:rFonts w:ascii="Times New Roman" w:hAnsi="Times New Roman"/>
          <w:sz w:val="28"/>
          <w:szCs w:val="28"/>
        </w:rPr>
        <w:t>9</w:t>
      </w:r>
      <w:r w:rsidRPr="002A6C01">
        <w:rPr>
          <w:rFonts w:ascii="Times New Roman" w:hAnsi="Times New Roman"/>
          <w:sz w:val="28"/>
          <w:szCs w:val="28"/>
        </w:rPr>
        <w:t xml:space="preserve"> –</w:t>
      </w:r>
      <w:r w:rsidR="00817C0E" w:rsidRPr="00817C0E">
        <w:rPr>
          <w:rFonts w:ascii="Times New Roman" w:hAnsi="Times New Roman"/>
          <w:sz w:val="28"/>
          <w:szCs w:val="28"/>
        </w:rPr>
        <w:t xml:space="preserve"> </w:t>
      </w:r>
      <w:r w:rsidRPr="002A6C01">
        <w:rPr>
          <w:rFonts w:ascii="Times New Roman" w:hAnsi="Times New Roman"/>
          <w:sz w:val="28"/>
          <w:szCs w:val="28"/>
        </w:rPr>
        <w:t>С</w:t>
      </w:r>
      <w:r w:rsidRPr="002A6C01">
        <w:rPr>
          <w:rFonts w:ascii="Times New Roman" w:hAnsi="Times New Roman"/>
          <w:sz w:val="28"/>
          <w:szCs w:val="28"/>
          <w:lang w:val="kk-KZ"/>
        </w:rPr>
        <w:t>тепень выщелачивания редких и редкоземельных элементов из спеков, полученных</w:t>
      </w:r>
      <w:r w:rsidRPr="002A6C01">
        <w:rPr>
          <w:rFonts w:ascii="Times New Roman" w:hAnsi="Times New Roman"/>
          <w:sz w:val="28"/>
          <w:szCs w:val="28"/>
        </w:rPr>
        <w:t xml:space="preserve"> при разных температурах сплавления</w:t>
      </w:r>
    </w:p>
    <w:p w14:paraId="72A5B9E5" w14:textId="77777777" w:rsidR="0087635D" w:rsidRPr="002A6C01" w:rsidRDefault="0087635D" w:rsidP="00E53B22">
      <w:pPr>
        <w:spacing w:after="0" w:line="276" w:lineRule="auto"/>
        <w:jc w:val="center"/>
        <w:outlineLvl w:val="0"/>
        <w:rPr>
          <w:rFonts w:ascii="Times New Roman" w:hAnsi="Times New Roman"/>
          <w:sz w:val="28"/>
          <w:szCs w:val="28"/>
        </w:rPr>
      </w:pPr>
    </w:p>
    <w:p w14:paraId="1D4869CC" w14:textId="3892047D" w:rsidR="00E51402" w:rsidRDefault="00E913D3" w:rsidP="00817C0E">
      <w:pPr>
        <w:spacing w:after="0" w:line="240" w:lineRule="auto"/>
        <w:jc w:val="both"/>
        <w:rPr>
          <w:rFonts w:ascii="Times New Roman" w:hAnsi="Times New Roman"/>
          <w:sz w:val="28"/>
          <w:szCs w:val="28"/>
        </w:rPr>
      </w:pPr>
      <w:r w:rsidRPr="002A6C01">
        <w:rPr>
          <w:rFonts w:ascii="Times New Roman" w:hAnsi="Times New Roman"/>
          <w:sz w:val="28"/>
          <w:szCs w:val="28"/>
        </w:rPr>
        <w:t>Таблица 8</w:t>
      </w:r>
      <w:r w:rsidR="00E51402" w:rsidRPr="002A6C01">
        <w:rPr>
          <w:rFonts w:ascii="Times New Roman" w:hAnsi="Times New Roman"/>
          <w:sz w:val="28"/>
          <w:szCs w:val="28"/>
        </w:rPr>
        <w:t xml:space="preserve"> –Результаты выщелачивания спека при разном исходном соотношении </w:t>
      </w:r>
      <w:r w:rsidR="00B839C1">
        <w:rPr>
          <w:rFonts w:ascii="Times New Roman" w:hAnsi="Times New Roman"/>
          <w:sz w:val="28"/>
          <w:szCs w:val="28"/>
        </w:rPr>
        <w:t>гидро</w:t>
      </w:r>
      <w:r w:rsidR="00E51402" w:rsidRPr="002A6C01">
        <w:rPr>
          <w:rFonts w:ascii="Times New Roman" w:hAnsi="Times New Roman"/>
          <w:sz w:val="28"/>
          <w:szCs w:val="28"/>
        </w:rPr>
        <w:t>сульфата аммония и руды</w:t>
      </w:r>
    </w:p>
    <w:p w14:paraId="54C2F672" w14:textId="77777777" w:rsidR="00817C0E" w:rsidRPr="002A6C01" w:rsidRDefault="00817C0E" w:rsidP="00817C0E">
      <w:pPr>
        <w:spacing w:after="0" w:line="240" w:lineRule="auto"/>
        <w:jc w:val="both"/>
        <w:rPr>
          <w:rFonts w:ascii="Times New Roman" w:hAnsi="Times New Roman"/>
          <w:sz w:val="28"/>
          <w:szCs w:val="28"/>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73"/>
        <w:gridCol w:w="1024"/>
        <w:gridCol w:w="1149"/>
        <w:gridCol w:w="1466"/>
        <w:gridCol w:w="1318"/>
        <w:gridCol w:w="1608"/>
        <w:gridCol w:w="1418"/>
      </w:tblGrid>
      <w:tr w:rsidR="00E51402" w:rsidRPr="002A6C01" w14:paraId="466788AD" w14:textId="77777777" w:rsidTr="00933052">
        <w:trPr>
          <w:trHeight w:val="167"/>
        </w:trPr>
        <w:tc>
          <w:tcPr>
            <w:tcW w:w="2397" w:type="dxa"/>
            <w:gridSpan w:val="2"/>
          </w:tcPr>
          <w:p w14:paraId="7E0F796B" w14:textId="77777777" w:rsidR="00E51402" w:rsidRPr="002A6C01" w:rsidRDefault="00E51402" w:rsidP="00817C0E">
            <w:pPr>
              <w:spacing w:after="0" w:line="240" w:lineRule="auto"/>
              <w:jc w:val="center"/>
              <w:rPr>
                <w:rFonts w:ascii="Times New Roman" w:hAnsi="Times New Roman"/>
                <w:sz w:val="24"/>
                <w:szCs w:val="28"/>
              </w:rPr>
            </w:pPr>
            <w:r w:rsidRPr="002A6C01">
              <w:rPr>
                <w:rFonts w:ascii="Times New Roman" w:hAnsi="Times New Roman"/>
                <w:sz w:val="24"/>
                <w:szCs w:val="28"/>
              </w:rPr>
              <w:t>Соотношение</w:t>
            </w:r>
          </w:p>
        </w:tc>
        <w:tc>
          <w:tcPr>
            <w:tcW w:w="1149" w:type="dxa"/>
            <w:vMerge w:val="restart"/>
          </w:tcPr>
          <w:p w14:paraId="32B1F48F" w14:textId="77777777" w:rsidR="00E51402" w:rsidRPr="002A6C01" w:rsidRDefault="00E51402" w:rsidP="00817C0E">
            <w:pPr>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Т,ᴼС</w:t>
            </w:r>
          </w:p>
        </w:tc>
        <w:tc>
          <w:tcPr>
            <w:tcW w:w="5810" w:type="dxa"/>
            <w:gridSpan w:val="4"/>
          </w:tcPr>
          <w:p w14:paraId="6FFFE0FF" w14:textId="77777777" w:rsidR="00E51402" w:rsidRPr="002A6C01" w:rsidRDefault="00E51402" w:rsidP="00817C0E">
            <w:pPr>
              <w:spacing w:after="0" w:line="240" w:lineRule="auto"/>
              <w:jc w:val="center"/>
              <w:rPr>
                <w:rFonts w:ascii="Times New Roman" w:hAnsi="Times New Roman"/>
                <w:sz w:val="24"/>
                <w:szCs w:val="28"/>
              </w:rPr>
            </w:pPr>
            <w:r w:rsidRPr="002A6C01">
              <w:rPr>
                <w:rFonts w:ascii="Times New Roman" w:hAnsi="Times New Roman"/>
                <w:sz w:val="24"/>
                <w:szCs w:val="28"/>
              </w:rPr>
              <w:t>Степень извлечения, %</w:t>
            </w:r>
          </w:p>
        </w:tc>
      </w:tr>
      <w:tr w:rsidR="00E51402" w:rsidRPr="002A6C01" w14:paraId="39ABE345" w14:textId="77777777" w:rsidTr="00933052">
        <w:trPr>
          <w:trHeight w:val="167"/>
        </w:trPr>
        <w:tc>
          <w:tcPr>
            <w:tcW w:w="1373" w:type="dxa"/>
          </w:tcPr>
          <w:p w14:paraId="0CF34060" w14:textId="77777777" w:rsidR="00E51402" w:rsidRPr="002A6C01" w:rsidRDefault="00E51402" w:rsidP="00E51402">
            <w:pPr>
              <w:spacing w:after="0"/>
              <w:jc w:val="center"/>
              <w:rPr>
                <w:rFonts w:ascii="Times New Roman" w:hAnsi="Times New Roman"/>
                <w:sz w:val="24"/>
                <w:szCs w:val="28"/>
              </w:rPr>
            </w:pPr>
            <w:r w:rsidRPr="002A6C01">
              <w:rPr>
                <w:rFonts w:ascii="Times New Roman" w:hAnsi="Times New Roman"/>
                <w:sz w:val="24"/>
                <w:szCs w:val="28"/>
                <w:lang w:val="en-US"/>
              </w:rPr>
              <w:t>NH</w:t>
            </w:r>
            <w:r w:rsidRPr="002A6C01">
              <w:rPr>
                <w:rFonts w:ascii="Times New Roman" w:hAnsi="Times New Roman"/>
                <w:sz w:val="24"/>
                <w:szCs w:val="28"/>
                <w:vertAlign w:val="subscript"/>
                <w:lang w:val="en-US"/>
              </w:rPr>
              <w:t>4</w:t>
            </w:r>
            <w:r w:rsidRPr="002A6C01">
              <w:rPr>
                <w:rFonts w:ascii="Times New Roman" w:hAnsi="Times New Roman"/>
                <w:sz w:val="24"/>
                <w:szCs w:val="28"/>
                <w:lang w:val="en-US"/>
              </w:rPr>
              <w:t>HSO</w:t>
            </w:r>
            <w:r w:rsidRPr="002A6C01">
              <w:rPr>
                <w:rFonts w:ascii="Times New Roman" w:hAnsi="Times New Roman"/>
                <w:sz w:val="24"/>
                <w:szCs w:val="28"/>
                <w:vertAlign w:val="subscript"/>
                <w:lang w:val="en-US"/>
              </w:rPr>
              <w:t>4</w:t>
            </w:r>
          </w:p>
        </w:tc>
        <w:tc>
          <w:tcPr>
            <w:tcW w:w="1024" w:type="dxa"/>
          </w:tcPr>
          <w:p w14:paraId="6AF94916" w14:textId="77777777" w:rsidR="00E51402" w:rsidRPr="002A6C01" w:rsidRDefault="00E51402" w:rsidP="00E51402">
            <w:pPr>
              <w:spacing w:after="0"/>
              <w:jc w:val="center"/>
              <w:rPr>
                <w:rFonts w:ascii="Times New Roman" w:hAnsi="Times New Roman"/>
                <w:sz w:val="24"/>
                <w:szCs w:val="28"/>
              </w:rPr>
            </w:pPr>
            <w:r w:rsidRPr="002A6C01">
              <w:rPr>
                <w:rFonts w:ascii="Times New Roman" w:hAnsi="Times New Roman"/>
                <w:sz w:val="24"/>
                <w:szCs w:val="28"/>
                <w:lang w:val="kk-KZ"/>
              </w:rPr>
              <w:t>Руда</w:t>
            </w:r>
          </w:p>
        </w:tc>
        <w:tc>
          <w:tcPr>
            <w:tcW w:w="1149" w:type="dxa"/>
            <w:vMerge/>
            <w:vAlign w:val="center"/>
          </w:tcPr>
          <w:p w14:paraId="7875C341" w14:textId="77777777" w:rsidR="00E51402" w:rsidRPr="002A6C01" w:rsidRDefault="00E51402" w:rsidP="00E51402">
            <w:pPr>
              <w:spacing w:after="0"/>
              <w:rPr>
                <w:rFonts w:ascii="Times New Roman" w:hAnsi="Times New Roman"/>
                <w:sz w:val="24"/>
                <w:szCs w:val="28"/>
                <w:lang w:val="kk-KZ"/>
              </w:rPr>
            </w:pPr>
          </w:p>
        </w:tc>
        <w:tc>
          <w:tcPr>
            <w:tcW w:w="1466" w:type="dxa"/>
            <w:vAlign w:val="center"/>
          </w:tcPr>
          <w:p w14:paraId="58D094F7" w14:textId="77777777" w:rsidR="00E51402" w:rsidRPr="002A6C01" w:rsidRDefault="00E51402" w:rsidP="00E51402">
            <w:pPr>
              <w:spacing w:after="0" w:line="240" w:lineRule="auto"/>
              <w:jc w:val="center"/>
              <w:rPr>
                <w:rFonts w:ascii="Times New Roman" w:hAnsi="Times New Roman"/>
                <w:sz w:val="24"/>
                <w:szCs w:val="28"/>
                <w:lang w:val="en-US"/>
              </w:rPr>
            </w:pPr>
            <w:r w:rsidRPr="002A6C01">
              <w:rPr>
                <w:rFonts w:ascii="Times New Roman" w:hAnsi="Times New Roman"/>
                <w:sz w:val="24"/>
                <w:szCs w:val="28"/>
                <w:lang w:val="en-US"/>
              </w:rPr>
              <w:t>U</w:t>
            </w:r>
          </w:p>
        </w:tc>
        <w:tc>
          <w:tcPr>
            <w:tcW w:w="1318" w:type="dxa"/>
            <w:vAlign w:val="center"/>
          </w:tcPr>
          <w:p w14:paraId="54EFA76A" w14:textId="77777777" w:rsidR="00E51402" w:rsidRPr="002A6C01" w:rsidRDefault="00E51402" w:rsidP="00E51402">
            <w:pPr>
              <w:spacing w:after="0" w:line="240" w:lineRule="auto"/>
              <w:jc w:val="center"/>
              <w:rPr>
                <w:rFonts w:ascii="Times New Roman" w:hAnsi="Times New Roman"/>
                <w:sz w:val="24"/>
                <w:szCs w:val="28"/>
                <w:lang w:val="en-US"/>
              </w:rPr>
            </w:pPr>
            <w:r w:rsidRPr="002A6C01">
              <w:rPr>
                <w:rFonts w:ascii="Times New Roman" w:hAnsi="Times New Roman"/>
                <w:sz w:val="24"/>
                <w:szCs w:val="28"/>
                <w:lang w:val="en-US"/>
              </w:rPr>
              <w:t>V</w:t>
            </w:r>
          </w:p>
        </w:tc>
        <w:tc>
          <w:tcPr>
            <w:tcW w:w="1608" w:type="dxa"/>
            <w:vAlign w:val="center"/>
          </w:tcPr>
          <w:p w14:paraId="08F665A1" w14:textId="77777777" w:rsidR="00E51402" w:rsidRPr="002A6C01" w:rsidRDefault="00E51402" w:rsidP="00E51402">
            <w:pPr>
              <w:spacing w:after="0" w:line="240" w:lineRule="auto"/>
              <w:jc w:val="center"/>
              <w:rPr>
                <w:rFonts w:ascii="Times New Roman" w:hAnsi="Times New Roman"/>
                <w:sz w:val="24"/>
                <w:szCs w:val="28"/>
                <w:lang w:val="en-US"/>
              </w:rPr>
            </w:pPr>
            <w:r w:rsidRPr="002A6C01">
              <w:rPr>
                <w:rFonts w:ascii="Times New Roman" w:hAnsi="Times New Roman"/>
                <w:sz w:val="24"/>
                <w:szCs w:val="28"/>
                <w:lang w:val="en-US"/>
              </w:rPr>
              <w:t>Mo</w:t>
            </w:r>
          </w:p>
        </w:tc>
        <w:tc>
          <w:tcPr>
            <w:tcW w:w="1418" w:type="dxa"/>
            <w:vAlign w:val="center"/>
          </w:tcPr>
          <w:p w14:paraId="6FA575FA"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РЗЭ</w:t>
            </w:r>
          </w:p>
        </w:tc>
      </w:tr>
      <w:tr w:rsidR="00E51402" w:rsidRPr="002A6C01" w14:paraId="00C85B92" w14:textId="77777777" w:rsidTr="00933052">
        <w:trPr>
          <w:trHeight w:val="167"/>
        </w:trPr>
        <w:tc>
          <w:tcPr>
            <w:tcW w:w="1373" w:type="dxa"/>
            <w:vAlign w:val="center"/>
          </w:tcPr>
          <w:p w14:paraId="123A93D4" w14:textId="77777777" w:rsidR="00E51402" w:rsidRPr="002A6C01" w:rsidRDefault="00E51402" w:rsidP="00E51402">
            <w:pPr>
              <w:spacing w:after="0"/>
              <w:jc w:val="center"/>
              <w:rPr>
                <w:rFonts w:ascii="Times New Roman" w:hAnsi="Times New Roman"/>
                <w:sz w:val="24"/>
                <w:szCs w:val="28"/>
              </w:rPr>
            </w:pPr>
            <w:r w:rsidRPr="002A6C01">
              <w:rPr>
                <w:rFonts w:ascii="Times New Roman" w:hAnsi="Times New Roman"/>
                <w:sz w:val="24"/>
                <w:szCs w:val="28"/>
              </w:rPr>
              <w:t>0,5</w:t>
            </w:r>
          </w:p>
        </w:tc>
        <w:tc>
          <w:tcPr>
            <w:tcW w:w="1024" w:type="dxa"/>
            <w:vMerge w:val="restart"/>
            <w:vAlign w:val="center"/>
          </w:tcPr>
          <w:p w14:paraId="6C45E39C" w14:textId="77777777" w:rsidR="00E51402" w:rsidRPr="002A6C01" w:rsidRDefault="00E51402" w:rsidP="00E51402">
            <w:pPr>
              <w:spacing w:after="0"/>
              <w:jc w:val="center"/>
              <w:rPr>
                <w:rFonts w:ascii="Times New Roman" w:hAnsi="Times New Roman"/>
                <w:sz w:val="24"/>
                <w:szCs w:val="28"/>
              </w:rPr>
            </w:pPr>
            <w:r w:rsidRPr="002A6C01">
              <w:rPr>
                <w:rFonts w:ascii="Times New Roman" w:hAnsi="Times New Roman"/>
                <w:sz w:val="24"/>
                <w:szCs w:val="28"/>
              </w:rPr>
              <w:t>1</w:t>
            </w:r>
          </w:p>
        </w:tc>
        <w:tc>
          <w:tcPr>
            <w:tcW w:w="1149" w:type="dxa"/>
            <w:vMerge w:val="restart"/>
            <w:vAlign w:val="center"/>
          </w:tcPr>
          <w:p w14:paraId="5039CF55" w14:textId="77777777" w:rsidR="00E51402" w:rsidRPr="002A6C01" w:rsidRDefault="00E51402" w:rsidP="00E51402">
            <w:pPr>
              <w:spacing w:after="0"/>
              <w:jc w:val="center"/>
              <w:rPr>
                <w:rFonts w:ascii="Times New Roman" w:hAnsi="Times New Roman"/>
                <w:sz w:val="24"/>
                <w:szCs w:val="28"/>
              </w:rPr>
            </w:pPr>
            <w:r w:rsidRPr="002A6C01">
              <w:rPr>
                <w:rFonts w:ascii="Times New Roman" w:hAnsi="Times New Roman"/>
                <w:sz w:val="24"/>
                <w:szCs w:val="28"/>
              </w:rPr>
              <w:t>350</w:t>
            </w:r>
          </w:p>
        </w:tc>
        <w:tc>
          <w:tcPr>
            <w:tcW w:w="1466" w:type="dxa"/>
            <w:vAlign w:val="center"/>
          </w:tcPr>
          <w:p w14:paraId="54D3CCDD"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58,9</w:t>
            </w:r>
          </w:p>
        </w:tc>
        <w:tc>
          <w:tcPr>
            <w:tcW w:w="1318" w:type="dxa"/>
            <w:vAlign w:val="center"/>
          </w:tcPr>
          <w:p w14:paraId="5C672415"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44,1</w:t>
            </w:r>
          </w:p>
        </w:tc>
        <w:tc>
          <w:tcPr>
            <w:tcW w:w="1608" w:type="dxa"/>
            <w:vAlign w:val="center"/>
          </w:tcPr>
          <w:p w14:paraId="7BE025BF"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31,4</w:t>
            </w:r>
          </w:p>
        </w:tc>
        <w:tc>
          <w:tcPr>
            <w:tcW w:w="1418" w:type="dxa"/>
            <w:vAlign w:val="center"/>
          </w:tcPr>
          <w:p w14:paraId="611514B5"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29,56</w:t>
            </w:r>
          </w:p>
        </w:tc>
      </w:tr>
      <w:tr w:rsidR="00E51402" w:rsidRPr="002A6C01" w14:paraId="3BACC838" w14:textId="77777777" w:rsidTr="00933052">
        <w:trPr>
          <w:trHeight w:val="156"/>
        </w:trPr>
        <w:tc>
          <w:tcPr>
            <w:tcW w:w="1373" w:type="dxa"/>
            <w:vAlign w:val="center"/>
          </w:tcPr>
          <w:p w14:paraId="216D8E2A" w14:textId="77777777" w:rsidR="00E51402" w:rsidRPr="00894B22" w:rsidRDefault="00E51402" w:rsidP="00E51402">
            <w:pPr>
              <w:spacing w:after="0"/>
              <w:jc w:val="center"/>
              <w:rPr>
                <w:rFonts w:ascii="Times New Roman" w:hAnsi="Times New Roman"/>
                <w:sz w:val="24"/>
                <w:szCs w:val="28"/>
              </w:rPr>
            </w:pPr>
            <w:r w:rsidRPr="00894B22">
              <w:rPr>
                <w:rFonts w:ascii="Times New Roman" w:hAnsi="Times New Roman"/>
                <w:sz w:val="24"/>
                <w:szCs w:val="28"/>
              </w:rPr>
              <w:t>0,75</w:t>
            </w:r>
          </w:p>
        </w:tc>
        <w:tc>
          <w:tcPr>
            <w:tcW w:w="1024" w:type="dxa"/>
            <w:vMerge/>
            <w:vAlign w:val="center"/>
          </w:tcPr>
          <w:p w14:paraId="02F3957D" w14:textId="77777777" w:rsidR="00E51402" w:rsidRPr="002A6C01" w:rsidRDefault="00E51402" w:rsidP="00E51402">
            <w:pPr>
              <w:spacing w:after="0"/>
              <w:rPr>
                <w:rFonts w:ascii="Times New Roman" w:hAnsi="Times New Roman"/>
                <w:sz w:val="24"/>
                <w:szCs w:val="28"/>
              </w:rPr>
            </w:pPr>
          </w:p>
        </w:tc>
        <w:tc>
          <w:tcPr>
            <w:tcW w:w="1149" w:type="dxa"/>
            <w:vMerge/>
            <w:vAlign w:val="center"/>
          </w:tcPr>
          <w:p w14:paraId="55BA8C2D" w14:textId="77777777" w:rsidR="00E51402" w:rsidRPr="002A6C01" w:rsidRDefault="00E51402" w:rsidP="00E51402">
            <w:pPr>
              <w:spacing w:after="0"/>
              <w:jc w:val="center"/>
              <w:rPr>
                <w:rFonts w:ascii="Times New Roman" w:hAnsi="Times New Roman"/>
                <w:sz w:val="24"/>
                <w:szCs w:val="28"/>
              </w:rPr>
            </w:pPr>
          </w:p>
        </w:tc>
        <w:tc>
          <w:tcPr>
            <w:tcW w:w="1466" w:type="dxa"/>
            <w:vAlign w:val="center"/>
          </w:tcPr>
          <w:p w14:paraId="70A07F8A" w14:textId="77777777" w:rsidR="00E51402" w:rsidRPr="002A6C01" w:rsidRDefault="00C72618" w:rsidP="00E51402">
            <w:pPr>
              <w:spacing w:after="0" w:line="240" w:lineRule="auto"/>
              <w:jc w:val="center"/>
              <w:rPr>
                <w:rFonts w:ascii="Times New Roman" w:hAnsi="Times New Roman"/>
                <w:sz w:val="24"/>
                <w:szCs w:val="28"/>
              </w:rPr>
            </w:pPr>
            <w:r w:rsidRPr="002A6C01">
              <w:rPr>
                <w:rFonts w:ascii="Times New Roman" w:hAnsi="Times New Roman"/>
                <w:sz w:val="24"/>
                <w:szCs w:val="28"/>
              </w:rPr>
              <w:t>96</w:t>
            </w:r>
            <w:r w:rsidR="00E51402" w:rsidRPr="002A6C01">
              <w:rPr>
                <w:rFonts w:ascii="Times New Roman" w:hAnsi="Times New Roman"/>
                <w:sz w:val="24"/>
                <w:szCs w:val="28"/>
              </w:rPr>
              <w:t>,</w:t>
            </w:r>
            <w:r w:rsidRPr="002A6C01">
              <w:rPr>
                <w:rFonts w:ascii="Times New Roman" w:hAnsi="Times New Roman"/>
                <w:sz w:val="24"/>
                <w:szCs w:val="28"/>
              </w:rPr>
              <w:t>5</w:t>
            </w:r>
            <w:r w:rsidR="00E51402" w:rsidRPr="002A6C01">
              <w:rPr>
                <w:rFonts w:ascii="Times New Roman" w:hAnsi="Times New Roman"/>
                <w:sz w:val="24"/>
                <w:szCs w:val="28"/>
              </w:rPr>
              <w:t>1</w:t>
            </w:r>
          </w:p>
        </w:tc>
        <w:tc>
          <w:tcPr>
            <w:tcW w:w="1318" w:type="dxa"/>
            <w:vAlign w:val="center"/>
          </w:tcPr>
          <w:p w14:paraId="5849BA7B" w14:textId="77777777" w:rsidR="00E51402" w:rsidRPr="002A6C01" w:rsidRDefault="00C72618" w:rsidP="00E51402">
            <w:pPr>
              <w:spacing w:after="0" w:line="240" w:lineRule="auto"/>
              <w:jc w:val="center"/>
              <w:rPr>
                <w:rFonts w:ascii="Times New Roman" w:hAnsi="Times New Roman"/>
                <w:sz w:val="24"/>
                <w:szCs w:val="28"/>
              </w:rPr>
            </w:pPr>
            <w:r w:rsidRPr="002A6C01">
              <w:rPr>
                <w:rFonts w:ascii="Times New Roman" w:hAnsi="Times New Roman"/>
                <w:sz w:val="24"/>
                <w:szCs w:val="28"/>
              </w:rPr>
              <w:t>91</w:t>
            </w:r>
            <w:r w:rsidR="00E51402" w:rsidRPr="002A6C01">
              <w:rPr>
                <w:rFonts w:ascii="Times New Roman" w:hAnsi="Times New Roman"/>
                <w:sz w:val="24"/>
                <w:szCs w:val="28"/>
              </w:rPr>
              <w:t>,92</w:t>
            </w:r>
          </w:p>
        </w:tc>
        <w:tc>
          <w:tcPr>
            <w:tcW w:w="1608" w:type="dxa"/>
            <w:vAlign w:val="center"/>
          </w:tcPr>
          <w:p w14:paraId="1F83E983" w14:textId="77777777" w:rsidR="00E51402" w:rsidRPr="002A6C01" w:rsidRDefault="00C72618" w:rsidP="00E51402">
            <w:pPr>
              <w:spacing w:after="0" w:line="240" w:lineRule="auto"/>
              <w:jc w:val="center"/>
              <w:rPr>
                <w:rFonts w:ascii="Times New Roman" w:hAnsi="Times New Roman"/>
                <w:sz w:val="24"/>
                <w:szCs w:val="28"/>
              </w:rPr>
            </w:pPr>
            <w:r w:rsidRPr="002A6C01">
              <w:rPr>
                <w:rFonts w:ascii="Times New Roman" w:hAnsi="Times New Roman"/>
                <w:sz w:val="24"/>
                <w:szCs w:val="28"/>
              </w:rPr>
              <w:t>84</w:t>
            </w:r>
            <w:r w:rsidR="00E51402" w:rsidRPr="002A6C01">
              <w:rPr>
                <w:rFonts w:ascii="Times New Roman" w:hAnsi="Times New Roman"/>
                <w:sz w:val="24"/>
                <w:szCs w:val="28"/>
              </w:rPr>
              <w:t>,71</w:t>
            </w:r>
          </w:p>
        </w:tc>
        <w:tc>
          <w:tcPr>
            <w:tcW w:w="1418" w:type="dxa"/>
            <w:vAlign w:val="center"/>
          </w:tcPr>
          <w:p w14:paraId="22A1FE7D" w14:textId="77777777" w:rsidR="00E51402" w:rsidRPr="002A6C01" w:rsidRDefault="00C72618" w:rsidP="00E51402">
            <w:pPr>
              <w:spacing w:after="0" w:line="240" w:lineRule="auto"/>
              <w:jc w:val="center"/>
              <w:rPr>
                <w:rFonts w:ascii="Times New Roman" w:hAnsi="Times New Roman"/>
                <w:sz w:val="24"/>
                <w:szCs w:val="28"/>
              </w:rPr>
            </w:pPr>
            <w:r w:rsidRPr="002A6C01">
              <w:rPr>
                <w:rFonts w:ascii="Times New Roman" w:hAnsi="Times New Roman"/>
                <w:sz w:val="24"/>
                <w:szCs w:val="28"/>
              </w:rPr>
              <w:t>46</w:t>
            </w:r>
            <w:r w:rsidR="00E51402" w:rsidRPr="002A6C01">
              <w:rPr>
                <w:rFonts w:ascii="Times New Roman" w:hAnsi="Times New Roman"/>
                <w:sz w:val="24"/>
                <w:szCs w:val="28"/>
              </w:rPr>
              <w:t>,25</w:t>
            </w:r>
          </w:p>
        </w:tc>
      </w:tr>
      <w:tr w:rsidR="00E51402" w:rsidRPr="002A6C01" w14:paraId="6AD74A14" w14:textId="77777777" w:rsidTr="00933052">
        <w:trPr>
          <w:trHeight w:val="167"/>
        </w:trPr>
        <w:tc>
          <w:tcPr>
            <w:tcW w:w="1373" w:type="dxa"/>
            <w:vAlign w:val="center"/>
          </w:tcPr>
          <w:p w14:paraId="6E89D8C5" w14:textId="77777777" w:rsidR="00E51402" w:rsidRPr="002A6C01" w:rsidRDefault="00E51402" w:rsidP="00E51402">
            <w:pPr>
              <w:spacing w:after="0"/>
              <w:jc w:val="center"/>
              <w:rPr>
                <w:rFonts w:ascii="Times New Roman" w:hAnsi="Times New Roman"/>
                <w:sz w:val="24"/>
                <w:szCs w:val="28"/>
              </w:rPr>
            </w:pPr>
            <w:r w:rsidRPr="002A6C01">
              <w:rPr>
                <w:rFonts w:ascii="Times New Roman" w:hAnsi="Times New Roman"/>
                <w:sz w:val="24"/>
                <w:szCs w:val="28"/>
              </w:rPr>
              <w:t>1</w:t>
            </w:r>
          </w:p>
        </w:tc>
        <w:tc>
          <w:tcPr>
            <w:tcW w:w="1024" w:type="dxa"/>
            <w:vMerge/>
            <w:vAlign w:val="center"/>
          </w:tcPr>
          <w:p w14:paraId="394DE1E5" w14:textId="77777777" w:rsidR="00E51402" w:rsidRPr="002A6C01" w:rsidRDefault="00E51402" w:rsidP="00E51402">
            <w:pPr>
              <w:spacing w:after="0"/>
              <w:rPr>
                <w:rFonts w:ascii="Times New Roman" w:hAnsi="Times New Roman"/>
                <w:sz w:val="24"/>
                <w:szCs w:val="28"/>
              </w:rPr>
            </w:pPr>
          </w:p>
        </w:tc>
        <w:tc>
          <w:tcPr>
            <w:tcW w:w="1149" w:type="dxa"/>
            <w:vMerge/>
            <w:vAlign w:val="center"/>
          </w:tcPr>
          <w:p w14:paraId="7BDFF06B" w14:textId="77777777" w:rsidR="00E51402" w:rsidRPr="002A6C01" w:rsidRDefault="00E51402" w:rsidP="00E51402">
            <w:pPr>
              <w:spacing w:after="0"/>
              <w:jc w:val="center"/>
              <w:rPr>
                <w:rFonts w:ascii="Times New Roman" w:hAnsi="Times New Roman"/>
                <w:sz w:val="24"/>
                <w:szCs w:val="28"/>
              </w:rPr>
            </w:pPr>
          </w:p>
        </w:tc>
        <w:tc>
          <w:tcPr>
            <w:tcW w:w="1466" w:type="dxa"/>
            <w:vAlign w:val="center"/>
          </w:tcPr>
          <w:p w14:paraId="59173E18" w14:textId="77777777" w:rsidR="00E51402" w:rsidRPr="00894B22" w:rsidRDefault="00E51402" w:rsidP="00E51402">
            <w:pPr>
              <w:spacing w:after="0" w:line="240" w:lineRule="auto"/>
              <w:jc w:val="center"/>
              <w:rPr>
                <w:rFonts w:ascii="Times New Roman" w:hAnsi="Times New Roman"/>
                <w:sz w:val="24"/>
                <w:szCs w:val="28"/>
              </w:rPr>
            </w:pPr>
            <w:r w:rsidRPr="00894B22">
              <w:rPr>
                <w:rFonts w:ascii="Times New Roman" w:hAnsi="Times New Roman"/>
                <w:sz w:val="24"/>
                <w:szCs w:val="28"/>
              </w:rPr>
              <w:t>97,9</w:t>
            </w:r>
          </w:p>
        </w:tc>
        <w:tc>
          <w:tcPr>
            <w:tcW w:w="1318" w:type="dxa"/>
            <w:vAlign w:val="center"/>
          </w:tcPr>
          <w:p w14:paraId="6BB5F70F" w14:textId="77777777" w:rsidR="00E51402" w:rsidRPr="00894B22" w:rsidRDefault="00E51402" w:rsidP="00E51402">
            <w:pPr>
              <w:spacing w:after="0" w:line="240" w:lineRule="auto"/>
              <w:jc w:val="center"/>
              <w:rPr>
                <w:rFonts w:ascii="Times New Roman" w:hAnsi="Times New Roman"/>
                <w:sz w:val="24"/>
                <w:szCs w:val="28"/>
              </w:rPr>
            </w:pPr>
            <w:r w:rsidRPr="00894B22">
              <w:rPr>
                <w:rFonts w:ascii="Times New Roman" w:hAnsi="Times New Roman"/>
                <w:sz w:val="24"/>
                <w:szCs w:val="28"/>
              </w:rPr>
              <w:t>92,08</w:t>
            </w:r>
          </w:p>
        </w:tc>
        <w:tc>
          <w:tcPr>
            <w:tcW w:w="1608" w:type="dxa"/>
            <w:vAlign w:val="center"/>
          </w:tcPr>
          <w:p w14:paraId="3ED3DA35" w14:textId="77777777" w:rsidR="00E51402" w:rsidRPr="00894B22" w:rsidRDefault="00E51402" w:rsidP="00E51402">
            <w:pPr>
              <w:spacing w:after="0" w:line="240" w:lineRule="auto"/>
              <w:jc w:val="center"/>
              <w:rPr>
                <w:rFonts w:ascii="Times New Roman" w:hAnsi="Times New Roman"/>
                <w:sz w:val="24"/>
                <w:szCs w:val="28"/>
              </w:rPr>
            </w:pPr>
            <w:r w:rsidRPr="00894B22">
              <w:rPr>
                <w:rFonts w:ascii="Times New Roman" w:hAnsi="Times New Roman"/>
                <w:sz w:val="24"/>
                <w:szCs w:val="28"/>
              </w:rPr>
              <w:t>87,85</w:t>
            </w:r>
          </w:p>
        </w:tc>
        <w:tc>
          <w:tcPr>
            <w:tcW w:w="1418" w:type="dxa"/>
            <w:vAlign w:val="center"/>
          </w:tcPr>
          <w:p w14:paraId="6067027C" w14:textId="77777777" w:rsidR="00E51402" w:rsidRPr="00894B22" w:rsidRDefault="00E51402" w:rsidP="00E51402">
            <w:pPr>
              <w:spacing w:after="0" w:line="240" w:lineRule="auto"/>
              <w:jc w:val="center"/>
              <w:rPr>
                <w:rFonts w:ascii="Times New Roman" w:hAnsi="Times New Roman"/>
                <w:sz w:val="24"/>
                <w:szCs w:val="28"/>
              </w:rPr>
            </w:pPr>
            <w:r w:rsidRPr="00894B22">
              <w:rPr>
                <w:rFonts w:ascii="Times New Roman" w:hAnsi="Times New Roman"/>
                <w:sz w:val="24"/>
                <w:szCs w:val="28"/>
              </w:rPr>
              <w:t>49,95</w:t>
            </w:r>
          </w:p>
        </w:tc>
      </w:tr>
      <w:tr w:rsidR="00E51402" w:rsidRPr="002A6C01" w14:paraId="019C82C9" w14:textId="77777777" w:rsidTr="00933052">
        <w:trPr>
          <w:trHeight w:val="156"/>
        </w:trPr>
        <w:tc>
          <w:tcPr>
            <w:tcW w:w="1373" w:type="dxa"/>
            <w:vAlign w:val="center"/>
          </w:tcPr>
          <w:p w14:paraId="6041C4D8" w14:textId="77777777" w:rsidR="00E51402" w:rsidRPr="002A6C01" w:rsidRDefault="00E51402" w:rsidP="00E51402">
            <w:pPr>
              <w:spacing w:after="0"/>
              <w:jc w:val="center"/>
              <w:rPr>
                <w:rFonts w:ascii="Times New Roman" w:hAnsi="Times New Roman"/>
                <w:sz w:val="24"/>
                <w:szCs w:val="28"/>
              </w:rPr>
            </w:pPr>
            <w:r w:rsidRPr="002A6C01">
              <w:rPr>
                <w:rFonts w:ascii="Times New Roman" w:hAnsi="Times New Roman"/>
                <w:sz w:val="24"/>
                <w:szCs w:val="28"/>
              </w:rPr>
              <w:t>1,25</w:t>
            </w:r>
          </w:p>
        </w:tc>
        <w:tc>
          <w:tcPr>
            <w:tcW w:w="1024" w:type="dxa"/>
            <w:vMerge/>
            <w:vAlign w:val="center"/>
          </w:tcPr>
          <w:p w14:paraId="56297BBE" w14:textId="77777777" w:rsidR="00E51402" w:rsidRPr="002A6C01" w:rsidRDefault="00E51402" w:rsidP="00E51402">
            <w:pPr>
              <w:spacing w:after="0"/>
              <w:rPr>
                <w:rFonts w:ascii="Times New Roman" w:hAnsi="Times New Roman"/>
                <w:sz w:val="24"/>
                <w:szCs w:val="28"/>
              </w:rPr>
            </w:pPr>
          </w:p>
        </w:tc>
        <w:tc>
          <w:tcPr>
            <w:tcW w:w="1149" w:type="dxa"/>
            <w:vMerge/>
            <w:vAlign w:val="center"/>
          </w:tcPr>
          <w:p w14:paraId="107D09BC" w14:textId="77777777" w:rsidR="00E51402" w:rsidRPr="002A6C01" w:rsidRDefault="00E51402" w:rsidP="00E51402">
            <w:pPr>
              <w:spacing w:after="0"/>
              <w:jc w:val="center"/>
              <w:rPr>
                <w:rFonts w:ascii="Times New Roman" w:hAnsi="Times New Roman"/>
                <w:sz w:val="24"/>
                <w:szCs w:val="28"/>
              </w:rPr>
            </w:pPr>
          </w:p>
        </w:tc>
        <w:tc>
          <w:tcPr>
            <w:tcW w:w="1466" w:type="dxa"/>
            <w:vAlign w:val="center"/>
          </w:tcPr>
          <w:p w14:paraId="27EB1F61"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98,3</w:t>
            </w:r>
          </w:p>
        </w:tc>
        <w:tc>
          <w:tcPr>
            <w:tcW w:w="1318" w:type="dxa"/>
            <w:vAlign w:val="center"/>
          </w:tcPr>
          <w:p w14:paraId="021F9AEB"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91,16</w:t>
            </w:r>
          </w:p>
        </w:tc>
        <w:tc>
          <w:tcPr>
            <w:tcW w:w="1608" w:type="dxa"/>
            <w:vAlign w:val="center"/>
          </w:tcPr>
          <w:p w14:paraId="1186D236"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88,57</w:t>
            </w:r>
          </w:p>
        </w:tc>
        <w:tc>
          <w:tcPr>
            <w:tcW w:w="1418" w:type="dxa"/>
            <w:vAlign w:val="center"/>
          </w:tcPr>
          <w:p w14:paraId="7C3B14DE"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50,12</w:t>
            </w:r>
          </w:p>
        </w:tc>
      </w:tr>
    </w:tbl>
    <w:p w14:paraId="6C520F7D" w14:textId="77777777" w:rsidR="00CF1829" w:rsidRDefault="00CF1829" w:rsidP="00E51402">
      <w:pPr>
        <w:spacing w:after="0" w:line="240" w:lineRule="auto"/>
        <w:ind w:firstLine="709"/>
        <w:jc w:val="both"/>
        <w:rPr>
          <w:rFonts w:ascii="Times New Roman" w:hAnsi="Times New Roman"/>
          <w:sz w:val="28"/>
          <w:szCs w:val="28"/>
          <w:lang w:val="kk-KZ" w:eastAsia="ru-RU"/>
        </w:rPr>
      </w:pPr>
    </w:p>
    <w:p w14:paraId="232930A4" w14:textId="296B089A" w:rsidR="00E51402" w:rsidRPr="002A6C01" w:rsidRDefault="00D95A87" w:rsidP="00E51402">
      <w:pPr>
        <w:spacing w:after="0" w:line="240" w:lineRule="auto"/>
        <w:ind w:firstLine="709"/>
        <w:jc w:val="both"/>
        <w:rPr>
          <w:rFonts w:ascii="Times New Roman" w:hAnsi="Times New Roman"/>
          <w:sz w:val="28"/>
          <w:szCs w:val="28"/>
        </w:rPr>
      </w:pPr>
      <w:r w:rsidRPr="002A6C01">
        <w:rPr>
          <w:rFonts w:ascii="Times New Roman" w:hAnsi="Times New Roman"/>
          <w:sz w:val="28"/>
          <w:szCs w:val="28"/>
          <w:lang w:val="kk-KZ" w:eastAsia="ru-RU"/>
        </w:rPr>
        <w:t>В</w:t>
      </w:r>
      <w:r w:rsidR="00E51402" w:rsidRPr="002A6C01">
        <w:rPr>
          <w:rFonts w:ascii="Times New Roman" w:hAnsi="Times New Roman"/>
          <w:sz w:val="28"/>
          <w:szCs w:val="28"/>
          <w:lang w:val="kk-KZ" w:eastAsia="ru-RU"/>
        </w:rPr>
        <w:t xml:space="preserve"> ходе исследований был получен спек при оптимальных условиях (температура </w:t>
      </w:r>
      <w:r w:rsidR="00E51402" w:rsidRPr="00A15F38">
        <w:rPr>
          <w:rFonts w:ascii="Times New Roman" w:hAnsi="Times New Roman"/>
          <w:sz w:val="28"/>
          <w:szCs w:val="28"/>
          <w:lang w:val="kk-KZ" w:eastAsia="ru-RU"/>
        </w:rPr>
        <w:t>350</w:t>
      </w:r>
      <w:r w:rsidR="00817C0E" w:rsidRPr="00817C0E">
        <w:rPr>
          <w:rFonts w:ascii="Times New Roman" w:hAnsi="Times New Roman"/>
          <w:sz w:val="28"/>
          <w:szCs w:val="28"/>
          <w:lang w:eastAsia="ru-RU"/>
        </w:rPr>
        <w:t xml:space="preserve"> </w:t>
      </w:r>
      <w:r w:rsidR="00E51402" w:rsidRPr="00817C0E">
        <w:rPr>
          <w:rFonts w:ascii="Times New Roman" w:hAnsi="Times New Roman"/>
          <w:sz w:val="28"/>
          <w:szCs w:val="28"/>
          <w:vertAlign w:val="superscript"/>
          <w:lang w:val="kk-KZ"/>
        </w:rPr>
        <w:t>ᴼ</w:t>
      </w:r>
      <w:r w:rsidR="00E51402" w:rsidRPr="00A15F38">
        <w:rPr>
          <w:rFonts w:ascii="Times New Roman" w:hAnsi="Times New Roman"/>
          <w:sz w:val="28"/>
          <w:szCs w:val="28"/>
          <w:lang w:val="kk-KZ"/>
        </w:rPr>
        <w:t>С</w:t>
      </w:r>
      <w:r w:rsidR="00E51402" w:rsidRPr="00A15F38">
        <w:rPr>
          <w:rFonts w:ascii="Times New Roman" w:hAnsi="Times New Roman"/>
          <w:sz w:val="28"/>
          <w:szCs w:val="28"/>
          <w:lang w:val="kk-KZ" w:eastAsia="ru-RU"/>
        </w:rPr>
        <w:t xml:space="preserve">, </w:t>
      </w:r>
      <w:r w:rsidR="00CC5088" w:rsidRPr="00A15F38">
        <w:rPr>
          <w:rFonts w:ascii="Times New Roman" w:hAnsi="Times New Roman"/>
          <w:sz w:val="28"/>
          <w:szCs w:val="28"/>
          <w:lang w:val="kk-KZ" w:eastAsia="ru-RU"/>
        </w:rPr>
        <w:t>соотношение компонентов 1:0,75</w:t>
      </w:r>
      <w:r w:rsidR="00E51402" w:rsidRPr="00A15F38">
        <w:rPr>
          <w:rFonts w:ascii="Times New Roman" w:hAnsi="Times New Roman"/>
          <w:sz w:val="28"/>
          <w:szCs w:val="28"/>
          <w:lang w:val="kk-KZ" w:eastAsia="ru-RU"/>
        </w:rPr>
        <w:t xml:space="preserve">), </w:t>
      </w:r>
      <w:r w:rsidR="00E51402" w:rsidRPr="002A6C01">
        <w:rPr>
          <w:rFonts w:ascii="Times New Roman" w:hAnsi="Times New Roman"/>
          <w:sz w:val="28"/>
          <w:szCs w:val="28"/>
          <w:lang w:val="kk-KZ" w:eastAsia="ru-RU"/>
        </w:rPr>
        <w:t>к</w:t>
      </w:r>
      <w:r w:rsidR="00E913D3" w:rsidRPr="002A6C01">
        <w:rPr>
          <w:rFonts w:ascii="Times New Roman" w:hAnsi="Times New Roman"/>
          <w:sz w:val="28"/>
          <w:szCs w:val="28"/>
          <w:lang w:val="kk-KZ" w:eastAsia="ru-RU"/>
        </w:rPr>
        <w:t>оторый представлен на рисунке 20</w:t>
      </w:r>
      <w:r w:rsidR="00E51402" w:rsidRPr="002A6C01">
        <w:rPr>
          <w:rFonts w:ascii="Times New Roman" w:hAnsi="Times New Roman"/>
          <w:sz w:val="28"/>
          <w:szCs w:val="28"/>
          <w:lang w:val="kk-KZ" w:eastAsia="ru-RU"/>
        </w:rPr>
        <w:t xml:space="preserve"> и исследован рентгенофазовым методом анализа.</w:t>
      </w:r>
    </w:p>
    <w:p w14:paraId="7E3BB6C0" w14:textId="77777777" w:rsidR="00E51402" w:rsidRPr="002A6C01" w:rsidRDefault="00E51402" w:rsidP="00E51402">
      <w:pPr>
        <w:spacing w:after="0" w:line="240" w:lineRule="auto"/>
        <w:ind w:firstLine="709"/>
        <w:jc w:val="both"/>
        <w:rPr>
          <w:rFonts w:ascii="Times New Roman" w:hAnsi="Times New Roman"/>
          <w:sz w:val="28"/>
          <w:szCs w:val="28"/>
        </w:rPr>
      </w:pPr>
    </w:p>
    <w:p w14:paraId="53DEE646" w14:textId="77777777" w:rsidR="00E51402" w:rsidRPr="002A6C01" w:rsidRDefault="0020785B" w:rsidP="00E51402">
      <w:pPr>
        <w:spacing w:after="0" w:line="240" w:lineRule="auto"/>
        <w:jc w:val="center"/>
        <w:rPr>
          <w:rFonts w:ascii="Times New Roman" w:hAnsi="Times New Roman"/>
          <w:sz w:val="28"/>
          <w:szCs w:val="28"/>
        </w:rPr>
      </w:pPr>
      <w:r w:rsidRPr="002A6C01">
        <w:rPr>
          <w:rFonts w:ascii="Times New Roman" w:hAnsi="Times New Roman"/>
          <w:noProof/>
          <w:sz w:val="28"/>
          <w:szCs w:val="28"/>
          <w:lang w:eastAsia="ru-RU"/>
        </w:rPr>
        <w:drawing>
          <wp:inline distT="0" distB="0" distL="0" distR="0" wp14:anchorId="55FDEB1E" wp14:editId="5B4BC001">
            <wp:extent cx="2152650" cy="2217635"/>
            <wp:effectExtent l="0" t="0" r="0" b="0"/>
            <wp:docPr id="3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63736" cy="2229056"/>
                    </a:xfrm>
                    <a:prstGeom prst="rect">
                      <a:avLst/>
                    </a:prstGeom>
                    <a:noFill/>
                    <a:ln>
                      <a:noFill/>
                    </a:ln>
                  </pic:spPr>
                </pic:pic>
              </a:graphicData>
            </a:graphic>
          </wp:inline>
        </w:drawing>
      </w:r>
    </w:p>
    <w:p w14:paraId="2934F574" w14:textId="77777777" w:rsidR="00E51402" w:rsidRPr="002A6C01" w:rsidRDefault="00E51402" w:rsidP="00E51402">
      <w:pPr>
        <w:spacing w:after="0"/>
        <w:ind w:firstLine="709"/>
        <w:jc w:val="both"/>
        <w:rPr>
          <w:rFonts w:ascii="Times New Roman" w:hAnsi="Times New Roman"/>
          <w:sz w:val="28"/>
          <w:szCs w:val="28"/>
        </w:rPr>
      </w:pPr>
    </w:p>
    <w:p w14:paraId="6FB93DCD" w14:textId="77777777" w:rsidR="00E51402" w:rsidRPr="002A6C01" w:rsidRDefault="00E51402" w:rsidP="00E51402">
      <w:pPr>
        <w:spacing w:after="0"/>
        <w:jc w:val="center"/>
        <w:outlineLvl w:val="0"/>
        <w:rPr>
          <w:rFonts w:ascii="Times New Roman" w:hAnsi="Times New Roman"/>
          <w:sz w:val="28"/>
          <w:szCs w:val="28"/>
        </w:rPr>
      </w:pPr>
      <w:r w:rsidRPr="002A6C01">
        <w:rPr>
          <w:rFonts w:ascii="Times New Roman" w:hAnsi="Times New Roman"/>
          <w:sz w:val="28"/>
          <w:szCs w:val="28"/>
        </w:rPr>
        <w:t xml:space="preserve">Рисунок </w:t>
      </w:r>
      <w:r w:rsidR="008D31A7" w:rsidRPr="002A6C01">
        <w:rPr>
          <w:rFonts w:ascii="Times New Roman" w:hAnsi="Times New Roman"/>
          <w:sz w:val="28"/>
          <w:szCs w:val="28"/>
        </w:rPr>
        <w:t>20</w:t>
      </w:r>
      <w:r w:rsidRPr="002A6C01">
        <w:rPr>
          <w:rFonts w:ascii="Times New Roman" w:hAnsi="Times New Roman"/>
          <w:sz w:val="28"/>
          <w:szCs w:val="28"/>
        </w:rPr>
        <w:t xml:space="preserve"> – Спек исходной руды с сульфатом аммония в присутствии </w:t>
      </w:r>
      <w:r w:rsidR="00B3668B" w:rsidRPr="002A6C01">
        <w:rPr>
          <w:rFonts w:ascii="Times New Roman" w:hAnsi="Times New Roman"/>
          <w:sz w:val="28"/>
          <w:szCs w:val="28"/>
        </w:rPr>
        <w:t xml:space="preserve">концентрированной </w:t>
      </w:r>
      <w:r w:rsidRPr="002A6C01">
        <w:rPr>
          <w:rFonts w:ascii="Times New Roman" w:hAnsi="Times New Roman"/>
          <w:sz w:val="28"/>
          <w:szCs w:val="28"/>
        </w:rPr>
        <w:t xml:space="preserve">серной кислоты, полученный в оптимальных условиях </w:t>
      </w:r>
    </w:p>
    <w:p w14:paraId="739649D1" w14:textId="7E32907B" w:rsidR="00E51402" w:rsidRDefault="00E51402" w:rsidP="009244BC">
      <w:pPr>
        <w:spacing w:after="0" w:line="240" w:lineRule="auto"/>
        <w:ind w:firstLine="709"/>
        <w:jc w:val="both"/>
        <w:rPr>
          <w:rFonts w:ascii="Times New Roman" w:hAnsi="Times New Roman"/>
          <w:sz w:val="28"/>
          <w:szCs w:val="28"/>
          <w:lang w:val="kk-KZ"/>
        </w:rPr>
      </w:pPr>
      <w:r w:rsidRPr="002A6C01">
        <w:rPr>
          <w:rFonts w:ascii="Times New Roman" w:hAnsi="Times New Roman"/>
          <w:bCs/>
          <w:sz w:val="28"/>
          <w:szCs w:val="28"/>
          <w:lang w:val="kk-KZ"/>
        </w:rPr>
        <w:t>Рентгенофазовые исследования</w:t>
      </w:r>
      <w:r w:rsidRPr="002A6C01">
        <w:rPr>
          <w:rFonts w:ascii="Times New Roman" w:hAnsi="Times New Roman"/>
          <w:sz w:val="28"/>
          <w:szCs w:val="28"/>
          <w:lang w:val="kk-KZ"/>
        </w:rPr>
        <w:t>показали, что в состав спека входят такие минералы, как кварц</w:t>
      </w:r>
      <w:r w:rsidR="000849AC">
        <w:rPr>
          <w:rFonts w:ascii="Times New Roman" w:hAnsi="Times New Roman"/>
          <w:sz w:val="28"/>
          <w:szCs w:val="28"/>
          <w:lang w:val="kk-KZ"/>
        </w:rPr>
        <w:t xml:space="preserve"> </w:t>
      </w:r>
      <w:r w:rsidRPr="002A6C01">
        <w:rPr>
          <w:rFonts w:ascii="Times New Roman" w:hAnsi="Times New Roman"/>
          <w:sz w:val="28"/>
          <w:szCs w:val="28"/>
        </w:rPr>
        <w:t>(α-форма)</w:t>
      </w:r>
      <w:r w:rsidRPr="002A6C01">
        <w:rPr>
          <w:rFonts w:ascii="Times New Roman" w:hAnsi="Times New Roman"/>
          <w:sz w:val="28"/>
          <w:szCs w:val="28"/>
          <w:lang w:val="kk-KZ"/>
        </w:rPr>
        <w:t xml:space="preserve">, который представляет основу спека, </w:t>
      </w:r>
      <w:r w:rsidRPr="002A6C01">
        <w:rPr>
          <w:rFonts w:ascii="Times New Roman" w:hAnsi="Times New Roman"/>
          <w:bCs/>
          <w:sz w:val="28"/>
          <w:szCs w:val="28"/>
          <w:shd w:val="clear" w:color="auto" w:fill="FFFFFF"/>
          <w:lang w:val="kk-KZ"/>
        </w:rPr>
        <w:t>сложные соединения алюминия и калия (возможно частично мусковит),</w:t>
      </w:r>
      <w:r w:rsidR="00F72635">
        <w:rPr>
          <w:rFonts w:ascii="Times New Roman" w:hAnsi="Times New Roman"/>
          <w:bCs/>
          <w:sz w:val="28"/>
          <w:szCs w:val="28"/>
          <w:shd w:val="clear" w:color="auto" w:fill="FFFFFF"/>
          <w:lang w:val="kk-KZ"/>
        </w:rPr>
        <w:t xml:space="preserve"> </w:t>
      </w:r>
      <w:r w:rsidRPr="002A6C01">
        <w:rPr>
          <w:rFonts w:ascii="Times New Roman" w:hAnsi="Times New Roman"/>
          <w:sz w:val="28"/>
          <w:szCs w:val="28"/>
          <w:lang w:val="kk-KZ"/>
        </w:rPr>
        <w:t>гипс и фосфаты алюминия</w:t>
      </w:r>
      <w:r w:rsidR="00B3668B" w:rsidRPr="002A6C01">
        <w:rPr>
          <w:rFonts w:ascii="Times New Roman" w:hAnsi="Times New Roman"/>
          <w:sz w:val="28"/>
          <w:szCs w:val="28"/>
          <w:lang w:val="kk-KZ"/>
        </w:rPr>
        <w:t xml:space="preserve"> </w:t>
      </w:r>
      <w:r w:rsidRPr="002A6C01">
        <w:rPr>
          <w:rFonts w:ascii="Times New Roman" w:hAnsi="Times New Roman"/>
          <w:sz w:val="28"/>
          <w:szCs w:val="28"/>
          <w:lang w:val="kk-KZ"/>
        </w:rPr>
        <w:t xml:space="preserve">разного состава. Ренегенаграмма полученного спека представлена на рисунке </w:t>
      </w:r>
      <w:r w:rsidR="00E913D3" w:rsidRPr="002A6C01">
        <w:rPr>
          <w:rFonts w:ascii="Times New Roman" w:hAnsi="Times New Roman"/>
          <w:sz w:val="28"/>
          <w:szCs w:val="28"/>
          <w:lang w:val="kk-KZ"/>
        </w:rPr>
        <w:t>21</w:t>
      </w:r>
      <w:r w:rsidRPr="002A6C01">
        <w:rPr>
          <w:rFonts w:ascii="Times New Roman" w:hAnsi="Times New Roman"/>
          <w:sz w:val="28"/>
          <w:szCs w:val="28"/>
          <w:lang w:val="kk-KZ"/>
        </w:rPr>
        <w:t>.</w:t>
      </w:r>
    </w:p>
    <w:p w14:paraId="3764799C" w14:textId="77777777" w:rsidR="00933052" w:rsidRPr="002A6C01" w:rsidRDefault="00933052" w:rsidP="009244BC">
      <w:pPr>
        <w:spacing w:after="0" w:line="240" w:lineRule="auto"/>
        <w:ind w:firstLine="709"/>
        <w:jc w:val="both"/>
        <w:rPr>
          <w:rFonts w:ascii="Times New Roman" w:hAnsi="Times New Roman"/>
          <w:sz w:val="28"/>
          <w:szCs w:val="28"/>
          <w:lang w:val="kk-KZ"/>
        </w:rPr>
      </w:pPr>
    </w:p>
    <w:p w14:paraId="679AD69A" w14:textId="77777777" w:rsidR="00E51402" w:rsidRPr="002A6C01" w:rsidRDefault="0020785B" w:rsidP="00E51402">
      <w:pPr>
        <w:spacing w:after="0" w:line="240" w:lineRule="auto"/>
        <w:jc w:val="center"/>
        <w:rPr>
          <w:rFonts w:ascii="Times New Roman" w:hAnsi="Times New Roman"/>
          <w:sz w:val="28"/>
          <w:szCs w:val="28"/>
          <w:lang w:val="kk-KZ"/>
        </w:rPr>
      </w:pPr>
      <w:r w:rsidRPr="002A6C01">
        <w:rPr>
          <w:rFonts w:ascii="Times New Roman" w:hAnsi="Times New Roman"/>
          <w:noProof/>
          <w:sz w:val="28"/>
          <w:szCs w:val="28"/>
          <w:lang w:eastAsia="ru-RU"/>
        </w:rPr>
        <w:drawing>
          <wp:inline distT="0" distB="0" distL="0" distR="0" wp14:anchorId="549BF13C" wp14:editId="225337DB">
            <wp:extent cx="4953000" cy="3350786"/>
            <wp:effectExtent l="0" t="0" r="0" b="2540"/>
            <wp:docPr id="3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79142" cy="3368472"/>
                    </a:xfrm>
                    <a:prstGeom prst="rect">
                      <a:avLst/>
                    </a:prstGeom>
                    <a:noFill/>
                    <a:ln>
                      <a:noFill/>
                    </a:ln>
                  </pic:spPr>
                </pic:pic>
              </a:graphicData>
            </a:graphic>
          </wp:inline>
        </w:drawing>
      </w:r>
    </w:p>
    <w:p w14:paraId="3A27BF91" w14:textId="77777777" w:rsidR="00E51402" w:rsidRPr="002A6C01" w:rsidRDefault="00E51402" w:rsidP="00E51402">
      <w:pPr>
        <w:spacing w:after="0" w:line="240" w:lineRule="auto"/>
        <w:jc w:val="both"/>
        <w:rPr>
          <w:rFonts w:ascii="Times New Roman" w:hAnsi="Times New Roman"/>
          <w:sz w:val="24"/>
          <w:szCs w:val="28"/>
        </w:rPr>
      </w:pPr>
    </w:p>
    <w:p w14:paraId="21ECED8D" w14:textId="6D929A42" w:rsidR="00E51402" w:rsidRDefault="00E51402" w:rsidP="00E51402">
      <w:pPr>
        <w:spacing w:after="0" w:line="240" w:lineRule="auto"/>
        <w:jc w:val="center"/>
        <w:rPr>
          <w:rFonts w:ascii="Times New Roman" w:hAnsi="Times New Roman"/>
          <w:sz w:val="28"/>
          <w:szCs w:val="28"/>
        </w:rPr>
      </w:pPr>
      <w:r w:rsidRPr="002A6C01">
        <w:rPr>
          <w:rFonts w:ascii="Times New Roman" w:hAnsi="Times New Roman"/>
          <w:sz w:val="28"/>
          <w:szCs w:val="28"/>
        </w:rPr>
        <w:t xml:space="preserve">Рисунок </w:t>
      </w:r>
      <w:r w:rsidR="008D31A7" w:rsidRPr="002A6C01">
        <w:rPr>
          <w:rFonts w:ascii="Times New Roman" w:hAnsi="Times New Roman"/>
          <w:sz w:val="28"/>
          <w:szCs w:val="28"/>
        </w:rPr>
        <w:t>21</w:t>
      </w:r>
      <w:r w:rsidRPr="002A6C01">
        <w:rPr>
          <w:rFonts w:ascii="Times New Roman" w:hAnsi="Times New Roman"/>
          <w:sz w:val="28"/>
          <w:szCs w:val="28"/>
        </w:rPr>
        <w:t xml:space="preserve"> - Рентгенограмма полученного спека</w:t>
      </w:r>
    </w:p>
    <w:p w14:paraId="2C34BDAE" w14:textId="77777777" w:rsidR="00817C0E" w:rsidRDefault="00817C0E" w:rsidP="00E51402">
      <w:pPr>
        <w:spacing w:after="0" w:line="240" w:lineRule="auto"/>
        <w:jc w:val="center"/>
        <w:rPr>
          <w:rFonts w:ascii="Times New Roman" w:hAnsi="Times New Roman"/>
          <w:sz w:val="28"/>
          <w:szCs w:val="28"/>
        </w:rPr>
      </w:pPr>
    </w:p>
    <w:p w14:paraId="6086540E" w14:textId="722E30DE" w:rsidR="008222F2" w:rsidRDefault="00773EBE" w:rsidP="008222F2">
      <w:pPr>
        <w:spacing w:after="0" w:line="240" w:lineRule="auto"/>
        <w:ind w:firstLine="709"/>
        <w:jc w:val="both"/>
        <w:rPr>
          <w:rFonts w:ascii="Times New Roman" w:hAnsi="Times New Roman"/>
          <w:sz w:val="28"/>
          <w:szCs w:val="28"/>
        </w:rPr>
      </w:pPr>
      <w:r>
        <w:rPr>
          <w:rFonts w:ascii="Times New Roman" w:hAnsi="Times New Roman"/>
          <w:sz w:val="28"/>
          <w:szCs w:val="28"/>
        </w:rPr>
        <w:t>Следует отметить, что к</w:t>
      </w:r>
      <w:r w:rsidR="008222F2" w:rsidRPr="002A6C01">
        <w:rPr>
          <w:rFonts w:ascii="Times New Roman" w:hAnsi="Times New Roman"/>
          <w:sz w:val="28"/>
          <w:szCs w:val="28"/>
        </w:rPr>
        <w:t>варц имеет две формы α и β; β-форма устойчива при низких температурах, а α - при высоких. Поэтому α-кварц при обычных температурах не существует. Кварц в виде β-формы широко распространен в природе.</w:t>
      </w:r>
    </w:p>
    <w:p w14:paraId="71159959" w14:textId="77777777" w:rsidR="00817C0E" w:rsidRPr="002A6C01" w:rsidRDefault="00817C0E" w:rsidP="008222F2">
      <w:pPr>
        <w:spacing w:after="0" w:line="240" w:lineRule="auto"/>
        <w:ind w:firstLine="709"/>
        <w:jc w:val="both"/>
        <w:rPr>
          <w:rFonts w:ascii="Times New Roman" w:hAnsi="Times New Roman"/>
          <w:sz w:val="28"/>
          <w:szCs w:val="28"/>
        </w:rPr>
      </w:pPr>
    </w:p>
    <w:p w14:paraId="731A7876" w14:textId="50CD61CF" w:rsidR="00817C0E" w:rsidRDefault="00817C0E" w:rsidP="00817C0E">
      <w:pPr>
        <w:spacing w:line="240" w:lineRule="auto"/>
        <w:ind w:firstLine="709"/>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3EBFB0C1" wp14:editId="3802719D">
            <wp:extent cx="4115435" cy="2164080"/>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15435" cy="2164080"/>
                    </a:xfrm>
                    <a:prstGeom prst="rect">
                      <a:avLst/>
                    </a:prstGeom>
                    <a:noFill/>
                  </pic:spPr>
                </pic:pic>
              </a:graphicData>
            </a:graphic>
          </wp:inline>
        </w:drawing>
      </w:r>
    </w:p>
    <w:p w14:paraId="30FDA1C0" w14:textId="77777777" w:rsidR="00817C0E" w:rsidRPr="002A6C01" w:rsidRDefault="00817C0E" w:rsidP="00817C0E">
      <w:pPr>
        <w:spacing w:after="0" w:line="240" w:lineRule="auto"/>
        <w:ind w:firstLine="709"/>
        <w:jc w:val="center"/>
        <w:rPr>
          <w:rFonts w:ascii="Times New Roman" w:hAnsi="Times New Roman"/>
          <w:bCs/>
          <w:iCs/>
          <w:sz w:val="24"/>
          <w:szCs w:val="24"/>
        </w:rPr>
      </w:pPr>
      <w:r w:rsidRPr="002A6C01">
        <w:rPr>
          <w:rFonts w:ascii="Times New Roman" w:hAnsi="Times New Roman"/>
          <w:bCs/>
          <w:iCs/>
          <w:sz w:val="24"/>
          <w:szCs w:val="24"/>
        </w:rPr>
        <w:t xml:space="preserve">а) низкотемпературный </w:t>
      </w:r>
      <w:r w:rsidRPr="002A6C01">
        <w:rPr>
          <w:rFonts w:ascii="Times New Roman" w:hAnsi="Times New Roman"/>
          <w:bCs/>
          <w:iCs/>
          <w:sz w:val="24"/>
          <w:szCs w:val="24"/>
          <w:lang w:val="el-GR"/>
        </w:rPr>
        <w:t>β</w:t>
      </w:r>
      <w:r w:rsidRPr="002A6C01">
        <w:rPr>
          <w:rFonts w:ascii="Times New Roman" w:hAnsi="Times New Roman"/>
          <w:bCs/>
          <w:iCs/>
          <w:sz w:val="24"/>
          <w:szCs w:val="24"/>
        </w:rPr>
        <w:t xml:space="preserve"> – кварц     б) высокотемпературный </w:t>
      </w:r>
      <w:r w:rsidRPr="002A6C01">
        <w:rPr>
          <w:rFonts w:ascii="Times New Roman" w:hAnsi="Times New Roman"/>
          <w:bCs/>
          <w:iCs/>
          <w:sz w:val="24"/>
          <w:szCs w:val="24"/>
          <w:lang w:val="el-GR"/>
        </w:rPr>
        <w:t>α</w:t>
      </w:r>
      <w:r w:rsidRPr="002A6C01">
        <w:rPr>
          <w:rFonts w:ascii="Times New Roman" w:hAnsi="Times New Roman"/>
          <w:bCs/>
          <w:iCs/>
          <w:sz w:val="24"/>
          <w:szCs w:val="24"/>
        </w:rPr>
        <w:t xml:space="preserve"> – кварц</w:t>
      </w:r>
    </w:p>
    <w:p w14:paraId="0D330776" w14:textId="77777777" w:rsidR="00817C0E" w:rsidRPr="002A6C01" w:rsidRDefault="00817C0E" w:rsidP="00817C0E">
      <w:pPr>
        <w:spacing w:after="0" w:line="240" w:lineRule="auto"/>
        <w:ind w:firstLine="709"/>
        <w:jc w:val="center"/>
        <w:rPr>
          <w:rFonts w:ascii="Times New Roman" w:hAnsi="Times New Roman"/>
          <w:sz w:val="24"/>
          <w:szCs w:val="24"/>
        </w:rPr>
      </w:pPr>
    </w:p>
    <w:p w14:paraId="79B202FE" w14:textId="77777777" w:rsidR="00817C0E" w:rsidRPr="002A6C01" w:rsidRDefault="00817C0E" w:rsidP="00817C0E">
      <w:pPr>
        <w:jc w:val="center"/>
        <w:rPr>
          <w:rFonts w:ascii="Times New Roman" w:hAnsi="Times New Roman"/>
          <w:bCs/>
          <w:iCs/>
          <w:sz w:val="28"/>
          <w:szCs w:val="28"/>
        </w:rPr>
      </w:pPr>
      <w:r w:rsidRPr="002A6C01">
        <w:rPr>
          <w:rFonts w:ascii="Times New Roman" w:hAnsi="Times New Roman"/>
          <w:sz w:val="28"/>
          <w:szCs w:val="28"/>
        </w:rPr>
        <w:t xml:space="preserve">Рисунок 22- </w:t>
      </w:r>
      <w:r w:rsidRPr="002A6C01">
        <w:rPr>
          <w:rFonts w:ascii="Times New Roman" w:hAnsi="Times New Roman"/>
          <w:bCs/>
          <w:iCs/>
          <w:sz w:val="28"/>
          <w:szCs w:val="28"/>
        </w:rPr>
        <w:t>Энантиотропное полиморфное превращение кварца</w:t>
      </w:r>
    </w:p>
    <w:p w14:paraId="7F9A1A8E" w14:textId="17BC9A0D" w:rsidR="00817C0E" w:rsidRDefault="00E51402" w:rsidP="00817C0E">
      <w:pPr>
        <w:spacing w:after="0" w:line="240" w:lineRule="auto"/>
        <w:ind w:firstLine="709"/>
        <w:jc w:val="both"/>
        <w:rPr>
          <w:rFonts w:ascii="Times New Roman" w:hAnsi="Times New Roman"/>
          <w:sz w:val="28"/>
          <w:szCs w:val="28"/>
        </w:rPr>
      </w:pPr>
      <w:r w:rsidRPr="002A6C01">
        <w:rPr>
          <w:rFonts w:ascii="Times New Roman" w:hAnsi="Times New Roman"/>
          <w:sz w:val="28"/>
          <w:szCs w:val="28"/>
        </w:rPr>
        <w:t>Согласно данным термогравиметрического анализа и литературным данным [</w:t>
      </w:r>
      <w:r w:rsidRPr="002A6C01">
        <w:rPr>
          <w:rFonts w:ascii="Times New Roman" w:hAnsi="Times New Roman"/>
          <w:sz w:val="28"/>
          <w:szCs w:val="28"/>
          <w:lang w:val="kk-KZ"/>
        </w:rPr>
        <w:t>1</w:t>
      </w:r>
      <w:r w:rsidR="001749F4" w:rsidRPr="001749F4">
        <w:rPr>
          <w:rFonts w:ascii="Times New Roman" w:hAnsi="Times New Roman"/>
          <w:sz w:val="28"/>
          <w:szCs w:val="28"/>
        </w:rPr>
        <w:t>32</w:t>
      </w:r>
      <w:r w:rsidRPr="002A6C01">
        <w:rPr>
          <w:rFonts w:ascii="Times New Roman" w:hAnsi="Times New Roman"/>
          <w:sz w:val="28"/>
          <w:szCs w:val="28"/>
          <w:lang w:val="kk-KZ"/>
        </w:rPr>
        <w:t>,</w:t>
      </w:r>
      <w:r w:rsidR="008222F2" w:rsidRPr="002A6C01">
        <w:rPr>
          <w:rFonts w:ascii="Times New Roman" w:hAnsi="Times New Roman"/>
          <w:sz w:val="28"/>
          <w:szCs w:val="28"/>
          <w:lang w:val="kk-KZ"/>
        </w:rPr>
        <w:t xml:space="preserve"> </w:t>
      </w:r>
      <w:r w:rsidR="001749F4">
        <w:rPr>
          <w:rFonts w:ascii="Times New Roman" w:hAnsi="Times New Roman"/>
          <w:sz w:val="28"/>
          <w:szCs w:val="28"/>
          <w:lang w:val="kk-KZ"/>
        </w:rPr>
        <w:t>133</w:t>
      </w:r>
      <w:r w:rsidRPr="002A6C01">
        <w:rPr>
          <w:rFonts w:ascii="Times New Roman" w:hAnsi="Times New Roman"/>
          <w:sz w:val="28"/>
          <w:szCs w:val="28"/>
        </w:rPr>
        <w:t>]</w:t>
      </w:r>
      <w:r w:rsidR="00F36549" w:rsidRPr="002A6C01">
        <w:rPr>
          <w:rFonts w:ascii="Times New Roman" w:hAnsi="Times New Roman"/>
          <w:sz w:val="28"/>
          <w:szCs w:val="28"/>
        </w:rPr>
        <w:t xml:space="preserve"> </w:t>
      </w:r>
      <w:r w:rsidRPr="002A6C01">
        <w:rPr>
          <w:rFonts w:ascii="Times New Roman" w:hAnsi="Times New Roman"/>
          <w:sz w:val="28"/>
          <w:szCs w:val="28"/>
        </w:rPr>
        <w:t xml:space="preserve">при нагревании идет энантиотропное полиморфное превращение кварца, входящего в состав исходного сырья: β-кварц переходит в α-форму (рисунок </w:t>
      </w:r>
      <w:r w:rsidR="00E913D3" w:rsidRPr="002A6C01">
        <w:rPr>
          <w:rFonts w:ascii="Times New Roman" w:hAnsi="Times New Roman"/>
          <w:sz w:val="28"/>
          <w:szCs w:val="28"/>
        </w:rPr>
        <w:t>22</w:t>
      </w:r>
      <w:r w:rsidRPr="002A6C01">
        <w:rPr>
          <w:rFonts w:ascii="Times New Roman" w:hAnsi="Times New Roman"/>
          <w:sz w:val="28"/>
          <w:szCs w:val="28"/>
        </w:rPr>
        <w:t>).</w:t>
      </w:r>
    </w:p>
    <w:p w14:paraId="7A4454E5" w14:textId="1C8D9BAE" w:rsidR="00E51402" w:rsidRPr="002A6C01" w:rsidRDefault="00E51402" w:rsidP="00817C0E">
      <w:pPr>
        <w:spacing w:after="0" w:line="240" w:lineRule="auto"/>
        <w:ind w:firstLine="709"/>
        <w:jc w:val="both"/>
        <w:rPr>
          <w:rFonts w:ascii="Times New Roman" w:hAnsi="Times New Roman"/>
          <w:sz w:val="28"/>
          <w:szCs w:val="28"/>
        </w:rPr>
      </w:pPr>
      <w:r w:rsidRPr="002A6C01">
        <w:rPr>
          <w:rFonts w:ascii="Times New Roman" w:hAnsi="Times New Roman"/>
          <w:sz w:val="28"/>
          <w:szCs w:val="28"/>
        </w:rPr>
        <w:t>Таким образом, на основании физико-химических исследований исходного сырья, термодинамического анализа и проведенных экспериментальных исследований спрогнозирован</w:t>
      </w:r>
      <w:r w:rsidR="00B3668B" w:rsidRPr="002A6C01">
        <w:rPr>
          <w:rFonts w:ascii="Times New Roman" w:hAnsi="Times New Roman"/>
          <w:sz w:val="28"/>
          <w:szCs w:val="28"/>
        </w:rPr>
        <w:t xml:space="preserve">ы и подтверждены на практике условия </w:t>
      </w:r>
      <w:r w:rsidR="002A0283" w:rsidRPr="002A6C01">
        <w:rPr>
          <w:rFonts w:ascii="Times New Roman" w:hAnsi="Times New Roman"/>
          <w:sz w:val="28"/>
          <w:szCs w:val="28"/>
        </w:rPr>
        <w:t>вскрытия исходного сырья путем спекания с сульфатом аммония в присутствии концентрированной серной кислоты.</w:t>
      </w:r>
      <w:r w:rsidRPr="002A6C01">
        <w:rPr>
          <w:rFonts w:ascii="Times New Roman" w:hAnsi="Times New Roman"/>
          <w:sz w:val="28"/>
          <w:szCs w:val="28"/>
        </w:rPr>
        <w:t xml:space="preserve"> </w:t>
      </w:r>
    </w:p>
    <w:p w14:paraId="2A79DE29" w14:textId="77777777" w:rsidR="00A013B1" w:rsidRDefault="00A013B1" w:rsidP="00C65441">
      <w:pPr>
        <w:spacing w:after="0" w:line="240" w:lineRule="auto"/>
        <w:ind w:firstLine="709"/>
        <w:jc w:val="both"/>
        <w:rPr>
          <w:rFonts w:ascii="Times New Roman" w:hAnsi="Times New Roman"/>
          <w:sz w:val="28"/>
          <w:szCs w:val="28"/>
        </w:rPr>
      </w:pPr>
    </w:p>
    <w:p w14:paraId="2DE9F66B" w14:textId="77777777" w:rsidR="002F60D1" w:rsidRPr="002A6C01" w:rsidRDefault="002F60D1" w:rsidP="00C65441">
      <w:pPr>
        <w:spacing w:after="0" w:line="240" w:lineRule="auto"/>
        <w:ind w:firstLine="709"/>
        <w:jc w:val="both"/>
        <w:rPr>
          <w:rFonts w:ascii="Times New Roman" w:hAnsi="Times New Roman"/>
          <w:sz w:val="28"/>
          <w:szCs w:val="28"/>
        </w:rPr>
      </w:pPr>
    </w:p>
    <w:p w14:paraId="204CA63C" w14:textId="77777777" w:rsidR="00E51402" w:rsidRDefault="00E51402" w:rsidP="00C65441">
      <w:pPr>
        <w:spacing w:after="0" w:line="240" w:lineRule="auto"/>
        <w:ind w:firstLine="709"/>
        <w:jc w:val="both"/>
        <w:rPr>
          <w:rFonts w:ascii="Times New Roman" w:hAnsi="Times New Roman"/>
          <w:b/>
          <w:sz w:val="28"/>
          <w:szCs w:val="28"/>
          <w:lang w:val="kk-KZ"/>
        </w:rPr>
      </w:pPr>
      <w:r w:rsidRPr="002A6C01">
        <w:rPr>
          <w:rFonts w:ascii="Times New Roman" w:hAnsi="Times New Roman"/>
          <w:b/>
          <w:sz w:val="28"/>
          <w:szCs w:val="28"/>
          <w:lang w:val="kk-KZ"/>
        </w:rPr>
        <w:t>3.2.3 Исследование процесса выщелачивания спека</w:t>
      </w:r>
      <w:r w:rsidRPr="002A6C01">
        <w:rPr>
          <w:rFonts w:ascii="Times New Roman" w:hAnsi="Times New Roman"/>
          <w:b/>
          <w:sz w:val="28"/>
          <w:szCs w:val="28"/>
        </w:rPr>
        <w:t xml:space="preserve"> с извлечением </w:t>
      </w:r>
      <w:r w:rsidRPr="002A6C01">
        <w:rPr>
          <w:rFonts w:ascii="Times New Roman" w:hAnsi="Times New Roman"/>
          <w:b/>
          <w:sz w:val="28"/>
          <w:szCs w:val="28"/>
          <w:lang w:val="kk-KZ"/>
        </w:rPr>
        <w:t>редких и редкоземельных металлов</w:t>
      </w:r>
    </w:p>
    <w:p w14:paraId="37920F62" w14:textId="77777777" w:rsidR="00CC3681" w:rsidRPr="002A6C01" w:rsidRDefault="00CC3681" w:rsidP="00C65441">
      <w:pPr>
        <w:spacing w:after="0" w:line="240" w:lineRule="auto"/>
        <w:ind w:firstLine="709"/>
        <w:jc w:val="both"/>
        <w:rPr>
          <w:rFonts w:ascii="Times New Roman" w:hAnsi="Times New Roman"/>
          <w:b/>
          <w:sz w:val="28"/>
          <w:szCs w:val="28"/>
          <w:lang w:val="kk-KZ"/>
        </w:rPr>
      </w:pPr>
    </w:p>
    <w:p w14:paraId="7964F64B" w14:textId="3EE4C6F2" w:rsidR="00C82783" w:rsidRDefault="00E51402" w:rsidP="00C65441">
      <w:pPr>
        <w:spacing w:after="0" w:line="240" w:lineRule="auto"/>
        <w:ind w:firstLine="709"/>
        <w:jc w:val="both"/>
        <w:rPr>
          <w:rFonts w:ascii="Times New Roman" w:hAnsi="Times New Roman"/>
          <w:sz w:val="28"/>
          <w:szCs w:val="28"/>
          <w:lang w:val="kk-KZ"/>
        </w:rPr>
      </w:pPr>
      <w:r w:rsidRPr="002A6C01">
        <w:rPr>
          <w:rFonts w:ascii="Times New Roman" w:hAnsi="Times New Roman"/>
          <w:sz w:val="28"/>
          <w:szCs w:val="28"/>
        </w:rPr>
        <w:t>На следующем этапе провели выщелачивание спека раствором серной кислоты разной концентрации при температуре 80</w:t>
      </w:r>
      <w:r w:rsidRPr="002A6C01">
        <w:rPr>
          <w:rFonts w:ascii="Times New Roman" w:hAnsi="Times New Roman"/>
          <w:sz w:val="28"/>
          <w:szCs w:val="28"/>
          <w:vertAlign w:val="superscript"/>
          <w:lang w:val="kk-KZ"/>
        </w:rPr>
        <w:t>ᴼ</w:t>
      </w:r>
      <w:r w:rsidRPr="002A6C01">
        <w:rPr>
          <w:rFonts w:ascii="Times New Roman" w:hAnsi="Times New Roman"/>
          <w:sz w:val="28"/>
          <w:szCs w:val="28"/>
          <w:lang w:val="kk-KZ"/>
        </w:rPr>
        <w:t>С</w:t>
      </w:r>
      <w:r w:rsidR="00C82783" w:rsidRPr="002A6C01">
        <w:rPr>
          <w:rFonts w:ascii="Times New Roman" w:hAnsi="Times New Roman"/>
          <w:sz w:val="28"/>
          <w:szCs w:val="28"/>
        </w:rPr>
        <w:t>.</w:t>
      </w:r>
      <w:r w:rsidRPr="002A6C01">
        <w:rPr>
          <w:rFonts w:ascii="Times New Roman" w:hAnsi="Times New Roman"/>
          <w:sz w:val="28"/>
          <w:szCs w:val="28"/>
        </w:rPr>
        <w:t xml:space="preserve"> </w:t>
      </w:r>
      <w:r w:rsidR="00C82783" w:rsidRPr="002A6C01">
        <w:rPr>
          <w:rFonts w:ascii="Times New Roman" w:hAnsi="Times New Roman"/>
          <w:sz w:val="28"/>
          <w:szCs w:val="28"/>
        </w:rPr>
        <w:t xml:space="preserve">Предварительно </w:t>
      </w:r>
      <w:r w:rsidR="00C82783" w:rsidRPr="002A6C01">
        <w:rPr>
          <w:rFonts w:ascii="Times New Roman" w:hAnsi="Times New Roman"/>
          <w:bCs/>
          <w:sz w:val="28"/>
          <w:szCs w:val="28"/>
        </w:rPr>
        <w:t xml:space="preserve">было установлено, что оптимальным соотношением Т:Ж является 1:3. Снижение соотношения способствует повышению вязкости пульпы, что затрудняет фильтрацию и способствует потерям ценных компонентов, а увеличение </w:t>
      </w:r>
      <w:r w:rsidR="008222F2" w:rsidRPr="002A6C01">
        <w:rPr>
          <w:rFonts w:ascii="Times New Roman" w:hAnsi="Times New Roman"/>
          <w:bCs/>
          <w:sz w:val="28"/>
          <w:szCs w:val="28"/>
        </w:rPr>
        <w:t xml:space="preserve">  </w:t>
      </w:r>
      <w:r w:rsidR="00894B22">
        <w:rPr>
          <w:rFonts w:ascii="Times New Roman" w:hAnsi="Times New Roman"/>
          <w:bCs/>
          <w:sz w:val="28"/>
          <w:szCs w:val="28"/>
        </w:rPr>
        <w:t xml:space="preserve">            </w:t>
      </w:r>
      <w:r w:rsidR="008222F2" w:rsidRPr="002A6C01">
        <w:rPr>
          <w:rFonts w:ascii="Times New Roman" w:hAnsi="Times New Roman"/>
          <w:bCs/>
          <w:sz w:val="28"/>
          <w:szCs w:val="28"/>
        </w:rPr>
        <w:t xml:space="preserve">         </w:t>
      </w:r>
      <w:r w:rsidR="00C82783" w:rsidRPr="002A6C01">
        <w:rPr>
          <w:rFonts w:ascii="Times New Roman" w:hAnsi="Times New Roman"/>
          <w:bCs/>
          <w:sz w:val="28"/>
          <w:szCs w:val="28"/>
        </w:rPr>
        <w:t>– приводит к излишнему разбавлению фильтрата. П</w:t>
      </w:r>
      <w:r w:rsidR="00C82783" w:rsidRPr="002A6C01">
        <w:rPr>
          <w:rFonts w:ascii="Times New Roman" w:hAnsi="Times New Roman"/>
          <w:sz w:val="28"/>
          <w:szCs w:val="28"/>
        </w:rPr>
        <w:t xml:space="preserve">родолжительности процесса составляла 2 часа. Результаты выщелачивания представлены в таблице 9, из которой следует, что с увеличением концентрации серной кислоты до 40 г/л, степень выщелачивания урана, ванадия, молибдена и редкоземельных металлов заметно увеличивается. </w:t>
      </w:r>
      <w:r w:rsidR="00C82783" w:rsidRPr="002A6C01">
        <w:rPr>
          <w:rFonts w:ascii="Times New Roman" w:hAnsi="Times New Roman"/>
          <w:sz w:val="28"/>
          <w:szCs w:val="28"/>
          <w:lang w:val="kk-KZ"/>
        </w:rPr>
        <w:t>Дальнейшее повышение концентрации кислоты не целесообразно</w:t>
      </w:r>
    </w:p>
    <w:p w14:paraId="69B10695" w14:textId="77777777" w:rsidR="00182E4B" w:rsidRPr="002A6C01" w:rsidRDefault="00182E4B" w:rsidP="00C65441">
      <w:pPr>
        <w:spacing w:after="0" w:line="240" w:lineRule="auto"/>
        <w:ind w:firstLine="709"/>
        <w:jc w:val="both"/>
        <w:rPr>
          <w:rFonts w:ascii="Times New Roman" w:hAnsi="Times New Roman"/>
          <w:bCs/>
          <w:sz w:val="28"/>
          <w:szCs w:val="28"/>
        </w:rPr>
      </w:pPr>
    </w:p>
    <w:p w14:paraId="6F3F438F" w14:textId="79D2960F" w:rsidR="00E51402" w:rsidRDefault="00E913D3" w:rsidP="009276AF">
      <w:pPr>
        <w:tabs>
          <w:tab w:val="left" w:pos="0"/>
          <w:tab w:val="left" w:pos="851"/>
        </w:tabs>
        <w:spacing w:after="0" w:line="240" w:lineRule="auto"/>
        <w:jc w:val="both"/>
        <w:rPr>
          <w:rFonts w:ascii="Times New Roman" w:hAnsi="Times New Roman"/>
          <w:sz w:val="28"/>
          <w:szCs w:val="28"/>
        </w:rPr>
      </w:pPr>
      <w:r w:rsidRPr="002A6C01">
        <w:rPr>
          <w:rFonts w:ascii="Times New Roman" w:hAnsi="Times New Roman"/>
          <w:sz w:val="28"/>
          <w:szCs w:val="28"/>
        </w:rPr>
        <w:t>Таблица 9</w:t>
      </w:r>
      <w:r w:rsidR="00E51402" w:rsidRPr="002A6C01">
        <w:rPr>
          <w:rFonts w:ascii="Times New Roman" w:hAnsi="Times New Roman"/>
          <w:sz w:val="28"/>
          <w:szCs w:val="28"/>
        </w:rPr>
        <w:t xml:space="preserve"> – Результаты выщелачивания спека серной кислотой разной концентрации</w:t>
      </w:r>
    </w:p>
    <w:p w14:paraId="1ED3C7D8" w14:textId="77777777" w:rsidR="00817C0E" w:rsidRPr="002A6C01" w:rsidRDefault="00817C0E" w:rsidP="009276AF">
      <w:pPr>
        <w:tabs>
          <w:tab w:val="left" w:pos="0"/>
          <w:tab w:val="left" w:pos="851"/>
        </w:tabs>
        <w:spacing w:after="0" w:line="240" w:lineRule="auto"/>
        <w:jc w:val="both"/>
        <w:rPr>
          <w:rFonts w:ascii="Times New Roman" w:hAnsi="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42"/>
        <w:gridCol w:w="1622"/>
        <w:gridCol w:w="1622"/>
        <w:gridCol w:w="1622"/>
        <w:gridCol w:w="1625"/>
      </w:tblGrid>
      <w:tr w:rsidR="00E51402" w:rsidRPr="002A6C01" w14:paraId="7E4EF707" w14:textId="77777777" w:rsidTr="00A15F38">
        <w:trPr>
          <w:trHeight w:val="300"/>
        </w:trPr>
        <w:tc>
          <w:tcPr>
            <w:tcW w:w="3142" w:type="dxa"/>
            <w:vMerge w:val="restart"/>
          </w:tcPr>
          <w:p w14:paraId="690FC12E"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Концентрация серной кислоты, г/дм</w:t>
            </w:r>
            <w:r w:rsidRPr="002A6C01">
              <w:rPr>
                <w:rFonts w:ascii="Times New Roman" w:hAnsi="Times New Roman"/>
                <w:sz w:val="24"/>
                <w:szCs w:val="28"/>
                <w:vertAlign w:val="superscript"/>
              </w:rPr>
              <w:t>3</w:t>
            </w:r>
          </w:p>
        </w:tc>
        <w:tc>
          <w:tcPr>
            <w:tcW w:w="6491" w:type="dxa"/>
            <w:gridSpan w:val="4"/>
          </w:tcPr>
          <w:p w14:paraId="1C72E1D9"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Степень извлечения, %</w:t>
            </w:r>
          </w:p>
        </w:tc>
      </w:tr>
      <w:tr w:rsidR="00E51402" w:rsidRPr="002A6C01" w14:paraId="246247E2" w14:textId="77777777" w:rsidTr="00A15F38">
        <w:trPr>
          <w:trHeight w:val="245"/>
        </w:trPr>
        <w:tc>
          <w:tcPr>
            <w:tcW w:w="3142" w:type="dxa"/>
            <w:vMerge/>
          </w:tcPr>
          <w:p w14:paraId="3667C666"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p>
        </w:tc>
        <w:tc>
          <w:tcPr>
            <w:tcW w:w="1622" w:type="dxa"/>
          </w:tcPr>
          <w:p w14:paraId="4632FE76"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V</w:t>
            </w:r>
          </w:p>
        </w:tc>
        <w:tc>
          <w:tcPr>
            <w:tcW w:w="1622" w:type="dxa"/>
          </w:tcPr>
          <w:p w14:paraId="2D58D2AE"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U</w:t>
            </w:r>
          </w:p>
        </w:tc>
        <w:tc>
          <w:tcPr>
            <w:tcW w:w="1622" w:type="dxa"/>
          </w:tcPr>
          <w:p w14:paraId="43972092"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Mo</w:t>
            </w:r>
          </w:p>
        </w:tc>
        <w:tc>
          <w:tcPr>
            <w:tcW w:w="1625" w:type="dxa"/>
          </w:tcPr>
          <w:p w14:paraId="17C96632"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РЗЭ</w:t>
            </w:r>
          </w:p>
        </w:tc>
      </w:tr>
      <w:tr w:rsidR="00E51402" w:rsidRPr="002A6C01" w14:paraId="31F6DC77" w14:textId="77777777" w:rsidTr="00A15F38">
        <w:trPr>
          <w:trHeight w:val="300"/>
        </w:trPr>
        <w:tc>
          <w:tcPr>
            <w:tcW w:w="3142" w:type="dxa"/>
          </w:tcPr>
          <w:p w14:paraId="696C7A06"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10</w:t>
            </w:r>
          </w:p>
        </w:tc>
        <w:tc>
          <w:tcPr>
            <w:tcW w:w="1622" w:type="dxa"/>
          </w:tcPr>
          <w:p w14:paraId="0192189E"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33,8</w:t>
            </w:r>
          </w:p>
        </w:tc>
        <w:tc>
          <w:tcPr>
            <w:tcW w:w="1622" w:type="dxa"/>
          </w:tcPr>
          <w:p w14:paraId="5CC7101B"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77,1</w:t>
            </w:r>
          </w:p>
        </w:tc>
        <w:tc>
          <w:tcPr>
            <w:tcW w:w="1622" w:type="dxa"/>
          </w:tcPr>
          <w:p w14:paraId="5BC1CA2E"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40,9</w:t>
            </w:r>
          </w:p>
        </w:tc>
        <w:tc>
          <w:tcPr>
            <w:tcW w:w="1625" w:type="dxa"/>
          </w:tcPr>
          <w:p w14:paraId="34761B02"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28,1</w:t>
            </w:r>
          </w:p>
        </w:tc>
      </w:tr>
      <w:tr w:rsidR="00E51402" w:rsidRPr="002A6C01" w14:paraId="44A45FAA" w14:textId="77777777" w:rsidTr="00A15F38">
        <w:trPr>
          <w:trHeight w:val="300"/>
        </w:trPr>
        <w:tc>
          <w:tcPr>
            <w:tcW w:w="3142" w:type="dxa"/>
          </w:tcPr>
          <w:p w14:paraId="667498AB"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20</w:t>
            </w:r>
          </w:p>
        </w:tc>
        <w:tc>
          <w:tcPr>
            <w:tcW w:w="1622" w:type="dxa"/>
          </w:tcPr>
          <w:p w14:paraId="2211D75A"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52,1</w:t>
            </w:r>
          </w:p>
        </w:tc>
        <w:tc>
          <w:tcPr>
            <w:tcW w:w="1622" w:type="dxa"/>
          </w:tcPr>
          <w:p w14:paraId="217F5B82"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81,1</w:t>
            </w:r>
          </w:p>
        </w:tc>
        <w:tc>
          <w:tcPr>
            <w:tcW w:w="1622" w:type="dxa"/>
          </w:tcPr>
          <w:p w14:paraId="2DE64C77"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54,9</w:t>
            </w:r>
          </w:p>
        </w:tc>
        <w:tc>
          <w:tcPr>
            <w:tcW w:w="1625" w:type="dxa"/>
          </w:tcPr>
          <w:p w14:paraId="77103A95"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32,2</w:t>
            </w:r>
          </w:p>
        </w:tc>
      </w:tr>
      <w:tr w:rsidR="00E51402" w:rsidRPr="002A6C01" w14:paraId="265D6F18" w14:textId="77777777" w:rsidTr="00A15F38">
        <w:trPr>
          <w:trHeight w:val="300"/>
        </w:trPr>
        <w:tc>
          <w:tcPr>
            <w:tcW w:w="3142" w:type="dxa"/>
          </w:tcPr>
          <w:p w14:paraId="70F6C835"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30</w:t>
            </w:r>
          </w:p>
        </w:tc>
        <w:tc>
          <w:tcPr>
            <w:tcW w:w="1622" w:type="dxa"/>
          </w:tcPr>
          <w:p w14:paraId="466B9616"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68,8</w:t>
            </w:r>
          </w:p>
        </w:tc>
        <w:tc>
          <w:tcPr>
            <w:tcW w:w="1622" w:type="dxa"/>
          </w:tcPr>
          <w:p w14:paraId="28699526"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90,6</w:t>
            </w:r>
          </w:p>
        </w:tc>
        <w:tc>
          <w:tcPr>
            <w:tcW w:w="1622" w:type="dxa"/>
          </w:tcPr>
          <w:p w14:paraId="758B8D65"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61,9</w:t>
            </w:r>
          </w:p>
        </w:tc>
        <w:tc>
          <w:tcPr>
            <w:tcW w:w="1625" w:type="dxa"/>
          </w:tcPr>
          <w:p w14:paraId="05BC5D8C"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44,2</w:t>
            </w:r>
          </w:p>
        </w:tc>
      </w:tr>
      <w:tr w:rsidR="00E51402" w:rsidRPr="002A6C01" w14:paraId="00ACFEA8" w14:textId="77777777" w:rsidTr="00A15F38">
        <w:trPr>
          <w:trHeight w:val="300"/>
        </w:trPr>
        <w:tc>
          <w:tcPr>
            <w:tcW w:w="3142" w:type="dxa"/>
          </w:tcPr>
          <w:p w14:paraId="697BBE23"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40</w:t>
            </w:r>
          </w:p>
        </w:tc>
        <w:tc>
          <w:tcPr>
            <w:tcW w:w="1622" w:type="dxa"/>
          </w:tcPr>
          <w:p w14:paraId="4B3A3D6D"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91,3</w:t>
            </w:r>
          </w:p>
        </w:tc>
        <w:tc>
          <w:tcPr>
            <w:tcW w:w="1622" w:type="dxa"/>
          </w:tcPr>
          <w:p w14:paraId="145349FA"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98,2</w:t>
            </w:r>
          </w:p>
        </w:tc>
        <w:tc>
          <w:tcPr>
            <w:tcW w:w="1622" w:type="dxa"/>
          </w:tcPr>
          <w:p w14:paraId="5A49CB51"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89,7</w:t>
            </w:r>
          </w:p>
        </w:tc>
        <w:tc>
          <w:tcPr>
            <w:tcW w:w="1625" w:type="dxa"/>
          </w:tcPr>
          <w:p w14:paraId="5C09D7E9" w14:textId="77777777" w:rsidR="00E51402" w:rsidRPr="002A6C01" w:rsidRDefault="00F600D6"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78</w:t>
            </w:r>
            <w:r w:rsidR="008D31A7" w:rsidRPr="002A6C01">
              <w:rPr>
                <w:rFonts w:ascii="Times New Roman" w:hAnsi="Times New Roman"/>
                <w:sz w:val="24"/>
                <w:szCs w:val="28"/>
              </w:rPr>
              <w:t>,2</w:t>
            </w:r>
          </w:p>
        </w:tc>
      </w:tr>
      <w:tr w:rsidR="00E51402" w:rsidRPr="002A6C01" w14:paraId="228CBDCA" w14:textId="77777777" w:rsidTr="00A15F38">
        <w:trPr>
          <w:trHeight w:val="300"/>
        </w:trPr>
        <w:tc>
          <w:tcPr>
            <w:tcW w:w="3142" w:type="dxa"/>
          </w:tcPr>
          <w:p w14:paraId="07B233EC"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60</w:t>
            </w:r>
          </w:p>
        </w:tc>
        <w:tc>
          <w:tcPr>
            <w:tcW w:w="1622" w:type="dxa"/>
          </w:tcPr>
          <w:p w14:paraId="5A7EA3C0"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92,1</w:t>
            </w:r>
          </w:p>
        </w:tc>
        <w:tc>
          <w:tcPr>
            <w:tcW w:w="1622" w:type="dxa"/>
          </w:tcPr>
          <w:p w14:paraId="475CD8E0"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98,8</w:t>
            </w:r>
          </w:p>
        </w:tc>
        <w:tc>
          <w:tcPr>
            <w:tcW w:w="1622" w:type="dxa"/>
          </w:tcPr>
          <w:p w14:paraId="4FF8DC8B" w14:textId="77777777" w:rsidR="00E51402" w:rsidRPr="002A6C01" w:rsidRDefault="00E51402"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89,2</w:t>
            </w:r>
          </w:p>
        </w:tc>
        <w:tc>
          <w:tcPr>
            <w:tcW w:w="1625" w:type="dxa"/>
          </w:tcPr>
          <w:p w14:paraId="1931B22A" w14:textId="77777777" w:rsidR="00E51402" w:rsidRPr="002A6C01" w:rsidRDefault="00F600D6" w:rsidP="00E51402">
            <w:pPr>
              <w:tabs>
                <w:tab w:val="left" w:pos="0"/>
                <w:tab w:val="left" w:pos="851"/>
              </w:tabs>
              <w:spacing w:after="0" w:line="240" w:lineRule="auto"/>
              <w:jc w:val="center"/>
              <w:rPr>
                <w:rFonts w:ascii="Times New Roman" w:hAnsi="Times New Roman"/>
                <w:sz w:val="24"/>
                <w:szCs w:val="28"/>
              </w:rPr>
            </w:pPr>
            <w:r w:rsidRPr="002A6C01">
              <w:rPr>
                <w:rFonts w:ascii="Times New Roman" w:hAnsi="Times New Roman"/>
                <w:sz w:val="24"/>
                <w:szCs w:val="28"/>
              </w:rPr>
              <w:t>78</w:t>
            </w:r>
            <w:r w:rsidR="008D31A7" w:rsidRPr="002A6C01">
              <w:rPr>
                <w:rFonts w:ascii="Times New Roman" w:hAnsi="Times New Roman"/>
                <w:sz w:val="24"/>
                <w:szCs w:val="28"/>
              </w:rPr>
              <w:t>,3</w:t>
            </w:r>
          </w:p>
        </w:tc>
      </w:tr>
    </w:tbl>
    <w:p w14:paraId="0C59C1A2" w14:textId="77777777" w:rsidR="00E51402" w:rsidRPr="002A6C01" w:rsidRDefault="00E51402" w:rsidP="00E51402">
      <w:pPr>
        <w:spacing w:after="0" w:line="240" w:lineRule="auto"/>
        <w:ind w:firstLine="709"/>
        <w:jc w:val="both"/>
        <w:rPr>
          <w:rFonts w:ascii="Times New Roman" w:hAnsi="Times New Roman"/>
          <w:sz w:val="28"/>
          <w:szCs w:val="28"/>
          <w:lang w:val="kk-KZ"/>
        </w:rPr>
      </w:pPr>
    </w:p>
    <w:p w14:paraId="6A660FC2" w14:textId="7FC79577" w:rsidR="00DA2EAE" w:rsidRPr="002A6C01" w:rsidRDefault="00E51402" w:rsidP="00776362">
      <w:pPr>
        <w:spacing w:after="0" w:line="240" w:lineRule="auto"/>
        <w:ind w:firstLine="709"/>
        <w:jc w:val="both"/>
        <w:rPr>
          <w:rFonts w:ascii="Times New Roman" w:hAnsi="Times New Roman"/>
          <w:sz w:val="28"/>
          <w:szCs w:val="28"/>
        </w:rPr>
      </w:pPr>
      <w:r w:rsidRPr="002A6C01">
        <w:rPr>
          <w:rFonts w:ascii="Times New Roman" w:hAnsi="Times New Roman"/>
          <w:sz w:val="28"/>
        </w:rPr>
        <w:t>Кинетические зависимости выщелачивания спека в растворе серной кислоты с концентрацией 40</w:t>
      </w:r>
      <w:r w:rsidR="00817C0E" w:rsidRPr="00817C0E">
        <w:rPr>
          <w:rFonts w:ascii="Times New Roman" w:hAnsi="Times New Roman"/>
          <w:sz w:val="28"/>
        </w:rPr>
        <w:t xml:space="preserve"> </w:t>
      </w:r>
      <w:r w:rsidRPr="002A6C01">
        <w:rPr>
          <w:rFonts w:ascii="Times New Roman" w:hAnsi="Times New Roman"/>
          <w:sz w:val="28"/>
        </w:rPr>
        <w:t>г/дм</w:t>
      </w:r>
      <w:r w:rsidRPr="002A6C01">
        <w:rPr>
          <w:rFonts w:ascii="Times New Roman" w:hAnsi="Times New Roman"/>
          <w:sz w:val="28"/>
          <w:vertAlign w:val="superscript"/>
        </w:rPr>
        <w:t>3</w:t>
      </w:r>
      <w:r w:rsidRPr="002A6C01">
        <w:rPr>
          <w:rFonts w:ascii="Times New Roman" w:hAnsi="Times New Roman"/>
          <w:sz w:val="28"/>
        </w:rPr>
        <w:t xml:space="preserve"> при отношении Т:Ж, равном 1:3 представлены на рисунке</w:t>
      </w:r>
      <w:r w:rsidR="00E913D3" w:rsidRPr="002A6C01">
        <w:rPr>
          <w:rFonts w:ascii="Times New Roman" w:hAnsi="Times New Roman"/>
          <w:sz w:val="28"/>
        </w:rPr>
        <w:t xml:space="preserve"> 23</w:t>
      </w:r>
      <w:r w:rsidR="00776362" w:rsidRPr="002A6C01">
        <w:rPr>
          <w:rFonts w:ascii="Times New Roman" w:hAnsi="Times New Roman"/>
          <w:sz w:val="28"/>
        </w:rPr>
        <w:t xml:space="preserve">, </w:t>
      </w:r>
      <w:r w:rsidR="00DA2EAE" w:rsidRPr="002A6C01">
        <w:rPr>
          <w:rFonts w:ascii="Times New Roman" w:hAnsi="Times New Roman"/>
          <w:sz w:val="28"/>
          <w:szCs w:val="28"/>
        </w:rPr>
        <w:t xml:space="preserve">из которого следует, что максимальной степени </w:t>
      </w:r>
      <w:r w:rsidR="000705F9" w:rsidRPr="002A6C01">
        <w:rPr>
          <w:rFonts w:ascii="Times New Roman" w:hAnsi="Times New Roman"/>
          <w:sz w:val="28"/>
          <w:szCs w:val="28"/>
        </w:rPr>
        <w:t>извлечения компоненты достигают уже в течение 40 минут: уран -</w:t>
      </w:r>
      <w:r w:rsidR="00817C0E" w:rsidRPr="00817C0E">
        <w:rPr>
          <w:rFonts w:ascii="Times New Roman" w:hAnsi="Times New Roman"/>
          <w:sz w:val="28"/>
          <w:szCs w:val="28"/>
        </w:rPr>
        <w:t xml:space="preserve"> </w:t>
      </w:r>
      <w:r w:rsidR="000705F9" w:rsidRPr="002A6C01">
        <w:rPr>
          <w:rFonts w:ascii="Times New Roman" w:hAnsi="Times New Roman"/>
          <w:sz w:val="28"/>
          <w:szCs w:val="28"/>
        </w:rPr>
        <w:t>98</w:t>
      </w:r>
      <w:r w:rsidR="00817C0E" w:rsidRPr="00817C0E">
        <w:rPr>
          <w:rFonts w:ascii="Times New Roman" w:hAnsi="Times New Roman"/>
          <w:sz w:val="28"/>
          <w:szCs w:val="28"/>
        </w:rPr>
        <w:t xml:space="preserve"> </w:t>
      </w:r>
      <w:r w:rsidR="000705F9" w:rsidRPr="002A6C01">
        <w:rPr>
          <w:rFonts w:ascii="Times New Roman" w:hAnsi="Times New Roman"/>
          <w:sz w:val="28"/>
          <w:szCs w:val="28"/>
        </w:rPr>
        <w:t>%, ванадий – 92</w:t>
      </w:r>
      <w:r w:rsidR="00817C0E" w:rsidRPr="00817C0E">
        <w:rPr>
          <w:rFonts w:ascii="Times New Roman" w:hAnsi="Times New Roman"/>
          <w:sz w:val="28"/>
          <w:szCs w:val="28"/>
        </w:rPr>
        <w:t xml:space="preserve"> </w:t>
      </w:r>
      <w:r w:rsidR="000705F9" w:rsidRPr="002A6C01">
        <w:rPr>
          <w:rFonts w:ascii="Times New Roman" w:hAnsi="Times New Roman"/>
          <w:sz w:val="28"/>
          <w:szCs w:val="28"/>
        </w:rPr>
        <w:t>%, молибден – 89</w:t>
      </w:r>
      <w:r w:rsidR="00817C0E" w:rsidRPr="00817C0E">
        <w:rPr>
          <w:rFonts w:ascii="Times New Roman" w:hAnsi="Times New Roman"/>
          <w:sz w:val="28"/>
          <w:szCs w:val="28"/>
        </w:rPr>
        <w:t xml:space="preserve"> </w:t>
      </w:r>
      <w:r w:rsidR="000705F9" w:rsidRPr="002A6C01">
        <w:rPr>
          <w:rFonts w:ascii="Times New Roman" w:hAnsi="Times New Roman"/>
          <w:sz w:val="28"/>
          <w:szCs w:val="28"/>
        </w:rPr>
        <w:t>%, РЗЭ – 78</w:t>
      </w:r>
      <w:r w:rsidR="00817C0E" w:rsidRPr="00817C0E">
        <w:rPr>
          <w:rFonts w:ascii="Times New Roman" w:hAnsi="Times New Roman"/>
          <w:sz w:val="28"/>
          <w:szCs w:val="28"/>
        </w:rPr>
        <w:t xml:space="preserve"> </w:t>
      </w:r>
      <w:r w:rsidR="000705F9" w:rsidRPr="002A6C01">
        <w:rPr>
          <w:rFonts w:ascii="Times New Roman" w:hAnsi="Times New Roman"/>
          <w:sz w:val="28"/>
          <w:szCs w:val="28"/>
        </w:rPr>
        <w:t>%.</w:t>
      </w:r>
    </w:p>
    <w:p w14:paraId="6877703F" w14:textId="26BDE2CE" w:rsidR="00A15F38" w:rsidRDefault="00A15F38" w:rsidP="00A15F38">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При экспериментальном исследовании кинетики того или иного гетерогенного процесса, важно определить в какой области он протекает, кинетической или диффузионной. Поскольку наиболее представительным элементом из редких и редкоземельных является ванадий, нами исследованы кинетические зависимости процесса выщелачивания редких и редкоземельных элементов на примере соединений ванадия при температурах  </w:t>
      </w:r>
      <w:r>
        <w:rPr>
          <w:rFonts w:ascii="Times New Roman" w:hAnsi="Times New Roman"/>
          <w:sz w:val="28"/>
          <w:szCs w:val="28"/>
        </w:rPr>
        <w:t xml:space="preserve">20, </w:t>
      </w:r>
      <w:r w:rsidRPr="002A6C01">
        <w:rPr>
          <w:rFonts w:ascii="Times New Roman" w:hAnsi="Times New Roman"/>
          <w:sz w:val="28"/>
          <w:szCs w:val="28"/>
        </w:rPr>
        <w:t xml:space="preserve">40, 60 и 80 </w:t>
      </w:r>
      <w:r w:rsidRPr="002A6C01">
        <w:rPr>
          <w:rFonts w:ascii="Times New Roman" w:hAnsi="Times New Roman"/>
          <w:sz w:val="28"/>
          <w:szCs w:val="28"/>
          <w:vertAlign w:val="superscript"/>
        </w:rPr>
        <w:t>о</w:t>
      </w:r>
      <w:r w:rsidRPr="002A6C01">
        <w:rPr>
          <w:rFonts w:ascii="Times New Roman" w:hAnsi="Times New Roman"/>
          <w:sz w:val="28"/>
          <w:szCs w:val="28"/>
        </w:rPr>
        <w:t>С. Начальные участки кривых представлены на рисунке 24. Характер кривых позволяет сделать вывод, что скорость растворения соединений ванадия возрастает при повышении температуры и убывает со временем.</w:t>
      </w:r>
    </w:p>
    <w:p w14:paraId="5DB2B3F4" w14:textId="77777777" w:rsidR="00817C0E" w:rsidRDefault="00817C0E" w:rsidP="00A15F38">
      <w:pPr>
        <w:spacing w:after="0" w:line="240" w:lineRule="auto"/>
        <w:ind w:firstLine="709"/>
        <w:jc w:val="both"/>
        <w:rPr>
          <w:rFonts w:ascii="Times New Roman" w:hAnsi="Times New Roman"/>
          <w:sz w:val="28"/>
          <w:szCs w:val="28"/>
        </w:rPr>
      </w:pPr>
    </w:p>
    <w:p w14:paraId="491A1ADF" w14:textId="77777777" w:rsidR="00DA2EAE" w:rsidRPr="002A6C01" w:rsidRDefault="0020785B" w:rsidP="00DA2EAE">
      <w:pPr>
        <w:spacing w:after="0" w:line="240" w:lineRule="auto"/>
        <w:jc w:val="center"/>
        <w:rPr>
          <w:rFonts w:ascii="Times New Roman" w:hAnsi="Times New Roman"/>
          <w:sz w:val="24"/>
          <w:szCs w:val="24"/>
        </w:rPr>
      </w:pPr>
      <w:r w:rsidRPr="002A6C01">
        <w:rPr>
          <w:rFonts w:ascii="Times New Roman" w:hAnsi="Times New Roman"/>
          <w:noProof/>
          <w:sz w:val="24"/>
          <w:szCs w:val="24"/>
          <w:lang w:eastAsia="ru-RU"/>
        </w:rPr>
        <w:drawing>
          <wp:inline distT="0" distB="0" distL="0" distR="0" wp14:anchorId="165537A7" wp14:editId="6A183B9D">
            <wp:extent cx="4267200" cy="2962886"/>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97184" cy="2983705"/>
                    </a:xfrm>
                    <a:prstGeom prst="rect">
                      <a:avLst/>
                    </a:prstGeom>
                    <a:noFill/>
                    <a:ln>
                      <a:noFill/>
                    </a:ln>
                  </pic:spPr>
                </pic:pic>
              </a:graphicData>
            </a:graphic>
          </wp:inline>
        </w:drawing>
      </w:r>
    </w:p>
    <w:p w14:paraId="0985ABC4" w14:textId="77777777" w:rsidR="00DA2EAE" w:rsidRPr="002A6C01" w:rsidRDefault="00DA2EAE" w:rsidP="00DA2EAE">
      <w:pPr>
        <w:spacing w:after="0" w:line="240" w:lineRule="auto"/>
        <w:jc w:val="both"/>
        <w:rPr>
          <w:rFonts w:ascii="Times New Roman" w:hAnsi="Times New Roman"/>
          <w:sz w:val="24"/>
          <w:szCs w:val="24"/>
        </w:rPr>
      </w:pPr>
    </w:p>
    <w:p w14:paraId="681B2E01" w14:textId="60131888" w:rsidR="00DA2EAE" w:rsidRDefault="00B43461" w:rsidP="00C65441">
      <w:pPr>
        <w:spacing w:after="0" w:line="240" w:lineRule="auto"/>
        <w:jc w:val="center"/>
        <w:rPr>
          <w:rFonts w:ascii="Times New Roman" w:hAnsi="Times New Roman"/>
          <w:sz w:val="28"/>
          <w:szCs w:val="28"/>
        </w:rPr>
      </w:pPr>
      <w:r w:rsidRPr="002A6C01">
        <w:rPr>
          <w:rFonts w:ascii="Times New Roman" w:hAnsi="Times New Roman"/>
          <w:sz w:val="28"/>
          <w:szCs w:val="28"/>
        </w:rPr>
        <w:t>Рисунок 23</w:t>
      </w:r>
      <w:r w:rsidR="00DA2EAE" w:rsidRPr="002A6C01">
        <w:rPr>
          <w:rFonts w:ascii="Times New Roman" w:hAnsi="Times New Roman"/>
          <w:sz w:val="28"/>
          <w:szCs w:val="28"/>
        </w:rPr>
        <w:t xml:space="preserve"> – Кинетические кривые выщелачивания редких и редкоземельных мет</w:t>
      </w:r>
      <w:r w:rsidR="00FD3F78">
        <w:rPr>
          <w:rFonts w:ascii="Times New Roman" w:hAnsi="Times New Roman"/>
          <w:sz w:val="28"/>
          <w:szCs w:val="28"/>
        </w:rPr>
        <w:t>аллов из продукта сульфатизации</w:t>
      </w:r>
      <w:r w:rsidR="00817C0E" w:rsidRPr="00817C0E">
        <w:rPr>
          <w:rFonts w:ascii="Times New Roman" w:hAnsi="Times New Roman"/>
          <w:sz w:val="28"/>
          <w:szCs w:val="28"/>
        </w:rPr>
        <w:t xml:space="preserve"> </w:t>
      </w:r>
    </w:p>
    <w:p w14:paraId="57A10DD8" w14:textId="77777777" w:rsidR="00817C0E" w:rsidRPr="00817C0E" w:rsidRDefault="00817C0E" w:rsidP="00C65441">
      <w:pPr>
        <w:spacing w:after="0" w:line="240" w:lineRule="auto"/>
        <w:jc w:val="center"/>
        <w:rPr>
          <w:rFonts w:ascii="Times New Roman" w:hAnsi="Times New Roman"/>
          <w:sz w:val="28"/>
          <w:szCs w:val="28"/>
        </w:rPr>
      </w:pPr>
    </w:p>
    <w:p w14:paraId="0233BFDA" w14:textId="77777777" w:rsidR="004245AD" w:rsidRDefault="009B5E73" w:rsidP="00A15F38">
      <w:pPr>
        <w:spacing w:after="0" w:line="240" w:lineRule="auto"/>
        <w:jc w:val="center"/>
        <w:rPr>
          <w:rFonts w:ascii="Times New Roman" w:hAnsi="Times New Roman"/>
          <w:sz w:val="28"/>
          <w:szCs w:val="28"/>
        </w:rPr>
      </w:pPr>
      <w:r>
        <w:rPr>
          <w:noProof/>
          <w:lang w:eastAsia="ru-RU"/>
        </w:rPr>
        <w:drawing>
          <wp:inline distT="0" distB="0" distL="0" distR="0" wp14:anchorId="0F3083BC" wp14:editId="396B04E9">
            <wp:extent cx="4386147" cy="29432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23375" cy="2968206"/>
                    </a:xfrm>
                    <a:prstGeom prst="rect">
                      <a:avLst/>
                    </a:prstGeom>
                    <a:noFill/>
                    <a:ln>
                      <a:noFill/>
                    </a:ln>
                  </pic:spPr>
                </pic:pic>
              </a:graphicData>
            </a:graphic>
          </wp:inline>
        </w:drawing>
      </w:r>
    </w:p>
    <w:p w14:paraId="1653CA11" w14:textId="77777777" w:rsidR="004245AD" w:rsidRPr="00CA488B" w:rsidRDefault="004245AD" w:rsidP="00A15F38">
      <w:pPr>
        <w:spacing w:before="240" w:line="240" w:lineRule="auto"/>
        <w:jc w:val="center"/>
        <w:rPr>
          <w:rFonts w:ascii="Times New Roman" w:hAnsi="Times New Roman"/>
          <w:sz w:val="28"/>
          <w:szCs w:val="28"/>
        </w:rPr>
      </w:pPr>
      <w:r w:rsidRPr="00CA488B">
        <w:rPr>
          <w:rFonts w:ascii="Times New Roman" w:hAnsi="Times New Roman"/>
          <w:sz w:val="28"/>
          <w:szCs w:val="28"/>
        </w:rPr>
        <w:t xml:space="preserve">Рисунок 24  – Кинетические кривые выщелачивания ванадия из продукта сульфатизации при разных температурах </w:t>
      </w:r>
    </w:p>
    <w:p w14:paraId="277BA6AD" w14:textId="77777777" w:rsidR="00DA2EAE" w:rsidRPr="002A6C01" w:rsidRDefault="00DA2EAE" w:rsidP="00DA2EAE">
      <w:pPr>
        <w:spacing w:after="0" w:line="240" w:lineRule="auto"/>
        <w:ind w:firstLine="709"/>
        <w:jc w:val="both"/>
        <w:rPr>
          <w:rFonts w:ascii="Times New Roman" w:hAnsi="Times New Roman"/>
          <w:sz w:val="28"/>
          <w:szCs w:val="28"/>
        </w:rPr>
      </w:pPr>
      <w:r w:rsidRPr="002A6C01">
        <w:rPr>
          <w:rFonts w:ascii="Times New Roman" w:hAnsi="Times New Roman"/>
          <w:sz w:val="28"/>
          <w:szCs w:val="28"/>
        </w:rPr>
        <w:t>На начальных участках кривых скорость выщелачивания (</w:t>
      </w:r>
      <w:r w:rsidRPr="00405241">
        <w:rPr>
          <w:rFonts w:ascii="Times New Roman" w:hAnsi="Times New Roman"/>
          <w:sz w:val="28"/>
          <w:szCs w:val="28"/>
          <w:lang w:val="en-US"/>
        </w:rPr>
        <w:t>W</w:t>
      </w:r>
      <w:r w:rsidRPr="002A6C01">
        <w:rPr>
          <w:rFonts w:ascii="Times New Roman" w:hAnsi="Times New Roman"/>
          <w:sz w:val="28"/>
          <w:szCs w:val="28"/>
        </w:rPr>
        <w:t>) ванадия пропорциональна продолжительности процесса и равна тангенсу угла наклона прямых к оси абсцисс:</w:t>
      </w:r>
    </w:p>
    <w:p w14:paraId="4DB603AD" w14:textId="36FFDCDB" w:rsidR="00DA2EAE" w:rsidRPr="002A6C01" w:rsidRDefault="00DA2EAE" w:rsidP="00817C0E">
      <w:pPr>
        <w:shd w:val="clear" w:color="auto" w:fill="FFFFFF"/>
        <w:spacing w:before="240" w:line="240" w:lineRule="auto"/>
        <w:ind w:firstLine="1701"/>
        <w:jc w:val="right"/>
        <w:rPr>
          <w:rFonts w:ascii="Times New Roman" w:hAnsi="Times New Roman"/>
          <w:sz w:val="28"/>
          <w:szCs w:val="28"/>
        </w:rPr>
      </w:pPr>
      <w:r w:rsidRPr="002A6C01">
        <w:rPr>
          <w:rFonts w:ascii="Times New Roman" w:hAnsi="Times New Roman"/>
          <w:sz w:val="28"/>
          <w:szCs w:val="28"/>
          <w:lang w:val="en-US"/>
        </w:rPr>
        <w:t>W</w:t>
      </w:r>
      <w:r w:rsidRPr="002A6C01">
        <w:rPr>
          <w:rFonts w:ascii="Times New Roman" w:hAnsi="Times New Roman"/>
          <w:sz w:val="28"/>
          <w:szCs w:val="28"/>
        </w:rPr>
        <w:t xml:space="preserve"> = </w:t>
      </w:r>
      <w:r w:rsidRPr="002A6C01">
        <w:rPr>
          <w:rFonts w:ascii="Times New Roman" w:hAnsi="Times New Roman"/>
          <w:sz w:val="28"/>
          <w:szCs w:val="28"/>
          <w:lang w:val="en-US"/>
        </w:rPr>
        <w:t>dC</w:t>
      </w:r>
      <w:r w:rsidRPr="002A6C01">
        <w:rPr>
          <w:rFonts w:ascii="Times New Roman" w:hAnsi="Times New Roman"/>
          <w:sz w:val="28"/>
          <w:szCs w:val="28"/>
        </w:rPr>
        <w:t>/</w:t>
      </w:r>
      <w:r w:rsidRPr="002A6C01">
        <w:rPr>
          <w:rFonts w:ascii="Times New Roman" w:hAnsi="Times New Roman"/>
          <w:sz w:val="28"/>
          <w:szCs w:val="28"/>
          <w:lang w:val="en-US"/>
        </w:rPr>
        <w:t>dτ</w:t>
      </w:r>
      <w:r w:rsidR="00A75720">
        <w:rPr>
          <w:rFonts w:ascii="Times New Roman" w:hAnsi="Times New Roman"/>
          <w:sz w:val="28"/>
          <w:szCs w:val="28"/>
        </w:rPr>
        <w:tab/>
      </w:r>
      <w:r w:rsidR="00A75720">
        <w:rPr>
          <w:rFonts w:ascii="Times New Roman" w:hAnsi="Times New Roman"/>
          <w:sz w:val="28"/>
          <w:szCs w:val="28"/>
        </w:rPr>
        <w:tab/>
      </w:r>
      <w:r w:rsidR="00A75720">
        <w:rPr>
          <w:rFonts w:ascii="Times New Roman" w:hAnsi="Times New Roman"/>
          <w:sz w:val="28"/>
          <w:szCs w:val="28"/>
        </w:rPr>
        <w:tab/>
      </w:r>
      <w:r w:rsidR="00A75720">
        <w:rPr>
          <w:rFonts w:ascii="Times New Roman" w:hAnsi="Times New Roman"/>
          <w:sz w:val="28"/>
          <w:szCs w:val="28"/>
        </w:rPr>
        <w:tab/>
      </w:r>
      <w:r w:rsidR="00A75720">
        <w:rPr>
          <w:rFonts w:ascii="Times New Roman" w:hAnsi="Times New Roman"/>
          <w:sz w:val="28"/>
          <w:szCs w:val="28"/>
        </w:rPr>
        <w:tab/>
      </w:r>
      <w:r w:rsidR="00A75720">
        <w:rPr>
          <w:rFonts w:ascii="Times New Roman" w:hAnsi="Times New Roman"/>
          <w:sz w:val="28"/>
          <w:szCs w:val="28"/>
        </w:rPr>
        <w:tab/>
        <w:t>(</w:t>
      </w:r>
      <w:r w:rsidR="00817C0E" w:rsidRPr="00D40BE3">
        <w:rPr>
          <w:rFonts w:ascii="Times New Roman" w:hAnsi="Times New Roman"/>
          <w:sz w:val="28"/>
          <w:szCs w:val="28"/>
        </w:rPr>
        <w:t>18</w:t>
      </w:r>
      <w:r w:rsidR="008222F2" w:rsidRPr="002A6C01">
        <w:rPr>
          <w:rFonts w:ascii="Times New Roman" w:hAnsi="Times New Roman"/>
          <w:sz w:val="28"/>
          <w:szCs w:val="28"/>
        </w:rPr>
        <w:t>)</w:t>
      </w:r>
    </w:p>
    <w:p w14:paraId="5AB7F2F7" w14:textId="77777777" w:rsidR="00266DA2" w:rsidRPr="002A6C01" w:rsidRDefault="00DA2EAE" w:rsidP="009276AF">
      <w:pPr>
        <w:shd w:val="clear" w:color="auto" w:fill="FFFFFF"/>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Для графического определения константы скорости и порядка реакции используется </w:t>
      </w:r>
      <w:r w:rsidR="00FE0574">
        <w:rPr>
          <w:rFonts w:ascii="Times New Roman" w:hAnsi="Times New Roman"/>
          <w:sz w:val="28"/>
          <w:szCs w:val="28"/>
        </w:rPr>
        <w:t xml:space="preserve">  </w:t>
      </w:r>
      <w:r w:rsidRPr="002A6C01">
        <w:rPr>
          <w:rFonts w:ascii="Times New Roman" w:hAnsi="Times New Roman"/>
          <w:sz w:val="28"/>
          <w:szCs w:val="28"/>
        </w:rPr>
        <w:t xml:space="preserve">огарифмическое </w:t>
      </w:r>
      <w:r w:rsidR="00FE0574">
        <w:rPr>
          <w:rFonts w:ascii="Times New Roman" w:hAnsi="Times New Roman"/>
          <w:sz w:val="28"/>
          <w:szCs w:val="28"/>
        </w:rPr>
        <w:t xml:space="preserve"> </w:t>
      </w:r>
      <w:r w:rsidRPr="002A6C01">
        <w:rPr>
          <w:rFonts w:ascii="Times New Roman" w:hAnsi="Times New Roman"/>
          <w:sz w:val="28"/>
          <w:szCs w:val="28"/>
        </w:rPr>
        <w:t>уравнение.</w:t>
      </w:r>
      <w:r w:rsidR="00FE0574">
        <w:rPr>
          <w:rFonts w:ascii="Times New Roman" w:hAnsi="Times New Roman"/>
          <w:sz w:val="28"/>
          <w:szCs w:val="28"/>
        </w:rPr>
        <w:t xml:space="preserve"> </w:t>
      </w:r>
      <w:r w:rsidRPr="002A6C01">
        <w:rPr>
          <w:rFonts w:ascii="Times New Roman" w:hAnsi="Times New Roman"/>
          <w:sz w:val="28"/>
          <w:szCs w:val="28"/>
        </w:rPr>
        <w:t xml:space="preserve"> Если</w:t>
      </w:r>
      <w:r w:rsidR="00266DA2" w:rsidRPr="002A6C01">
        <w:rPr>
          <w:rFonts w:ascii="Times New Roman" w:hAnsi="Times New Roman"/>
          <w:sz w:val="28"/>
          <w:szCs w:val="28"/>
        </w:rPr>
        <w:t xml:space="preserve"> </w:t>
      </w:r>
      <w:r w:rsidR="00FE0574">
        <w:rPr>
          <w:rFonts w:ascii="Times New Roman" w:hAnsi="Times New Roman"/>
          <w:sz w:val="28"/>
          <w:szCs w:val="28"/>
        </w:rPr>
        <w:t xml:space="preserve"> </w:t>
      </w:r>
      <w:r w:rsidRPr="002A6C01">
        <w:rPr>
          <w:rFonts w:ascii="Times New Roman" w:hAnsi="Times New Roman"/>
          <w:sz w:val="28"/>
          <w:szCs w:val="28"/>
        </w:rPr>
        <w:t>построенная</w:t>
      </w:r>
      <w:r w:rsidR="00FE0574">
        <w:rPr>
          <w:rFonts w:ascii="Times New Roman" w:hAnsi="Times New Roman"/>
          <w:sz w:val="28"/>
          <w:szCs w:val="28"/>
        </w:rPr>
        <w:t xml:space="preserve"> </w:t>
      </w:r>
      <w:r w:rsidRPr="002A6C01">
        <w:rPr>
          <w:rFonts w:ascii="Times New Roman" w:hAnsi="Times New Roman"/>
          <w:sz w:val="28"/>
          <w:szCs w:val="28"/>
        </w:rPr>
        <w:t xml:space="preserve"> в </w:t>
      </w:r>
      <w:r w:rsidR="00FE0574">
        <w:rPr>
          <w:rFonts w:ascii="Times New Roman" w:hAnsi="Times New Roman"/>
          <w:sz w:val="28"/>
          <w:szCs w:val="28"/>
        </w:rPr>
        <w:t xml:space="preserve"> </w:t>
      </w:r>
      <w:r w:rsidRPr="002A6C01">
        <w:rPr>
          <w:rFonts w:ascii="Times New Roman" w:hAnsi="Times New Roman"/>
          <w:sz w:val="28"/>
          <w:szCs w:val="28"/>
        </w:rPr>
        <w:t xml:space="preserve">координатах </w:t>
      </w:r>
      <w:r w:rsidR="009276AF" w:rsidRPr="002A6C01">
        <w:rPr>
          <w:rFonts w:ascii="Times New Roman" w:hAnsi="Times New Roman"/>
          <w:sz w:val="28"/>
          <w:szCs w:val="28"/>
        </w:rPr>
        <w:t xml:space="preserve">                                      </w:t>
      </w:r>
    </w:p>
    <w:p w14:paraId="5DF0D5E1" w14:textId="77777777" w:rsidR="00DA2EAE" w:rsidRDefault="00DA2EAE" w:rsidP="00FE0574">
      <w:pPr>
        <w:shd w:val="clear" w:color="auto" w:fill="FFFFFF"/>
        <w:spacing w:line="240" w:lineRule="auto"/>
        <w:jc w:val="both"/>
        <w:rPr>
          <w:rFonts w:ascii="Times New Roman" w:hAnsi="Times New Roman"/>
          <w:sz w:val="28"/>
          <w:szCs w:val="28"/>
        </w:rPr>
      </w:pPr>
      <w:r w:rsidRPr="00405241">
        <w:rPr>
          <w:rFonts w:ascii="Times New Roman" w:hAnsi="Times New Roman"/>
          <w:sz w:val="28"/>
          <w:szCs w:val="28"/>
        </w:rPr>
        <w:t xml:space="preserve"> </w:t>
      </w:r>
      <w:r w:rsidRPr="00405241">
        <w:rPr>
          <w:rFonts w:ascii="Times New Roman" w:hAnsi="Times New Roman"/>
          <w:sz w:val="28"/>
          <w:szCs w:val="28"/>
          <w:lang w:val="en-US"/>
        </w:rPr>
        <w:t>lg</w:t>
      </w:r>
      <w:r w:rsidRPr="00405241">
        <w:rPr>
          <w:rFonts w:ascii="Times New Roman" w:hAnsi="Times New Roman"/>
          <w:sz w:val="28"/>
          <w:szCs w:val="28"/>
        </w:rPr>
        <w:t xml:space="preserve"> С - </w:t>
      </w:r>
      <w:r w:rsidRPr="00405241">
        <w:rPr>
          <w:rFonts w:ascii="Times New Roman" w:hAnsi="Times New Roman"/>
          <w:sz w:val="28"/>
          <w:szCs w:val="28"/>
          <w:lang w:val="en-US"/>
        </w:rPr>
        <w:t>τ</w:t>
      </w:r>
      <w:r w:rsidRPr="002A6C01">
        <w:rPr>
          <w:rFonts w:ascii="Times New Roman" w:hAnsi="Times New Roman"/>
          <w:sz w:val="28"/>
          <w:szCs w:val="28"/>
        </w:rPr>
        <w:t xml:space="preserve">  зависимость является прямолинейной, то имеет место первый порядок, как это следует из рисунка</w:t>
      </w:r>
      <w:r w:rsidR="00E913D3" w:rsidRPr="002A6C01">
        <w:rPr>
          <w:rFonts w:ascii="Times New Roman" w:hAnsi="Times New Roman"/>
          <w:sz w:val="28"/>
          <w:szCs w:val="28"/>
        </w:rPr>
        <w:t xml:space="preserve"> 25</w:t>
      </w:r>
      <w:r w:rsidRPr="002A6C01">
        <w:rPr>
          <w:rFonts w:ascii="Times New Roman" w:hAnsi="Times New Roman"/>
          <w:sz w:val="28"/>
          <w:szCs w:val="28"/>
        </w:rPr>
        <w:t>.</w:t>
      </w:r>
    </w:p>
    <w:p w14:paraId="7B4A0502" w14:textId="2DD85355" w:rsidR="004245AD" w:rsidRDefault="00765EC2" w:rsidP="00FE0574">
      <w:pPr>
        <w:shd w:val="clear" w:color="auto" w:fill="FFFFFF"/>
        <w:spacing w:after="0" w:line="240" w:lineRule="auto"/>
        <w:jc w:val="center"/>
        <w:rPr>
          <w:rFonts w:ascii="Times New Roman" w:hAnsi="Times New Roman"/>
          <w:sz w:val="28"/>
          <w:szCs w:val="28"/>
        </w:rPr>
      </w:pPr>
      <w:r>
        <w:rPr>
          <w:noProof/>
          <w:lang w:eastAsia="ru-RU"/>
        </w:rPr>
        <w:drawing>
          <wp:inline distT="0" distB="0" distL="0" distR="0" wp14:anchorId="055896B1" wp14:editId="5CCF8A65">
            <wp:extent cx="4543425" cy="295493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66895" cy="2970198"/>
                    </a:xfrm>
                    <a:prstGeom prst="rect">
                      <a:avLst/>
                    </a:prstGeom>
                    <a:noFill/>
                    <a:ln>
                      <a:noFill/>
                    </a:ln>
                  </pic:spPr>
                </pic:pic>
              </a:graphicData>
            </a:graphic>
          </wp:inline>
        </w:drawing>
      </w:r>
    </w:p>
    <w:p w14:paraId="61AF099F" w14:textId="77777777" w:rsidR="00DA2EAE" w:rsidRPr="00CA488B" w:rsidRDefault="00B43461" w:rsidP="000E3E9C">
      <w:pPr>
        <w:spacing w:before="240" w:line="240" w:lineRule="auto"/>
        <w:jc w:val="center"/>
        <w:rPr>
          <w:rFonts w:ascii="Times New Roman" w:hAnsi="Times New Roman"/>
          <w:sz w:val="28"/>
          <w:szCs w:val="28"/>
        </w:rPr>
      </w:pPr>
      <w:r w:rsidRPr="00CA488B">
        <w:rPr>
          <w:rFonts w:ascii="Times New Roman" w:hAnsi="Times New Roman"/>
          <w:sz w:val="28"/>
          <w:szCs w:val="28"/>
        </w:rPr>
        <w:t xml:space="preserve">Рисунок 25 </w:t>
      </w:r>
      <w:r w:rsidR="00DA2EAE" w:rsidRPr="00CA488B">
        <w:rPr>
          <w:rFonts w:ascii="Times New Roman" w:hAnsi="Times New Roman"/>
          <w:sz w:val="28"/>
          <w:szCs w:val="28"/>
        </w:rPr>
        <w:t>-</w:t>
      </w:r>
      <w:r w:rsidRPr="00CA488B">
        <w:rPr>
          <w:rFonts w:ascii="Times New Roman" w:hAnsi="Times New Roman"/>
          <w:sz w:val="28"/>
          <w:szCs w:val="28"/>
        </w:rPr>
        <w:t xml:space="preserve"> </w:t>
      </w:r>
      <w:r w:rsidR="00DA2EAE" w:rsidRPr="00CA488B">
        <w:rPr>
          <w:rFonts w:ascii="Times New Roman" w:hAnsi="Times New Roman"/>
          <w:sz w:val="28"/>
          <w:szCs w:val="28"/>
        </w:rPr>
        <w:t>Зависимость логарифма концентрации перешедше</w:t>
      </w:r>
      <w:r w:rsidR="004A3908">
        <w:rPr>
          <w:rFonts w:ascii="Times New Roman" w:hAnsi="Times New Roman"/>
          <w:sz w:val="28"/>
          <w:szCs w:val="28"/>
        </w:rPr>
        <w:t>го в раствор ванадия от времени</w:t>
      </w:r>
    </w:p>
    <w:p w14:paraId="1311082F" w14:textId="77777777" w:rsidR="00DA2EAE" w:rsidRPr="002A6C01" w:rsidRDefault="00DA2EAE" w:rsidP="00936E3D">
      <w:pPr>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Рассчитанные значения констант скорости процесса выщелачивания соединений ванадия при определенной температуре представлены в таблице </w:t>
      </w:r>
      <w:r w:rsidR="00F84DEC" w:rsidRPr="002A6C01">
        <w:rPr>
          <w:rFonts w:ascii="Times New Roman" w:hAnsi="Times New Roman"/>
          <w:sz w:val="28"/>
          <w:szCs w:val="28"/>
        </w:rPr>
        <w:t>1</w:t>
      </w:r>
      <w:r w:rsidR="00E913D3" w:rsidRPr="002A6C01">
        <w:rPr>
          <w:rFonts w:ascii="Times New Roman" w:hAnsi="Times New Roman"/>
          <w:sz w:val="28"/>
          <w:szCs w:val="28"/>
        </w:rPr>
        <w:t>0</w:t>
      </w:r>
      <w:r w:rsidRPr="002A6C01">
        <w:rPr>
          <w:rFonts w:ascii="Times New Roman" w:hAnsi="Times New Roman"/>
          <w:sz w:val="28"/>
          <w:szCs w:val="28"/>
        </w:rPr>
        <w:t>.</w:t>
      </w:r>
    </w:p>
    <w:p w14:paraId="0F73AA60" w14:textId="77777777" w:rsidR="00DA2EAE" w:rsidRPr="002A6C01" w:rsidRDefault="00DA2EAE" w:rsidP="00DA2EAE">
      <w:pPr>
        <w:spacing w:after="0" w:line="240" w:lineRule="auto"/>
        <w:jc w:val="both"/>
        <w:rPr>
          <w:rFonts w:ascii="Times New Roman" w:hAnsi="Times New Roman"/>
          <w:sz w:val="28"/>
          <w:szCs w:val="28"/>
        </w:rPr>
      </w:pPr>
    </w:p>
    <w:p w14:paraId="635BDA4C" w14:textId="589CFBA6" w:rsidR="00DA2EAE" w:rsidRDefault="00F84DEC" w:rsidP="00C74979">
      <w:pPr>
        <w:spacing w:after="0" w:line="240" w:lineRule="auto"/>
        <w:jc w:val="both"/>
        <w:rPr>
          <w:rFonts w:ascii="Times New Roman" w:hAnsi="Times New Roman"/>
          <w:sz w:val="28"/>
          <w:szCs w:val="28"/>
          <w:lang w:eastAsia="ru-RU"/>
        </w:rPr>
      </w:pPr>
      <w:r w:rsidRPr="000E3E9C">
        <w:rPr>
          <w:rFonts w:ascii="Times New Roman" w:hAnsi="Times New Roman"/>
          <w:sz w:val="28"/>
          <w:szCs w:val="28"/>
          <w:lang w:eastAsia="ru-RU"/>
        </w:rPr>
        <w:t>Таблица 1</w:t>
      </w:r>
      <w:r w:rsidR="00E913D3" w:rsidRPr="000E3E9C">
        <w:rPr>
          <w:rFonts w:ascii="Times New Roman" w:hAnsi="Times New Roman"/>
          <w:sz w:val="28"/>
          <w:szCs w:val="28"/>
          <w:lang w:eastAsia="ru-RU"/>
        </w:rPr>
        <w:t>0</w:t>
      </w:r>
      <w:r w:rsidR="00DA2EAE" w:rsidRPr="000E3E9C">
        <w:rPr>
          <w:rFonts w:ascii="Times New Roman" w:hAnsi="Times New Roman"/>
          <w:sz w:val="28"/>
          <w:szCs w:val="28"/>
          <w:lang w:eastAsia="ru-RU"/>
        </w:rPr>
        <w:t xml:space="preserve"> –Значения констант скорости выщелачивания соединений ванадия при разн</w:t>
      </w:r>
      <w:r w:rsidR="00C74979" w:rsidRPr="000E3E9C">
        <w:rPr>
          <w:rFonts w:ascii="Times New Roman" w:hAnsi="Times New Roman"/>
          <w:sz w:val="28"/>
          <w:szCs w:val="28"/>
          <w:lang w:eastAsia="ru-RU"/>
        </w:rPr>
        <w:t>ых температурах и их логарифмов</w:t>
      </w:r>
    </w:p>
    <w:p w14:paraId="196EE387" w14:textId="77777777" w:rsidR="00817C0E" w:rsidRPr="000E3E9C" w:rsidRDefault="00817C0E" w:rsidP="00C74979">
      <w:pPr>
        <w:spacing w:after="0" w:line="240" w:lineRule="auto"/>
        <w:jc w:val="both"/>
        <w:rPr>
          <w:rFonts w:ascii="Times New Roman" w:hAnsi="Times New Roman"/>
          <w:sz w:val="28"/>
          <w:szCs w:val="28"/>
          <w:lang w:eastAsia="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35"/>
        <w:gridCol w:w="1701"/>
        <w:gridCol w:w="1843"/>
        <w:gridCol w:w="1681"/>
        <w:gridCol w:w="1403"/>
      </w:tblGrid>
      <w:tr w:rsidR="000E3E9C" w:rsidRPr="00F025D6" w14:paraId="67ECEAA1" w14:textId="77777777" w:rsidTr="000E3E9C">
        <w:tc>
          <w:tcPr>
            <w:tcW w:w="2835" w:type="dxa"/>
            <w:vMerge w:val="restart"/>
          </w:tcPr>
          <w:p w14:paraId="55D28301" w14:textId="77777777" w:rsidR="000E3E9C" w:rsidRPr="00F025D6" w:rsidRDefault="000E3E9C" w:rsidP="000E3E9C">
            <w:pPr>
              <w:spacing w:after="0" w:line="240" w:lineRule="auto"/>
              <w:jc w:val="center"/>
              <w:rPr>
                <w:rFonts w:ascii="Times New Roman" w:hAnsi="Times New Roman"/>
                <w:sz w:val="24"/>
                <w:szCs w:val="24"/>
                <w:lang w:val="kk-KZ"/>
              </w:rPr>
            </w:pPr>
            <w:r w:rsidRPr="00F025D6">
              <w:rPr>
                <w:rFonts w:ascii="Times New Roman" w:hAnsi="Times New Roman"/>
                <w:sz w:val="24"/>
                <w:szCs w:val="24"/>
              </w:rPr>
              <w:t>Константа скорости выщелачивания</w:t>
            </w:r>
          </w:p>
        </w:tc>
        <w:tc>
          <w:tcPr>
            <w:tcW w:w="6628" w:type="dxa"/>
            <w:gridSpan w:val="4"/>
          </w:tcPr>
          <w:p w14:paraId="07F89EB3" w14:textId="77777777" w:rsidR="000E3E9C" w:rsidRPr="00F025D6" w:rsidRDefault="000E3E9C" w:rsidP="000E3E9C">
            <w:pPr>
              <w:spacing w:after="0" w:line="240" w:lineRule="auto"/>
              <w:jc w:val="center"/>
              <w:rPr>
                <w:rFonts w:ascii="Times New Roman" w:hAnsi="Times New Roman"/>
                <w:sz w:val="24"/>
                <w:szCs w:val="24"/>
                <w:lang w:val="kk-KZ"/>
              </w:rPr>
            </w:pPr>
            <w:r w:rsidRPr="00F025D6">
              <w:rPr>
                <w:rFonts w:ascii="Times New Roman" w:hAnsi="Times New Roman"/>
                <w:sz w:val="24"/>
                <w:szCs w:val="24"/>
                <w:lang w:val="kk-KZ"/>
              </w:rPr>
              <w:t>Т, К</w:t>
            </w:r>
          </w:p>
        </w:tc>
      </w:tr>
      <w:tr w:rsidR="000E3E9C" w:rsidRPr="00F025D6" w14:paraId="781D2CFB" w14:textId="77777777" w:rsidTr="000E3E9C">
        <w:tc>
          <w:tcPr>
            <w:tcW w:w="2835" w:type="dxa"/>
            <w:vMerge/>
            <w:vAlign w:val="center"/>
          </w:tcPr>
          <w:p w14:paraId="06F205C6" w14:textId="77777777" w:rsidR="000E3E9C" w:rsidRPr="00F025D6" w:rsidRDefault="000E3E9C" w:rsidP="000E3E9C">
            <w:pPr>
              <w:spacing w:after="0" w:line="240" w:lineRule="auto"/>
              <w:jc w:val="center"/>
              <w:rPr>
                <w:rFonts w:ascii="Times New Roman" w:hAnsi="Times New Roman"/>
                <w:sz w:val="24"/>
                <w:szCs w:val="24"/>
              </w:rPr>
            </w:pPr>
          </w:p>
        </w:tc>
        <w:tc>
          <w:tcPr>
            <w:tcW w:w="1701" w:type="dxa"/>
          </w:tcPr>
          <w:p w14:paraId="0DD423E5" w14:textId="77777777" w:rsidR="000E3E9C" w:rsidRPr="00F025D6" w:rsidRDefault="000E3E9C" w:rsidP="000E3E9C">
            <w:pPr>
              <w:spacing w:after="0" w:line="240" w:lineRule="auto"/>
              <w:jc w:val="center"/>
              <w:rPr>
                <w:rFonts w:ascii="Times New Roman" w:hAnsi="Times New Roman"/>
                <w:sz w:val="24"/>
                <w:szCs w:val="24"/>
                <w:lang w:val="en-US"/>
              </w:rPr>
            </w:pPr>
            <w:r w:rsidRPr="00F025D6">
              <w:rPr>
                <w:rFonts w:ascii="Times New Roman" w:hAnsi="Times New Roman"/>
                <w:sz w:val="24"/>
                <w:szCs w:val="24"/>
                <w:lang w:val="en-US"/>
              </w:rPr>
              <w:t>2</w:t>
            </w:r>
            <w:r w:rsidRPr="00F025D6">
              <w:rPr>
                <w:rFonts w:ascii="Times New Roman" w:hAnsi="Times New Roman"/>
                <w:sz w:val="24"/>
                <w:szCs w:val="24"/>
              </w:rPr>
              <w:t>9</w:t>
            </w:r>
            <w:r w:rsidRPr="00F025D6">
              <w:rPr>
                <w:rFonts w:ascii="Times New Roman" w:hAnsi="Times New Roman"/>
                <w:sz w:val="24"/>
                <w:szCs w:val="24"/>
                <w:lang w:val="en-US"/>
              </w:rPr>
              <w:t>3</w:t>
            </w:r>
          </w:p>
        </w:tc>
        <w:tc>
          <w:tcPr>
            <w:tcW w:w="1843" w:type="dxa"/>
            <w:vAlign w:val="center"/>
          </w:tcPr>
          <w:p w14:paraId="1E71CD0E" w14:textId="77777777" w:rsidR="000E3E9C" w:rsidRPr="00F025D6" w:rsidRDefault="000E3E9C" w:rsidP="000E3E9C">
            <w:pPr>
              <w:spacing w:after="0" w:line="240" w:lineRule="auto"/>
              <w:jc w:val="center"/>
              <w:rPr>
                <w:rFonts w:ascii="Times New Roman" w:hAnsi="Times New Roman"/>
                <w:sz w:val="24"/>
                <w:szCs w:val="24"/>
                <w:lang w:val="kk-KZ"/>
              </w:rPr>
            </w:pPr>
            <w:r w:rsidRPr="00F025D6">
              <w:rPr>
                <w:rFonts w:ascii="Times New Roman" w:hAnsi="Times New Roman"/>
                <w:sz w:val="24"/>
                <w:szCs w:val="24"/>
                <w:lang w:val="kk-KZ"/>
              </w:rPr>
              <w:t>313,0</w:t>
            </w:r>
          </w:p>
        </w:tc>
        <w:tc>
          <w:tcPr>
            <w:tcW w:w="1681" w:type="dxa"/>
            <w:vAlign w:val="center"/>
          </w:tcPr>
          <w:p w14:paraId="0ED442CB" w14:textId="77777777" w:rsidR="000E3E9C" w:rsidRPr="00F025D6" w:rsidRDefault="000E3E9C" w:rsidP="000E3E9C">
            <w:pPr>
              <w:spacing w:after="0" w:line="240" w:lineRule="auto"/>
              <w:jc w:val="center"/>
              <w:rPr>
                <w:rFonts w:ascii="Times New Roman" w:hAnsi="Times New Roman"/>
                <w:sz w:val="24"/>
                <w:szCs w:val="24"/>
                <w:lang w:val="kk-KZ"/>
              </w:rPr>
            </w:pPr>
            <w:r w:rsidRPr="00F025D6">
              <w:rPr>
                <w:rFonts w:ascii="Times New Roman" w:hAnsi="Times New Roman"/>
                <w:sz w:val="24"/>
                <w:szCs w:val="24"/>
                <w:lang w:val="kk-KZ"/>
              </w:rPr>
              <w:t>333,0</w:t>
            </w:r>
          </w:p>
        </w:tc>
        <w:tc>
          <w:tcPr>
            <w:tcW w:w="1403" w:type="dxa"/>
            <w:vAlign w:val="center"/>
          </w:tcPr>
          <w:p w14:paraId="00131BC6" w14:textId="77777777" w:rsidR="000E3E9C" w:rsidRPr="00F025D6" w:rsidRDefault="000E3E9C" w:rsidP="000E3E9C">
            <w:pPr>
              <w:spacing w:after="0" w:line="240" w:lineRule="auto"/>
              <w:jc w:val="center"/>
              <w:rPr>
                <w:rFonts w:ascii="Times New Roman" w:hAnsi="Times New Roman"/>
                <w:sz w:val="24"/>
                <w:szCs w:val="24"/>
                <w:lang w:val="kk-KZ"/>
              </w:rPr>
            </w:pPr>
            <w:r w:rsidRPr="00F025D6">
              <w:rPr>
                <w:rFonts w:ascii="Times New Roman" w:hAnsi="Times New Roman"/>
                <w:sz w:val="24"/>
                <w:szCs w:val="24"/>
                <w:lang w:val="kk-KZ"/>
              </w:rPr>
              <w:t>353,0</w:t>
            </w:r>
          </w:p>
        </w:tc>
      </w:tr>
      <w:tr w:rsidR="000E3E9C" w:rsidRPr="00F025D6" w14:paraId="32D8C1FF" w14:textId="77777777" w:rsidTr="000E3E9C">
        <w:tc>
          <w:tcPr>
            <w:tcW w:w="2835" w:type="dxa"/>
            <w:vAlign w:val="center"/>
          </w:tcPr>
          <w:p w14:paraId="12537FEA" w14:textId="77777777" w:rsidR="000E3E9C" w:rsidRPr="000E3E9C" w:rsidRDefault="000E3E9C" w:rsidP="000E3E9C">
            <w:pPr>
              <w:spacing w:after="0" w:line="240" w:lineRule="auto"/>
              <w:rPr>
                <w:rFonts w:ascii="Times New Roman" w:hAnsi="Times New Roman"/>
                <w:sz w:val="24"/>
                <w:szCs w:val="24"/>
                <w:lang w:val="kk-KZ"/>
              </w:rPr>
            </w:pPr>
            <w:r w:rsidRPr="000E3E9C">
              <w:rPr>
                <w:rFonts w:ascii="Times New Roman" w:hAnsi="Times New Roman"/>
                <w:sz w:val="24"/>
                <w:szCs w:val="24"/>
                <w:lang w:val="kk-KZ"/>
              </w:rPr>
              <w:t>К ∙  10</w:t>
            </w:r>
            <w:r w:rsidRPr="000E3E9C">
              <w:rPr>
                <w:rFonts w:ascii="Times New Roman" w:hAnsi="Times New Roman"/>
                <w:sz w:val="24"/>
                <w:szCs w:val="24"/>
                <w:vertAlign w:val="superscript"/>
                <w:lang w:val="kk-KZ"/>
              </w:rPr>
              <w:t>-6</w:t>
            </w:r>
            <w:r w:rsidRPr="000E3E9C">
              <w:rPr>
                <w:rFonts w:ascii="Times New Roman" w:hAnsi="Times New Roman"/>
                <w:sz w:val="24"/>
                <w:szCs w:val="24"/>
                <w:lang w:val="kk-KZ"/>
              </w:rPr>
              <w:t>, сек</w:t>
            </w:r>
            <w:r w:rsidRPr="000E3E9C">
              <w:rPr>
                <w:rFonts w:ascii="Times New Roman" w:hAnsi="Times New Roman"/>
                <w:sz w:val="24"/>
                <w:szCs w:val="24"/>
                <w:vertAlign w:val="superscript"/>
                <w:lang w:val="kk-KZ"/>
              </w:rPr>
              <w:t xml:space="preserve">-1   </w:t>
            </w:r>
          </w:p>
        </w:tc>
        <w:tc>
          <w:tcPr>
            <w:tcW w:w="1701" w:type="dxa"/>
          </w:tcPr>
          <w:p w14:paraId="285EF652" w14:textId="77777777" w:rsidR="000E3E9C" w:rsidRPr="000E3E9C" w:rsidRDefault="000E3E9C" w:rsidP="000E3E9C">
            <w:pPr>
              <w:spacing w:after="0" w:line="240" w:lineRule="auto"/>
              <w:jc w:val="center"/>
              <w:rPr>
                <w:rFonts w:ascii="Times New Roman" w:hAnsi="Times New Roman"/>
                <w:sz w:val="24"/>
                <w:szCs w:val="24"/>
              </w:rPr>
            </w:pPr>
            <w:r w:rsidRPr="000E3E9C">
              <w:rPr>
                <w:rFonts w:ascii="Times New Roman" w:hAnsi="Times New Roman"/>
                <w:sz w:val="24"/>
                <w:szCs w:val="24"/>
              </w:rPr>
              <w:t>2</w:t>
            </w:r>
            <w:r w:rsidRPr="000E3E9C">
              <w:rPr>
                <w:rFonts w:ascii="Times New Roman" w:hAnsi="Times New Roman"/>
                <w:sz w:val="24"/>
                <w:szCs w:val="24"/>
                <w:lang w:val="en-US"/>
              </w:rPr>
              <w:t>,</w:t>
            </w:r>
            <w:r w:rsidRPr="000E3E9C">
              <w:rPr>
                <w:rFonts w:ascii="Times New Roman" w:hAnsi="Times New Roman"/>
                <w:sz w:val="24"/>
                <w:szCs w:val="24"/>
              </w:rPr>
              <w:t>9</w:t>
            </w:r>
          </w:p>
        </w:tc>
        <w:tc>
          <w:tcPr>
            <w:tcW w:w="1843" w:type="dxa"/>
            <w:vAlign w:val="center"/>
          </w:tcPr>
          <w:p w14:paraId="5E1C781C" w14:textId="77777777" w:rsidR="000E3E9C" w:rsidRPr="000E3E9C" w:rsidRDefault="000E3E9C" w:rsidP="000E3E9C">
            <w:pPr>
              <w:spacing w:after="0" w:line="240" w:lineRule="auto"/>
              <w:jc w:val="center"/>
              <w:rPr>
                <w:rFonts w:ascii="Times New Roman" w:hAnsi="Times New Roman"/>
                <w:sz w:val="24"/>
                <w:szCs w:val="24"/>
                <w:lang w:val="kk-KZ"/>
              </w:rPr>
            </w:pPr>
            <w:r w:rsidRPr="000E3E9C">
              <w:rPr>
                <w:rFonts w:ascii="Times New Roman" w:hAnsi="Times New Roman"/>
                <w:sz w:val="24"/>
                <w:szCs w:val="24"/>
                <w:lang w:val="kk-KZ"/>
              </w:rPr>
              <w:t>3,16</w:t>
            </w:r>
          </w:p>
        </w:tc>
        <w:tc>
          <w:tcPr>
            <w:tcW w:w="1681" w:type="dxa"/>
            <w:vAlign w:val="center"/>
          </w:tcPr>
          <w:p w14:paraId="0538BF97" w14:textId="77777777" w:rsidR="000E3E9C" w:rsidRPr="000E3E9C" w:rsidRDefault="000E3E9C" w:rsidP="000E3E9C">
            <w:pPr>
              <w:spacing w:after="0" w:line="240" w:lineRule="auto"/>
              <w:jc w:val="center"/>
              <w:rPr>
                <w:rFonts w:ascii="Times New Roman" w:hAnsi="Times New Roman"/>
                <w:sz w:val="24"/>
                <w:szCs w:val="24"/>
                <w:lang w:val="kk-KZ"/>
              </w:rPr>
            </w:pPr>
            <w:r w:rsidRPr="000E3E9C">
              <w:rPr>
                <w:rFonts w:ascii="Times New Roman" w:hAnsi="Times New Roman"/>
                <w:sz w:val="24"/>
                <w:szCs w:val="24"/>
                <w:lang w:val="kk-KZ"/>
              </w:rPr>
              <w:t>3,43</w:t>
            </w:r>
          </w:p>
        </w:tc>
        <w:tc>
          <w:tcPr>
            <w:tcW w:w="1403" w:type="dxa"/>
            <w:vAlign w:val="center"/>
          </w:tcPr>
          <w:p w14:paraId="6D1AA92B" w14:textId="77777777" w:rsidR="000E3E9C" w:rsidRPr="000E3E9C" w:rsidRDefault="000E3E9C" w:rsidP="000E3E9C">
            <w:pPr>
              <w:spacing w:after="0" w:line="240" w:lineRule="auto"/>
              <w:jc w:val="center"/>
              <w:rPr>
                <w:rFonts w:ascii="Times New Roman" w:hAnsi="Times New Roman"/>
                <w:sz w:val="24"/>
                <w:szCs w:val="24"/>
                <w:lang w:val="kk-KZ"/>
              </w:rPr>
            </w:pPr>
            <w:r w:rsidRPr="000E3E9C">
              <w:rPr>
                <w:rFonts w:ascii="Times New Roman" w:hAnsi="Times New Roman"/>
                <w:sz w:val="24"/>
                <w:szCs w:val="24"/>
                <w:lang w:val="kk-KZ"/>
              </w:rPr>
              <w:t>3,92</w:t>
            </w:r>
          </w:p>
        </w:tc>
      </w:tr>
      <w:tr w:rsidR="000E3E9C" w:rsidRPr="00F025D6" w14:paraId="1F4E74B6" w14:textId="77777777" w:rsidTr="000E3E9C">
        <w:tc>
          <w:tcPr>
            <w:tcW w:w="2835" w:type="dxa"/>
            <w:vAlign w:val="center"/>
          </w:tcPr>
          <w:p w14:paraId="4097125A" w14:textId="77777777" w:rsidR="000E3E9C" w:rsidRPr="000E3E9C" w:rsidRDefault="000E3E9C" w:rsidP="000E3E9C">
            <w:pPr>
              <w:spacing w:after="0" w:line="240" w:lineRule="auto"/>
              <w:rPr>
                <w:rFonts w:ascii="Times New Roman" w:hAnsi="Times New Roman"/>
                <w:sz w:val="24"/>
                <w:szCs w:val="24"/>
              </w:rPr>
            </w:pPr>
            <w:r w:rsidRPr="000E3E9C">
              <w:rPr>
                <w:rFonts w:ascii="Times New Roman" w:hAnsi="Times New Roman"/>
                <w:sz w:val="24"/>
                <w:szCs w:val="24"/>
                <w:lang w:val="en-US"/>
              </w:rPr>
              <w:t>lg</w:t>
            </w:r>
            <w:r w:rsidRPr="000E3E9C">
              <w:rPr>
                <w:rFonts w:ascii="Times New Roman" w:hAnsi="Times New Roman"/>
                <w:sz w:val="24"/>
                <w:szCs w:val="24"/>
                <w:lang w:val="kk-KZ"/>
              </w:rPr>
              <w:t>К</w:t>
            </w:r>
          </w:p>
        </w:tc>
        <w:tc>
          <w:tcPr>
            <w:tcW w:w="1701" w:type="dxa"/>
          </w:tcPr>
          <w:p w14:paraId="7EA7E1CE" w14:textId="77777777" w:rsidR="000E3E9C" w:rsidRPr="000E3E9C" w:rsidRDefault="000E3E9C" w:rsidP="000E3E9C">
            <w:pPr>
              <w:spacing w:after="0" w:line="240" w:lineRule="auto"/>
              <w:jc w:val="center"/>
              <w:rPr>
                <w:rFonts w:ascii="Times New Roman" w:hAnsi="Times New Roman"/>
                <w:sz w:val="24"/>
                <w:szCs w:val="24"/>
              </w:rPr>
            </w:pPr>
            <w:r w:rsidRPr="000E3E9C">
              <w:rPr>
                <w:rFonts w:ascii="Times New Roman" w:hAnsi="Times New Roman"/>
                <w:sz w:val="24"/>
                <w:szCs w:val="24"/>
              </w:rPr>
              <w:t>-5,537</w:t>
            </w:r>
          </w:p>
        </w:tc>
        <w:tc>
          <w:tcPr>
            <w:tcW w:w="1843" w:type="dxa"/>
            <w:vAlign w:val="center"/>
          </w:tcPr>
          <w:p w14:paraId="098E973F" w14:textId="77777777" w:rsidR="000E3E9C" w:rsidRPr="000E3E9C" w:rsidRDefault="000E3E9C" w:rsidP="000E3E9C">
            <w:pPr>
              <w:spacing w:after="0" w:line="240" w:lineRule="auto"/>
              <w:jc w:val="center"/>
              <w:rPr>
                <w:rFonts w:ascii="Times New Roman" w:hAnsi="Times New Roman"/>
                <w:sz w:val="24"/>
                <w:szCs w:val="24"/>
              </w:rPr>
            </w:pPr>
            <w:r w:rsidRPr="000E3E9C">
              <w:rPr>
                <w:rFonts w:ascii="Times New Roman" w:hAnsi="Times New Roman"/>
                <w:sz w:val="24"/>
                <w:szCs w:val="24"/>
              </w:rPr>
              <w:t>-5,500</w:t>
            </w:r>
          </w:p>
        </w:tc>
        <w:tc>
          <w:tcPr>
            <w:tcW w:w="1681" w:type="dxa"/>
            <w:vAlign w:val="center"/>
          </w:tcPr>
          <w:p w14:paraId="3E4D05A8" w14:textId="77777777" w:rsidR="000E3E9C" w:rsidRPr="000E3E9C" w:rsidRDefault="000E3E9C" w:rsidP="000E3E9C">
            <w:pPr>
              <w:spacing w:after="0" w:line="240" w:lineRule="auto"/>
              <w:jc w:val="center"/>
              <w:rPr>
                <w:rFonts w:ascii="Times New Roman" w:hAnsi="Times New Roman"/>
                <w:sz w:val="24"/>
                <w:szCs w:val="24"/>
              </w:rPr>
            </w:pPr>
            <w:r w:rsidRPr="000E3E9C">
              <w:rPr>
                <w:rFonts w:ascii="Times New Roman" w:hAnsi="Times New Roman"/>
                <w:sz w:val="24"/>
                <w:szCs w:val="24"/>
              </w:rPr>
              <w:t>-5,465</w:t>
            </w:r>
          </w:p>
        </w:tc>
        <w:tc>
          <w:tcPr>
            <w:tcW w:w="1403" w:type="dxa"/>
            <w:vAlign w:val="center"/>
          </w:tcPr>
          <w:p w14:paraId="2BDED998" w14:textId="77777777" w:rsidR="000E3E9C" w:rsidRPr="000E3E9C" w:rsidRDefault="000E3E9C" w:rsidP="000E3E9C">
            <w:pPr>
              <w:spacing w:after="0" w:line="240" w:lineRule="auto"/>
              <w:jc w:val="center"/>
              <w:rPr>
                <w:rFonts w:ascii="Times New Roman" w:hAnsi="Times New Roman"/>
                <w:sz w:val="24"/>
                <w:szCs w:val="24"/>
              </w:rPr>
            </w:pPr>
            <w:r w:rsidRPr="000E3E9C">
              <w:rPr>
                <w:rFonts w:ascii="Times New Roman" w:hAnsi="Times New Roman"/>
                <w:sz w:val="24"/>
                <w:szCs w:val="24"/>
              </w:rPr>
              <w:t>-5,407</w:t>
            </w:r>
          </w:p>
        </w:tc>
      </w:tr>
    </w:tbl>
    <w:p w14:paraId="1FE03174" w14:textId="77777777" w:rsidR="000E3E9C" w:rsidRDefault="000E3E9C" w:rsidP="00E95580">
      <w:pPr>
        <w:spacing w:after="0" w:line="240" w:lineRule="auto"/>
        <w:ind w:firstLine="708"/>
        <w:jc w:val="both"/>
        <w:rPr>
          <w:rFonts w:ascii="Times New Roman" w:hAnsi="Times New Roman"/>
          <w:sz w:val="28"/>
          <w:szCs w:val="28"/>
        </w:rPr>
      </w:pPr>
    </w:p>
    <w:p w14:paraId="76D5DF9E" w14:textId="1ADB20B7" w:rsidR="00DF0615" w:rsidRPr="002A6C01" w:rsidRDefault="00DA2EAE" w:rsidP="00E95580">
      <w:pPr>
        <w:spacing w:after="0" w:line="240" w:lineRule="auto"/>
        <w:ind w:firstLine="708"/>
        <w:jc w:val="both"/>
        <w:rPr>
          <w:rFonts w:ascii="Times New Roman" w:hAnsi="Times New Roman"/>
          <w:sz w:val="28"/>
          <w:szCs w:val="28"/>
        </w:rPr>
      </w:pPr>
      <w:r w:rsidRPr="002A6C01">
        <w:rPr>
          <w:rFonts w:ascii="Times New Roman" w:hAnsi="Times New Roman"/>
          <w:sz w:val="28"/>
          <w:szCs w:val="28"/>
        </w:rPr>
        <w:t>Далее определили эффективную энергию активации выщелачивания соединений ванадия.</w:t>
      </w:r>
      <w:r w:rsidR="00E95580" w:rsidRPr="002A6C01">
        <w:rPr>
          <w:rFonts w:ascii="Times New Roman" w:hAnsi="Times New Roman"/>
          <w:sz w:val="28"/>
          <w:szCs w:val="28"/>
        </w:rPr>
        <w:t xml:space="preserve"> </w:t>
      </w:r>
      <w:r w:rsidRPr="002A6C01">
        <w:rPr>
          <w:rFonts w:ascii="Times New Roman" w:hAnsi="Times New Roman"/>
          <w:sz w:val="28"/>
          <w:szCs w:val="28"/>
          <w:lang w:val="kk-KZ"/>
        </w:rPr>
        <w:t>Для расчетов использовали логарифмич</w:t>
      </w:r>
      <w:r w:rsidR="00776362" w:rsidRPr="002A6C01">
        <w:rPr>
          <w:rFonts w:ascii="Times New Roman" w:hAnsi="Times New Roman"/>
          <w:sz w:val="28"/>
          <w:szCs w:val="28"/>
          <w:lang w:val="kk-KZ"/>
        </w:rPr>
        <w:t xml:space="preserve">ескую форму уравнения Аррениуса, </w:t>
      </w:r>
      <w:r w:rsidR="00DF0615" w:rsidRPr="002A6C01">
        <w:rPr>
          <w:rFonts w:ascii="Times New Roman" w:hAnsi="Times New Roman"/>
          <w:sz w:val="28"/>
          <w:szCs w:val="28"/>
          <w:lang w:val="kk-KZ"/>
        </w:rPr>
        <w:t xml:space="preserve">согласно формуле (13) глава </w:t>
      </w:r>
      <w:r w:rsidR="00776362" w:rsidRPr="002A6C01">
        <w:rPr>
          <w:rFonts w:ascii="Times New Roman" w:hAnsi="Times New Roman"/>
          <w:sz w:val="28"/>
          <w:szCs w:val="28"/>
          <w:lang w:val="kk-KZ"/>
        </w:rPr>
        <w:t>2.</w:t>
      </w:r>
      <w:r w:rsidR="00E95580" w:rsidRPr="002A6C01">
        <w:rPr>
          <w:rFonts w:ascii="Times New Roman" w:hAnsi="Times New Roman"/>
          <w:sz w:val="28"/>
          <w:szCs w:val="28"/>
        </w:rPr>
        <w:t xml:space="preserve"> </w:t>
      </w:r>
      <w:r w:rsidR="009264BF" w:rsidRPr="002A6C01">
        <w:rPr>
          <w:rFonts w:ascii="Times New Roman" w:hAnsi="Times New Roman"/>
          <w:sz w:val="28"/>
          <w:szCs w:val="28"/>
        </w:rPr>
        <w:t xml:space="preserve">Учитывая, что </w:t>
      </w:r>
      <w:r w:rsidR="00E913D3" w:rsidRPr="002A6C01">
        <w:rPr>
          <w:rFonts w:ascii="Times New Roman" w:hAnsi="Times New Roman"/>
          <w:sz w:val="28"/>
          <w:szCs w:val="28"/>
        </w:rPr>
        <w:t xml:space="preserve">логарифмическая </w:t>
      </w:r>
      <w:r w:rsidR="009264BF" w:rsidRPr="002A6C01">
        <w:rPr>
          <w:rFonts w:ascii="Times New Roman" w:hAnsi="Times New Roman"/>
          <w:sz w:val="28"/>
          <w:szCs w:val="28"/>
        </w:rPr>
        <w:t>зависимость</w:t>
      </w:r>
      <w:r w:rsidR="00266DA2" w:rsidRPr="002A6C01">
        <w:rPr>
          <w:rFonts w:ascii="Times New Roman" w:hAnsi="Times New Roman"/>
          <w:sz w:val="28"/>
          <w:szCs w:val="28"/>
        </w:rPr>
        <w:t xml:space="preserve"> в координатах </w:t>
      </w:r>
      <w:r w:rsidR="00266DA2" w:rsidRPr="00405241">
        <w:rPr>
          <w:rFonts w:ascii="Times New Roman" w:hAnsi="Times New Roman"/>
          <w:sz w:val="28"/>
          <w:szCs w:val="28"/>
          <w:lang w:val="en-US"/>
        </w:rPr>
        <w:t>lgK</w:t>
      </w:r>
      <w:r w:rsidR="00266DA2" w:rsidRPr="00405241">
        <w:rPr>
          <w:rFonts w:ascii="Times New Roman" w:hAnsi="Times New Roman"/>
          <w:sz w:val="28"/>
          <w:szCs w:val="28"/>
        </w:rPr>
        <w:t xml:space="preserve"> - 1/T</w:t>
      </w:r>
      <w:r w:rsidR="00266DA2" w:rsidRPr="002A6C01">
        <w:rPr>
          <w:rFonts w:ascii="Times New Roman" w:hAnsi="Times New Roman"/>
          <w:sz w:val="28"/>
          <w:szCs w:val="28"/>
        </w:rPr>
        <w:t xml:space="preserve"> </w:t>
      </w:r>
      <w:r w:rsidR="009264BF" w:rsidRPr="002A6C01">
        <w:rPr>
          <w:rFonts w:ascii="Times New Roman" w:hAnsi="Times New Roman"/>
          <w:sz w:val="28"/>
          <w:szCs w:val="28"/>
        </w:rPr>
        <w:t>описывается прямой линией</w:t>
      </w:r>
      <w:r w:rsidR="00266DA2" w:rsidRPr="002A6C01">
        <w:rPr>
          <w:rFonts w:ascii="Times New Roman" w:hAnsi="Times New Roman"/>
          <w:sz w:val="28"/>
          <w:szCs w:val="28"/>
        </w:rPr>
        <w:t xml:space="preserve"> </w:t>
      </w:r>
      <w:r w:rsidR="009264BF" w:rsidRPr="002A6C01">
        <w:rPr>
          <w:rFonts w:ascii="Times New Roman" w:hAnsi="Times New Roman"/>
          <w:sz w:val="28"/>
          <w:szCs w:val="28"/>
        </w:rPr>
        <w:t>(рисунок 26)</w:t>
      </w:r>
      <w:r w:rsidR="00266DA2" w:rsidRPr="002A6C01">
        <w:rPr>
          <w:rFonts w:ascii="Times New Roman" w:hAnsi="Times New Roman"/>
          <w:sz w:val="28"/>
          <w:szCs w:val="28"/>
        </w:rPr>
        <w:t xml:space="preserve">, значение эффективной энергии активации определяли согласно формуле </w:t>
      </w:r>
      <w:r w:rsidR="00DF0615" w:rsidRPr="002A6C01">
        <w:rPr>
          <w:rFonts w:ascii="Times New Roman" w:hAnsi="Times New Roman"/>
          <w:sz w:val="28"/>
          <w:szCs w:val="28"/>
        </w:rPr>
        <w:t>(14)</w:t>
      </w:r>
      <w:r w:rsidR="00266DA2" w:rsidRPr="002A6C01">
        <w:rPr>
          <w:rFonts w:ascii="Times New Roman" w:hAnsi="Times New Roman"/>
          <w:sz w:val="28"/>
          <w:szCs w:val="28"/>
        </w:rPr>
        <w:t>, глава</w:t>
      </w:r>
      <w:r w:rsidR="00DF0615" w:rsidRPr="002A6C01">
        <w:rPr>
          <w:rFonts w:ascii="Times New Roman" w:hAnsi="Times New Roman"/>
          <w:sz w:val="28"/>
          <w:szCs w:val="28"/>
        </w:rPr>
        <w:t xml:space="preserve"> </w:t>
      </w:r>
      <w:r w:rsidR="00266DA2" w:rsidRPr="002A6C01">
        <w:rPr>
          <w:rFonts w:ascii="Times New Roman" w:hAnsi="Times New Roman"/>
          <w:sz w:val="28"/>
          <w:szCs w:val="28"/>
        </w:rPr>
        <w:t xml:space="preserve">2. </w:t>
      </w:r>
    </w:p>
    <w:p w14:paraId="05F09E3F" w14:textId="77777777" w:rsidR="004245AD" w:rsidRPr="00FE0574" w:rsidRDefault="00DF0615" w:rsidP="00654539">
      <w:pPr>
        <w:spacing w:before="240" w:line="240" w:lineRule="auto"/>
        <w:ind w:firstLine="709"/>
        <w:jc w:val="center"/>
        <w:rPr>
          <w:rFonts w:ascii="Times New Roman" w:hAnsi="Times New Roman"/>
          <w:sz w:val="28"/>
          <w:szCs w:val="28"/>
        </w:rPr>
      </w:pPr>
      <w:r w:rsidRPr="00FE0574">
        <w:rPr>
          <w:rFonts w:ascii="Times New Roman" w:hAnsi="Times New Roman"/>
          <w:sz w:val="28"/>
          <w:szCs w:val="28"/>
          <w:lang w:val="en-US"/>
        </w:rPr>
        <w:t>E</w:t>
      </w:r>
      <w:r w:rsidRPr="00FE0574">
        <w:rPr>
          <w:rFonts w:ascii="Times New Roman" w:hAnsi="Times New Roman"/>
          <w:sz w:val="28"/>
          <w:szCs w:val="28"/>
          <w:vertAlign w:val="subscript"/>
          <w:lang w:val="en-US"/>
        </w:rPr>
        <w:t>A</w:t>
      </w:r>
      <w:r w:rsidRPr="00FE0574">
        <w:rPr>
          <w:rFonts w:ascii="Times New Roman" w:hAnsi="Times New Roman"/>
          <w:sz w:val="28"/>
          <w:szCs w:val="28"/>
          <w:vertAlign w:val="subscript"/>
        </w:rPr>
        <w:t xml:space="preserve"> </w:t>
      </w:r>
      <w:r w:rsidRPr="00FE0574">
        <w:rPr>
          <w:rFonts w:ascii="Times New Roman" w:hAnsi="Times New Roman"/>
          <w:sz w:val="28"/>
          <w:szCs w:val="28"/>
        </w:rPr>
        <w:t>=</w:t>
      </w:r>
      <w:r w:rsidRPr="00FE0574">
        <w:rPr>
          <w:rFonts w:ascii="Times New Roman" w:hAnsi="Times New Roman"/>
          <w:sz w:val="28"/>
          <w:szCs w:val="28"/>
          <w:vertAlign w:val="subscript"/>
        </w:rPr>
        <w:t xml:space="preserve"> </w:t>
      </w:r>
      <w:r w:rsidRPr="00FE0574">
        <w:rPr>
          <w:rFonts w:ascii="Times New Roman" w:hAnsi="Times New Roman"/>
          <w:sz w:val="28"/>
          <w:szCs w:val="28"/>
        </w:rPr>
        <w:t>2,303∙</w:t>
      </w:r>
      <w:r w:rsidRPr="00FE0574">
        <w:rPr>
          <w:rFonts w:ascii="Times New Roman" w:hAnsi="Times New Roman"/>
          <w:sz w:val="28"/>
          <w:szCs w:val="28"/>
          <w:lang w:val="en-US"/>
        </w:rPr>
        <w:t>R</w:t>
      </w:r>
      <w:r w:rsidRPr="00FE0574">
        <w:rPr>
          <w:rFonts w:ascii="Times New Roman" w:hAnsi="Times New Roman"/>
          <w:sz w:val="28"/>
          <w:szCs w:val="28"/>
        </w:rPr>
        <w:t xml:space="preserve">∙ </w:t>
      </w:r>
      <w:r w:rsidRPr="00FE0574">
        <w:rPr>
          <w:rFonts w:ascii="Times New Roman" w:hAnsi="Times New Roman"/>
          <w:sz w:val="28"/>
          <w:szCs w:val="28"/>
          <w:lang w:val="en-US"/>
        </w:rPr>
        <w:t>tgα</w:t>
      </w:r>
      <w:r w:rsidR="00A87AF7" w:rsidRPr="00FE0574">
        <w:rPr>
          <w:rFonts w:ascii="Times New Roman" w:hAnsi="Times New Roman"/>
          <w:sz w:val="28"/>
          <w:szCs w:val="28"/>
        </w:rPr>
        <w:t xml:space="preserve"> = 2,303∙8,314∙0,24</w:t>
      </w:r>
      <w:r w:rsidRPr="00FE0574">
        <w:rPr>
          <w:rFonts w:ascii="Times New Roman" w:hAnsi="Times New Roman"/>
          <w:sz w:val="28"/>
          <w:szCs w:val="28"/>
        </w:rPr>
        <w:t>∙ 10</w:t>
      </w:r>
      <w:r w:rsidR="00A87AF7" w:rsidRPr="00FE0574">
        <w:rPr>
          <w:rFonts w:ascii="Times New Roman" w:hAnsi="Times New Roman"/>
          <w:sz w:val="28"/>
          <w:szCs w:val="28"/>
          <w:vertAlign w:val="superscript"/>
        </w:rPr>
        <w:t>3</w:t>
      </w:r>
      <w:r w:rsidRPr="00FE0574">
        <w:rPr>
          <w:rFonts w:ascii="Times New Roman" w:hAnsi="Times New Roman"/>
          <w:sz w:val="28"/>
          <w:szCs w:val="28"/>
          <w:vertAlign w:val="superscript"/>
        </w:rPr>
        <w:t xml:space="preserve">  </w:t>
      </w:r>
      <w:bookmarkStart w:id="0" w:name="OLE_LINK1"/>
      <w:bookmarkStart w:id="1" w:name="OLE_LINK2"/>
      <w:r w:rsidR="00A87AF7" w:rsidRPr="00FE0574">
        <w:rPr>
          <w:rFonts w:ascii="Times New Roman" w:hAnsi="Times New Roman"/>
          <w:sz w:val="28"/>
          <w:szCs w:val="28"/>
        </w:rPr>
        <w:t>=</w:t>
      </w:r>
      <w:bookmarkEnd w:id="0"/>
      <w:bookmarkEnd w:id="1"/>
      <w:r w:rsidR="00A87AF7" w:rsidRPr="00FE0574">
        <w:rPr>
          <w:rFonts w:ascii="Times New Roman" w:hAnsi="Times New Roman"/>
          <w:sz w:val="28"/>
          <w:szCs w:val="28"/>
        </w:rPr>
        <w:t xml:space="preserve"> 4570 Дж/моль</w:t>
      </w:r>
      <w:r w:rsidRPr="00FE0574">
        <w:rPr>
          <w:rFonts w:ascii="Times New Roman" w:hAnsi="Times New Roman"/>
          <w:sz w:val="28"/>
          <w:szCs w:val="28"/>
        </w:rPr>
        <w:t xml:space="preserve"> </w:t>
      </w:r>
      <w:r w:rsidR="00A87AF7" w:rsidRPr="00FE0574">
        <w:rPr>
          <w:rFonts w:ascii="Times New Roman" w:hAnsi="Times New Roman"/>
          <w:sz w:val="28"/>
          <w:szCs w:val="28"/>
        </w:rPr>
        <w:t>=</w:t>
      </w:r>
      <w:r w:rsidRPr="00FE0574">
        <w:rPr>
          <w:rFonts w:ascii="Times New Roman" w:hAnsi="Times New Roman"/>
          <w:sz w:val="28"/>
          <w:szCs w:val="28"/>
        </w:rPr>
        <w:t xml:space="preserve"> </w:t>
      </w:r>
      <w:r w:rsidR="005D0034" w:rsidRPr="00FE0574">
        <w:rPr>
          <w:rFonts w:ascii="Times New Roman" w:hAnsi="Times New Roman"/>
          <w:sz w:val="28"/>
          <w:szCs w:val="28"/>
        </w:rPr>
        <w:t>4,57</w:t>
      </w:r>
      <w:r w:rsidR="00A87AF7" w:rsidRPr="00FE0574">
        <w:rPr>
          <w:rFonts w:ascii="Times New Roman" w:hAnsi="Times New Roman"/>
          <w:sz w:val="28"/>
          <w:szCs w:val="28"/>
        </w:rPr>
        <w:t xml:space="preserve"> кДж/моль</w:t>
      </w:r>
    </w:p>
    <w:p w14:paraId="7AF39573" w14:textId="77777777" w:rsidR="00DA2EAE" w:rsidRPr="002A6C01" w:rsidRDefault="00654539" w:rsidP="00576BDC">
      <w:pPr>
        <w:spacing w:after="0" w:line="240" w:lineRule="auto"/>
        <w:ind w:firstLine="709"/>
        <w:jc w:val="center"/>
      </w:pPr>
      <w:r>
        <w:rPr>
          <w:noProof/>
          <w:lang w:eastAsia="ru-RU"/>
        </w:rPr>
        <w:drawing>
          <wp:inline distT="0" distB="0" distL="0" distR="0" wp14:anchorId="197740C2" wp14:editId="34061660">
            <wp:extent cx="4533900" cy="3096321"/>
            <wp:effectExtent l="0" t="0" r="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54251" cy="3110219"/>
                    </a:xfrm>
                    <a:prstGeom prst="rect">
                      <a:avLst/>
                    </a:prstGeom>
                    <a:noFill/>
                    <a:ln>
                      <a:noFill/>
                    </a:ln>
                  </pic:spPr>
                </pic:pic>
              </a:graphicData>
            </a:graphic>
          </wp:inline>
        </w:drawing>
      </w:r>
    </w:p>
    <w:p w14:paraId="6DB95050" w14:textId="77777777" w:rsidR="00DA2EAE" w:rsidRPr="00CA488B" w:rsidRDefault="00B43461" w:rsidP="00654539">
      <w:pPr>
        <w:tabs>
          <w:tab w:val="left" w:pos="3855"/>
        </w:tabs>
        <w:spacing w:before="240" w:after="0" w:line="240" w:lineRule="auto"/>
        <w:jc w:val="center"/>
        <w:rPr>
          <w:rFonts w:ascii="Times New Roman" w:hAnsi="Times New Roman"/>
          <w:sz w:val="28"/>
          <w:szCs w:val="28"/>
        </w:rPr>
      </w:pPr>
      <w:r w:rsidRPr="00CA488B">
        <w:rPr>
          <w:rFonts w:ascii="Times New Roman" w:hAnsi="Times New Roman"/>
          <w:sz w:val="28"/>
          <w:szCs w:val="28"/>
        </w:rPr>
        <w:t>Рисунок 26</w:t>
      </w:r>
      <w:r w:rsidR="00DA2EAE" w:rsidRPr="00CA488B">
        <w:rPr>
          <w:rFonts w:ascii="Times New Roman" w:hAnsi="Times New Roman"/>
          <w:sz w:val="28"/>
          <w:szCs w:val="28"/>
        </w:rPr>
        <w:t xml:space="preserve"> – Логарифмическая зависимость изменения константы скорости процесса выщелачивания соединений ванадия от обратной температуры</w:t>
      </w:r>
    </w:p>
    <w:p w14:paraId="794B10DC" w14:textId="77777777" w:rsidR="00DA2EAE" w:rsidRPr="002A6C01" w:rsidRDefault="00DA2EAE" w:rsidP="00DA2EAE">
      <w:pPr>
        <w:tabs>
          <w:tab w:val="left" w:pos="3855"/>
        </w:tabs>
        <w:spacing w:after="0" w:line="240" w:lineRule="auto"/>
        <w:jc w:val="both"/>
        <w:rPr>
          <w:rFonts w:ascii="Times New Roman" w:hAnsi="Times New Roman"/>
          <w:sz w:val="28"/>
          <w:szCs w:val="28"/>
        </w:rPr>
      </w:pPr>
    </w:p>
    <w:p w14:paraId="4FD2B53E" w14:textId="495D69BA" w:rsidR="0062286E" w:rsidRPr="002A6C01" w:rsidRDefault="00DA2EAE" w:rsidP="00F84DEC">
      <w:pPr>
        <w:spacing w:after="0" w:line="240" w:lineRule="auto"/>
        <w:ind w:firstLine="708"/>
        <w:jc w:val="both"/>
        <w:rPr>
          <w:rFonts w:ascii="Times New Roman" w:hAnsi="Times New Roman"/>
          <w:sz w:val="28"/>
          <w:szCs w:val="28"/>
        </w:rPr>
      </w:pPr>
      <w:r w:rsidRPr="002A6C01">
        <w:rPr>
          <w:rFonts w:ascii="Times New Roman" w:hAnsi="Times New Roman"/>
          <w:sz w:val="28"/>
          <w:szCs w:val="28"/>
        </w:rPr>
        <w:t>Рассчитанное значение эффективной энергии активации</w:t>
      </w:r>
      <w:r w:rsidR="00576BDC">
        <w:rPr>
          <w:rFonts w:ascii="Times New Roman" w:hAnsi="Times New Roman"/>
          <w:sz w:val="28"/>
          <w:szCs w:val="28"/>
        </w:rPr>
        <w:t xml:space="preserve">                                   </w:t>
      </w:r>
      <w:r w:rsidRPr="002A6C01">
        <w:rPr>
          <w:rFonts w:ascii="Times New Roman" w:hAnsi="Times New Roman"/>
          <w:sz w:val="28"/>
          <w:szCs w:val="28"/>
        </w:rPr>
        <w:t xml:space="preserve"> (</w:t>
      </w:r>
      <w:r w:rsidR="005D0034" w:rsidRPr="005D0034">
        <w:rPr>
          <w:rFonts w:ascii="Times New Roman" w:hAnsi="Times New Roman"/>
          <w:sz w:val="28"/>
          <w:szCs w:val="28"/>
        </w:rPr>
        <w:t>4,57</w:t>
      </w:r>
      <w:r w:rsidRPr="005D0034">
        <w:rPr>
          <w:rFonts w:ascii="Times New Roman" w:hAnsi="Times New Roman"/>
          <w:sz w:val="28"/>
          <w:szCs w:val="28"/>
        </w:rPr>
        <w:t xml:space="preserve"> кДж/моль</w:t>
      </w:r>
      <w:r w:rsidRPr="002A6C01">
        <w:rPr>
          <w:rFonts w:ascii="Times New Roman" w:hAnsi="Times New Roman"/>
          <w:sz w:val="28"/>
          <w:szCs w:val="28"/>
        </w:rPr>
        <w:t xml:space="preserve">) свидетельствует о том, что лимитирующей стадией выщелачивания соединений ванадия является диффузия. Следовательно, интенсифицировать процесс выщелачивания </w:t>
      </w:r>
      <w:r w:rsidR="0055452C" w:rsidRPr="002A6C01">
        <w:rPr>
          <w:rFonts w:ascii="Times New Roman" w:hAnsi="Times New Roman"/>
          <w:sz w:val="28"/>
          <w:szCs w:val="28"/>
        </w:rPr>
        <w:t xml:space="preserve">редких и редкоземельных элементов </w:t>
      </w:r>
      <w:r w:rsidRPr="002A6C01">
        <w:rPr>
          <w:rFonts w:ascii="Times New Roman" w:hAnsi="Times New Roman"/>
          <w:sz w:val="28"/>
          <w:szCs w:val="28"/>
        </w:rPr>
        <w:t>можно путем регулирования перемешивания пульпы.</w:t>
      </w:r>
    </w:p>
    <w:p w14:paraId="617FE5F6" w14:textId="77777777" w:rsidR="00C72618" w:rsidRPr="002A6C01" w:rsidRDefault="00F84DEC" w:rsidP="00E913D3">
      <w:pPr>
        <w:spacing w:after="0" w:line="240" w:lineRule="auto"/>
        <w:ind w:firstLine="708"/>
        <w:jc w:val="both"/>
        <w:rPr>
          <w:rFonts w:ascii="Times New Roman" w:hAnsi="Times New Roman"/>
          <w:sz w:val="28"/>
          <w:szCs w:val="28"/>
        </w:rPr>
      </w:pPr>
      <w:r w:rsidRPr="002A6C01">
        <w:rPr>
          <w:rFonts w:ascii="Times New Roman" w:hAnsi="Times New Roman"/>
          <w:sz w:val="28"/>
          <w:szCs w:val="28"/>
        </w:rPr>
        <w:t>Кек от выщелачивания, состав которого представлен в таблице 1</w:t>
      </w:r>
      <w:r w:rsidR="00E913D3" w:rsidRPr="002A6C01">
        <w:rPr>
          <w:rFonts w:ascii="Times New Roman" w:hAnsi="Times New Roman"/>
          <w:sz w:val="28"/>
          <w:szCs w:val="28"/>
        </w:rPr>
        <w:t>1, поступал</w:t>
      </w:r>
      <w:r w:rsidRPr="002A6C01">
        <w:rPr>
          <w:rFonts w:ascii="Times New Roman" w:hAnsi="Times New Roman"/>
          <w:sz w:val="28"/>
          <w:szCs w:val="28"/>
        </w:rPr>
        <w:t xml:space="preserve"> </w:t>
      </w:r>
      <w:r w:rsidR="00A96B01" w:rsidRPr="002A6C01">
        <w:rPr>
          <w:rFonts w:ascii="Times New Roman" w:hAnsi="Times New Roman"/>
          <w:sz w:val="28"/>
          <w:szCs w:val="28"/>
        </w:rPr>
        <w:t xml:space="preserve">далее </w:t>
      </w:r>
      <w:r w:rsidRPr="002A6C01">
        <w:rPr>
          <w:rFonts w:ascii="Times New Roman" w:hAnsi="Times New Roman"/>
          <w:sz w:val="28"/>
          <w:szCs w:val="28"/>
        </w:rPr>
        <w:t>на флотационное обогащение, согласно методике, описанной в главе 2.</w:t>
      </w:r>
    </w:p>
    <w:p w14:paraId="02A5F16D" w14:textId="77777777" w:rsidR="00DA2EAE" w:rsidRPr="002A6C01" w:rsidRDefault="00DA2EAE" w:rsidP="00E913D3">
      <w:pPr>
        <w:spacing w:after="0" w:line="240" w:lineRule="auto"/>
        <w:ind w:firstLine="708"/>
        <w:jc w:val="both"/>
        <w:rPr>
          <w:rFonts w:ascii="Times New Roman" w:hAnsi="Times New Roman"/>
          <w:sz w:val="28"/>
          <w:szCs w:val="28"/>
        </w:rPr>
      </w:pPr>
    </w:p>
    <w:p w14:paraId="332B9B05" w14:textId="4E1B6BD0" w:rsidR="00DA2EAE" w:rsidRDefault="00F84DEC" w:rsidP="00DA2EAE">
      <w:pPr>
        <w:spacing w:after="0" w:line="240" w:lineRule="auto"/>
        <w:jc w:val="both"/>
        <w:rPr>
          <w:rFonts w:ascii="Times New Roman" w:hAnsi="Times New Roman"/>
          <w:sz w:val="28"/>
          <w:szCs w:val="28"/>
        </w:rPr>
      </w:pPr>
      <w:r w:rsidRPr="002A6C01">
        <w:rPr>
          <w:rFonts w:ascii="Times New Roman" w:hAnsi="Times New Roman"/>
          <w:sz w:val="28"/>
          <w:szCs w:val="28"/>
        </w:rPr>
        <w:t xml:space="preserve">Таблица </w:t>
      </w:r>
      <w:r w:rsidR="00E913D3" w:rsidRPr="002A6C01">
        <w:rPr>
          <w:rFonts w:ascii="Times New Roman" w:hAnsi="Times New Roman"/>
          <w:sz w:val="28"/>
          <w:szCs w:val="28"/>
        </w:rPr>
        <w:t>11</w:t>
      </w:r>
      <w:r w:rsidR="00DA2EAE" w:rsidRPr="002A6C01">
        <w:rPr>
          <w:rFonts w:ascii="Times New Roman" w:hAnsi="Times New Roman"/>
          <w:sz w:val="28"/>
          <w:szCs w:val="28"/>
        </w:rPr>
        <w:t xml:space="preserve"> – Состав кека после выщелачивания редких и редкоземельных элементов</w:t>
      </w:r>
    </w:p>
    <w:p w14:paraId="0D03E621" w14:textId="77777777" w:rsidR="00817C0E" w:rsidRPr="002A6C01" w:rsidRDefault="00817C0E" w:rsidP="00DA2EAE">
      <w:pPr>
        <w:spacing w:after="0" w:line="240" w:lineRule="auto"/>
        <w:jc w:val="both"/>
        <w:rPr>
          <w:rFonts w:ascii="Times New Roman" w:hAnsi="Times New Roman"/>
          <w:sz w:val="28"/>
          <w:szCs w:val="28"/>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28"/>
        <w:gridCol w:w="1010"/>
        <w:gridCol w:w="1010"/>
        <w:gridCol w:w="1010"/>
        <w:gridCol w:w="1011"/>
        <w:gridCol w:w="1012"/>
        <w:gridCol w:w="1012"/>
        <w:gridCol w:w="867"/>
        <w:gridCol w:w="992"/>
      </w:tblGrid>
      <w:tr w:rsidR="00DA2EAE" w:rsidRPr="002A6C01" w14:paraId="560E27A6" w14:textId="77777777" w:rsidTr="000E3E9C">
        <w:tc>
          <w:tcPr>
            <w:tcW w:w="1828" w:type="dxa"/>
            <w:vMerge w:val="restart"/>
            <w:vAlign w:val="center"/>
          </w:tcPr>
          <w:p w14:paraId="2AE6E00B" w14:textId="77777777" w:rsidR="00DA2EAE" w:rsidRPr="002A6C01" w:rsidRDefault="00DA2EAE" w:rsidP="00265F68">
            <w:pPr>
              <w:spacing w:after="0" w:line="240" w:lineRule="auto"/>
              <w:jc w:val="center"/>
              <w:rPr>
                <w:rFonts w:ascii="Times New Roman" w:hAnsi="Times New Roman"/>
                <w:sz w:val="24"/>
                <w:szCs w:val="28"/>
              </w:rPr>
            </w:pPr>
            <w:r w:rsidRPr="002A6C01">
              <w:rPr>
                <w:rFonts w:ascii="Times New Roman" w:hAnsi="Times New Roman"/>
                <w:sz w:val="24"/>
                <w:szCs w:val="28"/>
              </w:rPr>
              <w:t>Наименование</w:t>
            </w:r>
          </w:p>
        </w:tc>
        <w:tc>
          <w:tcPr>
            <w:tcW w:w="7924" w:type="dxa"/>
            <w:gridSpan w:val="8"/>
          </w:tcPr>
          <w:p w14:paraId="762DCC93" w14:textId="77777777" w:rsidR="00DA2EAE" w:rsidRPr="002A6C01" w:rsidRDefault="00DA2EAE" w:rsidP="00265F68">
            <w:pPr>
              <w:spacing w:after="0" w:line="240" w:lineRule="auto"/>
              <w:jc w:val="center"/>
              <w:rPr>
                <w:rFonts w:ascii="Times New Roman" w:hAnsi="Times New Roman"/>
                <w:sz w:val="24"/>
                <w:szCs w:val="28"/>
              </w:rPr>
            </w:pPr>
            <w:r w:rsidRPr="002A6C01">
              <w:rPr>
                <w:rFonts w:ascii="Times New Roman" w:hAnsi="Times New Roman"/>
                <w:sz w:val="24"/>
                <w:szCs w:val="28"/>
              </w:rPr>
              <w:t>Содержание, %</w:t>
            </w:r>
          </w:p>
        </w:tc>
      </w:tr>
      <w:tr w:rsidR="00DA2EAE" w:rsidRPr="002A6C01" w14:paraId="6DF49937" w14:textId="77777777" w:rsidTr="000E3E9C">
        <w:tc>
          <w:tcPr>
            <w:tcW w:w="1828" w:type="dxa"/>
            <w:vMerge/>
          </w:tcPr>
          <w:p w14:paraId="7813FC12" w14:textId="77777777" w:rsidR="00DA2EAE" w:rsidRPr="002A6C01" w:rsidRDefault="00DA2EAE" w:rsidP="00265F68">
            <w:pPr>
              <w:spacing w:after="0" w:line="240" w:lineRule="auto"/>
              <w:jc w:val="both"/>
              <w:rPr>
                <w:rFonts w:ascii="Times New Roman" w:hAnsi="Times New Roman"/>
                <w:sz w:val="24"/>
                <w:szCs w:val="28"/>
              </w:rPr>
            </w:pPr>
          </w:p>
        </w:tc>
        <w:tc>
          <w:tcPr>
            <w:tcW w:w="1010" w:type="dxa"/>
          </w:tcPr>
          <w:p w14:paraId="31BA268A"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V</w:t>
            </w:r>
          </w:p>
        </w:tc>
        <w:tc>
          <w:tcPr>
            <w:tcW w:w="1010" w:type="dxa"/>
          </w:tcPr>
          <w:p w14:paraId="4D655A78"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U</w:t>
            </w:r>
          </w:p>
        </w:tc>
        <w:tc>
          <w:tcPr>
            <w:tcW w:w="1010" w:type="dxa"/>
          </w:tcPr>
          <w:p w14:paraId="444C7B5F"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Mo</w:t>
            </w:r>
          </w:p>
        </w:tc>
        <w:tc>
          <w:tcPr>
            <w:tcW w:w="1011" w:type="dxa"/>
          </w:tcPr>
          <w:p w14:paraId="4525B3D1"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РЗЭ</w:t>
            </w:r>
          </w:p>
        </w:tc>
        <w:tc>
          <w:tcPr>
            <w:tcW w:w="1012" w:type="dxa"/>
          </w:tcPr>
          <w:p w14:paraId="52703DA1"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Fe</w:t>
            </w:r>
          </w:p>
        </w:tc>
        <w:tc>
          <w:tcPr>
            <w:tcW w:w="1012" w:type="dxa"/>
          </w:tcPr>
          <w:p w14:paraId="36F92820"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Al</w:t>
            </w:r>
          </w:p>
        </w:tc>
        <w:tc>
          <w:tcPr>
            <w:tcW w:w="867" w:type="dxa"/>
          </w:tcPr>
          <w:p w14:paraId="0F8516EA"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Si</w:t>
            </w:r>
          </w:p>
        </w:tc>
        <w:tc>
          <w:tcPr>
            <w:tcW w:w="992" w:type="dxa"/>
          </w:tcPr>
          <w:p w14:paraId="7FCCC6D3"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C</w:t>
            </w:r>
          </w:p>
        </w:tc>
      </w:tr>
      <w:tr w:rsidR="00DA2EAE" w:rsidRPr="002A6C01" w14:paraId="232240FA" w14:textId="77777777" w:rsidTr="000E3E9C">
        <w:tc>
          <w:tcPr>
            <w:tcW w:w="1828" w:type="dxa"/>
          </w:tcPr>
          <w:p w14:paraId="5BA6C9E4" w14:textId="77777777" w:rsidR="00DA2EAE" w:rsidRPr="002A6C01" w:rsidRDefault="00DA2EAE" w:rsidP="00265F68">
            <w:pPr>
              <w:spacing w:after="0" w:line="240" w:lineRule="auto"/>
              <w:jc w:val="both"/>
              <w:rPr>
                <w:rFonts w:ascii="Times New Roman" w:hAnsi="Times New Roman"/>
                <w:sz w:val="24"/>
                <w:szCs w:val="28"/>
              </w:rPr>
            </w:pPr>
            <w:r w:rsidRPr="002A6C01">
              <w:rPr>
                <w:rFonts w:ascii="Times New Roman" w:hAnsi="Times New Roman"/>
                <w:sz w:val="24"/>
                <w:szCs w:val="28"/>
              </w:rPr>
              <w:t>Кек</w:t>
            </w:r>
          </w:p>
        </w:tc>
        <w:tc>
          <w:tcPr>
            <w:tcW w:w="1010" w:type="dxa"/>
          </w:tcPr>
          <w:p w14:paraId="289C13DC"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0,04</w:t>
            </w:r>
          </w:p>
        </w:tc>
        <w:tc>
          <w:tcPr>
            <w:tcW w:w="1010" w:type="dxa"/>
          </w:tcPr>
          <w:p w14:paraId="06B2A535"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0,001</w:t>
            </w:r>
          </w:p>
        </w:tc>
        <w:tc>
          <w:tcPr>
            <w:tcW w:w="1010" w:type="dxa"/>
          </w:tcPr>
          <w:p w14:paraId="0E78A445"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0,003</w:t>
            </w:r>
          </w:p>
        </w:tc>
        <w:tc>
          <w:tcPr>
            <w:tcW w:w="1011" w:type="dxa"/>
          </w:tcPr>
          <w:p w14:paraId="45429F84"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0,014</w:t>
            </w:r>
          </w:p>
        </w:tc>
        <w:tc>
          <w:tcPr>
            <w:tcW w:w="1012" w:type="dxa"/>
          </w:tcPr>
          <w:p w14:paraId="27EE6A7D"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0,21</w:t>
            </w:r>
          </w:p>
        </w:tc>
        <w:tc>
          <w:tcPr>
            <w:tcW w:w="1012" w:type="dxa"/>
          </w:tcPr>
          <w:p w14:paraId="00780798"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0,05</w:t>
            </w:r>
          </w:p>
        </w:tc>
        <w:tc>
          <w:tcPr>
            <w:tcW w:w="867" w:type="dxa"/>
          </w:tcPr>
          <w:p w14:paraId="17C7FEF4"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43,71</w:t>
            </w:r>
          </w:p>
        </w:tc>
        <w:tc>
          <w:tcPr>
            <w:tcW w:w="992" w:type="dxa"/>
          </w:tcPr>
          <w:p w14:paraId="6E8C9AF9" w14:textId="77777777" w:rsidR="00DA2EAE" w:rsidRPr="002A6C01" w:rsidRDefault="00DA2EAE" w:rsidP="00C72618">
            <w:pPr>
              <w:spacing w:after="0" w:line="240" w:lineRule="auto"/>
              <w:jc w:val="center"/>
              <w:rPr>
                <w:rFonts w:ascii="Times New Roman" w:hAnsi="Times New Roman"/>
                <w:sz w:val="24"/>
                <w:szCs w:val="28"/>
              </w:rPr>
            </w:pPr>
            <w:r w:rsidRPr="002A6C01">
              <w:rPr>
                <w:rFonts w:ascii="Times New Roman" w:hAnsi="Times New Roman"/>
                <w:sz w:val="24"/>
                <w:szCs w:val="28"/>
              </w:rPr>
              <w:t>13,75</w:t>
            </w:r>
          </w:p>
        </w:tc>
      </w:tr>
    </w:tbl>
    <w:p w14:paraId="74237216" w14:textId="77777777" w:rsidR="00DA2EAE" w:rsidRPr="002A6C01" w:rsidRDefault="00DA2EAE" w:rsidP="00F84DEC">
      <w:pPr>
        <w:spacing w:after="0" w:line="240" w:lineRule="auto"/>
        <w:jc w:val="both"/>
        <w:rPr>
          <w:rFonts w:ascii="Times New Roman" w:hAnsi="Times New Roman"/>
          <w:sz w:val="28"/>
        </w:rPr>
      </w:pPr>
    </w:p>
    <w:p w14:paraId="0EDCA9D6" w14:textId="782C3FAD" w:rsidR="00E51402" w:rsidRPr="00D40BE3" w:rsidRDefault="00315F7F" w:rsidP="001749F4">
      <w:pPr>
        <w:spacing w:after="0" w:line="240" w:lineRule="auto"/>
        <w:ind w:firstLine="720"/>
        <w:jc w:val="both"/>
        <w:rPr>
          <w:rFonts w:ascii="Times New Roman" w:hAnsi="Times New Roman"/>
          <w:sz w:val="28"/>
          <w:szCs w:val="28"/>
        </w:rPr>
      </w:pPr>
      <w:r w:rsidRPr="002A6C01">
        <w:rPr>
          <w:rFonts w:ascii="Times New Roman" w:hAnsi="Times New Roman"/>
          <w:sz w:val="28"/>
          <w:szCs w:val="28"/>
          <w:lang w:val="kk-KZ"/>
        </w:rPr>
        <w:t>Из литературных источников известно</w:t>
      </w:r>
      <w:r w:rsidR="004478F0" w:rsidRPr="002A6C01">
        <w:rPr>
          <w:rFonts w:ascii="Times New Roman" w:hAnsi="Times New Roman"/>
          <w:sz w:val="28"/>
          <w:szCs w:val="28"/>
          <w:lang w:val="kk-KZ"/>
        </w:rPr>
        <w:t xml:space="preserve"> </w:t>
      </w:r>
      <w:r w:rsidRPr="002A6C01">
        <w:rPr>
          <w:rFonts w:ascii="Times New Roman" w:hAnsi="Times New Roman"/>
          <w:sz w:val="28"/>
          <w:szCs w:val="28"/>
        </w:rPr>
        <w:t>[</w:t>
      </w:r>
      <w:r w:rsidR="005C6591" w:rsidRPr="002A6C01">
        <w:rPr>
          <w:rFonts w:ascii="Times New Roman" w:hAnsi="Times New Roman"/>
          <w:sz w:val="28"/>
          <w:szCs w:val="28"/>
          <w:lang w:val="kk-KZ"/>
        </w:rPr>
        <w:t>1</w:t>
      </w:r>
      <w:r w:rsidR="001749F4" w:rsidRPr="001749F4">
        <w:rPr>
          <w:rFonts w:ascii="Times New Roman" w:hAnsi="Times New Roman"/>
          <w:sz w:val="28"/>
          <w:szCs w:val="28"/>
        </w:rPr>
        <w:t>34</w:t>
      </w:r>
      <w:r w:rsidRPr="002A6C01">
        <w:rPr>
          <w:rFonts w:ascii="Times New Roman" w:hAnsi="Times New Roman"/>
          <w:sz w:val="28"/>
          <w:szCs w:val="28"/>
        </w:rPr>
        <w:t>]</w:t>
      </w:r>
      <w:r w:rsidRPr="002A6C01">
        <w:rPr>
          <w:rFonts w:ascii="Times New Roman" w:hAnsi="Times New Roman"/>
          <w:sz w:val="28"/>
          <w:szCs w:val="28"/>
          <w:lang w:val="kk-KZ"/>
        </w:rPr>
        <w:t>, что при флотации углеминерального сырья в качестве флотореагента целесообразно применять</w:t>
      </w:r>
      <w:r w:rsidRPr="002A6C01">
        <w:rPr>
          <w:rStyle w:val="62"/>
          <w:rFonts w:ascii="Times New Roman" w:hAnsi="Times New Roman"/>
          <w:szCs w:val="28"/>
        </w:rPr>
        <w:t xml:space="preserve"> Flotol-B в керосине.</w:t>
      </w:r>
      <w:r w:rsidRPr="002A6C01">
        <w:rPr>
          <w:rFonts w:ascii="Times New Roman" w:hAnsi="Times New Roman"/>
          <w:sz w:val="28"/>
          <w:szCs w:val="28"/>
          <w:lang w:val="kk-KZ"/>
        </w:rPr>
        <w:t xml:space="preserve"> Нами в ходе исследований использовалось два варианта</w:t>
      </w:r>
      <w:r w:rsidR="00E913D3" w:rsidRPr="002A6C01">
        <w:rPr>
          <w:rFonts w:ascii="Times New Roman" w:hAnsi="Times New Roman"/>
          <w:sz w:val="28"/>
          <w:szCs w:val="28"/>
          <w:lang w:val="kk-KZ"/>
        </w:rPr>
        <w:t>:</w:t>
      </w:r>
      <w:r w:rsidRPr="002A6C01">
        <w:rPr>
          <w:rFonts w:ascii="Times New Roman" w:hAnsi="Times New Roman"/>
          <w:sz w:val="28"/>
          <w:szCs w:val="28"/>
          <w:lang w:val="kk-KZ"/>
        </w:rPr>
        <w:t xml:space="preserve"> в первом варианте количество</w:t>
      </w:r>
      <w:r w:rsidRPr="002A6C01">
        <w:rPr>
          <w:rStyle w:val="62"/>
          <w:rFonts w:ascii="Times New Roman" w:hAnsi="Times New Roman"/>
          <w:szCs w:val="28"/>
        </w:rPr>
        <w:t xml:space="preserve"> Flotol-B равнялось 40</w:t>
      </w:r>
      <w:r w:rsidR="00817C0E" w:rsidRPr="00817C0E">
        <w:rPr>
          <w:rStyle w:val="62"/>
          <w:rFonts w:ascii="Times New Roman" w:hAnsi="Times New Roman"/>
          <w:szCs w:val="28"/>
        </w:rPr>
        <w:t xml:space="preserve"> </w:t>
      </w:r>
      <w:r w:rsidRPr="002A6C01">
        <w:rPr>
          <w:rStyle w:val="62"/>
          <w:rFonts w:ascii="Times New Roman" w:hAnsi="Times New Roman"/>
          <w:szCs w:val="28"/>
        </w:rPr>
        <w:t>г/т, керосина 35</w:t>
      </w:r>
      <w:r w:rsidR="00817C0E" w:rsidRPr="00817C0E">
        <w:rPr>
          <w:rStyle w:val="62"/>
          <w:rFonts w:ascii="Times New Roman" w:hAnsi="Times New Roman"/>
          <w:szCs w:val="28"/>
        </w:rPr>
        <w:t xml:space="preserve"> </w:t>
      </w:r>
      <w:r w:rsidRPr="002A6C01">
        <w:rPr>
          <w:rStyle w:val="62"/>
          <w:rFonts w:ascii="Times New Roman" w:hAnsi="Times New Roman"/>
          <w:szCs w:val="28"/>
        </w:rPr>
        <w:t>г/т, во втором – 60 и 35 соответственно.</w:t>
      </w:r>
      <w:r w:rsidRPr="002A6C01">
        <w:rPr>
          <w:rFonts w:ascii="Times New Roman" w:hAnsi="Times New Roman"/>
          <w:sz w:val="28"/>
          <w:szCs w:val="28"/>
          <w:lang w:val="kk-KZ"/>
        </w:rPr>
        <w:t xml:space="preserve"> </w:t>
      </w:r>
      <w:r w:rsidR="0027326D" w:rsidRPr="002A6C01">
        <w:rPr>
          <w:rFonts w:ascii="Times New Roman" w:hAnsi="Times New Roman"/>
          <w:sz w:val="28"/>
          <w:szCs w:val="28"/>
          <w:lang w:val="kk-KZ"/>
        </w:rPr>
        <w:t>Флотационное о</w:t>
      </w:r>
      <w:r w:rsidR="00E51402" w:rsidRPr="002A6C01">
        <w:rPr>
          <w:rFonts w:ascii="Times New Roman" w:hAnsi="Times New Roman"/>
          <w:sz w:val="28"/>
          <w:szCs w:val="28"/>
        </w:rPr>
        <w:t>богащение кека представлено на рисунке 21</w:t>
      </w:r>
      <w:r w:rsidRPr="002A6C01">
        <w:rPr>
          <w:rFonts w:ascii="Times New Roman" w:hAnsi="Times New Roman"/>
          <w:sz w:val="28"/>
          <w:szCs w:val="28"/>
        </w:rPr>
        <w:t xml:space="preserve">, </w:t>
      </w:r>
      <w:r w:rsidR="00E51402" w:rsidRPr="002A6C01">
        <w:rPr>
          <w:rFonts w:ascii="Times New Roman" w:hAnsi="Times New Roman"/>
          <w:sz w:val="28"/>
          <w:szCs w:val="28"/>
        </w:rPr>
        <w:t>схема обогащения – на рисунке 22, а результаты обогащения – в таблице 1</w:t>
      </w:r>
      <w:r w:rsidR="0027326D" w:rsidRPr="002A6C01">
        <w:rPr>
          <w:rFonts w:ascii="Times New Roman" w:hAnsi="Times New Roman"/>
          <w:sz w:val="28"/>
          <w:szCs w:val="28"/>
        </w:rPr>
        <w:t>2</w:t>
      </w:r>
      <w:r w:rsidR="00E51402" w:rsidRPr="002A6C01">
        <w:rPr>
          <w:rFonts w:ascii="Times New Roman" w:hAnsi="Times New Roman"/>
          <w:sz w:val="28"/>
          <w:szCs w:val="28"/>
        </w:rPr>
        <w:t>.</w:t>
      </w:r>
    </w:p>
    <w:p w14:paraId="426C2353" w14:textId="77777777" w:rsidR="00E51402" w:rsidRPr="002A6C01" w:rsidRDefault="00E51402" w:rsidP="00E51402">
      <w:pPr>
        <w:tabs>
          <w:tab w:val="left" w:pos="851"/>
        </w:tabs>
        <w:spacing w:after="0" w:line="240" w:lineRule="auto"/>
        <w:ind w:firstLine="567"/>
        <w:jc w:val="both"/>
        <w:rPr>
          <w:rFonts w:ascii="Times New Roman" w:hAnsi="Times New Roman"/>
          <w:sz w:val="28"/>
          <w:szCs w:val="28"/>
        </w:rPr>
      </w:pPr>
    </w:p>
    <w:p w14:paraId="499403EA" w14:textId="77777777" w:rsidR="00E51402" w:rsidRPr="002A6C01" w:rsidRDefault="0020785B" w:rsidP="00E51402">
      <w:pPr>
        <w:tabs>
          <w:tab w:val="left" w:pos="851"/>
        </w:tabs>
        <w:spacing w:after="0" w:line="240" w:lineRule="auto"/>
        <w:jc w:val="center"/>
        <w:rPr>
          <w:rStyle w:val="62"/>
          <w:szCs w:val="28"/>
        </w:rPr>
      </w:pPr>
      <w:r w:rsidRPr="002A6C01">
        <w:rPr>
          <w:rStyle w:val="62"/>
          <w:rFonts w:ascii="Times New Roman" w:hAnsi="Times New Roman"/>
          <w:noProof/>
          <w:lang w:eastAsia="ru-RU"/>
        </w:rPr>
        <w:drawing>
          <wp:inline distT="0" distB="0" distL="0" distR="0" wp14:anchorId="75B6B0B9" wp14:editId="5F658FBB">
            <wp:extent cx="2676525" cy="3891083"/>
            <wp:effectExtent l="0" t="0" r="0" b="0"/>
            <wp:docPr id="4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03567" cy="3930396"/>
                    </a:xfrm>
                    <a:prstGeom prst="rect">
                      <a:avLst/>
                    </a:prstGeom>
                    <a:noFill/>
                    <a:ln>
                      <a:noFill/>
                    </a:ln>
                  </pic:spPr>
                </pic:pic>
              </a:graphicData>
            </a:graphic>
          </wp:inline>
        </w:drawing>
      </w:r>
    </w:p>
    <w:p w14:paraId="594D9098" w14:textId="77777777" w:rsidR="00817C0E" w:rsidRDefault="00817C0E" w:rsidP="00817C0E">
      <w:pPr>
        <w:spacing w:after="0" w:line="240" w:lineRule="auto"/>
        <w:jc w:val="center"/>
        <w:rPr>
          <w:rFonts w:ascii="Times New Roman" w:hAnsi="Times New Roman"/>
          <w:sz w:val="28"/>
          <w:szCs w:val="28"/>
        </w:rPr>
      </w:pPr>
    </w:p>
    <w:p w14:paraId="4E66FCE7" w14:textId="5C8E472E" w:rsidR="00E51402" w:rsidRPr="002A6C01" w:rsidRDefault="00E51402" w:rsidP="00817C0E">
      <w:pPr>
        <w:spacing w:after="0" w:line="240" w:lineRule="auto"/>
        <w:jc w:val="center"/>
        <w:rPr>
          <w:rFonts w:ascii="Times New Roman" w:hAnsi="Times New Roman"/>
          <w:sz w:val="28"/>
          <w:szCs w:val="28"/>
          <w:lang w:val="kk-KZ"/>
        </w:rPr>
      </w:pPr>
      <w:r w:rsidRPr="002A6C01">
        <w:rPr>
          <w:rFonts w:ascii="Times New Roman" w:hAnsi="Times New Roman"/>
          <w:sz w:val="28"/>
          <w:szCs w:val="28"/>
        </w:rPr>
        <w:t xml:space="preserve">Рисунок </w:t>
      </w:r>
      <w:r w:rsidRPr="002A6C01">
        <w:rPr>
          <w:rFonts w:ascii="Times New Roman" w:hAnsi="Times New Roman"/>
          <w:sz w:val="28"/>
          <w:szCs w:val="28"/>
          <w:lang w:val="kk-KZ"/>
        </w:rPr>
        <w:t>2</w:t>
      </w:r>
      <w:r w:rsidR="00B43461" w:rsidRPr="002A6C01">
        <w:rPr>
          <w:rFonts w:ascii="Times New Roman" w:hAnsi="Times New Roman"/>
          <w:sz w:val="28"/>
          <w:szCs w:val="28"/>
          <w:lang w:val="kk-KZ"/>
        </w:rPr>
        <w:t xml:space="preserve">7 </w:t>
      </w:r>
      <w:r w:rsidRPr="002A6C01">
        <w:rPr>
          <w:rFonts w:ascii="Times New Roman" w:hAnsi="Times New Roman"/>
          <w:sz w:val="28"/>
          <w:szCs w:val="28"/>
        </w:rPr>
        <w:t>–</w:t>
      </w:r>
      <w:r w:rsidR="00B43461" w:rsidRPr="002A6C01">
        <w:rPr>
          <w:rFonts w:ascii="Times New Roman" w:hAnsi="Times New Roman"/>
          <w:sz w:val="28"/>
          <w:szCs w:val="28"/>
        </w:rPr>
        <w:t xml:space="preserve"> </w:t>
      </w:r>
      <w:r w:rsidRPr="002A6C01">
        <w:rPr>
          <w:rFonts w:ascii="Times New Roman" w:hAnsi="Times New Roman"/>
          <w:sz w:val="28"/>
          <w:szCs w:val="28"/>
          <w:lang w:val="kk-KZ"/>
        </w:rPr>
        <w:t xml:space="preserve">Флотация </w:t>
      </w:r>
      <w:r w:rsidR="00C62A4A">
        <w:rPr>
          <w:rFonts w:ascii="Times New Roman" w:hAnsi="Times New Roman"/>
          <w:sz w:val="28"/>
          <w:szCs w:val="28"/>
          <w:lang w:val="kk-KZ"/>
        </w:rPr>
        <w:t xml:space="preserve"> </w:t>
      </w:r>
      <w:r w:rsidRPr="002A6C01">
        <w:rPr>
          <w:rFonts w:ascii="Times New Roman" w:hAnsi="Times New Roman"/>
          <w:sz w:val="28"/>
          <w:szCs w:val="28"/>
          <w:lang w:val="kk-KZ"/>
        </w:rPr>
        <w:t>кека от выщелачивания черносланцевых руд</w:t>
      </w:r>
    </w:p>
    <w:p w14:paraId="1150874E" w14:textId="77777777" w:rsidR="00817C0E" w:rsidRDefault="00817C0E" w:rsidP="00E95580">
      <w:pPr>
        <w:spacing w:after="0" w:line="240" w:lineRule="auto"/>
        <w:ind w:firstLine="709"/>
        <w:jc w:val="both"/>
        <w:rPr>
          <w:rFonts w:ascii="Times New Roman" w:hAnsi="Times New Roman"/>
          <w:sz w:val="28"/>
          <w:szCs w:val="28"/>
          <w:lang w:val="kk-KZ"/>
        </w:rPr>
      </w:pPr>
    </w:p>
    <w:p w14:paraId="6000FC0A" w14:textId="0FB0EBBE" w:rsidR="00E95580" w:rsidRDefault="00E95580" w:rsidP="00E95580">
      <w:pPr>
        <w:spacing w:after="0" w:line="240" w:lineRule="auto"/>
        <w:ind w:firstLine="709"/>
        <w:jc w:val="both"/>
        <w:rPr>
          <w:rFonts w:ascii="Times New Roman" w:hAnsi="Times New Roman"/>
          <w:sz w:val="28"/>
          <w:szCs w:val="28"/>
        </w:rPr>
      </w:pPr>
      <w:r w:rsidRPr="002A6C01">
        <w:rPr>
          <w:rFonts w:ascii="Times New Roman" w:hAnsi="Times New Roman"/>
          <w:sz w:val="28"/>
          <w:szCs w:val="28"/>
          <w:lang w:val="kk-KZ"/>
        </w:rPr>
        <w:t>Из таблицы следует, что п</w:t>
      </w:r>
      <w:r w:rsidRPr="002A6C01">
        <w:rPr>
          <w:rStyle w:val="62"/>
          <w:rFonts w:ascii="Times New Roman" w:hAnsi="Times New Roman"/>
          <w:szCs w:val="28"/>
        </w:rPr>
        <w:t xml:space="preserve">ри увеличении расхода флотореагента от 40 до 60г/т извлечение углерода в концентрат возрастает от 79,7 до 87,1%, а выход концентрата снижается  от </w:t>
      </w:r>
      <w:r w:rsidRPr="002A6C01">
        <w:rPr>
          <w:rFonts w:ascii="Times New Roman" w:hAnsi="Times New Roman"/>
          <w:sz w:val="28"/>
          <w:szCs w:val="28"/>
        </w:rPr>
        <w:t>52,17 до 43,71%.</w:t>
      </w:r>
    </w:p>
    <w:p w14:paraId="523A9146" w14:textId="77777777" w:rsidR="00817C0E" w:rsidRPr="002A6C01" w:rsidRDefault="00817C0E" w:rsidP="00E95580">
      <w:pPr>
        <w:spacing w:after="0" w:line="240" w:lineRule="auto"/>
        <w:ind w:firstLine="709"/>
        <w:jc w:val="both"/>
        <w:rPr>
          <w:rFonts w:ascii="Times New Roman" w:hAnsi="Times New Roman"/>
          <w:sz w:val="28"/>
          <w:szCs w:val="28"/>
        </w:rPr>
      </w:pPr>
    </w:p>
    <w:p w14:paraId="2FD01F75" w14:textId="77777777" w:rsidR="00315F7F" w:rsidRPr="002A6C01" w:rsidRDefault="0020785B" w:rsidP="00315F7F">
      <w:pPr>
        <w:spacing w:after="0" w:line="240" w:lineRule="auto"/>
        <w:jc w:val="center"/>
        <w:rPr>
          <w:rFonts w:ascii="Times New Roman" w:hAnsi="Times New Roman"/>
          <w:sz w:val="28"/>
          <w:szCs w:val="28"/>
          <w:lang w:val="kk-KZ"/>
        </w:rPr>
      </w:pPr>
      <w:r w:rsidRPr="002A6C01">
        <w:rPr>
          <w:rFonts w:ascii="Times New Roman" w:hAnsi="Times New Roman"/>
          <w:noProof/>
          <w:sz w:val="28"/>
          <w:szCs w:val="28"/>
          <w:lang w:eastAsia="ru-RU"/>
        </w:rPr>
        <w:drawing>
          <wp:inline distT="0" distB="0" distL="0" distR="0" wp14:anchorId="1FD23D80" wp14:editId="03F2BAF0">
            <wp:extent cx="5705475" cy="2213576"/>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86055" cy="2322434"/>
                    </a:xfrm>
                    <a:prstGeom prst="rect">
                      <a:avLst/>
                    </a:prstGeom>
                    <a:noFill/>
                    <a:ln>
                      <a:noFill/>
                    </a:ln>
                  </pic:spPr>
                </pic:pic>
              </a:graphicData>
            </a:graphic>
          </wp:inline>
        </w:drawing>
      </w:r>
    </w:p>
    <w:p w14:paraId="5A286A7F" w14:textId="77777777" w:rsidR="00817C0E" w:rsidRDefault="00817C0E" w:rsidP="00817C0E">
      <w:pPr>
        <w:spacing w:after="0" w:line="240" w:lineRule="auto"/>
        <w:jc w:val="center"/>
        <w:rPr>
          <w:rFonts w:ascii="Times New Roman" w:hAnsi="Times New Roman"/>
          <w:sz w:val="28"/>
          <w:szCs w:val="28"/>
        </w:rPr>
      </w:pPr>
    </w:p>
    <w:p w14:paraId="5E539981" w14:textId="5963866A" w:rsidR="00315F7F" w:rsidRPr="002A6C01" w:rsidRDefault="00315F7F" w:rsidP="00654539">
      <w:pPr>
        <w:spacing w:before="240" w:line="240" w:lineRule="auto"/>
        <w:jc w:val="center"/>
        <w:rPr>
          <w:rFonts w:ascii="Times New Roman" w:hAnsi="Times New Roman"/>
          <w:sz w:val="28"/>
          <w:szCs w:val="28"/>
          <w:lang w:val="kk-KZ"/>
        </w:rPr>
      </w:pPr>
      <w:r w:rsidRPr="002A6C01">
        <w:rPr>
          <w:rFonts w:ascii="Times New Roman" w:hAnsi="Times New Roman"/>
          <w:sz w:val="28"/>
          <w:szCs w:val="28"/>
        </w:rPr>
        <w:t xml:space="preserve">Рисунок </w:t>
      </w:r>
      <w:r w:rsidRPr="002A6C01">
        <w:rPr>
          <w:rFonts w:ascii="Times New Roman" w:hAnsi="Times New Roman"/>
          <w:sz w:val="28"/>
          <w:szCs w:val="28"/>
          <w:lang w:val="kk-KZ"/>
        </w:rPr>
        <w:t xml:space="preserve">28 </w:t>
      </w:r>
      <w:r w:rsidRPr="002A6C01">
        <w:rPr>
          <w:rFonts w:ascii="Times New Roman" w:hAnsi="Times New Roman"/>
          <w:sz w:val="28"/>
          <w:szCs w:val="28"/>
        </w:rPr>
        <w:t xml:space="preserve">– Схема </w:t>
      </w:r>
      <w:r w:rsidRPr="002A6C01">
        <w:rPr>
          <w:rFonts w:ascii="Times New Roman" w:hAnsi="Times New Roman"/>
          <w:sz w:val="28"/>
          <w:szCs w:val="28"/>
          <w:lang w:val="kk-KZ"/>
        </w:rPr>
        <w:t>флотации углерода из хвостов выщелачивания черносланцевых руд</w:t>
      </w:r>
    </w:p>
    <w:p w14:paraId="672860DC" w14:textId="77777777" w:rsidR="00817C0E" w:rsidRDefault="00817C0E" w:rsidP="00996E1A">
      <w:pPr>
        <w:spacing w:after="0" w:line="240" w:lineRule="auto"/>
        <w:jc w:val="both"/>
        <w:rPr>
          <w:rFonts w:ascii="Times New Roman" w:hAnsi="Times New Roman"/>
          <w:sz w:val="28"/>
          <w:szCs w:val="28"/>
        </w:rPr>
      </w:pPr>
    </w:p>
    <w:p w14:paraId="35CCF2FC" w14:textId="77777777" w:rsidR="00817C0E" w:rsidRDefault="00817C0E" w:rsidP="00996E1A">
      <w:pPr>
        <w:spacing w:after="0" w:line="240" w:lineRule="auto"/>
        <w:jc w:val="both"/>
        <w:rPr>
          <w:rFonts w:ascii="Times New Roman" w:hAnsi="Times New Roman"/>
          <w:sz w:val="28"/>
          <w:szCs w:val="28"/>
        </w:rPr>
      </w:pPr>
    </w:p>
    <w:p w14:paraId="1BB10382" w14:textId="77777777" w:rsidR="00817C0E" w:rsidRDefault="00817C0E" w:rsidP="00996E1A">
      <w:pPr>
        <w:spacing w:after="0" w:line="240" w:lineRule="auto"/>
        <w:jc w:val="both"/>
        <w:rPr>
          <w:rFonts w:ascii="Times New Roman" w:hAnsi="Times New Roman"/>
          <w:sz w:val="28"/>
          <w:szCs w:val="28"/>
        </w:rPr>
      </w:pPr>
    </w:p>
    <w:p w14:paraId="4834C713" w14:textId="752A4B36" w:rsidR="00996E1A" w:rsidRDefault="00E51402" w:rsidP="00996E1A">
      <w:pPr>
        <w:spacing w:after="0" w:line="240" w:lineRule="auto"/>
        <w:jc w:val="both"/>
        <w:rPr>
          <w:rFonts w:ascii="Times New Roman" w:hAnsi="Times New Roman"/>
          <w:sz w:val="28"/>
          <w:szCs w:val="28"/>
          <w:lang w:val="kk-KZ"/>
        </w:rPr>
      </w:pPr>
      <w:r w:rsidRPr="002A6C01">
        <w:rPr>
          <w:rFonts w:ascii="Times New Roman" w:hAnsi="Times New Roman"/>
          <w:sz w:val="28"/>
          <w:szCs w:val="28"/>
        </w:rPr>
        <w:t>Таблица 1</w:t>
      </w:r>
      <w:r w:rsidR="0027326D" w:rsidRPr="002A6C01">
        <w:rPr>
          <w:rFonts w:ascii="Times New Roman" w:hAnsi="Times New Roman"/>
          <w:sz w:val="28"/>
          <w:szCs w:val="28"/>
        </w:rPr>
        <w:t>2</w:t>
      </w:r>
      <w:r w:rsidRPr="002A6C01">
        <w:rPr>
          <w:rFonts w:ascii="Times New Roman" w:hAnsi="Times New Roman"/>
          <w:sz w:val="28"/>
          <w:szCs w:val="28"/>
        </w:rPr>
        <w:t xml:space="preserve"> – Результаты флотационного </w:t>
      </w:r>
      <w:r w:rsidR="00996E1A">
        <w:rPr>
          <w:rFonts w:ascii="Times New Roman" w:hAnsi="Times New Roman"/>
          <w:sz w:val="28"/>
          <w:szCs w:val="28"/>
        </w:rPr>
        <w:t xml:space="preserve">обогащения кека </w:t>
      </w:r>
      <w:r w:rsidR="00996E1A" w:rsidRPr="002A6C01">
        <w:rPr>
          <w:rFonts w:ascii="Times New Roman" w:hAnsi="Times New Roman"/>
          <w:sz w:val="28"/>
          <w:szCs w:val="28"/>
          <w:lang w:val="kk-KZ"/>
        </w:rPr>
        <w:t>от выщелачивания черносланцевых руд</w:t>
      </w:r>
    </w:p>
    <w:p w14:paraId="72943B3E" w14:textId="77777777" w:rsidR="00817C0E" w:rsidRPr="002A6C01" w:rsidRDefault="00817C0E" w:rsidP="00996E1A">
      <w:pPr>
        <w:spacing w:after="0" w:line="240" w:lineRule="auto"/>
        <w:jc w:val="both"/>
        <w:rPr>
          <w:rFonts w:ascii="Times New Roman" w:hAnsi="Times New Roman"/>
          <w:sz w:val="28"/>
          <w:szCs w:val="28"/>
          <w:lang w:val="kk-KZ"/>
        </w:rPr>
      </w:pPr>
    </w:p>
    <w:tbl>
      <w:tblPr>
        <w:tblW w:w="48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24"/>
        <w:gridCol w:w="1795"/>
        <w:gridCol w:w="1431"/>
        <w:gridCol w:w="1124"/>
        <w:gridCol w:w="1487"/>
        <w:gridCol w:w="1665"/>
      </w:tblGrid>
      <w:tr w:rsidR="00E51402" w:rsidRPr="002A6C01" w14:paraId="6E6A2CB5" w14:textId="77777777" w:rsidTr="00576BDC">
        <w:trPr>
          <w:trHeight w:val="774"/>
          <w:jc w:val="center"/>
        </w:trPr>
        <w:tc>
          <w:tcPr>
            <w:tcW w:w="1021" w:type="pct"/>
            <w:vAlign w:val="center"/>
          </w:tcPr>
          <w:p w14:paraId="2BC5FC3F"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Расход флотореагента Flotol B</w:t>
            </w:r>
          </w:p>
        </w:tc>
        <w:tc>
          <w:tcPr>
            <w:tcW w:w="952" w:type="pct"/>
          </w:tcPr>
          <w:p w14:paraId="656AB648"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Расход керосина, г/т</w:t>
            </w:r>
          </w:p>
        </w:tc>
        <w:tc>
          <w:tcPr>
            <w:tcW w:w="759" w:type="pct"/>
            <w:vAlign w:val="center"/>
          </w:tcPr>
          <w:p w14:paraId="49DFC73D"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Продукт</w:t>
            </w:r>
          </w:p>
        </w:tc>
        <w:tc>
          <w:tcPr>
            <w:tcW w:w="596" w:type="pct"/>
            <w:vAlign w:val="center"/>
          </w:tcPr>
          <w:p w14:paraId="28EB5C42"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Выход, %</w:t>
            </w:r>
          </w:p>
        </w:tc>
        <w:tc>
          <w:tcPr>
            <w:tcW w:w="789" w:type="pct"/>
            <w:vAlign w:val="center"/>
          </w:tcPr>
          <w:p w14:paraId="683F156F"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Содержание углерода, %</w:t>
            </w:r>
          </w:p>
        </w:tc>
        <w:tc>
          <w:tcPr>
            <w:tcW w:w="883" w:type="pct"/>
            <w:vAlign w:val="center"/>
          </w:tcPr>
          <w:p w14:paraId="57262BC6"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Извлечение углерода, %</w:t>
            </w:r>
          </w:p>
        </w:tc>
      </w:tr>
      <w:tr w:rsidR="00E51402" w:rsidRPr="002A6C01" w14:paraId="349C6DC9" w14:textId="77777777" w:rsidTr="000E3E9C">
        <w:tblPrEx>
          <w:tblLook w:val="01E0" w:firstRow="1" w:lastRow="1" w:firstColumn="1" w:lastColumn="1" w:noHBand="0" w:noVBand="0"/>
        </w:tblPrEx>
        <w:trPr>
          <w:trHeight w:val="296"/>
          <w:jc w:val="center"/>
        </w:trPr>
        <w:tc>
          <w:tcPr>
            <w:tcW w:w="1021" w:type="pct"/>
            <w:vMerge w:val="restart"/>
            <w:vAlign w:val="center"/>
          </w:tcPr>
          <w:p w14:paraId="7A421D87" w14:textId="77777777" w:rsidR="00E51402" w:rsidRPr="002A6C01" w:rsidRDefault="00E51402" w:rsidP="00E51402">
            <w:pPr>
              <w:spacing w:after="0" w:line="240" w:lineRule="auto"/>
              <w:jc w:val="center"/>
              <w:rPr>
                <w:rFonts w:ascii="Times New Roman" w:hAnsi="Times New Roman"/>
                <w:sz w:val="24"/>
                <w:szCs w:val="28"/>
              </w:rPr>
            </w:pPr>
            <w:r w:rsidRPr="002A6C01">
              <w:rPr>
                <w:rFonts w:ascii="Times New Roman" w:hAnsi="Times New Roman"/>
                <w:sz w:val="24"/>
                <w:szCs w:val="28"/>
              </w:rPr>
              <w:t>40 г / т</w:t>
            </w:r>
          </w:p>
        </w:tc>
        <w:tc>
          <w:tcPr>
            <w:tcW w:w="952" w:type="pct"/>
            <w:vMerge w:val="restart"/>
            <w:vAlign w:val="center"/>
          </w:tcPr>
          <w:p w14:paraId="5573B4F5"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35</w:t>
            </w:r>
          </w:p>
        </w:tc>
        <w:tc>
          <w:tcPr>
            <w:tcW w:w="759" w:type="pct"/>
            <w:vAlign w:val="center"/>
          </w:tcPr>
          <w:p w14:paraId="52F21104"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 xml:space="preserve">Концентрат </w:t>
            </w:r>
          </w:p>
        </w:tc>
        <w:tc>
          <w:tcPr>
            <w:tcW w:w="596" w:type="pct"/>
            <w:vAlign w:val="center"/>
          </w:tcPr>
          <w:p w14:paraId="2B83A384"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52,17</w:t>
            </w:r>
          </w:p>
        </w:tc>
        <w:tc>
          <w:tcPr>
            <w:tcW w:w="789" w:type="pct"/>
            <w:vAlign w:val="center"/>
          </w:tcPr>
          <w:p w14:paraId="7424C95B"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27,5</w:t>
            </w:r>
          </w:p>
        </w:tc>
        <w:tc>
          <w:tcPr>
            <w:tcW w:w="883" w:type="pct"/>
            <w:vAlign w:val="center"/>
          </w:tcPr>
          <w:p w14:paraId="424D900F"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79,7</w:t>
            </w:r>
          </w:p>
        </w:tc>
      </w:tr>
      <w:tr w:rsidR="00E51402" w:rsidRPr="002A6C01" w14:paraId="0FDC5570" w14:textId="77777777" w:rsidTr="000E3E9C">
        <w:tblPrEx>
          <w:tblLook w:val="01E0" w:firstRow="1" w:lastRow="1" w:firstColumn="1" w:lastColumn="1" w:noHBand="0" w:noVBand="0"/>
        </w:tblPrEx>
        <w:trPr>
          <w:trHeight w:val="313"/>
          <w:jc w:val="center"/>
        </w:trPr>
        <w:tc>
          <w:tcPr>
            <w:tcW w:w="1021" w:type="pct"/>
            <w:vMerge/>
            <w:vAlign w:val="center"/>
          </w:tcPr>
          <w:p w14:paraId="702C85CB" w14:textId="77777777" w:rsidR="00E51402" w:rsidRPr="002A6C01" w:rsidRDefault="00E51402" w:rsidP="00E51402">
            <w:pPr>
              <w:tabs>
                <w:tab w:val="left" w:pos="2640"/>
              </w:tabs>
              <w:spacing w:after="0" w:line="240" w:lineRule="auto"/>
              <w:jc w:val="center"/>
              <w:rPr>
                <w:rFonts w:ascii="Times New Roman" w:hAnsi="Times New Roman"/>
                <w:sz w:val="24"/>
                <w:szCs w:val="28"/>
              </w:rPr>
            </w:pPr>
          </w:p>
        </w:tc>
        <w:tc>
          <w:tcPr>
            <w:tcW w:w="952" w:type="pct"/>
            <w:vMerge/>
          </w:tcPr>
          <w:p w14:paraId="7715AB6A" w14:textId="77777777" w:rsidR="00E51402" w:rsidRPr="002A6C01" w:rsidRDefault="00E51402" w:rsidP="00E51402">
            <w:pPr>
              <w:tabs>
                <w:tab w:val="left" w:pos="2640"/>
              </w:tabs>
              <w:spacing w:after="0" w:line="240" w:lineRule="auto"/>
              <w:jc w:val="center"/>
              <w:rPr>
                <w:rFonts w:ascii="Times New Roman" w:hAnsi="Times New Roman"/>
                <w:sz w:val="24"/>
                <w:szCs w:val="28"/>
              </w:rPr>
            </w:pPr>
          </w:p>
        </w:tc>
        <w:tc>
          <w:tcPr>
            <w:tcW w:w="759" w:type="pct"/>
            <w:vAlign w:val="center"/>
          </w:tcPr>
          <w:p w14:paraId="155DE64A"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Хвосты</w:t>
            </w:r>
          </w:p>
        </w:tc>
        <w:tc>
          <w:tcPr>
            <w:tcW w:w="596" w:type="pct"/>
            <w:vAlign w:val="center"/>
          </w:tcPr>
          <w:p w14:paraId="4E586432"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47,83</w:t>
            </w:r>
          </w:p>
        </w:tc>
        <w:tc>
          <w:tcPr>
            <w:tcW w:w="789" w:type="pct"/>
            <w:vAlign w:val="center"/>
          </w:tcPr>
          <w:p w14:paraId="3008BEA9"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7,64</w:t>
            </w:r>
          </w:p>
        </w:tc>
        <w:tc>
          <w:tcPr>
            <w:tcW w:w="883" w:type="pct"/>
            <w:vAlign w:val="center"/>
          </w:tcPr>
          <w:p w14:paraId="5A8733D5"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20,3</w:t>
            </w:r>
          </w:p>
        </w:tc>
      </w:tr>
      <w:tr w:rsidR="00E51402" w:rsidRPr="002A6C01" w14:paraId="470FCB8B" w14:textId="77777777" w:rsidTr="000E3E9C">
        <w:tblPrEx>
          <w:tblLook w:val="01E0" w:firstRow="1" w:lastRow="1" w:firstColumn="1" w:lastColumn="1" w:noHBand="0" w:noVBand="0"/>
        </w:tblPrEx>
        <w:trPr>
          <w:trHeight w:val="296"/>
          <w:jc w:val="center"/>
        </w:trPr>
        <w:tc>
          <w:tcPr>
            <w:tcW w:w="1021" w:type="pct"/>
            <w:vMerge w:val="restart"/>
            <w:vAlign w:val="center"/>
          </w:tcPr>
          <w:p w14:paraId="12C6621D"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60 г / т</w:t>
            </w:r>
          </w:p>
        </w:tc>
        <w:tc>
          <w:tcPr>
            <w:tcW w:w="952" w:type="pct"/>
            <w:vMerge w:val="restart"/>
            <w:vAlign w:val="center"/>
          </w:tcPr>
          <w:p w14:paraId="5FAE9D64"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35</w:t>
            </w:r>
          </w:p>
        </w:tc>
        <w:tc>
          <w:tcPr>
            <w:tcW w:w="759" w:type="pct"/>
            <w:vAlign w:val="center"/>
          </w:tcPr>
          <w:p w14:paraId="48D901A2"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 xml:space="preserve">Концентрат </w:t>
            </w:r>
          </w:p>
        </w:tc>
        <w:tc>
          <w:tcPr>
            <w:tcW w:w="596" w:type="pct"/>
            <w:vAlign w:val="center"/>
          </w:tcPr>
          <w:p w14:paraId="48208ACE"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43,71</w:t>
            </w:r>
          </w:p>
        </w:tc>
        <w:tc>
          <w:tcPr>
            <w:tcW w:w="789" w:type="pct"/>
            <w:vAlign w:val="center"/>
          </w:tcPr>
          <w:p w14:paraId="2379CA58"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35,9</w:t>
            </w:r>
          </w:p>
        </w:tc>
        <w:tc>
          <w:tcPr>
            <w:tcW w:w="883" w:type="pct"/>
            <w:vAlign w:val="center"/>
          </w:tcPr>
          <w:p w14:paraId="12544CB7"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87,1</w:t>
            </w:r>
          </w:p>
        </w:tc>
      </w:tr>
      <w:tr w:rsidR="00E51402" w:rsidRPr="002A6C01" w14:paraId="3D77B396" w14:textId="77777777" w:rsidTr="000E3E9C">
        <w:tblPrEx>
          <w:tblLook w:val="01E0" w:firstRow="1" w:lastRow="1" w:firstColumn="1" w:lastColumn="1" w:noHBand="0" w:noVBand="0"/>
        </w:tblPrEx>
        <w:trPr>
          <w:trHeight w:val="313"/>
          <w:jc w:val="center"/>
        </w:trPr>
        <w:tc>
          <w:tcPr>
            <w:tcW w:w="1021" w:type="pct"/>
            <w:vMerge/>
            <w:vAlign w:val="center"/>
          </w:tcPr>
          <w:p w14:paraId="44005CC7" w14:textId="77777777" w:rsidR="00E51402" w:rsidRPr="002A6C01" w:rsidRDefault="00E51402" w:rsidP="00E51402">
            <w:pPr>
              <w:tabs>
                <w:tab w:val="left" w:pos="2640"/>
              </w:tabs>
              <w:spacing w:after="0" w:line="240" w:lineRule="auto"/>
              <w:jc w:val="center"/>
              <w:rPr>
                <w:rFonts w:ascii="Times New Roman" w:hAnsi="Times New Roman"/>
                <w:sz w:val="24"/>
                <w:szCs w:val="28"/>
              </w:rPr>
            </w:pPr>
          </w:p>
        </w:tc>
        <w:tc>
          <w:tcPr>
            <w:tcW w:w="952" w:type="pct"/>
            <w:vMerge/>
          </w:tcPr>
          <w:p w14:paraId="5CF40A7E" w14:textId="77777777" w:rsidR="00E51402" w:rsidRPr="002A6C01" w:rsidRDefault="00E51402" w:rsidP="00E51402">
            <w:pPr>
              <w:tabs>
                <w:tab w:val="left" w:pos="2640"/>
              </w:tabs>
              <w:spacing w:after="0" w:line="240" w:lineRule="auto"/>
              <w:jc w:val="center"/>
              <w:rPr>
                <w:rFonts w:ascii="Times New Roman" w:hAnsi="Times New Roman"/>
                <w:sz w:val="24"/>
                <w:szCs w:val="28"/>
              </w:rPr>
            </w:pPr>
          </w:p>
        </w:tc>
        <w:tc>
          <w:tcPr>
            <w:tcW w:w="759" w:type="pct"/>
            <w:vAlign w:val="center"/>
          </w:tcPr>
          <w:p w14:paraId="19437990"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Хвосты</w:t>
            </w:r>
          </w:p>
        </w:tc>
        <w:tc>
          <w:tcPr>
            <w:tcW w:w="596" w:type="pct"/>
            <w:vAlign w:val="center"/>
          </w:tcPr>
          <w:p w14:paraId="4C9B5178"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56,3</w:t>
            </w:r>
          </w:p>
        </w:tc>
        <w:tc>
          <w:tcPr>
            <w:tcW w:w="789" w:type="pct"/>
            <w:vAlign w:val="center"/>
          </w:tcPr>
          <w:p w14:paraId="7D913F5B"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4,11</w:t>
            </w:r>
          </w:p>
        </w:tc>
        <w:tc>
          <w:tcPr>
            <w:tcW w:w="883" w:type="pct"/>
            <w:vAlign w:val="center"/>
          </w:tcPr>
          <w:p w14:paraId="4838934C" w14:textId="77777777" w:rsidR="00E51402" w:rsidRPr="002A6C01" w:rsidRDefault="00E51402" w:rsidP="00E51402">
            <w:pPr>
              <w:tabs>
                <w:tab w:val="left" w:pos="2640"/>
              </w:tabs>
              <w:spacing w:after="0" w:line="240" w:lineRule="auto"/>
              <w:jc w:val="center"/>
              <w:rPr>
                <w:rFonts w:ascii="Times New Roman" w:hAnsi="Times New Roman"/>
                <w:sz w:val="24"/>
                <w:szCs w:val="28"/>
              </w:rPr>
            </w:pPr>
            <w:r w:rsidRPr="002A6C01">
              <w:rPr>
                <w:rFonts w:ascii="Times New Roman" w:hAnsi="Times New Roman"/>
                <w:sz w:val="24"/>
                <w:szCs w:val="28"/>
              </w:rPr>
              <w:t>12,9</w:t>
            </w:r>
          </w:p>
        </w:tc>
      </w:tr>
    </w:tbl>
    <w:p w14:paraId="13110155" w14:textId="77777777" w:rsidR="000A06DB" w:rsidRDefault="000A06DB" w:rsidP="000A06DB">
      <w:pPr>
        <w:spacing w:after="0" w:line="240" w:lineRule="auto"/>
        <w:ind w:firstLine="709"/>
        <w:jc w:val="both"/>
        <w:rPr>
          <w:rFonts w:ascii="Times New Roman" w:hAnsi="Times New Roman"/>
          <w:bCs/>
          <w:sz w:val="28"/>
          <w:szCs w:val="28"/>
          <w:lang w:val="kk-KZ"/>
        </w:rPr>
      </w:pPr>
    </w:p>
    <w:p w14:paraId="34314754" w14:textId="3BB1B7A1" w:rsidR="00315F7F" w:rsidRDefault="00E51402" w:rsidP="00654539">
      <w:pPr>
        <w:spacing w:line="240" w:lineRule="auto"/>
        <w:ind w:firstLine="709"/>
        <w:jc w:val="both"/>
        <w:rPr>
          <w:rFonts w:ascii="Times New Roman" w:hAnsi="Times New Roman"/>
          <w:sz w:val="28"/>
          <w:szCs w:val="28"/>
          <w:lang w:val="kk-KZ"/>
        </w:rPr>
      </w:pPr>
      <w:r w:rsidRPr="002A6C01">
        <w:rPr>
          <w:rFonts w:ascii="Times New Roman" w:hAnsi="Times New Roman"/>
          <w:bCs/>
          <w:sz w:val="28"/>
          <w:szCs w:val="28"/>
          <w:lang w:val="kk-KZ"/>
        </w:rPr>
        <w:t>Рентгенофазовые исследования</w:t>
      </w:r>
      <w:r w:rsidR="00996E1A">
        <w:rPr>
          <w:rFonts w:ascii="Times New Roman" w:hAnsi="Times New Roman"/>
          <w:bCs/>
          <w:sz w:val="28"/>
          <w:szCs w:val="28"/>
          <w:lang w:val="kk-KZ"/>
        </w:rPr>
        <w:t xml:space="preserve"> обогащенного кека </w:t>
      </w:r>
      <w:r w:rsidRPr="002A6C01">
        <w:rPr>
          <w:rFonts w:ascii="Times New Roman" w:hAnsi="Times New Roman"/>
          <w:sz w:val="28"/>
          <w:szCs w:val="28"/>
          <w:lang w:val="kk-KZ"/>
        </w:rPr>
        <w:t>показали, что в состав полученного концентрата входят такие минералы, как кварц SiO</w:t>
      </w:r>
      <w:r w:rsidRPr="002A6C01">
        <w:rPr>
          <w:rFonts w:ascii="Times New Roman" w:hAnsi="Times New Roman"/>
          <w:sz w:val="28"/>
          <w:szCs w:val="28"/>
          <w:vertAlign w:val="subscript"/>
          <w:lang w:val="kk-KZ"/>
        </w:rPr>
        <w:t>2</w:t>
      </w:r>
      <w:r w:rsidRPr="002A6C01">
        <w:rPr>
          <w:rFonts w:ascii="Times New Roman" w:hAnsi="Times New Roman"/>
          <w:sz w:val="28"/>
          <w:szCs w:val="28"/>
          <w:lang w:val="kk-KZ"/>
        </w:rPr>
        <w:t xml:space="preserve">, который представляет </w:t>
      </w:r>
      <w:r w:rsidR="00315F7F" w:rsidRPr="002A6C01">
        <w:rPr>
          <w:rFonts w:ascii="Times New Roman" w:hAnsi="Times New Roman"/>
          <w:sz w:val="28"/>
          <w:szCs w:val="28"/>
          <w:lang w:val="kk-KZ"/>
        </w:rPr>
        <w:t xml:space="preserve">его </w:t>
      </w:r>
      <w:r w:rsidRPr="002A6C01">
        <w:rPr>
          <w:rFonts w:ascii="Times New Roman" w:hAnsi="Times New Roman"/>
          <w:sz w:val="28"/>
          <w:szCs w:val="28"/>
          <w:lang w:val="kk-KZ"/>
        </w:rPr>
        <w:t xml:space="preserve">основу, с примесями </w:t>
      </w:r>
      <w:r w:rsidRPr="002A6C01">
        <w:rPr>
          <w:rFonts w:ascii="Times New Roman" w:hAnsi="Times New Roman"/>
          <w:bCs/>
          <w:sz w:val="28"/>
          <w:szCs w:val="28"/>
          <w:shd w:val="clear" w:color="auto" w:fill="FFFFFF"/>
          <w:lang w:val="kk-KZ"/>
        </w:rPr>
        <w:t xml:space="preserve">мусковита </w:t>
      </w:r>
      <w:r w:rsidRPr="002A6C01">
        <w:rPr>
          <w:rFonts w:ascii="Times New Roman" w:hAnsi="Times New Roman"/>
          <w:bCs/>
          <w:sz w:val="28"/>
          <w:lang w:val="pt-BR"/>
        </w:rPr>
        <w:t>K</w:t>
      </w:r>
      <w:r w:rsidRPr="002A6C01">
        <w:rPr>
          <w:rFonts w:ascii="Times New Roman" w:hAnsi="Times New Roman"/>
          <w:bCs/>
          <w:sz w:val="28"/>
          <w:vertAlign w:val="subscript"/>
        </w:rPr>
        <w:t>2</w:t>
      </w:r>
      <w:r w:rsidRPr="002A6C01">
        <w:rPr>
          <w:rFonts w:ascii="Times New Roman" w:hAnsi="Times New Roman"/>
          <w:bCs/>
          <w:sz w:val="28"/>
          <w:lang w:val="pt-BR"/>
        </w:rPr>
        <w:t>OAl</w:t>
      </w:r>
      <w:r w:rsidRPr="002A6C01">
        <w:rPr>
          <w:rFonts w:ascii="Times New Roman" w:hAnsi="Times New Roman"/>
          <w:bCs/>
          <w:sz w:val="28"/>
          <w:vertAlign w:val="subscript"/>
        </w:rPr>
        <w:t>2</w:t>
      </w:r>
      <w:r w:rsidRPr="002A6C01">
        <w:rPr>
          <w:rFonts w:ascii="Times New Roman" w:hAnsi="Times New Roman"/>
          <w:bCs/>
          <w:sz w:val="28"/>
          <w:lang w:val="pt-BR"/>
        </w:rPr>
        <w:t>O</w:t>
      </w:r>
      <w:r w:rsidRPr="002A6C01">
        <w:rPr>
          <w:rFonts w:ascii="Times New Roman" w:hAnsi="Times New Roman"/>
          <w:bCs/>
          <w:sz w:val="28"/>
          <w:vertAlign w:val="subscript"/>
        </w:rPr>
        <w:t>3</w:t>
      </w:r>
      <w:r w:rsidRPr="002A6C01">
        <w:rPr>
          <w:rFonts w:ascii="Times New Roman" w:hAnsi="Times New Roman"/>
          <w:bCs/>
          <w:sz w:val="28"/>
          <w:lang w:val="pt-BR"/>
        </w:rPr>
        <w:t>SiO</w:t>
      </w:r>
      <w:r w:rsidRPr="002A6C01">
        <w:rPr>
          <w:rFonts w:ascii="Times New Roman" w:hAnsi="Times New Roman"/>
          <w:bCs/>
          <w:sz w:val="28"/>
          <w:vertAlign w:val="subscript"/>
        </w:rPr>
        <w:t>2</w:t>
      </w:r>
      <w:r w:rsidRPr="002A6C01">
        <w:rPr>
          <w:rFonts w:ascii="Times New Roman" w:hAnsi="Times New Roman"/>
          <w:bCs/>
          <w:sz w:val="28"/>
          <w:szCs w:val="28"/>
          <w:shd w:val="clear" w:color="auto" w:fill="FFFFFF"/>
          <w:lang w:val="kk-KZ"/>
        </w:rPr>
        <w:t xml:space="preserve"> и барита </w:t>
      </w:r>
      <w:r w:rsidRPr="002A6C01">
        <w:rPr>
          <w:rFonts w:ascii="Times New Roman" w:hAnsi="Times New Roman"/>
          <w:sz w:val="28"/>
          <w:szCs w:val="28"/>
          <w:lang w:val="kk-KZ"/>
        </w:rPr>
        <w:t>ВаSO</w:t>
      </w:r>
      <w:r w:rsidRPr="002A6C01">
        <w:rPr>
          <w:rFonts w:ascii="Times New Roman" w:hAnsi="Times New Roman"/>
          <w:sz w:val="28"/>
          <w:szCs w:val="28"/>
          <w:vertAlign w:val="subscript"/>
          <w:lang w:val="kk-KZ"/>
        </w:rPr>
        <w:t>4</w:t>
      </w:r>
      <w:r w:rsidRPr="002A6C01">
        <w:rPr>
          <w:rFonts w:ascii="Times New Roman" w:hAnsi="Times New Roman"/>
          <w:sz w:val="28"/>
          <w:szCs w:val="28"/>
          <w:lang w:val="kk-KZ"/>
        </w:rPr>
        <w:t xml:space="preserve">. Ренгенограмма полученного концентрата представлена на рисунке </w:t>
      </w:r>
      <w:r w:rsidR="00315F7F" w:rsidRPr="002A6C01">
        <w:rPr>
          <w:rFonts w:ascii="Times New Roman" w:hAnsi="Times New Roman"/>
          <w:sz w:val="28"/>
          <w:szCs w:val="28"/>
          <w:lang w:val="kk-KZ"/>
        </w:rPr>
        <w:t>29.</w:t>
      </w:r>
    </w:p>
    <w:p w14:paraId="2BDE69F1" w14:textId="77777777" w:rsidR="00817C0E" w:rsidRPr="00817C0E" w:rsidRDefault="00817C0E" w:rsidP="00817C0E">
      <w:pPr>
        <w:spacing w:after="0" w:line="240" w:lineRule="auto"/>
        <w:ind w:firstLine="709"/>
        <w:jc w:val="both"/>
        <w:rPr>
          <w:rFonts w:ascii="Times New Roman" w:hAnsi="Times New Roman"/>
          <w:sz w:val="28"/>
          <w:szCs w:val="16"/>
          <w:lang w:val="kk-KZ"/>
        </w:rPr>
      </w:pPr>
    </w:p>
    <w:p w14:paraId="618A2014" w14:textId="77777777" w:rsidR="008C285D" w:rsidRPr="002A6C01" w:rsidRDefault="0020785B" w:rsidP="008C285D">
      <w:pPr>
        <w:tabs>
          <w:tab w:val="left" w:pos="0"/>
          <w:tab w:val="left" w:pos="851"/>
        </w:tabs>
        <w:spacing w:after="0" w:line="240" w:lineRule="auto"/>
        <w:jc w:val="center"/>
        <w:rPr>
          <w:rFonts w:ascii="Times New Roman" w:hAnsi="Times New Roman"/>
          <w:sz w:val="28"/>
          <w:szCs w:val="28"/>
        </w:rPr>
      </w:pPr>
      <w:r w:rsidRPr="002A6C01">
        <w:rPr>
          <w:noProof/>
          <w:lang w:eastAsia="ru-RU"/>
        </w:rPr>
        <w:drawing>
          <wp:inline distT="0" distB="0" distL="0" distR="0" wp14:anchorId="672B2BC9" wp14:editId="0993B247">
            <wp:extent cx="5600700" cy="2903665"/>
            <wp:effectExtent l="0" t="0" r="0" b="0"/>
            <wp:docPr id="4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37533" cy="2922761"/>
                    </a:xfrm>
                    <a:prstGeom prst="rect">
                      <a:avLst/>
                    </a:prstGeom>
                    <a:noFill/>
                    <a:ln>
                      <a:noFill/>
                    </a:ln>
                  </pic:spPr>
                </pic:pic>
              </a:graphicData>
            </a:graphic>
          </wp:inline>
        </w:drawing>
      </w:r>
    </w:p>
    <w:p w14:paraId="0AFD92CF" w14:textId="77777777" w:rsidR="008C285D" w:rsidRDefault="008C285D" w:rsidP="00654539">
      <w:pPr>
        <w:spacing w:before="240" w:line="240" w:lineRule="auto"/>
        <w:ind w:firstLine="709"/>
        <w:jc w:val="center"/>
        <w:rPr>
          <w:rFonts w:ascii="Times New Roman" w:hAnsi="Times New Roman"/>
          <w:sz w:val="28"/>
          <w:szCs w:val="28"/>
          <w:lang w:val="kk-KZ"/>
        </w:rPr>
      </w:pPr>
      <w:r w:rsidRPr="002A6C01">
        <w:rPr>
          <w:rFonts w:ascii="Times New Roman" w:hAnsi="Times New Roman"/>
          <w:sz w:val="28"/>
          <w:szCs w:val="28"/>
        </w:rPr>
        <w:t xml:space="preserve">Рисунок </w:t>
      </w:r>
      <w:r w:rsidRPr="002A6C01">
        <w:rPr>
          <w:rFonts w:ascii="Times New Roman" w:hAnsi="Times New Roman"/>
          <w:sz w:val="28"/>
          <w:szCs w:val="28"/>
          <w:lang w:val="kk-KZ"/>
        </w:rPr>
        <w:t>29</w:t>
      </w:r>
      <w:r w:rsidRPr="002A6C01">
        <w:rPr>
          <w:rFonts w:ascii="Times New Roman" w:hAnsi="Times New Roman"/>
          <w:sz w:val="28"/>
          <w:szCs w:val="28"/>
        </w:rPr>
        <w:t xml:space="preserve"> - </w:t>
      </w:r>
      <w:r w:rsidRPr="002A6C01">
        <w:rPr>
          <w:rFonts w:ascii="Times New Roman" w:hAnsi="Times New Roman"/>
          <w:sz w:val="28"/>
          <w:szCs w:val="28"/>
          <w:lang w:val="kk-KZ"/>
        </w:rPr>
        <w:t>Ренгенограмма полученного концентрата</w:t>
      </w:r>
    </w:p>
    <w:p w14:paraId="3CF5C61F" w14:textId="0B5C7B63" w:rsidR="00E51402" w:rsidRPr="002A6C01" w:rsidRDefault="00E51402" w:rsidP="00315F7F">
      <w:pPr>
        <w:spacing w:after="0" w:line="240" w:lineRule="auto"/>
        <w:ind w:firstLine="709"/>
        <w:jc w:val="both"/>
        <w:rPr>
          <w:rFonts w:ascii="Times New Roman" w:hAnsi="Times New Roman"/>
          <w:sz w:val="28"/>
          <w:szCs w:val="28"/>
          <w:shd w:val="clear" w:color="auto" w:fill="FFFFFF"/>
          <w:lang w:val="kk-KZ"/>
        </w:rPr>
      </w:pPr>
      <w:r w:rsidRPr="002A6C01">
        <w:rPr>
          <w:rFonts w:ascii="Times New Roman" w:hAnsi="Times New Roman"/>
          <w:sz w:val="28"/>
          <w:szCs w:val="28"/>
        </w:rPr>
        <w:t>Далее обогащенный кек может быть использован в составе шихты для получения ферросилиция [1</w:t>
      </w:r>
      <w:r w:rsidR="001749F4" w:rsidRPr="001749F4">
        <w:rPr>
          <w:rFonts w:ascii="Times New Roman" w:hAnsi="Times New Roman"/>
          <w:sz w:val="28"/>
          <w:szCs w:val="28"/>
        </w:rPr>
        <w:t>35</w:t>
      </w:r>
      <w:r w:rsidRPr="002A6C01">
        <w:rPr>
          <w:rFonts w:ascii="Times New Roman" w:hAnsi="Times New Roman"/>
          <w:sz w:val="28"/>
          <w:szCs w:val="28"/>
        </w:rPr>
        <w:t>], а раствор от выщелачивания спека, после коррекции значения рН, согласно разработанн</w:t>
      </w:r>
      <w:r w:rsidR="00996E1A">
        <w:rPr>
          <w:rFonts w:ascii="Times New Roman" w:hAnsi="Times New Roman"/>
          <w:sz w:val="28"/>
          <w:szCs w:val="28"/>
        </w:rPr>
        <w:t>ой ранее технологии, направляет</w:t>
      </w:r>
      <w:r w:rsidRPr="002A6C01">
        <w:rPr>
          <w:rFonts w:ascii="Times New Roman" w:hAnsi="Times New Roman"/>
          <w:sz w:val="28"/>
          <w:szCs w:val="28"/>
        </w:rPr>
        <w:t xml:space="preserve">ся на извлечение урана, молибдена </w:t>
      </w:r>
      <w:r w:rsidR="00315F7F" w:rsidRPr="002A6C01">
        <w:rPr>
          <w:rFonts w:ascii="Times New Roman" w:hAnsi="Times New Roman"/>
          <w:sz w:val="28"/>
          <w:szCs w:val="28"/>
        </w:rPr>
        <w:t xml:space="preserve">и </w:t>
      </w:r>
      <w:r w:rsidRPr="002A6C01">
        <w:rPr>
          <w:rFonts w:ascii="Times New Roman" w:hAnsi="Times New Roman"/>
          <w:sz w:val="28"/>
          <w:szCs w:val="28"/>
        </w:rPr>
        <w:t xml:space="preserve">ванадия сорбцией </w:t>
      </w:r>
      <w:r w:rsidRPr="002A6C01">
        <w:rPr>
          <w:rFonts w:ascii="Times New Roman" w:hAnsi="Times New Roman"/>
          <w:sz w:val="28"/>
          <w:szCs w:val="28"/>
          <w:shd w:val="clear" w:color="auto" w:fill="FFFFFF"/>
          <w:lang w:val="kk-KZ"/>
        </w:rPr>
        <w:t>[</w:t>
      </w:r>
      <w:r w:rsidR="001749F4" w:rsidRPr="001749F4">
        <w:rPr>
          <w:rFonts w:ascii="Times New Roman" w:hAnsi="Times New Roman"/>
          <w:sz w:val="28"/>
          <w:szCs w:val="28"/>
          <w:shd w:val="clear" w:color="auto" w:fill="FFFFFF"/>
        </w:rPr>
        <w:t>106</w:t>
      </w:r>
      <w:r w:rsidRPr="002A6C01">
        <w:rPr>
          <w:rFonts w:ascii="Times New Roman" w:hAnsi="Times New Roman"/>
          <w:sz w:val="28"/>
          <w:szCs w:val="28"/>
          <w:shd w:val="clear" w:color="auto" w:fill="FFFFFF"/>
          <w:lang w:val="kk-KZ"/>
        </w:rPr>
        <w:t>, 10</w:t>
      </w:r>
      <w:r w:rsidR="001749F4" w:rsidRPr="001749F4">
        <w:rPr>
          <w:rFonts w:ascii="Times New Roman" w:hAnsi="Times New Roman"/>
          <w:sz w:val="28"/>
          <w:szCs w:val="28"/>
          <w:shd w:val="clear" w:color="auto" w:fill="FFFFFF"/>
        </w:rPr>
        <w:t>9</w:t>
      </w:r>
      <w:r w:rsidRPr="002A6C01">
        <w:rPr>
          <w:rFonts w:ascii="Times New Roman" w:hAnsi="Times New Roman"/>
          <w:sz w:val="28"/>
          <w:szCs w:val="28"/>
          <w:shd w:val="clear" w:color="auto" w:fill="FFFFFF"/>
          <w:lang w:val="kk-KZ"/>
        </w:rPr>
        <w:t>].</w:t>
      </w:r>
    </w:p>
    <w:p w14:paraId="3BBE7292" w14:textId="77777777" w:rsidR="00E95580" w:rsidRPr="002A6C01" w:rsidRDefault="00E95580" w:rsidP="00E95580">
      <w:pPr>
        <w:spacing w:after="0"/>
        <w:ind w:firstLine="709"/>
        <w:jc w:val="both"/>
        <w:rPr>
          <w:rFonts w:ascii="Times New Roman" w:hAnsi="Times New Roman"/>
          <w:sz w:val="28"/>
          <w:szCs w:val="28"/>
        </w:rPr>
      </w:pPr>
      <w:r w:rsidRPr="002A6C01">
        <w:rPr>
          <w:rFonts w:ascii="Times New Roman" w:hAnsi="Times New Roman"/>
          <w:sz w:val="28"/>
          <w:szCs w:val="28"/>
        </w:rPr>
        <w:t>В ходе исследований нами было замечено, что при коррекции рН продуктивного раствора начинает образовываться осадок соединений алюминия, который, при сорбции указанных элементов, «забивает» иониты. В этой связи предложено на следующей стадии, перед сорбцией редких металлов, вывести алюминий из раствора путем получения алюминиевых квасцов.</w:t>
      </w:r>
    </w:p>
    <w:p w14:paraId="143E26AE" w14:textId="77777777" w:rsidR="00BB2953" w:rsidRDefault="00BB2953" w:rsidP="00E51402">
      <w:pPr>
        <w:spacing w:after="0"/>
        <w:jc w:val="both"/>
        <w:rPr>
          <w:rFonts w:ascii="Times New Roman" w:hAnsi="Times New Roman"/>
          <w:sz w:val="28"/>
          <w:szCs w:val="28"/>
        </w:rPr>
      </w:pPr>
    </w:p>
    <w:p w14:paraId="6BA1A973" w14:textId="77777777" w:rsidR="000A06DB" w:rsidRPr="002A6C01" w:rsidRDefault="000A06DB" w:rsidP="00E51402">
      <w:pPr>
        <w:spacing w:after="0"/>
        <w:jc w:val="both"/>
        <w:rPr>
          <w:rFonts w:ascii="Times New Roman" w:hAnsi="Times New Roman"/>
          <w:sz w:val="28"/>
          <w:szCs w:val="28"/>
        </w:rPr>
      </w:pPr>
    </w:p>
    <w:p w14:paraId="2F5E9A4F" w14:textId="77777777" w:rsidR="00A75720" w:rsidRDefault="00E51402" w:rsidP="00A75720">
      <w:pPr>
        <w:spacing w:after="0" w:line="240" w:lineRule="auto"/>
        <w:ind w:firstLine="709"/>
        <w:jc w:val="both"/>
        <w:rPr>
          <w:rFonts w:ascii="Times New Roman" w:hAnsi="Times New Roman"/>
          <w:b/>
          <w:sz w:val="28"/>
          <w:szCs w:val="28"/>
          <w:lang w:val="kk-KZ"/>
        </w:rPr>
      </w:pPr>
      <w:r w:rsidRPr="002A6C01">
        <w:rPr>
          <w:rFonts w:ascii="Times New Roman" w:hAnsi="Times New Roman"/>
          <w:b/>
          <w:sz w:val="28"/>
          <w:szCs w:val="28"/>
          <w:lang w:val="kk-KZ"/>
        </w:rPr>
        <w:t xml:space="preserve">3.2.4 Исследование процесса осаждения </w:t>
      </w:r>
      <w:r w:rsidR="00A75720" w:rsidRPr="002A6C01">
        <w:rPr>
          <w:rFonts w:ascii="Times New Roman" w:hAnsi="Times New Roman"/>
          <w:b/>
          <w:sz w:val="28"/>
          <w:szCs w:val="28"/>
          <w:lang w:val="kk-KZ"/>
        </w:rPr>
        <w:t>кв</w:t>
      </w:r>
      <w:r w:rsidR="00654539">
        <w:rPr>
          <w:rFonts w:ascii="Times New Roman" w:hAnsi="Times New Roman"/>
          <w:b/>
          <w:sz w:val="28"/>
          <w:szCs w:val="28"/>
          <w:lang w:val="kk-KZ"/>
        </w:rPr>
        <w:t>асцов из продуктивных растворов</w:t>
      </w:r>
    </w:p>
    <w:p w14:paraId="5B528BE9" w14:textId="77777777" w:rsidR="00654539" w:rsidRPr="002A6C01" w:rsidRDefault="00654539" w:rsidP="00A75720">
      <w:pPr>
        <w:spacing w:after="0" w:line="240" w:lineRule="auto"/>
        <w:ind w:firstLine="709"/>
        <w:jc w:val="both"/>
        <w:rPr>
          <w:rFonts w:ascii="Times New Roman" w:hAnsi="Times New Roman"/>
          <w:b/>
          <w:sz w:val="28"/>
          <w:szCs w:val="28"/>
          <w:lang w:val="kk-KZ"/>
        </w:rPr>
      </w:pPr>
    </w:p>
    <w:p w14:paraId="08CE40DD" w14:textId="77777777" w:rsidR="00E51402" w:rsidRPr="002A6C01" w:rsidRDefault="00E51402" w:rsidP="00E51402">
      <w:pPr>
        <w:spacing w:after="0" w:line="240" w:lineRule="auto"/>
        <w:ind w:firstLine="708"/>
        <w:jc w:val="both"/>
        <w:rPr>
          <w:rFonts w:ascii="Times New Roman" w:hAnsi="Times New Roman"/>
          <w:sz w:val="28"/>
          <w:szCs w:val="28"/>
        </w:rPr>
      </w:pPr>
      <w:r w:rsidRPr="002A6C01">
        <w:rPr>
          <w:rFonts w:ascii="Times New Roman" w:hAnsi="Times New Roman"/>
          <w:sz w:val="28"/>
          <w:szCs w:val="28"/>
        </w:rPr>
        <w:t xml:space="preserve">Объектом исследований на данном этапе явились продуктивные растворы выщелачивания спека исходной руды и сульфата аммония в присутствии серной кислоты. </w:t>
      </w:r>
      <w:r w:rsidR="00654539" w:rsidRPr="00654539">
        <w:rPr>
          <w:rFonts w:ascii="Times New Roman" w:hAnsi="Times New Roman"/>
          <w:sz w:val="28"/>
          <w:szCs w:val="28"/>
        </w:rPr>
        <w:t xml:space="preserve"> </w:t>
      </w:r>
      <w:r w:rsidRPr="002A6C01">
        <w:rPr>
          <w:rFonts w:ascii="Times New Roman" w:hAnsi="Times New Roman"/>
          <w:sz w:val="28"/>
          <w:szCs w:val="28"/>
        </w:rPr>
        <w:t xml:space="preserve">Состав </w:t>
      </w:r>
      <w:r w:rsidR="00654539" w:rsidRPr="00654539">
        <w:rPr>
          <w:rFonts w:ascii="Times New Roman" w:hAnsi="Times New Roman"/>
          <w:sz w:val="28"/>
          <w:szCs w:val="28"/>
        </w:rPr>
        <w:t xml:space="preserve"> </w:t>
      </w:r>
      <w:r w:rsidRPr="002A6C01">
        <w:rPr>
          <w:rFonts w:ascii="Times New Roman" w:hAnsi="Times New Roman"/>
          <w:sz w:val="28"/>
          <w:szCs w:val="28"/>
        </w:rPr>
        <w:t>растворов следующий, г/дм</w:t>
      </w:r>
      <w:r w:rsidRPr="002A6C01">
        <w:rPr>
          <w:rFonts w:ascii="Times New Roman" w:hAnsi="Times New Roman"/>
          <w:sz w:val="28"/>
          <w:szCs w:val="28"/>
          <w:vertAlign w:val="superscript"/>
        </w:rPr>
        <w:t>3</w:t>
      </w:r>
      <w:r w:rsidRPr="002A6C01">
        <w:rPr>
          <w:rFonts w:ascii="Times New Roman" w:hAnsi="Times New Roman"/>
          <w:sz w:val="28"/>
          <w:szCs w:val="28"/>
        </w:rPr>
        <w:t>:</w:t>
      </w:r>
      <w:r w:rsidR="00654539" w:rsidRPr="00654539">
        <w:rPr>
          <w:rFonts w:ascii="Times New Roman" w:hAnsi="Times New Roman"/>
          <w:sz w:val="28"/>
          <w:szCs w:val="28"/>
        </w:rPr>
        <w:t xml:space="preserve"> </w:t>
      </w:r>
      <w:r w:rsidRPr="002A6C01">
        <w:rPr>
          <w:rFonts w:ascii="Times New Roman" w:hAnsi="Times New Roman"/>
          <w:sz w:val="28"/>
          <w:szCs w:val="28"/>
        </w:rPr>
        <w:t xml:space="preserve"> </w:t>
      </w:r>
      <w:r w:rsidRPr="002A6C01">
        <w:rPr>
          <w:rFonts w:ascii="Times New Roman" w:hAnsi="Times New Roman"/>
          <w:sz w:val="28"/>
          <w:szCs w:val="28"/>
          <w:lang w:val="en-US"/>
        </w:rPr>
        <w:t>Fe</w:t>
      </w:r>
      <w:r w:rsidR="00654539" w:rsidRPr="00654539">
        <w:rPr>
          <w:rFonts w:ascii="Times New Roman" w:hAnsi="Times New Roman"/>
          <w:sz w:val="28"/>
          <w:szCs w:val="28"/>
        </w:rPr>
        <w:t xml:space="preserve"> </w:t>
      </w:r>
      <w:r w:rsidRPr="002A6C01">
        <w:rPr>
          <w:rFonts w:ascii="Times New Roman" w:hAnsi="Times New Roman"/>
          <w:sz w:val="28"/>
          <w:szCs w:val="28"/>
        </w:rPr>
        <w:t>-</w:t>
      </w:r>
      <w:r w:rsidR="00654539" w:rsidRPr="00654539">
        <w:rPr>
          <w:rFonts w:ascii="Times New Roman" w:hAnsi="Times New Roman"/>
          <w:sz w:val="28"/>
          <w:szCs w:val="28"/>
        </w:rPr>
        <w:t xml:space="preserve"> </w:t>
      </w:r>
      <w:r w:rsidRPr="002A6C01">
        <w:rPr>
          <w:rFonts w:ascii="Times New Roman" w:hAnsi="Times New Roman"/>
          <w:sz w:val="28"/>
          <w:szCs w:val="28"/>
        </w:rPr>
        <w:t xml:space="preserve">6,5; </w:t>
      </w:r>
      <w:r w:rsidR="00654539" w:rsidRPr="00654539">
        <w:rPr>
          <w:rFonts w:ascii="Times New Roman" w:hAnsi="Times New Roman"/>
          <w:sz w:val="28"/>
          <w:szCs w:val="28"/>
        </w:rPr>
        <w:t xml:space="preserve"> </w:t>
      </w:r>
      <w:r w:rsidRPr="002A6C01">
        <w:rPr>
          <w:rFonts w:ascii="Times New Roman" w:hAnsi="Times New Roman"/>
          <w:sz w:val="28"/>
          <w:szCs w:val="28"/>
          <w:lang w:val="en-US"/>
        </w:rPr>
        <w:t>Al</w:t>
      </w:r>
      <w:r w:rsidR="00654539" w:rsidRPr="00654539">
        <w:rPr>
          <w:rFonts w:ascii="Times New Roman" w:hAnsi="Times New Roman"/>
          <w:sz w:val="28"/>
          <w:szCs w:val="28"/>
        </w:rPr>
        <w:t xml:space="preserve"> </w:t>
      </w:r>
      <w:r w:rsidRPr="002A6C01">
        <w:rPr>
          <w:rFonts w:ascii="Times New Roman" w:hAnsi="Times New Roman"/>
          <w:sz w:val="28"/>
          <w:szCs w:val="28"/>
        </w:rPr>
        <w:t>–</w:t>
      </w:r>
      <w:r w:rsidR="00654539" w:rsidRPr="00654539">
        <w:rPr>
          <w:rFonts w:ascii="Times New Roman" w:hAnsi="Times New Roman"/>
          <w:sz w:val="28"/>
          <w:szCs w:val="28"/>
        </w:rPr>
        <w:t xml:space="preserve"> </w:t>
      </w:r>
      <w:r w:rsidRPr="002A6C01">
        <w:rPr>
          <w:rFonts w:ascii="Times New Roman" w:hAnsi="Times New Roman"/>
          <w:sz w:val="28"/>
          <w:szCs w:val="28"/>
        </w:rPr>
        <w:t xml:space="preserve">6,8; </w:t>
      </w:r>
      <w:r w:rsidR="00654539">
        <w:rPr>
          <w:rFonts w:ascii="Times New Roman" w:hAnsi="Times New Roman"/>
          <w:sz w:val="28"/>
          <w:szCs w:val="28"/>
        </w:rPr>
        <w:t xml:space="preserve"> </w:t>
      </w:r>
      <w:r w:rsidRPr="002A6C01">
        <w:rPr>
          <w:rFonts w:ascii="Times New Roman" w:hAnsi="Times New Roman"/>
          <w:sz w:val="28"/>
          <w:szCs w:val="28"/>
          <w:lang w:val="en-US"/>
        </w:rPr>
        <w:t>V</w:t>
      </w:r>
      <w:r w:rsidRPr="002A6C01">
        <w:rPr>
          <w:rFonts w:ascii="Times New Roman" w:hAnsi="Times New Roman"/>
          <w:sz w:val="28"/>
          <w:szCs w:val="28"/>
          <w:vertAlign w:val="subscript"/>
        </w:rPr>
        <w:t>общ</w:t>
      </w:r>
      <w:r w:rsidRPr="002A6C01">
        <w:rPr>
          <w:rFonts w:ascii="Times New Roman" w:hAnsi="Times New Roman"/>
          <w:sz w:val="28"/>
          <w:szCs w:val="28"/>
        </w:rPr>
        <w:t xml:space="preserve"> – 1,45; Мо – 0,03; </w:t>
      </w:r>
      <w:r w:rsidRPr="002A6C01">
        <w:rPr>
          <w:rFonts w:ascii="Times New Roman" w:hAnsi="Times New Roman"/>
          <w:sz w:val="28"/>
          <w:szCs w:val="28"/>
          <w:lang w:val="en-US"/>
        </w:rPr>
        <w:t>U</w:t>
      </w:r>
      <w:r w:rsidRPr="002A6C01">
        <w:rPr>
          <w:rFonts w:ascii="Times New Roman" w:hAnsi="Times New Roman"/>
          <w:sz w:val="28"/>
          <w:szCs w:val="28"/>
        </w:rPr>
        <w:t xml:space="preserve"> – 0,02; Σ РЗЭ – 0,07.</w:t>
      </w:r>
    </w:p>
    <w:p w14:paraId="6B9B223E" w14:textId="2DB5D53B" w:rsidR="00E51402" w:rsidRPr="002A6C01" w:rsidRDefault="00E51402" w:rsidP="00E51402">
      <w:pPr>
        <w:spacing w:after="0" w:line="240" w:lineRule="auto"/>
        <w:ind w:firstLine="709"/>
        <w:jc w:val="both"/>
        <w:rPr>
          <w:rFonts w:ascii="Times New Roman" w:hAnsi="Times New Roman"/>
          <w:sz w:val="28"/>
          <w:szCs w:val="28"/>
        </w:rPr>
      </w:pPr>
      <w:r w:rsidRPr="002A6C01">
        <w:rPr>
          <w:rFonts w:ascii="Times New Roman" w:hAnsi="Times New Roman"/>
          <w:sz w:val="28"/>
          <w:szCs w:val="28"/>
        </w:rPr>
        <w:t>Исходя из литературных данных [1</w:t>
      </w:r>
      <w:r w:rsidR="001749F4" w:rsidRPr="001749F4">
        <w:rPr>
          <w:rFonts w:ascii="Times New Roman" w:hAnsi="Times New Roman"/>
          <w:sz w:val="28"/>
          <w:szCs w:val="28"/>
        </w:rPr>
        <w:t>36</w:t>
      </w:r>
      <w:r w:rsidRPr="002A6C01">
        <w:rPr>
          <w:rFonts w:ascii="Times New Roman" w:hAnsi="Times New Roman"/>
          <w:sz w:val="28"/>
          <w:szCs w:val="28"/>
        </w:rPr>
        <w:t>,1</w:t>
      </w:r>
      <w:r w:rsidR="001749F4" w:rsidRPr="001749F4">
        <w:rPr>
          <w:rFonts w:ascii="Times New Roman" w:hAnsi="Times New Roman"/>
          <w:sz w:val="28"/>
          <w:szCs w:val="28"/>
        </w:rPr>
        <w:t>37</w:t>
      </w:r>
      <w:r w:rsidRPr="002A6C01">
        <w:rPr>
          <w:rFonts w:ascii="Times New Roman" w:hAnsi="Times New Roman"/>
          <w:sz w:val="28"/>
          <w:szCs w:val="28"/>
        </w:rPr>
        <w:t>]</w:t>
      </w:r>
      <w:r w:rsidR="00CA7975" w:rsidRPr="002A6C01">
        <w:rPr>
          <w:rFonts w:ascii="Times New Roman" w:hAnsi="Times New Roman"/>
          <w:sz w:val="28"/>
          <w:szCs w:val="28"/>
        </w:rPr>
        <w:t xml:space="preserve"> </w:t>
      </w:r>
      <w:r w:rsidRPr="002A6C01">
        <w:rPr>
          <w:rFonts w:ascii="Times New Roman" w:hAnsi="Times New Roman"/>
          <w:sz w:val="28"/>
          <w:szCs w:val="28"/>
        </w:rPr>
        <w:t xml:space="preserve">нами разработан способ осаждения алюминия в виде алюмоаммонийных квасцов </w:t>
      </w:r>
      <w:r w:rsidR="00F36549" w:rsidRPr="002A6C01">
        <w:rPr>
          <w:rFonts w:ascii="Times New Roman" w:hAnsi="Times New Roman"/>
          <w:sz w:val="28"/>
          <w:szCs w:val="28"/>
        </w:rPr>
        <w:t>применительно к продуктивным растворам</w:t>
      </w:r>
      <w:r w:rsidRPr="002A6C01">
        <w:rPr>
          <w:rFonts w:ascii="Times New Roman" w:hAnsi="Times New Roman"/>
          <w:sz w:val="28"/>
          <w:szCs w:val="28"/>
        </w:rPr>
        <w:t xml:space="preserve"> указанного выше состава. Данный способ позволяет очистить раствор от алюминия почти на 90%.</w:t>
      </w:r>
    </w:p>
    <w:p w14:paraId="397D9B10" w14:textId="77777777" w:rsidR="00E51402" w:rsidRPr="002A6C01" w:rsidRDefault="00E51402" w:rsidP="00E51402">
      <w:pPr>
        <w:spacing w:after="0" w:line="240" w:lineRule="auto"/>
        <w:ind w:firstLine="709"/>
        <w:jc w:val="both"/>
        <w:rPr>
          <w:rFonts w:ascii="Times New Roman" w:hAnsi="Times New Roman"/>
          <w:sz w:val="28"/>
          <w:szCs w:val="28"/>
          <w:lang w:val="kk-KZ"/>
        </w:rPr>
      </w:pPr>
      <w:r w:rsidRPr="002A6C01">
        <w:rPr>
          <w:rFonts w:ascii="Times New Roman" w:hAnsi="Times New Roman"/>
          <w:sz w:val="28"/>
          <w:szCs w:val="28"/>
          <w:lang w:val="kk-KZ"/>
        </w:rPr>
        <w:t>При взаимодествии сульфата аммония с сульфатом алюминия образуются алюмоаммонийные квасцы по реакции:</w:t>
      </w:r>
    </w:p>
    <w:p w14:paraId="22B27614" w14:textId="14798F36" w:rsidR="00E51402" w:rsidRPr="002A6C01" w:rsidRDefault="00E51402" w:rsidP="00817C0E">
      <w:pPr>
        <w:spacing w:before="240" w:line="240" w:lineRule="auto"/>
        <w:ind w:firstLine="709"/>
        <w:jc w:val="right"/>
        <w:rPr>
          <w:rFonts w:ascii="Times New Roman" w:hAnsi="Times New Roman"/>
          <w:bCs/>
          <w:sz w:val="27"/>
          <w:szCs w:val="27"/>
          <w:lang w:val="en-US"/>
        </w:rPr>
      </w:pPr>
      <w:r w:rsidRPr="002A6C01">
        <w:rPr>
          <w:rFonts w:ascii="Times New Roman" w:hAnsi="Times New Roman"/>
          <w:bCs/>
          <w:sz w:val="27"/>
          <w:szCs w:val="27"/>
          <w:lang w:val="en-US"/>
        </w:rPr>
        <w:t>Al</w:t>
      </w:r>
      <w:r w:rsidRPr="002A6C01">
        <w:rPr>
          <w:rFonts w:ascii="Times New Roman" w:hAnsi="Times New Roman"/>
          <w:bCs/>
          <w:sz w:val="27"/>
          <w:szCs w:val="27"/>
          <w:vertAlign w:val="subscript"/>
          <w:lang w:val="en-US"/>
        </w:rPr>
        <w:t>2</w:t>
      </w:r>
      <w:r w:rsidRPr="002A6C01">
        <w:rPr>
          <w:rFonts w:ascii="Times New Roman" w:hAnsi="Times New Roman"/>
          <w:bCs/>
          <w:sz w:val="27"/>
          <w:szCs w:val="27"/>
          <w:lang w:val="en-US"/>
        </w:rPr>
        <w:t>(SO</w:t>
      </w:r>
      <w:r w:rsidRPr="002A6C01">
        <w:rPr>
          <w:rFonts w:ascii="Times New Roman" w:hAnsi="Times New Roman"/>
          <w:bCs/>
          <w:sz w:val="27"/>
          <w:szCs w:val="27"/>
          <w:vertAlign w:val="subscript"/>
          <w:lang w:val="en-US"/>
        </w:rPr>
        <w:t>4</w:t>
      </w:r>
      <w:r w:rsidRPr="002A6C01">
        <w:rPr>
          <w:rFonts w:ascii="Times New Roman" w:hAnsi="Times New Roman"/>
          <w:bCs/>
          <w:sz w:val="27"/>
          <w:szCs w:val="27"/>
          <w:lang w:val="en-US"/>
        </w:rPr>
        <w:t>)</w:t>
      </w:r>
      <w:r w:rsidRPr="002A6C01">
        <w:rPr>
          <w:rFonts w:ascii="Times New Roman" w:hAnsi="Times New Roman"/>
          <w:bCs/>
          <w:sz w:val="27"/>
          <w:szCs w:val="27"/>
          <w:vertAlign w:val="subscript"/>
          <w:lang w:val="en-US"/>
        </w:rPr>
        <w:t>3</w:t>
      </w:r>
      <w:r w:rsidRPr="002A6C01">
        <w:rPr>
          <w:rFonts w:ascii="Times New Roman" w:hAnsi="Times New Roman"/>
          <w:bCs/>
          <w:sz w:val="27"/>
          <w:szCs w:val="27"/>
          <w:lang w:val="en-US"/>
        </w:rPr>
        <w:t>+ (NH</w:t>
      </w:r>
      <w:r w:rsidRPr="002A6C01">
        <w:rPr>
          <w:rFonts w:ascii="Times New Roman" w:hAnsi="Times New Roman"/>
          <w:bCs/>
          <w:sz w:val="27"/>
          <w:szCs w:val="27"/>
          <w:vertAlign w:val="subscript"/>
          <w:lang w:val="en-US"/>
        </w:rPr>
        <w:t>4</w:t>
      </w:r>
      <w:r w:rsidRPr="002A6C01">
        <w:rPr>
          <w:rFonts w:ascii="Times New Roman" w:hAnsi="Times New Roman"/>
          <w:bCs/>
          <w:sz w:val="27"/>
          <w:szCs w:val="27"/>
          <w:lang w:val="en-US"/>
        </w:rPr>
        <w:t>)</w:t>
      </w:r>
      <w:r w:rsidRPr="002A6C01">
        <w:rPr>
          <w:rFonts w:ascii="Times New Roman" w:hAnsi="Times New Roman"/>
          <w:bCs/>
          <w:sz w:val="27"/>
          <w:szCs w:val="27"/>
          <w:vertAlign w:val="subscript"/>
          <w:lang w:val="en-US"/>
        </w:rPr>
        <w:t>2</w:t>
      </w:r>
      <w:r w:rsidRPr="002A6C01">
        <w:rPr>
          <w:rFonts w:ascii="Times New Roman" w:hAnsi="Times New Roman"/>
          <w:bCs/>
          <w:sz w:val="27"/>
          <w:szCs w:val="27"/>
          <w:lang w:val="en-US"/>
        </w:rPr>
        <w:t>SO</w:t>
      </w:r>
      <w:r w:rsidRPr="002A6C01">
        <w:rPr>
          <w:rFonts w:ascii="Times New Roman" w:hAnsi="Times New Roman"/>
          <w:bCs/>
          <w:sz w:val="27"/>
          <w:szCs w:val="27"/>
          <w:vertAlign w:val="subscript"/>
          <w:lang w:val="en-US"/>
        </w:rPr>
        <w:t>4</w:t>
      </w:r>
      <w:r w:rsidRPr="002A6C01">
        <w:rPr>
          <w:rFonts w:ascii="Times New Roman" w:hAnsi="Times New Roman"/>
          <w:bCs/>
          <w:sz w:val="27"/>
          <w:szCs w:val="27"/>
          <w:lang w:val="en-US"/>
        </w:rPr>
        <w:t>+</w:t>
      </w:r>
      <w:r w:rsidRPr="002A6C01">
        <w:rPr>
          <w:rStyle w:val="blue"/>
          <w:bCs/>
          <w:sz w:val="27"/>
          <w:szCs w:val="27"/>
          <w:lang w:val="en-US"/>
        </w:rPr>
        <w:t>24</w:t>
      </w:r>
      <w:r w:rsidRPr="002A6C01">
        <w:rPr>
          <w:rFonts w:ascii="Times New Roman" w:hAnsi="Times New Roman"/>
          <w:bCs/>
          <w:sz w:val="27"/>
          <w:szCs w:val="27"/>
          <w:lang w:val="en-US"/>
        </w:rPr>
        <w:t>H</w:t>
      </w:r>
      <w:r w:rsidRPr="002A6C01">
        <w:rPr>
          <w:rFonts w:ascii="Times New Roman" w:hAnsi="Times New Roman"/>
          <w:bCs/>
          <w:sz w:val="27"/>
          <w:szCs w:val="27"/>
          <w:vertAlign w:val="subscript"/>
          <w:lang w:val="en-US"/>
        </w:rPr>
        <w:t>2</w:t>
      </w:r>
      <w:r w:rsidRPr="002A6C01">
        <w:rPr>
          <w:rFonts w:ascii="Times New Roman" w:hAnsi="Times New Roman"/>
          <w:bCs/>
          <w:sz w:val="27"/>
          <w:szCs w:val="27"/>
          <w:lang w:val="en-US"/>
        </w:rPr>
        <w:t>O =</w:t>
      </w:r>
      <w:r w:rsidRPr="002A6C01">
        <w:rPr>
          <w:rStyle w:val="blue"/>
          <w:bCs/>
          <w:sz w:val="27"/>
          <w:szCs w:val="27"/>
          <w:lang w:val="en-US"/>
        </w:rPr>
        <w:t>2</w:t>
      </w:r>
      <w:r w:rsidRPr="002A6C01">
        <w:rPr>
          <w:rFonts w:ascii="Times New Roman" w:hAnsi="Times New Roman"/>
          <w:bCs/>
          <w:sz w:val="27"/>
          <w:szCs w:val="27"/>
          <w:lang w:val="en-US"/>
        </w:rPr>
        <w:t>NH</w:t>
      </w:r>
      <w:r w:rsidRPr="002A6C01">
        <w:rPr>
          <w:rFonts w:ascii="Times New Roman" w:hAnsi="Times New Roman"/>
          <w:bCs/>
          <w:sz w:val="27"/>
          <w:szCs w:val="27"/>
          <w:vertAlign w:val="subscript"/>
          <w:lang w:val="en-US"/>
        </w:rPr>
        <w:t>4</w:t>
      </w:r>
      <w:r w:rsidRPr="002A6C01">
        <w:rPr>
          <w:rFonts w:ascii="Times New Roman" w:hAnsi="Times New Roman"/>
          <w:bCs/>
          <w:sz w:val="27"/>
          <w:szCs w:val="27"/>
          <w:lang w:val="en-US"/>
        </w:rPr>
        <w:t>Al(SO</w:t>
      </w:r>
      <w:r w:rsidRPr="002A6C01">
        <w:rPr>
          <w:rFonts w:ascii="Times New Roman" w:hAnsi="Times New Roman"/>
          <w:bCs/>
          <w:sz w:val="27"/>
          <w:szCs w:val="27"/>
          <w:vertAlign w:val="subscript"/>
          <w:lang w:val="en-US"/>
        </w:rPr>
        <w:t>4</w:t>
      </w:r>
      <w:r w:rsidRPr="002A6C01">
        <w:rPr>
          <w:rFonts w:ascii="Times New Roman" w:hAnsi="Times New Roman"/>
          <w:bCs/>
          <w:sz w:val="27"/>
          <w:szCs w:val="27"/>
          <w:lang w:val="en-US"/>
        </w:rPr>
        <w:t>)</w:t>
      </w:r>
      <w:r w:rsidRPr="002A6C01">
        <w:rPr>
          <w:rFonts w:ascii="Times New Roman" w:hAnsi="Times New Roman"/>
          <w:bCs/>
          <w:sz w:val="27"/>
          <w:szCs w:val="27"/>
          <w:vertAlign w:val="subscript"/>
          <w:lang w:val="en-US"/>
        </w:rPr>
        <w:t>2</w:t>
      </w:r>
      <w:r w:rsidRPr="002A6C01">
        <w:rPr>
          <w:rFonts w:ascii="Times New Roman" w:hAnsi="Times New Roman"/>
          <w:bCs/>
          <w:sz w:val="27"/>
          <w:szCs w:val="27"/>
          <w:lang w:val="en-US"/>
        </w:rPr>
        <w:t>·12H</w:t>
      </w:r>
      <w:r w:rsidRPr="002A6C01">
        <w:rPr>
          <w:rFonts w:ascii="Times New Roman" w:hAnsi="Times New Roman"/>
          <w:bCs/>
          <w:sz w:val="27"/>
          <w:szCs w:val="27"/>
          <w:vertAlign w:val="subscript"/>
          <w:lang w:val="en-US"/>
        </w:rPr>
        <w:t>2</w:t>
      </w:r>
      <w:r w:rsidRPr="002A6C01">
        <w:rPr>
          <w:rFonts w:ascii="Times New Roman" w:hAnsi="Times New Roman"/>
          <w:bCs/>
          <w:sz w:val="27"/>
          <w:szCs w:val="27"/>
          <w:lang w:val="en-US"/>
        </w:rPr>
        <w:t>O</w:t>
      </w:r>
      <w:r w:rsidR="00817C0E">
        <w:rPr>
          <w:rFonts w:ascii="Times New Roman" w:hAnsi="Times New Roman"/>
          <w:bCs/>
          <w:sz w:val="27"/>
          <w:szCs w:val="27"/>
          <w:lang w:val="en-US"/>
        </w:rPr>
        <w:t xml:space="preserve">      </w:t>
      </w:r>
      <w:r w:rsidRPr="002A6C01">
        <w:rPr>
          <w:rFonts w:ascii="Times New Roman" w:hAnsi="Times New Roman"/>
          <w:bCs/>
          <w:sz w:val="27"/>
          <w:szCs w:val="27"/>
          <w:lang w:val="en-US"/>
        </w:rPr>
        <w:tab/>
        <w:t>(</w:t>
      </w:r>
      <w:r w:rsidR="00817C0E">
        <w:rPr>
          <w:rFonts w:ascii="Times New Roman" w:hAnsi="Times New Roman"/>
          <w:bCs/>
          <w:sz w:val="27"/>
          <w:szCs w:val="27"/>
          <w:lang w:val="en-US"/>
        </w:rPr>
        <w:t>19</w:t>
      </w:r>
      <w:r w:rsidRPr="002A6C01">
        <w:rPr>
          <w:rFonts w:ascii="Times New Roman" w:hAnsi="Times New Roman"/>
          <w:bCs/>
          <w:sz w:val="27"/>
          <w:szCs w:val="27"/>
          <w:lang w:val="en-US"/>
        </w:rPr>
        <w:t>)</w:t>
      </w:r>
    </w:p>
    <w:p w14:paraId="336898C3" w14:textId="77777777" w:rsidR="00E51402" w:rsidRPr="002A6C01" w:rsidRDefault="00E51402" w:rsidP="00E51402">
      <w:pPr>
        <w:tabs>
          <w:tab w:val="left" w:pos="993"/>
        </w:tabs>
        <w:spacing w:after="0" w:line="240" w:lineRule="auto"/>
        <w:ind w:firstLine="709"/>
        <w:jc w:val="both"/>
        <w:rPr>
          <w:rFonts w:ascii="Times New Roman" w:hAnsi="Times New Roman"/>
          <w:sz w:val="28"/>
          <w:szCs w:val="28"/>
        </w:rPr>
      </w:pPr>
      <w:r w:rsidRPr="002A6C01">
        <w:rPr>
          <w:rFonts w:ascii="Times New Roman" w:hAnsi="Times New Roman"/>
          <w:sz w:val="28"/>
          <w:szCs w:val="28"/>
        </w:rPr>
        <w:t>В процессе кристаллизации нужно учитывать, что сульфат алюминия может переходить в гидратированную форму, поэтому необходимо подобрать оптимальные условия для образования алюмоаммонийных квасцов. Полнота выделения алюмоаммонийных квасцов из раствора зависит от конечной температуры раствора и рН среды: чем ниже температура, тем полнее происходит осаждение, это связано с уменьшением растворимости квасцов.</w:t>
      </w:r>
    </w:p>
    <w:p w14:paraId="4EB92CDB" w14:textId="0CF4F72D" w:rsidR="00E51402" w:rsidRPr="002A6C01" w:rsidRDefault="00E51402" w:rsidP="00E51402">
      <w:pPr>
        <w:tabs>
          <w:tab w:val="left" w:pos="993"/>
        </w:tabs>
        <w:spacing w:after="0" w:line="240" w:lineRule="auto"/>
        <w:ind w:firstLine="709"/>
        <w:jc w:val="both"/>
        <w:rPr>
          <w:rFonts w:ascii="Times New Roman" w:hAnsi="Times New Roman"/>
          <w:sz w:val="28"/>
          <w:szCs w:val="28"/>
        </w:rPr>
      </w:pPr>
      <w:r w:rsidRPr="002A6C01">
        <w:rPr>
          <w:rFonts w:ascii="Times New Roman" w:hAnsi="Times New Roman"/>
          <w:sz w:val="28"/>
          <w:szCs w:val="28"/>
        </w:rPr>
        <w:t xml:space="preserve">Продуктивный раствор, указанного выше состава, </w:t>
      </w:r>
      <w:r w:rsidRPr="002A6C01">
        <w:rPr>
          <w:rFonts w:ascii="Times New Roman" w:hAnsi="Times New Roman"/>
          <w:sz w:val="28"/>
          <w:szCs w:val="28"/>
          <w:lang w:val="kk-KZ"/>
        </w:rPr>
        <w:t>нейтролизовали аммиачной водой</w:t>
      </w:r>
      <w:r w:rsidRPr="002A6C01">
        <w:rPr>
          <w:rFonts w:ascii="Times New Roman" w:hAnsi="Times New Roman"/>
          <w:sz w:val="28"/>
          <w:szCs w:val="28"/>
        </w:rPr>
        <w:t xml:space="preserve"> при температуре 80</w:t>
      </w:r>
      <w:r w:rsidR="00817C0E" w:rsidRPr="00817C0E">
        <w:rPr>
          <w:rFonts w:ascii="Times New Roman" w:hAnsi="Times New Roman"/>
          <w:sz w:val="28"/>
          <w:szCs w:val="28"/>
        </w:rPr>
        <w:t xml:space="preserve"> </w:t>
      </w:r>
      <w:r w:rsidRPr="00817C0E">
        <w:rPr>
          <w:rFonts w:ascii="Times New Roman" w:hAnsi="Times New Roman"/>
          <w:sz w:val="28"/>
          <w:szCs w:val="28"/>
          <w:vertAlign w:val="superscript"/>
          <w:lang w:val="kk-KZ"/>
        </w:rPr>
        <w:t>ᴼ</w:t>
      </w:r>
      <w:r w:rsidRPr="002A6C01">
        <w:rPr>
          <w:rFonts w:ascii="Times New Roman" w:hAnsi="Times New Roman"/>
          <w:sz w:val="28"/>
          <w:szCs w:val="28"/>
          <w:lang w:val="kk-KZ"/>
        </w:rPr>
        <w:t>С</w:t>
      </w:r>
      <w:r w:rsidRPr="002A6C01">
        <w:rPr>
          <w:rFonts w:ascii="Times New Roman" w:hAnsi="Times New Roman"/>
          <w:sz w:val="28"/>
          <w:szCs w:val="28"/>
        </w:rPr>
        <w:t xml:space="preserve"> до разных значений рН и охлаждали до температуры 20-25</w:t>
      </w:r>
      <w:r w:rsidR="00817C0E" w:rsidRPr="00817C0E">
        <w:rPr>
          <w:rFonts w:ascii="Times New Roman" w:hAnsi="Times New Roman"/>
          <w:sz w:val="28"/>
          <w:szCs w:val="28"/>
        </w:rPr>
        <w:t xml:space="preserve"> </w:t>
      </w:r>
      <w:r w:rsidRPr="00817C0E">
        <w:rPr>
          <w:rFonts w:ascii="Times New Roman" w:hAnsi="Times New Roman"/>
          <w:sz w:val="28"/>
          <w:szCs w:val="28"/>
          <w:vertAlign w:val="superscript"/>
          <w:lang w:val="kk-KZ"/>
        </w:rPr>
        <w:t>ᴼ</w:t>
      </w:r>
      <w:r w:rsidRPr="002A6C01">
        <w:rPr>
          <w:rFonts w:ascii="Times New Roman" w:hAnsi="Times New Roman"/>
          <w:sz w:val="28"/>
          <w:szCs w:val="28"/>
          <w:lang w:val="kk-KZ"/>
        </w:rPr>
        <w:t>С</w:t>
      </w:r>
      <w:r w:rsidRPr="002A6C01">
        <w:rPr>
          <w:rFonts w:ascii="Times New Roman" w:hAnsi="Times New Roman"/>
          <w:sz w:val="28"/>
          <w:szCs w:val="28"/>
        </w:rPr>
        <w:t xml:space="preserve"> при интенсивном перемешивании. Результаты эксп</w:t>
      </w:r>
      <w:r w:rsidR="00F36549" w:rsidRPr="002A6C01">
        <w:rPr>
          <w:rFonts w:ascii="Times New Roman" w:hAnsi="Times New Roman"/>
          <w:sz w:val="28"/>
          <w:szCs w:val="28"/>
        </w:rPr>
        <w:t>ериментов приведены на рисунке 30</w:t>
      </w:r>
      <w:r w:rsidRPr="002A6C01">
        <w:rPr>
          <w:rFonts w:ascii="Times New Roman" w:hAnsi="Times New Roman"/>
          <w:sz w:val="28"/>
          <w:szCs w:val="28"/>
        </w:rPr>
        <w:t>.</w:t>
      </w:r>
    </w:p>
    <w:p w14:paraId="30FABA5B" w14:textId="77777777" w:rsidR="00C6058F" w:rsidRPr="002A6C01" w:rsidRDefault="00C6058F" w:rsidP="00F72635">
      <w:pPr>
        <w:spacing w:after="0" w:line="240" w:lineRule="auto"/>
        <w:ind w:right="-1" w:firstLine="708"/>
        <w:jc w:val="both"/>
        <w:rPr>
          <w:rFonts w:ascii="Times New Roman" w:hAnsi="Times New Roman"/>
          <w:sz w:val="28"/>
          <w:szCs w:val="28"/>
        </w:rPr>
      </w:pPr>
      <w:r w:rsidRPr="002A6C01">
        <w:rPr>
          <w:rFonts w:ascii="Times New Roman" w:hAnsi="Times New Roman"/>
          <w:sz w:val="28"/>
          <w:szCs w:val="28"/>
        </w:rPr>
        <w:t>Из рисунка следует, что оптимальным значением рН раствора для осаждения квасцов следует считать интервал 1,14 - 1,80.</w:t>
      </w:r>
    </w:p>
    <w:p w14:paraId="1DCC0502" w14:textId="2CBB2E66" w:rsidR="00C6058F" w:rsidRPr="002A6C01" w:rsidRDefault="00C6058F" w:rsidP="00F72635">
      <w:pPr>
        <w:spacing w:after="0" w:line="240" w:lineRule="auto"/>
        <w:ind w:right="-1" w:firstLine="708"/>
        <w:jc w:val="both"/>
        <w:rPr>
          <w:rFonts w:ascii="Times New Roman" w:hAnsi="Times New Roman"/>
          <w:sz w:val="28"/>
          <w:szCs w:val="28"/>
        </w:rPr>
      </w:pPr>
      <w:r w:rsidRPr="002A6C01">
        <w:rPr>
          <w:rFonts w:ascii="Times New Roman" w:hAnsi="Times New Roman"/>
          <w:sz w:val="28"/>
          <w:szCs w:val="28"/>
        </w:rPr>
        <w:t>Образование квасцов представлено на рисунке 25. Полученные квасцы высушили, содержание алюминия в сухом продукте составило 11,5</w:t>
      </w:r>
      <w:r w:rsidR="00817C0E" w:rsidRPr="00817C0E">
        <w:rPr>
          <w:rFonts w:ascii="Times New Roman" w:hAnsi="Times New Roman"/>
          <w:sz w:val="28"/>
          <w:szCs w:val="28"/>
        </w:rPr>
        <w:t xml:space="preserve"> </w:t>
      </w:r>
      <w:r w:rsidRPr="002A6C01">
        <w:rPr>
          <w:rFonts w:ascii="Times New Roman" w:hAnsi="Times New Roman"/>
          <w:sz w:val="28"/>
          <w:szCs w:val="28"/>
        </w:rPr>
        <w:t>%.</w:t>
      </w:r>
    </w:p>
    <w:p w14:paraId="36E8F04C" w14:textId="77777777" w:rsidR="00C6058F" w:rsidRPr="002A6C01" w:rsidRDefault="00C6058F" w:rsidP="00654539">
      <w:pPr>
        <w:tabs>
          <w:tab w:val="left" w:pos="993"/>
        </w:tabs>
        <w:spacing w:line="240" w:lineRule="auto"/>
        <w:ind w:firstLine="709"/>
        <w:jc w:val="both"/>
        <w:rPr>
          <w:rFonts w:ascii="Times New Roman" w:hAnsi="Times New Roman"/>
          <w:sz w:val="28"/>
          <w:szCs w:val="28"/>
        </w:rPr>
      </w:pPr>
      <w:r w:rsidRPr="002A6C01">
        <w:rPr>
          <w:rFonts w:ascii="Times New Roman" w:hAnsi="Times New Roman"/>
          <w:sz w:val="28"/>
          <w:szCs w:val="28"/>
        </w:rPr>
        <w:t>Химический состав продуктивного раствора после осаждения квасцов представлен в таблице 13.</w:t>
      </w:r>
    </w:p>
    <w:p w14:paraId="215773E5" w14:textId="77777777" w:rsidR="00E51402" w:rsidRPr="002A6C01" w:rsidRDefault="0020785B" w:rsidP="00E51402">
      <w:pPr>
        <w:spacing w:after="0" w:line="240" w:lineRule="auto"/>
        <w:jc w:val="center"/>
        <w:rPr>
          <w:rFonts w:ascii="Times New Roman" w:hAnsi="Times New Roman"/>
          <w:sz w:val="28"/>
          <w:szCs w:val="28"/>
        </w:rPr>
      </w:pPr>
      <w:r w:rsidRPr="002A6C01">
        <w:rPr>
          <w:rFonts w:ascii="Times New Roman" w:hAnsi="Times New Roman"/>
          <w:noProof/>
          <w:sz w:val="28"/>
          <w:szCs w:val="28"/>
          <w:lang w:eastAsia="ru-RU"/>
        </w:rPr>
        <w:drawing>
          <wp:inline distT="0" distB="0" distL="0" distR="0" wp14:anchorId="4F99A074" wp14:editId="0B40AD5E">
            <wp:extent cx="3571875" cy="226807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35423" cy="2308423"/>
                    </a:xfrm>
                    <a:prstGeom prst="rect">
                      <a:avLst/>
                    </a:prstGeom>
                    <a:noFill/>
                    <a:ln>
                      <a:noFill/>
                    </a:ln>
                  </pic:spPr>
                </pic:pic>
              </a:graphicData>
            </a:graphic>
          </wp:inline>
        </w:drawing>
      </w:r>
    </w:p>
    <w:p w14:paraId="3305DB54" w14:textId="77777777" w:rsidR="00E51402" w:rsidRPr="002A6C01" w:rsidRDefault="00B43461" w:rsidP="00654539">
      <w:pPr>
        <w:spacing w:before="240" w:line="240" w:lineRule="auto"/>
        <w:ind w:right="-284"/>
        <w:jc w:val="center"/>
        <w:rPr>
          <w:rFonts w:ascii="Times New Roman" w:hAnsi="Times New Roman"/>
          <w:sz w:val="28"/>
          <w:szCs w:val="28"/>
        </w:rPr>
      </w:pPr>
      <w:r w:rsidRPr="002A6C01">
        <w:rPr>
          <w:rFonts w:ascii="Times New Roman" w:hAnsi="Times New Roman"/>
          <w:sz w:val="28"/>
          <w:szCs w:val="28"/>
        </w:rPr>
        <w:t>Рисунок 30</w:t>
      </w:r>
      <w:r w:rsidR="00E51402" w:rsidRPr="002A6C01">
        <w:rPr>
          <w:rFonts w:ascii="Times New Roman" w:hAnsi="Times New Roman"/>
          <w:sz w:val="28"/>
          <w:szCs w:val="28"/>
        </w:rPr>
        <w:t xml:space="preserve"> - Зависимость степени осаждение квасцов от рН раствора</w:t>
      </w:r>
    </w:p>
    <w:p w14:paraId="02BBF5C5" w14:textId="6C6F0870" w:rsidR="00E51402" w:rsidRDefault="00E51402" w:rsidP="00E51402">
      <w:pPr>
        <w:spacing w:after="0" w:line="240" w:lineRule="auto"/>
        <w:ind w:firstLine="720"/>
        <w:jc w:val="both"/>
        <w:rPr>
          <w:rFonts w:ascii="Times New Roman" w:hAnsi="Times New Roman"/>
          <w:sz w:val="28"/>
          <w:szCs w:val="28"/>
          <w:shd w:val="clear" w:color="auto" w:fill="FFFFFF"/>
          <w:lang w:val="kk-KZ"/>
        </w:rPr>
      </w:pPr>
      <w:r w:rsidRPr="002A6C01">
        <w:rPr>
          <w:rFonts w:ascii="Times New Roman" w:hAnsi="Times New Roman"/>
          <w:sz w:val="28"/>
          <w:szCs w:val="28"/>
        </w:rPr>
        <w:t xml:space="preserve">Таким образом, в процессе проведенных исследований разработан способ получения алюмоаммонийных квасцов из продуктивных растворов определенного состава, который позволяет очистить растворы от алюминия и направить на извлечение редких металлов: </w:t>
      </w:r>
      <w:r w:rsidRPr="002A6C01">
        <w:rPr>
          <w:rFonts w:ascii="Times New Roman" w:hAnsi="Times New Roman"/>
          <w:sz w:val="28"/>
          <w:szCs w:val="28"/>
          <w:shd w:val="clear" w:color="auto" w:fill="FFFFFF"/>
          <w:lang w:val="kk-KZ"/>
        </w:rPr>
        <w:t>урана, молибдена и ванадия по известным методикам [</w:t>
      </w:r>
      <w:r w:rsidR="001749F4" w:rsidRPr="001749F4">
        <w:rPr>
          <w:rFonts w:ascii="Times New Roman" w:hAnsi="Times New Roman"/>
          <w:sz w:val="28"/>
          <w:szCs w:val="28"/>
          <w:shd w:val="clear" w:color="auto" w:fill="FFFFFF"/>
        </w:rPr>
        <w:t>106</w:t>
      </w:r>
      <w:r w:rsidR="005C6591" w:rsidRPr="002A6C01">
        <w:rPr>
          <w:rFonts w:ascii="Times New Roman" w:hAnsi="Times New Roman"/>
          <w:sz w:val="28"/>
          <w:szCs w:val="28"/>
          <w:shd w:val="clear" w:color="auto" w:fill="FFFFFF"/>
          <w:lang w:val="kk-KZ"/>
        </w:rPr>
        <w:t>,</w:t>
      </w:r>
      <w:r w:rsidR="00F36549" w:rsidRPr="002A6C01">
        <w:rPr>
          <w:rFonts w:ascii="Times New Roman" w:hAnsi="Times New Roman"/>
          <w:sz w:val="28"/>
          <w:szCs w:val="28"/>
          <w:shd w:val="clear" w:color="auto" w:fill="FFFFFF"/>
          <w:lang w:val="kk-KZ"/>
        </w:rPr>
        <w:t>10</w:t>
      </w:r>
      <w:r w:rsidR="001749F4" w:rsidRPr="001749F4">
        <w:rPr>
          <w:rFonts w:ascii="Times New Roman" w:hAnsi="Times New Roman"/>
          <w:sz w:val="28"/>
          <w:szCs w:val="28"/>
          <w:shd w:val="clear" w:color="auto" w:fill="FFFFFF"/>
        </w:rPr>
        <w:t>9</w:t>
      </w:r>
      <w:r w:rsidRPr="002A6C01">
        <w:rPr>
          <w:rFonts w:ascii="Times New Roman" w:hAnsi="Times New Roman"/>
          <w:sz w:val="28"/>
          <w:szCs w:val="28"/>
          <w:shd w:val="clear" w:color="auto" w:fill="FFFFFF"/>
          <w:lang w:val="kk-KZ"/>
        </w:rPr>
        <w:t>].</w:t>
      </w:r>
    </w:p>
    <w:p w14:paraId="461597DC" w14:textId="77777777" w:rsidR="000A06DB" w:rsidRPr="002A6C01" w:rsidRDefault="000A06DB" w:rsidP="00E51402">
      <w:pPr>
        <w:spacing w:after="0" w:line="240" w:lineRule="auto"/>
        <w:ind w:firstLine="720"/>
        <w:jc w:val="both"/>
        <w:rPr>
          <w:rFonts w:ascii="Times New Roman" w:hAnsi="Times New Roman"/>
          <w:sz w:val="28"/>
          <w:szCs w:val="28"/>
          <w:shd w:val="clear" w:color="auto" w:fill="FFFFFF"/>
          <w:lang w:val="kk-KZ"/>
        </w:rPr>
      </w:pPr>
    </w:p>
    <w:p w14:paraId="7FD02848" w14:textId="77777777" w:rsidR="00E51402" w:rsidRPr="002A6C01" w:rsidRDefault="0020785B" w:rsidP="00E51402">
      <w:pPr>
        <w:tabs>
          <w:tab w:val="left" w:pos="993"/>
        </w:tabs>
        <w:spacing w:after="0" w:line="240" w:lineRule="auto"/>
        <w:jc w:val="center"/>
        <w:rPr>
          <w:rFonts w:ascii="Times New Roman" w:hAnsi="Times New Roman"/>
          <w:sz w:val="28"/>
          <w:szCs w:val="28"/>
        </w:rPr>
      </w:pPr>
      <w:r w:rsidRPr="002A6C01">
        <w:rPr>
          <w:rFonts w:ascii="Times New Roman" w:hAnsi="Times New Roman"/>
          <w:noProof/>
          <w:sz w:val="28"/>
          <w:szCs w:val="28"/>
          <w:lang w:eastAsia="ru-RU"/>
        </w:rPr>
        <w:drawing>
          <wp:inline distT="0" distB="0" distL="0" distR="0" wp14:anchorId="3FDED921" wp14:editId="10057614">
            <wp:extent cx="2400300" cy="2125266"/>
            <wp:effectExtent l="0" t="0" r="0" b="8890"/>
            <wp:docPr id="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36688" cy="2157484"/>
                    </a:xfrm>
                    <a:prstGeom prst="rect">
                      <a:avLst/>
                    </a:prstGeom>
                    <a:noFill/>
                    <a:ln>
                      <a:noFill/>
                    </a:ln>
                  </pic:spPr>
                </pic:pic>
              </a:graphicData>
            </a:graphic>
          </wp:inline>
        </w:drawing>
      </w:r>
    </w:p>
    <w:p w14:paraId="6FA64851" w14:textId="2D747DC0" w:rsidR="00E51402" w:rsidRDefault="00E51402" w:rsidP="00817C0E">
      <w:pPr>
        <w:tabs>
          <w:tab w:val="left" w:pos="993"/>
        </w:tabs>
        <w:spacing w:after="0" w:line="240" w:lineRule="auto"/>
        <w:jc w:val="center"/>
        <w:rPr>
          <w:rFonts w:ascii="Times New Roman" w:hAnsi="Times New Roman"/>
          <w:sz w:val="28"/>
          <w:szCs w:val="28"/>
        </w:rPr>
      </w:pPr>
      <w:r w:rsidRPr="002A6C01">
        <w:rPr>
          <w:rFonts w:ascii="Times New Roman" w:hAnsi="Times New Roman"/>
          <w:sz w:val="28"/>
          <w:szCs w:val="28"/>
        </w:rPr>
        <w:t xml:space="preserve">Рисунок </w:t>
      </w:r>
      <w:r w:rsidR="00B43461" w:rsidRPr="002A6C01">
        <w:rPr>
          <w:rFonts w:ascii="Times New Roman" w:hAnsi="Times New Roman"/>
          <w:sz w:val="28"/>
          <w:szCs w:val="28"/>
        </w:rPr>
        <w:t>31</w:t>
      </w:r>
      <w:r w:rsidRPr="002A6C01">
        <w:rPr>
          <w:rFonts w:ascii="Times New Roman" w:hAnsi="Times New Roman"/>
          <w:sz w:val="28"/>
          <w:szCs w:val="28"/>
        </w:rPr>
        <w:t xml:space="preserve"> – Осаждение квасцов из продуктивных растворов</w:t>
      </w:r>
    </w:p>
    <w:p w14:paraId="69090A76" w14:textId="77777777" w:rsidR="00817C0E" w:rsidRPr="002A6C01" w:rsidRDefault="00817C0E" w:rsidP="00817C0E">
      <w:pPr>
        <w:tabs>
          <w:tab w:val="left" w:pos="993"/>
        </w:tabs>
        <w:spacing w:after="0" w:line="240" w:lineRule="auto"/>
        <w:jc w:val="center"/>
        <w:rPr>
          <w:rFonts w:ascii="Times New Roman" w:hAnsi="Times New Roman"/>
          <w:sz w:val="28"/>
          <w:szCs w:val="28"/>
        </w:rPr>
      </w:pPr>
    </w:p>
    <w:p w14:paraId="59314D6D" w14:textId="4B47A6AC" w:rsidR="00E51402" w:rsidRDefault="00044B6C" w:rsidP="00817C0E">
      <w:pPr>
        <w:tabs>
          <w:tab w:val="left" w:pos="993"/>
        </w:tabs>
        <w:spacing w:after="0" w:line="240" w:lineRule="auto"/>
        <w:jc w:val="both"/>
        <w:rPr>
          <w:rFonts w:ascii="Times New Roman" w:hAnsi="Times New Roman"/>
          <w:sz w:val="28"/>
          <w:szCs w:val="28"/>
        </w:rPr>
      </w:pPr>
      <w:r w:rsidRPr="002A6C01">
        <w:rPr>
          <w:rFonts w:ascii="Times New Roman" w:hAnsi="Times New Roman"/>
          <w:sz w:val="28"/>
          <w:szCs w:val="28"/>
        </w:rPr>
        <w:t>Таблица 13</w:t>
      </w:r>
      <w:r w:rsidR="00E51402" w:rsidRPr="002A6C01">
        <w:rPr>
          <w:rFonts w:ascii="Times New Roman" w:hAnsi="Times New Roman"/>
          <w:sz w:val="28"/>
          <w:szCs w:val="28"/>
        </w:rPr>
        <w:t xml:space="preserve"> - Химический состав продуктивного раствора после осаждения алюмоаммонийных квасцов </w:t>
      </w:r>
    </w:p>
    <w:p w14:paraId="16D1DED1" w14:textId="77777777" w:rsidR="00817C0E" w:rsidRPr="002A6C01" w:rsidRDefault="00817C0E" w:rsidP="00C74979">
      <w:pPr>
        <w:tabs>
          <w:tab w:val="left" w:pos="993"/>
        </w:tabs>
        <w:spacing w:after="0" w:line="240" w:lineRule="auto"/>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16"/>
        <w:gridCol w:w="1137"/>
        <w:gridCol w:w="1141"/>
        <w:gridCol w:w="1141"/>
        <w:gridCol w:w="1142"/>
        <w:gridCol w:w="1138"/>
        <w:gridCol w:w="1138"/>
        <w:gridCol w:w="1075"/>
      </w:tblGrid>
      <w:tr w:rsidR="00E51402" w:rsidRPr="002A6C01" w14:paraId="365A6C81" w14:textId="77777777" w:rsidTr="00C74979">
        <w:trPr>
          <w:jc w:val="center"/>
        </w:trPr>
        <w:tc>
          <w:tcPr>
            <w:tcW w:w="1715" w:type="dxa"/>
            <w:vMerge w:val="restart"/>
          </w:tcPr>
          <w:p w14:paraId="53742E21" w14:textId="77777777" w:rsidR="00E51402" w:rsidRPr="002A6C01" w:rsidRDefault="00E51402" w:rsidP="00E51402">
            <w:pPr>
              <w:tabs>
                <w:tab w:val="left" w:pos="993"/>
              </w:tabs>
              <w:spacing w:after="0" w:line="240" w:lineRule="auto"/>
              <w:jc w:val="center"/>
              <w:rPr>
                <w:rFonts w:ascii="Times New Roman" w:hAnsi="Times New Roman"/>
                <w:sz w:val="24"/>
                <w:szCs w:val="28"/>
              </w:rPr>
            </w:pPr>
            <w:r w:rsidRPr="002A6C01">
              <w:rPr>
                <w:rFonts w:ascii="Times New Roman" w:hAnsi="Times New Roman"/>
                <w:sz w:val="24"/>
                <w:szCs w:val="28"/>
              </w:rPr>
              <w:t>Наименование</w:t>
            </w:r>
          </w:p>
        </w:tc>
        <w:tc>
          <w:tcPr>
            <w:tcW w:w="7991" w:type="dxa"/>
            <w:gridSpan w:val="7"/>
          </w:tcPr>
          <w:p w14:paraId="2B1A9888" w14:textId="77777777" w:rsidR="00E51402" w:rsidRPr="002A6C01" w:rsidRDefault="00E51402" w:rsidP="00E51402">
            <w:pPr>
              <w:tabs>
                <w:tab w:val="left" w:pos="993"/>
              </w:tabs>
              <w:spacing w:after="0" w:line="240" w:lineRule="auto"/>
              <w:jc w:val="center"/>
              <w:rPr>
                <w:rFonts w:ascii="Times New Roman" w:hAnsi="Times New Roman"/>
                <w:sz w:val="24"/>
                <w:szCs w:val="28"/>
              </w:rPr>
            </w:pPr>
            <w:r w:rsidRPr="002A6C01">
              <w:rPr>
                <w:rFonts w:ascii="Times New Roman" w:hAnsi="Times New Roman"/>
                <w:sz w:val="24"/>
                <w:szCs w:val="28"/>
              </w:rPr>
              <w:t>Содержание, г/дм</w:t>
            </w:r>
            <w:r w:rsidRPr="002A6C01">
              <w:rPr>
                <w:rFonts w:ascii="Times New Roman" w:hAnsi="Times New Roman"/>
                <w:sz w:val="24"/>
                <w:szCs w:val="28"/>
                <w:vertAlign w:val="superscript"/>
              </w:rPr>
              <w:t>3</w:t>
            </w:r>
          </w:p>
        </w:tc>
      </w:tr>
      <w:tr w:rsidR="00E51402" w:rsidRPr="002A6C01" w14:paraId="29AB898B" w14:textId="77777777" w:rsidTr="00C74979">
        <w:trPr>
          <w:jc w:val="center"/>
        </w:trPr>
        <w:tc>
          <w:tcPr>
            <w:tcW w:w="1715" w:type="dxa"/>
            <w:vMerge/>
          </w:tcPr>
          <w:p w14:paraId="46015533" w14:textId="77777777" w:rsidR="00E51402" w:rsidRPr="002A6C01" w:rsidRDefault="00E51402" w:rsidP="00E51402">
            <w:pPr>
              <w:tabs>
                <w:tab w:val="left" w:pos="993"/>
              </w:tabs>
              <w:spacing w:after="0" w:line="240" w:lineRule="auto"/>
              <w:jc w:val="both"/>
              <w:rPr>
                <w:rFonts w:ascii="Times New Roman" w:hAnsi="Times New Roman"/>
                <w:sz w:val="24"/>
                <w:szCs w:val="28"/>
              </w:rPr>
            </w:pPr>
          </w:p>
        </w:tc>
        <w:tc>
          <w:tcPr>
            <w:tcW w:w="1149" w:type="dxa"/>
          </w:tcPr>
          <w:p w14:paraId="3C2E522E" w14:textId="77777777" w:rsidR="00E51402" w:rsidRPr="002A6C01" w:rsidRDefault="00E51402" w:rsidP="00E51402">
            <w:pPr>
              <w:tabs>
                <w:tab w:val="left" w:pos="993"/>
              </w:tabs>
              <w:spacing w:after="0" w:line="240" w:lineRule="auto"/>
              <w:jc w:val="center"/>
              <w:rPr>
                <w:rFonts w:ascii="Times New Roman" w:hAnsi="Times New Roman"/>
                <w:sz w:val="24"/>
                <w:szCs w:val="28"/>
              </w:rPr>
            </w:pPr>
            <w:r w:rsidRPr="002A6C01">
              <w:rPr>
                <w:rFonts w:ascii="Times New Roman" w:hAnsi="Times New Roman"/>
                <w:sz w:val="24"/>
                <w:szCs w:val="28"/>
              </w:rPr>
              <w:t>V</w:t>
            </w:r>
          </w:p>
        </w:tc>
        <w:tc>
          <w:tcPr>
            <w:tcW w:w="1151" w:type="dxa"/>
          </w:tcPr>
          <w:p w14:paraId="58138195" w14:textId="77777777" w:rsidR="00E51402" w:rsidRPr="002A6C01" w:rsidRDefault="00E51402" w:rsidP="00E51402">
            <w:pPr>
              <w:tabs>
                <w:tab w:val="left" w:pos="993"/>
              </w:tabs>
              <w:spacing w:after="0" w:line="240" w:lineRule="auto"/>
              <w:jc w:val="center"/>
              <w:rPr>
                <w:rFonts w:ascii="Times New Roman" w:hAnsi="Times New Roman"/>
                <w:sz w:val="24"/>
                <w:szCs w:val="28"/>
              </w:rPr>
            </w:pPr>
            <w:r w:rsidRPr="002A6C01">
              <w:rPr>
                <w:rFonts w:ascii="Times New Roman" w:hAnsi="Times New Roman"/>
                <w:sz w:val="24"/>
                <w:szCs w:val="28"/>
              </w:rPr>
              <w:t>U</w:t>
            </w:r>
          </w:p>
        </w:tc>
        <w:tc>
          <w:tcPr>
            <w:tcW w:w="1151" w:type="dxa"/>
          </w:tcPr>
          <w:p w14:paraId="7F5F06EB" w14:textId="77777777" w:rsidR="00E51402" w:rsidRPr="002A6C01" w:rsidRDefault="00E51402" w:rsidP="00E51402">
            <w:pPr>
              <w:tabs>
                <w:tab w:val="left" w:pos="993"/>
              </w:tabs>
              <w:spacing w:after="0" w:line="240" w:lineRule="auto"/>
              <w:jc w:val="center"/>
              <w:rPr>
                <w:rFonts w:ascii="Times New Roman" w:hAnsi="Times New Roman"/>
                <w:sz w:val="24"/>
                <w:szCs w:val="28"/>
              </w:rPr>
            </w:pPr>
            <w:r w:rsidRPr="002A6C01">
              <w:rPr>
                <w:rFonts w:ascii="Times New Roman" w:hAnsi="Times New Roman"/>
                <w:sz w:val="24"/>
                <w:szCs w:val="28"/>
              </w:rPr>
              <w:t>Mo</w:t>
            </w:r>
          </w:p>
        </w:tc>
        <w:tc>
          <w:tcPr>
            <w:tcW w:w="1152" w:type="dxa"/>
          </w:tcPr>
          <w:p w14:paraId="7B9964BF" w14:textId="77777777" w:rsidR="00E51402" w:rsidRPr="002A6C01" w:rsidRDefault="00E51402" w:rsidP="00E51402">
            <w:pPr>
              <w:tabs>
                <w:tab w:val="left" w:pos="993"/>
              </w:tabs>
              <w:spacing w:after="0" w:line="240" w:lineRule="auto"/>
              <w:jc w:val="center"/>
              <w:rPr>
                <w:rFonts w:ascii="Times New Roman" w:hAnsi="Times New Roman"/>
                <w:sz w:val="24"/>
                <w:szCs w:val="28"/>
              </w:rPr>
            </w:pPr>
            <w:r w:rsidRPr="002A6C01">
              <w:rPr>
                <w:rFonts w:ascii="Times New Roman" w:hAnsi="Times New Roman"/>
                <w:sz w:val="24"/>
                <w:szCs w:val="28"/>
              </w:rPr>
              <w:t>РЗЭ</w:t>
            </w:r>
          </w:p>
        </w:tc>
        <w:tc>
          <w:tcPr>
            <w:tcW w:w="1151" w:type="dxa"/>
          </w:tcPr>
          <w:p w14:paraId="46BAEB7F" w14:textId="77777777" w:rsidR="00E51402" w:rsidRPr="002A6C01" w:rsidRDefault="00E51402" w:rsidP="00E51402">
            <w:pPr>
              <w:tabs>
                <w:tab w:val="left" w:pos="993"/>
              </w:tabs>
              <w:spacing w:after="0" w:line="240" w:lineRule="auto"/>
              <w:jc w:val="center"/>
              <w:rPr>
                <w:rFonts w:ascii="Times New Roman" w:hAnsi="Times New Roman"/>
                <w:sz w:val="24"/>
                <w:szCs w:val="28"/>
              </w:rPr>
            </w:pPr>
            <w:r w:rsidRPr="002A6C01">
              <w:rPr>
                <w:rFonts w:ascii="Times New Roman" w:hAnsi="Times New Roman"/>
                <w:sz w:val="24"/>
                <w:szCs w:val="28"/>
                <w:lang w:val="en-US"/>
              </w:rPr>
              <w:t>Fe</w:t>
            </w:r>
            <w:r w:rsidRPr="002A6C01">
              <w:rPr>
                <w:rFonts w:ascii="Times New Roman" w:hAnsi="Times New Roman"/>
                <w:sz w:val="24"/>
                <w:szCs w:val="28"/>
                <w:vertAlign w:val="superscript"/>
              </w:rPr>
              <w:t>2+</w:t>
            </w:r>
          </w:p>
        </w:tc>
        <w:tc>
          <w:tcPr>
            <w:tcW w:w="1151" w:type="dxa"/>
          </w:tcPr>
          <w:p w14:paraId="0BE94793" w14:textId="77777777" w:rsidR="00E51402" w:rsidRPr="002A6C01" w:rsidRDefault="00E51402" w:rsidP="00E51402">
            <w:pPr>
              <w:tabs>
                <w:tab w:val="left" w:pos="993"/>
              </w:tabs>
              <w:spacing w:after="0" w:line="240" w:lineRule="auto"/>
              <w:jc w:val="center"/>
              <w:rPr>
                <w:rFonts w:ascii="Times New Roman" w:hAnsi="Times New Roman"/>
                <w:sz w:val="24"/>
                <w:szCs w:val="28"/>
              </w:rPr>
            </w:pPr>
            <w:r w:rsidRPr="002A6C01">
              <w:rPr>
                <w:rFonts w:ascii="Times New Roman" w:hAnsi="Times New Roman"/>
                <w:sz w:val="24"/>
                <w:szCs w:val="28"/>
                <w:lang w:val="en-US"/>
              </w:rPr>
              <w:t>Fe</w:t>
            </w:r>
            <w:r w:rsidRPr="002A6C01">
              <w:rPr>
                <w:rFonts w:ascii="Times New Roman" w:hAnsi="Times New Roman"/>
                <w:sz w:val="24"/>
                <w:szCs w:val="28"/>
                <w:vertAlign w:val="superscript"/>
              </w:rPr>
              <w:t>3+</w:t>
            </w:r>
          </w:p>
        </w:tc>
        <w:tc>
          <w:tcPr>
            <w:tcW w:w="1086" w:type="dxa"/>
          </w:tcPr>
          <w:p w14:paraId="0F6B7D1D" w14:textId="77777777" w:rsidR="00E51402" w:rsidRPr="002A6C01" w:rsidRDefault="00E51402" w:rsidP="00E51402">
            <w:pPr>
              <w:tabs>
                <w:tab w:val="left" w:pos="993"/>
              </w:tabs>
              <w:spacing w:after="0" w:line="240" w:lineRule="auto"/>
              <w:jc w:val="center"/>
              <w:rPr>
                <w:rFonts w:ascii="Times New Roman" w:hAnsi="Times New Roman"/>
                <w:sz w:val="24"/>
                <w:szCs w:val="28"/>
              </w:rPr>
            </w:pPr>
            <w:r w:rsidRPr="002A6C01">
              <w:rPr>
                <w:rFonts w:ascii="Times New Roman" w:hAnsi="Times New Roman"/>
                <w:sz w:val="24"/>
                <w:szCs w:val="28"/>
              </w:rPr>
              <w:t>Al</w:t>
            </w:r>
          </w:p>
        </w:tc>
      </w:tr>
      <w:tr w:rsidR="00E51402" w:rsidRPr="002A6C01" w14:paraId="29F7D926" w14:textId="77777777" w:rsidTr="00C74979">
        <w:trPr>
          <w:jc w:val="center"/>
        </w:trPr>
        <w:tc>
          <w:tcPr>
            <w:tcW w:w="1715" w:type="dxa"/>
          </w:tcPr>
          <w:p w14:paraId="34C86254" w14:textId="77777777" w:rsidR="00E51402" w:rsidRPr="002A6C01" w:rsidRDefault="00E51402" w:rsidP="00E51402">
            <w:pPr>
              <w:tabs>
                <w:tab w:val="left" w:pos="993"/>
              </w:tabs>
              <w:spacing w:after="0" w:line="240" w:lineRule="auto"/>
              <w:jc w:val="both"/>
              <w:rPr>
                <w:rFonts w:ascii="Times New Roman" w:hAnsi="Times New Roman"/>
                <w:sz w:val="24"/>
                <w:szCs w:val="28"/>
              </w:rPr>
            </w:pPr>
            <w:r w:rsidRPr="002A6C01">
              <w:rPr>
                <w:rFonts w:ascii="Times New Roman" w:hAnsi="Times New Roman"/>
                <w:sz w:val="24"/>
                <w:szCs w:val="28"/>
              </w:rPr>
              <w:t>Раствор</w:t>
            </w:r>
          </w:p>
        </w:tc>
        <w:tc>
          <w:tcPr>
            <w:tcW w:w="1149" w:type="dxa"/>
          </w:tcPr>
          <w:p w14:paraId="0670F946" w14:textId="77777777" w:rsidR="00E51402" w:rsidRPr="002A6C01" w:rsidRDefault="00E51402" w:rsidP="00E51402">
            <w:pPr>
              <w:tabs>
                <w:tab w:val="left" w:pos="993"/>
              </w:tabs>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1,91</w:t>
            </w:r>
          </w:p>
        </w:tc>
        <w:tc>
          <w:tcPr>
            <w:tcW w:w="1151" w:type="dxa"/>
          </w:tcPr>
          <w:p w14:paraId="3717B438" w14:textId="77777777" w:rsidR="00E51402" w:rsidRPr="002A6C01" w:rsidRDefault="00E51402" w:rsidP="00AA2AEF">
            <w:pPr>
              <w:tabs>
                <w:tab w:val="left" w:pos="993"/>
              </w:tabs>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0,02</w:t>
            </w:r>
            <w:r w:rsidR="00AA2AEF" w:rsidRPr="002A6C01">
              <w:rPr>
                <w:rFonts w:ascii="Times New Roman" w:hAnsi="Times New Roman"/>
                <w:sz w:val="24"/>
                <w:szCs w:val="28"/>
                <w:lang w:val="kk-KZ"/>
              </w:rPr>
              <w:t>4</w:t>
            </w:r>
          </w:p>
        </w:tc>
        <w:tc>
          <w:tcPr>
            <w:tcW w:w="1151" w:type="dxa"/>
          </w:tcPr>
          <w:p w14:paraId="23698E41" w14:textId="77777777" w:rsidR="00E51402" w:rsidRPr="002A6C01" w:rsidRDefault="00E51402" w:rsidP="00E51402">
            <w:pPr>
              <w:tabs>
                <w:tab w:val="left" w:pos="993"/>
              </w:tabs>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0,038</w:t>
            </w:r>
          </w:p>
        </w:tc>
        <w:tc>
          <w:tcPr>
            <w:tcW w:w="1152" w:type="dxa"/>
          </w:tcPr>
          <w:p w14:paraId="23831926" w14:textId="77777777" w:rsidR="00E51402" w:rsidRPr="002A6C01" w:rsidRDefault="00522863" w:rsidP="00E51402">
            <w:pPr>
              <w:tabs>
                <w:tab w:val="left" w:pos="993"/>
              </w:tabs>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0,083</w:t>
            </w:r>
          </w:p>
        </w:tc>
        <w:tc>
          <w:tcPr>
            <w:tcW w:w="1151" w:type="dxa"/>
          </w:tcPr>
          <w:p w14:paraId="77688FDB" w14:textId="77777777" w:rsidR="00E51402" w:rsidRPr="002A6C01" w:rsidRDefault="001E01DE" w:rsidP="00E51402">
            <w:pPr>
              <w:tabs>
                <w:tab w:val="left" w:pos="993"/>
              </w:tabs>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1,6</w:t>
            </w:r>
          </w:p>
        </w:tc>
        <w:tc>
          <w:tcPr>
            <w:tcW w:w="1151" w:type="dxa"/>
          </w:tcPr>
          <w:p w14:paraId="0163C896" w14:textId="77777777" w:rsidR="00E51402" w:rsidRPr="002A6C01" w:rsidRDefault="00E51402" w:rsidP="00E51402">
            <w:pPr>
              <w:tabs>
                <w:tab w:val="left" w:pos="993"/>
              </w:tabs>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7,2</w:t>
            </w:r>
          </w:p>
        </w:tc>
        <w:tc>
          <w:tcPr>
            <w:tcW w:w="1086" w:type="dxa"/>
          </w:tcPr>
          <w:p w14:paraId="6C12D810" w14:textId="77777777" w:rsidR="00E51402" w:rsidRPr="002A6C01" w:rsidRDefault="00E51402" w:rsidP="00E51402">
            <w:pPr>
              <w:tabs>
                <w:tab w:val="left" w:pos="993"/>
              </w:tabs>
              <w:spacing w:after="0" w:line="240" w:lineRule="auto"/>
              <w:jc w:val="center"/>
              <w:rPr>
                <w:rFonts w:ascii="Times New Roman" w:hAnsi="Times New Roman"/>
                <w:sz w:val="24"/>
                <w:szCs w:val="28"/>
                <w:lang w:val="kk-KZ"/>
              </w:rPr>
            </w:pPr>
            <w:r w:rsidRPr="002A6C01">
              <w:rPr>
                <w:rFonts w:ascii="Times New Roman" w:hAnsi="Times New Roman"/>
                <w:sz w:val="24"/>
                <w:szCs w:val="28"/>
                <w:lang w:val="kk-KZ"/>
              </w:rPr>
              <w:t>0,53</w:t>
            </w:r>
          </w:p>
        </w:tc>
      </w:tr>
    </w:tbl>
    <w:p w14:paraId="057A7636" w14:textId="77777777" w:rsidR="000A06DB" w:rsidRDefault="000A06DB" w:rsidP="00CB45F4">
      <w:pPr>
        <w:tabs>
          <w:tab w:val="left" w:pos="993"/>
        </w:tabs>
        <w:spacing w:after="0" w:line="240" w:lineRule="auto"/>
        <w:ind w:firstLine="709"/>
        <w:jc w:val="both"/>
        <w:rPr>
          <w:rFonts w:ascii="Times New Roman" w:hAnsi="Times New Roman"/>
          <w:b/>
          <w:sz w:val="28"/>
          <w:szCs w:val="28"/>
        </w:rPr>
      </w:pPr>
    </w:p>
    <w:p w14:paraId="13602CC1" w14:textId="77777777" w:rsidR="000A06DB" w:rsidRDefault="000A06DB" w:rsidP="00CB45F4">
      <w:pPr>
        <w:tabs>
          <w:tab w:val="left" w:pos="993"/>
        </w:tabs>
        <w:spacing w:after="0" w:line="240" w:lineRule="auto"/>
        <w:ind w:firstLine="709"/>
        <w:jc w:val="both"/>
        <w:rPr>
          <w:rFonts w:ascii="Times New Roman" w:hAnsi="Times New Roman"/>
          <w:b/>
          <w:sz w:val="28"/>
          <w:szCs w:val="28"/>
        </w:rPr>
      </w:pPr>
    </w:p>
    <w:p w14:paraId="7ABF07A8" w14:textId="77777777" w:rsidR="00CB45F4" w:rsidRDefault="00C74979" w:rsidP="00CB45F4">
      <w:pPr>
        <w:tabs>
          <w:tab w:val="left" w:pos="993"/>
        </w:tabs>
        <w:spacing w:after="0" w:line="240" w:lineRule="auto"/>
        <w:ind w:firstLine="709"/>
        <w:jc w:val="both"/>
        <w:rPr>
          <w:rFonts w:ascii="Times New Roman" w:hAnsi="Times New Roman"/>
          <w:b/>
          <w:sz w:val="28"/>
          <w:szCs w:val="28"/>
        </w:rPr>
      </w:pPr>
      <w:r w:rsidRPr="002A6C01">
        <w:rPr>
          <w:rFonts w:ascii="Times New Roman" w:hAnsi="Times New Roman"/>
          <w:b/>
          <w:sz w:val="28"/>
          <w:szCs w:val="28"/>
        </w:rPr>
        <w:t xml:space="preserve">3.3 </w:t>
      </w:r>
      <w:r w:rsidR="00CB45F4" w:rsidRPr="002A6C01">
        <w:rPr>
          <w:rFonts w:ascii="Times New Roman" w:hAnsi="Times New Roman"/>
          <w:b/>
          <w:sz w:val="28"/>
          <w:szCs w:val="28"/>
        </w:rPr>
        <w:t>Сорбционное извлечения урана, молибдена и ванадия из продуктивных растворов</w:t>
      </w:r>
    </w:p>
    <w:p w14:paraId="7A095EA3" w14:textId="77777777" w:rsidR="00196BAE" w:rsidRDefault="00196BAE" w:rsidP="00CB45F4">
      <w:pPr>
        <w:tabs>
          <w:tab w:val="left" w:pos="993"/>
        </w:tabs>
        <w:spacing w:after="0" w:line="240" w:lineRule="auto"/>
        <w:ind w:firstLine="709"/>
        <w:jc w:val="both"/>
        <w:rPr>
          <w:rFonts w:ascii="Times New Roman" w:hAnsi="Times New Roman"/>
          <w:b/>
          <w:sz w:val="28"/>
          <w:szCs w:val="28"/>
        </w:rPr>
      </w:pPr>
    </w:p>
    <w:p w14:paraId="446217B1" w14:textId="77777777" w:rsidR="00CB45F4" w:rsidRPr="002A6C01" w:rsidRDefault="00CB45F4" w:rsidP="00CB45F4">
      <w:pPr>
        <w:spacing w:after="0" w:line="240" w:lineRule="auto"/>
        <w:ind w:firstLine="708"/>
        <w:jc w:val="both"/>
        <w:rPr>
          <w:rFonts w:ascii="Times New Roman" w:hAnsi="Times New Roman"/>
          <w:sz w:val="28"/>
          <w:szCs w:val="28"/>
          <w:lang w:val="kk-KZ"/>
        </w:rPr>
      </w:pPr>
      <w:r w:rsidRPr="002A6C01">
        <w:rPr>
          <w:rFonts w:ascii="Times New Roman" w:hAnsi="Times New Roman"/>
          <w:sz w:val="28"/>
          <w:szCs w:val="28"/>
        </w:rPr>
        <w:t xml:space="preserve">На следующем этапе исследований были </w:t>
      </w:r>
      <w:r w:rsidR="00982235" w:rsidRPr="002A6C01">
        <w:rPr>
          <w:rFonts w:ascii="Times New Roman" w:hAnsi="Times New Roman"/>
          <w:sz w:val="28"/>
          <w:szCs w:val="28"/>
        </w:rPr>
        <w:t xml:space="preserve">определены </w:t>
      </w:r>
      <w:r w:rsidRPr="002A6C01">
        <w:rPr>
          <w:rFonts w:ascii="Times New Roman" w:hAnsi="Times New Roman"/>
          <w:sz w:val="28"/>
          <w:szCs w:val="28"/>
        </w:rPr>
        <w:t xml:space="preserve">оптимальные параметры селективного извлечения </w:t>
      </w:r>
      <w:r w:rsidRPr="002A6C01">
        <w:rPr>
          <w:rFonts w:ascii="Times New Roman" w:hAnsi="Times New Roman"/>
          <w:sz w:val="28"/>
          <w:szCs w:val="28"/>
          <w:lang w:val="kk-KZ"/>
        </w:rPr>
        <w:t xml:space="preserve">урана, молибдена и </w:t>
      </w:r>
      <w:r w:rsidRPr="002A6C01">
        <w:rPr>
          <w:rFonts w:ascii="Times New Roman" w:hAnsi="Times New Roman"/>
          <w:sz w:val="28"/>
          <w:szCs w:val="28"/>
        </w:rPr>
        <w:t xml:space="preserve">ванадия из </w:t>
      </w:r>
      <w:r w:rsidR="00C74979" w:rsidRPr="002A6C01">
        <w:rPr>
          <w:rFonts w:ascii="Times New Roman" w:hAnsi="Times New Roman"/>
          <w:sz w:val="28"/>
          <w:szCs w:val="28"/>
        </w:rPr>
        <w:t>продуктивного раствор</w:t>
      </w:r>
      <w:r w:rsidRPr="002A6C01">
        <w:rPr>
          <w:rFonts w:ascii="Times New Roman" w:hAnsi="Times New Roman"/>
          <w:sz w:val="28"/>
          <w:szCs w:val="28"/>
        </w:rPr>
        <w:t xml:space="preserve">а сорбционным </w:t>
      </w:r>
      <w:r w:rsidRPr="002A6C01">
        <w:rPr>
          <w:rFonts w:ascii="Times New Roman" w:hAnsi="Times New Roman"/>
          <w:sz w:val="28"/>
          <w:szCs w:val="28"/>
          <w:lang w:val="kk-KZ"/>
        </w:rPr>
        <w:t>методом</w:t>
      </w:r>
      <w:r w:rsidRPr="002A6C01">
        <w:rPr>
          <w:rFonts w:ascii="Times New Roman" w:hAnsi="Times New Roman"/>
          <w:sz w:val="28"/>
          <w:szCs w:val="28"/>
        </w:rPr>
        <w:t>. Содержание редких и редкоземельных металлов в растворе составляло, г/дм</w:t>
      </w:r>
      <w:r w:rsidRPr="002A6C01">
        <w:rPr>
          <w:rFonts w:ascii="Times New Roman" w:hAnsi="Times New Roman"/>
          <w:sz w:val="28"/>
          <w:szCs w:val="28"/>
          <w:vertAlign w:val="superscript"/>
        </w:rPr>
        <w:t>3</w:t>
      </w:r>
      <w:r w:rsidRPr="002A6C01">
        <w:rPr>
          <w:rFonts w:ascii="Times New Roman" w:hAnsi="Times New Roman"/>
          <w:sz w:val="28"/>
          <w:szCs w:val="28"/>
        </w:rPr>
        <w:t>: V-</w:t>
      </w:r>
      <w:r w:rsidRPr="002A6C01">
        <w:rPr>
          <w:rFonts w:ascii="Times New Roman" w:hAnsi="Times New Roman"/>
          <w:sz w:val="28"/>
          <w:szCs w:val="28"/>
          <w:lang w:val="kk-KZ"/>
        </w:rPr>
        <w:t>1,91</w:t>
      </w:r>
      <w:r w:rsidRPr="002A6C01">
        <w:rPr>
          <w:rFonts w:ascii="Times New Roman" w:hAnsi="Times New Roman"/>
          <w:sz w:val="28"/>
          <w:szCs w:val="28"/>
        </w:rPr>
        <w:t>; U-</w:t>
      </w:r>
      <w:r w:rsidRPr="002A6C01">
        <w:rPr>
          <w:rFonts w:ascii="Times New Roman" w:hAnsi="Times New Roman"/>
          <w:sz w:val="28"/>
          <w:szCs w:val="28"/>
          <w:lang w:val="kk-KZ"/>
        </w:rPr>
        <w:t>0,024</w:t>
      </w:r>
      <w:r w:rsidRPr="002A6C01">
        <w:rPr>
          <w:rFonts w:ascii="Times New Roman" w:hAnsi="Times New Roman"/>
          <w:sz w:val="28"/>
          <w:szCs w:val="28"/>
        </w:rPr>
        <w:t xml:space="preserve">; </w:t>
      </w:r>
      <w:r w:rsidR="00C74979" w:rsidRPr="002A6C01">
        <w:rPr>
          <w:rFonts w:ascii="Times New Roman" w:hAnsi="Times New Roman"/>
          <w:sz w:val="28"/>
          <w:szCs w:val="28"/>
        </w:rPr>
        <w:t xml:space="preserve">            </w:t>
      </w:r>
      <w:r w:rsidRPr="002A6C01">
        <w:rPr>
          <w:rFonts w:ascii="Times New Roman" w:hAnsi="Times New Roman"/>
          <w:sz w:val="28"/>
          <w:szCs w:val="28"/>
        </w:rPr>
        <w:t>Mo-</w:t>
      </w:r>
      <w:r w:rsidRPr="002A6C01">
        <w:rPr>
          <w:rFonts w:ascii="Times New Roman" w:hAnsi="Times New Roman"/>
          <w:sz w:val="28"/>
          <w:szCs w:val="28"/>
          <w:lang w:val="kk-KZ"/>
        </w:rPr>
        <w:t>0,038</w:t>
      </w:r>
      <w:r w:rsidRPr="002A6C01">
        <w:rPr>
          <w:rFonts w:ascii="Times New Roman" w:hAnsi="Times New Roman"/>
          <w:sz w:val="28"/>
          <w:szCs w:val="28"/>
        </w:rPr>
        <w:t>; РЗЭ-</w:t>
      </w:r>
      <w:r w:rsidRPr="002A6C01">
        <w:rPr>
          <w:rFonts w:ascii="Times New Roman" w:hAnsi="Times New Roman"/>
          <w:sz w:val="28"/>
          <w:szCs w:val="28"/>
          <w:lang w:val="kk-KZ"/>
        </w:rPr>
        <w:t>0,083</w:t>
      </w:r>
      <w:r w:rsidRPr="002A6C01">
        <w:rPr>
          <w:rFonts w:ascii="Times New Roman" w:hAnsi="Times New Roman"/>
          <w:sz w:val="28"/>
          <w:szCs w:val="28"/>
        </w:rPr>
        <w:t xml:space="preserve">; </w:t>
      </w:r>
      <w:r w:rsidRPr="002A6C01">
        <w:rPr>
          <w:rFonts w:ascii="Times New Roman" w:hAnsi="Times New Roman"/>
          <w:sz w:val="28"/>
          <w:szCs w:val="28"/>
          <w:lang w:val="en-US"/>
        </w:rPr>
        <w:t>Fe</w:t>
      </w:r>
      <w:r w:rsidRPr="002A6C01">
        <w:rPr>
          <w:rFonts w:ascii="Times New Roman" w:hAnsi="Times New Roman"/>
          <w:sz w:val="28"/>
          <w:szCs w:val="28"/>
        </w:rPr>
        <w:t xml:space="preserve"> 8,8; Al-</w:t>
      </w:r>
      <w:r w:rsidRPr="002A6C01">
        <w:rPr>
          <w:rFonts w:ascii="Times New Roman" w:hAnsi="Times New Roman"/>
          <w:sz w:val="28"/>
          <w:szCs w:val="28"/>
          <w:lang w:val="kk-KZ"/>
        </w:rPr>
        <w:t>0,53</w:t>
      </w:r>
      <w:r w:rsidRPr="002A6C01">
        <w:rPr>
          <w:rFonts w:ascii="Times New Roman" w:hAnsi="Times New Roman"/>
          <w:sz w:val="28"/>
          <w:szCs w:val="28"/>
        </w:rPr>
        <w:t xml:space="preserve">. </w:t>
      </w:r>
    </w:p>
    <w:p w14:paraId="0233C45C" w14:textId="187FFCDD" w:rsidR="00AA2AEF" w:rsidRPr="002A6C01" w:rsidRDefault="00CB45F4" w:rsidP="00CA488B">
      <w:pPr>
        <w:spacing w:after="0" w:line="240" w:lineRule="auto"/>
        <w:ind w:firstLine="708"/>
        <w:jc w:val="both"/>
        <w:rPr>
          <w:rFonts w:ascii="Times New Roman" w:hAnsi="Times New Roman"/>
          <w:sz w:val="28"/>
          <w:szCs w:val="28"/>
        </w:rPr>
      </w:pPr>
      <w:r w:rsidRPr="002A6C01">
        <w:rPr>
          <w:rFonts w:ascii="Times New Roman" w:hAnsi="Times New Roman"/>
          <w:sz w:val="28"/>
          <w:szCs w:val="28"/>
          <w:lang w:val="kk-KZ"/>
        </w:rPr>
        <w:t>Авторами</w:t>
      </w:r>
      <w:r w:rsidR="0029105C" w:rsidRPr="0029105C">
        <w:rPr>
          <w:rFonts w:ascii="Times New Roman" w:hAnsi="Times New Roman"/>
          <w:sz w:val="28"/>
          <w:szCs w:val="28"/>
        </w:rPr>
        <w:t xml:space="preserve"> </w:t>
      </w:r>
      <w:r w:rsidRPr="002A6C01">
        <w:rPr>
          <w:rFonts w:ascii="Times New Roman" w:hAnsi="Times New Roman"/>
          <w:sz w:val="28"/>
          <w:szCs w:val="28"/>
        </w:rPr>
        <w:t>[</w:t>
      </w:r>
      <w:r w:rsidR="001749F4" w:rsidRPr="001749F4">
        <w:rPr>
          <w:rFonts w:ascii="Times New Roman" w:hAnsi="Times New Roman"/>
          <w:sz w:val="28"/>
          <w:szCs w:val="28"/>
        </w:rPr>
        <w:t>106</w:t>
      </w:r>
      <w:r w:rsidRPr="002A6C01">
        <w:rPr>
          <w:rFonts w:ascii="Times New Roman" w:hAnsi="Times New Roman"/>
          <w:sz w:val="28"/>
          <w:szCs w:val="28"/>
        </w:rPr>
        <w:t>, 10</w:t>
      </w:r>
      <w:r w:rsidR="001749F4" w:rsidRPr="001749F4">
        <w:rPr>
          <w:rFonts w:ascii="Times New Roman" w:hAnsi="Times New Roman"/>
          <w:sz w:val="28"/>
          <w:szCs w:val="28"/>
        </w:rPr>
        <w:t>9</w:t>
      </w:r>
      <w:r w:rsidRPr="002A6C01">
        <w:rPr>
          <w:rFonts w:ascii="Times New Roman" w:hAnsi="Times New Roman"/>
          <w:sz w:val="28"/>
          <w:szCs w:val="28"/>
        </w:rPr>
        <w:t>]</w:t>
      </w:r>
      <w:r w:rsidR="00982235" w:rsidRPr="002A6C01">
        <w:rPr>
          <w:rFonts w:ascii="Times New Roman" w:hAnsi="Times New Roman"/>
          <w:sz w:val="28"/>
          <w:szCs w:val="28"/>
        </w:rPr>
        <w:t xml:space="preserve"> показано</w:t>
      </w:r>
      <w:r w:rsidRPr="002A6C01">
        <w:rPr>
          <w:rFonts w:ascii="Times New Roman" w:hAnsi="Times New Roman"/>
          <w:sz w:val="28"/>
          <w:szCs w:val="28"/>
          <w:lang w:val="kk-KZ"/>
        </w:rPr>
        <w:t>,</w:t>
      </w:r>
      <w:r w:rsidR="00982235" w:rsidRPr="002A6C01">
        <w:rPr>
          <w:rFonts w:ascii="Times New Roman" w:hAnsi="Times New Roman"/>
          <w:sz w:val="28"/>
          <w:szCs w:val="28"/>
          <w:lang w:val="kk-KZ"/>
        </w:rPr>
        <w:t xml:space="preserve"> </w:t>
      </w:r>
      <w:r w:rsidRPr="002A6C01">
        <w:rPr>
          <w:rFonts w:ascii="Times New Roman" w:hAnsi="Times New Roman"/>
          <w:sz w:val="28"/>
          <w:szCs w:val="28"/>
          <w:lang w:val="kk-KZ"/>
        </w:rPr>
        <w:t xml:space="preserve">что ванадий в зависимости от </w:t>
      </w:r>
      <w:r w:rsidRPr="002A6C01">
        <w:rPr>
          <w:rFonts w:ascii="Times New Roman" w:hAnsi="Times New Roman"/>
          <w:sz w:val="28"/>
          <w:szCs w:val="28"/>
        </w:rPr>
        <w:t>окислительно-восстановительн</w:t>
      </w:r>
      <w:r w:rsidRPr="002A6C01">
        <w:rPr>
          <w:rFonts w:ascii="Times New Roman" w:hAnsi="Times New Roman"/>
          <w:sz w:val="28"/>
          <w:szCs w:val="28"/>
          <w:lang w:val="kk-KZ"/>
        </w:rPr>
        <w:t>ого</w:t>
      </w:r>
      <w:r w:rsidRPr="002A6C01">
        <w:rPr>
          <w:rFonts w:ascii="Times New Roman" w:hAnsi="Times New Roman"/>
          <w:sz w:val="28"/>
          <w:szCs w:val="28"/>
        </w:rPr>
        <w:t xml:space="preserve"> потенциал</w:t>
      </w:r>
      <w:r w:rsidRPr="002A6C01">
        <w:rPr>
          <w:rFonts w:ascii="Times New Roman" w:hAnsi="Times New Roman"/>
          <w:sz w:val="28"/>
          <w:szCs w:val="28"/>
          <w:lang w:val="kk-KZ"/>
        </w:rPr>
        <w:t>а может находиться как в анионной, так и в катионой форме</w:t>
      </w:r>
      <w:r w:rsidRPr="002A6C01">
        <w:rPr>
          <w:rFonts w:ascii="Times New Roman" w:hAnsi="Times New Roman"/>
          <w:sz w:val="28"/>
          <w:szCs w:val="28"/>
        </w:rPr>
        <w:t>.</w:t>
      </w:r>
      <w:r w:rsidR="00D31313" w:rsidRPr="002A6C01">
        <w:rPr>
          <w:rFonts w:ascii="Times New Roman" w:hAnsi="Times New Roman"/>
          <w:sz w:val="28"/>
          <w:szCs w:val="28"/>
        </w:rPr>
        <w:t xml:space="preserve"> В работе [</w:t>
      </w:r>
      <w:r w:rsidR="005C6591" w:rsidRPr="002A6C01">
        <w:rPr>
          <w:rFonts w:ascii="Times New Roman" w:hAnsi="Times New Roman"/>
          <w:sz w:val="28"/>
          <w:szCs w:val="28"/>
          <w:lang w:val="kk-KZ"/>
        </w:rPr>
        <w:t>10</w:t>
      </w:r>
      <w:r w:rsidR="001749F4" w:rsidRPr="001749F4">
        <w:rPr>
          <w:rFonts w:ascii="Times New Roman" w:hAnsi="Times New Roman"/>
          <w:sz w:val="28"/>
          <w:szCs w:val="28"/>
        </w:rPr>
        <w:t>9</w:t>
      </w:r>
      <w:r w:rsidR="00D31313" w:rsidRPr="002A6C01">
        <w:rPr>
          <w:rFonts w:ascii="Times New Roman" w:hAnsi="Times New Roman"/>
          <w:sz w:val="28"/>
          <w:szCs w:val="28"/>
        </w:rPr>
        <w:t xml:space="preserve">] физико-химическими методами установлено, что в растворах сернокислотного выщелачивания </w:t>
      </w:r>
      <w:r w:rsidR="00D31313" w:rsidRPr="002A6C01">
        <w:rPr>
          <w:rFonts w:ascii="Times New Roman" w:hAnsi="Times New Roman"/>
          <w:sz w:val="28"/>
          <w:szCs w:val="28"/>
          <w:lang w:val="kk-KZ"/>
        </w:rPr>
        <w:t>при ОВП + 0,</w:t>
      </w:r>
      <w:r w:rsidR="00EA3853" w:rsidRPr="002A6C01">
        <w:rPr>
          <w:rFonts w:ascii="Times New Roman" w:hAnsi="Times New Roman"/>
          <w:sz w:val="28"/>
          <w:szCs w:val="28"/>
          <w:lang w:val="kk-KZ"/>
        </w:rPr>
        <w:t>350</w:t>
      </w:r>
      <w:r w:rsidR="00C6058F" w:rsidRPr="002A6C01">
        <w:rPr>
          <w:rFonts w:ascii="Times New Roman" w:hAnsi="Times New Roman"/>
          <w:sz w:val="28"/>
          <w:szCs w:val="28"/>
          <w:lang w:val="kk-KZ"/>
        </w:rPr>
        <w:t xml:space="preserve"> </w:t>
      </w:r>
      <w:r w:rsidR="00D31313" w:rsidRPr="002A6C01">
        <w:rPr>
          <w:rFonts w:ascii="Times New Roman" w:hAnsi="Times New Roman"/>
          <w:sz w:val="28"/>
          <w:szCs w:val="28"/>
          <w:lang w:val="kk-KZ"/>
        </w:rPr>
        <w:t>мВ</w:t>
      </w:r>
      <w:r w:rsidR="00B23602" w:rsidRPr="002A6C01">
        <w:rPr>
          <w:rFonts w:ascii="Times New Roman" w:hAnsi="Times New Roman"/>
          <w:sz w:val="28"/>
          <w:szCs w:val="28"/>
          <w:lang w:val="kk-KZ"/>
        </w:rPr>
        <w:t xml:space="preserve"> ванадий находится в катионной форме, а уран и молибден – в анионной. Это свойство позволяет разделить редкие металлы на стадии сорбции. </w:t>
      </w:r>
      <w:r w:rsidR="004E35DA" w:rsidRPr="002A6C01">
        <w:rPr>
          <w:rFonts w:ascii="Times New Roman" w:hAnsi="Times New Roman"/>
          <w:sz w:val="28"/>
          <w:szCs w:val="28"/>
          <w:lang w:val="kk-KZ"/>
        </w:rPr>
        <w:t xml:space="preserve">Существующая технология заключается в следующем. Продуктивные </w:t>
      </w:r>
      <w:r w:rsidR="00715F03" w:rsidRPr="002A6C01">
        <w:rPr>
          <w:rFonts w:ascii="Times New Roman" w:hAnsi="Times New Roman"/>
          <w:sz w:val="28"/>
          <w:szCs w:val="28"/>
        </w:rPr>
        <w:t>р</w:t>
      </w:r>
      <w:r w:rsidR="004E35DA" w:rsidRPr="002A6C01">
        <w:rPr>
          <w:rFonts w:ascii="Times New Roman" w:hAnsi="Times New Roman"/>
          <w:sz w:val="28"/>
          <w:szCs w:val="28"/>
        </w:rPr>
        <w:t>астворы</w:t>
      </w:r>
      <w:r w:rsidR="00715F03" w:rsidRPr="002A6C01">
        <w:rPr>
          <w:rFonts w:ascii="Times New Roman" w:hAnsi="Times New Roman"/>
          <w:sz w:val="28"/>
          <w:szCs w:val="28"/>
        </w:rPr>
        <w:t xml:space="preserve"> выщелачивания с рН 1,5-1,8 поступают на коллективное сорбционное извлечение урана и молибдена на фоне несорбируемых солей ванадия.Элюаты сорбции отправляют на сорбционное извлечение ванадия, где сорбции предшествуют процессы нейтрализации и окисления ванадия.</w:t>
      </w:r>
      <w:r w:rsidR="005A7BFA" w:rsidRPr="002A6C01">
        <w:rPr>
          <w:rFonts w:ascii="Times New Roman" w:hAnsi="Times New Roman"/>
          <w:sz w:val="28"/>
          <w:szCs w:val="28"/>
        </w:rPr>
        <w:t xml:space="preserve"> </w:t>
      </w:r>
      <w:r w:rsidR="00715F03" w:rsidRPr="002A6C01">
        <w:rPr>
          <w:rFonts w:ascii="Times New Roman" w:hAnsi="Times New Roman"/>
          <w:sz w:val="28"/>
          <w:szCs w:val="28"/>
        </w:rPr>
        <w:t>Разделение урана и молибдена происходит на стадии десорбции.</w:t>
      </w:r>
    </w:p>
    <w:p w14:paraId="1700B5D9" w14:textId="77777777" w:rsidR="00D31313" w:rsidRPr="002A6C01" w:rsidRDefault="005A7BFA" w:rsidP="00AA2AEF">
      <w:pPr>
        <w:spacing w:after="0" w:line="240" w:lineRule="auto"/>
        <w:ind w:firstLine="709"/>
        <w:jc w:val="both"/>
        <w:rPr>
          <w:rFonts w:ascii="Times New Roman" w:hAnsi="Times New Roman"/>
          <w:sz w:val="28"/>
          <w:szCs w:val="28"/>
        </w:rPr>
      </w:pPr>
      <w:r w:rsidRPr="002A6C01">
        <w:rPr>
          <w:rFonts w:ascii="Times New Roman" w:hAnsi="Times New Roman"/>
          <w:sz w:val="28"/>
          <w:szCs w:val="28"/>
        </w:rPr>
        <w:t>Нами, на данном этапе, опробован способ селективного извлечения всех трех компонентов.</w:t>
      </w:r>
    </w:p>
    <w:p w14:paraId="114CF0B2" w14:textId="12002C84" w:rsidR="00CB45F4" w:rsidRPr="002A6C01" w:rsidRDefault="00CB45F4" w:rsidP="00CB45F4">
      <w:pPr>
        <w:spacing w:after="0" w:line="240" w:lineRule="auto"/>
        <w:ind w:firstLine="708"/>
        <w:jc w:val="both"/>
        <w:rPr>
          <w:rFonts w:ascii="Times New Roman" w:hAnsi="Times New Roman"/>
          <w:sz w:val="28"/>
        </w:rPr>
      </w:pPr>
      <w:r w:rsidRPr="002A6C01">
        <w:rPr>
          <w:rFonts w:ascii="Times New Roman" w:hAnsi="Times New Roman"/>
          <w:sz w:val="28"/>
          <w:szCs w:val="28"/>
        </w:rPr>
        <w:t xml:space="preserve">Растворы после осаждения квасцов с рН </w:t>
      </w:r>
      <w:r w:rsidR="00AA2AEF" w:rsidRPr="002A6C01">
        <w:rPr>
          <w:rFonts w:ascii="Times New Roman" w:hAnsi="Times New Roman"/>
          <w:sz w:val="28"/>
          <w:szCs w:val="28"/>
        </w:rPr>
        <w:t>1,6</w:t>
      </w:r>
      <w:r w:rsidR="00CA488B">
        <w:rPr>
          <w:rFonts w:ascii="Times New Roman" w:hAnsi="Times New Roman"/>
          <w:sz w:val="28"/>
          <w:szCs w:val="28"/>
        </w:rPr>
        <w:t xml:space="preserve"> на</w:t>
      </w:r>
      <w:r w:rsidRPr="002A6C01">
        <w:rPr>
          <w:rFonts w:ascii="Times New Roman" w:hAnsi="Times New Roman"/>
          <w:sz w:val="28"/>
          <w:szCs w:val="28"/>
        </w:rPr>
        <w:t xml:space="preserve">правляли на сорбционное извлечение урана и молибдена. Уран в данных условиях находится в виде </w:t>
      </w:r>
      <w:r w:rsidR="00921526" w:rsidRPr="002A6C01">
        <w:rPr>
          <w:rFonts w:ascii="Times New Roman" w:hAnsi="Times New Roman"/>
          <w:sz w:val="28"/>
          <w:szCs w:val="28"/>
        </w:rPr>
        <w:t xml:space="preserve">анионного комплекса </w:t>
      </w:r>
      <w:r w:rsidR="00921526" w:rsidRPr="002A6C01">
        <w:rPr>
          <w:rFonts w:ascii="Times New Roman" w:hAnsi="Times New Roman"/>
          <w:sz w:val="28"/>
          <w:szCs w:val="28"/>
          <w:lang w:val="en-US"/>
        </w:rPr>
        <w:t>UO</w:t>
      </w:r>
      <w:r w:rsidR="00921526" w:rsidRPr="002A6C01">
        <w:rPr>
          <w:rFonts w:ascii="Times New Roman" w:hAnsi="Times New Roman"/>
          <w:sz w:val="28"/>
          <w:szCs w:val="28"/>
          <w:vertAlign w:val="subscript"/>
        </w:rPr>
        <w:t>2</w:t>
      </w:r>
      <w:r w:rsidR="00921526" w:rsidRPr="002A6C01">
        <w:rPr>
          <w:rFonts w:ascii="Times New Roman" w:hAnsi="Times New Roman"/>
          <w:sz w:val="28"/>
          <w:szCs w:val="28"/>
        </w:rPr>
        <w:t>(</w:t>
      </w:r>
      <w:r w:rsidR="00921526" w:rsidRPr="002A6C01">
        <w:rPr>
          <w:rFonts w:ascii="Times New Roman" w:hAnsi="Times New Roman"/>
          <w:sz w:val="28"/>
          <w:szCs w:val="28"/>
          <w:lang w:val="en-US"/>
        </w:rPr>
        <w:t>SO</w:t>
      </w:r>
      <w:r w:rsidR="00921526" w:rsidRPr="002A6C01">
        <w:rPr>
          <w:rFonts w:ascii="Times New Roman" w:hAnsi="Times New Roman"/>
          <w:sz w:val="28"/>
          <w:szCs w:val="28"/>
          <w:vertAlign w:val="subscript"/>
        </w:rPr>
        <w:t>4</w:t>
      </w:r>
      <w:r w:rsidR="00921526" w:rsidRPr="002A6C01">
        <w:rPr>
          <w:rFonts w:ascii="Times New Roman" w:hAnsi="Times New Roman"/>
          <w:sz w:val="28"/>
          <w:szCs w:val="28"/>
        </w:rPr>
        <w:t>)</w:t>
      </w:r>
      <w:r w:rsidR="00921526" w:rsidRPr="002A6C01">
        <w:rPr>
          <w:rFonts w:ascii="Times New Roman" w:hAnsi="Times New Roman"/>
          <w:sz w:val="28"/>
          <w:szCs w:val="28"/>
          <w:vertAlign w:val="subscript"/>
        </w:rPr>
        <w:t>2</w:t>
      </w:r>
      <w:r w:rsidR="00921526" w:rsidRPr="002A6C01">
        <w:rPr>
          <w:rFonts w:ascii="Times New Roman" w:hAnsi="Times New Roman"/>
          <w:sz w:val="28"/>
          <w:szCs w:val="28"/>
          <w:vertAlign w:val="superscript"/>
        </w:rPr>
        <w:t>2-</w:t>
      </w:r>
      <w:r w:rsidR="00921526" w:rsidRPr="002A6C01">
        <w:rPr>
          <w:rFonts w:ascii="Times New Roman" w:hAnsi="Times New Roman"/>
          <w:sz w:val="28"/>
          <w:szCs w:val="28"/>
        </w:rPr>
        <w:t xml:space="preserve"> [</w:t>
      </w:r>
      <w:r w:rsidR="005C6591" w:rsidRPr="002A6C01">
        <w:rPr>
          <w:rFonts w:ascii="Times New Roman" w:hAnsi="Times New Roman"/>
          <w:sz w:val="28"/>
          <w:szCs w:val="28"/>
          <w:lang w:val="kk-KZ"/>
        </w:rPr>
        <w:t>130</w:t>
      </w:r>
      <w:r w:rsidR="00921526" w:rsidRPr="002A6C01">
        <w:rPr>
          <w:rFonts w:ascii="Times New Roman" w:hAnsi="Times New Roman"/>
          <w:sz w:val="28"/>
          <w:szCs w:val="28"/>
        </w:rPr>
        <w:t>]</w:t>
      </w:r>
      <w:r w:rsidRPr="002A6C01">
        <w:rPr>
          <w:rFonts w:ascii="Times New Roman" w:hAnsi="Times New Roman"/>
          <w:sz w:val="28"/>
          <w:szCs w:val="28"/>
        </w:rPr>
        <w:t>, а молибден, и</w:t>
      </w:r>
      <w:r w:rsidRPr="002A6C01">
        <w:rPr>
          <w:rFonts w:ascii="Times New Roman" w:hAnsi="Times New Roman"/>
          <w:sz w:val="28"/>
          <w:szCs w:val="28"/>
          <w:lang w:eastAsia="ru-RU"/>
        </w:rPr>
        <w:t>сходя из литературных данных [1</w:t>
      </w:r>
      <w:r w:rsidR="001749F4" w:rsidRPr="001749F4">
        <w:rPr>
          <w:rFonts w:ascii="Times New Roman" w:hAnsi="Times New Roman"/>
          <w:sz w:val="28"/>
          <w:szCs w:val="28"/>
          <w:lang w:eastAsia="ru-RU"/>
        </w:rPr>
        <w:t>40</w:t>
      </w:r>
      <w:r w:rsidRPr="002A6C01">
        <w:rPr>
          <w:rFonts w:ascii="Times New Roman" w:hAnsi="Times New Roman"/>
          <w:sz w:val="28"/>
          <w:szCs w:val="28"/>
          <w:lang w:eastAsia="ru-RU"/>
        </w:rPr>
        <w:t>], при рН&lt;2 - в форме катиона молибденила (МоО</w:t>
      </w:r>
      <w:r w:rsidRPr="002A6C01">
        <w:rPr>
          <w:rFonts w:ascii="Times New Roman" w:hAnsi="Times New Roman"/>
          <w:sz w:val="28"/>
          <w:szCs w:val="28"/>
          <w:vertAlign w:val="subscript"/>
          <w:lang w:eastAsia="ru-RU"/>
        </w:rPr>
        <w:t>4</w:t>
      </w:r>
      <w:r w:rsidRPr="002A6C01">
        <w:rPr>
          <w:rFonts w:ascii="Times New Roman" w:hAnsi="Times New Roman"/>
          <w:sz w:val="28"/>
          <w:szCs w:val="28"/>
          <w:lang w:eastAsia="ru-RU"/>
        </w:rPr>
        <w:t>)</w:t>
      </w:r>
      <w:r w:rsidRPr="002A6C01">
        <w:rPr>
          <w:rFonts w:ascii="Times New Roman" w:hAnsi="Times New Roman"/>
          <w:sz w:val="28"/>
          <w:szCs w:val="28"/>
          <w:vertAlign w:val="superscript"/>
          <w:lang w:eastAsia="ru-RU"/>
        </w:rPr>
        <w:t>2+</w:t>
      </w:r>
      <w:r w:rsidRPr="002A6C01">
        <w:rPr>
          <w:rFonts w:ascii="Times New Roman" w:hAnsi="Times New Roman"/>
          <w:sz w:val="28"/>
          <w:szCs w:val="28"/>
          <w:lang w:eastAsia="ru-RU"/>
        </w:rPr>
        <w:t>, при рН выше 2,0  - в форме анио</w:t>
      </w:r>
      <w:r w:rsidR="005A7BFA" w:rsidRPr="002A6C01">
        <w:rPr>
          <w:rFonts w:ascii="Times New Roman" w:hAnsi="Times New Roman"/>
          <w:sz w:val="28"/>
          <w:szCs w:val="28"/>
          <w:lang w:eastAsia="ru-RU"/>
        </w:rPr>
        <w:t>н</w:t>
      </w:r>
      <w:r w:rsidRPr="002A6C01">
        <w:rPr>
          <w:rFonts w:ascii="Times New Roman" w:hAnsi="Times New Roman"/>
          <w:sz w:val="28"/>
          <w:szCs w:val="28"/>
          <w:lang w:eastAsia="ru-RU"/>
        </w:rPr>
        <w:t xml:space="preserve">а. </w:t>
      </w:r>
      <w:r w:rsidRPr="002A6C01">
        <w:rPr>
          <w:rFonts w:ascii="Times New Roman" w:hAnsi="Times New Roman"/>
          <w:sz w:val="28"/>
        </w:rPr>
        <w:t>Сорбцию урана, согласно методике, описанной в главе</w:t>
      </w:r>
      <w:r w:rsidR="005A7BFA" w:rsidRPr="002A6C01">
        <w:rPr>
          <w:rFonts w:ascii="Times New Roman" w:hAnsi="Times New Roman"/>
          <w:sz w:val="28"/>
        </w:rPr>
        <w:t xml:space="preserve"> </w:t>
      </w:r>
      <w:r w:rsidRPr="002A6C01">
        <w:rPr>
          <w:rFonts w:ascii="Times New Roman" w:hAnsi="Times New Roman"/>
          <w:sz w:val="28"/>
        </w:rPr>
        <w:t xml:space="preserve">2, вели </w:t>
      </w:r>
      <w:r w:rsidR="005A7BFA" w:rsidRPr="002A6C01">
        <w:rPr>
          <w:rFonts w:ascii="Times New Roman" w:hAnsi="Times New Roman"/>
          <w:sz w:val="28"/>
        </w:rPr>
        <w:t xml:space="preserve">в статическом режиме </w:t>
      </w:r>
      <w:r w:rsidRPr="002A6C01">
        <w:rPr>
          <w:rFonts w:ascii="Times New Roman" w:hAnsi="Times New Roman"/>
          <w:sz w:val="28"/>
        </w:rPr>
        <w:t xml:space="preserve">слабоосновным анионитом Purolite-A100 </w:t>
      </w:r>
      <w:r w:rsidRPr="002A6C01">
        <w:rPr>
          <w:rFonts w:ascii="Times New Roman" w:hAnsi="Times New Roman"/>
          <w:sz w:val="28"/>
          <w:lang w:val="kk-KZ"/>
        </w:rPr>
        <w:t xml:space="preserve">и </w:t>
      </w:r>
      <w:r w:rsidRPr="002A6C01">
        <w:rPr>
          <w:rFonts w:ascii="Times New Roman" w:hAnsi="Times New Roman"/>
          <w:sz w:val="28"/>
          <w:szCs w:val="28"/>
        </w:rPr>
        <w:t>сильноосновным - Ambersep 920, который используют на опытном производстве ТОО «фирма Балауса»</w:t>
      </w:r>
      <w:r w:rsidRPr="002A6C01">
        <w:rPr>
          <w:rFonts w:ascii="Times New Roman" w:hAnsi="Times New Roman"/>
          <w:sz w:val="28"/>
          <w:szCs w:val="28"/>
          <w:lang w:val="kk-KZ"/>
        </w:rPr>
        <w:t xml:space="preserve">. Условия процесса сорбции следующие: </w:t>
      </w:r>
      <w:r w:rsidRPr="002A6C01">
        <w:rPr>
          <w:rFonts w:ascii="Times New Roman" w:hAnsi="Times New Roman"/>
          <w:sz w:val="28"/>
        </w:rPr>
        <w:t>pH - 1,8 температура 25</w:t>
      </w:r>
      <w:r w:rsidR="00817C0E" w:rsidRPr="00817C0E">
        <w:rPr>
          <w:rFonts w:ascii="Times New Roman" w:hAnsi="Times New Roman"/>
          <w:sz w:val="28"/>
        </w:rPr>
        <w:t xml:space="preserve"> </w:t>
      </w:r>
      <w:r w:rsidR="004A3908" w:rsidRPr="00817C0E">
        <w:rPr>
          <w:rFonts w:ascii="Times New Roman" w:hAnsi="Times New Roman"/>
          <w:sz w:val="28"/>
          <w:vertAlign w:val="superscript"/>
        </w:rPr>
        <w:t>ᴼ</w:t>
      </w:r>
      <w:r w:rsidRPr="002A6C01">
        <w:rPr>
          <w:rFonts w:ascii="Times New Roman" w:hAnsi="Times New Roman"/>
          <w:sz w:val="28"/>
        </w:rPr>
        <w:t xml:space="preserve">С, время процесса 24 часа. Результаты исследований представлены на рисунке 32. </w:t>
      </w:r>
    </w:p>
    <w:p w14:paraId="4FBAA33F" w14:textId="77777777" w:rsidR="00CB45F4" w:rsidRDefault="0020785B" w:rsidP="005B6C2D">
      <w:pPr>
        <w:spacing w:before="240" w:after="0" w:line="240" w:lineRule="auto"/>
        <w:jc w:val="center"/>
        <w:rPr>
          <w:rFonts w:ascii="Times New Roman" w:hAnsi="Times New Roman"/>
          <w:sz w:val="28"/>
        </w:rPr>
      </w:pPr>
      <w:r>
        <w:rPr>
          <w:rFonts w:ascii="Times New Roman" w:hAnsi="Times New Roman"/>
          <w:noProof/>
          <w:sz w:val="28"/>
          <w:lang w:eastAsia="ru-RU"/>
        </w:rPr>
        <w:drawing>
          <wp:inline distT="0" distB="0" distL="0" distR="0" wp14:anchorId="24F61917" wp14:editId="371A4A72">
            <wp:extent cx="4038600" cy="254055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50530" cy="2548056"/>
                    </a:xfrm>
                    <a:prstGeom prst="rect">
                      <a:avLst/>
                    </a:prstGeom>
                    <a:noFill/>
                    <a:ln>
                      <a:noFill/>
                    </a:ln>
                  </pic:spPr>
                </pic:pic>
              </a:graphicData>
            </a:graphic>
          </wp:inline>
        </w:drawing>
      </w:r>
    </w:p>
    <w:p w14:paraId="461585C6" w14:textId="77777777" w:rsidR="00CB45F4" w:rsidRPr="00654539" w:rsidRDefault="00CB45F4" w:rsidP="00654539">
      <w:pPr>
        <w:spacing w:before="240" w:line="240" w:lineRule="auto"/>
        <w:jc w:val="center"/>
        <w:rPr>
          <w:rFonts w:ascii="Times New Roman" w:hAnsi="Times New Roman"/>
          <w:sz w:val="28"/>
          <w:szCs w:val="28"/>
        </w:rPr>
      </w:pPr>
      <w:r w:rsidRPr="00654539">
        <w:rPr>
          <w:rFonts w:ascii="Times New Roman" w:hAnsi="Times New Roman"/>
          <w:sz w:val="28"/>
          <w:szCs w:val="28"/>
        </w:rPr>
        <w:t>Рисунок 32 – Кинетические зависимости сорбции урана ионитами Ambersep 920</w:t>
      </w:r>
      <w:r w:rsidR="00654539" w:rsidRPr="00654539">
        <w:rPr>
          <w:rFonts w:ascii="Times New Roman" w:hAnsi="Times New Roman"/>
          <w:sz w:val="28"/>
          <w:szCs w:val="28"/>
        </w:rPr>
        <w:t xml:space="preserve"> (2)</w:t>
      </w:r>
      <w:r w:rsidRPr="00654539">
        <w:rPr>
          <w:rFonts w:ascii="Times New Roman" w:hAnsi="Times New Roman"/>
          <w:sz w:val="28"/>
          <w:szCs w:val="28"/>
        </w:rPr>
        <w:t xml:space="preserve"> и Purolite-A100</w:t>
      </w:r>
      <w:r w:rsidR="00654539" w:rsidRPr="00654539">
        <w:rPr>
          <w:rFonts w:ascii="Times New Roman" w:hAnsi="Times New Roman"/>
          <w:sz w:val="28"/>
          <w:szCs w:val="28"/>
        </w:rPr>
        <w:t xml:space="preserve"> (1)</w:t>
      </w:r>
    </w:p>
    <w:p w14:paraId="42B9C742" w14:textId="19CD1DB4" w:rsidR="00CB45F4" w:rsidRDefault="00CB45F4" w:rsidP="005B6C2D">
      <w:pPr>
        <w:tabs>
          <w:tab w:val="left" w:pos="1440"/>
        </w:tabs>
        <w:spacing w:after="0" w:line="240" w:lineRule="auto"/>
        <w:jc w:val="both"/>
        <w:rPr>
          <w:rFonts w:ascii="Times New Roman" w:hAnsi="Times New Roman"/>
          <w:bCs/>
          <w:sz w:val="28"/>
          <w:szCs w:val="28"/>
        </w:rPr>
      </w:pPr>
      <w:r w:rsidRPr="00AE0A16">
        <w:rPr>
          <w:rFonts w:ascii="Times New Roman" w:hAnsi="Times New Roman"/>
          <w:bCs/>
          <w:sz w:val="28"/>
          <w:szCs w:val="28"/>
        </w:rPr>
        <w:t xml:space="preserve">Таблица </w:t>
      </w:r>
      <w:r>
        <w:rPr>
          <w:rFonts w:ascii="Times New Roman" w:hAnsi="Times New Roman"/>
          <w:bCs/>
          <w:sz w:val="28"/>
          <w:szCs w:val="28"/>
        </w:rPr>
        <w:t>14 –</w:t>
      </w:r>
      <w:r w:rsidRPr="00AE0A16">
        <w:rPr>
          <w:rFonts w:ascii="Times New Roman" w:hAnsi="Times New Roman"/>
          <w:bCs/>
          <w:sz w:val="28"/>
          <w:szCs w:val="28"/>
        </w:rPr>
        <w:t xml:space="preserve"> Химический</w:t>
      </w:r>
      <w:r>
        <w:rPr>
          <w:rFonts w:ascii="Times New Roman" w:hAnsi="Times New Roman"/>
          <w:bCs/>
          <w:sz w:val="28"/>
          <w:szCs w:val="28"/>
        </w:rPr>
        <w:t xml:space="preserve"> </w:t>
      </w:r>
      <w:r w:rsidRPr="00AE0A16">
        <w:rPr>
          <w:rFonts w:ascii="Times New Roman" w:hAnsi="Times New Roman"/>
          <w:bCs/>
          <w:sz w:val="28"/>
          <w:szCs w:val="28"/>
        </w:rPr>
        <w:t>состав насыщенных ионитов</w:t>
      </w:r>
    </w:p>
    <w:p w14:paraId="6CF9339E" w14:textId="77777777" w:rsidR="00817C0E" w:rsidRPr="00AE0A16" w:rsidRDefault="00817C0E" w:rsidP="005B6C2D">
      <w:pPr>
        <w:tabs>
          <w:tab w:val="left" w:pos="1440"/>
        </w:tabs>
        <w:spacing w:after="0" w:line="240" w:lineRule="auto"/>
        <w:jc w:val="both"/>
        <w:rPr>
          <w:rFonts w:ascii="Times New Roman" w:hAnsi="Times New Roman"/>
          <w:bCs/>
          <w:sz w:val="28"/>
          <w:szCs w:val="28"/>
        </w:rPr>
      </w:pPr>
    </w:p>
    <w:tbl>
      <w:tblPr>
        <w:tblW w:w="493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3"/>
        <w:gridCol w:w="1234"/>
        <w:gridCol w:w="1236"/>
        <w:gridCol w:w="1236"/>
        <w:gridCol w:w="1236"/>
        <w:gridCol w:w="1236"/>
        <w:gridCol w:w="1128"/>
      </w:tblGrid>
      <w:tr w:rsidR="00CB45F4" w:rsidRPr="00C72618" w14:paraId="69427B9F" w14:textId="77777777" w:rsidTr="00A15F38">
        <w:trPr>
          <w:cantSplit/>
          <w:trHeight w:val="142"/>
        </w:trPr>
        <w:tc>
          <w:tcPr>
            <w:tcW w:w="1158" w:type="pct"/>
            <w:vMerge w:val="restart"/>
          </w:tcPr>
          <w:p w14:paraId="6C1E1002"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 xml:space="preserve">Наименование ионита </w:t>
            </w:r>
          </w:p>
        </w:tc>
        <w:tc>
          <w:tcPr>
            <w:tcW w:w="3842" w:type="pct"/>
            <w:gridSpan w:val="6"/>
          </w:tcPr>
          <w:p w14:paraId="5858FF2E"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 xml:space="preserve"> Содержание в воздушно-сухом ионите, г/кг</w:t>
            </w:r>
          </w:p>
        </w:tc>
      </w:tr>
      <w:tr w:rsidR="00CB45F4" w:rsidRPr="00C72618" w14:paraId="1AF34B87" w14:textId="77777777" w:rsidTr="00A15F38">
        <w:trPr>
          <w:cantSplit/>
          <w:trHeight w:val="103"/>
        </w:trPr>
        <w:tc>
          <w:tcPr>
            <w:tcW w:w="1158" w:type="pct"/>
            <w:vMerge/>
          </w:tcPr>
          <w:p w14:paraId="368D82E4" w14:textId="77777777" w:rsidR="00CB45F4" w:rsidRPr="00C72618" w:rsidRDefault="00CB45F4" w:rsidP="005C735B">
            <w:pPr>
              <w:tabs>
                <w:tab w:val="left" w:pos="1440"/>
              </w:tabs>
              <w:spacing w:after="0" w:line="240" w:lineRule="auto"/>
              <w:jc w:val="center"/>
              <w:rPr>
                <w:rFonts w:ascii="Times New Roman" w:hAnsi="Times New Roman"/>
                <w:sz w:val="24"/>
                <w:szCs w:val="28"/>
              </w:rPr>
            </w:pPr>
          </w:p>
        </w:tc>
        <w:tc>
          <w:tcPr>
            <w:tcW w:w="649" w:type="pct"/>
            <w:vAlign w:val="center"/>
          </w:tcPr>
          <w:p w14:paraId="6DE32F87" w14:textId="77777777" w:rsidR="00CB45F4" w:rsidRPr="00C72618" w:rsidRDefault="00CB45F4" w:rsidP="005C735B">
            <w:pPr>
              <w:tabs>
                <w:tab w:val="left" w:pos="1440"/>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U</w:t>
            </w:r>
          </w:p>
        </w:tc>
        <w:tc>
          <w:tcPr>
            <w:tcW w:w="650" w:type="pct"/>
            <w:vAlign w:val="center"/>
          </w:tcPr>
          <w:p w14:paraId="3FA351EB" w14:textId="77777777" w:rsidR="00CB45F4" w:rsidRPr="00C72618" w:rsidRDefault="00CB45F4" w:rsidP="005C735B">
            <w:pPr>
              <w:tabs>
                <w:tab w:val="left" w:pos="1440"/>
              </w:tabs>
              <w:spacing w:after="0" w:line="240" w:lineRule="auto"/>
              <w:jc w:val="center"/>
              <w:rPr>
                <w:rFonts w:ascii="Times New Roman" w:hAnsi="Times New Roman"/>
                <w:sz w:val="24"/>
                <w:szCs w:val="28"/>
                <w:vertAlign w:val="superscript"/>
                <w:lang w:val="en-US"/>
              </w:rPr>
            </w:pPr>
            <w:r w:rsidRPr="00C72618">
              <w:rPr>
                <w:rFonts w:ascii="Times New Roman" w:hAnsi="Times New Roman"/>
                <w:sz w:val="24"/>
                <w:szCs w:val="28"/>
                <w:lang w:val="en-US"/>
              </w:rPr>
              <w:t>SO</w:t>
            </w:r>
            <w:r w:rsidRPr="00C72618">
              <w:rPr>
                <w:rFonts w:ascii="Times New Roman" w:hAnsi="Times New Roman"/>
                <w:sz w:val="24"/>
                <w:szCs w:val="28"/>
                <w:vertAlign w:val="subscript"/>
                <w:lang w:val="en-US"/>
              </w:rPr>
              <w:t>4</w:t>
            </w:r>
            <w:r w:rsidRPr="00C72618">
              <w:rPr>
                <w:rFonts w:ascii="Times New Roman" w:hAnsi="Times New Roman"/>
                <w:sz w:val="24"/>
                <w:szCs w:val="28"/>
                <w:vertAlign w:val="superscript"/>
                <w:lang w:val="en-US"/>
              </w:rPr>
              <w:t>2-</w:t>
            </w:r>
          </w:p>
        </w:tc>
        <w:tc>
          <w:tcPr>
            <w:tcW w:w="650" w:type="pct"/>
            <w:vAlign w:val="center"/>
          </w:tcPr>
          <w:p w14:paraId="778A7238" w14:textId="77777777" w:rsidR="00CB45F4" w:rsidRPr="00C72618" w:rsidRDefault="00CB45F4" w:rsidP="005C735B">
            <w:pPr>
              <w:tabs>
                <w:tab w:val="left" w:pos="1440"/>
              </w:tabs>
              <w:spacing w:after="0" w:line="240" w:lineRule="auto"/>
              <w:jc w:val="center"/>
              <w:rPr>
                <w:rFonts w:ascii="Times New Roman" w:hAnsi="Times New Roman"/>
                <w:sz w:val="24"/>
                <w:szCs w:val="28"/>
                <w:vertAlign w:val="superscript"/>
                <w:lang w:val="en-US"/>
              </w:rPr>
            </w:pPr>
            <w:r w:rsidRPr="00C72618">
              <w:rPr>
                <w:rFonts w:ascii="Times New Roman" w:hAnsi="Times New Roman"/>
                <w:sz w:val="24"/>
                <w:szCs w:val="28"/>
                <w:lang w:val="en-US"/>
              </w:rPr>
              <w:t>Cl</w:t>
            </w:r>
            <w:r w:rsidRPr="00C72618">
              <w:rPr>
                <w:rFonts w:ascii="Times New Roman" w:hAnsi="Times New Roman"/>
                <w:sz w:val="24"/>
                <w:szCs w:val="28"/>
                <w:vertAlign w:val="superscript"/>
                <w:lang w:val="en-US"/>
              </w:rPr>
              <w:t>-</w:t>
            </w:r>
          </w:p>
        </w:tc>
        <w:tc>
          <w:tcPr>
            <w:tcW w:w="650" w:type="pct"/>
            <w:vAlign w:val="center"/>
          </w:tcPr>
          <w:p w14:paraId="154CC3FC" w14:textId="77777777" w:rsidR="00CB45F4" w:rsidRPr="00C72618" w:rsidRDefault="00CB45F4" w:rsidP="005C735B">
            <w:pPr>
              <w:tabs>
                <w:tab w:val="left" w:pos="1440"/>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Fe</w:t>
            </w:r>
          </w:p>
        </w:tc>
        <w:tc>
          <w:tcPr>
            <w:tcW w:w="650" w:type="pct"/>
            <w:vAlign w:val="center"/>
          </w:tcPr>
          <w:p w14:paraId="3D0754EB" w14:textId="77777777" w:rsidR="00CB45F4" w:rsidRPr="00C72618" w:rsidRDefault="00CB45F4" w:rsidP="005C735B">
            <w:pPr>
              <w:tabs>
                <w:tab w:val="left" w:pos="1440"/>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Al</w:t>
            </w:r>
          </w:p>
        </w:tc>
        <w:tc>
          <w:tcPr>
            <w:tcW w:w="591" w:type="pct"/>
            <w:vAlign w:val="center"/>
          </w:tcPr>
          <w:p w14:paraId="5D5181F4" w14:textId="77777777" w:rsidR="00CB45F4" w:rsidRPr="00C72618" w:rsidRDefault="00CB45F4" w:rsidP="005C735B">
            <w:pPr>
              <w:tabs>
                <w:tab w:val="left" w:pos="1440"/>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SiO</w:t>
            </w:r>
            <w:r w:rsidRPr="00C72618">
              <w:rPr>
                <w:rFonts w:ascii="Times New Roman" w:hAnsi="Times New Roman"/>
                <w:sz w:val="24"/>
                <w:szCs w:val="28"/>
                <w:vertAlign w:val="subscript"/>
                <w:lang w:val="en-US"/>
              </w:rPr>
              <w:t>2</w:t>
            </w:r>
          </w:p>
        </w:tc>
      </w:tr>
      <w:tr w:rsidR="00CB45F4" w:rsidRPr="00C72618" w14:paraId="7A984024" w14:textId="77777777" w:rsidTr="00A15F38">
        <w:trPr>
          <w:cantSplit/>
          <w:trHeight w:val="94"/>
        </w:trPr>
        <w:tc>
          <w:tcPr>
            <w:tcW w:w="1158" w:type="pct"/>
            <w:vAlign w:val="center"/>
          </w:tcPr>
          <w:p w14:paraId="02A54460"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Ambersep 920</w:t>
            </w:r>
          </w:p>
        </w:tc>
        <w:tc>
          <w:tcPr>
            <w:tcW w:w="649" w:type="pct"/>
            <w:vAlign w:val="center"/>
          </w:tcPr>
          <w:p w14:paraId="193CD18C"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12,6</w:t>
            </w:r>
          </w:p>
        </w:tc>
        <w:tc>
          <w:tcPr>
            <w:tcW w:w="650" w:type="pct"/>
            <w:vAlign w:val="center"/>
          </w:tcPr>
          <w:p w14:paraId="4D3FA3F4"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106,0</w:t>
            </w:r>
          </w:p>
        </w:tc>
        <w:tc>
          <w:tcPr>
            <w:tcW w:w="650" w:type="pct"/>
            <w:vAlign w:val="center"/>
          </w:tcPr>
          <w:p w14:paraId="1D81AC0C"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6,1</w:t>
            </w:r>
          </w:p>
        </w:tc>
        <w:tc>
          <w:tcPr>
            <w:tcW w:w="650" w:type="pct"/>
            <w:vAlign w:val="center"/>
          </w:tcPr>
          <w:p w14:paraId="12B20B20"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0,92</w:t>
            </w:r>
          </w:p>
        </w:tc>
        <w:tc>
          <w:tcPr>
            <w:tcW w:w="650" w:type="pct"/>
            <w:vAlign w:val="center"/>
          </w:tcPr>
          <w:p w14:paraId="53617808"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0,017</w:t>
            </w:r>
          </w:p>
        </w:tc>
        <w:tc>
          <w:tcPr>
            <w:tcW w:w="591" w:type="pct"/>
            <w:vAlign w:val="center"/>
          </w:tcPr>
          <w:p w14:paraId="5D46A797"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3,9</w:t>
            </w:r>
          </w:p>
        </w:tc>
      </w:tr>
      <w:tr w:rsidR="00CB45F4" w:rsidRPr="00C72618" w14:paraId="2398484F" w14:textId="77777777" w:rsidTr="00A15F38">
        <w:trPr>
          <w:cantSplit/>
          <w:trHeight w:val="94"/>
        </w:trPr>
        <w:tc>
          <w:tcPr>
            <w:tcW w:w="1158" w:type="pct"/>
            <w:vAlign w:val="center"/>
          </w:tcPr>
          <w:p w14:paraId="3DE1A1AF"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Purolite-A100</w:t>
            </w:r>
          </w:p>
        </w:tc>
        <w:tc>
          <w:tcPr>
            <w:tcW w:w="649" w:type="pct"/>
            <w:vAlign w:val="center"/>
          </w:tcPr>
          <w:p w14:paraId="1404931D"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11,4</w:t>
            </w:r>
          </w:p>
        </w:tc>
        <w:tc>
          <w:tcPr>
            <w:tcW w:w="650" w:type="pct"/>
            <w:vAlign w:val="center"/>
          </w:tcPr>
          <w:p w14:paraId="0E8C7F87"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120,1</w:t>
            </w:r>
          </w:p>
        </w:tc>
        <w:tc>
          <w:tcPr>
            <w:tcW w:w="650" w:type="pct"/>
            <w:vAlign w:val="center"/>
          </w:tcPr>
          <w:p w14:paraId="3F05162A"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5,9</w:t>
            </w:r>
          </w:p>
        </w:tc>
        <w:tc>
          <w:tcPr>
            <w:tcW w:w="650" w:type="pct"/>
            <w:vAlign w:val="center"/>
          </w:tcPr>
          <w:p w14:paraId="413024F8"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0,71</w:t>
            </w:r>
          </w:p>
        </w:tc>
        <w:tc>
          <w:tcPr>
            <w:tcW w:w="650" w:type="pct"/>
            <w:vAlign w:val="center"/>
          </w:tcPr>
          <w:p w14:paraId="6F072485"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0,001</w:t>
            </w:r>
          </w:p>
        </w:tc>
        <w:tc>
          <w:tcPr>
            <w:tcW w:w="591" w:type="pct"/>
            <w:vAlign w:val="center"/>
          </w:tcPr>
          <w:p w14:paraId="0010E7C6" w14:textId="77777777" w:rsidR="00CB45F4" w:rsidRPr="00C72618" w:rsidRDefault="00CB45F4" w:rsidP="005C735B">
            <w:pPr>
              <w:tabs>
                <w:tab w:val="left" w:pos="1440"/>
              </w:tabs>
              <w:spacing w:after="0" w:line="240" w:lineRule="auto"/>
              <w:jc w:val="center"/>
              <w:rPr>
                <w:rFonts w:ascii="Times New Roman" w:hAnsi="Times New Roman"/>
                <w:sz w:val="24"/>
                <w:szCs w:val="28"/>
              </w:rPr>
            </w:pPr>
            <w:r w:rsidRPr="00C72618">
              <w:rPr>
                <w:rFonts w:ascii="Times New Roman" w:hAnsi="Times New Roman"/>
                <w:sz w:val="24"/>
                <w:szCs w:val="28"/>
              </w:rPr>
              <w:t>1,2</w:t>
            </w:r>
          </w:p>
        </w:tc>
      </w:tr>
    </w:tbl>
    <w:p w14:paraId="241ACD14" w14:textId="77777777" w:rsidR="00CB45F4" w:rsidRDefault="00CB45F4" w:rsidP="00CB45F4">
      <w:pPr>
        <w:pStyle w:val="Default"/>
        <w:ind w:firstLine="709"/>
        <w:jc w:val="both"/>
        <w:rPr>
          <w:color w:val="auto"/>
          <w:sz w:val="28"/>
          <w:szCs w:val="28"/>
        </w:rPr>
      </w:pPr>
    </w:p>
    <w:p w14:paraId="333A393B" w14:textId="1409DEC7" w:rsidR="00345D80" w:rsidRPr="00CC5088" w:rsidRDefault="00CB45F4" w:rsidP="00C6058F">
      <w:pPr>
        <w:pStyle w:val="Default"/>
        <w:ind w:firstLine="709"/>
        <w:jc w:val="both"/>
        <w:rPr>
          <w:color w:val="auto"/>
          <w:sz w:val="32"/>
          <w:szCs w:val="28"/>
        </w:rPr>
      </w:pPr>
      <w:r w:rsidRPr="00CC5088">
        <w:rPr>
          <w:color w:val="auto"/>
          <w:sz w:val="28"/>
          <w:szCs w:val="28"/>
        </w:rPr>
        <w:t>Далее насыщенные иониты направля</w:t>
      </w:r>
      <w:r w:rsidR="00345D80" w:rsidRPr="00CC5088">
        <w:rPr>
          <w:color w:val="auto"/>
          <w:sz w:val="28"/>
          <w:szCs w:val="28"/>
        </w:rPr>
        <w:t>ли</w:t>
      </w:r>
      <w:r w:rsidRPr="00CC5088">
        <w:rPr>
          <w:color w:val="auto"/>
          <w:sz w:val="28"/>
          <w:szCs w:val="28"/>
        </w:rPr>
        <w:t xml:space="preserve"> на передел десорбции. Десорбцию урана вели </w:t>
      </w:r>
      <w:r w:rsidRPr="00CC5088">
        <w:rPr>
          <w:color w:val="auto"/>
          <w:sz w:val="28"/>
          <w:szCs w:val="28"/>
          <w:lang w:val="en-US"/>
        </w:rPr>
        <w:t>H</w:t>
      </w:r>
      <w:r w:rsidRPr="00CC5088">
        <w:rPr>
          <w:color w:val="auto"/>
          <w:sz w:val="28"/>
          <w:szCs w:val="28"/>
          <w:vertAlign w:val="subscript"/>
        </w:rPr>
        <w:t>2</w:t>
      </w:r>
      <w:r w:rsidRPr="00CC5088">
        <w:rPr>
          <w:color w:val="auto"/>
          <w:sz w:val="28"/>
          <w:szCs w:val="28"/>
          <w:lang w:val="en-US"/>
        </w:rPr>
        <w:t>SO</w:t>
      </w:r>
      <w:r w:rsidRPr="00CC5088">
        <w:rPr>
          <w:color w:val="auto"/>
          <w:sz w:val="28"/>
          <w:szCs w:val="28"/>
          <w:vertAlign w:val="subscript"/>
        </w:rPr>
        <w:t>4</w:t>
      </w:r>
      <w:r w:rsidRPr="00CC5088">
        <w:rPr>
          <w:color w:val="auto"/>
          <w:sz w:val="28"/>
          <w:szCs w:val="28"/>
          <w:lang w:val="kk-KZ"/>
        </w:rPr>
        <w:t xml:space="preserve">- </w:t>
      </w:r>
      <w:r w:rsidRPr="00CC5088">
        <w:rPr>
          <w:color w:val="auto"/>
          <w:sz w:val="28"/>
          <w:szCs w:val="28"/>
        </w:rPr>
        <w:t>10</w:t>
      </w:r>
      <w:r w:rsidR="00B92B03">
        <w:rPr>
          <w:color w:val="auto"/>
          <w:sz w:val="28"/>
          <w:szCs w:val="28"/>
        </w:rPr>
        <w:t xml:space="preserve">0 </w:t>
      </w:r>
      <w:r w:rsidRPr="00CC5088">
        <w:rPr>
          <w:color w:val="auto"/>
          <w:sz w:val="28"/>
          <w:szCs w:val="28"/>
        </w:rPr>
        <w:t>г/</w:t>
      </w:r>
      <w:r w:rsidRPr="00CC5088">
        <w:rPr>
          <w:color w:val="auto"/>
          <w:sz w:val="28"/>
          <w:szCs w:val="28"/>
          <w:lang w:val="kk-KZ"/>
        </w:rPr>
        <w:t>дм</w:t>
      </w:r>
      <w:r w:rsidRPr="00CC5088">
        <w:rPr>
          <w:color w:val="auto"/>
          <w:sz w:val="28"/>
          <w:szCs w:val="28"/>
          <w:vertAlign w:val="superscript"/>
          <w:lang w:val="kk-KZ"/>
        </w:rPr>
        <w:t>3</w:t>
      </w:r>
      <w:r w:rsidRPr="00CC5088">
        <w:rPr>
          <w:color w:val="auto"/>
          <w:sz w:val="28"/>
          <w:szCs w:val="28"/>
        </w:rPr>
        <w:t>. Полученный десорбат содержал г/дм</w:t>
      </w:r>
      <w:r w:rsidRPr="00CC5088">
        <w:rPr>
          <w:color w:val="auto"/>
          <w:sz w:val="28"/>
          <w:szCs w:val="28"/>
          <w:vertAlign w:val="superscript"/>
        </w:rPr>
        <w:t>3</w:t>
      </w:r>
      <w:r w:rsidRPr="00CC5088">
        <w:rPr>
          <w:color w:val="auto"/>
          <w:sz w:val="28"/>
          <w:szCs w:val="28"/>
        </w:rPr>
        <w:t xml:space="preserve">: </w:t>
      </w:r>
      <w:r w:rsidRPr="00CC5088">
        <w:rPr>
          <w:color w:val="auto"/>
          <w:sz w:val="28"/>
          <w:lang w:val="en-US"/>
        </w:rPr>
        <w:t>U</w:t>
      </w:r>
      <w:r w:rsidRPr="00CC5088">
        <w:rPr>
          <w:color w:val="auto"/>
          <w:sz w:val="28"/>
        </w:rPr>
        <w:t xml:space="preserve"> - 11,6; </w:t>
      </w:r>
      <w:r w:rsidRPr="00CC5088">
        <w:rPr>
          <w:color w:val="auto"/>
          <w:sz w:val="28"/>
          <w:lang w:val="en-US"/>
        </w:rPr>
        <w:t>Fe</w:t>
      </w:r>
      <w:r w:rsidRPr="00CC5088">
        <w:rPr>
          <w:color w:val="auto"/>
          <w:sz w:val="28"/>
        </w:rPr>
        <w:t xml:space="preserve"> - 0,12; </w:t>
      </w:r>
      <w:r w:rsidRPr="00CC5088">
        <w:rPr>
          <w:color w:val="auto"/>
          <w:sz w:val="28"/>
          <w:lang w:val="en-US"/>
        </w:rPr>
        <w:t>Al</w:t>
      </w:r>
      <w:r w:rsidRPr="00CC5088">
        <w:rPr>
          <w:color w:val="auto"/>
          <w:sz w:val="28"/>
        </w:rPr>
        <w:t xml:space="preserve"> - &lt;0,01; </w:t>
      </w:r>
      <w:r w:rsidRPr="00CC5088">
        <w:rPr>
          <w:color w:val="auto"/>
          <w:sz w:val="28"/>
          <w:lang w:val="en-US"/>
        </w:rPr>
        <w:t>Si</w:t>
      </w:r>
      <w:r w:rsidRPr="00CC5088">
        <w:rPr>
          <w:color w:val="auto"/>
          <w:sz w:val="28"/>
        </w:rPr>
        <w:t xml:space="preserve"> - 0,002; </w:t>
      </w:r>
      <w:r w:rsidRPr="00CC5088">
        <w:rPr>
          <w:color w:val="auto"/>
          <w:sz w:val="28"/>
          <w:lang w:val="en-US"/>
        </w:rPr>
        <w:t>Ca</w:t>
      </w:r>
      <w:r w:rsidRPr="00CC5088">
        <w:rPr>
          <w:color w:val="auto"/>
          <w:sz w:val="28"/>
        </w:rPr>
        <w:t xml:space="preserve"> - 0,102. </w:t>
      </w:r>
    </w:p>
    <w:p w14:paraId="5BB2526A" w14:textId="77777777" w:rsidR="00CB45F4" w:rsidRDefault="00CB45F4" w:rsidP="00CB45F4">
      <w:pPr>
        <w:spacing w:after="0" w:line="240" w:lineRule="auto"/>
        <w:ind w:firstLine="709"/>
        <w:jc w:val="both"/>
        <w:rPr>
          <w:rFonts w:ascii="Times New Roman" w:hAnsi="Times New Roman"/>
          <w:color w:val="000000"/>
          <w:sz w:val="28"/>
          <w:szCs w:val="28"/>
        </w:rPr>
      </w:pPr>
      <w:r>
        <w:rPr>
          <w:rFonts w:ascii="Times New Roman" w:hAnsi="Times New Roman"/>
          <w:sz w:val="28"/>
          <w:szCs w:val="28"/>
        </w:rPr>
        <w:t xml:space="preserve">Раствор после сорбции урана направляли на сорбцию молибдена. </w:t>
      </w:r>
      <w:r w:rsidR="00345D80">
        <w:rPr>
          <w:rFonts w:ascii="Times New Roman" w:hAnsi="Times New Roman"/>
          <w:sz w:val="28"/>
          <w:szCs w:val="28"/>
        </w:rPr>
        <w:t>Д</w:t>
      </w:r>
      <w:r>
        <w:rPr>
          <w:rFonts w:ascii="Times New Roman" w:hAnsi="Times New Roman"/>
          <w:sz w:val="28"/>
          <w:szCs w:val="28"/>
        </w:rPr>
        <w:t xml:space="preserve">ля перевода </w:t>
      </w:r>
      <w:r w:rsidR="005A7BFA">
        <w:rPr>
          <w:rFonts w:ascii="Times New Roman" w:hAnsi="Times New Roman"/>
          <w:sz w:val="28"/>
          <w:szCs w:val="28"/>
        </w:rPr>
        <w:t xml:space="preserve">молибдена </w:t>
      </w:r>
      <w:r>
        <w:rPr>
          <w:rFonts w:ascii="Times New Roman" w:hAnsi="Times New Roman"/>
          <w:sz w:val="28"/>
          <w:szCs w:val="28"/>
        </w:rPr>
        <w:t xml:space="preserve">в анионную </w:t>
      </w:r>
      <w:r w:rsidR="005A7BFA">
        <w:rPr>
          <w:rFonts w:ascii="Times New Roman" w:hAnsi="Times New Roman"/>
          <w:sz w:val="28"/>
          <w:szCs w:val="28"/>
        </w:rPr>
        <w:t xml:space="preserve">форму </w:t>
      </w:r>
      <w:r>
        <w:rPr>
          <w:rFonts w:ascii="Times New Roman" w:hAnsi="Times New Roman"/>
          <w:sz w:val="28"/>
          <w:szCs w:val="28"/>
        </w:rPr>
        <w:t xml:space="preserve">рН раствора повышали </w:t>
      </w:r>
      <w:r w:rsidRPr="00C6058F">
        <w:rPr>
          <w:rFonts w:ascii="Times New Roman" w:hAnsi="Times New Roman"/>
          <w:sz w:val="28"/>
          <w:szCs w:val="28"/>
        </w:rPr>
        <w:t>до 2,5</w:t>
      </w:r>
      <w:r w:rsidR="00552E80">
        <w:rPr>
          <w:rFonts w:ascii="Times New Roman" w:hAnsi="Times New Roman"/>
          <w:sz w:val="28"/>
          <w:szCs w:val="28"/>
        </w:rPr>
        <w:t xml:space="preserve"> аммиачной водой.</w:t>
      </w:r>
      <w:r>
        <w:rPr>
          <w:rFonts w:ascii="Times New Roman" w:hAnsi="Times New Roman"/>
          <w:sz w:val="28"/>
          <w:szCs w:val="28"/>
        </w:rPr>
        <w:t xml:space="preserve"> </w:t>
      </w:r>
      <w:r>
        <w:rPr>
          <w:rFonts w:ascii="Times New Roman" w:hAnsi="Times New Roman"/>
          <w:sz w:val="28"/>
          <w:szCs w:val="28"/>
          <w:lang w:val="kk-KZ"/>
        </w:rPr>
        <w:t xml:space="preserve">Сорбцию вели ионитами </w:t>
      </w:r>
      <w:r w:rsidRPr="005C7FB4">
        <w:rPr>
          <w:rFonts w:ascii="Times New Roman" w:hAnsi="Times New Roman"/>
          <w:color w:val="000000"/>
          <w:sz w:val="28"/>
          <w:szCs w:val="28"/>
        </w:rPr>
        <w:t>Ambersep 920</w:t>
      </w:r>
      <w:r>
        <w:rPr>
          <w:rFonts w:ascii="Times New Roman" w:hAnsi="Times New Roman"/>
          <w:color w:val="000000"/>
          <w:sz w:val="28"/>
          <w:szCs w:val="28"/>
        </w:rPr>
        <w:t xml:space="preserve"> и </w:t>
      </w:r>
      <w:r w:rsidRPr="00477E25">
        <w:rPr>
          <w:rFonts w:ascii="Times New Roman" w:hAnsi="Times New Roman"/>
          <w:sz w:val="28"/>
          <w:szCs w:val="28"/>
        </w:rPr>
        <w:t>Purolite-A100</w:t>
      </w:r>
      <w:r>
        <w:rPr>
          <w:rFonts w:ascii="Times New Roman" w:hAnsi="Times New Roman"/>
          <w:sz w:val="28"/>
          <w:szCs w:val="28"/>
        </w:rPr>
        <w:t xml:space="preserve">. </w:t>
      </w:r>
      <w:r w:rsidRPr="0098048C">
        <w:rPr>
          <w:rFonts w:ascii="Times New Roman" w:hAnsi="Times New Roman"/>
          <w:sz w:val="28"/>
          <w:szCs w:val="28"/>
        </w:rPr>
        <w:t xml:space="preserve">Полученные результаты представлены на </w:t>
      </w:r>
      <w:r w:rsidRPr="005C7FB4">
        <w:rPr>
          <w:rFonts w:ascii="Times New Roman" w:hAnsi="Times New Roman"/>
          <w:color w:val="000000"/>
          <w:sz w:val="28"/>
          <w:szCs w:val="28"/>
        </w:rPr>
        <w:t xml:space="preserve">рисунке </w:t>
      </w:r>
      <w:r>
        <w:rPr>
          <w:rFonts w:ascii="Times New Roman" w:hAnsi="Times New Roman"/>
          <w:color w:val="000000"/>
          <w:sz w:val="28"/>
          <w:szCs w:val="28"/>
        </w:rPr>
        <w:t>33</w:t>
      </w:r>
      <w:r w:rsidRPr="005C7FB4">
        <w:rPr>
          <w:rFonts w:ascii="Times New Roman" w:hAnsi="Times New Roman"/>
          <w:color w:val="000000"/>
          <w:sz w:val="28"/>
          <w:szCs w:val="28"/>
        </w:rPr>
        <w:t>.</w:t>
      </w:r>
    </w:p>
    <w:p w14:paraId="63109F5F" w14:textId="2061FA13" w:rsidR="00A96B01" w:rsidRPr="00E428AC" w:rsidRDefault="00A96B01" w:rsidP="00A96B01">
      <w:pPr>
        <w:pStyle w:val="27"/>
        <w:tabs>
          <w:tab w:val="left" w:pos="851"/>
        </w:tabs>
        <w:ind w:left="0" w:firstLine="709"/>
        <w:jc w:val="both"/>
        <w:rPr>
          <w:sz w:val="28"/>
          <w:szCs w:val="28"/>
          <w:lang w:val="kk-KZ" w:eastAsia="x-none"/>
        </w:rPr>
      </w:pPr>
      <w:r w:rsidRPr="00E428AC">
        <w:rPr>
          <w:sz w:val="28"/>
          <w:szCs w:val="28"/>
        </w:rPr>
        <w:t>Как видно из приведенных данных (</w:t>
      </w:r>
      <w:r w:rsidRPr="00E428AC">
        <w:rPr>
          <w:sz w:val="28"/>
          <w:szCs w:val="28"/>
          <w:lang w:val="kk-KZ" w:eastAsia="x-none"/>
        </w:rPr>
        <w:t>рисунок</w:t>
      </w:r>
      <w:r w:rsidRPr="00E428AC">
        <w:rPr>
          <w:sz w:val="28"/>
          <w:szCs w:val="28"/>
        </w:rPr>
        <w:t xml:space="preserve"> 33), максимальная степень извлечения молибдена составляет 87 и 79</w:t>
      </w:r>
      <w:r w:rsidR="0029105C" w:rsidRPr="0029105C">
        <w:rPr>
          <w:sz w:val="28"/>
          <w:szCs w:val="28"/>
        </w:rPr>
        <w:t xml:space="preserve"> </w:t>
      </w:r>
      <w:r w:rsidRPr="00E428AC">
        <w:rPr>
          <w:sz w:val="28"/>
          <w:szCs w:val="28"/>
        </w:rPr>
        <w:t>% соответственно.</w:t>
      </w:r>
    </w:p>
    <w:p w14:paraId="0FBEEAD0" w14:textId="0AC5B5D9" w:rsidR="00A96B01" w:rsidRDefault="00A96B01" w:rsidP="00A96B01">
      <w:pPr>
        <w:pStyle w:val="Default"/>
        <w:tabs>
          <w:tab w:val="left" w:pos="851"/>
        </w:tabs>
        <w:ind w:firstLine="709"/>
        <w:jc w:val="both"/>
        <w:rPr>
          <w:bCs/>
          <w:color w:val="auto"/>
          <w:sz w:val="28"/>
          <w:szCs w:val="28"/>
        </w:rPr>
      </w:pPr>
      <w:r>
        <w:rPr>
          <w:bCs/>
          <w:color w:val="auto"/>
          <w:sz w:val="28"/>
          <w:szCs w:val="28"/>
        </w:rPr>
        <w:t>Десорбцию молибдена вели 3</w:t>
      </w:r>
      <w:r w:rsidR="0029105C" w:rsidRPr="0029105C">
        <w:rPr>
          <w:bCs/>
          <w:color w:val="auto"/>
          <w:sz w:val="28"/>
          <w:szCs w:val="28"/>
        </w:rPr>
        <w:t xml:space="preserve"> </w:t>
      </w:r>
      <w:r>
        <w:rPr>
          <w:bCs/>
          <w:color w:val="auto"/>
          <w:sz w:val="28"/>
          <w:szCs w:val="28"/>
        </w:rPr>
        <w:t xml:space="preserve">% раствором гидроксида натрия. Далее молибден </w:t>
      </w:r>
      <w:r w:rsidR="001158A6">
        <w:rPr>
          <w:bCs/>
          <w:color w:val="auto"/>
          <w:sz w:val="28"/>
          <w:szCs w:val="28"/>
        </w:rPr>
        <w:t xml:space="preserve">осадили </w:t>
      </w:r>
      <w:r w:rsidR="001158A6" w:rsidRPr="00C019FF">
        <w:rPr>
          <w:bCs/>
          <w:color w:val="auto"/>
          <w:sz w:val="28"/>
          <w:szCs w:val="28"/>
        </w:rPr>
        <w:t>хлоридом кальция</w:t>
      </w:r>
      <w:r w:rsidR="001158A6">
        <w:rPr>
          <w:bCs/>
          <w:color w:val="auto"/>
          <w:sz w:val="28"/>
          <w:szCs w:val="28"/>
        </w:rPr>
        <w:t xml:space="preserve"> концентрации</w:t>
      </w:r>
      <w:r w:rsidR="001158A6" w:rsidRPr="00C019FF">
        <w:rPr>
          <w:bCs/>
          <w:color w:val="auto"/>
          <w:sz w:val="28"/>
          <w:szCs w:val="28"/>
        </w:rPr>
        <w:t xml:space="preserve"> </w:t>
      </w:r>
      <w:r w:rsidR="001158A6" w:rsidRPr="00C019FF">
        <w:rPr>
          <w:bCs/>
          <w:color w:val="auto"/>
          <w:sz w:val="28"/>
          <w:szCs w:val="28"/>
          <w:lang w:val="kk-KZ"/>
        </w:rPr>
        <w:t>40</w:t>
      </w:r>
      <w:r w:rsidR="0029105C" w:rsidRPr="0029105C">
        <w:rPr>
          <w:bCs/>
          <w:color w:val="auto"/>
          <w:sz w:val="28"/>
          <w:szCs w:val="28"/>
        </w:rPr>
        <w:t xml:space="preserve"> </w:t>
      </w:r>
      <w:r w:rsidR="001158A6" w:rsidRPr="00C019FF">
        <w:rPr>
          <w:bCs/>
          <w:color w:val="auto"/>
          <w:sz w:val="28"/>
          <w:szCs w:val="28"/>
          <w:lang w:val="kk-KZ"/>
        </w:rPr>
        <w:t>г/л</w:t>
      </w:r>
      <w:r w:rsidR="001158A6">
        <w:rPr>
          <w:bCs/>
          <w:color w:val="auto"/>
          <w:sz w:val="28"/>
          <w:szCs w:val="28"/>
        </w:rPr>
        <w:t xml:space="preserve"> </w:t>
      </w:r>
      <w:r>
        <w:rPr>
          <w:bCs/>
          <w:color w:val="auto"/>
          <w:sz w:val="28"/>
          <w:szCs w:val="28"/>
        </w:rPr>
        <w:t>в виде молиб</w:t>
      </w:r>
      <w:r w:rsidR="00F22EFC">
        <w:rPr>
          <w:bCs/>
          <w:color w:val="auto"/>
          <w:sz w:val="28"/>
          <w:szCs w:val="28"/>
        </w:rPr>
        <w:t>дат</w:t>
      </w:r>
      <w:r>
        <w:rPr>
          <w:bCs/>
          <w:color w:val="auto"/>
          <w:sz w:val="28"/>
          <w:szCs w:val="28"/>
        </w:rPr>
        <w:t>а кальция</w:t>
      </w:r>
      <w:r w:rsidR="001158A6">
        <w:rPr>
          <w:bCs/>
          <w:color w:val="auto"/>
          <w:sz w:val="28"/>
          <w:szCs w:val="28"/>
        </w:rPr>
        <w:t>.</w:t>
      </w:r>
      <w:r>
        <w:rPr>
          <w:bCs/>
          <w:color w:val="auto"/>
          <w:sz w:val="28"/>
          <w:szCs w:val="28"/>
        </w:rPr>
        <w:t xml:space="preserve"> </w:t>
      </w:r>
      <w:r w:rsidRPr="00C019FF">
        <w:rPr>
          <w:bCs/>
          <w:color w:val="auto"/>
          <w:sz w:val="28"/>
          <w:szCs w:val="28"/>
        </w:rPr>
        <w:t xml:space="preserve">Химический </w:t>
      </w:r>
      <w:r w:rsidRPr="00C019FF">
        <w:rPr>
          <w:bCs/>
          <w:color w:val="auto"/>
          <w:sz w:val="28"/>
          <w:szCs w:val="28"/>
          <w:lang w:val="en-US"/>
        </w:rPr>
        <w:t>c</w:t>
      </w:r>
      <w:r w:rsidRPr="00C019FF">
        <w:rPr>
          <w:bCs/>
          <w:color w:val="auto"/>
          <w:sz w:val="28"/>
          <w:szCs w:val="28"/>
        </w:rPr>
        <w:t>остав полученного</w:t>
      </w:r>
      <w:r>
        <w:rPr>
          <w:bCs/>
          <w:color w:val="auto"/>
          <w:sz w:val="28"/>
          <w:szCs w:val="28"/>
        </w:rPr>
        <w:t xml:space="preserve"> осадка представлен в таблице 15</w:t>
      </w:r>
      <w:r w:rsidRPr="00B92B03">
        <w:rPr>
          <w:bCs/>
          <w:color w:val="auto"/>
          <w:sz w:val="28"/>
          <w:szCs w:val="28"/>
        </w:rPr>
        <w:t>.</w:t>
      </w:r>
    </w:p>
    <w:p w14:paraId="41C53A4E" w14:textId="77777777" w:rsidR="00196BAE" w:rsidRPr="00B92B03" w:rsidRDefault="00196BAE" w:rsidP="00A96B01">
      <w:pPr>
        <w:pStyle w:val="Default"/>
        <w:tabs>
          <w:tab w:val="left" w:pos="851"/>
        </w:tabs>
        <w:ind w:firstLine="709"/>
        <w:jc w:val="both"/>
        <w:rPr>
          <w:bCs/>
          <w:color w:val="auto"/>
          <w:sz w:val="28"/>
          <w:szCs w:val="28"/>
        </w:rPr>
      </w:pPr>
    </w:p>
    <w:p w14:paraId="63610710" w14:textId="77777777" w:rsidR="00CB45F4" w:rsidRDefault="0020785B" w:rsidP="00CB45F4">
      <w:pPr>
        <w:spacing w:after="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3572A9CE" wp14:editId="20513AD2">
            <wp:extent cx="3761610" cy="31623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38951" cy="3227319"/>
                    </a:xfrm>
                    <a:prstGeom prst="rect">
                      <a:avLst/>
                    </a:prstGeom>
                    <a:noFill/>
                    <a:ln>
                      <a:noFill/>
                    </a:ln>
                  </pic:spPr>
                </pic:pic>
              </a:graphicData>
            </a:graphic>
          </wp:inline>
        </w:drawing>
      </w:r>
    </w:p>
    <w:p w14:paraId="1C58C99B" w14:textId="77777777" w:rsidR="00CB45F4" w:rsidRDefault="00CB45F4" w:rsidP="00654539">
      <w:pPr>
        <w:spacing w:before="240" w:line="240" w:lineRule="auto"/>
        <w:jc w:val="center"/>
        <w:rPr>
          <w:rFonts w:ascii="Times New Roman" w:hAnsi="Times New Roman"/>
          <w:sz w:val="28"/>
          <w:szCs w:val="28"/>
        </w:rPr>
      </w:pPr>
      <w:r w:rsidRPr="00894B22">
        <w:rPr>
          <w:rFonts w:ascii="Times New Roman" w:hAnsi="Times New Roman"/>
          <w:sz w:val="28"/>
          <w:szCs w:val="28"/>
        </w:rPr>
        <w:t>Рисунок 33 – Кинетические зависимости сорбции молибдена ионитами Ambersep 920</w:t>
      </w:r>
      <w:r w:rsidR="000E3E9C" w:rsidRPr="00894B22">
        <w:rPr>
          <w:rFonts w:ascii="Times New Roman" w:hAnsi="Times New Roman"/>
          <w:sz w:val="28"/>
          <w:szCs w:val="28"/>
        </w:rPr>
        <w:t xml:space="preserve"> (2)</w:t>
      </w:r>
      <w:r w:rsidRPr="00894B22">
        <w:rPr>
          <w:rFonts w:ascii="Times New Roman" w:hAnsi="Times New Roman"/>
          <w:sz w:val="28"/>
          <w:szCs w:val="28"/>
        </w:rPr>
        <w:t xml:space="preserve"> и Purolite-A100</w:t>
      </w:r>
      <w:r w:rsidR="000E3E9C" w:rsidRPr="00894B22">
        <w:rPr>
          <w:rFonts w:ascii="Times New Roman" w:hAnsi="Times New Roman"/>
          <w:sz w:val="28"/>
          <w:szCs w:val="28"/>
        </w:rPr>
        <w:t>(1)</w:t>
      </w:r>
    </w:p>
    <w:p w14:paraId="153AFC27" w14:textId="77777777" w:rsidR="00A15F38" w:rsidRPr="00894B22" w:rsidRDefault="00A15F38" w:rsidP="00A15F38">
      <w:pPr>
        <w:spacing w:after="0" w:line="240" w:lineRule="auto"/>
        <w:jc w:val="center"/>
        <w:rPr>
          <w:rFonts w:ascii="Times New Roman" w:hAnsi="Times New Roman"/>
          <w:sz w:val="28"/>
          <w:szCs w:val="28"/>
        </w:rPr>
      </w:pPr>
    </w:p>
    <w:p w14:paraId="12E82A87" w14:textId="28F12F05" w:rsidR="00CB45F4" w:rsidRDefault="00CB45F4" w:rsidP="005B6C2D">
      <w:pPr>
        <w:tabs>
          <w:tab w:val="left" w:pos="993"/>
        </w:tabs>
        <w:spacing w:after="0" w:line="240" w:lineRule="auto"/>
        <w:jc w:val="both"/>
        <w:rPr>
          <w:rFonts w:ascii="Times New Roman" w:hAnsi="Times New Roman"/>
          <w:sz w:val="28"/>
          <w:szCs w:val="28"/>
        </w:rPr>
      </w:pPr>
      <w:r>
        <w:rPr>
          <w:rFonts w:ascii="Times New Roman" w:hAnsi="Times New Roman"/>
          <w:sz w:val="28"/>
          <w:szCs w:val="28"/>
          <w:lang w:val="kk-KZ"/>
        </w:rPr>
        <w:t>Таблица 15 – Химический состав молибдата кальция</w:t>
      </w:r>
      <w:r w:rsidR="0029105C" w:rsidRPr="0029105C">
        <w:rPr>
          <w:rFonts w:ascii="Times New Roman" w:hAnsi="Times New Roman"/>
          <w:sz w:val="28"/>
          <w:szCs w:val="28"/>
        </w:rPr>
        <w:t xml:space="preserve"> </w:t>
      </w:r>
    </w:p>
    <w:p w14:paraId="47A588C4" w14:textId="77777777" w:rsidR="0029105C" w:rsidRPr="0029105C" w:rsidRDefault="0029105C" w:rsidP="005B6C2D">
      <w:pPr>
        <w:tabs>
          <w:tab w:val="left" w:pos="993"/>
        </w:tabs>
        <w:spacing w:after="0" w:line="240" w:lineRule="auto"/>
        <w:jc w:val="both"/>
        <w:rPr>
          <w:rFonts w:ascii="Times New Roman" w:hAnsi="Times New Roman"/>
          <w:sz w:val="28"/>
          <w:szCs w:val="28"/>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8"/>
        <w:gridCol w:w="771"/>
        <w:gridCol w:w="772"/>
        <w:gridCol w:w="891"/>
        <w:gridCol w:w="772"/>
        <w:gridCol w:w="772"/>
        <w:gridCol w:w="772"/>
        <w:gridCol w:w="772"/>
        <w:gridCol w:w="772"/>
        <w:gridCol w:w="1380"/>
      </w:tblGrid>
      <w:tr w:rsidR="00CB45F4" w:rsidRPr="00C72618" w14:paraId="7F4C8CFE" w14:textId="77777777" w:rsidTr="00576BDC">
        <w:trPr>
          <w:trHeight w:val="202"/>
        </w:trPr>
        <w:tc>
          <w:tcPr>
            <w:tcW w:w="2078" w:type="dxa"/>
            <w:vMerge w:val="restart"/>
          </w:tcPr>
          <w:p w14:paraId="6FB44605" w14:textId="77777777" w:rsidR="00CB45F4" w:rsidRPr="00C72618" w:rsidRDefault="00CB45F4" w:rsidP="000E3B6E">
            <w:pPr>
              <w:tabs>
                <w:tab w:val="left" w:pos="993"/>
              </w:tabs>
              <w:spacing w:after="0" w:line="240" w:lineRule="auto"/>
              <w:jc w:val="center"/>
              <w:rPr>
                <w:rFonts w:ascii="Times New Roman" w:hAnsi="Times New Roman"/>
                <w:sz w:val="24"/>
                <w:szCs w:val="28"/>
                <w:lang w:val="kk-KZ"/>
              </w:rPr>
            </w:pPr>
            <w:r w:rsidRPr="00C72618">
              <w:rPr>
                <w:rFonts w:ascii="Times New Roman" w:hAnsi="Times New Roman"/>
                <w:sz w:val="24"/>
                <w:szCs w:val="28"/>
                <w:lang w:val="kk-KZ"/>
              </w:rPr>
              <w:t>Наименование</w:t>
            </w:r>
          </w:p>
        </w:tc>
        <w:tc>
          <w:tcPr>
            <w:tcW w:w="7674" w:type="dxa"/>
            <w:gridSpan w:val="9"/>
          </w:tcPr>
          <w:p w14:paraId="71EF2ADE" w14:textId="77777777" w:rsidR="00CB45F4" w:rsidRPr="00C72618" w:rsidRDefault="00CB45F4" w:rsidP="005C735B">
            <w:pPr>
              <w:tabs>
                <w:tab w:val="left" w:pos="993"/>
              </w:tabs>
              <w:spacing w:after="0" w:line="240" w:lineRule="auto"/>
              <w:jc w:val="center"/>
              <w:rPr>
                <w:rFonts w:ascii="Times New Roman" w:hAnsi="Times New Roman"/>
                <w:sz w:val="24"/>
                <w:szCs w:val="28"/>
                <w:lang w:val="kk-KZ"/>
              </w:rPr>
            </w:pPr>
            <w:r w:rsidRPr="00C72618">
              <w:rPr>
                <w:rFonts w:ascii="Times New Roman" w:hAnsi="Times New Roman"/>
                <w:sz w:val="24"/>
                <w:szCs w:val="28"/>
                <w:lang w:val="kk-KZ"/>
              </w:rPr>
              <w:t>Содержание, %</w:t>
            </w:r>
          </w:p>
        </w:tc>
      </w:tr>
      <w:tr w:rsidR="00CB45F4" w:rsidRPr="00C72618" w14:paraId="6FD23061" w14:textId="77777777" w:rsidTr="00576BDC">
        <w:trPr>
          <w:trHeight w:val="205"/>
        </w:trPr>
        <w:tc>
          <w:tcPr>
            <w:tcW w:w="2078" w:type="dxa"/>
            <w:vMerge/>
          </w:tcPr>
          <w:p w14:paraId="36C9E057" w14:textId="77777777" w:rsidR="00CB45F4" w:rsidRPr="00C72618" w:rsidRDefault="00CB45F4" w:rsidP="005C735B">
            <w:pPr>
              <w:tabs>
                <w:tab w:val="left" w:pos="993"/>
              </w:tabs>
              <w:spacing w:after="0" w:line="240" w:lineRule="auto"/>
              <w:jc w:val="center"/>
              <w:rPr>
                <w:rFonts w:ascii="Times New Roman" w:hAnsi="Times New Roman"/>
                <w:sz w:val="24"/>
                <w:szCs w:val="28"/>
                <w:lang w:val="kk-KZ"/>
              </w:rPr>
            </w:pPr>
          </w:p>
        </w:tc>
        <w:tc>
          <w:tcPr>
            <w:tcW w:w="771" w:type="dxa"/>
          </w:tcPr>
          <w:p w14:paraId="79B02B04"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Mo</w:t>
            </w:r>
          </w:p>
        </w:tc>
        <w:tc>
          <w:tcPr>
            <w:tcW w:w="772" w:type="dxa"/>
          </w:tcPr>
          <w:p w14:paraId="766F283E"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Al</w:t>
            </w:r>
          </w:p>
        </w:tc>
        <w:tc>
          <w:tcPr>
            <w:tcW w:w="891" w:type="dxa"/>
          </w:tcPr>
          <w:p w14:paraId="2167D307"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C</w:t>
            </w:r>
          </w:p>
        </w:tc>
        <w:tc>
          <w:tcPr>
            <w:tcW w:w="772" w:type="dxa"/>
          </w:tcPr>
          <w:p w14:paraId="27177ACD"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S</w:t>
            </w:r>
          </w:p>
        </w:tc>
        <w:tc>
          <w:tcPr>
            <w:tcW w:w="772" w:type="dxa"/>
          </w:tcPr>
          <w:p w14:paraId="4ACEDA59"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Si</w:t>
            </w:r>
          </w:p>
        </w:tc>
        <w:tc>
          <w:tcPr>
            <w:tcW w:w="772" w:type="dxa"/>
          </w:tcPr>
          <w:p w14:paraId="7C9B53EE"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W</w:t>
            </w:r>
          </w:p>
        </w:tc>
        <w:tc>
          <w:tcPr>
            <w:tcW w:w="772" w:type="dxa"/>
          </w:tcPr>
          <w:p w14:paraId="6DEFDC3A"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P</w:t>
            </w:r>
          </w:p>
        </w:tc>
        <w:tc>
          <w:tcPr>
            <w:tcW w:w="772" w:type="dxa"/>
          </w:tcPr>
          <w:p w14:paraId="25E08632"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Ca</w:t>
            </w:r>
          </w:p>
        </w:tc>
        <w:tc>
          <w:tcPr>
            <w:tcW w:w="1380" w:type="dxa"/>
          </w:tcPr>
          <w:p w14:paraId="31890003" w14:textId="77777777" w:rsidR="00CB45F4" w:rsidRPr="00C72618" w:rsidRDefault="00EA3853" w:rsidP="000E3B6E">
            <w:pPr>
              <w:tabs>
                <w:tab w:val="left" w:pos="993"/>
              </w:tabs>
              <w:spacing w:after="0" w:line="240" w:lineRule="auto"/>
              <w:jc w:val="center"/>
              <w:rPr>
                <w:rFonts w:ascii="Times New Roman" w:hAnsi="Times New Roman"/>
                <w:sz w:val="24"/>
                <w:szCs w:val="28"/>
                <w:lang w:val="kk-KZ"/>
              </w:rPr>
            </w:pPr>
            <w:r w:rsidRPr="00C72618">
              <w:rPr>
                <w:rFonts w:ascii="Times New Roman" w:hAnsi="Times New Roman"/>
                <w:sz w:val="24"/>
                <w:szCs w:val="28"/>
                <w:lang w:val="kk-KZ"/>
              </w:rPr>
              <w:t xml:space="preserve">Влага </w:t>
            </w:r>
          </w:p>
        </w:tc>
      </w:tr>
      <w:tr w:rsidR="00CB45F4" w:rsidRPr="00C72618" w14:paraId="46B90B74" w14:textId="77777777" w:rsidTr="00654539">
        <w:trPr>
          <w:trHeight w:val="118"/>
        </w:trPr>
        <w:tc>
          <w:tcPr>
            <w:tcW w:w="2078" w:type="dxa"/>
          </w:tcPr>
          <w:p w14:paraId="6D96E967" w14:textId="77777777" w:rsidR="00CB45F4" w:rsidRPr="00C72618" w:rsidRDefault="00CB45F4" w:rsidP="005C735B">
            <w:pPr>
              <w:tabs>
                <w:tab w:val="left" w:pos="22"/>
              </w:tabs>
              <w:spacing w:after="0" w:line="240" w:lineRule="auto"/>
              <w:jc w:val="center"/>
              <w:rPr>
                <w:rFonts w:ascii="Times New Roman" w:hAnsi="Times New Roman"/>
                <w:sz w:val="24"/>
                <w:szCs w:val="28"/>
                <w:lang w:val="kk-KZ"/>
              </w:rPr>
            </w:pPr>
            <w:r w:rsidRPr="00C72618">
              <w:rPr>
                <w:rFonts w:ascii="Times New Roman" w:hAnsi="Times New Roman"/>
                <w:sz w:val="24"/>
                <w:szCs w:val="28"/>
                <w:shd w:val="clear" w:color="auto" w:fill="FFFFFF"/>
              </w:rPr>
              <w:t>CaMoO</w:t>
            </w:r>
            <w:r w:rsidRPr="00C72618">
              <w:rPr>
                <w:rFonts w:ascii="Times New Roman" w:hAnsi="Times New Roman"/>
                <w:sz w:val="24"/>
                <w:szCs w:val="28"/>
                <w:shd w:val="clear" w:color="auto" w:fill="FFFFFF"/>
                <w:vertAlign w:val="subscript"/>
              </w:rPr>
              <w:t>4</w:t>
            </w:r>
          </w:p>
        </w:tc>
        <w:tc>
          <w:tcPr>
            <w:tcW w:w="771" w:type="dxa"/>
          </w:tcPr>
          <w:p w14:paraId="51851179"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sz w:val="24"/>
                <w:szCs w:val="28"/>
              </w:rPr>
              <w:t>25,2</w:t>
            </w:r>
          </w:p>
        </w:tc>
        <w:tc>
          <w:tcPr>
            <w:tcW w:w="772" w:type="dxa"/>
          </w:tcPr>
          <w:p w14:paraId="78FC2EF0"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0.01</w:t>
            </w:r>
          </w:p>
        </w:tc>
        <w:tc>
          <w:tcPr>
            <w:tcW w:w="891" w:type="dxa"/>
          </w:tcPr>
          <w:p w14:paraId="7DA1A12C"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0.064</w:t>
            </w:r>
          </w:p>
        </w:tc>
        <w:tc>
          <w:tcPr>
            <w:tcW w:w="772" w:type="dxa"/>
          </w:tcPr>
          <w:p w14:paraId="3CB11C15"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1.23</w:t>
            </w:r>
          </w:p>
        </w:tc>
        <w:tc>
          <w:tcPr>
            <w:tcW w:w="772" w:type="dxa"/>
          </w:tcPr>
          <w:p w14:paraId="718F1849"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0.01</w:t>
            </w:r>
          </w:p>
        </w:tc>
        <w:tc>
          <w:tcPr>
            <w:tcW w:w="772" w:type="dxa"/>
          </w:tcPr>
          <w:p w14:paraId="19A38D60"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0.01</w:t>
            </w:r>
          </w:p>
        </w:tc>
        <w:tc>
          <w:tcPr>
            <w:tcW w:w="772" w:type="dxa"/>
          </w:tcPr>
          <w:p w14:paraId="3273623C"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0.94</w:t>
            </w:r>
          </w:p>
        </w:tc>
        <w:tc>
          <w:tcPr>
            <w:tcW w:w="772" w:type="dxa"/>
          </w:tcPr>
          <w:p w14:paraId="0F8C60C8"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19.4</w:t>
            </w:r>
          </w:p>
        </w:tc>
        <w:tc>
          <w:tcPr>
            <w:tcW w:w="1380" w:type="dxa"/>
          </w:tcPr>
          <w:p w14:paraId="176988FD" w14:textId="77777777" w:rsidR="00CB45F4" w:rsidRPr="00C72618" w:rsidRDefault="00CB45F4" w:rsidP="005C735B">
            <w:pPr>
              <w:tabs>
                <w:tab w:val="left" w:pos="993"/>
              </w:tabs>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26.52</w:t>
            </w:r>
          </w:p>
        </w:tc>
      </w:tr>
    </w:tbl>
    <w:p w14:paraId="43F94E29" w14:textId="77777777" w:rsidR="005B6C2D" w:rsidRPr="004D18C8" w:rsidRDefault="005B6C2D" w:rsidP="00CB45F4">
      <w:pPr>
        <w:spacing w:after="0" w:line="240" w:lineRule="auto"/>
        <w:ind w:firstLine="708"/>
        <w:jc w:val="both"/>
        <w:rPr>
          <w:rFonts w:ascii="Times New Roman" w:hAnsi="Times New Roman"/>
          <w:sz w:val="24"/>
          <w:szCs w:val="28"/>
          <w:lang w:val="kk-KZ"/>
        </w:rPr>
      </w:pPr>
    </w:p>
    <w:p w14:paraId="4E385FBF" w14:textId="77777777" w:rsidR="00345D80" w:rsidRPr="00C903B8" w:rsidRDefault="00CB45F4" w:rsidP="00CB45F4">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Маточный раствор после сорбции урана и молибдена </w:t>
      </w:r>
      <w:r w:rsidR="00345D80" w:rsidRPr="00C903B8">
        <w:rPr>
          <w:rFonts w:ascii="Times New Roman" w:hAnsi="Times New Roman"/>
          <w:sz w:val="28"/>
          <w:szCs w:val="28"/>
          <w:lang w:val="kk-KZ"/>
        </w:rPr>
        <w:t>поступал на нейтрализацию и окисление ванадия, а далее на сорбцию.</w:t>
      </w:r>
    </w:p>
    <w:p w14:paraId="63BE0EF5" w14:textId="77777777" w:rsidR="00345D80" w:rsidRPr="00C903B8" w:rsidRDefault="00345D80" w:rsidP="00345D80">
      <w:pPr>
        <w:spacing w:after="0" w:line="240" w:lineRule="auto"/>
        <w:ind w:firstLine="708"/>
        <w:jc w:val="both"/>
        <w:rPr>
          <w:rFonts w:ascii="Times New Roman" w:hAnsi="Times New Roman"/>
          <w:sz w:val="28"/>
          <w:szCs w:val="28"/>
        </w:rPr>
      </w:pPr>
      <w:r w:rsidRPr="00C903B8">
        <w:rPr>
          <w:rFonts w:ascii="Times New Roman" w:hAnsi="Times New Roman"/>
          <w:sz w:val="28"/>
          <w:szCs w:val="28"/>
          <w:lang w:val="kk-KZ"/>
        </w:rPr>
        <w:t xml:space="preserve">Окисление вели пероксидом водорода при его расходе </w:t>
      </w:r>
      <w:r w:rsidR="00702B53" w:rsidRPr="00C903B8">
        <w:rPr>
          <w:rFonts w:ascii="Times New Roman" w:hAnsi="Times New Roman"/>
          <w:sz w:val="28"/>
          <w:szCs w:val="28"/>
        </w:rPr>
        <w:t>0,8 т на 1 т пент</w:t>
      </w:r>
      <w:r w:rsidR="00F22EFC">
        <w:rPr>
          <w:rFonts w:ascii="Times New Roman" w:hAnsi="Times New Roman"/>
          <w:sz w:val="28"/>
          <w:szCs w:val="28"/>
        </w:rPr>
        <w:t xml:space="preserve">аоксида ванадия, </w:t>
      </w:r>
      <w:r w:rsidR="00B92B03">
        <w:rPr>
          <w:rFonts w:ascii="Times New Roman" w:hAnsi="Times New Roman"/>
          <w:sz w:val="28"/>
          <w:szCs w:val="28"/>
        </w:rPr>
        <w:t xml:space="preserve">рН </w:t>
      </w:r>
      <w:r w:rsidR="00F22EFC">
        <w:rPr>
          <w:rFonts w:ascii="Times New Roman" w:hAnsi="Times New Roman"/>
          <w:sz w:val="28"/>
          <w:szCs w:val="28"/>
        </w:rPr>
        <w:t xml:space="preserve">раствора довели до рН 1,85-1,95. </w:t>
      </w:r>
      <w:r w:rsidR="00F22EFC" w:rsidRPr="00C903B8">
        <w:rPr>
          <w:rFonts w:ascii="Times New Roman" w:hAnsi="Times New Roman"/>
          <w:sz w:val="28"/>
          <w:szCs w:val="28"/>
        </w:rPr>
        <w:t xml:space="preserve">Сорбцию </w:t>
      </w:r>
      <w:r w:rsidR="00F22EFC">
        <w:rPr>
          <w:rFonts w:ascii="Times New Roman" w:hAnsi="Times New Roman"/>
          <w:sz w:val="28"/>
          <w:szCs w:val="28"/>
        </w:rPr>
        <w:t>ванадия</w:t>
      </w:r>
      <w:r w:rsidR="004A3908">
        <w:rPr>
          <w:rFonts w:ascii="Times New Roman" w:hAnsi="Times New Roman"/>
          <w:sz w:val="28"/>
          <w:szCs w:val="28"/>
        </w:rPr>
        <w:t xml:space="preserve"> </w:t>
      </w:r>
      <w:r w:rsidR="00F22EFC">
        <w:rPr>
          <w:rFonts w:ascii="Times New Roman" w:hAnsi="Times New Roman"/>
          <w:sz w:val="28"/>
          <w:szCs w:val="28"/>
        </w:rPr>
        <w:t xml:space="preserve"> вели </w:t>
      </w:r>
      <w:r w:rsidR="00702B53" w:rsidRPr="00C903B8">
        <w:rPr>
          <w:rFonts w:ascii="Times New Roman" w:hAnsi="Times New Roman"/>
          <w:sz w:val="28"/>
          <w:szCs w:val="28"/>
        </w:rPr>
        <w:t>– ионитом Ambersep 920 в статическом режиме.</w:t>
      </w:r>
    </w:p>
    <w:p w14:paraId="0D50AE6A" w14:textId="05AFD8AA" w:rsidR="00345D80" w:rsidRDefault="00702B53" w:rsidP="0029105C">
      <w:pPr>
        <w:spacing w:after="0" w:line="240" w:lineRule="auto"/>
        <w:ind w:firstLine="709"/>
        <w:jc w:val="both"/>
        <w:rPr>
          <w:rFonts w:ascii="Times New Roman" w:hAnsi="Times New Roman"/>
          <w:sz w:val="28"/>
          <w:szCs w:val="28"/>
        </w:rPr>
      </w:pPr>
      <w:r w:rsidRPr="00C903B8">
        <w:rPr>
          <w:rFonts w:ascii="Times New Roman" w:hAnsi="Times New Roman"/>
          <w:sz w:val="28"/>
          <w:szCs w:val="28"/>
        </w:rPr>
        <w:t xml:space="preserve">Следует отметить, что </w:t>
      </w:r>
      <w:r w:rsidR="00C903B8" w:rsidRPr="00C903B8">
        <w:rPr>
          <w:rFonts w:ascii="Times New Roman" w:hAnsi="Times New Roman"/>
          <w:sz w:val="28"/>
          <w:szCs w:val="28"/>
        </w:rPr>
        <w:t xml:space="preserve">в процессе извлечения ванадий сорбируется совместно с фосфором, согласно уравнениям: </w:t>
      </w:r>
    </w:p>
    <w:p w14:paraId="4617A768" w14:textId="77777777" w:rsidR="0029105C" w:rsidRPr="00C903B8" w:rsidRDefault="0029105C" w:rsidP="0029105C">
      <w:pPr>
        <w:spacing w:after="0" w:line="240" w:lineRule="auto"/>
        <w:ind w:firstLine="709"/>
        <w:jc w:val="both"/>
        <w:rPr>
          <w:rFonts w:ascii="Times New Roman" w:hAnsi="Times New Roman"/>
          <w:sz w:val="28"/>
          <w:szCs w:val="28"/>
        </w:rPr>
      </w:pPr>
    </w:p>
    <w:p w14:paraId="6B3FD114" w14:textId="147E1CB9" w:rsidR="00CB45F4" w:rsidRDefault="00CB45F4" w:rsidP="009F1EAB">
      <w:pPr>
        <w:spacing w:after="0" w:line="240" w:lineRule="auto"/>
        <w:ind w:firstLine="709"/>
        <w:jc w:val="right"/>
        <w:rPr>
          <w:rFonts w:ascii="Times New Roman" w:hAnsi="Times New Roman"/>
          <w:bCs/>
          <w:spacing w:val="-2"/>
          <w:sz w:val="28"/>
          <w:szCs w:val="28"/>
          <w:lang w:val="pt-BR"/>
        </w:rPr>
      </w:pPr>
      <w:r w:rsidRPr="00C903B8">
        <w:rPr>
          <w:rFonts w:ascii="Times New Roman" w:hAnsi="Times New Roman"/>
          <w:bCs/>
          <w:spacing w:val="-2"/>
          <w:sz w:val="28"/>
          <w:szCs w:val="28"/>
          <w:lang w:val="pt-BR"/>
        </w:rPr>
        <w:t>R∙SO</w:t>
      </w:r>
      <w:r w:rsidRPr="00C903B8">
        <w:rPr>
          <w:rFonts w:ascii="Times New Roman" w:hAnsi="Times New Roman"/>
          <w:bCs/>
          <w:spacing w:val="-2"/>
          <w:sz w:val="28"/>
          <w:szCs w:val="28"/>
          <w:vertAlign w:val="subscript"/>
          <w:lang w:val="pt-BR"/>
        </w:rPr>
        <w:t>4</w:t>
      </w:r>
      <w:r w:rsidRPr="00C903B8">
        <w:rPr>
          <w:rFonts w:ascii="Times New Roman" w:hAnsi="Times New Roman"/>
          <w:bCs/>
          <w:spacing w:val="-2"/>
          <w:sz w:val="28"/>
          <w:szCs w:val="28"/>
          <w:lang w:val="pt-BR"/>
        </w:rPr>
        <w:t xml:space="preserve"> + H</w:t>
      </w:r>
      <w:r w:rsidRPr="00C903B8">
        <w:rPr>
          <w:rFonts w:ascii="Times New Roman" w:hAnsi="Times New Roman"/>
          <w:bCs/>
          <w:spacing w:val="-2"/>
          <w:sz w:val="28"/>
          <w:szCs w:val="28"/>
          <w:vertAlign w:val="subscript"/>
          <w:lang w:val="pt-BR"/>
        </w:rPr>
        <w:t>6</w:t>
      </w:r>
      <w:r w:rsidRPr="00C903B8">
        <w:rPr>
          <w:rFonts w:ascii="Times New Roman" w:hAnsi="Times New Roman"/>
          <w:bCs/>
          <w:spacing w:val="-2"/>
          <w:sz w:val="28"/>
          <w:szCs w:val="28"/>
          <w:lang w:val="pt-BR"/>
        </w:rPr>
        <w:t>V</w:t>
      </w:r>
      <w:r w:rsidRPr="00C903B8">
        <w:rPr>
          <w:rFonts w:ascii="Times New Roman" w:hAnsi="Times New Roman"/>
          <w:bCs/>
          <w:spacing w:val="-2"/>
          <w:sz w:val="28"/>
          <w:szCs w:val="28"/>
          <w:vertAlign w:val="subscript"/>
          <w:lang w:val="pt-BR"/>
        </w:rPr>
        <w:t>10</w:t>
      </w:r>
      <w:r w:rsidRPr="00C903B8">
        <w:rPr>
          <w:rFonts w:ascii="Times New Roman" w:hAnsi="Times New Roman"/>
          <w:bCs/>
          <w:spacing w:val="-2"/>
          <w:sz w:val="28"/>
          <w:szCs w:val="28"/>
          <w:lang w:val="pt-BR"/>
        </w:rPr>
        <w:t>O</w:t>
      </w:r>
      <w:r w:rsidRPr="00C903B8">
        <w:rPr>
          <w:rFonts w:ascii="Times New Roman" w:hAnsi="Times New Roman"/>
          <w:bCs/>
          <w:spacing w:val="-2"/>
          <w:sz w:val="28"/>
          <w:szCs w:val="28"/>
          <w:vertAlign w:val="subscript"/>
          <w:lang w:val="pt-BR"/>
        </w:rPr>
        <w:t>28</w:t>
      </w:r>
      <w:r w:rsidRPr="00C903B8">
        <w:rPr>
          <w:rFonts w:ascii="Times New Roman" w:hAnsi="Times New Roman"/>
          <w:bCs/>
          <w:spacing w:val="-2"/>
          <w:sz w:val="28"/>
          <w:szCs w:val="28"/>
          <w:lang w:val="en-US"/>
        </w:rPr>
        <w:sym w:font="Symbol" w:char="F0AE"/>
      </w:r>
      <w:r w:rsidRPr="00C903B8">
        <w:rPr>
          <w:rFonts w:ascii="Times New Roman" w:hAnsi="Times New Roman"/>
          <w:bCs/>
          <w:spacing w:val="-2"/>
          <w:sz w:val="28"/>
          <w:szCs w:val="28"/>
          <w:lang w:val="pt-BR"/>
        </w:rPr>
        <w:t xml:space="preserve"> R∙V</w:t>
      </w:r>
      <w:r w:rsidRPr="00C903B8">
        <w:rPr>
          <w:rFonts w:ascii="Times New Roman" w:hAnsi="Times New Roman"/>
          <w:bCs/>
          <w:spacing w:val="-2"/>
          <w:sz w:val="28"/>
          <w:szCs w:val="28"/>
          <w:vertAlign w:val="subscript"/>
          <w:lang w:val="pt-BR"/>
        </w:rPr>
        <w:t>10</w:t>
      </w:r>
      <w:r w:rsidRPr="00C903B8">
        <w:rPr>
          <w:rFonts w:ascii="Times New Roman" w:hAnsi="Times New Roman"/>
          <w:bCs/>
          <w:spacing w:val="-2"/>
          <w:sz w:val="28"/>
          <w:szCs w:val="28"/>
          <w:lang w:val="pt-BR"/>
        </w:rPr>
        <w:t>O</w:t>
      </w:r>
      <w:r w:rsidRPr="00C903B8">
        <w:rPr>
          <w:rFonts w:ascii="Times New Roman" w:hAnsi="Times New Roman"/>
          <w:bCs/>
          <w:spacing w:val="-2"/>
          <w:sz w:val="28"/>
          <w:szCs w:val="28"/>
          <w:vertAlign w:val="subscript"/>
          <w:lang w:val="pt-BR"/>
        </w:rPr>
        <w:t>28</w:t>
      </w:r>
      <w:r w:rsidRPr="00C903B8">
        <w:rPr>
          <w:rFonts w:ascii="Times New Roman" w:hAnsi="Times New Roman"/>
          <w:bCs/>
          <w:spacing w:val="-2"/>
          <w:sz w:val="28"/>
          <w:szCs w:val="28"/>
          <w:lang w:val="pt-BR"/>
        </w:rPr>
        <w:t xml:space="preserve"> + H</w:t>
      </w:r>
      <w:r w:rsidRPr="00C903B8">
        <w:rPr>
          <w:rFonts w:ascii="Times New Roman" w:hAnsi="Times New Roman"/>
          <w:bCs/>
          <w:spacing w:val="-2"/>
          <w:sz w:val="28"/>
          <w:szCs w:val="28"/>
          <w:vertAlign w:val="subscript"/>
          <w:lang w:val="pt-BR"/>
        </w:rPr>
        <w:t>2</w:t>
      </w:r>
      <w:r w:rsidRPr="00C903B8">
        <w:rPr>
          <w:rFonts w:ascii="Times New Roman" w:hAnsi="Times New Roman"/>
          <w:bCs/>
          <w:spacing w:val="-2"/>
          <w:sz w:val="28"/>
          <w:szCs w:val="28"/>
          <w:lang w:val="pt-BR"/>
        </w:rPr>
        <w:t>SO</w:t>
      </w:r>
      <w:r w:rsidRPr="00C903B8">
        <w:rPr>
          <w:rFonts w:ascii="Times New Roman" w:hAnsi="Times New Roman"/>
          <w:bCs/>
          <w:spacing w:val="-2"/>
          <w:sz w:val="28"/>
          <w:szCs w:val="28"/>
          <w:vertAlign w:val="subscript"/>
          <w:lang w:val="pt-BR"/>
        </w:rPr>
        <w:t>4</w:t>
      </w:r>
      <w:r w:rsidRPr="00C903B8">
        <w:rPr>
          <w:rFonts w:ascii="Times New Roman" w:hAnsi="Times New Roman"/>
          <w:bCs/>
          <w:spacing w:val="-2"/>
          <w:sz w:val="28"/>
          <w:szCs w:val="28"/>
          <w:vertAlign w:val="subscript"/>
          <w:lang w:val="pt-BR"/>
        </w:rPr>
        <w:tab/>
      </w:r>
      <w:r w:rsidRPr="00C903B8">
        <w:rPr>
          <w:rFonts w:ascii="Times New Roman" w:hAnsi="Times New Roman"/>
          <w:bCs/>
          <w:spacing w:val="-2"/>
          <w:sz w:val="28"/>
          <w:szCs w:val="28"/>
          <w:vertAlign w:val="subscript"/>
          <w:lang w:val="pt-BR"/>
        </w:rPr>
        <w:tab/>
      </w:r>
      <w:r w:rsidRPr="00C903B8">
        <w:rPr>
          <w:rFonts w:ascii="Times New Roman" w:hAnsi="Times New Roman"/>
          <w:bCs/>
          <w:spacing w:val="-2"/>
          <w:sz w:val="28"/>
          <w:szCs w:val="28"/>
          <w:vertAlign w:val="subscript"/>
          <w:lang w:val="pt-BR"/>
        </w:rPr>
        <w:tab/>
      </w:r>
      <w:r w:rsidRPr="00C903B8">
        <w:rPr>
          <w:rFonts w:ascii="Times New Roman" w:hAnsi="Times New Roman"/>
          <w:bCs/>
          <w:spacing w:val="-2"/>
          <w:sz w:val="28"/>
          <w:szCs w:val="28"/>
          <w:vertAlign w:val="subscript"/>
          <w:lang w:val="pt-BR"/>
        </w:rPr>
        <w:tab/>
      </w:r>
      <w:r w:rsidRPr="00C903B8">
        <w:rPr>
          <w:rFonts w:ascii="Times New Roman" w:hAnsi="Times New Roman"/>
          <w:bCs/>
          <w:spacing w:val="-2"/>
          <w:sz w:val="28"/>
          <w:szCs w:val="28"/>
          <w:vertAlign w:val="subscript"/>
          <w:lang w:val="pt-BR"/>
        </w:rPr>
        <w:tab/>
      </w:r>
      <w:r w:rsidRPr="00C903B8">
        <w:rPr>
          <w:rFonts w:ascii="Times New Roman" w:hAnsi="Times New Roman"/>
          <w:bCs/>
          <w:spacing w:val="-2"/>
          <w:sz w:val="28"/>
          <w:szCs w:val="28"/>
          <w:lang w:val="pt-BR"/>
        </w:rPr>
        <w:t>(2</w:t>
      </w:r>
      <w:r w:rsidR="0029105C">
        <w:rPr>
          <w:rFonts w:ascii="Times New Roman" w:hAnsi="Times New Roman"/>
          <w:bCs/>
          <w:spacing w:val="-2"/>
          <w:sz w:val="28"/>
          <w:szCs w:val="28"/>
          <w:lang w:val="pt-BR"/>
        </w:rPr>
        <w:t>0</w:t>
      </w:r>
      <w:r w:rsidRPr="00C903B8">
        <w:rPr>
          <w:rFonts w:ascii="Times New Roman" w:hAnsi="Times New Roman"/>
          <w:bCs/>
          <w:spacing w:val="-2"/>
          <w:sz w:val="28"/>
          <w:szCs w:val="28"/>
          <w:lang w:val="pt-BR"/>
        </w:rPr>
        <w:t>)</w:t>
      </w:r>
    </w:p>
    <w:p w14:paraId="452093D0" w14:textId="77777777" w:rsidR="0029105C" w:rsidRPr="00C903B8" w:rsidRDefault="0029105C" w:rsidP="009F1EAB">
      <w:pPr>
        <w:spacing w:after="0" w:line="240" w:lineRule="auto"/>
        <w:ind w:firstLine="709"/>
        <w:jc w:val="right"/>
        <w:rPr>
          <w:rFonts w:ascii="Times New Roman" w:hAnsi="Times New Roman"/>
          <w:bCs/>
          <w:spacing w:val="-2"/>
          <w:sz w:val="28"/>
          <w:szCs w:val="28"/>
          <w:lang w:val="pt-BR"/>
        </w:rPr>
      </w:pPr>
    </w:p>
    <w:p w14:paraId="0A44CB6E" w14:textId="0DD36BA8" w:rsidR="00CB45F4" w:rsidRDefault="00CB45F4" w:rsidP="009F1EAB">
      <w:pPr>
        <w:spacing w:after="0" w:line="240" w:lineRule="auto"/>
        <w:ind w:firstLine="709"/>
        <w:jc w:val="right"/>
        <w:rPr>
          <w:rFonts w:ascii="Times New Roman" w:hAnsi="Times New Roman"/>
          <w:bCs/>
          <w:spacing w:val="-2"/>
          <w:sz w:val="28"/>
          <w:szCs w:val="28"/>
          <w:lang w:val="pt-BR"/>
        </w:rPr>
      </w:pPr>
      <w:r w:rsidRPr="00C903B8">
        <w:rPr>
          <w:rFonts w:ascii="Times New Roman" w:hAnsi="Times New Roman"/>
          <w:bCs/>
          <w:spacing w:val="-2"/>
          <w:sz w:val="28"/>
          <w:szCs w:val="28"/>
          <w:lang w:val="pt-BR"/>
        </w:rPr>
        <w:t>R∙SO</w:t>
      </w:r>
      <w:r w:rsidRPr="00C903B8">
        <w:rPr>
          <w:rFonts w:ascii="Times New Roman" w:hAnsi="Times New Roman"/>
          <w:bCs/>
          <w:spacing w:val="-2"/>
          <w:sz w:val="28"/>
          <w:szCs w:val="28"/>
          <w:vertAlign w:val="subscript"/>
          <w:lang w:val="pt-BR"/>
        </w:rPr>
        <w:t>4</w:t>
      </w:r>
      <w:r w:rsidRPr="00C903B8">
        <w:rPr>
          <w:rFonts w:ascii="Times New Roman" w:hAnsi="Times New Roman"/>
          <w:bCs/>
          <w:spacing w:val="-2"/>
          <w:sz w:val="28"/>
          <w:szCs w:val="28"/>
          <w:lang w:val="pt-BR"/>
        </w:rPr>
        <w:t xml:space="preserve"> + H</w:t>
      </w:r>
      <w:r w:rsidRPr="00C903B8">
        <w:rPr>
          <w:rFonts w:ascii="Times New Roman" w:hAnsi="Times New Roman"/>
          <w:bCs/>
          <w:spacing w:val="-2"/>
          <w:sz w:val="28"/>
          <w:szCs w:val="28"/>
          <w:vertAlign w:val="subscript"/>
          <w:lang w:val="pt-BR"/>
        </w:rPr>
        <w:t>7</w:t>
      </w:r>
      <w:r w:rsidRPr="00C903B8">
        <w:rPr>
          <w:rFonts w:ascii="Times New Roman" w:hAnsi="Times New Roman"/>
          <w:bCs/>
          <w:spacing w:val="-2"/>
          <w:sz w:val="28"/>
          <w:szCs w:val="28"/>
          <w:lang w:val="pt-BR"/>
        </w:rPr>
        <w:t>[PV</w:t>
      </w:r>
      <w:r w:rsidRPr="00C903B8">
        <w:rPr>
          <w:rFonts w:ascii="Times New Roman" w:hAnsi="Times New Roman"/>
          <w:bCs/>
          <w:spacing w:val="-2"/>
          <w:sz w:val="28"/>
          <w:szCs w:val="28"/>
          <w:vertAlign w:val="subscript"/>
          <w:lang w:val="pt-BR"/>
        </w:rPr>
        <w:t>12</w:t>
      </w:r>
      <w:r w:rsidRPr="00C903B8">
        <w:rPr>
          <w:rFonts w:ascii="Times New Roman" w:hAnsi="Times New Roman"/>
          <w:bCs/>
          <w:spacing w:val="-2"/>
          <w:sz w:val="28"/>
          <w:szCs w:val="28"/>
          <w:lang w:val="pt-BR"/>
        </w:rPr>
        <w:t>O</w:t>
      </w:r>
      <w:r w:rsidRPr="00C903B8">
        <w:rPr>
          <w:rFonts w:ascii="Times New Roman" w:hAnsi="Times New Roman"/>
          <w:bCs/>
          <w:spacing w:val="-2"/>
          <w:sz w:val="28"/>
          <w:szCs w:val="28"/>
          <w:vertAlign w:val="subscript"/>
          <w:lang w:val="pt-BR"/>
        </w:rPr>
        <w:t>36</w:t>
      </w:r>
      <w:r w:rsidRPr="00C903B8">
        <w:rPr>
          <w:rFonts w:ascii="Times New Roman" w:hAnsi="Times New Roman"/>
          <w:bCs/>
          <w:spacing w:val="-2"/>
          <w:sz w:val="28"/>
          <w:szCs w:val="28"/>
          <w:lang w:val="pt-BR"/>
        </w:rPr>
        <w:t xml:space="preserve">] </w:t>
      </w:r>
      <w:r w:rsidRPr="00C903B8">
        <w:rPr>
          <w:rFonts w:ascii="Times New Roman" w:hAnsi="Times New Roman"/>
          <w:bCs/>
          <w:spacing w:val="-2"/>
          <w:sz w:val="28"/>
          <w:szCs w:val="28"/>
          <w:lang w:val="en-US"/>
        </w:rPr>
        <w:sym w:font="Symbol" w:char="F0AE"/>
      </w:r>
      <w:r w:rsidRPr="00C903B8">
        <w:rPr>
          <w:rFonts w:ascii="Times New Roman" w:hAnsi="Times New Roman"/>
          <w:bCs/>
          <w:spacing w:val="-2"/>
          <w:sz w:val="28"/>
          <w:szCs w:val="28"/>
          <w:lang w:val="pt-BR"/>
        </w:rPr>
        <w:t xml:space="preserve"> R∙</w:t>
      </w:r>
      <w:r w:rsidRPr="00C903B8">
        <w:rPr>
          <w:rFonts w:ascii="Times New Roman" w:hAnsi="Times New Roman"/>
          <w:bCs/>
          <w:spacing w:val="-2"/>
          <w:sz w:val="28"/>
          <w:szCs w:val="28"/>
        </w:rPr>
        <w:t>Р</w:t>
      </w:r>
      <w:r w:rsidRPr="00C903B8">
        <w:rPr>
          <w:rFonts w:ascii="Times New Roman" w:hAnsi="Times New Roman"/>
          <w:bCs/>
          <w:spacing w:val="-2"/>
          <w:sz w:val="28"/>
          <w:szCs w:val="28"/>
          <w:lang w:val="pt-BR"/>
        </w:rPr>
        <w:t>V</w:t>
      </w:r>
      <w:r w:rsidRPr="00C903B8">
        <w:rPr>
          <w:rFonts w:ascii="Times New Roman" w:hAnsi="Times New Roman"/>
          <w:bCs/>
          <w:spacing w:val="-2"/>
          <w:sz w:val="28"/>
          <w:szCs w:val="28"/>
          <w:vertAlign w:val="subscript"/>
          <w:lang w:val="pt-BR"/>
        </w:rPr>
        <w:t>12</w:t>
      </w:r>
      <w:r w:rsidRPr="00C903B8">
        <w:rPr>
          <w:rFonts w:ascii="Times New Roman" w:hAnsi="Times New Roman"/>
          <w:bCs/>
          <w:spacing w:val="-2"/>
          <w:sz w:val="28"/>
          <w:szCs w:val="28"/>
          <w:lang w:val="pt-BR"/>
        </w:rPr>
        <w:t>O</w:t>
      </w:r>
      <w:r w:rsidRPr="00C903B8">
        <w:rPr>
          <w:rFonts w:ascii="Times New Roman" w:hAnsi="Times New Roman"/>
          <w:bCs/>
          <w:spacing w:val="-2"/>
          <w:sz w:val="28"/>
          <w:szCs w:val="28"/>
          <w:vertAlign w:val="subscript"/>
          <w:lang w:val="pt-BR"/>
        </w:rPr>
        <w:t>36</w:t>
      </w:r>
      <w:r w:rsidRPr="00C903B8">
        <w:rPr>
          <w:rFonts w:ascii="Times New Roman" w:hAnsi="Times New Roman"/>
          <w:bCs/>
          <w:spacing w:val="-2"/>
          <w:sz w:val="28"/>
          <w:szCs w:val="28"/>
          <w:lang w:val="pt-BR"/>
        </w:rPr>
        <w:t xml:space="preserve"> + H</w:t>
      </w:r>
      <w:r w:rsidRPr="00C903B8">
        <w:rPr>
          <w:rFonts w:ascii="Times New Roman" w:hAnsi="Times New Roman"/>
          <w:bCs/>
          <w:spacing w:val="-2"/>
          <w:sz w:val="28"/>
          <w:szCs w:val="28"/>
          <w:vertAlign w:val="subscript"/>
          <w:lang w:val="pt-BR"/>
        </w:rPr>
        <w:t>2</w:t>
      </w:r>
      <w:r w:rsidRPr="00C903B8">
        <w:rPr>
          <w:rFonts w:ascii="Times New Roman" w:hAnsi="Times New Roman"/>
          <w:bCs/>
          <w:spacing w:val="-2"/>
          <w:sz w:val="28"/>
          <w:szCs w:val="28"/>
          <w:lang w:val="pt-BR"/>
        </w:rPr>
        <w:t>SO</w:t>
      </w:r>
      <w:r w:rsidRPr="00C903B8">
        <w:rPr>
          <w:rFonts w:ascii="Times New Roman" w:hAnsi="Times New Roman"/>
          <w:bCs/>
          <w:spacing w:val="-2"/>
          <w:sz w:val="28"/>
          <w:szCs w:val="28"/>
          <w:vertAlign w:val="subscript"/>
          <w:lang w:val="pt-BR"/>
        </w:rPr>
        <w:t>4</w:t>
      </w:r>
      <w:r w:rsidRPr="00C903B8">
        <w:rPr>
          <w:rFonts w:ascii="Times New Roman" w:hAnsi="Times New Roman"/>
          <w:bCs/>
          <w:spacing w:val="-2"/>
          <w:sz w:val="28"/>
          <w:szCs w:val="28"/>
          <w:vertAlign w:val="subscript"/>
          <w:lang w:val="pt-BR"/>
        </w:rPr>
        <w:tab/>
      </w:r>
      <w:r w:rsidRPr="00C903B8">
        <w:rPr>
          <w:rFonts w:ascii="Times New Roman" w:hAnsi="Times New Roman"/>
          <w:bCs/>
          <w:spacing w:val="-2"/>
          <w:sz w:val="28"/>
          <w:szCs w:val="28"/>
          <w:vertAlign w:val="subscript"/>
          <w:lang w:val="pt-BR"/>
        </w:rPr>
        <w:tab/>
      </w:r>
      <w:r w:rsidRPr="00C903B8">
        <w:rPr>
          <w:rFonts w:ascii="Times New Roman" w:hAnsi="Times New Roman"/>
          <w:bCs/>
          <w:spacing w:val="-2"/>
          <w:sz w:val="28"/>
          <w:szCs w:val="28"/>
          <w:vertAlign w:val="subscript"/>
          <w:lang w:val="pt-BR"/>
        </w:rPr>
        <w:tab/>
      </w:r>
      <w:r w:rsidRPr="00C903B8">
        <w:rPr>
          <w:rFonts w:ascii="Times New Roman" w:hAnsi="Times New Roman"/>
          <w:bCs/>
          <w:spacing w:val="-2"/>
          <w:sz w:val="28"/>
          <w:szCs w:val="28"/>
          <w:vertAlign w:val="subscript"/>
          <w:lang w:val="pt-BR"/>
        </w:rPr>
        <w:tab/>
      </w:r>
      <w:r w:rsidRPr="00C903B8">
        <w:rPr>
          <w:rFonts w:ascii="Times New Roman" w:hAnsi="Times New Roman"/>
          <w:bCs/>
          <w:spacing w:val="-2"/>
          <w:sz w:val="28"/>
          <w:szCs w:val="28"/>
          <w:vertAlign w:val="subscript"/>
          <w:lang w:val="pt-BR"/>
        </w:rPr>
        <w:tab/>
      </w:r>
      <w:r w:rsidR="00A75720">
        <w:rPr>
          <w:rFonts w:ascii="Times New Roman" w:hAnsi="Times New Roman"/>
          <w:bCs/>
          <w:spacing w:val="-2"/>
          <w:sz w:val="28"/>
          <w:szCs w:val="28"/>
          <w:lang w:val="pt-BR"/>
        </w:rPr>
        <w:t>(2</w:t>
      </w:r>
      <w:r w:rsidR="0029105C">
        <w:rPr>
          <w:rFonts w:ascii="Times New Roman" w:hAnsi="Times New Roman"/>
          <w:bCs/>
          <w:spacing w:val="-2"/>
          <w:sz w:val="28"/>
          <w:szCs w:val="28"/>
          <w:lang w:val="pt-BR"/>
        </w:rPr>
        <w:t>1</w:t>
      </w:r>
      <w:r w:rsidRPr="00C903B8">
        <w:rPr>
          <w:rFonts w:ascii="Times New Roman" w:hAnsi="Times New Roman"/>
          <w:bCs/>
          <w:spacing w:val="-2"/>
          <w:sz w:val="28"/>
          <w:szCs w:val="28"/>
          <w:lang w:val="pt-BR"/>
        </w:rPr>
        <w:t>)</w:t>
      </w:r>
    </w:p>
    <w:p w14:paraId="02D5BE63" w14:textId="77777777" w:rsidR="0029105C" w:rsidRPr="00C903B8" w:rsidRDefault="0029105C" w:rsidP="0029105C">
      <w:pPr>
        <w:spacing w:after="0" w:line="240" w:lineRule="auto"/>
        <w:ind w:firstLine="709"/>
        <w:jc w:val="center"/>
        <w:rPr>
          <w:rFonts w:ascii="Times New Roman" w:hAnsi="Times New Roman"/>
          <w:bCs/>
          <w:spacing w:val="-2"/>
          <w:sz w:val="28"/>
          <w:szCs w:val="28"/>
          <w:lang w:val="pt-BR"/>
        </w:rPr>
      </w:pPr>
    </w:p>
    <w:p w14:paraId="0C3CE274" w14:textId="0EBDDAAC" w:rsidR="00CB45F4" w:rsidRPr="00C903B8" w:rsidRDefault="00CB45F4" w:rsidP="009F1EAB">
      <w:pPr>
        <w:spacing w:after="0" w:line="240" w:lineRule="auto"/>
        <w:ind w:firstLine="709"/>
        <w:jc w:val="right"/>
        <w:rPr>
          <w:rFonts w:ascii="Times New Roman" w:hAnsi="Times New Roman"/>
          <w:bCs/>
          <w:spacing w:val="-2"/>
          <w:sz w:val="28"/>
          <w:szCs w:val="28"/>
          <w:lang w:val="pt-BR"/>
        </w:rPr>
      </w:pPr>
      <w:r w:rsidRPr="00C903B8">
        <w:rPr>
          <w:rFonts w:ascii="Times New Roman" w:hAnsi="Times New Roman"/>
          <w:bCs/>
          <w:spacing w:val="-2"/>
          <w:sz w:val="28"/>
          <w:szCs w:val="28"/>
          <w:lang w:val="pt-BR"/>
        </w:rPr>
        <w:t>R∙SO</w:t>
      </w:r>
      <w:r w:rsidRPr="00C903B8">
        <w:rPr>
          <w:rFonts w:ascii="Times New Roman" w:hAnsi="Times New Roman"/>
          <w:bCs/>
          <w:spacing w:val="-2"/>
          <w:sz w:val="28"/>
          <w:szCs w:val="28"/>
          <w:vertAlign w:val="subscript"/>
          <w:lang w:val="pt-BR"/>
        </w:rPr>
        <w:t>4</w:t>
      </w:r>
      <w:r w:rsidRPr="00C903B8">
        <w:rPr>
          <w:rFonts w:ascii="Times New Roman" w:hAnsi="Times New Roman"/>
          <w:bCs/>
          <w:spacing w:val="-2"/>
          <w:sz w:val="28"/>
          <w:szCs w:val="28"/>
          <w:lang w:val="pt-BR"/>
        </w:rPr>
        <w:t xml:space="preserve"> + H</w:t>
      </w:r>
      <w:r w:rsidRPr="00C903B8">
        <w:rPr>
          <w:rFonts w:ascii="Times New Roman" w:hAnsi="Times New Roman"/>
          <w:bCs/>
          <w:spacing w:val="-2"/>
          <w:sz w:val="28"/>
          <w:szCs w:val="28"/>
          <w:vertAlign w:val="subscript"/>
          <w:lang w:val="pt-BR"/>
        </w:rPr>
        <w:t>2</w:t>
      </w:r>
      <w:r w:rsidRPr="00C903B8">
        <w:rPr>
          <w:rFonts w:ascii="Times New Roman" w:hAnsi="Times New Roman"/>
          <w:bCs/>
          <w:spacing w:val="-2"/>
          <w:sz w:val="28"/>
          <w:szCs w:val="28"/>
          <w:lang w:val="pt-BR"/>
        </w:rPr>
        <w:t>[V</w:t>
      </w:r>
      <w:r w:rsidRPr="00C903B8">
        <w:rPr>
          <w:rFonts w:ascii="Times New Roman" w:hAnsi="Times New Roman"/>
          <w:bCs/>
          <w:spacing w:val="-2"/>
          <w:sz w:val="28"/>
          <w:szCs w:val="28"/>
          <w:vertAlign w:val="subscript"/>
          <w:lang w:val="pt-BR"/>
        </w:rPr>
        <w:t>2</w:t>
      </w:r>
      <w:r w:rsidRPr="00C903B8">
        <w:rPr>
          <w:rFonts w:ascii="Times New Roman" w:hAnsi="Times New Roman"/>
          <w:bCs/>
          <w:spacing w:val="-2"/>
          <w:sz w:val="28"/>
          <w:szCs w:val="28"/>
          <w:lang w:val="pt-BR"/>
        </w:rPr>
        <w:t>O</w:t>
      </w:r>
      <w:r w:rsidRPr="00C903B8">
        <w:rPr>
          <w:rFonts w:ascii="Times New Roman" w:hAnsi="Times New Roman"/>
          <w:bCs/>
          <w:spacing w:val="-2"/>
          <w:sz w:val="28"/>
          <w:szCs w:val="28"/>
          <w:vertAlign w:val="subscript"/>
          <w:lang w:val="pt-BR"/>
        </w:rPr>
        <w:t>2</w:t>
      </w:r>
      <w:r w:rsidRPr="00C903B8">
        <w:rPr>
          <w:rFonts w:ascii="Times New Roman" w:hAnsi="Times New Roman"/>
          <w:bCs/>
          <w:spacing w:val="-2"/>
          <w:sz w:val="28"/>
          <w:szCs w:val="28"/>
          <w:lang w:val="pt-BR"/>
        </w:rPr>
        <w:t>(S</w:t>
      </w:r>
      <w:r w:rsidRPr="00C903B8">
        <w:rPr>
          <w:rFonts w:ascii="Times New Roman" w:hAnsi="Times New Roman"/>
          <w:bCs/>
          <w:spacing w:val="-2"/>
          <w:sz w:val="28"/>
          <w:szCs w:val="28"/>
        </w:rPr>
        <w:t>О</w:t>
      </w:r>
      <w:r w:rsidRPr="00C903B8">
        <w:rPr>
          <w:rFonts w:ascii="Times New Roman" w:hAnsi="Times New Roman"/>
          <w:bCs/>
          <w:spacing w:val="-2"/>
          <w:sz w:val="28"/>
          <w:szCs w:val="28"/>
          <w:vertAlign w:val="subscript"/>
          <w:lang w:val="pt-BR"/>
        </w:rPr>
        <w:t>4</w:t>
      </w:r>
      <w:r w:rsidRPr="00C903B8">
        <w:rPr>
          <w:rFonts w:ascii="Times New Roman" w:hAnsi="Times New Roman"/>
          <w:bCs/>
          <w:spacing w:val="-2"/>
          <w:sz w:val="28"/>
          <w:szCs w:val="28"/>
          <w:lang w:val="pt-BR"/>
        </w:rPr>
        <w:t>)</w:t>
      </w:r>
      <w:r w:rsidRPr="00C903B8">
        <w:rPr>
          <w:rFonts w:ascii="Times New Roman" w:hAnsi="Times New Roman"/>
          <w:bCs/>
          <w:spacing w:val="-2"/>
          <w:sz w:val="28"/>
          <w:szCs w:val="28"/>
          <w:vertAlign w:val="subscript"/>
          <w:lang w:val="pt-BR"/>
        </w:rPr>
        <w:t>3</w:t>
      </w:r>
      <w:r w:rsidRPr="00C903B8">
        <w:rPr>
          <w:rFonts w:ascii="Times New Roman" w:hAnsi="Times New Roman"/>
          <w:bCs/>
          <w:spacing w:val="-2"/>
          <w:sz w:val="28"/>
          <w:szCs w:val="28"/>
          <w:lang w:val="pt-BR"/>
        </w:rPr>
        <w:t xml:space="preserve">] </w:t>
      </w:r>
      <w:r w:rsidRPr="00C903B8">
        <w:rPr>
          <w:rFonts w:ascii="Times New Roman" w:hAnsi="Times New Roman"/>
          <w:bCs/>
          <w:spacing w:val="-2"/>
          <w:sz w:val="28"/>
          <w:szCs w:val="28"/>
          <w:lang w:val="en-US"/>
        </w:rPr>
        <w:sym w:font="Symbol" w:char="F0AE"/>
      </w:r>
      <w:r w:rsidRPr="00C903B8">
        <w:rPr>
          <w:rFonts w:ascii="Times New Roman" w:hAnsi="Times New Roman"/>
          <w:bCs/>
          <w:spacing w:val="-2"/>
          <w:sz w:val="28"/>
          <w:szCs w:val="28"/>
          <w:lang w:val="pt-BR"/>
        </w:rPr>
        <w:t xml:space="preserve"> R∙V</w:t>
      </w:r>
      <w:r w:rsidRPr="00C903B8">
        <w:rPr>
          <w:rFonts w:ascii="Times New Roman" w:hAnsi="Times New Roman"/>
          <w:bCs/>
          <w:spacing w:val="-2"/>
          <w:sz w:val="28"/>
          <w:szCs w:val="28"/>
          <w:vertAlign w:val="subscript"/>
          <w:lang w:val="pt-BR"/>
        </w:rPr>
        <w:t>2</w:t>
      </w:r>
      <w:r w:rsidRPr="00C903B8">
        <w:rPr>
          <w:rFonts w:ascii="Times New Roman" w:hAnsi="Times New Roman"/>
          <w:bCs/>
          <w:spacing w:val="-2"/>
          <w:sz w:val="28"/>
          <w:szCs w:val="28"/>
          <w:lang w:val="pt-BR"/>
        </w:rPr>
        <w:t>O</w:t>
      </w:r>
      <w:r w:rsidRPr="00C903B8">
        <w:rPr>
          <w:rFonts w:ascii="Times New Roman" w:hAnsi="Times New Roman"/>
          <w:bCs/>
          <w:spacing w:val="-2"/>
          <w:sz w:val="28"/>
          <w:szCs w:val="28"/>
          <w:vertAlign w:val="subscript"/>
          <w:lang w:val="pt-BR"/>
        </w:rPr>
        <w:t>2</w:t>
      </w:r>
      <w:r w:rsidRPr="00C903B8">
        <w:rPr>
          <w:rFonts w:ascii="Times New Roman" w:hAnsi="Times New Roman"/>
          <w:bCs/>
          <w:spacing w:val="-2"/>
          <w:sz w:val="28"/>
          <w:szCs w:val="28"/>
          <w:lang w:val="pt-BR"/>
        </w:rPr>
        <w:t>(S</w:t>
      </w:r>
      <w:r w:rsidRPr="00C903B8">
        <w:rPr>
          <w:rFonts w:ascii="Times New Roman" w:hAnsi="Times New Roman"/>
          <w:bCs/>
          <w:spacing w:val="-2"/>
          <w:sz w:val="28"/>
          <w:szCs w:val="28"/>
        </w:rPr>
        <w:t>О</w:t>
      </w:r>
      <w:r w:rsidRPr="00C903B8">
        <w:rPr>
          <w:rFonts w:ascii="Times New Roman" w:hAnsi="Times New Roman"/>
          <w:bCs/>
          <w:spacing w:val="-2"/>
          <w:sz w:val="28"/>
          <w:szCs w:val="28"/>
          <w:vertAlign w:val="subscript"/>
          <w:lang w:val="pt-BR"/>
        </w:rPr>
        <w:t>4</w:t>
      </w:r>
      <w:r w:rsidRPr="00C903B8">
        <w:rPr>
          <w:rFonts w:ascii="Times New Roman" w:hAnsi="Times New Roman"/>
          <w:bCs/>
          <w:spacing w:val="-2"/>
          <w:sz w:val="28"/>
          <w:szCs w:val="28"/>
          <w:lang w:val="pt-BR"/>
        </w:rPr>
        <w:t>)</w:t>
      </w:r>
      <w:r w:rsidRPr="00C903B8">
        <w:rPr>
          <w:rFonts w:ascii="Times New Roman" w:hAnsi="Times New Roman"/>
          <w:bCs/>
          <w:spacing w:val="-2"/>
          <w:sz w:val="28"/>
          <w:szCs w:val="28"/>
          <w:vertAlign w:val="subscript"/>
          <w:lang w:val="pt-BR"/>
        </w:rPr>
        <w:t>3</w:t>
      </w:r>
      <w:r w:rsidRPr="00C903B8">
        <w:rPr>
          <w:rFonts w:ascii="Times New Roman" w:hAnsi="Times New Roman"/>
          <w:bCs/>
          <w:spacing w:val="-2"/>
          <w:sz w:val="28"/>
          <w:szCs w:val="28"/>
          <w:lang w:val="pt-BR"/>
        </w:rPr>
        <w:t xml:space="preserve"> + H</w:t>
      </w:r>
      <w:r w:rsidRPr="00C903B8">
        <w:rPr>
          <w:rFonts w:ascii="Times New Roman" w:hAnsi="Times New Roman"/>
          <w:bCs/>
          <w:spacing w:val="-2"/>
          <w:sz w:val="28"/>
          <w:szCs w:val="28"/>
          <w:vertAlign w:val="subscript"/>
          <w:lang w:val="pt-BR"/>
        </w:rPr>
        <w:t>2</w:t>
      </w:r>
      <w:r w:rsidRPr="00C903B8">
        <w:rPr>
          <w:rFonts w:ascii="Times New Roman" w:hAnsi="Times New Roman"/>
          <w:bCs/>
          <w:spacing w:val="-2"/>
          <w:sz w:val="28"/>
          <w:szCs w:val="28"/>
          <w:lang w:val="pt-BR"/>
        </w:rPr>
        <w:t>SO</w:t>
      </w:r>
      <w:r w:rsidRPr="00C903B8">
        <w:rPr>
          <w:rFonts w:ascii="Times New Roman" w:hAnsi="Times New Roman"/>
          <w:bCs/>
          <w:spacing w:val="-2"/>
          <w:sz w:val="28"/>
          <w:szCs w:val="28"/>
          <w:vertAlign w:val="subscript"/>
          <w:lang w:val="pt-BR"/>
        </w:rPr>
        <w:t>4</w:t>
      </w:r>
      <w:r w:rsidRPr="00C903B8">
        <w:rPr>
          <w:rFonts w:ascii="Times New Roman" w:hAnsi="Times New Roman"/>
          <w:bCs/>
          <w:spacing w:val="-2"/>
          <w:sz w:val="28"/>
          <w:szCs w:val="28"/>
          <w:vertAlign w:val="subscript"/>
          <w:lang w:val="pt-BR"/>
        </w:rPr>
        <w:tab/>
      </w:r>
      <w:r w:rsidRPr="00C903B8">
        <w:rPr>
          <w:rFonts w:ascii="Times New Roman" w:hAnsi="Times New Roman"/>
          <w:bCs/>
          <w:spacing w:val="-2"/>
          <w:sz w:val="28"/>
          <w:szCs w:val="28"/>
          <w:vertAlign w:val="subscript"/>
          <w:lang w:val="pt-BR"/>
        </w:rPr>
        <w:tab/>
      </w:r>
      <w:r w:rsidRPr="00C903B8">
        <w:rPr>
          <w:rFonts w:ascii="Times New Roman" w:hAnsi="Times New Roman"/>
          <w:bCs/>
          <w:spacing w:val="-2"/>
          <w:sz w:val="28"/>
          <w:szCs w:val="28"/>
          <w:vertAlign w:val="subscript"/>
          <w:lang w:val="pt-BR"/>
        </w:rPr>
        <w:tab/>
      </w:r>
      <w:r w:rsidR="00A75720">
        <w:rPr>
          <w:rFonts w:ascii="Times New Roman" w:hAnsi="Times New Roman"/>
          <w:bCs/>
          <w:spacing w:val="-2"/>
          <w:sz w:val="28"/>
          <w:szCs w:val="28"/>
          <w:lang w:val="pt-BR"/>
        </w:rPr>
        <w:t>(2</w:t>
      </w:r>
      <w:r w:rsidR="0029105C">
        <w:rPr>
          <w:rFonts w:ascii="Times New Roman" w:hAnsi="Times New Roman"/>
          <w:bCs/>
          <w:spacing w:val="-2"/>
          <w:sz w:val="28"/>
          <w:szCs w:val="28"/>
          <w:lang w:val="pt-BR"/>
        </w:rPr>
        <w:t>2</w:t>
      </w:r>
      <w:r w:rsidR="00C903B8" w:rsidRPr="00C903B8">
        <w:rPr>
          <w:rFonts w:ascii="Times New Roman" w:hAnsi="Times New Roman"/>
          <w:bCs/>
          <w:spacing w:val="-2"/>
          <w:sz w:val="28"/>
          <w:szCs w:val="28"/>
          <w:lang w:val="pt-BR"/>
        </w:rPr>
        <w:t>)</w:t>
      </w:r>
    </w:p>
    <w:p w14:paraId="16C8250E" w14:textId="77777777" w:rsidR="002A6C01" w:rsidRDefault="00CB45F4" w:rsidP="00A15F38">
      <w:pPr>
        <w:pStyle w:val="af3"/>
        <w:spacing w:before="240" w:after="0" w:line="240" w:lineRule="auto"/>
        <w:ind w:firstLine="708"/>
        <w:jc w:val="both"/>
        <w:rPr>
          <w:b w:val="0"/>
          <w:lang w:val="ru-RU"/>
        </w:rPr>
      </w:pPr>
      <w:r w:rsidRPr="002619A2">
        <w:rPr>
          <w:b w:val="0"/>
        </w:rPr>
        <w:t xml:space="preserve">Гетерополикислоты фосфат-ионов с ванадат-ионами типа </w:t>
      </w:r>
      <w:r w:rsidRPr="002619A2">
        <w:rPr>
          <w:b w:val="0"/>
          <w:lang w:val="en-US"/>
        </w:rPr>
        <w:t>H</w:t>
      </w:r>
      <w:r w:rsidRPr="002619A2">
        <w:rPr>
          <w:b w:val="0"/>
          <w:vertAlign w:val="subscript"/>
        </w:rPr>
        <w:t>7</w:t>
      </w:r>
      <w:r w:rsidRPr="002619A2">
        <w:rPr>
          <w:b w:val="0"/>
        </w:rPr>
        <w:t>[</w:t>
      </w:r>
      <w:r w:rsidRPr="002619A2">
        <w:rPr>
          <w:b w:val="0"/>
          <w:lang w:val="en-US"/>
        </w:rPr>
        <w:t>PV</w:t>
      </w:r>
      <w:r w:rsidRPr="002619A2">
        <w:rPr>
          <w:b w:val="0"/>
          <w:vertAlign w:val="subscript"/>
        </w:rPr>
        <w:t>12</w:t>
      </w:r>
      <w:r w:rsidRPr="002619A2">
        <w:rPr>
          <w:b w:val="0"/>
          <w:lang w:val="en-US"/>
        </w:rPr>
        <w:t>O</w:t>
      </w:r>
      <w:r w:rsidRPr="002619A2">
        <w:rPr>
          <w:b w:val="0"/>
          <w:vertAlign w:val="subscript"/>
        </w:rPr>
        <w:t>36</w:t>
      </w:r>
      <w:r w:rsidRPr="002619A2">
        <w:rPr>
          <w:b w:val="0"/>
        </w:rPr>
        <w:t>] совместно сорбируются анионитом, в котором последние присутствуют как хелатообразующий комплексообразователь или как кислый радикал в форме координированной группы. Гетерополикислоты сульфат</w:t>
      </w:r>
      <w:r w:rsidR="00B92B03">
        <w:rPr>
          <w:b w:val="0"/>
          <w:lang w:val="ru-RU"/>
        </w:rPr>
        <w:t xml:space="preserve"> </w:t>
      </w:r>
      <w:r w:rsidRPr="002619A2">
        <w:rPr>
          <w:b w:val="0"/>
        </w:rPr>
        <w:t>- и фосфат-ионов с ванадат-ионами (</w:t>
      </w:r>
      <w:r w:rsidRPr="002619A2">
        <w:rPr>
          <w:b w:val="0"/>
          <w:lang w:val="en-US"/>
        </w:rPr>
        <w:t>H</w:t>
      </w:r>
      <w:r w:rsidRPr="002619A2">
        <w:rPr>
          <w:b w:val="0"/>
          <w:vertAlign w:val="subscript"/>
        </w:rPr>
        <w:t>7</w:t>
      </w:r>
      <w:r w:rsidRPr="002619A2">
        <w:rPr>
          <w:b w:val="0"/>
        </w:rPr>
        <w:t>[</w:t>
      </w:r>
      <w:r w:rsidRPr="002619A2">
        <w:rPr>
          <w:b w:val="0"/>
          <w:lang w:val="en-US"/>
        </w:rPr>
        <w:t>PV</w:t>
      </w:r>
      <w:r w:rsidRPr="002619A2">
        <w:rPr>
          <w:b w:val="0"/>
          <w:vertAlign w:val="subscript"/>
        </w:rPr>
        <w:t>12</w:t>
      </w:r>
      <w:r w:rsidRPr="002619A2">
        <w:rPr>
          <w:b w:val="0"/>
          <w:lang w:val="en-US"/>
        </w:rPr>
        <w:t>O</w:t>
      </w:r>
      <w:r w:rsidRPr="002619A2">
        <w:rPr>
          <w:b w:val="0"/>
          <w:vertAlign w:val="subscript"/>
        </w:rPr>
        <w:t>36</w:t>
      </w:r>
      <w:r w:rsidRPr="002619A2">
        <w:rPr>
          <w:b w:val="0"/>
        </w:rPr>
        <w:t xml:space="preserve">], </w:t>
      </w:r>
      <w:r w:rsidRPr="002619A2">
        <w:rPr>
          <w:b w:val="0"/>
          <w:bCs/>
          <w:lang w:val="pt-BR"/>
        </w:rPr>
        <w:t>H</w:t>
      </w:r>
      <w:r w:rsidRPr="002619A2">
        <w:rPr>
          <w:b w:val="0"/>
          <w:bCs/>
          <w:vertAlign w:val="subscript"/>
        </w:rPr>
        <w:t>2</w:t>
      </w:r>
      <w:r w:rsidRPr="002619A2">
        <w:rPr>
          <w:b w:val="0"/>
          <w:bCs/>
        </w:rPr>
        <w:t>[</w:t>
      </w:r>
      <w:r w:rsidRPr="002619A2">
        <w:rPr>
          <w:b w:val="0"/>
          <w:bCs/>
          <w:lang w:val="pt-BR"/>
        </w:rPr>
        <w:t>V</w:t>
      </w:r>
      <w:r w:rsidRPr="002619A2">
        <w:rPr>
          <w:b w:val="0"/>
          <w:bCs/>
          <w:vertAlign w:val="subscript"/>
        </w:rPr>
        <w:t>2</w:t>
      </w:r>
      <w:r w:rsidRPr="002619A2">
        <w:rPr>
          <w:b w:val="0"/>
          <w:bCs/>
          <w:lang w:val="pt-BR"/>
        </w:rPr>
        <w:t>O</w:t>
      </w:r>
      <w:r w:rsidRPr="002619A2">
        <w:rPr>
          <w:b w:val="0"/>
          <w:bCs/>
          <w:vertAlign w:val="subscript"/>
        </w:rPr>
        <w:t>2</w:t>
      </w:r>
      <w:r w:rsidRPr="002619A2">
        <w:rPr>
          <w:b w:val="0"/>
          <w:bCs/>
        </w:rPr>
        <w:t>(</w:t>
      </w:r>
      <w:r w:rsidRPr="002619A2">
        <w:rPr>
          <w:b w:val="0"/>
          <w:bCs/>
          <w:lang w:val="pt-BR"/>
        </w:rPr>
        <w:t>S</w:t>
      </w:r>
      <w:r w:rsidRPr="002619A2">
        <w:rPr>
          <w:b w:val="0"/>
          <w:bCs/>
        </w:rPr>
        <w:t>О</w:t>
      </w:r>
      <w:r w:rsidRPr="002619A2">
        <w:rPr>
          <w:b w:val="0"/>
          <w:bCs/>
          <w:vertAlign w:val="subscript"/>
        </w:rPr>
        <w:t>4</w:t>
      </w:r>
      <w:r w:rsidRPr="002619A2">
        <w:rPr>
          <w:b w:val="0"/>
          <w:bCs/>
        </w:rPr>
        <w:t>)</w:t>
      </w:r>
      <w:r w:rsidRPr="002619A2">
        <w:rPr>
          <w:b w:val="0"/>
          <w:bCs/>
          <w:vertAlign w:val="subscript"/>
        </w:rPr>
        <w:t>3</w:t>
      </w:r>
      <w:r w:rsidRPr="002619A2">
        <w:rPr>
          <w:b w:val="0"/>
          <w:bCs/>
        </w:rPr>
        <w:t>])</w:t>
      </w:r>
      <w:r w:rsidRPr="002619A2">
        <w:rPr>
          <w:b w:val="0"/>
        </w:rPr>
        <w:t xml:space="preserve"> совместно сорбируются анионитом, в которой ванадий присутствует как хелатообразующим комплексообразователем или как кислый радикал в форме координированной группы</w:t>
      </w:r>
      <w:r w:rsidR="00C903B8" w:rsidRPr="002619A2">
        <w:rPr>
          <w:b w:val="0"/>
          <w:lang w:val="ru-RU"/>
        </w:rPr>
        <w:t>. Для разделения фосфора и ванадия автор</w:t>
      </w:r>
      <w:r w:rsidR="00333DC9">
        <w:rPr>
          <w:b w:val="0"/>
          <w:lang w:val="ru-RU"/>
        </w:rPr>
        <w:t xml:space="preserve"> </w:t>
      </w:r>
      <w:r w:rsidR="00C903B8" w:rsidRPr="005C6591">
        <w:rPr>
          <w:b w:val="0"/>
        </w:rPr>
        <w:t>[</w:t>
      </w:r>
      <w:r w:rsidR="005C6591" w:rsidRPr="005C6591">
        <w:rPr>
          <w:b w:val="0"/>
          <w:lang w:val="ru-RU"/>
        </w:rPr>
        <w:t>100</w:t>
      </w:r>
      <w:r w:rsidR="00C903B8" w:rsidRPr="005C6591">
        <w:rPr>
          <w:b w:val="0"/>
        </w:rPr>
        <w:t>]</w:t>
      </w:r>
      <w:r w:rsidR="00C903B8" w:rsidRPr="00B92B03">
        <w:rPr>
          <w:b w:val="0"/>
          <w:lang w:val="ru-RU"/>
        </w:rPr>
        <w:t xml:space="preserve"> </w:t>
      </w:r>
      <w:r w:rsidR="00C903B8" w:rsidRPr="002619A2">
        <w:rPr>
          <w:b w:val="0"/>
          <w:lang w:val="ru-RU"/>
        </w:rPr>
        <w:t>предлагает донасыщать ионит синтетическим раствором ванадиевой кислоты. В этом случае ванадий</w:t>
      </w:r>
      <w:r w:rsidR="002619A2" w:rsidRPr="002619A2">
        <w:rPr>
          <w:b w:val="0"/>
          <w:lang w:val="ru-RU"/>
        </w:rPr>
        <w:t xml:space="preserve"> сорбируясь,</w:t>
      </w:r>
      <w:r w:rsidR="00C903B8" w:rsidRPr="002619A2">
        <w:rPr>
          <w:b w:val="0"/>
          <w:lang w:val="ru-RU"/>
        </w:rPr>
        <w:t xml:space="preserve"> вытесняет</w:t>
      </w:r>
      <w:r w:rsidR="002619A2" w:rsidRPr="002619A2">
        <w:rPr>
          <w:b w:val="0"/>
          <w:lang w:val="ru-RU"/>
        </w:rPr>
        <w:t xml:space="preserve"> фосф</w:t>
      </w:r>
      <w:r w:rsidR="00EB4818">
        <w:rPr>
          <w:b w:val="0"/>
          <w:lang w:val="ru-RU"/>
        </w:rPr>
        <w:t xml:space="preserve">ор, способствуя их разделению и наиболее полному извлечению ванадия. Далее проводят десорбцию </w:t>
      </w:r>
      <w:r w:rsidR="00552E80">
        <w:rPr>
          <w:b w:val="0"/>
          <w:lang w:val="ru-RU"/>
        </w:rPr>
        <w:t xml:space="preserve">ванадия </w:t>
      </w:r>
      <w:r w:rsidR="00EB4818">
        <w:rPr>
          <w:b w:val="0"/>
          <w:lang w:val="ru-RU"/>
        </w:rPr>
        <w:t>смесью нитрата и гидроксида аммония.</w:t>
      </w:r>
      <w:r w:rsidR="00C903B8" w:rsidRPr="002619A2">
        <w:rPr>
          <w:b w:val="0"/>
          <w:lang w:val="ru-RU"/>
        </w:rPr>
        <w:t xml:space="preserve"> </w:t>
      </w:r>
    </w:p>
    <w:p w14:paraId="1742444F" w14:textId="77777777" w:rsidR="00CB45F4" w:rsidRPr="002A6C01" w:rsidRDefault="00CB45F4" w:rsidP="00654539">
      <w:pPr>
        <w:pStyle w:val="af3"/>
        <w:spacing w:after="0" w:line="240" w:lineRule="auto"/>
        <w:ind w:firstLine="708"/>
        <w:jc w:val="both"/>
        <w:rPr>
          <w:b w:val="0"/>
          <w:szCs w:val="28"/>
        </w:rPr>
      </w:pPr>
      <w:r w:rsidRPr="002A6C01">
        <w:rPr>
          <w:b w:val="0"/>
          <w:szCs w:val="28"/>
        </w:rPr>
        <w:t>Химический состав насыщенной смолы представлен в таблице 16.</w:t>
      </w:r>
    </w:p>
    <w:p w14:paraId="64434358" w14:textId="77777777" w:rsidR="00EA3853" w:rsidRPr="000A06DB" w:rsidRDefault="00EA3853" w:rsidP="004D18C8">
      <w:pPr>
        <w:pStyle w:val="34"/>
        <w:spacing w:after="0" w:line="240" w:lineRule="auto"/>
        <w:ind w:left="0"/>
        <w:jc w:val="both"/>
        <w:rPr>
          <w:sz w:val="28"/>
          <w:szCs w:val="28"/>
        </w:rPr>
      </w:pPr>
    </w:p>
    <w:p w14:paraId="037B6D1A" w14:textId="5CF591D6" w:rsidR="00CB45F4" w:rsidRDefault="00CB45F4" w:rsidP="004D18C8">
      <w:pPr>
        <w:pStyle w:val="34"/>
        <w:spacing w:after="0" w:line="240" w:lineRule="auto"/>
        <w:ind w:left="0"/>
        <w:jc w:val="both"/>
        <w:rPr>
          <w:sz w:val="28"/>
          <w:szCs w:val="28"/>
        </w:rPr>
      </w:pPr>
      <w:r>
        <w:rPr>
          <w:sz w:val="28"/>
          <w:szCs w:val="28"/>
        </w:rPr>
        <w:t>Таблица 1</w:t>
      </w:r>
      <w:r>
        <w:rPr>
          <w:sz w:val="28"/>
          <w:szCs w:val="28"/>
          <w:lang w:val="ru-RU"/>
        </w:rPr>
        <w:t>6</w:t>
      </w:r>
      <w:r w:rsidRPr="0085524D">
        <w:rPr>
          <w:sz w:val="28"/>
          <w:szCs w:val="28"/>
        </w:rPr>
        <w:t xml:space="preserve"> – Химический состав насыщенного ионита Ambersep 920</w:t>
      </w:r>
    </w:p>
    <w:p w14:paraId="53E8AF96" w14:textId="77777777" w:rsidR="0029105C" w:rsidRPr="0085524D" w:rsidRDefault="0029105C" w:rsidP="004D18C8">
      <w:pPr>
        <w:pStyle w:val="34"/>
        <w:spacing w:after="0" w:line="240" w:lineRule="auto"/>
        <w:ind w:left="0"/>
        <w:jc w:val="both"/>
        <w:rPr>
          <w:sz w:val="28"/>
          <w:szCs w:val="28"/>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3"/>
        <w:gridCol w:w="1305"/>
        <w:gridCol w:w="1417"/>
        <w:gridCol w:w="1276"/>
        <w:gridCol w:w="1276"/>
        <w:gridCol w:w="1559"/>
      </w:tblGrid>
      <w:tr w:rsidR="00CB45F4" w:rsidRPr="00C72618" w14:paraId="66B838E5" w14:textId="77777777" w:rsidTr="00C679B0">
        <w:trPr>
          <w:trHeight w:val="163"/>
        </w:trPr>
        <w:tc>
          <w:tcPr>
            <w:tcW w:w="2523" w:type="dxa"/>
            <w:vMerge w:val="restart"/>
          </w:tcPr>
          <w:p w14:paraId="311521AA" w14:textId="77777777" w:rsidR="00CB45F4" w:rsidRPr="00C72618" w:rsidRDefault="00CB45F4" w:rsidP="005C735B">
            <w:pPr>
              <w:pStyle w:val="34"/>
              <w:spacing w:after="0" w:line="240" w:lineRule="auto"/>
              <w:ind w:left="0"/>
              <w:jc w:val="center"/>
              <w:rPr>
                <w:sz w:val="24"/>
                <w:szCs w:val="28"/>
              </w:rPr>
            </w:pPr>
            <w:r w:rsidRPr="00C72618">
              <w:rPr>
                <w:sz w:val="24"/>
                <w:szCs w:val="28"/>
              </w:rPr>
              <w:t>Наименование ионита</w:t>
            </w:r>
          </w:p>
        </w:tc>
        <w:tc>
          <w:tcPr>
            <w:tcW w:w="6833" w:type="dxa"/>
            <w:gridSpan w:val="5"/>
          </w:tcPr>
          <w:p w14:paraId="12B93879" w14:textId="77777777" w:rsidR="00CB45F4" w:rsidRPr="00C72618" w:rsidRDefault="00CB45F4" w:rsidP="005C735B">
            <w:pPr>
              <w:spacing w:after="0" w:line="240" w:lineRule="auto"/>
              <w:jc w:val="center"/>
              <w:rPr>
                <w:rFonts w:ascii="Times New Roman" w:hAnsi="Times New Roman"/>
                <w:sz w:val="24"/>
                <w:szCs w:val="28"/>
              </w:rPr>
            </w:pPr>
            <w:r w:rsidRPr="00C72618">
              <w:rPr>
                <w:rFonts w:ascii="Times New Roman" w:hAnsi="Times New Roman"/>
                <w:sz w:val="24"/>
                <w:szCs w:val="28"/>
              </w:rPr>
              <w:t>Состав ионита, кг/т</w:t>
            </w:r>
          </w:p>
        </w:tc>
      </w:tr>
      <w:tr w:rsidR="00CB45F4" w:rsidRPr="00C72618" w14:paraId="7B3BD1F2" w14:textId="77777777" w:rsidTr="00C679B0">
        <w:trPr>
          <w:trHeight w:val="246"/>
        </w:trPr>
        <w:tc>
          <w:tcPr>
            <w:tcW w:w="2523" w:type="dxa"/>
            <w:vMerge/>
          </w:tcPr>
          <w:p w14:paraId="446B9936" w14:textId="77777777" w:rsidR="00CB45F4" w:rsidRPr="00C72618" w:rsidRDefault="00CB45F4" w:rsidP="005C735B">
            <w:pPr>
              <w:pStyle w:val="34"/>
              <w:spacing w:after="0" w:line="240" w:lineRule="auto"/>
              <w:jc w:val="center"/>
              <w:rPr>
                <w:sz w:val="24"/>
                <w:szCs w:val="28"/>
              </w:rPr>
            </w:pPr>
          </w:p>
        </w:tc>
        <w:tc>
          <w:tcPr>
            <w:tcW w:w="1305" w:type="dxa"/>
          </w:tcPr>
          <w:p w14:paraId="6EE1754C" w14:textId="77777777" w:rsidR="00CB45F4" w:rsidRPr="00C72618" w:rsidRDefault="00CB45F4" w:rsidP="005C735B">
            <w:pPr>
              <w:pStyle w:val="34"/>
              <w:spacing w:after="0" w:line="240" w:lineRule="auto"/>
              <w:jc w:val="center"/>
              <w:rPr>
                <w:sz w:val="24"/>
                <w:szCs w:val="28"/>
              </w:rPr>
            </w:pPr>
            <w:r w:rsidRPr="00C72618">
              <w:rPr>
                <w:sz w:val="24"/>
                <w:szCs w:val="28"/>
                <w:lang w:val="en-US"/>
              </w:rPr>
              <w:t>V</w:t>
            </w:r>
            <w:r w:rsidRPr="00C72618">
              <w:rPr>
                <w:sz w:val="24"/>
                <w:szCs w:val="28"/>
                <w:vertAlign w:val="subscript"/>
              </w:rPr>
              <w:t>2</w:t>
            </w:r>
            <w:r w:rsidRPr="00C72618">
              <w:rPr>
                <w:sz w:val="24"/>
                <w:szCs w:val="28"/>
                <w:lang w:val="en-US"/>
              </w:rPr>
              <w:t>O</w:t>
            </w:r>
            <w:r w:rsidRPr="00C72618">
              <w:rPr>
                <w:sz w:val="24"/>
                <w:szCs w:val="28"/>
                <w:vertAlign w:val="subscript"/>
              </w:rPr>
              <w:t>5</w:t>
            </w:r>
          </w:p>
        </w:tc>
        <w:tc>
          <w:tcPr>
            <w:tcW w:w="1417" w:type="dxa"/>
          </w:tcPr>
          <w:p w14:paraId="5A5DC5CA" w14:textId="77777777" w:rsidR="00CB45F4" w:rsidRPr="00C72618" w:rsidRDefault="00CB45F4" w:rsidP="005C735B">
            <w:pPr>
              <w:spacing w:after="0" w:line="240" w:lineRule="auto"/>
              <w:jc w:val="center"/>
              <w:rPr>
                <w:rFonts w:ascii="Times New Roman" w:hAnsi="Times New Roman"/>
                <w:sz w:val="24"/>
                <w:szCs w:val="28"/>
                <w:vertAlign w:val="subscript"/>
                <w:lang w:val="en-US"/>
              </w:rPr>
            </w:pPr>
            <w:r w:rsidRPr="00C72618">
              <w:rPr>
                <w:rFonts w:ascii="Times New Roman" w:hAnsi="Times New Roman"/>
                <w:sz w:val="24"/>
                <w:szCs w:val="28"/>
                <w:lang w:val="en-US"/>
              </w:rPr>
              <w:t>SO</w:t>
            </w:r>
            <w:r w:rsidRPr="00C72618">
              <w:rPr>
                <w:rFonts w:ascii="Times New Roman" w:hAnsi="Times New Roman"/>
                <w:sz w:val="24"/>
                <w:szCs w:val="28"/>
                <w:vertAlign w:val="subscript"/>
              </w:rPr>
              <w:t>4</w:t>
            </w:r>
          </w:p>
        </w:tc>
        <w:tc>
          <w:tcPr>
            <w:tcW w:w="1276" w:type="dxa"/>
          </w:tcPr>
          <w:p w14:paraId="5A79C6D9" w14:textId="77777777" w:rsidR="00CB45F4" w:rsidRPr="00C72618" w:rsidRDefault="00CB45F4" w:rsidP="005C735B">
            <w:pPr>
              <w:spacing w:after="0" w:line="240" w:lineRule="auto"/>
              <w:jc w:val="center"/>
              <w:rPr>
                <w:rFonts w:ascii="Times New Roman" w:hAnsi="Times New Roman"/>
                <w:sz w:val="24"/>
                <w:szCs w:val="28"/>
                <w:lang w:val="en-US"/>
              </w:rPr>
            </w:pPr>
            <w:r w:rsidRPr="00C72618">
              <w:rPr>
                <w:rFonts w:ascii="Times New Roman" w:hAnsi="Times New Roman"/>
                <w:sz w:val="24"/>
                <w:szCs w:val="28"/>
                <w:lang w:val="en-US"/>
              </w:rPr>
              <w:t>SiO</w:t>
            </w:r>
            <w:r w:rsidRPr="00C72618">
              <w:rPr>
                <w:rFonts w:ascii="Times New Roman" w:hAnsi="Times New Roman"/>
                <w:sz w:val="24"/>
                <w:szCs w:val="28"/>
                <w:vertAlign w:val="subscript"/>
                <w:lang w:val="en-US"/>
              </w:rPr>
              <w:t>2</w:t>
            </w:r>
          </w:p>
        </w:tc>
        <w:tc>
          <w:tcPr>
            <w:tcW w:w="1276" w:type="dxa"/>
          </w:tcPr>
          <w:p w14:paraId="0CCE6553" w14:textId="77777777" w:rsidR="00CB45F4" w:rsidRPr="00C72618" w:rsidRDefault="00CB45F4" w:rsidP="005C735B">
            <w:pPr>
              <w:spacing w:after="0" w:line="240" w:lineRule="auto"/>
              <w:jc w:val="center"/>
              <w:rPr>
                <w:rFonts w:ascii="Times New Roman" w:hAnsi="Times New Roman"/>
                <w:sz w:val="24"/>
                <w:szCs w:val="28"/>
              </w:rPr>
            </w:pPr>
            <w:r w:rsidRPr="00C72618">
              <w:rPr>
                <w:rFonts w:ascii="Times New Roman" w:hAnsi="Times New Roman"/>
                <w:sz w:val="24"/>
                <w:szCs w:val="28"/>
                <w:lang w:val="en-US"/>
              </w:rPr>
              <w:t>Fe</w:t>
            </w:r>
            <w:r w:rsidRPr="00C72618">
              <w:rPr>
                <w:rFonts w:ascii="Times New Roman" w:hAnsi="Times New Roman"/>
                <w:sz w:val="24"/>
                <w:szCs w:val="28"/>
                <w:vertAlign w:val="subscript"/>
              </w:rPr>
              <w:t>2</w:t>
            </w:r>
            <w:r w:rsidRPr="00C72618">
              <w:rPr>
                <w:rFonts w:ascii="Times New Roman" w:hAnsi="Times New Roman"/>
                <w:sz w:val="24"/>
                <w:szCs w:val="28"/>
              </w:rPr>
              <w:t>О</w:t>
            </w:r>
            <w:r w:rsidRPr="00C72618">
              <w:rPr>
                <w:rFonts w:ascii="Times New Roman" w:hAnsi="Times New Roman"/>
                <w:sz w:val="24"/>
                <w:szCs w:val="28"/>
                <w:vertAlign w:val="subscript"/>
              </w:rPr>
              <w:t>3</w:t>
            </w:r>
          </w:p>
        </w:tc>
        <w:tc>
          <w:tcPr>
            <w:tcW w:w="1559" w:type="dxa"/>
          </w:tcPr>
          <w:p w14:paraId="6511E99B" w14:textId="77777777" w:rsidR="00CB45F4" w:rsidRPr="00C72618" w:rsidRDefault="00CB45F4" w:rsidP="005C735B">
            <w:pPr>
              <w:spacing w:after="0" w:line="240" w:lineRule="auto"/>
              <w:jc w:val="center"/>
              <w:rPr>
                <w:rFonts w:ascii="Times New Roman" w:hAnsi="Times New Roman"/>
                <w:sz w:val="24"/>
                <w:szCs w:val="28"/>
              </w:rPr>
            </w:pPr>
            <w:r w:rsidRPr="00C72618">
              <w:rPr>
                <w:rFonts w:ascii="Times New Roman" w:hAnsi="Times New Roman"/>
                <w:sz w:val="24"/>
                <w:szCs w:val="28"/>
                <w:lang w:val="en-US"/>
              </w:rPr>
              <w:t>P</w:t>
            </w:r>
            <w:r w:rsidRPr="00C72618">
              <w:rPr>
                <w:rFonts w:ascii="Times New Roman" w:hAnsi="Times New Roman"/>
                <w:sz w:val="24"/>
                <w:szCs w:val="28"/>
                <w:vertAlign w:val="subscript"/>
              </w:rPr>
              <w:t>2</w:t>
            </w:r>
            <w:r w:rsidRPr="00C72618">
              <w:rPr>
                <w:rFonts w:ascii="Times New Roman" w:hAnsi="Times New Roman"/>
                <w:sz w:val="24"/>
                <w:szCs w:val="28"/>
              </w:rPr>
              <w:t>О</w:t>
            </w:r>
            <w:r w:rsidRPr="00C72618">
              <w:rPr>
                <w:rFonts w:ascii="Times New Roman" w:hAnsi="Times New Roman"/>
                <w:sz w:val="24"/>
                <w:szCs w:val="28"/>
                <w:vertAlign w:val="subscript"/>
              </w:rPr>
              <w:t>5</w:t>
            </w:r>
          </w:p>
        </w:tc>
      </w:tr>
      <w:tr w:rsidR="00CB45F4" w:rsidRPr="00C72618" w14:paraId="62A3F00D" w14:textId="77777777" w:rsidTr="00C679B0">
        <w:trPr>
          <w:trHeight w:val="250"/>
        </w:trPr>
        <w:tc>
          <w:tcPr>
            <w:tcW w:w="2523" w:type="dxa"/>
          </w:tcPr>
          <w:p w14:paraId="40F22DAC" w14:textId="77777777" w:rsidR="00CB45F4" w:rsidRPr="00C72618" w:rsidRDefault="00CB45F4" w:rsidP="005C735B">
            <w:pPr>
              <w:pStyle w:val="34"/>
              <w:spacing w:after="0" w:line="240" w:lineRule="auto"/>
              <w:ind w:left="0"/>
              <w:rPr>
                <w:sz w:val="24"/>
                <w:szCs w:val="28"/>
              </w:rPr>
            </w:pPr>
            <w:r w:rsidRPr="00C72618">
              <w:rPr>
                <w:sz w:val="24"/>
                <w:szCs w:val="28"/>
              </w:rPr>
              <w:t>Ambersep 920</w:t>
            </w:r>
          </w:p>
        </w:tc>
        <w:tc>
          <w:tcPr>
            <w:tcW w:w="1305" w:type="dxa"/>
          </w:tcPr>
          <w:p w14:paraId="25CEE399" w14:textId="77777777" w:rsidR="00CB45F4" w:rsidRPr="00C72618" w:rsidRDefault="00CB45F4" w:rsidP="005C735B">
            <w:pPr>
              <w:pStyle w:val="34"/>
              <w:spacing w:after="0" w:line="240" w:lineRule="auto"/>
              <w:ind w:left="53"/>
              <w:jc w:val="center"/>
              <w:rPr>
                <w:sz w:val="24"/>
                <w:szCs w:val="28"/>
              </w:rPr>
            </w:pPr>
            <w:r w:rsidRPr="00C72618">
              <w:rPr>
                <w:sz w:val="24"/>
                <w:szCs w:val="28"/>
              </w:rPr>
              <w:t>380,0</w:t>
            </w:r>
          </w:p>
        </w:tc>
        <w:tc>
          <w:tcPr>
            <w:tcW w:w="1417" w:type="dxa"/>
          </w:tcPr>
          <w:p w14:paraId="0CFE1C55" w14:textId="77777777" w:rsidR="00CB45F4" w:rsidRPr="00C72618" w:rsidRDefault="00CB45F4" w:rsidP="005C735B">
            <w:pPr>
              <w:spacing w:after="0" w:line="240" w:lineRule="auto"/>
              <w:jc w:val="center"/>
              <w:rPr>
                <w:rFonts w:ascii="Times New Roman" w:hAnsi="Times New Roman"/>
                <w:sz w:val="24"/>
                <w:szCs w:val="28"/>
              </w:rPr>
            </w:pPr>
            <w:r w:rsidRPr="00C72618">
              <w:rPr>
                <w:rFonts w:ascii="Times New Roman" w:hAnsi="Times New Roman"/>
                <w:sz w:val="24"/>
                <w:szCs w:val="28"/>
              </w:rPr>
              <w:t>110,0</w:t>
            </w:r>
          </w:p>
        </w:tc>
        <w:tc>
          <w:tcPr>
            <w:tcW w:w="1276" w:type="dxa"/>
          </w:tcPr>
          <w:p w14:paraId="0B91A1C1" w14:textId="77777777" w:rsidR="00CB45F4" w:rsidRPr="00C72618" w:rsidRDefault="00CB45F4" w:rsidP="005C735B">
            <w:pPr>
              <w:spacing w:after="0" w:line="240" w:lineRule="auto"/>
              <w:jc w:val="center"/>
              <w:rPr>
                <w:rFonts w:ascii="Times New Roman" w:hAnsi="Times New Roman"/>
                <w:sz w:val="24"/>
                <w:szCs w:val="28"/>
              </w:rPr>
            </w:pPr>
            <w:r w:rsidRPr="00C72618">
              <w:rPr>
                <w:rFonts w:ascii="Times New Roman" w:hAnsi="Times New Roman"/>
                <w:sz w:val="24"/>
                <w:szCs w:val="28"/>
              </w:rPr>
              <w:t>2,9</w:t>
            </w:r>
          </w:p>
        </w:tc>
        <w:tc>
          <w:tcPr>
            <w:tcW w:w="1276" w:type="dxa"/>
          </w:tcPr>
          <w:p w14:paraId="6CF7176B" w14:textId="77777777" w:rsidR="00CB45F4" w:rsidRPr="00C72618" w:rsidRDefault="00CB45F4" w:rsidP="005C735B">
            <w:pPr>
              <w:spacing w:after="0" w:line="240" w:lineRule="auto"/>
              <w:jc w:val="center"/>
              <w:rPr>
                <w:rFonts w:ascii="Times New Roman" w:hAnsi="Times New Roman"/>
                <w:sz w:val="24"/>
                <w:szCs w:val="28"/>
              </w:rPr>
            </w:pPr>
            <w:r w:rsidRPr="00C72618">
              <w:rPr>
                <w:rFonts w:ascii="Times New Roman" w:hAnsi="Times New Roman"/>
                <w:sz w:val="24"/>
                <w:szCs w:val="28"/>
              </w:rPr>
              <w:t>2,5</w:t>
            </w:r>
          </w:p>
        </w:tc>
        <w:tc>
          <w:tcPr>
            <w:tcW w:w="1559" w:type="dxa"/>
          </w:tcPr>
          <w:p w14:paraId="5E4A4773" w14:textId="77777777" w:rsidR="00CB45F4" w:rsidRPr="00C72618" w:rsidRDefault="00CB45F4" w:rsidP="005C735B">
            <w:pPr>
              <w:spacing w:after="0" w:line="240" w:lineRule="auto"/>
              <w:jc w:val="center"/>
              <w:rPr>
                <w:rFonts w:ascii="Times New Roman" w:hAnsi="Times New Roman"/>
                <w:sz w:val="24"/>
                <w:szCs w:val="28"/>
              </w:rPr>
            </w:pPr>
            <w:r w:rsidRPr="00C72618">
              <w:rPr>
                <w:rFonts w:ascii="Times New Roman" w:hAnsi="Times New Roman"/>
                <w:sz w:val="24"/>
                <w:szCs w:val="28"/>
              </w:rPr>
              <w:t>0,50</w:t>
            </w:r>
          </w:p>
        </w:tc>
      </w:tr>
    </w:tbl>
    <w:p w14:paraId="463D046E" w14:textId="77777777" w:rsidR="00CB45F4" w:rsidRPr="000A06DB" w:rsidRDefault="00CB45F4" w:rsidP="00CB45F4">
      <w:pPr>
        <w:spacing w:after="0" w:line="240" w:lineRule="auto"/>
        <w:ind w:firstLine="708"/>
        <w:jc w:val="both"/>
        <w:rPr>
          <w:rFonts w:ascii="Times New Roman" w:hAnsi="Times New Roman"/>
          <w:sz w:val="28"/>
          <w:szCs w:val="28"/>
        </w:rPr>
      </w:pPr>
    </w:p>
    <w:p w14:paraId="2DDFC468" w14:textId="20A4ED1A" w:rsidR="00CB45F4" w:rsidRDefault="00EB4818" w:rsidP="00CB45F4">
      <w:pPr>
        <w:spacing w:after="0" w:line="240" w:lineRule="auto"/>
        <w:ind w:firstLine="708"/>
        <w:jc w:val="both"/>
        <w:rPr>
          <w:rFonts w:ascii="Times New Roman" w:hAnsi="Times New Roman"/>
          <w:sz w:val="28"/>
          <w:szCs w:val="28"/>
        </w:rPr>
      </w:pPr>
      <w:r>
        <w:rPr>
          <w:rFonts w:ascii="Times New Roman" w:hAnsi="Times New Roman"/>
          <w:sz w:val="28"/>
          <w:szCs w:val="28"/>
        </w:rPr>
        <w:t xml:space="preserve">Мы использовали другой метод. </w:t>
      </w:r>
      <w:r w:rsidR="00CB45F4" w:rsidRPr="0085524D">
        <w:rPr>
          <w:rFonts w:ascii="Times New Roman" w:hAnsi="Times New Roman"/>
          <w:sz w:val="28"/>
          <w:szCs w:val="28"/>
        </w:rPr>
        <w:t xml:space="preserve">Десорбцию ванадия вели </w:t>
      </w:r>
      <w:r w:rsidR="006D53E1">
        <w:rPr>
          <w:rFonts w:ascii="Times New Roman" w:hAnsi="Times New Roman"/>
          <w:sz w:val="28"/>
          <w:szCs w:val="28"/>
        </w:rPr>
        <w:t>3% гидроксидом натрия. П</w:t>
      </w:r>
      <w:r w:rsidR="00CB45F4">
        <w:rPr>
          <w:rFonts w:ascii="Times New Roman" w:hAnsi="Times New Roman"/>
          <w:sz w:val="28"/>
          <w:szCs w:val="28"/>
        </w:rPr>
        <w:t xml:space="preserve">олученный </w:t>
      </w:r>
      <w:r w:rsidR="00702B53">
        <w:rPr>
          <w:rFonts w:ascii="Times New Roman" w:hAnsi="Times New Roman"/>
          <w:sz w:val="28"/>
          <w:szCs w:val="28"/>
        </w:rPr>
        <w:t>десорбат направляли на осаждение</w:t>
      </w:r>
      <w:r w:rsidR="00CB45F4">
        <w:rPr>
          <w:rFonts w:ascii="Times New Roman" w:hAnsi="Times New Roman"/>
          <w:sz w:val="28"/>
          <w:szCs w:val="28"/>
        </w:rPr>
        <w:t xml:space="preserve"> ванадия с получением метаванадата аммония. </w:t>
      </w:r>
      <w:r w:rsidR="00CB45F4" w:rsidRPr="00EA3853">
        <w:rPr>
          <w:rFonts w:ascii="Times New Roman" w:hAnsi="Times New Roman"/>
          <w:sz w:val="28"/>
          <w:szCs w:val="28"/>
        </w:rPr>
        <w:t>Осаждение вели сульфатом аммония при отношении к ванадию 3:1</w:t>
      </w:r>
      <w:r w:rsidR="00702B53" w:rsidRPr="00EA3853">
        <w:rPr>
          <w:rFonts w:ascii="Times New Roman" w:hAnsi="Times New Roman"/>
          <w:sz w:val="28"/>
          <w:szCs w:val="28"/>
        </w:rPr>
        <w:t>.</w:t>
      </w:r>
      <w:r w:rsidR="00CB45F4" w:rsidRPr="00EA3853">
        <w:rPr>
          <w:rFonts w:ascii="Times New Roman" w:hAnsi="Times New Roman"/>
          <w:sz w:val="28"/>
          <w:szCs w:val="28"/>
        </w:rPr>
        <w:t xml:space="preserve"> </w:t>
      </w:r>
      <w:r w:rsidR="00702B53">
        <w:rPr>
          <w:rFonts w:ascii="Times New Roman" w:hAnsi="Times New Roman"/>
          <w:sz w:val="28"/>
          <w:szCs w:val="28"/>
        </w:rPr>
        <w:t xml:space="preserve">Значение </w:t>
      </w:r>
      <w:r w:rsidR="00CB45F4">
        <w:rPr>
          <w:rFonts w:ascii="Times New Roman" w:hAnsi="Times New Roman"/>
          <w:sz w:val="28"/>
          <w:szCs w:val="28"/>
        </w:rPr>
        <w:t>рН раствора составлял</w:t>
      </w:r>
      <w:r w:rsidR="00702B53">
        <w:rPr>
          <w:rFonts w:ascii="Times New Roman" w:hAnsi="Times New Roman"/>
          <w:sz w:val="28"/>
          <w:szCs w:val="28"/>
        </w:rPr>
        <w:t>о</w:t>
      </w:r>
      <w:r w:rsidR="00CB45F4">
        <w:rPr>
          <w:rFonts w:ascii="Times New Roman" w:hAnsi="Times New Roman"/>
          <w:sz w:val="28"/>
          <w:szCs w:val="28"/>
        </w:rPr>
        <w:t xml:space="preserve"> 8,7-8,9, температура 25</w:t>
      </w:r>
      <w:r w:rsidR="0029105C" w:rsidRPr="006B7ACB">
        <w:rPr>
          <w:rFonts w:ascii="Times New Roman" w:hAnsi="Times New Roman"/>
          <w:sz w:val="28"/>
          <w:szCs w:val="28"/>
        </w:rPr>
        <w:t xml:space="preserve"> </w:t>
      </w:r>
      <w:r w:rsidR="00CB45F4" w:rsidRPr="0029105C">
        <w:rPr>
          <w:rFonts w:ascii="Times New Roman" w:hAnsi="Times New Roman"/>
          <w:sz w:val="28"/>
          <w:szCs w:val="28"/>
          <w:vertAlign w:val="superscript"/>
        </w:rPr>
        <w:t>ᴼ</w:t>
      </w:r>
      <w:r w:rsidR="00CB45F4">
        <w:rPr>
          <w:rFonts w:ascii="Times New Roman" w:hAnsi="Times New Roman"/>
          <w:sz w:val="28"/>
          <w:szCs w:val="28"/>
        </w:rPr>
        <w:t xml:space="preserve">С, </w:t>
      </w:r>
      <w:r w:rsidR="00702B53">
        <w:rPr>
          <w:rFonts w:ascii="Times New Roman" w:hAnsi="Times New Roman"/>
          <w:sz w:val="28"/>
          <w:szCs w:val="28"/>
        </w:rPr>
        <w:t xml:space="preserve">продолжительность </w:t>
      </w:r>
      <w:r w:rsidR="00CB45F4">
        <w:rPr>
          <w:rFonts w:ascii="Times New Roman" w:hAnsi="Times New Roman"/>
          <w:sz w:val="28"/>
          <w:szCs w:val="28"/>
        </w:rPr>
        <w:t>процесса 2-3 часа. Химический состав метаванадата аммония представлен в таблице 17.</w:t>
      </w:r>
    </w:p>
    <w:p w14:paraId="7C7E9874" w14:textId="77777777" w:rsidR="00CB45F4" w:rsidRPr="000A06DB" w:rsidRDefault="00CB45F4" w:rsidP="00CB45F4">
      <w:pPr>
        <w:spacing w:after="0" w:line="240" w:lineRule="auto"/>
        <w:ind w:firstLine="708"/>
        <w:jc w:val="both"/>
        <w:rPr>
          <w:rFonts w:ascii="Times New Roman" w:hAnsi="Times New Roman"/>
          <w:sz w:val="28"/>
          <w:szCs w:val="28"/>
        </w:rPr>
      </w:pPr>
    </w:p>
    <w:p w14:paraId="1FAB8FB5" w14:textId="7228CF97" w:rsidR="00CB45F4" w:rsidRDefault="00CB45F4" w:rsidP="00C74979">
      <w:pPr>
        <w:tabs>
          <w:tab w:val="left" w:pos="993"/>
        </w:tabs>
        <w:spacing w:after="0" w:line="240" w:lineRule="auto"/>
        <w:jc w:val="both"/>
        <w:rPr>
          <w:rFonts w:ascii="Times New Roman" w:hAnsi="Times New Roman"/>
          <w:sz w:val="28"/>
          <w:szCs w:val="28"/>
        </w:rPr>
      </w:pPr>
      <w:r>
        <w:rPr>
          <w:rFonts w:ascii="Times New Roman" w:hAnsi="Times New Roman"/>
          <w:sz w:val="28"/>
          <w:szCs w:val="28"/>
        </w:rPr>
        <w:t>Таблица 17</w:t>
      </w:r>
      <w:r w:rsidRPr="00C019FF">
        <w:rPr>
          <w:rFonts w:ascii="Times New Roman" w:hAnsi="Times New Roman"/>
          <w:sz w:val="28"/>
          <w:szCs w:val="28"/>
        </w:rPr>
        <w:t xml:space="preserve"> – Химический состав метаванадата аммония</w:t>
      </w:r>
    </w:p>
    <w:p w14:paraId="22B0C932" w14:textId="77777777" w:rsidR="0029105C" w:rsidRPr="00C019FF" w:rsidRDefault="0029105C" w:rsidP="00C74979">
      <w:pPr>
        <w:tabs>
          <w:tab w:val="left" w:pos="993"/>
        </w:tabs>
        <w:spacing w:after="0" w:line="240" w:lineRule="auto"/>
        <w:jc w:val="both"/>
        <w:rPr>
          <w:rFonts w:ascii="Times New Roman" w:hAnsi="Times New Roman"/>
          <w:sz w:val="28"/>
          <w:szCs w:val="28"/>
        </w:rPr>
      </w:pPr>
    </w:p>
    <w:tbl>
      <w:tblPr>
        <w:tblW w:w="495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90"/>
        <w:gridCol w:w="898"/>
        <w:gridCol w:w="846"/>
        <w:gridCol w:w="846"/>
        <w:gridCol w:w="1007"/>
        <w:gridCol w:w="846"/>
        <w:gridCol w:w="896"/>
        <w:gridCol w:w="1007"/>
        <w:gridCol w:w="896"/>
      </w:tblGrid>
      <w:tr w:rsidR="00CB45F4" w:rsidRPr="00C72618" w14:paraId="7595EC6A" w14:textId="77777777" w:rsidTr="00654539">
        <w:trPr>
          <w:trHeight w:val="189"/>
        </w:trPr>
        <w:tc>
          <w:tcPr>
            <w:tcW w:w="1201" w:type="pct"/>
            <w:vMerge w:val="restart"/>
          </w:tcPr>
          <w:p w14:paraId="13B4C615" w14:textId="77777777" w:rsidR="00CB45F4" w:rsidRPr="00C72618" w:rsidRDefault="00CB45F4" w:rsidP="005C735B">
            <w:pPr>
              <w:tabs>
                <w:tab w:val="left" w:pos="993"/>
              </w:tabs>
              <w:spacing w:after="0" w:line="240" w:lineRule="auto"/>
              <w:rPr>
                <w:rFonts w:ascii="Times New Roman" w:hAnsi="Times New Roman"/>
                <w:sz w:val="24"/>
                <w:szCs w:val="28"/>
              </w:rPr>
            </w:pPr>
            <w:r w:rsidRPr="00C72618">
              <w:rPr>
                <w:rFonts w:ascii="Times New Roman" w:hAnsi="Times New Roman"/>
                <w:bCs/>
                <w:sz w:val="24"/>
                <w:szCs w:val="28"/>
              </w:rPr>
              <w:t xml:space="preserve">Наименование </w:t>
            </w:r>
          </w:p>
        </w:tc>
        <w:tc>
          <w:tcPr>
            <w:tcW w:w="3799" w:type="pct"/>
            <w:gridSpan w:val="8"/>
          </w:tcPr>
          <w:p w14:paraId="191FD75E"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bCs/>
                <w:sz w:val="24"/>
                <w:szCs w:val="28"/>
              </w:rPr>
              <w:t>Содержание, %</w:t>
            </w:r>
          </w:p>
        </w:tc>
      </w:tr>
      <w:tr w:rsidR="00CB45F4" w:rsidRPr="00C72618" w14:paraId="1BB7E4B3" w14:textId="77777777" w:rsidTr="00654539">
        <w:trPr>
          <w:trHeight w:val="141"/>
        </w:trPr>
        <w:tc>
          <w:tcPr>
            <w:tcW w:w="1201" w:type="pct"/>
            <w:vMerge/>
          </w:tcPr>
          <w:p w14:paraId="139B925A" w14:textId="77777777" w:rsidR="00CB45F4" w:rsidRPr="00C72618" w:rsidRDefault="00CB45F4" w:rsidP="005C735B">
            <w:pPr>
              <w:tabs>
                <w:tab w:val="left" w:pos="993"/>
              </w:tabs>
              <w:spacing w:after="0" w:line="240" w:lineRule="auto"/>
              <w:rPr>
                <w:rFonts w:ascii="Times New Roman" w:hAnsi="Times New Roman"/>
                <w:sz w:val="24"/>
                <w:szCs w:val="28"/>
              </w:rPr>
            </w:pPr>
          </w:p>
        </w:tc>
        <w:tc>
          <w:tcPr>
            <w:tcW w:w="471" w:type="pct"/>
          </w:tcPr>
          <w:p w14:paraId="524A3347"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bCs/>
                <w:sz w:val="24"/>
                <w:szCs w:val="28"/>
                <w:lang w:eastAsia="ru-RU"/>
              </w:rPr>
              <w:t>V</w:t>
            </w:r>
            <w:r w:rsidRPr="00C72618">
              <w:rPr>
                <w:rFonts w:ascii="Times New Roman" w:hAnsi="Times New Roman"/>
                <w:bCs/>
                <w:sz w:val="24"/>
                <w:szCs w:val="28"/>
                <w:vertAlign w:val="subscript"/>
                <w:lang w:eastAsia="ru-RU"/>
              </w:rPr>
              <w:t>2</w:t>
            </w:r>
            <w:r w:rsidRPr="00C72618">
              <w:rPr>
                <w:rFonts w:ascii="Times New Roman" w:hAnsi="Times New Roman"/>
                <w:bCs/>
                <w:sz w:val="24"/>
                <w:szCs w:val="28"/>
                <w:lang w:eastAsia="ru-RU"/>
              </w:rPr>
              <w:t>O</w:t>
            </w:r>
            <w:r w:rsidRPr="00C72618">
              <w:rPr>
                <w:rFonts w:ascii="Times New Roman" w:hAnsi="Times New Roman"/>
                <w:bCs/>
                <w:sz w:val="24"/>
                <w:szCs w:val="28"/>
                <w:vertAlign w:val="subscript"/>
                <w:lang w:eastAsia="ru-RU"/>
              </w:rPr>
              <w:t>5</w:t>
            </w:r>
          </w:p>
        </w:tc>
        <w:tc>
          <w:tcPr>
            <w:tcW w:w="444" w:type="pct"/>
          </w:tcPr>
          <w:p w14:paraId="039E078F"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bCs/>
                <w:sz w:val="24"/>
                <w:szCs w:val="28"/>
                <w:lang w:eastAsia="ru-RU"/>
              </w:rPr>
              <w:t>V</w:t>
            </w:r>
            <w:r w:rsidRPr="00C72618">
              <w:rPr>
                <w:rFonts w:ascii="Times New Roman" w:hAnsi="Times New Roman"/>
                <w:bCs/>
                <w:sz w:val="24"/>
                <w:szCs w:val="28"/>
                <w:vertAlign w:val="subscript"/>
                <w:lang w:eastAsia="ru-RU"/>
              </w:rPr>
              <w:t>2</w:t>
            </w:r>
            <w:r w:rsidRPr="00C72618">
              <w:rPr>
                <w:rFonts w:ascii="Times New Roman" w:hAnsi="Times New Roman"/>
                <w:bCs/>
                <w:sz w:val="24"/>
                <w:szCs w:val="28"/>
                <w:lang w:eastAsia="ru-RU"/>
              </w:rPr>
              <w:t>O</w:t>
            </w:r>
            <w:r w:rsidRPr="00C72618">
              <w:rPr>
                <w:rFonts w:ascii="Times New Roman" w:hAnsi="Times New Roman"/>
                <w:bCs/>
                <w:sz w:val="24"/>
                <w:szCs w:val="28"/>
                <w:vertAlign w:val="subscript"/>
                <w:lang w:eastAsia="ru-RU"/>
              </w:rPr>
              <w:t>4</w:t>
            </w:r>
          </w:p>
        </w:tc>
        <w:tc>
          <w:tcPr>
            <w:tcW w:w="444" w:type="pct"/>
          </w:tcPr>
          <w:p w14:paraId="6094A77A"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bCs/>
                <w:sz w:val="24"/>
                <w:szCs w:val="28"/>
                <w:lang w:eastAsia="ru-RU"/>
              </w:rPr>
              <w:t>S</w:t>
            </w:r>
          </w:p>
        </w:tc>
        <w:tc>
          <w:tcPr>
            <w:tcW w:w="528" w:type="pct"/>
          </w:tcPr>
          <w:p w14:paraId="41E9EBCE"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bCs/>
                <w:sz w:val="24"/>
                <w:szCs w:val="28"/>
                <w:lang w:eastAsia="ru-RU"/>
              </w:rPr>
              <w:t>P</w:t>
            </w:r>
          </w:p>
        </w:tc>
        <w:tc>
          <w:tcPr>
            <w:tcW w:w="444" w:type="pct"/>
          </w:tcPr>
          <w:p w14:paraId="46081AAC"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bCs/>
                <w:sz w:val="24"/>
                <w:szCs w:val="28"/>
                <w:lang w:eastAsia="ru-RU"/>
              </w:rPr>
              <w:t>Na</w:t>
            </w:r>
          </w:p>
        </w:tc>
        <w:tc>
          <w:tcPr>
            <w:tcW w:w="470" w:type="pct"/>
          </w:tcPr>
          <w:p w14:paraId="3FF41459"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bCs/>
                <w:sz w:val="24"/>
                <w:szCs w:val="28"/>
                <w:lang w:eastAsia="ru-RU"/>
              </w:rPr>
              <w:t>Fe</w:t>
            </w:r>
          </w:p>
        </w:tc>
        <w:tc>
          <w:tcPr>
            <w:tcW w:w="528" w:type="pct"/>
          </w:tcPr>
          <w:p w14:paraId="11BD6856"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bCs/>
                <w:sz w:val="24"/>
                <w:szCs w:val="28"/>
                <w:lang w:eastAsia="ru-RU"/>
              </w:rPr>
              <w:t>Мо</w:t>
            </w:r>
          </w:p>
        </w:tc>
        <w:tc>
          <w:tcPr>
            <w:tcW w:w="472" w:type="pct"/>
          </w:tcPr>
          <w:p w14:paraId="2A586217"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sz w:val="24"/>
                <w:szCs w:val="28"/>
              </w:rPr>
              <w:t>Влага</w:t>
            </w:r>
          </w:p>
        </w:tc>
      </w:tr>
      <w:tr w:rsidR="00CB45F4" w:rsidRPr="00C72618" w14:paraId="2AD4A0BC" w14:textId="77777777" w:rsidTr="00654539">
        <w:trPr>
          <w:trHeight w:val="190"/>
        </w:trPr>
        <w:tc>
          <w:tcPr>
            <w:tcW w:w="1201" w:type="pct"/>
          </w:tcPr>
          <w:p w14:paraId="78CD606B" w14:textId="77777777" w:rsidR="00CB45F4" w:rsidRPr="00C72618" w:rsidRDefault="00CB45F4" w:rsidP="005C735B">
            <w:pPr>
              <w:tabs>
                <w:tab w:val="left" w:pos="993"/>
              </w:tabs>
              <w:spacing w:after="0" w:line="240" w:lineRule="auto"/>
              <w:rPr>
                <w:rFonts w:ascii="Times New Roman" w:hAnsi="Times New Roman"/>
                <w:sz w:val="24"/>
                <w:szCs w:val="28"/>
              </w:rPr>
            </w:pPr>
            <w:r w:rsidRPr="00C72618">
              <w:rPr>
                <w:rFonts w:ascii="Times New Roman" w:hAnsi="Times New Roman"/>
                <w:sz w:val="24"/>
                <w:szCs w:val="28"/>
              </w:rPr>
              <w:t>Метаванадата аммония</w:t>
            </w:r>
          </w:p>
        </w:tc>
        <w:tc>
          <w:tcPr>
            <w:tcW w:w="471" w:type="pct"/>
          </w:tcPr>
          <w:p w14:paraId="79F8EE51"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sz w:val="24"/>
                <w:szCs w:val="28"/>
                <w:lang w:eastAsia="ru-RU"/>
              </w:rPr>
              <w:t>72,4</w:t>
            </w:r>
          </w:p>
        </w:tc>
        <w:tc>
          <w:tcPr>
            <w:tcW w:w="444" w:type="pct"/>
          </w:tcPr>
          <w:p w14:paraId="5DDB8698"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sz w:val="24"/>
                <w:szCs w:val="28"/>
                <w:lang w:eastAsia="ru-RU"/>
              </w:rPr>
              <w:t>0,56</w:t>
            </w:r>
          </w:p>
        </w:tc>
        <w:tc>
          <w:tcPr>
            <w:tcW w:w="444" w:type="pct"/>
          </w:tcPr>
          <w:p w14:paraId="49C76815"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sz w:val="24"/>
                <w:szCs w:val="28"/>
                <w:lang w:eastAsia="ru-RU"/>
              </w:rPr>
              <w:t>0,76</w:t>
            </w:r>
          </w:p>
        </w:tc>
        <w:tc>
          <w:tcPr>
            <w:tcW w:w="528" w:type="pct"/>
          </w:tcPr>
          <w:p w14:paraId="01F0D8EE"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sz w:val="24"/>
                <w:szCs w:val="28"/>
                <w:lang w:eastAsia="ru-RU"/>
              </w:rPr>
              <w:t>0,017</w:t>
            </w:r>
          </w:p>
        </w:tc>
        <w:tc>
          <w:tcPr>
            <w:tcW w:w="444" w:type="pct"/>
          </w:tcPr>
          <w:p w14:paraId="0FBEDA23"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sz w:val="24"/>
                <w:szCs w:val="28"/>
                <w:lang w:eastAsia="ru-RU"/>
              </w:rPr>
              <w:t>0,36</w:t>
            </w:r>
          </w:p>
        </w:tc>
        <w:tc>
          <w:tcPr>
            <w:tcW w:w="470" w:type="pct"/>
          </w:tcPr>
          <w:p w14:paraId="27C3229F"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sz w:val="24"/>
                <w:szCs w:val="28"/>
                <w:lang w:eastAsia="ru-RU"/>
              </w:rPr>
              <w:t>0,21</w:t>
            </w:r>
          </w:p>
        </w:tc>
        <w:tc>
          <w:tcPr>
            <w:tcW w:w="528" w:type="pct"/>
          </w:tcPr>
          <w:p w14:paraId="0413F732"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sz w:val="24"/>
                <w:szCs w:val="28"/>
                <w:lang w:eastAsia="ru-RU"/>
              </w:rPr>
              <w:t>0,001</w:t>
            </w:r>
          </w:p>
        </w:tc>
        <w:tc>
          <w:tcPr>
            <w:tcW w:w="472" w:type="pct"/>
          </w:tcPr>
          <w:p w14:paraId="0CFEECF1" w14:textId="77777777" w:rsidR="00CB45F4" w:rsidRPr="00C72618" w:rsidRDefault="00CB45F4" w:rsidP="005C735B">
            <w:pPr>
              <w:tabs>
                <w:tab w:val="left" w:pos="993"/>
              </w:tabs>
              <w:spacing w:after="0" w:line="240" w:lineRule="auto"/>
              <w:jc w:val="center"/>
              <w:rPr>
                <w:rFonts w:ascii="Times New Roman" w:hAnsi="Times New Roman"/>
                <w:sz w:val="24"/>
                <w:szCs w:val="28"/>
              </w:rPr>
            </w:pPr>
            <w:r w:rsidRPr="00C72618">
              <w:rPr>
                <w:rFonts w:ascii="Times New Roman" w:hAnsi="Times New Roman"/>
                <w:sz w:val="24"/>
                <w:szCs w:val="28"/>
                <w:lang w:eastAsia="ru-RU"/>
              </w:rPr>
              <w:t>15,3</w:t>
            </w:r>
          </w:p>
        </w:tc>
      </w:tr>
    </w:tbl>
    <w:p w14:paraId="3A271534" w14:textId="77777777" w:rsidR="005B6C2D" w:rsidRPr="000A06DB" w:rsidRDefault="005B6C2D" w:rsidP="00CB45F4">
      <w:pPr>
        <w:tabs>
          <w:tab w:val="left" w:pos="993"/>
        </w:tabs>
        <w:spacing w:after="0" w:line="240" w:lineRule="auto"/>
        <w:ind w:firstLine="709"/>
        <w:jc w:val="both"/>
        <w:rPr>
          <w:rFonts w:ascii="Times New Roman" w:hAnsi="Times New Roman"/>
          <w:sz w:val="28"/>
          <w:szCs w:val="28"/>
        </w:rPr>
      </w:pPr>
    </w:p>
    <w:p w14:paraId="08653B9E" w14:textId="77777777" w:rsidR="00CB45F4" w:rsidRDefault="00CB45F4" w:rsidP="00CB45F4">
      <w:pPr>
        <w:tabs>
          <w:tab w:val="left" w:pos="993"/>
        </w:tabs>
        <w:spacing w:after="0" w:line="240" w:lineRule="auto"/>
        <w:ind w:firstLine="709"/>
        <w:jc w:val="both"/>
        <w:rPr>
          <w:rFonts w:ascii="Times New Roman" w:hAnsi="Times New Roman"/>
          <w:sz w:val="28"/>
          <w:szCs w:val="28"/>
        </w:rPr>
      </w:pPr>
      <w:r w:rsidRPr="00E3655F">
        <w:rPr>
          <w:rFonts w:ascii="Times New Roman" w:hAnsi="Times New Roman"/>
          <w:sz w:val="28"/>
          <w:szCs w:val="28"/>
        </w:rPr>
        <w:t xml:space="preserve">Полученный </w:t>
      </w:r>
      <w:r w:rsidR="00702B53" w:rsidRPr="00E3655F">
        <w:rPr>
          <w:rFonts w:ascii="Times New Roman" w:hAnsi="Times New Roman"/>
          <w:sz w:val="28"/>
          <w:szCs w:val="28"/>
        </w:rPr>
        <w:t xml:space="preserve">метаванадат аммония </w:t>
      </w:r>
      <w:r w:rsidR="003A767D" w:rsidRPr="00E3655F">
        <w:rPr>
          <w:rFonts w:ascii="Times New Roman" w:hAnsi="Times New Roman"/>
          <w:sz w:val="28"/>
          <w:szCs w:val="28"/>
        </w:rPr>
        <w:t xml:space="preserve">соответствует </w:t>
      </w:r>
      <w:r w:rsidRPr="00E3655F">
        <w:rPr>
          <w:rFonts w:ascii="Times New Roman" w:hAnsi="Times New Roman"/>
          <w:sz w:val="28"/>
          <w:szCs w:val="28"/>
        </w:rPr>
        <w:t>по химическим характеристикам</w:t>
      </w:r>
      <w:r w:rsidR="00702B53" w:rsidRPr="00E3655F">
        <w:rPr>
          <w:rFonts w:ascii="Times New Roman" w:hAnsi="Times New Roman"/>
          <w:sz w:val="28"/>
          <w:szCs w:val="28"/>
        </w:rPr>
        <w:t xml:space="preserve"> </w:t>
      </w:r>
      <w:r w:rsidR="00E3655F" w:rsidRPr="00E3655F">
        <w:rPr>
          <w:rFonts w:ascii="Times New Roman" w:hAnsi="Times New Roman"/>
          <w:sz w:val="28"/>
          <w:szCs w:val="28"/>
        </w:rPr>
        <w:t>техническим условиям ТОО «фирмы «Балауса»</w:t>
      </w:r>
      <w:r w:rsidR="00E3655F">
        <w:rPr>
          <w:rFonts w:ascii="Times New Roman" w:hAnsi="Times New Roman"/>
          <w:sz w:val="28"/>
          <w:szCs w:val="28"/>
        </w:rPr>
        <w:t>.</w:t>
      </w:r>
    </w:p>
    <w:p w14:paraId="2EACDA11" w14:textId="73234805" w:rsidR="00552E80" w:rsidRDefault="00552E80" w:rsidP="00CB45F4">
      <w:pPr>
        <w:tabs>
          <w:tab w:val="left" w:pos="993"/>
        </w:tabs>
        <w:spacing w:after="0" w:line="240" w:lineRule="auto"/>
        <w:ind w:firstLine="709"/>
        <w:jc w:val="both"/>
        <w:rPr>
          <w:rFonts w:ascii="Times New Roman" w:hAnsi="Times New Roman"/>
          <w:sz w:val="28"/>
          <w:szCs w:val="28"/>
        </w:rPr>
      </w:pPr>
    </w:p>
    <w:p w14:paraId="2B8EE53F" w14:textId="77777777" w:rsidR="0029105C" w:rsidRDefault="0029105C" w:rsidP="00CB45F4">
      <w:pPr>
        <w:tabs>
          <w:tab w:val="left" w:pos="993"/>
        </w:tabs>
        <w:spacing w:after="0" w:line="240" w:lineRule="auto"/>
        <w:ind w:firstLine="709"/>
        <w:jc w:val="both"/>
        <w:rPr>
          <w:rFonts w:ascii="Times New Roman" w:hAnsi="Times New Roman"/>
          <w:sz w:val="28"/>
          <w:szCs w:val="28"/>
        </w:rPr>
      </w:pPr>
    </w:p>
    <w:p w14:paraId="38368476" w14:textId="77777777" w:rsidR="00E51402" w:rsidRDefault="00E51402" w:rsidP="00E51402">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3.</w:t>
      </w:r>
      <w:r w:rsidR="005B6C2D">
        <w:rPr>
          <w:rFonts w:ascii="Times New Roman" w:hAnsi="Times New Roman"/>
          <w:b/>
          <w:sz w:val="28"/>
          <w:szCs w:val="28"/>
          <w:lang w:val="kk-KZ"/>
        </w:rPr>
        <w:t>3</w:t>
      </w:r>
      <w:r>
        <w:rPr>
          <w:rFonts w:ascii="Times New Roman" w:hAnsi="Times New Roman"/>
          <w:b/>
          <w:sz w:val="28"/>
          <w:szCs w:val="28"/>
          <w:lang w:val="kk-KZ"/>
        </w:rPr>
        <w:t>.</w:t>
      </w:r>
      <w:r w:rsidR="005B6C2D">
        <w:rPr>
          <w:rFonts w:ascii="Times New Roman" w:hAnsi="Times New Roman"/>
          <w:b/>
          <w:sz w:val="28"/>
          <w:szCs w:val="28"/>
          <w:lang w:val="kk-KZ"/>
        </w:rPr>
        <w:t>1</w:t>
      </w:r>
      <w:r>
        <w:rPr>
          <w:rFonts w:ascii="Times New Roman" w:hAnsi="Times New Roman"/>
          <w:b/>
          <w:sz w:val="28"/>
          <w:szCs w:val="28"/>
          <w:lang w:val="kk-KZ"/>
        </w:rPr>
        <w:t xml:space="preserve"> Очистка продуктивных растворов от трехвалентного железа</w:t>
      </w:r>
    </w:p>
    <w:p w14:paraId="1E8464E2" w14:textId="77777777" w:rsidR="002A7370" w:rsidRPr="00654539" w:rsidRDefault="002A7370" w:rsidP="00E51402">
      <w:pPr>
        <w:spacing w:after="0" w:line="240" w:lineRule="auto"/>
        <w:ind w:firstLine="709"/>
        <w:jc w:val="both"/>
        <w:rPr>
          <w:rFonts w:ascii="Times New Roman" w:hAnsi="Times New Roman"/>
          <w:sz w:val="28"/>
          <w:szCs w:val="28"/>
          <w:lang w:val="kk-KZ"/>
        </w:rPr>
      </w:pPr>
    </w:p>
    <w:p w14:paraId="581EE68D" w14:textId="46B5D88D" w:rsidR="00F36549" w:rsidRPr="009A2975" w:rsidRDefault="00F36549" w:rsidP="00E3655F">
      <w:pPr>
        <w:spacing w:after="0" w:line="240" w:lineRule="auto"/>
        <w:ind w:firstLine="720"/>
        <w:jc w:val="both"/>
        <w:rPr>
          <w:rFonts w:ascii="Times New Roman" w:hAnsi="Times New Roman"/>
          <w:sz w:val="28"/>
          <w:szCs w:val="28"/>
          <w:shd w:val="clear" w:color="auto" w:fill="FFFFFF"/>
          <w:lang w:val="kk-KZ"/>
        </w:rPr>
      </w:pPr>
      <w:r w:rsidRPr="009A2975">
        <w:rPr>
          <w:rFonts w:ascii="Times New Roman" w:hAnsi="Times New Roman"/>
          <w:sz w:val="28"/>
          <w:szCs w:val="28"/>
          <w:shd w:val="clear" w:color="auto" w:fill="FFFFFF"/>
          <w:lang w:val="kk-KZ"/>
        </w:rPr>
        <w:t xml:space="preserve">После извлечения </w:t>
      </w:r>
      <w:r w:rsidR="004A1370" w:rsidRPr="009A2975">
        <w:rPr>
          <w:rFonts w:ascii="Times New Roman" w:hAnsi="Times New Roman"/>
          <w:sz w:val="28"/>
          <w:szCs w:val="28"/>
          <w:shd w:val="clear" w:color="auto" w:fill="FFFFFF"/>
          <w:lang w:val="kk-KZ"/>
        </w:rPr>
        <w:t xml:space="preserve">редких </w:t>
      </w:r>
      <w:r w:rsidRPr="009A2975">
        <w:rPr>
          <w:rFonts w:ascii="Times New Roman" w:hAnsi="Times New Roman"/>
          <w:sz w:val="28"/>
          <w:szCs w:val="28"/>
          <w:shd w:val="clear" w:color="auto" w:fill="FFFFFF"/>
          <w:lang w:val="kk-KZ"/>
        </w:rPr>
        <w:t xml:space="preserve">металлов раствор подвергался очистке от железа так </w:t>
      </w:r>
      <w:r w:rsidR="004A3908">
        <w:rPr>
          <w:rFonts w:ascii="Times New Roman" w:hAnsi="Times New Roman"/>
          <w:sz w:val="28"/>
          <w:szCs w:val="28"/>
          <w:shd w:val="clear" w:color="auto" w:fill="FFFFFF"/>
          <w:lang w:val="kk-KZ"/>
        </w:rPr>
        <w:t xml:space="preserve"> </w:t>
      </w:r>
      <w:r w:rsidRPr="009A2975">
        <w:rPr>
          <w:rFonts w:ascii="Times New Roman" w:hAnsi="Times New Roman"/>
          <w:sz w:val="28"/>
          <w:szCs w:val="28"/>
          <w:shd w:val="clear" w:color="auto" w:fill="FFFFFF"/>
          <w:lang w:val="kk-KZ"/>
        </w:rPr>
        <w:t xml:space="preserve">как </w:t>
      </w:r>
      <w:r w:rsidR="004A3908">
        <w:rPr>
          <w:rFonts w:ascii="Times New Roman" w:hAnsi="Times New Roman"/>
          <w:sz w:val="28"/>
          <w:szCs w:val="28"/>
          <w:shd w:val="clear" w:color="auto" w:fill="FFFFFF"/>
          <w:lang w:val="kk-KZ"/>
        </w:rPr>
        <w:t xml:space="preserve"> </w:t>
      </w:r>
      <w:r w:rsidRPr="009A2975">
        <w:rPr>
          <w:rFonts w:ascii="Times New Roman" w:hAnsi="Times New Roman"/>
          <w:sz w:val="28"/>
          <w:szCs w:val="28"/>
          <w:shd w:val="clear" w:color="auto" w:fill="FFFFFF"/>
          <w:lang w:val="kk-KZ"/>
        </w:rPr>
        <w:t xml:space="preserve">железо </w:t>
      </w:r>
      <w:r w:rsidR="004A3908">
        <w:rPr>
          <w:rFonts w:ascii="Times New Roman" w:hAnsi="Times New Roman"/>
          <w:sz w:val="28"/>
          <w:szCs w:val="28"/>
          <w:shd w:val="clear" w:color="auto" w:fill="FFFFFF"/>
          <w:lang w:val="kk-KZ"/>
        </w:rPr>
        <w:t xml:space="preserve"> </w:t>
      </w:r>
      <w:r w:rsidRPr="009A2975">
        <w:rPr>
          <w:rFonts w:ascii="Times New Roman" w:hAnsi="Times New Roman"/>
          <w:sz w:val="28"/>
          <w:szCs w:val="28"/>
          <w:shd w:val="clear" w:color="auto" w:fill="FFFFFF"/>
          <w:lang w:val="kk-KZ"/>
        </w:rPr>
        <w:t>играет</w:t>
      </w:r>
      <w:r w:rsidR="004A3908">
        <w:rPr>
          <w:rFonts w:ascii="Times New Roman" w:hAnsi="Times New Roman"/>
          <w:sz w:val="28"/>
          <w:szCs w:val="28"/>
          <w:shd w:val="clear" w:color="auto" w:fill="FFFFFF"/>
          <w:lang w:val="kk-KZ"/>
        </w:rPr>
        <w:t xml:space="preserve"> </w:t>
      </w:r>
      <w:r w:rsidRPr="009A2975">
        <w:rPr>
          <w:rFonts w:ascii="Times New Roman" w:hAnsi="Times New Roman"/>
          <w:sz w:val="28"/>
          <w:szCs w:val="28"/>
          <w:shd w:val="clear" w:color="auto" w:fill="FFFFFF"/>
          <w:lang w:val="kk-KZ"/>
        </w:rPr>
        <w:t xml:space="preserve"> негативную </w:t>
      </w:r>
      <w:r w:rsidR="004A3908">
        <w:rPr>
          <w:rFonts w:ascii="Times New Roman" w:hAnsi="Times New Roman"/>
          <w:sz w:val="28"/>
          <w:szCs w:val="28"/>
          <w:shd w:val="clear" w:color="auto" w:fill="FFFFFF"/>
          <w:lang w:val="kk-KZ"/>
        </w:rPr>
        <w:t xml:space="preserve"> </w:t>
      </w:r>
      <w:r w:rsidRPr="009A2975">
        <w:rPr>
          <w:rFonts w:ascii="Times New Roman" w:hAnsi="Times New Roman"/>
          <w:sz w:val="28"/>
          <w:szCs w:val="28"/>
          <w:shd w:val="clear" w:color="auto" w:fill="FFFFFF"/>
          <w:lang w:val="kk-KZ"/>
        </w:rPr>
        <w:t xml:space="preserve">роль </w:t>
      </w:r>
      <w:r w:rsidR="004A3908">
        <w:rPr>
          <w:rFonts w:ascii="Times New Roman" w:hAnsi="Times New Roman"/>
          <w:sz w:val="28"/>
          <w:szCs w:val="28"/>
          <w:shd w:val="clear" w:color="auto" w:fill="FFFFFF"/>
          <w:lang w:val="kk-KZ"/>
        </w:rPr>
        <w:t xml:space="preserve"> </w:t>
      </w:r>
      <w:r w:rsidRPr="009A2975">
        <w:rPr>
          <w:rFonts w:ascii="Times New Roman" w:hAnsi="Times New Roman"/>
          <w:sz w:val="28"/>
          <w:szCs w:val="28"/>
          <w:shd w:val="clear" w:color="auto" w:fill="FFFFFF"/>
          <w:lang w:val="kk-KZ"/>
        </w:rPr>
        <w:t xml:space="preserve">при </w:t>
      </w:r>
      <w:r w:rsidR="004A3908">
        <w:rPr>
          <w:rFonts w:ascii="Times New Roman" w:hAnsi="Times New Roman"/>
          <w:sz w:val="28"/>
          <w:szCs w:val="28"/>
          <w:shd w:val="clear" w:color="auto" w:fill="FFFFFF"/>
          <w:lang w:val="kk-KZ"/>
        </w:rPr>
        <w:t xml:space="preserve"> </w:t>
      </w:r>
      <w:r w:rsidRPr="009A2975">
        <w:rPr>
          <w:rFonts w:ascii="Times New Roman" w:hAnsi="Times New Roman"/>
          <w:sz w:val="28"/>
          <w:szCs w:val="28"/>
          <w:shd w:val="clear" w:color="auto" w:fill="FFFFFF"/>
          <w:lang w:val="kk-KZ"/>
        </w:rPr>
        <w:t xml:space="preserve">последующей </w:t>
      </w:r>
      <w:r w:rsidR="004A3908">
        <w:rPr>
          <w:rFonts w:ascii="Times New Roman" w:hAnsi="Times New Roman"/>
          <w:sz w:val="28"/>
          <w:szCs w:val="28"/>
          <w:shd w:val="clear" w:color="auto" w:fill="FFFFFF"/>
          <w:lang w:val="kk-KZ"/>
        </w:rPr>
        <w:t xml:space="preserve"> </w:t>
      </w:r>
      <w:r w:rsidRPr="009A2975">
        <w:rPr>
          <w:rFonts w:ascii="Times New Roman" w:hAnsi="Times New Roman"/>
          <w:sz w:val="28"/>
          <w:szCs w:val="28"/>
          <w:shd w:val="clear" w:color="auto" w:fill="FFFFFF"/>
          <w:lang w:val="kk-KZ"/>
        </w:rPr>
        <w:t xml:space="preserve">сорбции </w:t>
      </w:r>
      <w:r w:rsidR="004A3908">
        <w:rPr>
          <w:rFonts w:ascii="Times New Roman" w:hAnsi="Times New Roman"/>
          <w:sz w:val="28"/>
          <w:szCs w:val="28"/>
          <w:shd w:val="clear" w:color="auto" w:fill="FFFFFF"/>
          <w:lang w:val="kk-KZ"/>
        </w:rPr>
        <w:t xml:space="preserve"> </w:t>
      </w:r>
      <w:r w:rsidRPr="009A2975">
        <w:rPr>
          <w:rFonts w:ascii="Times New Roman" w:hAnsi="Times New Roman"/>
          <w:sz w:val="28"/>
          <w:szCs w:val="28"/>
          <w:shd w:val="clear" w:color="auto" w:fill="FFFFFF"/>
          <w:lang w:val="kk-KZ"/>
        </w:rPr>
        <w:t>РЗЭ.</w:t>
      </w:r>
      <w:r w:rsidR="00552E80" w:rsidRPr="00552E80">
        <w:rPr>
          <w:rFonts w:ascii="Times New Roman" w:hAnsi="Times New Roman"/>
          <w:sz w:val="28"/>
          <w:szCs w:val="28"/>
        </w:rPr>
        <w:t xml:space="preserve"> </w:t>
      </w:r>
      <w:r w:rsidR="00552E80" w:rsidRPr="00E13020">
        <w:rPr>
          <w:rFonts w:ascii="Times New Roman" w:hAnsi="Times New Roman"/>
          <w:sz w:val="28"/>
          <w:szCs w:val="28"/>
        </w:rPr>
        <w:t>[</w:t>
      </w:r>
      <w:r w:rsidR="00552E80">
        <w:rPr>
          <w:rFonts w:ascii="Times New Roman" w:hAnsi="Times New Roman"/>
          <w:sz w:val="28"/>
          <w:szCs w:val="28"/>
          <w:lang w:val="kk-KZ"/>
        </w:rPr>
        <w:t>1</w:t>
      </w:r>
      <w:r w:rsidR="001749F4" w:rsidRPr="00D40BE3">
        <w:rPr>
          <w:rFonts w:ascii="Times New Roman" w:hAnsi="Times New Roman"/>
          <w:sz w:val="28"/>
          <w:szCs w:val="28"/>
        </w:rPr>
        <w:t>41</w:t>
      </w:r>
      <w:r w:rsidR="00552E80" w:rsidRPr="00E13020">
        <w:rPr>
          <w:rFonts w:ascii="Times New Roman" w:hAnsi="Times New Roman"/>
          <w:sz w:val="28"/>
          <w:szCs w:val="28"/>
        </w:rPr>
        <w:t>,</w:t>
      </w:r>
      <w:r w:rsidR="00552E80">
        <w:rPr>
          <w:rFonts w:ascii="Times New Roman" w:hAnsi="Times New Roman"/>
          <w:sz w:val="28"/>
          <w:szCs w:val="28"/>
        </w:rPr>
        <w:t xml:space="preserve"> </w:t>
      </w:r>
      <w:r w:rsidR="00552E80">
        <w:rPr>
          <w:rFonts w:ascii="Times New Roman" w:hAnsi="Times New Roman"/>
          <w:sz w:val="28"/>
          <w:szCs w:val="28"/>
          <w:lang w:val="kk-KZ"/>
        </w:rPr>
        <w:t>1</w:t>
      </w:r>
      <w:r w:rsidR="001749F4" w:rsidRPr="00D40BE3">
        <w:rPr>
          <w:rFonts w:ascii="Times New Roman" w:hAnsi="Times New Roman"/>
          <w:sz w:val="28"/>
          <w:szCs w:val="28"/>
        </w:rPr>
        <w:t>42</w:t>
      </w:r>
      <w:r w:rsidR="00552E80">
        <w:rPr>
          <w:rFonts w:ascii="Times New Roman" w:hAnsi="Times New Roman"/>
          <w:sz w:val="28"/>
          <w:szCs w:val="28"/>
        </w:rPr>
        <w:t>].</w:t>
      </w:r>
    </w:p>
    <w:p w14:paraId="347F8EC2" w14:textId="01DA9EB6" w:rsidR="00E51402" w:rsidRDefault="00E51402" w:rsidP="00E3655F">
      <w:pPr>
        <w:spacing w:after="0"/>
        <w:ind w:firstLine="708"/>
        <w:jc w:val="both"/>
        <w:rPr>
          <w:rFonts w:ascii="Times New Roman" w:hAnsi="Times New Roman"/>
          <w:sz w:val="28"/>
          <w:szCs w:val="28"/>
        </w:rPr>
      </w:pPr>
      <w:r>
        <w:rPr>
          <w:rFonts w:ascii="Times New Roman" w:hAnsi="Times New Roman"/>
          <w:sz w:val="28"/>
          <w:szCs w:val="28"/>
        </w:rPr>
        <w:t xml:space="preserve">Продуктивный раствор после извлечения из него урана, молибдена и ванадия имел следующий состав, </w:t>
      </w:r>
      <w:r w:rsidRPr="00E13020">
        <w:rPr>
          <w:rFonts w:ascii="Times New Roman" w:hAnsi="Times New Roman"/>
          <w:sz w:val="28"/>
          <w:szCs w:val="28"/>
        </w:rPr>
        <w:t>г/дм</w:t>
      </w:r>
      <w:r w:rsidRPr="00E13020">
        <w:rPr>
          <w:rFonts w:ascii="Times New Roman" w:hAnsi="Times New Roman"/>
          <w:sz w:val="28"/>
          <w:szCs w:val="28"/>
          <w:vertAlign w:val="superscript"/>
        </w:rPr>
        <w:t>3</w:t>
      </w:r>
      <w:r w:rsidRPr="00E13020">
        <w:rPr>
          <w:rFonts w:ascii="Times New Roman" w:hAnsi="Times New Roman"/>
          <w:sz w:val="28"/>
          <w:szCs w:val="28"/>
        </w:rPr>
        <w:t xml:space="preserve">: </w:t>
      </w:r>
      <w:r w:rsidRPr="00433F28">
        <w:rPr>
          <w:rFonts w:ascii="Times New Roman" w:hAnsi="Times New Roman"/>
          <w:sz w:val="28"/>
          <w:szCs w:val="28"/>
          <w:lang w:val="en-US"/>
        </w:rPr>
        <w:t>Fe</w:t>
      </w:r>
      <w:r w:rsidRPr="00433F28">
        <w:rPr>
          <w:rFonts w:ascii="Times New Roman" w:hAnsi="Times New Roman"/>
          <w:sz w:val="28"/>
          <w:szCs w:val="28"/>
          <w:vertAlign w:val="subscript"/>
          <w:lang w:val="kk-KZ"/>
        </w:rPr>
        <w:t>общ</w:t>
      </w:r>
      <w:r w:rsidR="0029105C" w:rsidRPr="0029105C">
        <w:rPr>
          <w:rFonts w:ascii="Times New Roman" w:hAnsi="Times New Roman"/>
          <w:sz w:val="28"/>
          <w:szCs w:val="28"/>
          <w:vertAlign w:val="subscript"/>
        </w:rPr>
        <w:t xml:space="preserve"> </w:t>
      </w:r>
      <w:r w:rsidRPr="00433F28">
        <w:rPr>
          <w:rFonts w:ascii="Times New Roman" w:hAnsi="Times New Roman"/>
          <w:sz w:val="28"/>
          <w:szCs w:val="28"/>
        </w:rPr>
        <w:t>–</w:t>
      </w:r>
      <w:r w:rsidR="0029105C" w:rsidRPr="0029105C">
        <w:rPr>
          <w:rFonts w:ascii="Times New Roman" w:hAnsi="Times New Roman"/>
          <w:sz w:val="28"/>
          <w:szCs w:val="28"/>
        </w:rPr>
        <w:t xml:space="preserve"> </w:t>
      </w:r>
      <w:r w:rsidRPr="00433F28">
        <w:rPr>
          <w:rFonts w:ascii="Times New Roman" w:hAnsi="Times New Roman"/>
          <w:sz w:val="28"/>
          <w:szCs w:val="28"/>
          <w:lang w:val="kk-KZ"/>
        </w:rPr>
        <w:t>8,</w:t>
      </w:r>
      <w:r>
        <w:rPr>
          <w:rFonts w:ascii="Times New Roman" w:hAnsi="Times New Roman"/>
          <w:sz w:val="28"/>
          <w:szCs w:val="28"/>
          <w:lang w:val="kk-KZ"/>
        </w:rPr>
        <w:t>52</w:t>
      </w:r>
      <w:r w:rsidRPr="00433F28">
        <w:rPr>
          <w:rFonts w:ascii="Times New Roman" w:hAnsi="Times New Roman"/>
          <w:sz w:val="28"/>
          <w:szCs w:val="28"/>
        </w:rPr>
        <w:t xml:space="preserve">, </w:t>
      </w:r>
      <w:r w:rsidRPr="00433F28">
        <w:rPr>
          <w:rFonts w:ascii="Times New Roman" w:hAnsi="Times New Roman"/>
          <w:sz w:val="28"/>
          <w:szCs w:val="28"/>
          <w:lang w:val="en-US"/>
        </w:rPr>
        <w:t>Al</w:t>
      </w:r>
      <w:r w:rsidRPr="00433F28">
        <w:rPr>
          <w:rFonts w:ascii="Times New Roman" w:hAnsi="Times New Roman"/>
          <w:sz w:val="28"/>
          <w:szCs w:val="28"/>
        </w:rPr>
        <w:t xml:space="preserve"> – 0,</w:t>
      </w:r>
      <w:r>
        <w:rPr>
          <w:rFonts w:ascii="Times New Roman" w:hAnsi="Times New Roman"/>
          <w:sz w:val="28"/>
          <w:szCs w:val="28"/>
          <w:lang w:val="kk-KZ"/>
        </w:rPr>
        <w:t>49</w:t>
      </w:r>
      <w:r w:rsidRPr="00E13020">
        <w:rPr>
          <w:rFonts w:ascii="Times New Roman" w:hAnsi="Times New Roman"/>
          <w:sz w:val="28"/>
          <w:szCs w:val="28"/>
        </w:rPr>
        <w:t xml:space="preserve">, Σ </w:t>
      </w:r>
      <w:r w:rsidRPr="00E13020">
        <w:rPr>
          <w:rFonts w:ascii="Times New Roman" w:hAnsi="Times New Roman"/>
          <w:sz w:val="28"/>
          <w:szCs w:val="28"/>
          <w:vertAlign w:val="subscript"/>
        </w:rPr>
        <w:t>РЗЭ</w:t>
      </w:r>
      <w:r w:rsidRPr="00E13020">
        <w:rPr>
          <w:rFonts w:ascii="Times New Roman" w:hAnsi="Times New Roman"/>
          <w:sz w:val="28"/>
          <w:szCs w:val="28"/>
        </w:rPr>
        <w:t xml:space="preserve"> - 0,08</w:t>
      </w:r>
      <w:r w:rsidR="000514BB">
        <w:rPr>
          <w:rFonts w:ascii="Times New Roman" w:hAnsi="Times New Roman"/>
          <w:sz w:val="28"/>
          <w:szCs w:val="28"/>
        </w:rPr>
        <w:t>3</w:t>
      </w:r>
      <w:r w:rsidRPr="00E13020">
        <w:rPr>
          <w:rFonts w:ascii="Times New Roman" w:hAnsi="Times New Roman"/>
          <w:sz w:val="28"/>
          <w:szCs w:val="28"/>
        </w:rPr>
        <w:t>. Содержание отдельных ре</w:t>
      </w:r>
      <w:r w:rsidR="00552E80">
        <w:rPr>
          <w:rFonts w:ascii="Times New Roman" w:hAnsi="Times New Roman"/>
          <w:sz w:val="28"/>
          <w:szCs w:val="28"/>
        </w:rPr>
        <w:t>дкоземельных элементов составляло</w:t>
      </w:r>
      <w:r w:rsidRPr="00E13020">
        <w:rPr>
          <w:rFonts w:ascii="Times New Roman" w:hAnsi="Times New Roman"/>
          <w:sz w:val="28"/>
          <w:szCs w:val="28"/>
        </w:rPr>
        <w:t xml:space="preserve">, </w:t>
      </w:r>
      <w:r w:rsidRPr="00E13020">
        <w:rPr>
          <w:rFonts w:ascii="Times New Roman" w:hAnsi="Times New Roman"/>
          <w:sz w:val="28"/>
          <w:szCs w:val="28"/>
          <w:lang w:val="kk-KZ"/>
        </w:rPr>
        <w:t>м</w:t>
      </w:r>
      <w:r w:rsidRPr="00E13020">
        <w:rPr>
          <w:rFonts w:ascii="Times New Roman" w:hAnsi="Times New Roman"/>
          <w:sz w:val="28"/>
          <w:szCs w:val="28"/>
        </w:rPr>
        <w:t>г/дм</w:t>
      </w:r>
      <w:r w:rsidRPr="00E13020">
        <w:rPr>
          <w:rFonts w:ascii="Times New Roman" w:hAnsi="Times New Roman"/>
          <w:sz w:val="28"/>
          <w:szCs w:val="28"/>
          <w:vertAlign w:val="superscript"/>
        </w:rPr>
        <w:t>3</w:t>
      </w:r>
      <w:r w:rsidRPr="00E13020">
        <w:rPr>
          <w:rFonts w:ascii="Times New Roman" w:hAnsi="Times New Roman"/>
          <w:sz w:val="28"/>
          <w:szCs w:val="28"/>
        </w:rPr>
        <w:t>:</w:t>
      </w:r>
      <w:r w:rsidR="0029105C" w:rsidRPr="0029105C">
        <w:rPr>
          <w:rFonts w:ascii="Times New Roman" w:hAnsi="Times New Roman"/>
          <w:sz w:val="28"/>
          <w:szCs w:val="28"/>
        </w:rPr>
        <w:t xml:space="preserve"> </w:t>
      </w:r>
      <w:r w:rsidRPr="00E13020">
        <w:rPr>
          <w:rFonts w:ascii="Times New Roman" w:hAnsi="Times New Roman"/>
          <w:sz w:val="28"/>
          <w:szCs w:val="28"/>
          <w:lang w:val="en-US"/>
        </w:rPr>
        <w:t>Gd</w:t>
      </w:r>
      <w:r w:rsidRPr="00E13020">
        <w:rPr>
          <w:rFonts w:ascii="Times New Roman" w:hAnsi="Times New Roman"/>
          <w:sz w:val="28"/>
          <w:szCs w:val="28"/>
        </w:rPr>
        <w:t xml:space="preserve"> – </w:t>
      </w:r>
      <w:r>
        <w:rPr>
          <w:rFonts w:ascii="Times New Roman" w:hAnsi="Times New Roman"/>
          <w:sz w:val="28"/>
          <w:szCs w:val="28"/>
        </w:rPr>
        <w:t>8,6</w:t>
      </w:r>
      <w:r w:rsidR="000514BB">
        <w:rPr>
          <w:rFonts w:ascii="Times New Roman" w:hAnsi="Times New Roman"/>
          <w:sz w:val="28"/>
          <w:szCs w:val="28"/>
        </w:rPr>
        <w:t>6</w:t>
      </w:r>
      <w:r w:rsidRPr="00E13020">
        <w:rPr>
          <w:rFonts w:ascii="Times New Roman" w:hAnsi="Times New Roman"/>
          <w:sz w:val="28"/>
          <w:szCs w:val="28"/>
        </w:rPr>
        <w:t xml:space="preserve">, </w:t>
      </w:r>
      <w:r w:rsidRPr="00E13020">
        <w:rPr>
          <w:rFonts w:ascii="Times New Roman" w:hAnsi="Times New Roman"/>
          <w:sz w:val="28"/>
          <w:szCs w:val="28"/>
          <w:lang w:val="en-US"/>
        </w:rPr>
        <w:t>Ce</w:t>
      </w:r>
      <w:r w:rsidRPr="00E13020">
        <w:rPr>
          <w:rFonts w:ascii="Times New Roman" w:hAnsi="Times New Roman"/>
          <w:sz w:val="28"/>
          <w:szCs w:val="28"/>
        </w:rPr>
        <w:t xml:space="preserve"> – 10,0, </w:t>
      </w:r>
      <w:r w:rsidRPr="00E13020">
        <w:rPr>
          <w:rFonts w:ascii="Times New Roman" w:hAnsi="Times New Roman"/>
          <w:sz w:val="28"/>
          <w:szCs w:val="28"/>
          <w:lang w:val="en-US"/>
        </w:rPr>
        <w:t>Y</w:t>
      </w:r>
      <w:r w:rsidRPr="00E13020">
        <w:rPr>
          <w:rFonts w:ascii="Times New Roman" w:hAnsi="Times New Roman"/>
          <w:sz w:val="28"/>
          <w:szCs w:val="28"/>
        </w:rPr>
        <w:t xml:space="preserve"> – 3</w:t>
      </w:r>
      <w:r w:rsidR="000514BB">
        <w:rPr>
          <w:rFonts w:ascii="Times New Roman" w:hAnsi="Times New Roman"/>
          <w:sz w:val="28"/>
          <w:szCs w:val="28"/>
        </w:rPr>
        <w:t>6</w:t>
      </w:r>
      <w:r w:rsidRPr="00E13020">
        <w:rPr>
          <w:rFonts w:ascii="Times New Roman" w:hAnsi="Times New Roman"/>
          <w:sz w:val="28"/>
          <w:szCs w:val="28"/>
        </w:rPr>
        <w:t xml:space="preserve">,2, </w:t>
      </w:r>
      <w:r w:rsidRPr="00E13020">
        <w:rPr>
          <w:rFonts w:ascii="Times New Roman" w:hAnsi="Times New Roman"/>
          <w:sz w:val="28"/>
          <w:szCs w:val="28"/>
          <w:lang w:val="en-US"/>
        </w:rPr>
        <w:t>Dy</w:t>
      </w:r>
      <w:r w:rsidRPr="00E13020">
        <w:rPr>
          <w:rFonts w:ascii="Times New Roman" w:hAnsi="Times New Roman"/>
          <w:sz w:val="28"/>
          <w:szCs w:val="28"/>
        </w:rPr>
        <w:t xml:space="preserve"> - 5,1</w:t>
      </w:r>
      <w:r>
        <w:rPr>
          <w:rFonts w:ascii="Times New Roman" w:hAnsi="Times New Roman"/>
          <w:sz w:val="28"/>
          <w:szCs w:val="28"/>
        </w:rPr>
        <w:t>1</w:t>
      </w:r>
      <w:r w:rsidRPr="00E13020">
        <w:rPr>
          <w:rFonts w:ascii="Times New Roman" w:hAnsi="Times New Roman"/>
          <w:sz w:val="28"/>
          <w:szCs w:val="28"/>
        </w:rPr>
        <w:t xml:space="preserve">, </w:t>
      </w:r>
      <w:r w:rsidRPr="00E13020">
        <w:rPr>
          <w:rFonts w:ascii="Times New Roman" w:hAnsi="Times New Roman"/>
          <w:sz w:val="28"/>
          <w:szCs w:val="28"/>
          <w:lang w:val="en-US"/>
        </w:rPr>
        <w:t>Yb</w:t>
      </w:r>
      <w:r w:rsidRPr="00E13020">
        <w:rPr>
          <w:rFonts w:ascii="Times New Roman" w:hAnsi="Times New Roman"/>
          <w:sz w:val="28"/>
          <w:szCs w:val="28"/>
        </w:rPr>
        <w:t xml:space="preserve"> – 3,4</w:t>
      </w:r>
      <w:r>
        <w:rPr>
          <w:rFonts w:ascii="Times New Roman" w:hAnsi="Times New Roman"/>
          <w:sz w:val="28"/>
          <w:szCs w:val="28"/>
        </w:rPr>
        <w:t>2</w:t>
      </w:r>
      <w:r w:rsidRPr="00E13020">
        <w:rPr>
          <w:rFonts w:ascii="Times New Roman" w:hAnsi="Times New Roman"/>
          <w:sz w:val="28"/>
          <w:szCs w:val="28"/>
        </w:rPr>
        <w:t xml:space="preserve">, </w:t>
      </w:r>
      <w:r w:rsidRPr="00E13020">
        <w:rPr>
          <w:rFonts w:ascii="Times New Roman" w:hAnsi="Times New Roman"/>
          <w:sz w:val="28"/>
          <w:szCs w:val="28"/>
          <w:lang w:val="en-US"/>
        </w:rPr>
        <w:t>Nd</w:t>
      </w:r>
      <w:r w:rsidRPr="00E13020">
        <w:rPr>
          <w:rFonts w:ascii="Times New Roman" w:hAnsi="Times New Roman"/>
          <w:sz w:val="28"/>
          <w:szCs w:val="28"/>
        </w:rPr>
        <w:t xml:space="preserve"> - 16,2</w:t>
      </w:r>
      <w:r>
        <w:rPr>
          <w:rFonts w:ascii="Times New Roman" w:hAnsi="Times New Roman"/>
          <w:sz w:val="28"/>
          <w:szCs w:val="28"/>
        </w:rPr>
        <w:t>1</w:t>
      </w:r>
      <w:r w:rsidRPr="00E13020">
        <w:rPr>
          <w:rFonts w:ascii="Times New Roman" w:hAnsi="Times New Roman"/>
          <w:sz w:val="28"/>
          <w:szCs w:val="28"/>
        </w:rPr>
        <w:t xml:space="preserve">, </w:t>
      </w:r>
      <w:r w:rsidRPr="00E13020">
        <w:rPr>
          <w:rFonts w:ascii="Times New Roman" w:hAnsi="Times New Roman"/>
          <w:sz w:val="28"/>
          <w:szCs w:val="28"/>
          <w:lang w:val="en-US"/>
        </w:rPr>
        <w:t>Sm</w:t>
      </w:r>
      <w:r w:rsidR="000514BB">
        <w:rPr>
          <w:rFonts w:ascii="Times New Roman" w:hAnsi="Times New Roman"/>
          <w:sz w:val="28"/>
          <w:szCs w:val="28"/>
        </w:rPr>
        <w:t xml:space="preserve"> – 3,70</w:t>
      </w:r>
      <w:r>
        <w:rPr>
          <w:rFonts w:ascii="Times New Roman" w:hAnsi="Times New Roman"/>
          <w:sz w:val="28"/>
          <w:szCs w:val="28"/>
        </w:rPr>
        <w:t>.</w:t>
      </w:r>
    </w:p>
    <w:p w14:paraId="1C9472A8" w14:textId="77777777" w:rsidR="00E51402" w:rsidRPr="00E13020" w:rsidRDefault="00552E80" w:rsidP="00E3655F">
      <w:pPr>
        <w:spacing w:after="0" w:line="240" w:lineRule="auto"/>
        <w:ind w:firstLine="708"/>
        <w:jc w:val="both"/>
        <w:rPr>
          <w:rFonts w:ascii="Times New Roman" w:hAnsi="Times New Roman"/>
          <w:sz w:val="28"/>
          <w:szCs w:val="28"/>
        </w:rPr>
      </w:pPr>
      <w:r>
        <w:rPr>
          <w:rFonts w:ascii="Times New Roman" w:hAnsi="Times New Roman"/>
          <w:sz w:val="28"/>
          <w:szCs w:val="28"/>
        </w:rPr>
        <w:t>На данном этапе в</w:t>
      </w:r>
      <w:r w:rsidR="00E51402" w:rsidRPr="00E13020">
        <w:rPr>
          <w:rFonts w:ascii="Times New Roman" w:hAnsi="Times New Roman"/>
          <w:sz w:val="28"/>
          <w:szCs w:val="28"/>
        </w:rPr>
        <w:t xml:space="preserve"> задачи исследований входила разработка способа очистки продуктивных растворов указанного выше состава от железа. </w:t>
      </w:r>
    </w:p>
    <w:p w14:paraId="05FF6A21" w14:textId="77777777" w:rsidR="00E51402" w:rsidRPr="0038650E" w:rsidRDefault="00E51402" w:rsidP="00E51402">
      <w:pPr>
        <w:spacing w:after="0" w:line="240" w:lineRule="auto"/>
        <w:ind w:firstLine="709"/>
        <w:jc w:val="both"/>
        <w:rPr>
          <w:rFonts w:ascii="Times New Roman" w:hAnsi="Times New Roman"/>
          <w:sz w:val="28"/>
          <w:szCs w:val="28"/>
        </w:rPr>
      </w:pPr>
      <w:r w:rsidRPr="0038650E">
        <w:rPr>
          <w:rFonts w:ascii="Times New Roman" w:hAnsi="Times New Roman"/>
          <w:sz w:val="28"/>
          <w:szCs w:val="28"/>
        </w:rPr>
        <w:t>Наиболее эффективным методом осаждения поливалентных металлов, в частности железа, является гидролитический способ.</w:t>
      </w:r>
    </w:p>
    <w:p w14:paraId="32973853" w14:textId="410FC784" w:rsidR="00E51402" w:rsidRPr="00AD53E9" w:rsidRDefault="00E51402" w:rsidP="00E51402">
      <w:pPr>
        <w:spacing w:after="0" w:line="240" w:lineRule="auto"/>
        <w:ind w:firstLine="709"/>
        <w:jc w:val="both"/>
        <w:rPr>
          <w:rFonts w:ascii="Times New Roman" w:hAnsi="Times New Roman"/>
          <w:sz w:val="28"/>
          <w:szCs w:val="28"/>
          <w:lang w:val="kk-KZ"/>
        </w:rPr>
      </w:pPr>
      <w:r w:rsidRPr="0054394F">
        <w:rPr>
          <w:rFonts w:ascii="Times New Roman" w:hAnsi="Times New Roman"/>
          <w:sz w:val="28"/>
          <w:szCs w:val="28"/>
        </w:rPr>
        <w:t>В процессе гидролитического осаждения, как следует из литературных данных</w:t>
      </w:r>
      <w:r w:rsidR="0029105C" w:rsidRPr="0029105C">
        <w:rPr>
          <w:rFonts w:ascii="Times New Roman" w:hAnsi="Times New Roman"/>
          <w:sz w:val="28"/>
          <w:szCs w:val="28"/>
        </w:rPr>
        <w:t xml:space="preserve"> </w:t>
      </w:r>
      <w:r w:rsidRPr="0054394F">
        <w:rPr>
          <w:rFonts w:ascii="Times New Roman" w:hAnsi="Times New Roman"/>
          <w:sz w:val="28"/>
          <w:szCs w:val="28"/>
        </w:rPr>
        <w:t>[</w:t>
      </w:r>
      <w:r w:rsidR="001749F4" w:rsidRPr="001749F4">
        <w:rPr>
          <w:rFonts w:ascii="Times New Roman" w:hAnsi="Times New Roman"/>
          <w:sz w:val="28"/>
          <w:szCs w:val="28"/>
        </w:rPr>
        <w:t>115</w:t>
      </w:r>
      <w:r>
        <w:rPr>
          <w:rFonts w:ascii="Times New Roman" w:hAnsi="Times New Roman"/>
          <w:sz w:val="28"/>
          <w:szCs w:val="28"/>
          <w:lang w:val="kk-KZ"/>
        </w:rPr>
        <w:t>,</w:t>
      </w:r>
      <w:r w:rsidR="006563E2">
        <w:rPr>
          <w:rFonts w:ascii="Times New Roman" w:hAnsi="Times New Roman"/>
          <w:sz w:val="28"/>
          <w:szCs w:val="28"/>
          <w:lang w:val="kk-KZ"/>
        </w:rPr>
        <w:t>1</w:t>
      </w:r>
      <w:r w:rsidR="001749F4" w:rsidRPr="001749F4">
        <w:rPr>
          <w:rFonts w:ascii="Times New Roman" w:hAnsi="Times New Roman"/>
          <w:sz w:val="28"/>
          <w:szCs w:val="28"/>
        </w:rPr>
        <w:t>43</w:t>
      </w:r>
      <w:r w:rsidRPr="0054394F">
        <w:rPr>
          <w:rFonts w:ascii="Times New Roman" w:hAnsi="Times New Roman"/>
          <w:sz w:val="28"/>
          <w:szCs w:val="28"/>
        </w:rPr>
        <w:t>],</w:t>
      </w:r>
      <w:r w:rsidR="006563E2">
        <w:rPr>
          <w:rFonts w:ascii="Times New Roman" w:hAnsi="Times New Roman"/>
          <w:sz w:val="28"/>
          <w:szCs w:val="28"/>
        </w:rPr>
        <w:t xml:space="preserve"> </w:t>
      </w:r>
      <w:r w:rsidRPr="0054394F">
        <w:rPr>
          <w:rFonts w:ascii="Times New Roman" w:hAnsi="Times New Roman"/>
          <w:sz w:val="28"/>
          <w:szCs w:val="28"/>
        </w:rPr>
        <w:t>прежде всего из пересыщенного раствора образуются зародыши новой фазы, способные к дальнейшему самопроизвольному росту, а далее формируется видимая кристаллизация. Зародыши могут образоваться самопроизвольно, тогда говорят о гомогенном их образовании и гомогенной кристаллизации. Продуктивные растворы часто содержат механические примеси, которые могут служить центрами зародышеобразования и кристаллизации.</w:t>
      </w:r>
      <w:r w:rsidR="00E7231B">
        <w:rPr>
          <w:rFonts w:ascii="Times New Roman" w:hAnsi="Times New Roman"/>
          <w:sz w:val="28"/>
          <w:szCs w:val="28"/>
        </w:rPr>
        <w:t xml:space="preserve"> </w:t>
      </w:r>
      <w:r w:rsidRPr="007979AC">
        <w:rPr>
          <w:rFonts w:ascii="Times New Roman" w:hAnsi="Times New Roman"/>
          <w:sz w:val="28"/>
          <w:szCs w:val="28"/>
        </w:rPr>
        <w:t xml:space="preserve">В этом случае говорят о гетерогенном осаждении и кристаллизации. В реальном процессе кристаллизации гомогенное и гетерогенное образование зародышей может протекать параллельно, доля каждого зависит от условий </w:t>
      </w:r>
      <w:r>
        <w:rPr>
          <w:rFonts w:ascii="Times New Roman" w:hAnsi="Times New Roman"/>
          <w:sz w:val="28"/>
          <w:szCs w:val="28"/>
        </w:rPr>
        <w:t>кристаллизации</w:t>
      </w:r>
      <w:r w:rsidR="00CA7975">
        <w:rPr>
          <w:rFonts w:ascii="Times New Roman" w:hAnsi="Times New Roman"/>
          <w:sz w:val="28"/>
          <w:szCs w:val="28"/>
        </w:rPr>
        <w:t>.</w:t>
      </w:r>
    </w:p>
    <w:p w14:paraId="6E5894CD" w14:textId="77777777" w:rsidR="00E51402" w:rsidRPr="0054394F" w:rsidRDefault="00E51402" w:rsidP="00E51402">
      <w:pPr>
        <w:spacing w:after="0" w:line="240" w:lineRule="auto"/>
        <w:ind w:firstLine="709"/>
        <w:jc w:val="both"/>
        <w:rPr>
          <w:rFonts w:ascii="Times New Roman" w:hAnsi="Times New Roman"/>
          <w:sz w:val="28"/>
          <w:szCs w:val="28"/>
        </w:rPr>
      </w:pPr>
      <w:r w:rsidRPr="0054394F">
        <w:rPr>
          <w:rFonts w:ascii="Times New Roman" w:hAnsi="Times New Roman"/>
          <w:sz w:val="28"/>
          <w:szCs w:val="28"/>
        </w:rPr>
        <w:t xml:space="preserve">Рост образовавшихся в растворе мельчайших кристаллов-зародышей определяется, подобно любой гетерогенной реакции, сочетанием двух процессов: диффузией растворенных строительных частиц (молекул, ионов) к поверхности кристалла и введением их в </w:t>
      </w:r>
      <w:r>
        <w:rPr>
          <w:rFonts w:ascii="Times New Roman" w:hAnsi="Times New Roman"/>
          <w:sz w:val="28"/>
          <w:szCs w:val="28"/>
        </w:rPr>
        <w:t>структуру решетки кристалла.</w:t>
      </w:r>
    </w:p>
    <w:p w14:paraId="575175B5" w14:textId="77777777" w:rsidR="00E51402" w:rsidRPr="00AE0DD5" w:rsidRDefault="00E51402" w:rsidP="00E51402">
      <w:pPr>
        <w:spacing w:after="0" w:line="240" w:lineRule="auto"/>
        <w:ind w:firstLine="709"/>
        <w:jc w:val="both"/>
        <w:rPr>
          <w:rFonts w:ascii="Times New Roman" w:hAnsi="Times New Roman"/>
          <w:sz w:val="28"/>
          <w:szCs w:val="28"/>
        </w:rPr>
      </w:pPr>
      <w:r w:rsidRPr="0054394F">
        <w:rPr>
          <w:rFonts w:ascii="Times New Roman" w:hAnsi="Times New Roman"/>
          <w:sz w:val="28"/>
          <w:szCs w:val="28"/>
        </w:rPr>
        <w:t>В этой связи исследование кинетики процесса термогидролиза представляет интерес с практической точки зрения, т.к. способствует выявлению факторов, оказывающих наибольшее влияние на скорость и степень осаждения элементов.</w:t>
      </w:r>
      <w:r w:rsidR="00E7231B">
        <w:rPr>
          <w:rFonts w:ascii="Times New Roman" w:hAnsi="Times New Roman"/>
          <w:sz w:val="28"/>
          <w:szCs w:val="28"/>
        </w:rPr>
        <w:t xml:space="preserve"> </w:t>
      </w:r>
      <w:r w:rsidRPr="00AE0DD5">
        <w:rPr>
          <w:rFonts w:ascii="Times New Roman" w:hAnsi="Times New Roman"/>
          <w:sz w:val="28"/>
          <w:szCs w:val="28"/>
        </w:rPr>
        <w:t xml:space="preserve">Кинетические зависимости гидролитического осаждения железа </w:t>
      </w:r>
      <w:r w:rsidRPr="00AE0DD5">
        <w:rPr>
          <w:rFonts w:ascii="Times New Roman" w:hAnsi="Times New Roman"/>
          <w:sz w:val="28"/>
          <w:szCs w:val="24"/>
        </w:rPr>
        <w:t>от температуры представлены в таблице 1</w:t>
      </w:r>
      <w:r w:rsidR="00416375">
        <w:rPr>
          <w:rFonts w:ascii="Times New Roman" w:hAnsi="Times New Roman"/>
          <w:sz w:val="28"/>
          <w:szCs w:val="24"/>
        </w:rPr>
        <w:t>8</w:t>
      </w:r>
      <w:r w:rsidRPr="00AE0DD5">
        <w:rPr>
          <w:rFonts w:ascii="Times New Roman" w:hAnsi="Times New Roman"/>
          <w:sz w:val="28"/>
          <w:szCs w:val="24"/>
        </w:rPr>
        <w:t>.</w:t>
      </w:r>
    </w:p>
    <w:p w14:paraId="6B1D76B2" w14:textId="77777777" w:rsidR="00E51402" w:rsidRPr="000A06DB" w:rsidRDefault="00E51402" w:rsidP="00E51402">
      <w:pPr>
        <w:spacing w:after="0" w:line="240" w:lineRule="auto"/>
        <w:ind w:firstLine="544"/>
        <w:jc w:val="both"/>
        <w:rPr>
          <w:rFonts w:ascii="Times New Roman" w:hAnsi="Times New Roman"/>
          <w:sz w:val="28"/>
          <w:szCs w:val="28"/>
        </w:rPr>
      </w:pPr>
    </w:p>
    <w:p w14:paraId="645F719D" w14:textId="269A487F" w:rsidR="00E51402" w:rsidRDefault="00E7231B" w:rsidP="00C74979">
      <w:pPr>
        <w:spacing w:after="0" w:line="240" w:lineRule="auto"/>
        <w:jc w:val="both"/>
        <w:rPr>
          <w:rFonts w:ascii="Times New Roman" w:hAnsi="Times New Roman"/>
          <w:sz w:val="28"/>
          <w:szCs w:val="28"/>
        </w:rPr>
      </w:pPr>
      <w:r w:rsidRPr="00B63EB8">
        <w:rPr>
          <w:rFonts w:ascii="Times New Roman" w:hAnsi="Times New Roman"/>
          <w:sz w:val="28"/>
          <w:szCs w:val="28"/>
        </w:rPr>
        <w:t>Таблица 1</w:t>
      </w:r>
      <w:r w:rsidR="00416375" w:rsidRPr="00B63EB8">
        <w:rPr>
          <w:rFonts w:ascii="Times New Roman" w:hAnsi="Times New Roman"/>
          <w:sz w:val="28"/>
          <w:szCs w:val="28"/>
        </w:rPr>
        <w:t>8</w:t>
      </w:r>
      <w:r w:rsidR="00E51402" w:rsidRPr="00B63EB8">
        <w:rPr>
          <w:rFonts w:ascii="Times New Roman" w:hAnsi="Times New Roman"/>
          <w:sz w:val="28"/>
          <w:szCs w:val="28"/>
        </w:rPr>
        <w:t xml:space="preserve"> - Кинетические зависимости гидролитического осаждения железа </w:t>
      </w:r>
    </w:p>
    <w:p w14:paraId="07DBF5D3" w14:textId="77777777" w:rsidR="0029105C" w:rsidRPr="0029105C" w:rsidRDefault="0029105C" w:rsidP="00C74979">
      <w:pPr>
        <w:spacing w:after="0" w:line="240" w:lineRule="auto"/>
        <w:jc w:val="both"/>
        <w:rPr>
          <w:rFonts w:ascii="Times New Roman" w:hAnsi="Times New Roman"/>
          <w:sz w:val="28"/>
          <w:szCs w:val="16"/>
        </w:rPr>
      </w:pP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42"/>
        <w:gridCol w:w="1305"/>
        <w:gridCol w:w="1389"/>
        <w:gridCol w:w="1304"/>
        <w:gridCol w:w="1418"/>
        <w:gridCol w:w="1134"/>
        <w:gridCol w:w="1564"/>
      </w:tblGrid>
      <w:tr w:rsidR="00E51402" w:rsidRPr="00C72618" w14:paraId="5299A162" w14:textId="77777777" w:rsidTr="00F72635">
        <w:tc>
          <w:tcPr>
            <w:tcW w:w="1242" w:type="dxa"/>
            <w:vMerge w:val="restart"/>
            <w:vAlign w:val="center"/>
          </w:tcPr>
          <w:p w14:paraId="3C96840E"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Время, мин.</w:t>
            </w:r>
          </w:p>
        </w:tc>
        <w:tc>
          <w:tcPr>
            <w:tcW w:w="8114" w:type="dxa"/>
            <w:gridSpan w:val="6"/>
          </w:tcPr>
          <w:p w14:paraId="7554D5C3"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Содержание, г/дм</w:t>
            </w:r>
            <w:r w:rsidRPr="00C72618">
              <w:rPr>
                <w:rFonts w:ascii="Times New Roman" w:hAnsi="Times New Roman"/>
                <w:sz w:val="24"/>
                <w:szCs w:val="28"/>
                <w:vertAlign w:val="superscript"/>
              </w:rPr>
              <w:t>3</w:t>
            </w:r>
          </w:p>
        </w:tc>
      </w:tr>
      <w:tr w:rsidR="00E51402" w:rsidRPr="00C72618" w14:paraId="02B169D3" w14:textId="77777777" w:rsidTr="00F72635">
        <w:tc>
          <w:tcPr>
            <w:tcW w:w="1242" w:type="dxa"/>
            <w:vMerge/>
            <w:vAlign w:val="center"/>
          </w:tcPr>
          <w:p w14:paraId="6AD11D11" w14:textId="77777777" w:rsidR="00E51402" w:rsidRPr="00C72618" w:rsidRDefault="00E51402" w:rsidP="00576BDC">
            <w:pPr>
              <w:spacing w:after="0" w:line="240" w:lineRule="auto"/>
              <w:rPr>
                <w:rFonts w:ascii="Times New Roman" w:hAnsi="Times New Roman"/>
                <w:sz w:val="24"/>
                <w:szCs w:val="28"/>
              </w:rPr>
            </w:pPr>
          </w:p>
        </w:tc>
        <w:tc>
          <w:tcPr>
            <w:tcW w:w="1305" w:type="dxa"/>
          </w:tcPr>
          <w:p w14:paraId="735507AA" w14:textId="77777777" w:rsidR="00E51402" w:rsidRPr="00C72618" w:rsidRDefault="00E51402" w:rsidP="00576BDC">
            <w:pPr>
              <w:spacing w:after="0" w:line="240" w:lineRule="auto"/>
              <w:jc w:val="center"/>
              <w:rPr>
                <w:rFonts w:ascii="Times New Roman" w:hAnsi="Times New Roman"/>
                <w:b/>
                <w:bCs/>
                <w:sz w:val="24"/>
                <w:szCs w:val="28"/>
              </w:rPr>
            </w:pPr>
            <w:r w:rsidRPr="00C72618">
              <w:rPr>
                <w:rFonts w:ascii="Times New Roman" w:hAnsi="Times New Roman"/>
                <w:sz w:val="24"/>
                <w:szCs w:val="28"/>
                <w:lang w:val="en-US"/>
              </w:rPr>
              <w:t>Fe</w:t>
            </w:r>
          </w:p>
        </w:tc>
        <w:tc>
          <w:tcPr>
            <w:tcW w:w="1389" w:type="dxa"/>
          </w:tcPr>
          <w:p w14:paraId="2013F394" w14:textId="77777777" w:rsidR="00E51402" w:rsidRPr="00C72618" w:rsidRDefault="00E51402" w:rsidP="00576BDC">
            <w:pPr>
              <w:spacing w:after="0" w:line="240" w:lineRule="auto"/>
              <w:jc w:val="center"/>
              <w:rPr>
                <w:rFonts w:ascii="Times New Roman" w:hAnsi="Times New Roman"/>
                <w:b/>
                <w:bCs/>
                <w:sz w:val="24"/>
                <w:szCs w:val="28"/>
              </w:rPr>
            </w:pPr>
            <w:r w:rsidRPr="00C72618">
              <w:rPr>
                <w:rFonts w:ascii="Times New Roman" w:hAnsi="Times New Roman"/>
                <w:sz w:val="24"/>
                <w:szCs w:val="28"/>
              </w:rPr>
              <w:t xml:space="preserve">РЗЭ </w:t>
            </w:r>
          </w:p>
        </w:tc>
        <w:tc>
          <w:tcPr>
            <w:tcW w:w="1304" w:type="dxa"/>
          </w:tcPr>
          <w:p w14:paraId="3874411E" w14:textId="77777777" w:rsidR="00E51402" w:rsidRPr="00C72618" w:rsidRDefault="00E51402" w:rsidP="00576BDC">
            <w:pPr>
              <w:spacing w:after="0" w:line="240" w:lineRule="auto"/>
              <w:jc w:val="center"/>
              <w:rPr>
                <w:rFonts w:ascii="Times New Roman" w:hAnsi="Times New Roman"/>
                <w:b/>
                <w:bCs/>
                <w:sz w:val="24"/>
                <w:szCs w:val="28"/>
              </w:rPr>
            </w:pPr>
            <w:r w:rsidRPr="00C72618">
              <w:rPr>
                <w:rFonts w:ascii="Times New Roman" w:hAnsi="Times New Roman"/>
                <w:sz w:val="24"/>
                <w:szCs w:val="28"/>
                <w:lang w:val="en-US"/>
              </w:rPr>
              <w:t>Fe</w:t>
            </w:r>
          </w:p>
        </w:tc>
        <w:tc>
          <w:tcPr>
            <w:tcW w:w="1418" w:type="dxa"/>
          </w:tcPr>
          <w:p w14:paraId="5EF2F942" w14:textId="77777777" w:rsidR="00E51402" w:rsidRPr="00C72618" w:rsidRDefault="00E51402" w:rsidP="00576BDC">
            <w:pPr>
              <w:spacing w:after="0" w:line="240" w:lineRule="auto"/>
              <w:jc w:val="center"/>
              <w:rPr>
                <w:rFonts w:ascii="Times New Roman" w:hAnsi="Times New Roman"/>
                <w:b/>
                <w:bCs/>
                <w:sz w:val="24"/>
                <w:szCs w:val="28"/>
              </w:rPr>
            </w:pPr>
            <w:r w:rsidRPr="00C72618">
              <w:rPr>
                <w:rFonts w:ascii="Times New Roman" w:hAnsi="Times New Roman"/>
                <w:sz w:val="24"/>
                <w:szCs w:val="28"/>
              </w:rPr>
              <w:t xml:space="preserve">РЗЭ </w:t>
            </w:r>
          </w:p>
        </w:tc>
        <w:tc>
          <w:tcPr>
            <w:tcW w:w="1134" w:type="dxa"/>
          </w:tcPr>
          <w:p w14:paraId="2A513F41" w14:textId="77777777" w:rsidR="00E51402" w:rsidRPr="00C72618" w:rsidRDefault="00E51402" w:rsidP="00576BDC">
            <w:pPr>
              <w:spacing w:after="0" w:line="240" w:lineRule="auto"/>
              <w:jc w:val="center"/>
              <w:rPr>
                <w:rFonts w:ascii="Times New Roman" w:hAnsi="Times New Roman"/>
                <w:b/>
                <w:bCs/>
                <w:sz w:val="24"/>
                <w:szCs w:val="28"/>
              </w:rPr>
            </w:pPr>
            <w:r w:rsidRPr="00C72618">
              <w:rPr>
                <w:rFonts w:ascii="Times New Roman" w:hAnsi="Times New Roman"/>
                <w:sz w:val="24"/>
                <w:szCs w:val="28"/>
                <w:lang w:val="en-US"/>
              </w:rPr>
              <w:t>Fe</w:t>
            </w:r>
          </w:p>
        </w:tc>
        <w:tc>
          <w:tcPr>
            <w:tcW w:w="1564" w:type="dxa"/>
          </w:tcPr>
          <w:p w14:paraId="09F47822" w14:textId="77777777" w:rsidR="00E51402" w:rsidRPr="00C72618" w:rsidRDefault="00E51402" w:rsidP="00576BDC">
            <w:pPr>
              <w:spacing w:after="0" w:line="240" w:lineRule="auto"/>
              <w:jc w:val="center"/>
              <w:rPr>
                <w:rFonts w:ascii="Times New Roman" w:hAnsi="Times New Roman"/>
                <w:b/>
                <w:bCs/>
                <w:sz w:val="24"/>
                <w:szCs w:val="28"/>
              </w:rPr>
            </w:pPr>
            <w:r w:rsidRPr="00C72618">
              <w:rPr>
                <w:rFonts w:ascii="Times New Roman" w:hAnsi="Times New Roman"/>
                <w:sz w:val="24"/>
                <w:szCs w:val="28"/>
              </w:rPr>
              <w:t xml:space="preserve">РЗЭ </w:t>
            </w:r>
          </w:p>
        </w:tc>
      </w:tr>
      <w:tr w:rsidR="00E51402" w:rsidRPr="00C72618" w14:paraId="2D65D517" w14:textId="77777777" w:rsidTr="00F72635">
        <w:tc>
          <w:tcPr>
            <w:tcW w:w="1242" w:type="dxa"/>
            <w:vMerge/>
            <w:vAlign w:val="center"/>
          </w:tcPr>
          <w:p w14:paraId="6B358357" w14:textId="77777777" w:rsidR="00E51402" w:rsidRPr="00C72618" w:rsidRDefault="00E51402" w:rsidP="00576BDC">
            <w:pPr>
              <w:spacing w:after="0" w:line="240" w:lineRule="auto"/>
              <w:rPr>
                <w:rFonts w:ascii="Times New Roman" w:hAnsi="Times New Roman"/>
                <w:sz w:val="24"/>
                <w:szCs w:val="28"/>
              </w:rPr>
            </w:pPr>
          </w:p>
        </w:tc>
        <w:tc>
          <w:tcPr>
            <w:tcW w:w="2694" w:type="dxa"/>
            <w:gridSpan w:val="2"/>
          </w:tcPr>
          <w:p w14:paraId="7EFC8994"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Температура 40</w:t>
            </w:r>
            <w:r w:rsidRPr="00C72618">
              <w:rPr>
                <w:rFonts w:ascii="Times New Roman" w:hAnsi="Times New Roman"/>
                <w:sz w:val="24"/>
                <w:szCs w:val="28"/>
                <w:vertAlign w:val="superscript"/>
                <w:lang w:val="kk-KZ"/>
              </w:rPr>
              <w:t>ᴼ</w:t>
            </w:r>
            <w:r w:rsidRPr="00C72618">
              <w:rPr>
                <w:rFonts w:ascii="Times New Roman" w:hAnsi="Times New Roman"/>
                <w:sz w:val="24"/>
                <w:szCs w:val="28"/>
                <w:lang w:val="kk-KZ"/>
              </w:rPr>
              <w:t>С</w:t>
            </w:r>
          </w:p>
        </w:tc>
        <w:tc>
          <w:tcPr>
            <w:tcW w:w="2722" w:type="dxa"/>
            <w:gridSpan w:val="2"/>
          </w:tcPr>
          <w:p w14:paraId="3936F5F7" w14:textId="77777777" w:rsidR="00E51402" w:rsidRPr="00C72618" w:rsidRDefault="00E51402" w:rsidP="00576BDC">
            <w:pPr>
              <w:spacing w:after="0" w:line="240" w:lineRule="auto"/>
              <w:jc w:val="center"/>
              <w:rPr>
                <w:rFonts w:ascii="Times New Roman" w:hAnsi="Times New Roman"/>
                <w:b/>
                <w:bCs/>
                <w:sz w:val="24"/>
                <w:szCs w:val="28"/>
              </w:rPr>
            </w:pPr>
            <w:r w:rsidRPr="00C72618">
              <w:rPr>
                <w:rFonts w:ascii="Times New Roman" w:hAnsi="Times New Roman"/>
                <w:sz w:val="24"/>
                <w:szCs w:val="28"/>
              </w:rPr>
              <w:t>Температура 55</w:t>
            </w:r>
            <w:r w:rsidRPr="00C72618">
              <w:rPr>
                <w:rFonts w:ascii="Times New Roman" w:hAnsi="Times New Roman"/>
                <w:sz w:val="24"/>
                <w:szCs w:val="28"/>
                <w:vertAlign w:val="superscript"/>
                <w:lang w:val="kk-KZ"/>
              </w:rPr>
              <w:t>ᴼ</w:t>
            </w:r>
            <w:r w:rsidRPr="00C72618">
              <w:rPr>
                <w:rFonts w:ascii="Times New Roman" w:hAnsi="Times New Roman"/>
                <w:sz w:val="24"/>
                <w:szCs w:val="28"/>
                <w:lang w:val="kk-KZ"/>
              </w:rPr>
              <w:t>С</w:t>
            </w:r>
          </w:p>
        </w:tc>
        <w:tc>
          <w:tcPr>
            <w:tcW w:w="2698" w:type="dxa"/>
            <w:gridSpan w:val="2"/>
          </w:tcPr>
          <w:p w14:paraId="0C86E0AC" w14:textId="77777777" w:rsidR="00E51402" w:rsidRPr="00C72618" w:rsidRDefault="00E51402" w:rsidP="00576BDC">
            <w:pPr>
              <w:spacing w:after="0" w:line="240" w:lineRule="auto"/>
              <w:jc w:val="center"/>
              <w:rPr>
                <w:rFonts w:ascii="Times New Roman" w:hAnsi="Times New Roman"/>
                <w:b/>
                <w:bCs/>
                <w:sz w:val="24"/>
                <w:szCs w:val="28"/>
              </w:rPr>
            </w:pPr>
            <w:r w:rsidRPr="00C72618">
              <w:rPr>
                <w:rFonts w:ascii="Times New Roman" w:hAnsi="Times New Roman"/>
                <w:sz w:val="24"/>
                <w:szCs w:val="28"/>
              </w:rPr>
              <w:t>Температура 70</w:t>
            </w:r>
            <w:r w:rsidRPr="00C72618">
              <w:rPr>
                <w:rFonts w:ascii="Times New Roman" w:hAnsi="Times New Roman"/>
                <w:sz w:val="24"/>
                <w:szCs w:val="28"/>
                <w:vertAlign w:val="superscript"/>
                <w:lang w:val="kk-KZ"/>
              </w:rPr>
              <w:t>ᴼ</w:t>
            </w:r>
            <w:r w:rsidRPr="00C72618">
              <w:rPr>
                <w:rFonts w:ascii="Times New Roman" w:hAnsi="Times New Roman"/>
                <w:sz w:val="24"/>
                <w:szCs w:val="28"/>
                <w:lang w:val="kk-KZ"/>
              </w:rPr>
              <w:t>С</w:t>
            </w:r>
          </w:p>
        </w:tc>
      </w:tr>
      <w:tr w:rsidR="00E51402" w:rsidRPr="00C72618" w14:paraId="4BF00F47" w14:textId="77777777" w:rsidTr="00F72635">
        <w:tc>
          <w:tcPr>
            <w:tcW w:w="1242" w:type="dxa"/>
          </w:tcPr>
          <w:p w14:paraId="36ACAC72"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15</w:t>
            </w:r>
          </w:p>
        </w:tc>
        <w:tc>
          <w:tcPr>
            <w:tcW w:w="1305" w:type="dxa"/>
          </w:tcPr>
          <w:p w14:paraId="19606A22"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4,12</w:t>
            </w:r>
          </w:p>
        </w:tc>
        <w:tc>
          <w:tcPr>
            <w:tcW w:w="1389" w:type="dxa"/>
          </w:tcPr>
          <w:p w14:paraId="22D4503A"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0,075</w:t>
            </w:r>
          </w:p>
        </w:tc>
        <w:tc>
          <w:tcPr>
            <w:tcW w:w="1304" w:type="dxa"/>
          </w:tcPr>
          <w:p w14:paraId="46168B8D"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3,13</w:t>
            </w:r>
          </w:p>
        </w:tc>
        <w:tc>
          <w:tcPr>
            <w:tcW w:w="1418" w:type="dxa"/>
          </w:tcPr>
          <w:p w14:paraId="69F468D3"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0,076</w:t>
            </w:r>
          </w:p>
        </w:tc>
        <w:tc>
          <w:tcPr>
            <w:tcW w:w="1134" w:type="dxa"/>
          </w:tcPr>
          <w:p w14:paraId="6066673A"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2,81</w:t>
            </w:r>
          </w:p>
        </w:tc>
        <w:tc>
          <w:tcPr>
            <w:tcW w:w="1564" w:type="dxa"/>
          </w:tcPr>
          <w:p w14:paraId="53931095"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0,076</w:t>
            </w:r>
          </w:p>
        </w:tc>
      </w:tr>
      <w:tr w:rsidR="00E51402" w:rsidRPr="00C72618" w14:paraId="03EEF010" w14:textId="77777777" w:rsidTr="00F72635">
        <w:tc>
          <w:tcPr>
            <w:tcW w:w="1242" w:type="dxa"/>
          </w:tcPr>
          <w:p w14:paraId="5386E6E4"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30</w:t>
            </w:r>
          </w:p>
        </w:tc>
        <w:tc>
          <w:tcPr>
            <w:tcW w:w="1305" w:type="dxa"/>
          </w:tcPr>
          <w:p w14:paraId="79549955" w14:textId="77777777" w:rsidR="00E51402" w:rsidRPr="00C72618" w:rsidRDefault="002E6858" w:rsidP="00576BDC">
            <w:pPr>
              <w:spacing w:after="0" w:line="240" w:lineRule="auto"/>
              <w:jc w:val="center"/>
              <w:rPr>
                <w:rFonts w:ascii="Times New Roman" w:hAnsi="Times New Roman"/>
                <w:sz w:val="24"/>
                <w:szCs w:val="28"/>
              </w:rPr>
            </w:pPr>
            <w:r w:rsidRPr="00C72618">
              <w:rPr>
                <w:rFonts w:ascii="Times New Roman" w:hAnsi="Times New Roman"/>
                <w:sz w:val="24"/>
                <w:szCs w:val="28"/>
              </w:rPr>
              <w:t>0,8</w:t>
            </w:r>
            <w:r w:rsidR="00E51402" w:rsidRPr="00C72618">
              <w:rPr>
                <w:rFonts w:ascii="Times New Roman" w:hAnsi="Times New Roman"/>
                <w:sz w:val="24"/>
                <w:szCs w:val="28"/>
              </w:rPr>
              <w:t>3</w:t>
            </w:r>
          </w:p>
        </w:tc>
        <w:tc>
          <w:tcPr>
            <w:tcW w:w="1389" w:type="dxa"/>
          </w:tcPr>
          <w:p w14:paraId="3D8B5049"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0,070</w:t>
            </w:r>
          </w:p>
        </w:tc>
        <w:tc>
          <w:tcPr>
            <w:tcW w:w="1304" w:type="dxa"/>
          </w:tcPr>
          <w:p w14:paraId="2493C47B"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1,25</w:t>
            </w:r>
          </w:p>
        </w:tc>
        <w:tc>
          <w:tcPr>
            <w:tcW w:w="1418" w:type="dxa"/>
          </w:tcPr>
          <w:p w14:paraId="53E572DB"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0,074</w:t>
            </w:r>
          </w:p>
        </w:tc>
        <w:tc>
          <w:tcPr>
            <w:tcW w:w="1134" w:type="dxa"/>
          </w:tcPr>
          <w:p w14:paraId="24742309" w14:textId="77777777" w:rsidR="00E51402" w:rsidRPr="00C72618" w:rsidRDefault="002E6858" w:rsidP="00576BDC">
            <w:pPr>
              <w:spacing w:after="0" w:line="240" w:lineRule="auto"/>
              <w:jc w:val="center"/>
              <w:rPr>
                <w:rFonts w:ascii="Times New Roman" w:hAnsi="Times New Roman"/>
                <w:sz w:val="24"/>
                <w:szCs w:val="28"/>
              </w:rPr>
            </w:pPr>
            <w:r w:rsidRPr="00C72618">
              <w:rPr>
                <w:rFonts w:ascii="Times New Roman" w:hAnsi="Times New Roman"/>
                <w:sz w:val="24"/>
                <w:szCs w:val="28"/>
              </w:rPr>
              <w:t>2</w:t>
            </w:r>
            <w:r w:rsidR="00E51402" w:rsidRPr="00C72618">
              <w:rPr>
                <w:rFonts w:ascii="Times New Roman" w:hAnsi="Times New Roman"/>
                <w:sz w:val="24"/>
                <w:szCs w:val="28"/>
              </w:rPr>
              <w:t>,12</w:t>
            </w:r>
          </w:p>
        </w:tc>
        <w:tc>
          <w:tcPr>
            <w:tcW w:w="1564" w:type="dxa"/>
          </w:tcPr>
          <w:p w14:paraId="1670E431"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0,075</w:t>
            </w:r>
          </w:p>
        </w:tc>
      </w:tr>
      <w:tr w:rsidR="00E51402" w:rsidRPr="00C72618" w14:paraId="62084C23" w14:textId="77777777" w:rsidTr="00F72635">
        <w:tc>
          <w:tcPr>
            <w:tcW w:w="1242" w:type="dxa"/>
          </w:tcPr>
          <w:p w14:paraId="007C5B80"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60</w:t>
            </w:r>
          </w:p>
        </w:tc>
        <w:tc>
          <w:tcPr>
            <w:tcW w:w="1305" w:type="dxa"/>
          </w:tcPr>
          <w:p w14:paraId="3DCEEE21" w14:textId="77777777" w:rsidR="00E51402" w:rsidRPr="00C72618" w:rsidRDefault="002E6858" w:rsidP="00576BDC">
            <w:pPr>
              <w:spacing w:after="0" w:line="240" w:lineRule="auto"/>
              <w:jc w:val="center"/>
              <w:rPr>
                <w:rFonts w:ascii="Times New Roman" w:hAnsi="Times New Roman"/>
                <w:sz w:val="24"/>
                <w:szCs w:val="28"/>
              </w:rPr>
            </w:pPr>
            <w:r w:rsidRPr="00C72618">
              <w:rPr>
                <w:rFonts w:ascii="Times New Roman" w:hAnsi="Times New Roman"/>
                <w:sz w:val="24"/>
                <w:szCs w:val="28"/>
              </w:rPr>
              <w:t>0,4</w:t>
            </w:r>
            <w:r w:rsidR="00E51402" w:rsidRPr="00C72618">
              <w:rPr>
                <w:rFonts w:ascii="Times New Roman" w:hAnsi="Times New Roman"/>
                <w:sz w:val="24"/>
                <w:szCs w:val="28"/>
              </w:rPr>
              <w:t>2</w:t>
            </w:r>
          </w:p>
        </w:tc>
        <w:tc>
          <w:tcPr>
            <w:tcW w:w="1389" w:type="dxa"/>
          </w:tcPr>
          <w:p w14:paraId="46923D68"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0,065</w:t>
            </w:r>
          </w:p>
        </w:tc>
        <w:tc>
          <w:tcPr>
            <w:tcW w:w="1304" w:type="dxa"/>
          </w:tcPr>
          <w:p w14:paraId="734AA6C7"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0,41</w:t>
            </w:r>
          </w:p>
        </w:tc>
        <w:tc>
          <w:tcPr>
            <w:tcW w:w="1418" w:type="dxa"/>
          </w:tcPr>
          <w:p w14:paraId="11ED24FE"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0,065</w:t>
            </w:r>
          </w:p>
        </w:tc>
        <w:tc>
          <w:tcPr>
            <w:tcW w:w="1134" w:type="dxa"/>
          </w:tcPr>
          <w:p w14:paraId="51B0F220" w14:textId="77777777" w:rsidR="00E51402" w:rsidRPr="00C72618" w:rsidRDefault="002E6858" w:rsidP="00576BDC">
            <w:pPr>
              <w:spacing w:after="0" w:line="240" w:lineRule="auto"/>
              <w:jc w:val="center"/>
              <w:rPr>
                <w:rFonts w:ascii="Times New Roman" w:hAnsi="Times New Roman"/>
                <w:sz w:val="24"/>
                <w:szCs w:val="28"/>
              </w:rPr>
            </w:pPr>
            <w:r w:rsidRPr="00C72618">
              <w:rPr>
                <w:rFonts w:ascii="Times New Roman" w:hAnsi="Times New Roman"/>
                <w:sz w:val="24"/>
                <w:szCs w:val="28"/>
              </w:rPr>
              <w:t>1</w:t>
            </w:r>
            <w:r w:rsidR="00E51402" w:rsidRPr="00C72618">
              <w:rPr>
                <w:rFonts w:ascii="Times New Roman" w:hAnsi="Times New Roman"/>
                <w:sz w:val="24"/>
                <w:szCs w:val="28"/>
              </w:rPr>
              <w:t>,31</w:t>
            </w:r>
          </w:p>
        </w:tc>
        <w:tc>
          <w:tcPr>
            <w:tcW w:w="1564" w:type="dxa"/>
          </w:tcPr>
          <w:p w14:paraId="0C4584E7"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0,070</w:t>
            </w:r>
          </w:p>
        </w:tc>
      </w:tr>
      <w:tr w:rsidR="00E51402" w:rsidRPr="00C72618" w14:paraId="4A988506" w14:textId="77777777" w:rsidTr="00F72635">
        <w:tc>
          <w:tcPr>
            <w:tcW w:w="1242" w:type="dxa"/>
          </w:tcPr>
          <w:p w14:paraId="735DB9B9"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120</w:t>
            </w:r>
          </w:p>
        </w:tc>
        <w:tc>
          <w:tcPr>
            <w:tcW w:w="1305" w:type="dxa"/>
          </w:tcPr>
          <w:p w14:paraId="6DAAD455" w14:textId="77777777" w:rsidR="00E51402" w:rsidRPr="00C72618" w:rsidRDefault="002E6858" w:rsidP="00576BDC">
            <w:pPr>
              <w:spacing w:after="0" w:line="240" w:lineRule="auto"/>
              <w:jc w:val="center"/>
              <w:rPr>
                <w:rFonts w:ascii="Times New Roman" w:hAnsi="Times New Roman"/>
                <w:sz w:val="24"/>
                <w:szCs w:val="28"/>
              </w:rPr>
            </w:pPr>
            <w:r w:rsidRPr="00C72618">
              <w:rPr>
                <w:rFonts w:ascii="Times New Roman" w:hAnsi="Times New Roman"/>
                <w:sz w:val="24"/>
                <w:szCs w:val="28"/>
              </w:rPr>
              <w:t>0,</w:t>
            </w:r>
            <w:r w:rsidR="00E51402" w:rsidRPr="00C72618">
              <w:rPr>
                <w:rFonts w:ascii="Times New Roman" w:hAnsi="Times New Roman"/>
                <w:sz w:val="24"/>
                <w:szCs w:val="28"/>
              </w:rPr>
              <w:t>3</w:t>
            </w:r>
            <w:r w:rsidRPr="00C72618">
              <w:rPr>
                <w:rFonts w:ascii="Times New Roman" w:hAnsi="Times New Roman"/>
                <w:sz w:val="24"/>
                <w:szCs w:val="28"/>
              </w:rPr>
              <w:t>6</w:t>
            </w:r>
          </w:p>
        </w:tc>
        <w:tc>
          <w:tcPr>
            <w:tcW w:w="1389" w:type="dxa"/>
          </w:tcPr>
          <w:p w14:paraId="4DA0B0E5"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0,065</w:t>
            </w:r>
          </w:p>
        </w:tc>
        <w:tc>
          <w:tcPr>
            <w:tcW w:w="1304" w:type="dxa"/>
          </w:tcPr>
          <w:p w14:paraId="28AF3050"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0,35</w:t>
            </w:r>
          </w:p>
        </w:tc>
        <w:tc>
          <w:tcPr>
            <w:tcW w:w="1418" w:type="dxa"/>
          </w:tcPr>
          <w:p w14:paraId="63DD2ED9"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0,064</w:t>
            </w:r>
          </w:p>
        </w:tc>
        <w:tc>
          <w:tcPr>
            <w:tcW w:w="1134" w:type="dxa"/>
          </w:tcPr>
          <w:p w14:paraId="375B271B" w14:textId="77777777" w:rsidR="00E51402" w:rsidRPr="00C72618" w:rsidRDefault="002E6858" w:rsidP="00576BDC">
            <w:pPr>
              <w:spacing w:after="0" w:line="240" w:lineRule="auto"/>
              <w:jc w:val="center"/>
              <w:rPr>
                <w:rFonts w:ascii="Times New Roman" w:hAnsi="Times New Roman"/>
                <w:sz w:val="24"/>
                <w:szCs w:val="28"/>
              </w:rPr>
            </w:pPr>
            <w:r w:rsidRPr="00C72618">
              <w:rPr>
                <w:rFonts w:ascii="Times New Roman" w:hAnsi="Times New Roman"/>
                <w:sz w:val="24"/>
                <w:szCs w:val="28"/>
              </w:rPr>
              <w:t>0,</w:t>
            </w:r>
            <w:r w:rsidR="00E51402" w:rsidRPr="00C72618">
              <w:rPr>
                <w:rFonts w:ascii="Times New Roman" w:hAnsi="Times New Roman"/>
                <w:sz w:val="24"/>
                <w:szCs w:val="28"/>
              </w:rPr>
              <w:t>5</w:t>
            </w:r>
            <w:r w:rsidRPr="00C72618">
              <w:rPr>
                <w:rFonts w:ascii="Times New Roman" w:hAnsi="Times New Roman"/>
                <w:sz w:val="24"/>
                <w:szCs w:val="28"/>
              </w:rPr>
              <w:t>3</w:t>
            </w:r>
          </w:p>
        </w:tc>
        <w:tc>
          <w:tcPr>
            <w:tcW w:w="1564" w:type="dxa"/>
          </w:tcPr>
          <w:p w14:paraId="3EF7FC58" w14:textId="77777777" w:rsidR="00E51402" w:rsidRPr="00C72618" w:rsidRDefault="00416375" w:rsidP="00576BDC">
            <w:pPr>
              <w:spacing w:after="0" w:line="240" w:lineRule="auto"/>
              <w:jc w:val="center"/>
              <w:rPr>
                <w:rFonts w:ascii="Times New Roman" w:hAnsi="Times New Roman"/>
                <w:sz w:val="24"/>
                <w:szCs w:val="28"/>
              </w:rPr>
            </w:pPr>
            <w:r w:rsidRPr="00C72618">
              <w:rPr>
                <w:rFonts w:ascii="Times New Roman" w:hAnsi="Times New Roman"/>
                <w:sz w:val="24"/>
                <w:szCs w:val="28"/>
              </w:rPr>
              <w:t>0,070</w:t>
            </w:r>
          </w:p>
        </w:tc>
      </w:tr>
      <w:tr w:rsidR="00E51402" w:rsidRPr="00C72618" w14:paraId="6B15A7E3" w14:textId="77777777" w:rsidTr="00F72635">
        <w:tc>
          <w:tcPr>
            <w:tcW w:w="1242" w:type="dxa"/>
          </w:tcPr>
          <w:p w14:paraId="583414D7"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240</w:t>
            </w:r>
          </w:p>
        </w:tc>
        <w:tc>
          <w:tcPr>
            <w:tcW w:w="1305" w:type="dxa"/>
          </w:tcPr>
          <w:p w14:paraId="611057E4" w14:textId="77777777" w:rsidR="00E51402" w:rsidRPr="00C72618" w:rsidRDefault="00416375" w:rsidP="00576BDC">
            <w:pPr>
              <w:spacing w:after="0" w:line="240" w:lineRule="auto"/>
              <w:jc w:val="center"/>
              <w:rPr>
                <w:rFonts w:ascii="Times New Roman" w:hAnsi="Times New Roman"/>
                <w:sz w:val="24"/>
                <w:szCs w:val="28"/>
              </w:rPr>
            </w:pPr>
            <w:r w:rsidRPr="00C72618">
              <w:rPr>
                <w:rFonts w:ascii="Times New Roman" w:hAnsi="Times New Roman"/>
                <w:sz w:val="24"/>
                <w:szCs w:val="28"/>
              </w:rPr>
              <w:t>0,3</w:t>
            </w:r>
            <w:r w:rsidR="00E51402" w:rsidRPr="00C72618">
              <w:rPr>
                <w:rFonts w:ascii="Times New Roman" w:hAnsi="Times New Roman"/>
                <w:sz w:val="24"/>
                <w:szCs w:val="28"/>
              </w:rPr>
              <w:t>5</w:t>
            </w:r>
          </w:p>
        </w:tc>
        <w:tc>
          <w:tcPr>
            <w:tcW w:w="1389" w:type="dxa"/>
          </w:tcPr>
          <w:p w14:paraId="4B08B339"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0,065</w:t>
            </w:r>
          </w:p>
        </w:tc>
        <w:tc>
          <w:tcPr>
            <w:tcW w:w="1304" w:type="dxa"/>
          </w:tcPr>
          <w:p w14:paraId="27D0730A"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0,35</w:t>
            </w:r>
          </w:p>
        </w:tc>
        <w:tc>
          <w:tcPr>
            <w:tcW w:w="1418" w:type="dxa"/>
          </w:tcPr>
          <w:p w14:paraId="02DA1E9A"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0,065</w:t>
            </w:r>
          </w:p>
        </w:tc>
        <w:tc>
          <w:tcPr>
            <w:tcW w:w="1134" w:type="dxa"/>
          </w:tcPr>
          <w:p w14:paraId="04D4B6DE" w14:textId="77777777" w:rsidR="00E51402" w:rsidRPr="00C72618" w:rsidRDefault="002E6858" w:rsidP="00576BDC">
            <w:pPr>
              <w:spacing w:after="0" w:line="240" w:lineRule="auto"/>
              <w:jc w:val="center"/>
              <w:rPr>
                <w:rFonts w:ascii="Times New Roman" w:hAnsi="Times New Roman"/>
                <w:sz w:val="24"/>
                <w:szCs w:val="28"/>
              </w:rPr>
            </w:pPr>
            <w:r w:rsidRPr="00C72618">
              <w:rPr>
                <w:rFonts w:ascii="Times New Roman" w:hAnsi="Times New Roman"/>
                <w:sz w:val="24"/>
                <w:szCs w:val="28"/>
              </w:rPr>
              <w:t>0,3</w:t>
            </w:r>
            <w:r w:rsidR="00E51402" w:rsidRPr="00C72618">
              <w:rPr>
                <w:rFonts w:ascii="Times New Roman" w:hAnsi="Times New Roman"/>
                <w:sz w:val="24"/>
                <w:szCs w:val="28"/>
              </w:rPr>
              <w:t>6</w:t>
            </w:r>
          </w:p>
        </w:tc>
        <w:tc>
          <w:tcPr>
            <w:tcW w:w="1564" w:type="dxa"/>
          </w:tcPr>
          <w:p w14:paraId="6F78099C" w14:textId="77777777" w:rsidR="00E51402" w:rsidRPr="00C72618" w:rsidRDefault="00E51402" w:rsidP="00576BDC">
            <w:pPr>
              <w:spacing w:after="0" w:line="240" w:lineRule="auto"/>
              <w:jc w:val="center"/>
              <w:rPr>
                <w:rFonts w:ascii="Times New Roman" w:hAnsi="Times New Roman"/>
                <w:sz w:val="24"/>
                <w:szCs w:val="28"/>
              </w:rPr>
            </w:pPr>
            <w:r w:rsidRPr="00C72618">
              <w:rPr>
                <w:rFonts w:ascii="Times New Roman" w:hAnsi="Times New Roman"/>
                <w:sz w:val="24"/>
                <w:szCs w:val="28"/>
              </w:rPr>
              <w:t>0,068</w:t>
            </w:r>
          </w:p>
        </w:tc>
      </w:tr>
    </w:tbl>
    <w:p w14:paraId="7348E0E7" w14:textId="77777777" w:rsidR="000A06DB" w:rsidRDefault="000A06DB" w:rsidP="00654539">
      <w:pPr>
        <w:spacing w:after="0" w:line="240" w:lineRule="auto"/>
        <w:ind w:firstLine="709"/>
        <w:jc w:val="both"/>
        <w:rPr>
          <w:rFonts w:ascii="Times New Roman" w:hAnsi="Times New Roman"/>
          <w:sz w:val="28"/>
          <w:szCs w:val="28"/>
        </w:rPr>
      </w:pPr>
    </w:p>
    <w:p w14:paraId="1B13336E" w14:textId="5F2276F0" w:rsidR="00E51402" w:rsidRPr="00F42C0E" w:rsidRDefault="00813D0F" w:rsidP="00654539">
      <w:pPr>
        <w:spacing w:after="0" w:line="240" w:lineRule="auto"/>
        <w:ind w:firstLine="709"/>
        <w:jc w:val="both"/>
        <w:rPr>
          <w:rFonts w:ascii="Times New Roman" w:hAnsi="Times New Roman"/>
          <w:sz w:val="28"/>
          <w:szCs w:val="28"/>
        </w:rPr>
      </w:pPr>
      <w:r>
        <w:rPr>
          <w:rFonts w:ascii="Times New Roman" w:hAnsi="Times New Roman"/>
          <w:sz w:val="28"/>
          <w:szCs w:val="28"/>
        </w:rPr>
        <w:t>И</w:t>
      </w:r>
      <w:r w:rsidR="00E51402" w:rsidRPr="00F42C0E">
        <w:rPr>
          <w:rFonts w:ascii="Times New Roman" w:hAnsi="Times New Roman"/>
          <w:sz w:val="28"/>
          <w:szCs w:val="28"/>
        </w:rPr>
        <w:t>з таблицы</w:t>
      </w:r>
      <w:r w:rsidRPr="00813D0F">
        <w:rPr>
          <w:rFonts w:ascii="Times New Roman" w:hAnsi="Times New Roman"/>
          <w:sz w:val="28"/>
          <w:szCs w:val="28"/>
        </w:rPr>
        <w:t xml:space="preserve"> </w:t>
      </w:r>
      <w:r w:rsidRPr="00F42C0E">
        <w:rPr>
          <w:rFonts w:ascii="Times New Roman" w:hAnsi="Times New Roman"/>
          <w:sz w:val="28"/>
          <w:szCs w:val="28"/>
        </w:rPr>
        <w:t>следует</w:t>
      </w:r>
      <w:r w:rsidR="00E51402" w:rsidRPr="00F42C0E">
        <w:rPr>
          <w:rFonts w:ascii="Times New Roman" w:hAnsi="Times New Roman"/>
          <w:sz w:val="28"/>
          <w:szCs w:val="28"/>
        </w:rPr>
        <w:t xml:space="preserve">, </w:t>
      </w:r>
      <w:r>
        <w:rPr>
          <w:rFonts w:ascii="Times New Roman" w:hAnsi="Times New Roman"/>
          <w:sz w:val="28"/>
          <w:szCs w:val="28"/>
        </w:rPr>
        <w:t xml:space="preserve">что </w:t>
      </w:r>
      <w:r w:rsidR="00E51402" w:rsidRPr="00F42C0E">
        <w:rPr>
          <w:rFonts w:ascii="Times New Roman" w:hAnsi="Times New Roman"/>
          <w:sz w:val="28"/>
          <w:szCs w:val="28"/>
        </w:rPr>
        <w:t>при</w:t>
      </w:r>
      <w:r w:rsidR="00E51402">
        <w:rPr>
          <w:rFonts w:ascii="Times New Roman" w:hAnsi="Times New Roman"/>
          <w:sz w:val="28"/>
          <w:szCs w:val="28"/>
        </w:rPr>
        <w:t xml:space="preserve"> </w:t>
      </w:r>
      <w:r>
        <w:rPr>
          <w:rFonts w:ascii="Times New Roman" w:hAnsi="Times New Roman"/>
          <w:sz w:val="28"/>
          <w:szCs w:val="28"/>
        </w:rPr>
        <w:t>начальной температуре термогидролиза</w:t>
      </w:r>
      <w:r w:rsidR="00E51402">
        <w:rPr>
          <w:rFonts w:ascii="Times New Roman" w:hAnsi="Times New Roman"/>
          <w:sz w:val="28"/>
          <w:szCs w:val="28"/>
        </w:rPr>
        <w:t xml:space="preserve"> 70</w:t>
      </w:r>
      <w:r w:rsidR="0029105C" w:rsidRPr="0029105C">
        <w:rPr>
          <w:rFonts w:ascii="Times New Roman" w:hAnsi="Times New Roman"/>
          <w:sz w:val="28"/>
          <w:szCs w:val="28"/>
        </w:rPr>
        <w:t xml:space="preserve"> </w:t>
      </w:r>
      <w:r w:rsidR="00E51402" w:rsidRPr="0029105C">
        <w:rPr>
          <w:rFonts w:ascii="Times New Roman" w:hAnsi="Times New Roman"/>
          <w:sz w:val="28"/>
          <w:szCs w:val="28"/>
          <w:vertAlign w:val="superscript"/>
          <w:lang w:val="kk-KZ"/>
        </w:rPr>
        <w:t>ᴼ</w:t>
      </w:r>
      <w:r w:rsidR="00E51402">
        <w:rPr>
          <w:rFonts w:ascii="Times New Roman" w:hAnsi="Times New Roman"/>
          <w:sz w:val="28"/>
          <w:szCs w:val="28"/>
          <w:lang w:val="kk-KZ"/>
        </w:rPr>
        <w:t>С</w:t>
      </w:r>
      <w:r>
        <w:rPr>
          <w:rFonts w:ascii="Times New Roman" w:hAnsi="Times New Roman"/>
          <w:sz w:val="28"/>
          <w:szCs w:val="28"/>
          <w:lang w:val="kk-KZ"/>
        </w:rPr>
        <w:t xml:space="preserve"> </w:t>
      </w:r>
      <w:r w:rsidR="00E51402">
        <w:rPr>
          <w:rFonts w:ascii="Times New Roman" w:hAnsi="Times New Roman"/>
          <w:sz w:val="28"/>
          <w:szCs w:val="28"/>
        </w:rPr>
        <w:t xml:space="preserve">охлаждение раствора </w:t>
      </w:r>
      <w:r w:rsidR="00E51402" w:rsidRPr="00F42C0E">
        <w:rPr>
          <w:rFonts w:ascii="Times New Roman" w:hAnsi="Times New Roman"/>
          <w:sz w:val="28"/>
          <w:szCs w:val="28"/>
        </w:rPr>
        <w:t>протекает более длительно</w:t>
      </w:r>
      <w:r w:rsidR="00E51402">
        <w:rPr>
          <w:rFonts w:ascii="Times New Roman" w:hAnsi="Times New Roman"/>
          <w:sz w:val="28"/>
          <w:szCs w:val="28"/>
        </w:rPr>
        <w:t xml:space="preserve">, </w:t>
      </w:r>
      <w:r>
        <w:rPr>
          <w:rFonts w:ascii="Times New Roman" w:hAnsi="Times New Roman"/>
          <w:sz w:val="28"/>
          <w:szCs w:val="28"/>
        </w:rPr>
        <w:t>следовательно и продолжительность осаждения осадка более длительна по сравнению с предыдущими</w:t>
      </w:r>
      <w:r w:rsidR="0040607F">
        <w:rPr>
          <w:rFonts w:ascii="Times New Roman" w:hAnsi="Times New Roman"/>
          <w:sz w:val="28"/>
          <w:szCs w:val="28"/>
        </w:rPr>
        <w:t>, а</w:t>
      </w:r>
      <w:r>
        <w:rPr>
          <w:rFonts w:ascii="Times New Roman" w:hAnsi="Times New Roman"/>
          <w:sz w:val="28"/>
          <w:szCs w:val="28"/>
        </w:rPr>
        <w:t xml:space="preserve"> </w:t>
      </w:r>
      <w:r w:rsidR="0040607F">
        <w:rPr>
          <w:rFonts w:ascii="Times New Roman" w:hAnsi="Times New Roman"/>
          <w:sz w:val="28"/>
          <w:szCs w:val="28"/>
        </w:rPr>
        <w:t>п</w:t>
      </w:r>
      <w:r w:rsidR="0040607F" w:rsidRPr="00F42C0E">
        <w:rPr>
          <w:rFonts w:ascii="Times New Roman" w:hAnsi="Times New Roman"/>
          <w:sz w:val="28"/>
          <w:szCs w:val="28"/>
        </w:rPr>
        <w:t>ри</w:t>
      </w:r>
      <w:r w:rsidR="0040607F">
        <w:rPr>
          <w:rFonts w:ascii="Times New Roman" w:hAnsi="Times New Roman"/>
          <w:sz w:val="28"/>
          <w:szCs w:val="28"/>
        </w:rPr>
        <w:t xml:space="preserve"> начальной температуре термогидролиза 40</w:t>
      </w:r>
      <w:r w:rsidR="0029105C" w:rsidRPr="0029105C">
        <w:rPr>
          <w:rFonts w:ascii="Times New Roman" w:hAnsi="Times New Roman"/>
          <w:sz w:val="28"/>
          <w:szCs w:val="28"/>
        </w:rPr>
        <w:t xml:space="preserve"> </w:t>
      </w:r>
      <w:r w:rsidR="0040607F" w:rsidRPr="0029105C">
        <w:rPr>
          <w:rFonts w:ascii="Times New Roman" w:hAnsi="Times New Roman"/>
          <w:sz w:val="28"/>
          <w:szCs w:val="28"/>
          <w:vertAlign w:val="superscript"/>
          <w:lang w:val="kk-KZ"/>
        </w:rPr>
        <w:t>ᴼ</w:t>
      </w:r>
      <w:r w:rsidR="0040607F">
        <w:rPr>
          <w:rFonts w:ascii="Times New Roman" w:hAnsi="Times New Roman"/>
          <w:sz w:val="28"/>
          <w:szCs w:val="28"/>
          <w:lang w:val="kk-KZ"/>
        </w:rPr>
        <w:t xml:space="preserve">С доля аморфной фазы в осадке больше. Следовательно, </w:t>
      </w:r>
      <w:r w:rsidRPr="00F42C0E">
        <w:rPr>
          <w:rFonts w:ascii="Times New Roman" w:hAnsi="Times New Roman"/>
          <w:sz w:val="28"/>
          <w:szCs w:val="28"/>
        </w:rPr>
        <w:t xml:space="preserve">гидролитическое осаждение примесей целесообразно вести при </w:t>
      </w:r>
      <w:r w:rsidR="0040607F">
        <w:rPr>
          <w:rFonts w:ascii="Times New Roman" w:hAnsi="Times New Roman"/>
          <w:sz w:val="28"/>
          <w:szCs w:val="28"/>
        </w:rPr>
        <w:t xml:space="preserve">температуре </w:t>
      </w:r>
      <w:r w:rsidRPr="00F42C0E">
        <w:rPr>
          <w:rFonts w:ascii="Times New Roman" w:hAnsi="Times New Roman"/>
          <w:sz w:val="28"/>
          <w:szCs w:val="28"/>
        </w:rPr>
        <w:t>55</w:t>
      </w:r>
      <w:r w:rsidR="0029105C" w:rsidRPr="0029105C">
        <w:rPr>
          <w:rFonts w:ascii="Times New Roman" w:hAnsi="Times New Roman"/>
          <w:sz w:val="28"/>
          <w:szCs w:val="28"/>
        </w:rPr>
        <w:t xml:space="preserve"> </w:t>
      </w:r>
      <w:r w:rsidRPr="0029105C">
        <w:rPr>
          <w:rFonts w:ascii="Times New Roman" w:hAnsi="Times New Roman"/>
          <w:sz w:val="28"/>
          <w:szCs w:val="28"/>
          <w:vertAlign w:val="superscript"/>
          <w:lang w:val="kk-KZ"/>
        </w:rPr>
        <w:t>ᴼ</w:t>
      </w:r>
      <w:r>
        <w:rPr>
          <w:rFonts w:ascii="Times New Roman" w:hAnsi="Times New Roman"/>
          <w:sz w:val="28"/>
          <w:szCs w:val="28"/>
          <w:lang w:val="kk-KZ"/>
        </w:rPr>
        <w:t>С</w:t>
      </w:r>
      <w:r w:rsidR="0040607F">
        <w:rPr>
          <w:rFonts w:ascii="Times New Roman" w:hAnsi="Times New Roman"/>
          <w:sz w:val="28"/>
          <w:szCs w:val="28"/>
        </w:rPr>
        <w:t>.</w:t>
      </w:r>
    </w:p>
    <w:p w14:paraId="4AA8B05E" w14:textId="4839BB8A" w:rsidR="00E51402" w:rsidRPr="004E1E4F" w:rsidRDefault="00E51402" w:rsidP="00654539">
      <w:pPr>
        <w:spacing w:after="0" w:line="240" w:lineRule="auto"/>
        <w:ind w:firstLine="708"/>
        <w:jc w:val="both"/>
        <w:rPr>
          <w:rFonts w:ascii="Times New Roman" w:hAnsi="Times New Roman"/>
          <w:sz w:val="28"/>
          <w:szCs w:val="28"/>
        </w:rPr>
      </w:pPr>
      <w:r w:rsidRPr="004E1E4F">
        <w:rPr>
          <w:rFonts w:ascii="Times New Roman" w:hAnsi="Times New Roman"/>
          <w:sz w:val="28"/>
          <w:szCs w:val="28"/>
        </w:rPr>
        <w:t>Кроме того, из таблицы</w:t>
      </w:r>
      <w:r>
        <w:rPr>
          <w:rFonts w:ascii="Times New Roman" w:hAnsi="Times New Roman"/>
          <w:sz w:val="28"/>
          <w:szCs w:val="28"/>
        </w:rPr>
        <w:t xml:space="preserve"> 20</w:t>
      </w:r>
      <w:r w:rsidRPr="004E1E4F">
        <w:rPr>
          <w:rFonts w:ascii="Times New Roman" w:hAnsi="Times New Roman"/>
          <w:sz w:val="28"/>
          <w:szCs w:val="28"/>
        </w:rPr>
        <w:t xml:space="preserve"> следует, что уже в течение первых 15 минут термогидролиза (55</w:t>
      </w:r>
      <w:r w:rsidR="0029105C" w:rsidRPr="0029105C">
        <w:rPr>
          <w:rFonts w:ascii="Times New Roman" w:hAnsi="Times New Roman"/>
          <w:sz w:val="28"/>
          <w:szCs w:val="28"/>
        </w:rPr>
        <w:t xml:space="preserve"> </w:t>
      </w:r>
      <w:r w:rsidRPr="0029105C">
        <w:rPr>
          <w:rFonts w:ascii="Times New Roman" w:hAnsi="Times New Roman"/>
          <w:sz w:val="28"/>
          <w:szCs w:val="28"/>
          <w:vertAlign w:val="superscript"/>
          <w:lang w:val="kk-KZ"/>
        </w:rPr>
        <w:t>ᴼ</w:t>
      </w:r>
      <w:r>
        <w:rPr>
          <w:rFonts w:ascii="Times New Roman" w:hAnsi="Times New Roman"/>
          <w:sz w:val="28"/>
          <w:szCs w:val="28"/>
          <w:lang w:val="kk-KZ"/>
        </w:rPr>
        <w:t>С</w:t>
      </w:r>
      <w:r w:rsidRPr="004E1E4F">
        <w:rPr>
          <w:rFonts w:ascii="Times New Roman" w:hAnsi="Times New Roman"/>
          <w:sz w:val="28"/>
          <w:szCs w:val="28"/>
        </w:rPr>
        <w:t>) наблюдается соосаждение редкоземельных элементов с железом.</w:t>
      </w:r>
    </w:p>
    <w:p w14:paraId="4482E2D6" w14:textId="77777777" w:rsidR="00C72618" w:rsidRPr="000A06DB" w:rsidRDefault="00C72618" w:rsidP="00E51402">
      <w:pPr>
        <w:spacing w:after="0" w:line="240" w:lineRule="auto"/>
        <w:ind w:firstLine="708"/>
        <w:jc w:val="both"/>
        <w:rPr>
          <w:rFonts w:ascii="Times New Roman" w:hAnsi="Times New Roman"/>
          <w:color w:val="339966"/>
          <w:sz w:val="28"/>
          <w:szCs w:val="28"/>
        </w:rPr>
      </w:pPr>
    </w:p>
    <w:p w14:paraId="6C44F9AA" w14:textId="69DC7B9D" w:rsidR="00E51402" w:rsidRDefault="00F519FF" w:rsidP="005B6C2D">
      <w:pPr>
        <w:spacing w:after="0" w:line="240" w:lineRule="auto"/>
        <w:jc w:val="both"/>
        <w:rPr>
          <w:rFonts w:ascii="Times New Roman" w:hAnsi="Times New Roman"/>
          <w:sz w:val="28"/>
          <w:szCs w:val="28"/>
        </w:rPr>
      </w:pPr>
      <w:r>
        <w:rPr>
          <w:rFonts w:ascii="Times New Roman" w:hAnsi="Times New Roman"/>
          <w:sz w:val="28"/>
          <w:szCs w:val="28"/>
        </w:rPr>
        <w:t>Таблица 19</w:t>
      </w:r>
      <w:r w:rsidR="00E51402" w:rsidRPr="00AE0DD5">
        <w:rPr>
          <w:rFonts w:ascii="Times New Roman" w:hAnsi="Times New Roman"/>
          <w:sz w:val="28"/>
          <w:szCs w:val="28"/>
        </w:rPr>
        <w:t xml:space="preserve"> – Кинетика осаждения редкоземельных элементов в процессе термогидролиза </w:t>
      </w:r>
    </w:p>
    <w:p w14:paraId="4A7F381C" w14:textId="77777777" w:rsidR="0029105C" w:rsidRPr="00AE0DD5" w:rsidRDefault="0029105C" w:rsidP="005B6C2D">
      <w:pPr>
        <w:spacing w:after="0" w:line="240" w:lineRule="auto"/>
        <w:jc w:val="both"/>
        <w:rPr>
          <w:rFonts w:ascii="Times New Roman" w:hAnsi="Times New Roman"/>
          <w:sz w:val="28"/>
          <w:szCs w:val="28"/>
        </w:rPr>
      </w:pPr>
    </w:p>
    <w:tbl>
      <w:tblPr>
        <w:tblW w:w="95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2398"/>
        <w:gridCol w:w="838"/>
        <w:gridCol w:w="921"/>
        <w:gridCol w:w="769"/>
        <w:gridCol w:w="769"/>
        <w:gridCol w:w="921"/>
        <w:gridCol w:w="769"/>
        <w:gridCol w:w="769"/>
        <w:gridCol w:w="860"/>
      </w:tblGrid>
      <w:tr w:rsidR="00E51402" w:rsidRPr="00F458BC" w14:paraId="756A4E06" w14:textId="77777777" w:rsidTr="00654539">
        <w:trPr>
          <w:trHeight w:val="280"/>
        </w:trPr>
        <w:tc>
          <w:tcPr>
            <w:tcW w:w="540" w:type="dxa"/>
            <w:vMerge w:val="restart"/>
          </w:tcPr>
          <w:p w14:paraId="2D2AEB5D"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w:t>
            </w:r>
          </w:p>
          <w:p w14:paraId="62942B52" w14:textId="77777777" w:rsidR="00E51402" w:rsidRPr="00F458BC" w:rsidRDefault="00E51402" w:rsidP="00576BDC">
            <w:pPr>
              <w:spacing w:after="0" w:line="240" w:lineRule="auto"/>
              <w:jc w:val="both"/>
              <w:rPr>
                <w:rFonts w:ascii="Times New Roman" w:hAnsi="Times New Roman"/>
                <w:b/>
                <w:bCs/>
                <w:sz w:val="24"/>
                <w:szCs w:val="28"/>
              </w:rPr>
            </w:pPr>
            <w:r w:rsidRPr="00F458BC">
              <w:rPr>
                <w:rFonts w:ascii="Times New Roman" w:hAnsi="Times New Roman"/>
                <w:sz w:val="24"/>
                <w:szCs w:val="28"/>
              </w:rPr>
              <w:t>п/п</w:t>
            </w:r>
          </w:p>
        </w:tc>
        <w:tc>
          <w:tcPr>
            <w:tcW w:w="2398" w:type="dxa"/>
            <w:vMerge w:val="restart"/>
          </w:tcPr>
          <w:p w14:paraId="694ECF24" w14:textId="77777777" w:rsidR="00E51402" w:rsidRPr="00F458BC" w:rsidRDefault="00E51402" w:rsidP="00576BDC">
            <w:pPr>
              <w:spacing w:after="0" w:line="240" w:lineRule="auto"/>
              <w:rPr>
                <w:rFonts w:ascii="Times New Roman" w:hAnsi="Times New Roman"/>
                <w:sz w:val="24"/>
                <w:szCs w:val="28"/>
              </w:rPr>
            </w:pPr>
            <w:r w:rsidRPr="00F458BC">
              <w:rPr>
                <w:rFonts w:ascii="Times New Roman" w:hAnsi="Times New Roman"/>
                <w:sz w:val="24"/>
                <w:szCs w:val="28"/>
              </w:rPr>
              <w:t xml:space="preserve">Время термогидролиза, </w:t>
            </w:r>
          </w:p>
        </w:tc>
        <w:tc>
          <w:tcPr>
            <w:tcW w:w="6616" w:type="dxa"/>
            <w:gridSpan w:val="8"/>
          </w:tcPr>
          <w:p w14:paraId="0F6D7691" w14:textId="77777777" w:rsidR="00E51402" w:rsidRPr="00F458BC" w:rsidRDefault="00E51402" w:rsidP="00576BDC">
            <w:pPr>
              <w:spacing w:after="0" w:line="240" w:lineRule="auto"/>
              <w:jc w:val="center"/>
              <w:rPr>
                <w:rFonts w:ascii="Times New Roman" w:hAnsi="Times New Roman"/>
                <w:sz w:val="24"/>
                <w:szCs w:val="28"/>
              </w:rPr>
            </w:pPr>
            <w:r w:rsidRPr="00F458BC">
              <w:rPr>
                <w:rFonts w:ascii="Times New Roman" w:hAnsi="Times New Roman"/>
                <w:sz w:val="24"/>
                <w:szCs w:val="28"/>
              </w:rPr>
              <w:t>Содержание, мг/дм</w:t>
            </w:r>
            <w:r w:rsidRPr="00F458BC">
              <w:rPr>
                <w:rFonts w:ascii="Times New Roman" w:hAnsi="Times New Roman"/>
                <w:sz w:val="24"/>
                <w:szCs w:val="28"/>
                <w:vertAlign w:val="superscript"/>
              </w:rPr>
              <w:t>3</w:t>
            </w:r>
          </w:p>
        </w:tc>
      </w:tr>
      <w:tr w:rsidR="00E51402" w:rsidRPr="00F458BC" w14:paraId="69594778" w14:textId="77777777" w:rsidTr="00576BDC">
        <w:trPr>
          <w:trHeight w:val="142"/>
        </w:trPr>
        <w:tc>
          <w:tcPr>
            <w:tcW w:w="540" w:type="dxa"/>
            <w:vMerge/>
            <w:vAlign w:val="center"/>
          </w:tcPr>
          <w:p w14:paraId="0A40229C" w14:textId="77777777" w:rsidR="00E51402" w:rsidRPr="00F458BC" w:rsidRDefault="00E51402" w:rsidP="00576BDC">
            <w:pPr>
              <w:spacing w:after="0" w:line="240" w:lineRule="auto"/>
              <w:rPr>
                <w:rFonts w:ascii="Times New Roman" w:hAnsi="Times New Roman"/>
                <w:b/>
                <w:bCs/>
                <w:sz w:val="24"/>
                <w:szCs w:val="28"/>
              </w:rPr>
            </w:pPr>
          </w:p>
        </w:tc>
        <w:tc>
          <w:tcPr>
            <w:tcW w:w="0" w:type="auto"/>
            <w:vMerge/>
            <w:vAlign w:val="center"/>
          </w:tcPr>
          <w:p w14:paraId="597C79D6" w14:textId="77777777" w:rsidR="00E51402" w:rsidRPr="00F458BC" w:rsidRDefault="00E51402" w:rsidP="00576BDC">
            <w:pPr>
              <w:spacing w:after="0" w:line="240" w:lineRule="auto"/>
              <w:rPr>
                <w:rFonts w:ascii="Times New Roman" w:hAnsi="Times New Roman"/>
                <w:sz w:val="24"/>
                <w:szCs w:val="28"/>
              </w:rPr>
            </w:pPr>
          </w:p>
        </w:tc>
        <w:tc>
          <w:tcPr>
            <w:tcW w:w="838" w:type="dxa"/>
          </w:tcPr>
          <w:p w14:paraId="175AE54E" w14:textId="77777777" w:rsidR="00E51402" w:rsidRPr="00F458BC" w:rsidRDefault="00E51402" w:rsidP="00576BDC">
            <w:pPr>
              <w:spacing w:after="0" w:line="240" w:lineRule="auto"/>
              <w:jc w:val="both"/>
              <w:rPr>
                <w:rFonts w:ascii="Times New Roman" w:hAnsi="Times New Roman"/>
                <w:sz w:val="24"/>
                <w:szCs w:val="28"/>
                <w:lang w:val="en-US"/>
              </w:rPr>
            </w:pPr>
            <w:r w:rsidRPr="00F458BC">
              <w:rPr>
                <w:rFonts w:ascii="Times New Roman" w:hAnsi="Times New Roman"/>
                <w:sz w:val="24"/>
                <w:szCs w:val="28"/>
                <w:lang w:val="en-US"/>
              </w:rPr>
              <w:t>Ce</w:t>
            </w:r>
          </w:p>
        </w:tc>
        <w:tc>
          <w:tcPr>
            <w:tcW w:w="921" w:type="dxa"/>
          </w:tcPr>
          <w:p w14:paraId="151B9DA8" w14:textId="77777777" w:rsidR="00E51402" w:rsidRPr="00F458BC" w:rsidRDefault="00E51402" w:rsidP="00576BDC">
            <w:pPr>
              <w:spacing w:after="0" w:line="240" w:lineRule="auto"/>
              <w:jc w:val="both"/>
              <w:rPr>
                <w:rFonts w:ascii="Times New Roman" w:hAnsi="Times New Roman"/>
                <w:sz w:val="24"/>
                <w:szCs w:val="28"/>
                <w:lang w:val="en-US"/>
              </w:rPr>
            </w:pPr>
            <w:r w:rsidRPr="00F458BC">
              <w:rPr>
                <w:rFonts w:ascii="Times New Roman" w:hAnsi="Times New Roman"/>
                <w:sz w:val="24"/>
                <w:szCs w:val="28"/>
                <w:lang w:val="en-US"/>
              </w:rPr>
              <w:t>Y</w:t>
            </w:r>
          </w:p>
        </w:tc>
        <w:tc>
          <w:tcPr>
            <w:tcW w:w="769" w:type="dxa"/>
          </w:tcPr>
          <w:p w14:paraId="5F7BF1F9" w14:textId="77777777" w:rsidR="00E51402" w:rsidRPr="00F458BC" w:rsidRDefault="00E51402" w:rsidP="00576BDC">
            <w:pPr>
              <w:spacing w:after="0" w:line="240" w:lineRule="auto"/>
              <w:jc w:val="both"/>
              <w:rPr>
                <w:rFonts w:ascii="Times New Roman" w:hAnsi="Times New Roman"/>
                <w:sz w:val="24"/>
                <w:szCs w:val="28"/>
                <w:lang w:val="en-US"/>
              </w:rPr>
            </w:pPr>
            <w:r w:rsidRPr="00F458BC">
              <w:rPr>
                <w:rFonts w:ascii="Times New Roman" w:hAnsi="Times New Roman"/>
                <w:sz w:val="24"/>
                <w:szCs w:val="28"/>
                <w:lang w:val="en-US"/>
              </w:rPr>
              <w:t>Dy</w:t>
            </w:r>
          </w:p>
        </w:tc>
        <w:tc>
          <w:tcPr>
            <w:tcW w:w="769" w:type="dxa"/>
          </w:tcPr>
          <w:p w14:paraId="30FEC349" w14:textId="77777777" w:rsidR="00E51402" w:rsidRPr="00F458BC" w:rsidRDefault="00E51402" w:rsidP="00576BDC">
            <w:pPr>
              <w:spacing w:after="0" w:line="240" w:lineRule="auto"/>
              <w:jc w:val="both"/>
              <w:rPr>
                <w:rFonts w:ascii="Times New Roman" w:hAnsi="Times New Roman"/>
                <w:sz w:val="24"/>
                <w:szCs w:val="28"/>
                <w:lang w:val="en-US"/>
              </w:rPr>
            </w:pPr>
            <w:r w:rsidRPr="00F458BC">
              <w:rPr>
                <w:rFonts w:ascii="Times New Roman" w:hAnsi="Times New Roman"/>
                <w:sz w:val="24"/>
                <w:szCs w:val="28"/>
                <w:lang w:val="en-US"/>
              </w:rPr>
              <w:t>Yb</w:t>
            </w:r>
          </w:p>
        </w:tc>
        <w:tc>
          <w:tcPr>
            <w:tcW w:w="921" w:type="dxa"/>
          </w:tcPr>
          <w:p w14:paraId="38969B97" w14:textId="77777777" w:rsidR="00E51402" w:rsidRPr="00F458BC" w:rsidRDefault="00E51402" w:rsidP="00576BDC">
            <w:pPr>
              <w:spacing w:after="0" w:line="240" w:lineRule="auto"/>
              <w:jc w:val="both"/>
              <w:rPr>
                <w:rFonts w:ascii="Times New Roman" w:hAnsi="Times New Roman"/>
                <w:sz w:val="24"/>
                <w:szCs w:val="28"/>
                <w:lang w:val="en-US"/>
              </w:rPr>
            </w:pPr>
            <w:r w:rsidRPr="00F458BC">
              <w:rPr>
                <w:rFonts w:ascii="Times New Roman" w:hAnsi="Times New Roman"/>
                <w:sz w:val="24"/>
                <w:szCs w:val="28"/>
                <w:lang w:val="en-US"/>
              </w:rPr>
              <w:t>Nd</w:t>
            </w:r>
          </w:p>
        </w:tc>
        <w:tc>
          <w:tcPr>
            <w:tcW w:w="769" w:type="dxa"/>
          </w:tcPr>
          <w:p w14:paraId="04DBC20E" w14:textId="77777777" w:rsidR="00E51402" w:rsidRPr="00F458BC" w:rsidRDefault="00E51402" w:rsidP="00576BDC">
            <w:pPr>
              <w:spacing w:after="0" w:line="240" w:lineRule="auto"/>
              <w:jc w:val="both"/>
              <w:rPr>
                <w:rFonts w:ascii="Times New Roman" w:hAnsi="Times New Roman"/>
                <w:sz w:val="24"/>
                <w:szCs w:val="28"/>
                <w:lang w:val="en-US"/>
              </w:rPr>
            </w:pPr>
            <w:r w:rsidRPr="00F458BC">
              <w:rPr>
                <w:rFonts w:ascii="Times New Roman" w:hAnsi="Times New Roman"/>
                <w:sz w:val="24"/>
                <w:szCs w:val="28"/>
                <w:lang w:val="en-US"/>
              </w:rPr>
              <w:t>Gd</w:t>
            </w:r>
          </w:p>
        </w:tc>
        <w:tc>
          <w:tcPr>
            <w:tcW w:w="769" w:type="dxa"/>
          </w:tcPr>
          <w:p w14:paraId="7DB05086" w14:textId="77777777" w:rsidR="00E51402" w:rsidRPr="00F458BC" w:rsidRDefault="00E51402" w:rsidP="00576BDC">
            <w:pPr>
              <w:spacing w:after="0" w:line="240" w:lineRule="auto"/>
              <w:jc w:val="both"/>
              <w:rPr>
                <w:rFonts w:ascii="Times New Roman" w:hAnsi="Times New Roman"/>
                <w:sz w:val="24"/>
                <w:szCs w:val="28"/>
                <w:lang w:val="en-US"/>
              </w:rPr>
            </w:pPr>
            <w:r w:rsidRPr="00F458BC">
              <w:rPr>
                <w:rFonts w:ascii="Times New Roman" w:hAnsi="Times New Roman"/>
                <w:sz w:val="24"/>
                <w:szCs w:val="28"/>
                <w:lang w:val="en-US"/>
              </w:rPr>
              <w:t>Sm</w:t>
            </w:r>
          </w:p>
        </w:tc>
        <w:tc>
          <w:tcPr>
            <w:tcW w:w="860" w:type="dxa"/>
          </w:tcPr>
          <w:p w14:paraId="700E22C8" w14:textId="77777777" w:rsidR="00E51402" w:rsidRPr="00F458BC" w:rsidRDefault="00E51402" w:rsidP="00576BDC">
            <w:pPr>
              <w:spacing w:after="0" w:line="240" w:lineRule="auto"/>
              <w:jc w:val="center"/>
              <w:rPr>
                <w:rFonts w:ascii="Times New Roman" w:hAnsi="Times New Roman"/>
                <w:color w:val="FF0000"/>
                <w:sz w:val="24"/>
                <w:szCs w:val="28"/>
              </w:rPr>
            </w:pPr>
            <w:r w:rsidRPr="00F458BC">
              <w:rPr>
                <w:rFonts w:ascii="Times New Roman" w:hAnsi="Times New Roman"/>
                <w:sz w:val="24"/>
                <w:szCs w:val="28"/>
              </w:rPr>
              <w:t>ΣРЗЭ</w:t>
            </w:r>
          </w:p>
        </w:tc>
      </w:tr>
      <w:tr w:rsidR="00E51402" w:rsidRPr="00F458BC" w14:paraId="0DF971EF" w14:textId="77777777" w:rsidTr="00654539">
        <w:trPr>
          <w:trHeight w:val="280"/>
        </w:trPr>
        <w:tc>
          <w:tcPr>
            <w:tcW w:w="540" w:type="dxa"/>
          </w:tcPr>
          <w:p w14:paraId="2117A754"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1</w:t>
            </w:r>
          </w:p>
        </w:tc>
        <w:tc>
          <w:tcPr>
            <w:tcW w:w="2398" w:type="dxa"/>
          </w:tcPr>
          <w:p w14:paraId="237B081A"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Исходный р-р</w:t>
            </w:r>
          </w:p>
        </w:tc>
        <w:tc>
          <w:tcPr>
            <w:tcW w:w="838" w:type="dxa"/>
          </w:tcPr>
          <w:p w14:paraId="41F284F8"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10,0</w:t>
            </w:r>
          </w:p>
        </w:tc>
        <w:tc>
          <w:tcPr>
            <w:tcW w:w="921" w:type="dxa"/>
          </w:tcPr>
          <w:p w14:paraId="0FE3E86D" w14:textId="77777777" w:rsidR="00E51402" w:rsidRPr="00F458BC" w:rsidRDefault="00E07ECE" w:rsidP="00576BDC">
            <w:pPr>
              <w:spacing w:after="0" w:line="240" w:lineRule="auto"/>
              <w:jc w:val="both"/>
              <w:rPr>
                <w:rFonts w:ascii="Times New Roman" w:hAnsi="Times New Roman"/>
                <w:sz w:val="24"/>
                <w:szCs w:val="28"/>
              </w:rPr>
            </w:pPr>
            <w:r w:rsidRPr="00F458BC">
              <w:rPr>
                <w:rFonts w:ascii="Times New Roman" w:hAnsi="Times New Roman"/>
                <w:sz w:val="24"/>
                <w:szCs w:val="28"/>
              </w:rPr>
              <w:t>36</w:t>
            </w:r>
            <w:r w:rsidR="00E51402" w:rsidRPr="00F458BC">
              <w:rPr>
                <w:rFonts w:ascii="Times New Roman" w:hAnsi="Times New Roman"/>
                <w:sz w:val="24"/>
                <w:szCs w:val="28"/>
              </w:rPr>
              <w:t>,21</w:t>
            </w:r>
          </w:p>
        </w:tc>
        <w:tc>
          <w:tcPr>
            <w:tcW w:w="769" w:type="dxa"/>
          </w:tcPr>
          <w:p w14:paraId="35585844"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5,11</w:t>
            </w:r>
          </w:p>
        </w:tc>
        <w:tc>
          <w:tcPr>
            <w:tcW w:w="769" w:type="dxa"/>
          </w:tcPr>
          <w:p w14:paraId="193F0B29"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3,42</w:t>
            </w:r>
          </w:p>
        </w:tc>
        <w:tc>
          <w:tcPr>
            <w:tcW w:w="921" w:type="dxa"/>
          </w:tcPr>
          <w:p w14:paraId="229BF14C"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16,21</w:t>
            </w:r>
          </w:p>
        </w:tc>
        <w:tc>
          <w:tcPr>
            <w:tcW w:w="769" w:type="dxa"/>
          </w:tcPr>
          <w:p w14:paraId="5384BC70"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8,66</w:t>
            </w:r>
          </w:p>
        </w:tc>
        <w:tc>
          <w:tcPr>
            <w:tcW w:w="769" w:type="dxa"/>
          </w:tcPr>
          <w:p w14:paraId="263DE7A3" w14:textId="77777777" w:rsidR="00E51402" w:rsidRPr="00F458BC" w:rsidRDefault="00E07ECE" w:rsidP="00576BDC">
            <w:pPr>
              <w:spacing w:after="0" w:line="240" w:lineRule="auto"/>
              <w:jc w:val="both"/>
              <w:rPr>
                <w:rFonts w:ascii="Times New Roman" w:hAnsi="Times New Roman"/>
                <w:sz w:val="24"/>
                <w:szCs w:val="28"/>
              </w:rPr>
            </w:pPr>
            <w:r w:rsidRPr="00F458BC">
              <w:rPr>
                <w:rFonts w:ascii="Times New Roman" w:hAnsi="Times New Roman"/>
                <w:sz w:val="24"/>
                <w:szCs w:val="28"/>
              </w:rPr>
              <w:t>3,70</w:t>
            </w:r>
          </w:p>
        </w:tc>
        <w:tc>
          <w:tcPr>
            <w:tcW w:w="860" w:type="dxa"/>
          </w:tcPr>
          <w:p w14:paraId="2FEC0E9D" w14:textId="77777777" w:rsidR="00E51402" w:rsidRPr="00F458BC" w:rsidRDefault="00522863" w:rsidP="00576BDC">
            <w:pPr>
              <w:spacing w:after="0" w:line="240" w:lineRule="auto"/>
              <w:jc w:val="center"/>
              <w:rPr>
                <w:rFonts w:ascii="Times New Roman" w:hAnsi="Times New Roman"/>
                <w:sz w:val="24"/>
                <w:szCs w:val="28"/>
              </w:rPr>
            </w:pPr>
            <w:r w:rsidRPr="00F458BC">
              <w:rPr>
                <w:rFonts w:ascii="Times New Roman" w:hAnsi="Times New Roman"/>
                <w:sz w:val="24"/>
                <w:szCs w:val="28"/>
              </w:rPr>
              <w:t>83,0</w:t>
            </w:r>
            <w:r w:rsidR="00E51402" w:rsidRPr="00F458BC">
              <w:rPr>
                <w:rFonts w:ascii="Times New Roman" w:hAnsi="Times New Roman"/>
                <w:sz w:val="24"/>
                <w:szCs w:val="28"/>
              </w:rPr>
              <w:t>3</w:t>
            </w:r>
          </w:p>
        </w:tc>
      </w:tr>
      <w:tr w:rsidR="00E51402" w:rsidRPr="00F458BC" w14:paraId="5C125909" w14:textId="77777777" w:rsidTr="00654539">
        <w:trPr>
          <w:trHeight w:val="280"/>
        </w:trPr>
        <w:tc>
          <w:tcPr>
            <w:tcW w:w="540" w:type="dxa"/>
          </w:tcPr>
          <w:p w14:paraId="35948995"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2</w:t>
            </w:r>
          </w:p>
        </w:tc>
        <w:tc>
          <w:tcPr>
            <w:tcW w:w="2398" w:type="dxa"/>
          </w:tcPr>
          <w:p w14:paraId="1E6EF5F8"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15 минут</w:t>
            </w:r>
          </w:p>
        </w:tc>
        <w:tc>
          <w:tcPr>
            <w:tcW w:w="838" w:type="dxa"/>
          </w:tcPr>
          <w:p w14:paraId="21DEE098"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9,15</w:t>
            </w:r>
          </w:p>
        </w:tc>
        <w:tc>
          <w:tcPr>
            <w:tcW w:w="921" w:type="dxa"/>
          </w:tcPr>
          <w:p w14:paraId="7E5AF537"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32,08</w:t>
            </w:r>
          </w:p>
        </w:tc>
        <w:tc>
          <w:tcPr>
            <w:tcW w:w="769" w:type="dxa"/>
          </w:tcPr>
          <w:p w14:paraId="027E428F"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5,01</w:t>
            </w:r>
          </w:p>
        </w:tc>
        <w:tc>
          <w:tcPr>
            <w:tcW w:w="769" w:type="dxa"/>
          </w:tcPr>
          <w:p w14:paraId="40CC19ED"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3,22</w:t>
            </w:r>
          </w:p>
        </w:tc>
        <w:tc>
          <w:tcPr>
            <w:tcW w:w="921" w:type="dxa"/>
          </w:tcPr>
          <w:p w14:paraId="710B78DB"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15,74</w:t>
            </w:r>
          </w:p>
        </w:tc>
        <w:tc>
          <w:tcPr>
            <w:tcW w:w="769" w:type="dxa"/>
          </w:tcPr>
          <w:p w14:paraId="60285FA5"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8,28</w:t>
            </w:r>
          </w:p>
        </w:tc>
        <w:tc>
          <w:tcPr>
            <w:tcW w:w="769" w:type="dxa"/>
          </w:tcPr>
          <w:p w14:paraId="07EA20F9"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3,82</w:t>
            </w:r>
          </w:p>
        </w:tc>
        <w:tc>
          <w:tcPr>
            <w:tcW w:w="860" w:type="dxa"/>
          </w:tcPr>
          <w:p w14:paraId="3BFFB6BE" w14:textId="77777777" w:rsidR="00E51402" w:rsidRPr="00F458BC" w:rsidRDefault="00E51402" w:rsidP="00576BDC">
            <w:pPr>
              <w:spacing w:after="0" w:line="240" w:lineRule="auto"/>
              <w:jc w:val="center"/>
              <w:rPr>
                <w:rFonts w:ascii="Times New Roman" w:hAnsi="Times New Roman"/>
                <w:sz w:val="24"/>
                <w:szCs w:val="28"/>
              </w:rPr>
            </w:pPr>
            <w:r w:rsidRPr="00F458BC">
              <w:rPr>
                <w:rFonts w:ascii="Times New Roman" w:hAnsi="Times New Roman"/>
                <w:sz w:val="24"/>
                <w:szCs w:val="28"/>
              </w:rPr>
              <w:t>77,3</w:t>
            </w:r>
          </w:p>
        </w:tc>
      </w:tr>
      <w:tr w:rsidR="00E51402" w:rsidRPr="00F458BC" w14:paraId="66B6A268" w14:textId="77777777" w:rsidTr="00576BDC">
        <w:trPr>
          <w:trHeight w:val="256"/>
        </w:trPr>
        <w:tc>
          <w:tcPr>
            <w:tcW w:w="540" w:type="dxa"/>
          </w:tcPr>
          <w:p w14:paraId="46EE8915"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3</w:t>
            </w:r>
          </w:p>
        </w:tc>
        <w:tc>
          <w:tcPr>
            <w:tcW w:w="2398" w:type="dxa"/>
          </w:tcPr>
          <w:p w14:paraId="480DCA2A"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30 минут</w:t>
            </w:r>
          </w:p>
        </w:tc>
        <w:tc>
          <w:tcPr>
            <w:tcW w:w="838" w:type="dxa"/>
          </w:tcPr>
          <w:p w14:paraId="54117770"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8,89</w:t>
            </w:r>
          </w:p>
        </w:tc>
        <w:tc>
          <w:tcPr>
            <w:tcW w:w="921" w:type="dxa"/>
          </w:tcPr>
          <w:p w14:paraId="3D1FD6C9"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30,78</w:t>
            </w:r>
          </w:p>
        </w:tc>
        <w:tc>
          <w:tcPr>
            <w:tcW w:w="769" w:type="dxa"/>
          </w:tcPr>
          <w:p w14:paraId="097FA15C"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4,77</w:t>
            </w:r>
          </w:p>
        </w:tc>
        <w:tc>
          <w:tcPr>
            <w:tcW w:w="769" w:type="dxa"/>
          </w:tcPr>
          <w:p w14:paraId="005DECB7"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3,11</w:t>
            </w:r>
          </w:p>
        </w:tc>
        <w:tc>
          <w:tcPr>
            <w:tcW w:w="921" w:type="dxa"/>
          </w:tcPr>
          <w:p w14:paraId="2E4ED4FD"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14,81</w:t>
            </w:r>
          </w:p>
        </w:tc>
        <w:tc>
          <w:tcPr>
            <w:tcW w:w="769" w:type="dxa"/>
          </w:tcPr>
          <w:p w14:paraId="214DC3B5"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7,98</w:t>
            </w:r>
          </w:p>
        </w:tc>
        <w:tc>
          <w:tcPr>
            <w:tcW w:w="769" w:type="dxa"/>
          </w:tcPr>
          <w:p w14:paraId="3F59B7CB" w14:textId="77777777" w:rsidR="00E51402" w:rsidRPr="00F458BC" w:rsidRDefault="00E51402" w:rsidP="00576BDC">
            <w:pPr>
              <w:spacing w:after="0" w:line="240" w:lineRule="auto"/>
              <w:jc w:val="both"/>
              <w:rPr>
                <w:rFonts w:ascii="Times New Roman" w:hAnsi="Times New Roman"/>
                <w:sz w:val="24"/>
                <w:szCs w:val="28"/>
              </w:rPr>
            </w:pPr>
            <w:r w:rsidRPr="00F458BC">
              <w:rPr>
                <w:rFonts w:ascii="Times New Roman" w:hAnsi="Times New Roman"/>
                <w:sz w:val="24"/>
                <w:szCs w:val="28"/>
              </w:rPr>
              <w:t>3,77</w:t>
            </w:r>
          </w:p>
        </w:tc>
        <w:tc>
          <w:tcPr>
            <w:tcW w:w="860" w:type="dxa"/>
          </w:tcPr>
          <w:p w14:paraId="6FECB3B2" w14:textId="77777777" w:rsidR="00E51402" w:rsidRPr="00F458BC" w:rsidRDefault="00E51402" w:rsidP="00576BDC">
            <w:pPr>
              <w:spacing w:after="0" w:line="240" w:lineRule="auto"/>
              <w:jc w:val="center"/>
              <w:rPr>
                <w:rFonts w:ascii="Times New Roman" w:hAnsi="Times New Roman"/>
                <w:sz w:val="24"/>
                <w:szCs w:val="28"/>
              </w:rPr>
            </w:pPr>
            <w:r w:rsidRPr="00F458BC">
              <w:rPr>
                <w:rFonts w:ascii="Times New Roman" w:hAnsi="Times New Roman"/>
                <w:sz w:val="24"/>
                <w:szCs w:val="28"/>
              </w:rPr>
              <w:t>74,11</w:t>
            </w:r>
          </w:p>
        </w:tc>
      </w:tr>
      <w:tr w:rsidR="008E57AC" w:rsidRPr="00F458BC" w14:paraId="4917F29A" w14:textId="77777777" w:rsidTr="00654539">
        <w:trPr>
          <w:trHeight w:val="280"/>
        </w:trPr>
        <w:tc>
          <w:tcPr>
            <w:tcW w:w="540" w:type="dxa"/>
          </w:tcPr>
          <w:p w14:paraId="07815B9B"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4</w:t>
            </w:r>
          </w:p>
        </w:tc>
        <w:tc>
          <w:tcPr>
            <w:tcW w:w="2398" w:type="dxa"/>
          </w:tcPr>
          <w:p w14:paraId="08A40B66"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60 минут</w:t>
            </w:r>
          </w:p>
        </w:tc>
        <w:tc>
          <w:tcPr>
            <w:tcW w:w="838" w:type="dxa"/>
          </w:tcPr>
          <w:p w14:paraId="1856037A"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8,64</w:t>
            </w:r>
          </w:p>
        </w:tc>
        <w:tc>
          <w:tcPr>
            <w:tcW w:w="921" w:type="dxa"/>
          </w:tcPr>
          <w:p w14:paraId="36D0145F"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29,57</w:t>
            </w:r>
          </w:p>
        </w:tc>
        <w:tc>
          <w:tcPr>
            <w:tcW w:w="769" w:type="dxa"/>
          </w:tcPr>
          <w:p w14:paraId="67AA4B10"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4,57</w:t>
            </w:r>
          </w:p>
        </w:tc>
        <w:tc>
          <w:tcPr>
            <w:tcW w:w="769" w:type="dxa"/>
          </w:tcPr>
          <w:p w14:paraId="0B0E9AC1"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3,05</w:t>
            </w:r>
          </w:p>
        </w:tc>
        <w:tc>
          <w:tcPr>
            <w:tcW w:w="921" w:type="dxa"/>
          </w:tcPr>
          <w:p w14:paraId="4A538DD8"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13,66</w:t>
            </w:r>
          </w:p>
        </w:tc>
        <w:tc>
          <w:tcPr>
            <w:tcW w:w="769" w:type="dxa"/>
          </w:tcPr>
          <w:p w14:paraId="027565FF"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7,49</w:t>
            </w:r>
          </w:p>
        </w:tc>
        <w:tc>
          <w:tcPr>
            <w:tcW w:w="769" w:type="dxa"/>
          </w:tcPr>
          <w:p w14:paraId="6CD6A8E6"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3,71</w:t>
            </w:r>
          </w:p>
        </w:tc>
        <w:tc>
          <w:tcPr>
            <w:tcW w:w="860" w:type="dxa"/>
          </w:tcPr>
          <w:p w14:paraId="021A616B" w14:textId="77777777" w:rsidR="008E57AC" w:rsidRPr="00F458BC" w:rsidRDefault="008E57AC" w:rsidP="00576BDC">
            <w:pPr>
              <w:spacing w:after="0" w:line="240" w:lineRule="auto"/>
              <w:jc w:val="center"/>
              <w:rPr>
                <w:rFonts w:ascii="Times New Roman" w:hAnsi="Times New Roman"/>
                <w:sz w:val="24"/>
                <w:szCs w:val="28"/>
              </w:rPr>
            </w:pPr>
            <w:r w:rsidRPr="00F458BC">
              <w:rPr>
                <w:rFonts w:ascii="Times New Roman" w:hAnsi="Times New Roman"/>
                <w:sz w:val="24"/>
                <w:szCs w:val="28"/>
              </w:rPr>
              <w:t>70,69</w:t>
            </w:r>
          </w:p>
        </w:tc>
      </w:tr>
      <w:tr w:rsidR="008E57AC" w:rsidRPr="00F458BC" w14:paraId="5380B488" w14:textId="77777777" w:rsidTr="00654539">
        <w:trPr>
          <w:trHeight w:val="280"/>
        </w:trPr>
        <w:tc>
          <w:tcPr>
            <w:tcW w:w="540" w:type="dxa"/>
          </w:tcPr>
          <w:p w14:paraId="36C2E8A5"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5</w:t>
            </w:r>
          </w:p>
        </w:tc>
        <w:tc>
          <w:tcPr>
            <w:tcW w:w="2398" w:type="dxa"/>
          </w:tcPr>
          <w:p w14:paraId="6E63E598"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120 минут</w:t>
            </w:r>
          </w:p>
        </w:tc>
        <w:tc>
          <w:tcPr>
            <w:tcW w:w="838" w:type="dxa"/>
          </w:tcPr>
          <w:p w14:paraId="096BE864"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8,31</w:t>
            </w:r>
          </w:p>
        </w:tc>
        <w:tc>
          <w:tcPr>
            <w:tcW w:w="921" w:type="dxa"/>
          </w:tcPr>
          <w:p w14:paraId="0BBEF4A9"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28,21</w:t>
            </w:r>
          </w:p>
        </w:tc>
        <w:tc>
          <w:tcPr>
            <w:tcW w:w="769" w:type="dxa"/>
          </w:tcPr>
          <w:p w14:paraId="37BCB0F1"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4,33</w:t>
            </w:r>
          </w:p>
        </w:tc>
        <w:tc>
          <w:tcPr>
            <w:tcW w:w="769" w:type="dxa"/>
          </w:tcPr>
          <w:p w14:paraId="5CDCD435"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2,91</w:t>
            </w:r>
          </w:p>
        </w:tc>
        <w:tc>
          <w:tcPr>
            <w:tcW w:w="921" w:type="dxa"/>
          </w:tcPr>
          <w:p w14:paraId="1EC5DA1C"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13,23</w:t>
            </w:r>
          </w:p>
        </w:tc>
        <w:tc>
          <w:tcPr>
            <w:tcW w:w="769" w:type="dxa"/>
          </w:tcPr>
          <w:p w14:paraId="274D2A62"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7,35</w:t>
            </w:r>
          </w:p>
        </w:tc>
        <w:tc>
          <w:tcPr>
            <w:tcW w:w="769" w:type="dxa"/>
          </w:tcPr>
          <w:p w14:paraId="565FACA5" w14:textId="77777777" w:rsidR="008E57AC" w:rsidRPr="00F458BC" w:rsidRDefault="008E57AC" w:rsidP="00576BDC">
            <w:pPr>
              <w:spacing w:after="0" w:line="240" w:lineRule="auto"/>
              <w:jc w:val="both"/>
              <w:rPr>
                <w:rFonts w:ascii="Times New Roman" w:hAnsi="Times New Roman"/>
                <w:sz w:val="24"/>
                <w:szCs w:val="28"/>
              </w:rPr>
            </w:pPr>
            <w:r w:rsidRPr="00F458BC">
              <w:rPr>
                <w:rFonts w:ascii="Times New Roman" w:hAnsi="Times New Roman"/>
                <w:sz w:val="24"/>
                <w:szCs w:val="28"/>
              </w:rPr>
              <w:t>3,63</w:t>
            </w:r>
          </w:p>
        </w:tc>
        <w:tc>
          <w:tcPr>
            <w:tcW w:w="860" w:type="dxa"/>
          </w:tcPr>
          <w:p w14:paraId="2F6F14E0" w14:textId="77777777" w:rsidR="008E57AC" w:rsidRPr="00F458BC" w:rsidRDefault="008E57AC" w:rsidP="00576BDC">
            <w:pPr>
              <w:spacing w:after="0" w:line="240" w:lineRule="auto"/>
              <w:jc w:val="center"/>
              <w:rPr>
                <w:rFonts w:ascii="Times New Roman" w:hAnsi="Times New Roman"/>
                <w:sz w:val="24"/>
                <w:szCs w:val="28"/>
              </w:rPr>
            </w:pPr>
            <w:r w:rsidRPr="00F458BC">
              <w:rPr>
                <w:rFonts w:ascii="Times New Roman" w:hAnsi="Times New Roman"/>
                <w:sz w:val="24"/>
                <w:szCs w:val="28"/>
              </w:rPr>
              <w:t>70,05</w:t>
            </w:r>
          </w:p>
        </w:tc>
      </w:tr>
    </w:tbl>
    <w:p w14:paraId="0B9AB979" w14:textId="77777777" w:rsidR="00654539" w:rsidRDefault="00654539" w:rsidP="004D18C8">
      <w:pPr>
        <w:spacing w:after="0" w:line="240" w:lineRule="auto"/>
        <w:ind w:firstLine="709"/>
        <w:jc w:val="both"/>
        <w:rPr>
          <w:rFonts w:ascii="Times New Roman" w:hAnsi="Times New Roman"/>
          <w:sz w:val="28"/>
          <w:szCs w:val="28"/>
        </w:rPr>
      </w:pPr>
    </w:p>
    <w:p w14:paraId="49CA184B" w14:textId="447A4ABA" w:rsidR="00E51402" w:rsidRDefault="00E51402" w:rsidP="004D18C8">
      <w:pPr>
        <w:spacing w:after="0" w:line="240" w:lineRule="auto"/>
        <w:ind w:firstLine="709"/>
        <w:jc w:val="both"/>
        <w:rPr>
          <w:rFonts w:ascii="Times New Roman" w:hAnsi="Times New Roman"/>
          <w:sz w:val="28"/>
          <w:szCs w:val="28"/>
        </w:rPr>
      </w:pPr>
      <w:r w:rsidRPr="00AE0DD5">
        <w:rPr>
          <w:rFonts w:ascii="Times New Roman" w:hAnsi="Times New Roman"/>
          <w:sz w:val="28"/>
          <w:szCs w:val="28"/>
        </w:rPr>
        <w:t xml:space="preserve">Общий вид зависимости изменения концентрации железа во времени при термогидролизе </w:t>
      </w:r>
      <w:r w:rsidR="005E1D6F">
        <w:rPr>
          <w:rFonts w:ascii="Times New Roman" w:hAnsi="Times New Roman"/>
          <w:sz w:val="28"/>
          <w:szCs w:val="28"/>
        </w:rPr>
        <w:t>представлен на рисунке 34</w:t>
      </w:r>
      <w:r w:rsidRPr="00AE0DD5">
        <w:rPr>
          <w:rFonts w:ascii="Times New Roman" w:hAnsi="Times New Roman"/>
          <w:sz w:val="28"/>
          <w:szCs w:val="28"/>
        </w:rPr>
        <w:t>.</w:t>
      </w:r>
    </w:p>
    <w:p w14:paraId="22918BC0" w14:textId="77777777" w:rsidR="00721D88" w:rsidRPr="00AE0DD5" w:rsidRDefault="00721D88" w:rsidP="004D18C8">
      <w:pPr>
        <w:spacing w:after="0" w:line="240" w:lineRule="auto"/>
        <w:ind w:firstLine="709"/>
        <w:jc w:val="both"/>
        <w:rPr>
          <w:rFonts w:ascii="Times New Roman" w:hAnsi="Times New Roman"/>
          <w:sz w:val="28"/>
          <w:szCs w:val="28"/>
        </w:rPr>
      </w:pPr>
    </w:p>
    <w:p w14:paraId="6912DE12" w14:textId="03F82A4B" w:rsidR="00E51402" w:rsidRPr="0042221C" w:rsidRDefault="00721D88" w:rsidP="00E5140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5E18C555" wp14:editId="399AC571">
            <wp:extent cx="4368969" cy="38195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30869" cy="3873641"/>
                    </a:xfrm>
                    <a:prstGeom prst="rect">
                      <a:avLst/>
                    </a:prstGeom>
                    <a:noFill/>
                    <a:ln>
                      <a:noFill/>
                    </a:ln>
                  </pic:spPr>
                </pic:pic>
              </a:graphicData>
            </a:graphic>
          </wp:inline>
        </w:drawing>
      </w:r>
    </w:p>
    <w:p w14:paraId="13DE36CD" w14:textId="77777777" w:rsidR="00E51402" w:rsidRPr="003E34D0" w:rsidRDefault="00E51402" w:rsidP="00654539">
      <w:pPr>
        <w:spacing w:before="240" w:line="240" w:lineRule="auto"/>
        <w:jc w:val="center"/>
        <w:rPr>
          <w:rFonts w:ascii="Times New Roman" w:hAnsi="Times New Roman"/>
          <w:sz w:val="28"/>
          <w:szCs w:val="28"/>
        </w:rPr>
      </w:pPr>
      <w:r w:rsidRPr="003E34D0">
        <w:rPr>
          <w:rFonts w:ascii="Times New Roman" w:hAnsi="Times New Roman"/>
          <w:sz w:val="28"/>
          <w:szCs w:val="28"/>
        </w:rPr>
        <w:t xml:space="preserve">Рисунок </w:t>
      </w:r>
      <w:r w:rsidR="00B43461" w:rsidRPr="003E34D0">
        <w:rPr>
          <w:rFonts w:ascii="Times New Roman" w:hAnsi="Times New Roman"/>
          <w:sz w:val="28"/>
          <w:szCs w:val="28"/>
        </w:rPr>
        <w:t>34</w:t>
      </w:r>
      <w:r w:rsidRPr="003E34D0">
        <w:rPr>
          <w:rFonts w:ascii="Times New Roman" w:hAnsi="Times New Roman"/>
          <w:sz w:val="28"/>
          <w:szCs w:val="28"/>
        </w:rPr>
        <w:t xml:space="preserve"> –Изменение концентрации железа в процессе термогидролиза</w:t>
      </w:r>
    </w:p>
    <w:p w14:paraId="4EE91D48" w14:textId="2C4CE425" w:rsidR="008F1397" w:rsidRPr="00C85A52" w:rsidRDefault="00E51402" w:rsidP="008F1397">
      <w:pPr>
        <w:spacing w:after="0" w:line="240" w:lineRule="auto"/>
        <w:ind w:firstLine="708"/>
        <w:jc w:val="both"/>
        <w:rPr>
          <w:rFonts w:ascii="Times New Roman" w:hAnsi="Times New Roman"/>
          <w:sz w:val="28"/>
          <w:szCs w:val="28"/>
        </w:rPr>
      </w:pPr>
      <w:r w:rsidRPr="00C85A52">
        <w:rPr>
          <w:rFonts w:ascii="Times New Roman" w:hAnsi="Times New Roman"/>
          <w:sz w:val="28"/>
          <w:szCs w:val="28"/>
        </w:rPr>
        <w:t xml:space="preserve">Как следует из рисунка, для данного процесса индукционный период кристаллизации не характерен. Кинетическую кривую условно можно разделить на два участка </w:t>
      </w:r>
      <w:r w:rsidRPr="00C85A52">
        <w:rPr>
          <w:rFonts w:ascii="Times New Roman" w:hAnsi="Times New Roman"/>
          <w:b/>
          <w:bCs/>
          <w:sz w:val="28"/>
          <w:szCs w:val="28"/>
        </w:rPr>
        <w:t xml:space="preserve">аb и </w:t>
      </w:r>
      <w:r w:rsidRPr="00C85A52">
        <w:rPr>
          <w:rFonts w:ascii="Times New Roman" w:hAnsi="Times New Roman"/>
          <w:b/>
          <w:bCs/>
          <w:sz w:val="28"/>
          <w:szCs w:val="28"/>
          <w:lang w:val="en-US"/>
        </w:rPr>
        <w:t>b</w:t>
      </w:r>
      <w:r w:rsidRPr="00C85A52">
        <w:rPr>
          <w:rFonts w:ascii="Times New Roman" w:hAnsi="Times New Roman"/>
          <w:b/>
          <w:bCs/>
          <w:sz w:val="28"/>
          <w:szCs w:val="28"/>
        </w:rPr>
        <w:t xml:space="preserve">с. </w:t>
      </w:r>
      <w:r w:rsidRPr="00C85A52">
        <w:rPr>
          <w:rFonts w:ascii="Times New Roman" w:hAnsi="Times New Roman"/>
          <w:sz w:val="28"/>
          <w:szCs w:val="28"/>
        </w:rPr>
        <w:t>На основании полученн</w:t>
      </w:r>
      <w:r w:rsidR="008F1397" w:rsidRPr="00C85A52">
        <w:rPr>
          <w:rFonts w:ascii="Times New Roman" w:hAnsi="Times New Roman"/>
          <w:sz w:val="28"/>
          <w:szCs w:val="28"/>
        </w:rPr>
        <w:t>ых экспериментальных данных были рассчитаны константы</w:t>
      </w:r>
      <w:r w:rsidRPr="00C85A52">
        <w:rPr>
          <w:rFonts w:ascii="Times New Roman" w:hAnsi="Times New Roman"/>
          <w:sz w:val="28"/>
          <w:szCs w:val="28"/>
        </w:rPr>
        <w:t xml:space="preserve"> скорости осаждения железа </w:t>
      </w:r>
      <w:r w:rsidR="008F1397" w:rsidRPr="00C85A52">
        <w:rPr>
          <w:rFonts w:ascii="Times New Roman" w:hAnsi="Times New Roman"/>
          <w:sz w:val="28"/>
          <w:szCs w:val="28"/>
        </w:rPr>
        <w:t xml:space="preserve">при трех исследованных температурах </w:t>
      </w:r>
      <w:r w:rsidRPr="00C85A52">
        <w:rPr>
          <w:rFonts w:ascii="Times New Roman" w:hAnsi="Times New Roman"/>
          <w:sz w:val="28"/>
          <w:szCs w:val="28"/>
        </w:rPr>
        <w:t xml:space="preserve">на участке </w:t>
      </w:r>
      <w:r w:rsidRPr="00C85A52">
        <w:rPr>
          <w:rFonts w:ascii="Times New Roman" w:hAnsi="Times New Roman"/>
          <w:b/>
          <w:bCs/>
          <w:sz w:val="28"/>
          <w:szCs w:val="28"/>
        </w:rPr>
        <w:t>аb</w:t>
      </w:r>
      <w:r w:rsidR="008F1397" w:rsidRPr="00C85A52">
        <w:rPr>
          <w:rFonts w:ascii="Times New Roman" w:hAnsi="Times New Roman"/>
          <w:sz w:val="28"/>
          <w:szCs w:val="28"/>
        </w:rPr>
        <w:t xml:space="preserve"> и значение эффективной энергии активации</w:t>
      </w:r>
      <w:r w:rsidR="00D100A5" w:rsidRPr="00C85A52">
        <w:rPr>
          <w:rFonts w:ascii="Times New Roman" w:hAnsi="Times New Roman"/>
          <w:sz w:val="28"/>
          <w:szCs w:val="28"/>
        </w:rPr>
        <w:t xml:space="preserve">. </w:t>
      </w:r>
      <w:r w:rsidRPr="00C85A52">
        <w:rPr>
          <w:rFonts w:ascii="Times New Roman" w:hAnsi="Times New Roman"/>
          <w:sz w:val="28"/>
          <w:szCs w:val="28"/>
        </w:rPr>
        <w:t>Расчет кинетических констант вели графическим путем согласно формулам 9</w:t>
      </w:r>
      <w:r w:rsidR="001749F4" w:rsidRPr="001749F4">
        <w:rPr>
          <w:rFonts w:ascii="Times New Roman" w:hAnsi="Times New Roman"/>
          <w:sz w:val="28"/>
          <w:szCs w:val="28"/>
        </w:rPr>
        <w:t xml:space="preserve"> –</w:t>
      </w:r>
      <w:r w:rsidRPr="00C85A52">
        <w:rPr>
          <w:rFonts w:ascii="Times New Roman" w:hAnsi="Times New Roman"/>
          <w:sz w:val="28"/>
          <w:szCs w:val="28"/>
        </w:rPr>
        <w:t>14 представленным во второй главе.</w:t>
      </w:r>
    </w:p>
    <w:p w14:paraId="60151F95" w14:textId="77777777" w:rsidR="008F1397" w:rsidRPr="00C85A52" w:rsidRDefault="008F1397" w:rsidP="00654539">
      <w:pPr>
        <w:spacing w:line="240" w:lineRule="auto"/>
        <w:ind w:firstLine="708"/>
        <w:jc w:val="both"/>
        <w:rPr>
          <w:rFonts w:ascii="Times New Roman" w:hAnsi="Times New Roman"/>
          <w:sz w:val="28"/>
          <w:szCs w:val="28"/>
        </w:rPr>
      </w:pPr>
      <w:r w:rsidRPr="00C85A52">
        <w:rPr>
          <w:rFonts w:ascii="Times New Roman" w:hAnsi="Times New Roman"/>
          <w:sz w:val="28"/>
          <w:szCs w:val="28"/>
        </w:rPr>
        <w:t>На рисунке 35</w:t>
      </w:r>
      <w:r w:rsidR="00E51402" w:rsidRPr="00C85A52">
        <w:rPr>
          <w:rFonts w:ascii="Times New Roman" w:hAnsi="Times New Roman"/>
          <w:sz w:val="28"/>
          <w:szCs w:val="28"/>
        </w:rPr>
        <w:t xml:space="preserve"> представлена логарифмическая зависимость изменения концентрации железа во времени при </w:t>
      </w:r>
      <w:r w:rsidRPr="00C85A52">
        <w:rPr>
          <w:rFonts w:ascii="Times New Roman" w:hAnsi="Times New Roman"/>
          <w:sz w:val="28"/>
          <w:szCs w:val="28"/>
        </w:rPr>
        <w:t>трех температурах.</w:t>
      </w:r>
      <w:r w:rsidR="00E51402" w:rsidRPr="00C85A52">
        <w:rPr>
          <w:rFonts w:ascii="Times New Roman" w:hAnsi="Times New Roman"/>
          <w:sz w:val="28"/>
          <w:szCs w:val="28"/>
        </w:rPr>
        <w:t xml:space="preserve"> Как видно из рисунка, зависимость прямолинейн</w:t>
      </w:r>
      <w:r w:rsidR="00204131" w:rsidRPr="00C85A52">
        <w:rPr>
          <w:rFonts w:ascii="Times New Roman" w:hAnsi="Times New Roman"/>
          <w:sz w:val="28"/>
          <w:szCs w:val="28"/>
        </w:rPr>
        <w:t>а</w:t>
      </w:r>
      <w:r w:rsidR="00E51402" w:rsidRPr="00C85A52">
        <w:rPr>
          <w:rFonts w:ascii="Times New Roman" w:hAnsi="Times New Roman"/>
          <w:sz w:val="28"/>
          <w:szCs w:val="28"/>
        </w:rPr>
        <w:t>, следовательно, имеет место первый порядок реакции.</w:t>
      </w:r>
    </w:p>
    <w:p w14:paraId="25697B76" w14:textId="77777777" w:rsidR="008F1397" w:rsidRPr="00B92B03" w:rsidRDefault="0020785B" w:rsidP="004D18C8">
      <w:pPr>
        <w:spacing w:after="0" w:line="240" w:lineRule="auto"/>
        <w:jc w:val="center"/>
        <w:rPr>
          <w:rFonts w:ascii="Times New Roman" w:hAnsi="Times New Roman"/>
          <w:sz w:val="28"/>
          <w:szCs w:val="28"/>
        </w:rPr>
      </w:pPr>
      <w:r w:rsidRPr="00C85A52">
        <w:rPr>
          <w:noProof/>
          <w:lang w:eastAsia="ru-RU"/>
        </w:rPr>
        <w:drawing>
          <wp:inline distT="0" distB="0" distL="0" distR="0" wp14:anchorId="13411D41" wp14:editId="0DCADE83">
            <wp:extent cx="4619092" cy="27717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53338" cy="2852332"/>
                    </a:xfrm>
                    <a:prstGeom prst="rect">
                      <a:avLst/>
                    </a:prstGeom>
                    <a:noFill/>
                    <a:ln>
                      <a:noFill/>
                    </a:ln>
                  </pic:spPr>
                </pic:pic>
              </a:graphicData>
            </a:graphic>
          </wp:inline>
        </w:drawing>
      </w:r>
    </w:p>
    <w:p w14:paraId="5AB219A9" w14:textId="0FC3C7DD" w:rsidR="00526E9B" w:rsidRPr="002355EB" w:rsidRDefault="00526E9B" w:rsidP="004D18C8">
      <w:pPr>
        <w:pStyle w:val="110"/>
        <w:spacing w:before="240" w:after="240"/>
        <w:ind w:firstLine="709"/>
        <w:jc w:val="center"/>
        <w:rPr>
          <w:sz w:val="28"/>
          <w:szCs w:val="28"/>
        </w:rPr>
      </w:pPr>
      <w:r w:rsidRPr="002355EB">
        <w:rPr>
          <w:sz w:val="28"/>
          <w:szCs w:val="28"/>
        </w:rPr>
        <w:t>1-70</w:t>
      </w:r>
      <w:r w:rsidR="0029105C" w:rsidRPr="006B7ACB">
        <w:rPr>
          <w:sz w:val="28"/>
          <w:szCs w:val="28"/>
        </w:rPr>
        <w:t xml:space="preserve"> </w:t>
      </w:r>
      <w:r w:rsidRPr="0029105C">
        <w:rPr>
          <w:sz w:val="28"/>
          <w:szCs w:val="28"/>
          <w:vertAlign w:val="superscript"/>
          <w:lang w:val="kk-KZ"/>
        </w:rPr>
        <w:t>ᴼ</w:t>
      </w:r>
      <w:r w:rsidRPr="002355EB">
        <w:rPr>
          <w:sz w:val="28"/>
          <w:szCs w:val="28"/>
          <w:lang w:val="kk-KZ"/>
        </w:rPr>
        <w:t>С</w:t>
      </w:r>
      <w:r w:rsidRPr="002355EB">
        <w:rPr>
          <w:sz w:val="28"/>
          <w:szCs w:val="28"/>
        </w:rPr>
        <w:t>; 2-55</w:t>
      </w:r>
      <w:r w:rsidR="0029105C" w:rsidRPr="006B7ACB">
        <w:rPr>
          <w:sz w:val="28"/>
          <w:szCs w:val="28"/>
        </w:rPr>
        <w:t xml:space="preserve"> </w:t>
      </w:r>
      <w:r w:rsidRPr="0029105C">
        <w:rPr>
          <w:sz w:val="28"/>
          <w:szCs w:val="28"/>
          <w:vertAlign w:val="superscript"/>
          <w:lang w:val="kk-KZ"/>
        </w:rPr>
        <w:t>ᴼ</w:t>
      </w:r>
      <w:r w:rsidRPr="002355EB">
        <w:rPr>
          <w:sz w:val="28"/>
          <w:szCs w:val="28"/>
          <w:lang w:val="kk-KZ"/>
        </w:rPr>
        <w:t>С</w:t>
      </w:r>
      <w:r w:rsidRPr="002355EB">
        <w:rPr>
          <w:sz w:val="28"/>
          <w:szCs w:val="28"/>
        </w:rPr>
        <w:t>; 3-40</w:t>
      </w:r>
      <w:r w:rsidR="0029105C" w:rsidRPr="006B7ACB">
        <w:rPr>
          <w:sz w:val="28"/>
          <w:szCs w:val="28"/>
        </w:rPr>
        <w:t xml:space="preserve"> </w:t>
      </w:r>
      <w:r w:rsidRPr="0029105C">
        <w:rPr>
          <w:sz w:val="28"/>
          <w:szCs w:val="28"/>
          <w:vertAlign w:val="superscript"/>
          <w:lang w:val="kk-KZ"/>
        </w:rPr>
        <w:t>ᴼ</w:t>
      </w:r>
      <w:r w:rsidRPr="002355EB">
        <w:rPr>
          <w:sz w:val="28"/>
          <w:szCs w:val="28"/>
          <w:lang w:val="kk-KZ"/>
        </w:rPr>
        <w:t>С</w:t>
      </w:r>
    </w:p>
    <w:p w14:paraId="7D8F4048" w14:textId="77777777" w:rsidR="008F1397" w:rsidRDefault="008F1397" w:rsidP="008F1397">
      <w:pPr>
        <w:spacing w:after="0" w:line="240" w:lineRule="auto"/>
        <w:jc w:val="center"/>
        <w:rPr>
          <w:rFonts w:ascii="Times New Roman" w:hAnsi="Times New Roman"/>
          <w:sz w:val="28"/>
          <w:szCs w:val="28"/>
        </w:rPr>
      </w:pPr>
      <w:r w:rsidRPr="00B654BF">
        <w:rPr>
          <w:rFonts w:ascii="Times New Roman" w:hAnsi="Times New Roman"/>
          <w:sz w:val="28"/>
          <w:szCs w:val="28"/>
        </w:rPr>
        <w:t>Р</w:t>
      </w:r>
      <w:r w:rsidR="00204131" w:rsidRPr="00B654BF">
        <w:rPr>
          <w:rFonts w:ascii="Times New Roman" w:hAnsi="Times New Roman"/>
          <w:bCs/>
          <w:sz w:val="28"/>
          <w:szCs w:val="28"/>
        </w:rPr>
        <w:t>исунок 35</w:t>
      </w:r>
      <w:r w:rsidRPr="00B654BF">
        <w:rPr>
          <w:rFonts w:ascii="Times New Roman" w:hAnsi="Times New Roman"/>
          <w:bCs/>
          <w:sz w:val="28"/>
          <w:szCs w:val="28"/>
        </w:rPr>
        <w:t xml:space="preserve"> - </w:t>
      </w:r>
      <w:r w:rsidRPr="00B654BF">
        <w:rPr>
          <w:rFonts w:ascii="Times New Roman" w:hAnsi="Times New Roman"/>
          <w:sz w:val="28"/>
          <w:szCs w:val="28"/>
        </w:rPr>
        <w:t xml:space="preserve">Зависимость изменения логарифма концентрации железа </w:t>
      </w:r>
      <w:r w:rsidR="00204131" w:rsidRPr="00B654BF">
        <w:rPr>
          <w:rFonts w:ascii="Times New Roman" w:hAnsi="Times New Roman"/>
          <w:sz w:val="28"/>
          <w:szCs w:val="28"/>
        </w:rPr>
        <w:t xml:space="preserve">во времени </w:t>
      </w:r>
      <w:r w:rsidR="00B654BF">
        <w:rPr>
          <w:rFonts w:ascii="Times New Roman" w:hAnsi="Times New Roman"/>
          <w:sz w:val="28"/>
          <w:szCs w:val="28"/>
        </w:rPr>
        <w:t>от температуры</w:t>
      </w:r>
    </w:p>
    <w:p w14:paraId="53CD4E65" w14:textId="77777777" w:rsidR="000A06DB" w:rsidRPr="002A7370" w:rsidRDefault="000A06DB" w:rsidP="008F1397">
      <w:pPr>
        <w:spacing w:after="0" w:line="240" w:lineRule="auto"/>
        <w:jc w:val="center"/>
        <w:rPr>
          <w:rFonts w:ascii="Times New Roman" w:hAnsi="Times New Roman"/>
          <w:sz w:val="28"/>
          <w:szCs w:val="28"/>
        </w:rPr>
      </w:pPr>
    </w:p>
    <w:p w14:paraId="7BA20CD4" w14:textId="77777777" w:rsidR="00204131" w:rsidRPr="002A7370" w:rsidRDefault="00204131" w:rsidP="00204131">
      <w:pPr>
        <w:spacing w:after="0"/>
        <w:ind w:firstLine="709"/>
        <w:jc w:val="both"/>
        <w:rPr>
          <w:rFonts w:ascii="Times New Roman" w:hAnsi="Times New Roman"/>
          <w:sz w:val="28"/>
          <w:szCs w:val="28"/>
        </w:rPr>
      </w:pPr>
      <w:r w:rsidRPr="002A7370">
        <w:rPr>
          <w:rFonts w:ascii="Times New Roman" w:hAnsi="Times New Roman"/>
          <w:sz w:val="28"/>
          <w:szCs w:val="28"/>
        </w:rPr>
        <w:t>Порядок химической реакции зависит от природы растворенного вещества, пресыщения, температуры, скорости перемешивания и определяется числом стадий образования центров кристаллизации и числом направлений его роста, а также законом роста.</w:t>
      </w:r>
    </w:p>
    <w:p w14:paraId="12D318D4" w14:textId="77777777" w:rsidR="00204131" w:rsidRPr="002A7370" w:rsidRDefault="00204131" w:rsidP="00204131">
      <w:pPr>
        <w:spacing w:after="0" w:line="240" w:lineRule="auto"/>
        <w:ind w:firstLine="708"/>
        <w:jc w:val="both"/>
        <w:rPr>
          <w:rFonts w:ascii="Times New Roman" w:hAnsi="Times New Roman"/>
          <w:sz w:val="28"/>
          <w:szCs w:val="28"/>
        </w:rPr>
      </w:pPr>
      <w:r w:rsidRPr="002A7370">
        <w:rPr>
          <w:rFonts w:ascii="Times New Roman" w:hAnsi="Times New Roman"/>
          <w:sz w:val="28"/>
          <w:szCs w:val="28"/>
        </w:rPr>
        <w:t>Учитывая, что порядок реакции в данном случае равен 1, имеет место 1 стадия, т.е. образование зародышей и рост кристаллов</w:t>
      </w:r>
      <w:r w:rsidR="00B63EB8" w:rsidRPr="002A7370">
        <w:rPr>
          <w:rFonts w:ascii="Times New Roman" w:hAnsi="Times New Roman"/>
          <w:sz w:val="28"/>
          <w:szCs w:val="28"/>
        </w:rPr>
        <w:t xml:space="preserve"> </w:t>
      </w:r>
      <w:r w:rsidRPr="002A7370">
        <w:rPr>
          <w:rFonts w:ascii="Times New Roman" w:hAnsi="Times New Roman"/>
          <w:sz w:val="28"/>
          <w:szCs w:val="28"/>
        </w:rPr>
        <w:t xml:space="preserve"> происходят одновременно.</w:t>
      </w:r>
    </w:p>
    <w:p w14:paraId="476C4193" w14:textId="1D08A811" w:rsidR="00204131" w:rsidRPr="002A7370" w:rsidRDefault="00204131" w:rsidP="000A06DB">
      <w:pPr>
        <w:spacing w:after="0" w:line="240" w:lineRule="auto"/>
        <w:ind w:firstLine="709"/>
        <w:jc w:val="both"/>
        <w:rPr>
          <w:rFonts w:ascii="Times New Roman" w:hAnsi="Times New Roman"/>
          <w:sz w:val="28"/>
          <w:szCs w:val="28"/>
        </w:rPr>
      </w:pPr>
      <w:r w:rsidRPr="002A7370">
        <w:rPr>
          <w:rFonts w:ascii="Times New Roman" w:hAnsi="Times New Roman"/>
          <w:sz w:val="28"/>
          <w:szCs w:val="28"/>
        </w:rPr>
        <w:t>Рассчитанные значения константы скорости составили: при нагревании раствора до 40</w:t>
      </w:r>
      <w:r w:rsidR="0029105C" w:rsidRPr="0029105C">
        <w:rPr>
          <w:rFonts w:ascii="Times New Roman" w:hAnsi="Times New Roman"/>
          <w:sz w:val="28"/>
          <w:szCs w:val="28"/>
        </w:rPr>
        <w:t xml:space="preserve"> </w:t>
      </w:r>
      <w:r w:rsidRPr="0029105C">
        <w:rPr>
          <w:rFonts w:ascii="Times New Roman" w:hAnsi="Times New Roman"/>
          <w:sz w:val="28"/>
          <w:szCs w:val="28"/>
          <w:vertAlign w:val="superscript"/>
          <w:lang w:val="kk-KZ"/>
        </w:rPr>
        <w:t>ᴼ</w:t>
      </w:r>
      <w:r w:rsidRPr="002A7370">
        <w:rPr>
          <w:rFonts w:ascii="Times New Roman" w:hAnsi="Times New Roman"/>
          <w:sz w:val="28"/>
          <w:szCs w:val="28"/>
          <w:lang w:val="kk-KZ"/>
        </w:rPr>
        <w:t>С</w:t>
      </w:r>
      <w:r w:rsidRPr="002A7370">
        <w:rPr>
          <w:rFonts w:ascii="Times New Roman" w:hAnsi="Times New Roman"/>
          <w:sz w:val="28"/>
          <w:szCs w:val="28"/>
        </w:rPr>
        <w:t xml:space="preserve"> - 2,7·10</w:t>
      </w:r>
      <w:r w:rsidRPr="002A7370">
        <w:rPr>
          <w:rFonts w:ascii="Times New Roman" w:hAnsi="Times New Roman"/>
          <w:sz w:val="28"/>
          <w:szCs w:val="28"/>
          <w:vertAlign w:val="superscript"/>
        </w:rPr>
        <w:t>-3</w:t>
      </w:r>
      <w:r w:rsidRPr="002A7370">
        <w:rPr>
          <w:rFonts w:ascii="Times New Roman" w:hAnsi="Times New Roman"/>
          <w:sz w:val="28"/>
          <w:szCs w:val="28"/>
        </w:rPr>
        <w:t xml:space="preserve"> мин </w:t>
      </w:r>
      <w:r w:rsidRPr="002A7370">
        <w:rPr>
          <w:rFonts w:ascii="Times New Roman" w:hAnsi="Times New Roman"/>
          <w:sz w:val="28"/>
          <w:szCs w:val="28"/>
          <w:vertAlign w:val="superscript"/>
        </w:rPr>
        <w:t>-1</w:t>
      </w:r>
      <w:r w:rsidRPr="002A7370">
        <w:rPr>
          <w:rFonts w:ascii="Times New Roman" w:hAnsi="Times New Roman"/>
          <w:sz w:val="28"/>
          <w:szCs w:val="28"/>
        </w:rPr>
        <w:t>; 55</w:t>
      </w:r>
      <w:r w:rsidR="0029105C" w:rsidRPr="0029105C">
        <w:rPr>
          <w:rFonts w:ascii="Times New Roman" w:hAnsi="Times New Roman"/>
          <w:sz w:val="28"/>
          <w:szCs w:val="28"/>
        </w:rPr>
        <w:t xml:space="preserve"> </w:t>
      </w:r>
      <w:r w:rsidRPr="0029105C">
        <w:rPr>
          <w:rFonts w:ascii="Times New Roman" w:hAnsi="Times New Roman"/>
          <w:sz w:val="28"/>
          <w:szCs w:val="28"/>
          <w:vertAlign w:val="superscript"/>
          <w:lang w:val="kk-KZ"/>
        </w:rPr>
        <w:t>ᴼ</w:t>
      </w:r>
      <w:r w:rsidRPr="002A7370">
        <w:rPr>
          <w:rFonts w:ascii="Times New Roman" w:hAnsi="Times New Roman"/>
          <w:sz w:val="28"/>
          <w:szCs w:val="28"/>
          <w:lang w:val="kk-KZ"/>
        </w:rPr>
        <w:t>С</w:t>
      </w:r>
      <w:r w:rsidRPr="002A7370">
        <w:rPr>
          <w:rFonts w:ascii="Times New Roman" w:hAnsi="Times New Roman"/>
          <w:sz w:val="28"/>
          <w:szCs w:val="28"/>
        </w:rPr>
        <w:t xml:space="preserve"> – 2,6·10</w:t>
      </w:r>
      <w:r w:rsidRPr="002A7370">
        <w:rPr>
          <w:rFonts w:ascii="Times New Roman" w:hAnsi="Times New Roman"/>
          <w:sz w:val="28"/>
          <w:szCs w:val="28"/>
          <w:vertAlign w:val="superscript"/>
        </w:rPr>
        <w:t>-3</w:t>
      </w:r>
      <w:r w:rsidRPr="002A7370">
        <w:rPr>
          <w:rFonts w:ascii="Times New Roman" w:hAnsi="Times New Roman"/>
          <w:sz w:val="28"/>
          <w:szCs w:val="28"/>
        </w:rPr>
        <w:t xml:space="preserve"> мин </w:t>
      </w:r>
      <w:r w:rsidRPr="002A7370">
        <w:rPr>
          <w:rFonts w:ascii="Times New Roman" w:hAnsi="Times New Roman"/>
          <w:sz w:val="28"/>
          <w:szCs w:val="28"/>
          <w:vertAlign w:val="superscript"/>
        </w:rPr>
        <w:t>-1</w:t>
      </w:r>
      <w:r w:rsidRPr="002A7370">
        <w:rPr>
          <w:rFonts w:ascii="Times New Roman" w:hAnsi="Times New Roman"/>
          <w:sz w:val="28"/>
          <w:szCs w:val="28"/>
        </w:rPr>
        <w:t>; 70</w:t>
      </w:r>
      <w:r w:rsidR="0029105C" w:rsidRPr="0029105C">
        <w:rPr>
          <w:rFonts w:ascii="Times New Roman" w:hAnsi="Times New Roman"/>
          <w:sz w:val="28"/>
          <w:szCs w:val="28"/>
        </w:rPr>
        <w:t xml:space="preserve"> </w:t>
      </w:r>
      <w:r w:rsidRPr="0029105C">
        <w:rPr>
          <w:rFonts w:ascii="Times New Roman" w:hAnsi="Times New Roman"/>
          <w:sz w:val="28"/>
          <w:szCs w:val="28"/>
          <w:vertAlign w:val="superscript"/>
          <w:lang w:val="kk-KZ"/>
        </w:rPr>
        <w:t>ᴼ</w:t>
      </w:r>
      <w:r w:rsidRPr="002A7370">
        <w:rPr>
          <w:rFonts w:ascii="Times New Roman" w:hAnsi="Times New Roman"/>
          <w:sz w:val="28"/>
          <w:szCs w:val="28"/>
          <w:lang w:val="kk-KZ"/>
        </w:rPr>
        <w:t>С</w:t>
      </w:r>
      <w:r w:rsidRPr="002A7370">
        <w:rPr>
          <w:rFonts w:ascii="Times New Roman" w:hAnsi="Times New Roman"/>
          <w:sz w:val="28"/>
          <w:szCs w:val="28"/>
        </w:rPr>
        <w:t xml:space="preserve"> - 2,4·10</w:t>
      </w:r>
      <w:r w:rsidRPr="002A7370">
        <w:rPr>
          <w:rFonts w:ascii="Times New Roman" w:hAnsi="Times New Roman"/>
          <w:sz w:val="28"/>
          <w:szCs w:val="28"/>
          <w:vertAlign w:val="superscript"/>
        </w:rPr>
        <w:t>-3</w:t>
      </w:r>
      <w:r w:rsidRPr="002A7370">
        <w:rPr>
          <w:rFonts w:ascii="Times New Roman" w:hAnsi="Times New Roman"/>
          <w:sz w:val="28"/>
          <w:szCs w:val="28"/>
        </w:rPr>
        <w:t xml:space="preserve"> мин</w:t>
      </w:r>
      <w:r w:rsidRPr="002A7370">
        <w:rPr>
          <w:rFonts w:ascii="Times New Roman" w:hAnsi="Times New Roman"/>
          <w:sz w:val="28"/>
          <w:szCs w:val="28"/>
          <w:vertAlign w:val="superscript"/>
        </w:rPr>
        <w:t>1</w:t>
      </w:r>
      <w:r w:rsidRPr="002A7370">
        <w:rPr>
          <w:rFonts w:ascii="Times New Roman" w:hAnsi="Times New Roman"/>
          <w:sz w:val="28"/>
          <w:szCs w:val="28"/>
        </w:rPr>
        <w:t>, а эффективной энергии активации (рисунок 36) - 41,5 кДж/моль</w:t>
      </w:r>
      <w:r w:rsidR="002070C1" w:rsidRPr="002A7370">
        <w:rPr>
          <w:rFonts w:ascii="Times New Roman" w:hAnsi="Times New Roman"/>
          <w:sz w:val="28"/>
          <w:szCs w:val="28"/>
        </w:rPr>
        <w:t>, что</w:t>
      </w:r>
      <w:r w:rsidRPr="002A7370">
        <w:rPr>
          <w:rFonts w:ascii="Times New Roman" w:hAnsi="Times New Roman"/>
          <w:sz w:val="28"/>
          <w:szCs w:val="28"/>
        </w:rPr>
        <w:t xml:space="preserve"> указывает на реализацию реакции в кинетической области.</w:t>
      </w:r>
    </w:p>
    <w:p w14:paraId="1F1C85F6" w14:textId="77777777" w:rsidR="00E51402" w:rsidRPr="002A7370" w:rsidRDefault="004D18C8" w:rsidP="00E5140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1BF045BC" wp14:editId="79485015">
            <wp:extent cx="4542543" cy="26955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44359" cy="2696653"/>
                    </a:xfrm>
                    <a:prstGeom prst="rect">
                      <a:avLst/>
                    </a:prstGeom>
                    <a:noFill/>
                    <a:ln>
                      <a:noFill/>
                    </a:ln>
                  </pic:spPr>
                </pic:pic>
              </a:graphicData>
            </a:graphic>
          </wp:inline>
        </w:drawing>
      </w:r>
    </w:p>
    <w:p w14:paraId="5FA655F4" w14:textId="77777777" w:rsidR="0029105C" w:rsidRDefault="0029105C" w:rsidP="0029105C">
      <w:pPr>
        <w:tabs>
          <w:tab w:val="left" w:pos="3855"/>
        </w:tabs>
        <w:spacing w:after="0" w:line="240" w:lineRule="auto"/>
        <w:contextualSpacing/>
        <w:jc w:val="center"/>
        <w:rPr>
          <w:rFonts w:ascii="Times New Roman" w:hAnsi="Times New Roman"/>
          <w:sz w:val="28"/>
          <w:szCs w:val="24"/>
        </w:rPr>
      </w:pPr>
    </w:p>
    <w:p w14:paraId="244BF4E0" w14:textId="6E9C478B" w:rsidR="00E51402" w:rsidRDefault="00526E9B" w:rsidP="0029105C">
      <w:pPr>
        <w:tabs>
          <w:tab w:val="left" w:pos="3855"/>
        </w:tabs>
        <w:spacing w:after="0" w:line="240" w:lineRule="auto"/>
        <w:contextualSpacing/>
        <w:jc w:val="center"/>
        <w:rPr>
          <w:rFonts w:ascii="Times New Roman" w:hAnsi="Times New Roman"/>
          <w:sz w:val="28"/>
          <w:szCs w:val="24"/>
        </w:rPr>
      </w:pPr>
      <w:r w:rsidRPr="002A7370">
        <w:rPr>
          <w:rFonts w:ascii="Times New Roman" w:hAnsi="Times New Roman"/>
          <w:sz w:val="28"/>
          <w:szCs w:val="24"/>
        </w:rPr>
        <w:t>Рисунок 36</w:t>
      </w:r>
      <w:r w:rsidR="00E51402" w:rsidRPr="002A7370">
        <w:rPr>
          <w:rFonts w:ascii="Times New Roman" w:hAnsi="Times New Roman"/>
          <w:sz w:val="28"/>
          <w:szCs w:val="24"/>
        </w:rPr>
        <w:t xml:space="preserve"> – Логарифмическая зависимость константы скорости процесса осаждения железа от температуры</w:t>
      </w:r>
    </w:p>
    <w:p w14:paraId="7C718219" w14:textId="77777777" w:rsidR="009F1EAB" w:rsidRPr="002A7370" w:rsidRDefault="009F1EAB" w:rsidP="0029105C">
      <w:pPr>
        <w:tabs>
          <w:tab w:val="left" w:pos="3855"/>
        </w:tabs>
        <w:spacing w:after="0" w:line="240" w:lineRule="auto"/>
        <w:contextualSpacing/>
        <w:jc w:val="center"/>
        <w:rPr>
          <w:rFonts w:ascii="Times New Roman" w:hAnsi="Times New Roman"/>
          <w:sz w:val="28"/>
          <w:szCs w:val="24"/>
        </w:rPr>
      </w:pPr>
    </w:p>
    <w:p w14:paraId="4D370D05" w14:textId="77777777" w:rsidR="0087635D" w:rsidRPr="0087635D" w:rsidRDefault="004D18C8" w:rsidP="0087635D">
      <w:pPr>
        <w:spacing w:after="0" w:line="240" w:lineRule="auto"/>
        <w:ind w:firstLine="708"/>
        <w:jc w:val="both"/>
        <w:rPr>
          <w:rFonts w:ascii="Times New Roman" w:hAnsi="Times New Roman"/>
          <w:sz w:val="28"/>
          <w:szCs w:val="28"/>
        </w:rPr>
      </w:pPr>
      <w:r w:rsidRPr="002A7370">
        <w:rPr>
          <w:rFonts w:ascii="Times New Roman" w:hAnsi="Times New Roman"/>
          <w:sz w:val="28"/>
          <w:szCs w:val="28"/>
        </w:rPr>
        <w:t xml:space="preserve">На основании проведенных исследований можно констатировать, что гидролитическое осаждение железа является реакцией первого порядка, которая реализуется в кинетической области, т.е. лимитирующей стадией является стадия </w:t>
      </w:r>
      <w:r w:rsidR="0087635D" w:rsidRPr="0087635D">
        <w:rPr>
          <w:rFonts w:ascii="Times New Roman" w:hAnsi="Times New Roman"/>
          <w:sz w:val="28"/>
          <w:szCs w:val="28"/>
        </w:rPr>
        <w:t>формирования осадка.</w:t>
      </w:r>
    </w:p>
    <w:p w14:paraId="53FB567A" w14:textId="77777777" w:rsidR="0087635D" w:rsidRPr="0087635D" w:rsidRDefault="0087635D" w:rsidP="0087635D">
      <w:pPr>
        <w:spacing w:after="0" w:line="240" w:lineRule="auto"/>
        <w:ind w:firstLine="708"/>
        <w:jc w:val="both"/>
        <w:rPr>
          <w:rFonts w:ascii="Times New Roman" w:hAnsi="Times New Roman"/>
          <w:sz w:val="28"/>
          <w:szCs w:val="28"/>
        </w:rPr>
      </w:pPr>
      <w:r w:rsidRPr="0087635D">
        <w:rPr>
          <w:rFonts w:ascii="Times New Roman" w:hAnsi="Times New Roman"/>
          <w:sz w:val="28"/>
          <w:szCs w:val="28"/>
        </w:rPr>
        <w:t xml:space="preserve">В этих условиях повысить эффективность гидролитического осаждения железа возможно при применении затравки. </w:t>
      </w:r>
    </w:p>
    <w:p w14:paraId="5ED8F852" w14:textId="50364662" w:rsidR="00E51402" w:rsidRDefault="00E51402" w:rsidP="0087635D">
      <w:pPr>
        <w:spacing w:after="0" w:line="240" w:lineRule="auto"/>
        <w:ind w:firstLine="708"/>
        <w:jc w:val="both"/>
        <w:rPr>
          <w:rFonts w:ascii="Times New Roman" w:hAnsi="Times New Roman"/>
          <w:sz w:val="28"/>
          <w:szCs w:val="28"/>
        </w:rPr>
      </w:pPr>
    </w:p>
    <w:p w14:paraId="1045DFFB" w14:textId="77777777" w:rsidR="00576BDC" w:rsidRPr="002A7370" w:rsidRDefault="00576BDC" w:rsidP="00526E9B">
      <w:pPr>
        <w:spacing w:after="0" w:line="240" w:lineRule="auto"/>
        <w:rPr>
          <w:rFonts w:ascii="Times New Roman" w:hAnsi="Times New Roman"/>
          <w:sz w:val="28"/>
          <w:szCs w:val="28"/>
        </w:rPr>
      </w:pPr>
    </w:p>
    <w:p w14:paraId="44BB47EB" w14:textId="028DDCA2" w:rsidR="00E51402" w:rsidRDefault="00E51402" w:rsidP="00E51402">
      <w:pPr>
        <w:spacing w:after="0" w:line="240" w:lineRule="auto"/>
        <w:ind w:firstLine="709"/>
        <w:jc w:val="both"/>
        <w:rPr>
          <w:rFonts w:ascii="Times New Roman" w:hAnsi="Times New Roman"/>
          <w:b/>
          <w:sz w:val="28"/>
          <w:szCs w:val="28"/>
        </w:rPr>
      </w:pPr>
      <w:r w:rsidRPr="002A7370">
        <w:rPr>
          <w:rFonts w:ascii="Times New Roman" w:hAnsi="Times New Roman"/>
          <w:b/>
          <w:sz w:val="28"/>
          <w:szCs w:val="28"/>
        </w:rPr>
        <w:t>3.</w:t>
      </w:r>
      <w:r w:rsidR="00812402">
        <w:rPr>
          <w:rFonts w:ascii="Times New Roman" w:hAnsi="Times New Roman"/>
          <w:b/>
          <w:sz w:val="28"/>
          <w:szCs w:val="28"/>
        </w:rPr>
        <w:t>3</w:t>
      </w:r>
      <w:r w:rsidRPr="002A7370">
        <w:rPr>
          <w:rFonts w:ascii="Times New Roman" w:hAnsi="Times New Roman"/>
          <w:b/>
          <w:sz w:val="28"/>
          <w:szCs w:val="28"/>
        </w:rPr>
        <w:t>.</w:t>
      </w:r>
      <w:r w:rsidR="00812402">
        <w:rPr>
          <w:rFonts w:ascii="Times New Roman" w:hAnsi="Times New Roman"/>
          <w:b/>
          <w:sz w:val="28"/>
          <w:szCs w:val="28"/>
        </w:rPr>
        <w:t>2</w:t>
      </w:r>
      <w:r w:rsidRPr="002A7370">
        <w:rPr>
          <w:rFonts w:ascii="Times New Roman" w:hAnsi="Times New Roman"/>
          <w:b/>
          <w:sz w:val="28"/>
          <w:szCs w:val="28"/>
        </w:rPr>
        <w:t xml:space="preserve"> Исследование сорбционного извлечения редкоземельных элементов из продуктивных и модельных растворов</w:t>
      </w:r>
    </w:p>
    <w:p w14:paraId="5FC2CBF3" w14:textId="77777777" w:rsidR="004D18C8" w:rsidRPr="004D18C8" w:rsidRDefault="004D18C8" w:rsidP="00E51402">
      <w:pPr>
        <w:spacing w:after="0" w:line="240" w:lineRule="auto"/>
        <w:ind w:firstLine="709"/>
        <w:jc w:val="both"/>
        <w:rPr>
          <w:rFonts w:ascii="Times New Roman" w:hAnsi="Times New Roman"/>
          <w:sz w:val="28"/>
          <w:szCs w:val="28"/>
        </w:rPr>
      </w:pPr>
    </w:p>
    <w:p w14:paraId="4F17115A" w14:textId="34E624A3" w:rsidR="00E51402" w:rsidRDefault="00E51402" w:rsidP="0029105C">
      <w:pPr>
        <w:spacing w:after="0" w:line="240" w:lineRule="auto"/>
        <w:ind w:firstLine="708"/>
        <w:jc w:val="both"/>
        <w:rPr>
          <w:rFonts w:ascii="Times New Roman" w:hAnsi="Times New Roman"/>
          <w:sz w:val="28"/>
          <w:szCs w:val="28"/>
        </w:rPr>
      </w:pPr>
      <w:r w:rsidRPr="002A7370">
        <w:rPr>
          <w:rFonts w:ascii="Times New Roman" w:hAnsi="Times New Roman"/>
          <w:sz w:val="28"/>
          <w:szCs w:val="28"/>
        </w:rPr>
        <w:t>При очистке продуктивного раствора от трехвалентного железа содержание его снизилось до содержания 0,3 - 0,4</w:t>
      </w:r>
      <w:r w:rsidR="0029105C" w:rsidRPr="0029105C">
        <w:rPr>
          <w:rFonts w:ascii="Times New Roman" w:hAnsi="Times New Roman"/>
          <w:sz w:val="28"/>
          <w:szCs w:val="28"/>
        </w:rPr>
        <w:t xml:space="preserve"> </w:t>
      </w:r>
      <w:r w:rsidRPr="002A7370">
        <w:rPr>
          <w:rFonts w:ascii="Times New Roman" w:hAnsi="Times New Roman"/>
          <w:sz w:val="28"/>
          <w:szCs w:val="28"/>
        </w:rPr>
        <w:t>г/дм</w:t>
      </w:r>
      <w:r w:rsidRPr="002A7370">
        <w:rPr>
          <w:rFonts w:ascii="Times New Roman" w:hAnsi="Times New Roman"/>
          <w:sz w:val="28"/>
          <w:szCs w:val="28"/>
          <w:vertAlign w:val="superscript"/>
        </w:rPr>
        <w:t>3</w:t>
      </w:r>
      <w:r w:rsidRPr="002A7370">
        <w:rPr>
          <w:rFonts w:ascii="Times New Roman" w:hAnsi="Times New Roman"/>
          <w:sz w:val="28"/>
          <w:szCs w:val="28"/>
        </w:rPr>
        <w:t>, однако данное количество трехвалентного железа намного превышает концентрацию редкоземельных элементов в растворе и будет оказывать негативное влияние на сорбционное извлечение. В этой связи проведено восстановление трехвалентного железа до двухвалентного состояния [</w:t>
      </w:r>
      <w:r w:rsidR="001749F4" w:rsidRPr="001749F4">
        <w:rPr>
          <w:rFonts w:ascii="Times New Roman" w:hAnsi="Times New Roman"/>
          <w:sz w:val="28"/>
          <w:szCs w:val="28"/>
        </w:rPr>
        <w:t>143</w:t>
      </w:r>
      <w:r w:rsidRPr="002A7370">
        <w:rPr>
          <w:rFonts w:ascii="Times New Roman" w:hAnsi="Times New Roman"/>
          <w:sz w:val="28"/>
          <w:szCs w:val="28"/>
          <w:lang w:val="kk-KZ"/>
        </w:rPr>
        <w:t>,</w:t>
      </w:r>
      <w:r w:rsidR="0029105C" w:rsidRPr="0029105C">
        <w:rPr>
          <w:rFonts w:ascii="Times New Roman" w:hAnsi="Times New Roman"/>
          <w:sz w:val="28"/>
          <w:szCs w:val="28"/>
        </w:rPr>
        <w:t xml:space="preserve"> </w:t>
      </w:r>
      <w:r w:rsidR="001749F4" w:rsidRPr="001749F4">
        <w:rPr>
          <w:rFonts w:ascii="Times New Roman" w:hAnsi="Times New Roman"/>
          <w:sz w:val="28"/>
          <w:szCs w:val="28"/>
        </w:rPr>
        <w:t>144</w:t>
      </w:r>
      <w:r w:rsidRPr="002A7370">
        <w:rPr>
          <w:rFonts w:ascii="Times New Roman" w:hAnsi="Times New Roman"/>
          <w:sz w:val="28"/>
          <w:szCs w:val="28"/>
          <w:lang w:val="kk-KZ"/>
        </w:rPr>
        <w:t>,</w:t>
      </w:r>
      <w:r w:rsidR="0029105C" w:rsidRPr="0029105C">
        <w:rPr>
          <w:rFonts w:ascii="Times New Roman" w:hAnsi="Times New Roman"/>
          <w:sz w:val="28"/>
          <w:szCs w:val="28"/>
        </w:rPr>
        <w:t xml:space="preserve"> </w:t>
      </w:r>
      <w:r w:rsidRPr="002A7370">
        <w:rPr>
          <w:rFonts w:ascii="Times New Roman" w:hAnsi="Times New Roman"/>
          <w:sz w:val="28"/>
          <w:szCs w:val="28"/>
          <w:lang w:val="kk-KZ"/>
        </w:rPr>
        <w:t>1</w:t>
      </w:r>
      <w:r w:rsidR="001749F4" w:rsidRPr="001749F4">
        <w:rPr>
          <w:rFonts w:ascii="Times New Roman" w:hAnsi="Times New Roman"/>
          <w:sz w:val="28"/>
          <w:szCs w:val="28"/>
        </w:rPr>
        <w:t>45</w:t>
      </w:r>
      <w:r w:rsidRPr="002A7370">
        <w:rPr>
          <w:rFonts w:ascii="Times New Roman" w:hAnsi="Times New Roman"/>
          <w:sz w:val="28"/>
          <w:szCs w:val="28"/>
        </w:rPr>
        <w:t>]</w:t>
      </w:r>
      <w:r w:rsidR="00CA7975" w:rsidRPr="002A7370">
        <w:rPr>
          <w:rFonts w:ascii="Times New Roman" w:hAnsi="Times New Roman"/>
          <w:sz w:val="28"/>
          <w:szCs w:val="28"/>
        </w:rPr>
        <w:t xml:space="preserve"> </w:t>
      </w:r>
      <w:r w:rsidRPr="002A7370">
        <w:rPr>
          <w:rFonts w:ascii="Times New Roman" w:hAnsi="Times New Roman"/>
          <w:sz w:val="28"/>
          <w:szCs w:val="28"/>
        </w:rPr>
        <w:t>сульфитом натрия. В этом случае негативное влияние железа на сорбцию РЗЭ снижается. Для восстановления железа было взято 110</w:t>
      </w:r>
      <w:r w:rsidR="0029105C" w:rsidRPr="0029105C">
        <w:rPr>
          <w:rFonts w:ascii="Times New Roman" w:hAnsi="Times New Roman"/>
          <w:sz w:val="28"/>
          <w:szCs w:val="28"/>
        </w:rPr>
        <w:t xml:space="preserve"> </w:t>
      </w:r>
      <w:r w:rsidRPr="002A7370">
        <w:rPr>
          <w:rFonts w:ascii="Times New Roman" w:hAnsi="Times New Roman"/>
          <w:sz w:val="28"/>
          <w:szCs w:val="28"/>
        </w:rPr>
        <w:t>% стехиометрический необходимого сульфита натрия согласно уравнению:</w:t>
      </w:r>
    </w:p>
    <w:p w14:paraId="3627122A" w14:textId="77777777" w:rsidR="0029105C" w:rsidRPr="002A7370" w:rsidRDefault="0029105C" w:rsidP="0029105C">
      <w:pPr>
        <w:spacing w:after="0" w:line="240" w:lineRule="auto"/>
        <w:ind w:firstLine="708"/>
        <w:jc w:val="both"/>
        <w:rPr>
          <w:rFonts w:ascii="Times New Roman" w:hAnsi="Times New Roman"/>
          <w:sz w:val="28"/>
          <w:szCs w:val="28"/>
        </w:rPr>
      </w:pPr>
    </w:p>
    <w:p w14:paraId="43018F00" w14:textId="13F09D31" w:rsidR="00E51402" w:rsidRDefault="00E51402" w:rsidP="0029105C">
      <w:pPr>
        <w:spacing w:after="0"/>
        <w:jc w:val="right"/>
        <w:rPr>
          <w:rStyle w:val="aff6"/>
          <w:rFonts w:ascii="Times New Roman" w:hAnsi="Times New Roman"/>
          <w:b w:val="0"/>
          <w:sz w:val="28"/>
          <w:lang w:val="pt-BR"/>
        </w:rPr>
      </w:pPr>
      <w:r w:rsidRPr="002A7370">
        <w:rPr>
          <w:rStyle w:val="aff6"/>
          <w:rFonts w:ascii="Times New Roman" w:hAnsi="Times New Roman"/>
          <w:b w:val="0"/>
          <w:sz w:val="28"/>
          <w:lang w:val="pt-BR"/>
        </w:rPr>
        <w:t>Fe</w:t>
      </w:r>
      <w:r w:rsidRPr="002A7370">
        <w:rPr>
          <w:rStyle w:val="aff6"/>
          <w:rFonts w:ascii="Times New Roman" w:hAnsi="Times New Roman"/>
          <w:b w:val="0"/>
          <w:sz w:val="28"/>
          <w:vertAlign w:val="subscript"/>
          <w:lang w:val="pt-BR"/>
        </w:rPr>
        <w:t>2</w:t>
      </w:r>
      <w:r w:rsidRPr="002A7370">
        <w:rPr>
          <w:rStyle w:val="aff6"/>
          <w:rFonts w:ascii="Times New Roman" w:hAnsi="Times New Roman"/>
          <w:b w:val="0"/>
          <w:sz w:val="28"/>
          <w:lang w:val="pt-BR"/>
        </w:rPr>
        <w:t>[SO</w:t>
      </w:r>
      <w:r w:rsidRPr="002A7370">
        <w:rPr>
          <w:rStyle w:val="aff6"/>
          <w:rFonts w:ascii="Times New Roman" w:hAnsi="Times New Roman"/>
          <w:b w:val="0"/>
          <w:sz w:val="28"/>
          <w:vertAlign w:val="subscript"/>
          <w:lang w:val="pt-BR"/>
        </w:rPr>
        <w:t>4</w:t>
      </w:r>
      <w:r w:rsidRPr="002A7370">
        <w:rPr>
          <w:rStyle w:val="aff6"/>
          <w:rFonts w:ascii="Times New Roman" w:hAnsi="Times New Roman"/>
          <w:b w:val="0"/>
          <w:sz w:val="28"/>
          <w:lang w:val="pt-BR"/>
        </w:rPr>
        <w:t>]</w:t>
      </w:r>
      <w:r w:rsidRPr="002A7370">
        <w:rPr>
          <w:rStyle w:val="aff6"/>
          <w:rFonts w:ascii="Times New Roman" w:hAnsi="Times New Roman"/>
          <w:b w:val="0"/>
          <w:sz w:val="28"/>
          <w:vertAlign w:val="subscript"/>
          <w:lang w:val="pt-BR"/>
        </w:rPr>
        <w:t>3</w:t>
      </w:r>
      <w:r w:rsidRPr="002A7370">
        <w:rPr>
          <w:rStyle w:val="aff6"/>
          <w:rFonts w:ascii="Times New Roman" w:eastAsia="TimesNewRomanPSMT" w:hAnsi="Times New Roman"/>
          <w:b w:val="0"/>
          <w:sz w:val="28"/>
          <w:lang w:val="pt-BR"/>
        </w:rPr>
        <w:t> </w:t>
      </w:r>
      <w:r w:rsidRPr="002A7370">
        <w:rPr>
          <w:rStyle w:val="aff6"/>
          <w:rFonts w:ascii="Times New Roman" w:hAnsi="Times New Roman"/>
          <w:b w:val="0"/>
          <w:sz w:val="28"/>
          <w:lang w:val="pt-BR"/>
        </w:rPr>
        <w:t>+</w:t>
      </w:r>
      <w:r w:rsidRPr="002A7370">
        <w:rPr>
          <w:rStyle w:val="aff6"/>
          <w:rFonts w:ascii="Times New Roman" w:eastAsia="TimesNewRomanPSMT" w:hAnsi="Times New Roman"/>
          <w:b w:val="0"/>
          <w:sz w:val="28"/>
          <w:lang w:val="pt-BR"/>
        </w:rPr>
        <w:t> </w:t>
      </w:r>
      <w:r w:rsidRPr="002A7370">
        <w:rPr>
          <w:rStyle w:val="aff6"/>
          <w:rFonts w:ascii="Times New Roman" w:hAnsi="Times New Roman"/>
          <w:b w:val="0"/>
          <w:sz w:val="28"/>
          <w:lang w:val="pt-BR"/>
        </w:rPr>
        <w:t>Na</w:t>
      </w:r>
      <w:r w:rsidRPr="002A7370">
        <w:rPr>
          <w:rStyle w:val="aff6"/>
          <w:rFonts w:ascii="Times New Roman" w:hAnsi="Times New Roman"/>
          <w:b w:val="0"/>
          <w:sz w:val="28"/>
          <w:vertAlign w:val="subscript"/>
          <w:lang w:val="pt-BR"/>
        </w:rPr>
        <w:t>2</w:t>
      </w:r>
      <w:r w:rsidRPr="002A7370">
        <w:rPr>
          <w:rStyle w:val="aff6"/>
          <w:rFonts w:ascii="Times New Roman" w:hAnsi="Times New Roman"/>
          <w:b w:val="0"/>
          <w:sz w:val="28"/>
          <w:lang w:val="pt-BR"/>
        </w:rPr>
        <w:t>SO</w:t>
      </w:r>
      <w:r w:rsidRPr="002A7370">
        <w:rPr>
          <w:rStyle w:val="aff6"/>
          <w:rFonts w:ascii="Times New Roman" w:hAnsi="Times New Roman"/>
          <w:b w:val="0"/>
          <w:sz w:val="28"/>
          <w:vertAlign w:val="subscript"/>
          <w:lang w:val="pt-BR"/>
        </w:rPr>
        <w:t>3</w:t>
      </w:r>
      <w:r w:rsidRPr="002A7370">
        <w:rPr>
          <w:rStyle w:val="aff6"/>
          <w:rFonts w:ascii="Times New Roman" w:eastAsia="TimesNewRomanPSMT" w:hAnsi="Times New Roman"/>
          <w:b w:val="0"/>
          <w:sz w:val="28"/>
          <w:lang w:val="pt-BR"/>
        </w:rPr>
        <w:t> </w:t>
      </w:r>
      <w:r w:rsidRPr="002A7370">
        <w:rPr>
          <w:rStyle w:val="aff6"/>
          <w:rFonts w:ascii="Times New Roman" w:hAnsi="Times New Roman"/>
          <w:b w:val="0"/>
          <w:sz w:val="28"/>
          <w:lang w:val="pt-BR"/>
        </w:rPr>
        <w:t>+</w:t>
      </w:r>
      <w:r w:rsidRPr="002A7370">
        <w:rPr>
          <w:rStyle w:val="aff6"/>
          <w:rFonts w:ascii="Times New Roman" w:eastAsia="TimesNewRomanPSMT" w:hAnsi="Times New Roman"/>
          <w:b w:val="0"/>
          <w:sz w:val="28"/>
          <w:lang w:val="pt-BR"/>
        </w:rPr>
        <w:t> </w:t>
      </w:r>
      <w:r w:rsidRPr="002A7370">
        <w:rPr>
          <w:rStyle w:val="aff6"/>
          <w:rFonts w:ascii="Times New Roman" w:hAnsi="Times New Roman"/>
          <w:b w:val="0"/>
          <w:sz w:val="28"/>
          <w:lang w:val="pt-BR"/>
        </w:rPr>
        <w:t>H</w:t>
      </w:r>
      <w:r w:rsidRPr="002A7370">
        <w:rPr>
          <w:rStyle w:val="aff6"/>
          <w:rFonts w:ascii="Times New Roman" w:hAnsi="Times New Roman"/>
          <w:b w:val="0"/>
          <w:sz w:val="28"/>
          <w:vertAlign w:val="subscript"/>
          <w:lang w:val="pt-BR"/>
        </w:rPr>
        <w:t>2</w:t>
      </w:r>
      <w:r w:rsidRPr="002A7370">
        <w:rPr>
          <w:rStyle w:val="aff6"/>
          <w:rFonts w:ascii="Times New Roman" w:hAnsi="Times New Roman"/>
          <w:b w:val="0"/>
          <w:sz w:val="28"/>
          <w:lang w:val="pt-BR"/>
        </w:rPr>
        <w:t>O</w:t>
      </w:r>
      <w:r w:rsidRPr="002A7370">
        <w:rPr>
          <w:rStyle w:val="aff6"/>
          <w:rFonts w:ascii="Times New Roman" w:eastAsia="TimesNewRomanPSMT" w:hAnsi="Times New Roman"/>
          <w:b w:val="0"/>
          <w:sz w:val="28"/>
          <w:lang w:val="pt-BR"/>
        </w:rPr>
        <w:t> </w:t>
      </w:r>
      <w:r w:rsidRPr="002A7370">
        <w:rPr>
          <w:rStyle w:val="aff6"/>
          <w:rFonts w:ascii="Times New Roman" w:hAnsi="Times New Roman"/>
          <w:b w:val="0"/>
          <w:sz w:val="28"/>
          <w:lang w:val="pt-BR"/>
        </w:rPr>
        <w:t>→</w:t>
      </w:r>
      <w:r w:rsidRPr="002A7370">
        <w:rPr>
          <w:rStyle w:val="aff6"/>
          <w:rFonts w:ascii="Times New Roman" w:eastAsia="TimesNewRomanPSMT" w:hAnsi="Times New Roman"/>
          <w:b w:val="0"/>
          <w:sz w:val="28"/>
          <w:lang w:val="pt-BR"/>
        </w:rPr>
        <w:t> </w:t>
      </w:r>
      <w:r w:rsidRPr="002A7370">
        <w:rPr>
          <w:rStyle w:val="aff6"/>
          <w:rFonts w:ascii="Times New Roman" w:hAnsi="Times New Roman"/>
          <w:b w:val="0"/>
          <w:sz w:val="28"/>
          <w:lang w:val="pt-BR"/>
        </w:rPr>
        <w:t>2</w:t>
      </w:r>
      <w:r w:rsidRPr="002A7370">
        <w:rPr>
          <w:rStyle w:val="aff6"/>
          <w:rFonts w:ascii="Times New Roman" w:eastAsia="TimesNewRomanPSMT" w:hAnsi="Times New Roman"/>
          <w:b w:val="0"/>
          <w:sz w:val="28"/>
          <w:lang w:val="pt-BR"/>
        </w:rPr>
        <w:t> </w:t>
      </w:r>
      <w:r w:rsidRPr="002A7370">
        <w:rPr>
          <w:rStyle w:val="aff6"/>
          <w:rFonts w:ascii="Times New Roman" w:hAnsi="Times New Roman"/>
          <w:b w:val="0"/>
          <w:sz w:val="28"/>
          <w:lang w:val="pt-BR"/>
        </w:rPr>
        <w:t>FeSO</w:t>
      </w:r>
      <w:r w:rsidRPr="002A7370">
        <w:rPr>
          <w:rStyle w:val="aff6"/>
          <w:rFonts w:ascii="Times New Roman" w:hAnsi="Times New Roman"/>
          <w:b w:val="0"/>
          <w:sz w:val="28"/>
          <w:vertAlign w:val="subscript"/>
          <w:lang w:val="pt-BR"/>
        </w:rPr>
        <w:t>4</w:t>
      </w:r>
      <w:r w:rsidRPr="002A7370">
        <w:rPr>
          <w:rStyle w:val="aff6"/>
          <w:rFonts w:ascii="Times New Roman" w:eastAsia="TimesNewRomanPSMT" w:hAnsi="Times New Roman"/>
          <w:b w:val="0"/>
          <w:sz w:val="28"/>
          <w:lang w:val="pt-BR"/>
        </w:rPr>
        <w:t> </w:t>
      </w:r>
      <w:r w:rsidRPr="002A7370">
        <w:rPr>
          <w:rStyle w:val="aff6"/>
          <w:rFonts w:ascii="Times New Roman" w:hAnsi="Times New Roman"/>
          <w:b w:val="0"/>
          <w:sz w:val="28"/>
          <w:lang w:val="pt-BR"/>
        </w:rPr>
        <w:t>+</w:t>
      </w:r>
      <w:r w:rsidRPr="002A7370">
        <w:rPr>
          <w:rStyle w:val="aff6"/>
          <w:rFonts w:ascii="Times New Roman" w:eastAsia="TimesNewRomanPSMT" w:hAnsi="Times New Roman"/>
          <w:b w:val="0"/>
          <w:sz w:val="28"/>
          <w:lang w:val="pt-BR"/>
        </w:rPr>
        <w:t> </w:t>
      </w:r>
      <w:r w:rsidRPr="002A7370">
        <w:rPr>
          <w:rStyle w:val="aff6"/>
          <w:rFonts w:ascii="Times New Roman" w:hAnsi="Times New Roman"/>
          <w:b w:val="0"/>
          <w:sz w:val="28"/>
          <w:lang w:val="pt-BR"/>
        </w:rPr>
        <w:t>Na</w:t>
      </w:r>
      <w:r w:rsidRPr="002A7370">
        <w:rPr>
          <w:rStyle w:val="aff6"/>
          <w:rFonts w:ascii="Times New Roman" w:hAnsi="Times New Roman"/>
          <w:b w:val="0"/>
          <w:sz w:val="28"/>
          <w:vertAlign w:val="subscript"/>
          <w:lang w:val="pt-BR"/>
        </w:rPr>
        <w:t>2</w:t>
      </w:r>
      <w:r w:rsidRPr="002A7370">
        <w:rPr>
          <w:rStyle w:val="aff6"/>
          <w:rFonts w:ascii="Times New Roman" w:hAnsi="Times New Roman"/>
          <w:b w:val="0"/>
          <w:sz w:val="28"/>
          <w:lang w:val="pt-BR"/>
        </w:rPr>
        <w:t>SO</w:t>
      </w:r>
      <w:r w:rsidRPr="002A7370">
        <w:rPr>
          <w:rStyle w:val="aff6"/>
          <w:rFonts w:ascii="Times New Roman" w:hAnsi="Times New Roman"/>
          <w:b w:val="0"/>
          <w:sz w:val="28"/>
          <w:vertAlign w:val="subscript"/>
          <w:lang w:val="pt-BR"/>
        </w:rPr>
        <w:t>4</w:t>
      </w:r>
      <w:r w:rsidRPr="002A7370">
        <w:rPr>
          <w:rStyle w:val="aff6"/>
          <w:rFonts w:ascii="Times New Roman" w:eastAsia="TimesNewRomanPSMT" w:hAnsi="Times New Roman"/>
          <w:b w:val="0"/>
          <w:sz w:val="28"/>
          <w:lang w:val="pt-BR"/>
        </w:rPr>
        <w:t> </w:t>
      </w:r>
      <w:r w:rsidRPr="002A7370">
        <w:rPr>
          <w:rStyle w:val="aff6"/>
          <w:rFonts w:ascii="Times New Roman" w:hAnsi="Times New Roman"/>
          <w:b w:val="0"/>
          <w:sz w:val="28"/>
          <w:lang w:val="pt-BR"/>
        </w:rPr>
        <w:t>+</w:t>
      </w:r>
      <w:r w:rsidRPr="002A7370">
        <w:rPr>
          <w:rStyle w:val="aff6"/>
          <w:rFonts w:ascii="Times New Roman" w:eastAsia="TimesNewRomanPSMT" w:hAnsi="Times New Roman"/>
          <w:b w:val="0"/>
          <w:sz w:val="28"/>
          <w:lang w:val="pt-BR"/>
        </w:rPr>
        <w:t> </w:t>
      </w:r>
      <w:r w:rsidRPr="002A7370">
        <w:rPr>
          <w:rStyle w:val="aff6"/>
          <w:rFonts w:ascii="Times New Roman" w:hAnsi="Times New Roman"/>
          <w:b w:val="0"/>
          <w:sz w:val="28"/>
          <w:lang w:val="pt-BR"/>
        </w:rPr>
        <w:t>H</w:t>
      </w:r>
      <w:r w:rsidRPr="002A7370">
        <w:rPr>
          <w:rStyle w:val="aff6"/>
          <w:rFonts w:ascii="Times New Roman" w:hAnsi="Times New Roman"/>
          <w:b w:val="0"/>
          <w:sz w:val="28"/>
          <w:vertAlign w:val="subscript"/>
          <w:lang w:val="pt-BR"/>
        </w:rPr>
        <w:t>2</w:t>
      </w:r>
      <w:r w:rsidRPr="002A7370">
        <w:rPr>
          <w:rStyle w:val="aff6"/>
          <w:rFonts w:ascii="Times New Roman" w:hAnsi="Times New Roman"/>
          <w:b w:val="0"/>
          <w:sz w:val="28"/>
          <w:lang w:val="pt-BR"/>
        </w:rPr>
        <w:t>SO</w:t>
      </w:r>
      <w:r w:rsidRPr="002A7370">
        <w:rPr>
          <w:rStyle w:val="aff6"/>
          <w:rFonts w:ascii="Times New Roman" w:hAnsi="Times New Roman"/>
          <w:b w:val="0"/>
          <w:sz w:val="28"/>
          <w:vertAlign w:val="subscript"/>
          <w:lang w:val="pt-BR"/>
        </w:rPr>
        <w:t>4</w:t>
      </w:r>
      <w:r w:rsidR="00A75720">
        <w:rPr>
          <w:rStyle w:val="aff6"/>
          <w:rFonts w:ascii="Times New Roman" w:hAnsi="Times New Roman"/>
          <w:b w:val="0"/>
          <w:sz w:val="28"/>
          <w:lang w:val="pt-BR"/>
        </w:rPr>
        <w:tab/>
      </w:r>
      <w:r w:rsidR="00A75720">
        <w:rPr>
          <w:rStyle w:val="aff6"/>
          <w:rFonts w:ascii="Times New Roman" w:hAnsi="Times New Roman"/>
          <w:b w:val="0"/>
          <w:sz w:val="28"/>
          <w:lang w:val="pt-BR"/>
        </w:rPr>
        <w:tab/>
        <w:t>(2</w:t>
      </w:r>
      <w:r w:rsidR="0029105C">
        <w:rPr>
          <w:rStyle w:val="aff6"/>
          <w:rFonts w:ascii="Times New Roman" w:hAnsi="Times New Roman"/>
          <w:b w:val="0"/>
          <w:sz w:val="28"/>
          <w:lang w:val="pt-BR"/>
        </w:rPr>
        <w:t>3</w:t>
      </w:r>
      <w:r w:rsidRPr="002A7370">
        <w:rPr>
          <w:rStyle w:val="aff6"/>
          <w:rFonts w:ascii="Times New Roman" w:hAnsi="Times New Roman"/>
          <w:b w:val="0"/>
          <w:sz w:val="28"/>
          <w:lang w:val="pt-BR"/>
        </w:rPr>
        <w:t>)</w:t>
      </w:r>
    </w:p>
    <w:p w14:paraId="10CB22AA" w14:textId="77777777" w:rsidR="0029105C" w:rsidRPr="002A7370" w:rsidRDefault="0029105C" w:rsidP="0029105C">
      <w:pPr>
        <w:spacing w:after="0"/>
        <w:jc w:val="right"/>
        <w:rPr>
          <w:rStyle w:val="aff6"/>
          <w:rFonts w:ascii="Times New Roman" w:hAnsi="Times New Roman"/>
          <w:b w:val="0"/>
          <w:sz w:val="28"/>
          <w:lang w:val="pt-BR"/>
        </w:rPr>
      </w:pPr>
    </w:p>
    <w:p w14:paraId="2DD7BCA8" w14:textId="04CB498E" w:rsidR="00E51402" w:rsidRPr="002A7370" w:rsidRDefault="00E51402" w:rsidP="0029105C">
      <w:pPr>
        <w:spacing w:after="0"/>
        <w:ind w:firstLine="708"/>
        <w:jc w:val="both"/>
        <w:rPr>
          <w:rFonts w:ascii="Times New Roman" w:hAnsi="Times New Roman"/>
          <w:sz w:val="28"/>
          <w:szCs w:val="28"/>
        </w:rPr>
      </w:pPr>
      <w:r w:rsidRPr="002A7370">
        <w:rPr>
          <w:rFonts w:ascii="Times New Roman" w:hAnsi="Times New Roman"/>
          <w:sz w:val="28"/>
          <w:szCs w:val="28"/>
        </w:rPr>
        <w:t>Продуктивный раствор после очистки от трехвалентного железа поступал на сорбцию редкоземельных элементов.Сорбцию вели в статическом режиме ионитом КУ-2-8н.</w:t>
      </w:r>
      <w:r w:rsidR="007005FD" w:rsidRPr="002A7370">
        <w:rPr>
          <w:rFonts w:ascii="Times New Roman" w:hAnsi="Times New Roman"/>
          <w:sz w:val="28"/>
          <w:szCs w:val="28"/>
        </w:rPr>
        <w:t xml:space="preserve"> </w:t>
      </w:r>
      <w:r w:rsidRPr="002A7370">
        <w:rPr>
          <w:rFonts w:ascii="Times New Roman" w:hAnsi="Times New Roman"/>
          <w:sz w:val="28"/>
          <w:szCs w:val="28"/>
        </w:rPr>
        <w:t>Ионит предварительно готовили по методике [</w:t>
      </w:r>
      <w:r w:rsidR="006563E2" w:rsidRPr="002A7370">
        <w:rPr>
          <w:rFonts w:ascii="Times New Roman" w:hAnsi="Times New Roman"/>
          <w:sz w:val="28"/>
          <w:szCs w:val="28"/>
        </w:rPr>
        <w:t>1</w:t>
      </w:r>
      <w:r w:rsidR="001749F4" w:rsidRPr="00D40BE3">
        <w:rPr>
          <w:rFonts w:ascii="Times New Roman" w:hAnsi="Times New Roman"/>
          <w:sz w:val="28"/>
          <w:szCs w:val="28"/>
        </w:rPr>
        <w:t>46</w:t>
      </w:r>
      <w:r w:rsidRPr="002A7370">
        <w:rPr>
          <w:rFonts w:ascii="Times New Roman" w:hAnsi="Times New Roman"/>
          <w:sz w:val="28"/>
          <w:szCs w:val="28"/>
        </w:rPr>
        <w:t>].</w:t>
      </w:r>
      <w:r w:rsidR="006563E2" w:rsidRPr="002A7370">
        <w:rPr>
          <w:rFonts w:ascii="Times New Roman" w:hAnsi="Times New Roman"/>
          <w:sz w:val="28"/>
          <w:szCs w:val="28"/>
        </w:rPr>
        <w:t xml:space="preserve"> </w:t>
      </w:r>
      <w:r w:rsidRPr="002A7370">
        <w:rPr>
          <w:rFonts w:ascii="Times New Roman" w:hAnsi="Times New Roman"/>
          <w:sz w:val="28"/>
          <w:szCs w:val="28"/>
        </w:rPr>
        <w:t>Состав исходного раствора по основным компонентам следующий, г/дм</w:t>
      </w:r>
      <w:r w:rsidRPr="002A7370">
        <w:rPr>
          <w:rFonts w:ascii="Times New Roman" w:hAnsi="Times New Roman"/>
          <w:sz w:val="28"/>
          <w:szCs w:val="28"/>
          <w:vertAlign w:val="superscript"/>
        </w:rPr>
        <w:t>3</w:t>
      </w:r>
      <w:r w:rsidRPr="002A7370">
        <w:rPr>
          <w:rFonts w:ascii="Times New Roman" w:hAnsi="Times New Roman"/>
          <w:sz w:val="28"/>
          <w:szCs w:val="28"/>
        </w:rPr>
        <w:t>:</w:t>
      </w:r>
      <w:r w:rsidR="006563E2" w:rsidRPr="002A7370">
        <w:rPr>
          <w:rFonts w:ascii="Times New Roman" w:hAnsi="Times New Roman"/>
          <w:sz w:val="28"/>
          <w:szCs w:val="28"/>
        </w:rPr>
        <w:t xml:space="preserve"> </w:t>
      </w:r>
      <w:r w:rsidRPr="002A7370">
        <w:rPr>
          <w:rFonts w:ascii="Times New Roman" w:hAnsi="Times New Roman"/>
          <w:sz w:val="28"/>
          <w:szCs w:val="28"/>
          <w:lang w:val="en-US"/>
        </w:rPr>
        <w:t>Fe</w:t>
      </w:r>
      <w:r w:rsidRPr="002A7370">
        <w:rPr>
          <w:rFonts w:ascii="Times New Roman" w:hAnsi="Times New Roman"/>
          <w:sz w:val="28"/>
          <w:szCs w:val="28"/>
          <w:vertAlign w:val="subscript"/>
          <w:lang w:val="kk-KZ"/>
        </w:rPr>
        <w:t>общ</w:t>
      </w:r>
      <w:r w:rsidRPr="002A7370">
        <w:rPr>
          <w:rFonts w:ascii="Times New Roman" w:hAnsi="Times New Roman"/>
          <w:sz w:val="28"/>
          <w:szCs w:val="28"/>
        </w:rPr>
        <w:t xml:space="preserve"> – </w:t>
      </w:r>
      <w:r w:rsidRPr="002A7370">
        <w:rPr>
          <w:rFonts w:ascii="Times New Roman" w:hAnsi="Times New Roman"/>
          <w:sz w:val="28"/>
          <w:szCs w:val="28"/>
          <w:lang w:val="kk-KZ"/>
        </w:rPr>
        <w:t>0,35</w:t>
      </w:r>
      <w:r w:rsidRPr="002A7370">
        <w:rPr>
          <w:rFonts w:ascii="Times New Roman" w:hAnsi="Times New Roman"/>
          <w:sz w:val="28"/>
          <w:szCs w:val="28"/>
        </w:rPr>
        <w:t xml:space="preserve">, </w:t>
      </w:r>
      <w:r w:rsidRPr="002A7370">
        <w:rPr>
          <w:rFonts w:ascii="Times New Roman" w:hAnsi="Times New Roman"/>
          <w:sz w:val="28"/>
          <w:szCs w:val="28"/>
          <w:lang w:val="en-US"/>
        </w:rPr>
        <w:t>Al</w:t>
      </w:r>
      <w:r w:rsidRPr="002A7370">
        <w:rPr>
          <w:rFonts w:ascii="Times New Roman" w:hAnsi="Times New Roman"/>
          <w:sz w:val="28"/>
          <w:szCs w:val="28"/>
        </w:rPr>
        <w:t xml:space="preserve"> – 0,</w:t>
      </w:r>
      <w:r w:rsidRPr="002A7370">
        <w:rPr>
          <w:rFonts w:ascii="Times New Roman" w:hAnsi="Times New Roman"/>
          <w:sz w:val="28"/>
          <w:szCs w:val="28"/>
          <w:lang w:val="kk-KZ"/>
        </w:rPr>
        <w:t>53</w:t>
      </w:r>
      <w:r w:rsidRPr="002A7370">
        <w:rPr>
          <w:rFonts w:ascii="Times New Roman" w:hAnsi="Times New Roman"/>
          <w:sz w:val="28"/>
          <w:szCs w:val="28"/>
        </w:rPr>
        <w:t>, Σ РЗЭ - 0,070. Содержание отдельных</w:t>
      </w:r>
      <w:r w:rsidR="00894B22">
        <w:rPr>
          <w:rFonts w:ascii="Times New Roman" w:hAnsi="Times New Roman"/>
          <w:sz w:val="28"/>
          <w:szCs w:val="28"/>
        </w:rPr>
        <w:t xml:space="preserve"> </w:t>
      </w:r>
      <w:r w:rsidRPr="002A7370">
        <w:rPr>
          <w:rFonts w:ascii="Times New Roman" w:hAnsi="Times New Roman"/>
          <w:sz w:val="28"/>
          <w:szCs w:val="28"/>
        </w:rPr>
        <w:t xml:space="preserve"> редкоземельных </w:t>
      </w:r>
      <w:r w:rsidR="00894B22">
        <w:rPr>
          <w:rFonts w:ascii="Times New Roman" w:hAnsi="Times New Roman"/>
          <w:sz w:val="28"/>
          <w:szCs w:val="28"/>
        </w:rPr>
        <w:t xml:space="preserve"> </w:t>
      </w:r>
      <w:r w:rsidRPr="002A7370">
        <w:rPr>
          <w:rFonts w:ascii="Times New Roman" w:hAnsi="Times New Roman"/>
          <w:sz w:val="28"/>
          <w:szCs w:val="28"/>
        </w:rPr>
        <w:t>элементов</w:t>
      </w:r>
      <w:r w:rsidR="00894B22">
        <w:rPr>
          <w:rFonts w:ascii="Times New Roman" w:hAnsi="Times New Roman"/>
          <w:sz w:val="28"/>
          <w:szCs w:val="28"/>
        </w:rPr>
        <w:t xml:space="preserve"> </w:t>
      </w:r>
      <w:r w:rsidRPr="002A7370">
        <w:rPr>
          <w:rFonts w:ascii="Times New Roman" w:hAnsi="Times New Roman"/>
          <w:sz w:val="28"/>
          <w:szCs w:val="28"/>
        </w:rPr>
        <w:t xml:space="preserve"> составляет,</w:t>
      </w:r>
      <w:r w:rsidR="00894B22">
        <w:rPr>
          <w:rFonts w:ascii="Times New Roman" w:hAnsi="Times New Roman"/>
          <w:sz w:val="28"/>
          <w:szCs w:val="28"/>
        </w:rPr>
        <w:t xml:space="preserve"> </w:t>
      </w:r>
      <w:r w:rsidRPr="002A7370">
        <w:rPr>
          <w:rFonts w:ascii="Times New Roman" w:hAnsi="Times New Roman"/>
          <w:sz w:val="28"/>
          <w:szCs w:val="28"/>
        </w:rPr>
        <w:t xml:space="preserve"> </w:t>
      </w:r>
      <w:r w:rsidRPr="002A7370">
        <w:rPr>
          <w:rFonts w:ascii="Times New Roman" w:hAnsi="Times New Roman"/>
          <w:sz w:val="28"/>
          <w:szCs w:val="28"/>
          <w:lang w:val="kk-KZ"/>
        </w:rPr>
        <w:t>м</w:t>
      </w:r>
      <w:r w:rsidRPr="002A7370">
        <w:rPr>
          <w:rFonts w:ascii="Times New Roman" w:hAnsi="Times New Roman"/>
          <w:sz w:val="28"/>
          <w:szCs w:val="28"/>
        </w:rPr>
        <w:t>г/дм</w:t>
      </w:r>
      <w:r w:rsidRPr="002A7370">
        <w:rPr>
          <w:rFonts w:ascii="Times New Roman" w:hAnsi="Times New Roman"/>
          <w:sz w:val="28"/>
          <w:szCs w:val="28"/>
          <w:vertAlign w:val="superscript"/>
        </w:rPr>
        <w:t>3</w:t>
      </w:r>
      <w:r w:rsidRPr="002A7370">
        <w:rPr>
          <w:rFonts w:ascii="Times New Roman" w:hAnsi="Times New Roman"/>
          <w:sz w:val="28"/>
          <w:szCs w:val="28"/>
        </w:rPr>
        <w:t>:</w:t>
      </w:r>
      <w:r w:rsidR="00894B22">
        <w:rPr>
          <w:rFonts w:ascii="Times New Roman" w:hAnsi="Times New Roman"/>
          <w:sz w:val="28"/>
          <w:szCs w:val="28"/>
        </w:rPr>
        <w:t xml:space="preserve"> </w:t>
      </w:r>
      <w:r w:rsidRPr="002A7370">
        <w:rPr>
          <w:rFonts w:ascii="Times New Roman" w:hAnsi="Times New Roman"/>
          <w:sz w:val="28"/>
          <w:szCs w:val="28"/>
          <w:lang w:val="en-US"/>
        </w:rPr>
        <w:t>Gd</w:t>
      </w:r>
      <w:r w:rsidRPr="002A7370">
        <w:rPr>
          <w:rFonts w:ascii="Times New Roman" w:hAnsi="Times New Roman"/>
          <w:sz w:val="28"/>
          <w:szCs w:val="28"/>
        </w:rPr>
        <w:t xml:space="preserve"> – 7,5, </w:t>
      </w:r>
      <w:r w:rsidR="00894B22">
        <w:rPr>
          <w:rFonts w:ascii="Times New Roman" w:hAnsi="Times New Roman"/>
          <w:sz w:val="28"/>
          <w:szCs w:val="28"/>
        </w:rPr>
        <w:t xml:space="preserve"> </w:t>
      </w:r>
      <w:r w:rsidRPr="002A7370">
        <w:rPr>
          <w:rFonts w:ascii="Times New Roman" w:hAnsi="Times New Roman"/>
          <w:sz w:val="28"/>
          <w:szCs w:val="28"/>
          <w:lang w:val="en-US"/>
        </w:rPr>
        <w:t>Ce</w:t>
      </w:r>
      <w:r w:rsidRPr="002A7370">
        <w:rPr>
          <w:rFonts w:ascii="Times New Roman" w:hAnsi="Times New Roman"/>
          <w:sz w:val="28"/>
          <w:szCs w:val="28"/>
        </w:rPr>
        <w:t xml:space="preserve"> – 8,64, </w:t>
      </w:r>
      <w:r w:rsidRPr="002A7370">
        <w:rPr>
          <w:rFonts w:ascii="Times New Roman" w:hAnsi="Times New Roman"/>
          <w:sz w:val="28"/>
          <w:szCs w:val="28"/>
          <w:lang w:val="en-US"/>
        </w:rPr>
        <w:t>Y</w:t>
      </w:r>
      <w:r w:rsidRPr="002A7370">
        <w:rPr>
          <w:rFonts w:ascii="Times New Roman" w:hAnsi="Times New Roman"/>
          <w:sz w:val="28"/>
          <w:szCs w:val="28"/>
        </w:rPr>
        <w:t xml:space="preserve"> – 28,57, </w:t>
      </w:r>
      <w:r w:rsidRPr="002A7370">
        <w:rPr>
          <w:rFonts w:ascii="Times New Roman" w:hAnsi="Times New Roman"/>
          <w:sz w:val="28"/>
          <w:szCs w:val="28"/>
          <w:lang w:val="en-US"/>
        </w:rPr>
        <w:t>Dy</w:t>
      </w:r>
      <w:r w:rsidRPr="002A7370">
        <w:rPr>
          <w:rFonts w:ascii="Times New Roman" w:hAnsi="Times New Roman"/>
          <w:sz w:val="28"/>
          <w:szCs w:val="28"/>
        </w:rPr>
        <w:t xml:space="preserve">–4,67, </w:t>
      </w:r>
      <w:r w:rsidRPr="002A7370">
        <w:rPr>
          <w:rFonts w:ascii="Times New Roman" w:hAnsi="Times New Roman"/>
          <w:sz w:val="28"/>
          <w:szCs w:val="28"/>
          <w:lang w:val="en-US"/>
        </w:rPr>
        <w:t>Yb</w:t>
      </w:r>
      <w:r w:rsidRPr="002A7370">
        <w:rPr>
          <w:rFonts w:ascii="Times New Roman" w:hAnsi="Times New Roman"/>
          <w:sz w:val="28"/>
          <w:szCs w:val="28"/>
        </w:rPr>
        <w:t xml:space="preserve"> – 3,15, </w:t>
      </w:r>
      <w:r w:rsidRPr="002A7370">
        <w:rPr>
          <w:rFonts w:ascii="Times New Roman" w:hAnsi="Times New Roman"/>
          <w:sz w:val="28"/>
          <w:szCs w:val="28"/>
          <w:lang w:val="en-US"/>
        </w:rPr>
        <w:t>Nd</w:t>
      </w:r>
      <w:r w:rsidRPr="002A7370">
        <w:rPr>
          <w:rFonts w:ascii="Times New Roman" w:hAnsi="Times New Roman"/>
          <w:sz w:val="28"/>
          <w:szCs w:val="28"/>
        </w:rPr>
        <w:t xml:space="preserve">–13,76, </w:t>
      </w:r>
      <w:r w:rsidRPr="002A7370">
        <w:rPr>
          <w:rFonts w:ascii="Times New Roman" w:hAnsi="Times New Roman"/>
          <w:sz w:val="28"/>
          <w:szCs w:val="28"/>
          <w:lang w:val="en-US"/>
        </w:rPr>
        <w:t>Sm</w:t>
      </w:r>
      <w:r w:rsidRPr="002A7370">
        <w:rPr>
          <w:rFonts w:ascii="Times New Roman" w:hAnsi="Times New Roman"/>
          <w:sz w:val="28"/>
          <w:szCs w:val="28"/>
        </w:rPr>
        <w:t xml:space="preserve"> – 3,71. Результаты исследования представлены в таблице 2</w:t>
      </w:r>
      <w:r w:rsidR="00F519FF" w:rsidRPr="002A7370">
        <w:rPr>
          <w:rFonts w:ascii="Times New Roman" w:hAnsi="Times New Roman"/>
          <w:sz w:val="28"/>
          <w:szCs w:val="28"/>
        </w:rPr>
        <w:t>0</w:t>
      </w:r>
    </w:p>
    <w:p w14:paraId="486D41B6" w14:textId="77777777" w:rsidR="00E51402" w:rsidRPr="002A7370" w:rsidRDefault="00E51402" w:rsidP="00E51402">
      <w:pPr>
        <w:spacing w:after="0" w:line="240" w:lineRule="auto"/>
        <w:jc w:val="both"/>
        <w:rPr>
          <w:rFonts w:ascii="Times New Roman" w:hAnsi="Times New Roman"/>
          <w:sz w:val="28"/>
          <w:szCs w:val="28"/>
        </w:rPr>
      </w:pPr>
    </w:p>
    <w:p w14:paraId="227EC44D" w14:textId="18C1BDFC" w:rsidR="00E51402" w:rsidRDefault="00E51402" w:rsidP="005B6C2D">
      <w:pPr>
        <w:spacing w:after="0" w:line="240" w:lineRule="auto"/>
        <w:jc w:val="both"/>
        <w:rPr>
          <w:rFonts w:ascii="Times New Roman" w:hAnsi="Times New Roman"/>
          <w:sz w:val="28"/>
          <w:szCs w:val="28"/>
        </w:rPr>
      </w:pPr>
      <w:r w:rsidRPr="002A7370">
        <w:rPr>
          <w:rFonts w:ascii="Times New Roman" w:hAnsi="Times New Roman"/>
          <w:sz w:val="28"/>
          <w:szCs w:val="28"/>
        </w:rPr>
        <w:t>Таблица 2</w:t>
      </w:r>
      <w:r w:rsidR="00F519FF" w:rsidRPr="002A7370">
        <w:rPr>
          <w:rFonts w:ascii="Times New Roman" w:hAnsi="Times New Roman"/>
          <w:sz w:val="28"/>
          <w:szCs w:val="28"/>
        </w:rPr>
        <w:t>0</w:t>
      </w:r>
      <w:r w:rsidRPr="002A7370">
        <w:rPr>
          <w:rFonts w:ascii="Times New Roman" w:hAnsi="Times New Roman"/>
          <w:sz w:val="28"/>
          <w:szCs w:val="28"/>
        </w:rPr>
        <w:t xml:space="preserve"> – Сорбция РЗЭ из продуктивных растворов</w:t>
      </w:r>
    </w:p>
    <w:p w14:paraId="5BA21CB9" w14:textId="77777777" w:rsidR="0029105C" w:rsidRPr="002A7370" w:rsidRDefault="0029105C" w:rsidP="005B6C2D">
      <w:pPr>
        <w:spacing w:after="0" w:line="240" w:lineRule="auto"/>
        <w:jc w:val="both"/>
        <w:rPr>
          <w:rFonts w:ascii="Times New Roman" w:hAnsi="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884"/>
        <w:gridCol w:w="993"/>
        <w:gridCol w:w="992"/>
        <w:gridCol w:w="866"/>
        <w:gridCol w:w="968"/>
        <w:gridCol w:w="835"/>
        <w:gridCol w:w="871"/>
        <w:gridCol w:w="871"/>
        <w:gridCol w:w="975"/>
      </w:tblGrid>
      <w:tr w:rsidR="00E51402" w:rsidRPr="002A7370" w14:paraId="036C0856" w14:textId="77777777" w:rsidTr="0029105C">
        <w:trPr>
          <w:trHeight w:val="221"/>
        </w:trPr>
        <w:tc>
          <w:tcPr>
            <w:tcW w:w="1384" w:type="dxa"/>
            <w:vMerge w:val="restart"/>
          </w:tcPr>
          <w:p w14:paraId="743D8800" w14:textId="77777777" w:rsidR="00E51402" w:rsidRPr="002A7370" w:rsidRDefault="00E51402" w:rsidP="00E51402">
            <w:pPr>
              <w:spacing w:after="0" w:line="240" w:lineRule="auto"/>
              <w:rPr>
                <w:rFonts w:ascii="Times New Roman" w:hAnsi="Times New Roman"/>
                <w:sz w:val="24"/>
                <w:szCs w:val="26"/>
              </w:rPr>
            </w:pPr>
            <w:r w:rsidRPr="002A7370">
              <w:rPr>
                <w:rFonts w:ascii="Times New Roman" w:hAnsi="Times New Roman"/>
                <w:sz w:val="24"/>
                <w:szCs w:val="26"/>
              </w:rPr>
              <w:t xml:space="preserve">Наименование  </w:t>
            </w:r>
          </w:p>
        </w:tc>
        <w:tc>
          <w:tcPr>
            <w:tcW w:w="8255" w:type="dxa"/>
            <w:gridSpan w:val="9"/>
          </w:tcPr>
          <w:p w14:paraId="77975385"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Содержание</w:t>
            </w:r>
          </w:p>
        </w:tc>
      </w:tr>
      <w:tr w:rsidR="00E51402" w:rsidRPr="002A7370" w14:paraId="05B3EFBE" w14:textId="77777777" w:rsidTr="0029105C">
        <w:trPr>
          <w:trHeight w:val="233"/>
        </w:trPr>
        <w:tc>
          <w:tcPr>
            <w:tcW w:w="1384" w:type="dxa"/>
            <w:vMerge/>
            <w:vAlign w:val="center"/>
          </w:tcPr>
          <w:p w14:paraId="628877D3" w14:textId="77777777" w:rsidR="00E51402" w:rsidRPr="002A7370" w:rsidRDefault="00E51402" w:rsidP="00E51402">
            <w:pPr>
              <w:spacing w:after="0" w:line="240" w:lineRule="auto"/>
              <w:rPr>
                <w:rFonts w:ascii="Times New Roman" w:hAnsi="Times New Roman"/>
                <w:sz w:val="24"/>
                <w:szCs w:val="26"/>
              </w:rPr>
            </w:pPr>
          </w:p>
        </w:tc>
        <w:tc>
          <w:tcPr>
            <w:tcW w:w="884" w:type="dxa"/>
          </w:tcPr>
          <w:p w14:paraId="2869B66A" w14:textId="77777777" w:rsidR="00E51402" w:rsidRPr="002A7370" w:rsidRDefault="00E51402" w:rsidP="00E51402">
            <w:pPr>
              <w:spacing w:after="0" w:line="240" w:lineRule="auto"/>
              <w:jc w:val="center"/>
              <w:rPr>
                <w:rFonts w:ascii="Times New Roman" w:hAnsi="Times New Roman"/>
                <w:sz w:val="24"/>
                <w:szCs w:val="26"/>
                <w:lang w:val="en-US"/>
              </w:rPr>
            </w:pPr>
            <w:r w:rsidRPr="002A7370">
              <w:rPr>
                <w:rFonts w:ascii="Times New Roman" w:hAnsi="Times New Roman"/>
                <w:sz w:val="24"/>
                <w:szCs w:val="26"/>
                <w:lang w:val="en-US"/>
              </w:rPr>
              <w:t>Ce</w:t>
            </w:r>
          </w:p>
        </w:tc>
        <w:tc>
          <w:tcPr>
            <w:tcW w:w="993" w:type="dxa"/>
          </w:tcPr>
          <w:p w14:paraId="7A87D566" w14:textId="77777777" w:rsidR="00E51402" w:rsidRPr="002A7370" w:rsidRDefault="00E51402" w:rsidP="00E51402">
            <w:pPr>
              <w:spacing w:after="0" w:line="240" w:lineRule="auto"/>
              <w:jc w:val="center"/>
              <w:rPr>
                <w:rFonts w:ascii="Times New Roman" w:hAnsi="Times New Roman"/>
                <w:sz w:val="24"/>
                <w:szCs w:val="26"/>
                <w:lang w:val="en-US"/>
              </w:rPr>
            </w:pPr>
            <w:r w:rsidRPr="002A7370">
              <w:rPr>
                <w:rFonts w:ascii="Times New Roman" w:hAnsi="Times New Roman"/>
                <w:sz w:val="24"/>
                <w:szCs w:val="26"/>
                <w:lang w:val="en-US"/>
              </w:rPr>
              <w:t>Y</w:t>
            </w:r>
          </w:p>
        </w:tc>
        <w:tc>
          <w:tcPr>
            <w:tcW w:w="992" w:type="dxa"/>
          </w:tcPr>
          <w:p w14:paraId="4812A28A" w14:textId="77777777" w:rsidR="00E51402" w:rsidRPr="002A7370" w:rsidRDefault="00E51402" w:rsidP="00E51402">
            <w:pPr>
              <w:spacing w:after="0" w:line="240" w:lineRule="auto"/>
              <w:jc w:val="center"/>
              <w:rPr>
                <w:rFonts w:ascii="Times New Roman" w:hAnsi="Times New Roman"/>
                <w:sz w:val="24"/>
                <w:szCs w:val="26"/>
                <w:lang w:val="en-US"/>
              </w:rPr>
            </w:pPr>
            <w:r w:rsidRPr="002A7370">
              <w:rPr>
                <w:rFonts w:ascii="Times New Roman" w:hAnsi="Times New Roman"/>
                <w:sz w:val="24"/>
                <w:szCs w:val="26"/>
                <w:lang w:val="en-US"/>
              </w:rPr>
              <w:t>Dy</w:t>
            </w:r>
          </w:p>
        </w:tc>
        <w:tc>
          <w:tcPr>
            <w:tcW w:w="866" w:type="dxa"/>
          </w:tcPr>
          <w:p w14:paraId="0DF264F9" w14:textId="77777777" w:rsidR="00E51402" w:rsidRPr="002A7370" w:rsidRDefault="00E51402" w:rsidP="00E51402">
            <w:pPr>
              <w:spacing w:after="0" w:line="240" w:lineRule="auto"/>
              <w:jc w:val="center"/>
              <w:rPr>
                <w:rFonts w:ascii="Times New Roman" w:hAnsi="Times New Roman"/>
                <w:sz w:val="24"/>
                <w:szCs w:val="26"/>
                <w:lang w:val="en-US"/>
              </w:rPr>
            </w:pPr>
            <w:r w:rsidRPr="002A7370">
              <w:rPr>
                <w:rFonts w:ascii="Times New Roman" w:hAnsi="Times New Roman"/>
                <w:sz w:val="24"/>
                <w:szCs w:val="26"/>
                <w:lang w:val="en-US"/>
              </w:rPr>
              <w:t>Yb</w:t>
            </w:r>
          </w:p>
        </w:tc>
        <w:tc>
          <w:tcPr>
            <w:tcW w:w="968" w:type="dxa"/>
          </w:tcPr>
          <w:p w14:paraId="271859F5" w14:textId="77777777" w:rsidR="00E51402" w:rsidRPr="002A7370" w:rsidRDefault="00E51402" w:rsidP="00E51402">
            <w:pPr>
              <w:spacing w:after="0" w:line="240" w:lineRule="auto"/>
              <w:jc w:val="center"/>
              <w:rPr>
                <w:rFonts w:ascii="Times New Roman" w:hAnsi="Times New Roman"/>
                <w:sz w:val="24"/>
                <w:szCs w:val="26"/>
                <w:lang w:val="en-US"/>
              </w:rPr>
            </w:pPr>
            <w:r w:rsidRPr="002A7370">
              <w:rPr>
                <w:rFonts w:ascii="Times New Roman" w:hAnsi="Times New Roman"/>
                <w:sz w:val="24"/>
                <w:szCs w:val="26"/>
                <w:lang w:val="en-US"/>
              </w:rPr>
              <w:t>Nd</w:t>
            </w:r>
          </w:p>
        </w:tc>
        <w:tc>
          <w:tcPr>
            <w:tcW w:w="835" w:type="dxa"/>
          </w:tcPr>
          <w:p w14:paraId="6C3FDA00" w14:textId="77777777" w:rsidR="00E51402" w:rsidRPr="002A7370" w:rsidRDefault="00E51402" w:rsidP="00E51402">
            <w:pPr>
              <w:spacing w:after="0" w:line="240" w:lineRule="auto"/>
              <w:jc w:val="center"/>
              <w:rPr>
                <w:rFonts w:ascii="Times New Roman" w:hAnsi="Times New Roman"/>
                <w:sz w:val="24"/>
                <w:szCs w:val="26"/>
                <w:lang w:val="en-US"/>
              </w:rPr>
            </w:pPr>
            <w:r w:rsidRPr="002A7370">
              <w:rPr>
                <w:rFonts w:ascii="Times New Roman" w:hAnsi="Times New Roman"/>
                <w:sz w:val="24"/>
                <w:szCs w:val="26"/>
                <w:lang w:val="en-US"/>
              </w:rPr>
              <w:t>Gd</w:t>
            </w:r>
          </w:p>
        </w:tc>
        <w:tc>
          <w:tcPr>
            <w:tcW w:w="871" w:type="dxa"/>
          </w:tcPr>
          <w:p w14:paraId="689B3592" w14:textId="77777777" w:rsidR="00E51402" w:rsidRPr="002A7370" w:rsidRDefault="00E51402" w:rsidP="00E51402">
            <w:pPr>
              <w:spacing w:after="0" w:line="240" w:lineRule="auto"/>
              <w:jc w:val="center"/>
              <w:rPr>
                <w:rFonts w:ascii="Times New Roman" w:hAnsi="Times New Roman"/>
                <w:sz w:val="24"/>
                <w:szCs w:val="26"/>
                <w:lang w:val="en-US"/>
              </w:rPr>
            </w:pPr>
            <w:r w:rsidRPr="002A7370">
              <w:rPr>
                <w:rFonts w:ascii="Times New Roman" w:hAnsi="Times New Roman"/>
                <w:sz w:val="24"/>
                <w:szCs w:val="26"/>
                <w:lang w:val="en-US"/>
              </w:rPr>
              <w:t>Sm</w:t>
            </w:r>
          </w:p>
        </w:tc>
        <w:tc>
          <w:tcPr>
            <w:tcW w:w="871" w:type="dxa"/>
          </w:tcPr>
          <w:p w14:paraId="256320BF" w14:textId="77777777" w:rsidR="00E51402" w:rsidRPr="002A7370" w:rsidRDefault="00E51402" w:rsidP="00E51402">
            <w:pPr>
              <w:spacing w:after="0" w:line="240" w:lineRule="auto"/>
              <w:jc w:val="center"/>
              <w:rPr>
                <w:rFonts w:ascii="Times New Roman" w:hAnsi="Times New Roman"/>
                <w:sz w:val="24"/>
                <w:szCs w:val="26"/>
                <w:lang w:val="en-US"/>
              </w:rPr>
            </w:pPr>
            <w:r w:rsidRPr="002A7370">
              <w:rPr>
                <w:rFonts w:ascii="Times New Roman" w:hAnsi="Times New Roman"/>
                <w:sz w:val="24"/>
                <w:szCs w:val="26"/>
              </w:rPr>
              <w:t>Σ РЗЭ</w:t>
            </w:r>
          </w:p>
        </w:tc>
        <w:tc>
          <w:tcPr>
            <w:tcW w:w="975" w:type="dxa"/>
          </w:tcPr>
          <w:p w14:paraId="66EBF8C8"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lang w:val="en-US"/>
              </w:rPr>
              <w:t>Fe</w:t>
            </w:r>
            <w:r w:rsidRPr="002A7370">
              <w:rPr>
                <w:rFonts w:ascii="Times New Roman" w:hAnsi="Times New Roman"/>
                <w:sz w:val="24"/>
                <w:szCs w:val="26"/>
                <w:vertAlign w:val="subscript"/>
                <w:lang w:val="kk-KZ"/>
              </w:rPr>
              <w:t>общ</w:t>
            </w:r>
          </w:p>
        </w:tc>
      </w:tr>
      <w:tr w:rsidR="00E51402" w:rsidRPr="002A7370" w14:paraId="67655ACE" w14:textId="77777777" w:rsidTr="0029105C">
        <w:trPr>
          <w:trHeight w:val="221"/>
        </w:trPr>
        <w:tc>
          <w:tcPr>
            <w:tcW w:w="1384" w:type="dxa"/>
          </w:tcPr>
          <w:p w14:paraId="630112C1" w14:textId="77777777" w:rsidR="00E51402" w:rsidRPr="002A7370" w:rsidRDefault="00DF0615" w:rsidP="00E51402">
            <w:pPr>
              <w:spacing w:after="0" w:line="240" w:lineRule="auto"/>
              <w:jc w:val="both"/>
              <w:rPr>
                <w:rFonts w:ascii="Times New Roman" w:hAnsi="Times New Roman"/>
                <w:sz w:val="24"/>
                <w:szCs w:val="26"/>
              </w:rPr>
            </w:pPr>
            <w:r w:rsidRPr="002A7370">
              <w:rPr>
                <w:rFonts w:ascii="Times New Roman" w:hAnsi="Times New Roman"/>
                <w:sz w:val="24"/>
                <w:szCs w:val="26"/>
              </w:rPr>
              <w:t xml:space="preserve">Исходный </w:t>
            </w:r>
            <w:r w:rsidR="00E51402" w:rsidRPr="002A7370">
              <w:rPr>
                <w:rFonts w:ascii="Times New Roman" w:hAnsi="Times New Roman"/>
                <w:sz w:val="24"/>
                <w:szCs w:val="26"/>
              </w:rPr>
              <w:t>р-р, мг/дм</w:t>
            </w:r>
            <w:r w:rsidR="00E51402" w:rsidRPr="002A7370">
              <w:rPr>
                <w:rFonts w:ascii="Times New Roman" w:hAnsi="Times New Roman"/>
                <w:sz w:val="24"/>
                <w:szCs w:val="26"/>
                <w:vertAlign w:val="superscript"/>
              </w:rPr>
              <w:t>3</w:t>
            </w:r>
            <w:r w:rsidR="00EE632E" w:rsidRPr="002A7370">
              <w:rPr>
                <w:rFonts w:ascii="Times New Roman" w:hAnsi="Times New Roman"/>
                <w:sz w:val="24"/>
                <w:szCs w:val="26"/>
              </w:rPr>
              <w:t>, г/дм</w:t>
            </w:r>
            <w:r w:rsidR="00EE632E" w:rsidRPr="002A7370">
              <w:rPr>
                <w:rFonts w:ascii="Times New Roman" w:hAnsi="Times New Roman"/>
                <w:sz w:val="24"/>
                <w:szCs w:val="26"/>
                <w:vertAlign w:val="superscript"/>
              </w:rPr>
              <w:t>3</w:t>
            </w:r>
          </w:p>
        </w:tc>
        <w:tc>
          <w:tcPr>
            <w:tcW w:w="884" w:type="dxa"/>
          </w:tcPr>
          <w:p w14:paraId="3B3961F0"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8,640</w:t>
            </w:r>
          </w:p>
        </w:tc>
        <w:tc>
          <w:tcPr>
            <w:tcW w:w="993" w:type="dxa"/>
          </w:tcPr>
          <w:p w14:paraId="236EF647"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28,570</w:t>
            </w:r>
          </w:p>
        </w:tc>
        <w:tc>
          <w:tcPr>
            <w:tcW w:w="992" w:type="dxa"/>
          </w:tcPr>
          <w:p w14:paraId="72EABD35"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4,670</w:t>
            </w:r>
          </w:p>
        </w:tc>
        <w:tc>
          <w:tcPr>
            <w:tcW w:w="866" w:type="dxa"/>
          </w:tcPr>
          <w:p w14:paraId="32699C08"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3,150</w:t>
            </w:r>
          </w:p>
        </w:tc>
        <w:tc>
          <w:tcPr>
            <w:tcW w:w="968" w:type="dxa"/>
          </w:tcPr>
          <w:p w14:paraId="1893A976"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13,760</w:t>
            </w:r>
          </w:p>
        </w:tc>
        <w:tc>
          <w:tcPr>
            <w:tcW w:w="835" w:type="dxa"/>
          </w:tcPr>
          <w:p w14:paraId="73D8E370"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7,500</w:t>
            </w:r>
          </w:p>
        </w:tc>
        <w:tc>
          <w:tcPr>
            <w:tcW w:w="871" w:type="dxa"/>
          </w:tcPr>
          <w:p w14:paraId="629A3C24"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3,710</w:t>
            </w:r>
          </w:p>
        </w:tc>
        <w:tc>
          <w:tcPr>
            <w:tcW w:w="871" w:type="dxa"/>
          </w:tcPr>
          <w:p w14:paraId="5202260A"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70,000</w:t>
            </w:r>
          </w:p>
        </w:tc>
        <w:tc>
          <w:tcPr>
            <w:tcW w:w="975" w:type="dxa"/>
          </w:tcPr>
          <w:p w14:paraId="377A3C3A"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0,350</w:t>
            </w:r>
          </w:p>
        </w:tc>
      </w:tr>
      <w:tr w:rsidR="00EE632E" w:rsidRPr="002A7370" w14:paraId="4C15CA19" w14:textId="77777777" w:rsidTr="0029105C">
        <w:trPr>
          <w:trHeight w:val="221"/>
        </w:trPr>
        <w:tc>
          <w:tcPr>
            <w:tcW w:w="1384" w:type="dxa"/>
          </w:tcPr>
          <w:p w14:paraId="36597398" w14:textId="77777777" w:rsidR="00E51402" w:rsidRPr="002A7370" w:rsidRDefault="00E51402" w:rsidP="00E51402">
            <w:pPr>
              <w:spacing w:after="0" w:line="240" w:lineRule="auto"/>
              <w:jc w:val="both"/>
              <w:rPr>
                <w:rFonts w:ascii="Times New Roman" w:hAnsi="Times New Roman"/>
                <w:sz w:val="24"/>
                <w:szCs w:val="26"/>
              </w:rPr>
            </w:pPr>
            <w:r w:rsidRPr="002A7370">
              <w:rPr>
                <w:rFonts w:ascii="Times New Roman" w:hAnsi="Times New Roman"/>
                <w:sz w:val="24"/>
                <w:szCs w:val="26"/>
              </w:rPr>
              <w:t>Насыщенная смола, %</w:t>
            </w:r>
          </w:p>
        </w:tc>
        <w:tc>
          <w:tcPr>
            <w:tcW w:w="884" w:type="dxa"/>
          </w:tcPr>
          <w:p w14:paraId="20B45122"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0,380</w:t>
            </w:r>
          </w:p>
        </w:tc>
        <w:tc>
          <w:tcPr>
            <w:tcW w:w="993" w:type="dxa"/>
          </w:tcPr>
          <w:p w14:paraId="409940B2"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1,380</w:t>
            </w:r>
          </w:p>
        </w:tc>
        <w:tc>
          <w:tcPr>
            <w:tcW w:w="992" w:type="dxa"/>
          </w:tcPr>
          <w:p w14:paraId="5253C11C"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0,184</w:t>
            </w:r>
          </w:p>
        </w:tc>
        <w:tc>
          <w:tcPr>
            <w:tcW w:w="866" w:type="dxa"/>
          </w:tcPr>
          <w:p w14:paraId="72241DD8"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0,107</w:t>
            </w:r>
          </w:p>
        </w:tc>
        <w:tc>
          <w:tcPr>
            <w:tcW w:w="968" w:type="dxa"/>
          </w:tcPr>
          <w:p w14:paraId="6E99DD07"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0,638</w:t>
            </w:r>
          </w:p>
        </w:tc>
        <w:tc>
          <w:tcPr>
            <w:tcW w:w="835" w:type="dxa"/>
          </w:tcPr>
          <w:p w14:paraId="1FC15599"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0,325</w:t>
            </w:r>
          </w:p>
        </w:tc>
        <w:tc>
          <w:tcPr>
            <w:tcW w:w="871" w:type="dxa"/>
          </w:tcPr>
          <w:p w14:paraId="56FD9264"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0,136</w:t>
            </w:r>
          </w:p>
        </w:tc>
        <w:tc>
          <w:tcPr>
            <w:tcW w:w="871" w:type="dxa"/>
          </w:tcPr>
          <w:p w14:paraId="58E5EEED"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3,150</w:t>
            </w:r>
          </w:p>
        </w:tc>
        <w:tc>
          <w:tcPr>
            <w:tcW w:w="975" w:type="dxa"/>
          </w:tcPr>
          <w:p w14:paraId="080BE9D2"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1,400</w:t>
            </w:r>
          </w:p>
        </w:tc>
      </w:tr>
      <w:tr w:rsidR="00EE632E" w:rsidRPr="002A7370" w14:paraId="7D793384" w14:textId="77777777" w:rsidTr="0029105C">
        <w:trPr>
          <w:trHeight w:val="221"/>
        </w:trPr>
        <w:tc>
          <w:tcPr>
            <w:tcW w:w="1384" w:type="dxa"/>
          </w:tcPr>
          <w:p w14:paraId="7AF6EC62" w14:textId="77777777" w:rsidR="00E51402" w:rsidRPr="002A7370" w:rsidRDefault="00E51402" w:rsidP="00E51402">
            <w:pPr>
              <w:spacing w:after="0" w:line="240" w:lineRule="auto"/>
              <w:jc w:val="both"/>
              <w:rPr>
                <w:rFonts w:ascii="Times New Roman" w:hAnsi="Times New Roman"/>
                <w:sz w:val="24"/>
                <w:szCs w:val="26"/>
              </w:rPr>
            </w:pPr>
            <w:r w:rsidRPr="002A7370">
              <w:rPr>
                <w:rFonts w:ascii="Times New Roman" w:hAnsi="Times New Roman"/>
                <w:sz w:val="24"/>
                <w:szCs w:val="26"/>
              </w:rPr>
              <w:t>Степень извлечения, %</w:t>
            </w:r>
          </w:p>
        </w:tc>
        <w:tc>
          <w:tcPr>
            <w:tcW w:w="884" w:type="dxa"/>
          </w:tcPr>
          <w:p w14:paraId="6DD75A7E"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96,500</w:t>
            </w:r>
          </w:p>
        </w:tc>
        <w:tc>
          <w:tcPr>
            <w:tcW w:w="993" w:type="dxa"/>
          </w:tcPr>
          <w:p w14:paraId="79B78D61"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88,400</w:t>
            </w:r>
          </w:p>
        </w:tc>
        <w:tc>
          <w:tcPr>
            <w:tcW w:w="992" w:type="dxa"/>
          </w:tcPr>
          <w:p w14:paraId="11B7BAF3"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78,600</w:t>
            </w:r>
          </w:p>
        </w:tc>
        <w:tc>
          <w:tcPr>
            <w:tcW w:w="866" w:type="dxa"/>
          </w:tcPr>
          <w:p w14:paraId="508BC7BB"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68,100</w:t>
            </w:r>
          </w:p>
        </w:tc>
        <w:tc>
          <w:tcPr>
            <w:tcW w:w="968" w:type="dxa"/>
          </w:tcPr>
          <w:p w14:paraId="1D7A2767"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92,700</w:t>
            </w:r>
          </w:p>
        </w:tc>
        <w:tc>
          <w:tcPr>
            <w:tcW w:w="835" w:type="dxa"/>
          </w:tcPr>
          <w:p w14:paraId="7246656B"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86,700</w:t>
            </w:r>
          </w:p>
        </w:tc>
        <w:tc>
          <w:tcPr>
            <w:tcW w:w="871" w:type="dxa"/>
          </w:tcPr>
          <w:p w14:paraId="11ADB342"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73,100</w:t>
            </w:r>
          </w:p>
        </w:tc>
        <w:tc>
          <w:tcPr>
            <w:tcW w:w="871" w:type="dxa"/>
          </w:tcPr>
          <w:p w14:paraId="4FC2A858"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90,000</w:t>
            </w:r>
          </w:p>
        </w:tc>
        <w:tc>
          <w:tcPr>
            <w:tcW w:w="975" w:type="dxa"/>
          </w:tcPr>
          <w:p w14:paraId="79C108BD" w14:textId="77777777" w:rsidR="00E51402" w:rsidRPr="002A7370" w:rsidRDefault="00E51402" w:rsidP="00E51402">
            <w:pPr>
              <w:spacing w:after="0" w:line="240" w:lineRule="auto"/>
              <w:jc w:val="center"/>
              <w:rPr>
                <w:rFonts w:ascii="Times New Roman" w:hAnsi="Times New Roman"/>
                <w:sz w:val="24"/>
                <w:szCs w:val="26"/>
              </w:rPr>
            </w:pPr>
            <w:r w:rsidRPr="002A7370">
              <w:rPr>
                <w:rFonts w:ascii="Times New Roman" w:hAnsi="Times New Roman"/>
                <w:sz w:val="24"/>
                <w:szCs w:val="26"/>
              </w:rPr>
              <w:t>80,000</w:t>
            </w:r>
          </w:p>
        </w:tc>
      </w:tr>
    </w:tbl>
    <w:p w14:paraId="2DBA4EB5" w14:textId="77777777" w:rsidR="00894B22" w:rsidRDefault="00894B22" w:rsidP="00E51402">
      <w:pPr>
        <w:spacing w:after="0" w:line="240" w:lineRule="auto"/>
        <w:ind w:firstLine="709"/>
        <w:jc w:val="both"/>
        <w:rPr>
          <w:rFonts w:ascii="Times New Roman" w:hAnsi="Times New Roman"/>
          <w:sz w:val="28"/>
          <w:szCs w:val="28"/>
        </w:rPr>
      </w:pPr>
    </w:p>
    <w:p w14:paraId="5F6A440D" w14:textId="77777777" w:rsidR="00E51402" w:rsidRPr="002A7370" w:rsidRDefault="00E51402" w:rsidP="00E51402">
      <w:pPr>
        <w:spacing w:after="0" w:line="240" w:lineRule="auto"/>
        <w:ind w:firstLine="709"/>
        <w:jc w:val="both"/>
        <w:rPr>
          <w:rFonts w:ascii="Times New Roman" w:hAnsi="Times New Roman"/>
          <w:sz w:val="28"/>
          <w:szCs w:val="28"/>
        </w:rPr>
      </w:pPr>
      <w:r w:rsidRPr="002A7370">
        <w:rPr>
          <w:rFonts w:ascii="Times New Roman" w:hAnsi="Times New Roman"/>
          <w:sz w:val="28"/>
          <w:szCs w:val="28"/>
        </w:rPr>
        <w:t>Из полученных результатов следует, что при сорбции степень извлечения отдельных редкоземельных элементов пропорциональна их концентрации. Вместе с, тем, степень сорбции редкоземельных элементов из продуктивных растворов зависит не только от их концентрации, но и от их природы. Для характеристики этого фактора нами был изучен процесс сорбции РЗЭ из модельных растворов.</w:t>
      </w:r>
    </w:p>
    <w:p w14:paraId="0AC19FCF" w14:textId="7974C626" w:rsidR="00E51402" w:rsidRPr="002A7370" w:rsidRDefault="00E51402" w:rsidP="00E51402">
      <w:pPr>
        <w:spacing w:after="0" w:line="240" w:lineRule="auto"/>
        <w:ind w:firstLine="851"/>
        <w:jc w:val="both"/>
        <w:rPr>
          <w:rFonts w:ascii="Times New Roman" w:hAnsi="Times New Roman"/>
          <w:sz w:val="28"/>
          <w:szCs w:val="28"/>
        </w:rPr>
      </w:pPr>
      <w:r w:rsidRPr="002A7370">
        <w:rPr>
          <w:rFonts w:ascii="Times New Roman" w:hAnsi="Times New Roman"/>
          <w:sz w:val="28"/>
          <w:szCs w:val="28"/>
        </w:rPr>
        <w:t>Согласно литературным данным, поведение редкоземельных элементов можно сравнивать с поведением ионов, обладающих внешней электронной оболочкой благородного газа, так как 4f-электроны экранируются от влияния внешних полей наружной оболочкой 5s25p6 [1</w:t>
      </w:r>
      <w:r w:rsidR="001749F4" w:rsidRPr="001749F4">
        <w:rPr>
          <w:rFonts w:ascii="Times New Roman" w:hAnsi="Times New Roman"/>
          <w:sz w:val="28"/>
          <w:szCs w:val="28"/>
        </w:rPr>
        <w:t>47</w:t>
      </w:r>
      <w:r w:rsidRPr="002A7370">
        <w:rPr>
          <w:rFonts w:ascii="Times New Roman" w:hAnsi="Times New Roman"/>
          <w:sz w:val="28"/>
          <w:szCs w:val="28"/>
        </w:rPr>
        <w:t>]. Поэтому для них использ</w:t>
      </w:r>
      <w:r w:rsidR="0001461A">
        <w:rPr>
          <w:rFonts w:ascii="Times New Roman" w:hAnsi="Times New Roman"/>
          <w:sz w:val="28"/>
          <w:szCs w:val="28"/>
        </w:rPr>
        <w:t>уют</w:t>
      </w:r>
      <w:r w:rsidRPr="002A7370">
        <w:rPr>
          <w:rFonts w:ascii="Times New Roman" w:hAnsi="Times New Roman"/>
          <w:sz w:val="28"/>
          <w:szCs w:val="28"/>
        </w:rPr>
        <w:t xml:space="preserve"> электростатические характеристики взаимодействия. В качестве такой электростатической характеристики в работе [1</w:t>
      </w:r>
      <w:r w:rsidR="001749F4" w:rsidRPr="001749F4">
        <w:rPr>
          <w:rFonts w:ascii="Times New Roman" w:hAnsi="Times New Roman"/>
          <w:sz w:val="28"/>
          <w:szCs w:val="28"/>
        </w:rPr>
        <w:t>48</w:t>
      </w:r>
      <w:r w:rsidRPr="002A7370">
        <w:rPr>
          <w:rFonts w:ascii="Times New Roman" w:hAnsi="Times New Roman"/>
          <w:sz w:val="28"/>
          <w:szCs w:val="28"/>
        </w:rPr>
        <w:t>] использован ионный потенциал φ = z/r, где z – это заряд иона, а r кристаллографический радиус, Å.</w:t>
      </w:r>
      <w:r w:rsidR="0001461A">
        <w:rPr>
          <w:rFonts w:ascii="Times New Roman" w:hAnsi="Times New Roman"/>
          <w:sz w:val="28"/>
          <w:szCs w:val="28"/>
        </w:rPr>
        <w:t xml:space="preserve"> Данный способ интересный, относительно точный, но достаточно трудоемкий.</w:t>
      </w:r>
      <w:r w:rsidRPr="002A7370">
        <w:rPr>
          <w:rFonts w:ascii="Times New Roman" w:hAnsi="Times New Roman"/>
          <w:sz w:val="28"/>
          <w:szCs w:val="28"/>
        </w:rPr>
        <w:t xml:space="preserve"> </w:t>
      </w:r>
    </w:p>
    <w:p w14:paraId="411C900E" w14:textId="07360D78" w:rsidR="00E51402" w:rsidRPr="002A7370" w:rsidRDefault="00E51402" w:rsidP="00E51402">
      <w:pPr>
        <w:spacing w:after="0" w:line="240" w:lineRule="auto"/>
        <w:ind w:firstLine="851"/>
        <w:jc w:val="both"/>
        <w:rPr>
          <w:rFonts w:ascii="Times New Roman" w:hAnsi="Times New Roman"/>
          <w:sz w:val="28"/>
          <w:szCs w:val="28"/>
        </w:rPr>
      </w:pPr>
      <w:r w:rsidRPr="002A7370">
        <w:rPr>
          <w:rFonts w:ascii="Times New Roman" w:hAnsi="Times New Roman"/>
          <w:sz w:val="28"/>
          <w:szCs w:val="28"/>
        </w:rPr>
        <w:t xml:space="preserve">Для оценки сорбционной способности ионов редкоземельных металлов </w:t>
      </w:r>
      <w:r w:rsidR="0001461A">
        <w:rPr>
          <w:rFonts w:ascii="Times New Roman" w:hAnsi="Times New Roman"/>
          <w:sz w:val="28"/>
          <w:szCs w:val="28"/>
        </w:rPr>
        <w:t xml:space="preserve">нами </w:t>
      </w:r>
      <w:r w:rsidRPr="002A7370">
        <w:rPr>
          <w:rFonts w:ascii="Times New Roman" w:hAnsi="Times New Roman"/>
          <w:sz w:val="28"/>
          <w:szCs w:val="28"/>
        </w:rPr>
        <w:t xml:space="preserve">были приготовлены модельные сернокислые растворы с концентрацей </w:t>
      </w:r>
      <w:r w:rsidRPr="002A7370">
        <w:rPr>
          <w:rFonts w:ascii="Times New Roman" w:hAnsi="Times New Roman"/>
          <w:sz w:val="28"/>
          <w:szCs w:val="28"/>
          <w:lang w:val="en-US"/>
        </w:rPr>
        <w:t>H</w:t>
      </w:r>
      <w:r w:rsidRPr="002A7370">
        <w:rPr>
          <w:rFonts w:ascii="Times New Roman" w:hAnsi="Times New Roman"/>
          <w:sz w:val="28"/>
          <w:szCs w:val="28"/>
          <w:vertAlign w:val="subscript"/>
        </w:rPr>
        <w:t>2</w:t>
      </w:r>
      <w:r w:rsidRPr="002A7370">
        <w:rPr>
          <w:rFonts w:ascii="Times New Roman" w:hAnsi="Times New Roman"/>
          <w:sz w:val="28"/>
          <w:szCs w:val="28"/>
          <w:lang w:val="en-US"/>
        </w:rPr>
        <w:t>SO</w:t>
      </w:r>
      <w:r w:rsidRPr="002A7370">
        <w:rPr>
          <w:rFonts w:ascii="Times New Roman" w:hAnsi="Times New Roman"/>
          <w:sz w:val="28"/>
          <w:szCs w:val="28"/>
          <w:vertAlign w:val="subscript"/>
        </w:rPr>
        <w:t>4</w:t>
      </w:r>
      <w:r w:rsidRPr="002A7370">
        <w:rPr>
          <w:rFonts w:ascii="Times New Roman" w:hAnsi="Times New Roman"/>
          <w:sz w:val="28"/>
          <w:szCs w:val="28"/>
        </w:rPr>
        <w:t xml:space="preserve"> </w:t>
      </w:r>
      <w:r w:rsidR="0029105C">
        <w:rPr>
          <w:rFonts w:ascii="Times New Roman" w:hAnsi="Times New Roman"/>
          <w:sz w:val="28"/>
          <w:szCs w:val="28"/>
        </w:rPr>
        <w:t>–</w:t>
      </w:r>
      <w:r w:rsidR="0001461A">
        <w:rPr>
          <w:rFonts w:ascii="Times New Roman" w:hAnsi="Times New Roman"/>
          <w:sz w:val="28"/>
          <w:szCs w:val="28"/>
        </w:rPr>
        <w:t xml:space="preserve"> </w:t>
      </w:r>
      <w:r w:rsidRPr="002A7370">
        <w:rPr>
          <w:rFonts w:ascii="Times New Roman" w:hAnsi="Times New Roman"/>
          <w:sz w:val="28"/>
          <w:szCs w:val="28"/>
        </w:rPr>
        <w:t>10</w:t>
      </w:r>
      <w:r w:rsidR="0029105C" w:rsidRPr="0029105C">
        <w:rPr>
          <w:rFonts w:ascii="Times New Roman" w:hAnsi="Times New Roman"/>
          <w:sz w:val="28"/>
          <w:szCs w:val="28"/>
        </w:rPr>
        <w:t xml:space="preserve"> </w:t>
      </w:r>
      <w:r w:rsidRPr="002A7370">
        <w:rPr>
          <w:rFonts w:ascii="Times New Roman" w:hAnsi="Times New Roman"/>
          <w:sz w:val="28"/>
          <w:szCs w:val="28"/>
        </w:rPr>
        <w:t>г/дм</w:t>
      </w:r>
      <w:r w:rsidRPr="002A7370">
        <w:rPr>
          <w:rFonts w:ascii="Times New Roman" w:hAnsi="Times New Roman"/>
          <w:sz w:val="28"/>
          <w:szCs w:val="28"/>
          <w:vertAlign w:val="superscript"/>
        </w:rPr>
        <w:t>3</w:t>
      </w:r>
      <w:r w:rsidRPr="002A7370">
        <w:rPr>
          <w:rFonts w:ascii="Times New Roman" w:hAnsi="Times New Roman"/>
          <w:sz w:val="28"/>
          <w:szCs w:val="28"/>
        </w:rPr>
        <w:t>, а редкоземельных элементов (в пересчете на элемент) -0,3 г/дм</w:t>
      </w:r>
      <w:r w:rsidRPr="002A7370">
        <w:rPr>
          <w:rFonts w:ascii="Times New Roman" w:hAnsi="Times New Roman"/>
          <w:sz w:val="28"/>
          <w:szCs w:val="28"/>
          <w:vertAlign w:val="superscript"/>
        </w:rPr>
        <w:t>3</w:t>
      </w:r>
      <w:r w:rsidRPr="002A7370">
        <w:rPr>
          <w:rFonts w:ascii="Times New Roman" w:hAnsi="Times New Roman"/>
          <w:sz w:val="28"/>
          <w:szCs w:val="28"/>
        </w:rPr>
        <w:t>. В сернокислый раствор вводили отдельные редкоземельные элементы в виде сернокислых солей.</w:t>
      </w:r>
      <w:r w:rsidR="007005FD" w:rsidRPr="002A7370">
        <w:rPr>
          <w:rFonts w:ascii="Times New Roman" w:hAnsi="Times New Roman"/>
          <w:sz w:val="28"/>
          <w:szCs w:val="28"/>
        </w:rPr>
        <w:t xml:space="preserve"> </w:t>
      </w:r>
      <w:r w:rsidRPr="002A7370">
        <w:rPr>
          <w:rFonts w:ascii="Times New Roman" w:hAnsi="Times New Roman"/>
          <w:sz w:val="28"/>
          <w:szCs w:val="28"/>
        </w:rPr>
        <w:t xml:space="preserve">Из редкоземельных элементов были выбраны </w:t>
      </w:r>
      <w:r w:rsidRPr="002A7370">
        <w:rPr>
          <w:rFonts w:ascii="Times New Roman" w:hAnsi="Times New Roman"/>
          <w:sz w:val="28"/>
          <w:szCs w:val="28"/>
          <w:lang w:val="en-US"/>
        </w:rPr>
        <w:t>Ce</w:t>
      </w:r>
      <w:r w:rsidRPr="002A7370">
        <w:rPr>
          <w:rFonts w:ascii="Times New Roman" w:hAnsi="Times New Roman"/>
          <w:sz w:val="28"/>
          <w:szCs w:val="28"/>
        </w:rPr>
        <w:t xml:space="preserve">, </w:t>
      </w:r>
      <w:r w:rsidRPr="002A7370">
        <w:rPr>
          <w:rFonts w:ascii="Times New Roman" w:hAnsi="Times New Roman"/>
          <w:sz w:val="28"/>
          <w:szCs w:val="28"/>
          <w:lang w:val="en-US"/>
        </w:rPr>
        <w:t>Sm</w:t>
      </w:r>
      <w:r w:rsidRPr="002A7370">
        <w:rPr>
          <w:rFonts w:ascii="Times New Roman" w:hAnsi="Times New Roman"/>
          <w:sz w:val="28"/>
          <w:szCs w:val="28"/>
        </w:rPr>
        <w:t xml:space="preserve">, </w:t>
      </w:r>
      <w:r w:rsidRPr="002A7370">
        <w:rPr>
          <w:rFonts w:ascii="Times New Roman" w:hAnsi="Times New Roman"/>
          <w:sz w:val="28"/>
          <w:szCs w:val="28"/>
          <w:lang w:val="en-US"/>
        </w:rPr>
        <w:t>Dy</w:t>
      </w:r>
      <w:r w:rsidRPr="002A7370">
        <w:rPr>
          <w:rFonts w:ascii="Times New Roman" w:hAnsi="Times New Roman"/>
          <w:sz w:val="28"/>
          <w:szCs w:val="28"/>
        </w:rPr>
        <w:t xml:space="preserve">, </w:t>
      </w:r>
      <w:r w:rsidRPr="002A7370">
        <w:rPr>
          <w:rFonts w:ascii="Times New Roman" w:hAnsi="Times New Roman"/>
          <w:sz w:val="28"/>
          <w:szCs w:val="28"/>
          <w:lang w:val="en-US"/>
        </w:rPr>
        <w:t>La</w:t>
      </w:r>
      <w:r w:rsidRPr="002A7370">
        <w:rPr>
          <w:rFonts w:ascii="Times New Roman" w:hAnsi="Times New Roman"/>
          <w:sz w:val="28"/>
          <w:szCs w:val="28"/>
        </w:rPr>
        <w:t xml:space="preserve">, </w:t>
      </w:r>
      <w:r w:rsidRPr="002A7370">
        <w:rPr>
          <w:rFonts w:ascii="Times New Roman" w:hAnsi="Times New Roman"/>
          <w:sz w:val="28"/>
          <w:szCs w:val="28"/>
          <w:lang w:val="en-US"/>
        </w:rPr>
        <w:t>Y</w:t>
      </w:r>
      <w:r w:rsidRPr="002A7370">
        <w:rPr>
          <w:rFonts w:ascii="Times New Roman" w:hAnsi="Times New Roman"/>
          <w:sz w:val="28"/>
          <w:szCs w:val="28"/>
        </w:rPr>
        <w:t xml:space="preserve">: лантан и церий - как представители легкой группы, диспрозий и самарий – как представители тяжелой группы, а иттрий – как редкоземельный элемент, не имеющий </w:t>
      </w:r>
      <w:r w:rsidRPr="002A7370">
        <w:rPr>
          <w:rFonts w:ascii="Times New Roman" w:hAnsi="Times New Roman"/>
          <w:sz w:val="28"/>
          <w:szCs w:val="28"/>
          <w:lang w:val="en-CA"/>
        </w:rPr>
        <w:t>f</w:t>
      </w:r>
      <w:r w:rsidRPr="002A7370">
        <w:rPr>
          <w:rFonts w:ascii="Times New Roman" w:hAnsi="Times New Roman"/>
          <w:sz w:val="28"/>
          <w:szCs w:val="28"/>
        </w:rPr>
        <w:t>- подгруппы.</w:t>
      </w:r>
    </w:p>
    <w:p w14:paraId="7FCF4A57" w14:textId="77777777" w:rsidR="00E51402" w:rsidRPr="002A7370" w:rsidRDefault="00E51402" w:rsidP="00E51402">
      <w:pPr>
        <w:spacing w:after="0" w:line="240" w:lineRule="auto"/>
        <w:ind w:firstLine="708"/>
        <w:jc w:val="both"/>
        <w:rPr>
          <w:rFonts w:ascii="Times New Roman" w:hAnsi="Times New Roman"/>
          <w:sz w:val="28"/>
          <w:szCs w:val="28"/>
        </w:rPr>
      </w:pPr>
      <w:r w:rsidRPr="002A7370">
        <w:rPr>
          <w:rFonts w:ascii="Times New Roman" w:hAnsi="Times New Roman"/>
          <w:sz w:val="28"/>
          <w:szCs w:val="28"/>
        </w:rPr>
        <w:t>Из полученных модельных растворов сорбцию РЗЭ вели в статическом режиме ионитом КУ-2-8н при соотношении Т:Ж = 1:500. Полученные резул</w:t>
      </w:r>
      <w:r w:rsidR="006C3CFD" w:rsidRPr="002A7370">
        <w:rPr>
          <w:rFonts w:ascii="Times New Roman" w:hAnsi="Times New Roman"/>
          <w:sz w:val="28"/>
          <w:szCs w:val="28"/>
        </w:rPr>
        <w:t>ьтаты представлены на рисунке 37</w:t>
      </w:r>
      <w:r w:rsidRPr="002A7370">
        <w:rPr>
          <w:rFonts w:ascii="Times New Roman" w:hAnsi="Times New Roman"/>
          <w:sz w:val="28"/>
          <w:szCs w:val="28"/>
        </w:rPr>
        <w:t>.</w:t>
      </w:r>
    </w:p>
    <w:p w14:paraId="4E63E2F7" w14:textId="41A6966C" w:rsidR="00E51402" w:rsidRDefault="0020785B" w:rsidP="00E51402">
      <w:pPr>
        <w:tabs>
          <w:tab w:val="left" w:pos="0"/>
        </w:tabs>
        <w:spacing w:after="0" w:line="240" w:lineRule="auto"/>
        <w:jc w:val="center"/>
        <w:rPr>
          <w:rFonts w:ascii="Times New Roman" w:hAnsi="Times New Roman"/>
          <w:sz w:val="28"/>
          <w:szCs w:val="28"/>
        </w:rPr>
      </w:pPr>
      <w:r w:rsidRPr="002A7370">
        <w:rPr>
          <w:rFonts w:ascii="Times New Roman" w:hAnsi="Times New Roman"/>
          <w:noProof/>
          <w:sz w:val="28"/>
          <w:szCs w:val="28"/>
          <w:lang w:eastAsia="ru-RU"/>
        </w:rPr>
        <w:drawing>
          <wp:inline distT="0" distB="0" distL="0" distR="0" wp14:anchorId="5A4F8F99" wp14:editId="5DCFA0AC">
            <wp:extent cx="5041907" cy="3467100"/>
            <wp:effectExtent l="0" t="0" r="6350" b="0"/>
            <wp:docPr id="5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57136" cy="3477572"/>
                    </a:xfrm>
                    <a:prstGeom prst="rect">
                      <a:avLst/>
                    </a:prstGeom>
                    <a:noFill/>
                    <a:ln>
                      <a:noFill/>
                    </a:ln>
                  </pic:spPr>
                </pic:pic>
              </a:graphicData>
            </a:graphic>
          </wp:inline>
        </w:drawing>
      </w:r>
    </w:p>
    <w:p w14:paraId="57AA3F28" w14:textId="2585AB95" w:rsidR="001C2A8C" w:rsidRDefault="001C2A8C" w:rsidP="00E51402">
      <w:pPr>
        <w:tabs>
          <w:tab w:val="left" w:pos="0"/>
        </w:tabs>
        <w:spacing w:after="0" w:line="240" w:lineRule="auto"/>
        <w:jc w:val="center"/>
        <w:rPr>
          <w:rFonts w:ascii="Times New Roman" w:hAnsi="Times New Roman"/>
          <w:sz w:val="28"/>
          <w:szCs w:val="28"/>
        </w:rPr>
      </w:pPr>
      <w:r>
        <w:rPr>
          <w:rFonts w:ascii="Times New Roman" w:hAnsi="Times New Roman"/>
          <w:sz w:val="28"/>
          <w:szCs w:val="28"/>
        </w:rPr>
        <w:t xml:space="preserve">1 – </w:t>
      </w:r>
      <w:r w:rsidRPr="002A7370">
        <w:rPr>
          <w:rFonts w:ascii="Times New Roman" w:hAnsi="Times New Roman"/>
          <w:sz w:val="28"/>
          <w:szCs w:val="28"/>
          <w:lang w:val="en-US"/>
        </w:rPr>
        <w:t>La</w:t>
      </w:r>
      <w:r>
        <w:rPr>
          <w:rFonts w:ascii="Times New Roman" w:hAnsi="Times New Roman"/>
          <w:sz w:val="28"/>
          <w:szCs w:val="28"/>
        </w:rPr>
        <w:t xml:space="preserve">; 2 – </w:t>
      </w:r>
      <w:r w:rsidRPr="002A7370">
        <w:rPr>
          <w:rFonts w:ascii="Times New Roman" w:hAnsi="Times New Roman"/>
          <w:sz w:val="28"/>
          <w:szCs w:val="28"/>
          <w:lang w:val="en-US"/>
        </w:rPr>
        <w:t>Ce</w:t>
      </w:r>
      <w:r>
        <w:rPr>
          <w:rFonts w:ascii="Times New Roman" w:hAnsi="Times New Roman"/>
          <w:sz w:val="28"/>
          <w:szCs w:val="28"/>
        </w:rPr>
        <w:t>; 3 –</w:t>
      </w:r>
      <w:r w:rsidRPr="002A7370">
        <w:rPr>
          <w:rFonts w:ascii="Times New Roman" w:hAnsi="Times New Roman"/>
          <w:sz w:val="28"/>
          <w:szCs w:val="28"/>
        </w:rPr>
        <w:t xml:space="preserve"> </w:t>
      </w:r>
      <w:r w:rsidRPr="002A7370">
        <w:rPr>
          <w:rFonts w:ascii="Times New Roman" w:hAnsi="Times New Roman"/>
          <w:sz w:val="28"/>
          <w:szCs w:val="28"/>
          <w:lang w:val="en-US"/>
        </w:rPr>
        <w:t>Y</w:t>
      </w:r>
      <w:r>
        <w:rPr>
          <w:rFonts w:ascii="Times New Roman" w:hAnsi="Times New Roman"/>
          <w:sz w:val="28"/>
          <w:szCs w:val="28"/>
        </w:rPr>
        <w:t>; 4 –</w:t>
      </w:r>
      <w:r w:rsidRPr="002A7370">
        <w:rPr>
          <w:rFonts w:ascii="Times New Roman" w:hAnsi="Times New Roman"/>
          <w:sz w:val="28"/>
          <w:szCs w:val="28"/>
        </w:rPr>
        <w:t xml:space="preserve"> </w:t>
      </w:r>
      <w:r w:rsidRPr="002A7370">
        <w:rPr>
          <w:rFonts w:ascii="Times New Roman" w:hAnsi="Times New Roman"/>
          <w:sz w:val="28"/>
          <w:szCs w:val="28"/>
          <w:lang w:val="en-US"/>
        </w:rPr>
        <w:t>Sm</w:t>
      </w:r>
      <w:r>
        <w:rPr>
          <w:rFonts w:ascii="Times New Roman" w:hAnsi="Times New Roman"/>
          <w:sz w:val="28"/>
          <w:szCs w:val="28"/>
        </w:rPr>
        <w:t>;</w:t>
      </w:r>
      <w:r w:rsidRPr="002A7370">
        <w:rPr>
          <w:rFonts w:ascii="Times New Roman" w:hAnsi="Times New Roman"/>
          <w:sz w:val="28"/>
          <w:szCs w:val="28"/>
        </w:rPr>
        <w:t xml:space="preserve"> </w:t>
      </w:r>
      <w:r>
        <w:rPr>
          <w:rFonts w:ascii="Times New Roman" w:hAnsi="Times New Roman"/>
          <w:sz w:val="28"/>
          <w:szCs w:val="28"/>
        </w:rPr>
        <w:t xml:space="preserve">5 - </w:t>
      </w:r>
      <w:r w:rsidRPr="002A7370">
        <w:rPr>
          <w:rFonts w:ascii="Times New Roman" w:hAnsi="Times New Roman"/>
          <w:sz w:val="28"/>
          <w:szCs w:val="28"/>
          <w:lang w:val="en-US"/>
        </w:rPr>
        <w:t>Dy</w:t>
      </w:r>
    </w:p>
    <w:p w14:paraId="69070534" w14:textId="77777777" w:rsidR="00E51402" w:rsidRDefault="00B43461" w:rsidP="000A06DB">
      <w:pPr>
        <w:spacing w:before="240" w:after="0" w:line="240" w:lineRule="auto"/>
        <w:jc w:val="center"/>
        <w:rPr>
          <w:rFonts w:ascii="Times New Roman" w:hAnsi="Times New Roman"/>
          <w:sz w:val="28"/>
          <w:szCs w:val="28"/>
        </w:rPr>
      </w:pPr>
      <w:r w:rsidRPr="002A7370">
        <w:rPr>
          <w:rFonts w:ascii="Times New Roman" w:hAnsi="Times New Roman"/>
          <w:sz w:val="28"/>
          <w:szCs w:val="28"/>
        </w:rPr>
        <w:t>Рисунок 37</w:t>
      </w:r>
      <w:r w:rsidR="00E51402" w:rsidRPr="002A7370">
        <w:rPr>
          <w:rFonts w:ascii="Times New Roman" w:hAnsi="Times New Roman"/>
          <w:sz w:val="28"/>
          <w:szCs w:val="28"/>
        </w:rPr>
        <w:t xml:space="preserve"> – Сорбция редкоземельных элементов из модельных растворов</w:t>
      </w:r>
    </w:p>
    <w:p w14:paraId="5E053F06" w14:textId="77777777" w:rsidR="000A06DB" w:rsidRPr="002A7370" w:rsidRDefault="000A06DB" w:rsidP="000A06DB">
      <w:pPr>
        <w:spacing w:after="0" w:line="240" w:lineRule="auto"/>
        <w:jc w:val="center"/>
        <w:rPr>
          <w:rFonts w:ascii="Times New Roman" w:hAnsi="Times New Roman"/>
          <w:sz w:val="28"/>
          <w:szCs w:val="28"/>
        </w:rPr>
      </w:pPr>
    </w:p>
    <w:p w14:paraId="4D5F962C" w14:textId="6EA5DACE" w:rsidR="0042221C" w:rsidRPr="002A7370" w:rsidRDefault="0042221C" w:rsidP="00576BDC">
      <w:pPr>
        <w:spacing w:after="0" w:line="240" w:lineRule="auto"/>
        <w:ind w:firstLine="708"/>
        <w:jc w:val="both"/>
        <w:rPr>
          <w:rFonts w:ascii="Times New Roman" w:hAnsi="Times New Roman"/>
          <w:sz w:val="28"/>
          <w:szCs w:val="28"/>
        </w:rPr>
      </w:pPr>
      <w:r w:rsidRPr="002A7370">
        <w:rPr>
          <w:rFonts w:ascii="Times New Roman" w:hAnsi="Times New Roman"/>
          <w:sz w:val="28"/>
          <w:szCs w:val="28"/>
        </w:rPr>
        <w:t xml:space="preserve">Из рисунка следует, что степень сорбции в первые 30 минут снижается в ряду: </w:t>
      </w:r>
      <w:r w:rsidRPr="002A7370">
        <w:rPr>
          <w:rFonts w:ascii="Times New Roman" w:hAnsi="Times New Roman"/>
          <w:sz w:val="28"/>
          <w:szCs w:val="28"/>
          <w:lang w:val="en-US"/>
        </w:rPr>
        <w:t>La</w:t>
      </w:r>
      <w:r w:rsidRPr="002A7370">
        <w:rPr>
          <w:rFonts w:ascii="Times New Roman" w:hAnsi="Times New Roman"/>
          <w:sz w:val="28"/>
          <w:szCs w:val="28"/>
        </w:rPr>
        <w:t xml:space="preserve"> (0,138), </w:t>
      </w:r>
      <w:r w:rsidRPr="002A7370">
        <w:rPr>
          <w:rFonts w:ascii="Times New Roman" w:hAnsi="Times New Roman"/>
          <w:sz w:val="28"/>
          <w:szCs w:val="28"/>
          <w:lang w:val="en-US"/>
        </w:rPr>
        <w:t>Ce</w:t>
      </w:r>
      <w:r w:rsidR="0029105C" w:rsidRPr="0029105C">
        <w:rPr>
          <w:rFonts w:ascii="Times New Roman" w:hAnsi="Times New Roman"/>
          <w:sz w:val="28"/>
          <w:szCs w:val="28"/>
        </w:rPr>
        <w:t xml:space="preserve"> </w:t>
      </w:r>
      <w:r w:rsidRPr="002A7370">
        <w:rPr>
          <w:rFonts w:ascii="Times New Roman" w:hAnsi="Times New Roman"/>
          <w:sz w:val="28"/>
          <w:szCs w:val="28"/>
        </w:rPr>
        <w:t xml:space="preserve">(0,128), </w:t>
      </w:r>
      <w:r w:rsidRPr="002A7370">
        <w:rPr>
          <w:rFonts w:ascii="Times New Roman" w:hAnsi="Times New Roman"/>
          <w:sz w:val="28"/>
          <w:szCs w:val="28"/>
          <w:lang w:val="en-US"/>
        </w:rPr>
        <w:t>Y</w:t>
      </w:r>
      <w:r w:rsidR="0029105C" w:rsidRPr="0029105C">
        <w:rPr>
          <w:rFonts w:ascii="Times New Roman" w:hAnsi="Times New Roman"/>
          <w:sz w:val="28"/>
          <w:szCs w:val="28"/>
        </w:rPr>
        <w:t xml:space="preserve"> </w:t>
      </w:r>
      <w:r w:rsidRPr="002A7370">
        <w:rPr>
          <w:rFonts w:ascii="Times New Roman" w:hAnsi="Times New Roman"/>
          <w:sz w:val="28"/>
          <w:szCs w:val="28"/>
        </w:rPr>
        <w:t xml:space="preserve">(0,126), </w:t>
      </w:r>
      <w:r w:rsidRPr="002A7370">
        <w:rPr>
          <w:rFonts w:ascii="Times New Roman" w:hAnsi="Times New Roman"/>
          <w:sz w:val="28"/>
          <w:szCs w:val="28"/>
          <w:lang w:val="en-US"/>
        </w:rPr>
        <w:t>Sm</w:t>
      </w:r>
      <w:r w:rsidR="0029105C" w:rsidRPr="0029105C">
        <w:rPr>
          <w:rFonts w:ascii="Times New Roman" w:hAnsi="Times New Roman"/>
          <w:sz w:val="28"/>
          <w:szCs w:val="28"/>
        </w:rPr>
        <w:t xml:space="preserve"> </w:t>
      </w:r>
      <w:r w:rsidRPr="002A7370">
        <w:rPr>
          <w:rFonts w:ascii="Times New Roman" w:hAnsi="Times New Roman"/>
          <w:sz w:val="28"/>
          <w:szCs w:val="28"/>
        </w:rPr>
        <w:t xml:space="preserve">(0,125), </w:t>
      </w:r>
      <w:r w:rsidRPr="002A7370">
        <w:rPr>
          <w:rFonts w:ascii="Times New Roman" w:hAnsi="Times New Roman"/>
          <w:sz w:val="28"/>
          <w:szCs w:val="28"/>
          <w:lang w:val="en-US"/>
        </w:rPr>
        <w:t>Dy</w:t>
      </w:r>
      <w:r w:rsidR="0029105C" w:rsidRPr="0029105C">
        <w:rPr>
          <w:rFonts w:ascii="Times New Roman" w:hAnsi="Times New Roman"/>
          <w:sz w:val="28"/>
          <w:szCs w:val="28"/>
        </w:rPr>
        <w:t xml:space="preserve"> </w:t>
      </w:r>
      <w:r w:rsidRPr="002A7370">
        <w:rPr>
          <w:rFonts w:ascii="Times New Roman" w:hAnsi="Times New Roman"/>
          <w:sz w:val="28"/>
          <w:szCs w:val="28"/>
        </w:rPr>
        <w:t>(0,103).</w:t>
      </w:r>
    </w:p>
    <w:p w14:paraId="6711009B" w14:textId="77777777" w:rsidR="0042221C" w:rsidRDefault="0042221C" w:rsidP="00576BDC">
      <w:pPr>
        <w:spacing w:after="0" w:line="240" w:lineRule="auto"/>
        <w:ind w:firstLine="708"/>
        <w:jc w:val="both"/>
        <w:rPr>
          <w:rFonts w:ascii="Times New Roman" w:hAnsi="Times New Roman"/>
          <w:sz w:val="28"/>
          <w:szCs w:val="28"/>
        </w:rPr>
      </w:pPr>
      <w:r w:rsidRPr="002A7370">
        <w:rPr>
          <w:rFonts w:ascii="Times New Roman" w:hAnsi="Times New Roman"/>
          <w:sz w:val="28"/>
          <w:szCs w:val="28"/>
        </w:rPr>
        <w:t xml:space="preserve">Для выявления причин полученной закономерности нами были проведены ИК – спектроскопические исследования насыщенного отдельными редкоземельными элементами ионита. Применение метода ИК - спектроскопического анализа поможет раскрыть состояние РЗЭ в ионообменной системе и сделать прогнозы относительно их поведения в процессе сорбции. </w:t>
      </w:r>
    </w:p>
    <w:p w14:paraId="1251265C" w14:textId="40417564" w:rsidR="0042221C" w:rsidRPr="002A7370" w:rsidRDefault="0042221C" w:rsidP="00576BDC">
      <w:pPr>
        <w:spacing w:after="0" w:line="240" w:lineRule="auto"/>
        <w:ind w:firstLine="708"/>
        <w:jc w:val="both"/>
        <w:rPr>
          <w:rFonts w:ascii="Times New Roman" w:hAnsi="Times New Roman"/>
          <w:sz w:val="28"/>
          <w:szCs w:val="28"/>
        </w:rPr>
      </w:pPr>
      <w:r w:rsidRPr="002A7370">
        <w:rPr>
          <w:rFonts w:ascii="Times New Roman" w:hAnsi="Times New Roman"/>
          <w:sz w:val="28"/>
          <w:szCs w:val="28"/>
        </w:rPr>
        <w:t xml:space="preserve">В спектре исходного сорбента КУ-2-8н в </w:t>
      </w:r>
      <w:r w:rsidRPr="002A7370">
        <w:rPr>
          <w:rFonts w:ascii="Times New Roman" w:hAnsi="Times New Roman"/>
          <w:sz w:val="28"/>
          <w:szCs w:val="28"/>
          <w:lang w:val="en-US"/>
        </w:rPr>
        <w:t>H</w:t>
      </w:r>
      <w:r w:rsidRPr="002A7370">
        <w:rPr>
          <w:rFonts w:ascii="Times New Roman" w:hAnsi="Times New Roman"/>
          <w:sz w:val="28"/>
          <w:szCs w:val="28"/>
        </w:rPr>
        <w:t>-форме (рисунок 38) присутствуют полосы стирол-дивинилбензольной матрицы ионита: 3064, 3028, 2923, 2852, 1601, 1496, 1452, 1413, 1183, 834, 775, 675 см</w:t>
      </w:r>
      <w:r w:rsidRPr="002A7370">
        <w:rPr>
          <w:rFonts w:ascii="Times New Roman" w:hAnsi="Times New Roman"/>
          <w:sz w:val="28"/>
          <w:szCs w:val="28"/>
          <w:vertAlign w:val="superscript"/>
        </w:rPr>
        <w:t xml:space="preserve">-1 </w:t>
      </w:r>
      <w:r w:rsidRPr="002A7370">
        <w:rPr>
          <w:rFonts w:ascii="Times New Roman" w:hAnsi="Times New Roman"/>
          <w:sz w:val="28"/>
          <w:szCs w:val="28"/>
        </w:rPr>
        <w:t>[1</w:t>
      </w:r>
      <w:r w:rsidR="001749F4" w:rsidRPr="001749F4">
        <w:rPr>
          <w:rFonts w:ascii="Times New Roman" w:hAnsi="Times New Roman"/>
          <w:sz w:val="28"/>
          <w:szCs w:val="28"/>
        </w:rPr>
        <w:t>48</w:t>
      </w:r>
      <w:r w:rsidRPr="002A7370">
        <w:rPr>
          <w:rFonts w:ascii="Times New Roman" w:hAnsi="Times New Roman"/>
          <w:sz w:val="28"/>
          <w:szCs w:val="28"/>
        </w:rPr>
        <w:t>-1</w:t>
      </w:r>
      <w:r w:rsidR="001749F4" w:rsidRPr="001749F4">
        <w:rPr>
          <w:rFonts w:ascii="Times New Roman" w:hAnsi="Times New Roman"/>
          <w:sz w:val="28"/>
          <w:szCs w:val="28"/>
        </w:rPr>
        <w:t>53</w:t>
      </w:r>
      <w:r w:rsidRPr="002A7370">
        <w:rPr>
          <w:rFonts w:ascii="Times New Roman" w:hAnsi="Times New Roman"/>
          <w:sz w:val="28"/>
          <w:szCs w:val="28"/>
        </w:rPr>
        <w:t>]. Интенсивные полосы поглощения 1183, 1128,1039, 1009 см</w:t>
      </w:r>
      <w:r w:rsidRPr="002A7370">
        <w:rPr>
          <w:rFonts w:ascii="Times New Roman" w:hAnsi="Times New Roman"/>
          <w:sz w:val="28"/>
          <w:szCs w:val="28"/>
          <w:vertAlign w:val="superscript"/>
        </w:rPr>
        <w:t>-1</w:t>
      </w:r>
      <w:r w:rsidRPr="002A7370">
        <w:rPr>
          <w:rFonts w:ascii="Times New Roman" w:hAnsi="Times New Roman"/>
          <w:sz w:val="28"/>
          <w:szCs w:val="28"/>
        </w:rPr>
        <w:t xml:space="preserve"> характеризуют растягивающие вибрации сульфогрупп в сульфокатионитах, а полосы 619, 580 см</w:t>
      </w:r>
      <w:r w:rsidRPr="002A7370">
        <w:rPr>
          <w:rFonts w:ascii="Times New Roman" w:hAnsi="Times New Roman"/>
          <w:sz w:val="28"/>
          <w:szCs w:val="28"/>
          <w:vertAlign w:val="superscript"/>
        </w:rPr>
        <w:t xml:space="preserve">-1 </w:t>
      </w:r>
      <w:r w:rsidRPr="002A7370">
        <w:rPr>
          <w:rFonts w:ascii="Times New Roman" w:hAnsi="Times New Roman"/>
          <w:sz w:val="28"/>
          <w:szCs w:val="28"/>
        </w:rPr>
        <w:t xml:space="preserve">соответствуют колебаниям </w:t>
      </w:r>
      <w:r w:rsidRPr="002A7370">
        <w:rPr>
          <w:rFonts w:ascii="Times New Roman" w:hAnsi="Times New Roman"/>
          <w:sz w:val="28"/>
          <w:szCs w:val="28"/>
          <w:lang w:val="en-US"/>
        </w:rPr>
        <w:t>C</w:t>
      </w:r>
      <w:r w:rsidRPr="002A7370">
        <w:rPr>
          <w:rFonts w:ascii="Times New Roman" w:hAnsi="Times New Roman"/>
          <w:sz w:val="28"/>
          <w:szCs w:val="28"/>
        </w:rPr>
        <w:t xml:space="preserve"> – </w:t>
      </w:r>
      <w:r w:rsidRPr="002A7370">
        <w:rPr>
          <w:rFonts w:ascii="Times New Roman" w:hAnsi="Times New Roman"/>
          <w:sz w:val="28"/>
          <w:szCs w:val="28"/>
          <w:lang w:val="en-US"/>
        </w:rPr>
        <w:t>S</w:t>
      </w:r>
      <w:r w:rsidRPr="002A7370">
        <w:rPr>
          <w:rFonts w:ascii="Times New Roman" w:hAnsi="Times New Roman"/>
          <w:sz w:val="28"/>
          <w:szCs w:val="28"/>
        </w:rPr>
        <w:t xml:space="preserve"> сульфогрупп в сульфокатионитах.</w:t>
      </w:r>
    </w:p>
    <w:p w14:paraId="4E39480D" w14:textId="1D451EF3" w:rsidR="00F31701" w:rsidRPr="002A7370" w:rsidRDefault="00F31701" w:rsidP="00576BDC">
      <w:pPr>
        <w:spacing w:after="0" w:line="240" w:lineRule="auto"/>
        <w:ind w:firstLine="708"/>
        <w:jc w:val="both"/>
        <w:rPr>
          <w:rFonts w:ascii="Times New Roman" w:hAnsi="Times New Roman"/>
          <w:sz w:val="28"/>
          <w:szCs w:val="28"/>
        </w:rPr>
      </w:pPr>
      <w:r w:rsidRPr="002A7370">
        <w:rPr>
          <w:rFonts w:ascii="Times New Roman" w:hAnsi="Times New Roman"/>
          <w:sz w:val="28"/>
          <w:szCs w:val="28"/>
        </w:rPr>
        <w:t>На рисунке 39 представлен спектр ионита, насыщенного лантаном. В спектре насыщенного лантаном ионита наблюдается уширение полосы поглощения растягивающих вибраций ν (</w:t>
      </w:r>
      <w:r w:rsidRPr="002A7370">
        <w:rPr>
          <w:rFonts w:ascii="Times New Roman" w:hAnsi="Times New Roman"/>
          <w:sz w:val="28"/>
          <w:szCs w:val="28"/>
          <w:lang w:val="en-US"/>
        </w:rPr>
        <w:t>OH</w:t>
      </w:r>
      <w:r w:rsidRPr="002A7370">
        <w:rPr>
          <w:rFonts w:ascii="Times New Roman" w:hAnsi="Times New Roman"/>
          <w:sz w:val="28"/>
          <w:szCs w:val="28"/>
        </w:rPr>
        <w:t>) и сдвиг в длинноволновую область на 40 см‾</w:t>
      </w:r>
      <w:r w:rsidRPr="002A7370">
        <w:rPr>
          <w:rFonts w:ascii="Times New Roman" w:hAnsi="Times New Roman"/>
          <w:sz w:val="28"/>
          <w:szCs w:val="28"/>
          <w:vertAlign w:val="superscript"/>
        </w:rPr>
        <w:t>1</w:t>
      </w:r>
      <w:r w:rsidRPr="002A7370">
        <w:rPr>
          <w:rFonts w:ascii="Times New Roman" w:hAnsi="Times New Roman"/>
          <w:sz w:val="28"/>
          <w:szCs w:val="28"/>
        </w:rPr>
        <w:t xml:space="preserve"> до 3418 см‾</w:t>
      </w:r>
      <w:r w:rsidRPr="002A7370">
        <w:rPr>
          <w:rFonts w:ascii="Times New Roman" w:hAnsi="Times New Roman"/>
          <w:sz w:val="28"/>
          <w:szCs w:val="28"/>
          <w:vertAlign w:val="superscript"/>
        </w:rPr>
        <w:t xml:space="preserve">1 </w:t>
      </w:r>
      <w:r w:rsidRPr="002A7370">
        <w:rPr>
          <w:rFonts w:ascii="Times New Roman" w:hAnsi="Times New Roman"/>
          <w:sz w:val="28"/>
          <w:szCs w:val="28"/>
        </w:rPr>
        <w:t>её максимума, относительно спектра исходного сорбента. При сопоставлении спектров насыщенного лантаном и исходного сорбента на рисунке 32, отмечается расщепление (максимумы 1162 и 1216 см</w:t>
      </w:r>
      <w:r w:rsidRPr="002A7370">
        <w:rPr>
          <w:rFonts w:ascii="Times New Roman" w:hAnsi="Times New Roman"/>
          <w:sz w:val="28"/>
          <w:szCs w:val="28"/>
          <w:vertAlign w:val="superscript"/>
        </w:rPr>
        <w:t>-1</w:t>
      </w:r>
      <w:r w:rsidRPr="002A7370">
        <w:rPr>
          <w:rFonts w:ascii="Times New Roman" w:hAnsi="Times New Roman"/>
          <w:sz w:val="28"/>
          <w:szCs w:val="28"/>
        </w:rPr>
        <w:t xml:space="preserve">) полосы поглощения растягивающих вибраций связи </w:t>
      </w:r>
      <w:r w:rsidRPr="002A7370">
        <w:rPr>
          <w:rFonts w:ascii="Times New Roman" w:hAnsi="Times New Roman"/>
          <w:sz w:val="28"/>
          <w:szCs w:val="28"/>
          <w:lang w:val="en-US"/>
        </w:rPr>
        <w:t>S</w:t>
      </w:r>
      <w:r w:rsidRPr="002A7370">
        <w:rPr>
          <w:rFonts w:ascii="Times New Roman" w:hAnsi="Times New Roman"/>
          <w:sz w:val="28"/>
          <w:szCs w:val="28"/>
        </w:rPr>
        <w:t>=</w:t>
      </w:r>
      <w:r w:rsidRPr="002A7370">
        <w:rPr>
          <w:rFonts w:ascii="Times New Roman" w:hAnsi="Times New Roman"/>
          <w:sz w:val="28"/>
          <w:szCs w:val="28"/>
          <w:lang w:val="en-US"/>
        </w:rPr>
        <w:t>O</w:t>
      </w:r>
      <w:r w:rsidRPr="002A7370">
        <w:rPr>
          <w:rFonts w:ascii="Times New Roman" w:hAnsi="Times New Roman"/>
          <w:sz w:val="28"/>
          <w:szCs w:val="28"/>
        </w:rPr>
        <w:t>,</w:t>
      </w:r>
      <w:r w:rsidR="00CD52C5">
        <w:rPr>
          <w:rFonts w:ascii="Times New Roman" w:hAnsi="Times New Roman"/>
          <w:sz w:val="28"/>
          <w:szCs w:val="28"/>
        </w:rPr>
        <w:t xml:space="preserve"> </w:t>
      </w:r>
      <w:r w:rsidRPr="002A7370">
        <w:rPr>
          <w:rFonts w:ascii="Times New Roman" w:hAnsi="Times New Roman"/>
          <w:sz w:val="28"/>
          <w:szCs w:val="28"/>
        </w:rPr>
        <w:t>свидетельствующее о поляризации сульфогрупп ионами лантана,уменьшение интенсивностей полос поглощения ионита и появление в профиле спектра полосыв области внеплоскостных деформационных колебаний С – Н бензольного кольца при волновом числе 700 см</w:t>
      </w:r>
      <w:r w:rsidRPr="002A7370">
        <w:rPr>
          <w:rFonts w:ascii="Times New Roman" w:hAnsi="Times New Roman"/>
          <w:sz w:val="28"/>
          <w:szCs w:val="28"/>
          <w:vertAlign w:val="superscript"/>
        </w:rPr>
        <w:t xml:space="preserve">-1 </w:t>
      </w:r>
    </w:p>
    <w:p w14:paraId="0E42719E" w14:textId="6BC7F3E4" w:rsidR="001049FC" w:rsidRDefault="0020785B" w:rsidP="000A06DB">
      <w:pPr>
        <w:spacing w:after="0" w:line="240" w:lineRule="auto"/>
        <w:jc w:val="center"/>
        <w:rPr>
          <w:rFonts w:ascii="Times New Roman" w:hAnsi="Times New Roman"/>
          <w:sz w:val="28"/>
          <w:szCs w:val="28"/>
        </w:rPr>
      </w:pPr>
      <w:r w:rsidRPr="002A7370">
        <w:rPr>
          <w:rFonts w:ascii="Times New Roman" w:hAnsi="Times New Roman"/>
          <w:noProof/>
          <w:sz w:val="28"/>
          <w:szCs w:val="28"/>
          <w:lang w:eastAsia="ru-RU"/>
        </w:rPr>
        <w:drawing>
          <wp:inline distT="0" distB="0" distL="0" distR="0" wp14:anchorId="1D180E41" wp14:editId="78C39884">
            <wp:extent cx="5562600" cy="2954231"/>
            <wp:effectExtent l="0" t="0" r="0" b="0"/>
            <wp:docPr id="5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70757" cy="2958563"/>
                    </a:xfrm>
                    <a:prstGeom prst="rect">
                      <a:avLst/>
                    </a:prstGeom>
                    <a:noFill/>
                    <a:ln>
                      <a:noFill/>
                    </a:ln>
                  </pic:spPr>
                </pic:pic>
              </a:graphicData>
            </a:graphic>
          </wp:inline>
        </w:drawing>
      </w:r>
    </w:p>
    <w:p w14:paraId="70E450C2" w14:textId="77777777" w:rsidR="0029105C" w:rsidRPr="002A7370" w:rsidRDefault="0029105C" w:rsidP="0029105C">
      <w:pPr>
        <w:spacing w:after="0" w:line="240" w:lineRule="auto"/>
        <w:jc w:val="center"/>
        <w:rPr>
          <w:rFonts w:ascii="Times New Roman" w:hAnsi="Times New Roman"/>
          <w:sz w:val="28"/>
          <w:szCs w:val="28"/>
        </w:rPr>
      </w:pPr>
    </w:p>
    <w:p w14:paraId="260D7A64" w14:textId="77777777" w:rsidR="001049FC" w:rsidRPr="002A7370" w:rsidRDefault="001049FC" w:rsidP="0029105C">
      <w:pPr>
        <w:pStyle w:val="aff5"/>
        <w:spacing w:before="0" w:after="0"/>
        <w:jc w:val="center"/>
        <w:rPr>
          <w:b w:val="0"/>
          <w:sz w:val="28"/>
          <w:szCs w:val="28"/>
        </w:rPr>
      </w:pPr>
      <w:r w:rsidRPr="002A7370">
        <w:rPr>
          <w:b w:val="0"/>
          <w:sz w:val="28"/>
          <w:szCs w:val="28"/>
        </w:rPr>
        <w:t>Рисунок 38 - Инфракрасный спектр исходного сорбента КУ-2-8н</w:t>
      </w:r>
    </w:p>
    <w:p w14:paraId="6E1D0672" w14:textId="77777777" w:rsidR="005B6C2D" w:rsidRPr="002A7370" w:rsidRDefault="005B6C2D" w:rsidP="00576BDC">
      <w:pPr>
        <w:spacing w:after="120" w:line="240" w:lineRule="auto"/>
        <w:rPr>
          <w:lang w:eastAsia="ru-RU"/>
        </w:rPr>
      </w:pPr>
    </w:p>
    <w:p w14:paraId="6A8D457D" w14:textId="2A8F0594" w:rsidR="00837A6B" w:rsidRDefault="0020785B" w:rsidP="00576BDC">
      <w:pPr>
        <w:spacing w:after="0" w:line="240" w:lineRule="auto"/>
        <w:jc w:val="center"/>
        <w:rPr>
          <w:rFonts w:ascii="Times New Roman" w:hAnsi="Times New Roman"/>
          <w:sz w:val="28"/>
          <w:szCs w:val="28"/>
        </w:rPr>
      </w:pPr>
      <w:r w:rsidRPr="002A7370">
        <w:rPr>
          <w:rFonts w:ascii="Times New Roman" w:hAnsi="Times New Roman"/>
          <w:noProof/>
          <w:sz w:val="28"/>
          <w:szCs w:val="28"/>
          <w:lang w:eastAsia="ru-RU"/>
        </w:rPr>
        <w:drawing>
          <wp:inline distT="0" distB="0" distL="0" distR="0" wp14:anchorId="53E88702" wp14:editId="46AEC457">
            <wp:extent cx="5543550" cy="3006701"/>
            <wp:effectExtent l="0" t="0" r="0" b="3810"/>
            <wp:docPr id="5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78444" cy="3025627"/>
                    </a:xfrm>
                    <a:prstGeom prst="rect">
                      <a:avLst/>
                    </a:prstGeom>
                    <a:noFill/>
                    <a:ln>
                      <a:noFill/>
                    </a:ln>
                  </pic:spPr>
                </pic:pic>
              </a:graphicData>
            </a:graphic>
          </wp:inline>
        </w:drawing>
      </w:r>
    </w:p>
    <w:p w14:paraId="4BD5C340" w14:textId="77777777" w:rsidR="0029105C" w:rsidRPr="002A7370" w:rsidRDefault="0029105C" w:rsidP="00576BDC">
      <w:pPr>
        <w:spacing w:after="0" w:line="240" w:lineRule="auto"/>
        <w:jc w:val="center"/>
        <w:rPr>
          <w:rFonts w:ascii="Times New Roman" w:hAnsi="Times New Roman"/>
          <w:sz w:val="28"/>
          <w:szCs w:val="28"/>
        </w:rPr>
      </w:pPr>
    </w:p>
    <w:p w14:paraId="176CA133" w14:textId="2BB472F2" w:rsidR="00837A6B" w:rsidRPr="0029105C" w:rsidRDefault="00837A6B" w:rsidP="0029105C">
      <w:pPr>
        <w:pStyle w:val="aff5"/>
        <w:spacing w:before="0" w:after="0"/>
        <w:jc w:val="center"/>
        <w:rPr>
          <w:b w:val="0"/>
          <w:sz w:val="28"/>
          <w:szCs w:val="28"/>
        </w:rPr>
      </w:pPr>
      <w:r w:rsidRPr="0029105C">
        <w:rPr>
          <w:b w:val="0"/>
          <w:sz w:val="28"/>
          <w:szCs w:val="28"/>
        </w:rPr>
        <w:t>1-исходный</w:t>
      </w:r>
      <w:r w:rsidR="0029105C" w:rsidRPr="0029105C">
        <w:rPr>
          <w:b w:val="0"/>
          <w:sz w:val="28"/>
          <w:szCs w:val="28"/>
        </w:rPr>
        <w:t xml:space="preserve"> </w:t>
      </w:r>
      <w:r w:rsidRPr="0029105C">
        <w:rPr>
          <w:b w:val="0"/>
          <w:sz w:val="28"/>
          <w:szCs w:val="28"/>
        </w:rPr>
        <w:t>сорбент КУ-2-8н;</w:t>
      </w:r>
      <w:r w:rsidR="0029105C" w:rsidRPr="0029105C">
        <w:rPr>
          <w:b w:val="0"/>
          <w:sz w:val="28"/>
          <w:szCs w:val="28"/>
        </w:rPr>
        <w:t xml:space="preserve"> </w:t>
      </w:r>
      <w:r w:rsidRPr="0029105C">
        <w:rPr>
          <w:b w:val="0"/>
          <w:sz w:val="28"/>
          <w:szCs w:val="28"/>
        </w:rPr>
        <w:t>2</w:t>
      </w:r>
      <w:r w:rsidR="0029105C" w:rsidRPr="0029105C">
        <w:rPr>
          <w:b w:val="0"/>
          <w:sz w:val="28"/>
          <w:szCs w:val="28"/>
        </w:rPr>
        <w:t xml:space="preserve"> </w:t>
      </w:r>
      <w:r w:rsidRPr="0029105C">
        <w:rPr>
          <w:b w:val="0"/>
          <w:sz w:val="28"/>
          <w:szCs w:val="28"/>
        </w:rPr>
        <w:t>- насыщенный лантаном сорбент КУ-2-8н</w:t>
      </w:r>
    </w:p>
    <w:p w14:paraId="4032EDF5" w14:textId="77777777" w:rsidR="0029105C" w:rsidRDefault="0029105C" w:rsidP="0029105C">
      <w:pPr>
        <w:pStyle w:val="aff5"/>
        <w:spacing w:before="0" w:after="0"/>
        <w:ind w:left="720"/>
        <w:jc w:val="center"/>
        <w:rPr>
          <w:b w:val="0"/>
          <w:sz w:val="28"/>
          <w:szCs w:val="28"/>
        </w:rPr>
      </w:pPr>
    </w:p>
    <w:p w14:paraId="3D70D2C1" w14:textId="23D1BC56" w:rsidR="00837A6B" w:rsidRDefault="00837A6B" w:rsidP="0029105C">
      <w:pPr>
        <w:pStyle w:val="aff5"/>
        <w:spacing w:before="0" w:after="0"/>
        <w:ind w:left="720"/>
        <w:jc w:val="center"/>
        <w:rPr>
          <w:b w:val="0"/>
          <w:sz w:val="28"/>
          <w:szCs w:val="28"/>
        </w:rPr>
      </w:pPr>
      <w:r w:rsidRPr="002A7370">
        <w:rPr>
          <w:b w:val="0"/>
          <w:sz w:val="28"/>
          <w:szCs w:val="28"/>
        </w:rPr>
        <w:t>Рисунок 39 - Инфракрасный спектр ионита насыщенного редкоземельными элементами</w:t>
      </w:r>
    </w:p>
    <w:p w14:paraId="51F60969" w14:textId="77777777" w:rsidR="000A06DB" w:rsidRPr="000A06DB" w:rsidRDefault="000A06DB" w:rsidP="000A06DB">
      <w:pPr>
        <w:spacing w:after="0"/>
        <w:rPr>
          <w:rFonts w:ascii="Times New Roman" w:hAnsi="Times New Roman"/>
          <w:sz w:val="28"/>
          <w:lang w:eastAsia="ru-RU"/>
        </w:rPr>
      </w:pPr>
    </w:p>
    <w:p w14:paraId="2C521CEB" w14:textId="77777777" w:rsidR="007C32AF" w:rsidRPr="002A7370" w:rsidRDefault="004D18C8" w:rsidP="00576BDC">
      <w:pPr>
        <w:spacing w:after="0" w:line="240" w:lineRule="auto"/>
        <w:ind w:firstLine="708"/>
        <w:jc w:val="both"/>
        <w:rPr>
          <w:rFonts w:ascii="Times New Roman" w:hAnsi="Times New Roman"/>
          <w:sz w:val="28"/>
          <w:szCs w:val="28"/>
        </w:rPr>
      </w:pPr>
      <w:r w:rsidRPr="002A7370">
        <w:rPr>
          <w:rFonts w:ascii="Times New Roman" w:hAnsi="Times New Roman"/>
          <w:sz w:val="28"/>
          <w:szCs w:val="28"/>
        </w:rPr>
        <w:t xml:space="preserve">Спектры ионита, насыщенного индивидуальными редкоземельными элементами, </w:t>
      </w:r>
      <w:r w:rsidRPr="002A7370">
        <w:rPr>
          <w:rFonts w:ascii="Times New Roman" w:hAnsi="Times New Roman"/>
          <w:sz w:val="28"/>
          <w:szCs w:val="28"/>
          <w:lang w:val="en-US"/>
        </w:rPr>
        <w:t>Ce</w:t>
      </w:r>
      <w:r w:rsidRPr="002A7370">
        <w:rPr>
          <w:rFonts w:ascii="Times New Roman" w:hAnsi="Times New Roman"/>
          <w:sz w:val="28"/>
          <w:szCs w:val="28"/>
        </w:rPr>
        <w:t xml:space="preserve">, </w:t>
      </w:r>
      <w:r w:rsidRPr="002A7370">
        <w:rPr>
          <w:rFonts w:ascii="Times New Roman" w:hAnsi="Times New Roman"/>
          <w:sz w:val="28"/>
          <w:szCs w:val="28"/>
          <w:lang w:val="en-US"/>
        </w:rPr>
        <w:t>Y</w:t>
      </w:r>
      <w:r w:rsidRPr="002A7370">
        <w:rPr>
          <w:rFonts w:ascii="Times New Roman" w:hAnsi="Times New Roman"/>
          <w:sz w:val="28"/>
          <w:szCs w:val="28"/>
        </w:rPr>
        <w:t xml:space="preserve">, </w:t>
      </w:r>
      <w:r w:rsidRPr="002A7370">
        <w:rPr>
          <w:rFonts w:ascii="Times New Roman" w:hAnsi="Times New Roman"/>
          <w:sz w:val="28"/>
          <w:szCs w:val="28"/>
          <w:lang w:val="en-US"/>
        </w:rPr>
        <w:t>Dy</w:t>
      </w:r>
      <w:r w:rsidRPr="002A7370">
        <w:rPr>
          <w:rFonts w:ascii="Times New Roman" w:hAnsi="Times New Roman"/>
          <w:sz w:val="28"/>
          <w:szCs w:val="28"/>
        </w:rPr>
        <w:t xml:space="preserve">, </w:t>
      </w:r>
      <w:r w:rsidRPr="002A7370">
        <w:rPr>
          <w:rFonts w:ascii="Times New Roman" w:hAnsi="Times New Roman"/>
          <w:sz w:val="28"/>
          <w:szCs w:val="28"/>
          <w:lang w:val="en-US"/>
        </w:rPr>
        <w:t>Sm</w:t>
      </w:r>
      <w:r w:rsidRPr="002A7370">
        <w:rPr>
          <w:rFonts w:ascii="Times New Roman" w:hAnsi="Times New Roman"/>
          <w:sz w:val="28"/>
          <w:szCs w:val="28"/>
        </w:rPr>
        <w:t xml:space="preserve"> существенно не отличаются от насыщенного лантаном. На основании ИК - спектроскопических исследований можно предположить, что редкоземельные элементы образуют гидратированные комплексы с сульфогруппой ионита. Имея меньшие размеры в сравнении с анионом, катионы редкоземельных элементов поляризуют анион комплекса.</w:t>
      </w:r>
    </w:p>
    <w:p w14:paraId="652C1EF0" w14:textId="77777777" w:rsidR="00E51402" w:rsidRPr="002A7370" w:rsidRDefault="00E51402" w:rsidP="00576BDC">
      <w:pPr>
        <w:spacing w:after="0" w:line="240" w:lineRule="auto"/>
        <w:ind w:firstLine="708"/>
        <w:jc w:val="both"/>
        <w:rPr>
          <w:rFonts w:ascii="Times New Roman" w:hAnsi="Times New Roman"/>
          <w:sz w:val="28"/>
          <w:szCs w:val="28"/>
        </w:rPr>
      </w:pPr>
      <w:r w:rsidRPr="002A7370">
        <w:rPr>
          <w:rFonts w:ascii="Times New Roman" w:hAnsi="Times New Roman"/>
          <w:sz w:val="28"/>
          <w:szCs w:val="28"/>
        </w:rPr>
        <w:t>Чем больше поляризован анион, тем сильнее он гидратируется, что, в конечном счёте, увеличивает размеры поляризованной частицы. Вследствие разного поляризующего действия катионов на анион комплекса, обусловленного разным строением их электронных оболочек, поляризованные частицы, включающие тот или иной редкоземельный элемент, имеют разные размеры гидратной оболочки, а, следовательно, и размеры частицы в целом, что на ИК-спектрах отражено разной интенсивностью полос. Размеры частиц сказываются на величине степени сорбции отдельных РЗЭ.</w:t>
      </w:r>
    </w:p>
    <w:p w14:paraId="68ABC689" w14:textId="77777777" w:rsidR="00E51402" w:rsidRPr="00A15F38" w:rsidRDefault="00E51402" w:rsidP="00576BDC">
      <w:pPr>
        <w:spacing w:after="0" w:line="240" w:lineRule="auto"/>
        <w:ind w:firstLine="708"/>
        <w:jc w:val="both"/>
        <w:rPr>
          <w:rFonts w:ascii="Times New Roman" w:hAnsi="Times New Roman"/>
          <w:sz w:val="16"/>
          <w:szCs w:val="28"/>
        </w:rPr>
      </w:pPr>
      <w:r w:rsidRPr="002A7370">
        <w:rPr>
          <w:rFonts w:ascii="Times New Roman" w:hAnsi="Times New Roman"/>
          <w:sz w:val="28"/>
          <w:szCs w:val="28"/>
        </w:rPr>
        <w:t>В результате математической обработки спектров катионитов в диапазоне 1400-900 см</w:t>
      </w:r>
      <w:r w:rsidRPr="002A7370">
        <w:rPr>
          <w:rFonts w:ascii="Times New Roman" w:hAnsi="Times New Roman"/>
          <w:sz w:val="28"/>
          <w:szCs w:val="28"/>
          <w:vertAlign w:val="superscript"/>
        </w:rPr>
        <w:t xml:space="preserve">-1 </w:t>
      </w:r>
      <w:r w:rsidR="006C3CFD" w:rsidRPr="002A7370">
        <w:rPr>
          <w:rFonts w:ascii="Times New Roman" w:hAnsi="Times New Roman"/>
          <w:sz w:val="28"/>
          <w:szCs w:val="28"/>
        </w:rPr>
        <w:t>(рисунок 40</w:t>
      </w:r>
      <w:r w:rsidRPr="002A7370">
        <w:rPr>
          <w:rFonts w:ascii="Times New Roman" w:hAnsi="Times New Roman"/>
          <w:sz w:val="28"/>
          <w:szCs w:val="28"/>
        </w:rPr>
        <w:t>) выявлено, что интенсивность полосы растягивающих вибраций координированных редкоземельными элементами сульфогрупп при волновом числе 1220 см</w:t>
      </w:r>
      <w:r w:rsidRPr="002A7370">
        <w:rPr>
          <w:rFonts w:ascii="Times New Roman" w:hAnsi="Times New Roman"/>
          <w:sz w:val="28"/>
          <w:szCs w:val="28"/>
          <w:vertAlign w:val="superscript"/>
        </w:rPr>
        <w:t xml:space="preserve">-1 </w:t>
      </w:r>
      <w:r w:rsidRPr="002A7370">
        <w:rPr>
          <w:rFonts w:ascii="Times New Roman" w:hAnsi="Times New Roman"/>
          <w:sz w:val="28"/>
          <w:szCs w:val="28"/>
        </w:rPr>
        <w:t xml:space="preserve">уменьшается в ряду </w:t>
      </w:r>
      <w:r w:rsidRPr="002A7370">
        <w:rPr>
          <w:rFonts w:ascii="Times New Roman" w:hAnsi="Times New Roman"/>
          <w:sz w:val="28"/>
          <w:szCs w:val="28"/>
          <w:lang w:val="en-US"/>
        </w:rPr>
        <w:t>La</w:t>
      </w:r>
      <w:r w:rsidRPr="002A7370">
        <w:rPr>
          <w:rFonts w:ascii="Times New Roman" w:hAnsi="Times New Roman"/>
          <w:sz w:val="28"/>
          <w:szCs w:val="28"/>
        </w:rPr>
        <w:t xml:space="preserve"> (0,138), </w:t>
      </w:r>
      <w:r w:rsidRPr="002A7370">
        <w:rPr>
          <w:rFonts w:ascii="Times New Roman" w:hAnsi="Times New Roman"/>
          <w:sz w:val="28"/>
          <w:szCs w:val="28"/>
          <w:lang w:val="en-US"/>
        </w:rPr>
        <w:t>Ce</w:t>
      </w:r>
      <w:r w:rsidRPr="002A7370">
        <w:rPr>
          <w:rFonts w:ascii="Times New Roman" w:hAnsi="Times New Roman"/>
          <w:sz w:val="28"/>
          <w:szCs w:val="28"/>
        </w:rPr>
        <w:t xml:space="preserve">(0,128), </w:t>
      </w:r>
      <w:r w:rsidRPr="002A7370">
        <w:rPr>
          <w:rFonts w:ascii="Times New Roman" w:hAnsi="Times New Roman"/>
          <w:sz w:val="28"/>
          <w:szCs w:val="28"/>
          <w:lang w:val="en-US"/>
        </w:rPr>
        <w:t>Y</w:t>
      </w:r>
      <w:r w:rsidRPr="002A7370">
        <w:rPr>
          <w:rFonts w:ascii="Times New Roman" w:hAnsi="Times New Roman"/>
          <w:sz w:val="28"/>
          <w:szCs w:val="28"/>
        </w:rPr>
        <w:t xml:space="preserve">(0,126), </w:t>
      </w:r>
      <w:r w:rsidRPr="002A7370">
        <w:rPr>
          <w:rFonts w:ascii="Times New Roman" w:hAnsi="Times New Roman"/>
          <w:sz w:val="28"/>
          <w:szCs w:val="28"/>
          <w:lang w:val="en-US"/>
        </w:rPr>
        <w:t>Sm</w:t>
      </w:r>
      <w:r w:rsidRPr="002A7370">
        <w:rPr>
          <w:rFonts w:ascii="Times New Roman" w:hAnsi="Times New Roman"/>
          <w:sz w:val="28"/>
          <w:szCs w:val="28"/>
        </w:rPr>
        <w:t xml:space="preserve">(0,125), </w:t>
      </w:r>
      <w:r w:rsidRPr="002A7370">
        <w:rPr>
          <w:rFonts w:ascii="Times New Roman" w:hAnsi="Times New Roman"/>
          <w:sz w:val="28"/>
          <w:szCs w:val="28"/>
          <w:lang w:val="en-US"/>
        </w:rPr>
        <w:t>Dy</w:t>
      </w:r>
      <w:r w:rsidRPr="002A7370">
        <w:rPr>
          <w:rFonts w:ascii="Times New Roman" w:hAnsi="Times New Roman"/>
          <w:sz w:val="28"/>
          <w:szCs w:val="28"/>
        </w:rPr>
        <w:t xml:space="preserve">(0,103). Прослеживается соответствие полученной зависимости значениям ионных радиусов редкоземельных элементов для координационного числа 12 - </w:t>
      </w:r>
      <w:r w:rsidRPr="002A7370">
        <w:rPr>
          <w:rFonts w:ascii="Times New Roman" w:hAnsi="Times New Roman"/>
          <w:sz w:val="28"/>
          <w:szCs w:val="28"/>
          <w:lang w:val="en-US"/>
        </w:rPr>
        <w:t>La</w:t>
      </w:r>
      <w:r w:rsidRPr="002A7370">
        <w:rPr>
          <w:rFonts w:ascii="Times New Roman" w:hAnsi="Times New Roman"/>
          <w:sz w:val="28"/>
          <w:szCs w:val="28"/>
        </w:rPr>
        <w:t xml:space="preserve"> (1,877Å), </w:t>
      </w:r>
      <w:r w:rsidRPr="002A7370">
        <w:rPr>
          <w:rFonts w:ascii="Times New Roman" w:hAnsi="Times New Roman"/>
          <w:sz w:val="28"/>
          <w:szCs w:val="28"/>
          <w:lang w:val="en-US"/>
        </w:rPr>
        <w:t>Ce</w:t>
      </w:r>
      <w:r w:rsidRPr="002A7370">
        <w:rPr>
          <w:rFonts w:ascii="Times New Roman" w:hAnsi="Times New Roman"/>
          <w:sz w:val="28"/>
          <w:szCs w:val="28"/>
        </w:rPr>
        <w:t xml:space="preserve">(1,825Å), </w:t>
      </w:r>
      <w:r w:rsidRPr="002A7370">
        <w:rPr>
          <w:rFonts w:ascii="Times New Roman" w:hAnsi="Times New Roman"/>
          <w:sz w:val="28"/>
          <w:szCs w:val="28"/>
          <w:lang w:val="en-US"/>
        </w:rPr>
        <w:t>Y</w:t>
      </w:r>
      <w:r w:rsidRPr="002A7370">
        <w:rPr>
          <w:rFonts w:ascii="Times New Roman" w:hAnsi="Times New Roman"/>
          <w:sz w:val="28"/>
          <w:szCs w:val="28"/>
        </w:rPr>
        <w:t xml:space="preserve">(1,801Å), </w:t>
      </w:r>
      <w:r w:rsidRPr="002A7370">
        <w:rPr>
          <w:rFonts w:ascii="Times New Roman" w:hAnsi="Times New Roman"/>
          <w:sz w:val="28"/>
          <w:szCs w:val="28"/>
          <w:lang w:val="en-US"/>
        </w:rPr>
        <w:t>Sm</w:t>
      </w:r>
      <w:r w:rsidRPr="002A7370">
        <w:rPr>
          <w:rFonts w:ascii="Times New Roman" w:hAnsi="Times New Roman"/>
          <w:sz w:val="28"/>
          <w:szCs w:val="28"/>
        </w:rPr>
        <w:t xml:space="preserve">(1,802Å), </w:t>
      </w:r>
      <w:r w:rsidRPr="002A7370">
        <w:rPr>
          <w:rFonts w:ascii="Times New Roman" w:hAnsi="Times New Roman"/>
          <w:sz w:val="28"/>
          <w:szCs w:val="28"/>
          <w:lang w:val="en-US"/>
        </w:rPr>
        <w:t>Dy</w:t>
      </w:r>
      <w:r w:rsidRPr="002A7370">
        <w:rPr>
          <w:rFonts w:ascii="Times New Roman" w:hAnsi="Times New Roman"/>
          <w:sz w:val="28"/>
          <w:szCs w:val="28"/>
        </w:rPr>
        <w:t>(1,773Å) [</w:t>
      </w:r>
      <w:r w:rsidR="00EC14B8" w:rsidRPr="002A7370">
        <w:rPr>
          <w:rFonts w:ascii="Times New Roman" w:hAnsi="Times New Roman"/>
          <w:sz w:val="28"/>
          <w:szCs w:val="28"/>
        </w:rPr>
        <w:t>34</w:t>
      </w:r>
      <w:r w:rsidRPr="002A7370">
        <w:rPr>
          <w:rFonts w:ascii="Times New Roman" w:hAnsi="Times New Roman"/>
          <w:sz w:val="28"/>
          <w:szCs w:val="28"/>
        </w:rPr>
        <w:t xml:space="preserve">]. </w:t>
      </w:r>
    </w:p>
    <w:p w14:paraId="20EC5E72" w14:textId="77777777" w:rsidR="00A15F38" w:rsidRPr="00576BDC" w:rsidRDefault="00A15F38" w:rsidP="00E51402">
      <w:pPr>
        <w:jc w:val="both"/>
        <w:rPr>
          <w:rFonts w:ascii="Times New Roman" w:hAnsi="Times New Roman"/>
          <w:sz w:val="24"/>
          <w:szCs w:val="28"/>
        </w:rPr>
      </w:pPr>
    </w:p>
    <w:p w14:paraId="26F00BBD" w14:textId="77777777" w:rsidR="00E51402" w:rsidRPr="002A7370" w:rsidRDefault="0020785B" w:rsidP="00A15F38">
      <w:pPr>
        <w:jc w:val="center"/>
        <w:rPr>
          <w:rFonts w:ascii="Times New Roman" w:hAnsi="Times New Roman"/>
          <w:sz w:val="28"/>
          <w:szCs w:val="28"/>
        </w:rPr>
      </w:pPr>
      <w:r w:rsidRPr="002A7370">
        <w:rPr>
          <w:rFonts w:ascii="Times New Roman" w:hAnsi="Times New Roman"/>
          <w:noProof/>
          <w:sz w:val="28"/>
          <w:szCs w:val="28"/>
          <w:lang w:eastAsia="ru-RU"/>
        </w:rPr>
        <w:drawing>
          <wp:inline distT="0" distB="0" distL="0" distR="0" wp14:anchorId="2AAD439F" wp14:editId="6A282AF2">
            <wp:extent cx="6066924" cy="3279775"/>
            <wp:effectExtent l="0" t="0" r="0" b="0"/>
            <wp:docPr id="5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2368" cy="3288124"/>
                    </a:xfrm>
                    <a:prstGeom prst="rect">
                      <a:avLst/>
                    </a:prstGeom>
                    <a:noFill/>
                    <a:ln>
                      <a:noFill/>
                    </a:ln>
                  </pic:spPr>
                </pic:pic>
              </a:graphicData>
            </a:graphic>
          </wp:inline>
        </w:drawing>
      </w:r>
    </w:p>
    <w:p w14:paraId="61FF20B5" w14:textId="77777777" w:rsidR="00E51402" w:rsidRPr="002A7370" w:rsidRDefault="00B43461" w:rsidP="00E51402">
      <w:pPr>
        <w:ind w:firstLine="708"/>
        <w:jc w:val="center"/>
        <w:rPr>
          <w:rFonts w:ascii="Times New Roman" w:hAnsi="Times New Roman"/>
          <w:sz w:val="28"/>
          <w:szCs w:val="28"/>
        </w:rPr>
      </w:pPr>
      <w:r w:rsidRPr="002A7370">
        <w:rPr>
          <w:rFonts w:ascii="Times New Roman" w:hAnsi="Times New Roman"/>
          <w:sz w:val="28"/>
          <w:szCs w:val="28"/>
        </w:rPr>
        <w:t>Рисунок 40</w:t>
      </w:r>
      <w:r w:rsidR="00E51402" w:rsidRPr="002A7370">
        <w:rPr>
          <w:rFonts w:ascii="Times New Roman" w:hAnsi="Times New Roman"/>
          <w:sz w:val="28"/>
          <w:szCs w:val="28"/>
        </w:rPr>
        <w:t xml:space="preserve"> – ИК-спектры ионита,</w:t>
      </w:r>
      <w:r w:rsidR="005753B5" w:rsidRPr="002A7370">
        <w:rPr>
          <w:rFonts w:ascii="Times New Roman" w:hAnsi="Times New Roman"/>
          <w:sz w:val="28"/>
          <w:szCs w:val="28"/>
        </w:rPr>
        <w:t xml:space="preserve"> </w:t>
      </w:r>
      <w:r w:rsidR="00E51402" w:rsidRPr="002A7370">
        <w:rPr>
          <w:rFonts w:ascii="Times New Roman" w:hAnsi="Times New Roman"/>
          <w:sz w:val="28"/>
          <w:szCs w:val="28"/>
        </w:rPr>
        <w:t>насыщенного РЗЭ</w:t>
      </w:r>
    </w:p>
    <w:p w14:paraId="1396B1CC" w14:textId="3A3060BD" w:rsidR="006C3CFD" w:rsidRPr="002A7370" w:rsidRDefault="00E51402" w:rsidP="006261BD">
      <w:pPr>
        <w:spacing w:after="0"/>
        <w:ind w:firstLine="708"/>
        <w:jc w:val="both"/>
        <w:rPr>
          <w:rFonts w:ascii="Times New Roman" w:hAnsi="Times New Roman"/>
          <w:sz w:val="28"/>
          <w:szCs w:val="28"/>
        </w:rPr>
      </w:pPr>
      <w:r w:rsidRPr="002A7370">
        <w:rPr>
          <w:rFonts w:ascii="Times New Roman" w:hAnsi="Times New Roman"/>
          <w:sz w:val="28"/>
          <w:szCs w:val="28"/>
        </w:rPr>
        <w:t>Таким образом, на основании ИК - спектроскопического исследования, насыщенного редкоземельными элементами ионита КУ-2-8н</w:t>
      </w:r>
      <w:r w:rsidR="00385790">
        <w:rPr>
          <w:rFonts w:ascii="Times New Roman" w:hAnsi="Times New Roman"/>
          <w:sz w:val="28"/>
          <w:szCs w:val="28"/>
        </w:rPr>
        <w:t>,</w:t>
      </w:r>
      <w:r w:rsidRPr="002A7370">
        <w:rPr>
          <w:rFonts w:ascii="Times New Roman" w:hAnsi="Times New Roman"/>
          <w:sz w:val="28"/>
          <w:szCs w:val="28"/>
        </w:rPr>
        <w:t xml:space="preserve"> можно предположить, что в матрице исходной смолы происходит взаимодействие катиона РЗЭ с сульфогруппами ионита с образованием комплекса, который окружён молекулами воды, входящими в ближнюю сферу гидратной оболочки. Размеры образованного комплекса, в свою очередь, влияют на степень сорбции отдельных РЗЭ. Причем размеры комплекса находятся в прямой зависимости от ионного радиуса комплексообразователя с координационным числом,</w:t>
      </w:r>
      <w:r w:rsidR="0029105C" w:rsidRPr="0029105C">
        <w:rPr>
          <w:rFonts w:ascii="Times New Roman" w:hAnsi="Times New Roman"/>
          <w:sz w:val="28"/>
          <w:szCs w:val="28"/>
        </w:rPr>
        <w:t xml:space="preserve"> </w:t>
      </w:r>
      <w:r w:rsidRPr="002A7370">
        <w:rPr>
          <w:rFonts w:ascii="Times New Roman" w:hAnsi="Times New Roman"/>
          <w:sz w:val="28"/>
          <w:szCs w:val="28"/>
        </w:rPr>
        <w:t>соответствующем данному комплексу</w:t>
      </w:r>
      <w:r w:rsidR="0029105C" w:rsidRPr="0029105C">
        <w:rPr>
          <w:rFonts w:ascii="Times New Roman" w:hAnsi="Times New Roman"/>
          <w:sz w:val="28"/>
          <w:szCs w:val="28"/>
        </w:rPr>
        <w:t xml:space="preserve"> </w:t>
      </w:r>
      <w:r w:rsidR="002C7F92" w:rsidRPr="002A7370">
        <w:rPr>
          <w:rFonts w:ascii="Times New Roman" w:hAnsi="Times New Roman"/>
          <w:sz w:val="28"/>
          <w:szCs w:val="28"/>
        </w:rPr>
        <w:t>[1</w:t>
      </w:r>
      <w:r w:rsidR="00054973" w:rsidRPr="00054973">
        <w:rPr>
          <w:rFonts w:ascii="Times New Roman" w:hAnsi="Times New Roman"/>
          <w:sz w:val="28"/>
          <w:szCs w:val="28"/>
        </w:rPr>
        <w:t>54</w:t>
      </w:r>
      <w:r w:rsidR="002C7F92" w:rsidRPr="002A7370">
        <w:rPr>
          <w:rFonts w:ascii="Times New Roman" w:hAnsi="Times New Roman"/>
          <w:sz w:val="28"/>
          <w:szCs w:val="28"/>
        </w:rPr>
        <w:t>, 1</w:t>
      </w:r>
      <w:r w:rsidR="00054973" w:rsidRPr="00054973">
        <w:rPr>
          <w:rFonts w:ascii="Times New Roman" w:hAnsi="Times New Roman"/>
          <w:sz w:val="28"/>
          <w:szCs w:val="28"/>
        </w:rPr>
        <w:t>55</w:t>
      </w:r>
      <w:r w:rsidR="002C7F92" w:rsidRPr="002A7370">
        <w:rPr>
          <w:rFonts w:ascii="Times New Roman" w:hAnsi="Times New Roman"/>
          <w:sz w:val="28"/>
          <w:szCs w:val="28"/>
        </w:rPr>
        <w:t>, 1</w:t>
      </w:r>
      <w:r w:rsidR="00054973" w:rsidRPr="00054973">
        <w:rPr>
          <w:rFonts w:ascii="Times New Roman" w:hAnsi="Times New Roman"/>
          <w:sz w:val="28"/>
          <w:szCs w:val="28"/>
        </w:rPr>
        <w:t>56</w:t>
      </w:r>
      <w:r w:rsidR="002C7F92" w:rsidRPr="002A7370">
        <w:rPr>
          <w:rFonts w:ascii="Times New Roman" w:hAnsi="Times New Roman"/>
          <w:sz w:val="28"/>
          <w:szCs w:val="28"/>
        </w:rPr>
        <w:t>]</w:t>
      </w:r>
      <w:r w:rsidR="006C3CFD" w:rsidRPr="002A7370">
        <w:rPr>
          <w:rFonts w:ascii="Times New Roman" w:hAnsi="Times New Roman"/>
          <w:sz w:val="28"/>
          <w:szCs w:val="28"/>
        </w:rPr>
        <w:t xml:space="preserve">. </w:t>
      </w:r>
      <w:r w:rsidRPr="002A7370">
        <w:rPr>
          <w:rFonts w:ascii="Times New Roman" w:hAnsi="Times New Roman"/>
          <w:sz w:val="28"/>
          <w:szCs w:val="28"/>
        </w:rPr>
        <w:t xml:space="preserve">По величине максимальной степени сорбции ионитом КУ-2-8н редкоземельные элементы можно расположить в следующий ряд </w:t>
      </w:r>
      <w:r w:rsidRPr="002A7370">
        <w:rPr>
          <w:rFonts w:ascii="Times New Roman" w:hAnsi="Times New Roman"/>
          <w:sz w:val="28"/>
          <w:szCs w:val="28"/>
          <w:lang w:val="en-US"/>
        </w:rPr>
        <w:t>La</w:t>
      </w:r>
      <w:r w:rsidRPr="002A7370">
        <w:rPr>
          <w:rFonts w:ascii="Times New Roman" w:hAnsi="Times New Roman"/>
          <w:sz w:val="28"/>
          <w:szCs w:val="28"/>
        </w:rPr>
        <w:t xml:space="preserve"> – </w:t>
      </w:r>
      <w:r w:rsidRPr="002A7370">
        <w:rPr>
          <w:rFonts w:ascii="Times New Roman" w:hAnsi="Times New Roman"/>
          <w:sz w:val="28"/>
          <w:szCs w:val="28"/>
          <w:lang w:val="en-US"/>
        </w:rPr>
        <w:t>Ce</w:t>
      </w:r>
      <w:r w:rsidRPr="002A7370">
        <w:rPr>
          <w:rFonts w:ascii="Times New Roman" w:hAnsi="Times New Roman"/>
          <w:sz w:val="28"/>
          <w:szCs w:val="28"/>
        </w:rPr>
        <w:t xml:space="preserve"> –</w:t>
      </w:r>
      <w:r w:rsidRPr="002A7370">
        <w:rPr>
          <w:rFonts w:ascii="Times New Roman" w:hAnsi="Times New Roman"/>
          <w:sz w:val="28"/>
          <w:szCs w:val="28"/>
          <w:lang w:val="en-US"/>
        </w:rPr>
        <w:t>Y</w:t>
      </w:r>
      <w:r w:rsidRPr="002A7370">
        <w:rPr>
          <w:rFonts w:ascii="Times New Roman" w:hAnsi="Times New Roman"/>
          <w:sz w:val="28"/>
          <w:szCs w:val="28"/>
        </w:rPr>
        <w:t xml:space="preserve"> – </w:t>
      </w:r>
      <w:r w:rsidRPr="002A7370">
        <w:rPr>
          <w:rFonts w:ascii="Times New Roman" w:hAnsi="Times New Roman"/>
          <w:sz w:val="28"/>
          <w:szCs w:val="28"/>
          <w:lang w:val="en-US"/>
        </w:rPr>
        <w:t>Sm</w:t>
      </w:r>
      <w:r w:rsidRPr="002A7370">
        <w:rPr>
          <w:rFonts w:ascii="Times New Roman" w:hAnsi="Times New Roman"/>
          <w:sz w:val="28"/>
          <w:szCs w:val="28"/>
        </w:rPr>
        <w:t xml:space="preserve"> – </w:t>
      </w:r>
      <w:r w:rsidRPr="002A7370">
        <w:rPr>
          <w:rFonts w:ascii="Times New Roman" w:hAnsi="Times New Roman"/>
          <w:sz w:val="28"/>
          <w:szCs w:val="28"/>
          <w:lang w:val="en-US"/>
        </w:rPr>
        <w:t>Dy</w:t>
      </w:r>
      <w:r w:rsidRPr="002A7370">
        <w:rPr>
          <w:rFonts w:ascii="Times New Roman" w:hAnsi="Times New Roman"/>
          <w:sz w:val="28"/>
          <w:szCs w:val="28"/>
        </w:rPr>
        <w:t>, что подтверждает</w:t>
      </w:r>
      <w:r w:rsidR="006261BD" w:rsidRPr="006261BD">
        <w:rPr>
          <w:rFonts w:ascii="Times New Roman" w:hAnsi="Times New Roman"/>
          <w:sz w:val="28"/>
          <w:szCs w:val="28"/>
        </w:rPr>
        <w:t xml:space="preserve"> </w:t>
      </w:r>
      <w:r w:rsidRPr="002A7370">
        <w:rPr>
          <w:rFonts w:ascii="Times New Roman" w:hAnsi="Times New Roman"/>
          <w:sz w:val="28"/>
          <w:szCs w:val="28"/>
        </w:rPr>
        <w:t>описанные нами выше зависимости</w:t>
      </w:r>
      <w:r w:rsidR="006C3CFD" w:rsidRPr="002A7370">
        <w:rPr>
          <w:rFonts w:ascii="Times New Roman" w:hAnsi="Times New Roman"/>
          <w:sz w:val="28"/>
          <w:szCs w:val="28"/>
        </w:rPr>
        <w:t xml:space="preserve">. </w:t>
      </w:r>
    </w:p>
    <w:p w14:paraId="172FA41F" w14:textId="77777777" w:rsidR="00E51402" w:rsidRPr="002A7370" w:rsidRDefault="006C3CFD" w:rsidP="006C3CFD">
      <w:pPr>
        <w:spacing w:after="0"/>
        <w:ind w:firstLine="708"/>
        <w:jc w:val="both"/>
        <w:rPr>
          <w:rFonts w:ascii="Times New Roman" w:hAnsi="Times New Roman"/>
          <w:sz w:val="28"/>
          <w:szCs w:val="28"/>
        </w:rPr>
      </w:pPr>
      <w:r w:rsidRPr="002A7370">
        <w:rPr>
          <w:rFonts w:ascii="Times New Roman" w:hAnsi="Times New Roman"/>
          <w:sz w:val="28"/>
          <w:szCs w:val="28"/>
        </w:rPr>
        <w:t>Другими словами, п</w:t>
      </w:r>
      <w:r w:rsidR="00E51402" w:rsidRPr="002A7370">
        <w:rPr>
          <w:rFonts w:ascii="Times New Roman" w:hAnsi="Times New Roman"/>
          <w:sz w:val="28"/>
          <w:szCs w:val="28"/>
        </w:rPr>
        <w:t>роведенные исследования показали, что исходя из результатов ИК-спектроскопического анализа, можно судить о влиянии природы редкоземельных элементов на степень их сорбционного извлечения.</w:t>
      </w:r>
    </w:p>
    <w:p w14:paraId="19B7F7E8" w14:textId="77777777" w:rsidR="00E51402" w:rsidRPr="002A7370" w:rsidRDefault="00E51402" w:rsidP="00E51402">
      <w:pPr>
        <w:spacing w:after="0" w:line="240" w:lineRule="auto"/>
        <w:ind w:firstLine="708"/>
        <w:jc w:val="both"/>
        <w:rPr>
          <w:rFonts w:ascii="Times New Roman" w:hAnsi="Times New Roman"/>
          <w:sz w:val="28"/>
          <w:szCs w:val="28"/>
        </w:rPr>
      </w:pPr>
      <w:r w:rsidRPr="002A7370">
        <w:rPr>
          <w:rFonts w:ascii="Times New Roman" w:hAnsi="Times New Roman"/>
          <w:sz w:val="28"/>
          <w:szCs w:val="28"/>
        </w:rPr>
        <w:t xml:space="preserve">На следующем этапе изучен процесс </w:t>
      </w:r>
      <w:r w:rsidR="001049FC" w:rsidRPr="002A7370">
        <w:rPr>
          <w:rFonts w:ascii="Times New Roman" w:hAnsi="Times New Roman"/>
          <w:sz w:val="28"/>
          <w:szCs w:val="28"/>
        </w:rPr>
        <w:t>десорбции в статическом режиме.</w:t>
      </w:r>
    </w:p>
    <w:p w14:paraId="41AE2D10" w14:textId="77777777" w:rsidR="00E51402" w:rsidRPr="002A7370" w:rsidRDefault="00E51402" w:rsidP="00E51402">
      <w:pPr>
        <w:pStyle w:val="211"/>
        <w:ind w:firstLine="708"/>
        <w:jc w:val="both"/>
        <w:rPr>
          <w:rFonts w:ascii="Times New Roman" w:hAnsi="Times New Roman"/>
          <w:sz w:val="28"/>
          <w:szCs w:val="28"/>
        </w:rPr>
      </w:pPr>
      <w:r w:rsidRPr="002A7370">
        <w:rPr>
          <w:rFonts w:ascii="Times New Roman" w:hAnsi="Times New Roman"/>
          <w:sz w:val="28"/>
          <w:szCs w:val="28"/>
        </w:rPr>
        <w:t>Десорбция редкоземельных металлов из фазы ионообменной смолы является важным процессом в технологии сорбционного извлечения редкоземельных элементов из продуктивных и технологических растворов.</w:t>
      </w:r>
    </w:p>
    <w:p w14:paraId="520397FA" w14:textId="77777777" w:rsidR="00E51402" w:rsidRPr="002A7370" w:rsidRDefault="00E51402" w:rsidP="00E51402">
      <w:pPr>
        <w:pStyle w:val="211"/>
        <w:ind w:firstLine="708"/>
        <w:jc w:val="both"/>
        <w:rPr>
          <w:rFonts w:ascii="Times New Roman" w:hAnsi="Times New Roman"/>
          <w:sz w:val="28"/>
          <w:szCs w:val="28"/>
        </w:rPr>
      </w:pPr>
      <w:r w:rsidRPr="002A7370">
        <w:rPr>
          <w:rFonts w:ascii="Times New Roman" w:hAnsi="Times New Roman"/>
          <w:sz w:val="28"/>
          <w:szCs w:val="28"/>
        </w:rPr>
        <w:t xml:space="preserve">Одной из задач эффективного проведения десорбции является выбор десорбента. </w:t>
      </w:r>
    </w:p>
    <w:p w14:paraId="6EEA3180" w14:textId="593EB91E" w:rsidR="00E51402" w:rsidRPr="002A7370" w:rsidRDefault="00E51402" w:rsidP="00E51402">
      <w:pPr>
        <w:widowControl w:val="0"/>
        <w:tabs>
          <w:tab w:val="num" w:pos="720"/>
        </w:tabs>
        <w:autoSpaceDE w:val="0"/>
        <w:autoSpaceDN w:val="0"/>
        <w:adjustRightInd w:val="0"/>
        <w:spacing w:after="0" w:line="240" w:lineRule="auto"/>
        <w:ind w:firstLine="708"/>
        <w:jc w:val="both"/>
        <w:rPr>
          <w:rFonts w:ascii="Times New Roman" w:hAnsi="Times New Roman"/>
          <w:caps/>
          <w:sz w:val="28"/>
          <w:szCs w:val="28"/>
        </w:rPr>
      </w:pPr>
      <w:r w:rsidRPr="002A7370">
        <w:rPr>
          <w:rFonts w:ascii="Times New Roman" w:hAnsi="Times New Roman"/>
          <w:sz w:val="28"/>
          <w:szCs w:val="28"/>
        </w:rPr>
        <w:t>Авторами [</w:t>
      </w:r>
      <w:r w:rsidR="002C7F92" w:rsidRPr="002A7370">
        <w:rPr>
          <w:rFonts w:ascii="Times New Roman" w:hAnsi="Times New Roman"/>
          <w:sz w:val="28"/>
          <w:szCs w:val="28"/>
        </w:rPr>
        <w:t>1</w:t>
      </w:r>
      <w:r w:rsidR="00054973" w:rsidRPr="00054973">
        <w:rPr>
          <w:rFonts w:ascii="Times New Roman" w:hAnsi="Times New Roman"/>
          <w:sz w:val="28"/>
          <w:szCs w:val="28"/>
        </w:rPr>
        <w:t>57</w:t>
      </w:r>
      <w:r w:rsidRPr="002A7370">
        <w:rPr>
          <w:rFonts w:ascii="Times New Roman" w:hAnsi="Times New Roman"/>
          <w:sz w:val="28"/>
          <w:szCs w:val="28"/>
        </w:rPr>
        <w:t>]</w:t>
      </w:r>
      <w:r w:rsidR="002C7F92" w:rsidRPr="002A7370">
        <w:rPr>
          <w:rFonts w:ascii="Times New Roman" w:hAnsi="Times New Roman"/>
          <w:sz w:val="28"/>
          <w:szCs w:val="28"/>
        </w:rPr>
        <w:t xml:space="preserve"> </w:t>
      </w:r>
      <w:r w:rsidRPr="002A7370">
        <w:rPr>
          <w:rFonts w:ascii="Times New Roman" w:hAnsi="Times New Roman"/>
          <w:sz w:val="28"/>
          <w:szCs w:val="28"/>
        </w:rPr>
        <w:t>изучен</w:t>
      </w:r>
      <w:r w:rsidR="002C7F92" w:rsidRPr="002A7370">
        <w:rPr>
          <w:rFonts w:ascii="Times New Roman" w:hAnsi="Times New Roman"/>
          <w:sz w:val="28"/>
          <w:szCs w:val="28"/>
        </w:rPr>
        <w:t xml:space="preserve"> </w:t>
      </w:r>
      <w:r w:rsidRPr="002A7370">
        <w:rPr>
          <w:rFonts w:ascii="Times New Roman" w:hAnsi="Times New Roman"/>
          <w:sz w:val="28"/>
          <w:szCs w:val="28"/>
        </w:rPr>
        <w:t xml:space="preserve">процесс элюирования неодима из сульфокатионита КУ-2-8 растворами серной и азотной кислот. Показано, что степень десорбции неодима раствором серной кислоты с концентрацией </w:t>
      </w:r>
      <w:r w:rsidR="00B75665">
        <w:rPr>
          <w:rFonts w:ascii="Times New Roman" w:hAnsi="Times New Roman"/>
          <w:sz w:val="28"/>
          <w:szCs w:val="28"/>
        </w:rPr>
        <w:t>2</w:t>
      </w:r>
      <w:r w:rsidRPr="002A7370">
        <w:rPr>
          <w:rFonts w:ascii="Times New Roman" w:hAnsi="Times New Roman"/>
          <w:sz w:val="28"/>
          <w:szCs w:val="28"/>
        </w:rPr>
        <w:t>00 г/дм</w:t>
      </w:r>
      <w:r w:rsidRPr="002A7370">
        <w:rPr>
          <w:rFonts w:ascii="Times New Roman" w:hAnsi="Times New Roman"/>
          <w:sz w:val="28"/>
          <w:szCs w:val="28"/>
          <w:vertAlign w:val="superscript"/>
        </w:rPr>
        <w:t>3</w:t>
      </w:r>
      <w:r w:rsidRPr="002A7370">
        <w:rPr>
          <w:rFonts w:ascii="Times New Roman" w:hAnsi="Times New Roman"/>
          <w:sz w:val="28"/>
          <w:szCs w:val="28"/>
        </w:rPr>
        <w:t xml:space="preserve"> составляет </w:t>
      </w:r>
      <w:r w:rsidR="006261BD" w:rsidRPr="006261BD">
        <w:rPr>
          <w:rFonts w:ascii="Times New Roman" w:hAnsi="Times New Roman"/>
          <w:sz w:val="28"/>
          <w:szCs w:val="28"/>
        </w:rPr>
        <w:t xml:space="preserve">        </w:t>
      </w:r>
      <w:r w:rsidRPr="002A7370">
        <w:rPr>
          <w:rFonts w:ascii="Times New Roman" w:hAnsi="Times New Roman"/>
          <w:sz w:val="28"/>
          <w:szCs w:val="28"/>
        </w:rPr>
        <w:t>97,5 %, а при десорбции раствором с концентрацией</w:t>
      </w:r>
      <w:r w:rsidR="000A06DB">
        <w:rPr>
          <w:rFonts w:ascii="Times New Roman" w:hAnsi="Times New Roman"/>
          <w:sz w:val="28"/>
          <w:szCs w:val="28"/>
        </w:rPr>
        <w:t xml:space="preserve"> </w:t>
      </w:r>
      <w:r w:rsidRPr="002A7370">
        <w:rPr>
          <w:rFonts w:ascii="Times New Roman" w:hAnsi="Times New Roman"/>
          <w:sz w:val="28"/>
          <w:szCs w:val="28"/>
        </w:rPr>
        <w:t>40 г/дм</w:t>
      </w:r>
      <w:r w:rsidRPr="002A7370">
        <w:rPr>
          <w:rFonts w:ascii="Times New Roman" w:hAnsi="Times New Roman"/>
          <w:sz w:val="28"/>
          <w:szCs w:val="28"/>
          <w:vertAlign w:val="superscript"/>
        </w:rPr>
        <w:t>3</w:t>
      </w:r>
      <w:r w:rsidRPr="002A7370">
        <w:rPr>
          <w:rFonts w:ascii="Times New Roman" w:hAnsi="Times New Roman"/>
          <w:sz w:val="28"/>
          <w:szCs w:val="28"/>
        </w:rPr>
        <w:t xml:space="preserve"> - 30,8 %, а с концентрацией 150 г/дм</w:t>
      </w:r>
      <w:r w:rsidRPr="002A7370">
        <w:rPr>
          <w:rFonts w:ascii="Times New Roman" w:hAnsi="Times New Roman"/>
          <w:sz w:val="28"/>
          <w:szCs w:val="28"/>
          <w:vertAlign w:val="superscript"/>
        </w:rPr>
        <w:t>3</w:t>
      </w:r>
      <w:r w:rsidRPr="002A7370">
        <w:rPr>
          <w:rFonts w:ascii="Times New Roman" w:hAnsi="Times New Roman"/>
          <w:sz w:val="28"/>
          <w:szCs w:val="28"/>
        </w:rPr>
        <w:t xml:space="preserve"> -76,8</w:t>
      </w:r>
      <w:r w:rsidR="006261BD" w:rsidRPr="006261BD">
        <w:rPr>
          <w:rFonts w:ascii="Times New Roman" w:hAnsi="Times New Roman"/>
          <w:sz w:val="28"/>
          <w:szCs w:val="28"/>
        </w:rPr>
        <w:t xml:space="preserve"> </w:t>
      </w:r>
      <w:r w:rsidRPr="002A7370">
        <w:rPr>
          <w:rFonts w:ascii="Times New Roman" w:hAnsi="Times New Roman"/>
          <w:sz w:val="28"/>
          <w:szCs w:val="28"/>
        </w:rPr>
        <w:t>%. Недостатком элюирования серной кислотой является возможное образование осадка сульфатов РЗЭ.</w:t>
      </w:r>
    </w:p>
    <w:p w14:paraId="2979F9FB" w14:textId="5EA94D83" w:rsidR="00E51402" w:rsidRPr="002A7370" w:rsidRDefault="00E51402" w:rsidP="00E51402">
      <w:pPr>
        <w:shd w:val="clear" w:color="auto" w:fill="FFFFFF"/>
        <w:tabs>
          <w:tab w:val="left" w:pos="567"/>
        </w:tabs>
        <w:spacing w:before="4" w:after="0" w:line="240" w:lineRule="auto"/>
        <w:ind w:right="86" w:firstLine="708"/>
        <w:jc w:val="both"/>
        <w:rPr>
          <w:rFonts w:ascii="Times New Roman" w:hAnsi="Times New Roman"/>
          <w:sz w:val="28"/>
          <w:szCs w:val="28"/>
        </w:rPr>
      </w:pPr>
      <w:r w:rsidRPr="002A7370">
        <w:rPr>
          <w:rFonts w:ascii="Times New Roman" w:hAnsi="Times New Roman"/>
          <w:sz w:val="28"/>
          <w:szCs w:val="28"/>
        </w:rPr>
        <w:t>Предложено [1</w:t>
      </w:r>
      <w:r w:rsidR="00054973" w:rsidRPr="00054973">
        <w:rPr>
          <w:rFonts w:ascii="Times New Roman" w:hAnsi="Times New Roman"/>
          <w:sz w:val="28"/>
          <w:szCs w:val="28"/>
        </w:rPr>
        <w:t>58</w:t>
      </w:r>
      <w:r w:rsidRPr="002A7370">
        <w:rPr>
          <w:rFonts w:ascii="Times New Roman" w:hAnsi="Times New Roman"/>
          <w:sz w:val="28"/>
          <w:szCs w:val="28"/>
        </w:rPr>
        <w:t>]</w:t>
      </w:r>
      <w:r w:rsidR="002C7F92" w:rsidRPr="002A7370">
        <w:rPr>
          <w:rFonts w:ascii="Times New Roman" w:hAnsi="Times New Roman"/>
          <w:sz w:val="28"/>
          <w:szCs w:val="28"/>
        </w:rPr>
        <w:t xml:space="preserve"> </w:t>
      </w:r>
      <w:r w:rsidRPr="002A7370">
        <w:rPr>
          <w:rFonts w:ascii="Times New Roman" w:hAnsi="Times New Roman"/>
          <w:sz w:val="28"/>
          <w:szCs w:val="28"/>
        </w:rPr>
        <w:t>элюировать редкоземельные элементы из фазы сульфикатионита КУ-2-8, соляной кислотой высокой концентрации (4М), а в работе</w:t>
      </w:r>
      <w:r w:rsidR="002C7F92" w:rsidRPr="002A7370">
        <w:rPr>
          <w:rFonts w:ascii="Times New Roman" w:hAnsi="Times New Roman"/>
          <w:sz w:val="28"/>
          <w:szCs w:val="28"/>
        </w:rPr>
        <w:t xml:space="preserve"> </w:t>
      </w:r>
      <w:r w:rsidRPr="002A7370">
        <w:rPr>
          <w:rFonts w:ascii="Times New Roman" w:hAnsi="Times New Roman"/>
          <w:sz w:val="28"/>
          <w:szCs w:val="28"/>
        </w:rPr>
        <w:t>[</w:t>
      </w:r>
      <w:r w:rsidR="002C7F92" w:rsidRPr="002A7370">
        <w:rPr>
          <w:rFonts w:ascii="Times New Roman" w:hAnsi="Times New Roman"/>
          <w:sz w:val="28"/>
          <w:szCs w:val="28"/>
        </w:rPr>
        <w:t>1</w:t>
      </w:r>
      <w:r w:rsidR="00054973" w:rsidRPr="00054973">
        <w:rPr>
          <w:rFonts w:ascii="Times New Roman" w:hAnsi="Times New Roman"/>
          <w:sz w:val="28"/>
          <w:szCs w:val="28"/>
        </w:rPr>
        <w:t>59</w:t>
      </w:r>
      <w:r w:rsidRPr="002A7370">
        <w:rPr>
          <w:rFonts w:ascii="Times New Roman" w:hAnsi="Times New Roman"/>
          <w:sz w:val="28"/>
          <w:szCs w:val="28"/>
        </w:rPr>
        <w:t>] исследованы элюенты 30</w:t>
      </w:r>
      <w:r w:rsidR="006261BD" w:rsidRPr="006261BD">
        <w:rPr>
          <w:rFonts w:ascii="Times New Roman" w:hAnsi="Times New Roman"/>
          <w:sz w:val="28"/>
          <w:szCs w:val="28"/>
        </w:rPr>
        <w:t xml:space="preserve"> </w:t>
      </w:r>
      <w:r w:rsidRPr="002A7370">
        <w:rPr>
          <w:rFonts w:ascii="Times New Roman" w:hAnsi="Times New Roman"/>
          <w:sz w:val="28"/>
          <w:szCs w:val="28"/>
        </w:rPr>
        <w:t>% раствор сульфата аммония и 30</w:t>
      </w:r>
      <w:r w:rsidR="006261BD" w:rsidRPr="006261BD">
        <w:rPr>
          <w:rFonts w:ascii="Times New Roman" w:hAnsi="Times New Roman"/>
          <w:sz w:val="28"/>
          <w:szCs w:val="28"/>
        </w:rPr>
        <w:t xml:space="preserve"> </w:t>
      </w:r>
      <w:r w:rsidRPr="002A7370">
        <w:rPr>
          <w:rFonts w:ascii="Times New Roman" w:hAnsi="Times New Roman"/>
          <w:sz w:val="28"/>
          <w:szCs w:val="28"/>
        </w:rPr>
        <w:t>% раствор нитрата аммония. Извлечение редкоземельных элементов составило соответственно: 87</w:t>
      </w:r>
      <w:r w:rsidR="006261BD" w:rsidRPr="006261BD">
        <w:rPr>
          <w:rFonts w:ascii="Times New Roman" w:hAnsi="Times New Roman"/>
          <w:sz w:val="28"/>
          <w:szCs w:val="28"/>
        </w:rPr>
        <w:t xml:space="preserve"> </w:t>
      </w:r>
      <w:r w:rsidRPr="002A7370">
        <w:rPr>
          <w:rFonts w:ascii="Times New Roman" w:hAnsi="Times New Roman"/>
          <w:sz w:val="28"/>
          <w:szCs w:val="28"/>
        </w:rPr>
        <w:t>% и 91</w:t>
      </w:r>
      <w:r w:rsidR="006261BD" w:rsidRPr="006261BD">
        <w:rPr>
          <w:rFonts w:ascii="Times New Roman" w:hAnsi="Times New Roman"/>
          <w:sz w:val="28"/>
          <w:szCs w:val="28"/>
        </w:rPr>
        <w:t xml:space="preserve"> </w:t>
      </w:r>
      <w:r w:rsidRPr="002A7370">
        <w:rPr>
          <w:rFonts w:ascii="Times New Roman" w:hAnsi="Times New Roman"/>
          <w:sz w:val="28"/>
          <w:szCs w:val="28"/>
        </w:rPr>
        <w:t>%. С повышением концентрации нитрата аммония до 40% степень десорбции возрастает до 95</w:t>
      </w:r>
      <w:r w:rsidR="006261BD" w:rsidRPr="006261BD">
        <w:rPr>
          <w:rFonts w:ascii="Times New Roman" w:hAnsi="Times New Roman"/>
          <w:sz w:val="28"/>
          <w:szCs w:val="28"/>
        </w:rPr>
        <w:t xml:space="preserve"> </w:t>
      </w:r>
      <w:r w:rsidRPr="002A7370">
        <w:rPr>
          <w:rFonts w:ascii="Times New Roman" w:hAnsi="Times New Roman"/>
          <w:sz w:val="28"/>
          <w:szCs w:val="28"/>
        </w:rPr>
        <w:t xml:space="preserve">%. </w:t>
      </w:r>
    </w:p>
    <w:p w14:paraId="4777DD09" w14:textId="6286C677" w:rsidR="00E51402" w:rsidRPr="002A7370" w:rsidRDefault="00E51402" w:rsidP="00E51402">
      <w:pPr>
        <w:tabs>
          <w:tab w:val="left" w:pos="993"/>
        </w:tabs>
        <w:spacing w:after="0" w:line="240" w:lineRule="auto"/>
        <w:ind w:firstLine="708"/>
        <w:jc w:val="both"/>
        <w:rPr>
          <w:rFonts w:ascii="Times New Roman" w:hAnsi="Times New Roman"/>
          <w:sz w:val="28"/>
          <w:szCs w:val="28"/>
        </w:rPr>
      </w:pPr>
      <w:r w:rsidRPr="002A7370">
        <w:rPr>
          <w:rFonts w:ascii="Times New Roman" w:hAnsi="Times New Roman"/>
          <w:sz w:val="28"/>
          <w:szCs w:val="28"/>
        </w:rPr>
        <w:t>Авторы [</w:t>
      </w:r>
      <w:r w:rsidR="002C7F92" w:rsidRPr="002A7370">
        <w:rPr>
          <w:rFonts w:ascii="Times New Roman" w:hAnsi="Times New Roman"/>
          <w:sz w:val="28"/>
          <w:szCs w:val="28"/>
        </w:rPr>
        <w:t>1</w:t>
      </w:r>
      <w:r w:rsidR="00054973" w:rsidRPr="00054973">
        <w:rPr>
          <w:rFonts w:ascii="Times New Roman" w:hAnsi="Times New Roman"/>
          <w:sz w:val="28"/>
          <w:szCs w:val="28"/>
        </w:rPr>
        <w:t>159</w:t>
      </w:r>
      <w:r w:rsidRPr="002A7370">
        <w:rPr>
          <w:rFonts w:ascii="Times New Roman" w:hAnsi="Times New Roman"/>
          <w:sz w:val="28"/>
          <w:szCs w:val="28"/>
        </w:rPr>
        <w:t>] с целью выбора наиболее эффективного десорбента изучили элюирование смесью реагентов: 300 г/дм</w:t>
      </w:r>
      <w:r w:rsidRPr="002A7370">
        <w:rPr>
          <w:rFonts w:ascii="Times New Roman" w:hAnsi="Times New Roman"/>
          <w:sz w:val="28"/>
          <w:szCs w:val="28"/>
          <w:vertAlign w:val="superscript"/>
        </w:rPr>
        <w:t>3</w:t>
      </w:r>
      <w:r w:rsidR="009276AF" w:rsidRPr="002A7370">
        <w:rPr>
          <w:rFonts w:ascii="Times New Roman" w:hAnsi="Times New Roman"/>
          <w:sz w:val="28"/>
          <w:szCs w:val="28"/>
        </w:rPr>
        <w:t xml:space="preserve"> </w:t>
      </w:r>
      <w:r w:rsidRPr="002A7370">
        <w:rPr>
          <w:rFonts w:ascii="Times New Roman" w:hAnsi="Times New Roman"/>
          <w:sz w:val="28"/>
          <w:szCs w:val="28"/>
          <w:lang w:val="en-US"/>
        </w:rPr>
        <w:t>NH</w:t>
      </w:r>
      <w:r w:rsidRPr="002A7370">
        <w:rPr>
          <w:rFonts w:ascii="Times New Roman" w:hAnsi="Times New Roman"/>
          <w:sz w:val="28"/>
          <w:szCs w:val="28"/>
        </w:rPr>
        <w:t>4</w:t>
      </w:r>
      <w:r w:rsidRPr="002A7370">
        <w:rPr>
          <w:rFonts w:ascii="Times New Roman" w:hAnsi="Times New Roman"/>
          <w:sz w:val="28"/>
          <w:szCs w:val="28"/>
          <w:lang w:val="en-US"/>
        </w:rPr>
        <w:t>Cl</w:t>
      </w:r>
      <w:r w:rsidRPr="002A7370">
        <w:rPr>
          <w:rFonts w:ascii="Times New Roman" w:hAnsi="Times New Roman"/>
          <w:sz w:val="28"/>
          <w:szCs w:val="28"/>
        </w:rPr>
        <w:t xml:space="preserve"> + 30 г/дм</w:t>
      </w:r>
      <w:r w:rsidRPr="002A7370">
        <w:rPr>
          <w:rFonts w:ascii="Times New Roman" w:hAnsi="Times New Roman"/>
          <w:sz w:val="28"/>
          <w:szCs w:val="28"/>
          <w:vertAlign w:val="superscript"/>
        </w:rPr>
        <w:t>3</w:t>
      </w:r>
      <w:r w:rsidR="009276AF" w:rsidRPr="002A7370">
        <w:rPr>
          <w:rFonts w:ascii="Times New Roman" w:hAnsi="Times New Roman"/>
          <w:sz w:val="28"/>
          <w:szCs w:val="28"/>
        </w:rPr>
        <w:t xml:space="preserve"> </w:t>
      </w:r>
      <w:r w:rsidRPr="002A7370">
        <w:rPr>
          <w:rFonts w:ascii="Times New Roman" w:hAnsi="Times New Roman"/>
          <w:sz w:val="28"/>
          <w:szCs w:val="28"/>
          <w:lang w:val="en-US"/>
        </w:rPr>
        <w:t>HCl</w:t>
      </w:r>
      <w:r w:rsidRPr="002A7370">
        <w:rPr>
          <w:rFonts w:ascii="Times New Roman" w:hAnsi="Times New Roman"/>
          <w:sz w:val="28"/>
          <w:szCs w:val="28"/>
        </w:rPr>
        <w:t>,</w:t>
      </w:r>
      <w:r w:rsidR="006261BD" w:rsidRPr="006261BD">
        <w:rPr>
          <w:rFonts w:ascii="Times New Roman" w:hAnsi="Times New Roman"/>
          <w:sz w:val="28"/>
          <w:szCs w:val="28"/>
        </w:rPr>
        <w:t xml:space="preserve"> </w:t>
      </w:r>
      <w:r w:rsidRPr="002A7370">
        <w:rPr>
          <w:rFonts w:ascii="Times New Roman" w:hAnsi="Times New Roman"/>
          <w:sz w:val="28"/>
          <w:szCs w:val="28"/>
        </w:rPr>
        <w:t>300 г/дм</w:t>
      </w:r>
      <w:r w:rsidRPr="002A7370">
        <w:rPr>
          <w:rFonts w:ascii="Times New Roman" w:hAnsi="Times New Roman"/>
          <w:sz w:val="28"/>
          <w:szCs w:val="28"/>
          <w:vertAlign w:val="superscript"/>
        </w:rPr>
        <w:t>3</w:t>
      </w:r>
      <w:r w:rsidRPr="002A7370">
        <w:rPr>
          <w:rFonts w:ascii="Times New Roman" w:hAnsi="Times New Roman"/>
          <w:sz w:val="28"/>
          <w:szCs w:val="28"/>
        </w:rPr>
        <w:t xml:space="preserve"> (</w:t>
      </w:r>
      <w:r w:rsidRPr="002A7370">
        <w:rPr>
          <w:rFonts w:ascii="Times New Roman" w:hAnsi="Times New Roman"/>
          <w:sz w:val="28"/>
          <w:szCs w:val="28"/>
          <w:lang w:val="en-US"/>
        </w:rPr>
        <w:t>NH</w:t>
      </w:r>
      <w:r w:rsidRPr="002A7370">
        <w:rPr>
          <w:rFonts w:ascii="Times New Roman" w:hAnsi="Times New Roman"/>
          <w:sz w:val="28"/>
          <w:szCs w:val="28"/>
          <w:vertAlign w:val="subscript"/>
        </w:rPr>
        <w:t>4</w:t>
      </w:r>
      <w:r w:rsidRPr="002A7370">
        <w:rPr>
          <w:rFonts w:ascii="Times New Roman" w:hAnsi="Times New Roman"/>
          <w:sz w:val="28"/>
          <w:szCs w:val="28"/>
        </w:rPr>
        <w:t>)</w:t>
      </w:r>
      <w:r w:rsidRPr="002A7370">
        <w:rPr>
          <w:rFonts w:ascii="Times New Roman" w:hAnsi="Times New Roman"/>
          <w:sz w:val="28"/>
          <w:szCs w:val="28"/>
          <w:vertAlign w:val="subscript"/>
        </w:rPr>
        <w:t>2</w:t>
      </w:r>
      <w:r w:rsidRPr="002A7370">
        <w:rPr>
          <w:rFonts w:ascii="Times New Roman" w:hAnsi="Times New Roman"/>
          <w:sz w:val="28"/>
          <w:szCs w:val="28"/>
          <w:lang w:val="en-US"/>
        </w:rPr>
        <w:t>SO</w:t>
      </w:r>
      <w:r w:rsidRPr="002A7370">
        <w:rPr>
          <w:rFonts w:ascii="Times New Roman" w:hAnsi="Times New Roman"/>
          <w:sz w:val="28"/>
          <w:szCs w:val="28"/>
          <w:vertAlign w:val="subscript"/>
        </w:rPr>
        <w:t>4</w:t>
      </w:r>
      <w:r w:rsidRPr="002A7370">
        <w:rPr>
          <w:rFonts w:ascii="Times New Roman" w:hAnsi="Times New Roman"/>
          <w:sz w:val="28"/>
          <w:szCs w:val="28"/>
        </w:rPr>
        <w:t xml:space="preserve"> + 30 г/дм</w:t>
      </w:r>
      <w:r w:rsidRPr="002A7370">
        <w:rPr>
          <w:rFonts w:ascii="Times New Roman" w:hAnsi="Times New Roman"/>
          <w:sz w:val="28"/>
          <w:szCs w:val="28"/>
          <w:vertAlign w:val="superscript"/>
        </w:rPr>
        <w:t>3</w:t>
      </w:r>
      <w:r w:rsidR="009276AF" w:rsidRPr="002A7370">
        <w:rPr>
          <w:rFonts w:ascii="Times New Roman" w:hAnsi="Times New Roman"/>
          <w:sz w:val="28"/>
          <w:szCs w:val="28"/>
        </w:rPr>
        <w:t xml:space="preserve"> </w:t>
      </w:r>
      <w:r w:rsidRPr="002A7370">
        <w:rPr>
          <w:rFonts w:ascii="Times New Roman" w:hAnsi="Times New Roman"/>
          <w:sz w:val="28"/>
          <w:szCs w:val="28"/>
          <w:lang w:val="en-US"/>
        </w:rPr>
        <w:t>H</w:t>
      </w:r>
      <w:r w:rsidRPr="002A7370">
        <w:rPr>
          <w:rFonts w:ascii="Times New Roman" w:hAnsi="Times New Roman"/>
          <w:sz w:val="28"/>
          <w:szCs w:val="28"/>
          <w:vertAlign w:val="subscript"/>
        </w:rPr>
        <w:t>2</w:t>
      </w:r>
      <w:r w:rsidRPr="002A7370">
        <w:rPr>
          <w:rFonts w:ascii="Times New Roman" w:hAnsi="Times New Roman"/>
          <w:sz w:val="28"/>
          <w:szCs w:val="28"/>
          <w:lang w:val="en-US"/>
        </w:rPr>
        <w:t>SO</w:t>
      </w:r>
      <w:r w:rsidRPr="002A7370">
        <w:rPr>
          <w:rFonts w:ascii="Times New Roman" w:hAnsi="Times New Roman"/>
          <w:sz w:val="28"/>
          <w:szCs w:val="28"/>
          <w:vertAlign w:val="subscript"/>
        </w:rPr>
        <w:t>4</w:t>
      </w:r>
      <w:r w:rsidRPr="002A7370">
        <w:rPr>
          <w:rFonts w:ascii="Times New Roman" w:hAnsi="Times New Roman"/>
          <w:sz w:val="28"/>
          <w:szCs w:val="28"/>
        </w:rPr>
        <w:t>, 300 г/дм</w:t>
      </w:r>
      <w:r w:rsidRPr="002A7370">
        <w:rPr>
          <w:rFonts w:ascii="Times New Roman" w:hAnsi="Times New Roman"/>
          <w:sz w:val="28"/>
          <w:szCs w:val="28"/>
          <w:vertAlign w:val="superscript"/>
        </w:rPr>
        <w:t>3</w:t>
      </w:r>
      <w:r w:rsidR="009276AF" w:rsidRPr="002A7370">
        <w:rPr>
          <w:rFonts w:ascii="Times New Roman" w:hAnsi="Times New Roman"/>
          <w:sz w:val="28"/>
          <w:szCs w:val="28"/>
        </w:rPr>
        <w:t xml:space="preserve"> </w:t>
      </w:r>
      <w:r w:rsidRPr="002A7370">
        <w:rPr>
          <w:rFonts w:ascii="Times New Roman" w:hAnsi="Times New Roman"/>
          <w:sz w:val="28"/>
          <w:szCs w:val="28"/>
          <w:lang w:val="en-US"/>
        </w:rPr>
        <w:t>NH</w:t>
      </w:r>
      <w:r w:rsidRPr="002A7370">
        <w:rPr>
          <w:rFonts w:ascii="Times New Roman" w:hAnsi="Times New Roman"/>
          <w:sz w:val="28"/>
          <w:szCs w:val="28"/>
          <w:vertAlign w:val="subscript"/>
        </w:rPr>
        <w:t>4</w:t>
      </w:r>
      <w:r w:rsidRPr="002A7370">
        <w:rPr>
          <w:rFonts w:ascii="Times New Roman" w:hAnsi="Times New Roman"/>
          <w:sz w:val="28"/>
          <w:szCs w:val="28"/>
          <w:lang w:val="en-US"/>
        </w:rPr>
        <w:t>NO</w:t>
      </w:r>
      <w:r w:rsidRPr="002A7370">
        <w:rPr>
          <w:rFonts w:ascii="Times New Roman" w:hAnsi="Times New Roman"/>
          <w:sz w:val="28"/>
          <w:szCs w:val="28"/>
          <w:vertAlign w:val="subscript"/>
        </w:rPr>
        <w:t>3</w:t>
      </w:r>
      <w:r w:rsidRPr="002A7370">
        <w:rPr>
          <w:rFonts w:ascii="Times New Roman" w:hAnsi="Times New Roman"/>
          <w:sz w:val="28"/>
          <w:szCs w:val="28"/>
        </w:rPr>
        <w:t xml:space="preserve"> + 30 г/дм</w:t>
      </w:r>
      <w:r w:rsidRPr="002A7370">
        <w:rPr>
          <w:rFonts w:ascii="Times New Roman" w:hAnsi="Times New Roman"/>
          <w:sz w:val="28"/>
          <w:szCs w:val="28"/>
          <w:vertAlign w:val="superscript"/>
        </w:rPr>
        <w:t>3</w:t>
      </w:r>
      <w:r w:rsidR="009276AF" w:rsidRPr="002A7370">
        <w:rPr>
          <w:rFonts w:ascii="Times New Roman" w:hAnsi="Times New Roman"/>
          <w:sz w:val="28"/>
          <w:szCs w:val="28"/>
        </w:rPr>
        <w:t xml:space="preserve"> </w:t>
      </w:r>
      <w:r w:rsidRPr="002A7370">
        <w:rPr>
          <w:rFonts w:ascii="Times New Roman" w:hAnsi="Times New Roman"/>
          <w:sz w:val="28"/>
          <w:szCs w:val="28"/>
          <w:lang w:val="en-US"/>
        </w:rPr>
        <w:t>HNO</w:t>
      </w:r>
      <w:r w:rsidRPr="002A7370">
        <w:rPr>
          <w:rFonts w:ascii="Times New Roman" w:hAnsi="Times New Roman"/>
          <w:sz w:val="28"/>
          <w:szCs w:val="28"/>
          <w:vertAlign w:val="subscript"/>
        </w:rPr>
        <w:t>3</w:t>
      </w:r>
      <w:r w:rsidRPr="002A7370">
        <w:rPr>
          <w:rFonts w:ascii="Times New Roman" w:hAnsi="Times New Roman"/>
          <w:sz w:val="28"/>
          <w:szCs w:val="28"/>
        </w:rPr>
        <w:t>; лучшим из исследуемых элюентов является смесь нитрата аммония и азотной кислоты.</w:t>
      </w:r>
    </w:p>
    <w:p w14:paraId="5C678DB7" w14:textId="6B1FC2FD" w:rsidR="00F519FF" w:rsidRDefault="00E51402" w:rsidP="00E51402">
      <w:pPr>
        <w:spacing w:after="0" w:line="240" w:lineRule="auto"/>
        <w:ind w:firstLine="708"/>
        <w:jc w:val="both"/>
        <w:rPr>
          <w:rFonts w:ascii="Times New Roman" w:hAnsi="Times New Roman"/>
          <w:sz w:val="28"/>
          <w:szCs w:val="28"/>
        </w:rPr>
      </w:pPr>
      <w:r w:rsidRPr="002A7370">
        <w:rPr>
          <w:rFonts w:ascii="Times New Roman" w:hAnsi="Times New Roman"/>
          <w:sz w:val="28"/>
          <w:szCs w:val="28"/>
        </w:rPr>
        <w:t>Нами для десорбции редкоземельных элементов использовали серную кислоту концентрации</w:t>
      </w:r>
      <w:r w:rsidR="00AE5050" w:rsidRPr="002A7370">
        <w:rPr>
          <w:rFonts w:ascii="Times New Roman" w:hAnsi="Times New Roman"/>
          <w:sz w:val="28"/>
          <w:szCs w:val="28"/>
        </w:rPr>
        <w:t xml:space="preserve"> </w:t>
      </w:r>
      <w:r w:rsidRPr="002A7370">
        <w:rPr>
          <w:rFonts w:ascii="Times New Roman" w:hAnsi="Times New Roman"/>
          <w:sz w:val="28"/>
          <w:szCs w:val="28"/>
        </w:rPr>
        <w:t>100</w:t>
      </w:r>
      <w:r w:rsidR="00B8378D">
        <w:rPr>
          <w:rFonts w:ascii="Times New Roman" w:hAnsi="Times New Roman"/>
          <w:sz w:val="28"/>
          <w:szCs w:val="28"/>
        </w:rPr>
        <w:t xml:space="preserve"> </w:t>
      </w:r>
      <w:r w:rsidRPr="002A7370">
        <w:rPr>
          <w:rFonts w:ascii="Times New Roman" w:hAnsi="Times New Roman"/>
          <w:sz w:val="28"/>
          <w:szCs w:val="28"/>
        </w:rPr>
        <w:t>г/дм</w:t>
      </w:r>
      <w:r w:rsidRPr="002A7370">
        <w:rPr>
          <w:rFonts w:ascii="Times New Roman" w:hAnsi="Times New Roman"/>
          <w:sz w:val="28"/>
          <w:szCs w:val="28"/>
          <w:vertAlign w:val="superscript"/>
        </w:rPr>
        <w:t>3</w:t>
      </w:r>
      <w:r w:rsidRPr="002A7370">
        <w:rPr>
          <w:rFonts w:ascii="Times New Roman" w:hAnsi="Times New Roman"/>
          <w:sz w:val="28"/>
          <w:szCs w:val="28"/>
        </w:rPr>
        <w:t>. Выбор основан на литературных</w:t>
      </w:r>
      <w:r w:rsidR="00E60F91" w:rsidRPr="002A7370">
        <w:rPr>
          <w:rFonts w:ascii="Times New Roman" w:hAnsi="Times New Roman"/>
          <w:sz w:val="28"/>
          <w:szCs w:val="28"/>
        </w:rPr>
        <w:t xml:space="preserve"> </w:t>
      </w:r>
      <w:r w:rsidR="009276AF" w:rsidRPr="000E3E9C">
        <w:rPr>
          <w:rFonts w:ascii="Times New Roman" w:hAnsi="Times New Roman"/>
          <w:sz w:val="28"/>
          <w:szCs w:val="28"/>
        </w:rPr>
        <w:t>[</w:t>
      </w:r>
      <w:r w:rsidR="00E60F91" w:rsidRPr="002A7370">
        <w:rPr>
          <w:rFonts w:ascii="Times New Roman" w:hAnsi="Times New Roman"/>
          <w:sz w:val="28"/>
          <w:szCs w:val="28"/>
        </w:rPr>
        <w:t>26-30</w:t>
      </w:r>
      <w:r w:rsidR="009276AF" w:rsidRPr="000E3E9C">
        <w:rPr>
          <w:rFonts w:ascii="Times New Roman" w:hAnsi="Times New Roman"/>
          <w:sz w:val="28"/>
          <w:szCs w:val="28"/>
        </w:rPr>
        <w:t>]</w:t>
      </w:r>
      <w:r w:rsidRPr="002A7370">
        <w:rPr>
          <w:rFonts w:ascii="Times New Roman" w:hAnsi="Times New Roman"/>
          <w:sz w:val="28"/>
          <w:szCs w:val="28"/>
        </w:rPr>
        <w:t xml:space="preserve"> и собственных данных</w:t>
      </w:r>
      <w:r w:rsidR="00E60F91" w:rsidRPr="002A7370">
        <w:rPr>
          <w:rFonts w:ascii="Times New Roman" w:hAnsi="Times New Roman"/>
          <w:sz w:val="28"/>
          <w:szCs w:val="28"/>
        </w:rPr>
        <w:t xml:space="preserve"> [1</w:t>
      </w:r>
      <w:r w:rsidR="00054973" w:rsidRPr="00D40BE3">
        <w:rPr>
          <w:rFonts w:ascii="Times New Roman" w:hAnsi="Times New Roman"/>
          <w:sz w:val="28"/>
          <w:szCs w:val="28"/>
        </w:rPr>
        <w:t>41</w:t>
      </w:r>
      <w:r w:rsidR="00E60F91" w:rsidRPr="002A7370">
        <w:rPr>
          <w:rFonts w:ascii="Times New Roman" w:hAnsi="Times New Roman"/>
          <w:sz w:val="28"/>
          <w:szCs w:val="28"/>
        </w:rPr>
        <w:t>-1</w:t>
      </w:r>
      <w:r w:rsidR="00054973" w:rsidRPr="00D40BE3">
        <w:rPr>
          <w:rFonts w:ascii="Times New Roman" w:hAnsi="Times New Roman"/>
          <w:sz w:val="28"/>
          <w:szCs w:val="28"/>
        </w:rPr>
        <w:t>45</w:t>
      </w:r>
      <w:r w:rsidRPr="002A7370">
        <w:rPr>
          <w:rFonts w:ascii="Times New Roman" w:hAnsi="Times New Roman"/>
          <w:sz w:val="28"/>
          <w:szCs w:val="28"/>
        </w:rPr>
        <w:t>]</w:t>
      </w:r>
      <w:r w:rsidR="00B02F08" w:rsidRPr="002A7370">
        <w:rPr>
          <w:rFonts w:ascii="Times New Roman" w:hAnsi="Times New Roman"/>
          <w:sz w:val="28"/>
          <w:szCs w:val="28"/>
        </w:rPr>
        <w:t>.</w:t>
      </w:r>
      <w:r w:rsidRPr="002A7370">
        <w:rPr>
          <w:rFonts w:ascii="Times New Roman" w:hAnsi="Times New Roman"/>
          <w:sz w:val="28"/>
          <w:szCs w:val="28"/>
        </w:rPr>
        <w:t xml:space="preserve"> Исследования вели в статическом режиме при соотношении Т:Ж=1:</w:t>
      </w:r>
      <w:r w:rsidR="00B8378D">
        <w:rPr>
          <w:rFonts w:ascii="Times New Roman" w:hAnsi="Times New Roman"/>
          <w:sz w:val="28"/>
          <w:szCs w:val="28"/>
        </w:rPr>
        <w:t>1</w:t>
      </w:r>
      <w:r w:rsidRPr="002A7370">
        <w:rPr>
          <w:rFonts w:ascii="Times New Roman" w:hAnsi="Times New Roman"/>
          <w:sz w:val="28"/>
          <w:szCs w:val="28"/>
        </w:rPr>
        <w:t>0.</w:t>
      </w:r>
      <w:r w:rsidR="00AE5050" w:rsidRPr="002A7370">
        <w:rPr>
          <w:rFonts w:ascii="Times New Roman" w:hAnsi="Times New Roman"/>
          <w:sz w:val="28"/>
          <w:szCs w:val="28"/>
        </w:rPr>
        <w:t xml:space="preserve"> </w:t>
      </w:r>
      <w:r w:rsidRPr="002A7370">
        <w:rPr>
          <w:rFonts w:ascii="Times New Roman" w:hAnsi="Times New Roman"/>
          <w:sz w:val="28"/>
          <w:szCs w:val="28"/>
        </w:rPr>
        <w:t xml:space="preserve">Из полученного элюата редкоземельные элементы осаждали </w:t>
      </w:r>
      <w:r w:rsidR="00AE5050" w:rsidRPr="002A7370">
        <w:rPr>
          <w:rFonts w:ascii="Times New Roman" w:hAnsi="Times New Roman"/>
          <w:sz w:val="28"/>
          <w:szCs w:val="28"/>
        </w:rPr>
        <w:t>к</w:t>
      </w:r>
      <w:r w:rsidR="009276AF" w:rsidRPr="002A7370">
        <w:rPr>
          <w:rFonts w:ascii="Times New Roman" w:hAnsi="Times New Roman"/>
          <w:sz w:val="28"/>
          <w:szCs w:val="28"/>
          <w:lang w:val="en-US"/>
        </w:rPr>
        <w:t>a</w:t>
      </w:r>
      <w:r w:rsidR="00AE5050" w:rsidRPr="002A7370">
        <w:rPr>
          <w:rFonts w:ascii="Times New Roman" w:hAnsi="Times New Roman"/>
          <w:sz w:val="28"/>
          <w:szCs w:val="28"/>
        </w:rPr>
        <w:t>рбонат</w:t>
      </w:r>
      <w:r w:rsidR="00B8378D">
        <w:rPr>
          <w:rFonts w:ascii="Times New Roman" w:hAnsi="Times New Roman"/>
          <w:sz w:val="28"/>
          <w:szCs w:val="28"/>
        </w:rPr>
        <w:t>ом</w:t>
      </w:r>
      <w:r w:rsidR="00AE5050" w:rsidRPr="002A7370">
        <w:rPr>
          <w:rFonts w:ascii="Times New Roman" w:hAnsi="Times New Roman"/>
          <w:sz w:val="28"/>
          <w:szCs w:val="28"/>
        </w:rPr>
        <w:t xml:space="preserve"> натрия </w:t>
      </w:r>
      <w:r w:rsidR="00544D5A" w:rsidRPr="002A7370">
        <w:rPr>
          <w:rFonts w:ascii="Times New Roman" w:hAnsi="Times New Roman"/>
          <w:sz w:val="28"/>
          <w:szCs w:val="28"/>
        </w:rPr>
        <w:t xml:space="preserve">в количестве </w:t>
      </w:r>
      <w:r w:rsidR="00B8378D">
        <w:rPr>
          <w:rFonts w:ascii="Times New Roman" w:hAnsi="Times New Roman"/>
          <w:sz w:val="28"/>
          <w:szCs w:val="28"/>
        </w:rPr>
        <w:t>3,5-4 раза в количестве превыщающем стехиометрический необходимое</w:t>
      </w:r>
      <w:r w:rsidR="00544D5A" w:rsidRPr="002A7370">
        <w:rPr>
          <w:rFonts w:ascii="Times New Roman" w:hAnsi="Times New Roman"/>
          <w:sz w:val="28"/>
          <w:szCs w:val="28"/>
        </w:rPr>
        <w:t>.</w:t>
      </w:r>
      <w:r w:rsidRPr="002A7370">
        <w:rPr>
          <w:rFonts w:ascii="Times New Roman" w:hAnsi="Times New Roman"/>
          <w:sz w:val="28"/>
          <w:szCs w:val="28"/>
        </w:rPr>
        <w:t xml:space="preserve"> </w:t>
      </w:r>
      <w:r w:rsidR="00544D5A" w:rsidRPr="002A7370">
        <w:rPr>
          <w:rFonts w:ascii="Times New Roman" w:hAnsi="Times New Roman"/>
          <w:sz w:val="28"/>
          <w:szCs w:val="28"/>
        </w:rPr>
        <w:t>П</w:t>
      </w:r>
      <w:r w:rsidRPr="002A7370">
        <w:rPr>
          <w:rFonts w:ascii="Times New Roman" w:hAnsi="Times New Roman"/>
          <w:sz w:val="28"/>
          <w:szCs w:val="28"/>
        </w:rPr>
        <w:t>олученный</w:t>
      </w:r>
      <w:r w:rsidR="006261BD" w:rsidRPr="006261BD">
        <w:rPr>
          <w:rFonts w:ascii="Times New Roman" w:hAnsi="Times New Roman"/>
          <w:sz w:val="28"/>
          <w:szCs w:val="28"/>
        </w:rPr>
        <w:t xml:space="preserve"> </w:t>
      </w:r>
      <w:r w:rsidRPr="002A7370">
        <w:rPr>
          <w:rFonts w:ascii="Times New Roman" w:hAnsi="Times New Roman"/>
          <w:sz w:val="28"/>
          <w:szCs w:val="28"/>
        </w:rPr>
        <w:t>осадок – концентрат редкоземельных элементов</w:t>
      </w:r>
      <w:r w:rsidR="00544D5A" w:rsidRPr="002A7370">
        <w:rPr>
          <w:rFonts w:ascii="Times New Roman" w:hAnsi="Times New Roman"/>
          <w:sz w:val="28"/>
          <w:szCs w:val="28"/>
        </w:rPr>
        <w:t>,</w:t>
      </w:r>
      <w:r w:rsidRPr="002A7370">
        <w:rPr>
          <w:rFonts w:ascii="Times New Roman" w:hAnsi="Times New Roman"/>
          <w:sz w:val="28"/>
          <w:szCs w:val="28"/>
        </w:rPr>
        <w:t xml:space="preserve"> прокалили при температуре 500</w:t>
      </w:r>
      <w:r w:rsidR="006261BD" w:rsidRPr="006261BD">
        <w:rPr>
          <w:rFonts w:ascii="Times New Roman" w:hAnsi="Times New Roman"/>
          <w:sz w:val="28"/>
          <w:szCs w:val="28"/>
        </w:rPr>
        <w:t xml:space="preserve"> </w:t>
      </w:r>
      <w:r w:rsidRPr="006261BD">
        <w:rPr>
          <w:rFonts w:ascii="Times New Roman" w:hAnsi="Times New Roman"/>
          <w:sz w:val="28"/>
          <w:szCs w:val="28"/>
          <w:vertAlign w:val="superscript"/>
        </w:rPr>
        <w:t>ᴼ</w:t>
      </w:r>
      <w:r w:rsidRPr="002A7370">
        <w:rPr>
          <w:rFonts w:ascii="Times New Roman" w:hAnsi="Times New Roman"/>
          <w:sz w:val="28"/>
          <w:szCs w:val="28"/>
        </w:rPr>
        <w:t>С</w:t>
      </w:r>
      <w:r w:rsidR="00F519FF" w:rsidRPr="002A7370">
        <w:rPr>
          <w:rFonts w:ascii="Times New Roman" w:hAnsi="Times New Roman"/>
          <w:sz w:val="28"/>
          <w:szCs w:val="28"/>
        </w:rPr>
        <w:t xml:space="preserve">. </w:t>
      </w:r>
      <w:r w:rsidRPr="002A7370">
        <w:rPr>
          <w:rFonts w:ascii="Times New Roman" w:hAnsi="Times New Roman"/>
          <w:sz w:val="28"/>
          <w:szCs w:val="28"/>
        </w:rPr>
        <w:t>В таблице 2</w:t>
      </w:r>
      <w:r w:rsidR="00F519FF" w:rsidRPr="002A7370">
        <w:rPr>
          <w:rFonts w:ascii="Times New Roman" w:hAnsi="Times New Roman"/>
          <w:sz w:val="28"/>
          <w:szCs w:val="28"/>
        </w:rPr>
        <w:t xml:space="preserve">1 </w:t>
      </w:r>
      <w:r w:rsidRPr="002A7370">
        <w:rPr>
          <w:rFonts w:ascii="Times New Roman" w:hAnsi="Times New Roman"/>
          <w:sz w:val="28"/>
          <w:szCs w:val="28"/>
        </w:rPr>
        <w:t>приведен состав полученного концентрата РЗЭ.</w:t>
      </w:r>
    </w:p>
    <w:p w14:paraId="5575825E" w14:textId="77777777" w:rsidR="00196BAE" w:rsidRDefault="00196BAE" w:rsidP="004B5A57">
      <w:pPr>
        <w:spacing w:after="0" w:line="240" w:lineRule="auto"/>
        <w:jc w:val="both"/>
        <w:rPr>
          <w:rFonts w:ascii="Times New Roman" w:hAnsi="Times New Roman"/>
          <w:sz w:val="28"/>
          <w:szCs w:val="28"/>
        </w:rPr>
      </w:pPr>
    </w:p>
    <w:p w14:paraId="293CDF2A" w14:textId="54AE2A91" w:rsidR="00E51402" w:rsidRDefault="00E51402" w:rsidP="004B5A57">
      <w:pPr>
        <w:spacing w:after="0" w:line="240" w:lineRule="auto"/>
        <w:jc w:val="both"/>
        <w:rPr>
          <w:rFonts w:ascii="Times New Roman" w:hAnsi="Times New Roman"/>
          <w:sz w:val="28"/>
          <w:szCs w:val="28"/>
        </w:rPr>
      </w:pPr>
      <w:r w:rsidRPr="00D22F7E">
        <w:rPr>
          <w:rFonts w:ascii="Times New Roman" w:hAnsi="Times New Roman"/>
          <w:sz w:val="28"/>
          <w:szCs w:val="28"/>
        </w:rPr>
        <w:t>Таблица</w:t>
      </w:r>
      <w:r w:rsidR="00F519FF" w:rsidRPr="00D22F7E">
        <w:rPr>
          <w:rFonts w:ascii="Times New Roman" w:hAnsi="Times New Roman"/>
          <w:sz w:val="28"/>
          <w:szCs w:val="28"/>
        </w:rPr>
        <w:t xml:space="preserve"> 21</w:t>
      </w:r>
      <w:r w:rsidRPr="00D22F7E">
        <w:rPr>
          <w:rFonts w:ascii="Times New Roman" w:hAnsi="Times New Roman"/>
          <w:sz w:val="28"/>
          <w:szCs w:val="28"/>
        </w:rPr>
        <w:t xml:space="preserve"> – Состав концентрата редкоземельных элементов</w:t>
      </w:r>
    </w:p>
    <w:p w14:paraId="38A3CE93" w14:textId="77777777" w:rsidR="006261BD" w:rsidRPr="00D22F7E" w:rsidRDefault="006261BD" w:rsidP="004B5A57">
      <w:pPr>
        <w:spacing w:after="0" w:line="240" w:lineRule="auto"/>
        <w:jc w:val="both"/>
        <w:rPr>
          <w:rFonts w:ascii="Times New Roman" w:hAnsi="Times New Roman"/>
          <w:sz w:val="28"/>
          <w:szCs w:val="28"/>
        </w:rPr>
      </w:pPr>
    </w:p>
    <w:tbl>
      <w:tblPr>
        <w:tblW w:w="489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2"/>
        <w:gridCol w:w="788"/>
        <w:gridCol w:w="787"/>
        <w:gridCol w:w="787"/>
        <w:gridCol w:w="944"/>
        <w:gridCol w:w="787"/>
        <w:gridCol w:w="787"/>
        <w:gridCol w:w="787"/>
        <w:gridCol w:w="787"/>
        <w:gridCol w:w="882"/>
      </w:tblGrid>
      <w:tr w:rsidR="00D22F7E" w:rsidRPr="00F458BC" w14:paraId="5535D5F0" w14:textId="77777777" w:rsidTr="00EA39AD">
        <w:trPr>
          <w:trHeight w:val="234"/>
        </w:trPr>
        <w:tc>
          <w:tcPr>
            <w:tcW w:w="1105" w:type="pct"/>
            <w:vMerge w:val="restart"/>
          </w:tcPr>
          <w:p w14:paraId="1F4A27CD" w14:textId="77777777" w:rsidR="00E51402" w:rsidRPr="00F458BC" w:rsidRDefault="00E51402" w:rsidP="00E51402">
            <w:pPr>
              <w:tabs>
                <w:tab w:val="left" w:pos="993"/>
              </w:tabs>
              <w:rPr>
                <w:rFonts w:ascii="Times New Roman" w:hAnsi="Times New Roman"/>
                <w:sz w:val="24"/>
                <w:szCs w:val="24"/>
              </w:rPr>
            </w:pPr>
            <w:r w:rsidRPr="00F458BC">
              <w:rPr>
                <w:rFonts w:ascii="Times New Roman" w:hAnsi="Times New Roman"/>
                <w:bCs/>
                <w:sz w:val="24"/>
                <w:szCs w:val="24"/>
              </w:rPr>
              <w:t xml:space="preserve">Наименование </w:t>
            </w:r>
          </w:p>
        </w:tc>
        <w:tc>
          <w:tcPr>
            <w:tcW w:w="3895" w:type="pct"/>
            <w:gridSpan w:val="9"/>
          </w:tcPr>
          <w:p w14:paraId="7AE59945" w14:textId="77777777" w:rsidR="00E51402" w:rsidRPr="00F458BC" w:rsidRDefault="00E51402" w:rsidP="00EA39AD">
            <w:pPr>
              <w:tabs>
                <w:tab w:val="left" w:pos="993"/>
              </w:tabs>
              <w:spacing w:after="0"/>
              <w:jc w:val="center"/>
              <w:rPr>
                <w:rFonts w:ascii="Times New Roman" w:hAnsi="Times New Roman"/>
                <w:sz w:val="24"/>
                <w:szCs w:val="24"/>
              </w:rPr>
            </w:pPr>
            <w:r w:rsidRPr="00F458BC">
              <w:rPr>
                <w:rFonts w:ascii="Times New Roman" w:hAnsi="Times New Roman"/>
                <w:bCs/>
                <w:sz w:val="24"/>
                <w:szCs w:val="24"/>
              </w:rPr>
              <w:t>Содержание, %</w:t>
            </w:r>
          </w:p>
        </w:tc>
      </w:tr>
      <w:tr w:rsidR="00D22F7E" w:rsidRPr="00F458BC" w14:paraId="454FD8A7" w14:textId="77777777" w:rsidTr="00684832">
        <w:trPr>
          <w:trHeight w:val="158"/>
        </w:trPr>
        <w:tc>
          <w:tcPr>
            <w:tcW w:w="1105" w:type="pct"/>
            <w:vMerge/>
          </w:tcPr>
          <w:p w14:paraId="0D5D4B5B" w14:textId="77777777" w:rsidR="00E51402" w:rsidRPr="00F458BC" w:rsidRDefault="00E51402" w:rsidP="00E51402">
            <w:pPr>
              <w:tabs>
                <w:tab w:val="left" w:pos="993"/>
              </w:tabs>
              <w:spacing w:after="0"/>
              <w:rPr>
                <w:rFonts w:ascii="Times New Roman" w:hAnsi="Times New Roman"/>
                <w:sz w:val="24"/>
                <w:szCs w:val="24"/>
              </w:rPr>
            </w:pPr>
          </w:p>
        </w:tc>
        <w:tc>
          <w:tcPr>
            <w:tcW w:w="418" w:type="pct"/>
          </w:tcPr>
          <w:p w14:paraId="4F209C81"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rPr>
              <w:t>Се</w:t>
            </w:r>
          </w:p>
        </w:tc>
        <w:tc>
          <w:tcPr>
            <w:tcW w:w="418" w:type="pct"/>
          </w:tcPr>
          <w:p w14:paraId="3120CE6A"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en-US"/>
              </w:rPr>
              <w:t>Dy</w:t>
            </w:r>
          </w:p>
        </w:tc>
        <w:tc>
          <w:tcPr>
            <w:tcW w:w="418" w:type="pct"/>
          </w:tcPr>
          <w:p w14:paraId="529B9245"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en-US"/>
              </w:rPr>
              <w:t>Er</w:t>
            </w:r>
          </w:p>
        </w:tc>
        <w:tc>
          <w:tcPr>
            <w:tcW w:w="501" w:type="pct"/>
          </w:tcPr>
          <w:p w14:paraId="35475222"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en-US"/>
              </w:rPr>
              <w:t>Eu</w:t>
            </w:r>
          </w:p>
        </w:tc>
        <w:tc>
          <w:tcPr>
            <w:tcW w:w="418" w:type="pct"/>
          </w:tcPr>
          <w:p w14:paraId="0C26BFDE"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en-US"/>
              </w:rPr>
              <w:t>Gd</w:t>
            </w:r>
          </w:p>
        </w:tc>
        <w:tc>
          <w:tcPr>
            <w:tcW w:w="418" w:type="pct"/>
          </w:tcPr>
          <w:p w14:paraId="459B4F23"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en-US"/>
              </w:rPr>
              <w:t>Ho</w:t>
            </w:r>
          </w:p>
        </w:tc>
        <w:tc>
          <w:tcPr>
            <w:tcW w:w="418" w:type="pct"/>
          </w:tcPr>
          <w:p w14:paraId="7237C0FC"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en-US"/>
              </w:rPr>
              <w:t>La</w:t>
            </w:r>
          </w:p>
        </w:tc>
        <w:tc>
          <w:tcPr>
            <w:tcW w:w="418" w:type="pct"/>
          </w:tcPr>
          <w:p w14:paraId="5FF38A7E"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en-US"/>
              </w:rPr>
              <w:t>Lu</w:t>
            </w:r>
          </w:p>
        </w:tc>
        <w:tc>
          <w:tcPr>
            <w:tcW w:w="468" w:type="pct"/>
          </w:tcPr>
          <w:p w14:paraId="1D14E2DC" w14:textId="77777777" w:rsidR="00E51402" w:rsidRPr="00F458BC" w:rsidRDefault="00E51402" w:rsidP="00E51402">
            <w:pPr>
              <w:tabs>
                <w:tab w:val="left" w:pos="993"/>
              </w:tabs>
              <w:spacing w:after="0"/>
              <w:rPr>
                <w:rFonts w:ascii="Times New Roman" w:hAnsi="Times New Roman"/>
                <w:sz w:val="24"/>
                <w:szCs w:val="24"/>
              </w:rPr>
            </w:pPr>
            <w:r w:rsidRPr="00F458BC">
              <w:rPr>
                <w:rFonts w:ascii="Times New Roman" w:hAnsi="Times New Roman"/>
                <w:sz w:val="24"/>
                <w:szCs w:val="24"/>
              </w:rPr>
              <w:t>∑РЗЭ</w:t>
            </w:r>
          </w:p>
        </w:tc>
      </w:tr>
      <w:tr w:rsidR="00D22F7E" w:rsidRPr="00F458BC" w14:paraId="12AD6FA2" w14:textId="77777777" w:rsidTr="00684832">
        <w:trPr>
          <w:trHeight w:val="130"/>
        </w:trPr>
        <w:tc>
          <w:tcPr>
            <w:tcW w:w="1105" w:type="pct"/>
            <w:vMerge w:val="restart"/>
          </w:tcPr>
          <w:p w14:paraId="23376A7E" w14:textId="77777777" w:rsidR="00E51402" w:rsidRPr="00F458BC" w:rsidRDefault="00E51402" w:rsidP="00E51402">
            <w:pPr>
              <w:tabs>
                <w:tab w:val="left" w:pos="993"/>
              </w:tabs>
              <w:spacing w:after="0"/>
              <w:rPr>
                <w:rFonts w:ascii="Times New Roman" w:hAnsi="Times New Roman"/>
                <w:sz w:val="24"/>
                <w:szCs w:val="24"/>
              </w:rPr>
            </w:pPr>
            <w:r w:rsidRPr="00F458BC">
              <w:rPr>
                <w:rFonts w:ascii="Times New Roman" w:hAnsi="Times New Roman"/>
                <w:bCs/>
                <w:sz w:val="24"/>
                <w:szCs w:val="24"/>
                <w:lang w:val="kk-KZ"/>
              </w:rPr>
              <w:t>Осадок</w:t>
            </w:r>
          </w:p>
        </w:tc>
        <w:tc>
          <w:tcPr>
            <w:tcW w:w="418" w:type="pct"/>
          </w:tcPr>
          <w:p w14:paraId="1FFD25DD"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rPr>
              <w:t>0,</w:t>
            </w:r>
            <w:r w:rsidR="00D22F7E" w:rsidRPr="00F458BC">
              <w:rPr>
                <w:rFonts w:ascii="Times New Roman" w:hAnsi="Times New Roman"/>
                <w:sz w:val="24"/>
                <w:szCs w:val="24"/>
              </w:rPr>
              <w:t>3</w:t>
            </w:r>
            <w:r w:rsidRPr="00F458BC">
              <w:rPr>
                <w:rFonts w:ascii="Times New Roman" w:hAnsi="Times New Roman"/>
                <w:sz w:val="24"/>
                <w:szCs w:val="24"/>
              </w:rPr>
              <w:t>6</w:t>
            </w:r>
          </w:p>
        </w:tc>
        <w:tc>
          <w:tcPr>
            <w:tcW w:w="418" w:type="pct"/>
          </w:tcPr>
          <w:p w14:paraId="4DA24AB4"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bCs/>
                <w:iCs/>
                <w:sz w:val="24"/>
                <w:szCs w:val="24"/>
              </w:rPr>
              <w:t>0,05</w:t>
            </w:r>
          </w:p>
        </w:tc>
        <w:tc>
          <w:tcPr>
            <w:tcW w:w="418" w:type="pct"/>
          </w:tcPr>
          <w:p w14:paraId="6618B6CD"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rPr>
              <w:t>0,</w:t>
            </w:r>
            <w:r w:rsidR="00D22F7E" w:rsidRPr="00F458BC">
              <w:rPr>
                <w:rFonts w:ascii="Times New Roman" w:hAnsi="Times New Roman"/>
                <w:sz w:val="24"/>
                <w:szCs w:val="24"/>
              </w:rPr>
              <w:t>2</w:t>
            </w:r>
            <w:r w:rsidRPr="00F458BC">
              <w:rPr>
                <w:rFonts w:ascii="Times New Roman" w:hAnsi="Times New Roman"/>
                <w:sz w:val="24"/>
                <w:szCs w:val="24"/>
              </w:rPr>
              <w:t>0</w:t>
            </w:r>
          </w:p>
        </w:tc>
        <w:tc>
          <w:tcPr>
            <w:tcW w:w="501" w:type="pct"/>
          </w:tcPr>
          <w:p w14:paraId="5D29C763"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rPr>
              <w:t>0,01</w:t>
            </w:r>
          </w:p>
        </w:tc>
        <w:tc>
          <w:tcPr>
            <w:tcW w:w="418" w:type="pct"/>
          </w:tcPr>
          <w:p w14:paraId="26D316E7"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rPr>
              <w:t>0,05</w:t>
            </w:r>
          </w:p>
        </w:tc>
        <w:tc>
          <w:tcPr>
            <w:tcW w:w="418" w:type="pct"/>
          </w:tcPr>
          <w:p w14:paraId="0B227204"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rPr>
              <w:t>0,01</w:t>
            </w:r>
          </w:p>
        </w:tc>
        <w:tc>
          <w:tcPr>
            <w:tcW w:w="418" w:type="pct"/>
          </w:tcPr>
          <w:p w14:paraId="437CAB9D"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rPr>
              <w:t>0,</w:t>
            </w:r>
            <w:r w:rsidR="00D22F7E" w:rsidRPr="00F458BC">
              <w:rPr>
                <w:rFonts w:ascii="Times New Roman" w:hAnsi="Times New Roman"/>
                <w:sz w:val="24"/>
                <w:szCs w:val="24"/>
              </w:rPr>
              <w:t>2</w:t>
            </w:r>
            <w:r w:rsidRPr="00F458BC">
              <w:rPr>
                <w:rFonts w:ascii="Times New Roman" w:hAnsi="Times New Roman"/>
                <w:sz w:val="24"/>
                <w:szCs w:val="24"/>
              </w:rPr>
              <w:t>9</w:t>
            </w:r>
          </w:p>
        </w:tc>
        <w:tc>
          <w:tcPr>
            <w:tcW w:w="418" w:type="pct"/>
          </w:tcPr>
          <w:p w14:paraId="20D08DAA"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bCs/>
                <w:iCs/>
                <w:sz w:val="24"/>
                <w:szCs w:val="24"/>
              </w:rPr>
              <w:t>0,01</w:t>
            </w:r>
          </w:p>
        </w:tc>
        <w:tc>
          <w:tcPr>
            <w:tcW w:w="468" w:type="pct"/>
            <w:vMerge w:val="restart"/>
            <w:vAlign w:val="center"/>
          </w:tcPr>
          <w:p w14:paraId="7BD76E3F" w14:textId="77777777" w:rsidR="00E51402" w:rsidRPr="00F458BC" w:rsidRDefault="00EE632E" w:rsidP="00E51402">
            <w:pPr>
              <w:tabs>
                <w:tab w:val="left" w:pos="993"/>
              </w:tabs>
              <w:spacing w:after="0"/>
              <w:jc w:val="center"/>
              <w:rPr>
                <w:rFonts w:ascii="Times New Roman" w:hAnsi="Times New Roman"/>
                <w:sz w:val="24"/>
                <w:szCs w:val="24"/>
              </w:rPr>
            </w:pPr>
            <w:r w:rsidRPr="00F458BC">
              <w:rPr>
                <w:rFonts w:ascii="Times New Roman" w:hAnsi="Times New Roman"/>
                <w:sz w:val="24"/>
                <w:szCs w:val="24"/>
              </w:rPr>
              <w:t>5</w:t>
            </w:r>
            <w:r w:rsidR="00E51402" w:rsidRPr="00F458BC">
              <w:rPr>
                <w:rFonts w:ascii="Times New Roman" w:hAnsi="Times New Roman"/>
                <w:sz w:val="24"/>
                <w:szCs w:val="24"/>
              </w:rPr>
              <w:t>,132</w:t>
            </w:r>
          </w:p>
        </w:tc>
      </w:tr>
      <w:tr w:rsidR="00D22F7E" w:rsidRPr="00F458BC" w14:paraId="5FABBAD9" w14:textId="77777777" w:rsidTr="00684832">
        <w:trPr>
          <w:trHeight w:val="130"/>
        </w:trPr>
        <w:tc>
          <w:tcPr>
            <w:tcW w:w="1105" w:type="pct"/>
            <w:vMerge/>
          </w:tcPr>
          <w:p w14:paraId="22A0605C" w14:textId="77777777" w:rsidR="00E51402" w:rsidRPr="00F458BC" w:rsidRDefault="00E51402" w:rsidP="00E51402">
            <w:pPr>
              <w:tabs>
                <w:tab w:val="left" w:pos="993"/>
              </w:tabs>
              <w:spacing w:after="0"/>
              <w:rPr>
                <w:rFonts w:ascii="Times New Roman" w:hAnsi="Times New Roman"/>
                <w:bCs/>
                <w:sz w:val="24"/>
                <w:szCs w:val="24"/>
                <w:lang w:val="kk-KZ"/>
              </w:rPr>
            </w:pPr>
          </w:p>
        </w:tc>
        <w:tc>
          <w:tcPr>
            <w:tcW w:w="418" w:type="pct"/>
          </w:tcPr>
          <w:p w14:paraId="7D9D8056"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en-US"/>
              </w:rPr>
              <w:t>Nd</w:t>
            </w:r>
          </w:p>
        </w:tc>
        <w:tc>
          <w:tcPr>
            <w:tcW w:w="418" w:type="pct"/>
          </w:tcPr>
          <w:p w14:paraId="1E51580F" w14:textId="77777777" w:rsidR="00E51402" w:rsidRPr="00F458BC" w:rsidRDefault="00E51402" w:rsidP="00EA39AD">
            <w:pPr>
              <w:tabs>
                <w:tab w:val="left" w:pos="993"/>
              </w:tabs>
              <w:spacing w:after="0" w:line="240" w:lineRule="auto"/>
              <w:jc w:val="center"/>
              <w:rPr>
                <w:rFonts w:ascii="Times New Roman" w:hAnsi="Times New Roman"/>
                <w:bCs/>
                <w:iCs/>
                <w:sz w:val="24"/>
                <w:szCs w:val="24"/>
              </w:rPr>
            </w:pPr>
            <w:r w:rsidRPr="00F458BC">
              <w:rPr>
                <w:rFonts w:ascii="Times New Roman" w:hAnsi="Times New Roman"/>
                <w:sz w:val="24"/>
                <w:szCs w:val="24"/>
                <w:lang w:val="en-US"/>
              </w:rPr>
              <w:t>Sm</w:t>
            </w:r>
          </w:p>
        </w:tc>
        <w:tc>
          <w:tcPr>
            <w:tcW w:w="418" w:type="pct"/>
          </w:tcPr>
          <w:p w14:paraId="31ABF1D2"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en-US"/>
              </w:rPr>
              <w:t>Tb</w:t>
            </w:r>
          </w:p>
        </w:tc>
        <w:tc>
          <w:tcPr>
            <w:tcW w:w="501" w:type="pct"/>
          </w:tcPr>
          <w:p w14:paraId="2C68CBDF"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en-US"/>
              </w:rPr>
              <w:t>Tm</w:t>
            </w:r>
          </w:p>
        </w:tc>
        <w:tc>
          <w:tcPr>
            <w:tcW w:w="418" w:type="pct"/>
          </w:tcPr>
          <w:p w14:paraId="4B6207E6"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en-US"/>
              </w:rPr>
              <w:t>Y</w:t>
            </w:r>
          </w:p>
        </w:tc>
        <w:tc>
          <w:tcPr>
            <w:tcW w:w="418" w:type="pct"/>
          </w:tcPr>
          <w:p w14:paraId="0AD5CCE3"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en-US"/>
              </w:rPr>
              <w:t>Yb</w:t>
            </w:r>
          </w:p>
        </w:tc>
        <w:tc>
          <w:tcPr>
            <w:tcW w:w="418" w:type="pct"/>
          </w:tcPr>
          <w:p w14:paraId="4721DB22"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en-US"/>
              </w:rPr>
              <w:t>Fe</w:t>
            </w:r>
          </w:p>
        </w:tc>
        <w:tc>
          <w:tcPr>
            <w:tcW w:w="418" w:type="pct"/>
          </w:tcPr>
          <w:p w14:paraId="78E089CE" w14:textId="77777777" w:rsidR="00E51402" w:rsidRPr="00F458BC" w:rsidRDefault="00E51402" w:rsidP="00EA39AD">
            <w:pPr>
              <w:tabs>
                <w:tab w:val="left" w:pos="993"/>
              </w:tabs>
              <w:spacing w:after="0" w:line="240" w:lineRule="auto"/>
              <w:jc w:val="center"/>
              <w:rPr>
                <w:rFonts w:ascii="Times New Roman" w:hAnsi="Times New Roman"/>
                <w:bCs/>
                <w:iCs/>
                <w:sz w:val="24"/>
                <w:szCs w:val="24"/>
              </w:rPr>
            </w:pPr>
            <w:r w:rsidRPr="00F458BC">
              <w:rPr>
                <w:rFonts w:ascii="Times New Roman" w:hAnsi="Times New Roman"/>
                <w:bCs/>
                <w:iCs/>
                <w:sz w:val="24"/>
                <w:szCs w:val="24"/>
                <w:lang w:val="en-US"/>
              </w:rPr>
              <w:t>Al</w:t>
            </w:r>
          </w:p>
        </w:tc>
        <w:tc>
          <w:tcPr>
            <w:tcW w:w="468" w:type="pct"/>
            <w:vMerge/>
          </w:tcPr>
          <w:p w14:paraId="59139799" w14:textId="77777777" w:rsidR="00E51402" w:rsidRPr="00F458BC" w:rsidRDefault="00E51402" w:rsidP="00E51402">
            <w:pPr>
              <w:tabs>
                <w:tab w:val="left" w:pos="993"/>
              </w:tabs>
              <w:spacing w:after="0"/>
              <w:rPr>
                <w:rFonts w:ascii="Times New Roman" w:hAnsi="Times New Roman"/>
                <w:bCs/>
                <w:iCs/>
                <w:sz w:val="24"/>
                <w:szCs w:val="24"/>
              </w:rPr>
            </w:pPr>
          </w:p>
        </w:tc>
      </w:tr>
      <w:tr w:rsidR="00D22F7E" w:rsidRPr="00F458BC" w14:paraId="0A873E6B" w14:textId="77777777" w:rsidTr="00684832">
        <w:trPr>
          <w:trHeight w:val="130"/>
        </w:trPr>
        <w:tc>
          <w:tcPr>
            <w:tcW w:w="1105" w:type="pct"/>
            <w:vMerge/>
          </w:tcPr>
          <w:p w14:paraId="5A2BF0BF" w14:textId="77777777" w:rsidR="00E51402" w:rsidRPr="00F458BC" w:rsidRDefault="00E51402" w:rsidP="00E51402">
            <w:pPr>
              <w:tabs>
                <w:tab w:val="left" w:pos="993"/>
              </w:tabs>
              <w:spacing w:after="0"/>
              <w:rPr>
                <w:rFonts w:ascii="Times New Roman" w:hAnsi="Times New Roman"/>
                <w:bCs/>
                <w:sz w:val="24"/>
                <w:szCs w:val="24"/>
                <w:lang w:val="kk-KZ"/>
              </w:rPr>
            </w:pPr>
          </w:p>
        </w:tc>
        <w:tc>
          <w:tcPr>
            <w:tcW w:w="418" w:type="pct"/>
          </w:tcPr>
          <w:p w14:paraId="62BFA806"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bCs/>
                <w:iCs/>
                <w:sz w:val="24"/>
                <w:szCs w:val="24"/>
              </w:rPr>
              <w:t>0,0</w:t>
            </w:r>
            <w:r w:rsidR="00EE632E" w:rsidRPr="00F458BC">
              <w:rPr>
                <w:rFonts w:ascii="Times New Roman" w:hAnsi="Times New Roman"/>
                <w:bCs/>
                <w:iCs/>
                <w:sz w:val="24"/>
                <w:szCs w:val="24"/>
              </w:rPr>
              <w:t>5</w:t>
            </w:r>
          </w:p>
        </w:tc>
        <w:tc>
          <w:tcPr>
            <w:tcW w:w="418" w:type="pct"/>
          </w:tcPr>
          <w:p w14:paraId="6D9DE9CF" w14:textId="77777777" w:rsidR="00E51402" w:rsidRPr="00F458BC" w:rsidRDefault="00E51402" w:rsidP="00EA39AD">
            <w:pPr>
              <w:tabs>
                <w:tab w:val="left" w:pos="993"/>
              </w:tabs>
              <w:spacing w:after="0" w:line="240" w:lineRule="auto"/>
              <w:jc w:val="center"/>
              <w:rPr>
                <w:rFonts w:ascii="Times New Roman" w:hAnsi="Times New Roman"/>
                <w:bCs/>
                <w:iCs/>
                <w:sz w:val="24"/>
                <w:szCs w:val="24"/>
              </w:rPr>
            </w:pPr>
            <w:r w:rsidRPr="00F458BC">
              <w:rPr>
                <w:rFonts w:ascii="Times New Roman" w:hAnsi="Times New Roman"/>
                <w:sz w:val="24"/>
                <w:szCs w:val="24"/>
                <w:lang w:val="kk-KZ"/>
              </w:rPr>
              <w:t>0,0</w:t>
            </w:r>
            <w:r w:rsidR="00D22F7E" w:rsidRPr="00F458BC">
              <w:rPr>
                <w:rFonts w:ascii="Times New Roman" w:hAnsi="Times New Roman"/>
                <w:sz w:val="24"/>
                <w:szCs w:val="24"/>
                <w:lang w:val="kk-KZ"/>
              </w:rPr>
              <w:t>4</w:t>
            </w:r>
          </w:p>
        </w:tc>
        <w:tc>
          <w:tcPr>
            <w:tcW w:w="418" w:type="pct"/>
          </w:tcPr>
          <w:p w14:paraId="5E1F9F29"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kk-KZ"/>
              </w:rPr>
              <w:t>0,0</w:t>
            </w:r>
            <w:r w:rsidR="00D22F7E" w:rsidRPr="00F458BC">
              <w:rPr>
                <w:rFonts w:ascii="Times New Roman" w:hAnsi="Times New Roman"/>
                <w:sz w:val="24"/>
                <w:szCs w:val="24"/>
                <w:lang w:val="kk-KZ"/>
              </w:rPr>
              <w:t>4</w:t>
            </w:r>
          </w:p>
        </w:tc>
        <w:tc>
          <w:tcPr>
            <w:tcW w:w="501" w:type="pct"/>
          </w:tcPr>
          <w:p w14:paraId="7E29D68F"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lang w:val="kk-KZ"/>
              </w:rPr>
              <w:t>0,002</w:t>
            </w:r>
          </w:p>
        </w:tc>
        <w:tc>
          <w:tcPr>
            <w:tcW w:w="418" w:type="pct"/>
          </w:tcPr>
          <w:p w14:paraId="26193705" w14:textId="77777777" w:rsidR="00E51402" w:rsidRPr="00F458BC" w:rsidRDefault="00EE632E" w:rsidP="00EA39AD">
            <w:pPr>
              <w:tabs>
                <w:tab w:val="left" w:pos="993"/>
              </w:tabs>
              <w:spacing w:after="0" w:line="240" w:lineRule="auto"/>
              <w:jc w:val="center"/>
              <w:rPr>
                <w:rFonts w:ascii="Times New Roman" w:hAnsi="Times New Roman"/>
                <w:sz w:val="24"/>
                <w:szCs w:val="24"/>
              </w:rPr>
            </w:pPr>
            <w:r w:rsidRPr="00F458BC">
              <w:rPr>
                <w:rFonts w:ascii="Times New Roman" w:hAnsi="Times New Roman"/>
                <w:bCs/>
                <w:iCs/>
                <w:sz w:val="24"/>
                <w:szCs w:val="24"/>
              </w:rPr>
              <w:t>2</w:t>
            </w:r>
            <w:r w:rsidR="00E51402" w:rsidRPr="00F458BC">
              <w:rPr>
                <w:rFonts w:ascii="Times New Roman" w:hAnsi="Times New Roman"/>
                <w:bCs/>
                <w:iCs/>
                <w:sz w:val="24"/>
                <w:szCs w:val="24"/>
              </w:rPr>
              <w:t>,40</w:t>
            </w:r>
          </w:p>
        </w:tc>
        <w:tc>
          <w:tcPr>
            <w:tcW w:w="418" w:type="pct"/>
          </w:tcPr>
          <w:p w14:paraId="30607317" w14:textId="77777777" w:rsidR="00E51402" w:rsidRPr="00F458BC" w:rsidRDefault="00EE632E" w:rsidP="00EA39AD">
            <w:pPr>
              <w:tabs>
                <w:tab w:val="left" w:pos="993"/>
              </w:tabs>
              <w:spacing w:after="0" w:line="240" w:lineRule="auto"/>
              <w:jc w:val="center"/>
              <w:rPr>
                <w:rFonts w:ascii="Times New Roman" w:hAnsi="Times New Roman"/>
                <w:sz w:val="24"/>
                <w:szCs w:val="24"/>
              </w:rPr>
            </w:pPr>
            <w:r w:rsidRPr="00F458BC">
              <w:rPr>
                <w:rFonts w:ascii="Times New Roman" w:hAnsi="Times New Roman"/>
                <w:bCs/>
                <w:iCs/>
                <w:sz w:val="24"/>
                <w:szCs w:val="24"/>
              </w:rPr>
              <w:t>1</w:t>
            </w:r>
            <w:r w:rsidR="00E51402" w:rsidRPr="00F458BC">
              <w:rPr>
                <w:rFonts w:ascii="Times New Roman" w:hAnsi="Times New Roman"/>
                <w:bCs/>
                <w:iCs/>
                <w:sz w:val="24"/>
                <w:szCs w:val="24"/>
              </w:rPr>
              <w:t>,</w:t>
            </w:r>
            <w:r w:rsidRPr="00F458BC">
              <w:rPr>
                <w:rFonts w:ascii="Times New Roman" w:hAnsi="Times New Roman"/>
                <w:bCs/>
                <w:iCs/>
                <w:sz w:val="24"/>
                <w:szCs w:val="24"/>
              </w:rPr>
              <w:t>6</w:t>
            </w:r>
            <w:r w:rsidR="00E51402" w:rsidRPr="00F458BC">
              <w:rPr>
                <w:rFonts w:ascii="Times New Roman" w:hAnsi="Times New Roman"/>
                <w:bCs/>
                <w:iCs/>
                <w:sz w:val="24"/>
                <w:szCs w:val="24"/>
              </w:rPr>
              <w:t>2</w:t>
            </w:r>
          </w:p>
        </w:tc>
        <w:tc>
          <w:tcPr>
            <w:tcW w:w="418" w:type="pct"/>
          </w:tcPr>
          <w:p w14:paraId="7F2BFCA3" w14:textId="77777777" w:rsidR="00E51402" w:rsidRPr="00F458BC" w:rsidRDefault="00E51402" w:rsidP="00EA39AD">
            <w:pPr>
              <w:tabs>
                <w:tab w:val="left" w:pos="993"/>
              </w:tabs>
              <w:spacing w:after="0" w:line="240" w:lineRule="auto"/>
              <w:jc w:val="center"/>
              <w:rPr>
                <w:rFonts w:ascii="Times New Roman" w:hAnsi="Times New Roman"/>
                <w:sz w:val="24"/>
                <w:szCs w:val="24"/>
              </w:rPr>
            </w:pPr>
            <w:r w:rsidRPr="00F458BC">
              <w:rPr>
                <w:rFonts w:ascii="Times New Roman" w:hAnsi="Times New Roman"/>
                <w:sz w:val="24"/>
                <w:szCs w:val="24"/>
              </w:rPr>
              <w:t>7,30</w:t>
            </w:r>
          </w:p>
        </w:tc>
        <w:tc>
          <w:tcPr>
            <w:tcW w:w="418" w:type="pct"/>
          </w:tcPr>
          <w:p w14:paraId="5587FDC3" w14:textId="77777777" w:rsidR="00E51402" w:rsidRPr="00F458BC" w:rsidRDefault="00E51402" w:rsidP="00EA39AD">
            <w:pPr>
              <w:tabs>
                <w:tab w:val="left" w:pos="993"/>
              </w:tabs>
              <w:spacing w:after="0" w:line="240" w:lineRule="auto"/>
              <w:jc w:val="center"/>
              <w:rPr>
                <w:rFonts w:ascii="Times New Roman" w:hAnsi="Times New Roman"/>
                <w:bCs/>
                <w:iCs/>
                <w:sz w:val="24"/>
                <w:szCs w:val="24"/>
              </w:rPr>
            </w:pPr>
            <w:r w:rsidRPr="00F458BC">
              <w:rPr>
                <w:rFonts w:ascii="Times New Roman" w:hAnsi="Times New Roman"/>
                <w:sz w:val="24"/>
                <w:szCs w:val="24"/>
                <w:lang w:val="en-US"/>
              </w:rPr>
              <w:t>1,3</w:t>
            </w:r>
            <w:r w:rsidRPr="00F458BC">
              <w:rPr>
                <w:rFonts w:ascii="Times New Roman" w:hAnsi="Times New Roman"/>
                <w:sz w:val="24"/>
                <w:szCs w:val="24"/>
              </w:rPr>
              <w:t>0</w:t>
            </w:r>
          </w:p>
        </w:tc>
        <w:tc>
          <w:tcPr>
            <w:tcW w:w="468" w:type="pct"/>
            <w:vMerge/>
          </w:tcPr>
          <w:p w14:paraId="5D1F081E" w14:textId="77777777" w:rsidR="00E51402" w:rsidRPr="00F458BC" w:rsidRDefault="00E51402" w:rsidP="00E51402">
            <w:pPr>
              <w:tabs>
                <w:tab w:val="left" w:pos="993"/>
              </w:tabs>
              <w:spacing w:after="0"/>
              <w:rPr>
                <w:rFonts w:ascii="Times New Roman" w:hAnsi="Times New Roman"/>
                <w:bCs/>
                <w:iCs/>
                <w:sz w:val="24"/>
                <w:szCs w:val="24"/>
              </w:rPr>
            </w:pPr>
          </w:p>
        </w:tc>
      </w:tr>
    </w:tbl>
    <w:p w14:paraId="39AF1772" w14:textId="7896355C" w:rsidR="00244AD7" w:rsidRDefault="00E51402" w:rsidP="00244AD7">
      <w:pPr>
        <w:tabs>
          <w:tab w:val="left" w:pos="851"/>
        </w:tabs>
        <w:spacing w:after="0" w:line="240" w:lineRule="auto"/>
        <w:ind w:firstLine="708"/>
        <w:jc w:val="both"/>
        <w:rPr>
          <w:rFonts w:ascii="Times New Roman" w:hAnsi="Times New Roman"/>
          <w:bCs/>
          <w:sz w:val="28"/>
          <w:szCs w:val="28"/>
        </w:rPr>
      </w:pPr>
      <w:r w:rsidRPr="00C019FF">
        <w:rPr>
          <w:rFonts w:ascii="Times New Roman" w:hAnsi="Times New Roman"/>
          <w:bCs/>
          <w:sz w:val="28"/>
          <w:szCs w:val="28"/>
        </w:rPr>
        <w:t>Таким образом, на основании проведенных исследований и полученных результатов предложена технологическая схема переработки черносланцевых руд месторождения Балаусаскандык Большого Каратау с извлечением редких и ред</w:t>
      </w:r>
      <w:r w:rsidR="00837A6B">
        <w:rPr>
          <w:rFonts w:ascii="Times New Roman" w:hAnsi="Times New Roman"/>
          <w:bCs/>
          <w:sz w:val="28"/>
          <w:szCs w:val="28"/>
        </w:rPr>
        <w:t>коземельных элементов (рисунок 41</w:t>
      </w:r>
      <w:r w:rsidRPr="00C019FF">
        <w:rPr>
          <w:rFonts w:ascii="Times New Roman" w:hAnsi="Times New Roman"/>
          <w:bCs/>
          <w:sz w:val="28"/>
          <w:szCs w:val="28"/>
        </w:rPr>
        <w:t>)</w:t>
      </w:r>
      <w:r w:rsidR="00E16EF1">
        <w:rPr>
          <w:rFonts w:ascii="Times New Roman" w:hAnsi="Times New Roman"/>
          <w:bCs/>
          <w:sz w:val="28"/>
          <w:szCs w:val="28"/>
        </w:rPr>
        <w:t>. Так же было предложена технология по переработки техногенных минеральных образовании от переработки фосфатных урановых руд меторождение Меловое. Результаты исследования описаны в Приложении Б.</w:t>
      </w:r>
    </w:p>
    <w:p w14:paraId="358A11E5" w14:textId="77777777" w:rsidR="00E16EF1" w:rsidRPr="00E16EF1" w:rsidRDefault="00E16EF1" w:rsidP="00244AD7">
      <w:pPr>
        <w:tabs>
          <w:tab w:val="left" w:pos="851"/>
        </w:tabs>
        <w:spacing w:after="0" w:line="240" w:lineRule="auto"/>
        <w:ind w:firstLine="708"/>
        <w:jc w:val="both"/>
        <w:rPr>
          <w:rFonts w:ascii="Times New Roman" w:hAnsi="Times New Roman"/>
          <w:bCs/>
          <w:sz w:val="16"/>
          <w:szCs w:val="16"/>
        </w:rPr>
      </w:pPr>
    </w:p>
    <w:p w14:paraId="06EE7103" w14:textId="77777777" w:rsidR="00E51402" w:rsidRDefault="0020785B" w:rsidP="00E51402">
      <w:pPr>
        <w:spacing w:after="0" w:line="240" w:lineRule="auto"/>
        <w:jc w:val="center"/>
        <w:rPr>
          <w:rFonts w:ascii="Times New Roman" w:hAnsi="Times New Roman"/>
          <w:bCs/>
          <w:sz w:val="28"/>
          <w:szCs w:val="28"/>
        </w:rPr>
      </w:pPr>
      <w:r w:rsidRPr="00BE40C6">
        <w:rPr>
          <w:rFonts w:ascii="Times New Roman" w:hAnsi="Times New Roman"/>
          <w:noProof/>
          <w:sz w:val="28"/>
          <w:szCs w:val="28"/>
          <w:lang w:eastAsia="ru-RU"/>
        </w:rPr>
        <w:drawing>
          <wp:inline distT="0" distB="0" distL="0" distR="0" wp14:anchorId="524F1D7F" wp14:editId="512061C0">
            <wp:extent cx="4937134" cy="6941489"/>
            <wp:effectExtent l="0" t="0" r="0" b="0"/>
            <wp:docPr id="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28376" cy="7069774"/>
                    </a:xfrm>
                    <a:prstGeom prst="rect">
                      <a:avLst/>
                    </a:prstGeom>
                    <a:noFill/>
                    <a:ln>
                      <a:noFill/>
                    </a:ln>
                  </pic:spPr>
                </pic:pic>
              </a:graphicData>
            </a:graphic>
          </wp:inline>
        </w:drawing>
      </w:r>
    </w:p>
    <w:p w14:paraId="04722B11" w14:textId="77777777" w:rsidR="00E51402" w:rsidRDefault="00E51402" w:rsidP="00F31701">
      <w:pPr>
        <w:spacing w:before="240" w:after="0" w:line="240" w:lineRule="auto"/>
        <w:jc w:val="center"/>
        <w:rPr>
          <w:rFonts w:ascii="Times New Roman" w:hAnsi="Times New Roman"/>
          <w:bCs/>
          <w:sz w:val="28"/>
          <w:szCs w:val="28"/>
          <w:lang w:val="kk-KZ"/>
        </w:rPr>
      </w:pPr>
      <w:r w:rsidRPr="00B75665">
        <w:rPr>
          <w:rFonts w:ascii="Times New Roman" w:hAnsi="Times New Roman"/>
          <w:bCs/>
          <w:sz w:val="28"/>
          <w:szCs w:val="28"/>
          <w:lang w:val="kk-KZ"/>
        </w:rPr>
        <w:t>Рисунок</w:t>
      </w:r>
      <w:r w:rsidR="00B43461" w:rsidRPr="00B75665">
        <w:rPr>
          <w:rFonts w:ascii="Times New Roman" w:hAnsi="Times New Roman"/>
          <w:bCs/>
          <w:sz w:val="28"/>
          <w:szCs w:val="28"/>
          <w:lang w:val="kk-KZ"/>
        </w:rPr>
        <w:t xml:space="preserve"> 41</w:t>
      </w:r>
      <w:r w:rsidRPr="00B75665">
        <w:rPr>
          <w:rFonts w:ascii="Times New Roman" w:hAnsi="Times New Roman"/>
          <w:bCs/>
          <w:sz w:val="28"/>
          <w:szCs w:val="28"/>
          <w:lang w:val="kk-KZ"/>
        </w:rPr>
        <w:t xml:space="preserve"> </w:t>
      </w:r>
      <w:r w:rsidRPr="008F03C2">
        <w:rPr>
          <w:rFonts w:ascii="Times New Roman" w:hAnsi="Times New Roman"/>
          <w:bCs/>
          <w:sz w:val="28"/>
          <w:szCs w:val="28"/>
          <w:lang w:val="kk-KZ"/>
        </w:rPr>
        <w:t>- Принципиальная технологическая схема переработки черносланцевых руд месторождения Баласаускандык</w:t>
      </w:r>
    </w:p>
    <w:p w14:paraId="2AEAD207" w14:textId="5877E627" w:rsidR="00E51402" w:rsidRPr="009F1EAB" w:rsidRDefault="00E51402" w:rsidP="00E51402">
      <w:pPr>
        <w:spacing w:after="0" w:line="240" w:lineRule="auto"/>
        <w:ind w:firstLine="709"/>
        <w:rPr>
          <w:rFonts w:ascii="Times New Roman" w:hAnsi="Times New Roman"/>
          <w:b/>
          <w:bCs/>
          <w:sz w:val="28"/>
          <w:szCs w:val="28"/>
          <w:lang w:val="kk-KZ"/>
        </w:rPr>
      </w:pPr>
      <w:r>
        <w:rPr>
          <w:rFonts w:ascii="Times New Roman" w:hAnsi="Times New Roman"/>
          <w:b/>
          <w:bCs/>
          <w:sz w:val="28"/>
          <w:szCs w:val="28"/>
        </w:rPr>
        <w:t xml:space="preserve">Выводы </w:t>
      </w:r>
      <w:r w:rsidR="009F1EAB">
        <w:rPr>
          <w:rFonts w:ascii="Times New Roman" w:hAnsi="Times New Roman"/>
          <w:b/>
          <w:bCs/>
          <w:sz w:val="28"/>
          <w:szCs w:val="28"/>
          <w:lang w:val="kk-KZ"/>
        </w:rPr>
        <w:t>по 3 разделу</w:t>
      </w:r>
    </w:p>
    <w:p w14:paraId="71C69206" w14:textId="77777777" w:rsidR="00C1299C" w:rsidRPr="00A113BE" w:rsidRDefault="00C1299C" w:rsidP="00C1299C">
      <w:pPr>
        <w:spacing w:after="0" w:line="240" w:lineRule="auto"/>
        <w:ind w:firstLine="709"/>
        <w:rPr>
          <w:rFonts w:ascii="Times New Roman" w:hAnsi="Times New Roman"/>
          <w:bCs/>
          <w:sz w:val="28"/>
          <w:szCs w:val="28"/>
        </w:rPr>
      </w:pPr>
    </w:p>
    <w:p w14:paraId="69DCEDD5" w14:textId="65AE714D" w:rsidR="00C1299C" w:rsidRPr="00C1299C" w:rsidRDefault="00C1299C" w:rsidP="00C1299C">
      <w:pPr>
        <w:pStyle w:val="27"/>
        <w:widowControl w:val="0"/>
        <w:numPr>
          <w:ilvl w:val="0"/>
          <w:numId w:val="45"/>
        </w:numPr>
        <w:tabs>
          <w:tab w:val="left" w:pos="993"/>
        </w:tabs>
        <w:autoSpaceDE w:val="0"/>
        <w:autoSpaceDN w:val="0"/>
        <w:ind w:left="0" w:firstLine="709"/>
        <w:jc w:val="both"/>
        <w:rPr>
          <w:i/>
          <w:sz w:val="28"/>
          <w:szCs w:val="28"/>
        </w:rPr>
      </w:pPr>
      <w:r w:rsidRPr="00C1299C">
        <w:rPr>
          <w:bCs/>
          <w:sz w:val="28"/>
          <w:szCs w:val="28"/>
        </w:rPr>
        <w:t xml:space="preserve">Комплекс физико-химических исследований исходного сырья– черносланцевой руды месторождения Баласаускандык – показал, что </w:t>
      </w:r>
      <w:r w:rsidRPr="00C1299C">
        <w:rPr>
          <w:sz w:val="28"/>
          <w:szCs w:val="28"/>
        </w:rPr>
        <w:t xml:space="preserve">основными элементами, содержащимися в минералах руды, являются </w:t>
      </w:r>
      <w:r w:rsidRPr="00C1299C">
        <w:rPr>
          <w:sz w:val="28"/>
          <w:szCs w:val="28"/>
          <w:lang w:val="en-US"/>
        </w:rPr>
        <w:t>Si</w:t>
      </w:r>
      <w:r w:rsidRPr="00C1299C">
        <w:rPr>
          <w:sz w:val="28"/>
          <w:szCs w:val="28"/>
        </w:rPr>
        <w:t xml:space="preserve">, С, </w:t>
      </w:r>
      <w:r w:rsidRPr="00C1299C">
        <w:rPr>
          <w:sz w:val="28"/>
          <w:szCs w:val="28"/>
          <w:lang w:val="en-US"/>
        </w:rPr>
        <w:t>Fe</w:t>
      </w:r>
      <w:r w:rsidRPr="00C1299C">
        <w:rPr>
          <w:sz w:val="28"/>
          <w:szCs w:val="28"/>
        </w:rPr>
        <w:t xml:space="preserve">, </w:t>
      </w:r>
      <w:r w:rsidRPr="00C1299C">
        <w:rPr>
          <w:sz w:val="28"/>
          <w:szCs w:val="28"/>
          <w:lang w:val="en-US"/>
        </w:rPr>
        <w:t>Al</w:t>
      </w:r>
      <w:r w:rsidRPr="00C1299C">
        <w:rPr>
          <w:sz w:val="28"/>
          <w:szCs w:val="28"/>
        </w:rPr>
        <w:t xml:space="preserve">, Мо, </w:t>
      </w:r>
      <w:r w:rsidRPr="00C1299C">
        <w:rPr>
          <w:sz w:val="28"/>
          <w:szCs w:val="28"/>
          <w:lang w:val="en-US"/>
        </w:rPr>
        <w:t>V</w:t>
      </w:r>
      <w:r w:rsidRPr="00C1299C">
        <w:rPr>
          <w:sz w:val="28"/>
          <w:szCs w:val="28"/>
        </w:rPr>
        <w:t xml:space="preserve">, </w:t>
      </w:r>
      <w:r w:rsidRPr="00C1299C">
        <w:rPr>
          <w:sz w:val="28"/>
          <w:szCs w:val="28"/>
          <w:lang w:val="en-US"/>
        </w:rPr>
        <w:t>U</w:t>
      </w:r>
      <w:r w:rsidRPr="00C1299C">
        <w:rPr>
          <w:sz w:val="28"/>
          <w:szCs w:val="28"/>
        </w:rPr>
        <w:t>,</w:t>
      </w:r>
      <w:r w:rsidRPr="00C1299C">
        <w:rPr>
          <w:iCs/>
          <w:sz w:val="28"/>
          <w:szCs w:val="28"/>
        </w:rPr>
        <w:t xml:space="preserve"> РЗЭ.</w:t>
      </w:r>
      <w:r w:rsidRPr="00C1299C">
        <w:rPr>
          <w:sz w:val="28"/>
          <w:szCs w:val="28"/>
        </w:rPr>
        <w:t xml:space="preserve"> Установлено, что редкие и редкоземельные элементы расположены в виде включений в кремнисто-углеродистой матрице, что затрудняет их извлечение в раствор при выщелачивании. </w:t>
      </w:r>
    </w:p>
    <w:p w14:paraId="5B9CF5BE" w14:textId="77777777" w:rsidR="00C1299C" w:rsidRPr="00C1299C" w:rsidRDefault="00C1299C" w:rsidP="00C1299C">
      <w:pPr>
        <w:spacing w:after="0" w:line="240" w:lineRule="auto"/>
        <w:ind w:firstLine="709"/>
        <w:jc w:val="both"/>
        <w:rPr>
          <w:rFonts w:ascii="Times New Roman" w:hAnsi="Times New Roman"/>
          <w:bCs/>
          <w:sz w:val="28"/>
          <w:szCs w:val="28"/>
        </w:rPr>
      </w:pPr>
      <w:r w:rsidRPr="00C1299C">
        <w:rPr>
          <w:rFonts w:ascii="Times New Roman" w:hAnsi="Times New Roman"/>
          <w:iCs/>
          <w:sz w:val="28"/>
          <w:szCs w:val="28"/>
        </w:rPr>
        <w:t>В этой связи при опробованных способах ее вскрытия редкие и, особенно, редкоземельные элементы не в полной мере переходят в раствор. Для более глубокого их выщелачивания необходимы новые подходы в вопросе вскрытия руды.</w:t>
      </w:r>
    </w:p>
    <w:p w14:paraId="2F8C7369" w14:textId="77777777" w:rsidR="00C1299C" w:rsidRPr="00C1299C" w:rsidRDefault="00C1299C" w:rsidP="00C1299C">
      <w:pPr>
        <w:spacing w:after="0" w:line="240" w:lineRule="auto"/>
        <w:ind w:firstLine="709"/>
        <w:jc w:val="both"/>
        <w:rPr>
          <w:rFonts w:ascii="Times New Roman" w:hAnsi="Times New Roman"/>
          <w:sz w:val="28"/>
          <w:szCs w:val="28"/>
          <w:lang w:eastAsia="ru-RU"/>
        </w:rPr>
      </w:pPr>
      <w:r w:rsidRPr="00C1299C">
        <w:rPr>
          <w:rFonts w:ascii="Times New Roman" w:hAnsi="Times New Roman"/>
          <w:iCs/>
          <w:sz w:val="28"/>
          <w:szCs w:val="28"/>
        </w:rPr>
        <w:t>2.</w:t>
      </w:r>
      <w:r w:rsidRPr="00C1299C">
        <w:rPr>
          <w:rFonts w:ascii="Times New Roman" w:hAnsi="Times New Roman"/>
          <w:sz w:val="28"/>
          <w:szCs w:val="28"/>
        </w:rPr>
        <w:t xml:space="preserve"> Термодинамические расчеты взаимодействия рудных минералов и вмещающей породы черносланцевой руды с гидросульфатом аммония (результат взаимодейстия сульфата аммония и серной кислоты) показали, что рудные минералы </w:t>
      </w:r>
      <w:r w:rsidRPr="00C1299C">
        <w:rPr>
          <w:rFonts w:ascii="Times New Roman" w:hAnsi="Times New Roman"/>
          <w:bCs/>
          <w:iCs/>
          <w:sz w:val="28"/>
          <w:szCs w:val="28"/>
        </w:rPr>
        <w:t>патронит, настуран и</w:t>
      </w:r>
      <w:r w:rsidRPr="00C1299C">
        <w:rPr>
          <w:rFonts w:ascii="Times New Roman" w:hAnsi="Times New Roman"/>
          <w:bCs/>
          <w:iCs/>
          <w:sz w:val="28"/>
          <w:szCs w:val="28"/>
          <w:lang w:val="kk-KZ"/>
        </w:rPr>
        <w:t xml:space="preserve"> монацит </w:t>
      </w:r>
      <w:r w:rsidRPr="00C1299C">
        <w:rPr>
          <w:rFonts w:ascii="Times New Roman" w:hAnsi="Times New Roman"/>
          <w:sz w:val="28"/>
          <w:szCs w:val="28"/>
        </w:rPr>
        <w:t xml:space="preserve">активно взаимодействуют с гидросульфатом аммония с образованием сульфатных соединений ванадия, урана и редкоземельных элементов. Основываясь </w:t>
      </w:r>
      <w:r w:rsidRPr="00C1299C">
        <w:rPr>
          <w:rFonts w:ascii="Times New Roman" w:hAnsi="Times New Roman"/>
          <w:sz w:val="28"/>
          <w:szCs w:val="28"/>
          <w:lang w:eastAsia="ru-RU"/>
        </w:rPr>
        <w:t xml:space="preserve">на данных термодинамического анализа, были спрогнозированы ориентировочные условия взаимодействия </w:t>
      </w:r>
      <w:r w:rsidRPr="00C1299C">
        <w:rPr>
          <w:rFonts w:ascii="Times New Roman" w:hAnsi="Times New Roman"/>
          <w:iCs/>
          <w:sz w:val="28"/>
          <w:szCs w:val="28"/>
        </w:rPr>
        <w:t>руды месторождения Баласаускандык с гидросульфатом аммония.</w:t>
      </w:r>
    </w:p>
    <w:p w14:paraId="3A344083" w14:textId="122A56C3" w:rsidR="00C1299C" w:rsidRPr="00C1299C" w:rsidRDefault="00C1299C" w:rsidP="00C1299C">
      <w:pPr>
        <w:pStyle w:val="27"/>
        <w:widowControl w:val="0"/>
        <w:tabs>
          <w:tab w:val="left" w:pos="1149"/>
        </w:tabs>
        <w:autoSpaceDE w:val="0"/>
        <w:autoSpaceDN w:val="0"/>
        <w:ind w:left="0" w:firstLine="709"/>
        <w:jc w:val="both"/>
        <w:rPr>
          <w:bCs/>
          <w:sz w:val="28"/>
          <w:szCs w:val="28"/>
        </w:rPr>
      </w:pPr>
      <w:r w:rsidRPr="00C1299C">
        <w:rPr>
          <w:bCs/>
          <w:sz w:val="28"/>
          <w:szCs w:val="28"/>
        </w:rPr>
        <w:t xml:space="preserve">3. </w:t>
      </w:r>
      <w:r w:rsidRPr="00C1299C">
        <w:rPr>
          <w:sz w:val="28"/>
          <w:szCs w:val="28"/>
        </w:rPr>
        <w:t>Предложен вариант вскрытия исходной руды с учетом ее физико-химических исследований путем спекания с сульфатом аммония в присутствии серной кислоты. Оптимальными условиями спекания явились:</w:t>
      </w:r>
      <w:r w:rsidRPr="00C1299C">
        <w:rPr>
          <w:bCs/>
          <w:sz w:val="28"/>
          <w:szCs w:val="28"/>
        </w:rPr>
        <w:t xml:space="preserve"> соотношение руда:гидросульфат аммония - 1:0,75, </w:t>
      </w:r>
      <w:r w:rsidRPr="003E34D0">
        <w:rPr>
          <w:bCs/>
          <w:sz w:val="28"/>
          <w:szCs w:val="28"/>
        </w:rPr>
        <w:t xml:space="preserve">продолжительность </w:t>
      </w:r>
      <w:r w:rsidR="003E34D0" w:rsidRPr="003E34D0">
        <w:rPr>
          <w:bCs/>
          <w:sz w:val="28"/>
          <w:szCs w:val="28"/>
        </w:rPr>
        <w:t>120</w:t>
      </w:r>
      <w:r w:rsidR="006261BD" w:rsidRPr="006261BD">
        <w:rPr>
          <w:bCs/>
          <w:sz w:val="28"/>
          <w:szCs w:val="28"/>
        </w:rPr>
        <w:t xml:space="preserve"> </w:t>
      </w:r>
      <w:r w:rsidR="003E34D0" w:rsidRPr="003E34D0">
        <w:rPr>
          <w:bCs/>
          <w:sz w:val="28"/>
          <w:szCs w:val="28"/>
        </w:rPr>
        <w:t>минут</w:t>
      </w:r>
      <w:r w:rsidRPr="003E34D0">
        <w:rPr>
          <w:bCs/>
          <w:sz w:val="28"/>
          <w:szCs w:val="28"/>
        </w:rPr>
        <w:t>,</w:t>
      </w:r>
      <w:r w:rsidR="000A06DB" w:rsidRPr="003E34D0">
        <w:rPr>
          <w:bCs/>
          <w:sz w:val="28"/>
          <w:szCs w:val="28"/>
        </w:rPr>
        <w:t xml:space="preserve"> </w:t>
      </w:r>
      <w:r w:rsidRPr="003E34D0">
        <w:rPr>
          <w:bCs/>
          <w:sz w:val="28"/>
          <w:szCs w:val="28"/>
        </w:rPr>
        <w:t>а</w:t>
      </w:r>
      <w:r w:rsidRPr="000A06DB">
        <w:rPr>
          <w:bCs/>
          <w:color w:val="FF0000"/>
          <w:sz w:val="28"/>
          <w:szCs w:val="28"/>
        </w:rPr>
        <w:t xml:space="preserve"> </w:t>
      </w:r>
      <w:r w:rsidRPr="00C1299C">
        <w:rPr>
          <w:bCs/>
          <w:sz w:val="28"/>
          <w:szCs w:val="28"/>
        </w:rPr>
        <w:t>условия последующего выщелачивания спека - концентрация серной кислоты 40</w:t>
      </w:r>
      <w:r w:rsidR="006261BD" w:rsidRPr="006261BD">
        <w:rPr>
          <w:bCs/>
          <w:sz w:val="28"/>
          <w:szCs w:val="28"/>
        </w:rPr>
        <w:t xml:space="preserve"> </w:t>
      </w:r>
      <w:r w:rsidRPr="00C1299C">
        <w:rPr>
          <w:bCs/>
          <w:sz w:val="28"/>
          <w:szCs w:val="28"/>
        </w:rPr>
        <w:t>г/дм</w:t>
      </w:r>
      <w:r w:rsidRPr="00C1299C">
        <w:rPr>
          <w:bCs/>
          <w:sz w:val="28"/>
          <w:szCs w:val="28"/>
          <w:vertAlign w:val="superscript"/>
        </w:rPr>
        <w:t>3</w:t>
      </w:r>
      <w:r w:rsidRPr="00C1299C">
        <w:rPr>
          <w:bCs/>
          <w:sz w:val="28"/>
          <w:szCs w:val="28"/>
        </w:rPr>
        <w:t>, отношение Т:Ж=1:3, температура 80</w:t>
      </w:r>
      <w:r w:rsidR="006261BD" w:rsidRPr="006261BD">
        <w:rPr>
          <w:bCs/>
          <w:sz w:val="28"/>
          <w:szCs w:val="28"/>
        </w:rPr>
        <w:t xml:space="preserve"> </w:t>
      </w:r>
      <w:r w:rsidRPr="006261BD">
        <w:rPr>
          <w:bCs/>
          <w:sz w:val="28"/>
          <w:szCs w:val="28"/>
          <w:vertAlign w:val="superscript"/>
        </w:rPr>
        <w:t>ᴼ</w:t>
      </w:r>
      <w:r w:rsidRPr="00C1299C">
        <w:rPr>
          <w:bCs/>
          <w:sz w:val="28"/>
          <w:szCs w:val="28"/>
        </w:rPr>
        <w:t>С, продолжительность – 2 часа.</w:t>
      </w:r>
    </w:p>
    <w:p w14:paraId="4D166C48" w14:textId="64393304" w:rsidR="00C1299C" w:rsidRPr="00C1299C" w:rsidRDefault="00C1299C" w:rsidP="00C1299C">
      <w:pPr>
        <w:pStyle w:val="27"/>
        <w:widowControl w:val="0"/>
        <w:tabs>
          <w:tab w:val="left" w:pos="1074"/>
        </w:tabs>
        <w:autoSpaceDE w:val="0"/>
        <w:autoSpaceDN w:val="0"/>
        <w:ind w:left="0" w:firstLine="709"/>
        <w:contextualSpacing w:val="0"/>
        <w:jc w:val="both"/>
        <w:rPr>
          <w:sz w:val="28"/>
          <w:szCs w:val="28"/>
        </w:rPr>
      </w:pPr>
      <w:r w:rsidRPr="00C1299C">
        <w:rPr>
          <w:sz w:val="28"/>
          <w:szCs w:val="28"/>
        </w:rPr>
        <w:t>4. На основании изменения состава продуктивного раствора в зависимости от рН  предложен и оптимизирован процесс их очистки от примесей путем осаждения алюмоаммонийных квасцов. Условия осаждения алюмоаммонийных квасцов следующие: нагревание продуктивных растворов до температуры 80</w:t>
      </w:r>
      <w:r w:rsidR="006261BD" w:rsidRPr="006261BD">
        <w:rPr>
          <w:sz w:val="28"/>
          <w:szCs w:val="28"/>
        </w:rPr>
        <w:t xml:space="preserve"> </w:t>
      </w:r>
      <w:r w:rsidRPr="006261BD">
        <w:rPr>
          <w:sz w:val="28"/>
          <w:szCs w:val="28"/>
          <w:vertAlign w:val="superscript"/>
        </w:rPr>
        <w:t>ᴼ</w:t>
      </w:r>
      <w:r w:rsidRPr="00C1299C">
        <w:rPr>
          <w:sz w:val="28"/>
          <w:szCs w:val="28"/>
        </w:rPr>
        <w:t>С и последующее охлаждение до 25</w:t>
      </w:r>
      <w:r w:rsidR="006261BD" w:rsidRPr="006261BD">
        <w:rPr>
          <w:sz w:val="28"/>
          <w:szCs w:val="28"/>
        </w:rPr>
        <w:t xml:space="preserve"> </w:t>
      </w:r>
      <w:r w:rsidRPr="006261BD">
        <w:rPr>
          <w:sz w:val="28"/>
          <w:szCs w:val="28"/>
          <w:vertAlign w:val="superscript"/>
        </w:rPr>
        <w:t>ᴼ</w:t>
      </w:r>
      <w:r w:rsidRPr="00C1299C">
        <w:rPr>
          <w:sz w:val="28"/>
          <w:szCs w:val="28"/>
        </w:rPr>
        <w:t>С с нейтрализацией аммиаком до рН 0,9-1,0.</w:t>
      </w:r>
    </w:p>
    <w:p w14:paraId="7044DF78" w14:textId="43E9F3C3" w:rsidR="00C1299C" w:rsidRPr="00C1299C" w:rsidRDefault="00C1299C" w:rsidP="006261BD">
      <w:pPr>
        <w:pStyle w:val="27"/>
        <w:widowControl w:val="0"/>
        <w:tabs>
          <w:tab w:val="left" w:pos="1074"/>
        </w:tabs>
        <w:autoSpaceDE w:val="0"/>
        <w:autoSpaceDN w:val="0"/>
        <w:ind w:left="0" w:firstLine="709"/>
        <w:contextualSpacing w:val="0"/>
        <w:jc w:val="both"/>
        <w:rPr>
          <w:sz w:val="28"/>
          <w:szCs w:val="28"/>
        </w:rPr>
      </w:pPr>
      <w:r w:rsidRPr="00C1299C">
        <w:rPr>
          <w:sz w:val="28"/>
          <w:szCs w:val="28"/>
        </w:rPr>
        <w:t xml:space="preserve">5. Исследованы кинетические зависимости гидролитического осаждения железа  из продуктивных растворов от выщелачивания черносланцевой руды и установлены рациональные условия: нейтрализация аммиаком до значений рН 2,8, при температуре 55 </w:t>
      </w:r>
      <w:r w:rsidRPr="006261BD">
        <w:rPr>
          <w:sz w:val="28"/>
          <w:szCs w:val="28"/>
          <w:vertAlign w:val="superscript"/>
        </w:rPr>
        <w:t>ᴼ</w:t>
      </w:r>
      <w:r w:rsidRPr="00C1299C">
        <w:rPr>
          <w:sz w:val="28"/>
          <w:szCs w:val="28"/>
        </w:rPr>
        <w:t>С. Определены кинетические параметры процесса. Показано, что осаждение железа из продуктивных растворов относится к реакциям первого порядка, а величина эффективной энергии активации</w:t>
      </w:r>
      <w:r w:rsidR="006261BD" w:rsidRPr="006261BD">
        <w:rPr>
          <w:sz w:val="28"/>
          <w:szCs w:val="28"/>
        </w:rPr>
        <w:t xml:space="preserve"> </w:t>
      </w:r>
      <w:r w:rsidRPr="00C1299C">
        <w:rPr>
          <w:sz w:val="28"/>
          <w:szCs w:val="28"/>
        </w:rPr>
        <w:t>(41,5</w:t>
      </w:r>
      <w:r w:rsidR="006261BD" w:rsidRPr="006261BD">
        <w:rPr>
          <w:sz w:val="28"/>
          <w:szCs w:val="28"/>
        </w:rPr>
        <w:t xml:space="preserve"> </w:t>
      </w:r>
      <w:r w:rsidRPr="00C1299C">
        <w:rPr>
          <w:sz w:val="28"/>
          <w:szCs w:val="28"/>
        </w:rPr>
        <w:t>кДж/моль) указывает на реализацию процесса в кинетической области.</w:t>
      </w:r>
    </w:p>
    <w:p w14:paraId="1D3DF7AE" w14:textId="07F614E6" w:rsidR="00C1299C" w:rsidRPr="00C1299C" w:rsidRDefault="00C1299C" w:rsidP="00C1299C">
      <w:pPr>
        <w:tabs>
          <w:tab w:val="left" w:pos="993"/>
        </w:tabs>
        <w:spacing w:after="0" w:line="240" w:lineRule="auto"/>
        <w:ind w:firstLine="709"/>
        <w:jc w:val="both"/>
        <w:rPr>
          <w:rFonts w:ascii="Times New Roman" w:hAnsi="Times New Roman"/>
          <w:bCs/>
          <w:sz w:val="28"/>
          <w:szCs w:val="28"/>
          <w:u w:val="single"/>
        </w:rPr>
      </w:pPr>
      <w:r w:rsidRPr="00C1299C">
        <w:rPr>
          <w:rFonts w:ascii="Times New Roman" w:hAnsi="Times New Roman"/>
          <w:bCs/>
          <w:sz w:val="28"/>
          <w:szCs w:val="28"/>
        </w:rPr>
        <w:t>6.</w:t>
      </w:r>
      <w:r>
        <w:rPr>
          <w:rFonts w:ascii="Times New Roman" w:hAnsi="Times New Roman"/>
          <w:bCs/>
          <w:sz w:val="28"/>
          <w:szCs w:val="28"/>
        </w:rPr>
        <w:t xml:space="preserve"> </w:t>
      </w:r>
      <w:r w:rsidRPr="00C1299C">
        <w:rPr>
          <w:rFonts w:ascii="Times New Roman" w:hAnsi="Times New Roman"/>
          <w:bCs/>
          <w:sz w:val="28"/>
          <w:szCs w:val="28"/>
        </w:rPr>
        <w:t>Исследованы закономерности сорбционного извлечения редкоземельных элементов из продуктивных растворов от выщелачивания черносланцевой руды. Установлено, что степень извлечения отдельных РЗЭ пропорцианальна содержанию их в исходном растворе.</w:t>
      </w:r>
    </w:p>
    <w:p w14:paraId="6D539611" w14:textId="3CECC694" w:rsidR="00C1299C" w:rsidRPr="00C1299C" w:rsidRDefault="00C1299C" w:rsidP="00C1299C">
      <w:pPr>
        <w:spacing w:after="0" w:line="240" w:lineRule="auto"/>
        <w:ind w:firstLine="709"/>
        <w:jc w:val="both"/>
        <w:rPr>
          <w:rFonts w:ascii="Times New Roman" w:hAnsi="Times New Roman"/>
          <w:sz w:val="28"/>
          <w:szCs w:val="28"/>
        </w:rPr>
      </w:pPr>
      <w:r w:rsidRPr="00C1299C">
        <w:rPr>
          <w:rFonts w:ascii="Times New Roman" w:hAnsi="Times New Roman"/>
          <w:sz w:val="28"/>
          <w:szCs w:val="28"/>
        </w:rPr>
        <w:t xml:space="preserve">Влияние природы </w:t>
      </w:r>
      <w:r w:rsidRPr="00C1299C">
        <w:rPr>
          <w:rFonts w:ascii="Times New Roman" w:hAnsi="Times New Roman"/>
          <w:bCs/>
          <w:sz w:val="28"/>
          <w:szCs w:val="28"/>
        </w:rPr>
        <w:t xml:space="preserve">редкоземельных элементов на степень сорбции изучено на модельных растворах, приготовленных на основе сульфатов </w:t>
      </w:r>
      <w:r w:rsidRPr="00C1299C">
        <w:rPr>
          <w:rFonts w:ascii="Times New Roman" w:hAnsi="Times New Roman"/>
          <w:sz w:val="28"/>
          <w:szCs w:val="28"/>
        </w:rPr>
        <w:t>лантана и церия – как представителей легкой группы, дисп</w:t>
      </w:r>
      <w:r w:rsidRPr="00C1299C">
        <w:rPr>
          <w:rFonts w:ascii="Times New Roman" w:hAnsi="Times New Roman"/>
          <w:sz w:val="28"/>
          <w:szCs w:val="28"/>
          <w:lang w:val="kk-KZ"/>
        </w:rPr>
        <w:t>р</w:t>
      </w:r>
      <w:r w:rsidRPr="00C1299C">
        <w:rPr>
          <w:rFonts w:ascii="Times New Roman" w:hAnsi="Times New Roman"/>
          <w:sz w:val="28"/>
          <w:szCs w:val="28"/>
        </w:rPr>
        <w:t>озия и</w:t>
      </w:r>
      <w:r w:rsidR="006261BD" w:rsidRPr="006261BD">
        <w:rPr>
          <w:rFonts w:ascii="Times New Roman" w:hAnsi="Times New Roman"/>
          <w:sz w:val="28"/>
          <w:szCs w:val="28"/>
        </w:rPr>
        <w:t xml:space="preserve"> </w:t>
      </w:r>
      <w:r w:rsidRPr="00C1299C">
        <w:rPr>
          <w:rFonts w:ascii="Times New Roman" w:hAnsi="Times New Roman"/>
          <w:sz w:val="28"/>
          <w:szCs w:val="28"/>
        </w:rPr>
        <w:t>самария – представителей тяжелой группы и иттрия –</w:t>
      </w:r>
      <w:r>
        <w:rPr>
          <w:rFonts w:ascii="Times New Roman" w:hAnsi="Times New Roman"/>
          <w:sz w:val="28"/>
          <w:szCs w:val="28"/>
        </w:rPr>
        <w:t xml:space="preserve"> </w:t>
      </w:r>
      <w:r w:rsidRPr="00C1299C">
        <w:rPr>
          <w:rFonts w:ascii="Times New Roman" w:hAnsi="Times New Roman"/>
          <w:sz w:val="28"/>
          <w:szCs w:val="28"/>
        </w:rPr>
        <w:t>редкоземельного элемента, не имеющего</w:t>
      </w:r>
      <w:r>
        <w:rPr>
          <w:rFonts w:ascii="Times New Roman" w:hAnsi="Times New Roman"/>
          <w:sz w:val="28"/>
          <w:szCs w:val="28"/>
        </w:rPr>
        <w:t xml:space="preserve"> </w:t>
      </w:r>
      <w:r w:rsidRPr="00C1299C">
        <w:rPr>
          <w:rFonts w:ascii="Times New Roman" w:hAnsi="Times New Roman"/>
          <w:sz w:val="28"/>
          <w:szCs w:val="28"/>
          <w:lang w:val="en-US"/>
        </w:rPr>
        <w:t>f</w:t>
      </w:r>
      <w:r w:rsidRPr="00C1299C">
        <w:rPr>
          <w:rFonts w:ascii="Times New Roman" w:hAnsi="Times New Roman"/>
          <w:sz w:val="28"/>
          <w:szCs w:val="28"/>
        </w:rPr>
        <w:t xml:space="preserve"> -подгруппы.</w:t>
      </w:r>
    </w:p>
    <w:p w14:paraId="3AB0EB6F" w14:textId="77777777" w:rsidR="00C1299C" w:rsidRPr="00C1299C" w:rsidRDefault="00C1299C" w:rsidP="00C1299C">
      <w:pPr>
        <w:spacing w:after="0" w:line="240" w:lineRule="auto"/>
        <w:ind w:firstLine="709"/>
        <w:jc w:val="both"/>
        <w:rPr>
          <w:rFonts w:ascii="Times New Roman" w:hAnsi="Times New Roman"/>
          <w:sz w:val="28"/>
          <w:szCs w:val="28"/>
        </w:rPr>
      </w:pPr>
      <w:r w:rsidRPr="00C1299C">
        <w:rPr>
          <w:rFonts w:ascii="Times New Roman" w:hAnsi="Times New Roman"/>
          <w:sz w:val="28"/>
          <w:szCs w:val="28"/>
        </w:rPr>
        <w:t>На основании ИК - спектроскопического исследования ионита КУ-2-8н, насыщенного редкоземельными элементами из модельного раствора, сделано предположение относительно механизма сорбции: в матрице исходной смолы происходит взаимодействие катиона РЗЭ с сульфогруппами ионита с образованием комплекса, который окружён молекулами воды, входящими в ближнюю сферу гидратной оболочки. Размеры образованного комплекса, в свою очередь, влияют на степень сорбции отдельных РЗЭ. Причем размеры комплекса находятся в прямой зависимости от атомного радиуса комплексообразователя с координационным числом, соответствующем данному комплексу.</w:t>
      </w:r>
    </w:p>
    <w:p w14:paraId="3044D279" w14:textId="5AC45914" w:rsidR="00C1299C" w:rsidRPr="00C1299C" w:rsidRDefault="00C1299C" w:rsidP="00C1299C">
      <w:pPr>
        <w:pStyle w:val="affa"/>
        <w:spacing w:after="0" w:line="240" w:lineRule="auto"/>
        <w:ind w:left="0" w:firstLine="709"/>
        <w:jc w:val="both"/>
        <w:rPr>
          <w:rFonts w:ascii="Times New Roman" w:hAnsi="Times New Roman"/>
          <w:sz w:val="28"/>
          <w:szCs w:val="28"/>
        </w:rPr>
      </w:pPr>
      <w:r w:rsidRPr="00C1299C">
        <w:rPr>
          <w:rFonts w:ascii="Times New Roman" w:hAnsi="Times New Roman"/>
          <w:sz w:val="28"/>
          <w:szCs w:val="28"/>
        </w:rPr>
        <w:t>7.</w:t>
      </w:r>
      <w:r>
        <w:rPr>
          <w:rFonts w:ascii="Times New Roman" w:hAnsi="Times New Roman"/>
          <w:sz w:val="28"/>
          <w:szCs w:val="28"/>
        </w:rPr>
        <w:t xml:space="preserve"> </w:t>
      </w:r>
      <w:r w:rsidRPr="00C1299C">
        <w:rPr>
          <w:rFonts w:ascii="Times New Roman" w:hAnsi="Times New Roman"/>
          <w:sz w:val="28"/>
          <w:szCs w:val="28"/>
        </w:rPr>
        <w:t>На основании проведенных исследований и полученных результатов разработана технологическая схема переработки черносланцевой руды Большого Каратау с извлечением редких и редкоземельных элементов: урана, ванадия, молибдена и (суммы) РЗЭ, а также получением алюмоаммонийных квасцов и использованием обогащенного кека от выщелачивания спека в составе шихты для получения ферросилиция.</w:t>
      </w:r>
    </w:p>
    <w:p w14:paraId="71A2C3B9" w14:textId="77777777" w:rsidR="00E51402" w:rsidRPr="004E57C7" w:rsidRDefault="00E51402" w:rsidP="00E51402">
      <w:pPr>
        <w:spacing w:after="0" w:line="240" w:lineRule="auto"/>
        <w:ind w:firstLine="709"/>
        <w:jc w:val="both"/>
        <w:rPr>
          <w:rFonts w:ascii="Times New Roman" w:hAnsi="Times New Roman"/>
          <w:bCs/>
          <w:sz w:val="28"/>
          <w:szCs w:val="28"/>
        </w:rPr>
      </w:pPr>
    </w:p>
    <w:p w14:paraId="0C3B725E" w14:textId="77777777" w:rsidR="00E51402" w:rsidRPr="004E57C7" w:rsidRDefault="00E51402" w:rsidP="00E51402">
      <w:pPr>
        <w:spacing w:after="0" w:line="240" w:lineRule="auto"/>
        <w:ind w:firstLine="709"/>
        <w:jc w:val="both"/>
        <w:rPr>
          <w:rFonts w:ascii="Times New Roman" w:hAnsi="Times New Roman"/>
          <w:bCs/>
          <w:sz w:val="28"/>
          <w:szCs w:val="28"/>
        </w:rPr>
      </w:pPr>
    </w:p>
    <w:p w14:paraId="5F9F31D3" w14:textId="77777777" w:rsidR="00E51402" w:rsidRPr="00B90C0E" w:rsidRDefault="00E51402" w:rsidP="00E51402">
      <w:pPr>
        <w:spacing w:after="0" w:line="240" w:lineRule="auto"/>
        <w:ind w:firstLine="709"/>
        <w:jc w:val="center"/>
        <w:rPr>
          <w:rFonts w:ascii="Times New Roman" w:hAnsi="Times New Roman"/>
          <w:bCs/>
          <w:color w:val="0000FF"/>
          <w:sz w:val="28"/>
          <w:szCs w:val="28"/>
        </w:rPr>
      </w:pPr>
    </w:p>
    <w:p w14:paraId="794755E6" w14:textId="77777777" w:rsidR="00E51402" w:rsidRDefault="00E51402" w:rsidP="00E51402">
      <w:pPr>
        <w:spacing w:after="0" w:line="240" w:lineRule="auto"/>
        <w:ind w:firstLine="709"/>
        <w:jc w:val="center"/>
        <w:rPr>
          <w:rFonts w:ascii="Times New Roman" w:hAnsi="Times New Roman"/>
          <w:bCs/>
          <w:sz w:val="28"/>
          <w:szCs w:val="28"/>
        </w:rPr>
      </w:pPr>
    </w:p>
    <w:p w14:paraId="40B74820" w14:textId="77777777" w:rsidR="00E51402" w:rsidRDefault="00E51402" w:rsidP="00E51402">
      <w:pPr>
        <w:spacing w:after="0" w:line="240" w:lineRule="auto"/>
        <w:ind w:firstLine="709"/>
        <w:jc w:val="center"/>
        <w:rPr>
          <w:rFonts w:ascii="Times New Roman" w:hAnsi="Times New Roman"/>
          <w:bCs/>
          <w:sz w:val="28"/>
          <w:szCs w:val="28"/>
        </w:rPr>
      </w:pPr>
    </w:p>
    <w:p w14:paraId="5256B8EF" w14:textId="77777777" w:rsidR="00E51402" w:rsidRDefault="00E51402" w:rsidP="00E51402">
      <w:pPr>
        <w:spacing w:after="0" w:line="240" w:lineRule="auto"/>
        <w:ind w:firstLine="709"/>
        <w:jc w:val="center"/>
        <w:rPr>
          <w:rFonts w:ascii="Times New Roman" w:hAnsi="Times New Roman"/>
          <w:bCs/>
          <w:sz w:val="28"/>
          <w:szCs w:val="28"/>
        </w:rPr>
      </w:pPr>
    </w:p>
    <w:p w14:paraId="64018356" w14:textId="77777777" w:rsidR="00E51402" w:rsidRDefault="00E51402" w:rsidP="00E51402">
      <w:pPr>
        <w:spacing w:after="0" w:line="240" w:lineRule="auto"/>
        <w:ind w:firstLine="709"/>
        <w:jc w:val="center"/>
        <w:rPr>
          <w:rFonts w:ascii="Times New Roman" w:hAnsi="Times New Roman"/>
          <w:bCs/>
          <w:sz w:val="28"/>
          <w:szCs w:val="28"/>
        </w:rPr>
      </w:pPr>
    </w:p>
    <w:p w14:paraId="29186444" w14:textId="77777777" w:rsidR="00E51402" w:rsidRDefault="00E51402" w:rsidP="00E51402">
      <w:pPr>
        <w:spacing w:after="0" w:line="240" w:lineRule="auto"/>
        <w:ind w:firstLine="709"/>
        <w:jc w:val="center"/>
        <w:rPr>
          <w:rFonts w:ascii="Times New Roman" w:hAnsi="Times New Roman"/>
          <w:bCs/>
          <w:sz w:val="28"/>
          <w:szCs w:val="28"/>
        </w:rPr>
      </w:pPr>
    </w:p>
    <w:p w14:paraId="27CB5F5E" w14:textId="77777777" w:rsidR="00E51402" w:rsidRDefault="00E51402" w:rsidP="00E51402">
      <w:pPr>
        <w:spacing w:after="0" w:line="240" w:lineRule="auto"/>
        <w:jc w:val="center"/>
        <w:rPr>
          <w:rFonts w:ascii="Times New Roman" w:hAnsi="Times New Roman"/>
          <w:bCs/>
          <w:sz w:val="28"/>
          <w:szCs w:val="28"/>
        </w:rPr>
      </w:pPr>
    </w:p>
    <w:p w14:paraId="40166ABF" w14:textId="77777777" w:rsidR="00E51402" w:rsidRDefault="00E51402" w:rsidP="00E51402">
      <w:pPr>
        <w:spacing w:after="0" w:line="240" w:lineRule="auto"/>
        <w:jc w:val="center"/>
        <w:rPr>
          <w:rFonts w:ascii="Times New Roman" w:hAnsi="Times New Roman"/>
          <w:bCs/>
          <w:sz w:val="28"/>
          <w:szCs w:val="28"/>
        </w:rPr>
      </w:pPr>
    </w:p>
    <w:p w14:paraId="3709F3CF" w14:textId="77777777" w:rsidR="00E51402" w:rsidRDefault="00E51402" w:rsidP="00E51402">
      <w:pPr>
        <w:spacing w:after="0" w:line="240" w:lineRule="auto"/>
        <w:jc w:val="center"/>
        <w:rPr>
          <w:rFonts w:ascii="Times New Roman" w:hAnsi="Times New Roman"/>
          <w:bCs/>
          <w:sz w:val="28"/>
          <w:szCs w:val="28"/>
        </w:rPr>
      </w:pPr>
    </w:p>
    <w:p w14:paraId="13DB1E8C" w14:textId="77777777" w:rsidR="00E51402" w:rsidRDefault="00E51402" w:rsidP="00E51402">
      <w:pPr>
        <w:spacing w:after="0" w:line="240" w:lineRule="auto"/>
        <w:jc w:val="center"/>
        <w:rPr>
          <w:rFonts w:ascii="Times New Roman" w:hAnsi="Times New Roman"/>
          <w:bCs/>
          <w:sz w:val="28"/>
          <w:szCs w:val="28"/>
        </w:rPr>
      </w:pPr>
    </w:p>
    <w:p w14:paraId="582FAC3C" w14:textId="77777777" w:rsidR="00E51402" w:rsidRDefault="00E51402" w:rsidP="00E51402">
      <w:pPr>
        <w:spacing w:after="0" w:line="240" w:lineRule="auto"/>
        <w:jc w:val="center"/>
        <w:rPr>
          <w:rFonts w:ascii="Times New Roman" w:hAnsi="Times New Roman"/>
          <w:bCs/>
          <w:sz w:val="28"/>
          <w:szCs w:val="28"/>
        </w:rPr>
      </w:pPr>
    </w:p>
    <w:p w14:paraId="37EF6FA9" w14:textId="77777777" w:rsidR="00E51402" w:rsidRDefault="00E51402" w:rsidP="00E51402">
      <w:pPr>
        <w:spacing w:after="0" w:line="240" w:lineRule="auto"/>
        <w:ind w:firstLine="709"/>
        <w:jc w:val="both"/>
        <w:rPr>
          <w:rFonts w:ascii="Times New Roman" w:hAnsi="Times New Roman"/>
          <w:b/>
          <w:sz w:val="28"/>
          <w:szCs w:val="28"/>
        </w:rPr>
      </w:pPr>
    </w:p>
    <w:p w14:paraId="779B7584" w14:textId="77777777" w:rsidR="00E51402" w:rsidRDefault="00E51402" w:rsidP="00E51402">
      <w:pPr>
        <w:spacing w:after="0" w:line="240" w:lineRule="auto"/>
        <w:ind w:firstLine="709"/>
        <w:jc w:val="both"/>
        <w:rPr>
          <w:rFonts w:ascii="Times New Roman" w:hAnsi="Times New Roman"/>
          <w:b/>
          <w:sz w:val="28"/>
          <w:szCs w:val="28"/>
        </w:rPr>
      </w:pPr>
    </w:p>
    <w:p w14:paraId="21F841F7" w14:textId="77777777" w:rsidR="00E51402" w:rsidRDefault="00E51402" w:rsidP="00E51402">
      <w:pPr>
        <w:spacing w:after="0" w:line="240" w:lineRule="auto"/>
        <w:ind w:firstLine="709"/>
        <w:jc w:val="both"/>
        <w:rPr>
          <w:rFonts w:ascii="Times New Roman" w:hAnsi="Times New Roman"/>
          <w:b/>
          <w:sz w:val="28"/>
          <w:szCs w:val="28"/>
        </w:rPr>
      </w:pPr>
    </w:p>
    <w:p w14:paraId="4C0761B1" w14:textId="77777777" w:rsidR="00E51402" w:rsidRDefault="00E51402" w:rsidP="00E51402">
      <w:pPr>
        <w:spacing w:after="0" w:line="240" w:lineRule="auto"/>
        <w:ind w:firstLine="709"/>
        <w:jc w:val="both"/>
        <w:rPr>
          <w:rFonts w:ascii="Times New Roman" w:hAnsi="Times New Roman"/>
          <w:b/>
          <w:sz w:val="28"/>
          <w:szCs w:val="28"/>
        </w:rPr>
      </w:pPr>
    </w:p>
    <w:p w14:paraId="523BAFA5" w14:textId="77777777" w:rsidR="00E51402" w:rsidRDefault="00E51402" w:rsidP="00E51402">
      <w:pPr>
        <w:spacing w:after="0" w:line="240" w:lineRule="auto"/>
        <w:ind w:firstLine="709"/>
        <w:jc w:val="both"/>
        <w:rPr>
          <w:rFonts w:ascii="Times New Roman" w:hAnsi="Times New Roman"/>
          <w:b/>
          <w:sz w:val="28"/>
          <w:szCs w:val="28"/>
        </w:rPr>
      </w:pPr>
    </w:p>
    <w:p w14:paraId="56CE3FCE" w14:textId="77777777" w:rsidR="007C32AF" w:rsidRDefault="007C32AF" w:rsidP="00E51402">
      <w:pPr>
        <w:spacing w:after="0" w:line="240" w:lineRule="auto"/>
        <w:ind w:firstLine="709"/>
        <w:jc w:val="both"/>
        <w:rPr>
          <w:rFonts w:ascii="Times New Roman" w:hAnsi="Times New Roman"/>
          <w:b/>
          <w:sz w:val="28"/>
          <w:szCs w:val="28"/>
        </w:rPr>
      </w:pPr>
    </w:p>
    <w:p w14:paraId="4172AD22" w14:textId="77777777" w:rsidR="007C32AF" w:rsidRDefault="007C32AF" w:rsidP="00E51402">
      <w:pPr>
        <w:spacing w:after="0" w:line="240" w:lineRule="auto"/>
        <w:ind w:firstLine="709"/>
        <w:jc w:val="both"/>
        <w:rPr>
          <w:rFonts w:ascii="Times New Roman" w:hAnsi="Times New Roman"/>
          <w:b/>
          <w:sz w:val="28"/>
          <w:szCs w:val="28"/>
        </w:rPr>
      </w:pPr>
    </w:p>
    <w:p w14:paraId="6768CF62" w14:textId="628AEB0A" w:rsidR="00CF7248" w:rsidRDefault="00CF7248" w:rsidP="00E51402">
      <w:pPr>
        <w:spacing w:after="0" w:line="240" w:lineRule="auto"/>
        <w:ind w:firstLine="709"/>
        <w:jc w:val="both"/>
        <w:rPr>
          <w:rFonts w:ascii="Times New Roman" w:hAnsi="Times New Roman"/>
          <w:b/>
          <w:sz w:val="28"/>
          <w:szCs w:val="28"/>
        </w:rPr>
      </w:pPr>
    </w:p>
    <w:p w14:paraId="0667BF38" w14:textId="551F7FFD" w:rsidR="006261BD" w:rsidRDefault="006261BD" w:rsidP="00E51402">
      <w:pPr>
        <w:spacing w:after="0" w:line="240" w:lineRule="auto"/>
        <w:ind w:firstLine="709"/>
        <w:jc w:val="both"/>
        <w:rPr>
          <w:rFonts w:ascii="Times New Roman" w:hAnsi="Times New Roman"/>
          <w:b/>
          <w:sz w:val="28"/>
          <w:szCs w:val="28"/>
        </w:rPr>
      </w:pPr>
    </w:p>
    <w:p w14:paraId="347DF30A" w14:textId="5EE19036" w:rsidR="006261BD" w:rsidRDefault="006261BD" w:rsidP="00E51402">
      <w:pPr>
        <w:spacing w:after="0" w:line="240" w:lineRule="auto"/>
        <w:ind w:firstLine="709"/>
        <w:jc w:val="both"/>
        <w:rPr>
          <w:rFonts w:ascii="Times New Roman" w:hAnsi="Times New Roman"/>
          <w:b/>
          <w:sz w:val="28"/>
          <w:szCs w:val="28"/>
        </w:rPr>
      </w:pPr>
    </w:p>
    <w:p w14:paraId="0E664FB2" w14:textId="77777777" w:rsidR="006261BD" w:rsidRDefault="006261BD" w:rsidP="00E51402">
      <w:pPr>
        <w:spacing w:after="0" w:line="240" w:lineRule="auto"/>
        <w:ind w:firstLine="709"/>
        <w:jc w:val="both"/>
        <w:rPr>
          <w:rFonts w:ascii="Times New Roman" w:hAnsi="Times New Roman"/>
          <w:b/>
          <w:sz w:val="28"/>
          <w:szCs w:val="28"/>
        </w:rPr>
      </w:pPr>
    </w:p>
    <w:p w14:paraId="3AE8E13B" w14:textId="77777777" w:rsidR="00CF7248" w:rsidRDefault="00CF7248" w:rsidP="00E51402">
      <w:pPr>
        <w:spacing w:after="0" w:line="240" w:lineRule="auto"/>
        <w:ind w:firstLine="709"/>
        <w:jc w:val="both"/>
        <w:rPr>
          <w:rFonts w:ascii="Times New Roman" w:hAnsi="Times New Roman"/>
          <w:b/>
          <w:sz w:val="28"/>
          <w:szCs w:val="28"/>
        </w:rPr>
      </w:pPr>
    </w:p>
    <w:p w14:paraId="64973166" w14:textId="5B8DD152" w:rsidR="00E51402" w:rsidRPr="00B55BBD" w:rsidRDefault="00054973" w:rsidP="00C6623C">
      <w:pPr>
        <w:spacing w:after="0" w:line="240" w:lineRule="auto"/>
        <w:ind w:firstLine="709"/>
        <w:jc w:val="both"/>
        <w:rPr>
          <w:rFonts w:ascii="Times New Roman" w:hAnsi="Times New Roman"/>
          <w:bCs/>
          <w:sz w:val="28"/>
          <w:szCs w:val="28"/>
        </w:rPr>
      </w:pPr>
      <w:r w:rsidRPr="00054973">
        <w:rPr>
          <w:rFonts w:ascii="Times New Roman" w:hAnsi="Times New Roman"/>
          <w:b/>
          <w:bCs/>
          <w:sz w:val="28"/>
          <w:szCs w:val="28"/>
        </w:rPr>
        <w:t>4</w:t>
      </w:r>
      <w:r w:rsidR="00E51402">
        <w:rPr>
          <w:rFonts w:ascii="Times New Roman" w:hAnsi="Times New Roman"/>
          <w:b/>
          <w:bCs/>
          <w:sz w:val="28"/>
          <w:szCs w:val="28"/>
        </w:rPr>
        <w:t xml:space="preserve"> </w:t>
      </w:r>
      <w:r w:rsidR="00E51402" w:rsidRPr="00B55BBD">
        <w:rPr>
          <w:rFonts w:ascii="Times New Roman" w:hAnsi="Times New Roman"/>
          <w:b/>
          <w:bCs/>
          <w:sz w:val="28"/>
          <w:szCs w:val="28"/>
        </w:rPr>
        <w:t>УКРУПНЕННО-ЛАБОРАТОРНЫЕ ИСПЫТАНИЯ ТЕХНОЛОГИИ КОМПЛЕКСНОЙ ПЕРЕРАБОТКИ ЧЕРНОСЛАНЦЕВЫХ РУД БОЛЬШОГО КАРАТАУ</w:t>
      </w:r>
    </w:p>
    <w:p w14:paraId="174EFBE3" w14:textId="77777777" w:rsidR="00E51402" w:rsidRPr="00B55BBD" w:rsidRDefault="00E51402" w:rsidP="00E51402">
      <w:pPr>
        <w:spacing w:after="0" w:line="240" w:lineRule="auto"/>
        <w:jc w:val="both"/>
        <w:rPr>
          <w:rFonts w:ascii="Times New Roman" w:hAnsi="Times New Roman"/>
          <w:bCs/>
          <w:sz w:val="28"/>
          <w:szCs w:val="28"/>
        </w:rPr>
      </w:pPr>
    </w:p>
    <w:p w14:paraId="4C21E12C" w14:textId="77777777" w:rsidR="00E51402" w:rsidRDefault="00E51402" w:rsidP="00E51402">
      <w:pPr>
        <w:spacing w:after="0" w:line="240" w:lineRule="auto"/>
        <w:ind w:firstLine="709"/>
        <w:jc w:val="both"/>
        <w:rPr>
          <w:rFonts w:ascii="Times New Roman" w:hAnsi="Times New Roman"/>
          <w:bCs/>
          <w:sz w:val="28"/>
          <w:szCs w:val="28"/>
        </w:rPr>
      </w:pPr>
      <w:r w:rsidRPr="00C56FB9">
        <w:rPr>
          <w:rFonts w:ascii="Times New Roman" w:hAnsi="Times New Roman"/>
          <w:sz w:val="28"/>
        </w:rPr>
        <w:t>С целью уточнения параметров отдельных переделов нами был</w:t>
      </w:r>
      <w:r>
        <w:rPr>
          <w:rFonts w:ascii="Times New Roman" w:hAnsi="Times New Roman"/>
          <w:sz w:val="28"/>
        </w:rPr>
        <w:t>и</w:t>
      </w:r>
      <w:r w:rsidRPr="00C56FB9">
        <w:rPr>
          <w:rFonts w:ascii="Times New Roman" w:hAnsi="Times New Roman"/>
          <w:sz w:val="28"/>
        </w:rPr>
        <w:t xml:space="preserve"> проведен</w:t>
      </w:r>
      <w:r>
        <w:rPr>
          <w:rFonts w:ascii="Times New Roman" w:hAnsi="Times New Roman"/>
          <w:sz w:val="28"/>
        </w:rPr>
        <w:t>ы</w:t>
      </w:r>
      <w:r w:rsidR="006E2B92">
        <w:rPr>
          <w:rFonts w:ascii="Times New Roman" w:hAnsi="Times New Roman"/>
          <w:sz w:val="28"/>
        </w:rPr>
        <w:t xml:space="preserve"> </w:t>
      </w:r>
      <w:r w:rsidRPr="00B55BBD">
        <w:rPr>
          <w:rFonts w:ascii="Times New Roman" w:hAnsi="Times New Roman"/>
          <w:bCs/>
          <w:sz w:val="28"/>
          <w:szCs w:val="28"/>
        </w:rPr>
        <w:t xml:space="preserve">укрупненно-лабораторные испытания технологии комплексной переработки </w:t>
      </w:r>
      <w:r>
        <w:rPr>
          <w:rFonts w:ascii="Times New Roman" w:hAnsi="Times New Roman"/>
          <w:bCs/>
          <w:sz w:val="28"/>
          <w:szCs w:val="28"/>
        </w:rPr>
        <w:t>черносланцевых руд в условиях заводской лаборатории</w:t>
      </w:r>
      <w:r w:rsidR="006E2B92">
        <w:rPr>
          <w:rFonts w:ascii="Times New Roman" w:hAnsi="Times New Roman"/>
          <w:bCs/>
          <w:sz w:val="28"/>
          <w:szCs w:val="28"/>
        </w:rPr>
        <w:t xml:space="preserve"> </w:t>
      </w:r>
      <w:r w:rsidRPr="007A2D7E">
        <w:rPr>
          <w:rFonts w:ascii="Times New Roman" w:hAnsi="Times New Roman"/>
          <w:bCs/>
          <w:sz w:val="28"/>
          <w:szCs w:val="28"/>
        </w:rPr>
        <w:t xml:space="preserve">гидрометаллургического завода ТОО </w:t>
      </w:r>
      <w:r>
        <w:rPr>
          <w:rFonts w:ascii="Times New Roman" w:hAnsi="Times New Roman"/>
          <w:bCs/>
          <w:sz w:val="28"/>
          <w:szCs w:val="28"/>
          <w:lang w:val="kk-KZ"/>
        </w:rPr>
        <w:t xml:space="preserve">фирмы </w:t>
      </w:r>
      <w:r>
        <w:rPr>
          <w:rFonts w:ascii="Times New Roman" w:hAnsi="Times New Roman"/>
          <w:bCs/>
          <w:sz w:val="28"/>
          <w:szCs w:val="28"/>
        </w:rPr>
        <w:t>«</w:t>
      </w:r>
      <w:r>
        <w:rPr>
          <w:rFonts w:ascii="Times New Roman" w:hAnsi="Times New Roman"/>
          <w:bCs/>
          <w:sz w:val="28"/>
          <w:szCs w:val="28"/>
          <w:lang w:val="kk-KZ"/>
        </w:rPr>
        <w:t>Балауса»</w:t>
      </w:r>
      <w:r w:rsidR="001E1C4E" w:rsidRPr="001E1C4E">
        <w:rPr>
          <w:rFonts w:ascii="Times New Roman" w:hAnsi="Times New Roman"/>
          <w:bCs/>
          <w:sz w:val="28"/>
          <w:szCs w:val="28"/>
        </w:rPr>
        <w:t xml:space="preserve"> </w:t>
      </w:r>
      <w:r w:rsidR="001E1C4E" w:rsidRPr="00B55BBD">
        <w:rPr>
          <w:rFonts w:ascii="Times New Roman" w:hAnsi="Times New Roman"/>
          <w:bCs/>
          <w:sz w:val="28"/>
          <w:szCs w:val="28"/>
        </w:rPr>
        <w:t>на имеющемся оборудовании</w:t>
      </w:r>
      <w:r w:rsidR="001E1C4E">
        <w:rPr>
          <w:rFonts w:ascii="Times New Roman" w:hAnsi="Times New Roman"/>
          <w:bCs/>
          <w:sz w:val="28"/>
          <w:szCs w:val="28"/>
        </w:rPr>
        <w:t>.</w:t>
      </w:r>
    </w:p>
    <w:p w14:paraId="4AC8272E" w14:textId="736F4018" w:rsidR="00E51402" w:rsidRDefault="00E51402" w:rsidP="00E51402">
      <w:pPr>
        <w:spacing w:after="0" w:line="240" w:lineRule="auto"/>
        <w:ind w:firstLine="709"/>
        <w:jc w:val="both"/>
        <w:rPr>
          <w:rFonts w:ascii="Times New Roman" w:hAnsi="Times New Roman"/>
          <w:bCs/>
          <w:sz w:val="28"/>
          <w:szCs w:val="28"/>
        </w:rPr>
      </w:pPr>
      <w:r w:rsidRPr="00B55BBD">
        <w:rPr>
          <w:rFonts w:ascii="Times New Roman" w:hAnsi="Times New Roman"/>
          <w:bCs/>
          <w:sz w:val="28"/>
          <w:szCs w:val="28"/>
        </w:rPr>
        <w:t xml:space="preserve">Технология </w:t>
      </w:r>
      <w:r>
        <w:rPr>
          <w:rFonts w:ascii="Times New Roman" w:hAnsi="Times New Roman"/>
          <w:bCs/>
          <w:sz w:val="28"/>
          <w:szCs w:val="28"/>
        </w:rPr>
        <w:t>включает следующие операции: спекание черносланцевых руд с гидросульфатом аммония при температуре 350</w:t>
      </w:r>
      <w:r w:rsidR="00CB35FD" w:rsidRPr="00CB35FD">
        <w:rPr>
          <w:rFonts w:ascii="Times New Roman" w:hAnsi="Times New Roman"/>
          <w:bCs/>
          <w:sz w:val="28"/>
          <w:szCs w:val="28"/>
        </w:rPr>
        <w:t xml:space="preserve"> </w:t>
      </w:r>
      <w:r>
        <w:rPr>
          <w:rFonts w:ascii="Times New Roman" w:hAnsi="Times New Roman"/>
          <w:bCs/>
          <w:sz w:val="28"/>
          <w:szCs w:val="28"/>
        </w:rPr>
        <w:t xml:space="preserve">℃, </w:t>
      </w:r>
      <w:r w:rsidR="001E1C4E">
        <w:rPr>
          <w:rFonts w:ascii="Times New Roman" w:hAnsi="Times New Roman"/>
          <w:bCs/>
          <w:sz w:val="28"/>
          <w:szCs w:val="28"/>
        </w:rPr>
        <w:t>выщелачивание</w:t>
      </w:r>
      <w:r w:rsidRPr="00B55BBD">
        <w:rPr>
          <w:rFonts w:ascii="Times New Roman" w:hAnsi="Times New Roman"/>
          <w:bCs/>
          <w:sz w:val="28"/>
          <w:szCs w:val="28"/>
        </w:rPr>
        <w:t xml:space="preserve"> </w:t>
      </w:r>
      <w:r>
        <w:rPr>
          <w:rFonts w:ascii="Times New Roman" w:hAnsi="Times New Roman"/>
          <w:bCs/>
          <w:sz w:val="28"/>
          <w:szCs w:val="28"/>
        </w:rPr>
        <w:t>полученного спека сернокислым раствором; осаждение алюмоаммонийных квасцов; повторное кислотное выщелачивание кека</w:t>
      </w:r>
      <w:r w:rsidR="001E1C4E">
        <w:rPr>
          <w:rFonts w:ascii="Times New Roman" w:hAnsi="Times New Roman"/>
          <w:bCs/>
          <w:sz w:val="28"/>
          <w:szCs w:val="28"/>
        </w:rPr>
        <w:t>,</w:t>
      </w:r>
      <w:r>
        <w:rPr>
          <w:rFonts w:ascii="Times New Roman" w:hAnsi="Times New Roman"/>
          <w:bCs/>
          <w:sz w:val="28"/>
          <w:szCs w:val="28"/>
        </w:rPr>
        <w:t xml:space="preserve"> доизвлечение ценных компонентов; флотационное </w:t>
      </w:r>
      <w:r w:rsidR="001E1C4E">
        <w:rPr>
          <w:rFonts w:ascii="Times New Roman" w:hAnsi="Times New Roman"/>
          <w:bCs/>
          <w:sz w:val="28"/>
          <w:szCs w:val="28"/>
        </w:rPr>
        <w:t xml:space="preserve">обогащение </w:t>
      </w:r>
      <w:r>
        <w:rPr>
          <w:rFonts w:ascii="Times New Roman" w:hAnsi="Times New Roman"/>
          <w:bCs/>
          <w:sz w:val="28"/>
          <w:szCs w:val="28"/>
        </w:rPr>
        <w:t xml:space="preserve">полученного кека по углероду; сорбция урана и молибдена при разных рН растворов с получением товарной продукции; сорбция ванадия с получением метаванадата; очистка от примесных элементов методом гидролитического осаждения; сорбция и десорбция редкоземельных элементов; осаждение и получение концентрата. </w:t>
      </w:r>
    </w:p>
    <w:p w14:paraId="7B93F383" w14:textId="4E958A1E" w:rsidR="00B75665" w:rsidRDefault="00E51402" w:rsidP="00B75665">
      <w:pPr>
        <w:spacing w:after="0" w:line="240" w:lineRule="auto"/>
        <w:ind w:firstLine="709"/>
        <w:jc w:val="both"/>
        <w:rPr>
          <w:rFonts w:ascii="Times New Roman" w:hAnsi="Times New Roman"/>
          <w:bCs/>
          <w:sz w:val="28"/>
          <w:szCs w:val="28"/>
        </w:rPr>
      </w:pPr>
      <w:r>
        <w:rPr>
          <w:rFonts w:ascii="Times New Roman" w:hAnsi="Times New Roman"/>
          <w:sz w:val="28"/>
          <w:szCs w:val="28"/>
        </w:rPr>
        <w:t>С</w:t>
      </w:r>
      <w:r w:rsidRPr="00244269">
        <w:rPr>
          <w:rFonts w:ascii="Times New Roman" w:hAnsi="Times New Roman"/>
          <w:sz w:val="28"/>
          <w:szCs w:val="28"/>
        </w:rPr>
        <w:t xml:space="preserve"> целью проведения </w:t>
      </w:r>
      <w:r w:rsidR="00E35AC4">
        <w:rPr>
          <w:rFonts w:ascii="Times New Roman" w:hAnsi="Times New Roman"/>
          <w:bCs/>
          <w:sz w:val="28"/>
          <w:szCs w:val="28"/>
        </w:rPr>
        <w:t>укрупненно-лабораторных</w:t>
      </w:r>
      <w:r w:rsidRPr="00B55BBD">
        <w:rPr>
          <w:rFonts w:ascii="Times New Roman" w:hAnsi="Times New Roman"/>
          <w:bCs/>
          <w:sz w:val="28"/>
          <w:szCs w:val="28"/>
        </w:rPr>
        <w:t xml:space="preserve"> испытани</w:t>
      </w:r>
      <w:r w:rsidR="00E35AC4">
        <w:rPr>
          <w:rFonts w:ascii="Times New Roman" w:hAnsi="Times New Roman"/>
          <w:bCs/>
          <w:sz w:val="28"/>
          <w:szCs w:val="28"/>
        </w:rPr>
        <w:t>й</w:t>
      </w:r>
      <w:r w:rsidRPr="00244269">
        <w:rPr>
          <w:rFonts w:ascii="Times New Roman" w:hAnsi="Times New Roman"/>
          <w:sz w:val="28"/>
          <w:szCs w:val="28"/>
        </w:rPr>
        <w:t xml:space="preserve"> была отобрана представительная проба</w:t>
      </w:r>
      <w:r w:rsidR="00E35AC4">
        <w:rPr>
          <w:rFonts w:ascii="Times New Roman" w:hAnsi="Times New Roman"/>
          <w:sz w:val="28"/>
          <w:szCs w:val="28"/>
        </w:rPr>
        <w:t xml:space="preserve"> черносланцевой руды </w:t>
      </w:r>
      <w:r w:rsidRPr="00244269">
        <w:rPr>
          <w:rFonts w:ascii="Times New Roman" w:hAnsi="Times New Roman"/>
          <w:sz w:val="28"/>
          <w:szCs w:val="28"/>
        </w:rPr>
        <w:t>в количестве 5 кг</w:t>
      </w:r>
      <w:r w:rsidR="00E35AC4">
        <w:rPr>
          <w:rFonts w:ascii="Times New Roman" w:hAnsi="Times New Roman"/>
          <w:sz w:val="28"/>
          <w:szCs w:val="28"/>
        </w:rPr>
        <w:t xml:space="preserve">,  исходное содержание компонентов в которой, </w:t>
      </w:r>
      <w:r>
        <w:rPr>
          <w:rFonts w:ascii="Times New Roman" w:hAnsi="Times New Roman"/>
          <w:sz w:val="28"/>
          <w:szCs w:val="28"/>
        </w:rPr>
        <w:t xml:space="preserve"> </w:t>
      </w:r>
      <w:r w:rsidRPr="00F37A54">
        <w:rPr>
          <w:rFonts w:ascii="Times New Roman" w:hAnsi="Times New Roman"/>
          <w:sz w:val="28"/>
          <w:szCs w:val="28"/>
        </w:rPr>
        <w:t>предст</w:t>
      </w:r>
      <w:r w:rsidR="00E35AC4" w:rsidRPr="00F37A54">
        <w:rPr>
          <w:rFonts w:ascii="Times New Roman" w:hAnsi="Times New Roman"/>
          <w:sz w:val="28"/>
          <w:szCs w:val="28"/>
        </w:rPr>
        <w:t>авлено</w:t>
      </w:r>
      <w:r w:rsidRPr="00F37A54">
        <w:rPr>
          <w:rFonts w:ascii="Times New Roman" w:hAnsi="Times New Roman"/>
          <w:sz w:val="28"/>
          <w:szCs w:val="28"/>
        </w:rPr>
        <w:t xml:space="preserve"> в таблице</w:t>
      </w:r>
      <w:r w:rsidRPr="00F37A54">
        <w:rPr>
          <w:rFonts w:ascii="Times New Roman" w:hAnsi="Times New Roman"/>
          <w:sz w:val="28"/>
          <w:szCs w:val="28"/>
          <w:lang w:val="kk-KZ"/>
        </w:rPr>
        <w:t xml:space="preserve"> </w:t>
      </w:r>
      <w:r w:rsidR="000D7B6E">
        <w:rPr>
          <w:rFonts w:ascii="Times New Roman" w:hAnsi="Times New Roman"/>
          <w:sz w:val="28"/>
          <w:szCs w:val="28"/>
          <w:lang w:val="kk-KZ"/>
        </w:rPr>
        <w:t>22</w:t>
      </w:r>
      <w:r w:rsidRPr="00F37A54">
        <w:rPr>
          <w:rStyle w:val="aff6"/>
          <w:rFonts w:ascii="Times New Roman" w:hAnsi="Times New Roman"/>
          <w:b w:val="0"/>
          <w:sz w:val="28"/>
        </w:rPr>
        <w:t>.</w:t>
      </w:r>
      <w:r w:rsidR="00B75665" w:rsidRPr="00B75665">
        <w:rPr>
          <w:rFonts w:ascii="Times New Roman" w:hAnsi="Times New Roman"/>
          <w:bCs/>
          <w:sz w:val="28"/>
          <w:szCs w:val="28"/>
        </w:rPr>
        <w:t xml:space="preserve"> </w:t>
      </w:r>
      <w:r w:rsidR="00B75665">
        <w:rPr>
          <w:rFonts w:ascii="Times New Roman" w:hAnsi="Times New Roman"/>
          <w:bCs/>
          <w:sz w:val="28"/>
          <w:szCs w:val="28"/>
        </w:rPr>
        <w:t xml:space="preserve">Аппаратурная схема установки </w:t>
      </w:r>
      <w:r w:rsidR="00B75665" w:rsidRPr="002A7370">
        <w:rPr>
          <w:rFonts w:ascii="Times New Roman" w:hAnsi="Times New Roman"/>
          <w:bCs/>
          <w:sz w:val="28"/>
          <w:szCs w:val="28"/>
        </w:rPr>
        <w:t xml:space="preserve">представлена на рисунке </w:t>
      </w:r>
      <w:r w:rsidR="000D7B6E">
        <w:rPr>
          <w:rFonts w:ascii="Times New Roman" w:hAnsi="Times New Roman"/>
          <w:bCs/>
          <w:sz w:val="28"/>
          <w:szCs w:val="28"/>
        </w:rPr>
        <w:t>42</w:t>
      </w:r>
      <w:r w:rsidR="00B75665" w:rsidRPr="002A7370">
        <w:rPr>
          <w:rFonts w:ascii="Times New Roman" w:hAnsi="Times New Roman"/>
          <w:bCs/>
          <w:sz w:val="28"/>
          <w:szCs w:val="28"/>
        </w:rPr>
        <w:t>.</w:t>
      </w:r>
      <w:r w:rsidR="00B75665" w:rsidRPr="00B55BBD">
        <w:rPr>
          <w:rFonts w:ascii="Times New Roman" w:hAnsi="Times New Roman"/>
          <w:bCs/>
          <w:sz w:val="28"/>
          <w:szCs w:val="28"/>
        </w:rPr>
        <w:t xml:space="preserve"> </w:t>
      </w:r>
    </w:p>
    <w:p w14:paraId="75F1E6B1" w14:textId="77777777" w:rsidR="00E51402" w:rsidRPr="00C6623C" w:rsidRDefault="00E51402" w:rsidP="00C6623C">
      <w:pPr>
        <w:spacing w:after="0" w:line="240" w:lineRule="auto"/>
        <w:ind w:firstLine="709"/>
        <w:jc w:val="both"/>
        <w:rPr>
          <w:rFonts w:ascii="Times New Roman" w:hAnsi="Times New Roman"/>
          <w:bCs/>
          <w:sz w:val="28"/>
          <w:szCs w:val="26"/>
        </w:rPr>
      </w:pPr>
    </w:p>
    <w:p w14:paraId="5C2C091D" w14:textId="749DF20F" w:rsidR="00E51402" w:rsidRDefault="00E51402" w:rsidP="00C6623C">
      <w:pPr>
        <w:spacing w:after="0" w:line="240" w:lineRule="auto"/>
        <w:jc w:val="both"/>
        <w:rPr>
          <w:rFonts w:ascii="Times New Roman" w:hAnsi="Times New Roman"/>
          <w:bCs/>
          <w:sz w:val="28"/>
          <w:szCs w:val="28"/>
        </w:rPr>
      </w:pPr>
      <w:r w:rsidRPr="00F37A54">
        <w:rPr>
          <w:rFonts w:ascii="Times New Roman" w:hAnsi="Times New Roman"/>
          <w:bCs/>
          <w:sz w:val="28"/>
          <w:szCs w:val="28"/>
        </w:rPr>
        <w:t xml:space="preserve">Таблица </w:t>
      </w:r>
      <w:r w:rsidR="000D7B6E">
        <w:rPr>
          <w:rFonts w:ascii="Times New Roman" w:hAnsi="Times New Roman"/>
          <w:bCs/>
          <w:sz w:val="28"/>
          <w:szCs w:val="28"/>
          <w:lang w:val="kk-KZ"/>
        </w:rPr>
        <w:t>22</w:t>
      </w:r>
      <w:r w:rsidRPr="00F37A54">
        <w:rPr>
          <w:rFonts w:ascii="Times New Roman" w:hAnsi="Times New Roman"/>
          <w:bCs/>
          <w:sz w:val="28"/>
          <w:szCs w:val="28"/>
        </w:rPr>
        <w:t>- Химический состав руды месторождения Балаускандык</w:t>
      </w:r>
    </w:p>
    <w:p w14:paraId="68DCDB60" w14:textId="77777777" w:rsidR="00CB35FD" w:rsidRDefault="00CB35FD" w:rsidP="00C6623C">
      <w:pPr>
        <w:spacing w:after="0" w:line="240" w:lineRule="auto"/>
        <w:jc w:val="both"/>
        <w:rPr>
          <w:rFonts w:ascii="Times New Roman" w:hAnsi="Times New Roman"/>
          <w:bCs/>
          <w:sz w:val="28"/>
          <w:szCs w:val="28"/>
        </w:rPr>
      </w:pPr>
    </w:p>
    <w:tbl>
      <w:tblPr>
        <w:tblpPr w:leftFromText="180" w:rightFromText="180" w:bottomFromText="160" w:vertAnchor="text" w:horzAnchor="margin" w:tblpX="-39" w:tblpY="5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99"/>
        <w:gridCol w:w="695"/>
        <w:gridCol w:w="838"/>
        <w:gridCol w:w="40"/>
        <w:gridCol w:w="836"/>
        <w:gridCol w:w="953"/>
        <w:gridCol w:w="699"/>
        <w:gridCol w:w="1049"/>
        <w:gridCol w:w="982"/>
        <w:gridCol w:w="788"/>
        <w:gridCol w:w="749"/>
      </w:tblGrid>
      <w:tr w:rsidR="00DA6B94" w:rsidRPr="00C72618" w14:paraId="02BAD295" w14:textId="77777777" w:rsidTr="00812402">
        <w:trPr>
          <w:trHeight w:val="275"/>
        </w:trPr>
        <w:tc>
          <w:tcPr>
            <w:tcW w:w="1038" w:type="pct"/>
            <w:vMerge w:val="restart"/>
            <w:tcBorders>
              <w:bottom w:val="nil"/>
            </w:tcBorders>
          </w:tcPr>
          <w:p w14:paraId="32FD027F"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 xml:space="preserve">Наименование продукта </w:t>
            </w:r>
          </w:p>
        </w:tc>
        <w:tc>
          <w:tcPr>
            <w:tcW w:w="3962" w:type="pct"/>
            <w:gridSpan w:val="10"/>
          </w:tcPr>
          <w:p w14:paraId="2F559ED3" w14:textId="77777777" w:rsidR="00DA6B94" w:rsidRPr="00C72618" w:rsidRDefault="00DA6B94" w:rsidP="00812402">
            <w:pPr>
              <w:spacing w:after="0" w:line="240" w:lineRule="auto"/>
              <w:jc w:val="center"/>
              <w:rPr>
                <w:rFonts w:ascii="Times New Roman" w:hAnsi="Times New Roman"/>
                <w:sz w:val="24"/>
                <w:szCs w:val="28"/>
              </w:rPr>
            </w:pPr>
            <w:r w:rsidRPr="00C72618">
              <w:rPr>
                <w:rFonts w:ascii="Times New Roman" w:hAnsi="Times New Roman"/>
                <w:sz w:val="24"/>
                <w:szCs w:val="28"/>
              </w:rPr>
              <w:t>Содержание элементов, %</w:t>
            </w:r>
          </w:p>
        </w:tc>
      </w:tr>
      <w:tr w:rsidR="00DA6B94" w:rsidRPr="00C72618" w14:paraId="74C531F0" w14:textId="77777777" w:rsidTr="00812402">
        <w:trPr>
          <w:trHeight w:val="265"/>
        </w:trPr>
        <w:tc>
          <w:tcPr>
            <w:tcW w:w="1038" w:type="pct"/>
            <w:vMerge/>
            <w:tcBorders>
              <w:bottom w:val="single" w:sz="4" w:space="0" w:color="000000"/>
            </w:tcBorders>
            <w:vAlign w:val="center"/>
          </w:tcPr>
          <w:p w14:paraId="542D4E02" w14:textId="77777777" w:rsidR="00DA6B94" w:rsidRPr="00C72618" w:rsidRDefault="00DA6B94" w:rsidP="00812402">
            <w:pPr>
              <w:spacing w:after="0" w:line="240" w:lineRule="auto"/>
              <w:rPr>
                <w:rFonts w:ascii="Times New Roman" w:hAnsi="Times New Roman"/>
                <w:sz w:val="24"/>
                <w:szCs w:val="28"/>
              </w:rPr>
            </w:pPr>
          </w:p>
        </w:tc>
        <w:tc>
          <w:tcPr>
            <w:tcW w:w="361" w:type="pct"/>
          </w:tcPr>
          <w:p w14:paraId="69167F30"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Na</w:t>
            </w:r>
          </w:p>
        </w:tc>
        <w:tc>
          <w:tcPr>
            <w:tcW w:w="456" w:type="pct"/>
            <w:gridSpan w:val="2"/>
          </w:tcPr>
          <w:p w14:paraId="1F1A4AD4"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Mg</w:t>
            </w:r>
          </w:p>
        </w:tc>
        <w:tc>
          <w:tcPr>
            <w:tcW w:w="434" w:type="pct"/>
          </w:tcPr>
          <w:p w14:paraId="4EB55A31"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Al</w:t>
            </w:r>
          </w:p>
        </w:tc>
        <w:tc>
          <w:tcPr>
            <w:tcW w:w="495" w:type="pct"/>
          </w:tcPr>
          <w:p w14:paraId="1E51E5F7"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Si</w:t>
            </w:r>
          </w:p>
        </w:tc>
        <w:tc>
          <w:tcPr>
            <w:tcW w:w="363" w:type="pct"/>
          </w:tcPr>
          <w:p w14:paraId="46EFF83E"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P</w:t>
            </w:r>
          </w:p>
        </w:tc>
        <w:tc>
          <w:tcPr>
            <w:tcW w:w="545" w:type="pct"/>
          </w:tcPr>
          <w:p w14:paraId="7F132F3F"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S</w:t>
            </w:r>
          </w:p>
        </w:tc>
        <w:tc>
          <w:tcPr>
            <w:tcW w:w="510" w:type="pct"/>
          </w:tcPr>
          <w:p w14:paraId="1E088417"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lang w:val="en-US"/>
              </w:rPr>
              <w:t>Cl</w:t>
            </w:r>
          </w:p>
        </w:tc>
        <w:tc>
          <w:tcPr>
            <w:tcW w:w="409" w:type="pct"/>
          </w:tcPr>
          <w:p w14:paraId="47C0381A"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K</w:t>
            </w:r>
          </w:p>
        </w:tc>
        <w:tc>
          <w:tcPr>
            <w:tcW w:w="390" w:type="pct"/>
          </w:tcPr>
          <w:p w14:paraId="34351DCE"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Ca</w:t>
            </w:r>
          </w:p>
        </w:tc>
      </w:tr>
      <w:tr w:rsidR="00DA6B94" w:rsidRPr="00C72618" w14:paraId="12E712C2" w14:textId="77777777" w:rsidTr="00812402">
        <w:trPr>
          <w:trHeight w:val="303"/>
        </w:trPr>
        <w:tc>
          <w:tcPr>
            <w:tcW w:w="1038" w:type="pct"/>
            <w:vMerge w:val="restart"/>
            <w:tcBorders>
              <w:bottom w:val="single" w:sz="4" w:space="0" w:color="auto"/>
            </w:tcBorders>
          </w:tcPr>
          <w:p w14:paraId="4C19B6AD"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Исходная руда</w:t>
            </w:r>
          </w:p>
        </w:tc>
        <w:tc>
          <w:tcPr>
            <w:tcW w:w="361" w:type="pct"/>
          </w:tcPr>
          <w:p w14:paraId="1181F9AB"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0,0</w:t>
            </w:r>
            <w:r>
              <w:rPr>
                <w:rFonts w:ascii="Times New Roman" w:hAnsi="Times New Roman"/>
                <w:sz w:val="24"/>
                <w:szCs w:val="28"/>
              </w:rPr>
              <w:t>7</w:t>
            </w:r>
          </w:p>
        </w:tc>
        <w:tc>
          <w:tcPr>
            <w:tcW w:w="456" w:type="pct"/>
            <w:gridSpan w:val="2"/>
          </w:tcPr>
          <w:p w14:paraId="4253E166"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0,3</w:t>
            </w:r>
            <w:r>
              <w:rPr>
                <w:rFonts w:ascii="Times New Roman" w:hAnsi="Times New Roman"/>
                <w:sz w:val="24"/>
                <w:szCs w:val="28"/>
              </w:rPr>
              <w:t>1</w:t>
            </w:r>
          </w:p>
        </w:tc>
        <w:tc>
          <w:tcPr>
            <w:tcW w:w="434" w:type="pct"/>
          </w:tcPr>
          <w:p w14:paraId="26FADC73"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3,</w:t>
            </w:r>
            <w:r>
              <w:rPr>
                <w:rFonts w:ascii="Times New Roman" w:hAnsi="Times New Roman"/>
                <w:sz w:val="24"/>
                <w:szCs w:val="28"/>
              </w:rPr>
              <w:t>25</w:t>
            </w:r>
          </w:p>
        </w:tc>
        <w:tc>
          <w:tcPr>
            <w:tcW w:w="495" w:type="pct"/>
          </w:tcPr>
          <w:p w14:paraId="00E7EBD1"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37,</w:t>
            </w:r>
            <w:r>
              <w:rPr>
                <w:rFonts w:ascii="Times New Roman" w:hAnsi="Times New Roman"/>
                <w:sz w:val="24"/>
                <w:szCs w:val="28"/>
              </w:rPr>
              <w:t>68</w:t>
            </w:r>
          </w:p>
        </w:tc>
        <w:tc>
          <w:tcPr>
            <w:tcW w:w="363" w:type="pct"/>
          </w:tcPr>
          <w:p w14:paraId="5C4E61B4"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0,</w:t>
            </w:r>
            <w:r>
              <w:rPr>
                <w:rFonts w:ascii="Times New Roman" w:hAnsi="Times New Roman"/>
                <w:sz w:val="24"/>
                <w:szCs w:val="28"/>
              </w:rPr>
              <w:t>76</w:t>
            </w:r>
          </w:p>
        </w:tc>
        <w:tc>
          <w:tcPr>
            <w:tcW w:w="545" w:type="pct"/>
          </w:tcPr>
          <w:p w14:paraId="460719BF"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1,6</w:t>
            </w:r>
            <w:r>
              <w:rPr>
                <w:rFonts w:ascii="Times New Roman" w:hAnsi="Times New Roman"/>
                <w:sz w:val="24"/>
                <w:szCs w:val="28"/>
              </w:rPr>
              <w:t>5</w:t>
            </w:r>
          </w:p>
        </w:tc>
        <w:tc>
          <w:tcPr>
            <w:tcW w:w="510" w:type="pct"/>
          </w:tcPr>
          <w:p w14:paraId="19739426"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0,1</w:t>
            </w:r>
            <w:r>
              <w:rPr>
                <w:rFonts w:ascii="Times New Roman" w:hAnsi="Times New Roman"/>
                <w:sz w:val="24"/>
                <w:szCs w:val="28"/>
              </w:rPr>
              <w:t>6</w:t>
            </w:r>
          </w:p>
        </w:tc>
        <w:tc>
          <w:tcPr>
            <w:tcW w:w="409" w:type="pct"/>
          </w:tcPr>
          <w:p w14:paraId="02072E88"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1,9</w:t>
            </w:r>
            <w:r>
              <w:rPr>
                <w:rFonts w:ascii="Times New Roman" w:hAnsi="Times New Roman"/>
                <w:sz w:val="24"/>
                <w:szCs w:val="28"/>
              </w:rPr>
              <w:t>2</w:t>
            </w:r>
          </w:p>
        </w:tc>
        <w:tc>
          <w:tcPr>
            <w:tcW w:w="390" w:type="pct"/>
          </w:tcPr>
          <w:p w14:paraId="6890B7C6" w14:textId="77777777" w:rsidR="00DA6B94" w:rsidRPr="00C72618" w:rsidRDefault="00DA6B94" w:rsidP="00812402">
            <w:pPr>
              <w:spacing w:after="0" w:line="240" w:lineRule="auto"/>
              <w:jc w:val="both"/>
              <w:rPr>
                <w:rFonts w:ascii="Times New Roman" w:hAnsi="Times New Roman"/>
                <w:sz w:val="24"/>
                <w:szCs w:val="28"/>
              </w:rPr>
            </w:pPr>
            <w:r w:rsidRPr="00C72618">
              <w:rPr>
                <w:rFonts w:ascii="Times New Roman" w:hAnsi="Times New Roman"/>
                <w:sz w:val="24"/>
                <w:szCs w:val="28"/>
              </w:rPr>
              <w:t>1,69</w:t>
            </w:r>
          </w:p>
        </w:tc>
      </w:tr>
      <w:tr w:rsidR="00DA6B94" w:rsidRPr="00C72618" w14:paraId="61A5548B" w14:textId="77777777" w:rsidTr="00812402">
        <w:trPr>
          <w:trHeight w:val="265"/>
        </w:trPr>
        <w:tc>
          <w:tcPr>
            <w:tcW w:w="1038" w:type="pct"/>
            <w:vMerge/>
            <w:tcBorders>
              <w:top w:val="single" w:sz="4" w:space="0" w:color="auto"/>
              <w:bottom w:val="single" w:sz="4" w:space="0" w:color="auto"/>
            </w:tcBorders>
            <w:vAlign w:val="center"/>
          </w:tcPr>
          <w:p w14:paraId="45C74F34" w14:textId="77777777" w:rsidR="00DA6B94" w:rsidRPr="00C72618" w:rsidRDefault="00DA6B94" w:rsidP="00812402">
            <w:pPr>
              <w:spacing w:after="0" w:line="240" w:lineRule="auto"/>
              <w:rPr>
                <w:rFonts w:ascii="Times New Roman" w:hAnsi="Times New Roman"/>
                <w:sz w:val="24"/>
                <w:szCs w:val="28"/>
              </w:rPr>
            </w:pPr>
          </w:p>
        </w:tc>
        <w:tc>
          <w:tcPr>
            <w:tcW w:w="3962" w:type="pct"/>
            <w:gridSpan w:val="10"/>
          </w:tcPr>
          <w:p w14:paraId="0A36569C" w14:textId="77777777" w:rsidR="00DA6B94" w:rsidRPr="00C72618" w:rsidRDefault="00DA6B94" w:rsidP="00812402">
            <w:pPr>
              <w:spacing w:after="0" w:line="240" w:lineRule="auto"/>
              <w:jc w:val="center"/>
              <w:rPr>
                <w:rFonts w:ascii="Times New Roman" w:hAnsi="Times New Roman"/>
                <w:sz w:val="24"/>
                <w:szCs w:val="28"/>
              </w:rPr>
            </w:pPr>
            <w:r w:rsidRPr="00C72618">
              <w:rPr>
                <w:rFonts w:ascii="Times New Roman" w:hAnsi="Times New Roman"/>
                <w:sz w:val="24"/>
                <w:szCs w:val="28"/>
              </w:rPr>
              <w:t>Содержание элементов, %</w:t>
            </w:r>
          </w:p>
        </w:tc>
      </w:tr>
      <w:tr w:rsidR="00DA6B94" w:rsidRPr="00C72618" w14:paraId="58BAB8E3" w14:textId="77777777" w:rsidTr="00CB35FD">
        <w:trPr>
          <w:trHeight w:val="265"/>
        </w:trPr>
        <w:tc>
          <w:tcPr>
            <w:tcW w:w="1038" w:type="pct"/>
            <w:vMerge/>
            <w:tcBorders>
              <w:top w:val="single" w:sz="4" w:space="0" w:color="auto"/>
              <w:bottom w:val="single" w:sz="4" w:space="0" w:color="auto"/>
            </w:tcBorders>
            <w:vAlign w:val="center"/>
          </w:tcPr>
          <w:p w14:paraId="1EA94957" w14:textId="77777777" w:rsidR="00DA6B94" w:rsidRPr="00C72618" w:rsidRDefault="00DA6B94" w:rsidP="00CB35FD">
            <w:pPr>
              <w:spacing w:after="0" w:line="240" w:lineRule="auto"/>
              <w:rPr>
                <w:rFonts w:ascii="Times New Roman" w:hAnsi="Times New Roman"/>
                <w:sz w:val="24"/>
                <w:szCs w:val="28"/>
              </w:rPr>
            </w:pPr>
          </w:p>
        </w:tc>
        <w:tc>
          <w:tcPr>
            <w:tcW w:w="361" w:type="pct"/>
          </w:tcPr>
          <w:p w14:paraId="5F6F5736"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rPr>
              <w:t>Fe</w:t>
            </w:r>
          </w:p>
        </w:tc>
        <w:tc>
          <w:tcPr>
            <w:tcW w:w="435" w:type="pct"/>
          </w:tcPr>
          <w:p w14:paraId="4D718CD5"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rPr>
              <w:t>Cu</w:t>
            </w:r>
          </w:p>
        </w:tc>
        <w:tc>
          <w:tcPr>
            <w:tcW w:w="454" w:type="pct"/>
            <w:gridSpan w:val="2"/>
            <w:tcBorders>
              <w:bottom w:val="single" w:sz="4" w:space="0" w:color="auto"/>
            </w:tcBorders>
          </w:tcPr>
          <w:p w14:paraId="18349588"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rPr>
              <w:t>⅀РЗЭ</w:t>
            </w:r>
          </w:p>
        </w:tc>
        <w:tc>
          <w:tcPr>
            <w:tcW w:w="495" w:type="pct"/>
          </w:tcPr>
          <w:p w14:paraId="34594731"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rPr>
              <w:t>Mo</w:t>
            </w:r>
          </w:p>
        </w:tc>
        <w:tc>
          <w:tcPr>
            <w:tcW w:w="363" w:type="pct"/>
          </w:tcPr>
          <w:p w14:paraId="600CF2E6" w14:textId="77777777" w:rsidR="00DA6B94" w:rsidRPr="00C72618" w:rsidRDefault="00DA6B94" w:rsidP="00CB35FD">
            <w:pPr>
              <w:spacing w:after="0" w:line="240" w:lineRule="auto"/>
              <w:jc w:val="both"/>
              <w:rPr>
                <w:rFonts w:ascii="Times New Roman" w:hAnsi="Times New Roman"/>
                <w:sz w:val="24"/>
                <w:szCs w:val="28"/>
                <w:highlight w:val="yellow"/>
              </w:rPr>
            </w:pPr>
            <w:r w:rsidRPr="00C72618">
              <w:rPr>
                <w:rFonts w:ascii="Times New Roman" w:hAnsi="Times New Roman"/>
                <w:sz w:val="24"/>
                <w:szCs w:val="28"/>
              </w:rPr>
              <w:t>Ba</w:t>
            </w:r>
          </w:p>
        </w:tc>
        <w:tc>
          <w:tcPr>
            <w:tcW w:w="545" w:type="pct"/>
          </w:tcPr>
          <w:p w14:paraId="6BCF420F" w14:textId="77777777" w:rsidR="00DA6B94" w:rsidRPr="00C72618" w:rsidRDefault="00DA6B94" w:rsidP="00CB35FD">
            <w:pPr>
              <w:spacing w:after="0" w:line="240" w:lineRule="auto"/>
              <w:jc w:val="both"/>
              <w:rPr>
                <w:rFonts w:ascii="Times New Roman" w:hAnsi="Times New Roman"/>
                <w:sz w:val="24"/>
                <w:szCs w:val="28"/>
                <w:highlight w:val="yellow"/>
              </w:rPr>
            </w:pPr>
            <w:r w:rsidRPr="00C72618">
              <w:rPr>
                <w:rFonts w:ascii="Times New Roman" w:hAnsi="Times New Roman"/>
                <w:sz w:val="24"/>
                <w:szCs w:val="28"/>
              </w:rPr>
              <w:t>С</w:t>
            </w:r>
          </w:p>
        </w:tc>
        <w:tc>
          <w:tcPr>
            <w:tcW w:w="510" w:type="pct"/>
          </w:tcPr>
          <w:p w14:paraId="092637DB"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rPr>
              <w:t>U</w:t>
            </w:r>
          </w:p>
        </w:tc>
        <w:tc>
          <w:tcPr>
            <w:tcW w:w="409" w:type="pct"/>
          </w:tcPr>
          <w:p w14:paraId="1A399085"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rPr>
              <w:t>Ti</w:t>
            </w:r>
          </w:p>
        </w:tc>
        <w:tc>
          <w:tcPr>
            <w:tcW w:w="390" w:type="pct"/>
          </w:tcPr>
          <w:p w14:paraId="2D6A0E7E"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rPr>
              <w:t>V</w:t>
            </w:r>
          </w:p>
        </w:tc>
      </w:tr>
      <w:tr w:rsidR="00DA6B94" w:rsidRPr="00C72618" w14:paraId="0F5BADA5" w14:textId="77777777" w:rsidTr="00CB35FD">
        <w:trPr>
          <w:trHeight w:val="265"/>
        </w:trPr>
        <w:tc>
          <w:tcPr>
            <w:tcW w:w="1038" w:type="pct"/>
            <w:vMerge/>
            <w:tcBorders>
              <w:top w:val="single" w:sz="4" w:space="0" w:color="auto"/>
              <w:bottom w:val="single" w:sz="4" w:space="0" w:color="auto"/>
            </w:tcBorders>
            <w:vAlign w:val="center"/>
          </w:tcPr>
          <w:p w14:paraId="0E53B063" w14:textId="77777777" w:rsidR="00DA6B94" w:rsidRPr="00C72618" w:rsidRDefault="00DA6B94" w:rsidP="00CB35FD">
            <w:pPr>
              <w:spacing w:after="0" w:line="240" w:lineRule="auto"/>
              <w:rPr>
                <w:rFonts w:ascii="Times New Roman" w:hAnsi="Times New Roman"/>
                <w:sz w:val="24"/>
                <w:szCs w:val="28"/>
              </w:rPr>
            </w:pPr>
          </w:p>
        </w:tc>
        <w:tc>
          <w:tcPr>
            <w:tcW w:w="361" w:type="pct"/>
          </w:tcPr>
          <w:p w14:paraId="3BA28A3A"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rPr>
              <w:t>3,</w:t>
            </w:r>
            <w:r>
              <w:rPr>
                <w:rFonts w:ascii="Times New Roman" w:hAnsi="Times New Roman"/>
                <w:sz w:val="24"/>
                <w:szCs w:val="28"/>
              </w:rPr>
              <w:t>5</w:t>
            </w:r>
          </w:p>
        </w:tc>
        <w:tc>
          <w:tcPr>
            <w:tcW w:w="435" w:type="pct"/>
          </w:tcPr>
          <w:p w14:paraId="659D98C0"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lang w:val="en-US"/>
              </w:rPr>
              <w:t>0,075</w:t>
            </w:r>
          </w:p>
        </w:tc>
        <w:tc>
          <w:tcPr>
            <w:tcW w:w="454" w:type="pct"/>
            <w:gridSpan w:val="2"/>
            <w:tcBorders>
              <w:top w:val="single" w:sz="4" w:space="0" w:color="auto"/>
            </w:tcBorders>
          </w:tcPr>
          <w:p w14:paraId="69F9FB1A"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rPr>
              <w:t>0,06</w:t>
            </w:r>
            <w:r>
              <w:rPr>
                <w:rFonts w:ascii="Times New Roman" w:hAnsi="Times New Roman"/>
                <w:sz w:val="24"/>
                <w:szCs w:val="28"/>
              </w:rPr>
              <w:t>6</w:t>
            </w:r>
          </w:p>
        </w:tc>
        <w:tc>
          <w:tcPr>
            <w:tcW w:w="495" w:type="pct"/>
          </w:tcPr>
          <w:p w14:paraId="3623103A"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lang w:val="en-US"/>
              </w:rPr>
              <w:t>0,02</w:t>
            </w:r>
            <w:r>
              <w:rPr>
                <w:rFonts w:ascii="Times New Roman" w:hAnsi="Times New Roman"/>
                <w:sz w:val="24"/>
                <w:szCs w:val="28"/>
              </w:rPr>
              <w:t>4</w:t>
            </w:r>
          </w:p>
        </w:tc>
        <w:tc>
          <w:tcPr>
            <w:tcW w:w="363" w:type="pct"/>
          </w:tcPr>
          <w:p w14:paraId="7A325D9B" w14:textId="77777777" w:rsidR="00DA6B94" w:rsidRPr="00C72618" w:rsidRDefault="00DA6B94" w:rsidP="00CB35FD">
            <w:pPr>
              <w:spacing w:after="0" w:line="240" w:lineRule="auto"/>
              <w:jc w:val="both"/>
              <w:rPr>
                <w:rFonts w:ascii="Times New Roman" w:hAnsi="Times New Roman"/>
                <w:sz w:val="24"/>
                <w:szCs w:val="28"/>
                <w:highlight w:val="yellow"/>
              </w:rPr>
            </w:pPr>
            <w:r w:rsidRPr="00C72618">
              <w:rPr>
                <w:rFonts w:ascii="Times New Roman" w:hAnsi="Times New Roman"/>
                <w:sz w:val="24"/>
                <w:szCs w:val="28"/>
                <w:lang w:val="en-US"/>
              </w:rPr>
              <w:t>0,99</w:t>
            </w:r>
          </w:p>
        </w:tc>
        <w:tc>
          <w:tcPr>
            <w:tcW w:w="545" w:type="pct"/>
          </w:tcPr>
          <w:p w14:paraId="793DE9A8" w14:textId="77777777" w:rsidR="00DA6B94" w:rsidRPr="00C72618" w:rsidRDefault="00DA6B94" w:rsidP="00CB35FD">
            <w:pPr>
              <w:spacing w:after="0" w:line="240" w:lineRule="auto"/>
              <w:jc w:val="both"/>
              <w:rPr>
                <w:rFonts w:ascii="Times New Roman" w:hAnsi="Times New Roman"/>
                <w:sz w:val="24"/>
                <w:szCs w:val="28"/>
                <w:highlight w:val="yellow"/>
              </w:rPr>
            </w:pPr>
            <w:r w:rsidRPr="00C72618">
              <w:rPr>
                <w:rFonts w:ascii="Times New Roman" w:hAnsi="Times New Roman"/>
                <w:sz w:val="24"/>
                <w:szCs w:val="28"/>
              </w:rPr>
              <w:t>1</w:t>
            </w:r>
            <w:r>
              <w:rPr>
                <w:rFonts w:ascii="Times New Roman" w:hAnsi="Times New Roman"/>
                <w:sz w:val="24"/>
                <w:szCs w:val="28"/>
              </w:rPr>
              <w:t>6</w:t>
            </w:r>
            <w:r w:rsidRPr="00C72618">
              <w:rPr>
                <w:rFonts w:ascii="Times New Roman" w:hAnsi="Times New Roman"/>
                <w:sz w:val="24"/>
                <w:szCs w:val="28"/>
              </w:rPr>
              <w:t>,10</w:t>
            </w:r>
          </w:p>
        </w:tc>
        <w:tc>
          <w:tcPr>
            <w:tcW w:w="510" w:type="pct"/>
          </w:tcPr>
          <w:p w14:paraId="5739D707"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rPr>
              <w:t>0,01</w:t>
            </w:r>
            <w:r>
              <w:rPr>
                <w:rFonts w:ascii="Times New Roman" w:hAnsi="Times New Roman"/>
                <w:sz w:val="24"/>
                <w:szCs w:val="28"/>
              </w:rPr>
              <w:t>8</w:t>
            </w:r>
          </w:p>
        </w:tc>
        <w:tc>
          <w:tcPr>
            <w:tcW w:w="409" w:type="pct"/>
          </w:tcPr>
          <w:p w14:paraId="60FB1144"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rPr>
              <w:t>0,13</w:t>
            </w:r>
          </w:p>
        </w:tc>
        <w:tc>
          <w:tcPr>
            <w:tcW w:w="390" w:type="pct"/>
          </w:tcPr>
          <w:p w14:paraId="1AD242DC" w14:textId="77777777" w:rsidR="00DA6B94" w:rsidRPr="00C72618" w:rsidRDefault="00DA6B94" w:rsidP="00CB35FD">
            <w:pPr>
              <w:spacing w:after="0" w:line="240" w:lineRule="auto"/>
              <w:jc w:val="both"/>
              <w:rPr>
                <w:rFonts w:ascii="Times New Roman" w:hAnsi="Times New Roman"/>
                <w:sz w:val="24"/>
                <w:szCs w:val="28"/>
              </w:rPr>
            </w:pPr>
            <w:r w:rsidRPr="00C72618">
              <w:rPr>
                <w:rFonts w:ascii="Times New Roman" w:hAnsi="Times New Roman"/>
                <w:sz w:val="24"/>
                <w:szCs w:val="28"/>
                <w:lang w:val="en-US"/>
              </w:rPr>
              <w:t>0</w:t>
            </w:r>
            <w:r w:rsidRPr="00C72618">
              <w:rPr>
                <w:rFonts w:ascii="Times New Roman" w:hAnsi="Times New Roman"/>
                <w:sz w:val="24"/>
                <w:szCs w:val="28"/>
              </w:rPr>
              <w:t>,7</w:t>
            </w:r>
            <w:r>
              <w:rPr>
                <w:rFonts w:ascii="Times New Roman" w:hAnsi="Times New Roman"/>
                <w:sz w:val="24"/>
                <w:szCs w:val="28"/>
              </w:rPr>
              <w:t>5</w:t>
            </w:r>
          </w:p>
        </w:tc>
      </w:tr>
    </w:tbl>
    <w:p w14:paraId="53E9E88F" w14:textId="77777777" w:rsidR="00C6623C" w:rsidRDefault="00C6623C" w:rsidP="00CB35FD">
      <w:pPr>
        <w:spacing w:after="0" w:line="240" w:lineRule="auto"/>
        <w:ind w:firstLine="709"/>
        <w:jc w:val="both"/>
        <w:rPr>
          <w:rFonts w:ascii="Times New Roman" w:hAnsi="Times New Roman"/>
          <w:bCs/>
          <w:sz w:val="28"/>
          <w:szCs w:val="28"/>
        </w:rPr>
      </w:pPr>
    </w:p>
    <w:p w14:paraId="6050A6CE" w14:textId="3314413F" w:rsidR="00E51402" w:rsidRDefault="00E51402" w:rsidP="00CB35FD">
      <w:pPr>
        <w:spacing w:after="0" w:line="240" w:lineRule="auto"/>
        <w:ind w:firstLine="709"/>
        <w:jc w:val="both"/>
        <w:rPr>
          <w:rFonts w:ascii="Times New Roman" w:hAnsi="Times New Roman"/>
          <w:bCs/>
          <w:sz w:val="28"/>
          <w:szCs w:val="28"/>
        </w:rPr>
      </w:pPr>
      <w:r w:rsidRPr="00B55BBD">
        <w:rPr>
          <w:rFonts w:ascii="Times New Roman" w:hAnsi="Times New Roman"/>
          <w:bCs/>
          <w:sz w:val="28"/>
          <w:szCs w:val="28"/>
        </w:rPr>
        <w:t>В процессе испытаний растворы и твердые продукты после каждой операции анализировали</w:t>
      </w:r>
      <w:r w:rsidR="00B75665">
        <w:rPr>
          <w:rFonts w:ascii="Times New Roman" w:hAnsi="Times New Roman"/>
          <w:bCs/>
          <w:sz w:val="28"/>
          <w:szCs w:val="28"/>
        </w:rPr>
        <w:t xml:space="preserve"> </w:t>
      </w:r>
      <w:r w:rsidRPr="00B55BBD">
        <w:rPr>
          <w:rFonts w:ascii="Times New Roman" w:hAnsi="Times New Roman"/>
          <w:bCs/>
          <w:sz w:val="28"/>
          <w:szCs w:val="28"/>
        </w:rPr>
        <w:t>в химико-аналитической лаборатории</w:t>
      </w:r>
      <w:r w:rsidR="00B75665">
        <w:rPr>
          <w:rFonts w:ascii="Times New Roman" w:hAnsi="Times New Roman"/>
          <w:bCs/>
          <w:sz w:val="28"/>
          <w:szCs w:val="28"/>
        </w:rPr>
        <w:t xml:space="preserve"> </w:t>
      </w:r>
      <w:r>
        <w:rPr>
          <w:rFonts w:ascii="Times New Roman" w:hAnsi="Times New Roman"/>
          <w:bCs/>
          <w:sz w:val="28"/>
          <w:szCs w:val="28"/>
        </w:rPr>
        <w:t>фирмы ТОО</w:t>
      </w:r>
      <w:r w:rsidR="00C22EB5">
        <w:rPr>
          <w:rFonts w:ascii="Times New Roman" w:hAnsi="Times New Roman"/>
          <w:bCs/>
          <w:sz w:val="28"/>
          <w:szCs w:val="28"/>
        </w:rPr>
        <w:t xml:space="preserve"> «фирма</w:t>
      </w:r>
      <w:r>
        <w:rPr>
          <w:rFonts w:ascii="Times New Roman" w:hAnsi="Times New Roman"/>
          <w:bCs/>
          <w:sz w:val="28"/>
          <w:szCs w:val="28"/>
        </w:rPr>
        <w:t xml:space="preserve"> </w:t>
      </w:r>
      <w:r w:rsidR="00C22EB5">
        <w:rPr>
          <w:rFonts w:ascii="Times New Roman" w:hAnsi="Times New Roman"/>
          <w:bCs/>
          <w:sz w:val="28"/>
          <w:szCs w:val="28"/>
        </w:rPr>
        <w:t>«</w:t>
      </w:r>
      <w:r>
        <w:rPr>
          <w:rFonts w:ascii="Times New Roman" w:hAnsi="Times New Roman"/>
          <w:bCs/>
          <w:sz w:val="28"/>
          <w:szCs w:val="28"/>
        </w:rPr>
        <w:t>Балауса»</w:t>
      </w:r>
      <w:r w:rsidRPr="00B55BBD">
        <w:rPr>
          <w:rFonts w:ascii="Times New Roman" w:hAnsi="Times New Roman"/>
          <w:bCs/>
          <w:sz w:val="28"/>
          <w:szCs w:val="28"/>
        </w:rPr>
        <w:t xml:space="preserve"> на содержание </w:t>
      </w:r>
      <w:r>
        <w:rPr>
          <w:rFonts w:ascii="Times New Roman" w:hAnsi="Times New Roman"/>
          <w:bCs/>
          <w:sz w:val="28"/>
          <w:szCs w:val="28"/>
        </w:rPr>
        <w:t>редких и редкоземельных металлов</w:t>
      </w:r>
      <w:r w:rsidRPr="00B55BBD">
        <w:rPr>
          <w:rFonts w:ascii="Times New Roman" w:hAnsi="Times New Roman"/>
          <w:bCs/>
          <w:sz w:val="28"/>
          <w:szCs w:val="28"/>
        </w:rPr>
        <w:t xml:space="preserve">. </w:t>
      </w:r>
    </w:p>
    <w:p w14:paraId="111C2087" w14:textId="77777777" w:rsidR="00E51402" w:rsidRDefault="00E51402" w:rsidP="00E51402">
      <w:pPr>
        <w:spacing w:after="0" w:line="240" w:lineRule="auto"/>
        <w:ind w:firstLine="709"/>
        <w:jc w:val="both"/>
        <w:rPr>
          <w:rFonts w:ascii="Times New Roman" w:hAnsi="Times New Roman"/>
          <w:bCs/>
          <w:sz w:val="28"/>
          <w:szCs w:val="28"/>
        </w:rPr>
      </w:pPr>
      <w:r w:rsidRPr="00B55BBD">
        <w:rPr>
          <w:rFonts w:ascii="Times New Roman" w:hAnsi="Times New Roman"/>
          <w:bCs/>
          <w:sz w:val="28"/>
          <w:szCs w:val="28"/>
        </w:rPr>
        <w:t>Технологи</w:t>
      </w:r>
      <w:r>
        <w:rPr>
          <w:rFonts w:ascii="Times New Roman" w:hAnsi="Times New Roman"/>
          <w:bCs/>
          <w:sz w:val="28"/>
          <w:szCs w:val="28"/>
        </w:rPr>
        <w:t>я</w:t>
      </w:r>
      <w:r w:rsidRPr="00B55BBD">
        <w:rPr>
          <w:rFonts w:ascii="Times New Roman" w:hAnsi="Times New Roman"/>
          <w:bCs/>
          <w:sz w:val="28"/>
          <w:szCs w:val="28"/>
        </w:rPr>
        <w:t xml:space="preserve"> комплексной переработки </w:t>
      </w:r>
      <w:r>
        <w:rPr>
          <w:rFonts w:ascii="Times New Roman" w:hAnsi="Times New Roman"/>
          <w:bCs/>
          <w:sz w:val="28"/>
          <w:szCs w:val="28"/>
        </w:rPr>
        <w:t>черносланцевых руд включает следующие переделы:</w:t>
      </w:r>
    </w:p>
    <w:p w14:paraId="7F189FE6" w14:textId="06DA8AC2" w:rsidR="00E51402" w:rsidRPr="00997DCC" w:rsidRDefault="00FE7F0E" w:rsidP="00E51402">
      <w:pPr>
        <w:spacing w:after="0" w:line="240" w:lineRule="auto"/>
        <w:ind w:firstLine="709"/>
        <w:jc w:val="both"/>
        <w:rPr>
          <w:rFonts w:ascii="Times New Roman" w:hAnsi="Times New Roman"/>
          <w:b/>
          <w:bCs/>
          <w:sz w:val="28"/>
          <w:szCs w:val="28"/>
        </w:rPr>
      </w:pPr>
      <w:r>
        <w:rPr>
          <w:rFonts w:ascii="Times New Roman" w:hAnsi="Times New Roman"/>
          <w:bCs/>
          <w:sz w:val="28"/>
          <w:szCs w:val="28"/>
          <w:lang w:val="kk-KZ"/>
        </w:rPr>
        <w:t>–</w:t>
      </w:r>
      <w:r w:rsidR="00E51402">
        <w:rPr>
          <w:rFonts w:ascii="Times New Roman" w:hAnsi="Times New Roman"/>
          <w:bCs/>
          <w:sz w:val="28"/>
          <w:szCs w:val="28"/>
          <w:lang w:val="kk-KZ"/>
        </w:rPr>
        <w:t xml:space="preserve"> дробление измельчение че</w:t>
      </w:r>
      <w:r w:rsidR="00E35AC4">
        <w:rPr>
          <w:rFonts w:ascii="Times New Roman" w:hAnsi="Times New Roman"/>
          <w:bCs/>
          <w:sz w:val="28"/>
          <w:szCs w:val="28"/>
          <w:lang w:val="kk-KZ"/>
        </w:rPr>
        <w:t>рносланцевой руды (позиция 1,2);</w:t>
      </w:r>
      <w:r w:rsidR="00E51402">
        <w:rPr>
          <w:rFonts w:ascii="Times New Roman" w:hAnsi="Times New Roman"/>
          <w:bCs/>
          <w:sz w:val="28"/>
          <w:szCs w:val="28"/>
          <w:lang w:val="kk-KZ"/>
        </w:rPr>
        <w:t xml:space="preserve"> </w:t>
      </w:r>
      <w:r w:rsidR="00E35AC4">
        <w:rPr>
          <w:rFonts w:ascii="Times New Roman" w:hAnsi="Times New Roman"/>
          <w:bCs/>
          <w:sz w:val="28"/>
          <w:szCs w:val="28"/>
          <w:lang w:val="kk-KZ"/>
        </w:rPr>
        <w:t>и</w:t>
      </w:r>
      <w:r w:rsidR="00E51402" w:rsidRPr="00997DCC">
        <w:rPr>
          <w:rStyle w:val="aff6"/>
          <w:rFonts w:ascii="Times New Roman" w:hAnsi="Times New Roman"/>
          <w:b w:val="0"/>
          <w:sz w:val="28"/>
        </w:rPr>
        <w:t>змельчение руды производили в вибрационном истирателе марки ИВП-100 сухого помола до крупности -0,2</w:t>
      </w:r>
      <w:r w:rsidR="009F1EAB">
        <w:rPr>
          <w:rStyle w:val="aff6"/>
          <w:rFonts w:ascii="Times New Roman" w:hAnsi="Times New Roman"/>
          <w:b w:val="0"/>
          <w:sz w:val="28"/>
          <w:lang w:val="kk-KZ"/>
        </w:rPr>
        <w:t xml:space="preserve"> </w:t>
      </w:r>
      <w:r w:rsidR="00E51402" w:rsidRPr="00997DCC">
        <w:rPr>
          <w:rStyle w:val="aff6"/>
          <w:rFonts w:ascii="Times New Roman" w:hAnsi="Times New Roman"/>
          <w:b w:val="0"/>
          <w:sz w:val="28"/>
        </w:rPr>
        <w:t>мм</w:t>
      </w:r>
      <w:r w:rsidR="00E51402" w:rsidRPr="00997DCC">
        <w:rPr>
          <w:rFonts w:ascii="Times New Roman" w:hAnsi="Times New Roman"/>
          <w:b/>
          <w:bCs/>
          <w:sz w:val="28"/>
          <w:szCs w:val="28"/>
        </w:rPr>
        <w:t>;</w:t>
      </w:r>
    </w:p>
    <w:p w14:paraId="6EBB37FB" w14:textId="429E0078" w:rsidR="00E51402" w:rsidRDefault="00FE7F0E" w:rsidP="00E51402">
      <w:pPr>
        <w:spacing w:after="0" w:line="240" w:lineRule="auto"/>
        <w:ind w:firstLine="709"/>
        <w:jc w:val="both"/>
        <w:rPr>
          <w:rFonts w:ascii="Times New Roman" w:hAnsi="Times New Roman"/>
          <w:bCs/>
          <w:sz w:val="28"/>
          <w:szCs w:val="28"/>
        </w:rPr>
      </w:pPr>
      <w:r>
        <w:rPr>
          <w:rFonts w:ascii="Times New Roman" w:hAnsi="Times New Roman"/>
          <w:bCs/>
          <w:sz w:val="28"/>
          <w:szCs w:val="28"/>
          <w:lang w:val="kk-KZ"/>
        </w:rPr>
        <w:t>–</w:t>
      </w:r>
      <w:r w:rsidR="00E51402">
        <w:rPr>
          <w:rFonts w:ascii="Times New Roman" w:hAnsi="Times New Roman"/>
          <w:bCs/>
          <w:sz w:val="28"/>
          <w:szCs w:val="28"/>
        </w:rPr>
        <w:t xml:space="preserve"> </w:t>
      </w:r>
      <w:r w:rsidR="00E35AC4">
        <w:rPr>
          <w:rFonts w:ascii="Times New Roman" w:hAnsi="Times New Roman"/>
          <w:bCs/>
          <w:sz w:val="28"/>
          <w:szCs w:val="28"/>
        </w:rPr>
        <w:t>с</w:t>
      </w:r>
      <w:r w:rsidR="00E51402">
        <w:rPr>
          <w:rFonts w:ascii="Times New Roman" w:hAnsi="Times New Roman"/>
          <w:bCs/>
          <w:sz w:val="28"/>
          <w:szCs w:val="28"/>
        </w:rPr>
        <w:t>пекание черносланцев</w:t>
      </w:r>
      <w:r w:rsidR="00E35AC4">
        <w:rPr>
          <w:rFonts w:ascii="Times New Roman" w:hAnsi="Times New Roman"/>
          <w:bCs/>
          <w:sz w:val="28"/>
          <w:szCs w:val="28"/>
        </w:rPr>
        <w:t>ых руд с гидросульфатом аммония;</w:t>
      </w:r>
      <w:r w:rsidR="00E51402">
        <w:rPr>
          <w:rFonts w:ascii="Times New Roman" w:hAnsi="Times New Roman"/>
          <w:bCs/>
          <w:sz w:val="28"/>
          <w:szCs w:val="28"/>
        </w:rPr>
        <w:t xml:space="preserve"> соотношение руды к гидросульфату 1:</w:t>
      </w:r>
      <w:r w:rsidR="00B75665">
        <w:rPr>
          <w:rFonts w:ascii="Times New Roman" w:hAnsi="Times New Roman"/>
          <w:bCs/>
          <w:sz w:val="28"/>
          <w:szCs w:val="28"/>
        </w:rPr>
        <w:t>0,75</w:t>
      </w:r>
      <w:r w:rsidR="00E51402">
        <w:rPr>
          <w:rFonts w:ascii="Times New Roman" w:hAnsi="Times New Roman"/>
          <w:bCs/>
          <w:sz w:val="28"/>
          <w:szCs w:val="28"/>
        </w:rPr>
        <w:t>, температура обжига 350</w:t>
      </w:r>
      <w:r w:rsidR="006B5835">
        <w:rPr>
          <w:rFonts w:ascii="Times New Roman" w:hAnsi="Times New Roman"/>
          <w:bCs/>
          <w:sz w:val="28"/>
          <w:szCs w:val="28"/>
        </w:rPr>
        <w:t xml:space="preserve"> </w:t>
      </w:r>
      <w:r w:rsidR="006B5835" w:rsidRPr="006B5835">
        <w:rPr>
          <w:rFonts w:ascii="Times New Roman" w:hAnsi="Times New Roman"/>
          <w:bCs/>
          <w:sz w:val="28"/>
          <w:szCs w:val="28"/>
          <w:vertAlign w:val="superscript"/>
        </w:rPr>
        <w:t>0</w:t>
      </w:r>
      <w:r w:rsidR="006B5835">
        <w:rPr>
          <w:rFonts w:ascii="Times New Roman" w:hAnsi="Times New Roman"/>
          <w:bCs/>
          <w:sz w:val="28"/>
          <w:szCs w:val="28"/>
        </w:rPr>
        <w:t>С</w:t>
      </w:r>
      <w:r w:rsidR="00E51402">
        <w:rPr>
          <w:rFonts w:ascii="Times New Roman" w:hAnsi="Times New Roman"/>
          <w:bCs/>
          <w:sz w:val="28"/>
          <w:szCs w:val="28"/>
        </w:rPr>
        <w:t>, спекание проводили в муфельной печи (позиция 3);</w:t>
      </w:r>
    </w:p>
    <w:p w14:paraId="1F5F9B16" w14:textId="16D62913" w:rsidR="00E51402" w:rsidRPr="00741194" w:rsidRDefault="00FE7F0E" w:rsidP="00E51402">
      <w:pPr>
        <w:spacing w:after="0" w:line="240" w:lineRule="auto"/>
        <w:ind w:firstLine="709"/>
        <w:jc w:val="both"/>
        <w:rPr>
          <w:rFonts w:ascii="Times New Roman" w:hAnsi="Times New Roman"/>
          <w:bCs/>
          <w:sz w:val="28"/>
          <w:szCs w:val="28"/>
        </w:rPr>
      </w:pPr>
      <w:r>
        <w:rPr>
          <w:rFonts w:ascii="Times New Roman" w:hAnsi="Times New Roman"/>
          <w:bCs/>
          <w:sz w:val="28"/>
          <w:szCs w:val="28"/>
          <w:lang w:val="kk-KZ"/>
        </w:rPr>
        <w:t>–</w:t>
      </w:r>
      <w:r w:rsidR="00E35AC4">
        <w:rPr>
          <w:rFonts w:ascii="Times New Roman" w:hAnsi="Times New Roman"/>
          <w:bCs/>
          <w:sz w:val="28"/>
          <w:szCs w:val="28"/>
        </w:rPr>
        <w:t xml:space="preserve"> в</w:t>
      </w:r>
      <w:r w:rsidR="00E51402">
        <w:rPr>
          <w:rFonts w:ascii="Times New Roman" w:hAnsi="Times New Roman"/>
          <w:bCs/>
          <w:sz w:val="28"/>
          <w:szCs w:val="28"/>
        </w:rPr>
        <w:t xml:space="preserve">ыщелачивание редких и редкоземельных металлов вели раствором </w:t>
      </w:r>
      <w:r w:rsidR="00E35AC4">
        <w:rPr>
          <w:rFonts w:ascii="Times New Roman" w:hAnsi="Times New Roman"/>
          <w:bCs/>
          <w:sz w:val="28"/>
          <w:szCs w:val="28"/>
        </w:rPr>
        <w:t xml:space="preserve">серной кислоты с концентрацией </w:t>
      </w:r>
      <w:r w:rsidR="00E51402">
        <w:rPr>
          <w:rFonts w:ascii="Times New Roman" w:hAnsi="Times New Roman"/>
          <w:bCs/>
          <w:sz w:val="28"/>
          <w:szCs w:val="28"/>
        </w:rPr>
        <w:t>40</w:t>
      </w:r>
      <w:r w:rsidR="00CB35FD" w:rsidRPr="00CB35FD">
        <w:rPr>
          <w:rFonts w:ascii="Times New Roman" w:hAnsi="Times New Roman"/>
          <w:bCs/>
          <w:sz w:val="28"/>
          <w:szCs w:val="28"/>
        </w:rPr>
        <w:t xml:space="preserve"> </w:t>
      </w:r>
      <w:r w:rsidR="00E51402">
        <w:rPr>
          <w:rFonts w:ascii="Times New Roman" w:hAnsi="Times New Roman"/>
          <w:bCs/>
          <w:sz w:val="28"/>
          <w:szCs w:val="28"/>
        </w:rPr>
        <w:t>г/дм</w:t>
      </w:r>
      <w:r w:rsidR="00E51402" w:rsidRPr="00A23B18">
        <w:rPr>
          <w:rFonts w:ascii="Times New Roman" w:hAnsi="Times New Roman"/>
          <w:bCs/>
          <w:sz w:val="28"/>
          <w:szCs w:val="28"/>
          <w:vertAlign w:val="superscript"/>
        </w:rPr>
        <w:t>3</w:t>
      </w:r>
      <w:r w:rsidR="00E51402">
        <w:rPr>
          <w:rFonts w:ascii="Times New Roman" w:hAnsi="Times New Roman"/>
          <w:bCs/>
          <w:sz w:val="28"/>
          <w:szCs w:val="28"/>
        </w:rPr>
        <w:t xml:space="preserve"> при интенсивном перемешивании </w:t>
      </w:r>
      <w:r w:rsidR="00557FD6">
        <w:rPr>
          <w:rFonts w:ascii="Times New Roman" w:hAnsi="Times New Roman"/>
          <w:bCs/>
          <w:sz w:val="28"/>
          <w:szCs w:val="28"/>
        </w:rPr>
        <w:t>мешалкой с верхнем</w:t>
      </w:r>
      <w:r w:rsidR="00E51402">
        <w:rPr>
          <w:rFonts w:ascii="Times New Roman" w:hAnsi="Times New Roman"/>
          <w:bCs/>
          <w:sz w:val="28"/>
          <w:szCs w:val="28"/>
        </w:rPr>
        <w:t xml:space="preserve"> привод</w:t>
      </w:r>
      <w:r w:rsidR="00557FD6">
        <w:rPr>
          <w:rFonts w:ascii="Times New Roman" w:hAnsi="Times New Roman"/>
          <w:bCs/>
          <w:sz w:val="28"/>
          <w:szCs w:val="28"/>
        </w:rPr>
        <w:t>ом</w:t>
      </w:r>
      <w:r w:rsidR="00E51402">
        <w:rPr>
          <w:rFonts w:ascii="Times New Roman" w:hAnsi="Times New Roman"/>
          <w:bCs/>
          <w:sz w:val="28"/>
          <w:szCs w:val="28"/>
        </w:rPr>
        <w:t xml:space="preserve"> </w:t>
      </w:r>
      <w:r w:rsidR="00557FD6">
        <w:rPr>
          <w:rFonts w:ascii="Times New Roman" w:hAnsi="Times New Roman"/>
          <w:bCs/>
          <w:sz w:val="28"/>
          <w:szCs w:val="28"/>
        </w:rPr>
        <w:t>(позиция 4);</w:t>
      </w:r>
      <w:r w:rsidR="00E51402">
        <w:rPr>
          <w:rFonts w:ascii="Times New Roman" w:hAnsi="Times New Roman"/>
          <w:bCs/>
          <w:sz w:val="28"/>
          <w:szCs w:val="28"/>
        </w:rPr>
        <w:t xml:space="preserve"> </w:t>
      </w:r>
      <w:r w:rsidR="00557FD6">
        <w:rPr>
          <w:rFonts w:ascii="Times New Roman" w:hAnsi="Times New Roman"/>
          <w:bCs/>
          <w:sz w:val="28"/>
          <w:szCs w:val="28"/>
        </w:rPr>
        <w:t>т</w:t>
      </w:r>
      <w:r w:rsidR="00E51402">
        <w:rPr>
          <w:rFonts w:ascii="Times New Roman" w:hAnsi="Times New Roman"/>
          <w:bCs/>
          <w:sz w:val="28"/>
          <w:szCs w:val="28"/>
        </w:rPr>
        <w:t xml:space="preserve">емпературу </w:t>
      </w:r>
      <w:r w:rsidR="00557FD6">
        <w:rPr>
          <w:rFonts w:ascii="Times New Roman" w:hAnsi="Times New Roman"/>
          <w:bCs/>
          <w:sz w:val="28"/>
          <w:szCs w:val="28"/>
        </w:rPr>
        <w:t xml:space="preserve">процесса </w:t>
      </w:r>
      <w:r w:rsidR="00E51402">
        <w:rPr>
          <w:rFonts w:ascii="Times New Roman" w:hAnsi="Times New Roman"/>
          <w:bCs/>
          <w:sz w:val="28"/>
          <w:szCs w:val="28"/>
        </w:rPr>
        <w:t>80</w:t>
      </w:r>
      <w:r w:rsidR="00CB35FD" w:rsidRPr="00CB35FD">
        <w:rPr>
          <w:rFonts w:ascii="Times New Roman" w:hAnsi="Times New Roman"/>
          <w:bCs/>
          <w:sz w:val="28"/>
          <w:szCs w:val="28"/>
        </w:rPr>
        <w:t xml:space="preserve"> </w:t>
      </w:r>
      <w:r w:rsidR="00E51402" w:rsidRPr="00CB35FD">
        <w:rPr>
          <w:rFonts w:ascii="Times New Roman" w:hAnsi="Times New Roman"/>
          <w:bCs/>
          <w:sz w:val="28"/>
          <w:szCs w:val="28"/>
          <w:vertAlign w:val="superscript"/>
          <w:lang w:val="kk-KZ"/>
        </w:rPr>
        <w:t>ᴼ</w:t>
      </w:r>
      <w:r w:rsidR="00E51402">
        <w:rPr>
          <w:rFonts w:ascii="Times New Roman" w:hAnsi="Times New Roman"/>
          <w:bCs/>
          <w:sz w:val="28"/>
          <w:szCs w:val="28"/>
          <w:lang w:val="kk-KZ"/>
        </w:rPr>
        <w:t>С</w:t>
      </w:r>
      <w:r w:rsidR="00E51402">
        <w:rPr>
          <w:rFonts w:ascii="Times New Roman" w:hAnsi="Times New Roman"/>
          <w:bCs/>
          <w:sz w:val="28"/>
          <w:szCs w:val="28"/>
        </w:rPr>
        <w:t xml:space="preserve">, </w:t>
      </w:r>
      <w:r w:rsidR="00557FD6">
        <w:rPr>
          <w:rFonts w:ascii="Times New Roman" w:hAnsi="Times New Roman"/>
          <w:bCs/>
          <w:sz w:val="28"/>
          <w:szCs w:val="28"/>
        </w:rPr>
        <w:t xml:space="preserve">продолжительность </w:t>
      </w:r>
      <w:r w:rsidR="00E51402">
        <w:rPr>
          <w:rFonts w:ascii="Times New Roman" w:hAnsi="Times New Roman"/>
          <w:bCs/>
          <w:sz w:val="28"/>
          <w:szCs w:val="28"/>
        </w:rPr>
        <w:t>120 минут, соотношение Т:Ж=1:3.</w:t>
      </w:r>
      <w:r w:rsidR="00557FD6">
        <w:rPr>
          <w:rFonts w:ascii="Times New Roman" w:hAnsi="Times New Roman"/>
          <w:bCs/>
          <w:sz w:val="28"/>
          <w:szCs w:val="28"/>
        </w:rPr>
        <w:t xml:space="preserve"> </w:t>
      </w:r>
      <w:r w:rsidR="00E51402" w:rsidRPr="00741194">
        <w:rPr>
          <w:rFonts w:ascii="Times New Roman" w:hAnsi="Times New Roman"/>
          <w:bCs/>
          <w:sz w:val="28"/>
          <w:szCs w:val="28"/>
        </w:rPr>
        <w:t>Пульп</w:t>
      </w:r>
      <w:r w:rsidR="00557FD6" w:rsidRPr="00741194">
        <w:rPr>
          <w:rFonts w:ascii="Times New Roman" w:hAnsi="Times New Roman"/>
          <w:bCs/>
          <w:sz w:val="28"/>
          <w:szCs w:val="28"/>
        </w:rPr>
        <w:t>у</w:t>
      </w:r>
      <w:r w:rsidR="00E51402" w:rsidRPr="00741194">
        <w:rPr>
          <w:rFonts w:ascii="Times New Roman" w:hAnsi="Times New Roman"/>
          <w:bCs/>
          <w:sz w:val="28"/>
          <w:szCs w:val="28"/>
        </w:rPr>
        <w:t xml:space="preserve"> </w:t>
      </w:r>
      <w:r w:rsidR="00557FD6" w:rsidRPr="00741194">
        <w:rPr>
          <w:rFonts w:ascii="Times New Roman" w:hAnsi="Times New Roman"/>
          <w:bCs/>
          <w:sz w:val="28"/>
          <w:szCs w:val="28"/>
        </w:rPr>
        <w:t>после выщелачивания направли</w:t>
      </w:r>
      <w:r w:rsidR="00E51402" w:rsidRPr="00741194">
        <w:rPr>
          <w:rFonts w:ascii="Times New Roman" w:hAnsi="Times New Roman"/>
          <w:bCs/>
          <w:sz w:val="28"/>
          <w:szCs w:val="28"/>
        </w:rPr>
        <w:t xml:space="preserve"> </w:t>
      </w:r>
      <w:r w:rsidR="00557FD6" w:rsidRPr="00741194">
        <w:rPr>
          <w:rFonts w:ascii="Times New Roman" w:hAnsi="Times New Roman"/>
          <w:bCs/>
          <w:sz w:val="28"/>
          <w:szCs w:val="28"/>
        </w:rPr>
        <w:t>на фильтрацию (позиция 5);</w:t>
      </w:r>
    </w:p>
    <w:p w14:paraId="31CD5B0F" w14:textId="1F880F5A" w:rsidR="00F37A54" w:rsidRDefault="00FE7F0E" w:rsidP="00F37A54">
      <w:pPr>
        <w:spacing w:after="0" w:line="240" w:lineRule="auto"/>
        <w:ind w:firstLine="709"/>
        <w:jc w:val="both"/>
        <w:rPr>
          <w:rFonts w:ascii="Times New Roman" w:hAnsi="Times New Roman"/>
          <w:bCs/>
          <w:sz w:val="28"/>
          <w:szCs w:val="28"/>
        </w:rPr>
      </w:pPr>
      <w:r>
        <w:rPr>
          <w:rFonts w:ascii="Times New Roman" w:hAnsi="Times New Roman"/>
          <w:bCs/>
          <w:sz w:val="28"/>
          <w:szCs w:val="28"/>
          <w:lang w:val="kk-KZ"/>
        </w:rPr>
        <w:t>–</w:t>
      </w:r>
      <w:r w:rsidR="00E51402">
        <w:rPr>
          <w:rFonts w:ascii="Times New Roman" w:hAnsi="Times New Roman"/>
          <w:bCs/>
          <w:sz w:val="28"/>
          <w:szCs w:val="28"/>
        </w:rPr>
        <w:t xml:space="preserve"> </w:t>
      </w:r>
      <w:r w:rsidR="00557FD6">
        <w:rPr>
          <w:rFonts w:ascii="Times New Roman" w:hAnsi="Times New Roman"/>
          <w:bCs/>
          <w:sz w:val="28"/>
          <w:szCs w:val="28"/>
        </w:rPr>
        <w:t>из фильтрата о</w:t>
      </w:r>
      <w:r w:rsidR="00E51402">
        <w:rPr>
          <w:rFonts w:ascii="Times New Roman" w:hAnsi="Times New Roman"/>
          <w:bCs/>
          <w:sz w:val="28"/>
          <w:szCs w:val="28"/>
        </w:rPr>
        <w:t>сажд</w:t>
      </w:r>
      <w:r w:rsidR="00557FD6">
        <w:rPr>
          <w:rFonts w:ascii="Times New Roman" w:hAnsi="Times New Roman"/>
          <w:bCs/>
          <w:sz w:val="28"/>
          <w:szCs w:val="28"/>
        </w:rPr>
        <w:t>али алюмоаммонийные квасцы</w:t>
      </w:r>
      <w:r w:rsidR="00E51402">
        <w:rPr>
          <w:rFonts w:ascii="Times New Roman" w:hAnsi="Times New Roman"/>
          <w:bCs/>
          <w:sz w:val="28"/>
          <w:szCs w:val="28"/>
        </w:rPr>
        <w:t xml:space="preserve"> </w:t>
      </w:r>
      <w:r w:rsidR="00557FD6">
        <w:rPr>
          <w:rFonts w:ascii="Times New Roman" w:hAnsi="Times New Roman"/>
          <w:bCs/>
          <w:sz w:val="28"/>
          <w:szCs w:val="28"/>
        </w:rPr>
        <w:t>при рН продуктивного раствора 1,8 и температуре</w:t>
      </w:r>
      <w:r w:rsidR="00E51402">
        <w:rPr>
          <w:rFonts w:ascii="Times New Roman" w:hAnsi="Times New Roman"/>
          <w:bCs/>
          <w:sz w:val="28"/>
          <w:szCs w:val="28"/>
        </w:rPr>
        <w:t xml:space="preserve"> 25</w:t>
      </w:r>
      <w:r w:rsidR="00CB35FD" w:rsidRPr="00CB35FD">
        <w:rPr>
          <w:rFonts w:ascii="Times New Roman" w:hAnsi="Times New Roman"/>
          <w:bCs/>
          <w:sz w:val="28"/>
          <w:szCs w:val="28"/>
        </w:rPr>
        <w:t xml:space="preserve"> </w:t>
      </w:r>
      <w:r w:rsidR="00E51402" w:rsidRPr="00CB35FD">
        <w:rPr>
          <w:rFonts w:ascii="Times New Roman" w:hAnsi="Times New Roman"/>
          <w:bCs/>
          <w:sz w:val="28"/>
          <w:szCs w:val="28"/>
          <w:vertAlign w:val="superscript"/>
          <w:lang w:val="kk-KZ"/>
        </w:rPr>
        <w:t>ᴼ</w:t>
      </w:r>
      <w:r w:rsidR="00E51402">
        <w:rPr>
          <w:rFonts w:ascii="Times New Roman" w:hAnsi="Times New Roman"/>
          <w:bCs/>
          <w:sz w:val="28"/>
          <w:szCs w:val="28"/>
          <w:lang w:val="kk-KZ"/>
        </w:rPr>
        <w:t>С</w:t>
      </w:r>
      <w:r w:rsidR="00F56D5B">
        <w:rPr>
          <w:rFonts w:ascii="Times New Roman" w:hAnsi="Times New Roman"/>
          <w:bCs/>
          <w:sz w:val="28"/>
          <w:szCs w:val="28"/>
        </w:rPr>
        <w:t xml:space="preserve"> (позиция 6), а кек </w:t>
      </w:r>
      <w:r w:rsidR="006A6B3A">
        <w:rPr>
          <w:rFonts w:ascii="Times New Roman" w:hAnsi="Times New Roman"/>
          <w:bCs/>
          <w:sz w:val="28"/>
          <w:szCs w:val="28"/>
        </w:rPr>
        <w:t>после</w:t>
      </w:r>
      <w:r w:rsidR="00F56D5B">
        <w:rPr>
          <w:rFonts w:ascii="Times New Roman" w:hAnsi="Times New Roman"/>
          <w:bCs/>
          <w:sz w:val="28"/>
          <w:szCs w:val="28"/>
        </w:rPr>
        <w:t xml:space="preserve"> выщелачивания </w:t>
      </w:r>
      <w:r w:rsidR="006A6B3A">
        <w:rPr>
          <w:rFonts w:ascii="Times New Roman" w:hAnsi="Times New Roman"/>
          <w:bCs/>
          <w:sz w:val="28"/>
          <w:szCs w:val="28"/>
        </w:rPr>
        <w:t xml:space="preserve">промывали и </w:t>
      </w:r>
      <w:r w:rsidR="00F56D5B">
        <w:rPr>
          <w:rFonts w:ascii="Times New Roman" w:hAnsi="Times New Roman"/>
          <w:bCs/>
          <w:sz w:val="28"/>
          <w:szCs w:val="28"/>
        </w:rPr>
        <w:t>направляли</w:t>
      </w:r>
      <w:r w:rsidR="006A6B3A">
        <w:rPr>
          <w:rFonts w:ascii="Times New Roman" w:hAnsi="Times New Roman"/>
          <w:bCs/>
          <w:sz w:val="28"/>
          <w:szCs w:val="28"/>
        </w:rPr>
        <w:t xml:space="preserve"> </w:t>
      </w:r>
      <w:r w:rsidR="00F56D5B">
        <w:rPr>
          <w:rFonts w:ascii="Times New Roman" w:hAnsi="Times New Roman"/>
          <w:bCs/>
          <w:sz w:val="28"/>
          <w:szCs w:val="28"/>
        </w:rPr>
        <w:t xml:space="preserve"> на флотационное обогащение</w:t>
      </w:r>
      <w:r w:rsidR="006A6B3A">
        <w:rPr>
          <w:rFonts w:ascii="Times New Roman" w:hAnsi="Times New Roman"/>
          <w:bCs/>
          <w:sz w:val="28"/>
          <w:szCs w:val="28"/>
        </w:rPr>
        <w:t xml:space="preserve"> по углероду (позиция 7)</w:t>
      </w:r>
      <w:r w:rsidR="00F56D5B">
        <w:rPr>
          <w:rFonts w:ascii="Times New Roman" w:hAnsi="Times New Roman"/>
          <w:bCs/>
          <w:sz w:val="28"/>
          <w:szCs w:val="28"/>
        </w:rPr>
        <w:t>;</w:t>
      </w:r>
    </w:p>
    <w:p w14:paraId="2E2B0D8A" w14:textId="02893755" w:rsidR="00196DC7" w:rsidRPr="000A6F42" w:rsidRDefault="00FE7F0E" w:rsidP="000A6F42">
      <w:pPr>
        <w:spacing w:after="0" w:line="240" w:lineRule="auto"/>
        <w:ind w:firstLine="709"/>
        <w:jc w:val="both"/>
        <w:rPr>
          <w:rFonts w:ascii="Times New Roman" w:hAnsi="Times New Roman"/>
          <w:bCs/>
          <w:sz w:val="28"/>
          <w:szCs w:val="28"/>
        </w:rPr>
      </w:pPr>
      <w:r>
        <w:rPr>
          <w:rFonts w:ascii="Times New Roman" w:hAnsi="Times New Roman"/>
          <w:bCs/>
          <w:sz w:val="28"/>
          <w:szCs w:val="28"/>
          <w:lang w:val="kk-KZ"/>
        </w:rPr>
        <w:t>–</w:t>
      </w:r>
      <w:r w:rsidR="00F56D5B" w:rsidRPr="000A6F42">
        <w:rPr>
          <w:rFonts w:ascii="Times New Roman" w:hAnsi="Times New Roman"/>
          <w:bCs/>
          <w:sz w:val="28"/>
          <w:szCs w:val="28"/>
        </w:rPr>
        <w:t xml:space="preserve"> после отделения алюмоаммонийных квасцов, маточный раствор направляли на </w:t>
      </w:r>
      <w:r w:rsidR="00F87A48" w:rsidRPr="000A6F42">
        <w:rPr>
          <w:rFonts w:ascii="Times New Roman" w:hAnsi="Times New Roman"/>
          <w:bCs/>
          <w:sz w:val="28"/>
          <w:szCs w:val="28"/>
        </w:rPr>
        <w:t>извлечение редких и редкоземельных элементов;</w:t>
      </w:r>
      <w:r w:rsidR="0087586E" w:rsidRPr="000A6F42">
        <w:rPr>
          <w:rFonts w:ascii="Times New Roman" w:hAnsi="Times New Roman"/>
          <w:bCs/>
          <w:sz w:val="28"/>
          <w:szCs w:val="28"/>
        </w:rPr>
        <w:t xml:space="preserve"> на данном этапе последовательно сорбцией извлекали уран</w:t>
      </w:r>
      <w:r w:rsidR="000A6F42" w:rsidRPr="000A6F42">
        <w:rPr>
          <w:rFonts w:ascii="Times New Roman" w:hAnsi="Times New Roman"/>
          <w:bCs/>
          <w:sz w:val="28"/>
          <w:szCs w:val="28"/>
        </w:rPr>
        <w:t>, молибден</w:t>
      </w:r>
      <w:r w:rsidR="006A6B3A">
        <w:rPr>
          <w:rFonts w:ascii="Times New Roman" w:hAnsi="Times New Roman"/>
          <w:bCs/>
          <w:sz w:val="28"/>
          <w:szCs w:val="28"/>
        </w:rPr>
        <w:t>(позиция 8,9,11).</w:t>
      </w:r>
      <w:r w:rsidR="000A6F42" w:rsidRPr="000A6F42">
        <w:rPr>
          <w:rFonts w:ascii="Times New Roman" w:hAnsi="Times New Roman"/>
          <w:bCs/>
          <w:sz w:val="28"/>
          <w:szCs w:val="28"/>
        </w:rPr>
        <w:t xml:space="preserve"> </w:t>
      </w:r>
      <w:r w:rsidR="006A6B3A" w:rsidRPr="000A6F42">
        <w:rPr>
          <w:rFonts w:ascii="Times New Roman" w:hAnsi="Times New Roman"/>
          <w:bCs/>
          <w:sz w:val="28"/>
          <w:szCs w:val="28"/>
        </w:rPr>
        <w:t xml:space="preserve">Из </w:t>
      </w:r>
      <w:r w:rsidR="006A6B3A">
        <w:rPr>
          <w:rFonts w:ascii="Times New Roman" w:hAnsi="Times New Roman"/>
          <w:bCs/>
          <w:sz w:val="28"/>
          <w:szCs w:val="28"/>
        </w:rPr>
        <w:t xml:space="preserve">насыщеной смолы молибденом мы вели десорбцию из багатового </w:t>
      </w:r>
      <w:r w:rsidR="000A6F42" w:rsidRPr="000A6F42">
        <w:rPr>
          <w:rFonts w:ascii="Times New Roman" w:hAnsi="Times New Roman"/>
          <w:bCs/>
          <w:sz w:val="28"/>
          <w:szCs w:val="28"/>
        </w:rPr>
        <w:t>элюата</w:t>
      </w:r>
      <w:r w:rsidR="0087586E" w:rsidRPr="000A6F42">
        <w:rPr>
          <w:rFonts w:ascii="Times New Roman" w:hAnsi="Times New Roman"/>
          <w:bCs/>
          <w:sz w:val="28"/>
          <w:szCs w:val="28"/>
        </w:rPr>
        <w:t xml:space="preserve"> был выделен молибден в виде молибдата кальция</w:t>
      </w:r>
      <w:r w:rsidR="007178CA" w:rsidRPr="000A6F42">
        <w:rPr>
          <w:rFonts w:ascii="Times New Roman" w:hAnsi="Times New Roman"/>
          <w:bCs/>
          <w:sz w:val="28"/>
          <w:szCs w:val="28"/>
        </w:rPr>
        <w:t>.</w:t>
      </w:r>
    </w:p>
    <w:p w14:paraId="44B33EB9" w14:textId="7BEBEA2E" w:rsidR="005F1639" w:rsidRDefault="00FE7F0E" w:rsidP="00E51402">
      <w:pPr>
        <w:tabs>
          <w:tab w:val="left" w:pos="993"/>
        </w:tabs>
        <w:spacing w:after="0" w:line="240" w:lineRule="auto"/>
        <w:ind w:firstLine="567"/>
        <w:jc w:val="both"/>
        <w:rPr>
          <w:rFonts w:ascii="Times New Roman" w:hAnsi="Times New Roman"/>
          <w:sz w:val="28"/>
          <w:szCs w:val="28"/>
        </w:rPr>
      </w:pPr>
      <w:r>
        <w:rPr>
          <w:rFonts w:ascii="Times New Roman" w:hAnsi="Times New Roman"/>
          <w:sz w:val="28"/>
          <w:szCs w:val="28"/>
          <w:lang w:val="kk-KZ"/>
        </w:rPr>
        <w:t>–</w:t>
      </w:r>
      <w:r w:rsidR="00E51402" w:rsidRPr="00770E64">
        <w:rPr>
          <w:rFonts w:ascii="Times New Roman" w:hAnsi="Times New Roman"/>
          <w:sz w:val="28"/>
          <w:szCs w:val="28"/>
        </w:rPr>
        <w:t xml:space="preserve"> </w:t>
      </w:r>
      <w:r w:rsidR="006A6B3A">
        <w:rPr>
          <w:rFonts w:ascii="Times New Roman" w:hAnsi="Times New Roman"/>
          <w:sz w:val="28"/>
          <w:szCs w:val="28"/>
        </w:rPr>
        <w:t>маточный раствор из</w:t>
      </w:r>
      <w:r w:rsidR="00B75665">
        <w:rPr>
          <w:rFonts w:ascii="Times New Roman" w:hAnsi="Times New Roman"/>
          <w:sz w:val="28"/>
          <w:szCs w:val="28"/>
        </w:rPr>
        <w:t xml:space="preserve"> </w:t>
      </w:r>
      <w:r w:rsidR="006A6B3A">
        <w:rPr>
          <w:rFonts w:ascii="Times New Roman" w:hAnsi="Times New Roman"/>
          <w:sz w:val="28"/>
          <w:szCs w:val="28"/>
        </w:rPr>
        <w:t xml:space="preserve"> позиции </w:t>
      </w:r>
      <w:r w:rsidR="00B75665">
        <w:rPr>
          <w:rFonts w:ascii="Times New Roman" w:hAnsi="Times New Roman"/>
          <w:sz w:val="28"/>
          <w:szCs w:val="28"/>
        </w:rPr>
        <w:t xml:space="preserve"> </w:t>
      </w:r>
      <w:r w:rsidR="006A6B3A">
        <w:rPr>
          <w:rFonts w:ascii="Times New Roman" w:hAnsi="Times New Roman"/>
          <w:sz w:val="28"/>
          <w:szCs w:val="28"/>
        </w:rPr>
        <w:t xml:space="preserve">10 </w:t>
      </w:r>
      <w:r w:rsidR="00B75665">
        <w:rPr>
          <w:rFonts w:ascii="Times New Roman" w:hAnsi="Times New Roman"/>
          <w:sz w:val="28"/>
          <w:szCs w:val="28"/>
        </w:rPr>
        <w:t xml:space="preserve"> </w:t>
      </w:r>
      <w:r w:rsidR="006A6B3A">
        <w:rPr>
          <w:rFonts w:ascii="Times New Roman" w:hAnsi="Times New Roman"/>
          <w:sz w:val="28"/>
          <w:szCs w:val="28"/>
        </w:rPr>
        <w:t xml:space="preserve">поступал </w:t>
      </w:r>
      <w:r w:rsidR="00B75665">
        <w:rPr>
          <w:rFonts w:ascii="Times New Roman" w:hAnsi="Times New Roman"/>
          <w:sz w:val="28"/>
          <w:szCs w:val="28"/>
        </w:rPr>
        <w:t xml:space="preserve"> </w:t>
      </w:r>
      <w:r w:rsidR="006A6B3A">
        <w:rPr>
          <w:rFonts w:ascii="Times New Roman" w:hAnsi="Times New Roman"/>
          <w:sz w:val="28"/>
          <w:szCs w:val="28"/>
        </w:rPr>
        <w:t xml:space="preserve">на </w:t>
      </w:r>
      <w:r w:rsidR="00B75665">
        <w:rPr>
          <w:rFonts w:ascii="Times New Roman" w:hAnsi="Times New Roman"/>
          <w:sz w:val="28"/>
          <w:szCs w:val="28"/>
        </w:rPr>
        <w:t xml:space="preserve"> </w:t>
      </w:r>
      <w:r w:rsidR="005F1639">
        <w:rPr>
          <w:rFonts w:ascii="Times New Roman" w:hAnsi="Times New Roman"/>
          <w:sz w:val="28"/>
          <w:szCs w:val="28"/>
        </w:rPr>
        <w:t>сорбцию</w:t>
      </w:r>
      <w:r w:rsidR="00E51402" w:rsidRPr="00770E64">
        <w:rPr>
          <w:rFonts w:ascii="Times New Roman" w:hAnsi="Times New Roman"/>
          <w:sz w:val="28"/>
          <w:szCs w:val="28"/>
        </w:rPr>
        <w:t xml:space="preserve"> </w:t>
      </w:r>
      <w:r w:rsidR="00B75665">
        <w:rPr>
          <w:rFonts w:ascii="Times New Roman" w:hAnsi="Times New Roman"/>
          <w:sz w:val="28"/>
          <w:szCs w:val="28"/>
        </w:rPr>
        <w:t xml:space="preserve"> </w:t>
      </w:r>
      <w:r w:rsidR="00E51402" w:rsidRPr="00770E64">
        <w:rPr>
          <w:rFonts w:ascii="Times New Roman" w:hAnsi="Times New Roman"/>
          <w:sz w:val="28"/>
          <w:szCs w:val="28"/>
        </w:rPr>
        <w:t>ванадия</w:t>
      </w:r>
      <w:r w:rsidR="006A6B3A">
        <w:rPr>
          <w:rFonts w:ascii="Times New Roman" w:hAnsi="Times New Roman"/>
          <w:sz w:val="28"/>
          <w:szCs w:val="28"/>
        </w:rPr>
        <w:t xml:space="preserve"> </w:t>
      </w:r>
      <w:r w:rsidR="00B75665">
        <w:rPr>
          <w:rFonts w:ascii="Times New Roman" w:hAnsi="Times New Roman"/>
          <w:sz w:val="28"/>
          <w:szCs w:val="28"/>
        </w:rPr>
        <w:t xml:space="preserve"> </w:t>
      </w:r>
      <w:r w:rsidR="006A6B3A">
        <w:rPr>
          <w:rFonts w:ascii="Times New Roman" w:hAnsi="Times New Roman"/>
          <w:sz w:val="28"/>
          <w:szCs w:val="28"/>
        </w:rPr>
        <w:t xml:space="preserve">(позиция </w:t>
      </w:r>
      <w:r w:rsidR="00E51402">
        <w:rPr>
          <w:rFonts w:ascii="Times New Roman" w:hAnsi="Times New Roman"/>
          <w:sz w:val="28"/>
          <w:szCs w:val="28"/>
        </w:rPr>
        <w:t>12,13)</w:t>
      </w:r>
      <w:r w:rsidR="005F1639">
        <w:rPr>
          <w:rFonts w:ascii="Times New Roman" w:hAnsi="Times New Roman"/>
          <w:sz w:val="28"/>
          <w:szCs w:val="28"/>
        </w:rPr>
        <w:t xml:space="preserve"> вели ионитом </w:t>
      </w:r>
      <w:r w:rsidR="00471C94" w:rsidRPr="00477E25">
        <w:rPr>
          <w:rFonts w:ascii="Times New Roman" w:hAnsi="Times New Roman"/>
          <w:sz w:val="28"/>
          <w:szCs w:val="28"/>
        </w:rPr>
        <w:t>Ambersep 920</w:t>
      </w:r>
      <w:r w:rsidR="005F1639">
        <w:rPr>
          <w:rFonts w:ascii="Times New Roman" w:hAnsi="Times New Roman"/>
          <w:sz w:val="28"/>
          <w:szCs w:val="28"/>
        </w:rPr>
        <w:t xml:space="preserve">, а десорбцию </w:t>
      </w:r>
      <w:r w:rsidR="00CB35FD">
        <w:rPr>
          <w:rFonts w:ascii="Times New Roman" w:hAnsi="Times New Roman"/>
          <w:sz w:val="28"/>
          <w:szCs w:val="28"/>
        </w:rPr>
        <w:t>–</w:t>
      </w:r>
      <w:r w:rsidR="005F1639">
        <w:rPr>
          <w:rFonts w:ascii="Times New Roman" w:hAnsi="Times New Roman"/>
          <w:sz w:val="28"/>
          <w:szCs w:val="28"/>
        </w:rPr>
        <w:t xml:space="preserve"> </w:t>
      </w:r>
      <w:r w:rsidR="005F1639" w:rsidRPr="00770E64">
        <w:rPr>
          <w:rFonts w:ascii="Times New Roman" w:hAnsi="Times New Roman"/>
          <w:sz w:val="28"/>
        </w:rPr>
        <w:t>3</w:t>
      </w:r>
      <w:r w:rsidR="00CB35FD" w:rsidRPr="00CB35FD">
        <w:rPr>
          <w:rFonts w:ascii="Times New Roman" w:hAnsi="Times New Roman"/>
          <w:sz w:val="28"/>
        </w:rPr>
        <w:t xml:space="preserve"> </w:t>
      </w:r>
      <w:r w:rsidR="005F1639" w:rsidRPr="00770E64">
        <w:rPr>
          <w:rFonts w:ascii="Times New Roman" w:hAnsi="Times New Roman"/>
          <w:sz w:val="28"/>
        </w:rPr>
        <w:t>%</w:t>
      </w:r>
      <w:r w:rsidR="005F1639">
        <w:rPr>
          <w:rFonts w:ascii="Times New Roman" w:hAnsi="Times New Roman"/>
          <w:sz w:val="28"/>
        </w:rPr>
        <w:t xml:space="preserve"> раствором гидроксида натрия; </w:t>
      </w:r>
      <w:r w:rsidR="00E51402" w:rsidRPr="00770E64">
        <w:rPr>
          <w:rFonts w:ascii="Times New Roman" w:hAnsi="Times New Roman"/>
          <w:sz w:val="28"/>
        </w:rPr>
        <w:t xml:space="preserve">раствор </w:t>
      </w:r>
      <w:r w:rsidR="005F1639">
        <w:rPr>
          <w:rFonts w:ascii="Times New Roman" w:hAnsi="Times New Roman"/>
          <w:sz w:val="28"/>
        </w:rPr>
        <w:t>п</w:t>
      </w:r>
      <w:r w:rsidR="005F1639" w:rsidRPr="00770E64">
        <w:rPr>
          <w:rFonts w:ascii="Times New Roman" w:hAnsi="Times New Roman"/>
          <w:sz w:val="28"/>
        </w:rPr>
        <w:t xml:space="preserve">редварительно </w:t>
      </w:r>
      <w:r w:rsidR="005F1639">
        <w:rPr>
          <w:rFonts w:ascii="Times New Roman" w:hAnsi="Times New Roman"/>
          <w:sz w:val="28"/>
        </w:rPr>
        <w:t>подкисляли</w:t>
      </w:r>
      <w:r w:rsidR="00E51402" w:rsidRPr="00770E64">
        <w:rPr>
          <w:rFonts w:ascii="Times New Roman" w:hAnsi="Times New Roman"/>
          <w:sz w:val="28"/>
        </w:rPr>
        <w:t xml:space="preserve"> пер</w:t>
      </w:r>
      <w:r w:rsidR="005F1639">
        <w:rPr>
          <w:rFonts w:ascii="Times New Roman" w:hAnsi="Times New Roman"/>
          <w:sz w:val="28"/>
        </w:rPr>
        <w:t xml:space="preserve">оксидом </w:t>
      </w:r>
      <w:r w:rsidR="00E51402" w:rsidRPr="00770E64">
        <w:rPr>
          <w:rFonts w:ascii="Times New Roman" w:hAnsi="Times New Roman"/>
          <w:sz w:val="28"/>
        </w:rPr>
        <w:t>водорода</w:t>
      </w:r>
      <w:r w:rsidR="005F1639">
        <w:rPr>
          <w:rFonts w:ascii="Times New Roman" w:hAnsi="Times New Roman"/>
          <w:sz w:val="28"/>
        </w:rPr>
        <w:t>.</w:t>
      </w:r>
      <w:r w:rsidR="00E51402" w:rsidRPr="00770E64">
        <w:rPr>
          <w:rFonts w:ascii="Times New Roman" w:hAnsi="Times New Roman"/>
          <w:sz w:val="28"/>
        </w:rPr>
        <w:t xml:space="preserve"> </w:t>
      </w:r>
      <w:r w:rsidR="005F1639">
        <w:rPr>
          <w:rFonts w:ascii="Times New Roman" w:hAnsi="Times New Roman"/>
          <w:sz w:val="28"/>
        </w:rPr>
        <w:t xml:space="preserve">Из насыщенного десорбата осаждали метаванадат аммония, который, согласно </w:t>
      </w:r>
      <w:r w:rsidR="00471C94">
        <w:rPr>
          <w:rFonts w:ascii="Times New Roman" w:hAnsi="Times New Roman"/>
          <w:sz w:val="28"/>
        </w:rPr>
        <w:t xml:space="preserve">техническим </w:t>
      </w:r>
      <w:r w:rsidR="00B75665">
        <w:rPr>
          <w:rFonts w:ascii="Times New Roman" w:hAnsi="Times New Roman"/>
          <w:sz w:val="28"/>
        </w:rPr>
        <w:t xml:space="preserve"> </w:t>
      </w:r>
      <w:r w:rsidR="00471C94">
        <w:rPr>
          <w:rFonts w:ascii="Times New Roman" w:hAnsi="Times New Roman"/>
          <w:sz w:val="28"/>
        </w:rPr>
        <w:t>условиям</w:t>
      </w:r>
      <w:r w:rsidR="007005FD">
        <w:rPr>
          <w:rFonts w:ascii="Times New Roman" w:hAnsi="Times New Roman"/>
          <w:sz w:val="28"/>
        </w:rPr>
        <w:t xml:space="preserve"> </w:t>
      </w:r>
      <w:r w:rsidR="00B75665">
        <w:rPr>
          <w:rFonts w:ascii="Times New Roman" w:hAnsi="Times New Roman"/>
          <w:sz w:val="28"/>
        </w:rPr>
        <w:t xml:space="preserve"> </w:t>
      </w:r>
      <w:r w:rsidR="007005FD">
        <w:rPr>
          <w:rFonts w:ascii="Times New Roman" w:hAnsi="Times New Roman"/>
          <w:sz w:val="28"/>
        </w:rPr>
        <w:t xml:space="preserve">фирмы </w:t>
      </w:r>
      <w:r w:rsidR="00B75665">
        <w:rPr>
          <w:rFonts w:ascii="Times New Roman" w:hAnsi="Times New Roman"/>
          <w:sz w:val="28"/>
        </w:rPr>
        <w:t xml:space="preserve"> </w:t>
      </w:r>
      <w:r w:rsidR="007005FD">
        <w:rPr>
          <w:rFonts w:ascii="Times New Roman" w:hAnsi="Times New Roman"/>
          <w:sz w:val="28"/>
        </w:rPr>
        <w:t xml:space="preserve">Балаусы. </w:t>
      </w:r>
      <w:r w:rsidR="00B75665">
        <w:rPr>
          <w:rFonts w:ascii="Times New Roman" w:hAnsi="Times New Roman"/>
          <w:sz w:val="28"/>
        </w:rPr>
        <w:t xml:space="preserve"> </w:t>
      </w:r>
      <w:r w:rsidR="005F1639">
        <w:rPr>
          <w:rFonts w:ascii="Times New Roman" w:hAnsi="Times New Roman"/>
          <w:sz w:val="28"/>
        </w:rPr>
        <w:t xml:space="preserve">После </w:t>
      </w:r>
      <w:r w:rsidR="00B75665">
        <w:rPr>
          <w:rFonts w:ascii="Times New Roman" w:hAnsi="Times New Roman"/>
          <w:sz w:val="28"/>
        </w:rPr>
        <w:t xml:space="preserve"> </w:t>
      </w:r>
      <w:r w:rsidR="005F1639">
        <w:rPr>
          <w:rFonts w:ascii="Times New Roman" w:hAnsi="Times New Roman"/>
          <w:sz w:val="28"/>
          <w:szCs w:val="28"/>
        </w:rPr>
        <w:t xml:space="preserve">сушки </w:t>
      </w:r>
      <w:r w:rsidR="00B75665">
        <w:rPr>
          <w:rFonts w:ascii="Times New Roman" w:hAnsi="Times New Roman"/>
          <w:sz w:val="28"/>
          <w:szCs w:val="28"/>
        </w:rPr>
        <w:t xml:space="preserve"> </w:t>
      </w:r>
      <w:r w:rsidR="005F1639">
        <w:rPr>
          <w:rFonts w:ascii="Times New Roman" w:hAnsi="Times New Roman"/>
          <w:sz w:val="28"/>
          <w:szCs w:val="28"/>
        </w:rPr>
        <w:t xml:space="preserve">и </w:t>
      </w:r>
      <w:r w:rsidR="00B75665">
        <w:rPr>
          <w:rFonts w:ascii="Times New Roman" w:hAnsi="Times New Roman"/>
          <w:sz w:val="28"/>
          <w:szCs w:val="28"/>
        </w:rPr>
        <w:t xml:space="preserve"> </w:t>
      </w:r>
      <w:r w:rsidR="005F1639">
        <w:rPr>
          <w:rFonts w:ascii="Times New Roman" w:hAnsi="Times New Roman"/>
          <w:sz w:val="28"/>
          <w:szCs w:val="28"/>
        </w:rPr>
        <w:t xml:space="preserve">тарирования </w:t>
      </w:r>
      <w:r w:rsidR="00B75665">
        <w:rPr>
          <w:rFonts w:ascii="Times New Roman" w:hAnsi="Times New Roman"/>
          <w:sz w:val="28"/>
          <w:szCs w:val="28"/>
        </w:rPr>
        <w:t xml:space="preserve"> </w:t>
      </w:r>
      <w:r w:rsidR="005F1639">
        <w:rPr>
          <w:rFonts w:ascii="Times New Roman" w:hAnsi="Times New Roman"/>
          <w:sz w:val="28"/>
          <w:szCs w:val="28"/>
        </w:rPr>
        <w:t>(позиция 17) метаванадат аммония, в виде готовой продукции, отправляется потребителю,</w:t>
      </w:r>
      <w:r w:rsidR="00B75665">
        <w:rPr>
          <w:rFonts w:ascii="Times New Roman" w:hAnsi="Times New Roman"/>
          <w:sz w:val="28"/>
          <w:szCs w:val="28"/>
        </w:rPr>
        <w:t xml:space="preserve"> </w:t>
      </w:r>
      <w:r w:rsidR="005F1639">
        <w:rPr>
          <w:rFonts w:ascii="Times New Roman" w:hAnsi="Times New Roman"/>
          <w:sz w:val="28"/>
          <w:szCs w:val="28"/>
        </w:rPr>
        <w:t xml:space="preserve"> а</w:t>
      </w:r>
      <w:r w:rsidR="00B75665">
        <w:rPr>
          <w:rFonts w:ascii="Times New Roman" w:hAnsi="Times New Roman"/>
          <w:sz w:val="28"/>
          <w:szCs w:val="28"/>
        </w:rPr>
        <w:t xml:space="preserve"> </w:t>
      </w:r>
      <w:r w:rsidR="005F1639">
        <w:rPr>
          <w:rFonts w:ascii="Times New Roman" w:hAnsi="Times New Roman"/>
          <w:sz w:val="28"/>
          <w:szCs w:val="28"/>
        </w:rPr>
        <w:t xml:space="preserve"> ионит</w:t>
      </w:r>
      <w:r w:rsidR="00B75665">
        <w:rPr>
          <w:rFonts w:ascii="Times New Roman" w:hAnsi="Times New Roman"/>
          <w:sz w:val="28"/>
          <w:szCs w:val="28"/>
        </w:rPr>
        <w:t xml:space="preserve"> </w:t>
      </w:r>
      <w:r w:rsidR="005F1639">
        <w:rPr>
          <w:rFonts w:ascii="Times New Roman" w:hAnsi="Times New Roman"/>
          <w:sz w:val="28"/>
          <w:szCs w:val="28"/>
        </w:rPr>
        <w:t xml:space="preserve"> </w:t>
      </w:r>
      <w:r w:rsidR="00E51402">
        <w:rPr>
          <w:rFonts w:ascii="Times New Roman" w:hAnsi="Times New Roman"/>
          <w:sz w:val="28"/>
          <w:szCs w:val="28"/>
        </w:rPr>
        <w:t xml:space="preserve">после </w:t>
      </w:r>
      <w:r w:rsidR="00B75665">
        <w:rPr>
          <w:rFonts w:ascii="Times New Roman" w:hAnsi="Times New Roman"/>
          <w:sz w:val="28"/>
          <w:szCs w:val="28"/>
        </w:rPr>
        <w:t xml:space="preserve"> </w:t>
      </w:r>
      <w:r w:rsidR="00E51402">
        <w:rPr>
          <w:rFonts w:ascii="Times New Roman" w:hAnsi="Times New Roman"/>
          <w:sz w:val="28"/>
          <w:szCs w:val="28"/>
        </w:rPr>
        <w:t>десорбции</w:t>
      </w:r>
      <w:r w:rsidR="00B75665">
        <w:rPr>
          <w:rFonts w:ascii="Times New Roman" w:hAnsi="Times New Roman"/>
          <w:sz w:val="28"/>
          <w:szCs w:val="28"/>
        </w:rPr>
        <w:t xml:space="preserve"> </w:t>
      </w:r>
      <w:r w:rsidR="00E51402">
        <w:rPr>
          <w:rFonts w:ascii="Times New Roman" w:hAnsi="Times New Roman"/>
          <w:sz w:val="28"/>
          <w:szCs w:val="28"/>
        </w:rPr>
        <w:t xml:space="preserve"> направля</w:t>
      </w:r>
      <w:r w:rsidR="005F1639">
        <w:rPr>
          <w:rFonts w:ascii="Times New Roman" w:hAnsi="Times New Roman"/>
          <w:sz w:val="28"/>
          <w:szCs w:val="28"/>
        </w:rPr>
        <w:t>ется</w:t>
      </w:r>
      <w:r w:rsidR="00E51402">
        <w:rPr>
          <w:rFonts w:ascii="Times New Roman" w:hAnsi="Times New Roman"/>
          <w:sz w:val="28"/>
          <w:szCs w:val="28"/>
        </w:rPr>
        <w:t xml:space="preserve"> </w:t>
      </w:r>
      <w:r w:rsidR="00B75665">
        <w:rPr>
          <w:rFonts w:ascii="Times New Roman" w:hAnsi="Times New Roman"/>
          <w:sz w:val="28"/>
          <w:szCs w:val="28"/>
        </w:rPr>
        <w:t xml:space="preserve"> </w:t>
      </w:r>
      <w:r w:rsidR="00E51402">
        <w:rPr>
          <w:rFonts w:ascii="Times New Roman" w:hAnsi="Times New Roman"/>
          <w:sz w:val="28"/>
          <w:szCs w:val="28"/>
        </w:rPr>
        <w:t>на</w:t>
      </w:r>
      <w:r w:rsidR="00B75665">
        <w:rPr>
          <w:rFonts w:ascii="Times New Roman" w:hAnsi="Times New Roman"/>
          <w:sz w:val="28"/>
          <w:szCs w:val="28"/>
        </w:rPr>
        <w:t xml:space="preserve"> </w:t>
      </w:r>
      <w:r w:rsidR="00E51402">
        <w:rPr>
          <w:rFonts w:ascii="Times New Roman" w:hAnsi="Times New Roman"/>
          <w:sz w:val="28"/>
          <w:szCs w:val="28"/>
        </w:rPr>
        <w:t xml:space="preserve"> регенерацию (позиция 14).</w:t>
      </w:r>
    </w:p>
    <w:p w14:paraId="2B7A2603" w14:textId="77777777" w:rsidR="00586416" w:rsidRDefault="00EF3B5C" w:rsidP="00E51402">
      <w:pPr>
        <w:tabs>
          <w:tab w:val="left" w:pos="993"/>
        </w:tabs>
        <w:spacing w:after="0" w:line="240" w:lineRule="auto"/>
        <w:ind w:firstLine="567"/>
        <w:jc w:val="both"/>
        <w:rPr>
          <w:rFonts w:ascii="Times New Roman" w:hAnsi="Times New Roman"/>
          <w:sz w:val="28"/>
          <w:szCs w:val="28"/>
        </w:rPr>
      </w:pPr>
      <w:r w:rsidRPr="00586416">
        <w:rPr>
          <w:rFonts w:ascii="Times New Roman" w:hAnsi="Times New Roman"/>
          <w:sz w:val="28"/>
          <w:szCs w:val="28"/>
          <w:lang w:val="kk-KZ"/>
        </w:rPr>
        <w:t xml:space="preserve">- </w:t>
      </w:r>
      <w:r w:rsidR="009A7C1A">
        <w:rPr>
          <w:rFonts w:ascii="Times New Roman" w:hAnsi="Times New Roman"/>
          <w:sz w:val="28"/>
          <w:szCs w:val="28"/>
          <w:lang w:val="kk-KZ"/>
        </w:rPr>
        <w:t>маточный</w:t>
      </w:r>
      <w:r w:rsidRPr="00586416">
        <w:rPr>
          <w:rFonts w:ascii="Times New Roman" w:hAnsi="Times New Roman"/>
          <w:sz w:val="28"/>
          <w:szCs w:val="28"/>
          <w:lang w:val="kk-KZ"/>
        </w:rPr>
        <w:t xml:space="preserve"> раствор после извлечения урана, молибдена и ванадия направляют на очистку от примесных элементов</w:t>
      </w:r>
      <w:r w:rsidR="00586416" w:rsidRPr="00586416">
        <w:rPr>
          <w:rFonts w:ascii="Times New Roman" w:hAnsi="Times New Roman"/>
          <w:sz w:val="28"/>
          <w:szCs w:val="28"/>
          <w:lang w:val="kk-KZ"/>
        </w:rPr>
        <w:t xml:space="preserve"> </w:t>
      </w:r>
      <w:r w:rsidRPr="00586416">
        <w:rPr>
          <w:rFonts w:ascii="Times New Roman" w:hAnsi="Times New Roman"/>
          <w:sz w:val="28"/>
          <w:szCs w:val="28"/>
        </w:rPr>
        <w:t>(позиция 15) осаждением</w:t>
      </w:r>
      <w:r w:rsidR="00586416" w:rsidRPr="00586416">
        <w:rPr>
          <w:rFonts w:ascii="Times New Roman" w:hAnsi="Times New Roman"/>
          <w:sz w:val="28"/>
          <w:szCs w:val="28"/>
        </w:rPr>
        <w:t>; после отделения осадка</w:t>
      </w:r>
      <w:r w:rsidR="00586416">
        <w:rPr>
          <w:rFonts w:ascii="Times New Roman" w:hAnsi="Times New Roman"/>
          <w:sz w:val="28"/>
          <w:szCs w:val="28"/>
        </w:rPr>
        <w:t xml:space="preserve"> </w:t>
      </w:r>
      <w:r w:rsidR="00586416" w:rsidRPr="00586416">
        <w:rPr>
          <w:rFonts w:ascii="Times New Roman" w:hAnsi="Times New Roman"/>
          <w:sz w:val="28"/>
          <w:szCs w:val="28"/>
        </w:rPr>
        <w:t>(позиция 18), фильтрат направляют на извлечение редкоземельных элементов сорбцией;</w:t>
      </w:r>
    </w:p>
    <w:p w14:paraId="0810FCA9" w14:textId="08D78898" w:rsidR="00973373" w:rsidRPr="006D126D" w:rsidRDefault="00586416" w:rsidP="00E51402">
      <w:pPr>
        <w:tabs>
          <w:tab w:val="left" w:pos="993"/>
        </w:tabs>
        <w:spacing w:after="0" w:line="240" w:lineRule="auto"/>
        <w:ind w:firstLine="567"/>
        <w:jc w:val="both"/>
        <w:rPr>
          <w:rFonts w:ascii="Times New Roman" w:hAnsi="Times New Roman"/>
          <w:sz w:val="28"/>
          <w:szCs w:val="28"/>
        </w:rPr>
      </w:pPr>
      <w:r>
        <w:rPr>
          <w:rFonts w:ascii="Times New Roman" w:hAnsi="Times New Roman"/>
          <w:sz w:val="28"/>
          <w:szCs w:val="28"/>
        </w:rPr>
        <w:t xml:space="preserve">- сорбцию РЗЭ </w:t>
      </w:r>
      <w:r w:rsidRPr="00586416">
        <w:rPr>
          <w:rFonts w:ascii="Times New Roman" w:hAnsi="Times New Roman"/>
          <w:sz w:val="28"/>
          <w:szCs w:val="28"/>
        </w:rPr>
        <w:t>(позиция 19)</w:t>
      </w:r>
      <w:r>
        <w:rPr>
          <w:rFonts w:ascii="Times New Roman" w:hAnsi="Times New Roman"/>
          <w:sz w:val="28"/>
          <w:szCs w:val="28"/>
        </w:rPr>
        <w:t xml:space="preserve"> ведут в статическом режиме ионитом </w:t>
      </w:r>
      <w:r w:rsidRPr="00586416">
        <w:rPr>
          <w:rFonts w:ascii="Times New Roman" w:hAnsi="Times New Roman"/>
          <w:sz w:val="28"/>
          <w:szCs w:val="28"/>
        </w:rPr>
        <w:t xml:space="preserve">Ку-2-8 </w:t>
      </w:r>
      <w:r w:rsidR="00973373">
        <w:rPr>
          <w:rFonts w:ascii="Times New Roman" w:hAnsi="Times New Roman"/>
          <w:sz w:val="28"/>
          <w:szCs w:val="28"/>
        </w:rPr>
        <w:t xml:space="preserve">при </w:t>
      </w:r>
      <w:r w:rsidRPr="00586416">
        <w:rPr>
          <w:rFonts w:ascii="Times New Roman" w:hAnsi="Times New Roman"/>
          <w:sz w:val="28"/>
          <w:szCs w:val="28"/>
        </w:rPr>
        <w:t>соотношении Т:Ж=1:500</w:t>
      </w:r>
      <w:r w:rsidR="00973373">
        <w:rPr>
          <w:rFonts w:ascii="Times New Roman" w:hAnsi="Times New Roman"/>
          <w:sz w:val="28"/>
          <w:szCs w:val="28"/>
        </w:rPr>
        <w:t>, а десорбцию</w:t>
      </w:r>
      <w:r w:rsidR="009A7C1A">
        <w:rPr>
          <w:rFonts w:ascii="Times New Roman" w:hAnsi="Times New Roman"/>
          <w:sz w:val="28"/>
          <w:szCs w:val="28"/>
        </w:rPr>
        <w:t xml:space="preserve"> </w:t>
      </w:r>
      <w:r w:rsidR="00973373">
        <w:rPr>
          <w:rFonts w:ascii="Times New Roman" w:hAnsi="Times New Roman"/>
          <w:sz w:val="28"/>
          <w:szCs w:val="28"/>
        </w:rPr>
        <w:t xml:space="preserve">(позиция </w:t>
      </w:r>
      <w:r w:rsidR="00973373" w:rsidRPr="00586416">
        <w:rPr>
          <w:rFonts w:ascii="Times New Roman" w:hAnsi="Times New Roman"/>
          <w:sz w:val="28"/>
          <w:szCs w:val="28"/>
        </w:rPr>
        <w:t>20)</w:t>
      </w:r>
      <w:r w:rsidR="00973373">
        <w:rPr>
          <w:rFonts w:ascii="Times New Roman" w:hAnsi="Times New Roman"/>
          <w:sz w:val="28"/>
          <w:szCs w:val="28"/>
        </w:rPr>
        <w:t xml:space="preserve"> – серной кислотой концентрации </w:t>
      </w:r>
      <w:r w:rsidR="00B75665">
        <w:rPr>
          <w:rFonts w:ascii="Times New Roman" w:hAnsi="Times New Roman"/>
          <w:sz w:val="28"/>
          <w:szCs w:val="28"/>
        </w:rPr>
        <w:t>1</w:t>
      </w:r>
      <w:r w:rsidR="00973373" w:rsidRPr="00973373">
        <w:rPr>
          <w:rFonts w:ascii="Times New Roman" w:hAnsi="Times New Roman"/>
          <w:sz w:val="28"/>
          <w:szCs w:val="28"/>
        </w:rPr>
        <w:t>00</w:t>
      </w:r>
      <w:r w:rsidR="006B5835">
        <w:rPr>
          <w:rFonts w:ascii="Times New Roman" w:hAnsi="Times New Roman"/>
          <w:sz w:val="28"/>
          <w:szCs w:val="28"/>
        </w:rPr>
        <w:t xml:space="preserve"> </w:t>
      </w:r>
      <w:r w:rsidR="00973373" w:rsidRPr="00973373">
        <w:rPr>
          <w:rFonts w:ascii="Times New Roman" w:hAnsi="Times New Roman"/>
          <w:sz w:val="28"/>
          <w:szCs w:val="28"/>
        </w:rPr>
        <w:t>г/дм</w:t>
      </w:r>
      <w:r w:rsidR="00973373" w:rsidRPr="00973373">
        <w:rPr>
          <w:rFonts w:ascii="Times New Roman" w:hAnsi="Times New Roman"/>
          <w:sz w:val="28"/>
          <w:szCs w:val="28"/>
          <w:vertAlign w:val="superscript"/>
        </w:rPr>
        <w:t>3</w:t>
      </w:r>
      <w:r w:rsidR="00973373" w:rsidRPr="004B5A57">
        <w:rPr>
          <w:rFonts w:ascii="Times New Roman" w:hAnsi="Times New Roman"/>
          <w:sz w:val="28"/>
          <w:szCs w:val="28"/>
        </w:rPr>
        <w:t xml:space="preserve"> </w:t>
      </w:r>
      <w:r w:rsidR="00973373">
        <w:rPr>
          <w:rFonts w:ascii="Times New Roman" w:hAnsi="Times New Roman"/>
          <w:sz w:val="28"/>
          <w:szCs w:val="28"/>
        </w:rPr>
        <w:t>при</w:t>
      </w:r>
      <w:r w:rsidR="00973373" w:rsidRPr="00973373">
        <w:rPr>
          <w:rFonts w:ascii="Times New Roman" w:hAnsi="Times New Roman"/>
          <w:sz w:val="28"/>
          <w:szCs w:val="28"/>
        </w:rPr>
        <w:t xml:space="preserve"> </w:t>
      </w:r>
      <w:r w:rsidR="00973373">
        <w:rPr>
          <w:rFonts w:ascii="Times New Roman" w:hAnsi="Times New Roman"/>
          <w:sz w:val="28"/>
          <w:szCs w:val="28"/>
        </w:rPr>
        <w:t>соотношении</w:t>
      </w:r>
      <w:r w:rsidR="00973373" w:rsidRPr="00973373">
        <w:rPr>
          <w:rFonts w:ascii="Times New Roman" w:hAnsi="Times New Roman"/>
          <w:sz w:val="28"/>
          <w:szCs w:val="28"/>
        </w:rPr>
        <w:t xml:space="preserve"> </w:t>
      </w:r>
      <w:r w:rsidR="00973373" w:rsidRPr="007005FD">
        <w:rPr>
          <w:rFonts w:ascii="Times New Roman" w:hAnsi="Times New Roman"/>
          <w:sz w:val="28"/>
          <w:szCs w:val="28"/>
        </w:rPr>
        <w:t>Т:Ж=1:</w:t>
      </w:r>
      <w:r w:rsidR="007005FD">
        <w:rPr>
          <w:rFonts w:ascii="Times New Roman" w:hAnsi="Times New Roman"/>
          <w:sz w:val="28"/>
          <w:szCs w:val="28"/>
        </w:rPr>
        <w:t>50</w:t>
      </w:r>
      <w:r w:rsidR="009A7C1A">
        <w:rPr>
          <w:rFonts w:ascii="Times New Roman" w:hAnsi="Times New Roman"/>
          <w:sz w:val="28"/>
          <w:szCs w:val="28"/>
        </w:rPr>
        <w:t xml:space="preserve"> Ионит после десорбции регенерировали и направляли на сорбцию (позиция 22)</w:t>
      </w:r>
      <w:r w:rsidR="00973373" w:rsidRPr="007005FD">
        <w:rPr>
          <w:rFonts w:ascii="Times New Roman" w:hAnsi="Times New Roman"/>
          <w:sz w:val="28"/>
          <w:szCs w:val="28"/>
        </w:rPr>
        <w:t>;</w:t>
      </w:r>
    </w:p>
    <w:p w14:paraId="0EB9A262" w14:textId="00C1EDFF" w:rsidR="00E51402" w:rsidRPr="00973373" w:rsidRDefault="00973373" w:rsidP="00E51402">
      <w:pPr>
        <w:tabs>
          <w:tab w:val="left" w:pos="993"/>
        </w:tabs>
        <w:spacing w:after="0" w:line="240" w:lineRule="auto"/>
        <w:ind w:firstLine="567"/>
        <w:jc w:val="both"/>
        <w:rPr>
          <w:rFonts w:ascii="Times New Roman" w:hAnsi="Times New Roman"/>
          <w:sz w:val="28"/>
          <w:szCs w:val="28"/>
        </w:rPr>
      </w:pPr>
      <w:r w:rsidRPr="00973373">
        <w:rPr>
          <w:rFonts w:ascii="Times New Roman" w:hAnsi="Times New Roman"/>
          <w:sz w:val="28"/>
          <w:szCs w:val="28"/>
        </w:rPr>
        <w:t xml:space="preserve">- далее элюат поступает на осаждение РЗЭ смесью насыщенного раствора карбоната </w:t>
      </w:r>
      <w:r w:rsidR="00B75665">
        <w:rPr>
          <w:rFonts w:ascii="Times New Roman" w:hAnsi="Times New Roman"/>
          <w:sz w:val="28"/>
          <w:szCs w:val="28"/>
        </w:rPr>
        <w:t xml:space="preserve"> </w:t>
      </w:r>
      <w:r w:rsidRPr="00973373">
        <w:rPr>
          <w:rFonts w:ascii="Times New Roman" w:hAnsi="Times New Roman"/>
          <w:sz w:val="28"/>
          <w:szCs w:val="28"/>
        </w:rPr>
        <w:t>натрия</w:t>
      </w:r>
      <w:r w:rsidR="00B75665">
        <w:rPr>
          <w:rFonts w:ascii="Times New Roman" w:hAnsi="Times New Roman"/>
          <w:sz w:val="28"/>
          <w:szCs w:val="28"/>
        </w:rPr>
        <w:t xml:space="preserve"> </w:t>
      </w:r>
      <w:r w:rsidRPr="00973373">
        <w:rPr>
          <w:rFonts w:ascii="Times New Roman" w:hAnsi="Times New Roman"/>
          <w:sz w:val="28"/>
          <w:szCs w:val="28"/>
        </w:rPr>
        <w:t xml:space="preserve"> и</w:t>
      </w:r>
      <w:r w:rsidR="00B75665">
        <w:rPr>
          <w:rFonts w:ascii="Times New Roman" w:hAnsi="Times New Roman"/>
          <w:sz w:val="28"/>
          <w:szCs w:val="28"/>
        </w:rPr>
        <w:t xml:space="preserve"> </w:t>
      </w:r>
      <w:r w:rsidRPr="00973373">
        <w:rPr>
          <w:rFonts w:ascii="Times New Roman" w:hAnsi="Times New Roman"/>
          <w:sz w:val="28"/>
          <w:szCs w:val="28"/>
        </w:rPr>
        <w:t xml:space="preserve"> щавелевой</w:t>
      </w:r>
      <w:r w:rsidR="00B75665">
        <w:rPr>
          <w:rFonts w:ascii="Times New Roman" w:hAnsi="Times New Roman"/>
          <w:sz w:val="28"/>
          <w:szCs w:val="28"/>
        </w:rPr>
        <w:t xml:space="preserve"> </w:t>
      </w:r>
      <w:r w:rsidRPr="00973373">
        <w:rPr>
          <w:rFonts w:ascii="Times New Roman" w:hAnsi="Times New Roman"/>
          <w:sz w:val="28"/>
          <w:szCs w:val="28"/>
        </w:rPr>
        <w:t xml:space="preserve"> кислоты</w:t>
      </w:r>
      <w:r w:rsidR="00B75665">
        <w:rPr>
          <w:rFonts w:ascii="Times New Roman" w:hAnsi="Times New Roman"/>
          <w:sz w:val="28"/>
          <w:szCs w:val="28"/>
        </w:rPr>
        <w:t xml:space="preserve"> </w:t>
      </w:r>
      <w:r w:rsidR="00026196">
        <w:rPr>
          <w:rFonts w:ascii="Times New Roman" w:hAnsi="Times New Roman"/>
          <w:sz w:val="28"/>
          <w:szCs w:val="28"/>
        </w:rPr>
        <w:t xml:space="preserve"> </w:t>
      </w:r>
      <w:r w:rsidR="00026196" w:rsidRPr="009A7C1A">
        <w:rPr>
          <w:rFonts w:ascii="Times New Roman" w:hAnsi="Times New Roman"/>
          <w:sz w:val="28"/>
          <w:szCs w:val="28"/>
        </w:rPr>
        <w:t>(позиция 21)</w:t>
      </w:r>
      <w:r w:rsidRPr="009A7C1A">
        <w:rPr>
          <w:rFonts w:ascii="Times New Roman" w:hAnsi="Times New Roman"/>
          <w:sz w:val="28"/>
          <w:szCs w:val="28"/>
        </w:rPr>
        <w:t>,</w:t>
      </w:r>
      <w:r w:rsidR="00B75665">
        <w:rPr>
          <w:rFonts w:ascii="Times New Roman" w:hAnsi="Times New Roman"/>
          <w:sz w:val="28"/>
          <w:szCs w:val="28"/>
        </w:rPr>
        <w:t xml:space="preserve"> </w:t>
      </w:r>
      <w:r w:rsidRPr="009A7C1A">
        <w:rPr>
          <w:rFonts w:ascii="Times New Roman" w:hAnsi="Times New Roman"/>
          <w:sz w:val="28"/>
          <w:szCs w:val="28"/>
        </w:rPr>
        <w:t xml:space="preserve"> </w:t>
      </w:r>
      <w:r w:rsidRPr="00973373">
        <w:rPr>
          <w:rFonts w:ascii="Times New Roman" w:hAnsi="Times New Roman"/>
          <w:sz w:val="28"/>
          <w:szCs w:val="28"/>
        </w:rPr>
        <w:t xml:space="preserve">а </w:t>
      </w:r>
      <w:r w:rsidR="00B75665">
        <w:rPr>
          <w:rFonts w:ascii="Times New Roman" w:hAnsi="Times New Roman"/>
          <w:sz w:val="28"/>
          <w:szCs w:val="28"/>
        </w:rPr>
        <w:t xml:space="preserve"> </w:t>
      </w:r>
      <w:r w:rsidRPr="00973373">
        <w:rPr>
          <w:rFonts w:ascii="Times New Roman" w:hAnsi="Times New Roman"/>
          <w:sz w:val="28"/>
          <w:szCs w:val="28"/>
        </w:rPr>
        <w:t xml:space="preserve">полученный </w:t>
      </w:r>
      <w:r w:rsidR="00B75665">
        <w:rPr>
          <w:rFonts w:ascii="Times New Roman" w:hAnsi="Times New Roman"/>
          <w:sz w:val="28"/>
          <w:szCs w:val="28"/>
        </w:rPr>
        <w:t xml:space="preserve"> </w:t>
      </w:r>
      <w:r w:rsidRPr="00973373">
        <w:rPr>
          <w:rFonts w:ascii="Times New Roman" w:hAnsi="Times New Roman"/>
          <w:sz w:val="28"/>
          <w:szCs w:val="28"/>
        </w:rPr>
        <w:t xml:space="preserve">осадок – сушат </w:t>
      </w:r>
      <w:r w:rsidR="00026196">
        <w:rPr>
          <w:rFonts w:ascii="Times New Roman" w:hAnsi="Times New Roman"/>
          <w:sz w:val="28"/>
          <w:szCs w:val="28"/>
        </w:rPr>
        <w:t xml:space="preserve">при температуре </w:t>
      </w:r>
      <w:r w:rsidR="00026196" w:rsidRPr="003D1390">
        <w:rPr>
          <w:rFonts w:ascii="Times New Roman" w:hAnsi="Times New Roman"/>
          <w:sz w:val="28"/>
          <w:szCs w:val="28"/>
        </w:rPr>
        <w:t>105</w:t>
      </w:r>
      <w:r w:rsidR="00CB35FD" w:rsidRPr="00CB35FD">
        <w:rPr>
          <w:rFonts w:ascii="Times New Roman" w:hAnsi="Times New Roman"/>
          <w:sz w:val="28"/>
          <w:szCs w:val="28"/>
        </w:rPr>
        <w:t xml:space="preserve"> </w:t>
      </w:r>
      <w:r w:rsidR="00026196" w:rsidRPr="00CB35FD">
        <w:rPr>
          <w:rFonts w:ascii="Times New Roman" w:hAnsi="Times New Roman"/>
          <w:bCs/>
          <w:sz w:val="28"/>
          <w:szCs w:val="28"/>
          <w:vertAlign w:val="superscript"/>
          <w:lang w:val="kk-KZ"/>
        </w:rPr>
        <w:t>ᴼ</w:t>
      </w:r>
      <w:r w:rsidR="00026196" w:rsidRPr="003D1390">
        <w:rPr>
          <w:rFonts w:ascii="Times New Roman" w:hAnsi="Times New Roman"/>
          <w:bCs/>
          <w:sz w:val="28"/>
          <w:szCs w:val="28"/>
          <w:lang w:val="kk-KZ"/>
        </w:rPr>
        <w:t>С</w:t>
      </w:r>
      <w:r w:rsidR="00026196" w:rsidRPr="003D1390">
        <w:rPr>
          <w:rFonts w:ascii="Times New Roman" w:hAnsi="Times New Roman"/>
          <w:sz w:val="28"/>
          <w:szCs w:val="28"/>
        </w:rPr>
        <w:t xml:space="preserve"> </w:t>
      </w:r>
      <w:r w:rsidR="00026196">
        <w:rPr>
          <w:rFonts w:ascii="Times New Roman" w:hAnsi="Times New Roman"/>
          <w:sz w:val="28"/>
          <w:szCs w:val="28"/>
        </w:rPr>
        <w:t xml:space="preserve">в сушильном шкафу </w:t>
      </w:r>
      <w:r w:rsidRPr="00973373">
        <w:rPr>
          <w:rFonts w:ascii="Times New Roman" w:hAnsi="Times New Roman"/>
          <w:sz w:val="28"/>
          <w:szCs w:val="28"/>
        </w:rPr>
        <w:t xml:space="preserve">и прокаливают при температуре </w:t>
      </w:r>
      <w:r w:rsidRPr="003D1390">
        <w:rPr>
          <w:rFonts w:ascii="Times New Roman" w:hAnsi="Times New Roman"/>
          <w:sz w:val="28"/>
          <w:szCs w:val="28"/>
        </w:rPr>
        <w:t>600</w:t>
      </w:r>
      <w:r w:rsidR="00CB35FD" w:rsidRPr="00CB35FD">
        <w:rPr>
          <w:rFonts w:ascii="Times New Roman" w:hAnsi="Times New Roman"/>
          <w:sz w:val="28"/>
          <w:szCs w:val="28"/>
        </w:rPr>
        <w:t xml:space="preserve"> </w:t>
      </w:r>
      <w:r w:rsidRPr="00CB35FD">
        <w:rPr>
          <w:rFonts w:ascii="Times New Roman" w:hAnsi="Times New Roman"/>
          <w:bCs/>
          <w:sz w:val="28"/>
          <w:szCs w:val="28"/>
          <w:vertAlign w:val="superscript"/>
          <w:lang w:val="kk-KZ"/>
        </w:rPr>
        <w:t>ᴼ</w:t>
      </w:r>
      <w:r w:rsidRPr="003D1390">
        <w:rPr>
          <w:rFonts w:ascii="Times New Roman" w:hAnsi="Times New Roman"/>
          <w:bCs/>
          <w:sz w:val="28"/>
          <w:szCs w:val="28"/>
          <w:lang w:val="kk-KZ"/>
        </w:rPr>
        <w:t>С</w:t>
      </w:r>
      <w:r w:rsidRPr="003D1390">
        <w:rPr>
          <w:rFonts w:ascii="Times New Roman" w:hAnsi="Times New Roman"/>
          <w:sz w:val="28"/>
          <w:szCs w:val="28"/>
        </w:rPr>
        <w:t xml:space="preserve"> </w:t>
      </w:r>
      <w:r w:rsidRPr="00973373">
        <w:rPr>
          <w:rFonts w:ascii="Times New Roman" w:hAnsi="Times New Roman"/>
          <w:sz w:val="28"/>
          <w:szCs w:val="28"/>
        </w:rPr>
        <w:t xml:space="preserve">в муфельной печи </w:t>
      </w:r>
      <w:r w:rsidRPr="009A7C1A">
        <w:rPr>
          <w:rFonts w:ascii="Times New Roman" w:hAnsi="Times New Roman"/>
          <w:sz w:val="28"/>
          <w:szCs w:val="28"/>
        </w:rPr>
        <w:t>(п</w:t>
      </w:r>
      <w:r w:rsidR="00026196" w:rsidRPr="009A7C1A">
        <w:rPr>
          <w:rFonts w:ascii="Times New Roman" w:hAnsi="Times New Roman"/>
          <w:sz w:val="28"/>
          <w:szCs w:val="28"/>
        </w:rPr>
        <w:t>озиции</w:t>
      </w:r>
      <w:r w:rsidRPr="009A7C1A">
        <w:rPr>
          <w:rFonts w:ascii="Times New Roman" w:hAnsi="Times New Roman"/>
          <w:sz w:val="28"/>
          <w:szCs w:val="28"/>
        </w:rPr>
        <w:t xml:space="preserve"> 23, 24).</w:t>
      </w:r>
      <w:r w:rsidRPr="00973373">
        <w:rPr>
          <w:rFonts w:ascii="Times New Roman" w:hAnsi="Times New Roman"/>
          <w:sz w:val="28"/>
          <w:szCs w:val="28"/>
        </w:rPr>
        <w:t xml:space="preserve"> </w:t>
      </w:r>
    </w:p>
    <w:p w14:paraId="01482056" w14:textId="233E724E" w:rsidR="00026196" w:rsidRDefault="001153E2" w:rsidP="009F1EAB">
      <w:pPr>
        <w:tabs>
          <w:tab w:val="num" w:pos="720"/>
        </w:tabs>
        <w:spacing w:after="0" w:line="240" w:lineRule="auto"/>
        <w:ind w:firstLine="709"/>
        <w:jc w:val="both"/>
        <w:rPr>
          <w:rFonts w:ascii="Times New Roman" w:hAnsi="Times New Roman"/>
          <w:sz w:val="28"/>
          <w:szCs w:val="28"/>
        </w:rPr>
      </w:pPr>
      <w:r>
        <w:rPr>
          <w:rFonts w:ascii="Times New Roman" w:hAnsi="Times New Roman"/>
          <w:sz w:val="28"/>
          <w:szCs w:val="28"/>
        </w:rPr>
        <w:t xml:space="preserve">В составе полученного концентрата, согласно </w:t>
      </w:r>
      <w:r w:rsidR="00026196">
        <w:rPr>
          <w:rFonts w:ascii="Times New Roman" w:hAnsi="Times New Roman"/>
          <w:sz w:val="28"/>
          <w:szCs w:val="28"/>
        </w:rPr>
        <w:t>р</w:t>
      </w:r>
      <w:r w:rsidR="00026196" w:rsidRPr="007A2D7E">
        <w:rPr>
          <w:rFonts w:ascii="Times New Roman" w:hAnsi="Times New Roman"/>
          <w:sz w:val="28"/>
          <w:szCs w:val="28"/>
        </w:rPr>
        <w:t>ентгенофазов</w:t>
      </w:r>
      <w:r w:rsidR="00026196">
        <w:rPr>
          <w:rFonts w:ascii="Times New Roman" w:hAnsi="Times New Roman"/>
          <w:sz w:val="28"/>
          <w:szCs w:val="28"/>
        </w:rPr>
        <w:t>ому</w:t>
      </w:r>
      <w:r w:rsidR="00026196" w:rsidRPr="007A2D7E">
        <w:rPr>
          <w:rFonts w:ascii="Times New Roman" w:hAnsi="Times New Roman"/>
          <w:sz w:val="28"/>
          <w:szCs w:val="28"/>
        </w:rPr>
        <w:t xml:space="preserve"> анализ</w:t>
      </w:r>
      <w:r w:rsidR="00026196">
        <w:rPr>
          <w:rFonts w:ascii="Times New Roman" w:hAnsi="Times New Roman"/>
          <w:sz w:val="28"/>
          <w:szCs w:val="28"/>
        </w:rPr>
        <w:t>у</w:t>
      </w:r>
      <w:r>
        <w:rPr>
          <w:rFonts w:ascii="Times New Roman" w:hAnsi="Times New Roman"/>
          <w:sz w:val="28"/>
          <w:szCs w:val="28"/>
        </w:rPr>
        <w:t>,</w:t>
      </w:r>
      <w:r w:rsidR="00026196" w:rsidRPr="007A2D7E">
        <w:rPr>
          <w:rFonts w:ascii="Times New Roman" w:hAnsi="Times New Roman"/>
          <w:sz w:val="28"/>
          <w:szCs w:val="28"/>
        </w:rPr>
        <w:t xml:space="preserve"> </w:t>
      </w:r>
      <w:r w:rsidR="00026196">
        <w:rPr>
          <w:rFonts w:ascii="Times New Roman" w:hAnsi="Times New Roman"/>
          <w:sz w:val="28"/>
          <w:szCs w:val="28"/>
        </w:rPr>
        <w:t xml:space="preserve">присутствуют </w:t>
      </w:r>
      <w:r w:rsidR="00026196" w:rsidRPr="007A2D7E">
        <w:rPr>
          <w:rFonts w:ascii="Times New Roman" w:hAnsi="Times New Roman"/>
          <w:sz w:val="28"/>
          <w:szCs w:val="28"/>
        </w:rPr>
        <w:t>следующи</w:t>
      </w:r>
      <w:r w:rsidR="00026196">
        <w:rPr>
          <w:rFonts w:ascii="Times New Roman" w:hAnsi="Times New Roman"/>
          <w:sz w:val="28"/>
          <w:szCs w:val="28"/>
        </w:rPr>
        <w:t>е оксиды</w:t>
      </w:r>
      <w:r w:rsidR="00026196" w:rsidRPr="007A2D7E">
        <w:rPr>
          <w:rFonts w:ascii="Times New Roman" w:hAnsi="Times New Roman"/>
          <w:sz w:val="28"/>
          <w:szCs w:val="28"/>
        </w:rPr>
        <w:t xml:space="preserve">: </w:t>
      </w:r>
      <w:r w:rsidR="00026196" w:rsidRPr="007A2D7E">
        <w:rPr>
          <w:rFonts w:ascii="Times New Roman" w:hAnsi="Times New Roman"/>
          <w:sz w:val="28"/>
          <w:szCs w:val="28"/>
          <w:lang w:val="en-US"/>
        </w:rPr>
        <w:t>Sm</w:t>
      </w:r>
      <w:r w:rsidR="00026196" w:rsidRPr="007A2D7E">
        <w:rPr>
          <w:rFonts w:ascii="Times New Roman" w:hAnsi="Times New Roman"/>
          <w:sz w:val="28"/>
          <w:szCs w:val="28"/>
          <w:vertAlign w:val="subscript"/>
        </w:rPr>
        <w:t>2</w:t>
      </w:r>
      <w:r w:rsidR="00026196" w:rsidRPr="007A2D7E">
        <w:rPr>
          <w:rFonts w:ascii="Times New Roman" w:hAnsi="Times New Roman"/>
          <w:sz w:val="28"/>
          <w:szCs w:val="28"/>
        </w:rPr>
        <w:t>О</w:t>
      </w:r>
      <w:r w:rsidR="00026196" w:rsidRPr="007A2D7E">
        <w:rPr>
          <w:rFonts w:ascii="Times New Roman" w:hAnsi="Times New Roman"/>
          <w:sz w:val="28"/>
          <w:szCs w:val="28"/>
          <w:vertAlign w:val="subscript"/>
        </w:rPr>
        <w:t>3</w:t>
      </w:r>
      <w:r w:rsidR="00026196">
        <w:rPr>
          <w:rFonts w:ascii="Times New Roman" w:hAnsi="Times New Roman"/>
          <w:sz w:val="28"/>
          <w:szCs w:val="28"/>
        </w:rPr>
        <w:t>,</w:t>
      </w:r>
      <w:r w:rsidR="00026196" w:rsidRPr="007A2D7E">
        <w:rPr>
          <w:rFonts w:ascii="Times New Roman" w:hAnsi="Times New Roman"/>
          <w:bCs/>
          <w:sz w:val="28"/>
          <w:szCs w:val="28"/>
          <w:lang w:val="en-US"/>
        </w:rPr>
        <w:t>La</w:t>
      </w:r>
      <w:r w:rsidR="00026196" w:rsidRPr="007A2D7E">
        <w:rPr>
          <w:rFonts w:ascii="Times New Roman" w:hAnsi="Times New Roman"/>
          <w:sz w:val="28"/>
          <w:szCs w:val="28"/>
          <w:lang w:val="en-US"/>
        </w:rPr>
        <w:t>Y</w:t>
      </w:r>
      <w:r w:rsidR="00026196" w:rsidRPr="007A2D7E">
        <w:rPr>
          <w:rFonts w:ascii="Times New Roman" w:hAnsi="Times New Roman"/>
          <w:sz w:val="28"/>
          <w:szCs w:val="28"/>
        </w:rPr>
        <w:t>О</w:t>
      </w:r>
      <w:r w:rsidR="00026196" w:rsidRPr="007A2D7E">
        <w:rPr>
          <w:rFonts w:ascii="Times New Roman" w:hAnsi="Times New Roman"/>
          <w:sz w:val="28"/>
          <w:szCs w:val="28"/>
          <w:vertAlign w:val="subscript"/>
        </w:rPr>
        <w:t>3</w:t>
      </w:r>
      <w:r w:rsidR="00026196">
        <w:rPr>
          <w:rFonts w:ascii="Times New Roman" w:hAnsi="Times New Roman"/>
          <w:sz w:val="28"/>
          <w:szCs w:val="28"/>
        </w:rPr>
        <w:t xml:space="preserve">, </w:t>
      </w:r>
      <w:r w:rsidR="00026196" w:rsidRPr="007A2D7E">
        <w:rPr>
          <w:rFonts w:ascii="Times New Roman" w:hAnsi="Times New Roman"/>
          <w:sz w:val="28"/>
          <w:szCs w:val="28"/>
          <w:lang w:val="en-US"/>
        </w:rPr>
        <w:t>Dy</w:t>
      </w:r>
      <w:r w:rsidR="00026196" w:rsidRPr="007A2D7E">
        <w:rPr>
          <w:rFonts w:ascii="Times New Roman" w:hAnsi="Times New Roman"/>
          <w:sz w:val="28"/>
          <w:szCs w:val="28"/>
          <w:vertAlign w:val="subscript"/>
        </w:rPr>
        <w:t>9</w:t>
      </w:r>
      <w:r w:rsidR="00026196" w:rsidRPr="007A2D7E">
        <w:rPr>
          <w:rFonts w:ascii="Times New Roman" w:hAnsi="Times New Roman"/>
          <w:sz w:val="28"/>
          <w:szCs w:val="28"/>
          <w:lang w:val="en-US"/>
        </w:rPr>
        <w:t>Y</w:t>
      </w:r>
      <w:r w:rsidR="00026196" w:rsidRPr="007A2D7E">
        <w:rPr>
          <w:rFonts w:ascii="Times New Roman" w:hAnsi="Times New Roman"/>
          <w:sz w:val="28"/>
          <w:szCs w:val="28"/>
        </w:rPr>
        <w:t>О</w:t>
      </w:r>
      <w:r w:rsidR="00026196" w:rsidRPr="007A2D7E">
        <w:rPr>
          <w:rFonts w:ascii="Times New Roman" w:hAnsi="Times New Roman"/>
          <w:sz w:val="28"/>
          <w:szCs w:val="28"/>
          <w:vertAlign w:val="subscript"/>
        </w:rPr>
        <w:t>15</w:t>
      </w:r>
      <w:r w:rsidR="00026196">
        <w:rPr>
          <w:rFonts w:ascii="Times New Roman" w:hAnsi="Times New Roman"/>
          <w:sz w:val="28"/>
          <w:szCs w:val="28"/>
        </w:rPr>
        <w:t xml:space="preserve">, </w:t>
      </w:r>
      <w:r w:rsidR="00026196" w:rsidRPr="007A2D7E">
        <w:rPr>
          <w:rFonts w:ascii="Times New Roman" w:hAnsi="Times New Roman"/>
          <w:sz w:val="28"/>
          <w:szCs w:val="28"/>
          <w:lang w:val="en-US"/>
        </w:rPr>
        <w:t>AL</w:t>
      </w:r>
      <w:r w:rsidR="00026196" w:rsidRPr="007A2D7E">
        <w:rPr>
          <w:rFonts w:ascii="Times New Roman" w:hAnsi="Times New Roman"/>
          <w:sz w:val="28"/>
          <w:szCs w:val="28"/>
          <w:vertAlign w:val="subscript"/>
        </w:rPr>
        <w:t>2</w:t>
      </w:r>
      <w:r w:rsidR="00026196" w:rsidRPr="007A2D7E">
        <w:rPr>
          <w:rFonts w:ascii="Times New Roman" w:hAnsi="Times New Roman"/>
          <w:sz w:val="28"/>
          <w:szCs w:val="28"/>
          <w:lang w:val="en-US"/>
        </w:rPr>
        <w:t>O</w:t>
      </w:r>
      <w:r w:rsidR="00026196" w:rsidRPr="007A2D7E">
        <w:rPr>
          <w:rFonts w:ascii="Times New Roman" w:hAnsi="Times New Roman"/>
          <w:sz w:val="28"/>
          <w:szCs w:val="28"/>
          <w:vertAlign w:val="subscript"/>
        </w:rPr>
        <w:t>3</w:t>
      </w:r>
      <w:r w:rsidR="00026196" w:rsidRPr="007A2D7E">
        <w:rPr>
          <w:rFonts w:ascii="Times New Roman" w:hAnsi="Times New Roman"/>
          <w:sz w:val="28"/>
          <w:szCs w:val="28"/>
          <w:lang w:val="en-US"/>
        </w:rPr>
        <w:t>Fe</w:t>
      </w:r>
      <w:r w:rsidR="00026196" w:rsidRPr="007A2D7E">
        <w:rPr>
          <w:rFonts w:ascii="Times New Roman" w:hAnsi="Times New Roman"/>
          <w:sz w:val="28"/>
          <w:szCs w:val="28"/>
          <w:vertAlign w:val="subscript"/>
        </w:rPr>
        <w:t>2</w:t>
      </w:r>
      <w:r w:rsidR="00026196" w:rsidRPr="007A2D7E">
        <w:rPr>
          <w:rFonts w:ascii="Times New Roman" w:hAnsi="Times New Roman"/>
          <w:sz w:val="28"/>
          <w:szCs w:val="28"/>
          <w:lang w:val="en-US"/>
        </w:rPr>
        <w:t>O</w:t>
      </w:r>
      <w:r w:rsidR="00026196">
        <w:rPr>
          <w:rFonts w:ascii="Times New Roman" w:hAnsi="Times New Roman"/>
          <w:sz w:val="28"/>
          <w:szCs w:val="28"/>
          <w:vertAlign w:val="subscript"/>
        </w:rPr>
        <w:t>3</w:t>
      </w:r>
      <w:r w:rsidR="00026196" w:rsidRPr="007A2D7E">
        <w:rPr>
          <w:rFonts w:ascii="Times New Roman" w:hAnsi="Times New Roman"/>
          <w:sz w:val="28"/>
          <w:szCs w:val="28"/>
          <w:lang w:val="en-US"/>
        </w:rPr>
        <w:t>Ce</w:t>
      </w:r>
      <w:r w:rsidR="00026196" w:rsidRPr="007A2D7E">
        <w:rPr>
          <w:rFonts w:ascii="Times New Roman" w:hAnsi="Times New Roman"/>
          <w:sz w:val="28"/>
          <w:szCs w:val="28"/>
          <w:vertAlign w:val="subscript"/>
        </w:rPr>
        <w:t>2</w:t>
      </w:r>
      <w:r w:rsidR="00026196" w:rsidRPr="007A2D7E">
        <w:rPr>
          <w:rFonts w:ascii="Times New Roman" w:hAnsi="Times New Roman"/>
          <w:sz w:val="28"/>
          <w:szCs w:val="28"/>
        </w:rPr>
        <w:t>О</w:t>
      </w:r>
      <w:r w:rsidR="00026196" w:rsidRPr="007A2D7E">
        <w:rPr>
          <w:rFonts w:ascii="Times New Roman" w:hAnsi="Times New Roman"/>
          <w:sz w:val="28"/>
          <w:szCs w:val="28"/>
          <w:vertAlign w:val="subscript"/>
        </w:rPr>
        <w:t>3</w:t>
      </w:r>
      <w:r>
        <w:rPr>
          <w:rFonts w:ascii="Times New Roman" w:hAnsi="Times New Roman"/>
          <w:sz w:val="28"/>
          <w:szCs w:val="28"/>
          <w:vertAlign w:val="subscript"/>
        </w:rPr>
        <w:t xml:space="preserve"> </w:t>
      </w:r>
      <w:r w:rsidR="00026196" w:rsidRPr="00F37A54">
        <w:rPr>
          <w:rFonts w:ascii="Times New Roman" w:hAnsi="Times New Roman"/>
          <w:sz w:val="28"/>
          <w:szCs w:val="28"/>
        </w:rPr>
        <w:t>(Рисунок</w:t>
      </w:r>
      <w:r w:rsidR="00635643" w:rsidRPr="00F37A54">
        <w:rPr>
          <w:rFonts w:ascii="Times New Roman" w:hAnsi="Times New Roman"/>
          <w:sz w:val="28"/>
          <w:szCs w:val="28"/>
        </w:rPr>
        <w:t xml:space="preserve"> </w:t>
      </w:r>
      <w:r w:rsidR="000D7B6E">
        <w:rPr>
          <w:rFonts w:ascii="Times New Roman" w:hAnsi="Times New Roman"/>
          <w:sz w:val="28"/>
          <w:szCs w:val="28"/>
        </w:rPr>
        <w:t>43</w:t>
      </w:r>
      <w:r w:rsidR="00026196" w:rsidRPr="00F37A54">
        <w:rPr>
          <w:rFonts w:ascii="Times New Roman" w:hAnsi="Times New Roman"/>
          <w:sz w:val="28"/>
          <w:szCs w:val="28"/>
        </w:rPr>
        <w:t>)</w:t>
      </w:r>
      <w:r w:rsidR="00F37A54">
        <w:rPr>
          <w:rFonts w:ascii="Times New Roman" w:hAnsi="Times New Roman"/>
          <w:sz w:val="28"/>
          <w:szCs w:val="28"/>
        </w:rPr>
        <w:t>.</w:t>
      </w:r>
      <w:r w:rsidR="009F1EAB">
        <w:rPr>
          <w:rFonts w:ascii="Times New Roman" w:hAnsi="Times New Roman"/>
          <w:sz w:val="28"/>
          <w:szCs w:val="28"/>
          <w:lang w:val="kk-KZ"/>
        </w:rPr>
        <w:t xml:space="preserve"> </w:t>
      </w:r>
      <w:r w:rsidR="00026196">
        <w:rPr>
          <w:rFonts w:ascii="Times New Roman" w:hAnsi="Times New Roman"/>
          <w:sz w:val="28"/>
          <w:szCs w:val="28"/>
        </w:rPr>
        <w:t xml:space="preserve">Состав полученных </w:t>
      </w:r>
      <w:r w:rsidR="00193342">
        <w:rPr>
          <w:rFonts w:ascii="Times New Roman" w:hAnsi="Times New Roman"/>
          <w:sz w:val="28"/>
          <w:szCs w:val="28"/>
        </w:rPr>
        <w:t xml:space="preserve">товарных продуктов </w:t>
      </w:r>
      <w:r w:rsidR="00026196">
        <w:rPr>
          <w:rFonts w:ascii="Times New Roman" w:hAnsi="Times New Roman"/>
          <w:sz w:val="28"/>
          <w:szCs w:val="28"/>
        </w:rPr>
        <w:t>и</w:t>
      </w:r>
      <w:r w:rsidR="00193342" w:rsidRPr="00193342">
        <w:rPr>
          <w:rFonts w:ascii="Times New Roman" w:hAnsi="Times New Roman"/>
          <w:sz w:val="28"/>
          <w:szCs w:val="28"/>
        </w:rPr>
        <w:t xml:space="preserve"> </w:t>
      </w:r>
      <w:r w:rsidR="00193342">
        <w:rPr>
          <w:rFonts w:ascii="Times New Roman" w:hAnsi="Times New Roman"/>
          <w:sz w:val="28"/>
          <w:szCs w:val="28"/>
        </w:rPr>
        <w:t>промпродуктов</w:t>
      </w:r>
      <w:r w:rsidR="00026196">
        <w:rPr>
          <w:rFonts w:ascii="Times New Roman" w:hAnsi="Times New Roman"/>
          <w:sz w:val="28"/>
          <w:szCs w:val="28"/>
        </w:rPr>
        <w:t>: молибда</w:t>
      </w:r>
      <w:r w:rsidR="00193342">
        <w:rPr>
          <w:rFonts w:ascii="Times New Roman" w:hAnsi="Times New Roman"/>
          <w:sz w:val="28"/>
          <w:szCs w:val="28"/>
        </w:rPr>
        <w:t>т кальция, метаванадат аммония,</w:t>
      </w:r>
      <w:r w:rsidR="00026196">
        <w:rPr>
          <w:rFonts w:ascii="Times New Roman" w:hAnsi="Times New Roman"/>
          <w:sz w:val="28"/>
          <w:szCs w:val="28"/>
        </w:rPr>
        <w:t xml:space="preserve"> концентрат РЗЭ</w:t>
      </w:r>
      <w:r w:rsidR="00193342">
        <w:rPr>
          <w:rFonts w:ascii="Times New Roman" w:hAnsi="Times New Roman"/>
          <w:sz w:val="28"/>
          <w:szCs w:val="28"/>
        </w:rPr>
        <w:t>,</w:t>
      </w:r>
      <w:r w:rsidR="00026196">
        <w:rPr>
          <w:rFonts w:ascii="Times New Roman" w:hAnsi="Times New Roman"/>
          <w:sz w:val="28"/>
          <w:szCs w:val="28"/>
        </w:rPr>
        <w:t xml:space="preserve"> </w:t>
      </w:r>
      <w:r w:rsidR="00BD1117">
        <w:rPr>
          <w:rFonts w:ascii="Times New Roman" w:hAnsi="Times New Roman"/>
          <w:sz w:val="28"/>
          <w:szCs w:val="28"/>
        </w:rPr>
        <w:t xml:space="preserve">алюммоамониные квасцы </w:t>
      </w:r>
      <w:r w:rsidR="00026196">
        <w:rPr>
          <w:rFonts w:ascii="Times New Roman" w:hAnsi="Times New Roman"/>
          <w:sz w:val="28"/>
          <w:szCs w:val="28"/>
        </w:rPr>
        <w:t>представлены в таблицах</w:t>
      </w:r>
      <w:r w:rsidR="00F37A54">
        <w:rPr>
          <w:rFonts w:ascii="Times New Roman" w:hAnsi="Times New Roman"/>
          <w:sz w:val="28"/>
          <w:szCs w:val="28"/>
        </w:rPr>
        <w:t xml:space="preserve"> </w:t>
      </w:r>
      <w:r w:rsidR="000D7B6E">
        <w:rPr>
          <w:rFonts w:ascii="Times New Roman" w:hAnsi="Times New Roman"/>
          <w:sz w:val="28"/>
          <w:szCs w:val="28"/>
        </w:rPr>
        <w:t>23</w:t>
      </w:r>
      <w:r w:rsidR="00F37A54">
        <w:rPr>
          <w:rFonts w:ascii="Times New Roman" w:hAnsi="Times New Roman"/>
          <w:sz w:val="28"/>
          <w:szCs w:val="28"/>
        </w:rPr>
        <w:t>-</w:t>
      </w:r>
      <w:r w:rsidR="000D7B6E">
        <w:rPr>
          <w:rFonts w:ascii="Times New Roman" w:hAnsi="Times New Roman"/>
          <w:sz w:val="28"/>
          <w:szCs w:val="28"/>
        </w:rPr>
        <w:t>26</w:t>
      </w:r>
      <w:r w:rsidR="00F37A54">
        <w:rPr>
          <w:rFonts w:ascii="Times New Roman" w:hAnsi="Times New Roman"/>
          <w:sz w:val="28"/>
          <w:szCs w:val="28"/>
        </w:rPr>
        <w:t>.</w:t>
      </w:r>
    </w:p>
    <w:p w14:paraId="470D2BEE" w14:textId="77777777" w:rsidR="00C328FB" w:rsidRDefault="00C328FB" w:rsidP="00471C94">
      <w:pPr>
        <w:tabs>
          <w:tab w:val="left" w:pos="993"/>
        </w:tabs>
        <w:spacing w:after="0" w:line="240" w:lineRule="auto"/>
        <w:ind w:firstLine="709"/>
        <w:jc w:val="both"/>
        <w:rPr>
          <w:rFonts w:ascii="Times New Roman" w:hAnsi="Times New Roman"/>
          <w:sz w:val="28"/>
          <w:szCs w:val="28"/>
        </w:rPr>
      </w:pPr>
    </w:p>
    <w:p w14:paraId="5F5B2C22" w14:textId="58B5F1DD" w:rsidR="000A243F" w:rsidRDefault="000A243F" w:rsidP="000A243F">
      <w:pPr>
        <w:tabs>
          <w:tab w:val="left" w:pos="993"/>
        </w:tabs>
        <w:spacing w:after="0" w:line="240" w:lineRule="auto"/>
        <w:jc w:val="both"/>
        <w:rPr>
          <w:rFonts w:ascii="Times New Roman" w:hAnsi="Times New Roman"/>
          <w:sz w:val="28"/>
          <w:szCs w:val="28"/>
        </w:rPr>
      </w:pPr>
      <w:r w:rsidRPr="00F37A54">
        <w:rPr>
          <w:rFonts w:ascii="Times New Roman" w:hAnsi="Times New Roman"/>
          <w:sz w:val="28"/>
          <w:szCs w:val="28"/>
        </w:rPr>
        <w:t xml:space="preserve">Таблица </w:t>
      </w:r>
      <w:r w:rsidR="000D7B6E">
        <w:rPr>
          <w:rFonts w:ascii="Times New Roman" w:hAnsi="Times New Roman"/>
          <w:sz w:val="28"/>
          <w:szCs w:val="28"/>
          <w:lang w:val="kk-KZ"/>
        </w:rPr>
        <w:t>23</w:t>
      </w:r>
      <w:r w:rsidRPr="00F37A54">
        <w:rPr>
          <w:rFonts w:ascii="Times New Roman" w:hAnsi="Times New Roman"/>
          <w:sz w:val="28"/>
          <w:szCs w:val="28"/>
        </w:rPr>
        <w:t xml:space="preserve"> – Химический состав метаванадата аммония</w:t>
      </w:r>
    </w:p>
    <w:p w14:paraId="57A38452" w14:textId="77777777" w:rsidR="00CB35FD" w:rsidRPr="00F37A54" w:rsidRDefault="00CB35FD" w:rsidP="000A243F">
      <w:pPr>
        <w:tabs>
          <w:tab w:val="left" w:pos="993"/>
        </w:tabs>
        <w:spacing w:after="0" w:line="240" w:lineRule="auto"/>
        <w:jc w:val="both"/>
        <w:rPr>
          <w:rFonts w:ascii="Times New Roman" w:hAnsi="Times New Roman"/>
          <w:sz w:val="28"/>
          <w:szCs w:val="28"/>
        </w:rPr>
      </w:pPr>
    </w:p>
    <w:tbl>
      <w:tblPr>
        <w:tblW w:w="49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6"/>
        <w:gridCol w:w="889"/>
        <w:gridCol w:w="839"/>
        <w:gridCol w:w="839"/>
        <w:gridCol w:w="996"/>
        <w:gridCol w:w="839"/>
        <w:gridCol w:w="887"/>
        <w:gridCol w:w="996"/>
        <w:gridCol w:w="1008"/>
      </w:tblGrid>
      <w:tr w:rsidR="000A243F" w:rsidRPr="00C6623C" w14:paraId="3B35C9E4" w14:textId="77777777" w:rsidTr="004C30CD">
        <w:trPr>
          <w:trHeight w:val="300"/>
        </w:trPr>
        <w:tc>
          <w:tcPr>
            <w:tcW w:w="1185" w:type="pct"/>
            <w:vMerge w:val="restart"/>
          </w:tcPr>
          <w:p w14:paraId="47B909EA" w14:textId="77777777" w:rsidR="000A243F" w:rsidRPr="00C6623C" w:rsidRDefault="000A243F" w:rsidP="004C30CD">
            <w:pPr>
              <w:tabs>
                <w:tab w:val="left" w:pos="993"/>
              </w:tabs>
              <w:spacing w:after="0"/>
              <w:rPr>
                <w:rFonts w:ascii="Times New Roman" w:hAnsi="Times New Roman"/>
                <w:sz w:val="24"/>
                <w:szCs w:val="28"/>
              </w:rPr>
            </w:pPr>
            <w:r w:rsidRPr="00C6623C">
              <w:rPr>
                <w:rFonts w:ascii="Times New Roman" w:hAnsi="Times New Roman"/>
                <w:bCs/>
                <w:sz w:val="24"/>
                <w:szCs w:val="28"/>
              </w:rPr>
              <w:t xml:space="preserve">Наименование </w:t>
            </w:r>
          </w:p>
        </w:tc>
        <w:tc>
          <w:tcPr>
            <w:tcW w:w="3815" w:type="pct"/>
            <w:gridSpan w:val="8"/>
          </w:tcPr>
          <w:p w14:paraId="20BE2FA0"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bCs/>
                <w:sz w:val="24"/>
                <w:szCs w:val="28"/>
              </w:rPr>
              <w:t>Содержание, %</w:t>
            </w:r>
          </w:p>
        </w:tc>
      </w:tr>
      <w:tr w:rsidR="000A243F" w:rsidRPr="00C6623C" w14:paraId="19D094EA" w14:textId="77777777" w:rsidTr="004C30CD">
        <w:trPr>
          <w:trHeight w:val="224"/>
        </w:trPr>
        <w:tc>
          <w:tcPr>
            <w:tcW w:w="1185" w:type="pct"/>
            <w:vMerge/>
          </w:tcPr>
          <w:p w14:paraId="198F1595" w14:textId="77777777" w:rsidR="000A243F" w:rsidRPr="00C6623C" w:rsidRDefault="000A243F" w:rsidP="004C30CD">
            <w:pPr>
              <w:tabs>
                <w:tab w:val="left" w:pos="993"/>
              </w:tabs>
              <w:spacing w:after="0"/>
              <w:rPr>
                <w:rFonts w:ascii="Times New Roman" w:hAnsi="Times New Roman"/>
                <w:sz w:val="24"/>
                <w:szCs w:val="28"/>
              </w:rPr>
            </w:pPr>
          </w:p>
        </w:tc>
        <w:tc>
          <w:tcPr>
            <w:tcW w:w="465" w:type="pct"/>
          </w:tcPr>
          <w:p w14:paraId="213BC23B"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bCs/>
                <w:sz w:val="24"/>
                <w:szCs w:val="28"/>
                <w:lang w:eastAsia="ru-RU"/>
              </w:rPr>
              <w:t>V</w:t>
            </w:r>
            <w:r w:rsidRPr="00C6623C">
              <w:rPr>
                <w:rFonts w:ascii="Times New Roman" w:hAnsi="Times New Roman"/>
                <w:bCs/>
                <w:sz w:val="24"/>
                <w:szCs w:val="28"/>
                <w:vertAlign w:val="subscript"/>
                <w:lang w:eastAsia="ru-RU"/>
              </w:rPr>
              <w:t>2</w:t>
            </w:r>
            <w:r w:rsidRPr="00C6623C">
              <w:rPr>
                <w:rFonts w:ascii="Times New Roman" w:hAnsi="Times New Roman"/>
                <w:bCs/>
                <w:sz w:val="24"/>
                <w:szCs w:val="28"/>
                <w:lang w:eastAsia="ru-RU"/>
              </w:rPr>
              <w:t>O</w:t>
            </w:r>
            <w:r w:rsidRPr="00C6623C">
              <w:rPr>
                <w:rFonts w:ascii="Times New Roman" w:hAnsi="Times New Roman"/>
                <w:bCs/>
                <w:sz w:val="24"/>
                <w:szCs w:val="28"/>
                <w:vertAlign w:val="subscript"/>
                <w:lang w:eastAsia="ru-RU"/>
              </w:rPr>
              <w:t>5</w:t>
            </w:r>
          </w:p>
        </w:tc>
        <w:tc>
          <w:tcPr>
            <w:tcW w:w="439" w:type="pct"/>
          </w:tcPr>
          <w:p w14:paraId="0C9727C1"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bCs/>
                <w:sz w:val="24"/>
                <w:szCs w:val="28"/>
                <w:lang w:eastAsia="ru-RU"/>
              </w:rPr>
              <w:t>V</w:t>
            </w:r>
            <w:r w:rsidRPr="00C6623C">
              <w:rPr>
                <w:rFonts w:ascii="Times New Roman" w:hAnsi="Times New Roman"/>
                <w:bCs/>
                <w:sz w:val="24"/>
                <w:szCs w:val="28"/>
                <w:vertAlign w:val="subscript"/>
                <w:lang w:eastAsia="ru-RU"/>
              </w:rPr>
              <w:t>2</w:t>
            </w:r>
            <w:r w:rsidRPr="00C6623C">
              <w:rPr>
                <w:rFonts w:ascii="Times New Roman" w:hAnsi="Times New Roman"/>
                <w:bCs/>
                <w:sz w:val="24"/>
                <w:szCs w:val="28"/>
                <w:lang w:eastAsia="ru-RU"/>
              </w:rPr>
              <w:t>O</w:t>
            </w:r>
            <w:r w:rsidRPr="00C6623C">
              <w:rPr>
                <w:rFonts w:ascii="Times New Roman" w:hAnsi="Times New Roman"/>
                <w:bCs/>
                <w:sz w:val="24"/>
                <w:szCs w:val="28"/>
                <w:vertAlign w:val="subscript"/>
                <w:lang w:eastAsia="ru-RU"/>
              </w:rPr>
              <w:t>4</w:t>
            </w:r>
          </w:p>
        </w:tc>
        <w:tc>
          <w:tcPr>
            <w:tcW w:w="439" w:type="pct"/>
          </w:tcPr>
          <w:p w14:paraId="1DDCD42F"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bCs/>
                <w:sz w:val="24"/>
                <w:szCs w:val="28"/>
                <w:lang w:eastAsia="ru-RU"/>
              </w:rPr>
              <w:t>S</w:t>
            </w:r>
          </w:p>
        </w:tc>
        <w:tc>
          <w:tcPr>
            <w:tcW w:w="521" w:type="pct"/>
          </w:tcPr>
          <w:p w14:paraId="3BC4C3F9"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bCs/>
                <w:sz w:val="24"/>
                <w:szCs w:val="28"/>
                <w:lang w:eastAsia="ru-RU"/>
              </w:rPr>
              <w:t>P</w:t>
            </w:r>
          </w:p>
        </w:tc>
        <w:tc>
          <w:tcPr>
            <w:tcW w:w="439" w:type="pct"/>
          </w:tcPr>
          <w:p w14:paraId="069F0A71"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bCs/>
                <w:sz w:val="24"/>
                <w:szCs w:val="28"/>
                <w:lang w:eastAsia="ru-RU"/>
              </w:rPr>
              <w:t>Na</w:t>
            </w:r>
          </w:p>
        </w:tc>
        <w:tc>
          <w:tcPr>
            <w:tcW w:w="464" w:type="pct"/>
          </w:tcPr>
          <w:p w14:paraId="1E604281"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bCs/>
                <w:sz w:val="24"/>
                <w:szCs w:val="28"/>
                <w:lang w:eastAsia="ru-RU"/>
              </w:rPr>
              <w:t>Fe</w:t>
            </w:r>
          </w:p>
        </w:tc>
        <w:tc>
          <w:tcPr>
            <w:tcW w:w="521" w:type="pct"/>
          </w:tcPr>
          <w:p w14:paraId="6DE42434"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bCs/>
                <w:sz w:val="24"/>
                <w:szCs w:val="28"/>
                <w:lang w:eastAsia="ru-RU"/>
              </w:rPr>
              <w:t>Мо</w:t>
            </w:r>
          </w:p>
        </w:tc>
        <w:tc>
          <w:tcPr>
            <w:tcW w:w="524" w:type="pct"/>
          </w:tcPr>
          <w:p w14:paraId="644DDAD2"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sz w:val="24"/>
                <w:szCs w:val="28"/>
              </w:rPr>
              <w:t>Влага</w:t>
            </w:r>
          </w:p>
        </w:tc>
      </w:tr>
      <w:tr w:rsidR="000A243F" w:rsidRPr="00C6623C" w14:paraId="032A5DAD" w14:textId="77777777" w:rsidTr="004C30CD">
        <w:trPr>
          <w:trHeight w:val="301"/>
        </w:trPr>
        <w:tc>
          <w:tcPr>
            <w:tcW w:w="1185" w:type="pct"/>
          </w:tcPr>
          <w:p w14:paraId="71ED9AB0" w14:textId="77777777" w:rsidR="000A243F" w:rsidRPr="00C6623C" w:rsidRDefault="000A243F" w:rsidP="004C30CD">
            <w:pPr>
              <w:tabs>
                <w:tab w:val="left" w:pos="993"/>
              </w:tabs>
              <w:spacing w:after="0"/>
              <w:rPr>
                <w:rFonts w:ascii="Times New Roman" w:hAnsi="Times New Roman"/>
                <w:sz w:val="24"/>
                <w:szCs w:val="28"/>
                <w:lang w:val="kk-KZ"/>
              </w:rPr>
            </w:pPr>
            <w:r w:rsidRPr="00C6623C">
              <w:rPr>
                <w:rFonts w:ascii="Times New Roman" w:hAnsi="Times New Roman"/>
                <w:sz w:val="24"/>
                <w:szCs w:val="28"/>
                <w:lang w:val="kk-KZ"/>
              </w:rPr>
              <w:t>МВА</w:t>
            </w:r>
          </w:p>
        </w:tc>
        <w:tc>
          <w:tcPr>
            <w:tcW w:w="465" w:type="pct"/>
          </w:tcPr>
          <w:p w14:paraId="43544F4B"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sz w:val="24"/>
                <w:szCs w:val="28"/>
                <w:lang w:eastAsia="ru-RU"/>
              </w:rPr>
              <w:t>75,7</w:t>
            </w:r>
          </w:p>
        </w:tc>
        <w:tc>
          <w:tcPr>
            <w:tcW w:w="439" w:type="pct"/>
          </w:tcPr>
          <w:p w14:paraId="1472C5BE"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sz w:val="24"/>
                <w:szCs w:val="28"/>
                <w:lang w:eastAsia="ru-RU"/>
              </w:rPr>
              <w:t>0,53</w:t>
            </w:r>
          </w:p>
        </w:tc>
        <w:tc>
          <w:tcPr>
            <w:tcW w:w="439" w:type="pct"/>
          </w:tcPr>
          <w:p w14:paraId="1218C72B"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sz w:val="24"/>
                <w:szCs w:val="28"/>
                <w:lang w:eastAsia="ru-RU"/>
              </w:rPr>
              <w:t>0,41</w:t>
            </w:r>
          </w:p>
        </w:tc>
        <w:tc>
          <w:tcPr>
            <w:tcW w:w="521" w:type="pct"/>
          </w:tcPr>
          <w:p w14:paraId="5B9D787D"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sz w:val="24"/>
                <w:szCs w:val="28"/>
                <w:lang w:eastAsia="ru-RU"/>
              </w:rPr>
              <w:t>0,018</w:t>
            </w:r>
          </w:p>
        </w:tc>
        <w:tc>
          <w:tcPr>
            <w:tcW w:w="439" w:type="pct"/>
          </w:tcPr>
          <w:p w14:paraId="43243245"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sz w:val="24"/>
                <w:szCs w:val="28"/>
                <w:lang w:eastAsia="ru-RU"/>
              </w:rPr>
              <w:t>0,31</w:t>
            </w:r>
          </w:p>
        </w:tc>
        <w:tc>
          <w:tcPr>
            <w:tcW w:w="464" w:type="pct"/>
          </w:tcPr>
          <w:p w14:paraId="5EA95941"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sz w:val="24"/>
                <w:szCs w:val="28"/>
                <w:lang w:eastAsia="ru-RU"/>
              </w:rPr>
              <w:t>0,18</w:t>
            </w:r>
          </w:p>
        </w:tc>
        <w:tc>
          <w:tcPr>
            <w:tcW w:w="521" w:type="pct"/>
          </w:tcPr>
          <w:p w14:paraId="21D20ACD"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sz w:val="24"/>
                <w:szCs w:val="28"/>
                <w:lang w:eastAsia="ru-RU"/>
              </w:rPr>
              <w:t>0,074</w:t>
            </w:r>
          </w:p>
        </w:tc>
        <w:tc>
          <w:tcPr>
            <w:tcW w:w="524" w:type="pct"/>
          </w:tcPr>
          <w:p w14:paraId="11F51B70" w14:textId="77777777" w:rsidR="000A243F" w:rsidRPr="00C6623C" w:rsidRDefault="000A243F" w:rsidP="004C30CD">
            <w:pPr>
              <w:tabs>
                <w:tab w:val="left" w:pos="993"/>
              </w:tabs>
              <w:spacing w:after="0"/>
              <w:jc w:val="center"/>
              <w:rPr>
                <w:rFonts w:ascii="Times New Roman" w:hAnsi="Times New Roman"/>
                <w:sz w:val="24"/>
                <w:szCs w:val="28"/>
              </w:rPr>
            </w:pPr>
            <w:r w:rsidRPr="00C6623C">
              <w:rPr>
                <w:rFonts w:ascii="Times New Roman" w:hAnsi="Times New Roman"/>
                <w:sz w:val="24"/>
                <w:szCs w:val="28"/>
                <w:lang w:eastAsia="ru-RU"/>
              </w:rPr>
              <w:t>11,8</w:t>
            </w:r>
          </w:p>
        </w:tc>
      </w:tr>
    </w:tbl>
    <w:p w14:paraId="0CFB7A6B" w14:textId="503A956C" w:rsidR="000A243F" w:rsidRDefault="000A243F" w:rsidP="000A243F">
      <w:pPr>
        <w:tabs>
          <w:tab w:val="left" w:pos="993"/>
        </w:tabs>
        <w:spacing w:after="0" w:line="240" w:lineRule="auto"/>
        <w:jc w:val="both"/>
        <w:rPr>
          <w:rFonts w:ascii="Times New Roman" w:hAnsi="Times New Roman"/>
          <w:sz w:val="28"/>
          <w:szCs w:val="28"/>
        </w:rPr>
      </w:pPr>
      <w:r w:rsidRPr="00F37A54">
        <w:rPr>
          <w:rFonts w:ascii="Times New Roman" w:hAnsi="Times New Roman"/>
          <w:sz w:val="28"/>
          <w:szCs w:val="28"/>
        </w:rPr>
        <w:t xml:space="preserve">Таблица </w:t>
      </w:r>
      <w:r w:rsidR="000D7B6E">
        <w:rPr>
          <w:rFonts w:ascii="Times New Roman" w:hAnsi="Times New Roman"/>
          <w:sz w:val="28"/>
          <w:szCs w:val="28"/>
        </w:rPr>
        <w:t>24</w:t>
      </w:r>
      <w:r w:rsidRPr="00F37A54">
        <w:rPr>
          <w:rFonts w:ascii="Times New Roman" w:hAnsi="Times New Roman"/>
          <w:sz w:val="28"/>
          <w:szCs w:val="28"/>
        </w:rPr>
        <w:t xml:space="preserve"> -Химический состав квасцов </w:t>
      </w:r>
    </w:p>
    <w:p w14:paraId="5E3CDBC1" w14:textId="77777777" w:rsidR="00CB35FD" w:rsidRPr="00F37A54" w:rsidRDefault="00CB35FD" w:rsidP="000A243F">
      <w:pPr>
        <w:tabs>
          <w:tab w:val="left" w:pos="993"/>
        </w:tabs>
        <w:spacing w:after="0" w:line="240" w:lineRule="auto"/>
        <w:jc w:val="both"/>
        <w:rPr>
          <w:rFonts w:ascii="Times New Roman" w:hAnsi="Times New Roman"/>
          <w:sz w:val="28"/>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47"/>
        <w:gridCol w:w="1054"/>
        <w:gridCol w:w="913"/>
        <w:gridCol w:w="1228"/>
        <w:gridCol w:w="1087"/>
        <w:gridCol w:w="1087"/>
        <w:gridCol w:w="1076"/>
        <w:gridCol w:w="1242"/>
      </w:tblGrid>
      <w:tr w:rsidR="000A243F" w:rsidRPr="00C6623C" w14:paraId="058BB325" w14:textId="77777777" w:rsidTr="006B5835">
        <w:trPr>
          <w:trHeight w:val="307"/>
          <w:jc w:val="center"/>
        </w:trPr>
        <w:tc>
          <w:tcPr>
            <w:tcW w:w="1947" w:type="dxa"/>
            <w:vMerge w:val="restart"/>
          </w:tcPr>
          <w:p w14:paraId="26940C07" w14:textId="77777777" w:rsidR="000A243F" w:rsidRPr="00C6623C" w:rsidRDefault="000A243F" w:rsidP="004C30CD">
            <w:pPr>
              <w:tabs>
                <w:tab w:val="left" w:pos="993"/>
              </w:tabs>
              <w:spacing w:after="0"/>
              <w:jc w:val="both"/>
              <w:rPr>
                <w:rFonts w:ascii="Times New Roman" w:hAnsi="Times New Roman"/>
                <w:sz w:val="24"/>
                <w:szCs w:val="24"/>
              </w:rPr>
            </w:pPr>
            <w:r w:rsidRPr="00C6623C">
              <w:rPr>
                <w:rFonts w:ascii="Times New Roman" w:hAnsi="Times New Roman"/>
                <w:bCs/>
                <w:sz w:val="24"/>
                <w:szCs w:val="24"/>
              </w:rPr>
              <w:t xml:space="preserve">Наименование </w:t>
            </w:r>
          </w:p>
        </w:tc>
        <w:tc>
          <w:tcPr>
            <w:tcW w:w="7687" w:type="dxa"/>
            <w:gridSpan w:val="7"/>
          </w:tcPr>
          <w:p w14:paraId="189E2204" w14:textId="77777777" w:rsidR="000A243F" w:rsidRPr="00C6623C" w:rsidRDefault="000A243F" w:rsidP="004C30CD">
            <w:pPr>
              <w:tabs>
                <w:tab w:val="left" w:pos="993"/>
              </w:tabs>
              <w:spacing w:after="0"/>
              <w:ind w:firstLine="709"/>
              <w:jc w:val="center"/>
              <w:rPr>
                <w:rFonts w:ascii="Times New Roman" w:hAnsi="Times New Roman"/>
                <w:bCs/>
                <w:sz w:val="24"/>
                <w:szCs w:val="24"/>
              </w:rPr>
            </w:pPr>
            <w:r w:rsidRPr="00C6623C">
              <w:rPr>
                <w:rFonts w:ascii="Times New Roman" w:hAnsi="Times New Roman"/>
                <w:bCs/>
                <w:sz w:val="24"/>
                <w:szCs w:val="24"/>
              </w:rPr>
              <w:t>Содержание, %</w:t>
            </w:r>
          </w:p>
        </w:tc>
      </w:tr>
      <w:tr w:rsidR="000A243F" w:rsidRPr="00C6623C" w14:paraId="001C3841" w14:textId="77777777" w:rsidTr="006B5835">
        <w:trPr>
          <w:trHeight w:val="278"/>
          <w:jc w:val="center"/>
        </w:trPr>
        <w:tc>
          <w:tcPr>
            <w:tcW w:w="1947" w:type="dxa"/>
            <w:vMerge/>
          </w:tcPr>
          <w:p w14:paraId="5B64550D" w14:textId="77777777" w:rsidR="000A243F" w:rsidRPr="00C6623C" w:rsidRDefault="000A243F" w:rsidP="004C30CD">
            <w:pPr>
              <w:tabs>
                <w:tab w:val="left" w:pos="993"/>
              </w:tabs>
              <w:spacing w:after="0"/>
              <w:ind w:firstLine="709"/>
              <w:jc w:val="both"/>
              <w:rPr>
                <w:rFonts w:ascii="Times New Roman" w:hAnsi="Times New Roman"/>
                <w:sz w:val="24"/>
                <w:szCs w:val="24"/>
              </w:rPr>
            </w:pPr>
          </w:p>
        </w:tc>
        <w:tc>
          <w:tcPr>
            <w:tcW w:w="1054" w:type="dxa"/>
          </w:tcPr>
          <w:p w14:paraId="331FBFEC" w14:textId="77777777" w:rsidR="000A243F" w:rsidRPr="00C6623C" w:rsidRDefault="000A243F" w:rsidP="004C30CD">
            <w:pPr>
              <w:tabs>
                <w:tab w:val="left" w:pos="993"/>
              </w:tabs>
              <w:spacing w:after="0"/>
              <w:jc w:val="center"/>
              <w:rPr>
                <w:rFonts w:ascii="Times New Roman" w:hAnsi="Times New Roman"/>
                <w:sz w:val="24"/>
                <w:szCs w:val="24"/>
              </w:rPr>
            </w:pPr>
            <w:r w:rsidRPr="00C6623C">
              <w:rPr>
                <w:rFonts w:ascii="Times New Roman" w:hAnsi="Times New Roman"/>
                <w:bCs/>
                <w:sz w:val="24"/>
                <w:szCs w:val="24"/>
                <w:lang w:val="en-US"/>
              </w:rPr>
              <w:t>Al</w:t>
            </w:r>
          </w:p>
        </w:tc>
        <w:tc>
          <w:tcPr>
            <w:tcW w:w="913" w:type="dxa"/>
          </w:tcPr>
          <w:p w14:paraId="64127F4C" w14:textId="77777777" w:rsidR="000A243F" w:rsidRPr="00C6623C" w:rsidRDefault="000A243F" w:rsidP="004C30CD">
            <w:pPr>
              <w:tabs>
                <w:tab w:val="left" w:pos="993"/>
              </w:tabs>
              <w:spacing w:after="0"/>
              <w:jc w:val="center"/>
              <w:rPr>
                <w:rFonts w:ascii="Times New Roman" w:hAnsi="Times New Roman"/>
                <w:sz w:val="24"/>
                <w:szCs w:val="24"/>
              </w:rPr>
            </w:pPr>
            <w:r w:rsidRPr="00C6623C">
              <w:rPr>
                <w:rFonts w:ascii="Times New Roman" w:hAnsi="Times New Roman"/>
                <w:bCs/>
                <w:sz w:val="24"/>
                <w:szCs w:val="24"/>
                <w:lang w:val="en-US"/>
              </w:rPr>
              <w:t>P</w:t>
            </w:r>
          </w:p>
        </w:tc>
        <w:tc>
          <w:tcPr>
            <w:tcW w:w="1228" w:type="dxa"/>
          </w:tcPr>
          <w:p w14:paraId="34AA7A26" w14:textId="77777777" w:rsidR="000A243F" w:rsidRPr="00C6623C" w:rsidRDefault="000A243F" w:rsidP="004C30CD">
            <w:pPr>
              <w:tabs>
                <w:tab w:val="left" w:pos="993"/>
              </w:tabs>
              <w:spacing w:after="0"/>
              <w:jc w:val="center"/>
              <w:rPr>
                <w:rFonts w:ascii="Times New Roman" w:hAnsi="Times New Roman"/>
                <w:sz w:val="24"/>
                <w:szCs w:val="24"/>
              </w:rPr>
            </w:pPr>
            <w:r w:rsidRPr="00C6623C">
              <w:rPr>
                <w:rFonts w:ascii="Times New Roman" w:hAnsi="Times New Roman"/>
                <w:bCs/>
                <w:sz w:val="24"/>
                <w:szCs w:val="24"/>
                <w:lang w:val="en-US"/>
              </w:rPr>
              <w:t>S</w:t>
            </w:r>
          </w:p>
        </w:tc>
        <w:tc>
          <w:tcPr>
            <w:tcW w:w="1087" w:type="dxa"/>
          </w:tcPr>
          <w:p w14:paraId="0B1CE118" w14:textId="77777777" w:rsidR="000A243F" w:rsidRPr="00C6623C" w:rsidRDefault="000A243F" w:rsidP="004C30CD">
            <w:pPr>
              <w:tabs>
                <w:tab w:val="left" w:pos="993"/>
              </w:tabs>
              <w:spacing w:after="0"/>
              <w:jc w:val="center"/>
              <w:rPr>
                <w:rFonts w:ascii="Times New Roman" w:hAnsi="Times New Roman"/>
                <w:sz w:val="24"/>
                <w:szCs w:val="24"/>
              </w:rPr>
            </w:pPr>
            <w:r w:rsidRPr="00C6623C">
              <w:rPr>
                <w:rFonts w:ascii="Times New Roman" w:hAnsi="Times New Roman"/>
                <w:bCs/>
                <w:sz w:val="24"/>
                <w:szCs w:val="24"/>
                <w:lang w:val="en-US"/>
              </w:rPr>
              <w:t>K</w:t>
            </w:r>
          </w:p>
        </w:tc>
        <w:tc>
          <w:tcPr>
            <w:tcW w:w="1087" w:type="dxa"/>
          </w:tcPr>
          <w:p w14:paraId="6DF40EA9" w14:textId="77777777" w:rsidR="000A243F" w:rsidRPr="00C6623C" w:rsidRDefault="000A243F" w:rsidP="004C30CD">
            <w:pPr>
              <w:tabs>
                <w:tab w:val="left" w:pos="993"/>
              </w:tabs>
              <w:spacing w:after="0"/>
              <w:jc w:val="center"/>
              <w:rPr>
                <w:rFonts w:ascii="Times New Roman" w:hAnsi="Times New Roman"/>
                <w:sz w:val="24"/>
                <w:szCs w:val="24"/>
              </w:rPr>
            </w:pPr>
            <w:r w:rsidRPr="00C6623C">
              <w:rPr>
                <w:rFonts w:ascii="Times New Roman" w:hAnsi="Times New Roman"/>
                <w:bCs/>
                <w:sz w:val="24"/>
                <w:szCs w:val="24"/>
                <w:lang w:val="en-US"/>
              </w:rPr>
              <w:t>Ca</w:t>
            </w:r>
          </w:p>
        </w:tc>
        <w:tc>
          <w:tcPr>
            <w:tcW w:w="1076" w:type="dxa"/>
          </w:tcPr>
          <w:p w14:paraId="46E36B65" w14:textId="77777777" w:rsidR="000A243F" w:rsidRPr="00C6623C" w:rsidRDefault="000A243F" w:rsidP="004C30CD">
            <w:pPr>
              <w:tabs>
                <w:tab w:val="left" w:pos="993"/>
              </w:tabs>
              <w:spacing w:after="0"/>
              <w:jc w:val="center"/>
              <w:rPr>
                <w:rFonts w:ascii="Times New Roman" w:hAnsi="Times New Roman"/>
                <w:sz w:val="24"/>
                <w:szCs w:val="24"/>
              </w:rPr>
            </w:pPr>
            <w:r w:rsidRPr="00C6623C">
              <w:rPr>
                <w:rFonts w:ascii="Times New Roman" w:hAnsi="Times New Roman"/>
                <w:bCs/>
                <w:sz w:val="24"/>
                <w:szCs w:val="24"/>
                <w:lang w:val="en-US"/>
              </w:rPr>
              <w:t>Fe</w:t>
            </w:r>
          </w:p>
        </w:tc>
        <w:tc>
          <w:tcPr>
            <w:tcW w:w="1242" w:type="dxa"/>
          </w:tcPr>
          <w:p w14:paraId="1D9BE13A" w14:textId="77777777" w:rsidR="000A243F" w:rsidRPr="00C6623C" w:rsidRDefault="000A243F" w:rsidP="004C30CD">
            <w:pPr>
              <w:tabs>
                <w:tab w:val="left" w:pos="993"/>
              </w:tabs>
              <w:spacing w:after="0"/>
              <w:jc w:val="center"/>
              <w:rPr>
                <w:rFonts w:ascii="Times New Roman" w:hAnsi="Times New Roman"/>
                <w:bCs/>
                <w:sz w:val="24"/>
                <w:szCs w:val="24"/>
                <w:lang w:val="en-US"/>
              </w:rPr>
            </w:pPr>
            <w:r w:rsidRPr="00C6623C">
              <w:rPr>
                <w:rFonts w:ascii="Times New Roman" w:hAnsi="Times New Roman"/>
                <w:bCs/>
                <w:sz w:val="24"/>
                <w:szCs w:val="24"/>
                <w:lang w:val="en-US"/>
              </w:rPr>
              <w:t>NH</w:t>
            </w:r>
            <w:r w:rsidRPr="00C6623C">
              <w:rPr>
                <w:rFonts w:ascii="Times New Roman" w:hAnsi="Times New Roman"/>
                <w:bCs/>
                <w:sz w:val="24"/>
                <w:szCs w:val="24"/>
                <w:vertAlign w:val="subscript"/>
                <w:lang w:val="en-US"/>
              </w:rPr>
              <w:t>4</w:t>
            </w:r>
          </w:p>
        </w:tc>
      </w:tr>
      <w:tr w:rsidR="000A243F" w:rsidRPr="00C6623C" w14:paraId="48D4624B" w14:textId="77777777" w:rsidTr="006B5835">
        <w:trPr>
          <w:trHeight w:val="117"/>
          <w:jc w:val="center"/>
        </w:trPr>
        <w:tc>
          <w:tcPr>
            <w:tcW w:w="1947" w:type="dxa"/>
          </w:tcPr>
          <w:p w14:paraId="55A6C258" w14:textId="77777777" w:rsidR="000A243F" w:rsidRPr="00C6623C" w:rsidRDefault="000A243F" w:rsidP="004C30CD">
            <w:pPr>
              <w:tabs>
                <w:tab w:val="left" w:pos="993"/>
              </w:tabs>
              <w:spacing w:after="0"/>
              <w:ind w:firstLine="22"/>
              <w:jc w:val="both"/>
              <w:rPr>
                <w:rFonts w:ascii="Times New Roman" w:hAnsi="Times New Roman"/>
                <w:sz w:val="24"/>
                <w:szCs w:val="24"/>
              </w:rPr>
            </w:pPr>
            <w:r w:rsidRPr="00C6623C">
              <w:rPr>
                <w:rFonts w:ascii="Times New Roman" w:hAnsi="Times New Roman"/>
                <w:bCs/>
                <w:sz w:val="24"/>
                <w:szCs w:val="24"/>
              </w:rPr>
              <w:t xml:space="preserve">Квасцы </w:t>
            </w:r>
          </w:p>
        </w:tc>
        <w:tc>
          <w:tcPr>
            <w:tcW w:w="1054" w:type="dxa"/>
          </w:tcPr>
          <w:p w14:paraId="797A94AA" w14:textId="77777777" w:rsidR="000A243F" w:rsidRPr="00C6623C" w:rsidRDefault="000A243F" w:rsidP="004C30CD">
            <w:pPr>
              <w:tabs>
                <w:tab w:val="left" w:pos="993"/>
              </w:tabs>
              <w:spacing w:after="0"/>
              <w:jc w:val="center"/>
              <w:rPr>
                <w:rFonts w:ascii="Times New Roman" w:hAnsi="Times New Roman"/>
                <w:sz w:val="24"/>
                <w:szCs w:val="24"/>
              </w:rPr>
            </w:pPr>
            <w:r w:rsidRPr="00C6623C">
              <w:rPr>
                <w:rFonts w:ascii="Times New Roman" w:hAnsi="Times New Roman"/>
                <w:bCs/>
                <w:sz w:val="24"/>
                <w:szCs w:val="24"/>
              </w:rPr>
              <w:t>12,56</w:t>
            </w:r>
          </w:p>
        </w:tc>
        <w:tc>
          <w:tcPr>
            <w:tcW w:w="913" w:type="dxa"/>
          </w:tcPr>
          <w:p w14:paraId="6EA63F28" w14:textId="77777777" w:rsidR="000A243F" w:rsidRPr="00C6623C" w:rsidRDefault="000A243F" w:rsidP="004C30CD">
            <w:pPr>
              <w:tabs>
                <w:tab w:val="left" w:pos="993"/>
              </w:tabs>
              <w:spacing w:after="0"/>
              <w:jc w:val="center"/>
              <w:rPr>
                <w:rFonts w:ascii="Times New Roman" w:hAnsi="Times New Roman"/>
                <w:sz w:val="24"/>
                <w:szCs w:val="24"/>
              </w:rPr>
            </w:pPr>
            <w:r w:rsidRPr="00C6623C">
              <w:rPr>
                <w:rFonts w:ascii="Times New Roman" w:hAnsi="Times New Roman"/>
                <w:bCs/>
                <w:sz w:val="24"/>
                <w:szCs w:val="24"/>
              </w:rPr>
              <w:t>0,01</w:t>
            </w:r>
          </w:p>
        </w:tc>
        <w:tc>
          <w:tcPr>
            <w:tcW w:w="1228" w:type="dxa"/>
          </w:tcPr>
          <w:p w14:paraId="7AD1D60B" w14:textId="77777777" w:rsidR="000A243F" w:rsidRPr="00C6623C" w:rsidRDefault="000A243F" w:rsidP="004C30CD">
            <w:pPr>
              <w:tabs>
                <w:tab w:val="left" w:pos="993"/>
              </w:tabs>
              <w:spacing w:after="0"/>
              <w:jc w:val="center"/>
              <w:rPr>
                <w:rFonts w:ascii="Times New Roman" w:hAnsi="Times New Roman"/>
                <w:sz w:val="24"/>
                <w:szCs w:val="24"/>
              </w:rPr>
            </w:pPr>
            <w:r w:rsidRPr="00C6623C">
              <w:rPr>
                <w:rFonts w:ascii="Times New Roman" w:hAnsi="Times New Roman"/>
                <w:bCs/>
                <w:sz w:val="24"/>
                <w:szCs w:val="24"/>
              </w:rPr>
              <w:t>21,302</w:t>
            </w:r>
          </w:p>
        </w:tc>
        <w:tc>
          <w:tcPr>
            <w:tcW w:w="1087" w:type="dxa"/>
          </w:tcPr>
          <w:p w14:paraId="5F0D4F38" w14:textId="77777777" w:rsidR="000A243F" w:rsidRPr="00C6623C" w:rsidRDefault="000A243F" w:rsidP="004C30CD">
            <w:pPr>
              <w:tabs>
                <w:tab w:val="left" w:pos="993"/>
              </w:tabs>
              <w:spacing w:after="0"/>
              <w:jc w:val="center"/>
              <w:rPr>
                <w:rFonts w:ascii="Times New Roman" w:hAnsi="Times New Roman"/>
                <w:sz w:val="24"/>
                <w:szCs w:val="24"/>
              </w:rPr>
            </w:pPr>
            <w:r w:rsidRPr="00C6623C">
              <w:rPr>
                <w:rFonts w:ascii="Times New Roman" w:hAnsi="Times New Roman"/>
                <w:bCs/>
                <w:sz w:val="24"/>
                <w:szCs w:val="24"/>
              </w:rPr>
              <w:t>0,131</w:t>
            </w:r>
          </w:p>
        </w:tc>
        <w:tc>
          <w:tcPr>
            <w:tcW w:w="1087" w:type="dxa"/>
          </w:tcPr>
          <w:p w14:paraId="1CA4EE7D" w14:textId="77777777" w:rsidR="000A243F" w:rsidRPr="00C6623C" w:rsidRDefault="000A243F" w:rsidP="004C30CD">
            <w:pPr>
              <w:tabs>
                <w:tab w:val="left" w:pos="993"/>
              </w:tabs>
              <w:spacing w:after="0"/>
              <w:jc w:val="center"/>
              <w:rPr>
                <w:rFonts w:ascii="Times New Roman" w:hAnsi="Times New Roman"/>
                <w:sz w:val="24"/>
                <w:szCs w:val="24"/>
              </w:rPr>
            </w:pPr>
            <w:r w:rsidRPr="00C6623C">
              <w:rPr>
                <w:rFonts w:ascii="Times New Roman" w:hAnsi="Times New Roman"/>
                <w:bCs/>
                <w:sz w:val="24"/>
                <w:szCs w:val="24"/>
              </w:rPr>
              <w:t>0,582</w:t>
            </w:r>
          </w:p>
        </w:tc>
        <w:tc>
          <w:tcPr>
            <w:tcW w:w="1076" w:type="dxa"/>
          </w:tcPr>
          <w:p w14:paraId="7E5DEE66" w14:textId="77777777" w:rsidR="000A243F" w:rsidRPr="00C6623C" w:rsidRDefault="000A243F" w:rsidP="004C30CD">
            <w:pPr>
              <w:tabs>
                <w:tab w:val="left" w:pos="993"/>
              </w:tabs>
              <w:spacing w:after="0"/>
              <w:jc w:val="center"/>
              <w:rPr>
                <w:rFonts w:ascii="Times New Roman" w:hAnsi="Times New Roman"/>
                <w:sz w:val="24"/>
                <w:szCs w:val="24"/>
              </w:rPr>
            </w:pPr>
            <w:r w:rsidRPr="00C6623C">
              <w:rPr>
                <w:rFonts w:ascii="Times New Roman" w:hAnsi="Times New Roman"/>
                <w:bCs/>
                <w:sz w:val="24"/>
                <w:szCs w:val="24"/>
                <w:lang w:val="kk-KZ"/>
              </w:rPr>
              <w:t>2,633</w:t>
            </w:r>
          </w:p>
        </w:tc>
        <w:tc>
          <w:tcPr>
            <w:tcW w:w="1242" w:type="dxa"/>
          </w:tcPr>
          <w:p w14:paraId="748FB9B6" w14:textId="77777777" w:rsidR="000A243F" w:rsidRPr="00C6623C" w:rsidRDefault="000A243F" w:rsidP="004C30CD">
            <w:pPr>
              <w:tabs>
                <w:tab w:val="left" w:pos="993"/>
              </w:tabs>
              <w:spacing w:after="0"/>
              <w:jc w:val="center"/>
              <w:rPr>
                <w:rFonts w:ascii="Times New Roman" w:hAnsi="Times New Roman"/>
                <w:bCs/>
                <w:sz w:val="24"/>
                <w:szCs w:val="24"/>
                <w:lang w:val="kk-KZ"/>
              </w:rPr>
            </w:pPr>
            <w:r w:rsidRPr="00C6623C">
              <w:rPr>
                <w:rFonts w:ascii="Times New Roman" w:hAnsi="Times New Roman"/>
                <w:bCs/>
                <w:sz w:val="24"/>
                <w:szCs w:val="24"/>
                <w:lang w:val="kk-KZ"/>
              </w:rPr>
              <w:t>15,89</w:t>
            </w:r>
          </w:p>
        </w:tc>
      </w:tr>
    </w:tbl>
    <w:p w14:paraId="3188F616" w14:textId="77777777" w:rsidR="00CB35FD" w:rsidRPr="00F37A54" w:rsidRDefault="00CB35FD" w:rsidP="00BD1117">
      <w:pPr>
        <w:tabs>
          <w:tab w:val="left" w:pos="993"/>
        </w:tabs>
        <w:spacing w:after="0" w:line="240" w:lineRule="auto"/>
        <w:jc w:val="both"/>
        <w:rPr>
          <w:rFonts w:ascii="Times New Roman" w:hAnsi="Times New Roman"/>
          <w:sz w:val="28"/>
          <w:szCs w:val="28"/>
        </w:rPr>
      </w:pPr>
    </w:p>
    <w:p w14:paraId="2007A2A6" w14:textId="6E97A976" w:rsidR="00BD1117" w:rsidRDefault="00BD1117" w:rsidP="00BD1117">
      <w:pPr>
        <w:tabs>
          <w:tab w:val="left" w:pos="993"/>
        </w:tabs>
        <w:spacing w:after="0" w:line="240" w:lineRule="auto"/>
        <w:jc w:val="both"/>
        <w:rPr>
          <w:rFonts w:ascii="Times New Roman" w:hAnsi="Times New Roman"/>
          <w:sz w:val="28"/>
          <w:szCs w:val="28"/>
        </w:rPr>
      </w:pPr>
      <w:r w:rsidRPr="00F37A54">
        <w:rPr>
          <w:rFonts w:ascii="Times New Roman" w:hAnsi="Times New Roman"/>
          <w:sz w:val="28"/>
          <w:szCs w:val="28"/>
        </w:rPr>
        <w:t xml:space="preserve">Таблица </w:t>
      </w:r>
      <w:r w:rsidR="000D7B6E">
        <w:rPr>
          <w:rFonts w:ascii="Times New Roman" w:hAnsi="Times New Roman"/>
          <w:sz w:val="28"/>
          <w:szCs w:val="28"/>
          <w:lang w:val="kk-KZ"/>
        </w:rPr>
        <w:t>25</w:t>
      </w:r>
      <w:r w:rsidRPr="00F37A54">
        <w:rPr>
          <w:rFonts w:ascii="Times New Roman" w:hAnsi="Times New Roman"/>
          <w:sz w:val="28"/>
          <w:szCs w:val="28"/>
        </w:rPr>
        <w:t xml:space="preserve"> – Химический состав молибдата кальция </w:t>
      </w:r>
    </w:p>
    <w:p w14:paraId="7CE4E861" w14:textId="77777777" w:rsidR="00CB35FD" w:rsidRPr="00F37A54" w:rsidRDefault="00CB35FD" w:rsidP="00BD1117">
      <w:pPr>
        <w:tabs>
          <w:tab w:val="left" w:pos="993"/>
        </w:tabs>
        <w:spacing w:after="0" w:line="240" w:lineRule="auto"/>
        <w:jc w:val="both"/>
        <w:rPr>
          <w:rFonts w:ascii="Times New Roman" w:hAnsi="Times New Roman"/>
          <w:sz w:val="28"/>
          <w:szCs w:val="28"/>
        </w:rPr>
      </w:pP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8"/>
        <w:gridCol w:w="874"/>
        <w:gridCol w:w="871"/>
        <w:gridCol w:w="871"/>
        <w:gridCol w:w="929"/>
        <w:gridCol w:w="871"/>
        <w:gridCol w:w="823"/>
        <w:gridCol w:w="1066"/>
        <w:gridCol w:w="1317"/>
      </w:tblGrid>
      <w:tr w:rsidR="00BD1117" w:rsidRPr="00C6623C" w14:paraId="0993E48A" w14:textId="77777777" w:rsidTr="006B5835">
        <w:trPr>
          <w:trHeight w:val="300"/>
        </w:trPr>
        <w:tc>
          <w:tcPr>
            <w:tcW w:w="1046" w:type="pct"/>
            <w:vMerge w:val="restart"/>
          </w:tcPr>
          <w:p w14:paraId="5FF77A5E" w14:textId="77777777" w:rsidR="00BD1117" w:rsidRPr="00C6623C" w:rsidRDefault="00BD1117" w:rsidP="00BD1117">
            <w:pPr>
              <w:tabs>
                <w:tab w:val="left" w:pos="993"/>
              </w:tabs>
              <w:spacing w:after="0"/>
              <w:rPr>
                <w:rFonts w:ascii="Times New Roman" w:hAnsi="Times New Roman"/>
                <w:sz w:val="24"/>
                <w:szCs w:val="28"/>
              </w:rPr>
            </w:pPr>
            <w:r w:rsidRPr="00C6623C">
              <w:rPr>
                <w:rFonts w:ascii="Times New Roman" w:hAnsi="Times New Roman"/>
                <w:bCs/>
                <w:sz w:val="24"/>
                <w:szCs w:val="28"/>
              </w:rPr>
              <w:t xml:space="preserve">Наименование </w:t>
            </w:r>
          </w:p>
        </w:tc>
        <w:tc>
          <w:tcPr>
            <w:tcW w:w="3954" w:type="pct"/>
            <w:gridSpan w:val="8"/>
          </w:tcPr>
          <w:p w14:paraId="341E4D9A" w14:textId="77777777" w:rsidR="00BD1117" w:rsidRPr="00C6623C" w:rsidRDefault="00BD1117" w:rsidP="00BD1117">
            <w:pPr>
              <w:tabs>
                <w:tab w:val="left" w:pos="993"/>
              </w:tabs>
              <w:spacing w:after="0"/>
              <w:jc w:val="center"/>
              <w:rPr>
                <w:rFonts w:ascii="Times New Roman" w:hAnsi="Times New Roman"/>
                <w:sz w:val="24"/>
                <w:szCs w:val="28"/>
              </w:rPr>
            </w:pPr>
            <w:r w:rsidRPr="00C6623C">
              <w:rPr>
                <w:rFonts w:ascii="Times New Roman" w:hAnsi="Times New Roman"/>
                <w:bCs/>
                <w:sz w:val="24"/>
                <w:szCs w:val="28"/>
              </w:rPr>
              <w:t>Содержание, %</w:t>
            </w:r>
          </w:p>
        </w:tc>
      </w:tr>
      <w:tr w:rsidR="00BD1117" w:rsidRPr="00C6623C" w14:paraId="293E2407" w14:textId="77777777" w:rsidTr="006B5835">
        <w:trPr>
          <w:trHeight w:val="224"/>
        </w:trPr>
        <w:tc>
          <w:tcPr>
            <w:tcW w:w="1046" w:type="pct"/>
            <w:vMerge/>
          </w:tcPr>
          <w:p w14:paraId="09B34293" w14:textId="77777777" w:rsidR="00BD1117" w:rsidRPr="00C6623C" w:rsidRDefault="00BD1117" w:rsidP="00BD1117">
            <w:pPr>
              <w:tabs>
                <w:tab w:val="left" w:pos="993"/>
              </w:tabs>
              <w:spacing w:after="0"/>
              <w:rPr>
                <w:rFonts w:ascii="Times New Roman" w:hAnsi="Times New Roman"/>
                <w:sz w:val="24"/>
                <w:szCs w:val="28"/>
              </w:rPr>
            </w:pPr>
          </w:p>
        </w:tc>
        <w:tc>
          <w:tcPr>
            <w:tcW w:w="453" w:type="pct"/>
          </w:tcPr>
          <w:p w14:paraId="3D0DBCF9" w14:textId="77777777" w:rsidR="00BD1117" w:rsidRPr="00C6623C" w:rsidRDefault="000A243F" w:rsidP="00BD1117">
            <w:pPr>
              <w:tabs>
                <w:tab w:val="left" w:pos="993"/>
              </w:tabs>
              <w:spacing w:after="0"/>
              <w:jc w:val="center"/>
              <w:rPr>
                <w:rFonts w:ascii="Times New Roman" w:hAnsi="Times New Roman"/>
                <w:sz w:val="24"/>
                <w:szCs w:val="28"/>
                <w:lang w:val="en-US"/>
              </w:rPr>
            </w:pPr>
            <w:r w:rsidRPr="00C6623C">
              <w:rPr>
                <w:rFonts w:ascii="Times New Roman" w:hAnsi="Times New Roman"/>
                <w:sz w:val="24"/>
                <w:szCs w:val="28"/>
                <w:lang w:val="en-US"/>
              </w:rPr>
              <w:t>Mo</w:t>
            </w:r>
          </w:p>
        </w:tc>
        <w:tc>
          <w:tcPr>
            <w:tcW w:w="452" w:type="pct"/>
          </w:tcPr>
          <w:p w14:paraId="53175F71" w14:textId="77777777" w:rsidR="00BD1117" w:rsidRPr="00C6623C" w:rsidRDefault="000A243F" w:rsidP="00BD1117">
            <w:pPr>
              <w:tabs>
                <w:tab w:val="left" w:pos="993"/>
              </w:tabs>
              <w:spacing w:after="0"/>
              <w:jc w:val="center"/>
              <w:rPr>
                <w:rFonts w:ascii="Times New Roman" w:hAnsi="Times New Roman"/>
                <w:sz w:val="24"/>
                <w:szCs w:val="28"/>
                <w:lang w:val="en-US"/>
              </w:rPr>
            </w:pPr>
            <w:r w:rsidRPr="00C6623C">
              <w:rPr>
                <w:rFonts w:ascii="Times New Roman" w:hAnsi="Times New Roman"/>
                <w:sz w:val="24"/>
                <w:szCs w:val="28"/>
                <w:lang w:val="en-US"/>
              </w:rPr>
              <w:t>W</w:t>
            </w:r>
          </w:p>
        </w:tc>
        <w:tc>
          <w:tcPr>
            <w:tcW w:w="452" w:type="pct"/>
          </w:tcPr>
          <w:p w14:paraId="42B55ABA" w14:textId="77777777" w:rsidR="00BD1117" w:rsidRPr="00C6623C" w:rsidRDefault="00BD1117" w:rsidP="00BD1117">
            <w:pPr>
              <w:tabs>
                <w:tab w:val="left" w:pos="993"/>
              </w:tabs>
              <w:spacing w:after="0"/>
              <w:jc w:val="center"/>
              <w:rPr>
                <w:rFonts w:ascii="Times New Roman" w:hAnsi="Times New Roman"/>
                <w:sz w:val="24"/>
                <w:szCs w:val="28"/>
              </w:rPr>
            </w:pPr>
            <w:r w:rsidRPr="00C6623C">
              <w:rPr>
                <w:rFonts w:ascii="Times New Roman" w:hAnsi="Times New Roman"/>
                <w:bCs/>
                <w:sz w:val="24"/>
                <w:szCs w:val="28"/>
                <w:lang w:eastAsia="ru-RU"/>
              </w:rPr>
              <w:t>S</w:t>
            </w:r>
          </w:p>
        </w:tc>
        <w:tc>
          <w:tcPr>
            <w:tcW w:w="482" w:type="pct"/>
          </w:tcPr>
          <w:p w14:paraId="426661E5" w14:textId="77777777" w:rsidR="00BD1117" w:rsidRPr="00C6623C" w:rsidRDefault="00BD1117" w:rsidP="00BD1117">
            <w:pPr>
              <w:tabs>
                <w:tab w:val="left" w:pos="993"/>
              </w:tabs>
              <w:spacing w:after="0"/>
              <w:jc w:val="center"/>
              <w:rPr>
                <w:rFonts w:ascii="Times New Roman" w:hAnsi="Times New Roman"/>
                <w:sz w:val="24"/>
                <w:szCs w:val="28"/>
              </w:rPr>
            </w:pPr>
            <w:r w:rsidRPr="00C6623C">
              <w:rPr>
                <w:rFonts w:ascii="Times New Roman" w:hAnsi="Times New Roman"/>
                <w:bCs/>
                <w:sz w:val="24"/>
                <w:szCs w:val="28"/>
                <w:lang w:eastAsia="ru-RU"/>
              </w:rPr>
              <w:t>P</w:t>
            </w:r>
          </w:p>
        </w:tc>
        <w:tc>
          <w:tcPr>
            <w:tcW w:w="452" w:type="pct"/>
          </w:tcPr>
          <w:p w14:paraId="6CC65D3D" w14:textId="77777777" w:rsidR="00BD1117" w:rsidRPr="00C6623C" w:rsidRDefault="00BD1117" w:rsidP="00BD1117">
            <w:pPr>
              <w:tabs>
                <w:tab w:val="left" w:pos="993"/>
              </w:tabs>
              <w:spacing w:after="0"/>
              <w:jc w:val="center"/>
              <w:rPr>
                <w:rFonts w:ascii="Times New Roman" w:hAnsi="Times New Roman"/>
                <w:sz w:val="24"/>
                <w:szCs w:val="28"/>
              </w:rPr>
            </w:pPr>
            <w:r w:rsidRPr="00C6623C">
              <w:rPr>
                <w:rFonts w:ascii="Times New Roman" w:hAnsi="Times New Roman"/>
                <w:bCs/>
                <w:sz w:val="24"/>
                <w:szCs w:val="28"/>
                <w:lang w:eastAsia="ru-RU"/>
              </w:rPr>
              <w:t>Na</w:t>
            </w:r>
          </w:p>
        </w:tc>
        <w:tc>
          <w:tcPr>
            <w:tcW w:w="427" w:type="pct"/>
          </w:tcPr>
          <w:p w14:paraId="10F3DF34" w14:textId="77777777" w:rsidR="00BD1117" w:rsidRPr="00C6623C" w:rsidRDefault="000A243F" w:rsidP="00BD1117">
            <w:pPr>
              <w:tabs>
                <w:tab w:val="left" w:pos="993"/>
              </w:tabs>
              <w:spacing w:after="0"/>
              <w:jc w:val="center"/>
              <w:rPr>
                <w:rFonts w:ascii="Times New Roman" w:hAnsi="Times New Roman"/>
                <w:sz w:val="24"/>
                <w:szCs w:val="28"/>
                <w:lang w:val="en-US"/>
              </w:rPr>
            </w:pPr>
            <w:r w:rsidRPr="00C6623C">
              <w:rPr>
                <w:rFonts w:ascii="Times New Roman" w:hAnsi="Times New Roman"/>
                <w:bCs/>
                <w:sz w:val="24"/>
                <w:szCs w:val="28"/>
                <w:lang w:val="en-US" w:eastAsia="ru-RU"/>
              </w:rPr>
              <w:t>Ca</w:t>
            </w:r>
          </w:p>
        </w:tc>
        <w:tc>
          <w:tcPr>
            <w:tcW w:w="553" w:type="pct"/>
          </w:tcPr>
          <w:p w14:paraId="76C6930C" w14:textId="77777777" w:rsidR="00BD1117" w:rsidRPr="00C6623C" w:rsidRDefault="000A243F" w:rsidP="00BD1117">
            <w:pPr>
              <w:tabs>
                <w:tab w:val="left" w:pos="993"/>
              </w:tabs>
              <w:spacing w:after="0"/>
              <w:jc w:val="center"/>
              <w:rPr>
                <w:rFonts w:ascii="Times New Roman" w:hAnsi="Times New Roman"/>
                <w:sz w:val="24"/>
                <w:szCs w:val="28"/>
                <w:lang w:val="en-US"/>
              </w:rPr>
            </w:pPr>
            <w:r w:rsidRPr="00C6623C">
              <w:rPr>
                <w:rFonts w:ascii="Times New Roman" w:hAnsi="Times New Roman"/>
                <w:sz w:val="24"/>
                <w:szCs w:val="28"/>
                <w:lang w:val="en-US"/>
              </w:rPr>
              <w:t>V</w:t>
            </w:r>
          </w:p>
        </w:tc>
        <w:tc>
          <w:tcPr>
            <w:tcW w:w="682" w:type="pct"/>
          </w:tcPr>
          <w:p w14:paraId="3B04264D" w14:textId="77777777" w:rsidR="00BD1117" w:rsidRPr="00C6623C" w:rsidRDefault="00BD1117" w:rsidP="00BD1117">
            <w:pPr>
              <w:tabs>
                <w:tab w:val="left" w:pos="993"/>
              </w:tabs>
              <w:spacing w:after="0"/>
              <w:jc w:val="center"/>
              <w:rPr>
                <w:rFonts w:ascii="Times New Roman" w:hAnsi="Times New Roman"/>
                <w:sz w:val="24"/>
                <w:szCs w:val="28"/>
              </w:rPr>
            </w:pPr>
            <w:r w:rsidRPr="00C6623C">
              <w:rPr>
                <w:rFonts w:ascii="Times New Roman" w:hAnsi="Times New Roman"/>
                <w:sz w:val="24"/>
                <w:szCs w:val="28"/>
              </w:rPr>
              <w:t>Влага</w:t>
            </w:r>
          </w:p>
        </w:tc>
      </w:tr>
      <w:tr w:rsidR="00BD1117" w:rsidRPr="00C6623C" w14:paraId="67063004" w14:textId="77777777" w:rsidTr="006B5835">
        <w:trPr>
          <w:trHeight w:val="301"/>
        </w:trPr>
        <w:tc>
          <w:tcPr>
            <w:tcW w:w="1046" w:type="pct"/>
          </w:tcPr>
          <w:p w14:paraId="4FF8E208" w14:textId="77777777" w:rsidR="00BD1117" w:rsidRPr="00C6623C" w:rsidRDefault="00BD1117" w:rsidP="00BD1117">
            <w:pPr>
              <w:tabs>
                <w:tab w:val="left" w:pos="993"/>
              </w:tabs>
              <w:spacing w:after="0"/>
              <w:rPr>
                <w:rFonts w:ascii="Times New Roman" w:hAnsi="Times New Roman"/>
                <w:sz w:val="24"/>
                <w:szCs w:val="28"/>
                <w:lang w:val="kk-KZ"/>
              </w:rPr>
            </w:pPr>
            <w:r w:rsidRPr="00C6623C">
              <w:rPr>
                <w:rFonts w:ascii="Times New Roman" w:hAnsi="Times New Roman"/>
                <w:sz w:val="24"/>
                <w:szCs w:val="28"/>
                <w:lang w:val="kk-KZ"/>
              </w:rPr>
              <w:t>СаМоО4</w:t>
            </w:r>
          </w:p>
        </w:tc>
        <w:tc>
          <w:tcPr>
            <w:tcW w:w="453" w:type="pct"/>
          </w:tcPr>
          <w:p w14:paraId="1A041D4F" w14:textId="77777777" w:rsidR="00BD1117" w:rsidRPr="00C6623C" w:rsidRDefault="000A243F" w:rsidP="00BD1117">
            <w:pPr>
              <w:tabs>
                <w:tab w:val="left" w:pos="993"/>
              </w:tabs>
              <w:spacing w:after="0"/>
              <w:jc w:val="center"/>
              <w:rPr>
                <w:rFonts w:ascii="Times New Roman" w:hAnsi="Times New Roman"/>
                <w:sz w:val="24"/>
                <w:szCs w:val="28"/>
                <w:lang w:val="en-US"/>
              </w:rPr>
            </w:pPr>
            <w:r w:rsidRPr="00C6623C">
              <w:rPr>
                <w:rFonts w:ascii="Times New Roman" w:hAnsi="Times New Roman"/>
                <w:sz w:val="24"/>
                <w:szCs w:val="28"/>
                <w:lang w:val="en-US"/>
              </w:rPr>
              <w:t>27.18</w:t>
            </w:r>
          </w:p>
        </w:tc>
        <w:tc>
          <w:tcPr>
            <w:tcW w:w="452" w:type="pct"/>
          </w:tcPr>
          <w:p w14:paraId="2AE50F5B" w14:textId="77777777" w:rsidR="00BD1117" w:rsidRPr="00C6623C" w:rsidRDefault="000A243F" w:rsidP="00BD1117">
            <w:pPr>
              <w:tabs>
                <w:tab w:val="left" w:pos="993"/>
              </w:tabs>
              <w:spacing w:after="0"/>
              <w:jc w:val="center"/>
              <w:rPr>
                <w:rFonts w:ascii="Times New Roman" w:hAnsi="Times New Roman"/>
                <w:sz w:val="24"/>
                <w:szCs w:val="28"/>
                <w:lang w:val="en-US"/>
              </w:rPr>
            </w:pPr>
            <w:r w:rsidRPr="00C6623C">
              <w:rPr>
                <w:rFonts w:ascii="Times New Roman" w:hAnsi="Times New Roman"/>
                <w:sz w:val="24"/>
                <w:szCs w:val="28"/>
                <w:lang w:val="en-US"/>
              </w:rPr>
              <w:t>0.063</w:t>
            </w:r>
          </w:p>
        </w:tc>
        <w:tc>
          <w:tcPr>
            <w:tcW w:w="452" w:type="pct"/>
          </w:tcPr>
          <w:p w14:paraId="308ADD9E" w14:textId="77777777" w:rsidR="00BD1117" w:rsidRPr="00C6623C" w:rsidRDefault="000A243F" w:rsidP="00BD1117">
            <w:pPr>
              <w:tabs>
                <w:tab w:val="left" w:pos="993"/>
              </w:tabs>
              <w:spacing w:after="0"/>
              <w:jc w:val="center"/>
              <w:rPr>
                <w:rFonts w:ascii="Times New Roman" w:hAnsi="Times New Roman"/>
                <w:sz w:val="24"/>
                <w:szCs w:val="28"/>
                <w:lang w:val="en-US"/>
              </w:rPr>
            </w:pPr>
            <w:r w:rsidRPr="00C6623C">
              <w:rPr>
                <w:rFonts w:ascii="Times New Roman" w:hAnsi="Times New Roman"/>
                <w:sz w:val="24"/>
                <w:szCs w:val="28"/>
                <w:lang w:val="en-US"/>
              </w:rPr>
              <w:t>14.07</w:t>
            </w:r>
          </w:p>
        </w:tc>
        <w:tc>
          <w:tcPr>
            <w:tcW w:w="482" w:type="pct"/>
          </w:tcPr>
          <w:p w14:paraId="5A64BBC8" w14:textId="77777777" w:rsidR="00BD1117" w:rsidRPr="00C6623C" w:rsidRDefault="000A243F" w:rsidP="00BD1117">
            <w:pPr>
              <w:tabs>
                <w:tab w:val="left" w:pos="993"/>
              </w:tabs>
              <w:spacing w:after="0"/>
              <w:jc w:val="center"/>
              <w:rPr>
                <w:rFonts w:ascii="Times New Roman" w:hAnsi="Times New Roman"/>
                <w:sz w:val="24"/>
                <w:szCs w:val="28"/>
                <w:lang w:val="en-US"/>
              </w:rPr>
            </w:pPr>
            <w:r w:rsidRPr="00C6623C">
              <w:rPr>
                <w:rFonts w:ascii="Times New Roman" w:hAnsi="Times New Roman"/>
                <w:sz w:val="24"/>
                <w:szCs w:val="28"/>
                <w:lang w:val="en-US"/>
              </w:rPr>
              <w:t>2.085</w:t>
            </w:r>
          </w:p>
        </w:tc>
        <w:tc>
          <w:tcPr>
            <w:tcW w:w="452" w:type="pct"/>
          </w:tcPr>
          <w:p w14:paraId="6584C923" w14:textId="77777777" w:rsidR="00BD1117" w:rsidRPr="00C6623C" w:rsidRDefault="000A243F" w:rsidP="00BD1117">
            <w:pPr>
              <w:tabs>
                <w:tab w:val="left" w:pos="993"/>
              </w:tabs>
              <w:spacing w:after="0"/>
              <w:jc w:val="center"/>
              <w:rPr>
                <w:rFonts w:ascii="Times New Roman" w:hAnsi="Times New Roman"/>
                <w:sz w:val="24"/>
                <w:szCs w:val="28"/>
                <w:lang w:val="en-US"/>
              </w:rPr>
            </w:pPr>
            <w:r w:rsidRPr="00C6623C">
              <w:rPr>
                <w:rFonts w:ascii="Times New Roman" w:hAnsi="Times New Roman"/>
                <w:sz w:val="24"/>
                <w:szCs w:val="28"/>
                <w:lang w:val="en-US"/>
              </w:rPr>
              <w:t>1.131</w:t>
            </w:r>
          </w:p>
        </w:tc>
        <w:tc>
          <w:tcPr>
            <w:tcW w:w="427" w:type="pct"/>
          </w:tcPr>
          <w:p w14:paraId="3225299E" w14:textId="77777777" w:rsidR="00BD1117" w:rsidRPr="00C6623C" w:rsidRDefault="000A243F" w:rsidP="000A243F">
            <w:pPr>
              <w:tabs>
                <w:tab w:val="left" w:pos="993"/>
              </w:tabs>
              <w:spacing w:after="0"/>
              <w:jc w:val="center"/>
              <w:rPr>
                <w:rFonts w:ascii="Times New Roman" w:hAnsi="Times New Roman"/>
                <w:sz w:val="24"/>
                <w:szCs w:val="28"/>
                <w:lang w:val="en-US"/>
              </w:rPr>
            </w:pPr>
            <w:r w:rsidRPr="00C6623C">
              <w:rPr>
                <w:rFonts w:ascii="Times New Roman" w:hAnsi="Times New Roman"/>
                <w:sz w:val="24"/>
                <w:szCs w:val="28"/>
                <w:lang w:val="en-US"/>
              </w:rPr>
              <w:t>21.6</w:t>
            </w:r>
          </w:p>
        </w:tc>
        <w:tc>
          <w:tcPr>
            <w:tcW w:w="553" w:type="pct"/>
          </w:tcPr>
          <w:p w14:paraId="56BA6D6F" w14:textId="77777777" w:rsidR="00BD1117" w:rsidRPr="00C6623C" w:rsidRDefault="000A243F" w:rsidP="00BD1117">
            <w:pPr>
              <w:tabs>
                <w:tab w:val="left" w:pos="993"/>
              </w:tabs>
              <w:spacing w:after="0"/>
              <w:jc w:val="center"/>
              <w:rPr>
                <w:rFonts w:ascii="Times New Roman" w:hAnsi="Times New Roman"/>
                <w:sz w:val="24"/>
                <w:szCs w:val="28"/>
                <w:lang w:val="en-US"/>
              </w:rPr>
            </w:pPr>
            <w:r w:rsidRPr="00C6623C">
              <w:rPr>
                <w:rFonts w:ascii="Times New Roman" w:hAnsi="Times New Roman"/>
                <w:sz w:val="24"/>
                <w:szCs w:val="28"/>
                <w:lang w:val="en-US"/>
              </w:rPr>
              <w:t>4.9</w:t>
            </w:r>
          </w:p>
        </w:tc>
        <w:tc>
          <w:tcPr>
            <w:tcW w:w="682" w:type="pct"/>
          </w:tcPr>
          <w:p w14:paraId="49052FC3" w14:textId="77777777" w:rsidR="00BD1117" w:rsidRPr="00C6623C" w:rsidRDefault="000A243F" w:rsidP="000A243F">
            <w:pPr>
              <w:tabs>
                <w:tab w:val="left" w:pos="993"/>
              </w:tabs>
              <w:spacing w:after="0"/>
              <w:jc w:val="center"/>
              <w:rPr>
                <w:rFonts w:ascii="Times New Roman" w:hAnsi="Times New Roman"/>
                <w:sz w:val="24"/>
                <w:szCs w:val="28"/>
                <w:lang w:val="en-US"/>
              </w:rPr>
            </w:pPr>
            <w:r w:rsidRPr="00C6623C">
              <w:rPr>
                <w:rFonts w:ascii="Times New Roman" w:hAnsi="Times New Roman"/>
                <w:sz w:val="24"/>
                <w:szCs w:val="28"/>
                <w:lang w:val="en-US" w:eastAsia="ru-RU"/>
              </w:rPr>
              <w:t>2</w:t>
            </w:r>
            <w:r w:rsidR="00BD1117" w:rsidRPr="00C6623C">
              <w:rPr>
                <w:rFonts w:ascii="Times New Roman" w:hAnsi="Times New Roman"/>
                <w:sz w:val="24"/>
                <w:szCs w:val="28"/>
                <w:lang w:eastAsia="ru-RU"/>
              </w:rPr>
              <w:t>1,</w:t>
            </w:r>
            <w:r w:rsidRPr="00C6623C">
              <w:rPr>
                <w:rFonts w:ascii="Times New Roman" w:hAnsi="Times New Roman"/>
                <w:sz w:val="24"/>
                <w:szCs w:val="28"/>
                <w:lang w:val="en-US" w:eastAsia="ru-RU"/>
              </w:rPr>
              <w:t>4</w:t>
            </w:r>
          </w:p>
        </w:tc>
      </w:tr>
    </w:tbl>
    <w:p w14:paraId="736D0408" w14:textId="77777777" w:rsidR="00BD1117" w:rsidRPr="00F37A54" w:rsidRDefault="00BD1117" w:rsidP="00BD1117">
      <w:pPr>
        <w:tabs>
          <w:tab w:val="left" w:pos="993"/>
        </w:tabs>
        <w:spacing w:after="0" w:line="240" w:lineRule="auto"/>
        <w:jc w:val="both"/>
        <w:rPr>
          <w:rFonts w:ascii="Times New Roman" w:hAnsi="Times New Roman"/>
          <w:sz w:val="28"/>
          <w:szCs w:val="28"/>
        </w:rPr>
      </w:pPr>
    </w:p>
    <w:p w14:paraId="3840AD67" w14:textId="44BAABDB" w:rsidR="00BD1117" w:rsidRDefault="00BD1117" w:rsidP="00BD1117">
      <w:pPr>
        <w:tabs>
          <w:tab w:val="left" w:pos="993"/>
        </w:tabs>
        <w:spacing w:after="0" w:line="240" w:lineRule="auto"/>
        <w:jc w:val="both"/>
        <w:rPr>
          <w:rFonts w:ascii="Times New Roman" w:hAnsi="Times New Roman"/>
          <w:sz w:val="28"/>
          <w:szCs w:val="28"/>
        </w:rPr>
      </w:pPr>
      <w:r w:rsidRPr="00F37A54">
        <w:rPr>
          <w:rFonts w:ascii="Times New Roman" w:hAnsi="Times New Roman"/>
          <w:sz w:val="28"/>
          <w:szCs w:val="28"/>
        </w:rPr>
        <w:t xml:space="preserve">Таблица </w:t>
      </w:r>
      <w:r w:rsidR="000D7B6E">
        <w:rPr>
          <w:rFonts w:ascii="Times New Roman" w:hAnsi="Times New Roman"/>
          <w:sz w:val="28"/>
          <w:szCs w:val="28"/>
          <w:lang w:val="kk-KZ"/>
        </w:rPr>
        <w:t>26</w:t>
      </w:r>
      <w:r w:rsidRPr="00F37A54">
        <w:rPr>
          <w:rFonts w:ascii="Times New Roman" w:hAnsi="Times New Roman"/>
          <w:sz w:val="28"/>
          <w:szCs w:val="28"/>
        </w:rPr>
        <w:t xml:space="preserve"> – Химический состав концентрата РЗЭ</w:t>
      </w:r>
    </w:p>
    <w:p w14:paraId="2FC78133" w14:textId="77777777" w:rsidR="00CB35FD" w:rsidRPr="00F37A54" w:rsidRDefault="00CB35FD" w:rsidP="00BD1117">
      <w:pPr>
        <w:tabs>
          <w:tab w:val="left" w:pos="993"/>
        </w:tabs>
        <w:spacing w:after="0" w:line="240" w:lineRule="auto"/>
        <w:jc w:val="both"/>
        <w:rPr>
          <w:rFonts w:ascii="Times New Roman" w:hAnsi="Times New Roman"/>
          <w:sz w:val="28"/>
          <w:szCs w:val="28"/>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81"/>
        <w:gridCol w:w="783"/>
        <w:gridCol w:w="784"/>
        <w:gridCol w:w="784"/>
        <w:gridCol w:w="938"/>
        <w:gridCol w:w="782"/>
        <w:gridCol w:w="782"/>
        <w:gridCol w:w="782"/>
        <w:gridCol w:w="782"/>
        <w:gridCol w:w="1030"/>
      </w:tblGrid>
      <w:tr w:rsidR="006D126D" w:rsidRPr="00C6623C" w14:paraId="01631A13" w14:textId="77777777" w:rsidTr="00907A31">
        <w:trPr>
          <w:trHeight w:val="149"/>
        </w:trPr>
        <w:tc>
          <w:tcPr>
            <w:tcW w:w="1133" w:type="pct"/>
            <w:vMerge w:val="restart"/>
          </w:tcPr>
          <w:p w14:paraId="2449240F" w14:textId="77777777" w:rsidR="006D126D" w:rsidRPr="00C6623C" w:rsidRDefault="006D126D" w:rsidP="00A975BF">
            <w:pPr>
              <w:tabs>
                <w:tab w:val="left" w:pos="993"/>
              </w:tabs>
              <w:rPr>
                <w:rFonts w:ascii="Times New Roman" w:hAnsi="Times New Roman"/>
                <w:sz w:val="24"/>
                <w:szCs w:val="24"/>
              </w:rPr>
            </w:pPr>
            <w:r w:rsidRPr="00C6623C">
              <w:rPr>
                <w:rFonts w:ascii="Times New Roman" w:hAnsi="Times New Roman"/>
                <w:bCs/>
                <w:sz w:val="24"/>
                <w:szCs w:val="24"/>
              </w:rPr>
              <w:t xml:space="preserve">Наименование </w:t>
            </w:r>
          </w:p>
        </w:tc>
        <w:tc>
          <w:tcPr>
            <w:tcW w:w="3867" w:type="pct"/>
            <w:gridSpan w:val="9"/>
          </w:tcPr>
          <w:p w14:paraId="24F90C8C" w14:textId="77777777" w:rsidR="006D126D" w:rsidRPr="00C6623C" w:rsidRDefault="006D126D" w:rsidP="00A975BF">
            <w:pPr>
              <w:tabs>
                <w:tab w:val="left" w:pos="993"/>
              </w:tabs>
              <w:jc w:val="center"/>
              <w:rPr>
                <w:rFonts w:ascii="Times New Roman" w:hAnsi="Times New Roman"/>
                <w:sz w:val="24"/>
                <w:szCs w:val="24"/>
              </w:rPr>
            </w:pPr>
            <w:r w:rsidRPr="00C6623C">
              <w:rPr>
                <w:rFonts w:ascii="Times New Roman" w:hAnsi="Times New Roman"/>
                <w:bCs/>
                <w:sz w:val="24"/>
                <w:szCs w:val="24"/>
              </w:rPr>
              <w:t>Содержание, %</w:t>
            </w:r>
          </w:p>
        </w:tc>
      </w:tr>
      <w:tr w:rsidR="006D126D" w:rsidRPr="00C6623C" w14:paraId="03265FCA" w14:textId="77777777" w:rsidTr="00907A31">
        <w:trPr>
          <w:trHeight w:val="158"/>
        </w:trPr>
        <w:tc>
          <w:tcPr>
            <w:tcW w:w="1133" w:type="pct"/>
            <w:vMerge/>
          </w:tcPr>
          <w:p w14:paraId="51EBFBC1" w14:textId="77777777" w:rsidR="006D126D" w:rsidRPr="00C6623C" w:rsidRDefault="006D126D" w:rsidP="00A975BF">
            <w:pPr>
              <w:tabs>
                <w:tab w:val="left" w:pos="993"/>
              </w:tabs>
              <w:spacing w:after="0"/>
              <w:rPr>
                <w:rFonts w:ascii="Times New Roman" w:hAnsi="Times New Roman"/>
                <w:sz w:val="24"/>
                <w:szCs w:val="24"/>
              </w:rPr>
            </w:pPr>
          </w:p>
        </w:tc>
        <w:tc>
          <w:tcPr>
            <w:tcW w:w="407" w:type="pct"/>
          </w:tcPr>
          <w:p w14:paraId="65260570"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rPr>
              <w:t>Се</w:t>
            </w:r>
          </w:p>
        </w:tc>
        <w:tc>
          <w:tcPr>
            <w:tcW w:w="407" w:type="pct"/>
          </w:tcPr>
          <w:p w14:paraId="7EAB7552"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en-US"/>
              </w:rPr>
              <w:t>Dy</w:t>
            </w:r>
          </w:p>
        </w:tc>
        <w:tc>
          <w:tcPr>
            <w:tcW w:w="407" w:type="pct"/>
          </w:tcPr>
          <w:p w14:paraId="12C0D09D"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en-US"/>
              </w:rPr>
              <w:t>Er</w:t>
            </w:r>
          </w:p>
        </w:tc>
        <w:tc>
          <w:tcPr>
            <w:tcW w:w="487" w:type="pct"/>
          </w:tcPr>
          <w:p w14:paraId="0A0FDA66"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en-US"/>
              </w:rPr>
              <w:t>Eu</w:t>
            </w:r>
          </w:p>
        </w:tc>
        <w:tc>
          <w:tcPr>
            <w:tcW w:w="406" w:type="pct"/>
          </w:tcPr>
          <w:p w14:paraId="1D3A39D9"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en-US"/>
              </w:rPr>
              <w:t>Gd</w:t>
            </w:r>
          </w:p>
        </w:tc>
        <w:tc>
          <w:tcPr>
            <w:tcW w:w="406" w:type="pct"/>
          </w:tcPr>
          <w:p w14:paraId="5DC9F58C"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en-US"/>
              </w:rPr>
              <w:t>Ho</w:t>
            </w:r>
          </w:p>
        </w:tc>
        <w:tc>
          <w:tcPr>
            <w:tcW w:w="406" w:type="pct"/>
          </w:tcPr>
          <w:p w14:paraId="27DDF326"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en-US"/>
              </w:rPr>
              <w:t>La</w:t>
            </w:r>
          </w:p>
        </w:tc>
        <w:tc>
          <w:tcPr>
            <w:tcW w:w="406" w:type="pct"/>
          </w:tcPr>
          <w:p w14:paraId="08C5B2E1"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en-US"/>
              </w:rPr>
              <w:t>Lu</w:t>
            </w:r>
          </w:p>
        </w:tc>
        <w:tc>
          <w:tcPr>
            <w:tcW w:w="535" w:type="pct"/>
          </w:tcPr>
          <w:p w14:paraId="236C0C73" w14:textId="77777777" w:rsidR="006D126D" w:rsidRPr="00C6623C" w:rsidRDefault="006D126D" w:rsidP="00A975BF">
            <w:pPr>
              <w:tabs>
                <w:tab w:val="left" w:pos="993"/>
              </w:tabs>
              <w:spacing w:after="0"/>
              <w:rPr>
                <w:rFonts w:ascii="Times New Roman" w:hAnsi="Times New Roman"/>
                <w:sz w:val="24"/>
                <w:szCs w:val="24"/>
              </w:rPr>
            </w:pPr>
            <w:r w:rsidRPr="00C6623C">
              <w:rPr>
                <w:rFonts w:ascii="Times New Roman" w:hAnsi="Times New Roman"/>
                <w:sz w:val="24"/>
                <w:szCs w:val="24"/>
              </w:rPr>
              <w:t>∑РЗЭ</w:t>
            </w:r>
          </w:p>
        </w:tc>
      </w:tr>
      <w:tr w:rsidR="006D126D" w:rsidRPr="00C6623C" w14:paraId="3CA4939C" w14:textId="77777777" w:rsidTr="00907A31">
        <w:trPr>
          <w:trHeight w:val="130"/>
        </w:trPr>
        <w:tc>
          <w:tcPr>
            <w:tcW w:w="1133" w:type="pct"/>
            <w:vMerge w:val="restart"/>
          </w:tcPr>
          <w:p w14:paraId="72356AD9" w14:textId="77777777" w:rsidR="006D126D" w:rsidRPr="00C6623C" w:rsidRDefault="006D126D" w:rsidP="00A975BF">
            <w:pPr>
              <w:tabs>
                <w:tab w:val="left" w:pos="993"/>
              </w:tabs>
              <w:spacing w:after="0"/>
              <w:rPr>
                <w:rFonts w:ascii="Times New Roman" w:hAnsi="Times New Roman"/>
                <w:sz w:val="24"/>
                <w:szCs w:val="24"/>
              </w:rPr>
            </w:pPr>
            <w:r w:rsidRPr="00C6623C">
              <w:rPr>
                <w:rFonts w:ascii="Times New Roman" w:hAnsi="Times New Roman"/>
                <w:bCs/>
                <w:sz w:val="24"/>
                <w:szCs w:val="24"/>
                <w:lang w:val="kk-KZ"/>
              </w:rPr>
              <w:t>Ос</w:t>
            </w:r>
            <w:r w:rsidRPr="00FE7F0E">
              <w:rPr>
                <w:rFonts w:ascii="Times New Roman" w:hAnsi="Times New Roman"/>
                <w:bCs/>
                <w:sz w:val="24"/>
                <w:szCs w:val="24"/>
                <w:bdr w:val="single" w:sz="4" w:space="0" w:color="auto"/>
                <w:lang w:val="kk-KZ"/>
              </w:rPr>
              <w:t>адок</w:t>
            </w:r>
          </w:p>
        </w:tc>
        <w:tc>
          <w:tcPr>
            <w:tcW w:w="407" w:type="pct"/>
          </w:tcPr>
          <w:p w14:paraId="0650F5F5"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rPr>
              <w:t>0,36</w:t>
            </w:r>
          </w:p>
        </w:tc>
        <w:tc>
          <w:tcPr>
            <w:tcW w:w="407" w:type="pct"/>
          </w:tcPr>
          <w:p w14:paraId="6AF86A6E"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bCs/>
                <w:iCs/>
                <w:sz w:val="24"/>
                <w:szCs w:val="24"/>
              </w:rPr>
              <w:t>0,05</w:t>
            </w:r>
          </w:p>
        </w:tc>
        <w:tc>
          <w:tcPr>
            <w:tcW w:w="407" w:type="pct"/>
          </w:tcPr>
          <w:p w14:paraId="5717E12A"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rPr>
              <w:t>0,20</w:t>
            </w:r>
          </w:p>
        </w:tc>
        <w:tc>
          <w:tcPr>
            <w:tcW w:w="487" w:type="pct"/>
          </w:tcPr>
          <w:p w14:paraId="4A25F4FA"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rPr>
              <w:t>0,01</w:t>
            </w:r>
          </w:p>
        </w:tc>
        <w:tc>
          <w:tcPr>
            <w:tcW w:w="406" w:type="pct"/>
          </w:tcPr>
          <w:p w14:paraId="2D340A2A"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rPr>
              <w:t>0,05</w:t>
            </w:r>
          </w:p>
        </w:tc>
        <w:tc>
          <w:tcPr>
            <w:tcW w:w="406" w:type="pct"/>
          </w:tcPr>
          <w:p w14:paraId="4076C3F3"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rPr>
              <w:t>0,01</w:t>
            </w:r>
          </w:p>
        </w:tc>
        <w:tc>
          <w:tcPr>
            <w:tcW w:w="406" w:type="pct"/>
          </w:tcPr>
          <w:p w14:paraId="27482130"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rPr>
              <w:t>0,29</w:t>
            </w:r>
          </w:p>
        </w:tc>
        <w:tc>
          <w:tcPr>
            <w:tcW w:w="406" w:type="pct"/>
          </w:tcPr>
          <w:p w14:paraId="152DF519"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bCs/>
                <w:iCs/>
                <w:sz w:val="24"/>
                <w:szCs w:val="24"/>
              </w:rPr>
              <w:t>0,01</w:t>
            </w:r>
          </w:p>
        </w:tc>
        <w:tc>
          <w:tcPr>
            <w:tcW w:w="535" w:type="pct"/>
            <w:vMerge w:val="restart"/>
            <w:vAlign w:val="center"/>
          </w:tcPr>
          <w:p w14:paraId="1F207E93" w14:textId="77777777" w:rsidR="006D126D" w:rsidRPr="00C6623C" w:rsidRDefault="006D126D" w:rsidP="00A975BF">
            <w:pPr>
              <w:tabs>
                <w:tab w:val="left" w:pos="993"/>
              </w:tabs>
              <w:spacing w:after="0"/>
              <w:jc w:val="center"/>
              <w:rPr>
                <w:rFonts w:ascii="Times New Roman" w:hAnsi="Times New Roman"/>
                <w:sz w:val="24"/>
                <w:szCs w:val="24"/>
              </w:rPr>
            </w:pPr>
            <w:r w:rsidRPr="00C6623C">
              <w:rPr>
                <w:rFonts w:ascii="Times New Roman" w:hAnsi="Times New Roman"/>
                <w:sz w:val="24"/>
                <w:szCs w:val="24"/>
              </w:rPr>
              <w:t>5,132</w:t>
            </w:r>
          </w:p>
        </w:tc>
      </w:tr>
      <w:tr w:rsidR="006D126D" w:rsidRPr="00C6623C" w14:paraId="23960030" w14:textId="77777777" w:rsidTr="00907A31">
        <w:trPr>
          <w:trHeight w:val="130"/>
        </w:trPr>
        <w:tc>
          <w:tcPr>
            <w:tcW w:w="1133" w:type="pct"/>
            <w:vMerge/>
          </w:tcPr>
          <w:p w14:paraId="10BFA915" w14:textId="77777777" w:rsidR="006D126D" w:rsidRPr="00C6623C" w:rsidRDefault="006D126D" w:rsidP="00A975BF">
            <w:pPr>
              <w:tabs>
                <w:tab w:val="left" w:pos="993"/>
              </w:tabs>
              <w:spacing w:after="0"/>
              <w:rPr>
                <w:rFonts w:ascii="Times New Roman" w:hAnsi="Times New Roman"/>
                <w:bCs/>
                <w:sz w:val="24"/>
                <w:szCs w:val="24"/>
                <w:lang w:val="kk-KZ"/>
              </w:rPr>
            </w:pPr>
          </w:p>
        </w:tc>
        <w:tc>
          <w:tcPr>
            <w:tcW w:w="407" w:type="pct"/>
          </w:tcPr>
          <w:p w14:paraId="23C64334"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en-US"/>
              </w:rPr>
              <w:t>Nd</w:t>
            </w:r>
          </w:p>
        </w:tc>
        <w:tc>
          <w:tcPr>
            <w:tcW w:w="407" w:type="pct"/>
          </w:tcPr>
          <w:p w14:paraId="080CDAB1" w14:textId="77777777" w:rsidR="006D126D" w:rsidRPr="00C6623C" w:rsidRDefault="006D126D" w:rsidP="00A975BF">
            <w:pPr>
              <w:tabs>
                <w:tab w:val="left" w:pos="993"/>
              </w:tabs>
              <w:spacing w:after="0" w:line="240" w:lineRule="auto"/>
              <w:rPr>
                <w:rFonts w:ascii="Times New Roman" w:hAnsi="Times New Roman"/>
                <w:bCs/>
                <w:iCs/>
                <w:sz w:val="24"/>
                <w:szCs w:val="24"/>
              </w:rPr>
            </w:pPr>
            <w:r w:rsidRPr="00C6623C">
              <w:rPr>
                <w:rFonts w:ascii="Times New Roman" w:hAnsi="Times New Roman"/>
                <w:sz w:val="24"/>
                <w:szCs w:val="24"/>
                <w:lang w:val="en-US"/>
              </w:rPr>
              <w:t>Sm</w:t>
            </w:r>
          </w:p>
        </w:tc>
        <w:tc>
          <w:tcPr>
            <w:tcW w:w="407" w:type="pct"/>
          </w:tcPr>
          <w:p w14:paraId="702E5FA3"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en-US"/>
              </w:rPr>
              <w:t>Tb</w:t>
            </w:r>
          </w:p>
        </w:tc>
        <w:tc>
          <w:tcPr>
            <w:tcW w:w="487" w:type="pct"/>
          </w:tcPr>
          <w:p w14:paraId="3E17D7EB"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en-US"/>
              </w:rPr>
              <w:t>Tm</w:t>
            </w:r>
          </w:p>
        </w:tc>
        <w:tc>
          <w:tcPr>
            <w:tcW w:w="406" w:type="pct"/>
          </w:tcPr>
          <w:p w14:paraId="33C314D5"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en-US"/>
              </w:rPr>
              <w:t>Y</w:t>
            </w:r>
          </w:p>
        </w:tc>
        <w:tc>
          <w:tcPr>
            <w:tcW w:w="406" w:type="pct"/>
          </w:tcPr>
          <w:p w14:paraId="5E030DA3"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en-US"/>
              </w:rPr>
              <w:t>Yb</w:t>
            </w:r>
          </w:p>
        </w:tc>
        <w:tc>
          <w:tcPr>
            <w:tcW w:w="406" w:type="pct"/>
          </w:tcPr>
          <w:p w14:paraId="362F1363"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en-US"/>
              </w:rPr>
              <w:t>Fe</w:t>
            </w:r>
          </w:p>
        </w:tc>
        <w:tc>
          <w:tcPr>
            <w:tcW w:w="406" w:type="pct"/>
          </w:tcPr>
          <w:p w14:paraId="47078964" w14:textId="77777777" w:rsidR="006D126D" w:rsidRPr="00C6623C" w:rsidRDefault="006D126D" w:rsidP="00A975BF">
            <w:pPr>
              <w:tabs>
                <w:tab w:val="left" w:pos="993"/>
              </w:tabs>
              <w:spacing w:after="0" w:line="240" w:lineRule="auto"/>
              <w:rPr>
                <w:rFonts w:ascii="Times New Roman" w:hAnsi="Times New Roman"/>
                <w:bCs/>
                <w:iCs/>
                <w:sz w:val="24"/>
                <w:szCs w:val="24"/>
              </w:rPr>
            </w:pPr>
            <w:r w:rsidRPr="00C6623C">
              <w:rPr>
                <w:rFonts w:ascii="Times New Roman" w:hAnsi="Times New Roman"/>
                <w:bCs/>
                <w:iCs/>
                <w:sz w:val="24"/>
                <w:szCs w:val="24"/>
                <w:lang w:val="en-US"/>
              </w:rPr>
              <w:t>Al</w:t>
            </w:r>
          </w:p>
        </w:tc>
        <w:tc>
          <w:tcPr>
            <w:tcW w:w="535" w:type="pct"/>
            <w:vMerge/>
          </w:tcPr>
          <w:p w14:paraId="072EA5A9" w14:textId="77777777" w:rsidR="006D126D" w:rsidRPr="00C6623C" w:rsidRDefault="006D126D" w:rsidP="00A975BF">
            <w:pPr>
              <w:tabs>
                <w:tab w:val="left" w:pos="993"/>
              </w:tabs>
              <w:spacing w:after="0"/>
              <w:rPr>
                <w:rFonts w:ascii="Times New Roman" w:hAnsi="Times New Roman"/>
                <w:bCs/>
                <w:iCs/>
                <w:sz w:val="24"/>
                <w:szCs w:val="24"/>
              </w:rPr>
            </w:pPr>
          </w:p>
        </w:tc>
      </w:tr>
      <w:tr w:rsidR="006D126D" w:rsidRPr="00C6623C" w14:paraId="5D2F45CC" w14:textId="77777777" w:rsidTr="00907A31">
        <w:trPr>
          <w:trHeight w:val="130"/>
        </w:trPr>
        <w:tc>
          <w:tcPr>
            <w:tcW w:w="1133" w:type="pct"/>
            <w:vMerge/>
          </w:tcPr>
          <w:p w14:paraId="4C920954" w14:textId="77777777" w:rsidR="006D126D" w:rsidRPr="00C6623C" w:rsidRDefault="006D126D" w:rsidP="00A975BF">
            <w:pPr>
              <w:tabs>
                <w:tab w:val="left" w:pos="993"/>
              </w:tabs>
              <w:spacing w:after="0"/>
              <w:rPr>
                <w:rFonts w:ascii="Times New Roman" w:hAnsi="Times New Roman"/>
                <w:bCs/>
                <w:sz w:val="24"/>
                <w:szCs w:val="24"/>
                <w:lang w:val="kk-KZ"/>
              </w:rPr>
            </w:pPr>
          </w:p>
        </w:tc>
        <w:tc>
          <w:tcPr>
            <w:tcW w:w="407" w:type="pct"/>
          </w:tcPr>
          <w:p w14:paraId="197CB7D4"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bCs/>
                <w:iCs/>
                <w:sz w:val="24"/>
                <w:szCs w:val="24"/>
              </w:rPr>
              <w:t>0,05</w:t>
            </w:r>
          </w:p>
        </w:tc>
        <w:tc>
          <w:tcPr>
            <w:tcW w:w="407" w:type="pct"/>
          </w:tcPr>
          <w:p w14:paraId="60A51176" w14:textId="77777777" w:rsidR="006D126D" w:rsidRPr="00C6623C" w:rsidRDefault="006D126D" w:rsidP="00A975BF">
            <w:pPr>
              <w:tabs>
                <w:tab w:val="left" w:pos="993"/>
              </w:tabs>
              <w:spacing w:after="0" w:line="240" w:lineRule="auto"/>
              <w:rPr>
                <w:rFonts w:ascii="Times New Roman" w:hAnsi="Times New Roman"/>
                <w:bCs/>
                <w:iCs/>
                <w:sz w:val="24"/>
                <w:szCs w:val="24"/>
              </w:rPr>
            </w:pPr>
            <w:r w:rsidRPr="00C6623C">
              <w:rPr>
                <w:rFonts w:ascii="Times New Roman" w:hAnsi="Times New Roman"/>
                <w:sz w:val="24"/>
                <w:szCs w:val="24"/>
                <w:lang w:val="kk-KZ"/>
              </w:rPr>
              <w:t>0,04</w:t>
            </w:r>
          </w:p>
        </w:tc>
        <w:tc>
          <w:tcPr>
            <w:tcW w:w="407" w:type="pct"/>
          </w:tcPr>
          <w:p w14:paraId="379BC6B7"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kk-KZ"/>
              </w:rPr>
              <w:t>0,04</w:t>
            </w:r>
          </w:p>
        </w:tc>
        <w:tc>
          <w:tcPr>
            <w:tcW w:w="487" w:type="pct"/>
          </w:tcPr>
          <w:p w14:paraId="6E233511"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lang w:val="kk-KZ"/>
              </w:rPr>
              <w:t>0,002</w:t>
            </w:r>
          </w:p>
        </w:tc>
        <w:tc>
          <w:tcPr>
            <w:tcW w:w="406" w:type="pct"/>
          </w:tcPr>
          <w:p w14:paraId="57B7BE2B"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bCs/>
                <w:iCs/>
                <w:sz w:val="24"/>
                <w:szCs w:val="24"/>
              </w:rPr>
              <w:t>2,40</w:t>
            </w:r>
          </w:p>
        </w:tc>
        <w:tc>
          <w:tcPr>
            <w:tcW w:w="406" w:type="pct"/>
          </w:tcPr>
          <w:p w14:paraId="3F074E2A"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bCs/>
                <w:iCs/>
                <w:sz w:val="24"/>
                <w:szCs w:val="24"/>
              </w:rPr>
              <w:t>1,62</w:t>
            </w:r>
          </w:p>
        </w:tc>
        <w:tc>
          <w:tcPr>
            <w:tcW w:w="406" w:type="pct"/>
          </w:tcPr>
          <w:p w14:paraId="164E733B" w14:textId="77777777" w:rsidR="006D126D" w:rsidRPr="00C6623C" w:rsidRDefault="006D126D" w:rsidP="00A975BF">
            <w:pPr>
              <w:tabs>
                <w:tab w:val="left" w:pos="993"/>
              </w:tabs>
              <w:spacing w:after="0" w:line="240" w:lineRule="auto"/>
              <w:rPr>
                <w:rFonts w:ascii="Times New Roman" w:hAnsi="Times New Roman"/>
                <w:sz w:val="24"/>
                <w:szCs w:val="24"/>
              </w:rPr>
            </w:pPr>
            <w:r w:rsidRPr="00C6623C">
              <w:rPr>
                <w:rFonts w:ascii="Times New Roman" w:hAnsi="Times New Roman"/>
                <w:sz w:val="24"/>
                <w:szCs w:val="24"/>
              </w:rPr>
              <w:t>7,30</w:t>
            </w:r>
          </w:p>
        </w:tc>
        <w:tc>
          <w:tcPr>
            <w:tcW w:w="406" w:type="pct"/>
          </w:tcPr>
          <w:p w14:paraId="5AA76D55" w14:textId="77777777" w:rsidR="006D126D" w:rsidRPr="00C6623C" w:rsidRDefault="006D126D" w:rsidP="00A975BF">
            <w:pPr>
              <w:tabs>
                <w:tab w:val="left" w:pos="993"/>
              </w:tabs>
              <w:spacing w:after="0" w:line="240" w:lineRule="auto"/>
              <w:rPr>
                <w:rFonts w:ascii="Times New Roman" w:hAnsi="Times New Roman"/>
                <w:bCs/>
                <w:iCs/>
                <w:sz w:val="24"/>
                <w:szCs w:val="24"/>
              </w:rPr>
            </w:pPr>
            <w:r w:rsidRPr="00C6623C">
              <w:rPr>
                <w:rFonts w:ascii="Times New Roman" w:hAnsi="Times New Roman"/>
                <w:sz w:val="24"/>
                <w:szCs w:val="24"/>
                <w:lang w:val="en-US"/>
              </w:rPr>
              <w:t>1,3</w:t>
            </w:r>
            <w:r w:rsidRPr="00C6623C">
              <w:rPr>
                <w:rFonts w:ascii="Times New Roman" w:hAnsi="Times New Roman"/>
                <w:sz w:val="24"/>
                <w:szCs w:val="24"/>
              </w:rPr>
              <w:t>0</w:t>
            </w:r>
          </w:p>
        </w:tc>
        <w:tc>
          <w:tcPr>
            <w:tcW w:w="535" w:type="pct"/>
            <w:vMerge/>
          </w:tcPr>
          <w:p w14:paraId="641A39FB" w14:textId="77777777" w:rsidR="006D126D" w:rsidRPr="00C6623C" w:rsidRDefault="006D126D" w:rsidP="00A975BF">
            <w:pPr>
              <w:tabs>
                <w:tab w:val="left" w:pos="993"/>
              </w:tabs>
              <w:spacing w:after="0"/>
              <w:rPr>
                <w:rFonts w:ascii="Times New Roman" w:hAnsi="Times New Roman"/>
                <w:bCs/>
                <w:iCs/>
                <w:sz w:val="24"/>
                <w:szCs w:val="24"/>
              </w:rPr>
            </w:pPr>
          </w:p>
        </w:tc>
      </w:tr>
    </w:tbl>
    <w:p w14:paraId="7995875C" w14:textId="77777777" w:rsidR="00BD1117" w:rsidRPr="00F37A54" w:rsidRDefault="00BD1117" w:rsidP="00BD1117">
      <w:pPr>
        <w:tabs>
          <w:tab w:val="left" w:pos="993"/>
        </w:tabs>
        <w:spacing w:after="0" w:line="240" w:lineRule="auto"/>
        <w:jc w:val="both"/>
        <w:rPr>
          <w:rFonts w:ascii="Times New Roman" w:hAnsi="Times New Roman"/>
          <w:sz w:val="28"/>
          <w:szCs w:val="28"/>
        </w:rPr>
      </w:pPr>
    </w:p>
    <w:p w14:paraId="7876D5F8" w14:textId="77777777" w:rsidR="00E51402" w:rsidRPr="00071584" w:rsidRDefault="00C328FB" w:rsidP="001153E2">
      <w:pPr>
        <w:spacing w:after="0" w:line="240" w:lineRule="auto"/>
        <w:ind w:firstLine="709"/>
        <w:jc w:val="both"/>
        <w:rPr>
          <w:rFonts w:ascii="Times New Roman" w:hAnsi="Times New Roman"/>
          <w:bCs/>
          <w:sz w:val="28"/>
          <w:szCs w:val="28"/>
        </w:rPr>
      </w:pPr>
      <w:r>
        <w:rPr>
          <w:rFonts w:ascii="Times New Roman" w:hAnsi="Times New Roman"/>
          <w:bCs/>
          <w:sz w:val="28"/>
          <w:szCs w:val="28"/>
        </w:rPr>
        <w:t>Согласно результатам</w:t>
      </w:r>
      <w:r w:rsidR="00E51402" w:rsidRPr="00071584">
        <w:rPr>
          <w:rFonts w:ascii="Times New Roman" w:hAnsi="Times New Roman"/>
          <w:bCs/>
          <w:sz w:val="28"/>
          <w:szCs w:val="28"/>
        </w:rPr>
        <w:t xml:space="preserve"> укрупненно-лабораторных испытаний </w:t>
      </w:r>
      <w:r w:rsidR="00E51402">
        <w:rPr>
          <w:rFonts w:ascii="Times New Roman" w:hAnsi="Times New Roman"/>
          <w:bCs/>
          <w:sz w:val="28"/>
          <w:szCs w:val="28"/>
        </w:rPr>
        <w:t xml:space="preserve">сквозная степень извлечение редких и редкоземельных металлов </w:t>
      </w:r>
      <w:r w:rsidR="001153E2">
        <w:rPr>
          <w:rFonts w:ascii="Times New Roman" w:hAnsi="Times New Roman"/>
          <w:bCs/>
          <w:sz w:val="28"/>
          <w:szCs w:val="28"/>
        </w:rPr>
        <w:t>составила</w:t>
      </w:r>
      <w:r w:rsidR="00E51402">
        <w:rPr>
          <w:rFonts w:ascii="Times New Roman" w:hAnsi="Times New Roman"/>
          <w:bCs/>
          <w:sz w:val="28"/>
          <w:szCs w:val="28"/>
        </w:rPr>
        <w:t>, %:</w:t>
      </w:r>
    </w:p>
    <w:p w14:paraId="01FB8D8C" w14:textId="77777777" w:rsidR="00E51402" w:rsidRPr="00071584" w:rsidRDefault="00E51402" w:rsidP="00E51402">
      <w:pPr>
        <w:spacing w:after="0" w:line="240" w:lineRule="auto"/>
        <w:ind w:firstLine="709"/>
        <w:jc w:val="both"/>
        <w:rPr>
          <w:rFonts w:ascii="Times New Roman" w:hAnsi="Times New Roman"/>
          <w:bCs/>
          <w:sz w:val="28"/>
          <w:szCs w:val="28"/>
        </w:rPr>
      </w:pPr>
      <w:r w:rsidRPr="00071584">
        <w:rPr>
          <w:rFonts w:ascii="Times New Roman" w:hAnsi="Times New Roman"/>
          <w:bCs/>
          <w:sz w:val="28"/>
          <w:szCs w:val="28"/>
        </w:rPr>
        <w:t xml:space="preserve">- </w:t>
      </w:r>
      <w:r>
        <w:rPr>
          <w:rFonts w:ascii="Times New Roman" w:hAnsi="Times New Roman"/>
          <w:bCs/>
          <w:sz w:val="28"/>
          <w:szCs w:val="28"/>
        </w:rPr>
        <w:t>уран</w:t>
      </w:r>
      <w:r w:rsidRPr="00071584">
        <w:rPr>
          <w:rFonts w:ascii="Times New Roman" w:hAnsi="Times New Roman"/>
          <w:bCs/>
          <w:sz w:val="28"/>
          <w:szCs w:val="28"/>
        </w:rPr>
        <w:t xml:space="preserve"> – </w:t>
      </w:r>
      <w:r>
        <w:rPr>
          <w:rFonts w:ascii="Times New Roman" w:hAnsi="Times New Roman"/>
          <w:bCs/>
          <w:sz w:val="28"/>
          <w:szCs w:val="28"/>
        </w:rPr>
        <w:t xml:space="preserve">91,3; </w:t>
      </w:r>
    </w:p>
    <w:p w14:paraId="2A71F07A" w14:textId="77777777" w:rsidR="00E51402" w:rsidRPr="00071584" w:rsidRDefault="00E51402" w:rsidP="00E51402">
      <w:pPr>
        <w:spacing w:after="0" w:line="240" w:lineRule="auto"/>
        <w:ind w:firstLine="709"/>
        <w:jc w:val="both"/>
        <w:rPr>
          <w:rFonts w:ascii="Times New Roman" w:hAnsi="Times New Roman"/>
          <w:bCs/>
          <w:sz w:val="28"/>
          <w:szCs w:val="28"/>
        </w:rPr>
      </w:pPr>
      <w:r w:rsidRPr="00071584">
        <w:rPr>
          <w:rFonts w:ascii="Times New Roman" w:hAnsi="Times New Roman"/>
          <w:bCs/>
          <w:sz w:val="28"/>
          <w:szCs w:val="28"/>
        </w:rPr>
        <w:t xml:space="preserve">- </w:t>
      </w:r>
      <w:r>
        <w:rPr>
          <w:rFonts w:ascii="Times New Roman" w:hAnsi="Times New Roman"/>
          <w:bCs/>
          <w:sz w:val="28"/>
          <w:szCs w:val="28"/>
        </w:rPr>
        <w:t>ванадий – 85</w:t>
      </w:r>
      <w:r w:rsidRPr="00071584">
        <w:rPr>
          <w:rFonts w:ascii="Times New Roman" w:hAnsi="Times New Roman"/>
          <w:bCs/>
          <w:sz w:val="28"/>
          <w:szCs w:val="28"/>
        </w:rPr>
        <w:t xml:space="preserve">,2; </w:t>
      </w:r>
    </w:p>
    <w:p w14:paraId="70235023" w14:textId="77777777" w:rsidR="00E51402" w:rsidRPr="00071584" w:rsidRDefault="00E51402" w:rsidP="00E51402">
      <w:pPr>
        <w:spacing w:after="0" w:line="240" w:lineRule="auto"/>
        <w:ind w:firstLine="709"/>
        <w:jc w:val="both"/>
        <w:rPr>
          <w:rFonts w:ascii="Times New Roman" w:hAnsi="Times New Roman"/>
          <w:bCs/>
          <w:sz w:val="28"/>
          <w:szCs w:val="28"/>
        </w:rPr>
      </w:pPr>
      <w:r w:rsidRPr="00071584">
        <w:rPr>
          <w:rFonts w:ascii="Times New Roman" w:hAnsi="Times New Roman"/>
          <w:bCs/>
          <w:sz w:val="28"/>
          <w:szCs w:val="28"/>
        </w:rPr>
        <w:t xml:space="preserve">- </w:t>
      </w:r>
      <w:r>
        <w:rPr>
          <w:rFonts w:ascii="Times New Roman" w:hAnsi="Times New Roman"/>
          <w:bCs/>
          <w:sz w:val="28"/>
          <w:szCs w:val="28"/>
        </w:rPr>
        <w:t xml:space="preserve">молибден – 79,4; </w:t>
      </w:r>
    </w:p>
    <w:p w14:paraId="15C63B10" w14:textId="77777777" w:rsidR="00E51402" w:rsidRDefault="00E51402" w:rsidP="00E51402">
      <w:pPr>
        <w:spacing w:after="0" w:line="240" w:lineRule="auto"/>
        <w:ind w:firstLine="709"/>
        <w:jc w:val="both"/>
        <w:rPr>
          <w:rFonts w:ascii="Times New Roman" w:hAnsi="Times New Roman"/>
          <w:bCs/>
          <w:sz w:val="28"/>
          <w:szCs w:val="28"/>
        </w:rPr>
      </w:pPr>
      <w:r w:rsidRPr="00071584">
        <w:rPr>
          <w:rFonts w:ascii="Times New Roman" w:hAnsi="Times New Roman"/>
          <w:bCs/>
          <w:sz w:val="28"/>
          <w:szCs w:val="28"/>
        </w:rPr>
        <w:t xml:space="preserve">- </w:t>
      </w:r>
      <w:r>
        <w:rPr>
          <w:rFonts w:ascii="Times New Roman" w:hAnsi="Times New Roman"/>
          <w:bCs/>
          <w:sz w:val="28"/>
          <w:szCs w:val="28"/>
        </w:rPr>
        <w:t>РЗМ – 65,5;</w:t>
      </w:r>
    </w:p>
    <w:p w14:paraId="70D4A176" w14:textId="77777777" w:rsidR="00E51402" w:rsidRDefault="00E51402" w:rsidP="00E51402">
      <w:pPr>
        <w:spacing w:after="0" w:line="240" w:lineRule="auto"/>
        <w:ind w:firstLine="709"/>
        <w:jc w:val="both"/>
        <w:rPr>
          <w:rFonts w:ascii="Times New Roman" w:hAnsi="Times New Roman"/>
          <w:bCs/>
          <w:sz w:val="28"/>
          <w:szCs w:val="28"/>
        </w:rPr>
      </w:pPr>
      <w:r>
        <w:rPr>
          <w:rFonts w:ascii="Times New Roman" w:hAnsi="Times New Roman"/>
          <w:bCs/>
          <w:sz w:val="28"/>
          <w:szCs w:val="28"/>
        </w:rPr>
        <w:t>- квасцы – 98,1.</w:t>
      </w:r>
    </w:p>
    <w:p w14:paraId="2843251A" w14:textId="11D8AE69" w:rsidR="00E51402" w:rsidRDefault="00E51402" w:rsidP="00E51402">
      <w:pPr>
        <w:spacing w:after="0" w:line="240" w:lineRule="auto"/>
        <w:ind w:firstLine="709"/>
        <w:jc w:val="both"/>
        <w:rPr>
          <w:rFonts w:ascii="Times New Roman" w:hAnsi="Times New Roman"/>
          <w:bCs/>
          <w:sz w:val="28"/>
          <w:szCs w:val="28"/>
        </w:rPr>
      </w:pPr>
      <w:r w:rsidRPr="00B55BBD">
        <w:rPr>
          <w:rFonts w:ascii="Times New Roman" w:hAnsi="Times New Roman"/>
          <w:bCs/>
          <w:sz w:val="28"/>
          <w:szCs w:val="28"/>
        </w:rPr>
        <w:t xml:space="preserve">Укрупненно-лабораторные испытания показали принципиальную возможность переработки </w:t>
      </w:r>
      <w:r>
        <w:rPr>
          <w:rFonts w:ascii="Times New Roman" w:hAnsi="Times New Roman"/>
          <w:bCs/>
          <w:sz w:val="28"/>
          <w:szCs w:val="28"/>
        </w:rPr>
        <w:t>черносланцевых руд</w:t>
      </w:r>
      <w:r w:rsidRPr="00B55BBD">
        <w:rPr>
          <w:rFonts w:ascii="Times New Roman" w:hAnsi="Times New Roman"/>
          <w:bCs/>
          <w:sz w:val="28"/>
          <w:szCs w:val="28"/>
        </w:rPr>
        <w:t xml:space="preserve"> с </w:t>
      </w:r>
      <w:r w:rsidR="001153E2">
        <w:rPr>
          <w:rFonts w:ascii="Times New Roman" w:hAnsi="Times New Roman"/>
          <w:bCs/>
          <w:sz w:val="28"/>
          <w:szCs w:val="28"/>
        </w:rPr>
        <w:t xml:space="preserve">извлечением редких и редкоземельных </w:t>
      </w:r>
      <w:r w:rsidR="00AA2411">
        <w:rPr>
          <w:rFonts w:ascii="Times New Roman" w:hAnsi="Times New Roman"/>
          <w:bCs/>
          <w:sz w:val="28"/>
          <w:szCs w:val="28"/>
        </w:rPr>
        <w:t xml:space="preserve"> </w:t>
      </w:r>
      <w:r w:rsidR="001153E2">
        <w:rPr>
          <w:rFonts w:ascii="Times New Roman" w:hAnsi="Times New Roman"/>
          <w:bCs/>
          <w:sz w:val="28"/>
          <w:szCs w:val="28"/>
        </w:rPr>
        <w:t>элементов,</w:t>
      </w:r>
      <w:r w:rsidR="00AA2411">
        <w:rPr>
          <w:rFonts w:ascii="Times New Roman" w:hAnsi="Times New Roman"/>
          <w:bCs/>
          <w:sz w:val="28"/>
          <w:szCs w:val="28"/>
        </w:rPr>
        <w:t xml:space="preserve"> </w:t>
      </w:r>
      <w:r w:rsidR="001153E2">
        <w:rPr>
          <w:rFonts w:ascii="Times New Roman" w:hAnsi="Times New Roman"/>
          <w:bCs/>
          <w:sz w:val="28"/>
          <w:szCs w:val="28"/>
        </w:rPr>
        <w:t xml:space="preserve"> что</w:t>
      </w:r>
      <w:r w:rsidR="00AA2411">
        <w:rPr>
          <w:rFonts w:ascii="Times New Roman" w:hAnsi="Times New Roman"/>
          <w:bCs/>
          <w:sz w:val="28"/>
          <w:szCs w:val="28"/>
        </w:rPr>
        <w:t xml:space="preserve"> </w:t>
      </w:r>
      <w:r w:rsidR="001153E2">
        <w:rPr>
          <w:rFonts w:ascii="Times New Roman" w:hAnsi="Times New Roman"/>
          <w:bCs/>
          <w:sz w:val="28"/>
          <w:szCs w:val="28"/>
        </w:rPr>
        <w:t xml:space="preserve"> подтверждено </w:t>
      </w:r>
      <w:r w:rsidR="00AA2411">
        <w:rPr>
          <w:rFonts w:ascii="Times New Roman" w:hAnsi="Times New Roman"/>
          <w:bCs/>
          <w:sz w:val="28"/>
          <w:szCs w:val="28"/>
        </w:rPr>
        <w:t xml:space="preserve"> </w:t>
      </w:r>
      <w:r w:rsidR="001153E2">
        <w:rPr>
          <w:rFonts w:ascii="Times New Roman" w:hAnsi="Times New Roman"/>
          <w:bCs/>
          <w:sz w:val="28"/>
          <w:szCs w:val="28"/>
        </w:rPr>
        <w:t xml:space="preserve">актом </w:t>
      </w:r>
      <w:r w:rsidR="00AA2411">
        <w:rPr>
          <w:rFonts w:ascii="Times New Roman" w:hAnsi="Times New Roman"/>
          <w:bCs/>
          <w:sz w:val="28"/>
          <w:szCs w:val="28"/>
        </w:rPr>
        <w:t xml:space="preserve"> </w:t>
      </w:r>
      <w:r w:rsidR="001153E2">
        <w:rPr>
          <w:rFonts w:ascii="Times New Roman" w:hAnsi="Times New Roman"/>
          <w:bCs/>
          <w:sz w:val="28"/>
          <w:szCs w:val="28"/>
        </w:rPr>
        <w:t xml:space="preserve">испытаний </w:t>
      </w:r>
      <w:r w:rsidR="00AA2411">
        <w:rPr>
          <w:rFonts w:ascii="Times New Roman" w:hAnsi="Times New Roman"/>
          <w:bCs/>
          <w:sz w:val="28"/>
          <w:szCs w:val="28"/>
        </w:rPr>
        <w:t xml:space="preserve">  </w:t>
      </w:r>
      <w:r>
        <w:rPr>
          <w:rFonts w:ascii="Times New Roman" w:hAnsi="Times New Roman"/>
          <w:bCs/>
          <w:sz w:val="28"/>
          <w:szCs w:val="28"/>
        </w:rPr>
        <w:t xml:space="preserve">(Приложения </w:t>
      </w:r>
      <w:r w:rsidR="00FE7F0E">
        <w:rPr>
          <w:rFonts w:ascii="Times New Roman" w:hAnsi="Times New Roman"/>
          <w:bCs/>
          <w:sz w:val="28"/>
          <w:szCs w:val="28"/>
          <w:lang w:val="kk-KZ"/>
        </w:rPr>
        <w:t>Б</w:t>
      </w:r>
      <w:r>
        <w:rPr>
          <w:rFonts w:ascii="Times New Roman" w:hAnsi="Times New Roman"/>
          <w:bCs/>
          <w:sz w:val="28"/>
          <w:szCs w:val="28"/>
        </w:rPr>
        <w:t>).</w:t>
      </w:r>
    </w:p>
    <w:p w14:paraId="32F32C64" w14:textId="77777777" w:rsidR="001153E2" w:rsidRDefault="001153E2" w:rsidP="001153E2">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Техсоветом предприятия данная технология принята к проверке в </w:t>
      </w:r>
      <w:r w:rsidRPr="00B55BBD">
        <w:rPr>
          <w:rFonts w:ascii="Times New Roman" w:hAnsi="Times New Roman"/>
          <w:bCs/>
          <w:sz w:val="28"/>
          <w:szCs w:val="28"/>
        </w:rPr>
        <w:t>опытно-промышленных условиях.</w:t>
      </w:r>
    </w:p>
    <w:p w14:paraId="3846157A" w14:textId="77777777" w:rsidR="00AA2411" w:rsidRPr="003E332B" w:rsidRDefault="00AA2411" w:rsidP="00AA2411">
      <w:pPr>
        <w:pStyle w:val="af3"/>
        <w:spacing w:after="0"/>
        <w:ind w:firstLine="720"/>
        <w:jc w:val="both"/>
        <w:rPr>
          <w:b w:val="0"/>
          <w:szCs w:val="28"/>
          <w:lang w:val="ru-RU"/>
        </w:rPr>
      </w:pPr>
      <w:r w:rsidRPr="00305CB8">
        <w:rPr>
          <w:b w:val="0"/>
          <w:szCs w:val="28"/>
        </w:rPr>
        <w:t xml:space="preserve">На основании </w:t>
      </w:r>
      <w:r>
        <w:rPr>
          <w:b w:val="0"/>
          <w:szCs w:val="28"/>
          <w:lang w:val="ru-RU"/>
        </w:rPr>
        <w:t xml:space="preserve">результатов </w:t>
      </w:r>
      <w:r w:rsidRPr="00305CB8">
        <w:rPr>
          <w:b w:val="0"/>
          <w:szCs w:val="28"/>
        </w:rPr>
        <w:t xml:space="preserve">проведенных лабораторных испытаний </w:t>
      </w:r>
      <w:r w:rsidRPr="00305CB8">
        <w:rPr>
          <w:b w:val="0"/>
          <w:szCs w:val="28"/>
          <w:lang w:eastAsia="en-US"/>
        </w:rPr>
        <w:t>комплексной переработки черносланцевых руд месторождения Баласаускандык</w:t>
      </w:r>
      <w:r w:rsidRPr="00305CB8">
        <w:rPr>
          <w:b w:val="0"/>
          <w:szCs w:val="28"/>
        </w:rPr>
        <w:t xml:space="preserve"> дана </w:t>
      </w:r>
      <w:r>
        <w:rPr>
          <w:b w:val="0"/>
          <w:szCs w:val="28"/>
          <w:lang w:val="ru-RU"/>
        </w:rPr>
        <w:t xml:space="preserve">ее </w:t>
      </w:r>
      <w:r w:rsidRPr="00305CB8">
        <w:rPr>
          <w:b w:val="0"/>
          <w:szCs w:val="28"/>
        </w:rPr>
        <w:t>технико-экономическая оценка</w:t>
      </w:r>
      <w:r>
        <w:rPr>
          <w:b w:val="0"/>
          <w:szCs w:val="28"/>
          <w:lang w:val="ru-RU"/>
        </w:rPr>
        <w:t>.</w:t>
      </w:r>
      <w:r w:rsidRPr="00305CB8">
        <w:rPr>
          <w:b w:val="0"/>
          <w:szCs w:val="28"/>
        </w:rPr>
        <w:t xml:space="preserve"> Расчет экономической эффективности </w:t>
      </w:r>
      <w:r>
        <w:rPr>
          <w:b w:val="0"/>
          <w:szCs w:val="28"/>
          <w:lang w:val="ru-RU"/>
        </w:rPr>
        <w:t xml:space="preserve">приведен </w:t>
      </w:r>
      <w:r w:rsidRPr="00305CB8">
        <w:rPr>
          <w:b w:val="0"/>
          <w:szCs w:val="28"/>
        </w:rPr>
        <w:t xml:space="preserve">на </w:t>
      </w:r>
      <w:r>
        <w:rPr>
          <w:b w:val="0"/>
          <w:szCs w:val="28"/>
        </w:rPr>
        <w:t>1 тонн</w:t>
      </w:r>
      <w:r>
        <w:rPr>
          <w:b w:val="0"/>
          <w:szCs w:val="28"/>
          <w:lang w:val="ru-RU"/>
        </w:rPr>
        <w:t>у</w:t>
      </w:r>
      <w:r w:rsidRPr="00305CB8">
        <w:rPr>
          <w:b w:val="0"/>
          <w:szCs w:val="28"/>
        </w:rPr>
        <w:t xml:space="preserve"> </w:t>
      </w:r>
      <w:r>
        <w:rPr>
          <w:b w:val="0"/>
          <w:szCs w:val="28"/>
          <w:lang w:val="ru-RU"/>
        </w:rPr>
        <w:t>руды.</w:t>
      </w:r>
    </w:p>
    <w:p w14:paraId="73B2B765" w14:textId="77777777" w:rsidR="00AA2411" w:rsidRPr="0091223A" w:rsidRDefault="00AA2411" w:rsidP="00AA2411">
      <w:pPr>
        <w:pStyle w:val="af3"/>
        <w:spacing w:after="0"/>
        <w:ind w:firstLine="720"/>
        <w:jc w:val="both"/>
        <w:rPr>
          <w:b w:val="0"/>
          <w:szCs w:val="28"/>
        </w:rPr>
      </w:pPr>
      <w:r w:rsidRPr="0091223A">
        <w:rPr>
          <w:b w:val="0"/>
          <w:szCs w:val="28"/>
        </w:rPr>
        <w:t xml:space="preserve">Основные факторы эффективности: </w:t>
      </w:r>
    </w:p>
    <w:p w14:paraId="2A3281DF" w14:textId="77777777" w:rsidR="00AA2411" w:rsidRPr="0091223A" w:rsidRDefault="00AA2411" w:rsidP="00AA2411">
      <w:pPr>
        <w:pStyle w:val="af3"/>
        <w:spacing w:after="0"/>
        <w:ind w:firstLine="720"/>
        <w:jc w:val="both"/>
        <w:rPr>
          <w:b w:val="0"/>
          <w:szCs w:val="28"/>
        </w:rPr>
      </w:pPr>
      <w:r w:rsidRPr="0091223A">
        <w:rPr>
          <w:b w:val="0"/>
          <w:szCs w:val="28"/>
        </w:rPr>
        <w:t xml:space="preserve">- получение </w:t>
      </w:r>
      <w:r>
        <w:rPr>
          <w:b w:val="0"/>
          <w:szCs w:val="28"/>
          <w:lang w:val="ru-RU"/>
        </w:rPr>
        <w:t>элюата</w:t>
      </w:r>
      <w:r w:rsidRPr="0091223A">
        <w:rPr>
          <w:b w:val="0"/>
          <w:szCs w:val="28"/>
        </w:rPr>
        <w:t xml:space="preserve"> </w:t>
      </w:r>
      <w:r>
        <w:rPr>
          <w:b w:val="0"/>
          <w:szCs w:val="28"/>
          <w:lang w:val="kk-KZ"/>
        </w:rPr>
        <w:t>урана и молибдата кальция</w:t>
      </w:r>
      <w:r w:rsidRPr="0091223A">
        <w:rPr>
          <w:b w:val="0"/>
          <w:szCs w:val="28"/>
        </w:rPr>
        <w:t xml:space="preserve">; </w:t>
      </w:r>
    </w:p>
    <w:p w14:paraId="6EAD1C4E" w14:textId="77777777" w:rsidR="00AA2411" w:rsidRPr="0091223A" w:rsidRDefault="00AA2411" w:rsidP="00AA2411">
      <w:pPr>
        <w:pStyle w:val="af3"/>
        <w:spacing w:after="0"/>
        <w:ind w:firstLine="720"/>
        <w:jc w:val="both"/>
        <w:rPr>
          <w:b w:val="0"/>
          <w:szCs w:val="28"/>
        </w:rPr>
      </w:pPr>
      <w:r w:rsidRPr="0091223A">
        <w:rPr>
          <w:b w:val="0"/>
          <w:szCs w:val="28"/>
        </w:rPr>
        <w:t xml:space="preserve">- получение </w:t>
      </w:r>
      <w:r>
        <w:rPr>
          <w:b w:val="0"/>
          <w:szCs w:val="28"/>
          <w:lang w:val="kk-KZ"/>
        </w:rPr>
        <w:t>метаванадата аммония</w:t>
      </w:r>
      <w:r w:rsidRPr="0091223A">
        <w:rPr>
          <w:b w:val="0"/>
          <w:szCs w:val="28"/>
        </w:rPr>
        <w:t xml:space="preserve">; </w:t>
      </w:r>
    </w:p>
    <w:p w14:paraId="0223C371" w14:textId="77777777" w:rsidR="00AA2411" w:rsidRDefault="00AA2411" w:rsidP="00AA2411">
      <w:pPr>
        <w:pStyle w:val="af3"/>
        <w:spacing w:after="0"/>
        <w:ind w:firstLine="720"/>
        <w:jc w:val="both"/>
        <w:rPr>
          <w:b w:val="0"/>
          <w:szCs w:val="28"/>
        </w:rPr>
      </w:pPr>
      <w:r w:rsidRPr="0091223A">
        <w:rPr>
          <w:b w:val="0"/>
          <w:szCs w:val="28"/>
        </w:rPr>
        <w:t xml:space="preserve">- получение </w:t>
      </w:r>
      <w:r>
        <w:rPr>
          <w:b w:val="0"/>
          <w:szCs w:val="28"/>
          <w:lang w:val="kk-KZ"/>
        </w:rPr>
        <w:t>концентрата редкоземельных элементов</w:t>
      </w:r>
      <w:r>
        <w:rPr>
          <w:b w:val="0"/>
          <w:szCs w:val="28"/>
        </w:rPr>
        <w:t>;</w:t>
      </w:r>
    </w:p>
    <w:p w14:paraId="310D7721" w14:textId="77777777" w:rsidR="00AA2411" w:rsidRDefault="00AA2411" w:rsidP="00AA2411">
      <w:pPr>
        <w:pStyle w:val="af3"/>
        <w:spacing w:after="0"/>
        <w:ind w:firstLine="720"/>
        <w:jc w:val="both"/>
        <w:rPr>
          <w:b w:val="0"/>
          <w:szCs w:val="28"/>
        </w:rPr>
      </w:pPr>
      <w:r>
        <w:rPr>
          <w:b w:val="0"/>
          <w:szCs w:val="28"/>
        </w:rPr>
        <w:t>-получение флотоконцентрата для шихты</w:t>
      </w:r>
      <w:r>
        <w:rPr>
          <w:b w:val="0"/>
          <w:szCs w:val="28"/>
          <w:lang w:val="ru-RU"/>
        </w:rPr>
        <w:t xml:space="preserve"> выплавки ферросилиция</w:t>
      </w:r>
      <w:r>
        <w:rPr>
          <w:b w:val="0"/>
          <w:szCs w:val="28"/>
        </w:rPr>
        <w:t>;</w:t>
      </w:r>
    </w:p>
    <w:p w14:paraId="6CA005DA" w14:textId="77777777" w:rsidR="00AA2411" w:rsidRPr="0091223A" w:rsidRDefault="00AA2411" w:rsidP="00AA2411">
      <w:pPr>
        <w:pStyle w:val="af3"/>
        <w:spacing w:after="0"/>
        <w:ind w:firstLine="720"/>
        <w:jc w:val="both"/>
        <w:rPr>
          <w:b w:val="0"/>
          <w:szCs w:val="28"/>
        </w:rPr>
      </w:pPr>
      <w:r>
        <w:rPr>
          <w:b w:val="0"/>
          <w:szCs w:val="28"/>
        </w:rPr>
        <w:t>- получение алюмоаммонийных квасцов.</w:t>
      </w:r>
    </w:p>
    <w:p w14:paraId="35FAB8EB" w14:textId="4384DD53" w:rsidR="00E51402" w:rsidRPr="00AA2411" w:rsidRDefault="00E51402" w:rsidP="00AA2411">
      <w:pPr>
        <w:spacing w:after="0" w:line="240" w:lineRule="auto"/>
        <w:ind w:firstLine="709"/>
        <w:jc w:val="both"/>
        <w:rPr>
          <w:rFonts w:ascii="Times New Roman" w:hAnsi="Times New Roman"/>
          <w:bCs/>
          <w:sz w:val="36"/>
          <w:szCs w:val="28"/>
        </w:rPr>
      </w:pPr>
    </w:p>
    <w:p w14:paraId="6E94D8E0" w14:textId="77777777" w:rsidR="00E51402" w:rsidRDefault="00E51402" w:rsidP="00E51402">
      <w:pPr>
        <w:spacing w:after="0"/>
        <w:jc w:val="both"/>
        <w:rPr>
          <w:rFonts w:ascii="Times New Roman" w:hAnsi="Times New Roman"/>
          <w:sz w:val="28"/>
          <w:szCs w:val="28"/>
          <w:highlight w:val="red"/>
          <w:lang w:val="kk-KZ"/>
        </w:rPr>
        <w:sectPr w:rsidR="00E51402" w:rsidSect="003C0F0A">
          <w:pgSz w:w="11906" w:h="16838"/>
          <w:pgMar w:top="1134" w:right="567" w:bottom="1134" w:left="1701" w:header="709" w:footer="709" w:gutter="0"/>
          <w:cols w:space="720"/>
          <w:docGrid w:linePitch="299"/>
        </w:sectPr>
      </w:pPr>
    </w:p>
    <w:p w14:paraId="5F50EA7B" w14:textId="09D8252C" w:rsidR="00CB35FD" w:rsidRDefault="006B7ACB" w:rsidP="006B7ACB">
      <w:pPr>
        <w:spacing w:after="0"/>
        <w:jc w:val="center"/>
        <w:rPr>
          <w:rFonts w:ascii="Times New Roman" w:hAnsi="Times New Roman"/>
          <w:bCs/>
          <w:sz w:val="28"/>
          <w:szCs w:val="28"/>
          <w:lang w:val="kk-KZ"/>
        </w:rPr>
      </w:pPr>
      <w:r w:rsidRPr="006B7ACB">
        <w:rPr>
          <w:rFonts w:ascii="Times New Roman" w:hAnsi="Times New Roman"/>
          <w:bCs/>
          <w:noProof/>
          <w:sz w:val="28"/>
          <w:szCs w:val="28"/>
          <w:lang w:eastAsia="ru-RU"/>
        </w:rPr>
        <mc:AlternateContent>
          <mc:Choice Requires="wps">
            <w:drawing>
              <wp:anchor distT="45720" distB="45720" distL="114300" distR="114300" simplePos="0" relativeHeight="251660288" behindDoc="0" locked="0" layoutInCell="1" allowOverlap="1" wp14:anchorId="2E2186E9" wp14:editId="0357F4C5">
                <wp:simplePos x="0" y="0"/>
                <wp:positionH relativeFrom="column">
                  <wp:posOffset>-110490</wp:posOffset>
                </wp:positionH>
                <wp:positionV relativeFrom="paragraph">
                  <wp:posOffset>3148965</wp:posOffset>
                </wp:positionV>
                <wp:extent cx="352425" cy="276225"/>
                <wp:effectExtent l="0" t="0" r="28575" b="2857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52425" cy="276225"/>
                        </a:xfrm>
                        <a:prstGeom prst="rect">
                          <a:avLst/>
                        </a:prstGeom>
                        <a:solidFill>
                          <a:srgbClr val="FFFFFF"/>
                        </a:solidFill>
                        <a:ln w="9525">
                          <a:solidFill>
                            <a:schemeClr val="bg1"/>
                          </a:solidFill>
                          <a:miter lim="800000"/>
                          <a:headEnd/>
                          <a:tailEnd/>
                        </a:ln>
                      </wps:spPr>
                      <wps:txbx>
                        <w:txbxContent>
                          <w:p w14:paraId="3CEB9BA0" w14:textId="0E98C8ED" w:rsidR="00E16EF1" w:rsidRDefault="00E16EF1">
                            <w:r>
                              <w:t>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186E9" id="Надпись 2" o:spid="_x0000_s1030" type="#_x0000_t202" style="position:absolute;left:0;text-align:left;margin-left:-8.7pt;margin-top:247.95pt;width:27.75pt;height:21.75pt;rotation:90;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" strokecolor="white [3212]">
                <v:textbox>
                  <w:txbxContent>
                    <w:p w14:paraId="3CEB9BA0" w14:textId="0E98C8ED" w:rsidR="00E16EF1" w:rsidRDefault="00E16EF1">
                      <w:r>
                        <w:t>95</w:t>
                      </w:r>
                    </w:p>
                  </w:txbxContent>
                </v:textbox>
                <w10:wrap type="square"/>
              </v:shape>
            </w:pict>
          </mc:Fallback>
        </mc:AlternateContent>
      </w:r>
      <w:r w:rsidR="0020785B" w:rsidRPr="00BE40C6">
        <w:rPr>
          <w:rFonts w:ascii="Times New Roman" w:hAnsi="Times New Roman"/>
          <w:noProof/>
          <w:sz w:val="28"/>
          <w:szCs w:val="28"/>
          <w:lang w:eastAsia="ru-RU"/>
        </w:rPr>
        <w:drawing>
          <wp:inline distT="0" distB="0" distL="0" distR="0" wp14:anchorId="69CE4417" wp14:editId="538CC768">
            <wp:extent cx="8886825" cy="4985737"/>
            <wp:effectExtent l="0" t="0" r="0" b="5715"/>
            <wp:docPr id="6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903034" cy="4994831"/>
                    </a:xfrm>
                    <a:prstGeom prst="rect">
                      <a:avLst/>
                    </a:prstGeom>
                    <a:noFill/>
                    <a:ln>
                      <a:noFill/>
                    </a:ln>
                  </pic:spPr>
                </pic:pic>
              </a:graphicData>
            </a:graphic>
          </wp:inline>
        </w:drawing>
      </w:r>
    </w:p>
    <w:p w14:paraId="7FEB468E" w14:textId="0BAD13AA" w:rsidR="00CB35FD" w:rsidRDefault="00CB35FD" w:rsidP="00CB35FD">
      <w:pPr>
        <w:spacing w:after="0"/>
        <w:jc w:val="center"/>
        <w:rPr>
          <w:rFonts w:ascii="Times New Roman" w:hAnsi="Times New Roman"/>
          <w:bCs/>
          <w:sz w:val="28"/>
          <w:szCs w:val="28"/>
          <w:lang w:val="kk-KZ"/>
        </w:rPr>
      </w:pPr>
    </w:p>
    <w:p w14:paraId="1457D5C1" w14:textId="313D534F" w:rsidR="00CB35FD" w:rsidRPr="00F37A54" w:rsidRDefault="00CB35FD" w:rsidP="00CB35FD">
      <w:pPr>
        <w:spacing w:after="0"/>
        <w:jc w:val="center"/>
        <w:rPr>
          <w:rFonts w:ascii="Times New Roman" w:hAnsi="Times New Roman"/>
          <w:bCs/>
          <w:sz w:val="28"/>
          <w:szCs w:val="28"/>
          <w:lang w:val="kk-KZ"/>
        </w:rPr>
      </w:pPr>
      <w:r w:rsidRPr="00F37A54">
        <w:rPr>
          <w:rFonts w:ascii="Times New Roman" w:hAnsi="Times New Roman"/>
          <w:bCs/>
          <w:sz w:val="28"/>
          <w:szCs w:val="28"/>
          <w:lang w:val="kk-KZ"/>
        </w:rPr>
        <w:t xml:space="preserve">Рисунок </w:t>
      </w:r>
      <w:r w:rsidR="000D7B6E">
        <w:rPr>
          <w:rFonts w:ascii="Times New Roman" w:hAnsi="Times New Roman"/>
          <w:bCs/>
          <w:sz w:val="28"/>
          <w:szCs w:val="28"/>
          <w:lang w:val="kk-KZ"/>
        </w:rPr>
        <w:t>42</w:t>
      </w:r>
      <w:r w:rsidRPr="00F37A54">
        <w:rPr>
          <w:rFonts w:ascii="Times New Roman" w:hAnsi="Times New Roman"/>
          <w:bCs/>
          <w:sz w:val="28"/>
          <w:szCs w:val="28"/>
          <w:lang w:val="kk-KZ"/>
        </w:rPr>
        <w:t xml:space="preserve"> – </w:t>
      </w:r>
      <w:r w:rsidRPr="00F37A54">
        <w:rPr>
          <w:rFonts w:ascii="Times New Roman" w:hAnsi="Times New Roman"/>
          <w:bCs/>
          <w:sz w:val="28"/>
          <w:szCs w:val="28"/>
        </w:rPr>
        <w:t>Аппаратурно- технологическая схема</w:t>
      </w:r>
      <w:r w:rsidRPr="00F37A54">
        <w:rPr>
          <w:rFonts w:ascii="Times New Roman" w:hAnsi="Times New Roman"/>
          <w:bCs/>
          <w:sz w:val="28"/>
          <w:szCs w:val="28"/>
          <w:lang w:val="kk-KZ"/>
        </w:rPr>
        <w:t xml:space="preserve"> переработки черносланцевых руд</w:t>
      </w:r>
    </w:p>
    <w:p w14:paraId="30ECFA56" w14:textId="7424DDA2" w:rsidR="00CB35FD" w:rsidRDefault="00DB5654" w:rsidP="00CB35FD">
      <w:pPr>
        <w:jc w:val="center"/>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61312" behindDoc="0" locked="0" layoutInCell="1" allowOverlap="1" wp14:anchorId="455774DB" wp14:editId="3DD886A4">
                <wp:simplePos x="0" y="0"/>
                <wp:positionH relativeFrom="column">
                  <wp:posOffset>4518660</wp:posOffset>
                </wp:positionH>
                <wp:positionV relativeFrom="paragraph">
                  <wp:posOffset>251460</wp:posOffset>
                </wp:positionV>
                <wp:extent cx="276225" cy="228600"/>
                <wp:effectExtent l="0" t="0" r="28575" b="19050"/>
                <wp:wrapNone/>
                <wp:docPr id="27" name="Прямоугольник 27"/>
                <wp:cNvGraphicFramePr/>
                <a:graphic xmlns:a="http://schemas.openxmlformats.org/drawingml/2006/main">
                  <a:graphicData uri="http://schemas.microsoft.com/office/word/2010/wordprocessingShape">
                    <wps:wsp>
                      <wps:cNvSpPr/>
                      <wps:spPr>
                        <a:xfrm>
                          <a:off x="0" y="0"/>
                          <a:ext cx="276225" cy="228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E3287E" id="Прямоугольник 27" o:spid="_x0000_s1026" style="position:absolute;margin-left:355.8pt;margin-top:19.8pt;width:21.75pt;height:18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" fillcolor="white [3212]" strokecolor="white [3212]" strokeweight="1pt"/>
            </w:pict>
          </mc:Fallback>
        </mc:AlternateContent>
      </w:r>
    </w:p>
    <w:p w14:paraId="45E0E42C" w14:textId="0933235D" w:rsidR="00DB5654" w:rsidRDefault="00DB5654" w:rsidP="00DB5654">
      <w:pPr>
        <w:tabs>
          <w:tab w:val="left" w:pos="6450"/>
        </w:tabs>
        <w:jc w:val="center"/>
        <w:rPr>
          <w:rFonts w:ascii="Times New Roman" w:hAnsi="Times New Roman"/>
          <w:sz w:val="28"/>
          <w:szCs w:val="28"/>
          <w:lang w:val="kk-KZ"/>
        </w:rPr>
      </w:pPr>
      <w:r w:rsidRPr="00DB5654">
        <w:rPr>
          <w:rFonts w:ascii="Times New Roman" w:hAnsi="Times New Roman"/>
          <w:noProof/>
          <w:color w:val="FFFFFF" w:themeColor="background1"/>
          <w:sz w:val="28"/>
          <w:szCs w:val="28"/>
          <w:lang w:eastAsia="ru-RU"/>
        </w:rPr>
        <mc:AlternateContent>
          <mc:Choice Requires="wps">
            <w:drawing>
              <wp:anchor distT="45720" distB="45720" distL="114300" distR="114300" simplePos="0" relativeHeight="251663360" behindDoc="0" locked="0" layoutInCell="1" allowOverlap="1" wp14:anchorId="6704CD78" wp14:editId="07613CF3">
                <wp:simplePos x="0" y="0"/>
                <wp:positionH relativeFrom="leftMargin">
                  <wp:align>right</wp:align>
                </wp:positionH>
                <wp:positionV relativeFrom="paragraph">
                  <wp:posOffset>2910205</wp:posOffset>
                </wp:positionV>
                <wp:extent cx="361950" cy="276225"/>
                <wp:effectExtent l="4762" t="0" r="23813" b="23812"/>
                <wp:wrapSquare wrapText="bothSides"/>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61950" cy="276225"/>
                        </a:xfrm>
                        <a:prstGeom prst="rect">
                          <a:avLst/>
                        </a:prstGeom>
                        <a:solidFill>
                          <a:schemeClr val="bg1"/>
                        </a:solidFill>
                        <a:ln w="9525">
                          <a:solidFill>
                            <a:schemeClr val="bg1"/>
                          </a:solidFill>
                          <a:miter lim="800000"/>
                          <a:headEnd/>
                          <a:tailEnd/>
                        </a:ln>
                      </wps:spPr>
                      <wps:txbx>
                        <w:txbxContent>
                          <w:p w14:paraId="31C9CD58" w14:textId="3FFBA40E" w:rsidR="00E16EF1" w:rsidRPr="00DB5654" w:rsidRDefault="00E16EF1">
                            <w:pPr>
                              <w:rPr>
                                <w:rFonts w:ascii="Times New Roman" w:hAnsi="Times New Roman"/>
                                <w:sz w:val="28"/>
                              </w:rPr>
                            </w:pPr>
                            <w:r>
                              <w:t>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4CD78" id="_x0000_s1031" type="#_x0000_t202" style="position:absolute;left:0;text-align:left;margin-left:-22.7pt;margin-top:229.15pt;width:28.5pt;height:21.75pt;rotation:90;z-index:251663360;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" fillcolor="white [3212]" strokecolor="white [3212]">
                <v:textbox>
                  <w:txbxContent>
                    <w:p w14:paraId="31C9CD58" w14:textId="3FFBA40E" w:rsidR="00E16EF1" w:rsidRPr="00DB5654" w:rsidRDefault="00E16EF1">
                      <w:pPr>
                        <w:rPr>
                          <w:rFonts w:ascii="Times New Roman" w:hAnsi="Times New Roman"/>
                          <w:sz w:val="28"/>
                        </w:rPr>
                      </w:pPr>
                      <w:r>
                        <w:t>96</w:t>
                      </w:r>
                    </w:p>
                  </w:txbxContent>
                </v:textbox>
                <w10:wrap type="square" anchorx="margin"/>
              </v:shape>
            </w:pict>
          </mc:Fallback>
        </mc:AlternateContent>
      </w:r>
    </w:p>
    <w:p w14:paraId="1BA1134A" w14:textId="335F264A" w:rsidR="00AF330E" w:rsidRDefault="00AF330E" w:rsidP="00DB5654">
      <w:pPr>
        <w:tabs>
          <w:tab w:val="left" w:pos="6450"/>
        </w:tabs>
        <w:jc w:val="center"/>
        <w:rPr>
          <w:rFonts w:ascii="Times New Roman" w:hAnsi="Times New Roman"/>
          <w:sz w:val="28"/>
          <w:szCs w:val="28"/>
          <w:lang w:val="kk-KZ"/>
        </w:rPr>
      </w:pPr>
    </w:p>
    <w:p w14:paraId="6C0E98F8" w14:textId="44C2E595" w:rsidR="00AF330E" w:rsidRDefault="00AF330E" w:rsidP="00DB5654">
      <w:pPr>
        <w:tabs>
          <w:tab w:val="left" w:pos="6450"/>
        </w:tabs>
        <w:jc w:val="center"/>
        <w:rPr>
          <w:rFonts w:ascii="Times New Roman" w:hAnsi="Times New Roman"/>
          <w:sz w:val="28"/>
          <w:szCs w:val="28"/>
          <w:lang w:val="kk-KZ"/>
        </w:rPr>
      </w:pPr>
      <w:r w:rsidRPr="00F37A54">
        <w:rPr>
          <w:noProof/>
          <w:lang w:eastAsia="ru-RU"/>
        </w:rPr>
        <w:drawing>
          <wp:inline distT="0" distB="0" distL="0" distR="0" wp14:anchorId="03EE66D7" wp14:editId="6BEBF42F">
            <wp:extent cx="8810625" cy="4067175"/>
            <wp:effectExtent l="0" t="0" r="9525" b="9525"/>
            <wp:docPr id="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rotWithShape="1">
                    <a:blip r:embed="rId73">
                      <a:extLst>
                        <a:ext uri="{28A0092B-C50C-407E-A947-70E740481C1C}">
                          <a14:useLocalDpi xmlns:a14="http://schemas.microsoft.com/office/drawing/2010/main" val="0"/>
                        </a:ext>
                      </a:extLst>
                    </a:blip>
                    <a:srcRect t="15779"/>
                    <a:stretch/>
                  </pic:blipFill>
                  <pic:spPr bwMode="auto">
                    <a:xfrm>
                      <a:off x="0" y="0"/>
                      <a:ext cx="8810625" cy="4067175"/>
                    </a:xfrm>
                    <a:prstGeom prst="rect">
                      <a:avLst/>
                    </a:prstGeom>
                    <a:noFill/>
                    <a:ln>
                      <a:noFill/>
                    </a:ln>
                    <a:extLst>
                      <a:ext uri="{53640926-AAD7-44D8-BBD7-CCE9431645EC}">
                        <a14:shadowObscured xmlns:a14="http://schemas.microsoft.com/office/drawing/2010/main"/>
                      </a:ext>
                    </a:extLst>
                  </pic:spPr>
                </pic:pic>
              </a:graphicData>
            </a:graphic>
          </wp:inline>
        </w:drawing>
      </w:r>
    </w:p>
    <w:p w14:paraId="462A5382" w14:textId="77777777" w:rsidR="00AF330E" w:rsidRDefault="00AF330E" w:rsidP="00DB5654">
      <w:pPr>
        <w:tabs>
          <w:tab w:val="left" w:pos="6450"/>
        </w:tabs>
        <w:jc w:val="center"/>
        <w:rPr>
          <w:rFonts w:ascii="Times New Roman" w:hAnsi="Times New Roman"/>
          <w:sz w:val="28"/>
          <w:szCs w:val="28"/>
          <w:lang w:val="kk-KZ"/>
        </w:rPr>
      </w:pPr>
    </w:p>
    <w:p w14:paraId="5781AEF5" w14:textId="300296F3" w:rsidR="00DB5654" w:rsidRDefault="00AF330E" w:rsidP="00DB5654">
      <w:pPr>
        <w:tabs>
          <w:tab w:val="left" w:pos="6450"/>
        </w:tabs>
        <w:jc w:val="center"/>
        <w:rPr>
          <w:rFonts w:ascii="Times New Roman" w:hAnsi="Times New Roman"/>
          <w:sz w:val="28"/>
          <w:szCs w:val="28"/>
          <w:lang w:val="kk-KZ"/>
        </w:rPr>
      </w:pPr>
      <w:r>
        <w:rPr>
          <w:rFonts w:ascii="Times New Roman" w:hAnsi="Times New Roman"/>
          <w:sz w:val="28"/>
          <w:szCs w:val="28"/>
          <w:lang w:val="kk-KZ"/>
        </w:rPr>
        <w:t>Рисунок 4</w:t>
      </w:r>
      <w:r w:rsidR="000D7B6E">
        <w:rPr>
          <w:rFonts w:ascii="Times New Roman" w:hAnsi="Times New Roman"/>
          <w:sz w:val="28"/>
          <w:szCs w:val="28"/>
          <w:lang w:val="kk-KZ"/>
        </w:rPr>
        <w:t>3</w:t>
      </w:r>
      <w:r>
        <w:rPr>
          <w:rFonts w:ascii="Times New Roman" w:hAnsi="Times New Roman"/>
          <w:sz w:val="28"/>
          <w:szCs w:val="28"/>
          <w:lang w:val="kk-KZ"/>
        </w:rPr>
        <w:t xml:space="preserve"> – Рентгенограмма концентрата РЗЭ</w:t>
      </w:r>
    </w:p>
    <w:p w14:paraId="4F4CAA0F" w14:textId="6E65A963" w:rsidR="00F37A54" w:rsidRPr="00DB5654" w:rsidRDefault="00D40BE3" w:rsidP="00DB5654">
      <w:pPr>
        <w:tabs>
          <w:tab w:val="center" w:pos="7285"/>
        </w:tabs>
        <w:rPr>
          <w:rFonts w:ascii="Times New Roman" w:hAnsi="Times New Roman"/>
          <w:sz w:val="28"/>
          <w:szCs w:val="28"/>
          <w:highlight w:val="red"/>
          <w:lang w:val="kk-KZ"/>
        </w:rPr>
        <w:sectPr w:rsidR="00F37A54" w:rsidRPr="00DB5654" w:rsidSect="003C0F0A">
          <w:pgSz w:w="16838" w:h="11906" w:orient="landscape"/>
          <w:pgMar w:top="1701" w:right="1134" w:bottom="567" w:left="1134" w:header="709" w:footer="709" w:gutter="0"/>
          <w:cols w:space="720"/>
          <w:docGrid w:linePitch="299"/>
        </w:sectPr>
      </w:pPr>
      <w:r>
        <w:rPr>
          <w:rFonts w:ascii="Times New Roman" w:hAnsi="Times New Roman"/>
          <w:noProof/>
          <w:sz w:val="28"/>
          <w:szCs w:val="28"/>
          <w:lang w:eastAsia="ru-RU"/>
        </w:rPr>
        <mc:AlternateContent>
          <mc:Choice Requires="wps">
            <w:drawing>
              <wp:anchor distT="0" distB="0" distL="114300" distR="114300" simplePos="0" relativeHeight="251665408" behindDoc="0" locked="0" layoutInCell="1" allowOverlap="1" wp14:anchorId="1123B4A8" wp14:editId="7DE5F6D2">
                <wp:simplePos x="0" y="0"/>
                <wp:positionH relativeFrom="column">
                  <wp:posOffset>4457756</wp:posOffset>
                </wp:positionH>
                <wp:positionV relativeFrom="paragraph">
                  <wp:posOffset>213140</wp:posOffset>
                </wp:positionV>
                <wp:extent cx="447675" cy="409575"/>
                <wp:effectExtent l="0" t="0" r="28575" b="28575"/>
                <wp:wrapNone/>
                <wp:docPr id="33" name="Прямоугольник 33"/>
                <wp:cNvGraphicFramePr/>
                <a:graphic xmlns:a="http://schemas.openxmlformats.org/drawingml/2006/main">
                  <a:graphicData uri="http://schemas.microsoft.com/office/word/2010/wordprocessingShape">
                    <wps:wsp>
                      <wps:cNvSpPr/>
                      <wps:spPr>
                        <a:xfrm>
                          <a:off x="0" y="0"/>
                          <a:ext cx="447675" cy="4095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C890B0" id="Прямоугольник 33" o:spid="_x0000_s1026" style="position:absolute;margin-left:351pt;margin-top:16.8pt;width:35.25pt;height:32.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" fillcolor="white [3212]" strokecolor="white [3212]" strokeweight="1pt"/>
            </w:pict>
          </mc:Fallback>
        </mc:AlternateContent>
      </w:r>
      <w:r w:rsidR="00AF330E">
        <w:rPr>
          <w:rFonts w:ascii="Times New Roman" w:hAnsi="Times New Roman"/>
          <w:noProof/>
          <w:color w:val="FFFFFF" w:themeColor="background1"/>
          <w:sz w:val="28"/>
          <w:szCs w:val="28"/>
          <w:lang w:eastAsia="ru-RU"/>
        </w:rPr>
        <mc:AlternateContent>
          <mc:Choice Requires="wps">
            <w:drawing>
              <wp:anchor distT="0" distB="0" distL="114300" distR="114300" simplePos="0" relativeHeight="251664384" behindDoc="0" locked="0" layoutInCell="1" allowOverlap="1" wp14:anchorId="52CB1B5C" wp14:editId="77BE1B90">
                <wp:simplePos x="0" y="0"/>
                <wp:positionH relativeFrom="column">
                  <wp:posOffset>4499610</wp:posOffset>
                </wp:positionH>
                <wp:positionV relativeFrom="paragraph">
                  <wp:posOffset>622301</wp:posOffset>
                </wp:positionV>
                <wp:extent cx="409575" cy="361950"/>
                <wp:effectExtent l="0" t="0" r="28575" b="19050"/>
                <wp:wrapNone/>
                <wp:docPr id="32" name="Надпись 32"/>
                <wp:cNvGraphicFramePr/>
                <a:graphic xmlns:a="http://schemas.openxmlformats.org/drawingml/2006/main">
                  <a:graphicData uri="http://schemas.microsoft.com/office/word/2010/wordprocessingShape">
                    <wps:wsp>
                      <wps:cNvSpPr txBox="1"/>
                      <wps:spPr>
                        <a:xfrm>
                          <a:off x="0" y="0"/>
                          <a:ext cx="409575" cy="361950"/>
                        </a:xfrm>
                        <a:prstGeom prst="rect">
                          <a:avLst/>
                        </a:prstGeom>
                        <a:solidFill>
                          <a:schemeClr val="bg1"/>
                        </a:solidFill>
                        <a:ln w="6350">
                          <a:solidFill>
                            <a:schemeClr val="bg1"/>
                          </a:solidFill>
                        </a:ln>
                      </wps:spPr>
                      <wps:txbx>
                        <w:txbxContent>
                          <w:p w14:paraId="117CAA25" w14:textId="77777777" w:rsidR="00E16EF1" w:rsidRDefault="00E16E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B1B5C" id="Надпись 32" o:spid="_x0000_s1032" type="#_x0000_t202" style="position:absolute;margin-left:354.3pt;margin-top:49pt;width:32.25pt;height:2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" fillcolor="white [3212]" strokecolor="white [3212]" strokeweight=".5pt">
                <v:textbox>
                  <w:txbxContent>
                    <w:p w14:paraId="117CAA25" w14:textId="77777777" w:rsidR="00E16EF1" w:rsidRDefault="00E16EF1"/>
                  </w:txbxContent>
                </v:textbox>
              </v:shape>
            </w:pict>
          </mc:Fallback>
        </mc:AlternateContent>
      </w:r>
    </w:p>
    <w:p w14:paraId="4D03EE31" w14:textId="77C0BAEE" w:rsidR="003E332B" w:rsidRPr="00AA2411" w:rsidRDefault="00AA2411" w:rsidP="00E51402">
      <w:pPr>
        <w:pStyle w:val="af3"/>
        <w:spacing w:after="0"/>
        <w:ind w:firstLine="720"/>
        <w:jc w:val="both"/>
        <w:rPr>
          <w:b w:val="0"/>
          <w:szCs w:val="28"/>
          <w:lang w:val="ru-RU"/>
        </w:rPr>
      </w:pPr>
      <w:r w:rsidRPr="00AA2411">
        <w:rPr>
          <w:b w:val="0"/>
          <w:szCs w:val="28"/>
        </w:rPr>
        <w:t xml:space="preserve">Определяющим критерием оценки эффективности технологии из трех основных факторов (экология, ресурсо- и энергосбережение) остается экономическая рентабельность производства, которая </w:t>
      </w:r>
      <w:r w:rsidRPr="00AA2411">
        <w:rPr>
          <w:b w:val="0"/>
          <w:szCs w:val="28"/>
          <w:lang w:val="ru-RU"/>
        </w:rPr>
        <w:t xml:space="preserve">будет </w:t>
      </w:r>
      <w:r w:rsidRPr="00AA2411">
        <w:rPr>
          <w:b w:val="0"/>
          <w:szCs w:val="28"/>
        </w:rPr>
        <w:t>достигнута при внедрении данно</w:t>
      </w:r>
      <w:r w:rsidRPr="00AA2411">
        <w:rPr>
          <w:b w:val="0"/>
          <w:szCs w:val="28"/>
          <w:lang w:val="ru-RU"/>
        </w:rPr>
        <w:t>й</w:t>
      </w:r>
      <w:r w:rsidRPr="00AA2411">
        <w:rPr>
          <w:b w:val="0"/>
          <w:szCs w:val="28"/>
        </w:rPr>
        <w:t xml:space="preserve"> </w:t>
      </w:r>
      <w:r w:rsidRPr="00AA2411">
        <w:rPr>
          <w:b w:val="0"/>
          <w:szCs w:val="28"/>
          <w:lang w:val="ru-RU"/>
        </w:rPr>
        <w:t xml:space="preserve">технологии </w:t>
      </w:r>
      <w:r w:rsidRPr="00AA2411">
        <w:rPr>
          <w:b w:val="0"/>
          <w:szCs w:val="28"/>
        </w:rPr>
        <w:t>на предприяти</w:t>
      </w:r>
      <w:r w:rsidRPr="00AA2411">
        <w:rPr>
          <w:b w:val="0"/>
          <w:szCs w:val="28"/>
          <w:lang w:val="ru-RU"/>
        </w:rPr>
        <w:t xml:space="preserve">и. </w:t>
      </w:r>
      <w:r w:rsidRPr="00AA2411">
        <w:rPr>
          <w:b w:val="0"/>
          <w:bCs/>
          <w:sz w:val="36"/>
          <w:szCs w:val="28"/>
        </w:rPr>
        <w:t xml:space="preserve"> </w:t>
      </w:r>
    </w:p>
    <w:p w14:paraId="2AD59C07" w14:textId="61A2ACC2" w:rsidR="00E51402" w:rsidRPr="00C8767B" w:rsidRDefault="00E51402" w:rsidP="00C22EB5">
      <w:pPr>
        <w:spacing w:after="0" w:line="240" w:lineRule="auto"/>
        <w:ind w:firstLine="709"/>
        <w:jc w:val="both"/>
        <w:rPr>
          <w:rFonts w:ascii="Times New Roman" w:hAnsi="Times New Roman"/>
          <w:color w:val="000000"/>
          <w:sz w:val="28"/>
          <w:szCs w:val="28"/>
        </w:rPr>
      </w:pPr>
      <w:r w:rsidRPr="00C8767B">
        <w:rPr>
          <w:rFonts w:ascii="Times New Roman" w:hAnsi="Times New Roman"/>
          <w:color w:val="000000"/>
          <w:sz w:val="28"/>
          <w:szCs w:val="28"/>
        </w:rPr>
        <w:t xml:space="preserve">Предварительная экономическая оценка разработанной технологии месторождения Баласаускандык, выполнена, исходя из следующий данных: </w:t>
      </w:r>
      <w:r>
        <w:rPr>
          <w:rFonts w:ascii="Times New Roman" w:hAnsi="Times New Roman"/>
          <w:color w:val="000000"/>
          <w:sz w:val="28"/>
          <w:szCs w:val="28"/>
        </w:rPr>
        <w:t xml:space="preserve">при </w:t>
      </w:r>
      <w:r w:rsidR="00C22EB5" w:rsidRPr="00C22EB5">
        <w:rPr>
          <w:rFonts w:ascii="Times New Roman" w:hAnsi="Times New Roman"/>
          <w:sz w:val="28"/>
          <w:szCs w:val="28"/>
        </w:rPr>
        <w:t xml:space="preserve">переработке 1 тонны черносланцевой руды можно получить 7,43 кг метаванадата  аммония, 0,44 молибдата кальция, 67,24 кг </w:t>
      </w:r>
      <w:r w:rsidR="0099054A">
        <w:rPr>
          <w:rFonts w:ascii="Times New Roman" w:hAnsi="Times New Roman"/>
          <w:sz w:val="28"/>
          <w:szCs w:val="28"/>
        </w:rPr>
        <w:t xml:space="preserve"> алюмоаммонийных квасцов, концентрат</w:t>
      </w:r>
      <w:r w:rsidR="0099054A" w:rsidRPr="00C22EB5">
        <w:rPr>
          <w:rFonts w:ascii="Times New Roman" w:hAnsi="Times New Roman"/>
          <w:sz w:val="28"/>
          <w:szCs w:val="28"/>
        </w:rPr>
        <w:t xml:space="preserve"> РЗЭ </w:t>
      </w:r>
      <w:r w:rsidR="00C22EB5" w:rsidRPr="00C22EB5">
        <w:rPr>
          <w:rFonts w:ascii="Times New Roman" w:hAnsi="Times New Roman"/>
          <w:sz w:val="28"/>
          <w:szCs w:val="28"/>
        </w:rPr>
        <w:t>и ураносодержащий десорбат.  За основу расчета экономической эффективности технологии взята стоимость метаванадата  аммония</w:t>
      </w:r>
      <w:r w:rsidR="00C22EB5">
        <w:rPr>
          <w:rFonts w:ascii="Times New Roman" w:hAnsi="Times New Roman"/>
          <w:sz w:val="28"/>
          <w:szCs w:val="28"/>
        </w:rPr>
        <w:t xml:space="preserve">, </w:t>
      </w:r>
      <w:r w:rsidR="00C22EB5" w:rsidRPr="00C22EB5">
        <w:rPr>
          <w:rFonts w:ascii="Times New Roman" w:hAnsi="Times New Roman"/>
          <w:sz w:val="28"/>
          <w:szCs w:val="28"/>
        </w:rPr>
        <w:t>алюмоаммонийных квасцов</w:t>
      </w:r>
      <w:r w:rsidR="00C22EB5">
        <w:rPr>
          <w:rFonts w:ascii="Times New Roman" w:hAnsi="Times New Roman"/>
          <w:sz w:val="28"/>
          <w:szCs w:val="28"/>
        </w:rPr>
        <w:t xml:space="preserve"> и шихты для получения ферросилициума</w:t>
      </w:r>
      <w:r w:rsidR="00C22EB5" w:rsidRPr="00C22EB5">
        <w:rPr>
          <w:rFonts w:ascii="Times New Roman" w:hAnsi="Times New Roman"/>
          <w:sz w:val="28"/>
          <w:szCs w:val="28"/>
        </w:rPr>
        <w:t xml:space="preserve">. </w:t>
      </w:r>
      <w:r w:rsidR="00C22EB5" w:rsidRPr="00C8767B">
        <w:rPr>
          <w:rFonts w:ascii="Times New Roman" w:hAnsi="Times New Roman"/>
          <w:sz w:val="28"/>
          <w:szCs w:val="28"/>
        </w:rPr>
        <w:t xml:space="preserve">Средняя цена </w:t>
      </w:r>
      <w:r w:rsidR="00400FAB">
        <w:rPr>
          <w:rFonts w:ascii="Times New Roman" w:hAnsi="Times New Roman"/>
          <w:color w:val="000000"/>
          <w:sz w:val="28"/>
          <w:szCs w:val="28"/>
        </w:rPr>
        <w:t>МВА</w:t>
      </w:r>
      <w:r w:rsidR="00C22EB5" w:rsidRPr="00C8767B">
        <w:rPr>
          <w:rFonts w:ascii="Times New Roman" w:hAnsi="Times New Roman"/>
          <w:sz w:val="28"/>
          <w:szCs w:val="28"/>
        </w:rPr>
        <w:t xml:space="preserve"> на </w:t>
      </w:r>
      <w:r w:rsidR="00C22EB5">
        <w:rPr>
          <w:rFonts w:ascii="Times New Roman" w:hAnsi="Times New Roman"/>
          <w:sz w:val="28"/>
          <w:szCs w:val="28"/>
        </w:rPr>
        <w:t>начало</w:t>
      </w:r>
      <w:r w:rsidR="00C22EB5" w:rsidRPr="00C8767B">
        <w:rPr>
          <w:rFonts w:ascii="Times New Roman" w:hAnsi="Times New Roman"/>
          <w:sz w:val="28"/>
          <w:szCs w:val="28"/>
        </w:rPr>
        <w:t xml:space="preserve"> 20</w:t>
      </w:r>
      <w:r w:rsidR="00C22EB5">
        <w:rPr>
          <w:rFonts w:ascii="Times New Roman" w:hAnsi="Times New Roman"/>
          <w:sz w:val="28"/>
          <w:szCs w:val="28"/>
        </w:rPr>
        <w:t>21</w:t>
      </w:r>
      <w:r w:rsidR="00C22EB5" w:rsidRPr="00C8767B">
        <w:rPr>
          <w:rFonts w:ascii="Times New Roman" w:hAnsi="Times New Roman"/>
          <w:sz w:val="28"/>
          <w:szCs w:val="28"/>
        </w:rPr>
        <w:t xml:space="preserve"> года составляет </w:t>
      </w:r>
      <w:r w:rsidR="007E4239">
        <w:rPr>
          <w:rFonts w:ascii="Times New Roman" w:hAnsi="Times New Roman"/>
          <w:sz w:val="28"/>
          <w:szCs w:val="28"/>
        </w:rPr>
        <w:t>17,1</w:t>
      </w:r>
      <w:r w:rsidR="00C22EB5" w:rsidRPr="00C8767B">
        <w:rPr>
          <w:rFonts w:ascii="Times New Roman" w:hAnsi="Times New Roman"/>
          <w:sz w:val="28"/>
          <w:szCs w:val="28"/>
        </w:rPr>
        <w:t xml:space="preserve">$/кг или </w:t>
      </w:r>
      <w:r w:rsidR="007E4239">
        <w:rPr>
          <w:rFonts w:ascii="Times New Roman" w:hAnsi="Times New Roman"/>
          <w:sz w:val="28"/>
          <w:szCs w:val="28"/>
        </w:rPr>
        <w:t>7267,5</w:t>
      </w:r>
      <w:r w:rsidR="00C22EB5" w:rsidRPr="00C8767B">
        <w:rPr>
          <w:rFonts w:ascii="Times New Roman" w:hAnsi="Times New Roman"/>
          <w:sz w:val="28"/>
          <w:szCs w:val="28"/>
        </w:rPr>
        <w:t xml:space="preserve"> тенге/кг.</w:t>
      </w:r>
      <w:r w:rsidR="00C22EB5">
        <w:rPr>
          <w:rFonts w:ascii="Times New Roman" w:hAnsi="Times New Roman"/>
          <w:sz w:val="28"/>
          <w:szCs w:val="28"/>
          <w:lang w:val="kk-KZ"/>
        </w:rPr>
        <w:t xml:space="preserve"> Остальные металлы такие как молибден, РЗЭ и уран мы получили как промпродукт, цены на которые пока не установлены.</w:t>
      </w:r>
    </w:p>
    <w:p w14:paraId="5FCF844B" w14:textId="6AF32474" w:rsidR="00E51402" w:rsidRDefault="00E51402" w:rsidP="00E51402">
      <w:pPr>
        <w:spacing w:after="0" w:line="240" w:lineRule="auto"/>
        <w:ind w:firstLine="709"/>
        <w:jc w:val="both"/>
        <w:rPr>
          <w:rFonts w:ascii="Times New Roman" w:hAnsi="Times New Roman"/>
          <w:sz w:val="28"/>
          <w:szCs w:val="28"/>
        </w:rPr>
      </w:pPr>
      <w:r w:rsidRPr="00C8767B">
        <w:rPr>
          <w:rFonts w:ascii="Times New Roman" w:hAnsi="Times New Roman"/>
          <w:sz w:val="28"/>
          <w:szCs w:val="28"/>
        </w:rPr>
        <w:t>Для простоты оценки экономической эффективности технологии не учтены возможные колебания цен на оборудование, сырье, материалы и готовую продукцию и не учтен уровень инфляции.</w:t>
      </w:r>
      <w:r w:rsidR="00E90123">
        <w:rPr>
          <w:rFonts w:ascii="Times New Roman" w:hAnsi="Times New Roman"/>
          <w:sz w:val="28"/>
          <w:szCs w:val="28"/>
        </w:rPr>
        <w:t xml:space="preserve"> За основу расчетов взяты затраты на получения </w:t>
      </w:r>
      <w:r w:rsidR="007B35F2">
        <w:rPr>
          <w:rFonts w:ascii="Times New Roman" w:hAnsi="Times New Roman"/>
          <w:sz w:val="28"/>
          <w:szCs w:val="28"/>
        </w:rPr>
        <w:t xml:space="preserve">метаванадата аммония и </w:t>
      </w:r>
      <w:r w:rsidR="007B35F2" w:rsidRPr="007B35F2">
        <w:rPr>
          <w:rFonts w:ascii="Times New Roman" w:hAnsi="Times New Roman"/>
          <w:sz w:val="28"/>
          <w:szCs w:val="28"/>
        </w:rPr>
        <w:t>а</w:t>
      </w:r>
      <w:r w:rsidR="007B35F2">
        <w:rPr>
          <w:rFonts w:ascii="Times New Roman" w:hAnsi="Times New Roman"/>
          <w:sz w:val="28"/>
          <w:szCs w:val="28"/>
        </w:rPr>
        <w:t xml:space="preserve">люмоаммонийных квасцов, </w:t>
      </w:r>
      <w:r w:rsidR="00E90123">
        <w:rPr>
          <w:rFonts w:ascii="Times New Roman" w:hAnsi="Times New Roman"/>
          <w:sz w:val="28"/>
          <w:szCs w:val="28"/>
        </w:rPr>
        <w:t>как товарной продукции, и прибыль от их реализации.</w:t>
      </w:r>
      <w:r w:rsidR="000D7B6E">
        <w:rPr>
          <w:rFonts w:ascii="Times New Roman" w:hAnsi="Times New Roman"/>
          <w:sz w:val="28"/>
          <w:szCs w:val="28"/>
        </w:rPr>
        <w:t xml:space="preserve"> (Таблицы 27-28)</w:t>
      </w:r>
    </w:p>
    <w:p w14:paraId="37132396" w14:textId="77777777" w:rsidR="00E51402" w:rsidRPr="00DA6B94" w:rsidRDefault="00E51402" w:rsidP="00E51402">
      <w:pPr>
        <w:spacing w:after="0" w:line="240" w:lineRule="auto"/>
        <w:ind w:firstLine="709"/>
        <w:jc w:val="both"/>
        <w:rPr>
          <w:rFonts w:ascii="Times New Roman" w:hAnsi="Times New Roman"/>
          <w:sz w:val="28"/>
          <w:szCs w:val="28"/>
        </w:rPr>
      </w:pPr>
    </w:p>
    <w:p w14:paraId="787DF7F4" w14:textId="22E9BAE1" w:rsidR="00115EA4" w:rsidRDefault="00E51402" w:rsidP="00E51402">
      <w:pPr>
        <w:pStyle w:val="af3"/>
        <w:spacing w:after="0" w:line="240" w:lineRule="auto"/>
        <w:rPr>
          <w:b w:val="0"/>
          <w:szCs w:val="28"/>
        </w:rPr>
      </w:pPr>
      <w:r w:rsidRPr="00467A7B">
        <w:rPr>
          <w:b w:val="0"/>
          <w:szCs w:val="28"/>
        </w:rPr>
        <w:t xml:space="preserve">Таблица </w:t>
      </w:r>
      <w:r w:rsidR="000D7B6E">
        <w:rPr>
          <w:b w:val="0"/>
          <w:szCs w:val="28"/>
          <w:lang w:val="ru-RU"/>
        </w:rPr>
        <w:t>27</w:t>
      </w:r>
      <w:r w:rsidRPr="00467A7B">
        <w:rPr>
          <w:b w:val="0"/>
          <w:szCs w:val="28"/>
        </w:rPr>
        <w:t xml:space="preserve"> – Доход от реализации готовой продукции</w:t>
      </w:r>
    </w:p>
    <w:p w14:paraId="7449125F" w14:textId="7A6B1127" w:rsidR="00E51402" w:rsidRPr="00467A7B" w:rsidRDefault="00E51402" w:rsidP="00E51402">
      <w:pPr>
        <w:pStyle w:val="af3"/>
        <w:spacing w:after="0" w:line="240" w:lineRule="auto"/>
        <w:rPr>
          <w:b w:val="0"/>
          <w:szCs w:val="28"/>
        </w:rPr>
      </w:pPr>
      <w:r w:rsidRPr="00467A7B">
        <w:rPr>
          <w:b w:val="0"/>
          <w:szCs w:val="28"/>
        </w:rPr>
        <w:t xml:space="preserve">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67"/>
        <w:gridCol w:w="1197"/>
        <w:gridCol w:w="1642"/>
        <w:gridCol w:w="1752"/>
        <w:gridCol w:w="2081"/>
      </w:tblGrid>
      <w:tr w:rsidR="00E51402" w:rsidRPr="00A10B4E" w14:paraId="689F69DE" w14:textId="77777777" w:rsidTr="00A10B4E">
        <w:trPr>
          <w:trHeight w:val="443"/>
        </w:trPr>
        <w:tc>
          <w:tcPr>
            <w:tcW w:w="2967" w:type="dxa"/>
          </w:tcPr>
          <w:p w14:paraId="3252C165" w14:textId="77777777" w:rsidR="00E51402" w:rsidRPr="00A10B4E" w:rsidRDefault="00E51402" w:rsidP="00E51402">
            <w:pPr>
              <w:pStyle w:val="TableParagraph"/>
              <w:jc w:val="left"/>
              <w:rPr>
                <w:sz w:val="24"/>
                <w:szCs w:val="28"/>
              </w:rPr>
            </w:pPr>
            <w:r w:rsidRPr="00A10B4E">
              <w:rPr>
                <w:sz w:val="24"/>
                <w:szCs w:val="28"/>
              </w:rPr>
              <w:t>Реагент</w:t>
            </w:r>
          </w:p>
        </w:tc>
        <w:tc>
          <w:tcPr>
            <w:tcW w:w="1197" w:type="dxa"/>
          </w:tcPr>
          <w:p w14:paraId="2BD21556" w14:textId="77777777" w:rsidR="00E51402" w:rsidRPr="00A10B4E" w:rsidRDefault="00E51402" w:rsidP="00E51402">
            <w:pPr>
              <w:pStyle w:val="TableParagraph"/>
              <w:rPr>
                <w:sz w:val="24"/>
                <w:szCs w:val="28"/>
              </w:rPr>
            </w:pPr>
            <w:r w:rsidRPr="00A10B4E">
              <w:rPr>
                <w:sz w:val="24"/>
                <w:szCs w:val="28"/>
              </w:rPr>
              <w:t>Ед.</w:t>
            </w:r>
          </w:p>
          <w:p w14:paraId="35894F52" w14:textId="77777777" w:rsidR="00E51402" w:rsidRPr="00A10B4E" w:rsidRDefault="00E51402" w:rsidP="00E51402">
            <w:pPr>
              <w:pStyle w:val="TableParagraph"/>
              <w:rPr>
                <w:sz w:val="24"/>
                <w:szCs w:val="28"/>
              </w:rPr>
            </w:pPr>
            <w:r w:rsidRPr="00A10B4E">
              <w:rPr>
                <w:sz w:val="24"/>
                <w:szCs w:val="28"/>
              </w:rPr>
              <w:t>измерения</w:t>
            </w:r>
          </w:p>
        </w:tc>
        <w:tc>
          <w:tcPr>
            <w:tcW w:w="1642" w:type="dxa"/>
          </w:tcPr>
          <w:p w14:paraId="6FB4D6C6" w14:textId="77777777" w:rsidR="00E51402" w:rsidRPr="00A10B4E" w:rsidRDefault="00E51402" w:rsidP="00E51402">
            <w:pPr>
              <w:pStyle w:val="TableParagraph"/>
              <w:rPr>
                <w:sz w:val="24"/>
                <w:szCs w:val="28"/>
              </w:rPr>
            </w:pPr>
            <w:r w:rsidRPr="00A10B4E">
              <w:rPr>
                <w:sz w:val="24"/>
                <w:szCs w:val="28"/>
              </w:rPr>
              <w:t>Количество</w:t>
            </w:r>
          </w:p>
        </w:tc>
        <w:tc>
          <w:tcPr>
            <w:tcW w:w="1752" w:type="dxa"/>
          </w:tcPr>
          <w:p w14:paraId="07A06FE8" w14:textId="77777777" w:rsidR="00E51402" w:rsidRPr="00A10B4E" w:rsidRDefault="00E51402" w:rsidP="00E51402">
            <w:pPr>
              <w:pStyle w:val="TableParagraph"/>
              <w:rPr>
                <w:sz w:val="24"/>
                <w:szCs w:val="28"/>
              </w:rPr>
            </w:pPr>
            <w:r w:rsidRPr="00A10B4E">
              <w:rPr>
                <w:sz w:val="24"/>
                <w:szCs w:val="28"/>
              </w:rPr>
              <w:t>Цена за кг,</w:t>
            </w:r>
          </w:p>
          <w:p w14:paraId="30F1C211" w14:textId="77777777" w:rsidR="00E51402" w:rsidRPr="00A10B4E" w:rsidRDefault="00E51402" w:rsidP="00E51402">
            <w:pPr>
              <w:pStyle w:val="TableParagraph"/>
              <w:rPr>
                <w:sz w:val="24"/>
                <w:szCs w:val="28"/>
              </w:rPr>
            </w:pPr>
            <w:r w:rsidRPr="00A10B4E">
              <w:rPr>
                <w:sz w:val="24"/>
                <w:szCs w:val="28"/>
              </w:rPr>
              <w:t>тенге</w:t>
            </w:r>
          </w:p>
        </w:tc>
        <w:tc>
          <w:tcPr>
            <w:tcW w:w="2081" w:type="dxa"/>
          </w:tcPr>
          <w:p w14:paraId="45AED526" w14:textId="77777777" w:rsidR="00E51402" w:rsidRPr="00A10B4E" w:rsidRDefault="00E51402" w:rsidP="00E51402">
            <w:pPr>
              <w:pStyle w:val="TableParagraph"/>
              <w:rPr>
                <w:sz w:val="24"/>
                <w:szCs w:val="28"/>
              </w:rPr>
            </w:pPr>
            <w:r w:rsidRPr="00A10B4E">
              <w:rPr>
                <w:sz w:val="24"/>
                <w:szCs w:val="28"/>
              </w:rPr>
              <w:t>Стоимость</w:t>
            </w:r>
          </w:p>
          <w:p w14:paraId="5F33FDE0" w14:textId="77777777" w:rsidR="00E51402" w:rsidRPr="00A10B4E" w:rsidRDefault="00A10B4E" w:rsidP="00E51402">
            <w:pPr>
              <w:pStyle w:val="TableParagraph"/>
              <w:rPr>
                <w:sz w:val="24"/>
                <w:szCs w:val="28"/>
              </w:rPr>
            </w:pPr>
            <w:r w:rsidRPr="00A10B4E">
              <w:rPr>
                <w:sz w:val="24"/>
                <w:szCs w:val="28"/>
              </w:rPr>
              <w:t>тенге</w:t>
            </w:r>
          </w:p>
        </w:tc>
      </w:tr>
      <w:tr w:rsidR="00E51402" w:rsidRPr="00A10B4E" w14:paraId="60881A84" w14:textId="77777777" w:rsidTr="00A10B4E">
        <w:trPr>
          <w:trHeight w:val="167"/>
        </w:trPr>
        <w:tc>
          <w:tcPr>
            <w:tcW w:w="2967" w:type="dxa"/>
          </w:tcPr>
          <w:p w14:paraId="46AD4E47" w14:textId="77777777" w:rsidR="00E51402" w:rsidRPr="00A10B4E" w:rsidRDefault="00E51402" w:rsidP="00E51402">
            <w:pPr>
              <w:pStyle w:val="TableParagraph"/>
              <w:jc w:val="left"/>
              <w:rPr>
                <w:sz w:val="24"/>
                <w:szCs w:val="28"/>
                <w:lang w:val="ru-RU"/>
              </w:rPr>
            </w:pPr>
            <w:r w:rsidRPr="00A10B4E">
              <w:rPr>
                <w:color w:val="000000"/>
                <w:sz w:val="24"/>
                <w:szCs w:val="28"/>
                <w:lang w:val="ru-RU"/>
              </w:rPr>
              <w:t>МВА</w:t>
            </w:r>
          </w:p>
        </w:tc>
        <w:tc>
          <w:tcPr>
            <w:tcW w:w="1197" w:type="dxa"/>
          </w:tcPr>
          <w:p w14:paraId="01A0D177" w14:textId="77777777" w:rsidR="00E51402" w:rsidRPr="00A10B4E" w:rsidRDefault="00E51402" w:rsidP="00E51402">
            <w:pPr>
              <w:pStyle w:val="TableParagraph"/>
              <w:rPr>
                <w:sz w:val="24"/>
                <w:szCs w:val="28"/>
              </w:rPr>
            </w:pPr>
            <w:r w:rsidRPr="00A10B4E">
              <w:rPr>
                <w:sz w:val="24"/>
                <w:szCs w:val="28"/>
              </w:rPr>
              <w:t>кг</w:t>
            </w:r>
          </w:p>
        </w:tc>
        <w:tc>
          <w:tcPr>
            <w:tcW w:w="1642" w:type="dxa"/>
          </w:tcPr>
          <w:p w14:paraId="11906347" w14:textId="77777777" w:rsidR="00E51402" w:rsidRPr="00A10B4E" w:rsidRDefault="00E51402" w:rsidP="00E51402">
            <w:pPr>
              <w:pStyle w:val="TableParagraph"/>
              <w:rPr>
                <w:sz w:val="24"/>
                <w:szCs w:val="28"/>
                <w:lang w:val="ru-RU"/>
              </w:rPr>
            </w:pPr>
            <w:r w:rsidRPr="00A10B4E">
              <w:rPr>
                <w:color w:val="000000"/>
                <w:sz w:val="24"/>
                <w:szCs w:val="28"/>
                <w:lang w:val="ru-RU"/>
              </w:rPr>
              <w:t>7,43</w:t>
            </w:r>
          </w:p>
        </w:tc>
        <w:tc>
          <w:tcPr>
            <w:tcW w:w="1752" w:type="dxa"/>
          </w:tcPr>
          <w:p w14:paraId="6B3D523D" w14:textId="222EAD55" w:rsidR="00E51402" w:rsidRPr="00A10B4E" w:rsidRDefault="007E4239" w:rsidP="00767240">
            <w:pPr>
              <w:pStyle w:val="TableParagraph"/>
              <w:rPr>
                <w:sz w:val="24"/>
                <w:szCs w:val="28"/>
                <w:lang w:val="ru-RU"/>
              </w:rPr>
            </w:pPr>
            <w:r>
              <w:rPr>
                <w:sz w:val="24"/>
                <w:szCs w:val="28"/>
                <w:lang w:val="ru-RU"/>
              </w:rPr>
              <w:t>7267,5</w:t>
            </w:r>
          </w:p>
        </w:tc>
        <w:tc>
          <w:tcPr>
            <w:tcW w:w="2081" w:type="dxa"/>
          </w:tcPr>
          <w:p w14:paraId="2A88E363" w14:textId="520BC672" w:rsidR="00E51402" w:rsidRPr="00115EA4" w:rsidRDefault="007E4239" w:rsidP="00400FAB">
            <w:pPr>
              <w:pStyle w:val="TableParagraph"/>
              <w:rPr>
                <w:sz w:val="24"/>
                <w:szCs w:val="28"/>
                <w:lang w:val="ru-RU"/>
              </w:rPr>
            </w:pPr>
            <w:r w:rsidRPr="00115EA4">
              <w:rPr>
                <w:sz w:val="24"/>
                <w:szCs w:val="28"/>
                <w:lang w:val="ru-RU"/>
              </w:rPr>
              <w:t>53 998</w:t>
            </w:r>
            <w:r w:rsidR="00E51402" w:rsidRPr="00115EA4">
              <w:rPr>
                <w:sz w:val="24"/>
                <w:szCs w:val="28"/>
                <w:lang w:val="ru-RU"/>
              </w:rPr>
              <w:t xml:space="preserve"> </w:t>
            </w:r>
          </w:p>
        </w:tc>
      </w:tr>
      <w:tr w:rsidR="00E51402" w:rsidRPr="00A10B4E" w14:paraId="30611908" w14:textId="77777777" w:rsidTr="00A10B4E">
        <w:trPr>
          <w:trHeight w:val="323"/>
        </w:trPr>
        <w:tc>
          <w:tcPr>
            <w:tcW w:w="2967" w:type="dxa"/>
          </w:tcPr>
          <w:p w14:paraId="606E13B7" w14:textId="77777777" w:rsidR="00E51402" w:rsidRPr="00A10B4E" w:rsidRDefault="00E51402" w:rsidP="00E51402">
            <w:pPr>
              <w:pStyle w:val="TableParagraph"/>
              <w:jc w:val="left"/>
              <w:rPr>
                <w:sz w:val="24"/>
                <w:szCs w:val="28"/>
                <w:lang w:val="ru-RU"/>
              </w:rPr>
            </w:pPr>
            <w:r w:rsidRPr="00A10B4E">
              <w:rPr>
                <w:sz w:val="24"/>
                <w:szCs w:val="28"/>
                <w:lang w:val="ru-RU"/>
              </w:rPr>
              <w:t>Алюмоаммонийные квасцы</w:t>
            </w:r>
          </w:p>
        </w:tc>
        <w:tc>
          <w:tcPr>
            <w:tcW w:w="1197" w:type="dxa"/>
          </w:tcPr>
          <w:p w14:paraId="79F7448B" w14:textId="77777777" w:rsidR="00E51402" w:rsidRPr="00A10B4E" w:rsidRDefault="00E51402" w:rsidP="00E51402">
            <w:pPr>
              <w:pStyle w:val="TableParagraph"/>
              <w:rPr>
                <w:sz w:val="24"/>
                <w:szCs w:val="28"/>
                <w:lang w:val="ru-RU"/>
              </w:rPr>
            </w:pPr>
            <w:r w:rsidRPr="00A10B4E">
              <w:rPr>
                <w:sz w:val="24"/>
                <w:szCs w:val="28"/>
                <w:lang w:val="ru-RU"/>
              </w:rPr>
              <w:t>кг</w:t>
            </w:r>
          </w:p>
        </w:tc>
        <w:tc>
          <w:tcPr>
            <w:tcW w:w="1642" w:type="dxa"/>
          </w:tcPr>
          <w:p w14:paraId="1E0D8C5F" w14:textId="77777777" w:rsidR="00E51402" w:rsidRPr="00A10B4E" w:rsidRDefault="00E51402" w:rsidP="00E51402">
            <w:pPr>
              <w:pStyle w:val="TableParagraph"/>
              <w:rPr>
                <w:sz w:val="24"/>
                <w:szCs w:val="28"/>
                <w:lang w:val="ru-RU"/>
              </w:rPr>
            </w:pPr>
            <w:r w:rsidRPr="00A10B4E">
              <w:rPr>
                <w:sz w:val="24"/>
                <w:szCs w:val="28"/>
                <w:lang w:val="ru-RU"/>
              </w:rPr>
              <w:t>67,24</w:t>
            </w:r>
          </w:p>
        </w:tc>
        <w:tc>
          <w:tcPr>
            <w:tcW w:w="1752" w:type="dxa"/>
          </w:tcPr>
          <w:p w14:paraId="08CEE65E" w14:textId="5C3EDDE4" w:rsidR="00E51402" w:rsidRPr="00A10B4E" w:rsidRDefault="007E4239" w:rsidP="00E51402">
            <w:pPr>
              <w:pStyle w:val="TableParagraph"/>
              <w:rPr>
                <w:sz w:val="24"/>
                <w:szCs w:val="28"/>
                <w:lang w:val="ru-RU"/>
              </w:rPr>
            </w:pPr>
            <w:r>
              <w:rPr>
                <w:sz w:val="24"/>
                <w:szCs w:val="28"/>
                <w:lang w:val="ru-RU"/>
              </w:rPr>
              <w:t>1000</w:t>
            </w:r>
          </w:p>
        </w:tc>
        <w:tc>
          <w:tcPr>
            <w:tcW w:w="2081" w:type="dxa"/>
          </w:tcPr>
          <w:p w14:paraId="04684D10" w14:textId="5D3D4B4F" w:rsidR="00E51402" w:rsidRPr="00115EA4" w:rsidRDefault="007E4239" w:rsidP="00E51402">
            <w:pPr>
              <w:pStyle w:val="TableParagraph"/>
              <w:rPr>
                <w:sz w:val="24"/>
                <w:szCs w:val="28"/>
                <w:lang w:val="ru-RU"/>
              </w:rPr>
            </w:pPr>
            <w:r w:rsidRPr="00115EA4">
              <w:rPr>
                <w:sz w:val="24"/>
                <w:szCs w:val="28"/>
                <w:lang w:val="ru-RU"/>
              </w:rPr>
              <w:t>67 240</w:t>
            </w:r>
          </w:p>
        </w:tc>
      </w:tr>
      <w:tr w:rsidR="00400FAB" w:rsidRPr="00A10B4E" w14:paraId="01E77F61" w14:textId="77777777" w:rsidTr="00A10B4E">
        <w:trPr>
          <w:trHeight w:val="323"/>
        </w:trPr>
        <w:tc>
          <w:tcPr>
            <w:tcW w:w="2967" w:type="dxa"/>
          </w:tcPr>
          <w:p w14:paraId="180A26EB" w14:textId="77777777" w:rsidR="00400FAB" w:rsidRPr="00A10B4E" w:rsidRDefault="00400FAB" w:rsidP="00E51402">
            <w:pPr>
              <w:pStyle w:val="TableParagraph"/>
              <w:jc w:val="left"/>
              <w:rPr>
                <w:sz w:val="24"/>
                <w:szCs w:val="28"/>
                <w:lang w:val="ru-RU"/>
              </w:rPr>
            </w:pPr>
            <w:r>
              <w:rPr>
                <w:sz w:val="24"/>
                <w:szCs w:val="28"/>
                <w:lang w:val="ru-RU"/>
              </w:rPr>
              <w:t xml:space="preserve">Шихта для </w:t>
            </w:r>
            <w:r w:rsidRPr="00400FAB">
              <w:rPr>
                <w:sz w:val="24"/>
                <w:szCs w:val="28"/>
              </w:rPr>
              <w:t>ферросилициума</w:t>
            </w:r>
          </w:p>
        </w:tc>
        <w:tc>
          <w:tcPr>
            <w:tcW w:w="1197" w:type="dxa"/>
          </w:tcPr>
          <w:p w14:paraId="5883C522" w14:textId="77777777" w:rsidR="00400FAB" w:rsidRPr="00A10B4E" w:rsidRDefault="00400FAB" w:rsidP="00E51402">
            <w:pPr>
              <w:pStyle w:val="TableParagraph"/>
              <w:rPr>
                <w:sz w:val="24"/>
                <w:szCs w:val="28"/>
                <w:lang w:val="ru-RU"/>
              </w:rPr>
            </w:pPr>
            <w:r>
              <w:rPr>
                <w:sz w:val="24"/>
                <w:szCs w:val="28"/>
                <w:lang w:val="ru-RU"/>
              </w:rPr>
              <w:t>т</w:t>
            </w:r>
          </w:p>
        </w:tc>
        <w:tc>
          <w:tcPr>
            <w:tcW w:w="1642" w:type="dxa"/>
          </w:tcPr>
          <w:p w14:paraId="522E994B" w14:textId="77777777" w:rsidR="00400FAB" w:rsidRPr="00A10B4E" w:rsidRDefault="00400FAB" w:rsidP="00E51402">
            <w:pPr>
              <w:pStyle w:val="TableParagraph"/>
              <w:rPr>
                <w:sz w:val="24"/>
                <w:szCs w:val="28"/>
                <w:lang w:val="ru-RU"/>
              </w:rPr>
            </w:pPr>
            <w:r>
              <w:rPr>
                <w:sz w:val="24"/>
                <w:szCs w:val="28"/>
                <w:lang w:val="ru-RU"/>
              </w:rPr>
              <w:t>0,95</w:t>
            </w:r>
          </w:p>
        </w:tc>
        <w:tc>
          <w:tcPr>
            <w:tcW w:w="1752" w:type="dxa"/>
          </w:tcPr>
          <w:p w14:paraId="60BBBA52" w14:textId="77777777" w:rsidR="00400FAB" w:rsidRPr="00A10B4E" w:rsidRDefault="00400FAB" w:rsidP="00E51402">
            <w:pPr>
              <w:pStyle w:val="TableParagraph"/>
              <w:rPr>
                <w:sz w:val="24"/>
                <w:szCs w:val="28"/>
                <w:lang w:val="ru-RU"/>
              </w:rPr>
            </w:pPr>
            <w:r>
              <w:rPr>
                <w:sz w:val="24"/>
                <w:szCs w:val="28"/>
                <w:lang w:val="ru-RU"/>
              </w:rPr>
              <w:t>70</w:t>
            </w:r>
          </w:p>
        </w:tc>
        <w:tc>
          <w:tcPr>
            <w:tcW w:w="2081" w:type="dxa"/>
          </w:tcPr>
          <w:p w14:paraId="1CE7C118" w14:textId="3F852CCA" w:rsidR="00400FAB" w:rsidRPr="00115EA4" w:rsidRDefault="00400FAB" w:rsidP="00E51402">
            <w:pPr>
              <w:pStyle w:val="TableParagraph"/>
              <w:rPr>
                <w:sz w:val="24"/>
                <w:szCs w:val="28"/>
                <w:lang w:val="ru-RU"/>
              </w:rPr>
            </w:pPr>
            <w:r w:rsidRPr="00115EA4">
              <w:rPr>
                <w:sz w:val="24"/>
                <w:szCs w:val="28"/>
                <w:lang w:val="ru-RU"/>
              </w:rPr>
              <w:t>27</w:t>
            </w:r>
            <w:r w:rsidR="007E4239" w:rsidRPr="00115EA4">
              <w:rPr>
                <w:sz w:val="24"/>
                <w:szCs w:val="28"/>
                <w:lang w:val="ru-RU"/>
              </w:rPr>
              <w:t xml:space="preserve"> </w:t>
            </w:r>
            <w:r w:rsidRPr="00115EA4">
              <w:rPr>
                <w:sz w:val="24"/>
                <w:szCs w:val="28"/>
                <w:lang w:val="ru-RU"/>
              </w:rPr>
              <w:t>930</w:t>
            </w:r>
          </w:p>
        </w:tc>
      </w:tr>
      <w:tr w:rsidR="00E51402" w:rsidRPr="00A10B4E" w14:paraId="06542C9A" w14:textId="77777777" w:rsidTr="00A10B4E">
        <w:trPr>
          <w:trHeight w:val="323"/>
        </w:trPr>
        <w:tc>
          <w:tcPr>
            <w:tcW w:w="7558" w:type="dxa"/>
            <w:gridSpan w:val="4"/>
          </w:tcPr>
          <w:p w14:paraId="290E4E8F" w14:textId="77777777" w:rsidR="00E51402" w:rsidRPr="00A10B4E" w:rsidRDefault="00E51402" w:rsidP="00E51402">
            <w:pPr>
              <w:pStyle w:val="TableParagraph"/>
              <w:jc w:val="left"/>
              <w:rPr>
                <w:b/>
                <w:sz w:val="24"/>
                <w:szCs w:val="28"/>
                <w:lang w:val="ru-RU"/>
              </w:rPr>
            </w:pPr>
            <w:r w:rsidRPr="00A10B4E">
              <w:rPr>
                <w:b/>
                <w:sz w:val="24"/>
                <w:szCs w:val="28"/>
                <w:lang w:val="ru-RU"/>
              </w:rPr>
              <w:t>Итого</w:t>
            </w:r>
          </w:p>
        </w:tc>
        <w:tc>
          <w:tcPr>
            <w:tcW w:w="2081" w:type="dxa"/>
          </w:tcPr>
          <w:p w14:paraId="24E87EC6" w14:textId="7FCC5B81" w:rsidR="00E51402" w:rsidRPr="00115EA4" w:rsidRDefault="007E4239" w:rsidP="00400FAB">
            <w:pPr>
              <w:pStyle w:val="TableParagraph"/>
              <w:rPr>
                <w:sz w:val="24"/>
                <w:szCs w:val="28"/>
                <w:lang w:val="ru-RU"/>
              </w:rPr>
            </w:pPr>
            <w:r w:rsidRPr="00115EA4">
              <w:rPr>
                <w:sz w:val="24"/>
                <w:szCs w:val="28"/>
                <w:lang w:val="ru-RU"/>
              </w:rPr>
              <w:t>149 168</w:t>
            </w:r>
          </w:p>
        </w:tc>
      </w:tr>
    </w:tbl>
    <w:p w14:paraId="245BD6E4" w14:textId="77777777" w:rsidR="00AA2411" w:rsidRDefault="00AA2411" w:rsidP="00E51402">
      <w:pPr>
        <w:pStyle w:val="af3"/>
        <w:spacing w:after="0" w:line="240" w:lineRule="auto"/>
        <w:rPr>
          <w:b w:val="0"/>
          <w:szCs w:val="28"/>
        </w:rPr>
      </w:pPr>
    </w:p>
    <w:p w14:paraId="7FC40D4D" w14:textId="1147BE1F" w:rsidR="00E51402" w:rsidRDefault="00E51402" w:rsidP="00E51402">
      <w:pPr>
        <w:pStyle w:val="af3"/>
        <w:spacing w:after="0" w:line="240" w:lineRule="auto"/>
        <w:rPr>
          <w:b w:val="0"/>
          <w:szCs w:val="28"/>
        </w:rPr>
      </w:pPr>
      <w:r w:rsidRPr="00467A7B">
        <w:rPr>
          <w:b w:val="0"/>
          <w:szCs w:val="28"/>
        </w:rPr>
        <w:t xml:space="preserve">Таблица </w:t>
      </w:r>
      <w:r w:rsidR="000D7B6E">
        <w:rPr>
          <w:b w:val="0"/>
          <w:szCs w:val="28"/>
          <w:lang w:val="ru-RU"/>
        </w:rPr>
        <w:t>28</w:t>
      </w:r>
      <w:r w:rsidRPr="00467A7B">
        <w:rPr>
          <w:b w:val="0"/>
          <w:szCs w:val="28"/>
        </w:rPr>
        <w:t xml:space="preserve"> – Норма расходов реагентов, электроэнергии и прочих затрат по разработанной технологии</w:t>
      </w:r>
    </w:p>
    <w:p w14:paraId="3C62DD1C" w14:textId="77777777" w:rsidR="00115EA4" w:rsidRPr="00467A7B" w:rsidRDefault="00115EA4" w:rsidP="00E51402">
      <w:pPr>
        <w:pStyle w:val="af3"/>
        <w:spacing w:after="0" w:line="240" w:lineRule="auto"/>
        <w:rPr>
          <w:b w:val="0"/>
          <w:szCs w:val="28"/>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76"/>
        <w:gridCol w:w="1417"/>
        <w:gridCol w:w="1331"/>
        <w:gridCol w:w="1775"/>
        <w:gridCol w:w="1440"/>
      </w:tblGrid>
      <w:tr w:rsidR="00E51402" w:rsidRPr="00A10B4E" w14:paraId="38F2921C" w14:textId="77777777" w:rsidTr="00A10B4E">
        <w:trPr>
          <w:trHeight w:val="764"/>
        </w:trPr>
        <w:tc>
          <w:tcPr>
            <w:tcW w:w="3676" w:type="dxa"/>
            <w:vAlign w:val="center"/>
          </w:tcPr>
          <w:p w14:paraId="1F3F3E3B" w14:textId="77777777" w:rsidR="00E51402" w:rsidRPr="00A10B4E" w:rsidRDefault="00E51402" w:rsidP="00E51402">
            <w:pPr>
              <w:pStyle w:val="TableParagraph"/>
              <w:rPr>
                <w:sz w:val="24"/>
                <w:szCs w:val="28"/>
              </w:rPr>
            </w:pPr>
            <w:r w:rsidRPr="00A10B4E">
              <w:rPr>
                <w:sz w:val="24"/>
                <w:szCs w:val="28"/>
              </w:rPr>
              <w:t>Статья расхода</w:t>
            </w:r>
          </w:p>
        </w:tc>
        <w:tc>
          <w:tcPr>
            <w:tcW w:w="1417" w:type="dxa"/>
            <w:vAlign w:val="center"/>
          </w:tcPr>
          <w:p w14:paraId="58432FA1" w14:textId="77777777" w:rsidR="00E51402" w:rsidRPr="00A10B4E" w:rsidRDefault="00E51402" w:rsidP="00E51402">
            <w:pPr>
              <w:pStyle w:val="TableParagraph"/>
              <w:rPr>
                <w:sz w:val="24"/>
                <w:szCs w:val="28"/>
              </w:rPr>
            </w:pPr>
            <w:r w:rsidRPr="00A10B4E">
              <w:rPr>
                <w:sz w:val="24"/>
                <w:szCs w:val="28"/>
              </w:rPr>
              <w:t>Ед. измерения</w:t>
            </w:r>
          </w:p>
        </w:tc>
        <w:tc>
          <w:tcPr>
            <w:tcW w:w="1331" w:type="dxa"/>
            <w:vAlign w:val="center"/>
          </w:tcPr>
          <w:p w14:paraId="2487174B" w14:textId="77777777" w:rsidR="00E51402" w:rsidRPr="00A10B4E" w:rsidRDefault="00E51402" w:rsidP="00E51402">
            <w:pPr>
              <w:pStyle w:val="TableParagraph"/>
              <w:rPr>
                <w:sz w:val="24"/>
                <w:szCs w:val="28"/>
              </w:rPr>
            </w:pPr>
            <w:r w:rsidRPr="00A10B4E">
              <w:rPr>
                <w:sz w:val="24"/>
                <w:szCs w:val="28"/>
              </w:rPr>
              <w:t>Количество или доля</w:t>
            </w:r>
          </w:p>
        </w:tc>
        <w:tc>
          <w:tcPr>
            <w:tcW w:w="1775" w:type="dxa"/>
            <w:vAlign w:val="center"/>
          </w:tcPr>
          <w:p w14:paraId="6D956FFC" w14:textId="77777777" w:rsidR="00E51402" w:rsidRPr="00A10B4E" w:rsidRDefault="00E51402" w:rsidP="00E51402">
            <w:pPr>
              <w:pStyle w:val="TableParagraph"/>
              <w:tabs>
                <w:tab w:val="left" w:pos="1229"/>
              </w:tabs>
              <w:rPr>
                <w:sz w:val="24"/>
                <w:szCs w:val="28"/>
                <w:lang w:val="ru-RU"/>
              </w:rPr>
            </w:pPr>
            <w:r w:rsidRPr="00A10B4E">
              <w:rPr>
                <w:sz w:val="24"/>
                <w:szCs w:val="28"/>
                <w:lang w:val="ru-RU"/>
              </w:rPr>
              <w:t>Цена</w:t>
            </w:r>
            <w:r w:rsidR="006D126D" w:rsidRPr="00A10B4E">
              <w:rPr>
                <w:sz w:val="24"/>
                <w:szCs w:val="28"/>
                <w:lang w:val="ru-RU"/>
              </w:rPr>
              <w:t xml:space="preserve"> </w:t>
            </w:r>
            <w:r w:rsidRPr="00A10B4E">
              <w:rPr>
                <w:sz w:val="24"/>
                <w:szCs w:val="28"/>
                <w:lang w:val="ru-RU"/>
              </w:rPr>
              <w:t>или</w:t>
            </w:r>
          </w:p>
          <w:p w14:paraId="18F60B4A" w14:textId="77777777" w:rsidR="00E51402" w:rsidRPr="00A10B4E" w:rsidRDefault="00E51402" w:rsidP="00E51402">
            <w:pPr>
              <w:pStyle w:val="TableParagraph"/>
              <w:tabs>
                <w:tab w:val="left" w:pos="1433"/>
              </w:tabs>
              <w:rPr>
                <w:sz w:val="24"/>
                <w:szCs w:val="28"/>
                <w:lang w:val="ru-RU"/>
              </w:rPr>
            </w:pPr>
            <w:r w:rsidRPr="00A10B4E">
              <w:rPr>
                <w:sz w:val="24"/>
                <w:szCs w:val="28"/>
                <w:lang w:val="ru-RU"/>
              </w:rPr>
              <w:t>тариф за</w:t>
            </w:r>
          </w:p>
          <w:p w14:paraId="321BC95C" w14:textId="77777777" w:rsidR="00E51402" w:rsidRPr="00A10B4E" w:rsidRDefault="00E51402" w:rsidP="00E51402">
            <w:pPr>
              <w:pStyle w:val="TableParagraph"/>
              <w:rPr>
                <w:sz w:val="24"/>
                <w:szCs w:val="28"/>
                <w:lang w:val="ru-RU"/>
              </w:rPr>
            </w:pPr>
            <w:r w:rsidRPr="00A10B4E">
              <w:rPr>
                <w:sz w:val="24"/>
                <w:szCs w:val="28"/>
                <w:lang w:val="ru-RU"/>
              </w:rPr>
              <w:t>единицу, тенге</w:t>
            </w:r>
          </w:p>
        </w:tc>
        <w:tc>
          <w:tcPr>
            <w:tcW w:w="1440" w:type="dxa"/>
            <w:vAlign w:val="center"/>
          </w:tcPr>
          <w:p w14:paraId="6F08A017" w14:textId="77777777" w:rsidR="00E51402" w:rsidRPr="00A10B4E" w:rsidRDefault="00E51402" w:rsidP="00E51402">
            <w:pPr>
              <w:pStyle w:val="TableParagraph"/>
              <w:rPr>
                <w:sz w:val="24"/>
                <w:szCs w:val="28"/>
              </w:rPr>
            </w:pPr>
            <w:r w:rsidRPr="00A10B4E">
              <w:rPr>
                <w:sz w:val="24"/>
                <w:szCs w:val="28"/>
              </w:rPr>
              <w:t>Сумма расхода, тенге</w:t>
            </w:r>
          </w:p>
        </w:tc>
      </w:tr>
      <w:tr w:rsidR="00E51402" w:rsidRPr="00A10B4E" w14:paraId="308A96AE" w14:textId="77777777" w:rsidTr="00467A7B">
        <w:trPr>
          <w:trHeight w:val="321"/>
        </w:trPr>
        <w:tc>
          <w:tcPr>
            <w:tcW w:w="9639" w:type="dxa"/>
            <w:gridSpan w:val="5"/>
            <w:vAlign w:val="center"/>
          </w:tcPr>
          <w:p w14:paraId="4CDC0A79" w14:textId="77777777" w:rsidR="00E51402" w:rsidRPr="00A10B4E" w:rsidRDefault="00E51402" w:rsidP="00E51402">
            <w:pPr>
              <w:pStyle w:val="TableParagraph"/>
              <w:rPr>
                <w:b/>
                <w:sz w:val="24"/>
                <w:szCs w:val="28"/>
              </w:rPr>
            </w:pPr>
            <w:r w:rsidRPr="00A10B4E">
              <w:rPr>
                <w:b/>
                <w:sz w:val="24"/>
                <w:szCs w:val="28"/>
              </w:rPr>
              <w:t>Сырье и материалы</w:t>
            </w:r>
          </w:p>
        </w:tc>
      </w:tr>
      <w:tr w:rsidR="00E51402" w:rsidRPr="00A10B4E" w14:paraId="67DAE27E" w14:textId="77777777" w:rsidTr="00A10B4E">
        <w:trPr>
          <w:trHeight w:val="323"/>
        </w:trPr>
        <w:tc>
          <w:tcPr>
            <w:tcW w:w="3676" w:type="dxa"/>
            <w:vAlign w:val="center"/>
          </w:tcPr>
          <w:p w14:paraId="4FC35911" w14:textId="77777777" w:rsidR="00E51402" w:rsidRPr="00A10B4E" w:rsidRDefault="00E51402" w:rsidP="00E51402">
            <w:pPr>
              <w:pStyle w:val="TableParagraph"/>
              <w:jc w:val="left"/>
              <w:rPr>
                <w:sz w:val="24"/>
                <w:szCs w:val="28"/>
                <w:lang w:val="ru-RU"/>
              </w:rPr>
            </w:pPr>
            <w:r w:rsidRPr="00A10B4E">
              <w:rPr>
                <w:color w:val="000000"/>
                <w:sz w:val="24"/>
                <w:szCs w:val="28"/>
                <w:lang w:val="ru-RU"/>
              </w:rPr>
              <w:t>Эксплуатационные затраты руды</w:t>
            </w:r>
          </w:p>
        </w:tc>
        <w:tc>
          <w:tcPr>
            <w:tcW w:w="1417" w:type="dxa"/>
            <w:vAlign w:val="center"/>
          </w:tcPr>
          <w:p w14:paraId="143CC270" w14:textId="77777777" w:rsidR="00E51402" w:rsidRPr="00A10B4E" w:rsidRDefault="00E51402" w:rsidP="00E51402">
            <w:pPr>
              <w:pStyle w:val="TableParagraph"/>
              <w:rPr>
                <w:sz w:val="24"/>
                <w:szCs w:val="28"/>
              </w:rPr>
            </w:pPr>
            <w:r w:rsidRPr="00A10B4E">
              <w:rPr>
                <w:sz w:val="24"/>
                <w:szCs w:val="28"/>
              </w:rPr>
              <w:t>т</w:t>
            </w:r>
          </w:p>
        </w:tc>
        <w:tc>
          <w:tcPr>
            <w:tcW w:w="1331" w:type="dxa"/>
            <w:vAlign w:val="center"/>
          </w:tcPr>
          <w:p w14:paraId="79FBED52" w14:textId="77777777" w:rsidR="00E51402" w:rsidRPr="00A10B4E" w:rsidRDefault="00E51402" w:rsidP="00E51402">
            <w:pPr>
              <w:pStyle w:val="TableParagraph"/>
              <w:rPr>
                <w:sz w:val="24"/>
                <w:szCs w:val="28"/>
                <w:lang w:val="ru-RU"/>
              </w:rPr>
            </w:pPr>
            <w:r w:rsidRPr="00A10B4E">
              <w:rPr>
                <w:sz w:val="24"/>
                <w:szCs w:val="28"/>
                <w:lang w:val="ru-RU"/>
              </w:rPr>
              <w:t>1</w:t>
            </w:r>
          </w:p>
        </w:tc>
        <w:tc>
          <w:tcPr>
            <w:tcW w:w="1775" w:type="dxa"/>
            <w:vAlign w:val="center"/>
          </w:tcPr>
          <w:p w14:paraId="50CC4A30" w14:textId="77777777" w:rsidR="00E51402" w:rsidRPr="00A10B4E" w:rsidRDefault="00E51402" w:rsidP="00E51402">
            <w:pPr>
              <w:pStyle w:val="TableParagraph"/>
              <w:rPr>
                <w:sz w:val="24"/>
                <w:szCs w:val="28"/>
              </w:rPr>
            </w:pPr>
            <w:r w:rsidRPr="00A10B4E">
              <w:rPr>
                <w:color w:val="000000"/>
                <w:sz w:val="24"/>
                <w:szCs w:val="28"/>
                <w:lang w:val="ru-RU"/>
              </w:rPr>
              <w:t>5270</w:t>
            </w:r>
          </w:p>
        </w:tc>
        <w:tc>
          <w:tcPr>
            <w:tcW w:w="1440" w:type="dxa"/>
            <w:vAlign w:val="center"/>
          </w:tcPr>
          <w:p w14:paraId="484706C1" w14:textId="77777777" w:rsidR="00E51402" w:rsidRPr="00115EA4" w:rsidRDefault="00E51402" w:rsidP="00E51402">
            <w:pPr>
              <w:pStyle w:val="TableParagraph"/>
              <w:rPr>
                <w:sz w:val="24"/>
                <w:szCs w:val="28"/>
                <w:lang w:val="ru-RU"/>
              </w:rPr>
            </w:pPr>
            <w:r w:rsidRPr="00115EA4">
              <w:rPr>
                <w:sz w:val="24"/>
                <w:szCs w:val="28"/>
                <w:lang w:val="ru-RU"/>
              </w:rPr>
              <w:t>5 270</w:t>
            </w:r>
          </w:p>
        </w:tc>
      </w:tr>
      <w:tr w:rsidR="00E51402" w:rsidRPr="00A10B4E" w14:paraId="4C9580D9" w14:textId="77777777" w:rsidTr="00A10B4E">
        <w:trPr>
          <w:trHeight w:val="321"/>
        </w:trPr>
        <w:tc>
          <w:tcPr>
            <w:tcW w:w="3676" w:type="dxa"/>
            <w:vAlign w:val="center"/>
          </w:tcPr>
          <w:p w14:paraId="532FE772" w14:textId="77777777" w:rsidR="00E51402" w:rsidRPr="00A10B4E" w:rsidRDefault="00E51402" w:rsidP="00E51402">
            <w:pPr>
              <w:pStyle w:val="TableParagraph"/>
              <w:jc w:val="left"/>
              <w:rPr>
                <w:sz w:val="24"/>
                <w:szCs w:val="28"/>
              </w:rPr>
            </w:pPr>
            <w:r w:rsidRPr="00A10B4E">
              <w:rPr>
                <w:sz w:val="24"/>
                <w:szCs w:val="28"/>
              </w:rPr>
              <w:t>Электроэнергия</w:t>
            </w:r>
          </w:p>
        </w:tc>
        <w:tc>
          <w:tcPr>
            <w:tcW w:w="1417" w:type="dxa"/>
            <w:vAlign w:val="center"/>
          </w:tcPr>
          <w:p w14:paraId="6FCEDAED" w14:textId="77777777" w:rsidR="00E51402" w:rsidRPr="00A10B4E" w:rsidRDefault="00E51402" w:rsidP="00E51402">
            <w:pPr>
              <w:pStyle w:val="TableParagraph"/>
              <w:rPr>
                <w:sz w:val="24"/>
                <w:szCs w:val="28"/>
              </w:rPr>
            </w:pPr>
            <w:r w:rsidRPr="00A10B4E">
              <w:rPr>
                <w:sz w:val="24"/>
                <w:szCs w:val="28"/>
              </w:rPr>
              <w:t>кВт.</w:t>
            </w:r>
          </w:p>
        </w:tc>
        <w:tc>
          <w:tcPr>
            <w:tcW w:w="1331" w:type="dxa"/>
            <w:vAlign w:val="center"/>
          </w:tcPr>
          <w:p w14:paraId="6DB1A01E" w14:textId="77777777" w:rsidR="00E51402" w:rsidRPr="00A10B4E" w:rsidRDefault="00E51402" w:rsidP="00E51402">
            <w:pPr>
              <w:pStyle w:val="TableParagraph"/>
              <w:rPr>
                <w:sz w:val="24"/>
                <w:szCs w:val="28"/>
                <w:lang w:val="ru-RU"/>
              </w:rPr>
            </w:pPr>
            <w:r w:rsidRPr="00A10B4E">
              <w:rPr>
                <w:sz w:val="24"/>
                <w:szCs w:val="28"/>
                <w:lang w:val="ru-RU"/>
              </w:rPr>
              <w:t>500</w:t>
            </w:r>
          </w:p>
        </w:tc>
        <w:tc>
          <w:tcPr>
            <w:tcW w:w="1775" w:type="dxa"/>
            <w:vAlign w:val="center"/>
          </w:tcPr>
          <w:p w14:paraId="5258A000" w14:textId="77777777" w:rsidR="00E51402" w:rsidRPr="00A10B4E" w:rsidRDefault="00E51402" w:rsidP="00E33B66">
            <w:pPr>
              <w:pStyle w:val="TableParagraph"/>
              <w:rPr>
                <w:sz w:val="24"/>
                <w:szCs w:val="28"/>
                <w:lang w:val="ru-RU"/>
              </w:rPr>
            </w:pPr>
            <w:r w:rsidRPr="00A10B4E">
              <w:rPr>
                <w:sz w:val="24"/>
                <w:szCs w:val="28"/>
              </w:rPr>
              <w:t>2</w:t>
            </w:r>
            <w:r w:rsidR="00E33B66" w:rsidRPr="00A10B4E">
              <w:rPr>
                <w:sz w:val="24"/>
                <w:szCs w:val="28"/>
                <w:lang w:val="ru-RU"/>
              </w:rPr>
              <w:t>5</w:t>
            </w:r>
          </w:p>
        </w:tc>
        <w:tc>
          <w:tcPr>
            <w:tcW w:w="1440" w:type="dxa"/>
            <w:vAlign w:val="center"/>
          </w:tcPr>
          <w:p w14:paraId="2CFEF8A4" w14:textId="77777777" w:rsidR="00E51402" w:rsidRPr="00115EA4" w:rsidRDefault="00E33B66" w:rsidP="00E33B66">
            <w:pPr>
              <w:pStyle w:val="TableParagraph"/>
              <w:rPr>
                <w:sz w:val="24"/>
                <w:szCs w:val="28"/>
                <w:lang w:val="ru-RU"/>
              </w:rPr>
            </w:pPr>
            <w:r w:rsidRPr="00115EA4">
              <w:rPr>
                <w:sz w:val="24"/>
                <w:szCs w:val="28"/>
                <w:lang w:val="ru-RU"/>
              </w:rPr>
              <w:t>12 5</w:t>
            </w:r>
            <w:r w:rsidR="00E51402" w:rsidRPr="00115EA4">
              <w:rPr>
                <w:sz w:val="24"/>
                <w:szCs w:val="28"/>
                <w:lang w:val="ru-RU"/>
              </w:rPr>
              <w:t>00</w:t>
            </w:r>
          </w:p>
        </w:tc>
      </w:tr>
      <w:tr w:rsidR="00E51402" w:rsidRPr="00A10B4E" w14:paraId="63793645" w14:textId="77777777" w:rsidTr="00A10B4E">
        <w:trPr>
          <w:trHeight w:val="321"/>
        </w:trPr>
        <w:tc>
          <w:tcPr>
            <w:tcW w:w="3676" w:type="dxa"/>
            <w:vAlign w:val="center"/>
          </w:tcPr>
          <w:p w14:paraId="1E7CD36F" w14:textId="77777777" w:rsidR="00E51402" w:rsidRPr="00A10B4E" w:rsidRDefault="00E51402" w:rsidP="00E51402">
            <w:pPr>
              <w:pStyle w:val="TableParagraph"/>
              <w:jc w:val="left"/>
              <w:rPr>
                <w:sz w:val="24"/>
                <w:szCs w:val="28"/>
              </w:rPr>
            </w:pPr>
            <w:r w:rsidRPr="00A10B4E">
              <w:rPr>
                <w:sz w:val="24"/>
                <w:szCs w:val="28"/>
              </w:rPr>
              <w:t>Серная кислота</w:t>
            </w:r>
          </w:p>
        </w:tc>
        <w:tc>
          <w:tcPr>
            <w:tcW w:w="1417" w:type="dxa"/>
            <w:vAlign w:val="center"/>
          </w:tcPr>
          <w:p w14:paraId="35C8118E" w14:textId="77777777" w:rsidR="00E51402" w:rsidRPr="00A10B4E" w:rsidRDefault="00E51402" w:rsidP="00E51402">
            <w:pPr>
              <w:pStyle w:val="TableParagraph"/>
              <w:rPr>
                <w:sz w:val="24"/>
                <w:szCs w:val="28"/>
                <w:lang w:val="ru-RU"/>
              </w:rPr>
            </w:pPr>
            <w:r w:rsidRPr="00A10B4E">
              <w:rPr>
                <w:sz w:val="24"/>
                <w:szCs w:val="28"/>
                <w:lang w:val="ru-RU"/>
              </w:rPr>
              <w:t>кг</w:t>
            </w:r>
          </w:p>
        </w:tc>
        <w:tc>
          <w:tcPr>
            <w:tcW w:w="1331" w:type="dxa"/>
            <w:vAlign w:val="center"/>
          </w:tcPr>
          <w:p w14:paraId="57565252" w14:textId="77777777" w:rsidR="00E51402" w:rsidRPr="00A10B4E" w:rsidRDefault="00641FDB" w:rsidP="00E51402">
            <w:pPr>
              <w:pStyle w:val="TableParagraph"/>
              <w:rPr>
                <w:sz w:val="24"/>
                <w:szCs w:val="28"/>
                <w:lang w:val="ru-RU"/>
              </w:rPr>
            </w:pPr>
            <w:r>
              <w:rPr>
                <w:sz w:val="24"/>
                <w:szCs w:val="28"/>
                <w:lang w:val="ru-RU"/>
              </w:rPr>
              <w:t>20</w:t>
            </w:r>
            <w:r w:rsidR="00E51402" w:rsidRPr="00A10B4E">
              <w:rPr>
                <w:sz w:val="24"/>
                <w:szCs w:val="28"/>
                <w:lang w:val="ru-RU"/>
              </w:rPr>
              <w:t>0</w:t>
            </w:r>
          </w:p>
        </w:tc>
        <w:tc>
          <w:tcPr>
            <w:tcW w:w="1775" w:type="dxa"/>
            <w:vAlign w:val="center"/>
          </w:tcPr>
          <w:p w14:paraId="25A0F68C" w14:textId="77777777" w:rsidR="00E51402" w:rsidRPr="00A10B4E" w:rsidRDefault="00E51402" w:rsidP="00E51402">
            <w:pPr>
              <w:pStyle w:val="TableParagraph"/>
              <w:rPr>
                <w:sz w:val="24"/>
                <w:szCs w:val="28"/>
                <w:lang w:val="ru-RU"/>
              </w:rPr>
            </w:pPr>
            <w:r w:rsidRPr="00A10B4E">
              <w:rPr>
                <w:sz w:val="24"/>
                <w:szCs w:val="28"/>
                <w:lang w:val="ru-RU"/>
              </w:rPr>
              <w:t>20</w:t>
            </w:r>
          </w:p>
        </w:tc>
        <w:tc>
          <w:tcPr>
            <w:tcW w:w="1440" w:type="dxa"/>
            <w:vAlign w:val="center"/>
          </w:tcPr>
          <w:p w14:paraId="2B1F1BC6" w14:textId="77777777" w:rsidR="00E51402" w:rsidRPr="00115EA4" w:rsidRDefault="00400FAB" w:rsidP="00E51402">
            <w:pPr>
              <w:pStyle w:val="TableParagraph"/>
              <w:rPr>
                <w:sz w:val="24"/>
                <w:szCs w:val="28"/>
              </w:rPr>
            </w:pPr>
            <w:r w:rsidRPr="00115EA4">
              <w:rPr>
                <w:sz w:val="24"/>
                <w:szCs w:val="28"/>
                <w:lang w:val="ru-RU"/>
              </w:rPr>
              <w:t>4</w:t>
            </w:r>
            <w:r w:rsidR="00E51402" w:rsidRPr="00115EA4">
              <w:rPr>
                <w:sz w:val="24"/>
                <w:szCs w:val="28"/>
                <w:lang w:val="ru-RU"/>
              </w:rPr>
              <w:t> 000</w:t>
            </w:r>
          </w:p>
        </w:tc>
      </w:tr>
      <w:tr w:rsidR="00E51402" w:rsidRPr="00A10B4E" w14:paraId="4FE7E09F" w14:textId="77777777" w:rsidTr="00A10B4E">
        <w:trPr>
          <w:trHeight w:val="323"/>
        </w:trPr>
        <w:tc>
          <w:tcPr>
            <w:tcW w:w="3676" w:type="dxa"/>
            <w:vAlign w:val="center"/>
          </w:tcPr>
          <w:p w14:paraId="3C23EFE0" w14:textId="77777777" w:rsidR="00E51402" w:rsidRPr="00A10B4E" w:rsidRDefault="00E51402" w:rsidP="00E51402">
            <w:pPr>
              <w:pStyle w:val="TableParagraph"/>
              <w:jc w:val="left"/>
              <w:rPr>
                <w:sz w:val="24"/>
                <w:szCs w:val="28"/>
                <w:lang w:val="ru-RU"/>
              </w:rPr>
            </w:pPr>
            <w:r w:rsidRPr="00A10B4E">
              <w:rPr>
                <w:sz w:val="24"/>
                <w:szCs w:val="28"/>
                <w:lang w:val="ru-RU"/>
              </w:rPr>
              <w:t>Сульфат аммония</w:t>
            </w:r>
          </w:p>
        </w:tc>
        <w:tc>
          <w:tcPr>
            <w:tcW w:w="1417" w:type="dxa"/>
            <w:vAlign w:val="center"/>
          </w:tcPr>
          <w:p w14:paraId="49B6330D" w14:textId="77777777" w:rsidR="00E51402" w:rsidRPr="00A10B4E" w:rsidRDefault="00E51402" w:rsidP="00E51402">
            <w:pPr>
              <w:pStyle w:val="TableParagraph"/>
              <w:rPr>
                <w:sz w:val="24"/>
                <w:szCs w:val="28"/>
                <w:lang w:val="ru-RU"/>
              </w:rPr>
            </w:pPr>
            <w:r w:rsidRPr="00A10B4E">
              <w:rPr>
                <w:sz w:val="24"/>
                <w:szCs w:val="28"/>
                <w:lang w:val="ru-RU"/>
              </w:rPr>
              <w:t>кг</w:t>
            </w:r>
          </w:p>
        </w:tc>
        <w:tc>
          <w:tcPr>
            <w:tcW w:w="1331" w:type="dxa"/>
            <w:vAlign w:val="center"/>
          </w:tcPr>
          <w:p w14:paraId="6DD148EB" w14:textId="77777777" w:rsidR="00E51402" w:rsidRPr="00A10B4E" w:rsidRDefault="00400FAB" w:rsidP="00641FDB">
            <w:pPr>
              <w:pStyle w:val="TableParagraph"/>
              <w:rPr>
                <w:sz w:val="24"/>
                <w:szCs w:val="28"/>
                <w:lang w:val="ru-RU"/>
              </w:rPr>
            </w:pPr>
            <w:r>
              <w:rPr>
                <w:sz w:val="24"/>
                <w:szCs w:val="28"/>
                <w:lang w:val="ru-RU"/>
              </w:rPr>
              <w:t>7</w:t>
            </w:r>
            <w:r w:rsidR="00641FDB">
              <w:rPr>
                <w:sz w:val="24"/>
                <w:szCs w:val="28"/>
                <w:lang w:val="ru-RU"/>
              </w:rPr>
              <w:t>5</w:t>
            </w:r>
            <w:r w:rsidR="00E51402" w:rsidRPr="00A10B4E">
              <w:rPr>
                <w:sz w:val="24"/>
                <w:szCs w:val="28"/>
                <w:lang w:val="ru-RU"/>
              </w:rPr>
              <w:t>0</w:t>
            </w:r>
          </w:p>
        </w:tc>
        <w:tc>
          <w:tcPr>
            <w:tcW w:w="1775" w:type="dxa"/>
            <w:vAlign w:val="center"/>
          </w:tcPr>
          <w:p w14:paraId="10E75F5A" w14:textId="77777777" w:rsidR="00E51402" w:rsidRPr="00A10B4E" w:rsidRDefault="00400FAB" w:rsidP="00E51402">
            <w:pPr>
              <w:pStyle w:val="TableParagraph"/>
              <w:rPr>
                <w:sz w:val="24"/>
                <w:szCs w:val="28"/>
              </w:rPr>
            </w:pPr>
            <w:r>
              <w:rPr>
                <w:sz w:val="24"/>
                <w:szCs w:val="28"/>
                <w:lang w:val="ru-RU"/>
              </w:rPr>
              <w:t>6</w:t>
            </w:r>
            <w:r w:rsidR="00E51402" w:rsidRPr="00A10B4E">
              <w:rPr>
                <w:sz w:val="24"/>
                <w:szCs w:val="28"/>
                <w:lang w:val="ru-RU"/>
              </w:rPr>
              <w:t>0</w:t>
            </w:r>
          </w:p>
        </w:tc>
        <w:tc>
          <w:tcPr>
            <w:tcW w:w="1440" w:type="dxa"/>
            <w:vAlign w:val="center"/>
          </w:tcPr>
          <w:p w14:paraId="1741BC77" w14:textId="77777777" w:rsidR="00E51402" w:rsidRPr="00115EA4" w:rsidRDefault="00400FAB" w:rsidP="00E51402">
            <w:pPr>
              <w:pStyle w:val="TableParagraph"/>
              <w:rPr>
                <w:sz w:val="24"/>
                <w:szCs w:val="28"/>
              </w:rPr>
            </w:pPr>
            <w:r w:rsidRPr="00115EA4">
              <w:rPr>
                <w:sz w:val="24"/>
                <w:szCs w:val="28"/>
                <w:lang w:val="ru-RU"/>
              </w:rPr>
              <w:t>45 000</w:t>
            </w:r>
          </w:p>
        </w:tc>
      </w:tr>
      <w:tr w:rsidR="00E51402" w:rsidRPr="00A10B4E" w14:paraId="747CA05E" w14:textId="77777777" w:rsidTr="00A10B4E">
        <w:trPr>
          <w:trHeight w:val="246"/>
        </w:trPr>
        <w:tc>
          <w:tcPr>
            <w:tcW w:w="3676" w:type="dxa"/>
            <w:vAlign w:val="center"/>
          </w:tcPr>
          <w:p w14:paraId="0DA100DE" w14:textId="77777777" w:rsidR="00E51402" w:rsidRPr="00A10B4E" w:rsidRDefault="00E51402" w:rsidP="00E51402">
            <w:pPr>
              <w:pStyle w:val="TableParagraph"/>
              <w:jc w:val="left"/>
              <w:rPr>
                <w:sz w:val="24"/>
                <w:szCs w:val="28"/>
              </w:rPr>
            </w:pPr>
            <w:r w:rsidRPr="00A10B4E">
              <w:rPr>
                <w:sz w:val="24"/>
                <w:szCs w:val="28"/>
              </w:rPr>
              <w:t>Вода</w:t>
            </w:r>
          </w:p>
        </w:tc>
        <w:tc>
          <w:tcPr>
            <w:tcW w:w="1417" w:type="dxa"/>
          </w:tcPr>
          <w:p w14:paraId="74AAF49A" w14:textId="77777777" w:rsidR="00E51402" w:rsidRPr="00A10B4E" w:rsidRDefault="00E51402" w:rsidP="00ED6C87">
            <w:pPr>
              <w:pStyle w:val="TableParagraph"/>
              <w:rPr>
                <w:sz w:val="24"/>
                <w:szCs w:val="28"/>
              </w:rPr>
            </w:pPr>
            <w:r w:rsidRPr="00A10B4E">
              <w:rPr>
                <w:position w:val="-9"/>
                <w:sz w:val="24"/>
                <w:szCs w:val="28"/>
              </w:rPr>
              <w:t>м</w:t>
            </w:r>
            <w:r w:rsidRPr="00A10B4E">
              <w:rPr>
                <w:sz w:val="24"/>
                <w:szCs w:val="28"/>
                <w:vertAlign w:val="superscript"/>
              </w:rPr>
              <w:t>3</w:t>
            </w:r>
          </w:p>
        </w:tc>
        <w:tc>
          <w:tcPr>
            <w:tcW w:w="1331" w:type="dxa"/>
            <w:vAlign w:val="center"/>
          </w:tcPr>
          <w:p w14:paraId="5D769B60" w14:textId="77777777" w:rsidR="00E51402" w:rsidRPr="00A10B4E" w:rsidRDefault="00E51402" w:rsidP="00ED6C87">
            <w:pPr>
              <w:pStyle w:val="TableParagraph"/>
              <w:rPr>
                <w:sz w:val="24"/>
                <w:szCs w:val="28"/>
                <w:lang w:val="ru-RU"/>
              </w:rPr>
            </w:pPr>
            <w:r w:rsidRPr="00A10B4E">
              <w:rPr>
                <w:sz w:val="24"/>
                <w:szCs w:val="28"/>
                <w:lang w:val="ru-RU"/>
              </w:rPr>
              <w:t>10</w:t>
            </w:r>
          </w:p>
        </w:tc>
        <w:tc>
          <w:tcPr>
            <w:tcW w:w="1775" w:type="dxa"/>
            <w:vAlign w:val="center"/>
          </w:tcPr>
          <w:p w14:paraId="2A338D37" w14:textId="77777777" w:rsidR="00E51402" w:rsidRPr="00A10B4E" w:rsidRDefault="00E51402" w:rsidP="00ED6C87">
            <w:pPr>
              <w:pStyle w:val="TableParagraph"/>
              <w:rPr>
                <w:sz w:val="24"/>
                <w:szCs w:val="28"/>
              </w:rPr>
            </w:pPr>
            <w:r w:rsidRPr="00A10B4E">
              <w:rPr>
                <w:sz w:val="24"/>
                <w:szCs w:val="28"/>
              </w:rPr>
              <w:t>100</w:t>
            </w:r>
          </w:p>
        </w:tc>
        <w:tc>
          <w:tcPr>
            <w:tcW w:w="1440" w:type="dxa"/>
            <w:vAlign w:val="center"/>
          </w:tcPr>
          <w:p w14:paraId="16BD3A92" w14:textId="77777777" w:rsidR="00E51402" w:rsidRPr="00115EA4" w:rsidRDefault="00E51402" w:rsidP="00ED6C87">
            <w:pPr>
              <w:pStyle w:val="TableParagraph"/>
              <w:rPr>
                <w:sz w:val="24"/>
                <w:szCs w:val="28"/>
                <w:lang w:val="ru-RU"/>
              </w:rPr>
            </w:pPr>
            <w:r w:rsidRPr="00115EA4">
              <w:rPr>
                <w:sz w:val="24"/>
                <w:szCs w:val="28"/>
                <w:lang w:val="ru-RU"/>
              </w:rPr>
              <w:t>1</w:t>
            </w:r>
            <w:r w:rsidRPr="00115EA4">
              <w:rPr>
                <w:sz w:val="24"/>
                <w:szCs w:val="28"/>
              </w:rPr>
              <w:t>00</w:t>
            </w:r>
            <w:r w:rsidRPr="00115EA4">
              <w:rPr>
                <w:sz w:val="24"/>
                <w:szCs w:val="28"/>
                <w:lang w:val="ru-RU"/>
              </w:rPr>
              <w:t>0</w:t>
            </w:r>
          </w:p>
        </w:tc>
      </w:tr>
      <w:tr w:rsidR="007E4239" w:rsidRPr="00A10B4E" w14:paraId="521BB78D" w14:textId="77777777" w:rsidTr="00A10B4E">
        <w:trPr>
          <w:trHeight w:val="246"/>
        </w:trPr>
        <w:tc>
          <w:tcPr>
            <w:tcW w:w="3676" w:type="dxa"/>
            <w:vAlign w:val="center"/>
          </w:tcPr>
          <w:p w14:paraId="0F075952" w14:textId="4196237D" w:rsidR="007E4239" w:rsidRPr="007E4239" w:rsidRDefault="007E4239" w:rsidP="007E4239">
            <w:pPr>
              <w:pStyle w:val="TableParagraph"/>
              <w:jc w:val="left"/>
              <w:rPr>
                <w:sz w:val="24"/>
                <w:szCs w:val="28"/>
                <w:lang w:val="ru-RU"/>
              </w:rPr>
            </w:pPr>
            <w:r>
              <w:rPr>
                <w:sz w:val="24"/>
                <w:szCs w:val="28"/>
                <w:lang w:val="ru-RU"/>
              </w:rPr>
              <w:t>Натрий гидроксид</w:t>
            </w:r>
          </w:p>
        </w:tc>
        <w:tc>
          <w:tcPr>
            <w:tcW w:w="1417" w:type="dxa"/>
          </w:tcPr>
          <w:p w14:paraId="27FA4E12" w14:textId="1CE11286" w:rsidR="007E4239" w:rsidRPr="007E4239" w:rsidRDefault="007E4239" w:rsidP="00ED6C87">
            <w:pPr>
              <w:pStyle w:val="TableParagraph"/>
              <w:rPr>
                <w:position w:val="-9"/>
                <w:sz w:val="24"/>
                <w:szCs w:val="28"/>
                <w:lang w:val="ru-RU"/>
              </w:rPr>
            </w:pPr>
            <w:r>
              <w:rPr>
                <w:position w:val="-9"/>
                <w:sz w:val="24"/>
                <w:szCs w:val="28"/>
                <w:lang w:val="ru-RU"/>
              </w:rPr>
              <w:t>кг</w:t>
            </w:r>
          </w:p>
        </w:tc>
        <w:tc>
          <w:tcPr>
            <w:tcW w:w="1331" w:type="dxa"/>
            <w:vAlign w:val="center"/>
          </w:tcPr>
          <w:p w14:paraId="4891D39E" w14:textId="7DC9E066" w:rsidR="007E4239" w:rsidRPr="00A10B4E" w:rsidRDefault="007E4239" w:rsidP="00ED6C87">
            <w:pPr>
              <w:pStyle w:val="TableParagraph"/>
              <w:rPr>
                <w:sz w:val="24"/>
                <w:szCs w:val="28"/>
                <w:lang w:val="ru-RU"/>
              </w:rPr>
            </w:pPr>
            <w:r>
              <w:rPr>
                <w:sz w:val="24"/>
                <w:szCs w:val="28"/>
                <w:lang w:val="ru-RU"/>
              </w:rPr>
              <w:t>100</w:t>
            </w:r>
          </w:p>
        </w:tc>
        <w:tc>
          <w:tcPr>
            <w:tcW w:w="1775" w:type="dxa"/>
            <w:vAlign w:val="center"/>
          </w:tcPr>
          <w:p w14:paraId="1D702E64" w14:textId="5E686489" w:rsidR="007E4239" w:rsidRPr="007E4239" w:rsidRDefault="007E4239" w:rsidP="00ED6C87">
            <w:pPr>
              <w:pStyle w:val="TableParagraph"/>
              <w:rPr>
                <w:sz w:val="24"/>
                <w:szCs w:val="28"/>
                <w:lang w:val="ru-RU"/>
              </w:rPr>
            </w:pPr>
            <w:r>
              <w:rPr>
                <w:sz w:val="24"/>
                <w:szCs w:val="28"/>
                <w:lang w:val="ru-RU"/>
              </w:rPr>
              <w:t>230</w:t>
            </w:r>
          </w:p>
        </w:tc>
        <w:tc>
          <w:tcPr>
            <w:tcW w:w="1440" w:type="dxa"/>
            <w:vAlign w:val="center"/>
          </w:tcPr>
          <w:p w14:paraId="73B06B92" w14:textId="6717DAFD" w:rsidR="007E4239" w:rsidRPr="00115EA4" w:rsidRDefault="007E4239" w:rsidP="00ED6C87">
            <w:pPr>
              <w:pStyle w:val="TableParagraph"/>
              <w:rPr>
                <w:sz w:val="24"/>
                <w:szCs w:val="28"/>
                <w:lang w:val="ru-RU"/>
              </w:rPr>
            </w:pPr>
            <w:r w:rsidRPr="00115EA4">
              <w:rPr>
                <w:sz w:val="24"/>
                <w:szCs w:val="28"/>
                <w:lang w:val="ru-RU"/>
              </w:rPr>
              <w:t>23 000</w:t>
            </w:r>
          </w:p>
        </w:tc>
      </w:tr>
      <w:tr w:rsidR="00E51402" w:rsidRPr="00A10B4E" w14:paraId="5F0DEBA0" w14:textId="77777777" w:rsidTr="00467A7B">
        <w:trPr>
          <w:trHeight w:val="321"/>
        </w:trPr>
        <w:tc>
          <w:tcPr>
            <w:tcW w:w="8199" w:type="dxa"/>
            <w:gridSpan w:val="4"/>
            <w:vAlign w:val="center"/>
          </w:tcPr>
          <w:p w14:paraId="6C21323A" w14:textId="77777777" w:rsidR="00E51402" w:rsidRPr="00A10B4E" w:rsidRDefault="00E51402" w:rsidP="00E51402">
            <w:pPr>
              <w:pStyle w:val="TableParagraph"/>
              <w:jc w:val="left"/>
              <w:rPr>
                <w:b/>
                <w:sz w:val="24"/>
                <w:szCs w:val="28"/>
                <w:lang w:val="ru-RU"/>
              </w:rPr>
            </w:pPr>
            <w:r w:rsidRPr="00A10B4E">
              <w:rPr>
                <w:b/>
                <w:sz w:val="24"/>
                <w:szCs w:val="28"/>
                <w:lang w:val="ru-RU"/>
              </w:rPr>
              <w:t>Итого расход</w:t>
            </w:r>
          </w:p>
        </w:tc>
        <w:tc>
          <w:tcPr>
            <w:tcW w:w="1440" w:type="dxa"/>
            <w:vAlign w:val="center"/>
          </w:tcPr>
          <w:p w14:paraId="5090D37B" w14:textId="2AF3B020" w:rsidR="00E51402" w:rsidRPr="00115EA4" w:rsidRDefault="007E4239" w:rsidP="00E51402">
            <w:pPr>
              <w:pStyle w:val="TableParagraph"/>
              <w:rPr>
                <w:sz w:val="24"/>
                <w:szCs w:val="28"/>
                <w:lang w:val="ru-RU"/>
              </w:rPr>
            </w:pPr>
            <w:r w:rsidRPr="00115EA4">
              <w:rPr>
                <w:sz w:val="24"/>
                <w:szCs w:val="28"/>
                <w:lang w:val="ru-RU"/>
              </w:rPr>
              <w:t>90 770</w:t>
            </w:r>
          </w:p>
        </w:tc>
      </w:tr>
    </w:tbl>
    <w:p w14:paraId="34154014" w14:textId="77777777" w:rsidR="00E51402" w:rsidRDefault="00E51402" w:rsidP="00E51402">
      <w:pPr>
        <w:pStyle w:val="af3"/>
        <w:spacing w:after="0"/>
        <w:ind w:firstLine="720"/>
        <w:jc w:val="both"/>
        <w:rPr>
          <w:b w:val="0"/>
          <w:szCs w:val="28"/>
          <w:highlight w:val="red"/>
        </w:rPr>
      </w:pPr>
    </w:p>
    <w:p w14:paraId="2E4808C6" w14:textId="7BC676E8" w:rsidR="00E51402" w:rsidRPr="00E36B72" w:rsidRDefault="00E51402" w:rsidP="00E51402">
      <w:pPr>
        <w:spacing w:after="0"/>
        <w:ind w:firstLine="708"/>
        <w:jc w:val="both"/>
        <w:rPr>
          <w:rFonts w:ascii="Times New Roman" w:hAnsi="Times New Roman"/>
          <w:color w:val="000000"/>
          <w:sz w:val="28"/>
          <w:szCs w:val="28"/>
        </w:rPr>
      </w:pPr>
      <w:r w:rsidRPr="00545917">
        <w:rPr>
          <w:rFonts w:ascii="Times New Roman" w:hAnsi="Times New Roman"/>
          <w:color w:val="000000"/>
          <w:sz w:val="28"/>
          <w:szCs w:val="28"/>
        </w:rPr>
        <w:t xml:space="preserve">Прибыль: </w:t>
      </w:r>
      <w:r w:rsidR="007E4239">
        <w:rPr>
          <w:rFonts w:ascii="Times New Roman" w:hAnsi="Times New Roman"/>
          <w:color w:val="000000"/>
          <w:sz w:val="28"/>
          <w:szCs w:val="28"/>
        </w:rPr>
        <w:t xml:space="preserve">149168 </w:t>
      </w:r>
      <w:r w:rsidRPr="00545917">
        <w:rPr>
          <w:rFonts w:ascii="Times New Roman" w:hAnsi="Times New Roman"/>
          <w:color w:val="000000"/>
          <w:sz w:val="28"/>
          <w:szCs w:val="28"/>
        </w:rPr>
        <w:t xml:space="preserve">тенге – </w:t>
      </w:r>
      <w:r w:rsidR="007E4239">
        <w:rPr>
          <w:rFonts w:ascii="Times New Roman" w:hAnsi="Times New Roman"/>
          <w:color w:val="000000"/>
          <w:sz w:val="28"/>
          <w:szCs w:val="28"/>
        </w:rPr>
        <w:t>90</w:t>
      </w:r>
      <w:r w:rsidR="00ED6C87">
        <w:rPr>
          <w:rFonts w:ascii="Times New Roman" w:hAnsi="Times New Roman"/>
          <w:color w:val="000000"/>
          <w:sz w:val="28"/>
          <w:szCs w:val="28"/>
        </w:rPr>
        <w:t>770</w:t>
      </w:r>
      <w:r w:rsidRPr="00545917">
        <w:rPr>
          <w:rFonts w:ascii="Times New Roman" w:hAnsi="Times New Roman"/>
          <w:color w:val="000000"/>
          <w:sz w:val="28"/>
          <w:szCs w:val="28"/>
        </w:rPr>
        <w:t xml:space="preserve"> тенге </w:t>
      </w:r>
      <w:r w:rsidRPr="00E36B72">
        <w:rPr>
          <w:rFonts w:ascii="Times New Roman" w:hAnsi="Times New Roman"/>
          <w:color w:val="000000"/>
          <w:sz w:val="28"/>
          <w:szCs w:val="28"/>
        </w:rPr>
        <w:t xml:space="preserve">= </w:t>
      </w:r>
      <w:r w:rsidR="007E4239">
        <w:rPr>
          <w:rFonts w:ascii="Times New Roman" w:hAnsi="Times New Roman"/>
          <w:color w:val="000000"/>
          <w:sz w:val="28"/>
          <w:szCs w:val="28"/>
        </w:rPr>
        <w:t>58 398</w:t>
      </w:r>
      <w:r w:rsidRPr="00E36B72">
        <w:rPr>
          <w:rFonts w:ascii="Times New Roman" w:hAnsi="Times New Roman"/>
          <w:color w:val="000000"/>
          <w:sz w:val="28"/>
          <w:szCs w:val="28"/>
        </w:rPr>
        <w:t xml:space="preserve"> тенге.</w:t>
      </w:r>
    </w:p>
    <w:p w14:paraId="1C854EAD" w14:textId="7679DFB8" w:rsidR="00E51402" w:rsidRPr="00DA6B94" w:rsidRDefault="00E51402" w:rsidP="00E51402">
      <w:pPr>
        <w:spacing w:after="0"/>
        <w:ind w:right="-5" w:firstLine="709"/>
        <w:jc w:val="both"/>
        <w:rPr>
          <w:rFonts w:ascii="Times New Roman" w:hAnsi="Times New Roman"/>
          <w:bCs/>
          <w:sz w:val="28"/>
          <w:szCs w:val="28"/>
          <w:lang w:val="kk-KZ"/>
        </w:rPr>
      </w:pPr>
      <w:r w:rsidRPr="00545917">
        <w:rPr>
          <w:rFonts w:ascii="Times New Roman" w:hAnsi="Times New Roman"/>
          <w:sz w:val="28"/>
          <w:szCs w:val="28"/>
          <w:lang w:eastAsia="ru-RU"/>
        </w:rPr>
        <w:t xml:space="preserve">Таким образом, проведенный технико-экономический расчет показал, что </w:t>
      </w:r>
      <w:r w:rsidR="00A14772">
        <w:rPr>
          <w:rFonts w:ascii="Times New Roman" w:hAnsi="Times New Roman"/>
          <w:sz w:val="28"/>
          <w:szCs w:val="28"/>
          <w:lang w:eastAsia="ru-RU"/>
        </w:rPr>
        <w:t>прибыль от внедрения</w:t>
      </w:r>
      <w:r>
        <w:rPr>
          <w:rFonts w:ascii="Times New Roman" w:hAnsi="Times New Roman"/>
          <w:sz w:val="28"/>
          <w:szCs w:val="28"/>
          <w:lang w:eastAsia="ru-RU"/>
        </w:rPr>
        <w:t xml:space="preserve"> разработанной технологии получения </w:t>
      </w:r>
      <w:r w:rsidR="00400FAB">
        <w:rPr>
          <w:rFonts w:ascii="Times New Roman" w:hAnsi="Times New Roman"/>
          <w:sz w:val="28"/>
          <w:szCs w:val="28"/>
          <w:lang w:eastAsia="ru-RU"/>
        </w:rPr>
        <w:t xml:space="preserve">метаванадата ванадия аммония, </w:t>
      </w:r>
      <w:r>
        <w:rPr>
          <w:rFonts w:ascii="Times New Roman" w:hAnsi="Times New Roman"/>
          <w:sz w:val="28"/>
          <w:szCs w:val="28"/>
          <w:lang w:eastAsia="ru-RU"/>
        </w:rPr>
        <w:t>алюмоаммонийных квасцов</w:t>
      </w:r>
      <w:r w:rsidR="00400FAB">
        <w:rPr>
          <w:rFonts w:ascii="Times New Roman" w:hAnsi="Times New Roman"/>
          <w:sz w:val="28"/>
          <w:szCs w:val="28"/>
          <w:lang w:eastAsia="ru-RU"/>
        </w:rPr>
        <w:t xml:space="preserve"> </w:t>
      </w:r>
      <w:r w:rsidR="00400FAB">
        <w:rPr>
          <w:rFonts w:ascii="Times New Roman" w:hAnsi="Times New Roman"/>
          <w:sz w:val="28"/>
          <w:szCs w:val="28"/>
        </w:rPr>
        <w:t>и шихты для получения ферросилициума</w:t>
      </w:r>
      <w:r>
        <w:rPr>
          <w:rFonts w:ascii="Times New Roman" w:hAnsi="Times New Roman"/>
          <w:sz w:val="28"/>
          <w:szCs w:val="28"/>
          <w:lang w:eastAsia="ru-RU"/>
        </w:rPr>
        <w:t xml:space="preserve">, не учитывая </w:t>
      </w:r>
      <w:r w:rsidR="00A14772">
        <w:rPr>
          <w:rFonts w:ascii="Times New Roman" w:hAnsi="Times New Roman"/>
          <w:sz w:val="28"/>
          <w:szCs w:val="28"/>
          <w:lang w:eastAsia="ru-RU"/>
        </w:rPr>
        <w:t xml:space="preserve">извлечение </w:t>
      </w:r>
      <w:r>
        <w:rPr>
          <w:rFonts w:ascii="Times New Roman" w:hAnsi="Times New Roman"/>
          <w:sz w:val="28"/>
          <w:szCs w:val="28"/>
          <w:lang w:eastAsia="ru-RU"/>
        </w:rPr>
        <w:t>уран</w:t>
      </w:r>
      <w:r w:rsidR="00A14772">
        <w:rPr>
          <w:rFonts w:ascii="Times New Roman" w:hAnsi="Times New Roman"/>
          <w:sz w:val="28"/>
          <w:szCs w:val="28"/>
          <w:lang w:eastAsia="ru-RU"/>
        </w:rPr>
        <w:t>а,</w:t>
      </w:r>
      <w:r>
        <w:rPr>
          <w:rFonts w:ascii="Times New Roman" w:hAnsi="Times New Roman"/>
          <w:sz w:val="28"/>
          <w:szCs w:val="28"/>
          <w:lang w:eastAsia="ru-RU"/>
        </w:rPr>
        <w:t xml:space="preserve"> молибден</w:t>
      </w:r>
      <w:r w:rsidR="00A14772">
        <w:rPr>
          <w:rFonts w:ascii="Times New Roman" w:hAnsi="Times New Roman"/>
          <w:sz w:val="28"/>
          <w:szCs w:val="28"/>
          <w:lang w:eastAsia="ru-RU"/>
        </w:rPr>
        <w:t>а и редкоземельных</w:t>
      </w:r>
      <w:r>
        <w:rPr>
          <w:rFonts w:ascii="Times New Roman" w:hAnsi="Times New Roman"/>
          <w:sz w:val="28"/>
          <w:szCs w:val="28"/>
          <w:lang w:eastAsia="ru-RU"/>
        </w:rPr>
        <w:t xml:space="preserve"> металл</w:t>
      </w:r>
      <w:r w:rsidR="00A14772">
        <w:rPr>
          <w:rFonts w:ascii="Times New Roman" w:hAnsi="Times New Roman"/>
          <w:sz w:val="28"/>
          <w:szCs w:val="28"/>
          <w:lang w:eastAsia="ru-RU"/>
        </w:rPr>
        <w:t>ов, составит при переработке</w:t>
      </w:r>
      <w:r>
        <w:rPr>
          <w:rFonts w:ascii="Times New Roman" w:hAnsi="Times New Roman"/>
          <w:sz w:val="28"/>
          <w:szCs w:val="28"/>
          <w:lang w:eastAsia="ru-RU"/>
        </w:rPr>
        <w:t xml:space="preserve"> 100 тонн руды </w:t>
      </w:r>
      <w:r w:rsidRPr="00545917">
        <w:rPr>
          <w:rFonts w:ascii="Times New Roman" w:hAnsi="Times New Roman"/>
          <w:sz w:val="28"/>
          <w:szCs w:val="28"/>
          <w:lang w:eastAsia="ru-RU"/>
        </w:rPr>
        <w:t xml:space="preserve">около </w:t>
      </w:r>
      <w:r w:rsidR="00097490">
        <w:rPr>
          <w:rFonts w:ascii="Times New Roman" w:hAnsi="Times New Roman"/>
          <w:color w:val="000000"/>
          <w:sz w:val="28"/>
          <w:szCs w:val="28"/>
        </w:rPr>
        <w:t>5 839 800</w:t>
      </w:r>
      <w:r w:rsidRPr="00236705">
        <w:rPr>
          <w:rFonts w:ascii="Times New Roman" w:hAnsi="Times New Roman"/>
          <w:color w:val="000000"/>
          <w:sz w:val="28"/>
          <w:szCs w:val="28"/>
        </w:rPr>
        <w:t xml:space="preserve"> тенге</w:t>
      </w:r>
      <w:r w:rsidR="00193342">
        <w:rPr>
          <w:rFonts w:ascii="Times New Roman" w:hAnsi="Times New Roman"/>
          <w:color w:val="000000"/>
          <w:sz w:val="28"/>
          <w:szCs w:val="28"/>
        </w:rPr>
        <w:t xml:space="preserve"> или </w:t>
      </w:r>
      <w:r w:rsidR="00097490">
        <w:rPr>
          <w:rFonts w:ascii="Times New Roman" w:hAnsi="Times New Roman"/>
          <w:color w:val="000000"/>
          <w:sz w:val="28"/>
          <w:szCs w:val="28"/>
        </w:rPr>
        <w:t>13 740</w:t>
      </w:r>
      <w:r>
        <w:rPr>
          <w:rFonts w:ascii="Times New Roman" w:hAnsi="Times New Roman"/>
          <w:color w:val="000000"/>
          <w:sz w:val="28"/>
          <w:szCs w:val="28"/>
        </w:rPr>
        <w:t xml:space="preserve"> дол</w:t>
      </w:r>
      <w:r w:rsidR="00A8287E">
        <w:rPr>
          <w:rFonts w:ascii="Times New Roman" w:hAnsi="Times New Roman"/>
          <w:color w:val="000000"/>
          <w:sz w:val="28"/>
          <w:szCs w:val="28"/>
        </w:rPr>
        <w:t>л</w:t>
      </w:r>
      <w:r w:rsidR="00400FAB">
        <w:rPr>
          <w:rFonts w:ascii="Times New Roman" w:hAnsi="Times New Roman"/>
          <w:color w:val="000000"/>
          <w:sz w:val="28"/>
          <w:szCs w:val="28"/>
        </w:rPr>
        <w:t>а</w:t>
      </w:r>
      <w:r w:rsidR="00A8287E">
        <w:rPr>
          <w:rFonts w:ascii="Times New Roman" w:hAnsi="Times New Roman"/>
          <w:color w:val="000000"/>
          <w:sz w:val="28"/>
          <w:szCs w:val="28"/>
        </w:rPr>
        <w:t>р</w:t>
      </w:r>
      <w:r w:rsidR="00400FAB">
        <w:rPr>
          <w:rFonts w:ascii="Times New Roman" w:hAnsi="Times New Roman"/>
          <w:color w:val="000000"/>
          <w:sz w:val="28"/>
          <w:szCs w:val="28"/>
        </w:rPr>
        <w:t>ов</w:t>
      </w:r>
      <w:r>
        <w:rPr>
          <w:rFonts w:ascii="Times New Roman" w:hAnsi="Times New Roman"/>
          <w:color w:val="000000"/>
          <w:sz w:val="28"/>
          <w:szCs w:val="28"/>
        </w:rPr>
        <w:t xml:space="preserve"> США</w:t>
      </w:r>
      <w:r w:rsidRPr="00236705">
        <w:rPr>
          <w:rFonts w:ascii="Times New Roman" w:hAnsi="Times New Roman"/>
          <w:sz w:val="28"/>
          <w:szCs w:val="28"/>
          <w:lang w:eastAsia="ru-RU"/>
        </w:rPr>
        <w:t>.</w:t>
      </w:r>
    </w:p>
    <w:p w14:paraId="412805E9" w14:textId="77777777" w:rsidR="00E51402" w:rsidRPr="00DA6B94" w:rsidRDefault="00E51402" w:rsidP="00E51402">
      <w:pPr>
        <w:spacing w:after="0"/>
        <w:jc w:val="center"/>
        <w:rPr>
          <w:rFonts w:ascii="Times New Roman" w:hAnsi="Times New Roman"/>
          <w:caps/>
          <w:sz w:val="28"/>
          <w:szCs w:val="28"/>
          <w:lang w:val="kk-KZ"/>
        </w:rPr>
      </w:pPr>
    </w:p>
    <w:p w14:paraId="2C267D4C" w14:textId="77777777" w:rsidR="001039F3" w:rsidRPr="00DA6B94" w:rsidRDefault="001039F3" w:rsidP="00E51402">
      <w:pPr>
        <w:spacing w:after="0"/>
        <w:jc w:val="center"/>
        <w:rPr>
          <w:rFonts w:ascii="Times New Roman" w:hAnsi="Times New Roman"/>
          <w:caps/>
          <w:sz w:val="28"/>
          <w:szCs w:val="28"/>
          <w:lang w:val="kk-KZ"/>
        </w:rPr>
      </w:pPr>
    </w:p>
    <w:p w14:paraId="16B298FB" w14:textId="339D18CC" w:rsidR="001039F3" w:rsidRPr="009F1EAB" w:rsidRDefault="001039F3" w:rsidP="001039F3">
      <w:pPr>
        <w:spacing w:after="0"/>
        <w:ind w:firstLine="709"/>
        <w:rPr>
          <w:rFonts w:ascii="Times New Roman" w:hAnsi="Times New Roman"/>
          <w:b/>
          <w:sz w:val="28"/>
          <w:szCs w:val="28"/>
          <w:lang w:val="kk-KZ"/>
        </w:rPr>
      </w:pPr>
      <w:r w:rsidRPr="001039F3">
        <w:rPr>
          <w:rFonts w:ascii="Times New Roman" w:hAnsi="Times New Roman"/>
          <w:b/>
          <w:sz w:val="28"/>
          <w:szCs w:val="28"/>
        </w:rPr>
        <w:t xml:space="preserve">Выводы </w:t>
      </w:r>
      <w:r w:rsidR="009F1EAB">
        <w:rPr>
          <w:rFonts w:ascii="Times New Roman" w:hAnsi="Times New Roman"/>
          <w:b/>
          <w:sz w:val="28"/>
          <w:szCs w:val="28"/>
          <w:lang w:val="kk-KZ"/>
        </w:rPr>
        <w:t xml:space="preserve">по </w:t>
      </w:r>
      <w:r w:rsidR="00FE7F0E">
        <w:rPr>
          <w:rFonts w:ascii="Times New Roman" w:hAnsi="Times New Roman"/>
          <w:b/>
          <w:sz w:val="28"/>
          <w:szCs w:val="28"/>
          <w:lang w:val="kk-KZ"/>
        </w:rPr>
        <w:t>4</w:t>
      </w:r>
      <w:r w:rsidR="009F1EAB">
        <w:rPr>
          <w:rFonts w:ascii="Times New Roman" w:hAnsi="Times New Roman"/>
          <w:b/>
          <w:sz w:val="28"/>
          <w:szCs w:val="28"/>
          <w:lang w:val="kk-KZ"/>
        </w:rPr>
        <w:t xml:space="preserve"> разделу</w:t>
      </w:r>
    </w:p>
    <w:p w14:paraId="5CA394B9" w14:textId="77777777" w:rsidR="001039F3" w:rsidRPr="00022B14" w:rsidRDefault="001039F3" w:rsidP="001039F3">
      <w:pPr>
        <w:spacing w:after="0"/>
        <w:rPr>
          <w:rFonts w:ascii="Times New Roman" w:hAnsi="Times New Roman"/>
          <w:b/>
          <w:sz w:val="28"/>
          <w:szCs w:val="28"/>
        </w:rPr>
      </w:pPr>
    </w:p>
    <w:p w14:paraId="0A8D5840" w14:textId="77777777" w:rsidR="001039F3" w:rsidRDefault="001039F3" w:rsidP="001039F3">
      <w:pPr>
        <w:spacing w:after="0" w:line="240" w:lineRule="auto"/>
        <w:ind w:firstLine="708"/>
        <w:jc w:val="both"/>
        <w:rPr>
          <w:rFonts w:ascii="Times New Roman" w:hAnsi="Times New Roman"/>
          <w:bCs/>
          <w:sz w:val="28"/>
          <w:szCs w:val="28"/>
        </w:rPr>
      </w:pPr>
      <w:r w:rsidRPr="00B55BBD">
        <w:rPr>
          <w:rFonts w:ascii="Times New Roman" w:hAnsi="Times New Roman"/>
          <w:bCs/>
          <w:sz w:val="28"/>
          <w:szCs w:val="28"/>
        </w:rPr>
        <w:t xml:space="preserve">Укрупненно-лабораторные испытания технологии комплексной переработки </w:t>
      </w:r>
      <w:r>
        <w:rPr>
          <w:rFonts w:ascii="Times New Roman" w:hAnsi="Times New Roman"/>
          <w:bCs/>
          <w:sz w:val="28"/>
          <w:szCs w:val="28"/>
        </w:rPr>
        <w:t>черносланцевых руд</w:t>
      </w:r>
      <w:r w:rsidRPr="00C56FB9">
        <w:rPr>
          <w:rFonts w:ascii="Times New Roman" w:hAnsi="Times New Roman"/>
          <w:sz w:val="28"/>
        </w:rPr>
        <w:t xml:space="preserve"> проведен</w:t>
      </w:r>
      <w:r>
        <w:rPr>
          <w:rFonts w:ascii="Times New Roman" w:hAnsi="Times New Roman"/>
          <w:sz w:val="28"/>
        </w:rPr>
        <w:t xml:space="preserve">ы </w:t>
      </w:r>
      <w:r>
        <w:rPr>
          <w:rFonts w:ascii="Times New Roman" w:hAnsi="Times New Roman"/>
          <w:bCs/>
          <w:sz w:val="28"/>
          <w:szCs w:val="28"/>
        </w:rPr>
        <w:t xml:space="preserve">в условиях заводской лаборатории </w:t>
      </w:r>
      <w:r w:rsidRPr="007A2D7E">
        <w:rPr>
          <w:rFonts w:ascii="Times New Roman" w:hAnsi="Times New Roman"/>
          <w:bCs/>
          <w:sz w:val="28"/>
          <w:szCs w:val="28"/>
        </w:rPr>
        <w:t xml:space="preserve">гидрометаллургического завода ТОО </w:t>
      </w:r>
      <w:r>
        <w:rPr>
          <w:rFonts w:ascii="Times New Roman" w:hAnsi="Times New Roman"/>
          <w:bCs/>
          <w:sz w:val="28"/>
          <w:szCs w:val="28"/>
          <w:lang w:val="kk-KZ"/>
        </w:rPr>
        <w:t xml:space="preserve">фирмы </w:t>
      </w:r>
      <w:r>
        <w:rPr>
          <w:rFonts w:ascii="Times New Roman" w:hAnsi="Times New Roman"/>
          <w:bCs/>
          <w:sz w:val="28"/>
          <w:szCs w:val="28"/>
        </w:rPr>
        <w:t>«</w:t>
      </w:r>
      <w:r>
        <w:rPr>
          <w:rFonts w:ascii="Times New Roman" w:hAnsi="Times New Roman"/>
          <w:bCs/>
          <w:sz w:val="28"/>
          <w:szCs w:val="28"/>
          <w:lang w:val="kk-KZ"/>
        </w:rPr>
        <w:t xml:space="preserve">Балауса» </w:t>
      </w:r>
      <w:r w:rsidRPr="00B55BBD">
        <w:rPr>
          <w:rFonts w:ascii="Times New Roman" w:hAnsi="Times New Roman"/>
          <w:bCs/>
          <w:sz w:val="28"/>
          <w:szCs w:val="28"/>
        </w:rPr>
        <w:t>на имеющемся оборудовании</w:t>
      </w:r>
      <w:r>
        <w:rPr>
          <w:rFonts w:ascii="Times New Roman" w:hAnsi="Times New Roman"/>
          <w:bCs/>
          <w:sz w:val="28"/>
          <w:szCs w:val="28"/>
        </w:rPr>
        <w:t>.</w:t>
      </w:r>
    </w:p>
    <w:p w14:paraId="6B7F36F6" w14:textId="77777777" w:rsidR="001039F3" w:rsidRDefault="001039F3" w:rsidP="001039F3">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В ходе испытаний получены ванадий в виде метаванадата аммония, уран в виде сульфата уранила, молибден в виде молибдата кальция и концентрат редкоземельных элементов.  Также алюминий выделен в виде  алюмоаммонийные квасцов  и углерод в виде </w:t>
      </w:r>
      <w:r w:rsidRPr="002A6C01">
        <w:rPr>
          <w:rFonts w:ascii="Times New Roman" w:hAnsi="Times New Roman"/>
          <w:sz w:val="28"/>
          <w:szCs w:val="28"/>
        </w:rPr>
        <w:t>шихты для получения ферросилиция</w:t>
      </w:r>
      <w:r>
        <w:rPr>
          <w:rFonts w:ascii="Times New Roman" w:hAnsi="Times New Roman"/>
          <w:sz w:val="28"/>
          <w:szCs w:val="28"/>
        </w:rPr>
        <w:t>.</w:t>
      </w:r>
    </w:p>
    <w:p w14:paraId="0A6C5F8D" w14:textId="77777777" w:rsidR="001039F3" w:rsidRPr="00071584" w:rsidRDefault="001039F3" w:rsidP="001039F3">
      <w:pPr>
        <w:spacing w:after="0" w:line="240" w:lineRule="auto"/>
        <w:ind w:firstLine="709"/>
        <w:jc w:val="both"/>
        <w:rPr>
          <w:rFonts w:ascii="Times New Roman" w:hAnsi="Times New Roman"/>
          <w:bCs/>
          <w:sz w:val="28"/>
          <w:szCs w:val="28"/>
        </w:rPr>
      </w:pPr>
      <w:r>
        <w:rPr>
          <w:rFonts w:ascii="Times New Roman" w:hAnsi="Times New Roman"/>
          <w:bCs/>
          <w:sz w:val="28"/>
          <w:szCs w:val="28"/>
        </w:rPr>
        <w:t>Согласно результатам</w:t>
      </w:r>
      <w:r w:rsidRPr="00071584">
        <w:rPr>
          <w:rFonts w:ascii="Times New Roman" w:hAnsi="Times New Roman"/>
          <w:bCs/>
          <w:sz w:val="28"/>
          <w:szCs w:val="28"/>
        </w:rPr>
        <w:t xml:space="preserve"> укрупненно-лабораторных испытаний</w:t>
      </w:r>
      <w:r>
        <w:rPr>
          <w:rFonts w:ascii="Times New Roman" w:hAnsi="Times New Roman"/>
          <w:bCs/>
          <w:sz w:val="28"/>
          <w:szCs w:val="28"/>
        </w:rPr>
        <w:t xml:space="preserve"> сквозная степень извлечение редких и редкоземельных металлов составила, %:</w:t>
      </w:r>
    </w:p>
    <w:p w14:paraId="7A9A5227" w14:textId="77777777" w:rsidR="001039F3" w:rsidRPr="00071584" w:rsidRDefault="001039F3" w:rsidP="001039F3">
      <w:pPr>
        <w:spacing w:after="0" w:line="240" w:lineRule="auto"/>
        <w:ind w:firstLine="709"/>
        <w:jc w:val="both"/>
        <w:rPr>
          <w:rFonts w:ascii="Times New Roman" w:hAnsi="Times New Roman"/>
          <w:bCs/>
          <w:sz w:val="28"/>
          <w:szCs w:val="28"/>
        </w:rPr>
      </w:pPr>
      <w:r w:rsidRPr="00071584">
        <w:rPr>
          <w:rFonts w:ascii="Times New Roman" w:hAnsi="Times New Roman"/>
          <w:bCs/>
          <w:sz w:val="28"/>
          <w:szCs w:val="28"/>
        </w:rPr>
        <w:t xml:space="preserve">- </w:t>
      </w:r>
      <w:r>
        <w:rPr>
          <w:rFonts w:ascii="Times New Roman" w:hAnsi="Times New Roman"/>
          <w:bCs/>
          <w:sz w:val="28"/>
          <w:szCs w:val="28"/>
        </w:rPr>
        <w:t>уран</w:t>
      </w:r>
      <w:r w:rsidRPr="00071584">
        <w:rPr>
          <w:rFonts w:ascii="Times New Roman" w:hAnsi="Times New Roman"/>
          <w:bCs/>
          <w:sz w:val="28"/>
          <w:szCs w:val="28"/>
        </w:rPr>
        <w:t xml:space="preserve"> – </w:t>
      </w:r>
      <w:r>
        <w:rPr>
          <w:rFonts w:ascii="Times New Roman" w:hAnsi="Times New Roman"/>
          <w:bCs/>
          <w:sz w:val="28"/>
          <w:szCs w:val="28"/>
        </w:rPr>
        <w:t xml:space="preserve">91,3; </w:t>
      </w:r>
    </w:p>
    <w:p w14:paraId="0D4E8946" w14:textId="77777777" w:rsidR="001039F3" w:rsidRPr="00071584" w:rsidRDefault="001039F3" w:rsidP="001039F3">
      <w:pPr>
        <w:spacing w:after="0" w:line="240" w:lineRule="auto"/>
        <w:ind w:firstLine="709"/>
        <w:jc w:val="both"/>
        <w:rPr>
          <w:rFonts w:ascii="Times New Roman" w:hAnsi="Times New Roman"/>
          <w:bCs/>
          <w:sz w:val="28"/>
          <w:szCs w:val="28"/>
        </w:rPr>
      </w:pPr>
      <w:r w:rsidRPr="00071584">
        <w:rPr>
          <w:rFonts w:ascii="Times New Roman" w:hAnsi="Times New Roman"/>
          <w:bCs/>
          <w:sz w:val="28"/>
          <w:szCs w:val="28"/>
        </w:rPr>
        <w:t xml:space="preserve">- </w:t>
      </w:r>
      <w:r>
        <w:rPr>
          <w:rFonts w:ascii="Times New Roman" w:hAnsi="Times New Roman"/>
          <w:bCs/>
          <w:sz w:val="28"/>
          <w:szCs w:val="28"/>
        </w:rPr>
        <w:t>ванадий – 85</w:t>
      </w:r>
      <w:r w:rsidRPr="00071584">
        <w:rPr>
          <w:rFonts w:ascii="Times New Roman" w:hAnsi="Times New Roman"/>
          <w:bCs/>
          <w:sz w:val="28"/>
          <w:szCs w:val="28"/>
        </w:rPr>
        <w:t xml:space="preserve">,2; </w:t>
      </w:r>
    </w:p>
    <w:p w14:paraId="18F4F383" w14:textId="77777777" w:rsidR="001039F3" w:rsidRPr="00071584" w:rsidRDefault="001039F3" w:rsidP="001039F3">
      <w:pPr>
        <w:spacing w:after="0" w:line="240" w:lineRule="auto"/>
        <w:ind w:firstLine="709"/>
        <w:jc w:val="both"/>
        <w:rPr>
          <w:rFonts w:ascii="Times New Roman" w:hAnsi="Times New Roman"/>
          <w:bCs/>
          <w:sz w:val="28"/>
          <w:szCs w:val="28"/>
        </w:rPr>
      </w:pPr>
      <w:r w:rsidRPr="00071584">
        <w:rPr>
          <w:rFonts w:ascii="Times New Roman" w:hAnsi="Times New Roman"/>
          <w:bCs/>
          <w:sz w:val="28"/>
          <w:szCs w:val="28"/>
        </w:rPr>
        <w:t xml:space="preserve">- </w:t>
      </w:r>
      <w:r>
        <w:rPr>
          <w:rFonts w:ascii="Times New Roman" w:hAnsi="Times New Roman"/>
          <w:bCs/>
          <w:sz w:val="28"/>
          <w:szCs w:val="28"/>
        </w:rPr>
        <w:t xml:space="preserve">молибден – 79,4; </w:t>
      </w:r>
    </w:p>
    <w:p w14:paraId="082E9B18" w14:textId="77777777" w:rsidR="001039F3" w:rsidRDefault="001039F3" w:rsidP="001039F3">
      <w:pPr>
        <w:spacing w:after="0" w:line="240" w:lineRule="auto"/>
        <w:ind w:firstLine="709"/>
        <w:jc w:val="both"/>
        <w:rPr>
          <w:rFonts w:ascii="Times New Roman" w:hAnsi="Times New Roman"/>
          <w:bCs/>
          <w:sz w:val="28"/>
          <w:szCs w:val="28"/>
        </w:rPr>
      </w:pPr>
      <w:r w:rsidRPr="00071584">
        <w:rPr>
          <w:rFonts w:ascii="Times New Roman" w:hAnsi="Times New Roman"/>
          <w:bCs/>
          <w:sz w:val="28"/>
          <w:szCs w:val="28"/>
        </w:rPr>
        <w:t xml:space="preserve">- </w:t>
      </w:r>
      <w:r>
        <w:rPr>
          <w:rFonts w:ascii="Times New Roman" w:hAnsi="Times New Roman"/>
          <w:bCs/>
          <w:sz w:val="28"/>
          <w:szCs w:val="28"/>
        </w:rPr>
        <w:t>РЗМ – 65,5;</w:t>
      </w:r>
    </w:p>
    <w:p w14:paraId="7F00AB86" w14:textId="08F54AC9" w:rsidR="001039F3" w:rsidRPr="00FE7F0E" w:rsidRDefault="001039F3" w:rsidP="001039F3">
      <w:pPr>
        <w:spacing w:after="0" w:line="240" w:lineRule="auto"/>
        <w:ind w:firstLine="709"/>
        <w:jc w:val="both"/>
        <w:rPr>
          <w:rFonts w:ascii="Times New Roman" w:hAnsi="Times New Roman"/>
          <w:bCs/>
          <w:sz w:val="28"/>
          <w:szCs w:val="28"/>
        </w:rPr>
      </w:pPr>
      <w:r w:rsidRPr="00B55BBD">
        <w:rPr>
          <w:rFonts w:ascii="Times New Roman" w:hAnsi="Times New Roman"/>
          <w:bCs/>
          <w:sz w:val="28"/>
          <w:szCs w:val="28"/>
        </w:rPr>
        <w:t xml:space="preserve">Укрупненно-лабораторные испытания показали принципиальную возможность переработки </w:t>
      </w:r>
      <w:r>
        <w:rPr>
          <w:rFonts w:ascii="Times New Roman" w:hAnsi="Times New Roman"/>
          <w:bCs/>
          <w:sz w:val="28"/>
          <w:szCs w:val="28"/>
        </w:rPr>
        <w:t>черносланцевых руд</w:t>
      </w:r>
      <w:r w:rsidRPr="00B55BBD">
        <w:rPr>
          <w:rFonts w:ascii="Times New Roman" w:hAnsi="Times New Roman"/>
          <w:bCs/>
          <w:sz w:val="28"/>
          <w:szCs w:val="28"/>
        </w:rPr>
        <w:t xml:space="preserve"> с </w:t>
      </w:r>
      <w:r>
        <w:rPr>
          <w:rFonts w:ascii="Times New Roman" w:hAnsi="Times New Roman"/>
          <w:bCs/>
          <w:sz w:val="28"/>
          <w:szCs w:val="28"/>
        </w:rPr>
        <w:t xml:space="preserve">извлечением редких и редкоземельных элементов, </w:t>
      </w:r>
      <w:r w:rsidRPr="00FE7F0E">
        <w:rPr>
          <w:rFonts w:ascii="Times New Roman" w:hAnsi="Times New Roman"/>
          <w:bCs/>
          <w:sz w:val="28"/>
          <w:szCs w:val="28"/>
        </w:rPr>
        <w:t xml:space="preserve">что подтверждено актом испытаний (Приложения </w:t>
      </w:r>
      <w:r w:rsidR="00FE7F0E" w:rsidRPr="00FE7F0E">
        <w:rPr>
          <w:rFonts w:ascii="Times New Roman" w:hAnsi="Times New Roman"/>
          <w:bCs/>
          <w:sz w:val="28"/>
          <w:szCs w:val="28"/>
          <w:lang w:val="en-US"/>
        </w:rPr>
        <w:t>B</w:t>
      </w:r>
      <w:r w:rsidRPr="00FE7F0E">
        <w:rPr>
          <w:rFonts w:ascii="Times New Roman" w:hAnsi="Times New Roman"/>
          <w:bCs/>
          <w:sz w:val="28"/>
          <w:szCs w:val="28"/>
        </w:rPr>
        <w:t>).</w:t>
      </w:r>
    </w:p>
    <w:p w14:paraId="57C142A4" w14:textId="77777777" w:rsidR="001039F3" w:rsidRDefault="001039F3" w:rsidP="001039F3">
      <w:pPr>
        <w:spacing w:after="0" w:line="240" w:lineRule="auto"/>
        <w:ind w:firstLine="709"/>
        <w:jc w:val="both"/>
        <w:rPr>
          <w:rFonts w:ascii="Times New Roman" w:hAnsi="Times New Roman"/>
          <w:bCs/>
          <w:sz w:val="28"/>
          <w:szCs w:val="28"/>
        </w:rPr>
      </w:pPr>
      <w:r>
        <w:rPr>
          <w:rFonts w:ascii="Times New Roman" w:hAnsi="Times New Roman"/>
          <w:sz w:val="28"/>
          <w:szCs w:val="28"/>
          <w:lang w:eastAsia="ru-RU"/>
        </w:rPr>
        <w:t>П</w:t>
      </w:r>
      <w:r w:rsidRPr="00545917">
        <w:rPr>
          <w:rFonts w:ascii="Times New Roman" w:hAnsi="Times New Roman"/>
          <w:sz w:val="28"/>
          <w:szCs w:val="28"/>
          <w:lang w:eastAsia="ru-RU"/>
        </w:rPr>
        <w:t>роведенный техни</w:t>
      </w:r>
      <w:r>
        <w:rPr>
          <w:rFonts w:ascii="Times New Roman" w:hAnsi="Times New Roman"/>
          <w:sz w:val="28"/>
          <w:szCs w:val="28"/>
          <w:lang w:eastAsia="ru-RU"/>
        </w:rPr>
        <w:t>ко-экономический расчет показал</w:t>
      </w:r>
      <w:r w:rsidRPr="00545917">
        <w:rPr>
          <w:rFonts w:ascii="Times New Roman" w:hAnsi="Times New Roman"/>
          <w:sz w:val="28"/>
          <w:szCs w:val="28"/>
          <w:lang w:eastAsia="ru-RU"/>
        </w:rPr>
        <w:t xml:space="preserve"> </w:t>
      </w:r>
      <w:r>
        <w:rPr>
          <w:rFonts w:ascii="Times New Roman" w:hAnsi="Times New Roman"/>
          <w:sz w:val="28"/>
          <w:szCs w:val="28"/>
          <w:lang w:eastAsia="ru-RU"/>
        </w:rPr>
        <w:t xml:space="preserve">Экономическую эффективность разработанной технологии. </w:t>
      </w:r>
      <w:r>
        <w:rPr>
          <w:rFonts w:ascii="Times New Roman" w:hAnsi="Times New Roman"/>
          <w:bCs/>
          <w:sz w:val="28"/>
          <w:szCs w:val="28"/>
        </w:rPr>
        <w:t xml:space="preserve">Техсоветом предприятия данная технология принята к проверке в </w:t>
      </w:r>
      <w:r w:rsidRPr="00B55BBD">
        <w:rPr>
          <w:rFonts w:ascii="Times New Roman" w:hAnsi="Times New Roman"/>
          <w:bCs/>
          <w:sz w:val="28"/>
          <w:szCs w:val="28"/>
        </w:rPr>
        <w:t>опытно-промышленных условиях.</w:t>
      </w:r>
    </w:p>
    <w:p w14:paraId="34D7BA8F" w14:textId="304B674A" w:rsidR="00AA2411" w:rsidRPr="001039F3" w:rsidRDefault="00AA2411" w:rsidP="00E51402"/>
    <w:p w14:paraId="57C64B3D" w14:textId="59FE364D" w:rsidR="00AA2411" w:rsidRDefault="00AA2411" w:rsidP="00E51402">
      <w:pPr>
        <w:rPr>
          <w:lang w:val="kk-KZ"/>
        </w:rPr>
      </w:pPr>
    </w:p>
    <w:p w14:paraId="087605F0" w14:textId="708D94FF" w:rsidR="00AA2411" w:rsidRDefault="00AA2411" w:rsidP="00E51402">
      <w:pPr>
        <w:rPr>
          <w:lang w:val="kk-KZ"/>
        </w:rPr>
      </w:pPr>
    </w:p>
    <w:p w14:paraId="0299FA05" w14:textId="77777777" w:rsidR="00AA2411" w:rsidRDefault="00AA2411" w:rsidP="00E51402">
      <w:pPr>
        <w:rPr>
          <w:lang w:val="kk-KZ"/>
        </w:rPr>
      </w:pPr>
    </w:p>
    <w:p w14:paraId="73CFF1C7" w14:textId="77777777" w:rsidR="00B8416A" w:rsidRDefault="00B8416A" w:rsidP="00E51402">
      <w:pPr>
        <w:rPr>
          <w:lang w:val="kk-KZ"/>
        </w:rPr>
      </w:pPr>
    </w:p>
    <w:p w14:paraId="5BA19FC7" w14:textId="77777777" w:rsidR="001039F3" w:rsidRDefault="001039F3" w:rsidP="00E51402">
      <w:pPr>
        <w:rPr>
          <w:lang w:val="kk-KZ"/>
        </w:rPr>
      </w:pPr>
    </w:p>
    <w:p w14:paraId="627B86F5" w14:textId="77777777" w:rsidR="001039F3" w:rsidRDefault="001039F3" w:rsidP="00E51402">
      <w:pPr>
        <w:rPr>
          <w:lang w:val="kk-KZ"/>
        </w:rPr>
      </w:pPr>
    </w:p>
    <w:p w14:paraId="37F553E6" w14:textId="77777777" w:rsidR="001039F3" w:rsidRDefault="001039F3" w:rsidP="00E51402">
      <w:pPr>
        <w:rPr>
          <w:lang w:val="kk-KZ"/>
        </w:rPr>
      </w:pPr>
    </w:p>
    <w:p w14:paraId="59A071CC" w14:textId="77777777" w:rsidR="001039F3" w:rsidRDefault="001039F3" w:rsidP="00E51402">
      <w:pPr>
        <w:rPr>
          <w:lang w:val="kk-KZ"/>
        </w:rPr>
      </w:pPr>
    </w:p>
    <w:p w14:paraId="0B7B5409" w14:textId="77777777" w:rsidR="006E2B92" w:rsidRPr="00E34C9C" w:rsidRDefault="006E2B92" w:rsidP="006E2B92">
      <w:pPr>
        <w:spacing w:after="0" w:line="240" w:lineRule="auto"/>
        <w:ind w:firstLine="709"/>
        <w:jc w:val="center"/>
        <w:rPr>
          <w:rFonts w:ascii="Times New Roman" w:hAnsi="Times New Roman"/>
          <w:b/>
          <w:sz w:val="28"/>
          <w:szCs w:val="28"/>
        </w:rPr>
      </w:pPr>
      <w:r w:rsidRPr="00E34C9C">
        <w:rPr>
          <w:rFonts w:ascii="Times New Roman" w:hAnsi="Times New Roman"/>
          <w:b/>
          <w:sz w:val="28"/>
          <w:szCs w:val="28"/>
        </w:rPr>
        <w:t>ЗАКЛЮЧЕНИЕ</w:t>
      </w:r>
    </w:p>
    <w:p w14:paraId="42897877" w14:textId="77777777" w:rsidR="00925CAF" w:rsidRDefault="00925CAF" w:rsidP="006E2B92">
      <w:pPr>
        <w:spacing w:after="0" w:line="240" w:lineRule="auto"/>
        <w:ind w:firstLine="709"/>
        <w:jc w:val="both"/>
        <w:rPr>
          <w:rFonts w:ascii="Times New Roman" w:hAnsi="Times New Roman"/>
          <w:b/>
          <w:sz w:val="28"/>
          <w:szCs w:val="28"/>
        </w:rPr>
      </w:pPr>
    </w:p>
    <w:p w14:paraId="15539C23" w14:textId="7FB44A0B" w:rsidR="006E2B92" w:rsidRPr="00925CAF" w:rsidRDefault="00925CAF" w:rsidP="006E2B92">
      <w:pPr>
        <w:spacing w:after="0" w:line="240" w:lineRule="auto"/>
        <w:ind w:firstLine="709"/>
        <w:jc w:val="both"/>
        <w:rPr>
          <w:rFonts w:ascii="Times New Roman" w:hAnsi="Times New Roman"/>
          <w:b/>
          <w:sz w:val="28"/>
          <w:szCs w:val="28"/>
        </w:rPr>
      </w:pPr>
      <w:r w:rsidRPr="00925CAF">
        <w:rPr>
          <w:rFonts w:ascii="Times New Roman" w:hAnsi="Times New Roman"/>
          <w:b/>
          <w:sz w:val="28"/>
          <w:szCs w:val="28"/>
        </w:rPr>
        <w:t>Краткие выводы по результатам диссертационных исследований</w:t>
      </w:r>
    </w:p>
    <w:p w14:paraId="77AA33B7" w14:textId="77777777" w:rsidR="00C208BF" w:rsidRPr="008443BC" w:rsidRDefault="00C208BF" w:rsidP="00C208BF">
      <w:pPr>
        <w:spacing w:after="0" w:line="240" w:lineRule="auto"/>
        <w:ind w:firstLine="708"/>
        <w:jc w:val="both"/>
        <w:rPr>
          <w:rFonts w:ascii="Times New Roman" w:hAnsi="Times New Roman"/>
          <w:sz w:val="28"/>
          <w:szCs w:val="28"/>
        </w:rPr>
      </w:pPr>
      <w:r w:rsidRPr="008443BC">
        <w:rPr>
          <w:rFonts w:ascii="Times New Roman" w:hAnsi="Times New Roman"/>
          <w:sz w:val="28"/>
          <w:szCs w:val="28"/>
        </w:rPr>
        <w:t xml:space="preserve">Черносланцевые руды Большого Каратау являются неосвоенным источником редких и редкоземельных элементов. Разработка  способов их извлечения из данных руд не увенчалась успехом: ни один из вариантов не </w:t>
      </w:r>
      <w:r w:rsidR="002A7370">
        <w:rPr>
          <w:rFonts w:ascii="Times New Roman" w:hAnsi="Times New Roman"/>
          <w:sz w:val="28"/>
          <w:szCs w:val="28"/>
        </w:rPr>
        <w:t xml:space="preserve">нашел промышленного применения </w:t>
      </w:r>
      <w:r w:rsidRPr="008443BC">
        <w:rPr>
          <w:rFonts w:ascii="Times New Roman" w:hAnsi="Times New Roman"/>
          <w:sz w:val="28"/>
          <w:szCs w:val="28"/>
        </w:rPr>
        <w:t xml:space="preserve">ввиду многостадийности, низкой степени выщелачивания ценных компонентов, а также нерентабельности того или иного предлагаемого способа. С целью разработки эффективной технологии извлечения редких и редкоземельных элементов были проведены детальные физико-химические исследования черносланцевой руды химическим, рентгенофазовым, ИК-спектроскопическим, минералогическим, рентгеноспектральным и электронно-микроскопическим методами анализа. В процессе физико-химических исследований получены объективные данные о вещественном и минеральном составе руды. </w:t>
      </w:r>
    </w:p>
    <w:p w14:paraId="578EF39B" w14:textId="77777777" w:rsidR="00C208BF" w:rsidRPr="008443BC" w:rsidRDefault="00C208BF" w:rsidP="00C208BF">
      <w:pPr>
        <w:spacing w:after="0" w:line="240" w:lineRule="auto"/>
        <w:ind w:firstLine="708"/>
        <w:jc w:val="both"/>
        <w:rPr>
          <w:rFonts w:ascii="Times New Roman" w:hAnsi="Times New Roman"/>
          <w:sz w:val="28"/>
          <w:szCs w:val="28"/>
        </w:rPr>
      </w:pPr>
      <w:r w:rsidRPr="008443BC">
        <w:rPr>
          <w:rFonts w:ascii="Times New Roman" w:hAnsi="Times New Roman"/>
          <w:sz w:val="28"/>
          <w:szCs w:val="28"/>
        </w:rPr>
        <w:t xml:space="preserve">Показано, что редкие и особенно редкоземельные элементы в исследуемой руде находятся в различных минералах в виде включений, в капсулируемом виде в кремнисто-углеродистой матрице. Это одна из причин не полного выщелачивания их при испытаниях различных вариантов технологии переработки руды. </w:t>
      </w:r>
    </w:p>
    <w:p w14:paraId="22247287" w14:textId="37C95A08" w:rsidR="008443BC" w:rsidRPr="00FB28A3" w:rsidRDefault="008443BC" w:rsidP="00471C94">
      <w:pPr>
        <w:spacing w:after="0" w:line="240" w:lineRule="auto"/>
        <w:ind w:firstLine="709"/>
        <w:jc w:val="both"/>
        <w:rPr>
          <w:rFonts w:ascii="Times New Roman" w:hAnsi="Times New Roman"/>
          <w:sz w:val="28"/>
          <w:szCs w:val="28"/>
        </w:rPr>
      </w:pPr>
      <w:r>
        <w:rPr>
          <w:rFonts w:ascii="Times New Roman" w:hAnsi="Times New Roman"/>
          <w:sz w:val="28"/>
          <w:szCs w:val="28"/>
        </w:rPr>
        <w:t xml:space="preserve">Вместе с тем, следует обратить внимание на накопленные техногенные отходы горно-металлургического комплекса, в частности техногенные минеральные образования от переработки фосфатных урановых руд Прикаспийского горно-химического комбината, которые отличаются высоким содержанием редкоземельных элементов – </w:t>
      </w:r>
      <w:r w:rsidRPr="00B07242">
        <w:rPr>
          <w:rFonts w:ascii="Times New Roman" w:hAnsi="Times New Roman"/>
          <w:sz w:val="28"/>
          <w:szCs w:val="28"/>
        </w:rPr>
        <w:t>приблизительно ≈ 5,0</w:t>
      </w:r>
      <w:r w:rsidR="00115EA4" w:rsidRPr="00115EA4">
        <w:rPr>
          <w:rFonts w:ascii="Times New Roman" w:hAnsi="Times New Roman"/>
          <w:sz w:val="28"/>
          <w:szCs w:val="28"/>
        </w:rPr>
        <w:t xml:space="preserve"> </w:t>
      </w:r>
      <w:r w:rsidRPr="00B07242">
        <w:rPr>
          <w:rFonts w:ascii="Times New Roman" w:hAnsi="Times New Roman"/>
          <w:sz w:val="28"/>
          <w:szCs w:val="28"/>
        </w:rPr>
        <w:t xml:space="preserve">%, </w:t>
      </w:r>
      <w:r w:rsidRPr="001C217B">
        <w:rPr>
          <w:rFonts w:ascii="Times New Roman" w:hAnsi="Times New Roman"/>
          <w:color w:val="000000"/>
          <w:sz w:val="28"/>
          <w:szCs w:val="28"/>
        </w:rPr>
        <w:t>что сопоставимо с минеральным сырьем.</w:t>
      </w:r>
    </w:p>
    <w:p w14:paraId="20D63999" w14:textId="3CB4746C" w:rsidR="006E2B92" w:rsidRPr="008443BC" w:rsidRDefault="006E2B92" w:rsidP="008443BC">
      <w:pPr>
        <w:spacing w:after="0" w:line="240" w:lineRule="auto"/>
        <w:ind w:firstLine="709"/>
        <w:jc w:val="both"/>
        <w:rPr>
          <w:rFonts w:ascii="Times New Roman" w:hAnsi="Times New Roman"/>
          <w:lang w:eastAsia="ru-RU"/>
        </w:rPr>
      </w:pPr>
      <w:r w:rsidRPr="004E57C7">
        <w:rPr>
          <w:rFonts w:ascii="Times New Roman" w:hAnsi="Times New Roman"/>
          <w:sz w:val="28"/>
          <w:szCs w:val="28"/>
        </w:rPr>
        <w:t xml:space="preserve">Основываясь </w:t>
      </w:r>
      <w:r w:rsidRPr="004E57C7">
        <w:rPr>
          <w:rFonts w:ascii="Times New Roman" w:hAnsi="Times New Roman"/>
          <w:sz w:val="28"/>
          <w:szCs w:val="28"/>
          <w:lang w:eastAsia="ru-RU"/>
        </w:rPr>
        <w:t xml:space="preserve">на данные термодинамического анализа, были спрогнозированы ориентировочные условия взаимодействия </w:t>
      </w:r>
      <w:r w:rsidRPr="004E57C7">
        <w:rPr>
          <w:rFonts w:ascii="Times New Roman" w:hAnsi="Times New Roman"/>
          <w:iCs/>
          <w:sz w:val="28"/>
          <w:szCs w:val="28"/>
        </w:rPr>
        <w:t>руды месторождения Баласаускандык с гидросульфатом аммония.</w:t>
      </w:r>
    </w:p>
    <w:p w14:paraId="556C72AE" w14:textId="78B98DA3" w:rsidR="006D126D" w:rsidRDefault="006E2B92" w:rsidP="006D126D">
      <w:pPr>
        <w:spacing w:after="0" w:line="240" w:lineRule="auto"/>
        <w:ind w:firstLine="708"/>
        <w:jc w:val="both"/>
        <w:rPr>
          <w:rFonts w:ascii="Times New Roman" w:hAnsi="Times New Roman"/>
          <w:bCs/>
          <w:sz w:val="28"/>
          <w:szCs w:val="28"/>
        </w:rPr>
      </w:pPr>
      <w:r w:rsidRPr="004E57C7">
        <w:rPr>
          <w:rFonts w:ascii="Times New Roman" w:hAnsi="Times New Roman"/>
          <w:bCs/>
          <w:sz w:val="28"/>
          <w:szCs w:val="28"/>
        </w:rPr>
        <w:t>Определены оптимальные условия спекания</w:t>
      </w:r>
      <w:r w:rsidR="00925CAF">
        <w:rPr>
          <w:rFonts w:ascii="Times New Roman" w:hAnsi="Times New Roman"/>
          <w:bCs/>
          <w:sz w:val="28"/>
          <w:szCs w:val="28"/>
        </w:rPr>
        <w:t xml:space="preserve"> и выщелачивание черносланцевой руды</w:t>
      </w:r>
      <w:r w:rsidRPr="004E57C7">
        <w:rPr>
          <w:rFonts w:ascii="Times New Roman" w:hAnsi="Times New Roman"/>
          <w:bCs/>
          <w:sz w:val="28"/>
          <w:szCs w:val="28"/>
        </w:rPr>
        <w:t>: соотношение руда : сульфат аммония - 1:</w:t>
      </w:r>
      <w:r w:rsidR="00AB6155">
        <w:rPr>
          <w:rFonts w:ascii="Times New Roman" w:hAnsi="Times New Roman"/>
          <w:bCs/>
          <w:sz w:val="28"/>
          <w:szCs w:val="28"/>
        </w:rPr>
        <w:t>0,75</w:t>
      </w:r>
      <w:r w:rsidRPr="004E57C7">
        <w:rPr>
          <w:rFonts w:ascii="Times New Roman" w:hAnsi="Times New Roman"/>
          <w:bCs/>
          <w:sz w:val="28"/>
          <w:szCs w:val="28"/>
        </w:rPr>
        <w:t xml:space="preserve">, количество концентрированной серной кислоты равно стехиометрически необходимому согласно уравнению получения гидросульфата аммония. Условия выщелачивания спека в серной кислоте: </w:t>
      </w:r>
      <w:r w:rsidR="006B5835">
        <w:rPr>
          <w:rFonts w:ascii="Times New Roman" w:hAnsi="Times New Roman"/>
          <w:bCs/>
          <w:sz w:val="28"/>
          <w:szCs w:val="28"/>
        </w:rPr>
        <w:t xml:space="preserve"> </w:t>
      </w:r>
      <w:r w:rsidRPr="00A637E3">
        <w:rPr>
          <w:rFonts w:ascii="Times New Roman" w:hAnsi="Times New Roman"/>
          <w:bCs/>
          <w:sz w:val="28"/>
          <w:szCs w:val="28"/>
        </w:rPr>
        <w:t>оптимальная</w:t>
      </w:r>
      <w:r w:rsidR="006B5835">
        <w:rPr>
          <w:rFonts w:ascii="Times New Roman" w:hAnsi="Times New Roman"/>
          <w:bCs/>
          <w:sz w:val="28"/>
          <w:szCs w:val="28"/>
        </w:rPr>
        <w:t xml:space="preserve"> </w:t>
      </w:r>
      <w:r w:rsidRPr="00A637E3">
        <w:rPr>
          <w:rFonts w:ascii="Times New Roman" w:hAnsi="Times New Roman"/>
          <w:bCs/>
          <w:sz w:val="28"/>
          <w:szCs w:val="28"/>
        </w:rPr>
        <w:t xml:space="preserve"> концентрация</w:t>
      </w:r>
      <w:r w:rsidR="006B5835">
        <w:rPr>
          <w:rFonts w:ascii="Times New Roman" w:hAnsi="Times New Roman"/>
          <w:bCs/>
          <w:sz w:val="28"/>
          <w:szCs w:val="28"/>
        </w:rPr>
        <w:t xml:space="preserve"> </w:t>
      </w:r>
      <w:r w:rsidRPr="00A637E3">
        <w:rPr>
          <w:rFonts w:ascii="Times New Roman" w:hAnsi="Times New Roman"/>
          <w:bCs/>
          <w:sz w:val="28"/>
          <w:szCs w:val="28"/>
        </w:rPr>
        <w:t xml:space="preserve"> кислоты</w:t>
      </w:r>
      <w:r w:rsidR="0034784E">
        <w:rPr>
          <w:rFonts w:ascii="Times New Roman" w:hAnsi="Times New Roman"/>
          <w:bCs/>
          <w:sz w:val="28"/>
          <w:szCs w:val="28"/>
        </w:rPr>
        <w:t xml:space="preserve"> </w:t>
      </w:r>
      <w:r w:rsidRPr="00A637E3">
        <w:rPr>
          <w:rFonts w:ascii="Times New Roman" w:hAnsi="Times New Roman"/>
          <w:bCs/>
          <w:sz w:val="28"/>
          <w:szCs w:val="28"/>
        </w:rPr>
        <w:t>40</w:t>
      </w:r>
      <w:r w:rsidR="00115EA4" w:rsidRPr="00115EA4">
        <w:rPr>
          <w:rFonts w:ascii="Times New Roman" w:hAnsi="Times New Roman"/>
          <w:bCs/>
          <w:sz w:val="28"/>
          <w:szCs w:val="28"/>
        </w:rPr>
        <w:t xml:space="preserve"> </w:t>
      </w:r>
      <w:r w:rsidRPr="00A637E3">
        <w:rPr>
          <w:rFonts w:ascii="Times New Roman" w:hAnsi="Times New Roman"/>
          <w:bCs/>
          <w:sz w:val="28"/>
          <w:szCs w:val="28"/>
        </w:rPr>
        <w:t>г/дм</w:t>
      </w:r>
      <w:r w:rsidRPr="00A637E3">
        <w:rPr>
          <w:rFonts w:ascii="Times New Roman" w:hAnsi="Times New Roman"/>
          <w:bCs/>
          <w:sz w:val="28"/>
          <w:szCs w:val="28"/>
          <w:vertAlign w:val="superscript"/>
        </w:rPr>
        <w:t>3</w:t>
      </w:r>
      <w:r w:rsidRPr="00A637E3">
        <w:rPr>
          <w:rFonts w:ascii="Times New Roman" w:hAnsi="Times New Roman"/>
          <w:bCs/>
          <w:sz w:val="28"/>
          <w:szCs w:val="28"/>
        </w:rPr>
        <w:t xml:space="preserve">, отношение Т:Ж=1:3, температура </w:t>
      </w:r>
      <w:r w:rsidR="00A637E3" w:rsidRPr="00A637E3">
        <w:rPr>
          <w:rFonts w:ascii="Times New Roman" w:hAnsi="Times New Roman"/>
          <w:bCs/>
          <w:sz w:val="28"/>
          <w:szCs w:val="28"/>
        </w:rPr>
        <w:t>80</w:t>
      </w:r>
      <w:r w:rsidR="00115EA4" w:rsidRPr="00115EA4">
        <w:rPr>
          <w:rFonts w:ascii="Times New Roman" w:hAnsi="Times New Roman"/>
          <w:bCs/>
          <w:sz w:val="28"/>
          <w:szCs w:val="28"/>
        </w:rPr>
        <w:t xml:space="preserve"> </w:t>
      </w:r>
      <w:r w:rsidR="00A637E3" w:rsidRPr="00115EA4">
        <w:rPr>
          <w:rFonts w:ascii="Times New Roman" w:hAnsi="Times New Roman"/>
          <w:bCs/>
          <w:sz w:val="28"/>
          <w:szCs w:val="28"/>
          <w:vertAlign w:val="superscript"/>
        </w:rPr>
        <w:t>ᴼ</w:t>
      </w:r>
      <w:r w:rsidRPr="00A637E3">
        <w:rPr>
          <w:rFonts w:ascii="Times New Roman" w:hAnsi="Times New Roman"/>
          <w:bCs/>
          <w:sz w:val="28"/>
          <w:szCs w:val="28"/>
        </w:rPr>
        <w:t xml:space="preserve">С, продолжительность – 2 часа. Условия осаждения алюмоаммонийных квасцов: предварительное нагревание продуктивных растворов до температуры </w:t>
      </w:r>
      <w:r w:rsidR="00A637E3" w:rsidRPr="00A637E3">
        <w:rPr>
          <w:rFonts w:ascii="Times New Roman" w:hAnsi="Times New Roman"/>
          <w:bCs/>
          <w:sz w:val="28"/>
          <w:szCs w:val="28"/>
        </w:rPr>
        <w:t>80</w:t>
      </w:r>
      <w:r w:rsidR="00115EA4" w:rsidRPr="00115EA4">
        <w:rPr>
          <w:rFonts w:ascii="Times New Roman" w:hAnsi="Times New Roman"/>
          <w:bCs/>
          <w:sz w:val="28"/>
          <w:szCs w:val="28"/>
        </w:rPr>
        <w:t xml:space="preserve"> </w:t>
      </w:r>
      <w:r w:rsidR="00A637E3" w:rsidRPr="00115EA4">
        <w:rPr>
          <w:rFonts w:ascii="Times New Roman" w:hAnsi="Times New Roman"/>
          <w:bCs/>
          <w:sz w:val="28"/>
          <w:szCs w:val="28"/>
          <w:vertAlign w:val="superscript"/>
        </w:rPr>
        <w:t>ᴼ</w:t>
      </w:r>
      <w:r w:rsidRPr="00A637E3">
        <w:rPr>
          <w:rFonts w:ascii="Times New Roman" w:hAnsi="Times New Roman"/>
          <w:bCs/>
          <w:sz w:val="28"/>
          <w:szCs w:val="28"/>
        </w:rPr>
        <w:t>С и последующее охлаждение до 25</w:t>
      </w:r>
      <w:r w:rsidR="00115EA4" w:rsidRPr="00115EA4">
        <w:rPr>
          <w:rFonts w:ascii="Times New Roman" w:hAnsi="Times New Roman"/>
          <w:bCs/>
          <w:sz w:val="28"/>
          <w:szCs w:val="28"/>
        </w:rPr>
        <w:t xml:space="preserve"> </w:t>
      </w:r>
      <w:r w:rsidR="00A637E3" w:rsidRPr="00115EA4">
        <w:rPr>
          <w:rFonts w:ascii="Times New Roman" w:hAnsi="Times New Roman"/>
          <w:bCs/>
          <w:sz w:val="28"/>
          <w:szCs w:val="28"/>
          <w:vertAlign w:val="superscript"/>
        </w:rPr>
        <w:t>ᴼ</w:t>
      </w:r>
      <w:r w:rsidR="00AB6155" w:rsidRPr="00A637E3">
        <w:rPr>
          <w:rFonts w:ascii="Times New Roman" w:hAnsi="Times New Roman"/>
          <w:bCs/>
          <w:sz w:val="28"/>
          <w:szCs w:val="28"/>
        </w:rPr>
        <w:t>С</w:t>
      </w:r>
      <w:r w:rsidRPr="00A637E3">
        <w:rPr>
          <w:rFonts w:ascii="Times New Roman" w:hAnsi="Times New Roman"/>
          <w:bCs/>
          <w:sz w:val="28"/>
          <w:szCs w:val="28"/>
        </w:rPr>
        <w:t xml:space="preserve"> с нейтрализацией</w:t>
      </w:r>
      <w:r w:rsidRPr="004E57C7">
        <w:rPr>
          <w:rFonts w:ascii="Times New Roman" w:hAnsi="Times New Roman"/>
          <w:bCs/>
          <w:sz w:val="28"/>
          <w:szCs w:val="28"/>
        </w:rPr>
        <w:t xml:space="preserve"> аммиаком до рН 0,9-1,0.</w:t>
      </w:r>
    </w:p>
    <w:p w14:paraId="3C785DB8" w14:textId="2967B75F" w:rsidR="006E2B92" w:rsidRPr="004E57C7" w:rsidRDefault="006E2B92" w:rsidP="006D126D">
      <w:pPr>
        <w:spacing w:after="0" w:line="240" w:lineRule="auto"/>
        <w:ind w:firstLine="708"/>
        <w:jc w:val="both"/>
        <w:rPr>
          <w:rFonts w:ascii="Times New Roman" w:hAnsi="Times New Roman"/>
          <w:bCs/>
          <w:sz w:val="28"/>
          <w:szCs w:val="28"/>
        </w:rPr>
      </w:pPr>
      <w:r w:rsidRPr="004E57C7">
        <w:rPr>
          <w:rFonts w:ascii="Times New Roman" w:hAnsi="Times New Roman"/>
          <w:bCs/>
          <w:sz w:val="28"/>
          <w:szCs w:val="28"/>
        </w:rPr>
        <w:t>Исследован процесс очистки продуктивного раствора от железа термогидролизом при разных температурах. Установлены оптимальные условия  термогидролиза:  нейтрализация аммиаком до знач</w:t>
      </w:r>
      <w:r w:rsidR="00471C94">
        <w:rPr>
          <w:rFonts w:ascii="Times New Roman" w:hAnsi="Times New Roman"/>
          <w:bCs/>
          <w:sz w:val="28"/>
          <w:szCs w:val="28"/>
        </w:rPr>
        <w:t>ений рН 2,8, при температуре 55</w:t>
      </w:r>
      <w:r w:rsidR="00115EA4" w:rsidRPr="00115EA4">
        <w:rPr>
          <w:rFonts w:ascii="Times New Roman" w:hAnsi="Times New Roman"/>
          <w:bCs/>
          <w:sz w:val="28"/>
          <w:szCs w:val="28"/>
        </w:rPr>
        <w:t xml:space="preserve"> </w:t>
      </w:r>
      <w:r w:rsidR="00471C94" w:rsidRPr="00115EA4">
        <w:rPr>
          <w:rFonts w:ascii="Times New Roman" w:hAnsi="Times New Roman"/>
          <w:bCs/>
          <w:sz w:val="28"/>
          <w:szCs w:val="28"/>
          <w:vertAlign w:val="superscript"/>
        </w:rPr>
        <w:t>ᴼ</w:t>
      </w:r>
      <w:r w:rsidRPr="004E57C7">
        <w:rPr>
          <w:rFonts w:ascii="Times New Roman" w:hAnsi="Times New Roman"/>
          <w:bCs/>
          <w:sz w:val="28"/>
          <w:szCs w:val="28"/>
        </w:rPr>
        <w:t>С. Определены ко</w:t>
      </w:r>
      <w:r w:rsidR="00B8587C">
        <w:rPr>
          <w:rFonts w:ascii="Times New Roman" w:hAnsi="Times New Roman"/>
          <w:bCs/>
          <w:sz w:val="28"/>
          <w:szCs w:val="28"/>
        </w:rPr>
        <w:t>нстанты процесса термогидролиза и</w:t>
      </w:r>
      <w:r w:rsidRPr="004E57C7">
        <w:rPr>
          <w:rFonts w:ascii="Times New Roman" w:hAnsi="Times New Roman"/>
          <w:bCs/>
          <w:sz w:val="28"/>
          <w:szCs w:val="28"/>
        </w:rPr>
        <w:t xml:space="preserve"> </w:t>
      </w:r>
      <w:r w:rsidR="00B8587C">
        <w:rPr>
          <w:rFonts w:ascii="Times New Roman" w:hAnsi="Times New Roman"/>
          <w:bCs/>
          <w:sz w:val="28"/>
          <w:szCs w:val="28"/>
        </w:rPr>
        <w:t>значение эффективной энергии</w:t>
      </w:r>
      <w:r w:rsidRPr="004E57C7">
        <w:rPr>
          <w:rFonts w:ascii="Times New Roman" w:hAnsi="Times New Roman"/>
          <w:bCs/>
          <w:sz w:val="28"/>
          <w:szCs w:val="28"/>
        </w:rPr>
        <w:t xml:space="preserve"> активации - </w:t>
      </w:r>
      <w:r w:rsidRPr="004E57C7">
        <w:rPr>
          <w:rFonts w:ascii="Times New Roman" w:hAnsi="Times New Roman"/>
          <w:sz w:val="28"/>
          <w:szCs w:val="28"/>
        </w:rPr>
        <w:t>41,5 кДж/моль</w:t>
      </w:r>
      <w:r w:rsidRPr="004E57C7">
        <w:rPr>
          <w:rFonts w:ascii="Times New Roman" w:hAnsi="Times New Roman"/>
          <w:bCs/>
          <w:sz w:val="28"/>
          <w:szCs w:val="28"/>
        </w:rPr>
        <w:t>. Показано, что осаждение железа из продуктивных растворов в процессе термогидролиза относится  к реакциям первого порядка</w:t>
      </w:r>
      <w:r w:rsidR="003D4EE4">
        <w:rPr>
          <w:rFonts w:ascii="Times New Roman" w:hAnsi="Times New Roman"/>
          <w:bCs/>
          <w:sz w:val="28"/>
          <w:szCs w:val="28"/>
        </w:rPr>
        <w:t xml:space="preserve"> и лимитируется кинетическим фактором</w:t>
      </w:r>
      <w:r w:rsidRPr="004E57C7">
        <w:rPr>
          <w:rFonts w:ascii="Times New Roman" w:hAnsi="Times New Roman"/>
          <w:bCs/>
          <w:sz w:val="28"/>
          <w:szCs w:val="28"/>
        </w:rPr>
        <w:t>.</w:t>
      </w:r>
    </w:p>
    <w:p w14:paraId="70B033E2" w14:textId="77777777" w:rsidR="006E2B92" w:rsidRPr="004E57C7" w:rsidRDefault="006E2B92" w:rsidP="006E2B92">
      <w:pPr>
        <w:spacing w:after="0" w:line="240" w:lineRule="auto"/>
        <w:ind w:firstLine="708"/>
        <w:jc w:val="both"/>
        <w:rPr>
          <w:rFonts w:ascii="Times New Roman" w:hAnsi="Times New Roman"/>
          <w:bCs/>
          <w:sz w:val="28"/>
          <w:szCs w:val="28"/>
        </w:rPr>
      </w:pPr>
      <w:r w:rsidRPr="004E57C7">
        <w:rPr>
          <w:rFonts w:ascii="Times New Roman" w:hAnsi="Times New Roman"/>
          <w:bCs/>
          <w:sz w:val="28"/>
          <w:szCs w:val="28"/>
        </w:rPr>
        <w:t xml:space="preserve">Изучено сорбционное извлечение редкоземельных элементов из продуктивных растворов от выщелачивания черносланцевой руды. Показано, что степень извлечения отдельных РЗЭ пропорцианальна содержанию их в исходном растворе. </w:t>
      </w:r>
    </w:p>
    <w:p w14:paraId="09C7F90E" w14:textId="77777777" w:rsidR="006E2B92" w:rsidRPr="004E57C7" w:rsidRDefault="006E2B92" w:rsidP="00471C94">
      <w:pPr>
        <w:spacing w:after="0"/>
        <w:ind w:firstLine="708"/>
        <w:jc w:val="both"/>
        <w:rPr>
          <w:rFonts w:ascii="Times New Roman" w:hAnsi="Times New Roman"/>
          <w:sz w:val="28"/>
          <w:szCs w:val="28"/>
        </w:rPr>
      </w:pPr>
      <w:r w:rsidRPr="004E57C7">
        <w:rPr>
          <w:rFonts w:ascii="Times New Roman" w:hAnsi="Times New Roman"/>
          <w:sz w:val="28"/>
          <w:szCs w:val="28"/>
        </w:rPr>
        <w:t>На основании ИК - спектроскопического исследования насыщенного редкоземельными элементами из модельного раствора ионита КУ-2-8н  сделано предположение, что в матрице исходной смолы происходит взаимодействие катиона РЗЭ с сульфогруппами ионита с образованием комплекса, который окружён молекулами воды, входящими в ближнюю сферу гидратной оболочки. Размеры образованного комплекса, в свою очередь, влияют на степень сорбции отдельных РЗЭ. Причем размеры комплекса находятся в прямой зависимости от атомного радиуса комплексообразователя с координационным числом, соответствующем данному комплексу.</w:t>
      </w:r>
    </w:p>
    <w:p w14:paraId="57AA3AE4" w14:textId="47F3C9F2" w:rsidR="006E2B92" w:rsidRPr="004E57C7" w:rsidRDefault="006E2B92" w:rsidP="00471C94">
      <w:pPr>
        <w:spacing w:after="0"/>
        <w:ind w:firstLine="708"/>
        <w:jc w:val="both"/>
        <w:rPr>
          <w:rFonts w:ascii="Times New Roman" w:hAnsi="Times New Roman"/>
          <w:sz w:val="28"/>
          <w:szCs w:val="28"/>
        </w:rPr>
      </w:pPr>
      <w:r w:rsidRPr="004E57C7">
        <w:rPr>
          <w:rFonts w:ascii="Times New Roman" w:hAnsi="Times New Roman"/>
          <w:sz w:val="28"/>
          <w:szCs w:val="28"/>
        </w:rPr>
        <w:t>На основании комплекса проведенных исследований и полученных результатов разработана технологическая схема переработки черносланцевой руды Большого Каратау с извлечением редких и редкоземельных элементов: урана, ванадия, молибдена и (суммы) РЗЭ, а также получением алюмоаммонийных квасцов и использованием обогащенного кека от выщелачивания спека в составе шихты для получения ферросилиция.</w:t>
      </w:r>
    </w:p>
    <w:p w14:paraId="38A22E7F" w14:textId="0AF27E53" w:rsidR="006E2B92" w:rsidRPr="00A637E3" w:rsidRDefault="006E2B92" w:rsidP="00471C94">
      <w:pPr>
        <w:spacing w:after="0" w:line="240" w:lineRule="auto"/>
        <w:ind w:firstLine="708"/>
        <w:jc w:val="both"/>
        <w:rPr>
          <w:rFonts w:ascii="Times New Roman" w:hAnsi="Times New Roman"/>
          <w:b/>
          <w:bCs/>
          <w:sz w:val="28"/>
          <w:szCs w:val="28"/>
        </w:rPr>
      </w:pPr>
      <w:r w:rsidRPr="004E57C7">
        <w:rPr>
          <w:rFonts w:ascii="Times New Roman" w:hAnsi="Times New Roman"/>
          <w:bCs/>
          <w:sz w:val="28"/>
          <w:szCs w:val="28"/>
        </w:rPr>
        <w:t xml:space="preserve">Разработано два варианта вскрытия </w:t>
      </w:r>
      <w:r w:rsidRPr="004E57C7">
        <w:rPr>
          <w:rFonts w:ascii="Times New Roman" w:hAnsi="Times New Roman"/>
          <w:sz w:val="28"/>
          <w:szCs w:val="28"/>
        </w:rPr>
        <w:t xml:space="preserve">ТМО: кислотный и щелочной. Показаны преимущества каждого из них. Кислотное вскрытие предусматривает сульфатизацию исходного сырья при температуре </w:t>
      </w:r>
      <w:r w:rsidRPr="00A637E3">
        <w:rPr>
          <w:rFonts w:ascii="Times New Roman" w:hAnsi="Times New Roman"/>
          <w:sz w:val="28"/>
          <w:szCs w:val="28"/>
        </w:rPr>
        <w:t>230</w:t>
      </w:r>
      <w:r w:rsidR="00115EA4" w:rsidRPr="00115EA4">
        <w:rPr>
          <w:rFonts w:ascii="Times New Roman" w:hAnsi="Times New Roman"/>
          <w:sz w:val="28"/>
          <w:szCs w:val="28"/>
        </w:rPr>
        <w:t xml:space="preserve"> </w:t>
      </w:r>
      <w:r w:rsidR="00A637E3" w:rsidRPr="00115EA4">
        <w:rPr>
          <w:rFonts w:ascii="Times New Roman" w:hAnsi="Times New Roman"/>
          <w:sz w:val="28"/>
          <w:szCs w:val="28"/>
          <w:vertAlign w:val="superscript"/>
        </w:rPr>
        <w:t>ᴼ</w:t>
      </w:r>
      <w:r w:rsidRPr="00A637E3">
        <w:rPr>
          <w:rFonts w:ascii="Times New Roman" w:hAnsi="Times New Roman"/>
          <w:sz w:val="28"/>
          <w:szCs w:val="28"/>
        </w:rPr>
        <w:t>С  и последующее выщелачивание водой. При кислотном вскрытии степень перехода редкоземельных элементов в раствор составляет 78,5 %.</w:t>
      </w:r>
    </w:p>
    <w:p w14:paraId="40DE86AB" w14:textId="4DE10E4F" w:rsidR="006E2B92" w:rsidRPr="004E57C7" w:rsidRDefault="006E2B92" w:rsidP="00471C94">
      <w:pPr>
        <w:spacing w:after="0"/>
        <w:ind w:firstLine="708"/>
        <w:jc w:val="both"/>
        <w:rPr>
          <w:rFonts w:ascii="Times New Roman" w:hAnsi="Times New Roman"/>
          <w:sz w:val="28"/>
          <w:szCs w:val="28"/>
        </w:rPr>
      </w:pPr>
      <w:r w:rsidRPr="00A637E3">
        <w:rPr>
          <w:rFonts w:ascii="Times New Roman" w:hAnsi="Times New Roman"/>
          <w:sz w:val="28"/>
          <w:szCs w:val="28"/>
        </w:rPr>
        <w:t>Щелочное вскрытие предусматривает как спекание с гидроксидом натрия в отношении ТМО:гидроксид натрия = 1,0:0,6 и температуре 350</w:t>
      </w:r>
      <w:r w:rsidR="00115EA4" w:rsidRPr="00115EA4">
        <w:rPr>
          <w:rFonts w:ascii="Times New Roman" w:hAnsi="Times New Roman"/>
          <w:sz w:val="28"/>
          <w:szCs w:val="28"/>
        </w:rPr>
        <w:t xml:space="preserve"> </w:t>
      </w:r>
      <w:r w:rsidR="00A637E3" w:rsidRPr="00115EA4">
        <w:rPr>
          <w:rFonts w:ascii="Times New Roman" w:hAnsi="Times New Roman"/>
          <w:sz w:val="28"/>
          <w:szCs w:val="28"/>
          <w:vertAlign w:val="superscript"/>
        </w:rPr>
        <w:t>ᴼ</w:t>
      </w:r>
      <w:r w:rsidRPr="00A637E3">
        <w:rPr>
          <w:rFonts w:ascii="Times New Roman" w:hAnsi="Times New Roman"/>
          <w:sz w:val="28"/>
          <w:szCs w:val="28"/>
        </w:rPr>
        <w:t xml:space="preserve">С, так и выщелачивание исходного сырья раствором гидроксида натрия с концентрацией </w:t>
      </w:r>
      <w:r w:rsidR="008443BC" w:rsidRPr="00A637E3">
        <w:rPr>
          <w:rFonts w:ascii="Times New Roman" w:hAnsi="Times New Roman"/>
          <w:sz w:val="28"/>
          <w:szCs w:val="28"/>
        </w:rPr>
        <w:t>35</w:t>
      </w:r>
      <w:r w:rsidRPr="00A637E3">
        <w:rPr>
          <w:rFonts w:ascii="Times New Roman" w:hAnsi="Times New Roman"/>
          <w:sz w:val="28"/>
          <w:szCs w:val="28"/>
        </w:rPr>
        <w:t>0 г/дм</w:t>
      </w:r>
      <w:r w:rsidRPr="00A637E3">
        <w:rPr>
          <w:rFonts w:ascii="Times New Roman" w:hAnsi="Times New Roman"/>
          <w:sz w:val="28"/>
          <w:szCs w:val="28"/>
          <w:vertAlign w:val="superscript"/>
        </w:rPr>
        <w:t xml:space="preserve">3 </w:t>
      </w:r>
      <w:r w:rsidRPr="00A637E3">
        <w:rPr>
          <w:rFonts w:ascii="Times New Roman" w:hAnsi="Times New Roman"/>
          <w:sz w:val="28"/>
          <w:szCs w:val="28"/>
        </w:rPr>
        <w:t>при температуре 85</w:t>
      </w:r>
      <w:r w:rsidR="00115EA4" w:rsidRPr="00115EA4">
        <w:rPr>
          <w:rFonts w:ascii="Times New Roman" w:hAnsi="Times New Roman"/>
          <w:sz w:val="28"/>
          <w:szCs w:val="28"/>
        </w:rPr>
        <w:t xml:space="preserve"> </w:t>
      </w:r>
      <w:r w:rsidR="00A637E3" w:rsidRPr="00115EA4">
        <w:rPr>
          <w:rFonts w:ascii="Times New Roman" w:hAnsi="Times New Roman"/>
          <w:sz w:val="28"/>
          <w:szCs w:val="28"/>
          <w:vertAlign w:val="superscript"/>
        </w:rPr>
        <w:t>ᴼ</w:t>
      </w:r>
      <w:r w:rsidRPr="00A637E3">
        <w:rPr>
          <w:rFonts w:ascii="Times New Roman" w:hAnsi="Times New Roman"/>
          <w:sz w:val="28"/>
          <w:szCs w:val="28"/>
        </w:rPr>
        <w:t>С. Щелочной способ вскрытия ТМО</w:t>
      </w:r>
      <w:r w:rsidRPr="004E57C7">
        <w:rPr>
          <w:rFonts w:ascii="Times New Roman" w:hAnsi="Times New Roman"/>
          <w:sz w:val="28"/>
          <w:szCs w:val="28"/>
        </w:rPr>
        <w:t xml:space="preserve"> показал возможность вывода из системы фосфора в виде ортофосфата натрия и снижения, тем самым, солевого фона продуктивного раствора. При щелочном вскрытии редкоземельные элементы в раствор не переходя</w:t>
      </w:r>
      <w:r>
        <w:rPr>
          <w:rFonts w:ascii="Times New Roman" w:hAnsi="Times New Roman"/>
          <w:sz w:val="28"/>
          <w:szCs w:val="28"/>
        </w:rPr>
        <w:t>т</w:t>
      </w:r>
      <w:r w:rsidRPr="004E57C7">
        <w:rPr>
          <w:rFonts w:ascii="Times New Roman" w:hAnsi="Times New Roman"/>
          <w:sz w:val="28"/>
          <w:szCs w:val="28"/>
        </w:rPr>
        <w:t>, что позволяет на данной стадии отделить РЗЭ от фосфора.</w:t>
      </w:r>
    </w:p>
    <w:p w14:paraId="5EC9E56B" w14:textId="4DEECEDB" w:rsidR="006E2B92" w:rsidRPr="007A7400" w:rsidRDefault="006E2B92" w:rsidP="00471C94">
      <w:pPr>
        <w:spacing w:after="0"/>
        <w:ind w:firstLine="708"/>
        <w:jc w:val="both"/>
        <w:rPr>
          <w:rFonts w:ascii="Times New Roman" w:hAnsi="Times New Roman"/>
          <w:color w:val="0000FF"/>
          <w:sz w:val="28"/>
          <w:szCs w:val="28"/>
        </w:rPr>
      </w:pPr>
      <w:r w:rsidRPr="004E57C7">
        <w:rPr>
          <w:rFonts w:ascii="Times New Roman" w:hAnsi="Times New Roman"/>
          <w:sz w:val="28"/>
          <w:szCs w:val="28"/>
        </w:rPr>
        <w:t xml:space="preserve">Предложен способ концентрирования редкоземельных элементов путем </w:t>
      </w:r>
      <w:r w:rsidRPr="002A7370">
        <w:rPr>
          <w:rFonts w:ascii="Times New Roman" w:hAnsi="Times New Roman"/>
          <w:sz w:val="28"/>
          <w:szCs w:val="28"/>
        </w:rPr>
        <w:t>осаждения их смесью карбоната натрия и щавелевой кислоты</w:t>
      </w:r>
      <w:r w:rsidR="002A7370">
        <w:rPr>
          <w:rFonts w:ascii="Times New Roman" w:hAnsi="Times New Roman"/>
          <w:sz w:val="28"/>
          <w:szCs w:val="28"/>
        </w:rPr>
        <w:t xml:space="preserve"> 2:1</w:t>
      </w:r>
      <w:r w:rsidRPr="002A7370">
        <w:rPr>
          <w:rFonts w:ascii="Times New Roman" w:hAnsi="Times New Roman"/>
          <w:sz w:val="28"/>
          <w:szCs w:val="28"/>
        </w:rPr>
        <w:t>.</w:t>
      </w:r>
      <w:r w:rsidRPr="00691A1A">
        <w:rPr>
          <w:rFonts w:ascii="Times New Roman" w:hAnsi="Times New Roman"/>
          <w:sz w:val="28"/>
          <w:szCs w:val="28"/>
        </w:rPr>
        <w:t xml:space="preserve"> Способ позволяет получить концентрат,</w:t>
      </w:r>
      <w:r w:rsidR="006D126D">
        <w:rPr>
          <w:rFonts w:ascii="Times New Roman" w:hAnsi="Times New Roman"/>
          <w:sz w:val="28"/>
          <w:szCs w:val="28"/>
        </w:rPr>
        <w:t xml:space="preserve"> </w:t>
      </w:r>
      <w:r>
        <w:rPr>
          <w:rFonts w:ascii="Times New Roman" w:hAnsi="Times New Roman"/>
          <w:sz w:val="28"/>
          <w:szCs w:val="28"/>
          <w:lang w:val="kk-KZ"/>
        </w:rPr>
        <w:t xml:space="preserve">близкий по содержанию редкоземельных </w:t>
      </w:r>
      <w:r w:rsidRPr="002A7370">
        <w:rPr>
          <w:rFonts w:ascii="Times New Roman" w:hAnsi="Times New Roman"/>
          <w:sz w:val="28"/>
          <w:szCs w:val="28"/>
          <w:lang w:val="kk-KZ"/>
        </w:rPr>
        <w:t>элементов</w:t>
      </w:r>
      <w:r w:rsidR="002A7370">
        <w:rPr>
          <w:rFonts w:ascii="Times New Roman" w:hAnsi="Times New Roman"/>
          <w:sz w:val="28"/>
          <w:szCs w:val="28"/>
          <w:lang w:val="kk-KZ"/>
        </w:rPr>
        <w:t xml:space="preserve"> (36,7</w:t>
      </w:r>
      <w:r w:rsidR="00115EA4" w:rsidRPr="00115EA4">
        <w:rPr>
          <w:rFonts w:ascii="Times New Roman" w:hAnsi="Times New Roman"/>
          <w:sz w:val="28"/>
          <w:szCs w:val="28"/>
        </w:rPr>
        <w:t xml:space="preserve"> </w:t>
      </w:r>
      <w:r w:rsidRPr="002A7370">
        <w:rPr>
          <w:rFonts w:ascii="Times New Roman" w:hAnsi="Times New Roman"/>
          <w:sz w:val="28"/>
          <w:szCs w:val="28"/>
          <w:lang w:val="kk-KZ"/>
        </w:rPr>
        <w:t>%)</w:t>
      </w:r>
      <w:r>
        <w:rPr>
          <w:rFonts w:ascii="Times New Roman" w:hAnsi="Times New Roman"/>
          <w:sz w:val="28"/>
          <w:szCs w:val="28"/>
          <w:lang w:val="kk-KZ"/>
        </w:rPr>
        <w:t xml:space="preserve"> промышленному, снизив расход щавелевой кислоты и себестоимость конечного продукта.</w:t>
      </w:r>
    </w:p>
    <w:p w14:paraId="027324A6" w14:textId="1BD6069B" w:rsidR="006E2B92" w:rsidRDefault="003D4EE4" w:rsidP="002A7370">
      <w:pPr>
        <w:spacing w:after="0" w:line="240" w:lineRule="auto"/>
        <w:ind w:firstLine="708"/>
        <w:jc w:val="both"/>
        <w:rPr>
          <w:rFonts w:ascii="Times New Roman" w:hAnsi="Times New Roman"/>
          <w:sz w:val="28"/>
          <w:szCs w:val="28"/>
        </w:rPr>
      </w:pPr>
      <w:r>
        <w:rPr>
          <w:rFonts w:ascii="Times New Roman" w:hAnsi="Times New Roman"/>
          <w:sz w:val="28"/>
          <w:szCs w:val="28"/>
          <w:lang w:val="kk-KZ"/>
        </w:rPr>
        <w:t>Отличительной особенностью усовершенствованной технологии получения концентрата редкоземельных элементов из техногенных минеральных образований от переработки фосфатных урановых руд является выделение</w:t>
      </w:r>
      <w:r w:rsidR="002C3616">
        <w:rPr>
          <w:rFonts w:ascii="Times New Roman" w:hAnsi="Times New Roman"/>
          <w:sz w:val="28"/>
          <w:szCs w:val="28"/>
          <w:lang w:val="kk-KZ"/>
        </w:rPr>
        <w:t xml:space="preserve"> </w:t>
      </w:r>
      <w:r>
        <w:rPr>
          <w:rFonts w:ascii="Times New Roman" w:hAnsi="Times New Roman"/>
          <w:sz w:val="28"/>
          <w:szCs w:val="28"/>
          <w:lang w:val="kk-KZ"/>
        </w:rPr>
        <w:t xml:space="preserve">фосфора в отдельный промпродукт </w:t>
      </w:r>
      <w:r w:rsidR="002A7370">
        <w:rPr>
          <w:rFonts w:ascii="Times New Roman" w:hAnsi="Times New Roman"/>
          <w:sz w:val="28"/>
          <w:szCs w:val="28"/>
          <w:lang w:val="kk-KZ"/>
        </w:rPr>
        <w:t>при двух стадином выщелачиванием и</w:t>
      </w:r>
      <w:r>
        <w:rPr>
          <w:rFonts w:ascii="Times New Roman" w:hAnsi="Times New Roman"/>
          <w:sz w:val="28"/>
          <w:szCs w:val="28"/>
          <w:lang w:val="kk-KZ"/>
        </w:rPr>
        <w:t xml:space="preserve"> осаждение концентрата РЗЭ </w:t>
      </w:r>
      <w:r w:rsidR="002A7370" w:rsidRPr="002A7370">
        <w:rPr>
          <w:rFonts w:ascii="Times New Roman" w:hAnsi="Times New Roman"/>
          <w:sz w:val="28"/>
          <w:szCs w:val="28"/>
        </w:rPr>
        <w:t>смесью карбоната натрия и щавелевой кислоты</w:t>
      </w:r>
      <w:r w:rsidR="002A7370">
        <w:rPr>
          <w:rFonts w:ascii="Times New Roman" w:hAnsi="Times New Roman"/>
          <w:sz w:val="28"/>
          <w:szCs w:val="28"/>
        </w:rPr>
        <w:t xml:space="preserve"> 2:1.</w:t>
      </w:r>
    </w:p>
    <w:p w14:paraId="05C083AD" w14:textId="7B9C9008" w:rsidR="00B909C3" w:rsidRDefault="00B909C3" w:rsidP="00B909C3">
      <w:pPr>
        <w:spacing w:after="0" w:line="240" w:lineRule="auto"/>
        <w:ind w:firstLine="708"/>
        <w:jc w:val="both"/>
        <w:rPr>
          <w:rFonts w:ascii="Times New Roman" w:hAnsi="Times New Roman"/>
          <w:bCs/>
          <w:sz w:val="28"/>
          <w:szCs w:val="28"/>
        </w:rPr>
      </w:pPr>
      <w:r>
        <w:rPr>
          <w:rFonts w:ascii="Times New Roman" w:hAnsi="Times New Roman"/>
          <w:bCs/>
          <w:sz w:val="28"/>
          <w:szCs w:val="28"/>
        </w:rPr>
        <w:t xml:space="preserve">Проведены </w:t>
      </w:r>
      <w:r w:rsidRPr="00B55BBD">
        <w:rPr>
          <w:rFonts w:ascii="Times New Roman" w:hAnsi="Times New Roman"/>
          <w:bCs/>
          <w:sz w:val="28"/>
          <w:szCs w:val="28"/>
        </w:rPr>
        <w:t xml:space="preserve">укрупненно-лабораторные испытания технологии комплексной переработки </w:t>
      </w:r>
      <w:r>
        <w:rPr>
          <w:rFonts w:ascii="Times New Roman" w:hAnsi="Times New Roman"/>
          <w:bCs/>
          <w:sz w:val="28"/>
          <w:szCs w:val="28"/>
        </w:rPr>
        <w:t>черносланцевых руд</w:t>
      </w:r>
      <w:r w:rsidRPr="00C56FB9">
        <w:rPr>
          <w:rFonts w:ascii="Times New Roman" w:hAnsi="Times New Roman"/>
          <w:sz w:val="28"/>
        </w:rPr>
        <w:t xml:space="preserve"> проведен</w:t>
      </w:r>
      <w:r>
        <w:rPr>
          <w:rFonts w:ascii="Times New Roman" w:hAnsi="Times New Roman"/>
          <w:sz w:val="28"/>
        </w:rPr>
        <w:t xml:space="preserve">ы </w:t>
      </w:r>
      <w:r>
        <w:rPr>
          <w:rFonts w:ascii="Times New Roman" w:hAnsi="Times New Roman"/>
          <w:bCs/>
          <w:sz w:val="28"/>
          <w:szCs w:val="28"/>
        </w:rPr>
        <w:t xml:space="preserve">в условиях заводской лаборатории </w:t>
      </w:r>
      <w:r w:rsidRPr="007A2D7E">
        <w:rPr>
          <w:rFonts w:ascii="Times New Roman" w:hAnsi="Times New Roman"/>
          <w:bCs/>
          <w:sz w:val="28"/>
          <w:szCs w:val="28"/>
        </w:rPr>
        <w:t xml:space="preserve">гидрометаллургического завода ТОО </w:t>
      </w:r>
      <w:r>
        <w:rPr>
          <w:rFonts w:ascii="Times New Roman" w:hAnsi="Times New Roman"/>
          <w:bCs/>
          <w:sz w:val="28"/>
          <w:szCs w:val="28"/>
          <w:lang w:val="kk-KZ"/>
        </w:rPr>
        <w:t xml:space="preserve">фирмы </w:t>
      </w:r>
      <w:r>
        <w:rPr>
          <w:rFonts w:ascii="Times New Roman" w:hAnsi="Times New Roman"/>
          <w:bCs/>
          <w:sz w:val="28"/>
          <w:szCs w:val="28"/>
        </w:rPr>
        <w:t>«</w:t>
      </w:r>
      <w:r>
        <w:rPr>
          <w:rFonts w:ascii="Times New Roman" w:hAnsi="Times New Roman"/>
          <w:bCs/>
          <w:sz w:val="28"/>
          <w:szCs w:val="28"/>
          <w:lang w:val="kk-KZ"/>
        </w:rPr>
        <w:t xml:space="preserve">Балауса» </w:t>
      </w:r>
      <w:r w:rsidRPr="00B55BBD">
        <w:rPr>
          <w:rFonts w:ascii="Times New Roman" w:hAnsi="Times New Roman"/>
          <w:bCs/>
          <w:sz w:val="28"/>
          <w:szCs w:val="28"/>
        </w:rPr>
        <w:t>на имеющемся оборудовании</w:t>
      </w:r>
      <w:r>
        <w:rPr>
          <w:rFonts w:ascii="Times New Roman" w:hAnsi="Times New Roman"/>
          <w:bCs/>
          <w:sz w:val="28"/>
          <w:szCs w:val="28"/>
        </w:rPr>
        <w:t>.</w:t>
      </w:r>
    </w:p>
    <w:p w14:paraId="4588409D" w14:textId="5837CC80" w:rsidR="00B909C3" w:rsidRDefault="00B909C3" w:rsidP="00B909C3">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В ходе испытаний получены ванадий в виде метаванадата аммония, уран в виде сульфата уранила, молибден в виде молибдата кальция и концентрат редкоземельных элементов. Также алюминий выделен в виде  алюмоаммонийные квасцов и углерод в виде </w:t>
      </w:r>
      <w:r w:rsidRPr="002A6C01">
        <w:rPr>
          <w:rFonts w:ascii="Times New Roman" w:hAnsi="Times New Roman"/>
          <w:sz w:val="28"/>
          <w:szCs w:val="28"/>
        </w:rPr>
        <w:t>шихты для получения ферросилиция</w:t>
      </w:r>
      <w:r>
        <w:rPr>
          <w:rFonts w:ascii="Times New Roman" w:hAnsi="Times New Roman"/>
          <w:sz w:val="28"/>
          <w:szCs w:val="28"/>
        </w:rPr>
        <w:t>.</w:t>
      </w:r>
    </w:p>
    <w:p w14:paraId="674716AD" w14:textId="77777777" w:rsidR="00B909C3" w:rsidRDefault="00B909C3" w:rsidP="00B909C3">
      <w:pPr>
        <w:spacing w:after="0" w:line="240" w:lineRule="auto"/>
        <w:ind w:firstLine="709"/>
        <w:jc w:val="both"/>
        <w:rPr>
          <w:rFonts w:ascii="Times New Roman" w:hAnsi="Times New Roman"/>
          <w:bCs/>
          <w:sz w:val="28"/>
          <w:szCs w:val="28"/>
        </w:rPr>
      </w:pPr>
      <w:r>
        <w:rPr>
          <w:rFonts w:ascii="Times New Roman" w:hAnsi="Times New Roman"/>
          <w:sz w:val="28"/>
          <w:szCs w:val="28"/>
          <w:lang w:eastAsia="ru-RU"/>
        </w:rPr>
        <w:t>П</w:t>
      </w:r>
      <w:r w:rsidRPr="00545917">
        <w:rPr>
          <w:rFonts w:ascii="Times New Roman" w:hAnsi="Times New Roman"/>
          <w:sz w:val="28"/>
          <w:szCs w:val="28"/>
          <w:lang w:eastAsia="ru-RU"/>
        </w:rPr>
        <w:t>роведенный техни</w:t>
      </w:r>
      <w:r>
        <w:rPr>
          <w:rFonts w:ascii="Times New Roman" w:hAnsi="Times New Roman"/>
          <w:sz w:val="28"/>
          <w:szCs w:val="28"/>
          <w:lang w:eastAsia="ru-RU"/>
        </w:rPr>
        <w:t>ко-экономический расчет показал</w:t>
      </w:r>
      <w:r w:rsidRPr="00545917">
        <w:rPr>
          <w:rFonts w:ascii="Times New Roman" w:hAnsi="Times New Roman"/>
          <w:sz w:val="28"/>
          <w:szCs w:val="28"/>
          <w:lang w:eastAsia="ru-RU"/>
        </w:rPr>
        <w:t xml:space="preserve"> </w:t>
      </w:r>
      <w:r>
        <w:rPr>
          <w:rFonts w:ascii="Times New Roman" w:hAnsi="Times New Roman"/>
          <w:sz w:val="28"/>
          <w:szCs w:val="28"/>
          <w:lang w:eastAsia="ru-RU"/>
        </w:rPr>
        <w:t xml:space="preserve">Экономическую эффективность разработанной технологии. </w:t>
      </w:r>
      <w:r>
        <w:rPr>
          <w:rFonts w:ascii="Times New Roman" w:hAnsi="Times New Roman"/>
          <w:bCs/>
          <w:sz w:val="28"/>
          <w:szCs w:val="28"/>
        </w:rPr>
        <w:t xml:space="preserve">Техсоветом предприятия данная технология принята к проверке в </w:t>
      </w:r>
      <w:r w:rsidRPr="00B55BBD">
        <w:rPr>
          <w:rFonts w:ascii="Times New Roman" w:hAnsi="Times New Roman"/>
          <w:bCs/>
          <w:sz w:val="28"/>
          <w:szCs w:val="28"/>
        </w:rPr>
        <w:t>опытно-промышленных условиях.</w:t>
      </w:r>
    </w:p>
    <w:p w14:paraId="058C70EB" w14:textId="029FA924" w:rsidR="00B909C3" w:rsidRPr="00B909C3" w:rsidRDefault="00B909C3" w:rsidP="00B909C3">
      <w:pPr>
        <w:spacing w:after="0"/>
        <w:ind w:firstLine="708"/>
        <w:jc w:val="both"/>
        <w:rPr>
          <w:rFonts w:ascii="Times New Roman" w:hAnsi="Times New Roman"/>
          <w:sz w:val="28"/>
          <w:szCs w:val="28"/>
        </w:rPr>
      </w:pPr>
      <w:r w:rsidRPr="00B909C3">
        <w:rPr>
          <w:rFonts w:ascii="Times New Roman" w:hAnsi="Times New Roman"/>
          <w:sz w:val="28"/>
          <w:szCs w:val="28"/>
        </w:rPr>
        <w:t xml:space="preserve">По результатам работы опубликовано 3 статьи в журналах, рекомендованных Комитетом по контролю в сфере образования и науки Министерства образования и науки Республики Казахстан, 2 статьи в журнале, входящем в базу данных </w:t>
      </w:r>
      <w:r w:rsidRPr="00B909C3">
        <w:rPr>
          <w:rFonts w:ascii="Times New Roman" w:hAnsi="Times New Roman"/>
          <w:sz w:val="28"/>
          <w:szCs w:val="28"/>
          <w:lang w:val="en-US"/>
        </w:rPr>
        <w:t>Scopus</w:t>
      </w:r>
      <w:r w:rsidRPr="00B909C3">
        <w:rPr>
          <w:rFonts w:ascii="Times New Roman" w:hAnsi="Times New Roman"/>
          <w:sz w:val="28"/>
          <w:szCs w:val="28"/>
        </w:rPr>
        <w:t xml:space="preserve"> (</w:t>
      </w:r>
      <w:r w:rsidRPr="00B909C3">
        <w:rPr>
          <w:rFonts w:ascii="Times New Roman" w:hAnsi="Times New Roman"/>
          <w:sz w:val="28"/>
          <w:szCs w:val="28"/>
          <w:lang w:val="en-US"/>
        </w:rPr>
        <w:t>Journal</w:t>
      </w:r>
      <w:r w:rsidRPr="00B909C3">
        <w:rPr>
          <w:rFonts w:ascii="Times New Roman" w:hAnsi="Times New Roman"/>
          <w:sz w:val="28"/>
          <w:szCs w:val="28"/>
        </w:rPr>
        <w:t xml:space="preserve"> </w:t>
      </w:r>
      <w:r w:rsidRPr="00B909C3">
        <w:rPr>
          <w:rFonts w:ascii="Times New Roman" w:hAnsi="Times New Roman"/>
          <w:sz w:val="28"/>
          <w:szCs w:val="28"/>
          <w:lang w:val="en-US"/>
        </w:rPr>
        <w:t>of</w:t>
      </w:r>
      <w:r w:rsidRPr="00B909C3">
        <w:rPr>
          <w:rFonts w:ascii="Times New Roman" w:hAnsi="Times New Roman"/>
          <w:sz w:val="28"/>
          <w:szCs w:val="28"/>
        </w:rPr>
        <w:t xml:space="preserve"> </w:t>
      </w:r>
      <w:r w:rsidRPr="00B909C3">
        <w:rPr>
          <w:rFonts w:ascii="Times New Roman" w:hAnsi="Times New Roman"/>
          <w:sz w:val="28"/>
          <w:szCs w:val="28"/>
          <w:lang w:val="en-US"/>
        </w:rPr>
        <w:t>Chemical</w:t>
      </w:r>
      <w:r w:rsidRPr="00B909C3">
        <w:rPr>
          <w:rFonts w:ascii="Times New Roman" w:hAnsi="Times New Roman"/>
          <w:sz w:val="28"/>
          <w:szCs w:val="28"/>
        </w:rPr>
        <w:t xml:space="preserve"> </w:t>
      </w:r>
      <w:r w:rsidRPr="00B909C3">
        <w:rPr>
          <w:rFonts w:ascii="Times New Roman" w:hAnsi="Times New Roman"/>
          <w:sz w:val="28"/>
          <w:szCs w:val="28"/>
          <w:lang w:val="en-US"/>
        </w:rPr>
        <w:t>Technology</w:t>
      </w:r>
      <w:r w:rsidRPr="00B909C3">
        <w:rPr>
          <w:rFonts w:ascii="Times New Roman" w:hAnsi="Times New Roman"/>
          <w:sz w:val="28"/>
          <w:szCs w:val="28"/>
        </w:rPr>
        <w:t xml:space="preserve"> </w:t>
      </w:r>
      <w:r w:rsidRPr="00B909C3">
        <w:rPr>
          <w:rFonts w:ascii="Times New Roman" w:hAnsi="Times New Roman"/>
          <w:sz w:val="28"/>
          <w:szCs w:val="28"/>
          <w:lang w:val="en-US"/>
        </w:rPr>
        <w:t>and</w:t>
      </w:r>
      <w:r w:rsidRPr="00B909C3">
        <w:rPr>
          <w:rFonts w:ascii="Times New Roman" w:hAnsi="Times New Roman"/>
          <w:sz w:val="28"/>
          <w:szCs w:val="28"/>
        </w:rPr>
        <w:t xml:space="preserve"> </w:t>
      </w:r>
      <w:r w:rsidRPr="00B909C3">
        <w:rPr>
          <w:rFonts w:ascii="Times New Roman" w:hAnsi="Times New Roman"/>
          <w:sz w:val="28"/>
          <w:szCs w:val="28"/>
          <w:lang w:val="en-US"/>
        </w:rPr>
        <w:t>Metallurgy</w:t>
      </w:r>
      <w:r w:rsidRPr="00B909C3">
        <w:rPr>
          <w:rFonts w:ascii="Times New Roman" w:hAnsi="Times New Roman"/>
          <w:sz w:val="28"/>
          <w:szCs w:val="28"/>
        </w:rPr>
        <w:t xml:space="preserve">, </w:t>
      </w:r>
      <w:r w:rsidRPr="00B909C3">
        <w:rPr>
          <w:rFonts w:ascii="Times New Roman" w:hAnsi="Times New Roman"/>
          <w:sz w:val="28"/>
          <w:szCs w:val="28"/>
          <w:lang w:val="en-US"/>
        </w:rPr>
        <w:t>Percentile</w:t>
      </w:r>
      <w:r w:rsidRPr="00B909C3">
        <w:rPr>
          <w:rFonts w:ascii="Times New Roman" w:hAnsi="Times New Roman"/>
          <w:sz w:val="28"/>
          <w:szCs w:val="28"/>
        </w:rPr>
        <w:t xml:space="preserve"> 39).</w:t>
      </w:r>
    </w:p>
    <w:p w14:paraId="32032B7B" w14:textId="2031B9DC" w:rsidR="00B909C3" w:rsidRPr="00B909C3" w:rsidRDefault="00B909C3" w:rsidP="00B909C3">
      <w:pPr>
        <w:spacing w:after="0" w:line="240" w:lineRule="auto"/>
        <w:ind w:firstLine="708"/>
        <w:jc w:val="both"/>
        <w:rPr>
          <w:rFonts w:ascii="Times New Roman" w:hAnsi="Times New Roman"/>
          <w:sz w:val="28"/>
          <w:szCs w:val="28"/>
        </w:rPr>
      </w:pPr>
      <w:r w:rsidRPr="00B909C3">
        <w:rPr>
          <w:rStyle w:val="a3"/>
          <w:color w:val="auto"/>
          <w:sz w:val="28"/>
          <w:szCs w:val="28"/>
          <w:u w:val="none"/>
          <w:shd w:val="clear" w:color="auto" w:fill="FFFFFF"/>
        </w:rPr>
        <w:t>Новизна технических решений подтверждена выдачей патента РК № 33153.опубл. № бюл.38. 15.10.2018. и патента РК № 34620.опубл. № бюл. 46 – 20.11.2020</w:t>
      </w:r>
      <w:r w:rsidRPr="00B909C3">
        <w:rPr>
          <w:rFonts w:ascii="Times New Roman" w:hAnsi="Times New Roman"/>
          <w:sz w:val="28"/>
          <w:szCs w:val="28"/>
        </w:rPr>
        <w:t>г.</w:t>
      </w:r>
    </w:p>
    <w:p w14:paraId="7CC82273" w14:textId="5AA81327" w:rsidR="00B909C3" w:rsidRPr="005047CC" w:rsidRDefault="005047CC" w:rsidP="002A7370">
      <w:pPr>
        <w:spacing w:after="0" w:line="240" w:lineRule="auto"/>
        <w:ind w:firstLine="708"/>
        <w:jc w:val="both"/>
        <w:rPr>
          <w:rFonts w:ascii="Times New Roman" w:hAnsi="Times New Roman"/>
          <w:sz w:val="28"/>
          <w:szCs w:val="28"/>
        </w:rPr>
      </w:pPr>
      <w:r w:rsidRPr="005047CC">
        <w:rPr>
          <w:rFonts w:ascii="Times New Roman" w:hAnsi="Times New Roman"/>
          <w:b/>
          <w:sz w:val="28"/>
          <w:szCs w:val="28"/>
        </w:rPr>
        <w:t>Оценка полноты решения поставленных задач.</w:t>
      </w:r>
      <w:r>
        <w:rPr>
          <w:rFonts w:ascii="Times New Roman" w:hAnsi="Times New Roman"/>
          <w:b/>
          <w:sz w:val="28"/>
          <w:szCs w:val="28"/>
        </w:rPr>
        <w:t xml:space="preserve"> </w:t>
      </w:r>
      <w:r w:rsidRPr="005047CC">
        <w:rPr>
          <w:rFonts w:ascii="Times New Roman" w:hAnsi="Times New Roman"/>
          <w:sz w:val="28"/>
          <w:szCs w:val="28"/>
        </w:rPr>
        <w:t>Исходя из вышеизложенногопоставленные в диссертационной работе задачи решены в полном объеме, а именно</w:t>
      </w:r>
      <w:r>
        <w:rPr>
          <w:rFonts w:ascii="Times New Roman" w:hAnsi="Times New Roman"/>
          <w:sz w:val="28"/>
          <w:szCs w:val="28"/>
        </w:rPr>
        <w:t>:</w:t>
      </w:r>
    </w:p>
    <w:p w14:paraId="563FBB5B" w14:textId="4D533C73" w:rsidR="005047CC" w:rsidRPr="008443BC" w:rsidRDefault="005047CC" w:rsidP="005047CC">
      <w:pPr>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Pr="008443BC">
        <w:rPr>
          <w:rFonts w:ascii="Times New Roman" w:hAnsi="Times New Roman"/>
          <w:sz w:val="28"/>
          <w:szCs w:val="28"/>
        </w:rPr>
        <w:t>физико-химических исследовани</w:t>
      </w:r>
      <w:r>
        <w:rPr>
          <w:rFonts w:ascii="Times New Roman" w:hAnsi="Times New Roman"/>
          <w:sz w:val="28"/>
          <w:szCs w:val="28"/>
        </w:rPr>
        <w:t>я</w:t>
      </w:r>
      <w:r w:rsidRPr="008443BC">
        <w:rPr>
          <w:rFonts w:ascii="Times New Roman" w:hAnsi="Times New Roman"/>
          <w:sz w:val="28"/>
          <w:szCs w:val="28"/>
        </w:rPr>
        <w:t xml:space="preserve"> </w:t>
      </w:r>
      <w:r>
        <w:rPr>
          <w:rFonts w:ascii="Times New Roman" w:hAnsi="Times New Roman"/>
          <w:sz w:val="28"/>
          <w:szCs w:val="28"/>
        </w:rPr>
        <w:t>показали</w:t>
      </w:r>
      <w:r w:rsidRPr="008443BC">
        <w:rPr>
          <w:rFonts w:ascii="Times New Roman" w:hAnsi="Times New Roman"/>
          <w:sz w:val="28"/>
          <w:szCs w:val="28"/>
        </w:rPr>
        <w:t xml:space="preserve"> объективные данные о вещественном и минеральном составе руды. </w:t>
      </w:r>
    </w:p>
    <w:p w14:paraId="71E02E65" w14:textId="6DB3AE22" w:rsidR="005047CC" w:rsidRPr="008443BC" w:rsidRDefault="00D628D5" w:rsidP="005047CC">
      <w:pPr>
        <w:spacing w:after="0" w:line="240" w:lineRule="auto"/>
        <w:ind w:firstLine="709"/>
        <w:jc w:val="both"/>
        <w:rPr>
          <w:rFonts w:ascii="Times New Roman" w:hAnsi="Times New Roman"/>
          <w:lang w:eastAsia="ru-RU"/>
        </w:rPr>
      </w:pPr>
      <w:r>
        <w:rPr>
          <w:rFonts w:ascii="Times New Roman" w:hAnsi="Times New Roman"/>
          <w:sz w:val="28"/>
          <w:szCs w:val="28"/>
        </w:rPr>
        <w:t>-</w:t>
      </w:r>
      <w:r w:rsidR="005047CC" w:rsidRPr="004E57C7">
        <w:rPr>
          <w:rFonts w:ascii="Times New Roman" w:hAnsi="Times New Roman"/>
          <w:sz w:val="28"/>
          <w:szCs w:val="28"/>
          <w:lang w:eastAsia="ru-RU"/>
        </w:rPr>
        <w:t xml:space="preserve"> термодинамическ</w:t>
      </w:r>
      <w:r>
        <w:rPr>
          <w:rFonts w:ascii="Times New Roman" w:hAnsi="Times New Roman"/>
          <w:sz w:val="28"/>
          <w:szCs w:val="28"/>
          <w:lang w:eastAsia="ru-RU"/>
        </w:rPr>
        <w:t>ий</w:t>
      </w:r>
      <w:r w:rsidR="005047CC" w:rsidRPr="004E57C7">
        <w:rPr>
          <w:rFonts w:ascii="Times New Roman" w:hAnsi="Times New Roman"/>
          <w:sz w:val="28"/>
          <w:szCs w:val="28"/>
          <w:lang w:eastAsia="ru-RU"/>
        </w:rPr>
        <w:t xml:space="preserve"> анализ</w:t>
      </w:r>
      <w:r>
        <w:rPr>
          <w:rFonts w:ascii="Times New Roman" w:hAnsi="Times New Roman"/>
          <w:sz w:val="28"/>
          <w:szCs w:val="28"/>
          <w:lang w:eastAsia="ru-RU"/>
        </w:rPr>
        <w:t xml:space="preserve"> </w:t>
      </w:r>
      <w:r w:rsidRPr="004E57C7">
        <w:rPr>
          <w:rFonts w:ascii="Times New Roman" w:hAnsi="Times New Roman"/>
          <w:sz w:val="28"/>
          <w:szCs w:val="28"/>
          <w:lang w:eastAsia="ru-RU"/>
        </w:rPr>
        <w:t>спрогнозирова</w:t>
      </w:r>
      <w:r>
        <w:rPr>
          <w:rFonts w:ascii="Times New Roman" w:hAnsi="Times New Roman"/>
          <w:sz w:val="28"/>
          <w:szCs w:val="28"/>
          <w:lang w:eastAsia="ru-RU"/>
        </w:rPr>
        <w:t>л</w:t>
      </w:r>
      <w:r w:rsidRPr="004E57C7">
        <w:rPr>
          <w:rFonts w:ascii="Times New Roman" w:hAnsi="Times New Roman"/>
          <w:sz w:val="28"/>
          <w:szCs w:val="28"/>
          <w:lang w:eastAsia="ru-RU"/>
        </w:rPr>
        <w:t xml:space="preserve"> ориентировочные условия</w:t>
      </w:r>
      <w:r>
        <w:rPr>
          <w:rFonts w:ascii="Times New Roman" w:hAnsi="Times New Roman"/>
          <w:sz w:val="28"/>
          <w:szCs w:val="28"/>
          <w:lang w:eastAsia="ru-RU"/>
        </w:rPr>
        <w:t xml:space="preserve"> взаимодествия черносланцевых руд с гиросульфатом аммонием</w:t>
      </w:r>
      <w:r w:rsidR="00B01364" w:rsidRPr="00B01364">
        <w:rPr>
          <w:rFonts w:ascii="Times New Roman" w:hAnsi="Times New Roman"/>
          <w:sz w:val="28"/>
          <w:szCs w:val="28"/>
          <w:lang w:eastAsia="ru-RU"/>
        </w:rPr>
        <w:t xml:space="preserve"> </w:t>
      </w:r>
      <w:r w:rsidR="00B01364">
        <w:rPr>
          <w:rFonts w:ascii="Times New Roman" w:hAnsi="Times New Roman"/>
          <w:sz w:val="28"/>
          <w:szCs w:val="28"/>
          <w:lang w:eastAsia="ru-RU"/>
        </w:rPr>
        <w:t>в процессе спекании</w:t>
      </w:r>
      <w:r w:rsidR="005047CC" w:rsidRPr="004E57C7">
        <w:rPr>
          <w:rFonts w:ascii="Times New Roman" w:hAnsi="Times New Roman"/>
          <w:iCs/>
          <w:sz w:val="28"/>
          <w:szCs w:val="28"/>
        </w:rPr>
        <w:t>.</w:t>
      </w:r>
    </w:p>
    <w:p w14:paraId="71666C25" w14:textId="1C0488FD" w:rsidR="005047CC" w:rsidRPr="004E57C7" w:rsidRDefault="00D628D5" w:rsidP="00B01364">
      <w:pPr>
        <w:spacing w:after="0" w:line="240" w:lineRule="auto"/>
        <w:ind w:firstLine="708"/>
        <w:jc w:val="both"/>
        <w:rPr>
          <w:rFonts w:ascii="Times New Roman" w:hAnsi="Times New Roman"/>
          <w:sz w:val="28"/>
          <w:szCs w:val="28"/>
        </w:rPr>
      </w:pPr>
      <w:r>
        <w:rPr>
          <w:rFonts w:ascii="Times New Roman" w:hAnsi="Times New Roman"/>
          <w:bCs/>
          <w:sz w:val="28"/>
          <w:szCs w:val="28"/>
        </w:rPr>
        <w:t>- на основе лабораторных экспериментов определены оптимальные условия процесса спекания, выщелачивание, очистки от примесных элементо</w:t>
      </w:r>
      <w:r w:rsidR="00B01364">
        <w:rPr>
          <w:rFonts w:ascii="Times New Roman" w:hAnsi="Times New Roman"/>
          <w:bCs/>
          <w:sz w:val="28"/>
          <w:szCs w:val="28"/>
        </w:rPr>
        <w:t xml:space="preserve">в, </w:t>
      </w:r>
      <w:r>
        <w:rPr>
          <w:rFonts w:ascii="Times New Roman" w:hAnsi="Times New Roman"/>
          <w:bCs/>
          <w:sz w:val="28"/>
          <w:szCs w:val="28"/>
        </w:rPr>
        <w:t>сорбции</w:t>
      </w:r>
      <w:r w:rsidR="00B01364">
        <w:rPr>
          <w:rFonts w:ascii="Times New Roman" w:hAnsi="Times New Roman"/>
          <w:bCs/>
          <w:sz w:val="28"/>
          <w:szCs w:val="28"/>
        </w:rPr>
        <w:t xml:space="preserve"> и осаждения</w:t>
      </w:r>
      <w:r>
        <w:rPr>
          <w:rFonts w:ascii="Times New Roman" w:hAnsi="Times New Roman"/>
          <w:bCs/>
          <w:sz w:val="28"/>
          <w:szCs w:val="28"/>
        </w:rPr>
        <w:t xml:space="preserve"> редких и редкоземельных металлов из черносланцевых руд и техногенных минеральных образований.</w:t>
      </w:r>
    </w:p>
    <w:p w14:paraId="014FB00C" w14:textId="41A61F12" w:rsidR="005047CC" w:rsidRPr="004E57C7" w:rsidRDefault="00B01364" w:rsidP="005047CC">
      <w:pPr>
        <w:spacing w:after="0"/>
        <w:ind w:firstLine="708"/>
        <w:jc w:val="both"/>
        <w:rPr>
          <w:rFonts w:ascii="Times New Roman" w:hAnsi="Times New Roman"/>
          <w:sz w:val="28"/>
          <w:szCs w:val="28"/>
        </w:rPr>
      </w:pPr>
      <w:r>
        <w:rPr>
          <w:rFonts w:ascii="Times New Roman" w:hAnsi="Times New Roman"/>
          <w:sz w:val="28"/>
          <w:szCs w:val="28"/>
        </w:rPr>
        <w:t xml:space="preserve">- </w:t>
      </w:r>
      <w:r w:rsidR="005047CC" w:rsidRPr="004E57C7">
        <w:rPr>
          <w:rFonts w:ascii="Times New Roman" w:hAnsi="Times New Roman"/>
          <w:sz w:val="28"/>
          <w:szCs w:val="28"/>
        </w:rPr>
        <w:t>разработана технологическая схема переработки черносланцевой руды Большого Каратау с извлечением редких и редкоземельных элементов.</w:t>
      </w:r>
    </w:p>
    <w:p w14:paraId="143BEA94" w14:textId="66258B39" w:rsidR="005047CC" w:rsidRDefault="00B01364" w:rsidP="00B01364">
      <w:pPr>
        <w:spacing w:after="0" w:line="240" w:lineRule="auto"/>
        <w:ind w:firstLine="708"/>
        <w:jc w:val="both"/>
        <w:rPr>
          <w:rFonts w:ascii="Times New Roman" w:hAnsi="Times New Roman"/>
          <w:bCs/>
          <w:sz w:val="28"/>
          <w:szCs w:val="28"/>
        </w:rPr>
      </w:pPr>
      <w:r>
        <w:rPr>
          <w:rFonts w:ascii="Times New Roman" w:hAnsi="Times New Roman"/>
          <w:bCs/>
          <w:sz w:val="28"/>
          <w:szCs w:val="28"/>
        </w:rPr>
        <w:t xml:space="preserve">- </w:t>
      </w:r>
      <w:r w:rsidRPr="004E57C7">
        <w:rPr>
          <w:rFonts w:ascii="Times New Roman" w:hAnsi="Times New Roman"/>
          <w:bCs/>
          <w:sz w:val="28"/>
          <w:szCs w:val="28"/>
        </w:rPr>
        <w:t xml:space="preserve">разработано </w:t>
      </w:r>
      <w:r w:rsidR="005047CC" w:rsidRPr="004E57C7">
        <w:rPr>
          <w:rFonts w:ascii="Times New Roman" w:hAnsi="Times New Roman"/>
          <w:bCs/>
          <w:sz w:val="28"/>
          <w:szCs w:val="28"/>
        </w:rPr>
        <w:t>дв</w:t>
      </w:r>
      <w:r>
        <w:rPr>
          <w:rFonts w:ascii="Times New Roman" w:hAnsi="Times New Roman"/>
          <w:bCs/>
          <w:sz w:val="28"/>
          <w:szCs w:val="28"/>
        </w:rPr>
        <w:t xml:space="preserve">е </w:t>
      </w:r>
      <w:r w:rsidR="005047CC">
        <w:rPr>
          <w:rFonts w:ascii="Times New Roman" w:hAnsi="Times New Roman"/>
          <w:sz w:val="28"/>
          <w:szCs w:val="28"/>
          <w:lang w:val="kk-KZ"/>
        </w:rPr>
        <w:t>технологии получения концентрата редкоземельных элементов из техногенных минеральных образований от пер</w:t>
      </w:r>
      <w:r>
        <w:rPr>
          <w:rFonts w:ascii="Times New Roman" w:hAnsi="Times New Roman"/>
          <w:sz w:val="28"/>
          <w:szCs w:val="28"/>
          <w:lang w:val="kk-KZ"/>
        </w:rPr>
        <w:t>еработки фосфатных урановых руд.</w:t>
      </w:r>
    </w:p>
    <w:p w14:paraId="7EDE689E" w14:textId="691BE676" w:rsidR="001D3761" w:rsidRPr="001D3761" w:rsidRDefault="00B01364" w:rsidP="001D3761">
      <w:pPr>
        <w:pStyle w:val="27"/>
        <w:widowControl w:val="0"/>
        <w:tabs>
          <w:tab w:val="left" w:pos="1154"/>
        </w:tabs>
        <w:autoSpaceDE w:val="0"/>
        <w:autoSpaceDN w:val="0"/>
        <w:ind w:left="0" w:firstLine="708"/>
        <w:contextualSpacing w:val="0"/>
        <w:jc w:val="both"/>
        <w:rPr>
          <w:b/>
          <w:sz w:val="28"/>
          <w:szCs w:val="28"/>
        </w:rPr>
      </w:pPr>
      <w:r>
        <w:rPr>
          <w:b/>
          <w:sz w:val="28"/>
          <w:szCs w:val="28"/>
        </w:rPr>
        <w:t>Рекомендации и исходные данные по конкретному использованию.</w:t>
      </w:r>
      <w:r w:rsidR="001D3761" w:rsidRPr="001D3761">
        <w:rPr>
          <w:b/>
          <w:color w:val="FF0000"/>
          <w:sz w:val="28"/>
          <w:szCs w:val="28"/>
        </w:rPr>
        <w:t xml:space="preserve"> </w:t>
      </w:r>
      <w:r w:rsidR="001D3761" w:rsidRPr="001D3761">
        <w:rPr>
          <w:sz w:val="28"/>
          <w:szCs w:val="28"/>
        </w:rPr>
        <w:t>Внедрение способа вскрытия черносланцевой руды путем спекания с сульфатом аммония в присутствии концентрированной серной кислоты и последующего выщелачивания спека позволит повысить степень извлечения редких металлов, а также попутно извлечь редкоземельные элементы в виде концентрата, что будет способствовать повышению комплексности использования минерального сырья и</w:t>
      </w:r>
      <w:r w:rsidR="001D3761" w:rsidRPr="001D3761">
        <w:rPr>
          <w:spacing w:val="-3"/>
          <w:sz w:val="28"/>
        </w:rPr>
        <w:t xml:space="preserve"> расширит номенклатуру производимой продукции.</w:t>
      </w:r>
    </w:p>
    <w:p w14:paraId="35606A70" w14:textId="77777777" w:rsidR="001D3761" w:rsidRPr="001D3761" w:rsidRDefault="001D3761" w:rsidP="001D3761">
      <w:pPr>
        <w:pStyle w:val="27"/>
        <w:tabs>
          <w:tab w:val="left" w:pos="1154"/>
        </w:tabs>
        <w:ind w:left="0" w:firstLine="708"/>
        <w:jc w:val="both"/>
        <w:rPr>
          <w:sz w:val="28"/>
          <w:szCs w:val="28"/>
        </w:rPr>
      </w:pPr>
      <w:r w:rsidRPr="001D3761">
        <w:rPr>
          <w:sz w:val="28"/>
          <w:szCs w:val="28"/>
        </w:rPr>
        <w:t>Реализация усовершенствованного способа извлечения РЗЭ, в виде концентрата, из ТМО от переработки фосфатных урановых руд позволит выделить фосфор в отдельный полупродукт, способствуя повышению комплексности использования исходного сырья и рентабельности производства.</w:t>
      </w:r>
    </w:p>
    <w:p w14:paraId="287D3DDD" w14:textId="205E1E96" w:rsidR="001D3761" w:rsidRPr="00DA6B94" w:rsidRDefault="001D3761" w:rsidP="001D3761">
      <w:pPr>
        <w:spacing w:after="0"/>
        <w:ind w:right="-5" w:firstLine="709"/>
        <w:jc w:val="both"/>
        <w:rPr>
          <w:rFonts w:ascii="Times New Roman" w:hAnsi="Times New Roman"/>
          <w:bCs/>
          <w:sz w:val="28"/>
          <w:szCs w:val="28"/>
          <w:lang w:val="kk-KZ"/>
        </w:rPr>
      </w:pPr>
      <w:r>
        <w:rPr>
          <w:rFonts w:ascii="Times New Roman" w:hAnsi="Times New Roman"/>
          <w:b/>
          <w:sz w:val="28"/>
          <w:szCs w:val="28"/>
        </w:rPr>
        <w:t>Оценка технико-экономической эффективности внедрения.</w:t>
      </w:r>
      <w:r w:rsidRPr="001D3761">
        <w:rPr>
          <w:rFonts w:ascii="Times New Roman" w:hAnsi="Times New Roman"/>
          <w:sz w:val="28"/>
          <w:szCs w:val="28"/>
          <w:lang w:eastAsia="ru-RU"/>
        </w:rPr>
        <w:t xml:space="preserve"> </w:t>
      </w:r>
      <w:r w:rsidRPr="00545917">
        <w:rPr>
          <w:rFonts w:ascii="Times New Roman" w:hAnsi="Times New Roman"/>
          <w:sz w:val="28"/>
          <w:szCs w:val="28"/>
          <w:lang w:eastAsia="ru-RU"/>
        </w:rPr>
        <w:t xml:space="preserve">Технико-экономический расчет показал, что </w:t>
      </w:r>
      <w:r>
        <w:rPr>
          <w:rFonts w:ascii="Times New Roman" w:hAnsi="Times New Roman"/>
          <w:sz w:val="28"/>
          <w:szCs w:val="28"/>
          <w:lang w:eastAsia="ru-RU"/>
        </w:rPr>
        <w:t xml:space="preserve">прибыль от внедрения разработанной технологии получения метаванадата ванадия аммония, алюмоаммонийных квасцов </w:t>
      </w:r>
      <w:r>
        <w:rPr>
          <w:rFonts w:ascii="Times New Roman" w:hAnsi="Times New Roman"/>
          <w:sz w:val="28"/>
          <w:szCs w:val="28"/>
        </w:rPr>
        <w:t>и шихты для получения ферросилициума</w:t>
      </w:r>
      <w:r>
        <w:rPr>
          <w:rFonts w:ascii="Times New Roman" w:hAnsi="Times New Roman"/>
          <w:sz w:val="28"/>
          <w:szCs w:val="28"/>
          <w:lang w:eastAsia="ru-RU"/>
        </w:rPr>
        <w:t xml:space="preserve">, не учитывая извлечение урана, молибдена и редкоземельных металлов, составит при переработке 100 тонн руды </w:t>
      </w:r>
      <w:r w:rsidRPr="00545917">
        <w:rPr>
          <w:rFonts w:ascii="Times New Roman" w:hAnsi="Times New Roman"/>
          <w:sz w:val="28"/>
          <w:szCs w:val="28"/>
          <w:lang w:eastAsia="ru-RU"/>
        </w:rPr>
        <w:t xml:space="preserve">около </w:t>
      </w:r>
      <w:r>
        <w:rPr>
          <w:rFonts w:ascii="Times New Roman" w:hAnsi="Times New Roman"/>
          <w:color w:val="000000"/>
          <w:sz w:val="28"/>
          <w:szCs w:val="28"/>
        </w:rPr>
        <w:t>5 839 800</w:t>
      </w:r>
      <w:r w:rsidRPr="00236705">
        <w:rPr>
          <w:rFonts w:ascii="Times New Roman" w:hAnsi="Times New Roman"/>
          <w:color w:val="000000"/>
          <w:sz w:val="28"/>
          <w:szCs w:val="28"/>
        </w:rPr>
        <w:t xml:space="preserve"> тенге</w:t>
      </w:r>
      <w:r>
        <w:rPr>
          <w:rFonts w:ascii="Times New Roman" w:hAnsi="Times New Roman"/>
          <w:color w:val="000000"/>
          <w:sz w:val="28"/>
          <w:szCs w:val="28"/>
        </w:rPr>
        <w:t xml:space="preserve"> или 13 740 долларов США</w:t>
      </w:r>
      <w:r w:rsidRPr="00236705">
        <w:rPr>
          <w:rFonts w:ascii="Times New Roman" w:hAnsi="Times New Roman"/>
          <w:sz w:val="28"/>
          <w:szCs w:val="28"/>
          <w:lang w:eastAsia="ru-RU"/>
        </w:rPr>
        <w:t>.</w:t>
      </w:r>
    </w:p>
    <w:p w14:paraId="10B9FE56" w14:textId="04EC65E7" w:rsidR="003A3504" w:rsidRPr="001D3761" w:rsidRDefault="001D3761" w:rsidP="0034784E">
      <w:pPr>
        <w:spacing w:after="0" w:line="240" w:lineRule="auto"/>
        <w:ind w:firstLine="708"/>
        <w:jc w:val="both"/>
        <w:rPr>
          <w:rFonts w:ascii="Times New Roman" w:hAnsi="Times New Roman"/>
          <w:b/>
          <w:sz w:val="28"/>
          <w:szCs w:val="28"/>
          <w:lang w:val="kk-KZ"/>
        </w:rPr>
      </w:pPr>
      <w:r>
        <w:rPr>
          <w:rFonts w:ascii="Times New Roman" w:hAnsi="Times New Roman"/>
          <w:b/>
          <w:sz w:val="28"/>
          <w:szCs w:val="28"/>
          <w:lang w:val="kk-KZ"/>
        </w:rPr>
        <w:t>Оценка научного уровня выполенной работы в сравнении с лучшими достижениями в данной области</w:t>
      </w:r>
      <w:r w:rsidR="0034784E">
        <w:rPr>
          <w:rFonts w:ascii="Times New Roman" w:hAnsi="Times New Roman"/>
          <w:b/>
          <w:sz w:val="28"/>
          <w:szCs w:val="28"/>
          <w:lang w:val="kk-KZ"/>
        </w:rPr>
        <w:t xml:space="preserve"> </w:t>
      </w:r>
      <w:r w:rsidR="003A3504">
        <w:rPr>
          <w:rFonts w:ascii="Times New Roman" w:hAnsi="Times New Roman"/>
          <w:sz w:val="28"/>
          <w:szCs w:val="28"/>
        </w:rPr>
        <w:t>определяестя созданием новых походов</w:t>
      </w:r>
      <w:r w:rsidR="0034784E">
        <w:rPr>
          <w:rFonts w:ascii="Times New Roman" w:hAnsi="Times New Roman"/>
          <w:sz w:val="28"/>
          <w:szCs w:val="28"/>
        </w:rPr>
        <w:t xml:space="preserve"> исследования и переработки:</w:t>
      </w:r>
    </w:p>
    <w:p w14:paraId="2FB93D2A" w14:textId="77777777" w:rsidR="003A3504" w:rsidRPr="003A3504" w:rsidRDefault="003A3504" w:rsidP="003A3504">
      <w:pPr>
        <w:numPr>
          <w:ilvl w:val="0"/>
          <w:numId w:val="46"/>
        </w:numPr>
        <w:tabs>
          <w:tab w:val="clear" w:pos="720"/>
          <w:tab w:val="num" w:pos="360"/>
          <w:tab w:val="left" w:pos="993"/>
        </w:tabs>
        <w:spacing w:after="0" w:line="240" w:lineRule="auto"/>
        <w:ind w:left="0" w:firstLine="709"/>
        <w:jc w:val="both"/>
        <w:rPr>
          <w:rFonts w:ascii="Times New Roman" w:eastAsia="Times New Roman" w:hAnsi="Times New Roman"/>
          <w:sz w:val="28"/>
          <w:szCs w:val="28"/>
          <w:lang w:eastAsia="ru-RU"/>
        </w:rPr>
      </w:pPr>
      <w:r w:rsidRPr="003A3504">
        <w:rPr>
          <w:rFonts w:ascii="Times New Roman" w:eastAsia="Times New Roman" w:hAnsi="Times New Roman"/>
          <w:sz w:val="28"/>
          <w:szCs w:val="28"/>
          <w:lang w:eastAsia="ru-RU"/>
        </w:rPr>
        <w:t>физико-химические исследованиями исходной черносланцевой руды местрождения Баласаускандык Большого Каратау послужили основой модели расположения редких и редкоземельных элементов в руде в виде включений в кремнисто-углеродистой матрице, что затрудняет их извлечение в раствор при выщелачивании. Предложен вариант вскрытия исходной руды с учетом данного фактора;</w:t>
      </w:r>
    </w:p>
    <w:p w14:paraId="706C476D" w14:textId="77777777" w:rsidR="003A3504" w:rsidRPr="003A3504" w:rsidRDefault="003A3504" w:rsidP="003A3504">
      <w:pPr>
        <w:numPr>
          <w:ilvl w:val="0"/>
          <w:numId w:val="46"/>
        </w:numPr>
        <w:tabs>
          <w:tab w:val="clear" w:pos="720"/>
          <w:tab w:val="num" w:pos="360"/>
          <w:tab w:val="left" w:pos="993"/>
        </w:tabs>
        <w:spacing w:after="0" w:line="240" w:lineRule="auto"/>
        <w:ind w:left="0" w:firstLine="709"/>
        <w:jc w:val="both"/>
        <w:rPr>
          <w:rFonts w:ascii="Times New Roman" w:eastAsia="Times New Roman" w:hAnsi="Times New Roman"/>
          <w:sz w:val="28"/>
          <w:szCs w:val="28"/>
          <w:lang w:eastAsia="ru-RU"/>
        </w:rPr>
      </w:pPr>
      <w:r w:rsidRPr="003A3504">
        <w:rPr>
          <w:rFonts w:ascii="Times New Roman" w:eastAsia="Times New Roman" w:hAnsi="Times New Roman"/>
          <w:sz w:val="28"/>
          <w:szCs w:val="28"/>
          <w:lang w:eastAsia="ru-RU"/>
        </w:rPr>
        <w:t>на основании результатов термодинамического анализа предложена прогностическая модель поведения</w:t>
      </w:r>
      <w:r w:rsidRPr="003A3504">
        <w:rPr>
          <w:rFonts w:ascii="Times New Roman" w:eastAsia="Times New Roman" w:hAnsi="Times New Roman"/>
          <w:i/>
          <w:iCs/>
          <w:sz w:val="28"/>
          <w:szCs w:val="28"/>
          <w:lang w:eastAsia="ru-RU"/>
        </w:rPr>
        <w:t xml:space="preserve"> </w:t>
      </w:r>
      <w:r w:rsidRPr="003A3504">
        <w:rPr>
          <w:rFonts w:ascii="Times New Roman" w:eastAsia="Times New Roman" w:hAnsi="Times New Roman"/>
          <w:sz w:val="28"/>
          <w:szCs w:val="28"/>
          <w:lang w:eastAsia="ru-RU"/>
        </w:rPr>
        <w:t xml:space="preserve">породообразующих и полезных минералов в процессе спекания с сульфатом аммония в присутствии серной кислоты в интервале температур 350-400 </w:t>
      </w:r>
      <w:r w:rsidRPr="003A3504">
        <w:rPr>
          <w:rFonts w:ascii="Times New Roman" w:eastAsia="Times New Roman" w:hAnsi="Times New Roman"/>
          <w:sz w:val="28"/>
          <w:szCs w:val="28"/>
          <w:lang w:val="en-US" w:eastAsia="ru-RU"/>
        </w:rPr>
        <w:t>ᴼ</w:t>
      </w:r>
      <w:r w:rsidRPr="003A3504">
        <w:rPr>
          <w:rFonts w:ascii="Times New Roman" w:eastAsia="Times New Roman" w:hAnsi="Times New Roman"/>
          <w:sz w:val="28"/>
          <w:szCs w:val="28"/>
          <w:lang w:eastAsia="ru-RU"/>
        </w:rPr>
        <w:t>С;</w:t>
      </w:r>
    </w:p>
    <w:p w14:paraId="04FD1245" w14:textId="77777777" w:rsidR="003A3504" w:rsidRPr="003A3504" w:rsidRDefault="003A3504" w:rsidP="003A3504">
      <w:pPr>
        <w:numPr>
          <w:ilvl w:val="0"/>
          <w:numId w:val="46"/>
        </w:numPr>
        <w:tabs>
          <w:tab w:val="clear" w:pos="720"/>
          <w:tab w:val="num" w:pos="360"/>
          <w:tab w:val="left" w:pos="993"/>
        </w:tabs>
        <w:spacing w:after="0" w:line="240" w:lineRule="auto"/>
        <w:ind w:left="0" w:firstLine="709"/>
        <w:jc w:val="both"/>
        <w:rPr>
          <w:rFonts w:ascii="Times New Roman" w:eastAsia="Times New Roman" w:hAnsi="Times New Roman"/>
          <w:sz w:val="28"/>
          <w:szCs w:val="28"/>
          <w:lang w:eastAsia="ru-RU"/>
        </w:rPr>
      </w:pPr>
      <w:r w:rsidRPr="003A3504">
        <w:rPr>
          <w:rFonts w:ascii="Times New Roman" w:eastAsia="Times New Roman" w:hAnsi="Times New Roman"/>
          <w:sz w:val="28"/>
          <w:szCs w:val="28"/>
          <w:lang w:eastAsia="ru-RU"/>
        </w:rPr>
        <w:t>рассчитанными на примере ванадия кинетическими характеристиками процесса выщелачивания редких и редкоземельных элементов из спека исходной руды и сульфата аммония в присутствии серной кислоты показано, что процесс выщелачивания лимитируется диффузионным фактором (Е</w:t>
      </w:r>
      <w:r w:rsidRPr="003A3504">
        <w:rPr>
          <w:rFonts w:ascii="Times New Roman" w:eastAsia="Times New Roman" w:hAnsi="Times New Roman"/>
          <w:sz w:val="28"/>
          <w:szCs w:val="28"/>
          <w:vertAlign w:val="subscript"/>
          <w:lang w:eastAsia="ru-RU"/>
        </w:rPr>
        <w:t>А</w:t>
      </w:r>
      <w:r w:rsidRPr="003A3504">
        <w:rPr>
          <w:rFonts w:ascii="Times New Roman" w:eastAsia="Times New Roman" w:hAnsi="Times New Roman"/>
          <w:sz w:val="28"/>
          <w:szCs w:val="28"/>
          <w:lang w:eastAsia="ru-RU"/>
        </w:rPr>
        <w:t>=4,57кДж/моль);</w:t>
      </w:r>
    </w:p>
    <w:p w14:paraId="7BB2834E" w14:textId="77777777" w:rsidR="003A3504" w:rsidRPr="003A3504" w:rsidRDefault="003A3504" w:rsidP="003A3504">
      <w:pPr>
        <w:numPr>
          <w:ilvl w:val="0"/>
          <w:numId w:val="46"/>
        </w:numPr>
        <w:tabs>
          <w:tab w:val="clear" w:pos="720"/>
          <w:tab w:val="num" w:pos="360"/>
          <w:tab w:val="left" w:pos="993"/>
        </w:tabs>
        <w:spacing w:after="0" w:line="240" w:lineRule="auto"/>
        <w:ind w:left="0" w:firstLine="709"/>
        <w:jc w:val="both"/>
        <w:rPr>
          <w:rFonts w:ascii="Times New Roman" w:eastAsia="Times New Roman" w:hAnsi="Times New Roman"/>
          <w:sz w:val="28"/>
          <w:szCs w:val="28"/>
          <w:lang w:eastAsia="ru-RU"/>
        </w:rPr>
      </w:pPr>
      <w:r w:rsidRPr="003A3504">
        <w:rPr>
          <w:rFonts w:ascii="Times New Roman" w:eastAsia="Times New Roman" w:hAnsi="Times New Roman"/>
          <w:sz w:val="28"/>
          <w:szCs w:val="28"/>
          <w:lang w:eastAsia="ru-RU"/>
        </w:rPr>
        <w:t>на основании ИК - спектроскопического исследования ионита, насыщенного редкоземельными элементами, сделано предположение относительно механизма сорбции, а на основе сопоставления результатов математической обработки ИК- спектров ионитов, насыщенных отдельными редкоземельными элементами, установлено, что о влиянии их природы на величину степени сорбции можно судить  по величине интенсивности полосы ИК- спектров отдельных РЗЭ при волновом числе 1220 см</w:t>
      </w:r>
      <w:r w:rsidRPr="003A3504">
        <w:rPr>
          <w:rFonts w:ascii="Times New Roman" w:eastAsia="Times New Roman" w:hAnsi="Times New Roman"/>
          <w:sz w:val="28"/>
          <w:szCs w:val="28"/>
          <w:vertAlign w:val="superscript"/>
          <w:lang w:eastAsia="ru-RU"/>
        </w:rPr>
        <w:t>-1</w:t>
      </w:r>
      <w:r w:rsidRPr="003A3504">
        <w:rPr>
          <w:rFonts w:ascii="Times New Roman" w:eastAsia="Times New Roman" w:hAnsi="Times New Roman"/>
          <w:sz w:val="28"/>
          <w:szCs w:val="28"/>
          <w:lang w:eastAsia="ru-RU"/>
        </w:rPr>
        <w:t>;</w:t>
      </w:r>
    </w:p>
    <w:p w14:paraId="0A6447EB" w14:textId="77777777" w:rsidR="003A3504" w:rsidRPr="003A3504" w:rsidRDefault="003A3504" w:rsidP="003A3504">
      <w:pPr>
        <w:numPr>
          <w:ilvl w:val="0"/>
          <w:numId w:val="46"/>
        </w:numPr>
        <w:tabs>
          <w:tab w:val="clear" w:pos="720"/>
          <w:tab w:val="num" w:pos="360"/>
          <w:tab w:val="left" w:pos="993"/>
        </w:tabs>
        <w:spacing w:after="0" w:line="240" w:lineRule="auto"/>
        <w:ind w:left="0" w:firstLine="709"/>
        <w:jc w:val="both"/>
        <w:rPr>
          <w:rFonts w:ascii="Times New Roman" w:eastAsia="Times New Roman" w:hAnsi="Times New Roman"/>
          <w:sz w:val="28"/>
          <w:szCs w:val="28"/>
          <w:lang w:eastAsia="ru-RU"/>
        </w:rPr>
      </w:pPr>
      <w:r w:rsidRPr="003A3504">
        <w:rPr>
          <w:rFonts w:ascii="Times New Roman" w:eastAsia="Times New Roman" w:hAnsi="Times New Roman"/>
          <w:sz w:val="28"/>
          <w:szCs w:val="28"/>
          <w:lang w:eastAsia="ru-RU"/>
        </w:rPr>
        <w:t>на основании рассчитанных кинетических характеристик процесса гидролитического осаждения железа, в частности, рассчитанного первого порядка реакции, установлено, что скорость процесса ограничена кинетическим фактором (Е</w:t>
      </w:r>
      <w:r w:rsidRPr="003A3504">
        <w:rPr>
          <w:rFonts w:ascii="Times New Roman" w:eastAsia="Times New Roman" w:hAnsi="Times New Roman"/>
          <w:sz w:val="28"/>
          <w:szCs w:val="28"/>
          <w:vertAlign w:val="subscript"/>
          <w:lang w:eastAsia="ru-RU"/>
        </w:rPr>
        <w:t>А</w:t>
      </w:r>
      <w:r w:rsidRPr="003A3504">
        <w:rPr>
          <w:rFonts w:ascii="Times New Roman" w:eastAsia="Times New Roman" w:hAnsi="Times New Roman"/>
          <w:sz w:val="28"/>
          <w:szCs w:val="28"/>
          <w:lang w:eastAsia="ru-RU"/>
        </w:rPr>
        <w:t>= - 41,5 кДж/моль), а стадии формирования осадка протекают одновременно;</w:t>
      </w:r>
    </w:p>
    <w:p w14:paraId="46A36956" w14:textId="578EFA97" w:rsidR="00D50BF9" w:rsidRDefault="00D50BF9" w:rsidP="00D50BF9">
      <w:pPr>
        <w:spacing w:after="0" w:line="240" w:lineRule="auto"/>
        <w:ind w:firstLine="708"/>
        <w:jc w:val="both"/>
        <w:rPr>
          <w:rFonts w:ascii="Times New Roman" w:hAnsi="Times New Roman"/>
          <w:sz w:val="28"/>
          <w:szCs w:val="28"/>
        </w:rPr>
      </w:pPr>
      <w:r>
        <w:rPr>
          <w:rFonts w:ascii="Times New Roman" w:hAnsi="Times New Roman"/>
          <w:bCs/>
          <w:sz w:val="28"/>
          <w:szCs w:val="28"/>
          <w:lang w:val="kk-KZ"/>
        </w:rPr>
        <w:t xml:space="preserve">В целом, научная новизна </w:t>
      </w:r>
      <w:r w:rsidRPr="00B909C3">
        <w:rPr>
          <w:rStyle w:val="a3"/>
          <w:color w:val="auto"/>
          <w:sz w:val="28"/>
          <w:szCs w:val="28"/>
          <w:u w:val="none"/>
          <w:shd w:val="clear" w:color="auto" w:fill="FFFFFF"/>
        </w:rPr>
        <w:t>технических решений подтверждена выдачей патента РК № 33153</w:t>
      </w:r>
      <w:r w:rsidRPr="00D50BF9">
        <w:rPr>
          <w:rFonts w:ascii="Times New Roman" w:hAnsi="Times New Roman"/>
          <w:bCs/>
          <w:sz w:val="28"/>
          <w:szCs w:val="28"/>
        </w:rPr>
        <w:t xml:space="preserve"> </w:t>
      </w:r>
      <w:r w:rsidRPr="00A41390">
        <w:rPr>
          <w:rFonts w:ascii="Times New Roman" w:hAnsi="Times New Roman"/>
          <w:bCs/>
          <w:sz w:val="28"/>
          <w:szCs w:val="28"/>
        </w:rPr>
        <w:t>Способ извлечения редкоземельных элементов из кремнистого сырья</w:t>
      </w:r>
      <w:r>
        <w:rPr>
          <w:rStyle w:val="a3"/>
          <w:color w:val="auto"/>
          <w:sz w:val="28"/>
          <w:szCs w:val="28"/>
          <w:u w:val="none"/>
          <w:shd w:val="clear" w:color="auto" w:fill="FFFFFF"/>
        </w:rPr>
        <w:t xml:space="preserve">, </w:t>
      </w:r>
      <w:r w:rsidRPr="00B909C3">
        <w:rPr>
          <w:rStyle w:val="a3"/>
          <w:color w:val="auto"/>
          <w:sz w:val="28"/>
          <w:szCs w:val="28"/>
          <w:u w:val="none"/>
          <w:shd w:val="clear" w:color="auto" w:fill="FFFFFF"/>
        </w:rPr>
        <w:t>опубл. № бюл.38. 15.10.2018. и патента РК № 34620</w:t>
      </w:r>
      <w:r w:rsidRPr="00D50BF9">
        <w:rPr>
          <w:rFonts w:ascii="Times New Roman" w:hAnsi="Times New Roman"/>
          <w:bCs/>
          <w:sz w:val="28"/>
          <w:szCs w:val="28"/>
        </w:rPr>
        <w:t xml:space="preserve"> </w:t>
      </w:r>
      <w:r w:rsidRPr="00A41390">
        <w:rPr>
          <w:rFonts w:ascii="Times New Roman" w:hAnsi="Times New Roman"/>
          <w:bCs/>
          <w:sz w:val="28"/>
          <w:szCs w:val="28"/>
        </w:rPr>
        <w:t>Способ переработки углерод-кремнеземистых руд</w:t>
      </w:r>
      <w:r>
        <w:rPr>
          <w:rFonts w:ascii="Times New Roman" w:hAnsi="Times New Roman"/>
          <w:bCs/>
          <w:sz w:val="28"/>
          <w:szCs w:val="28"/>
        </w:rPr>
        <w:t>,</w:t>
      </w:r>
      <w:r w:rsidRPr="00B909C3">
        <w:rPr>
          <w:rStyle w:val="a3"/>
          <w:color w:val="auto"/>
          <w:sz w:val="28"/>
          <w:szCs w:val="28"/>
          <w:u w:val="none"/>
          <w:shd w:val="clear" w:color="auto" w:fill="FFFFFF"/>
        </w:rPr>
        <w:t xml:space="preserve"> опубл. № бюл. 46 – 20.11.2020</w:t>
      </w:r>
      <w:r w:rsidRPr="00B909C3">
        <w:rPr>
          <w:rFonts w:ascii="Times New Roman" w:hAnsi="Times New Roman"/>
          <w:sz w:val="28"/>
          <w:szCs w:val="28"/>
        </w:rPr>
        <w:t>г.</w:t>
      </w:r>
    </w:p>
    <w:p w14:paraId="2380B0D4" w14:textId="6068F185" w:rsidR="0018682F" w:rsidRPr="00C6623C" w:rsidRDefault="0018682F" w:rsidP="0018682F">
      <w:pPr>
        <w:spacing w:after="0" w:line="240" w:lineRule="auto"/>
        <w:ind w:firstLine="708"/>
        <w:jc w:val="both"/>
        <w:rPr>
          <w:rFonts w:ascii="Times New Roman" w:hAnsi="Times New Roman"/>
          <w:bCs/>
          <w:sz w:val="28"/>
          <w:szCs w:val="28"/>
          <w:lang w:val="kk-KZ"/>
        </w:rPr>
      </w:pPr>
    </w:p>
    <w:p w14:paraId="1727F6B9" w14:textId="77777777" w:rsidR="005328C2" w:rsidRPr="00D50C93" w:rsidRDefault="005328C2" w:rsidP="005328C2">
      <w:pPr>
        <w:spacing w:after="0" w:line="240" w:lineRule="auto"/>
        <w:ind w:firstLine="709"/>
        <w:jc w:val="center"/>
        <w:rPr>
          <w:rFonts w:ascii="Times New Roman" w:hAnsi="Times New Roman"/>
          <w:b/>
          <w:sz w:val="28"/>
          <w:szCs w:val="28"/>
        </w:rPr>
      </w:pPr>
      <w:r w:rsidRPr="00D50C93">
        <w:rPr>
          <w:rFonts w:ascii="Times New Roman" w:hAnsi="Times New Roman"/>
          <w:b/>
          <w:sz w:val="28"/>
          <w:szCs w:val="28"/>
        </w:rPr>
        <w:t>СПИСОК ИСПОЛЬЗОВАННЫХ ИСТОЧНИКОВ</w:t>
      </w:r>
    </w:p>
    <w:p w14:paraId="7330CFBD" w14:textId="77777777" w:rsidR="005328C2" w:rsidRPr="005B6C11" w:rsidRDefault="005328C2" w:rsidP="005328C2">
      <w:pPr>
        <w:spacing w:after="0" w:line="240" w:lineRule="auto"/>
        <w:jc w:val="both"/>
        <w:rPr>
          <w:rFonts w:ascii="Times New Roman" w:hAnsi="Times New Roman"/>
          <w:bCs/>
          <w:sz w:val="28"/>
          <w:szCs w:val="28"/>
        </w:rPr>
      </w:pPr>
    </w:p>
    <w:p w14:paraId="49E2DD91" w14:textId="77777777" w:rsidR="000B6479" w:rsidRPr="005B6C11" w:rsidRDefault="000B6479" w:rsidP="000B6479">
      <w:pPr>
        <w:spacing w:after="0" w:line="240" w:lineRule="auto"/>
        <w:jc w:val="both"/>
        <w:rPr>
          <w:rFonts w:ascii="Times New Roman" w:hAnsi="Times New Roman"/>
          <w:bCs/>
          <w:sz w:val="28"/>
          <w:szCs w:val="28"/>
        </w:rPr>
      </w:pPr>
      <w:bookmarkStart w:id="2" w:name="_Toc23171118"/>
    </w:p>
    <w:p w14:paraId="1F5AE23D" w14:textId="77777777" w:rsidR="000B6479" w:rsidRPr="000B6479" w:rsidRDefault="000B6479" w:rsidP="00E16EF1">
      <w:pPr>
        <w:pStyle w:val="12"/>
        <w:numPr>
          <w:ilvl w:val="0"/>
          <w:numId w:val="25"/>
        </w:numPr>
        <w:tabs>
          <w:tab w:val="left" w:pos="1276"/>
        </w:tabs>
        <w:spacing w:after="0" w:line="240" w:lineRule="auto"/>
        <w:ind w:left="0" w:firstLine="709"/>
        <w:jc w:val="both"/>
        <w:rPr>
          <w:rFonts w:ascii="Times New Roman" w:hAnsi="Times New Roman"/>
          <w:sz w:val="28"/>
          <w:szCs w:val="28"/>
        </w:rPr>
      </w:pPr>
      <w:r w:rsidRPr="000B6479">
        <w:rPr>
          <w:rFonts w:ascii="Times New Roman" w:hAnsi="Times New Roman"/>
          <w:sz w:val="28"/>
          <w:szCs w:val="28"/>
        </w:rPr>
        <w:t>Электронный ресурс:</w:t>
      </w:r>
      <w:r w:rsidRPr="000B6479">
        <w:rPr>
          <w:rFonts w:ascii="Times New Roman" w:hAnsi="Times New Roman"/>
          <w:sz w:val="28"/>
          <w:szCs w:val="28"/>
          <w:lang w:val="ru-RU"/>
        </w:rPr>
        <w:t xml:space="preserve"> </w:t>
      </w:r>
      <w:hyperlink r:id="rId74" w:tgtFrame="_blank" w:history="1">
        <w:r w:rsidRPr="000B6479">
          <w:rPr>
            <w:rStyle w:val="a3"/>
            <w:color w:val="auto"/>
            <w:sz w:val="28"/>
            <w:szCs w:val="28"/>
            <w:u w:val="none"/>
            <w:lang w:val="en-US"/>
          </w:rPr>
          <w:t>rareearth</w:t>
        </w:r>
        <w:r w:rsidRPr="000B6479">
          <w:rPr>
            <w:rStyle w:val="a3"/>
            <w:color w:val="auto"/>
            <w:sz w:val="28"/>
            <w:szCs w:val="28"/>
            <w:u w:val="none"/>
            <w:lang w:val="ru-RU"/>
          </w:rPr>
          <w:t>.</w:t>
        </w:r>
        <w:r w:rsidRPr="000B6479">
          <w:rPr>
            <w:rStyle w:val="a3"/>
            <w:color w:val="auto"/>
            <w:sz w:val="28"/>
            <w:szCs w:val="28"/>
            <w:u w:val="none"/>
            <w:lang w:val="en-US"/>
          </w:rPr>
          <w:t>ru</w:t>
        </w:r>
        <w:r w:rsidRPr="000B6479">
          <w:rPr>
            <w:rStyle w:val="a3"/>
            <w:color w:val="auto"/>
            <w:sz w:val="28"/>
            <w:szCs w:val="28"/>
            <w:u w:val="none"/>
            <w:lang w:val="ru-RU"/>
          </w:rPr>
          <w:t>/</w:t>
        </w:r>
        <w:r w:rsidRPr="000B6479">
          <w:rPr>
            <w:rStyle w:val="a3"/>
            <w:color w:val="auto"/>
            <w:sz w:val="28"/>
            <w:szCs w:val="28"/>
            <w:u w:val="none"/>
            <w:lang w:val="en-US"/>
          </w:rPr>
          <w:t>ru</w:t>
        </w:r>
        <w:r w:rsidRPr="000B6479">
          <w:rPr>
            <w:rStyle w:val="a3"/>
            <w:color w:val="auto"/>
            <w:sz w:val="28"/>
            <w:szCs w:val="28"/>
            <w:u w:val="none"/>
            <w:lang w:val="ru-RU"/>
          </w:rPr>
          <w:t>/</w:t>
        </w:r>
        <w:r w:rsidRPr="000B6479">
          <w:rPr>
            <w:rStyle w:val="a3"/>
            <w:color w:val="auto"/>
            <w:sz w:val="28"/>
            <w:szCs w:val="28"/>
            <w:u w:val="none"/>
            <w:lang w:val="en-US"/>
          </w:rPr>
          <w:t>pub</w:t>
        </w:r>
        <w:r w:rsidRPr="000B6479">
          <w:rPr>
            <w:rStyle w:val="a3"/>
            <w:color w:val="auto"/>
            <w:sz w:val="28"/>
            <w:szCs w:val="28"/>
            <w:u w:val="none"/>
            <w:lang w:val="ru-RU"/>
          </w:rPr>
          <w:t>/20160803/02352.</w:t>
        </w:r>
        <w:r w:rsidRPr="000B6479">
          <w:rPr>
            <w:rStyle w:val="a3"/>
            <w:color w:val="auto"/>
            <w:sz w:val="28"/>
            <w:szCs w:val="28"/>
            <w:u w:val="none"/>
            <w:lang w:val="en-US"/>
          </w:rPr>
          <w:t>html</w:t>
        </w:r>
      </w:hyperlink>
    </w:p>
    <w:p w14:paraId="7CA5FA79" w14:textId="77777777" w:rsidR="000B6479" w:rsidRPr="000B6479" w:rsidRDefault="000B6479" w:rsidP="00E16EF1">
      <w:pPr>
        <w:pStyle w:val="12"/>
        <w:numPr>
          <w:ilvl w:val="0"/>
          <w:numId w:val="25"/>
        </w:numPr>
        <w:tabs>
          <w:tab w:val="left" w:pos="1276"/>
        </w:tabs>
        <w:spacing w:after="0" w:line="240" w:lineRule="auto"/>
        <w:ind w:left="1276" w:hanging="567"/>
        <w:jc w:val="both"/>
        <w:rPr>
          <w:rFonts w:ascii="Times New Roman" w:hAnsi="Times New Roman"/>
          <w:sz w:val="28"/>
          <w:szCs w:val="28"/>
        </w:rPr>
      </w:pPr>
      <w:r w:rsidRPr="000B6479">
        <w:rPr>
          <w:rFonts w:ascii="Times New Roman" w:hAnsi="Times New Roman"/>
          <w:sz w:val="28"/>
          <w:szCs w:val="28"/>
        </w:rPr>
        <w:t>Электронный ресурс:</w:t>
      </w:r>
      <w:r w:rsidRPr="000B6479">
        <w:t xml:space="preserve"> </w:t>
      </w:r>
      <w:r w:rsidRPr="000B6479">
        <w:rPr>
          <w:rFonts w:ascii="Times New Roman" w:hAnsi="Times New Roman"/>
          <w:sz w:val="28"/>
          <w:szCs w:val="28"/>
        </w:rPr>
        <w:t>AfterShock.news/?q=node/422386&amp;full</w:t>
      </w:r>
    </w:p>
    <w:p w14:paraId="0686FCA1" w14:textId="77777777" w:rsidR="000B6479" w:rsidRPr="000B6479" w:rsidRDefault="000B6479" w:rsidP="00E16EF1">
      <w:pPr>
        <w:pStyle w:val="12"/>
        <w:numPr>
          <w:ilvl w:val="0"/>
          <w:numId w:val="25"/>
        </w:numPr>
        <w:tabs>
          <w:tab w:val="left" w:pos="1276"/>
        </w:tabs>
        <w:spacing w:after="0" w:line="240" w:lineRule="auto"/>
        <w:ind w:left="0" w:firstLine="709"/>
        <w:jc w:val="both"/>
        <w:rPr>
          <w:rFonts w:ascii="Times New Roman" w:hAnsi="Times New Roman"/>
          <w:sz w:val="28"/>
          <w:szCs w:val="28"/>
        </w:rPr>
      </w:pPr>
      <w:r w:rsidRPr="000B6479">
        <w:rPr>
          <w:rFonts w:ascii="Times New Roman" w:hAnsi="Times New Roman"/>
          <w:sz w:val="28"/>
          <w:szCs w:val="28"/>
        </w:rPr>
        <w:t>Электронный ресурс:</w:t>
      </w:r>
      <w:r w:rsidRPr="000B6479">
        <w:rPr>
          <w:rFonts w:ascii="Times New Roman" w:hAnsi="Times New Roman"/>
          <w:sz w:val="28"/>
          <w:szCs w:val="28"/>
          <w:lang w:val="ru-RU"/>
        </w:rPr>
        <w:t xml:space="preserve"> e-koncept.ru/2015/85715.htm</w:t>
      </w:r>
    </w:p>
    <w:p w14:paraId="03966BF5" w14:textId="77777777" w:rsidR="000B6479" w:rsidRPr="000B6479" w:rsidRDefault="000B6479" w:rsidP="00E16EF1">
      <w:pPr>
        <w:pStyle w:val="12"/>
        <w:numPr>
          <w:ilvl w:val="0"/>
          <w:numId w:val="25"/>
        </w:numPr>
        <w:tabs>
          <w:tab w:val="left" w:pos="1276"/>
        </w:tabs>
        <w:spacing w:after="0" w:line="240" w:lineRule="auto"/>
        <w:ind w:left="0" w:firstLine="709"/>
        <w:jc w:val="both"/>
        <w:rPr>
          <w:rFonts w:ascii="Times New Roman" w:hAnsi="Times New Roman"/>
          <w:sz w:val="28"/>
          <w:szCs w:val="28"/>
        </w:rPr>
      </w:pPr>
      <w:r w:rsidRPr="000B6479">
        <w:rPr>
          <w:rFonts w:ascii="Times New Roman" w:hAnsi="Times New Roman"/>
          <w:sz w:val="28"/>
          <w:szCs w:val="28"/>
        </w:rPr>
        <w:t>Электронный ресурс:</w:t>
      </w:r>
      <w:r w:rsidRPr="000B6479">
        <w:rPr>
          <w:rFonts w:ascii="Times New Roman" w:hAnsi="Times New Roman"/>
          <w:sz w:val="28"/>
          <w:szCs w:val="28"/>
          <w:lang w:val="ru-RU"/>
        </w:rPr>
        <w:t xml:space="preserve"> articlekz.com/article/5994</w:t>
      </w:r>
    </w:p>
    <w:p w14:paraId="3CB843B6" w14:textId="77777777" w:rsidR="000B6479" w:rsidRPr="000B6479" w:rsidRDefault="000B6479" w:rsidP="00E16EF1">
      <w:pPr>
        <w:pStyle w:val="12"/>
        <w:numPr>
          <w:ilvl w:val="0"/>
          <w:numId w:val="25"/>
        </w:numPr>
        <w:tabs>
          <w:tab w:val="left" w:pos="1276"/>
        </w:tabs>
        <w:spacing w:after="0" w:line="240" w:lineRule="auto"/>
        <w:ind w:left="0" w:firstLine="709"/>
        <w:jc w:val="both"/>
        <w:rPr>
          <w:rFonts w:ascii="Times New Roman" w:hAnsi="Times New Roman"/>
          <w:sz w:val="28"/>
        </w:rPr>
      </w:pPr>
      <w:r w:rsidRPr="000B6479">
        <w:rPr>
          <w:rFonts w:ascii="Times New Roman" w:hAnsi="Times New Roman"/>
          <w:sz w:val="28"/>
          <w:szCs w:val="28"/>
        </w:rPr>
        <w:t>Электронный ресурс:</w:t>
      </w:r>
      <w:r w:rsidRPr="000B6479">
        <w:rPr>
          <w:rFonts w:ascii="Times New Roman" w:hAnsi="Times New Roman"/>
          <w:sz w:val="28"/>
        </w:rPr>
        <w:t xml:space="preserve"> http://metalmininginfo.kz/archives/4688 «Редкие земли»: от прочности до компактности</w:t>
      </w:r>
      <w:r w:rsidRPr="000B6479">
        <w:rPr>
          <w:rFonts w:ascii="Times New Roman" w:hAnsi="Times New Roman"/>
          <w:sz w:val="28"/>
          <w:lang w:val="ru-RU"/>
        </w:rPr>
        <w:t xml:space="preserve">, </w:t>
      </w:r>
      <w:r w:rsidRPr="000B6479">
        <w:rPr>
          <w:rFonts w:ascii="Times New Roman" w:hAnsi="Times New Roman"/>
          <w:sz w:val="28"/>
        </w:rPr>
        <w:t>«Горно-металлургическая промышленность» №3</w:t>
      </w:r>
      <w:r w:rsidRPr="000B6479">
        <w:rPr>
          <w:rFonts w:ascii="Times New Roman" w:hAnsi="Times New Roman"/>
          <w:sz w:val="28"/>
          <w:lang w:val="ru-RU"/>
        </w:rPr>
        <w:t xml:space="preserve"> – </w:t>
      </w:r>
      <w:r w:rsidRPr="000B6479">
        <w:rPr>
          <w:rFonts w:ascii="Times New Roman" w:hAnsi="Times New Roman"/>
          <w:sz w:val="28"/>
        </w:rPr>
        <w:t>2017</w:t>
      </w:r>
    </w:p>
    <w:p w14:paraId="040A6F51"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rPr>
      </w:pPr>
      <w:r w:rsidRPr="000B6479">
        <w:rPr>
          <w:rFonts w:ascii="Times New Roman" w:hAnsi="Times New Roman"/>
          <w:sz w:val="28"/>
          <w:szCs w:val="28"/>
        </w:rPr>
        <w:t>Электронный ресурс:</w:t>
      </w:r>
      <w:r w:rsidRPr="000B6479">
        <w:rPr>
          <w:rFonts w:ascii="Times New Roman" w:hAnsi="Times New Roman"/>
          <w:sz w:val="28"/>
          <w:szCs w:val="28"/>
          <w:lang w:val="ru-RU"/>
        </w:rPr>
        <w:t xml:space="preserve"> </w:t>
      </w:r>
      <w:r w:rsidRPr="000B6479">
        <w:rPr>
          <w:rFonts w:ascii="Times New Roman" w:hAnsi="Times New Roman"/>
          <w:sz w:val="28"/>
          <w:szCs w:val="28"/>
          <w:lang w:val="en-US"/>
        </w:rPr>
        <w:t>https</w:t>
      </w:r>
      <w:r w:rsidRPr="000B6479">
        <w:rPr>
          <w:rFonts w:ascii="Times New Roman" w:hAnsi="Times New Roman"/>
          <w:sz w:val="28"/>
          <w:szCs w:val="28"/>
          <w:lang w:val="ru-RU"/>
        </w:rPr>
        <w:t>://</w:t>
      </w:r>
      <w:r w:rsidRPr="000B6479">
        <w:rPr>
          <w:rFonts w:ascii="Times New Roman" w:hAnsi="Times New Roman"/>
          <w:sz w:val="28"/>
          <w:szCs w:val="28"/>
          <w:lang w:val="en-US"/>
        </w:rPr>
        <w:t>www</w:t>
      </w:r>
      <w:r w:rsidRPr="000B6479">
        <w:rPr>
          <w:rFonts w:ascii="Times New Roman" w:hAnsi="Times New Roman"/>
          <w:sz w:val="28"/>
          <w:szCs w:val="28"/>
          <w:lang w:val="ru-RU"/>
        </w:rPr>
        <w:t>.</w:t>
      </w:r>
      <w:r w:rsidRPr="000B6479">
        <w:rPr>
          <w:rFonts w:ascii="Times New Roman" w:hAnsi="Times New Roman"/>
          <w:sz w:val="28"/>
          <w:szCs w:val="28"/>
          <w:lang w:val="en-US"/>
        </w:rPr>
        <w:t>metalbulletin</w:t>
      </w:r>
      <w:r w:rsidRPr="000B6479">
        <w:rPr>
          <w:rFonts w:ascii="Times New Roman" w:hAnsi="Times New Roman"/>
          <w:sz w:val="28"/>
          <w:szCs w:val="28"/>
          <w:lang w:val="ru-RU"/>
        </w:rPr>
        <w:t>.</w:t>
      </w:r>
      <w:r w:rsidRPr="000B6479">
        <w:rPr>
          <w:rFonts w:ascii="Times New Roman" w:hAnsi="Times New Roman"/>
          <w:sz w:val="28"/>
          <w:szCs w:val="28"/>
          <w:lang w:val="en-US"/>
        </w:rPr>
        <w:t>ru</w:t>
      </w:r>
      <w:r w:rsidRPr="000B6479">
        <w:rPr>
          <w:rFonts w:ascii="Times New Roman" w:hAnsi="Times New Roman"/>
          <w:sz w:val="28"/>
          <w:szCs w:val="28"/>
          <w:lang w:val="ru-RU"/>
        </w:rPr>
        <w:t>/</w:t>
      </w:r>
      <w:r w:rsidRPr="000B6479">
        <w:rPr>
          <w:rFonts w:ascii="Times New Roman" w:hAnsi="Times New Roman"/>
          <w:sz w:val="28"/>
          <w:szCs w:val="28"/>
          <w:lang w:val="en-US"/>
        </w:rPr>
        <w:t>publications</w:t>
      </w:r>
      <w:r w:rsidRPr="000B6479">
        <w:rPr>
          <w:rFonts w:ascii="Times New Roman" w:hAnsi="Times New Roman"/>
          <w:sz w:val="28"/>
          <w:szCs w:val="28"/>
          <w:lang w:val="ru-RU"/>
        </w:rPr>
        <w:t>/2740</w:t>
      </w:r>
    </w:p>
    <w:p w14:paraId="1F5D33DF"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rPr>
      </w:pPr>
      <w:r w:rsidRPr="000B6479">
        <w:rPr>
          <w:rFonts w:ascii="Times New Roman" w:hAnsi="Times New Roman"/>
          <w:sz w:val="28"/>
          <w:szCs w:val="28"/>
        </w:rPr>
        <w:t>Электронный ресурс:</w:t>
      </w:r>
      <w:r w:rsidRPr="000B6479">
        <w:rPr>
          <w:rFonts w:ascii="Times New Roman" w:hAnsi="Times New Roman"/>
          <w:sz w:val="28"/>
          <w:szCs w:val="28"/>
          <w:lang w:val="en-US"/>
        </w:rPr>
        <w:t xml:space="preserve"> goarctic.ru/work/arktika-kladovaya-metallov-dlya-z...lyenykh-tekhnologiy/</w:t>
      </w:r>
    </w:p>
    <w:p w14:paraId="559BA363"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rPr>
      </w:pPr>
      <w:r w:rsidRPr="000B6479">
        <w:rPr>
          <w:rFonts w:ascii="Times New Roman" w:hAnsi="Times New Roman"/>
          <w:sz w:val="28"/>
          <w:szCs w:val="28"/>
        </w:rPr>
        <w:t>Электронный ресурс:</w:t>
      </w:r>
      <w:r w:rsidRPr="000B6479">
        <w:rPr>
          <w:rFonts w:ascii="Times New Roman" w:hAnsi="Times New Roman"/>
          <w:sz w:val="28"/>
          <w:szCs w:val="28"/>
          <w:lang w:val="ru-RU"/>
        </w:rPr>
        <w:t xml:space="preserve"> pandia.ru/text/79/363/13840.php</w:t>
      </w:r>
    </w:p>
    <w:p w14:paraId="4ED801B4"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rPr>
      </w:pPr>
      <w:r w:rsidRPr="000B6479">
        <w:rPr>
          <w:rFonts w:ascii="Times New Roman" w:hAnsi="Times New Roman"/>
          <w:sz w:val="28"/>
          <w:szCs w:val="28"/>
        </w:rPr>
        <w:t>Электронный ресурс:</w:t>
      </w:r>
      <w:r w:rsidRPr="000B6479">
        <w:rPr>
          <w:rFonts w:ascii="Times New Roman" w:hAnsi="Times New Roman"/>
          <w:sz w:val="28"/>
          <w:szCs w:val="28"/>
          <w:lang w:val="ru-RU"/>
        </w:rPr>
        <w:t xml:space="preserve"> iv-g.livejournal.com/800605.html</w:t>
      </w:r>
    </w:p>
    <w:p w14:paraId="4FC63014"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rPr>
      </w:pPr>
      <w:r w:rsidRPr="000B6479">
        <w:rPr>
          <w:rFonts w:ascii="Times New Roman" w:hAnsi="Times New Roman"/>
          <w:sz w:val="28"/>
          <w:szCs w:val="28"/>
        </w:rPr>
        <w:t xml:space="preserve">Электронный ресурс: </w:t>
      </w:r>
      <w:hyperlink r:id="rId75" w:history="1">
        <w:r w:rsidRPr="000B6479">
          <w:rPr>
            <w:rStyle w:val="a3"/>
            <w:color w:val="auto"/>
            <w:sz w:val="28"/>
            <w:szCs w:val="28"/>
            <w:u w:val="none"/>
          </w:rPr>
          <w:t>http://www.ereport.ru/articles/commod/ vanadium.htm</w:t>
        </w:r>
      </w:hyperlink>
      <w:r w:rsidRPr="000B6479">
        <w:rPr>
          <w:rStyle w:val="a3"/>
          <w:color w:val="auto"/>
          <w:sz w:val="28"/>
          <w:szCs w:val="28"/>
          <w:u w:val="none"/>
        </w:rPr>
        <w:t xml:space="preserve">, </w:t>
      </w:r>
      <w:hyperlink r:id="rId76" w:history="1">
        <w:r w:rsidRPr="000B6479">
          <w:rPr>
            <w:rStyle w:val="a3"/>
            <w:color w:val="auto"/>
            <w:sz w:val="28"/>
            <w:szCs w:val="28"/>
            <w:u w:val="none"/>
            <w:lang w:val="kk-KZ" w:eastAsia="x-none"/>
          </w:rPr>
          <w:t>https://marketpublishers.ru/lists/9539/news.html</w:t>
        </w:r>
      </w:hyperlink>
    </w:p>
    <w:p w14:paraId="012F595E"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rPr>
      </w:pPr>
      <w:r w:rsidRPr="000B6479">
        <w:rPr>
          <w:rFonts w:ascii="Times New Roman" w:hAnsi="Times New Roman"/>
          <w:sz w:val="28"/>
          <w:szCs w:val="28"/>
        </w:rPr>
        <w:t xml:space="preserve">Электронный ресурс: </w:t>
      </w:r>
      <w:hyperlink r:id="rId77" w:history="1">
        <w:r w:rsidRPr="000B6479">
          <w:rPr>
            <w:rStyle w:val="a3"/>
            <w:color w:val="auto"/>
            <w:sz w:val="28"/>
            <w:szCs w:val="28"/>
            <w:u w:val="none"/>
          </w:rPr>
          <w:t>https://www.imoa.info/index.php</w:t>
        </w:r>
      </w:hyperlink>
    </w:p>
    <w:p w14:paraId="1084266C"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rPr>
      </w:pPr>
      <w:r w:rsidRPr="000B6479">
        <w:rPr>
          <w:rFonts w:ascii="Times New Roman" w:hAnsi="Times New Roman"/>
          <w:sz w:val="28"/>
          <w:szCs w:val="28"/>
        </w:rPr>
        <w:t>Владимир Харитонов, Александр Крянев и другие, Аналитический прогноз динамики добычи урана, Экономические стратегии, № 3/2013</w:t>
      </w:r>
    </w:p>
    <w:p w14:paraId="38C2A459"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shd w:val="clear" w:color="auto" w:fill="FEFEFE"/>
        </w:rPr>
      </w:pPr>
      <w:r w:rsidRPr="000B6479">
        <w:rPr>
          <w:rFonts w:ascii="Times New Roman" w:hAnsi="Times New Roman"/>
          <w:sz w:val="28"/>
          <w:szCs w:val="28"/>
        </w:rPr>
        <w:t xml:space="preserve">Электронный ресурс: </w:t>
      </w:r>
      <w:hyperlink r:id="rId78" w:history="1">
        <w:r w:rsidRPr="000B6479">
          <w:rPr>
            <w:rStyle w:val="a3"/>
            <w:color w:val="auto"/>
            <w:sz w:val="28"/>
            <w:szCs w:val="28"/>
            <w:u w:val="none"/>
            <w:shd w:val="clear" w:color="auto" w:fill="FEFEFE"/>
          </w:rPr>
          <w:t>http://www.atomic-energy.ru/news/2012/07 /03/34547</w:t>
        </w:r>
      </w:hyperlink>
    </w:p>
    <w:p w14:paraId="1E27C8A2" w14:textId="77777777" w:rsidR="000B6479" w:rsidRPr="000B6479" w:rsidRDefault="000B6479" w:rsidP="00E16EF1">
      <w:pPr>
        <w:pStyle w:val="12"/>
        <w:numPr>
          <w:ilvl w:val="0"/>
          <w:numId w:val="25"/>
        </w:numPr>
        <w:shd w:val="clear" w:color="auto" w:fill="FFFFFF"/>
        <w:tabs>
          <w:tab w:val="left" w:pos="1276"/>
          <w:tab w:val="left" w:pos="1418"/>
        </w:tabs>
        <w:spacing w:after="0" w:line="240" w:lineRule="auto"/>
        <w:ind w:left="0" w:firstLine="709"/>
        <w:jc w:val="both"/>
        <w:rPr>
          <w:rFonts w:ascii="Times New Roman" w:hAnsi="Times New Roman"/>
          <w:sz w:val="28"/>
          <w:szCs w:val="28"/>
          <w:lang w:val="kk-KZ" w:eastAsia="x-none"/>
        </w:rPr>
      </w:pPr>
      <w:r w:rsidRPr="000B6479">
        <w:rPr>
          <w:rFonts w:ascii="Times New Roman" w:hAnsi="Times New Roman"/>
          <w:sz w:val="28"/>
          <w:szCs w:val="28"/>
        </w:rPr>
        <w:t xml:space="preserve">Электронный ресурс: </w:t>
      </w:r>
      <w:hyperlink r:id="rId79" w:history="1">
        <w:r w:rsidRPr="000B6479">
          <w:rPr>
            <w:rStyle w:val="a3"/>
            <w:color w:val="auto"/>
            <w:sz w:val="28"/>
            <w:szCs w:val="28"/>
            <w:lang w:val="kk-KZ" w:eastAsia="x-none"/>
          </w:rPr>
          <w:t>http://lib.ieie.nsc.ru/docs/Samsonov</w:t>
        </w:r>
        <w:r w:rsidRPr="000B6479">
          <w:rPr>
            <w:rStyle w:val="a3"/>
            <w:color w:val="auto"/>
            <w:sz w:val="28"/>
            <w:szCs w:val="28"/>
            <w:lang w:val="ru-RU" w:eastAsia="x-none"/>
          </w:rPr>
          <w:t xml:space="preserve"> </w:t>
        </w:r>
        <w:r w:rsidRPr="000B6479">
          <w:rPr>
            <w:rStyle w:val="a3"/>
            <w:color w:val="auto"/>
            <w:sz w:val="28"/>
            <w:szCs w:val="28"/>
            <w:lang w:val="kk-KZ" w:eastAsia="x-none"/>
          </w:rPr>
          <w:t>Obzor</w:t>
        </w:r>
        <w:r w:rsidRPr="000B6479">
          <w:rPr>
            <w:rStyle w:val="a3"/>
            <w:color w:val="auto"/>
            <w:sz w:val="28"/>
            <w:szCs w:val="28"/>
            <w:lang w:val="ru-RU" w:eastAsia="x-none"/>
          </w:rPr>
          <w:t xml:space="preserve"> </w:t>
        </w:r>
        <w:r w:rsidRPr="000B6479">
          <w:rPr>
            <w:rStyle w:val="a3"/>
            <w:color w:val="auto"/>
            <w:sz w:val="28"/>
            <w:szCs w:val="28"/>
            <w:lang w:val="kk-KZ" w:eastAsia="x-none"/>
          </w:rPr>
          <w:t>ECO</w:t>
        </w:r>
        <w:r w:rsidRPr="000B6479">
          <w:rPr>
            <w:rStyle w:val="a3"/>
            <w:color w:val="auto"/>
            <w:sz w:val="28"/>
            <w:szCs w:val="28"/>
            <w:lang w:val="ru-RU" w:eastAsia="x-none"/>
          </w:rPr>
          <w:t xml:space="preserve"> </w:t>
        </w:r>
        <w:r w:rsidRPr="000B6479">
          <w:rPr>
            <w:rStyle w:val="a3"/>
            <w:color w:val="auto"/>
            <w:sz w:val="28"/>
            <w:szCs w:val="28"/>
            <w:lang w:val="kk-KZ" w:eastAsia="x-none"/>
          </w:rPr>
          <w:t>2014-2.pdf</w:t>
        </w:r>
      </w:hyperlink>
    </w:p>
    <w:p w14:paraId="7748A5FF"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Style w:val="a3"/>
          <w:color w:val="auto"/>
          <w:sz w:val="28"/>
          <w:szCs w:val="28"/>
          <w:u w:val="none"/>
        </w:rPr>
      </w:pPr>
      <w:r w:rsidRPr="000B6479">
        <w:rPr>
          <w:rFonts w:ascii="Times New Roman" w:hAnsi="Times New Roman"/>
          <w:sz w:val="28"/>
          <w:szCs w:val="28"/>
        </w:rPr>
        <w:t xml:space="preserve">Электронный ресурс: </w:t>
      </w:r>
      <w:hyperlink r:id="rId80" w:history="1">
        <w:r w:rsidRPr="000B6479">
          <w:rPr>
            <w:rStyle w:val="a3"/>
            <w:color w:val="auto"/>
            <w:sz w:val="28"/>
            <w:szCs w:val="28"/>
            <w:u w:val="none"/>
            <w:lang w:val="en-US" w:eastAsia="x-none"/>
          </w:rPr>
          <w:t>http</w:t>
        </w:r>
        <w:r w:rsidRPr="000B6479">
          <w:rPr>
            <w:rStyle w:val="a3"/>
            <w:color w:val="auto"/>
            <w:sz w:val="28"/>
            <w:szCs w:val="28"/>
            <w:u w:val="none"/>
          </w:rPr>
          <w:t>://</w:t>
        </w:r>
        <w:r w:rsidRPr="000B6479">
          <w:rPr>
            <w:rStyle w:val="a3"/>
            <w:color w:val="auto"/>
            <w:sz w:val="28"/>
            <w:szCs w:val="28"/>
            <w:u w:val="none"/>
            <w:lang w:val="en-US" w:eastAsia="x-none"/>
          </w:rPr>
          <w:t>csrc</w:t>
        </w:r>
        <w:r w:rsidRPr="000B6479">
          <w:rPr>
            <w:rStyle w:val="a3"/>
            <w:color w:val="auto"/>
            <w:sz w:val="28"/>
            <w:szCs w:val="28"/>
            <w:u w:val="none"/>
          </w:rPr>
          <w:t>.</w:t>
        </w:r>
        <w:r w:rsidRPr="000B6479">
          <w:rPr>
            <w:rStyle w:val="a3"/>
            <w:color w:val="auto"/>
            <w:sz w:val="28"/>
            <w:szCs w:val="28"/>
            <w:u w:val="none"/>
            <w:lang w:val="en-US" w:eastAsia="x-none"/>
          </w:rPr>
          <w:t>su</w:t>
        </w:r>
        <w:r w:rsidRPr="000B6479">
          <w:rPr>
            <w:rStyle w:val="a3"/>
            <w:color w:val="auto"/>
            <w:sz w:val="28"/>
            <w:szCs w:val="28"/>
            <w:u w:val="none"/>
          </w:rPr>
          <w:t>/</w:t>
        </w:r>
        <w:r w:rsidRPr="000B6479">
          <w:rPr>
            <w:rStyle w:val="a3"/>
            <w:color w:val="auto"/>
            <w:sz w:val="28"/>
            <w:szCs w:val="28"/>
            <w:u w:val="none"/>
            <w:lang w:val="en-US" w:eastAsia="x-none"/>
          </w:rPr>
          <w:t>articles</w:t>
        </w:r>
        <w:r w:rsidRPr="000B6479">
          <w:rPr>
            <w:rStyle w:val="a3"/>
            <w:color w:val="auto"/>
            <w:sz w:val="28"/>
            <w:szCs w:val="28"/>
            <w:u w:val="none"/>
          </w:rPr>
          <w:t>/29/</w:t>
        </w:r>
      </w:hyperlink>
    </w:p>
    <w:p w14:paraId="39151BDA"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rPr>
      </w:pPr>
      <w:r w:rsidRPr="000B6479">
        <w:rPr>
          <w:rFonts w:ascii="Times New Roman" w:hAnsi="Times New Roman"/>
          <w:spacing w:val="-8"/>
          <w:sz w:val="28"/>
          <w:szCs w:val="28"/>
          <w:lang w:val="en-US" w:eastAsia="x-none"/>
        </w:rPr>
        <w:t xml:space="preserve">“Statista – The Statisitics Portal.” [Online]. Available: https://www.statista.com/statistics/279953/rare-earth-production-in-china-and-outside/. </w:t>
      </w:r>
      <w:r w:rsidRPr="000B6479">
        <w:rPr>
          <w:rFonts w:ascii="Times New Roman" w:hAnsi="Times New Roman"/>
          <w:spacing w:val="-8"/>
          <w:sz w:val="28"/>
          <w:szCs w:val="28"/>
        </w:rPr>
        <w:t>[</w:t>
      </w:r>
      <w:r w:rsidRPr="000B6479">
        <w:rPr>
          <w:rFonts w:ascii="Times New Roman" w:hAnsi="Times New Roman"/>
          <w:spacing w:val="-8"/>
          <w:sz w:val="28"/>
          <w:szCs w:val="28"/>
          <w:lang w:val="en-US" w:eastAsia="x-none"/>
        </w:rPr>
        <w:t>Accessed</w:t>
      </w:r>
      <w:r w:rsidRPr="000B6479">
        <w:rPr>
          <w:rFonts w:ascii="Times New Roman" w:hAnsi="Times New Roman"/>
          <w:spacing w:val="-8"/>
          <w:sz w:val="28"/>
          <w:szCs w:val="28"/>
        </w:rPr>
        <w:t>: 31-</w:t>
      </w:r>
      <w:r w:rsidRPr="000B6479">
        <w:rPr>
          <w:rFonts w:ascii="Times New Roman" w:hAnsi="Times New Roman"/>
          <w:spacing w:val="-8"/>
          <w:sz w:val="28"/>
          <w:szCs w:val="28"/>
          <w:lang w:val="en-US" w:eastAsia="x-none"/>
        </w:rPr>
        <w:t>Aug</w:t>
      </w:r>
      <w:r w:rsidRPr="000B6479">
        <w:rPr>
          <w:rFonts w:ascii="Times New Roman" w:hAnsi="Times New Roman"/>
          <w:spacing w:val="-8"/>
          <w:sz w:val="28"/>
          <w:szCs w:val="28"/>
        </w:rPr>
        <w:t>-2018].</w:t>
      </w:r>
    </w:p>
    <w:p w14:paraId="79DA498B"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lang w:val="en-US" w:eastAsia="x-none"/>
        </w:rPr>
      </w:pPr>
      <w:r w:rsidRPr="000B6479">
        <w:rPr>
          <w:rFonts w:ascii="Times New Roman" w:hAnsi="Times New Roman"/>
          <w:sz w:val="28"/>
          <w:szCs w:val="28"/>
          <w:shd w:val="clear" w:color="auto" w:fill="FFFFFF"/>
          <w:lang w:val="en-US" w:eastAsia="x-none"/>
        </w:rPr>
        <w:t>Current situation, demand equivalent to supply (Department of Energy, 2011; Hatch, 2012; Alonso et al., 2012</w:t>
      </w:r>
    </w:p>
    <w:p w14:paraId="4644410C"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rPr>
      </w:pPr>
      <w:r w:rsidRPr="000B6479">
        <w:rPr>
          <w:rFonts w:ascii="Times New Roman" w:hAnsi="Times New Roman"/>
          <w:sz w:val="28"/>
          <w:szCs w:val="28"/>
          <w:shd w:val="clear" w:color="auto" w:fill="FFFFFF"/>
          <w:lang w:val="kk-KZ" w:eastAsia="x-none"/>
        </w:rPr>
        <w:t xml:space="preserve">Обзор рынка редкоземельных элементов </w:t>
      </w:r>
      <w:r w:rsidRPr="000B6479">
        <w:rPr>
          <w:rFonts w:ascii="Times New Roman" w:hAnsi="Times New Roman"/>
          <w:sz w:val="28"/>
          <w:szCs w:val="28"/>
          <w:shd w:val="clear" w:color="auto" w:fill="FFFFFF"/>
        </w:rPr>
        <w:t xml:space="preserve">(металлов) в СНГ и в мире, 11-е издание, – Москва, 2018 </w:t>
      </w:r>
    </w:p>
    <w:p w14:paraId="43804466"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Style w:val="a3"/>
          <w:color w:val="auto"/>
          <w:sz w:val="28"/>
          <w:szCs w:val="28"/>
          <w:u w:val="none"/>
        </w:rPr>
      </w:pPr>
      <w:r w:rsidRPr="000B6479">
        <w:rPr>
          <w:rFonts w:ascii="Times New Roman" w:hAnsi="Times New Roman"/>
          <w:sz w:val="28"/>
          <w:szCs w:val="28"/>
        </w:rPr>
        <w:t xml:space="preserve">Электронный ресурс: </w:t>
      </w:r>
      <w:hyperlink r:id="rId81" w:history="1">
        <w:r w:rsidRPr="000B6479">
          <w:rPr>
            <w:rStyle w:val="a3"/>
            <w:color w:val="auto"/>
            <w:sz w:val="28"/>
            <w:szCs w:val="28"/>
            <w:u w:val="none"/>
            <w:shd w:val="clear" w:color="auto" w:fill="FFFFFF"/>
          </w:rPr>
          <w:t>https://lsm.kz/krupnye-mestorozhdeniya-urana-v-kazahstane-infografika</w:t>
        </w:r>
      </w:hyperlink>
    </w:p>
    <w:p w14:paraId="2ACCCB22"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Style w:val="a3"/>
          <w:color w:val="auto"/>
          <w:sz w:val="28"/>
          <w:szCs w:val="28"/>
          <w:u w:val="none"/>
        </w:rPr>
      </w:pPr>
      <w:r w:rsidRPr="000B6479">
        <w:rPr>
          <w:rStyle w:val="a3"/>
          <w:color w:val="auto"/>
          <w:sz w:val="28"/>
          <w:szCs w:val="28"/>
          <w:u w:val="none"/>
          <w:shd w:val="clear" w:color="auto" w:fill="FFFFFF"/>
          <w:lang w:val="kk-KZ" w:eastAsia="x-none"/>
        </w:rPr>
        <w:t>Алтынбек А</w:t>
      </w:r>
      <w:r w:rsidRPr="000B6479">
        <w:rPr>
          <w:rStyle w:val="a3"/>
          <w:color w:val="auto"/>
          <w:sz w:val="28"/>
          <w:szCs w:val="28"/>
          <w:u w:val="none"/>
          <w:shd w:val="clear" w:color="auto" w:fill="FFFFFF"/>
        </w:rPr>
        <w:t xml:space="preserve">.Д., Дуйсебаев Б.О., и др. Разработка и испытание технологии извлечения ППК (золота и РЗМ) методами экстракции в тонких пленках. </w:t>
      </w:r>
      <w:r w:rsidRPr="000B6479">
        <w:rPr>
          <w:rStyle w:val="a3"/>
          <w:color w:val="auto"/>
          <w:sz w:val="28"/>
          <w:szCs w:val="28"/>
          <w:u w:val="none"/>
          <w:shd w:val="clear" w:color="auto" w:fill="FFFFFF"/>
          <w:lang w:val="en-US" w:eastAsia="x-none"/>
        </w:rPr>
        <w:t>IX</w:t>
      </w:r>
      <w:r w:rsidRPr="000B6479">
        <w:rPr>
          <w:rStyle w:val="a3"/>
          <w:color w:val="auto"/>
          <w:sz w:val="28"/>
          <w:szCs w:val="28"/>
          <w:u w:val="none"/>
          <w:shd w:val="clear" w:color="auto" w:fill="FFFFFF"/>
        </w:rPr>
        <w:t xml:space="preserve"> международной научно-практической конференции «Актуальные проблемы урановой промышленности, 7-9 ноября 2019 года, г Алматы, С 254-255</w:t>
      </w:r>
    </w:p>
    <w:p w14:paraId="0D99952C"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u w:val="single"/>
        </w:rPr>
      </w:pPr>
      <w:r w:rsidRPr="000B6479">
        <w:rPr>
          <w:rStyle w:val="a3"/>
          <w:color w:val="auto"/>
          <w:sz w:val="28"/>
          <w:szCs w:val="28"/>
          <w:u w:val="none"/>
        </w:rPr>
        <w:t xml:space="preserve">Юлусов С.Б. </w:t>
      </w:r>
      <w:r w:rsidRPr="000B6479">
        <w:rPr>
          <w:rFonts w:ascii="Times New Roman" w:hAnsi="Times New Roman"/>
          <w:sz w:val="28"/>
          <w:szCs w:val="28"/>
        </w:rPr>
        <w:t>Редкоземельные элементы в черносланцевых рудах. Материалы Х</w:t>
      </w:r>
      <w:r w:rsidRPr="000B6479">
        <w:rPr>
          <w:rFonts w:ascii="Times New Roman" w:hAnsi="Times New Roman"/>
          <w:sz w:val="28"/>
          <w:szCs w:val="28"/>
          <w:lang w:val="en-US" w:eastAsia="x-none"/>
        </w:rPr>
        <w:t>VIII</w:t>
      </w:r>
      <w:r w:rsidRPr="000B6479">
        <w:rPr>
          <w:rFonts w:ascii="Times New Roman" w:hAnsi="Times New Roman"/>
          <w:sz w:val="28"/>
          <w:szCs w:val="28"/>
        </w:rPr>
        <w:t xml:space="preserve"> Международной научно-практической конференции студентов и молодых ученых, «Химия и химическая технология в ХХI веке», ХХТ-2017, 29 мая-1июня 2017 года, г.Томск, С 397-398.</w:t>
      </w:r>
    </w:p>
    <w:p w14:paraId="57FC66D7"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rPr>
      </w:pPr>
      <w:r w:rsidRPr="000B6479">
        <w:rPr>
          <w:rFonts w:ascii="Times New Roman" w:hAnsi="Times New Roman"/>
          <w:sz w:val="28"/>
          <w:szCs w:val="28"/>
        </w:rPr>
        <w:t>Козлов В.А., Юлусов С.Б., Байгенженов О.С., Жумакынбай Н., Дагубаева А.Т. Перспектива производства редких и редкоземельных металлов из углерод-кремнеземистых полиметаллических руд Большого Каратау. Материалы меж научно-практической конференции «Эффективные технологии производства цветных, редких и благородных металлов», Aлматы 2018, С 273-275</w:t>
      </w:r>
    </w:p>
    <w:p w14:paraId="0902263E"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rPr>
      </w:pPr>
      <w:r w:rsidRPr="000B6479">
        <w:rPr>
          <w:rFonts w:ascii="Times New Roman" w:hAnsi="Times New Roman"/>
          <w:snapToGrid w:val="0"/>
          <w:sz w:val="28"/>
          <w:szCs w:val="28"/>
        </w:rPr>
        <w:t>Зеликман А.Н., Коршунов Б.Г. Металлургия редких металлов. – М: Металлургия.1997. 432с</w:t>
      </w:r>
    </w:p>
    <w:p w14:paraId="3281CDB9" w14:textId="77777777" w:rsidR="000B6479" w:rsidRPr="000B6479" w:rsidRDefault="000B6479" w:rsidP="00E16EF1">
      <w:pPr>
        <w:pStyle w:val="12"/>
        <w:numPr>
          <w:ilvl w:val="0"/>
          <w:numId w:val="25"/>
        </w:numPr>
        <w:tabs>
          <w:tab w:val="left" w:pos="1276"/>
          <w:tab w:val="left" w:pos="1418"/>
        </w:tabs>
        <w:spacing w:after="0" w:line="240" w:lineRule="auto"/>
        <w:ind w:left="0" w:firstLine="709"/>
        <w:jc w:val="both"/>
        <w:rPr>
          <w:rFonts w:ascii="Times New Roman" w:hAnsi="Times New Roman"/>
          <w:sz w:val="28"/>
          <w:szCs w:val="28"/>
        </w:rPr>
      </w:pPr>
      <w:r w:rsidRPr="000B6479">
        <w:rPr>
          <w:rFonts w:ascii="Times New Roman" w:hAnsi="Times New Roman"/>
          <w:sz w:val="28"/>
          <w:szCs w:val="28"/>
        </w:rPr>
        <w:t>Геология месторождений редких элементов, вып. 3 «Редкоземельные элементы и их месторождения». Под ред. А.И. Гинзбурга и В.П.Фагутова.</w:t>
      </w:r>
      <w:r w:rsidRPr="000B6479">
        <w:rPr>
          <w:rFonts w:ascii="Times New Roman" w:hAnsi="Times New Roman"/>
          <w:sz w:val="28"/>
          <w:szCs w:val="28"/>
          <w:lang w:val="ru-RU"/>
        </w:rPr>
        <w:t xml:space="preserve"> </w:t>
      </w:r>
      <w:r w:rsidRPr="000B6479">
        <w:rPr>
          <w:rFonts w:ascii="Times New Roman" w:hAnsi="Times New Roman"/>
          <w:sz w:val="28"/>
          <w:szCs w:val="28"/>
        </w:rPr>
        <w:t>–</w:t>
      </w:r>
      <w:r w:rsidRPr="000B6479">
        <w:rPr>
          <w:rFonts w:ascii="Times New Roman" w:hAnsi="Times New Roman"/>
          <w:sz w:val="28"/>
          <w:szCs w:val="28"/>
          <w:lang w:val="ru-RU"/>
        </w:rPr>
        <w:t xml:space="preserve"> </w:t>
      </w:r>
      <w:r w:rsidRPr="000B6479">
        <w:rPr>
          <w:rFonts w:ascii="Times New Roman" w:hAnsi="Times New Roman"/>
          <w:sz w:val="28"/>
          <w:szCs w:val="28"/>
        </w:rPr>
        <w:t>М: Госгеолиздат. -1959. -485с.</w:t>
      </w:r>
    </w:p>
    <w:p w14:paraId="38BE0AB3" w14:textId="77777777" w:rsidR="000B6479" w:rsidRPr="000B6479" w:rsidRDefault="000B6479" w:rsidP="00E16EF1">
      <w:pPr>
        <w:pStyle w:val="12"/>
        <w:numPr>
          <w:ilvl w:val="0"/>
          <w:numId w:val="25"/>
        </w:numPr>
        <w:tabs>
          <w:tab w:val="left" w:pos="1276"/>
        </w:tabs>
        <w:spacing w:after="0" w:line="240" w:lineRule="auto"/>
        <w:ind w:left="0" w:right="225" w:firstLine="709"/>
        <w:jc w:val="both"/>
        <w:rPr>
          <w:rStyle w:val="aff6"/>
          <w:rFonts w:ascii="Times New Roman" w:hAnsi="Times New Roman"/>
          <w:b w:val="0"/>
          <w:sz w:val="28"/>
          <w:szCs w:val="28"/>
        </w:rPr>
      </w:pPr>
      <w:r w:rsidRPr="000B6479">
        <w:rPr>
          <w:rStyle w:val="aff6"/>
          <w:rFonts w:ascii="Times New Roman" w:hAnsi="Times New Roman"/>
          <w:b w:val="0"/>
          <w:sz w:val="28"/>
          <w:szCs w:val="28"/>
        </w:rPr>
        <w:t>Коган Б.И., Костыгов А.С. Редкие элементы. Сырье и экономика. Вып. 2.</w:t>
      </w:r>
      <w:r w:rsidRPr="000B6479">
        <w:rPr>
          <w:rStyle w:val="aff6"/>
          <w:rFonts w:ascii="Times New Roman" w:hAnsi="Times New Roman"/>
          <w:b w:val="0"/>
          <w:sz w:val="28"/>
          <w:szCs w:val="28"/>
          <w:lang w:val="ru-RU"/>
        </w:rPr>
        <w:t xml:space="preserve"> </w:t>
      </w:r>
      <w:r w:rsidRPr="000B6479">
        <w:rPr>
          <w:rStyle w:val="aff6"/>
          <w:rFonts w:ascii="Times New Roman" w:hAnsi="Times New Roman"/>
          <w:b w:val="0"/>
          <w:sz w:val="28"/>
          <w:szCs w:val="28"/>
        </w:rPr>
        <w:t>– 1970. – 3-39 с.</w:t>
      </w:r>
    </w:p>
    <w:p w14:paraId="6DAD3C5B" w14:textId="77777777" w:rsidR="000B6479" w:rsidRPr="000B6479" w:rsidRDefault="000B6479" w:rsidP="00E16EF1">
      <w:pPr>
        <w:pStyle w:val="12"/>
        <w:numPr>
          <w:ilvl w:val="0"/>
          <w:numId w:val="25"/>
        </w:numPr>
        <w:tabs>
          <w:tab w:val="left" w:pos="1276"/>
        </w:tabs>
        <w:spacing w:after="0" w:line="240" w:lineRule="auto"/>
        <w:ind w:left="0" w:right="225" w:firstLine="709"/>
        <w:jc w:val="both"/>
        <w:rPr>
          <w:rFonts w:ascii="Times New Roman" w:hAnsi="Times New Roman"/>
          <w:sz w:val="28"/>
          <w:szCs w:val="28"/>
        </w:rPr>
      </w:pPr>
      <w:r w:rsidRPr="000B6479">
        <w:rPr>
          <w:rFonts w:ascii="Times New Roman" w:hAnsi="Times New Roman"/>
          <w:sz w:val="28"/>
          <w:szCs w:val="28"/>
        </w:rPr>
        <w:t>Плаксин И.Н., Юхтанов Д.М. Гидрометаллургия. М.: Металлургиздат. – 1956. – 520с.</w:t>
      </w:r>
    </w:p>
    <w:p w14:paraId="29F16C44" w14:textId="77777777" w:rsidR="000B6479" w:rsidRDefault="000B6479" w:rsidP="00E16EF1">
      <w:pPr>
        <w:pStyle w:val="12"/>
        <w:numPr>
          <w:ilvl w:val="0"/>
          <w:numId w:val="25"/>
        </w:numPr>
        <w:tabs>
          <w:tab w:val="left" w:pos="1276"/>
        </w:tabs>
        <w:spacing w:after="0" w:line="240" w:lineRule="auto"/>
        <w:ind w:left="0" w:right="225" w:firstLine="709"/>
        <w:jc w:val="both"/>
        <w:rPr>
          <w:rFonts w:ascii="Times New Roman" w:hAnsi="Times New Roman"/>
          <w:sz w:val="28"/>
          <w:szCs w:val="28"/>
        </w:rPr>
      </w:pPr>
      <w:r w:rsidRPr="00F4146B">
        <w:rPr>
          <w:rFonts w:ascii="Times New Roman" w:hAnsi="Times New Roman"/>
          <w:sz w:val="28"/>
          <w:szCs w:val="28"/>
        </w:rPr>
        <w:t xml:space="preserve">Серебренников В.В. </w:t>
      </w:r>
      <w:r>
        <w:rPr>
          <w:rFonts w:ascii="Times New Roman" w:hAnsi="Times New Roman"/>
          <w:sz w:val="28"/>
          <w:szCs w:val="28"/>
          <w:lang w:val="ru-RU"/>
        </w:rPr>
        <w:t xml:space="preserve"> </w:t>
      </w:r>
      <w:r w:rsidRPr="00F4146B">
        <w:rPr>
          <w:rFonts w:ascii="Times New Roman" w:hAnsi="Times New Roman"/>
          <w:sz w:val="28"/>
          <w:szCs w:val="28"/>
        </w:rPr>
        <w:t xml:space="preserve">Химия </w:t>
      </w:r>
      <w:r>
        <w:rPr>
          <w:rFonts w:ascii="Times New Roman" w:hAnsi="Times New Roman"/>
          <w:sz w:val="28"/>
          <w:szCs w:val="28"/>
          <w:lang w:val="ru-RU"/>
        </w:rPr>
        <w:t xml:space="preserve"> </w:t>
      </w:r>
      <w:r w:rsidRPr="00F4146B">
        <w:rPr>
          <w:rFonts w:ascii="Times New Roman" w:hAnsi="Times New Roman"/>
          <w:sz w:val="28"/>
          <w:szCs w:val="28"/>
        </w:rPr>
        <w:t xml:space="preserve">редкоземельных </w:t>
      </w:r>
      <w:r>
        <w:rPr>
          <w:rFonts w:ascii="Times New Roman" w:hAnsi="Times New Roman"/>
          <w:sz w:val="28"/>
          <w:szCs w:val="28"/>
          <w:lang w:val="ru-RU"/>
        </w:rPr>
        <w:t xml:space="preserve"> </w:t>
      </w:r>
      <w:r w:rsidRPr="00F4146B">
        <w:rPr>
          <w:rFonts w:ascii="Times New Roman" w:hAnsi="Times New Roman"/>
          <w:sz w:val="28"/>
          <w:szCs w:val="28"/>
        </w:rPr>
        <w:t>элементов.</w:t>
      </w:r>
      <w:r>
        <w:rPr>
          <w:rFonts w:ascii="Times New Roman" w:hAnsi="Times New Roman"/>
          <w:sz w:val="28"/>
          <w:szCs w:val="28"/>
          <w:lang w:val="ru-RU"/>
        </w:rPr>
        <w:t xml:space="preserve"> </w:t>
      </w:r>
      <w:r w:rsidRPr="00F4146B">
        <w:rPr>
          <w:rFonts w:ascii="Times New Roman" w:hAnsi="Times New Roman"/>
          <w:sz w:val="28"/>
          <w:szCs w:val="28"/>
        </w:rPr>
        <w:t>Томск : Изд-во Томск. – т I и II. – 1961. – 490 с.</w:t>
      </w:r>
    </w:p>
    <w:p w14:paraId="2DD33443" w14:textId="77777777" w:rsidR="000B6479" w:rsidRPr="00F4146B" w:rsidRDefault="000B6479" w:rsidP="00E16EF1">
      <w:pPr>
        <w:pStyle w:val="12"/>
        <w:numPr>
          <w:ilvl w:val="0"/>
          <w:numId w:val="25"/>
        </w:numPr>
        <w:tabs>
          <w:tab w:val="left" w:pos="1276"/>
        </w:tabs>
        <w:spacing w:after="0" w:line="240" w:lineRule="auto"/>
        <w:ind w:left="0" w:right="225" w:firstLine="709"/>
        <w:jc w:val="both"/>
        <w:rPr>
          <w:rFonts w:ascii="Times New Roman" w:hAnsi="Times New Roman"/>
          <w:sz w:val="28"/>
          <w:szCs w:val="28"/>
        </w:rPr>
      </w:pPr>
      <w:r w:rsidRPr="00F4146B">
        <w:rPr>
          <w:rFonts w:ascii="Times New Roman" w:hAnsi="Times New Roman"/>
          <w:sz w:val="28"/>
          <w:szCs w:val="28"/>
        </w:rPr>
        <w:t>Большаков К.А. Химия и технология редких и рассеянных элементов. М.: Высшая школа. – 1978. - 361 с.</w:t>
      </w:r>
    </w:p>
    <w:p w14:paraId="1A88B3BA"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rPr>
        <w:t>Месторождение редких металлов и редких земель Казахстана.  Справочник. Алматы. - 1998.</w:t>
      </w:r>
      <w:r w:rsidRPr="00F4146B">
        <w:rPr>
          <w:rFonts w:ascii="Times New Roman" w:hAnsi="Times New Roman"/>
          <w:sz w:val="28"/>
          <w:szCs w:val="28"/>
          <w:lang w:val="en-US"/>
        </w:rPr>
        <w:t xml:space="preserve"> </w:t>
      </w:r>
      <w:r w:rsidRPr="00F4146B">
        <w:rPr>
          <w:rFonts w:ascii="Times New Roman" w:hAnsi="Times New Roman"/>
          <w:sz w:val="28"/>
          <w:szCs w:val="28"/>
        </w:rPr>
        <w:t>– 136 с.</w:t>
      </w:r>
    </w:p>
    <w:p w14:paraId="0963A1B1"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rPr>
        <w:t>Зеликман А.Н. Металлургия редкоземельных металлов, тория и урана. – М.: Металургиздат, 1960. – 380 с.</w:t>
      </w:r>
    </w:p>
    <w:p w14:paraId="4E3EC2D7"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rPr>
        <w:t>В.И. Бойко, В.А. Власов, И.И. Жерин и др. Торий в ядерном топливном цикле, - М.: Издательский дом «Руда и металлы», 2006. – 360С.</w:t>
      </w:r>
    </w:p>
    <w:p w14:paraId="58C58D24"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rPr>
        <w:t>Производство редких и редкоземельных металлов. Бюро НДТ, М.: 2017.</w:t>
      </w:r>
      <w:r w:rsidRPr="00F4146B">
        <w:rPr>
          <w:rFonts w:ascii="Times New Roman" w:hAnsi="Times New Roman"/>
          <w:sz w:val="28"/>
          <w:szCs w:val="28"/>
          <w:lang w:val="en-US"/>
        </w:rPr>
        <w:t xml:space="preserve"> </w:t>
      </w:r>
      <w:r w:rsidRPr="00F4146B">
        <w:rPr>
          <w:rFonts w:ascii="Times New Roman" w:hAnsi="Times New Roman"/>
          <w:sz w:val="28"/>
          <w:szCs w:val="28"/>
        </w:rPr>
        <w:t>– 210с.</w:t>
      </w:r>
    </w:p>
    <w:p w14:paraId="2DC49285" w14:textId="77777777" w:rsidR="000B6479" w:rsidRPr="005B6C11" w:rsidRDefault="000B6479" w:rsidP="00E16EF1">
      <w:pPr>
        <w:pStyle w:val="12"/>
        <w:numPr>
          <w:ilvl w:val="0"/>
          <w:numId w:val="25"/>
        </w:numPr>
        <w:tabs>
          <w:tab w:val="left" w:pos="1276"/>
        </w:tabs>
        <w:spacing w:after="200" w:line="240" w:lineRule="auto"/>
        <w:ind w:left="0" w:right="141" w:firstLine="709"/>
        <w:jc w:val="both"/>
        <w:rPr>
          <w:rStyle w:val="aff6"/>
          <w:rFonts w:ascii="Times New Roman" w:hAnsi="Times New Roman"/>
          <w:b w:val="0"/>
          <w:bCs/>
          <w:sz w:val="28"/>
          <w:szCs w:val="28"/>
        </w:rPr>
      </w:pPr>
      <w:r w:rsidRPr="005B6C11">
        <w:rPr>
          <w:rFonts w:ascii="Times New Roman" w:hAnsi="Times New Roman"/>
          <w:sz w:val="28"/>
          <w:szCs w:val="28"/>
        </w:rPr>
        <w:t>Каплан Г.Е., Успенская Т.А., Зарембо Ю.И., Чирков И.В. Торий, его сырьевые ресурсы, химия и технология. Атомиздат. – 1960.</w:t>
      </w:r>
      <w:r w:rsidRPr="005B6C11">
        <w:rPr>
          <w:rFonts w:ascii="Times New Roman" w:hAnsi="Times New Roman"/>
          <w:sz w:val="28"/>
          <w:szCs w:val="28"/>
          <w:lang w:val="en-US"/>
        </w:rPr>
        <w:t xml:space="preserve"> </w:t>
      </w:r>
      <w:r w:rsidRPr="005B6C11">
        <w:rPr>
          <w:rFonts w:ascii="Times New Roman" w:hAnsi="Times New Roman"/>
          <w:sz w:val="28"/>
          <w:szCs w:val="28"/>
        </w:rPr>
        <w:t>– 143с.</w:t>
      </w:r>
    </w:p>
    <w:p w14:paraId="6935B621"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napToGrid w:val="0"/>
          <w:position w:val="-6"/>
          <w:sz w:val="28"/>
          <w:szCs w:val="28"/>
        </w:rPr>
      </w:pPr>
      <w:r w:rsidRPr="005B6C11">
        <w:rPr>
          <w:rFonts w:ascii="Times New Roman" w:hAnsi="Times New Roman"/>
          <w:snapToGrid w:val="0"/>
          <w:position w:val="-6"/>
          <w:sz w:val="28"/>
          <w:szCs w:val="28"/>
        </w:rPr>
        <w:t>Комиссарова Л.Н., Шацкий В.М., Пушкина Г.Я. и др Соединения редкоземельных элементов. М.: Наука. 1984. 235С.</w:t>
      </w:r>
    </w:p>
    <w:p w14:paraId="4C990A92" w14:textId="77777777" w:rsidR="000B6479" w:rsidRPr="00F4146B" w:rsidRDefault="000B6479" w:rsidP="00E16EF1">
      <w:pPr>
        <w:pStyle w:val="af3"/>
        <w:numPr>
          <w:ilvl w:val="0"/>
          <w:numId w:val="25"/>
        </w:numPr>
        <w:tabs>
          <w:tab w:val="left" w:pos="1276"/>
        </w:tabs>
        <w:spacing w:after="0" w:line="240" w:lineRule="auto"/>
        <w:ind w:left="0" w:right="141" w:firstLine="709"/>
        <w:jc w:val="both"/>
        <w:rPr>
          <w:szCs w:val="28"/>
        </w:rPr>
      </w:pPr>
      <w:r w:rsidRPr="00F4146B">
        <w:rPr>
          <w:b w:val="0"/>
          <w:szCs w:val="28"/>
        </w:rPr>
        <w:t>Кремерс Т.Э. Металлургия редкоземельных металлов. Сб. переводов под ред. Л.Н. Комиссаровой, В.Е.Плющева. ИЛ. – 1962. – 734с.</w:t>
      </w:r>
    </w:p>
    <w:p w14:paraId="2637632D" w14:textId="77777777" w:rsidR="000B6479" w:rsidRPr="00F4146B" w:rsidRDefault="000B6479" w:rsidP="00E16EF1">
      <w:pPr>
        <w:pStyle w:val="af3"/>
        <w:numPr>
          <w:ilvl w:val="0"/>
          <w:numId w:val="25"/>
        </w:numPr>
        <w:tabs>
          <w:tab w:val="left" w:pos="1276"/>
        </w:tabs>
        <w:spacing w:after="0" w:line="240" w:lineRule="auto"/>
        <w:ind w:left="0" w:right="141" w:firstLine="709"/>
        <w:jc w:val="both"/>
        <w:rPr>
          <w:rStyle w:val="aff6"/>
          <w:bCs/>
          <w:szCs w:val="28"/>
        </w:rPr>
      </w:pPr>
      <w:r w:rsidRPr="00F4146B">
        <w:rPr>
          <w:rStyle w:val="aff6"/>
          <w:szCs w:val="28"/>
        </w:rPr>
        <w:t>МиллерТ. Редкоземельные элементы. Сб. переводов под ред. Л.Н. Комиссаровой, В.Е. Плющева.-М.: ИЛ. – 1977. – С.77-85.</w:t>
      </w:r>
    </w:p>
    <w:p w14:paraId="35E46A8C" w14:textId="77777777" w:rsidR="000B6479" w:rsidRPr="00F4146B" w:rsidRDefault="000B6479" w:rsidP="00E16EF1">
      <w:pPr>
        <w:pStyle w:val="af3"/>
        <w:numPr>
          <w:ilvl w:val="0"/>
          <w:numId w:val="25"/>
        </w:numPr>
        <w:tabs>
          <w:tab w:val="left" w:pos="1276"/>
        </w:tabs>
        <w:spacing w:after="0" w:line="240" w:lineRule="auto"/>
        <w:ind w:left="0" w:right="141" w:firstLine="709"/>
        <w:jc w:val="both"/>
        <w:rPr>
          <w:rStyle w:val="aff6"/>
          <w:bCs/>
          <w:szCs w:val="28"/>
        </w:rPr>
      </w:pPr>
      <w:r w:rsidRPr="00F4146B">
        <w:rPr>
          <w:rStyle w:val="aff6"/>
          <w:szCs w:val="28"/>
        </w:rPr>
        <w:t>Трифонов Д.Н. Проблемы редких земель. Атомиздат.</w:t>
      </w:r>
      <w:r w:rsidRPr="00F4146B">
        <w:rPr>
          <w:rStyle w:val="aff6"/>
          <w:szCs w:val="28"/>
          <w:lang w:val="ru-RU"/>
        </w:rPr>
        <w:t xml:space="preserve"> </w:t>
      </w:r>
      <w:r w:rsidRPr="00F4146B">
        <w:rPr>
          <w:rStyle w:val="aff6"/>
          <w:szCs w:val="28"/>
        </w:rPr>
        <w:t>– 1962. – 156 с.</w:t>
      </w:r>
    </w:p>
    <w:p w14:paraId="16D8555A" w14:textId="77777777" w:rsidR="000B6479" w:rsidRPr="00F4146B" w:rsidRDefault="000B6479" w:rsidP="00E16EF1">
      <w:pPr>
        <w:pStyle w:val="af3"/>
        <w:numPr>
          <w:ilvl w:val="0"/>
          <w:numId w:val="25"/>
        </w:numPr>
        <w:tabs>
          <w:tab w:val="left" w:pos="1276"/>
        </w:tabs>
        <w:spacing w:after="0" w:line="240" w:lineRule="auto"/>
        <w:ind w:left="0" w:right="141" w:firstLine="709"/>
        <w:jc w:val="both"/>
        <w:rPr>
          <w:rStyle w:val="aff6"/>
          <w:bCs/>
          <w:szCs w:val="28"/>
        </w:rPr>
      </w:pPr>
      <w:r w:rsidRPr="00F4146B">
        <w:rPr>
          <w:rStyle w:val="aff6"/>
          <w:szCs w:val="28"/>
        </w:rPr>
        <w:t>Минтерн Р.А. Новые исследования редкоземельных металлов. Сб. переводов под ред. Е.М. Савицкого. М.: Мир. – 1964. – 212-220 с.</w:t>
      </w:r>
    </w:p>
    <w:p w14:paraId="044F2508" w14:textId="77777777" w:rsidR="000B6479" w:rsidRPr="005B6C11" w:rsidRDefault="000B6479" w:rsidP="00E16EF1">
      <w:pPr>
        <w:pStyle w:val="12"/>
        <w:numPr>
          <w:ilvl w:val="0"/>
          <w:numId w:val="25"/>
        </w:numPr>
        <w:tabs>
          <w:tab w:val="left" w:pos="1276"/>
        </w:tabs>
        <w:spacing w:after="200" w:line="240" w:lineRule="auto"/>
        <w:ind w:left="0" w:right="141" w:firstLine="709"/>
        <w:jc w:val="both"/>
        <w:rPr>
          <w:rStyle w:val="aff6"/>
          <w:rFonts w:ascii="Times New Roman" w:hAnsi="Times New Roman"/>
          <w:b w:val="0"/>
          <w:bCs/>
          <w:sz w:val="28"/>
          <w:szCs w:val="28"/>
        </w:rPr>
      </w:pPr>
      <w:r w:rsidRPr="005B6C11">
        <w:rPr>
          <w:rStyle w:val="aff6"/>
          <w:rFonts w:ascii="Times New Roman" w:hAnsi="Times New Roman"/>
          <w:b w:val="0"/>
          <w:sz w:val="28"/>
          <w:szCs w:val="28"/>
        </w:rPr>
        <w:t>Ашар Дж.  Редкие элементы. Сб. рефератов, переводов и аннотаций. – М.:Гиредмет. – 1962. - 303 с.</w:t>
      </w:r>
    </w:p>
    <w:p w14:paraId="6B4C5462"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bCs/>
          <w:sz w:val="28"/>
          <w:szCs w:val="28"/>
        </w:rPr>
      </w:pPr>
      <w:r w:rsidRPr="00F4146B">
        <w:rPr>
          <w:rFonts w:ascii="Times New Roman" w:hAnsi="Times New Roman"/>
          <w:sz w:val="28"/>
          <w:szCs w:val="28"/>
        </w:rPr>
        <w:t xml:space="preserve">Найманбаев М. А. Современное состояние технологии производства редкоземельных элементов//Горный журнал Казахстана, №2, 2009. С.24-25. </w:t>
      </w:r>
    </w:p>
    <w:p w14:paraId="6A4E2172" w14:textId="77777777" w:rsidR="000B6479" w:rsidRPr="00F4146B" w:rsidRDefault="000B6479" w:rsidP="00E16EF1">
      <w:pPr>
        <w:pStyle w:val="12"/>
        <w:numPr>
          <w:ilvl w:val="0"/>
          <w:numId w:val="25"/>
        </w:numPr>
        <w:tabs>
          <w:tab w:val="left" w:pos="1276"/>
        </w:tabs>
        <w:spacing w:after="0" w:line="240" w:lineRule="auto"/>
        <w:ind w:left="0" w:right="141" w:firstLine="709"/>
        <w:jc w:val="both"/>
        <w:rPr>
          <w:rStyle w:val="aff6"/>
          <w:rFonts w:ascii="Times New Roman" w:hAnsi="Times New Roman"/>
          <w:b w:val="0"/>
          <w:bCs/>
          <w:sz w:val="28"/>
          <w:szCs w:val="28"/>
        </w:rPr>
      </w:pPr>
      <w:r w:rsidRPr="00F4146B">
        <w:rPr>
          <w:rStyle w:val="aff6"/>
          <w:rFonts w:ascii="Times New Roman" w:hAnsi="Times New Roman"/>
          <w:b w:val="0"/>
          <w:sz w:val="28"/>
          <w:szCs w:val="28"/>
        </w:rPr>
        <w:t>Найманбаев М.А., Суркова Т.Ю. Производство редкоземельных элементов в Казахстане // Промышленность Казахстана, №5, 2008. С. 18-21.</w:t>
      </w:r>
    </w:p>
    <w:p w14:paraId="5265F757" w14:textId="77777777" w:rsidR="000B6479" w:rsidRPr="005B6C11" w:rsidRDefault="000B6479" w:rsidP="00E16EF1">
      <w:pPr>
        <w:pStyle w:val="12"/>
        <w:numPr>
          <w:ilvl w:val="0"/>
          <w:numId w:val="25"/>
        </w:numPr>
        <w:tabs>
          <w:tab w:val="left" w:pos="1276"/>
        </w:tabs>
        <w:spacing w:after="200" w:line="240" w:lineRule="auto"/>
        <w:ind w:left="0" w:right="141" w:firstLine="709"/>
        <w:jc w:val="both"/>
        <w:rPr>
          <w:rFonts w:ascii="Times New Roman" w:hAnsi="Times New Roman"/>
          <w:snapToGrid w:val="0"/>
          <w:position w:val="-6"/>
          <w:sz w:val="28"/>
          <w:szCs w:val="28"/>
        </w:rPr>
      </w:pPr>
      <w:r w:rsidRPr="005B6C11">
        <w:rPr>
          <w:rFonts w:ascii="Times New Roman" w:hAnsi="Times New Roman"/>
          <w:snapToGrid w:val="0"/>
          <w:position w:val="-6"/>
          <w:sz w:val="28"/>
          <w:szCs w:val="28"/>
        </w:rPr>
        <w:t>Раденко Н.Л., Корецкая Т.Д. О перспективах редкоземельного оруднения Казахстана // Материалы Международной конференции «Топорковские чтения». Рудный. – 1999. – С.187-195.</w:t>
      </w:r>
    </w:p>
    <w:p w14:paraId="2CCEB825" w14:textId="77777777" w:rsidR="000B6479" w:rsidRPr="00F4146B" w:rsidRDefault="000B6479" w:rsidP="00E16EF1">
      <w:pPr>
        <w:pStyle w:val="12"/>
        <w:numPr>
          <w:ilvl w:val="0"/>
          <w:numId w:val="25"/>
        </w:numPr>
        <w:tabs>
          <w:tab w:val="left" w:pos="1276"/>
        </w:tabs>
        <w:spacing w:after="0" w:line="240" w:lineRule="auto"/>
        <w:ind w:left="0" w:right="141" w:firstLine="709"/>
        <w:jc w:val="both"/>
        <w:rPr>
          <w:rStyle w:val="aff6"/>
          <w:rFonts w:ascii="Times New Roman" w:hAnsi="Times New Roman"/>
          <w:b w:val="0"/>
          <w:sz w:val="28"/>
          <w:szCs w:val="28"/>
        </w:rPr>
      </w:pPr>
      <w:r w:rsidRPr="00F4146B">
        <w:rPr>
          <w:rStyle w:val="aff6"/>
          <w:rFonts w:ascii="Times New Roman" w:hAnsi="Times New Roman"/>
          <w:b w:val="0"/>
          <w:snapToGrid w:val="0"/>
          <w:position w:val="-6"/>
          <w:sz w:val="28"/>
          <w:szCs w:val="28"/>
        </w:rPr>
        <w:t>Химия и технология редких и рассеянных элементов / под ред. К.А. Большаков: учеб.пособие для вузов. М.: «Высшая школа». 1976. Ч.2.-360с.</w:t>
      </w:r>
    </w:p>
    <w:p w14:paraId="117B40BB"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rPr>
        <w:t>Успехи в химии и технологии редкоземельных элементов // Сб. статей / под ред. Л. Айринга: М.: Металлургия, 1970. - 488С.</w:t>
      </w:r>
    </w:p>
    <w:p w14:paraId="406EFEE1"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M. Kul, Y. Topkaya, I. Karakaya. Rare earth double sulfates from preconcentrated bastnasite // Hydrometallurgy. – 2008. – Vol. 93. – P.129-135.</w:t>
      </w:r>
    </w:p>
    <w:p w14:paraId="7D34D95F"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Gupta C.K., Krishnamurthy N. Extractive metallurgy of rare earths. – USA; NY; CRC press, 2005. – 537p.</w:t>
      </w:r>
    </w:p>
    <w:p w14:paraId="6F841755"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5B6C11">
        <w:rPr>
          <w:rFonts w:ascii="Times New Roman" w:hAnsi="Times New Roman"/>
          <w:sz w:val="28"/>
          <w:szCs w:val="28"/>
          <w:lang w:val="en-US" w:eastAsia="x-none"/>
        </w:rPr>
        <w:t>Coordination leaching of Baotou 50 mixed rare earth concentrate by HCl-AlCl</w:t>
      </w:r>
      <w:r w:rsidRPr="005B6C11">
        <w:rPr>
          <w:rFonts w:ascii="Times New Roman" w:hAnsi="Times New Roman"/>
          <w:sz w:val="28"/>
          <w:szCs w:val="28"/>
          <w:vertAlign w:val="subscript"/>
          <w:lang w:val="en-US" w:eastAsia="x-none"/>
        </w:rPr>
        <w:t>3</w:t>
      </w:r>
      <w:r w:rsidRPr="005B6C11">
        <w:rPr>
          <w:rFonts w:ascii="Times New Roman" w:hAnsi="Times New Roman"/>
          <w:sz w:val="28"/>
          <w:szCs w:val="28"/>
          <w:lang w:val="en-US" w:eastAsia="x-none"/>
        </w:rPr>
        <w:t xml:space="preserve"> solution. Li Mei, Hu Jiali, Zhang Xiaowei, Liu Zhaogangetal. Xiyoujinshu = Chin. J. Rare Metals. 2016. 40, № 7, </w:t>
      </w:r>
      <w:r w:rsidRPr="005B6C11">
        <w:rPr>
          <w:rFonts w:ascii="Times New Roman" w:hAnsi="Times New Roman"/>
          <w:sz w:val="28"/>
          <w:szCs w:val="28"/>
        </w:rPr>
        <w:t>с</w:t>
      </w:r>
      <w:r w:rsidRPr="005B6C11">
        <w:rPr>
          <w:rFonts w:ascii="Times New Roman" w:hAnsi="Times New Roman"/>
          <w:sz w:val="28"/>
          <w:szCs w:val="28"/>
          <w:lang w:val="en-US" w:eastAsia="x-none"/>
        </w:rPr>
        <w:t xml:space="preserve"> 695-700.</w:t>
      </w:r>
    </w:p>
    <w:p w14:paraId="3980019A" w14:textId="77777777" w:rsidR="000B6479" w:rsidRPr="005B6C11" w:rsidRDefault="000B6479" w:rsidP="00E16EF1">
      <w:pPr>
        <w:pStyle w:val="12"/>
        <w:numPr>
          <w:ilvl w:val="0"/>
          <w:numId w:val="25"/>
        </w:numPr>
        <w:tabs>
          <w:tab w:val="left" w:pos="1276"/>
        </w:tabs>
        <w:spacing w:after="0" w:line="240" w:lineRule="auto"/>
        <w:ind w:left="0" w:right="141" w:firstLine="709"/>
        <w:jc w:val="both"/>
        <w:rPr>
          <w:rStyle w:val="aff6"/>
          <w:rFonts w:ascii="Times New Roman" w:hAnsi="Times New Roman"/>
          <w:b w:val="0"/>
          <w:bCs/>
          <w:sz w:val="28"/>
          <w:szCs w:val="28"/>
        </w:rPr>
      </w:pPr>
      <w:r w:rsidRPr="005B6C11">
        <w:rPr>
          <w:rStyle w:val="aff6"/>
          <w:rFonts w:ascii="Times New Roman" w:hAnsi="Times New Roman"/>
          <w:b w:val="0"/>
          <w:sz w:val="28"/>
          <w:szCs w:val="28"/>
        </w:rPr>
        <w:t>Ягодин Г.А., Чекмарев А.М. и др. Технология редких металлов в атомной технике.</w:t>
      </w:r>
      <w:r w:rsidRPr="005B6C11">
        <w:rPr>
          <w:rStyle w:val="aff6"/>
          <w:rFonts w:ascii="Times New Roman" w:hAnsi="Times New Roman"/>
          <w:b w:val="0"/>
          <w:sz w:val="28"/>
          <w:szCs w:val="28"/>
          <w:lang w:val="ru-RU"/>
        </w:rPr>
        <w:t xml:space="preserve"> </w:t>
      </w:r>
      <w:r w:rsidRPr="005B6C11">
        <w:rPr>
          <w:rStyle w:val="aff6"/>
          <w:rFonts w:ascii="Times New Roman" w:hAnsi="Times New Roman"/>
          <w:b w:val="0"/>
          <w:sz w:val="28"/>
          <w:szCs w:val="28"/>
        </w:rPr>
        <w:t>–</w:t>
      </w:r>
      <w:r w:rsidRPr="005B6C11">
        <w:rPr>
          <w:rStyle w:val="aff6"/>
          <w:rFonts w:ascii="Times New Roman" w:hAnsi="Times New Roman"/>
          <w:b w:val="0"/>
          <w:sz w:val="28"/>
          <w:szCs w:val="28"/>
          <w:lang w:val="ru-RU"/>
        </w:rPr>
        <w:t xml:space="preserve"> </w:t>
      </w:r>
      <w:r w:rsidRPr="005B6C11">
        <w:rPr>
          <w:rStyle w:val="aff6"/>
          <w:rFonts w:ascii="Times New Roman" w:hAnsi="Times New Roman"/>
          <w:b w:val="0"/>
          <w:sz w:val="28"/>
          <w:szCs w:val="28"/>
        </w:rPr>
        <w:t>М.: Атомиздат, 1974. – 344с.</w:t>
      </w:r>
      <w:bookmarkStart w:id="3" w:name="bookmark112"/>
    </w:p>
    <w:p w14:paraId="7ECA562C"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Казак В.Г., Бризицкая Н.М., Долгов В.В., Малявин А.С., Цикин М.Н., Букколини Н.В. Выделение соединений РЗМ при переработке апатитового концентрата методами кислотного разложения. В сб. «Переработка и утилизация попутных фтористых соединений и извлечение редкоземельных металлов в производстве минеральных удобрений», М.: изд. НИУИФ, 2011, с. 168-179.</w:t>
      </w:r>
      <w:bookmarkStart w:id="4" w:name="bookmark118"/>
      <w:bookmarkEnd w:id="3"/>
    </w:p>
    <w:p w14:paraId="3358BF09"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Михайличенко А.И., Казак В.Г. Комплексная переработка апатитового концентрата // Экология и промышленность России. - 2001, №3, с. 12-14.</w:t>
      </w:r>
      <w:bookmarkStart w:id="5" w:name="bookmark119"/>
      <w:bookmarkEnd w:id="4"/>
    </w:p>
    <w:p w14:paraId="6EA58938"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БушуевН.Н., Левин Б.В. Основы новой технологии выделения редкоземельных элементов из экстракционной фосфорной кислоты. // Химическая технология. - 2014, №1, с.52-58.</w:t>
      </w:r>
      <w:bookmarkStart w:id="6" w:name="bookmark120"/>
      <w:bookmarkEnd w:id="5"/>
    </w:p>
    <w:p w14:paraId="5F8E1816"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Михайличенко</w:t>
      </w:r>
      <w:r w:rsidRPr="005B6C11">
        <w:rPr>
          <w:rFonts w:ascii="Times New Roman" w:hAnsi="Times New Roman"/>
          <w:sz w:val="28"/>
          <w:szCs w:val="28"/>
        </w:rPr>
        <w:tab/>
        <w:t>А.И., Папкова М.В., Конькова Т.В., Туманов В.В. Особенности распределения редкоземельных элементов при сорбции их сульфокатионитом из растворов минеральных кислот // Сборник научных трудов ОАО «НИУИФ», посвященный 95-летию образования института. - 2014, с.462-466.</w:t>
      </w:r>
      <w:bookmarkStart w:id="7" w:name="bookmark121"/>
      <w:bookmarkEnd w:id="6"/>
    </w:p>
    <w:p w14:paraId="693EEFD0"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Михайличенко</w:t>
      </w:r>
      <w:r w:rsidRPr="005B6C11">
        <w:rPr>
          <w:rFonts w:ascii="Times New Roman" w:hAnsi="Times New Roman"/>
          <w:sz w:val="28"/>
          <w:szCs w:val="28"/>
        </w:rPr>
        <w:tab/>
        <w:t>А.И., Папкова М.В., Конькова Т.В. Особенности распределения редкоземельных элементов при сорбции их сульфокатионитом из растворов фосфорной кислоты // Химическая промышленность сегодня. - 2015, №5, с.</w:t>
      </w:r>
      <w:bookmarkEnd w:id="7"/>
    </w:p>
    <w:p w14:paraId="2E82E704"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rPr>
        <w:t>Завизон П.Я. Технология извлечения редкоземельных элементов из экстракционной фосфорной кислоты при комплексной переработке апатитового концентрата: дис...канд.тех.наук. - Москва, 1997. 170 С.</w:t>
      </w:r>
    </w:p>
    <w:p w14:paraId="6EE53FDE"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Monir M. Aly, Nabawia A. Mohammed. Recovery of Lantanides from Abu Tartur phosphate rock, Egypt. // Hydrometallurgy. – 1999. – Vol. 52. – P.199-206.</w:t>
      </w:r>
    </w:p>
    <w:p w14:paraId="6BD0296C"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Bunus F.T., Dumitrescu R. Simultaneous extraction of rare earth elements and uranium from phosphoric acid // Hydrometallurgy. – 1992. – Vol. 28. – P.</w:t>
      </w:r>
      <w:r w:rsidRPr="005B7220">
        <w:rPr>
          <w:rFonts w:ascii="Times New Roman" w:hAnsi="Times New Roman"/>
          <w:sz w:val="28"/>
          <w:szCs w:val="28"/>
          <w:lang w:val="en-US" w:eastAsia="x-none"/>
        </w:rPr>
        <w:t xml:space="preserve">          </w:t>
      </w:r>
      <w:r w:rsidRPr="00F4146B">
        <w:rPr>
          <w:rFonts w:ascii="Times New Roman" w:hAnsi="Times New Roman"/>
          <w:sz w:val="28"/>
          <w:szCs w:val="28"/>
          <w:lang w:val="en-US" w:eastAsia="x-none"/>
        </w:rPr>
        <w:t>331-338.</w:t>
      </w:r>
    </w:p>
    <w:p w14:paraId="2BD20527"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Jorjani E., Bagherieh A.H., Chelgani S.C. Rare earth elements leaching from Chadormalu apatite concentrate: Laboratory studies and regression prediction // Korean Journal of Chemical Engineering. – 2011. – Vol. 28, Issue 2 (February). –P. 557-562.</w:t>
      </w:r>
    </w:p>
    <w:p w14:paraId="331C78D1"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Bandara A.M.T.S., Senanayake G. Leach ability of rare-earth, calcium and minor metal ions from natural Fluorapatite in perchloric, hydrochloric, nitric and phosphoric acid solutions: Effect of proton activity and anion participation // Hydrometallurgy. – 2015. – Vol. 153. – P.179-189.</w:t>
      </w:r>
    </w:p>
    <w:p w14:paraId="6653C6FC"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Moldoveanu G.A., Papangelakis V. G. Recovery of rare earth elements adsorbed on clay minerals: I Desorption mechanism // Hydrometallurgy. – 2012. – Vol. 117-118. – P.331-338.</w:t>
      </w:r>
    </w:p>
    <w:p w14:paraId="3705A251"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Moldoveanu G.A., Papangelakis V. G. Recovery of rare earth elements adsorbed on clay minerals: II Leaching with ammonium sulfate // Hydrometallurgy. – 2013. – Vol. 131-132. – P.158-166.</w:t>
      </w:r>
    </w:p>
    <w:p w14:paraId="6E30BF0F"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Shi F. Rare Earth Extraction Technologies. Beijing; Metallurgical Industry publishing, 2009. – P. 55-57.</w:t>
      </w:r>
    </w:p>
    <w:p w14:paraId="5F1EA725"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lang w:val="en-US" w:eastAsia="x-none"/>
        </w:rPr>
        <w:t>Xiuli Yang, Junwei Zhang. Recovery of rare earth from ion-adsorption rare earth ores with a compound lixiviant // Separation and Purification Technology. – 2015. – Vol.142. – P. 203 – 208.</w:t>
      </w:r>
    </w:p>
    <w:p w14:paraId="35FF2AA8"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rPr>
        <w:t xml:space="preserve">З.Б. Каршигина, Е.Г. Бочевская, Э.А. Саргелова, А. Акчил, З.С. Абишева. Переработка руды месторождения Кундыбай с извлечением редкоземельных металлов и получением силикатного раствора. </w:t>
      </w:r>
      <w:r w:rsidRPr="00F4146B">
        <w:rPr>
          <w:rFonts w:ascii="Times New Roman" w:hAnsi="Times New Roman"/>
          <w:sz w:val="28"/>
          <w:szCs w:val="28"/>
          <w:lang w:val="kk-KZ" w:eastAsia="x-none"/>
        </w:rPr>
        <w:t xml:space="preserve">Вестник КазНИТУ </w:t>
      </w:r>
      <w:r w:rsidRPr="00F4146B">
        <w:rPr>
          <w:rFonts w:ascii="Times New Roman" w:hAnsi="Times New Roman"/>
          <w:sz w:val="28"/>
          <w:szCs w:val="28"/>
        </w:rPr>
        <w:t>№3(115). Алматы 2016. – С 3-8</w:t>
      </w:r>
    </w:p>
    <w:p w14:paraId="19143E4F" w14:textId="77777777" w:rsidR="000B6479" w:rsidRPr="00925CAF"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ru-RU" w:eastAsia="x-none"/>
        </w:rPr>
      </w:pPr>
      <w:r w:rsidRPr="00F4146B">
        <w:rPr>
          <w:rFonts w:ascii="Times New Roman" w:hAnsi="Times New Roman"/>
          <w:sz w:val="28"/>
          <w:szCs w:val="28"/>
          <w:lang w:val="kk-KZ" w:eastAsia="x-none"/>
        </w:rPr>
        <w:t>У</w:t>
      </w:r>
      <w:r w:rsidRPr="00F4146B">
        <w:rPr>
          <w:rFonts w:ascii="Times New Roman" w:hAnsi="Times New Roman"/>
          <w:sz w:val="28"/>
          <w:szCs w:val="28"/>
        </w:rPr>
        <w:t xml:space="preserve">манец В.Н., Бугаева Г.Г., Завалишин В.С. и др. Перспективы освоения техногенных месторождений Казахстана // Научно-техническое обеспечение горного производства: Сб. науч. тр. ИГД им. </w:t>
      </w:r>
      <w:r>
        <w:rPr>
          <w:rFonts w:ascii="Times New Roman" w:hAnsi="Times New Roman"/>
          <w:sz w:val="28"/>
          <w:szCs w:val="28"/>
          <w:lang w:val="ru-RU"/>
        </w:rPr>
        <w:t xml:space="preserve">                         </w:t>
      </w:r>
      <w:r w:rsidRPr="00F4146B">
        <w:rPr>
          <w:rFonts w:ascii="Times New Roman" w:hAnsi="Times New Roman"/>
          <w:sz w:val="28"/>
          <w:szCs w:val="28"/>
        </w:rPr>
        <w:t>Д.А.Кунаева. — Алматы: ИГД им. Д.А.Кунаева, 2002. — Т. 63. — С. 153-160.</w:t>
      </w:r>
    </w:p>
    <w:p w14:paraId="38A716EB"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Sable R., Jason T., Mingfan Y., Gisele A., Technospheric Mining of Rare Earth Elements from Bauxite Residue (Red Mud): Process Optimization, Kinetic Investigation, and Microwave Pretreatment, Scientific Reports, №7:15252, DOI:10.1038/s41598-017-15457-8</w:t>
      </w:r>
    </w:p>
    <w:p w14:paraId="7D271460"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Petrakova O., Klimentenok G., Panov A., Gorbachev S. Application of modern methods for red mud processing to produce rare earth elements // Proceedings of the 1st European Rare Earth Resources Conference (ERES 2014). – Milos (Greece), 4–7 September 2014. – P. 221–229.</w:t>
      </w:r>
    </w:p>
    <w:p w14:paraId="5F45B35D"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Borra C.R., Mermans J., Blanpain B., Pontikes Y., Binnemans K., Van Gerven T. Selective recovery of rare earths from bauxite residue by combination of sulfation, roasting and leaching // Minerals Engineering. – 2016. – Vol. 92. – P.</w:t>
      </w:r>
      <w:r w:rsidRPr="005B7220">
        <w:rPr>
          <w:rFonts w:ascii="Times New Roman" w:hAnsi="Times New Roman"/>
          <w:sz w:val="28"/>
          <w:szCs w:val="28"/>
          <w:lang w:val="en-US" w:eastAsia="x-none"/>
        </w:rPr>
        <w:t xml:space="preserve">               </w:t>
      </w:r>
      <w:r w:rsidRPr="00F4146B">
        <w:rPr>
          <w:rFonts w:ascii="Times New Roman" w:hAnsi="Times New Roman"/>
          <w:sz w:val="28"/>
          <w:szCs w:val="28"/>
          <w:lang w:val="en-US" w:eastAsia="x-none"/>
        </w:rPr>
        <w:t>151- 159.</w:t>
      </w:r>
    </w:p>
    <w:p w14:paraId="0FFEE6CE"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Yatsenko S.P., Pyagai I.N., Red mud pulp carbonization with scandium extraction during alumina production // Theoretical Foundations of Chemical Engineering. – 2010. – Vol. 44, No. 4. – P. 563-568.</w:t>
      </w:r>
    </w:p>
    <w:p w14:paraId="40E93584"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Fomin E.S., Sabirzyanov N.A., Anashkin V.S., Yatsenko, S.P., Diev, V.N., New approaches to processing of the muds of alumina production // Travaux ICSOBA. – 2004. – Vol. 301, № 35. – P. 66-71.</w:t>
      </w:r>
    </w:p>
    <w:p w14:paraId="4DB6EA22"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Pasechnik L.A., Shirokova A.G., Koryakova O.V., Sabirzyanov, N.A., Yatsenko, S.P. Complexing properties of scandium (III) in alkaline medium // Russian Journal of Applied Chemistry. – 2004. – Vol. 77, № 7. – P. 1070-1073.</w:t>
      </w:r>
    </w:p>
    <w:p w14:paraId="7D410ABE"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US Patent 5,015,447. Recovery of rare earth elements from sulphurous acid solution by solvent extraction / Fulford G.D., Lever G., Sato T.; 1991.</w:t>
      </w:r>
    </w:p>
    <w:p w14:paraId="4346068C"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 xml:space="preserve">Borra C.R., Blanpain B., Pontikes Y., Binnemans K., Van Gerven T. Smelting of bauxite residue (red mud) in view of iron and Selective rare earths recovery // Journal of Sustainable Metallurgy. – 2016. – Vol. 2 (1). – </w:t>
      </w:r>
      <w:r w:rsidRPr="00F4146B">
        <w:rPr>
          <w:rFonts w:ascii="Times New Roman" w:hAnsi="Times New Roman"/>
          <w:sz w:val="28"/>
          <w:szCs w:val="28"/>
        </w:rPr>
        <w:t>Р</w:t>
      </w:r>
      <w:r w:rsidRPr="00F4146B">
        <w:rPr>
          <w:rFonts w:ascii="Times New Roman" w:hAnsi="Times New Roman"/>
          <w:sz w:val="28"/>
          <w:szCs w:val="28"/>
          <w:lang w:val="en-US" w:eastAsia="x-none"/>
        </w:rPr>
        <w:t>. 28-37.</w:t>
      </w:r>
    </w:p>
    <w:p w14:paraId="7075F582"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rPr>
        <w:t>Патент № 2245371. Российская Федерация, МПК С21 В3/04, С 21 В 13/00, С 22 В 34/12, С 22 В 59/00. Способ переработки красного шлама глиноземного производства / Коршунов Е.А., Буркин С.П., Логинов Ю.Н., Андрюкова Е.А., Третьяков В.С; заявитель и патентообладатель Общество с ограниченной ответственностью: Фирма «ДАТА-ЦЕНТР». – Завл. 02.032003. Опубл. 27.01.2005.</w:t>
      </w:r>
    </w:p>
    <w:p w14:paraId="78587575"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Sargic V., Logomerac V. Leaching and extraction in the complex processing of red mud // Travaux ICSOBA. – 1974. – Vol. 11. – P. 71-78.</w:t>
      </w:r>
    </w:p>
    <w:p w14:paraId="749F05CF"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lang w:val="en-US" w:eastAsia="x-none"/>
        </w:rPr>
        <w:t xml:space="preserve">Xu S.Q., Li S.Q. Review of the extractive metallurgy of scandium in China // Hydrometallurgy. – 1996. – Vol. 42, № 337-343. – </w:t>
      </w:r>
      <w:r w:rsidRPr="00F4146B">
        <w:rPr>
          <w:rFonts w:ascii="Times New Roman" w:hAnsi="Times New Roman"/>
          <w:sz w:val="28"/>
          <w:szCs w:val="28"/>
        </w:rPr>
        <w:t>Р</w:t>
      </w:r>
      <w:r w:rsidRPr="00F4146B">
        <w:rPr>
          <w:rFonts w:ascii="Times New Roman" w:hAnsi="Times New Roman"/>
          <w:sz w:val="28"/>
          <w:szCs w:val="28"/>
          <w:lang w:val="en-US" w:eastAsia="x-none"/>
        </w:rPr>
        <w:t>.1978-1991.</w:t>
      </w:r>
    </w:p>
    <w:p w14:paraId="13AEBD3B"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rPr>
        <w:t>Патент</w:t>
      </w:r>
      <w:r w:rsidRPr="00F4146B">
        <w:rPr>
          <w:rFonts w:ascii="Times New Roman" w:hAnsi="Times New Roman"/>
          <w:sz w:val="28"/>
          <w:szCs w:val="28"/>
          <w:lang w:val="en-US" w:eastAsia="x-none"/>
        </w:rPr>
        <w:t xml:space="preserve"> № 33499. </w:t>
      </w:r>
      <w:r w:rsidRPr="00F4146B">
        <w:rPr>
          <w:rFonts w:ascii="Times New Roman" w:hAnsi="Times New Roman"/>
          <w:sz w:val="28"/>
          <w:szCs w:val="28"/>
        </w:rPr>
        <w:t>РК</w:t>
      </w:r>
      <w:r w:rsidRPr="00F4146B">
        <w:rPr>
          <w:rFonts w:ascii="Times New Roman" w:hAnsi="Times New Roman"/>
          <w:sz w:val="28"/>
          <w:szCs w:val="28"/>
          <w:lang w:val="en-US" w:eastAsia="x-none"/>
        </w:rPr>
        <w:t xml:space="preserve">, </w:t>
      </w:r>
      <w:r w:rsidRPr="00F4146B">
        <w:rPr>
          <w:rFonts w:ascii="Times New Roman" w:hAnsi="Times New Roman"/>
          <w:sz w:val="28"/>
          <w:szCs w:val="28"/>
        </w:rPr>
        <w:t>МПК</w:t>
      </w:r>
      <w:r w:rsidRPr="00F4146B">
        <w:rPr>
          <w:rFonts w:ascii="Times New Roman" w:hAnsi="Times New Roman"/>
          <w:sz w:val="28"/>
          <w:szCs w:val="28"/>
          <w:lang w:val="en-US" w:eastAsia="x-none"/>
        </w:rPr>
        <w:t xml:space="preserve"> C01F 7/04, C22B 59/00, C22B 7/00, B03C 1/00, B03C 1/005. </w:t>
      </w:r>
      <w:r w:rsidRPr="00F4146B">
        <w:rPr>
          <w:rFonts w:ascii="Times New Roman" w:hAnsi="Times New Roman"/>
          <w:sz w:val="28"/>
          <w:szCs w:val="28"/>
        </w:rPr>
        <w:t xml:space="preserve">Способ переработки красного шлама / Кенжалиев Б.К., Ахмадиева Н.К., Абдулвалиев Р.А., Гладышев С.В., Омарова С.А., Манапова А.И., Зиновьева Л.В; заявитель и патентообладатель </w:t>
      </w:r>
      <w:r w:rsidRPr="00F4146B">
        <w:rPr>
          <w:rFonts w:ascii="Times New Roman" w:hAnsi="Times New Roman"/>
          <w:sz w:val="28"/>
          <w:szCs w:val="28"/>
          <w:shd w:val="clear" w:color="auto" w:fill="FFFFFF"/>
        </w:rPr>
        <w:t>Акционерное общество "Институт металлургии и обогащения" (KZ)</w:t>
      </w:r>
      <w:r w:rsidRPr="00F4146B">
        <w:rPr>
          <w:rFonts w:ascii="Times New Roman" w:hAnsi="Times New Roman"/>
          <w:sz w:val="28"/>
          <w:szCs w:val="28"/>
        </w:rPr>
        <w:t>. – Заявл. 08.11.2017. Опубл. 07.03.2019.</w:t>
      </w:r>
    </w:p>
    <w:p w14:paraId="319E2A9F"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 xml:space="preserve">WangW.W., Pranolo Y., Cheng C.Y. Recovery of scandium from synthetic red mud leach solutions by solvent extraction with D2EHPA // Separation and Purification Technology. – 2013. </w:t>
      </w:r>
      <w:r w:rsidRPr="00F4146B">
        <w:rPr>
          <w:rFonts w:ascii="Times New Roman" w:hAnsi="Times New Roman"/>
          <w:sz w:val="28"/>
          <w:szCs w:val="28"/>
        </w:rPr>
        <w:t>Vol. 108. – P. 96–102.</w:t>
      </w:r>
    </w:p>
    <w:p w14:paraId="1BD5D35B"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US Patent 3,311,449. Process of recovering valuable components from red mud / Kuwabara H., Atsukawa M., Nishimoto Y., Iwaiya Y.; 1967.</w:t>
      </w:r>
    </w:p>
    <w:p w14:paraId="751A095F"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Seredin V.V., Dai, S.F. Coal deposits as potential alternative sources for lanthanidesand yttrium // International Journal of Coal Geology. – 2012. – Vol.</w:t>
      </w:r>
      <w:r w:rsidRPr="005B7220">
        <w:rPr>
          <w:rFonts w:ascii="Times New Roman" w:hAnsi="Times New Roman"/>
          <w:sz w:val="28"/>
          <w:szCs w:val="28"/>
          <w:lang w:val="en-US" w:eastAsia="x-none"/>
        </w:rPr>
        <w:t xml:space="preserve">               </w:t>
      </w:r>
      <w:r w:rsidRPr="00F4146B">
        <w:rPr>
          <w:rFonts w:ascii="Times New Roman" w:hAnsi="Times New Roman"/>
          <w:sz w:val="28"/>
          <w:szCs w:val="28"/>
          <w:lang w:val="en-US" w:eastAsia="x-none"/>
        </w:rPr>
        <w:t xml:space="preserve"> 94. – P. 67-93.</w:t>
      </w:r>
    </w:p>
    <w:p w14:paraId="02E66E03"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 xml:space="preserve">Seredin V.V. Rare earth element-bearing coals from the Russian Far Eastdeposits // International Journal of Coal Geology. – 1996. – Vol. 30. – P. </w:t>
      </w:r>
      <w:r w:rsidRPr="005B7220">
        <w:rPr>
          <w:rFonts w:ascii="Times New Roman" w:hAnsi="Times New Roman"/>
          <w:sz w:val="28"/>
          <w:szCs w:val="28"/>
          <w:lang w:val="en-US" w:eastAsia="x-none"/>
        </w:rPr>
        <w:t xml:space="preserve">                       </w:t>
      </w:r>
      <w:r w:rsidRPr="00F4146B">
        <w:rPr>
          <w:rFonts w:ascii="Times New Roman" w:hAnsi="Times New Roman"/>
          <w:sz w:val="28"/>
          <w:szCs w:val="28"/>
          <w:lang w:val="en-US" w:eastAsia="x-none"/>
        </w:rPr>
        <w:t>101- 129.</w:t>
      </w:r>
    </w:p>
    <w:p w14:paraId="5D171D2A"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rPr>
        <w:t>Борбат В.Ф., Адеева Л.Н., Михайлов Ю.Л. Сернокислотное извлечение редкоземельных металлов из золы экибастузского угля // Известия вузов. Химия и химическая технология. – 2002. – № 2. – С. 23–27</w:t>
      </w:r>
    </w:p>
    <w:p w14:paraId="5AC6B750"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rPr>
        <w:t>Пат. № 2138339 РФ. МПК7 6 B 03 В 9/06, С 04 В 7/28, 18/10. Способ подготовки золы-уноса от сжигания углей для использования в производстве строительных материалов / В.Ф. Борбат, Л.Н. Адеева, О.А. Нечаева, Ю.Л. Михайлов; заявка № 98107-53/03; заяв. 06.04.98; опубл. 27.09.99.</w:t>
      </w:r>
    </w:p>
    <w:p w14:paraId="14736DDA"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rPr>
        <w:t>Пашков Г.Л., Николаева Р.Б., Кузмин В.И., Стайкова С.В., Концевой А.А., Бойко Ю.В., Чумаков В.Г., Колесниченко В.Г. Сорбционное выщелачивание скандия из золошлаковых отходов от сжигания бурых углей Бородинского разреза // Редкоземельные металлы: переработка сырья, 125 производство соединений и материалов на их основе: тез.докл. междунар. конф. – Красноярск, 1995. – С. 104-106.</w:t>
      </w:r>
    </w:p>
    <w:p w14:paraId="2B4A0C5A" w14:textId="77777777" w:rsidR="000B6479" w:rsidRDefault="000B6479" w:rsidP="00E16EF1">
      <w:pPr>
        <w:pStyle w:val="12"/>
        <w:numPr>
          <w:ilvl w:val="0"/>
          <w:numId w:val="25"/>
        </w:numPr>
        <w:tabs>
          <w:tab w:val="left" w:pos="1276"/>
        </w:tabs>
        <w:spacing w:after="0" w:line="240" w:lineRule="auto"/>
        <w:ind w:left="0" w:right="141" w:firstLine="709"/>
        <w:jc w:val="both"/>
        <w:rPr>
          <w:rStyle w:val="a3"/>
          <w:color w:val="auto"/>
          <w:sz w:val="28"/>
          <w:szCs w:val="28"/>
          <w:u w:val="none"/>
        </w:rPr>
      </w:pPr>
      <w:r w:rsidRPr="00F4146B">
        <w:rPr>
          <w:rFonts w:ascii="Times New Roman" w:hAnsi="Times New Roman"/>
          <w:sz w:val="28"/>
          <w:szCs w:val="28"/>
        </w:rPr>
        <w:t xml:space="preserve">Целыковский Ю.К. Экологические и экономические аспекты утилизации золошлаков ТЭС. </w:t>
      </w:r>
      <w:hyperlink r:id="rId82" w:history="1">
        <w:r w:rsidRPr="00F4146B">
          <w:rPr>
            <w:rStyle w:val="a3"/>
            <w:color w:val="auto"/>
            <w:sz w:val="28"/>
            <w:szCs w:val="28"/>
            <w:u w:val="none"/>
          </w:rPr>
          <w:t>http://www.courier.com.ru</w:t>
        </w:r>
      </w:hyperlink>
    </w:p>
    <w:p w14:paraId="52C8AF76"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rPr>
        <w:t>Cаломатов В.В. Золошлаковые отходы ТЭЦ на кузнецких углях и пути их масштабной утилизации // ЭКО-бюллетень ИнЭкА. – 2008. – № 5 (130), сентябрь-октябрь. – С. 33-35.</w:t>
      </w:r>
    </w:p>
    <w:p w14:paraId="780028BE"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ru-RU" w:eastAsia="x-none"/>
        </w:rPr>
      </w:pPr>
      <w:r w:rsidRPr="00F4146B">
        <w:rPr>
          <w:rFonts w:ascii="Times New Roman" w:hAnsi="Times New Roman"/>
          <w:sz w:val="28"/>
          <w:szCs w:val="28"/>
        </w:rPr>
        <w:t>Саломатов В.В. Природоохранные технологии на тепловых и атомных электростанциях: монография. – Новосибирск: НГТУ, 2006. – 853 с.</w:t>
      </w:r>
    </w:p>
    <w:p w14:paraId="3927E9EC"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Habashi F. The recovery of the lanthanides from phosphate rock // Journal of Chemical Technology and Biotechnology. – 1985. – Vol. 35A. – P. 5-14.</w:t>
      </w:r>
    </w:p>
    <w:p w14:paraId="4B45E7F6"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Patent WO2013060689 A1. Method for treating phosphate rock / Germeau A., Guidi T., Fati D. 2013</w:t>
      </w:r>
    </w:p>
    <w:p w14:paraId="53E0B16A"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Preston J.S.,Cole P.M., CraigW.M., Feather A.M. The recoveryof rare earth oxides from a phosphoric acid by-product.1. Leachingof rare earth values and recovery of amixed rare earth oxide by solvent extraction // Hydrometallurgy. – 1996. – Vol.41. – P. 1-19.</w:t>
      </w:r>
    </w:p>
    <w:p w14:paraId="6E0322AC"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rPr>
        <w:t>Способ извлечение редкоземельных элементов из фосфогипса. Ин-т. химии и технол. Редк. Элементов и минералов сырья Кольск. Науч.центра РАН Лебедев В.А. Локшин Э. П. № 99103842\02. заявл. 16.02.1999. опубл. 27.10.2000. рус.</w:t>
      </w:r>
    </w:p>
    <w:p w14:paraId="0956014C"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ru-RU" w:eastAsia="x-none"/>
        </w:rPr>
      </w:pPr>
      <w:r w:rsidRPr="00F4146B">
        <w:rPr>
          <w:rFonts w:ascii="Times New Roman" w:hAnsi="Times New Roman"/>
          <w:sz w:val="28"/>
          <w:szCs w:val="28"/>
        </w:rPr>
        <w:t xml:space="preserve">Косынкин В.Д., Селивановский Т.Т., Смирнов К.М., Крылова О.К. Комплексная переработка фосфогипса с получением химически осажденного мела, гипса и концентрата редкоземельных элементов // Цветные </w:t>
      </w:r>
      <w:r>
        <w:rPr>
          <w:rFonts w:ascii="Times New Roman" w:hAnsi="Times New Roman"/>
          <w:sz w:val="28"/>
          <w:szCs w:val="28"/>
          <w:lang w:val="ru-RU"/>
        </w:rPr>
        <w:t xml:space="preserve">                </w:t>
      </w:r>
      <w:r w:rsidRPr="00F4146B">
        <w:rPr>
          <w:rFonts w:ascii="Times New Roman" w:hAnsi="Times New Roman"/>
          <w:sz w:val="28"/>
          <w:szCs w:val="28"/>
        </w:rPr>
        <w:t>металлы – 2012. – № 3. – С. 31 – 34.</w:t>
      </w:r>
    </w:p>
    <w:p w14:paraId="437C67CC"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Lokshin E.P., Tareeva O.A., Elizarova I.P. Processing of phosphodihydrate to separate rare-earth elements and obtain gypsum free from phosphates and fluorides // Russian Journal of Applied Chemistry. – 2011. – Vol.84. – P.1461-1469</w:t>
      </w:r>
    </w:p>
    <w:p w14:paraId="16A6D6E0"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lang w:val="en-US" w:eastAsia="x-none"/>
        </w:rPr>
        <w:t>Todorovsky D., Terziev A., Milanova M. Influence of mechanoactivation on rare earths leaching from phosphogypsum // Hydrometallurgy. – 1997. – Vol. 45. – P. 13-19.</w:t>
      </w:r>
    </w:p>
    <w:p w14:paraId="198E1A15"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F4146B">
        <w:rPr>
          <w:rFonts w:ascii="Times New Roman" w:hAnsi="Times New Roman"/>
          <w:sz w:val="28"/>
          <w:szCs w:val="28"/>
        </w:rPr>
        <w:t>Патент РФ №2465207. Способ извлечения редкоземельных элементов из экстракционной фосфорной кислоты. Локшин Э.П., Тареева О.А. Заявл.11.07.2011. Опубл.27.10.2012.</w:t>
      </w:r>
      <w:bookmarkStart w:id="8" w:name="bookmark160"/>
    </w:p>
    <w:p w14:paraId="7B8B4EC6"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ru-RU" w:eastAsia="x-none"/>
        </w:rPr>
      </w:pPr>
      <w:r w:rsidRPr="00F4146B">
        <w:rPr>
          <w:rFonts w:ascii="Times New Roman" w:hAnsi="Times New Roman"/>
          <w:iCs/>
          <w:sz w:val="28"/>
          <w:szCs w:val="28"/>
        </w:rPr>
        <w:t>Анкинович С.Г., Анкинович Е.А.</w:t>
      </w:r>
      <w:r w:rsidRPr="00F4146B">
        <w:rPr>
          <w:rFonts w:ascii="Times New Roman" w:hAnsi="Times New Roman"/>
          <w:sz w:val="28"/>
          <w:szCs w:val="28"/>
        </w:rPr>
        <w:t xml:space="preserve"> Условия накопления и формирования рудоносных сланцев нижнего палеозоя в южном Казахстане // Геохимия осадочных пород и руд. – М.: Наука, 1968. –  С. 356-375.</w:t>
      </w:r>
    </w:p>
    <w:p w14:paraId="2A59F625" w14:textId="77777777" w:rsidR="000B6479" w:rsidRPr="00F4146B"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F4146B">
        <w:rPr>
          <w:rFonts w:ascii="Times New Roman" w:hAnsi="Times New Roman"/>
          <w:sz w:val="28"/>
          <w:szCs w:val="28"/>
        </w:rPr>
        <w:t>Патент РФ №2381178. Способ извлечения редкоземельных элементов из экстракционной фосфорной кислоты. Локшин Э.П., Тареева О.А. Заявл.11.07.2008. Опубл.10.02.2010.</w:t>
      </w:r>
      <w:bookmarkEnd w:id="8"/>
    </w:p>
    <w:p w14:paraId="5844B8CA"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Кунаев А.М., Сухарников Ю.И., Левинтов Б.А. Пирометаллургическая переработка редкометального фосфорсодержащего сырья. – Алма-Ата: Наука,1987.-286с.</w:t>
      </w:r>
    </w:p>
    <w:p w14:paraId="5F7204EF"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Абрамович Н.И., Корсунская М.К., Ткачева С.И., Шубина С.Б. // Химия и технология ванадиевых соединений. – Пермь: Кн. изд-во, 1974. – 458 с.</w:t>
      </w:r>
    </w:p>
    <w:p w14:paraId="34341FB7"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Патент РК № 12431/Способ переработки кварцитов Каратау/ Козлов В.А. и др. Бюл. № 12, 17.12.2002</w:t>
      </w:r>
    </w:p>
    <w:p w14:paraId="4EB16F9E"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 xml:space="preserve">Патент РК № </w:t>
      </w:r>
      <w:r w:rsidRPr="005B6C11">
        <w:rPr>
          <w:rFonts w:ascii="Times New Roman" w:hAnsi="Times New Roman"/>
          <w:bCs/>
          <w:sz w:val="28"/>
          <w:szCs w:val="28"/>
        </w:rPr>
        <w:t>24105</w:t>
      </w:r>
      <w:r w:rsidRPr="005B6C11">
        <w:rPr>
          <w:rFonts w:ascii="Times New Roman" w:hAnsi="Times New Roman"/>
          <w:sz w:val="28"/>
          <w:szCs w:val="28"/>
        </w:rPr>
        <w:t>/Способ переработки ванадий содержащей руды/ Козлов В.А. и др. Бюл. № 6, 15.06.2011</w:t>
      </w:r>
    </w:p>
    <w:p w14:paraId="0813ECD3"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Патент РФ № 2493273/Способ переработки черносланцевых руд/ Козлов В.А. и др. Опуб. 20.09.2013</w:t>
      </w:r>
    </w:p>
    <w:p w14:paraId="7F7107C1"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5B6C11">
        <w:rPr>
          <w:rFonts w:ascii="Times New Roman" w:hAnsi="Times New Roman"/>
          <w:sz w:val="28"/>
          <w:szCs w:val="28"/>
          <w:lang w:val="kk-KZ" w:eastAsia="x-none"/>
        </w:rPr>
        <w:t>Liang, J.L., Liu, H.J., Shi, W.G., Hu, E.M., Li, X.Q., Peng, J., A study of a new technology leaching of vanadium ores with hydrometallurgy. China mining  magazine, № 15, 2006,  64–66.</w:t>
      </w:r>
    </w:p>
    <w:p w14:paraId="2E4384A7"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lang w:val="kk-KZ" w:eastAsia="x-none"/>
        </w:rPr>
        <w:t xml:space="preserve">LI Min-ting. Pressure acid leaching of black shale for extraction of vanadium. Тransactions of nonferrous metals society of Сhina, № 20, 2010, 112-117 </w:t>
      </w:r>
    </w:p>
    <w:p w14:paraId="6F44D926" w14:textId="77777777" w:rsidR="000B6479" w:rsidRPr="00491A7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sz w:val="28"/>
          <w:szCs w:val="28"/>
          <w:lang w:val="kk-KZ" w:eastAsia="x-none"/>
        </w:rPr>
        <w:t>Li, M.T., Wei, C., Fan, G., Li, C.X., Deng, Z.G., Li, X.B., Extraction of vanadium from  black shale using pressure acid leaching. Hydrometallurgy, № 98, 2009, 308–313.</w:t>
      </w:r>
    </w:p>
    <w:p w14:paraId="3F4B88E1" w14:textId="77777777" w:rsidR="000B6479" w:rsidRPr="00491A7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sz w:val="28"/>
          <w:szCs w:val="28"/>
          <w:lang w:val="kk-KZ" w:eastAsia="x-none"/>
        </w:rPr>
        <w:t>Jong-Un Lee, Sung-Min Kim, Kyoung-Woong Kim. Microbial removal of uranium in uranium-bearing black shale. Chemosphere, № 59, 2005, 147–154</w:t>
      </w:r>
    </w:p>
    <w:p w14:paraId="4FCF062A"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sz w:val="28"/>
          <w:szCs w:val="28"/>
        </w:rPr>
        <w:t xml:space="preserve">Гражданова Я.В. Разработка сорбционной технологии извлечения ванадия и урана из кварцитов Каратау: автореф. канд.техн.наук. – Алматы, 2003. – С. 4. </w:t>
      </w:r>
    </w:p>
    <w:p w14:paraId="542C5EB6"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sz w:val="28"/>
          <w:szCs w:val="28"/>
        </w:rPr>
        <w:t>Аймбетова И.О., Айменова Ж.Л., Баудагулова Г.Т., Омиров Д.И., Жолдыбаев Е.Н. Исследование параметров кучного выщелачивания при производстве оксида ванадия из сланцев Каратау // Труды II международной конференции Фонда первого Президента РК «Инновационное развитие и востребованность науки в современном Казахстане». – Алматы, 2008. – С.</w:t>
      </w:r>
      <w:r>
        <w:rPr>
          <w:rFonts w:ascii="Times New Roman" w:hAnsi="Times New Roman"/>
          <w:sz w:val="28"/>
          <w:szCs w:val="28"/>
          <w:lang w:val="ru-RU"/>
        </w:rPr>
        <w:t xml:space="preserve">                </w:t>
      </w:r>
      <w:r w:rsidRPr="00491A71">
        <w:rPr>
          <w:rFonts w:ascii="Times New Roman" w:hAnsi="Times New Roman"/>
          <w:sz w:val="28"/>
          <w:szCs w:val="28"/>
        </w:rPr>
        <w:t xml:space="preserve"> 205-208.</w:t>
      </w:r>
    </w:p>
    <w:p w14:paraId="453A43B5" w14:textId="77777777" w:rsidR="000B6479"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sz w:val="28"/>
          <w:szCs w:val="28"/>
        </w:rPr>
        <w:t>Аймбетова И.О., Айменова Ж.Л. Технология кучного выщелачивания оксида ванадия из сланцев Большого Каратау // Труды международного конгресса студентов и молодых ученых Казахстана «Мир науки». – Алматы, 2007. – С. 4.</w:t>
      </w:r>
    </w:p>
    <w:p w14:paraId="67445D8E" w14:textId="77777777" w:rsidR="000B6479" w:rsidRPr="005B7220"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7220">
        <w:rPr>
          <w:rFonts w:ascii="Times New Roman" w:hAnsi="Times New Roman"/>
          <w:caps/>
          <w:sz w:val="28"/>
          <w:szCs w:val="28"/>
        </w:rPr>
        <w:t>А</w:t>
      </w:r>
      <w:r w:rsidRPr="005B7220">
        <w:rPr>
          <w:rFonts w:ascii="Times New Roman" w:hAnsi="Times New Roman"/>
          <w:sz w:val="28"/>
          <w:szCs w:val="28"/>
        </w:rPr>
        <w:t xml:space="preserve">ймбетова </w:t>
      </w:r>
      <w:r w:rsidRPr="005B7220">
        <w:rPr>
          <w:rFonts w:ascii="Times New Roman" w:hAnsi="Times New Roman"/>
          <w:caps/>
          <w:sz w:val="28"/>
          <w:szCs w:val="28"/>
        </w:rPr>
        <w:t xml:space="preserve">И. О. </w:t>
      </w:r>
      <w:r w:rsidRPr="005B7220">
        <w:rPr>
          <w:rFonts w:ascii="Times New Roman" w:hAnsi="Times New Roman"/>
          <w:sz w:val="28"/>
          <w:szCs w:val="28"/>
        </w:rPr>
        <w:t>Разработка технологии производства метаванадата аммония из черных сланцев месторождения Баласаускандык, дис. канд.тех.наук:, Алматы 2010 г. с.-124.</w:t>
      </w:r>
    </w:p>
    <w:p w14:paraId="44C5F284" w14:textId="77777777" w:rsidR="000B6479" w:rsidRPr="00491A7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491A71">
        <w:rPr>
          <w:rFonts w:ascii="Times New Roman" w:eastAsia="TimesNewRomanPSMT" w:hAnsi="Times New Roman"/>
          <w:sz w:val="28"/>
          <w:szCs w:val="28"/>
        </w:rPr>
        <w:t>ГОСТ 14180-80 Методы отбора и подготовки проб для химического анализа и определения влаги</w:t>
      </w:r>
      <w:r w:rsidRPr="00491A71">
        <w:rPr>
          <w:rFonts w:ascii="Times New Roman" w:eastAsia="TimesNewRomanPSMT" w:hAnsi="Times New Roman"/>
          <w:sz w:val="28"/>
          <w:szCs w:val="28"/>
          <w:lang w:val="kk-KZ" w:eastAsia="x-none"/>
        </w:rPr>
        <w:t>.</w:t>
      </w:r>
      <w:r w:rsidRPr="00491A71">
        <w:rPr>
          <w:rFonts w:ascii="Times New Roman" w:hAnsi="Times New Roman"/>
          <w:sz w:val="28"/>
          <w:szCs w:val="28"/>
        </w:rPr>
        <w:t>Карпов Ю. А. Методы пробоотбора и пробоподготовки. -М. : БИНОМ. Лаборатория знаний, 2003. - 243 с.</w:t>
      </w:r>
    </w:p>
    <w:p w14:paraId="78F59B4D" w14:textId="77777777" w:rsidR="000B6479" w:rsidRPr="00491A7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color w:val="1B0D0E"/>
          <w:sz w:val="28"/>
          <w:szCs w:val="28"/>
        </w:rPr>
        <w:t>ГОСТ 13217.1-90 Феррованадий. Метод определения ванадия.</w:t>
      </w:r>
    </w:p>
    <w:p w14:paraId="0153C1A7" w14:textId="77777777" w:rsidR="000B6479" w:rsidRPr="00491A71" w:rsidRDefault="000B6479" w:rsidP="00E16EF1">
      <w:pPr>
        <w:pStyle w:val="12"/>
        <w:numPr>
          <w:ilvl w:val="0"/>
          <w:numId w:val="25"/>
        </w:numPr>
        <w:tabs>
          <w:tab w:val="left" w:pos="709"/>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iCs/>
          <w:sz w:val="28"/>
          <w:szCs w:val="28"/>
        </w:rPr>
        <w:t>Музгин В.Н., Хамзина Л.Б., Золотавин В.Л., Безруков И.Я. Аналитическая химия ванадия. – М.: Наука, 1981. – С. 102.</w:t>
      </w:r>
    </w:p>
    <w:p w14:paraId="0538CDB5" w14:textId="77777777" w:rsidR="000B6479" w:rsidRDefault="000B6479" w:rsidP="00E16EF1">
      <w:pPr>
        <w:pStyle w:val="12"/>
        <w:numPr>
          <w:ilvl w:val="0"/>
          <w:numId w:val="25"/>
        </w:numPr>
        <w:tabs>
          <w:tab w:val="left" w:pos="709"/>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sz w:val="28"/>
          <w:szCs w:val="28"/>
        </w:rPr>
        <w:t>Крешков А.П. Основы аналитической химии. Теоретические основы. Количественный анализ. М. Химия. Книга 2. 1971. – С 456.</w:t>
      </w:r>
    </w:p>
    <w:p w14:paraId="6F384868" w14:textId="77777777" w:rsidR="000B6479" w:rsidRDefault="000B6479" w:rsidP="00E16EF1">
      <w:pPr>
        <w:pStyle w:val="12"/>
        <w:numPr>
          <w:ilvl w:val="0"/>
          <w:numId w:val="25"/>
        </w:numPr>
        <w:tabs>
          <w:tab w:val="left" w:pos="709"/>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sz w:val="28"/>
          <w:szCs w:val="28"/>
        </w:rPr>
        <w:t>Суркова Т.Ю., Козлов В.А., Юлусов С.Б., Квятковская М.Н. О возможности извлечения редкоземельных элементов из урансодержащего сырья, Докл. НАН РК № 2 2012 С 42-47</w:t>
      </w:r>
    </w:p>
    <w:p w14:paraId="5D3EB732" w14:textId="77777777" w:rsidR="000B6479" w:rsidRDefault="000B6479" w:rsidP="00E16EF1">
      <w:pPr>
        <w:pStyle w:val="12"/>
        <w:numPr>
          <w:ilvl w:val="0"/>
          <w:numId w:val="25"/>
        </w:numPr>
        <w:tabs>
          <w:tab w:val="left" w:pos="709"/>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sz w:val="28"/>
          <w:szCs w:val="28"/>
        </w:rPr>
        <w:t>Оспанов Х.К. Кинетика гомогенных и гетерогенных химических процессов. – Алматы: Комплекс, 2006. – 290С</w:t>
      </w:r>
    </w:p>
    <w:p w14:paraId="4A06EC07" w14:textId="77777777" w:rsidR="000B6479" w:rsidRPr="00491A71" w:rsidRDefault="000B6479" w:rsidP="00E16EF1">
      <w:pPr>
        <w:pStyle w:val="12"/>
        <w:numPr>
          <w:ilvl w:val="0"/>
          <w:numId w:val="25"/>
        </w:numPr>
        <w:tabs>
          <w:tab w:val="left" w:pos="709"/>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sz w:val="28"/>
          <w:szCs w:val="28"/>
        </w:rPr>
        <w:t>Вольдман Г.М., Зеликман А.Н. Теория гидрометаллургических процессов: Учеб. пособие для вузов. – М.: Интермет Инжиниринг, 2003. – 464 с.</w:t>
      </w:r>
    </w:p>
    <w:p w14:paraId="0699B3D8" w14:textId="77777777" w:rsidR="000B6479" w:rsidRPr="005B6C11" w:rsidRDefault="000B6479" w:rsidP="00E16EF1">
      <w:pPr>
        <w:pStyle w:val="12"/>
        <w:numPr>
          <w:ilvl w:val="0"/>
          <w:numId w:val="25"/>
        </w:numPr>
        <w:tabs>
          <w:tab w:val="left" w:pos="709"/>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 xml:space="preserve">Эммануэль Н.М., Кнорре Д.Г. Курс химической </w:t>
      </w:r>
      <w:r>
        <w:rPr>
          <w:rFonts w:ascii="Times New Roman" w:hAnsi="Times New Roman"/>
          <w:sz w:val="28"/>
          <w:szCs w:val="28"/>
          <w:lang w:val="ru-RU"/>
        </w:rPr>
        <w:t xml:space="preserve">                                        </w:t>
      </w:r>
      <w:r w:rsidRPr="005B6C11">
        <w:rPr>
          <w:rFonts w:ascii="Times New Roman" w:hAnsi="Times New Roman"/>
          <w:sz w:val="28"/>
          <w:szCs w:val="28"/>
        </w:rPr>
        <w:t>кинетики. - М.: Высшая школа, 1974 – С. 47-48.</w:t>
      </w:r>
    </w:p>
    <w:p w14:paraId="51951D24" w14:textId="77777777" w:rsidR="000B6479" w:rsidRPr="005B6C11" w:rsidRDefault="000B6479" w:rsidP="00E16EF1">
      <w:pPr>
        <w:pStyle w:val="12"/>
        <w:numPr>
          <w:ilvl w:val="0"/>
          <w:numId w:val="25"/>
        </w:numPr>
        <w:tabs>
          <w:tab w:val="left" w:pos="709"/>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 xml:space="preserve">Мустафин С.К. Комплексное использование природного и техногенного минерального сырья </w:t>
      </w:r>
      <w:r w:rsidRPr="005B6C11">
        <w:rPr>
          <w:rFonts w:ascii="Times New Roman" w:hAnsi="Times New Roman"/>
          <w:sz w:val="28"/>
          <w:szCs w:val="28"/>
          <w:lang w:val="kk-KZ" w:eastAsia="x-none"/>
        </w:rPr>
        <w:t>старых</w:t>
      </w:r>
      <w:r w:rsidRPr="005B6C11">
        <w:rPr>
          <w:rFonts w:ascii="Times New Roman" w:hAnsi="Times New Roman"/>
          <w:sz w:val="28"/>
          <w:szCs w:val="28"/>
        </w:rPr>
        <w:t xml:space="preserve"> горнорудных регионов: проблемы и решения/Научные основы и практика переработки руд и техногенного сырья: Материалы </w:t>
      </w:r>
      <w:r w:rsidRPr="005B6C11">
        <w:rPr>
          <w:rFonts w:ascii="Times New Roman" w:hAnsi="Times New Roman"/>
          <w:sz w:val="28"/>
          <w:szCs w:val="28"/>
          <w:lang w:val="en-US" w:eastAsia="x-none"/>
        </w:rPr>
        <w:t>XVI</w:t>
      </w:r>
      <w:r w:rsidRPr="005B6C11">
        <w:rPr>
          <w:rFonts w:ascii="Times New Roman" w:hAnsi="Times New Roman"/>
          <w:sz w:val="28"/>
          <w:szCs w:val="28"/>
        </w:rPr>
        <w:t xml:space="preserve"> Международной научно-технической конференции. Екатеренбург: Форт Диалог-Исеть, 2011. – С. 14-20.</w:t>
      </w:r>
    </w:p>
    <w:p w14:paraId="608BC658" w14:textId="77777777" w:rsidR="000B6479" w:rsidRPr="005B6C11" w:rsidRDefault="000B6479" w:rsidP="00E16EF1">
      <w:pPr>
        <w:pStyle w:val="12"/>
        <w:numPr>
          <w:ilvl w:val="0"/>
          <w:numId w:val="25"/>
        </w:numPr>
        <w:tabs>
          <w:tab w:val="left" w:pos="709"/>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 xml:space="preserve">Ужкенов Б.С., Каюпов С.К. Техногенные минеральные образования предприятий горного производства, возможности из использования и </w:t>
      </w:r>
      <w:r>
        <w:rPr>
          <w:rFonts w:ascii="Times New Roman" w:hAnsi="Times New Roman"/>
          <w:sz w:val="28"/>
          <w:szCs w:val="28"/>
          <w:lang w:val="ru-RU"/>
        </w:rPr>
        <w:t xml:space="preserve">                   </w:t>
      </w:r>
      <w:r w:rsidRPr="005B6C11">
        <w:rPr>
          <w:rFonts w:ascii="Times New Roman" w:hAnsi="Times New Roman"/>
          <w:sz w:val="28"/>
          <w:szCs w:val="28"/>
        </w:rPr>
        <w:t>геолого-экономическая характеристика (техногенные месторождения полезных ископаемых). – Алматы, 2005. – 103С.</w:t>
      </w:r>
    </w:p>
    <w:p w14:paraId="6D44F6C2"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Термические константы веществ справочник. Под ред. акад В.П. Тегушко. Москва 1978г.</w:t>
      </w:r>
    </w:p>
    <w:p w14:paraId="09BB53AF"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 xml:space="preserve"> Ц.Л. Амборцумян, Т.И. Басанова и др. Термические исследования урановых и урансодежащих минералов. Госатомиздат 1961</w:t>
      </w:r>
    </w:p>
    <w:p w14:paraId="728626EE" w14:textId="77777777" w:rsidR="000B6479" w:rsidRDefault="000B6479" w:rsidP="00E16EF1">
      <w:pPr>
        <w:pStyle w:val="12"/>
        <w:numPr>
          <w:ilvl w:val="0"/>
          <w:numId w:val="25"/>
        </w:numPr>
        <w:tabs>
          <w:tab w:val="left" w:pos="709"/>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sz w:val="28"/>
          <w:szCs w:val="28"/>
        </w:rPr>
        <w:t xml:space="preserve">Патент РФ №2477327. Способ комплексной переработки </w:t>
      </w:r>
      <w:r>
        <w:rPr>
          <w:rFonts w:ascii="Times New Roman" w:hAnsi="Times New Roman"/>
          <w:sz w:val="28"/>
          <w:szCs w:val="28"/>
          <w:lang w:val="ru-RU"/>
        </w:rPr>
        <w:t xml:space="preserve">                     </w:t>
      </w:r>
      <w:r w:rsidRPr="00491A71">
        <w:rPr>
          <w:rFonts w:ascii="Times New Roman" w:hAnsi="Times New Roman"/>
          <w:sz w:val="28"/>
          <w:szCs w:val="28"/>
        </w:rPr>
        <w:t>углерод-кремнеземистых черносланцевых руд. Сарычев Г.А.,</w:t>
      </w:r>
      <w:r w:rsidRPr="00491A71">
        <w:rPr>
          <w:rFonts w:ascii="Times New Roman" w:hAnsi="Times New Roman"/>
          <w:sz w:val="28"/>
          <w:szCs w:val="28"/>
          <w:lang w:val="ru-RU"/>
        </w:rPr>
        <w:t xml:space="preserve"> </w:t>
      </w:r>
      <w:r w:rsidRPr="00491A71">
        <w:rPr>
          <w:rFonts w:ascii="Times New Roman" w:hAnsi="Times New Roman"/>
          <w:sz w:val="28"/>
          <w:szCs w:val="28"/>
        </w:rPr>
        <w:t>Денисенко А.П., ЗацепинаМ.С. и др. Заявл.05.09.2011. Опубл.10.03.2013.</w:t>
      </w:r>
    </w:p>
    <w:p w14:paraId="1F9067CF" w14:textId="77777777" w:rsidR="000B6479" w:rsidRDefault="000B6479" w:rsidP="00E16EF1">
      <w:pPr>
        <w:pStyle w:val="12"/>
        <w:numPr>
          <w:ilvl w:val="0"/>
          <w:numId w:val="25"/>
        </w:numPr>
        <w:tabs>
          <w:tab w:val="left" w:pos="709"/>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sz w:val="28"/>
          <w:szCs w:val="28"/>
        </w:rPr>
        <w:t>Патент РК № 12431/Способ переработки кварцитов Каратау/ Козлов В.А. и др. Бюл. № 12, 17.12.2002</w:t>
      </w:r>
    </w:p>
    <w:p w14:paraId="01EB20AF" w14:textId="77777777" w:rsidR="000B6479" w:rsidRDefault="000B6479" w:rsidP="00E16EF1">
      <w:pPr>
        <w:pStyle w:val="12"/>
        <w:numPr>
          <w:ilvl w:val="0"/>
          <w:numId w:val="25"/>
        </w:numPr>
        <w:tabs>
          <w:tab w:val="left" w:pos="709"/>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sz w:val="28"/>
          <w:szCs w:val="28"/>
        </w:rPr>
        <w:t xml:space="preserve">Патент РК № </w:t>
      </w:r>
      <w:r w:rsidRPr="00491A71">
        <w:rPr>
          <w:rFonts w:ascii="Times New Roman" w:hAnsi="Times New Roman"/>
          <w:bCs/>
          <w:sz w:val="28"/>
          <w:szCs w:val="28"/>
        </w:rPr>
        <w:t>24105</w:t>
      </w:r>
      <w:r w:rsidRPr="00491A71">
        <w:rPr>
          <w:rFonts w:ascii="Times New Roman" w:hAnsi="Times New Roman"/>
          <w:sz w:val="28"/>
          <w:szCs w:val="28"/>
        </w:rPr>
        <w:t>/Способ переработки ванади</w:t>
      </w:r>
      <w:r w:rsidRPr="00491A71">
        <w:rPr>
          <w:rFonts w:ascii="Times New Roman" w:hAnsi="Times New Roman"/>
          <w:sz w:val="28"/>
          <w:szCs w:val="28"/>
          <w:lang w:val="kk-KZ"/>
        </w:rPr>
        <w:t xml:space="preserve">й </w:t>
      </w:r>
      <w:r w:rsidRPr="00491A71">
        <w:rPr>
          <w:rFonts w:ascii="Times New Roman" w:hAnsi="Times New Roman"/>
          <w:sz w:val="28"/>
          <w:szCs w:val="28"/>
        </w:rPr>
        <w:t>содержащей руды/ Козлов В.А. и др. Бюл. № 6, 15.06.2011</w:t>
      </w:r>
    </w:p>
    <w:p w14:paraId="34517AB2" w14:textId="77777777" w:rsidR="000B6479" w:rsidRPr="00491A71" w:rsidRDefault="000B6479" w:rsidP="00E16EF1">
      <w:pPr>
        <w:pStyle w:val="12"/>
        <w:numPr>
          <w:ilvl w:val="0"/>
          <w:numId w:val="25"/>
        </w:numPr>
        <w:tabs>
          <w:tab w:val="left" w:pos="709"/>
          <w:tab w:val="left" w:pos="1276"/>
        </w:tabs>
        <w:spacing w:after="0" w:line="240" w:lineRule="auto"/>
        <w:ind w:left="0" w:right="141" w:firstLine="709"/>
        <w:jc w:val="both"/>
        <w:rPr>
          <w:rFonts w:ascii="Times New Roman" w:hAnsi="Times New Roman"/>
          <w:sz w:val="28"/>
          <w:szCs w:val="28"/>
        </w:rPr>
      </w:pPr>
      <w:r w:rsidRPr="00491A71">
        <w:rPr>
          <w:rFonts w:ascii="Times New Roman" w:hAnsi="Times New Roman"/>
          <w:sz w:val="28"/>
          <w:szCs w:val="28"/>
        </w:rPr>
        <w:t>Патент РФ № 2493273/Способ переработки черносланцевых руд/ Козлов В.А. и др. Опуб. 20.09.2013</w:t>
      </w:r>
    </w:p>
    <w:p w14:paraId="34DCBD15"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Патент № 33499. РК, Способ извлечения редкоземельных элементов из кремнистого сырья / Кенжалиев Б. К., Суркова Т.Ю., Юлусов С. Б., Пирматов Э А., Дуленин А. П. Опубл. 15.10.2018.</w:t>
      </w:r>
    </w:p>
    <w:p w14:paraId="134EA4E0"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Инновационный патент № 28702. РК, Способ извлечения урана из руд/ Бейсахметов Д. А., Суркова Т. Ю., Барменшинова М. Б., Мукушева А. С., Юлусов С. Б., Гущин А.П. Опубл. 15.07.2014.</w:t>
      </w:r>
    </w:p>
    <w:p w14:paraId="4B17DB79"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iCs/>
          <w:sz w:val="28"/>
          <w:szCs w:val="28"/>
          <w:shd w:val="clear" w:color="auto" w:fill="FFFFFF"/>
        </w:rPr>
        <w:t>Лидин Р.А. и др.</w:t>
      </w:r>
      <w:r w:rsidRPr="005B6C11">
        <w:rPr>
          <w:rFonts w:ascii="Times New Roman" w:hAnsi="Times New Roman"/>
          <w:sz w:val="28"/>
          <w:szCs w:val="28"/>
          <w:shd w:val="clear" w:color="auto" w:fill="FFFFFF"/>
        </w:rPr>
        <w:t xml:space="preserve"> Химические свойства неорганических веществ: Учеб. пособие для вузов.— 3-е изд., испр. — </w:t>
      </w:r>
      <w:r w:rsidRPr="005B6C11">
        <w:rPr>
          <w:rFonts w:ascii="Times New Roman" w:hAnsi="Times New Roman"/>
          <w:sz w:val="28"/>
          <w:szCs w:val="28"/>
        </w:rPr>
        <w:t>М.</w:t>
      </w:r>
      <w:r w:rsidRPr="005B6C11">
        <w:rPr>
          <w:rFonts w:ascii="Times New Roman" w:hAnsi="Times New Roman"/>
          <w:sz w:val="28"/>
          <w:szCs w:val="28"/>
          <w:shd w:val="clear" w:color="auto" w:fill="FFFFFF"/>
        </w:rPr>
        <w:t>: Химия, 2000.— 480 с.</w:t>
      </w:r>
    </w:p>
    <w:p w14:paraId="6D4B9057"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shd w:val="clear" w:color="auto" w:fill="FFFFFF"/>
        </w:rPr>
        <w:t xml:space="preserve">Химическая энциклопедия / Редкол.: Кнунянц И.Л. и </w:t>
      </w:r>
      <w:r>
        <w:rPr>
          <w:rFonts w:ascii="Times New Roman" w:hAnsi="Times New Roman"/>
          <w:sz w:val="28"/>
          <w:szCs w:val="28"/>
          <w:shd w:val="clear" w:color="auto" w:fill="FFFFFF"/>
          <w:lang w:val="ru-RU"/>
        </w:rPr>
        <w:t xml:space="preserve">                                       </w:t>
      </w:r>
      <w:r w:rsidRPr="005B6C11">
        <w:rPr>
          <w:rFonts w:ascii="Times New Roman" w:hAnsi="Times New Roman"/>
          <w:sz w:val="28"/>
          <w:szCs w:val="28"/>
          <w:shd w:val="clear" w:color="auto" w:fill="FFFFFF"/>
        </w:rPr>
        <w:t xml:space="preserve">др. — </w:t>
      </w:r>
      <w:r w:rsidRPr="005B6C11">
        <w:rPr>
          <w:rFonts w:ascii="Times New Roman" w:hAnsi="Times New Roman"/>
          <w:sz w:val="28"/>
          <w:szCs w:val="28"/>
        </w:rPr>
        <w:t>М.</w:t>
      </w:r>
      <w:r w:rsidRPr="005B6C11">
        <w:rPr>
          <w:rFonts w:ascii="Times New Roman" w:hAnsi="Times New Roman"/>
          <w:sz w:val="28"/>
          <w:szCs w:val="28"/>
          <w:shd w:val="clear" w:color="auto" w:fill="FFFFFF"/>
        </w:rPr>
        <w:t>: Советская энциклопедия, 1988. — Т. 1. — 623 с.</w:t>
      </w:r>
    </w:p>
    <w:p w14:paraId="06ED3C37"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lang w:val="en-US" w:eastAsia="x-none"/>
        </w:rPr>
      </w:pPr>
      <w:r w:rsidRPr="005B6C11">
        <w:rPr>
          <w:rFonts w:ascii="Times New Roman" w:hAnsi="Times New Roman"/>
          <w:sz w:val="28"/>
          <w:szCs w:val="28"/>
          <w:lang w:val="en-US" w:eastAsia="x-none"/>
        </w:rPr>
        <w:t>Yulussov S.B., V. A. Kozlov, N. B. Egorov, T. Yu. Surkova, D. R. Itygina, Thermodynamic assessment of the interaction of the main components of polymetallic carbon-siliceous ores with ammonium hydrosulfate, Proceedings of the XIII International Scientific and Practical Conference International Trends in Science and Technology Vol.2, May 31, 2019, Warsaw, Poland, P 20-22</w:t>
      </w:r>
    </w:p>
    <w:p w14:paraId="562BBEF4" w14:textId="77777777" w:rsidR="000B6479" w:rsidRPr="005B6C11" w:rsidRDefault="000B6479" w:rsidP="00E16EF1">
      <w:pPr>
        <w:pStyle w:val="12"/>
        <w:numPr>
          <w:ilvl w:val="0"/>
          <w:numId w:val="25"/>
        </w:numPr>
        <w:tabs>
          <w:tab w:val="left" w:pos="1276"/>
        </w:tabs>
        <w:spacing w:after="0" w:line="240" w:lineRule="auto"/>
        <w:ind w:left="0" w:right="141" w:firstLine="710"/>
        <w:jc w:val="both"/>
        <w:rPr>
          <w:rFonts w:ascii="Times New Roman" w:hAnsi="Times New Roman"/>
          <w:sz w:val="28"/>
          <w:szCs w:val="28"/>
        </w:rPr>
      </w:pPr>
      <w:r w:rsidRPr="005B6C11">
        <w:rPr>
          <w:rFonts w:ascii="Times New Roman" w:hAnsi="Times New Roman"/>
          <w:sz w:val="28"/>
          <w:szCs w:val="28"/>
        </w:rPr>
        <w:t>Бетехтин А. Г. Курс минералогии: учебное пособие /М. : КДУ, 2007.</w:t>
      </w:r>
    </w:p>
    <w:p w14:paraId="67498096" w14:textId="77777777" w:rsidR="000B6479" w:rsidRPr="005B6C11" w:rsidRDefault="000B6479" w:rsidP="00E16EF1">
      <w:pPr>
        <w:pStyle w:val="12"/>
        <w:numPr>
          <w:ilvl w:val="0"/>
          <w:numId w:val="25"/>
        </w:numPr>
        <w:tabs>
          <w:tab w:val="left" w:pos="1276"/>
        </w:tabs>
        <w:spacing w:after="0" w:line="240" w:lineRule="auto"/>
        <w:ind w:left="0" w:right="141" w:firstLine="710"/>
        <w:jc w:val="both"/>
        <w:rPr>
          <w:rFonts w:ascii="Times New Roman" w:hAnsi="Times New Roman"/>
          <w:sz w:val="28"/>
          <w:szCs w:val="28"/>
        </w:rPr>
      </w:pPr>
      <w:r w:rsidRPr="005B6C11">
        <w:rPr>
          <w:rFonts w:ascii="Times New Roman" w:hAnsi="Times New Roman"/>
          <w:sz w:val="28"/>
          <w:szCs w:val="28"/>
        </w:rPr>
        <w:t>Юлусов С.Б. Козлов В.А., Егоров Н.Б., Суркова Т.Ю., Байгенженов О.С. Физико-химические исследования урансодержащего сырья месторождения Баласаускандык, ВЕСТНИК КазНИТУ № 1 (131), Алматы 2019, С 377-383</w:t>
      </w:r>
    </w:p>
    <w:p w14:paraId="09D6F48E"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 xml:space="preserve">Инновационный патент № 24376. РК, Способ получения углеродного концентрата/ </w:t>
      </w:r>
      <w:hyperlink r:id="rId83" w:tooltip="Ефремов Сергей Анатольевич" w:history="1">
        <w:r w:rsidRPr="00CC20F4">
          <w:rPr>
            <w:rStyle w:val="a3"/>
            <w:color w:val="auto"/>
            <w:sz w:val="28"/>
            <w:szCs w:val="28"/>
            <w:u w:val="none"/>
          </w:rPr>
          <w:t>Ефремов С. А.</w:t>
        </w:r>
      </w:hyperlink>
      <w:r w:rsidRPr="00CC20F4">
        <w:rPr>
          <w:rFonts w:ascii="Times New Roman" w:hAnsi="Times New Roman"/>
          <w:sz w:val="28"/>
          <w:szCs w:val="28"/>
        </w:rPr>
        <w:t xml:space="preserve">, </w:t>
      </w:r>
      <w:hyperlink r:id="rId84" w:tooltip="Наурызбаев Михаил Касымович" w:history="1">
        <w:r w:rsidRPr="00CC20F4">
          <w:rPr>
            <w:rStyle w:val="a3"/>
            <w:color w:val="auto"/>
            <w:sz w:val="28"/>
            <w:szCs w:val="28"/>
            <w:u w:val="none"/>
          </w:rPr>
          <w:t>Наурызбаев М.К.</w:t>
        </w:r>
      </w:hyperlink>
      <w:r w:rsidRPr="00CC20F4">
        <w:rPr>
          <w:rFonts w:ascii="Times New Roman" w:hAnsi="Times New Roman"/>
          <w:sz w:val="28"/>
          <w:szCs w:val="28"/>
        </w:rPr>
        <w:t xml:space="preserve">, </w:t>
      </w:r>
      <w:hyperlink r:id="rId85" w:tooltip="Нечипуренко Сергей Витальевич" w:history="1">
        <w:r w:rsidRPr="00CC20F4">
          <w:rPr>
            <w:rStyle w:val="a3"/>
            <w:color w:val="auto"/>
            <w:sz w:val="28"/>
            <w:szCs w:val="28"/>
            <w:u w:val="none"/>
          </w:rPr>
          <w:t>Нечипуренко С. В.</w:t>
        </w:r>
      </w:hyperlink>
      <w:r w:rsidRPr="00CC20F4">
        <w:rPr>
          <w:rFonts w:ascii="Times New Roman" w:hAnsi="Times New Roman"/>
          <w:sz w:val="28"/>
          <w:szCs w:val="28"/>
        </w:rPr>
        <w:t xml:space="preserve"> </w:t>
      </w:r>
      <w:r w:rsidRPr="005B6C11">
        <w:rPr>
          <w:rFonts w:ascii="Times New Roman" w:hAnsi="Times New Roman"/>
          <w:sz w:val="28"/>
          <w:szCs w:val="28"/>
        </w:rPr>
        <w:t>Опубл. 15.08.2011. бюл. №8</w:t>
      </w:r>
    </w:p>
    <w:p w14:paraId="16709AF2" w14:textId="77777777" w:rsidR="000B6479" w:rsidRPr="005B6C11" w:rsidRDefault="000B6479" w:rsidP="00E16EF1">
      <w:pPr>
        <w:pStyle w:val="12"/>
        <w:numPr>
          <w:ilvl w:val="0"/>
          <w:numId w:val="25"/>
        </w:numPr>
        <w:tabs>
          <w:tab w:val="left" w:pos="710"/>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Патент № 3</w:t>
      </w:r>
      <w:r w:rsidRPr="005B6C11">
        <w:rPr>
          <w:rFonts w:ascii="Times New Roman" w:hAnsi="Times New Roman"/>
          <w:sz w:val="28"/>
          <w:szCs w:val="28"/>
          <w:lang w:val="kk-KZ" w:eastAsia="x-none"/>
        </w:rPr>
        <w:t>3211</w:t>
      </w:r>
      <w:r w:rsidRPr="005B6C11">
        <w:rPr>
          <w:rFonts w:ascii="Times New Roman" w:hAnsi="Times New Roman"/>
          <w:sz w:val="28"/>
          <w:szCs w:val="28"/>
        </w:rPr>
        <w:t xml:space="preserve">. РК, C22C 33/04 (2006.01). </w:t>
      </w:r>
      <w:r w:rsidRPr="005B6C11">
        <w:rPr>
          <w:rStyle w:val="aff6"/>
          <w:rFonts w:ascii="Times New Roman" w:hAnsi="Times New Roman"/>
          <w:b w:val="0"/>
          <w:sz w:val="28"/>
          <w:szCs w:val="28"/>
        </w:rPr>
        <w:t>Шихта для выплавки высококремнистого ферросилиция / Козлов В.А., Кузнецов А.Ю.,                       Бриджен Н. Д., заявитель и патентообладатель Товарищество с ограниченной ответственностью "ФИРМА "БАЛАУСА"</w:t>
      </w:r>
      <w:r w:rsidRPr="005B6C11">
        <w:rPr>
          <w:rFonts w:ascii="Times New Roman" w:hAnsi="Times New Roman"/>
          <w:sz w:val="28"/>
          <w:szCs w:val="28"/>
          <w:shd w:val="clear" w:color="auto" w:fill="FFFFFF"/>
        </w:rPr>
        <w:t>(KZ)</w:t>
      </w:r>
      <w:r w:rsidRPr="005B6C11">
        <w:rPr>
          <w:rFonts w:ascii="Times New Roman" w:hAnsi="Times New Roman"/>
          <w:sz w:val="28"/>
          <w:szCs w:val="28"/>
        </w:rPr>
        <w:t>. – Заявл. 17.04.2017. Опубл. 26.10.2018.</w:t>
      </w:r>
    </w:p>
    <w:p w14:paraId="78F4E198"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shd w:val="clear" w:color="auto" w:fill="FFFFFF"/>
        </w:rPr>
        <w:t>Справочник химика / Редкол.: Никольский Б.П. и др..— 2-е изд., испр.— М.-Л.: Химия, 1966.— Т.1.— 1072с.</w:t>
      </w:r>
    </w:p>
    <w:p w14:paraId="657F8073" w14:textId="77777777" w:rsidR="000B6479" w:rsidRPr="005B6C11" w:rsidRDefault="000B6479" w:rsidP="00E16EF1">
      <w:pPr>
        <w:pStyle w:val="12"/>
        <w:numPr>
          <w:ilvl w:val="0"/>
          <w:numId w:val="25"/>
        </w:numPr>
        <w:tabs>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shd w:val="clear" w:color="auto" w:fill="FFFFFF"/>
        </w:rPr>
        <w:t xml:space="preserve">Справочник химика / Редкол.: Никольский Б.П. и др..— 3-е изд., испр.— </w:t>
      </w:r>
      <w:r w:rsidRPr="005B6C11">
        <w:rPr>
          <w:rFonts w:ascii="Times New Roman" w:hAnsi="Times New Roman"/>
          <w:sz w:val="28"/>
          <w:szCs w:val="28"/>
        </w:rPr>
        <w:t>Л.</w:t>
      </w:r>
      <w:r w:rsidRPr="005B6C11">
        <w:rPr>
          <w:rFonts w:ascii="Times New Roman" w:hAnsi="Times New Roman"/>
          <w:sz w:val="28"/>
          <w:szCs w:val="28"/>
          <w:shd w:val="clear" w:color="auto" w:fill="FFFFFF"/>
        </w:rPr>
        <w:t>: Химия, 1971.— Т. 2.— 1168 с.</w:t>
      </w:r>
    </w:p>
    <w:p w14:paraId="676F9BE9" w14:textId="77777777" w:rsidR="000B6479" w:rsidRPr="005B6C11" w:rsidRDefault="000B6479" w:rsidP="00E16EF1">
      <w:pPr>
        <w:pStyle w:val="12"/>
        <w:numPr>
          <w:ilvl w:val="0"/>
          <w:numId w:val="25"/>
        </w:numPr>
        <w:tabs>
          <w:tab w:val="left" w:pos="1276"/>
        </w:tabs>
        <w:spacing w:after="200" w:line="240" w:lineRule="auto"/>
        <w:ind w:left="0" w:right="141" w:firstLine="709"/>
        <w:jc w:val="both"/>
        <w:rPr>
          <w:rFonts w:ascii="Times New Roman" w:hAnsi="Times New Roman"/>
          <w:sz w:val="28"/>
          <w:szCs w:val="28"/>
        </w:rPr>
      </w:pPr>
      <w:r w:rsidRPr="005B6C11">
        <w:rPr>
          <w:rFonts w:ascii="Times New Roman" w:hAnsi="Times New Roman"/>
          <w:sz w:val="28"/>
          <w:szCs w:val="28"/>
        </w:rPr>
        <w:t>Синявский В. Г. Селективные иониты. Киев : Техника. – 1967. – 168с.</w:t>
      </w:r>
    </w:p>
    <w:p w14:paraId="3FBD1535" w14:textId="77777777" w:rsidR="000B6479" w:rsidRPr="005B6C11" w:rsidRDefault="000B6479" w:rsidP="00E16EF1">
      <w:pPr>
        <w:pStyle w:val="12"/>
        <w:numPr>
          <w:ilvl w:val="0"/>
          <w:numId w:val="25"/>
        </w:numPr>
        <w:tabs>
          <w:tab w:val="left" w:pos="1276"/>
        </w:tabs>
        <w:spacing w:after="200" w:line="240" w:lineRule="auto"/>
        <w:ind w:left="0" w:right="141" w:firstLine="709"/>
        <w:jc w:val="both"/>
        <w:rPr>
          <w:rFonts w:ascii="Times New Roman" w:hAnsi="Times New Roman"/>
          <w:sz w:val="28"/>
          <w:szCs w:val="28"/>
        </w:rPr>
      </w:pPr>
      <w:r w:rsidRPr="005B6C11">
        <w:rPr>
          <w:rFonts w:ascii="Times New Roman" w:hAnsi="Times New Roman"/>
          <w:sz w:val="28"/>
          <w:szCs w:val="28"/>
          <w:lang w:val="kk-KZ"/>
        </w:rPr>
        <w:t>Вдовенко В</w:t>
      </w:r>
      <w:r w:rsidRPr="005B6C11">
        <w:rPr>
          <w:rFonts w:ascii="Times New Roman" w:hAnsi="Times New Roman"/>
          <w:sz w:val="28"/>
          <w:szCs w:val="28"/>
        </w:rPr>
        <w:t xml:space="preserve">.М. Химия урана и трансурановых элементов. – </w:t>
      </w:r>
      <w:r w:rsidRPr="005B6C11">
        <w:rPr>
          <w:rFonts w:ascii="Times New Roman" w:hAnsi="Times New Roman"/>
          <w:sz w:val="28"/>
          <w:szCs w:val="28"/>
          <w:lang w:val="kk-KZ"/>
        </w:rPr>
        <w:t>М</w:t>
      </w:r>
      <w:r w:rsidRPr="005B6C11">
        <w:rPr>
          <w:rFonts w:ascii="Times New Roman" w:hAnsi="Times New Roman"/>
          <w:sz w:val="28"/>
          <w:szCs w:val="28"/>
        </w:rPr>
        <w:t>: 1960. – С 700</w:t>
      </w:r>
    </w:p>
    <w:p w14:paraId="53E36ABE" w14:textId="77777777" w:rsidR="000B6479" w:rsidRPr="005B6C11" w:rsidRDefault="000B6479" w:rsidP="00E16EF1">
      <w:pPr>
        <w:pStyle w:val="12"/>
        <w:numPr>
          <w:ilvl w:val="0"/>
          <w:numId w:val="25"/>
        </w:numPr>
        <w:tabs>
          <w:tab w:val="left" w:pos="1276"/>
        </w:tabs>
        <w:spacing w:after="200" w:line="240" w:lineRule="auto"/>
        <w:ind w:left="0" w:right="141" w:firstLine="709"/>
        <w:jc w:val="both"/>
        <w:rPr>
          <w:rFonts w:ascii="Times New Roman" w:hAnsi="Times New Roman"/>
          <w:sz w:val="28"/>
          <w:szCs w:val="28"/>
        </w:rPr>
      </w:pPr>
      <w:r w:rsidRPr="005B6C11">
        <w:rPr>
          <w:rFonts w:ascii="Times New Roman" w:hAnsi="Times New Roman"/>
          <w:sz w:val="28"/>
          <w:szCs w:val="28"/>
        </w:rPr>
        <w:t>Тураев Н.С., Жерин И.И. Химия и технология урана: Учебное пособие для вузов. - М. ЦНИИАТОМИНФОРМ, 2005. –С. 247</w:t>
      </w:r>
    </w:p>
    <w:p w14:paraId="5682E8B8" w14:textId="77777777" w:rsidR="000B6479" w:rsidRPr="005B6C11" w:rsidRDefault="000B6479" w:rsidP="00E16EF1">
      <w:pPr>
        <w:pStyle w:val="12"/>
        <w:numPr>
          <w:ilvl w:val="0"/>
          <w:numId w:val="25"/>
        </w:numPr>
        <w:tabs>
          <w:tab w:val="left" w:pos="1276"/>
        </w:tabs>
        <w:spacing w:after="200" w:line="240" w:lineRule="auto"/>
        <w:ind w:left="0" w:right="141" w:firstLine="710"/>
        <w:jc w:val="both"/>
        <w:rPr>
          <w:rFonts w:ascii="Times New Roman" w:hAnsi="Times New Roman"/>
          <w:bCs/>
          <w:sz w:val="28"/>
          <w:szCs w:val="28"/>
        </w:rPr>
      </w:pPr>
      <w:r w:rsidRPr="005B6C11">
        <w:rPr>
          <w:rFonts w:ascii="Times New Roman" w:hAnsi="Times New Roman"/>
          <w:sz w:val="28"/>
          <w:szCs w:val="28"/>
        </w:rPr>
        <w:t xml:space="preserve">Суркова Т.Ю., Юлусов С.Б., Павлов А.В. Извлечение редкоземельных элементов из растворов кучного выщелачивания урановых руд// Доклады </w:t>
      </w:r>
      <w:r w:rsidRPr="005B6C11">
        <w:rPr>
          <w:rFonts w:ascii="Times New Roman" w:hAnsi="Times New Roman"/>
          <w:spacing w:val="-6"/>
          <w:sz w:val="28"/>
          <w:szCs w:val="28"/>
        </w:rPr>
        <w:t xml:space="preserve">Международной научной конференции «Наука и </w:t>
      </w:r>
      <w:r>
        <w:rPr>
          <w:rFonts w:ascii="Times New Roman" w:hAnsi="Times New Roman"/>
          <w:spacing w:val="-6"/>
          <w:sz w:val="28"/>
          <w:szCs w:val="28"/>
          <w:lang w:val="ru-RU"/>
        </w:rPr>
        <w:t xml:space="preserve">                              </w:t>
      </w:r>
      <w:r w:rsidRPr="005B6C11">
        <w:rPr>
          <w:rFonts w:ascii="Times New Roman" w:hAnsi="Times New Roman"/>
          <w:spacing w:val="-6"/>
          <w:sz w:val="28"/>
          <w:szCs w:val="28"/>
        </w:rPr>
        <w:t>образование – ведущий фактор стратегии «Казахстан – 2030» - Караганда, 2010. С.135</w:t>
      </w:r>
    </w:p>
    <w:p w14:paraId="7726B1AF" w14:textId="77777777" w:rsidR="000B6479" w:rsidRDefault="000B6479" w:rsidP="00E16EF1">
      <w:pPr>
        <w:pStyle w:val="12"/>
        <w:numPr>
          <w:ilvl w:val="0"/>
          <w:numId w:val="25"/>
        </w:numPr>
        <w:tabs>
          <w:tab w:val="left" w:pos="1276"/>
        </w:tabs>
        <w:spacing w:after="0" w:line="240" w:lineRule="auto"/>
        <w:ind w:left="0" w:right="141" w:firstLine="710"/>
        <w:jc w:val="both"/>
        <w:rPr>
          <w:rFonts w:ascii="Times New Roman" w:hAnsi="Times New Roman"/>
          <w:sz w:val="28"/>
          <w:szCs w:val="28"/>
        </w:rPr>
      </w:pPr>
      <w:r w:rsidRPr="00491A71">
        <w:rPr>
          <w:rFonts w:ascii="Times New Roman" w:hAnsi="Times New Roman"/>
          <w:sz w:val="28"/>
          <w:szCs w:val="28"/>
        </w:rPr>
        <w:t>С. Б. Юлусов, Т. Ю. Суркова, В. А. Козлов Поведение редкоземельных и примесных элементов в процессе гидролитического осаждения их из растворов переработки урансодержащего сырья, Международных Сатпаевских чтений «Научное наследие Шахмардана Есенова», Алматы 2017, С 424-427.</w:t>
      </w:r>
    </w:p>
    <w:p w14:paraId="227B746C" w14:textId="77777777" w:rsidR="000B6479" w:rsidRPr="00491A71" w:rsidRDefault="000B6479" w:rsidP="00E16EF1">
      <w:pPr>
        <w:pStyle w:val="12"/>
        <w:numPr>
          <w:ilvl w:val="0"/>
          <w:numId w:val="25"/>
        </w:numPr>
        <w:tabs>
          <w:tab w:val="left" w:pos="1276"/>
        </w:tabs>
        <w:spacing w:after="0" w:line="240" w:lineRule="auto"/>
        <w:ind w:left="0" w:right="141" w:firstLine="710"/>
        <w:jc w:val="both"/>
        <w:rPr>
          <w:rFonts w:ascii="Times New Roman" w:hAnsi="Times New Roman"/>
          <w:bCs/>
          <w:sz w:val="28"/>
          <w:szCs w:val="28"/>
        </w:rPr>
      </w:pPr>
      <w:r w:rsidRPr="00491A71">
        <w:rPr>
          <w:rFonts w:ascii="Times New Roman" w:hAnsi="Times New Roman"/>
          <w:sz w:val="28"/>
          <w:szCs w:val="28"/>
        </w:rPr>
        <w:t xml:space="preserve">Инновационный патент № </w:t>
      </w:r>
      <w:r w:rsidRPr="00491A71">
        <w:rPr>
          <w:rFonts w:ascii="Times New Roman" w:hAnsi="Times New Roman"/>
          <w:sz w:val="28"/>
          <w:szCs w:val="28"/>
          <w:lang w:val="kk-KZ" w:eastAsia="x-none"/>
        </w:rPr>
        <w:t>23506</w:t>
      </w:r>
      <w:r w:rsidRPr="00491A71">
        <w:rPr>
          <w:rFonts w:ascii="Times New Roman" w:hAnsi="Times New Roman"/>
          <w:sz w:val="28"/>
          <w:szCs w:val="28"/>
        </w:rPr>
        <w:t xml:space="preserve">. РК, CO1F 17/00. Способ извлечения редкоземельных элементов из ураносодержащих </w:t>
      </w:r>
      <w:r>
        <w:rPr>
          <w:rFonts w:ascii="Times New Roman" w:hAnsi="Times New Roman"/>
          <w:sz w:val="28"/>
          <w:szCs w:val="28"/>
          <w:lang w:val="ru-RU"/>
        </w:rPr>
        <w:t xml:space="preserve">                                </w:t>
      </w:r>
      <w:r w:rsidRPr="00491A71">
        <w:rPr>
          <w:rFonts w:ascii="Times New Roman" w:hAnsi="Times New Roman"/>
          <w:sz w:val="28"/>
          <w:szCs w:val="28"/>
        </w:rPr>
        <w:t>растворов / Суркова Т. Ю., Юлусов С. Б., Гущин А. П., Дуленин А. П., Опубл. 15.12.2010.</w:t>
      </w:r>
    </w:p>
    <w:p w14:paraId="752E11CC" w14:textId="77777777" w:rsidR="000B6479" w:rsidRPr="00491A71" w:rsidRDefault="000B6479" w:rsidP="00E16EF1">
      <w:pPr>
        <w:pStyle w:val="12"/>
        <w:numPr>
          <w:ilvl w:val="0"/>
          <w:numId w:val="25"/>
        </w:numPr>
        <w:tabs>
          <w:tab w:val="left" w:pos="1276"/>
        </w:tabs>
        <w:spacing w:after="0" w:line="240" w:lineRule="auto"/>
        <w:ind w:left="0" w:right="141" w:firstLine="710"/>
        <w:jc w:val="both"/>
        <w:rPr>
          <w:rStyle w:val="aff6"/>
          <w:rFonts w:ascii="Times New Roman" w:hAnsi="Times New Roman"/>
          <w:b w:val="0"/>
          <w:bCs/>
          <w:sz w:val="28"/>
          <w:szCs w:val="28"/>
        </w:rPr>
      </w:pPr>
      <w:r w:rsidRPr="00491A71">
        <w:rPr>
          <w:rFonts w:ascii="Times New Roman" w:hAnsi="Times New Roman"/>
          <w:sz w:val="28"/>
          <w:szCs w:val="28"/>
        </w:rPr>
        <w:t xml:space="preserve">Инновационный патент № </w:t>
      </w:r>
      <w:r w:rsidRPr="00491A71">
        <w:rPr>
          <w:rFonts w:ascii="Times New Roman" w:hAnsi="Times New Roman"/>
          <w:sz w:val="28"/>
          <w:szCs w:val="28"/>
          <w:lang w:val="kk-KZ" w:eastAsia="x-none"/>
        </w:rPr>
        <w:t>24267</w:t>
      </w:r>
      <w:r w:rsidRPr="00491A71">
        <w:rPr>
          <w:rFonts w:ascii="Times New Roman" w:hAnsi="Times New Roman"/>
          <w:sz w:val="28"/>
          <w:szCs w:val="28"/>
        </w:rPr>
        <w:t xml:space="preserve">. РК, </w:t>
      </w:r>
      <w:r w:rsidRPr="00491A71">
        <w:rPr>
          <w:rStyle w:val="aff6"/>
          <w:rFonts w:ascii="Times New Roman" w:hAnsi="Times New Roman"/>
          <w:b w:val="0"/>
          <w:sz w:val="28"/>
          <w:szCs w:val="28"/>
        </w:rPr>
        <w:t>C22B 59/00, C01F 17/00. Способ извлечения редкоземельных элементов из урансодержащих растворов / Бектурганов Н. С., Суркова Т. Ю., Юлусов С. Б., Дуленин А. П., Гущин А. П. Опубл. 15.07.2011</w:t>
      </w:r>
    </w:p>
    <w:p w14:paraId="036DB2A7" w14:textId="77777777" w:rsidR="000B6479" w:rsidRPr="005B6C11" w:rsidRDefault="000B6479" w:rsidP="00E16EF1">
      <w:pPr>
        <w:pStyle w:val="12"/>
        <w:numPr>
          <w:ilvl w:val="0"/>
          <w:numId w:val="25"/>
        </w:numPr>
        <w:shd w:val="clear" w:color="auto" w:fill="FFFFFF"/>
        <w:tabs>
          <w:tab w:val="left" w:pos="1276"/>
        </w:tabs>
        <w:spacing w:after="0" w:line="240" w:lineRule="auto"/>
        <w:ind w:left="0" w:right="141" w:firstLine="710"/>
        <w:jc w:val="both"/>
        <w:textAlignment w:val="baseline"/>
        <w:rPr>
          <w:rStyle w:val="aff6"/>
          <w:rFonts w:ascii="Times New Roman" w:hAnsi="Times New Roman"/>
          <w:b w:val="0"/>
          <w:bCs/>
          <w:spacing w:val="2"/>
          <w:sz w:val="28"/>
          <w:szCs w:val="28"/>
        </w:rPr>
      </w:pPr>
      <w:r w:rsidRPr="005B6C11">
        <w:rPr>
          <w:rFonts w:ascii="Times New Roman" w:hAnsi="Times New Roman"/>
          <w:sz w:val="28"/>
          <w:szCs w:val="28"/>
        </w:rPr>
        <w:t xml:space="preserve">Патент № </w:t>
      </w:r>
      <w:r w:rsidRPr="005B6C11">
        <w:rPr>
          <w:rFonts w:ascii="Times New Roman" w:hAnsi="Times New Roman"/>
          <w:sz w:val="28"/>
          <w:szCs w:val="28"/>
          <w:lang w:val="kk-KZ" w:eastAsia="x-none"/>
        </w:rPr>
        <w:t>24889</w:t>
      </w:r>
      <w:r w:rsidRPr="005B6C11">
        <w:rPr>
          <w:rFonts w:ascii="Times New Roman" w:hAnsi="Times New Roman"/>
          <w:sz w:val="28"/>
          <w:szCs w:val="28"/>
        </w:rPr>
        <w:t xml:space="preserve">. РК, </w:t>
      </w:r>
      <w:r w:rsidRPr="005B6C11">
        <w:rPr>
          <w:rStyle w:val="aff6"/>
          <w:rFonts w:ascii="Times New Roman" w:hAnsi="Times New Roman"/>
          <w:b w:val="0"/>
          <w:sz w:val="28"/>
          <w:szCs w:val="28"/>
        </w:rPr>
        <w:t>C22B 59/00, C01F 17/00. Способ извлечения редкоземельных элементов из маточных растворов уранового производства/ Мукушева А. С., Гущин А. П., Барменшинова М. Б., Суркова Т. Ю., Юлусов С. Б., Дуленин А. П. Опубл. 15.12.2014</w:t>
      </w:r>
    </w:p>
    <w:p w14:paraId="226B67BE" w14:textId="77777777" w:rsidR="000B6479" w:rsidRPr="005B6C11" w:rsidRDefault="000B6479" w:rsidP="00E16EF1">
      <w:pPr>
        <w:pStyle w:val="12"/>
        <w:numPr>
          <w:ilvl w:val="0"/>
          <w:numId w:val="25"/>
        </w:numPr>
        <w:shd w:val="clear" w:color="auto" w:fill="FFFFFF"/>
        <w:tabs>
          <w:tab w:val="left" w:pos="710"/>
          <w:tab w:val="left" w:pos="1276"/>
        </w:tabs>
        <w:spacing w:after="0" w:line="240" w:lineRule="auto"/>
        <w:ind w:left="0" w:right="141" w:firstLine="710"/>
        <w:jc w:val="both"/>
        <w:textAlignment w:val="baseline"/>
        <w:rPr>
          <w:rFonts w:ascii="Times New Roman" w:hAnsi="Times New Roman"/>
          <w:spacing w:val="2"/>
          <w:sz w:val="28"/>
          <w:szCs w:val="28"/>
        </w:rPr>
      </w:pPr>
      <w:r w:rsidRPr="005B6C11">
        <w:rPr>
          <w:rFonts w:ascii="Times New Roman" w:hAnsi="Times New Roman"/>
          <w:spacing w:val="2"/>
          <w:sz w:val="28"/>
          <w:szCs w:val="28"/>
        </w:rPr>
        <w:t>ГОСТ 10896-78 Иониты. Подготовка к испытанию</w:t>
      </w:r>
    </w:p>
    <w:p w14:paraId="0D77AAE9" w14:textId="77777777" w:rsidR="000B6479" w:rsidRPr="005B6C11" w:rsidRDefault="000B6479" w:rsidP="00E16EF1">
      <w:pPr>
        <w:pStyle w:val="12"/>
        <w:numPr>
          <w:ilvl w:val="0"/>
          <w:numId w:val="25"/>
        </w:numPr>
        <w:tabs>
          <w:tab w:val="left" w:pos="851"/>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Казанцев, Е.И. Курбатова Л.Д. Влияние природы ионов на их сорбируемость монофункциональными сульфокатионитами / Е.И. Казанцев, Л.Д. Курбатова // Журнал Физической Химии. – 1973. – Т.47, №2. – С. 358-362.</w:t>
      </w:r>
    </w:p>
    <w:p w14:paraId="42E459AD" w14:textId="77777777" w:rsidR="000B6479" w:rsidRPr="005B6C11" w:rsidRDefault="000B6479" w:rsidP="00E16EF1">
      <w:pPr>
        <w:pStyle w:val="12"/>
        <w:numPr>
          <w:ilvl w:val="0"/>
          <w:numId w:val="25"/>
        </w:numPr>
        <w:tabs>
          <w:tab w:val="left" w:pos="851"/>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Казанцев, Е.И. Общие закономерности взаимодействия гидролизованных и полимеризованных ионов с ионитами. В сб. «Гидрометаллургия Автоклавное выщелачивание сорбция экстракция» / Е.И. Казанцев – М.: «Наука»,1976. – С. 97-101</w:t>
      </w:r>
    </w:p>
    <w:p w14:paraId="4D51220E" w14:textId="77777777" w:rsidR="000B6479" w:rsidRPr="005B6C11" w:rsidRDefault="000B6479" w:rsidP="00E16EF1">
      <w:pPr>
        <w:pStyle w:val="12"/>
        <w:numPr>
          <w:ilvl w:val="0"/>
          <w:numId w:val="25"/>
        </w:numPr>
        <w:tabs>
          <w:tab w:val="left" w:pos="851"/>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Ионообменные материалы для процессов гидромет</w:t>
      </w:r>
      <w:r w:rsidRPr="005B6C11">
        <w:rPr>
          <w:rFonts w:ascii="Times New Roman" w:hAnsi="Times New Roman"/>
          <w:sz w:val="28"/>
          <w:szCs w:val="28"/>
          <w:lang w:val="kk-KZ" w:eastAsia="x-none"/>
        </w:rPr>
        <w:t>а</w:t>
      </w:r>
      <w:r w:rsidRPr="005B6C11">
        <w:rPr>
          <w:rFonts w:ascii="Times New Roman" w:hAnsi="Times New Roman"/>
          <w:sz w:val="28"/>
          <w:szCs w:val="28"/>
        </w:rPr>
        <w:t>ллургии, очистка сточных вод и водоподготовка.</w:t>
      </w:r>
      <w:r w:rsidRPr="005B6C11">
        <w:rPr>
          <w:rFonts w:ascii="Times New Roman" w:hAnsi="Times New Roman"/>
          <w:sz w:val="28"/>
          <w:szCs w:val="28"/>
          <w:lang w:val="ru-RU"/>
        </w:rPr>
        <w:t xml:space="preserve"> </w:t>
      </w:r>
      <w:r w:rsidRPr="005B6C11">
        <w:rPr>
          <w:rFonts w:ascii="Times New Roman" w:hAnsi="Times New Roman"/>
          <w:sz w:val="28"/>
          <w:szCs w:val="28"/>
        </w:rPr>
        <w:t xml:space="preserve">Справочник. B.N. Ласкорин и др., М., 1983, с.207 </w:t>
      </w:r>
    </w:p>
    <w:p w14:paraId="3C94559E" w14:textId="77777777" w:rsidR="000B6479" w:rsidRPr="005B6C11" w:rsidRDefault="000B6479" w:rsidP="00E16EF1">
      <w:pPr>
        <w:pStyle w:val="12"/>
        <w:numPr>
          <w:ilvl w:val="0"/>
          <w:numId w:val="25"/>
        </w:numPr>
        <w:tabs>
          <w:tab w:val="left" w:pos="851"/>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A.M. Семушин</w:t>
      </w:r>
      <w:r w:rsidRPr="005B6C11">
        <w:rPr>
          <w:rFonts w:ascii="Times New Roman" w:hAnsi="Times New Roman"/>
          <w:sz w:val="28"/>
          <w:szCs w:val="28"/>
          <w:lang w:val="kk-KZ" w:eastAsia="x-none"/>
        </w:rPr>
        <w:t>,</w:t>
      </w:r>
      <w:r w:rsidRPr="005B6C11">
        <w:rPr>
          <w:rFonts w:ascii="Times New Roman" w:hAnsi="Times New Roman"/>
          <w:sz w:val="28"/>
          <w:szCs w:val="28"/>
        </w:rPr>
        <w:t xml:space="preserve"> В.А. Яковлев</w:t>
      </w:r>
      <w:r w:rsidRPr="005B6C11">
        <w:rPr>
          <w:rFonts w:ascii="Times New Roman" w:hAnsi="Times New Roman"/>
          <w:sz w:val="28"/>
          <w:szCs w:val="28"/>
          <w:lang w:val="kk-KZ" w:eastAsia="x-none"/>
        </w:rPr>
        <w:t>,</w:t>
      </w:r>
      <w:r w:rsidRPr="005B6C11">
        <w:rPr>
          <w:rFonts w:ascii="Times New Roman" w:hAnsi="Times New Roman"/>
          <w:sz w:val="28"/>
          <w:szCs w:val="28"/>
        </w:rPr>
        <w:t xml:space="preserve"> Е.В. Иванова, Инфракрасный спектры поглощения ионообменных материалов, Ленинград, 1980, с. 96.</w:t>
      </w:r>
    </w:p>
    <w:p w14:paraId="21A562C5" w14:textId="77777777" w:rsidR="000B6479" w:rsidRPr="005B6C11" w:rsidRDefault="000B6479" w:rsidP="00E16EF1">
      <w:pPr>
        <w:pStyle w:val="12"/>
        <w:numPr>
          <w:ilvl w:val="0"/>
          <w:numId w:val="25"/>
        </w:numPr>
        <w:tabs>
          <w:tab w:val="left" w:pos="851"/>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В.А. Углянская, Г.А. Чикин В.Ф. Селеменев, Т.А. Завьялова, Инфракрасная спектроскопия ионного обмена материалы, Воронеж, Воронежский государственный университет, 1989, 208с.</w:t>
      </w:r>
    </w:p>
    <w:p w14:paraId="60CAE745" w14:textId="77777777" w:rsidR="000B6479" w:rsidRPr="005B6C11" w:rsidRDefault="000B6479" w:rsidP="00E16EF1">
      <w:pPr>
        <w:pStyle w:val="12"/>
        <w:numPr>
          <w:ilvl w:val="0"/>
          <w:numId w:val="25"/>
        </w:numPr>
        <w:tabs>
          <w:tab w:val="left" w:pos="851"/>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 xml:space="preserve"> Р. Сильверстейн, Х. Басслер, Т. Морриль, Спектрометрический идентификация органических соединений, перевод с английского, М., Мир, 1977, 592 с.</w:t>
      </w:r>
    </w:p>
    <w:p w14:paraId="63173BC0" w14:textId="77777777" w:rsidR="000B6479" w:rsidRPr="005B6C11" w:rsidRDefault="000B6479" w:rsidP="00E16EF1">
      <w:pPr>
        <w:pStyle w:val="12"/>
        <w:numPr>
          <w:ilvl w:val="0"/>
          <w:numId w:val="25"/>
        </w:numPr>
        <w:tabs>
          <w:tab w:val="left" w:pos="851"/>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 xml:space="preserve"> Л.А. Казицына, Н.Б. Куплецкая, Применение УФ, ИК и ЯМР спектроскопия в органической химии, Москва, Высшая школа, 1971, 264 с</w:t>
      </w:r>
    </w:p>
    <w:p w14:paraId="0D5C0DFE" w14:textId="77777777" w:rsidR="000B6479" w:rsidRPr="005B6C11" w:rsidRDefault="000B6479" w:rsidP="00E16EF1">
      <w:pPr>
        <w:pStyle w:val="12"/>
        <w:numPr>
          <w:ilvl w:val="0"/>
          <w:numId w:val="25"/>
        </w:numPr>
        <w:tabs>
          <w:tab w:val="left" w:pos="851"/>
          <w:tab w:val="left" w:pos="1276"/>
        </w:tabs>
        <w:spacing w:after="0" w:line="240" w:lineRule="auto"/>
        <w:ind w:left="0" w:right="141" w:firstLine="709"/>
        <w:jc w:val="both"/>
        <w:rPr>
          <w:rFonts w:ascii="Times New Roman" w:hAnsi="Times New Roman"/>
          <w:sz w:val="28"/>
          <w:szCs w:val="28"/>
          <w:lang w:val="en-US" w:eastAsia="x-none"/>
        </w:rPr>
      </w:pPr>
      <w:r w:rsidRPr="005B6C11">
        <w:rPr>
          <w:rFonts w:ascii="Times New Roman" w:hAnsi="Times New Roman"/>
          <w:sz w:val="28"/>
          <w:szCs w:val="28"/>
          <w:lang w:val="en-US" w:eastAsia="x-none"/>
        </w:rPr>
        <w:t xml:space="preserve">Sultan Yulusov, Tatiana Y. Surkova, Leila U. Amanzholova, Madina B. Barmenshinova, On sorption of the rare-earth elements, Journal of Chemical Technology and Metallurgy, 53, 1, 2018, </w:t>
      </w:r>
      <w:r w:rsidRPr="005B6C11">
        <w:rPr>
          <w:rFonts w:ascii="Times New Roman" w:hAnsi="Times New Roman"/>
          <w:sz w:val="28"/>
          <w:szCs w:val="28"/>
        </w:rPr>
        <w:t>Р</w:t>
      </w:r>
      <w:r w:rsidRPr="005B6C11">
        <w:rPr>
          <w:rFonts w:ascii="Times New Roman" w:hAnsi="Times New Roman"/>
          <w:sz w:val="28"/>
          <w:szCs w:val="28"/>
          <w:lang w:val="en-US" w:eastAsia="x-none"/>
        </w:rPr>
        <w:t xml:space="preserve"> 79-82.</w:t>
      </w:r>
    </w:p>
    <w:p w14:paraId="1F918990" w14:textId="77777777" w:rsidR="000B6479" w:rsidRPr="005B6C11" w:rsidRDefault="000B6479" w:rsidP="00E16EF1">
      <w:pPr>
        <w:pStyle w:val="12"/>
        <w:numPr>
          <w:ilvl w:val="0"/>
          <w:numId w:val="25"/>
        </w:numPr>
        <w:tabs>
          <w:tab w:val="left" w:pos="851"/>
          <w:tab w:val="left" w:pos="1276"/>
        </w:tabs>
        <w:spacing w:after="0" w:line="240" w:lineRule="auto"/>
        <w:ind w:left="0" w:right="141" w:firstLine="709"/>
        <w:jc w:val="both"/>
        <w:rPr>
          <w:rFonts w:ascii="Times New Roman" w:hAnsi="Times New Roman"/>
          <w:sz w:val="28"/>
          <w:szCs w:val="28"/>
          <w:lang w:val="en-US" w:eastAsia="x-none"/>
        </w:rPr>
      </w:pPr>
      <w:r w:rsidRPr="005B6C11">
        <w:rPr>
          <w:rFonts w:ascii="Times New Roman" w:hAnsi="Times New Roman"/>
          <w:sz w:val="28"/>
          <w:szCs w:val="28"/>
        </w:rPr>
        <w:t>Зинин Д.С., Тюльбенджян Г.С., Бушуев Н.Н. Влияние примеси гексафторосиликата натрия на изоморфное замещение РЗЭ в структуре полугидрата сульфата кальция // Успехи в химии и химической технологии: сб. науч. трудов. М.: РХТУ им. Д.И. Менделеева. 2016. Т. 30. № 1. С. 93-95</w:t>
      </w:r>
      <w:bookmarkStart w:id="9" w:name="bau005"/>
    </w:p>
    <w:p w14:paraId="2D572D4F" w14:textId="77777777" w:rsidR="000B6479" w:rsidRPr="005B6C11" w:rsidRDefault="00E16EF1" w:rsidP="00E16EF1">
      <w:pPr>
        <w:pStyle w:val="12"/>
        <w:numPr>
          <w:ilvl w:val="0"/>
          <w:numId w:val="25"/>
        </w:numPr>
        <w:tabs>
          <w:tab w:val="left" w:pos="851"/>
          <w:tab w:val="left" w:pos="1276"/>
        </w:tabs>
        <w:spacing w:after="0" w:line="240" w:lineRule="auto"/>
        <w:ind w:left="0" w:right="141" w:firstLine="709"/>
        <w:jc w:val="both"/>
        <w:rPr>
          <w:rFonts w:ascii="Times New Roman" w:hAnsi="Times New Roman"/>
          <w:sz w:val="28"/>
          <w:szCs w:val="28"/>
          <w:lang w:val="en-US" w:eastAsia="x-none"/>
        </w:rPr>
      </w:pPr>
      <w:hyperlink r:id="rId86" w:anchor="!" w:history="1">
        <w:r w:rsidR="000B6479" w:rsidRPr="005B6C11">
          <w:rPr>
            <w:rStyle w:val="text"/>
            <w:rFonts w:ascii="Times New Roman" w:hAnsi="Times New Roman"/>
            <w:sz w:val="28"/>
            <w:szCs w:val="28"/>
            <w:lang w:val="en-US" w:eastAsia="x-none"/>
          </w:rPr>
          <w:t>Gaurav Das</w:t>
        </w:r>
      </w:hyperlink>
      <w:bookmarkStart w:id="10" w:name="bau010"/>
      <w:bookmarkEnd w:id="9"/>
      <w:r w:rsidR="000B6479" w:rsidRPr="005B6C11">
        <w:rPr>
          <w:rFonts w:ascii="Times New Roman" w:hAnsi="Times New Roman"/>
          <w:sz w:val="28"/>
          <w:szCs w:val="28"/>
          <w:lang w:val="en-US" w:eastAsia="x-none"/>
        </w:rPr>
        <w:t xml:space="preserve">, </w:t>
      </w:r>
      <w:hyperlink r:id="rId87" w:anchor="!" w:history="1">
        <w:r w:rsidR="000B6479" w:rsidRPr="005B6C11">
          <w:rPr>
            <w:rStyle w:val="text"/>
            <w:rFonts w:ascii="Times New Roman" w:hAnsi="Times New Roman"/>
            <w:sz w:val="28"/>
            <w:szCs w:val="28"/>
            <w:lang w:val="en-US" w:eastAsia="x-none"/>
          </w:rPr>
          <w:t xml:space="preserve">Malgorzata M.Lencka, </w:t>
        </w:r>
      </w:hyperlink>
      <w:bookmarkStart w:id="11" w:name="bau015"/>
      <w:bookmarkEnd w:id="10"/>
      <w:r w:rsidR="000B6479" w:rsidRPr="005B6C11">
        <w:rPr>
          <w:rFonts w:ascii="Times New Roman" w:hAnsi="Times New Roman"/>
          <w:sz w:val="28"/>
          <w:szCs w:val="28"/>
          <w:lang w:val="en-US" w:eastAsia="x-none"/>
        </w:rPr>
        <w:fldChar w:fldCharType="begin"/>
      </w:r>
      <w:r w:rsidR="000B6479" w:rsidRPr="005B6C11">
        <w:rPr>
          <w:rFonts w:ascii="Times New Roman" w:hAnsi="Times New Roman"/>
          <w:sz w:val="28"/>
          <w:szCs w:val="28"/>
          <w:lang w:val="en-US" w:eastAsia="x-none"/>
        </w:rPr>
        <w:instrText xml:space="preserve"> HYPERLINK "https://www.sciencedirect.com/science/article/pii/S0021961418310632?via%3Dihub" \l "!" </w:instrText>
      </w:r>
      <w:r w:rsidR="000B6479" w:rsidRPr="005B6C11">
        <w:rPr>
          <w:rFonts w:ascii="Times New Roman" w:hAnsi="Times New Roman"/>
          <w:sz w:val="28"/>
          <w:szCs w:val="28"/>
          <w:lang w:val="en-US" w:eastAsia="x-none"/>
        </w:rPr>
        <w:fldChar w:fldCharType="separate"/>
      </w:r>
      <w:r w:rsidR="000B6479" w:rsidRPr="005B6C11">
        <w:rPr>
          <w:rStyle w:val="text"/>
          <w:rFonts w:ascii="Times New Roman" w:hAnsi="Times New Roman"/>
          <w:sz w:val="28"/>
          <w:szCs w:val="28"/>
          <w:lang w:val="en-US" w:eastAsia="x-none"/>
        </w:rPr>
        <w:t>Ali Eslamimanesh</w:t>
      </w:r>
      <w:r w:rsidR="000B6479" w:rsidRPr="005B6C11">
        <w:rPr>
          <w:rFonts w:ascii="Times New Roman" w:hAnsi="Times New Roman"/>
          <w:sz w:val="28"/>
          <w:szCs w:val="28"/>
          <w:lang w:val="en-US" w:eastAsia="x-none"/>
        </w:rPr>
        <w:fldChar w:fldCharType="end"/>
      </w:r>
      <w:bookmarkStart w:id="12" w:name="bau020"/>
      <w:bookmarkEnd w:id="11"/>
      <w:r w:rsidR="000B6479" w:rsidRPr="005B6C11">
        <w:rPr>
          <w:rFonts w:ascii="Times New Roman" w:hAnsi="Times New Roman"/>
          <w:sz w:val="28"/>
          <w:szCs w:val="28"/>
          <w:lang w:val="en-US" w:eastAsia="x-none"/>
        </w:rPr>
        <w:t xml:space="preserve">, </w:t>
      </w:r>
      <w:hyperlink r:id="rId88" w:anchor="!" w:history="1">
        <w:r w:rsidR="000B6479" w:rsidRPr="005B6C11">
          <w:rPr>
            <w:rStyle w:val="text"/>
            <w:rFonts w:ascii="Times New Roman" w:hAnsi="Times New Roman"/>
            <w:sz w:val="28"/>
            <w:szCs w:val="28"/>
            <w:lang w:val="en-US" w:eastAsia="x-none"/>
          </w:rPr>
          <w:t>Peiming Wang</w:t>
        </w:r>
      </w:hyperlink>
      <w:bookmarkStart w:id="13" w:name="bau025"/>
      <w:bookmarkEnd w:id="12"/>
      <w:r w:rsidR="000B6479" w:rsidRPr="005B6C11">
        <w:rPr>
          <w:rFonts w:ascii="Times New Roman" w:hAnsi="Times New Roman"/>
          <w:sz w:val="28"/>
          <w:szCs w:val="28"/>
          <w:lang w:val="en-US" w:eastAsia="x-none"/>
        </w:rPr>
        <w:t xml:space="preserve">, </w:t>
      </w:r>
      <w:hyperlink r:id="rId89" w:anchor="!" w:history="1">
        <w:r w:rsidR="000B6479" w:rsidRPr="005B6C11">
          <w:rPr>
            <w:rStyle w:val="text"/>
            <w:rFonts w:ascii="Times New Roman" w:hAnsi="Times New Roman"/>
            <w:sz w:val="28"/>
            <w:szCs w:val="28"/>
            <w:lang w:val="en-US" w:eastAsia="x-none"/>
          </w:rPr>
          <w:t>Andrzej Anderko,</w:t>
        </w:r>
      </w:hyperlink>
      <w:bookmarkStart w:id="14" w:name="bau030"/>
      <w:bookmarkEnd w:id="13"/>
      <w:r w:rsidR="000B6479" w:rsidRPr="005B6C11">
        <w:rPr>
          <w:rStyle w:val="text"/>
          <w:rFonts w:ascii="Times New Roman" w:hAnsi="Times New Roman"/>
          <w:sz w:val="28"/>
          <w:szCs w:val="28"/>
          <w:lang w:val="en-US" w:eastAsia="x-none"/>
        </w:rPr>
        <w:t xml:space="preserve"> </w:t>
      </w:r>
      <w:hyperlink r:id="rId90" w:anchor="!" w:history="1">
        <w:r w:rsidR="000B6479" w:rsidRPr="005B6C11">
          <w:rPr>
            <w:rStyle w:val="text"/>
            <w:rFonts w:ascii="Times New Roman" w:hAnsi="Times New Roman"/>
            <w:sz w:val="28"/>
            <w:szCs w:val="28"/>
            <w:lang w:val="en-US" w:eastAsia="x-none"/>
          </w:rPr>
          <w:t>Richard E.Riman</w:t>
        </w:r>
      </w:hyperlink>
      <w:bookmarkStart w:id="15" w:name="bau035"/>
      <w:bookmarkEnd w:id="14"/>
      <w:r w:rsidR="000B6479" w:rsidRPr="005B6C11">
        <w:rPr>
          <w:rFonts w:ascii="Times New Roman" w:hAnsi="Times New Roman"/>
          <w:sz w:val="28"/>
          <w:szCs w:val="28"/>
          <w:lang w:val="en-US" w:eastAsia="x-none"/>
        </w:rPr>
        <w:t xml:space="preserve">, </w:t>
      </w:r>
      <w:hyperlink r:id="rId91" w:anchor="!" w:history="1">
        <w:r w:rsidR="000B6479" w:rsidRPr="005B6C11">
          <w:rPr>
            <w:rStyle w:val="text"/>
            <w:rFonts w:ascii="Times New Roman" w:hAnsi="Times New Roman"/>
            <w:sz w:val="28"/>
            <w:szCs w:val="28"/>
            <w:lang w:val="en-US" w:eastAsia="x-none"/>
          </w:rPr>
          <w:t xml:space="preserve">Alexandra Navrotsky. </w:t>
        </w:r>
      </w:hyperlink>
      <w:bookmarkEnd w:id="15"/>
      <w:r w:rsidR="000B6479" w:rsidRPr="005B6C11">
        <w:rPr>
          <w:rStyle w:val="title-text"/>
          <w:rFonts w:ascii="Times New Roman" w:eastAsia="TimesNewRomanPSMT" w:hAnsi="Times New Roman"/>
          <w:sz w:val="28"/>
          <w:szCs w:val="28"/>
          <w:lang w:val="en-US" w:eastAsia="x-none"/>
        </w:rPr>
        <w:t xml:space="preserve">Rare earth sulfates in aqueous systems: Thermodynamic modeling of binary and multicomponent systems over wide concentration and temperature ranges, </w:t>
      </w:r>
      <w:hyperlink r:id="rId92" w:tooltip="Go to The Journal of Chemical Thermodynamics on ScienceDirect" w:history="1">
        <w:r w:rsidR="000B6479" w:rsidRPr="005B6C11">
          <w:rPr>
            <w:rStyle w:val="a3"/>
            <w:color w:val="auto"/>
            <w:sz w:val="28"/>
            <w:szCs w:val="28"/>
            <w:u w:val="none"/>
            <w:lang w:val="en-US" w:eastAsia="x-none"/>
          </w:rPr>
          <w:t>The Journal of Chemical Thermodynamics</w:t>
        </w:r>
      </w:hyperlink>
      <w:r w:rsidR="000B6479" w:rsidRPr="005B6C11">
        <w:rPr>
          <w:rFonts w:ascii="Times New Roman" w:hAnsi="Times New Roman"/>
          <w:sz w:val="28"/>
          <w:szCs w:val="28"/>
          <w:lang w:val="en-US" w:eastAsia="x-none"/>
        </w:rPr>
        <w:t xml:space="preserve">, </w:t>
      </w:r>
      <w:hyperlink r:id="rId93" w:tooltip="Go to table of contents for this volume/issue" w:history="1">
        <w:r w:rsidR="000B6479" w:rsidRPr="005B6C11">
          <w:rPr>
            <w:rStyle w:val="a3"/>
            <w:color w:val="auto"/>
            <w:sz w:val="28"/>
            <w:szCs w:val="28"/>
            <w:u w:val="none"/>
            <w:lang w:val="en-US" w:eastAsia="x-none"/>
          </w:rPr>
          <w:t>Volume 131</w:t>
        </w:r>
      </w:hyperlink>
      <w:r w:rsidR="000B6479" w:rsidRPr="005B6C11">
        <w:rPr>
          <w:rFonts w:ascii="Times New Roman" w:hAnsi="Times New Roman"/>
          <w:sz w:val="28"/>
          <w:szCs w:val="28"/>
          <w:lang w:val="en-US" w:eastAsia="x-none"/>
        </w:rPr>
        <w:t>, April 2019, Pages 49-79</w:t>
      </w:r>
    </w:p>
    <w:p w14:paraId="0471FAEE" w14:textId="77777777" w:rsidR="000B6479" w:rsidRPr="005B6C11" w:rsidRDefault="000B6479" w:rsidP="00E16EF1">
      <w:pPr>
        <w:pStyle w:val="12"/>
        <w:numPr>
          <w:ilvl w:val="0"/>
          <w:numId w:val="25"/>
        </w:numPr>
        <w:tabs>
          <w:tab w:val="left" w:pos="710"/>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Стрепков А.В., Нарымбекова А.К., Байкенова Н.А. Селективная сорбция РЗЭ из сернокислых железосодержащих растворов // Комплексное использование минерального сырья. - 1988. - №1. – С. 62-66</w:t>
      </w:r>
    </w:p>
    <w:p w14:paraId="23B43E06" w14:textId="77777777" w:rsidR="000B6479" w:rsidRPr="005B6C11" w:rsidRDefault="000B6479" w:rsidP="00E16EF1">
      <w:pPr>
        <w:pStyle w:val="12"/>
        <w:numPr>
          <w:ilvl w:val="0"/>
          <w:numId w:val="25"/>
        </w:numPr>
        <w:tabs>
          <w:tab w:val="left" w:pos="710"/>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 xml:space="preserve">Папкова М.В., Сайкина О.Ю., Михайличенко А.И., Конькова Т.В. Десорбция РЗЭ из сульфокатионита КУ-2 с помощью соляной кислоты и нитрата аммония // Успехи в химии и химической технологии. - 2015. - Т. 19, </w:t>
      </w:r>
      <w:r>
        <w:rPr>
          <w:rFonts w:ascii="Times New Roman" w:hAnsi="Times New Roman"/>
          <w:sz w:val="28"/>
          <w:szCs w:val="28"/>
          <w:lang w:val="ru-RU"/>
        </w:rPr>
        <w:t xml:space="preserve">                           </w:t>
      </w:r>
      <w:r w:rsidRPr="005B6C11">
        <w:rPr>
          <w:rFonts w:ascii="Times New Roman" w:hAnsi="Times New Roman"/>
          <w:sz w:val="28"/>
          <w:szCs w:val="28"/>
        </w:rPr>
        <w:t>№3. –</w:t>
      </w:r>
      <w:r>
        <w:rPr>
          <w:rFonts w:ascii="Times New Roman" w:hAnsi="Times New Roman"/>
          <w:sz w:val="28"/>
          <w:szCs w:val="28"/>
          <w:lang w:val="ru-RU"/>
        </w:rPr>
        <w:t xml:space="preserve"> </w:t>
      </w:r>
      <w:r w:rsidRPr="005B6C11">
        <w:rPr>
          <w:rFonts w:ascii="Times New Roman" w:hAnsi="Times New Roman"/>
          <w:sz w:val="28"/>
          <w:szCs w:val="28"/>
        </w:rPr>
        <w:t>С. 83-85.</w:t>
      </w:r>
    </w:p>
    <w:p w14:paraId="54BC438C" w14:textId="77777777" w:rsidR="000B6479" w:rsidRPr="005B6C11" w:rsidRDefault="000B6479" w:rsidP="00E16EF1">
      <w:pPr>
        <w:pStyle w:val="12"/>
        <w:numPr>
          <w:ilvl w:val="0"/>
          <w:numId w:val="25"/>
        </w:numPr>
        <w:tabs>
          <w:tab w:val="left" w:pos="710"/>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rPr>
        <w:t>Папкова М.В. Сорбционное извлечение редкоземельных металлов из экстракционной фосфорной кислоты: дис.  канд. техн. наук. – М., 2016. -  113 с.</w:t>
      </w:r>
    </w:p>
    <w:p w14:paraId="557823C1" w14:textId="77777777" w:rsidR="000B6479" w:rsidRPr="005B6C11" w:rsidRDefault="000B6479" w:rsidP="00E16EF1">
      <w:pPr>
        <w:pStyle w:val="12"/>
        <w:numPr>
          <w:ilvl w:val="0"/>
          <w:numId w:val="25"/>
        </w:numPr>
        <w:tabs>
          <w:tab w:val="left" w:pos="710"/>
          <w:tab w:val="left" w:pos="1276"/>
        </w:tabs>
        <w:spacing w:after="0" w:line="240" w:lineRule="auto"/>
        <w:ind w:left="0" w:right="141" w:firstLine="709"/>
        <w:jc w:val="both"/>
        <w:rPr>
          <w:rFonts w:ascii="Times New Roman" w:hAnsi="Times New Roman"/>
          <w:sz w:val="28"/>
          <w:szCs w:val="28"/>
        </w:rPr>
      </w:pPr>
      <w:r w:rsidRPr="005B6C11">
        <w:rPr>
          <w:rFonts w:ascii="Times New Roman" w:hAnsi="Times New Roman"/>
          <w:sz w:val="28"/>
          <w:szCs w:val="28"/>
          <w:lang w:val="kk-KZ" w:eastAsia="x-none"/>
        </w:rPr>
        <w:t>Найманбаев М.А., Кенжалиев Б.К., Лохова Н.Г., Балтабекова Ж.А., Касымжанов К.К., Извлечение редкоземельных металлов в продукцио</w:t>
      </w:r>
      <w:r w:rsidRPr="005B6C11">
        <w:rPr>
          <w:rFonts w:ascii="Times New Roman" w:hAnsi="Times New Roman"/>
          <w:sz w:val="28"/>
          <w:szCs w:val="28"/>
        </w:rPr>
        <w:t xml:space="preserve">нный раствор из отхода производства фосфорной кислоты // Труды Сатпаевских чтений «Инновационные технологии – ключ к успешному решению фундаментальных и прикладных задач в рудном и нефтегазовом секторах экономики РК». - Алматы, 2019. - Т </w:t>
      </w:r>
      <w:r w:rsidRPr="005B6C11">
        <w:rPr>
          <w:rFonts w:ascii="Times New Roman" w:hAnsi="Times New Roman"/>
          <w:sz w:val="28"/>
          <w:szCs w:val="28"/>
          <w:lang w:val="en-US" w:eastAsia="x-none"/>
        </w:rPr>
        <w:t>I</w:t>
      </w:r>
      <w:r w:rsidRPr="005B6C11">
        <w:rPr>
          <w:rFonts w:ascii="Times New Roman" w:hAnsi="Times New Roman"/>
          <w:sz w:val="28"/>
          <w:szCs w:val="28"/>
        </w:rPr>
        <w:t>. - С. 758-762</w:t>
      </w:r>
    </w:p>
    <w:p w14:paraId="7D009168" w14:textId="36F88ECC" w:rsidR="000B6479" w:rsidRDefault="000B6479" w:rsidP="00E16EF1">
      <w:pPr>
        <w:pStyle w:val="27"/>
        <w:tabs>
          <w:tab w:val="left" w:pos="1276"/>
        </w:tabs>
        <w:ind w:left="1443" w:right="141"/>
        <w:jc w:val="both"/>
        <w:rPr>
          <w:sz w:val="28"/>
          <w:szCs w:val="28"/>
          <w:lang w:val="x-none"/>
        </w:rPr>
      </w:pPr>
    </w:p>
    <w:p w14:paraId="788AE6F9" w14:textId="486FC10E" w:rsidR="00054973" w:rsidRDefault="00054973" w:rsidP="00E16EF1">
      <w:pPr>
        <w:pStyle w:val="27"/>
        <w:tabs>
          <w:tab w:val="left" w:pos="1276"/>
        </w:tabs>
        <w:ind w:left="1443" w:right="141"/>
        <w:jc w:val="both"/>
        <w:rPr>
          <w:sz w:val="28"/>
          <w:szCs w:val="28"/>
          <w:lang w:val="x-none"/>
        </w:rPr>
      </w:pPr>
    </w:p>
    <w:p w14:paraId="024E201E" w14:textId="7CD1D6D3" w:rsidR="00054973" w:rsidRDefault="00054973" w:rsidP="00E16EF1">
      <w:pPr>
        <w:pStyle w:val="27"/>
        <w:tabs>
          <w:tab w:val="left" w:pos="1276"/>
        </w:tabs>
        <w:ind w:left="1443" w:right="141"/>
        <w:jc w:val="both"/>
        <w:rPr>
          <w:sz w:val="28"/>
          <w:szCs w:val="28"/>
          <w:lang w:val="x-none"/>
        </w:rPr>
      </w:pPr>
    </w:p>
    <w:p w14:paraId="192B54D7" w14:textId="1DF863D1" w:rsidR="00054973" w:rsidRDefault="00054973" w:rsidP="00E16EF1">
      <w:pPr>
        <w:pStyle w:val="27"/>
        <w:tabs>
          <w:tab w:val="left" w:pos="1276"/>
        </w:tabs>
        <w:ind w:left="1443" w:right="141"/>
        <w:jc w:val="both"/>
        <w:rPr>
          <w:sz w:val="28"/>
          <w:szCs w:val="28"/>
          <w:lang w:val="x-none"/>
        </w:rPr>
      </w:pPr>
    </w:p>
    <w:p w14:paraId="5D1A0936" w14:textId="3524129D" w:rsidR="00054973" w:rsidRDefault="00054973" w:rsidP="00E16EF1">
      <w:pPr>
        <w:pStyle w:val="27"/>
        <w:tabs>
          <w:tab w:val="left" w:pos="1276"/>
        </w:tabs>
        <w:ind w:left="1443" w:right="141"/>
        <w:jc w:val="both"/>
        <w:rPr>
          <w:sz w:val="28"/>
          <w:szCs w:val="28"/>
          <w:lang w:val="x-none"/>
        </w:rPr>
      </w:pPr>
    </w:p>
    <w:p w14:paraId="43EAD73E" w14:textId="2DEB6CE5" w:rsidR="00054973" w:rsidRDefault="00054973" w:rsidP="00E16EF1">
      <w:pPr>
        <w:pStyle w:val="27"/>
        <w:tabs>
          <w:tab w:val="left" w:pos="1276"/>
        </w:tabs>
        <w:ind w:left="1443" w:right="141"/>
        <w:jc w:val="both"/>
        <w:rPr>
          <w:sz w:val="28"/>
          <w:szCs w:val="28"/>
          <w:lang w:val="x-none"/>
        </w:rPr>
      </w:pPr>
    </w:p>
    <w:p w14:paraId="3BBD4FA7" w14:textId="0F6451F9" w:rsidR="00054973" w:rsidRDefault="00054973" w:rsidP="00E16EF1">
      <w:pPr>
        <w:pStyle w:val="27"/>
        <w:tabs>
          <w:tab w:val="left" w:pos="1276"/>
        </w:tabs>
        <w:ind w:left="1443" w:right="141"/>
        <w:jc w:val="both"/>
        <w:rPr>
          <w:sz w:val="28"/>
          <w:szCs w:val="28"/>
          <w:lang w:val="x-none"/>
        </w:rPr>
      </w:pPr>
    </w:p>
    <w:p w14:paraId="16A96CF7" w14:textId="3B6F2C3A" w:rsidR="00054973" w:rsidRDefault="00054973" w:rsidP="00E16EF1">
      <w:pPr>
        <w:pStyle w:val="27"/>
        <w:tabs>
          <w:tab w:val="left" w:pos="1276"/>
        </w:tabs>
        <w:ind w:left="1443" w:right="141"/>
        <w:jc w:val="both"/>
        <w:rPr>
          <w:sz w:val="28"/>
          <w:szCs w:val="28"/>
          <w:lang w:val="x-none"/>
        </w:rPr>
      </w:pPr>
    </w:p>
    <w:p w14:paraId="3300777A" w14:textId="164F5D9C" w:rsidR="00054973" w:rsidRDefault="00054973" w:rsidP="00E16EF1">
      <w:pPr>
        <w:pStyle w:val="27"/>
        <w:tabs>
          <w:tab w:val="left" w:pos="1276"/>
        </w:tabs>
        <w:ind w:left="1443" w:right="141"/>
        <w:jc w:val="both"/>
        <w:rPr>
          <w:sz w:val="28"/>
          <w:szCs w:val="28"/>
          <w:lang w:val="x-none"/>
        </w:rPr>
      </w:pPr>
    </w:p>
    <w:p w14:paraId="7DC6DDBE" w14:textId="4EBABCE1" w:rsidR="00054973" w:rsidRDefault="00054973" w:rsidP="00E16EF1">
      <w:pPr>
        <w:pStyle w:val="27"/>
        <w:tabs>
          <w:tab w:val="left" w:pos="1276"/>
        </w:tabs>
        <w:ind w:left="1443" w:right="141"/>
        <w:jc w:val="both"/>
        <w:rPr>
          <w:sz w:val="28"/>
          <w:szCs w:val="28"/>
          <w:lang w:val="x-none"/>
        </w:rPr>
      </w:pPr>
    </w:p>
    <w:p w14:paraId="6CECD52F" w14:textId="6DCF5A67" w:rsidR="00054973" w:rsidRDefault="00054973" w:rsidP="000B6479">
      <w:pPr>
        <w:pStyle w:val="27"/>
        <w:tabs>
          <w:tab w:val="left" w:pos="1134"/>
          <w:tab w:val="left" w:pos="1260"/>
        </w:tabs>
        <w:ind w:left="1443" w:right="141"/>
        <w:jc w:val="both"/>
        <w:rPr>
          <w:sz w:val="28"/>
          <w:szCs w:val="28"/>
          <w:lang w:val="x-none"/>
        </w:rPr>
      </w:pPr>
    </w:p>
    <w:p w14:paraId="46CC0B71" w14:textId="5A7D5444" w:rsidR="00054973" w:rsidRDefault="00054973" w:rsidP="000B6479">
      <w:pPr>
        <w:pStyle w:val="27"/>
        <w:tabs>
          <w:tab w:val="left" w:pos="1134"/>
          <w:tab w:val="left" w:pos="1260"/>
        </w:tabs>
        <w:ind w:left="1443" w:right="141"/>
        <w:jc w:val="both"/>
        <w:rPr>
          <w:sz w:val="28"/>
          <w:szCs w:val="28"/>
          <w:lang w:val="x-none"/>
        </w:rPr>
      </w:pPr>
    </w:p>
    <w:p w14:paraId="151695F7" w14:textId="7C314ECF" w:rsidR="00054973" w:rsidRDefault="00054973" w:rsidP="000B6479">
      <w:pPr>
        <w:pStyle w:val="27"/>
        <w:tabs>
          <w:tab w:val="left" w:pos="1134"/>
          <w:tab w:val="left" w:pos="1260"/>
        </w:tabs>
        <w:ind w:left="1443" w:right="141"/>
        <w:jc w:val="both"/>
        <w:rPr>
          <w:sz w:val="28"/>
          <w:szCs w:val="28"/>
          <w:lang w:val="x-none"/>
        </w:rPr>
      </w:pPr>
    </w:p>
    <w:p w14:paraId="0AA9497F" w14:textId="4AD1A0AB" w:rsidR="00054973" w:rsidRDefault="00054973" w:rsidP="000B6479">
      <w:pPr>
        <w:pStyle w:val="27"/>
        <w:tabs>
          <w:tab w:val="left" w:pos="1134"/>
          <w:tab w:val="left" w:pos="1260"/>
        </w:tabs>
        <w:ind w:left="1443" w:right="141"/>
        <w:jc w:val="both"/>
        <w:rPr>
          <w:sz w:val="28"/>
          <w:szCs w:val="28"/>
          <w:lang w:val="x-none"/>
        </w:rPr>
      </w:pPr>
    </w:p>
    <w:p w14:paraId="670D8A26" w14:textId="417B074A" w:rsidR="00054973" w:rsidRDefault="00054973" w:rsidP="000B6479">
      <w:pPr>
        <w:pStyle w:val="27"/>
        <w:tabs>
          <w:tab w:val="left" w:pos="1134"/>
          <w:tab w:val="left" w:pos="1260"/>
        </w:tabs>
        <w:ind w:left="1443" w:right="141"/>
        <w:jc w:val="both"/>
        <w:rPr>
          <w:sz w:val="28"/>
          <w:szCs w:val="28"/>
          <w:lang w:val="x-none"/>
        </w:rPr>
      </w:pPr>
    </w:p>
    <w:p w14:paraId="27D38B29" w14:textId="2E7DD263" w:rsidR="00054973" w:rsidRDefault="00054973" w:rsidP="000B6479">
      <w:pPr>
        <w:pStyle w:val="27"/>
        <w:tabs>
          <w:tab w:val="left" w:pos="1134"/>
          <w:tab w:val="left" w:pos="1260"/>
        </w:tabs>
        <w:ind w:left="1443" w:right="141"/>
        <w:jc w:val="both"/>
        <w:rPr>
          <w:sz w:val="28"/>
          <w:szCs w:val="28"/>
          <w:lang w:val="x-none"/>
        </w:rPr>
      </w:pPr>
    </w:p>
    <w:p w14:paraId="2BFCE0C8" w14:textId="75302DB9" w:rsidR="00054973" w:rsidRDefault="00054973" w:rsidP="000B6479">
      <w:pPr>
        <w:pStyle w:val="27"/>
        <w:tabs>
          <w:tab w:val="left" w:pos="1134"/>
          <w:tab w:val="left" w:pos="1260"/>
        </w:tabs>
        <w:ind w:left="1443" w:right="141"/>
        <w:jc w:val="both"/>
        <w:rPr>
          <w:sz w:val="28"/>
          <w:szCs w:val="28"/>
          <w:lang w:val="x-none"/>
        </w:rPr>
      </w:pPr>
    </w:p>
    <w:p w14:paraId="545718B4" w14:textId="40E1154F" w:rsidR="00054973" w:rsidRDefault="00054973" w:rsidP="000B6479">
      <w:pPr>
        <w:pStyle w:val="27"/>
        <w:tabs>
          <w:tab w:val="left" w:pos="1134"/>
          <w:tab w:val="left" w:pos="1260"/>
        </w:tabs>
        <w:ind w:left="1443" w:right="141"/>
        <w:jc w:val="both"/>
        <w:rPr>
          <w:sz w:val="28"/>
          <w:szCs w:val="28"/>
          <w:lang w:val="x-none"/>
        </w:rPr>
      </w:pPr>
    </w:p>
    <w:p w14:paraId="15FB5E0E" w14:textId="2F35AAB1" w:rsidR="00054973" w:rsidRDefault="00054973" w:rsidP="000B6479">
      <w:pPr>
        <w:pStyle w:val="27"/>
        <w:tabs>
          <w:tab w:val="left" w:pos="1134"/>
          <w:tab w:val="left" w:pos="1260"/>
        </w:tabs>
        <w:ind w:left="1443" w:right="141"/>
        <w:jc w:val="both"/>
        <w:rPr>
          <w:sz w:val="28"/>
          <w:szCs w:val="28"/>
          <w:lang w:val="x-none"/>
        </w:rPr>
      </w:pPr>
    </w:p>
    <w:p w14:paraId="38E22164" w14:textId="0053BB0C" w:rsidR="00054973" w:rsidRDefault="00054973" w:rsidP="000B6479">
      <w:pPr>
        <w:pStyle w:val="27"/>
        <w:tabs>
          <w:tab w:val="left" w:pos="1134"/>
          <w:tab w:val="left" w:pos="1260"/>
        </w:tabs>
        <w:ind w:left="1443" w:right="141"/>
        <w:jc w:val="both"/>
        <w:rPr>
          <w:sz w:val="28"/>
          <w:szCs w:val="28"/>
          <w:lang w:val="x-none"/>
        </w:rPr>
      </w:pPr>
    </w:p>
    <w:p w14:paraId="273B58E2" w14:textId="74EA3F64" w:rsidR="00054973" w:rsidRDefault="00054973" w:rsidP="000B6479">
      <w:pPr>
        <w:pStyle w:val="27"/>
        <w:tabs>
          <w:tab w:val="left" w:pos="1134"/>
          <w:tab w:val="left" w:pos="1260"/>
        </w:tabs>
        <w:ind w:left="1443" w:right="141"/>
        <w:jc w:val="both"/>
        <w:rPr>
          <w:sz w:val="28"/>
          <w:szCs w:val="28"/>
          <w:lang w:val="x-none"/>
        </w:rPr>
      </w:pPr>
    </w:p>
    <w:p w14:paraId="598EDF61" w14:textId="14E0BFD8" w:rsidR="00054973" w:rsidRDefault="00054973" w:rsidP="000B6479">
      <w:pPr>
        <w:pStyle w:val="27"/>
        <w:tabs>
          <w:tab w:val="left" w:pos="1134"/>
          <w:tab w:val="left" w:pos="1260"/>
        </w:tabs>
        <w:ind w:left="1443" w:right="141"/>
        <w:jc w:val="both"/>
        <w:rPr>
          <w:sz w:val="28"/>
          <w:szCs w:val="28"/>
          <w:lang w:val="x-none"/>
        </w:rPr>
      </w:pPr>
    </w:p>
    <w:p w14:paraId="0D2C79E5" w14:textId="36348C94" w:rsidR="00054973" w:rsidRDefault="00054973" w:rsidP="000B6479">
      <w:pPr>
        <w:pStyle w:val="27"/>
        <w:tabs>
          <w:tab w:val="left" w:pos="1134"/>
          <w:tab w:val="left" w:pos="1260"/>
        </w:tabs>
        <w:ind w:left="1443" w:right="141"/>
        <w:jc w:val="both"/>
        <w:rPr>
          <w:sz w:val="28"/>
          <w:szCs w:val="28"/>
          <w:lang w:val="x-none"/>
        </w:rPr>
      </w:pPr>
    </w:p>
    <w:p w14:paraId="1901E076" w14:textId="38443012" w:rsidR="00054973" w:rsidRDefault="00054973" w:rsidP="000B6479">
      <w:pPr>
        <w:pStyle w:val="27"/>
        <w:tabs>
          <w:tab w:val="left" w:pos="1134"/>
          <w:tab w:val="left" w:pos="1260"/>
        </w:tabs>
        <w:ind w:left="1443" w:right="141"/>
        <w:jc w:val="both"/>
        <w:rPr>
          <w:sz w:val="28"/>
          <w:szCs w:val="28"/>
          <w:lang w:val="x-none"/>
        </w:rPr>
      </w:pPr>
    </w:p>
    <w:p w14:paraId="2AF4FE07" w14:textId="4E10452B" w:rsidR="00054973" w:rsidRDefault="00054973" w:rsidP="000B6479">
      <w:pPr>
        <w:pStyle w:val="27"/>
        <w:tabs>
          <w:tab w:val="left" w:pos="1134"/>
          <w:tab w:val="left" w:pos="1260"/>
        </w:tabs>
        <w:ind w:left="1443" w:right="141"/>
        <w:jc w:val="both"/>
        <w:rPr>
          <w:sz w:val="28"/>
          <w:szCs w:val="28"/>
          <w:lang w:val="x-none"/>
        </w:rPr>
      </w:pPr>
    </w:p>
    <w:p w14:paraId="613A5A23" w14:textId="090200F1" w:rsidR="00054973" w:rsidRDefault="00054973" w:rsidP="000B6479">
      <w:pPr>
        <w:pStyle w:val="27"/>
        <w:tabs>
          <w:tab w:val="left" w:pos="1134"/>
          <w:tab w:val="left" w:pos="1260"/>
        </w:tabs>
        <w:ind w:left="1443" w:right="141"/>
        <w:jc w:val="both"/>
        <w:rPr>
          <w:sz w:val="28"/>
          <w:szCs w:val="28"/>
          <w:lang w:val="x-none"/>
        </w:rPr>
      </w:pPr>
    </w:p>
    <w:p w14:paraId="2CEAC75D" w14:textId="3C4E855C" w:rsidR="00054973" w:rsidRDefault="00054973" w:rsidP="000B6479">
      <w:pPr>
        <w:pStyle w:val="27"/>
        <w:tabs>
          <w:tab w:val="left" w:pos="1134"/>
          <w:tab w:val="left" w:pos="1260"/>
        </w:tabs>
        <w:ind w:left="1443" w:right="141"/>
        <w:jc w:val="both"/>
        <w:rPr>
          <w:sz w:val="28"/>
          <w:szCs w:val="28"/>
          <w:lang w:val="x-none"/>
        </w:rPr>
      </w:pPr>
    </w:p>
    <w:p w14:paraId="2B5EF5E9" w14:textId="3CD92968" w:rsidR="00054973" w:rsidRDefault="00054973" w:rsidP="000B6479">
      <w:pPr>
        <w:pStyle w:val="27"/>
        <w:tabs>
          <w:tab w:val="left" w:pos="1134"/>
          <w:tab w:val="left" w:pos="1260"/>
        </w:tabs>
        <w:ind w:left="1443" w:right="141"/>
        <w:jc w:val="both"/>
        <w:rPr>
          <w:sz w:val="28"/>
          <w:szCs w:val="28"/>
          <w:lang w:val="x-none"/>
        </w:rPr>
      </w:pPr>
    </w:p>
    <w:p w14:paraId="72163D64" w14:textId="50F18BD1" w:rsidR="00054973" w:rsidRDefault="00054973" w:rsidP="000B6479">
      <w:pPr>
        <w:pStyle w:val="27"/>
        <w:tabs>
          <w:tab w:val="left" w:pos="1134"/>
          <w:tab w:val="left" w:pos="1260"/>
        </w:tabs>
        <w:ind w:left="1443" w:right="141"/>
        <w:jc w:val="both"/>
        <w:rPr>
          <w:sz w:val="28"/>
          <w:szCs w:val="28"/>
          <w:lang w:val="x-none"/>
        </w:rPr>
      </w:pPr>
    </w:p>
    <w:p w14:paraId="5D8DC151" w14:textId="785FA74B" w:rsidR="00054973" w:rsidRDefault="00054973" w:rsidP="000B6479">
      <w:pPr>
        <w:pStyle w:val="27"/>
        <w:tabs>
          <w:tab w:val="left" w:pos="1134"/>
          <w:tab w:val="left" w:pos="1260"/>
        </w:tabs>
        <w:ind w:left="1443" w:right="141"/>
        <w:jc w:val="both"/>
        <w:rPr>
          <w:sz w:val="28"/>
          <w:szCs w:val="28"/>
          <w:lang w:val="x-none"/>
        </w:rPr>
      </w:pPr>
    </w:p>
    <w:p w14:paraId="08A1E3E2" w14:textId="278C6D67" w:rsidR="00054973" w:rsidRDefault="00054973" w:rsidP="000B6479">
      <w:pPr>
        <w:pStyle w:val="27"/>
        <w:tabs>
          <w:tab w:val="left" w:pos="1134"/>
          <w:tab w:val="left" w:pos="1260"/>
        </w:tabs>
        <w:ind w:left="1443" w:right="141"/>
        <w:jc w:val="both"/>
        <w:rPr>
          <w:sz w:val="28"/>
          <w:szCs w:val="28"/>
          <w:lang w:val="x-none"/>
        </w:rPr>
      </w:pPr>
    </w:p>
    <w:p w14:paraId="514DBE24" w14:textId="509216A3" w:rsidR="00054973" w:rsidRDefault="00054973" w:rsidP="000B6479">
      <w:pPr>
        <w:pStyle w:val="27"/>
        <w:tabs>
          <w:tab w:val="left" w:pos="1134"/>
          <w:tab w:val="left" w:pos="1260"/>
        </w:tabs>
        <w:ind w:left="1443" w:right="141"/>
        <w:jc w:val="both"/>
        <w:rPr>
          <w:sz w:val="28"/>
          <w:szCs w:val="28"/>
          <w:lang w:val="x-none"/>
        </w:rPr>
      </w:pPr>
    </w:p>
    <w:p w14:paraId="0F7B528B" w14:textId="1E9C3621" w:rsidR="00054973" w:rsidRDefault="00054973" w:rsidP="000B6479">
      <w:pPr>
        <w:pStyle w:val="27"/>
        <w:tabs>
          <w:tab w:val="left" w:pos="1134"/>
          <w:tab w:val="left" w:pos="1260"/>
        </w:tabs>
        <w:ind w:left="1443" w:right="141"/>
        <w:jc w:val="both"/>
        <w:rPr>
          <w:sz w:val="28"/>
          <w:szCs w:val="28"/>
          <w:lang w:val="x-none"/>
        </w:rPr>
      </w:pPr>
    </w:p>
    <w:p w14:paraId="69D54290" w14:textId="58FC4665" w:rsidR="00054973" w:rsidRDefault="00054973" w:rsidP="000B6479">
      <w:pPr>
        <w:pStyle w:val="27"/>
        <w:tabs>
          <w:tab w:val="left" w:pos="1134"/>
          <w:tab w:val="left" w:pos="1260"/>
        </w:tabs>
        <w:ind w:left="1443" w:right="141"/>
        <w:jc w:val="both"/>
        <w:rPr>
          <w:sz w:val="28"/>
          <w:szCs w:val="28"/>
          <w:lang w:val="x-none"/>
        </w:rPr>
      </w:pPr>
    </w:p>
    <w:p w14:paraId="61257000" w14:textId="522BC362" w:rsidR="00054973" w:rsidRDefault="00054973" w:rsidP="000B6479">
      <w:pPr>
        <w:pStyle w:val="27"/>
        <w:tabs>
          <w:tab w:val="left" w:pos="1134"/>
          <w:tab w:val="left" w:pos="1260"/>
        </w:tabs>
        <w:ind w:left="1443" w:right="141"/>
        <w:jc w:val="both"/>
        <w:rPr>
          <w:sz w:val="28"/>
          <w:szCs w:val="28"/>
          <w:lang w:val="x-none"/>
        </w:rPr>
      </w:pPr>
    </w:p>
    <w:p w14:paraId="73F366E2" w14:textId="7D6100F3" w:rsidR="00054973" w:rsidRDefault="00054973" w:rsidP="000B6479">
      <w:pPr>
        <w:pStyle w:val="27"/>
        <w:tabs>
          <w:tab w:val="left" w:pos="1134"/>
          <w:tab w:val="left" w:pos="1260"/>
        </w:tabs>
        <w:ind w:left="1443" w:right="141"/>
        <w:jc w:val="both"/>
        <w:rPr>
          <w:sz w:val="28"/>
          <w:szCs w:val="28"/>
          <w:lang w:val="x-none"/>
        </w:rPr>
      </w:pPr>
    </w:p>
    <w:p w14:paraId="0D6E577D" w14:textId="20DF8292" w:rsidR="00054973" w:rsidRDefault="00054973" w:rsidP="000B6479">
      <w:pPr>
        <w:pStyle w:val="27"/>
        <w:tabs>
          <w:tab w:val="left" w:pos="1134"/>
          <w:tab w:val="left" w:pos="1260"/>
        </w:tabs>
        <w:ind w:left="1443" w:right="141"/>
        <w:jc w:val="both"/>
        <w:rPr>
          <w:sz w:val="28"/>
          <w:szCs w:val="28"/>
          <w:lang w:val="x-none"/>
        </w:rPr>
      </w:pPr>
    </w:p>
    <w:p w14:paraId="39A0CC7E" w14:textId="7EFC5120" w:rsidR="00054973" w:rsidRDefault="00054973" w:rsidP="000B6479">
      <w:pPr>
        <w:pStyle w:val="27"/>
        <w:tabs>
          <w:tab w:val="left" w:pos="1134"/>
          <w:tab w:val="left" w:pos="1260"/>
        </w:tabs>
        <w:ind w:left="1443" w:right="141"/>
        <w:jc w:val="both"/>
        <w:rPr>
          <w:sz w:val="28"/>
          <w:szCs w:val="28"/>
          <w:lang w:val="x-none"/>
        </w:rPr>
      </w:pPr>
    </w:p>
    <w:p w14:paraId="30C1353B" w14:textId="7209E9E0" w:rsidR="00054973" w:rsidRDefault="00054973" w:rsidP="000B6479">
      <w:pPr>
        <w:pStyle w:val="27"/>
        <w:tabs>
          <w:tab w:val="left" w:pos="1134"/>
          <w:tab w:val="left" w:pos="1260"/>
        </w:tabs>
        <w:ind w:left="1443" w:right="141"/>
        <w:jc w:val="both"/>
        <w:rPr>
          <w:sz w:val="28"/>
          <w:szCs w:val="28"/>
          <w:lang w:val="x-none"/>
        </w:rPr>
      </w:pPr>
    </w:p>
    <w:p w14:paraId="2BACA670" w14:textId="4F8A187C" w:rsidR="009A7C1A" w:rsidRPr="00EB6753" w:rsidRDefault="009A7C1A" w:rsidP="000D7B6E">
      <w:pPr>
        <w:pStyle w:val="12"/>
        <w:tabs>
          <w:tab w:val="left" w:pos="710"/>
          <w:tab w:val="left" w:pos="1276"/>
        </w:tabs>
        <w:spacing w:after="0" w:line="240" w:lineRule="auto"/>
        <w:ind w:left="709" w:right="141"/>
        <w:jc w:val="center"/>
        <w:rPr>
          <w:rFonts w:ascii="Times New Roman" w:hAnsi="Times New Roman"/>
          <w:sz w:val="28"/>
          <w:szCs w:val="28"/>
        </w:rPr>
      </w:pPr>
      <w:r w:rsidRPr="00EB6753">
        <w:rPr>
          <w:rFonts w:ascii="Times New Roman" w:hAnsi="Times New Roman"/>
          <w:b/>
          <w:sz w:val="28"/>
          <w:szCs w:val="28"/>
        </w:rPr>
        <w:t>ПРИЛОЖЕНИЕ А</w:t>
      </w:r>
      <w:bookmarkEnd w:id="2"/>
    </w:p>
    <w:p w14:paraId="79F07C2F" w14:textId="4E9D0773" w:rsidR="0090034E" w:rsidRPr="00054973" w:rsidRDefault="0090034E" w:rsidP="000D7B6E">
      <w:pPr>
        <w:spacing w:line="240" w:lineRule="auto"/>
        <w:rPr>
          <w:rFonts w:ascii="Times New Roman" w:hAnsi="Times New Roman"/>
          <w:lang w:eastAsia="ru-RU"/>
        </w:rPr>
      </w:pPr>
    </w:p>
    <w:p w14:paraId="21EBA43B" w14:textId="524FF7BD" w:rsidR="0090034E" w:rsidRPr="00054973" w:rsidRDefault="00FE7F0E" w:rsidP="00E16EF1">
      <w:pPr>
        <w:spacing w:after="0" w:line="240" w:lineRule="auto"/>
        <w:ind w:firstLine="709"/>
        <w:jc w:val="both"/>
        <w:rPr>
          <w:rFonts w:ascii="Times New Roman" w:hAnsi="Times New Roman"/>
          <w:b/>
          <w:sz w:val="28"/>
          <w:szCs w:val="28"/>
        </w:rPr>
      </w:pPr>
      <w:r w:rsidRPr="00FE7F0E">
        <w:rPr>
          <w:rFonts w:ascii="Times New Roman" w:hAnsi="Times New Roman"/>
          <w:b/>
          <w:sz w:val="28"/>
          <w:szCs w:val="28"/>
        </w:rPr>
        <w:t xml:space="preserve">1 </w:t>
      </w:r>
      <w:r w:rsidR="0090034E" w:rsidRPr="00054973">
        <w:rPr>
          <w:rFonts w:ascii="Times New Roman" w:hAnsi="Times New Roman"/>
          <w:b/>
          <w:sz w:val="28"/>
          <w:szCs w:val="28"/>
        </w:rPr>
        <w:t xml:space="preserve">Получение концентрата редкоземельных элементов из техногенных минеральных образований от переработки </w:t>
      </w:r>
      <w:bookmarkStart w:id="16" w:name="_GoBack"/>
      <w:bookmarkEnd w:id="16"/>
      <w:r w:rsidR="0090034E" w:rsidRPr="00054973">
        <w:rPr>
          <w:rFonts w:ascii="Times New Roman" w:hAnsi="Times New Roman"/>
          <w:b/>
          <w:sz w:val="28"/>
          <w:szCs w:val="28"/>
        </w:rPr>
        <w:t>фосфатных урановых руд</w:t>
      </w:r>
    </w:p>
    <w:p w14:paraId="1D2EA472" w14:textId="77777777" w:rsidR="0090034E" w:rsidRPr="00054973" w:rsidRDefault="0090034E" w:rsidP="00054973">
      <w:pPr>
        <w:spacing w:after="0" w:line="240" w:lineRule="auto"/>
        <w:jc w:val="center"/>
        <w:rPr>
          <w:rFonts w:ascii="Times New Roman" w:hAnsi="Times New Roman"/>
          <w:sz w:val="28"/>
          <w:szCs w:val="28"/>
        </w:rPr>
      </w:pPr>
    </w:p>
    <w:p w14:paraId="21676390" w14:textId="1AEA55B5" w:rsidR="0090034E" w:rsidRPr="002A7370" w:rsidRDefault="0090034E" w:rsidP="0090034E">
      <w:pPr>
        <w:spacing w:after="0" w:line="240" w:lineRule="auto"/>
        <w:ind w:firstLine="708"/>
        <w:jc w:val="both"/>
        <w:rPr>
          <w:rFonts w:ascii="Times New Roman" w:hAnsi="Times New Roman"/>
          <w:sz w:val="28"/>
          <w:szCs w:val="28"/>
        </w:rPr>
      </w:pPr>
      <w:r w:rsidRPr="002A7370">
        <w:rPr>
          <w:rFonts w:ascii="Times New Roman" w:hAnsi="Times New Roman"/>
          <w:sz w:val="28"/>
          <w:szCs w:val="28"/>
        </w:rPr>
        <w:t xml:space="preserve">Месторождение Меловое на протяжении ряда лет являлось сырьевой базой Прикаспийского горно-химического комбината. Техногенные минеральные образования (ТМО), полученные при переработке его руды, характеризуются содержанием суммы редкоземельных элементов свыше 5,0 %. Приблизительный состав усредненной пробы ТМО представлен в таблице </w:t>
      </w:r>
      <w:r w:rsidR="00054973" w:rsidRPr="00054973">
        <w:rPr>
          <w:rFonts w:ascii="Times New Roman" w:hAnsi="Times New Roman"/>
          <w:sz w:val="28"/>
          <w:szCs w:val="28"/>
        </w:rPr>
        <w:t>1</w:t>
      </w:r>
      <w:r w:rsidRPr="002A7370">
        <w:rPr>
          <w:rFonts w:ascii="Times New Roman" w:hAnsi="Times New Roman"/>
          <w:sz w:val="28"/>
          <w:szCs w:val="28"/>
        </w:rPr>
        <w:t>.</w:t>
      </w:r>
    </w:p>
    <w:p w14:paraId="16633CFE" w14:textId="77777777" w:rsidR="0090034E" w:rsidRPr="000A06DB" w:rsidRDefault="0090034E" w:rsidP="0090034E">
      <w:pPr>
        <w:spacing w:after="0" w:line="240" w:lineRule="auto"/>
        <w:ind w:firstLine="708"/>
        <w:jc w:val="both"/>
        <w:rPr>
          <w:rFonts w:ascii="Times New Roman" w:hAnsi="Times New Roman"/>
          <w:sz w:val="28"/>
          <w:szCs w:val="28"/>
        </w:rPr>
      </w:pPr>
    </w:p>
    <w:p w14:paraId="7827A028" w14:textId="4CE1C043" w:rsidR="0090034E" w:rsidRDefault="0090034E" w:rsidP="0090034E">
      <w:pPr>
        <w:spacing w:after="0" w:line="240" w:lineRule="auto"/>
        <w:jc w:val="both"/>
        <w:rPr>
          <w:rFonts w:ascii="Times New Roman" w:hAnsi="Times New Roman"/>
          <w:sz w:val="28"/>
          <w:szCs w:val="28"/>
        </w:rPr>
      </w:pPr>
      <w:r w:rsidRPr="002A7370">
        <w:rPr>
          <w:rFonts w:ascii="Times New Roman" w:hAnsi="Times New Roman"/>
          <w:sz w:val="28"/>
          <w:szCs w:val="28"/>
        </w:rPr>
        <w:t xml:space="preserve">Таблица </w:t>
      </w:r>
      <w:r w:rsidR="00054973" w:rsidRPr="00054973">
        <w:rPr>
          <w:rFonts w:ascii="Times New Roman" w:hAnsi="Times New Roman"/>
          <w:sz w:val="28"/>
          <w:szCs w:val="28"/>
        </w:rPr>
        <w:t>1</w:t>
      </w:r>
      <w:r w:rsidRPr="002A7370">
        <w:rPr>
          <w:rFonts w:ascii="Times New Roman" w:hAnsi="Times New Roman"/>
          <w:sz w:val="28"/>
          <w:szCs w:val="28"/>
        </w:rPr>
        <w:t xml:space="preserve"> – Исходный химический состав усредненной руды ТМО</w:t>
      </w:r>
    </w:p>
    <w:p w14:paraId="23380E1A" w14:textId="77777777" w:rsidR="0090034E" w:rsidRPr="002A7370" w:rsidRDefault="0090034E" w:rsidP="0090034E">
      <w:pPr>
        <w:spacing w:after="0" w:line="240" w:lineRule="auto"/>
        <w:jc w:val="both"/>
        <w:rPr>
          <w:rFonts w:ascii="Times New Roman"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68"/>
        <w:gridCol w:w="1060"/>
        <w:gridCol w:w="1055"/>
        <w:gridCol w:w="1058"/>
        <w:gridCol w:w="1055"/>
        <w:gridCol w:w="1055"/>
        <w:gridCol w:w="1055"/>
        <w:gridCol w:w="1055"/>
        <w:gridCol w:w="1059"/>
      </w:tblGrid>
      <w:tr w:rsidR="0090034E" w:rsidRPr="002A7370" w14:paraId="0ED49679" w14:textId="77777777" w:rsidTr="0090034E">
        <w:tc>
          <w:tcPr>
            <w:tcW w:w="1070" w:type="dxa"/>
            <w:vMerge w:val="restart"/>
          </w:tcPr>
          <w:p w14:paraId="3881C0C1" w14:textId="77777777" w:rsidR="0090034E" w:rsidRPr="002A7370" w:rsidRDefault="0090034E" w:rsidP="0090034E">
            <w:pPr>
              <w:spacing w:after="0" w:line="240" w:lineRule="auto"/>
              <w:jc w:val="both"/>
              <w:rPr>
                <w:rFonts w:ascii="Times New Roman" w:hAnsi="Times New Roman"/>
                <w:sz w:val="24"/>
                <w:szCs w:val="24"/>
              </w:rPr>
            </w:pPr>
            <w:r w:rsidRPr="002A7370">
              <w:rPr>
                <w:rFonts w:ascii="Times New Roman" w:hAnsi="Times New Roman"/>
                <w:sz w:val="24"/>
                <w:szCs w:val="24"/>
              </w:rPr>
              <w:t>Наиме-нование</w:t>
            </w:r>
          </w:p>
        </w:tc>
        <w:tc>
          <w:tcPr>
            <w:tcW w:w="7485" w:type="dxa"/>
            <w:gridSpan w:val="7"/>
          </w:tcPr>
          <w:p w14:paraId="64CC86A0"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Содержание, %</w:t>
            </w:r>
          </w:p>
        </w:tc>
        <w:tc>
          <w:tcPr>
            <w:tcW w:w="1073" w:type="dxa"/>
            <w:vMerge w:val="restart"/>
          </w:tcPr>
          <w:p w14:paraId="15559227" w14:textId="77777777" w:rsidR="0090034E" w:rsidRPr="002A7370" w:rsidRDefault="0090034E" w:rsidP="0090034E">
            <w:pPr>
              <w:spacing w:after="0" w:line="240" w:lineRule="auto"/>
              <w:jc w:val="both"/>
              <w:rPr>
                <w:rFonts w:ascii="Times New Roman" w:hAnsi="Times New Roman"/>
                <w:sz w:val="24"/>
                <w:szCs w:val="24"/>
              </w:rPr>
            </w:pPr>
            <w:r w:rsidRPr="002A7370">
              <w:rPr>
                <w:rFonts w:ascii="Times New Roman" w:hAnsi="Times New Roman"/>
                <w:sz w:val="24"/>
                <w:szCs w:val="24"/>
              </w:rPr>
              <w:t>∑</w:t>
            </w:r>
            <w:r w:rsidRPr="002A7370">
              <w:rPr>
                <w:rFonts w:ascii="Times New Roman" w:hAnsi="Times New Roman"/>
                <w:sz w:val="24"/>
                <w:szCs w:val="24"/>
                <w:lang w:val="en-US"/>
              </w:rPr>
              <w:t>TR</w:t>
            </w:r>
          </w:p>
        </w:tc>
      </w:tr>
      <w:tr w:rsidR="0090034E" w:rsidRPr="002A7370" w14:paraId="0C211E78" w14:textId="77777777" w:rsidTr="0090034E">
        <w:tc>
          <w:tcPr>
            <w:tcW w:w="1070" w:type="dxa"/>
            <w:vMerge/>
          </w:tcPr>
          <w:p w14:paraId="0C9D4B32" w14:textId="77777777" w:rsidR="0090034E" w:rsidRPr="002A7370" w:rsidRDefault="0090034E" w:rsidP="0090034E">
            <w:pPr>
              <w:spacing w:after="0" w:line="240" w:lineRule="auto"/>
              <w:jc w:val="both"/>
              <w:rPr>
                <w:rFonts w:ascii="Times New Roman" w:hAnsi="Times New Roman"/>
                <w:sz w:val="24"/>
                <w:szCs w:val="24"/>
              </w:rPr>
            </w:pPr>
          </w:p>
        </w:tc>
        <w:tc>
          <w:tcPr>
            <w:tcW w:w="7485" w:type="dxa"/>
            <w:gridSpan w:val="7"/>
          </w:tcPr>
          <w:p w14:paraId="095A693A"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РЗЭ тяжелой подгруппы</w:t>
            </w:r>
          </w:p>
        </w:tc>
        <w:tc>
          <w:tcPr>
            <w:tcW w:w="1073" w:type="dxa"/>
            <w:vMerge/>
          </w:tcPr>
          <w:p w14:paraId="6C83820D" w14:textId="77777777" w:rsidR="0090034E" w:rsidRPr="002A7370" w:rsidRDefault="0090034E" w:rsidP="0090034E">
            <w:pPr>
              <w:spacing w:after="0" w:line="240" w:lineRule="auto"/>
              <w:jc w:val="both"/>
              <w:rPr>
                <w:rFonts w:ascii="Times New Roman" w:hAnsi="Times New Roman"/>
                <w:sz w:val="24"/>
                <w:szCs w:val="24"/>
              </w:rPr>
            </w:pPr>
          </w:p>
        </w:tc>
      </w:tr>
      <w:tr w:rsidR="0090034E" w:rsidRPr="002A7370" w14:paraId="76D992A3" w14:textId="77777777" w:rsidTr="0090034E">
        <w:tc>
          <w:tcPr>
            <w:tcW w:w="1070" w:type="dxa"/>
            <w:vMerge/>
          </w:tcPr>
          <w:p w14:paraId="6D9A8AE0" w14:textId="77777777" w:rsidR="0090034E" w:rsidRPr="002A7370" w:rsidRDefault="0090034E" w:rsidP="0090034E">
            <w:pPr>
              <w:spacing w:after="0" w:line="240" w:lineRule="auto"/>
              <w:jc w:val="both"/>
              <w:rPr>
                <w:rFonts w:ascii="Times New Roman" w:hAnsi="Times New Roman"/>
                <w:sz w:val="24"/>
                <w:szCs w:val="24"/>
              </w:rPr>
            </w:pPr>
          </w:p>
        </w:tc>
        <w:tc>
          <w:tcPr>
            <w:tcW w:w="1070" w:type="dxa"/>
          </w:tcPr>
          <w:p w14:paraId="5CCEB6CC"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Sm</w:t>
            </w:r>
          </w:p>
        </w:tc>
        <w:tc>
          <w:tcPr>
            <w:tcW w:w="1069" w:type="dxa"/>
          </w:tcPr>
          <w:p w14:paraId="0147A108"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Eu</w:t>
            </w:r>
          </w:p>
        </w:tc>
        <w:tc>
          <w:tcPr>
            <w:tcW w:w="1070" w:type="dxa"/>
          </w:tcPr>
          <w:p w14:paraId="33F9591E"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Gd</w:t>
            </w:r>
          </w:p>
        </w:tc>
        <w:tc>
          <w:tcPr>
            <w:tcW w:w="1069" w:type="dxa"/>
          </w:tcPr>
          <w:p w14:paraId="7FDCA9FD"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Tb</w:t>
            </w:r>
          </w:p>
        </w:tc>
        <w:tc>
          <w:tcPr>
            <w:tcW w:w="1069" w:type="dxa"/>
          </w:tcPr>
          <w:p w14:paraId="4F724F4D"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Dy</w:t>
            </w:r>
          </w:p>
        </w:tc>
        <w:tc>
          <w:tcPr>
            <w:tcW w:w="1069" w:type="dxa"/>
          </w:tcPr>
          <w:p w14:paraId="6F590CEB"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Ho</w:t>
            </w:r>
          </w:p>
        </w:tc>
        <w:tc>
          <w:tcPr>
            <w:tcW w:w="1069" w:type="dxa"/>
          </w:tcPr>
          <w:p w14:paraId="46518C4E"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Er</w:t>
            </w:r>
          </w:p>
        </w:tc>
        <w:tc>
          <w:tcPr>
            <w:tcW w:w="1073" w:type="dxa"/>
            <w:vMerge w:val="restart"/>
            <w:vAlign w:val="center"/>
          </w:tcPr>
          <w:p w14:paraId="41806CC5"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4,958</w:t>
            </w:r>
          </w:p>
        </w:tc>
      </w:tr>
      <w:tr w:rsidR="0090034E" w:rsidRPr="002A7370" w14:paraId="5FDB7B17" w14:textId="77777777" w:rsidTr="0090034E">
        <w:tc>
          <w:tcPr>
            <w:tcW w:w="1070" w:type="dxa"/>
            <w:vMerge w:val="restart"/>
            <w:vAlign w:val="center"/>
          </w:tcPr>
          <w:p w14:paraId="13DB6596"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ТМО</w:t>
            </w:r>
          </w:p>
        </w:tc>
        <w:tc>
          <w:tcPr>
            <w:tcW w:w="1070" w:type="dxa"/>
            <w:vAlign w:val="center"/>
          </w:tcPr>
          <w:p w14:paraId="62D4F465"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0,182</w:t>
            </w:r>
          </w:p>
        </w:tc>
        <w:tc>
          <w:tcPr>
            <w:tcW w:w="1069" w:type="dxa"/>
            <w:vAlign w:val="center"/>
          </w:tcPr>
          <w:p w14:paraId="1EB0BCC8"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0,037</w:t>
            </w:r>
          </w:p>
        </w:tc>
        <w:tc>
          <w:tcPr>
            <w:tcW w:w="1070" w:type="dxa"/>
            <w:vAlign w:val="center"/>
          </w:tcPr>
          <w:p w14:paraId="7D470252"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0,162</w:t>
            </w:r>
          </w:p>
        </w:tc>
        <w:tc>
          <w:tcPr>
            <w:tcW w:w="1069" w:type="dxa"/>
            <w:vAlign w:val="center"/>
          </w:tcPr>
          <w:p w14:paraId="2830F070"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0,027</w:t>
            </w:r>
          </w:p>
        </w:tc>
        <w:tc>
          <w:tcPr>
            <w:tcW w:w="1069" w:type="dxa"/>
            <w:vAlign w:val="center"/>
          </w:tcPr>
          <w:p w14:paraId="7884BAD9"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0,175</w:t>
            </w:r>
          </w:p>
        </w:tc>
        <w:tc>
          <w:tcPr>
            <w:tcW w:w="1069" w:type="dxa"/>
            <w:vAlign w:val="center"/>
          </w:tcPr>
          <w:p w14:paraId="1700FF96"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0,041</w:t>
            </w:r>
          </w:p>
        </w:tc>
        <w:tc>
          <w:tcPr>
            <w:tcW w:w="1069" w:type="dxa"/>
            <w:vAlign w:val="center"/>
          </w:tcPr>
          <w:p w14:paraId="1C59CE93"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0,196</w:t>
            </w:r>
          </w:p>
        </w:tc>
        <w:tc>
          <w:tcPr>
            <w:tcW w:w="1073" w:type="dxa"/>
            <w:vMerge/>
          </w:tcPr>
          <w:p w14:paraId="3C568FE8" w14:textId="77777777" w:rsidR="0090034E" w:rsidRPr="002A7370" w:rsidRDefault="0090034E" w:rsidP="0090034E">
            <w:pPr>
              <w:spacing w:after="0" w:line="240" w:lineRule="auto"/>
              <w:jc w:val="both"/>
              <w:rPr>
                <w:rFonts w:ascii="Times New Roman" w:hAnsi="Times New Roman"/>
                <w:sz w:val="24"/>
                <w:szCs w:val="24"/>
              </w:rPr>
            </w:pPr>
          </w:p>
        </w:tc>
      </w:tr>
      <w:tr w:rsidR="0090034E" w:rsidRPr="002A7370" w14:paraId="38A2029A" w14:textId="77777777" w:rsidTr="0090034E">
        <w:tc>
          <w:tcPr>
            <w:tcW w:w="1070" w:type="dxa"/>
            <w:vMerge/>
          </w:tcPr>
          <w:p w14:paraId="020E09F6" w14:textId="77777777" w:rsidR="0090034E" w:rsidRPr="002A7370" w:rsidRDefault="0090034E" w:rsidP="0090034E">
            <w:pPr>
              <w:spacing w:after="0" w:line="240" w:lineRule="auto"/>
              <w:jc w:val="both"/>
              <w:rPr>
                <w:rFonts w:ascii="Times New Roman" w:hAnsi="Times New Roman"/>
                <w:sz w:val="24"/>
                <w:szCs w:val="24"/>
              </w:rPr>
            </w:pPr>
          </w:p>
        </w:tc>
        <w:tc>
          <w:tcPr>
            <w:tcW w:w="7485" w:type="dxa"/>
            <w:gridSpan w:val="7"/>
          </w:tcPr>
          <w:p w14:paraId="6FA0C55B"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Содержание, %</w:t>
            </w:r>
          </w:p>
        </w:tc>
        <w:tc>
          <w:tcPr>
            <w:tcW w:w="1073" w:type="dxa"/>
            <w:vMerge/>
          </w:tcPr>
          <w:p w14:paraId="05C02D99" w14:textId="77777777" w:rsidR="0090034E" w:rsidRPr="002A7370" w:rsidRDefault="0090034E" w:rsidP="0090034E">
            <w:pPr>
              <w:spacing w:after="0" w:line="240" w:lineRule="auto"/>
              <w:jc w:val="both"/>
              <w:rPr>
                <w:rFonts w:ascii="Times New Roman" w:hAnsi="Times New Roman"/>
                <w:sz w:val="24"/>
                <w:szCs w:val="24"/>
              </w:rPr>
            </w:pPr>
          </w:p>
        </w:tc>
      </w:tr>
      <w:tr w:rsidR="0090034E" w:rsidRPr="009276AF" w14:paraId="41AF443A" w14:textId="77777777" w:rsidTr="0090034E">
        <w:tc>
          <w:tcPr>
            <w:tcW w:w="1070" w:type="dxa"/>
            <w:vMerge/>
          </w:tcPr>
          <w:p w14:paraId="3A4A9461" w14:textId="77777777" w:rsidR="0090034E" w:rsidRPr="009276AF" w:rsidRDefault="0090034E" w:rsidP="0090034E">
            <w:pPr>
              <w:spacing w:after="0" w:line="240" w:lineRule="auto"/>
              <w:jc w:val="both"/>
              <w:rPr>
                <w:rFonts w:ascii="Times New Roman" w:hAnsi="Times New Roman"/>
                <w:sz w:val="24"/>
                <w:szCs w:val="24"/>
              </w:rPr>
            </w:pPr>
          </w:p>
        </w:tc>
        <w:tc>
          <w:tcPr>
            <w:tcW w:w="3209" w:type="dxa"/>
            <w:gridSpan w:val="3"/>
          </w:tcPr>
          <w:p w14:paraId="5A2B1D2F"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РЗЭ тяжелой подгруппы</w:t>
            </w:r>
          </w:p>
        </w:tc>
        <w:tc>
          <w:tcPr>
            <w:tcW w:w="4276" w:type="dxa"/>
            <w:gridSpan w:val="4"/>
          </w:tcPr>
          <w:p w14:paraId="430B8D02"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РЗЭ легкой подгруппы</w:t>
            </w:r>
          </w:p>
        </w:tc>
        <w:tc>
          <w:tcPr>
            <w:tcW w:w="1073" w:type="dxa"/>
            <w:vMerge/>
          </w:tcPr>
          <w:p w14:paraId="2D2D6603" w14:textId="77777777" w:rsidR="0090034E" w:rsidRPr="009276AF" w:rsidRDefault="0090034E" w:rsidP="0090034E">
            <w:pPr>
              <w:spacing w:after="0" w:line="240" w:lineRule="auto"/>
              <w:jc w:val="both"/>
              <w:rPr>
                <w:rFonts w:ascii="Times New Roman" w:hAnsi="Times New Roman"/>
                <w:sz w:val="24"/>
                <w:szCs w:val="24"/>
              </w:rPr>
            </w:pPr>
          </w:p>
        </w:tc>
      </w:tr>
      <w:tr w:rsidR="0090034E" w:rsidRPr="009276AF" w14:paraId="10888171" w14:textId="77777777" w:rsidTr="0090034E">
        <w:tc>
          <w:tcPr>
            <w:tcW w:w="1070" w:type="dxa"/>
            <w:vMerge/>
          </w:tcPr>
          <w:p w14:paraId="7BD93551" w14:textId="77777777" w:rsidR="0090034E" w:rsidRPr="009276AF" w:rsidRDefault="0090034E" w:rsidP="0090034E">
            <w:pPr>
              <w:spacing w:after="0" w:line="240" w:lineRule="auto"/>
              <w:jc w:val="both"/>
              <w:rPr>
                <w:rFonts w:ascii="Times New Roman" w:hAnsi="Times New Roman"/>
                <w:sz w:val="24"/>
                <w:szCs w:val="24"/>
              </w:rPr>
            </w:pPr>
          </w:p>
        </w:tc>
        <w:tc>
          <w:tcPr>
            <w:tcW w:w="1070" w:type="dxa"/>
          </w:tcPr>
          <w:p w14:paraId="56DF52DE" w14:textId="77777777" w:rsidR="0090034E" w:rsidRPr="009276AF" w:rsidRDefault="0090034E" w:rsidP="0090034E">
            <w:pPr>
              <w:spacing w:after="0" w:line="240" w:lineRule="auto"/>
              <w:jc w:val="center"/>
              <w:rPr>
                <w:rFonts w:ascii="Times New Roman" w:hAnsi="Times New Roman"/>
                <w:sz w:val="24"/>
                <w:szCs w:val="24"/>
                <w:lang w:val="en-US"/>
              </w:rPr>
            </w:pPr>
            <w:r w:rsidRPr="009276AF">
              <w:rPr>
                <w:rFonts w:ascii="Times New Roman" w:hAnsi="Times New Roman"/>
                <w:sz w:val="24"/>
                <w:szCs w:val="24"/>
                <w:lang w:val="en-US"/>
              </w:rPr>
              <w:t>Yb</w:t>
            </w:r>
          </w:p>
        </w:tc>
        <w:tc>
          <w:tcPr>
            <w:tcW w:w="1069" w:type="dxa"/>
          </w:tcPr>
          <w:p w14:paraId="507B04F6" w14:textId="77777777" w:rsidR="0090034E" w:rsidRPr="009276AF" w:rsidRDefault="0090034E" w:rsidP="0090034E">
            <w:pPr>
              <w:spacing w:after="0" w:line="240" w:lineRule="auto"/>
              <w:jc w:val="center"/>
              <w:rPr>
                <w:rFonts w:ascii="Times New Roman" w:hAnsi="Times New Roman"/>
                <w:sz w:val="24"/>
                <w:szCs w:val="24"/>
                <w:lang w:val="en-US"/>
              </w:rPr>
            </w:pPr>
            <w:r w:rsidRPr="009276AF">
              <w:rPr>
                <w:rFonts w:ascii="Times New Roman" w:hAnsi="Times New Roman"/>
                <w:sz w:val="24"/>
                <w:szCs w:val="24"/>
                <w:lang w:val="en-US"/>
              </w:rPr>
              <w:t>Y</w:t>
            </w:r>
          </w:p>
        </w:tc>
        <w:tc>
          <w:tcPr>
            <w:tcW w:w="1070" w:type="dxa"/>
          </w:tcPr>
          <w:p w14:paraId="1A7A23F1"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w:t>
            </w:r>
            <w:r w:rsidRPr="009276AF">
              <w:rPr>
                <w:rFonts w:ascii="Times New Roman" w:hAnsi="Times New Roman"/>
                <w:sz w:val="24"/>
                <w:szCs w:val="24"/>
                <w:lang w:val="en-US"/>
              </w:rPr>
              <w:t>TR</w:t>
            </w:r>
            <w:r w:rsidRPr="009276AF">
              <w:rPr>
                <w:rFonts w:ascii="Times New Roman" w:hAnsi="Times New Roman"/>
                <w:sz w:val="24"/>
                <w:szCs w:val="24"/>
                <w:vertAlign w:val="subscript"/>
                <w:lang w:val="en-US"/>
              </w:rPr>
              <w:t>Y</w:t>
            </w:r>
          </w:p>
        </w:tc>
        <w:tc>
          <w:tcPr>
            <w:tcW w:w="1069" w:type="dxa"/>
          </w:tcPr>
          <w:p w14:paraId="5AC18E78" w14:textId="77777777" w:rsidR="0090034E" w:rsidRPr="009276AF" w:rsidRDefault="0090034E" w:rsidP="0090034E">
            <w:pPr>
              <w:spacing w:after="0" w:line="240" w:lineRule="auto"/>
              <w:jc w:val="center"/>
              <w:rPr>
                <w:rFonts w:ascii="Times New Roman" w:hAnsi="Times New Roman"/>
                <w:sz w:val="24"/>
                <w:szCs w:val="24"/>
                <w:lang w:val="en-US"/>
              </w:rPr>
            </w:pPr>
            <w:r w:rsidRPr="009276AF">
              <w:rPr>
                <w:rFonts w:ascii="Times New Roman" w:hAnsi="Times New Roman"/>
                <w:sz w:val="24"/>
                <w:szCs w:val="24"/>
                <w:lang w:val="en-US"/>
              </w:rPr>
              <w:t>La</w:t>
            </w:r>
          </w:p>
        </w:tc>
        <w:tc>
          <w:tcPr>
            <w:tcW w:w="1069" w:type="dxa"/>
          </w:tcPr>
          <w:p w14:paraId="4E837B18" w14:textId="77777777" w:rsidR="0090034E" w:rsidRPr="009276AF" w:rsidRDefault="0090034E" w:rsidP="0090034E">
            <w:pPr>
              <w:spacing w:after="0" w:line="240" w:lineRule="auto"/>
              <w:jc w:val="center"/>
              <w:rPr>
                <w:rFonts w:ascii="Times New Roman" w:hAnsi="Times New Roman"/>
                <w:sz w:val="24"/>
                <w:szCs w:val="24"/>
                <w:lang w:val="en-US"/>
              </w:rPr>
            </w:pPr>
            <w:r w:rsidRPr="009276AF">
              <w:rPr>
                <w:rFonts w:ascii="Times New Roman" w:hAnsi="Times New Roman"/>
                <w:sz w:val="24"/>
                <w:szCs w:val="24"/>
                <w:lang w:val="en-US"/>
              </w:rPr>
              <w:t>Ce</w:t>
            </w:r>
          </w:p>
        </w:tc>
        <w:tc>
          <w:tcPr>
            <w:tcW w:w="1069" w:type="dxa"/>
          </w:tcPr>
          <w:p w14:paraId="251617F8" w14:textId="77777777" w:rsidR="0090034E" w:rsidRPr="009276AF" w:rsidRDefault="0090034E" w:rsidP="0090034E">
            <w:pPr>
              <w:spacing w:after="0" w:line="240" w:lineRule="auto"/>
              <w:jc w:val="center"/>
              <w:rPr>
                <w:rFonts w:ascii="Times New Roman" w:hAnsi="Times New Roman"/>
                <w:sz w:val="24"/>
                <w:szCs w:val="24"/>
                <w:lang w:val="en-US"/>
              </w:rPr>
            </w:pPr>
            <w:r w:rsidRPr="009276AF">
              <w:rPr>
                <w:rFonts w:ascii="Times New Roman" w:hAnsi="Times New Roman"/>
                <w:sz w:val="24"/>
                <w:szCs w:val="24"/>
                <w:lang w:val="en-US"/>
              </w:rPr>
              <w:t>Pr</w:t>
            </w:r>
          </w:p>
        </w:tc>
        <w:tc>
          <w:tcPr>
            <w:tcW w:w="1069" w:type="dxa"/>
          </w:tcPr>
          <w:p w14:paraId="5BA24D2C" w14:textId="77777777" w:rsidR="0090034E" w:rsidRPr="009276AF" w:rsidRDefault="0090034E" w:rsidP="0090034E">
            <w:pPr>
              <w:spacing w:after="0" w:line="240" w:lineRule="auto"/>
              <w:jc w:val="center"/>
              <w:rPr>
                <w:rFonts w:ascii="Times New Roman" w:hAnsi="Times New Roman"/>
                <w:sz w:val="24"/>
                <w:szCs w:val="24"/>
                <w:lang w:val="en-US"/>
              </w:rPr>
            </w:pPr>
            <w:r w:rsidRPr="009276AF">
              <w:rPr>
                <w:rFonts w:ascii="Times New Roman" w:hAnsi="Times New Roman"/>
                <w:sz w:val="24"/>
                <w:szCs w:val="24"/>
                <w:lang w:val="en-US"/>
              </w:rPr>
              <w:t>Nd</w:t>
            </w:r>
          </w:p>
        </w:tc>
        <w:tc>
          <w:tcPr>
            <w:tcW w:w="1073" w:type="dxa"/>
            <w:vMerge/>
          </w:tcPr>
          <w:p w14:paraId="7C778725" w14:textId="77777777" w:rsidR="0090034E" w:rsidRPr="009276AF" w:rsidRDefault="0090034E" w:rsidP="0090034E">
            <w:pPr>
              <w:spacing w:after="0" w:line="240" w:lineRule="auto"/>
              <w:jc w:val="both"/>
              <w:rPr>
                <w:rFonts w:ascii="Times New Roman" w:hAnsi="Times New Roman"/>
                <w:sz w:val="24"/>
                <w:szCs w:val="24"/>
              </w:rPr>
            </w:pPr>
          </w:p>
        </w:tc>
      </w:tr>
      <w:tr w:rsidR="0090034E" w:rsidRPr="009276AF" w14:paraId="4922B8AA" w14:textId="77777777" w:rsidTr="0090034E">
        <w:tc>
          <w:tcPr>
            <w:tcW w:w="1070" w:type="dxa"/>
            <w:vMerge/>
          </w:tcPr>
          <w:p w14:paraId="5FDA8E36" w14:textId="77777777" w:rsidR="0090034E" w:rsidRPr="009276AF" w:rsidRDefault="0090034E" w:rsidP="0090034E">
            <w:pPr>
              <w:spacing w:after="0" w:line="240" w:lineRule="auto"/>
              <w:jc w:val="both"/>
              <w:rPr>
                <w:rFonts w:ascii="Times New Roman" w:hAnsi="Times New Roman"/>
                <w:sz w:val="24"/>
                <w:szCs w:val="24"/>
              </w:rPr>
            </w:pPr>
          </w:p>
        </w:tc>
        <w:tc>
          <w:tcPr>
            <w:tcW w:w="1070" w:type="dxa"/>
            <w:vAlign w:val="center"/>
          </w:tcPr>
          <w:p w14:paraId="5E8E965E"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0,67</w:t>
            </w:r>
          </w:p>
        </w:tc>
        <w:tc>
          <w:tcPr>
            <w:tcW w:w="1069" w:type="dxa"/>
            <w:vAlign w:val="center"/>
          </w:tcPr>
          <w:p w14:paraId="1F2B6B71"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1,030</w:t>
            </w:r>
          </w:p>
        </w:tc>
        <w:tc>
          <w:tcPr>
            <w:tcW w:w="1070" w:type="dxa"/>
            <w:vAlign w:val="center"/>
          </w:tcPr>
          <w:p w14:paraId="5FC598FA"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1,917</w:t>
            </w:r>
          </w:p>
        </w:tc>
        <w:tc>
          <w:tcPr>
            <w:tcW w:w="1069" w:type="dxa"/>
            <w:vAlign w:val="center"/>
          </w:tcPr>
          <w:p w14:paraId="3A8AA13D"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0,94</w:t>
            </w:r>
          </w:p>
        </w:tc>
        <w:tc>
          <w:tcPr>
            <w:tcW w:w="1069" w:type="dxa"/>
            <w:vAlign w:val="center"/>
          </w:tcPr>
          <w:p w14:paraId="735862A5"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1,430</w:t>
            </w:r>
          </w:p>
        </w:tc>
        <w:tc>
          <w:tcPr>
            <w:tcW w:w="1069" w:type="dxa"/>
            <w:vAlign w:val="center"/>
          </w:tcPr>
          <w:p w14:paraId="20CD4AB4"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0,091</w:t>
            </w:r>
          </w:p>
        </w:tc>
        <w:tc>
          <w:tcPr>
            <w:tcW w:w="1069" w:type="dxa"/>
            <w:vAlign w:val="center"/>
          </w:tcPr>
          <w:p w14:paraId="7EB7B17B"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0,574</w:t>
            </w:r>
          </w:p>
        </w:tc>
        <w:tc>
          <w:tcPr>
            <w:tcW w:w="1073" w:type="dxa"/>
            <w:vMerge/>
          </w:tcPr>
          <w:p w14:paraId="6820B092" w14:textId="77777777" w:rsidR="0090034E" w:rsidRPr="009276AF" w:rsidRDefault="0090034E" w:rsidP="0090034E">
            <w:pPr>
              <w:spacing w:after="0" w:line="240" w:lineRule="auto"/>
              <w:jc w:val="both"/>
              <w:rPr>
                <w:rFonts w:ascii="Times New Roman" w:hAnsi="Times New Roman"/>
                <w:sz w:val="24"/>
                <w:szCs w:val="24"/>
              </w:rPr>
            </w:pPr>
          </w:p>
        </w:tc>
      </w:tr>
      <w:tr w:rsidR="0090034E" w:rsidRPr="009276AF" w14:paraId="709D2348" w14:textId="77777777" w:rsidTr="0090034E">
        <w:tc>
          <w:tcPr>
            <w:tcW w:w="1070" w:type="dxa"/>
            <w:vMerge/>
          </w:tcPr>
          <w:p w14:paraId="5413339D" w14:textId="77777777" w:rsidR="0090034E" w:rsidRPr="009276AF" w:rsidRDefault="0090034E" w:rsidP="0090034E">
            <w:pPr>
              <w:spacing w:after="0" w:line="240" w:lineRule="auto"/>
              <w:jc w:val="both"/>
              <w:rPr>
                <w:rFonts w:ascii="Times New Roman" w:hAnsi="Times New Roman"/>
                <w:sz w:val="24"/>
                <w:szCs w:val="24"/>
              </w:rPr>
            </w:pPr>
          </w:p>
        </w:tc>
        <w:tc>
          <w:tcPr>
            <w:tcW w:w="7485" w:type="dxa"/>
            <w:gridSpan w:val="7"/>
            <w:vAlign w:val="center"/>
          </w:tcPr>
          <w:p w14:paraId="7FAFF06A"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Содержание, %</w:t>
            </w:r>
          </w:p>
        </w:tc>
        <w:tc>
          <w:tcPr>
            <w:tcW w:w="1073" w:type="dxa"/>
            <w:vMerge/>
          </w:tcPr>
          <w:p w14:paraId="1BA6FF4E" w14:textId="77777777" w:rsidR="0090034E" w:rsidRPr="009276AF" w:rsidRDefault="0090034E" w:rsidP="0090034E">
            <w:pPr>
              <w:spacing w:after="0" w:line="240" w:lineRule="auto"/>
              <w:jc w:val="both"/>
              <w:rPr>
                <w:rFonts w:ascii="Times New Roman" w:hAnsi="Times New Roman"/>
                <w:sz w:val="24"/>
                <w:szCs w:val="24"/>
              </w:rPr>
            </w:pPr>
          </w:p>
        </w:tc>
      </w:tr>
      <w:tr w:rsidR="0090034E" w:rsidRPr="009276AF" w14:paraId="7F5AB30E" w14:textId="77777777" w:rsidTr="0090034E">
        <w:tc>
          <w:tcPr>
            <w:tcW w:w="1070" w:type="dxa"/>
            <w:vMerge/>
          </w:tcPr>
          <w:p w14:paraId="575F7A17" w14:textId="77777777" w:rsidR="0090034E" w:rsidRPr="009276AF" w:rsidRDefault="0090034E" w:rsidP="0090034E">
            <w:pPr>
              <w:spacing w:after="0" w:line="240" w:lineRule="auto"/>
              <w:jc w:val="both"/>
              <w:rPr>
                <w:rFonts w:ascii="Times New Roman" w:hAnsi="Times New Roman"/>
                <w:sz w:val="24"/>
                <w:szCs w:val="24"/>
              </w:rPr>
            </w:pPr>
          </w:p>
        </w:tc>
        <w:tc>
          <w:tcPr>
            <w:tcW w:w="1070" w:type="dxa"/>
          </w:tcPr>
          <w:p w14:paraId="04DBA4CB"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w:t>
            </w:r>
            <w:r w:rsidRPr="009276AF">
              <w:rPr>
                <w:rFonts w:ascii="Times New Roman" w:hAnsi="Times New Roman"/>
                <w:sz w:val="24"/>
                <w:szCs w:val="24"/>
                <w:lang w:val="en-US"/>
              </w:rPr>
              <w:t>TR</w:t>
            </w:r>
            <w:r w:rsidRPr="009276AF">
              <w:rPr>
                <w:rFonts w:ascii="Times New Roman" w:hAnsi="Times New Roman"/>
                <w:sz w:val="24"/>
                <w:szCs w:val="24"/>
                <w:vertAlign w:val="subscript"/>
                <w:lang w:val="en-US"/>
              </w:rPr>
              <w:t>Ce</w:t>
            </w:r>
          </w:p>
        </w:tc>
        <w:tc>
          <w:tcPr>
            <w:tcW w:w="1069" w:type="dxa"/>
          </w:tcPr>
          <w:p w14:paraId="794DAA74"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Fe</w:t>
            </w:r>
          </w:p>
        </w:tc>
        <w:tc>
          <w:tcPr>
            <w:tcW w:w="1070" w:type="dxa"/>
          </w:tcPr>
          <w:p w14:paraId="33911283"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Mg</w:t>
            </w:r>
          </w:p>
        </w:tc>
        <w:tc>
          <w:tcPr>
            <w:tcW w:w="1069" w:type="dxa"/>
          </w:tcPr>
          <w:p w14:paraId="5F7FF47E"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Al</w:t>
            </w:r>
          </w:p>
        </w:tc>
        <w:tc>
          <w:tcPr>
            <w:tcW w:w="1069" w:type="dxa"/>
          </w:tcPr>
          <w:p w14:paraId="4AD37BDC"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Th</w:t>
            </w:r>
          </w:p>
        </w:tc>
        <w:tc>
          <w:tcPr>
            <w:tcW w:w="1069" w:type="dxa"/>
          </w:tcPr>
          <w:p w14:paraId="2E438AF4"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Ca</w:t>
            </w:r>
          </w:p>
        </w:tc>
        <w:tc>
          <w:tcPr>
            <w:tcW w:w="1069" w:type="dxa"/>
          </w:tcPr>
          <w:p w14:paraId="703678EC"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Р</w:t>
            </w:r>
          </w:p>
        </w:tc>
        <w:tc>
          <w:tcPr>
            <w:tcW w:w="1073" w:type="dxa"/>
            <w:vMerge/>
          </w:tcPr>
          <w:p w14:paraId="74C9DE1B" w14:textId="77777777" w:rsidR="0090034E" w:rsidRPr="009276AF" w:rsidRDefault="0090034E" w:rsidP="0090034E">
            <w:pPr>
              <w:spacing w:after="0" w:line="240" w:lineRule="auto"/>
              <w:jc w:val="both"/>
              <w:rPr>
                <w:rFonts w:ascii="Times New Roman" w:hAnsi="Times New Roman"/>
                <w:sz w:val="24"/>
                <w:szCs w:val="24"/>
              </w:rPr>
            </w:pPr>
          </w:p>
        </w:tc>
      </w:tr>
      <w:tr w:rsidR="0090034E" w:rsidRPr="009276AF" w14:paraId="74E06629" w14:textId="77777777" w:rsidTr="0090034E">
        <w:trPr>
          <w:trHeight w:val="211"/>
        </w:trPr>
        <w:tc>
          <w:tcPr>
            <w:tcW w:w="1070" w:type="dxa"/>
            <w:vMerge/>
          </w:tcPr>
          <w:p w14:paraId="55942D06" w14:textId="77777777" w:rsidR="0090034E" w:rsidRPr="009276AF" w:rsidRDefault="0090034E" w:rsidP="0090034E">
            <w:pPr>
              <w:spacing w:after="0" w:line="240" w:lineRule="auto"/>
              <w:jc w:val="both"/>
              <w:rPr>
                <w:rFonts w:ascii="Times New Roman" w:hAnsi="Times New Roman"/>
                <w:sz w:val="24"/>
                <w:szCs w:val="24"/>
              </w:rPr>
            </w:pPr>
          </w:p>
        </w:tc>
        <w:tc>
          <w:tcPr>
            <w:tcW w:w="1070" w:type="dxa"/>
            <w:vAlign w:val="center"/>
          </w:tcPr>
          <w:p w14:paraId="309032A5"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3,035</w:t>
            </w:r>
          </w:p>
        </w:tc>
        <w:tc>
          <w:tcPr>
            <w:tcW w:w="1069" w:type="dxa"/>
          </w:tcPr>
          <w:p w14:paraId="26F3BA43"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11,1</w:t>
            </w:r>
          </w:p>
        </w:tc>
        <w:tc>
          <w:tcPr>
            <w:tcW w:w="1070" w:type="dxa"/>
          </w:tcPr>
          <w:p w14:paraId="6F3D5967"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1,20</w:t>
            </w:r>
          </w:p>
        </w:tc>
        <w:tc>
          <w:tcPr>
            <w:tcW w:w="1069" w:type="dxa"/>
          </w:tcPr>
          <w:p w14:paraId="1F9BC60C"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3,06</w:t>
            </w:r>
          </w:p>
        </w:tc>
        <w:tc>
          <w:tcPr>
            <w:tcW w:w="1069" w:type="dxa"/>
          </w:tcPr>
          <w:p w14:paraId="36097721"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0,05</w:t>
            </w:r>
          </w:p>
        </w:tc>
        <w:tc>
          <w:tcPr>
            <w:tcW w:w="1069" w:type="dxa"/>
          </w:tcPr>
          <w:p w14:paraId="242BEC61"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2,65</w:t>
            </w:r>
          </w:p>
        </w:tc>
        <w:tc>
          <w:tcPr>
            <w:tcW w:w="1069" w:type="dxa"/>
          </w:tcPr>
          <w:p w14:paraId="44181257"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15,5</w:t>
            </w:r>
          </w:p>
        </w:tc>
        <w:tc>
          <w:tcPr>
            <w:tcW w:w="1073" w:type="dxa"/>
            <w:vMerge/>
          </w:tcPr>
          <w:p w14:paraId="6A8469EC" w14:textId="77777777" w:rsidR="0090034E" w:rsidRPr="009276AF" w:rsidRDefault="0090034E" w:rsidP="0090034E">
            <w:pPr>
              <w:spacing w:after="0" w:line="240" w:lineRule="auto"/>
              <w:jc w:val="both"/>
              <w:rPr>
                <w:rFonts w:ascii="Times New Roman" w:hAnsi="Times New Roman"/>
                <w:sz w:val="24"/>
                <w:szCs w:val="24"/>
              </w:rPr>
            </w:pPr>
          </w:p>
        </w:tc>
      </w:tr>
    </w:tbl>
    <w:p w14:paraId="5FBC3485" w14:textId="77777777" w:rsidR="0090034E" w:rsidRPr="000A06DB" w:rsidRDefault="0090034E" w:rsidP="0090034E">
      <w:pPr>
        <w:spacing w:after="0" w:line="240" w:lineRule="auto"/>
        <w:ind w:firstLine="709"/>
        <w:jc w:val="both"/>
        <w:rPr>
          <w:rFonts w:ascii="Times New Roman" w:hAnsi="Times New Roman"/>
          <w:sz w:val="28"/>
          <w:szCs w:val="28"/>
        </w:rPr>
      </w:pPr>
    </w:p>
    <w:p w14:paraId="5237B572" w14:textId="77777777" w:rsidR="0090034E" w:rsidRDefault="0090034E" w:rsidP="0090034E">
      <w:pPr>
        <w:spacing w:after="0" w:line="240" w:lineRule="auto"/>
        <w:ind w:firstLine="709"/>
        <w:jc w:val="both"/>
        <w:rPr>
          <w:rFonts w:ascii="Times New Roman" w:hAnsi="Times New Roman"/>
          <w:sz w:val="28"/>
          <w:szCs w:val="28"/>
        </w:rPr>
      </w:pPr>
      <w:r>
        <w:rPr>
          <w:rFonts w:ascii="Times New Roman" w:hAnsi="Times New Roman"/>
          <w:sz w:val="28"/>
          <w:szCs w:val="28"/>
        </w:rPr>
        <w:t>Как следует из таблицы, содержание редкоземельных элементов легкой группы составляет 2,0 – 3,0 масс %, средней и тяжелой групп до 1,0-2,0 %.</w:t>
      </w:r>
    </w:p>
    <w:p w14:paraId="3E38BC2B" w14:textId="77777777" w:rsidR="0090034E" w:rsidRDefault="0090034E" w:rsidP="0090034E">
      <w:pPr>
        <w:spacing w:after="0" w:line="240" w:lineRule="auto"/>
        <w:ind w:firstLine="708"/>
        <w:jc w:val="both"/>
        <w:rPr>
          <w:rFonts w:ascii="Times New Roman" w:hAnsi="Times New Roman"/>
          <w:sz w:val="28"/>
          <w:szCs w:val="28"/>
        </w:rPr>
      </w:pPr>
      <w:r>
        <w:rPr>
          <w:rFonts w:ascii="Times New Roman" w:hAnsi="Times New Roman"/>
          <w:sz w:val="28"/>
          <w:szCs w:val="28"/>
        </w:rPr>
        <w:t>В природе известно более 250 минералов, содержащих редкоземельные элементы. К собственным минералам относятся те из них, содержание суммы РЗЭ в которых выше 5,0-8,0 %. Наибольшее промышленное значение, как нами было показано выше, имеют такие минералы, как монацит, бастнезит, паризит, лопарит, эвксенит, ксенотим, а наиболее широко в научной литературе представлены способы переработки моноцита.</w:t>
      </w:r>
    </w:p>
    <w:p w14:paraId="21978AB9" w14:textId="6399B029" w:rsidR="0090034E" w:rsidRDefault="0090034E" w:rsidP="0090034E">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промышленной практике используют два способа разложения моноцитовых концентратов: кислотный и щелочной. Кислотный способ переработки состоит в разложении концентрата крепкой серной кислотой с последующим выщелачиванием водой сульфатов РЗЭ и тория </w:t>
      </w:r>
      <w:r w:rsidRPr="007057FC">
        <w:rPr>
          <w:rFonts w:ascii="Times New Roman" w:hAnsi="Times New Roman"/>
          <w:sz w:val="28"/>
          <w:szCs w:val="28"/>
        </w:rPr>
        <w:t>[</w:t>
      </w:r>
      <w:r w:rsidR="00054973" w:rsidRPr="00054973">
        <w:rPr>
          <w:rFonts w:ascii="Times New Roman" w:hAnsi="Times New Roman"/>
          <w:sz w:val="28"/>
          <w:szCs w:val="28"/>
        </w:rPr>
        <w:t>30</w:t>
      </w:r>
      <w:r w:rsidRPr="007057FC">
        <w:rPr>
          <w:rFonts w:ascii="Times New Roman" w:hAnsi="Times New Roman"/>
          <w:sz w:val="28"/>
          <w:szCs w:val="28"/>
        </w:rPr>
        <w:t>,</w:t>
      </w:r>
      <w:r w:rsidR="00054973" w:rsidRPr="00054973">
        <w:rPr>
          <w:rFonts w:ascii="Times New Roman" w:hAnsi="Times New Roman"/>
          <w:sz w:val="28"/>
          <w:szCs w:val="28"/>
        </w:rPr>
        <w:t>31</w:t>
      </w:r>
      <w:r w:rsidRPr="007057FC">
        <w:rPr>
          <w:rFonts w:ascii="Times New Roman" w:hAnsi="Times New Roman"/>
          <w:sz w:val="28"/>
          <w:szCs w:val="28"/>
        </w:rPr>
        <w:t>].</w:t>
      </w:r>
      <w:r w:rsidRPr="00AB6155">
        <w:rPr>
          <w:rFonts w:ascii="Times New Roman" w:hAnsi="Times New Roman"/>
          <w:sz w:val="28"/>
          <w:szCs w:val="28"/>
        </w:rPr>
        <w:t xml:space="preserve"> </w:t>
      </w:r>
      <w:r>
        <w:rPr>
          <w:rFonts w:ascii="Times New Roman" w:hAnsi="Times New Roman"/>
          <w:sz w:val="28"/>
          <w:szCs w:val="28"/>
        </w:rPr>
        <w:t xml:space="preserve">Процесс ведут при температуре </w:t>
      </w:r>
      <w:r w:rsidRPr="00BE38DE">
        <w:rPr>
          <w:rFonts w:ascii="Times New Roman" w:hAnsi="Times New Roman"/>
          <w:sz w:val="28"/>
          <w:szCs w:val="28"/>
        </w:rPr>
        <w:t xml:space="preserve">200ᴼС </w:t>
      </w:r>
      <w:r>
        <w:rPr>
          <w:rFonts w:ascii="Times New Roman" w:hAnsi="Times New Roman"/>
          <w:sz w:val="28"/>
          <w:szCs w:val="28"/>
        </w:rPr>
        <w:t>в течение 2-4 часов при дозировании 1,5-2т кислоты на 1т концентрата.</w:t>
      </w:r>
    </w:p>
    <w:p w14:paraId="4DB1B186" w14:textId="77777777" w:rsidR="0090034E" w:rsidRDefault="0090034E" w:rsidP="0090034E">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последнее время при сернокислотном вскрытии моноцитового концентрата часто используют процесс сульфатизации, согласно которому процесс ведут во вращающейся трубчатой печи с непрерывной подачей серной кислоты. При использовании процесса сульфатизации возможны следующие варианты: первый вариант - торий и РЗЭ при выщелачивании растворяются одновременно; второй вариант - растворяются РЗЭ, торий в осадке. Использование приема получения двойных солей позволило разнообразить технологические схемы переработки моноцитового концентрата и разработать новые варианты сернокислотного вскрытия. </w:t>
      </w:r>
    </w:p>
    <w:p w14:paraId="34F4451C" w14:textId="77777777" w:rsidR="0090034E" w:rsidRDefault="0090034E" w:rsidP="0090034E">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основе процесса щелочного вскрытия лежит взаимодействие моноцитового концентрата с гидроксидом натрия. Преимуществом щелочного способа является отделение уже на первой стадии фосфора от тория и редкоземельных элементов, снижая, тем самым, солевой фон раствора и получение сопутствующей ценной продукции – фосфата натрия. </w:t>
      </w:r>
    </w:p>
    <w:p w14:paraId="1A0C1E70" w14:textId="77777777" w:rsidR="0090034E" w:rsidRPr="000A06DB" w:rsidRDefault="0090034E" w:rsidP="0090034E">
      <w:pPr>
        <w:spacing w:after="0" w:line="240" w:lineRule="auto"/>
        <w:jc w:val="both"/>
        <w:rPr>
          <w:rFonts w:ascii="Times New Roman" w:hAnsi="Times New Roman"/>
          <w:sz w:val="28"/>
          <w:szCs w:val="28"/>
        </w:rPr>
      </w:pPr>
    </w:p>
    <w:p w14:paraId="5DF86B4E" w14:textId="77777777" w:rsidR="0090034E" w:rsidRPr="000A06DB" w:rsidRDefault="0090034E" w:rsidP="0090034E">
      <w:pPr>
        <w:spacing w:after="0" w:line="240" w:lineRule="auto"/>
        <w:jc w:val="both"/>
        <w:rPr>
          <w:rFonts w:ascii="Times New Roman" w:hAnsi="Times New Roman"/>
          <w:sz w:val="28"/>
          <w:szCs w:val="28"/>
        </w:rPr>
      </w:pPr>
    </w:p>
    <w:p w14:paraId="1E396727" w14:textId="5EB9DF97" w:rsidR="0090034E" w:rsidRDefault="0090034E" w:rsidP="0090034E">
      <w:pPr>
        <w:spacing w:after="0" w:line="240" w:lineRule="auto"/>
        <w:ind w:firstLine="709"/>
        <w:jc w:val="both"/>
        <w:rPr>
          <w:rFonts w:ascii="Times New Roman" w:hAnsi="Times New Roman"/>
          <w:b/>
          <w:sz w:val="28"/>
          <w:szCs w:val="28"/>
        </w:rPr>
      </w:pPr>
      <w:r>
        <w:rPr>
          <w:rFonts w:ascii="Times New Roman" w:hAnsi="Times New Roman"/>
          <w:b/>
          <w:sz w:val="28"/>
          <w:szCs w:val="28"/>
        </w:rPr>
        <w:t>1.1 Кислотное вскрытие техногенных минеральных образований</w:t>
      </w:r>
    </w:p>
    <w:p w14:paraId="1B371884" w14:textId="77777777" w:rsidR="0090034E" w:rsidRPr="000A06DB" w:rsidRDefault="0090034E" w:rsidP="0090034E">
      <w:pPr>
        <w:spacing w:after="0" w:line="240" w:lineRule="auto"/>
        <w:ind w:firstLine="709"/>
        <w:jc w:val="both"/>
        <w:rPr>
          <w:rFonts w:ascii="Times New Roman" w:hAnsi="Times New Roman"/>
          <w:sz w:val="28"/>
          <w:szCs w:val="28"/>
        </w:rPr>
      </w:pPr>
    </w:p>
    <w:p w14:paraId="2BB42F29" w14:textId="77777777" w:rsidR="0090034E" w:rsidRDefault="0090034E" w:rsidP="0090034E">
      <w:pPr>
        <w:spacing w:after="0" w:line="240" w:lineRule="auto"/>
        <w:ind w:firstLine="709"/>
        <w:jc w:val="both"/>
        <w:rPr>
          <w:rFonts w:ascii="Times New Roman" w:hAnsi="Times New Roman"/>
          <w:sz w:val="28"/>
          <w:szCs w:val="28"/>
        </w:rPr>
      </w:pPr>
      <w:r>
        <w:rPr>
          <w:rFonts w:ascii="Times New Roman" w:hAnsi="Times New Roman"/>
          <w:sz w:val="28"/>
          <w:szCs w:val="28"/>
        </w:rPr>
        <w:t>На первом этапе исследований был изучен процесс вскрытия ТМО кислотным и щелочным способом.</w:t>
      </w:r>
    </w:p>
    <w:p w14:paraId="3A81FC01" w14:textId="77777777" w:rsidR="0090034E" w:rsidRDefault="0090034E" w:rsidP="0090034E">
      <w:pPr>
        <w:spacing w:after="0" w:line="240" w:lineRule="auto"/>
        <w:ind w:firstLine="708"/>
        <w:jc w:val="both"/>
        <w:rPr>
          <w:rFonts w:ascii="Times New Roman" w:hAnsi="Times New Roman"/>
          <w:sz w:val="28"/>
          <w:szCs w:val="28"/>
        </w:rPr>
      </w:pPr>
      <w:r>
        <w:rPr>
          <w:rFonts w:ascii="Times New Roman" w:hAnsi="Times New Roman"/>
          <w:sz w:val="28"/>
          <w:szCs w:val="28"/>
        </w:rPr>
        <w:t>В усредненном сырье содержится более 20</w:t>
      </w:r>
      <w:r w:rsidRPr="006261BD">
        <w:rPr>
          <w:rFonts w:ascii="Times New Roman" w:hAnsi="Times New Roman"/>
          <w:sz w:val="28"/>
          <w:szCs w:val="28"/>
        </w:rPr>
        <w:t xml:space="preserve"> </w:t>
      </w:r>
      <w:r>
        <w:rPr>
          <w:rFonts w:ascii="Times New Roman" w:hAnsi="Times New Roman"/>
          <w:sz w:val="28"/>
          <w:szCs w:val="28"/>
        </w:rPr>
        <w:t>% кристаллической воды и около 5</w:t>
      </w:r>
      <w:r w:rsidRPr="006261BD">
        <w:rPr>
          <w:rFonts w:ascii="Times New Roman" w:hAnsi="Times New Roman"/>
          <w:sz w:val="28"/>
          <w:szCs w:val="28"/>
        </w:rPr>
        <w:t xml:space="preserve"> </w:t>
      </w:r>
      <w:r>
        <w:rPr>
          <w:rFonts w:ascii="Times New Roman" w:hAnsi="Times New Roman"/>
          <w:sz w:val="28"/>
          <w:szCs w:val="28"/>
        </w:rPr>
        <w:t>% органических соединений. Для удаления кристаллической влаги и органических веществ представительную пробу ТМО предварительно прокаливали, в результате чего была удалена основная масса кристаллической влаги и органических соединений.</w:t>
      </w:r>
    </w:p>
    <w:p w14:paraId="27AD907A" w14:textId="4F33F4F8" w:rsidR="0090034E" w:rsidRPr="002A7370" w:rsidRDefault="0090034E" w:rsidP="0090034E">
      <w:pPr>
        <w:spacing w:after="0" w:line="240" w:lineRule="auto"/>
        <w:ind w:firstLine="708"/>
        <w:jc w:val="both"/>
        <w:rPr>
          <w:rFonts w:ascii="Times New Roman" w:hAnsi="Times New Roman"/>
          <w:sz w:val="28"/>
          <w:szCs w:val="28"/>
        </w:rPr>
      </w:pPr>
      <w:r w:rsidRPr="002A7370">
        <w:rPr>
          <w:rFonts w:ascii="Times New Roman" w:hAnsi="Times New Roman"/>
          <w:sz w:val="28"/>
          <w:szCs w:val="28"/>
        </w:rPr>
        <w:t>Кислотный способ включал сульфатизацию прокаленного сырья в муфельной печи с последующим выщелачиванием спека водой</w:t>
      </w:r>
      <w:r>
        <w:rPr>
          <w:rFonts w:ascii="Times New Roman" w:hAnsi="Times New Roman"/>
          <w:sz w:val="28"/>
          <w:szCs w:val="28"/>
        </w:rPr>
        <w:t xml:space="preserve"> </w:t>
      </w:r>
      <w:r w:rsidRPr="00A8287E">
        <w:rPr>
          <w:rFonts w:ascii="Times New Roman" w:hAnsi="Times New Roman"/>
          <w:sz w:val="28"/>
          <w:szCs w:val="28"/>
        </w:rPr>
        <w:t xml:space="preserve">(1:10). </w:t>
      </w:r>
      <w:r w:rsidRPr="002A7370">
        <w:rPr>
          <w:rFonts w:ascii="Times New Roman" w:hAnsi="Times New Roman"/>
          <w:sz w:val="28"/>
          <w:szCs w:val="28"/>
        </w:rPr>
        <w:t>Сул</w:t>
      </w:r>
      <w:r w:rsidRPr="002A7370">
        <w:rPr>
          <w:rFonts w:ascii="Times New Roman" w:hAnsi="Times New Roman"/>
          <w:sz w:val="28"/>
          <w:szCs w:val="28"/>
          <w:lang w:val="kk-KZ"/>
        </w:rPr>
        <w:t>ь</w:t>
      </w:r>
      <w:r w:rsidRPr="002A7370">
        <w:rPr>
          <w:rFonts w:ascii="Times New Roman" w:hAnsi="Times New Roman"/>
          <w:sz w:val="28"/>
          <w:szCs w:val="28"/>
        </w:rPr>
        <w:t>фатизацию и последующее выщелачивание вели согласно методике, описной</w:t>
      </w:r>
      <w:r w:rsidR="00EB6753">
        <w:rPr>
          <w:rFonts w:ascii="Times New Roman" w:hAnsi="Times New Roman"/>
          <w:sz w:val="28"/>
          <w:szCs w:val="28"/>
        </w:rPr>
        <w:t xml:space="preserve"> </w:t>
      </w:r>
      <w:r w:rsidRPr="002A7370">
        <w:rPr>
          <w:rFonts w:ascii="Times New Roman" w:hAnsi="Times New Roman"/>
          <w:sz w:val="28"/>
          <w:szCs w:val="28"/>
        </w:rPr>
        <w:t>во второй</w:t>
      </w:r>
      <w:r w:rsidR="00EB6753">
        <w:rPr>
          <w:rFonts w:ascii="Times New Roman" w:hAnsi="Times New Roman"/>
          <w:sz w:val="28"/>
          <w:szCs w:val="28"/>
        </w:rPr>
        <w:t xml:space="preserve"> </w:t>
      </w:r>
      <w:r w:rsidRPr="002A7370">
        <w:rPr>
          <w:rFonts w:ascii="Times New Roman" w:hAnsi="Times New Roman"/>
          <w:sz w:val="28"/>
          <w:szCs w:val="28"/>
        </w:rPr>
        <w:t>главе.</w:t>
      </w:r>
      <w:r w:rsidR="00EB6753">
        <w:rPr>
          <w:rFonts w:ascii="Times New Roman" w:hAnsi="Times New Roman"/>
          <w:sz w:val="28"/>
          <w:szCs w:val="28"/>
        </w:rPr>
        <w:t xml:space="preserve"> </w:t>
      </w:r>
      <w:r w:rsidRPr="002A7370">
        <w:rPr>
          <w:rFonts w:ascii="Times New Roman" w:hAnsi="Times New Roman"/>
          <w:sz w:val="28"/>
          <w:szCs w:val="28"/>
        </w:rPr>
        <w:t>Полученные</w:t>
      </w:r>
      <w:r w:rsidR="00EB6753">
        <w:rPr>
          <w:rFonts w:ascii="Times New Roman" w:hAnsi="Times New Roman"/>
          <w:sz w:val="28"/>
          <w:szCs w:val="28"/>
        </w:rPr>
        <w:t xml:space="preserve"> </w:t>
      </w:r>
      <w:r w:rsidRPr="002A7370">
        <w:rPr>
          <w:rFonts w:ascii="Times New Roman" w:hAnsi="Times New Roman"/>
          <w:sz w:val="28"/>
          <w:szCs w:val="28"/>
        </w:rPr>
        <w:t xml:space="preserve">результаты представлены </w:t>
      </w:r>
      <w:r w:rsidR="00EB6753">
        <w:rPr>
          <w:rFonts w:ascii="Times New Roman" w:hAnsi="Times New Roman"/>
          <w:sz w:val="28"/>
          <w:szCs w:val="28"/>
        </w:rPr>
        <w:t xml:space="preserve"> </w:t>
      </w:r>
      <w:r w:rsidRPr="002A7370">
        <w:rPr>
          <w:rFonts w:ascii="Times New Roman" w:hAnsi="Times New Roman"/>
          <w:sz w:val="28"/>
          <w:szCs w:val="28"/>
        </w:rPr>
        <w:t>в таблицах</w:t>
      </w:r>
      <w:r w:rsidR="00EB6753">
        <w:rPr>
          <w:rFonts w:ascii="Times New Roman" w:hAnsi="Times New Roman"/>
          <w:sz w:val="28"/>
          <w:szCs w:val="28"/>
        </w:rPr>
        <w:t xml:space="preserve"> </w:t>
      </w:r>
      <w:r w:rsidR="00054973" w:rsidRPr="00054973">
        <w:rPr>
          <w:rFonts w:ascii="Times New Roman" w:hAnsi="Times New Roman"/>
          <w:sz w:val="28"/>
          <w:szCs w:val="28"/>
        </w:rPr>
        <w:t>2</w:t>
      </w:r>
      <w:r w:rsidRPr="002A7370">
        <w:rPr>
          <w:rFonts w:ascii="Times New Roman" w:hAnsi="Times New Roman"/>
          <w:sz w:val="28"/>
          <w:szCs w:val="28"/>
        </w:rPr>
        <w:t>-</w:t>
      </w:r>
      <w:r w:rsidR="00054973" w:rsidRPr="00054973">
        <w:rPr>
          <w:rFonts w:ascii="Times New Roman" w:hAnsi="Times New Roman"/>
          <w:sz w:val="28"/>
          <w:szCs w:val="28"/>
        </w:rPr>
        <w:t>3</w:t>
      </w:r>
      <w:r w:rsidRPr="002A7370">
        <w:rPr>
          <w:rFonts w:ascii="Times New Roman" w:hAnsi="Times New Roman"/>
          <w:sz w:val="28"/>
          <w:szCs w:val="28"/>
        </w:rPr>
        <w:t xml:space="preserve">. </w:t>
      </w:r>
    </w:p>
    <w:p w14:paraId="488C5131" w14:textId="77777777" w:rsidR="0090034E" w:rsidRPr="000A06DB" w:rsidRDefault="0090034E" w:rsidP="0090034E">
      <w:pPr>
        <w:pStyle w:val="a5"/>
      </w:pPr>
    </w:p>
    <w:p w14:paraId="4A139978" w14:textId="0E2A0B19" w:rsidR="0090034E" w:rsidRDefault="0090034E" w:rsidP="0090034E">
      <w:pPr>
        <w:pStyle w:val="a5"/>
      </w:pPr>
      <w:r w:rsidRPr="00B8416A">
        <w:t>Таблица 2 – Химический состав спека после сульфатизации</w:t>
      </w:r>
    </w:p>
    <w:p w14:paraId="6CF3742C" w14:textId="77777777" w:rsidR="0090034E" w:rsidRPr="009F1EAB" w:rsidRDefault="0090034E" w:rsidP="0090034E">
      <w:pPr>
        <w:spacing w:after="0" w:line="240" w:lineRule="auto"/>
        <w:rPr>
          <w:rFonts w:ascii="Times New Roman" w:hAnsi="Times New Roman"/>
          <w:sz w:val="28"/>
          <w:lang w:eastAsia="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83"/>
        <w:gridCol w:w="1060"/>
        <w:gridCol w:w="1053"/>
        <w:gridCol w:w="1057"/>
        <w:gridCol w:w="1053"/>
        <w:gridCol w:w="1053"/>
        <w:gridCol w:w="1053"/>
        <w:gridCol w:w="1053"/>
        <w:gridCol w:w="1068"/>
      </w:tblGrid>
      <w:tr w:rsidR="0090034E" w:rsidRPr="009276AF" w14:paraId="4DEE3A4A" w14:textId="77777777" w:rsidTr="0090034E">
        <w:tc>
          <w:tcPr>
            <w:tcW w:w="1183" w:type="dxa"/>
            <w:vMerge w:val="restart"/>
          </w:tcPr>
          <w:p w14:paraId="52BCA52F" w14:textId="77777777" w:rsidR="0090034E" w:rsidRPr="009276AF" w:rsidRDefault="0090034E" w:rsidP="0090034E">
            <w:pPr>
              <w:spacing w:after="0" w:line="240" w:lineRule="auto"/>
              <w:jc w:val="both"/>
              <w:rPr>
                <w:rFonts w:ascii="Times New Roman" w:hAnsi="Times New Roman"/>
                <w:sz w:val="24"/>
                <w:szCs w:val="24"/>
              </w:rPr>
            </w:pPr>
            <w:r w:rsidRPr="009276AF">
              <w:rPr>
                <w:rFonts w:ascii="Times New Roman" w:hAnsi="Times New Roman"/>
                <w:sz w:val="24"/>
                <w:szCs w:val="24"/>
              </w:rPr>
              <w:t>Наиме-нование</w:t>
            </w:r>
          </w:p>
        </w:tc>
        <w:tc>
          <w:tcPr>
            <w:tcW w:w="7382" w:type="dxa"/>
            <w:gridSpan w:val="7"/>
          </w:tcPr>
          <w:p w14:paraId="2A19D6D0"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Содержание, %</w:t>
            </w:r>
          </w:p>
        </w:tc>
        <w:tc>
          <w:tcPr>
            <w:tcW w:w="1068" w:type="dxa"/>
            <w:vMerge w:val="restart"/>
          </w:tcPr>
          <w:p w14:paraId="3C52C221" w14:textId="77777777" w:rsidR="0090034E" w:rsidRPr="009276AF" w:rsidRDefault="0090034E" w:rsidP="0090034E">
            <w:pPr>
              <w:spacing w:after="0" w:line="240" w:lineRule="auto"/>
              <w:jc w:val="both"/>
              <w:rPr>
                <w:rFonts w:ascii="Times New Roman" w:hAnsi="Times New Roman"/>
                <w:sz w:val="24"/>
                <w:szCs w:val="24"/>
              </w:rPr>
            </w:pPr>
            <w:r w:rsidRPr="009276AF">
              <w:rPr>
                <w:rFonts w:ascii="Times New Roman" w:hAnsi="Times New Roman"/>
                <w:sz w:val="24"/>
                <w:szCs w:val="24"/>
              </w:rPr>
              <w:t>∑</w:t>
            </w:r>
            <w:r w:rsidRPr="009276AF">
              <w:rPr>
                <w:rFonts w:ascii="Times New Roman" w:hAnsi="Times New Roman"/>
                <w:sz w:val="24"/>
                <w:szCs w:val="24"/>
                <w:lang w:val="en-US"/>
              </w:rPr>
              <w:t>TR</w:t>
            </w:r>
          </w:p>
        </w:tc>
      </w:tr>
      <w:tr w:rsidR="0090034E" w:rsidRPr="009276AF" w14:paraId="25B20DF4" w14:textId="77777777" w:rsidTr="0090034E">
        <w:tc>
          <w:tcPr>
            <w:tcW w:w="1183" w:type="dxa"/>
            <w:vMerge/>
          </w:tcPr>
          <w:p w14:paraId="473EFB9B" w14:textId="77777777" w:rsidR="0090034E" w:rsidRPr="009276AF" w:rsidRDefault="0090034E" w:rsidP="0090034E">
            <w:pPr>
              <w:spacing w:after="0" w:line="240" w:lineRule="auto"/>
              <w:jc w:val="both"/>
              <w:rPr>
                <w:rFonts w:ascii="Times New Roman" w:hAnsi="Times New Roman"/>
                <w:sz w:val="24"/>
                <w:szCs w:val="24"/>
              </w:rPr>
            </w:pPr>
          </w:p>
        </w:tc>
        <w:tc>
          <w:tcPr>
            <w:tcW w:w="7382" w:type="dxa"/>
            <w:gridSpan w:val="7"/>
          </w:tcPr>
          <w:p w14:paraId="5647312A"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РЗЭ тяжелой подгруппы</w:t>
            </w:r>
          </w:p>
        </w:tc>
        <w:tc>
          <w:tcPr>
            <w:tcW w:w="1068" w:type="dxa"/>
            <w:vMerge/>
          </w:tcPr>
          <w:p w14:paraId="0435F985" w14:textId="77777777" w:rsidR="0090034E" w:rsidRPr="009276AF" w:rsidRDefault="0090034E" w:rsidP="0090034E">
            <w:pPr>
              <w:spacing w:after="0" w:line="240" w:lineRule="auto"/>
              <w:jc w:val="both"/>
              <w:rPr>
                <w:rFonts w:ascii="Times New Roman" w:hAnsi="Times New Roman"/>
                <w:sz w:val="24"/>
                <w:szCs w:val="24"/>
              </w:rPr>
            </w:pPr>
          </w:p>
        </w:tc>
      </w:tr>
      <w:tr w:rsidR="0090034E" w:rsidRPr="009276AF" w14:paraId="28DAFB2C" w14:textId="77777777" w:rsidTr="0090034E">
        <w:tc>
          <w:tcPr>
            <w:tcW w:w="1183" w:type="dxa"/>
            <w:vMerge/>
          </w:tcPr>
          <w:p w14:paraId="3ACE0AAE" w14:textId="77777777" w:rsidR="0090034E" w:rsidRPr="009276AF" w:rsidRDefault="0090034E" w:rsidP="0090034E">
            <w:pPr>
              <w:spacing w:after="0" w:line="240" w:lineRule="auto"/>
              <w:jc w:val="both"/>
              <w:rPr>
                <w:rFonts w:ascii="Times New Roman" w:hAnsi="Times New Roman"/>
                <w:sz w:val="24"/>
                <w:szCs w:val="24"/>
              </w:rPr>
            </w:pPr>
          </w:p>
        </w:tc>
        <w:tc>
          <w:tcPr>
            <w:tcW w:w="1060" w:type="dxa"/>
          </w:tcPr>
          <w:p w14:paraId="0D7C822A"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Sm</w:t>
            </w:r>
          </w:p>
        </w:tc>
        <w:tc>
          <w:tcPr>
            <w:tcW w:w="1053" w:type="dxa"/>
          </w:tcPr>
          <w:p w14:paraId="7C9A4DA3"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Eu</w:t>
            </w:r>
          </w:p>
        </w:tc>
        <w:tc>
          <w:tcPr>
            <w:tcW w:w="1057" w:type="dxa"/>
          </w:tcPr>
          <w:p w14:paraId="46A151E3"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Gd</w:t>
            </w:r>
          </w:p>
        </w:tc>
        <w:tc>
          <w:tcPr>
            <w:tcW w:w="1053" w:type="dxa"/>
          </w:tcPr>
          <w:p w14:paraId="35CF4C0E"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Tb</w:t>
            </w:r>
          </w:p>
        </w:tc>
        <w:tc>
          <w:tcPr>
            <w:tcW w:w="1053" w:type="dxa"/>
          </w:tcPr>
          <w:p w14:paraId="6CA57FB6"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Dy</w:t>
            </w:r>
          </w:p>
        </w:tc>
        <w:tc>
          <w:tcPr>
            <w:tcW w:w="1053" w:type="dxa"/>
          </w:tcPr>
          <w:p w14:paraId="24216606"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Ho</w:t>
            </w:r>
          </w:p>
        </w:tc>
        <w:tc>
          <w:tcPr>
            <w:tcW w:w="1053" w:type="dxa"/>
          </w:tcPr>
          <w:p w14:paraId="3053C63A"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Er</w:t>
            </w:r>
          </w:p>
        </w:tc>
        <w:tc>
          <w:tcPr>
            <w:tcW w:w="1068" w:type="dxa"/>
            <w:vMerge w:val="restart"/>
            <w:vAlign w:val="center"/>
          </w:tcPr>
          <w:p w14:paraId="18E874F1"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6,338</w:t>
            </w:r>
          </w:p>
        </w:tc>
      </w:tr>
      <w:tr w:rsidR="0090034E" w:rsidRPr="009276AF" w14:paraId="559EC6C8" w14:textId="77777777" w:rsidTr="0090034E">
        <w:tc>
          <w:tcPr>
            <w:tcW w:w="1183" w:type="dxa"/>
            <w:vMerge w:val="restart"/>
            <w:vAlign w:val="center"/>
          </w:tcPr>
          <w:p w14:paraId="73E2949B"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ТМО</w:t>
            </w:r>
          </w:p>
        </w:tc>
        <w:tc>
          <w:tcPr>
            <w:tcW w:w="1060" w:type="dxa"/>
            <w:vAlign w:val="center"/>
          </w:tcPr>
          <w:p w14:paraId="566C0567"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0,209</w:t>
            </w:r>
          </w:p>
        </w:tc>
        <w:tc>
          <w:tcPr>
            <w:tcW w:w="1053" w:type="dxa"/>
            <w:vAlign w:val="center"/>
          </w:tcPr>
          <w:p w14:paraId="09182D71"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0,043</w:t>
            </w:r>
          </w:p>
        </w:tc>
        <w:tc>
          <w:tcPr>
            <w:tcW w:w="1057" w:type="dxa"/>
            <w:vAlign w:val="center"/>
          </w:tcPr>
          <w:p w14:paraId="7F94068A"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0,162</w:t>
            </w:r>
          </w:p>
        </w:tc>
        <w:tc>
          <w:tcPr>
            <w:tcW w:w="1053" w:type="dxa"/>
            <w:vAlign w:val="center"/>
          </w:tcPr>
          <w:p w14:paraId="6CCBC8B4"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0,031</w:t>
            </w:r>
          </w:p>
        </w:tc>
        <w:tc>
          <w:tcPr>
            <w:tcW w:w="1053" w:type="dxa"/>
            <w:vAlign w:val="center"/>
          </w:tcPr>
          <w:p w14:paraId="60DF82DF"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0,175</w:t>
            </w:r>
          </w:p>
        </w:tc>
        <w:tc>
          <w:tcPr>
            <w:tcW w:w="1053" w:type="dxa"/>
            <w:vAlign w:val="center"/>
          </w:tcPr>
          <w:p w14:paraId="79AC8AFC"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0,047</w:t>
            </w:r>
          </w:p>
        </w:tc>
        <w:tc>
          <w:tcPr>
            <w:tcW w:w="1053" w:type="dxa"/>
            <w:vAlign w:val="center"/>
          </w:tcPr>
          <w:p w14:paraId="6B5CEDEA"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0,225</w:t>
            </w:r>
          </w:p>
        </w:tc>
        <w:tc>
          <w:tcPr>
            <w:tcW w:w="1068" w:type="dxa"/>
            <w:vMerge/>
          </w:tcPr>
          <w:p w14:paraId="67201A53" w14:textId="77777777" w:rsidR="0090034E" w:rsidRPr="009276AF" w:rsidRDefault="0090034E" w:rsidP="0090034E">
            <w:pPr>
              <w:spacing w:after="0" w:line="240" w:lineRule="auto"/>
              <w:jc w:val="both"/>
              <w:rPr>
                <w:rFonts w:ascii="Times New Roman" w:hAnsi="Times New Roman"/>
                <w:sz w:val="24"/>
                <w:szCs w:val="24"/>
              </w:rPr>
            </w:pPr>
          </w:p>
        </w:tc>
      </w:tr>
      <w:tr w:rsidR="0090034E" w:rsidRPr="009276AF" w14:paraId="6DC82033" w14:textId="77777777" w:rsidTr="0090034E">
        <w:tc>
          <w:tcPr>
            <w:tcW w:w="1183" w:type="dxa"/>
            <w:vMerge/>
          </w:tcPr>
          <w:p w14:paraId="473CBE52" w14:textId="77777777" w:rsidR="0090034E" w:rsidRPr="009276AF" w:rsidRDefault="0090034E" w:rsidP="0090034E">
            <w:pPr>
              <w:spacing w:after="0" w:line="240" w:lineRule="auto"/>
              <w:jc w:val="both"/>
              <w:rPr>
                <w:rFonts w:ascii="Times New Roman" w:hAnsi="Times New Roman"/>
                <w:sz w:val="24"/>
                <w:szCs w:val="24"/>
              </w:rPr>
            </w:pPr>
          </w:p>
        </w:tc>
        <w:tc>
          <w:tcPr>
            <w:tcW w:w="7382" w:type="dxa"/>
            <w:gridSpan w:val="7"/>
          </w:tcPr>
          <w:p w14:paraId="005E3D90"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Содержание, %</w:t>
            </w:r>
          </w:p>
        </w:tc>
        <w:tc>
          <w:tcPr>
            <w:tcW w:w="1068" w:type="dxa"/>
            <w:vMerge/>
          </w:tcPr>
          <w:p w14:paraId="3A6C74C3" w14:textId="77777777" w:rsidR="0090034E" w:rsidRPr="009276AF" w:rsidRDefault="0090034E" w:rsidP="0090034E">
            <w:pPr>
              <w:spacing w:after="0" w:line="240" w:lineRule="auto"/>
              <w:jc w:val="both"/>
              <w:rPr>
                <w:rFonts w:ascii="Times New Roman" w:hAnsi="Times New Roman"/>
                <w:sz w:val="24"/>
                <w:szCs w:val="24"/>
              </w:rPr>
            </w:pPr>
          </w:p>
        </w:tc>
      </w:tr>
      <w:tr w:rsidR="0090034E" w:rsidRPr="009276AF" w14:paraId="07861B7D" w14:textId="77777777" w:rsidTr="0090034E">
        <w:tc>
          <w:tcPr>
            <w:tcW w:w="1183" w:type="dxa"/>
            <w:vMerge/>
          </w:tcPr>
          <w:p w14:paraId="31883811" w14:textId="77777777" w:rsidR="0090034E" w:rsidRPr="009276AF" w:rsidRDefault="0090034E" w:rsidP="0090034E">
            <w:pPr>
              <w:spacing w:after="0" w:line="240" w:lineRule="auto"/>
              <w:jc w:val="both"/>
              <w:rPr>
                <w:rFonts w:ascii="Times New Roman" w:hAnsi="Times New Roman"/>
                <w:sz w:val="24"/>
                <w:szCs w:val="24"/>
              </w:rPr>
            </w:pPr>
          </w:p>
        </w:tc>
        <w:tc>
          <w:tcPr>
            <w:tcW w:w="3170" w:type="dxa"/>
            <w:gridSpan w:val="3"/>
          </w:tcPr>
          <w:p w14:paraId="51DBC19C"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РЗЭ тяжелой подгруппы</w:t>
            </w:r>
          </w:p>
        </w:tc>
        <w:tc>
          <w:tcPr>
            <w:tcW w:w="4212" w:type="dxa"/>
            <w:gridSpan w:val="4"/>
          </w:tcPr>
          <w:p w14:paraId="769F6AEA"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РЗЭ легкой подгруппы</w:t>
            </w:r>
          </w:p>
        </w:tc>
        <w:tc>
          <w:tcPr>
            <w:tcW w:w="1068" w:type="dxa"/>
            <w:vMerge/>
          </w:tcPr>
          <w:p w14:paraId="5CD58CC4" w14:textId="77777777" w:rsidR="0090034E" w:rsidRPr="009276AF" w:rsidRDefault="0090034E" w:rsidP="0090034E">
            <w:pPr>
              <w:spacing w:after="0" w:line="240" w:lineRule="auto"/>
              <w:jc w:val="both"/>
              <w:rPr>
                <w:rFonts w:ascii="Times New Roman" w:hAnsi="Times New Roman"/>
                <w:sz w:val="24"/>
                <w:szCs w:val="24"/>
              </w:rPr>
            </w:pPr>
          </w:p>
        </w:tc>
      </w:tr>
      <w:tr w:rsidR="0090034E" w:rsidRPr="009276AF" w14:paraId="3F6343E0" w14:textId="77777777" w:rsidTr="0090034E">
        <w:tc>
          <w:tcPr>
            <w:tcW w:w="1183" w:type="dxa"/>
            <w:vMerge/>
          </w:tcPr>
          <w:p w14:paraId="3ED94D8C" w14:textId="77777777" w:rsidR="0090034E" w:rsidRPr="009276AF" w:rsidRDefault="0090034E" w:rsidP="0090034E">
            <w:pPr>
              <w:spacing w:after="0" w:line="240" w:lineRule="auto"/>
              <w:jc w:val="both"/>
              <w:rPr>
                <w:rFonts w:ascii="Times New Roman" w:hAnsi="Times New Roman"/>
                <w:sz w:val="24"/>
                <w:szCs w:val="24"/>
              </w:rPr>
            </w:pPr>
          </w:p>
        </w:tc>
        <w:tc>
          <w:tcPr>
            <w:tcW w:w="1060" w:type="dxa"/>
          </w:tcPr>
          <w:p w14:paraId="3180C41C" w14:textId="77777777" w:rsidR="0090034E" w:rsidRPr="009276AF" w:rsidRDefault="0090034E" w:rsidP="0090034E">
            <w:pPr>
              <w:spacing w:after="0" w:line="240" w:lineRule="auto"/>
              <w:jc w:val="center"/>
              <w:rPr>
                <w:rFonts w:ascii="Times New Roman" w:hAnsi="Times New Roman"/>
                <w:sz w:val="24"/>
                <w:szCs w:val="24"/>
                <w:lang w:val="en-US"/>
              </w:rPr>
            </w:pPr>
            <w:r w:rsidRPr="009276AF">
              <w:rPr>
                <w:rFonts w:ascii="Times New Roman" w:hAnsi="Times New Roman"/>
                <w:sz w:val="24"/>
                <w:szCs w:val="24"/>
                <w:lang w:val="en-US"/>
              </w:rPr>
              <w:t>Yb</w:t>
            </w:r>
          </w:p>
        </w:tc>
        <w:tc>
          <w:tcPr>
            <w:tcW w:w="1053" w:type="dxa"/>
          </w:tcPr>
          <w:p w14:paraId="33F02E41" w14:textId="77777777" w:rsidR="0090034E" w:rsidRPr="009276AF" w:rsidRDefault="0090034E" w:rsidP="0090034E">
            <w:pPr>
              <w:spacing w:after="0" w:line="240" w:lineRule="auto"/>
              <w:jc w:val="center"/>
              <w:rPr>
                <w:rFonts w:ascii="Times New Roman" w:hAnsi="Times New Roman"/>
                <w:sz w:val="24"/>
                <w:szCs w:val="24"/>
                <w:lang w:val="en-US"/>
              </w:rPr>
            </w:pPr>
            <w:r w:rsidRPr="009276AF">
              <w:rPr>
                <w:rFonts w:ascii="Times New Roman" w:hAnsi="Times New Roman"/>
                <w:sz w:val="24"/>
                <w:szCs w:val="24"/>
                <w:lang w:val="en-US"/>
              </w:rPr>
              <w:t>Y</w:t>
            </w:r>
          </w:p>
        </w:tc>
        <w:tc>
          <w:tcPr>
            <w:tcW w:w="1057" w:type="dxa"/>
          </w:tcPr>
          <w:p w14:paraId="202B436A"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w:t>
            </w:r>
            <w:r w:rsidRPr="009276AF">
              <w:rPr>
                <w:rFonts w:ascii="Times New Roman" w:hAnsi="Times New Roman"/>
                <w:sz w:val="24"/>
                <w:szCs w:val="24"/>
                <w:lang w:val="en-US"/>
              </w:rPr>
              <w:t>TR</w:t>
            </w:r>
            <w:r w:rsidRPr="009276AF">
              <w:rPr>
                <w:rFonts w:ascii="Times New Roman" w:hAnsi="Times New Roman"/>
                <w:sz w:val="24"/>
                <w:szCs w:val="24"/>
                <w:vertAlign w:val="subscript"/>
                <w:lang w:val="en-US"/>
              </w:rPr>
              <w:t>Y</w:t>
            </w:r>
          </w:p>
        </w:tc>
        <w:tc>
          <w:tcPr>
            <w:tcW w:w="1053" w:type="dxa"/>
          </w:tcPr>
          <w:p w14:paraId="36C5FE25" w14:textId="77777777" w:rsidR="0090034E" w:rsidRPr="009276AF" w:rsidRDefault="0090034E" w:rsidP="0090034E">
            <w:pPr>
              <w:spacing w:after="0" w:line="240" w:lineRule="auto"/>
              <w:jc w:val="center"/>
              <w:rPr>
                <w:rFonts w:ascii="Times New Roman" w:hAnsi="Times New Roman"/>
                <w:sz w:val="24"/>
                <w:szCs w:val="24"/>
                <w:lang w:val="en-US"/>
              </w:rPr>
            </w:pPr>
            <w:r w:rsidRPr="009276AF">
              <w:rPr>
                <w:rFonts w:ascii="Times New Roman" w:hAnsi="Times New Roman"/>
                <w:sz w:val="24"/>
                <w:szCs w:val="24"/>
                <w:lang w:val="en-US"/>
              </w:rPr>
              <w:t>La</w:t>
            </w:r>
          </w:p>
        </w:tc>
        <w:tc>
          <w:tcPr>
            <w:tcW w:w="1053" w:type="dxa"/>
          </w:tcPr>
          <w:p w14:paraId="64B3939A" w14:textId="77777777" w:rsidR="0090034E" w:rsidRPr="009276AF" w:rsidRDefault="0090034E" w:rsidP="0090034E">
            <w:pPr>
              <w:spacing w:after="0" w:line="240" w:lineRule="auto"/>
              <w:jc w:val="center"/>
              <w:rPr>
                <w:rFonts w:ascii="Times New Roman" w:hAnsi="Times New Roman"/>
                <w:sz w:val="24"/>
                <w:szCs w:val="24"/>
                <w:lang w:val="en-US"/>
              </w:rPr>
            </w:pPr>
            <w:r w:rsidRPr="009276AF">
              <w:rPr>
                <w:rFonts w:ascii="Times New Roman" w:hAnsi="Times New Roman"/>
                <w:sz w:val="24"/>
                <w:szCs w:val="24"/>
                <w:lang w:val="en-US"/>
              </w:rPr>
              <w:t>Ce</w:t>
            </w:r>
          </w:p>
        </w:tc>
        <w:tc>
          <w:tcPr>
            <w:tcW w:w="1053" w:type="dxa"/>
          </w:tcPr>
          <w:p w14:paraId="583263B2" w14:textId="77777777" w:rsidR="0090034E" w:rsidRPr="009276AF" w:rsidRDefault="0090034E" w:rsidP="0090034E">
            <w:pPr>
              <w:spacing w:after="0" w:line="240" w:lineRule="auto"/>
              <w:jc w:val="center"/>
              <w:rPr>
                <w:rFonts w:ascii="Times New Roman" w:hAnsi="Times New Roman"/>
                <w:sz w:val="24"/>
                <w:szCs w:val="24"/>
                <w:lang w:val="en-US"/>
              </w:rPr>
            </w:pPr>
            <w:r w:rsidRPr="009276AF">
              <w:rPr>
                <w:rFonts w:ascii="Times New Roman" w:hAnsi="Times New Roman"/>
                <w:sz w:val="24"/>
                <w:szCs w:val="24"/>
                <w:lang w:val="en-US"/>
              </w:rPr>
              <w:t>Pr</w:t>
            </w:r>
          </w:p>
        </w:tc>
        <w:tc>
          <w:tcPr>
            <w:tcW w:w="1053" w:type="dxa"/>
          </w:tcPr>
          <w:p w14:paraId="20277AF5" w14:textId="77777777" w:rsidR="0090034E" w:rsidRPr="009276AF" w:rsidRDefault="0090034E" w:rsidP="0090034E">
            <w:pPr>
              <w:spacing w:after="0" w:line="240" w:lineRule="auto"/>
              <w:jc w:val="center"/>
              <w:rPr>
                <w:rFonts w:ascii="Times New Roman" w:hAnsi="Times New Roman"/>
                <w:sz w:val="24"/>
                <w:szCs w:val="24"/>
                <w:lang w:val="en-US"/>
              </w:rPr>
            </w:pPr>
            <w:r w:rsidRPr="009276AF">
              <w:rPr>
                <w:rFonts w:ascii="Times New Roman" w:hAnsi="Times New Roman"/>
                <w:sz w:val="24"/>
                <w:szCs w:val="24"/>
                <w:lang w:val="en-US"/>
              </w:rPr>
              <w:t>Nd</w:t>
            </w:r>
          </w:p>
        </w:tc>
        <w:tc>
          <w:tcPr>
            <w:tcW w:w="1068" w:type="dxa"/>
            <w:vMerge/>
          </w:tcPr>
          <w:p w14:paraId="25A4D3EF" w14:textId="77777777" w:rsidR="0090034E" w:rsidRPr="009276AF" w:rsidRDefault="0090034E" w:rsidP="0090034E">
            <w:pPr>
              <w:spacing w:after="0" w:line="240" w:lineRule="auto"/>
              <w:jc w:val="both"/>
              <w:rPr>
                <w:rFonts w:ascii="Times New Roman" w:hAnsi="Times New Roman"/>
                <w:sz w:val="24"/>
                <w:szCs w:val="24"/>
              </w:rPr>
            </w:pPr>
          </w:p>
        </w:tc>
      </w:tr>
      <w:tr w:rsidR="0090034E" w:rsidRPr="009276AF" w14:paraId="78EC2E6E" w14:textId="77777777" w:rsidTr="0090034E">
        <w:tc>
          <w:tcPr>
            <w:tcW w:w="1183" w:type="dxa"/>
            <w:vMerge/>
          </w:tcPr>
          <w:p w14:paraId="5E2FD039" w14:textId="77777777" w:rsidR="0090034E" w:rsidRPr="009276AF" w:rsidRDefault="0090034E" w:rsidP="0090034E">
            <w:pPr>
              <w:spacing w:after="0" w:line="240" w:lineRule="auto"/>
              <w:jc w:val="both"/>
              <w:rPr>
                <w:rFonts w:ascii="Times New Roman" w:hAnsi="Times New Roman"/>
                <w:sz w:val="24"/>
                <w:szCs w:val="24"/>
              </w:rPr>
            </w:pPr>
          </w:p>
        </w:tc>
        <w:tc>
          <w:tcPr>
            <w:tcW w:w="1060" w:type="dxa"/>
            <w:vAlign w:val="center"/>
          </w:tcPr>
          <w:p w14:paraId="6B541177"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0,771</w:t>
            </w:r>
          </w:p>
        </w:tc>
        <w:tc>
          <w:tcPr>
            <w:tcW w:w="1053" w:type="dxa"/>
            <w:vAlign w:val="center"/>
          </w:tcPr>
          <w:p w14:paraId="132EFE9D"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1,184</w:t>
            </w:r>
          </w:p>
        </w:tc>
        <w:tc>
          <w:tcPr>
            <w:tcW w:w="1057" w:type="dxa"/>
            <w:vAlign w:val="center"/>
          </w:tcPr>
          <w:p w14:paraId="0CEA9498"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2,847</w:t>
            </w:r>
          </w:p>
        </w:tc>
        <w:tc>
          <w:tcPr>
            <w:tcW w:w="1053" w:type="dxa"/>
            <w:vAlign w:val="center"/>
          </w:tcPr>
          <w:p w14:paraId="1E53509B"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1,081</w:t>
            </w:r>
          </w:p>
        </w:tc>
        <w:tc>
          <w:tcPr>
            <w:tcW w:w="1053" w:type="dxa"/>
            <w:vAlign w:val="center"/>
          </w:tcPr>
          <w:p w14:paraId="7D48056C"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1,645</w:t>
            </w:r>
          </w:p>
        </w:tc>
        <w:tc>
          <w:tcPr>
            <w:tcW w:w="1053" w:type="dxa"/>
            <w:vAlign w:val="center"/>
          </w:tcPr>
          <w:p w14:paraId="4F050C80"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0,105</w:t>
            </w:r>
          </w:p>
        </w:tc>
        <w:tc>
          <w:tcPr>
            <w:tcW w:w="1053" w:type="dxa"/>
            <w:vAlign w:val="center"/>
          </w:tcPr>
          <w:p w14:paraId="0FBD658B"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0,660</w:t>
            </w:r>
          </w:p>
        </w:tc>
        <w:tc>
          <w:tcPr>
            <w:tcW w:w="1068" w:type="dxa"/>
            <w:vMerge/>
          </w:tcPr>
          <w:p w14:paraId="6FED2D35" w14:textId="77777777" w:rsidR="0090034E" w:rsidRPr="009276AF" w:rsidRDefault="0090034E" w:rsidP="0090034E">
            <w:pPr>
              <w:spacing w:after="0" w:line="240" w:lineRule="auto"/>
              <w:jc w:val="both"/>
              <w:rPr>
                <w:rFonts w:ascii="Times New Roman" w:hAnsi="Times New Roman"/>
                <w:sz w:val="24"/>
                <w:szCs w:val="24"/>
              </w:rPr>
            </w:pPr>
          </w:p>
        </w:tc>
      </w:tr>
      <w:tr w:rsidR="0090034E" w:rsidRPr="009276AF" w14:paraId="2EEA414F" w14:textId="77777777" w:rsidTr="0090034E">
        <w:tc>
          <w:tcPr>
            <w:tcW w:w="1183" w:type="dxa"/>
            <w:vMerge/>
          </w:tcPr>
          <w:p w14:paraId="17BE2C9F" w14:textId="77777777" w:rsidR="0090034E" w:rsidRPr="009276AF" w:rsidRDefault="0090034E" w:rsidP="0090034E">
            <w:pPr>
              <w:spacing w:after="0" w:line="240" w:lineRule="auto"/>
              <w:jc w:val="both"/>
              <w:rPr>
                <w:rFonts w:ascii="Times New Roman" w:hAnsi="Times New Roman"/>
                <w:sz w:val="24"/>
                <w:szCs w:val="24"/>
              </w:rPr>
            </w:pPr>
          </w:p>
        </w:tc>
        <w:tc>
          <w:tcPr>
            <w:tcW w:w="7382" w:type="dxa"/>
            <w:gridSpan w:val="7"/>
            <w:vAlign w:val="center"/>
          </w:tcPr>
          <w:p w14:paraId="75C29092"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Содержание, %</w:t>
            </w:r>
          </w:p>
        </w:tc>
        <w:tc>
          <w:tcPr>
            <w:tcW w:w="1068" w:type="dxa"/>
            <w:vMerge/>
          </w:tcPr>
          <w:p w14:paraId="443135D0" w14:textId="77777777" w:rsidR="0090034E" w:rsidRPr="009276AF" w:rsidRDefault="0090034E" w:rsidP="0090034E">
            <w:pPr>
              <w:spacing w:after="0" w:line="240" w:lineRule="auto"/>
              <w:jc w:val="both"/>
              <w:rPr>
                <w:rFonts w:ascii="Times New Roman" w:hAnsi="Times New Roman"/>
                <w:sz w:val="24"/>
                <w:szCs w:val="24"/>
              </w:rPr>
            </w:pPr>
          </w:p>
        </w:tc>
      </w:tr>
      <w:tr w:rsidR="0090034E" w:rsidRPr="009276AF" w14:paraId="4B21F896" w14:textId="77777777" w:rsidTr="0090034E">
        <w:tc>
          <w:tcPr>
            <w:tcW w:w="1183" w:type="dxa"/>
            <w:vMerge/>
          </w:tcPr>
          <w:p w14:paraId="6BD837E2" w14:textId="77777777" w:rsidR="0090034E" w:rsidRPr="009276AF" w:rsidRDefault="0090034E" w:rsidP="0090034E">
            <w:pPr>
              <w:spacing w:after="0" w:line="240" w:lineRule="auto"/>
              <w:jc w:val="both"/>
              <w:rPr>
                <w:rFonts w:ascii="Times New Roman" w:hAnsi="Times New Roman"/>
                <w:sz w:val="24"/>
                <w:szCs w:val="24"/>
              </w:rPr>
            </w:pPr>
          </w:p>
        </w:tc>
        <w:tc>
          <w:tcPr>
            <w:tcW w:w="1060" w:type="dxa"/>
          </w:tcPr>
          <w:p w14:paraId="60E4BE2E"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w:t>
            </w:r>
            <w:r w:rsidRPr="009276AF">
              <w:rPr>
                <w:rFonts w:ascii="Times New Roman" w:hAnsi="Times New Roman"/>
                <w:sz w:val="24"/>
                <w:szCs w:val="24"/>
                <w:lang w:val="en-US"/>
              </w:rPr>
              <w:t>TR</w:t>
            </w:r>
            <w:r w:rsidRPr="009276AF">
              <w:rPr>
                <w:rFonts w:ascii="Times New Roman" w:hAnsi="Times New Roman"/>
                <w:sz w:val="24"/>
                <w:szCs w:val="24"/>
                <w:vertAlign w:val="subscript"/>
                <w:lang w:val="en-US"/>
              </w:rPr>
              <w:t>Ce</w:t>
            </w:r>
          </w:p>
        </w:tc>
        <w:tc>
          <w:tcPr>
            <w:tcW w:w="1053" w:type="dxa"/>
          </w:tcPr>
          <w:p w14:paraId="4260C5E6"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Fe</w:t>
            </w:r>
          </w:p>
        </w:tc>
        <w:tc>
          <w:tcPr>
            <w:tcW w:w="1057" w:type="dxa"/>
          </w:tcPr>
          <w:p w14:paraId="1594E492"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Mg</w:t>
            </w:r>
          </w:p>
        </w:tc>
        <w:tc>
          <w:tcPr>
            <w:tcW w:w="1053" w:type="dxa"/>
          </w:tcPr>
          <w:p w14:paraId="0C116A9E"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Al</w:t>
            </w:r>
          </w:p>
        </w:tc>
        <w:tc>
          <w:tcPr>
            <w:tcW w:w="1053" w:type="dxa"/>
          </w:tcPr>
          <w:p w14:paraId="1333DE02"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Th</w:t>
            </w:r>
          </w:p>
        </w:tc>
        <w:tc>
          <w:tcPr>
            <w:tcW w:w="1053" w:type="dxa"/>
          </w:tcPr>
          <w:p w14:paraId="47D8A574"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lang w:val="en-US"/>
              </w:rPr>
              <w:t>Ca</w:t>
            </w:r>
          </w:p>
        </w:tc>
        <w:tc>
          <w:tcPr>
            <w:tcW w:w="1053" w:type="dxa"/>
          </w:tcPr>
          <w:p w14:paraId="5D502BDB"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Р</w:t>
            </w:r>
          </w:p>
        </w:tc>
        <w:tc>
          <w:tcPr>
            <w:tcW w:w="1068" w:type="dxa"/>
            <w:vMerge/>
          </w:tcPr>
          <w:p w14:paraId="67AF4CCB" w14:textId="77777777" w:rsidR="0090034E" w:rsidRPr="009276AF" w:rsidRDefault="0090034E" w:rsidP="0090034E">
            <w:pPr>
              <w:spacing w:after="0" w:line="240" w:lineRule="auto"/>
              <w:jc w:val="both"/>
              <w:rPr>
                <w:rFonts w:ascii="Times New Roman" w:hAnsi="Times New Roman"/>
                <w:sz w:val="24"/>
                <w:szCs w:val="24"/>
              </w:rPr>
            </w:pPr>
          </w:p>
        </w:tc>
      </w:tr>
      <w:tr w:rsidR="0090034E" w:rsidRPr="009276AF" w14:paraId="044DF040" w14:textId="77777777" w:rsidTr="0090034E">
        <w:tc>
          <w:tcPr>
            <w:tcW w:w="1183" w:type="dxa"/>
            <w:vMerge/>
          </w:tcPr>
          <w:p w14:paraId="714A8175" w14:textId="77777777" w:rsidR="0090034E" w:rsidRPr="009276AF" w:rsidRDefault="0090034E" w:rsidP="0090034E">
            <w:pPr>
              <w:spacing w:after="0" w:line="240" w:lineRule="auto"/>
              <w:jc w:val="both"/>
              <w:rPr>
                <w:rFonts w:ascii="Times New Roman" w:hAnsi="Times New Roman"/>
                <w:sz w:val="24"/>
                <w:szCs w:val="24"/>
              </w:rPr>
            </w:pPr>
          </w:p>
        </w:tc>
        <w:tc>
          <w:tcPr>
            <w:tcW w:w="1060" w:type="dxa"/>
            <w:vAlign w:val="center"/>
          </w:tcPr>
          <w:p w14:paraId="52556614"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3,491</w:t>
            </w:r>
          </w:p>
        </w:tc>
        <w:tc>
          <w:tcPr>
            <w:tcW w:w="1053" w:type="dxa"/>
          </w:tcPr>
          <w:p w14:paraId="313A01C8"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16,5</w:t>
            </w:r>
          </w:p>
        </w:tc>
        <w:tc>
          <w:tcPr>
            <w:tcW w:w="1057" w:type="dxa"/>
          </w:tcPr>
          <w:p w14:paraId="19631A71"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1,38</w:t>
            </w:r>
          </w:p>
        </w:tc>
        <w:tc>
          <w:tcPr>
            <w:tcW w:w="1053" w:type="dxa"/>
          </w:tcPr>
          <w:p w14:paraId="09FA3127"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1,33</w:t>
            </w:r>
          </w:p>
        </w:tc>
        <w:tc>
          <w:tcPr>
            <w:tcW w:w="1053" w:type="dxa"/>
          </w:tcPr>
          <w:p w14:paraId="5E3C5F50"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0,08</w:t>
            </w:r>
          </w:p>
        </w:tc>
        <w:tc>
          <w:tcPr>
            <w:tcW w:w="1053" w:type="dxa"/>
          </w:tcPr>
          <w:p w14:paraId="4D21581A"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3,69</w:t>
            </w:r>
          </w:p>
        </w:tc>
        <w:tc>
          <w:tcPr>
            <w:tcW w:w="1053" w:type="dxa"/>
          </w:tcPr>
          <w:p w14:paraId="133DC7B2" w14:textId="77777777" w:rsidR="0090034E" w:rsidRPr="009276AF" w:rsidRDefault="0090034E" w:rsidP="0090034E">
            <w:pPr>
              <w:spacing w:after="0" w:line="240" w:lineRule="auto"/>
              <w:jc w:val="center"/>
              <w:rPr>
                <w:rFonts w:ascii="Times New Roman" w:hAnsi="Times New Roman"/>
                <w:sz w:val="24"/>
                <w:szCs w:val="24"/>
              </w:rPr>
            </w:pPr>
            <w:r w:rsidRPr="009276AF">
              <w:rPr>
                <w:rFonts w:ascii="Times New Roman" w:hAnsi="Times New Roman"/>
                <w:sz w:val="24"/>
                <w:szCs w:val="24"/>
              </w:rPr>
              <w:t>28,71</w:t>
            </w:r>
          </w:p>
        </w:tc>
        <w:tc>
          <w:tcPr>
            <w:tcW w:w="1068" w:type="dxa"/>
            <w:vMerge/>
          </w:tcPr>
          <w:p w14:paraId="4422C0DE" w14:textId="77777777" w:rsidR="0090034E" w:rsidRPr="009276AF" w:rsidRDefault="0090034E" w:rsidP="0090034E">
            <w:pPr>
              <w:spacing w:after="0" w:line="240" w:lineRule="auto"/>
              <w:jc w:val="both"/>
              <w:rPr>
                <w:rFonts w:ascii="Times New Roman" w:hAnsi="Times New Roman"/>
                <w:sz w:val="24"/>
                <w:szCs w:val="24"/>
              </w:rPr>
            </w:pPr>
          </w:p>
        </w:tc>
      </w:tr>
    </w:tbl>
    <w:p w14:paraId="3D06746F" w14:textId="77777777" w:rsidR="0090034E" w:rsidRPr="004A67C9" w:rsidRDefault="0090034E" w:rsidP="0090034E">
      <w:pPr>
        <w:spacing w:after="0" w:line="240" w:lineRule="auto"/>
        <w:ind w:firstLine="708"/>
        <w:jc w:val="both"/>
        <w:rPr>
          <w:rFonts w:ascii="Times New Roman" w:hAnsi="Times New Roman"/>
          <w:sz w:val="24"/>
          <w:szCs w:val="28"/>
        </w:rPr>
      </w:pPr>
    </w:p>
    <w:p w14:paraId="3BAD8E1B" w14:textId="72B7050C" w:rsidR="0090034E" w:rsidRPr="002A7370" w:rsidRDefault="0090034E" w:rsidP="0090034E">
      <w:pPr>
        <w:spacing w:after="0" w:line="240" w:lineRule="auto"/>
        <w:ind w:firstLine="708"/>
        <w:jc w:val="both"/>
        <w:rPr>
          <w:rFonts w:ascii="Times New Roman" w:hAnsi="Times New Roman"/>
          <w:sz w:val="28"/>
          <w:szCs w:val="28"/>
        </w:rPr>
      </w:pPr>
      <w:r w:rsidRPr="002A7370">
        <w:rPr>
          <w:rFonts w:ascii="Times New Roman" w:hAnsi="Times New Roman"/>
          <w:sz w:val="28"/>
          <w:szCs w:val="28"/>
        </w:rPr>
        <w:t xml:space="preserve">Как следует из таблицы </w:t>
      </w:r>
      <w:r w:rsidR="00054973" w:rsidRPr="00054973">
        <w:rPr>
          <w:rFonts w:ascii="Times New Roman" w:hAnsi="Times New Roman"/>
          <w:sz w:val="28"/>
          <w:szCs w:val="28"/>
        </w:rPr>
        <w:t>2</w:t>
      </w:r>
      <w:r w:rsidRPr="002A7370">
        <w:rPr>
          <w:rFonts w:ascii="Times New Roman" w:hAnsi="Times New Roman"/>
          <w:sz w:val="28"/>
          <w:szCs w:val="28"/>
        </w:rPr>
        <w:t>, за счет удаления кристаллизационной воды и органических соединений содержание РЗЭ в спеке повысилось по сравнению с исходным сырьем.</w:t>
      </w:r>
    </w:p>
    <w:p w14:paraId="0C317C1A" w14:textId="6653A667" w:rsidR="0090034E" w:rsidRDefault="0090034E" w:rsidP="0090034E">
      <w:pPr>
        <w:spacing w:after="0" w:line="240" w:lineRule="auto"/>
        <w:ind w:firstLine="708"/>
        <w:jc w:val="both"/>
        <w:rPr>
          <w:rFonts w:ascii="Times New Roman" w:hAnsi="Times New Roman"/>
          <w:sz w:val="28"/>
          <w:szCs w:val="28"/>
        </w:rPr>
      </w:pPr>
      <w:r w:rsidRPr="002A7370">
        <w:rPr>
          <w:rFonts w:ascii="Times New Roman" w:hAnsi="Times New Roman"/>
          <w:sz w:val="28"/>
          <w:szCs w:val="28"/>
        </w:rPr>
        <w:t xml:space="preserve">Результаты, представленные в таблицах </w:t>
      </w:r>
      <w:r w:rsidR="00054973" w:rsidRPr="00054973">
        <w:rPr>
          <w:rFonts w:ascii="Times New Roman" w:hAnsi="Times New Roman"/>
          <w:sz w:val="28"/>
          <w:szCs w:val="28"/>
        </w:rPr>
        <w:t>3</w:t>
      </w:r>
      <w:r w:rsidRPr="002A7370">
        <w:rPr>
          <w:rFonts w:ascii="Times New Roman" w:hAnsi="Times New Roman"/>
          <w:sz w:val="28"/>
          <w:szCs w:val="28"/>
        </w:rPr>
        <w:t>, свидетельствуют о том, что при</w:t>
      </w:r>
      <w:r>
        <w:rPr>
          <w:rFonts w:ascii="Times New Roman" w:hAnsi="Times New Roman"/>
          <w:sz w:val="28"/>
          <w:szCs w:val="28"/>
        </w:rPr>
        <w:t xml:space="preserve"> </w:t>
      </w:r>
      <w:r w:rsidRPr="002A7370">
        <w:rPr>
          <w:rFonts w:ascii="Times New Roman" w:hAnsi="Times New Roman"/>
          <w:sz w:val="28"/>
          <w:szCs w:val="28"/>
        </w:rPr>
        <w:t>водном выщелачивании степень извлечение РЗЭ составила 78,5</w:t>
      </w:r>
      <w:r w:rsidRPr="006261BD">
        <w:rPr>
          <w:rFonts w:ascii="Times New Roman" w:hAnsi="Times New Roman"/>
          <w:sz w:val="28"/>
          <w:szCs w:val="28"/>
        </w:rPr>
        <w:t xml:space="preserve"> </w:t>
      </w:r>
      <w:r w:rsidRPr="002A7370">
        <w:rPr>
          <w:rFonts w:ascii="Times New Roman" w:hAnsi="Times New Roman"/>
          <w:sz w:val="28"/>
          <w:szCs w:val="28"/>
        </w:rPr>
        <w:t>%, при этом степень извлечение</w:t>
      </w:r>
      <w:r>
        <w:rPr>
          <w:rFonts w:ascii="Times New Roman" w:hAnsi="Times New Roman"/>
          <w:sz w:val="28"/>
          <w:szCs w:val="28"/>
          <w:lang w:val="kk-KZ"/>
        </w:rPr>
        <w:t xml:space="preserve"> </w:t>
      </w:r>
      <w:r w:rsidRPr="002A7370">
        <w:rPr>
          <w:rFonts w:ascii="Times New Roman" w:hAnsi="Times New Roman"/>
          <w:sz w:val="28"/>
          <w:szCs w:val="28"/>
        </w:rPr>
        <w:t>примесей, %:</w:t>
      </w:r>
      <w:r>
        <w:rPr>
          <w:rFonts w:ascii="Times New Roman" w:hAnsi="Times New Roman"/>
          <w:sz w:val="28"/>
          <w:szCs w:val="28"/>
        </w:rPr>
        <w:t xml:space="preserve"> </w:t>
      </w:r>
      <w:r w:rsidRPr="002A7370">
        <w:rPr>
          <w:rFonts w:ascii="Times New Roman" w:hAnsi="Times New Roman"/>
          <w:sz w:val="28"/>
          <w:szCs w:val="28"/>
          <w:lang w:val="en-US"/>
        </w:rPr>
        <w:t>Fe</w:t>
      </w:r>
      <w:r w:rsidRPr="002A7370">
        <w:rPr>
          <w:rFonts w:ascii="Times New Roman" w:hAnsi="Times New Roman"/>
          <w:sz w:val="28"/>
          <w:szCs w:val="28"/>
        </w:rPr>
        <w:t xml:space="preserve"> – 57,6; </w:t>
      </w:r>
      <w:r w:rsidRPr="002A7370">
        <w:rPr>
          <w:rFonts w:ascii="Times New Roman" w:hAnsi="Times New Roman"/>
          <w:sz w:val="28"/>
          <w:szCs w:val="28"/>
          <w:lang w:val="en-US"/>
        </w:rPr>
        <w:t>Mg</w:t>
      </w:r>
      <w:r w:rsidRPr="002A7370">
        <w:rPr>
          <w:rFonts w:ascii="Times New Roman" w:hAnsi="Times New Roman"/>
          <w:sz w:val="28"/>
          <w:szCs w:val="28"/>
        </w:rPr>
        <w:t xml:space="preserve"> – 37,7;</w:t>
      </w:r>
      <w:r>
        <w:rPr>
          <w:rFonts w:ascii="Times New Roman" w:hAnsi="Times New Roman"/>
          <w:sz w:val="28"/>
          <w:szCs w:val="28"/>
        </w:rPr>
        <w:t xml:space="preserve"> </w:t>
      </w:r>
      <w:r w:rsidRPr="002A7370">
        <w:rPr>
          <w:rFonts w:ascii="Times New Roman" w:hAnsi="Times New Roman"/>
          <w:sz w:val="28"/>
          <w:szCs w:val="28"/>
          <w:lang w:val="en-US"/>
        </w:rPr>
        <w:t>Al</w:t>
      </w:r>
      <w:r w:rsidRPr="002A7370">
        <w:rPr>
          <w:rFonts w:ascii="Times New Roman" w:hAnsi="Times New Roman"/>
          <w:sz w:val="28"/>
          <w:szCs w:val="28"/>
        </w:rPr>
        <w:t xml:space="preserve"> – 60,5;</w:t>
      </w:r>
      <w:r>
        <w:rPr>
          <w:rFonts w:ascii="Times New Roman" w:hAnsi="Times New Roman"/>
          <w:sz w:val="28"/>
          <w:szCs w:val="28"/>
        </w:rPr>
        <w:t xml:space="preserve"> </w:t>
      </w:r>
      <w:r w:rsidRPr="002A7370">
        <w:rPr>
          <w:rFonts w:ascii="Times New Roman" w:hAnsi="Times New Roman"/>
          <w:sz w:val="28"/>
          <w:szCs w:val="28"/>
          <w:lang w:val="en-US"/>
        </w:rPr>
        <w:t>Th</w:t>
      </w:r>
      <w:r>
        <w:rPr>
          <w:rFonts w:ascii="Times New Roman" w:hAnsi="Times New Roman"/>
          <w:sz w:val="28"/>
          <w:szCs w:val="28"/>
        </w:rPr>
        <w:t xml:space="preserve"> – 50; </w:t>
      </w:r>
      <w:r>
        <w:rPr>
          <w:rFonts w:ascii="Times New Roman" w:hAnsi="Times New Roman"/>
          <w:sz w:val="28"/>
          <w:szCs w:val="28"/>
          <w:lang w:val="en-US"/>
        </w:rPr>
        <w:t>Ca</w:t>
      </w:r>
      <w:r>
        <w:rPr>
          <w:rFonts w:ascii="Times New Roman" w:hAnsi="Times New Roman"/>
          <w:sz w:val="28"/>
          <w:szCs w:val="28"/>
        </w:rPr>
        <w:t xml:space="preserve"> – 56,1; Р – 88,1.</w:t>
      </w:r>
    </w:p>
    <w:p w14:paraId="7CFF176F" w14:textId="5C2CDE25" w:rsidR="0090034E" w:rsidRDefault="0090034E" w:rsidP="0090034E">
      <w:pPr>
        <w:pStyle w:val="a5"/>
      </w:pPr>
      <w:r w:rsidRPr="00BE38DE">
        <w:t xml:space="preserve">Таблица </w:t>
      </w:r>
      <w:r w:rsidR="00054973" w:rsidRPr="00054973">
        <w:t>3</w:t>
      </w:r>
      <w:r w:rsidRPr="00BE38DE">
        <w:t xml:space="preserve"> – Химический состав раствора после выщелачивания сульфатного спека</w:t>
      </w:r>
    </w:p>
    <w:p w14:paraId="6132E71F" w14:textId="77777777" w:rsidR="0090034E" w:rsidRPr="009F1EAB" w:rsidRDefault="0090034E" w:rsidP="0090034E">
      <w:pPr>
        <w:spacing w:after="0" w:line="240" w:lineRule="auto"/>
        <w:rPr>
          <w:rFonts w:ascii="Times New Roman" w:hAnsi="Times New Roman"/>
          <w:sz w:val="28"/>
          <w:lang w:eastAsia="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92"/>
        <w:gridCol w:w="1055"/>
        <w:gridCol w:w="1044"/>
        <w:gridCol w:w="1048"/>
        <w:gridCol w:w="1038"/>
        <w:gridCol w:w="1038"/>
        <w:gridCol w:w="1038"/>
        <w:gridCol w:w="1038"/>
        <w:gridCol w:w="1042"/>
      </w:tblGrid>
      <w:tr w:rsidR="0090034E" w:rsidRPr="004B5A57" w14:paraId="59634ECF" w14:textId="77777777" w:rsidTr="0090034E">
        <w:tc>
          <w:tcPr>
            <w:tcW w:w="1292" w:type="dxa"/>
            <w:vMerge w:val="restart"/>
          </w:tcPr>
          <w:p w14:paraId="78D987EB" w14:textId="77777777" w:rsidR="0090034E" w:rsidRPr="004B5A57" w:rsidRDefault="0090034E" w:rsidP="0090034E">
            <w:pPr>
              <w:spacing w:after="0" w:line="240" w:lineRule="auto"/>
              <w:jc w:val="both"/>
              <w:rPr>
                <w:rFonts w:ascii="Times New Roman" w:hAnsi="Times New Roman"/>
                <w:sz w:val="24"/>
                <w:szCs w:val="24"/>
              </w:rPr>
            </w:pPr>
            <w:r w:rsidRPr="004B5A57">
              <w:rPr>
                <w:rFonts w:ascii="Times New Roman" w:hAnsi="Times New Roman"/>
                <w:sz w:val="24"/>
                <w:szCs w:val="24"/>
              </w:rPr>
              <w:t>Наиме-нование</w:t>
            </w:r>
          </w:p>
        </w:tc>
        <w:tc>
          <w:tcPr>
            <w:tcW w:w="7299" w:type="dxa"/>
            <w:gridSpan w:val="7"/>
          </w:tcPr>
          <w:p w14:paraId="4C4045A5"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Содержание, г/дм</w:t>
            </w:r>
            <w:r w:rsidRPr="004B5A57">
              <w:rPr>
                <w:rFonts w:ascii="Times New Roman" w:hAnsi="Times New Roman"/>
                <w:sz w:val="24"/>
                <w:szCs w:val="24"/>
                <w:vertAlign w:val="superscript"/>
              </w:rPr>
              <w:t>3</w:t>
            </w:r>
          </w:p>
        </w:tc>
        <w:tc>
          <w:tcPr>
            <w:tcW w:w="1042" w:type="dxa"/>
            <w:vMerge w:val="restart"/>
          </w:tcPr>
          <w:p w14:paraId="58BCADC5" w14:textId="77777777" w:rsidR="0090034E" w:rsidRPr="004B5A57" w:rsidRDefault="0090034E" w:rsidP="0090034E">
            <w:pPr>
              <w:spacing w:after="0" w:line="240" w:lineRule="auto"/>
              <w:jc w:val="both"/>
              <w:rPr>
                <w:rFonts w:ascii="Times New Roman" w:hAnsi="Times New Roman"/>
                <w:sz w:val="24"/>
                <w:szCs w:val="24"/>
              </w:rPr>
            </w:pPr>
            <w:r w:rsidRPr="004B5A57">
              <w:rPr>
                <w:rFonts w:ascii="Times New Roman" w:hAnsi="Times New Roman"/>
                <w:sz w:val="24"/>
                <w:szCs w:val="24"/>
              </w:rPr>
              <w:t>∑</w:t>
            </w:r>
            <w:r w:rsidRPr="004B5A57">
              <w:rPr>
                <w:rFonts w:ascii="Times New Roman" w:hAnsi="Times New Roman"/>
                <w:sz w:val="24"/>
                <w:szCs w:val="24"/>
                <w:lang w:val="en-US"/>
              </w:rPr>
              <w:t>TR</w:t>
            </w:r>
          </w:p>
        </w:tc>
      </w:tr>
      <w:tr w:rsidR="0090034E" w:rsidRPr="004B5A57" w14:paraId="44E2BEEF" w14:textId="77777777" w:rsidTr="0090034E">
        <w:tc>
          <w:tcPr>
            <w:tcW w:w="1292" w:type="dxa"/>
            <w:vMerge/>
          </w:tcPr>
          <w:p w14:paraId="51D338C9" w14:textId="77777777" w:rsidR="0090034E" w:rsidRPr="004B5A57" w:rsidRDefault="0090034E" w:rsidP="0090034E">
            <w:pPr>
              <w:spacing w:after="0" w:line="240" w:lineRule="auto"/>
              <w:jc w:val="both"/>
              <w:rPr>
                <w:rFonts w:ascii="Times New Roman" w:hAnsi="Times New Roman"/>
                <w:sz w:val="24"/>
                <w:szCs w:val="24"/>
              </w:rPr>
            </w:pPr>
          </w:p>
        </w:tc>
        <w:tc>
          <w:tcPr>
            <w:tcW w:w="7299" w:type="dxa"/>
            <w:gridSpan w:val="7"/>
          </w:tcPr>
          <w:p w14:paraId="2F364BD7"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РЗЭ тяжелой подгруппы</w:t>
            </w:r>
          </w:p>
        </w:tc>
        <w:tc>
          <w:tcPr>
            <w:tcW w:w="1042" w:type="dxa"/>
            <w:vMerge/>
          </w:tcPr>
          <w:p w14:paraId="51084242" w14:textId="77777777" w:rsidR="0090034E" w:rsidRPr="004B5A57" w:rsidRDefault="0090034E" w:rsidP="0090034E">
            <w:pPr>
              <w:spacing w:after="0" w:line="240" w:lineRule="auto"/>
              <w:jc w:val="both"/>
              <w:rPr>
                <w:rFonts w:ascii="Times New Roman" w:hAnsi="Times New Roman"/>
                <w:sz w:val="24"/>
                <w:szCs w:val="24"/>
              </w:rPr>
            </w:pPr>
          </w:p>
        </w:tc>
      </w:tr>
      <w:tr w:rsidR="0090034E" w:rsidRPr="004B5A57" w14:paraId="4C6C2391" w14:textId="77777777" w:rsidTr="0090034E">
        <w:tc>
          <w:tcPr>
            <w:tcW w:w="1292" w:type="dxa"/>
            <w:vMerge/>
          </w:tcPr>
          <w:p w14:paraId="49C3B250" w14:textId="77777777" w:rsidR="0090034E" w:rsidRPr="004B5A57" w:rsidRDefault="0090034E" w:rsidP="0090034E">
            <w:pPr>
              <w:spacing w:after="0" w:line="240" w:lineRule="auto"/>
              <w:jc w:val="both"/>
              <w:rPr>
                <w:rFonts w:ascii="Times New Roman" w:hAnsi="Times New Roman"/>
                <w:sz w:val="24"/>
                <w:szCs w:val="24"/>
              </w:rPr>
            </w:pPr>
          </w:p>
        </w:tc>
        <w:tc>
          <w:tcPr>
            <w:tcW w:w="1055" w:type="dxa"/>
          </w:tcPr>
          <w:p w14:paraId="739C7895"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lang w:val="en-US"/>
              </w:rPr>
              <w:t>Sm</w:t>
            </w:r>
          </w:p>
        </w:tc>
        <w:tc>
          <w:tcPr>
            <w:tcW w:w="1044" w:type="dxa"/>
          </w:tcPr>
          <w:p w14:paraId="54CADDF2"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lang w:val="en-US"/>
              </w:rPr>
              <w:t>Eu</w:t>
            </w:r>
          </w:p>
        </w:tc>
        <w:tc>
          <w:tcPr>
            <w:tcW w:w="1048" w:type="dxa"/>
          </w:tcPr>
          <w:p w14:paraId="05B16376"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lang w:val="en-US"/>
              </w:rPr>
              <w:t>Gd</w:t>
            </w:r>
          </w:p>
        </w:tc>
        <w:tc>
          <w:tcPr>
            <w:tcW w:w="1038" w:type="dxa"/>
          </w:tcPr>
          <w:p w14:paraId="0141517B"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lang w:val="en-US"/>
              </w:rPr>
              <w:t>Tb</w:t>
            </w:r>
          </w:p>
        </w:tc>
        <w:tc>
          <w:tcPr>
            <w:tcW w:w="1038" w:type="dxa"/>
          </w:tcPr>
          <w:p w14:paraId="41DF8438"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lang w:val="en-US"/>
              </w:rPr>
              <w:t>Dy</w:t>
            </w:r>
          </w:p>
        </w:tc>
        <w:tc>
          <w:tcPr>
            <w:tcW w:w="1038" w:type="dxa"/>
          </w:tcPr>
          <w:p w14:paraId="36E03C73"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lang w:val="en-US"/>
              </w:rPr>
              <w:t>Ho</w:t>
            </w:r>
          </w:p>
        </w:tc>
        <w:tc>
          <w:tcPr>
            <w:tcW w:w="1038" w:type="dxa"/>
          </w:tcPr>
          <w:p w14:paraId="537BE07E"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lang w:val="en-US"/>
              </w:rPr>
              <w:t>Er</w:t>
            </w:r>
          </w:p>
        </w:tc>
        <w:tc>
          <w:tcPr>
            <w:tcW w:w="1042" w:type="dxa"/>
            <w:vMerge w:val="restart"/>
            <w:vAlign w:val="center"/>
          </w:tcPr>
          <w:p w14:paraId="52601E02" w14:textId="77777777" w:rsidR="0090034E" w:rsidRPr="00A82145"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4,8</w:t>
            </w:r>
            <w:r w:rsidRPr="008714BC">
              <w:rPr>
                <w:rFonts w:ascii="Times New Roman" w:hAnsi="Times New Roman"/>
                <w:sz w:val="24"/>
                <w:szCs w:val="24"/>
              </w:rPr>
              <w:t>72</w:t>
            </w:r>
          </w:p>
        </w:tc>
      </w:tr>
      <w:tr w:rsidR="0090034E" w:rsidRPr="004B5A57" w14:paraId="649391EF" w14:textId="77777777" w:rsidTr="0090034E">
        <w:tc>
          <w:tcPr>
            <w:tcW w:w="1292" w:type="dxa"/>
            <w:vMerge w:val="restart"/>
            <w:vAlign w:val="center"/>
          </w:tcPr>
          <w:p w14:paraId="6B9D60A4"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ТМО</w:t>
            </w:r>
          </w:p>
        </w:tc>
        <w:tc>
          <w:tcPr>
            <w:tcW w:w="1055" w:type="dxa"/>
            <w:vAlign w:val="center"/>
          </w:tcPr>
          <w:p w14:paraId="0F917429"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0,164</w:t>
            </w:r>
          </w:p>
        </w:tc>
        <w:tc>
          <w:tcPr>
            <w:tcW w:w="1044" w:type="dxa"/>
            <w:vAlign w:val="center"/>
          </w:tcPr>
          <w:p w14:paraId="5A21F0AE"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0,034</w:t>
            </w:r>
          </w:p>
        </w:tc>
        <w:tc>
          <w:tcPr>
            <w:tcW w:w="1048" w:type="dxa"/>
            <w:vAlign w:val="center"/>
          </w:tcPr>
          <w:p w14:paraId="631B2E5B"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0,127</w:t>
            </w:r>
          </w:p>
        </w:tc>
        <w:tc>
          <w:tcPr>
            <w:tcW w:w="1038" w:type="dxa"/>
            <w:vAlign w:val="center"/>
          </w:tcPr>
          <w:p w14:paraId="24CE4F86"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0,024</w:t>
            </w:r>
          </w:p>
        </w:tc>
        <w:tc>
          <w:tcPr>
            <w:tcW w:w="1038" w:type="dxa"/>
            <w:vAlign w:val="center"/>
          </w:tcPr>
          <w:p w14:paraId="19CD81D4"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0,137</w:t>
            </w:r>
          </w:p>
        </w:tc>
        <w:tc>
          <w:tcPr>
            <w:tcW w:w="1038" w:type="dxa"/>
            <w:vAlign w:val="center"/>
          </w:tcPr>
          <w:p w14:paraId="7BFA53B1"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0,037</w:t>
            </w:r>
          </w:p>
        </w:tc>
        <w:tc>
          <w:tcPr>
            <w:tcW w:w="1038" w:type="dxa"/>
            <w:vAlign w:val="center"/>
          </w:tcPr>
          <w:p w14:paraId="4D69978C"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0,176</w:t>
            </w:r>
          </w:p>
        </w:tc>
        <w:tc>
          <w:tcPr>
            <w:tcW w:w="1042" w:type="dxa"/>
            <w:vMerge/>
          </w:tcPr>
          <w:p w14:paraId="66E7C593" w14:textId="77777777" w:rsidR="0090034E" w:rsidRPr="004B5A57" w:rsidRDefault="0090034E" w:rsidP="0090034E">
            <w:pPr>
              <w:spacing w:after="0" w:line="240" w:lineRule="auto"/>
              <w:jc w:val="both"/>
              <w:rPr>
                <w:rFonts w:ascii="Times New Roman" w:hAnsi="Times New Roman"/>
                <w:sz w:val="24"/>
                <w:szCs w:val="24"/>
              </w:rPr>
            </w:pPr>
          </w:p>
        </w:tc>
      </w:tr>
      <w:tr w:rsidR="0090034E" w:rsidRPr="004B5A57" w14:paraId="3A2F6267" w14:textId="77777777" w:rsidTr="0090034E">
        <w:tc>
          <w:tcPr>
            <w:tcW w:w="1292" w:type="dxa"/>
            <w:vMerge/>
          </w:tcPr>
          <w:p w14:paraId="0C526F7E" w14:textId="77777777" w:rsidR="0090034E" w:rsidRPr="004B5A57" w:rsidRDefault="0090034E" w:rsidP="0090034E">
            <w:pPr>
              <w:spacing w:after="0" w:line="240" w:lineRule="auto"/>
              <w:jc w:val="both"/>
              <w:rPr>
                <w:rFonts w:ascii="Times New Roman" w:hAnsi="Times New Roman"/>
                <w:sz w:val="24"/>
                <w:szCs w:val="24"/>
              </w:rPr>
            </w:pPr>
          </w:p>
        </w:tc>
        <w:tc>
          <w:tcPr>
            <w:tcW w:w="7299" w:type="dxa"/>
            <w:gridSpan w:val="7"/>
          </w:tcPr>
          <w:p w14:paraId="518BFD4E"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Содержание, г/дм</w:t>
            </w:r>
            <w:r w:rsidRPr="004B5A57">
              <w:rPr>
                <w:rFonts w:ascii="Times New Roman" w:hAnsi="Times New Roman"/>
                <w:sz w:val="24"/>
                <w:szCs w:val="24"/>
                <w:vertAlign w:val="superscript"/>
              </w:rPr>
              <w:t>3</w:t>
            </w:r>
          </w:p>
        </w:tc>
        <w:tc>
          <w:tcPr>
            <w:tcW w:w="1042" w:type="dxa"/>
            <w:vMerge/>
          </w:tcPr>
          <w:p w14:paraId="02816C96" w14:textId="77777777" w:rsidR="0090034E" w:rsidRPr="004B5A57" w:rsidRDefault="0090034E" w:rsidP="0090034E">
            <w:pPr>
              <w:spacing w:after="0" w:line="240" w:lineRule="auto"/>
              <w:jc w:val="both"/>
              <w:rPr>
                <w:rFonts w:ascii="Times New Roman" w:hAnsi="Times New Roman"/>
                <w:sz w:val="24"/>
                <w:szCs w:val="24"/>
              </w:rPr>
            </w:pPr>
          </w:p>
        </w:tc>
      </w:tr>
      <w:tr w:rsidR="0090034E" w:rsidRPr="004B5A57" w14:paraId="6FD4B809" w14:textId="77777777" w:rsidTr="0090034E">
        <w:tc>
          <w:tcPr>
            <w:tcW w:w="1292" w:type="dxa"/>
            <w:vMerge/>
          </w:tcPr>
          <w:p w14:paraId="46DECDD4" w14:textId="77777777" w:rsidR="0090034E" w:rsidRPr="004B5A57" w:rsidRDefault="0090034E" w:rsidP="0090034E">
            <w:pPr>
              <w:spacing w:after="0" w:line="240" w:lineRule="auto"/>
              <w:jc w:val="both"/>
              <w:rPr>
                <w:rFonts w:ascii="Times New Roman" w:hAnsi="Times New Roman"/>
                <w:sz w:val="24"/>
                <w:szCs w:val="24"/>
              </w:rPr>
            </w:pPr>
          </w:p>
        </w:tc>
        <w:tc>
          <w:tcPr>
            <w:tcW w:w="3147" w:type="dxa"/>
            <w:gridSpan w:val="3"/>
          </w:tcPr>
          <w:p w14:paraId="6C8B28A3"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РЗЭ тяжелой подгруппы</w:t>
            </w:r>
          </w:p>
        </w:tc>
        <w:tc>
          <w:tcPr>
            <w:tcW w:w="4152" w:type="dxa"/>
            <w:gridSpan w:val="4"/>
          </w:tcPr>
          <w:p w14:paraId="31A2E143"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РЗЭ легкой подгруппы</w:t>
            </w:r>
          </w:p>
        </w:tc>
        <w:tc>
          <w:tcPr>
            <w:tcW w:w="1042" w:type="dxa"/>
            <w:vMerge/>
          </w:tcPr>
          <w:p w14:paraId="50A89E7B" w14:textId="77777777" w:rsidR="0090034E" w:rsidRPr="004B5A57" w:rsidRDefault="0090034E" w:rsidP="0090034E">
            <w:pPr>
              <w:spacing w:after="0" w:line="240" w:lineRule="auto"/>
              <w:jc w:val="both"/>
              <w:rPr>
                <w:rFonts w:ascii="Times New Roman" w:hAnsi="Times New Roman"/>
                <w:sz w:val="24"/>
                <w:szCs w:val="24"/>
              </w:rPr>
            </w:pPr>
          </w:p>
        </w:tc>
      </w:tr>
      <w:tr w:rsidR="0090034E" w:rsidRPr="004B5A57" w14:paraId="479ACC2C" w14:textId="77777777" w:rsidTr="0090034E">
        <w:tc>
          <w:tcPr>
            <w:tcW w:w="1292" w:type="dxa"/>
            <w:vMerge/>
          </w:tcPr>
          <w:p w14:paraId="4EA52BED" w14:textId="77777777" w:rsidR="0090034E" w:rsidRPr="004B5A57" w:rsidRDefault="0090034E" w:rsidP="0090034E">
            <w:pPr>
              <w:spacing w:after="0" w:line="240" w:lineRule="auto"/>
              <w:jc w:val="both"/>
              <w:rPr>
                <w:rFonts w:ascii="Times New Roman" w:hAnsi="Times New Roman"/>
                <w:sz w:val="24"/>
                <w:szCs w:val="24"/>
              </w:rPr>
            </w:pPr>
          </w:p>
        </w:tc>
        <w:tc>
          <w:tcPr>
            <w:tcW w:w="1055" w:type="dxa"/>
          </w:tcPr>
          <w:p w14:paraId="31930A46" w14:textId="77777777" w:rsidR="0090034E" w:rsidRPr="004B5A57" w:rsidRDefault="0090034E" w:rsidP="0090034E">
            <w:pPr>
              <w:spacing w:after="0" w:line="240" w:lineRule="auto"/>
              <w:jc w:val="center"/>
              <w:rPr>
                <w:rFonts w:ascii="Times New Roman" w:hAnsi="Times New Roman"/>
                <w:sz w:val="24"/>
                <w:szCs w:val="24"/>
                <w:lang w:val="en-US"/>
              </w:rPr>
            </w:pPr>
            <w:r w:rsidRPr="004B5A57">
              <w:rPr>
                <w:rFonts w:ascii="Times New Roman" w:hAnsi="Times New Roman"/>
                <w:sz w:val="24"/>
                <w:szCs w:val="24"/>
                <w:lang w:val="en-US"/>
              </w:rPr>
              <w:t>Yb</w:t>
            </w:r>
          </w:p>
        </w:tc>
        <w:tc>
          <w:tcPr>
            <w:tcW w:w="1044" w:type="dxa"/>
          </w:tcPr>
          <w:p w14:paraId="70FDFDD6" w14:textId="77777777" w:rsidR="0090034E" w:rsidRPr="004B5A57" w:rsidRDefault="0090034E" w:rsidP="0090034E">
            <w:pPr>
              <w:spacing w:after="0" w:line="240" w:lineRule="auto"/>
              <w:jc w:val="center"/>
              <w:rPr>
                <w:rFonts w:ascii="Times New Roman" w:hAnsi="Times New Roman"/>
                <w:sz w:val="24"/>
                <w:szCs w:val="24"/>
                <w:lang w:val="en-US"/>
              </w:rPr>
            </w:pPr>
            <w:r w:rsidRPr="004B5A57">
              <w:rPr>
                <w:rFonts w:ascii="Times New Roman" w:hAnsi="Times New Roman"/>
                <w:sz w:val="24"/>
                <w:szCs w:val="24"/>
                <w:lang w:val="en-US"/>
              </w:rPr>
              <w:t>Y</w:t>
            </w:r>
          </w:p>
        </w:tc>
        <w:tc>
          <w:tcPr>
            <w:tcW w:w="1048" w:type="dxa"/>
          </w:tcPr>
          <w:p w14:paraId="5AFFF5D9"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w:t>
            </w:r>
            <w:r w:rsidRPr="004B5A57">
              <w:rPr>
                <w:rFonts w:ascii="Times New Roman" w:hAnsi="Times New Roman"/>
                <w:sz w:val="24"/>
                <w:szCs w:val="24"/>
                <w:lang w:val="en-US"/>
              </w:rPr>
              <w:t>TR</w:t>
            </w:r>
            <w:r w:rsidRPr="004B5A57">
              <w:rPr>
                <w:rFonts w:ascii="Times New Roman" w:hAnsi="Times New Roman"/>
                <w:sz w:val="24"/>
                <w:szCs w:val="24"/>
                <w:vertAlign w:val="subscript"/>
                <w:lang w:val="en-US"/>
              </w:rPr>
              <w:t>Y</w:t>
            </w:r>
          </w:p>
        </w:tc>
        <w:tc>
          <w:tcPr>
            <w:tcW w:w="1038" w:type="dxa"/>
          </w:tcPr>
          <w:p w14:paraId="28877075" w14:textId="77777777" w:rsidR="0090034E" w:rsidRPr="004B5A57" w:rsidRDefault="0090034E" w:rsidP="0090034E">
            <w:pPr>
              <w:spacing w:after="0" w:line="240" w:lineRule="auto"/>
              <w:jc w:val="center"/>
              <w:rPr>
                <w:rFonts w:ascii="Times New Roman" w:hAnsi="Times New Roman"/>
                <w:sz w:val="24"/>
                <w:szCs w:val="24"/>
                <w:lang w:val="en-US"/>
              </w:rPr>
            </w:pPr>
            <w:r w:rsidRPr="004B5A57">
              <w:rPr>
                <w:rFonts w:ascii="Times New Roman" w:hAnsi="Times New Roman"/>
                <w:sz w:val="24"/>
                <w:szCs w:val="24"/>
                <w:lang w:val="en-US"/>
              </w:rPr>
              <w:t>La</w:t>
            </w:r>
          </w:p>
        </w:tc>
        <w:tc>
          <w:tcPr>
            <w:tcW w:w="1038" w:type="dxa"/>
          </w:tcPr>
          <w:p w14:paraId="6EF1FE2F" w14:textId="77777777" w:rsidR="0090034E" w:rsidRPr="004B5A57" w:rsidRDefault="0090034E" w:rsidP="0090034E">
            <w:pPr>
              <w:spacing w:after="0" w:line="240" w:lineRule="auto"/>
              <w:jc w:val="center"/>
              <w:rPr>
                <w:rFonts w:ascii="Times New Roman" w:hAnsi="Times New Roman"/>
                <w:sz w:val="24"/>
                <w:szCs w:val="24"/>
                <w:lang w:val="en-US"/>
              </w:rPr>
            </w:pPr>
            <w:r w:rsidRPr="004B5A57">
              <w:rPr>
                <w:rFonts w:ascii="Times New Roman" w:hAnsi="Times New Roman"/>
                <w:sz w:val="24"/>
                <w:szCs w:val="24"/>
                <w:lang w:val="en-US"/>
              </w:rPr>
              <w:t>Ce</w:t>
            </w:r>
          </w:p>
        </w:tc>
        <w:tc>
          <w:tcPr>
            <w:tcW w:w="1038" w:type="dxa"/>
          </w:tcPr>
          <w:p w14:paraId="54B14E6E" w14:textId="77777777" w:rsidR="0090034E" w:rsidRPr="004B5A57" w:rsidRDefault="0090034E" w:rsidP="0090034E">
            <w:pPr>
              <w:spacing w:after="0" w:line="240" w:lineRule="auto"/>
              <w:jc w:val="center"/>
              <w:rPr>
                <w:rFonts w:ascii="Times New Roman" w:hAnsi="Times New Roman"/>
                <w:sz w:val="24"/>
                <w:szCs w:val="24"/>
                <w:lang w:val="en-US"/>
              </w:rPr>
            </w:pPr>
            <w:r w:rsidRPr="004B5A57">
              <w:rPr>
                <w:rFonts w:ascii="Times New Roman" w:hAnsi="Times New Roman"/>
                <w:sz w:val="24"/>
                <w:szCs w:val="24"/>
                <w:lang w:val="en-US"/>
              </w:rPr>
              <w:t>Pr</w:t>
            </w:r>
          </w:p>
        </w:tc>
        <w:tc>
          <w:tcPr>
            <w:tcW w:w="1038" w:type="dxa"/>
          </w:tcPr>
          <w:p w14:paraId="311AA775" w14:textId="77777777" w:rsidR="0090034E" w:rsidRPr="004B5A57" w:rsidRDefault="0090034E" w:rsidP="0090034E">
            <w:pPr>
              <w:spacing w:after="0" w:line="240" w:lineRule="auto"/>
              <w:jc w:val="center"/>
              <w:rPr>
                <w:rFonts w:ascii="Times New Roman" w:hAnsi="Times New Roman"/>
                <w:sz w:val="24"/>
                <w:szCs w:val="24"/>
                <w:lang w:val="en-US"/>
              </w:rPr>
            </w:pPr>
            <w:r w:rsidRPr="004B5A57">
              <w:rPr>
                <w:rFonts w:ascii="Times New Roman" w:hAnsi="Times New Roman"/>
                <w:sz w:val="24"/>
                <w:szCs w:val="24"/>
                <w:lang w:val="en-US"/>
              </w:rPr>
              <w:t>Nd</w:t>
            </w:r>
          </w:p>
        </w:tc>
        <w:tc>
          <w:tcPr>
            <w:tcW w:w="1042" w:type="dxa"/>
            <w:vMerge/>
          </w:tcPr>
          <w:p w14:paraId="6696F0A5" w14:textId="77777777" w:rsidR="0090034E" w:rsidRPr="004B5A57" w:rsidRDefault="0090034E" w:rsidP="0090034E">
            <w:pPr>
              <w:spacing w:after="0" w:line="240" w:lineRule="auto"/>
              <w:jc w:val="both"/>
              <w:rPr>
                <w:rFonts w:ascii="Times New Roman" w:hAnsi="Times New Roman"/>
                <w:sz w:val="24"/>
                <w:szCs w:val="24"/>
              </w:rPr>
            </w:pPr>
          </w:p>
        </w:tc>
      </w:tr>
      <w:tr w:rsidR="0090034E" w:rsidRPr="004B5A57" w14:paraId="002B60B6" w14:textId="77777777" w:rsidTr="0090034E">
        <w:tc>
          <w:tcPr>
            <w:tcW w:w="1292" w:type="dxa"/>
            <w:vMerge/>
          </w:tcPr>
          <w:p w14:paraId="189792D9" w14:textId="77777777" w:rsidR="0090034E" w:rsidRPr="004B5A57" w:rsidRDefault="0090034E" w:rsidP="0090034E">
            <w:pPr>
              <w:spacing w:after="0" w:line="240" w:lineRule="auto"/>
              <w:jc w:val="both"/>
              <w:rPr>
                <w:rFonts w:ascii="Times New Roman" w:hAnsi="Times New Roman"/>
                <w:sz w:val="24"/>
                <w:szCs w:val="24"/>
              </w:rPr>
            </w:pPr>
          </w:p>
        </w:tc>
        <w:tc>
          <w:tcPr>
            <w:tcW w:w="1055" w:type="dxa"/>
            <w:vAlign w:val="center"/>
          </w:tcPr>
          <w:p w14:paraId="09E940AA"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0,605</w:t>
            </w:r>
          </w:p>
        </w:tc>
        <w:tc>
          <w:tcPr>
            <w:tcW w:w="1044" w:type="dxa"/>
            <w:vAlign w:val="center"/>
          </w:tcPr>
          <w:p w14:paraId="54626537"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0,929</w:t>
            </w:r>
          </w:p>
        </w:tc>
        <w:tc>
          <w:tcPr>
            <w:tcW w:w="1048" w:type="dxa"/>
            <w:vAlign w:val="center"/>
          </w:tcPr>
          <w:p w14:paraId="5DD1D64E"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2,233</w:t>
            </w:r>
          </w:p>
        </w:tc>
        <w:tc>
          <w:tcPr>
            <w:tcW w:w="1038" w:type="dxa"/>
          </w:tcPr>
          <w:p w14:paraId="56175AAE"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0,848</w:t>
            </w:r>
          </w:p>
        </w:tc>
        <w:tc>
          <w:tcPr>
            <w:tcW w:w="1038" w:type="dxa"/>
          </w:tcPr>
          <w:p w14:paraId="58FEB813"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1,291</w:t>
            </w:r>
          </w:p>
        </w:tc>
        <w:tc>
          <w:tcPr>
            <w:tcW w:w="1038" w:type="dxa"/>
          </w:tcPr>
          <w:p w14:paraId="3EE89C33"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0,082</w:t>
            </w:r>
          </w:p>
        </w:tc>
        <w:tc>
          <w:tcPr>
            <w:tcW w:w="1038" w:type="dxa"/>
          </w:tcPr>
          <w:p w14:paraId="7CBD2E8F"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0,518</w:t>
            </w:r>
          </w:p>
        </w:tc>
        <w:tc>
          <w:tcPr>
            <w:tcW w:w="1042" w:type="dxa"/>
            <w:vMerge/>
          </w:tcPr>
          <w:p w14:paraId="00B02295" w14:textId="77777777" w:rsidR="0090034E" w:rsidRPr="004B5A57" w:rsidRDefault="0090034E" w:rsidP="0090034E">
            <w:pPr>
              <w:spacing w:after="0" w:line="240" w:lineRule="auto"/>
              <w:jc w:val="both"/>
              <w:rPr>
                <w:rFonts w:ascii="Times New Roman" w:hAnsi="Times New Roman"/>
                <w:sz w:val="24"/>
                <w:szCs w:val="24"/>
              </w:rPr>
            </w:pPr>
          </w:p>
        </w:tc>
      </w:tr>
      <w:tr w:rsidR="0090034E" w:rsidRPr="004B5A57" w14:paraId="0D8EF3C2" w14:textId="77777777" w:rsidTr="0090034E">
        <w:tc>
          <w:tcPr>
            <w:tcW w:w="1292" w:type="dxa"/>
            <w:vMerge/>
          </w:tcPr>
          <w:p w14:paraId="1B29CA89" w14:textId="77777777" w:rsidR="0090034E" w:rsidRPr="004B5A57" w:rsidRDefault="0090034E" w:rsidP="0090034E">
            <w:pPr>
              <w:spacing w:after="0" w:line="240" w:lineRule="auto"/>
              <w:jc w:val="both"/>
              <w:rPr>
                <w:rFonts w:ascii="Times New Roman" w:hAnsi="Times New Roman"/>
                <w:sz w:val="24"/>
                <w:szCs w:val="24"/>
              </w:rPr>
            </w:pPr>
          </w:p>
        </w:tc>
        <w:tc>
          <w:tcPr>
            <w:tcW w:w="7299" w:type="dxa"/>
            <w:gridSpan w:val="7"/>
            <w:vAlign w:val="center"/>
          </w:tcPr>
          <w:p w14:paraId="2D4BB363"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Содержание, г/дм</w:t>
            </w:r>
            <w:r w:rsidRPr="004B5A57">
              <w:rPr>
                <w:rFonts w:ascii="Times New Roman" w:hAnsi="Times New Roman"/>
                <w:sz w:val="24"/>
                <w:szCs w:val="24"/>
                <w:vertAlign w:val="superscript"/>
              </w:rPr>
              <w:t>3</w:t>
            </w:r>
          </w:p>
        </w:tc>
        <w:tc>
          <w:tcPr>
            <w:tcW w:w="1042" w:type="dxa"/>
            <w:vMerge/>
          </w:tcPr>
          <w:p w14:paraId="4C2DA139" w14:textId="77777777" w:rsidR="0090034E" w:rsidRPr="004B5A57" w:rsidRDefault="0090034E" w:rsidP="0090034E">
            <w:pPr>
              <w:spacing w:after="0" w:line="240" w:lineRule="auto"/>
              <w:jc w:val="both"/>
              <w:rPr>
                <w:rFonts w:ascii="Times New Roman" w:hAnsi="Times New Roman"/>
                <w:sz w:val="24"/>
                <w:szCs w:val="24"/>
              </w:rPr>
            </w:pPr>
          </w:p>
        </w:tc>
      </w:tr>
      <w:tr w:rsidR="0090034E" w:rsidRPr="004B5A57" w14:paraId="41333C20" w14:textId="77777777" w:rsidTr="0090034E">
        <w:tc>
          <w:tcPr>
            <w:tcW w:w="1292" w:type="dxa"/>
            <w:vMerge/>
          </w:tcPr>
          <w:p w14:paraId="402A0A1B" w14:textId="77777777" w:rsidR="0090034E" w:rsidRPr="004B5A57" w:rsidRDefault="0090034E" w:rsidP="0090034E">
            <w:pPr>
              <w:spacing w:after="0" w:line="240" w:lineRule="auto"/>
              <w:jc w:val="both"/>
              <w:rPr>
                <w:rFonts w:ascii="Times New Roman" w:hAnsi="Times New Roman"/>
                <w:sz w:val="24"/>
                <w:szCs w:val="24"/>
              </w:rPr>
            </w:pPr>
          </w:p>
        </w:tc>
        <w:tc>
          <w:tcPr>
            <w:tcW w:w="1055" w:type="dxa"/>
          </w:tcPr>
          <w:p w14:paraId="27D2833B"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w:t>
            </w:r>
            <w:r w:rsidRPr="004B5A57">
              <w:rPr>
                <w:rFonts w:ascii="Times New Roman" w:hAnsi="Times New Roman"/>
                <w:sz w:val="24"/>
                <w:szCs w:val="24"/>
                <w:lang w:val="en-US"/>
              </w:rPr>
              <w:t>TR</w:t>
            </w:r>
            <w:r w:rsidRPr="004B5A57">
              <w:rPr>
                <w:rFonts w:ascii="Times New Roman" w:hAnsi="Times New Roman"/>
                <w:sz w:val="24"/>
                <w:szCs w:val="24"/>
                <w:vertAlign w:val="subscript"/>
                <w:lang w:val="en-US"/>
              </w:rPr>
              <w:t>Ce</w:t>
            </w:r>
          </w:p>
        </w:tc>
        <w:tc>
          <w:tcPr>
            <w:tcW w:w="1044" w:type="dxa"/>
          </w:tcPr>
          <w:p w14:paraId="5201249B"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lang w:val="en-US"/>
              </w:rPr>
              <w:t>Fe</w:t>
            </w:r>
          </w:p>
        </w:tc>
        <w:tc>
          <w:tcPr>
            <w:tcW w:w="1048" w:type="dxa"/>
          </w:tcPr>
          <w:p w14:paraId="10E634AA"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lang w:val="en-US"/>
              </w:rPr>
              <w:t>Mg</w:t>
            </w:r>
          </w:p>
        </w:tc>
        <w:tc>
          <w:tcPr>
            <w:tcW w:w="1038" w:type="dxa"/>
          </w:tcPr>
          <w:p w14:paraId="6A7F15E0"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lang w:val="en-US"/>
              </w:rPr>
              <w:t>Al</w:t>
            </w:r>
          </w:p>
        </w:tc>
        <w:tc>
          <w:tcPr>
            <w:tcW w:w="1038" w:type="dxa"/>
          </w:tcPr>
          <w:p w14:paraId="28773474"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lang w:val="en-US"/>
              </w:rPr>
              <w:t>Th</w:t>
            </w:r>
          </w:p>
        </w:tc>
        <w:tc>
          <w:tcPr>
            <w:tcW w:w="1038" w:type="dxa"/>
          </w:tcPr>
          <w:p w14:paraId="00240635"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lang w:val="en-US"/>
              </w:rPr>
              <w:t>Ca</w:t>
            </w:r>
          </w:p>
        </w:tc>
        <w:tc>
          <w:tcPr>
            <w:tcW w:w="1038" w:type="dxa"/>
          </w:tcPr>
          <w:p w14:paraId="010EDE59"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Р</w:t>
            </w:r>
          </w:p>
        </w:tc>
        <w:tc>
          <w:tcPr>
            <w:tcW w:w="1042" w:type="dxa"/>
            <w:vMerge/>
          </w:tcPr>
          <w:p w14:paraId="3274AD90" w14:textId="77777777" w:rsidR="0090034E" w:rsidRPr="004B5A57" w:rsidRDefault="0090034E" w:rsidP="0090034E">
            <w:pPr>
              <w:spacing w:after="0" w:line="240" w:lineRule="auto"/>
              <w:jc w:val="both"/>
              <w:rPr>
                <w:rFonts w:ascii="Times New Roman" w:hAnsi="Times New Roman"/>
                <w:sz w:val="24"/>
                <w:szCs w:val="24"/>
              </w:rPr>
            </w:pPr>
          </w:p>
        </w:tc>
      </w:tr>
      <w:tr w:rsidR="0090034E" w:rsidRPr="004B5A57" w14:paraId="7395206F" w14:textId="77777777" w:rsidTr="0090034E">
        <w:tc>
          <w:tcPr>
            <w:tcW w:w="1292" w:type="dxa"/>
            <w:vMerge/>
          </w:tcPr>
          <w:p w14:paraId="6596695F" w14:textId="77777777" w:rsidR="0090034E" w:rsidRPr="004B5A57" w:rsidRDefault="0090034E" w:rsidP="0090034E">
            <w:pPr>
              <w:spacing w:after="0" w:line="240" w:lineRule="auto"/>
              <w:jc w:val="both"/>
              <w:rPr>
                <w:rFonts w:ascii="Times New Roman" w:hAnsi="Times New Roman"/>
                <w:sz w:val="24"/>
                <w:szCs w:val="24"/>
              </w:rPr>
            </w:pPr>
          </w:p>
        </w:tc>
        <w:tc>
          <w:tcPr>
            <w:tcW w:w="1055" w:type="dxa"/>
          </w:tcPr>
          <w:p w14:paraId="565541DE"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2,739</w:t>
            </w:r>
          </w:p>
        </w:tc>
        <w:tc>
          <w:tcPr>
            <w:tcW w:w="1044" w:type="dxa"/>
          </w:tcPr>
          <w:p w14:paraId="1FCCD21E"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15,200</w:t>
            </w:r>
          </w:p>
        </w:tc>
        <w:tc>
          <w:tcPr>
            <w:tcW w:w="1048" w:type="dxa"/>
          </w:tcPr>
          <w:p w14:paraId="0FA59507"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1,040</w:t>
            </w:r>
          </w:p>
        </w:tc>
        <w:tc>
          <w:tcPr>
            <w:tcW w:w="1038" w:type="dxa"/>
          </w:tcPr>
          <w:p w14:paraId="5E52F5FF"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1,61</w:t>
            </w:r>
          </w:p>
        </w:tc>
        <w:tc>
          <w:tcPr>
            <w:tcW w:w="1038" w:type="dxa"/>
          </w:tcPr>
          <w:p w14:paraId="2FB42A47"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0,081</w:t>
            </w:r>
          </w:p>
        </w:tc>
        <w:tc>
          <w:tcPr>
            <w:tcW w:w="1038" w:type="dxa"/>
          </w:tcPr>
          <w:p w14:paraId="2DC6BC30"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3,90</w:t>
            </w:r>
          </w:p>
        </w:tc>
        <w:tc>
          <w:tcPr>
            <w:tcW w:w="1038" w:type="dxa"/>
          </w:tcPr>
          <w:p w14:paraId="3C2E4179"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26,11</w:t>
            </w:r>
          </w:p>
        </w:tc>
        <w:tc>
          <w:tcPr>
            <w:tcW w:w="1042" w:type="dxa"/>
            <w:vMerge/>
          </w:tcPr>
          <w:p w14:paraId="55929619" w14:textId="77777777" w:rsidR="0090034E" w:rsidRPr="004B5A57" w:rsidRDefault="0090034E" w:rsidP="0090034E">
            <w:pPr>
              <w:spacing w:after="0" w:line="240" w:lineRule="auto"/>
              <w:jc w:val="both"/>
              <w:rPr>
                <w:rFonts w:ascii="Times New Roman" w:hAnsi="Times New Roman"/>
                <w:sz w:val="24"/>
                <w:szCs w:val="24"/>
              </w:rPr>
            </w:pPr>
          </w:p>
        </w:tc>
      </w:tr>
    </w:tbl>
    <w:p w14:paraId="3217D384" w14:textId="77777777" w:rsidR="00054973" w:rsidRDefault="00054973" w:rsidP="00054973">
      <w:pPr>
        <w:spacing w:after="0" w:line="240" w:lineRule="auto"/>
        <w:ind w:firstLine="708"/>
        <w:jc w:val="both"/>
        <w:rPr>
          <w:rFonts w:ascii="Times New Roman" w:hAnsi="Times New Roman"/>
          <w:sz w:val="28"/>
          <w:szCs w:val="28"/>
        </w:rPr>
      </w:pPr>
    </w:p>
    <w:p w14:paraId="5E7E94EC" w14:textId="14E1B635" w:rsidR="00054973" w:rsidRDefault="00054973" w:rsidP="00054973">
      <w:pPr>
        <w:spacing w:after="0" w:line="240" w:lineRule="auto"/>
        <w:ind w:firstLine="708"/>
        <w:jc w:val="both"/>
        <w:rPr>
          <w:rFonts w:ascii="Times New Roman" w:hAnsi="Times New Roman"/>
          <w:sz w:val="28"/>
          <w:szCs w:val="28"/>
        </w:rPr>
      </w:pPr>
      <w:r>
        <w:rPr>
          <w:rFonts w:ascii="Times New Roman" w:hAnsi="Times New Roman"/>
          <w:sz w:val="28"/>
          <w:szCs w:val="28"/>
        </w:rPr>
        <w:t xml:space="preserve">Из литературных источников известно, что при повышении температуры </w:t>
      </w:r>
    </w:p>
    <w:p w14:paraId="3923FB46" w14:textId="77777777" w:rsidR="00054973" w:rsidRDefault="00054973" w:rsidP="00054973">
      <w:pPr>
        <w:spacing w:after="0" w:line="240" w:lineRule="auto"/>
        <w:jc w:val="both"/>
        <w:rPr>
          <w:rFonts w:ascii="Times New Roman" w:hAnsi="Times New Roman"/>
          <w:sz w:val="28"/>
          <w:szCs w:val="28"/>
        </w:rPr>
      </w:pPr>
      <w:r>
        <w:rPr>
          <w:rFonts w:ascii="Times New Roman" w:hAnsi="Times New Roman"/>
          <w:sz w:val="28"/>
          <w:szCs w:val="28"/>
        </w:rPr>
        <w:t>спекания свыше</w:t>
      </w:r>
      <w:r>
        <w:rPr>
          <w:rFonts w:ascii="Times New Roman" w:hAnsi="Times New Roman"/>
          <w:sz w:val="28"/>
          <w:szCs w:val="28"/>
          <w:lang w:val="kk-KZ"/>
        </w:rPr>
        <w:t xml:space="preserve"> </w:t>
      </w:r>
      <w:r>
        <w:rPr>
          <w:rFonts w:ascii="Times New Roman" w:hAnsi="Times New Roman"/>
          <w:sz w:val="28"/>
          <w:szCs w:val="28"/>
        </w:rPr>
        <w:t>240</w:t>
      </w:r>
      <w:r w:rsidRPr="006261BD">
        <w:rPr>
          <w:rFonts w:ascii="Times New Roman" w:hAnsi="Times New Roman"/>
          <w:sz w:val="28"/>
          <w:szCs w:val="28"/>
        </w:rPr>
        <w:t xml:space="preserve"> </w:t>
      </w:r>
      <w:r w:rsidRPr="006261BD">
        <w:rPr>
          <w:rFonts w:ascii="Times New Roman" w:hAnsi="Times New Roman"/>
          <w:sz w:val="28"/>
          <w:szCs w:val="28"/>
          <w:vertAlign w:val="superscript"/>
        </w:rPr>
        <w:t>ᴼ</w:t>
      </w:r>
      <w:r>
        <w:rPr>
          <w:rFonts w:ascii="Times New Roman" w:hAnsi="Times New Roman"/>
          <w:sz w:val="28"/>
          <w:szCs w:val="28"/>
        </w:rPr>
        <w:t>С торий образует труднорастворимое</w:t>
      </w:r>
      <w:r w:rsidRPr="006261BD">
        <w:rPr>
          <w:rFonts w:ascii="Times New Roman" w:hAnsi="Times New Roman"/>
          <w:sz w:val="28"/>
          <w:szCs w:val="28"/>
        </w:rPr>
        <w:t xml:space="preserve"> </w:t>
      </w:r>
      <w:r>
        <w:rPr>
          <w:rFonts w:ascii="Times New Roman" w:hAnsi="Times New Roman"/>
          <w:sz w:val="28"/>
          <w:szCs w:val="28"/>
        </w:rPr>
        <w:t>соединение</w:t>
      </w:r>
      <w:r>
        <w:rPr>
          <w:rFonts w:ascii="Times New Roman" w:hAnsi="Times New Roman"/>
          <w:sz w:val="28"/>
          <w:szCs w:val="28"/>
          <w:lang w:val="kk-KZ"/>
        </w:rPr>
        <w:t xml:space="preserve"> </w:t>
      </w:r>
      <w:r>
        <w:rPr>
          <w:rFonts w:ascii="Times New Roman" w:hAnsi="Times New Roman"/>
          <w:sz w:val="28"/>
          <w:szCs w:val="28"/>
        </w:rPr>
        <w:t>- пирофосфат тория, которое частично захватывает с собой редкоземельные элементы, повысив температуру спекания возможно вывести торий на данной стадии, однако будут иметь место потери РЗЭ.</w:t>
      </w:r>
    </w:p>
    <w:p w14:paraId="3B0A3CFC" w14:textId="77777777" w:rsidR="0090034E" w:rsidRPr="000A06DB" w:rsidRDefault="0090034E" w:rsidP="0090034E">
      <w:pPr>
        <w:spacing w:after="0" w:line="240" w:lineRule="auto"/>
        <w:ind w:firstLine="708"/>
        <w:jc w:val="both"/>
        <w:rPr>
          <w:rFonts w:ascii="Times New Roman" w:hAnsi="Times New Roman"/>
          <w:sz w:val="28"/>
          <w:szCs w:val="28"/>
        </w:rPr>
      </w:pPr>
    </w:p>
    <w:p w14:paraId="12D2505D" w14:textId="77777777" w:rsidR="0090034E" w:rsidRPr="000A06DB" w:rsidRDefault="0090034E" w:rsidP="0090034E">
      <w:pPr>
        <w:spacing w:after="0" w:line="240" w:lineRule="auto"/>
        <w:ind w:firstLine="708"/>
        <w:jc w:val="both"/>
        <w:rPr>
          <w:rFonts w:ascii="Times New Roman" w:hAnsi="Times New Roman"/>
          <w:sz w:val="28"/>
          <w:szCs w:val="28"/>
        </w:rPr>
      </w:pPr>
    </w:p>
    <w:p w14:paraId="2961B7D5" w14:textId="0BE2A272" w:rsidR="0090034E" w:rsidRDefault="00EB6753" w:rsidP="0090034E">
      <w:pPr>
        <w:spacing w:after="0" w:line="240" w:lineRule="auto"/>
        <w:ind w:firstLine="708"/>
        <w:jc w:val="both"/>
        <w:rPr>
          <w:rFonts w:ascii="Times New Roman" w:hAnsi="Times New Roman"/>
          <w:b/>
          <w:sz w:val="28"/>
          <w:szCs w:val="28"/>
        </w:rPr>
      </w:pPr>
      <w:r>
        <w:rPr>
          <w:rFonts w:ascii="Times New Roman" w:hAnsi="Times New Roman"/>
          <w:b/>
          <w:sz w:val="28"/>
          <w:szCs w:val="28"/>
        </w:rPr>
        <w:t>1</w:t>
      </w:r>
      <w:r w:rsidR="0090034E">
        <w:rPr>
          <w:rFonts w:ascii="Times New Roman" w:hAnsi="Times New Roman"/>
          <w:b/>
          <w:sz w:val="28"/>
          <w:szCs w:val="28"/>
        </w:rPr>
        <w:t>.2 Щелочное вскрытие техногенных минеральных образований</w:t>
      </w:r>
    </w:p>
    <w:p w14:paraId="24D63B20" w14:textId="77777777" w:rsidR="0090034E" w:rsidRPr="000A06DB" w:rsidRDefault="0090034E" w:rsidP="0090034E">
      <w:pPr>
        <w:spacing w:after="0" w:line="240" w:lineRule="auto"/>
        <w:ind w:firstLine="708"/>
        <w:jc w:val="both"/>
        <w:rPr>
          <w:rFonts w:ascii="Times New Roman" w:hAnsi="Times New Roman"/>
          <w:sz w:val="28"/>
          <w:szCs w:val="28"/>
        </w:rPr>
      </w:pPr>
    </w:p>
    <w:p w14:paraId="49A6FECF" w14:textId="77777777" w:rsidR="0090034E" w:rsidRDefault="0090034E" w:rsidP="0090034E">
      <w:pPr>
        <w:spacing w:after="0" w:line="240" w:lineRule="auto"/>
        <w:ind w:firstLine="708"/>
        <w:jc w:val="both"/>
        <w:rPr>
          <w:rFonts w:ascii="Times New Roman" w:hAnsi="Times New Roman"/>
          <w:b/>
          <w:sz w:val="28"/>
          <w:szCs w:val="28"/>
        </w:rPr>
      </w:pPr>
      <w:r>
        <w:rPr>
          <w:rFonts w:ascii="Times New Roman" w:hAnsi="Times New Roman"/>
          <w:sz w:val="28"/>
          <w:szCs w:val="28"/>
        </w:rPr>
        <w:t xml:space="preserve">Щелочное вскрытие вели путем как непосредственного выщелачивания ТМО в растворе щелочи, так и предварительного спекания со щелочью согласно методике, описанной во второй главе. </w:t>
      </w:r>
    </w:p>
    <w:p w14:paraId="268A3048" w14:textId="1AB5555C" w:rsidR="0090034E" w:rsidRDefault="0090034E" w:rsidP="0090034E">
      <w:pPr>
        <w:spacing w:after="0" w:line="240" w:lineRule="auto"/>
        <w:ind w:firstLine="708"/>
        <w:jc w:val="both"/>
        <w:rPr>
          <w:rFonts w:ascii="Times New Roman" w:hAnsi="Times New Roman"/>
          <w:sz w:val="28"/>
          <w:szCs w:val="28"/>
        </w:rPr>
      </w:pPr>
      <w:r>
        <w:rPr>
          <w:rFonts w:ascii="Times New Roman" w:hAnsi="Times New Roman"/>
          <w:sz w:val="28"/>
          <w:szCs w:val="28"/>
        </w:rPr>
        <w:t>Оптимальными условиями щелочного выщелачивания ТМО является концентрация щелочи 350 г/дм</w:t>
      </w:r>
      <w:r w:rsidRPr="00A50765">
        <w:rPr>
          <w:rFonts w:ascii="Times New Roman" w:hAnsi="Times New Roman"/>
          <w:sz w:val="28"/>
          <w:szCs w:val="28"/>
          <w:vertAlign w:val="superscript"/>
        </w:rPr>
        <w:t>3</w:t>
      </w:r>
      <w:r>
        <w:rPr>
          <w:rFonts w:ascii="Times New Roman" w:hAnsi="Times New Roman"/>
          <w:sz w:val="28"/>
          <w:szCs w:val="28"/>
        </w:rPr>
        <w:t>, температура 85</w:t>
      </w:r>
      <w:r w:rsidRPr="006261BD">
        <w:rPr>
          <w:rFonts w:ascii="Times New Roman" w:hAnsi="Times New Roman"/>
          <w:sz w:val="28"/>
          <w:szCs w:val="28"/>
        </w:rPr>
        <w:t xml:space="preserve"> </w:t>
      </w:r>
      <w:r w:rsidRPr="006261BD">
        <w:rPr>
          <w:rFonts w:ascii="Times New Roman" w:hAnsi="Times New Roman"/>
          <w:sz w:val="28"/>
          <w:szCs w:val="28"/>
          <w:vertAlign w:val="superscript"/>
        </w:rPr>
        <w:t>ᴼ</w:t>
      </w:r>
      <w:r>
        <w:rPr>
          <w:rFonts w:ascii="Times New Roman" w:hAnsi="Times New Roman"/>
          <w:sz w:val="28"/>
          <w:szCs w:val="28"/>
        </w:rPr>
        <w:t xml:space="preserve">С, соотношение </w:t>
      </w:r>
      <w:r w:rsidRPr="00A82145">
        <w:rPr>
          <w:rFonts w:ascii="Times New Roman" w:hAnsi="Times New Roman"/>
          <w:sz w:val="28"/>
          <w:szCs w:val="28"/>
        </w:rPr>
        <w:t xml:space="preserve">Т:Ж=1:3, </w:t>
      </w:r>
      <w:r>
        <w:rPr>
          <w:rFonts w:ascii="Times New Roman" w:hAnsi="Times New Roman"/>
          <w:sz w:val="28"/>
          <w:szCs w:val="28"/>
        </w:rPr>
        <w:t xml:space="preserve">продолжительность процесса – 2 часа. При щелочном выщелачивании техногенных минеральных образований в раствор переходят соединения фосфора и алюминия. Редкоземельные элементы остаются в кеке. Химический состав кека представлен в таблице </w:t>
      </w:r>
      <w:r w:rsidR="00054973" w:rsidRPr="00054973">
        <w:rPr>
          <w:rFonts w:ascii="Times New Roman" w:hAnsi="Times New Roman"/>
          <w:sz w:val="28"/>
          <w:szCs w:val="28"/>
        </w:rPr>
        <w:t>4</w:t>
      </w:r>
      <w:r>
        <w:rPr>
          <w:rFonts w:ascii="Times New Roman" w:hAnsi="Times New Roman"/>
          <w:sz w:val="28"/>
          <w:szCs w:val="28"/>
        </w:rPr>
        <w:t>.</w:t>
      </w:r>
    </w:p>
    <w:p w14:paraId="1E6AEEE8" w14:textId="77777777" w:rsidR="0090034E" w:rsidRPr="000A06DB" w:rsidRDefault="0090034E" w:rsidP="0090034E">
      <w:pPr>
        <w:spacing w:after="0" w:line="240" w:lineRule="auto"/>
        <w:ind w:firstLine="708"/>
        <w:jc w:val="both"/>
        <w:rPr>
          <w:rFonts w:ascii="Times New Roman" w:hAnsi="Times New Roman"/>
          <w:sz w:val="28"/>
          <w:szCs w:val="28"/>
        </w:rPr>
      </w:pPr>
    </w:p>
    <w:p w14:paraId="075C0F54" w14:textId="57629596" w:rsidR="0090034E" w:rsidRDefault="0090034E" w:rsidP="0090034E">
      <w:pPr>
        <w:pStyle w:val="a5"/>
      </w:pPr>
      <w:r w:rsidRPr="00D61FF9">
        <w:t xml:space="preserve">Таблица </w:t>
      </w:r>
      <w:r w:rsidR="00054973" w:rsidRPr="00054973">
        <w:t>4</w:t>
      </w:r>
      <w:r w:rsidRPr="00D61FF9">
        <w:t xml:space="preserve"> – Химический состав кека после щелочного выщелачивания </w:t>
      </w:r>
    </w:p>
    <w:p w14:paraId="71C4C335" w14:textId="77777777" w:rsidR="0090034E" w:rsidRPr="006261BD" w:rsidRDefault="0090034E" w:rsidP="0090034E">
      <w:pPr>
        <w:rPr>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80"/>
        <w:gridCol w:w="1056"/>
        <w:gridCol w:w="1039"/>
        <w:gridCol w:w="1049"/>
        <w:gridCol w:w="1039"/>
        <w:gridCol w:w="1039"/>
        <w:gridCol w:w="1039"/>
        <w:gridCol w:w="1039"/>
        <w:gridCol w:w="1040"/>
      </w:tblGrid>
      <w:tr w:rsidR="0090034E" w:rsidRPr="004B5A57" w14:paraId="2D290995" w14:textId="77777777" w:rsidTr="0090034E">
        <w:tc>
          <w:tcPr>
            <w:tcW w:w="1187" w:type="dxa"/>
            <w:vMerge w:val="restart"/>
          </w:tcPr>
          <w:p w14:paraId="2481C337" w14:textId="77777777" w:rsidR="0090034E" w:rsidRPr="004B5A57" w:rsidRDefault="0090034E" w:rsidP="0090034E">
            <w:pPr>
              <w:spacing w:after="0" w:line="240" w:lineRule="auto"/>
              <w:jc w:val="both"/>
              <w:rPr>
                <w:rFonts w:ascii="Times New Roman" w:hAnsi="Times New Roman"/>
                <w:sz w:val="24"/>
                <w:szCs w:val="24"/>
              </w:rPr>
            </w:pPr>
            <w:r w:rsidRPr="004B5A57">
              <w:rPr>
                <w:rFonts w:ascii="Times New Roman" w:hAnsi="Times New Roman"/>
                <w:sz w:val="24"/>
                <w:szCs w:val="24"/>
              </w:rPr>
              <w:t>Наиме-нование</w:t>
            </w:r>
          </w:p>
        </w:tc>
        <w:tc>
          <w:tcPr>
            <w:tcW w:w="7385" w:type="dxa"/>
            <w:gridSpan w:val="7"/>
          </w:tcPr>
          <w:p w14:paraId="212ACB4E"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Содержание, %</w:t>
            </w:r>
          </w:p>
        </w:tc>
        <w:tc>
          <w:tcPr>
            <w:tcW w:w="1056" w:type="dxa"/>
            <w:vMerge w:val="restart"/>
          </w:tcPr>
          <w:p w14:paraId="01C63D44" w14:textId="77777777" w:rsidR="0090034E" w:rsidRPr="004B5A57" w:rsidRDefault="0090034E" w:rsidP="0090034E">
            <w:pPr>
              <w:spacing w:after="0" w:line="240" w:lineRule="auto"/>
              <w:jc w:val="both"/>
              <w:rPr>
                <w:rFonts w:ascii="Times New Roman" w:hAnsi="Times New Roman"/>
                <w:sz w:val="24"/>
                <w:szCs w:val="24"/>
              </w:rPr>
            </w:pPr>
            <w:r w:rsidRPr="004B5A57">
              <w:rPr>
                <w:rFonts w:ascii="Times New Roman" w:hAnsi="Times New Roman"/>
                <w:sz w:val="24"/>
                <w:szCs w:val="24"/>
              </w:rPr>
              <w:t>∑</w:t>
            </w:r>
            <w:r w:rsidRPr="004B5A57">
              <w:rPr>
                <w:rFonts w:ascii="Times New Roman" w:hAnsi="Times New Roman"/>
                <w:sz w:val="24"/>
                <w:szCs w:val="24"/>
                <w:lang w:val="en-US"/>
              </w:rPr>
              <w:t>TR</w:t>
            </w:r>
          </w:p>
        </w:tc>
      </w:tr>
      <w:tr w:rsidR="0090034E" w:rsidRPr="004B5A57" w14:paraId="102E2DFA" w14:textId="77777777" w:rsidTr="0090034E">
        <w:tc>
          <w:tcPr>
            <w:tcW w:w="1187" w:type="dxa"/>
            <w:vMerge/>
          </w:tcPr>
          <w:p w14:paraId="1A617598" w14:textId="77777777" w:rsidR="0090034E" w:rsidRPr="004B5A57" w:rsidRDefault="0090034E" w:rsidP="0090034E">
            <w:pPr>
              <w:spacing w:after="0" w:line="240" w:lineRule="auto"/>
              <w:jc w:val="both"/>
              <w:rPr>
                <w:rFonts w:ascii="Times New Roman" w:hAnsi="Times New Roman"/>
                <w:sz w:val="24"/>
                <w:szCs w:val="24"/>
              </w:rPr>
            </w:pPr>
          </w:p>
        </w:tc>
        <w:tc>
          <w:tcPr>
            <w:tcW w:w="7385" w:type="dxa"/>
            <w:gridSpan w:val="7"/>
          </w:tcPr>
          <w:p w14:paraId="27E9183E" w14:textId="77777777" w:rsidR="0090034E" w:rsidRPr="004B5A57" w:rsidRDefault="0090034E" w:rsidP="0090034E">
            <w:pPr>
              <w:spacing w:after="0" w:line="240" w:lineRule="auto"/>
              <w:jc w:val="center"/>
              <w:rPr>
                <w:rFonts w:ascii="Times New Roman" w:hAnsi="Times New Roman"/>
                <w:sz w:val="24"/>
                <w:szCs w:val="24"/>
              </w:rPr>
            </w:pPr>
            <w:r w:rsidRPr="004B5A57">
              <w:rPr>
                <w:rFonts w:ascii="Times New Roman" w:hAnsi="Times New Roman"/>
                <w:sz w:val="24"/>
                <w:szCs w:val="24"/>
              </w:rPr>
              <w:t>РЗЭ тяжелой подгруппы</w:t>
            </w:r>
          </w:p>
        </w:tc>
        <w:tc>
          <w:tcPr>
            <w:tcW w:w="1056" w:type="dxa"/>
            <w:vMerge/>
          </w:tcPr>
          <w:p w14:paraId="3453DC10" w14:textId="77777777" w:rsidR="0090034E" w:rsidRPr="004B5A57" w:rsidRDefault="0090034E" w:rsidP="0090034E">
            <w:pPr>
              <w:spacing w:after="0" w:line="240" w:lineRule="auto"/>
              <w:jc w:val="both"/>
              <w:rPr>
                <w:rFonts w:ascii="Times New Roman" w:hAnsi="Times New Roman"/>
                <w:sz w:val="24"/>
                <w:szCs w:val="24"/>
              </w:rPr>
            </w:pPr>
          </w:p>
        </w:tc>
      </w:tr>
      <w:tr w:rsidR="0090034E" w:rsidRPr="00920117" w14:paraId="5D784E2C" w14:textId="77777777" w:rsidTr="0090034E">
        <w:tc>
          <w:tcPr>
            <w:tcW w:w="1187" w:type="dxa"/>
            <w:vMerge/>
          </w:tcPr>
          <w:p w14:paraId="56A69354" w14:textId="77777777" w:rsidR="0090034E" w:rsidRPr="00920117" w:rsidRDefault="0090034E" w:rsidP="0090034E">
            <w:pPr>
              <w:spacing w:after="0" w:line="240" w:lineRule="auto"/>
              <w:jc w:val="both"/>
              <w:rPr>
                <w:rFonts w:ascii="Times New Roman" w:hAnsi="Times New Roman"/>
                <w:sz w:val="24"/>
                <w:szCs w:val="24"/>
              </w:rPr>
            </w:pPr>
          </w:p>
        </w:tc>
        <w:tc>
          <w:tcPr>
            <w:tcW w:w="1065" w:type="dxa"/>
          </w:tcPr>
          <w:p w14:paraId="4F6EF09B" w14:textId="77777777" w:rsidR="0090034E" w:rsidRPr="00920117" w:rsidRDefault="0090034E" w:rsidP="0090034E">
            <w:pPr>
              <w:spacing w:after="0" w:line="240" w:lineRule="auto"/>
              <w:jc w:val="center"/>
              <w:rPr>
                <w:rFonts w:ascii="Times New Roman" w:hAnsi="Times New Roman"/>
                <w:sz w:val="24"/>
                <w:szCs w:val="24"/>
              </w:rPr>
            </w:pPr>
            <w:r w:rsidRPr="00920117">
              <w:rPr>
                <w:rFonts w:ascii="Times New Roman" w:hAnsi="Times New Roman"/>
                <w:sz w:val="24"/>
                <w:szCs w:val="24"/>
                <w:lang w:val="en-US"/>
              </w:rPr>
              <w:t>Sm</w:t>
            </w:r>
          </w:p>
        </w:tc>
        <w:tc>
          <w:tcPr>
            <w:tcW w:w="1052" w:type="dxa"/>
          </w:tcPr>
          <w:p w14:paraId="6E114425" w14:textId="77777777" w:rsidR="0090034E" w:rsidRPr="00920117" w:rsidRDefault="0090034E" w:rsidP="0090034E">
            <w:pPr>
              <w:spacing w:after="0" w:line="240" w:lineRule="auto"/>
              <w:jc w:val="center"/>
              <w:rPr>
                <w:rFonts w:ascii="Times New Roman" w:hAnsi="Times New Roman"/>
                <w:sz w:val="24"/>
                <w:szCs w:val="24"/>
              </w:rPr>
            </w:pPr>
            <w:r w:rsidRPr="00920117">
              <w:rPr>
                <w:rFonts w:ascii="Times New Roman" w:hAnsi="Times New Roman"/>
                <w:sz w:val="24"/>
                <w:szCs w:val="24"/>
                <w:lang w:val="en-US"/>
              </w:rPr>
              <w:t>Eu</w:t>
            </w:r>
          </w:p>
        </w:tc>
        <w:tc>
          <w:tcPr>
            <w:tcW w:w="1060" w:type="dxa"/>
          </w:tcPr>
          <w:p w14:paraId="2770377A" w14:textId="77777777" w:rsidR="0090034E" w:rsidRPr="00920117" w:rsidRDefault="0090034E" w:rsidP="0090034E">
            <w:pPr>
              <w:spacing w:after="0" w:line="240" w:lineRule="auto"/>
              <w:jc w:val="center"/>
              <w:rPr>
                <w:rFonts w:ascii="Times New Roman" w:hAnsi="Times New Roman"/>
                <w:sz w:val="24"/>
                <w:szCs w:val="24"/>
              </w:rPr>
            </w:pPr>
            <w:r w:rsidRPr="00920117">
              <w:rPr>
                <w:rFonts w:ascii="Times New Roman" w:hAnsi="Times New Roman"/>
                <w:sz w:val="24"/>
                <w:szCs w:val="24"/>
                <w:lang w:val="en-US"/>
              </w:rPr>
              <w:t>Gd</w:t>
            </w:r>
          </w:p>
        </w:tc>
        <w:tc>
          <w:tcPr>
            <w:tcW w:w="1052" w:type="dxa"/>
          </w:tcPr>
          <w:p w14:paraId="170D1CDD" w14:textId="77777777" w:rsidR="0090034E" w:rsidRPr="00920117" w:rsidRDefault="0090034E" w:rsidP="0090034E">
            <w:pPr>
              <w:spacing w:after="0" w:line="240" w:lineRule="auto"/>
              <w:jc w:val="center"/>
              <w:rPr>
                <w:rFonts w:ascii="Times New Roman" w:hAnsi="Times New Roman"/>
                <w:sz w:val="24"/>
                <w:szCs w:val="24"/>
              </w:rPr>
            </w:pPr>
            <w:r w:rsidRPr="00920117">
              <w:rPr>
                <w:rFonts w:ascii="Times New Roman" w:hAnsi="Times New Roman"/>
                <w:sz w:val="24"/>
                <w:szCs w:val="24"/>
                <w:lang w:val="en-US"/>
              </w:rPr>
              <w:t>Tb</w:t>
            </w:r>
          </w:p>
        </w:tc>
        <w:tc>
          <w:tcPr>
            <w:tcW w:w="1052" w:type="dxa"/>
          </w:tcPr>
          <w:p w14:paraId="6D190015" w14:textId="77777777" w:rsidR="0090034E" w:rsidRPr="00920117" w:rsidRDefault="0090034E" w:rsidP="0090034E">
            <w:pPr>
              <w:spacing w:after="0" w:line="240" w:lineRule="auto"/>
              <w:jc w:val="center"/>
              <w:rPr>
                <w:rFonts w:ascii="Times New Roman" w:hAnsi="Times New Roman"/>
                <w:sz w:val="24"/>
                <w:szCs w:val="24"/>
              </w:rPr>
            </w:pPr>
            <w:r w:rsidRPr="00920117">
              <w:rPr>
                <w:rFonts w:ascii="Times New Roman" w:hAnsi="Times New Roman"/>
                <w:sz w:val="24"/>
                <w:szCs w:val="24"/>
                <w:lang w:val="en-US"/>
              </w:rPr>
              <w:t>Dy</w:t>
            </w:r>
          </w:p>
        </w:tc>
        <w:tc>
          <w:tcPr>
            <w:tcW w:w="1052" w:type="dxa"/>
          </w:tcPr>
          <w:p w14:paraId="73250F80" w14:textId="77777777" w:rsidR="0090034E" w:rsidRPr="00920117" w:rsidRDefault="0090034E" w:rsidP="0090034E">
            <w:pPr>
              <w:spacing w:after="0" w:line="240" w:lineRule="auto"/>
              <w:jc w:val="center"/>
              <w:rPr>
                <w:rFonts w:ascii="Times New Roman" w:hAnsi="Times New Roman"/>
                <w:sz w:val="24"/>
                <w:szCs w:val="24"/>
              </w:rPr>
            </w:pPr>
            <w:r w:rsidRPr="00920117">
              <w:rPr>
                <w:rFonts w:ascii="Times New Roman" w:hAnsi="Times New Roman"/>
                <w:sz w:val="24"/>
                <w:szCs w:val="24"/>
                <w:lang w:val="en-US"/>
              </w:rPr>
              <w:t>Ho</w:t>
            </w:r>
          </w:p>
        </w:tc>
        <w:tc>
          <w:tcPr>
            <w:tcW w:w="1052" w:type="dxa"/>
          </w:tcPr>
          <w:p w14:paraId="6FD094AA" w14:textId="77777777" w:rsidR="0090034E" w:rsidRPr="00920117" w:rsidRDefault="0090034E" w:rsidP="0090034E">
            <w:pPr>
              <w:spacing w:after="0" w:line="240" w:lineRule="auto"/>
              <w:jc w:val="center"/>
              <w:rPr>
                <w:rFonts w:ascii="Times New Roman" w:hAnsi="Times New Roman"/>
                <w:sz w:val="24"/>
                <w:szCs w:val="24"/>
              </w:rPr>
            </w:pPr>
            <w:r w:rsidRPr="00920117">
              <w:rPr>
                <w:rFonts w:ascii="Times New Roman" w:hAnsi="Times New Roman"/>
                <w:sz w:val="24"/>
                <w:szCs w:val="24"/>
                <w:lang w:val="en-US"/>
              </w:rPr>
              <w:t>Er</w:t>
            </w:r>
          </w:p>
        </w:tc>
        <w:tc>
          <w:tcPr>
            <w:tcW w:w="1056" w:type="dxa"/>
            <w:vMerge w:val="restart"/>
            <w:vAlign w:val="center"/>
          </w:tcPr>
          <w:p w14:paraId="2FE41EA4" w14:textId="77777777" w:rsidR="0090034E" w:rsidRPr="008437AC" w:rsidRDefault="0090034E" w:rsidP="0090034E">
            <w:pPr>
              <w:spacing w:after="0" w:line="240" w:lineRule="auto"/>
              <w:rPr>
                <w:rFonts w:ascii="Times New Roman" w:hAnsi="Times New Roman"/>
                <w:sz w:val="24"/>
                <w:szCs w:val="24"/>
              </w:rPr>
            </w:pPr>
            <w:r w:rsidRPr="008437AC">
              <w:rPr>
                <w:rFonts w:ascii="Times New Roman" w:hAnsi="Times New Roman"/>
                <w:sz w:val="24"/>
                <w:szCs w:val="24"/>
              </w:rPr>
              <w:t>6,98</w:t>
            </w:r>
          </w:p>
        </w:tc>
      </w:tr>
      <w:tr w:rsidR="0090034E" w:rsidRPr="00920117" w14:paraId="01BF28F6" w14:textId="77777777" w:rsidTr="0090034E">
        <w:tc>
          <w:tcPr>
            <w:tcW w:w="1187" w:type="dxa"/>
            <w:vMerge w:val="restart"/>
            <w:vAlign w:val="center"/>
          </w:tcPr>
          <w:p w14:paraId="6B5BCA98" w14:textId="77777777" w:rsidR="0090034E" w:rsidRPr="00920117" w:rsidRDefault="0090034E" w:rsidP="0090034E">
            <w:pPr>
              <w:spacing w:after="0" w:line="240" w:lineRule="auto"/>
              <w:jc w:val="center"/>
              <w:rPr>
                <w:rFonts w:ascii="Times New Roman" w:hAnsi="Times New Roman"/>
                <w:sz w:val="24"/>
                <w:szCs w:val="24"/>
              </w:rPr>
            </w:pPr>
            <w:r w:rsidRPr="00920117">
              <w:rPr>
                <w:rFonts w:ascii="Times New Roman" w:hAnsi="Times New Roman"/>
                <w:sz w:val="24"/>
                <w:szCs w:val="24"/>
              </w:rPr>
              <w:t>ТМО</w:t>
            </w:r>
          </w:p>
        </w:tc>
        <w:tc>
          <w:tcPr>
            <w:tcW w:w="1065" w:type="dxa"/>
            <w:vAlign w:val="center"/>
          </w:tcPr>
          <w:p w14:paraId="3B78168A"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0,220</w:t>
            </w:r>
          </w:p>
        </w:tc>
        <w:tc>
          <w:tcPr>
            <w:tcW w:w="1052" w:type="dxa"/>
            <w:vAlign w:val="center"/>
          </w:tcPr>
          <w:p w14:paraId="09058693"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0,055</w:t>
            </w:r>
          </w:p>
        </w:tc>
        <w:tc>
          <w:tcPr>
            <w:tcW w:w="1060" w:type="dxa"/>
            <w:vAlign w:val="center"/>
          </w:tcPr>
          <w:p w14:paraId="34087218"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0,199</w:t>
            </w:r>
          </w:p>
        </w:tc>
        <w:tc>
          <w:tcPr>
            <w:tcW w:w="1052" w:type="dxa"/>
            <w:vAlign w:val="center"/>
          </w:tcPr>
          <w:p w14:paraId="430DE181"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0,039</w:t>
            </w:r>
          </w:p>
        </w:tc>
        <w:tc>
          <w:tcPr>
            <w:tcW w:w="1052" w:type="dxa"/>
            <w:vAlign w:val="center"/>
          </w:tcPr>
          <w:p w14:paraId="0690E317"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0,185</w:t>
            </w:r>
          </w:p>
        </w:tc>
        <w:tc>
          <w:tcPr>
            <w:tcW w:w="1052" w:type="dxa"/>
            <w:vAlign w:val="center"/>
          </w:tcPr>
          <w:p w14:paraId="7F6498EE"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0,061</w:t>
            </w:r>
          </w:p>
        </w:tc>
        <w:tc>
          <w:tcPr>
            <w:tcW w:w="1052" w:type="dxa"/>
            <w:vAlign w:val="center"/>
          </w:tcPr>
          <w:p w14:paraId="514BEFC6"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0,210</w:t>
            </w:r>
          </w:p>
        </w:tc>
        <w:tc>
          <w:tcPr>
            <w:tcW w:w="1056" w:type="dxa"/>
            <w:vMerge/>
          </w:tcPr>
          <w:p w14:paraId="693A6EF2" w14:textId="77777777" w:rsidR="0090034E" w:rsidRPr="00920117" w:rsidRDefault="0090034E" w:rsidP="0090034E">
            <w:pPr>
              <w:spacing w:after="0" w:line="240" w:lineRule="auto"/>
              <w:jc w:val="both"/>
              <w:rPr>
                <w:rFonts w:ascii="Times New Roman" w:hAnsi="Times New Roman"/>
                <w:sz w:val="24"/>
                <w:szCs w:val="24"/>
              </w:rPr>
            </w:pPr>
          </w:p>
        </w:tc>
      </w:tr>
      <w:tr w:rsidR="0090034E" w:rsidRPr="00920117" w14:paraId="3626A3FD" w14:textId="77777777" w:rsidTr="0090034E">
        <w:tc>
          <w:tcPr>
            <w:tcW w:w="1187" w:type="dxa"/>
            <w:vMerge/>
          </w:tcPr>
          <w:p w14:paraId="1D932030" w14:textId="77777777" w:rsidR="0090034E" w:rsidRPr="00920117" w:rsidRDefault="0090034E" w:rsidP="0090034E">
            <w:pPr>
              <w:spacing w:after="0" w:line="240" w:lineRule="auto"/>
              <w:jc w:val="both"/>
              <w:rPr>
                <w:rFonts w:ascii="Times New Roman" w:hAnsi="Times New Roman"/>
                <w:sz w:val="24"/>
                <w:szCs w:val="24"/>
              </w:rPr>
            </w:pPr>
          </w:p>
        </w:tc>
        <w:tc>
          <w:tcPr>
            <w:tcW w:w="7385" w:type="dxa"/>
            <w:gridSpan w:val="7"/>
          </w:tcPr>
          <w:p w14:paraId="30469B78"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Содержание, %</w:t>
            </w:r>
          </w:p>
        </w:tc>
        <w:tc>
          <w:tcPr>
            <w:tcW w:w="1056" w:type="dxa"/>
            <w:vMerge/>
          </w:tcPr>
          <w:p w14:paraId="1FC726C2" w14:textId="77777777" w:rsidR="0090034E" w:rsidRPr="00920117" w:rsidRDefault="0090034E" w:rsidP="0090034E">
            <w:pPr>
              <w:spacing w:after="0" w:line="240" w:lineRule="auto"/>
              <w:jc w:val="both"/>
              <w:rPr>
                <w:rFonts w:ascii="Times New Roman" w:hAnsi="Times New Roman"/>
                <w:sz w:val="24"/>
                <w:szCs w:val="24"/>
              </w:rPr>
            </w:pPr>
          </w:p>
        </w:tc>
      </w:tr>
      <w:tr w:rsidR="0090034E" w:rsidRPr="00920117" w14:paraId="5D0E0BDF" w14:textId="77777777" w:rsidTr="0090034E">
        <w:tc>
          <w:tcPr>
            <w:tcW w:w="1187" w:type="dxa"/>
            <w:vMerge/>
          </w:tcPr>
          <w:p w14:paraId="036DEDA4" w14:textId="77777777" w:rsidR="0090034E" w:rsidRPr="00920117" w:rsidRDefault="0090034E" w:rsidP="0090034E">
            <w:pPr>
              <w:spacing w:after="0" w:line="240" w:lineRule="auto"/>
              <w:jc w:val="both"/>
              <w:rPr>
                <w:rFonts w:ascii="Times New Roman" w:hAnsi="Times New Roman"/>
                <w:sz w:val="24"/>
                <w:szCs w:val="24"/>
              </w:rPr>
            </w:pPr>
          </w:p>
        </w:tc>
        <w:tc>
          <w:tcPr>
            <w:tcW w:w="3177" w:type="dxa"/>
            <w:gridSpan w:val="3"/>
          </w:tcPr>
          <w:p w14:paraId="2B42600E"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РЗЭ тяжелой подгруппы</w:t>
            </w:r>
          </w:p>
        </w:tc>
        <w:tc>
          <w:tcPr>
            <w:tcW w:w="4208" w:type="dxa"/>
            <w:gridSpan w:val="4"/>
          </w:tcPr>
          <w:p w14:paraId="2C6BCAC2"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РЗЭ легкой подгруппы</w:t>
            </w:r>
          </w:p>
        </w:tc>
        <w:tc>
          <w:tcPr>
            <w:tcW w:w="1056" w:type="dxa"/>
            <w:vMerge/>
          </w:tcPr>
          <w:p w14:paraId="3E4E4DDE" w14:textId="77777777" w:rsidR="0090034E" w:rsidRPr="00920117" w:rsidRDefault="0090034E" w:rsidP="0090034E">
            <w:pPr>
              <w:spacing w:after="0" w:line="240" w:lineRule="auto"/>
              <w:jc w:val="both"/>
              <w:rPr>
                <w:rFonts w:ascii="Times New Roman" w:hAnsi="Times New Roman"/>
                <w:sz w:val="24"/>
                <w:szCs w:val="24"/>
              </w:rPr>
            </w:pPr>
          </w:p>
        </w:tc>
      </w:tr>
      <w:tr w:rsidR="0090034E" w:rsidRPr="00920117" w14:paraId="0A0BCA4F" w14:textId="77777777" w:rsidTr="0090034E">
        <w:tc>
          <w:tcPr>
            <w:tcW w:w="1187" w:type="dxa"/>
            <w:vMerge/>
          </w:tcPr>
          <w:p w14:paraId="7EEA5C20" w14:textId="77777777" w:rsidR="0090034E" w:rsidRPr="00920117" w:rsidRDefault="0090034E" w:rsidP="0090034E">
            <w:pPr>
              <w:spacing w:after="0" w:line="240" w:lineRule="auto"/>
              <w:jc w:val="both"/>
              <w:rPr>
                <w:rFonts w:ascii="Times New Roman" w:hAnsi="Times New Roman"/>
                <w:sz w:val="24"/>
                <w:szCs w:val="24"/>
              </w:rPr>
            </w:pPr>
          </w:p>
        </w:tc>
        <w:tc>
          <w:tcPr>
            <w:tcW w:w="1065" w:type="dxa"/>
          </w:tcPr>
          <w:p w14:paraId="7FDD29F6" w14:textId="77777777" w:rsidR="0090034E" w:rsidRPr="008437AC" w:rsidRDefault="0090034E" w:rsidP="0090034E">
            <w:pPr>
              <w:spacing w:after="0" w:line="240" w:lineRule="auto"/>
              <w:jc w:val="center"/>
              <w:rPr>
                <w:rFonts w:ascii="Times New Roman" w:hAnsi="Times New Roman"/>
                <w:sz w:val="24"/>
                <w:szCs w:val="24"/>
                <w:lang w:val="en-US"/>
              </w:rPr>
            </w:pPr>
            <w:r w:rsidRPr="008437AC">
              <w:rPr>
                <w:rFonts w:ascii="Times New Roman" w:hAnsi="Times New Roman"/>
                <w:sz w:val="24"/>
                <w:szCs w:val="24"/>
                <w:lang w:val="en-US"/>
              </w:rPr>
              <w:t>Yb</w:t>
            </w:r>
          </w:p>
        </w:tc>
        <w:tc>
          <w:tcPr>
            <w:tcW w:w="1052" w:type="dxa"/>
          </w:tcPr>
          <w:p w14:paraId="629FC9C3" w14:textId="77777777" w:rsidR="0090034E" w:rsidRPr="008437AC" w:rsidRDefault="0090034E" w:rsidP="0090034E">
            <w:pPr>
              <w:spacing w:after="0" w:line="240" w:lineRule="auto"/>
              <w:jc w:val="center"/>
              <w:rPr>
                <w:rFonts w:ascii="Times New Roman" w:hAnsi="Times New Roman"/>
                <w:sz w:val="24"/>
                <w:szCs w:val="24"/>
                <w:lang w:val="en-US"/>
              </w:rPr>
            </w:pPr>
            <w:r w:rsidRPr="008437AC">
              <w:rPr>
                <w:rFonts w:ascii="Times New Roman" w:hAnsi="Times New Roman"/>
                <w:sz w:val="24"/>
                <w:szCs w:val="24"/>
                <w:lang w:val="en-US"/>
              </w:rPr>
              <w:t>Y</w:t>
            </w:r>
          </w:p>
        </w:tc>
        <w:tc>
          <w:tcPr>
            <w:tcW w:w="1060" w:type="dxa"/>
          </w:tcPr>
          <w:p w14:paraId="270C205F"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w:t>
            </w:r>
            <w:r w:rsidRPr="008437AC">
              <w:rPr>
                <w:rFonts w:ascii="Times New Roman" w:hAnsi="Times New Roman"/>
                <w:sz w:val="24"/>
                <w:szCs w:val="24"/>
                <w:lang w:val="en-US"/>
              </w:rPr>
              <w:t>TR</w:t>
            </w:r>
            <w:r w:rsidRPr="008437AC">
              <w:rPr>
                <w:rFonts w:ascii="Times New Roman" w:hAnsi="Times New Roman"/>
                <w:sz w:val="24"/>
                <w:szCs w:val="24"/>
                <w:vertAlign w:val="subscript"/>
                <w:lang w:val="en-US"/>
              </w:rPr>
              <w:t>Y</w:t>
            </w:r>
          </w:p>
        </w:tc>
        <w:tc>
          <w:tcPr>
            <w:tcW w:w="1052" w:type="dxa"/>
          </w:tcPr>
          <w:p w14:paraId="1742B0E2" w14:textId="77777777" w:rsidR="0090034E" w:rsidRPr="008437AC" w:rsidRDefault="0090034E" w:rsidP="0090034E">
            <w:pPr>
              <w:spacing w:after="0" w:line="240" w:lineRule="auto"/>
              <w:jc w:val="center"/>
              <w:rPr>
                <w:rFonts w:ascii="Times New Roman" w:hAnsi="Times New Roman"/>
                <w:sz w:val="24"/>
                <w:szCs w:val="24"/>
                <w:lang w:val="en-US"/>
              </w:rPr>
            </w:pPr>
            <w:r w:rsidRPr="008437AC">
              <w:rPr>
                <w:rFonts w:ascii="Times New Roman" w:hAnsi="Times New Roman"/>
                <w:sz w:val="24"/>
                <w:szCs w:val="24"/>
                <w:lang w:val="en-US"/>
              </w:rPr>
              <w:t>La</w:t>
            </w:r>
          </w:p>
        </w:tc>
        <w:tc>
          <w:tcPr>
            <w:tcW w:w="1052" w:type="dxa"/>
          </w:tcPr>
          <w:p w14:paraId="748895CE" w14:textId="77777777" w:rsidR="0090034E" w:rsidRPr="008437AC" w:rsidRDefault="0090034E" w:rsidP="0090034E">
            <w:pPr>
              <w:spacing w:after="0" w:line="240" w:lineRule="auto"/>
              <w:jc w:val="center"/>
              <w:rPr>
                <w:rFonts w:ascii="Times New Roman" w:hAnsi="Times New Roman"/>
                <w:sz w:val="24"/>
                <w:szCs w:val="24"/>
                <w:lang w:val="en-US"/>
              </w:rPr>
            </w:pPr>
            <w:r w:rsidRPr="008437AC">
              <w:rPr>
                <w:rFonts w:ascii="Times New Roman" w:hAnsi="Times New Roman"/>
                <w:sz w:val="24"/>
                <w:szCs w:val="24"/>
                <w:lang w:val="en-US"/>
              </w:rPr>
              <w:t>Ce</w:t>
            </w:r>
          </w:p>
        </w:tc>
        <w:tc>
          <w:tcPr>
            <w:tcW w:w="1052" w:type="dxa"/>
          </w:tcPr>
          <w:p w14:paraId="36E7F985" w14:textId="77777777" w:rsidR="0090034E" w:rsidRPr="008437AC" w:rsidRDefault="0090034E" w:rsidP="0090034E">
            <w:pPr>
              <w:spacing w:after="0" w:line="240" w:lineRule="auto"/>
              <w:jc w:val="center"/>
              <w:rPr>
                <w:rFonts w:ascii="Times New Roman" w:hAnsi="Times New Roman"/>
                <w:sz w:val="24"/>
                <w:szCs w:val="24"/>
                <w:lang w:val="en-US"/>
              </w:rPr>
            </w:pPr>
            <w:r w:rsidRPr="008437AC">
              <w:rPr>
                <w:rFonts w:ascii="Times New Roman" w:hAnsi="Times New Roman"/>
                <w:sz w:val="24"/>
                <w:szCs w:val="24"/>
                <w:lang w:val="en-US"/>
              </w:rPr>
              <w:t>Pr</w:t>
            </w:r>
          </w:p>
        </w:tc>
        <w:tc>
          <w:tcPr>
            <w:tcW w:w="1052" w:type="dxa"/>
          </w:tcPr>
          <w:p w14:paraId="7C5C3C8D" w14:textId="77777777" w:rsidR="0090034E" w:rsidRPr="008437AC" w:rsidRDefault="0090034E" w:rsidP="0090034E">
            <w:pPr>
              <w:spacing w:after="0" w:line="240" w:lineRule="auto"/>
              <w:jc w:val="center"/>
              <w:rPr>
                <w:rFonts w:ascii="Times New Roman" w:hAnsi="Times New Roman"/>
                <w:sz w:val="24"/>
                <w:szCs w:val="24"/>
                <w:lang w:val="en-US"/>
              </w:rPr>
            </w:pPr>
            <w:r w:rsidRPr="008437AC">
              <w:rPr>
                <w:rFonts w:ascii="Times New Roman" w:hAnsi="Times New Roman"/>
                <w:sz w:val="24"/>
                <w:szCs w:val="24"/>
                <w:lang w:val="en-US"/>
              </w:rPr>
              <w:t>Nd</w:t>
            </w:r>
          </w:p>
        </w:tc>
        <w:tc>
          <w:tcPr>
            <w:tcW w:w="1056" w:type="dxa"/>
            <w:vMerge/>
          </w:tcPr>
          <w:p w14:paraId="798BFA3C" w14:textId="77777777" w:rsidR="0090034E" w:rsidRPr="00920117" w:rsidRDefault="0090034E" w:rsidP="0090034E">
            <w:pPr>
              <w:spacing w:after="0" w:line="240" w:lineRule="auto"/>
              <w:jc w:val="both"/>
              <w:rPr>
                <w:rFonts w:ascii="Times New Roman" w:hAnsi="Times New Roman"/>
                <w:sz w:val="24"/>
                <w:szCs w:val="24"/>
              </w:rPr>
            </w:pPr>
          </w:p>
        </w:tc>
      </w:tr>
      <w:tr w:rsidR="0090034E" w:rsidRPr="00920117" w14:paraId="1E7F8622" w14:textId="77777777" w:rsidTr="0090034E">
        <w:tc>
          <w:tcPr>
            <w:tcW w:w="1187" w:type="dxa"/>
            <w:vMerge/>
          </w:tcPr>
          <w:p w14:paraId="015CEB94" w14:textId="77777777" w:rsidR="0090034E" w:rsidRPr="00920117" w:rsidRDefault="0090034E" w:rsidP="0090034E">
            <w:pPr>
              <w:spacing w:after="0" w:line="240" w:lineRule="auto"/>
              <w:jc w:val="both"/>
              <w:rPr>
                <w:rFonts w:ascii="Times New Roman" w:hAnsi="Times New Roman"/>
                <w:sz w:val="24"/>
                <w:szCs w:val="24"/>
              </w:rPr>
            </w:pPr>
          </w:p>
        </w:tc>
        <w:tc>
          <w:tcPr>
            <w:tcW w:w="1065" w:type="dxa"/>
            <w:vAlign w:val="center"/>
          </w:tcPr>
          <w:p w14:paraId="64C64D0D"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0,764</w:t>
            </w:r>
          </w:p>
        </w:tc>
        <w:tc>
          <w:tcPr>
            <w:tcW w:w="1052" w:type="dxa"/>
            <w:vAlign w:val="center"/>
          </w:tcPr>
          <w:p w14:paraId="2686E615"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1,577</w:t>
            </w:r>
          </w:p>
        </w:tc>
        <w:tc>
          <w:tcPr>
            <w:tcW w:w="1060" w:type="dxa"/>
            <w:vAlign w:val="center"/>
          </w:tcPr>
          <w:p w14:paraId="20358A53"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3,750</w:t>
            </w:r>
          </w:p>
        </w:tc>
        <w:tc>
          <w:tcPr>
            <w:tcW w:w="1052" w:type="dxa"/>
          </w:tcPr>
          <w:p w14:paraId="41084BB3"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0,966</w:t>
            </w:r>
          </w:p>
        </w:tc>
        <w:tc>
          <w:tcPr>
            <w:tcW w:w="1052" w:type="dxa"/>
          </w:tcPr>
          <w:p w14:paraId="764CD8AF"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1,990</w:t>
            </w:r>
          </w:p>
        </w:tc>
        <w:tc>
          <w:tcPr>
            <w:tcW w:w="1052" w:type="dxa"/>
          </w:tcPr>
          <w:p w14:paraId="7D21966D"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0,092</w:t>
            </w:r>
          </w:p>
        </w:tc>
        <w:tc>
          <w:tcPr>
            <w:tcW w:w="1052" w:type="dxa"/>
          </w:tcPr>
          <w:p w14:paraId="0C94C052"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0,725</w:t>
            </w:r>
          </w:p>
        </w:tc>
        <w:tc>
          <w:tcPr>
            <w:tcW w:w="1056" w:type="dxa"/>
            <w:vMerge/>
          </w:tcPr>
          <w:p w14:paraId="41A2D2D8" w14:textId="77777777" w:rsidR="0090034E" w:rsidRPr="00920117" w:rsidRDefault="0090034E" w:rsidP="0090034E">
            <w:pPr>
              <w:spacing w:after="0" w:line="240" w:lineRule="auto"/>
              <w:jc w:val="both"/>
              <w:rPr>
                <w:rFonts w:ascii="Times New Roman" w:hAnsi="Times New Roman"/>
                <w:sz w:val="24"/>
                <w:szCs w:val="24"/>
              </w:rPr>
            </w:pPr>
          </w:p>
        </w:tc>
      </w:tr>
      <w:tr w:rsidR="0090034E" w:rsidRPr="00920117" w14:paraId="7F466202" w14:textId="77777777" w:rsidTr="0090034E">
        <w:tc>
          <w:tcPr>
            <w:tcW w:w="1187" w:type="dxa"/>
            <w:vMerge/>
          </w:tcPr>
          <w:p w14:paraId="1D497BC7" w14:textId="77777777" w:rsidR="0090034E" w:rsidRPr="00920117" w:rsidRDefault="0090034E" w:rsidP="0090034E">
            <w:pPr>
              <w:spacing w:after="0" w:line="240" w:lineRule="auto"/>
              <w:jc w:val="both"/>
              <w:rPr>
                <w:rFonts w:ascii="Times New Roman" w:hAnsi="Times New Roman"/>
                <w:sz w:val="24"/>
                <w:szCs w:val="24"/>
              </w:rPr>
            </w:pPr>
          </w:p>
        </w:tc>
        <w:tc>
          <w:tcPr>
            <w:tcW w:w="7385" w:type="dxa"/>
            <w:gridSpan w:val="7"/>
            <w:vAlign w:val="center"/>
          </w:tcPr>
          <w:p w14:paraId="271E4854"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Содержание, %</w:t>
            </w:r>
          </w:p>
        </w:tc>
        <w:tc>
          <w:tcPr>
            <w:tcW w:w="1056" w:type="dxa"/>
            <w:vMerge/>
          </w:tcPr>
          <w:p w14:paraId="4FC9797C" w14:textId="77777777" w:rsidR="0090034E" w:rsidRPr="00920117" w:rsidRDefault="0090034E" w:rsidP="0090034E">
            <w:pPr>
              <w:spacing w:after="0" w:line="240" w:lineRule="auto"/>
              <w:jc w:val="both"/>
              <w:rPr>
                <w:rFonts w:ascii="Times New Roman" w:hAnsi="Times New Roman"/>
                <w:sz w:val="24"/>
                <w:szCs w:val="24"/>
              </w:rPr>
            </w:pPr>
          </w:p>
        </w:tc>
      </w:tr>
      <w:tr w:rsidR="0090034E" w:rsidRPr="00920117" w14:paraId="01DA337F" w14:textId="77777777" w:rsidTr="0090034E">
        <w:tc>
          <w:tcPr>
            <w:tcW w:w="1187" w:type="dxa"/>
            <w:vMerge/>
          </w:tcPr>
          <w:p w14:paraId="4A2AF05F" w14:textId="77777777" w:rsidR="0090034E" w:rsidRPr="00920117" w:rsidRDefault="0090034E" w:rsidP="0090034E">
            <w:pPr>
              <w:spacing w:after="0" w:line="240" w:lineRule="auto"/>
              <w:jc w:val="both"/>
              <w:rPr>
                <w:rFonts w:ascii="Times New Roman" w:hAnsi="Times New Roman"/>
                <w:sz w:val="24"/>
                <w:szCs w:val="24"/>
              </w:rPr>
            </w:pPr>
          </w:p>
        </w:tc>
        <w:tc>
          <w:tcPr>
            <w:tcW w:w="1065" w:type="dxa"/>
          </w:tcPr>
          <w:p w14:paraId="6C5439E9"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w:t>
            </w:r>
            <w:r w:rsidRPr="008437AC">
              <w:rPr>
                <w:rFonts w:ascii="Times New Roman" w:hAnsi="Times New Roman"/>
                <w:sz w:val="24"/>
                <w:szCs w:val="24"/>
                <w:lang w:val="en-US"/>
              </w:rPr>
              <w:t>TR</w:t>
            </w:r>
            <w:r w:rsidRPr="008437AC">
              <w:rPr>
                <w:rFonts w:ascii="Times New Roman" w:hAnsi="Times New Roman"/>
                <w:sz w:val="24"/>
                <w:szCs w:val="24"/>
                <w:vertAlign w:val="subscript"/>
                <w:lang w:val="en-US"/>
              </w:rPr>
              <w:t>Ce</w:t>
            </w:r>
          </w:p>
        </w:tc>
        <w:tc>
          <w:tcPr>
            <w:tcW w:w="1052" w:type="dxa"/>
          </w:tcPr>
          <w:p w14:paraId="763E91D5"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lang w:val="en-US"/>
              </w:rPr>
              <w:t>Fe</w:t>
            </w:r>
          </w:p>
        </w:tc>
        <w:tc>
          <w:tcPr>
            <w:tcW w:w="1060" w:type="dxa"/>
          </w:tcPr>
          <w:p w14:paraId="596D91B0"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lang w:val="en-US"/>
              </w:rPr>
              <w:t>Mg</w:t>
            </w:r>
          </w:p>
        </w:tc>
        <w:tc>
          <w:tcPr>
            <w:tcW w:w="1052" w:type="dxa"/>
          </w:tcPr>
          <w:p w14:paraId="5B7AE9C6"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lang w:val="en-US"/>
              </w:rPr>
              <w:t>Al</w:t>
            </w:r>
          </w:p>
        </w:tc>
        <w:tc>
          <w:tcPr>
            <w:tcW w:w="1052" w:type="dxa"/>
          </w:tcPr>
          <w:p w14:paraId="15672CCB"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lang w:val="en-US"/>
              </w:rPr>
              <w:t>Th</w:t>
            </w:r>
          </w:p>
        </w:tc>
        <w:tc>
          <w:tcPr>
            <w:tcW w:w="1052" w:type="dxa"/>
          </w:tcPr>
          <w:p w14:paraId="322E35BF"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lang w:val="en-US"/>
              </w:rPr>
              <w:t>Ca</w:t>
            </w:r>
          </w:p>
        </w:tc>
        <w:tc>
          <w:tcPr>
            <w:tcW w:w="1052" w:type="dxa"/>
          </w:tcPr>
          <w:p w14:paraId="31D0BD99"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Р</w:t>
            </w:r>
          </w:p>
        </w:tc>
        <w:tc>
          <w:tcPr>
            <w:tcW w:w="1056" w:type="dxa"/>
            <w:vMerge/>
          </w:tcPr>
          <w:p w14:paraId="30066EEC" w14:textId="77777777" w:rsidR="0090034E" w:rsidRPr="00920117" w:rsidRDefault="0090034E" w:rsidP="0090034E">
            <w:pPr>
              <w:spacing w:after="0" w:line="240" w:lineRule="auto"/>
              <w:jc w:val="both"/>
              <w:rPr>
                <w:rFonts w:ascii="Times New Roman" w:hAnsi="Times New Roman"/>
                <w:sz w:val="24"/>
                <w:szCs w:val="24"/>
              </w:rPr>
            </w:pPr>
          </w:p>
        </w:tc>
      </w:tr>
      <w:tr w:rsidR="0090034E" w:rsidRPr="00920117" w14:paraId="794F5C01" w14:textId="77777777" w:rsidTr="0090034E">
        <w:tc>
          <w:tcPr>
            <w:tcW w:w="1187" w:type="dxa"/>
            <w:vMerge/>
          </w:tcPr>
          <w:p w14:paraId="2AF647DC" w14:textId="77777777" w:rsidR="0090034E" w:rsidRPr="00920117" w:rsidRDefault="0090034E" w:rsidP="0090034E">
            <w:pPr>
              <w:spacing w:after="0" w:line="240" w:lineRule="auto"/>
              <w:jc w:val="both"/>
              <w:rPr>
                <w:rFonts w:ascii="Times New Roman" w:hAnsi="Times New Roman"/>
                <w:sz w:val="24"/>
                <w:szCs w:val="24"/>
              </w:rPr>
            </w:pPr>
          </w:p>
        </w:tc>
        <w:tc>
          <w:tcPr>
            <w:tcW w:w="1065" w:type="dxa"/>
          </w:tcPr>
          <w:p w14:paraId="452F89A8"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3,230</w:t>
            </w:r>
          </w:p>
        </w:tc>
        <w:tc>
          <w:tcPr>
            <w:tcW w:w="1052" w:type="dxa"/>
          </w:tcPr>
          <w:p w14:paraId="4BC0CE7E"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7,7</w:t>
            </w:r>
          </w:p>
        </w:tc>
        <w:tc>
          <w:tcPr>
            <w:tcW w:w="1060" w:type="dxa"/>
          </w:tcPr>
          <w:p w14:paraId="3EBE9728"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1,20</w:t>
            </w:r>
          </w:p>
        </w:tc>
        <w:tc>
          <w:tcPr>
            <w:tcW w:w="1052" w:type="dxa"/>
          </w:tcPr>
          <w:p w14:paraId="30B9BC23"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1,53</w:t>
            </w:r>
          </w:p>
        </w:tc>
        <w:tc>
          <w:tcPr>
            <w:tcW w:w="1052" w:type="dxa"/>
          </w:tcPr>
          <w:p w14:paraId="6073660D"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0,08</w:t>
            </w:r>
          </w:p>
        </w:tc>
        <w:tc>
          <w:tcPr>
            <w:tcW w:w="1052" w:type="dxa"/>
          </w:tcPr>
          <w:p w14:paraId="461EEAAC"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3,63</w:t>
            </w:r>
          </w:p>
        </w:tc>
        <w:tc>
          <w:tcPr>
            <w:tcW w:w="1052" w:type="dxa"/>
          </w:tcPr>
          <w:p w14:paraId="2B1D9C2E" w14:textId="77777777" w:rsidR="0090034E" w:rsidRPr="008437AC" w:rsidRDefault="0090034E" w:rsidP="0090034E">
            <w:pPr>
              <w:spacing w:after="0" w:line="240" w:lineRule="auto"/>
              <w:jc w:val="center"/>
              <w:rPr>
                <w:rFonts w:ascii="Times New Roman" w:hAnsi="Times New Roman"/>
                <w:sz w:val="24"/>
                <w:szCs w:val="24"/>
              </w:rPr>
            </w:pPr>
            <w:r w:rsidRPr="008437AC">
              <w:rPr>
                <w:rFonts w:ascii="Times New Roman" w:hAnsi="Times New Roman"/>
                <w:sz w:val="24"/>
                <w:szCs w:val="24"/>
              </w:rPr>
              <w:t>1,38</w:t>
            </w:r>
          </w:p>
        </w:tc>
        <w:tc>
          <w:tcPr>
            <w:tcW w:w="1056" w:type="dxa"/>
            <w:vMerge/>
          </w:tcPr>
          <w:p w14:paraId="29FD666E" w14:textId="77777777" w:rsidR="0090034E" w:rsidRPr="00920117" w:rsidRDefault="0090034E" w:rsidP="0090034E">
            <w:pPr>
              <w:spacing w:after="0" w:line="240" w:lineRule="auto"/>
              <w:jc w:val="both"/>
              <w:rPr>
                <w:rFonts w:ascii="Times New Roman" w:hAnsi="Times New Roman"/>
                <w:sz w:val="24"/>
                <w:szCs w:val="24"/>
              </w:rPr>
            </w:pPr>
          </w:p>
        </w:tc>
      </w:tr>
    </w:tbl>
    <w:p w14:paraId="5C303D5A" w14:textId="746E9A2A" w:rsidR="0090034E" w:rsidRDefault="0090034E" w:rsidP="0090034E">
      <w:pPr>
        <w:spacing w:after="0" w:line="240" w:lineRule="auto"/>
        <w:ind w:firstLine="708"/>
        <w:jc w:val="both"/>
        <w:rPr>
          <w:rFonts w:ascii="Times New Roman" w:hAnsi="Times New Roman"/>
          <w:sz w:val="28"/>
          <w:szCs w:val="28"/>
        </w:rPr>
      </w:pPr>
      <w:r>
        <w:rPr>
          <w:rFonts w:ascii="Times New Roman" w:hAnsi="Times New Roman"/>
          <w:sz w:val="28"/>
          <w:szCs w:val="28"/>
        </w:rPr>
        <w:t>После щелочного вскрытия ТМО кек отделяли от раствора фильтрованием. В п</w:t>
      </w:r>
      <w:r w:rsidRPr="009276AF">
        <w:rPr>
          <w:rFonts w:ascii="Times New Roman" w:hAnsi="Times New Roman"/>
          <w:sz w:val="28"/>
          <w:szCs w:val="28"/>
        </w:rPr>
        <w:t>роцессе щелочного выщелачивания и охлаждения образовался осадок ортофосфата натрия.</w:t>
      </w:r>
    </w:p>
    <w:p w14:paraId="596A192D" w14:textId="3AA6F500" w:rsidR="00054973" w:rsidRDefault="00054973" w:rsidP="00054973">
      <w:pPr>
        <w:spacing w:after="0" w:line="240" w:lineRule="auto"/>
        <w:ind w:firstLine="708"/>
        <w:jc w:val="both"/>
        <w:rPr>
          <w:rFonts w:ascii="Times New Roman" w:hAnsi="Times New Roman"/>
          <w:sz w:val="28"/>
          <w:szCs w:val="28"/>
        </w:rPr>
      </w:pPr>
      <w:r w:rsidRPr="006261BD">
        <w:rPr>
          <w:rFonts w:ascii="Times New Roman" w:hAnsi="Times New Roman"/>
          <w:sz w:val="28"/>
          <w:szCs w:val="28"/>
        </w:rPr>
        <w:t xml:space="preserve">Далее кек отмывали от щелочи водой и выщелачивали серной кислотой в диапазоне рН 1,2 – 4,0. Процесс выщелачивания вели при отношении Т:Ж=1:10 и температуре 25 </w:t>
      </w:r>
      <w:r w:rsidRPr="00B22F16">
        <w:rPr>
          <w:rFonts w:ascii="Times New Roman" w:hAnsi="Times New Roman"/>
          <w:sz w:val="28"/>
          <w:szCs w:val="28"/>
          <w:vertAlign w:val="superscript"/>
        </w:rPr>
        <w:t>ᴼ</w:t>
      </w:r>
      <w:r w:rsidRPr="006261BD">
        <w:rPr>
          <w:rFonts w:ascii="Times New Roman" w:hAnsi="Times New Roman"/>
          <w:sz w:val="28"/>
          <w:szCs w:val="28"/>
        </w:rPr>
        <w:t xml:space="preserve">С, продолжительность процесса - 6 часов. Результаты исследований представлены в таблице </w:t>
      </w:r>
      <w:r w:rsidRPr="00054973">
        <w:rPr>
          <w:rFonts w:ascii="Times New Roman" w:hAnsi="Times New Roman"/>
          <w:sz w:val="28"/>
          <w:szCs w:val="28"/>
        </w:rPr>
        <w:t>5</w:t>
      </w:r>
      <w:r w:rsidRPr="006261BD">
        <w:rPr>
          <w:rFonts w:ascii="Times New Roman" w:hAnsi="Times New Roman"/>
          <w:sz w:val="28"/>
          <w:szCs w:val="28"/>
        </w:rPr>
        <w:t>.</w:t>
      </w:r>
    </w:p>
    <w:p w14:paraId="21CEBD67" w14:textId="77777777" w:rsidR="0090034E" w:rsidRPr="000A06DB" w:rsidRDefault="0090034E" w:rsidP="0090034E">
      <w:pPr>
        <w:spacing w:after="0" w:line="240" w:lineRule="auto"/>
        <w:jc w:val="center"/>
        <w:rPr>
          <w:rFonts w:ascii="Times New Roman" w:hAnsi="Times New Roman"/>
          <w:sz w:val="28"/>
          <w:szCs w:val="24"/>
        </w:rPr>
      </w:pPr>
    </w:p>
    <w:p w14:paraId="1344E898" w14:textId="1843D405" w:rsidR="0090034E" w:rsidRDefault="0090034E" w:rsidP="0090034E">
      <w:pPr>
        <w:spacing w:after="0" w:line="240" w:lineRule="auto"/>
        <w:jc w:val="both"/>
        <w:rPr>
          <w:rFonts w:ascii="Times New Roman" w:hAnsi="Times New Roman"/>
          <w:sz w:val="28"/>
          <w:szCs w:val="28"/>
        </w:rPr>
      </w:pPr>
      <w:r w:rsidRPr="002A7370">
        <w:rPr>
          <w:rFonts w:ascii="Times New Roman" w:hAnsi="Times New Roman"/>
          <w:sz w:val="28"/>
          <w:szCs w:val="28"/>
        </w:rPr>
        <w:t xml:space="preserve">Таблица </w:t>
      </w:r>
      <w:r w:rsidR="00054973" w:rsidRPr="00054973">
        <w:rPr>
          <w:rFonts w:ascii="Times New Roman" w:hAnsi="Times New Roman"/>
          <w:sz w:val="28"/>
          <w:szCs w:val="28"/>
        </w:rPr>
        <w:t>5</w:t>
      </w:r>
      <w:r w:rsidRPr="002A7370">
        <w:rPr>
          <w:rFonts w:ascii="Times New Roman" w:hAnsi="Times New Roman"/>
          <w:sz w:val="28"/>
          <w:szCs w:val="28"/>
        </w:rPr>
        <w:t xml:space="preserve"> – Сернокислотное выщелачивание кека в рН режиме</w:t>
      </w:r>
    </w:p>
    <w:p w14:paraId="559BD055" w14:textId="77777777" w:rsidR="0090034E" w:rsidRPr="002A7370" w:rsidRDefault="0090034E" w:rsidP="0090034E">
      <w:pPr>
        <w:spacing w:after="0" w:line="240" w:lineRule="auto"/>
        <w:jc w:val="both"/>
        <w:rPr>
          <w:rFonts w:ascii="Times New Roman" w:hAnsi="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65"/>
        <w:gridCol w:w="1062"/>
        <w:gridCol w:w="1047"/>
        <w:gridCol w:w="1055"/>
        <w:gridCol w:w="1037"/>
        <w:gridCol w:w="1037"/>
        <w:gridCol w:w="1037"/>
        <w:gridCol w:w="1037"/>
        <w:gridCol w:w="1062"/>
      </w:tblGrid>
      <w:tr w:rsidR="0090034E" w:rsidRPr="002A7370" w14:paraId="456CFD2D" w14:textId="77777777" w:rsidTr="0090034E">
        <w:tc>
          <w:tcPr>
            <w:tcW w:w="1265" w:type="dxa"/>
            <w:vMerge w:val="restart"/>
          </w:tcPr>
          <w:p w14:paraId="559420CC" w14:textId="77777777" w:rsidR="0090034E" w:rsidRPr="002A7370" w:rsidRDefault="0090034E" w:rsidP="0090034E">
            <w:pPr>
              <w:spacing w:after="0" w:line="240" w:lineRule="auto"/>
              <w:jc w:val="center"/>
              <w:rPr>
                <w:rFonts w:ascii="Times New Roman" w:hAnsi="Times New Roman"/>
                <w:sz w:val="24"/>
                <w:szCs w:val="24"/>
                <w:lang w:val="kk-KZ"/>
              </w:rPr>
            </w:pPr>
            <w:r w:rsidRPr="002A7370">
              <w:rPr>
                <w:rFonts w:ascii="Times New Roman" w:hAnsi="Times New Roman"/>
                <w:sz w:val="24"/>
                <w:szCs w:val="24"/>
                <w:lang w:val="kk-KZ"/>
              </w:rPr>
              <w:t>рН раствора</w:t>
            </w:r>
          </w:p>
        </w:tc>
        <w:tc>
          <w:tcPr>
            <w:tcW w:w="7312" w:type="dxa"/>
            <w:gridSpan w:val="7"/>
          </w:tcPr>
          <w:p w14:paraId="2EBB1CBC"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Содержание, г/дм</w:t>
            </w:r>
            <w:r w:rsidRPr="002A7370">
              <w:rPr>
                <w:rFonts w:ascii="Times New Roman" w:hAnsi="Times New Roman"/>
                <w:sz w:val="24"/>
                <w:szCs w:val="24"/>
                <w:vertAlign w:val="superscript"/>
              </w:rPr>
              <w:t>3</w:t>
            </w:r>
          </w:p>
        </w:tc>
        <w:tc>
          <w:tcPr>
            <w:tcW w:w="1062" w:type="dxa"/>
            <w:vMerge w:val="restart"/>
          </w:tcPr>
          <w:p w14:paraId="5B4A1DFB" w14:textId="77777777" w:rsidR="0090034E" w:rsidRPr="002A7370" w:rsidRDefault="0090034E" w:rsidP="0090034E">
            <w:pPr>
              <w:spacing w:after="0" w:line="240" w:lineRule="auto"/>
              <w:jc w:val="both"/>
              <w:rPr>
                <w:rFonts w:ascii="Times New Roman" w:hAnsi="Times New Roman"/>
                <w:sz w:val="24"/>
                <w:szCs w:val="24"/>
              </w:rPr>
            </w:pPr>
            <w:r w:rsidRPr="002A7370">
              <w:rPr>
                <w:rFonts w:ascii="Times New Roman" w:hAnsi="Times New Roman"/>
                <w:sz w:val="24"/>
                <w:szCs w:val="24"/>
              </w:rPr>
              <w:t>∑</w:t>
            </w:r>
            <w:r w:rsidRPr="002A7370">
              <w:rPr>
                <w:rFonts w:ascii="Times New Roman" w:hAnsi="Times New Roman"/>
                <w:sz w:val="24"/>
                <w:szCs w:val="24"/>
                <w:lang w:val="en-US"/>
              </w:rPr>
              <w:t>TR</w:t>
            </w:r>
          </w:p>
        </w:tc>
      </w:tr>
      <w:tr w:rsidR="0090034E" w:rsidRPr="002A7370" w14:paraId="4133D113" w14:textId="77777777" w:rsidTr="0090034E">
        <w:tc>
          <w:tcPr>
            <w:tcW w:w="1265" w:type="dxa"/>
            <w:vMerge/>
          </w:tcPr>
          <w:p w14:paraId="01397CC5" w14:textId="77777777" w:rsidR="0090034E" w:rsidRPr="002A7370" w:rsidRDefault="0090034E" w:rsidP="0090034E">
            <w:pPr>
              <w:spacing w:after="0" w:line="240" w:lineRule="auto"/>
              <w:jc w:val="both"/>
              <w:rPr>
                <w:rFonts w:ascii="Times New Roman" w:hAnsi="Times New Roman"/>
                <w:sz w:val="24"/>
                <w:szCs w:val="24"/>
              </w:rPr>
            </w:pPr>
          </w:p>
        </w:tc>
        <w:tc>
          <w:tcPr>
            <w:tcW w:w="7312" w:type="dxa"/>
            <w:gridSpan w:val="7"/>
          </w:tcPr>
          <w:p w14:paraId="157447BE"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РЗЭ тяжелой подгруппы</w:t>
            </w:r>
          </w:p>
        </w:tc>
        <w:tc>
          <w:tcPr>
            <w:tcW w:w="1062" w:type="dxa"/>
            <w:vMerge/>
          </w:tcPr>
          <w:p w14:paraId="28F10404" w14:textId="77777777" w:rsidR="0090034E" w:rsidRPr="002A7370" w:rsidRDefault="0090034E" w:rsidP="0090034E">
            <w:pPr>
              <w:spacing w:after="0" w:line="240" w:lineRule="auto"/>
              <w:jc w:val="both"/>
              <w:rPr>
                <w:rFonts w:ascii="Times New Roman" w:hAnsi="Times New Roman"/>
                <w:sz w:val="24"/>
                <w:szCs w:val="24"/>
              </w:rPr>
            </w:pPr>
          </w:p>
        </w:tc>
      </w:tr>
      <w:tr w:rsidR="0090034E" w:rsidRPr="000F7749" w14:paraId="67C777F3" w14:textId="77777777" w:rsidTr="0090034E">
        <w:tc>
          <w:tcPr>
            <w:tcW w:w="1265" w:type="dxa"/>
            <w:vMerge/>
          </w:tcPr>
          <w:p w14:paraId="7BE8B042" w14:textId="77777777" w:rsidR="0090034E" w:rsidRPr="002A7370" w:rsidRDefault="0090034E" w:rsidP="0090034E">
            <w:pPr>
              <w:spacing w:after="0" w:line="240" w:lineRule="auto"/>
              <w:jc w:val="both"/>
              <w:rPr>
                <w:rFonts w:ascii="Times New Roman" w:hAnsi="Times New Roman"/>
                <w:sz w:val="24"/>
                <w:szCs w:val="24"/>
              </w:rPr>
            </w:pPr>
          </w:p>
        </w:tc>
        <w:tc>
          <w:tcPr>
            <w:tcW w:w="1062" w:type="dxa"/>
          </w:tcPr>
          <w:p w14:paraId="28BEE125"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lang w:val="en-US"/>
              </w:rPr>
              <w:t>Sm</w:t>
            </w:r>
          </w:p>
        </w:tc>
        <w:tc>
          <w:tcPr>
            <w:tcW w:w="1047" w:type="dxa"/>
          </w:tcPr>
          <w:p w14:paraId="3DD00403"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lang w:val="en-US"/>
              </w:rPr>
              <w:t>Eu</w:t>
            </w:r>
          </w:p>
        </w:tc>
        <w:tc>
          <w:tcPr>
            <w:tcW w:w="1055" w:type="dxa"/>
          </w:tcPr>
          <w:p w14:paraId="7036AA13"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lang w:val="en-US"/>
              </w:rPr>
              <w:t>Gd</w:t>
            </w:r>
          </w:p>
        </w:tc>
        <w:tc>
          <w:tcPr>
            <w:tcW w:w="1037" w:type="dxa"/>
          </w:tcPr>
          <w:p w14:paraId="7C278393"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lang w:val="en-US"/>
              </w:rPr>
              <w:t>Tb</w:t>
            </w:r>
          </w:p>
        </w:tc>
        <w:tc>
          <w:tcPr>
            <w:tcW w:w="1037" w:type="dxa"/>
          </w:tcPr>
          <w:p w14:paraId="12EF952B"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lang w:val="en-US"/>
              </w:rPr>
              <w:t>Dy</w:t>
            </w:r>
          </w:p>
        </w:tc>
        <w:tc>
          <w:tcPr>
            <w:tcW w:w="1037" w:type="dxa"/>
          </w:tcPr>
          <w:p w14:paraId="0C3A425B"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lang w:val="en-US"/>
              </w:rPr>
              <w:t>Ho</w:t>
            </w:r>
          </w:p>
        </w:tc>
        <w:tc>
          <w:tcPr>
            <w:tcW w:w="1037" w:type="dxa"/>
          </w:tcPr>
          <w:p w14:paraId="32104539"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lang w:val="en-US"/>
              </w:rPr>
              <w:t>Er</w:t>
            </w:r>
          </w:p>
        </w:tc>
        <w:tc>
          <w:tcPr>
            <w:tcW w:w="1062" w:type="dxa"/>
            <w:vMerge w:val="restart"/>
            <w:vAlign w:val="center"/>
          </w:tcPr>
          <w:p w14:paraId="353C5CF8"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0,181</w:t>
            </w:r>
          </w:p>
        </w:tc>
      </w:tr>
      <w:tr w:rsidR="0090034E" w:rsidRPr="000F7749" w14:paraId="6E0E4485" w14:textId="77777777" w:rsidTr="0090034E">
        <w:tc>
          <w:tcPr>
            <w:tcW w:w="1265" w:type="dxa"/>
            <w:vMerge w:val="restart"/>
            <w:vAlign w:val="center"/>
          </w:tcPr>
          <w:p w14:paraId="6A5187A8"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рН- 4</w:t>
            </w:r>
          </w:p>
        </w:tc>
        <w:tc>
          <w:tcPr>
            <w:tcW w:w="1062" w:type="dxa"/>
            <w:vAlign w:val="center"/>
          </w:tcPr>
          <w:p w14:paraId="54CE24D4"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0,007</w:t>
            </w:r>
          </w:p>
        </w:tc>
        <w:tc>
          <w:tcPr>
            <w:tcW w:w="1047" w:type="dxa"/>
            <w:vAlign w:val="center"/>
          </w:tcPr>
          <w:p w14:paraId="0367A8F8"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0,002</w:t>
            </w:r>
          </w:p>
        </w:tc>
        <w:tc>
          <w:tcPr>
            <w:tcW w:w="1055" w:type="dxa"/>
            <w:vAlign w:val="center"/>
          </w:tcPr>
          <w:p w14:paraId="3AC9DE4D"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0,006</w:t>
            </w:r>
          </w:p>
        </w:tc>
        <w:tc>
          <w:tcPr>
            <w:tcW w:w="1037" w:type="dxa"/>
            <w:vAlign w:val="center"/>
          </w:tcPr>
          <w:p w14:paraId="6D621041"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0,001</w:t>
            </w:r>
          </w:p>
        </w:tc>
        <w:tc>
          <w:tcPr>
            <w:tcW w:w="1037" w:type="dxa"/>
            <w:vAlign w:val="center"/>
          </w:tcPr>
          <w:p w14:paraId="6616771C"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0,006</w:t>
            </w:r>
          </w:p>
        </w:tc>
        <w:tc>
          <w:tcPr>
            <w:tcW w:w="1037" w:type="dxa"/>
            <w:vAlign w:val="center"/>
          </w:tcPr>
          <w:p w14:paraId="06E463CA"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0,002</w:t>
            </w:r>
          </w:p>
        </w:tc>
        <w:tc>
          <w:tcPr>
            <w:tcW w:w="1037" w:type="dxa"/>
            <w:vAlign w:val="center"/>
          </w:tcPr>
          <w:p w14:paraId="02D4DE1B"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0,006</w:t>
            </w:r>
          </w:p>
        </w:tc>
        <w:tc>
          <w:tcPr>
            <w:tcW w:w="1062" w:type="dxa"/>
            <w:vMerge/>
          </w:tcPr>
          <w:p w14:paraId="3B595B3F" w14:textId="77777777" w:rsidR="0090034E" w:rsidRPr="000F7749" w:rsidRDefault="0090034E" w:rsidP="0090034E">
            <w:pPr>
              <w:spacing w:after="0" w:line="240" w:lineRule="auto"/>
              <w:jc w:val="center"/>
              <w:rPr>
                <w:rFonts w:ascii="Times New Roman" w:hAnsi="Times New Roman"/>
                <w:sz w:val="24"/>
                <w:szCs w:val="24"/>
              </w:rPr>
            </w:pPr>
          </w:p>
        </w:tc>
      </w:tr>
      <w:tr w:rsidR="0090034E" w:rsidRPr="000F7749" w14:paraId="41A85228" w14:textId="77777777" w:rsidTr="0090034E">
        <w:tc>
          <w:tcPr>
            <w:tcW w:w="1265" w:type="dxa"/>
            <w:vMerge/>
          </w:tcPr>
          <w:p w14:paraId="3467A1D8" w14:textId="77777777" w:rsidR="0090034E" w:rsidRPr="002A7370" w:rsidRDefault="0090034E" w:rsidP="0090034E">
            <w:pPr>
              <w:spacing w:after="0" w:line="240" w:lineRule="auto"/>
              <w:jc w:val="center"/>
              <w:rPr>
                <w:rFonts w:ascii="Times New Roman" w:hAnsi="Times New Roman"/>
                <w:sz w:val="24"/>
                <w:szCs w:val="24"/>
              </w:rPr>
            </w:pPr>
          </w:p>
        </w:tc>
        <w:tc>
          <w:tcPr>
            <w:tcW w:w="7312" w:type="dxa"/>
            <w:gridSpan w:val="7"/>
          </w:tcPr>
          <w:p w14:paraId="06B8BB4E"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Содержание, г/дм</w:t>
            </w:r>
            <w:r w:rsidRPr="000F7749">
              <w:rPr>
                <w:rFonts w:ascii="Times New Roman" w:hAnsi="Times New Roman"/>
                <w:sz w:val="24"/>
                <w:szCs w:val="24"/>
                <w:vertAlign w:val="superscript"/>
              </w:rPr>
              <w:t>3</w:t>
            </w:r>
          </w:p>
        </w:tc>
        <w:tc>
          <w:tcPr>
            <w:tcW w:w="1062" w:type="dxa"/>
            <w:vMerge/>
          </w:tcPr>
          <w:p w14:paraId="77F65F06" w14:textId="77777777" w:rsidR="0090034E" w:rsidRPr="000F7749" w:rsidRDefault="0090034E" w:rsidP="0090034E">
            <w:pPr>
              <w:spacing w:after="0" w:line="240" w:lineRule="auto"/>
              <w:jc w:val="center"/>
              <w:rPr>
                <w:rFonts w:ascii="Times New Roman" w:hAnsi="Times New Roman"/>
                <w:sz w:val="24"/>
                <w:szCs w:val="24"/>
              </w:rPr>
            </w:pPr>
          </w:p>
        </w:tc>
      </w:tr>
      <w:tr w:rsidR="0090034E" w:rsidRPr="000F7749" w14:paraId="31114F1B" w14:textId="77777777" w:rsidTr="0090034E">
        <w:tc>
          <w:tcPr>
            <w:tcW w:w="1265" w:type="dxa"/>
            <w:vMerge/>
          </w:tcPr>
          <w:p w14:paraId="71648E70" w14:textId="77777777" w:rsidR="0090034E" w:rsidRPr="002A7370" w:rsidRDefault="0090034E" w:rsidP="0090034E">
            <w:pPr>
              <w:spacing w:after="0" w:line="240" w:lineRule="auto"/>
              <w:jc w:val="center"/>
              <w:rPr>
                <w:rFonts w:ascii="Times New Roman" w:hAnsi="Times New Roman"/>
                <w:sz w:val="24"/>
                <w:szCs w:val="24"/>
              </w:rPr>
            </w:pPr>
          </w:p>
        </w:tc>
        <w:tc>
          <w:tcPr>
            <w:tcW w:w="3164" w:type="dxa"/>
            <w:gridSpan w:val="3"/>
          </w:tcPr>
          <w:p w14:paraId="39B94A96"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РЗЭ тяжелой подгруппы</w:t>
            </w:r>
          </w:p>
        </w:tc>
        <w:tc>
          <w:tcPr>
            <w:tcW w:w="4148" w:type="dxa"/>
            <w:gridSpan w:val="4"/>
          </w:tcPr>
          <w:p w14:paraId="146F258D"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РЗЭ легкой подгруппы</w:t>
            </w:r>
          </w:p>
        </w:tc>
        <w:tc>
          <w:tcPr>
            <w:tcW w:w="1062" w:type="dxa"/>
            <w:vMerge/>
          </w:tcPr>
          <w:p w14:paraId="07004986" w14:textId="77777777" w:rsidR="0090034E" w:rsidRPr="000F7749" w:rsidRDefault="0090034E" w:rsidP="0090034E">
            <w:pPr>
              <w:spacing w:after="0" w:line="240" w:lineRule="auto"/>
              <w:jc w:val="center"/>
              <w:rPr>
                <w:rFonts w:ascii="Times New Roman" w:hAnsi="Times New Roman"/>
                <w:sz w:val="24"/>
                <w:szCs w:val="24"/>
              </w:rPr>
            </w:pPr>
          </w:p>
        </w:tc>
      </w:tr>
      <w:tr w:rsidR="0090034E" w:rsidRPr="000F7749" w14:paraId="4FFCDEB7" w14:textId="77777777" w:rsidTr="0090034E">
        <w:tc>
          <w:tcPr>
            <w:tcW w:w="1265" w:type="dxa"/>
            <w:vMerge/>
          </w:tcPr>
          <w:p w14:paraId="001485D8" w14:textId="77777777" w:rsidR="0090034E" w:rsidRPr="002A7370" w:rsidRDefault="0090034E" w:rsidP="0090034E">
            <w:pPr>
              <w:spacing w:after="0" w:line="240" w:lineRule="auto"/>
              <w:jc w:val="center"/>
              <w:rPr>
                <w:rFonts w:ascii="Times New Roman" w:hAnsi="Times New Roman"/>
                <w:sz w:val="24"/>
                <w:szCs w:val="24"/>
              </w:rPr>
            </w:pPr>
          </w:p>
        </w:tc>
        <w:tc>
          <w:tcPr>
            <w:tcW w:w="1062" w:type="dxa"/>
          </w:tcPr>
          <w:p w14:paraId="2E5F6A70" w14:textId="77777777" w:rsidR="0090034E" w:rsidRPr="000F7749" w:rsidRDefault="0090034E" w:rsidP="0090034E">
            <w:pPr>
              <w:spacing w:after="0" w:line="240" w:lineRule="auto"/>
              <w:jc w:val="center"/>
              <w:rPr>
                <w:rFonts w:ascii="Times New Roman" w:hAnsi="Times New Roman"/>
                <w:sz w:val="24"/>
                <w:szCs w:val="24"/>
                <w:lang w:val="en-US"/>
              </w:rPr>
            </w:pPr>
            <w:r w:rsidRPr="000F7749">
              <w:rPr>
                <w:rFonts w:ascii="Times New Roman" w:hAnsi="Times New Roman"/>
                <w:sz w:val="24"/>
                <w:szCs w:val="24"/>
                <w:lang w:val="en-US"/>
              </w:rPr>
              <w:t>Yb</w:t>
            </w:r>
          </w:p>
        </w:tc>
        <w:tc>
          <w:tcPr>
            <w:tcW w:w="1047" w:type="dxa"/>
          </w:tcPr>
          <w:p w14:paraId="1D8322A8" w14:textId="77777777" w:rsidR="0090034E" w:rsidRPr="000F7749" w:rsidRDefault="0090034E" w:rsidP="0090034E">
            <w:pPr>
              <w:spacing w:after="0" w:line="240" w:lineRule="auto"/>
              <w:jc w:val="center"/>
              <w:rPr>
                <w:rFonts w:ascii="Times New Roman" w:hAnsi="Times New Roman"/>
                <w:sz w:val="24"/>
                <w:szCs w:val="24"/>
                <w:lang w:val="en-US"/>
              </w:rPr>
            </w:pPr>
            <w:r w:rsidRPr="000F7749">
              <w:rPr>
                <w:rFonts w:ascii="Times New Roman" w:hAnsi="Times New Roman"/>
                <w:sz w:val="24"/>
                <w:szCs w:val="24"/>
                <w:lang w:val="en-US"/>
              </w:rPr>
              <w:t>Y</w:t>
            </w:r>
          </w:p>
        </w:tc>
        <w:tc>
          <w:tcPr>
            <w:tcW w:w="1055" w:type="dxa"/>
          </w:tcPr>
          <w:p w14:paraId="4AD55196"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w:t>
            </w:r>
            <w:r w:rsidRPr="000F7749">
              <w:rPr>
                <w:rFonts w:ascii="Times New Roman" w:hAnsi="Times New Roman"/>
                <w:sz w:val="24"/>
                <w:szCs w:val="24"/>
                <w:lang w:val="en-US"/>
              </w:rPr>
              <w:t>TR</w:t>
            </w:r>
            <w:r w:rsidRPr="000F7749">
              <w:rPr>
                <w:rFonts w:ascii="Times New Roman" w:hAnsi="Times New Roman"/>
                <w:sz w:val="24"/>
                <w:szCs w:val="24"/>
                <w:vertAlign w:val="subscript"/>
                <w:lang w:val="en-US"/>
              </w:rPr>
              <w:t>Y</w:t>
            </w:r>
          </w:p>
        </w:tc>
        <w:tc>
          <w:tcPr>
            <w:tcW w:w="1037" w:type="dxa"/>
          </w:tcPr>
          <w:p w14:paraId="74A7B710" w14:textId="77777777" w:rsidR="0090034E" w:rsidRPr="000F7749" w:rsidRDefault="0090034E" w:rsidP="0090034E">
            <w:pPr>
              <w:spacing w:after="0" w:line="240" w:lineRule="auto"/>
              <w:jc w:val="center"/>
              <w:rPr>
                <w:rFonts w:ascii="Times New Roman" w:hAnsi="Times New Roman"/>
                <w:sz w:val="24"/>
                <w:szCs w:val="24"/>
                <w:lang w:val="en-US"/>
              </w:rPr>
            </w:pPr>
            <w:r w:rsidRPr="000F7749">
              <w:rPr>
                <w:rFonts w:ascii="Times New Roman" w:hAnsi="Times New Roman"/>
                <w:sz w:val="24"/>
                <w:szCs w:val="24"/>
                <w:lang w:val="en-US"/>
              </w:rPr>
              <w:t>La</w:t>
            </w:r>
          </w:p>
        </w:tc>
        <w:tc>
          <w:tcPr>
            <w:tcW w:w="1037" w:type="dxa"/>
          </w:tcPr>
          <w:p w14:paraId="6126DD44" w14:textId="77777777" w:rsidR="0090034E" w:rsidRPr="000F7749" w:rsidRDefault="0090034E" w:rsidP="0090034E">
            <w:pPr>
              <w:spacing w:after="0" w:line="240" w:lineRule="auto"/>
              <w:jc w:val="center"/>
              <w:rPr>
                <w:rFonts w:ascii="Times New Roman" w:hAnsi="Times New Roman"/>
                <w:sz w:val="24"/>
                <w:szCs w:val="24"/>
                <w:lang w:val="en-US"/>
              </w:rPr>
            </w:pPr>
            <w:r w:rsidRPr="000F7749">
              <w:rPr>
                <w:rFonts w:ascii="Times New Roman" w:hAnsi="Times New Roman"/>
                <w:sz w:val="24"/>
                <w:szCs w:val="24"/>
                <w:lang w:val="en-US"/>
              </w:rPr>
              <w:t>Ce</w:t>
            </w:r>
          </w:p>
        </w:tc>
        <w:tc>
          <w:tcPr>
            <w:tcW w:w="1037" w:type="dxa"/>
          </w:tcPr>
          <w:p w14:paraId="2B036EAB" w14:textId="77777777" w:rsidR="0090034E" w:rsidRPr="000F7749" w:rsidRDefault="0090034E" w:rsidP="0090034E">
            <w:pPr>
              <w:spacing w:after="0" w:line="240" w:lineRule="auto"/>
              <w:jc w:val="center"/>
              <w:rPr>
                <w:rFonts w:ascii="Times New Roman" w:hAnsi="Times New Roman"/>
                <w:sz w:val="24"/>
                <w:szCs w:val="24"/>
                <w:lang w:val="en-US"/>
              </w:rPr>
            </w:pPr>
            <w:r w:rsidRPr="000F7749">
              <w:rPr>
                <w:rFonts w:ascii="Times New Roman" w:hAnsi="Times New Roman"/>
                <w:sz w:val="24"/>
                <w:szCs w:val="24"/>
                <w:lang w:val="en-US"/>
              </w:rPr>
              <w:t>Pr</w:t>
            </w:r>
          </w:p>
        </w:tc>
        <w:tc>
          <w:tcPr>
            <w:tcW w:w="1037" w:type="dxa"/>
          </w:tcPr>
          <w:p w14:paraId="3DB95E5A" w14:textId="77777777" w:rsidR="0090034E" w:rsidRPr="000F7749" w:rsidRDefault="0090034E" w:rsidP="0090034E">
            <w:pPr>
              <w:spacing w:after="0" w:line="240" w:lineRule="auto"/>
              <w:jc w:val="center"/>
              <w:rPr>
                <w:rFonts w:ascii="Times New Roman" w:hAnsi="Times New Roman"/>
                <w:sz w:val="24"/>
                <w:szCs w:val="24"/>
                <w:lang w:val="en-US"/>
              </w:rPr>
            </w:pPr>
            <w:r w:rsidRPr="000F7749">
              <w:rPr>
                <w:rFonts w:ascii="Times New Roman" w:hAnsi="Times New Roman"/>
                <w:sz w:val="24"/>
                <w:szCs w:val="24"/>
                <w:lang w:val="en-US"/>
              </w:rPr>
              <w:t>Nd</w:t>
            </w:r>
          </w:p>
        </w:tc>
        <w:tc>
          <w:tcPr>
            <w:tcW w:w="1062" w:type="dxa"/>
            <w:vMerge/>
          </w:tcPr>
          <w:p w14:paraId="0B65806F" w14:textId="77777777" w:rsidR="0090034E" w:rsidRPr="000F7749" w:rsidRDefault="0090034E" w:rsidP="0090034E">
            <w:pPr>
              <w:spacing w:after="0" w:line="240" w:lineRule="auto"/>
              <w:jc w:val="center"/>
              <w:rPr>
                <w:rFonts w:ascii="Times New Roman" w:hAnsi="Times New Roman"/>
                <w:sz w:val="24"/>
                <w:szCs w:val="24"/>
              </w:rPr>
            </w:pPr>
          </w:p>
        </w:tc>
      </w:tr>
      <w:tr w:rsidR="0090034E" w:rsidRPr="002A7370" w14:paraId="5FDEF2A6" w14:textId="77777777" w:rsidTr="0090034E">
        <w:trPr>
          <w:trHeight w:val="156"/>
        </w:trPr>
        <w:tc>
          <w:tcPr>
            <w:tcW w:w="1265" w:type="dxa"/>
            <w:vMerge/>
          </w:tcPr>
          <w:p w14:paraId="32F8FBC1" w14:textId="77777777" w:rsidR="0090034E" w:rsidRPr="002A7370" w:rsidRDefault="0090034E" w:rsidP="0090034E">
            <w:pPr>
              <w:spacing w:after="0" w:line="240" w:lineRule="auto"/>
              <w:jc w:val="center"/>
              <w:rPr>
                <w:rFonts w:ascii="Times New Roman" w:hAnsi="Times New Roman"/>
                <w:sz w:val="24"/>
                <w:szCs w:val="24"/>
              </w:rPr>
            </w:pPr>
          </w:p>
        </w:tc>
        <w:tc>
          <w:tcPr>
            <w:tcW w:w="1062" w:type="dxa"/>
            <w:vAlign w:val="center"/>
          </w:tcPr>
          <w:p w14:paraId="14DEFCD3"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0,021</w:t>
            </w:r>
          </w:p>
        </w:tc>
        <w:tc>
          <w:tcPr>
            <w:tcW w:w="1047" w:type="dxa"/>
            <w:vAlign w:val="center"/>
          </w:tcPr>
          <w:p w14:paraId="4995D8BC"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0,034</w:t>
            </w:r>
          </w:p>
        </w:tc>
        <w:tc>
          <w:tcPr>
            <w:tcW w:w="1055" w:type="dxa"/>
            <w:vAlign w:val="center"/>
          </w:tcPr>
          <w:p w14:paraId="14A872F9"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0,085</w:t>
            </w:r>
          </w:p>
        </w:tc>
        <w:tc>
          <w:tcPr>
            <w:tcW w:w="1037" w:type="dxa"/>
          </w:tcPr>
          <w:p w14:paraId="1D4F89A9"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0,028</w:t>
            </w:r>
          </w:p>
        </w:tc>
        <w:tc>
          <w:tcPr>
            <w:tcW w:w="1037" w:type="dxa"/>
          </w:tcPr>
          <w:p w14:paraId="0F60CBA6"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0,043</w:t>
            </w:r>
          </w:p>
        </w:tc>
        <w:tc>
          <w:tcPr>
            <w:tcW w:w="1037" w:type="dxa"/>
          </w:tcPr>
          <w:p w14:paraId="0F715C13"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0,003</w:t>
            </w:r>
          </w:p>
        </w:tc>
        <w:tc>
          <w:tcPr>
            <w:tcW w:w="1037" w:type="dxa"/>
          </w:tcPr>
          <w:p w14:paraId="0AE6044C"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0,022</w:t>
            </w:r>
          </w:p>
        </w:tc>
        <w:tc>
          <w:tcPr>
            <w:tcW w:w="1062" w:type="dxa"/>
            <w:vMerge/>
          </w:tcPr>
          <w:p w14:paraId="353F7E59" w14:textId="77777777" w:rsidR="0090034E" w:rsidRPr="002A7370" w:rsidRDefault="0090034E" w:rsidP="0090034E">
            <w:pPr>
              <w:spacing w:after="0" w:line="240" w:lineRule="auto"/>
              <w:jc w:val="center"/>
              <w:rPr>
                <w:rFonts w:ascii="Times New Roman" w:hAnsi="Times New Roman"/>
                <w:sz w:val="24"/>
                <w:szCs w:val="24"/>
              </w:rPr>
            </w:pPr>
          </w:p>
        </w:tc>
      </w:tr>
      <w:tr w:rsidR="0090034E" w:rsidRPr="002A7370" w14:paraId="5E5F725A" w14:textId="77777777" w:rsidTr="0090034E">
        <w:tc>
          <w:tcPr>
            <w:tcW w:w="1265" w:type="dxa"/>
            <w:vMerge/>
          </w:tcPr>
          <w:p w14:paraId="070FADBD" w14:textId="77777777" w:rsidR="0090034E" w:rsidRPr="002A7370" w:rsidRDefault="0090034E" w:rsidP="0090034E">
            <w:pPr>
              <w:spacing w:after="0" w:line="240" w:lineRule="auto"/>
              <w:jc w:val="center"/>
              <w:rPr>
                <w:rFonts w:ascii="Times New Roman" w:hAnsi="Times New Roman"/>
                <w:sz w:val="24"/>
                <w:szCs w:val="24"/>
              </w:rPr>
            </w:pPr>
          </w:p>
        </w:tc>
        <w:tc>
          <w:tcPr>
            <w:tcW w:w="7312" w:type="dxa"/>
            <w:gridSpan w:val="7"/>
            <w:vAlign w:val="center"/>
          </w:tcPr>
          <w:p w14:paraId="7F88E08E"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Содержание, г/дм</w:t>
            </w:r>
            <w:r w:rsidRPr="000F7749">
              <w:rPr>
                <w:rFonts w:ascii="Times New Roman" w:hAnsi="Times New Roman"/>
                <w:sz w:val="24"/>
                <w:szCs w:val="24"/>
                <w:vertAlign w:val="superscript"/>
              </w:rPr>
              <w:t>3</w:t>
            </w:r>
          </w:p>
        </w:tc>
        <w:tc>
          <w:tcPr>
            <w:tcW w:w="1062" w:type="dxa"/>
            <w:vMerge/>
          </w:tcPr>
          <w:p w14:paraId="411BB0EE" w14:textId="77777777" w:rsidR="0090034E" w:rsidRPr="002A7370" w:rsidRDefault="0090034E" w:rsidP="0090034E">
            <w:pPr>
              <w:spacing w:after="0" w:line="240" w:lineRule="auto"/>
              <w:jc w:val="center"/>
              <w:rPr>
                <w:rFonts w:ascii="Times New Roman" w:hAnsi="Times New Roman"/>
                <w:sz w:val="24"/>
                <w:szCs w:val="24"/>
              </w:rPr>
            </w:pPr>
          </w:p>
        </w:tc>
      </w:tr>
      <w:tr w:rsidR="0090034E" w:rsidRPr="002A7370" w14:paraId="40DC6B70" w14:textId="77777777" w:rsidTr="0090034E">
        <w:tc>
          <w:tcPr>
            <w:tcW w:w="1265" w:type="dxa"/>
            <w:vMerge/>
          </w:tcPr>
          <w:p w14:paraId="0EB2C303" w14:textId="77777777" w:rsidR="0090034E" w:rsidRPr="002A7370" w:rsidRDefault="0090034E" w:rsidP="0090034E">
            <w:pPr>
              <w:spacing w:after="0" w:line="240" w:lineRule="auto"/>
              <w:jc w:val="center"/>
              <w:rPr>
                <w:rFonts w:ascii="Times New Roman" w:hAnsi="Times New Roman"/>
                <w:sz w:val="24"/>
                <w:szCs w:val="24"/>
              </w:rPr>
            </w:pPr>
          </w:p>
        </w:tc>
        <w:tc>
          <w:tcPr>
            <w:tcW w:w="1062" w:type="dxa"/>
          </w:tcPr>
          <w:p w14:paraId="7AEFF52C"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w:t>
            </w:r>
            <w:r w:rsidRPr="000F7749">
              <w:rPr>
                <w:rFonts w:ascii="Times New Roman" w:hAnsi="Times New Roman"/>
                <w:sz w:val="24"/>
                <w:szCs w:val="24"/>
                <w:lang w:val="en-US"/>
              </w:rPr>
              <w:t>TR</w:t>
            </w:r>
            <w:r w:rsidRPr="000F7749">
              <w:rPr>
                <w:rFonts w:ascii="Times New Roman" w:hAnsi="Times New Roman"/>
                <w:sz w:val="24"/>
                <w:szCs w:val="24"/>
                <w:vertAlign w:val="subscript"/>
                <w:lang w:val="en-US"/>
              </w:rPr>
              <w:t>Ce</w:t>
            </w:r>
          </w:p>
        </w:tc>
        <w:tc>
          <w:tcPr>
            <w:tcW w:w="1047" w:type="dxa"/>
          </w:tcPr>
          <w:p w14:paraId="629D83D5"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lang w:val="en-US"/>
              </w:rPr>
              <w:t>Fe</w:t>
            </w:r>
          </w:p>
        </w:tc>
        <w:tc>
          <w:tcPr>
            <w:tcW w:w="1055" w:type="dxa"/>
          </w:tcPr>
          <w:p w14:paraId="4FD75D1E"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lang w:val="en-US"/>
              </w:rPr>
              <w:t>Mg</w:t>
            </w:r>
          </w:p>
        </w:tc>
        <w:tc>
          <w:tcPr>
            <w:tcW w:w="1037" w:type="dxa"/>
          </w:tcPr>
          <w:p w14:paraId="141C2077"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lang w:val="en-US"/>
              </w:rPr>
              <w:t>Al</w:t>
            </w:r>
          </w:p>
        </w:tc>
        <w:tc>
          <w:tcPr>
            <w:tcW w:w="1037" w:type="dxa"/>
          </w:tcPr>
          <w:p w14:paraId="16164389"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lang w:val="en-US"/>
              </w:rPr>
              <w:t>Th</w:t>
            </w:r>
          </w:p>
        </w:tc>
        <w:tc>
          <w:tcPr>
            <w:tcW w:w="1037" w:type="dxa"/>
          </w:tcPr>
          <w:p w14:paraId="6F298B20"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lang w:val="en-US"/>
              </w:rPr>
              <w:t>Ca</w:t>
            </w:r>
          </w:p>
        </w:tc>
        <w:tc>
          <w:tcPr>
            <w:tcW w:w="1037" w:type="dxa"/>
          </w:tcPr>
          <w:p w14:paraId="27CB38D9"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Р</w:t>
            </w:r>
          </w:p>
        </w:tc>
        <w:tc>
          <w:tcPr>
            <w:tcW w:w="1062" w:type="dxa"/>
            <w:vMerge/>
          </w:tcPr>
          <w:p w14:paraId="3A5097CD" w14:textId="77777777" w:rsidR="0090034E" w:rsidRPr="002A7370" w:rsidRDefault="0090034E" w:rsidP="0090034E">
            <w:pPr>
              <w:spacing w:after="0" w:line="240" w:lineRule="auto"/>
              <w:jc w:val="center"/>
              <w:rPr>
                <w:rFonts w:ascii="Times New Roman" w:hAnsi="Times New Roman"/>
                <w:sz w:val="24"/>
                <w:szCs w:val="24"/>
              </w:rPr>
            </w:pPr>
          </w:p>
        </w:tc>
      </w:tr>
      <w:tr w:rsidR="0090034E" w:rsidRPr="002A7370" w14:paraId="7CEC3703" w14:textId="77777777" w:rsidTr="0090034E">
        <w:tc>
          <w:tcPr>
            <w:tcW w:w="1265" w:type="dxa"/>
            <w:vMerge/>
            <w:tcBorders>
              <w:bottom w:val="single" w:sz="4" w:space="0" w:color="auto"/>
            </w:tcBorders>
          </w:tcPr>
          <w:p w14:paraId="63128AF7" w14:textId="77777777" w:rsidR="0090034E" w:rsidRPr="002A7370" w:rsidRDefault="0090034E" w:rsidP="0090034E">
            <w:pPr>
              <w:spacing w:after="0" w:line="240" w:lineRule="auto"/>
              <w:jc w:val="center"/>
              <w:rPr>
                <w:rFonts w:ascii="Times New Roman" w:hAnsi="Times New Roman"/>
                <w:sz w:val="24"/>
                <w:szCs w:val="24"/>
              </w:rPr>
            </w:pPr>
          </w:p>
        </w:tc>
        <w:tc>
          <w:tcPr>
            <w:tcW w:w="1062" w:type="dxa"/>
            <w:tcBorders>
              <w:bottom w:val="single" w:sz="4" w:space="0" w:color="auto"/>
            </w:tcBorders>
          </w:tcPr>
          <w:p w14:paraId="596A196B"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0,096</w:t>
            </w:r>
          </w:p>
        </w:tc>
        <w:tc>
          <w:tcPr>
            <w:tcW w:w="1047" w:type="dxa"/>
            <w:tcBorders>
              <w:bottom w:val="single" w:sz="4" w:space="0" w:color="auto"/>
            </w:tcBorders>
          </w:tcPr>
          <w:p w14:paraId="565E0918"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0,654</w:t>
            </w:r>
          </w:p>
        </w:tc>
        <w:tc>
          <w:tcPr>
            <w:tcW w:w="1055" w:type="dxa"/>
            <w:tcBorders>
              <w:bottom w:val="single" w:sz="4" w:space="0" w:color="auto"/>
            </w:tcBorders>
          </w:tcPr>
          <w:p w14:paraId="708FB4C8"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1,870</w:t>
            </w:r>
          </w:p>
        </w:tc>
        <w:tc>
          <w:tcPr>
            <w:tcW w:w="1037" w:type="dxa"/>
            <w:tcBorders>
              <w:bottom w:val="single" w:sz="4" w:space="0" w:color="auto"/>
            </w:tcBorders>
          </w:tcPr>
          <w:p w14:paraId="54175F68"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0,747</w:t>
            </w:r>
          </w:p>
        </w:tc>
        <w:tc>
          <w:tcPr>
            <w:tcW w:w="1037" w:type="dxa"/>
            <w:tcBorders>
              <w:bottom w:val="single" w:sz="4" w:space="0" w:color="auto"/>
            </w:tcBorders>
          </w:tcPr>
          <w:p w14:paraId="1FB3F146"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w:t>
            </w:r>
          </w:p>
        </w:tc>
        <w:tc>
          <w:tcPr>
            <w:tcW w:w="1037" w:type="dxa"/>
            <w:tcBorders>
              <w:bottom w:val="single" w:sz="4" w:space="0" w:color="auto"/>
            </w:tcBorders>
          </w:tcPr>
          <w:p w14:paraId="553BD1C3"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0,986</w:t>
            </w:r>
          </w:p>
        </w:tc>
        <w:tc>
          <w:tcPr>
            <w:tcW w:w="1037" w:type="dxa"/>
            <w:tcBorders>
              <w:bottom w:val="single" w:sz="4" w:space="0" w:color="auto"/>
            </w:tcBorders>
          </w:tcPr>
          <w:p w14:paraId="72EAFCAE" w14:textId="77777777" w:rsidR="0090034E" w:rsidRPr="000F7749" w:rsidRDefault="0090034E" w:rsidP="0090034E">
            <w:pPr>
              <w:spacing w:after="0" w:line="240" w:lineRule="auto"/>
              <w:jc w:val="center"/>
              <w:rPr>
                <w:rFonts w:ascii="Times New Roman" w:hAnsi="Times New Roman"/>
                <w:sz w:val="24"/>
                <w:szCs w:val="24"/>
              </w:rPr>
            </w:pPr>
            <w:r w:rsidRPr="000F7749">
              <w:rPr>
                <w:rFonts w:ascii="Times New Roman" w:hAnsi="Times New Roman"/>
                <w:sz w:val="24"/>
                <w:szCs w:val="24"/>
              </w:rPr>
              <w:t>0,004</w:t>
            </w:r>
          </w:p>
        </w:tc>
        <w:tc>
          <w:tcPr>
            <w:tcW w:w="1062" w:type="dxa"/>
            <w:vMerge/>
          </w:tcPr>
          <w:p w14:paraId="3BEC8D0E" w14:textId="77777777" w:rsidR="0090034E" w:rsidRPr="002A7370" w:rsidRDefault="0090034E" w:rsidP="0090034E">
            <w:pPr>
              <w:spacing w:after="0" w:line="240" w:lineRule="auto"/>
              <w:jc w:val="center"/>
              <w:rPr>
                <w:rFonts w:ascii="Times New Roman" w:hAnsi="Times New Roman"/>
                <w:sz w:val="24"/>
                <w:szCs w:val="24"/>
              </w:rPr>
            </w:pPr>
          </w:p>
        </w:tc>
      </w:tr>
      <w:tr w:rsidR="0090034E" w:rsidRPr="002A7370" w14:paraId="0079DCBC" w14:textId="77777777" w:rsidTr="0090034E">
        <w:tc>
          <w:tcPr>
            <w:tcW w:w="1265" w:type="dxa"/>
            <w:vMerge w:val="restart"/>
            <w:vAlign w:val="center"/>
          </w:tcPr>
          <w:p w14:paraId="0D0761A2" w14:textId="77777777" w:rsidR="0090034E" w:rsidRPr="002A7370" w:rsidRDefault="0090034E" w:rsidP="0090034E">
            <w:pPr>
              <w:spacing w:after="0" w:line="240" w:lineRule="auto"/>
              <w:jc w:val="center"/>
              <w:rPr>
                <w:rFonts w:ascii="Times New Roman" w:hAnsi="Times New Roman"/>
                <w:sz w:val="24"/>
                <w:szCs w:val="24"/>
                <w:lang w:val="kk-KZ"/>
              </w:rPr>
            </w:pPr>
            <w:r w:rsidRPr="002A7370">
              <w:rPr>
                <w:rFonts w:ascii="Times New Roman" w:hAnsi="Times New Roman"/>
                <w:sz w:val="24"/>
                <w:szCs w:val="24"/>
              </w:rPr>
              <w:t>рН- 2,3</w:t>
            </w:r>
          </w:p>
        </w:tc>
        <w:tc>
          <w:tcPr>
            <w:tcW w:w="7312" w:type="dxa"/>
            <w:gridSpan w:val="7"/>
          </w:tcPr>
          <w:p w14:paraId="6F393AEC"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Содержание, г/дм</w:t>
            </w:r>
            <w:r w:rsidRPr="00E73C80">
              <w:rPr>
                <w:rFonts w:ascii="Times New Roman" w:hAnsi="Times New Roman"/>
                <w:sz w:val="24"/>
                <w:szCs w:val="24"/>
                <w:vertAlign w:val="superscript"/>
              </w:rPr>
              <w:t>3</w:t>
            </w:r>
          </w:p>
        </w:tc>
        <w:tc>
          <w:tcPr>
            <w:tcW w:w="1062" w:type="dxa"/>
            <w:vMerge w:val="restart"/>
            <w:vAlign w:val="center"/>
          </w:tcPr>
          <w:p w14:paraId="01965CFC" w14:textId="77777777" w:rsidR="0090034E" w:rsidRPr="000F7749" w:rsidRDefault="0090034E" w:rsidP="0090034E">
            <w:pPr>
              <w:spacing w:after="0" w:line="240" w:lineRule="auto"/>
              <w:jc w:val="center"/>
              <w:rPr>
                <w:rFonts w:ascii="Times New Roman" w:hAnsi="Times New Roman"/>
                <w:color w:val="0000FF"/>
                <w:sz w:val="24"/>
                <w:szCs w:val="24"/>
              </w:rPr>
            </w:pPr>
            <w:r w:rsidRPr="00E73C80">
              <w:rPr>
                <w:rFonts w:ascii="Times New Roman" w:hAnsi="Times New Roman"/>
                <w:sz w:val="24"/>
                <w:szCs w:val="24"/>
              </w:rPr>
              <w:t>3,05</w:t>
            </w:r>
          </w:p>
        </w:tc>
      </w:tr>
      <w:tr w:rsidR="0090034E" w:rsidRPr="002A7370" w14:paraId="70EEDB75" w14:textId="77777777" w:rsidTr="0090034E">
        <w:tc>
          <w:tcPr>
            <w:tcW w:w="1265" w:type="dxa"/>
            <w:vMerge/>
          </w:tcPr>
          <w:p w14:paraId="5E15B9B7" w14:textId="77777777" w:rsidR="0090034E" w:rsidRPr="002A7370" w:rsidRDefault="0090034E" w:rsidP="0090034E">
            <w:pPr>
              <w:spacing w:after="0" w:line="240" w:lineRule="auto"/>
              <w:jc w:val="center"/>
              <w:rPr>
                <w:rFonts w:ascii="Times New Roman" w:hAnsi="Times New Roman"/>
                <w:sz w:val="24"/>
                <w:szCs w:val="24"/>
              </w:rPr>
            </w:pPr>
          </w:p>
        </w:tc>
        <w:tc>
          <w:tcPr>
            <w:tcW w:w="7312" w:type="dxa"/>
            <w:gridSpan w:val="7"/>
          </w:tcPr>
          <w:p w14:paraId="02828746"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РЗЭ тяжелой подгруппы</w:t>
            </w:r>
          </w:p>
        </w:tc>
        <w:tc>
          <w:tcPr>
            <w:tcW w:w="1062" w:type="dxa"/>
            <w:vMerge/>
          </w:tcPr>
          <w:p w14:paraId="648C2EDE" w14:textId="77777777" w:rsidR="0090034E" w:rsidRPr="002A7370" w:rsidRDefault="0090034E" w:rsidP="0090034E">
            <w:pPr>
              <w:spacing w:after="0" w:line="240" w:lineRule="auto"/>
              <w:jc w:val="center"/>
              <w:rPr>
                <w:rFonts w:ascii="Times New Roman" w:hAnsi="Times New Roman"/>
                <w:sz w:val="24"/>
                <w:szCs w:val="24"/>
              </w:rPr>
            </w:pPr>
          </w:p>
        </w:tc>
      </w:tr>
      <w:tr w:rsidR="0090034E" w:rsidRPr="002A7370" w14:paraId="567A7039" w14:textId="77777777" w:rsidTr="0090034E">
        <w:tc>
          <w:tcPr>
            <w:tcW w:w="1265" w:type="dxa"/>
            <w:vMerge/>
          </w:tcPr>
          <w:p w14:paraId="1665FC10" w14:textId="77777777" w:rsidR="0090034E" w:rsidRPr="002A7370" w:rsidRDefault="0090034E" w:rsidP="0090034E">
            <w:pPr>
              <w:spacing w:after="0" w:line="240" w:lineRule="auto"/>
              <w:jc w:val="center"/>
              <w:rPr>
                <w:rFonts w:ascii="Times New Roman" w:hAnsi="Times New Roman"/>
                <w:sz w:val="24"/>
                <w:szCs w:val="24"/>
              </w:rPr>
            </w:pPr>
          </w:p>
        </w:tc>
        <w:tc>
          <w:tcPr>
            <w:tcW w:w="1062" w:type="dxa"/>
          </w:tcPr>
          <w:p w14:paraId="61839C4C"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en-US"/>
              </w:rPr>
              <w:t>Sm</w:t>
            </w:r>
          </w:p>
        </w:tc>
        <w:tc>
          <w:tcPr>
            <w:tcW w:w="1047" w:type="dxa"/>
          </w:tcPr>
          <w:p w14:paraId="110FE914"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en-US"/>
              </w:rPr>
              <w:t>Eu</w:t>
            </w:r>
          </w:p>
        </w:tc>
        <w:tc>
          <w:tcPr>
            <w:tcW w:w="1055" w:type="dxa"/>
          </w:tcPr>
          <w:p w14:paraId="2A6D5319"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en-US"/>
              </w:rPr>
              <w:t>Gd</w:t>
            </w:r>
          </w:p>
        </w:tc>
        <w:tc>
          <w:tcPr>
            <w:tcW w:w="1037" w:type="dxa"/>
          </w:tcPr>
          <w:p w14:paraId="3F19ADB7"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en-US"/>
              </w:rPr>
              <w:t>Tb</w:t>
            </w:r>
          </w:p>
        </w:tc>
        <w:tc>
          <w:tcPr>
            <w:tcW w:w="1037" w:type="dxa"/>
          </w:tcPr>
          <w:p w14:paraId="572A11D5"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en-US"/>
              </w:rPr>
              <w:t>Dy</w:t>
            </w:r>
          </w:p>
        </w:tc>
        <w:tc>
          <w:tcPr>
            <w:tcW w:w="1037" w:type="dxa"/>
          </w:tcPr>
          <w:p w14:paraId="03FAF5BE"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en-US"/>
              </w:rPr>
              <w:t>Ho</w:t>
            </w:r>
          </w:p>
        </w:tc>
        <w:tc>
          <w:tcPr>
            <w:tcW w:w="1037" w:type="dxa"/>
          </w:tcPr>
          <w:p w14:paraId="4DB239F0"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en-US"/>
              </w:rPr>
              <w:t>Er</w:t>
            </w:r>
          </w:p>
        </w:tc>
        <w:tc>
          <w:tcPr>
            <w:tcW w:w="1062" w:type="dxa"/>
            <w:vMerge/>
            <w:vAlign w:val="center"/>
          </w:tcPr>
          <w:p w14:paraId="496583B4" w14:textId="77777777" w:rsidR="0090034E" w:rsidRPr="002A7370" w:rsidRDefault="0090034E" w:rsidP="0090034E">
            <w:pPr>
              <w:spacing w:after="0" w:line="240" w:lineRule="auto"/>
              <w:jc w:val="center"/>
              <w:rPr>
                <w:rFonts w:ascii="Times New Roman" w:hAnsi="Times New Roman"/>
                <w:sz w:val="24"/>
                <w:szCs w:val="24"/>
              </w:rPr>
            </w:pPr>
          </w:p>
        </w:tc>
      </w:tr>
      <w:tr w:rsidR="0090034E" w:rsidRPr="002A7370" w14:paraId="15045D45" w14:textId="77777777" w:rsidTr="0090034E">
        <w:tc>
          <w:tcPr>
            <w:tcW w:w="1265" w:type="dxa"/>
            <w:vMerge/>
            <w:vAlign w:val="center"/>
          </w:tcPr>
          <w:p w14:paraId="323020C3" w14:textId="77777777" w:rsidR="0090034E" w:rsidRPr="002A7370" w:rsidRDefault="0090034E" w:rsidP="0090034E">
            <w:pPr>
              <w:spacing w:after="0" w:line="240" w:lineRule="auto"/>
              <w:jc w:val="center"/>
              <w:rPr>
                <w:rFonts w:ascii="Times New Roman" w:hAnsi="Times New Roman"/>
                <w:sz w:val="24"/>
                <w:szCs w:val="24"/>
              </w:rPr>
            </w:pPr>
          </w:p>
        </w:tc>
        <w:tc>
          <w:tcPr>
            <w:tcW w:w="1062" w:type="dxa"/>
            <w:vAlign w:val="center"/>
          </w:tcPr>
          <w:p w14:paraId="7B659B73"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0,106</w:t>
            </w:r>
          </w:p>
        </w:tc>
        <w:tc>
          <w:tcPr>
            <w:tcW w:w="1047" w:type="dxa"/>
            <w:vAlign w:val="center"/>
          </w:tcPr>
          <w:p w14:paraId="040976FA"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0,027</w:t>
            </w:r>
          </w:p>
        </w:tc>
        <w:tc>
          <w:tcPr>
            <w:tcW w:w="1055" w:type="dxa"/>
            <w:vAlign w:val="center"/>
          </w:tcPr>
          <w:p w14:paraId="7A261362"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0,096</w:t>
            </w:r>
          </w:p>
        </w:tc>
        <w:tc>
          <w:tcPr>
            <w:tcW w:w="1037" w:type="dxa"/>
            <w:vAlign w:val="center"/>
          </w:tcPr>
          <w:p w14:paraId="21C28A25"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0,019</w:t>
            </w:r>
          </w:p>
        </w:tc>
        <w:tc>
          <w:tcPr>
            <w:tcW w:w="1037" w:type="dxa"/>
            <w:vAlign w:val="center"/>
          </w:tcPr>
          <w:p w14:paraId="3F3A6484"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0,089</w:t>
            </w:r>
          </w:p>
        </w:tc>
        <w:tc>
          <w:tcPr>
            <w:tcW w:w="1037" w:type="dxa"/>
          </w:tcPr>
          <w:p w14:paraId="3E2EE2D6"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0,029</w:t>
            </w:r>
          </w:p>
        </w:tc>
        <w:tc>
          <w:tcPr>
            <w:tcW w:w="1037" w:type="dxa"/>
          </w:tcPr>
          <w:p w14:paraId="27C0FF24"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0,101</w:t>
            </w:r>
          </w:p>
        </w:tc>
        <w:tc>
          <w:tcPr>
            <w:tcW w:w="1062" w:type="dxa"/>
            <w:vMerge/>
          </w:tcPr>
          <w:p w14:paraId="3208C1ED" w14:textId="77777777" w:rsidR="0090034E" w:rsidRPr="002A7370" w:rsidRDefault="0090034E" w:rsidP="0090034E">
            <w:pPr>
              <w:spacing w:after="0" w:line="240" w:lineRule="auto"/>
              <w:jc w:val="center"/>
              <w:rPr>
                <w:rFonts w:ascii="Times New Roman" w:hAnsi="Times New Roman"/>
                <w:sz w:val="24"/>
                <w:szCs w:val="24"/>
              </w:rPr>
            </w:pPr>
          </w:p>
        </w:tc>
      </w:tr>
      <w:tr w:rsidR="0090034E" w:rsidRPr="002A7370" w14:paraId="2BA61684" w14:textId="77777777" w:rsidTr="0090034E">
        <w:tc>
          <w:tcPr>
            <w:tcW w:w="1265" w:type="dxa"/>
            <w:vMerge/>
          </w:tcPr>
          <w:p w14:paraId="637ACE12" w14:textId="77777777" w:rsidR="0090034E" w:rsidRPr="002A7370" w:rsidRDefault="0090034E" w:rsidP="0090034E">
            <w:pPr>
              <w:spacing w:after="0" w:line="240" w:lineRule="auto"/>
              <w:jc w:val="center"/>
              <w:rPr>
                <w:rFonts w:ascii="Times New Roman" w:hAnsi="Times New Roman"/>
                <w:sz w:val="24"/>
                <w:szCs w:val="24"/>
              </w:rPr>
            </w:pPr>
          </w:p>
        </w:tc>
        <w:tc>
          <w:tcPr>
            <w:tcW w:w="7312" w:type="dxa"/>
            <w:gridSpan w:val="7"/>
          </w:tcPr>
          <w:p w14:paraId="7940769B"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Содержание, г/дм</w:t>
            </w:r>
            <w:r w:rsidRPr="00E73C80">
              <w:rPr>
                <w:rFonts w:ascii="Times New Roman" w:hAnsi="Times New Roman"/>
                <w:sz w:val="24"/>
                <w:szCs w:val="24"/>
                <w:vertAlign w:val="superscript"/>
              </w:rPr>
              <w:t>3</w:t>
            </w:r>
          </w:p>
        </w:tc>
        <w:tc>
          <w:tcPr>
            <w:tcW w:w="1062" w:type="dxa"/>
            <w:vMerge/>
          </w:tcPr>
          <w:p w14:paraId="391311FE" w14:textId="77777777" w:rsidR="0090034E" w:rsidRPr="002A7370" w:rsidRDefault="0090034E" w:rsidP="0090034E">
            <w:pPr>
              <w:spacing w:after="0" w:line="240" w:lineRule="auto"/>
              <w:jc w:val="center"/>
              <w:rPr>
                <w:rFonts w:ascii="Times New Roman" w:hAnsi="Times New Roman"/>
                <w:sz w:val="24"/>
                <w:szCs w:val="24"/>
              </w:rPr>
            </w:pPr>
          </w:p>
        </w:tc>
      </w:tr>
      <w:tr w:rsidR="0090034E" w:rsidRPr="002A7370" w14:paraId="0E9C8F9B" w14:textId="77777777" w:rsidTr="0090034E">
        <w:tc>
          <w:tcPr>
            <w:tcW w:w="1265" w:type="dxa"/>
            <w:vMerge/>
          </w:tcPr>
          <w:p w14:paraId="1DBA863E" w14:textId="77777777" w:rsidR="0090034E" w:rsidRPr="002A7370" w:rsidRDefault="0090034E" w:rsidP="0090034E">
            <w:pPr>
              <w:spacing w:after="0" w:line="240" w:lineRule="auto"/>
              <w:jc w:val="center"/>
              <w:rPr>
                <w:rFonts w:ascii="Times New Roman" w:hAnsi="Times New Roman"/>
                <w:sz w:val="24"/>
                <w:szCs w:val="24"/>
              </w:rPr>
            </w:pPr>
          </w:p>
        </w:tc>
        <w:tc>
          <w:tcPr>
            <w:tcW w:w="3164" w:type="dxa"/>
            <w:gridSpan w:val="3"/>
          </w:tcPr>
          <w:p w14:paraId="17BCCC85"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РЗЭ тяжелой подгруппы</w:t>
            </w:r>
          </w:p>
        </w:tc>
        <w:tc>
          <w:tcPr>
            <w:tcW w:w="4148" w:type="dxa"/>
            <w:gridSpan w:val="4"/>
          </w:tcPr>
          <w:p w14:paraId="40FED58B"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РЗЭ легкой подгруппы</w:t>
            </w:r>
          </w:p>
        </w:tc>
        <w:tc>
          <w:tcPr>
            <w:tcW w:w="1062" w:type="dxa"/>
            <w:vMerge/>
          </w:tcPr>
          <w:p w14:paraId="0B531D6D" w14:textId="77777777" w:rsidR="0090034E" w:rsidRPr="002A7370" w:rsidRDefault="0090034E" w:rsidP="0090034E">
            <w:pPr>
              <w:spacing w:after="0" w:line="240" w:lineRule="auto"/>
              <w:jc w:val="center"/>
              <w:rPr>
                <w:rFonts w:ascii="Times New Roman" w:hAnsi="Times New Roman"/>
                <w:sz w:val="24"/>
                <w:szCs w:val="24"/>
              </w:rPr>
            </w:pPr>
          </w:p>
        </w:tc>
      </w:tr>
      <w:tr w:rsidR="0090034E" w:rsidRPr="002A7370" w14:paraId="2A732E52" w14:textId="77777777" w:rsidTr="0090034E">
        <w:tc>
          <w:tcPr>
            <w:tcW w:w="1265" w:type="dxa"/>
            <w:vMerge/>
          </w:tcPr>
          <w:p w14:paraId="273DD8D8" w14:textId="77777777" w:rsidR="0090034E" w:rsidRPr="002A7370" w:rsidRDefault="0090034E" w:rsidP="0090034E">
            <w:pPr>
              <w:spacing w:after="0" w:line="240" w:lineRule="auto"/>
              <w:jc w:val="center"/>
              <w:rPr>
                <w:rFonts w:ascii="Times New Roman" w:hAnsi="Times New Roman"/>
                <w:sz w:val="24"/>
                <w:szCs w:val="24"/>
              </w:rPr>
            </w:pPr>
          </w:p>
        </w:tc>
        <w:tc>
          <w:tcPr>
            <w:tcW w:w="1062" w:type="dxa"/>
          </w:tcPr>
          <w:p w14:paraId="0AB49E67"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Yb</w:t>
            </w:r>
          </w:p>
        </w:tc>
        <w:tc>
          <w:tcPr>
            <w:tcW w:w="1047" w:type="dxa"/>
          </w:tcPr>
          <w:p w14:paraId="4E2D9748"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Y</w:t>
            </w:r>
          </w:p>
        </w:tc>
        <w:tc>
          <w:tcPr>
            <w:tcW w:w="1055" w:type="dxa"/>
          </w:tcPr>
          <w:p w14:paraId="46117208"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w:t>
            </w:r>
            <w:r w:rsidRPr="00E73C80">
              <w:rPr>
                <w:rFonts w:ascii="Times New Roman" w:hAnsi="Times New Roman"/>
                <w:sz w:val="24"/>
                <w:szCs w:val="24"/>
                <w:lang w:val="en-US"/>
              </w:rPr>
              <w:t>TR</w:t>
            </w:r>
            <w:r w:rsidRPr="00E73C80">
              <w:rPr>
                <w:rFonts w:ascii="Times New Roman" w:hAnsi="Times New Roman"/>
                <w:sz w:val="24"/>
                <w:szCs w:val="24"/>
                <w:vertAlign w:val="subscript"/>
                <w:lang w:val="en-US"/>
              </w:rPr>
              <w:t>Y</w:t>
            </w:r>
          </w:p>
        </w:tc>
        <w:tc>
          <w:tcPr>
            <w:tcW w:w="1037" w:type="dxa"/>
          </w:tcPr>
          <w:p w14:paraId="265084AF"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La</w:t>
            </w:r>
          </w:p>
        </w:tc>
        <w:tc>
          <w:tcPr>
            <w:tcW w:w="1037" w:type="dxa"/>
          </w:tcPr>
          <w:p w14:paraId="79FEF700"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Ce</w:t>
            </w:r>
          </w:p>
        </w:tc>
        <w:tc>
          <w:tcPr>
            <w:tcW w:w="1037" w:type="dxa"/>
          </w:tcPr>
          <w:p w14:paraId="4556BB81"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Pr</w:t>
            </w:r>
          </w:p>
        </w:tc>
        <w:tc>
          <w:tcPr>
            <w:tcW w:w="1037" w:type="dxa"/>
          </w:tcPr>
          <w:p w14:paraId="2B640B1F"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Nd</w:t>
            </w:r>
          </w:p>
        </w:tc>
        <w:tc>
          <w:tcPr>
            <w:tcW w:w="1062" w:type="dxa"/>
            <w:vMerge/>
          </w:tcPr>
          <w:p w14:paraId="380B7423" w14:textId="77777777" w:rsidR="0090034E" w:rsidRPr="002A7370" w:rsidRDefault="0090034E" w:rsidP="0090034E">
            <w:pPr>
              <w:spacing w:after="0" w:line="240" w:lineRule="auto"/>
              <w:jc w:val="center"/>
              <w:rPr>
                <w:rFonts w:ascii="Times New Roman" w:hAnsi="Times New Roman"/>
                <w:sz w:val="24"/>
                <w:szCs w:val="24"/>
              </w:rPr>
            </w:pPr>
          </w:p>
        </w:tc>
      </w:tr>
      <w:tr w:rsidR="0090034E" w:rsidRPr="002A7370" w14:paraId="0695DBEA" w14:textId="77777777" w:rsidTr="0090034E">
        <w:tc>
          <w:tcPr>
            <w:tcW w:w="1265" w:type="dxa"/>
            <w:vMerge/>
          </w:tcPr>
          <w:p w14:paraId="1FC4BDD5" w14:textId="77777777" w:rsidR="0090034E" w:rsidRPr="002A7370" w:rsidRDefault="0090034E" w:rsidP="0090034E">
            <w:pPr>
              <w:spacing w:after="0" w:line="240" w:lineRule="auto"/>
              <w:jc w:val="center"/>
              <w:rPr>
                <w:rFonts w:ascii="Times New Roman" w:hAnsi="Times New Roman"/>
                <w:sz w:val="24"/>
                <w:szCs w:val="24"/>
              </w:rPr>
            </w:pPr>
          </w:p>
        </w:tc>
        <w:tc>
          <w:tcPr>
            <w:tcW w:w="1062" w:type="dxa"/>
          </w:tcPr>
          <w:p w14:paraId="59B35724" w14:textId="77777777" w:rsidR="0090034E" w:rsidRPr="00E73C80" w:rsidRDefault="0090034E" w:rsidP="0090034E">
            <w:pPr>
              <w:spacing w:after="0" w:line="240" w:lineRule="auto"/>
              <w:jc w:val="center"/>
              <w:rPr>
                <w:rFonts w:ascii="Times New Roman" w:hAnsi="Times New Roman"/>
                <w:sz w:val="24"/>
                <w:szCs w:val="24"/>
                <w:lang w:val="en-US"/>
              </w:rPr>
            </w:pPr>
            <w:r w:rsidRPr="00E73C80">
              <w:rPr>
                <w:rFonts w:ascii="Times New Roman" w:hAnsi="Times New Roman"/>
                <w:sz w:val="24"/>
                <w:szCs w:val="24"/>
                <w:lang w:val="en-US"/>
              </w:rPr>
              <w:t>0,344</w:t>
            </w:r>
          </w:p>
        </w:tc>
        <w:tc>
          <w:tcPr>
            <w:tcW w:w="1047" w:type="dxa"/>
          </w:tcPr>
          <w:p w14:paraId="5022D3D9"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en-US"/>
              </w:rPr>
              <w:t>0,</w:t>
            </w:r>
            <w:r w:rsidRPr="00E73C80">
              <w:rPr>
                <w:rFonts w:ascii="Times New Roman" w:hAnsi="Times New Roman"/>
                <w:sz w:val="24"/>
                <w:szCs w:val="24"/>
              </w:rPr>
              <w:t>662</w:t>
            </w:r>
          </w:p>
        </w:tc>
        <w:tc>
          <w:tcPr>
            <w:tcW w:w="1055" w:type="dxa"/>
          </w:tcPr>
          <w:p w14:paraId="63260884"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1,473</w:t>
            </w:r>
          </w:p>
        </w:tc>
        <w:tc>
          <w:tcPr>
            <w:tcW w:w="1037" w:type="dxa"/>
            <w:vAlign w:val="center"/>
          </w:tcPr>
          <w:p w14:paraId="4521A43E" w14:textId="77777777" w:rsidR="0090034E" w:rsidRPr="00E73C80" w:rsidRDefault="0090034E" w:rsidP="0090034E">
            <w:pPr>
              <w:spacing w:after="0" w:line="240" w:lineRule="auto"/>
              <w:jc w:val="center"/>
              <w:rPr>
                <w:rFonts w:ascii="Times New Roman" w:hAnsi="Times New Roman"/>
                <w:sz w:val="24"/>
                <w:szCs w:val="24"/>
                <w:lang w:val="kk-KZ"/>
              </w:rPr>
            </w:pPr>
            <w:r w:rsidRPr="00E73C80">
              <w:rPr>
                <w:rFonts w:ascii="Times New Roman" w:hAnsi="Times New Roman"/>
                <w:sz w:val="24"/>
                <w:szCs w:val="24"/>
                <w:lang w:val="kk-KZ"/>
              </w:rPr>
              <w:t>0,456</w:t>
            </w:r>
          </w:p>
        </w:tc>
        <w:tc>
          <w:tcPr>
            <w:tcW w:w="1037" w:type="dxa"/>
            <w:vAlign w:val="center"/>
          </w:tcPr>
          <w:p w14:paraId="36A6B4C4" w14:textId="77777777" w:rsidR="0090034E" w:rsidRPr="00E73C80" w:rsidRDefault="0090034E" w:rsidP="0090034E">
            <w:pPr>
              <w:spacing w:after="0" w:line="240" w:lineRule="auto"/>
              <w:jc w:val="center"/>
              <w:rPr>
                <w:rFonts w:ascii="Times New Roman" w:hAnsi="Times New Roman"/>
                <w:sz w:val="24"/>
                <w:szCs w:val="24"/>
                <w:lang w:val="kk-KZ"/>
              </w:rPr>
            </w:pPr>
            <w:r w:rsidRPr="00E73C80">
              <w:rPr>
                <w:rFonts w:ascii="Times New Roman" w:hAnsi="Times New Roman"/>
                <w:sz w:val="24"/>
                <w:szCs w:val="24"/>
                <w:lang w:val="kk-KZ"/>
              </w:rPr>
              <w:t>0,712</w:t>
            </w:r>
          </w:p>
        </w:tc>
        <w:tc>
          <w:tcPr>
            <w:tcW w:w="1037" w:type="dxa"/>
            <w:vAlign w:val="center"/>
          </w:tcPr>
          <w:p w14:paraId="34719FAA" w14:textId="77777777" w:rsidR="0090034E" w:rsidRPr="00E73C80" w:rsidRDefault="0090034E" w:rsidP="0090034E">
            <w:pPr>
              <w:spacing w:after="0" w:line="240" w:lineRule="auto"/>
              <w:jc w:val="center"/>
              <w:rPr>
                <w:rFonts w:ascii="Times New Roman" w:hAnsi="Times New Roman"/>
                <w:sz w:val="24"/>
                <w:szCs w:val="24"/>
                <w:lang w:val="kk-KZ"/>
              </w:rPr>
            </w:pPr>
            <w:r w:rsidRPr="00E73C80">
              <w:rPr>
                <w:rFonts w:ascii="Times New Roman" w:hAnsi="Times New Roman"/>
                <w:sz w:val="24"/>
                <w:szCs w:val="24"/>
                <w:lang w:val="kk-KZ"/>
              </w:rPr>
              <w:t>0,044</w:t>
            </w:r>
          </w:p>
        </w:tc>
        <w:tc>
          <w:tcPr>
            <w:tcW w:w="1037" w:type="dxa"/>
            <w:vAlign w:val="center"/>
          </w:tcPr>
          <w:p w14:paraId="06071C25" w14:textId="77777777" w:rsidR="0090034E" w:rsidRPr="00E73C80" w:rsidRDefault="0090034E" w:rsidP="0090034E">
            <w:pPr>
              <w:spacing w:after="0" w:line="240" w:lineRule="auto"/>
              <w:jc w:val="center"/>
              <w:rPr>
                <w:rFonts w:ascii="Times New Roman" w:hAnsi="Times New Roman"/>
                <w:sz w:val="24"/>
                <w:szCs w:val="24"/>
                <w:lang w:val="kk-KZ"/>
              </w:rPr>
            </w:pPr>
            <w:r w:rsidRPr="00E73C80">
              <w:rPr>
                <w:rFonts w:ascii="Times New Roman" w:hAnsi="Times New Roman"/>
                <w:sz w:val="24"/>
                <w:szCs w:val="24"/>
                <w:lang w:val="kk-KZ"/>
              </w:rPr>
              <w:t>0,349</w:t>
            </w:r>
          </w:p>
        </w:tc>
        <w:tc>
          <w:tcPr>
            <w:tcW w:w="1062" w:type="dxa"/>
            <w:vMerge/>
          </w:tcPr>
          <w:p w14:paraId="59CF73AF" w14:textId="77777777" w:rsidR="0090034E" w:rsidRPr="002A7370" w:rsidRDefault="0090034E" w:rsidP="0090034E">
            <w:pPr>
              <w:spacing w:after="0" w:line="240" w:lineRule="auto"/>
              <w:jc w:val="center"/>
              <w:rPr>
                <w:rFonts w:ascii="Times New Roman" w:hAnsi="Times New Roman"/>
                <w:sz w:val="24"/>
                <w:szCs w:val="24"/>
              </w:rPr>
            </w:pPr>
          </w:p>
        </w:tc>
      </w:tr>
      <w:tr w:rsidR="0090034E" w:rsidRPr="002A7370" w14:paraId="425D189E" w14:textId="77777777" w:rsidTr="0090034E">
        <w:tc>
          <w:tcPr>
            <w:tcW w:w="1265" w:type="dxa"/>
            <w:vMerge/>
          </w:tcPr>
          <w:p w14:paraId="3E226398" w14:textId="77777777" w:rsidR="0090034E" w:rsidRPr="002A7370" w:rsidRDefault="0090034E" w:rsidP="0090034E">
            <w:pPr>
              <w:spacing w:after="0" w:line="240" w:lineRule="auto"/>
              <w:jc w:val="center"/>
              <w:rPr>
                <w:rFonts w:ascii="Times New Roman" w:hAnsi="Times New Roman"/>
                <w:sz w:val="24"/>
                <w:szCs w:val="24"/>
              </w:rPr>
            </w:pPr>
          </w:p>
        </w:tc>
        <w:tc>
          <w:tcPr>
            <w:tcW w:w="7312" w:type="dxa"/>
            <w:gridSpan w:val="7"/>
            <w:vAlign w:val="center"/>
          </w:tcPr>
          <w:p w14:paraId="485391EA"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Содержание, г/дм</w:t>
            </w:r>
            <w:r w:rsidRPr="00E73C80">
              <w:rPr>
                <w:rFonts w:ascii="Times New Roman" w:hAnsi="Times New Roman"/>
                <w:sz w:val="24"/>
                <w:szCs w:val="24"/>
                <w:vertAlign w:val="superscript"/>
              </w:rPr>
              <w:t>3</w:t>
            </w:r>
          </w:p>
        </w:tc>
        <w:tc>
          <w:tcPr>
            <w:tcW w:w="1062" w:type="dxa"/>
            <w:vMerge/>
          </w:tcPr>
          <w:p w14:paraId="491193BA" w14:textId="77777777" w:rsidR="0090034E" w:rsidRPr="002A7370" w:rsidRDefault="0090034E" w:rsidP="0090034E">
            <w:pPr>
              <w:spacing w:after="0" w:line="240" w:lineRule="auto"/>
              <w:jc w:val="center"/>
              <w:rPr>
                <w:rFonts w:ascii="Times New Roman" w:hAnsi="Times New Roman"/>
                <w:sz w:val="24"/>
                <w:szCs w:val="24"/>
              </w:rPr>
            </w:pPr>
          </w:p>
        </w:tc>
      </w:tr>
      <w:tr w:rsidR="0090034E" w:rsidRPr="002A7370" w14:paraId="5E616877" w14:textId="77777777" w:rsidTr="0090034E">
        <w:tc>
          <w:tcPr>
            <w:tcW w:w="1265" w:type="dxa"/>
            <w:vMerge/>
          </w:tcPr>
          <w:p w14:paraId="08863B45" w14:textId="77777777" w:rsidR="0090034E" w:rsidRPr="002A7370" w:rsidRDefault="0090034E" w:rsidP="0090034E">
            <w:pPr>
              <w:spacing w:after="0" w:line="240" w:lineRule="auto"/>
              <w:jc w:val="center"/>
              <w:rPr>
                <w:rFonts w:ascii="Times New Roman" w:hAnsi="Times New Roman"/>
                <w:sz w:val="24"/>
                <w:szCs w:val="24"/>
              </w:rPr>
            </w:pPr>
          </w:p>
        </w:tc>
        <w:tc>
          <w:tcPr>
            <w:tcW w:w="1062" w:type="dxa"/>
          </w:tcPr>
          <w:p w14:paraId="209C7FB0"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w:t>
            </w:r>
            <w:r w:rsidRPr="00E73C80">
              <w:rPr>
                <w:rFonts w:ascii="Times New Roman" w:hAnsi="Times New Roman"/>
                <w:sz w:val="24"/>
                <w:szCs w:val="24"/>
                <w:lang w:val="en-US"/>
              </w:rPr>
              <w:t>TR</w:t>
            </w:r>
            <w:r w:rsidRPr="00E73C80">
              <w:rPr>
                <w:rFonts w:ascii="Times New Roman" w:hAnsi="Times New Roman"/>
                <w:sz w:val="24"/>
                <w:szCs w:val="24"/>
                <w:vertAlign w:val="subscript"/>
                <w:lang w:val="en-US"/>
              </w:rPr>
              <w:t>Ce</w:t>
            </w:r>
          </w:p>
        </w:tc>
        <w:tc>
          <w:tcPr>
            <w:tcW w:w="1047" w:type="dxa"/>
          </w:tcPr>
          <w:p w14:paraId="2EDB5091"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en-US"/>
              </w:rPr>
              <w:t>Fe</w:t>
            </w:r>
          </w:p>
        </w:tc>
        <w:tc>
          <w:tcPr>
            <w:tcW w:w="1055" w:type="dxa"/>
          </w:tcPr>
          <w:p w14:paraId="2EAE850C"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en-US"/>
              </w:rPr>
              <w:t>Mg</w:t>
            </w:r>
          </w:p>
        </w:tc>
        <w:tc>
          <w:tcPr>
            <w:tcW w:w="1037" w:type="dxa"/>
          </w:tcPr>
          <w:p w14:paraId="7832E3F0"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en-US"/>
              </w:rPr>
              <w:t>Al</w:t>
            </w:r>
          </w:p>
        </w:tc>
        <w:tc>
          <w:tcPr>
            <w:tcW w:w="1037" w:type="dxa"/>
          </w:tcPr>
          <w:p w14:paraId="535F726F"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en-US"/>
              </w:rPr>
              <w:t>Th</w:t>
            </w:r>
          </w:p>
        </w:tc>
        <w:tc>
          <w:tcPr>
            <w:tcW w:w="1037" w:type="dxa"/>
          </w:tcPr>
          <w:p w14:paraId="0FB5FD18"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en-US"/>
              </w:rPr>
              <w:t>Ca</w:t>
            </w:r>
          </w:p>
        </w:tc>
        <w:tc>
          <w:tcPr>
            <w:tcW w:w="1037" w:type="dxa"/>
          </w:tcPr>
          <w:p w14:paraId="53BB435B"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Р</w:t>
            </w:r>
          </w:p>
        </w:tc>
        <w:tc>
          <w:tcPr>
            <w:tcW w:w="1062" w:type="dxa"/>
            <w:vMerge/>
          </w:tcPr>
          <w:p w14:paraId="5213D864" w14:textId="77777777" w:rsidR="0090034E" w:rsidRPr="002A7370" w:rsidRDefault="0090034E" w:rsidP="0090034E">
            <w:pPr>
              <w:spacing w:after="0" w:line="240" w:lineRule="auto"/>
              <w:jc w:val="center"/>
              <w:rPr>
                <w:rFonts w:ascii="Times New Roman" w:hAnsi="Times New Roman"/>
                <w:sz w:val="24"/>
                <w:szCs w:val="24"/>
              </w:rPr>
            </w:pPr>
          </w:p>
        </w:tc>
      </w:tr>
      <w:tr w:rsidR="0090034E" w:rsidRPr="002A7370" w14:paraId="141F4812" w14:textId="77777777" w:rsidTr="0090034E">
        <w:tc>
          <w:tcPr>
            <w:tcW w:w="1265" w:type="dxa"/>
            <w:vMerge/>
            <w:tcBorders>
              <w:bottom w:val="single" w:sz="4" w:space="0" w:color="auto"/>
            </w:tcBorders>
          </w:tcPr>
          <w:p w14:paraId="59F18BE6" w14:textId="77777777" w:rsidR="0090034E" w:rsidRPr="002A7370" w:rsidRDefault="0090034E" w:rsidP="0090034E">
            <w:pPr>
              <w:spacing w:after="0" w:line="240" w:lineRule="auto"/>
              <w:jc w:val="center"/>
              <w:rPr>
                <w:rFonts w:ascii="Times New Roman" w:hAnsi="Times New Roman"/>
                <w:sz w:val="24"/>
                <w:szCs w:val="24"/>
              </w:rPr>
            </w:pPr>
          </w:p>
        </w:tc>
        <w:tc>
          <w:tcPr>
            <w:tcW w:w="1062" w:type="dxa"/>
            <w:tcBorders>
              <w:bottom w:val="single" w:sz="4" w:space="0" w:color="auto"/>
            </w:tcBorders>
            <w:vAlign w:val="center"/>
          </w:tcPr>
          <w:p w14:paraId="2290DB43"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lang w:val="kk-KZ"/>
              </w:rPr>
              <w:t>1,577</w:t>
            </w:r>
          </w:p>
        </w:tc>
        <w:tc>
          <w:tcPr>
            <w:tcW w:w="1047" w:type="dxa"/>
            <w:tcBorders>
              <w:bottom w:val="single" w:sz="4" w:space="0" w:color="auto"/>
            </w:tcBorders>
          </w:tcPr>
          <w:p w14:paraId="2A38519D"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2,410</w:t>
            </w:r>
          </w:p>
        </w:tc>
        <w:tc>
          <w:tcPr>
            <w:tcW w:w="1055" w:type="dxa"/>
            <w:tcBorders>
              <w:bottom w:val="single" w:sz="4" w:space="0" w:color="auto"/>
            </w:tcBorders>
          </w:tcPr>
          <w:p w14:paraId="4D9FB752"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4,000</w:t>
            </w:r>
          </w:p>
        </w:tc>
        <w:tc>
          <w:tcPr>
            <w:tcW w:w="1037" w:type="dxa"/>
            <w:tcBorders>
              <w:bottom w:val="single" w:sz="4" w:space="0" w:color="auto"/>
            </w:tcBorders>
          </w:tcPr>
          <w:p w14:paraId="0348A2FA"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0,410</w:t>
            </w:r>
          </w:p>
        </w:tc>
        <w:tc>
          <w:tcPr>
            <w:tcW w:w="1037" w:type="dxa"/>
            <w:tcBorders>
              <w:bottom w:val="single" w:sz="4" w:space="0" w:color="auto"/>
            </w:tcBorders>
          </w:tcPr>
          <w:p w14:paraId="14A110AA"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0,038</w:t>
            </w:r>
          </w:p>
        </w:tc>
        <w:tc>
          <w:tcPr>
            <w:tcW w:w="1037" w:type="dxa"/>
            <w:tcBorders>
              <w:bottom w:val="single" w:sz="4" w:space="0" w:color="auto"/>
            </w:tcBorders>
          </w:tcPr>
          <w:p w14:paraId="0208F3F3"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2,920</w:t>
            </w:r>
          </w:p>
        </w:tc>
        <w:tc>
          <w:tcPr>
            <w:tcW w:w="1037" w:type="dxa"/>
            <w:tcBorders>
              <w:bottom w:val="single" w:sz="4" w:space="0" w:color="auto"/>
            </w:tcBorders>
          </w:tcPr>
          <w:p w14:paraId="2C835F82" w14:textId="77777777" w:rsidR="0090034E" w:rsidRPr="00E73C80" w:rsidRDefault="0090034E" w:rsidP="0090034E">
            <w:pPr>
              <w:spacing w:after="0" w:line="240" w:lineRule="auto"/>
              <w:jc w:val="center"/>
              <w:rPr>
                <w:rFonts w:ascii="Times New Roman" w:hAnsi="Times New Roman"/>
                <w:sz w:val="24"/>
                <w:szCs w:val="24"/>
              </w:rPr>
            </w:pPr>
            <w:r w:rsidRPr="00E73C80">
              <w:rPr>
                <w:rFonts w:ascii="Times New Roman" w:hAnsi="Times New Roman"/>
                <w:sz w:val="24"/>
                <w:szCs w:val="24"/>
              </w:rPr>
              <w:t>0,032</w:t>
            </w:r>
          </w:p>
        </w:tc>
        <w:tc>
          <w:tcPr>
            <w:tcW w:w="1062" w:type="dxa"/>
            <w:vMerge/>
            <w:tcBorders>
              <w:bottom w:val="single" w:sz="4" w:space="0" w:color="auto"/>
            </w:tcBorders>
          </w:tcPr>
          <w:p w14:paraId="46F3DAD7" w14:textId="77777777" w:rsidR="0090034E" w:rsidRPr="002A7370" w:rsidRDefault="0090034E" w:rsidP="0090034E">
            <w:pPr>
              <w:spacing w:after="0" w:line="240" w:lineRule="auto"/>
              <w:jc w:val="center"/>
              <w:rPr>
                <w:rFonts w:ascii="Times New Roman" w:hAnsi="Times New Roman"/>
                <w:sz w:val="24"/>
                <w:szCs w:val="24"/>
              </w:rPr>
            </w:pPr>
          </w:p>
        </w:tc>
      </w:tr>
      <w:tr w:rsidR="0090034E" w:rsidRPr="00336B1D" w14:paraId="20200E81" w14:textId="77777777" w:rsidTr="0090034E">
        <w:tc>
          <w:tcPr>
            <w:tcW w:w="1265" w:type="dxa"/>
            <w:vMerge w:val="restart"/>
            <w:vAlign w:val="center"/>
          </w:tcPr>
          <w:p w14:paraId="22A7F3E6" w14:textId="77777777" w:rsidR="0090034E" w:rsidRPr="00336B1D" w:rsidRDefault="0090034E" w:rsidP="0090034E">
            <w:pPr>
              <w:spacing w:after="0" w:line="240" w:lineRule="auto"/>
              <w:jc w:val="center"/>
              <w:rPr>
                <w:rFonts w:ascii="Times New Roman" w:hAnsi="Times New Roman"/>
                <w:sz w:val="24"/>
                <w:szCs w:val="24"/>
                <w:lang w:val="kk-KZ"/>
              </w:rPr>
            </w:pPr>
            <w:r w:rsidRPr="00336B1D">
              <w:rPr>
                <w:rFonts w:ascii="Times New Roman" w:hAnsi="Times New Roman"/>
                <w:sz w:val="24"/>
                <w:szCs w:val="24"/>
              </w:rPr>
              <w:t>рН-1,2</w:t>
            </w:r>
          </w:p>
        </w:tc>
        <w:tc>
          <w:tcPr>
            <w:tcW w:w="7312" w:type="dxa"/>
            <w:gridSpan w:val="7"/>
          </w:tcPr>
          <w:p w14:paraId="20449360"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Содержание, г/дм</w:t>
            </w:r>
            <w:r w:rsidRPr="00336B1D">
              <w:rPr>
                <w:rFonts w:ascii="Times New Roman" w:hAnsi="Times New Roman"/>
                <w:sz w:val="24"/>
                <w:szCs w:val="24"/>
                <w:vertAlign w:val="superscript"/>
              </w:rPr>
              <w:t>3</w:t>
            </w:r>
          </w:p>
        </w:tc>
        <w:tc>
          <w:tcPr>
            <w:tcW w:w="1062" w:type="dxa"/>
            <w:vMerge w:val="restart"/>
            <w:vAlign w:val="center"/>
          </w:tcPr>
          <w:p w14:paraId="01D69508"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4,87</w:t>
            </w:r>
          </w:p>
        </w:tc>
      </w:tr>
      <w:tr w:rsidR="0090034E" w:rsidRPr="00336B1D" w14:paraId="3ED3AC32" w14:textId="77777777" w:rsidTr="0090034E">
        <w:tc>
          <w:tcPr>
            <w:tcW w:w="1265" w:type="dxa"/>
            <w:vMerge/>
          </w:tcPr>
          <w:p w14:paraId="08D91FFE" w14:textId="77777777" w:rsidR="0090034E" w:rsidRPr="00336B1D" w:rsidRDefault="0090034E" w:rsidP="0090034E">
            <w:pPr>
              <w:spacing w:after="0" w:line="240" w:lineRule="auto"/>
              <w:jc w:val="center"/>
              <w:rPr>
                <w:rFonts w:ascii="Times New Roman" w:hAnsi="Times New Roman"/>
                <w:sz w:val="24"/>
                <w:szCs w:val="24"/>
              </w:rPr>
            </w:pPr>
          </w:p>
        </w:tc>
        <w:tc>
          <w:tcPr>
            <w:tcW w:w="7312" w:type="dxa"/>
            <w:gridSpan w:val="7"/>
          </w:tcPr>
          <w:p w14:paraId="0CAD1570"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РЗЭ тяжелой подгруппы</w:t>
            </w:r>
          </w:p>
        </w:tc>
        <w:tc>
          <w:tcPr>
            <w:tcW w:w="1062" w:type="dxa"/>
            <w:vMerge/>
          </w:tcPr>
          <w:p w14:paraId="671C2C12" w14:textId="77777777" w:rsidR="0090034E" w:rsidRPr="00336B1D" w:rsidRDefault="0090034E" w:rsidP="0090034E">
            <w:pPr>
              <w:spacing w:after="0" w:line="240" w:lineRule="auto"/>
              <w:jc w:val="center"/>
              <w:rPr>
                <w:rFonts w:ascii="Times New Roman" w:hAnsi="Times New Roman"/>
                <w:sz w:val="24"/>
                <w:szCs w:val="24"/>
              </w:rPr>
            </w:pPr>
          </w:p>
        </w:tc>
      </w:tr>
      <w:tr w:rsidR="0090034E" w:rsidRPr="00336B1D" w14:paraId="36B8C177" w14:textId="77777777" w:rsidTr="0090034E">
        <w:tc>
          <w:tcPr>
            <w:tcW w:w="1265" w:type="dxa"/>
            <w:vMerge/>
          </w:tcPr>
          <w:p w14:paraId="5981C517" w14:textId="77777777" w:rsidR="0090034E" w:rsidRPr="00336B1D" w:rsidRDefault="0090034E" w:rsidP="0090034E">
            <w:pPr>
              <w:spacing w:after="0" w:line="240" w:lineRule="auto"/>
              <w:jc w:val="center"/>
              <w:rPr>
                <w:rFonts w:ascii="Times New Roman" w:hAnsi="Times New Roman"/>
                <w:sz w:val="24"/>
                <w:szCs w:val="24"/>
              </w:rPr>
            </w:pPr>
          </w:p>
        </w:tc>
        <w:tc>
          <w:tcPr>
            <w:tcW w:w="1062" w:type="dxa"/>
          </w:tcPr>
          <w:p w14:paraId="6272F5C5"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lang w:val="en-US"/>
              </w:rPr>
              <w:t>Sm</w:t>
            </w:r>
          </w:p>
        </w:tc>
        <w:tc>
          <w:tcPr>
            <w:tcW w:w="1047" w:type="dxa"/>
          </w:tcPr>
          <w:p w14:paraId="6F4B6E6A"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lang w:val="en-US"/>
              </w:rPr>
              <w:t>Eu</w:t>
            </w:r>
          </w:p>
        </w:tc>
        <w:tc>
          <w:tcPr>
            <w:tcW w:w="1055" w:type="dxa"/>
          </w:tcPr>
          <w:p w14:paraId="3BD7CF45"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lang w:val="en-US"/>
              </w:rPr>
              <w:t>Gd</w:t>
            </w:r>
          </w:p>
        </w:tc>
        <w:tc>
          <w:tcPr>
            <w:tcW w:w="1037" w:type="dxa"/>
          </w:tcPr>
          <w:p w14:paraId="61376028"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lang w:val="en-US"/>
              </w:rPr>
              <w:t>Tb</w:t>
            </w:r>
          </w:p>
        </w:tc>
        <w:tc>
          <w:tcPr>
            <w:tcW w:w="1037" w:type="dxa"/>
          </w:tcPr>
          <w:p w14:paraId="2470D36C"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lang w:val="en-US"/>
              </w:rPr>
              <w:t>Dy</w:t>
            </w:r>
          </w:p>
        </w:tc>
        <w:tc>
          <w:tcPr>
            <w:tcW w:w="1037" w:type="dxa"/>
          </w:tcPr>
          <w:p w14:paraId="176B9780"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lang w:val="en-US"/>
              </w:rPr>
              <w:t>Ho</w:t>
            </w:r>
          </w:p>
        </w:tc>
        <w:tc>
          <w:tcPr>
            <w:tcW w:w="1037" w:type="dxa"/>
          </w:tcPr>
          <w:p w14:paraId="159FC4FF"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lang w:val="en-US"/>
              </w:rPr>
              <w:t>Er</w:t>
            </w:r>
          </w:p>
        </w:tc>
        <w:tc>
          <w:tcPr>
            <w:tcW w:w="1062" w:type="dxa"/>
            <w:vMerge/>
            <w:vAlign w:val="center"/>
          </w:tcPr>
          <w:p w14:paraId="2D5526A8" w14:textId="77777777" w:rsidR="0090034E" w:rsidRPr="00336B1D" w:rsidRDefault="0090034E" w:rsidP="0090034E">
            <w:pPr>
              <w:spacing w:after="0" w:line="240" w:lineRule="auto"/>
              <w:jc w:val="center"/>
              <w:rPr>
                <w:rFonts w:ascii="Times New Roman" w:hAnsi="Times New Roman"/>
                <w:sz w:val="24"/>
                <w:szCs w:val="24"/>
              </w:rPr>
            </w:pPr>
          </w:p>
        </w:tc>
      </w:tr>
      <w:tr w:rsidR="0090034E" w:rsidRPr="00336B1D" w14:paraId="533DA49A" w14:textId="77777777" w:rsidTr="0090034E">
        <w:tc>
          <w:tcPr>
            <w:tcW w:w="1265" w:type="dxa"/>
            <w:vMerge/>
            <w:vAlign w:val="center"/>
          </w:tcPr>
          <w:p w14:paraId="68E2C22D" w14:textId="77777777" w:rsidR="0090034E" w:rsidRPr="00336B1D" w:rsidRDefault="0090034E" w:rsidP="0090034E">
            <w:pPr>
              <w:spacing w:after="0" w:line="240" w:lineRule="auto"/>
              <w:jc w:val="center"/>
              <w:rPr>
                <w:rFonts w:ascii="Times New Roman" w:hAnsi="Times New Roman"/>
                <w:sz w:val="24"/>
                <w:szCs w:val="24"/>
              </w:rPr>
            </w:pPr>
          </w:p>
        </w:tc>
        <w:tc>
          <w:tcPr>
            <w:tcW w:w="1062" w:type="dxa"/>
          </w:tcPr>
          <w:p w14:paraId="5E403148"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0,167</w:t>
            </w:r>
          </w:p>
        </w:tc>
        <w:tc>
          <w:tcPr>
            <w:tcW w:w="1047" w:type="dxa"/>
          </w:tcPr>
          <w:p w14:paraId="5FAF7770"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0,04</w:t>
            </w:r>
          </w:p>
        </w:tc>
        <w:tc>
          <w:tcPr>
            <w:tcW w:w="1055" w:type="dxa"/>
          </w:tcPr>
          <w:p w14:paraId="6985ED2F"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0,155</w:t>
            </w:r>
          </w:p>
        </w:tc>
        <w:tc>
          <w:tcPr>
            <w:tcW w:w="1037" w:type="dxa"/>
          </w:tcPr>
          <w:p w14:paraId="51E91AAF"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0,027</w:t>
            </w:r>
          </w:p>
        </w:tc>
        <w:tc>
          <w:tcPr>
            <w:tcW w:w="1037" w:type="dxa"/>
          </w:tcPr>
          <w:p w14:paraId="76B19A04"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0,140</w:t>
            </w:r>
          </w:p>
        </w:tc>
        <w:tc>
          <w:tcPr>
            <w:tcW w:w="1037" w:type="dxa"/>
          </w:tcPr>
          <w:p w14:paraId="166E819E"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0,047</w:t>
            </w:r>
          </w:p>
        </w:tc>
        <w:tc>
          <w:tcPr>
            <w:tcW w:w="1037" w:type="dxa"/>
          </w:tcPr>
          <w:p w14:paraId="286F4F1C"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0,164</w:t>
            </w:r>
          </w:p>
        </w:tc>
        <w:tc>
          <w:tcPr>
            <w:tcW w:w="1062" w:type="dxa"/>
            <w:vMerge/>
          </w:tcPr>
          <w:p w14:paraId="513AAE4D" w14:textId="77777777" w:rsidR="0090034E" w:rsidRPr="00336B1D" w:rsidRDefault="0090034E" w:rsidP="0090034E">
            <w:pPr>
              <w:spacing w:after="0" w:line="240" w:lineRule="auto"/>
              <w:jc w:val="center"/>
              <w:rPr>
                <w:rFonts w:ascii="Times New Roman" w:hAnsi="Times New Roman"/>
                <w:sz w:val="24"/>
                <w:szCs w:val="24"/>
              </w:rPr>
            </w:pPr>
          </w:p>
        </w:tc>
      </w:tr>
      <w:tr w:rsidR="0090034E" w:rsidRPr="00336B1D" w14:paraId="3AFD9684" w14:textId="77777777" w:rsidTr="0090034E">
        <w:tc>
          <w:tcPr>
            <w:tcW w:w="1265" w:type="dxa"/>
            <w:vMerge/>
          </w:tcPr>
          <w:p w14:paraId="7EE07F9C" w14:textId="77777777" w:rsidR="0090034E" w:rsidRPr="00336B1D" w:rsidRDefault="0090034E" w:rsidP="0090034E">
            <w:pPr>
              <w:spacing w:after="0" w:line="240" w:lineRule="auto"/>
              <w:jc w:val="center"/>
              <w:rPr>
                <w:rFonts w:ascii="Times New Roman" w:hAnsi="Times New Roman"/>
                <w:sz w:val="24"/>
                <w:szCs w:val="24"/>
              </w:rPr>
            </w:pPr>
          </w:p>
        </w:tc>
        <w:tc>
          <w:tcPr>
            <w:tcW w:w="7312" w:type="dxa"/>
            <w:gridSpan w:val="7"/>
          </w:tcPr>
          <w:p w14:paraId="058C7172"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Содержание, г/дм</w:t>
            </w:r>
            <w:r w:rsidRPr="00336B1D">
              <w:rPr>
                <w:rFonts w:ascii="Times New Roman" w:hAnsi="Times New Roman"/>
                <w:sz w:val="24"/>
                <w:szCs w:val="24"/>
                <w:vertAlign w:val="superscript"/>
              </w:rPr>
              <w:t>3</w:t>
            </w:r>
          </w:p>
        </w:tc>
        <w:tc>
          <w:tcPr>
            <w:tcW w:w="1062" w:type="dxa"/>
            <w:vMerge/>
          </w:tcPr>
          <w:p w14:paraId="77E8D9EF" w14:textId="77777777" w:rsidR="0090034E" w:rsidRPr="00336B1D" w:rsidRDefault="0090034E" w:rsidP="0090034E">
            <w:pPr>
              <w:spacing w:after="0" w:line="240" w:lineRule="auto"/>
              <w:jc w:val="center"/>
              <w:rPr>
                <w:rFonts w:ascii="Times New Roman" w:hAnsi="Times New Roman"/>
                <w:sz w:val="24"/>
                <w:szCs w:val="24"/>
              </w:rPr>
            </w:pPr>
          </w:p>
        </w:tc>
      </w:tr>
      <w:tr w:rsidR="0090034E" w:rsidRPr="00336B1D" w14:paraId="552DB3DA" w14:textId="77777777" w:rsidTr="0090034E">
        <w:tc>
          <w:tcPr>
            <w:tcW w:w="1265" w:type="dxa"/>
            <w:vMerge/>
          </w:tcPr>
          <w:p w14:paraId="2D8426FD" w14:textId="77777777" w:rsidR="0090034E" w:rsidRPr="00336B1D" w:rsidRDefault="0090034E" w:rsidP="0090034E">
            <w:pPr>
              <w:spacing w:after="0" w:line="240" w:lineRule="auto"/>
              <w:jc w:val="center"/>
              <w:rPr>
                <w:rFonts w:ascii="Times New Roman" w:hAnsi="Times New Roman"/>
                <w:sz w:val="24"/>
                <w:szCs w:val="24"/>
              </w:rPr>
            </w:pPr>
          </w:p>
        </w:tc>
        <w:tc>
          <w:tcPr>
            <w:tcW w:w="3164" w:type="dxa"/>
            <w:gridSpan w:val="3"/>
          </w:tcPr>
          <w:p w14:paraId="41D87401"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РЗЭ тяжелой подгруппы</w:t>
            </w:r>
          </w:p>
        </w:tc>
        <w:tc>
          <w:tcPr>
            <w:tcW w:w="4148" w:type="dxa"/>
            <w:gridSpan w:val="4"/>
          </w:tcPr>
          <w:p w14:paraId="27E717C4"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РЗЭ легкой подгруппы</w:t>
            </w:r>
          </w:p>
        </w:tc>
        <w:tc>
          <w:tcPr>
            <w:tcW w:w="1062" w:type="dxa"/>
            <w:vMerge/>
          </w:tcPr>
          <w:p w14:paraId="67878607" w14:textId="77777777" w:rsidR="0090034E" w:rsidRPr="00336B1D" w:rsidRDefault="0090034E" w:rsidP="0090034E">
            <w:pPr>
              <w:spacing w:after="0" w:line="240" w:lineRule="auto"/>
              <w:jc w:val="center"/>
              <w:rPr>
                <w:rFonts w:ascii="Times New Roman" w:hAnsi="Times New Roman"/>
                <w:sz w:val="24"/>
                <w:szCs w:val="24"/>
              </w:rPr>
            </w:pPr>
          </w:p>
        </w:tc>
      </w:tr>
      <w:tr w:rsidR="0090034E" w:rsidRPr="00336B1D" w14:paraId="089F137C" w14:textId="77777777" w:rsidTr="0090034E">
        <w:tc>
          <w:tcPr>
            <w:tcW w:w="1265" w:type="dxa"/>
            <w:vMerge/>
          </w:tcPr>
          <w:p w14:paraId="55598EF5" w14:textId="77777777" w:rsidR="0090034E" w:rsidRPr="00336B1D" w:rsidRDefault="0090034E" w:rsidP="0090034E">
            <w:pPr>
              <w:spacing w:after="0" w:line="240" w:lineRule="auto"/>
              <w:jc w:val="center"/>
              <w:rPr>
                <w:rFonts w:ascii="Times New Roman" w:hAnsi="Times New Roman"/>
                <w:sz w:val="24"/>
                <w:szCs w:val="24"/>
              </w:rPr>
            </w:pPr>
          </w:p>
        </w:tc>
        <w:tc>
          <w:tcPr>
            <w:tcW w:w="1062" w:type="dxa"/>
          </w:tcPr>
          <w:p w14:paraId="67CE21E5" w14:textId="77777777" w:rsidR="0090034E" w:rsidRPr="00336B1D" w:rsidRDefault="0090034E" w:rsidP="0090034E">
            <w:pPr>
              <w:spacing w:after="0" w:line="240" w:lineRule="auto"/>
              <w:jc w:val="center"/>
              <w:rPr>
                <w:rFonts w:ascii="Times New Roman" w:hAnsi="Times New Roman"/>
                <w:sz w:val="24"/>
                <w:szCs w:val="24"/>
                <w:lang w:val="en-US"/>
              </w:rPr>
            </w:pPr>
            <w:r w:rsidRPr="00336B1D">
              <w:rPr>
                <w:rFonts w:ascii="Times New Roman" w:hAnsi="Times New Roman"/>
                <w:sz w:val="24"/>
                <w:szCs w:val="24"/>
                <w:lang w:val="en-US"/>
              </w:rPr>
              <w:t>Yb</w:t>
            </w:r>
          </w:p>
        </w:tc>
        <w:tc>
          <w:tcPr>
            <w:tcW w:w="1047" w:type="dxa"/>
          </w:tcPr>
          <w:p w14:paraId="69F746AD" w14:textId="77777777" w:rsidR="0090034E" w:rsidRPr="00336B1D" w:rsidRDefault="0090034E" w:rsidP="0090034E">
            <w:pPr>
              <w:spacing w:after="0" w:line="240" w:lineRule="auto"/>
              <w:jc w:val="center"/>
              <w:rPr>
                <w:rFonts w:ascii="Times New Roman" w:hAnsi="Times New Roman"/>
                <w:sz w:val="24"/>
                <w:szCs w:val="24"/>
                <w:lang w:val="en-US"/>
              </w:rPr>
            </w:pPr>
            <w:r w:rsidRPr="00336B1D">
              <w:rPr>
                <w:rFonts w:ascii="Times New Roman" w:hAnsi="Times New Roman"/>
                <w:sz w:val="24"/>
                <w:szCs w:val="24"/>
                <w:lang w:val="en-US"/>
              </w:rPr>
              <w:t>Y</w:t>
            </w:r>
          </w:p>
        </w:tc>
        <w:tc>
          <w:tcPr>
            <w:tcW w:w="1055" w:type="dxa"/>
          </w:tcPr>
          <w:p w14:paraId="4E5F37AF"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w:t>
            </w:r>
            <w:r w:rsidRPr="00336B1D">
              <w:rPr>
                <w:rFonts w:ascii="Times New Roman" w:hAnsi="Times New Roman"/>
                <w:sz w:val="24"/>
                <w:szCs w:val="24"/>
                <w:lang w:val="en-US"/>
              </w:rPr>
              <w:t>TR</w:t>
            </w:r>
            <w:r w:rsidRPr="00336B1D">
              <w:rPr>
                <w:rFonts w:ascii="Times New Roman" w:hAnsi="Times New Roman"/>
                <w:sz w:val="24"/>
                <w:szCs w:val="24"/>
                <w:vertAlign w:val="subscript"/>
                <w:lang w:val="en-US"/>
              </w:rPr>
              <w:t>Y</w:t>
            </w:r>
          </w:p>
        </w:tc>
        <w:tc>
          <w:tcPr>
            <w:tcW w:w="1037" w:type="dxa"/>
          </w:tcPr>
          <w:p w14:paraId="35E81070" w14:textId="77777777" w:rsidR="0090034E" w:rsidRPr="00336B1D" w:rsidRDefault="0090034E" w:rsidP="0090034E">
            <w:pPr>
              <w:spacing w:after="0" w:line="240" w:lineRule="auto"/>
              <w:jc w:val="center"/>
              <w:rPr>
                <w:rFonts w:ascii="Times New Roman" w:hAnsi="Times New Roman"/>
                <w:sz w:val="24"/>
                <w:szCs w:val="24"/>
                <w:lang w:val="en-US"/>
              </w:rPr>
            </w:pPr>
            <w:r w:rsidRPr="00336B1D">
              <w:rPr>
                <w:rFonts w:ascii="Times New Roman" w:hAnsi="Times New Roman"/>
                <w:sz w:val="24"/>
                <w:szCs w:val="24"/>
                <w:lang w:val="en-US"/>
              </w:rPr>
              <w:t>La</w:t>
            </w:r>
          </w:p>
        </w:tc>
        <w:tc>
          <w:tcPr>
            <w:tcW w:w="1037" w:type="dxa"/>
          </w:tcPr>
          <w:p w14:paraId="22CB66B1" w14:textId="77777777" w:rsidR="0090034E" w:rsidRPr="00336B1D" w:rsidRDefault="0090034E" w:rsidP="0090034E">
            <w:pPr>
              <w:spacing w:after="0" w:line="240" w:lineRule="auto"/>
              <w:jc w:val="center"/>
              <w:rPr>
                <w:rFonts w:ascii="Times New Roman" w:hAnsi="Times New Roman"/>
                <w:sz w:val="24"/>
                <w:szCs w:val="24"/>
                <w:lang w:val="en-US"/>
              </w:rPr>
            </w:pPr>
            <w:r w:rsidRPr="00336B1D">
              <w:rPr>
                <w:rFonts w:ascii="Times New Roman" w:hAnsi="Times New Roman"/>
                <w:sz w:val="24"/>
                <w:szCs w:val="24"/>
                <w:lang w:val="en-US"/>
              </w:rPr>
              <w:t>Ce</w:t>
            </w:r>
          </w:p>
        </w:tc>
        <w:tc>
          <w:tcPr>
            <w:tcW w:w="1037" w:type="dxa"/>
          </w:tcPr>
          <w:p w14:paraId="702F4B25" w14:textId="77777777" w:rsidR="0090034E" w:rsidRPr="00336B1D" w:rsidRDefault="0090034E" w:rsidP="0090034E">
            <w:pPr>
              <w:spacing w:after="0" w:line="240" w:lineRule="auto"/>
              <w:jc w:val="center"/>
              <w:rPr>
                <w:rFonts w:ascii="Times New Roman" w:hAnsi="Times New Roman"/>
                <w:sz w:val="24"/>
                <w:szCs w:val="24"/>
                <w:lang w:val="en-US"/>
              </w:rPr>
            </w:pPr>
            <w:r w:rsidRPr="00336B1D">
              <w:rPr>
                <w:rFonts w:ascii="Times New Roman" w:hAnsi="Times New Roman"/>
                <w:sz w:val="24"/>
                <w:szCs w:val="24"/>
                <w:lang w:val="en-US"/>
              </w:rPr>
              <w:t>Pr</w:t>
            </w:r>
          </w:p>
        </w:tc>
        <w:tc>
          <w:tcPr>
            <w:tcW w:w="1037" w:type="dxa"/>
          </w:tcPr>
          <w:p w14:paraId="6162C925" w14:textId="77777777" w:rsidR="0090034E" w:rsidRPr="00336B1D" w:rsidRDefault="0090034E" w:rsidP="0090034E">
            <w:pPr>
              <w:spacing w:after="0" w:line="240" w:lineRule="auto"/>
              <w:jc w:val="center"/>
              <w:rPr>
                <w:rFonts w:ascii="Times New Roman" w:hAnsi="Times New Roman"/>
                <w:sz w:val="24"/>
                <w:szCs w:val="24"/>
                <w:lang w:val="en-US"/>
              </w:rPr>
            </w:pPr>
            <w:r w:rsidRPr="00336B1D">
              <w:rPr>
                <w:rFonts w:ascii="Times New Roman" w:hAnsi="Times New Roman"/>
                <w:sz w:val="24"/>
                <w:szCs w:val="24"/>
                <w:lang w:val="en-US"/>
              </w:rPr>
              <w:t>Nd</w:t>
            </w:r>
          </w:p>
        </w:tc>
        <w:tc>
          <w:tcPr>
            <w:tcW w:w="1062" w:type="dxa"/>
            <w:vMerge/>
          </w:tcPr>
          <w:p w14:paraId="25CB7047" w14:textId="77777777" w:rsidR="0090034E" w:rsidRPr="00336B1D" w:rsidRDefault="0090034E" w:rsidP="0090034E">
            <w:pPr>
              <w:spacing w:after="0" w:line="240" w:lineRule="auto"/>
              <w:jc w:val="center"/>
              <w:rPr>
                <w:rFonts w:ascii="Times New Roman" w:hAnsi="Times New Roman"/>
                <w:sz w:val="24"/>
                <w:szCs w:val="24"/>
              </w:rPr>
            </w:pPr>
          </w:p>
        </w:tc>
      </w:tr>
      <w:tr w:rsidR="0090034E" w:rsidRPr="00336B1D" w14:paraId="6E823171" w14:textId="77777777" w:rsidTr="0090034E">
        <w:tc>
          <w:tcPr>
            <w:tcW w:w="1265" w:type="dxa"/>
            <w:vMerge/>
          </w:tcPr>
          <w:p w14:paraId="59BB3EA8" w14:textId="77777777" w:rsidR="0090034E" w:rsidRPr="00336B1D" w:rsidRDefault="0090034E" w:rsidP="0090034E">
            <w:pPr>
              <w:spacing w:after="0" w:line="240" w:lineRule="auto"/>
              <w:jc w:val="center"/>
              <w:rPr>
                <w:rFonts w:ascii="Times New Roman" w:hAnsi="Times New Roman"/>
                <w:sz w:val="24"/>
                <w:szCs w:val="24"/>
              </w:rPr>
            </w:pPr>
          </w:p>
        </w:tc>
        <w:tc>
          <w:tcPr>
            <w:tcW w:w="1062" w:type="dxa"/>
          </w:tcPr>
          <w:p w14:paraId="7F5F9F39"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0,567</w:t>
            </w:r>
          </w:p>
        </w:tc>
        <w:tc>
          <w:tcPr>
            <w:tcW w:w="1047" w:type="dxa"/>
          </w:tcPr>
          <w:p w14:paraId="126C5900"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0,921</w:t>
            </w:r>
          </w:p>
        </w:tc>
        <w:tc>
          <w:tcPr>
            <w:tcW w:w="1055" w:type="dxa"/>
          </w:tcPr>
          <w:p w14:paraId="619F2240"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2,228</w:t>
            </w:r>
          </w:p>
        </w:tc>
        <w:tc>
          <w:tcPr>
            <w:tcW w:w="1037" w:type="dxa"/>
            <w:vAlign w:val="center"/>
          </w:tcPr>
          <w:p w14:paraId="30F1D581"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0,720</w:t>
            </w:r>
          </w:p>
        </w:tc>
        <w:tc>
          <w:tcPr>
            <w:tcW w:w="1037" w:type="dxa"/>
            <w:vAlign w:val="center"/>
          </w:tcPr>
          <w:p w14:paraId="4898910D"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1,337</w:t>
            </w:r>
          </w:p>
        </w:tc>
        <w:tc>
          <w:tcPr>
            <w:tcW w:w="1037" w:type="dxa"/>
            <w:vAlign w:val="center"/>
          </w:tcPr>
          <w:p w14:paraId="20017BBD"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0,038</w:t>
            </w:r>
          </w:p>
        </w:tc>
        <w:tc>
          <w:tcPr>
            <w:tcW w:w="1037" w:type="dxa"/>
            <w:vAlign w:val="center"/>
          </w:tcPr>
          <w:p w14:paraId="73F4B73B"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0,547</w:t>
            </w:r>
          </w:p>
        </w:tc>
        <w:tc>
          <w:tcPr>
            <w:tcW w:w="1062" w:type="dxa"/>
            <w:vMerge/>
          </w:tcPr>
          <w:p w14:paraId="0E264DC5" w14:textId="77777777" w:rsidR="0090034E" w:rsidRPr="00336B1D" w:rsidRDefault="0090034E" w:rsidP="0090034E">
            <w:pPr>
              <w:spacing w:after="0" w:line="240" w:lineRule="auto"/>
              <w:jc w:val="center"/>
              <w:rPr>
                <w:rFonts w:ascii="Times New Roman" w:hAnsi="Times New Roman"/>
                <w:sz w:val="24"/>
                <w:szCs w:val="24"/>
              </w:rPr>
            </w:pPr>
          </w:p>
        </w:tc>
      </w:tr>
      <w:tr w:rsidR="0090034E" w:rsidRPr="00336B1D" w14:paraId="3127AF82" w14:textId="77777777" w:rsidTr="0090034E">
        <w:tc>
          <w:tcPr>
            <w:tcW w:w="1265" w:type="dxa"/>
            <w:vMerge/>
          </w:tcPr>
          <w:p w14:paraId="13AFA2B5" w14:textId="77777777" w:rsidR="0090034E" w:rsidRPr="00336B1D" w:rsidRDefault="0090034E" w:rsidP="0090034E">
            <w:pPr>
              <w:spacing w:after="0" w:line="240" w:lineRule="auto"/>
              <w:jc w:val="center"/>
              <w:rPr>
                <w:rFonts w:ascii="Times New Roman" w:hAnsi="Times New Roman"/>
                <w:sz w:val="24"/>
                <w:szCs w:val="24"/>
              </w:rPr>
            </w:pPr>
          </w:p>
        </w:tc>
        <w:tc>
          <w:tcPr>
            <w:tcW w:w="7312" w:type="dxa"/>
            <w:gridSpan w:val="7"/>
            <w:vAlign w:val="center"/>
          </w:tcPr>
          <w:p w14:paraId="5401A789"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Содержание, г/дм</w:t>
            </w:r>
            <w:r w:rsidRPr="00336B1D">
              <w:rPr>
                <w:rFonts w:ascii="Times New Roman" w:hAnsi="Times New Roman"/>
                <w:sz w:val="24"/>
                <w:szCs w:val="24"/>
                <w:vertAlign w:val="superscript"/>
              </w:rPr>
              <w:t>3</w:t>
            </w:r>
          </w:p>
        </w:tc>
        <w:tc>
          <w:tcPr>
            <w:tcW w:w="1062" w:type="dxa"/>
            <w:vMerge/>
          </w:tcPr>
          <w:p w14:paraId="5E850BEF" w14:textId="77777777" w:rsidR="0090034E" w:rsidRPr="00336B1D" w:rsidRDefault="0090034E" w:rsidP="0090034E">
            <w:pPr>
              <w:spacing w:after="0" w:line="240" w:lineRule="auto"/>
              <w:jc w:val="center"/>
              <w:rPr>
                <w:rFonts w:ascii="Times New Roman" w:hAnsi="Times New Roman"/>
                <w:sz w:val="24"/>
                <w:szCs w:val="24"/>
              </w:rPr>
            </w:pPr>
          </w:p>
        </w:tc>
      </w:tr>
      <w:tr w:rsidR="0090034E" w:rsidRPr="00336B1D" w14:paraId="60895E0A" w14:textId="77777777" w:rsidTr="0090034E">
        <w:tc>
          <w:tcPr>
            <w:tcW w:w="1265" w:type="dxa"/>
            <w:vMerge/>
          </w:tcPr>
          <w:p w14:paraId="5A84E657" w14:textId="77777777" w:rsidR="0090034E" w:rsidRPr="00336B1D" w:rsidRDefault="0090034E" w:rsidP="0090034E">
            <w:pPr>
              <w:spacing w:after="0" w:line="240" w:lineRule="auto"/>
              <w:jc w:val="center"/>
              <w:rPr>
                <w:rFonts w:ascii="Times New Roman" w:hAnsi="Times New Roman"/>
                <w:sz w:val="24"/>
                <w:szCs w:val="24"/>
              </w:rPr>
            </w:pPr>
          </w:p>
        </w:tc>
        <w:tc>
          <w:tcPr>
            <w:tcW w:w="1062" w:type="dxa"/>
          </w:tcPr>
          <w:p w14:paraId="378588D3"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w:t>
            </w:r>
            <w:r w:rsidRPr="00336B1D">
              <w:rPr>
                <w:rFonts w:ascii="Times New Roman" w:hAnsi="Times New Roman"/>
                <w:sz w:val="24"/>
                <w:szCs w:val="24"/>
                <w:lang w:val="en-US"/>
              </w:rPr>
              <w:t>TR</w:t>
            </w:r>
            <w:r w:rsidRPr="00336B1D">
              <w:rPr>
                <w:rFonts w:ascii="Times New Roman" w:hAnsi="Times New Roman"/>
                <w:sz w:val="24"/>
                <w:szCs w:val="24"/>
                <w:vertAlign w:val="subscript"/>
                <w:lang w:val="en-US"/>
              </w:rPr>
              <w:t>Ce</w:t>
            </w:r>
          </w:p>
        </w:tc>
        <w:tc>
          <w:tcPr>
            <w:tcW w:w="1047" w:type="dxa"/>
          </w:tcPr>
          <w:p w14:paraId="18DECBBD"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lang w:val="en-US"/>
              </w:rPr>
              <w:t>Fe</w:t>
            </w:r>
          </w:p>
        </w:tc>
        <w:tc>
          <w:tcPr>
            <w:tcW w:w="1055" w:type="dxa"/>
          </w:tcPr>
          <w:p w14:paraId="363AD745"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lang w:val="en-US"/>
              </w:rPr>
              <w:t>Mg</w:t>
            </w:r>
          </w:p>
        </w:tc>
        <w:tc>
          <w:tcPr>
            <w:tcW w:w="1037" w:type="dxa"/>
          </w:tcPr>
          <w:p w14:paraId="0A614218"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lang w:val="en-US"/>
              </w:rPr>
              <w:t>Al</w:t>
            </w:r>
          </w:p>
        </w:tc>
        <w:tc>
          <w:tcPr>
            <w:tcW w:w="1037" w:type="dxa"/>
          </w:tcPr>
          <w:p w14:paraId="503145E5"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lang w:val="en-US"/>
              </w:rPr>
              <w:t>Th</w:t>
            </w:r>
          </w:p>
        </w:tc>
        <w:tc>
          <w:tcPr>
            <w:tcW w:w="1037" w:type="dxa"/>
          </w:tcPr>
          <w:p w14:paraId="0D533E5B"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lang w:val="en-US"/>
              </w:rPr>
              <w:t>Ca</w:t>
            </w:r>
          </w:p>
        </w:tc>
        <w:tc>
          <w:tcPr>
            <w:tcW w:w="1037" w:type="dxa"/>
          </w:tcPr>
          <w:p w14:paraId="4D8BEC92"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Р</w:t>
            </w:r>
          </w:p>
        </w:tc>
        <w:tc>
          <w:tcPr>
            <w:tcW w:w="1062" w:type="dxa"/>
            <w:vMerge/>
          </w:tcPr>
          <w:p w14:paraId="0BFF69C5" w14:textId="77777777" w:rsidR="0090034E" w:rsidRPr="00336B1D" w:rsidRDefault="0090034E" w:rsidP="0090034E">
            <w:pPr>
              <w:spacing w:after="0" w:line="240" w:lineRule="auto"/>
              <w:jc w:val="center"/>
              <w:rPr>
                <w:rFonts w:ascii="Times New Roman" w:hAnsi="Times New Roman"/>
                <w:sz w:val="24"/>
                <w:szCs w:val="24"/>
              </w:rPr>
            </w:pPr>
          </w:p>
        </w:tc>
      </w:tr>
      <w:tr w:rsidR="0090034E" w:rsidRPr="00336B1D" w14:paraId="0CCA2E39" w14:textId="77777777" w:rsidTr="0090034E">
        <w:tc>
          <w:tcPr>
            <w:tcW w:w="1265" w:type="dxa"/>
            <w:vMerge/>
          </w:tcPr>
          <w:p w14:paraId="10E99DAC" w14:textId="77777777" w:rsidR="0090034E" w:rsidRPr="00336B1D" w:rsidRDefault="0090034E" w:rsidP="0090034E">
            <w:pPr>
              <w:spacing w:after="0" w:line="240" w:lineRule="auto"/>
              <w:jc w:val="center"/>
              <w:rPr>
                <w:rFonts w:ascii="Times New Roman" w:hAnsi="Times New Roman"/>
                <w:sz w:val="24"/>
                <w:szCs w:val="24"/>
              </w:rPr>
            </w:pPr>
          </w:p>
        </w:tc>
        <w:tc>
          <w:tcPr>
            <w:tcW w:w="1062" w:type="dxa"/>
            <w:vAlign w:val="center"/>
          </w:tcPr>
          <w:p w14:paraId="6D528282"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2,642</w:t>
            </w:r>
          </w:p>
        </w:tc>
        <w:tc>
          <w:tcPr>
            <w:tcW w:w="1047" w:type="dxa"/>
          </w:tcPr>
          <w:p w14:paraId="1165A9D1"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6,158</w:t>
            </w:r>
          </w:p>
        </w:tc>
        <w:tc>
          <w:tcPr>
            <w:tcW w:w="1055" w:type="dxa"/>
          </w:tcPr>
          <w:p w14:paraId="043082AF"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0,960</w:t>
            </w:r>
          </w:p>
        </w:tc>
        <w:tc>
          <w:tcPr>
            <w:tcW w:w="1037" w:type="dxa"/>
          </w:tcPr>
          <w:p w14:paraId="54121930"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1,224</w:t>
            </w:r>
          </w:p>
        </w:tc>
        <w:tc>
          <w:tcPr>
            <w:tcW w:w="1037" w:type="dxa"/>
          </w:tcPr>
          <w:p w14:paraId="555D2752"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0,064</w:t>
            </w:r>
          </w:p>
        </w:tc>
        <w:tc>
          <w:tcPr>
            <w:tcW w:w="1037" w:type="dxa"/>
          </w:tcPr>
          <w:p w14:paraId="71BA494E"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2,903</w:t>
            </w:r>
          </w:p>
        </w:tc>
        <w:tc>
          <w:tcPr>
            <w:tcW w:w="1037" w:type="dxa"/>
          </w:tcPr>
          <w:p w14:paraId="129B3158" w14:textId="77777777" w:rsidR="0090034E" w:rsidRPr="00336B1D" w:rsidRDefault="0090034E" w:rsidP="0090034E">
            <w:pPr>
              <w:spacing w:after="0" w:line="240" w:lineRule="auto"/>
              <w:jc w:val="center"/>
              <w:rPr>
                <w:rFonts w:ascii="Times New Roman" w:hAnsi="Times New Roman"/>
                <w:sz w:val="24"/>
                <w:szCs w:val="24"/>
              </w:rPr>
            </w:pPr>
            <w:r w:rsidRPr="00336B1D">
              <w:rPr>
                <w:rFonts w:ascii="Times New Roman" w:hAnsi="Times New Roman"/>
                <w:sz w:val="24"/>
                <w:szCs w:val="24"/>
              </w:rPr>
              <w:t>1,104</w:t>
            </w:r>
          </w:p>
        </w:tc>
        <w:tc>
          <w:tcPr>
            <w:tcW w:w="1062" w:type="dxa"/>
            <w:vMerge/>
          </w:tcPr>
          <w:p w14:paraId="66C0C81F" w14:textId="77777777" w:rsidR="0090034E" w:rsidRPr="00336B1D" w:rsidRDefault="0090034E" w:rsidP="0090034E">
            <w:pPr>
              <w:spacing w:after="0" w:line="240" w:lineRule="auto"/>
              <w:jc w:val="center"/>
              <w:rPr>
                <w:rFonts w:ascii="Times New Roman" w:hAnsi="Times New Roman"/>
                <w:sz w:val="24"/>
                <w:szCs w:val="24"/>
              </w:rPr>
            </w:pPr>
          </w:p>
        </w:tc>
      </w:tr>
    </w:tbl>
    <w:p w14:paraId="435BF5D5" w14:textId="77777777" w:rsidR="0090034E" w:rsidRPr="00336B1D" w:rsidRDefault="0090034E" w:rsidP="0090034E">
      <w:pPr>
        <w:spacing w:after="0" w:line="240" w:lineRule="auto"/>
        <w:jc w:val="center"/>
        <w:rPr>
          <w:rFonts w:ascii="Times New Roman" w:hAnsi="Times New Roman"/>
          <w:sz w:val="28"/>
          <w:szCs w:val="28"/>
        </w:rPr>
      </w:pPr>
    </w:p>
    <w:p w14:paraId="306C125F" w14:textId="77777777" w:rsidR="0090034E" w:rsidRDefault="0090034E" w:rsidP="0090034E">
      <w:pPr>
        <w:spacing w:after="0" w:line="240" w:lineRule="auto"/>
        <w:ind w:firstLine="708"/>
        <w:jc w:val="both"/>
        <w:rPr>
          <w:rFonts w:ascii="Times New Roman" w:hAnsi="Times New Roman"/>
          <w:sz w:val="28"/>
          <w:szCs w:val="28"/>
        </w:rPr>
      </w:pPr>
      <w:r w:rsidRPr="00AB6155">
        <w:rPr>
          <w:rFonts w:ascii="Times New Roman" w:hAnsi="Times New Roman"/>
          <w:sz w:val="28"/>
          <w:szCs w:val="28"/>
        </w:rPr>
        <w:t>Из представленных результатов видно, что максимальная степень извлечения редкоземельных элементов наблюдается при рН 1,2 и составляет</w:t>
      </w:r>
      <w:r w:rsidRPr="00B22F16">
        <w:rPr>
          <w:rFonts w:ascii="Times New Roman" w:hAnsi="Times New Roman"/>
          <w:sz w:val="28"/>
          <w:szCs w:val="28"/>
        </w:rPr>
        <w:t xml:space="preserve">      </w:t>
      </w:r>
      <w:r w:rsidRPr="00AB6155">
        <w:rPr>
          <w:rFonts w:ascii="Times New Roman" w:hAnsi="Times New Roman"/>
          <w:sz w:val="28"/>
          <w:szCs w:val="28"/>
        </w:rPr>
        <w:t xml:space="preserve"> 90</w:t>
      </w:r>
      <w:r w:rsidRPr="00B22F16">
        <w:rPr>
          <w:rFonts w:ascii="Times New Roman" w:hAnsi="Times New Roman"/>
          <w:sz w:val="28"/>
          <w:szCs w:val="28"/>
        </w:rPr>
        <w:t xml:space="preserve"> </w:t>
      </w:r>
      <w:r w:rsidRPr="00AB6155">
        <w:rPr>
          <w:rFonts w:ascii="Times New Roman" w:hAnsi="Times New Roman"/>
          <w:sz w:val="28"/>
          <w:szCs w:val="28"/>
        </w:rPr>
        <w:t>%.</w:t>
      </w:r>
      <w:r w:rsidRPr="00B22F16">
        <w:rPr>
          <w:rFonts w:ascii="Times New Roman" w:hAnsi="Times New Roman"/>
          <w:sz w:val="28"/>
          <w:szCs w:val="28"/>
        </w:rPr>
        <w:t xml:space="preserve"> </w:t>
      </w:r>
      <w:r>
        <w:rPr>
          <w:rFonts w:ascii="Times New Roman" w:hAnsi="Times New Roman"/>
          <w:sz w:val="28"/>
          <w:szCs w:val="28"/>
        </w:rPr>
        <w:t xml:space="preserve">Во второй серии опытов ТМО сплавляли со щелочью при разных соотношениях исходного сырья и гидроксида натрия согласно методике, описанной во второй главе. </w:t>
      </w:r>
    </w:p>
    <w:p w14:paraId="3D099CFB" w14:textId="77777777" w:rsidR="0090034E" w:rsidRDefault="0090034E" w:rsidP="0090034E">
      <w:pPr>
        <w:spacing w:after="0" w:line="240" w:lineRule="auto"/>
        <w:ind w:firstLine="708"/>
        <w:jc w:val="both"/>
        <w:rPr>
          <w:rFonts w:ascii="Times New Roman" w:hAnsi="Times New Roman"/>
          <w:sz w:val="28"/>
          <w:szCs w:val="28"/>
        </w:rPr>
      </w:pPr>
      <w:r w:rsidRPr="00C13D6E">
        <w:rPr>
          <w:rFonts w:ascii="Times New Roman" w:hAnsi="Times New Roman"/>
          <w:sz w:val="28"/>
          <w:szCs w:val="28"/>
        </w:rPr>
        <w:t>Полученный спек отмывали от фосфора и алюминия в термостатированном стакане водой при перемешивании и температуре 80</w:t>
      </w:r>
      <w:r>
        <w:rPr>
          <w:rFonts w:ascii="Times New Roman" w:hAnsi="Times New Roman"/>
          <w:sz w:val="28"/>
          <w:szCs w:val="28"/>
        </w:rPr>
        <w:t xml:space="preserve"> </w:t>
      </w:r>
      <w:r w:rsidRPr="00B22F16">
        <w:rPr>
          <w:rFonts w:ascii="Times New Roman" w:hAnsi="Times New Roman"/>
          <w:sz w:val="28"/>
          <w:szCs w:val="28"/>
          <w:vertAlign w:val="superscript"/>
        </w:rPr>
        <w:t>ᴼ</w:t>
      </w:r>
      <w:r w:rsidRPr="00C13D6E">
        <w:rPr>
          <w:rFonts w:ascii="Times New Roman" w:hAnsi="Times New Roman"/>
          <w:sz w:val="28"/>
          <w:szCs w:val="28"/>
        </w:rPr>
        <w:t>С до значений рН 5</w:t>
      </w:r>
      <w:r>
        <w:rPr>
          <w:rFonts w:ascii="Times New Roman" w:hAnsi="Times New Roman"/>
          <w:sz w:val="28"/>
          <w:szCs w:val="28"/>
          <w:lang w:val="kk-KZ"/>
        </w:rPr>
        <w:t>-</w:t>
      </w:r>
      <w:r w:rsidRPr="00C13D6E">
        <w:rPr>
          <w:rFonts w:ascii="Times New Roman" w:hAnsi="Times New Roman"/>
          <w:sz w:val="28"/>
          <w:szCs w:val="28"/>
        </w:rPr>
        <w:t>6.</w:t>
      </w:r>
    </w:p>
    <w:p w14:paraId="34D81430" w14:textId="7441C2E4" w:rsidR="0090034E" w:rsidRPr="00A72D0C" w:rsidRDefault="0090034E" w:rsidP="0090034E">
      <w:pPr>
        <w:spacing w:after="0" w:line="240" w:lineRule="auto"/>
        <w:ind w:firstLine="708"/>
        <w:jc w:val="both"/>
        <w:rPr>
          <w:rFonts w:ascii="Times New Roman" w:hAnsi="Times New Roman"/>
          <w:sz w:val="28"/>
          <w:szCs w:val="28"/>
        </w:rPr>
      </w:pPr>
      <w:r w:rsidRPr="00A72D0C">
        <w:rPr>
          <w:rFonts w:ascii="Times New Roman" w:hAnsi="Times New Roman"/>
          <w:sz w:val="28"/>
          <w:szCs w:val="28"/>
        </w:rPr>
        <w:t xml:space="preserve">Количество перешедшего в раствор фосфора и алюминия представлено на рисунке </w:t>
      </w:r>
      <w:r w:rsidRPr="00A72D0C">
        <w:rPr>
          <w:rFonts w:ascii="Times New Roman" w:hAnsi="Times New Roman"/>
          <w:sz w:val="28"/>
          <w:szCs w:val="28"/>
          <w:lang w:val="kk-KZ"/>
        </w:rPr>
        <w:t>43</w:t>
      </w:r>
      <w:r w:rsidRPr="00A72D0C">
        <w:rPr>
          <w:rFonts w:ascii="Times New Roman" w:hAnsi="Times New Roman"/>
          <w:sz w:val="28"/>
          <w:szCs w:val="28"/>
        </w:rPr>
        <w:t>, из которого следует, что оптимальным соотношением ТМО:</w:t>
      </w:r>
      <w:r w:rsidRPr="00A72D0C">
        <w:rPr>
          <w:rFonts w:ascii="Times New Roman" w:hAnsi="Times New Roman"/>
          <w:sz w:val="28"/>
          <w:szCs w:val="28"/>
          <w:lang w:val="en-US"/>
        </w:rPr>
        <w:t>NaOH</w:t>
      </w:r>
      <w:r w:rsidRPr="00A72D0C">
        <w:rPr>
          <w:rFonts w:ascii="Times New Roman" w:hAnsi="Times New Roman"/>
          <w:sz w:val="28"/>
          <w:szCs w:val="28"/>
        </w:rPr>
        <w:t xml:space="preserve"> является 1: 0,6</w:t>
      </w:r>
      <w:r w:rsidRPr="00A72D0C">
        <w:rPr>
          <w:rFonts w:ascii="Times New Roman" w:hAnsi="Times New Roman"/>
          <w:sz w:val="28"/>
          <w:szCs w:val="28"/>
          <w:lang w:val="kk-KZ"/>
        </w:rPr>
        <w:t xml:space="preserve"> Редкоземельные элементы практически полностью остаются в кеке. </w:t>
      </w:r>
      <w:r w:rsidRPr="00A72D0C">
        <w:rPr>
          <w:rFonts w:ascii="Times New Roman" w:hAnsi="Times New Roman"/>
          <w:sz w:val="28"/>
          <w:szCs w:val="28"/>
        </w:rPr>
        <w:t>Дальнейшее повышение щелочи при спекании не целесообразно. Отмытый спек выщелачивали серной кислотой при рН - 1,2 в течение 6 часов при температуре 25</w:t>
      </w:r>
      <w:r w:rsidRPr="00B22F16">
        <w:rPr>
          <w:rFonts w:ascii="Times New Roman" w:hAnsi="Times New Roman"/>
          <w:sz w:val="28"/>
          <w:szCs w:val="28"/>
        </w:rPr>
        <w:t xml:space="preserve"> </w:t>
      </w:r>
      <w:r w:rsidRPr="00B22F16">
        <w:rPr>
          <w:rFonts w:ascii="Times New Roman" w:hAnsi="Times New Roman"/>
          <w:sz w:val="28"/>
          <w:szCs w:val="28"/>
          <w:vertAlign w:val="superscript"/>
        </w:rPr>
        <w:t>ᴼ</w:t>
      </w:r>
      <w:r w:rsidRPr="00A72D0C">
        <w:rPr>
          <w:rFonts w:ascii="Times New Roman" w:hAnsi="Times New Roman"/>
          <w:sz w:val="28"/>
          <w:szCs w:val="28"/>
        </w:rPr>
        <w:t xml:space="preserve">С. Результаты выщелачивания представлены в таблице </w:t>
      </w:r>
      <w:r w:rsidR="008B152C" w:rsidRPr="008B152C">
        <w:rPr>
          <w:rFonts w:ascii="Times New Roman" w:hAnsi="Times New Roman"/>
          <w:sz w:val="28"/>
          <w:szCs w:val="28"/>
        </w:rPr>
        <w:t>1</w:t>
      </w:r>
      <w:r w:rsidRPr="00A72D0C">
        <w:rPr>
          <w:rFonts w:ascii="Times New Roman" w:hAnsi="Times New Roman"/>
          <w:sz w:val="28"/>
          <w:szCs w:val="28"/>
        </w:rPr>
        <w:t>.</w:t>
      </w:r>
    </w:p>
    <w:p w14:paraId="608B4875" w14:textId="77777777" w:rsidR="0090034E" w:rsidRDefault="0090034E" w:rsidP="0090034E">
      <w:pPr>
        <w:spacing w:after="0" w:line="240" w:lineRule="auto"/>
        <w:jc w:val="both"/>
        <w:rPr>
          <w:rFonts w:ascii="Times New Roman" w:hAnsi="Times New Roman"/>
          <w:sz w:val="28"/>
          <w:szCs w:val="28"/>
        </w:rPr>
      </w:pPr>
    </w:p>
    <w:p w14:paraId="5A67943B" w14:textId="1409212A" w:rsidR="0090034E" w:rsidRDefault="0090034E" w:rsidP="0090034E">
      <w:pPr>
        <w:spacing w:after="0" w:line="240" w:lineRule="auto"/>
        <w:jc w:val="center"/>
        <w:rPr>
          <w:rFonts w:ascii="Times New Roman" w:hAnsi="Times New Roman"/>
          <w:sz w:val="16"/>
          <w:szCs w:val="16"/>
        </w:rPr>
      </w:pPr>
      <w:r>
        <w:rPr>
          <w:rFonts w:ascii="Times New Roman" w:hAnsi="Times New Roman"/>
          <w:noProof/>
          <w:sz w:val="28"/>
          <w:szCs w:val="28"/>
          <w:lang w:eastAsia="ru-RU"/>
        </w:rPr>
        <w:drawing>
          <wp:inline distT="0" distB="0" distL="0" distR="0" wp14:anchorId="224D3B2D" wp14:editId="697E5C38">
            <wp:extent cx="3339548" cy="213819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70926" cy="2286334"/>
                    </a:xfrm>
                    <a:prstGeom prst="rect">
                      <a:avLst/>
                    </a:prstGeom>
                    <a:noFill/>
                    <a:ln>
                      <a:noFill/>
                    </a:ln>
                  </pic:spPr>
                </pic:pic>
              </a:graphicData>
            </a:graphic>
          </wp:inline>
        </w:drawing>
      </w:r>
    </w:p>
    <w:p w14:paraId="3D49FFA1" w14:textId="77777777" w:rsidR="008B152C" w:rsidRPr="008B152C" w:rsidRDefault="008B152C" w:rsidP="0090034E">
      <w:pPr>
        <w:spacing w:after="0" w:line="240" w:lineRule="auto"/>
        <w:jc w:val="center"/>
        <w:rPr>
          <w:rFonts w:ascii="Times New Roman" w:hAnsi="Times New Roman"/>
          <w:sz w:val="16"/>
          <w:szCs w:val="16"/>
        </w:rPr>
      </w:pPr>
    </w:p>
    <w:p w14:paraId="52AE9292" w14:textId="56C95495" w:rsidR="0090034E" w:rsidRPr="00D40BE3" w:rsidRDefault="0090034E" w:rsidP="008B152C">
      <w:pPr>
        <w:spacing w:after="0" w:line="240" w:lineRule="auto"/>
        <w:jc w:val="center"/>
        <w:rPr>
          <w:rFonts w:ascii="Times New Roman" w:hAnsi="Times New Roman"/>
          <w:sz w:val="16"/>
          <w:szCs w:val="16"/>
        </w:rPr>
      </w:pPr>
      <w:r w:rsidRPr="00B22F16">
        <w:rPr>
          <w:rFonts w:ascii="Times New Roman" w:hAnsi="Times New Roman"/>
          <w:sz w:val="28"/>
          <w:szCs w:val="28"/>
        </w:rPr>
        <w:t xml:space="preserve">1 – Р; 2 – </w:t>
      </w:r>
      <w:r w:rsidRPr="00B22F16">
        <w:rPr>
          <w:rFonts w:ascii="Times New Roman" w:hAnsi="Times New Roman"/>
          <w:sz w:val="28"/>
          <w:szCs w:val="28"/>
          <w:lang w:val="en-US"/>
        </w:rPr>
        <w:t>Al</w:t>
      </w:r>
    </w:p>
    <w:p w14:paraId="04BEB0FF" w14:textId="77777777" w:rsidR="008B152C" w:rsidRPr="008B152C" w:rsidRDefault="008B152C" w:rsidP="008B152C">
      <w:pPr>
        <w:spacing w:after="0" w:line="240" w:lineRule="auto"/>
        <w:jc w:val="center"/>
        <w:rPr>
          <w:rFonts w:ascii="Times New Roman" w:hAnsi="Times New Roman"/>
          <w:sz w:val="16"/>
          <w:szCs w:val="16"/>
        </w:rPr>
      </w:pPr>
    </w:p>
    <w:p w14:paraId="0E39BD8A" w14:textId="180D11AD" w:rsidR="0090034E" w:rsidRDefault="0090034E" w:rsidP="008B152C">
      <w:pPr>
        <w:pStyle w:val="affa"/>
        <w:spacing w:after="0" w:line="240" w:lineRule="auto"/>
        <w:ind w:left="840"/>
        <w:jc w:val="center"/>
        <w:rPr>
          <w:rFonts w:ascii="Times New Roman" w:hAnsi="Times New Roman"/>
          <w:sz w:val="28"/>
          <w:szCs w:val="28"/>
          <w:lang w:val="kk-KZ"/>
        </w:rPr>
      </w:pPr>
      <w:r>
        <w:rPr>
          <w:rFonts w:ascii="Times New Roman" w:hAnsi="Times New Roman"/>
          <w:sz w:val="28"/>
          <w:szCs w:val="28"/>
          <w:lang w:val="kk-KZ"/>
        </w:rPr>
        <w:t xml:space="preserve">Рисунок </w:t>
      </w:r>
      <w:r w:rsidR="008B152C" w:rsidRPr="008B152C">
        <w:rPr>
          <w:rFonts w:ascii="Times New Roman" w:hAnsi="Times New Roman"/>
          <w:sz w:val="28"/>
          <w:szCs w:val="28"/>
        </w:rPr>
        <w:t>1</w:t>
      </w:r>
      <w:r>
        <w:rPr>
          <w:rFonts w:ascii="Times New Roman" w:hAnsi="Times New Roman"/>
          <w:sz w:val="28"/>
          <w:szCs w:val="28"/>
          <w:lang w:val="kk-KZ"/>
        </w:rPr>
        <w:t xml:space="preserve"> – Влияние соотношения руды и щелочи при спекании на выщелачивание фосфора и алюминия </w:t>
      </w:r>
    </w:p>
    <w:p w14:paraId="486BDE7B" w14:textId="77777777" w:rsidR="008B152C" w:rsidRDefault="008B152C" w:rsidP="0090034E">
      <w:pPr>
        <w:pStyle w:val="affa"/>
        <w:spacing w:before="240" w:after="0" w:line="240" w:lineRule="auto"/>
        <w:ind w:left="840"/>
        <w:jc w:val="center"/>
        <w:rPr>
          <w:rFonts w:ascii="Times New Roman" w:hAnsi="Times New Roman"/>
          <w:sz w:val="28"/>
          <w:szCs w:val="28"/>
          <w:lang w:val="kk-KZ"/>
        </w:rPr>
      </w:pPr>
    </w:p>
    <w:p w14:paraId="58290A15" w14:textId="44E70DF1" w:rsidR="0090034E" w:rsidRDefault="0090034E" w:rsidP="0090034E">
      <w:pPr>
        <w:spacing w:after="0" w:line="240" w:lineRule="auto"/>
        <w:jc w:val="both"/>
        <w:rPr>
          <w:rFonts w:ascii="Times New Roman" w:hAnsi="Times New Roman"/>
          <w:sz w:val="28"/>
          <w:szCs w:val="28"/>
        </w:rPr>
      </w:pPr>
      <w:r w:rsidRPr="002A7370">
        <w:rPr>
          <w:rFonts w:ascii="Times New Roman" w:hAnsi="Times New Roman"/>
          <w:sz w:val="28"/>
          <w:szCs w:val="28"/>
        </w:rPr>
        <w:t xml:space="preserve">Таблица </w:t>
      </w:r>
      <w:r w:rsidR="008B152C">
        <w:rPr>
          <w:rFonts w:ascii="Times New Roman" w:hAnsi="Times New Roman"/>
          <w:sz w:val="28"/>
          <w:szCs w:val="28"/>
          <w:lang w:val="en-US"/>
        </w:rPr>
        <w:t>6</w:t>
      </w:r>
      <w:r w:rsidRPr="002A7370">
        <w:rPr>
          <w:rFonts w:ascii="Times New Roman" w:hAnsi="Times New Roman"/>
          <w:sz w:val="28"/>
          <w:szCs w:val="28"/>
        </w:rPr>
        <w:t xml:space="preserve"> – Сернокислотное выщелачивание спеков</w:t>
      </w:r>
    </w:p>
    <w:p w14:paraId="3974B540" w14:textId="77777777" w:rsidR="0090034E" w:rsidRPr="002A7370" w:rsidRDefault="0090034E" w:rsidP="0090034E">
      <w:pPr>
        <w:spacing w:after="0" w:line="240" w:lineRule="auto"/>
        <w:jc w:val="both"/>
        <w:rPr>
          <w:rFonts w:ascii="Times New Roman" w:hAnsi="Times New Roman"/>
          <w:sz w:val="28"/>
          <w:szCs w:val="28"/>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76"/>
        <w:gridCol w:w="1016"/>
        <w:gridCol w:w="1042"/>
        <w:gridCol w:w="957"/>
        <w:gridCol w:w="967"/>
        <w:gridCol w:w="1042"/>
        <w:gridCol w:w="1042"/>
        <w:gridCol w:w="776"/>
        <w:gridCol w:w="1134"/>
      </w:tblGrid>
      <w:tr w:rsidR="0090034E" w:rsidRPr="006E00DA" w14:paraId="15EE9067" w14:textId="77777777" w:rsidTr="0090034E">
        <w:tc>
          <w:tcPr>
            <w:tcW w:w="1776" w:type="dxa"/>
            <w:vMerge w:val="restart"/>
          </w:tcPr>
          <w:p w14:paraId="4D5A2820" w14:textId="77777777" w:rsidR="0090034E" w:rsidRPr="00C6623C" w:rsidRDefault="0090034E" w:rsidP="0090034E">
            <w:pPr>
              <w:spacing w:after="0" w:line="240" w:lineRule="auto"/>
              <w:ind w:left="34"/>
              <w:jc w:val="center"/>
              <w:rPr>
                <w:rFonts w:ascii="Times New Roman" w:hAnsi="Times New Roman"/>
                <w:sz w:val="24"/>
                <w:szCs w:val="24"/>
              </w:rPr>
            </w:pPr>
            <w:r w:rsidRPr="00C6623C">
              <w:rPr>
                <w:rFonts w:ascii="Times New Roman" w:hAnsi="Times New Roman"/>
                <w:sz w:val="24"/>
                <w:szCs w:val="24"/>
              </w:rPr>
              <w:t>Соотношение</w:t>
            </w:r>
          </w:p>
          <w:p w14:paraId="16C21F3B" w14:textId="77777777" w:rsidR="0090034E" w:rsidRPr="00C6623C" w:rsidRDefault="0090034E" w:rsidP="0090034E">
            <w:pPr>
              <w:spacing w:after="0" w:line="240" w:lineRule="auto"/>
              <w:jc w:val="center"/>
              <w:rPr>
                <w:rFonts w:ascii="Times New Roman" w:hAnsi="Times New Roman"/>
                <w:sz w:val="24"/>
                <w:szCs w:val="24"/>
                <w:lang w:val="kk-KZ"/>
              </w:rPr>
            </w:pPr>
            <w:r w:rsidRPr="00C6623C">
              <w:rPr>
                <w:rFonts w:ascii="Times New Roman" w:hAnsi="Times New Roman"/>
                <w:sz w:val="24"/>
                <w:szCs w:val="24"/>
              </w:rPr>
              <w:t>ТМО-</w:t>
            </w:r>
            <w:r w:rsidRPr="00C6623C">
              <w:rPr>
                <w:rFonts w:ascii="Times New Roman" w:hAnsi="Times New Roman"/>
                <w:sz w:val="24"/>
                <w:szCs w:val="24"/>
                <w:lang w:val="en-US"/>
              </w:rPr>
              <w:t>NaOH</w:t>
            </w:r>
          </w:p>
        </w:tc>
        <w:tc>
          <w:tcPr>
            <w:tcW w:w="6842" w:type="dxa"/>
            <w:gridSpan w:val="7"/>
          </w:tcPr>
          <w:p w14:paraId="3034D87A"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rPr>
              <w:t>Содержание, г/дм</w:t>
            </w:r>
            <w:r w:rsidRPr="006E00DA">
              <w:rPr>
                <w:rFonts w:ascii="Times New Roman" w:hAnsi="Times New Roman"/>
                <w:sz w:val="24"/>
                <w:szCs w:val="24"/>
                <w:vertAlign w:val="superscript"/>
              </w:rPr>
              <w:t>3</w:t>
            </w:r>
          </w:p>
        </w:tc>
        <w:tc>
          <w:tcPr>
            <w:tcW w:w="1134" w:type="dxa"/>
            <w:vMerge w:val="restart"/>
          </w:tcPr>
          <w:p w14:paraId="76618314" w14:textId="77777777" w:rsidR="0090034E" w:rsidRPr="006E00DA" w:rsidRDefault="0090034E" w:rsidP="0090034E">
            <w:pPr>
              <w:spacing w:after="0" w:line="240" w:lineRule="auto"/>
              <w:jc w:val="both"/>
              <w:rPr>
                <w:rFonts w:ascii="Times New Roman" w:hAnsi="Times New Roman"/>
                <w:sz w:val="24"/>
                <w:szCs w:val="24"/>
              </w:rPr>
            </w:pPr>
            <w:r w:rsidRPr="006E00DA">
              <w:rPr>
                <w:rFonts w:ascii="Times New Roman" w:hAnsi="Times New Roman"/>
                <w:sz w:val="24"/>
                <w:szCs w:val="24"/>
              </w:rPr>
              <w:t>∑</w:t>
            </w:r>
            <w:r w:rsidRPr="006E00DA">
              <w:rPr>
                <w:rFonts w:ascii="Times New Roman" w:hAnsi="Times New Roman"/>
                <w:sz w:val="24"/>
                <w:szCs w:val="24"/>
                <w:lang w:val="en-US"/>
              </w:rPr>
              <w:t>TR</w:t>
            </w:r>
          </w:p>
        </w:tc>
      </w:tr>
      <w:tr w:rsidR="0090034E" w:rsidRPr="006E00DA" w14:paraId="3F61A9ED" w14:textId="77777777" w:rsidTr="0090034E">
        <w:tc>
          <w:tcPr>
            <w:tcW w:w="1776" w:type="dxa"/>
            <w:vMerge/>
          </w:tcPr>
          <w:p w14:paraId="7C2675E3" w14:textId="77777777" w:rsidR="0090034E" w:rsidRPr="00C6623C" w:rsidRDefault="0090034E" w:rsidP="0090034E">
            <w:pPr>
              <w:spacing w:after="0" w:line="240" w:lineRule="auto"/>
              <w:jc w:val="both"/>
              <w:rPr>
                <w:rFonts w:ascii="Times New Roman" w:hAnsi="Times New Roman"/>
                <w:sz w:val="24"/>
                <w:szCs w:val="24"/>
              </w:rPr>
            </w:pPr>
          </w:p>
        </w:tc>
        <w:tc>
          <w:tcPr>
            <w:tcW w:w="6842" w:type="dxa"/>
            <w:gridSpan w:val="7"/>
          </w:tcPr>
          <w:p w14:paraId="6A8587B0"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rPr>
              <w:t>РЗЭ тяжелой подгруппы</w:t>
            </w:r>
          </w:p>
        </w:tc>
        <w:tc>
          <w:tcPr>
            <w:tcW w:w="1134" w:type="dxa"/>
            <w:vMerge/>
          </w:tcPr>
          <w:p w14:paraId="1FB35F74" w14:textId="77777777" w:rsidR="0090034E" w:rsidRPr="006E00DA" w:rsidRDefault="0090034E" w:rsidP="0090034E">
            <w:pPr>
              <w:spacing w:after="0" w:line="240" w:lineRule="auto"/>
              <w:jc w:val="both"/>
              <w:rPr>
                <w:rFonts w:ascii="Times New Roman" w:hAnsi="Times New Roman"/>
                <w:sz w:val="24"/>
                <w:szCs w:val="24"/>
              </w:rPr>
            </w:pPr>
          </w:p>
        </w:tc>
      </w:tr>
      <w:tr w:rsidR="0090034E" w:rsidRPr="006E00DA" w14:paraId="7F7AB3DF" w14:textId="77777777" w:rsidTr="0090034E">
        <w:tc>
          <w:tcPr>
            <w:tcW w:w="1776" w:type="dxa"/>
            <w:vMerge/>
          </w:tcPr>
          <w:p w14:paraId="20C0B933" w14:textId="77777777" w:rsidR="0090034E" w:rsidRPr="00C6623C" w:rsidRDefault="0090034E" w:rsidP="0090034E">
            <w:pPr>
              <w:spacing w:after="0" w:line="240" w:lineRule="auto"/>
              <w:jc w:val="both"/>
              <w:rPr>
                <w:rFonts w:ascii="Times New Roman" w:hAnsi="Times New Roman"/>
                <w:sz w:val="24"/>
                <w:szCs w:val="24"/>
              </w:rPr>
            </w:pPr>
          </w:p>
        </w:tc>
        <w:tc>
          <w:tcPr>
            <w:tcW w:w="1016" w:type="dxa"/>
          </w:tcPr>
          <w:p w14:paraId="1C8D93AD"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lang w:val="en-US"/>
              </w:rPr>
              <w:t>Sm</w:t>
            </w:r>
          </w:p>
        </w:tc>
        <w:tc>
          <w:tcPr>
            <w:tcW w:w="1042" w:type="dxa"/>
          </w:tcPr>
          <w:p w14:paraId="7E670586"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lang w:val="en-US"/>
              </w:rPr>
              <w:t>Eu</w:t>
            </w:r>
          </w:p>
        </w:tc>
        <w:tc>
          <w:tcPr>
            <w:tcW w:w="957" w:type="dxa"/>
          </w:tcPr>
          <w:p w14:paraId="514BCFED"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lang w:val="en-US"/>
              </w:rPr>
              <w:t>Gd</w:t>
            </w:r>
          </w:p>
        </w:tc>
        <w:tc>
          <w:tcPr>
            <w:tcW w:w="967" w:type="dxa"/>
          </w:tcPr>
          <w:p w14:paraId="6474A6D0"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lang w:val="en-US"/>
              </w:rPr>
              <w:t>Tb</w:t>
            </w:r>
          </w:p>
        </w:tc>
        <w:tc>
          <w:tcPr>
            <w:tcW w:w="1042" w:type="dxa"/>
          </w:tcPr>
          <w:p w14:paraId="6A307318"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lang w:val="en-US"/>
              </w:rPr>
              <w:t>Dy</w:t>
            </w:r>
          </w:p>
        </w:tc>
        <w:tc>
          <w:tcPr>
            <w:tcW w:w="1042" w:type="dxa"/>
          </w:tcPr>
          <w:p w14:paraId="5FBC5162"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lang w:val="en-US"/>
              </w:rPr>
              <w:t>Ho</w:t>
            </w:r>
          </w:p>
        </w:tc>
        <w:tc>
          <w:tcPr>
            <w:tcW w:w="776" w:type="dxa"/>
          </w:tcPr>
          <w:p w14:paraId="568B0B7F"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lang w:val="en-US"/>
              </w:rPr>
              <w:t>Er</w:t>
            </w:r>
          </w:p>
        </w:tc>
        <w:tc>
          <w:tcPr>
            <w:tcW w:w="1134" w:type="dxa"/>
            <w:vMerge w:val="restart"/>
            <w:vAlign w:val="center"/>
          </w:tcPr>
          <w:p w14:paraId="2F44DA62"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3,86</w:t>
            </w:r>
          </w:p>
        </w:tc>
      </w:tr>
      <w:tr w:rsidR="0090034E" w:rsidRPr="006E00DA" w14:paraId="5919375C" w14:textId="77777777" w:rsidTr="0090034E">
        <w:tc>
          <w:tcPr>
            <w:tcW w:w="1776" w:type="dxa"/>
            <w:vMerge w:val="restart"/>
            <w:vAlign w:val="center"/>
          </w:tcPr>
          <w:p w14:paraId="21535CC9" w14:textId="77777777" w:rsidR="0090034E" w:rsidRPr="00C6623C" w:rsidRDefault="0090034E" w:rsidP="0090034E">
            <w:pPr>
              <w:spacing w:after="0" w:line="240" w:lineRule="auto"/>
              <w:jc w:val="center"/>
              <w:rPr>
                <w:rFonts w:ascii="Times New Roman" w:hAnsi="Times New Roman"/>
                <w:sz w:val="24"/>
                <w:szCs w:val="24"/>
              </w:rPr>
            </w:pPr>
            <w:r w:rsidRPr="00C6623C">
              <w:rPr>
                <w:rFonts w:ascii="Times New Roman" w:hAnsi="Times New Roman"/>
                <w:sz w:val="24"/>
                <w:szCs w:val="24"/>
              </w:rPr>
              <w:t>1-0,6</w:t>
            </w:r>
          </w:p>
        </w:tc>
        <w:tc>
          <w:tcPr>
            <w:tcW w:w="1016" w:type="dxa"/>
            <w:vAlign w:val="center"/>
          </w:tcPr>
          <w:p w14:paraId="161B5EB8" w14:textId="77777777" w:rsidR="0090034E" w:rsidRPr="006E00DA" w:rsidRDefault="0090034E" w:rsidP="0090034E">
            <w:pPr>
              <w:spacing w:after="0" w:line="240" w:lineRule="auto"/>
              <w:jc w:val="center"/>
              <w:rPr>
                <w:rFonts w:ascii="Times New Roman" w:hAnsi="Times New Roman"/>
                <w:sz w:val="24"/>
                <w:szCs w:val="24"/>
                <w:lang w:val="en-US"/>
              </w:rPr>
            </w:pPr>
            <w:r w:rsidRPr="006E00DA">
              <w:rPr>
                <w:rFonts w:ascii="Times New Roman" w:hAnsi="Times New Roman"/>
                <w:sz w:val="24"/>
                <w:szCs w:val="24"/>
                <w:lang w:val="en-US"/>
              </w:rPr>
              <w:t>0</w:t>
            </w:r>
            <w:r w:rsidRPr="006E00DA">
              <w:rPr>
                <w:rFonts w:ascii="Times New Roman" w:hAnsi="Times New Roman"/>
                <w:sz w:val="24"/>
                <w:szCs w:val="24"/>
                <w:lang w:val="kk-KZ"/>
              </w:rPr>
              <w:t>,</w:t>
            </w:r>
            <w:r w:rsidRPr="006E00DA">
              <w:rPr>
                <w:rFonts w:ascii="Times New Roman" w:hAnsi="Times New Roman"/>
                <w:sz w:val="24"/>
                <w:szCs w:val="24"/>
                <w:lang w:val="en-US"/>
              </w:rPr>
              <w:t>103</w:t>
            </w:r>
          </w:p>
        </w:tc>
        <w:tc>
          <w:tcPr>
            <w:tcW w:w="1042" w:type="dxa"/>
            <w:vAlign w:val="center"/>
          </w:tcPr>
          <w:p w14:paraId="330D6833"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0,051</w:t>
            </w:r>
          </w:p>
        </w:tc>
        <w:tc>
          <w:tcPr>
            <w:tcW w:w="957" w:type="dxa"/>
            <w:vAlign w:val="center"/>
          </w:tcPr>
          <w:p w14:paraId="24633E93"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0,183</w:t>
            </w:r>
          </w:p>
        </w:tc>
        <w:tc>
          <w:tcPr>
            <w:tcW w:w="967" w:type="dxa"/>
            <w:vAlign w:val="center"/>
          </w:tcPr>
          <w:p w14:paraId="0E646346"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0,036</w:t>
            </w:r>
          </w:p>
        </w:tc>
        <w:tc>
          <w:tcPr>
            <w:tcW w:w="1042" w:type="dxa"/>
            <w:vAlign w:val="center"/>
          </w:tcPr>
          <w:p w14:paraId="3C412E0D"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0,111</w:t>
            </w:r>
          </w:p>
        </w:tc>
        <w:tc>
          <w:tcPr>
            <w:tcW w:w="1042" w:type="dxa"/>
            <w:vAlign w:val="center"/>
          </w:tcPr>
          <w:p w14:paraId="2B90765A"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0,056</w:t>
            </w:r>
          </w:p>
        </w:tc>
        <w:tc>
          <w:tcPr>
            <w:tcW w:w="776" w:type="dxa"/>
            <w:vAlign w:val="center"/>
          </w:tcPr>
          <w:p w14:paraId="60191510"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0,14</w:t>
            </w:r>
          </w:p>
        </w:tc>
        <w:tc>
          <w:tcPr>
            <w:tcW w:w="1134" w:type="dxa"/>
            <w:vMerge/>
          </w:tcPr>
          <w:p w14:paraId="3D49F3C2" w14:textId="77777777" w:rsidR="0090034E" w:rsidRPr="006E00DA" w:rsidRDefault="0090034E" w:rsidP="0090034E">
            <w:pPr>
              <w:spacing w:after="0" w:line="240" w:lineRule="auto"/>
              <w:jc w:val="center"/>
              <w:rPr>
                <w:rFonts w:ascii="Times New Roman" w:hAnsi="Times New Roman"/>
                <w:sz w:val="24"/>
                <w:szCs w:val="24"/>
              </w:rPr>
            </w:pPr>
          </w:p>
        </w:tc>
      </w:tr>
      <w:tr w:rsidR="0090034E" w:rsidRPr="006E00DA" w14:paraId="13000FF2" w14:textId="77777777" w:rsidTr="0090034E">
        <w:trPr>
          <w:trHeight w:val="200"/>
        </w:trPr>
        <w:tc>
          <w:tcPr>
            <w:tcW w:w="1776" w:type="dxa"/>
            <w:vMerge/>
          </w:tcPr>
          <w:p w14:paraId="376DB51D" w14:textId="77777777" w:rsidR="0090034E" w:rsidRPr="006E00DA" w:rsidRDefault="0090034E" w:rsidP="0090034E">
            <w:pPr>
              <w:spacing w:after="0" w:line="240" w:lineRule="auto"/>
              <w:jc w:val="center"/>
              <w:rPr>
                <w:rFonts w:ascii="Times New Roman" w:hAnsi="Times New Roman"/>
                <w:sz w:val="24"/>
                <w:szCs w:val="24"/>
              </w:rPr>
            </w:pPr>
          </w:p>
        </w:tc>
        <w:tc>
          <w:tcPr>
            <w:tcW w:w="3015" w:type="dxa"/>
            <w:gridSpan w:val="3"/>
          </w:tcPr>
          <w:p w14:paraId="06C9FA92"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rPr>
              <w:t>РЗЭ тяжелой подгруппы</w:t>
            </w:r>
          </w:p>
        </w:tc>
        <w:tc>
          <w:tcPr>
            <w:tcW w:w="3827" w:type="dxa"/>
            <w:gridSpan w:val="4"/>
          </w:tcPr>
          <w:p w14:paraId="0D9E6F23"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rPr>
              <w:t>РЗЭ легкой подгруппы</w:t>
            </w:r>
          </w:p>
        </w:tc>
        <w:tc>
          <w:tcPr>
            <w:tcW w:w="1134" w:type="dxa"/>
            <w:vMerge/>
          </w:tcPr>
          <w:p w14:paraId="121A38C1" w14:textId="77777777" w:rsidR="0090034E" w:rsidRPr="006E00DA" w:rsidRDefault="0090034E" w:rsidP="0090034E">
            <w:pPr>
              <w:spacing w:after="0" w:line="240" w:lineRule="auto"/>
              <w:jc w:val="center"/>
              <w:rPr>
                <w:rFonts w:ascii="Times New Roman" w:hAnsi="Times New Roman"/>
                <w:sz w:val="24"/>
                <w:szCs w:val="24"/>
              </w:rPr>
            </w:pPr>
          </w:p>
        </w:tc>
      </w:tr>
      <w:tr w:rsidR="0090034E" w:rsidRPr="006E00DA" w14:paraId="60695356" w14:textId="77777777" w:rsidTr="0090034E">
        <w:tc>
          <w:tcPr>
            <w:tcW w:w="1776" w:type="dxa"/>
            <w:vMerge/>
          </w:tcPr>
          <w:p w14:paraId="04706380" w14:textId="77777777" w:rsidR="0090034E" w:rsidRPr="006E00DA" w:rsidRDefault="0090034E" w:rsidP="0090034E">
            <w:pPr>
              <w:spacing w:after="0" w:line="240" w:lineRule="auto"/>
              <w:jc w:val="center"/>
              <w:rPr>
                <w:rFonts w:ascii="Times New Roman" w:hAnsi="Times New Roman"/>
                <w:sz w:val="24"/>
                <w:szCs w:val="24"/>
              </w:rPr>
            </w:pPr>
          </w:p>
        </w:tc>
        <w:tc>
          <w:tcPr>
            <w:tcW w:w="1016" w:type="dxa"/>
          </w:tcPr>
          <w:p w14:paraId="66A5DBE5" w14:textId="77777777" w:rsidR="0090034E" w:rsidRPr="006E00DA" w:rsidRDefault="0090034E" w:rsidP="0090034E">
            <w:pPr>
              <w:spacing w:after="0" w:line="240" w:lineRule="auto"/>
              <w:jc w:val="center"/>
              <w:rPr>
                <w:rFonts w:ascii="Times New Roman" w:hAnsi="Times New Roman"/>
                <w:sz w:val="24"/>
                <w:szCs w:val="24"/>
                <w:lang w:val="en-US"/>
              </w:rPr>
            </w:pPr>
            <w:r w:rsidRPr="006E00DA">
              <w:rPr>
                <w:rFonts w:ascii="Times New Roman" w:hAnsi="Times New Roman"/>
                <w:sz w:val="24"/>
                <w:szCs w:val="24"/>
                <w:lang w:val="en-US"/>
              </w:rPr>
              <w:t>Yb</w:t>
            </w:r>
          </w:p>
        </w:tc>
        <w:tc>
          <w:tcPr>
            <w:tcW w:w="1042" w:type="dxa"/>
          </w:tcPr>
          <w:p w14:paraId="03F1DB74" w14:textId="77777777" w:rsidR="0090034E" w:rsidRPr="006E00DA" w:rsidRDefault="0090034E" w:rsidP="0090034E">
            <w:pPr>
              <w:spacing w:after="0" w:line="240" w:lineRule="auto"/>
              <w:jc w:val="center"/>
              <w:rPr>
                <w:rFonts w:ascii="Times New Roman" w:hAnsi="Times New Roman"/>
                <w:sz w:val="24"/>
                <w:szCs w:val="24"/>
                <w:lang w:val="en-US"/>
              </w:rPr>
            </w:pPr>
            <w:r w:rsidRPr="006E00DA">
              <w:rPr>
                <w:rFonts w:ascii="Times New Roman" w:hAnsi="Times New Roman"/>
                <w:sz w:val="24"/>
                <w:szCs w:val="24"/>
                <w:lang w:val="en-US"/>
              </w:rPr>
              <w:t>Y</w:t>
            </w:r>
          </w:p>
        </w:tc>
        <w:tc>
          <w:tcPr>
            <w:tcW w:w="957" w:type="dxa"/>
          </w:tcPr>
          <w:p w14:paraId="707C9CE5"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rPr>
              <w:t>∑</w:t>
            </w:r>
            <w:r w:rsidRPr="006E00DA">
              <w:rPr>
                <w:rFonts w:ascii="Times New Roman" w:hAnsi="Times New Roman"/>
                <w:sz w:val="24"/>
                <w:szCs w:val="24"/>
                <w:lang w:val="en-US"/>
              </w:rPr>
              <w:t>TR</w:t>
            </w:r>
            <w:r w:rsidRPr="006E00DA">
              <w:rPr>
                <w:rFonts w:ascii="Times New Roman" w:hAnsi="Times New Roman"/>
                <w:sz w:val="24"/>
                <w:szCs w:val="24"/>
                <w:vertAlign w:val="subscript"/>
                <w:lang w:val="en-US"/>
              </w:rPr>
              <w:t>Y</w:t>
            </w:r>
          </w:p>
        </w:tc>
        <w:tc>
          <w:tcPr>
            <w:tcW w:w="967" w:type="dxa"/>
          </w:tcPr>
          <w:p w14:paraId="779C0063" w14:textId="77777777" w:rsidR="0090034E" w:rsidRPr="006E00DA" w:rsidRDefault="0090034E" w:rsidP="0090034E">
            <w:pPr>
              <w:spacing w:after="0" w:line="240" w:lineRule="auto"/>
              <w:jc w:val="center"/>
              <w:rPr>
                <w:rFonts w:ascii="Times New Roman" w:hAnsi="Times New Roman"/>
                <w:sz w:val="24"/>
                <w:szCs w:val="24"/>
                <w:lang w:val="en-US"/>
              </w:rPr>
            </w:pPr>
            <w:r w:rsidRPr="006E00DA">
              <w:rPr>
                <w:rFonts w:ascii="Times New Roman" w:hAnsi="Times New Roman"/>
                <w:sz w:val="24"/>
                <w:szCs w:val="24"/>
                <w:lang w:val="en-US"/>
              </w:rPr>
              <w:t>La</w:t>
            </w:r>
          </w:p>
        </w:tc>
        <w:tc>
          <w:tcPr>
            <w:tcW w:w="1042" w:type="dxa"/>
          </w:tcPr>
          <w:p w14:paraId="36C7D844" w14:textId="77777777" w:rsidR="0090034E" w:rsidRPr="006E00DA" w:rsidRDefault="0090034E" w:rsidP="0090034E">
            <w:pPr>
              <w:spacing w:after="0" w:line="240" w:lineRule="auto"/>
              <w:jc w:val="center"/>
              <w:rPr>
                <w:rFonts w:ascii="Times New Roman" w:hAnsi="Times New Roman"/>
                <w:sz w:val="24"/>
                <w:szCs w:val="24"/>
                <w:lang w:val="en-US"/>
              </w:rPr>
            </w:pPr>
            <w:r w:rsidRPr="006E00DA">
              <w:rPr>
                <w:rFonts w:ascii="Times New Roman" w:hAnsi="Times New Roman"/>
                <w:sz w:val="24"/>
                <w:szCs w:val="24"/>
                <w:lang w:val="en-US"/>
              </w:rPr>
              <w:t>Ce</w:t>
            </w:r>
          </w:p>
        </w:tc>
        <w:tc>
          <w:tcPr>
            <w:tcW w:w="1042" w:type="dxa"/>
          </w:tcPr>
          <w:p w14:paraId="2BC07DC0" w14:textId="77777777" w:rsidR="0090034E" w:rsidRPr="006E00DA" w:rsidRDefault="0090034E" w:rsidP="0090034E">
            <w:pPr>
              <w:spacing w:after="0" w:line="240" w:lineRule="auto"/>
              <w:jc w:val="center"/>
              <w:rPr>
                <w:rFonts w:ascii="Times New Roman" w:hAnsi="Times New Roman"/>
                <w:sz w:val="24"/>
                <w:szCs w:val="24"/>
                <w:lang w:val="en-US"/>
              </w:rPr>
            </w:pPr>
            <w:r w:rsidRPr="006E00DA">
              <w:rPr>
                <w:rFonts w:ascii="Times New Roman" w:hAnsi="Times New Roman"/>
                <w:sz w:val="24"/>
                <w:szCs w:val="24"/>
                <w:lang w:val="en-US"/>
              </w:rPr>
              <w:t>Pr</w:t>
            </w:r>
          </w:p>
        </w:tc>
        <w:tc>
          <w:tcPr>
            <w:tcW w:w="776" w:type="dxa"/>
          </w:tcPr>
          <w:p w14:paraId="12A4E873" w14:textId="77777777" w:rsidR="0090034E" w:rsidRPr="006E00DA" w:rsidRDefault="0090034E" w:rsidP="0090034E">
            <w:pPr>
              <w:spacing w:after="0" w:line="240" w:lineRule="auto"/>
              <w:jc w:val="center"/>
              <w:rPr>
                <w:rFonts w:ascii="Times New Roman" w:hAnsi="Times New Roman"/>
                <w:sz w:val="24"/>
                <w:szCs w:val="24"/>
                <w:lang w:val="en-US"/>
              </w:rPr>
            </w:pPr>
            <w:r w:rsidRPr="006E00DA">
              <w:rPr>
                <w:rFonts w:ascii="Times New Roman" w:hAnsi="Times New Roman"/>
                <w:sz w:val="24"/>
                <w:szCs w:val="24"/>
                <w:lang w:val="en-US"/>
              </w:rPr>
              <w:t>Nd</w:t>
            </w:r>
          </w:p>
        </w:tc>
        <w:tc>
          <w:tcPr>
            <w:tcW w:w="1134" w:type="dxa"/>
            <w:vMerge/>
          </w:tcPr>
          <w:p w14:paraId="5B763202" w14:textId="77777777" w:rsidR="0090034E" w:rsidRPr="006E00DA" w:rsidRDefault="0090034E" w:rsidP="0090034E">
            <w:pPr>
              <w:spacing w:after="0" w:line="240" w:lineRule="auto"/>
              <w:jc w:val="center"/>
              <w:rPr>
                <w:rFonts w:ascii="Times New Roman" w:hAnsi="Times New Roman"/>
                <w:sz w:val="24"/>
                <w:szCs w:val="24"/>
              </w:rPr>
            </w:pPr>
          </w:p>
        </w:tc>
      </w:tr>
      <w:tr w:rsidR="0090034E" w:rsidRPr="006E00DA" w14:paraId="3BA2418C" w14:textId="77777777" w:rsidTr="0090034E">
        <w:tc>
          <w:tcPr>
            <w:tcW w:w="1776" w:type="dxa"/>
            <w:vMerge/>
          </w:tcPr>
          <w:p w14:paraId="43AEF790" w14:textId="77777777" w:rsidR="0090034E" w:rsidRPr="006E00DA" w:rsidRDefault="0090034E" w:rsidP="0090034E">
            <w:pPr>
              <w:spacing w:after="0" w:line="240" w:lineRule="auto"/>
              <w:jc w:val="center"/>
              <w:rPr>
                <w:rFonts w:ascii="Times New Roman" w:hAnsi="Times New Roman"/>
                <w:sz w:val="24"/>
                <w:szCs w:val="24"/>
              </w:rPr>
            </w:pPr>
          </w:p>
        </w:tc>
        <w:tc>
          <w:tcPr>
            <w:tcW w:w="1016" w:type="dxa"/>
            <w:vAlign w:val="center"/>
          </w:tcPr>
          <w:p w14:paraId="2A5C29AD"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0,358</w:t>
            </w:r>
          </w:p>
        </w:tc>
        <w:tc>
          <w:tcPr>
            <w:tcW w:w="1042" w:type="dxa"/>
            <w:vAlign w:val="center"/>
          </w:tcPr>
          <w:p w14:paraId="2CB7ADF0"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0,729</w:t>
            </w:r>
          </w:p>
        </w:tc>
        <w:tc>
          <w:tcPr>
            <w:tcW w:w="957" w:type="dxa"/>
            <w:vAlign w:val="center"/>
          </w:tcPr>
          <w:p w14:paraId="1D988CBB"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1,767</w:t>
            </w:r>
          </w:p>
        </w:tc>
        <w:tc>
          <w:tcPr>
            <w:tcW w:w="967" w:type="dxa"/>
          </w:tcPr>
          <w:p w14:paraId="005BB2C9"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0,472</w:t>
            </w:r>
          </w:p>
        </w:tc>
        <w:tc>
          <w:tcPr>
            <w:tcW w:w="1042" w:type="dxa"/>
          </w:tcPr>
          <w:p w14:paraId="58E67C1F"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1,0318</w:t>
            </w:r>
          </w:p>
        </w:tc>
        <w:tc>
          <w:tcPr>
            <w:tcW w:w="1042" w:type="dxa"/>
          </w:tcPr>
          <w:p w14:paraId="1D348676"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0,085</w:t>
            </w:r>
          </w:p>
        </w:tc>
        <w:tc>
          <w:tcPr>
            <w:tcW w:w="776" w:type="dxa"/>
          </w:tcPr>
          <w:p w14:paraId="03170C87"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0,518</w:t>
            </w:r>
          </w:p>
        </w:tc>
        <w:tc>
          <w:tcPr>
            <w:tcW w:w="1134" w:type="dxa"/>
            <w:vMerge/>
          </w:tcPr>
          <w:p w14:paraId="2648383D" w14:textId="77777777" w:rsidR="0090034E" w:rsidRPr="006E00DA" w:rsidRDefault="0090034E" w:rsidP="0090034E">
            <w:pPr>
              <w:spacing w:after="0" w:line="240" w:lineRule="auto"/>
              <w:jc w:val="center"/>
              <w:rPr>
                <w:rFonts w:ascii="Times New Roman" w:hAnsi="Times New Roman"/>
                <w:sz w:val="24"/>
                <w:szCs w:val="24"/>
              </w:rPr>
            </w:pPr>
          </w:p>
        </w:tc>
      </w:tr>
      <w:tr w:rsidR="0090034E" w:rsidRPr="006E00DA" w14:paraId="75151F04" w14:textId="77777777" w:rsidTr="0090034E">
        <w:trPr>
          <w:trHeight w:val="287"/>
        </w:trPr>
        <w:tc>
          <w:tcPr>
            <w:tcW w:w="1776" w:type="dxa"/>
            <w:vMerge/>
          </w:tcPr>
          <w:p w14:paraId="5AB969FB" w14:textId="77777777" w:rsidR="0090034E" w:rsidRPr="006E00DA" w:rsidRDefault="0090034E" w:rsidP="0090034E">
            <w:pPr>
              <w:spacing w:after="0" w:line="240" w:lineRule="auto"/>
              <w:jc w:val="center"/>
              <w:rPr>
                <w:rFonts w:ascii="Times New Roman" w:hAnsi="Times New Roman"/>
                <w:sz w:val="24"/>
                <w:szCs w:val="24"/>
              </w:rPr>
            </w:pPr>
          </w:p>
        </w:tc>
        <w:tc>
          <w:tcPr>
            <w:tcW w:w="1016" w:type="dxa"/>
          </w:tcPr>
          <w:p w14:paraId="16239F06"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rPr>
              <w:t>∑</w:t>
            </w:r>
            <w:r w:rsidRPr="006E00DA">
              <w:rPr>
                <w:rFonts w:ascii="Times New Roman" w:hAnsi="Times New Roman"/>
                <w:sz w:val="24"/>
                <w:szCs w:val="24"/>
                <w:lang w:val="en-US"/>
              </w:rPr>
              <w:t>TR</w:t>
            </w:r>
            <w:r w:rsidRPr="006E00DA">
              <w:rPr>
                <w:rFonts w:ascii="Times New Roman" w:hAnsi="Times New Roman"/>
                <w:sz w:val="24"/>
                <w:szCs w:val="24"/>
                <w:vertAlign w:val="subscript"/>
                <w:lang w:val="en-US"/>
              </w:rPr>
              <w:t>Ce</w:t>
            </w:r>
          </w:p>
        </w:tc>
        <w:tc>
          <w:tcPr>
            <w:tcW w:w="1042" w:type="dxa"/>
          </w:tcPr>
          <w:p w14:paraId="6F985EAD"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lang w:val="en-US"/>
              </w:rPr>
              <w:t>Fe</w:t>
            </w:r>
          </w:p>
        </w:tc>
        <w:tc>
          <w:tcPr>
            <w:tcW w:w="957" w:type="dxa"/>
          </w:tcPr>
          <w:p w14:paraId="43750736"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lang w:val="en-US"/>
              </w:rPr>
              <w:t>Mg</w:t>
            </w:r>
          </w:p>
        </w:tc>
        <w:tc>
          <w:tcPr>
            <w:tcW w:w="967" w:type="dxa"/>
          </w:tcPr>
          <w:p w14:paraId="7BA27FE6"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lang w:val="en-US"/>
              </w:rPr>
              <w:t>Al</w:t>
            </w:r>
          </w:p>
        </w:tc>
        <w:tc>
          <w:tcPr>
            <w:tcW w:w="1042" w:type="dxa"/>
          </w:tcPr>
          <w:p w14:paraId="2411A03B"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lang w:val="en-US"/>
              </w:rPr>
              <w:t>Th</w:t>
            </w:r>
          </w:p>
        </w:tc>
        <w:tc>
          <w:tcPr>
            <w:tcW w:w="1042" w:type="dxa"/>
          </w:tcPr>
          <w:p w14:paraId="533CACB5"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lang w:val="en-US"/>
              </w:rPr>
              <w:t>Ca</w:t>
            </w:r>
          </w:p>
        </w:tc>
        <w:tc>
          <w:tcPr>
            <w:tcW w:w="776" w:type="dxa"/>
          </w:tcPr>
          <w:p w14:paraId="59BA7B36" w14:textId="77777777" w:rsidR="0090034E" w:rsidRPr="006E00DA" w:rsidRDefault="0090034E" w:rsidP="0090034E">
            <w:pPr>
              <w:spacing w:after="0" w:line="240" w:lineRule="auto"/>
              <w:jc w:val="center"/>
              <w:rPr>
                <w:rFonts w:ascii="Times New Roman" w:hAnsi="Times New Roman"/>
                <w:sz w:val="24"/>
                <w:szCs w:val="24"/>
              </w:rPr>
            </w:pPr>
            <w:r w:rsidRPr="006E00DA">
              <w:rPr>
                <w:rFonts w:ascii="Times New Roman" w:hAnsi="Times New Roman"/>
                <w:sz w:val="24"/>
                <w:szCs w:val="24"/>
              </w:rPr>
              <w:t>Р</w:t>
            </w:r>
          </w:p>
        </w:tc>
        <w:tc>
          <w:tcPr>
            <w:tcW w:w="1134" w:type="dxa"/>
            <w:vMerge/>
          </w:tcPr>
          <w:p w14:paraId="6215B030" w14:textId="77777777" w:rsidR="0090034E" w:rsidRPr="006E00DA" w:rsidRDefault="0090034E" w:rsidP="0090034E">
            <w:pPr>
              <w:spacing w:after="0" w:line="240" w:lineRule="auto"/>
              <w:jc w:val="center"/>
              <w:rPr>
                <w:rFonts w:ascii="Times New Roman" w:hAnsi="Times New Roman"/>
                <w:sz w:val="24"/>
                <w:szCs w:val="24"/>
              </w:rPr>
            </w:pPr>
          </w:p>
        </w:tc>
      </w:tr>
      <w:tr w:rsidR="0090034E" w:rsidRPr="006E00DA" w14:paraId="62F47DAF" w14:textId="77777777" w:rsidTr="0090034E">
        <w:tc>
          <w:tcPr>
            <w:tcW w:w="1776" w:type="dxa"/>
            <w:vMerge/>
          </w:tcPr>
          <w:p w14:paraId="4653C6C7" w14:textId="77777777" w:rsidR="0090034E" w:rsidRPr="006E00DA" w:rsidRDefault="0090034E" w:rsidP="0090034E">
            <w:pPr>
              <w:spacing w:after="0" w:line="240" w:lineRule="auto"/>
              <w:jc w:val="center"/>
              <w:rPr>
                <w:rFonts w:ascii="Times New Roman" w:hAnsi="Times New Roman"/>
                <w:sz w:val="24"/>
                <w:szCs w:val="24"/>
              </w:rPr>
            </w:pPr>
          </w:p>
        </w:tc>
        <w:tc>
          <w:tcPr>
            <w:tcW w:w="1016" w:type="dxa"/>
          </w:tcPr>
          <w:p w14:paraId="16FD908B"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2,093</w:t>
            </w:r>
          </w:p>
        </w:tc>
        <w:tc>
          <w:tcPr>
            <w:tcW w:w="1042" w:type="dxa"/>
          </w:tcPr>
          <w:p w14:paraId="189EEC94"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7,046</w:t>
            </w:r>
          </w:p>
        </w:tc>
        <w:tc>
          <w:tcPr>
            <w:tcW w:w="957" w:type="dxa"/>
          </w:tcPr>
          <w:p w14:paraId="23E6B991"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0,56</w:t>
            </w:r>
          </w:p>
        </w:tc>
        <w:tc>
          <w:tcPr>
            <w:tcW w:w="967" w:type="dxa"/>
          </w:tcPr>
          <w:p w14:paraId="6569B44F"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1,440</w:t>
            </w:r>
          </w:p>
        </w:tc>
        <w:tc>
          <w:tcPr>
            <w:tcW w:w="1042" w:type="dxa"/>
          </w:tcPr>
          <w:p w14:paraId="2337233A"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0,074</w:t>
            </w:r>
          </w:p>
        </w:tc>
        <w:tc>
          <w:tcPr>
            <w:tcW w:w="1042" w:type="dxa"/>
          </w:tcPr>
          <w:p w14:paraId="154F2A76"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0,32</w:t>
            </w:r>
          </w:p>
        </w:tc>
        <w:tc>
          <w:tcPr>
            <w:tcW w:w="776" w:type="dxa"/>
          </w:tcPr>
          <w:p w14:paraId="191CA1CC" w14:textId="77777777" w:rsidR="0090034E" w:rsidRPr="006E00DA" w:rsidRDefault="0090034E" w:rsidP="0090034E">
            <w:pPr>
              <w:spacing w:after="0" w:line="240" w:lineRule="auto"/>
              <w:jc w:val="center"/>
              <w:rPr>
                <w:rFonts w:ascii="Times New Roman" w:hAnsi="Times New Roman"/>
                <w:sz w:val="24"/>
                <w:szCs w:val="24"/>
                <w:lang w:val="kk-KZ"/>
              </w:rPr>
            </w:pPr>
            <w:r w:rsidRPr="006E00DA">
              <w:rPr>
                <w:rFonts w:ascii="Times New Roman" w:hAnsi="Times New Roman"/>
                <w:sz w:val="24"/>
                <w:szCs w:val="24"/>
                <w:lang w:val="kk-KZ"/>
              </w:rPr>
              <w:t>0,828</w:t>
            </w:r>
          </w:p>
        </w:tc>
        <w:tc>
          <w:tcPr>
            <w:tcW w:w="1134" w:type="dxa"/>
            <w:vMerge/>
          </w:tcPr>
          <w:p w14:paraId="7A77DA09" w14:textId="77777777" w:rsidR="0090034E" w:rsidRPr="006E00DA" w:rsidRDefault="0090034E" w:rsidP="0090034E">
            <w:pPr>
              <w:spacing w:after="0" w:line="240" w:lineRule="auto"/>
              <w:jc w:val="center"/>
              <w:rPr>
                <w:rFonts w:ascii="Times New Roman" w:hAnsi="Times New Roman"/>
                <w:sz w:val="24"/>
                <w:szCs w:val="24"/>
              </w:rPr>
            </w:pPr>
          </w:p>
        </w:tc>
      </w:tr>
    </w:tbl>
    <w:p w14:paraId="58868A80" w14:textId="77777777" w:rsidR="0090034E" w:rsidRDefault="0090034E" w:rsidP="0090034E">
      <w:pPr>
        <w:spacing w:after="0" w:line="240" w:lineRule="auto"/>
        <w:ind w:firstLine="708"/>
        <w:jc w:val="both"/>
        <w:rPr>
          <w:rFonts w:ascii="Times New Roman" w:hAnsi="Times New Roman"/>
          <w:sz w:val="28"/>
          <w:szCs w:val="28"/>
        </w:rPr>
      </w:pPr>
    </w:p>
    <w:p w14:paraId="3C7C27DE" w14:textId="77777777" w:rsidR="0090034E" w:rsidRPr="00AC54DB" w:rsidRDefault="0090034E" w:rsidP="0090034E">
      <w:pPr>
        <w:spacing w:after="0" w:line="240" w:lineRule="auto"/>
        <w:ind w:firstLine="708"/>
        <w:jc w:val="both"/>
        <w:rPr>
          <w:rFonts w:ascii="Times New Roman" w:hAnsi="Times New Roman"/>
          <w:sz w:val="28"/>
          <w:szCs w:val="28"/>
        </w:rPr>
      </w:pPr>
      <w:r>
        <w:rPr>
          <w:rFonts w:ascii="Times New Roman" w:hAnsi="Times New Roman"/>
          <w:sz w:val="28"/>
          <w:szCs w:val="28"/>
        </w:rPr>
        <w:t xml:space="preserve">Из полученных данных видно, что степень извлечения редкоземельных элементов при кислотном выщелачивании отмытого спека составляет </w:t>
      </w:r>
      <w:r w:rsidRPr="00AC54DB">
        <w:rPr>
          <w:rFonts w:ascii="Times New Roman" w:hAnsi="Times New Roman"/>
          <w:sz w:val="28"/>
          <w:szCs w:val="28"/>
        </w:rPr>
        <w:t>91</w:t>
      </w:r>
      <w:r w:rsidRPr="0000645D">
        <w:rPr>
          <w:rFonts w:ascii="Times New Roman" w:hAnsi="Times New Roman"/>
          <w:sz w:val="28"/>
          <w:szCs w:val="28"/>
        </w:rPr>
        <w:t xml:space="preserve"> </w:t>
      </w:r>
      <w:r w:rsidRPr="00AC54DB">
        <w:rPr>
          <w:rFonts w:ascii="Times New Roman" w:hAnsi="Times New Roman"/>
          <w:sz w:val="28"/>
          <w:szCs w:val="28"/>
        </w:rPr>
        <w:t>%.</w:t>
      </w:r>
    </w:p>
    <w:p w14:paraId="0212418D" w14:textId="77777777" w:rsidR="0090034E" w:rsidRDefault="0090034E" w:rsidP="0090034E">
      <w:pPr>
        <w:spacing w:after="0" w:line="240" w:lineRule="auto"/>
        <w:ind w:firstLine="708"/>
        <w:jc w:val="both"/>
        <w:rPr>
          <w:rFonts w:ascii="Times New Roman" w:hAnsi="Times New Roman"/>
          <w:sz w:val="28"/>
          <w:szCs w:val="28"/>
        </w:rPr>
      </w:pPr>
      <w:r>
        <w:rPr>
          <w:rFonts w:ascii="Times New Roman" w:hAnsi="Times New Roman"/>
          <w:sz w:val="28"/>
          <w:szCs w:val="28"/>
        </w:rPr>
        <w:t xml:space="preserve">Таким образом, исследование кислотного и щелочного способов вскрытия ТМО показало возможность образования </w:t>
      </w:r>
      <w:r w:rsidRPr="00C13D6E">
        <w:rPr>
          <w:rFonts w:ascii="Times New Roman" w:hAnsi="Times New Roman"/>
          <w:sz w:val="28"/>
          <w:szCs w:val="28"/>
        </w:rPr>
        <w:t>фосфата натрия</w:t>
      </w:r>
      <w:r>
        <w:rPr>
          <w:rFonts w:ascii="Times New Roman" w:hAnsi="Times New Roman"/>
          <w:sz w:val="28"/>
          <w:szCs w:val="28"/>
        </w:rPr>
        <w:t xml:space="preserve"> в процессе щелочного выщелачивания и вывода, тем самым, фосфора в отдельный продукт, при снижении солевого фона продуктивного раствора. С точки зрения рационального использования гидроксида натрия более эффективным способом является сплавление.</w:t>
      </w:r>
    </w:p>
    <w:p w14:paraId="11695FCB" w14:textId="207EE0DC" w:rsidR="0090034E" w:rsidRPr="00F36980" w:rsidRDefault="0090034E" w:rsidP="0090034E">
      <w:pPr>
        <w:spacing w:line="240" w:lineRule="auto"/>
        <w:ind w:firstLine="709"/>
        <w:jc w:val="both"/>
        <w:rPr>
          <w:rFonts w:ascii="Times New Roman" w:hAnsi="Times New Roman"/>
          <w:sz w:val="28"/>
          <w:szCs w:val="28"/>
        </w:rPr>
      </w:pPr>
      <w:r>
        <w:rPr>
          <w:rFonts w:ascii="Times New Roman" w:hAnsi="Times New Roman"/>
          <w:sz w:val="28"/>
          <w:szCs w:val="28"/>
        </w:rPr>
        <w:t xml:space="preserve">Параллельно с серной кислотой, кек от сплавления ТМО со щелочью выщелачивали азотной кислотой разной концентрации при температуре 25 </w:t>
      </w:r>
      <w:r w:rsidRPr="00B22F16">
        <w:rPr>
          <w:rFonts w:ascii="Times New Roman" w:hAnsi="Times New Roman"/>
          <w:sz w:val="28"/>
          <w:szCs w:val="28"/>
          <w:vertAlign w:val="superscript"/>
        </w:rPr>
        <w:t>ᴼ</w:t>
      </w:r>
      <w:r>
        <w:rPr>
          <w:rFonts w:ascii="Times New Roman" w:hAnsi="Times New Roman"/>
          <w:sz w:val="28"/>
          <w:szCs w:val="28"/>
        </w:rPr>
        <w:t>С. Отношение Т:Ж равнялось 1:10, продолжительность процесса - 8 часов. Результаты представлены н</w:t>
      </w:r>
      <w:r w:rsidRPr="00F36980">
        <w:rPr>
          <w:rFonts w:ascii="Times New Roman" w:hAnsi="Times New Roman"/>
          <w:sz w:val="28"/>
          <w:szCs w:val="28"/>
        </w:rPr>
        <w:t xml:space="preserve">а рисунке </w:t>
      </w:r>
      <w:r w:rsidR="008B152C">
        <w:rPr>
          <w:rFonts w:ascii="Times New Roman" w:hAnsi="Times New Roman"/>
          <w:sz w:val="28"/>
          <w:szCs w:val="28"/>
          <w:lang w:val="en-US"/>
        </w:rPr>
        <w:t>2</w:t>
      </w:r>
      <w:r w:rsidRPr="00F36980">
        <w:rPr>
          <w:rFonts w:ascii="Times New Roman" w:hAnsi="Times New Roman"/>
          <w:sz w:val="28"/>
          <w:szCs w:val="28"/>
        </w:rPr>
        <w:t>. Согласно методике, описанной в гл.</w:t>
      </w:r>
      <w:r>
        <w:rPr>
          <w:rFonts w:ascii="Times New Roman" w:hAnsi="Times New Roman"/>
          <w:sz w:val="28"/>
          <w:szCs w:val="28"/>
        </w:rPr>
        <w:t xml:space="preserve"> </w:t>
      </w:r>
      <w:r w:rsidRPr="00F36980">
        <w:rPr>
          <w:rFonts w:ascii="Times New Roman" w:hAnsi="Times New Roman"/>
          <w:sz w:val="28"/>
          <w:szCs w:val="28"/>
        </w:rPr>
        <w:t>2</w:t>
      </w:r>
    </w:p>
    <w:p w14:paraId="128CB09D" w14:textId="18AD7684" w:rsidR="0090034E" w:rsidRDefault="0090034E" w:rsidP="0090034E">
      <w:pPr>
        <w:spacing w:after="0" w:line="240" w:lineRule="auto"/>
        <w:jc w:val="center"/>
        <w:rPr>
          <w:rFonts w:ascii="Times New Roman" w:hAnsi="Times New Roman"/>
          <w:noProof/>
          <w:sz w:val="16"/>
          <w:szCs w:val="16"/>
          <w:lang w:eastAsia="ru-RU"/>
        </w:rPr>
      </w:pPr>
      <w:r>
        <w:rPr>
          <w:rFonts w:ascii="Times New Roman" w:hAnsi="Times New Roman"/>
          <w:noProof/>
          <w:sz w:val="28"/>
          <w:szCs w:val="28"/>
          <w:lang w:eastAsia="ru-RU"/>
        </w:rPr>
        <w:drawing>
          <wp:inline distT="0" distB="0" distL="0" distR="0" wp14:anchorId="4D6E223A" wp14:editId="1898FD41">
            <wp:extent cx="3705308" cy="2301730"/>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43411" cy="2387519"/>
                    </a:xfrm>
                    <a:prstGeom prst="rect">
                      <a:avLst/>
                    </a:prstGeom>
                    <a:noFill/>
                    <a:ln>
                      <a:noFill/>
                    </a:ln>
                  </pic:spPr>
                </pic:pic>
              </a:graphicData>
            </a:graphic>
          </wp:inline>
        </w:drawing>
      </w:r>
    </w:p>
    <w:p w14:paraId="51A855D5" w14:textId="77777777" w:rsidR="008B152C" w:rsidRPr="008B152C" w:rsidRDefault="008B152C" w:rsidP="0090034E">
      <w:pPr>
        <w:spacing w:after="0" w:line="240" w:lineRule="auto"/>
        <w:jc w:val="center"/>
        <w:rPr>
          <w:rFonts w:ascii="Times New Roman" w:hAnsi="Times New Roman"/>
          <w:noProof/>
          <w:sz w:val="16"/>
          <w:szCs w:val="16"/>
          <w:lang w:eastAsia="ru-RU"/>
        </w:rPr>
      </w:pPr>
    </w:p>
    <w:p w14:paraId="3A60348D" w14:textId="7E45B748" w:rsidR="0090034E" w:rsidRDefault="0090034E" w:rsidP="008B152C">
      <w:pPr>
        <w:spacing w:after="0" w:line="240" w:lineRule="auto"/>
        <w:jc w:val="center"/>
        <w:rPr>
          <w:rFonts w:ascii="Times New Roman" w:hAnsi="Times New Roman"/>
          <w:sz w:val="16"/>
          <w:szCs w:val="16"/>
          <w:vertAlign w:val="subscript"/>
        </w:rPr>
      </w:pPr>
      <w:r>
        <w:rPr>
          <w:rFonts w:ascii="Times New Roman" w:hAnsi="Times New Roman"/>
          <w:sz w:val="28"/>
          <w:szCs w:val="28"/>
          <w:lang w:val="kk-KZ"/>
        </w:rPr>
        <w:t>1</w:t>
      </w:r>
      <w:r w:rsidRPr="006B7ACB">
        <w:rPr>
          <w:rFonts w:ascii="Times New Roman" w:hAnsi="Times New Roman"/>
          <w:sz w:val="28"/>
          <w:szCs w:val="28"/>
        </w:rPr>
        <w:t xml:space="preserve"> </w:t>
      </w:r>
      <w:r>
        <w:rPr>
          <w:rFonts w:ascii="Times New Roman" w:hAnsi="Times New Roman"/>
          <w:sz w:val="28"/>
          <w:szCs w:val="28"/>
          <w:lang w:val="kk-KZ"/>
        </w:rPr>
        <w:t>–</w:t>
      </w:r>
      <w:r w:rsidRPr="006B7ACB">
        <w:rPr>
          <w:rFonts w:ascii="Times New Roman" w:hAnsi="Times New Roman"/>
          <w:sz w:val="28"/>
          <w:szCs w:val="28"/>
        </w:rPr>
        <w:t xml:space="preserve"> </w:t>
      </w:r>
      <w:r>
        <w:rPr>
          <w:rFonts w:ascii="Times New Roman" w:hAnsi="Times New Roman"/>
          <w:sz w:val="28"/>
          <w:szCs w:val="28"/>
          <w:lang w:val="en-US"/>
        </w:rPr>
        <w:t>H</w:t>
      </w:r>
      <w:r>
        <w:rPr>
          <w:rFonts w:ascii="Times New Roman" w:hAnsi="Times New Roman"/>
          <w:sz w:val="28"/>
          <w:szCs w:val="28"/>
          <w:vertAlign w:val="subscript"/>
        </w:rPr>
        <w:t>2</w:t>
      </w:r>
      <w:r>
        <w:rPr>
          <w:rFonts w:ascii="Times New Roman" w:hAnsi="Times New Roman"/>
          <w:sz w:val="28"/>
          <w:szCs w:val="28"/>
          <w:lang w:val="en-US"/>
        </w:rPr>
        <w:t>SO</w:t>
      </w:r>
      <w:r>
        <w:rPr>
          <w:rFonts w:ascii="Times New Roman" w:hAnsi="Times New Roman"/>
          <w:sz w:val="28"/>
          <w:szCs w:val="28"/>
          <w:vertAlign w:val="subscript"/>
        </w:rPr>
        <w:t>4</w:t>
      </w:r>
      <w:r>
        <w:rPr>
          <w:rFonts w:ascii="Times New Roman" w:hAnsi="Times New Roman"/>
          <w:sz w:val="28"/>
          <w:szCs w:val="28"/>
        </w:rPr>
        <w:t>; 2</w:t>
      </w:r>
      <w:r w:rsidRPr="006B7ACB">
        <w:rPr>
          <w:rFonts w:ascii="Times New Roman" w:hAnsi="Times New Roman"/>
          <w:sz w:val="28"/>
          <w:szCs w:val="28"/>
        </w:rPr>
        <w:t xml:space="preserve"> </w:t>
      </w:r>
      <w:r>
        <w:rPr>
          <w:rFonts w:ascii="Times New Roman" w:hAnsi="Times New Roman"/>
          <w:sz w:val="28"/>
          <w:szCs w:val="28"/>
        </w:rPr>
        <w:t>–</w:t>
      </w:r>
      <w:r w:rsidRPr="006B7ACB">
        <w:rPr>
          <w:rFonts w:ascii="Times New Roman" w:hAnsi="Times New Roman"/>
          <w:sz w:val="28"/>
          <w:szCs w:val="28"/>
        </w:rPr>
        <w:t xml:space="preserve"> </w:t>
      </w:r>
      <w:r>
        <w:rPr>
          <w:rFonts w:ascii="Times New Roman" w:hAnsi="Times New Roman"/>
          <w:sz w:val="28"/>
          <w:szCs w:val="28"/>
          <w:lang w:val="en-US"/>
        </w:rPr>
        <w:t>HNO</w:t>
      </w:r>
      <w:r>
        <w:rPr>
          <w:rFonts w:ascii="Times New Roman" w:hAnsi="Times New Roman"/>
          <w:sz w:val="28"/>
          <w:szCs w:val="28"/>
          <w:vertAlign w:val="subscript"/>
        </w:rPr>
        <w:t>3</w:t>
      </w:r>
    </w:p>
    <w:p w14:paraId="53954D9A" w14:textId="77777777" w:rsidR="008B152C" w:rsidRPr="008B152C" w:rsidRDefault="008B152C" w:rsidP="008B152C">
      <w:pPr>
        <w:spacing w:after="0" w:line="240" w:lineRule="auto"/>
        <w:jc w:val="center"/>
        <w:rPr>
          <w:rFonts w:ascii="Times New Roman" w:hAnsi="Times New Roman"/>
          <w:sz w:val="16"/>
          <w:szCs w:val="16"/>
        </w:rPr>
      </w:pPr>
    </w:p>
    <w:p w14:paraId="17CCE3EF" w14:textId="67DD5F86" w:rsidR="0090034E" w:rsidRDefault="0090034E" w:rsidP="008B152C">
      <w:pPr>
        <w:spacing w:after="0" w:line="240" w:lineRule="auto"/>
        <w:ind w:firstLine="708"/>
        <w:jc w:val="center"/>
        <w:rPr>
          <w:rFonts w:ascii="Times New Roman" w:hAnsi="Times New Roman"/>
          <w:sz w:val="28"/>
          <w:szCs w:val="28"/>
        </w:rPr>
      </w:pPr>
      <w:r w:rsidRPr="00A72D0C">
        <w:rPr>
          <w:rFonts w:ascii="Times New Roman" w:hAnsi="Times New Roman"/>
          <w:sz w:val="28"/>
          <w:szCs w:val="28"/>
        </w:rPr>
        <w:t xml:space="preserve">Рисунок </w:t>
      </w:r>
      <w:r w:rsidR="008B152C" w:rsidRPr="008B152C">
        <w:rPr>
          <w:rFonts w:ascii="Times New Roman" w:hAnsi="Times New Roman"/>
          <w:sz w:val="28"/>
          <w:szCs w:val="28"/>
        </w:rPr>
        <w:t>2</w:t>
      </w:r>
      <w:r w:rsidRPr="00A72D0C">
        <w:rPr>
          <w:rFonts w:ascii="Times New Roman" w:hAnsi="Times New Roman"/>
          <w:sz w:val="28"/>
          <w:szCs w:val="28"/>
        </w:rPr>
        <w:t xml:space="preserve"> – Выщелачивание ТМО серной и азотной кислотами разной концентрации</w:t>
      </w:r>
    </w:p>
    <w:p w14:paraId="32A68E84" w14:textId="77777777" w:rsidR="008B152C" w:rsidRDefault="008B152C" w:rsidP="008B152C">
      <w:pPr>
        <w:spacing w:after="0" w:line="240" w:lineRule="auto"/>
        <w:ind w:firstLine="708"/>
        <w:jc w:val="center"/>
        <w:rPr>
          <w:rFonts w:ascii="Times New Roman" w:hAnsi="Times New Roman"/>
          <w:sz w:val="28"/>
          <w:szCs w:val="28"/>
        </w:rPr>
      </w:pPr>
    </w:p>
    <w:p w14:paraId="2A511214" w14:textId="77777777" w:rsidR="0090034E" w:rsidRPr="002A7370" w:rsidRDefault="0090034E" w:rsidP="0090034E">
      <w:pPr>
        <w:spacing w:after="0" w:line="240" w:lineRule="auto"/>
        <w:ind w:firstLine="709"/>
        <w:jc w:val="both"/>
        <w:rPr>
          <w:rFonts w:ascii="Times New Roman" w:hAnsi="Times New Roman"/>
          <w:sz w:val="28"/>
          <w:szCs w:val="28"/>
          <w:lang w:val="kk-KZ"/>
        </w:rPr>
      </w:pPr>
      <w:r w:rsidRPr="002A7370">
        <w:rPr>
          <w:rFonts w:ascii="Times New Roman" w:hAnsi="Times New Roman"/>
          <w:sz w:val="28"/>
          <w:szCs w:val="28"/>
          <w:lang w:val="kk-KZ"/>
        </w:rPr>
        <w:t>Из рисунка следует, что степень перехода редкоземельных элементов в раствор выше при выщелачивании кека азотной кислотой по сравнению с серной и увеличивается по мере роста концентрации</w:t>
      </w:r>
      <w:r>
        <w:rPr>
          <w:rFonts w:ascii="Times New Roman" w:hAnsi="Times New Roman"/>
          <w:sz w:val="28"/>
          <w:szCs w:val="28"/>
          <w:lang w:val="kk-KZ"/>
        </w:rPr>
        <w:t>.</w:t>
      </w:r>
      <w:r w:rsidRPr="002A7370">
        <w:rPr>
          <w:rFonts w:ascii="Times New Roman" w:hAnsi="Times New Roman"/>
          <w:sz w:val="28"/>
          <w:szCs w:val="28"/>
          <w:lang w:val="kk-KZ"/>
        </w:rPr>
        <w:t xml:space="preserve"> Оптимальной концентрацией следует считать 1,5М для серной кислоты и 2,5М для азотной.</w:t>
      </w:r>
    </w:p>
    <w:p w14:paraId="032F6355" w14:textId="5C730B4C" w:rsidR="0090034E" w:rsidRPr="002A7370" w:rsidRDefault="0090034E" w:rsidP="0090034E">
      <w:pPr>
        <w:spacing w:after="0" w:line="240" w:lineRule="auto"/>
        <w:ind w:firstLine="708"/>
        <w:jc w:val="both"/>
        <w:rPr>
          <w:rFonts w:ascii="Times New Roman" w:hAnsi="Times New Roman"/>
          <w:sz w:val="28"/>
          <w:szCs w:val="28"/>
          <w:lang w:val="kk-KZ"/>
        </w:rPr>
      </w:pPr>
      <w:r w:rsidRPr="002A7370">
        <w:rPr>
          <w:rFonts w:ascii="Times New Roman" w:hAnsi="Times New Roman"/>
          <w:sz w:val="28"/>
          <w:szCs w:val="28"/>
          <w:lang w:val="kk-KZ"/>
        </w:rPr>
        <w:t>В</w:t>
      </w:r>
      <w:r w:rsidRPr="002A7370">
        <w:rPr>
          <w:rFonts w:ascii="Times New Roman" w:hAnsi="Times New Roman"/>
          <w:sz w:val="28"/>
          <w:szCs w:val="28"/>
        </w:rPr>
        <w:t xml:space="preserve"> процессе отстаивания из сернокислых растворов</w:t>
      </w:r>
      <w:r w:rsidRPr="002A7370">
        <w:rPr>
          <w:rFonts w:ascii="Times New Roman" w:hAnsi="Times New Roman"/>
          <w:sz w:val="28"/>
          <w:szCs w:val="28"/>
          <w:lang w:val="kk-KZ"/>
        </w:rPr>
        <w:t xml:space="preserve"> выпал белый осадок. Масса осадка составляла 5г</w:t>
      </w:r>
      <w:r w:rsidRPr="002A7370">
        <w:rPr>
          <w:rFonts w:ascii="Times New Roman" w:hAnsi="Times New Roman"/>
          <w:sz w:val="28"/>
          <w:szCs w:val="28"/>
        </w:rPr>
        <w:t>.</w:t>
      </w:r>
      <w:r w:rsidRPr="002A7370">
        <w:rPr>
          <w:rFonts w:ascii="Times New Roman" w:hAnsi="Times New Roman"/>
          <w:sz w:val="28"/>
          <w:szCs w:val="28"/>
          <w:lang w:val="kk-KZ"/>
        </w:rPr>
        <w:t xml:space="preserve"> Результаты химичесого анализа полученного осадка представленны в таблице </w:t>
      </w:r>
      <w:r w:rsidR="008B152C" w:rsidRPr="00D40BE3">
        <w:rPr>
          <w:rFonts w:ascii="Times New Roman" w:hAnsi="Times New Roman"/>
          <w:sz w:val="28"/>
          <w:szCs w:val="28"/>
        </w:rPr>
        <w:t>7</w:t>
      </w:r>
      <w:r w:rsidRPr="002A7370">
        <w:rPr>
          <w:rFonts w:ascii="Times New Roman" w:hAnsi="Times New Roman"/>
          <w:sz w:val="28"/>
          <w:szCs w:val="28"/>
          <w:lang w:val="kk-KZ"/>
        </w:rPr>
        <w:t>.</w:t>
      </w:r>
    </w:p>
    <w:p w14:paraId="4C027418" w14:textId="77777777" w:rsidR="0090034E" w:rsidRDefault="0090034E" w:rsidP="0090034E">
      <w:pPr>
        <w:spacing w:after="0" w:line="240" w:lineRule="auto"/>
        <w:jc w:val="both"/>
        <w:rPr>
          <w:rFonts w:ascii="Times New Roman" w:hAnsi="Times New Roman"/>
          <w:sz w:val="28"/>
          <w:szCs w:val="28"/>
        </w:rPr>
      </w:pPr>
    </w:p>
    <w:p w14:paraId="152C89C0" w14:textId="0987A997" w:rsidR="0090034E" w:rsidRDefault="0090034E" w:rsidP="0090034E">
      <w:pPr>
        <w:spacing w:after="0" w:line="240" w:lineRule="auto"/>
        <w:jc w:val="both"/>
        <w:rPr>
          <w:rFonts w:ascii="Times New Roman" w:hAnsi="Times New Roman"/>
          <w:sz w:val="28"/>
          <w:szCs w:val="28"/>
          <w:lang w:val="kk-KZ"/>
        </w:rPr>
      </w:pPr>
      <w:r w:rsidRPr="002A7370">
        <w:rPr>
          <w:rFonts w:ascii="Times New Roman" w:hAnsi="Times New Roman"/>
          <w:sz w:val="28"/>
          <w:szCs w:val="28"/>
        </w:rPr>
        <w:t xml:space="preserve">Таблица </w:t>
      </w:r>
      <w:r w:rsidR="008B152C">
        <w:rPr>
          <w:rFonts w:ascii="Times New Roman" w:hAnsi="Times New Roman"/>
          <w:sz w:val="28"/>
          <w:szCs w:val="28"/>
          <w:lang w:val="en-US"/>
        </w:rPr>
        <w:t>7</w:t>
      </w:r>
      <w:r w:rsidRPr="002A7370">
        <w:rPr>
          <w:rFonts w:ascii="Times New Roman" w:hAnsi="Times New Roman"/>
          <w:sz w:val="28"/>
          <w:szCs w:val="28"/>
        </w:rPr>
        <w:t xml:space="preserve"> –Химический состав </w:t>
      </w:r>
      <w:r w:rsidRPr="002A7370">
        <w:rPr>
          <w:rFonts w:ascii="Times New Roman" w:hAnsi="Times New Roman"/>
          <w:sz w:val="28"/>
          <w:szCs w:val="28"/>
          <w:lang w:val="kk-KZ"/>
        </w:rPr>
        <w:t xml:space="preserve">осадка </w:t>
      </w:r>
    </w:p>
    <w:p w14:paraId="68AD4ABD" w14:textId="77777777" w:rsidR="0090034E" w:rsidRPr="002A7370" w:rsidRDefault="0090034E" w:rsidP="0090034E">
      <w:pPr>
        <w:spacing w:after="0" w:line="240" w:lineRule="auto"/>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87"/>
        <w:gridCol w:w="1065"/>
        <w:gridCol w:w="1052"/>
        <w:gridCol w:w="1060"/>
        <w:gridCol w:w="1052"/>
        <w:gridCol w:w="1052"/>
        <w:gridCol w:w="1052"/>
        <w:gridCol w:w="1052"/>
        <w:gridCol w:w="1056"/>
      </w:tblGrid>
      <w:tr w:rsidR="0090034E" w:rsidRPr="002A7370" w14:paraId="70F9F0BE" w14:textId="77777777" w:rsidTr="0090034E">
        <w:tc>
          <w:tcPr>
            <w:tcW w:w="1187" w:type="dxa"/>
            <w:vMerge w:val="restart"/>
          </w:tcPr>
          <w:p w14:paraId="5B191325" w14:textId="77777777" w:rsidR="0090034E" w:rsidRPr="002A7370" w:rsidRDefault="0090034E" w:rsidP="0090034E">
            <w:pPr>
              <w:spacing w:after="0" w:line="240" w:lineRule="auto"/>
              <w:jc w:val="both"/>
              <w:rPr>
                <w:rFonts w:ascii="Times New Roman" w:hAnsi="Times New Roman"/>
                <w:sz w:val="24"/>
                <w:szCs w:val="24"/>
              </w:rPr>
            </w:pPr>
            <w:r w:rsidRPr="002A7370">
              <w:rPr>
                <w:rFonts w:ascii="Times New Roman" w:hAnsi="Times New Roman"/>
                <w:sz w:val="24"/>
                <w:szCs w:val="24"/>
              </w:rPr>
              <w:t>Наиме-нование</w:t>
            </w:r>
          </w:p>
        </w:tc>
        <w:tc>
          <w:tcPr>
            <w:tcW w:w="7385" w:type="dxa"/>
            <w:gridSpan w:val="7"/>
          </w:tcPr>
          <w:p w14:paraId="6C004E27"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Содержание, %</w:t>
            </w:r>
          </w:p>
        </w:tc>
        <w:tc>
          <w:tcPr>
            <w:tcW w:w="1056" w:type="dxa"/>
            <w:vMerge w:val="restart"/>
          </w:tcPr>
          <w:p w14:paraId="62C31498" w14:textId="77777777" w:rsidR="0090034E" w:rsidRPr="002A7370" w:rsidRDefault="0090034E" w:rsidP="0090034E">
            <w:pPr>
              <w:spacing w:after="0" w:line="240" w:lineRule="auto"/>
              <w:jc w:val="both"/>
              <w:rPr>
                <w:rFonts w:ascii="Times New Roman" w:hAnsi="Times New Roman"/>
                <w:b/>
                <w:sz w:val="24"/>
                <w:szCs w:val="24"/>
              </w:rPr>
            </w:pPr>
            <w:r w:rsidRPr="002A7370">
              <w:rPr>
                <w:rFonts w:ascii="Times New Roman" w:hAnsi="Times New Roman"/>
                <w:b/>
                <w:sz w:val="24"/>
                <w:szCs w:val="24"/>
              </w:rPr>
              <w:t>∑</w:t>
            </w:r>
            <w:r w:rsidRPr="002A7370">
              <w:rPr>
                <w:rFonts w:ascii="Times New Roman" w:hAnsi="Times New Roman"/>
                <w:b/>
                <w:sz w:val="24"/>
                <w:szCs w:val="24"/>
                <w:lang w:val="en-US"/>
              </w:rPr>
              <w:t>TR</w:t>
            </w:r>
          </w:p>
        </w:tc>
      </w:tr>
      <w:tr w:rsidR="0090034E" w:rsidRPr="002A7370" w14:paraId="5F716A70" w14:textId="77777777" w:rsidTr="0090034E">
        <w:tc>
          <w:tcPr>
            <w:tcW w:w="1187" w:type="dxa"/>
            <w:vMerge/>
          </w:tcPr>
          <w:p w14:paraId="3F95ADF2" w14:textId="77777777" w:rsidR="0090034E" w:rsidRPr="002A7370" w:rsidRDefault="0090034E" w:rsidP="0090034E">
            <w:pPr>
              <w:spacing w:after="0" w:line="240" w:lineRule="auto"/>
              <w:jc w:val="both"/>
              <w:rPr>
                <w:rFonts w:ascii="Times New Roman" w:hAnsi="Times New Roman"/>
                <w:sz w:val="24"/>
                <w:szCs w:val="24"/>
              </w:rPr>
            </w:pPr>
          </w:p>
        </w:tc>
        <w:tc>
          <w:tcPr>
            <w:tcW w:w="7385" w:type="dxa"/>
            <w:gridSpan w:val="7"/>
          </w:tcPr>
          <w:p w14:paraId="6C3EFFBE"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РЗЭ тяжелой подгруппы</w:t>
            </w:r>
          </w:p>
        </w:tc>
        <w:tc>
          <w:tcPr>
            <w:tcW w:w="1056" w:type="dxa"/>
            <w:vMerge/>
          </w:tcPr>
          <w:p w14:paraId="47E60C44" w14:textId="77777777" w:rsidR="0090034E" w:rsidRPr="002A7370" w:rsidRDefault="0090034E" w:rsidP="0090034E">
            <w:pPr>
              <w:spacing w:after="0" w:line="240" w:lineRule="auto"/>
              <w:jc w:val="both"/>
              <w:rPr>
                <w:rFonts w:ascii="Times New Roman" w:hAnsi="Times New Roman"/>
                <w:b/>
                <w:sz w:val="24"/>
                <w:szCs w:val="24"/>
              </w:rPr>
            </w:pPr>
          </w:p>
        </w:tc>
      </w:tr>
      <w:tr w:rsidR="0090034E" w:rsidRPr="002A7370" w14:paraId="24D8A213" w14:textId="77777777" w:rsidTr="0090034E">
        <w:tc>
          <w:tcPr>
            <w:tcW w:w="1187" w:type="dxa"/>
            <w:vMerge/>
          </w:tcPr>
          <w:p w14:paraId="1D0D2D72" w14:textId="77777777" w:rsidR="0090034E" w:rsidRPr="002A7370" w:rsidRDefault="0090034E" w:rsidP="0090034E">
            <w:pPr>
              <w:spacing w:after="0" w:line="240" w:lineRule="auto"/>
              <w:jc w:val="both"/>
              <w:rPr>
                <w:rFonts w:ascii="Times New Roman" w:hAnsi="Times New Roman"/>
                <w:sz w:val="24"/>
                <w:szCs w:val="24"/>
              </w:rPr>
            </w:pPr>
          </w:p>
        </w:tc>
        <w:tc>
          <w:tcPr>
            <w:tcW w:w="1065" w:type="dxa"/>
          </w:tcPr>
          <w:p w14:paraId="1D953154"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Sm</w:t>
            </w:r>
          </w:p>
        </w:tc>
        <w:tc>
          <w:tcPr>
            <w:tcW w:w="1052" w:type="dxa"/>
          </w:tcPr>
          <w:p w14:paraId="7F921EDB"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Eu</w:t>
            </w:r>
          </w:p>
        </w:tc>
        <w:tc>
          <w:tcPr>
            <w:tcW w:w="1060" w:type="dxa"/>
          </w:tcPr>
          <w:p w14:paraId="23B6B25E"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Gd</w:t>
            </w:r>
          </w:p>
        </w:tc>
        <w:tc>
          <w:tcPr>
            <w:tcW w:w="1052" w:type="dxa"/>
          </w:tcPr>
          <w:p w14:paraId="32E58EE6"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Tb</w:t>
            </w:r>
          </w:p>
        </w:tc>
        <w:tc>
          <w:tcPr>
            <w:tcW w:w="1052" w:type="dxa"/>
          </w:tcPr>
          <w:p w14:paraId="2BA7E3B9"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Dy</w:t>
            </w:r>
          </w:p>
        </w:tc>
        <w:tc>
          <w:tcPr>
            <w:tcW w:w="1052" w:type="dxa"/>
          </w:tcPr>
          <w:p w14:paraId="62D805B3"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Ho</w:t>
            </w:r>
          </w:p>
        </w:tc>
        <w:tc>
          <w:tcPr>
            <w:tcW w:w="1052" w:type="dxa"/>
          </w:tcPr>
          <w:p w14:paraId="145F8789"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Er</w:t>
            </w:r>
          </w:p>
        </w:tc>
        <w:tc>
          <w:tcPr>
            <w:tcW w:w="1056" w:type="dxa"/>
            <w:vMerge w:val="restart"/>
            <w:vAlign w:val="center"/>
          </w:tcPr>
          <w:p w14:paraId="2FDF4EA3" w14:textId="77777777" w:rsidR="0090034E" w:rsidRPr="002A7370" w:rsidRDefault="0090034E" w:rsidP="0090034E">
            <w:pPr>
              <w:spacing w:after="0" w:line="240" w:lineRule="auto"/>
              <w:jc w:val="center"/>
              <w:rPr>
                <w:rFonts w:ascii="Times New Roman" w:hAnsi="Times New Roman"/>
                <w:b/>
                <w:sz w:val="24"/>
                <w:szCs w:val="24"/>
              </w:rPr>
            </w:pPr>
            <w:r w:rsidRPr="002A7370">
              <w:rPr>
                <w:rFonts w:ascii="Times New Roman" w:hAnsi="Times New Roman"/>
                <w:b/>
                <w:sz w:val="24"/>
                <w:szCs w:val="24"/>
              </w:rPr>
              <w:t>1,351</w:t>
            </w:r>
          </w:p>
        </w:tc>
      </w:tr>
      <w:tr w:rsidR="0090034E" w:rsidRPr="002A7370" w14:paraId="16650B26" w14:textId="77777777" w:rsidTr="0090034E">
        <w:tc>
          <w:tcPr>
            <w:tcW w:w="1187" w:type="dxa"/>
            <w:vMerge w:val="restart"/>
            <w:vAlign w:val="center"/>
          </w:tcPr>
          <w:p w14:paraId="25CE8B18" w14:textId="77777777" w:rsidR="0090034E" w:rsidRPr="002A7370" w:rsidRDefault="0090034E" w:rsidP="0090034E">
            <w:pPr>
              <w:spacing w:after="0" w:line="240" w:lineRule="auto"/>
              <w:jc w:val="center"/>
              <w:rPr>
                <w:rFonts w:ascii="Times New Roman" w:hAnsi="Times New Roman"/>
                <w:sz w:val="24"/>
                <w:szCs w:val="24"/>
                <w:lang w:val="kk-KZ"/>
              </w:rPr>
            </w:pPr>
            <w:r w:rsidRPr="002A7370">
              <w:rPr>
                <w:rFonts w:ascii="Times New Roman" w:hAnsi="Times New Roman"/>
                <w:sz w:val="24"/>
                <w:szCs w:val="24"/>
                <w:lang w:val="kk-KZ"/>
              </w:rPr>
              <w:t xml:space="preserve">Кек </w:t>
            </w:r>
          </w:p>
        </w:tc>
        <w:tc>
          <w:tcPr>
            <w:tcW w:w="1065" w:type="dxa"/>
          </w:tcPr>
          <w:p w14:paraId="7FBAE989"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0.048</w:t>
            </w:r>
          </w:p>
        </w:tc>
        <w:tc>
          <w:tcPr>
            <w:tcW w:w="1052" w:type="dxa"/>
          </w:tcPr>
          <w:p w14:paraId="409E3A76"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0.010</w:t>
            </w:r>
          </w:p>
        </w:tc>
        <w:tc>
          <w:tcPr>
            <w:tcW w:w="1060" w:type="dxa"/>
          </w:tcPr>
          <w:p w14:paraId="113586EE"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0.051</w:t>
            </w:r>
          </w:p>
        </w:tc>
        <w:tc>
          <w:tcPr>
            <w:tcW w:w="1052" w:type="dxa"/>
          </w:tcPr>
          <w:p w14:paraId="4D860591"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0.010</w:t>
            </w:r>
          </w:p>
        </w:tc>
        <w:tc>
          <w:tcPr>
            <w:tcW w:w="1052" w:type="dxa"/>
          </w:tcPr>
          <w:p w14:paraId="299072DB"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0.056</w:t>
            </w:r>
          </w:p>
        </w:tc>
        <w:tc>
          <w:tcPr>
            <w:tcW w:w="1052" w:type="dxa"/>
          </w:tcPr>
          <w:p w14:paraId="2592F39B"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0.014</w:t>
            </w:r>
          </w:p>
        </w:tc>
        <w:tc>
          <w:tcPr>
            <w:tcW w:w="1052" w:type="dxa"/>
          </w:tcPr>
          <w:p w14:paraId="1198560E"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0.153</w:t>
            </w:r>
          </w:p>
        </w:tc>
        <w:tc>
          <w:tcPr>
            <w:tcW w:w="1056" w:type="dxa"/>
            <w:vMerge/>
          </w:tcPr>
          <w:p w14:paraId="1C2A1B46" w14:textId="77777777" w:rsidR="0090034E" w:rsidRPr="002A7370" w:rsidRDefault="0090034E" w:rsidP="0090034E">
            <w:pPr>
              <w:spacing w:after="0" w:line="240" w:lineRule="auto"/>
              <w:jc w:val="both"/>
              <w:rPr>
                <w:rFonts w:ascii="Times New Roman" w:hAnsi="Times New Roman"/>
                <w:sz w:val="24"/>
                <w:szCs w:val="24"/>
              </w:rPr>
            </w:pPr>
          </w:p>
        </w:tc>
      </w:tr>
      <w:tr w:rsidR="0090034E" w:rsidRPr="002A7370" w14:paraId="1EFDC475" w14:textId="77777777" w:rsidTr="0090034E">
        <w:tc>
          <w:tcPr>
            <w:tcW w:w="1187" w:type="dxa"/>
            <w:vMerge/>
          </w:tcPr>
          <w:p w14:paraId="3D69658E" w14:textId="77777777" w:rsidR="0090034E" w:rsidRPr="002A7370" w:rsidRDefault="0090034E" w:rsidP="0090034E">
            <w:pPr>
              <w:spacing w:after="0" w:line="240" w:lineRule="auto"/>
              <w:jc w:val="both"/>
              <w:rPr>
                <w:rFonts w:ascii="Times New Roman" w:hAnsi="Times New Roman"/>
                <w:sz w:val="24"/>
                <w:szCs w:val="24"/>
              </w:rPr>
            </w:pPr>
          </w:p>
        </w:tc>
        <w:tc>
          <w:tcPr>
            <w:tcW w:w="7385" w:type="dxa"/>
            <w:gridSpan w:val="7"/>
          </w:tcPr>
          <w:p w14:paraId="0F69CDA2"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Содержание, %</w:t>
            </w:r>
          </w:p>
        </w:tc>
        <w:tc>
          <w:tcPr>
            <w:tcW w:w="1056" w:type="dxa"/>
            <w:vMerge/>
          </w:tcPr>
          <w:p w14:paraId="6902798B" w14:textId="77777777" w:rsidR="0090034E" w:rsidRPr="002A7370" w:rsidRDefault="0090034E" w:rsidP="0090034E">
            <w:pPr>
              <w:spacing w:after="0" w:line="240" w:lineRule="auto"/>
              <w:jc w:val="both"/>
              <w:rPr>
                <w:rFonts w:ascii="Times New Roman" w:hAnsi="Times New Roman"/>
                <w:sz w:val="24"/>
                <w:szCs w:val="24"/>
              </w:rPr>
            </w:pPr>
          </w:p>
        </w:tc>
      </w:tr>
      <w:tr w:rsidR="0090034E" w:rsidRPr="002A7370" w14:paraId="2D22D858" w14:textId="77777777" w:rsidTr="0090034E">
        <w:tc>
          <w:tcPr>
            <w:tcW w:w="1187" w:type="dxa"/>
            <w:vMerge/>
          </w:tcPr>
          <w:p w14:paraId="086672C1" w14:textId="77777777" w:rsidR="0090034E" w:rsidRPr="002A7370" w:rsidRDefault="0090034E" w:rsidP="0090034E">
            <w:pPr>
              <w:spacing w:after="0" w:line="240" w:lineRule="auto"/>
              <w:jc w:val="both"/>
              <w:rPr>
                <w:rFonts w:ascii="Times New Roman" w:hAnsi="Times New Roman"/>
                <w:sz w:val="24"/>
                <w:szCs w:val="24"/>
              </w:rPr>
            </w:pPr>
          </w:p>
        </w:tc>
        <w:tc>
          <w:tcPr>
            <w:tcW w:w="3177" w:type="dxa"/>
            <w:gridSpan w:val="3"/>
          </w:tcPr>
          <w:p w14:paraId="5D4D1D12"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РЗЭ тяжелой подгруппы</w:t>
            </w:r>
          </w:p>
        </w:tc>
        <w:tc>
          <w:tcPr>
            <w:tcW w:w="4208" w:type="dxa"/>
            <w:gridSpan w:val="4"/>
          </w:tcPr>
          <w:p w14:paraId="726115E6"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РЗЭ легкой подгруппы</w:t>
            </w:r>
          </w:p>
        </w:tc>
        <w:tc>
          <w:tcPr>
            <w:tcW w:w="1056" w:type="dxa"/>
            <w:vMerge/>
          </w:tcPr>
          <w:p w14:paraId="11921B02" w14:textId="77777777" w:rsidR="0090034E" w:rsidRPr="002A7370" w:rsidRDefault="0090034E" w:rsidP="0090034E">
            <w:pPr>
              <w:spacing w:after="0" w:line="240" w:lineRule="auto"/>
              <w:jc w:val="both"/>
              <w:rPr>
                <w:rFonts w:ascii="Times New Roman" w:hAnsi="Times New Roman"/>
                <w:sz w:val="24"/>
                <w:szCs w:val="24"/>
              </w:rPr>
            </w:pPr>
          </w:p>
        </w:tc>
      </w:tr>
      <w:tr w:rsidR="0090034E" w:rsidRPr="002A7370" w14:paraId="4BF3EDC9" w14:textId="77777777" w:rsidTr="0090034E">
        <w:tc>
          <w:tcPr>
            <w:tcW w:w="1187" w:type="dxa"/>
            <w:vMerge/>
          </w:tcPr>
          <w:p w14:paraId="2CD27FC9" w14:textId="77777777" w:rsidR="0090034E" w:rsidRPr="002A7370" w:rsidRDefault="0090034E" w:rsidP="0090034E">
            <w:pPr>
              <w:spacing w:after="0" w:line="240" w:lineRule="auto"/>
              <w:jc w:val="both"/>
              <w:rPr>
                <w:rFonts w:ascii="Times New Roman" w:hAnsi="Times New Roman"/>
                <w:sz w:val="24"/>
                <w:szCs w:val="24"/>
              </w:rPr>
            </w:pPr>
          </w:p>
        </w:tc>
        <w:tc>
          <w:tcPr>
            <w:tcW w:w="1065" w:type="dxa"/>
          </w:tcPr>
          <w:p w14:paraId="227D175D" w14:textId="77777777" w:rsidR="0090034E" w:rsidRPr="002A7370" w:rsidRDefault="0090034E" w:rsidP="0090034E">
            <w:pPr>
              <w:spacing w:after="0" w:line="240" w:lineRule="auto"/>
              <w:jc w:val="center"/>
              <w:rPr>
                <w:rFonts w:ascii="Times New Roman" w:hAnsi="Times New Roman"/>
                <w:sz w:val="24"/>
                <w:szCs w:val="24"/>
                <w:lang w:val="en-US"/>
              </w:rPr>
            </w:pPr>
            <w:r w:rsidRPr="002A7370">
              <w:rPr>
                <w:rFonts w:ascii="Times New Roman" w:hAnsi="Times New Roman"/>
                <w:sz w:val="24"/>
                <w:szCs w:val="24"/>
                <w:lang w:val="en-US"/>
              </w:rPr>
              <w:t>Yb</w:t>
            </w:r>
          </w:p>
        </w:tc>
        <w:tc>
          <w:tcPr>
            <w:tcW w:w="1052" w:type="dxa"/>
          </w:tcPr>
          <w:p w14:paraId="33F6205B" w14:textId="77777777" w:rsidR="0090034E" w:rsidRPr="002A7370" w:rsidRDefault="0090034E" w:rsidP="0090034E">
            <w:pPr>
              <w:spacing w:after="0" w:line="240" w:lineRule="auto"/>
              <w:jc w:val="center"/>
              <w:rPr>
                <w:rFonts w:ascii="Times New Roman" w:hAnsi="Times New Roman"/>
                <w:sz w:val="24"/>
                <w:szCs w:val="24"/>
                <w:lang w:val="en-US"/>
              </w:rPr>
            </w:pPr>
            <w:r w:rsidRPr="002A7370">
              <w:rPr>
                <w:rFonts w:ascii="Times New Roman" w:hAnsi="Times New Roman"/>
                <w:sz w:val="24"/>
                <w:szCs w:val="24"/>
                <w:lang w:val="en-US"/>
              </w:rPr>
              <w:t>Y</w:t>
            </w:r>
          </w:p>
        </w:tc>
        <w:tc>
          <w:tcPr>
            <w:tcW w:w="1060" w:type="dxa"/>
          </w:tcPr>
          <w:p w14:paraId="0444072C" w14:textId="77777777" w:rsidR="0090034E" w:rsidRPr="002A7370" w:rsidRDefault="0090034E" w:rsidP="0090034E">
            <w:pPr>
              <w:spacing w:after="0" w:line="240" w:lineRule="auto"/>
              <w:jc w:val="center"/>
              <w:rPr>
                <w:rFonts w:ascii="Times New Roman" w:hAnsi="Times New Roman"/>
                <w:b/>
                <w:sz w:val="24"/>
                <w:szCs w:val="24"/>
              </w:rPr>
            </w:pPr>
            <w:r w:rsidRPr="002A7370">
              <w:rPr>
                <w:rFonts w:ascii="Times New Roman" w:hAnsi="Times New Roman"/>
                <w:b/>
                <w:sz w:val="24"/>
                <w:szCs w:val="24"/>
              </w:rPr>
              <w:t>∑</w:t>
            </w:r>
            <w:r w:rsidRPr="002A7370">
              <w:rPr>
                <w:rFonts w:ascii="Times New Roman" w:hAnsi="Times New Roman"/>
                <w:b/>
                <w:sz w:val="24"/>
                <w:szCs w:val="24"/>
                <w:lang w:val="en-US"/>
              </w:rPr>
              <w:t>TR</w:t>
            </w:r>
            <w:r w:rsidRPr="002A7370">
              <w:rPr>
                <w:rFonts w:ascii="Times New Roman" w:hAnsi="Times New Roman"/>
                <w:b/>
                <w:sz w:val="24"/>
                <w:szCs w:val="24"/>
                <w:vertAlign w:val="subscript"/>
                <w:lang w:val="en-US"/>
              </w:rPr>
              <w:t>Y</w:t>
            </w:r>
          </w:p>
        </w:tc>
        <w:tc>
          <w:tcPr>
            <w:tcW w:w="1052" w:type="dxa"/>
          </w:tcPr>
          <w:p w14:paraId="40D3DABB" w14:textId="77777777" w:rsidR="0090034E" w:rsidRPr="002A7370" w:rsidRDefault="0090034E" w:rsidP="0090034E">
            <w:pPr>
              <w:spacing w:after="0" w:line="240" w:lineRule="auto"/>
              <w:jc w:val="center"/>
              <w:rPr>
                <w:rFonts w:ascii="Times New Roman" w:hAnsi="Times New Roman"/>
                <w:sz w:val="24"/>
                <w:szCs w:val="24"/>
                <w:lang w:val="en-US"/>
              </w:rPr>
            </w:pPr>
            <w:r w:rsidRPr="002A7370">
              <w:rPr>
                <w:rFonts w:ascii="Times New Roman" w:hAnsi="Times New Roman"/>
                <w:sz w:val="24"/>
                <w:szCs w:val="24"/>
                <w:lang w:val="en-US"/>
              </w:rPr>
              <w:t>La</w:t>
            </w:r>
          </w:p>
        </w:tc>
        <w:tc>
          <w:tcPr>
            <w:tcW w:w="1052" w:type="dxa"/>
          </w:tcPr>
          <w:p w14:paraId="1A7B172C" w14:textId="77777777" w:rsidR="0090034E" w:rsidRPr="002A7370" w:rsidRDefault="0090034E" w:rsidP="0090034E">
            <w:pPr>
              <w:spacing w:after="0" w:line="240" w:lineRule="auto"/>
              <w:jc w:val="center"/>
              <w:rPr>
                <w:rFonts w:ascii="Times New Roman" w:hAnsi="Times New Roman"/>
                <w:sz w:val="24"/>
                <w:szCs w:val="24"/>
                <w:lang w:val="en-US"/>
              </w:rPr>
            </w:pPr>
            <w:r w:rsidRPr="002A7370">
              <w:rPr>
                <w:rFonts w:ascii="Times New Roman" w:hAnsi="Times New Roman"/>
                <w:sz w:val="24"/>
                <w:szCs w:val="24"/>
                <w:lang w:val="en-US"/>
              </w:rPr>
              <w:t>Ce</w:t>
            </w:r>
          </w:p>
        </w:tc>
        <w:tc>
          <w:tcPr>
            <w:tcW w:w="1052" w:type="dxa"/>
          </w:tcPr>
          <w:p w14:paraId="7F34A149" w14:textId="77777777" w:rsidR="0090034E" w:rsidRPr="002A7370" w:rsidRDefault="0090034E" w:rsidP="0090034E">
            <w:pPr>
              <w:spacing w:after="0" w:line="240" w:lineRule="auto"/>
              <w:jc w:val="center"/>
              <w:rPr>
                <w:rFonts w:ascii="Times New Roman" w:hAnsi="Times New Roman"/>
                <w:sz w:val="24"/>
                <w:szCs w:val="24"/>
                <w:lang w:val="en-US"/>
              </w:rPr>
            </w:pPr>
            <w:r w:rsidRPr="002A7370">
              <w:rPr>
                <w:rFonts w:ascii="Times New Roman" w:hAnsi="Times New Roman"/>
                <w:sz w:val="24"/>
                <w:szCs w:val="24"/>
                <w:lang w:val="en-US"/>
              </w:rPr>
              <w:t>Pr</w:t>
            </w:r>
          </w:p>
        </w:tc>
        <w:tc>
          <w:tcPr>
            <w:tcW w:w="1052" w:type="dxa"/>
          </w:tcPr>
          <w:p w14:paraId="211C7777" w14:textId="77777777" w:rsidR="0090034E" w:rsidRPr="002A7370" w:rsidRDefault="0090034E" w:rsidP="0090034E">
            <w:pPr>
              <w:spacing w:after="0" w:line="240" w:lineRule="auto"/>
              <w:jc w:val="center"/>
              <w:rPr>
                <w:rFonts w:ascii="Times New Roman" w:hAnsi="Times New Roman"/>
                <w:sz w:val="24"/>
                <w:szCs w:val="24"/>
                <w:lang w:val="en-US"/>
              </w:rPr>
            </w:pPr>
            <w:r w:rsidRPr="002A7370">
              <w:rPr>
                <w:rFonts w:ascii="Times New Roman" w:hAnsi="Times New Roman"/>
                <w:sz w:val="24"/>
                <w:szCs w:val="24"/>
                <w:lang w:val="en-US"/>
              </w:rPr>
              <w:t>Nd</w:t>
            </w:r>
          </w:p>
        </w:tc>
        <w:tc>
          <w:tcPr>
            <w:tcW w:w="1056" w:type="dxa"/>
            <w:vMerge/>
          </w:tcPr>
          <w:p w14:paraId="5C1FD324" w14:textId="77777777" w:rsidR="0090034E" w:rsidRPr="002A7370" w:rsidRDefault="0090034E" w:rsidP="0090034E">
            <w:pPr>
              <w:spacing w:after="0" w:line="240" w:lineRule="auto"/>
              <w:jc w:val="both"/>
              <w:rPr>
                <w:rFonts w:ascii="Times New Roman" w:hAnsi="Times New Roman"/>
                <w:sz w:val="24"/>
                <w:szCs w:val="24"/>
              </w:rPr>
            </w:pPr>
          </w:p>
        </w:tc>
      </w:tr>
      <w:tr w:rsidR="0090034E" w:rsidRPr="002A7370" w14:paraId="1061352B" w14:textId="77777777" w:rsidTr="0090034E">
        <w:tc>
          <w:tcPr>
            <w:tcW w:w="1187" w:type="dxa"/>
            <w:vMerge/>
          </w:tcPr>
          <w:p w14:paraId="67F60C76" w14:textId="77777777" w:rsidR="0090034E" w:rsidRPr="002A7370" w:rsidRDefault="0090034E" w:rsidP="0090034E">
            <w:pPr>
              <w:spacing w:after="0" w:line="240" w:lineRule="auto"/>
              <w:jc w:val="both"/>
              <w:rPr>
                <w:rFonts w:ascii="Times New Roman" w:hAnsi="Times New Roman"/>
                <w:sz w:val="24"/>
                <w:szCs w:val="24"/>
              </w:rPr>
            </w:pPr>
          </w:p>
        </w:tc>
        <w:tc>
          <w:tcPr>
            <w:tcW w:w="1065" w:type="dxa"/>
          </w:tcPr>
          <w:p w14:paraId="6548FFE7"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0.0</w:t>
            </w:r>
            <w:r w:rsidRPr="002A7370">
              <w:rPr>
                <w:rFonts w:ascii="Times New Roman" w:hAnsi="Times New Roman"/>
                <w:sz w:val="24"/>
                <w:szCs w:val="24"/>
                <w:lang w:val="kk-KZ"/>
              </w:rPr>
              <w:t>30</w:t>
            </w:r>
          </w:p>
        </w:tc>
        <w:tc>
          <w:tcPr>
            <w:tcW w:w="1052" w:type="dxa"/>
          </w:tcPr>
          <w:p w14:paraId="3C8E367B"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0.400</w:t>
            </w:r>
          </w:p>
        </w:tc>
        <w:tc>
          <w:tcPr>
            <w:tcW w:w="1060" w:type="dxa"/>
          </w:tcPr>
          <w:p w14:paraId="36CCE64C" w14:textId="77777777" w:rsidR="0090034E" w:rsidRPr="002A7370" w:rsidRDefault="0090034E" w:rsidP="0090034E">
            <w:pPr>
              <w:spacing w:after="0" w:line="240" w:lineRule="auto"/>
              <w:jc w:val="center"/>
              <w:rPr>
                <w:rFonts w:ascii="Times New Roman" w:hAnsi="Times New Roman"/>
                <w:b/>
                <w:sz w:val="24"/>
                <w:szCs w:val="24"/>
              </w:rPr>
            </w:pPr>
            <w:r w:rsidRPr="002A7370">
              <w:rPr>
                <w:rFonts w:ascii="Times New Roman" w:hAnsi="Times New Roman"/>
                <w:b/>
                <w:sz w:val="24"/>
                <w:szCs w:val="24"/>
              </w:rPr>
              <w:t>0.772</w:t>
            </w:r>
          </w:p>
        </w:tc>
        <w:tc>
          <w:tcPr>
            <w:tcW w:w="1052" w:type="dxa"/>
          </w:tcPr>
          <w:p w14:paraId="6DABD4BD"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0.195</w:t>
            </w:r>
          </w:p>
        </w:tc>
        <w:tc>
          <w:tcPr>
            <w:tcW w:w="1052" w:type="dxa"/>
          </w:tcPr>
          <w:p w14:paraId="740D3C69"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0.259</w:t>
            </w:r>
          </w:p>
        </w:tc>
        <w:tc>
          <w:tcPr>
            <w:tcW w:w="1052" w:type="dxa"/>
          </w:tcPr>
          <w:p w14:paraId="3AD37BC2"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w:t>
            </w:r>
          </w:p>
        </w:tc>
        <w:tc>
          <w:tcPr>
            <w:tcW w:w="1052" w:type="dxa"/>
          </w:tcPr>
          <w:p w14:paraId="5E3FA5CE"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0.125</w:t>
            </w:r>
          </w:p>
        </w:tc>
        <w:tc>
          <w:tcPr>
            <w:tcW w:w="1056" w:type="dxa"/>
            <w:vMerge/>
          </w:tcPr>
          <w:p w14:paraId="4AC8B1FE" w14:textId="77777777" w:rsidR="0090034E" w:rsidRPr="002A7370" w:rsidRDefault="0090034E" w:rsidP="0090034E">
            <w:pPr>
              <w:spacing w:after="0" w:line="240" w:lineRule="auto"/>
              <w:jc w:val="both"/>
              <w:rPr>
                <w:rFonts w:ascii="Times New Roman" w:hAnsi="Times New Roman"/>
                <w:sz w:val="24"/>
                <w:szCs w:val="24"/>
              </w:rPr>
            </w:pPr>
          </w:p>
        </w:tc>
      </w:tr>
      <w:tr w:rsidR="0090034E" w:rsidRPr="002A7370" w14:paraId="1AABF8BA" w14:textId="77777777" w:rsidTr="0090034E">
        <w:tc>
          <w:tcPr>
            <w:tcW w:w="1187" w:type="dxa"/>
            <w:vMerge/>
          </w:tcPr>
          <w:p w14:paraId="7C416891" w14:textId="77777777" w:rsidR="0090034E" w:rsidRPr="002A7370" w:rsidRDefault="0090034E" w:rsidP="0090034E">
            <w:pPr>
              <w:spacing w:after="0" w:line="240" w:lineRule="auto"/>
              <w:jc w:val="both"/>
              <w:rPr>
                <w:rFonts w:ascii="Times New Roman" w:hAnsi="Times New Roman"/>
                <w:sz w:val="24"/>
                <w:szCs w:val="24"/>
              </w:rPr>
            </w:pPr>
          </w:p>
        </w:tc>
        <w:tc>
          <w:tcPr>
            <w:tcW w:w="7385" w:type="dxa"/>
            <w:gridSpan w:val="7"/>
            <w:vAlign w:val="center"/>
          </w:tcPr>
          <w:p w14:paraId="74557A7C"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Содержание, %</w:t>
            </w:r>
          </w:p>
        </w:tc>
        <w:tc>
          <w:tcPr>
            <w:tcW w:w="1056" w:type="dxa"/>
            <w:vMerge/>
          </w:tcPr>
          <w:p w14:paraId="0E48D1F9" w14:textId="77777777" w:rsidR="0090034E" w:rsidRPr="002A7370" w:rsidRDefault="0090034E" w:rsidP="0090034E">
            <w:pPr>
              <w:spacing w:after="0" w:line="240" w:lineRule="auto"/>
              <w:jc w:val="both"/>
              <w:rPr>
                <w:rFonts w:ascii="Times New Roman" w:hAnsi="Times New Roman"/>
                <w:sz w:val="24"/>
                <w:szCs w:val="24"/>
              </w:rPr>
            </w:pPr>
          </w:p>
        </w:tc>
      </w:tr>
      <w:tr w:rsidR="0090034E" w:rsidRPr="002A7370" w14:paraId="56A02280" w14:textId="77777777" w:rsidTr="0090034E">
        <w:tc>
          <w:tcPr>
            <w:tcW w:w="1187" w:type="dxa"/>
            <w:vMerge/>
          </w:tcPr>
          <w:p w14:paraId="5271C50C" w14:textId="77777777" w:rsidR="0090034E" w:rsidRPr="002A7370" w:rsidRDefault="0090034E" w:rsidP="0090034E">
            <w:pPr>
              <w:spacing w:after="0" w:line="240" w:lineRule="auto"/>
              <w:jc w:val="both"/>
              <w:rPr>
                <w:rFonts w:ascii="Times New Roman" w:hAnsi="Times New Roman"/>
                <w:sz w:val="24"/>
                <w:szCs w:val="24"/>
              </w:rPr>
            </w:pPr>
          </w:p>
        </w:tc>
        <w:tc>
          <w:tcPr>
            <w:tcW w:w="1065" w:type="dxa"/>
          </w:tcPr>
          <w:p w14:paraId="71A13027" w14:textId="77777777" w:rsidR="0090034E" w:rsidRPr="002A7370" w:rsidRDefault="0090034E" w:rsidP="0090034E">
            <w:pPr>
              <w:spacing w:after="0" w:line="240" w:lineRule="auto"/>
              <w:jc w:val="center"/>
              <w:rPr>
                <w:rFonts w:ascii="Times New Roman" w:hAnsi="Times New Roman"/>
                <w:b/>
                <w:sz w:val="24"/>
                <w:szCs w:val="24"/>
              </w:rPr>
            </w:pPr>
            <w:r w:rsidRPr="002A7370">
              <w:rPr>
                <w:rFonts w:ascii="Times New Roman" w:hAnsi="Times New Roman"/>
                <w:b/>
                <w:sz w:val="24"/>
                <w:szCs w:val="24"/>
              </w:rPr>
              <w:t>∑</w:t>
            </w:r>
            <w:r w:rsidRPr="002A7370">
              <w:rPr>
                <w:rFonts w:ascii="Times New Roman" w:hAnsi="Times New Roman"/>
                <w:b/>
                <w:sz w:val="24"/>
                <w:szCs w:val="24"/>
                <w:lang w:val="en-US"/>
              </w:rPr>
              <w:t>TR</w:t>
            </w:r>
            <w:r w:rsidRPr="002A7370">
              <w:rPr>
                <w:rFonts w:ascii="Times New Roman" w:hAnsi="Times New Roman"/>
                <w:b/>
                <w:sz w:val="24"/>
                <w:szCs w:val="24"/>
                <w:vertAlign w:val="subscript"/>
                <w:lang w:val="en-US"/>
              </w:rPr>
              <w:t>Ce</w:t>
            </w:r>
          </w:p>
        </w:tc>
        <w:tc>
          <w:tcPr>
            <w:tcW w:w="1052" w:type="dxa"/>
          </w:tcPr>
          <w:p w14:paraId="4FC13D5B"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Fe</w:t>
            </w:r>
          </w:p>
        </w:tc>
        <w:tc>
          <w:tcPr>
            <w:tcW w:w="1060" w:type="dxa"/>
          </w:tcPr>
          <w:p w14:paraId="435BA932"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Mg</w:t>
            </w:r>
          </w:p>
        </w:tc>
        <w:tc>
          <w:tcPr>
            <w:tcW w:w="1052" w:type="dxa"/>
          </w:tcPr>
          <w:p w14:paraId="2E76B48A"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Al</w:t>
            </w:r>
          </w:p>
        </w:tc>
        <w:tc>
          <w:tcPr>
            <w:tcW w:w="1052" w:type="dxa"/>
          </w:tcPr>
          <w:p w14:paraId="1AF8CFA7"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Th</w:t>
            </w:r>
          </w:p>
        </w:tc>
        <w:tc>
          <w:tcPr>
            <w:tcW w:w="1052" w:type="dxa"/>
          </w:tcPr>
          <w:p w14:paraId="5642F203"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lang w:val="en-US"/>
              </w:rPr>
              <w:t>Ca</w:t>
            </w:r>
          </w:p>
        </w:tc>
        <w:tc>
          <w:tcPr>
            <w:tcW w:w="1052" w:type="dxa"/>
          </w:tcPr>
          <w:p w14:paraId="614B4DB5"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Р</w:t>
            </w:r>
          </w:p>
        </w:tc>
        <w:tc>
          <w:tcPr>
            <w:tcW w:w="1056" w:type="dxa"/>
            <w:vMerge/>
          </w:tcPr>
          <w:p w14:paraId="20F0F2D2" w14:textId="77777777" w:rsidR="0090034E" w:rsidRPr="002A7370" w:rsidRDefault="0090034E" w:rsidP="0090034E">
            <w:pPr>
              <w:spacing w:after="0" w:line="240" w:lineRule="auto"/>
              <w:jc w:val="both"/>
              <w:rPr>
                <w:rFonts w:ascii="Times New Roman" w:hAnsi="Times New Roman"/>
                <w:sz w:val="24"/>
                <w:szCs w:val="24"/>
              </w:rPr>
            </w:pPr>
          </w:p>
        </w:tc>
      </w:tr>
      <w:tr w:rsidR="0090034E" w:rsidRPr="002A7370" w14:paraId="45FE1300" w14:textId="77777777" w:rsidTr="0090034E">
        <w:tc>
          <w:tcPr>
            <w:tcW w:w="1187" w:type="dxa"/>
            <w:vMerge/>
          </w:tcPr>
          <w:p w14:paraId="58587BE3" w14:textId="77777777" w:rsidR="0090034E" w:rsidRPr="002A7370" w:rsidRDefault="0090034E" w:rsidP="0090034E">
            <w:pPr>
              <w:spacing w:after="0" w:line="240" w:lineRule="auto"/>
              <w:jc w:val="both"/>
              <w:rPr>
                <w:rFonts w:ascii="Times New Roman" w:hAnsi="Times New Roman"/>
                <w:sz w:val="24"/>
                <w:szCs w:val="24"/>
              </w:rPr>
            </w:pPr>
          </w:p>
        </w:tc>
        <w:tc>
          <w:tcPr>
            <w:tcW w:w="1065" w:type="dxa"/>
          </w:tcPr>
          <w:p w14:paraId="5595A92D" w14:textId="77777777" w:rsidR="0090034E" w:rsidRPr="002A7370" w:rsidRDefault="0090034E" w:rsidP="0090034E">
            <w:pPr>
              <w:spacing w:after="0" w:line="240" w:lineRule="auto"/>
              <w:jc w:val="center"/>
              <w:rPr>
                <w:rFonts w:ascii="Times New Roman" w:hAnsi="Times New Roman"/>
                <w:b/>
                <w:sz w:val="24"/>
                <w:szCs w:val="24"/>
              </w:rPr>
            </w:pPr>
            <w:r w:rsidRPr="002A7370">
              <w:rPr>
                <w:rFonts w:ascii="Times New Roman" w:hAnsi="Times New Roman"/>
                <w:b/>
                <w:sz w:val="24"/>
                <w:szCs w:val="24"/>
              </w:rPr>
              <w:t>0.579</w:t>
            </w:r>
          </w:p>
        </w:tc>
        <w:tc>
          <w:tcPr>
            <w:tcW w:w="1052" w:type="dxa"/>
          </w:tcPr>
          <w:p w14:paraId="69880AE5"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3.00</w:t>
            </w:r>
          </w:p>
        </w:tc>
        <w:tc>
          <w:tcPr>
            <w:tcW w:w="1060" w:type="dxa"/>
          </w:tcPr>
          <w:p w14:paraId="2316F472"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0.978</w:t>
            </w:r>
          </w:p>
        </w:tc>
        <w:tc>
          <w:tcPr>
            <w:tcW w:w="1052" w:type="dxa"/>
          </w:tcPr>
          <w:p w14:paraId="42AC798E"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0.307</w:t>
            </w:r>
          </w:p>
        </w:tc>
        <w:tc>
          <w:tcPr>
            <w:tcW w:w="1052" w:type="dxa"/>
          </w:tcPr>
          <w:p w14:paraId="6DC002A4"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0.186</w:t>
            </w:r>
          </w:p>
        </w:tc>
        <w:tc>
          <w:tcPr>
            <w:tcW w:w="1052" w:type="dxa"/>
          </w:tcPr>
          <w:p w14:paraId="7A324769"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2.35</w:t>
            </w:r>
          </w:p>
        </w:tc>
        <w:tc>
          <w:tcPr>
            <w:tcW w:w="1052" w:type="dxa"/>
          </w:tcPr>
          <w:p w14:paraId="75EA6E78" w14:textId="77777777" w:rsidR="0090034E" w:rsidRPr="002A7370" w:rsidRDefault="0090034E" w:rsidP="0090034E">
            <w:pPr>
              <w:spacing w:after="0" w:line="240" w:lineRule="auto"/>
              <w:jc w:val="center"/>
              <w:rPr>
                <w:rFonts w:ascii="Times New Roman" w:hAnsi="Times New Roman"/>
                <w:sz w:val="24"/>
                <w:szCs w:val="24"/>
              </w:rPr>
            </w:pPr>
            <w:r w:rsidRPr="002A7370">
              <w:rPr>
                <w:rFonts w:ascii="Times New Roman" w:hAnsi="Times New Roman"/>
                <w:sz w:val="24"/>
                <w:szCs w:val="24"/>
              </w:rPr>
              <w:t>0,806</w:t>
            </w:r>
          </w:p>
        </w:tc>
        <w:tc>
          <w:tcPr>
            <w:tcW w:w="1056" w:type="dxa"/>
            <w:vMerge/>
          </w:tcPr>
          <w:p w14:paraId="3D9CDE04" w14:textId="77777777" w:rsidR="0090034E" w:rsidRPr="002A7370" w:rsidRDefault="0090034E" w:rsidP="0090034E">
            <w:pPr>
              <w:spacing w:after="0" w:line="240" w:lineRule="auto"/>
              <w:jc w:val="both"/>
              <w:rPr>
                <w:rFonts w:ascii="Times New Roman" w:hAnsi="Times New Roman"/>
                <w:sz w:val="24"/>
                <w:szCs w:val="24"/>
              </w:rPr>
            </w:pPr>
          </w:p>
        </w:tc>
      </w:tr>
    </w:tbl>
    <w:p w14:paraId="09DD08F3" w14:textId="77777777" w:rsidR="0090034E" w:rsidRDefault="0090034E" w:rsidP="0090034E">
      <w:pPr>
        <w:spacing w:after="0" w:line="240" w:lineRule="auto"/>
        <w:ind w:firstLine="708"/>
        <w:jc w:val="both"/>
        <w:rPr>
          <w:rFonts w:ascii="Times New Roman" w:hAnsi="Times New Roman"/>
          <w:sz w:val="28"/>
          <w:szCs w:val="28"/>
        </w:rPr>
      </w:pPr>
      <w:r w:rsidRPr="002A7370">
        <w:rPr>
          <w:rFonts w:ascii="Times New Roman" w:hAnsi="Times New Roman"/>
          <w:sz w:val="28"/>
          <w:szCs w:val="28"/>
          <w:lang w:val="kk-KZ"/>
        </w:rPr>
        <w:t xml:space="preserve">Полученный осадок может представлять собой соединения изоморфной кристаллизации редкоземельных элементов с сульфатом и фосфатом кальция </w:t>
      </w:r>
      <w:r w:rsidRPr="002A7370">
        <w:rPr>
          <w:rFonts w:ascii="Times New Roman" w:hAnsi="Times New Roman"/>
          <w:sz w:val="28"/>
          <w:szCs w:val="28"/>
        </w:rPr>
        <w:t xml:space="preserve">[151]. </w:t>
      </w:r>
    </w:p>
    <w:p w14:paraId="7FAD0107" w14:textId="77777777" w:rsidR="0090034E" w:rsidRPr="002A7370" w:rsidRDefault="0090034E" w:rsidP="0090034E">
      <w:pPr>
        <w:spacing w:after="0" w:line="240" w:lineRule="auto"/>
        <w:ind w:firstLine="708"/>
        <w:jc w:val="both"/>
        <w:rPr>
          <w:rFonts w:ascii="Times New Roman" w:hAnsi="Times New Roman"/>
          <w:sz w:val="28"/>
          <w:szCs w:val="28"/>
        </w:rPr>
      </w:pPr>
      <w:r w:rsidRPr="002A7370">
        <w:rPr>
          <w:rFonts w:ascii="Times New Roman" w:hAnsi="Times New Roman"/>
          <w:sz w:val="28"/>
          <w:szCs w:val="28"/>
          <w:lang w:val="kk-KZ"/>
        </w:rPr>
        <w:t>Таким образом, на основании полученных данных можно констатировать, что выщелачивание ТМО целесообразно вести в две стадии: на первой предпочтительней щелочное вскры</w:t>
      </w:r>
      <w:r>
        <w:rPr>
          <w:rFonts w:ascii="Times New Roman" w:hAnsi="Times New Roman"/>
          <w:sz w:val="28"/>
          <w:szCs w:val="28"/>
          <w:lang w:val="kk-KZ"/>
        </w:rPr>
        <w:t>тие,</w:t>
      </w:r>
      <w:r w:rsidRPr="002A7370">
        <w:rPr>
          <w:rFonts w:ascii="Times New Roman" w:hAnsi="Times New Roman"/>
          <w:sz w:val="28"/>
          <w:szCs w:val="28"/>
          <w:lang w:val="kk-KZ"/>
        </w:rPr>
        <w:t xml:space="preserve"> </w:t>
      </w:r>
      <w:r>
        <w:rPr>
          <w:rFonts w:ascii="Times New Roman" w:hAnsi="Times New Roman"/>
          <w:sz w:val="28"/>
          <w:szCs w:val="28"/>
          <w:lang w:val="kk-KZ"/>
        </w:rPr>
        <w:t>в</w:t>
      </w:r>
      <w:r w:rsidRPr="002A7370">
        <w:rPr>
          <w:rFonts w:ascii="Times New Roman" w:hAnsi="Times New Roman"/>
          <w:sz w:val="28"/>
          <w:szCs w:val="28"/>
          <w:lang w:val="kk-KZ"/>
        </w:rPr>
        <w:t>торая стадия предусма</w:t>
      </w:r>
      <w:r>
        <w:rPr>
          <w:rFonts w:ascii="Times New Roman" w:hAnsi="Times New Roman"/>
          <w:sz w:val="28"/>
          <w:szCs w:val="28"/>
          <w:lang w:val="kk-KZ"/>
        </w:rPr>
        <w:t>тривает кислотное выщелачивание.</w:t>
      </w:r>
      <w:r w:rsidRPr="002A7370">
        <w:rPr>
          <w:rFonts w:ascii="Times New Roman" w:hAnsi="Times New Roman"/>
          <w:sz w:val="28"/>
          <w:szCs w:val="28"/>
          <w:lang w:val="kk-KZ"/>
        </w:rPr>
        <w:t xml:space="preserve"> </w:t>
      </w:r>
      <w:r>
        <w:rPr>
          <w:rFonts w:ascii="Times New Roman" w:hAnsi="Times New Roman"/>
          <w:sz w:val="28"/>
          <w:szCs w:val="28"/>
          <w:lang w:val="kk-KZ"/>
        </w:rPr>
        <w:t>П</w:t>
      </w:r>
      <w:r w:rsidRPr="002A7370">
        <w:rPr>
          <w:rFonts w:ascii="Times New Roman" w:hAnsi="Times New Roman"/>
          <w:sz w:val="28"/>
          <w:szCs w:val="28"/>
          <w:lang w:val="kk-KZ"/>
        </w:rPr>
        <w:t xml:space="preserve">роцесс лучше вести азотной кислотой, </w:t>
      </w:r>
      <w:r>
        <w:rPr>
          <w:rFonts w:ascii="Times New Roman" w:hAnsi="Times New Roman"/>
          <w:sz w:val="28"/>
          <w:szCs w:val="28"/>
          <w:lang w:val="kk-KZ"/>
        </w:rPr>
        <w:t xml:space="preserve">если технология предусматривает последующее экстракционное концентрирование. Если РЗЭ концентрируют  осаждением, можно использовать серную кислоту. </w:t>
      </w:r>
      <w:r w:rsidRPr="002A7370">
        <w:rPr>
          <w:rFonts w:ascii="Times New Roman" w:hAnsi="Times New Roman"/>
          <w:sz w:val="28"/>
          <w:szCs w:val="28"/>
        </w:rPr>
        <w:t>Далее продуктивный раствор поступал на следующий передел – очитку от тория и получение концентрата редкоземельных элементов.</w:t>
      </w:r>
    </w:p>
    <w:p w14:paraId="2B0D76EF" w14:textId="77777777" w:rsidR="0090034E" w:rsidRDefault="0090034E" w:rsidP="0090034E">
      <w:pPr>
        <w:spacing w:after="0" w:line="240" w:lineRule="auto"/>
        <w:ind w:firstLine="708"/>
        <w:jc w:val="both"/>
        <w:rPr>
          <w:rFonts w:ascii="Times New Roman" w:hAnsi="Times New Roman"/>
          <w:sz w:val="28"/>
          <w:szCs w:val="28"/>
        </w:rPr>
      </w:pPr>
    </w:p>
    <w:p w14:paraId="3E987F5F" w14:textId="77777777" w:rsidR="0090034E" w:rsidRDefault="0090034E" w:rsidP="0090034E">
      <w:pPr>
        <w:spacing w:after="0" w:line="240" w:lineRule="auto"/>
        <w:ind w:firstLine="708"/>
        <w:jc w:val="both"/>
        <w:rPr>
          <w:rFonts w:ascii="Times New Roman" w:hAnsi="Times New Roman"/>
          <w:sz w:val="28"/>
          <w:szCs w:val="28"/>
        </w:rPr>
      </w:pPr>
    </w:p>
    <w:p w14:paraId="7B5B4376" w14:textId="49CE7CBA" w:rsidR="0090034E" w:rsidRDefault="008B152C" w:rsidP="0090034E">
      <w:pPr>
        <w:spacing w:after="0" w:line="240" w:lineRule="auto"/>
        <w:ind w:firstLine="708"/>
        <w:jc w:val="both"/>
        <w:rPr>
          <w:rFonts w:ascii="Times New Roman" w:hAnsi="Times New Roman"/>
          <w:b/>
          <w:sz w:val="28"/>
          <w:szCs w:val="28"/>
          <w:lang w:val="kk-KZ"/>
        </w:rPr>
      </w:pPr>
      <w:r w:rsidRPr="008B152C">
        <w:rPr>
          <w:rFonts w:ascii="Times New Roman" w:hAnsi="Times New Roman"/>
          <w:b/>
          <w:sz w:val="28"/>
          <w:szCs w:val="28"/>
        </w:rPr>
        <w:t>1</w:t>
      </w:r>
      <w:r w:rsidR="0090034E">
        <w:rPr>
          <w:rFonts w:ascii="Times New Roman" w:hAnsi="Times New Roman"/>
          <w:b/>
          <w:sz w:val="28"/>
          <w:szCs w:val="28"/>
        </w:rPr>
        <w:t xml:space="preserve">.3 Отработка условий получения концентрата </w:t>
      </w:r>
      <w:r w:rsidR="0090034E">
        <w:rPr>
          <w:rFonts w:ascii="Times New Roman" w:hAnsi="Times New Roman"/>
          <w:b/>
          <w:sz w:val="28"/>
          <w:szCs w:val="28"/>
          <w:lang w:val="kk-KZ"/>
        </w:rPr>
        <w:t xml:space="preserve">редкоземельных элементов </w:t>
      </w:r>
    </w:p>
    <w:p w14:paraId="773811E8" w14:textId="77777777" w:rsidR="0090034E" w:rsidRPr="00B8416A" w:rsidRDefault="0090034E" w:rsidP="0090034E">
      <w:pPr>
        <w:spacing w:after="0" w:line="240" w:lineRule="auto"/>
        <w:ind w:firstLine="708"/>
        <w:jc w:val="both"/>
        <w:rPr>
          <w:rFonts w:ascii="Times New Roman" w:hAnsi="Times New Roman"/>
          <w:sz w:val="28"/>
          <w:szCs w:val="28"/>
          <w:lang w:val="kk-KZ"/>
        </w:rPr>
      </w:pPr>
    </w:p>
    <w:p w14:paraId="3D13DDDA" w14:textId="4DFBB659" w:rsidR="0090034E" w:rsidRPr="002A7370" w:rsidRDefault="0090034E" w:rsidP="0090034E">
      <w:pPr>
        <w:spacing w:after="0" w:line="240" w:lineRule="auto"/>
        <w:ind w:firstLine="708"/>
        <w:jc w:val="both"/>
        <w:rPr>
          <w:rFonts w:ascii="Times New Roman" w:hAnsi="Times New Roman"/>
          <w:sz w:val="28"/>
          <w:szCs w:val="28"/>
          <w:lang w:val="kk-KZ"/>
        </w:rPr>
      </w:pPr>
      <w:r>
        <w:rPr>
          <w:rFonts w:ascii="Times New Roman" w:hAnsi="Times New Roman"/>
          <w:sz w:val="28"/>
          <w:szCs w:val="28"/>
        </w:rPr>
        <w:t xml:space="preserve">В процессе выщелачивания ТМО </w:t>
      </w:r>
      <w:r>
        <w:rPr>
          <w:rFonts w:ascii="Times New Roman" w:hAnsi="Times New Roman"/>
          <w:sz w:val="28"/>
          <w:szCs w:val="28"/>
          <w:lang w:val="kk-KZ"/>
        </w:rPr>
        <w:t xml:space="preserve">в раствор вместе с редкоземельными элементами поступал и торий, для удаления которого применяется ряд методик </w:t>
      </w:r>
      <w:r>
        <w:rPr>
          <w:rFonts w:ascii="Times New Roman" w:hAnsi="Times New Roman"/>
          <w:sz w:val="28"/>
          <w:szCs w:val="28"/>
        </w:rPr>
        <w:t xml:space="preserve">[3]. </w:t>
      </w:r>
      <w:r>
        <w:rPr>
          <w:rFonts w:ascii="Times New Roman" w:hAnsi="Times New Roman"/>
          <w:sz w:val="28"/>
          <w:szCs w:val="28"/>
          <w:lang w:val="kk-KZ"/>
        </w:rPr>
        <w:t xml:space="preserve">Самым простым, не требующим специальных реагентов, является способ, используемый в некоторых случаях в условиях производства - фильтрация через опилки. Для удаления тория из раствора применили данный способ, </w:t>
      </w:r>
      <w:r w:rsidRPr="00AB6155">
        <w:rPr>
          <w:rFonts w:ascii="Times New Roman" w:hAnsi="Times New Roman"/>
          <w:sz w:val="28"/>
          <w:szCs w:val="28"/>
          <w:lang w:val="kk-KZ"/>
        </w:rPr>
        <w:t xml:space="preserve">а для удаления железа – осаждение аммиаком. </w:t>
      </w:r>
      <w:r w:rsidRPr="002A7370">
        <w:rPr>
          <w:rFonts w:ascii="Times New Roman" w:hAnsi="Times New Roman"/>
          <w:sz w:val="28"/>
          <w:szCs w:val="28"/>
          <w:lang w:val="kk-KZ"/>
        </w:rPr>
        <w:t xml:space="preserve">Результаты </w:t>
      </w:r>
      <w:r w:rsidRPr="002A7370">
        <w:rPr>
          <w:rFonts w:ascii="Times New Roman" w:hAnsi="Times New Roman"/>
          <w:sz w:val="28"/>
          <w:szCs w:val="28"/>
        </w:rPr>
        <w:t>исследований</w:t>
      </w:r>
      <w:r w:rsidRPr="002A7370">
        <w:rPr>
          <w:rFonts w:ascii="Times New Roman" w:hAnsi="Times New Roman"/>
          <w:sz w:val="28"/>
          <w:szCs w:val="28"/>
          <w:lang w:val="kk-KZ"/>
        </w:rPr>
        <w:t xml:space="preserve"> представлены в таблице </w:t>
      </w:r>
      <w:r w:rsidR="008B152C" w:rsidRPr="008B152C">
        <w:rPr>
          <w:rFonts w:ascii="Times New Roman" w:hAnsi="Times New Roman"/>
          <w:sz w:val="28"/>
          <w:szCs w:val="28"/>
        </w:rPr>
        <w:t>8</w:t>
      </w:r>
      <w:r w:rsidRPr="002A7370">
        <w:rPr>
          <w:rFonts w:ascii="Times New Roman" w:hAnsi="Times New Roman"/>
          <w:sz w:val="28"/>
          <w:szCs w:val="28"/>
          <w:lang w:val="kk-KZ"/>
        </w:rPr>
        <w:t>.</w:t>
      </w:r>
    </w:p>
    <w:p w14:paraId="3E32D5AD" w14:textId="77777777" w:rsidR="0090034E" w:rsidRDefault="0090034E" w:rsidP="0090034E">
      <w:pPr>
        <w:spacing w:after="0" w:line="240" w:lineRule="auto"/>
        <w:jc w:val="both"/>
        <w:rPr>
          <w:rFonts w:ascii="Times New Roman" w:hAnsi="Times New Roman"/>
          <w:sz w:val="28"/>
          <w:szCs w:val="28"/>
        </w:rPr>
      </w:pPr>
    </w:p>
    <w:p w14:paraId="3F3C33C0" w14:textId="1D83B759" w:rsidR="0090034E" w:rsidRDefault="0090034E" w:rsidP="0090034E">
      <w:pPr>
        <w:spacing w:after="0" w:line="240" w:lineRule="auto"/>
        <w:jc w:val="both"/>
        <w:rPr>
          <w:rFonts w:ascii="Times New Roman" w:hAnsi="Times New Roman"/>
          <w:sz w:val="28"/>
          <w:szCs w:val="28"/>
        </w:rPr>
      </w:pPr>
      <w:r w:rsidRPr="002A7370">
        <w:rPr>
          <w:rFonts w:ascii="Times New Roman" w:hAnsi="Times New Roman"/>
          <w:sz w:val="28"/>
          <w:szCs w:val="28"/>
        </w:rPr>
        <w:t xml:space="preserve">Таблица </w:t>
      </w:r>
      <w:r w:rsidR="008B152C" w:rsidRPr="008B152C">
        <w:rPr>
          <w:rFonts w:ascii="Times New Roman" w:hAnsi="Times New Roman"/>
          <w:sz w:val="28"/>
          <w:szCs w:val="28"/>
        </w:rPr>
        <w:t>8</w:t>
      </w:r>
      <w:r w:rsidRPr="002A7370">
        <w:rPr>
          <w:rFonts w:ascii="Times New Roman" w:hAnsi="Times New Roman"/>
          <w:sz w:val="28"/>
          <w:szCs w:val="28"/>
        </w:rPr>
        <w:t xml:space="preserve"> – Состав раствора после фильтрации через опилки</w:t>
      </w:r>
    </w:p>
    <w:p w14:paraId="039A27CB" w14:textId="77777777" w:rsidR="0090034E" w:rsidRPr="002A7370" w:rsidRDefault="0090034E" w:rsidP="0090034E">
      <w:pPr>
        <w:spacing w:after="0" w:line="240" w:lineRule="auto"/>
        <w:jc w:val="both"/>
        <w:rPr>
          <w:rFonts w:ascii="Times New Roman" w:hAnsi="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34"/>
        <w:gridCol w:w="1217"/>
        <w:gridCol w:w="1231"/>
        <w:gridCol w:w="1218"/>
        <w:gridCol w:w="1218"/>
        <w:gridCol w:w="1218"/>
        <w:gridCol w:w="1028"/>
        <w:gridCol w:w="1275"/>
      </w:tblGrid>
      <w:tr w:rsidR="0090034E" w:rsidRPr="003D1390" w14:paraId="6D8FF7CB" w14:textId="77777777" w:rsidTr="0090034E">
        <w:trPr>
          <w:trHeight w:val="254"/>
        </w:trPr>
        <w:tc>
          <w:tcPr>
            <w:tcW w:w="8364" w:type="dxa"/>
            <w:gridSpan w:val="7"/>
          </w:tcPr>
          <w:p w14:paraId="4BF53E75"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rPr>
              <w:t>Содержание, г/дм</w:t>
            </w:r>
            <w:r w:rsidRPr="003D1390">
              <w:rPr>
                <w:rFonts w:ascii="Times New Roman" w:hAnsi="Times New Roman"/>
                <w:sz w:val="24"/>
                <w:szCs w:val="24"/>
                <w:vertAlign w:val="superscript"/>
              </w:rPr>
              <w:t>3</w:t>
            </w:r>
          </w:p>
        </w:tc>
        <w:tc>
          <w:tcPr>
            <w:tcW w:w="1275" w:type="dxa"/>
            <w:vMerge w:val="restart"/>
          </w:tcPr>
          <w:p w14:paraId="1A69F2B0" w14:textId="77777777" w:rsidR="0090034E" w:rsidRPr="003D1390" w:rsidRDefault="0090034E" w:rsidP="0090034E">
            <w:pPr>
              <w:spacing w:after="0" w:line="240" w:lineRule="auto"/>
              <w:jc w:val="center"/>
              <w:rPr>
                <w:rFonts w:ascii="Times New Roman" w:hAnsi="Times New Roman"/>
                <w:b/>
                <w:sz w:val="24"/>
                <w:szCs w:val="24"/>
              </w:rPr>
            </w:pPr>
            <w:r w:rsidRPr="003D1390">
              <w:rPr>
                <w:rFonts w:ascii="Times New Roman" w:hAnsi="Times New Roman"/>
                <w:b/>
                <w:sz w:val="24"/>
                <w:szCs w:val="24"/>
              </w:rPr>
              <w:t>∑</w:t>
            </w:r>
            <w:r w:rsidRPr="003D1390">
              <w:rPr>
                <w:rFonts w:ascii="Times New Roman" w:hAnsi="Times New Roman"/>
                <w:b/>
                <w:sz w:val="24"/>
                <w:szCs w:val="24"/>
                <w:lang w:val="en-US"/>
              </w:rPr>
              <w:t>TR</w:t>
            </w:r>
          </w:p>
        </w:tc>
      </w:tr>
      <w:tr w:rsidR="0090034E" w:rsidRPr="003D1390" w14:paraId="56FD5F55" w14:textId="77777777" w:rsidTr="0090034E">
        <w:trPr>
          <w:trHeight w:val="274"/>
        </w:trPr>
        <w:tc>
          <w:tcPr>
            <w:tcW w:w="8364" w:type="dxa"/>
            <w:gridSpan w:val="7"/>
          </w:tcPr>
          <w:p w14:paraId="472206E1"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rPr>
              <w:t>РЗЭ тяжелой подгруппы</w:t>
            </w:r>
          </w:p>
        </w:tc>
        <w:tc>
          <w:tcPr>
            <w:tcW w:w="1275" w:type="dxa"/>
            <w:vMerge/>
          </w:tcPr>
          <w:p w14:paraId="7F6EC15F" w14:textId="77777777" w:rsidR="0090034E" w:rsidRPr="003D1390" w:rsidRDefault="0090034E" w:rsidP="0090034E">
            <w:pPr>
              <w:spacing w:after="0" w:line="240" w:lineRule="auto"/>
              <w:jc w:val="center"/>
              <w:rPr>
                <w:rFonts w:ascii="Times New Roman" w:hAnsi="Times New Roman"/>
                <w:b/>
                <w:sz w:val="24"/>
                <w:szCs w:val="24"/>
              </w:rPr>
            </w:pPr>
          </w:p>
        </w:tc>
      </w:tr>
      <w:tr w:rsidR="0090034E" w:rsidRPr="003D1390" w14:paraId="72B9D830" w14:textId="77777777" w:rsidTr="0090034E">
        <w:trPr>
          <w:trHeight w:val="151"/>
        </w:trPr>
        <w:tc>
          <w:tcPr>
            <w:tcW w:w="1234" w:type="dxa"/>
          </w:tcPr>
          <w:p w14:paraId="513F299A"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lang w:val="en-US"/>
              </w:rPr>
              <w:t>Sm</w:t>
            </w:r>
          </w:p>
        </w:tc>
        <w:tc>
          <w:tcPr>
            <w:tcW w:w="1217" w:type="dxa"/>
          </w:tcPr>
          <w:p w14:paraId="7F2BDE18"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lang w:val="en-US"/>
              </w:rPr>
              <w:t>Eu</w:t>
            </w:r>
          </w:p>
        </w:tc>
        <w:tc>
          <w:tcPr>
            <w:tcW w:w="1231" w:type="dxa"/>
          </w:tcPr>
          <w:p w14:paraId="50F4472A"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lang w:val="en-US"/>
              </w:rPr>
              <w:t>Gd</w:t>
            </w:r>
          </w:p>
        </w:tc>
        <w:tc>
          <w:tcPr>
            <w:tcW w:w="1218" w:type="dxa"/>
          </w:tcPr>
          <w:p w14:paraId="465AE741"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lang w:val="en-US"/>
              </w:rPr>
              <w:t>Tb</w:t>
            </w:r>
          </w:p>
        </w:tc>
        <w:tc>
          <w:tcPr>
            <w:tcW w:w="1218" w:type="dxa"/>
          </w:tcPr>
          <w:p w14:paraId="28669004"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lang w:val="en-US"/>
              </w:rPr>
              <w:t>Dy</w:t>
            </w:r>
          </w:p>
        </w:tc>
        <w:tc>
          <w:tcPr>
            <w:tcW w:w="1218" w:type="dxa"/>
          </w:tcPr>
          <w:p w14:paraId="01AFB669"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lang w:val="en-US"/>
              </w:rPr>
              <w:t>Ho</w:t>
            </w:r>
          </w:p>
        </w:tc>
        <w:tc>
          <w:tcPr>
            <w:tcW w:w="1028" w:type="dxa"/>
          </w:tcPr>
          <w:p w14:paraId="4CF57C29"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lang w:val="en-US"/>
              </w:rPr>
              <w:t>Er</w:t>
            </w:r>
          </w:p>
        </w:tc>
        <w:tc>
          <w:tcPr>
            <w:tcW w:w="1275" w:type="dxa"/>
            <w:vMerge w:val="restart"/>
            <w:vAlign w:val="center"/>
          </w:tcPr>
          <w:p w14:paraId="00A91C93" w14:textId="77777777" w:rsidR="0090034E" w:rsidRPr="003D1390" w:rsidRDefault="0090034E" w:rsidP="0090034E">
            <w:pPr>
              <w:spacing w:after="0" w:line="240" w:lineRule="auto"/>
              <w:jc w:val="center"/>
              <w:rPr>
                <w:rFonts w:ascii="Times New Roman" w:hAnsi="Times New Roman"/>
                <w:b/>
                <w:sz w:val="24"/>
                <w:szCs w:val="24"/>
              </w:rPr>
            </w:pPr>
            <w:r w:rsidRPr="003D1390">
              <w:rPr>
                <w:rFonts w:ascii="Times New Roman" w:hAnsi="Times New Roman"/>
                <w:sz w:val="24"/>
                <w:szCs w:val="24"/>
                <w:lang w:val="kk-KZ"/>
              </w:rPr>
              <w:t>3,65</w:t>
            </w:r>
          </w:p>
        </w:tc>
      </w:tr>
      <w:tr w:rsidR="0090034E" w:rsidRPr="003D1390" w14:paraId="748FE141" w14:textId="77777777" w:rsidTr="0090034E">
        <w:trPr>
          <w:trHeight w:val="252"/>
        </w:trPr>
        <w:tc>
          <w:tcPr>
            <w:tcW w:w="1234" w:type="dxa"/>
            <w:vAlign w:val="center"/>
          </w:tcPr>
          <w:p w14:paraId="5EA7B0C2"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lang w:val="en-US"/>
              </w:rPr>
              <w:t>0</w:t>
            </w:r>
            <w:r w:rsidRPr="003D1390">
              <w:rPr>
                <w:rFonts w:ascii="Times New Roman" w:hAnsi="Times New Roman"/>
                <w:sz w:val="24"/>
                <w:szCs w:val="24"/>
                <w:lang w:val="kk-KZ"/>
              </w:rPr>
              <w:t>,</w:t>
            </w:r>
            <w:r w:rsidRPr="003D1390">
              <w:rPr>
                <w:rFonts w:ascii="Times New Roman" w:hAnsi="Times New Roman"/>
                <w:sz w:val="24"/>
                <w:szCs w:val="24"/>
              </w:rPr>
              <w:t>100</w:t>
            </w:r>
          </w:p>
        </w:tc>
        <w:tc>
          <w:tcPr>
            <w:tcW w:w="1217" w:type="dxa"/>
            <w:vAlign w:val="center"/>
          </w:tcPr>
          <w:p w14:paraId="6234E980"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0,048</w:t>
            </w:r>
          </w:p>
        </w:tc>
        <w:tc>
          <w:tcPr>
            <w:tcW w:w="1231" w:type="dxa"/>
            <w:vAlign w:val="center"/>
          </w:tcPr>
          <w:p w14:paraId="22EECA57"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0,123</w:t>
            </w:r>
          </w:p>
        </w:tc>
        <w:tc>
          <w:tcPr>
            <w:tcW w:w="1218" w:type="dxa"/>
            <w:vAlign w:val="center"/>
          </w:tcPr>
          <w:p w14:paraId="3DD5223B"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0,036</w:t>
            </w:r>
          </w:p>
        </w:tc>
        <w:tc>
          <w:tcPr>
            <w:tcW w:w="1218" w:type="dxa"/>
            <w:vAlign w:val="center"/>
          </w:tcPr>
          <w:p w14:paraId="348EF4DF"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0,071</w:t>
            </w:r>
          </w:p>
        </w:tc>
        <w:tc>
          <w:tcPr>
            <w:tcW w:w="1218" w:type="dxa"/>
            <w:vAlign w:val="center"/>
          </w:tcPr>
          <w:p w14:paraId="6B54D4C5"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0,056</w:t>
            </w:r>
          </w:p>
        </w:tc>
        <w:tc>
          <w:tcPr>
            <w:tcW w:w="1028" w:type="dxa"/>
            <w:vAlign w:val="center"/>
          </w:tcPr>
          <w:p w14:paraId="30736787"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0,094</w:t>
            </w:r>
          </w:p>
        </w:tc>
        <w:tc>
          <w:tcPr>
            <w:tcW w:w="1275" w:type="dxa"/>
            <w:vMerge/>
          </w:tcPr>
          <w:p w14:paraId="5657777D" w14:textId="77777777" w:rsidR="0090034E" w:rsidRPr="003D1390" w:rsidRDefault="0090034E" w:rsidP="0090034E">
            <w:pPr>
              <w:spacing w:after="0" w:line="240" w:lineRule="auto"/>
              <w:jc w:val="center"/>
              <w:rPr>
                <w:rFonts w:ascii="Times New Roman" w:hAnsi="Times New Roman"/>
                <w:sz w:val="24"/>
                <w:szCs w:val="24"/>
              </w:rPr>
            </w:pPr>
          </w:p>
        </w:tc>
      </w:tr>
      <w:tr w:rsidR="0090034E" w:rsidRPr="003D1390" w14:paraId="091C4AC1" w14:textId="77777777" w:rsidTr="0090034E">
        <w:trPr>
          <w:trHeight w:val="256"/>
        </w:trPr>
        <w:tc>
          <w:tcPr>
            <w:tcW w:w="8364" w:type="dxa"/>
            <w:gridSpan w:val="7"/>
          </w:tcPr>
          <w:p w14:paraId="4EC17B90"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rPr>
              <w:t>Содержание, г/дм</w:t>
            </w:r>
            <w:r w:rsidRPr="003D1390">
              <w:rPr>
                <w:rFonts w:ascii="Times New Roman" w:hAnsi="Times New Roman"/>
                <w:sz w:val="24"/>
                <w:szCs w:val="24"/>
                <w:vertAlign w:val="superscript"/>
              </w:rPr>
              <w:t>3</w:t>
            </w:r>
          </w:p>
        </w:tc>
        <w:tc>
          <w:tcPr>
            <w:tcW w:w="1275" w:type="dxa"/>
            <w:vMerge/>
          </w:tcPr>
          <w:p w14:paraId="6FAE3460" w14:textId="77777777" w:rsidR="0090034E" w:rsidRPr="003D1390" w:rsidRDefault="0090034E" w:rsidP="0090034E">
            <w:pPr>
              <w:spacing w:after="0" w:line="240" w:lineRule="auto"/>
              <w:jc w:val="center"/>
              <w:rPr>
                <w:rFonts w:ascii="Times New Roman" w:hAnsi="Times New Roman"/>
                <w:sz w:val="24"/>
                <w:szCs w:val="24"/>
              </w:rPr>
            </w:pPr>
          </w:p>
        </w:tc>
      </w:tr>
      <w:tr w:rsidR="0090034E" w:rsidRPr="003D1390" w14:paraId="024C9B1C" w14:textId="77777777" w:rsidTr="0090034E">
        <w:trPr>
          <w:trHeight w:val="246"/>
        </w:trPr>
        <w:tc>
          <w:tcPr>
            <w:tcW w:w="3682" w:type="dxa"/>
            <w:gridSpan w:val="3"/>
          </w:tcPr>
          <w:p w14:paraId="1D6C759A"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rPr>
              <w:t>РЗЭ тяжелой подгруппы</w:t>
            </w:r>
          </w:p>
        </w:tc>
        <w:tc>
          <w:tcPr>
            <w:tcW w:w="4682" w:type="dxa"/>
            <w:gridSpan w:val="4"/>
          </w:tcPr>
          <w:p w14:paraId="64E86438"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rPr>
              <w:t>РЗЭ легкой подгруппы</w:t>
            </w:r>
          </w:p>
        </w:tc>
        <w:tc>
          <w:tcPr>
            <w:tcW w:w="1275" w:type="dxa"/>
            <w:vMerge/>
          </w:tcPr>
          <w:p w14:paraId="425998ED" w14:textId="77777777" w:rsidR="0090034E" w:rsidRPr="003D1390" w:rsidRDefault="0090034E" w:rsidP="0090034E">
            <w:pPr>
              <w:spacing w:after="0" w:line="240" w:lineRule="auto"/>
              <w:jc w:val="center"/>
              <w:rPr>
                <w:rFonts w:ascii="Times New Roman" w:hAnsi="Times New Roman"/>
                <w:sz w:val="24"/>
                <w:szCs w:val="24"/>
              </w:rPr>
            </w:pPr>
          </w:p>
        </w:tc>
      </w:tr>
      <w:tr w:rsidR="0090034E" w:rsidRPr="003D1390" w14:paraId="669B6E74" w14:textId="77777777" w:rsidTr="0090034E">
        <w:trPr>
          <w:trHeight w:val="249"/>
        </w:trPr>
        <w:tc>
          <w:tcPr>
            <w:tcW w:w="1234" w:type="dxa"/>
          </w:tcPr>
          <w:p w14:paraId="4FE740EF" w14:textId="77777777" w:rsidR="0090034E" w:rsidRPr="003D1390" w:rsidRDefault="0090034E" w:rsidP="0090034E">
            <w:pPr>
              <w:spacing w:after="0" w:line="240" w:lineRule="auto"/>
              <w:jc w:val="center"/>
              <w:rPr>
                <w:rFonts w:ascii="Times New Roman" w:hAnsi="Times New Roman"/>
                <w:sz w:val="24"/>
                <w:szCs w:val="24"/>
                <w:lang w:val="en-US"/>
              </w:rPr>
            </w:pPr>
            <w:r w:rsidRPr="003D1390">
              <w:rPr>
                <w:rFonts w:ascii="Times New Roman" w:hAnsi="Times New Roman"/>
                <w:sz w:val="24"/>
                <w:szCs w:val="24"/>
                <w:lang w:val="en-US"/>
              </w:rPr>
              <w:t>Yb</w:t>
            </w:r>
          </w:p>
        </w:tc>
        <w:tc>
          <w:tcPr>
            <w:tcW w:w="1217" w:type="dxa"/>
          </w:tcPr>
          <w:p w14:paraId="75B300C4" w14:textId="77777777" w:rsidR="0090034E" w:rsidRPr="003D1390" w:rsidRDefault="0090034E" w:rsidP="0090034E">
            <w:pPr>
              <w:spacing w:after="0" w:line="240" w:lineRule="auto"/>
              <w:jc w:val="center"/>
              <w:rPr>
                <w:rFonts w:ascii="Times New Roman" w:hAnsi="Times New Roman"/>
                <w:sz w:val="24"/>
                <w:szCs w:val="24"/>
                <w:lang w:val="en-US"/>
              </w:rPr>
            </w:pPr>
            <w:r w:rsidRPr="003D1390">
              <w:rPr>
                <w:rFonts w:ascii="Times New Roman" w:hAnsi="Times New Roman"/>
                <w:sz w:val="24"/>
                <w:szCs w:val="24"/>
                <w:lang w:val="en-US"/>
              </w:rPr>
              <w:t>Y</w:t>
            </w:r>
          </w:p>
        </w:tc>
        <w:tc>
          <w:tcPr>
            <w:tcW w:w="1231" w:type="dxa"/>
          </w:tcPr>
          <w:p w14:paraId="6F315E47" w14:textId="77777777" w:rsidR="0090034E" w:rsidRPr="003D1390" w:rsidRDefault="0090034E" w:rsidP="0090034E">
            <w:pPr>
              <w:spacing w:after="0" w:line="240" w:lineRule="auto"/>
              <w:jc w:val="center"/>
              <w:rPr>
                <w:rFonts w:ascii="Times New Roman" w:hAnsi="Times New Roman"/>
                <w:b/>
                <w:sz w:val="24"/>
                <w:szCs w:val="24"/>
              </w:rPr>
            </w:pPr>
            <w:r w:rsidRPr="003D1390">
              <w:rPr>
                <w:rFonts w:ascii="Times New Roman" w:hAnsi="Times New Roman"/>
                <w:b/>
                <w:sz w:val="24"/>
                <w:szCs w:val="24"/>
              </w:rPr>
              <w:t>∑</w:t>
            </w:r>
            <w:r w:rsidRPr="003D1390">
              <w:rPr>
                <w:rFonts w:ascii="Times New Roman" w:hAnsi="Times New Roman"/>
                <w:b/>
                <w:sz w:val="24"/>
                <w:szCs w:val="24"/>
                <w:lang w:val="en-US"/>
              </w:rPr>
              <w:t>TR</w:t>
            </w:r>
            <w:r w:rsidRPr="003D1390">
              <w:rPr>
                <w:rFonts w:ascii="Times New Roman" w:hAnsi="Times New Roman"/>
                <w:b/>
                <w:sz w:val="24"/>
                <w:szCs w:val="24"/>
                <w:vertAlign w:val="subscript"/>
                <w:lang w:val="en-US"/>
              </w:rPr>
              <w:t>Y</w:t>
            </w:r>
          </w:p>
        </w:tc>
        <w:tc>
          <w:tcPr>
            <w:tcW w:w="1218" w:type="dxa"/>
          </w:tcPr>
          <w:p w14:paraId="53FACC64" w14:textId="77777777" w:rsidR="0090034E" w:rsidRPr="003D1390" w:rsidRDefault="0090034E" w:rsidP="0090034E">
            <w:pPr>
              <w:spacing w:after="0" w:line="240" w:lineRule="auto"/>
              <w:jc w:val="center"/>
              <w:rPr>
                <w:rFonts w:ascii="Times New Roman" w:hAnsi="Times New Roman"/>
                <w:sz w:val="24"/>
                <w:szCs w:val="24"/>
                <w:lang w:val="en-US"/>
              </w:rPr>
            </w:pPr>
            <w:r w:rsidRPr="003D1390">
              <w:rPr>
                <w:rFonts w:ascii="Times New Roman" w:hAnsi="Times New Roman"/>
                <w:sz w:val="24"/>
                <w:szCs w:val="24"/>
                <w:lang w:val="en-US"/>
              </w:rPr>
              <w:t>La</w:t>
            </w:r>
          </w:p>
        </w:tc>
        <w:tc>
          <w:tcPr>
            <w:tcW w:w="1218" w:type="dxa"/>
          </w:tcPr>
          <w:p w14:paraId="5780093E" w14:textId="77777777" w:rsidR="0090034E" w:rsidRPr="003D1390" w:rsidRDefault="0090034E" w:rsidP="0090034E">
            <w:pPr>
              <w:spacing w:after="0" w:line="240" w:lineRule="auto"/>
              <w:jc w:val="center"/>
              <w:rPr>
                <w:rFonts w:ascii="Times New Roman" w:hAnsi="Times New Roman"/>
                <w:sz w:val="24"/>
                <w:szCs w:val="24"/>
                <w:lang w:val="en-US"/>
              </w:rPr>
            </w:pPr>
            <w:r w:rsidRPr="003D1390">
              <w:rPr>
                <w:rFonts w:ascii="Times New Roman" w:hAnsi="Times New Roman"/>
                <w:sz w:val="24"/>
                <w:szCs w:val="24"/>
                <w:lang w:val="en-US"/>
              </w:rPr>
              <w:t>Ce</w:t>
            </w:r>
          </w:p>
        </w:tc>
        <w:tc>
          <w:tcPr>
            <w:tcW w:w="1218" w:type="dxa"/>
          </w:tcPr>
          <w:p w14:paraId="65EF8575" w14:textId="77777777" w:rsidR="0090034E" w:rsidRPr="003D1390" w:rsidRDefault="0090034E" w:rsidP="0090034E">
            <w:pPr>
              <w:spacing w:after="0" w:line="240" w:lineRule="auto"/>
              <w:jc w:val="center"/>
              <w:rPr>
                <w:rFonts w:ascii="Times New Roman" w:hAnsi="Times New Roman"/>
                <w:sz w:val="24"/>
                <w:szCs w:val="24"/>
                <w:lang w:val="en-US"/>
              </w:rPr>
            </w:pPr>
            <w:r w:rsidRPr="003D1390">
              <w:rPr>
                <w:rFonts w:ascii="Times New Roman" w:hAnsi="Times New Roman"/>
                <w:sz w:val="24"/>
                <w:szCs w:val="24"/>
                <w:lang w:val="en-US"/>
              </w:rPr>
              <w:t>Pr</w:t>
            </w:r>
          </w:p>
        </w:tc>
        <w:tc>
          <w:tcPr>
            <w:tcW w:w="1028" w:type="dxa"/>
          </w:tcPr>
          <w:p w14:paraId="30DFD5F6" w14:textId="77777777" w:rsidR="0090034E" w:rsidRPr="003D1390" w:rsidRDefault="0090034E" w:rsidP="0090034E">
            <w:pPr>
              <w:spacing w:after="0" w:line="240" w:lineRule="auto"/>
              <w:jc w:val="center"/>
              <w:rPr>
                <w:rFonts w:ascii="Times New Roman" w:hAnsi="Times New Roman"/>
                <w:sz w:val="24"/>
                <w:szCs w:val="24"/>
                <w:lang w:val="en-US"/>
              </w:rPr>
            </w:pPr>
            <w:r w:rsidRPr="003D1390">
              <w:rPr>
                <w:rFonts w:ascii="Times New Roman" w:hAnsi="Times New Roman"/>
                <w:sz w:val="24"/>
                <w:szCs w:val="24"/>
                <w:lang w:val="en-US"/>
              </w:rPr>
              <w:t>Nd</w:t>
            </w:r>
          </w:p>
        </w:tc>
        <w:tc>
          <w:tcPr>
            <w:tcW w:w="1275" w:type="dxa"/>
            <w:vMerge/>
          </w:tcPr>
          <w:p w14:paraId="16200CE5" w14:textId="77777777" w:rsidR="0090034E" w:rsidRPr="003D1390" w:rsidRDefault="0090034E" w:rsidP="0090034E">
            <w:pPr>
              <w:spacing w:after="0" w:line="240" w:lineRule="auto"/>
              <w:jc w:val="center"/>
              <w:rPr>
                <w:rFonts w:ascii="Times New Roman" w:hAnsi="Times New Roman"/>
                <w:sz w:val="24"/>
                <w:szCs w:val="24"/>
              </w:rPr>
            </w:pPr>
          </w:p>
        </w:tc>
      </w:tr>
      <w:tr w:rsidR="0090034E" w:rsidRPr="003D1390" w14:paraId="050AC7CE" w14:textId="77777777" w:rsidTr="0090034E">
        <w:trPr>
          <w:trHeight w:val="240"/>
        </w:trPr>
        <w:tc>
          <w:tcPr>
            <w:tcW w:w="1234" w:type="dxa"/>
            <w:vAlign w:val="center"/>
          </w:tcPr>
          <w:p w14:paraId="73E939FE"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0,258</w:t>
            </w:r>
          </w:p>
        </w:tc>
        <w:tc>
          <w:tcPr>
            <w:tcW w:w="1217" w:type="dxa"/>
            <w:vAlign w:val="center"/>
          </w:tcPr>
          <w:p w14:paraId="5562CE04"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0,876</w:t>
            </w:r>
          </w:p>
        </w:tc>
        <w:tc>
          <w:tcPr>
            <w:tcW w:w="1231" w:type="dxa"/>
            <w:vAlign w:val="center"/>
          </w:tcPr>
          <w:p w14:paraId="4A865C53" w14:textId="77777777" w:rsidR="0090034E" w:rsidRPr="003D1390" w:rsidRDefault="0090034E" w:rsidP="0090034E">
            <w:pPr>
              <w:spacing w:after="0" w:line="240" w:lineRule="auto"/>
              <w:jc w:val="center"/>
              <w:rPr>
                <w:rFonts w:ascii="Times New Roman" w:hAnsi="Times New Roman"/>
                <w:b/>
                <w:sz w:val="24"/>
                <w:szCs w:val="24"/>
                <w:lang w:val="kk-KZ"/>
              </w:rPr>
            </w:pPr>
            <w:r w:rsidRPr="003D1390">
              <w:rPr>
                <w:rFonts w:ascii="Times New Roman" w:hAnsi="Times New Roman"/>
                <w:b/>
                <w:sz w:val="24"/>
                <w:szCs w:val="24"/>
                <w:lang w:val="kk-KZ"/>
              </w:rPr>
              <w:t>1,662</w:t>
            </w:r>
          </w:p>
        </w:tc>
        <w:tc>
          <w:tcPr>
            <w:tcW w:w="1218" w:type="dxa"/>
          </w:tcPr>
          <w:p w14:paraId="1F90B312"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0,621</w:t>
            </w:r>
          </w:p>
        </w:tc>
        <w:tc>
          <w:tcPr>
            <w:tcW w:w="1218" w:type="dxa"/>
          </w:tcPr>
          <w:p w14:paraId="0D3287FE"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0,916</w:t>
            </w:r>
          </w:p>
        </w:tc>
        <w:tc>
          <w:tcPr>
            <w:tcW w:w="1218" w:type="dxa"/>
          </w:tcPr>
          <w:p w14:paraId="6697D591"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0,085</w:t>
            </w:r>
          </w:p>
        </w:tc>
        <w:tc>
          <w:tcPr>
            <w:tcW w:w="1028" w:type="dxa"/>
          </w:tcPr>
          <w:p w14:paraId="69E901A7"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0,366</w:t>
            </w:r>
          </w:p>
        </w:tc>
        <w:tc>
          <w:tcPr>
            <w:tcW w:w="1275" w:type="dxa"/>
            <w:vMerge/>
          </w:tcPr>
          <w:p w14:paraId="2AF145AD" w14:textId="77777777" w:rsidR="0090034E" w:rsidRPr="003D1390" w:rsidRDefault="0090034E" w:rsidP="0090034E">
            <w:pPr>
              <w:spacing w:after="0" w:line="240" w:lineRule="auto"/>
              <w:jc w:val="center"/>
              <w:rPr>
                <w:rFonts w:ascii="Times New Roman" w:hAnsi="Times New Roman"/>
                <w:sz w:val="24"/>
                <w:szCs w:val="24"/>
              </w:rPr>
            </w:pPr>
          </w:p>
        </w:tc>
      </w:tr>
      <w:tr w:rsidR="0090034E" w:rsidRPr="003D1390" w14:paraId="32C2870D" w14:textId="77777777" w:rsidTr="0090034E">
        <w:trPr>
          <w:trHeight w:val="243"/>
        </w:trPr>
        <w:tc>
          <w:tcPr>
            <w:tcW w:w="8364" w:type="dxa"/>
            <w:gridSpan w:val="7"/>
          </w:tcPr>
          <w:p w14:paraId="099FE808"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rPr>
              <w:t>Содержание, г/дм</w:t>
            </w:r>
            <w:r w:rsidRPr="003D1390">
              <w:rPr>
                <w:rFonts w:ascii="Times New Roman" w:hAnsi="Times New Roman"/>
                <w:sz w:val="24"/>
                <w:szCs w:val="24"/>
                <w:vertAlign w:val="superscript"/>
              </w:rPr>
              <w:t>3</w:t>
            </w:r>
          </w:p>
        </w:tc>
        <w:tc>
          <w:tcPr>
            <w:tcW w:w="1275" w:type="dxa"/>
            <w:vMerge/>
          </w:tcPr>
          <w:p w14:paraId="5695253D" w14:textId="77777777" w:rsidR="0090034E" w:rsidRPr="003D1390" w:rsidRDefault="0090034E" w:rsidP="0090034E">
            <w:pPr>
              <w:spacing w:after="0" w:line="240" w:lineRule="auto"/>
              <w:jc w:val="center"/>
              <w:rPr>
                <w:rFonts w:ascii="Times New Roman" w:hAnsi="Times New Roman"/>
                <w:sz w:val="24"/>
                <w:szCs w:val="24"/>
              </w:rPr>
            </w:pPr>
          </w:p>
        </w:tc>
      </w:tr>
      <w:tr w:rsidR="0090034E" w:rsidRPr="003D1390" w14:paraId="5E07BCCB" w14:textId="77777777" w:rsidTr="0090034E">
        <w:trPr>
          <w:trHeight w:val="234"/>
        </w:trPr>
        <w:tc>
          <w:tcPr>
            <w:tcW w:w="1234" w:type="dxa"/>
          </w:tcPr>
          <w:p w14:paraId="6BC3DB28" w14:textId="77777777" w:rsidR="0090034E" w:rsidRPr="003D1390" w:rsidRDefault="0090034E" w:rsidP="0090034E">
            <w:pPr>
              <w:spacing w:after="0" w:line="240" w:lineRule="auto"/>
              <w:jc w:val="center"/>
              <w:rPr>
                <w:rFonts w:ascii="Times New Roman" w:hAnsi="Times New Roman"/>
                <w:b/>
                <w:sz w:val="24"/>
                <w:szCs w:val="24"/>
              </w:rPr>
            </w:pPr>
            <w:r w:rsidRPr="003D1390">
              <w:rPr>
                <w:rFonts w:ascii="Times New Roman" w:hAnsi="Times New Roman"/>
                <w:b/>
                <w:sz w:val="24"/>
                <w:szCs w:val="24"/>
              </w:rPr>
              <w:t>∑</w:t>
            </w:r>
            <w:r w:rsidRPr="003D1390">
              <w:rPr>
                <w:rFonts w:ascii="Times New Roman" w:hAnsi="Times New Roman"/>
                <w:b/>
                <w:sz w:val="24"/>
                <w:szCs w:val="24"/>
                <w:lang w:val="en-US"/>
              </w:rPr>
              <w:t>TR</w:t>
            </w:r>
            <w:r w:rsidRPr="003D1390">
              <w:rPr>
                <w:rFonts w:ascii="Times New Roman" w:hAnsi="Times New Roman"/>
                <w:b/>
                <w:sz w:val="24"/>
                <w:szCs w:val="24"/>
                <w:vertAlign w:val="subscript"/>
                <w:lang w:val="en-US"/>
              </w:rPr>
              <w:t>Ce</w:t>
            </w:r>
          </w:p>
        </w:tc>
        <w:tc>
          <w:tcPr>
            <w:tcW w:w="1217" w:type="dxa"/>
          </w:tcPr>
          <w:p w14:paraId="53BB7AC7"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lang w:val="en-US"/>
              </w:rPr>
              <w:t>Fe</w:t>
            </w:r>
          </w:p>
        </w:tc>
        <w:tc>
          <w:tcPr>
            <w:tcW w:w="1231" w:type="dxa"/>
          </w:tcPr>
          <w:p w14:paraId="5A61F7D6"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lang w:val="en-US"/>
              </w:rPr>
              <w:t>Mg</w:t>
            </w:r>
          </w:p>
        </w:tc>
        <w:tc>
          <w:tcPr>
            <w:tcW w:w="1218" w:type="dxa"/>
          </w:tcPr>
          <w:p w14:paraId="7B6DBAE2"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lang w:val="en-US"/>
              </w:rPr>
              <w:t>Al</w:t>
            </w:r>
          </w:p>
        </w:tc>
        <w:tc>
          <w:tcPr>
            <w:tcW w:w="1218" w:type="dxa"/>
          </w:tcPr>
          <w:p w14:paraId="3BA770C1"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lang w:val="en-US"/>
              </w:rPr>
              <w:t>Th</w:t>
            </w:r>
          </w:p>
        </w:tc>
        <w:tc>
          <w:tcPr>
            <w:tcW w:w="1218" w:type="dxa"/>
          </w:tcPr>
          <w:p w14:paraId="219D714F"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lang w:val="en-US"/>
              </w:rPr>
              <w:t>Ca</w:t>
            </w:r>
          </w:p>
        </w:tc>
        <w:tc>
          <w:tcPr>
            <w:tcW w:w="1028" w:type="dxa"/>
          </w:tcPr>
          <w:p w14:paraId="3010AB55" w14:textId="77777777" w:rsidR="0090034E" w:rsidRPr="003D1390" w:rsidRDefault="0090034E" w:rsidP="0090034E">
            <w:pPr>
              <w:spacing w:after="0" w:line="240" w:lineRule="auto"/>
              <w:jc w:val="center"/>
              <w:rPr>
                <w:rFonts w:ascii="Times New Roman" w:hAnsi="Times New Roman"/>
                <w:sz w:val="24"/>
                <w:szCs w:val="24"/>
              </w:rPr>
            </w:pPr>
            <w:r w:rsidRPr="003D1390">
              <w:rPr>
                <w:rFonts w:ascii="Times New Roman" w:hAnsi="Times New Roman"/>
                <w:sz w:val="24"/>
                <w:szCs w:val="24"/>
              </w:rPr>
              <w:t>Р</w:t>
            </w:r>
          </w:p>
        </w:tc>
        <w:tc>
          <w:tcPr>
            <w:tcW w:w="1275" w:type="dxa"/>
            <w:vMerge/>
          </w:tcPr>
          <w:p w14:paraId="0A89A83C" w14:textId="77777777" w:rsidR="0090034E" w:rsidRPr="003D1390" w:rsidRDefault="0090034E" w:rsidP="0090034E">
            <w:pPr>
              <w:spacing w:after="0" w:line="240" w:lineRule="auto"/>
              <w:jc w:val="center"/>
              <w:rPr>
                <w:rFonts w:ascii="Times New Roman" w:hAnsi="Times New Roman"/>
                <w:sz w:val="24"/>
                <w:szCs w:val="24"/>
              </w:rPr>
            </w:pPr>
          </w:p>
        </w:tc>
      </w:tr>
      <w:tr w:rsidR="0090034E" w:rsidRPr="003D1390" w14:paraId="43C1E633" w14:textId="77777777" w:rsidTr="0090034E">
        <w:trPr>
          <w:trHeight w:val="224"/>
        </w:trPr>
        <w:tc>
          <w:tcPr>
            <w:tcW w:w="1234" w:type="dxa"/>
          </w:tcPr>
          <w:p w14:paraId="69E29E05" w14:textId="77777777" w:rsidR="0090034E" w:rsidRPr="003D1390" w:rsidRDefault="0090034E" w:rsidP="0090034E">
            <w:pPr>
              <w:spacing w:after="0" w:line="240" w:lineRule="auto"/>
              <w:jc w:val="center"/>
              <w:rPr>
                <w:rFonts w:ascii="Times New Roman" w:hAnsi="Times New Roman"/>
                <w:b/>
                <w:sz w:val="24"/>
                <w:szCs w:val="24"/>
                <w:lang w:val="kk-KZ"/>
              </w:rPr>
            </w:pPr>
            <w:r w:rsidRPr="003D1390">
              <w:rPr>
                <w:rFonts w:ascii="Times New Roman" w:hAnsi="Times New Roman"/>
                <w:b/>
                <w:sz w:val="24"/>
                <w:szCs w:val="24"/>
                <w:lang w:val="kk-KZ"/>
              </w:rPr>
              <w:t>1,988</w:t>
            </w:r>
          </w:p>
        </w:tc>
        <w:tc>
          <w:tcPr>
            <w:tcW w:w="1217" w:type="dxa"/>
          </w:tcPr>
          <w:p w14:paraId="35D523B2"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7,046</w:t>
            </w:r>
          </w:p>
        </w:tc>
        <w:tc>
          <w:tcPr>
            <w:tcW w:w="1231" w:type="dxa"/>
          </w:tcPr>
          <w:p w14:paraId="4CC7437F"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0,56</w:t>
            </w:r>
          </w:p>
        </w:tc>
        <w:tc>
          <w:tcPr>
            <w:tcW w:w="1218" w:type="dxa"/>
          </w:tcPr>
          <w:p w14:paraId="13754531"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1,440</w:t>
            </w:r>
          </w:p>
        </w:tc>
        <w:tc>
          <w:tcPr>
            <w:tcW w:w="1218" w:type="dxa"/>
          </w:tcPr>
          <w:p w14:paraId="14EC2B6A"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0,074</w:t>
            </w:r>
          </w:p>
        </w:tc>
        <w:tc>
          <w:tcPr>
            <w:tcW w:w="1218" w:type="dxa"/>
          </w:tcPr>
          <w:p w14:paraId="434A4757"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0,32</w:t>
            </w:r>
          </w:p>
        </w:tc>
        <w:tc>
          <w:tcPr>
            <w:tcW w:w="1028" w:type="dxa"/>
          </w:tcPr>
          <w:p w14:paraId="139FB989" w14:textId="77777777" w:rsidR="0090034E" w:rsidRPr="003D1390" w:rsidRDefault="0090034E" w:rsidP="0090034E">
            <w:pPr>
              <w:spacing w:after="0" w:line="240" w:lineRule="auto"/>
              <w:jc w:val="center"/>
              <w:rPr>
                <w:rFonts w:ascii="Times New Roman" w:hAnsi="Times New Roman"/>
                <w:sz w:val="24"/>
                <w:szCs w:val="24"/>
                <w:lang w:val="kk-KZ"/>
              </w:rPr>
            </w:pPr>
            <w:r w:rsidRPr="003D1390">
              <w:rPr>
                <w:rFonts w:ascii="Times New Roman" w:hAnsi="Times New Roman"/>
                <w:sz w:val="24"/>
                <w:szCs w:val="24"/>
                <w:lang w:val="kk-KZ"/>
              </w:rPr>
              <w:t>0,828</w:t>
            </w:r>
          </w:p>
        </w:tc>
        <w:tc>
          <w:tcPr>
            <w:tcW w:w="1275" w:type="dxa"/>
            <w:vMerge/>
          </w:tcPr>
          <w:p w14:paraId="719D89F1" w14:textId="77777777" w:rsidR="0090034E" w:rsidRPr="003D1390" w:rsidRDefault="0090034E" w:rsidP="0090034E">
            <w:pPr>
              <w:spacing w:after="0" w:line="240" w:lineRule="auto"/>
              <w:jc w:val="center"/>
              <w:rPr>
                <w:rFonts w:ascii="Times New Roman" w:hAnsi="Times New Roman"/>
                <w:sz w:val="24"/>
                <w:szCs w:val="24"/>
              </w:rPr>
            </w:pPr>
          </w:p>
        </w:tc>
      </w:tr>
    </w:tbl>
    <w:p w14:paraId="00A911EA" w14:textId="77777777" w:rsidR="0090034E" w:rsidRDefault="0090034E" w:rsidP="0090034E">
      <w:pPr>
        <w:spacing w:after="0" w:line="240" w:lineRule="auto"/>
        <w:ind w:firstLine="708"/>
        <w:jc w:val="both"/>
        <w:rPr>
          <w:rFonts w:ascii="Times New Roman" w:hAnsi="Times New Roman"/>
          <w:color w:val="0070C0"/>
          <w:sz w:val="28"/>
          <w:szCs w:val="28"/>
          <w:lang w:val="kk-KZ"/>
        </w:rPr>
      </w:pPr>
    </w:p>
    <w:p w14:paraId="7120FA3F" w14:textId="77777777" w:rsidR="0090034E" w:rsidRDefault="0090034E" w:rsidP="0090034E">
      <w:pPr>
        <w:spacing w:after="0" w:line="240" w:lineRule="auto"/>
        <w:ind w:firstLine="708"/>
        <w:jc w:val="both"/>
        <w:rPr>
          <w:rFonts w:ascii="Times New Roman" w:hAnsi="Times New Roman"/>
          <w:sz w:val="28"/>
          <w:szCs w:val="28"/>
          <w:lang w:val="kk-KZ"/>
        </w:rPr>
      </w:pPr>
      <w:r w:rsidRPr="00AB6155">
        <w:rPr>
          <w:rFonts w:ascii="Times New Roman" w:hAnsi="Times New Roman"/>
          <w:sz w:val="28"/>
          <w:szCs w:val="28"/>
          <w:lang w:val="kk-KZ"/>
        </w:rPr>
        <w:t>Из таблицы следует, что сососаждение РЗЭ составляет (примерно) 30</w:t>
      </w:r>
      <w:r w:rsidRPr="00CB35FD">
        <w:rPr>
          <w:rFonts w:ascii="Times New Roman" w:hAnsi="Times New Roman"/>
          <w:sz w:val="28"/>
          <w:szCs w:val="28"/>
        </w:rPr>
        <w:t xml:space="preserve"> </w:t>
      </w:r>
      <w:r w:rsidRPr="00AB6155">
        <w:rPr>
          <w:rFonts w:ascii="Times New Roman" w:hAnsi="Times New Roman"/>
          <w:sz w:val="28"/>
          <w:szCs w:val="28"/>
          <w:lang w:val="kk-KZ"/>
        </w:rPr>
        <w:t>%. Следует отметить, что основная масса редкоземельных элементов соосаждается с железом.</w:t>
      </w:r>
      <w:r>
        <w:rPr>
          <w:rFonts w:ascii="Times New Roman" w:hAnsi="Times New Roman"/>
          <w:sz w:val="28"/>
          <w:szCs w:val="28"/>
          <w:lang w:val="kk-KZ"/>
        </w:rPr>
        <w:t xml:space="preserve"> Очищенный от тория азотнокислый раствор для концентрирования редкоземельных элементов направляли на осаждение концентрата РЗЭ.</w:t>
      </w:r>
      <w:r w:rsidRPr="00CB35FD">
        <w:rPr>
          <w:rFonts w:ascii="Times New Roman" w:hAnsi="Times New Roman"/>
          <w:sz w:val="28"/>
          <w:szCs w:val="28"/>
        </w:rPr>
        <w:t xml:space="preserve"> </w:t>
      </w:r>
      <w:r>
        <w:rPr>
          <w:rFonts w:ascii="Times New Roman" w:hAnsi="Times New Roman"/>
          <w:sz w:val="28"/>
          <w:szCs w:val="28"/>
          <w:lang w:val="kk-KZ"/>
        </w:rPr>
        <w:t>Осаждение вели карбонатом натрия и щавелевой кислотой.</w:t>
      </w:r>
    </w:p>
    <w:p w14:paraId="192D4497" w14:textId="776E13C1" w:rsidR="0090034E" w:rsidRPr="00F17FC9" w:rsidRDefault="0090034E" w:rsidP="0090034E">
      <w:pPr>
        <w:spacing w:after="0" w:line="240" w:lineRule="auto"/>
        <w:ind w:firstLine="708"/>
        <w:jc w:val="both"/>
        <w:rPr>
          <w:rFonts w:ascii="Times New Roman" w:hAnsi="Times New Roman"/>
          <w:sz w:val="28"/>
          <w:szCs w:val="28"/>
        </w:rPr>
      </w:pPr>
      <w:r>
        <w:rPr>
          <w:rFonts w:ascii="Times New Roman" w:hAnsi="Times New Roman"/>
          <w:sz w:val="28"/>
          <w:szCs w:val="28"/>
          <w:lang w:val="kk-KZ"/>
        </w:rPr>
        <w:t xml:space="preserve">Осаждение в условиях производства ведут щавелевой кислотой, взятой в трехкратном избытке по отношению к стехиометрически необходимому, что удорожает себестоимость концентрата РЗЭ. Нами предложен вариант осаждения редкоземельных элементов карбонатом натрия и смесью карбоната натрия и щавелевой кислы. </w:t>
      </w:r>
      <w:r>
        <w:rPr>
          <w:rFonts w:ascii="Times New Roman" w:hAnsi="Times New Roman"/>
          <w:sz w:val="28"/>
          <w:szCs w:val="28"/>
        </w:rPr>
        <w:t>Полученный осадок с помощью данного осадителя высушили и прокалили.</w:t>
      </w:r>
      <w:r w:rsidRPr="00CB35FD">
        <w:rPr>
          <w:rFonts w:ascii="Times New Roman" w:hAnsi="Times New Roman"/>
          <w:sz w:val="28"/>
          <w:szCs w:val="28"/>
        </w:rPr>
        <w:t xml:space="preserve"> </w:t>
      </w:r>
      <w:r w:rsidRPr="00F17FC9">
        <w:rPr>
          <w:rFonts w:ascii="Times New Roman" w:hAnsi="Times New Roman"/>
          <w:sz w:val="28"/>
          <w:szCs w:val="28"/>
        </w:rPr>
        <w:t xml:space="preserve">Результаты рентгенофлюорисцентного анализа концентрата РЗЭ представлены в таблице </w:t>
      </w:r>
      <w:r w:rsidR="008B152C" w:rsidRPr="008B152C">
        <w:rPr>
          <w:rFonts w:ascii="Times New Roman" w:hAnsi="Times New Roman"/>
          <w:sz w:val="28"/>
          <w:szCs w:val="28"/>
        </w:rPr>
        <w:t>9</w:t>
      </w:r>
      <w:r w:rsidRPr="00F17FC9">
        <w:rPr>
          <w:rFonts w:ascii="Times New Roman" w:hAnsi="Times New Roman"/>
          <w:sz w:val="28"/>
          <w:szCs w:val="28"/>
        </w:rPr>
        <w:t>.</w:t>
      </w:r>
    </w:p>
    <w:p w14:paraId="78AD240D" w14:textId="77777777" w:rsidR="0090034E" w:rsidRPr="002A7370" w:rsidRDefault="0090034E" w:rsidP="0090034E">
      <w:pPr>
        <w:spacing w:after="0" w:line="240" w:lineRule="auto"/>
        <w:jc w:val="both"/>
        <w:rPr>
          <w:rFonts w:ascii="Times New Roman" w:hAnsi="Times New Roman"/>
          <w:sz w:val="28"/>
          <w:szCs w:val="28"/>
        </w:rPr>
      </w:pPr>
    </w:p>
    <w:p w14:paraId="254D06B4" w14:textId="4B5D0983" w:rsidR="0090034E" w:rsidRDefault="0090034E" w:rsidP="0090034E">
      <w:pPr>
        <w:spacing w:after="0" w:line="240" w:lineRule="auto"/>
        <w:jc w:val="both"/>
        <w:rPr>
          <w:rFonts w:ascii="Times New Roman" w:hAnsi="Times New Roman"/>
          <w:sz w:val="28"/>
          <w:szCs w:val="28"/>
          <w:lang w:val="kk-KZ"/>
        </w:rPr>
      </w:pPr>
      <w:r w:rsidRPr="002A7370">
        <w:rPr>
          <w:rFonts w:ascii="Times New Roman" w:hAnsi="Times New Roman"/>
          <w:sz w:val="28"/>
          <w:szCs w:val="28"/>
        </w:rPr>
        <w:t xml:space="preserve">Таблица </w:t>
      </w:r>
      <w:r w:rsidR="008B152C" w:rsidRPr="008B152C">
        <w:rPr>
          <w:rFonts w:ascii="Times New Roman" w:hAnsi="Times New Roman"/>
          <w:sz w:val="28"/>
          <w:szCs w:val="28"/>
        </w:rPr>
        <w:t>9</w:t>
      </w:r>
      <w:r w:rsidRPr="002A7370">
        <w:rPr>
          <w:rFonts w:ascii="Times New Roman" w:hAnsi="Times New Roman"/>
          <w:sz w:val="28"/>
          <w:szCs w:val="28"/>
        </w:rPr>
        <w:t xml:space="preserve"> – Химический анализ концентрата</w:t>
      </w:r>
      <w:r w:rsidRPr="002A7370">
        <w:rPr>
          <w:rFonts w:ascii="Times New Roman" w:hAnsi="Times New Roman"/>
          <w:sz w:val="28"/>
          <w:szCs w:val="28"/>
          <w:lang w:val="kk-KZ"/>
        </w:rPr>
        <w:t xml:space="preserve"> редкоземельных элементов</w:t>
      </w:r>
    </w:p>
    <w:p w14:paraId="1706E429" w14:textId="77777777" w:rsidR="0090034E" w:rsidRPr="002A7370" w:rsidRDefault="0090034E" w:rsidP="0090034E">
      <w:pPr>
        <w:spacing w:after="0" w:line="240" w:lineRule="auto"/>
        <w:jc w:val="both"/>
        <w:rPr>
          <w:rFonts w:ascii="Times New Roman" w:hAnsi="Times New Roman"/>
          <w:sz w:val="28"/>
          <w:szCs w:val="28"/>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03"/>
        <w:gridCol w:w="1270"/>
        <w:gridCol w:w="1100"/>
        <w:gridCol w:w="1400"/>
        <w:gridCol w:w="1132"/>
        <w:gridCol w:w="1208"/>
        <w:gridCol w:w="1134"/>
      </w:tblGrid>
      <w:tr w:rsidR="0090034E" w:rsidRPr="00077884" w14:paraId="7FA78190" w14:textId="77777777" w:rsidTr="0090034E">
        <w:trPr>
          <w:trHeight w:val="199"/>
        </w:trPr>
        <w:tc>
          <w:tcPr>
            <w:tcW w:w="2503" w:type="dxa"/>
            <w:vMerge w:val="restart"/>
          </w:tcPr>
          <w:p w14:paraId="7E6BB848" w14:textId="77777777" w:rsidR="0090034E" w:rsidRPr="00077884" w:rsidRDefault="0090034E" w:rsidP="0090034E">
            <w:pPr>
              <w:spacing w:after="0" w:line="240" w:lineRule="auto"/>
              <w:jc w:val="both"/>
              <w:rPr>
                <w:rFonts w:ascii="Times New Roman" w:hAnsi="Times New Roman"/>
                <w:sz w:val="24"/>
                <w:szCs w:val="24"/>
              </w:rPr>
            </w:pPr>
            <w:r>
              <w:rPr>
                <w:rFonts w:ascii="Times New Roman" w:hAnsi="Times New Roman"/>
                <w:sz w:val="24"/>
                <w:szCs w:val="24"/>
              </w:rPr>
              <w:t>Наиме</w:t>
            </w:r>
            <w:r w:rsidRPr="00077884">
              <w:rPr>
                <w:rFonts w:ascii="Times New Roman" w:hAnsi="Times New Roman"/>
                <w:sz w:val="24"/>
                <w:szCs w:val="24"/>
              </w:rPr>
              <w:t>нование</w:t>
            </w:r>
          </w:p>
        </w:tc>
        <w:tc>
          <w:tcPr>
            <w:tcW w:w="6110" w:type="dxa"/>
            <w:gridSpan w:val="5"/>
            <w:vAlign w:val="center"/>
          </w:tcPr>
          <w:p w14:paraId="058995A0"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sz w:val="24"/>
                <w:szCs w:val="24"/>
              </w:rPr>
              <w:t>Содержание, %</w:t>
            </w:r>
          </w:p>
        </w:tc>
        <w:tc>
          <w:tcPr>
            <w:tcW w:w="1134" w:type="dxa"/>
            <w:vMerge w:val="restart"/>
          </w:tcPr>
          <w:p w14:paraId="0A3DCB28" w14:textId="77777777" w:rsidR="0090034E" w:rsidRPr="00077884" w:rsidRDefault="0090034E" w:rsidP="0090034E">
            <w:pPr>
              <w:spacing w:after="0" w:line="240" w:lineRule="auto"/>
              <w:jc w:val="both"/>
              <w:rPr>
                <w:rFonts w:ascii="Times New Roman" w:hAnsi="Times New Roman"/>
                <w:b/>
                <w:sz w:val="24"/>
                <w:szCs w:val="24"/>
              </w:rPr>
            </w:pPr>
            <w:r w:rsidRPr="00077884">
              <w:rPr>
                <w:rFonts w:ascii="Times New Roman" w:hAnsi="Times New Roman"/>
                <w:b/>
                <w:sz w:val="24"/>
                <w:szCs w:val="24"/>
              </w:rPr>
              <w:t>∑</w:t>
            </w:r>
            <w:r w:rsidRPr="00077884">
              <w:rPr>
                <w:rFonts w:ascii="Times New Roman" w:hAnsi="Times New Roman"/>
                <w:b/>
                <w:sz w:val="24"/>
                <w:szCs w:val="24"/>
                <w:lang w:val="en-US"/>
              </w:rPr>
              <w:t>TR</w:t>
            </w:r>
          </w:p>
        </w:tc>
      </w:tr>
      <w:tr w:rsidR="0090034E" w:rsidRPr="00077884" w14:paraId="2EDFB5C5" w14:textId="77777777" w:rsidTr="0090034E">
        <w:trPr>
          <w:trHeight w:val="202"/>
        </w:trPr>
        <w:tc>
          <w:tcPr>
            <w:tcW w:w="2503" w:type="dxa"/>
            <w:vMerge/>
          </w:tcPr>
          <w:p w14:paraId="58226ED1" w14:textId="77777777" w:rsidR="0090034E" w:rsidRPr="00077884" w:rsidRDefault="0090034E" w:rsidP="0090034E">
            <w:pPr>
              <w:spacing w:after="0" w:line="240" w:lineRule="auto"/>
              <w:jc w:val="both"/>
              <w:rPr>
                <w:rFonts w:ascii="Times New Roman" w:hAnsi="Times New Roman"/>
                <w:sz w:val="24"/>
                <w:szCs w:val="24"/>
              </w:rPr>
            </w:pPr>
          </w:p>
        </w:tc>
        <w:tc>
          <w:tcPr>
            <w:tcW w:w="6110" w:type="dxa"/>
            <w:gridSpan w:val="5"/>
            <w:vAlign w:val="center"/>
          </w:tcPr>
          <w:p w14:paraId="3C022B5B"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sz w:val="24"/>
                <w:szCs w:val="24"/>
              </w:rPr>
              <w:t>РЗЭ тяжелой подгруппы</w:t>
            </w:r>
          </w:p>
        </w:tc>
        <w:tc>
          <w:tcPr>
            <w:tcW w:w="1134" w:type="dxa"/>
            <w:vMerge/>
          </w:tcPr>
          <w:p w14:paraId="3A461D52" w14:textId="77777777" w:rsidR="0090034E" w:rsidRPr="00077884" w:rsidRDefault="0090034E" w:rsidP="0090034E">
            <w:pPr>
              <w:spacing w:after="0" w:line="240" w:lineRule="auto"/>
              <w:jc w:val="both"/>
              <w:rPr>
                <w:rFonts w:ascii="Times New Roman" w:hAnsi="Times New Roman"/>
                <w:b/>
                <w:sz w:val="24"/>
                <w:szCs w:val="24"/>
              </w:rPr>
            </w:pPr>
          </w:p>
        </w:tc>
      </w:tr>
      <w:tr w:rsidR="0090034E" w:rsidRPr="00077884" w14:paraId="419CB103" w14:textId="77777777" w:rsidTr="0090034E">
        <w:trPr>
          <w:trHeight w:val="193"/>
        </w:trPr>
        <w:tc>
          <w:tcPr>
            <w:tcW w:w="2503" w:type="dxa"/>
            <w:vMerge/>
          </w:tcPr>
          <w:p w14:paraId="574D1E62" w14:textId="77777777" w:rsidR="0090034E" w:rsidRPr="00077884" w:rsidRDefault="0090034E" w:rsidP="0090034E">
            <w:pPr>
              <w:spacing w:after="0" w:line="240" w:lineRule="auto"/>
              <w:jc w:val="both"/>
              <w:rPr>
                <w:rFonts w:ascii="Times New Roman" w:hAnsi="Times New Roman"/>
                <w:sz w:val="24"/>
                <w:szCs w:val="24"/>
              </w:rPr>
            </w:pPr>
          </w:p>
        </w:tc>
        <w:tc>
          <w:tcPr>
            <w:tcW w:w="1270" w:type="dxa"/>
            <w:vAlign w:val="center"/>
          </w:tcPr>
          <w:p w14:paraId="44936AF2"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Sm</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00" w:type="dxa"/>
            <w:vAlign w:val="center"/>
          </w:tcPr>
          <w:p w14:paraId="667A9B7B"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Eu</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400" w:type="dxa"/>
            <w:vAlign w:val="center"/>
          </w:tcPr>
          <w:p w14:paraId="08ABA829"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Gd</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32" w:type="dxa"/>
            <w:vAlign w:val="center"/>
          </w:tcPr>
          <w:p w14:paraId="3C5EE4A4"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Tb</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208" w:type="dxa"/>
            <w:vAlign w:val="center"/>
          </w:tcPr>
          <w:p w14:paraId="1F7646D0"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Dy</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34" w:type="dxa"/>
            <w:vMerge w:val="restart"/>
            <w:vAlign w:val="center"/>
          </w:tcPr>
          <w:p w14:paraId="17876E3C" w14:textId="77777777" w:rsidR="0090034E" w:rsidRPr="001E35FA" w:rsidRDefault="0090034E" w:rsidP="0090034E">
            <w:pPr>
              <w:spacing w:after="0" w:line="240" w:lineRule="auto"/>
              <w:jc w:val="center"/>
              <w:rPr>
                <w:rFonts w:ascii="Times New Roman" w:hAnsi="Times New Roman"/>
                <w:b/>
                <w:bCs/>
                <w:sz w:val="24"/>
                <w:szCs w:val="24"/>
              </w:rPr>
            </w:pPr>
            <w:r w:rsidRPr="00077884">
              <w:rPr>
                <w:rFonts w:ascii="Times New Roman" w:hAnsi="Times New Roman"/>
                <w:b/>
                <w:bCs/>
                <w:sz w:val="24"/>
                <w:szCs w:val="24"/>
              </w:rPr>
              <w:t>27,1</w:t>
            </w:r>
          </w:p>
        </w:tc>
      </w:tr>
      <w:tr w:rsidR="0090034E" w:rsidRPr="00077884" w14:paraId="5F35B92A" w14:textId="77777777" w:rsidTr="0090034E">
        <w:trPr>
          <w:trHeight w:val="197"/>
        </w:trPr>
        <w:tc>
          <w:tcPr>
            <w:tcW w:w="2503" w:type="dxa"/>
            <w:vMerge w:val="restart"/>
            <w:vAlign w:val="center"/>
          </w:tcPr>
          <w:p w14:paraId="333FA94A" w14:textId="77777777" w:rsidR="0090034E" w:rsidRPr="00077884" w:rsidRDefault="0090034E" w:rsidP="0090034E">
            <w:pPr>
              <w:spacing w:after="0" w:line="240" w:lineRule="auto"/>
              <w:jc w:val="center"/>
              <w:rPr>
                <w:rFonts w:ascii="Times New Roman" w:hAnsi="Times New Roman"/>
                <w:sz w:val="24"/>
                <w:szCs w:val="24"/>
                <w:lang w:val="kk-KZ"/>
              </w:rPr>
            </w:pPr>
            <w:r w:rsidRPr="00077884">
              <w:rPr>
                <w:rFonts w:ascii="Times New Roman" w:hAnsi="Times New Roman"/>
                <w:bCs/>
                <w:sz w:val="24"/>
                <w:szCs w:val="24"/>
              </w:rPr>
              <w:t>Концентрат РЗЭ</w:t>
            </w:r>
            <w:r w:rsidRPr="00077884">
              <w:rPr>
                <w:rFonts w:ascii="Times New Roman" w:hAnsi="Times New Roman"/>
                <w:bCs/>
                <w:sz w:val="24"/>
                <w:szCs w:val="24"/>
                <w:lang w:val="kk-KZ"/>
              </w:rPr>
              <w:t>,</w:t>
            </w:r>
            <w:r>
              <w:rPr>
                <w:rFonts w:ascii="Times New Roman" w:hAnsi="Times New Roman"/>
                <w:bCs/>
                <w:sz w:val="24"/>
                <w:szCs w:val="24"/>
                <w:lang w:val="kk-KZ"/>
              </w:rPr>
              <w:t xml:space="preserve"> </w:t>
            </w:r>
            <w:r>
              <w:rPr>
                <w:rFonts w:ascii="Times New Roman" w:hAnsi="Times New Roman"/>
                <w:sz w:val="24"/>
                <w:szCs w:val="24"/>
                <w:lang w:val="kk-KZ"/>
              </w:rPr>
              <w:t>полученный путем осаждением</w:t>
            </w:r>
            <w:r w:rsidRPr="00077884">
              <w:rPr>
                <w:rFonts w:ascii="Times New Roman" w:hAnsi="Times New Roman"/>
                <w:sz w:val="24"/>
                <w:szCs w:val="24"/>
                <w:lang w:val="kk-KZ"/>
              </w:rPr>
              <w:t xml:space="preserve"> карбонатом натрия</w:t>
            </w:r>
          </w:p>
        </w:tc>
        <w:tc>
          <w:tcPr>
            <w:tcW w:w="1270" w:type="dxa"/>
            <w:vAlign w:val="center"/>
          </w:tcPr>
          <w:p w14:paraId="2C4E569F"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rPr>
              <w:t>1,100</w:t>
            </w:r>
          </w:p>
        </w:tc>
        <w:tc>
          <w:tcPr>
            <w:tcW w:w="1100" w:type="dxa"/>
            <w:vAlign w:val="center"/>
          </w:tcPr>
          <w:p w14:paraId="545DEA53"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rPr>
              <w:t>0,223</w:t>
            </w:r>
          </w:p>
        </w:tc>
        <w:tc>
          <w:tcPr>
            <w:tcW w:w="1400" w:type="dxa"/>
            <w:vAlign w:val="center"/>
          </w:tcPr>
          <w:p w14:paraId="31F366D1"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rPr>
              <w:t>1,610</w:t>
            </w:r>
          </w:p>
        </w:tc>
        <w:tc>
          <w:tcPr>
            <w:tcW w:w="1132" w:type="dxa"/>
            <w:vAlign w:val="center"/>
          </w:tcPr>
          <w:p w14:paraId="61BC32A5"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rPr>
              <w:t>0,311</w:t>
            </w:r>
          </w:p>
        </w:tc>
        <w:tc>
          <w:tcPr>
            <w:tcW w:w="1208" w:type="dxa"/>
            <w:vAlign w:val="center"/>
          </w:tcPr>
          <w:p w14:paraId="0BEFD22A"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rPr>
              <w:t>2,350</w:t>
            </w:r>
          </w:p>
        </w:tc>
        <w:tc>
          <w:tcPr>
            <w:tcW w:w="1134" w:type="dxa"/>
            <w:vMerge/>
          </w:tcPr>
          <w:p w14:paraId="0A5E5028" w14:textId="77777777" w:rsidR="0090034E" w:rsidRPr="00077884" w:rsidRDefault="0090034E" w:rsidP="0090034E">
            <w:pPr>
              <w:spacing w:after="0" w:line="240" w:lineRule="auto"/>
              <w:jc w:val="both"/>
              <w:rPr>
                <w:rFonts w:ascii="Times New Roman" w:hAnsi="Times New Roman"/>
                <w:sz w:val="24"/>
                <w:szCs w:val="24"/>
              </w:rPr>
            </w:pPr>
          </w:p>
        </w:tc>
      </w:tr>
      <w:tr w:rsidR="0090034E" w:rsidRPr="00077884" w14:paraId="5F633ACA" w14:textId="77777777" w:rsidTr="0090034E">
        <w:trPr>
          <w:trHeight w:val="201"/>
        </w:trPr>
        <w:tc>
          <w:tcPr>
            <w:tcW w:w="2503" w:type="dxa"/>
            <w:vMerge/>
            <w:vAlign w:val="center"/>
          </w:tcPr>
          <w:p w14:paraId="2B0D67A9" w14:textId="77777777" w:rsidR="0090034E" w:rsidRPr="00077884" w:rsidRDefault="0090034E" w:rsidP="0090034E">
            <w:pPr>
              <w:spacing w:after="0" w:line="240" w:lineRule="auto"/>
              <w:jc w:val="center"/>
              <w:rPr>
                <w:rFonts w:ascii="Times New Roman" w:hAnsi="Times New Roman"/>
                <w:sz w:val="24"/>
                <w:szCs w:val="24"/>
              </w:rPr>
            </w:pPr>
          </w:p>
        </w:tc>
        <w:tc>
          <w:tcPr>
            <w:tcW w:w="6110" w:type="dxa"/>
            <w:gridSpan w:val="5"/>
            <w:vAlign w:val="center"/>
          </w:tcPr>
          <w:p w14:paraId="3C4E8B59"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sz w:val="24"/>
                <w:szCs w:val="24"/>
              </w:rPr>
              <w:t>РЗЭ тяжелой подгруппы</w:t>
            </w:r>
          </w:p>
        </w:tc>
        <w:tc>
          <w:tcPr>
            <w:tcW w:w="1134" w:type="dxa"/>
            <w:vMerge/>
          </w:tcPr>
          <w:p w14:paraId="2C449DB7" w14:textId="77777777" w:rsidR="0090034E" w:rsidRPr="00077884" w:rsidRDefault="0090034E" w:rsidP="0090034E">
            <w:pPr>
              <w:spacing w:after="0" w:line="240" w:lineRule="auto"/>
              <w:jc w:val="both"/>
              <w:rPr>
                <w:rFonts w:ascii="Times New Roman" w:hAnsi="Times New Roman"/>
                <w:sz w:val="24"/>
                <w:szCs w:val="24"/>
              </w:rPr>
            </w:pPr>
          </w:p>
        </w:tc>
      </w:tr>
      <w:tr w:rsidR="0090034E" w:rsidRPr="00077884" w14:paraId="737FC5B3" w14:textId="77777777" w:rsidTr="0090034E">
        <w:trPr>
          <w:trHeight w:val="190"/>
        </w:trPr>
        <w:tc>
          <w:tcPr>
            <w:tcW w:w="2503" w:type="dxa"/>
            <w:vMerge/>
            <w:vAlign w:val="center"/>
          </w:tcPr>
          <w:p w14:paraId="7CD331E5" w14:textId="77777777" w:rsidR="0090034E" w:rsidRPr="00077884" w:rsidRDefault="0090034E" w:rsidP="0090034E">
            <w:pPr>
              <w:spacing w:after="0" w:line="240" w:lineRule="auto"/>
              <w:jc w:val="center"/>
              <w:rPr>
                <w:rFonts w:ascii="Times New Roman" w:hAnsi="Times New Roman"/>
                <w:sz w:val="24"/>
                <w:szCs w:val="24"/>
              </w:rPr>
            </w:pPr>
          </w:p>
        </w:tc>
        <w:tc>
          <w:tcPr>
            <w:tcW w:w="1270" w:type="dxa"/>
            <w:vAlign w:val="center"/>
          </w:tcPr>
          <w:p w14:paraId="4D2E0837" w14:textId="77777777" w:rsidR="0090034E" w:rsidRPr="00077884" w:rsidRDefault="0090034E" w:rsidP="0090034E">
            <w:pPr>
              <w:spacing w:after="0" w:line="240" w:lineRule="auto"/>
              <w:jc w:val="center"/>
              <w:rPr>
                <w:rFonts w:ascii="Times New Roman" w:hAnsi="Times New Roman"/>
                <w:sz w:val="24"/>
                <w:szCs w:val="24"/>
                <w:lang w:val="en-US"/>
              </w:rPr>
            </w:pPr>
            <w:r w:rsidRPr="00077884">
              <w:rPr>
                <w:rFonts w:ascii="Times New Roman" w:hAnsi="Times New Roman"/>
                <w:bCs/>
                <w:sz w:val="24"/>
                <w:szCs w:val="24"/>
                <w:lang w:val="en-US"/>
              </w:rPr>
              <w:t>Ho</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00" w:type="dxa"/>
            <w:vAlign w:val="center"/>
          </w:tcPr>
          <w:p w14:paraId="79FE00B7" w14:textId="77777777" w:rsidR="0090034E" w:rsidRPr="00077884" w:rsidRDefault="0090034E" w:rsidP="0090034E">
            <w:pPr>
              <w:spacing w:after="0" w:line="240" w:lineRule="auto"/>
              <w:jc w:val="center"/>
              <w:rPr>
                <w:rFonts w:ascii="Times New Roman" w:hAnsi="Times New Roman"/>
                <w:sz w:val="24"/>
                <w:szCs w:val="24"/>
                <w:lang w:val="en-US"/>
              </w:rPr>
            </w:pPr>
            <w:r w:rsidRPr="00077884">
              <w:rPr>
                <w:rFonts w:ascii="Times New Roman" w:hAnsi="Times New Roman"/>
                <w:bCs/>
                <w:sz w:val="24"/>
                <w:szCs w:val="24"/>
                <w:lang w:val="en-US"/>
              </w:rPr>
              <w:t>Er</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400" w:type="dxa"/>
            <w:vAlign w:val="center"/>
          </w:tcPr>
          <w:p w14:paraId="206E6B69" w14:textId="77777777" w:rsidR="0090034E" w:rsidRPr="00077884" w:rsidRDefault="0090034E" w:rsidP="0090034E">
            <w:pPr>
              <w:spacing w:after="0" w:line="240" w:lineRule="auto"/>
              <w:jc w:val="center"/>
              <w:rPr>
                <w:rFonts w:ascii="Times New Roman" w:hAnsi="Times New Roman"/>
                <w:b/>
                <w:sz w:val="24"/>
                <w:szCs w:val="24"/>
              </w:rPr>
            </w:pPr>
            <w:r w:rsidRPr="00077884">
              <w:rPr>
                <w:rFonts w:ascii="Times New Roman" w:hAnsi="Times New Roman"/>
                <w:bCs/>
                <w:sz w:val="24"/>
                <w:szCs w:val="24"/>
                <w:lang w:val="en-US"/>
              </w:rPr>
              <w:t>Yb</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32" w:type="dxa"/>
            <w:vAlign w:val="center"/>
          </w:tcPr>
          <w:p w14:paraId="471B6998" w14:textId="77777777" w:rsidR="0090034E" w:rsidRPr="00077884" w:rsidRDefault="0090034E" w:rsidP="0090034E">
            <w:pPr>
              <w:spacing w:after="0" w:line="240" w:lineRule="auto"/>
              <w:jc w:val="center"/>
              <w:rPr>
                <w:rFonts w:ascii="Times New Roman" w:hAnsi="Times New Roman"/>
                <w:sz w:val="24"/>
                <w:szCs w:val="24"/>
                <w:lang w:val="en-US"/>
              </w:rPr>
            </w:pPr>
            <w:r w:rsidRPr="00077884">
              <w:rPr>
                <w:rFonts w:ascii="Times New Roman" w:hAnsi="Times New Roman"/>
                <w:bCs/>
                <w:sz w:val="24"/>
                <w:szCs w:val="24"/>
                <w:lang w:val="en-US"/>
              </w:rPr>
              <w:t>Y</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208" w:type="dxa"/>
            <w:vAlign w:val="center"/>
          </w:tcPr>
          <w:p w14:paraId="01AECCE1" w14:textId="77777777" w:rsidR="0090034E" w:rsidRPr="00077884" w:rsidRDefault="0090034E" w:rsidP="0090034E">
            <w:pPr>
              <w:spacing w:after="0" w:line="240" w:lineRule="auto"/>
              <w:jc w:val="center"/>
              <w:rPr>
                <w:rFonts w:ascii="Times New Roman" w:hAnsi="Times New Roman"/>
                <w:b/>
                <w:sz w:val="24"/>
                <w:szCs w:val="24"/>
                <w:lang w:val="en-US"/>
              </w:rPr>
            </w:pPr>
            <w:r w:rsidRPr="00077884">
              <w:rPr>
                <w:rFonts w:ascii="Times New Roman" w:hAnsi="Times New Roman"/>
                <w:bCs/>
                <w:sz w:val="24"/>
                <w:szCs w:val="24"/>
              </w:rPr>
              <w:t>∑</w:t>
            </w:r>
            <w:r w:rsidRPr="00077884">
              <w:rPr>
                <w:rFonts w:ascii="Times New Roman" w:hAnsi="Times New Roman"/>
                <w:bCs/>
                <w:sz w:val="24"/>
                <w:szCs w:val="24"/>
                <w:lang w:val="en-US"/>
              </w:rPr>
              <w:t>TR</w:t>
            </w:r>
            <w:r w:rsidRPr="00077884">
              <w:rPr>
                <w:rFonts w:ascii="Times New Roman" w:hAnsi="Times New Roman"/>
                <w:bCs/>
                <w:sz w:val="24"/>
                <w:szCs w:val="24"/>
                <w:vertAlign w:val="subscript"/>
                <w:lang w:val="en-US"/>
              </w:rPr>
              <w:t>Y</w:t>
            </w:r>
            <w:r w:rsidRPr="00077884">
              <w:rPr>
                <w:rFonts w:ascii="Times New Roman" w:hAnsi="Times New Roman"/>
                <w:bCs/>
                <w:sz w:val="24"/>
                <w:szCs w:val="24"/>
                <w:vertAlign w:val="subscript"/>
              </w:rPr>
              <w:t>2О3</w:t>
            </w:r>
          </w:p>
        </w:tc>
        <w:tc>
          <w:tcPr>
            <w:tcW w:w="1134" w:type="dxa"/>
            <w:vMerge/>
          </w:tcPr>
          <w:p w14:paraId="29F6935B" w14:textId="77777777" w:rsidR="0090034E" w:rsidRPr="00077884" w:rsidRDefault="0090034E" w:rsidP="0090034E">
            <w:pPr>
              <w:spacing w:after="0" w:line="240" w:lineRule="auto"/>
              <w:jc w:val="both"/>
              <w:rPr>
                <w:rFonts w:ascii="Times New Roman" w:hAnsi="Times New Roman"/>
                <w:sz w:val="24"/>
                <w:szCs w:val="24"/>
              </w:rPr>
            </w:pPr>
          </w:p>
        </w:tc>
      </w:tr>
      <w:tr w:rsidR="0090034E" w:rsidRPr="00077884" w14:paraId="2E715E41" w14:textId="77777777" w:rsidTr="0090034E">
        <w:trPr>
          <w:trHeight w:val="195"/>
        </w:trPr>
        <w:tc>
          <w:tcPr>
            <w:tcW w:w="2503" w:type="dxa"/>
            <w:vMerge/>
            <w:vAlign w:val="center"/>
          </w:tcPr>
          <w:p w14:paraId="07D06B5A" w14:textId="77777777" w:rsidR="0090034E" w:rsidRPr="00077884" w:rsidRDefault="0090034E" w:rsidP="0090034E">
            <w:pPr>
              <w:spacing w:after="0" w:line="240" w:lineRule="auto"/>
              <w:jc w:val="center"/>
              <w:rPr>
                <w:rFonts w:ascii="Times New Roman" w:hAnsi="Times New Roman"/>
                <w:sz w:val="24"/>
                <w:szCs w:val="24"/>
              </w:rPr>
            </w:pPr>
          </w:p>
        </w:tc>
        <w:tc>
          <w:tcPr>
            <w:tcW w:w="1270" w:type="dxa"/>
            <w:vAlign w:val="center"/>
          </w:tcPr>
          <w:p w14:paraId="61B310F8"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rPr>
              <w:t>0,609</w:t>
            </w:r>
          </w:p>
        </w:tc>
        <w:tc>
          <w:tcPr>
            <w:tcW w:w="1100" w:type="dxa"/>
            <w:vAlign w:val="center"/>
          </w:tcPr>
          <w:p w14:paraId="2D9ED98E"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rPr>
              <w:t>1,520</w:t>
            </w:r>
          </w:p>
        </w:tc>
        <w:tc>
          <w:tcPr>
            <w:tcW w:w="1400" w:type="dxa"/>
            <w:vAlign w:val="center"/>
          </w:tcPr>
          <w:p w14:paraId="420CDFCC" w14:textId="77777777" w:rsidR="0090034E" w:rsidRPr="00077884" w:rsidRDefault="0090034E" w:rsidP="0090034E">
            <w:pPr>
              <w:spacing w:after="0" w:line="240" w:lineRule="auto"/>
              <w:jc w:val="center"/>
              <w:rPr>
                <w:rFonts w:ascii="Times New Roman" w:hAnsi="Times New Roman"/>
                <w:b/>
                <w:sz w:val="24"/>
                <w:szCs w:val="24"/>
              </w:rPr>
            </w:pPr>
            <w:r w:rsidRPr="00077884">
              <w:rPr>
                <w:rFonts w:ascii="Times New Roman" w:hAnsi="Times New Roman"/>
                <w:bCs/>
                <w:sz w:val="24"/>
                <w:szCs w:val="24"/>
              </w:rPr>
              <w:t>1,390</w:t>
            </w:r>
          </w:p>
        </w:tc>
        <w:tc>
          <w:tcPr>
            <w:tcW w:w="1132" w:type="dxa"/>
            <w:vAlign w:val="center"/>
          </w:tcPr>
          <w:p w14:paraId="02F26C54"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rPr>
              <w:t>17,900</w:t>
            </w:r>
          </w:p>
        </w:tc>
        <w:tc>
          <w:tcPr>
            <w:tcW w:w="1208" w:type="dxa"/>
            <w:vAlign w:val="center"/>
          </w:tcPr>
          <w:p w14:paraId="2932967A" w14:textId="77777777" w:rsidR="0090034E" w:rsidRPr="00077884" w:rsidRDefault="0090034E" w:rsidP="0090034E">
            <w:pPr>
              <w:spacing w:after="0" w:line="240" w:lineRule="auto"/>
              <w:jc w:val="center"/>
              <w:rPr>
                <w:rFonts w:ascii="Times New Roman" w:hAnsi="Times New Roman"/>
                <w:b/>
                <w:sz w:val="24"/>
                <w:szCs w:val="24"/>
              </w:rPr>
            </w:pPr>
            <w:r w:rsidRPr="00077884">
              <w:rPr>
                <w:rFonts w:ascii="Times New Roman" w:hAnsi="Times New Roman"/>
                <w:b/>
                <w:bCs/>
                <w:sz w:val="24"/>
                <w:szCs w:val="24"/>
              </w:rPr>
              <w:t>27,21</w:t>
            </w:r>
          </w:p>
        </w:tc>
        <w:tc>
          <w:tcPr>
            <w:tcW w:w="1134" w:type="dxa"/>
            <w:vMerge/>
          </w:tcPr>
          <w:p w14:paraId="14C39680" w14:textId="77777777" w:rsidR="0090034E" w:rsidRPr="00077884" w:rsidRDefault="0090034E" w:rsidP="0090034E">
            <w:pPr>
              <w:spacing w:after="0" w:line="240" w:lineRule="auto"/>
              <w:jc w:val="both"/>
              <w:rPr>
                <w:rFonts w:ascii="Times New Roman" w:hAnsi="Times New Roman"/>
                <w:sz w:val="24"/>
                <w:szCs w:val="24"/>
              </w:rPr>
            </w:pPr>
          </w:p>
        </w:tc>
      </w:tr>
      <w:tr w:rsidR="0090034E" w:rsidRPr="00077884" w14:paraId="7C4DE64F" w14:textId="77777777" w:rsidTr="0090034E">
        <w:trPr>
          <w:trHeight w:val="184"/>
        </w:trPr>
        <w:tc>
          <w:tcPr>
            <w:tcW w:w="2503" w:type="dxa"/>
            <w:vMerge/>
            <w:vAlign w:val="center"/>
          </w:tcPr>
          <w:p w14:paraId="4E39AE77" w14:textId="77777777" w:rsidR="0090034E" w:rsidRPr="00077884" w:rsidRDefault="0090034E" w:rsidP="0090034E">
            <w:pPr>
              <w:spacing w:after="0" w:line="240" w:lineRule="auto"/>
              <w:jc w:val="center"/>
              <w:rPr>
                <w:rFonts w:ascii="Times New Roman" w:hAnsi="Times New Roman"/>
                <w:sz w:val="24"/>
                <w:szCs w:val="24"/>
              </w:rPr>
            </w:pPr>
          </w:p>
        </w:tc>
        <w:tc>
          <w:tcPr>
            <w:tcW w:w="6110" w:type="dxa"/>
            <w:gridSpan w:val="5"/>
            <w:vAlign w:val="center"/>
          </w:tcPr>
          <w:p w14:paraId="15E6F6AE"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sz w:val="24"/>
                <w:szCs w:val="24"/>
              </w:rPr>
              <w:t>РЗЭ легкой подгруппы</w:t>
            </w:r>
          </w:p>
        </w:tc>
        <w:tc>
          <w:tcPr>
            <w:tcW w:w="1134" w:type="dxa"/>
            <w:vMerge/>
          </w:tcPr>
          <w:p w14:paraId="589236D1" w14:textId="77777777" w:rsidR="0090034E" w:rsidRPr="00077884" w:rsidRDefault="0090034E" w:rsidP="0090034E">
            <w:pPr>
              <w:spacing w:after="0" w:line="240" w:lineRule="auto"/>
              <w:jc w:val="both"/>
              <w:rPr>
                <w:rFonts w:ascii="Times New Roman" w:hAnsi="Times New Roman"/>
                <w:sz w:val="24"/>
                <w:szCs w:val="24"/>
              </w:rPr>
            </w:pPr>
          </w:p>
        </w:tc>
      </w:tr>
      <w:tr w:rsidR="0090034E" w:rsidRPr="00077884" w14:paraId="5EFB1A05" w14:textId="77777777" w:rsidTr="0090034E">
        <w:trPr>
          <w:trHeight w:val="189"/>
        </w:trPr>
        <w:tc>
          <w:tcPr>
            <w:tcW w:w="2503" w:type="dxa"/>
            <w:vMerge/>
            <w:vAlign w:val="center"/>
          </w:tcPr>
          <w:p w14:paraId="5389649A" w14:textId="77777777" w:rsidR="0090034E" w:rsidRPr="00077884" w:rsidRDefault="0090034E" w:rsidP="0090034E">
            <w:pPr>
              <w:spacing w:after="0" w:line="240" w:lineRule="auto"/>
              <w:jc w:val="center"/>
              <w:rPr>
                <w:rFonts w:ascii="Times New Roman" w:hAnsi="Times New Roman"/>
                <w:sz w:val="24"/>
                <w:szCs w:val="24"/>
              </w:rPr>
            </w:pPr>
          </w:p>
        </w:tc>
        <w:tc>
          <w:tcPr>
            <w:tcW w:w="1270" w:type="dxa"/>
            <w:vAlign w:val="center"/>
          </w:tcPr>
          <w:p w14:paraId="58E5442E" w14:textId="77777777" w:rsidR="0090034E" w:rsidRPr="00077884" w:rsidRDefault="0090034E" w:rsidP="0090034E">
            <w:pPr>
              <w:spacing w:after="0" w:line="240" w:lineRule="auto"/>
              <w:jc w:val="center"/>
              <w:rPr>
                <w:rFonts w:ascii="Times New Roman" w:hAnsi="Times New Roman"/>
                <w:b/>
                <w:sz w:val="24"/>
                <w:szCs w:val="24"/>
              </w:rPr>
            </w:pPr>
            <w:r w:rsidRPr="00077884">
              <w:rPr>
                <w:rFonts w:ascii="Times New Roman" w:hAnsi="Times New Roman"/>
                <w:bCs/>
                <w:sz w:val="24"/>
                <w:szCs w:val="24"/>
                <w:lang w:val="en-US"/>
              </w:rPr>
              <w:t>La</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00" w:type="dxa"/>
            <w:vAlign w:val="center"/>
          </w:tcPr>
          <w:p w14:paraId="6E75898D"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Ce</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400" w:type="dxa"/>
            <w:vAlign w:val="center"/>
          </w:tcPr>
          <w:p w14:paraId="2E2AD531"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Pr</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32" w:type="dxa"/>
            <w:vAlign w:val="center"/>
          </w:tcPr>
          <w:p w14:paraId="3C419317"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Nd</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208" w:type="dxa"/>
            <w:vAlign w:val="center"/>
          </w:tcPr>
          <w:p w14:paraId="3AB4AE7A" w14:textId="77777777" w:rsidR="0090034E" w:rsidRPr="00077884" w:rsidRDefault="0090034E" w:rsidP="0090034E">
            <w:pPr>
              <w:spacing w:after="0" w:line="240" w:lineRule="auto"/>
              <w:jc w:val="center"/>
              <w:rPr>
                <w:rFonts w:ascii="Times New Roman" w:hAnsi="Times New Roman"/>
                <w:b/>
                <w:sz w:val="24"/>
                <w:szCs w:val="24"/>
              </w:rPr>
            </w:pPr>
            <w:r w:rsidRPr="00077884">
              <w:rPr>
                <w:rFonts w:ascii="Times New Roman" w:hAnsi="Times New Roman"/>
                <w:bCs/>
                <w:sz w:val="24"/>
                <w:szCs w:val="24"/>
              </w:rPr>
              <w:t>∑</w:t>
            </w:r>
            <w:r w:rsidRPr="00077884">
              <w:rPr>
                <w:rFonts w:ascii="Times New Roman" w:hAnsi="Times New Roman"/>
                <w:bCs/>
                <w:sz w:val="24"/>
                <w:szCs w:val="24"/>
                <w:lang w:val="en-US"/>
              </w:rPr>
              <w:t>TR</w:t>
            </w:r>
            <w:r w:rsidRPr="00077884">
              <w:rPr>
                <w:rFonts w:ascii="Times New Roman" w:hAnsi="Times New Roman"/>
                <w:bCs/>
                <w:sz w:val="24"/>
                <w:szCs w:val="24"/>
                <w:vertAlign w:val="subscript"/>
                <w:lang w:val="en-US"/>
              </w:rPr>
              <w:t>Ce</w:t>
            </w:r>
            <w:r w:rsidRPr="00077884">
              <w:rPr>
                <w:rFonts w:ascii="Times New Roman" w:hAnsi="Times New Roman"/>
                <w:bCs/>
                <w:sz w:val="24"/>
                <w:szCs w:val="24"/>
                <w:vertAlign w:val="subscript"/>
              </w:rPr>
              <w:t>2О3</w:t>
            </w:r>
          </w:p>
        </w:tc>
        <w:tc>
          <w:tcPr>
            <w:tcW w:w="1134" w:type="dxa"/>
            <w:vMerge/>
          </w:tcPr>
          <w:p w14:paraId="40963EFC" w14:textId="77777777" w:rsidR="0090034E" w:rsidRPr="00077884" w:rsidRDefault="0090034E" w:rsidP="0090034E">
            <w:pPr>
              <w:spacing w:after="0" w:line="240" w:lineRule="auto"/>
              <w:jc w:val="both"/>
              <w:rPr>
                <w:rFonts w:ascii="Times New Roman" w:hAnsi="Times New Roman"/>
                <w:sz w:val="24"/>
                <w:szCs w:val="24"/>
              </w:rPr>
            </w:pPr>
          </w:p>
        </w:tc>
      </w:tr>
      <w:tr w:rsidR="0090034E" w:rsidRPr="00077884" w14:paraId="74E658F4" w14:textId="77777777" w:rsidTr="0090034E">
        <w:trPr>
          <w:trHeight w:val="64"/>
        </w:trPr>
        <w:tc>
          <w:tcPr>
            <w:tcW w:w="2503" w:type="dxa"/>
            <w:vMerge/>
            <w:vAlign w:val="center"/>
          </w:tcPr>
          <w:p w14:paraId="62220ECD" w14:textId="77777777" w:rsidR="0090034E" w:rsidRPr="00077884" w:rsidRDefault="0090034E" w:rsidP="0090034E">
            <w:pPr>
              <w:spacing w:after="0" w:line="240" w:lineRule="auto"/>
              <w:jc w:val="center"/>
              <w:rPr>
                <w:rFonts w:ascii="Times New Roman" w:hAnsi="Times New Roman"/>
                <w:sz w:val="24"/>
                <w:szCs w:val="24"/>
              </w:rPr>
            </w:pPr>
          </w:p>
        </w:tc>
        <w:tc>
          <w:tcPr>
            <w:tcW w:w="1270" w:type="dxa"/>
            <w:vAlign w:val="center"/>
          </w:tcPr>
          <w:p w14:paraId="4F9EB845" w14:textId="77777777" w:rsidR="0090034E" w:rsidRPr="00077884" w:rsidRDefault="0090034E" w:rsidP="0090034E">
            <w:pPr>
              <w:spacing w:after="0" w:line="240" w:lineRule="auto"/>
              <w:jc w:val="center"/>
              <w:rPr>
                <w:rFonts w:ascii="Times New Roman" w:hAnsi="Times New Roman"/>
                <w:b/>
                <w:sz w:val="24"/>
                <w:szCs w:val="24"/>
              </w:rPr>
            </w:pPr>
            <w:r w:rsidRPr="00077884">
              <w:rPr>
                <w:rFonts w:ascii="Times New Roman" w:hAnsi="Times New Roman"/>
                <w:bCs/>
                <w:sz w:val="24"/>
                <w:szCs w:val="24"/>
              </w:rPr>
              <w:t>2,040</w:t>
            </w:r>
          </w:p>
        </w:tc>
        <w:tc>
          <w:tcPr>
            <w:tcW w:w="1100" w:type="dxa"/>
            <w:vAlign w:val="center"/>
          </w:tcPr>
          <w:p w14:paraId="17101B31"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rPr>
              <w:t>2,130</w:t>
            </w:r>
          </w:p>
        </w:tc>
        <w:tc>
          <w:tcPr>
            <w:tcW w:w="1400" w:type="dxa"/>
            <w:vAlign w:val="center"/>
          </w:tcPr>
          <w:p w14:paraId="5FEFDE65"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rPr>
              <w:t>0,618</w:t>
            </w:r>
          </w:p>
        </w:tc>
        <w:tc>
          <w:tcPr>
            <w:tcW w:w="1132" w:type="dxa"/>
            <w:vAlign w:val="center"/>
          </w:tcPr>
          <w:p w14:paraId="1033C05B"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rPr>
              <w:t>1,320</w:t>
            </w:r>
          </w:p>
        </w:tc>
        <w:tc>
          <w:tcPr>
            <w:tcW w:w="1208" w:type="dxa"/>
            <w:vAlign w:val="center"/>
          </w:tcPr>
          <w:p w14:paraId="2C67199C" w14:textId="77777777" w:rsidR="0090034E" w:rsidRPr="00077884" w:rsidRDefault="0090034E" w:rsidP="0090034E">
            <w:pPr>
              <w:spacing w:after="0" w:line="240" w:lineRule="auto"/>
              <w:jc w:val="center"/>
              <w:rPr>
                <w:rFonts w:ascii="Times New Roman" w:hAnsi="Times New Roman"/>
                <w:b/>
                <w:sz w:val="24"/>
                <w:szCs w:val="24"/>
              </w:rPr>
            </w:pPr>
            <w:r w:rsidRPr="00077884">
              <w:rPr>
                <w:rFonts w:ascii="Times New Roman" w:hAnsi="Times New Roman"/>
                <w:b/>
                <w:bCs/>
                <w:sz w:val="24"/>
                <w:szCs w:val="24"/>
              </w:rPr>
              <w:t>6,11</w:t>
            </w:r>
          </w:p>
        </w:tc>
        <w:tc>
          <w:tcPr>
            <w:tcW w:w="1134" w:type="dxa"/>
            <w:vMerge/>
          </w:tcPr>
          <w:p w14:paraId="0A4E3225" w14:textId="77777777" w:rsidR="0090034E" w:rsidRPr="00077884" w:rsidRDefault="0090034E" w:rsidP="0090034E">
            <w:pPr>
              <w:spacing w:after="0" w:line="240" w:lineRule="auto"/>
              <w:jc w:val="both"/>
              <w:rPr>
                <w:rFonts w:ascii="Times New Roman" w:hAnsi="Times New Roman"/>
                <w:sz w:val="24"/>
                <w:szCs w:val="24"/>
              </w:rPr>
            </w:pPr>
          </w:p>
        </w:tc>
      </w:tr>
      <w:tr w:rsidR="0090034E" w:rsidRPr="00077884" w14:paraId="0CA84FB3" w14:textId="77777777" w:rsidTr="0090034E">
        <w:trPr>
          <w:trHeight w:val="247"/>
        </w:trPr>
        <w:tc>
          <w:tcPr>
            <w:tcW w:w="2503" w:type="dxa"/>
            <w:vMerge w:val="restart"/>
            <w:vAlign w:val="center"/>
          </w:tcPr>
          <w:p w14:paraId="43EF8C97" w14:textId="77777777" w:rsidR="0090034E" w:rsidRPr="00077884" w:rsidRDefault="0090034E" w:rsidP="0090034E">
            <w:pPr>
              <w:spacing w:after="0" w:line="240" w:lineRule="auto"/>
              <w:jc w:val="center"/>
              <w:rPr>
                <w:rFonts w:ascii="Times New Roman" w:hAnsi="Times New Roman"/>
                <w:sz w:val="24"/>
                <w:szCs w:val="24"/>
                <w:lang w:val="kk-KZ"/>
              </w:rPr>
            </w:pPr>
            <w:r w:rsidRPr="00077884">
              <w:rPr>
                <w:rFonts w:ascii="Times New Roman" w:hAnsi="Times New Roman"/>
                <w:bCs/>
                <w:sz w:val="24"/>
                <w:szCs w:val="24"/>
              </w:rPr>
              <w:t>Концентрат РЗЭ</w:t>
            </w:r>
            <w:r w:rsidRPr="00077884">
              <w:rPr>
                <w:rFonts w:ascii="Times New Roman" w:hAnsi="Times New Roman"/>
                <w:bCs/>
                <w:sz w:val="24"/>
                <w:szCs w:val="24"/>
                <w:lang w:val="kk-KZ"/>
              </w:rPr>
              <w:t>,</w:t>
            </w:r>
          </w:p>
          <w:p w14:paraId="57F151C0"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sz w:val="24"/>
                <w:szCs w:val="24"/>
                <w:lang w:val="kk-KZ"/>
              </w:rPr>
              <w:t xml:space="preserve">полученный путем осаждением смесью </w:t>
            </w:r>
            <w:r>
              <w:rPr>
                <w:rFonts w:ascii="Times New Roman" w:hAnsi="Times New Roman"/>
                <w:sz w:val="24"/>
                <w:szCs w:val="24"/>
                <w:lang w:val="kk-KZ"/>
              </w:rPr>
              <w:t xml:space="preserve">карбоната натрия с </w:t>
            </w:r>
            <w:r w:rsidRPr="00077884">
              <w:rPr>
                <w:rFonts w:ascii="Times New Roman" w:hAnsi="Times New Roman"/>
                <w:sz w:val="24"/>
                <w:szCs w:val="24"/>
                <w:lang w:val="kk-KZ"/>
              </w:rPr>
              <w:t>щавелевой кислотой</w:t>
            </w:r>
          </w:p>
        </w:tc>
        <w:tc>
          <w:tcPr>
            <w:tcW w:w="6110" w:type="dxa"/>
            <w:gridSpan w:val="5"/>
            <w:vAlign w:val="center"/>
          </w:tcPr>
          <w:p w14:paraId="5FDA04DF"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sz w:val="24"/>
                <w:szCs w:val="24"/>
              </w:rPr>
              <w:t>РЗЭ тяжелой подгруппы</w:t>
            </w:r>
          </w:p>
        </w:tc>
        <w:tc>
          <w:tcPr>
            <w:tcW w:w="1134" w:type="dxa"/>
            <w:vMerge w:val="restart"/>
            <w:vAlign w:val="center"/>
          </w:tcPr>
          <w:p w14:paraId="49F9BBD9" w14:textId="77777777" w:rsidR="0090034E" w:rsidRPr="00A8287E" w:rsidRDefault="0090034E" w:rsidP="0090034E">
            <w:pPr>
              <w:spacing w:after="0" w:line="240" w:lineRule="auto"/>
              <w:jc w:val="center"/>
              <w:rPr>
                <w:rFonts w:ascii="Times New Roman" w:hAnsi="Times New Roman"/>
                <w:b/>
                <w:sz w:val="24"/>
                <w:szCs w:val="24"/>
                <w:lang w:val="kk-KZ"/>
              </w:rPr>
            </w:pPr>
            <w:r w:rsidRPr="001E35FA">
              <w:rPr>
                <w:rFonts w:ascii="Times New Roman" w:hAnsi="Times New Roman"/>
                <w:b/>
                <w:sz w:val="24"/>
                <w:szCs w:val="24"/>
                <w:lang w:val="kk-KZ"/>
              </w:rPr>
              <w:t>36,7</w:t>
            </w:r>
          </w:p>
        </w:tc>
      </w:tr>
      <w:tr w:rsidR="0090034E" w:rsidRPr="00077884" w14:paraId="55F221C9" w14:textId="77777777" w:rsidTr="0090034E">
        <w:trPr>
          <w:trHeight w:val="251"/>
        </w:trPr>
        <w:tc>
          <w:tcPr>
            <w:tcW w:w="2503" w:type="dxa"/>
            <w:vMerge/>
          </w:tcPr>
          <w:p w14:paraId="30062DAA" w14:textId="77777777" w:rsidR="0090034E" w:rsidRPr="00077884" w:rsidRDefault="0090034E" w:rsidP="0090034E">
            <w:pPr>
              <w:spacing w:after="0" w:line="240" w:lineRule="auto"/>
              <w:jc w:val="center"/>
              <w:rPr>
                <w:rFonts w:ascii="Times New Roman" w:hAnsi="Times New Roman"/>
                <w:sz w:val="24"/>
                <w:szCs w:val="24"/>
              </w:rPr>
            </w:pPr>
          </w:p>
        </w:tc>
        <w:tc>
          <w:tcPr>
            <w:tcW w:w="1270" w:type="dxa"/>
            <w:vAlign w:val="center"/>
          </w:tcPr>
          <w:p w14:paraId="7812AFF7"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Sm</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00" w:type="dxa"/>
            <w:vAlign w:val="center"/>
          </w:tcPr>
          <w:p w14:paraId="7FF5956E"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Eu</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400" w:type="dxa"/>
            <w:vAlign w:val="center"/>
          </w:tcPr>
          <w:p w14:paraId="0B72A329"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Gd</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32" w:type="dxa"/>
            <w:vAlign w:val="center"/>
          </w:tcPr>
          <w:p w14:paraId="47EA1BA9"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Tb</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208" w:type="dxa"/>
            <w:vAlign w:val="center"/>
          </w:tcPr>
          <w:p w14:paraId="7B33EBF9"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Dy</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34" w:type="dxa"/>
            <w:vMerge/>
            <w:vAlign w:val="center"/>
          </w:tcPr>
          <w:p w14:paraId="11F09789" w14:textId="77777777" w:rsidR="0090034E" w:rsidRPr="00077884" w:rsidRDefault="0090034E" w:rsidP="0090034E">
            <w:pPr>
              <w:spacing w:after="0" w:line="240" w:lineRule="auto"/>
              <w:jc w:val="center"/>
              <w:rPr>
                <w:rFonts w:ascii="Times New Roman" w:hAnsi="Times New Roman"/>
                <w:sz w:val="24"/>
                <w:szCs w:val="24"/>
              </w:rPr>
            </w:pPr>
          </w:p>
        </w:tc>
      </w:tr>
      <w:tr w:rsidR="0090034E" w:rsidRPr="00077884" w14:paraId="346BE101" w14:textId="77777777" w:rsidTr="0090034E">
        <w:trPr>
          <w:trHeight w:val="241"/>
        </w:trPr>
        <w:tc>
          <w:tcPr>
            <w:tcW w:w="2503" w:type="dxa"/>
            <w:vMerge/>
            <w:vAlign w:val="center"/>
          </w:tcPr>
          <w:p w14:paraId="4506ECA4" w14:textId="77777777" w:rsidR="0090034E" w:rsidRPr="00077884" w:rsidRDefault="0090034E" w:rsidP="0090034E">
            <w:pPr>
              <w:spacing w:after="0" w:line="240" w:lineRule="auto"/>
              <w:jc w:val="center"/>
              <w:rPr>
                <w:rFonts w:ascii="Times New Roman" w:hAnsi="Times New Roman"/>
                <w:sz w:val="24"/>
                <w:szCs w:val="24"/>
                <w:lang w:val="kk-KZ"/>
              </w:rPr>
            </w:pPr>
          </w:p>
        </w:tc>
        <w:tc>
          <w:tcPr>
            <w:tcW w:w="1270" w:type="dxa"/>
            <w:vAlign w:val="center"/>
          </w:tcPr>
          <w:p w14:paraId="35B13A80" w14:textId="77777777" w:rsidR="0090034E" w:rsidRPr="00077884"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1,232</w:t>
            </w:r>
          </w:p>
        </w:tc>
        <w:tc>
          <w:tcPr>
            <w:tcW w:w="1100" w:type="dxa"/>
            <w:vAlign w:val="center"/>
          </w:tcPr>
          <w:p w14:paraId="6B1E220E" w14:textId="77777777" w:rsidR="0090034E" w:rsidRPr="00077884"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0,270</w:t>
            </w:r>
          </w:p>
        </w:tc>
        <w:tc>
          <w:tcPr>
            <w:tcW w:w="1400" w:type="dxa"/>
            <w:vAlign w:val="center"/>
          </w:tcPr>
          <w:p w14:paraId="7E0D5FF4" w14:textId="77777777" w:rsidR="0090034E" w:rsidRPr="00077884"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1,797</w:t>
            </w:r>
          </w:p>
        </w:tc>
        <w:tc>
          <w:tcPr>
            <w:tcW w:w="1132" w:type="dxa"/>
            <w:vAlign w:val="center"/>
          </w:tcPr>
          <w:p w14:paraId="622710FE" w14:textId="77777777" w:rsidR="0090034E" w:rsidRPr="00077884"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0,367</w:t>
            </w:r>
          </w:p>
        </w:tc>
        <w:tc>
          <w:tcPr>
            <w:tcW w:w="1208" w:type="dxa"/>
            <w:vAlign w:val="center"/>
          </w:tcPr>
          <w:p w14:paraId="0FC3DC22" w14:textId="77777777" w:rsidR="0090034E" w:rsidRPr="00077884"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2,613</w:t>
            </w:r>
          </w:p>
        </w:tc>
        <w:tc>
          <w:tcPr>
            <w:tcW w:w="1134" w:type="dxa"/>
            <w:vMerge/>
          </w:tcPr>
          <w:p w14:paraId="67E0C17E" w14:textId="77777777" w:rsidR="0090034E" w:rsidRPr="00077884" w:rsidRDefault="0090034E" w:rsidP="0090034E">
            <w:pPr>
              <w:spacing w:after="0" w:line="240" w:lineRule="auto"/>
              <w:jc w:val="both"/>
              <w:rPr>
                <w:rFonts w:ascii="Times New Roman" w:hAnsi="Times New Roman"/>
                <w:sz w:val="24"/>
                <w:szCs w:val="24"/>
              </w:rPr>
            </w:pPr>
          </w:p>
        </w:tc>
      </w:tr>
      <w:tr w:rsidR="0090034E" w:rsidRPr="00077884" w14:paraId="51058B33" w14:textId="77777777" w:rsidTr="0090034E">
        <w:trPr>
          <w:trHeight w:val="102"/>
        </w:trPr>
        <w:tc>
          <w:tcPr>
            <w:tcW w:w="2503" w:type="dxa"/>
            <w:vMerge/>
          </w:tcPr>
          <w:p w14:paraId="29A3C239" w14:textId="77777777" w:rsidR="0090034E" w:rsidRPr="00077884" w:rsidRDefault="0090034E" w:rsidP="0090034E">
            <w:pPr>
              <w:spacing w:after="0" w:line="240" w:lineRule="auto"/>
              <w:jc w:val="both"/>
              <w:rPr>
                <w:rFonts w:ascii="Times New Roman" w:hAnsi="Times New Roman"/>
                <w:sz w:val="24"/>
                <w:szCs w:val="24"/>
              </w:rPr>
            </w:pPr>
          </w:p>
        </w:tc>
        <w:tc>
          <w:tcPr>
            <w:tcW w:w="6110" w:type="dxa"/>
            <w:gridSpan w:val="5"/>
            <w:vAlign w:val="center"/>
          </w:tcPr>
          <w:p w14:paraId="0A5EDCE7"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sz w:val="24"/>
                <w:szCs w:val="24"/>
              </w:rPr>
              <w:t>РЗЭ тяжелой подгруппы</w:t>
            </w:r>
          </w:p>
        </w:tc>
        <w:tc>
          <w:tcPr>
            <w:tcW w:w="1134" w:type="dxa"/>
            <w:vMerge/>
          </w:tcPr>
          <w:p w14:paraId="744D3560" w14:textId="77777777" w:rsidR="0090034E" w:rsidRPr="00077884" w:rsidRDefault="0090034E" w:rsidP="0090034E">
            <w:pPr>
              <w:spacing w:after="0" w:line="240" w:lineRule="auto"/>
              <w:jc w:val="both"/>
              <w:rPr>
                <w:rFonts w:ascii="Times New Roman" w:hAnsi="Times New Roman"/>
                <w:sz w:val="24"/>
                <w:szCs w:val="24"/>
              </w:rPr>
            </w:pPr>
          </w:p>
        </w:tc>
      </w:tr>
      <w:tr w:rsidR="0090034E" w:rsidRPr="00077884" w14:paraId="4E917D0C" w14:textId="77777777" w:rsidTr="0090034E">
        <w:trPr>
          <w:trHeight w:val="92"/>
        </w:trPr>
        <w:tc>
          <w:tcPr>
            <w:tcW w:w="2503" w:type="dxa"/>
            <w:vMerge/>
          </w:tcPr>
          <w:p w14:paraId="5CBA0FF2" w14:textId="77777777" w:rsidR="0090034E" w:rsidRPr="00077884" w:rsidRDefault="0090034E" w:rsidP="0090034E">
            <w:pPr>
              <w:spacing w:after="0" w:line="240" w:lineRule="auto"/>
              <w:jc w:val="both"/>
              <w:rPr>
                <w:rFonts w:ascii="Times New Roman" w:hAnsi="Times New Roman"/>
                <w:sz w:val="24"/>
                <w:szCs w:val="24"/>
              </w:rPr>
            </w:pPr>
          </w:p>
        </w:tc>
        <w:tc>
          <w:tcPr>
            <w:tcW w:w="1270" w:type="dxa"/>
            <w:vAlign w:val="center"/>
          </w:tcPr>
          <w:p w14:paraId="6902B0BF" w14:textId="77777777" w:rsidR="0090034E" w:rsidRPr="00077884" w:rsidRDefault="0090034E" w:rsidP="0090034E">
            <w:pPr>
              <w:spacing w:after="0" w:line="240" w:lineRule="auto"/>
              <w:jc w:val="center"/>
              <w:rPr>
                <w:rFonts w:ascii="Times New Roman" w:hAnsi="Times New Roman"/>
                <w:sz w:val="24"/>
                <w:szCs w:val="24"/>
                <w:lang w:val="en-US"/>
              </w:rPr>
            </w:pPr>
            <w:r w:rsidRPr="00077884">
              <w:rPr>
                <w:rFonts w:ascii="Times New Roman" w:hAnsi="Times New Roman"/>
                <w:bCs/>
                <w:sz w:val="24"/>
                <w:szCs w:val="24"/>
                <w:lang w:val="en-US"/>
              </w:rPr>
              <w:t>Ho</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00" w:type="dxa"/>
            <w:vAlign w:val="center"/>
          </w:tcPr>
          <w:p w14:paraId="27437691" w14:textId="77777777" w:rsidR="0090034E" w:rsidRPr="00077884" w:rsidRDefault="0090034E" w:rsidP="0090034E">
            <w:pPr>
              <w:spacing w:after="0" w:line="240" w:lineRule="auto"/>
              <w:jc w:val="center"/>
              <w:rPr>
                <w:rFonts w:ascii="Times New Roman" w:hAnsi="Times New Roman"/>
                <w:sz w:val="24"/>
                <w:szCs w:val="24"/>
                <w:lang w:val="en-US"/>
              </w:rPr>
            </w:pPr>
            <w:r w:rsidRPr="00077884">
              <w:rPr>
                <w:rFonts w:ascii="Times New Roman" w:hAnsi="Times New Roman"/>
                <w:bCs/>
                <w:sz w:val="24"/>
                <w:szCs w:val="24"/>
                <w:lang w:val="en-US"/>
              </w:rPr>
              <w:t>Er</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400" w:type="dxa"/>
            <w:vAlign w:val="center"/>
          </w:tcPr>
          <w:p w14:paraId="622850B8" w14:textId="77777777" w:rsidR="0090034E" w:rsidRPr="00077884" w:rsidRDefault="0090034E" w:rsidP="0090034E">
            <w:pPr>
              <w:spacing w:after="0" w:line="240" w:lineRule="auto"/>
              <w:jc w:val="center"/>
              <w:rPr>
                <w:rFonts w:ascii="Times New Roman" w:hAnsi="Times New Roman"/>
                <w:b/>
                <w:sz w:val="24"/>
                <w:szCs w:val="24"/>
              </w:rPr>
            </w:pPr>
            <w:r w:rsidRPr="00077884">
              <w:rPr>
                <w:rFonts w:ascii="Times New Roman" w:hAnsi="Times New Roman"/>
                <w:bCs/>
                <w:sz w:val="24"/>
                <w:szCs w:val="24"/>
                <w:lang w:val="en-US"/>
              </w:rPr>
              <w:t>Yb</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32" w:type="dxa"/>
            <w:vAlign w:val="center"/>
          </w:tcPr>
          <w:p w14:paraId="3FAD9DF4" w14:textId="77777777" w:rsidR="0090034E" w:rsidRPr="00077884" w:rsidRDefault="0090034E" w:rsidP="0090034E">
            <w:pPr>
              <w:spacing w:after="0" w:line="240" w:lineRule="auto"/>
              <w:jc w:val="center"/>
              <w:rPr>
                <w:rFonts w:ascii="Times New Roman" w:hAnsi="Times New Roman"/>
                <w:sz w:val="24"/>
                <w:szCs w:val="24"/>
                <w:lang w:val="en-US"/>
              </w:rPr>
            </w:pPr>
            <w:r w:rsidRPr="00077884">
              <w:rPr>
                <w:rFonts w:ascii="Times New Roman" w:hAnsi="Times New Roman"/>
                <w:bCs/>
                <w:sz w:val="24"/>
                <w:szCs w:val="24"/>
                <w:lang w:val="en-US"/>
              </w:rPr>
              <w:t>Y</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208" w:type="dxa"/>
            <w:vAlign w:val="center"/>
          </w:tcPr>
          <w:p w14:paraId="02915DD4" w14:textId="77777777" w:rsidR="0090034E" w:rsidRPr="00077884" w:rsidRDefault="0090034E" w:rsidP="0090034E">
            <w:pPr>
              <w:spacing w:after="0" w:line="240" w:lineRule="auto"/>
              <w:jc w:val="center"/>
              <w:rPr>
                <w:rFonts w:ascii="Times New Roman" w:hAnsi="Times New Roman"/>
                <w:b/>
                <w:sz w:val="24"/>
                <w:szCs w:val="24"/>
                <w:lang w:val="en-US"/>
              </w:rPr>
            </w:pPr>
            <w:r w:rsidRPr="00077884">
              <w:rPr>
                <w:rFonts w:ascii="Times New Roman" w:hAnsi="Times New Roman"/>
                <w:bCs/>
                <w:sz w:val="24"/>
                <w:szCs w:val="24"/>
              </w:rPr>
              <w:t>∑</w:t>
            </w:r>
            <w:r w:rsidRPr="00077884">
              <w:rPr>
                <w:rFonts w:ascii="Times New Roman" w:hAnsi="Times New Roman"/>
                <w:bCs/>
                <w:sz w:val="24"/>
                <w:szCs w:val="24"/>
                <w:lang w:val="en-US"/>
              </w:rPr>
              <w:t>TR</w:t>
            </w:r>
            <w:r w:rsidRPr="00077884">
              <w:rPr>
                <w:rFonts w:ascii="Times New Roman" w:hAnsi="Times New Roman"/>
                <w:bCs/>
                <w:sz w:val="24"/>
                <w:szCs w:val="24"/>
                <w:vertAlign w:val="subscript"/>
                <w:lang w:val="en-US"/>
              </w:rPr>
              <w:t>Y</w:t>
            </w:r>
            <w:r w:rsidRPr="00077884">
              <w:rPr>
                <w:rFonts w:ascii="Times New Roman" w:hAnsi="Times New Roman"/>
                <w:bCs/>
                <w:sz w:val="24"/>
                <w:szCs w:val="24"/>
                <w:vertAlign w:val="subscript"/>
              </w:rPr>
              <w:t>2О3</w:t>
            </w:r>
          </w:p>
        </w:tc>
        <w:tc>
          <w:tcPr>
            <w:tcW w:w="1134" w:type="dxa"/>
            <w:vMerge/>
          </w:tcPr>
          <w:p w14:paraId="1DC94CBC" w14:textId="77777777" w:rsidR="0090034E" w:rsidRPr="00077884" w:rsidRDefault="0090034E" w:rsidP="0090034E">
            <w:pPr>
              <w:spacing w:after="0" w:line="240" w:lineRule="auto"/>
              <w:jc w:val="both"/>
              <w:rPr>
                <w:rFonts w:ascii="Times New Roman" w:hAnsi="Times New Roman"/>
                <w:sz w:val="24"/>
                <w:szCs w:val="24"/>
              </w:rPr>
            </w:pPr>
          </w:p>
        </w:tc>
      </w:tr>
      <w:tr w:rsidR="0090034E" w:rsidRPr="00077884" w14:paraId="3BC64DE7" w14:textId="77777777" w:rsidTr="0090034E">
        <w:trPr>
          <w:trHeight w:val="239"/>
        </w:trPr>
        <w:tc>
          <w:tcPr>
            <w:tcW w:w="2503" w:type="dxa"/>
            <w:vMerge/>
          </w:tcPr>
          <w:p w14:paraId="3E772168" w14:textId="77777777" w:rsidR="0090034E" w:rsidRPr="00077884" w:rsidRDefault="0090034E" w:rsidP="0090034E">
            <w:pPr>
              <w:spacing w:after="0" w:line="240" w:lineRule="auto"/>
              <w:jc w:val="both"/>
              <w:rPr>
                <w:rFonts w:ascii="Times New Roman" w:hAnsi="Times New Roman"/>
                <w:sz w:val="24"/>
                <w:szCs w:val="24"/>
              </w:rPr>
            </w:pPr>
          </w:p>
        </w:tc>
        <w:tc>
          <w:tcPr>
            <w:tcW w:w="1270" w:type="dxa"/>
            <w:vAlign w:val="center"/>
          </w:tcPr>
          <w:p w14:paraId="7B4969C5" w14:textId="77777777" w:rsidR="0090034E" w:rsidRPr="00077884"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0,695</w:t>
            </w:r>
          </w:p>
        </w:tc>
        <w:tc>
          <w:tcPr>
            <w:tcW w:w="1100" w:type="dxa"/>
            <w:vAlign w:val="center"/>
          </w:tcPr>
          <w:p w14:paraId="4A6BA659" w14:textId="77777777" w:rsidR="0090034E" w:rsidRPr="00077884"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1,699</w:t>
            </w:r>
          </w:p>
        </w:tc>
        <w:tc>
          <w:tcPr>
            <w:tcW w:w="1400" w:type="dxa"/>
            <w:vAlign w:val="center"/>
          </w:tcPr>
          <w:p w14:paraId="1ED980DF" w14:textId="77777777" w:rsidR="0090034E" w:rsidRPr="00077884"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1,555</w:t>
            </w:r>
          </w:p>
        </w:tc>
        <w:tc>
          <w:tcPr>
            <w:tcW w:w="1132" w:type="dxa"/>
            <w:vAlign w:val="center"/>
          </w:tcPr>
          <w:p w14:paraId="1931AB01" w14:textId="77777777" w:rsidR="0090034E" w:rsidRPr="00077884"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19,740</w:t>
            </w:r>
          </w:p>
        </w:tc>
        <w:tc>
          <w:tcPr>
            <w:tcW w:w="1208" w:type="dxa"/>
            <w:vAlign w:val="center"/>
          </w:tcPr>
          <w:p w14:paraId="2179FD7D" w14:textId="77777777" w:rsidR="0090034E" w:rsidRPr="00077884" w:rsidRDefault="0090034E" w:rsidP="0090034E">
            <w:pPr>
              <w:spacing w:after="0" w:line="240" w:lineRule="auto"/>
              <w:jc w:val="center"/>
              <w:rPr>
                <w:rFonts w:ascii="Times New Roman" w:hAnsi="Times New Roman"/>
                <w:b/>
                <w:sz w:val="24"/>
                <w:szCs w:val="24"/>
                <w:lang w:val="kk-KZ"/>
              </w:rPr>
            </w:pPr>
            <w:r>
              <w:rPr>
                <w:rFonts w:ascii="Times New Roman" w:hAnsi="Times New Roman"/>
                <w:b/>
                <w:sz w:val="24"/>
                <w:szCs w:val="24"/>
                <w:lang w:val="kk-KZ"/>
              </w:rPr>
              <w:t>29,969</w:t>
            </w:r>
          </w:p>
        </w:tc>
        <w:tc>
          <w:tcPr>
            <w:tcW w:w="1134" w:type="dxa"/>
            <w:vMerge/>
          </w:tcPr>
          <w:p w14:paraId="5FFE59C2" w14:textId="77777777" w:rsidR="0090034E" w:rsidRPr="00077884" w:rsidRDefault="0090034E" w:rsidP="0090034E">
            <w:pPr>
              <w:spacing w:after="0" w:line="240" w:lineRule="auto"/>
              <w:jc w:val="both"/>
              <w:rPr>
                <w:rFonts w:ascii="Times New Roman" w:hAnsi="Times New Roman"/>
                <w:sz w:val="24"/>
                <w:szCs w:val="24"/>
              </w:rPr>
            </w:pPr>
          </w:p>
        </w:tc>
      </w:tr>
      <w:tr w:rsidR="0090034E" w:rsidRPr="00077884" w14:paraId="75A48ED1" w14:textId="77777777" w:rsidTr="0090034E">
        <w:trPr>
          <w:trHeight w:val="243"/>
        </w:trPr>
        <w:tc>
          <w:tcPr>
            <w:tcW w:w="2503" w:type="dxa"/>
            <w:vMerge/>
          </w:tcPr>
          <w:p w14:paraId="41A77C5F" w14:textId="77777777" w:rsidR="0090034E" w:rsidRPr="00077884" w:rsidRDefault="0090034E" w:rsidP="0090034E">
            <w:pPr>
              <w:spacing w:after="0" w:line="240" w:lineRule="auto"/>
              <w:jc w:val="both"/>
              <w:rPr>
                <w:rFonts w:ascii="Times New Roman" w:hAnsi="Times New Roman"/>
                <w:sz w:val="24"/>
                <w:szCs w:val="24"/>
              </w:rPr>
            </w:pPr>
          </w:p>
        </w:tc>
        <w:tc>
          <w:tcPr>
            <w:tcW w:w="6110" w:type="dxa"/>
            <w:gridSpan w:val="5"/>
            <w:vAlign w:val="center"/>
          </w:tcPr>
          <w:p w14:paraId="515B201A"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sz w:val="24"/>
                <w:szCs w:val="24"/>
              </w:rPr>
              <w:t>РЗЭ легкой подгруппы</w:t>
            </w:r>
          </w:p>
        </w:tc>
        <w:tc>
          <w:tcPr>
            <w:tcW w:w="1134" w:type="dxa"/>
            <w:vMerge/>
          </w:tcPr>
          <w:p w14:paraId="2FEB6C40" w14:textId="77777777" w:rsidR="0090034E" w:rsidRPr="00077884" w:rsidRDefault="0090034E" w:rsidP="0090034E">
            <w:pPr>
              <w:spacing w:after="0" w:line="240" w:lineRule="auto"/>
              <w:jc w:val="both"/>
              <w:rPr>
                <w:rFonts w:ascii="Times New Roman" w:hAnsi="Times New Roman"/>
                <w:sz w:val="24"/>
                <w:szCs w:val="24"/>
              </w:rPr>
            </w:pPr>
          </w:p>
        </w:tc>
      </w:tr>
      <w:tr w:rsidR="0090034E" w:rsidRPr="00077884" w14:paraId="5637C1BF" w14:textId="77777777" w:rsidTr="0090034E">
        <w:trPr>
          <w:trHeight w:val="233"/>
        </w:trPr>
        <w:tc>
          <w:tcPr>
            <w:tcW w:w="2503" w:type="dxa"/>
            <w:vMerge/>
          </w:tcPr>
          <w:p w14:paraId="4507D146" w14:textId="77777777" w:rsidR="0090034E" w:rsidRPr="00077884" w:rsidRDefault="0090034E" w:rsidP="0090034E">
            <w:pPr>
              <w:spacing w:after="0" w:line="240" w:lineRule="auto"/>
              <w:jc w:val="both"/>
              <w:rPr>
                <w:rFonts w:ascii="Times New Roman" w:hAnsi="Times New Roman"/>
                <w:sz w:val="24"/>
                <w:szCs w:val="24"/>
              </w:rPr>
            </w:pPr>
          </w:p>
        </w:tc>
        <w:tc>
          <w:tcPr>
            <w:tcW w:w="1270" w:type="dxa"/>
            <w:vAlign w:val="center"/>
          </w:tcPr>
          <w:p w14:paraId="57F45341"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La</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00" w:type="dxa"/>
            <w:vAlign w:val="center"/>
          </w:tcPr>
          <w:p w14:paraId="532AC2DF"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Ce</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400" w:type="dxa"/>
            <w:vAlign w:val="center"/>
          </w:tcPr>
          <w:p w14:paraId="2A82D22F"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Pr</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132" w:type="dxa"/>
            <w:vAlign w:val="center"/>
          </w:tcPr>
          <w:p w14:paraId="77C6217F" w14:textId="77777777" w:rsidR="0090034E" w:rsidRPr="00077884" w:rsidRDefault="0090034E" w:rsidP="0090034E">
            <w:pPr>
              <w:spacing w:after="0" w:line="240" w:lineRule="auto"/>
              <w:jc w:val="center"/>
              <w:rPr>
                <w:rFonts w:ascii="Times New Roman" w:hAnsi="Times New Roman"/>
                <w:sz w:val="24"/>
                <w:szCs w:val="24"/>
              </w:rPr>
            </w:pPr>
            <w:r w:rsidRPr="00077884">
              <w:rPr>
                <w:rFonts w:ascii="Times New Roman" w:hAnsi="Times New Roman"/>
                <w:bCs/>
                <w:sz w:val="24"/>
                <w:szCs w:val="24"/>
                <w:lang w:val="en-US"/>
              </w:rPr>
              <w:t>Nd</w:t>
            </w:r>
            <w:r w:rsidRPr="00077884">
              <w:rPr>
                <w:rFonts w:ascii="Times New Roman" w:hAnsi="Times New Roman"/>
                <w:bCs/>
                <w:sz w:val="24"/>
                <w:szCs w:val="24"/>
                <w:vertAlign w:val="subscript"/>
              </w:rPr>
              <w:t>2</w:t>
            </w:r>
            <w:r w:rsidRPr="00077884">
              <w:rPr>
                <w:rFonts w:ascii="Times New Roman" w:hAnsi="Times New Roman"/>
                <w:bCs/>
                <w:sz w:val="24"/>
                <w:szCs w:val="24"/>
              </w:rPr>
              <w:t>О</w:t>
            </w:r>
            <w:r w:rsidRPr="00077884">
              <w:rPr>
                <w:rFonts w:ascii="Times New Roman" w:hAnsi="Times New Roman"/>
                <w:bCs/>
                <w:sz w:val="24"/>
                <w:szCs w:val="24"/>
                <w:vertAlign w:val="subscript"/>
              </w:rPr>
              <w:t>3</w:t>
            </w:r>
          </w:p>
        </w:tc>
        <w:tc>
          <w:tcPr>
            <w:tcW w:w="1208" w:type="dxa"/>
            <w:vAlign w:val="center"/>
          </w:tcPr>
          <w:p w14:paraId="07000FD5" w14:textId="77777777" w:rsidR="0090034E" w:rsidRPr="00077884" w:rsidRDefault="0090034E" w:rsidP="0090034E">
            <w:pPr>
              <w:spacing w:after="0" w:line="240" w:lineRule="auto"/>
              <w:jc w:val="center"/>
              <w:rPr>
                <w:rFonts w:ascii="Times New Roman" w:hAnsi="Times New Roman"/>
                <w:b/>
                <w:sz w:val="24"/>
                <w:szCs w:val="24"/>
              </w:rPr>
            </w:pPr>
            <w:r w:rsidRPr="00077884">
              <w:rPr>
                <w:rFonts w:ascii="Times New Roman" w:hAnsi="Times New Roman"/>
                <w:bCs/>
                <w:sz w:val="24"/>
                <w:szCs w:val="24"/>
              </w:rPr>
              <w:t>∑</w:t>
            </w:r>
            <w:r w:rsidRPr="00077884">
              <w:rPr>
                <w:rFonts w:ascii="Times New Roman" w:hAnsi="Times New Roman"/>
                <w:bCs/>
                <w:sz w:val="24"/>
                <w:szCs w:val="24"/>
                <w:lang w:val="en-US"/>
              </w:rPr>
              <w:t>TR</w:t>
            </w:r>
            <w:r w:rsidRPr="00077884">
              <w:rPr>
                <w:rFonts w:ascii="Times New Roman" w:hAnsi="Times New Roman"/>
                <w:bCs/>
                <w:sz w:val="24"/>
                <w:szCs w:val="24"/>
                <w:vertAlign w:val="subscript"/>
                <w:lang w:val="en-US"/>
              </w:rPr>
              <w:t>Ce</w:t>
            </w:r>
            <w:r w:rsidRPr="00077884">
              <w:rPr>
                <w:rFonts w:ascii="Times New Roman" w:hAnsi="Times New Roman"/>
                <w:bCs/>
                <w:sz w:val="24"/>
                <w:szCs w:val="24"/>
                <w:vertAlign w:val="subscript"/>
              </w:rPr>
              <w:t>2О3</w:t>
            </w:r>
          </w:p>
        </w:tc>
        <w:tc>
          <w:tcPr>
            <w:tcW w:w="1134" w:type="dxa"/>
            <w:vMerge/>
          </w:tcPr>
          <w:p w14:paraId="286C1A40" w14:textId="77777777" w:rsidR="0090034E" w:rsidRPr="00077884" w:rsidRDefault="0090034E" w:rsidP="0090034E">
            <w:pPr>
              <w:spacing w:after="0" w:line="240" w:lineRule="auto"/>
              <w:jc w:val="both"/>
              <w:rPr>
                <w:rFonts w:ascii="Times New Roman" w:hAnsi="Times New Roman"/>
                <w:sz w:val="24"/>
                <w:szCs w:val="24"/>
              </w:rPr>
            </w:pPr>
          </w:p>
        </w:tc>
      </w:tr>
      <w:tr w:rsidR="0090034E" w:rsidRPr="00077884" w14:paraId="37F0613A" w14:textId="77777777" w:rsidTr="0090034E">
        <w:trPr>
          <w:trHeight w:val="64"/>
        </w:trPr>
        <w:tc>
          <w:tcPr>
            <w:tcW w:w="2503" w:type="dxa"/>
            <w:vMerge/>
          </w:tcPr>
          <w:p w14:paraId="34109494" w14:textId="77777777" w:rsidR="0090034E" w:rsidRPr="00077884" w:rsidRDefault="0090034E" w:rsidP="0090034E">
            <w:pPr>
              <w:spacing w:after="0" w:line="240" w:lineRule="auto"/>
              <w:jc w:val="both"/>
              <w:rPr>
                <w:rFonts w:ascii="Times New Roman" w:hAnsi="Times New Roman"/>
                <w:sz w:val="24"/>
                <w:szCs w:val="24"/>
              </w:rPr>
            </w:pPr>
          </w:p>
        </w:tc>
        <w:tc>
          <w:tcPr>
            <w:tcW w:w="1270" w:type="dxa"/>
            <w:vAlign w:val="center"/>
          </w:tcPr>
          <w:p w14:paraId="7B20C396" w14:textId="77777777" w:rsidR="0090034E" w:rsidRPr="00077884"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2,223</w:t>
            </w:r>
          </w:p>
        </w:tc>
        <w:tc>
          <w:tcPr>
            <w:tcW w:w="1100" w:type="dxa"/>
            <w:vAlign w:val="center"/>
          </w:tcPr>
          <w:p w14:paraId="32FC38D2" w14:textId="77777777" w:rsidR="0090034E" w:rsidRPr="00077884"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2,355</w:t>
            </w:r>
          </w:p>
        </w:tc>
        <w:tc>
          <w:tcPr>
            <w:tcW w:w="1400" w:type="dxa"/>
            <w:vAlign w:val="center"/>
          </w:tcPr>
          <w:p w14:paraId="111C965A" w14:textId="77777777" w:rsidR="0090034E" w:rsidRPr="00077884"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0,689</w:t>
            </w:r>
          </w:p>
        </w:tc>
        <w:tc>
          <w:tcPr>
            <w:tcW w:w="1132" w:type="dxa"/>
            <w:vAlign w:val="center"/>
          </w:tcPr>
          <w:p w14:paraId="10C0A7CE" w14:textId="77777777" w:rsidR="0090034E" w:rsidRPr="00077884" w:rsidRDefault="0090034E" w:rsidP="0090034E">
            <w:pPr>
              <w:spacing w:after="0" w:line="240" w:lineRule="auto"/>
              <w:jc w:val="center"/>
              <w:rPr>
                <w:rFonts w:ascii="Times New Roman" w:hAnsi="Times New Roman"/>
                <w:sz w:val="24"/>
                <w:szCs w:val="24"/>
              </w:rPr>
            </w:pPr>
            <w:r>
              <w:rPr>
                <w:rFonts w:ascii="Times New Roman" w:hAnsi="Times New Roman"/>
                <w:sz w:val="24"/>
                <w:szCs w:val="24"/>
              </w:rPr>
              <w:t>1,464</w:t>
            </w:r>
          </w:p>
        </w:tc>
        <w:tc>
          <w:tcPr>
            <w:tcW w:w="1208" w:type="dxa"/>
            <w:vAlign w:val="center"/>
          </w:tcPr>
          <w:p w14:paraId="49F24AA6" w14:textId="77777777" w:rsidR="0090034E" w:rsidRPr="00077884" w:rsidRDefault="0090034E" w:rsidP="0090034E">
            <w:pPr>
              <w:spacing w:after="0" w:line="240" w:lineRule="auto"/>
              <w:jc w:val="center"/>
              <w:rPr>
                <w:rFonts w:ascii="Times New Roman" w:hAnsi="Times New Roman"/>
                <w:b/>
                <w:sz w:val="24"/>
                <w:szCs w:val="24"/>
              </w:rPr>
            </w:pPr>
            <w:r>
              <w:rPr>
                <w:rFonts w:ascii="Times New Roman" w:hAnsi="Times New Roman"/>
                <w:b/>
                <w:sz w:val="24"/>
                <w:szCs w:val="24"/>
                <w:lang w:val="kk-KZ"/>
              </w:rPr>
              <w:t>6,731</w:t>
            </w:r>
          </w:p>
        </w:tc>
        <w:tc>
          <w:tcPr>
            <w:tcW w:w="1134" w:type="dxa"/>
            <w:vMerge/>
          </w:tcPr>
          <w:p w14:paraId="6F26A0B6" w14:textId="77777777" w:rsidR="0090034E" w:rsidRPr="00077884" w:rsidRDefault="0090034E" w:rsidP="0090034E">
            <w:pPr>
              <w:spacing w:after="0" w:line="240" w:lineRule="auto"/>
              <w:jc w:val="both"/>
              <w:rPr>
                <w:rFonts w:ascii="Times New Roman" w:hAnsi="Times New Roman"/>
                <w:sz w:val="24"/>
                <w:szCs w:val="24"/>
              </w:rPr>
            </w:pPr>
          </w:p>
        </w:tc>
      </w:tr>
    </w:tbl>
    <w:p w14:paraId="2951A995" w14:textId="77777777" w:rsidR="008B152C" w:rsidRDefault="008B152C" w:rsidP="0090034E">
      <w:pPr>
        <w:spacing w:after="0" w:line="240" w:lineRule="auto"/>
        <w:ind w:firstLine="708"/>
        <w:jc w:val="both"/>
        <w:rPr>
          <w:rFonts w:ascii="Times New Roman" w:hAnsi="Times New Roman"/>
          <w:sz w:val="28"/>
          <w:szCs w:val="28"/>
          <w:lang w:val="kk-KZ"/>
        </w:rPr>
      </w:pPr>
    </w:p>
    <w:p w14:paraId="1BCEB255" w14:textId="38517DBE" w:rsidR="0090034E" w:rsidRPr="004F3738" w:rsidRDefault="0090034E" w:rsidP="0090034E">
      <w:pPr>
        <w:spacing w:after="0" w:line="240" w:lineRule="auto"/>
        <w:ind w:firstLine="708"/>
        <w:jc w:val="both"/>
        <w:rPr>
          <w:rFonts w:ascii="Times New Roman" w:hAnsi="Times New Roman"/>
          <w:sz w:val="28"/>
          <w:szCs w:val="28"/>
          <w:lang w:val="kk-KZ"/>
        </w:rPr>
      </w:pPr>
      <w:r w:rsidRPr="00071E0D">
        <w:rPr>
          <w:rFonts w:ascii="Times New Roman" w:hAnsi="Times New Roman"/>
          <w:sz w:val="28"/>
          <w:szCs w:val="28"/>
          <w:lang w:val="kk-KZ"/>
        </w:rPr>
        <w:t>Из таблицы видно, что в процессе исследований осаждения РЗЭ получили концентрат с содержанием оксидов редкоземельных элементов 27,1</w:t>
      </w:r>
      <w:r w:rsidRPr="004F3738">
        <w:rPr>
          <w:rFonts w:ascii="Times New Roman" w:hAnsi="Times New Roman"/>
          <w:color w:val="0070C0"/>
          <w:sz w:val="28"/>
          <w:szCs w:val="28"/>
        </w:rPr>
        <w:t xml:space="preserve"> </w:t>
      </w:r>
      <w:r w:rsidRPr="00AB6155">
        <w:rPr>
          <w:rFonts w:ascii="Times New Roman" w:hAnsi="Times New Roman"/>
          <w:sz w:val="28"/>
          <w:szCs w:val="28"/>
        </w:rPr>
        <w:t xml:space="preserve">а </w:t>
      </w:r>
      <w:r w:rsidRPr="00AB6155">
        <w:rPr>
          <w:rFonts w:ascii="Times New Roman" w:hAnsi="Times New Roman"/>
          <w:sz w:val="28"/>
          <w:szCs w:val="28"/>
          <w:lang w:val="kk-KZ"/>
        </w:rPr>
        <w:t xml:space="preserve">степень осаждения - 58 %. </w:t>
      </w:r>
      <w:r w:rsidRPr="00071E0D">
        <w:rPr>
          <w:rFonts w:ascii="Times New Roman" w:hAnsi="Times New Roman"/>
          <w:sz w:val="28"/>
          <w:szCs w:val="28"/>
          <w:lang w:val="kk-KZ"/>
        </w:rPr>
        <w:t xml:space="preserve">Расход карбоната натрия 2 </w:t>
      </w:r>
      <w:r>
        <w:rPr>
          <w:rFonts w:ascii="Times New Roman" w:hAnsi="Times New Roman"/>
          <w:sz w:val="28"/>
          <w:szCs w:val="28"/>
          <w:lang w:val="kk-KZ"/>
        </w:rPr>
        <w:t>раза превышал стихеометрически необходимое количество. При осаждении РЗЭ</w:t>
      </w:r>
      <w:r w:rsidRPr="00071E0D">
        <w:rPr>
          <w:rFonts w:ascii="Times New Roman" w:hAnsi="Times New Roman"/>
          <w:sz w:val="28"/>
          <w:szCs w:val="28"/>
          <w:lang w:val="kk-KZ"/>
        </w:rPr>
        <w:t xml:space="preserve"> смесью карбоната натрия </w:t>
      </w:r>
      <w:r>
        <w:rPr>
          <w:rFonts w:ascii="Times New Roman" w:hAnsi="Times New Roman"/>
          <w:sz w:val="28"/>
          <w:szCs w:val="28"/>
          <w:lang w:val="kk-KZ"/>
        </w:rPr>
        <w:t xml:space="preserve">и </w:t>
      </w:r>
      <w:r w:rsidRPr="00071E0D">
        <w:rPr>
          <w:rFonts w:ascii="Times New Roman" w:hAnsi="Times New Roman"/>
          <w:sz w:val="28"/>
          <w:szCs w:val="28"/>
          <w:lang w:val="kk-KZ"/>
        </w:rPr>
        <w:t>щавелевой кислотой</w:t>
      </w:r>
      <w:r>
        <w:rPr>
          <w:rFonts w:ascii="Times New Roman" w:hAnsi="Times New Roman"/>
          <w:sz w:val="28"/>
          <w:szCs w:val="28"/>
          <w:lang w:val="kk-KZ"/>
        </w:rPr>
        <w:t xml:space="preserve"> в отношении 2:1 (в три раза превышающее стехиометрически необходимое количество) </w:t>
      </w:r>
      <w:r w:rsidRPr="004F3738">
        <w:rPr>
          <w:rFonts w:ascii="Times New Roman" w:hAnsi="Times New Roman"/>
          <w:sz w:val="28"/>
          <w:szCs w:val="28"/>
          <w:lang w:val="kk-KZ"/>
        </w:rPr>
        <w:t>степень осаждения составляет 96,0</w:t>
      </w:r>
      <w:r w:rsidRPr="00CB35FD">
        <w:rPr>
          <w:rFonts w:ascii="Times New Roman" w:hAnsi="Times New Roman"/>
          <w:sz w:val="28"/>
          <w:szCs w:val="28"/>
        </w:rPr>
        <w:t xml:space="preserve"> </w:t>
      </w:r>
      <w:r w:rsidRPr="004F3738">
        <w:rPr>
          <w:rFonts w:ascii="Times New Roman" w:hAnsi="Times New Roman"/>
          <w:sz w:val="28"/>
          <w:szCs w:val="28"/>
          <w:lang w:val="kk-KZ"/>
        </w:rPr>
        <w:t>%, а содержание РЗЭ в концентрате - 36,7</w:t>
      </w:r>
      <w:r w:rsidRPr="00CB35FD">
        <w:rPr>
          <w:rFonts w:ascii="Times New Roman" w:hAnsi="Times New Roman"/>
          <w:sz w:val="28"/>
          <w:szCs w:val="28"/>
        </w:rPr>
        <w:t xml:space="preserve"> </w:t>
      </w:r>
      <w:r w:rsidRPr="004F3738">
        <w:rPr>
          <w:rFonts w:ascii="Times New Roman" w:hAnsi="Times New Roman"/>
          <w:sz w:val="28"/>
          <w:szCs w:val="28"/>
          <w:lang w:val="kk-KZ"/>
        </w:rPr>
        <w:t>%.</w:t>
      </w:r>
    </w:p>
    <w:p w14:paraId="639C2C8F" w14:textId="77777777" w:rsidR="0090034E" w:rsidRDefault="0090034E" w:rsidP="0090034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Таким  образом,  за  счет  использования  предложенного  нами  реагента - осадителя удалось понизить расход щавелевой кислоты, снизив, тем самым, себестоимость конечного продукта – концентрата РЗЭ.</w:t>
      </w:r>
    </w:p>
    <w:p w14:paraId="7966674D" w14:textId="7D0675F7" w:rsidR="0090034E" w:rsidRPr="00CE578B" w:rsidRDefault="0090034E" w:rsidP="0090034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На основании проведенных исследований предложена усовершенствованная технологическая схема получения концентрата редкоземельных элементов из техногенных минеральных образований от переработки фосфатных урановых руд, которая предусматривает двухстадийное выщелачивание исходного сырья: на первой стадии щелочное, на второй – кислотное и осаждение концентрата РЗЭ смесью карбоната натрия и щавелевой кислоты</w:t>
      </w:r>
      <w:r w:rsidRPr="009633AD">
        <w:rPr>
          <w:rFonts w:ascii="Times New Roman" w:hAnsi="Times New Roman"/>
          <w:sz w:val="28"/>
          <w:szCs w:val="28"/>
          <w:lang w:val="kk-KZ"/>
        </w:rPr>
        <w:t xml:space="preserve">. Схема представлена на рисунке </w:t>
      </w:r>
      <w:r w:rsidR="008B152C">
        <w:rPr>
          <w:rFonts w:ascii="Times New Roman" w:hAnsi="Times New Roman"/>
          <w:sz w:val="28"/>
          <w:szCs w:val="28"/>
          <w:lang w:val="en-US"/>
        </w:rPr>
        <w:t>3</w:t>
      </w:r>
      <w:r w:rsidRPr="00CE578B">
        <w:rPr>
          <w:rFonts w:ascii="Times New Roman" w:hAnsi="Times New Roman"/>
          <w:sz w:val="28"/>
          <w:szCs w:val="28"/>
          <w:lang w:val="kk-KZ"/>
        </w:rPr>
        <w:t>.</w:t>
      </w:r>
    </w:p>
    <w:p w14:paraId="6895F0C1" w14:textId="77777777" w:rsidR="0090034E" w:rsidRPr="009633AD" w:rsidRDefault="0090034E" w:rsidP="0090034E">
      <w:pPr>
        <w:spacing w:after="0" w:line="240" w:lineRule="auto"/>
        <w:ind w:firstLine="708"/>
        <w:jc w:val="both"/>
        <w:rPr>
          <w:rFonts w:ascii="Times New Roman" w:hAnsi="Times New Roman"/>
          <w:sz w:val="28"/>
          <w:szCs w:val="28"/>
          <w:lang w:val="kk-KZ"/>
        </w:rPr>
      </w:pPr>
    </w:p>
    <w:p w14:paraId="5B41F8A6" w14:textId="77777777" w:rsidR="0090034E" w:rsidRDefault="0090034E" w:rsidP="0090034E">
      <w:pPr>
        <w:spacing w:after="0" w:line="240" w:lineRule="auto"/>
        <w:jc w:val="center"/>
        <w:rPr>
          <w:rFonts w:ascii="Times New Roman" w:hAnsi="Times New Roman"/>
          <w:noProof/>
          <w:sz w:val="28"/>
          <w:szCs w:val="28"/>
          <w:lang w:eastAsia="ru-RU"/>
        </w:rPr>
      </w:pPr>
      <w:r w:rsidRPr="00BE40C6">
        <w:rPr>
          <w:rFonts w:ascii="Times New Roman" w:hAnsi="Times New Roman"/>
          <w:noProof/>
          <w:sz w:val="28"/>
          <w:szCs w:val="28"/>
          <w:lang w:eastAsia="ru-RU"/>
        </w:rPr>
        <w:drawing>
          <wp:inline distT="0" distB="0" distL="0" distR="0" wp14:anchorId="1EAC9DD3" wp14:editId="1A424ACD">
            <wp:extent cx="4409648" cy="5430741"/>
            <wp:effectExtent l="0" t="0" r="0" b="0"/>
            <wp:docPr id="6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11614" cy="5556318"/>
                    </a:xfrm>
                    <a:prstGeom prst="rect">
                      <a:avLst/>
                    </a:prstGeom>
                    <a:noFill/>
                    <a:ln>
                      <a:noFill/>
                    </a:ln>
                  </pic:spPr>
                </pic:pic>
              </a:graphicData>
            </a:graphic>
          </wp:inline>
        </w:drawing>
      </w:r>
    </w:p>
    <w:p w14:paraId="0CECDEA9" w14:textId="77777777" w:rsidR="0090034E" w:rsidRDefault="0090034E" w:rsidP="0090034E">
      <w:pPr>
        <w:spacing w:after="0" w:line="240" w:lineRule="auto"/>
        <w:ind w:firstLine="708"/>
        <w:jc w:val="both"/>
        <w:rPr>
          <w:rFonts w:ascii="Times New Roman" w:hAnsi="Times New Roman"/>
          <w:sz w:val="28"/>
          <w:szCs w:val="28"/>
          <w:lang w:val="kk-KZ"/>
        </w:rPr>
      </w:pPr>
    </w:p>
    <w:p w14:paraId="7626B183" w14:textId="6B5042DA" w:rsidR="0090034E" w:rsidRPr="00DA6B94" w:rsidRDefault="0090034E" w:rsidP="0090034E">
      <w:pPr>
        <w:spacing w:after="0" w:line="240" w:lineRule="auto"/>
        <w:jc w:val="center"/>
        <w:rPr>
          <w:rFonts w:ascii="Times New Roman" w:hAnsi="Times New Roman"/>
          <w:sz w:val="28"/>
          <w:szCs w:val="28"/>
        </w:rPr>
      </w:pPr>
      <w:r w:rsidRPr="00DA6B94">
        <w:rPr>
          <w:rFonts w:ascii="Times New Roman" w:hAnsi="Times New Roman"/>
          <w:sz w:val="28"/>
          <w:szCs w:val="28"/>
        </w:rPr>
        <w:t xml:space="preserve">Рисунок </w:t>
      </w:r>
      <w:r w:rsidR="008B152C" w:rsidRPr="008B152C">
        <w:rPr>
          <w:rFonts w:ascii="Times New Roman" w:hAnsi="Times New Roman"/>
          <w:sz w:val="28"/>
          <w:szCs w:val="28"/>
        </w:rPr>
        <w:t>3</w:t>
      </w:r>
      <w:r w:rsidRPr="00DA6B94">
        <w:rPr>
          <w:rFonts w:ascii="Times New Roman" w:hAnsi="Times New Roman"/>
          <w:sz w:val="28"/>
          <w:szCs w:val="28"/>
        </w:rPr>
        <w:t xml:space="preserve"> –</w:t>
      </w:r>
      <w:r w:rsidRPr="00DA6B94">
        <w:rPr>
          <w:rFonts w:ascii="Times New Roman" w:hAnsi="Times New Roman"/>
          <w:sz w:val="28"/>
          <w:szCs w:val="28"/>
          <w:lang w:val="kk-KZ"/>
        </w:rPr>
        <w:t xml:space="preserve">Принципиальная </w:t>
      </w:r>
      <w:r w:rsidRPr="00DA6B94">
        <w:rPr>
          <w:rFonts w:ascii="Times New Roman" w:hAnsi="Times New Roman"/>
          <w:sz w:val="28"/>
          <w:szCs w:val="28"/>
        </w:rPr>
        <w:t>технологическая схема переработки ТМО</w:t>
      </w:r>
    </w:p>
    <w:p w14:paraId="4574F0AA" w14:textId="77777777" w:rsidR="0090034E" w:rsidRDefault="0090034E" w:rsidP="0090034E">
      <w:pPr>
        <w:spacing w:after="0" w:line="240" w:lineRule="auto"/>
        <w:ind w:firstLine="709"/>
        <w:rPr>
          <w:rFonts w:ascii="Times New Roman" w:hAnsi="Times New Roman"/>
          <w:b/>
          <w:bCs/>
          <w:sz w:val="28"/>
          <w:szCs w:val="28"/>
        </w:rPr>
      </w:pPr>
    </w:p>
    <w:p w14:paraId="1979E4FE" w14:textId="104B1FDB" w:rsidR="00A41390" w:rsidRDefault="00A41390" w:rsidP="00A41390">
      <w:pPr>
        <w:spacing w:after="0" w:line="276" w:lineRule="auto"/>
        <w:ind w:firstLine="6096"/>
        <w:jc w:val="both"/>
        <w:rPr>
          <w:rFonts w:ascii="Times New Roman" w:hAnsi="Times New Roman"/>
          <w:b/>
          <w:sz w:val="28"/>
          <w:u w:val="single"/>
        </w:rPr>
      </w:pPr>
    </w:p>
    <w:p w14:paraId="2D11CEC8" w14:textId="1C83C957" w:rsidR="008B152C" w:rsidRDefault="008B152C" w:rsidP="00A41390">
      <w:pPr>
        <w:spacing w:after="0" w:line="276" w:lineRule="auto"/>
        <w:ind w:firstLine="6096"/>
        <w:jc w:val="both"/>
        <w:rPr>
          <w:rFonts w:ascii="Times New Roman" w:hAnsi="Times New Roman"/>
          <w:b/>
          <w:sz w:val="28"/>
          <w:u w:val="single"/>
        </w:rPr>
      </w:pPr>
    </w:p>
    <w:p w14:paraId="06CFC143" w14:textId="582841AE" w:rsidR="008B152C" w:rsidRDefault="008B152C" w:rsidP="00A41390">
      <w:pPr>
        <w:spacing w:after="0" w:line="276" w:lineRule="auto"/>
        <w:ind w:firstLine="6096"/>
        <w:jc w:val="both"/>
        <w:rPr>
          <w:rFonts w:ascii="Times New Roman" w:hAnsi="Times New Roman"/>
          <w:b/>
          <w:sz w:val="28"/>
          <w:u w:val="single"/>
        </w:rPr>
      </w:pPr>
    </w:p>
    <w:p w14:paraId="1B6C9777" w14:textId="27ACFB36" w:rsidR="008B152C" w:rsidRDefault="008B152C" w:rsidP="00A41390">
      <w:pPr>
        <w:spacing w:after="0" w:line="276" w:lineRule="auto"/>
        <w:ind w:firstLine="6096"/>
        <w:jc w:val="both"/>
        <w:rPr>
          <w:rFonts w:ascii="Times New Roman" w:hAnsi="Times New Roman"/>
          <w:b/>
          <w:sz w:val="28"/>
          <w:u w:val="single"/>
        </w:rPr>
      </w:pPr>
    </w:p>
    <w:p w14:paraId="322E1225" w14:textId="3C6A1B7F" w:rsidR="008B152C" w:rsidRDefault="008B152C" w:rsidP="00A41390">
      <w:pPr>
        <w:spacing w:after="0" w:line="276" w:lineRule="auto"/>
        <w:ind w:firstLine="6096"/>
        <w:jc w:val="both"/>
        <w:rPr>
          <w:rFonts w:ascii="Times New Roman" w:hAnsi="Times New Roman"/>
          <w:b/>
          <w:sz w:val="28"/>
          <w:u w:val="single"/>
        </w:rPr>
      </w:pPr>
    </w:p>
    <w:p w14:paraId="4DADABCE" w14:textId="150648B2" w:rsidR="008B152C" w:rsidRDefault="008B152C" w:rsidP="00A41390">
      <w:pPr>
        <w:spacing w:after="0" w:line="276" w:lineRule="auto"/>
        <w:ind w:firstLine="6096"/>
        <w:jc w:val="both"/>
        <w:rPr>
          <w:rFonts w:ascii="Times New Roman" w:hAnsi="Times New Roman"/>
          <w:b/>
          <w:sz w:val="28"/>
          <w:u w:val="single"/>
        </w:rPr>
      </w:pPr>
    </w:p>
    <w:p w14:paraId="2D1F80B9" w14:textId="11ABBC2F" w:rsidR="008B152C" w:rsidRDefault="008B152C" w:rsidP="00A41390">
      <w:pPr>
        <w:spacing w:after="0" w:line="276" w:lineRule="auto"/>
        <w:ind w:firstLine="6096"/>
        <w:jc w:val="both"/>
        <w:rPr>
          <w:rFonts w:ascii="Times New Roman" w:hAnsi="Times New Roman"/>
          <w:b/>
          <w:sz w:val="28"/>
          <w:u w:val="single"/>
        </w:rPr>
      </w:pPr>
    </w:p>
    <w:p w14:paraId="045F1485" w14:textId="3D972074" w:rsidR="008B152C" w:rsidRDefault="008B152C" w:rsidP="00A41390">
      <w:pPr>
        <w:spacing w:after="0" w:line="276" w:lineRule="auto"/>
        <w:ind w:firstLine="6096"/>
        <w:jc w:val="both"/>
        <w:rPr>
          <w:rFonts w:ascii="Times New Roman" w:hAnsi="Times New Roman"/>
          <w:b/>
          <w:sz w:val="28"/>
          <w:u w:val="single"/>
        </w:rPr>
      </w:pPr>
    </w:p>
    <w:p w14:paraId="69C4E7AB" w14:textId="732591AA" w:rsidR="008B152C" w:rsidRDefault="008B152C" w:rsidP="00A41390">
      <w:pPr>
        <w:spacing w:after="0" w:line="276" w:lineRule="auto"/>
        <w:ind w:firstLine="6096"/>
        <w:jc w:val="both"/>
        <w:rPr>
          <w:rFonts w:ascii="Times New Roman" w:hAnsi="Times New Roman"/>
          <w:b/>
          <w:sz w:val="28"/>
          <w:u w:val="single"/>
        </w:rPr>
      </w:pPr>
    </w:p>
    <w:p w14:paraId="03521FEC" w14:textId="28439B9A" w:rsidR="008B152C" w:rsidRDefault="008B152C" w:rsidP="00A41390">
      <w:pPr>
        <w:spacing w:after="0" w:line="276" w:lineRule="auto"/>
        <w:ind w:firstLine="6096"/>
        <w:jc w:val="both"/>
        <w:rPr>
          <w:rFonts w:ascii="Times New Roman" w:hAnsi="Times New Roman"/>
          <w:b/>
          <w:sz w:val="28"/>
          <w:u w:val="single"/>
        </w:rPr>
      </w:pPr>
    </w:p>
    <w:p w14:paraId="44B52734" w14:textId="20FBC2FB" w:rsidR="008B152C" w:rsidRDefault="008B152C" w:rsidP="00A41390">
      <w:pPr>
        <w:spacing w:after="0" w:line="276" w:lineRule="auto"/>
        <w:ind w:firstLine="6096"/>
        <w:jc w:val="both"/>
        <w:rPr>
          <w:rFonts w:ascii="Times New Roman" w:hAnsi="Times New Roman"/>
          <w:b/>
          <w:sz w:val="28"/>
          <w:u w:val="single"/>
        </w:rPr>
      </w:pPr>
    </w:p>
    <w:p w14:paraId="7573ED93" w14:textId="67B73884" w:rsidR="008B152C" w:rsidRDefault="008B152C" w:rsidP="00A41390">
      <w:pPr>
        <w:spacing w:after="0" w:line="276" w:lineRule="auto"/>
        <w:ind w:firstLine="6096"/>
        <w:jc w:val="both"/>
        <w:rPr>
          <w:rFonts w:ascii="Times New Roman" w:hAnsi="Times New Roman"/>
          <w:b/>
          <w:sz w:val="28"/>
          <w:u w:val="single"/>
        </w:rPr>
      </w:pPr>
    </w:p>
    <w:p w14:paraId="7B000088" w14:textId="50587146" w:rsidR="008B152C" w:rsidRDefault="008B152C" w:rsidP="00A41390">
      <w:pPr>
        <w:spacing w:after="0" w:line="276" w:lineRule="auto"/>
        <w:ind w:firstLine="6096"/>
        <w:jc w:val="both"/>
        <w:rPr>
          <w:rFonts w:ascii="Times New Roman" w:hAnsi="Times New Roman"/>
          <w:b/>
          <w:sz w:val="28"/>
          <w:u w:val="single"/>
        </w:rPr>
      </w:pPr>
    </w:p>
    <w:p w14:paraId="7BE8399D" w14:textId="4B1D5492" w:rsidR="008B152C" w:rsidRPr="008B152C" w:rsidRDefault="008B152C" w:rsidP="008B152C">
      <w:pPr>
        <w:spacing w:after="0" w:line="276" w:lineRule="auto"/>
        <w:ind w:firstLine="142"/>
        <w:jc w:val="center"/>
        <w:rPr>
          <w:rFonts w:ascii="Times New Roman" w:hAnsi="Times New Roman"/>
          <w:b/>
          <w:sz w:val="28"/>
        </w:rPr>
      </w:pPr>
      <w:r w:rsidRPr="008B152C">
        <w:rPr>
          <w:rFonts w:ascii="Times New Roman" w:hAnsi="Times New Roman"/>
          <w:b/>
          <w:sz w:val="28"/>
        </w:rPr>
        <w:t>ПРИЛОЖЕНИЕ Б</w:t>
      </w:r>
    </w:p>
    <w:p w14:paraId="78838A4D" w14:textId="72F1B17D" w:rsidR="00AA2411" w:rsidRDefault="00AA2411" w:rsidP="00AA2411">
      <w:pPr>
        <w:spacing w:after="0" w:line="276" w:lineRule="auto"/>
        <w:jc w:val="both"/>
        <w:rPr>
          <w:rFonts w:ascii="Times New Roman" w:hAnsi="Times New Roman"/>
          <w:b/>
          <w:sz w:val="28"/>
          <w:u w:val="single"/>
        </w:rPr>
      </w:pPr>
      <w:r>
        <w:rPr>
          <w:noProof/>
          <w:lang w:eastAsia="ru-RU"/>
        </w:rPr>
        <w:drawing>
          <wp:inline distT="0" distB="0" distL="0" distR="0" wp14:anchorId="05FC8836" wp14:editId="27702E85">
            <wp:extent cx="6410853" cy="8441741"/>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420750" cy="8454773"/>
                    </a:xfrm>
                    <a:prstGeom prst="rect">
                      <a:avLst/>
                    </a:prstGeom>
                  </pic:spPr>
                </pic:pic>
              </a:graphicData>
            </a:graphic>
          </wp:inline>
        </w:drawing>
      </w:r>
    </w:p>
    <w:p w14:paraId="3D330444" w14:textId="61146394" w:rsidR="00AA2411" w:rsidRDefault="00AA2411" w:rsidP="00AA2411">
      <w:pPr>
        <w:spacing w:after="0" w:line="276" w:lineRule="auto"/>
        <w:jc w:val="both"/>
        <w:rPr>
          <w:rFonts w:ascii="Times New Roman" w:hAnsi="Times New Roman"/>
          <w:b/>
          <w:sz w:val="28"/>
          <w:u w:val="single"/>
        </w:rPr>
      </w:pPr>
    </w:p>
    <w:p w14:paraId="663D13CF" w14:textId="3BAB37DE" w:rsidR="00AA2411" w:rsidRDefault="00AA2411" w:rsidP="00AA2411">
      <w:pPr>
        <w:spacing w:after="0" w:line="276" w:lineRule="auto"/>
        <w:jc w:val="both"/>
        <w:rPr>
          <w:rFonts w:ascii="Times New Roman" w:hAnsi="Times New Roman"/>
          <w:b/>
          <w:sz w:val="28"/>
          <w:u w:val="single"/>
        </w:rPr>
      </w:pPr>
      <w:r>
        <w:rPr>
          <w:noProof/>
          <w:lang w:eastAsia="ru-RU"/>
        </w:rPr>
        <w:drawing>
          <wp:inline distT="0" distB="0" distL="0" distR="0" wp14:anchorId="328B1D16" wp14:editId="234BE879">
            <wp:extent cx="6124575" cy="89630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24575" cy="8963025"/>
                    </a:xfrm>
                    <a:prstGeom prst="rect">
                      <a:avLst/>
                    </a:prstGeom>
                  </pic:spPr>
                </pic:pic>
              </a:graphicData>
            </a:graphic>
          </wp:inline>
        </w:drawing>
      </w:r>
    </w:p>
    <w:p w14:paraId="1F94F63D" w14:textId="1EF7330B" w:rsidR="009A7C1A" w:rsidRDefault="009A7C1A" w:rsidP="009A7C1A">
      <w:pPr>
        <w:pStyle w:val="1"/>
        <w:jc w:val="center"/>
        <w:rPr>
          <w:b/>
          <w:sz w:val="28"/>
          <w:szCs w:val="28"/>
          <w:u w:val="none"/>
        </w:rPr>
      </w:pPr>
      <w:r w:rsidRPr="009A7C1A">
        <w:rPr>
          <w:b/>
          <w:sz w:val="28"/>
          <w:szCs w:val="28"/>
          <w:u w:val="none"/>
        </w:rPr>
        <w:t xml:space="preserve">ПРИЛОЖЕНИЕ </w:t>
      </w:r>
      <w:r w:rsidR="008B152C">
        <w:rPr>
          <w:b/>
          <w:sz w:val="28"/>
          <w:szCs w:val="28"/>
          <w:u w:val="none"/>
        </w:rPr>
        <w:t>В</w:t>
      </w:r>
    </w:p>
    <w:p w14:paraId="30B75302" w14:textId="77777777" w:rsidR="009A7C1A" w:rsidRDefault="009A7C1A" w:rsidP="00473DB4">
      <w:pPr>
        <w:spacing w:after="0" w:line="240" w:lineRule="auto"/>
        <w:ind w:left="-284"/>
        <w:jc w:val="both"/>
        <w:rPr>
          <w:rFonts w:ascii="Times New Roman" w:hAnsi="Times New Roman"/>
          <w:bCs/>
          <w:sz w:val="28"/>
          <w:szCs w:val="28"/>
        </w:rPr>
      </w:pPr>
      <w:r w:rsidRPr="00A75B36">
        <w:rPr>
          <w:noProof/>
          <w:lang w:eastAsia="ru-RU"/>
        </w:rPr>
        <w:drawing>
          <wp:inline distT="0" distB="0" distL="0" distR="0" wp14:anchorId="1E3DBC78" wp14:editId="1167BB09">
            <wp:extent cx="6229350" cy="89439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29350" cy="8943975"/>
                    </a:xfrm>
                    <a:prstGeom prst="rect">
                      <a:avLst/>
                    </a:prstGeom>
                    <a:noFill/>
                    <a:ln>
                      <a:noFill/>
                    </a:ln>
                  </pic:spPr>
                </pic:pic>
              </a:graphicData>
            </a:graphic>
          </wp:inline>
        </w:drawing>
      </w:r>
    </w:p>
    <w:p w14:paraId="03F84D32" w14:textId="5D584754" w:rsidR="006708CF" w:rsidRDefault="006708CF" w:rsidP="006708CF">
      <w:pPr>
        <w:pStyle w:val="1"/>
        <w:jc w:val="center"/>
        <w:rPr>
          <w:b/>
          <w:sz w:val="28"/>
          <w:szCs w:val="28"/>
          <w:u w:val="none"/>
        </w:rPr>
      </w:pPr>
      <w:r w:rsidRPr="009A7C1A">
        <w:rPr>
          <w:b/>
          <w:sz w:val="28"/>
          <w:szCs w:val="28"/>
          <w:u w:val="none"/>
        </w:rPr>
        <w:t xml:space="preserve">ПРИЛОЖЕНИЕ </w:t>
      </w:r>
      <w:r w:rsidR="008B152C">
        <w:rPr>
          <w:b/>
          <w:sz w:val="28"/>
          <w:szCs w:val="28"/>
          <w:u w:val="none"/>
        </w:rPr>
        <w:t>Г</w:t>
      </w:r>
    </w:p>
    <w:p w14:paraId="67B625FE" w14:textId="77777777" w:rsidR="009A7C1A" w:rsidRDefault="009A7C1A" w:rsidP="00E51402">
      <w:pPr>
        <w:spacing w:after="0" w:line="240" w:lineRule="auto"/>
        <w:ind w:firstLine="709"/>
        <w:jc w:val="both"/>
        <w:rPr>
          <w:rFonts w:ascii="Times New Roman" w:hAnsi="Times New Roman"/>
          <w:bCs/>
          <w:sz w:val="28"/>
          <w:szCs w:val="28"/>
        </w:rPr>
      </w:pPr>
    </w:p>
    <w:p w14:paraId="51DC6F44" w14:textId="77777777" w:rsidR="00A41390" w:rsidRPr="00A41390" w:rsidRDefault="00A41390" w:rsidP="00A41390">
      <w:pPr>
        <w:spacing w:after="0" w:line="240" w:lineRule="auto"/>
        <w:ind w:firstLine="709"/>
        <w:jc w:val="both"/>
        <w:rPr>
          <w:rFonts w:ascii="Times New Roman" w:hAnsi="Times New Roman"/>
          <w:bCs/>
          <w:sz w:val="28"/>
          <w:szCs w:val="28"/>
        </w:rPr>
      </w:pPr>
      <w:r w:rsidRPr="00A41390">
        <w:rPr>
          <w:rFonts w:ascii="Times New Roman" w:hAnsi="Times New Roman"/>
          <w:b/>
          <w:bCs/>
          <w:iCs/>
          <w:sz w:val="28"/>
          <w:szCs w:val="28"/>
          <w:lang w:val="kk-KZ"/>
        </w:rPr>
        <w:t xml:space="preserve">В базе данных </w:t>
      </w:r>
      <w:r w:rsidRPr="00A41390">
        <w:rPr>
          <w:rFonts w:ascii="Times New Roman" w:hAnsi="Times New Roman"/>
          <w:b/>
          <w:bCs/>
          <w:iCs/>
          <w:sz w:val="28"/>
          <w:szCs w:val="28"/>
          <w:lang w:val="en-US"/>
        </w:rPr>
        <w:t>Scopus</w:t>
      </w:r>
    </w:p>
    <w:p w14:paraId="10A5766C" w14:textId="77777777" w:rsidR="00A41390" w:rsidRDefault="00A41390" w:rsidP="00A41390">
      <w:pPr>
        <w:pStyle w:val="affa"/>
        <w:numPr>
          <w:ilvl w:val="0"/>
          <w:numId w:val="44"/>
        </w:numPr>
        <w:spacing w:after="0" w:line="240" w:lineRule="auto"/>
        <w:ind w:left="0" w:firstLine="709"/>
        <w:jc w:val="both"/>
        <w:rPr>
          <w:rFonts w:ascii="Times New Roman" w:hAnsi="Times New Roman"/>
          <w:bCs/>
          <w:sz w:val="28"/>
          <w:szCs w:val="28"/>
          <w:lang w:val="en-US"/>
        </w:rPr>
      </w:pPr>
      <w:r w:rsidRPr="00A41390">
        <w:rPr>
          <w:rFonts w:ascii="Times New Roman" w:hAnsi="Times New Roman"/>
          <w:bCs/>
          <w:sz w:val="28"/>
          <w:szCs w:val="28"/>
          <w:lang w:val="en-US"/>
        </w:rPr>
        <w:t xml:space="preserve">Sultan Yulusov, Tatyana Y. Surkova, Vladlen A. Kozlov, Madina Barmenshinova Application of hydrolytic precipitation for separation of rareearth and impurity elements, Journal of Chemical Technology and Metallurgy, 53, 1, 2018, </w:t>
      </w:r>
      <w:r w:rsidRPr="00A41390">
        <w:rPr>
          <w:rFonts w:ascii="Times New Roman" w:hAnsi="Times New Roman"/>
          <w:bCs/>
          <w:sz w:val="28"/>
          <w:szCs w:val="28"/>
        </w:rPr>
        <w:t>С</w:t>
      </w:r>
      <w:r w:rsidRPr="00A41390">
        <w:rPr>
          <w:rFonts w:ascii="Times New Roman" w:hAnsi="Times New Roman"/>
          <w:bCs/>
          <w:sz w:val="28"/>
          <w:szCs w:val="28"/>
          <w:lang w:val="en-US"/>
        </w:rPr>
        <w:t xml:space="preserve"> 27-30.</w:t>
      </w:r>
    </w:p>
    <w:p w14:paraId="36BCC43C" w14:textId="77777777" w:rsidR="00A41390" w:rsidRPr="00A41390" w:rsidRDefault="00A41390" w:rsidP="00A41390">
      <w:pPr>
        <w:pStyle w:val="affa"/>
        <w:numPr>
          <w:ilvl w:val="0"/>
          <w:numId w:val="44"/>
        </w:numPr>
        <w:spacing w:after="0" w:line="240" w:lineRule="auto"/>
        <w:ind w:left="0" w:firstLine="709"/>
        <w:jc w:val="both"/>
        <w:rPr>
          <w:rFonts w:ascii="Times New Roman" w:hAnsi="Times New Roman"/>
          <w:bCs/>
          <w:sz w:val="28"/>
          <w:szCs w:val="28"/>
          <w:lang w:val="en-US"/>
        </w:rPr>
      </w:pPr>
      <w:r w:rsidRPr="00A41390">
        <w:rPr>
          <w:rFonts w:ascii="Times New Roman" w:hAnsi="Times New Roman"/>
          <w:bCs/>
          <w:sz w:val="28"/>
          <w:szCs w:val="28"/>
          <w:lang w:val="en-US"/>
        </w:rPr>
        <w:t xml:space="preserve">Sultan Yulusov, Tatiana Y. Surkova, Leila U. Amanzholova, Madina B. Barmenshinova, On sorption of the rare-earth elements, Journal of Chemical Technology and Metallurgy, 53, 1, 2018, </w:t>
      </w:r>
      <w:r w:rsidRPr="00A41390">
        <w:rPr>
          <w:rFonts w:ascii="Times New Roman" w:hAnsi="Times New Roman"/>
          <w:bCs/>
          <w:sz w:val="28"/>
          <w:szCs w:val="28"/>
        </w:rPr>
        <w:t>С</w:t>
      </w:r>
      <w:r w:rsidRPr="00A41390">
        <w:rPr>
          <w:rFonts w:ascii="Times New Roman" w:hAnsi="Times New Roman"/>
          <w:bCs/>
          <w:sz w:val="28"/>
          <w:szCs w:val="28"/>
          <w:lang w:val="en-US"/>
        </w:rPr>
        <w:t xml:space="preserve"> 79-82.</w:t>
      </w:r>
    </w:p>
    <w:p w14:paraId="02C0F1B7" w14:textId="77777777" w:rsidR="00A41390" w:rsidRPr="00A41390" w:rsidRDefault="00A41390" w:rsidP="00A41390">
      <w:pPr>
        <w:spacing w:after="0" w:line="240" w:lineRule="auto"/>
        <w:ind w:firstLine="709"/>
        <w:jc w:val="both"/>
        <w:rPr>
          <w:rFonts w:ascii="Times New Roman" w:hAnsi="Times New Roman"/>
          <w:bCs/>
          <w:sz w:val="28"/>
          <w:szCs w:val="28"/>
        </w:rPr>
      </w:pPr>
      <w:r w:rsidRPr="00A41390">
        <w:rPr>
          <w:rFonts w:ascii="Times New Roman" w:hAnsi="Times New Roman"/>
          <w:b/>
          <w:bCs/>
          <w:iCs/>
          <w:sz w:val="28"/>
          <w:szCs w:val="28"/>
        </w:rPr>
        <w:t>В журналах, рекомендованных ККСОН</w:t>
      </w:r>
    </w:p>
    <w:p w14:paraId="3F05AAA2" w14:textId="77777777" w:rsidR="00A41390" w:rsidRDefault="00A41390" w:rsidP="00A41390">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3. </w:t>
      </w:r>
      <w:r w:rsidRPr="00A41390">
        <w:rPr>
          <w:rFonts w:ascii="Times New Roman" w:hAnsi="Times New Roman"/>
          <w:bCs/>
          <w:sz w:val="28"/>
          <w:szCs w:val="28"/>
        </w:rPr>
        <w:t>Юлусов С.Б., Козлов В.А., Егоров Н.Б., Суркова Т.Ю., Байгенженов О.С.</w:t>
      </w:r>
      <w:r w:rsidRPr="00A41390">
        <w:rPr>
          <w:rFonts w:ascii="Times New Roman" w:hAnsi="Times New Roman"/>
          <w:bCs/>
          <w:sz w:val="28"/>
          <w:szCs w:val="28"/>
          <w:lang w:val="kk-KZ"/>
        </w:rPr>
        <w:t xml:space="preserve"> </w:t>
      </w:r>
      <w:r w:rsidRPr="00A41390">
        <w:rPr>
          <w:rFonts w:ascii="Times New Roman" w:hAnsi="Times New Roman"/>
          <w:bCs/>
          <w:sz w:val="28"/>
          <w:szCs w:val="28"/>
        </w:rPr>
        <w:t>Физико-химические исследования урансодержащего сырья месторождения Баласаускандык // Вестник КазНИТУ, 2019, № 1(130), С. 377-383.</w:t>
      </w:r>
    </w:p>
    <w:p w14:paraId="576FE8B0" w14:textId="3B5FE080" w:rsidR="00A41390" w:rsidRDefault="00A41390" w:rsidP="00A41390">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4. </w:t>
      </w:r>
      <w:r w:rsidRPr="00A41390">
        <w:rPr>
          <w:rFonts w:ascii="Times New Roman" w:hAnsi="Times New Roman"/>
          <w:bCs/>
          <w:sz w:val="28"/>
          <w:szCs w:val="28"/>
        </w:rPr>
        <w:t>Б.К.</w:t>
      </w:r>
      <w:r w:rsidR="000507CC" w:rsidRPr="000507CC">
        <w:rPr>
          <w:rFonts w:ascii="Times New Roman" w:hAnsi="Times New Roman"/>
          <w:bCs/>
          <w:sz w:val="28"/>
          <w:szCs w:val="28"/>
        </w:rPr>
        <w:t xml:space="preserve"> </w:t>
      </w:r>
      <w:r w:rsidRPr="00A41390">
        <w:rPr>
          <w:rFonts w:ascii="Times New Roman" w:hAnsi="Times New Roman"/>
          <w:bCs/>
          <w:sz w:val="28"/>
          <w:szCs w:val="28"/>
        </w:rPr>
        <w:t>Кенжалиев, Т.Ю. Суркова, С.Б. Юлусов, Э.А.Пирматов, А.П. Дуленин, Получение концентрата редкоземельных элементов из отходов и промпродуктов урановой промышленности, КИМС №1 2017, Алматы, С 70-77</w:t>
      </w:r>
    </w:p>
    <w:p w14:paraId="7B3E7EA0" w14:textId="77777777" w:rsidR="00A41390" w:rsidRPr="00A41390" w:rsidRDefault="00A41390" w:rsidP="00A41390">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5. </w:t>
      </w:r>
      <w:r w:rsidRPr="00A41390">
        <w:rPr>
          <w:rFonts w:ascii="Times New Roman" w:hAnsi="Times New Roman"/>
          <w:bCs/>
          <w:sz w:val="28"/>
          <w:szCs w:val="28"/>
        </w:rPr>
        <w:t>Байгенженов О.С., Юлусов О.Б., Хабиев А.Т., Сыдыканов М.М., Акбаров М.С. (Алматы, Казахстан). Исследование процесса выщелачивания редких и редкоземельных металлов из черносланцевых руд Большого Каратау // КИМС, 2019, №3, С. 76-80.</w:t>
      </w:r>
    </w:p>
    <w:p w14:paraId="278CC666" w14:textId="77777777" w:rsidR="00A41390" w:rsidRPr="00401F9B" w:rsidRDefault="00A41390" w:rsidP="00A41390">
      <w:pPr>
        <w:spacing w:after="0" w:line="240" w:lineRule="auto"/>
        <w:ind w:firstLine="709"/>
        <w:jc w:val="both"/>
        <w:rPr>
          <w:rFonts w:ascii="Times New Roman" w:hAnsi="Times New Roman"/>
          <w:bCs/>
          <w:sz w:val="28"/>
          <w:szCs w:val="28"/>
        </w:rPr>
      </w:pPr>
      <w:r w:rsidRPr="00A41390">
        <w:rPr>
          <w:rFonts w:ascii="Times New Roman" w:hAnsi="Times New Roman"/>
          <w:b/>
          <w:bCs/>
          <w:iCs/>
          <w:sz w:val="28"/>
          <w:szCs w:val="28"/>
        </w:rPr>
        <w:t>Конференция</w:t>
      </w:r>
    </w:p>
    <w:p w14:paraId="5EA3FDB6" w14:textId="77777777" w:rsidR="00E36B72" w:rsidRPr="00401F9B" w:rsidRDefault="00E36B72" w:rsidP="00E36B72">
      <w:pPr>
        <w:spacing w:after="0" w:line="240" w:lineRule="auto"/>
        <w:ind w:firstLine="709"/>
        <w:jc w:val="both"/>
        <w:rPr>
          <w:rFonts w:ascii="Times New Roman" w:hAnsi="Times New Roman"/>
          <w:bCs/>
          <w:sz w:val="28"/>
          <w:szCs w:val="28"/>
          <w:lang w:val="en-US"/>
        </w:rPr>
      </w:pPr>
      <w:r w:rsidRPr="00401F9B">
        <w:rPr>
          <w:rFonts w:ascii="Times New Roman" w:hAnsi="Times New Roman"/>
          <w:bCs/>
          <w:sz w:val="28"/>
          <w:szCs w:val="28"/>
        </w:rPr>
        <w:t xml:space="preserve">6. </w:t>
      </w:r>
      <w:r w:rsidRPr="00E36B72">
        <w:rPr>
          <w:rFonts w:ascii="Times New Roman" w:hAnsi="Times New Roman"/>
          <w:bCs/>
          <w:sz w:val="28"/>
          <w:szCs w:val="28"/>
          <w:lang w:val="en-US"/>
        </w:rPr>
        <w:t>Yulussov</w:t>
      </w:r>
      <w:r w:rsidRPr="00401F9B">
        <w:rPr>
          <w:rFonts w:ascii="Times New Roman" w:hAnsi="Times New Roman"/>
          <w:bCs/>
          <w:sz w:val="28"/>
          <w:szCs w:val="28"/>
        </w:rPr>
        <w:t xml:space="preserve"> </w:t>
      </w:r>
      <w:r w:rsidRPr="00E36B72">
        <w:rPr>
          <w:rFonts w:ascii="Times New Roman" w:hAnsi="Times New Roman"/>
          <w:bCs/>
          <w:sz w:val="28"/>
          <w:szCs w:val="28"/>
          <w:lang w:val="en-US"/>
        </w:rPr>
        <w:t>S</w:t>
      </w:r>
      <w:r w:rsidRPr="00401F9B">
        <w:rPr>
          <w:rFonts w:ascii="Times New Roman" w:hAnsi="Times New Roman"/>
          <w:bCs/>
          <w:sz w:val="28"/>
          <w:szCs w:val="28"/>
        </w:rPr>
        <w:t>.</w:t>
      </w:r>
      <w:r w:rsidRPr="00E36B72">
        <w:rPr>
          <w:rFonts w:ascii="Times New Roman" w:hAnsi="Times New Roman"/>
          <w:bCs/>
          <w:sz w:val="28"/>
          <w:szCs w:val="28"/>
          <w:lang w:val="en-US"/>
        </w:rPr>
        <w:t>B</w:t>
      </w:r>
      <w:r w:rsidRPr="00401F9B">
        <w:rPr>
          <w:rFonts w:ascii="Times New Roman" w:hAnsi="Times New Roman"/>
          <w:bCs/>
          <w:sz w:val="28"/>
          <w:szCs w:val="28"/>
        </w:rPr>
        <w:t xml:space="preserve">., </w:t>
      </w:r>
      <w:r w:rsidRPr="00E36B72">
        <w:rPr>
          <w:rFonts w:ascii="Times New Roman" w:hAnsi="Times New Roman"/>
          <w:bCs/>
          <w:sz w:val="28"/>
          <w:szCs w:val="28"/>
          <w:lang w:val="en-US"/>
        </w:rPr>
        <w:t>Kozlov</w:t>
      </w:r>
      <w:r w:rsidRPr="00401F9B">
        <w:rPr>
          <w:rFonts w:ascii="Times New Roman" w:hAnsi="Times New Roman"/>
          <w:bCs/>
          <w:sz w:val="28"/>
          <w:szCs w:val="28"/>
        </w:rPr>
        <w:t xml:space="preserve"> </w:t>
      </w:r>
      <w:r w:rsidRPr="00E36B72">
        <w:rPr>
          <w:rFonts w:ascii="Times New Roman" w:hAnsi="Times New Roman"/>
          <w:bCs/>
          <w:sz w:val="28"/>
          <w:szCs w:val="28"/>
          <w:lang w:val="en-US"/>
        </w:rPr>
        <w:t>V</w:t>
      </w:r>
      <w:r w:rsidRPr="00401F9B">
        <w:rPr>
          <w:rFonts w:ascii="Times New Roman" w:hAnsi="Times New Roman"/>
          <w:bCs/>
          <w:sz w:val="28"/>
          <w:szCs w:val="28"/>
        </w:rPr>
        <w:t>.</w:t>
      </w:r>
      <w:r w:rsidRPr="00E36B72">
        <w:rPr>
          <w:rFonts w:ascii="Times New Roman" w:hAnsi="Times New Roman"/>
          <w:bCs/>
          <w:sz w:val="28"/>
          <w:szCs w:val="28"/>
          <w:lang w:val="en-US"/>
        </w:rPr>
        <w:t>A</w:t>
      </w:r>
      <w:r w:rsidRPr="00401F9B">
        <w:rPr>
          <w:rFonts w:ascii="Times New Roman" w:hAnsi="Times New Roman"/>
          <w:bCs/>
          <w:sz w:val="28"/>
          <w:szCs w:val="28"/>
        </w:rPr>
        <w:t xml:space="preserve">., </w:t>
      </w:r>
      <w:r w:rsidRPr="00E36B72">
        <w:rPr>
          <w:rFonts w:ascii="Times New Roman" w:hAnsi="Times New Roman"/>
          <w:bCs/>
          <w:sz w:val="28"/>
          <w:szCs w:val="28"/>
          <w:lang w:val="en-US"/>
        </w:rPr>
        <w:t>Egorov</w:t>
      </w:r>
      <w:r w:rsidRPr="00401F9B">
        <w:rPr>
          <w:rFonts w:ascii="Times New Roman" w:hAnsi="Times New Roman"/>
          <w:bCs/>
          <w:sz w:val="28"/>
          <w:szCs w:val="28"/>
        </w:rPr>
        <w:t xml:space="preserve"> </w:t>
      </w:r>
      <w:r w:rsidRPr="00E36B72">
        <w:rPr>
          <w:rFonts w:ascii="Times New Roman" w:hAnsi="Times New Roman"/>
          <w:bCs/>
          <w:sz w:val="28"/>
          <w:szCs w:val="28"/>
          <w:lang w:val="en-US"/>
        </w:rPr>
        <w:t>N</w:t>
      </w:r>
      <w:r w:rsidRPr="00401F9B">
        <w:rPr>
          <w:rFonts w:ascii="Times New Roman" w:hAnsi="Times New Roman"/>
          <w:bCs/>
          <w:sz w:val="28"/>
          <w:szCs w:val="28"/>
        </w:rPr>
        <w:t>.</w:t>
      </w:r>
      <w:r w:rsidRPr="00E36B72">
        <w:rPr>
          <w:rFonts w:ascii="Times New Roman" w:hAnsi="Times New Roman"/>
          <w:bCs/>
          <w:sz w:val="28"/>
          <w:szCs w:val="28"/>
          <w:lang w:val="en-US"/>
        </w:rPr>
        <w:t>B</w:t>
      </w:r>
      <w:r w:rsidRPr="00401F9B">
        <w:rPr>
          <w:rFonts w:ascii="Times New Roman" w:hAnsi="Times New Roman"/>
          <w:bCs/>
          <w:sz w:val="28"/>
          <w:szCs w:val="28"/>
        </w:rPr>
        <w:t xml:space="preserve">., </w:t>
      </w:r>
      <w:r w:rsidRPr="00E36B72">
        <w:rPr>
          <w:rFonts w:ascii="Times New Roman" w:hAnsi="Times New Roman"/>
          <w:bCs/>
          <w:sz w:val="28"/>
          <w:szCs w:val="28"/>
          <w:lang w:val="en-US"/>
        </w:rPr>
        <w:t>Surkova</w:t>
      </w:r>
      <w:r w:rsidRPr="00401F9B">
        <w:rPr>
          <w:rFonts w:ascii="Times New Roman" w:hAnsi="Times New Roman"/>
          <w:bCs/>
          <w:sz w:val="28"/>
          <w:szCs w:val="28"/>
        </w:rPr>
        <w:t xml:space="preserve"> </w:t>
      </w:r>
      <w:r w:rsidRPr="00E36B72">
        <w:rPr>
          <w:rFonts w:ascii="Times New Roman" w:hAnsi="Times New Roman"/>
          <w:bCs/>
          <w:sz w:val="28"/>
          <w:szCs w:val="28"/>
          <w:lang w:val="en-US"/>
        </w:rPr>
        <w:t>T</w:t>
      </w:r>
      <w:r w:rsidRPr="00401F9B">
        <w:rPr>
          <w:rFonts w:ascii="Times New Roman" w:hAnsi="Times New Roman"/>
          <w:bCs/>
          <w:sz w:val="28"/>
          <w:szCs w:val="28"/>
        </w:rPr>
        <w:t>.</w:t>
      </w:r>
      <w:r w:rsidRPr="00E36B72">
        <w:rPr>
          <w:rFonts w:ascii="Times New Roman" w:hAnsi="Times New Roman"/>
          <w:bCs/>
          <w:sz w:val="28"/>
          <w:szCs w:val="28"/>
          <w:lang w:val="en-US"/>
        </w:rPr>
        <w:t>Yu</w:t>
      </w:r>
      <w:r w:rsidRPr="00401F9B">
        <w:rPr>
          <w:rFonts w:ascii="Times New Roman" w:hAnsi="Times New Roman"/>
          <w:bCs/>
          <w:sz w:val="28"/>
          <w:szCs w:val="28"/>
        </w:rPr>
        <w:t xml:space="preserve">., </w:t>
      </w:r>
      <w:r w:rsidRPr="00E36B72">
        <w:rPr>
          <w:rFonts w:ascii="Times New Roman" w:hAnsi="Times New Roman"/>
          <w:bCs/>
          <w:sz w:val="28"/>
          <w:szCs w:val="28"/>
          <w:lang w:val="en-US"/>
        </w:rPr>
        <w:t>Itygina</w:t>
      </w:r>
      <w:r w:rsidRPr="00401F9B">
        <w:rPr>
          <w:rFonts w:ascii="Times New Roman" w:hAnsi="Times New Roman"/>
          <w:bCs/>
          <w:sz w:val="28"/>
          <w:szCs w:val="28"/>
        </w:rPr>
        <w:t xml:space="preserve"> </w:t>
      </w:r>
      <w:r w:rsidRPr="00E36B72">
        <w:rPr>
          <w:rFonts w:ascii="Times New Roman" w:hAnsi="Times New Roman"/>
          <w:bCs/>
          <w:sz w:val="28"/>
          <w:szCs w:val="28"/>
          <w:lang w:val="en-US"/>
        </w:rPr>
        <w:t>D</w:t>
      </w:r>
      <w:r w:rsidRPr="00401F9B">
        <w:rPr>
          <w:rFonts w:ascii="Times New Roman" w:hAnsi="Times New Roman"/>
          <w:bCs/>
          <w:sz w:val="28"/>
          <w:szCs w:val="28"/>
        </w:rPr>
        <w:t>.</w:t>
      </w:r>
      <w:r w:rsidRPr="00E36B72">
        <w:rPr>
          <w:rFonts w:ascii="Times New Roman" w:hAnsi="Times New Roman"/>
          <w:bCs/>
          <w:sz w:val="28"/>
          <w:szCs w:val="28"/>
          <w:lang w:val="en-US"/>
        </w:rPr>
        <w:t>R</w:t>
      </w:r>
      <w:r w:rsidRPr="00401F9B">
        <w:rPr>
          <w:rFonts w:ascii="Times New Roman" w:hAnsi="Times New Roman"/>
          <w:bCs/>
          <w:sz w:val="28"/>
          <w:szCs w:val="28"/>
        </w:rPr>
        <w:t xml:space="preserve">.. </w:t>
      </w:r>
      <w:r w:rsidRPr="00E36B72">
        <w:rPr>
          <w:rFonts w:ascii="Times New Roman" w:hAnsi="Times New Roman"/>
          <w:bCs/>
          <w:sz w:val="28"/>
          <w:szCs w:val="28"/>
          <w:lang w:val="en-US"/>
        </w:rPr>
        <w:t xml:space="preserve">Thermodynamic assessment of the interaction of the main components of polymetallic carbon-siliceous ores with ammonium hydrosulfate // XIII International Scientific and Practical Conference International Trends in Science and Technology. -Warsaw, 2019. </w:t>
      </w:r>
      <w:r>
        <w:rPr>
          <w:rFonts w:ascii="Times New Roman" w:hAnsi="Times New Roman"/>
          <w:bCs/>
          <w:sz w:val="28"/>
          <w:szCs w:val="28"/>
        </w:rPr>
        <w:t>Р</w:t>
      </w:r>
      <w:r w:rsidRPr="00401F9B">
        <w:rPr>
          <w:rFonts w:ascii="Times New Roman" w:hAnsi="Times New Roman"/>
          <w:bCs/>
          <w:sz w:val="28"/>
          <w:szCs w:val="28"/>
          <w:lang w:val="en-US"/>
        </w:rPr>
        <w:t xml:space="preserve"> 20-22</w:t>
      </w:r>
    </w:p>
    <w:p w14:paraId="544913F8" w14:textId="77777777" w:rsidR="00E36B72" w:rsidRPr="00E36B72" w:rsidRDefault="00E36B72" w:rsidP="00E36B72">
      <w:pPr>
        <w:spacing w:after="0" w:line="240" w:lineRule="auto"/>
        <w:ind w:firstLine="709"/>
        <w:jc w:val="both"/>
        <w:rPr>
          <w:rFonts w:ascii="Times New Roman" w:hAnsi="Times New Roman"/>
          <w:bCs/>
          <w:sz w:val="28"/>
          <w:szCs w:val="28"/>
          <w:lang w:val="en-US"/>
        </w:rPr>
      </w:pPr>
      <w:r w:rsidRPr="00E36B72">
        <w:rPr>
          <w:rFonts w:ascii="Times New Roman" w:hAnsi="Times New Roman"/>
          <w:bCs/>
          <w:sz w:val="28"/>
          <w:szCs w:val="28"/>
          <w:lang w:val="en-US"/>
        </w:rPr>
        <w:t>7.  Kengaliev B.K., Surkova T.Yu., Yulusov S.B., Pirmatov E.A., Dulenin A.P.. Rare-Earth concentrate production from technogen mineral formations // ASRTU Conference proceedings international conference with Elements of School for Young Scientists on Recycling and utilization of tehnogenic Formations.- Ekaterinburg, 2017. P 152-156</w:t>
      </w:r>
    </w:p>
    <w:p w14:paraId="128FFDAB" w14:textId="77777777" w:rsidR="00E36B72" w:rsidRPr="00E36B72" w:rsidRDefault="00E36B72" w:rsidP="00E36B72">
      <w:pPr>
        <w:spacing w:after="0" w:line="240" w:lineRule="auto"/>
        <w:ind w:firstLine="709"/>
        <w:jc w:val="both"/>
        <w:rPr>
          <w:rFonts w:ascii="Times New Roman" w:hAnsi="Times New Roman"/>
          <w:bCs/>
          <w:sz w:val="28"/>
          <w:szCs w:val="28"/>
        </w:rPr>
      </w:pPr>
      <w:r w:rsidRPr="00E36B72">
        <w:rPr>
          <w:rFonts w:ascii="Times New Roman" w:hAnsi="Times New Roman"/>
          <w:bCs/>
          <w:sz w:val="28"/>
          <w:szCs w:val="28"/>
          <w:lang w:val="en-US"/>
        </w:rPr>
        <w:t xml:space="preserve">8.  </w:t>
      </w:r>
      <w:r w:rsidRPr="00E36B72">
        <w:rPr>
          <w:rFonts w:ascii="Times New Roman" w:hAnsi="Times New Roman"/>
          <w:bCs/>
          <w:sz w:val="28"/>
          <w:szCs w:val="28"/>
        </w:rPr>
        <w:t>Юлусов</w:t>
      </w:r>
      <w:r w:rsidRPr="00E36B72">
        <w:rPr>
          <w:rFonts w:ascii="Times New Roman" w:hAnsi="Times New Roman"/>
          <w:bCs/>
          <w:sz w:val="28"/>
          <w:szCs w:val="28"/>
          <w:lang w:val="en-US"/>
        </w:rPr>
        <w:t xml:space="preserve"> </w:t>
      </w:r>
      <w:r w:rsidRPr="00E36B72">
        <w:rPr>
          <w:rFonts w:ascii="Times New Roman" w:hAnsi="Times New Roman"/>
          <w:bCs/>
          <w:sz w:val="28"/>
          <w:szCs w:val="28"/>
        </w:rPr>
        <w:t>С</w:t>
      </w:r>
      <w:r w:rsidRPr="00E36B72">
        <w:rPr>
          <w:rFonts w:ascii="Times New Roman" w:hAnsi="Times New Roman"/>
          <w:bCs/>
          <w:sz w:val="28"/>
          <w:szCs w:val="28"/>
          <w:lang w:val="en-US"/>
        </w:rPr>
        <w:t xml:space="preserve">. </w:t>
      </w:r>
      <w:r w:rsidRPr="00E36B72">
        <w:rPr>
          <w:rFonts w:ascii="Times New Roman" w:hAnsi="Times New Roman"/>
          <w:bCs/>
          <w:sz w:val="28"/>
          <w:szCs w:val="28"/>
        </w:rPr>
        <w:t>Б</w:t>
      </w:r>
      <w:r w:rsidRPr="00E36B72">
        <w:rPr>
          <w:rFonts w:ascii="Times New Roman" w:hAnsi="Times New Roman"/>
          <w:bCs/>
          <w:sz w:val="28"/>
          <w:szCs w:val="28"/>
          <w:lang w:val="en-US"/>
        </w:rPr>
        <w:t xml:space="preserve">., </w:t>
      </w:r>
      <w:r w:rsidRPr="00E36B72">
        <w:rPr>
          <w:rFonts w:ascii="Times New Roman" w:hAnsi="Times New Roman"/>
          <w:bCs/>
          <w:sz w:val="28"/>
          <w:szCs w:val="28"/>
        </w:rPr>
        <w:t>Суркова</w:t>
      </w:r>
      <w:r w:rsidRPr="00E36B72">
        <w:rPr>
          <w:rFonts w:ascii="Times New Roman" w:hAnsi="Times New Roman"/>
          <w:bCs/>
          <w:sz w:val="28"/>
          <w:szCs w:val="28"/>
          <w:lang w:val="en-US"/>
        </w:rPr>
        <w:t xml:space="preserve"> </w:t>
      </w:r>
      <w:r w:rsidRPr="00E36B72">
        <w:rPr>
          <w:rFonts w:ascii="Times New Roman" w:hAnsi="Times New Roman"/>
          <w:bCs/>
          <w:sz w:val="28"/>
          <w:szCs w:val="28"/>
        </w:rPr>
        <w:t>Т</w:t>
      </w:r>
      <w:r w:rsidRPr="00E36B72">
        <w:rPr>
          <w:rFonts w:ascii="Times New Roman" w:hAnsi="Times New Roman"/>
          <w:bCs/>
          <w:sz w:val="28"/>
          <w:szCs w:val="28"/>
          <w:lang w:val="en-US"/>
        </w:rPr>
        <w:t xml:space="preserve">. </w:t>
      </w:r>
      <w:r w:rsidRPr="00E36B72">
        <w:rPr>
          <w:rFonts w:ascii="Times New Roman" w:hAnsi="Times New Roman"/>
          <w:bCs/>
          <w:sz w:val="28"/>
          <w:szCs w:val="28"/>
        </w:rPr>
        <w:t>Ю</w:t>
      </w:r>
      <w:r w:rsidRPr="00E36B72">
        <w:rPr>
          <w:rFonts w:ascii="Times New Roman" w:hAnsi="Times New Roman"/>
          <w:bCs/>
          <w:sz w:val="28"/>
          <w:szCs w:val="28"/>
          <w:lang w:val="en-US"/>
        </w:rPr>
        <w:t xml:space="preserve">., </w:t>
      </w:r>
      <w:r w:rsidRPr="00E36B72">
        <w:rPr>
          <w:rFonts w:ascii="Times New Roman" w:hAnsi="Times New Roman"/>
          <w:bCs/>
          <w:sz w:val="28"/>
          <w:szCs w:val="28"/>
        </w:rPr>
        <w:t>Козлов</w:t>
      </w:r>
      <w:r w:rsidRPr="00E36B72">
        <w:rPr>
          <w:rFonts w:ascii="Times New Roman" w:hAnsi="Times New Roman"/>
          <w:bCs/>
          <w:sz w:val="28"/>
          <w:szCs w:val="28"/>
          <w:lang w:val="en-US"/>
        </w:rPr>
        <w:t xml:space="preserve"> </w:t>
      </w:r>
      <w:r w:rsidRPr="00E36B72">
        <w:rPr>
          <w:rFonts w:ascii="Times New Roman" w:hAnsi="Times New Roman"/>
          <w:bCs/>
          <w:sz w:val="28"/>
          <w:szCs w:val="28"/>
        </w:rPr>
        <w:t>В</w:t>
      </w:r>
      <w:r w:rsidRPr="00E36B72">
        <w:rPr>
          <w:rFonts w:ascii="Times New Roman" w:hAnsi="Times New Roman"/>
          <w:bCs/>
          <w:sz w:val="28"/>
          <w:szCs w:val="28"/>
          <w:lang w:val="en-US"/>
        </w:rPr>
        <w:t xml:space="preserve">. </w:t>
      </w:r>
      <w:r w:rsidRPr="00E36B72">
        <w:rPr>
          <w:rFonts w:ascii="Times New Roman" w:hAnsi="Times New Roman"/>
          <w:bCs/>
          <w:sz w:val="28"/>
          <w:szCs w:val="28"/>
        </w:rPr>
        <w:t>А</w:t>
      </w:r>
      <w:r w:rsidRPr="00E36B72">
        <w:rPr>
          <w:rFonts w:ascii="Times New Roman" w:hAnsi="Times New Roman"/>
          <w:bCs/>
          <w:sz w:val="28"/>
          <w:szCs w:val="28"/>
          <w:lang w:val="en-US"/>
        </w:rPr>
        <w:t xml:space="preserve">.. </w:t>
      </w:r>
      <w:r w:rsidRPr="00E36B72">
        <w:rPr>
          <w:rFonts w:ascii="Times New Roman" w:hAnsi="Times New Roman"/>
          <w:bCs/>
          <w:sz w:val="28"/>
          <w:szCs w:val="28"/>
        </w:rPr>
        <w:t>Поведение редкоземельных и примесных элементов в процессе гидролитического осаждения их из растворов переработки урансодержащего сырья//Международная конференция: Сатпаевские чтения «Научное наследие Шахмардана Есенова».- Алматы 2017. С 424-427.</w:t>
      </w:r>
    </w:p>
    <w:p w14:paraId="3903442A" w14:textId="77777777" w:rsidR="00E36B72" w:rsidRPr="00E36B72" w:rsidRDefault="00E36B72" w:rsidP="00E36B72">
      <w:pPr>
        <w:spacing w:after="0" w:line="240" w:lineRule="auto"/>
        <w:ind w:firstLine="709"/>
        <w:jc w:val="both"/>
        <w:rPr>
          <w:rFonts w:ascii="Times New Roman" w:hAnsi="Times New Roman"/>
          <w:bCs/>
          <w:sz w:val="28"/>
          <w:szCs w:val="28"/>
        </w:rPr>
      </w:pPr>
      <w:r w:rsidRPr="00E36B72">
        <w:rPr>
          <w:rFonts w:ascii="Times New Roman" w:hAnsi="Times New Roman"/>
          <w:bCs/>
          <w:sz w:val="28"/>
          <w:szCs w:val="28"/>
        </w:rPr>
        <w:t>9. Козлов В.А., Байгенжинов О.С., Юлусов С.Б., Жумакынбай Н., Дагубаева А.Т. Перспектива производства редких и редкоземельных металлов из углерод-кремнеземистых полиметаллических руд Большого Каратау// Международная научно-практической конференции «Эффективные технологии произволства цветных, редких и благородных металлов». - Алматы, 2018. С 273-275</w:t>
      </w:r>
    </w:p>
    <w:p w14:paraId="4D5ADE31" w14:textId="77777777" w:rsidR="00E36B72" w:rsidRPr="00E36B72" w:rsidRDefault="00E36B72" w:rsidP="00E36B72">
      <w:pPr>
        <w:spacing w:after="0" w:line="240" w:lineRule="auto"/>
        <w:ind w:firstLine="709"/>
        <w:jc w:val="both"/>
        <w:rPr>
          <w:rFonts w:ascii="Times New Roman" w:hAnsi="Times New Roman"/>
          <w:bCs/>
          <w:sz w:val="28"/>
          <w:szCs w:val="28"/>
        </w:rPr>
      </w:pPr>
      <w:r w:rsidRPr="00E36B72">
        <w:rPr>
          <w:rFonts w:ascii="Times New Roman" w:hAnsi="Times New Roman"/>
          <w:bCs/>
          <w:sz w:val="28"/>
          <w:szCs w:val="28"/>
        </w:rPr>
        <w:t xml:space="preserve">10.  Юлусов С.Б. Редкоземельные элементы в черносланцевых рудах, </w:t>
      </w:r>
      <w:r w:rsidRPr="00E36B72">
        <w:rPr>
          <w:rFonts w:ascii="Times New Roman" w:hAnsi="Times New Roman"/>
          <w:bCs/>
          <w:sz w:val="28"/>
          <w:szCs w:val="28"/>
          <w:lang w:val="en-US"/>
        </w:rPr>
        <w:t>XVIII</w:t>
      </w:r>
      <w:r w:rsidRPr="00E36B72">
        <w:rPr>
          <w:rFonts w:ascii="Times New Roman" w:hAnsi="Times New Roman"/>
          <w:bCs/>
          <w:sz w:val="28"/>
          <w:szCs w:val="28"/>
        </w:rPr>
        <w:t xml:space="preserve"> Международная научно-практической конференции студентов и молодых ученых имени профессора Л.П. Кулёва «Химия и химическая технология в ХХ</w:t>
      </w:r>
      <w:r w:rsidRPr="00E36B72">
        <w:rPr>
          <w:rFonts w:ascii="Times New Roman" w:hAnsi="Times New Roman"/>
          <w:bCs/>
          <w:sz w:val="28"/>
          <w:szCs w:val="28"/>
          <w:lang w:val="en-US"/>
        </w:rPr>
        <w:t>I</w:t>
      </w:r>
      <w:r w:rsidRPr="00E36B72">
        <w:rPr>
          <w:rFonts w:ascii="Times New Roman" w:hAnsi="Times New Roman"/>
          <w:bCs/>
          <w:sz w:val="28"/>
          <w:szCs w:val="28"/>
        </w:rPr>
        <w:t xml:space="preserve"> веке». - Томск, 2017. С 397-398</w:t>
      </w:r>
    </w:p>
    <w:p w14:paraId="65CB9711" w14:textId="77777777" w:rsidR="00A41390" w:rsidRPr="00A41390" w:rsidRDefault="00A41390" w:rsidP="00A41390">
      <w:pPr>
        <w:spacing w:after="0" w:line="240" w:lineRule="auto"/>
        <w:ind w:firstLine="709"/>
        <w:jc w:val="both"/>
        <w:rPr>
          <w:rFonts w:ascii="Times New Roman" w:hAnsi="Times New Roman"/>
          <w:bCs/>
          <w:sz w:val="28"/>
          <w:szCs w:val="28"/>
        </w:rPr>
      </w:pPr>
      <w:r w:rsidRPr="00A41390">
        <w:rPr>
          <w:rFonts w:ascii="Times New Roman" w:hAnsi="Times New Roman"/>
          <w:b/>
          <w:bCs/>
          <w:iCs/>
          <w:sz w:val="28"/>
          <w:szCs w:val="28"/>
        </w:rPr>
        <w:t>Патенты РК на изобретения</w:t>
      </w:r>
    </w:p>
    <w:p w14:paraId="4E6F4EE0" w14:textId="53C47F15" w:rsidR="00A41390" w:rsidRPr="00A41390" w:rsidRDefault="00A41390" w:rsidP="00A41390">
      <w:pPr>
        <w:spacing w:after="0" w:line="240" w:lineRule="auto"/>
        <w:ind w:firstLine="709"/>
        <w:jc w:val="both"/>
        <w:rPr>
          <w:rFonts w:ascii="Times New Roman" w:hAnsi="Times New Roman"/>
          <w:bCs/>
          <w:sz w:val="28"/>
          <w:szCs w:val="28"/>
        </w:rPr>
      </w:pPr>
      <w:r>
        <w:rPr>
          <w:rFonts w:ascii="Times New Roman" w:hAnsi="Times New Roman"/>
          <w:bCs/>
          <w:sz w:val="28"/>
          <w:szCs w:val="28"/>
        </w:rPr>
        <w:t>1</w:t>
      </w:r>
      <w:r w:rsidR="00882A86">
        <w:rPr>
          <w:rFonts w:ascii="Times New Roman" w:hAnsi="Times New Roman"/>
          <w:bCs/>
          <w:sz w:val="28"/>
          <w:szCs w:val="28"/>
          <w:lang w:val="kk-KZ"/>
        </w:rPr>
        <w:t>1</w:t>
      </w:r>
      <w:r>
        <w:rPr>
          <w:rFonts w:ascii="Times New Roman" w:hAnsi="Times New Roman"/>
          <w:bCs/>
          <w:sz w:val="28"/>
          <w:szCs w:val="28"/>
        </w:rPr>
        <w:t xml:space="preserve">. </w:t>
      </w:r>
      <w:r w:rsidRPr="00A41390">
        <w:rPr>
          <w:rFonts w:ascii="Times New Roman" w:hAnsi="Times New Roman"/>
          <w:bCs/>
          <w:sz w:val="28"/>
          <w:szCs w:val="28"/>
        </w:rPr>
        <w:t>Патент РК №33153 Юлусов С.Б.; Дуленин А. П.; Суркова Т. Ю.; Кенжалиев Б. К.; Пирматов Э. А.,</w:t>
      </w:r>
      <w:r w:rsidRPr="00A41390">
        <w:rPr>
          <w:rFonts w:ascii="Times New Roman" w:hAnsi="Times New Roman"/>
          <w:bCs/>
          <w:sz w:val="28"/>
          <w:szCs w:val="28"/>
          <w:u w:val="single"/>
        </w:rPr>
        <w:t xml:space="preserve"> </w:t>
      </w:r>
      <w:r w:rsidRPr="00A41390">
        <w:rPr>
          <w:rFonts w:ascii="Times New Roman" w:hAnsi="Times New Roman"/>
          <w:bCs/>
          <w:sz w:val="28"/>
          <w:szCs w:val="28"/>
        </w:rPr>
        <w:t xml:space="preserve">Способ извлечения редкоземельных элементов из кремнистого сырья,  Опубл. № бюл.38. 15.10.2018. </w:t>
      </w:r>
    </w:p>
    <w:p w14:paraId="1F31D034" w14:textId="664958FB" w:rsidR="00A41390" w:rsidRPr="00A41390" w:rsidRDefault="00A41390" w:rsidP="00A41390">
      <w:pPr>
        <w:spacing w:after="0" w:line="240" w:lineRule="auto"/>
        <w:ind w:firstLine="709"/>
        <w:jc w:val="both"/>
        <w:rPr>
          <w:rFonts w:ascii="Times New Roman" w:hAnsi="Times New Roman"/>
          <w:bCs/>
          <w:sz w:val="28"/>
          <w:szCs w:val="28"/>
        </w:rPr>
      </w:pPr>
      <w:r>
        <w:rPr>
          <w:rFonts w:ascii="Times New Roman" w:hAnsi="Times New Roman"/>
          <w:bCs/>
          <w:sz w:val="28"/>
          <w:szCs w:val="28"/>
        </w:rPr>
        <w:t>1</w:t>
      </w:r>
      <w:r w:rsidR="00882A86">
        <w:rPr>
          <w:rFonts w:ascii="Times New Roman" w:hAnsi="Times New Roman"/>
          <w:bCs/>
          <w:sz w:val="28"/>
          <w:szCs w:val="28"/>
          <w:lang w:val="kk-KZ"/>
        </w:rPr>
        <w:t>2</w:t>
      </w:r>
      <w:r>
        <w:rPr>
          <w:rFonts w:ascii="Times New Roman" w:hAnsi="Times New Roman"/>
          <w:bCs/>
          <w:sz w:val="28"/>
          <w:szCs w:val="28"/>
        </w:rPr>
        <w:t xml:space="preserve">. </w:t>
      </w:r>
      <w:r w:rsidRPr="00A41390">
        <w:rPr>
          <w:rFonts w:ascii="Times New Roman" w:hAnsi="Times New Roman"/>
          <w:bCs/>
          <w:sz w:val="28"/>
          <w:szCs w:val="28"/>
        </w:rPr>
        <w:t xml:space="preserve">Патент РК № 34620 Козлов В.А., Юлусов С.Б., Байгенженов О.С., Омар Г., Жумакынбай Н. Способ переработки углерод-кремнеземистых руд, </w:t>
      </w:r>
      <w:r>
        <w:rPr>
          <w:rFonts w:ascii="Times New Roman" w:hAnsi="Times New Roman"/>
          <w:bCs/>
          <w:sz w:val="28"/>
          <w:szCs w:val="28"/>
        </w:rPr>
        <w:t xml:space="preserve"> </w:t>
      </w:r>
      <w:r w:rsidRPr="00A41390">
        <w:rPr>
          <w:rFonts w:ascii="Times New Roman" w:hAnsi="Times New Roman"/>
          <w:bCs/>
          <w:sz w:val="28"/>
          <w:szCs w:val="28"/>
          <w:u w:val="single"/>
        </w:rPr>
        <w:t xml:space="preserve">Опубл. </w:t>
      </w:r>
      <w:r w:rsidRPr="00A41390">
        <w:rPr>
          <w:rFonts w:ascii="Times New Roman" w:hAnsi="Times New Roman"/>
          <w:bCs/>
          <w:sz w:val="28"/>
          <w:szCs w:val="28"/>
        </w:rPr>
        <w:t>№ бюл. 46 – 20.11.2020г.</w:t>
      </w:r>
    </w:p>
    <w:p w14:paraId="550D12C9" w14:textId="77777777" w:rsidR="00A41390" w:rsidRDefault="00A41390" w:rsidP="00E51402">
      <w:pPr>
        <w:spacing w:after="0" w:line="240" w:lineRule="auto"/>
        <w:ind w:firstLine="709"/>
        <w:jc w:val="both"/>
        <w:rPr>
          <w:rFonts w:ascii="Times New Roman" w:hAnsi="Times New Roman"/>
          <w:bCs/>
          <w:sz w:val="28"/>
          <w:szCs w:val="28"/>
        </w:rPr>
      </w:pPr>
    </w:p>
    <w:sectPr w:rsidR="00A41390" w:rsidSect="003C0F0A">
      <w:pgSz w:w="11906" w:h="16838"/>
      <w:pgMar w:top="1134" w:right="567" w:bottom="1134" w:left="1701" w:header="709" w:footer="709"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37BB2A" w14:textId="77777777" w:rsidR="00C76A26" w:rsidRDefault="00C76A26">
      <w:r>
        <w:separator/>
      </w:r>
    </w:p>
  </w:endnote>
  <w:endnote w:type="continuationSeparator" w:id="0">
    <w:p w14:paraId="7FD2A614" w14:textId="77777777" w:rsidR="00C76A26" w:rsidRDefault="00C76A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imesNewRomanPSMT">
    <w:panose1 w:val="00000000000000000000"/>
    <w:charset w:val="80"/>
    <w:family w:val="auto"/>
    <w:notTrueType/>
    <w:pitch w:val="default"/>
    <w:sig w:usb0="00000001" w:usb1="08070000" w:usb2="00000010" w:usb3="00000000" w:csb0="00020001"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NewRoman">
    <w:altName w:val="Arial Unicode MS"/>
    <w:panose1 w:val="00000000000000000000"/>
    <w:charset w:val="80"/>
    <w:family w:val="auto"/>
    <w:notTrueType/>
    <w:pitch w:val="default"/>
    <w:sig w:usb0="00000001" w:usb1="09070000" w:usb2="00000010" w:usb3="00000000" w:csb0="000A0000" w:csb1="00000000"/>
  </w:font>
  <w:font w:name="Cambria Math">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B7876" w14:textId="39CE7016" w:rsidR="00E16EF1" w:rsidRPr="00405241" w:rsidRDefault="00E16EF1">
    <w:pPr>
      <w:pStyle w:val="ad"/>
      <w:jc w:val="center"/>
      <w:rPr>
        <w:sz w:val="24"/>
        <w:szCs w:val="28"/>
      </w:rPr>
    </w:pPr>
    <w:r w:rsidRPr="00405241">
      <w:rPr>
        <w:sz w:val="24"/>
        <w:szCs w:val="28"/>
      </w:rPr>
      <w:fldChar w:fldCharType="begin"/>
    </w:r>
    <w:r w:rsidRPr="00405241">
      <w:rPr>
        <w:sz w:val="24"/>
        <w:szCs w:val="28"/>
      </w:rPr>
      <w:instrText>PAGE   \* MERGEFORMAT</w:instrText>
    </w:r>
    <w:r w:rsidRPr="00405241">
      <w:rPr>
        <w:sz w:val="24"/>
        <w:szCs w:val="28"/>
      </w:rPr>
      <w:fldChar w:fldCharType="separate"/>
    </w:r>
    <w:r w:rsidR="00C76A26">
      <w:rPr>
        <w:noProof/>
        <w:sz w:val="24"/>
        <w:szCs w:val="28"/>
      </w:rPr>
      <w:t>1</w:t>
    </w:r>
    <w:r w:rsidRPr="00405241">
      <w:rPr>
        <w:sz w:val="24"/>
        <w:szCs w:val="28"/>
      </w:rPr>
      <w:fldChar w:fldCharType="end"/>
    </w:r>
  </w:p>
  <w:p w14:paraId="13291C10" w14:textId="77777777" w:rsidR="00E16EF1" w:rsidRDefault="00E16EF1">
    <w:pPr>
      <w:pStyle w:val="ad"/>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4236C3" w14:textId="77777777" w:rsidR="00E16EF1" w:rsidRPr="00CF396A" w:rsidRDefault="00E16EF1" w:rsidP="00E51402">
    <w:pPr>
      <w:pStyle w:val="ad"/>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D83E5E" w14:textId="77777777" w:rsidR="00C76A26" w:rsidRDefault="00C76A26">
      <w:r>
        <w:separator/>
      </w:r>
    </w:p>
  </w:footnote>
  <w:footnote w:type="continuationSeparator" w:id="0">
    <w:p w14:paraId="243BB3AD" w14:textId="77777777" w:rsidR="00C76A26" w:rsidRDefault="00C76A2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B65C9"/>
    <w:multiLevelType w:val="singleLevel"/>
    <w:tmpl w:val="A156EF32"/>
    <w:lvl w:ilvl="0">
      <w:start w:val="1"/>
      <w:numFmt w:val="decimal"/>
      <w:lvlText w:val="%1."/>
      <w:lvlJc w:val="left"/>
      <w:pPr>
        <w:tabs>
          <w:tab w:val="num" w:pos="1069"/>
        </w:tabs>
        <w:ind w:left="1069" w:hanging="360"/>
      </w:pPr>
      <w:rPr>
        <w:rFonts w:cs="Times New Roman" w:hint="default"/>
      </w:rPr>
    </w:lvl>
  </w:abstractNum>
  <w:abstractNum w:abstractNumId="1" w15:restartNumberingAfterBreak="0">
    <w:nsid w:val="02FE04FC"/>
    <w:multiLevelType w:val="hybridMultilevel"/>
    <w:tmpl w:val="3F4E006C"/>
    <w:lvl w:ilvl="0" w:tplc="3D3818B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35D321B"/>
    <w:multiLevelType w:val="singleLevel"/>
    <w:tmpl w:val="A156EF32"/>
    <w:lvl w:ilvl="0">
      <w:start w:val="1"/>
      <w:numFmt w:val="decimal"/>
      <w:lvlText w:val="%1."/>
      <w:lvlJc w:val="left"/>
      <w:pPr>
        <w:tabs>
          <w:tab w:val="num" w:pos="1069"/>
        </w:tabs>
        <w:ind w:left="1069" w:hanging="360"/>
      </w:pPr>
      <w:rPr>
        <w:rFonts w:cs="Times New Roman" w:hint="default"/>
      </w:rPr>
    </w:lvl>
  </w:abstractNum>
  <w:abstractNum w:abstractNumId="3" w15:restartNumberingAfterBreak="0">
    <w:nsid w:val="07AC7AE2"/>
    <w:multiLevelType w:val="hybridMultilevel"/>
    <w:tmpl w:val="FC249C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B17210D"/>
    <w:multiLevelType w:val="hybridMultilevel"/>
    <w:tmpl w:val="E9D40022"/>
    <w:lvl w:ilvl="0" w:tplc="41281410">
      <w:start w:val="1"/>
      <w:numFmt w:val="decimal"/>
      <w:lvlText w:val="%1."/>
      <w:lvlJc w:val="left"/>
      <w:pPr>
        <w:ind w:left="720" w:hanging="360"/>
      </w:pPr>
      <w:rPr>
        <w:rFonts w:ascii="Calibri" w:hAnsi="Calibri"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15:restartNumberingAfterBreak="0">
    <w:nsid w:val="0C136E20"/>
    <w:multiLevelType w:val="hybridMultilevel"/>
    <w:tmpl w:val="04A23A54"/>
    <w:lvl w:ilvl="0" w:tplc="2CFE6CB4">
      <w:start w:val="1"/>
      <w:numFmt w:val="bullet"/>
      <w:lvlText w:val="•"/>
      <w:lvlJc w:val="left"/>
      <w:pPr>
        <w:tabs>
          <w:tab w:val="num" w:pos="720"/>
        </w:tabs>
        <w:ind w:left="720" w:hanging="360"/>
      </w:pPr>
      <w:rPr>
        <w:rFonts w:ascii="Arial" w:hAnsi="Arial" w:hint="default"/>
      </w:rPr>
    </w:lvl>
    <w:lvl w:ilvl="1" w:tplc="8D4888AA" w:tentative="1">
      <w:start w:val="1"/>
      <w:numFmt w:val="bullet"/>
      <w:lvlText w:val="•"/>
      <w:lvlJc w:val="left"/>
      <w:pPr>
        <w:tabs>
          <w:tab w:val="num" w:pos="1440"/>
        </w:tabs>
        <w:ind w:left="1440" w:hanging="360"/>
      </w:pPr>
      <w:rPr>
        <w:rFonts w:ascii="Arial" w:hAnsi="Arial" w:hint="default"/>
      </w:rPr>
    </w:lvl>
    <w:lvl w:ilvl="2" w:tplc="497A4508" w:tentative="1">
      <w:start w:val="1"/>
      <w:numFmt w:val="bullet"/>
      <w:lvlText w:val="•"/>
      <w:lvlJc w:val="left"/>
      <w:pPr>
        <w:tabs>
          <w:tab w:val="num" w:pos="2160"/>
        </w:tabs>
        <w:ind w:left="2160" w:hanging="360"/>
      </w:pPr>
      <w:rPr>
        <w:rFonts w:ascii="Arial" w:hAnsi="Arial" w:hint="default"/>
      </w:rPr>
    </w:lvl>
    <w:lvl w:ilvl="3" w:tplc="BA7E13A2" w:tentative="1">
      <w:start w:val="1"/>
      <w:numFmt w:val="bullet"/>
      <w:lvlText w:val="•"/>
      <w:lvlJc w:val="left"/>
      <w:pPr>
        <w:tabs>
          <w:tab w:val="num" w:pos="2880"/>
        </w:tabs>
        <w:ind w:left="2880" w:hanging="360"/>
      </w:pPr>
      <w:rPr>
        <w:rFonts w:ascii="Arial" w:hAnsi="Arial" w:hint="default"/>
      </w:rPr>
    </w:lvl>
    <w:lvl w:ilvl="4" w:tplc="6D0A73EC" w:tentative="1">
      <w:start w:val="1"/>
      <w:numFmt w:val="bullet"/>
      <w:lvlText w:val="•"/>
      <w:lvlJc w:val="left"/>
      <w:pPr>
        <w:tabs>
          <w:tab w:val="num" w:pos="3600"/>
        </w:tabs>
        <w:ind w:left="3600" w:hanging="360"/>
      </w:pPr>
      <w:rPr>
        <w:rFonts w:ascii="Arial" w:hAnsi="Arial" w:hint="default"/>
      </w:rPr>
    </w:lvl>
    <w:lvl w:ilvl="5" w:tplc="C99602FA" w:tentative="1">
      <w:start w:val="1"/>
      <w:numFmt w:val="bullet"/>
      <w:lvlText w:val="•"/>
      <w:lvlJc w:val="left"/>
      <w:pPr>
        <w:tabs>
          <w:tab w:val="num" w:pos="4320"/>
        </w:tabs>
        <w:ind w:left="4320" w:hanging="360"/>
      </w:pPr>
      <w:rPr>
        <w:rFonts w:ascii="Arial" w:hAnsi="Arial" w:hint="default"/>
      </w:rPr>
    </w:lvl>
    <w:lvl w:ilvl="6" w:tplc="ACEA30CA" w:tentative="1">
      <w:start w:val="1"/>
      <w:numFmt w:val="bullet"/>
      <w:lvlText w:val="•"/>
      <w:lvlJc w:val="left"/>
      <w:pPr>
        <w:tabs>
          <w:tab w:val="num" w:pos="5040"/>
        </w:tabs>
        <w:ind w:left="5040" w:hanging="360"/>
      </w:pPr>
      <w:rPr>
        <w:rFonts w:ascii="Arial" w:hAnsi="Arial" w:hint="default"/>
      </w:rPr>
    </w:lvl>
    <w:lvl w:ilvl="7" w:tplc="0E460334" w:tentative="1">
      <w:start w:val="1"/>
      <w:numFmt w:val="bullet"/>
      <w:lvlText w:val="•"/>
      <w:lvlJc w:val="left"/>
      <w:pPr>
        <w:tabs>
          <w:tab w:val="num" w:pos="5760"/>
        </w:tabs>
        <w:ind w:left="5760" w:hanging="360"/>
      </w:pPr>
      <w:rPr>
        <w:rFonts w:ascii="Arial" w:hAnsi="Arial" w:hint="default"/>
      </w:rPr>
    </w:lvl>
    <w:lvl w:ilvl="8" w:tplc="44BE8DF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CC6386A"/>
    <w:multiLevelType w:val="multilevel"/>
    <w:tmpl w:val="FE1E7E2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 w15:restartNumberingAfterBreak="0">
    <w:nsid w:val="126558E6"/>
    <w:multiLevelType w:val="hybridMultilevel"/>
    <w:tmpl w:val="AD32F23E"/>
    <w:lvl w:ilvl="0" w:tplc="C15A0CF8">
      <w:start w:val="1"/>
      <w:numFmt w:val="decimal"/>
      <w:lvlText w:val="%1"/>
      <w:lvlJc w:val="left"/>
      <w:pPr>
        <w:tabs>
          <w:tab w:val="num" w:pos="1353"/>
        </w:tabs>
        <w:ind w:left="1353" w:hanging="360"/>
      </w:pPr>
      <w:rPr>
        <w:rFonts w:ascii="Times New Roman" w:eastAsia="Times New Roman" w:hAnsi="Times New Roman" w:cs="Times New Roman"/>
        <w:sz w:val="28"/>
        <w:szCs w:val="28"/>
        <w:vertAlign w:val="baseline"/>
      </w:rPr>
    </w:lvl>
    <w:lvl w:ilvl="1" w:tplc="04190019" w:tentative="1">
      <w:start w:val="1"/>
      <w:numFmt w:val="lowerLetter"/>
      <w:lvlText w:val="%2."/>
      <w:lvlJc w:val="left"/>
      <w:pPr>
        <w:tabs>
          <w:tab w:val="num" w:pos="2149"/>
        </w:tabs>
        <w:ind w:left="2149" w:hanging="360"/>
      </w:pPr>
      <w:rPr>
        <w:rFonts w:cs="Times New Roman"/>
      </w:rPr>
    </w:lvl>
    <w:lvl w:ilvl="2" w:tplc="0419001B" w:tentative="1">
      <w:start w:val="1"/>
      <w:numFmt w:val="lowerRoman"/>
      <w:lvlText w:val="%3."/>
      <w:lvlJc w:val="right"/>
      <w:pPr>
        <w:tabs>
          <w:tab w:val="num" w:pos="2869"/>
        </w:tabs>
        <w:ind w:left="2869" w:hanging="180"/>
      </w:pPr>
      <w:rPr>
        <w:rFonts w:cs="Times New Roman"/>
      </w:rPr>
    </w:lvl>
    <w:lvl w:ilvl="3" w:tplc="0419000F" w:tentative="1">
      <w:start w:val="1"/>
      <w:numFmt w:val="decimal"/>
      <w:lvlText w:val="%4."/>
      <w:lvlJc w:val="left"/>
      <w:pPr>
        <w:tabs>
          <w:tab w:val="num" w:pos="3589"/>
        </w:tabs>
        <w:ind w:left="3589" w:hanging="360"/>
      </w:pPr>
      <w:rPr>
        <w:rFonts w:cs="Times New Roman"/>
      </w:rPr>
    </w:lvl>
    <w:lvl w:ilvl="4" w:tplc="04190019" w:tentative="1">
      <w:start w:val="1"/>
      <w:numFmt w:val="lowerLetter"/>
      <w:lvlText w:val="%5."/>
      <w:lvlJc w:val="left"/>
      <w:pPr>
        <w:tabs>
          <w:tab w:val="num" w:pos="4309"/>
        </w:tabs>
        <w:ind w:left="4309" w:hanging="360"/>
      </w:pPr>
      <w:rPr>
        <w:rFonts w:cs="Times New Roman"/>
      </w:rPr>
    </w:lvl>
    <w:lvl w:ilvl="5" w:tplc="0419001B" w:tentative="1">
      <w:start w:val="1"/>
      <w:numFmt w:val="lowerRoman"/>
      <w:lvlText w:val="%6."/>
      <w:lvlJc w:val="right"/>
      <w:pPr>
        <w:tabs>
          <w:tab w:val="num" w:pos="5029"/>
        </w:tabs>
        <w:ind w:left="5029" w:hanging="180"/>
      </w:pPr>
      <w:rPr>
        <w:rFonts w:cs="Times New Roman"/>
      </w:rPr>
    </w:lvl>
    <w:lvl w:ilvl="6" w:tplc="0419000F" w:tentative="1">
      <w:start w:val="1"/>
      <w:numFmt w:val="decimal"/>
      <w:lvlText w:val="%7."/>
      <w:lvlJc w:val="left"/>
      <w:pPr>
        <w:tabs>
          <w:tab w:val="num" w:pos="5749"/>
        </w:tabs>
        <w:ind w:left="5749" w:hanging="360"/>
      </w:pPr>
      <w:rPr>
        <w:rFonts w:cs="Times New Roman"/>
      </w:rPr>
    </w:lvl>
    <w:lvl w:ilvl="7" w:tplc="04190019" w:tentative="1">
      <w:start w:val="1"/>
      <w:numFmt w:val="lowerLetter"/>
      <w:lvlText w:val="%8."/>
      <w:lvlJc w:val="left"/>
      <w:pPr>
        <w:tabs>
          <w:tab w:val="num" w:pos="6469"/>
        </w:tabs>
        <w:ind w:left="6469" w:hanging="360"/>
      </w:pPr>
      <w:rPr>
        <w:rFonts w:cs="Times New Roman"/>
      </w:rPr>
    </w:lvl>
    <w:lvl w:ilvl="8" w:tplc="0419001B" w:tentative="1">
      <w:start w:val="1"/>
      <w:numFmt w:val="lowerRoman"/>
      <w:lvlText w:val="%9."/>
      <w:lvlJc w:val="right"/>
      <w:pPr>
        <w:tabs>
          <w:tab w:val="num" w:pos="7189"/>
        </w:tabs>
        <w:ind w:left="7189" w:hanging="180"/>
      </w:pPr>
      <w:rPr>
        <w:rFonts w:cs="Times New Roman"/>
      </w:rPr>
    </w:lvl>
  </w:abstractNum>
  <w:abstractNum w:abstractNumId="8" w15:restartNumberingAfterBreak="0">
    <w:nsid w:val="12BE44BA"/>
    <w:multiLevelType w:val="hybridMultilevel"/>
    <w:tmpl w:val="CC126072"/>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9" w15:restartNumberingAfterBreak="0">
    <w:nsid w:val="16627292"/>
    <w:multiLevelType w:val="multilevel"/>
    <w:tmpl w:val="B8B2FA90"/>
    <w:lvl w:ilvl="0">
      <w:start w:val="1"/>
      <w:numFmt w:val="decimal"/>
      <w:lvlText w:val="%1."/>
      <w:lvlJc w:val="left"/>
      <w:pPr>
        <w:ind w:left="450" w:hanging="450"/>
      </w:pPr>
      <w:rPr>
        <w:rFonts w:cs="Times New Roman"/>
      </w:rPr>
    </w:lvl>
    <w:lvl w:ilvl="1">
      <w:start w:val="1"/>
      <w:numFmt w:val="decimal"/>
      <w:lvlText w:val="%1.%2."/>
      <w:lvlJc w:val="left"/>
      <w:pPr>
        <w:ind w:left="2280" w:hanging="720"/>
      </w:pPr>
      <w:rPr>
        <w:rFonts w:cs="Times New Roman"/>
      </w:rPr>
    </w:lvl>
    <w:lvl w:ilvl="2">
      <w:start w:val="1"/>
      <w:numFmt w:val="decimal"/>
      <w:lvlText w:val="%1.%2.%3."/>
      <w:lvlJc w:val="left"/>
      <w:pPr>
        <w:ind w:left="2422" w:hanging="720"/>
      </w:pPr>
      <w:rPr>
        <w:rFonts w:cs="Times New Roman"/>
      </w:rPr>
    </w:lvl>
    <w:lvl w:ilvl="3">
      <w:start w:val="1"/>
      <w:numFmt w:val="decimal"/>
      <w:lvlText w:val="%1.%2.%3.%4."/>
      <w:lvlJc w:val="left"/>
      <w:pPr>
        <w:ind w:left="3633" w:hanging="1080"/>
      </w:pPr>
      <w:rPr>
        <w:rFonts w:cs="Times New Roman"/>
      </w:rPr>
    </w:lvl>
    <w:lvl w:ilvl="4">
      <w:start w:val="1"/>
      <w:numFmt w:val="decimal"/>
      <w:lvlText w:val="%1.%2.%3.%4.%5."/>
      <w:lvlJc w:val="left"/>
      <w:pPr>
        <w:ind w:left="4484" w:hanging="1080"/>
      </w:pPr>
      <w:rPr>
        <w:rFonts w:cs="Times New Roman"/>
      </w:rPr>
    </w:lvl>
    <w:lvl w:ilvl="5">
      <w:start w:val="1"/>
      <w:numFmt w:val="decimal"/>
      <w:lvlText w:val="%1.%2.%3.%4.%5.%6."/>
      <w:lvlJc w:val="left"/>
      <w:pPr>
        <w:ind w:left="5695" w:hanging="1440"/>
      </w:pPr>
      <w:rPr>
        <w:rFonts w:cs="Times New Roman"/>
      </w:rPr>
    </w:lvl>
    <w:lvl w:ilvl="6">
      <w:start w:val="1"/>
      <w:numFmt w:val="decimal"/>
      <w:lvlText w:val="%1.%2.%3.%4.%5.%6.%7."/>
      <w:lvlJc w:val="left"/>
      <w:pPr>
        <w:ind w:left="6906" w:hanging="1800"/>
      </w:pPr>
      <w:rPr>
        <w:rFonts w:cs="Times New Roman"/>
      </w:rPr>
    </w:lvl>
    <w:lvl w:ilvl="7">
      <w:start w:val="1"/>
      <w:numFmt w:val="decimal"/>
      <w:lvlText w:val="%1.%2.%3.%4.%5.%6.%7.%8."/>
      <w:lvlJc w:val="left"/>
      <w:pPr>
        <w:ind w:left="7757" w:hanging="1800"/>
      </w:pPr>
      <w:rPr>
        <w:rFonts w:cs="Times New Roman"/>
      </w:rPr>
    </w:lvl>
    <w:lvl w:ilvl="8">
      <w:start w:val="1"/>
      <w:numFmt w:val="decimal"/>
      <w:lvlText w:val="%1.%2.%3.%4.%5.%6.%7.%8.%9."/>
      <w:lvlJc w:val="left"/>
      <w:pPr>
        <w:ind w:left="8968" w:hanging="2160"/>
      </w:pPr>
      <w:rPr>
        <w:rFonts w:cs="Times New Roman"/>
      </w:rPr>
    </w:lvl>
  </w:abstractNum>
  <w:abstractNum w:abstractNumId="10" w15:restartNumberingAfterBreak="0">
    <w:nsid w:val="16E57A0F"/>
    <w:multiLevelType w:val="hybridMultilevel"/>
    <w:tmpl w:val="B6DA5686"/>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11" w15:restartNumberingAfterBreak="0">
    <w:nsid w:val="184E16A1"/>
    <w:multiLevelType w:val="hybridMultilevel"/>
    <w:tmpl w:val="AF76EB28"/>
    <w:lvl w:ilvl="0" w:tplc="0419000F">
      <w:start w:val="1"/>
      <w:numFmt w:val="decimal"/>
      <w:lvlText w:val="%1."/>
      <w:lvlJc w:val="left"/>
      <w:pPr>
        <w:ind w:left="720" w:hanging="360"/>
      </w:pPr>
      <w:rPr>
        <w:rFonts w:cs="Times New Roman" w:hint="default"/>
        <w:b w:val="0"/>
        <w:bCs/>
        <w:color w:val="auto"/>
        <w:sz w:val="28"/>
      </w:rPr>
    </w:lvl>
    <w:lvl w:ilvl="1" w:tplc="20000019" w:tentative="1">
      <w:start w:val="1"/>
      <w:numFmt w:val="lowerLetter"/>
      <w:lvlText w:val="%2."/>
      <w:lvlJc w:val="left"/>
      <w:pPr>
        <w:ind w:left="1440" w:hanging="360"/>
      </w:pPr>
      <w:rPr>
        <w:rFonts w:cs="Times New Roman"/>
      </w:rPr>
    </w:lvl>
    <w:lvl w:ilvl="2" w:tplc="2000001B" w:tentative="1">
      <w:start w:val="1"/>
      <w:numFmt w:val="lowerRoman"/>
      <w:lvlText w:val="%3."/>
      <w:lvlJc w:val="right"/>
      <w:pPr>
        <w:ind w:left="2160" w:hanging="180"/>
      </w:pPr>
      <w:rPr>
        <w:rFonts w:cs="Times New Roman"/>
      </w:rPr>
    </w:lvl>
    <w:lvl w:ilvl="3" w:tplc="2000000F" w:tentative="1">
      <w:start w:val="1"/>
      <w:numFmt w:val="decimal"/>
      <w:lvlText w:val="%4."/>
      <w:lvlJc w:val="left"/>
      <w:pPr>
        <w:ind w:left="2880" w:hanging="360"/>
      </w:pPr>
      <w:rPr>
        <w:rFonts w:cs="Times New Roman"/>
      </w:rPr>
    </w:lvl>
    <w:lvl w:ilvl="4" w:tplc="20000019" w:tentative="1">
      <w:start w:val="1"/>
      <w:numFmt w:val="lowerLetter"/>
      <w:lvlText w:val="%5."/>
      <w:lvlJc w:val="left"/>
      <w:pPr>
        <w:ind w:left="3600" w:hanging="360"/>
      </w:pPr>
      <w:rPr>
        <w:rFonts w:cs="Times New Roman"/>
      </w:rPr>
    </w:lvl>
    <w:lvl w:ilvl="5" w:tplc="2000001B" w:tentative="1">
      <w:start w:val="1"/>
      <w:numFmt w:val="lowerRoman"/>
      <w:lvlText w:val="%6."/>
      <w:lvlJc w:val="right"/>
      <w:pPr>
        <w:ind w:left="4320" w:hanging="180"/>
      </w:pPr>
      <w:rPr>
        <w:rFonts w:cs="Times New Roman"/>
      </w:rPr>
    </w:lvl>
    <w:lvl w:ilvl="6" w:tplc="2000000F" w:tentative="1">
      <w:start w:val="1"/>
      <w:numFmt w:val="decimal"/>
      <w:lvlText w:val="%7."/>
      <w:lvlJc w:val="left"/>
      <w:pPr>
        <w:ind w:left="5040" w:hanging="360"/>
      </w:pPr>
      <w:rPr>
        <w:rFonts w:cs="Times New Roman"/>
      </w:rPr>
    </w:lvl>
    <w:lvl w:ilvl="7" w:tplc="20000019" w:tentative="1">
      <w:start w:val="1"/>
      <w:numFmt w:val="lowerLetter"/>
      <w:lvlText w:val="%8."/>
      <w:lvlJc w:val="left"/>
      <w:pPr>
        <w:ind w:left="5760" w:hanging="360"/>
      </w:pPr>
      <w:rPr>
        <w:rFonts w:cs="Times New Roman"/>
      </w:rPr>
    </w:lvl>
    <w:lvl w:ilvl="8" w:tplc="2000001B" w:tentative="1">
      <w:start w:val="1"/>
      <w:numFmt w:val="lowerRoman"/>
      <w:lvlText w:val="%9."/>
      <w:lvlJc w:val="right"/>
      <w:pPr>
        <w:ind w:left="6480" w:hanging="180"/>
      </w:pPr>
      <w:rPr>
        <w:rFonts w:cs="Times New Roman"/>
      </w:rPr>
    </w:lvl>
  </w:abstractNum>
  <w:abstractNum w:abstractNumId="12" w15:restartNumberingAfterBreak="0">
    <w:nsid w:val="1F2D3712"/>
    <w:multiLevelType w:val="multilevel"/>
    <w:tmpl w:val="AD44A9C2"/>
    <w:lvl w:ilvl="0">
      <w:start w:val="1"/>
      <w:numFmt w:val="decimal"/>
      <w:lvlText w:val="%1"/>
      <w:lvlJc w:val="left"/>
      <w:pPr>
        <w:ind w:left="222" w:hanging="729"/>
      </w:pPr>
      <w:rPr>
        <w:rFonts w:ascii="Times New Roman" w:eastAsia="Times New Roman" w:hAnsi="Times New Roman" w:cs="Times New Roman" w:hint="default"/>
        <w:b/>
        <w:bCs/>
        <w:w w:val="100"/>
        <w:sz w:val="28"/>
        <w:szCs w:val="28"/>
      </w:rPr>
    </w:lvl>
    <w:lvl w:ilvl="1">
      <w:start w:val="1"/>
      <w:numFmt w:val="decimal"/>
      <w:lvlText w:val="%1.%2"/>
      <w:lvlJc w:val="left"/>
      <w:pPr>
        <w:ind w:left="222" w:hanging="478"/>
      </w:pPr>
      <w:rPr>
        <w:rFonts w:ascii="Times New Roman" w:eastAsia="Times New Roman" w:hAnsi="Times New Roman" w:cs="Times New Roman" w:hint="default"/>
        <w:b/>
        <w:bCs/>
        <w:w w:val="100"/>
        <w:sz w:val="28"/>
        <w:szCs w:val="28"/>
      </w:rPr>
    </w:lvl>
    <w:lvl w:ilvl="2">
      <w:start w:val="1"/>
      <w:numFmt w:val="decimal"/>
      <w:lvlText w:val="%1.%2.%3"/>
      <w:lvlJc w:val="left"/>
      <w:pPr>
        <w:ind w:left="1419" w:hanging="631"/>
      </w:pPr>
      <w:rPr>
        <w:rFonts w:ascii="Times New Roman" w:eastAsia="Times New Roman" w:hAnsi="Times New Roman" w:cs="Times New Roman" w:hint="default"/>
        <w:spacing w:val="-3"/>
        <w:w w:val="100"/>
        <w:sz w:val="28"/>
        <w:szCs w:val="28"/>
      </w:rPr>
    </w:lvl>
    <w:lvl w:ilvl="3">
      <w:numFmt w:val="bullet"/>
      <w:lvlText w:val="•"/>
      <w:lvlJc w:val="left"/>
      <w:pPr>
        <w:ind w:left="3421" w:hanging="631"/>
      </w:pPr>
      <w:rPr>
        <w:rFonts w:hint="default"/>
      </w:rPr>
    </w:lvl>
    <w:lvl w:ilvl="4">
      <w:numFmt w:val="bullet"/>
      <w:lvlText w:val="•"/>
      <w:lvlJc w:val="left"/>
      <w:pPr>
        <w:ind w:left="4422" w:hanging="631"/>
      </w:pPr>
      <w:rPr>
        <w:rFonts w:hint="default"/>
      </w:rPr>
    </w:lvl>
    <w:lvl w:ilvl="5">
      <w:numFmt w:val="bullet"/>
      <w:lvlText w:val="•"/>
      <w:lvlJc w:val="left"/>
      <w:pPr>
        <w:ind w:left="5422" w:hanging="631"/>
      </w:pPr>
      <w:rPr>
        <w:rFonts w:hint="default"/>
      </w:rPr>
    </w:lvl>
    <w:lvl w:ilvl="6">
      <w:numFmt w:val="bullet"/>
      <w:lvlText w:val="•"/>
      <w:lvlJc w:val="left"/>
      <w:pPr>
        <w:ind w:left="6423" w:hanging="631"/>
      </w:pPr>
      <w:rPr>
        <w:rFonts w:hint="default"/>
      </w:rPr>
    </w:lvl>
    <w:lvl w:ilvl="7">
      <w:numFmt w:val="bullet"/>
      <w:lvlText w:val="•"/>
      <w:lvlJc w:val="left"/>
      <w:pPr>
        <w:ind w:left="7424" w:hanging="631"/>
      </w:pPr>
      <w:rPr>
        <w:rFonts w:hint="default"/>
      </w:rPr>
    </w:lvl>
    <w:lvl w:ilvl="8">
      <w:numFmt w:val="bullet"/>
      <w:lvlText w:val="•"/>
      <w:lvlJc w:val="left"/>
      <w:pPr>
        <w:ind w:left="8424" w:hanging="631"/>
      </w:pPr>
      <w:rPr>
        <w:rFonts w:hint="default"/>
      </w:rPr>
    </w:lvl>
  </w:abstractNum>
  <w:abstractNum w:abstractNumId="13" w15:restartNumberingAfterBreak="0">
    <w:nsid w:val="24AB659D"/>
    <w:multiLevelType w:val="hybridMultilevel"/>
    <w:tmpl w:val="ED487736"/>
    <w:lvl w:ilvl="0" w:tplc="9F24D2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25C40469"/>
    <w:multiLevelType w:val="multilevel"/>
    <w:tmpl w:val="40C2A856"/>
    <w:lvl w:ilvl="0">
      <w:start w:val="3"/>
      <w:numFmt w:val="decimal"/>
      <w:lvlText w:val="%1."/>
      <w:lvlJc w:val="left"/>
      <w:pPr>
        <w:tabs>
          <w:tab w:val="num" w:pos="720"/>
        </w:tabs>
        <w:ind w:left="720" w:hanging="360"/>
      </w:pPr>
      <w:rPr>
        <w:rFonts w:cs="Times New Roman" w:hint="default"/>
      </w:rPr>
    </w:lvl>
    <w:lvl w:ilvl="1">
      <w:start w:val="6"/>
      <w:numFmt w:val="decimal"/>
      <w:isLgl/>
      <w:lvlText w:val="%1.%2"/>
      <w:lvlJc w:val="left"/>
      <w:pPr>
        <w:tabs>
          <w:tab w:val="num" w:pos="1179"/>
        </w:tabs>
        <w:ind w:left="1179" w:hanging="645"/>
      </w:pPr>
      <w:rPr>
        <w:rFonts w:cs="Times New Roman" w:hint="default"/>
      </w:rPr>
    </w:lvl>
    <w:lvl w:ilvl="2">
      <w:start w:val="1"/>
      <w:numFmt w:val="decimal"/>
      <w:isLgl/>
      <w:lvlText w:val="%1.%2.%3"/>
      <w:lvlJc w:val="left"/>
      <w:pPr>
        <w:tabs>
          <w:tab w:val="num" w:pos="1428"/>
        </w:tabs>
        <w:ind w:left="1428" w:hanging="720"/>
      </w:pPr>
      <w:rPr>
        <w:rFonts w:cs="Times New Roman" w:hint="default"/>
      </w:rPr>
    </w:lvl>
    <w:lvl w:ilvl="3">
      <w:start w:val="1"/>
      <w:numFmt w:val="decimal"/>
      <w:isLgl/>
      <w:lvlText w:val="%1.%2.%3.%4"/>
      <w:lvlJc w:val="left"/>
      <w:pPr>
        <w:tabs>
          <w:tab w:val="num" w:pos="1962"/>
        </w:tabs>
        <w:ind w:left="1962" w:hanging="1080"/>
      </w:pPr>
      <w:rPr>
        <w:rFonts w:cs="Times New Roman" w:hint="default"/>
      </w:rPr>
    </w:lvl>
    <w:lvl w:ilvl="4">
      <w:start w:val="1"/>
      <w:numFmt w:val="decimal"/>
      <w:isLgl/>
      <w:lvlText w:val="%1.%2.%3.%4.%5"/>
      <w:lvlJc w:val="left"/>
      <w:pPr>
        <w:tabs>
          <w:tab w:val="num" w:pos="2136"/>
        </w:tabs>
        <w:ind w:left="2136" w:hanging="1080"/>
      </w:pPr>
      <w:rPr>
        <w:rFonts w:cs="Times New Roman" w:hint="default"/>
      </w:rPr>
    </w:lvl>
    <w:lvl w:ilvl="5">
      <w:start w:val="1"/>
      <w:numFmt w:val="decimal"/>
      <w:isLgl/>
      <w:lvlText w:val="%1.%2.%3.%4.%5.%6"/>
      <w:lvlJc w:val="left"/>
      <w:pPr>
        <w:tabs>
          <w:tab w:val="num" w:pos="2670"/>
        </w:tabs>
        <w:ind w:left="2670" w:hanging="1440"/>
      </w:pPr>
      <w:rPr>
        <w:rFonts w:cs="Times New Roman" w:hint="default"/>
      </w:rPr>
    </w:lvl>
    <w:lvl w:ilvl="6">
      <w:start w:val="1"/>
      <w:numFmt w:val="decimal"/>
      <w:isLgl/>
      <w:lvlText w:val="%1.%2.%3.%4.%5.%6.%7"/>
      <w:lvlJc w:val="left"/>
      <w:pPr>
        <w:tabs>
          <w:tab w:val="num" w:pos="2844"/>
        </w:tabs>
        <w:ind w:left="2844" w:hanging="1440"/>
      </w:pPr>
      <w:rPr>
        <w:rFonts w:cs="Times New Roman" w:hint="default"/>
      </w:rPr>
    </w:lvl>
    <w:lvl w:ilvl="7">
      <w:start w:val="1"/>
      <w:numFmt w:val="decimal"/>
      <w:isLgl/>
      <w:lvlText w:val="%1.%2.%3.%4.%5.%6.%7.%8"/>
      <w:lvlJc w:val="left"/>
      <w:pPr>
        <w:tabs>
          <w:tab w:val="num" w:pos="3378"/>
        </w:tabs>
        <w:ind w:left="3378" w:hanging="1800"/>
      </w:pPr>
      <w:rPr>
        <w:rFonts w:cs="Times New Roman" w:hint="default"/>
      </w:rPr>
    </w:lvl>
    <w:lvl w:ilvl="8">
      <w:start w:val="1"/>
      <w:numFmt w:val="decimal"/>
      <w:isLgl/>
      <w:lvlText w:val="%1.%2.%3.%4.%5.%6.%7.%8.%9"/>
      <w:lvlJc w:val="left"/>
      <w:pPr>
        <w:tabs>
          <w:tab w:val="num" w:pos="3912"/>
        </w:tabs>
        <w:ind w:left="3912" w:hanging="2160"/>
      </w:pPr>
      <w:rPr>
        <w:rFonts w:cs="Times New Roman" w:hint="default"/>
      </w:rPr>
    </w:lvl>
  </w:abstractNum>
  <w:abstractNum w:abstractNumId="15" w15:restartNumberingAfterBreak="0">
    <w:nsid w:val="2773316C"/>
    <w:multiLevelType w:val="hybridMultilevel"/>
    <w:tmpl w:val="FACE55AE"/>
    <w:lvl w:ilvl="0" w:tplc="148A4AF4">
      <w:start w:val="1"/>
      <w:numFmt w:val="decimal"/>
      <w:lvlText w:val="%1-"/>
      <w:lvlJc w:val="left"/>
      <w:pPr>
        <w:ind w:left="1068" w:hanging="360"/>
      </w:pPr>
      <w:rPr>
        <w:rFonts w:cs="Times New Roman"/>
      </w:rPr>
    </w:lvl>
    <w:lvl w:ilvl="1" w:tplc="04190019">
      <w:start w:val="1"/>
      <w:numFmt w:val="lowerLetter"/>
      <w:lvlText w:val="%2."/>
      <w:lvlJc w:val="left"/>
      <w:pPr>
        <w:ind w:left="1788" w:hanging="360"/>
      </w:pPr>
      <w:rPr>
        <w:rFonts w:cs="Times New Roman"/>
      </w:rPr>
    </w:lvl>
    <w:lvl w:ilvl="2" w:tplc="0419001B">
      <w:start w:val="1"/>
      <w:numFmt w:val="lowerRoman"/>
      <w:lvlText w:val="%3."/>
      <w:lvlJc w:val="right"/>
      <w:pPr>
        <w:ind w:left="2508" w:hanging="180"/>
      </w:pPr>
      <w:rPr>
        <w:rFonts w:cs="Times New Roman"/>
      </w:rPr>
    </w:lvl>
    <w:lvl w:ilvl="3" w:tplc="0419000F">
      <w:start w:val="1"/>
      <w:numFmt w:val="decimal"/>
      <w:lvlText w:val="%4."/>
      <w:lvlJc w:val="left"/>
      <w:pPr>
        <w:ind w:left="3228" w:hanging="360"/>
      </w:pPr>
      <w:rPr>
        <w:rFonts w:cs="Times New Roman"/>
      </w:rPr>
    </w:lvl>
    <w:lvl w:ilvl="4" w:tplc="04190019">
      <w:start w:val="1"/>
      <w:numFmt w:val="lowerLetter"/>
      <w:lvlText w:val="%5."/>
      <w:lvlJc w:val="left"/>
      <w:pPr>
        <w:ind w:left="3948" w:hanging="360"/>
      </w:pPr>
      <w:rPr>
        <w:rFonts w:cs="Times New Roman"/>
      </w:rPr>
    </w:lvl>
    <w:lvl w:ilvl="5" w:tplc="0419001B">
      <w:start w:val="1"/>
      <w:numFmt w:val="lowerRoman"/>
      <w:lvlText w:val="%6."/>
      <w:lvlJc w:val="right"/>
      <w:pPr>
        <w:ind w:left="4668" w:hanging="180"/>
      </w:pPr>
      <w:rPr>
        <w:rFonts w:cs="Times New Roman"/>
      </w:rPr>
    </w:lvl>
    <w:lvl w:ilvl="6" w:tplc="0419000F">
      <w:start w:val="1"/>
      <w:numFmt w:val="decimal"/>
      <w:lvlText w:val="%7."/>
      <w:lvlJc w:val="left"/>
      <w:pPr>
        <w:ind w:left="5388" w:hanging="360"/>
      </w:pPr>
      <w:rPr>
        <w:rFonts w:cs="Times New Roman"/>
      </w:rPr>
    </w:lvl>
    <w:lvl w:ilvl="7" w:tplc="04190019">
      <w:start w:val="1"/>
      <w:numFmt w:val="lowerLetter"/>
      <w:lvlText w:val="%8."/>
      <w:lvlJc w:val="left"/>
      <w:pPr>
        <w:ind w:left="6108" w:hanging="360"/>
      </w:pPr>
      <w:rPr>
        <w:rFonts w:cs="Times New Roman"/>
      </w:rPr>
    </w:lvl>
    <w:lvl w:ilvl="8" w:tplc="0419001B">
      <w:start w:val="1"/>
      <w:numFmt w:val="lowerRoman"/>
      <w:lvlText w:val="%9."/>
      <w:lvlJc w:val="right"/>
      <w:pPr>
        <w:ind w:left="6828" w:hanging="180"/>
      </w:pPr>
      <w:rPr>
        <w:rFonts w:cs="Times New Roman"/>
      </w:rPr>
    </w:lvl>
  </w:abstractNum>
  <w:abstractNum w:abstractNumId="16" w15:restartNumberingAfterBreak="0">
    <w:nsid w:val="287245DD"/>
    <w:multiLevelType w:val="hybridMultilevel"/>
    <w:tmpl w:val="98DA653C"/>
    <w:lvl w:ilvl="0" w:tplc="E3D069A6">
      <w:start w:val="1"/>
      <w:numFmt w:val="decimal"/>
      <w:lvlText w:val="%1."/>
      <w:lvlJc w:val="left"/>
      <w:pPr>
        <w:ind w:left="1211"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7" w15:restartNumberingAfterBreak="0">
    <w:nsid w:val="33701F3F"/>
    <w:multiLevelType w:val="hybridMultilevel"/>
    <w:tmpl w:val="9FBA48F6"/>
    <w:lvl w:ilvl="0" w:tplc="83A85112">
      <w:start w:val="1"/>
      <w:numFmt w:val="decimal"/>
      <w:lvlText w:val="%1"/>
      <w:lvlJc w:val="left"/>
      <w:pPr>
        <w:tabs>
          <w:tab w:val="num" w:pos="4472"/>
        </w:tabs>
        <w:ind w:left="4472" w:hanging="360"/>
      </w:pPr>
      <w:rPr>
        <w:rFonts w:cs="Times New Roman" w:hint="default"/>
        <w:b w:val="0"/>
      </w:rPr>
    </w:lvl>
    <w:lvl w:ilvl="1" w:tplc="04190019" w:tentative="1">
      <w:start w:val="1"/>
      <w:numFmt w:val="lowerLetter"/>
      <w:lvlText w:val="%2."/>
      <w:lvlJc w:val="left"/>
      <w:pPr>
        <w:tabs>
          <w:tab w:val="num" w:pos="5192"/>
        </w:tabs>
        <w:ind w:left="5192" w:hanging="360"/>
      </w:pPr>
      <w:rPr>
        <w:rFonts w:cs="Times New Roman"/>
      </w:rPr>
    </w:lvl>
    <w:lvl w:ilvl="2" w:tplc="0419001B" w:tentative="1">
      <w:start w:val="1"/>
      <w:numFmt w:val="lowerRoman"/>
      <w:lvlText w:val="%3."/>
      <w:lvlJc w:val="right"/>
      <w:pPr>
        <w:tabs>
          <w:tab w:val="num" w:pos="5912"/>
        </w:tabs>
        <w:ind w:left="5912" w:hanging="180"/>
      </w:pPr>
      <w:rPr>
        <w:rFonts w:cs="Times New Roman"/>
      </w:rPr>
    </w:lvl>
    <w:lvl w:ilvl="3" w:tplc="0419000F" w:tentative="1">
      <w:start w:val="1"/>
      <w:numFmt w:val="decimal"/>
      <w:lvlText w:val="%4."/>
      <w:lvlJc w:val="left"/>
      <w:pPr>
        <w:tabs>
          <w:tab w:val="num" w:pos="6632"/>
        </w:tabs>
        <w:ind w:left="6632" w:hanging="360"/>
      </w:pPr>
      <w:rPr>
        <w:rFonts w:cs="Times New Roman"/>
      </w:rPr>
    </w:lvl>
    <w:lvl w:ilvl="4" w:tplc="04190019" w:tentative="1">
      <w:start w:val="1"/>
      <w:numFmt w:val="lowerLetter"/>
      <w:lvlText w:val="%5."/>
      <w:lvlJc w:val="left"/>
      <w:pPr>
        <w:tabs>
          <w:tab w:val="num" w:pos="7352"/>
        </w:tabs>
        <w:ind w:left="7352" w:hanging="360"/>
      </w:pPr>
      <w:rPr>
        <w:rFonts w:cs="Times New Roman"/>
      </w:rPr>
    </w:lvl>
    <w:lvl w:ilvl="5" w:tplc="0419001B" w:tentative="1">
      <w:start w:val="1"/>
      <w:numFmt w:val="lowerRoman"/>
      <w:lvlText w:val="%6."/>
      <w:lvlJc w:val="right"/>
      <w:pPr>
        <w:tabs>
          <w:tab w:val="num" w:pos="8072"/>
        </w:tabs>
        <w:ind w:left="8072" w:hanging="180"/>
      </w:pPr>
      <w:rPr>
        <w:rFonts w:cs="Times New Roman"/>
      </w:rPr>
    </w:lvl>
    <w:lvl w:ilvl="6" w:tplc="0419000F" w:tentative="1">
      <w:start w:val="1"/>
      <w:numFmt w:val="decimal"/>
      <w:lvlText w:val="%7."/>
      <w:lvlJc w:val="left"/>
      <w:pPr>
        <w:tabs>
          <w:tab w:val="num" w:pos="8792"/>
        </w:tabs>
        <w:ind w:left="8792" w:hanging="360"/>
      </w:pPr>
      <w:rPr>
        <w:rFonts w:cs="Times New Roman"/>
      </w:rPr>
    </w:lvl>
    <w:lvl w:ilvl="7" w:tplc="04190019" w:tentative="1">
      <w:start w:val="1"/>
      <w:numFmt w:val="lowerLetter"/>
      <w:lvlText w:val="%8."/>
      <w:lvlJc w:val="left"/>
      <w:pPr>
        <w:tabs>
          <w:tab w:val="num" w:pos="9512"/>
        </w:tabs>
        <w:ind w:left="9512" w:hanging="360"/>
      </w:pPr>
      <w:rPr>
        <w:rFonts w:cs="Times New Roman"/>
      </w:rPr>
    </w:lvl>
    <w:lvl w:ilvl="8" w:tplc="0419001B" w:tentative="1">
      <w:start w:val="1"/>
      <w:numFmt w:val="lowerRoman"/>
      <w:lvlText w:val="%9."/>
      <w:lvlJc w:val="right"/>
      <w:pPr>
        <w:tabs>
          <w:tab w:val="num" w:pos="10232"/>
        </w:tabs>
        <w:ind w:left="10232" w:hanging="180"/>
      </w:pPr>
      <w:rPr>
        <w:rFonts w:cs="Times New Roman"/>
      </w:rPr>
    </w:lvl>
  </w:abstractNum>
  <w:abstractNum w:abstractNumId="18" w15:restartNumberingAfterBreak="0">
    <w:nsid w:val="343F1F74"/>
    <w:multiLevelType w:val="hybridMultilevel"/>
    <w:tmpl w:val="C43817B2"/>
    <w:lvl w:ilvl="0" w:tplc="4918A470">
      <w:numFmt w:val="bullet"/>
      <w:lvlText w:val="-"/>
      <w:lvlJc w:val="left"/>
      <w:pPr>
        <w:ind w:left="426" w:hanging="284"/>
      </w:pPr>
      <w:rPr>
        <w:rFonts w:ascii="Times New Roman" w:eastAsia="Times New Roman" w:hAnsi="Times New Roman" w:hint="default"/>
        <w:w w:val="100"/>
        <w:sz w:val="28"/>
      </w:rPr>
    </w:lvl>
    <w:lvl w:ilvl="1" w:tplc="D47632FC">
      <w:numFmt w:val="bullet"/>
      <w:lvlText w:val="•"/>
      <w:lvlJc w:val="left"/>
      <w:pPr>
        <w:ind w:left="1444" w:hanging="284"/>
      </w:pPr>
    </w:lvl>
    <w:lvl w:ilvl="2" w:tplc="5BBEDC86">
      <w:numFmt w:val="bullet"/>
      <w:lvlText w:val="•"/>
      <w:lvlJc w:val="left"/>
      <w:pPr>
        <w:ind w:left="2465" w:hanging="284"/>
      </w:pPr>
    </w:lvl>
    <w:lvl w:ilvl="3" w:tplc="AC5A7B24">
      <w:numFmt w:val="bullet"/>
      <w:lvlText w:val="•"/>
      <w:lvlJc w:val="left"/>
      <w:pPr>
        <w:ind w:left="3485" w:hanging="284"/>
      </w:pPr>
    </w:lvl>
    <w:lvl w:ilvl="4" w:tplc="B4FA736E">
      <w:numFmt w:val="bullet"/>
      <w:lvlText w:val="•"/>
      <w:lvlJc w:val="left"/>
      <w:pPr>
        <w:ind w:left="4506" w:hanging="284"/>
      </w:pPr>
    </w:lvl>
    <w:lvl w:ilvl="5" w:tplc="D27EEA20">
      <w:numFmt w:val="bullet"/>
      <w:lvlText w:val="•"/>
      <w:lvlJc w:val="left"/>
      <w:pPr>
        <w:ind w:left="5527" w:hanging="284"/>
      </w:pPr>
    </w:lvl>
    <w:lvl w:ilvl="6" w:tplc="4CF2449C">
      <w:numFmt w:val="bullet"/>
      <w:lvlText w:val="•"/>
      <w:lvlJc w:val="left"/>
      <w:pPr>
        <w:ind w:left="6547" w:hanging="284"/>
      </w:pPr>
    </w:lvl>
    <w:lvl w:ilvl="7" w:tplc="A3EC2C5E">
      <w:numFmt w:val="bullet"/>
      <w:lvlText w:val="•"/>
      <w:lvlJc w:val="left"/>
      <w:pPr>
        <w:ind w:left="7568" w:hanging="284"/>
      </w:pPr>
    </w:lvl>
    <w:lvl w:ilvl="8" w:tplc="5874EA34">
      <w:numFmt w:val="bullet"/>
      <w:lvlText w:val="•"/>
      <w:lvlJc w:val="left"/>
      <w:pPr>
        <w:ind w:left="8589" w:hanging="284"/>
      </w:pPr>
    </w:lvl>
  </w:abstractNum>
  <w:abstractNum w:abstractNumId="19" w15:restartNumberingAfterBreak="0">
    <w:nsid w:val="36A8192C"/>
    <w:multiLevelType w:val="hybridMultilevel"/>
    <w:tmpl w:val="9B6C16EE"/>
    <w:lvl w:ilvl="0" w:tplc="2AB23ECC">
      <w:start w:val="1"/>
      <w:numFmt w:val="decimal"/>
      <w:lvlText w:val="%1"/>
      <w:lvlJc w:val="left"/>
      <w:pPr>
        <w:ind w:left="786" w:hanging="360"/>
      </w:pPr>
      <w:rPr>
        <w:rFonts w:cs="Times New Roman" w:hint="default"/>
        <w:b w:val="0"/>
        <w:color w:val="000000"/>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15:restartNumberingAfterBreak="0">
    <w:nsid w:val="396803CC"/>
    <w:multiLevelType w:val="hybridMultilevel"/>
    <w:tmpl w:val="E4B0F158"/>
    <w:lvl w:ilvl="0" w:tplc="04987CC4">
      <w:start w:val="1"/>
      <w:numFmt w:val="decimal"/>
      <w:lvlText w:val="%1-"/>
      <w:lvlJc w:val="left"/>
      <w:pPr>
        <w:ind w:left="720" w:hanging="360"/>
      </w:pPr>
      <w:rPr>
        <w:rFonts w:cs="Times New Roman" w:hint="default"/>
        <w:sz w:val="22"/>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15:restartNumberingAfterBreak="0">
    <w:nsid w:val="3CCC16FA"/>
    <w:multiLevelType w:val="hybridMultilevel"/>
    <w:tmpl w:val="AAC82DF0"/>
    <w:lvl w:ilvl="0" w:tplc="F78ECED0">
      <w:start w:val="1"/>
      <w:numFmt w:val="decimal"/>
      <w:lvlText w:val="%1."/>
      <w:lvlJc w:val="left"/>
      <w:pPr>
        <w:ind w:left="1069" w:hanging="360"/>
      </w:pPr>
      <w:rPr>
        <w:rFonts w:cs="Times New Roman"/>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22" w15:restartNumberingAfterBreak="0">
    <w:nsid w:val="3D843744"/>
    <w:multiLevelType w:val="hybridMultilevel"/>
    <w:tmpl w:val="896679F6"/>
    <w:lvl w:ilvl="0" w:tplc="32FC53D6">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3" w15:restartNumberingAfterBreak="0">
    <w:nsid w:val="42B269E7"/>
    <w:multiLevelType w:val="hybridMultilevel"/>
    <w:tmpl w:val="3EDC0A8C"/>
    <w:lvl w:ilvl="0" w:tplc="FE10549C">
      <w:start w:val="1"/>
      <w:numFmt w:val="bullet"/>
      <w:lvlText w:val="-"/>
      <w:lvlJc w:val="left"/>
      <w:pPr>
        <w:tabs>
          <w:tab w:val="num" w:pos="720"/>
        </w:tabs>
        <w:ind w:left="720" w:hanging="360"/>
      </w:pPr>
      <w:rPr>
        <w:rFonts w:ascii="Times New Roman" w:hAnsi="Times New Roman" w:hint="default"/>
      </w:rPr>
    </w:lvl>
    <w:lvl w:ilvl="1" w:tplc="48267030" w:tentative="1">
      <w:start w:val="1"/>
      <w:numFmt w:val="bullet"/>
      <w:lvlText w:val="-"/>
      <w:lvlJc w:val="left"/>
      <w:pPr>
        <w:tabs>
          <w:tab w:val="num" w:pos="1440"/>
        </w:tabs>
        <w:ind w:left="1440" w:hanging="360"/>
      </w:pPr>
      <w:rPr>
        <w:rFonts w:ascii="Times New Roman" w:hAnsi="Times New Roman" w:hint="default"/>
      </w:rPr>
    </w:lvl>
    <w:lvl w:ilvl="2" w:tplc="8056F67A" w:tentative="1">
      <w:start w:val="1"/>
      <w:numFmt w:val="bullet"/>
      <w:lvlText w:val="-"/>
      <w:lvlJc w:val="left"/>
      <w:pPr>
        <w:tabs>
          <w:tab w:val="num" w:pos="2160"/>
        </w:tabs>
        <w:ind w:left="2160" w:hanging="360"/>
      </w:pPr>
      <w:rPr>
        <w:rFonts w:ascii="Times New Roman" w:hAnsi="Times New Roman" w:hint="default"/>
      </w:rPr>
    </w:lvl>
    <w:lvl w:ilvl="3" w:tplc="3D961036" w:tentative="1">
      <w:start w:val="1"/>
      <w:numFmt w:val="bullet"/>
      <w:lvlText w:val="-"/>
      <w:lvlJc w:val="left"/>
      <w:pPr>
        <w:tabs>
          <w:tab w:val="num" w:pos="2880"/>
        </w:tabs>
        <w:ind w:left="2880" w:hanging="360"/>
      </w:pPr>
      <w:rPr>
        <w:rFonts w:ascii="Times New Roman" w:hAnsi="Times New Roman" w:hint="default"/>
      </w:rPr>
    </w:lvl>
    <w:lvl w:ilvl="4" w:tplc="2B966BCC" w:tentative="1">
      <w:start w:val="1"/>
      <w:numFmt w:val="bullet"/>
      <w:lvlText w:val="-"/>
      <w:lvlJc w:val="left"/>
      <w:pPr>
        <w:tabs>
          <w:tab w:val="num" w:pos="3600"/>
        </w:tabs>
        <w:ind w:left="3600" w:hanging="360"/>
      </w:pPr>
      <w:rPr>
        <w:rFonts w:ascii="Times New Roman" w:hAnsi="Times New Roman" w:hint="default"/>
      </w:rPr>
    </w:lvl>
    <w:lvl w:ilvl="5" w:tplc="CAA0F00C" w:tentative="1">
      <w:start w:val="1"/>
      <w:numFmt w:val="bullet"/>
      <w:lvlText w:val="-"/>
      <w:lvlJc w:val="left"/>
      <w:pPr>
        <w:tabs>
          <w:tab w:val="num" w:pos="4320"/>
        </w:tabs>
        <w:ind w:left="4320" w:hanging="360"/>
      </w:pPr>
      <w:rPr>
        <w:rFonts w:ascii="Times New Roman" w:hAnsi="Times New Roman" w:hint="default"/>
      </w:rPr>
    </w:lvl>
    <w:lvl w:ilvl="6" w:tplc="A0F8B1FE" w:tentative="1">
      <w:start w:val="1"/>
      <w:numFmt w:val="bullet"/>
      <w:lvlText w:val="-"/>
      <w:lvlJc w:val="left"/>
      <w:pPr>
        <w:tabs>
          <w:tab w:val="num" w:pos="5040"/>
        </w:tabs>
        <w:ind w:left="5040" w:hanging="360"/>
      </w:pPr>
      <w:rPr>
        <w:rFonts w:ascii="Times New Roman" w:hAnsi="Times New Roman" w:hint="default"/>
      </w:rPr>
    </w:lvl>
    <w:lvl w:ilvl="7" w:tplc="D9866F9C" w:tentative="1">
      <w:start w:val="1"/>
      <w:numFmt w:val="bullet"/>
      <w:lvlText w:val="-"/>
      <w:lvlJc w:val="left"/>
      <w:pPr>
        <w:tabs>
          <w:tab w:val="num" w:pos="5760"/>
        </w:tabs>
        <w:ind w:left="5760" w:hanging="360"/>
      </w:pPr>
      <w:rPr>
        <w:rFonts w:ascii="Times New Roman" w:hAnsi="Times New Roman" w:hint="default"/>
      </w:rPr>
    </w:lvl>
    <w:lvl w:ilvl="8" w:tplc="4824EB14"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45673E25"/>
    <w:multiLevelType w:val="multilevel"/>
    <w:tmpl w:val="F8D0E3EC"/>
    <w:lvl w:ilvl="0">
      <w:start w:val="4"/>
      <w:numFmt w:val="decimal"/>
      <w:lvlText w:val="%1"/>
      <w:lvlJc w:val="left"/>
      <w:pPr>
        <w:ind w:left="375" w:hanging="375"/>
      </w:pPr>
      <w:rPr>
        <w:rFonts w:cs="Times New Roman"/>
      </w:rPr>
    </w:lvl>
    <w:lvl w:ilvl="1">
      <w:start w:val="5"/>
      <w:numFmt w:val="decimal"/>
      <w:lvlText w:val="%1.%2"/>
      <w:lvlJc w:val="left"/>
      <w:pPr>
        <w:ind w:left="1084" w:hanging="375"/>
      </w:pPr>
      <w:rPr>
        <w:rFonts w:cs="Times New Roman"/>
      </w:rPr>
    </w:lvl>
    <w:lvl w:ilvl="2">
      <w:start w:val="1"/>
      <w:numFmt w:val="decimal"/>
      <w:lvlText w:val="%1.%2.%3"/>
      <w:lvlJc w:val="left"/>
      <w:pPr>
        <w:ind w:left="2138" w:hanging="720"/>
      </w:pPr>
      <w:rPr>
        <w:rFonts w:cs="Times New Roman"/>
      </w:rPr>
    </w:lvl>
    <w:lvl w:ilvl="3">
      <w:start w:val="1"/>
      <w:numFmt w:val="decimal"/>
      <w:lvlText w:val="%1.%2.%3.%4"/>
      <w:lvlJc w:val="left"/>
      <w:pPr>
        <w:ind w:left="3207" w:hanging="1080"/>
      </w:pPr>
      <w:rPr>
        <w:rFonts w:cs="Times New Roman"/>
      </w:rPr>
    </w:lvl>
    <w:lvl w:ilvl="4">
      <w:start w:val="1"/>
      <w:numFmt w:val="decimal"/>
      <w:lvlText w:val="%1.%2.%3.%4.%5"/>
      <w:lvlJc w:val="left"/>
      <w:pPr>
        <w:ind w:left="3916" w:hanging="1080"/>
      </w:pPr>
      <w:rPr>
        <w:rFonts w:cs="Times New Roman"/>
      </w:rPr>
    </w:lvl>
    <w:lvl w:ilvl="5">
      <w:start w:val="1"/>
      <w:numFmt w:val="decimal"/>
      <w:lvlText w:val="%1.%2.%3.%4.%5.%6"/>
      <w:lvlJc w:val="left"/>
      <w:pPr>
        <w:ind w:left="4985" w:hanging="1440"/>
      </w:pPr>
      <w:rPr>
        <w:rFonts w:cs="Times New Roman"/>
      </w:rPr>
    </w:lvl>
    <w:lvl w:ilvl="6">
      <w:start w:val="1"/>
      <w:numFmt w:val="decimal"/>
      <w:lvlText w:val="%1.%2.%3.%4.%5.%6.%7"/>
      <w:lvlJc w:val="left"/>
      <w:pPr>
        <w:ind w:left="5694" w:hanging="1440"/>
      </w:pPr>
      <w:rPr>
        <w:rFonts w:cs="Times New Roman"/>
      </w:rPr>
    </w:lvl>
    <w:lvl w:ilvl="7">
      <w:start w:val="1"/>
      <w:numFmt w:val="decimal"/>
      <w:lvlText w:val="%1.%2.%3.%4.%5.%6.%7.%8"/>
      <w:lvlJc w:val="left"/>
      <w:pPr>
        <w:ind w:left="6763" w:hanging="1800"/>
      </w:pPr>
      <w:rPr>
        <w:rFonts w:cs="Times New Roman"/>
      </w:rPr>
    </w:lvl>
    <w:lvl w:ilvl="8">
      <w:start w:val="1"/>
      <w:numFmt w:val="decimal"/>
      <w:lvlText w:val="%1.%2.%3.%4.%5.%6.%7.%8.%9"/>
      <w:lvlJc w:val="left"/>
      <w:pPr>
        <w:ind w:left="7832" w:hanging="2160"/>
      </w:pPr>
      <w:rPr>
        <w:rFonts w:cs="Times New Roman"/>
      </w:rPr>
    </w:lvl>
  </w:abstractNum>
  <w:abstractNum w:abstractNumId="25" w15:restartNumberingAfterBreak="0">
    <w:nsid w:val="49AB72C1"/>
    <w:multiLevelType w:val="hybridMultilevel"/>
    <w:tmpl w:val="8730BF22"/>
    <w:lvl w:ilvl="0" w:tplc="B27A8C94">
      <w:start w:val="2"/>
      <w:numFmt w:val="decimal"/>
      <w:lvlText w:val="%1."/>
      <w:lvlJc w:val="left"/>
      <w:pPr>
        <w:ind w:left="927" w:hanging="360"/>
      </w:pPr>
      <w:rPr>
        <w:rFonts w:cs="Times New Roman"/>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26" w15:restartNumberingAfterBreak="0">
    <w:nsid w:val="4F390875"/>
    <w:multiLevelType w:val="hybridMultilevel"/>
    <w:tmpl w:val="527A7A2C"/>
    <w:lvl w:ilvl="0" w:tplc="5BF2A604">
      <w:start w:val="1"/>
      <w:numFmt w:val="bullet"/>
      <w:lvlText w:val="•"/>
      <w:lvlJc w:val="left"/>
      <w:pPr>
        <w:tabs>
          <w:tab w:val="num" w:pos="720"/>
        </w:tabs>
        <w:ind w:left="720" w:hanging="360"/>
      </w:pPr>
      <w:rPr>
        <w:rFonts w:ascii="Arial" w:hAnsi="Arial" w:hint="default"/>
      </w:rPr>
    </w:lvl>
    <w:lvl w:ilvl="1" w:tplc="7E2A712A" w:tentative="1">
      <w:start w:val="1"/>
      <w:numFmt w:val="bullet"/>
      <w:lvlText w:val="•"/>
      <w:lvlJc w:val="left"/>
      <w:pPr>
        <w:tabs>
          <w:tab w:val="num" w:pos="1440"/>
        </w:tabs>
        <w:ind w:left="1440" w:hanging="360"/>
      </w:pPr>
      <w:rPr>
        <w:rFonts w:ascii="Arial" w:hAnsi="Arial" w:hint="default"/>
      </w:rPr>
    </w:lvl>
    <w:lvl w:ilvl="2" w:tplc="BF665210" w:tentative="1">
      <w:start w:val="1"/>
      <w:numFmt w:val="bullet"/>
      <w:lvlText w:val="•"/>
      <w:lvlJc w:val="left"/>
      <w:pPr>
        <w:tabs>
          <w:tab w:val="num" w:pos="2160"/>
        </w:tabs>
        <w:ind w:left="2160" w:hanging="360"/>
      </w:pPr>
      <w:rPr>
        <w:rFonts w:ascii="Arial" w:hAnsi="Arial" w:hint="default"/>
      </w:rPr>
    </w:lvl>
    <w:lvl w:ilvl="3" w:tplc="846E0772" w:tentative="1">
      <w:start w:val="1"/>
      <w:numFmt w:val="bullet"/>
      <w:lvlText w:val="•"/>
      <w:lvlJc w:val="left"/>
      <w:pPr>
        <w:tabs>
          <w:tab w:val="num" w:pos="2880"/>
        </w:tabs>
        <w:ind w:left="2880" w:hanging="360"/>
      </w:pPr>
      <w:rPr>
        <w:rFonts w:ascii="Arial" w:hAnsi="Arial" w:hint="default"/>
      </w:rPr>
    </w:lvl>
    <w:lvl w:ilvl="4" w:tplc="149C2274" w:tentative="1">
      <w:start w:val="1"/>
      <w:numFmt w:val="bullet"/>
      <w:lvlText w:val="•"/>
      <w:lvlJc w:val="left"/>
      <w:pPr>
        <w:tabs>
          <w:tab w:val="num" w:pos="3600"/>
        </w:tabs>
        <w:ind w:left="3600" w:hanging="360"/>
      </w:pPr>
      <w:rPr>
        <w:rFonts w:ascii="Arial" w:hAnsi="Arial" w:hint="default"/>
      </w:rPr>
    </w:lvl>
    <w:lvl w:ilvl="5" w:tplc="253A7B60" w:tentative="1">
      <w:start w:val="1"/>
      <w:numFmt w:val="bullet"/>
      <w:lvlText w:val="•"/>
      <w:lvlJc w:val="left"/>
      <w:pPr>
        <w:tabs>
          <w:tab w:val="num" w:pos="4320"/>
        </w:tabs>
        <w:ind w:left="4320" w:hanging="360"/>
      </w:pPr>
      <w:rPr>
        <w:rFonts w:ascii="Arial" w:hAnsi="Arial" w:hint="default"/>
      </w:rPr>
    </w:lvl>
    <w:lvl w:ilvl="6" w:tplc="760ADFCE" w:tentative="1">
      <w:start w:val="1"/>
      <w:numFmt w:val="bullet"/>
      <w:lvlText w:val="•"/>
      <w:lvlJc w:val="left"/>
      <w:pPr>
        <w:tabs>
          <w:tab w:val="num" w:pos="5040"/>
        </w:tabs>
        <w:ind w:left="5040" w:hanging="360"/>
      </w:pPr>
      <w:rPr>
        <w:rFonts w:ascii="Arial" w:hAnsi="Arial" w:hint="default"/>
      </w:rPr>
    </w:lvl>
    <w:lvl w:ilvl="7" w:tplc="A2A63B48" w:tentative="1">
      <w:start w:val="1"/>
      <w:numFmt w:val="bullet"/>
      <w:lvlText w:val="•"/>
      <w:lvlJc w:val="left"/>
      <w:pPr>
        <w:tabs>
          <w:tab w:val="num" w:pos="5760"/>
        </w:tabs>
        <w:ind w:left="5760" w:hanging="360"/>
      </w:pPr>
      <w:rPr>
        <w:rFonts w:ascii="Arial" w:hAnsi="Arial" w:hint="default"/>
      </w:rPr>
    </w:lvl>
    <w:lvl w:ilvl="8" w:tplc="BC86DE8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E813CA5"/>
    <w:multiLevelType w:val="hybridMultilevel"/>
    <w:tmpl w:val="0030AED2"/>
    <w:lvl w:ilvl="0" w:tplc="41A02628">
      <w:start w:val="1"/>
      <w:numFmt w:val="decimal"/>
      <w:lvlText w:val="%1"/>
      <w:lvlJc w:val="left"/>
      <w:pPr>
        <w:ind w:left="928" w:hanging="360"/>
      </w:pPr>
      <w:rPr>
        <w:rFonts w:ascii="Times New Roman" w:eastAsia="Times New Roman" w:hAnsi="Times New Roman" w:cs="Times New Roman"/>
        <w:b w:val="0"/>
        <w:color w:val="auto"/>
        <w:sz w:val="28"/>
        <w:szCs w:val="28"/>
      </w:rPr>
    </w:lvl>
    <w:lvl w:ilvl="1" w:tplc="04190019">
      <w:start w:val="1"/>
      <w:numFmt w:val="lowerLetter"/>
      <w:lvlText w:val="%2."/>
      <w:lvlJc w:val="left"/>
      <w:pPr>
        <w:ind w:left="1015" w:hanging="360"/>
      </w:pPr>
      <w:rPr>
        <w:rFonts w:cs="Times New Roman"/>
      </w:rPr>
    </w:lvl>
    <w:lvl w:ilvl="2" w:tplc="0419001B">
      <w:start w:val="1"/>
      <w:numFmt w:val="lowerRoman"/>
      <w:lvlText w:val="%3."/>
      <w:lvlJc w:val="right"/>
      <w:pPr>
        <w:ind w:left="1735" w:hanging="180"/>
      </w:pPr>
      <w:rPr>
        <w:rFonts w:cs="Times New Roman"/>
      </w:rPr>
    </w:lvl>
    <w:lvl w:ilvl="3" w:tplc="0419000F">
      <w:start w:val="1"/>
      <w:numFmt w:val="decimal"/>
      <w:lvlText w:val="%4."/>
      <w:lvlJc w:val="left"/>
      <w:pPr>
        <w:ind w:left="2455" w:hanging="360"/>
      </w:pPr>
      <w:rPr>
        <w:rFonts w:cs="Times New Roman"/>
      </w:rPr>
    </w:lvl>
    <w:lvl w:ilvl="4" w:tplc="04190019" w:tentative="1">
      <w:start w:val="1"/>
      <w:numFmt w:val="lowerLetter"/>
      <w:lvlText w:val="%5."/>
      <w:lvlJc w:val="left"/>
      <w:pPr>
        <w:ind w:left="3175" w:hanging="360"/>
      </w:pPr>
      <w:rPr>
        <w:rFonts w:cs="Times New Roman"/>
      </w:rPr>
    </w:lvl>
    <w:lvl w:ilvl="5" w:tplc="0419001B" w:tentative="1">
      <w:start w:val="1"/>
      <w:numFmt w:val="lowerRoman"/>
      <w:lvlText w:val="%6."/>
      <w:lvlJc w:val="right"/>
      <w:pPr>
        <w:ind w:left="3895" w:hanging="180"/>
      </w:pPr>
      <w:rPr>
        <w:rFonts w:cs="Times New Roman"/>
      </w:rPr>
    </w:lvl>
    <w:lvl w:ilvl="6" w:tplc="0419000F" w:tentative="1">
      <w:start w:val="1"/>
      <w:numFmt w:val="decimal"/>
      <w:lvlText w:val="%7."/>
      <w:lvlJc w:val="left"/>
      <w:pPr>
        <w:ind w:left="4615" w:hanging="360"/>
      </w:pPr>
      <w:rPr>
        <w:rFonts w:cs="Times New Roman"/>
      </w:rPr>
    </w:lvl>
    <w:lvl w:ilvl="7" w:tplc="04190019" w:tentative="1">
      <w:start w:val="1"/>
      <w:numFmt w:val="lowerLetter"/>
      <w:lvlText w:val="%8."/>
      <w:lvlJc w:val="left"/>
      <w:pPr>
        <w:ind w:left="5335" w:hanging="360"/>
      </w:pPr>
      <w:rPr>
        <w:rFonts w:cs="Times New Roman"/>
      </w:rPr>
    </w:lvl>
    <w:lvl w:ilvl="8" w:tplc="0419001B" w:tentative="1">
      <w:start w:val="1"/>
      <w:numFmt w:val="lowerRoman"/>
      <w:lvlText w:val="%9."/>
      <w:lvlJc w:val="right"/>
      <w:pPr>
        <w:ind w:left="6055" w:hanging="180"/>
      </w:pPr>
      <w:rPr>
        <w:rFonts w:cs="Times New Roman"/>
      </w:rPr>
    </w:lvl>
  </w:abstractNum>
  <w:abstractNum w:abstractNumId="28" w15:restartNumberingAfterBreak="0">
    <w:nsid w:val="5E913D48"/>
    <w:multiLevelType w:val="hybridMultilevel"/>
    <w:tmpl w:val="7B420870"/>
    <w:lvl w:ilvl="0" w:tplc="F862558A">
      <w:start w:val="1"/>
      <w:numFmt w:val="bullet"/>
      <w:lvlText w:val="•"/>
      <w:lvlJc w:val="left"/>
      <w:pPr>
        <w:tabs>
          <w:tab w:val="num" w:pos="720"/>
        </w:tabs>
        <w:ind w:left="720" w:hanging="360"/>
      </w:pPr>
      <w:rPr>
        <w:rFonts w:ascii="Arial" w:hAnsi="Arial" w:hint="default"/>
      </w:rPr>
    </w:lvl>
    <w:lvl w:ilvl="1" w:tplc="175A52E0" w:tentative="1">
      <w:start w:val="1"/>
      <w:numFmt w:val="bullet"/>
      <w:lvlText w:val="•"/>
      <w:lvlJc w:val="left"/>
      <w:pPr>
        <w:tabs>
          <w:tab w:val="num" w:pos="1440"/>
        </w:tabs>
        <w:ind w:left="1440" w:hanging="360"/>
      </w:pPr>
      <w:rPr>
        <w:rFonts w:ascii="Arial" w:hAnsi="Arial" w:hint="default"/>
      </w:rPr>
    </w:lvl>
    <w:lvl w:ilvl="2" w:tplc="E78EB94C" w:tentative="1">
      <w:start w:val="1"/>
      <w:numFmt w:val="bullet"/>
      <w:lvlText w:val="•"/>
      <w:lvlJc w:val="left"/>
      <w:pPr>
        <w:tabs>
          <w:tab w:val="num" w:pos="2160"/>
        </w:tabs>
        <w:ind w:left="2160" w:hanging="360"/>
      </w:pPr>
      <w:rPr>
        <w:rFonts w:ascii="Arial" w:hAnsi="Arial" w:hint="default"/>
      </w:rPr>
    </w:lvl>
    <w:lvl w:ilvl="3" w:tplc="44525BF8" w:tentative="1">
      <w:start w:val="1"/>
      <w:numFmt w:val="bullet"/>
      <w:lvlText w:val="•"/>
      <w:lvlJc w:val="left"/>
      <w:pPr>
        <w:tabs>
          <w:tab w:val="num" w:pos="2880"/>
        </w:tabs>
        <w:ind w:left="2880" w:hanging="360"/>
      </w:pPr>
      <w:rPr>
        <w:rFonts w:ascii="Arial" w:hAnsi="Arial" w:hint="default"/>
      </w:rPr>
    </w:lvl>
    <w:lvl w:ilvl="4" w:tplc="C1DE0C84" w:tentative="1">
      <w:start w:val="1"/>
      <w:numFmt w:val="bullet"/>
      <w:lvlText w:val="•"/>
      <w:lvlJc w:val="left"/>
      <w:pPr>
        <w:tabs>
          <w:tab w:val="num" w:pos="3600"/>
        </w:tabs>
        <w:ind w:left="3600" w:hanging="360"/>
      </w:pPr>
      <w:rPr>
        <w:rFonts w:ascii="Arial" w:hAnsi="Arial" w:hint="default"/>
      </w:rPr>
    </w:lvl>
    <w:lvl w:ilvl="5" w:tplc="93DE51DA" w:tentative="1">
      <w:start w:val="1"/>
      <w:numFmt w:val="bullet"/>
      <w:lvlText w:val="•"/>
      <w:lvlJc w:val="left"/>
      <w:pPr>
        <w:tabs>
          <w:tab w:val="num" w:pos="4320"/>
        </w:tabs>
        <w:ind w:left="4320" w:hanging="360"/>
      </w:pPr>
      <w:rPr>
        <w:rFonts w:ascii="Arial" w:hAnsi="Arial" w:hint="default"/>
      </w:rPr>
    </w:lvl>
    <w:lvl w:ilvl="6" w:tplc="85F8E540" w:tentative="1">
      <w:start w:val="1"/>
      <w:numFmt w:val="bullet"/>
      <w:lvlText w:val="•"/>
      <w:lvlJc w:val="left"/>
      <w:pPr>
        <w:tabs>
          <w:tab w:val="num" w:pos="5040"/>
        </w:tabs>
        <w:ind w:left="5040" w:hanging="360"/>
      </w:pPr>
      <w:rPr>
        <w:rFonts w:ascii="Arial" w:hAnsi="Arial" w:hint="default"/>
      </w:rPr>
    </w:lvl>
    <w:lvl w:ilvl="7" w:tplc="848A0B0E" w:tentative="1">
      <w:start w:val="1"/>
      <w:numFmt w:val="bullet"/>
      <w:lvlText w:val="•"/>
      <w:lvlJc w:val="left"/>
      <w:pPr>
        <w:tabs>
          <w:tab w:val="num" w:pos="5760"/>
        </w:tabs>
        <w:ind w:left="5760" w:hanging="360"/>
      </w:pPr>
      <w:rPr>
        <w:rFonts w:ascii="Arial" w:hAnsi="Arial" w:hint="default"/>
      </w:rPr>
    </w:lvl>
    <w:lvl w:ilvl="8" w:tplc="633C545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8043AA2"/>
    <w:multiLevelType w:val="singleLevel"/>
    <w:tmpl w:val="A156EF32"/>
    <w:lvl w:ilvl="0">
      <w:start w:val="1"/>
      <w:numFmt w:val="decimal"/>
      <w:lvlText w:val="%1."/>
      <w:lvlJc w:val="left"/>
      <w:pPr>
        <w:tabs>
          <w:tab w:val="num" w:pos="1069"/>
        </w:tabs>
        <w:ind w:left="1069" w:hanging="360"/>
      </w:pPr>
      <w:rPr>
        <w:rFonts w:cs="Times New Roman" w:hint="default"/>
      </w:rPr>
    </w:lvl>
  </w:abstractNum>
  <w:abstractNum w:abstractNumId="30" w15:restartNumberingAfterBreak="0">
    <w:nsid w:val="68926729"/>
    <w:multiLevelType w:val="singleLevel"/>
    <w:tmpl w:val="A156EF32"/>
    <w:lvl w:ilvl="0">
      <w:start w:val="1"/>
      <w:numFmt w:val="decimal"/>
      <w:lvlText w:val="%1."/>
      <w:lvlJc w:val="left"/>
      <w:pPr>
        <w:tabs>
          <w:tab w:val="num" w:pos="1069"/>
        </w:tabs>
        <w:ind w:left="1069" w:hanging="360"/>
      </w:pPr>
      <w:rPr>
        <w:rFonts w:cs="Times New Roman" w:hint="default"/>
      </w:rPr>
    </w:lvl>
  </w:abstractNum>
  <w:abstractNum w:abstractNumId="31" w15:restartNumberingAfterBreak="0">
    <w:nsid w:val="6B3343B1"/>
    <w:multiLevelType w:val="hybridMultilevel"/>
    <w:tmpl w:val="349A69CC"/>
    <w:lvl w:ilvl="0" w:tplc="44EEAF98">
      <w:start w:val="1"/>
      <w:numFmt w:val="bullet"/>
      <w:lvlText w:val=""/>
      <w:lvlJc w:val="left"/>
      <w:pPr>
        <w:tabs>
          <w:tab w:val="num" w:pos="720"/>
        </w:tabs>
        <w:ind w:left="720" w:hanging="360"/>
      </w:pPr>
      <w:rPr>
        <w:rFonts w:ascii="Wingdings" w:hAnsi="Wingdings" w:hint="default"/>
      </w:rPr>
    </w:lvl>
    <w:lvl w:ilvl="1" w:tplc="CC1A938A" w:tentative="1">
      <w:start w:val="1"/>
      <w:numFmt w:val="bullet"/>
      <w:lvlText w:val=""/>
      <w:lvlJc w:val="left"/>
      <w:pPr>
        <w:tabs>
          <w:tab w:val="num" w:pos="1440"/>
        </w:tabs>
        <w:ind w:left="1440" w:hanging="360"/>
      </w:pPr>
      <w:rPr>
        <w:rFonts w:ascii="Wingdings" w:hAnsi="Wingdings" w:hint="default"/>
      </w:rPr>
    </w:lvl>
    <w:lvl w:ilvl="2" w:tplc="A96072FC" w:tentative="1">
      <w:start w:val="1"/>
      <w:numFmt w:val="bullet"/>
      <w:lvlText w:val=""/>
      <w:lvlJc w:val="left"/>
      <w:pPr>
        <w:tabs>
          <w:tab w:val="num" w:pos="2160"/>
        </w:tabs>
        <w:ind w:left="2160" w:hanging="360"/>
      </w:pPr>
      <w:rPr>
        <w:rFonts w:ascii="Wingdings" w:hAnsi="Wingdings" w:hint="default"/>
      </w:rPr>
    </w:lvl>
    <w:lvl w:ilvl="3" w:tplc="8904DAC6" w:tentative="1">
      <w:start w:val="1"/>
      <w:numFmt w:val="bullet"/>
      <w:lvlText w:val=""/>
      <w:lvlJc w:val="left"/>
      <w:pPr>
        <w:tabs>
          <w:tab w:val="num" w:pos="2880"/>
        </w:tabs>
        <w:ind w:left="2880" w:hanging="360"/>
      </w:pPr>
      <w:rPr>
        <w:rFonts w:ascii="Wingdings" w:hAnsi="Wingdings" w:hint="default"/>
      </w:rPr>
    </w:lvl>
    <w:lvl w:ilvl="4" w:tplc="683C29C0" w:tentative="1">
      <w:start w:val="1"/>
      <w:numFmt w:val="bullet"/>
      <w:lvlText w:val=""/>
      <w:lvlJc w:val="left"/>
      <w:pPr>
        <w:tabs>
          <w:tab w:val="num" w:pos="3600"/>
        </w:tabs>
        <w:ind w:left="3600" w:hanging="360"/>
      </w:pPr>
      <w:rPr>
        <w:rFonts w:ascii="Wingdings" w:hAnsi="Wingdings" w:hint="default"/>
      </w:rPr>
    </w:lvl>
    <w:lvl w:ilvl="5" w:tplc="31B8C9E4" w:tentative="1">
      <w:start w:val="1"/>
      <w:numFmt w:val="bullet"/>
      <w:lvlText w:val=""/>
      <w:lvlJc w:val="left"/>
      <w:pPr>
        <w:tabs>
          <w:tab w:val="num" w:pos="4320"/>
        </w:tabs>
        <w:ind w:left="4320" w:hanging="360"/>
      </w:pPr>
      <w:rPr>
        <w:rFonts w:ascii="Wingdings" w:hAnsi="Wingdings" w:hint="default"/>
      </w:rPr>
    </w:lvl>
    <w:lvl w:ilvl="6" w:tplc="B5D8AF7E" w:tentative="1">
      <w:start w:val="1"/>
      <w:numFmt w:val="bullet"/>
      <w:lvlText w:val=""/>
      <w:lvlJc w:val="left"/>
      <w:pPr>
        <w:tabs>
          <w:tab w:val="num" w:pos="5040"/>
        </w:tabs>
        <w:ind w:left="5040" w:hanging="360"/>
      </w:pPr>
      <w:rPr>
        <w:rFonts w:ascii="Wingdings" w:hAnsi="Wingdings" w:hint="default"/>
      </w:rPr>
    </w:lvl>
    <w:lvl w:ilvl="7" w:tplc="1EA066FE" w:tentative="1">
      <w:start w:val="1"/>
      <w:numFmt w:val="bullet"/>
      <w:lvlText w:val=""/>
      <w:lvlJc w:val="left"/>
      <w:pPr>
        <w:tabs>
          <w:tab w:val="num" w:pos="5760"/>
        </w:tabs>
        <w:ind w:left="5760" w:hanging="360"/>
      </w:pPr>
      <w:rPr>
        <w:rFonts w:ascii="Wingdings" w:hAnsi="Wingdings" w:hint="default"/>
      </w:rPr>
    </w:lvl>
    <w:lvl w:ilvl="8" w:tplc="B9F8E0F8"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EF32EE4"/>
    <w:multiLevelType w:val="hybridMultilevel"/>
    <w:tmpl w:val="2FDA2B00"/>
    <w:lvl w:ilvl="0" w:tplc="26E68D62">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3" w15:restartNumberingAfterBreak="0">
    <w:nsid w:val="703C007C"/>
    <w:multiLevelType w:val="hybridMultilevel"/>
    <w:tmpl w:val="6BDC55A2"/>
    <w:lvl w:ilvl="0" w:tplc="8BC47950">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714004E8"/>
    <w:multiLevelType w:val="hybridMultilevel"/>
    <w:tmpl w:val="5524B4BA"/>
    <w:lvl w:ilvl="0" w:tplc="B056876A">
      <w:start w:val="105"/>
      <w:numFmt w:val="decimal"/>
      <w:lvlText w:val="%1"/>
      <w:lvlJc w:val="left"/>
      <w:pPr>
        <w:ind w:left="1443" w:hanging="450"/>
      </w:pPr>
      <w:rPr>
        <w:rFonts w:cs="Times New Roman" w:hint="default"/>
      </w:rPr>
    </w:lvl>
    <w:lvl w:ilvl="1" w:tplc="04190019" w:tentative="1">
      <w:start w:val="1"/>
      <w:numFmt w:val="lowerLetter"/>
      <w:lvlText w:val="%2."/>
      <w:lvlJc w:val="left"/>
      <w:pPr>
        <w:ind w:left="2073" w:hanging="360"/>
      </w:pPr>
      <w:rPr>
        <w:rFonts w:cs="Times New Roman"/>
      </w:rPr>
    </w:lvl>
    <w:lvl w:ilvl="2" w:tplc="0419001B" w:tentative="1">
      <w:start w:val="1"/>
      <w:numFmt w:val="lowerRoman"/>
      <w:lvlText w:val="%3."/>
      <w:lvlJc w:val="right"/>
      <w:pPr>
        <w:ind w:left="2793" w:hanging="180"/>
      </w:pPr>
      <w:rPr>
        <w:rFonts w:cs="Times New Roman"/>
      </w:rPr>
    </w:lvl>
    <w:lvl w:ilvl="3" w:tplc="0419000F" w:tentative="1">
      <w:start w:val="1"/>
      <w:numFmt w:val="decimal"/>
      <w:lvlText w:val="%4."/>
      <w:lvlJc w:val="left"/>
      <w:pPr>
        <w:ind w:left="3513" w:hanging="360"/>
      </w:pPr>
      <w:rPr>
        <w:rFonts w:cs="Times New Roman"/>
      </w:rPr>
    </w:lvl>
    <w:lvl w:ilvl="4" w:tplc="04190019" w:tentative="1">
      <w:start w:val="1"/>
      <w:numFmt w:val="lowerLetter"/>
      <w:lvlText w:val="%5."/>
      <w:lvlJc w:val="left"/>
      <w:pPr>
        <w:ind w:left="4233" w:hanging="360"/>
      </w:pPr>
      <w:rPr>
        <w:rFonts w:cs="Times New Roman"/>
      </w:rPr>
    </w:lvl>
    <w:lvl w:ilvl="5" w:tplc="0419001B" w:tentative="1">
      <w:start w:val="1"/>
      <w:numFmt w:val="lowerRoman"/>
      <w:lvlText w:val="%6."/>
      <w:lvlJc w:val="right"/>
      <w:pPr>
        <w:ind w:left="4953" w:hanging="180"/>
      </w:pPr>
      <w:rPr>
        <w:rFonts w:cs="Times New Roman"/>
      </w:rPr>
    </w:lvl>
    <w:lvl w:ilvl="6" w:tplc="0419000F" w:tentative="1">
      <w:start w:val="1"/>
      <w:numFmt w:val="decimal"/>
      <w:lvlText w:val="%7."/>
      <w:lvlJc w:val="left"/>
      <w:pPr>
        <w:ind w:left="5673" w:hanging="360"/>
      </w:pPr>
      <w:rPr>
        <w:rFonts w:cs="Times New Roman"/>
      </w:rPr>
    </w:lvl>
    <w:lvl w:ilvl="7" w:tplc="04190019" w:tentative="1">
      <w:start w:val="1"/>
      <w:numFmt w:val="lowerLetter"/>
      <w:lvlText w:val="%8."/>
      <w:lvlJc w:val="left"/>
      <w:pPr>
        <w:ind w:left="6393" w:hanging="360"/>
      </w:pPr>
      <w:rPr>
        <w:rFonts w:cs="Times New Roman"/>
      </w:rPr>
    </w:lvl>
    <w:lvl w:ilvl="8" w:tplc="0419001B" w:tentative="1">
      <w:start w:val="1"/>
      <w:numFmt w:val="lowerRoman"/>
      <w:lvlText w:val="%9."/>
      <w:lvlJc w:val="right"/>
      <w:pPr>
        <w:ind w:left="7113" w:hanging="180"/>
      </w:pPr>
      <w:rPr>
        <w:rFonts w:cs="Times New Roman"/>
      </w:rPr>
    </w:lvl>
  </w:abstractNum>
  <w:abstractNum w:abstractNumId="35" w15:restartNumberingAfterBreak="0">
    <w:nsid w:val="72E10005"/>
    <w:multiLevelType w:val="hybridMultilevel"/>
    <w:tmpl w:val="C1CEB720"/>
    <w:lvl w:ilvl="0" w:tplc="C5E8CEB4">
      <w:start w:val="1"/>
      <w:numFmt w:val="decimal"/>
      <w:lvlText w:val="%1)"/>
      <w:lvlJc w:val="left"/>
      <w:pPr>
        <w:ind w:left="222" w:hanging="363"/>
      </w:pPr>
      <w:rPr>
        <w:rFonts w:ascii="Times New Roman" w:eastAsia="Times New Roman" w:hAnsi="Times New Roman" w:cs="Times New Roman" w:hint="default"/>
        <w:spacing w:val="-6"/>
        <w:w w:val="100"/>
        <w:sz w:val="28"/>
        <w:szCs w:val="28"/>
      </w:rPr>
    </w:lvl>
    <w:lvl w:ilvl="1" w:tplc="6B286DB6">
      <w:numFmt w:val="bullet"/>
      <w:lvlText w:val="•"/>
      <w:lvlJc w:val="left"/>
      <w:pPr>
        <w:ind w:left="1240" w:hanging="363"/>
      </w:pPr>
    </w:lvl>
    <w:lvl w:ilvl="2" w:tplc="420E6634">
      <w:numFmt w:val="bullet"/>
      <w:lvlText w:val="•"/>
      <w:lvlJc w:val="left"/>
      <w:pPr>
        <w:ind w:left="2261" w:hanging="363"/>
      </w:pPr>
    </w:lvl>
    <w:lvl w:ilvl="3" w:tplc="3CDE6BE6">
      <w:numFmt w:val="bullet"/>
      <w:lvlText w:val="•"/>
      <w:lvlJc w:val="left"/>
      <w:pPr>
        <w:ind w:left="3281" w:hanging="363"/>
      </w:pPr>
    </w:lvl>
    <w:lvl w:ilvl="4" w:tplc="BB44C58A">
      <w:numFmt w:val="bullet"/>
      <w:lvlText w:val="•"/>
      <w:lvlJc w:val="left"/>
      <w:pPr>
        <w:ind w:left="4302" w:hanging="363"/>
      </w:pPr>
    </w:lvl>
    <w:lvl w:ilvl="5" w:tplc="E368C540">
      <w:numFmt w:val="bullet"/>
      <w:lvlText w:val="•"/>
      <w:lvlJc w:val="left"/>
      <w:pPr>
        <w:ind w:left="5323" w:hanging="363"/>
      </w:pPr>
    </w:lvl>
    <w:lvl w:ilvl="6" w:tplc="B05EB5C8">
      <w:numFmt w:val="bullet"/>
      <w:lvlText w:val="•"/>
      <w:lvlJc w:val="left"/>
      <w:pPr>
        <w:ind w:left="6343" w:hanging="363"/>
      </w:pPr>
    </w:lvl>
    <w:lvl w:ilvl="7" w:tplc="59A0E6E4">
      <w:numFmt w:val="bullet"/>
      <w:lvlText w:val="•"/>
      <w:lvlJc w:val="left"/>
      <w:pPr>
        <w:ind w:left="7364" w:hanging="363"/>
      </w:pPr>
    </w:lvl>
    <w:lvl w:ilvl="8" w:tplc="4B3CD252">
      <w:numFmt w:val="bullet"/>
      <w:lvlText w:val="•"/>
      <w:lvlJc w:val="left"/>
      <w:pPr>
        <w:ind w:left="8385" w:hanging="363"/>
      </w:pPr>
    </w:lvl>
  </w:abstractNum>
  <w:abstractNum w:abstractNumId="36" w15:restartNumberingAfterBreak="0">
    <w:nsid w:val="747B76DC"/>
    <w:multiLevelType w:val="hybridMultilevel"/>
    <w:tmpl w:val="E4B0E052"/>
    <w:lvl w:ilvl="0" w:tplc="40846F72">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37" w15:restartNumberingAfterBreak="0">
    <w:nsid w:val="776106DE"/>
    <w:multiLevelType w:val="multilevel"/>
    <w:tmpl w:val="375AD9DC"/>
    <w:lvl w:ilvl="0">
      <w:start w:val="1"/>
      <w:numFmt w:val="decimal"/>
      <w:lvlText w:val="%1"/>
      <w:lvlJc w:val="left"/>
      <w:pPr>
        <w:ind w:left="645" w:hanging="645"/>
      </w:pPr>
      <w:rPr>
        <w:rFonts w:hint="default"/>
      </w:rPr>
    </w:lvl>
    <w:lvl w:ilvl="1">
      <w:start w:val="1"/>
      <w:numFmt w:val="decimal"/>
      <w:lvlText w:val="%1.%2"/>
      <w:lvlJc w:val="left"/>
      <w:pPr>
        <w:ind w:left="1354" w:hanging="64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8" w15:restartNumberingAfterBreak="0">
    <w:nsid w:val="7EC767E7"/>
    <w:multiLevelType w:val="multilevel"/>
    <w:tmpl w:val="C6901F00"/>
    <w:lvl w:ilvl="0">
      <w:start w:val="1"/>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9" w15:restartNumberingAfterBreak="0">
    <w:nsid w:val="7F885444"/>
    <w:multiLevelType w:val="hybridMultilevel"/>
    <w:tmpl w:val="2472AE72"/>
    <w:lvl w:ilvl="0" w:tplc="75F26430">
      <w:start w:val="1"/>
      <w:numFmt w:val="decimal"/>
      <w:lvlText w:val="%1-"/>
      <w:lvlJc w:val="left"/>
      <w:pPr>
        <w:ind w:left="840" w:hanging="4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5"/>
  </w:num>
  <w:num w:numId="4">
    <w:abstractNumId w:val="2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4"/>
  </w:num>
  <w:num w:numId="12">
    <w:abstractNumId w:val="24"/>
    <w:lvlOverride w:ilvl="0">
      <w:startOverride w:val="4"/>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num>
  <w:num w:numId="14">
    <w:abstractNumId w:val="6"/>
  </w:num>
  <w:num w:numId="15">
    <w:abstractNumId w:val="4"/>
  </w:num>
  <w:num w:numId="16">
    <w:abstractNumId w:val="11"/>
  </w:num>
  <w:num w:numId="17">
    <w:abstractNumId w:val="12"/>
  </w:num>
  <w:num w:numId="18">
    <w:abstractNumId w:val="18"/>
  </w:num>
  <w:num w:numId="19">
    <w:abstractNumId w:val="35"/>
    <w:lvlOverride w:ilvl="0">
      <w:startOverride w:val="1"/>
    </w:lvlOverride>
    <w:lvlOverride w:ilvl="1"/>
    <w:lvlOverride w:ilvl="2"/>
    <w:lvlOverride w:ilvl="3"/>
    <w:lvlOverride w:ilvl="4"/>
    <w:lvlOverride w:ilvl="5"/>
    <w:lvlOverride w:ilvl="6"/>
    <w:lvlOverride w:ilvl="7"/>
    <w:lvlOverride w:ilvl="8"/>
  </w:num>
  <w:num w:numId="20">
    <w:abstractNumId w:val="8"/>
  </w:num>
  <w:num w:numId="21">
    <w:abstractNumId w:val="10"/>
  </w:num>
  <w:num w:numId="22">
    <w:abstractNumId w:val="36"/>
  </w:num>
  <w:num w:numId="23">
    <w:abstractNumId w:val="20"/>
  </w:num>
  <w:num w:numId="24">
    <w:abstractNumId w:val="22"/>
  </w:num>
  <w:num w:numId="25">
    <w:abstractNumId w:val="27"/>
  </w:num>
  <w:num w:numId="26">
    <w:abstractNumId w:val="17"/>
  </w:num>
  <w:num w:numId="27">
    <w:abstractNumId w:val="19"/>
  </w:num>
  <w:num w:numId="28">
    <w:abstractNumId w:val="0"/>
  </w:num>
  <w:num w:numId="29">
    <w:abstractNumId w:val="29"/>
  </w:num>
  <w:num w:numId="30">
    <w:abstractNumId w:val="2"/>
  </w:num>
  <w:num w:numId="31">
    <w:abstractNumId w:val="30"/>
  </w:num>
  <w:num w:numId="32">
    <w:abstractNumId w:val="7"/>
  </w:num>
  <w:num w:numId="33">
    <w:abstractNumId w:val="34"/>
  </w:num>
  <w:num w:numId="34">
    <w:abstractNumId w:val="32"/>
  </w:num>
  <w:num w:numId="35">
    <w:abstractNumId w:val="37"/>
  </w:num>
  <w:num w:numId="36">
    <w:abstractNumId w:val="13"/>
  </w:num>
  <w:num w:numId="37">
    <w:abstractNumId w:val="1"/>
  </w:num>
  <w:num w:numId="38">
    <w:abstractNumId w:val="38"/>
  </w:num>
  <w:num w:numId="39">
    <w:abstractNumId w:val="39"/>
  </w:num>
  <w:num w:numId="40">
    <w:abstractNumId w:val="31"/>
  </w:num>
  <w:num w:numId="41">
    <w:abstractNumId w:val="5"/>
  </w:num>
  <w:num w:numId="42">
    <w:abstractNumId w:val="28"/>
  </w:num>
  <w:num w:numId="43">
    <w:abstractNumId w:val="26"/>
  </w:num>
  <w:num w:numId="44">
    <w:abstractNumId w:val="3"/>
  </w:num>
  <w:num w:numId="45">
    <w:abstractNumId w:val="33"/>
  </w:num>
  <w:num w:numId="4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gutterAtTop/>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141"/>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1402"/>
    <w:rsid w:val="00004776"/>
    <w:rsid w:val="0000645D"/>
    <w:rsid w:val="0001461A"/>
    <w:rsid w:val="0002006B"/>
    <w:rsid w:val="00020F95"/>
    <w:rsid w:val="000230FA"/>
    <w:rsid w:val="00026196"/>
    <w:rsid w:val="00030B49"/>
    <w:rsid w:val="00042A9D"/>
    <w:rsid w:val="000446C3"/>
    <w:rsid w:val="00044AFF"/>
    <w:rsid w:val="00044B6C"/>
    <w:rsid w:val="000507CC"/>
    <w:rsid w:val="00051404"/>
    <w:rsid w:val="000514BB"/>
    <w:rsid w:val="0005446C"/>
    <w:rsid w:val="00054973"/>
    <w:rsid w:val="0006191D"/>
    <w:rsid w:val="00062DF5"/>
    <w:rsid w:val="000705F9"/>
    <w:rsid w:val="00071E0D"/>
    <w:rsid w:val="00073511"/>
    <w:rsid w:val="00077884"/>
    <w:rsid w:val="000849AC"/>
    <w:rsid w:val="000854C5"/>
    <w:rsid w:val="00086467"/>
    <w:rsid w:val="0009312B"/>
    <w:rsid w:val="000950A0"/>
    <w:rsid w:val="00097490"/>
    <w:rsid w:val="000A06DB"/>
    <w:rsid w:val="000A243F"/>
    <w:rsid w:val="000A3F26"/>
    <w:rsid w:val="000A5911"/>
    <w:rsid w:val="000A6F42"/>
    <w:rsid w:val="000B6479"/>
    <w:rsid w:val="000B6FA1"/>
    <w:rsid w:val="000C4E19"/>
    <w:rsid w:val="000C5007"/>
    <w:rsid w:val="000C629E"/>
    <w:rsid w:val="000D07EF"/>
    <w:rsid w:val="000D6B97"/>
    <w:rsid w:val="000D7621"/>
    <w:rsid w:val="000D7B6E"/>
    <w:rsid w:val="000E3B6E"/>
    <w:rsid w:val="000E3E9C"/>
    <w:rsid w:val="000E68B3"/>
    <w:rsid w:val="000E7364"/>
    <w:rsid w:val="000F40B9"/>
    <w:rsid w:val="000F525D"/>
    <w:rsid w:val="000F7749"/>
    <w:rsid w:val="001015A9"/>
    <w:rsid w:val="001039F3"/>
    <w:rsid w:val="001049FC"/>
    <w:rsid w:val="001059D1"/>
    <w:rsid w:val="00105D95"/>
    <w:rsid w:val="00107BD0"/>
    <w:rsid w:val="001153E2"/>
    <w:rsid w:val="001158A6"/>
    <w:rsid w:val="00115D15"/>
    <w:rsid w:val="00115EA4"/>
    <w:rsid w:val="001160F2"/>
    <w:rsid w:val="001209AA"/>
    <w:rsid w:val="00121678"/>
    <w:rsid w:val="00125341"/>
    <w:rsid w:val="001253DB"/>
    <w:rsid w:val="00125530"/>
    <w:rsid w:val="00133AB7"/>
    <w:rsid w:val="00142FB0"/>
    <w:rsid w:val="00145F5C"/>
    <w:rsid w:val="00146755"/>
    <w:rsid w:val="00147086"/>
    <w:rsid w:val="001471D2"/>
    <w:rsid w:val="00156C9D"/>
    <w:rsid w:val="00157671"/>
    <w:rsid w:val="00163CF5"/>
    <w:rsid w:val="001707B2"/>
    <w:rsid w:val="00171960"/>
    <w:rsid w:val="00171FDC"/>
    <w:rsid w:val="001749F4"/>
    <w:rsid w:val="00177CE4"/>
    <w:rsid w:val="00182E4B"/>
    <w:rsid w:val="001856C4"/>
    <w:rsid w:val="0018682F"/>
    <w:rsid w:val="0019119D"/>
    <w:rsid w:val="001920AA"/>
    <w:rsid w:val="00193342"/>
    <w:rsid w:val="00196BAE"/>
    <w:rsid w:val="00196DC7"/>
    <w:rsid w:val="00197D8F"/>
    <w:rsid w:val="001A0CFB"/>
    <w:rsid w:val="001A6A28"/>
    <w:rsid w:val="001B099E"/>
    <w:rsid w:val="001B524A"/>
    <w:rsid w:val="001B71AD"/>
    <w:rsid w:val="001B781C"/>
    <w:rsid w:val="001C2A8C"/>
    <w:rsid w:val="001C475E"/>
    <w:rsid w:val="001C6389"/>
    <w:rsid w:val="001D1D9B"/>
    <w:rsid w:val="001D2004"/>
    <w:rsid w:val="001D3761"/>
    <w:rsid w:val="001D731D"/>
    <w:rsid w:val="001E01DE"/>
    <w:rsid w:val="001E0D1A"/>
    <w:rsid w:val="001E1C4E"/>
    <w:rsid w:val="001E35FA"/>
    <w:rsid w:val="001E56A6"/>
    <w:rsid w:val="001F029D"/>
    <w:rsid w:val="001F07C7"/>
    <w:rsid w:val="001F0B58"/>
    <w:rsid w:val="001F4591"/>
    <w:rsid w:val="001F45BF"/>
    <w:rsid w:val="001F5640"/>
    <w:rsid w:val="001F58A8"/>
    <w:rsid w:val="001F710F"/>
    <w:rsid w:val="001F7A33"/>
    <w:rsid w:val="002009E0"/>
    <w:rsid w:val="00204131"/>
    <w:rsid w:val="002063BD"/>
    <w:rsid w:val="002070C1"/>
    <w:rsid w:val="0020785B"/>
    <w:rsid w:val="00213FF7"/>
    <w:rsid w:val="00220A58"/>
    <w:rsid w:val="0022247A"/>
    <w:rsid w:val="00225EE1"/>
    <w:rsid w:val="00231710"/>
    <w:rsid w:val="002355EB"/>
    <w:rsid w:val="002436EE"/>
    <w:rsid w:val="00243DE9"/>
    <w:rsid w:val="00244AD7"/>
    <w:rsid w:val="00246083"/>
    <w:rsid w:val="002472C3"/>
    <w:rsid w:val="002619A2"/>
    <w:rsid w:val="00263204"/>
    <w:rsid w:val="00265F68"/>
    <w:rsid w:val="00266DA2"/>
    <w:rsid w:val="00270A63"/>
    <w:rsid w:val="0027326D"/>
    <w:rsid w:val="00276EB0"/>
    <w:rsid w:val="00282DFE"/>
    <w:rsid w:val="00287F4D"/>
    <w:rsid w:val="0029105C"/>
    <w:rsid w:val="002A0283"/>
    <w:rsid w:val="002A1BB9"/>
    <w:rsid w:val="002A6C01"/>
    <w:rsid w:val="002A7370"/>
    <w:rsid w:val="002B35BA"/>
    <w:rsid w:val="002B4DF9"/>
    <w:rsid w:val="002C12B2"/>
    <w:rsid w:val="002C2279"/>
    <w:rsid w:val="002C3616"/>
    <w:rsid w:val="002C426C"/>
    <w:rsid w:val="002C7F92"/>
    <w:rsid w:val="002D1169"/>
    <w:rsid w:val="002D43B0"/>
    <w:rsid w:val="002E5A9D"/>
    <w:rsid w:val="002E6858"/>
    <w:rsid w:val="002E6D65"/>
    <w:rsid w:val="002F3A72"/>
    <w:rsid w:val="002F60D1"/>
    <w:rsid w:val="002F6F2B"/>
    <w:rsid w:val="00303E94"/>
    <w:rsid w:val="00305ED2"/>
    <w:rsid w:val="00310838"/>
    <w:rsid w:val="00315F7F"/>
    <w:rsid w:val="00321420"/>
    <w:rsid w:val="0032538F"/>
    <w:rsid w:val="0032640D"/>
    <w:rsid w:val="0033191F"/>
    <w:rsid w:val="00333DC9"/>
    <w:rsid w:val="00336B1D"/>
    <w:rsid w:val="0033755A"/>
    <w:rsid w:val="003445F3"/>
    <w:rsid w:val="00345D80"/>
    <w:rsid w:val="003475E9"/>
    <w:rsid w:val="0034784E"/>
    <w:rsid w:val="003508CB"/>
    <w:rsid w:val="0035094B"/>
    <w:rsid w:val="0035387D"/>
    <w:rsid w:val="00355815"/>
    <w:rsid w:val="00360232"/>
    <w:rsid w:val="00365D82"/>
    <w:rsid w:val="00366509"/>
    <w:rsid w:val="003705FE"/>
    <w:rsid w:val="00371967"/>
    <w:rsid w:val="00374091"/>
    <w:rsid w:val="0037760C"/>
    <w:rsid w:val="003855F0"/>
    <w:rsid w:val="00385790"/>
    <w:rsid w:val="003863A0"/>
    <w:rsid w:val="00390B72"/>
    <w:rsid w:val="003929A4"/>
    <w:rsid w:val="003A3504"/>
    <w:rsid w:val="003A7100"/>
    <w:rsid w:val="003A767D"/>
    <w:rsid w:val="003A7924"/>
    <w:rsid w:val="003B7C3B"/>
    <w:rsid w:val="003C0F0A"/>
    <w:rsid w:val="003C1A03"/>
    <w:rsid w:val="003C2657"/>
    <w:rsid w:val="003C45AF"/>
    <w:rsid w:val="003C4B70"/>
    <w:rsid w:val="003C4EF1"/>
    <w:rsid w:val="003C5C2B"/>
    <w:rsid w:val="003C5F83"/>
    <w:rsid w:val="003C6A5E"/>
    <w:rsid w:val="003C7366"/>
    <w:rsid w:val="003D00CC"/>
    <w:rsid w:val="003D1390"/>
    <w:rsid w:val="003D1D39"/>
    <w:rsid w:val="003D384E"/>
    <w:rsid w:val="003D4EE4"/>
    <w:rsid w:val="003D5EF9"/>
    <w:rsid w:val="003E332B"/>
    <w:rsid w:val="003E34D0"/>
    <w:rsid w:val="003E518A"/>
    <w:rsid w:val="003F0DA3"/>
    <w:rsid w:val="00400FAB"/>
    <w:rsid w:val="00401268"/>
    <w:rsid w:val="00401F9B"/>
    <w:rsid w:val="004030FF"/>
    <w:rsid w:val="00405241"/>
    <w:rsid w:val="00405BD9"/>
    <w:rsid w:val="0040607F"/>
    <w:rsid w:val="004102E2"/>
    <w:rsid w:val="00410993"/>
    <w:rsid w:val="004135B4"/>
    <w:rsid w:val="00413B81"/>
    <w:rsid w:val="00414278"/>
    <w:rsid w:val="00416375"/>
    <w:rsid w:val="0042221C"/>
    <w:rsid w:val="0042247B"/>
    <w:rsid w:val="004245AD"/>
    <w:rsid w:val="00431B72"/>
    <w:rsid w:val="00433639"/>
    <w:rsid w:val="00433A84"/>
    <w:rsid w:val="00433CBE"/>
    <w:rsid w:val="00434C8A"/>
    <w:rsid w:val="004376EB"/>
    <w:rsid w:val="00437EDE"/>
    <w:rsid w:val="00442CC2"/>
    <w:rsid w:val="004478F0"/>
    <w:rsid w:val="00452565"/>
    <w:rsid w:val="00457166"/>
    <w:rsid w:val="00457251"/>
    <w:rsid w:val="00457ACB"/>
    <w:rsid w:val="0046004E"/>
    <w:rsid w:val="004649CA"/>
    <w:rsid w:val="004667B1"/>
    <w:rsid w:val="00467A7B"/>
    <w:rsid w:val="00471C94"/>
    <w:rsid w:val="00473DB4"/>
    <w:rsid w:val="004775CD"/>
    <w:rsid w:val="00480C75"/>
    <w:rsid w:val="004854AF"/>
    <w:rsid w:val="00491A71"/>
    <w:rsid w:val="0049455F"/>
    <w:rsid w:val="00494CBA"/>
    <w:rsid w:val="004A1370"/>
    <w:rsid w:val="004A331A"/>
    <w:rsid w:val="004A3908"/>
    <w:rsid w:val="004A67C9"/>
    <w:rsid w:val="004A6D06"/>
    <w:rsid w:val="004B057C"/>
    <w:rsid w:val="004B1B89"/>
    <w:rsid w:val="004B24CF"/>
    <w:rsid w:val="004B5A57"/>
    <w:rsid w:val="004B6CA7"/>
    <w:rsid w:val="004B736E"/>
    <w:rsid w:val="004C16B2"/>
    <w:rsid w:val="004C2D0A"/>
    <w:rsid w:val="004C30CD"/>
    <w:rsid w:val="004C37BD"/>
    <w:rsid w:val="004C3975"/>
    <w:rsid w:val="004C51EB"/>
    <w:rsid w:val="004D18C8"/>
    <w:rsid w:val="004D3FDB"/>
    <w:rsid w:val="004E35DA"/>
    <w:rsid w:val="004F23E7"/>
    <w:rsid w:val="004F3738"/>
    <w:rsid w:val="004F4ECA"/>
    <w:rsid w:val="00502B79"/>
    <w:rsid w:val="005047CC"/>
    <w:rsid w:val="00507AD4"/>
    <w:rsid w:val="00510245"/>
    <w:rsid w:val="00510D52"/>
    <w:rsid w:val="00511994"/>
    <w:rsid w:val="00515576"/>
    <w:rsid w:val="00522863"/>
    <w:rsid w:val="00526E9B"/>
    <w:rsid w:val="00527B9A"/>
    <w:rsid w:val="005314AA"/>
    <w:rsid w:val="005328C2"/>
    <w:rsid w:val="00543A37"/>
    <w:rsid w:val="00544D5A"/>
    <w:rsid w:val="005463C5"/>
    <w:rsid w:val="00550A54"/>
    <w:rsid w:val="00552E80"/>
    <w:rsid w:val="0055452C"/>
    <w:rsid w:val="005557FA"/>
    <w:rsid w:val="005577D2"/>
    <w:rsid w:val="00557FD6"/>
    <w:rsid w:val="005659D2"/>
    <w:rsid w:val="0057210B"/>
    <w:rsid w:val="005753B5"/>
    <w:rsid w:val="00576BDC"/>
    <w:rsid w:val="0058084A"/>
    <w:rsid w:val="00581370"/>
    <w:rsid w:val="00586416"/>
    <w:rsid w:val="00586A95"/>
    <w:rsid w:val="00593EC3"/>
    <w:rsid w:val="00596383"/>
    <w:rsid w:val="005A6533"/>
    <w:rsid w:val="005A7BFA"/>
    <w:rsid w:val="005B6C11"/>
    <w:rsid w:val="005B6C2D"/>
    <w:rsid w:val="005B7220"/>
    <w:rsid w:val="005C2ED2"/>
    <w:rsid w:val="005C6591"/>
    <w:rsid w:val="005C6EF5"/>
    <w:rsid w:val="005C735B"/>
    <w:rsid w:val="005D0034"/>
    <w:rsid w:val="005D0FD1"/>
    <w:rsid w:val="005D312B"/>
    <w:rsid w:val="005D43FE"/>
    <w:rsid w:val="005D5612"/>
    <w:rsid w:val="005D6964"/>
    <w:rsid w:val="005E1D6F"/>
    <w:rsid w:val="005F0CB5"/>
    <w:rsid w:val="005F1639"/>
    <w:rsid w:val="005F340D"/>
    <w:rsid w:val="005F592B"/>
    <w:rsid w:val="005F789E"/>
    <w:rsid w:val="00610AFA"/>
    <w:rsid w:val="0061165A"/>
    <w:rsid w:val="006207BD"/>
    <w:rsid w:val="0062284D"/>
    <w:rsid w:val="0062286E"/>
    <w:rsid w:val="006261BD"/>
    <w:rsid w:val="006315D3"/>
    <w:rsid w:val="00635643"/>
    <w:rsid w:val="00637C67"/>
    <w:rsid w:val="00641FDB"/>
    <w:rsid w:val="006435B9"/>
    <w:rsid w:val="00654539"/>
    <w:rsid w:val="006563E2"/>
    <w:rsid w:val="0066207F"/>
    <w:rsid w:val="006708CF"/>
    <w:rsid w:val="006772EC"/>
    <w:rsid w:val="00684832"/>
    <w:rsid w:val="006A49D8"/>
    <w:rsid w:val="006A6B3A"/>
    <w:rsid w:val="006B5835"/>
    <w:rsid w:val="006B7ACB"/>
    <w:rsid w:val="006C0407"/>
    <w:rsid w:val="006C3CFD"/>
    <w:rsid w:val="006C49C2"/>
    <w:rsid w:val="006D126D"/>
    <w:rsid w:val="006D53E1"/>
    <w:rsid w:val="006D5F30"/>
    <w:rsid w:val="006D7106"/>
    <w:rsid w:val="006E00DA"/>
    <w:rsid w:val="006E2B92"/>
    <w:rsid w:val="006E3F7D"/>
    <w:rsid w:val="006E461D"/>
    <w:rsid w:val="006E4731"/>
    <w:rsid w:val="006F4F0C"/>
    <w:rsid w:val="006F6442"/>
    <w:rsid w:val="006F6F1C"/>
    <w:rsid w:val="006F71FF"/>
    <w:rsid w:val="007005FD"/>
    <w:rsid w:val="00702B53"/>
    <w:rsid w:val="007036E6"/>
    <w:rsid w:val="007057FC"/>
    <w:rsid w:val="007076A5"/>
    <w:rsid w:val="00707798"/>
    <w:rsid w:val="007133F6"/>
    <w:rsid w:val="00715F03"/>
    <w:rsid w:val="007166DF"/>
    <w:rsid w:val="00716716"/>
    <w:rsid w:val="00716E75"/>
    <w:rsid w:val="007178CA"/>
    <w:rsid w:val="007208DE"/>
    <w:rsid w:val="00721751"/>
    <w:rsid w:val="00721D88"/>
    <w:rsid w:val="00726203"/>
    <w:rsid w:val="007262C3"/>
    <w:rsid w:val="00732C4C"/>
    <w:rsid w:val="007359D3"/>
    <w:rsid w:val="00735A17"/>
    <w:rsid w:val="007379CE"/>
    <w:rsid w:val="00740F4B"/>
    <w:rsid w:val="007410FE"/>
    <w:rsid w:val="00741194"/>
    <w:rsid w:val="0074265A"/>
    <w:rsid w:val="00745692"/>
    <w:rsid w:val="007462CD"/>
    <w:rsid w:val="00746CE3"/>
    <w:rsid w:val="00750A96"/>
    <w:rsid w:val="00754BFD"/>
    <w:rsid w:val="00755738"/>
    <w:rsid w:val="00756345"/>
    <w:rsid w:val="00757753"/>
    <w:rsid w:val="00765EC2"/>
    <w:rsid w:val="00767240"/>
    <w:rsid w:val="0077025F"/>
    <w:rsid w:val="007725AA"/>
    <w:rsid w:val="0077321D"/>
    <w:rsid w:val="00773EBE"/>
    <w:rsid w:val="00776362"/>
    <w:rsid w:val="007824D3"/>
    <w:rsid w:val="0078267E"/>
    <w:rsid w:val="00784956"/>
    <w:rsid w:val="00787F39"/>
    <w:rsid w:val="007902FD"/>
    <w:rsid w:val="00793048"/>
    <w:rsid w:val="007A3636"/>
    <w:rsid w:val="007A7941"/>
    <w:rsid w:val="007B35F2"/>
    <w:rsid w:val="007B5FE6"/>
    <w:rsid w:val="007B752D"/>
    <w:rsid w:val="007C29E7"/>
    <w:rsid w:val="007C30E7"/>
    <w:rsid w:val="007C32AF"/>
    <w:rsid w:val="007C32FE"/>
    <w:rsid w:val="007C34BD"/>
    <w:rsid w:val="007D2C46"/>
    <w:rsid w:val="007D3083"/>
    <w:rsid w:val="007D54ED"/>
    <w:rsid w:val="007E2C88"/>
    <w:rsid w:val="007E4239"/>
    <w:rsid w:val="007F217E"/>
    <w:rsid w:val="007F6A63"/>
    <w:rsid w:val="00811840"/>
    <w:rsid w:val="00812402"/>
    <w:rsid w:val="00813D0F"/>
    <w:rsid w:val="008151A0"/>
    <w:rsid w:val="0081768E"/>
    <w:rsid w:val="00817C0E"/>
    <w:rsid w:val="008222F2"/>
    <w:rsid w:val="008237CB"/>
    <w:rsid w:val="00831300"/>
    <w:rsid w:val="00834FC3"/>
    <w:rsid w:val="00837A6B"/>
    <w:rsid w:val="008418AD"/>
    <w:rsid w:val="008437AC"/>
    <w:rsid w:val="008443BC"/>
    <w:rsid w:val="008526A7"/>
    <w:rsid w:val="00854D91"/>
    <w:rsid w:val="0086126A"/>
    <w:rsid w:val="008620A5"/>
    <w:rsid w:val="00863FCC"/>
    <w:rsid w:val="008656E4"/>
    <w:rsid w:val="008714BC"/>
    <w:rsid w:val="0087586E"/>
    <w:rsid w:val="0087635D"/>
    <w:rsid w:val="00882A86"/>
    <w:rsid w:val="00883230"/>
    <w:rsid w:val="0088610E"/>
    <w:rsid w:val="008869C1"/>
    <w:rsid w:val="00894A91"/>
    <w:rsid w:val="00894B22"/>
    <w:rsid w:val="0089508F"/>
    <w:rsid w:val="008A3FC1"/>
    <w:rsid w:val="008A4BA3"/>
    <w:rsid w:val="008A7420"/>
    <w:rsid w:val="008B152C"/>
    <w:rsid w:val="008B774D"/>
    <w:rsid w:val="008C18F4"/>
    <w:rsid w:val="008C285D"/>
    <w:rsid w:val="008C3B7A"/>
    <w:rsid w:val="008C7F10"/>
    <w:rsid w:val="008D1327"/>
    <w:rsid w:val="008D2805"/>
    <w:rsid w:val="008D2C77"/>
    <w:rsid w:val="008D31A7"/>
    <w:rsid w:val="008D6596"/>
    <w:rsid w:val="008E10A1"/>
    <w:rsid w:val="008E2C90"/>
    <w:rsid w:val="008E40E0"/>
    <w:rsid w:val="008E57AC"/>
    <w:rsid w:val="008E5B41"/>
    <w:rsid w:val="008F1397"/>
    <w:rsid w:val="008F2507"/>
    <w:rsid w:val="008F4656"/>
    <w:rsid w:val="008F46BA"/>
    <w:rsid w:val="008F6AB3"/>
    <w:rsid w:val="008F6D9B"/>
    <w:rsid w:val="0090034E"/>
    <w:rsid w:val="00903239"/>
    <w:rsid w:val="00907A31"/>
    <w:rsid w:val="00912B87"/>
    <w:rsid w:val="00914C36"/>
    <w:rsid w:val="00920098"/>
    <w:rsid w:val="00920117"/>
    <w:rsid w:val="00921526"/>
    <w:rsid w:val="009244BC"/>
    <w:rsid w:val="00925CAF"/>
    <w:rsid w:val="009264BF"/>
    <w:rsid w:val="009276AF"/>
    <w:rsid w:val="00933052"/>
    <w:rsid w:val="00936E3D"/>
    <w:rsid w:val="009429CD"/>
    <w:rsid w:val="00943798"/>
    <w:rsid w:val="00945585"/>
    <w:rsid w:val="0096093F"/>
    <w:rsid w:val="00962761"/>
    <w:rsid w:val="009633AD"/>
    <w:rsid w:val="0096525D"/>
    <w:rsid w:val="009662A8"/>
    <w:rsid w:val="00973373"/>
    <w:rsid w:val="00976AC9"/>
    <w:rsid w:val="00981447"/>
    <w:rsid w:val="00982235"/>
    <w:rsid w:val="0098250D"/>
    <w:rsid w:val="00983200"/>
    <w:rsid w:val="0098586D"/>
    <w:rsid w:val="00985B90"/>
    <w:rsid w:val="0099054A"/>
    <w:rsid w:val="0099238D"/>
    <w:rsid w:val="00992A44"/>
    <w:rsid w:val="00996E1A"/>
    <w:rsid w:val="009A2975"/>
    <w:rsid w:val="009A7450"/>
    <w:rsid w:val="009A7C1A"/>
    <w:rsid w:val="009B5E73"/>
    <w:rsid w:val="009B6717"/>
    <w:rsid w:val="009C68D6"/>
    <w:rsid w:val="009C709E"/>
    <w:rsid w:val="009D3112"/>
    <w:rsid w:val="009D7CF3"/>
    <w:rsid w:val="009E4A66"/>
    <w:rsid w:val="009E772E"/>
    <w:rsid w:val="009F1EAB"/>
    <w:rsid w:val="009F794E"/>
    <w:rsid w:val="00A013B1"/>
    <w:rsid w:val="00A02339"/>
    <w:rsid w:val="00A10B4E"/>
    <w:rsid w:val="00A1139E"/>
    <w:rsid w:val="00A113BE"/>
    <w:rsid w:val="00A12832"/>
    <w:rsid w:val="00A14772"/>
    <w:rsid w:val="00A15F38"/>
    <w:rsid w:val="00A2514C"/>
    <w:rsid w:val="00A2657A"/>
    <w:rsid w:val="00A373D1"/>
    <w:rsid w:val="00A41390"/>
    <w:rsid w:val="00A41F36"/>
    <w:rsid w:val="00A50765"/>
    <w:rsid w:val="00A51E26"/>
    <w:rsid w:val="00A637E3"/>
    <w:rsid w:val="00A63EBD"/>
    <w:rsid w:val="00A71247"/>
    <w:rsid w:val="00A72D0C"/>
    <w:rsid w:val="00A7493E"/>
    <w:rsid w:val="00A75720"/>
    <w:rsid w:val="00A76FE4"/>
    <w:rsid w:val="00A81390"/>
    <w:rsid w:val="00A82145"/>
    <w:rsid w:val="00A8258F"/>
    <w:rsid w:val="00A8287E"/>
    <w:rsid w:val="00A8530C"/>
    <w:rsid w:val="00A8603F"/>
    <w:rsid w:val="00A868F9"/>
    <w:rsid w:val="00A87AF7"/>
    <w:rsid w:val="00A90E1C"/>
    <w:rsid w:val="00A92819"/>
    <w:rsid w:val="00A96B01"/>
    <w:rsid w:val="00A975BF"/>
    <w:rsid w:val="00AA1DDC"/>
    <w:rsid w:val="00AA2411"/>
    <w:rsid w:val="00AA2AEF"/>
    <w:rsid w:val="00AA54F3"/>
    <w:rsid w:val="00AB41D6"/>
    <w:rsid w:val="00AB57FC"/>
    <w:rsid w:val="00AB6155"/>
    <w:rsid w:val="00AC0BD9"/>
    <w:rsid w:val="00AC17A9"/>
    <w:rsid w:val="00AC3D86"/>
    <w:rsid w:val="00AC54DB"/>
    <w:rsid w:val="00AD336C"/>
    <w:rsid w:val="00AE5050"/>
    <w:rsid w:val="00AF330E"/>
    <w:rsid w:val="00B01364"/>
    <w:rsid w:val="00B02F08"/>
    <w:rsid w:val="00B126CF"/>
    <w:rsid w:val="00B13B99"/>
    <w:rsid w:val="00B171EB"/>
    <w:rsid w:val="00B22F16"/>
    <w:rsid w:val="00B23602"/>
    <w:rsid w:val="00B23F9C"/>
    <w:rsid w:val="00B27DCC"/>
    <w:rsid w:val="00B305D9"/>
    <w:rsid w:val="00B352A8"/>
    <w:rsid w:val="00B3668B"/>
    <w:rsid w:val="00B36F8D"/>
    <w:rsid w:val="00B42054"/>
    <w:rsid w:val="00B43461"/>
    <w:rsid w:val="00B4570B"/>
    <w:rsid w:val="00B466B6"/>
    <w:rsid w:val="00B46B5B"/>
    <w:rsid w:val="00B47DFD"/>
    <w:rsid w:val="00B50727"/>
    <w:rsid w:val="00B51BCA"/>
    <w:rsid w:val="00B6259B"/>
    <w:rsid w:val="00B63EB8"/>
    <w:rsid w:val="00B654BF"/>
    <w:rsid w:val="00B735D2"/>
    <w:rsid w:val="00B75665"/>
    <w:rsid w:val="00B76D26"/>
    <w:rsid w:val="00B8378D"/>
    <w:rsid w:val="00B839C1"/>
    <w:rsid w:val="00B8416A"/>
    <w:rsid w:val="00B85208"/>
    <w:rsid w:val="00B8587C"/>
    <w:rsid w:val="00B8675E"/>
    <w:rsid w:val="00B87FBB"/>
    <w:rsid w:val="00B909C3"/>
    <w:rsid w:val="00B92B03"/>
    <w:rsid w:val="00BA39BF"/>
    <w:rsid w:val="00BB2953"/>
    <w:rsid w:val="00BB33CA"/>
    <w:rsid w:val="00BD1117"/>
    <w:rsid w:val="00BD19C5"/>
    <w:rsid w:val="00BD4A3E"/>
    <w:rsid w:val="00BD70EC"/>
    <w:rsid w:val="00BE03EC"/>
    <w:rsid w:val="00BE1E6F"/>
    <w:rsid w:val="00BE38DE"/>
    <w:rsid w:val="00BE4598"/>
    <w:rsid w:val="00BE7533"/>
    <w:rsid w:val="00C051B6"/>
    <w:rsid w:val="00C05C63"/>
    <w:rsid w:val="00C062DC"/>
    <w:rsid w:val="00C109AA"/>
    <w:rsid w:val="00C11856"/>
    <w:rsid w:val="00C1299C"/>
    <w:rsid w:val="00C208BF"/>
    <w:rsid w:val="00C211FC"/>
    <w:rsid w:val="00C22EB5"/>
    <w:rsid w:val="00C328FB"/>
    <w:rsid w:val="00C340E9"/>
    <w:rsid w:val="00C41ABD"/>
    <w:rsid w:val="00C42D93"/>
    <w:rsid w:val="00C44989"/>
    <w:rsid w:val="00C4565D"/>
    <w:rsid w:val="00C466BE"/>
    <w:rsid w:val="00C6058F"/>
    <w:rsid w:val="00C61FA3"/>
    <w:rsid w:val="00C62A4A"/>
    <w:rsid w:val="00C65441"/>
    <w:rsid w:val="00C656AD"/>
    <w:rsid w:val="00C65D6D"/>
    <w:rsid w:val="00C6623C"/>
    <w:rsid w:val="00C679B0"/>
    <w:rsid w:val="00C72618"/>
    <w:rsid w:val="00C7482B"/>
    <w:rsid w:val="00C74979"/>
    <w:rsid w:val="00C74B14"/>
    <w:rsid w:val="00C76A26"/>
    <w:rsid w:val="00C82783"/>
    <w:rsid w:val="00C830B8"/>
    <w:rsid w:val="00C85A52"/>
    <w:rsid w:val="00C903B8"/>
    <w:rsid w:val="00C92BE2"/>
    <w:rsid w:val="00CA488B"/>
    <w:rsid w:val="00CA7975"/>
    <w:rsid w:val="00CB35FD"/>
    <w:rsid w:val="00CB45F4"/>
    <w:rsid w:val="00CC20F4"/>
    <w:rsid w:val="00CC3681"/>
    <w:rsid w:val="00CC3DAA"/>
    <w:rsid w:val="00CC5088"/>
    <w:rsid w:val="00CC5635"/>
    <w:rsid w:val="00CC6DBC"/>
    <w:rsid w:val="00CD52C5"/>
    <w:rsid w:val="00CD543F"/>
    <w:rsid w:val="00CE2204"/>
    <w:rsid w:val="00CE4375"/>
    <w:rsid w:val="00CE578B"/>
    <w:rsid w:val="00CF067C"/>
    <w:rsid w:val="00CF1829"/>
    <w:rsid w:val="00CF26A2"/>
    <w:rsid w:val="00CF7248"/>
    <w:rsid w:val="00D0476D"/>
    <w:rsid w:val="00D05A96"/>
    <w:rsid w:val="00D061D3"/>
    <w:rsid w:val="00D06E82"/>
    <w:rsid w:val="00D100A5"/>
    <w:rsid w:val="00D11EC3"/>
    <w:rsid w:val="00D17412"/>
    <w:rsid w:val="00D22F7E"/>
    <w:rsid w:val="00D27D44"/>
    <w:rsid w:val="00D31313"/>
    <w:rsid w:val="00D40BE3"/>
    <w:rsid w:val="00D468D9"/>
    <w:rsid w:val="00D50BF9"/>
    <w:rsid w:val="00D50C93"/>
    <w:rsid w:val="00D522E9"/>
    <w:rsid w:val="00D56E00"/>
    <w:rsid w:val="00D61FF9"/>
    <w:rsid w:val="00D628D5"/>
    <w:rsid w:val="00D653E3"/>
    <w:rsid w:val="00D656C9"/>
    <w:rsid w:val="00D778F0"/>
    <w:rsid w:val="00D80FFD"/>
    <w:rsid w:val="00D83B6B"/>
    <w:rsid w:val="00D8456A"/>
    <w:rsid w:val="00D84CAC"/>
    <w:rsid w:val="00D92C16"/>
    <w:rsid w:val="00D9509C"/>
    <w:rsid w:val="00D95A87"/>
    <w:rsid w:val="00D960EE"/>
    <w:rsid w:val="00DA08E0"/>
    <w:rsid w:val="00DA1703"/>
    <w:rsid w:val="00DA1FB8"/>
    <w:rsid w:val="00DA2EAE"/>
    <w:rsid w:val="00DA36B6"/>
    <w:rsid w:val="00DA5605"/>
    <w:rsid w:val="00DA6B94"/>
    <w:rsid w:val="00DA7357"/>
    <w:rsid w:val="00DA7E2C"/>
    <w:rsid w:val="00DB2311"/>
    <w:rsid w:val="00DB5654"/>
    <w:rsid w:val="00DB72B7"/>
    <w:rsid w:val="00DC093A"/>
    <w:rsid w:val="00DC2EFA"/>
    <w:rsid w:val="00DE3AAB"/>
    <w:rsid w:val="00DF02F1"/>
    <w:rsid w:val="00DF0615"/>
    <w:rsid w:val="00DF7A1A"/>
    <w:rsid w:val="00DF7F03"/>
    <w:rsid w:val="00E0287E"/>
    <w:rsid w:val="00E05B39"/>
    <w:rsid w:val="00E07ECE"/>
    <w:rsid w:val="00E16EF1"/>
    <w:rsid w:val="00E304BB"/>
    <w:rsid w:val="00E32BA6"/>
    <w:rsid w:val="00E33B66"/>
    <w:rsid w:val="00E35AC4"/>
    <w:rsid w:val="00E3655F"/>
    <w:rsid w:val="00E36B72"/>
    <w:rsid w:val="00E41D7C"/>
    <w:rsid w:val="00E42477"/>
    <w:rsid w:val="00E428AC"/>
    <w:rsid w:val="00E47912"/>
    <w:rsid w:val="00E51402"/>
    <w:rsid w:val="00E53B22"/>
    <w:rsid w:val="00E56541"/>
    <w:rsid w:val="00E60F91"/>
    <w:rsid w:val="00E64599"/>
    <w:rsid w:val="00E71F3A"/>
    <w:rsid w:val="00E7231B"/>
    <w:rsid w:val="00E73C80"/>
    <w:rsid w:val="00E74E0B"/>
    <w:rsid w:val="00E830DC"/>
    <w:rsid w:val="00E84811"/>
    <w:rsid w:val="00E90123"/>
    <w:rsid w:val="00E91392"/>
    <w:rsid w:val="00E913D3"/>
    <w:rsid w:val="00E95580"/>
    <w:rsid w:val="00E96C94"/>
    <w:rsid w:val="00E97212"/>
    <w:rsid w:val="00EA3853"/>
    <w:rsid w:val="00EA39AD"/>
    <w:rsid w:val="00EA7B8E"/>
    <w:rsid w:val="00EB1267"/>
    <w:rsid w:val="00EB29C9"/>
    <w:rsid w:val="00EB4560"/>
    <w:rsid w:val="00EB4818"/>
    <w:rsid w:val="00EB56C9"/>
    <w:rsid w:val="00EB6753"/>
    <w:rsid w:val="00EB71A5"/>
    <w:rsid w:val="00EC14B8"/>
    <w:rsid w:val="00EC3395"/>
    <w:rsid w:val="00EC4089"/>
    <w:rsid w:val="00EC65FE"/>
    <w:rsid w:val="00ED4075"/>
    <w:rsid w:val="00ED661D"/>
    <w:rsid w:val="00ED6C87"/>
    <w:rsid w:val="00EE632E"/>
    <w:rsid w:val="00EF08BB"/>
    <w:rsid w:val="00EF3B5C"/>
    <w:rsid w:val="00EF6455"/>
    <w:rsid w:val="00EF70B9"/>
    <w:rsid w:val="00EF7F5A"/>
    <w:rsid w:val="00F038EB"/>
    <w:rsid w:val="00F17A7A"/>
    <w:rsid w:val="00F17FC9"/>
    <w:rsid w:val="00F22EFC"/>
    <w:rsid w:val="00F23E54"/>
    <w:rsid w:val="00F26B8E"/>
    <w:rsid w:val="00F31701"/>
    <w:rsid w:val="00F36549"/>
    <w:rsid w:val="00F36980"/>
    <w:rsid w:val="00F36D24"/>
    <w:rsid w:val="00F37A54"/>
    <w:rsid w:val="00F405C2"/>
    <w:rsid w:val="00F4146B"/>
    <w:rsid w:val="00F458BC"/>
    <w:rsid w:val="00F503FC"/>
    <w:rsid w:val="00F519FF"/>
    <w:rsid w:val="00F535E8"/>
    <w:rsid w:val="00F53FEE"/>
    <w:rsid w:val="00F5437C"/>
    <w:rsid w:val="00F544F2"/>
    <w:rsid w:val="00F55D39"/>
    <w:rsid w:val="00F56D5B"/>
    <w:rsid w:val="00F56E8A"/>
    <w:rsid w:val="00F600D6"/>
    <w:rsid w:val="00F66CE6"/>
    <w:rsid w:val="00F7124A"/>
    <w:rsid w:val="00F72635"/>
    <w:rsid w:val="00F72BA6"/>
    <w:rsid w:val="00F761E9"/>
    <w:rsid w:val="00F77E65"/>
    <w:rsid w:val="00F84DEC"/>
    <w:rsid w:val="00F87A48"/>
    <w:rsid w:val="00F87C45"/>
    <w:rsid w:val="00F90FDA"/>
    <w:rsid w:val="00FA0984"/>
    <w:rsid w:val="00FA14BB"/>
    <w:rsid w:val="00FA28A4"/>
    <w:rsid w:val="00FA2BB6"/>
    <w:rsid w:val="00FA5113"/>
    <w:rsid w:val="00FB02DD"/>
    <w:rsid w:val="00FB0C60"/>
    <w:rsid w:val="00FB28A3"/>
    <w:rsid w:val="00FB446F"/>
    <w:rsid w:val="00FB4F23"/>
    <w:rsid w:val="00FC1683"/>
    <w:rsid w:val="00FC2F57"/>
    <w:rsid w:val="00FD19C2"/>
    <w:rsid w:val="00FD26E5"/>
    <w:rsid w:val="00FD3F78"/>
    <w:rsid w:val="00FE0574"/>
    <w:rsid w:val="00FE0F1A"/>
    <w:rsid w:val="00FE721F"/>
    <w:rsid w:val="00FE7F0E"/>
    <w:rsid w:val="00FF25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45B8F43"/>
  <w15:chartTrackingRefBased/>
  <w15:docId w15:val="{B64498C7-E0C7-4743-94E0-A6B7B93122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annotation text" w:uiPriority="99"/>
    <w:lsdException w:name="caption" w:qFormat="1"/>
    <w:lsdException w:name="annotation reference" w:uiPriority="99"/>
    <w:lsdException w:name="Title" w:qFormat="1"/>
    <w:lsdException w:name="Subtitle" w:qFormat="1"/>
    <w:lsdException w:name="Strong" w:uiPriority="99" w:qFormat="1"/>
    <w:lsdException w:name="Emphasis" w:qFormat="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51402"/>
    <w:pPr>
      <w:spacing w:after="160" w:line="256" w:lineRule="auto"/>
    </w:pPr>
    <w:rPr>
      <w:rFonts w:ascii="Calibri" w:eastAsia="Calibri" w:hAnsi="Calibri"/>
      <w:sz w:val="22"/>
      <w:szCs w:val="22"/>
      <w:lang w:eastAsia="en-US"/>
    </w:rPr>
  </w:style>
  <w:style w:type="paragraph" w:styleId="1">
    <w:name w:val="heading 1"/>
    <w:basedOn w:val="a"/>
    <w:next w:val="a"/>
    <w:link w:val="10"/>
    <w:qFormat/>
    <w:rsid w:val="00E51402"/>
    <w:pPr>
      <w:keepNext/>
      <w:tabs>
        <w:tab w:val="left" w:pos="2528"/>
      </w:tabs>
      <w:spacing w:after="0" w:line="240" w:lineRule="auto"/>
      <w:ind w:firstLine="540"/>
      <w:outlineLvl w:val="0"/>
    </w:pPr>
    <w:rPr>
      <w:rFonts w:ascii="Times New Roman" w:eastAsia="Times New Roman" w:hAnsi="Times New Roman"/>
      <w:sz w:val="24"/>
      <w:szCs w:val="20"/>
      <w:u w:val="single"/>
      <w:lang w:eastAsia="ru-RU"/>
    </w:rPr>
  </w:style>
  <w:style w:type="paragraph" w:styleId="2">
    <w:name w:val="heading 2"/>
    <w:basedOn w:val="a"/>
    <w:next w:val="a"/>
    <w:link w:val="20"/>
    <w:qFormat/>
    <w:rsid w:val="00E51402"/>
    <w:pPr>
      <w:keepNext/>
      <w:keepLines/>
      <w:spacing w:before="40" w:after="0"/>
      <w:outlineLvl w:val="1"/>
    </w:pPr>
    <w:rPr>
      <w:rFonts w:ascii="Cambria" w:eastAsia="Times New Roman" w:hAnsi="Cambria"/>
      <w:color w:val="365F91"/>
      <w:sz w:val="26"/>
      <w:szCs w:val="20"/>
      <w:lang w:eastAsia="ru-RU"/>
    </w:rPr>
  </w:style>
  <w:style w:type="paragraph" w:styleId="3">
    <w:name w:val="heading 3"/>
    <w:basedOn w:val="a"/>
    <w:next w:val="a"/>
    <w:link w:val="30"/>
    <w:qFormat/>
    <w:rsid w:val="00E51402"/>
    <w:pPr>
      <w:keepNext/>
      <w:keepLines/>
      <w:spacing w:before="200" w:after="0"/>
      <w:outlineLvl w:val="2"/>
    </w:pPr>
    <w:rPr>
      <w:rFonts w:ascii="Calibri Light" w:eastAsia="Times New Roman" w:hAnsi="Calibri Light"/>
      <w:b/>
      <w:color w:val="5B9BD5"/>
      <w:sz w:val="20"/>
      <w:szCs w:val="20"/>
      <w:lang w:eastAsia="ru-RU"/>
    </w:rPr>
  </w:style>
  <w:style w:type="paragraph" w:styleId="4">
    <w:name w:val="heading 4"/>
    <w:basedOn w:val="a"/>
    <w:next w:val="a"/>
    <w:link w:val="40"/>
    <w:qFormat/>
    <w:rsid w:val="00E51402"/>
    <w:pPr>
      <w:keepNext/>
      <w:spacing w:before="240" w:after="60" w:line="240" w:lineRule="auto"/>
      <w:outlineLvl w:val="3"/>
    </w:pPr>
    <w:rPr>
      <w:rFonts w:ascii="Times New Roman" w:eastAsia="Times New Roman" w:hAnsi="Times New Roman"/>
      <w:b/>
      <w:sz w:val="28"/>
      <w:szCs w:val="20"/>
      <w:lang w:eastAsia="ru-RU"/>
    </w:rPr>
  </w:style>
  <w:style w:type="paragraph" w:styleId="5">
    <w:name w:val="heading 5"/>
    <w:basedOn w:val="a"/>
    <w:next w:val="a"/>
    <w:link w:val="50"/>
    <w:qFormat/>
    <w:rsid w:val="00E51402"/>
    <w:pPr>
      <w:spacing w:before="240" w:after="60" w:line="240" w:lineRule="auto"/>
      <w:outlineLvl w:val="4"/>
    </w:pPr>
    <w:rPr>
      <w:rFonts w:ascii="Times New Roman" w:eastAsia="Times New Roman" w:hAnsi="Times New Roman"/>
      <w:b/>
      <w:i/>
      <w:sz w:val="26"/>
      <w:szCs w:val="20"/>
      <w:lang w:eastAsia="ru-RU"/>
    </w:rPr>
  </w:style>
  <w:style w:type="paragraph" w:styleId="6">
    <w:name w:val="heading 6"/>
    <w:basedOn w:val="a"/>
    <w:next w:val="a"/>
    <w:link w:val="60"/>
    <w:qFormat/>
    <w:rsid w:val="00E51402"/>
    <w:pPr>
      <w:keepNext/>
      <w:keepLines/>
      <w:spacing w:before="200" w:after="0"/>
      <w:outlineLvl w:val="5"/>
    </w:pPr>
    <w:rPr>
      <w:rFonts w:ascii="Calibri Light" w:eastAsia="Times New Roman" w:hAnsi="Calibri Light"/>
      <w:i/>
      <w:color w:val="1F4D78"/>
      <w:sz w:val="20"/>
      <w:szCs w:val="20"/>
      <w:lang w:eastAsia="ru-RU"/>
    </w:rPr>
  </w:style>
  <w:style w:type="paragraph" w:styleId="7">
    <w:name w:val="heading 7"/>
    <w:basedOn w:val="a"/>
    <w:next w:val="a"/>
    <w:link w:val="70"/>
    <w:qFormat/>
    <w:rsid w:val="00E51402"/>
    <w:pPr>
      <w:keepNext/>
      <w:keepLines/>
      <w:spacing w:before="40" w:after="0"/>
      <w:outlineLvl w:val="6"/>
    </w:pPr>
    <w:rPr>
      <w:rFonts w:ascii="Calibri Light" w:eastAsia="Times New Roman" w:hAnsi="Calibri Light"/>
      <w:i/>
      <w:color w:val="1F4D78"/>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E51402"/>
    <w:rPr>
      <w:sz w:val="24"/>
      <w:u w:val="single"/>
      <w:lang w:val="ru-RU" w:eastAsia="ru-RU" w:bidi="ar-SA"/>
    </w:rPr>
  </w:style>
  <w:style w:type="character" w:customStyle="1" w:styleId="20">
    <w:name w:val="Заголовок 2 Знак"/>
    <w:link w:val="2"/>
    <w:locked/>
    <w:rsid w:val="00E51402"/>
    <w:rPr>
      <w:rFonts w:ascii="Cambria" w:hAnsi="Cambria"/>
      <w:color w:val="365F91"/>
      <w:sz w:val="26"/>
      <w:lang w:val="ru-RU" w:eastAsia="ru-RU" w:bidi="ar-SA"/>
    </w:rPr>
  </w:style>
  <w:style w:type="character" w:customStyle="1" w:styleId="30">
    <w:name w:val="Заголовок 3 Знак"/>
    <w:link w:val="3"/>
    <w:locked/>
    <w:rsid w:val="00E51402"/>
    <w:rPr>
      <w:rFonts w:ascii="Calibri Light" w:hAnsi="Calibri Light"/>
      <w:b/>
      <w:color w:val="5B9BD5"/>
      <w:lang w:val="ru-RU" w:eastAsia="ru-RU" w:bidi="ar-SA"/>
    </w:rPr>
  </w:style>
  <w:style w:type="character" w:customStyle="1" w:styleId="40">
    <w:name w:val="Заголовок 4 Знак"/>
    <w:link w:val="4"/>
    <w:locked/>
    <w:rsid w:val="00E51402"/>
    <w:rPr>
      <w:b/>
      <w:sz w:val="28"/>
      <w:lang w:val="ru-RU" w:eastAsia="ru-RU" w:bidi="ar-SA"/>
    </w:rPr>
  </w:style>
  <w:style w:type="character" w:customStyle="1" w:styleId="50">
    <w:name w:val="Заголовок 5 Знак"/>
    <w:link w:val="5"/>
    <w:locked/>
    <w:rsid w:val="00E51402"/>
    <w:rPr>
      <w:b/>
      <w:i/>
      <w:sz w:val="26"/>
      <w:lang w:val="ru-RU" w:eastAsia="ru-RU" w:bidi="ar-SA"/>
    </w:rPr>
  </w:style>
  <w:style w:type="character" w:customStyle="1" w:styleId="60">
    <w:name w:val="Заголовок 6 Знак"/>
    <w:link w:val="6"/>
    <w:locked/>
    <w:rsid w:val="00E51402"/>
    <w:rPr>
      <w:rFonts w:ascii="Calibri Light" w:hAnsi="Calibri Light"/>
      <w:i/>
      <w:color w:val="1F4D78"/>
      <w:lang w:val="ru-RU" w:eastAsia="ru-RU" w:bidi="ar-SA"/>
    </w:rPr>
  </w:style>
  <w:style w:type="character" w:customStyle="1" w:styleId="70">
    <w:name w:val="Заголовок 7 Знак"/>
    <w:link w:val="7"/>
    <w:locked/>
    <w:rsid w:val="00E51402"/>
    <w:rPr>
      <w:rFonts w:ascii="Calibri Light" w:hAnsi="Calibri Light"/>
      <w:i/>
      <w:color w:val="1F4D78"/>
      <w:lang w:val="ru-RU" w:eastAsia="ru-RU" w:bidi="ar-SA"/>
    </w:rPr>
  </w:style>
  <w:style w:type="character" w:styleId="a3">
    <w:name w:val="Hyperlink"/>
    <w:semiHidden/>
    <w:rsid w:val="00E51402"/>
    <w:rPr>
      <w:rFonts w:ascii="Times New Roman" w:hAnsi="Times New Roman"/>
      <w:color w:val="0000FF"/>
      <w:u w:val="single"/>
    </w:rPr>
  </w:style>
  <w:style w:type="character" w:customStyle="1" w:styleId="a4">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5"/>
    <w:locked/>
    <w:rsid w:val="000A06DB"/>
    <w:rPr>
      <w:rFonts w:eastAsia="TimesNewRomanPSMT"/>
      <w:sz w:val="28"/>
      <w:shd w:val="clear" w:color="auto" w:fill="FFFFFF"/>
    </w:rPr>
  </w:style>
  <w:style w:type="paragraph" w:styleId="a5">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6,Знак4 Знак Знак"/>
    <w:basedOn w:val="a"/>
    <w:next w:val="a"/>
    <w:link w:val="a4"/>
    <w:autoRedefine/>
    <w:rsid w:val="000A06DB"/>
    <w:pPr>
      <w:shd w:val="clear" w:color="auto" w:fill="FFFFFF"/>
      <w:spacing w:after="0" w:line="240" w:lineRule="auto"/>
      <w:contextualSpacing/>
      <w:jc w:val="both"/>
    </w:pPr>
    <w:rPr>
      <w:rFonts w:ascii="Times New Roman" w:eastAsia="TimesNewRomanPSMT" w:hAnsi="Times New Roman"/>
      <w:sz w:val="28"/>
      <w:szCs w:val="20"/>
      <w:shd w:val="clear" w:color="auto" w:fill="FFFFFF"/>
      <w:lang w:eastAsia="ru-RU"/>
    </w:rPr>
  </w:style>
  <w:style w:type="character" w:customStyle="1" w:styleId="a6">
    <w:name w:val="Текст сноски Знак"/>
    <w:link w:val="a7"/>
    <w:semiHidden/>
    <w:locked/>
    <w:rsid w:val="00E51402"/>
    <w:rPr>
      <w:lang w:val="x-none" w:eastAsia="ru-RU" w:bidi="ar-SA"/>
    </w:rPr>
  </w:style>
  <w:style w:type="paragraph" w:styleId="a7">
    <w:name w:val="footnote text"/>
    <w:basedOn w:val="a"/>
    <w:link w:val="a6"/>
    <w:semiHidden/>
    <w:rsid w:val="00E51402"/>
    <w:pPr>
      <w:spacing w:after="0" w:line="240" w:lineRule="auto"/>
    </w:pPr>
    <w:rPr>
      <w:rFonts w:ascii="Times New Roman" w:eastAsia="Times New Roman" w:hAnsi="Times New Roman"/>
      <w:sz w:val="20"/>
      <w:szCs w:val="20"/>
      <w:lang w:val="x-none" w:eastAsia="ru-RU"/>
    </w:rPr>
  </w:style>
  <w:style w:type="character" w:customStyle="1" w:styleId="a8">
    <w:name w:val="Текст примечания Знак"/>
    <w:link w:val="a9"/>
    <w:uiPriority w:val="99"/>
    <w:semiHidden/>
    <w:locked/>
    <w:rsid w:val="00E51402"/>
    <w:rPr>
      <w:rFonts w:ascii="Calibri" w:hAnsi="Calibri"/>
      <w:lang w:bidi="ar-SA"/>
    </w:rPr>
  </w:style>
  <w:style w:type="paragraph" w:styleId="a9">
    <w:name w:val="annotation text"/>
    <w:basedOn w:val="a"/>
    <w:link w:val="a8"/>
    <w:uiPriority w:val="99"/>
    <w:semiHidden/>
    <w:rsid w:val="00E51402"/>
    <w:pPr>
      <w:spacing w:line="240" w:lineRule="auto"/>
    </w:pPr>
    <w:rPr>
      <w:rFonts w:eastAsia="Times New Roman"/>
      <w:sz w:val="20"/>
      <w:szCs w:val="20"/>
      <w:lang w:eastAsia="ru-RU"/>
    </w:rPr>
  </w:style>
  <w:style w:type="character" w:customStyle="1" w:styleId="aa">
    <w:name w:val="Верхний колонтитул Знак"/>
    <w:link w:val="ab"/>
    <w:semiHidden/>
    <w:locked/>
    <w:rsid w:val="00E51402"/>
    <w:rPr>
      <w:rFonts w:ascii="Calibri" w:hAnsi="Calibri"/>
      <w:lang w:bidi="ar-SA"/>
    </w:rPr>
  </w:style>
  <w:style w:type="paragraph" w:styleId="ab">
    <w:name w:val="header"/>
    <w:basedOn w:val="a"/>
    <w:link w:val="aa"/>
    <w:semiHidden/>
    <w:rsid w:val="00E51402"/>
    <w:pPr>
      <w:tabs>
        <w:tab w:val="center" w:pos="4677"/>
        <w:tab w:val="right" w:pos="9355"/>
      </w:tabs>
      <w:spacing w:after="0" w:line="240" w:lineRule="auto"/>
    </w:pPr>
    <w:rPr>
      <w:rFonts w:eastAsia="Times New Roman"/>
      <w:sz w:val="20"/>
      <w:szCs w:val="20"/>
      <w:lang w:eastAsia="ru-RU"/>
    </w:rPr>
  </w:style>
  <w:style w:type="character" w:customStyle="1" w:styleId="ac">
    <w:name w:val="Нижний колонтитул Знак"/>
    <w:link w:val="ad"/>
    <w:locked/>
    <w:rsid w:val="00E51402"/>
    <w:rPr>
      <w:lang w:val="x-none" w:eastAsia="ru-RU" w:bidi="ar-SA"/>
    </w:rPr>
  </w:style>
  <w:style w:type="paragraph" w:styleId="ad">
    <w:name w:val="footer"/>
    <w:basedOn w:val="a"/>
    <w:link w:val="ac"/>
    <w:rsid w:val="00E51402"/>
    <w:pPr>
      <w:tabs>
        <w:tab w:val="center" w:pos="4677"/>
        <w:tab w:val="right" w:pos="9355"/>
      </w:tabs>
      <w:spacing w:after="0" w:line="240" w:lineRule="auto"/>
    </w:pPr>
    <w:rPr>
      <w:rFonts w:ascii="Times New Roman" w:eastAsia="Times New Roman" w:hAnsi="Times New Roman"/>
      <w:sz w:val="20"/>
      <w:szCs w:val="20"/>
      <w:lang w:val="x-none" w:eastAsia="ru-RU"/>
    </w:rPr>
  </w:style>
  <w:style w:type="character" w:customStyle="1" w:styleId="ae">
    <w:name w:val="Заголовок Знак"/>
    <w:link w:val="af"/>
    <w:locked/>
    <w:rsid w:val="00E51402"/>
    <w:rPr>
      <w:b/>
      <w:lang w:val="x-none" w:eastAsia="ru-RU" w:bidi="ar-SA"/>
    </w:rPr>
  </w:style>
  <w:style w:type="paragraph" w:styleId="af">
    <w:name w:val="Title"/>
    <w:basedOn w:val="a"/>
    <w:next w:val="a"/>
    <w:link w:val="ae"/>
    <w:qFormat/>
    <w:rsid w:val="00E51402"/>
    <w:pPr>
      <w:spacing w:after="0" w:line="240" w:lineRule="auto"/>
      <w:contextualSpacing/>
    </w:pPr>
    <w:rPr>
      <w:rFonts w:ascii="Times New Roman" w:eastAsia="Times New Roman" w:hAnsi="Times New Roman"/>
      <w:b/>
      <w:sz w:val="20"/>
      <w:szCs w:val="20"/>
      <w:lang w:val="x-none" w:eastAsia="ru-RU"/>
    </w:rPr>
  </w:style>
  <w:style w:type="character" w:customStyle="1" w:styleId="af0">
    <w:name w:val="Прощание Знак"/>
    <w:link w:val="af1"/>
    <w:semiHidden/>
    <w:locked/>
    <w:rsid w:val="00E51402"/>
    <w:rPr>
      <w:lang w:val="x-none" w:eastAsia="ru-RU" w:bidi="ar-SA"/>
    </w:rPr>
  </w:style>
  <w:style w:type="paragraph" w:styleId="af1">
    <w:name w:val="Closing"/>
    <w:basedOn w:val="a"/>
    <w:link w:val="af0"/>
    <w:semiHidden/>
    <w:rsid w:val="00E51402"/>
    <w:pPr>
      <w:spacing w:after="0" w:line="240" w:lineRule="auto"/>
      <w:ind w:left="4252"/>
    </w:pPr>
    <w:rPr>
      <w:rFonts w:ascii="Times New Roman" w:eastAsia="Times New Roman" w:hAnsi="Times New Roman"/>
      <w:sz w:val="20"/>
      <w:szCs w:val="20"/>
      <w:lang w:val="x-none" w:eastAsia="ru-RU"/>
    </w:rPr>
  </w:style>
  <w:style w:type="character" w:customStyle="1" w:styleId="af2">
    <w:name w:val="Основной текст Знак"/>
    <w:link w:val="af3"/>
    <w:semiHidden/>
    <w:locked/>
    <w:rsid w:val="00E51402"/>
    <w:rPr>
      <w:b/>
      <w:sz w:val="28"/>
      <w:lang w:val="x-none" w:eastAsia="ru-RU" w:bidi="ar-SA"/>
    </w:rPr>
  </w:style>
  <w:style w:type="paragraph" w:styleId="af3">
    <w:name w:val="Body Text"/>
    <w:basedOn w:val="a"/>
    <w:link w:val="af2"/>
    <w:semiHidden/>
    <w:rsid w:val="00E51402"/>
    <w:pPr>
      <w:spacing w:after="120"/>
    </w:pPr>
    <w:rPr>
      <w:rFonts w:ascii="Times New Roman" w:eastAsia="Times New Roman" w:hAnsi="Times New Roman"/>
      <w:b/>
      <w:sz w:val="28"/>
      <w:szCs w:val="20"/>
      <w:lang w:val="x-none" w:eastAsia="ru-RU"/>
    </w:rPr>
  </w:style>
  <w:style w:type="character" w:customStyle="1" w:styleId="af4">
    <w:name w:val="Основной текст с отступом Знак"/>
    <w:link w:val="af5"/>
    <w:semiHidden/>
    <w:locked/>
    <w:rsid w:val="00E51402"/>
    <w:rPr>
      <w:sz w:val="24"/>
      <w:lang w:val="x-none" w:eastAsia="ru-RU" w:bidi="ar-SA"/>
    </w:rPr>
  </w:style>
  <w:style w:type="paragraph" w:styleId="af5">
    <w:name w:val="Body Text Indent"/>
    <w:basedOn w:val="a"/>
    <w:link w:val="af4"/>
    <w:semiHidden/>
    <w:rsid w:val="00E51402"/>
    <w:pPr>
      <w:spacing w:after="120"/>
      <w:ind w:left="283"/>
    </w:pPr>
    <w:rPr>
      <w:rFonts w:ascii="Times New Roman" w:eastAsia="Times New Roman" w:hAnsi="Times New Roman"/>
      <w:sz w:val="24"/>
      <w:szCs w:val="20"/>
      <w:lang w:val="x-none" w:eastAsia="ru-RU"/>
    </w:rPr>
  </w:style>
  <w:style w:type="character" w:customStyle="1" w:styleId="af6">
    <w:name w:val="Подзаголовок Знак"/>
    <w:link w:val="af7"/>
    <w:locked/>
    <w:rsid w:val="00E51402"/>
    <w:rPr>
      <w:rFonts w:ascii="Arial" w:hAnsi="Arial"/>
      <w:sz w:val="24"/>
      <w:lang w:val="x-none" w:eastAsia="ru-RU" w:bidi="ar-SA"/>
    </w:rPr>
  </w:style>
  <w:style w:type="paragraph" w:styleId="af7">
    <w:name w:val="Subtitle"/>
    <w:basedOn w:val="a"/>
    <w:next w:val="a"/>
    <w:link w:val="af6"/>
    <w:qFormat/>
    <w:rsid w:val="00E51402"/>
    <w:pPr>
      <w:numPr>
        <w:ilvl w:val="1"/>
      </w:numPr>
    </w:pPr>
    <w:rPr>
      <w:rFonts w:ascii="Arial" w:eastAsia="Times New Roman" w:hAnsi="Arial"/>
      <w:sz w:val="24"/>
      <w:szCs w:val="20"/>
      <w:lang w:val="x-none" w:eastAsia="ru-RU"/>
    </w:rPr>
  </w:style>
  <w:style w:type="character" w:customStyle="1" w:styleId="af8">
    <w:name w:val="Приветствие Знак"/>
    <w:link w:val="af9"/>
    <w:semiHidden/>
    <w:locked/>
    <w:rsid w:val="00E51402"/>
    <w:rPr>
      <w:lang w:val="x-none" w:eastAsia="ru-RU" w:bidi="ar-SA"/>
    </w:rPr>
  </w:style>
  <w:style w:type="paragraph" w:styleId="af9">
    <w:name w:val="Salutation"/>
    <w:basedOn w:val="a"/>
    <w:next w:val="a"/>
    <w:link w:val="af8"/>
    <w:semiHidden/>
    <w:rsid w:val="00E51402"/>
    <w:rPr>
      <w:rFonts w:ascii="Times New Roman" w:eastAsia="Times New Roman" w:hAnsi="Times New Roman"/>
      <w:sz w:val="20"/>
      <w:szCs w:val="20"/>
      <w:lang w:val="x-none" w:eastAsia="ru-RU"/>
    </w:rPr>
  </w:style>
  <w:style w:type="character" w:customStyle="1" w:styleId="afa">
    <w:name w:val="Красная строка Знак"/>
    <w:link w:val="afb"/>
    <w:semiHidden/>
    <w:locked/>
    <w:rsid w:val="00E51402"/>
    <w:rPr>
      <w:b/>
      <w:lang w:val="x-none" w:eastAsia="ru-RU" w:bidi="ar-SA"/>
    </w:rPr>
  </w:style>
  <w:style w:type="paragraph" w:styleId="afb">
    <w:name w:val="Body Text First Indent"/>
    <w:basedOn w:val="af3"/>
    <w:link w:val="afa"/>
    <w:semiHidden/>
    <w:rsid w:val="00E51402"/>
    <w:pPr>
      <w:spacing w:after="160"/>
      <w:ind w:firstLine="360"/>
    </w:pPr>
    <w:rPr>
      <w:sz w:val="20"/>
    </w:rPr>
  </w:style>
  <w:style w:type="character" w:customStyle="1" w:styleId="21">
    <w:name w:val="Красная строка 2 Знак"/>
    <w:link w:val="22"/>
    <w:semiHidden/>
    <w:locked/>
    <w:rsid w:val="00E51402"/>
    <w:rPr>
      <w:lang w:val="x-none" w:eastAsia="ru-RU" w:bidi="ar-SA"/>
    </w:rPr>
  </w:style>
  <w:style w:type="paragraph" w:styleId="22">
    <w:name w:val="Body Text First Indent 2"/>
    <w:basedOn w:val="af5"/>
    <w:link w:val="21"/>
    <w:semiHidden/>
    <w:rsid w:val="00E51402"/>
    <w:pPr>
      <w:spacing w:after="160"/>
      <w:ind w:left="360" w:firstLine="360"/>
    </w:pPr>
    <w:rPr>
      <w:sz w:val="20"/>
    </w:rPr>
  </w:style>
  <w:style w:type="character" w:customStyle="1" w:styleId="23">
    <w:name w:val="Основной текст 2 Знак"/>
    <w:link w:val="24"/>
    <w:semiHidden/>
    <w:locked/>
    <w:rsid w:val="00E51402"/>
    <w:rPr>
      <w:sz w:val="24"/>
      <w:lang w:val="x-none" w:eastAsia="ru-RU" w:bidi="ar-SA"/>
    </w:rPr>
  </w:style>
  <w:style w:type="paragraph" w:styleId="24">
    <w:name w:val="Body Text 2"/>
    <w:basedOn w:val="a"/>
    <w:link w:val="23"/>
    <w:semiHidden/>
    <w:rsid w:val="00E51402"/>
    <w:pPr>
      <w:spacing w:after="120" w:line="480" w:lineRule="auto"/>
    </w:pPr>
    <w:rPr>
      <w:rFonts w:ascii="Times New Roman" w:eastAsia="Times New Roman" w:hAnsi="Times New Roman"/>
      <w:sz w:val="24"/>
      <w:szCs w:val="20"/>
      <w:lang w:val="x-none" w:eastAsia="ru-RU"/>
    </w:rPr>
  </w:style>
  <w:style w:type="character" w:customStyle="1" w:styleId="31">
    <w:name w:val="Основной текст 3 Знак"/>
    <w:link w:val="32"/>
    <w:semiHidden/>
    <w:locked/>
    <w:rsid w:val="00E51402"/>
    <w:rPr>
      <w:sz w:val="16"/>
      <w:lang w:val="x-none" w:eastAsia="ru-RU" w:bidi="ar-SA"/>
    </w:rPr>
  </w:style>
  <w:style w:type="paragraph" w:styleId="32">
    <w:name w:val="Body Text 3"/>
    <w:basedOn w:val="a"/>
    <w:link w:val="31"/>
    <w:semiHidden/>
    <w:rsid w:val="00E51402"/>
    <w:pPr>
      <w:spacing w:after="120"/>
    </w:pPr>
    <w:rPr>
      <w:rFonts w:ascii="Times New Roman" w:eastAsia="Times New Roman" w:hAnsi="Times New Roman"/>
      <w:sz w:val="16"/>
      <w:szCs w:val="20"/>
      <w:lang w:val="x-none" w:eastAsia="ru-RU"/>
    </w:rPr>
  </w:style>
  <w:style w:type="character" w:customStyle="1" w:styleId="25">
    <w:name w:val="Основной текст с отступом 2 Знак"/>
    <w:link w:val="26"/>
    <w:semiHidden/>
    <w:locked/>
    <w:rsid w:val="00E51402"/>
    <w:rPr>
      <w:rFonts w:ascii="Calibri" w:hAnsi="Calibri"/>
      <w:lang w:val="x-none" w:eastAsia="ru-RU" w:bidi="ar-SA"/>
    </w:rPr>
  </w:style>
  <w:style w:type="paragraph" w:styleId="26">
    <w:name w:val="Body Text Indent 2"/>
    <w:basedOn w:val="a"/>
    <w:link w:val="25"/>
    <w:semiHidden/>
    <w:rsid w:val="00E51402"/>
    <w:pPr>
      <w:spacing w:after="120" w:line="480" w:lineRule="auto"/>
      <w:ind w:left="283"/>
    </w:pPr>
    <w:rPr>
      <w:rFonts w:eastAsia="Times New Roman"/>
      <w:sz w:val="20"/>
      <w:szCs w:val="20"/>
      <w:lang w:val="x-none" w:eastAsia="ru-RU"/>
    </w:rPr>
  </w:style>
  <w:style w:type="character" w:customStyle="1" w:styleId="33">
    <w:name w:val="Основной текст с отступом 3 Знак"/>
    <w:link w:val="34"/>
    <w:semiHidden/>
    <w:locked/>
    <w:rsid w:val="00E51402"/>
    <w:rPr>
      <w:sz w:val="16"/>
      <w:lang w:val="x-none" w:eastAsia="ru-RU" w:bidi="ar-SA"/>
    </w:rPr>
  </w:style>
  <w:style w:type="paragraph" w:styleId="34">
    <w:name w:val="Body Text Indent 3"/>
    <w:basedOn w:val="a"/>
    <w:link w:val="33"/>
    <w:semiHidden/>
    <w:rsid w:val="00E51402"/>
    <w:pPr>
      <w:spacing w:after="120"/>
      <w:ind w:left="283"/>
    </w:pPr>
    <w:rPr>
      <w:rFonts w:ascii="Times New Roman" w:eastAsia="Times New Roman" w:hAnsi="Times New Roman"/>
      <w:sz w:val="16"/>
      <w:szCs w:val="20"/>
      <w:lang w:val="x-none" w:eastAsia="ru-RU"/>
    </w:rPr>
  </w:style>
  <w:style w:type="character" w:customStyle="1" w:styleId="afc">
    <w:name w:val="Текст Знак"/>
    <w:link w:val="afd"/>
    <w:semiHidden/>
    <w:locked/>
    <w:rsid w:val="00E51402"/>
    <w:rPr>
      <w:rFonts w:ascii="Courier New" w:hAnsi="Courier New"/>
      <w:lang w:val="x-none" w:eastAsia="ru-RU" w:bidi="ar-SA"/>
    </w:rPr>
  </w:style>
  <w:style w:type="paragraph" w:styleId="afd">
    <w:name w:val="Plain Text"/>
    <w:basedOn w:val="a"/>
    <w:link w:val="afc"/>
    <w:semiHidden/>
    <w:rsid w:val="00E51402"/>
    <w:pPr>
      <w:spacing w:after="0" w:line="240" w:lineRule="auto"/>
    </w:pPr>
    <w:rPr>
      <w:rFonts w:ascii="Courier New" w:eastAsia="Times New Roman" w:hAnsi="Courier New"/>
      <w:sz w:val="20"/>
      <w:szCs w:val="20"/>
      <w:lang w:val="x-none" w:eastAsia="ru-RU"/>
    </w:rPr>
  </w:style>
  <w:style w:type="character" w:customStyle="1" w:styleId="afe">
    <w:name w:val="Тема примечания Знак"/>
    <w:link w:val="aff"/>
    <w:semiHidden/>
    <w:locked/>
    <w:rsid w:val="00E51402"/>
    <w:rPr>
      <w:rFonts w:ascii="Calibri" w:hAnsi="Calibri"/>
      <w:b/>
      <w:lang w:bidi="ar-SA"/>
    </w:rPr>
  </w:style>
  <w:style w:type="paragraph" w:styleId="aff">
    <w:name w:val="annotation subject"/>
    <w:basedOn w:val="a9"/>
    <w:next w:val="a9"/>
    <w:link w:val="afe"/>
    <w:semiHidden/>
    <w:rsid w:val="00E51402"/>
    <w:rPr>
      <w:b/>
    </w:rPr>
  </w:style>
  <w:style w:type="character" w:customStyle="1" w:styleId="aff0">
    <w:name w:val="Текст выноски Знак"/>
    <w:link w:val="aff1"/>
    <w:semiHidden/>
    <w:locked/>
    <w:rsid w:val="00E51402"/>
    <w:rPr>
      <w:rFonts w:ascii="Tahoma" w:hAnsi="Tahoma"/>
      <w:sz w:val="16"/>
      <w:lang w:bidi="ar-SA"/>
    </w:rPr>
  </w:style>
  <w:style w:type="paragraph" w:styleId="aff1">
    <w:name w:val="Balloon Text"/>
    <w:basedOn w:val="a"/>
    <w:link w:val="aff0"/>
    <w:semiHidden/>
    <w:rsid w:val="00E51402"/>
    <w:pPr>
      <w:spacing w:after="0" w:line="240" w:lineRule="auto"/>
    </w:pPr>
    <w:rPr>
      <w:rFonts w:ascii="Tahoma" w:eastAsia="Times New Roman" w:hAnsi="Tahoma"/>
      <w:sz w:val="16"/>
      <w:szCs w:val="20"/>
      <w:lang w:eastAsia="ru-RU"/>
    </w:rPr>
  </w:style>
  <w:style w:type="character" w:customStyle="1" w:styleId="NoSpacingChar1">
    <w:name w:val="No Spacing Char1"/>
    <w:link w:val="11"/>
    <w:locked/>
    <w:rsid w:val="00E51402"/>
    <w:rPr>
      <w:sz w:val="22"/>
      <w:lang w:val="ru-RU" w:eastAsia="en-US" w:bidi="ar-SA"/>
    </w:rPr>
  </w:style>
  <w:style w:type="paragraph" w:customStyle="1" w:styleId="11">
    <w:name w:val="Без интервала1"/>
    <w:link w:val="NoSpacingChar1"/>
    <w:rsid w:val="00E51402"/>
    <w:rPr>
      <w:sz w:val="22"/>
      <w:lang w:eastAsia="en-US"/>
    </w:rPr>
  </w:style>
  <w:style w:type="character" w:customStyle="1" w:styleId="ListParagraphChar">
    <w:name w:val="List Paragraph Char"/>
    <w:link w:val="12"/>
    <w:locked/>
    <w:rsid w:val="00E51402"/>
    <w:rPr>
      <w:rFonts w:ascii="Calibri" w:hAnsi="Calibri"/>
      <w:lang w:val="x-none" w:eastAsia="ru-RU" w:bidi="ar-SA"/>
    </w:rPr>
  </w:style>
  <w:style w:type="paragraph" w:customStyle="1" w:styleId="12">
    <w:name w:val="Абзац списка1"/>
    <w:basedOn w:val="a"/>
    <w:link w:val="ListParagraphChar"/>
    <w:rsid w:val="00E51402"/>
    <w:pPr>
      <w:ind w:left="720"/>
      <w:contextualSpacing/>
    </w:pPr>
    <w:rPr>
      <w:rFonts w:eastAsia="Times New Roman"/>
      <w:sz w:val="20"/>
      <w:szCs w:val="20"/>
      <w:lang w:val="x-none" w:eastAsia="ru-RU"/>
    </w:rPr>
  </w:style>
  <w:style w:type="character" w:customStyle="1" w:styleId="QuoteChar">
    <w:name w:val="Quote Char"/>
    <w:link w:val="210"/>
    <w:locked/>
    <w:rsid w:val="00E51402"/>
    <w:rPr>
      <w:rFonts w:ascii="Calibri" w:hAnsi="Calibri"/>
      <w:i/>
      <w:color w:val="000000"/>
      <w:lang w:bidi="ar-SA"/>
    </w:rPr>
  </w:style>
  <w:style w:type="paragraph" w:customStyle="1" w:styleId="210">
    <w:name w:val="Цитата 21"/>
    <w:basedOn w:val="a"/>
    <w:next w:val="a"/>
    <w:link w:val="QuoteChar"/>
    <w:rsid w:val="00E51402"/>
    <w:pPr>
      <w:spacing w:before="200"/>
      <w:ind w:left="864" w:right="864"/>
      <w:jc w:val="center"/>
    </w:pPr>
    <w:rPr>
      <w:rFonts w:eastAsia="Times New Roman"/>
      <w:i/>
      <w:color w:val="000000"/>
      <w:sz w:val="20"/>
      <w:szCs w:val="20"/>
      <w:lang w:eastAsia="ru-RU"/>
    </w:rPr>
  </w:style>
  <w:style w:type="character" w:customStyle="1" w:styleId="aff2">
    <w:name w:val="Основной текст_"/>
    <w:link w:val="61"/>
    <w:locked/>
    <w:rsid w:val="00E51402"/>
    <w:rPr>
      <w:sz w:val="28"/>
      <w:shd w:val="clear" w:color="auto" w:fill="FFFFFF"/>
      <w:lang w:bidi="ar-SA"/>
    </w:rPr>
  </w:style>
  <w:style w:type="paragraph" w:customStyle="1" w:styleId="61">
    <w:name w:val="Основной текст6"/>
    <w:basedOn w:val="a"/>
    <w:link w:val="aff2"/>
    <w:rsid w:val="00E51402"/>
    <w:pPr>
      <w:shd w:val="clear" w:color="auto" w:fill="FFFFFF"/>
      <w:spacing w:before="420" w:after="420" w:line="240" w:lineRule="atLeast"/>
      <w:jc w:val="both"/>
    </w:pPr>
    <w:rPr>
      <w:rFonts w:ascii="Times New Roman" w:eastAsia="Times New Roman" w:hAnsi="Times New Roman"/>
      <w:sz w:val="28"/>
      <w:szCs w:val="20"/>
      <w:shd w:val="clear" w:color="auto" w:fill="FFFFFF"/>
      <w:lang w:eastAsia="ru-RU"/>
    </w:rPr>
  </w:style>
  <w:style w:type="character" w:customStyle="1" w:styleId="NoSpacingChar">
    <w:name w:val="No Spacing Char"/>
    <w:link w:val="110"/>
    <w:locked/>
    <w:rsid w:val="00E51402"/>
    <w:rPr>
      <w:sz w:val="22"/>
      <w:lang w:val="ru-RU" w:eastAsia="en-US" w:bidi="ar-SA"/>
    </w:rPr>
  </w:style>
  <w:style w:type="paragraph" w:customStyle="1" w:styleId="110">
    <w:name w:val="Без интервала11"/>
    <w:link w:val="NoSpacingChar"/>
    <w:rsid w:val="00E51402"/>
    <w:rPr>
      <w:sz w:val="22"/>
      <w:lang w:eastAsia="en-US"/>
    </w:rPr>
  </w:style>
  <w:style w:type="paragraph" w:customStyle="1" w:styleId="aff3">
    <w:name w:val="a"/>
    <w:basedOn w:val="a"/>
    <w:rsid w:val="00E51402"/>
    <w:pPr>
      <w:spacing w:before="100" w:beforeAutospacing="1" w:after="100" w:afterAutospacing="1" w:line="240" w:lineRule="auto"/>
    </w:pPr>
    <w:rPr>
      <w:rFonts w:ascii="Tahoma" w:hAnsi="Tahoma" w:cs="Tahoma"/>
      <w:color w:val="000000"/>
      <w:sz w:val="18"/>
      <w:szCs w:val="18"/>
      <w:lang w:eastAsia="ru-RU"/>
    </w:rPr>
  </w:style>
  <w:style w:type="character" w:customStyle="1" w:styleId="51">
    <w:name w:val="Основной текст (5)_"/>
    <w:link w:val="52"/>
    <w:semiHidden/>
    <w:locked/>
    <w:rsid w:val="00E51402"/>
    <w:rPr>
      <w:b/>
      <w:spacing w:val="-10"/>
      <w:sz w:val="18"/>
      <w:shd w:val="clear" w:color="auto" w:fill="FFFFFF"/>
      <w:lang w:bidi="ar-SA"/>
    </w:rPr>
  </w:style>
  <w:style w:type="paragraph" w:customStyle="1" w:styleId="52">
    <w:name w:val="Основной текст (5)"/>
    <w:basedOn w:val="a"/>
    <w:link w:val="51"/>
    <w:semiHidden/>
    <w:rsid w:val="00E51402"/>
    <w:pPr>
      <w:shd w:val="clear" w:color="auto" w:fill="FFFFFF"/>
      <w:spacing w:after="0" w:line="386" w:lineRule="exact"/>
    </w:pPr>
    <w:rPr>
      <w:rFonts w:ascii="Times New Roman" w:eastAsia="Times New Roman" w:hAnsi="Times New Roman"/>
      <w:b/>
      <w:spacing w:val="-10"/>
      <w:sz w:val="18"/>
      <w:szCs w:val="20"/>
      <w:shd w:val="clear" w:color="auto" w:fill="FFFFFF"/>
      <w:lang w:eastAsia="ru-RU"/>
    </w:rPr>
  </w:style>
  <w:style w:type="character" w:customStyle="1" w:styleId="8">
    <w:name w:val="Основной текст (8)_"/>
    <w:link w:val="81"/>
    <w:semiHidden/>
    <w:locked/>
    <w:rsid w:val="00E51402"/>
    <w:rPr>
      <w:b/>
      <w:shd w:val="clear" w:color="auto" w:fill="FFFFFF"/>
      <w:lang w:bidi="ar-SA"/>
    </w:rPr>
  </w:style>
  <w:style w:type="paragraph" w:customStyle="1" w:styleId="81">
    <w:name w:val="Основной текст (8)1"/>
    <w:basedOn w:val="a"/>
    <w:link w:val="8"/>
    <w:semiHidden/>
    <w:rsid w:val="00E51402"/>
    <w:pPr>
      <w:shd w:val="clear" w:color="auto" w:fill="FFFFFF"/>
      <w:spacing w:after="0" w:line="126" w:lineRule="exact"/>
      <w:jc w:val="both"/>
    </w:pPr>
    <w:rPr>
      <w:rFonts w:ascii="Times New Roman" w:eastAsia="Times New Roman" w:hAnsi="Times New Roman"/>
      <w:b/>
      <w:sz w:val="20"/>
      <w:szCs w:val="20"/>
      <w:shd w:val="clear" w:color="auto" w:fill="FFFFFF"/>
      <w:lang w:eastAsia="ru-RU"/>
    </w:rPr>
  </w:style>
  <w:style w:type="character" w:styleId="aff4">
    <w:name w:val="annotation reference"/>
    <w:uiPriority w:val="99"/>
    <w:semiHidden/>
    <w:rsid w:val="00E51402"/>
    <w:rPr>
      <w:sz w:val="16"/>
    </w:rPr>
  </w:style>
  <w:style w:type="character" w:customStyle="1" w:styleId="blue">
    <w:name w:val="blue"/>
    <w:rsid w:val="00E51402"/>
    <w:rPr>
      <w:rFonts w:ascii="Times New Roman" w:hAnsi="Times New Roman"/>
    </w:rPr>
  </w:style>
  <w:style w:type="paragraph" w:styleId="aff5">
    <w:name w:val="caption"/>
    <w:basedOn w:val="a"/>
    <w:next w:val="a"/>
    <w:qFormat/>
    <w:rsid w:val="00E51402"/>
    <w:pPr>
      <w:spacing w:before="120" w:after="120" w:line="240" w:lineRule="auto"/>
    </w:pPr>
    <w:rPr>
      <w:rFonts w:ascii="Times New Roman" w:hAnsi="Times New Roman"/>
      <w:b/>
      <w:bCs/>
      <w:sz w:val="20"/>
      <w:szCs w:val="20"/>
      <w:lang w:eastAsia="ru-RU"/>
    </w:rPr>
  </w:style>
  <w:style w:type="paragraph" w:customStyle="1" w:styleId="27">
    <w:name w:val="Абзац списка2"/>
    <w:basedOn w:val="a"/>
    <w:link w:val="ListParagraphChar1"/>
    <w:uiPriority w:val="99"/>
    <w:rsid w:val="00E51402"/>
    <w:pPr>
      <w:spacing w:after="0" w:line="240" w:lineRule="auto"/>
      <w:ind w:left="720"/>
      <w:contextualSpacing/>
    </w:pPr>
    <w:rPr>
      <w:rFonts w:ascii="Times New Roman" w:eastAsia="Times New Roman" w:hAnsi="Times New Roman"/>
      <w:sz w:val="20"/>
      <w:szCs w:val="20"/>
      <w:lang w:eastAsia="ru-RU"/>
    </w:rPr>
  </w:style>
  <w:style w:type="character" w:customStyle="1" w:styleId="ListParagraphChar1">
    <w:name w:val="List Paragraph Char1"/>
    <w:link w:val="27"/>
    <w:uiPriority w:val="99"/>
    <w:locked/>
    <w:rsid w:val="00E51402"/>
    <w:rPr>
      <w:lang w:val="ru-RU" w:eastAsia="ru-RU" w:bidi="ar-SA"/>
    </w:rPr>
  </w:style>
  <w:style w:type="paragraph" w:customStyle="1" w:styleId="28">
    <w:name w:val="Без интервала2"/>
    <w:link w:val="NoSpacingChar2"/>
    <w:rsid w:val="00E51402"/>
    <w:rPr>
      <w:rFonts w:ascii="Calibri" w:hAnsi="Calibri"/>
      <w:sz w:val="22"/>
    </w:rPr>
  </w:style>
  <w:style w:type="character" w:customStyle="1" w:styleId="NoSpacingChar2">
    <w:name w:val="No Spacing Char2"/>
    <w:link w:val="28"/>
    <w:locked/>
    <w:rsid w:val="00E51402"/>
    <w:rPr>
      <w:rFonts w:ascii="Calibri" w:hAnsi="Calibri"/>
      <w:sz w:val="22"/>
      <w:lang w:val="ru-RU" w:eastAsia="ru-RU" w:bidi="ar-SA"/>
    </w:rPr>
  </w:style>
  <w:style w:type="character" w:customStyle="1" w:styleId="111">
    <w:name w:val="Основной текст (11)_"/>
    <w:link w:val="112"/>
    <w:locked/>
    <w:rsid w:val="00E51402"/>
    <w:rPr>
      <w:sz w:val="15"/>
      <w:shd w:val="clear" w:color="auto" w:fill="FFFFFF"/>
      <w:lang w:bidi="ar-SA"/>
    </w:rPr>
  </w:style>
  <w:style w:type="paragraph" w:customStyle="1" w:styleId="112">
    <w:name w:val="Основной текст (11)"/>
    <w:basedOn w:val="a"/>
    <w:link w:val="111"/>
    <w:rsid w:val="00E51402"/>
    <w:pPr>
      <w:shd w:val="clear" w:color="auto" w:fill="FFFFFF"/>
      <w:spacing w:after="0" w:line="240" w:lineRule="atLeast"/>
    </w:pPr>
    <w:rPr>
      <w:rFonts w:ascii="Times New Roman" w:eastAsia="Times New Roman" w:hAnsi="Times New Roman"/>
      <w:sz w:val="15"/>
      <w:szCs w:val="20"/>
      <w:shd w:val="clear" w:color="auto" w:fill="FFFFFF"/>
      <w:lang w:eastAsia="ru-RU"/>
    </w:rPr>
  </w:style>
  <w:style w:type="character" w:customStyle="1" w:styleId="13">
    <w:name w:val="Основной текст (13)_"/>
    <w:link w:val="130"/>
    <w:locked/>
    <w:rsid w:val="00E51402"/>
    <w:rPr>
      <w:sz w:val="28"/>
      <w:shd w:val="clear" w:color="auto" w:fill="FFFFFF"/>
      <w:lang w:bidi="ar-SA"/>
    </w:rPr>
  </w:style>
  <w:style w:type="paragraph" w:customStyle="1" w:styleId="130">
    <w:name w:val="Основной текст (13)"/>
    <w:basedOn w:val="a"/>
    <w:link w:val="13"/>
    <w:rsid w:val="00E51402"/>
    <w:pPr>
      <w:shd w:val="clear" w:color="auto" w:fill="FFFFFF"/>
      <w:spacing w:after="0" w:line="96" w:lineRule="exact"/>
      <w:jc w:val="right"/>
    </w:pPr>
    <w:rPr>
      <w:rFonts w:ascii="Times New Roman" w:eastAsia="Times New Roman" w:hAnsi="Times New Roman"/>
      <w:sz w:val="28"/>
      <w:szCs w:val="20"/>
      <w:shd w:val="clear" w:color="auto" w:fill="FFFFFF"/>
      <w:lang w:eastAsia="ru-RU"/>
    </w:rPr>
  </w:style>
  <w:style w:type="character" w:customStyle="1" w:styleId="1114pt2">
    <w:name w:val="Основной текст (11) + 14 pt2"/>
    <w:rsid w:val="00E51402"/>
    <w:rPr>
      <w:rFonts w:ascii="Times New Roman" w:hAnsi="Times New Roman"/>
      <w:noProof/>
      <w:sz w:val="28"/>
      <w:shd w:val="clear" w:color="auto" w:fill="FFFFFF"/>
    </w:rPr>
  </w:style>
  <w:style w:type="character" w:customStyle="1" w:styleId="1373">
    <w:name w:val="Основной текст (13) + 73"/>
    <w:aliases w:val="5 pt36"/>
    <w:rsid w:val="00E51402"/>
    <w:rPr>
      <w:rFonts w:ascii="Times New Roman" w:hAnsi="Times New Roman"/>
      <w:noProof/>
      <w:sz w:val="15"/>
      <w:shd w:val="clear" w:color="auto" w:fill="FFFFFF"/>
      <w:lang w:val="en-US"/>
    </w:rPr>
  </w:style>
  <w:style w:type="character" w:customStyle="1" w:styleId="715">
    <w:name w:val="Основной текст + 715"/>
    <w:aliases w:val="5 pt35"/>
    <w:rsid w:val="00E51402"/>
    <w:rPr>
      <w:rFonts w:ascii="Times New Roman" w:hAnsi="Times New Roman"/>
      <w:sz w:val="15"/>
      <w:shd w:val="clear" w:color="auto" w:fill="FFFFFF"/>
    </w:rPr>
  </w:style>
  <w:style w:type="character" w:customStyle="1" w:styleId="1pt">
    <w:name w:val="Основной текст + Интервал 1 pt"/>
    <w:rsid w:val="00E51402"/>
    <w:rPr>
      <w:rFonts w:ascii="Times New Roman" w:hAnsi="Times New Roman"/>
      <w:spacing w:val="20"/>
      <w:sz w:val="28"/>
      <w:shd w:val="clear" w:color="auto" w:fill="FFFFFF"/>
      <w:lang w:val="en-US" w:eastAsia="en-US"/>
    </w:rPr>
  </w:style>
  <w:style w:type="character" w:customStyle="1" w:styleId="714">
    <w:name w:val="Основной текст + 714"/>
    <w:aliases w:val="5 pt33"/>
    <w:rsid w:val="00E51402"/>
    <w:rPr>
      <w:rFonts w:ascii="Times New Roman" w:hAnsi="Times New Roman"/>
      <w:sz w:val="15"/>
      <w:shd w:val="clear" w:color="auto" w:fill="FFFFFF"/>
    </w:rPr>
  </w:style>
  <w:style w:type="paragraph" w:customStyle="1" w:styleId="txtj">
    <w:name w:val="txtj"/>
    <w:basedOn w:val="a"/>
    <w:rsid w:val="00E51402"/>
    <w:pPr>
      <w:spacing w:before="100" w:beforeAutospacing="1" w:after="100" w:afterAutospacing="1" w:line="240" w:lineRule="auto"/>
    </w:pPr>
    <w:rPr>
      <w:rFonts w:ascii="Times New Roman" w:hAnsi="Times New Roman"/>
      <w:sz w:val="24"/>
      <w:szCs w:val="24"/>
      <w:lang w:eastAsia="ru-RU"/>
    </w:rPr>
  </w:style>
  <w:style w:type="character" w:customStyle="1" w:styleId="62">
    <w:name w:val="Основной текст (6)_"/>
    <w:link w:val="610"/>
    <w:locked/>
    <w:rsid w:val="00E51402"/>
    <w:rPr>
      <w:sz w:val="28"/>
      <w:shd w:val="clear" w:color="auto" w:fill="FFFFFF"/>
      <w:lang w:bidi="ar-SA"/>
    </w:rPr>
  </w:style>
  <w:style w:type="paragraph" w:customStyle="1" w:styleId="610">
    <w:name w:val="Основной текст (6)1"/>
    <w:basedOn w:val="a"/>
    <w:link w:val="62"/>
    <w:rsid w:val="00E51402"/>
    <w:pPr>
      <w:widowControl w:val="0"/>
      <w:shd w:val="clear" w:color="auto" w:fill="FFFFFF"/>
      <w:spacing w:after="0" w:line="325" w:lineRule="exact"/>
      <w:ind w:hanging="340"/>
    </w:pPr>
    <w:rPr>
      <w:rFonts w:ascii="Times New Roman" w:eastAsia="Times New Roman" w:hAnsi="Times New Roman"/>
      <w:sz w:val="28"/>
      <w:szCs w:val="20"/>
      <w:shd w:val="clear" w:color="auto" w:fill="FFFFFF"/>
      <w:lang w:eastAsia="ru-RU"/>
    </w:rPr>
  </w:style>
  <w:style w:type="character" w:styleId="aff6">
    <w:name w:val="Strong"/>
    <w:uiPriority w:val="99"/>
    <w:qFormat/>
    <w:rsid w:val="00E51402"/>
    <w:rPr>
      <w:b/>
    </w:rPr>
  </w:style>
  <w:style w:type="paragraph" w:customStyle="1" w:styleId="220">
    <w:name w:val="Основной текст22"/>
    <w:basedOn w:val="a"/>
    <w:rsid w:val="00E51402"/>
    <w:pPr>
      <w:shd w:val="clear" w:color="auto" w:fill="FFFFFF"/>
      <w:spacing w:after="720" w:line="240" w:lineRule="atLeast"/>
      <w:ind w:hanging="3300"/>
    </w:pPr>
    <w:rPr>
      <w:rFonts w:ascii="Times New Roman" w:hAnsi="Times New Roman"/>
      <w:color w:val="000000"/>
      <w:sz w:val="28"/>
      <w:szCs w:val="28"/>
      <w:lang w:eastAsia="ru-RU"/>
    </w:rPr>
  </w:style>
  <w:style w:type="character" w:customStyle="1" w:styleId="aff7">
    <w:name w:val="Подпись к картинке_"/>
    <w:link w:val="aff8"/>
    <w:locked/>
    <w:rsid w:val="00E51402"/>
    <w:rPr>
      <w:sz w:val="28"/>
      <w:shd w:val="clear" w:color="auto" w:fill="FFFFFF"/>
      <w:lang w:bidi="ar-SA"/>
    </w:rPr>
  </w:style>
  <w:style w:type="paragraph" w:customStyle="1" w:styleId="aff8">
    <w:name w:val="Подпись к картинке"/>
    <w:basedOn w:val="a"/>
    <w:link w:val="aff7"/>
    <w:rsid w:val="00E51402"/>
    <w:pPr>
      <w:shd w:val="clear" w:color="auto" w:fill="FFFFFF"/>
      <w:spacing w:after="0" w:line="240" w:lineRule="atLeast"/>
      <w:ind w:hanging="580"/>
    </w:pPr>
    <w:rPr>
      <w:rFonts w:ascii="Times New Roman" w:eastAsia="Times New Roman" w:hAnsi="Times New Roman"/>
      <w:sz w:val="28"/>
      <w:szCs w:val="20"/>
      <w:shd w:val="clear" w:color="auto" w:fill="FFFFFF"/>
      <w:lang w:eastAsia="ru-RU"/>
    </w:rPr>
  </w:style>
  <w:style w:type="paragraph" w:customStyle="1" w:styleId="211">
    <w:name w:val="Без интервала21"/>
    <w:link w:val="aff9"/>
    <w:rsid w:val="00E51402"/>
    <w:rPr>
      <w:rFonts w:ascii="Calibri" w:hAnsi="Calibri"/>
      <w:sz w:val="22"/>
    </w:rPr>
  </w:style>
  <w:style w:type="character" w:customStyle="1" w:styleId="aff9">
    <w:name w:val="Без интервала Знак"/>
    <w:link w:val="211"/>
    <w:locked/>
    <w:rsid w:val="00E51402"/>
    <w:rPr>
      <w:rFonts w:ascii="Calibri" w:hAnsi="Calibri"/>
      <w:sz w:val="22"/>
      <w:lang w:val="ru-RU" w:eastAsia="ru-RU" w:bidi="ar-SA"/>
    </w:rPr>
  </w:style>
  <w:style w:type="paragraph" w:customStyle="1" w:styleId="TableParagraph">
    <w:name w:val="Table Paragraph"/>
    <w:basedOn w:val="a"/>
    <w:rsid w:val="00E51402"/>
    <w:pPr>
      <w:widowControl w:val="0"/>
      <w:autoSpaceDE w:val="0"/>
      <w:autoSpaceDN w:val="0"/>
      <w:spacing w:after="0" w:line="240" w:lineRule="auto"/>
      <w:jc w:val="center"/>
    </w:pPr>
    <w:rPr>
      <w:rFonts w:ascii="Times New Roman" w:hAnsi="Times New Roman"/>
      <w:lang w:val="en-US"/>
    </w:rPr>
  </w:style>
  <w:style w:type="character" w:customStyle="1" w:styleId="group">
    <w:name w:val="group"/>
    <w:rsid w:val="00E51402"/>
    <w:rPr>
      <w:rFonts w:cs="Times New Roman"/>
    </w:rPr>
  </w:style>
  <w:style w:type="character" w:customStyle="1" w:styleId="element">
    <w:name w:val="element"/>
    <w:rsid w:val="00E51402"/>
    <w:rPr>
      <w:rFonts w:cs="Times New Roman"/>
    </w:rPr>
  </w:style>
  <w:style w:type="character" w:customStyle="1" w:styleId="plus">
    <w:name w:val="plus"/>
    <w:rsid w:val="00E51402"/>
    <w:rPr>
      <w:rFonts w:cs="Times New Roman"/>
    </w:rPr>
  </w:style>
  <w:style w:type="character" w:customStyle="1" w:styleId="coefficient">
    <w:name w:val="coefficient"/>
    <w:rsid w:val="00E51402"/>
    <w:rPr>
      <w:rFonts w:cs="Times New Roman"/>
    </w:rPr>
  </w:style>
  <w:style w:type="character" w:customStyle="1" w:styleId="arrow">
    <w:name w:val="arrow"/>
    <w:rsid w:val="00E51402"/>
    <w:rPr>
      <w:rFonts w:cs="Times New Roman"/>
    </w:rPr>
  </w:style>
  <w:style w:type="character" w:customStyle="1" w:styleId="bracket">
    <w:name w:val="bracket"/>
    <w:rsid w:val="00E51402"/>
    <w:rPr>
      <w:rFonts w:cs="Times New Roman"/>
    </w:rPr>
  </w:style>
  <w:style w:type="character" w:customStyle="1" w:styleId="title-text">
    <w:name w:val="title-text"/>
    <w:rsid w:val="00E51402"/>
    <w:rPr>
      <w:rFonts w:cs="Times New Roman"/>
    </w:rPr>
  </w:style>
  <w:style w:type="character" w:customStyle="1" w:styleId="text">
    <w:name w:val="text"/>
    <w:rsid w:val="00E51402"/>
    <w:rPr>
      <w:rFonts w:cs="Times New Roman"/>
    </w:rPr>
  </w:style>
  <w:style w:type="paragraph" w:customStyle="1" w:styleId="Default">
    <w:name w:val="Default"/>
    <w:rsid w:val="00E51402"/>
    <w:pPr>
      <w:autoSpaceDE w:val="0"/>
      <w:autoSpaceDN w:val="0"/>
      <w:adjustRightInd w:val="0"/>
    </w:pPr>
    <w:rPr>
      <w:color w:val="000000"/>
      <w:sz w:val="24"/>
      <w:szCs w:val="24"/>
      <w:lang w:eastAsia="en-US"/>
    </w:rPr>
  </w:style>
  <w:style w:type="paragraph" w:customStyle="1" w:styleId="xmsonormalmailrucssattributepostfix">
    <w:name w:val="x_msonormal_mailru_css_attribute_postfix"/>
    <w:basedOn w:val="a"/>
    <w:rsid w:val="00E51402"/>
    <w:pPr>
      <w:spacing w:before="100" w:beforeAutospacing="1" w:after="100" w:afterAutospacing="1" w:line="240" w:lineRule="auto"/>
    </w:pPr>
    <w:rPr>
      <w:rFonts w:ascii="Times New Roman" w:hAnsi="Times New Roman"/>
      <w:sz w:val="24"/>
      <w:szCs w:val="24"/>
      <w:lang w:eastAsia="ru-RU"/>
    </w:rPr>
  </w:style>
  <w:style w:type="character" w:customStyle="1" w:styleId="14">
    <w:name w:val="Текст сноски Знак1"/>
    <w:semiHidden/>
    <w:rsid w:val="00E51402"/>
    <w:rPr>
      <w:rFonts w:ascii="Calibri" w:hAnsi="Calibri"/>
      <w:sz w:val="20"/>
      <w:lang w:val="ru-RU" w:eastAsia="x-none"/>
    </w:rPr>
  </w:style>
  <w:style w:type="paragraph" w:customStyle="1" w:styleId="Char">
    <w:name w:val="Знак Знак Знак Знак Знак Знак Знак Знак Знак Char"/>
    <w:basedOn w:val="a"/>
    <w:autoRedefine/>
    <w:rsid w:val="00E51402"/>
    <w:pPr>
      <w:spacing w:line="240" w:lineRule="exact"/>
    </w:pPr>
    <w:rPr>
      <w:rFonts w:ascii="Times New Roman" w:eastAsia="SimSun" w:hAnsi="Times New Roman"/>
      <w:b/>
      <w:sz w:val="28"/>
      <w:szCs w:val="24"/>
      <w:lang w:val="en-US"/>
    </w:rPr>
  </w:style>
  <w:style w:type="paragraph" w:customStyle="1" w:styleId="Style3">
    <w:name w:val="Style3"/>
    <w:basedOn w:val="a"/>
    <w:rsid w:val="00E51402"/>
    <w:pPr>
      <w:widowControl w:val="0"/>
      <w:autoSpaceDE w:val="0"/>
      <w:autoSpaceDN w:val="0"/>
      <w:adjustRightInd w:val="0"/>
      <w:spacing w:after="0" w:line="276" w:lineRule="exact"/>
      <w:ind w:firstLine="715"/>
      <w:jc w:val="both"/>
    </w:pPr>
    <w:rPr>
      <w:rFonts w:ascii="Times New Roman" w:hAnsi="Times New Roman"/>
      <w:sz w:val="24"/>
      <w:szCs w:val="24"/>
      <w:lang w:eastAsia="ru-RU"/>
    </w:rPr>
  </w:style>
  <w:style w:type="paragraph" w:styleId="affa">
    <w:name w:val="List Paragraph"/>
    <w:basedOn w:val="a"/>
    <w:uiPriority w:val="99"/>
    <w:qFormat/>
    <w:rsid w:val="005463C5"/>
    <w:pPr>
      <w:ind w:left="720"/>
      <w:contextualSpacing/>
    </w:pPr>
  </w:style>
  <w:style w:type="character" w:styleId="affb">
    <w:name w:val="FollowedHyperlink"/>
    <w:basedOn w:val="a0"/>
    <w:rsid w:val="00115EA4"/>
    <w:rPr>
      <w:color w:val="954F72" w:themeColor="followedHyperlink"/>
      <w:u w:val="single"/>
    </w:rPr>
  </w:style>
  <w:style w:type="character" w:customStyle="1" w:styleId="15">
    <w:name w:val="Неразрешенное упоминание1"/>
    <w:basedOn w:val="a0"/>
    <w:uiPriority w:val="99"/>
    <w:semiHidden/>
    <w:unhideWhenUsed/>
    <w:rsid w:val="00115E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1863135">
      <w:bodyDiv w:val="1"/>
      <w:marLeft w:val="0"/>
      <w:marRight w:val="0"/>
      <w:marTop w:val="0"/>
      <w:marBottom w:val="0"/>
      <w:divBdr>
        <w:top w:val="none" w:sz="0" w:space="0" w:color="auto"/>
        <w:left w:val="none" w:sz="0" w:space="0" w:color="auto"/>
        <w:bottom w:val="none" w:sz="0" w:space="0" w:color="auto"/>
        <w:right w:val="none" w:sz="0" w:space="0" w:color="auto"/>
      </w:divBdr>
    </w:div>
    <w:div w:id="346716638">
      <w:bodyDiv w:val="1"/>
      <w:marLeft w:val="0"/>
      <w:marRight w:val="0"/>
      <w:marTop w:val="0"/>
      <w:marBottom w:val="0"/>
      <w:divBdr>
        <w:top w:val="none" w:sz="0" w:space="0" w:color="auto"/>
        <w:left w:val="none" w:sz="0" w:space="0" w:color="auto"/>
        <w:bottom w:val="none" w:sz="0" w:space="0" w:color="auto"/>
        <w:right w:val="none" w:sz="0" w:space="0" w:color="auto"/>
      </w:divBdr>
    </w:div>
    <w:div w:id="359552172">
      <w:bodyDiv w:val="1"/>
      <w:marLeft w:val="0"/>
      <w:marRight w:val="0"/>
      <w:marTop w:val="0"/>
      <w:marBottom w:val="0"/>
      <w:divBdr>
        <w:top w:val="none" w:sz="0" w:space="0" w:color="auto"/>
        <w:left w:val="none" w:sz="0" w:space="0" w:color="auto"/>
        <w:bottom w:val="none" w:sz="0" w:space="0" w:color="auto"/>
        <w:right w:val="none" w:sz="0" w:space="0" w:color="auto"/>
      </w:divBdr>
      <w:divsChild>
        <w:div w:id="218320367">
          <w:marLeft w:val="1166"/>
          <w:marRight w:val="0"/>
          <w:marTop w:val="0"/>
          <w:marBottom w:val="0"/>
          <w:divBdr>
            <w:top w:val="none" w:sz="0" w:space="0" w:color="auto"/>
            <w:left w:val="none" w:sz="0" w:space="0" w:color="auto"/>
            <w:bottom w:val="none" w:sz="0" w:space="0" w:color="auto"/>
            <w:right w:val="none" w:sz="0" w:space="0" w:color="auto"/>
          </w:divBdr>
        </w:div>
        <w:div w:id="430317676">
          <w:marLeft w:val="1166"/>
          <w:marRight w:val="0"/>
          <w:marTop w:val="0"/>
          <w:marBottom w:val="0"/>
          <w:divBdr>
            <w:top w:val="none" w:sz="0" w:space="0" w:color="auto"/>
            <w:left w:val="none" w:sz="0" w:space="0" w:color="auto"/>
            <w:bottom w:val="none" w:sz="0" w:space="0" w:color="auto"/>
            <w:right w:val="none" w:sz="0" w:space="0" w:color="auto"/>
          </w:divBdr>
        </w:div>
        <w:div w:id="734930488">
          <w:marLeft w:val="1166"/>
          <w:marRight w:val="0"/>
          <w:marTop w:val="0"/>
          <w:marBottom w:val="0"/>
          <w:divBdr>
            <w:top w:val="none" w:sz="0" w:space="0" w:color="auto"/>
            <w:left w:val="none" w:sz="0" w:space="0" w:color="auto"/>
            <w:bottom w:val="none" w:sz="0" w:space="0" w:color="auto"/>
            <w:right w:val="none" w:sz="0" w:space="0" w:color="auto"/>
          </w:divBdr>
        </w:div>
        <w:div w:id="797646837">
          <w:marLeft w:val="1166"/>
          <w:marRight w:val="0"/>
          <w:marTop w:val="0"/>
          <w:marBottom w:val="0"/>
          <w:divBdr>
            <w:top w:val="none" w:sz="0" w:space="0" w:color="auto"/>
            <w:left w:val="none" w:sz="0" w:space="0" w:color="auto"/>
            <w:bottom w:val="none" w:sz="0" w:space="0" w:color="auto"/>
            <w:right w:val="none" w:sz="0" w:space="0" w:color="auto"/>
          </w:divBdr>
        </w:div>
        <w:div w:id="1190679115">
          <w:marLeft w:val="1166"/>
          <w:marRight w:val="0"/>
          <w:marTop w:val="0"/>
          <w:marBottom w:val="0"/>
          <w:divBdr>
            <w:top w:val="none" w:sz="0" w:space="0" w:color="auto"/>
            <w:left w:val="none" w:sz="0" w:space="0" w:color="auto"/>
            <w:bottom w:val="none" w:sz="0" w:space="0" w:color="auto"/>
            <w:right w:val="none" w:sz="0" w:space="0" w:color="auto"/>
          </w:divBdr>
        </w:div>
      </w:divsChild>
    </w:div>
    <w:div w:id="694768223">
      <w:bodyDiv w:val="1"/>
      <w:marLeft w:val="0"/>
      <w:marRight w:val="0"/>
      <w:marTop w:val="0"/>
      <w:marBottom w:val="0"/>
      <w:divBdr>
        <w:top w:val="none" w:sz="0" w:space="0" w:color="auto"/>
        <w:left w:val="none" w:sz="0" w:space="0" w:color="auto"/>
        <w:bottom w:val="none" w:sz="0" w:space="0" w:color="auto"/>
        <w:right w:val="none" w:sz="0" w:space="0" w:color="auto"/>
      </w:divBdr>
    </w:div>
    <w:div w:id="1246693314">
      <w:bodyDiv w:val="1"/>
      <w:marLeft w:val="0"/>
      <w:marRight w:val="0"/>
      <w:marTop w:val="0"/>
      <w:marBottom w:val="0"/>
      <w:divBdr>
        <w:top w:val="none" w:sz="0" w:space="0" w:color="auto"/>
        <w:left w:val="none" w:sz="0" w:space="0" w:color="auto"/>
        <w:bottom w:val="none" w:sz="0" w:space="0" w:color="auto"/>
        <w:right w:val="none" w:sz="0" w:space="0" w:color="auto"/>
      </w:divBdr>
      <w:divsChild>
        <w:div w:id="1382366338">
          <w:marLeft w:val="0"/>
          <w:marRight w:val="0"/>
          <w:marTop w:val="0"/>
          <w:marBottom w:val="0"/>
          <w:divBdr>
            <w:top w:val="none" w:sz="0" w:space="0" w:color="auto"/>
            <w:left w:val="none" w:sz="0" w:space="0" w:color="auto"/>
            <w:bottom w:val="none" w:sz="0" w:space="0" w:color="auto"/>
            <w:right w:val="none" w:sz="0" w:space="0" w:color="auto"/>
          </w:divBdr>
        </w:div>
        <w:div w:id="1950964978">
          <w:marLeft w:val="0"/>
          <w:marRight w:val="0"/>
          <w:marTop w:val="0"/>
          <w:marBottom w:val="0"/>
          <w:divBdr>
            <w:top w:val="none" w:sz="0" w:space="0" w:color="auto"/>
            <w:left w:val="none" w:sz="0" w:space="0" w:color="auto"/>
            <w:bottom w:val="none" w:sz="0" w:space="0" w:color="auto"/>
            <w:right w:val="none" w:sz="0" w:space="0" w:color="auto"/>
          </w:divBdr>
        </w:div>
      </w:divsChild>
    </w:div>
    <w:div w:id="1259825040">
      <w:bodyDiv w:val="1"/>
      <w:marLeft w:val="0"/>
      <w:marRight w:val="0"/>
      <w:marTop w:val="0"/>
      <w:marBottom w:val="0"/>
      <w:divBdr>
        <w:top w:val="none" w:sz="0" w:space="0" w:color="auto"/>
        <w:left w:val="none" w:sz="0" w:space="0" w:color="auto"/>
        <w:bottom w:val="none" w:sz="0" w:space="0" w:color="auto"/>
        <w:right w:val="none" w:sz="0" w:space="0" w:color="auto"/>
      </w:divBdr>
    </w:div>
    <w:div w:id="1302229037">
      <w:bodyDiv w:val="1"/>
      <w:marLeft w:val="0"/>
      <w:marRight w:val="0"/>
      <w:marTop w:val="0"/>
      <w:marBottom w:val="0"/>
      <w:divBdr>
        <w:top w:val="none" w:sz="0" w:space="0" w:color="auto"/>
        <w:left w:val="none" w:sz="0" w:space="0" w:color="auto"/>
        <w:bottom w:val="none" w:sz="0" w:space="0" w:color="auto"/>
        <w:right w:val="none" w:sz="0" w:space="0" w:color="auto"/>
      </w:divBdr>
    </w:div>
    <w:div w:id="1772241323">
      <w:bodyDiv w:val="1"/>
      <w:marLeft w:val="0"/>
      <w:marRight w:val="0"/>
      <w:marTop w:val="0"/>
      <w:marBottom w:val="0"/>
      <w:divBdr>
        <w:top w:val="none" w:sz="0" w:space="0" w:color="auto"/>
        <w:left w:val="none" w:sz="0" w:space="0" w:color="auto"/>
        <w:bottom w:val="none" w:sz="0" w:space="0" w:color="auto"/>
        <w:right w:val="none" w:sz="0" w:space="0" w:color="auto"/>
      </w:divBdr>
    </w:div>
    <w:div w:id="1938714584">
      <w:bodyDiv w:val="1"/>
      <w:marLeft w:val="0"/>
      <w:marRight w:val="0"/>
      <w:marTop w:val="0"/>
      <w:marBottom w:val="0"/>
      <w:divBdr>
        <w:top w:val="none" w:sz="0" w:space="0" w:color="auto"/>
        <w:left w:val="none" w:sz="0" w:space="0" w:color="auto"/>
        <w:bottom w:val="none" w:sz="0" w:space="0" w:color="auto"/>
        <w:right w:val="none" w:sz="0" w:space="0" w:color="auto"/>
      </w:divBdr>
      <w:divsChild>
        <w:div w:id="429743669">
          <w:marLeft w:val="446"/>
          <w:marRight w:val="0"/>
          <w:marTop w:val="0"/>
          <w:marBottom w:val="0"/>
          <w:divBdr>
            <w:top w:val="none" w:sz="0" w:space="0" w:color="auto"/>
            <w:left w:val="none" w:sz="0" w:space="0" w:color="auto"/>
            <w:bottom w:val="none" w:sz="0" w:space="0" w:color="auto"/>
            <w:right w:val="none" w:sz="0" w:space="0" w:color="auto"/>
          </w:divBdr>
        </w:div>
        <w:div w:id="1823232646">
          <w:marLeft w:val="446"/>
          <w:marRight w:val="0"/>
          <w:marTop w:val="0"/>
          <w:marBottom w:val="0"/>
          <w:divBdr>
            <w:top w:val="none" w:sz="0" w:space="0" w:color="auto"/>
            <w:left w:val="none" w:sz="0" w:space="0" w:color="auto"/>
            <w:bottom w:val="none" w:sz="0" w:space="0" w:color="auto"/>
            <w:right w:val="none" w:sz="0" w:space="0" w:color="auto"/>
          </w:divBdr>
        </w:div>
      </w:divsChild>
    </w:div>
    <w:div w:id="2021078811">
      <w:bodyDiv w:val="1"/>
      <w:marLeft w:val="0"/>
      <w:marRight w:val="0"/>
      <w:marTop w:val="0"/>
      <w:marBottom w:val="0"/>
      <w:divBdr>
        <w:top w:val="none" w:sz="0" w:space="0" w:color="auto"/>
        <w:left w:val="none" w:sz="0" w:space="0" w:color="auto"/>
        <w:bottom w:val="none" w:sz="0" w:space="0" w:color="auto"/>
        <w:right w:val="none" w:sz="0" w:space="0" w:color="auto"/>
      </w:divBdr>
    </w:div>
    <w:div w:id="2065255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hyperlink" Target="https://alm.specmet.kz/catalog/himicheskaya-produkciya/azotnaya-kislota/ch/gost-11125-84/" TargetMode="External"/><Relationship Id="rId34" Type="http://schemas.openxmlformats.org/officeDocument/2006/relationships/image" Target="media/image19.png"/><Relationship Id="rId42" Type="http://schemas.openxmlformats.org/officeDocument/2006/relationships/image" Target="media/image23.png"/><Relationship Id="rId47" Type="http://schemas.openxmlformats.org/officeDocument/2006/relationships/oleObject" Target="embeddings/oleObject11.bin"/><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image" Target="media/image46.emf"/><Relationship Id="rId76" Type="http://schemas.openxmlformats.org/officeDocument/2006/relationships/hyperlink" Target="https://marketpublishers.ru/lists/9539/news.html" TargetMode="External"/><Relationship Id="rId84" Type="http://schemas.openxmlformats.org/officeDocument/2006/relationships/hyperlink" Target="http://kzpatents.com/patents/nauryzbaev-mihail-kasymovich" TargetMode="External"/><Relationship Id="rId89" Type="http://schemas.openxmlformats.org/officeDocument/2006/relationships/hyperlink" Target="https://www.sciencedirect.com/science/article/pii/S0021961418310632?via%3Dihub" TargetMode="External"/><Relationship Id="rId97"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hyperlink" Target="https://www.sciencedirect.com/science/journal/00219614"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oleObject" Target="embeddings/oleObject2.bin"/><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18.png"/><Relationship Id="rId37" Type="http://schemas.openxmlformats.org/officeDocument/2006/relationships/oleObject" Target="embeddings/oleObject6.bin"/><Relationship Id="rId40" Type="http://schemas.openxmlformats.org/officeDocument/2006/relationships/image" Target="media/image22.png"/><Relationship Id="rId45" Type="http://schemas.openxmlformats.org/officeDocument/2006/relationships/oleObject" Target="embeddings/oleObject10.bin"/><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hyperlink" Target="https://text.ru/rd/aHR0cDovL3JhcmVlYXJ0aC5ydS9ydS9wdWIvMjAxNjA4MDMvMDIzNTIuaHRtbA%3D%3D" TargetMode="External"/><Relationship Id="rId79" Type="http://schemas.openxmlformats.org/officeDocument/2006/relationships/hyperlink" Target="http://lib.ieie.nsc.ru/docs/Samsonov%20Obzor%20ECO%202014-2.pdf" TargetMode="External"/><Relationship Id="rId87" Type="http://schemas.openxmlformats.org/officeDocument/2006/relationships/hyperlink" Target="https://www.sciencedirect.com/science/article/pii/S0021961418310632?via%3Dihub" TargetMode="External"/><Relationship Id="rId5" Type="http://schemas.openxmlformats.org/officeDocument/2006/relationships/webSettings" Target="webSettings.xml"/><Relationship Id="rId61" Type="http://schemas.openxmlformats.org/officeDocument/2006/relationships/image" Target="media/image39.jpeg"/><Relationship Id="rId82" Type="http://schemas.openxmlformats.org/officeDocument/2006/relationships/hyperlink" Target="http://www.courier.com.ru" TargetMode="External"/><Relationship Id="rId90" Type="http://schemas.openxmlformats.org/officeDocument/2006/relationships/hyperlink" Target="https://www.sciencedirect.com/science/article/pii/S0021961418310632?via%3Dihub" TargetMode="External"/><Relationship Id="rId95" Type="http://schemas.openxmlformats.org/officeDocument/2006/relationships/image" Target="media/image53.png"/><Relationship Id="rId19" Type="http://schemas.openxmlformats.org/officeDocument/2006/relationships/image" Target="media/image11.wmf"/><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footer" Target="footer2.xml"/><Relationship Id="rId30" Type="http://schemas.openxmlformats.org/officeDocument/2006/relationships/image" Target="media/image17.png"/><Relationship Id="rId35" Type="http://schemas.openxmlformats.org/officeDocument/2006/relationships/oleObject" Target="embeddings/oleObject5.bin"/><Relationship Id="rId43" Type="http://schemas.openxmlformats.org/officeDocument/2006/relationships/oleObject" Target="embeddings/oleObject9.bin"/><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emf"/><Relationship Id="rId77" Type="http://schemas.openxmlformats.org/officeDocument/2006/relationships/hyperlink" Target="https://www.imoa.info/index.php" TargetMode="External"/><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hyperlink" Target="http://csrc.su/articles/29/" TargetMode="External"/><Relationship Id="rId85" Type="http://schemas.openxmlformats.org/officeDocument/2006/relationships/hyperlink" Target="http://kzpatents.com/patents/nechipurenko-sergejj-vitalevich" TargetMode="External"/><Relationship Id="rId93" Type="http://schemas.openxmlformats.org/officeDocument/2006/relationships/hyperlink" Target="https://www.sciencedirect.com/science/journal/00219614/131/supp/C" TargetMode="External"/><Relationship Id="rId98"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oleObject" Target="embeddings/oleObject4.bin"/><Relationship Id="rId38" Type="http://schemas.openxmlformats.org/officeDocument/2006/relationships/image" Target="media/image21.png"/><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oleObject" Target="embeddings/oleObject1.bin"/><Relationship Id="rId41" Type="http://schemas.openxmlformats.org/officeDocument/2006/relationships/oleObject" Target="embeddings/oleObject8.bin"/><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emf"/><Relationship Id="rId75" Type="http://schemas.openxmlformats.org/officeDocument/2006/relationships/hyperlink" Target="http://www.ereport.ru/articles/commod/%20vanadium.htm" TargetMode="External"/><Relationship Id="rId83" Type="http://schemas.openxmlformats.org/officeDocument/2006/relationships/hyperlink" Target="http://kzpatents.com/patents/efremov-sergejj-anatolevich" TargetMode="External"/><Relationship Id="rId88" Type="http://schemas.openxmlformats.org/officeDocument/2006/relationships/hyperlink" Target="https://www.sciencedirect.com/science/article/pii/S0021961418310632?via%3Dihub" TargetMode="External"/><Relationship Id="rId91" Type="http://schemas.openxmlformats.org/officeDocument/2006/relationships/hyperlink" Target="https://www.sciencedirect.com/science/article/pii/S0021961418310632?via%3Dihub" TargetMode="External"/><Relationship Id="rId96"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0.pn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image" Target="media/image3.png"/><Relationship Id="rId31" Type="http://schemas.openxmlformats.org/officeDocument/2006/relationships/oleObject" Target="embeddings/oleObject3.bin"/><Relationship Id="rId44" Type="http://schemas.openxmlformats.org/officeDocument/2006/relationships/image" Target="media/image24.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hyperlink" Target="http://www.atomic-energy.ru/news/2012/07%20/03/34547" TargetMode="External"/><Relationship Id="rId81" Type="http://schemas.openxmlformats.org/officeDocument/2006/relationships/hyperlink" Target="https://lsm.kz/krupnye-mestorozhdeniya-urana-v-kazahstane-infografika" TargetMode="External"/><Relationship Id="rId86" Type="http://schemas.openxmlformats.org/officeDocument/2006/relationships/hyperlink" Target="https://www.sciencedirect.com/science/article/pii/S0021961418310632?via%3Dihub" TargetMode="External"/><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chem21.info/info/170751" TargetMode="External"/><Relationship Id="rId39" Type="http://schemas.openxmlformats.org/officeDocument/2006/relationships/oleObject" Target="embeddings/oleObject7.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8C2C74-D5FD-4308-BE80-3EF230C13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6493</TotalTime>
  <Pages>117</Pages>
  <Words>30853</Words>
  <Characters>175863</Characters>
  <Application>Microsoft Office Word</Application>
  <DocSecurity>0</DocSecurity>
  <Lines>1465</Lines>
  <Paragraphs>412</Paragraphs>
  <ScaleCrop>false</ScaleCrop>
  <HeadingPairs>
    <vt:vector size="4" baseType="variant">
      <vt:variant>
        <vt:lpstr>Название</vt:lpstr>
      </vt:variant>
      <vt:variant>
        <vt:i4>1</vt:i4>
      </vt:variant>
      <vt:variant>
        <vt:lpstr>Заголовки</vt:lpstr>
      </vt:variant>
      <vt:variant>
        <vt:i4>9</vt:i4>
      </vt:variant>
    </vt:vector>
  </HeadingPairs>
  <TitlesOfParts>
    <vt:vector size="10" baseType="lpstr">
      <vt:lpstr>Казахский национальный исследовательский технический университет</vt:lpstr>
      <vt:lpstr>ОБОЗНАЧЕНИЯ И СОКРАЩЕНИЯ</vt:lpstr>
      <vt:lpstr>    – сушильный шкафШС-80-01-СПУ;</vt:lpstr>
      <vt:lpstr>Термический анализ предоставленных проб был выполнен с использованием прибора си</vt:lpstr>
      <vt:lpstr>Небольшая навеска объясняется повышенным содержанием углерода в пробе. В данном </vt:lpstr>
      <vt:lpstr>Для минералогических исследований предварительно готовили брикеты (искусственные</vt:lpstr>
      <vt:lpstr>Химический состав полиметалической урансодержащей руды месторождения Баласаускан</vt:lpstr>
      <vt:lpstr>Данные химического и рентгенофазового анализа дополнены результатами термогравим</vt:lpstr>
      <vt:lpstr>(NH4)2SO4+H2SO4→ 2NH4HSO4					(16)</vt:lpstr>
      <vt:lpstr>(NH4)2SO4→ NH4HSO4+NH3						(17)</vt:lpstr>
    </vt:vector>
  </TitlesOfParts>
  <Company>Home</Company>
  <LinksUpToDate>false</LinksUpToDate>
  <CharactersWithSpaces>206304</CharactersWithSpaces>
  <SharedDoc>false</SharedDoc>
  <HLinks>
    <vt:vector size="144" baseType="variant">
      <vt:variant>
        <vt:i4>23</vt:i4>
      </vt:variant>
      <vt:variant>
        <vt:i4>111</vt:i4>
      </vt:variant>
      <vt:variant>
        <vt:i4>0</vt:i4>
      </vt:variant>
      <vt:variant>
        <vt:i4>5</vt:i4>
      </vt:variant>
      <vt:variant>
        <vt:lpwstr>https://www.sciencedirect.com/science/journal/00219614/131/supp/C</vt:lpwstr>
      </vt:variant>
      <vt:variant>
        <vt:lpwstr/>
      </vt:variant>
      <vt:variant>
        <vt:i4>2883617</vt:i4>
      </vt:variant>
      <vt:variant>
        <vt:i4>108</vt:i4>
      </vt:variant>
      <vt:variant>
        <vt:i4>0</vt:i4>
      </vt:variant>
      <vt:variant>
        <vt:i4>5</vt:i4>
      </vt:variant>
      <vt:variant>
        <vt:lpwstr>https://www.sciencedirect.com/science/journal/00219614</vt:lpwstr>
      </vt:variant>
      <vt:variant>
        <vt:lpwstr/>
      </vt:variant>
      <vt:variant>
        <vt:i4>7602264</vt:i4>
      </vt:variant>
      <vt:variant>
        <vt:i4>105</vt:i4>
      </vt:variant>
      <vt:variant>
        <vt:i4>0</vt:i4>
      </vt:variant>
      <vt:variant>
        <vt:i4>5</vt:i4>
      </vt:variant>
      <vt:variant>
        <vt:lpwstr>https://www.sciencedirect.com/science/article/pii/S0021961418310632?via%3Dihub</vt:lpwstr>
      </vt:variant>
      <vt:variant>
        <vt:lpwstr>!</vt:lpwstr>
      </vt:variant>
      <vt:variant>
        <vt:i4>7602264</vt:i4>
      </vt:variant>
      <vt:variant>
        <vt:i4>102</vt:i4>
      </vt:variant>
      <vt:variant>
        <vt:i4>0</vt:i4>
      </vt:variant>
      <vt:variant>
        <vt:i4>5</vt:i4>
      </vt:variant>
      <vt:variant>
        <vt:lpwstr>https://www.sciencedirect.com/science/article/pii/S0021961418310632?via%3Dihub</vt:lpwstr>
      </vt:variant>
      <vt:variant>
        <vt:lpwstr>!</vt:lpwstr>
      </vt:variant>
      <vt:variant>
        <vt:i4>7602264</vt:i4>
      </vt:variant>
      <vt:variant>
        <vt:i4>99</vt:i4>
      </vt:variant>
      <vt:variant>
        <vt:i4>0</vt:i4>
      </vt:variant>
      <vt:variant>
        <vt:i4>5</vt:i4>
      </vt:variant>
      <vt:variant>
        <vt:lpwstr>https://www.sciencedirect.com/science/article/pii/S0021961418310632?via%3Dihub</vt:lpwstr>
      </vt:variant>
      <vt:variant>
        <vt:lpwstr>!</vt:lpwstr>
      </vt:variant>
      <vt:variant>
        <vt:i4>7602264</vt:i4>
      </vt:variant>
      <vt:variant>
        <vt:i4>96</vt:i4>
      </vt:variant>
      <vt:variant>
        <vt:i4>0</vt:i4>
      </vt:variant>
      <vt:variant>
        <vt:i4>5</vt:i4>
      </vt:variant>
      <vt:variant>
        <vt:lpwstr>https://www.sciencedirect.com/science/article/pii/S0021961418310632?via%3Dihub</vt:lpwstr>
      </vt:variant>
      <vt:variant>
        <vt:lpwstr>!</vt:lpwstr>
      </vt:variant>
      <vt:variant>
        <vt:i4>7602264</vt:i4>
      </vt:variant>
      <vt:variant>
        <vt:i4>93</vt:i4>
      </vt:variant>
      <vt:variant>
        <vt:i4>0</vt:i4>
      </vt:variant>
      <vt:variant>
        <vt:i4>5</vt:i4>
      </vt:variant>
      <vt:variant>
        <vt:lpwstr>https://www.sciencedirect.com/science/article/pii/S0021961418310632?via%3Dihub</vt:lpwstr>
      </vt:variant>
      <vt:variant>
        <vt:lpwstr>!</vt:lpwstr>
      </vt:variant>
      <vt:variant>
        <vt:i4>7602264</vt:i4>
      </vt:variant>
      <vt:variant>
        <vt:i4>90</vt:i4>
      </vt:variant>
      <vt:variant>
        <vt:i4>0</vt:i4>
      </vt:variant>
      <vt:variant>
        <vt:i4>5</vt:i4>
      </vt:variant>
      <vt:variant>
        <vt:lpwstr>https://www.sciencedirect.com/science/article/pii/S0021961418310632?via%3Dihub</vt:lpwstr>
      </vt:variant>
      <vt:variant>
        <vt:lpwstr>!</vt:lpwstr>
      </vt:variant>
      <vt:variant>
        <vt:i4>7602264</vt:i4>
      </vt:variant>
      <vt:variant>
        <vt:i4>87</vt:i4>
      </vt:variant>
      <vt:variant>
        <vt:i4>0</vt:i4>
      </vt:variant>
      <vt:variant>
        <vt:i4>5</vt:i4>
      </vt:variant>
      <vt:variant>
        <vt:lpwstr>https://www.sciencedirect.com/science/article/pii/S0021961418310632?via%3Dihub</vt:lpwstr>
      </vt:variant>
      <vt:variant>
        <vt:lpwstr>!</vt:lpwstr>
      </vt:variant>
      <vt:variant>
        <vt:i4>5570633</vt:i4>
      </vt:variant>
      <vt:variant>
        <vt:i4>84</vt:i4>
      </vt:variant>
      <vt:variant>
        <vt:i4>0</vt:i4>
      </vt:variant>
      <vt:variant>
        <vt:i4>5</vt:i4>
      </vt:variant>
      <vt:variant>
        <vt:lpwstr>http://kzpatents.com/patents/nechipurenko-sergejj-vitalevich</vt:lpwstr>
      </vt:variant>
      <vt:variant>
        <vt:lpwstr/>
      </vt:variant>
      <vt:variant>
        <vt:i4>131091</vt:i4>
      </vt:variant>
      <vt:variant>
        <vt:i4>81</vt:i4>
      </vt:variant>
      <vt:variant>
        <vt:i4>0</vt:i4>
      </vt:variant>
      <vt:variant>
        <vt:i4>5</vt:i4>
      </vt:variant>
      <vt:variant>
        <vt:lpwstr>http://kzpatents.com/patents/nauryzbaev-mihail-kasymovich</vt:lpwstr>
      </vt:variant>
      <vt:variant>
        <vt:lpwstr/>
      </vt:variant>
      <vt:variant>
        <vt:i4>4653141</vt:i4>
      </vt:variant>
      <vt:variant>
        <vt:i4>78</vt:i4>
      </vt:variant>
      <vt:variant>
        <vt:i4>0</vt:i4>
      </vt:variant>
      <vt:variant>
        <vt:i4>5</vt:i4>
      </vt:variant>
      <vt:variant>
        <vt:lpwstr>http://kzpatents.com/patents/efremov-sergejj-anatolevich</vt:lpwstr>
      </vt:variant>
      <vt:variant>
        <vt:lpwstr/>
      </vt:variant>
      <vt:variant>
        <vt:i4>7667762</vt:i4>
      </vt:variant>
      <vt:variant>
        <vt:i4>75</vt:i4>
      </vt:variant>
      <vt:variant>
        <vt:i4>0</vt:i4>
      </vt:variant>
      <vt:variant>
        <vt:i4>5</vt:i4>
      </vt:variant>
      <vt:variant>
        <vt:lpwstr>http://www.courier.com.ru/</vt:lpwstr>
      </vt:variant>
      <vt:variant>
        <vt:lpwstr/>
      </vt:variant>
      <vt:variant>
        <vt:i4>720927</vt:i4>
      </vt:variant>
      <vt:variant>
        <vt:i4>72</vt:i4>
      </vt:variant>
      <vt:variant>
        <vt:i4>0</vt:i4>
      </vt:variant>
      <vt:variant>
        <vt:i4>5</vt:i4>
      </vt:variant>
      <vt:variant>
        <vt:lpwstr>https://lsm.kz/krupnye-mestorozhdeniya-urana-v-kazahstane-infografika</vt:lpwstr>
      </vt:variant>
      <vt:variant>
        <vt:lpwstr/>
      </vt:variant>
      <vt:variant>
        <vt:i4>6553715</vt:i4>
      </vt:variant>
      <vt:variant>
        <vt:i4>69</vt:i4>
      </vt:variant>
      <vt:variant>
        <vt:i4>0</vt:i4>
      </vt:variant>
      <vt:variant>
        <vt:i4>5</vt:i4>
      </vt:variant>
      <vt:variant>
        <vt:lpwstr>http://csrc.su/articles/29/</vt:lpwstr>
      </vt:variant>
      <vt:variant>
        <vt:lpwstr/>
      </vt:variant>
      <vt:variant>
        <vt:i4>6422654</vt:i4>
      </vt:variant>
      <vt:variant>
        <vt:i4>66</vt:i4>
      </vt:variant>
      <vt:variant>
        <vt:i4>0</vt:i4>
      </vt:variant>
      <vt:variant>
        <vt:i4>5</vt:i4>
      </vt:variant>
      <vt:variant>
        <vt:lpwstr>http://lib.ieie.nsc.ru/docs/SamsonovObzorECO 2014-2.pdf</vt:lpwstr>
      </vt:variant>
      <vt:variant>
        <vt:lpwstr/>
      </vt:variant>
      <vt:variant>
        <vt:i4>7929901</vt:i4>
      </vt:variant>
      <vt:variant>
        <vt:i4>63</vt:i4>
      </vt:variant>
      <vt:variant>
        <vt:i4>0</vt:i4>
      </vt:variant>
      <vt:variant>
        <vt:i4>5</vt:i4>
      </vt:variant>
      <vt:variant>
        <vt:lpwstr>http://www.atomic-energy.ru/news/2012/07 /03/34547</vt:lpwstr>
      </vt:variant>
      <vt:variant>
        <vt:lpwstr/>
      </vt:variant>
      <vt:variant>
        <vt:i4>2687084</vt:i4>
      </vt:variant>
      <vt:variant>
        <vt:i4>60</vt:i4>
      </vt:variant>
      <vt:variant>
        <vt:i4>0</vt:i4>
      </vt:variant>
      <vt:variant>
        <vt:i4>5</vt:i4>
      </vt:variant>
      <vt:variant>
        <vt:lpwstr>https://www.imoa.info/index.php</vt:lpwstr>
      </vt:variant>
      <vt:variant>
        <vt:lpwstr/>
      </vt:variant>
      <vt:variant>
        <vt:i4>6226010</vt:i4>
      </vt:variant>
      <vt:variant>
        <vt:i4>57</vt:i4>
      </vt:variant>
      <vt:variant>
        <vt:i4>0</vt:i4>
      </vt:variant>
      <vt:variant>
        <vt:i4>5</vt:i4>
      </vt:variant>
      <vt:variant>
        <vt:lpwstr>https://marketpublishers.ru/lists/9539/news.html</vt:lpwstr>
      </vt:variant>
      <vt:variant>
        <vt:lpwstr/>
      </vt:variant>
      <vt:variant>
        <vt:i4>7602285</vt:i4>
      </vt:variant>
      <vt:variant>
        <vt:i4>54</vt:i4>
      </vt:variant>
      <vt:variant>
        <vt:i4>0</vt:i4>
      </vt:variant>
      <vt:variant>
        <vt:i4>5</vt:i4>
      </vt:variant>
      <vt:variant>
        <vt:lpwstr>http://www.ereport.ru/articles/commod/ vanadium.htm</vt:lpwstr>
      </vt:variant>
      <vt:variant>
        <vt:lpwstr/>
      </vt:variant>
      <vt:variant>
        <vt:i4>327745</vt:i4>
      </vt:variant>
      <vt:variant>
        <vt:i4>12</vt:i4>
      </vt:variant>
      <vt:variant>
        <vt:i4>0</vt:i4>
      </vt:variant>
      <vt:variant>
        <vt:i4>5</vt:i4>
      </vt:variant>
      <vt:variant>
        <vt:lpwstr>https://alm.specmet.kz/catalog/himicheskaya-produkciya/azotnaya-kislota/ch/gost-11125-84/</vt:lpwstr>
      </vt:variant>
      <vt:variant>
        <vt:lpwstr/>
      </vt:variant>
      <vt:variant>
        <vt:i4>3866656</vt:i4>
      </vt:variant>
      <vt:variant>
        <vt:i4>9</vt:i4>
      </vt:variant>
      <vt:variant>
        <vt:i4>0</vt:i4>
      </vt:variant>
      <vt:variant>
        <vt:i4>5</vt:i4>
      </vt:variant>
      <vt:variant>
        <vt:lpwstr/>
      </vt:variant>
      <vt:variant>
        <vt:lpwstr>bookmark25</vt:lpwstr>
      </vt:variant>
      <vt:variant>
        <vt:i4>3801120</vt:i4>
      </vt:variant>
      <vt:variant>
        <vt:i4>6</vt:i4>
      </vt:variant>
      <vt:variant>
        <vt:i4>0</vt:i4>
      </vt:variant>
      <vt:variant>
        <vt:i4>5</vt:i4>
      </vt:variant>
      <vt:variant>
        <vt:lpwstr/>
      </vt:variant>
      <vt:variant>
        <vt:lpwstr>bookmark24</vt:lpwstr>
      </vt:variant>
      <vt:variant>
        <vt:i4>2162728</vt:i4>
      </vt:variant>
      <vt:variant>
        <vt:i4>0</vt:i4>
      </vt:variant>
      <vt:variant>
        <vt:i4>0</vt:i4>
      </vt:variant>
      <vt:variant>
        <vt:i4>5</vt:i4>
      </vt:variant>
      <vt:variant>
        <vt:lpwstr>http://chem21.info/info/170751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Казахский национальный исследовательский технический университет</dc:title>
  <dc:subject/>
  <dc:creator>Admin</dc:creator>
  <cp:keywords/>
  <dc:description/>
  <cp:lastModifiedBy>Юлусов Султан Балтабаевич</cp:lastModifiedBy>
  <cp:revision>5</cp:revision>
  <cp:lastPrinted>2022-05-10T03:38:00Z</cp:lastPrinted>
  <dcterms:created xsi:type="dcterms:W3CDTF">2020-12-06T05:40:00Z</dcterms:created>
  <dcterms:modified xsi:type="dcterms:W3CDTF">2022-05-27T05:52:00Z</dcterms:modified>
</cp:coreProperties>
</file>